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CD29A" w14:textId="77777777" w:rsidR="0079014C" w:rsidRPr="0052332C" w:rsidRDefault="00402267" w:rsidP="00582E73">
      <w:pPr>
        <w:pStyle w:val="Heading1"/>
      </w:pPr>
      <w:r w:rsidRPr="0052332C">
        <w:t>HMGT</w:t>
      </w:r>
      <w:r w:rsidR="0079014C" w:rsidRPr="0052332C">
        <w:t xml:space="preserve"> 2460 INTRODUCTION TO NUTRITION SCIENCE</w:t>
      </w:r>
    </w:p>
    <w:p w14:paraId="49F82C65" w14:textId="77777777" w:rsidR="0079014C" w:rsidRPr="0052332C" w:rsidRDefault="0079014C" w:rsidP="0079014C">
      <w:pPr>
        <w:autoSpaceDE w:val="0"/>
        <w:autoSpaceDN w:val="0"/>
        <w:adjustRightInd w:val="0"/>
        <w:spacing w:after="0" w:line="240" w:lineRule="auto"/>
        <w:jc w:val="center"/>
        <w:rPr>
          <w:rFonts w:asciiTheme="majorHAnsi" w:hAnsiTheme="majorHAnsi" w:cs="Calibri-Bold"/>
          <w:b/>
          <w:bCs/>
          <w:color w:val="000000"/>
          <w:sz w:val="28"/>
          <w:szCs w:val="28"/>
        </w:rPr>
      </w:pPr>
    </w:p>
    <w:p w14:paraId="173CE3B7" w14:textId="57E988E2" w:rsidR="003F1AEF" w:rsidRPr="00603FAC" w:rsidRDefault="003F1AEF" w:rsidP="003F1AEF">
      <w:pPr>
        <w:autoSpaceDE w:val="0"/>
        <w:autoSpaceDN w:val="0"/>
        <w:adjustRightInd w:val="0"/>
        <w:spacing w:after="0" w:line="240" w:lineRule="auto"/>
        <w:rPr>
          <w:rFonts w:asciiTheme="majorHAnsi" w:hAnsiTheme="majorHAnsi" w:cs="Calibri-Bold"/>
          <w:color w:val="000000"/>
        </w:rPr>
      </w:pPr>
      <w:r w:rsidRPr="00603FAC">
        <w:rPr>
          <w:rFonts w:asciiTheme="majorHAnsi" w:hAnsiTheme="majorHAnsi" w:cs="Calibri-Bold"/>
          <w:b/>
          <w:bCs/>
          <w:color w:val="000000" w:themeColor="text1"/>
        </w:rPr>
        <w:t>Instructor</w:t>
      </w:r>
      <w:proofErr w:type="gramStart"/>
      <w:r w:rsidRPr="00603FAC">
        <w:rPr>
          <w:rFonts w:asciiTheme="majorHAnsi" w:hAnsiTheme="majorHAnsi" w:cs="Calibri-Bold"/>
          <w:b/>
          <w:bCs/>
          <w:color w:val="000000" w:themeColor="text1"/>
        </w:rPr>
        <w:t>:</w:t>
      </w:r>
      <w:r w:rsidRPr="002C0757">
        <w:rPr>
          <w:rFonts w:asciiTheme="majorHAnsi" w:hAnsiTheme="majorHAnsi" w:cs="Calibri-Bold"/>
          <w:b/>
          <w:bCs/>
          <w:color w:val="000000" w:themeColor="text1"/>
        </w:rPr>
        <w:t xml:space="preserve">  </w:t>
      </w:r>
      <w:r w:rsidR="00661645">
        <w:rPr>
          <w:rFonts w:asciiTheme="majorHAnsi" w:hAnsiTheme="majorHAnsi" w:cs="Calibri-Bold"/>
          <w:color w:val="000000" w:themeColor="text1"/>
        </w:rPr>
        <w:t>Brandi</w:t>
      </w:r>
      <w:proofErr w:type="gramEnd"/>
      <w:r w:rsidR="00661645">
        <w:rPr>
          <w:rFonts w:asciiTheme="majorHAnsi" w:hAnsiTheme="majorHAnsi" w:cs="Calibri-Bold"/>
          <w:color w:val="000000" w:themeColor="text1"/>
        </w:rPr>
        <w:t xml:space="preserve"> Matous</w:t>
      </w:r>
      <w:r w:rsidR="00603FAC">
        <w:rPr>
          <w:rFonts w:asciiTheme="majorHAnsi" w:hAnsiTheme="majorHAnsi" w:cs="Calibri-Bold"/>
          <w:color w:val="000000" w:themeColor="text1"/>
        </w:rPr>
        <w:t>, MS, RD, LD</w:t>
      </w:r>
      <w:r w:rsidR="00661645">
        <w:rPr>
          <w:rFonts w:asciiTheme="majorHAnsi" w:hAnsiTheme="majorHAnsi" w:cs="Calibri-Bold"/>
          <w:color w:val="000000" w:themeColor="text1"/>
        </w:rPr>
        <w:t>, MBA</w:t>
      </w:r>
    </w:p>
    <w:p w14:paraId="15F89AC8" w14:textId="77777777" w:rsidR="003F1AEF" w:rsidRPr="002C0757" w:rsidRDefault="003F1AEF" w:rsidP="003F1AEF">
      <w:pPr>
        <w:autoSpaceDE w:val="0"/>
        <w:autoSpaceDN w:val="0"/>
        <w:adjustRightInd w:val="0"/>
        <w:spacing w:after="0" w:line="240" w:lineRule="auto"/>
        <w:rPr>
          <w:rFonts w:asciiTheme="majorHAnsi" w:hAnsiTheme="majorHAnsi" w:cs="Calibri-Bold"/>
          <w:color w:val="000000" w:themeColor="text1"/>
        </w:rPr>
      </w:pPr>
    </w:p>
    <w:p w14:paraId="7D56A014" w14:textId="3D28854E" w:rsidR="003F1AEF" w:rsidRPr="002C0757" w:rsidRDefault="003F1AEF" w:rsidP="003F1AEF">
      <w:pPr>
        <w:autoSpaceDE w:val="0"/>
        <w:autoSpaceDN w:val="0"/>
        <w:adjustRightInd w:val="0"/>
        <w:spacing w:after="0" w:line="240" w:lineRule="auto"/>
        <w:rPr>
          <w:rFonts w:asciiTheme="majorHAnsi" w:hAnsiTheme="majorHAnsi" w:cs="Calibri"/>
          <w:bCs/>
          <w:color w:val="000000" w:themeColor="text1"/>
        </w:rPr>
      </w:pPr>
      <w:r w:rsidRPr="00603FAC">
        <w:rPr>
          <w:rFonts w:asciiTheme="majorHAnsi" w:hAnsiTheme="majorHAnsi" w:cs="Calibri"/>
          <w:b/>
          <w:color w:val="000000" w:themeColor="text1"/>
        </w:rPr>
        <w:t>Office Hours:</w:t>
      </w:r>
      <w:r>
        <w:rPr>
          <w:rFonts w:asciiTheme="majorHAnsi" w:hAnsiTheme="majorHAnsi" w:cs="Calibri"/>
          <w:b/>
          <w:color w:val="000000" w:themeColor="text1"/>
        </w:rPr>
        <w:t xml:space="preserve"> </w:t>
      </w:r>
      <w:r w:rsidR="002C0757">
        <w:rPr>
          <w:rFonts w:asciiTheme="majorHAnsi" w:hAnsiTheme="majorHAnsi" w:cs="Calibri"/>
          <w:bCs/>
          <w:color w:val="000000" w:themeColor="text1"/>
        </w:rPr>
        <w:t>by appointment</w:t>
      </w:r>
    </w:p>
    <w:p w14:paraId="7F480CA8" w14:textId="77777777" w:rsidR="003F1AEF" w:rsidRDefault="003F1AEF" w:rsidP="003F1AEF">
      <w:pPr>
        <w:autoSpaceDE w:val="0"/>
        <w:autoSpaceDN w:val="0"/>
        <w:adjustRightInd w:val="0"/>
        <w:spacing w:after="0" w:line="240" w:lineRule="auto"/>
        <w:rPr>
          <w:rFonts w:asciiTheme="majorHAnsi" w:hAnsiTheme="majorHAnsi" w:cs="Calibri"/>
          <w:color w:val="0000FF"/>
        </w:rPr>
      </w:pPr>
    </w:p>
    <w:p w14:paraId="0A1A90BB" w14:textId="77777777" w:rsidR="003F1AEF" w:rsidRDefault="003F1AEF" w:rsidP="00582E73">
      <w:pPr>
        <w:pStyle w:val="Heading2"/>
      </w:pPr>
      <w:r>
        <w:t>Communication</w:t>
      </w:r>
    </w:p>
    <w:p w14:paraId="382F079D" w14:textId="2B409DCF" w:rsidR="003F1AEF" w:rsidRDefault="003F1AEF" w:rsidP="003F1AEF">
      <w:pPr>
        <w:autoSpaceDE w:val="0"/>
        <w:autoSpaceDN w:val="0"/>
        <w:adjustRightInd w:val="0"/>
        <w:spacing w:after="0" w:line="240" w:lineRule="auto"/>
        <w:rPr>
          <w:rFonts w:asciiTheme="majorHAnsi" w:hAnsiTheme="majorHAnsi" w:cs="Calibri"/>
          <w:b/>
          <w:bCs/>
        </w:rPr>
      </w:pPr>
      <w:r>
        <w:rPr>
          <w:rFonts w:asciiTheme="majorHAnsi" w:hAnsiTheme="majorHAnsi" w:cs="Calibri"/>
        </w:rPr>
        <w:t xml:space="preserve">The quickest and easiest way to communicate with your instructor is through email. </w:t>
      </w:r>
      <w:r w:rsidRPr="6B794AE4">
        <w:rPr>
          <w:rFonts w:asciiTheme="majorHAnsi" w:hAnsiTheme="majorHAnsi" w:cs="Calibri"/>
        </w:rPr>
        <w:t xml:space="preserve">Your instructor answers emails on weekdays. </w:t>
      </w:r>
      <w:r w:rsidRPr="6B794AE4">
        <w:rPr>
          <w:rFonts w:asciiTheme="majorHAnsi" w:hAnsiTheme="majorHAnsi" w:cs="Calibri"/>
          <w:b/>
          <w:bCs/>
        </w:rPr>
        <w:t>Canvas Mail is preferred!</w:t>
      </w:r>
      <w:r w:rsidRPr="6B794AE4">
        <w:rPr>
          <w:rFonts w:asciiTheme="majorHAnsi" w:hAnsiTheme="majorHAnsi" w:cs="Calibri"/>
        </w:rPr>
        <w:t xml:space="preserve"> You will be answered within 72 hours.  If you email through unt.edu, please note which section of the class you are in (Example: HMGT 2460 section 001). </w:t>
      </w:r>
      <w:r w:rsidRPr="002C0757">
        <w:rPr>
          <w:rFonts w:asciiTheme="majorHAnsi" w:hAnsiTheme="majorHAnsi" w:cs="Calibri"/>
        </w:rPr>
        <w:t xml:space="preserve">UNT </w:t>
      </w:r>
      <w:r w:rsidRPr="00603FAC">
        <w:rPr>
          <w:rFonts w:asciiTheme="majorHAnsi" w:hAnsiTheme="majorHAnsi" w:cs="Calibri"/>
        </w:rPr>
        <w:t>email is:</w:t>
      </w:r>
      <w:r w:rsidRPr="6B794AE4">
        <w:rPr>
          <w:rFonts w:asciiTheme="majorHAnsi" w:hAnsiTheme="majorHAnsi" w:cs="Calibri"/>
        </w:rPr>
        <w:t xml:space="preserve"> </w:t>
      </w:r>
      <w:hyperlink r:id="rId11" w:history="1">
        <w:r w:rsidR="00717B52" w:rsidRPr="00F17D57">
          <w:rPr>
            <w:rStyle w:val="Hyperlink"/>
            <w:rFonts w:asciiTheme="majorHAnsi" w:hAnsiTheme="majorHAnsi" w:cs="Calibri"/>
          </w:rPr>
          <w:t>brandi.matous@unt.edu</w:t>
        </w:r>
      </w:hyperlink>
      <w:r w:rsidR="00603FAC">
        <w:rPr>
          <w:rFonts w:asciiTheme="majorHAnsi" w:hAnsiTheme="majorHAnsi" w:cs="Calibri"/>
        </w:rPr>
        <w:t xml:space="preserve"> </w:t>
      </w:r>
    </w:p>
    <w:p w14:paraId="54F86D3A" w14:textId="4B9601AA" w:rsidR="004D3021" w:rsidRDefault="004D3021" w:rsidP="00CA1385">
      <w:pPr>
        <w:autoSpaceDE w:val="0"/>
        <w:autoSpaceDN w:val="0"/>
        <w:adjustRightInd w:val="0"/>
        <w:spacing w:after="0" w:line="240" w:lineRule="auto"/>
        <w:rPr>
          <w:rFonts w:asciiTheme="majorHAnsi" w:hAnsiTheme="majorHAnsi" w:cs="Calibri"/>
        </w:rPr>
      </w:pPr>
    </w:p>
    <w:p w14:paraId="54CABADC" w14:textId="0E96E652" w:rsidR="004D3021" w:rsidRDefault="004D3021" w:rsidP="00582E73">
      <w:pPr>
        <w:pStyle w:val="Heading2"/>
      </w:pPr>
      <w:r>
        <w:t xml:space="preserve">Prerequisites </w:t>
      </w:r>
    </w:p>
    <w:p w14:paraId="4E0EA08B" w14:textId="4F442C4D" w:rsidR="004D3021" w:rsidRPr="0052332C" w:rsidRDefault="004D3021" w:rsidP="00CA1385">
      <w:pPr>
        <w:autoSpaceDE w:val="0"/>
        <w:autoSpaceDN w:val="0"/>
        <w:adjustRightInd w:val="0"/>
        <w:spacing w:after="0" w:line="240" w:lineRule="auto"/>
        <w:rPr>
          <w:rFonts w:asciiTheme="majorHAnsi" w:hAnsiTheme="majorHAnsi" w:cs="Calibri"/>
        </w:rPr>
      </w:pPr>
      <w:r>
        <w:rPr>
          <w:rFonts w:asciiTheme="majorHAnsi" w:hAnsiTheme="majorHAnsi" w:cs="Calibri"/>
        </w:rPr>
        <w:t>None</w:t>
      </w:r>
    </w:p>
    <w:p w14:paraId="2B57BADA" w14:textId="77777777" w:rsidR="00CA1385" w:rsidRDefault="00CA1385" w:rsidP="0079014C">
      <w:pPr>
        <w:autoSpaceDE w:val="0"/>
        <w:autoSpaceDN w:val="0"/>
        <w:adjustRightInd w:val="0"/>
        <w:spacing w:after="0" w:line="240" w:lineRule="auto"/>
        <w:rPr>
          <w:rFonts w:asciiTheme="majorHAnsi" w:hAnsiTheme="majorHAnsi" w:cs="Calibri-Bold"/>
          <w:b/>
          <w:bCs/>
          <w:color w:val="000000"/>
        </w:rPr>
      </w:pPr>
    </w:p>
    <w:p w14:paraId="257EB366" w14:textId="22AB93F4" w:rsidR="0079014C" w:rsidRPr="0052332C" w:rsidRDefault="0079014C" w:rsidP="00582E73">
      <w:pPr>
        <w:pStyle w:val="Heading2"/>
      </w:pPr>
      <w:r w:rsidRPr="0052332C">
        <w:t>Catalog Course Description</w:t>
      </w:r>
    </w:p>
    <w:p w14:paraId="08B51B96" w14:textId="77777777" w:rsidR="0079014C" w:rsidRPr="0052332C" w:rsidRDefault="0079014C" w:rsidP="0079014C">
      <w:pPr>
        <w:autoSpaceDE w:val="0"/>
        <w:autoSpaceDN w:val="0"/>
        <w:adjustRightInd w:val="0"/>
        <w:spacing w:after="0" w:line="240" w:lineRule="auto"/>
        <w:rPr>
          <w:rFonts w:asciiTheme="majorHAnsi" w:hAnsiTheme="majorHAnsi" w:cs="Calibri"/>
          <w:color w:val="000000"/>
        </w:rPr>
      </w:pPr>
      <w:r w:rsidRPr="0052332C">
        <w:rPr>
          <w:rFonts w:asciiTheme="majorHAnsi" w:hAnsiTheme="majorHAnsi" w:cs="Calibri"/>
          <w:color w:val="000000"/>
        </w:rPr>
        <w:t>This course is an introduction to the relationship between nourishment, lifestyle choices, and long‐term</w:t>
      </w:r>
    </w:p>
    <w:p w14:paraId="26F00091" w14:textId="35263E68" w:rsidR="0079014C" w:rsidRPr="0052332C" w:rsidRDefault="0079014C" w:rsidP="0079014C">
      <w:pPr>
        <w:autoSpaceDE w:val="0"/>
        <w:autoSpaceDN w:val="0"/>
        <w:adjustRightInd w:val="0"/>
        <w:spacing w:after="0" w:line="240" w:lineRule="auto"/>
        <w:rPr>
          <w:rFonts w:asciiTheme="majorHAnsi" w:hAnsiTheme="majorHAnsi" w:cs="Calibri"/>
          <w:color w:val="000000"/>
        </w:rPr>
      </w:pPr>
      <w:r w:rsidRPr="0052332C">
        <w:rPr>
          <w:rFonts w:asciiTheme="majorHAnsi" w:hAnsiTheme="majorHAnsi" w:cs="Calibri"/>
          <w:color w:val="000000"/>
        </w:rPr>
        <w:t xml:space="preserve">health. Topics include classes, sources, and functions of </w:t>
      </w:r>
      <w:r w:rsidR="000E51AD" w:rsidRPr="0052332C">
        <w:rPr>
          <w:rFonts w:asciiTheme="majorHAnsi" w:hAnsiTheme="majorHAnsi" w:cs="Calibri"/>
          <w:color w:val="000000"/>
        </w:rPr>
        <w:t>nutrients,</w:t>
      </w:r>
      <w:r w:rsidRPr="0052332C">
        <w:rPr>
          <w:rFonts w:asciiTheme="majorHAnsi" w:hAnsiTheme="majorHAnsi" w:cs="Calibri"/>
          <w:color w:val="000000"/>
        </w:rPr>
        <w:t xml:space="preserve"> and their digestion, absorption, and</w:t>
      </w:r>
    </w:p>
    <w:p w14:paraId="6052818E" w14:textId="77777777" w:rsidR="0079014C" w:rsidRPr="0052332C" w:rsidRDefault="0079014C" w:rsidP="0079014C">
      <w:pPr>
        <w:autoSpaceDE w:val="0"/>
        <w:autoSpaceDN w:val="0"/>
        <w:adjustRightInd w:val="0"/>
        <w:spacing w:after="0" w:line="240" w:lineRule="auto"/>
        <w:rPr>
          <w:rFonts w:asciiTheme="majorHAnsi" w:hAnsiTheme="majorHAnsi" w:cs="Calibri"/>
          <w:color w:val="000000"/>
        </w:rPr>
      </w:pPr>
      <w:r w:rsidRPr="0052332C">
        <w:rPr>
          <w:rFonts w:asciiTheme="majorHAnsi" w:hAnsiTheme="majorHAnsi" w:cs="Calibri"/>
          <w:color w:val="000000"/>
        </w:rPr>
        <w:t>metabolism. Investigation of eating patterns using database technology demonstrates the relationship</w:t>
      </w:r>
    </w:p>
    <w:p w14:paraId="58411E58" w14:textId="77777777" w:rsidR="0079014C" w:rsidRPr="0052332C" w:rsidRDefault="0079014C" w:rsidP="0079014C">
      <w:pPr>
        <w:autoSpaceDE w:val="0"/>
        <w:autoSpaceDN w:val="0"/>
        <w:adjustRightInd w:val="0"/>
        <w:spacing w:after="0" w:line="240" w:lineRule="auto"/>
        <w:rPr>
          <w:rFonts w:asciiTheme="majorHAnsi" w:hAnsiTheme="majorHAnsi" w:cs="Calibri"/>
          <w:color w:val="000000"/>
        </w:rPr>
      </w:pPr>
      <w:r w:rsidRPr="0052332C">
        <w:rPr>
          <w:rFonts w:asciiTheme="majorHAnsi" w:hAnsiTheme="majorHAnsi" w:cs="Calibri"/>
          <w:color w:val="000000"/>
        </w:rPr>
        <w:t>between food consumption and nutrient adequacy. The economic, cultural, and psychological</w:t>
      </w:r>
    </w:p>
    <w:p w14:paraId="5535F62D" w14:textId="77777777" w:rsidR="0079014C" w:rsidRPr="0052332C" w:rsidRDefault="0079014C" w:rsidP="0079014C">
      <w:pPr>
        <w:autoSpaceDE w:val="0"/>
        <w:autoSpaceDN w:val="0"/>
        <w:adjustRightInd w:val="0"/>
        <w:spacing w:after="0" w:line="240" w:lineRule="auto"/>
        <w:rPr>
          <w:rFonts w:asciiTheme="majorHAnsi" w:hAnsiTheme="majorHAnsi" w:cs="Calibri"/>
          <w:color w:val="000000"/>
        </w:rPr>
      </w:pPr>
      <w:r w:rsidRPr="0052332C">
        <w:rPr>
          <w:rFonts w:asciiTheme="majorHAnsi" w:hAnsiTheme="majorHAnsi" w:cs="Calibri"/>
          <w:color w:val="000000"/>
        </w:rPr>
        <w:t>implications of food choices and eating behaviors are studied.</w:t>
      </w:r>
    </w:p>
    <w:p w14:paraId="1231FEE2" w14:textId="261062EC" w:rsidR="0079014C" w:rsidRDefault="0079014C" w:rsidP="0079014C">
      <w:pPr>
        <w:autoSpaceDE w:val="0"/>
        <w:autoSpaceDN w:val="0"/>
        <w:adjustRightInd w:val="0"/>
        <w:spacing w:after="0" w:line="240" w:lineRule="auto"/>
        <w:rPr>
          <w:rFonts w:asciiTheme="majorHAnsi" w:hAnsiTheme="majorHAnsi" w:cs="Calibri"/>
          <w:color w:val="000000"/>
        </w:rPr>
      </w:pPr>
    </w:p>
    <w:p w14:paraId="6F021ACC" w14:textId="70495DEF" w:rsidR="00D6523F" w:rsidRDefault="00D6523F" w:rsidP="00582E73">
      <w:pPr>
        <w:pStyle w:val="Heading2"/>
      </w:pPr>
      <w:r>
        <w:t>Course Level Objectives</w:t>
      </w:r>
      <w:r w:rsidR="004D3021">
        <w:t xml:space="preserve"> (CLO)</w:t>
      </w:r>
    </w:p>
    <w:p w14:paraId="5E3E784D" w14:textId="4481A55D" w:rsidR="00D6523F" w:rsidRPr="00D6523F" w:rsidRDefault="004D3021" w:rsidP="00D6523F">
      <w:pPr>
        <w:pStyle w:val="ListParagraph"/>
        <w:numPr>
          <w:ilvl w:val="0"/>
          <w:numId w:val="13"/>
        </w:numPr>
        <w:autoSpaceDE w:val="0"/>
        <w:autoSpaceDN w:val="0"/>
        <w:adjustRightInd w:val="0"/>
        <w:spacing w:after="0" w:line="240" w:lineRule="auto"/>
        <w:rPr>
          <w:rFonts w:asciiTheme="majorHAnsi" w:hAnsiTheme="majorHAnsi" w:cs="Calibri-Bold"/>
          <w:b/>
          <w:bCs/>
          <w:color w:val="000000"/>
        </w:rPr>
      </w:pPr>
      <w:r>
        <w:rPr>
          <w:rFonts w:asciiTheme="majorHAnsi" w:hAnsiTheme="majorHAnsi" w:cs="Calibri-Bold"/>
          <w:bCs/>
          <w:color w:val="000000"/>
        </w:rPr>
        <w:t>E</w:t>
      </w:r>
      <w:r w:rsidR="00D6523F">
        <w:rPr>
          <w:rFonts w:asciiTheme="majorHAnsi" w:hAnsiTheme="majorHAnsi" w:cs="Calibri-Bold"/>
          <w:bCs/>
          <w:color w:val="000000"/>
        </w:rPr>
        <w:t xml:space="preserve">xamine the relationship of macronutrients and micronutrients to </w:t>
      </w:r>
      <w:r w:rsidR="008D503A">
        <w:rPr>
          <w:rFonts w:asciiTheme="majorHAnsi" w:hAnsiTheme="majorHAnsi" w:cs="Calibri-Bold"/>
          <w:bCs/>
          <w:color w:val="000000"/>
        </w:rPr>
        <w:t>overall good health</w:t>
      </w:r>
      <w:r w:rsidR="002825D2">
        <w:rPr>
          <w:rFonts w:asciiTheme="majorHAnsi" w:hAnsiTheme="majorHAnsi" w:cs="Calibri-Bold"/>
          <w:bCs/>
          <w:color w:val="000000"/>
        </w:rPr>
        <w:t xml:space="preserve"> (PLO5)</w:t>
      </w:r>
    </w:p>
    <w:p w14:paraId="511B8D12" w14:textId="404293A2" w:rsidR="00D6523F" w:rsidRPr="00D6523F" w:rsidRDefault="004D3021" w:rsidP="00D6523F">
      <w:pPr>
        <w:pStyle w:val="ListParagraph"/>
        <w:numPr>
          <w:ilvl w:val="0"/>
          <w:numId w:val="13"/>
        </w:numPr>
        <w:autoSpaceDE w:val="0"/>
        <w:autoSpaceDN w:val="0"/>
        <w:adjustRightInd w:val="0"/>
        <w:spacing w:after="0" w:line="240" w:lineRule="auto"/>
        <w:rPr>
          <w:rFonts w:asciiTheme="majorHAnsi" w:hAnsiTheme="majorHAnsi" w:cs="Calibri-Bold"/>
          <w:b/>
          <w:bCs/>
          <w:color w:val="000000"/>
        </w:rPr>
      </w:pPr>
      <w:proofErr w:type="gramStart"/>
      <w:r>
        <w:rPr>
          <w:rFonts w:asciiTheme="majorHAnsi" w:hAnsiTheme="majorHAnsi" w:cs="Calibri-Bold"/>
          <w:bCs/>
          <w:color w:val="000000"/>
        </w:rPr>
        <w:t>A</w:t>
      </w:r>
      <w:r w:rsidR="00D6523F">
        <w:rPr>
          <w:rFonts w:asciiTheme="majorHAnsi" w:hAnsiTheme="majorHAnsi" w:cs="Calibri-Bold"/>
          <w:bCs/>
          <w:color w:val="000000"/>
        </w:rPr>
        <w:t>nalyze</w:t>
      </w:r>
      <w:proofErr w:type="gramEnd"/>
      <w:r w:rsidR="00D6523F">
        <w:rPr>
          <w:rFonts w:asciiTheme="majorHAnsi" w:hAnsiTheme="majorHAnsi" w:cs="Calibri-Bold"/>
          <w:bCs/>
          <w:color w:val="000000"/>
        </w:rPr>
        <w:t xml:space="preserve"> tools used to create a healthy diet</w:t>
      </w:r>
      <w:r w:rsidR="002825D2">
        <w:rPr>
          <w:rFonts w:asciiTheme="majorHAnsi" w:hAnsiTheme="majorHAnsi" w:cs="Calibri-Bold"/>
          <w:bCs/>
          <w:color w:val="000000"/>
        </w:rPr>
        <w:t xml:space="preserve"> (PLO5)</w:t>
      </w:r>
    </w:p>
    <w:p w14:paraId="116CA00C" w14:textId="0256CA0E" w:rsidR="00D6523F" w:rsidRPr="00D6523F" w:rsidRDefault="004D3021" w:rsidP="00D6523F">
      <w:pPr>
        <w:pStyle w:val="ListParagraph"/>
        <w:numPr>
          <w:ilvl w:val="0"/>
          <w:numId w:val="13"/>
        </w:numPr>
        <w:autoSpaceDE w:val="0"/>
        <w:autoSpaceDN w:val="0"/>
        <w:adjustRightInd w:val="0"/>
        <w:spacing w:after="0" w:line="240" w:lineRule="auto"/>
        <w:rPr>
          <w:rFonts w:asciiTheme="majorHAnsi" w:hAnsiTheme="majorHAnsi" w:cs="Calibri-Bold"/>
          <w:b/>
          <w:bCs/>
          <w:color w:val="000000"/>
        </w:rPr>
      </w:pPr>
      <w:r>
        <w:rPr>
          <w:rFonts w:asciiTheme="majorHAnsi" w:hAnsiTheme="majorHAnsi" w:cs="Calibri-Bold"/>
          <w:bCs/>
          <w:color w:val="000000"/>
        </w:rPr>
        <w:t>D</w:t>
      </w:r>
      <w:r w:rsidR="00D6523F">
        <w:rPr>
          <w:rFonts w:asciiTheme="majorHAnsi" w:hAnsiTheme="majorHAnsi" w:cs="Calibri-Bold"/>
          <w:bCs/>
          <w:color w:val="000000"/>
        </w:rPr>
        <w:t xml:space="preserve">escribe </w:t>
      </w:r>
      <w:r>
        <w:rPr>
          <w:rFonts w:asciiTheme="majorHAnsi" w:hAnsiTheme="majorHAnsi" w:cs="Calibri-Bold"/>
          <w:bCs/>
          <w:color w:val="000000"/>
        </w:rPr>
        <w:t xml:space="preserve">digestion and the metabolic </w:t>
      </w:r>
      <w:r w:rsidR="00B37C1C">
        <w:rPr>
          <w:rFonts w:asciiTheme="majorHAnsi" w:hAnsiTheme="majorHAnsi" w:cs="Calibri-Bold"/>
          <w:bCs/>
          <w:color w:val="000000"/>
        </w:rPr>
        <w:t>process (</w:t>
      </w:r>
      <w:r w:rsidR="002825D2">
        <w:rPr>
          <w:rFonts w:asciiTheme="majorHAnsi" w:hAnsiTheme="majorHAnsi" w:cs="Calibri-Bold"/>
          <w:bCs/>
          <w:color w:val="000000"/>
        </w:rPr>
        <w:t>PLO5)</w:t>
      </w:r>
    </w:p>
    <w:p w14:paraId="39304061" w14:textId="0A15B30A" w:rsidR="00D6523F" w:rsidRPr="002825D2" w:rsidRDefault="004D3021" w:rsidP="00D6523F">
      <w:pPr>
        <w:pStyle w:val="ListParagraph"/>
        <w:numPr>
          <w:ilvl w:val="0"/>
          <w:numId w:val="13"/>
        </w:numPr>
        <w:autoSpaceDE w:val="0"/>
        <w:autoSpaceDN w:val="0"/>
        <w:adjustRightInd w:val="0"/>
        <w:spacing w:after="0" w:line="240" w:lineRule="auto"/>
        <w:rPr>
          <w:rFonts w:asciiTheme="majorHAnsi" w:hAnsiTheme="majorHAnsi" w:cs="Calibri-Bold"/>
          <w:b/>
          <w:bCs/>
          <w:color w:val="000000"/>
        </w:rPr>
      </w:pPr>
      <w:r>
        <w:rPr>
          <w:rFonts w:asciiTheme="majorHAnsi" w:hAnsiTheme="majorHAnsi" w:cs="Calibri-Bold"/>
          <w:bCs/>
          <w:color w:val="000000"/>
        </w:rPr>
        <w:t>A</w:t>
      </w:r>
      <w:r w:rsidR="00D6523F">
        <w:rPr>
          <w:rFonts w:asciiTheme="majorHAnsi" w:hAnsiTheme="majorHAnsi" w:cs="Calibri-Bold"/>
          <w:bCs/>
          <w:color w:val="000000"/>
        </w:rPr>
        <w:t>pply the scientific method when analyzing nutrition data</w:t>
      </w:r>
      <w:r w:rsidR="002825D2">
        <w:rPr>
          <w:rFonts w:asciiTheme="majorHAnsi" w:hAnsiTheme="majorHAnsi" w:cs="Calibri-Bold"/>
          <w:bCs/>
          <w:color w:val="000000"/>
        </w:rPr>
        <w:t xml:space="preserve"> (PLO5)</w:t>
      </w:r>
    </w:p>
    <w:p w14:paraId="2A8B315E" w14:textId="21C8D4FF" w:rsidR="002825D2" w:rsidRDefault="002825D2" w:rsidP="002825D2">
      <w:pPr>
        <w:autoSpaceDE w:val="0"/>
        <w:autoSpaceDN w:val="0"/>
        <w:adjustRightInd w:val="0"/>
        <w:spacing w:after="0" w:line="240" w:lineRule="auto"/>
        <w:rPr>
          <w:rFonts w:asciiTheme="majorHAnsi" w:hAnsiTheme="majorHAnsi" w:cs="Calibri-Bold"/>
          <w:b/>
          <w:bCs/>
          <w:color w:val="000000"/>
        </w:rPr>
      </w:pPr>
    </w:p>
    <w:p w14:paraId="095B834F" w14:textId="0EE9EB4C" w:rsidR="0079014C" w:rsidRPr="0052332C" w:rsidRDefault="0079014C" w:rsidP="00582E73">
      <w:pPr>
        <w:pStyle w:val="Heading2"/>
      </w:pPr>
      <w:r w:rsidRPr="0052332C">
        <w:t>Learning Outcomes</w:t>
      </w:r>
    </w:p>
    <w:p w14:paraId="16C922FA" w14:textId="0E03A7A3" w:rsidR="0079014C" w:rsidRPr="0052332C" w:rsidRDefault="00FE1363" w:rsidP="0079014C">
      <w:pPr>
        <w:autoSpaceDE w:val="0"/>
        <w:autoSpaceDN w:val="0"/>
        <w:adjustRightInd w:val="0"/>
        <w:spacing w:after="0" w:line="240" w:lineRule="auto"/>
        <w:rPr>
          <w:rFonts w:asciiTheme="majorHAnsi" w:hAnsiTheme="majorHAnsi" w:cs="Calibri"/>
          <w:color w:val="000000"/>
        </w:rPr>
      </w:pPr>
      <w:r>
        <w:rPr>
          <w:rFonts w:asciiTheme="majorHAnsi" w:hAnsiTheme="majorHAnsi" w:cs="Calibri"/>
          <w:color w:val="000000"/>
        </w:rPr>
        <w:t>By the end of this course, students will be able to</w:t>
      </w:r>
      <w:r w:rsidR="0079014C" w:rsidRPr="0052332C">
        <w:rPr>
          <w:rFonts w:asciiTheme="majorHAnsi" w:hAnsiTheme="majorHAnsi" w:cs="Calibri"/>
          <w:color w:val="000000"/>
        </w:rPr>
        <w:t>:</w:t>
      </w:r>
    </w:p>
    <w:tbl>
      <w:tblPr>
        <w:tblStyle w:val="TableGrid"/>
        <w:tblW w:w="0" w:type="auto"/>
        <w:tblLook w:val="04A0" w:firstRow="1" w:lastRow="0" w:firstColumn="1" w:lastColumn="0" w:noHBand="0" w:noVBand="1"/>
      </w:tblPr>
      <w:tblGrid>
        <w:gridCol w:w="815"/>
        <w:gridCol w:w="1003"/>
        <w:gridCol w:w="5647"/>
        <w:gridCol w:w="2461"/>
      </w:tblGrid>
      <w:tr w:rsidR="004D3021" w14:paraId="3CCB86D8" w14:textId="05AB7454" w:rsidTr="00E149B5">
        <w:trPr>
          <w:tblHeader/>
        </w:trPr>
        <w:tc>
          <w:tcPr>
            <w:tcW w:w="815" w:type="dxa"/>
          </w:tcPr>
          <w:p w14:paraId="6336911E" w14:textId="36F8E3A3" w:rsidR="004D3021" w:rsidRDefault="004D3021" w:rsidP="008D503A">
            <w:pPr>
              <w:autoSpaceDE w:val="0"/>
              <w:autoSpaceDN w:val="0"/>
              <w:adjustRightInd w:val="0"/>
              <w:jc w:val="center"/>
              <w:rPr>
                <w:rFonts w:asciiTheme="majorHAnsi" w:hAnsiTheme="majorHAnsi" w:cs="Calibri"/>
                <w:b/>
                <w:color w:val="000000"/>
              </w:rPr>
            </w:pPr>
            <w:r>
              <w:rPr>
                <w:rFonts w:asciiTheme="majorHAnsi" w:hAnsiTheme="majorHAnsi" w:cs="Calibri"/>
                <w:b/>
                <w:color w:val="000000"/>
              </w:rPr>
              <w:t>CLO</w:t>
            </w:r>
          </w:p>
        </w:tc>
        <w:tc>
          <w:tcPr>
            <w:tcW w:w="1003" w:type="dxa"/>
          </w:tcPr>
          <w:p w14:paraId="0387C0BA" w14:textId="6F4272AF" w:rsidR="004D3021" w:rsidRPr="008D503A" w:rsidRDefault="004D3021" w:rsidP="004D3021">
            <w:pPr>
              <w:autoSpaceDE w:val="0"/>
              <w:autoSpaceDN w:val="0"/>
              <w:adjustRightInd w:val="0"/>
              <w:jc w:val="center"/>
              <w:rPr>
                <w:rFonts w:asciiTheme="majorHAnsi" w:hAnsiTheme="majorHAnsi" w:cs="Calibri"/>
                <w:b/>
                <w:color w:val="000000"/>
              </w:rPr>
            </w:pPr>
            <w:r>
              <w:rPr>
                <w:rFonts w:asciiTheme="majorHAnsi" w:hAnsiTheme="majorHAnsi" w:cs="Calibri"/>
                <w:b/>
                <w:color w:val="000000"/>
              </w:rPr>
              <w:t>UNIT</w:t>
            </w:r>
          </w:p>
        </w:tc>
        <w:tc>
          <w:tcPr>
            <w:tcW w:w="5647" w:type="dxa"/>
          </w:tcPr>
          <w:p w14:paraId="09F95200" w14:textId="19557748" w:rsidR="004D3021" w:rsidRPr="008D503A" w:rsidRDefault="004D3021" w:rsidP="008D503A">
            <w:pPr>
              <w:autoSpaceDE w:val="0"/>
              <w:autoSpaceDN w:val="0"/>
              <w:adjustRightInd w:val="0"/>
              <w:jc w:val="center"/>
              <w:rPr>
                <w:rFonts w:asciiTheme="majorHAnsi" w:hAnsiTheme="majorHAnsi" w:cs="Calibri"/>
                <w:b/>
                <w:color w:val="000000"/>
              </w:rPr>
            </w:pPr>
            <w:r>
              <w:rPr>
                <w:rFonts w:asciiTheme="majorHAnsi" w:hAnsiTheme="majorHAnsi" w:cs="Calibri"/>
                <w:b/>
                <w:color w:val="000000"/>
              </w:rPr>
              <w:t>LEARNING OUTCOME</w:t>
            </w:r>
          </w:p>
        </w:tc>
        <w:tc>
          <w:tcPr>
            <w:tcW w:w="2461" w:type="dxa"/>
          </w:tcPr>
          <w:p w14:paraId="1D9A5C89" w14:textId="4ACC07BD" w:rsidR="004D3021" w:rsidRDefault="004D3021" w:rsidP="008D503A">
            <w:pPr>
              <w:autoSpaceDE w:val="0"/>
              <w:autoSpaceDN w:val="0"/>
              <w:adjustRightInd w:val="0"/>
              <w:jc w:val="center"/>
              <w:rPr>
                <w:rFonts w:asciiTheme="majorHAnsi" w:hAnsiTheme="majorHAnsi" w:cs="Calibri"/>
                <w:b/>
                <w:color w:val="000000"/>
              </w:rPr>
            </w:pPr>
            <w:r>
              <w:rPr>
                <w:rFonts w:asciiTheme="majorHAnsi" w:hAnsiTheme="majorHAnsi" w:cs="Calibri"/>
                <w:b/>
                <w:color w:val="000000"/>
              </w:rPr>
              <w:t>ASSIGNMENT</w:t>
            </w:r>
          </w:p>
        </w:tc>
      </w:tr>
      <w:tr w:rsidR="004D3021" w14:paraId="542FB995" w14:textId="2004D252" w:rsidTr="004D3021">
        <w:tc>
          <w:tcPr>
            <w:tcW w:w="815" w:type="dxa"/>
            <w:shd w:val="clear" w:color="auto" w:fill="D9D9D9" w:themeFill="background1" w:themeFillShade="D9"/>
          </w:tcPr>
          <w:p w14:paraId="345C3AB0" w14:textId="77777777" w:rsidR="004D3021" w:rsidRDefault="004D3021" w:rsidP="008D503A">
            <w:pPr>
              <w:autoSpaceDE w:val="0"/>
              <w:autoSpaceDN w:val="0"/>
              <w:adjustRightInd w:val="0"/>
              <w:jc w:val="center"/>
              <w:rPr>
                <w:rFonts w:asciiTheme="majorHAnsi" w:hAnsiTheme="majorHAnsi" w:cs="Calibri"/>
                <w:color w:val="000000"/>
              </w:rPr>
            </w:pPr>
          </w:p>
        </w:tc>
        <w:tc>
          <w:tcPr>
            <w:tcW w:w="1003" w:type="dxa"/>
            <w:shd w:val="clear" w:color="auto" w:fill="D9D9D9" w:themeFill="background1" w:themeFillShade="D9"/>
          </w:tcPr>
          <w:p w14:paraId="04B09DC0" w14:textId="6E89B7C7" w:rsidR="004D3021" w:rsidRPr="008D503A" w:rsidRDefault="004D3021" w:rsidP="004D3021">
            <w:pPr>
              <w:autoSpaceDE w:val="0"/>
              <w:autoSpaceDN w:val="0"/>
              <w:adjustRightInd w:val="0"/>
              <w:jc w:val="center"/>
              <w:rPr>
                <w:rFonts w:asciiTheme="majorHAnsi" w:hAnsiTheme="majorHAnsi" w:cs="Calibri"/>
                <w:color w:val="000000"/>
              </w:rPr>
            </w:pPr>
            <w:r>
              <w:rPr>
                <w:rFonts w:asciiTheme="majorHAnsi" w:hAnsiTheme="majorHAnsi" w:cs="Calibri"/>
                <w:color w:val="000000"/>
              </w:rPr>
              <w:t>Unit 1</w:t>
            </w:r>
          </w:p>
        </w:tc>
        <w:tc>
          <w:tcPr>
            <w:tcW w:w="5647" w:type="dxa"/>
            <w:shd w:val="clear" w:color="auto" w:fill="D9D9D9" w:themeFill="background1" w:themeFillShade="D9"/>
          </w:tcPr>
          <w:p w14:paraId="06A07185" w14:textId="77777777" w:rsidR="004D3021" w:rsidRDefault="004D3021" w:rsidP="008D503A">
            <w:pPr>
              <w:autoSpaceDE w:val="0"/>
              <w:autoSpaceDN w:val="0"/>
              <w:adjustRightInd w:val="0"/>
              <w:jc w:val="center"/>
              <w:rPr>
                <w:rFonts w:asciiTheme="majorHAnsi" w:hAnsiTheme="majorHAnsi" w:cs="Calibri"/>
                <w:b/>
                <w:color w:val="000000"/>
              </w:rPr>
            </w:pPr>
          </w:p>
        </w:tc>
        <w:tc>
          <w:tcPr>
            <w:tcW w:w="2461" w:type="dxa"/>
            <w:shd w:val="clear" w:color="auto" w:fill="D9D9D9" w:themeFill="background1" w:themeFillShade="D9"/>
          </w:tcPr>
          <w:p w14:paraId="74054816" w14:textId="5EB8A658" w:rsidR="004D3021" w:rsidRDefault="004D3021" w:rsidP="008D503A">
            <w:pPr>
              <w:autoSpaceDE w:val="0"/>
              <w:autoSpaceDN w:val="0"/>
              <w:adjustRightInd w:val="0"/>
              <w:jc w:val="center"/>
              <w:rPr>
                <w:rFonts w:asciiTheme="majorHAnsi" w:hAnsiTheme="majorHAnsi" w:cs="Calibri"/>
                <w:b/>
                <w:color w:val="000000"/>
              </w:rPr>
            </w:pPr>
          </w:p>
        </w:tc>
      </w:tr>
      <w:tr w:rsidR="004D3021" w14:paraId="3FFF2854" w14:textId="4B4B1207" w:rsidTr="004D3021">
        <w:tc>
          <w:tcPr>
            <w:tcW w:w="815" w:type="dxa"/>
          </w:tcPr>
          <w:p w14:paraId="5A8A82C3" w14:textId="49A59C20" w:rsidR="004D3021" w:rsidRDefault="004D3021" w:rsidP="0079014C">
            <w:pPr>
              <w:autoSpaceDE w:val="0"/>
              <w:autoSpaceDN w:val="0"/>
              <w:adjustRightInd w:val="0"/>
              <w:rPr>
                <w:rFonts w:asciiTheme="majorHAnsi" w:hAnsiTheme="majorHAnsi" w:cs="Calibri"/>
                <w:color w:val="000000"/>
              </w:rPr>
            </w:pPr>
            <w:r>
              <w:rPr>
                <w:rFonts w:asciiTheme="majorHAnsi" w:hAnsiTheme="majorHAnsi" w:cs="Calibri"/>
                <w:color w:val="000000"/>
              </w:rPr>
              <w:t>1</w:t>
            </w:r>
          </w:p>
        </w:tc>
        <w:tc>
          <w:tcPr>
            <w:tcW w:w="1003" w:type="dxa"/>
          </w:tcPr>
          <w:p w14:paraId="6700D2D3" w14:textId="10605431" w:rsidR="004D3021" w:rsidRDefault="004D3021" w:rsidP="004D3021">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1</w:t>
            </w:r>
          </w:p>
        </w:tc>
        <w:tc>
          <w:tcPr>
            <w:tcW w:w="5647" w:type="dxa"/>
          </w:tcPr>
          <w:p w14:paraId="5CAA321E" w14:textId="77777777" w:rsidR="004D3021" w:rsidRPr="008D503A" w:rsidRDefault="004D3021" w:rsidP="008D503A">
            <w:pPr>
              <w:pStyle w:val="ListParagraph"/>
              <w:numPr>
                <w:ilvl w:val="0"/>
                <w:numId w:val="14"/>
              </w:numPr>
              <w:autoSpaceDE w:val="0"/>
              <w:autoSpaceDN w:val="0"/>
              <w:adjustRightInd w:val="0"/>
              <w:rPr>
                <w:rFonts w:asciiTheme="majorHAnsi" w:hAnsiTheme="majorHAnsi" w:cs="Calibri"/>
                <w:color w:val="000000"/>
              </w:rPr>
            </w:pPr>
            <w:r w:rsidRPr="008D503A">
              <w:rPr>
                <w:rFonts w:asciiTheme="majorHAnsi" w:hAnsiTheme="majorHAnsi" w:cs="Calibri"/>
                <w:color w:val="000000"/>
              </w:rPr>
              <w:t>Explain how nutrition supports health</w:t>
            </w:r>
          </w:p>
          <w:p w14:paraId="25A4D7FF" w14:textId="33F0ED35" w:rsidR="004D3021" w:rsidRPr="008D503A" w:rsidRDefault="004D3021" w:rsidP="008D503A">
            <w:pPr>
              <w:pStyle w:val="ListParagraph"/>
              <w:numPr>
                <w:ilvl w:val="0"/>
                <w:numId w:val="14"/>
              </w:numPr>
              <w:autoSpaceDE w:val="0"/>
              <w:autoSpaceDN w:val="0"/>
              <w:adjustRightInd w:val="0"/>
              <w:rPr>
                <w:rFonts w:asciiTheme="majorHAnsi" w:hAnsiTheme="majorHAnsi" w:cs="Calibri"/>
                <w:color w:val="000000"/>
              </w:rPr>
            </w:pPr>
            <w:r w:rsidRPr="008D503A">
              <w:rPr>
                <w:rFonts w:asciiTheme="majorHAnsi" w:hAnsiTheme="majorHAnsi" w:cs="Calibri"/>
                <w:color w:val="000000"/>
              </w:rPr>
              <w:t>Identify the six classes of nutrients essential for health</w:t>
            </w:r>
          </w:p>
        </w:tc>
        <w:tc>
          <w:tcPr>
            <w:tcW w:w="2461" w:type="dxa"/>
          </w:tcPr>
          <w:p w14:paraId="32C803B7" w14:textId="77777777" w:rsidR="00ED7FD4" w:rsidRDefault="00ED7FD4" w:rsidP="00ED7FD4">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1, Exam 1</w:t>
            </w:r>
          </w:p>
          <w:p w14:paraId="19FF842A" w14:textId="5727DBF8" w:rsidR="004D3021" w:rsidRPr="008D503A" w:rsidRDefault="004D3021" w:rsidP="00ED7FD4">
            <w:pPr>
              <w:pStyle w:val="ListParagraph"/>
              <w:autoSpaceDE w:val="0"/>
              <w:autoSpaceDN w:val="0"/>
              <w:adjustRightInd w:val="0"/>
              <w:rPr>
                <w:rFonts w:asciiTheme="majorHAnsi" w:hAnsiTheme="majorHAnsi" w:cs="Calibri"/>
                <w:color w:val="000000"/>
              </w:rPr>
            </w:pPr>
          </w:p>
        </w:tc>
      </w:tr>
      <w:tr w:rsidR="004D3021" w14:paraId="73293C77" w14:textId="076FB320" w:rsidTr="004D3021">
        <w:tc>
          <w:tcPr>
            <w:tcW w:w="815" w:type="dxa"/>
          </w:tcPr>
          <w:p w14:paraId="2C8C5A0B" w14:textId="0AC97DB1" w:rsidR="004D3021" w:rsidRDefault="004D3021" w:rsidP="0079014C">
            <w:pPr>
              <w:autoSpaceDE w:val="0"/>
              <w:autoSpaceDN w:val="0"/>
              <w:adjustRightInd w:val="0"/>
              <w:rPr>
                <w:rFonts w:asciiTheme="majorHAnsi" w:hAnsiTheme="majorHAnsi" w:cs="Calibri"/>
                <w:color w:val="000000"/>
              </w:rPr>
            </w:pPr>
            <w:r>
              <w:rPr>
                <w:rFonts w:asciiTheme="majorHAnsi" w:hAnsiTheme="majorHAnsi" w:cs="Calibri"/>
                <w:color w:val="000000"/>
              </w:rPr>
              <w:t>1, 2</w:t>
            </w:r>
          </w:p>
        </w:tc>
        <w:tc>
          <w:tcPr>
            <w:tcW w:w="1003" w:type="dxa"/>
          </w:tcPr>
          <w:p w14:paraId="3ABAFE6D" w14:textId="1F8E2E21" w:rsidR="004D3021" w:rsidRDefault="004D3021" w:rsidP="004D3021">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2</w:t>
            </w:r>
          </w:p>
        </w:tc>
        <w:tc>
          <w:tcPr>
            <w:tcW w:w="5647" w:type="dxa"/>
          </w:tcPr>
          <w:p w14:paraId="0F02995A" w14:textId="77777777" w:rsidR="004D3021" w:rsidRPr="008D503A" w:rsidRDefault="004D3021" w:rsidP="008D503A">
            <w:pPr>
              <w:pStyle w:val="ListParagraph"/>
              <w:numPr>
                <w:ilvl w:val="0"/>
                <w:numId w:val="15"/>
              </w:numPr>
              <w:autoSpaceDE w:val="0"/>
              <w:autoSpaceDN w:val="0"/>
              <w:adjustRightInd w:val="0"/>
              <w:rPr>
                <w:rFonts w:asciiTheme="majorHAnsi" w:hAnsiTheme="majorHAnsi" w:cs="Calibri"/>
                <w:color w:val="000000"/>
              </w:rPr>
            </w:pPr>
            <w:r w:rsidRPr="008D503A">
              <w:rPr>
                <w:rFonts w:asciiTheme="majorHAnsi" w:hAnsiTheme="majorHAnsi" w:cs="Calibri"/>
                <w:color w:val="000000"/>
              </w:rPr>
              <w:t>Identify five characteristics of a healthful diet</w:t>
            </w:r>
          </w:p>
          <w:p w14:paraId="73A02821" w14:textId="7E99C51C" w:rsidR="004D3021" w:rsidRDefault="004D3021" w:rsidP="008D503A">
            <w:pPr>
              <w:pStyle w:val="ListParagraph"/>
              <w:numPr>
                <w:ilvl w:val="0"/>
                <w:numId w:val="15"/>
              </w:numPr>
              <w:autoSpaceDE w:val="0"/>
              <w:autoSpaceDN w:val="0"/>
              <w:adjustRightInd w:val="0"/>
              <w:rPr>
                <w:rFonts w:asciiTheme="majorHAnsi" w:hAnsiTheme="majorHAnsi" w:cs="Calibri"/>
                <w:color w:val="000000"/>
              </w:rPr>
            </w:pPr>
            <w:r w:rsidRPr="008D503A">
              <w:rPr>
                <w:rFonts w:asciiTheme="majorHAnsi" w:hAnsiTheme="majorHAnsi" w:cs="Calibri"/>
                <w:color w:val="000000"/>
              </w:rPr>
              <w:t>Explain how to read a food label, including the Nutrition Facts panel to determine the nutritional profile of a given food</w:t>
            </w:r>
          </w:p>
          <w:p w14:paraId="32BF6242" w14:textId="433C3A59" w:rsidR="004D3021" w:rsidRDefault="004D3021" w:rsidP="008D503A">
            <w:pPr>
              <w:pStyle w:val="ListParagraph"/>
              <w:numPr>
                <w:ilvl w:val="0"/>
                <w:numId w:val="15"/>
              </w:numPr>
              <w:autoSpaceDE w:val="0"/>
              <w:autoSpaceDN w:val="0"/>
              <w:adjustRightInd w:val="0"/>
              <w:rPr>
                <w:rFonts w:asciiTheme="majorHAnsi" w:hAnsiTheme="majorHAnsi" w:cs="Calibri"/>
                <w:color w:val="000000"/>
              </w:rPr>
            </w:pPr>
            <w:r>
              <w:rPr>
                <w:rFonts w:asciiTheme="majorHAnsi" w:hAnsiTheme="majorHAnsi" w:cs="Calibri"/>
                <w:color w:val="000000"/>
              </w:rPr>
              <w:t>Describe ways to create healthy meals, including eating out</w:t>
            </w:r>
          </w:p>
        </w:tc>
        <w:tc>
          <w:tcPr>
            <w:tcW w:w="2461" w:type="dxa"/>
          </w:tcPr>
          <w:p w14:paraId="4F624497" w14:textId="77777777" w:rsidR="00ED7FD4" w:rsidRDefault="00ED7FD4" w:rsidP="004D3021">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2, Exam 1</w:t>
            </w:r>
          </w:p>
          <w:p w14:paraId="2BB8CA9D" w14:textId="477ECD4B" w:rsidR="00ED7FD4" w:rsidRDefault="00ED7FD4" w:rsidP="004D3021">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Intro Lab</w:t>
            </w:r>
          </w:p>
          <w:p w14:paraId="633775FD" w14:textId="6874D7A5" w:rsidR="004D3021" w:rsidRPr="008D503A" w:rsidRDefault="00ED7FD4" w:rsidP="004D3021">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Labs 1 &amp; 2</w:t>
            </w:r>
          </w:p>
        </w:tc>
      </w:tr>
      <w:tr w:rsidR="004D3021" w14:paraId="5C0EC08B" w14:textId="215DCE84" w:rsidTr="004D3021">
        <w:tc>
          <w:tcPr>
            <w:tcW w:w="815" w:type="dxa"/>
          </w:tcPr>
          <w:p w14:paraId="4C27DFD7" w14:textId="6EE7AE03" w:rsidR="004D3021" w:rsidRDefault="004D3021" w:rsidP="0079014C">
            <w:pPr>
              <w:autoSpaceDE w:val="0"/>
              <w:autoSpaceDN w:val="0"/>
              <w:adjustRightInd w:val="0"/>
              <w:rPr>
                <w:rFonts w:asciiTheme="majorHAnsi" w:hAnsiTheme="majorHAnsi" w:cs="Calibri"/>
                <w:color w:val="000000"/>
              </w:rPr>
            </w:pPr>
            <w:r>
              <w:rPr>
                <w:rFonts w:asciiTheme="majorHAnsi" w:hAnsiTheme="majorHAnsi" w:cs="Calibri"/>
                <w:color w:val="000000"/>
              </w:rPr>
              <w:t>3</w:t>
            </w:r>
          </w:p>
        </w:tc>
        <w:tc>
          <w:tcPr>
            <w:tcW w:w="1003" w:type="dxa"/>
          </w:tcPr>
          <w:p w14:paraId="10018DCE" w14:textId="14CB0913" w:rsidR="004D3021" w:rsidRDefault="004D3021" w:rsidP="004D3021">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3</w:t>
            </w:r>
          </w:p>
        </w:tc>
        <w:tc>
          <w:tcPr>
            <w:tcW w:w="5647" w:type="dxa"/>
          </w:tcPr>
          <w:p w14:paraId="4FA50E56" w14:textId="77777777" w:rsidR="004D3021" w:rsidRDefault="004D3021" w:rsidP="008D503A">
            <w:pPr>
              <w:pStyle w:val="ListParagraph"/>
              <w:numPr>
                <w:ilvl w:val="0"/>
                <w:numId w:val="16"/>
              </w:numPr>
              <w:autoSpaceDE w:val="0"/>
              <w:autoSpaceDN w:val="0"/>
              <w:adjustRightInd w:val="0"/>
              <w:rPr>
                <w:rFonts w:asciiTheme="majorHAnsi" w:hAnsiTheme="majorHAnsi" w:cs="Calibri"/>
                <w:color w:val="000000"/>
              </w:rPr>
            </w:pPr>
            <w:r>
              <w:rPr>
                <w:rFonts w:asciiTheme="majorHAnsi" w:hAnsiTheme="majorHAnsi" w:cs="Calibri"/>
                <w:color w:val="000000"/>
              </w:rPr>
              <w:t>Describe the process of hunger</w:t>
            </w:r>
          </w:p>
          <w:p w14:paraId="26A9D2F5" w14:textId="5E582BFA" w:rsidR="004D3021" w:rsidRPr="008D503A" w:rsidRDefault="004D3021" w:rsidP="008D503A">
            <w:pPr>
              <w:pStyle w:val="ListParagraph"/>
              <w:numPr>
                <w:ilvl w:val="0"/>
                <w:numId w:val="16"/>
              </w:numPr>
              <w:autoSpaceDE w:val="0"/>
              <w:autoSpaceDN w:val="0"/>
              <w:adjustRightInd w:val="0"/>
              <w:rPr>
                <w:rFonts w:asciiTheme="majorHAnsi" w:hAnsiTheme="majorHAnsi" w:cs="Calibri"/>
                <w:color w:val="000000"/>
              </w:rPr>
            </w:pPr>
            <w:r>
              <w:rPr>
                <w:rFonts w:asciiTheme="majorHAnsi" w:hAnsiTheme="majorHAnsi" w:cs="Calibri"/>
                <w:color w:val="000000"/>
              </w:rPr>
              <w:t>Identify the organs involved in the digestion of food and the specialized organs and features that contribute to GI function</w:t>
            </w:r>
          </w:p>
        </w:tc>
        <w:tc>
          <w:tcPr>
            <w:tcW w:w="2461" w:type="dxa"/>
          </w:tcPr>
          <w:p w14:paraId="1786F865" w14:textId="77777777" w:rsidR="00ED7FD4" w:rsidRDefault="00ED7FD4" w:rsidP="004D3021">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3, Exam 1</w:t>
            </w:r>
          </w:p>
          <w:p w14:paraId="26C85F98" w14:textId="2C2EB949" w:rsidR="004D3021" w:rsidRDefault="004D3021" w:rsidP="004D3021">
            <w:pPr>
              <w:pStyle w:val="ListParagraph"/>
              <w:autoSpaceDE w:val="0"/>
              <w:autoSpaceDN w:val="0"/>
              <w:adjustRightInd w:val="0"/>
              <w:rPr>
                <w:rFonts w:asciiTheme="majorHAnsi" w:hAnsiTheme="majorHAnsi" w:cs="Calibri"/>
                <w:color w:val="000000"/>
              </w:rPr>
            </w:pPr>
          </w:p>
        </w:tc>
      </w:tr>
      <w:tr w:rsidR="004D3021" w14:paraId="37D64AA6" w14:textId="4CB5F939" w:rsidTr="004D3021">
        <w:tc>
          <w:tcPr>
            <w:tcW w:w="815" w:type="dxa"/>
            <w:shd w:val="clear" w:color="auto" w:fill="D9D9D9" w:themeFill="background1" w:themeFillShade="D9"/>
          </w:tcPr>
          <w:p w14:paraId="45F6A41B" w14:textId="77777777" w:rsidR="004D3021" w:rsidRDefault="004D3021" w:rsidP="008D503A">
            <w:pPr>
              <w:autoSpaceDE w:val="0"/>
              <w:autoSpaceDN w:val="0"/>
              <w:adjustRightInd w:val="0"/>
              <w:jc w:val="center"/>
              <w:rPr>
                <w:rFonts w:asciiTheme="majorHAnsi" w:hAnsiTheme="majorHAnsi" w:cs="Calibri"/>
                <w:color w:val="000000"/>
              </w:rPr>
            </w:pPr>
          </w:p>
        </w:tc>
        <w:tc>
          <w:tcPr>
            <w:tcW w:w="1003" w:type="dxa"/>
            <w:shd w:val="clear" w:color="auto" w:fill="D9D9D9" w:themeFill="background1" w:themeFillShade="D9"/>
          </w:tcPr>
          <w:p w14:paraId="3CFD6F89" w14:textId="0A0391A2" w:rsidR="004D3021" w:rsidRDefault="004D3021" w:rsidP="004D3021">
            <w:pPr>
              <w:autoSpaceDE w:val="0"/>
              <w:autoSpaceDN w:val="0"/>
              <w:adjustRightInd w:val="0"/>
              <w:jc w:val="center"/>
              <w:rPr>
                <w:rFonts w:asciiTheme="majorHAnsi" w:hAnsiTheme="majorHAnsi" w:cs="Calibri"/>
                <w:color w:val="000000"/>
              </w:rPr>
            </w:pPr>
            <w:r>
              <w:rPr>
                <w:rFonts w:asciiTheme="majorHAnsi" w:hAnsiTheme="majorHAnsi" w:cs="Calibri"/>
                <w:color w:val="000000"/>
              </w:rPr>
              <w:t>Unit 2</w:t>
            </w:r>
          </w:p>
        </w:tc>
        <w:tc>
          <w:tcPr>
            <w:tcW w:w="5647" w:type="dxa"/>
            <w:shd w:val="clear" w:color="auto" w:fill="D9D9D9" w:themeFill="background1" w:themeFillShade="D9"/>
          </w:tcPr>
          <w:p w14:paraId="61ACA8D8" w14:textId="77777777" w:rsidR="004D3021" w:rsidRDefault="004D3021" w:rsidP="0079014C">
            <w:pPr>
              <w:autoSpaceDE w:val="0"/>
              <w:autoSpaceDN w:val="0"/>
              <w:adjustRightInd w:val="0"/>
              <w:rPr>
                <w:rFonts w:asciiTheme="majorHAnsi" w:hAnsiTheme="majorHAnsi" w:cs="Calibri"/>
                <w:color w:val="000000"/>
              </w:rPr>
            </w:pPr>
          </w:p>
        </w:tc>
        <w:tc>
          <w:tcPr>
            <w:tcW w:w="2461" w:type="dxa"/>
            <w:shd w:val="clear" w:color="auto" w:fill="D9D9D9" w:themeFill="background1" w:themeFillShade="D9"/>
          </w:tcPr>
          <w:p w14:paraId="7C26CC0E" w14:textId="0A5A7FB4" w:rsidR="004D3021" w:rsidRDefault="004D3021" w:rsidP="0079014C">
            <w:pPr>
              <w:autoSpaceDE w:val="0"/>
              <w:autoSpaceDN w:val="0"/>
              <w:adjustRightInd w:val="0"/>
              <w:rPr>
                <w:rFonts w:asciiTheme="majorHAnsi" w:hAnsiTheme="majorHAnsi" w:cs="Calibri"/>
                <w:color w:val="000000"/>
              </w:rPr>
            </w:pPr>
          </w:p>
        </w:tc>
      </w:tr>
      <w:tr w:rsidR="004D3021" w14:paraId="0CDCE0E1" w14:textId="29A636A8" w:rsidTr="004D3021">
        <w:tc>
          <w:tcPr>
            <w:tcW w:w="815" w:type="dxa"/>
          </w:tcPr>
          <w:p w14:paraId="53818969" w14:textId="248C7584" w:rsidR="004D3021" w:rsidRDefault="004D3021" w:rsidP="0079014C">
            <w:pPr>
              <w:autoSpaceDE w:val="0"/>
              <w:autoSpaceDN w:val="0"/>
              <w:adjustRightInd w:val="0"/>
              <w:rPr>
                <w:rFonts w:asciiTheme="majorHAnsi" w:hAnsiTheme="majorHAnsi" w:cs="Calibri"/>
                <w:color w:val="000000"/>
              </w:rPr>
            </w:pPr>
            <w:r>
              <w:rPr>
                <w:rFonts w:asciiTheme="majorHAnsi" w:hAnsiTheme="majorHAnsi" w:cs="Calibri"/>
                <w:color w:val="000000"/>
              </w:rPr>
              <w:lastRenderedPageBreak/>
              <w:t>1, 3</w:t>
            </w:r>
          </w:p>
        </w:tc>
        <w:tc>
          <w:tcPr>
            <w:tcW w:w="1003" w:type="dxa"/>
          </w:tcPr>
          <w:p w14:paraId="327C1202" w14:textId="3322A786" w:rsidR="004D3021" w:rsidRDefault="004D3021" w:rsidP="004D3021">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4</w:t>
            </w:r>
          </w:p>
        </w:tc>
        <w:tc>
          <w:tcPr>
            <w:tcW w:w="5647" w:type="dxa"/>
          </w:tcPr>
          <w:p w14:paraId="1AC8A59E" w14:textId="77777777" w:rsidR="004D3021" w:rsidRDefault="004D3021" w:rsidP="008D503A">
            <w:pPr>
              <w:pStyle w:val="ListParagraph"/>
              <w:numPr>
                <w:ilvl w:val="0"/>
                <w:numId w:val="17"/>
              </w:numPr>
              <w:autoSpaceDE w:val="0"/>
              <w:autoSpaceDN w:val="0"/>
              <w:adjustRightInd w:val="0"/>
              <w:rPr>
                <w:rFonts w:asciiTheme="majorHAnsi" w:hAnsiTheme="majorHAnsi" w:cs="Calibri"/>
                <w:color w:val="000000"/>
              </w:rPr>
            </w:pPr>
            <w:r>
              <w:rPr>
                <w:rFonts w:asciiTheme="majorHAnsi" w:hAnsiTheme="majorHAnsi" w:cs="Calibri"/>
                <w:color w:val="000000"/>
              </w:rPr>
              <w:t>Distinguish between simple and complex carbohydrates</w:t>
            </w:r>
          </w:p>
          <w:p w14:paraId="71CDBDF3" w14:textId="77777777" w:rsidR="004D3021" w:rsidRDefault="004D3021" w:rsidP="008D503A">
            <w:pPr>
              <w:pStyle w:val="ListParagraph"/>
              <w:numPr>
                <w:ilvl w:val="0"/>
                <w:numId w:val="17"/>
              </w:numPr>
              <w:autoSpaceDE w:val="0"/>
              <w:autoSpaceDN w:val="0"/>
              <w:adjustRightInd w:val="0"/>
              <w:rPr>
                <w:rFonts w:asciiTheme="majorHAnsi" w:hAnsiTheme="majorHAnsi" w:cs="Calibri"/>
                <w:color w:val="000000"/>
              </w:rPr>
            </w:pPr>
            <w:r>
              <w:rPr>
                <w:rFonts w:asciiTheme="majorHAnsi" w:hAnsiTheme="majorHAnsi" w:cs="Calibri"/>
                <w:color w:val="000000"/>
              </w:rPr>
              <w:t>Describe the steps involved in carbohydrate digestion, absorption, and transport</w:t>
            </w:r>
          </w:p>
          <w:p w14:paraId="5CCBADF1" w14:textId="2CC41D86" w:rsidR="004D3021" w:rsidRPr="008D503A" w:rsidRDefault="004D3021" w:rsidP="008D503A">
            <w:pPr>
              <w:pStyle w:val="ListParagraph"/>
              <w:numPr>
                <w:ilvl w:val="0"/>
                <w:numId w:val="17"/>
              </w:numPr>
              <w:autoSpaceDE w:val="0"/>
              <w:autoSpaceDN w:val="0"/>
              <w:adjustRightInd w:val="0"/>
              <w:rPr>
                <w:rFonts w:asciiTheme="majorHAnsi" w:hAnsiTheme="majorHAnsi" w:cs="Calibri"/>
                <w:color w:val="000000"/>
              </w:rPr>
            </w:pPr>
            <w:r>
              <w:rPr>
                <w:rFonts w:asciiTheme="majorHAnsi" w:hAnsiTheme="majorHAnsi" w:cs="Calibri"/>
                <w:color w:val="000000"/>
              </w:rPr>
              <w:t>Identify three functions of carbohydrates</w:t>
            </w:r>
          </w:p>
        </w:tc>
        <w:tc>
          <w:tcPr>
            <w:tcW w:w="2461" w:type="dxa"/>
          </w:tcPr>
          <w:p w14:paraId="40689293" w14:textId="77777777" w:rsidR="00ED7FD4" w:rsidRDefault="00ED7FD4" w:rsidP="004D3021">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4, Exam 2</w:t>
            </w:r>
          </w:p>
          <w:p w14:paraId="688B833A" w14:textId="67704219" w:rsidR="004D3021" w:rsidRDefault="00ED7FD4" w:rsidP="004D3021">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Lab 2</w:t>
            </w:r>
          </w:p>
        </w:tc>
      </w:tr>
      <w:tr w:rsidR="004D3021" w14:paraId="5B02F897" w14:textId="27E3EF11" w:rsidTr="004D3021">
        <w:tc>
          <w:tcPr>
            <w:tcW w:w="815" w:type="dxa"/>
          </w:tcPr>
          <w:p w14:paraId="4BF246F2" w14:textId="15ADB167" w:rsidR="004D3021" w:rsidRDefault="004D3021" w:rsidP="0079014C">
            <w:pPr>
              <w:autoSpaceDE w:val="0"/>
              <w:autoSpaceDN w:val="0"/>
              <w:adjustRightInd w:val="0"/>
              <w:rPr>
                <w:rFonts w:asciiTheme="majorHAnsi" w:hAnsiTheme="majorHAnsi" w:cs="Calibri"/>
                <w:color w:val="000000"/>
              </w:rPr>
            </w:pPr>
            <w:r>
              <w:rPr>
                <w:rFonts w:asciiTheme="majorHAnsi" w:hAnsiTheme="majorHAnsi" w:cs="Calibri"/>
                <w:color w:val="000000"/>
              </w:rPr>
              <w:t>1, 3</w:t>
            </w:r>
          </w:p>
        </w:tc>
        <w:tc>
          <w:tcPr>
            <w:tcW w:w="1003" w:type="dxa"/>
          </w:tcPr>
          <w:p w14:paraId="4CA86C3F" w14:textId="372CC79B" w:rsidR="004D3021" w:rsidRDefault="004D3021" w:rsidP="004D3021">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5</w:t>
            </w:r>
          </w:p>
        </w:tc>
        <w:tc>
          <w:tcPr>
            <w:tcW w:w="5647" w:type="dxa"/>
          </w:tcPr>
          <w:p w14:paraId="7E59CA59" w14:textId="77777777" w:rsidR="004D3021" w:rsidRDefault="004D3021" w:rsidP="008D503A">
            <w:pPr>
              <w:pStyle w:val="ListParagraph"/>
              <w:numPr>
                <w:ilvl w:val="0"/>
                <w:numId w:val="18"/>
              </w:numPr>
              <w:autoSpaceDE w:val="0"/>
              <w:autoSpaceDN w:val="0"/>
              <w:adjustRightInd w:val="0"/>
              <w:rPr>
                <w:rFonts w:asciiTheme="majorHAnsi" w:hAnsiTheme="majorHAnsi" w:cs="Calibri"/>
                <w:color w:val="000000"/>
              </w:rPr>
            </w:pPr>
            <w:r>
              <w:rPr>
                <w:rFonts w:asciiTheme="majorHAnsi" w:hAnsiTheme="majorHAnsi" w:cs="Calibri"/>
                <w:color w:val="000000"/>
              </w:rPr>
              <w:t>Distinguish between triglycerides, phospholipids, and sterols</w:t>
            </w:r>
          </w:p>
          <w:p w14:paraId="1D2361B2" w14:textId="77777777" w:rsidR="004D3021" w:rsidRDefault="004D3021" w:rsidP="008D503A">
            <w:pPr>
              <w:pStyle w:val="ListParagraph"/>
              <w:numPr>
                <w:ilvl w:val="0"/>
                <w:numId w:val="18"/>
              </w:numPr>
              <w:autoSpaceDE w:val="0"/>
              <w:autoSpaceDN w:val="0"/>
              <w:adjustRightInd w:val="0"/>
              <w:rPr>
                <w:rFonts w:asciiTheme="majorHAnsi" w:hAnsiTheme="majorHAnsi" w:cs="Calibri"/>
                <w:color w:val="000000"/>
              </w:rPr>
            </w:pPr>
            <w:r>
              <w:rPr>
                <w:rFonts w:asciiTheme="majorHAnsi" w:hAnsiTheme="majorHAnsi" w:cs="Calibri"/>
                <w:color w:val="000000"/>
              </w:rPr>
              <w:t>Identify five functions of fat</w:t>
            </w:r>
          </w:p>
          <w:p w14:paraId="744D7809" w14:textId="6D4F5074" w:rsidR="004D3021" w:rsidRPr="008D503A" w:rsidRDefault="004D3021" w:rsidP="008D503A">
            <w:pPr>
              <w:pStyle w:val="ListParagraph"/>
              <w:numPr>
                <w:ilvl w:val="0"/>
                <w:numId w:val="18"/>
              </w:numPr>
              <w:autoSpaceDE w:val="0"/>
              <w:autoSpaceDN w:val="0"/>
              <w:adjustRightInd w:val="0"/>
              <w:rPr>
                <w:rFonts w:asciiTheme="majorHAnsi" w:hAnsiTheme="majorHAnsi" w:cs="Calibri"/>
                <w:color w:val="000000"/>
              </w:rPr>
            </w:pPr>
            <w:r>
              <w:rPr>
                <w:rFonts w:asciiTheme="majorHAnsi" w:hAnsiTheme="majorHAnsi" w:cs="Calibri"/>
                <w:color w:val="000000"/>
              </w:rPr>
              <w:t>Describe the steps involved in fat digestion, absorption, and transport</w:t>
            </w:r>
          </w:p>
        </w:tc>
        <w:tc>
          <w:tcPr>
            <w:tcW w:w="2461" w:type="dxa"/>
          </w:tcPr>
          <w:p w14:paraId="567E80DE" w14:textId="77777777" w:rsidR="00ED7FD4" w:rsidRDefault="00ED7FD4" w:rsidP="004D3021">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5, Exam 2</w:t>
            </w:r>
          </w:p>
          <w:p w14:paraId="6E573138" w14:textId="19EB2A5F" w:rsidR="004D3021" w:rsidRDefault="00ED7FD4" w:rsidP="004D3021">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Lab 3</w:t>
            </w:r>
          </w:p>
        </w:tc>
      </w:tr>
      <w:tr w:rsidR="004D3021" w14:paraId="4BDA7120" w14:textId="79BDA354" w:rsidTr="004D3021">
        <w:tc>
          <w:tcPr>
            <w:tcW w:w="815" w:type="dxa"/>
          </w:tcPr>
          <w:p w14:paraId="504C8A9C" w14:textId="01448154" w:rsidR="004D3021" w:rsidRDefault="004D3021" w:rsidP="0079014C">
            <w:pPr>
              <w:autoSpaceDE w:val="0"/>
              <w:autoSpaceDN w:val="0"/>
              <w:adjustRightInd w:val="0"/>
              <w:rPr>
                <w:rFonts w:asciiTheme="majorHAnsi" w:hAnsiTheme="majorHAnsi" w:cs="Calibri"/>
                <w:color w:val="000000"/>
              </w:rPr>
            </w:pPr>
            <w:r>
              <w:rPr>
                <w:rFonts w:asciiTheme="majorHAnsi" w:hAnsiTheme="majorHAnsi" w:cs="Calibri"/>
                <w:color w:val="000000"/>
              </w:rPr>
              <w:t>1, 3</w:t>
            </w:r>
          </w:p>
        </w:tc>
        <w:tc>
          <w:tcPr>
            <w:tcW w:w="1003" w:type="dxa"/>
          </w:tcPr>
          <w:p w14:paraId="32FA9686" w14:textId="374795DA" w:rsidR="004D3021" w:rsidRDefault="004D3021" w:rsidP="004D3021">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6</w:t>
            </w:r>
          </w:p>
        </w:tc>
        <w:tc>
          <w:tcPr>
            <w:tcW w:w="5647" w:type="dxa"/>
          </w:tcPr>
          <w:p w14:paraId="5628A0C3" w14:textId="77777777" w:rsidR="004D3021" w:rsidRDefault="004D3021" w:rsidP="008D503A">
            <w:pPr>
              <w:pStyle w:val="ListParagraph"/>
              <w:numPr>
                <w:ilvl w:val="0"/>
                <w:numId w:val="19"/>
              </w:numPr>
              <w:autoSpaceDE w:val="0"/>
              <w:autoSpaceDN w:val="0"/>
              <w:adjustRightInd w:val="0"/>
              <w:rPr>
                <w:rFonts w:asciiTheme="majorHAnsi" w:hAnsiTheme="majorHAnsi" w:cs="Calibri"/>
                <w:color w:val="000000"/>
              </w:rPr>
            </w:pPr>
            <w:r>
              <w:rPr>
                <w:rFonts w:asciiTheme="majorHAnsi" w:hAnsiTheme="majorHAnsi" w:cs="Calibri"/>
                <w:color w:val="000000"/>
              </w:rPr>
              <w:t>Describe the chemical structure of proteins</w:t>
            </w:r>
          </w:p>
          <w:p w14:paraId="6EDE3A4A" w14:textId="77777777" w:rsidR="004D3021" w:rsidRDefault="004D3021" w:rsidP="008D503A">
            <w:pPr>
              <w:pStyle w:val="ListParagraph"/>
              <w:numPr>
                <w:ilvl w:val="0"/>
                <w:numId w:val="19"/>
              </w:numPr>
              <w:autoSpaceDE w:val="0"/>
              <w:autoSpaceDN w:val="0"/>
              <w:adjustRightInd w:val="0"/>
              <w:rPr>
                <w:rFonts w:asciiTheme="majorHAnsi" w:hAnsiTheme="majorHAnsi" w:cs="Calibri"/>
                <w:color w:val="000000"/>
              </w:rPr>
            </w:pPr>
            <w:proofErr w:type="gramStart"/>
            <w:r>
              <w:rPr>
                <w:rFonts w:asciiTheme="majorHAnsi" w:hAnsiTheme="majorHAnsi" w:cs="Calibri"/>
                <w:color w:val="000000"/>
              </w:rPr>
              <w:t>List</w:t>
            </w:r>
            <w:proofErr w:type="gramEnd"/>
            <w:r>
              <w:rPr>
                <w:rFonts w:asciiTheme="majorHAnsi" w:hAnsiTheme="majorHAnsi" w:cs="Calibri"/>
                <w:color w:val="000000"/>
              </w:rPr>
              <w:t xml:space="preserve"> eight functions of proteins in the body</w:t>
            </w:r>
          </w:p>
          <w:p w14:paraId="526D72D0" w14:textId="200420F9" w:rsidR="004D3021" w:rsidRPr="008D503A" w:rsidRDefault="004D3021" w:rsidP="008D503A">
            <w:pPr>
              <w:pStyle w:val="ListParagraph"/>
              <w:numPr>
                <w:ilvl w:val="0"/>
                <w:numId w:val="19"/>
              </w:numPr>
              <w:autoSpaceDE w:val="0"/>
              <w:autoSpaceDN w:val="0"/>
              <w:adjustRightInd w:val="0"/>
              <w:rPr>
                <w:rFonts w:asciiTheme="majorHAnsi" w:hAnsiTheme="majorHAnsi" w:cs="Calibri"/>
                <w:color w:val="000000"/>
              </w:rPr>
            </w:pPr>
            <w:r>
              <w:rPr>
                <w:rFonts w:asciiTheme="majorHAnsi" w:hAnsiTheme="majorHAnsi" w:cs="Calibri"/>
                <w:color w:val="000000"/>
              </w:rPr>
              <w:t>Explain how proteins are digested and absorbed</w:t>
            </w:r>
          </w:p>
        </w:tc>
        <w:tc>
          <w:tcPr>
            <w:tcW w:w="2461" w:type="dxa"/>
          </w:tcPr>
          <w:p w14:paraId="640263D1" w14:textId="77777777" w:rsidR="00ED7FD4" w:rsidRDefault="00ED7FD4" w:rsidP="004D3021">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6, Exam 2</w:t>
            </w:r>
          </w:p>
          <w:p w14:paraId="7B2FCC5E" w14:textId="4901569A" w:rsidR="004D3021" w:rsidRDefault="004D3021" w:rsidP="004D3021">
            <w:pPr>
              <w:pStyle w:val="ListParagraph"/>
              <w:autoSpaceDE w:val="0"/>
              <w:autoSpaceDN w:val="0"/>
              <w:adjustRightInd w:val="0"/>
              <w:rPr>
                <w:rFonts w:asciiTheme="majorHAnsi" w:hAnsiTheme="majorHAnsi" w:cs="Calibri"/>
                <w:color w:val="000000"/>
              </w:rPr>
            </w:pPr>
          </w:p>
        </w:tc>
      </w:tr>
      <w:tr w:rsidR="004D3021" w14:paraId="42CB2BC0" w14:textId="7867A661" w:rsidTr="004D3021">
        <w:tc>
          <w:tcPr>
            <w:tcW w:w="815" w:type="dxa"/>
            <w:shd w:val="clear" w:color="auto" w:fill="D9D9D9" w:themeFill="background1" w:themeFillShade="D9"/>
          </w:tcPr>
          <w:p w14:paraId="296191FF" w14:textId="77777777" w:rsidR="004D3021" w:rsidRDefault="004D3021" w:rsidP="00C201F8">
            <w:pPr>
              <w:autoSpaceDE w:val="0"/>
              <w:autoSpaceDN w:val="0"/>
              <w:adjustRightInd w:val="0"/>
              <w:jc w:val="center"/>
              <w:rPr>
                <w:rFonts w:asciiTheme="majorHAnsi" w:hAnsiTheme="majorHAnsi" w:cs="Calibri"/>
                <w:color w:val="000000"/>
              </w:rPr>
            </w:pPr>
          </w:p>
        </w:tc>
        <w:tc>
          <w:tcPr>
            <w:tcW w:w="1003" w:type="dxa"/>
            <w:shd w:val="clear" w:color="auto" w:fill="D9D9D9" w:themeFill="background1" w:themeFillShade="D9"/>
          </w:tcPr>
          <w:p w14:paraId="748E29EE" w14:textId="57B3D790" w:rsidR="004D3021" w:rsidRDefault="004D3021" w:rsidP="004D3021">
            <w:pPr>
              <w:autoSpaceDE w:val="0"/>
              <w:autoSpaceDN w:val="0"/>
              <w:adjustRightInd w:val="0"/>
              <w:jc w:val="center"/>
              <w:rPr>
                <w:rFonts w:asciiTheme="majorHAnsi" w:hAnsiTheme="majorHAnsi" w:cs="Calibri"/>
                <w:color w:val="000000"/>
              </w:rPr>
            </w:pPr>
            <w:r>
              <w:rPr>
                <w:rFonts w:asciiTheme="majorHAnsi" w:hAnsiTheme="majorHAnsi" w:cs="Calibri"/>
                <w:color w:val="000000"/>
              </w:rPr>
              <w:t>Unit 3</w:t>
            </w:r>
          </w:p>
        </w:tc>
        <w:tc>
          <w:tcPr>
            <w:tcW w:w="5647" w:type="dxa"/>
            <w:shd w:val="clear" w:color="auto" w:fill="D9D9D9" w:themeFill="background1" w:themeFillShade="D9"/>
          </w:tcPr>
          <w:p w14:paraId="0CEB87F3" w14:textId="77777777" w:rsidR="004D3021" w:rsidRDefault="004D3021" w:rsidP="00C201F8">
            <w:pPr>
              <w:pStyle w:val="ListParagraph"/>
              <w:autoSpaceDE w:val="0"/>
              <w:autoSpaceDN w:val="0"/>
              <w:adjustRightInd w:val="0"/>
              <w:rPr>
                <w:rFonts w:asciiTheme="majorHAnsi" w:hAnsiTheme="majorHAnsi" w:cs="Calibri"/>
                <w:color w:val="000000"/>
              </w:rPr>
            </w:pPr>
          </w:p>
        </w:tc>
        <w:tc>
          <w:tcPr>
            <w:tcW w:w="2461" w:type="dxa"/>
            <w:shd w:val="clear" w:color="auto" w:fill="D9D9D9" w:themeFill="background1" w:themeFillShade="D9"/>
          </w:tcPr>
          <w:p w14:paraId="3B66BF3D" w14:textId="73BCE506" w:rsidR="004D3021" w:rsidRDefault="004D3021" w:rsidP="00C201F8">
            <w:pPr>
              <w:pStyle w:val="ListParagraph"/>
              <w:autoSpaceDE w:val="0"/>
              <w:autoSpaceDN w:val="0"/>
              <w:adjustRightInd w:val="0"/>
              <w:rPr>
                <w:rFonts w:asciiTheme="majorHAnsi" w:hAnsiTheme="majorHAnsi" w:cs="Calibri"/>
                <w:color w:val="000000"/>
              </w:rPr>
            </w:pPr>
          </w:p>
        </w:tc>
      </w:tr>
      <w:tr w:rsidR="004D3021" w14:paraId="6FC0474E" w14:textId="0C598778" w:rsidTr="004D3021">
        <w:tc>
          <w:tcPr>
            <w:tcW w:w="815" w:type="dxa"/>
          </w:tcPr>
          <w:p w14:paraId="15A73E15" w14:textId="3C2211F0" w:rsidR="004D3021" w:rsidRDefault="004D3021" w:rsidP="0079014C">
            <w:pPr>
              <w:autoSpaceDE w:val="0"/>
              <w:autoSpaceDN w:val="0"/>
              <w:adjustRightInd w:val="0"/>
              <w:rPr>
                <w:rFonts w:asciiTheme="majorHAnsi" w:hAnsiTheme="majorHAnsi" w:cs="Calibri"/>
                <w:color w:val="000000"/>
              </w:rPr>
            </w:pPr>
            <w:r>
              <w:rPr>
                <w:rFonts w:asciiTheme="majorHAnsi" w:hAnsiTheme="majorHAnsi" w:cs="Calibri"/>
                <w:color w:val="000000"/>
              </w:rPr>
              <w:t>1</w:t>
            </w:r>
          </w:p>
        </w:tc>
        <w:tc>
          <w:tcPr>
            <w:tcW w:w="1003" w:type="dxa"/>
          </w:tcPr>
          <w:p w14:paraId="5B22B00C" w14:textId="77777777" w:rsidR="00913B3A" w:rsidRDefault="00913B3A" w:rsidP="004D3021">
            <w:pPr>
              <w:autoSpaceDE w:val="0"/>
              <w:autoSpaceDN w:val="0"/>
              <w:adjustRightInd w:val="0"/>
              <w:jc w:val="center"/>
              <w:rPr>
                <w:rFonts w:cs="Calibri"/>
                <w:color w:val="000000"/>
              </w:rPr>
            </w:pPr>
            <w:r>
              <w:rPr>
                <w:rFonts w:asciiTheme="majorHAnsi" w:hAnsiTheme="majorHAnsi" w:cs="Calibri"/>
                <w:color w:val="000000"/>
              </w:rPr>
              <w:t>C</w:t>
            </w:r>
            <w:r>
              <w:rPr>
                <w:rFonts w:cs="Calibri"/>
                <w:color w:val="000000"/>
              </w:rPr>
              <w:t xml:space="preserve">hapter </w:t>
            </w:r>
          </w:p>
          <w:p w14:paraId="7F660A64" w14:textId="641D8275" w:rsidR="004D3021" w:rsidRDefault="00913B3A" w:rsidP="004D3021">
            <w:pPr>
              <w:autoSpaceDE w:val="0"/>
              <w:autoSpaceDN w:val="0"/>
              <w:adjustRightInd w:val="0"/>
              <w:jc w:val="center"/>
              <w:rPr>
                <w:rFonts w:asciiTheme="majorHAnsi" w:hAnsiTheme="majorHAnsi" w:cs="Calibri"/>
                <w:color w:val="000000"/>
              </w:rPr>
            </w:pPr>
            <w:r>
              <w:rPr>
                <w:rFonts w:asciiTheme="majorHAnsi" w:hAnsiTheme="majorHAnsi" w:cs="Calibri"/>
                <w:color w:val="000000"/>
              </w:rPr>
              <w:t>7</w:t>
            </w:r>
          </w:p>
        </w:tc>
        <w:tc>
          <w:tcPr>
            <w:tcW w:w="5647" w:type="dxa"/>
          </w:tcPr>
          <w:p w14:paraId="4AFDC14B" w14:textId="459E8983" w:rsidR="004D3021" w:rsidRDefault="004D3021" w:rsidP="009F2DDD">
            <w:pPr>
              <w:pStyle w:val="ListParagraph"/>
              <w:numPr>
                <w:ilvl w:val="0"/>
                <w:numId w:val="20"/>
              </w:numPr>
              <w:autoSpaceDE w:val="0"/>
              <w:autoSpaceDN w:val="0"/>
              <w:adjustRightInd w:val="0"/>
              <w:rPr>
                <w:rFonts w:asciiTheme="majorHAnsi" w:hAnsiTheme="majorHAnsi" w:cs="Calibri"/>
                <w:color w:val="000000"/>
              </w:rPr>
            </w:pPr>
            <w:r>
              <w:rPr>
                <w:rFonts w:asciiTheme="majorHAnsi" w:hAnsiTheme="majorHAnsi" w:cs="Calibri"/>
                <w:color w:val="000000"/>
              </w:rPr>
              <w:t>Distinguish between fat-soluble and water-soluble vitamins</w:t>
            </w:r>
          </w:p>
          <w:p w14:paraId="3617D964" w14:textId="50A03A61" w:rsidR="009F2DDD" w:rsidRDefault="009F2DDD" w:rsidP="009F2DDD">
            <w:pPr>
              <w:pStyle w:val="ListParagraph"/>
              <w:numPr>
                <w:ilvl w:val="0"/>
                <w:numId w:val="20"/>
              </w:numPr>
              <w:autoSpaceDE w:val="0"/>
              <w:autoSpaceDN w:val="0"/>
              <w:adjustRightInd w:val="0"/>
              <w:rPr>
                <w:rFonts w:asciiTheme="majorHAnsi" w:hAnsiTheme="majorHAnsi" w:cs="Calibri"/>
                <w:color w:val="000000"/>
              </w:rPr>
            </w:pPr>
            <w:r>
              <w:rPr>
                <w:rFonts w:asciiTheme="majorHAnsi" w:hAnsiTheme="majorHAnsi" w:cs="Calibri"/>
                <w:color w:val="000000"/>
              </w:rPr>
              <w:t xml:space="preserve">Identify the contributions of </w:t>
            </w:r>
            <w:proofErr w:type="gramStart"/>
            <w:r>
              <w:rPr>
                <w:rFonts w:asciiTheme="majorHAnsi" w:hAnsiTheme="majorHAnsi" w:cs="Calibri"/>
                <w:color w:val="000000"/>
              </w:rPr>
              <w:t>the B</w:t>
            </w:r>
            <w:proofErr w:type="gramEnd"/>
            <w:r>
              <w:rPr>
                <w:rFonts w:asciiTheme="majorHAnsi" w:hAnsiTheme="majorHAnsi" w:cs="Calibri"/>
                <w:color w:val="000000"/>
              </w:rPr>
              <w:t>-vitamins, choline, and four minerals to energy metabolism</w:t>
            </w:r>
          </w:p>
          <w:p w14:paraId="2DEC7C32" w14:textId="0A51315F" w:rsidR="009F2DDD" w:rsidRPr="009F2DDD" w:rsidRDefault="009F2DDD" w:rsidP="009F2DDD">
            <w:pPr>
              <w:pStyle w:val="ListParagraph"/>
              <w:numPr>
                <w:ilvl w:val="0"/>
                <w:numId w:val="20"/>
              </w:numPr>
              <w:autoSpaceDE w:val="0"/>
              <w:autoSpaceDN w:val="0"/>
              <w:adjustRightInd w:val="0"/>
              <w:rPr>
                <w:rFonts w:asciiTheme="majorHAnsi" w:hAnsiTheme="majorHAnsi" w:cs="Calibri"/>
                <w:color w:val="000000"/>
              </w:rPr>
            </w:pPr>
            <w:r>
              <w:rPr>
                <w:rFonts w:asciiTheme="majorHAnsi" w:hAnsiTheme="majorHAnsi" w:cs="Calibri"/>
                <w:color w:val="000000"/>
              </w:rPr>
              <w:t>Identify and discuss the contributions of three trace minerals and four vitamins that help maintain healthy blood</w:t>
            </w:r>
          </w:p>
          <w:p w14:paraId="08A9A8E0" w14:textId="4E525FF1" w:rsidR="004D3021" w:rsidRPr="009F2DDD" w:rsidRDefault="009F2DDD" w:rsidP="009F2DDD">
            <w:pPr>
              <w:pStyle w:val="ListParagraph"/>
              <w:numPr>
                <w:ilvl w:val="0"/>
                <w:numId w:val="20"/>
              </w:numPr>
              <w:autoSpaceDE w:val="0"/>
              <w:autoSpaceDN w:val="0"/>
              <w:adjustRightInd w:val="0"/>
              <w:rPr>
                <w:rFonts w:asciiTheme="majorHAnsi" w:hAnsiTheme="majorHAnsi" w:cs="Calibri"/>
                <w:color w:val="000000"/>
              </w:rPr>
            </w:pPr>
            <w:r>
              <w:rPr>
                <w:rFonts w:asciiTheme="majorHAnsi" w:hAnsiTheme="majorHAnsi" w:cs="Calibri"/>
                <w:color w:val="000000"/>
              </w:rPr>
              <w:t>Describe the process of oxidation and its damaging effects on cells and the role of antioxidants in opposing this damage</w:t>
            </w:r>
          </w:p>
        </w:tc>
        <w:tc>
          <w:tcPr>
            <w:tcW w:w="2461" w:type="dxa"/>
          </w:tcPr>
          <w:p w14:paraId="394F6299" w14:textId="77777777" w:rsidR="00ED7FD4" w:rsidRDefault="00ED7FD4" w:rsidP="004D3021">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7, Exam 3</w:t>
            </w:r>
          </w:p>
          <w:p w14:paraId="61AEAC81" w14:textId="667889E7" w:rsidR="004D3021" w:rsidRDefault="004D3021" w:rsidP="004D3021">
            <w:pPr>
              <w:pStyle w:val="ListParagraph"/>
              <w:autoSpaceDE w:val="0"/>
              <w:autoSpaceDN w:val="0"/>
              <w:adjustRightInd w:val="0"/>
              <w:rPr>
                <w:rFonts w:asciiTheme="majorHAnsi" w:hAnsiTheme="majorHAnsi" w:cs="Calibri"/>
                <w:color w:val="000000"/>
              </w:rPr>
            </w:pPr>
          </w:p>
        </w:tc>
      </w:tr>
      <w:tr w:rsidR="004D3021" w14:paraId="5399E4DD" w14:textId="1FD63941" w:rsidTr="004D3021">
        <w:tc>
          <w:tcPr>
            <w:tcW w:w="815" w:type="dxa"/>
          </w:tcPr>
          <w:p w14:paraId="627BDA18" w14:textId="462F4FA7" w:rsidR="004D3021" w:rsidRDefault="004D3021" w:rsidP="0079014C">
            <w:pPr>
              <w:autoSpaceDE w:val="0"/>
              <w:autoSpaceDN w:val="0"/>
              <w:adjustRightInd w:val="0"/>
              <w:rPr>
                <w:rFonts w:asciiTheme="majorHAnsi" w:hAnsiTheme="majorHAnsi" w:cs="Calibri"/>
                <w:color w:val="000000"/>
              </w:rPr>
            </w:pPr>
            <w:r>
              <w:rPr>
                <w:rFonts w:asciiTheme="majorHAnsi" w:hAnsiTheme="majorHAnsi" w:cs="Calibri"/>
                <w:color w:val="000000"/>
              </w:rPr>
              <w:t>1, 3</w:t>
            </w:r>
          </w:p>
        </w:tc>
        <w:tc>
          <w:tcPr>
            <w:tcW w:w="1003" w:type="dxa"/>
          </w:tcPr>
          <w:p w14:paraId="14F87088" w14:textId="196D0F37" w:rsidR="004D3021" w:rsidRDefault="004D3021" w:rsidP="004D3021">
            <w:pPr>
              <w:autoSpaceDE w:val="0"/>
              <w:autoSpaceDN w:val="0"/>
              <w:adjustRightInd w:val="0"/>
              <w:jc w:val="center"/>
              <w:rPr>
                <w:rFonts w:asciiTheme="majorHAnsi" w:hAnsiTheme="majorHAnsi" w:cs="Calibri"/>
                <w:color w:val="000000"/>
              </w:rPr>
            </w:pPr>
            <w:r>
              <w:rPr>
                <w:rFonts w:asciiTheme="majorHAnsi" w:hAnsiTheme="majorHAnsi" w:cs="Calibri"/>
                <w:color w:val="000000"/>
              </w:rPr>
              <w:t xml:space="preserve">Chapter </w:t>
            </w:r>
            <w:r w:rsidR="00913B3A">
              <w:rPr>
                <w:rFonts w:asciiTheme="majorHAnsi" w:hAnsiTheme="majorHAnsi" w:cs="Calibri"/>
                <w:color w:val="000000"/>
              </w:rPr>
              <w:t>8</w:t>
            </w:r>
          </w:p>
        </w:tc>
        <w:tc>
          <w:tcPr>
            <w:tcW w:w="5647" w:type="dxa"/>
          </w:tcPr>
          <w:p w14:paraId="70FD38E2" w14:textId="3D7C3960" w:rsidR="009F2DDD" w:rsidRDefault="009F2DDD" w:rsidP="000B09C9">
            <w:pPr>
              <w:pStyle w:val="ListParagraph"/>
              <w:numPr>
                <w:ilvl w:val="0"/>
                <w:numId w:val="21"/>
              </w:numPr>
              <w:autoSpaceDE w:val="0"/>
              <w:autoSpaceDN w:val="0"/>
              <w:adjustRightInd w:val="0"/>
              <w:rPr>
                <w:rFonts w:asciiTheme="majorHAnsi" w:hAnsiTheme="majorHAnsi" w:cs="Calibri"/>
                <w:color w:val="000000"/>
              </w:rPr>
            </w:pPr>
            <w:r>
              <w:rPr>
                <w:rFonts w:asciiTheme="majorHAnsi" w:hAnsiTheme="majorHAnsi" w:cs="Calibri"/>
                <w:color w:val="000000"/>
              </w:rPr>
              <w:t>Describe the difference between major, trace, and ultra-trace minerals</w:t>
            </w:r>
          </w:p>
          <w:p w14:paraId="7B5C1568" w14:textId="49377E83" w:rsidR="004D3021" w:rsidRDefault="004D3021" w:rsidP="000B09C9">
            <w:pPr>
              <w:pStyle w:val="ListParagraph"/>
              <w:numPr>
                <w:ilvl w:val="0"/>
                <w:numId w:val="21"/>
              </w:numPr>
              <w:autoSpaceDE w:val="0"/>
              <w:autoSpaceDN w:val="0"/>
              <w:adjustRightInd w:val="0"/>
              <w:rPr>
                <w:rFonts w:asciiTheme="majorHAnsi" w:hAnsiTheme="majorHAnsi" w:cs="Calibri"/>
                <w:color w:val="000000"/>
              </w:rPr>
            </w:pPr>
            <w:r>
              <w:rPr>
                <w:rFonts w:asciiTheme="majorHAnsi" w:hAnsiTheme="majorHAnsi" w:cs="Calibri"/>
                <w:color w:val="000000"/>
              </w:rPr>
              <w:t xml:space="preserve">Describe the location and composition of body fluid </w:t>
            </w:r>
          </w:p>
          <w:p w14:paraId="1E6583E8" w14:textId="77777777" w:rsidR="004D3021" w:rsidRDefault="004D3021" w:rsidP="000B09C9">
            <w:pPr>
              <w:pStyle w:val="ListParagraph"/>
              <w:numPr>
                <w:ilvl w:val="0"/>
                <w:numId w:val="21"/>
              </w:numPr>
              <w:autoSpaceDE w:val="0"/>
              <w:autoSpaceDN w:val="0"/>
              <w:adjustRightInd w:val="0"/>
              <w:rPr>
                <w:rFonts w:asciiTheme="majorHAnsi" w:hAnsiTheme="majorHAnsi" w:cs="Calibri"/>
                <w:color w:val="000000"/>
              </w:rPr>
            </w:pPr>
            <w:r>
              <w:rPr>
                <w:rFonts w:asciiTheme="majorHAnsi" w:hAnsiTheme="majorHAnsi" w:cs="Calibri"/>
                <w:color w:val="000000"/>
              </w:rPr>
              <w:t>Identify the critical contributions of water and electrolytes to human functioning</w:t>
            </w:r>
          </w:p>
          <w:p w14:paraId="1DC8083E" w14:textId="77777777" w:rsidR="004D3021" w:rsidRDefault="004D3021" w:rsidP="000B09C9">
            <w:pPr>
              <w:pStyle w:val="ListParagraph"/>
              <w:numPr>
                <w:ilvl w:val="0"/>
                <w:numId w:val="21"/>
              </w:numPr>
              <w:autoSpaceDE w:val="0"/>
              <w:autoSpaceDN w:val="0"/>
              <w:adjustRightInd w:val="0"/>
              <w:rPr>
                <w:rFonts w:asciiTheme="majorHAnsi" w:hAnsiTheme="majorHAnsi" w:cs="Calibri"/>
                <w:color w:val="000000"/>
              </w:rPr>
            </w:pPr>
            <w:r>
              <w:rPr>
                <w:rFonts w:asciiTheme="majorHAnsi" w:hAnsiTheme="majorHAnsi" w:cs="Calibri"/>
                <w:color w:val="000000"/>
              </w:rPr>
              <w:t>Discuss the mechanism of fluid balance</w:t>
            </w:r>
          </w:p>
          <w:p w14:paraId="1DF0EA92" w14:textId="77777777" w:rsidR="000B09C9" w:rsidRDefault="000B09C9" w:rsidP="000B09C9">
            <w:pPr>
              <w:pStyle w:val="ListParagraph"/>
              <w:numPr>
                <w:ilvl w:val="0"/>
                <w:numId w:val="21"/>
              </w:numPr>
              <w:autoSpaceDE w:val="0"/>
              <w:autoSpaceDN w:val="0"/>
              <w:adjustRightInd w:val="0"/>
              <w:rPr>
                <w:rFonts w:asciiTheme="majorHAnsi" w:hAnsiTheme="majorHAnsi" w:cs="Calibri"/>
                <w:color w:val="000000"/>
              </w:rPr>
            </w:pPr>
            <w:r>
              <w:rPr>
                <w:rFonts w:asciiTheme="majorHAnsi" w:hAnsiTheme="majorHAnsi" w:cs="Calibri"/>
                <w:color w:val="000000"/>
              </w:rPr>
              <w:t>Describe the composition and activities of healthy bone</w:t>
            </w:r>
          </w:p>
          <w:p w14:paraId="1A01D6CB" w14:textId="128E5E35" w:rsidR="000B09C9" w:rsidRPr="006C572A" w:rsidRDefault="000B09C9" w:rsidP="000B09C9">
            <w:pPr>
              <w:pStyle w:val="ListParagraph"/>
              <w:numPr>
                <w:ilvl w:val="0"/>
                <w:numId w:val="21"/>
              </w:numPr>
              <w:autoSpaceDE w:val="0"/>
              <w:autoSpaceDN w:val="0"/>
              <w:adjustRightInd w:val="0"/>
              <w:rPr>
                <w:rFonts w:asciiTheme="majorHAnsi" w:hAnsiTheme="majorHAnsi" w:cs="Calibri"/>
                <w:color w:val="000000"/>
              </w:rPr>
            </w:pPr>
            <w:r>
              <w:rPr>
                <w:rFonts w:asciiTheme="majorHAnsi" w:hAnsiTheme="majorHAnsi" w:cs="Calibri"/>
                <w:color w:val="000000"/>
              </w:rPr>
              <w:t>Identify and discuss the contributions of minerals that support bone health</w:t>
            </w:r>
          </w:p>
        </w:tc>
        <w:tc>
          <w:tcPr>
            <w:tcW w:w="2461" w:type="dxa"/>
          </w:tcPr>
          <w:p w14:paraId="785F2F9A" w14:textId="079D9112" w:rsidR="004D3021" w:rsidRDefault="00ED7FD4" w:rsidP="00ED7FD4">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8, Exam 3</w:t>
            </w:r>
          </w:p>
        </w:tc>
      </w:tr>
      <w:tr w:rsidR="004D3021" w14:paraId="059CAF6B" w14:textId="219E9BC0" w:rsidTr="004D3021">
        <w:tc>
          <w:tcPr>
            <w:tcW w:w="815" w:type="dxa"/>
          </w:tcPr>
          <w:p w14:paraId="1E5F2665" w14:textId="200F8CC4" w:rsidR="004D3021" w:rsidRDefault="004D3021" w:rsidP="0079014C">
            <w:pPr>
              <w:autoSpaceDE w:val="0"/>
              <w:autoSpaceDN w:val="0"/>
              <w:adjustRightInd w:val="0"/>
              <w:rPr>
                <w:rFonts w:asciiTheme="majorHAnsi" w:hAnsiTheme="majorHAnsi" w:cs="Calibri"/>
                <w:color w:val="000000"/>
              </w:rPr>
            </w:pPr>
            <w:r>
              <w:rPr>
                <w:rFonts w:asciiTheme="majorHAnsi" w:hAnsiTheme="majorHAnsi" w:cs="Calibri"/>
                <w:color w:val="000000"/>
              </w:rPr>
              <w:t>3</w:t>
            </w:r>
          </w:p>
        </w:tc>
        <w:tc>
          <w:tcPr>
            <w:tcW w:w="1003" w:type="dxa"/>
          </w:tcPr>
          <w:p w14:paraId="20BA919F" w14:textId="4EB0D880" w:rsidR="004D3021" w:rsidRDefault="004D3021" w:rsidP="004D3021">
            <w:pPr>
              <w:autoSpaceDE w:val="0"/>
              <w:autoSpaceDN w:val="0"/>
              <w:adjustRightInd w:val="0"/>
              <w:jc w:val="center"/>
              <w:rPr>
                <w:rFonts w:asciiTheme="majorHAnsi" w:hAnsiTheme="majorHAnsi" w:cs="Calibri"/>
                <w:color w:val="000000"/>
              </w:rPr>
            </w:pPr>
            <w:r>
              <w:rPr>
                <w:rFonts w:asciiTheme="majorHAnsi" w:hAnsiTheme="majorHAnsi" w:cs="Calibri"/>
                <w:color w:val="000000"/>
              </w:rPr>
              <w:t xml:space="preserve">Chapter </w:t>
            </w:r>
            <w:r w:rsidR="009F2DDD">
              <w:rPr>
                <w:rFonts w:asciiTheme="majorHAnsi" w:hAnsiTheme="majorHAnsi" w:cs="Calibri"/>
                <w:color w:val="000000"/>
              </w:rPr>
              <w:t>9</w:t>
            </w:r>
          </w:p>
        </w:tc>
        <w:tc>
          <w:tcPr>
            <w:tcW w:w="5647" w:type="dxa"/>
          </w:tcPr>
          <w:p w14:paraId="52DD6635" w14:textId="270F52B1" w:rsidR="000B09C9" w:rsidRDefault="000B09C9" w:rsidP="009F2DDD">
            <w:pPr>
              <w:pStyle w:val="ListParagraph"/>
              <w:numPr>
                <w:ilvl w:val="0"/>
                <w:numId w:val="22"/>
              </w:numPr>
              <w:autoSpaceDE w:val="0"/>
              <w:autoSpaceDN w:val="0"/>
              <w:adjustRightInd w:val="0"/>
              <w:rPr>
                <w:rFonts w:asciiTheme="majorHAnsi" w:hAnsiTheme="majorHAnsi" w:cs="Calibri"/>
                <w:color w:val="000000"/>
              </w:rPr>
            </w:pPr>
            <w:r>
              <w:rPr>
                <w:rFonts w:asciiTheme="majorHAnsi" w:hAnsiTheme="majorHAnsi" w:cs="Calibri"/>
                <w:color w:val="000000"/>
              </w:rPr>
              <w:t>Discuss body weight and health</w:t>
            </w:r>
          </w:p>
          <w:p w14:paraId="058A1371" w14:textId="7AC0D5F7" w:rsidR="009F2DDD" w:rsidRDefault="009F2DDD" w:rsidP="009F2DDD">
            <w:pPr>
              <w:pStyle w:val="ListParagraph"/>
              <w:numPr>
                <w:ilvl w:val="0"/>
                <w:numId w:val="22"/>
              </w:numPr>
              <w:autoSpaceDE w:val="0"/>
              <w:autoSpaceDN w:val="0"/>
              <w:adjustRightInd w:val="0"/>
              <w:rPr>
                <w:rFonts w:asciiTheme="majorHAnsi" w:hAnsiTheme="majorHAnsi" w:cs="Calibri"/>
                <w:color w:val="000000"/>
              </w:rPr>
            </w:pPr>
            <w:r>
              <w:rPr>
                <w:rFonts w:asciiTheme="majorHAnsi" w:hAnsiTheme="majorHAnsi" w:cs="Calibri"/>
                <w:color w:val="000000"/>
              </w:rPr>
              <w:t>Explain how the body regulates energy metabolism</w:t>
            </w:r>
          </w:p>
          <w:p w14:paraId="7FE2939D" w14:textId="77777777" w:rsidR="004D3021" w:rsidRDefault="000B09C9" w:rsidP="009F2DDD">
            <w:pPr>
              <w:pStyle w:val="ListParagraph"/>
              <w:numPr>
                <w:ilvl w:val="0"/>
                <w:numId w:val="22"/>
              </w:numPr>
              <w:autoSpaceDE w:val="0"/>
              <w:autoSpaceDN w:val="0"/>
              <w:adjustRightInd w:val="0"/>
              <w:rPr>
                <w:rFonts w:asciiTheme="majorHAnsi" w:hAnsiTheme="majorHAnsi" w:cs="Calibri"/>
                <w:color w:val="000000"/>
              </w:rPr>
            </w:pPr>
            <w:r>
              <w:rPr>
                <w:rFonts w:asciiTheme="majorHAnsi" w:hAnsiTheme="majorHAnsi" w:cs="Calibri"/>
                <w:color w:val="000000"/>
              </w:rPr>
              <w:t>Identifying goals for weight management</w:t>
            </w:r>
          </w:p>
          <w:p w14:paraId="1D933B39" w14:textId="77777777" w:rsidR="000B09C9" w:rsidRDefault="000B09C9" w:rsidP="009F2DDD">
            <w:pPr>
              <w:pStyle w:val="ListParagraph"/>
              <w:numPr>
                <w:ilvl w:val="0"/>
                <w:numId w:val="22"/>
              </w:numPr>
              <w:autoSpaceDE w:val="0"/>
              <w:autoSpaceDN w:val="0"/>
              <w:adjustRightInd w:val="0"/>
              <w:rPr>
                <w:rFonts w:asciiTheme="majorHAnsi" w:hAnsiTheme="majorHAnsi" w:cs="Calibri"/>
                <w:color w:val="000000"/>
              </w:rPr>
            </w:pPr>
            <w:r>
              <w:rPr>
                <w:rFonts w:asciiTheme="majorHAnsi" w:hAnsiTheme="majorHAnsi" w:cs="Calibri"/>
                <w:color w:val="000000"/>
              </w:rPr>
              <w:t>Discuss various options for weight loss</w:t>
            </w:r>
          </w:p>
          <w:p w14:paraId="30714CD1" w14:textId="2F77E9AF" w:rsidR="000B09C9" w:rsidRPr="006C572A" w:rsidRDefault="000B09C9" w:rsidP="009F2DDD">
            <w:pPr>
              <w:pStyle w:val="ListParagraph"/>
              <w:numPr>
                <w:ilvl w:val="0"/>
                <w:numId w:val="22"/>
              </w:numPr>
              <w:autoSpaceDE w:val="0"/>
              <w:autoSpaceDN w:val="0"/>
              <w:adjustRightInd w:val="0"/>
              <w:rPr>
                <w:rFonts w:asciiTheme="majorHAnsi" w:hAnsiTheme="majorHAnsi" w:cs="Calibri"/>
                <w:color w:val="000000"/>
              </w:rPr>
            </w:pPr>
            <w:r>
              <w:rPr>
                <w:rFonts w:asciiTheme="majorHAnsi" w:hAnsiTheme="majorHAnsi" w:cs="Calibri"/>
                <w:color w:val="000000"/>
              </w:rPr>
              <w:t>Identify different eating disorders and how to prevent/treat</w:t>
            </w:r>
          </w:p>
        </w:tc>
        <w:tc>
          <w:tcPr>
            <w:tcW w:w="2461" w:type="dxa"/>
          </w:tcPr>
          <w:p w14:paraId="5CC9CA19" w14:textId="480BB7C7" w:rsidR="004D3021" w:rsidRDefault="003539AE" w:rsidP="004D3021">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9, Exam 3</w:t>
            </w:r>
            <w:r w:rsidR="00EE3F46">
              <w:rPr>
                <w:rFonts w:asciiTheme="majorHAnsi" w:hAnsiTheme="majorHAnsi" w:cs="Calibri"/>
                <w:color w:val="000000"/>
              </w:rPr>
              <w:t>, Lab 4</w:t>
            </w:r>
          </w:p>
        </w:tc>
      </w:tr>
      <w:tr w:rsidR="004D3021" w14:paraId="0407398B" w14:textId="5CCD49CD" w:rsidTr="004D3021">
        <w:tc>
          <w:tcPr>
            <w:tcW w:w="815" w:type="dxa"/>
          </w:tcPr>
          <w:p w14:paraId="2E416273" w14:textId="0F97FF8A" w:rsidR="004D3021" w:rsidRDefault="004D3021" w:rsidP="0079014C">
            <w:pPr>
              <w:autoSpaceDE w:val="0"/>
              <w:autoSpaceDN w:val="0"/>
              <w:adjustRightInd w:val="0"/>
              <w:rPr>
                <w:rFonts w:asciiTheme="majorHAnsi" w:hAnsiTheme="majorHAnsi" w:cs="Calibri"/>
                <w:color w:val="000000"/>
              </w:rPr>
            </w:pPr>
            <w:r>
              <w:rPr>
                <w:rFonts w:asciiTheme="majorHAnsi" w:hAnsiTheme="majorHAnsi" w:cs="Calibri"/>
                <w:color w:val="000000"/>
              </w:rPr>
              <w:t>3</w:t>
            </w:r>
          </w:p>
        </w:tc>
        <w:tc>
          <w:tcPr>
            <w:tcW w:w="1003" w:type="dxa"/>
          </w:tcPr>
          <w:p w14:paraId="760DF1D9" w14:textId="546EF177" w:rsidR="004D3021" w:rsidRDefault="004D3021" w:rsidP="004D3021">
            <w:pPr>
              <w:autoSpaceDE w:val="0"/>
              <w:autoSpaceDN w:val="0"/>
              <w:adjustRightInd w:val="0"/>
              <w:jc w:val="center"/>
              <w:rPr>
                <w:rFonts w:asciiTheme="majorHAnsi" w:hAnsiTheme="majorHAnsi" w:cs="Calibri"/>
                <w:color w:val="000000"/>
              </w:rPr>
            </w:pPr>
            <w:r>
              <w:rPr>
                <w:rFonts w:asciiTheme="majorHAnsi" w:hAnsiTheme="majorHAnsi" w:cs="Calibri"/>
                <w:color w:val="000000"/>
              </w:rPr>
              <w:t xml:space="preserve">Chapter </w:t>
            </w:r>
            <w:r w:rsidR="009F2DDD">
              <w:rPr>
                <w:rFonts w:asciiTheme="majorHAnsi" w:hAnsiTheme="majorHAnsi" w:cs="Calibri"/>
                <w:color w:val="000000"/>
              </w:rPr>
              <w:t>1</w:t>
            </w:r>
            <w:r w:rsidR="009F2DDD">
              <w:rPr>
                <w:rFonts w:cs="Calibri"/>
                <w:color w:val="000000"/>
              </w:rPr>
              <w:t>0</w:t>
            </w:r>
          </w:p>
        </w:tc>
        <w:tc>
          <w:tcPr>
            <w:tcW w:w="5647" w:type="dxa"/>
          </w:tcPr>
          <w:p w14:paraId="5EE43E15" w14:textId="77777777" w:rsidR="004D3021" w:rsidRDefault="000B09C9" w:rsidP="00C201F8">
            <w:pPr>
              <w:pStyle w:val="ListParagraph"/>
              <w:numPr>
                <w:ilvl w:val="0"/>
                <w:numId w:val="23"/>
              </w:numPr>
              <w:autoSpaceDE w:val="0"/>
              <w:autoSpaceDN w:val="0"/>
              <w:adjustRightInd w:val="0"/>
              <w:rPr>
                <w:rFonts w:asciiTheme="majorHAnsi" w:hAnsiTheme="majorHAnsi" w:cs="Calibri"/>
                <w:color w:val="000000"/>
              </w:rPr>
            </w:pPr>
            <w:r>
              <w:rPr>
                <w:rFonts w:asciiTheme="majorHAnsi" w:hAnsiTheme="majorHAnsi" w:cs="Calibri"/>
                <w:color w:val="000000"/>
              </w:rPr>
              <w:t>Discuss physical activity and health</w:t>
            </w:r>
          </w:p>
          <w:p w14:paraId="03850310" w14:textId="77777777" w:rsidR="000B09C9" w:rsidRDefault="000B09C9" w:rsidP="00C201F8">
            <w:pPr>
              <w:pStyle w:val="ListParagraph"/>
              <w:numPr>
                <w:ilvl w:val="0"/>
                <w:numId w:val="23"/>
              </w:numPr>
              <w:autoSpaceDE w:val="0"/>
              <w:autoSpaceDN w:val="0"/>
              <w:adjustRightInd w:val="0"/>
              <w:rPr>
                <w:rFonts w:asciiTheme="majorHAnsi" w:hAnsiTheme="majorHAnsi" w:cs="Calibri"/>
                <w:color w:val="000000"/>
              </w:rPr>
            </w:pPr>
            <w:r>
              <w:rPr>
                <w:rFonts w:asciiTheme="majorHAnsi" w:hAnsiTheme="majorHAnsi" w:cs="Calibri"/>
                <w:color w:val="000000"/>
              </w:rPr>
              <w:t>Explain the components of fitness</w:t>
            </w:r>
          </w:p>
          <w:p w14:paraId="5B11CDFF" w14:textId="77777777" w:rsidR="000B09C9" w:rsidRDefault="000B09C9" w:rsidP="00C201F8">
            <w:pPr>
              <w:pStyle w:val="ListParagraph"/>
              <w:numPr>
                <w:ilvl w:val="0"/>
                <w:numId w:val="23"/>
              </w:numPr>
              <w:autoSpaceDE w:val="0"/>
              <w:autoSpaceDN w:val="0"/>
              <w:adjustRightInd w:val="0"/>
              <w:rPr>
                <w:rFonts w:asciiTheme="majorHAnsi" w:hAnsiTheme="majorHAnsi" w:cs="Calibri"/>
                <w:color w:val="000000"/>
              </w:rPr>
            </w:pPr>
            <w:r>
              <w:rPr>
                <w:rFonts w:asciiTheme="majorHAnsi" w:hAnsiTheme="majorHAnsi" w:cs="Calibri"/>
                <w:color w:val="000000"/>
              </w:rPr>
              <w:t>Discuss physical activity guidelines and recommendations</w:t>
            </w:r>
          </w:p>
          <w:p w14:paraId="6193555B" w14:textId="77777777" w:rsidR="000B09C9" w:rsidRDefault="000B09C9" w:rsidP="00C201F8">
            <w:pPr>
              <w:pStyle w:val="ListParagraph"/>
              <w:numPr>
                <w:ilvl w:val="0"/>
                <w:numId w:val="23"/>
              </w:numPr>
              <w:autoSpaceDE w:val="0"/>
              <w:autoSpaceDN w:val="0"/>
              <w:adjustRightInd w:val="0"/>
              <w:rPr>
                <w:rFonts w:asciiTheme="majorHAnsi" w:hAnsiTheme="majorHAnsi" w:cs="Calibri"/>
                <w:color w:val="000000"/>
              </w:rPr>
            </w:pPr>
            <w:r>
              <w:rPr>
                <w:rFonts w:asciiTheme="majorHAnsi" w:hAnsiTheme="majorHAnsi" w:cs="Calibri"/>
                <w:color w:val="000000"/>
              </w:rPr>
              <w:t>Identify energy needs at various levels of activity</w:t>
            </w:r>
          </w:p>
          <w:p w14:paraId="1003FCD5" w14:textId="379D08DF" w:rsidR="00C969A5" w:rsidRPr="00C201F8" w:rsidRDefault="00C969A5" w:rsidP="00C201F8">
            <w:pPr>
              <w:pStyle w:val="ListParagraph"/>
              <w:numPr>
                <w:ilvl w:val="0"/>
                <w:numId w:val="23"/>
              </w:numPr>
              <w:autoSpaceDE w:val="0"/>
              <w:autoSpaceDN w:val="0"/>
              <w:adjustRightInd w:val="0"/>
              <w:rPr>
                <w:rFonts w:asciiTheme="majorHAnsi" w:hAnsiTheme="majorHAnsi" w:cs="Calibri"/>
                <w:color w:val="000000"/>
              </w:rPr>
            </w:pPr>
            <w:r>
              <w:rPr>
                <w:rFonts w:asciiTheme="majorHAnsi" w:hAnsiTheme="majorHAnsi" w:cs="Calibri"/>
                <w:color w:val="000000"/>
              </w:rPr>
              <w:t>Discuss ergogenic aids used for optimal athletic performance</w:t>
            </w:r>
          </w:p>
        </w:tc>
        <w:tc>
          <w:tcPr>
            <w:tcW w:w="2461" w:type="dxa"/>
          </w:tcPr>
          <w:p w14:paraId="4A952459" w14:textId="4E5B71DF" w:rsidR="004D3021" w:rsidRDefault="003539AE" w:rsidP="004D3021">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10, Exam 3</w:t>
            </w:r>
          </w:p>
        </w:tc>
      </w:tr>
    </w:tbl>
    <w:p w14:paraId="1BBAAF89" w14:textId="729DCC07" w:rsidR="0079014C" w:rsidRPr="0052332C" w:rsidRDefault="0079014C" w:rsidP="0079014C">
      <w:pPr>
        <w:autoSpaceDE w:val="0"/>
        <w:autoSpaceDN w:val="0"/>
        <w:adjustRightInd w:val="0"/>
        <w:spacing w:after="0" w:line="240" w:lineRule="auto"/>
        <w:rPr>
          <w:rFonts w:asciiTheme="majorHAnsi" w:hAnsiTheme="majorHAnsi" w:cs="Calibri"/>
          <w:color w:val="000000"/>
        </w:rPr>
      </w:pPr>
    </w:p>
    <w:p w14:paraId="63ECED0A" w14:textId="77777777" w:rsidR="0079014C" w:rsidRDefault="0079014C" w:rsidP="0079014C">
      <w:pPr>
        <w:autoSpaceDE w:val="0"/>
        <w:autoSpaceDN w:val="0"/>
        <w:adjustRightInd w:val="0"/>
        <w:spacing w:after="0" w:line="240" w:lineRule="auto"/>
        <w:rPr>
          <w:rFonts w:asciiTheme="majorHAnsi" w:hAnsiTheme="majorHAnsi" w:cs="Calibri"/>
          <w:color w:val="000000"/>
        </w:rPr>
      </w:pPr>
    </w:p>
    <w:p w14:paraId="0BE6FBD1" w14:textId="77777777" w:rsidR="007E7564" w:rsidRPr="007E7564" w:rsidRDefault="007E7564" w:rsidP="00582E73">
      <w:pPr>
        <w:pStyle w:val="Heading2"/>
      </w:pPr>
      <w:r w:rsidRPr="007E7564">
        <w:lastRenderedPageBreak/>
        <w:t>Core Curriculum</w:t>
      </w:r>
    </w:p>
    <w:p w14:paraId="37572E68" w14:textId="58491C9B" w:rsidR="007E7564" w:rsidRPr="007E7564" w:rsidRDefault="007E7564" w:rsidP="007E7564">
      <w:pPr>
        <w:autoSpaceDE w:val="0"/>
        <w:autoSpaceDN w:val="0"/>
        <w:adjustRightInd w:val="0"/>
        <w:spacing w:after="0" w:line="240" w:lineRule="auto"/>
        <w:rPr>
          <w:rFonts w:asciiTheme="majorHAnsi" w:hAnsiTheme="majorHAnsi" w:cs="Segoe UI"/>
          <w:color w:val="323130"/>
          <w:sz w:val="24"/>
          <w:szCs w:val="24"/>
          <w:shd w:val="clear" w:color="auto" w:fill="FFFFFF"/>
        </w:rPr>
      </w:pPr>
      <w:r w:rsidRPr="007E7564">
        <w:rPr>
          <w:rFonts w:asciiTheme="majorHAnsi" w:hAnsiTheme="majorHAnsi" w:cs="Calibri-Bold"/>
          <w:color w:val="000000"/>
          <w:sz w:val="24"/>
          <w:szCs w:val="24"/>
        </w:rPr>
        <w:t xml:space="preserve">This course is part of the core curriculum at UNT in the foundational component area of Life and Physical Sciences.  </w:t>
      </w:r>
      <w:r w:rsidRPr="007E7564">
        <w:rPr>
          <w:rFonts w:asciiTheme="majorHAnsi" w:hAnsiTheme="majorHAnsi" w:cs="Segoe UI"/>
          <w:color w:val="323130"/>
          <w:sz w:val="24"/>
          <w:szCs w:val="24"/>
          <w:shd w:val="clear" w:color="auto" w:fill="FFFFFF"/>
        </w:rPr>
        <w:t xml:space="preserve">Courses in this category focus on describing, explaining and predicting natural phenomena using the scientific method. Courses involve the understanding of interactions among natural phenomena and the implications of scientific principles on the physical world and on human experiences.   These courses </w:t>
      </w:r>
      <w:proofErr w:type="gramStart"/>
      <w:r w:rsidRPr="007E7564">
        <w:rPr>
          <w:rFonts w:asciiTheme="majorHAnsi" w:hAnsiTheme="majorHAnsi" w:cs="Segoe UI"/>
          <w:color w:val="323130"/>
          <w:sz w:val="24"/>
          <w:szCs w:val="24"/>
          <w:shd w:val="clear" w:color="auto" w:fill="FFFFFF"/>
        </w:rPr>
        <w:t xml:space="preserve">align </w:t>
      </w:r>
      <w:r>
        <w:rPr>
          <w:rFonts w:asciiTheme="majorHAnsi" w:hAnsiTheme="majorHAnsi" w:cs="Segoe UI"/>
          <w:color w:val="323130"/>
          <w:sz w:val="24"/>
          <w:szCs w:val="24"/>
          <w:shd w:val="clear" w:color="auto" w:fill="FFFFFF"/>
        </w:rPr>
        <w:t>to</w:t>
      </w:r>
      <w:proofErr w:type="gramEnd"/>
      <w:r>
        <w:rPr>
          <w:rFonts w:asciiTheme="majorHAnsi" w:hAnsiTheme="majorHAnsi" w:cs="Segoe UI"/>
          <w:color w:val="323130"/>
          <w:sz w:val="24"/>
          <w:szCs w:val="24"/>
          <w:shd w:val="clear" w:color="auto" w:fill="FFFFFF"/>
        </w:rPr>
        <w:t xml:space="preserve"> </w:t>
      </w:r>
      <w:r w:rsidRPr="007E7564">
        <w:rPr>
          <w:rFonts w:asciiTheme="majorHAnsi" w:hAnsiTheme="majorHAnsi" w:cs="Segoe UI"/>
          <w:color w:val="323130"/>
          <w:sz w:val="24"/>
          <w:szCs w:val="24"/>
          <w:shd w:val="clear" w:color="auto" w:fill="FFFFFF"/>
        </w:rPr>
        <w:t>the following core outcomes:</w:t>
      </w:r>
    </w:p>
    <w:p w14:paraId="269C2F70" w14:textId="77777777" w:rsidR="007E7564" w:rsidRPr="007E7564" w:rsidRDefault="007E7564" w:rsidP="007E7564">
      <w:pPr>
        <w:numPr>
          <w:ilvl w:val="0"/>
          <w:numId w:val="38"/>
        </w:numPr>
        <w:shd w:val="clear" w:color="auto" w:fill="FFFFFF"/>
        <w:spacing w:before="100" w:beforeAutospacing="1" w:after="0" w:line="240" w:lineRule="auto"/>
        <w:rPr>
          <w:rFonts w:asciiTheme="majorHAnsi" w:eastAsia="Times New Roman" w:hAnsiTheme="majorHAnsi" w:cs="Segoe UI"/>
          <w:color w:val="323130"/>
          <w:sz w:val="24"/>
          <w:szCs w:val="24"/>
        </w:rPr>
      </w:pPr>
      <w:r w:rsidRPr="007E7564">
        <w:rPr>
          <w:rFonts w:asciiTheme="majorHAnsi" w:eastAsia="Times New Roman" w:hAnsiTheme="majorHAnsi" w:cs="Segoe UI"/>
          <w:color w:val="323130"/>
          <w:sz w:val="24"/>
          <w:szCs w:val="24"/>
        </w:rPr>
        <w:t>Critical Thinking (CT) - to include creative thinking, innovation, inquiry, and analysis, evaluation and synthesis of information</w:t>
      </w:r>
    </w:p>
    <w:p w14:paraId="50D4A57E" w14:textId="77777777" w:rsidR="007E7564" w:rsidRPr="007E7564" w:rsidRDefault="007E7564" w:rsidP="007E7564">
      <w:pPr>
        <w:numPr>
          <w:ilvl w:val="0"/>
          <w:numId w:val="38"/>
        </w:numPr>
        <w:shd w:val="clear" w:color="auto" w:fill="FFFFFF"/>
        <w:spacing w:before="100" w:beforeAutospacing="1" w:after="0" w:line="240" w:lineRule="auto"/>
        <w:rPr>
          <w:rFonts w:asciiTheme="majorHAnsi" w:eastAsia="Times New Roman" w:hAnsiTheme="majorHAnsi" w:cs="Segoe UI"/>
          <w:color w:val="323130"/>
          <w:sz w:val="24"/>
          <w:szCs w:val="24"/>
        </w:rPr>
      </w:pPr>
      <w:r w:rsidRPr="007E7564">
        <w:rPr>
          <w:rFonts w:asciiTheme="majorHAnsi" w:eastAsia="Times New Roman" w:hAnsiTheme="majorHAnsi" w:cs="Segoe UI"/>
          <w:color w:val="323130"/>
          <w:sz w:val="24"/>
          <w:szCs w:val="24"/>
        </w:rPr>
        <w:t>Communication (C) - to include effective development, interpretation and expression of ideas through written, oral, and visual communication</w:t>
      </w:r>
    </w:p>
    <w:p w14:paraId="08DDA965" w14:textId="77777777" w:rsidR="007E7564" w:rsidRPr="007E7564" w:rsidRDefault="007E7564" w:rsidP="007E7564">
      <w:pPr>
        <w:numPr>
          <w:ilvl w:val="0"/>
          <w:numId w:val="38"/>
        </w:numPr>
        <w:shd w:val="clear" w:color="auto" w:fill="FFFFFF"/>
        <w:spacing w:before="100" w:beforeAutospacing="1" w:after="0" w:line="240" w:lineRule="auto"/>
        <w:rPr>
          <w:rFonts w:asciiTheme="majorHAnsi" w:eastAsia="Times New Roman" w:hAnsiTheme="majorHAnsi" w:cs="Segoe UI"/>
          <w:color w:val="323130"/>
          <w:sz w:val="24"/>
          <w:szCs w:val="24"/>
        </w:rPr>
      </w:pPr>
      <w:r w:rsidRPr="007E7564">
        <w:rPr>
          <w:rFonts w:asciiTheme="majorHAnsi" w:eastAsia="Times New Roman" w:hAnsiTheme="majorHAnsi" w:cs="Segoe UI"/>
          <w:color w:val="323130"/>
          <w:sz w:val="24"/>
          <w:szCs w:val="24"/>
        </w:rPr>
        <w:t>Empirical/Quantitative (EQ) - to include the manipulation and analysis of numerical data or observable facts resulting in informed conclusions</w:t>
      </w:r>
    </w:p>
    <w:p w14:paraId="3AB83A45" w14:textId="77777777" w:rsidR="007E7564" w:rsidRPr="007E7564" w:rsidRDefault="007E7564" w:rsidP="007E7564">
      <w:pPr>
        <w:numPr>
          <w:ilvl w:val="0"/>
          <w:numId w:val="38"/>
        </w:numPr>
        <w:shd w:val="clear" w:color="auto" w:fill="FFFFFF"/>
        <w:spacing w:before="100" w:beforeAutospacing="1" w:after="0" w:line="240" w:lineRule="auto"/>
        <w:rPr>
          <w:rFonts w:asciiTheme="majorHAnsi" w:eastAsia="Times New Roman" w:hAnsiTheme="majorHAnsi" w:cs="Segoe UI"/>
          <w:color w:val="323130"/>
          <w:sz w:val="24"/>
          <w:szCs w:val="24"/>
        </w:rPr>
      </w:pPr>
      <w:r w:rsidRPr="007E7564">
        <w:rPr>
          <w:rFonts w:asciiTheme="majorHAnsi" w:eastAsia="Times New Roman" w:hAnsiTheme="majorHAnsi" w:cs="Segoe UI"/>
          <w:color w:val="323130"/>
          <w:sz w:val="24"/>
          <w:szCs w:val="24"/>
        </w:rPr>
        <w:t>Teamwork (T) - to include the ability to consider different points of view and to work effectively with others to support a shared purpose or goal</w:t>
      </w:r>
    </w:p>
    <w:p w14:paraId="1DACFC3A" w14:textId="77777777" w:rsidR="007E7564" w:rsidRDefault="007E7564" w:rsidP="0079014C">
      <w:pPr>
        <w:autoSpaceDE w:val="0"/>
        <w:autoSpaceDN w:val="0"/>
        <w:adjustRightInd w:val="0"/>
        <w:spacing w:after="0" w:line="240" w:lineRule="auto"/>
        <w:rPr>
          <w:rFonts w:asciiTheme="majorHAnsi" w:hAnsiTheme="majorHAnsi" w:cs="Calibri"/>
          <w:color w:val="000000"/>
        </w:rPr>
      </w:pPr>
    </w:p>
    <w:p w14:paraId="28B09919" w14:textId="77777777" w:rsidR="007E7564" w:rsidRDefault="007E7564" w:rsidP="0079014C">
      <w:pPr>
        <w:autoSpaceDE w:val="0"/>
        <w:autoSpaceDN w:val="0"/>
        <w:adjustRightInd w:val="0"/>
        <w:spacing w:after="0" w:line="240" w:lineRule="auto"/>
        <w:rPr>
          <w:rFonts w:asciiTheme="majorHAnsi" w:hAnsiTheme="majorHAnsi" w:cs="Calibri"/>
          <w:color w:val="000000"/>
        </w:rPr>
      </w:pPr>
    </w:p>
    <w:p w14:paraId="5C739A27" w14:textId="2DF311D4" w:rsidR="005F4F42" w:rsidRPr="0052332C" w:rsidRDefault="005F4F42" w:rsidP="00582E73">
      <w:pPr>
        <w:pStyle w:val="Heading2"/>
      </w:pPr>
      <w:r>
        <w:t xml:space="preserve">Required </w:t>
      </w:r>
      <w:r w:rsidRPr="0052332C">
        <w:t>Textbook</w:t>
      </w:r>
      <w:r>
        <w:t xml:space="preserve"> </w:t>
      </w:r>
    </w:p>
    <w:p w14:paraId="44E7F7BD" w14:textId="6701D2B7" w:rsidR="001168F9" w:rsidRDefault="001168F9" w:rsidP="005F4F42">
      <w:pPr>
        <w:autoSpaceDE w:val="0"/>
        <w:autoSpaceDN w:val="0"/>
        <w:adjustRightInd w:val="0"/>
        <w:spacing w:after="0" w:line="240" w:lineRule="auto"/>
        <w:rPr>
          <w:rFonts w:asciiTheme="majorHAnsi" w:hAnsiTheme="majorHAnsi" w:cs="Helvetica"/>
          <w:color w:val="212141"/>
          <w:sz w:val="24"/>
          <w:szCs w:val="24"/>
          <w:shd w:val="clear" w:color="auto" w:fill="FFFFFF"/>
        </w:rPr>
      </w:pPr>
      <w:r w:rsidRPr="001168F9">
        <w:rPr>
          <w:rFonts w:asciiTheme="majorHAnsi" w:hAnsiTheme="majorHAnsi" w:cs="Helvetica"/>
          <w:color w:val="212141"/>
          <w:sz w:val="24"/>
          <w:szCs w:val="24"/>
          <w:shd w:val="clear" w:color="auto" w:fill="FFFFFF"/>
        </w:rPr>
        <w:t>Grosvenor</w:t>
      </w:r>
      <w:r>
        <w:rPr>
          <w:rFonts w:asciiTheme="majorHAnsi" w:hAnsiTheme="majorHAnsi" w:cs="Helvetica"/>
          <w:color w:val="212141"/>
          <w:sz w:val="24"/>
          <w:szCs w:val="24"/>
          <w:shd w:val="clear" w:color="auto" w:fill="FFFFFF"/>
        </w:rPr>
        <w:t xml:space="preserve"> MB, </w:t>
      </w:r>
      <w:r w:rsidRPr="001168F9">
        <w:rPr>
          <w:rFonts w:asciiTheme="majorHAnsi" w:hAnsiTheme="majorHAnsi" w:cs="Helvetica"/>
          <w:color w:val="212141"/>
          <w:sz w:val="24"/>
          <w:szCs w:val="24"/>
          <w:shd w:val="clear" w:color="auto" w:fill="FFFFFF"/>
        </w:rPr>
        <w:t>Smolin</w:t>
      </w:r>
      <w:r>
        <w:rPr>
          <w:rFonts w:asciiTheme="majorHAnsi" w:hAnsiTheme="majorHAnsi" w:cs="Helvetica"/>
          <w:color w:val="212141"/>
          <w:sz w:val="24"/>
          <w:szCs w:val="24"/>
          <w:shd w:val="clear" w:color="auto" w:fill="FFFFFF"/>
        </w:rPr>
        <w:t xml:space="preserve"> </w:t>
      </w:r>
      <w:r w:rsidRPr="001168F9">
        <w:rPr>
          <w:rFonts w:asciiTheme="majorHAnsi" w:hAnsiTheme="majorHAnsi" w:cs="Helvetica"/>
          <w:color w:val="212141"/>
          <w:sz w:val="24"/>
          <w:szCs w:val="24"/>
          <w:shd w:val="clear" w:color="auto" w:fill="FFFFFF"/>
        </w:rPr>
        <w:t>LA</w:t>
      </w:r>
      <w:r>
        <w:rPr>
          <w:rFonts w:asciiTheme="majorHAnsi" w:hAnsiTheme="majorHAnsi" w:cs="Helvetica"/>
          <w:color w:val="212141"/>
          <w:sz w:val="24"/>
          <w:szCs w:val="24"/>
          <w:shd w:val="clear" w:color="auto" w:fill="FFFFFF"/>
        </w:rPr>
        <w:t>,</w:t>
      </w:r>
      <w:r w:rsidRPr="001168F9">
        <w:rPr>
          <w:rFonts w:asciiTheme="majorHAnsi" w:hAnsiTheme="majorHAnsi" w:cs="Helvetica"/>
          <w:color w:val="212141"/>
          <w:sz w:val="24"/>
          <w:szCs w:val="24"/>
          <w:shd w:val="clear" w:color="auto" w:fill="FFFFFF"/>
        </w:rPr>
        <w:t xml:space="preserve"> Christoph LR</w:t>
      </w:r>
      <w:r>
        <w:rPr>
          <w:rFonts w:asciiTheme="majorHAnsi" w:hAnsiTheme="majorHAnsi" w:cs="Helvetica"/>
          <w:color w:val="212141"/>
          <w:sz w:val="24"/>
          <w:szCs w:val="24"/>
          <w:shd w:val="clear" w:color="auto" w:fill="FFFFFF"/>
        </w:rPr>
        <w:t>,</w:t>
      </w:r>
      <w:r>
        <w:rPr>
          <w:rFonts w:asciiTheme="majorHAnsi" w:hAnsiTheme="majorHAnsi" w:cs="Helvetica"/>
          <w:i/>
          <w:iCs/>
          <w:color w:val="212141"/>
          <w:sz w:val="24"/>
          <w:szCs w:val="24"/>
          <w:shd w:val="clear" w:color="auto" w:fill="FFFFFF"/>
        </w:rPr>
        <w:t xml:space="preserve"> Visualizing Nutrition: Everyday Choices</w:t>
      </w:r>
      <w:r>
        <w:rPr>
          <w:rFonts w:asciiTheme="majorHAnsi" w:hAnsiTheme="majorHAnsi" w:cs="Helvetica"/>
          <w:color w:val="212141"/>
          <w:sz w:val="24"/>
          <w:szCs w:val="24"/>
          <w:shd w:val="clear" w:color="auto" w:fill="FFFFFF"/>
        </w:rPr>
        <w:t>, 5</w:t>
      </w:r>
      <w:r w:rsidRPr="001168F9">
        <w:rPr>
          <w:rFonts w:asciiTheme="majorHAnsi" w:hAnsiTheme="majorHAnsi" w:cs="Helvetica"/>
          <w:color w:val="212141"/>
          <w:sz w:val="24"/>
          <w:szCs w:val="24"/>
          <w:shd w:val="clear" w:color="auto" w:fill="FFFFFF"/>
          <w:vertAlign w:val="superscript"/>
        </w:rPr>
        <w:t>th</w:t>
      </w:r>
      <w:r>
        <w:rPr>
          <w:rFonts w:asciiTheme="majorHAnsi" w:hAnsiTheme="majorHAnsi" w:cs="Helvetica"/>
          <w:color w:val="212141"/>
          <w:sz w:val="24"/>
          <w:szCs w:val="24"/>
          <w:shd w:val="clear" w:color="auto" w:fill="FFFFFF"/>
        </w:rPr>
        <w:t xml:space="preserve"> ed</w:t>
      </w:r>
      <w:r w:rsidR="00237008">
        <w:rPr>
          <w:rFonts w:asciiTheme="majorHAnsi" w:hAnsiTheme="majorHAnsi" w:cs="Helvetica"/>
          <w:color w:val="212141"/>
          <w:sz w:val="24"/>
          <w:szCs w:val="24"/>
          <w:shd w:val="clear" w:color="auto" w:fill="FFFFFF"/>
        </w:rPr>
        <w:t>. Wylie.</w:t>
      </w:r>
    </w:p>
    <w:p w14:paraId="4BFDAF0A" w14:textId="20946FEA" w:rsidR="00237008" w:rsidRDefault="00237008" w:rsidP="005F4F42">
      <w:pPr>
        <w:autoSpaceDE w:val="0"/>
        <w:autoSpaceDN w:val="0"/>
        <w:adjustRightInd w:val="0"/>
        <w:spacing w:after="0" w:line="240" w:lineRule="auto"/>
        <w:rPr>
          <w:rStyle w:val="value"/>
          <w:rFonts w:asciiTheme="majorHAnsi" w:hAnsiTheme="majorHAnsi" w:cs="Helvetica"/>
          <w:i/>
          <w:iCs/>
          <w:color w:val="212141"/>
          <w:sz w:val="24"/>
          <w:szCs w:val="24"/>
          <w:shd w:val="clear" w:color="auto" w:fill="FFFFFF"/>
        </w:rPr>
      </w:pPr>
      <w:r w:rsidRPr="00237008">
        <w:rPr>
          <w:rStyle w:val="Title1"/>
          <w:rFonts w:asciiTheme="majorHAnsi" w:hAnsiTheme="majorHAnsi" w:cs="Helvetica"/>
          <w:b/>
          <w:bCs/>
          <w:i/>
          <w:iCs/>
          <w:color w:val="212141"/>
          <w:sz w:val="24"/>
          <w:szCs w:val="24"/>
          <w:shd w:val="clear" w:color="auto" w:fill="FFFFFF"/>
        </w:rPr>
        <w:t>ISBN 13:</w:t>
      </w:r>
      <w:r w:rsidRPr="00237008">
        <w:rPr>
          <w:rFonts w:asciiTheme="majorHAnsi" w:hAnsiTheme="majorHAnsi" w:cs="Helvetica"/>
          <w:i/>
          <w:iCs/>
          <w:color w:val="212141"/>
          <w:sz w:val="24"/>
          <w:szCs w:val="24"/>
          <w:shd w:val="clear" w:color="auto" w:fill="FFFFFF"/>
        </w:rPr>
        <w:t> </w:t>
      </w:r>
      <w:r w:rsidRPr="00237008">
        <w:rPr>
          <w:rStyle w:val="value"/>
          <w:rFonts w:asciiTheme="majorHAnsi" w:hAnsiTheme="majorHAnsi" w:cs="Helvetica"/>
          <w:i/>
          <w:iCs/>
          <w:color w:val="212141"/>
          <w:sz w:val="24"/>
          <w:szCs w:val="24"/>
          <w:shd w:val="clear" w:color="auto" w:fill="FFFFFF"/>
        </w:rPr>
        <w:t>8220123698201</w:t>
      </w:r>
    </w:p>
    <w:p w14:paraId="06B68A1F" w14:textId="77777777" w:rsidR="00237008" w:rsidRDefault="00237008" w:rsidP="005F4F42">
      <w:pPr>
        <w:autoSpaceDE w:val="0"/>
        <w:autoSpaceDN w:val="0"/>
        <w:adjustRightInd w:val="0"/>
        <w:spacing w:after="0" w:line="240" w:lineRule="auto"/>
        <w:rPr>
          <w:rStyle w:val="value"/>
          <w:rFonts w:asciiTheme="majorHAnsi" w:hAnsiTheme="majorHAnsi" w:cs="Helvetica"/>
          <w:color w:val="212141"/>
          <w:sz w:val="24"/>
          <w:szCs w:val="24"/>
          <w:shd w:val="clear" w:color="auto" w:fill="FFFFFF"/>
        </w:rPr>
      </w:pPr>
    </w:p>
    <w:p w14:paraId="799631C8" w14:textId="3008D56D" w:rsidR="00237008" w:rsidRPr="00237008" w:rsidRDefault="00237008" w:rsidP="005F4F42">
      <w:pPr>
        <w:autoSpaceDE w:val="0"/>
        <w:autoSpaceDN w:val="0"/>
        <w:adjustRightInd w:val="0"/>
        <w:spacing w:after="0" w:line="240" w:lineRule="auto"/>
        <w:rPr>
          <w:rFonts w:asciiTheme="majorHAnsi" w:hAnsiTheme="majorHAnsi" w:cs="Calibri"/>
          <w:color w:val="000000"/>
          <w:sz w:val="24"/>
          <w:szCs w:val="24"/>
        </w:rPr>
      </w:pPr>
      <w:r>
        <w:rPr>
          <w:rStyle w:val="value"/>
          <w:rFonts w:asciiTheme="majorHAnsi" w:hAnsiTheme="majorHAnsi" w:cs="Helvetica"/>
          <w:color w:val="212141"/>
          <w:sz w:val="24"/>
          <w:szCs w:val="24"/>
          <w:shd w:val="clear" w:color="auto" w:fill="FFFFFF"/>
        </w:rPr>
        <w:t xml:space="preserve">The above required textbook is a digital copy and is the cheaper option.  </w:t>
      </w:r>
      <w:r w:rsidRPr="00C969A5">
        <w:rPr>
          <w:rStyle w:val="value"/>
          <w:rFonts w:asciiTheme="majorHAnsi" w:hAnsiTheme="majorHAnsi" w:cs="Helvetica"/>
          <w:b/>
          <w:bCs/>
          <w:color w:val="212141"/>
          <w:sz w:val="24"/>
          <w:szCs w:val="24"/>
          <w:shd w:val="clear" w:color="auto" w:fill="FFFFFF"/>
        </w:rPr>
        <w:t xml:space="preserve">You do not have </w:t>
      </w:r>
      <w:r w:rsidR="00913B3A" w:rsidRPr="00C969A5">
        <w:rPr>
          <w:rStyle w:val="value"/>
          <w:rFonts w:asciiTheme="majorHAnsi" w:hAnsiTheme="majorHAnsi" w:cs="Helvetica"/>
          <w:b/>
          <w:bCs/>
          <w:color w:val="212141"/>
          <w:sz w:val="24"/>
          <w:szCs w:val="24"/>
          <w:shd w:val="clear" w:color="auto" w:fill="FFFFFF"/>
        </w:rPr>
        <w:t xml:space="preserve">to purchase </w:t>
      </w:r>
      <w:r w:rsidRPr="00C969A5">
        <w:rPr>
          <w:rStyle w:val="value"/>
          <w:rFonts w:asciiTheme="majorHAnsi" w:hAnsiTheme="majorHAnsi" w:cs="Helvetica"/>
          <w:b/>
          <w:bCs/>
          <w:color w:val="212141"/>
          <w:sz w:val="24"/>
          <w:szCs w:val="24"/>
          <w:shd w:val="clear" w:color="auto" w:fill="FFFFFF"/>
        </w:rPr>
        <w:t xml:space="preserve">the digital </w:t>
      </w:r>
      <w:r w:rsidR="00C969A5" w:rsidRPr="00C969A5">
        <w:rPr>
          <w:rStyle w:val="value"/>
          <w:rFonts w:asciiTheme="majorHAnsi" w:hAnsiTheme="majorHAnsi" w:cs="Helvetica"/>
          <w:b/>
          <w:bCs/>
          <w:color w:val="212141"/>
          <w:sz w:val="24"/>
          <w:szCs w:val="24"/>
          <w:shd w:val="clear" w:color="auto" w:fill="FFFFFF"/>
        </w:rPr>
        <w:t>version</w:t>
      </w:r>
      <w:r w:rsidR="00C969A5">
        <w:rPr>
          <w:rStyle w:val="value"/>
          <w:rFonts w:asciiTheme="majorHAnsi" w:hAnsiTheme="majorHAnsi" w:cs="Helvetica"/>
          <w:color w:val="212141"/>
          <w:sz w:val="24"/>
          <w:szCs w:val="24"/>
          <w:shd w:val="clear" w:color="auto" w:fill="FFFFFF"/>
        </w:rPr>
        <w:t xml:space="preserve"> and</w:t>
      </w:r>
      <w:r>
        <w:rPr>
          <w:rStyle w:val="value"/>
          <w:rFonts w:asciiTheme="majorHAnsi" w:hAnsiTheme="majorHAnsi" w:cs="Helvetica"/>
          <w:color w:val="212141"/>
          <w:sz w:val="24"/>
          <w:szCs w:val="24"/>
          <w:shd w:val="clear" w:color="auto" w:fill="FFFFFF"/>
        </w:rPr>
        <w:t xml:space="preserve"> are able to purchase or rent a hard copy.  Please purchase/rent the best option for you, but it must be the </w:t>
      </w:r>
      <w:r w:rsidRPr="00237008">
        <w:rPr>
          <w:rStyle w:val="value"/>
          <w:rFonts w:asciiTheme="majorHAnsi" w:hAnsiTheme="majorHAnsi" w:cs="Helvetica"/>
          <w:b/>
          <w:bCs/>
          <w:color w:val="212141"/>
          <w:sz w:val="24"/>
          <w:szCs w:val="24"/>
          <w:shd w:val="clear" w:color="auto" w:fill="FFFFFF"/>
        </w:rPr>
        <w:t>5</w:t>
      </w:r>
      <w:r w:rsidRPr="00237008">
        <w:rPr>
          <w:rStyle w:val="value"/>
          <w:rFonts w:asciiTheme="majorHAnsi" w:hAnsiTheme="majorHAnsi" w:cs="Helvetica"/>
          <w:b/>
          <w:bCs/>
          <w:color w:val="212141"/>
          <w:sz w:val="24"/>
          <w:szCs w:val="24"/>
          <w:shd w:val="clear" w:color="auto" w:fill="FFFFFF"/>
          <w:vertAlign w:val="superscript"/>
        </w:rPr>
        <w:t>th</w:t>
      </w:r>
      <w:r w:rsidRPr="00237008">
        <w:rPr>
          <w:rStyle w:val="value"/>
          <w:rFonts w:asciiTheme="majorHAnsi" w:hAnsiTheme="majorHAnsi" w:cs="Helvetica"/>
          <w:b/>
          <w:bCs/>
          <w:color w:val="212141"/>
          <w:sz w:val="24"/>
          <w:szCs w:val="24"/>
          <w:shd w:val="clear" w:color="auto" w:fill="FFFFFF"/>
        </w:rPr>
        <w:t xml:space="preserve"> edition</w:t>
      </w:r>
      <w:r>
        <w:rPr>
          <w:rStyle w:val="value"/>
          <w:rFonts w:asciiTheme="majorHAnsi" w:hAnsiTheme="majorHAnsi" w:cs="Helvetica"/>
          <w:color w:val="212141"/>
          <w:sz w:val="24"/>
          <w:szCs w:val="24"/>
          <w:shd w:val="clear" w:color="auto" w:fill="FFFFFF"/>
        </w:rPr>
        <w:t>.</w:t>
      </w:r>
    </w:p>
    <w:p w14:paraId="00380D68" w14:textId="6E3B05A0" w:rsidR="00BB06DE" w:rsidRDefault="00BB06DE" w:rsidP="00BB06DE">
      <w:pPr>
        <w:spacing w:after="0"/>
        <w:rPr>
          <w:rFonts w:asciiTheme="majorHAnsi" w:hAnsiTheme="majorHAnsi" w:cs="Calibri"/>
          <w:b/>
          <w:color w:val="000000"/>
        </w:rPr>
      </w:pPr>
      <w:r>
        <w:rPr>
          <w:rFonts w:asciiTheme="majorHAnsi" w:hAnsiTheme="majorHAnsi" w:cs="Calibri"/>
          <w:b/>
          <w:color w:val="000000"/>
        </w:rPr>
        <w:t>Technical Support</w:t>
      </w:r>
    </w:p>
    <w:p w14:paraId="2C339F4B" w14:textId="1730DC8C" w:rsidR="00BB06DE" w:rsidRDefault="00EC1CC5" w:rsidP="00BB06DE">
      <w:pPr>
        <w:spacing w:after="0"/>
        <w:rPr>
          <w:rFonts w:asciiTheme="majorHAnsi" w:hAnsiTheme="majorHAnsi" w:cs="Calibri"/>
          <w:color w:val="000000"/>
        </w:rPr>
      </w:pPr>
      <w:r>
        <w:rPr>
          <w:rFonts w:asciiTheme="majorHAnsi" w:hAnsiTheme="majorHAnsi" w:cs="Calibri"/>
          <w:color w:val="000000"/>
        </w:rPr>
        <w:t>Student Helpdesk:</w:t>
      </w:r>
    </w:p>
    <w:p w14:paraId="48899251" w14:textId="22754E6E" w:rsidR="00EC1CC5" w:rsidRDefault="00EC1CC5" w:rsidP="00BB06DE">
      <w:pPr>
        <w:spacing w:after="0"/>
        <w:rPr>
          <w:rFonts w:asciiTheme="majorHAnsi" w:hAnsiTheme="majorHAnsi" w:cs="Calibri"/>
          <w:color w:val="000000"/>
        </w:rPr>
      </w:pPr>
      <w:r>
        <w:rPr>
          <w:rFonts w:asciiTheme="majorHAnsi" w:hAnsiTheme="majorHAnsi" w:cs="Calibri"/>
          <w:color w:val="000000"/>
        </w:rPr>
        <w:tab/>
        <w:t>UIT Helpdesk</w:t>
      </w:r>
    </w:p>
    <w:p w14:paraId="094E909B" w14:textId="1397A9DE" w:rsidR="00EC1CC5" w:rsidRDefault="00EC1CC5" w:rsidP="00BB06DE">
      <w:pPr>
        <w:spacing w:after="0"/>
        <w:rPr>
          <w:rFonts w:asciiTheme="majorHAnsi" w:hAnsiTheme="majorHAnsi" w:cs="Calibri"/>
          <w:color w:val="000000"/>
        </w:rPr>
      </w:pPr>
      <w:r>
        <w:rPr>
          <w:rFonts w:asciiTheme="majorHAnsi" w:hAnsiTheme="majorHAnsi" w:cs="Calibri"/>
          <w:color w:val="000000"/>
        </w:rPr>
        <w:tab/>
        <w:t>Sage Hall 130</w:t>
      </w:r>
    </w:p>
    <w:p w14:paraId="3C5C7507" w14:textId="61CDB799" w:rsidR="00EC1CC5" w:rsidRDefault="00EC1CC5" w:rsidP="00BB06DE">
      <w:pPr>
        <w:spacing w:after="0"/>
        <w:rPr>
          <w:rFonts w:asciiTheme="majorHAnsi" w:hAnsiTheme="majorHAnsi" w:cs="Calibri"/>
          <w:color w:val="000000"/>
        </w:rPr>
      </w:pPr>
      <w:r>
        <w:rPr>
          <w:rFonts w:asciiTheme="majorHAnsi" w:hAnsiTheme="majorHAnsi" w:cs="Calibri"/>
          <w:color w:val="000000"/>
        </w:rPr>
        <w:tab/>
        <w:t>940-565-2324</w:t>
      </w:r>
    </w:p>
    <w:p w14:paraId="2C09421F" w14:textId="0C99FD83" w:rsidR="00EC1CC5" w:rsidRDefault="00EC1CC5" w:rsidP="00BB06DE">
      <w:pPr>
        <w:spacing w:after="0"/>
        <w:rPr>
          <w:rFonts w:asciiTheme="majorHAnsi" w:hAnsiTheme="majorHAnsi" w:cs="Calibri"/>
          <w:color w:val="000000"/>
        </w:rPr>
      </w:pPr>
      <w:r>
        <w:rPr>
          <w:rFonts w:asciiTheme="majorHAnsi" w:hAnsiTheme="majorHAnsi" w:cs="Calibri"/>
          <w:color w:val="000000"/>
        </w:rPr>
        <w:tab/>
      </w:r>
      <w:hyperlink r:id="rId12" w:history="1">
        <w:r w:rsidRPr="005D6AA8">
          <w:rPr>
            <w:rStyle w:val="Hyperlink"/>
            <w:rFonts w:asciiTheme="majorHAnsi" w:hAnsiTheme="majorHAnsi" w:cs="Calibri"/>
          </w:rPr>
          <w:t>helpdesk@unt.edu</w:t>
        </w:r>
      </w:hyperlink>
    </w:p>
    <w:p w14:paraId="48918A39" w14:textId="77777777" w:rsidR="00963B29" w:rsidRDefault="00963B29" w:rsidP="00BB06DE">
      <w:pPr>
        <w:spacing w:after="0"/>
        <w:rPr>
          <w:rFonts w:asciiTheme="majorHAnsi" w:hAnsiTheme="majorHAnsi" w:cs="Calibri"/>
          <w:b/>
          <w:color w:val="000000"/>
        </w:rPr>
      </w:pPr>
    </w:p>
    <w:p w14:paraId="1072B385" w14:textId="666446A7" w:rsidR="00EC1CC5" w:rsidRDefault="00EC1CC5" w:rsidP="00582E73">
      <w:pPr>
        <w:pStyle w:val="Heading2"/>
      </w:pPr>
      <w:r>
        <w:t>Computer Requirements</w:t>
      </w:r>
    </w:p>
    <w:p w14:paraId="5381A410" w14:textId="55E719D7" w:rsidR="00EC1CC5" w:rsidRDefault="00DB368B" w:rsidP="1D199E8D">
      <w:pPr>
        <w:spacing w:after="0"/>
        <w:rPr>
          <w:rFonts w:asciiTheme="majorHAnsi" w:hAnsiTheme="majorHAnsi"/>
          <w:color w:val="000000"/>
          <w:shd w:val="clear" w:color="auto" w:fill="FFFFFF"/>
        </w:rPr>
      </w:pPr>
      <w:r w:rsidRPr="1D199E8D">
        <w:rPr>
          <w:rFonts w:asciiTheme="majorHAnsi" w:hAnsiTheme="majorHAnsi"/>
          <w:color w:val="000000"/>
          <w:shd w:val="clear" w:color="auto" w:fill="FFFFFF"/>
        </w:rPr>
        <w:t xml:space="preserve">This course is 100% </w:t>
      </w:r>
      <w:r w:rsidR="4473943E" w:rsidRPr="1D199E8D">
        <w:rPr>
          <w:rFonts w:asciiTheme="majorHAnsi" w:hAnsiTheme="majorHAnsi"/>
          <w:color w:val="000000"/>
          <w:shd w:val="clear" w:color="auto" w:fill="FFFFFF"/>
        </w:rPr>
        <w:t>online,</w:t>
      </w:r>
      <w:r w:rsidR="00E113C6" w:rsidRPr="1D199E8D">
        <w:rPr>
          <w:rFonts w:asciiTheme="majorHAnsi" w:hAnsiTheme="majorHAnsi"/>
          <w:color w:val="000000"/>
          <w:shd w:val="clear" w:color="auto" w:fill="FFFFFF"/>
        </w:rPr>
        <w:t xml:space="preserve"> </w:t>
      </w:r>
      <w:r w:rsidRPr="1D199E8D">
        <w:rPr>
          <w:rFonts w:asciiTheme="majorHAnsi" w:hAnsiTheme="majorHAnsi"/>
          <w:color w:val="000000"/>
          <w:shd w:val="clear" w:color="auto" w:fill="FFFFFF"/>
        </w:rPr>
        <w:t>so</w:t>
      </w:r>
      <w:r w:rsidR="00EC1CC5" w:rsidRPr="1D199E8D">
        <w:rPr>
          <w:rFonts w:asciiTheme="majorHAnsi" w:hAnsiTheme="majorHAnsi"/>
          <w:color w:val="000000"/>
          <w:shd w:val="clear" w:color="auto" w:fill="FFFFFF"/>
        </w:rPr>
        <w:t xml:space="preserve"> it is important you use a reliable computer to be successful.  You </w:t>
      </w:r>
      <w:r w:rsidR="00C201F8" w:rsidRPr="1D199E8D">
        <w:rPr>
          <w:rFonts w:asciiTheme="majorHAnsi" w:hAnsiTheme="majorHAnsi"/>
          <w:color w:val="000000"/>
          <w:shd w:val="clear" w:color="auto" w:fill="FFFFFF"/>
        </w:rPr>
        <w:t>must</w:t>
      </w:r>
      <w:r w:rsidR="00EC1CC5" w:rsidRPr="1D199E8D">
        <w:rPr>
          <w:rFonts w:asciiTheme="majorHAnsi" w:hAnsiTheme="majorHAnsi"/>
          <w:color w:val="000000"/>
          <w:shd w:val="clear" w:color="auto" w:fill="FFFFFF"/>
        </w:rPr>
        <w:t xml:space="preserve"> also use a reliable computer connection and browser (Google Chrome or Firefox</w:t>
      </w:r>
      <w:r w:rsidR="00C277F8" w:rsidRPr="1D199E8D">
        <w:rPr>
          <w:rFonts w:asciiTheme="majorHAnsi" w:hAnsiTheme="majorHAnsi"/>
          <w:color w:val="000000"/>
          <w:shd w:val="clear" w:color="auto" w:fill="FFFFFF"/>
        </w:rPr>
        <w:t xml:space="preserve"> is recommended</w:t>
      </w:r>
      <w:r w:rsidR="00EC1CC5" w:rsidRPr="1D199E8D">
        <w:rPr>
          <w:rFonts w:asciiTheme="majorHAnsi" w:hAnsiTheme="majorHAnsi"/>
          <w:color w:val="000000"/>
          <w:shd w:val="clear" w:color="auto" w:fill="FFFFFF"/>
        </w:rPr>
        <w:t>).  </w:t>
      </w:r>
      <w:r w:rsidR="00EC1CC5" w:rsidRPr="1D199E8D">
        <w:rPr>
          <w:rFonts w:asciiTheme="majorHAnsi" w:hAnsiTheme="majorHAnsi"/>
          <w:b/>
          <w:bCs/>
          <w:color w:val="000000"/>
          <w:highlight w:val="yellow"/>
          <w:shd w:val="clear" w:color="auto" w:fill="FFFFFF"/>
        </w:rPr>
        <w:t>IMPORTANT</w:t>
      </w:r>
      <w:proofErr w:type="gramStart"/>
      <w:r w:rsidR="00EC1CC5" w:rsidRPr="1D199E8D">
        <w:rPr>
          <w:rFonts w:asciiTheme="majorHAnsi" w:hAnsiTheme="majorHAnsi"/>
          <w:b/>
          <w:bCs/>
          <w:color w:val="000000"/>
          <w:highlight w:val="yellow"/>
          <w:shd w:val="clear" w:color="auto" w:fill="FFFFFF"/>
        </w:rPr>
        <w:t>:  Do</w:t>
      </w:r>
      <w:proofErr w:type="gramEnd"/>
      <w:r w:rsidR="00EC1CC5" w:rsidRPr="1D199E8D">
        <w:rPr>
          <w:rFonts w:asciiTheme="majorHAnsi" w:hAnsiTheme="majorHAnsi"/>
          <w:b/>
          <w:bCs/>
          <w:color w:val="000000"/>
          <w:highlight w:val="yellow"/>
          <w:shd w:val="clear" w:color="auto" w:fill="FFFFFF"/>
        </w:rPr>
        <w:t xml:space="preserve"> not use your phone to take quizzes or exams</w:t>
      </w:r>
      <w:r w:rsidR="00C277F8" w:rsidRPr="1D199E8D">
        <w:rPr>
          <w:rFonts w:asciiTheme="majorHAnsi" w:hAnsiTheme="majorHAnsi"/>
          <w:b/>
          <w:bCs/>
          <w:color w:val="000000"/>
          <w:highlight w:val="yellow"/>
          <w:shd w:val="clear" w:color="auto" w:fill="FFFFFF"/>
        </w:rPr>
        <w:t xml:space="preserve"> as they are prone to problems during the assessment</w:t>
      </w:r>
      <w:r w:rsidR="00EC1CC5" w:rsidRPr="1D199E8D">
        <w:rPr>
          <w:rFonts w:asciiTheme="majorHAnsi" w:hAnsiTheme="majorHAnsi"/>
          <w:b/>
          <w:bCs/>
          <w:color w:val="000000"/>
          <w:highlight w:val="yellow"/>
          <w:shd w:val="clear" w:color="auto" w:fill="FFFFFF"/>
        </w:rPr>
        <w:t>!</w:t>
      </w:r>
      <w:r w:rsidR="009958C3" w:rsidRPr="1D199E8D">
        <w:rPr>
          <w:rFonts w:asciiTheme="majorHAnsi" w:hAnsiTheme="majorHAnsi"/>
          <w:b/>
          <w:bCs/>
          <w:color w:val="000000"/>
          <w:shd w:val="clear" w:color="auto" w:fill="FFFFFF"/>
        </w:rPr>
        <w:t xml:space="preserve">  </w:t>
      </w:r>
    </w:p>
    <w:p w14:paraId="50BA8533" w14:textId="063A1B32" w:rsidR="009958C3" w:rsidRDefault="009958C3" w:rsidP="00BB06DE">
      <w:pPr>
        <w:spacing w:after="0"/>
        <w:rPr>
          <w:rFonts w:asciiTheme="majorHAnsi" w:hAnsiTheme="majorHAnsi"/>
          <w:bCs/>
          <w:color w:val="000000"/>
          <w:shd w:val="clear" w:color="auto" w:fill="FFFFFF"/>
        </w:rPr>
      </w:pPr>
    </w:p>
    <w:p w14:paraId="5DC2B718" w14:textId="6DD5BDEA" w:rsidR="009958C3" w:rsidRPr="009958C3" w:rsidRDefault="009958C3" w:rsidP="1D199E8D">
      <w:pPr>
        <w:spacing w:after="0"/>
        <w:rPr>
          <w:rFonts w:asciiTheme="majorHAnsi" w:hAnsiTheme="majorHAnsi"/>
          <w:color w:val="000000"/>
          <w:shd w:val="clear" w:color="auto" w:fill="FFFFFF"/>
        </w:rPr>
      </w:pPr>
      <w:r w:rsidRPr="1D199E8D">
        <w:rPr>
          <w:rFonts w:asciiTheme="majorHAnsi" w:hAnsiTheme="majorHAnsi"/>
          <w:color w:val="000000"/>
          <w:shd w:val="clear" w:color="auto" w:fill="FFFFFF"/>
        </w:rPr>
        <w:t xml:space="preserve">If you experience computer problems (computer is broken, </w:t>
      </w:r>
      <w:r w:rsidR="00B7366A" w:rsidRPr="1D199E8D">
        <w:rPr>
          <w:rFonts w:asciiTheme="majorHAnsi" w:hAnsiTheme="majorHAnsi"/>
          <w:color w:val="000000"/>
          <w:shd w:val="clear" w:color="auto" w:fill="FFFFFF"/>
        </w:rPr>
        <w:t>Wi-Fi</w:t>
      </w:r>
      <w:r w:rsidRPr="1D199E8D">
        <w:rPr>
          <w:rFonts w:asciiTheme="majorHAnsi" w:hAnsiTheme="majorHAnsi"/>
          <w:color w:val="000000"/>
          <w:shd w:val="clear" w:color="auto" w:fill="FFFFFF"/>
        </w:rPr>
        <w:t xml:space="preserve"> is down, or other issues that may arise), remember there are several computer labs </w:t>
      </w:r>
      <w:r w:rsidR="6EEA9EA8" w:rsidRPr="1D199E8D">
        <w:rPr>
          <w:rFonts w:asciiTheme="majorHAnsi" w:hAnsiTheme="majorHAnsi"/>
          <w:color w:val="000000"/>
          <w:shd w:val="clear" w:color="auto" w:fill="FFFFFF"/>
        </w:rPr>
        <w:t>available on campus</w:t>
      </w:r>
      <w:r w:rsidRPr="1D199E8D">
        <w:rPr>
          <w:rFonts w:asciiTheme="majorHAnsi" w:hAnsiTheme="majorHAnsi"/>
          <w:color w:val="000000"/>
          <w:shd w:val="clear" w:color="auto" w:fill="FFFFFF"/>
        </w:rPr>
        <w:t xml:space="preserve"> to complete your work.  </w:t>
      </w:r>
      <w:r w:rsidR="452EE020" w:rsidRPr="1D199E8D">
        <w:rPr>
          <w:rFonts w:asciiTheme="majorHAnsi" w:hAnsiTheme="majorHAnsi"/>
          <w:color w:val="000000"/>
          <w:shd w:val="clear" w:color="auto" w:fill="FFFFFF"/>
        </w:rPr>
        <w:t>In addition, many public libraries have computers to use if needed.</w:t>
      </w:r>
      <w:r w:rsidR="00B7366A" w:rsidRPr="1D199E8D">
        <w:rPr>
          <w:rFonts w:asciiTheme="majorHAnsi" w:hAnsiTheme="majorHAnsi"/>
          <w:color w:val="000000"/>
          <w:shd w:val="clear" w:color="auto" w:fill="FFFFFF"/>
        </w:rPr>
        <w:t xml:space="preserve">  If your Wi-Fi is down, Starbucks and McDonalds</w:t>
      </w:r>
      <w:r w:rsidR="00C277F8" w:rsidRPr="1D199E8D">
        <w:rPr>
          <w:rFonts w:asciiTheme="majorHAnsi" w:hAnsiTheme="majorHAnsi"/>
          <w:color w:val="000000"/>
          <w:shd w:val="clear" w:color="auto" w:fill="FFFFFF"/>
        </w:rPr>
        <w:t xml:space="preserve">, as well as other </w:t>
      </w:r>
      <w:r w:rsidR="05BE3F8F" w:rsidRPr="1D199E8D">
        <w:rPr>
          <w:rFonts w:asciiTheme="majorHAnsi" w:hAnsiTheme="majorHAnsi"/>
          <w:color w:val="000000"/>
          <w:shd w:val="clear" w:color="auto" w:fill="FFFFFF"/>
        </w:rPr>
        <w:t>establishments,</w:t>
      </w:r>
      <w:r w:rsidR="00B7366A" w:rsidRPr="1D199E8D">
        <w:rPr>
          <w:rFonts w:asciiTheme="majorHAnsi" w:hAnsiTheme="majorHAnsi"/>
          <w:color w:val="000000"/>
          <w:shd w:val="clear" w:color="auto" w:fill="FFFFFF"/>
        </w:rPr>
        <w:t xml:space="preserve"> usually have great Wi-Fi for free.</w:t>
      </w:r>
      <w:r w:rsidR="00C277F8" w:rsidRPr="1D199E8D">
        <w:rPr>
          <w:rFonts w:asciiTheme="majorHAnsi" w:hAnsiTheme="majorHAnsi"/>
          <w:color w:val="000000"/>
          <w:shd w:val="clear" w:color="auto" w:fill="FFFFFF"/>
        </w:rPr>
        <w:t xml:space="preserve">  </w:t>
      </w:r>
    </w:p>
    <w:p w14:paraId="4B49E4C3" w14:textId="6CD9F117" w:rsidR="008A1250" w:rsidRDefault="008A1250" w:rsidP="00BB06DE">
      <w:pPr>
        <w:spacing w:after="0"/>
        <w:rPr>
          <w:rFonts w:asciiTheme="majorHAnsi" w:hAnsiTheme="majorHAnsi"/>
          <w:color w:val="000000"/>
          <w:shd w:val="clear" w:color="auto" w:fill="FFFFFF"/>
        </w:rPr>
      </w:pPr>
    </w:p>
    <w:p w14:paraId="43E335A0" w14:textId="5A9D1644" w:rsidR="008A1250" w:rsidRPr="008A1250" w:rsidRDefault="008A1250" w:rsidP="008A1250">
      <w:pPr>
        <w:shd w:val="clear" w:color="auto" w:fill="FFFFFF"/>
        <w:spacing w:after="0" w:line="240" w:lineRule="auto"/>
        <w:rPr>
          <w:rFonts w:asciiTheme="majorHAnsi" w:eastAsia="Times New Roman" w:hAnsiTheme="majorHAnsi" w:cs="Segoe UI"/>
          <w:color w:val="212121"/>
        </w:rPr>
      </w:pPr>
      <w:r w:rsidRPr="00582E73">
        <w:rPr>
          <w:rStyle w:val="Heading2Char"/>
        </w:rPr>
        <w:lastRenderedPageBreak/>
        <w:t>Minimum Technical Skills Needed:</w:t>
      </w:r>
      <w:r w:rsidRPr="008A1250">
        <w:rPr>
          <w:rFonts w:asciiTheme="majorHAnsi" w:eastAsia="Times New Roman" w:hAnsiTheme="majorHAnsi" w:cs="Times New Roman"/>
          <w:b/>
          <w:bCs/>
          <w:color w:val="212121"/>
        </w:rPr>
        <w:br/>
      </w:r>
      <w:r w:rsidRPr="008A1250">
        <w:rPr>
          <w:rFonts w:asciiTheme="majorHAnsi" w:eastAsia="Times New Roman" w:hAnsiTheme="majorHAnsi" w:cs="Times New Roman"/>
          <w:color w:val="212121"/>
        </w:rPr>
        <w:t>Examples include:</w:t>
      </w:r>
    </w:p>
    <w:p w14:paraId="7E8D15DC" w14:textId="78641881" w:rsidR="008A1250" w:rsidRDefault="008A1250" w:rsidP="008A1250">
      <w:pPr>
        <w:shd w:val="clear" w:color="auto" w:fill="FFFFFF"/>
        <w:spacing w:after="0" w:line="240" w:lineRule="auto"/>
        <w:rPr>
          <w:rFonts w:asciiTheme="majorHAnsi" w:eastAsia="Times New Roman" w:hAnsiTheme="majorHAnsi" w:cs="Times New Roman"/>
          <w:color w:val="212121"/>
        </w:rPr>
      </w:pPr>
      <w:r w:rsidRPr="008A1250">
        <w:rPr>
          <w:rFonts w:asciiTheme="majorHAnsi" w:eastAsia="Times New Roman" w:hAnsiTheme="majorHAnsi" w:cs="Times New Roman"/>
          <w:color w:val="212121"/>
        </w:rPr>
        <w:t xml:space="preserve">Using the </w:t>
      </w:r>
      <w:r w:rsidR="00963B29">
        <w:rPr>
          <w:rFonts w:asciiTheme="majorHAnsi" w:eastAsia="Times New Roman" w:hAnsiTheme="majorHAnsi" w:cs="Times New Roman"/>
          <w:color w:val="212121"/>
        </w:rPr>
        <w:t>Canvas</w:t>
      </w:r>
      <w:r>
        <w:rPr>
          <w:rFonts w:asciiTheme="majorHAnsi" w:eastAsia="Times New Roman" w:hAnsiTheme="majorHAnsi" w:cs="Times New Roman"/>
          <w:color w:val="212121"/>
        </w:rPr>
        <w:t xml:space="preserve"> </w:t>
      </w:r>
      <w:r w:rsidRPr="008A1250">
        <w:rPr>
          <w:rFonts w:asciiTheme="majorHAnsi" w:eastAsia="Times New Roman" w:hAnsiTheme="majorHAnsi" w:cs="Times New Roman"/>
          <w:color w:val="212121"/>
        </w:rPr>
        <w:t>learning management system</w:t>
      </w:r>
      <w:r w:rsidRPr="008A1250">
        <w:rPr>
          <w:rFonts w:asciiTheme="majorHAnsi" w:eastAsia="Times New Roman" w:hAnsiTheme="majorHAnsi" w:cs="Times New Roman"/>
          <w:color w:val="212121"/>
        </w:rPr>
        <w:br/>
        <w:t>Using email with attachments </w:t>
      </w:r>
      <w:r w:rsidRPr="008A1250">
        <w:rPr>
          <w:rFonts w:asciiTheme="majorHAnsi" w:eastAsia="Times New Roman" w:hAnsiTheme="majorHAnsi" w:cs="Times New Roman"/>
          <w:color w:val="212121"/>
        </w:rPr>
        <w:br/>
        <w:t>Creating and submitting files in commonly used word processing program formats</w:t>
      </w:r>
      <w:r>
        <w:rPr>
          <w:rFonts w:asciiTheme="majorHAnsi" w:eastAsia="Times New Roman" w:hAnsiTheme="majorHAnsi" w:cs="Times New Roman"/>
          <w:color w:val="212121"/>
        </w:rPr>
        <w:t xml:space="preserve"> (pdf or Word doc only)</w:t>
      </w:r>
      <w:r w:rsidRPr="008A1250">
        <w:rPr>
          <w:rFonts w:asciiTheme="majorHAnsi" w:eastAsia="Times New Roman" w:hAnsiTheme="majorHAnsi" w:cs="Times New Roman"/>
          <w:color w:val="212121"/>
        </w:rPr>
        <w:br/>
        <w:t>Copying and pasting</w:t>
      </w:r>
      <w:r w:rsidRPr="008A1250">
        <w:rPr>
          <w:rFonts w:asciiTheme="majorHAnsi" w:eastAsia="Times New Roman" w:hAnsiTheme="majorHAnsi" w:cs="Times New Roman"/>
          <w:color w:val="212121"/>
        </w:rPr>
        <w:br/>
        <w:t>Downloading and installing software</w:t>
      </w:r>
      <w:r>
        <w:rPr>
          <w:rFonts w:asciiTheme="majorHAnsi" w:eastAsia="Times New Roman" w:hAnsiTheme="majorHAnsi" w:cs="Times New Roman"/>
          <w:color w:val="212121"/>
        </w:rPr>
        <w:t xml:space="preserve"> as needed</w:t>
      </w:r>
      <w:r w:rsidRPr="008A1250">
        <w:rPr>
          <w:rFonts w:asciiTheme="majorHAnsi" w:eastAsia="Times New Roman" w:hAnsiTheme="majorHAnsi" w:cs="Times New Roman"/>
          <w:color w:val="212121"/>
        </w:rPr>
        <w:br/>
        <w:t>Using spreadsheet programs</w:t>
      </w:r>
    </w:p>
    <w:p w14:paraId="1E99DBB8" w14:textId="0F8ED89F" w:rsidR="008A1250" w:rsidRDefault="008A1250" w:rsidP="008A1250">
      <w:pPr>
        <w:shd w:val="clear" w:color="auto" w:fill="FFFFFF"/>
        <w:spacing w:after="0" w:line="240" w:lineRule="auto"/>
        <w:rPr>
          <w:rFonts w:asciiTheme="majorHAnsi" w:eastAsia="Times New Roman" w:hAnsiTheme="majorHAnsi" w:cs="Times New Roman"/>
          <w:color w:val="212121"/>
        </w:rPr>
      </w:pPr>
    </w:p>
    <w:p w14:paraId="46EF2626" w14:textId="264D4515" w:rsidR="008A1250" w:rsidRPr="008A1250" w:rsidRDefault="008A1250" w:rsidP="00582E73">
      <w:pPr>
        <w:pStyle w:val="Heading2"/>
        <w:rPr>
          <w:rFonts w:cs="Segoe UI"/>
          <w:sz w:val="23"/>
          <w:szCs w:val="23"/>
        </w:rPr>
      </w:pPr>
      <w:r w:rsidRPr="008A1250">
        <w:t>Student Academic Support Services</w:t>
      </w:r>
    </w:p>
    <w:p w14:paraId="03F24797" w14:textId="61BA1C30" w:rsidR="001F1EE8" w:rsidRPr="008A1250" w:rsidRDefault="001F1EE8" w:rsidP="001F1EE8">
      <w:pPr>
        <w:shd w:val="clear" w:color="auto" w:fill="FFFFFF"/>
        <w:spacing w:after="0"/>
        <w:rPr>
          <w:rFonts w:asciiTheme="majorHAnsi" w:hAnsiTheme="majorHAnsi" w:cs="Segoe UI"/>
          <w:color w:val="212121"/>
          <w:sz w:val="23"/>
          <w:szCs w:val="23"/>
        </w:rPr>
      </w:pPr>
      <w:r w:rsidRPr="008A1250">
        <w:rPr>
          <w:rFonts w:asciiTheme="majorHAnsi" w:hAnsiTheme="majorHAnsi"/>
          <w:color w:val="212121"/>
        </w:rPr>
        <w:t xml:space="preserve">Links to </w:t>
      </w:r>
      <w:r>
        <w:rPr>
          <w:rFonts w:asciiTheme="majorHAnsi" w:hAnsiTheme="majorHAnsi"/>
          <w:color w:val="212121"/>
        </w:rPr>
        <w:t>UNT Resources</w:t>
      </w:r>
      <w:r w:rsidRPr="008A1250">
        <w:rPr>
          <w:rFonts w:asciiTheme="majorHAnsi" w:hAnsiTheme="majorHAnsi"/>
          <w:color w:val="212121"/>
        </w:rPr>
        <w:t xml:space="preserve"> can be found </w:t>
      </w:r>
      <w:r w:rsidR="00DB368B">
        <w:rPr>
          <w:rFonts w:asciiTheme="majorHAnsi" w:hAnsiTheme="majorHAnsi"/>
          <w:color w:val="212121"/>
        </w:rPr>
        <w:t>i</w:t>
      </w:r>
      <w:r w:rsidRPr="008A1250">
        <w:rPr>
          <w:rFonts w:asciiTheme="majorHAnsi" w:hAnsiTheme="majorHAnsi"/>
          <w:color w:val="212121"/>
        </w:rPr>
        <w:t>n the </w:t>
      </w:r>
      <w:r>
        <w:t xml:space="preserve">file </w:t>
      </w:r>
      <w:r w:rsidR="00DB368B" w:rsidRPr="00923C07">
        <w:rPr>
          <w:rFonts w:asciiTheme="majorHAnsi" w:hAnsiTheme="majorHAnsi"/>
        </w:rPr>
        <w:t>START HERE</w:t>
      </w:r>
      <w:r w:rsidR="00DB368B">
        <w:t xml:space="preserve"> </w:t>
      </w:r>
      <w:r w:rsidRPr="008A1250">
        <w:rPr>
          <w:rFonts w:asciiTheme="majorHAnsi" w:hAnsiTheme="majorHAnsi"/>
          <w:color w:val="212121"/>
        </w:rPr>
        <w:t xml:space="preserve">within </w:t>
      </w:r>
      <w:r>
        <w:rPr>
          <w:rFonts w:asciiTheme="majorHAnsi" w:hAnsiTheme="majorHAnsi"/>
          <w:color w:val="212121"/>
        </w:rPr>
        <w:t>Canvas</w:t>
      </w:r>
      <w:r w:rsidR="00DB368B">
        <w:rPr>
          <w:rFonts w:asciiTheme="majorHAnsi" w:hAnsiTheme="majorHAnsi"/>
          <w:color w:val="212121"/>
        </w:rPr>
        <w:t xml:space="preserve"> (HOME module)</w:t>
      </w:r>
      <w:r>
        <w:rPr>
          <w:rFonts w:asciiTheme="majorHAnsi" w:hAnsiTheme="majorHAnsi"/>
          <w:color w:val="212121"/>
        </w:rPr>
        <w:t>.</w:t>
      </w:r>
    </w:p>
    <w:p w14:paraId="000300E9" w14:textId="77777777" w:rsidR="008A1250" w:rsidRDefault="008A1250" w:rsidP="00BB06DE">
      <w:pPr>
        <w:spacing w:after="0"/>
        <w:rPr>
          <w:rFonts w:asciiTheme="majorHAnsi" w:hAnsiTheme="majorHAnsi"/>
          <w:color w:val="000000"/>
          <w:shd w:val="clear" w:color="auto" w:fill="FFFFFF"/>
        </w:rPr>
      </w:pPr>
    </w:p>
    <w:p w14:paraId="3C836857" w14:textId="51F15E86" w:rsidR="00EC1CC5" w:rsidRDefault="00EC1CC5" w:rsidP="00582E73">
      <w:pPr>
        <w:pStyle w:val="Heading2"/>
        <w:rPr>
          <w:shd w:val="clear" w:color="auto" w:fill="FFFFFF"/>
        </w:rPr>
      </w:pPr>
      <w:r>
        <w:rPr>
          <w:shd w:val="clear" w:color="auto" w:fill="FFFFFF"/>
        </w:rPr>
        <w:t>Netiquette</w:t>
      </w:r>
    </w:p>
    <w:p w14:paraId="31DC8755" w14:textId="049632F1" w:rsidR="00EC1CC5" w:rsidRPr="00EC1CC5" w:rsidRDefault="00EC1CC5" w:rsidP="00BB06DE">
      <w:pPr>
        <w:spacing w:after="0"/>
        <w:rPr>
          <w:rFonts w:asciiTheme="majorHAnsi" w:hAnsiTheme="majorHAnsi" w:cs="Calibri"/>
          <w:color w:val="000000"/>
        </w:rPr>
      </w:pPr>
      <w:r>
        <w:rPr>
          <w:rFonts w:asciiTheme="majorHAnsi" w:hAnsiTheme="majorHAnsi"/>
          <w:color w:val="000000"/>
          <w:shd w:val="clear" w:color="auto" w:fill="FFFFFF"/>
        </w:rPr>
        <w:t xml:space="preserve">This is an online class where you will be communicating with many other students.  You are expected to be respectful, participate in class discussions, communicate clearly, be ethical and respect </w:t>
      </w:r>
      <w:r w:rsidR="007F52D2">
        <w:rPr>
          <w:rFonts w:asciiTheme="majorHAnsi" w:hAnsiTheme="majorHAnsi"/>
          <w:color w:val="000000"/>
          <w:shd w:val="clear" w:color="auto" w:fill="FFFFFF"/>
        </w:rPr>
        <w:t>others’</w:t>
      </w:r>
      <w:r>
        <w:rPr>
          <w:rFonts w:asciiTheme="majorHAnsi" w:hAnsiTheme="majorHAnsi"/>
          <w:color w:val="000000"/>
          <w:shd w:val="clear" w:color="auto" w:fill="FFFFFF"/>
        </w:rPr>
        <w:t xml:space="preserve"> privacy.</w:t>
      </w:r>
    </w:p>
    <w:p w14:paraId="1C4A5691" w14:textId="4633BADD" w:rsidR="00CA1385" w:rsidRDefault="00CA1385" w:rsidP="0079014C">
      <w:pPr>
        <w:autoSpaceDE w:val="0"/>
        <w:autoSpaceDN w:val="0"/>
        <w:adjustRightInd w:val="0"/>
        <w:spacing w:after="0" w:line="240" w:lineRule="auto"/>
        <w:rPr>
          <w:rFonts w:asciiTheme="majorHAnsi" w:hAnsiTheme="majorHAnsi" w:cs="Calibri-Bold"/>
          <w:b/>
          <w:bCs/>
        </w:rPr>
      </w:pPr>
    </w:p>
    <w:p w14:paraId="57F0314E" w14:textId="0C8C3308" w:rsidR="00CA1385" w:rsidRDefault="00CA1385" w:rsidP="00582E73">
      <w:pPr>
        <w:pStyle w:val="Heading2"/>
      </w:pPr>
      <w:r>
        <w:t>Course Requirements</w:t>
      </w:r>
    </w:p>
    <w:p w14:paraId="58B008D7" w14:textId="2219C906" w:rsidR="0079014C" w:rsidRDefault="0079014C"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Bold"/>
          <w:b/>
          <w:bCs/>
        </w:rPr>
        <w:t xml:space="preserve">Grade Determination </w:t>
      </w:r>
      <w:r w:rsidRPr="0052332C">
        <w:rPr>
          <w:rFonts w:asciiTheme="majorHAnsi" w:hAnsiTheme="majorHAnsi" w:cs="Calibri"/>
        </w:rPr>
        <w:t xml:space="preserve">(This is a 3‐credit hour course: online lecture </w:t>
      </w:r>
      <w:r w:rsidR="00940C68">
        <w:rPr>
          <w:rFonts w:asciiTheme="majorHAnsi" w:hAnsiTheme="majorHAnsi" w:cs="Calibri"/>
        </w:rPr>
        <w:t xml:space="preserve">and </w:t>
      </w:r>
      <w:r w:rsidRPr="0052332C">
        <w:rPr>
          <w:rFonts w:asciiTheme="majorHAnsi" w:hAnsiTheme="majorHAnsi" w:cs="Calibri"/>
        </w:rPr>
        <w:t>lab)</w:t>
      </w:r>
    </w:p>
    <w:p w14:paraId="5241B9DB" w14:textId="77777777" w:rsidR="007273BF" w:rsidRPr="0052332C" w:rsidRDefault="007273BF" w:rsidP="0079014C">
      <w:pPr>
        <w:autoSpaceDE w:val="0"/>
        <w:autoSpaceDN w:val="0"/>
        <w:adjustRightInd w:val="0"/>
        <w:spacing w:after="0" w:line="240" w:lineRule="auto"/>
        <w:rPr>
          <w:rFonts w:asciiTheme="majorHAnsi" w:hAnsiTheme="majorHAnsi" w:cs="Calibri"/>
        </w:rPr>
      </w:pPr>
    </w:p>
    <w:p w14:paraId="744FFAD7" w14:textId="77777777" w:rsidR="00482B61" w:rsidRPr="0052332C" w:rsidRDefault="00482B61" w:rsidP="00482B61">
      <w:pPr>
        <w:spacing w:after="0" w:line="240" w:lineRule="auto"/>
        <w:rPr>
          <w:rFonts w:asciiTheme="majorHAnsi" w:eastAsia="Calibri" w:hAnsiTheme="majorHAnsi" w:cs="Times New Roman"/>
        </w:rPr>
      </w:pPr>
      <w:r w:rsidRPr="0052332C">
        <w:rPr>
          <w:rFonts w:asciiTheme="majorHAnsi" w:eastAsia="Calibri" w:hAnsiTheme="majorHAnsi" w:cs="Times New Roman"/>
          <w:b/>
        </w:rPr>
        <w:t>Grade Distribution</w:t>
      </w:r>
      <w:r w:rsidRPr="0052332C">
        <w:rPr>
          <w:rFonts w:asciiTheme="majorHAnsi" w:eastAsia="Calibri" w:hAnsiTheme="majorHAnsi" w:cs="Times New Roman"/>
          <w:b/>
        </w:rPr>
        <w:tab/>
      </w:r>
      <w:r w:rsidRPr="0052332C">
        <w:rPr>
          <w:rFonts w:asciiTheme="majorHAnsi" w:eastAsia="Calibri" w:hAnsiTheme="majorHAnsi" w:cs="Times New Roman"/>
          <w:b/>
        </w:rPr>
        <w:tab/>
        <w:t>Each</w:t>
      </w:r>
      <w:r w:rsidRPr="0052332C">
        <w:rPr>
          <w:rFonts w:asciiTheme="majorHAnsi" w:eastAsia="Calibri" w:hAnsiTheme="majorHAnsi" w:cs="Times New Roman"/>
          <w:b/>
        </w:rPr>
        <w:tab/>
        <w:t xml:space="preserve">     Total Possible</w:t>
      </w:r>
      <w:r w:rsidRPr="0052332C">
        <w:rPr>
          <w:rFonts w:asciiTheme="majorHAnsi" w:eastAsia="Calibri" w:hAnsiTheme="majorHAnsi" w:cs="Times New Roman"/>
          <w:b/>
        </w:rPr>
        <w:tab/>
      </w:r>
      <w:r w:rsidRPr="0052332C">
        <w:rPr>
          <w:rFonts w:asciiTheme="majorHAnsi" w:eastAsia="Calibri" w:hAnsiTheme="majorHAnsi" w:cs="Times New Roman"/>
          <w:b/>
        </w:rPr>
        <w:tab/>
        <w:t>Grade Scale</w:t>
      </w:r>
    </w:p>
    <w:p w14:paraId="3B570909" w14:textId="1B71AC9A" w:rsidR="002C1FF7" w:rsidRPr="00E16F76" w:rsidRDefault="002C1FF7" w:rsidP="002C1FF7">
      <w:pPr>
        <w:pStyle w:val="NoSpacing"/>
      </w:pPr>
      <w:r>
        <w:t>Textbook quizzes</w:t>
      </w:r>
      <w:r>
        <w:tab/>
        <w:t xml:space="preserve">          10 @10</w:t>
      </w:r>
      <w:r>
        <w:tab/>
      </w:r>
      <w:r>
        <w:tab/>
        <w:t>100</w:t>
      </w:r>
      <w:r>
        <w:tab/>
      </w:r>
      <w:r>
        <w:tab/>
      </w:r>
      <w:r>
        <w:tab/>
      </w:r>
      <w:r w:rsidR="00603FAC">
        <w:t>378</w:t>
      </w:r>
      <w:r w:rsidR="00BA7633">
        <w:t>-</w:t>
      </w:r>
      <w:r w:rsidR="00EE3F46">
        <w:t>4</w:t>
      </w:r>
      <w:r w:rsidR="00603FAC">
        <w:t>2</w:t>
      </w:r>
      <w:r w:rsidR="00B7366A">
        <w:t>0</w:t>
      </w:r>
      <w:r w:rsidR="00F24951">
        <w:t xml:space="preserve">     A</w:t>
      </w:r>
    </w:p>
    <w:p w14:paraId="4C5F3DA1" w14:textId="2E333EA4" w:rsidR="00193323" w:rsidRDefault="00121320" w:rsidP="002C1FF7">
      <w:pPr>
        <w:pStyle w:val="NoSpacing"/>
      </w:pPr>
      <w:r>
        <w:t>Lab reports</w:t>
      </w:r>
      <w:r w:rsidR="00193323">
        <w:tab/>
      </w:r>
      <w:r w:rsidR="00193323">
        <w:tab/>
      </w:r>
      <w:r>
        <w:t xml:space="preserve">            </w:t>
      </w:r>
      <w:r w:rsidR="00603FAC">
        <w:t>3</w:t>
      </w:r>
      <w:r>
        <w:t xml:space="preserve"> @ </w:t>
      </w:r>
      <w:r w:rsidR="00B7366A">
        <w:t>2</w:t>
      </w:r>
      <w:r>
        <w:t xml:space="preserve">0    </w:t>
      </w:r>
      <w:r w:rsidR="00193323">
        <w:tab/>
      </w:r>
      <w:proofErr w:type="gramStart"/>
      <w:r w:rsidR="00193323">
        <w:tab/>
      </w:r>
      <w:r w:rsidR="00EE3F46">
        <w:t xml:space="preserve">  </w:t>
      </w:r>
      <w:r w:rsidR="00603FAC">
        <w:t>6</w:t>
      </w:r>
      <w:r>
        <w:t>0</w:t>
      </w:r>
      <w:proofErr w:type="gramEnd"/>
      <w:r w:rsidR="00193323">
        <w:tab/>
      </w:r>
      <w:r w:rsidR="00193323">
        <w:tab/>
      </w:r>
      <w:r w:rsidR="00193323">
        <w:tab/>
      </w:r>
      <w:r w:rsidR="00EE3F46">
        <w:t>3</w:t>
      </w:r>
      <w:r w:rsidR="00603FAC">
        <w:t>3</w:t>
      </w:r>
      <w:r w:rsidR="00EE3F46">
        <w:t>6</w:t>
      </w:r>
      <w:r w:rsidR="580083B7">
        <w:t>-</w:t>
      </w:r>
      <w:r w:rsidR="00603FAC">
        <w:t>377</w:t>
      </w:r>
      <w:r w:rsidR="00F24951">
        <w:t xml:space="preserve">     B</w:t>
      </w:r>
      <w:r w:rsidR="00193323">
        <w:tab/>
      </w:r>
      <w:r w:rsidR="00193323">
        <w:tab/>
      </w:r>
      <w:r w:rsidR="00193323">
        <w:tab/>
      </w:r>
    </w:p>
    <w:p w14:paraId="211DCCF5" w14:textId="0DFE3410" w:rsidR="002C1FF7" w:rsidRDefault="00121320" w:rsidP="002C1FF7">
      <w:pPr>
        <w:pStyle w:val="NoSpacing"/>
      </w:pPr>
      <w:r>
        <w:t>Discussions</w:t>
      </w:r>
      <w:r>
        <w:tab/>
        <w:t xml:space="preserve">           </w:t>
      </w:r>
      <w:r>
        <w:tab/>
        <w:t xml:space="preserve">            </w:t>
      </w:r>
      <w:r w:rsidR="00603FAC">
        <w:t>2</w:t>
      </w:r>
      <w:r>
        <w:t xml:space="preserve"> @ </w:t>
      </w:r>
      <w:r w:rsidR="00EE3F46">
        <w:t>3</w:t>
      </w:r>
      <w:r w:rsidR="00C969A5">
        <w:t>0</w:t>
      </w:r>
      <w:r>
        <w:t xml:space="preserve">                   </w:t>
      </w:r>
      <w:r w:rsidR="00EE3F46">
        <w:t xml:space="preserve">  </w:t>
      </w:r>
      <w:r w:rsidR="00603FAC">
        <w:t>6</w:t>
      </w:r>
      <w:r>
        <w:t>0</w:t>
      </w:r>
      <w:r>
        <w:tab/>
      </w:r>
      <w:r>
        <w:tab/>
      </w:r>
      <w:r>
        <w:tab/>
      </w:r>
      <w:r w:rsidR="00603FAC">
        <w:t>294</w:t>
      </w:r>
      <w:r w:rsidR="6BC7C7C1">
        <w:t>-3</w:t>
      </w:r>
      <w:r w:rsidR="00603FAC">
        <w:t>3</w:t>
      </w:r>
      <w:r w:rsidR="00EE3F46">
        <w:t>5</w:t>
      </w:r>
      <w:r w:rsidR="6BC7C7C1">
        <w:t xml:space="preserve">     C</w:t>
      </w:r>
      <w:r>
        <w:tab/>
      </w:r>
      <w:r>
        <w:tab/>
      </w:r>
      <w:r>
        <w:tab/>
      </w:r>
    </w:p>
    <w:p w14:paraId="5686A77A" w14:textId="6C3C5ECF" w:rsidR="002C1FF7" w:rsidRDefault="00121320" w:rsidP="002C1FF7">
      <w:pPr>
        <w:pStyle w:val="NoSpacing"/>
      </w:pPr>
      <w:r>
        <w:t>Unit exams</w:t>
      </w:r>
      <w:r>
        <w:tab/>
      </w:r>
      <w:r>
        <w:tab/>
        <w:t xml:space="preserve">            3 @ 50</w:t>
      </w:r>
      <w:r>
        <w:tab/>
      </w:r>
      <w:r>
        <w:tab/>
        <w:t>150</w:t>
      </w:r>
      <w:r>
        <w:tab/>
      </w:r>
      <w:r>
        <w:tab/>
      </w:r>
      <w:r>
        <w:tab/>
      </w:r>
      <w:r w:rsidR="00EE3F46">
        <w:t>2</w:t>
      </w:r>
      <w:r w:rsidR="00603FAC">
        <w:t>5</w:t>
      </w:r>
      <w:r w:rsidR="00EE3F46">
        <w:t>2</w:t>
      </w:r>
      <w:r w:rsidR="2320C47B">
        <w:t>-</w:t>
      </w:r>
      <w:r w:rsidR="00603FAC">
        <w:t>293</w:t>
      </w:r>
      <w:r w:rsidR="2320C47B">
        <w:t xml:space="preserve">     D</w:t>
      </w:r>
      <w:r>
        <w:tab/>
      </w:r>
      <w:r w:rsidR="00890255">
        <w:t xml:space="preserve">   </w:t>
      </w:r>
    </w:p>
    <w:p w14:paraId="07ABC179" w14:textId="2E9EA308" w:rsidR="002C1FF7" w:rsidRDefault="00121320" w:rsidP="7C45575B">
      <w:pPr>
        <w:pStyle w:val="NoSpacing"/>
        <w:rPr>
          <w:u w:val="single"/>
        </w:rPr>
      </w:pPr>
      <w:r>
        <w:t>Final Exam</w:t>
      </w:r>
      <w:r>
        <w:tab/>
      </w:r>
      <w:r>
        <w:tab/>
      </w:r>
      <w:r w:rsidR="002C1FF7">
        <w:t xml:space="preserve">            1 @ </w:t>
      </w:r>
      <w:r w:rsidR="00F24951">
        <w:t>5</w:t>
      </w:r>
      <w:r w:rsidR="00902417">
        <w:t>0</w:t>
      </w:r>
      <w:r>
        <w:tab/>
      </w:r>
      <w:proofErr w:type="gramStart"/>
      <w:r>
        <w:tab/>
      </w:r>
      <w:r w:rsidR="007273BF">
        <w:t xml:space="preserve">  </w:t>
      </w:r>
      <w:r w:rsidR="007273BF" w:rsidRPr="7C45575B">
        <w:rPr>
          <w:u w:val="single"/>
        </w:rPr>
        <w:t>50</w:t>
      </w:r>
      <w:proofErr w:type="gramEnd"/>
      <w:r>
        <w:tab/>
      </w:r>
      <w:r>
        <w:tab/>
      </w:r>
      <w:proofErr w:type="gramStart"/>
      <w:r>
        <w:tab/>
      </w:r>
      <w:r w:rsidR="10F56593">
        <w:t xml:space="preserve">  &lt;</w:t>
      </w:r>
      <w:proofErr w:type="gramEnd"/>
      <w:r w:rsidR="00EE3F46">
        <w:t>2</w:t>
      </w:r>
      <w:r w:rsidR="00603FAC">
        <w:t>5</w:t>
      </w:r>
      <w:r w:rsidR="00EE3F46">
        <w:t>2</w:t>
      </w:r>
      <w:r w:rsidR="10F56593">
        <w:t xml:space="preserve">         F</w:t>
      </w:r>
    </w:p>
    <w:p w14:paraId="6329FD25" w14:textId="02EAD4E9" w:rsidR="002C1FF7" w:rsidRPr="00E16F76" w:rsidRDefault="002C1FF7" w:rsidP="002C1FF7">
      <w:pPr>
        <w:pStyle w:val="NoSpacing"/>
      </w:pPr>
      <w:r w:rsidRPr="7C45575B">
        <w:rPr>
          <w:b/>
          <w:bCs/>
        </w:rPr>
        <w:t>TOTAL POINTS POSSIBLE</w:t>
      </w:r>
      <w:r>
        <w:tab/>
      </w:r>
      <w:r>
        <w:tab/>
      </w:r>
      <w:r>
        <w:tab/>
      </w:r>
      <w:r w:rsidR="00EE3F46">
        <w:t>4</w:t>
      </w:r>
      <w:r w:rsidR="00603FAC">
        <w:t>2</w:t>
      </w:r>
      <w:r w:rsidR="7077A147">
        <w:t>0</w:t>
      </w:r>
    </w:p>
    <w:p w14:paraId="70D1AC76" w14:textId="0047ECD6" w:rsidR="001E6C51" w:rsidRDefault="001E6C51" w:rsidP="001E6C51">
      <w:pPr>
        <w:autoSpaceDE w:val="0"/>
        <w:autoSpaceDN w:val="0"/>
        <w:adjustRightInd w:val="0"/>
        <w:spacing w:after="0" w:line="240" w:lineRule="auto"/>
        <w:rPr>
          <w:rFonts w:asciiTheme="majorHAnsi" w:hAnsiTheme="majorHAnsi" w:cs="Calibri"/>
        </w:rPr>
      </w:pPr>
    </w:p>
    <w:p w14:paraId="0E208523" w14:textId="3D246E47" w:rsidR="0026123F" w:rsidRDefault="0026123F" w:rsidP="001E6C51">
      <w:pPr>
        <w:autoSpaceDE w:val="0"/>
        <w:autoSpaceDN w:val="0"/>
        <w:adjustRightInd w:val="0"/>
        <w:spacing w:after="0" w:line="240" w:lineRule="auto"/>
        <w:rPr>
          <w:rFonts w:asciiTheme="majorHAnsi" w:hAnsiTheme="majorHAnsi" w:cs="Calibri"/>
          <w:b/>
        </w:rPr>
      </w:pPr>
    </w:p>
    <w:p w14:paraId="39A764DF" w14:textId="22B93415" w:rsidR="00E07036" w:rsidRPr="00C277F8" w:rsidRDefault="00E07036" w:rsidP="1D199E8D">
      <w:pPr>
        <w:spacing w:after="0" w:line="240" w:lineRule="auto"/>
        <w:rPr>
          <w:rFonts w:asciiTheme="majorHAnsi" w:hAnsiTheme="majorHAnsi" w:cs="Calibri"/>
          <w:b/>
          <w:bCs/>
        </w:rPr>
      </w:pPr>
      <w:r w:rsidRPr="1D199E8D">
        <w:rPr>
          <w:rStyle w:val="Heading2Char"/>
        </w:rPr>
        <w:t>Missed Work</w:t>
      </w:r>
      <w:r w:rsidRPr="1D199E8D">
        <w:rPr>
          <w:rFonts w:asciiTheme="majorHAnsi" w:hAnsiTheme="majorHAnsi" w:cs="Calibri"/>
          <w:b/>
          <w:bCs/>
        </w:rPr>
        <w:t xml:space="preserve"> </w:t>
      </w:r>
      <w:r w:rsidRPr="1D199E8D">
        <w:rPr>
          <w:rFonts w:asciiTheme="majorHAnsi" w:hAnsiTheme="majorHAnsi" w:cs="Calibri"/>
        </w:rPr>
        <w:t>– Quizzes, labs, and discussions are open for 1</w:t>
      </w:r>
      <w:r w:rsidR="00C277F8" w:rsidRPr="1D199E8D">
        <w:rPr>
          <w:rFonts w:asciiTheme="majorHAnsi" w:hAnsiTheme="majorHAnsi" w:cs="Calibri"/>
        </w:rPr>
        <w:t xml:space="preserve"> or more</w:t>
      </w:r>
      <w:r w:rsidRPr="1D199E8D">
        <w:rPr>
          <w:rFonts w:asciiTheme="majorHAnsi" w:hAnsiTheme="majorHAnsi" w:cs="Calibri"/>
        </w:rPr>
        <w:t xml:space="preserve"> weeks which gives students plenty of time to get all work completed.</w:t>
      </w:r>
      <w:r w:rsidR="00E429E6" w:rsidRPr="1D199E8D">
        <w:rPr>
          <w:rFonts w:asciiTheme="majorHAnsi" w:hAnsiTheme="majorHAnsi" w:cs="Calibri"/>
        </w:rPr>
        <w:t xml:space="preserve"> </w:t>
      </w:r>
      <w:r w:rsidRPr="1D199E8D">
        <w:rPr>
          <w:rFonts w:asciiTheme="majorHAnsi" w:hAnsiTheme="majorHAnsi" w:cs="Calibri"/>
        </w:rPr>
        <w:t xml:space="preserve"> </w:t>
      </w:r>
      <w:r w:rsidR="00E429E6" w:rsidRPr="1D199E8D">
        <w:rPr>
          <w:rFonts w:asciiTheme="majorHAnsi" w:hAnsiTheme="majorHAnsi" w:cs="Calibri"/>
        </w:rPr>
        <w:t>Li</w:t>
      </w:r>
      <w:r w:rsidRPr="1D199E8D">
        <w:rPr>
          <w:rFonts w:asciiTheme="majorHAnsi" w:hAnsiTheme="majorHAnsi" w:cs="Calibri"/>
        </w:rPr>
        <w:t xml:space="preserve">fe happens and </w:t>
      </w:r>
      <w:r w:rsidR="00EE3F46" w:rsidRPr="1D199E8D">
        <w:rPr>
          <w:rFonts w:asciiTheme="majorHAnsi" w:hAnsiTheme="majorHAnsi" w:cs="Calibri"/>
        </w:rPr>
        <w:t>due dates may be missed</w:t>
      </w:r>
      <w:r w:rsidRPr="1D199E8D">
        <w:rPr>
          <w:rFonts w:asciiTheme="majorHAnsi" w:hAnsiTheme="majorHAnsi" w:cs="Calibri"/>
        </w:rPr>
        <w:t xml:space="preserve">.  </w:t>
      </w:r>
      <w:r w:rsidR="00EE3F46" w:rsidRPr="1D199E8D">
        <w:rPr>
          <w:rFonts w:asciiTheme="majorHAnsi" w:hAnsiTheme="majorHAnsi" w:cs="Calibri"/>
        </w:rPr>
        <w:t xml:space="preserve">You will have the opportunity to turn in </w:t>
      </w:r>
      <w:proofErr w:type="gramStart"/>
      <w:r w:rsidR="00EE3F46" w:rsidRPr="1D199E8D">
        <w:rPr>
          <w:rFonts w:asciiTheme="majorHAnsi" w:hAnsiTheme="majorHAnsi" w:cs="Calibri"/>
        </w:rPr>
        <w:t>late</w:t>
      </w:r>
      <w:proofErr w:type="gramEnd"/>
      <w:r w:rsidR="00EE3F46" w:rsidRPr="1D199E8D">
        <w:rPr>
          <w:rFonts w:asciiTheme="majorHAnsi" w:hAnsiTheme="majorHAnsi" w:cs="Calibri"/>
        </w:rPr>
        <w:t xml:space="preserve"> work with a point deduction of 5% every </w:t>
      </w:r>
      <w:proofErr w:type="gramStart"/>
      <w:r w:rsidR="00EE3F46" w:rsidRPr="1D199E8D">
        <w:rPr>
          <w:rFonts w:asciiTheme="majorHAnsi" w:hAnsiTheme="majorHAnsi" w:cs="Calibri"/>
        </w:rPr>
        <w:t>day</w:t>
      </w:r>
      <w:proofErr w:type="gramEnd"/>
      <w:r w:rsidR="00EE3F46" w:rsidRPr="1D199E8D">
        <w:rPr>
          <w:rFonts w:asciiTheme="majorHAnsi" w:hAnsiTheme="majorHAnsi" w:cs="Calibri"/>
        </w:rPr>
        <w:t xml:space="preserve"> it is late</w:t>
      </w:r>
      <w:r w:rsidR="00906C3B" w:rsidRPr="1D199E8D">
        <w:rPr>
          <w:rFonts w:asciiTheme="majorHAnsi" w:hAnsiTheme="majorHAnsi" w:cs="Calibri"/>
        </w:rPr>
        <w:t xml:space="preserve"> until the Close Date</w:t>
      </w:r>
      <w:r w:rsidR="00EE3F46" w:rsidRPr="1D199E8D">
        <w:rPr>
          <w:rFonts w:asciiTheme="majorHAnsi" w:hAnsiTheme="majorHAnsi" w:cs="Calibri"/>
        </w:rPr>
        <w:t>.</w:t>
      </w:r>
      <w:r w:rsidR="00E429E6" w:rsidRPr="1D199E8D">
        <w:rPr>
          <w:rFonts w:asciiTheme="majorHAnsi" w:hAnsiTheme="majorHAnsi" w:cs="Calibri"/>
        </w:rPr>
        <w:t xml:space="preserve">   If you are planning a vacation </w:t>
      </w:r>
      <w:r w:rsidR="00EE3F46" w:rsidRPr="1D199E8D">
        <w:rPr>
          <w:rFonts w:asciiTheme="majorHAnsi" w:hAnsiTheme="majorHAnsi" w:cs="Calibri"/>
        </w:rPr>
        <w:t>during the time assignments are due or there is an exam</w:t>
      </w:r>
      <w:r w:rsidR="00D75A79" w:rsidRPr="1D199E8D">
        <w:rPr>
          <w:rFonts w:asciiTheme="majorHAnsi" w:hAnsiTheme="majorHAnsi" w:cs="Calibri"/>
        </w:rPr>
        <w:t>, then the assignment or exam will travel with you, or you have the option to turn these in late with late points deducted.</w:t>
      </w:r>
      <w:r w:rsidR="00C277F8" w:rsidRPr="1D199E8D">
        <w:rPr>
          <w:rFonts w:asciiTheme="majorHAnsi" w:hAnsiTheme="majorHAnsi" w:cs="Calibri"/>
        </w:rPr>
        <w:t xml:space="preserve">  </w:t>
      </w:r>
      <w:r w:rsidR="00C277F8" w:rsidRPr="1D199E8D">
        <w:rPr>
          <w:rFonts w:asciiTheme="majorHAnsi" w:hAnsiTheme="majorHAnsi" w:cs="Calibri"/>
          <w:b/>
          <w:bCs/>
        </w:rPr>
        <w:t xml:space="preserve">IMPORTANT – </w:t>
      </w:r>
      <w:r w:rsidR="1BF3F4E4" w:rsidRPr="1D199E8D">
        <w:rPr>
          <w:rFonts w:asciiTheme="majorHAnsi" w:hAnsiTheme="majorHAnsi" w:cs="Calibri"/>
          <w:b/>
          <w:bCs/>
        </w:rPr>
        <w:t>Once</w:t>
      </w:r>
      <w:r w:rsidR="00C277F8" w:rsidRPr="1D199E8D">
        <w:rPr>
          <w:rFonts w:asciiTheme="majorHAnsi" w:hAnsiTheme="majorHAnsi" w:cs="Calibri"/>
          <w:b/>
          <w:bCs/>
        </w:rPr>
        <w:t xml:space="preserve"> assignments are open, they can be completed/submitted prior to the due date.</w:t>
      </w:r>
      <w:r w:rsidR="00906C3B" w:rsidRPr="1D199E8D">
        <w:rPr>
          <w:rFonts w:asciiTheme="majorHAnsi" w:hAnsiTheme="majorHAnsi" w:cs="Calibri"/>
          <w:b/>
          <w:bCs/>
        </w:rPr>
        <w:t xml:space="preserve">  If you miss the due date, the CLOSE DATE is </w:t>
      </w:r>
      <w:r w:rsidR="00E8111C">
        <w:rPr>
          <w:rFonts w:asciiTheme="majorHAnsi" w:hAnsiTheme="majorHAnsi" w:cs="Calibri"/>
          <w:b/>
          <w:bCs/>
        </w:rPr>
        <w:t>7/23</w:t>
      </w:r>
      <w:r w:rsidR="00906C3B" w:rsidRPr="1D199E8D">
        <w:rPr>
          <w:rFonts w:asciiTheme="majorHAnsi" w:hAnsiTheme="majorHAnsi" w:cs="Calibri"/>
          <w:b/>
          <w:bCs/>
        </w:rPr>
        <w:t>.</w:t>
      </w:r>
    </w:p>
    <w:p w14:paraId="3C1C35FF" w14:textId="77777777" w:rsidR="00E429E6" w:rsidRPr="00C277F8" w:rsidRDefault="00E429E6" w:rsidP="001E6C51">
      <w:pPr>
        <w:autoSpaceDE w:val="0"/>
        <w:autoSpaceDN w:val="0"/>
        <w:adjustRightInd w:val="0"/>
        <w:spacing w:after="0" w:line="240" w:lineRule="auto"/>
        <w:rPr>
          <w:rFonts w:asciiTheme="majorHAnsi" w:hAnsiTheme="majorHAnsi" w:cs="Calibri"/>
          <w:b/>
          <w:bCs/>
        </w:rPr>
      </w:pPr>
    </w:p>
    <w:p w14:paraId="799CB9C2" w14:textId="0C8F5039" w:rsidR="009F6D08" w:rsidRDefault="009F6D08" w:rsidP="001E6C51">
      <w:pPr>
        <w:autoSpaceDE w:val="0"/>
        <w:autoSpaceDN w:val="0"/>
        <w:adjustRightInd w:val="0"/>
        <w:spacing w:after="0" w:line="240" w:lineRule="auto"/>
        <w:rPr>
          <w:rFonts w:asciiTheme="majorHAnsi" w:hAnsiTheme="majorHAnsi" w:cs="Calibri"/>
          <w:bCs/>
        </w:rPr>
      </w:pPr>
    </w:p>
    <w:p w14:paraId="4EE5FF64" w14:textId="38892DE9" w:rsidR="0079014C" w:rsidRPr="0052332C" w:rsidRDefault="003A105D" w:rsidP="00582E73">
      <w:pPr>
        <w:pStyle w:val="Heading2"/>
      </w:pPr>
      <w:r w:rsidRPr="0052332C">
        <w:t>Online Lesson Material Outline</w:t>
      </w:r>
    </w:p>
    <w:p w14:paraId="68837CC3" w14:textId="66F3B8AF"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1</w:t>
      </w:r>
      <w:r w:rsidR="0079014C" w:rsidRPr="0052332C">
        <w:rPr>
          <w:rFonts w:asciiTheme="majorHAnsi" w:hAnsiTheme="majorHAnsi" w:cs="Calibri"/>
        </w:rPr>
        <w:t xml:space="preserve">. </w:t>
      </w:r>
      <w:r w:rsidR="00E07036">
        <w:rPr>
          <w:rFonts w:asciiTheme="majorHAnsi" w:hAnsiTheme="majorHAnsi" w:cs="Calibri"/>
        </w:rPr>
        <w:t xml:space="preserve">  </w:t>
      </w:r>
      <w:r w:rsidR="0079014C" w:rsidRPr="0052332C">
        <w:rPr>
          <w:rFonts w:asciiTheme="majorHAnsi" w:hAnsiTheme="majorHAnsi" w:cs="Calibri"/>
        </w:rPr>
        <w:t xml:space="preserve">Nutrition </w:t>
      </w:r>
    </w:p>
    <w:p w14:paraId="17563217" w14:textId="5A3CBB8B"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2</w:t>
      </w:r>
      <w:r w:rsidR="0079014C" w:rsidRPr="0052332C">
        <w:rPr>
          <w:rFonts w:asciiTheme="majorHAnsi" w:hAnsiTheme="majorHAnsi" w:cs="Calibri"/>
        </w:rPr>
        <w:t xml:space="preserve">. </w:t>
      </w:r>
      <w:r w:rsidR="00E07036">
        <w:rPr>
          <w:rFonts w:asciiTheme="majorHAnsi" w:hAnsiTheme="majorHAnsi" w:cs="Calibri"/>
        </w:rPr>
        <w:t xml:space="preserve">  </w:t>
      </w:r>
      <w:r w:rsidR="00C969A5">
        <w:rPr>
          <w:rFonts w:asciiTheme="majorHAnsi" w:hAnsiTheme="majorHAnsi" w:cs="Calibri"/>
        </w:rPr>
        <w:t>Guidelines for</w:t>
      </w:r>
      <w:r w:rsidR="0079014C" w:rsidRPr="0052332C">
        <w:rPr>
          <w:rFonts w:asciiTheme="majorHAnsi" w:hAnsiTheme="majorHAnsi" w:cs="Calibri"/>
        </w:rPr>
        <w:t xml:space="preserve"> a healthy diet</w:t>
      </w:r>
    </w:p>
    <w:p w14:paraId="60CC4963" w14:textId="25877FC0"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3</w:t>
      </w:r>
      <w:r w:rsidR="0079014C" w:rsidRPr="0052332C">
        <w:rPr>
          <w:rFonts w:asciiTheme="majorHAnsi" w:hAnsiTheme="majorHAnsi" w:cs="Calibri"/>
        </w:rPr>
        <w:t>.</w:t>
      </w:r>
      <w:r w:rsidR="00E07036">
        <w:rPr>
          <w:rFonts w:asciiTheme="majorHAnsi" w:hAnsiTheme="majorHAnsi" w:cs="Calibri"/>
        </w:rPr>
        <w:t xml:space="preserve"> </w:t>
      </w:r>
      <w:r w:rsidR="0079014C" w:rsidRPr="0052332C">
        <w:rPr>
          <w:rFonts w:asciiTheme="majorHAnsi" w:hAnsiTheme="majorHAnsi" w:cs="Calibri"/>
        </w:rPr>
        <w:t xml:space="preserve"> </w:t>
      </w:r>
      <w:r w:rsidR="00E07036">
        <w:rPr>
          <w:rFonts w:asciiTheme="majorHAnsi" w:hAnsiTheme="majorHAnsi" w:cs="Calibri"/>
        </w:rPr>
        <w:t xml:space="preserve"> </w:t>
      </w:r>
      <w:r w:rsidR="00C969A5">
        <w:rPr>
          <w:rFonts w:asciiTheme="majorHAnsi" w:hAnsiTheme="majorHAnsi" w:cs="Calibri"/>
        </w:rPr>
        <w:t>The digestive system</w:t>
      </w:r>
    </w:p>
    <w:p w14:paraId="18283B2D" w14:textId="54D90AFD"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4</w:t>
      </w:r>
      <w:r w:rsidR="0079014C" w:rsidRPr="0052332C">
        <w:rPr>
          <w:rFonts w:asciiTheme="majorHAnsi" w:hAnsiTheme="majorHAnsi" w:cs="Calibri"/>
        </w:rPr>
        <w:t xml:space="preserve">. </w:t>
      </w:r>
      <w:r w:rsidR="00E07036">
        <w:rPr>
          <w:rFonts w:asciiTheme="majorHAnsi" w:hAnsiTheme="majorHAnsi" w:cs="Calibri"/>
        </w:rPr>
        <w:t xml:space="preserve">  </w:t>
      </w:r>
      <w:r w:rsidR="00C969A5">
        <w:rPr>
          <w:rFonts w:asciiTheme="majorHAnsi" w:hAnsiTheme="majorHAnsi" w:cs="Calibri"/>
        </w:rPr>
        <w:t>Carbohydrate</w:t>
      </w:r>
      <w:r w:rsidR="00E07036">
        <w:rPr>
          <w:rFonts w:asciiTheme="majorHAnsi" w:hAnsiTheme="majorHAnsi" w:cs="Calibri"/>
        </w:rPr>
        <w:t>s</w:t>
      </w:r>
    </w:p>
    <w:p w14:paraId="5A72E984" w14:textId="3DF4010C"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5</w:t>
      </w:r>
      <w:r w:rsidR="0079014C" w:rsidRPr="0052332C">
        <w:rPr>
          <w:rFonts w:asciiTheme="majorHAnsi" w:hAnsiTheme="majorHAnsi" w:cs="Calibri"/>
        </w:rPr>
        <w:t>.</w:t>
      </w:r>
      <w:r w:rsidR="00E07036">
        <w:rPr>
          <w:rFonts w:asciiTheme="majorHAnsi" w:hAnsiTheme="majorHAnsi" w:cs="Calibri"/>
        </w:rPr>
        <w:t xml:space="preserve">  </w:t>
      </w:r>
      <w:r w:rsidR="0079014C" w:rsidRPr="0052332C">
        <w:rPr>
          <w:rFonts w:asciiTheme="majorHAnsi" w:hAnsiTheme="majorHAnsi" w:cs="Calibri"/>
        </w:rPr>
        <w:t xml:space="preserve"> </w:t>
      </w:r>
      <w:r w:rsidR="00E07036">
        <w:rPr>
          <w:rFonts w:asciiTheme="majorHAnsi" w:hAnsiTheme="majorHAnsi" w:cs="Calibri"/>
        </w:rPr>
        <w:t>Lipids</w:t>
      </w:r>
    </w:p>
    <w:p w14:paraId="05754154" w14:textId="5A8BBD8F"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6</w:t>
      </w:r>
      <w:r w:rsidR="0079014C" w:rsidRPr="0052332C">
        <w:rPr>
          <w:rFonts w:asciiTheme="majorHAnsi" w:hAnsiTheme="majorHAnsi" w:cs="Calibri"/>
        </w:rPr>
        <w:t>.</w:t>
      </w:r>
      <w:r w:rsidR="00E07036">
        <w:rPr>
          <w:rFonts w:asciiTheme="majorHAnsi" w:hAnsiTheme="majorHAnsi" w:cs="Calibri"/>
        </w:rPr>
        <w:t xml:space="preserve">  </w:t>
      </w:r>
      <w:r w:rsidR="0079014C" w:rsidRPr="0052332C">
        <w:rPr>
          <w:rFonts w:asciiTheme="majorHAnsi" w:hAnsiTheme="majorHAnsi" w:cs="Calibri"/>
        </w:rPr>
        <w:t xml:space="preserve"> </w:t>
      </w:r>
      <w:r w:rsidR="00E07036">
        <w:rPr>
          <w:rFonts w:asciiTheme="majorHAnsi" w:hAnsiTheme="majorHAnsi" w:cs="Calibri"/>
        </w:rPr>
        <w:t>Proteins</w:t>
      </w:r>
    </w:p>
    <w:p w14:paraId="7E57D4DB" w14:textId="6326976B"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7</w:t>
      </w:r>
      <w:r w:rsidR="0079014C" w:rsidRPr="0052332C">
        <w:rPr>
          <w:rFonts w:asciiTheme="majorHAnsi" w:hAnsiTheme="majorHAnsi" w:cs="Calibri"/>
        </w:rPr>
        <w:t>.</w:t>
      </w:r>
      <w:r w:rsidR="00E07036">
        <w:rPr>
          <w:rFonts w:asciiTheme="majorHAnsi" w:hAnsiTheme="majorHAnsi" w:cs="Calibri"/>
        </w:rPr>
        <w:t xml:space="preserve"> </w:t>
      </w:r>
      <w:r w:rsidR="0079014C" w:rsidRPr="0052332C">
        <w:rPr>
          <w:rFonts w:asciiTheme="majorHAnsi" w:hAnsiTheme="majorHAnsi" w:cs="Calibri"/>
        </w:rPr>
        <w:t xml:space="preserve"> </w:t>
      </w:r>
      <w:r w:rsidR="00E07036">
        <w:rPr>
          <w:rFonts w:asciiTheme="majorHAnsi" w:hAnsiTheme="majorHAnsi" w:cs="Calibri"/>
        </w:rPr>
        <w:t xml:space="preserve"> </w:t>
      </w:r>
      <w:r w:rsidR="0079014C" w:rsidRPr="0052332C">
        <w:rPr>
          <w:rFonts w:asciiTheme="majorHAnsi" w:hAnsiTheme="majorHAnsi" w:cs="Calibri"/>
        </w:rPr>
        <w:t>Vitamin</w:t>
      </w:r>
      <w:r w:rsidR="00E07036">
        <w:rPr>
          <w:rFonts w:asciiTheme="majorHAnsi" w:hAnsiTheme="majorHAnsi" w:cs="Calibri"/>
        </w:rPr>
        <w:t>s</w:t>
      </w:r>
    </w:p>
    <w:p w14:paraId="0A8DCF3F" w14:textId="06E6E688"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lastRenderedPageBreak/>
        <w:t>8</w:t>
      </w:r>
      <w:r w:rsidR="0079014C" w:rsidRPr="0052332C">
        <w:rPr>
          <w:rFonts w:asciiTheme="majorHAnsi" w:hAnsiTheme="majorHAnsi" w:cs="Calibri"/>
        </w:rPr>
        <w:t xml:space="preserve">. </w:t>
      </w:r>
      <w:r w:rsidR="00E07036">
        <w:rPr>
          <w:rFonts w:asciiTheme="majorHAnsi" w:hAnsiTheme="majorHAnsi" w:cs="Calibri"/>
        </w:rPr>
        <w:t xml:space="preserve">  Minerals and water</w:t>
      </w:r>
    </w:p>
    <w:p w14:paraId="7D5456C2" w14:textId="201CAB5E"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9</w:t>
      </w:r>
      <w:r w:rsidR="0079014C" w:rsidRPr="0052332C">
        <w:rPr>
          <w:rFonts w:asciiTheme="majorHAnsi" w:hAnsiTheme="majorHAnsi" w:cs="Calibri"/>
        </w:rPr>
        <w:t xml:space="preserve">. </w:t>
      </w:r>
      <w:r w:rsidR="00E07036">
        <w:rPr>
          <w:rFonts w:asciiTheme="majorHAnsi" w:hAnsiTheme="majorHAnsi" w:cs="Calibri"/>
        </w:rPr>
        <w:t xml:space="preserve">  Energy balance and weight management</w:t>
      </w:r>
    </w:p>
    <w:p w14:paraId="27915D7E" w14:textId="759111CD"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10</w:t>
      </w:r>
      <w:r w:rsidR="0079014C" w:rsidRPr="0052332C">
        <w:rPr>
          <w:rFonts w:asciiTheme="majorHAnsi" w:hAnsiTheme="majorHAnsi" w:cs="Calibri"/>
        </w:rPr>
        <w:t xml:space="preserve">. </w:t>
      </w:r>
      <w:r w:rsidR="00E07036">
        <w:rPr>
          <w:rFonts w:asciiTheme="majorHAnsi" w:hAnsiTheme="majorHAnsi" w:cs="Calibri"/>
        </w:rPr>
        <w:t>Nutrition and fitness</w:t>
      </w:r>
    </w:p>
    <w:p w14:paraId="16F7E175" w14:textId="77777777" w:rsidR="008A1250" w:rsidRPr="0052332C" w:rsidRDefault="008A1250" w:rsidP="0079014C">
      <w:pPr>
        <w:autoSpaceDE w:val="0"/>
        <w:autoSpaceDN w:val="0"/>
        <w:adjustRightInd w:val="0"/>
        <w:spacing w:after="0" w:line="240" w:lineRule="auto"/>
        <w:rPr>
          <w:rFonts w:asciiTheme="majorHAnsi" w:hAnsiTheme="majorHAnsi" w:cs="Calibri"/>
        </w:rPr>
      </w:pPr>
    </w:p>
    <w:p w14:paraId="705DD688" w14:textId="77777777" w:rsidR="0079014C" w:rsidRPr="0052332C" w:rsidRDefault="0079014C" w:rsidP="00582E73">
      <w:pPr>
        <w:pStyle w:val="Heading2"/>
      </w:pPr>
      <w:r w:rsidRPr="0052332C">
        <w:t>Lab Topics</w:t>
      </w:r>
    </w:p>
    <w:p w14:paraId="5AFC2574" w14:textId="77777777" w:rsidR="0079014C" w:rsidRPr="0052332C" w:rsidRDefault="0079014C"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1. Measurement of food portions</w:t>
      </w:r>
    </w:p>
    <w:p w14:paraId="23FAADB4" w14:textId="6E780D3A" w:rsidR="0079014C" w:rsidRPr="0052332C" w:rsidRDefault="0079014C"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 xml:space="preserve">2. </w:t>
      </w:r>
      <w:r w:rsidR="0034782F">
        <w:rPr>
          <w:rFonts w:asciiTheme="majorHAnsi" w:hAnsiTheme="majorHAnsi" w:cs="Calibri"/>
        </w:rPr>
        <w:t>Nutrition Facts Labels</w:t>
      </w:r>
    </w:p>
    <w:p w14:paraId="62E6935A" w14:textId="702688C5" w:rsidR="0079014C" w:rsidRPr="0052332C" w:rsidRDefault="00CA1385" w:rsidP="0079014C">
      <w:pPr>
        <w:autoSpaceDE w:val="0"/>
        <w:autoSpaceDN w:val="0"/>
        <w:adjustRightInd w:val="0"/>
        <w:spacing w:after="0" w:line="240" w:lineRule="auto"/>
        <w:rPr>
          <w:rFonts w:asciiTheme="majorHAnsi" w:hAnsiTheme="majorHAnsi" w:cs="Calibri"/>
        </w:rPr>
      </w:pPr>
      <w:r>
        <w:rPr>
          <w:rFonts w:asciiTheme="majorHAnsi" w:hAnsiTheme="majorHAnsi" w:cs="Calibri"/>
        </w:rPr>
        <w:t>3</w:t>
      </w:r>
      <w:r w:rsidR="0079014C" w:rsidRPr="0052332C">
        <w:rPr>
          <w:rFonts w:asciiTheme="majorHAnsi" w:hAnsiTheme="majorHAnsi" w:cs="Calibri"/>
        </w:rPr>
        <w:t>. Breakfast cereal grain, fiber, calorie and added sugar</w:t>
      </w:r>
    </w:p>
    <w:p w14:paraId="42AFD00B" w14:textId="3AD97D1F" w:rsidR="0079014C" w:rsidRPr="0052332C" w:rsidRDefault="00CA1385" w:rsidP="0079014C">
      <w:pPr>
        <w:autoSpaceDE w:val="0"/>
        <w:autoSpaceDN w:val="0"/>
        <w:adjustRightInd w:val="0"/>
        <w:spacing w:after="0" w:line="240" w:lineRule="auto"/>
        <w:rPr>
          <w:rFonts w:asciiTheme="majorHAnsi" w:hAnsiTheme="majorHAnsi" w:cs="Calibri"/>
        </w:rPr>
      </w:pPr>
      <w:r>
        <w:rPr>
          <w:rFonts w:asciiTheme="majorHAnsi" w:hAnsiTheme="majorHAnsi" w:cs="Calibri"/>
        </w:rPr>
        <w:t>4</w:t>
      </w:r>
      <w:r w:rsidR="0079014C" w:rsidRPr="0052332C">
        <w:rPr>
          <w:rFonts w:asciiTheme="majorHAnsi" w:hAnsiTheme="majorHAnsi" w:cs="Calibri"/>
        </w:rPr>
        <w:t xml:space="preserve">. </w:t>
      </w:r>
      <w:r w:rsidR="0034782F">
        <w:rPr>
          <w:rFonts w:asciiTheme="majorHAnsi" w:hAnsiTheme="majorHAnsi" w:cs="Calibri"/>
        </w:rPr>
        <w:t>D</w:t>
      </w:r>
      <w:r w:rsidR="0079014C" w:rsidRPr="0052332C">
        <w:rPr>
          <w:rFonts w:asciiTheme="majorHAnsi" w:hAnsiTheme="majorHAnsi" w:cs="Calibri"/>
        </w:rPr>
        <w:t>ietary fats content &amp; quality</w:t>
      </w:r>
    </w:p>
    <w:p w14:paraId="6DCD027F" w14:textId="51B6154E" w:rsidR="0079014C" w:rsidRPr="0052332C" w:rsidRDefault="00CA1385" w:rsidP="0079014C">
      <w:pPr>
        <w:autoSpaceDE w:val="0"/>
        <w:autoSpaceDN w:val="0"/>
        <w:adjustRightInd w:val="0"/>
        <w:spacing w:after="0" w:line="240" w:lineRule="auto"/>
        <w:rPr>
          <w:rFonts w:asciiTheme="majorHAnsi" w:hAnsiTheme="majorHAnsi" w:cs="Calibri"/>
        </w:rPr>
      </w:pPr>
      <w:r>
        <w:rPr>
          <w:rFonts w:asciiTheme="majorHAnsi" w:hAnsiTheme="majorHAnsi" w:cs="Calibri"/>
        </w:rPr>
        <w:t>5</w:t>
      </w:r>
      <w:r w:rsidR="0079014C" w:rsidRPr="0052332C">
        <w:rPr>
          <w:rFonts w:asciiTheme="majorHAnsi" w:hAnsiTheme="majorHAnsi" w:cs="Calibri"/>
        </w:rPr>
        <w:t>. Plant based diets and protein quality</w:t>
      </w:r>
    </w:p>
    <w:p w14:paraId="6CE5AD6E" w14:textId="7007E05C" w:rsidR="0079014C" w:rsidRPr="0052332C" w:rsidRDefault="00CA1385" w:rsidP="0079014C">
      <w:pPr>
        <w:autoSpaceDE w:val="0"/>
        <w:autoSpaceDN w:val="0"/>
        <w:adjustRightInd w:val="0"/>
        <w:spacing w:after="0" w:line="240" w:lineRule="auto"/>
        <w:rPr>
          <w:rFonts w:asciiTheme="majorHAnsi" w:hAnsiTheme="majorHAnsi" w:cs="Calibri"/>
        </w:rPr>
      </w:pPr>
      <w:r>
        <w:rPr>
          <w:rFonts w:asciiTheme="majorHAnsi" w:hAnsiTheme="majorHAnsi" w:cs="Calibri"/>
        </w:rPr>
        <w:t>6</w:t>
      </w:r>
      <w:r w:rsidR="0079014C" w:rsidRPr="0052332C">
        <w:rPr>
          <w:rFonts w:asciiTheme="majorHAnsi" w:hAnsiTheme="majorHAnsi" w:cs="Calibri"/>
        </w:rPr>
        <w:t xml:space="preserve">. </w:t>
      </w:r>
      <w:r w:rsidR="00D75A79">
        <w:rPr>
          <w:rFonts w:asciiTheme="majorHAnsi" w:hAnsiTheme="majorHAnsi" w:cs="Calibri"/>
        </w:rPr>
        <w:t>Diet Analysis</w:t>
      </w:r>
    </w:p>
    <w:p w14:paraId="200A769A" w14:textId="5964DF14" w:rsidR="00F365B9" w:rsidRDefault="00CA1385" w:rsidP="0079014C">
      <w:pPr>
        <w:autoSpaceDE w:val="0"/>
        <w:autoSpaceDN w:val="0"/>
        <w:adjustRightInd w:val="0"/>
        <w:spacing w:after="0" w:line="240" w:lineRule="auto"/>
        <w:rPr>
          <w:rFonts w:asciiTheme="majorHAnsi" w:hAnsiTheme="majorHAnsi" w:cs="Calibri"/>
        </w:rPr>
      </w:pPr>
      <w:r>
        <w:rPr>
          <w:rFonts w:asciiTheme="majorHAnsi" w:hAnsiTheme="majorHAnsi" w:cs="Calibri"/>
        </w:rPr>
        <w:t>7</w:t>
      </w:r>
      <w:r w:rsidR="002F2B42" w:rsidRPr="0052332C">
        <w:rPr>
          <w:rFonts w:asciiTheme="majorHAnsi" w:hAnsiTheme="majorHAnsi" w:cs="Calibri"/>
        </w:rPr>
        <w:t>. Dietary balance and frequency of fast foods</w:t>
      </w:r>
    </w:p>
    <w:p w14:paraId="0DCEFAFA" w14:textId="70693FEB" w:rsidR="00E07036" w:rsidRDefault="00E07036" w:rsidP="0079014C">
      <w:pPr>
        <w:autoSpaceDE w:val="0"/>
        <w:autoSpaceDN w:val="0"/>
        <w:adjustRightInd w:val="0"/>
        <w:spacing w:after="0" w:line="240" w:lineRule="auto"/>
        <w:rPr>
          <w:rFonts w:asciiTheme="majorHAnsi" w:hAnsiTheme="majorHAnsi" w:cs="Calibri"/>
        </w:rPr>
      </w:pPr>
      <w:r>
        <w:rPr>
          <w:rFonts w:asciiTheme="majorHAnsi" w:hAnsiTheme="majorHAnsi" w:cs="Calibri"/>
        </w:rPr>
        <w:t>8. Brand name products vs. store brand products</w:t>
      </w:r>
    </w:p>
    <w:p w14:paraId="1B9F4898" w14:textId="6CA12649" w:rsidR="003C7B5F" w:rsidRDefault="003C7B5F" w:rsidP="0079014C">
      <w:pPr>
        <w:autoSpaceDE w:val="0"/>
        <w:autoSpaceDN w:val="0"/>
        <w:adjustRightInd w:val="0"/>
        <w:spacing w:after="0" w:line="240" w:lineRule="auto"/>
        <w:rPr>
          <w:rFonts w:asciiTheme="majorHAnsi" w:hAnsiTheme="majorHAnsi" w:cs="Calibri"/>
        </w:rPr>
      </w:pPr>
    </w:p>
    <w:p w14:paraId="28532B71" w14:textId="6F819FCA" w:rsidR="007972C4" w:rsidRDefault="007972C4" w:rsidP="0079014C">
      <w:pPr>
        <w:autoSpaceDE w:val="0"/>
        <w:autoSpaceDN w:val="0"/>
        <w:adjustRightInd w:val="0"/>
        <w:spacing w:after="0" w:line="240" w:lineRule="auto"/>
        <w:rPr>
          <w:rFonts w:asciiTheme="majorHAnsi" w:hAnsiTheme="majorHAnsi" w:cs="Calibri"/>
        </w:rPr>
      </w:pPr>
    </w:p>
    <w:p w14:paraId="468B64D7" w14:textId="1C86ADE0" w:rsidR="009958C3" w:rsidRDefault="007972C4" w:rsidP="00582E73">
      <w:pPr>
        <w:pStyle w:val="Heading2"/>
        <w:rPr>
          <w:bCs/>
        </w:rPr>
      </w:pPr>
      <w:r>
        <w:t xml:space="preserve">IMPORTANT: </w:t>
      </w:r>
    </w:p>
    <w:p w14:paraId="14DFD521" w14:textId="6CEFDF8F" w:rsidR="009958C3" w:rsidRPr="007972C4" w:rsidRDefault="20EEC100" w:rsidP="7C45575B">
      <w:pPr>
        <w:autoSpaceDE w:val="0"/>
        <w:autoSpaceDN w:val="0"/>
        <w:adjustRightInd w:val="0"/>
        <w:spacing w:after="0" w:line="240" w:lineRule="auto"/>
        <w:rPr>
          <w:rFonts w:asciiTheme="majorHAnsi" w:hAnsiTheme="majorHAnsi" w:cs="Calibri"/>
        </w:rPr>
      </w:pPr>
      <w:r w:rsidRPr="7C45575B">
        <w:rPr>
          <w:rFonts w:asciiTheme="majorHAnsi" w:hAnsiTheme="majorHAnsi" w:cs="Calibri"/>
        </w:rPr>
        <w:t xml:space="preserve">GroupMe </w:t>
      </w:r>
      <w:r w:rsidR="00550211" w:rsidRPr="7C45575B">
        <w:rPr>
          <w:rFonts w:asciiTheme="majorHAnsi" w:hAnsiTheme="majorHAnsi" w:cs="Calibri"/>
        </w:rPr>
        <w:t>- If</w:t>
      </w:r>
      <w:r w:rsidR="009958C3" w:rsidRPr="7C45575B">
        <w:rPr>
          <w:rFonts w:asciiTheme="majorHAnsi" w:hAnsiTheme="majorHAnsi" w:cs="Calibri"/>
        </w:rPr>
        <w:t xml:space="preserve"> quiz and exam answers are shared (</w:t>
      </w:r>
      <w:r w:rsidR="00FA594C">
        <w:rPr>
          <w:rFonts w:asciiTheme="majorHAnsi" w:hAnsiTheme="majorHAnsi" w:cs="Calibri"/>
        </w:rPr>
        <w:t xml:space="preserve">ex: </w:t>
      </w:r>
      <w:r w:rsidR="009958C3" w:rsidRPr="7C45575B">
        <w:rPr>
          <w:rFonts w:asciiTheme="majorHAnsi" w:hAnsiTheme="majorHAnsi" w:cs="Calibri"/>
        </w:rPr>
        <w:t>videos of quiz questions/answers)</w:t>
      </w:r>
      <w:r w:rsidR="000B41EB" w:rsidRPr="7C45575B">
        <w:rPr>
          <w:rFonts w:asciiTheme="majorHAnsi" w:hAnsiTheme="majorHAnsi" w:cs="Calibri"/>
        </w:rPr>
        <w:t xml:space="preserve"> in a GroupMe, that is </w:t>
      </w:r>
      <w:r w:rsidR="00FA594C" w:rsidRPr="7C45575B">
        <w:rPr>
          <w:rFonts w:asciiTheme="majorHAnsi" w:hAnsiTheme="majorHAnsi" w:cs="Calibri"/>
        </w:rPr>
        <w:t>cheating,</w:t>
      </w:r>
      <w:r w:rsidR="000B41EB" w:rsidRPr="7C45575B">
        <w:rPr>
          <w:rFonts w:asciiTheme="majorHAnsi" w:hAnsiTheme="majorHAnsi" w:cs="Calibri"/>
        </w:rPr>
        <w:t xml:space="preserve"> and you will be reported to Academic Affairs.</w:t>
      </w:r>
    </w:p>
    <w:p w14:paraId="05B6AFB1" w14:textId="72C62552" w:rsidR="7C45575B" w:rsidRDefault="7C45575B" w:rsidP="7C45575B">
      <w:pPr>
        <w:spacing w:after="0" w:line="240" w:lineRule="auto"/>
        <w:rPr>
          <w:rFonts w:asciiTheme="majorHAnsi" w:hAnsiTheme="majorHAnsi" w:cs="Calibri"/>
        </w:rPr>
      </w:pPr>
    </w:p>
    <w:p w14:paraId="4F8B8A4F" w14:textId="576760D3" w:rsidR="02F76936" w:rsidRDefault="02F76936" w:rsidP="7C45575B">
      <w:pPr>
        <w:spacing w:after="0" w:line="240" w:lineRule="auto"/>
        <w:rPr>
          <w:rFonts w:asciiTheme="majorHAnsi" w:hAnsiTheme="majorHAnsi" w:cs="Calibri"/>
        </w:rPr>
      </w:pPr>
      <w:r w:rsidRPr="7C45575B">
        <w:rPr>
          <w:rFonts w:asciiTheme="majorHAnsi" w:hAnsiTheme="majorHAnsi" w:cs="Calibri"/>
        </w:rPr>
        <w:t>Discussions – these are for you to write your thoughts on the topic provided.  Using ChatGPT/Open AI as your own thoug</w:t>
      </w:r>
      <w:r w:rsidR="737406D0" w:rsidRPr="7C45575B">
        <w:rPr>
          <w:rFonts w:asciiTheme="majorHAnsi" w:hAnsiTheme="majorHAnsi" w:cs="Calibri"/>
        </w:rPr>
        <w:t xml:space="preserve">hts for a discussion </w:t>
      </w:r>
      <w:r w:rsidR="00C277F8">
        <w:rPr>
          <w:rFonts w:asciiTheme="majorHAnsi" w:hAnsiTheme="majorHAnsi" w:cs="Calibri"/>
        </w:rPr>
        <w:t>post or reply is not acceptable work</w:t>
      </w:r>
      <w:r w:rsidR="737406D0" w:rsidRPr="7C45575B">
        <w:rPr>
          <w:rFonts w:asciiTheme="majorHAnsi" w:hAnsiTheme="majorHAnsi" w:cs="Calibri"/>
        </w:rPr>
        <w:t xml:space="preserve">.  </w:t>
      </w:r>
      <w:r w:rsidR="00FA594C">
        <w:rPr>
          <w:rFonts w:asciiTheme="majorHAnsi" w:hAnsiTheme="majorHAnsi" w:cs="Calibri"/>
        </w:rPr>
        <w:t>This could result in a zero grade.</w:t>
      </w:r>
      <w:r w:rsidR="002C004F">
        <w:rPr>
          <w:rFonts w:asciiTheme="majorHAnsi" w:hAnsiTheme="majorHAnsi" w:cs="Calibri"/>
        </w:rPr>
        <w:t xml:space="preserve">  </w:t>
      </w:r>
    </w:p>
    <w:p w14:paraId="794B3307" w14:textId="51E364DD" w:rsidR="7C45575B" w:rsidRDefault="7C45575B" w:rsidP="7C45575B">
      <w:pPr>
        <w:spacing w:after="0" w:line="240" w:lineRule="auto"/>
        <w:rPr>
          <w:rFonts w:asciiTheme="majorHAnsi" w:hAnsiTheme="majorHAnsi" w:cs="Calibri"/>
        </w:rPr>
      </w:pPr>
    </w:p>
    <w:p w14:paraId="4A8DB2FC" w14:textId="77777777" w:rsidR="000B41EB" w:rsidRDefault="000B41EB" w:rsidP="0079014C">
      <w:pPr>
        <w:autoSpaceDE w:val="0"/>
        <w:autoSpaceDN w:val="0"/>
        <w:adjustRightInd w:val="0"/>
        <w:spacing w:after="0" w:line="240" w:lineRule="auto"/>
        <w:rPr>
          <w:rFonts w:asciiTheme="majorHAnsi" w:hAnsiTheme="majorHAnsi" w:cs="Calibri"/>
        </w:rPr>
      </w:pPr>
    </w:p>
    <w:p w14:paraId="526E7A73" w14:textId="2309AB0F" w:rsidR="008A1250" w:rsidRPr="008A1250" w:rsidRDefault="008A1250" w:rsidP="00582E73">
      <w:pPr>
        <w:pStyle w:val="Heading2"/>
        <w:rPr>
          <w:rFonts w:eastAsia="Times New Roman" w:cs="Segoe UI"/>
        </w:rPr>
      </w:pPr>
      <w:r w:rsidRPr="008A1250">
        <w:rPr>
          <w:rFonts w:eastAsia="Times New Roman"/>
        </w:rPr>
        <w:t>Response Time</w:t>
      </w:r>
      <w:r>
        <w:rPr>
          <w:rFonts w:eastAsia="Times New Roman"/>
        </w:rPr>
        <w:t xml:space="preserve"> for Grading</w:t>
      </w:r>
    </w:p>
    <w:p w14:paraId="735C79BF" w14:textId="33FA6EE5" w:rsidR="008A1250" w:rsidRPr="008A1250" w:rsidRDefault="008A1250" w:rsidP="7C45575B">
      <w:pPr>
        <w:shd w:val="clear" w:color="auto" w:fill="FFFFFF" w:themeFill="background1"/>
        <w:spacing w:after="0" w:line="240" w:lineRule="auto"/>
        <w:rPr>
          <w:rFonts w:asciiTheme="majorHAnsi" w:eastAsia="Times New Roman" w:hAnsiTheme="majorHAnsi" w:cs="Segoe UI"/>
          <w:color w:val="212121"/>
        </w:rPr>
      </w:pPr>
      <w:r w:rsidRPr="7C45575B">
        <w:rPr>
          <w:rFonts w:asciiTheme="majorHAnsi" w:eastAsia="Times New Roman" w:hAnsiTheme="majorHAnsi" w:cs="Times New Roman"/>
          <w:color w:val="3D3D3D"/>
          <w:shd w:val="clear" w:color="auto" w:fill="FFFFFF"/>
        </w:rPr>
        <w:t xml:space="preserve">Normally, </w:t>
      </w:r>
      <w:r w:rsidR="00550211">
        <w:rPr>
          <w:rFonts w:asciiTheme="majorHAnsi" w:eastAsia="Times New Roman" w:hAnsiTheme="majorHAnsi" w:cs="Times New Roman"/>
          <w:color w:val="3D3D3D"/>
          <w:shd w:val="clear" w:color="auto" w:fill="FFFFFF"/>
        </w:rPr>
        <w:t>labs and discussion posts</w:t>
      </w:r>
      <w:r w:rsidR="00D80EB1" w:rsidRPr="7C45575B">
        <w:rPr>
          <w:rFonts w:asciiTheme="majorHAnsi" w:eastAsia="Times New Roman" w:hAnsiTheme="majorHAnsi" w:cs="Times New Roman"/>
          <w:color w:val="3D3D3D"/>
          <w:shd w:val="clear" w:color="auto" w:fill="FFFFFF"/>
        </w:rPr>
        <w:t xml:space="preserve"> will be graded and/or feedback returned</w:t>
      </w:r>
      <w:r w:rsidRPr="7C45575B">
        <w:rPr>
          <w:rFonts w:asciiTheme="majorHAnsi" w:eastAsia="Times New Roman" w:hAnsiTheme="majorHAnsi" w:cs="Times New Roman"/>
          <w:color w:val="3D3D3D"/>
          <w:shd w:val="clear" w:color="auto" w:fill="FFFFFF"/>
        </w:rPr>
        <w:t xml:space="preserve"> within 2 weeks of the due date. However, if </w:t>
      </w:r>
      <w:r w:rsidR="007972C4" w:rsidRPr="7C45575B">
        <w:rPr>
          <w:rFonts w:asciiTheme="majorHAnsi" w:eastAsia="Times New Roman" w:hAnsiTheme="majorHAnsi" w:cs="Times New Roman"/>
          <w:color w:val="3D3D3D"/>
          <w:shd w:val="clear" w:color="auto" w:fill="FFFFFF"/>
        </w:rPr>
        <w:t xml:space="preserve">it </w:t>
      </w:r>
      <w:r w:rsidR="00D80EB1" w:rsidRPr="7C45575B">
        <w:rPr>
          <w:rFonts w:asciiTheme="majorHAnsi" w:eastAsia="Times New Roman" w:hAnsiTheme="majorHAnsi" w:cs="Times New Roman"/>
          <w:color w:val="3D3D3D"/>
          <w:shd w:val="clear" w:color="auto" w:fill="FFFFFF"/>
        </w:rPr>
        <w:t>is not possible</w:t>
      </w:r>
      <w:r w:rsidRPr="7C45575B">
        <w:rPr>
          <w:rFonts w:asciiTheme="majorHAnsi" w:eastAsia="Times New Roman" w:hAnsiTheme="majorHAnsi" w:cs="Times New Roman"/>
          <w:color w:val="3D3D3D"/>
          <w:shd w:val="clear" w:color="auto" w:fill="FFFFFF"/>
        </w:rPr>
        <w:t xml:space="preserve"> to grade and return your feedback that quickly</w:t>
      </w:r>
      <w:r w:rsidR="002C004F">
        <w:rPr>
          <w:rFonts w:asciiTheme="majorHAnsi" w:eastAsia="Times New Roman" w:hAnsiTheme="majorHAnsi" w:cs="Times New Roman"/>
          <w:color w:val="3D3D3D"/>
          <w:shd w:val="clear" w:color="auto" w:fill="FFFFFF"/>
        </w:rPr>
        <w:t>,</w:t>
      </w:r>
      <w:r w:rsidRPr="7C45575B">
        <w:rPr>
          <w:rFonts w:asciiTheme="majorHAnsi" w:eastAsia="Times New Roman" w:hAnsiTheme="majorHAnsi" w:cs="Times New Roman"/>
          <w:color w:val="3D3D3D"/>
          <w:shd w:val="clear" w:color="auto" w:fill="FFFFFF"/>
        </w:rPr>
        <w:t xml:space="preserve"> an Announcement</w:t>
      </w:r>
      <w:r w:rsidR="00D80EB1" w:rsidRPr="7C45575B">
        <w:rPr>
          <w:rFonts w:asciiTheme="majorHAnsi" w:eastAsia="Times New Roman" w:hAnsiTheme="majorHAnsi" w:cs="Times New Roman"/>
          <w:color w:val="3D3D3D"/>
          <w:shd w:val="clear" w:color="auto" w:fill="FFFFFF"/>
        </w:rPr>
        <w:t xml:space="preserve"> will be posted</w:t>
      </w:r>
      <w:r w:rsidRPr="7C45575B">
        <w:rPr>
          <w:rFonts w:asciiTheme="majorHAnsi" w:eastAsia="Times New Roman" w:hAnsiTheme="majorHAnsi" w:cs="Times New Roman"/>
          <w:color w:val="3D3D3D"/>
          <w:shd w:val="clear" w:color="auto" w:fill="FFFFFF"/>
        </w:rPr>
        <w:t xml:space="preserve"> to let everyone know when it </w:t>
      </w:r>
      <w:r w:rsidR="599BD877" w:rsidRPr="7C45575B">
        <w:rPr>
          <w:rFonts w:asciiTheme="majorHAnsi" w:eastAsia="Times New Roman" w:hAnsiTheme="majorHAnsi" w:cs="Times New Roman"/>
          <w:color w:val="3D3D3D"/>
          <w:shd w:val="clear" w:color="auto" w:fill="FFFFFF"/>
        </w:rPr>
        <w:t>may</w:t>
      </w:r>
      <w:r w:rsidRPr="7C45575B">
        <w:rPr>
          <w:rFonts w:asciiTheme="majorHAnsi" w:eastAsia="Times New Roman" w:hAnsiTheme="majorHAnsi" w:cs="Times New Roman"/>
          <w:color w:val="3D3D3D"/>
          <w:shd w:val="clear" w:color="auto" w:fill="FFFFFF"/>
        </w:rPr>
        <w:t xml:space="preserve"> be expected.  </w:t>
      </w:r>
    </w:p>
    <w:p w14:paraId="473F0E92" w14:textId="77777777" w:rsidR="001E6C51" w:rsidRPr="0052332C" w:rsidRDefault="001E6C51" w:rsidP="0079014C">
      <w:pPr>
        <w:autoSpaceDE w:val="0"/>
        <w:autoSpaceDN w:val="0"/>
        <w:adjustRightInd w:val="0"/>
        <w:spacing w:after="0" w:line="240" w:lineRule="auto"/>
        <w:rPr>
          <w:rFonts w:asciiTheme="majorHAnsi" w:hAnsiTheme="majorHAnsi" w:cs="Calibri"/>
        </w:rPr>
      </w:pPr>
    </w:p>
    <w:p w14:paraId="4C74AAD1" w14:textId="77777777" w:rsidR="002F2B42" w:rsidRPr="0052332C" w:rsidRDefault="002F2B42" w:rsidP="0079014C">
      <w:pPr>
        <w:autoSpaceDE w:val="0"/>
        <w:autoSpaceDN w:val="0"/>
        <w:adjustRightInd w:val="0"/>
        <w:spacing w:after="0" w:line="240" w:lineRule="auto"/>
        <w:rPr>
          <w:rFonts w:asciiTheme="majorHAnsi" w:hAnsiTheme="majorHAnsi" w:cs="Calibri"/>
        </w:rPr>
      </w:pPr>
    </w:p>
    <w:p w14:paraId="3CF6B5BB" w14:textId="77777777" w:rsidR="0079014C" w:rsidRPr="0052332C" w:rsidRDefault="0079014C" w:rsidP="00582E73">
      <w:pPr>
        <w:pStyle w:val="Heading2"/>
      </w:pPr>
      <w:r w:rsidRPr="0052332C">
        <w:t>Revisions</w:t>
      </w:r>
    </w:p>
    <w:p w14:paraId="5FA68ECA" w14:textId="3C5B12B1" w:rsidR="0079014C" w:rsidRPr="0052332C" w:rsidRDefault="0079014C" w:rsidP="7C45575B">
      <w:pPr>
        <w:autoSpaceDE w:val="0"/>
        <w:autoSpaceDN w:val="0"/>
        <w:adjustRightInd w:val="0"/>
        <w:spacing w:after="0" w:line="240" w:lineRule="auto"/>
        <w:rPr>
          <w:rFonts w:asciiTheme="majorHAnsi" w:hAnsiTheme="majorHAnsi" w:cs="Calibri"/>
        </w:rPr>
      </w:pPr>
      <w:r w:rsidRPr="7C45575B">
        <w:rPr>
          <w:rFonts w:asciiTheme="majorHAnsi" w:hAnsiTheme="majorHAnsi" w:cs="Calibri"/>
        </w:rPr>
        <w:t xml:space="preserve">The </w:t>
      </w:r>
      <w:r w:rsidR="38A272E9" w:rsidRPr="7C45575B">
        <w:rPr>
          <w:rFonts w:asciiTheme="majorHAnsi" w:hAnsiTheme="majorHAnsi" w:cs="Calibri"/>
        </w:rPr>
        <w:t>instructor</w:t>
      </w:r>
      <w:r w:rsidRPr="7C45575B">
        <w:rPr>
          <w:rFonts w:asciiTheme="majorHAnsi" w:hAnsiTheme="majorHAnsi" w:cs="Calibri"/>
        </w:rPr>
        <w:t xml:space="preserve"> reserves the right to revise this syllabus and list of requirements when such revision</w:t>
      </w:r>
    </w:p>
    <w:p w14:paraId="13C0BCA5" w14:textId="77777777" w:rsidR="0079014C" w:rsidRPr="0052332C" w:rsidRDefault="0079014C" w:rsidP="0079014C">
      <w:pPr>
        <w:rPr>
          <w:rFonts w:asciiTheme="majorHAnsi" w:hAnsiTheme="majorHAnsi" w:cs="Calibri"/>
        </w:rPr>
      </w:pPr>
      <w:r w:rsidRPr="0052332C">
        <w:rPr>
          <w:rFonts w:asciiTheme="majorHAnsi" w:hAnsiTheme="majorHAnsi" w:cs="Calibri"/>
        </w:rPr>
        <w:t>benefits the objectives of the course and make effective use of class</w:t>
      </w:r>
      <w:r w:rsidR="000C5E5F" w:rsidRPr="0052332C">
        <w:rPr>
          <w:rFonts w:asciiTheme="majorHAnsi" w:hAnsiTheme="majorHAnsi" w:cs="Calibri"/>
        </w:rPr>
        <w:t xml:space="preserve"> </w:t>
      </w:r>
      <w:r w:rsidRPr="0052332C">
        <w:rPr>
          <w:rFonts w:asciiTheme="majorHAnsi" w:hAnsiTheme="majorHAnsi" w:cs="Calibri"/>
        </w:rPr>
        <w:t>time.</w:t>
      </w:r>
    </w:p>
    <w:p w14:paraId="5F6C5834" w14:textId="77777777" w:rsidR="000B41EB" w:rsidRDefault="000B41EB" w:rsidP="00482B61">
      <w:pPr>
        <w:spacing w:after="0" w:line="240" w:lineRule="auto"/>
        <w:rPr>
          <w:rFonts w:asciiTheme="majorHAnsi" w:eastAsia="Batang" w:hAnsiTheme="majorHAnsi" w:cs="Times New Roman"/>
          <w:b/>
          <w:sz w:val="24"/>
          <w:szCs w:val="24"/>
          <w:lang w:eastAsia="ko-KR"/>
        </w:rPr>
      </w:pPr>
    </w:p>
    <w:tbl>
      <w:tblPr>
        <w:tblStyle w:val="TableGrid"/>
        <w:tblW w:w="0" w:type="auto"/>
        <w:tblLook w:val="04A0" w:firstRow="1" w:lastRow="0" w:firstColumn="1" w:lastColumn="0" w:noHBand="0" w:noVBand="1"/>
      </w:tblPr>
      <w:tblGrid>
        <w:gridCol w:w="595"/>
        <w:gridCol w:w="1167"/>
        <w:gridCol w:w="1040"/>
        <w:gridCol w:w="4880"/>
        <w:gridCol w:w="1261"/>
        <w:gridCol w:w="983"/>
      </w:tblGrid>
      <w:tr w:rsidR="00E8111C" w14:paraId="4DF628D3" w14:textId="77777777" w:rsidTr="00EA01F2">
        <w:trPr>
          <w:tblHeader/>
        </w:trPr>
        <w:tc>
          <w:tcPr>
            <w:tcW w:w="595" w:type="dxa"/>
          </w:tcPr>
          <w:p w14:paraId="5DDACEB4" w14:textId="7B591673" w:rsidR="00E8111C" w:rsidRPr="00E45F3C" w:rsidRDefault="00E8111C" w:rsidP="00E8111C">
            <w:pPr>
              <w:jc w:val="center"/>
              <w:rPr>
                <w:b/>
              </w:rPr>
            </w:pPr>
            <w:r w:rsidRPr="008B453C">
              <w:t>Unit</w:t>
            </w:r>
          </w:p>
        </w:tc>
        <w:tc>
          <w:tcPr>
            <w:tcW w:w="1167" w:type="dxa"/>
          </w:tcPr>
          <w:p w14:paraId="2E38ADE0" w14:textId="77D5BE4F" w:rsidR="00E8111C" w:rsidRPr="00E45F3C" w:rsidRDefault="00E8111C" w:rsidP="00E8111C">
            <w:pPr>
              <w:jc w:val="center"/>
              <w:rPr>
                <w:b/>
              </w:rPr>
            </w:pPr>
            <w:r w:rsidRPr="008B453C">
              <w:t>Open</w:t>
            </w:r>
          </w:p>
        </w:tc>
        <w:tc>
          <w:tcPr>
            <w:tcW w:w="1040" w:type="dxa"/>
          </w:tcPr>
          <w:p w14:paraId="4F734616" w14:textId="498CF62E" w:rsidR="00E8111C" w:rsidRPr="00E45F3C" w:rsidRDefault="00E8111C" w:rsidP="00E8111C">
            <w:pPr>
              <w:jc w:val="center"/>
              <w:rPr>
                <w:b/>
              </w:rPr>
            </w:pPr>
            <w:r w:rsidRPr="008B453C">
              <w:t>Due</w:t>
            </w:r>
          </w:p>
        </w:tc>
        <w:tc>
          <w:tcPr>
            <w:tcW w:w="4880" w:type="dxa"/>
          </w:tcPr>
          <w:p w14:paraId="1454A06C" w14:textId="3943509D" w:rsidR="00E8111C" w:rsidRPr="00E45F3C" w:rsidRDefault="00E8111C" w:rsidP="00E8111C">
            <w:pPr>
              <w:jc w:val="center"/>
              <w:rPr>
                <w:b/>
              </w:rPr>
            </w:pPr>
            <w:r w:rsidRPr="008B453C">
              <w:t>CHAPTER QUIZZES &amp; EXAMS</w:t>
            </w:r>
          </w:p>
        </w:tc>
        <w:tc>
          <w:tcPr>
            <w:tcW w:w="1261" w:type="dxa"/>
          </w:tcPr>
          <w:p w14:paraId="0D9B0E54" w14:textId="33DD0693" w:rsidR="00E8111C" w:rsidRPr="00E45F3C" w:rsidRDefault="00E8111C" w:rsidP="00E8111C">
            <w:pPr>
              <w:jc w:val="center"/>
              <w:rPr>
                <w:b/>
              </w:rPr>
            </w:pPr>
            <w:r w:rsidRPr="008B453C">
              <w:t>Date Completed</w:t>
            </w:r>
          </w:p>
        </w:tc>
        <w:tc>
          <w:tcPr>
            <w:tcW w:w="983" w:type="dxa"/>
          </w:tcPr>
          <w:p w14:paraId="10815DBF" w14:textId="0553215C" w:rsidR="00E8111C" w:rsidRPr="00E45F3C" w:rsidRDefault="00E8111C" w:rsidP="00E8111C">
            <w:pPr>
              <w:jc w:val="center"/>
              <w:rPr>
                <w:b/>
              </w:rPr>
            </w:pPr>
            <w:r w:rsidRPr="008B453C">
              <w:t>Points Assigned</w:t>
            </w:r>
          </w:p>
        </w:tc>
      </w:tr>
      <w:tr w:rsidR="00E8111C" w14:paraId="4C1333F8" w14:textId="77777777" w:rsidTr="00EA01F2">
        <w:tc>
          <w:tcPr>
            <w:tcW w:w="595" w:type="dxa"/>
          </w:tcPr>
          <w:p w14:paraId="77890895" w14:textId="11AF7D83" w:rsidR="00E8111C" w:rsidRDefault="00E8111C" w:rsidP="00E8111C">
            <w:pPr>
              <w:jc w:val="center"/>
            </w:pPr>
            <w:r w:rsidRPr="008B453C">
              <w:t>1</w:t>
            </w:r>
          </w:p>
        </w:tc>
        <w:tc>
          <w:tcPr>
            <w:tcW w:w="1167" w:type="dxa"/>
          </w:tcPr>
          <w:p w14:paraId="5F1B257A" w14:textId="76679064" w:rsidR="00E8111C" w:rsidRDefault="00E8111C" w:rsidP="00E8111C">
            <w:pPr>
              <w:jc w:val="center"/>
            </w:pPr>
            <w:r w:rsidRPr="008B453C">
              <w:t>June 22</w:t>
            </w:r>
          </w:p>
        </w:tc>
        <w:tc>
          <w:tcPr>
            <w:tcW w:w="1040" w:type="dxa"/>
          </w:tcPr>
          <w:p w14:paraId="2F79A225" w14:textId="74ECD643" w:rsidR="00E8111C" w:rsidRDefault="00E8111C" w:rsidP="00E8111C">
            <w:pPr>
              <w:jc w:val="center"/>
            </w:pPr>
            <w:r w:rsidRPr="008B453C">
              <w:t>June 29</w:t>
            </w:r>
          </w:p>
        </w:tc>
        <w:tc>
          <w:tcPr>
            <w:tcW w:w="4880" w:type="dxa"/>
          </w:tcPr>
          <w:p w14:paraId="684E43B3" w14:textId="2D47ECC4" w:rsidR="00E8111C" w:rsidRDefault="00E8111C" w:rsidP="00E8111C">
            <w:r w:rsidRPr="008B453C">
              <w:t>Quiz 1 – Chapter 1 Nutrition Everyday Choices</w:t>
            </w:r>
          </w:p>
        </w:tc>
        <w:tc>
          <w:tcPr>
            <w:tcW w:w="1261" w:type="dxa"/>
          </w:tcPr>
          <w:p w14:paraId="1D881733" w14:textId="77777777" w:rsidR="00E8111C" w:rsidRDefault="00E8111C" w:rsidP="00E8111C"/>
        </w:tc>
        <w:tc>
          <w:tcPr>
            <w:tcW w:w="983" w:type="dxa"/>
          </w:tcPr>
          <w:p w14:paraId="08EECBF5" w14:textId="75CF385A" w:rsidR="00E8111C" w:rsidRDefault="00E8111C" w:rsidP="00E8111C">
            <w:pPr>
              <w:jc w:val="center"/>
            </w:pPr>
            <w:r w:rsidRPr="008B453C">
              <w:t>10</w:t>
            </w:r>
          </w:p>
        </w:tc>
      </w:tr>
      <w:tr w:rsidR="00E8111C" w14:paraId="7E621ABA" w14:textId="77777777" w:rsidTr="00EA01F2">
        <w:tc>
          <w:tcPr>
            <w:tcW w:w="595" w:type="dxa"/>
          </w:tcPr>
          <w:p w14:paraId="17BD9341" w14:textId="77777777" w:rsidR="00E8111C" w:rsidRDefault="00E8111C" w:rsidP="00E8111C">
            <w:pPr>
              <w:jc w:val="center"/>
            </w:pPr>
          </w:p>
        </w:tc>
        <w:tc>
          <w:tcPr>
            <w:tcW w:w="1167" w:type="dxa"/>
          </w:tcPr>
          <w:p w14:paraId="5EC6D624" w14:textId="2244DB24" w:rsidR="00E8111C" w:rsidRDefault="00E8111C" w:rsidP="00E8111C">
            <w:pPr>
              <w:jc w:val="center"/>
            </w:pPr>
            <w:r w:rsidRPr="008B453C">
              <w:t>June 22</w:t>
            </w:r>
          </w:p>
        </w:tc>
        <w:tc>
          <w:tcPr>
            <w:tcW w:w="1040" w:type="dxa"/>
          </w:tcPr>
          <w:p w14:paraId="0D11FF65" w14:textId="43B8DC1C" w:rsidR="00E8111C" w:rsidRDefault="00E8111C" w:rsidP="00E8111C">
            <w:pPr>
              <w:jc w:val="center"/>
            </w:pPr>
            <w:r w:rsidRPr="008B453C">
              <w:t>June 29</w:t>
            </w:r>
          </w:p>
        </w:tc>
        <w:tc>
          <w:tcPr>
            <w:tcW w:w="4880" w:type="dxa"/>
          </w:tcPr>
          <w:p w14:paraId="067F70C7" w14:textId="43DC2E26" w:rsidR="00E8111C" w:rsidRDefault="00E8111C" w:rsidP="00E8111C">
            <w:r w:rsidRPr="008B453C">
              <w:t>Quiz 2 – Chapter 2 Nutrition Recommendations</w:t>
            </w:r>
          </w:p>
        </w:tc>
        <w:tc>
          <w:tcPr>
            <w:tcW w:w="1261" w:type="dxa"/>
          </w:tcPr>
          <w:p w14:paraId="621646C7" w14:textId="77777777" w:rsidR="00E8111C" w:rsidRDefault="00E8111C" w:rsidP="00E8111C"/>
        </w:tc>
        <w:tc>
          <w:tcPr>
            <w:tcW w:w="983" w:type="dxa"/>
          </w:tcPr>
          <w:p w14:paraId="0BA61AE3" w14:textId="587CD292" w:rsidR="00E8111C" w:rsidRDefault="00E8111C" w:rsidP="00E8111C">
            <w:pPr>
              <w:jc w:val="center"/>
            </w:pPr>
            <w:r w:rsidRPr="008B453C">
              <w:t>10</w:t>
            </w:r>
          </w:p>
        </w:tc>
      </w:tr>
      <w:tr w:rsidR="00E8111C" w14:paraId="576720B1" w14:textId="77777777" w:rsidTr="00EA01F2">
        <w:tc>
          <w:tcPr>
            <w:tcW w:w="595" w:type="dxa"/>
          </w:tcPr>
          <w:p w14:paraId="14A84E7B" w14:textId="77777777" w:rsidR="00E8111C" w:rsidRDefault="00E8111C" w:rsidP="00E8111C">
            <w:pPr>
              <w:jc w:val="center"/>
            </w:pPr>
          </w:p>
        </w:tc>
        <w:tc>
          <w:tcPr>
            <w:tcW w:w="1167" w:type="dxa"/>
          </w:tcPr>
          <w:p w14:paraId="17D7705F" w14:textId="6EF42C14" w:rsidR="00E8111C" w:rsidRDefault="00E8111C" w:rsidP="00E8111C">
            <w:pPr>
              <w:jc w:val="center"/>
            </w:pPr>
            <w:r w:rsidRPr="008B453C">
              <w:t>June 22</w:t>
            </w:r>
          </w:p>
        </w:tc>
        <w:tc>
          <w:tcPr>
            <w:tcW w:w="1040" w:type="dxa"/>
          </w:tcPr>
          <w:p w14:paraId="3EFE9C04" w14:textId="03A5173F" w:rsidR="00E8111C" w:rsidRDefault="00E8111C" w:rsidP="00E8111C">
            <w:pPr>
              <w:jc w:val="center"/>
            </w:pPr>
            <w:r w:rsidRPr="008B453C">
              <w:t>June 29</w:t>
            </w:r>
          </w:p>
        </w:tc>
        <w:tc>
          <w:tcPr>
            <w:tcW w:w="4880" w:type="dxa"/>
          </w:tcPr>
          <w:p w14:paraId="48B42570" w14:textId="204C24A9" w:rsidR="00E8111C" w:rsidRDefault="00E8111C" w:rsidP="00E8111C">
            <w:r w:rsidRPr="008B453C">
              <w:t>Quiz 3 – Chapter 3 Digestion</w:t>
            </w:r>
          </w:p>
        </w:tc>
        <w:tc>
          <w:tcPr>
            <w:tcW w:w="1261" w:type="dxa"/>
          </w:tcPr>
          <w:p w14:paraId="420D0750" w14:textId="77777777" w:rsidR="00E8111C" w:rsidRDefault="00E8111C" w:rsidP="00E8111C"/>
        </w:tc>
        <w:tc>
          <w:tcPr>
            <w:tcW w:w="983" w:type="dxa"/>
          </w:tcPr>
          <w:p w14:paraId="08DE68CC" w14:textId="0F7D3DCD" w:rsidR="00E8111C" w:rsidRDefault="00E8111C" w:rsidP="00E8111C">
            <w:pPr>
              <w:jc w:val="center"/>
            </w:pPr>
            <w:r w:rsidRPr="008B453C">
              <w:t>10</w:t>
            </w:r>
          </w:p>
        </w:tc>
      </w:tr>
      <w:tr w:rsidR="00E8111C" w14:paraId="6B7F244D" w14:textId="77777777" w:rsidTr="00EA01F2">
        <w:tc>
          <w:tcPr>
            <w:tcW w:w="595" w:type="dxa"/>
          </w:tcPr>
          <w:p w14:paraId="2A5E0430" w14:textId="77777777" w:rsidR="00E8111C" w:rsidRDefault="00E8111C" w:rsidP="00E8111C">
            <w:pPr>
              <w:jc w:val="center"/>
            </w:pPr>
          </w:p>
        </w:tc>
        <w:tc>
          <w:tcPr>
            <w:tcW w:w="1167" w:type="dxa"/>
          </w:tcPr>
          <w:p w14:paraId="73D36FC3" w14:textId="106A669B" w:rsidR="00E8111C" w:rsidRDefault="00E8111C" w:rsidP="00E8111C">
            <w:pPr>
              <w:jc w:val="center"/>
            </w:pPr>
            <w:r w:rsidRPr="008B453C">
              <w:t>June 22</w:t>
            </w:r>
          </w:p>
        </w:tc>
        <w:tc>
          <w:tcPr>
            <w:tcW w:w="1040" w:type="dxa"/>
          </w:tcPr>
          <w:p w14:paraId="1173933D" w14:textId="56DC6416" w:rsidR="00E8111C" w:rsidRDefault="00E8111C" w:rsidP="00E8111C">
            <w:pPr>
              <w:jc w:val="center"/>
            </w:pPr>
            <w:r w:rsidRPr="008B453C">
              <w:t>June 29</w:t>
            </w:r>
          </w:p>
        </w:tc>
        <w:tc>
          <w:tcPr>
            <w:tcW w:w="4880" w:type="dxa"/>
          </w:tcPr>
          <w:p w14:paraId="19E44755" w14:textId="5E1587A1" w:rsidR="00E8111C" w:rsidRDefault="00E8111C" w:rsidP="00E8111C">
            <w:r w:rsidRPr="008B453C">
              <w:t>Lab 1 Introduction Lab</w:t>
            </w:r>
          </w:p>
        </w:tc>
        <w:tc>
          <w:tcPr>
            <w:tcW w:w="1261" w:type="dxa"/>
          </w:tcPr>
          <w:p w14:paraId="659135E2" w14:textId="77777777" w:rsidR="00E8111C" w:rsidRDefault="00E8111C" w:rsidP="00E8111C"/>
        </w:tc>
        <w:tc>
          <w:tcPr>
            <w:tcW w:w="983" w:type="dxa"/>
          </w:tcPr>
          <w:p w14:paraId="0ECD0D2D" w14:textId="758BC744" w:rsidR="00E8111C" w:rsidRDefault="00E8111C" w:rsidP="00E8111C">
            <w:pPr>
              <w:jc w:val="center"/>
            </w:pPr>
            <w:r w:rsidRPr="008B453C">
              <w:t>20</w:t>
            </w:r>
          </w:p>
        </w:tc>
      </w:tr>
      <w:tr w:rsidR="00E8111C" w14:paraId="64284C4F" w14:textId="77777777" w:rsidTr="00EA01F2">
        <w:tc>
          <w:tcPr>
            <w:tcW w:w="595" w:type="dxa"/>
          </w:tcPr>
          <w:p w14:paraId="07A09D94" w14:textId="77777777" w:rsidR="00E8111C" w:rsidRDefault="00E8111C" w:rsidP="00E8111C">
            <w:pPr>
              <w:jc w:val="center"/>
            </w:pPr>
          </w:p>
        </w:tc>
        <w:tc>
          <w:tcPr>
            <w:tcW w:w="1167" w:type="dxa"/>
          </w:tcPr>
          <w:p w14:paraId="37C9F721" w14:textId="56A8E495" w:rsidR="00E8111C" w:rsidRPr="004077EC" w:rsidRDefault="00E8111C" w:rsidP="00E8111C">
            <w:pPr>
              <w:jc w:val="center"/>
              <w:rPr>
                <w:b/>
              </w:rPr>
            </w:pPr>
            <w:r w:rsidRPr="008B453C">
              <w:t>June 22</w:t>
            </w:r>
          </w:p>
        </w:tc>
        <w:tc>
          <w:tcPr>
            <w:tcW w:w="1040" w:type="dxa"/>
          </w:tcPr>
          <w:p w14:paraId="5A1A87F3" w14:textId="08C6DF8D" w:rsidR="00E8111C" w:rsidRPr="004077EC" w:rsidRDefault="00E8111C" w:rsidP="00E8111C">
            <w:pPr>
              <w:jc w:val="center"/>
              <w:rPr>
                <w:b/>
              </w:rPr>
            </w:pPr>
            <w:r w:rsidRPr="008B453C">
              <w:t>June 29</w:t>
            </w:r>
          </w:p>
        </w:tc>
        <w:tc>
          <w:tcPr>
            <w:tcW w:w="4880" w:type="dxa"/>
          </w:tcPr>
          <w:p w14:paraId="46DE62BF" w14:textId="13EE1CFD" w:rsidR="00E8111C" w:rsidRPr="004077EC" w:rsidRDefault="00E8111C" w:rsidP="00E8111C">
            <w:pPr>
              <w:rPr>
                <w:b/>
              </w:rPr>
            </w:pPr>
            <w:r w:rsidRPr="008B453C">
              <w:t>Unit 1 EXAM</w:t>
            </w:r>
          </w:p>
        </w:tc>
        <w:tc>
          <w:tcPr>
            <w:tcW w:w="1261" w:type="dxa"/>
          </w:tcPr>
          <w:p w14:paraId="5C7F21AF" w14:textId="77777777" w:rsidR="00E8111C" w:rsidRDefault="00E8111C" w:rsidP="00E8111C"/>
        </w:tc>
        <w:tc>
          <w:tcPr>
            <w:tcW w:w="983" w:type="dxa"/>
          </w:tcPr>
          <w:p w14:paraId="143C30C9" w14:textId="52E2DE5A" w:rsidR="00E8111C" w:rsidRDefault="00E8111C" w:rsidP="00E8111C">
            <w:pPr>
              <w:jc w:val="center"/>
            </w:pPr>
            <w:r w:rsidRPr="008B453C">
              <w:t>50</w:t>
            </w:r>
          </w:p>
        </w:tc>
      </w:tr>
      <w:tr w:rsidR="00E8111C" w14:paraId="7D4B2F9E" w14:textId="77777777" w:rsidTr="00EA01F2">
        <w:tc>
          <w:tcPr>
            <w:tcW w:w="595" w:type="dxa"/>
          </w:tcPr>
          <w:p w14:paraId="790462DD" w14:textId="77777777" w:rsidR="00E8111C" w:rsidRDefault="00E8111C" w:rsidP="00E8111C">
            <w:pPr>
              <w:jc w:val="center"/>
            </w:pPr>
          </w:p>
        </w:tc>
        <w:tc>
          <w:tcPr>
            <w:tcW w:w="1167" w:type="dxa"/>
          </w:tcPr>
          <w:p w14:paraId="3851B544" w14:textId="77777777" w:rsidR="00E8111C" w:rsidRDefault="00E8111C" w:rsidP="00E8111C">
            <w:pPr>
              <w:jc w:val="center"/>
            </w:pPr>
          </w:p>
        </w:tc>
        <w:tc>
          <w:tcPr>
            <w:tcW w:w="1040" w:type="dxa"/>
          </w:tcPr>
          <w:p w14:paraId="31A3CAA5" w14:textId="77777777" w:rsidR="00E8111C" w:rsidRDefault="00E8111C" w:rsidP="00E8111C">
            <w:pPr>
              <w:jc w:val="center"/>
            </w:pPr>
          </w:p>
        </w:tc>
        <w:tc>
          <w:tcPr>
            <w:tcW w:w="4880" w:type="dxa"/>
          </w:tcPr>
          <w:p w14:paraId="73A1E6B8" w14:textId="77777777" w:rsidR="00E8111C" w:rsidRDefault="00E8111C" w:rsidP="00E8111C"/>
        </w:tc>
        <w:tc>
          <w:tcPr>
            <w:tcW w:w="1261" w:type="dxa"/>
          </w:tcPr>
          <w:p w14:paraId="251D0553" w14:textId="77777777" w:rsidR="00E8111C" w:rsidRDefault="00E8111C" w:rsidP="00E8111C"/>
        </w:tc>
        <w:tc>
          <w:tcPr>
            <w:tcW w:w="983" w:type="dxa"/>
          </w:tcPr>
          <w:p w14:paraId="65620AF4" w14:textId="77777777" w:rsidR="00E8111C" w:rsidRDefault="00E8111C" w:rsidP="00E8111C">
            <w:pPr>
              <w:jc w:val="center"/>
            </w:pPr>
          </w:p>
        </w:tc>
      </w:tr>
      <w:tr w:rsidR="00E8111C" w14:paraId="0A0254A0" w14:textId="77777777" w:rsidTr="00EA01F2">
        <w:tc>
          <w:tcPr>
            <w:tcW w:w="595" w:type="dxa"/>
          </w:tcPr>
          <w:p w14:paraId="486EBFB4" w14:textId="148A96C2" w:rsidR="00E8111C" w:rsidRDefault="00E8111C" w:rsidP="00E8111C">
            <w:pPr>
              <w:jc w:val="center"/>
            </w:pPr>
            <w:r w:rsidRPr="008B453C">
              <w:t>2</w:t>
            </w:r>
          </w:p>
        </w:tc>
        <w:tc>
          <w:tcPr>
            <w:tcW w:w="1167" w:type="dxa"/>
          </w:tcPr>
          <w:p w14:paraId="5BBD273E" w14:textId="095D4B7A" w:rsidR="00E8111C" w:rsidRDefault="00E8111C" w:rsidP="00E8111C">
            <w:pPr>
              <w:jc w:val="center"/>
            </w:pPr>
            <w:r w:rsidRPr="008B453C">
              <w:t>June 29</w:t>
            </w:r>
          </w:p>
        </w:tc>
        <w:tc>
          <w:tcPr>
            <w:tcW w:w="1040" w:type="dxa"/>
          </w:tcPr>
          <w:p w14:paraId="029760FA" w14:textId="4124B510" w:rsidR="00E8111C" w:rsidRDefault="00E8111C" w:rsidP="00E8111C">
            <w:pPr>
              <w:jc w:val="center"/>
            </w:pPr>
            <w:r w:rsidRPr="008B453C">
              <w:t>July 8</w:t>
            </w:r>
          </w:p>
        </w:tc>
        <w:tc>
          <w:tcPr>
            <w:tcW w:w="4880" w:type="dxa"/>
          </w:tcPr>
          <w:p w14:paraId="046FF612" w14:textId="7C6604E2" w:rsidR="00E8111C" w:rsidRDefault="00E8111C" w:rsidP="00E8111C">
            <w:r w:rsidRPr="008B453C">
              <w:t>Quiz 4 – Chapter 4 Carbohydrates</w:t>
            </w:r>
          </w:p>
        </w:tc>
        <w:tc>
          <w:tcPr>
            <w:tcW w:w="1261" w:type="dxa"/>
          </w:tcPr>
          <w:p w14:paraId="563FBA33" w14:textId="77777777" w:rsidR="00E8111C" w:rsidRDefault="00E8111C" w:rsidP="00E8111C"/>
        </w:tc>
        <w:tc>
          <w:tcPr>
            <w:tcW w:w="983" w:type="dxa"/>
          </w:tcPr>
          <w:p w14:paraId="65D7270F" w14:textId="65B95331" w:rsidR="00E8111C" w:rsidRDefault="00E8111C" w:rsidP="00E8111C">
            <w:pPr>
              <w:jc w:val="center"/>
            </w:pPr>
            <w:r w:rsidRPr="008B453C">
              <w:t>10</w:t>
            </w:r>
          </w:p>
        </w:tc>
      </w:tr>
      <w:tr w:rsidR="00E8111C" w14:paraId="498BDEB6" w14:textId="77777777" w:rsidTr="00EA01F2">
        <w:tc>
          <w:tcPr>
            <w:tcW w:w="595" w:type="dxa"/>
          </w:tcPr>
          <w:p w14:paraId="1675405D" w14:textId="77777777" w:rsidR="00E8111C" w:rsidRDefault="00E8111C" w:rsidP="00E8111C">
            <w:pPr>
              <w:jc w:val="center"/>
            </w:pPr>
          </w:p>
        </w:tc>
        <w:tc>
          <w:tcPr>
            <w:tcW w:w="1167" w:type="dxa"/>
          </w:tcPr>
          <w:p w14:paraId="2B32F924" w14:textId="11A3B98F" w:rsidR="00E8111C" w:rsidRDefault="00E8111C" w:rsidP="00E8111C">
            <w:pPr>
              <w:jc w:val="center"/>
            </w:pPr>
            <w:r w:rsidRPr="008B453C">
              <w:t>June 29</w:t>
            </w:r>
          </w:p>
        </w:tc>
        <w:tc>
          <w:tcPr>
            <w:tcW w:w="1040" w:type="dxa"/>
          </w:tcPr>
          <w:p w14:paraId="5D8CAD3F" w14:textId="497E8EC4" w:rsidR="00E8111C" w:rsidRDefault="00E8111C" w:rsidP="00E8111C">
            <w:pPr>
              <w:jc w:val="center"/>
            </w:pPr>
            <w:r w:rsidRPr="008B453C">
              <w:t>July 8</w:t>
            </w:r>
          </w:p>
        </w:tc>
        <w:tc>
          <w:tcPr>
            <w:tcW w:w="4880" w:type="dxa"/>
          </w:tcPr>
          <w:p w14:paraId="78DF3B8D" w14:textId="54C39702" w:rsidR="00E8111C" w:rsidRDefault="00E8111C" w:rsidP="00E8111C">
            <w:r w:rsidRPr="008B453C">
              <w:t xml:space="preserve">Quiz 5 – Chapter 5 Lipids </w:t>
            </w:r>
          </w:p>
        </w:tc>
        <w:tc>
          <w:tcPr>
            <w:tcW w:w="1261" w:type="dxa"/>
          </w:tcPr>
          <w:p w14:paraId="26FC7F1E" w14:textId="77777777" w:rsidR="00E8111C" w:rsidRDefault="00E8111C" w:rsidP="00E8111C"/>
        </w:tc>
        <w:tc>
          <w:tcPr>
            <w:tcW w:w="983" w:type="dxa"/>
          </w:tcPr>
          <w:p w14:paraId="3FA57525" w14:textId="03657DA4" w:rsidR="00E8111C" w:rsidRDefault="00E8111C" w:rsidP="00E8111C">
            <w:pPr>
              <w:jc w:val="center"/>
            </w:pPr>
            <w:r w:rsidRPr="008B453C">
              <w:t>10</w:t>
            </w:r>
          </w:p>
        </w:tc>
      </w:tr>
      <w:tr w:rsidR="00E8111C" w14:paraId="79D7E402" w14:textId="77777777" w:rsidTr="00EA01F2">
        <w:tc>
          <w:tcPr>
            <w:tcW w:w="595" w:type="dxa"/>
          </w:tcPr>
          <w:p w14:paraId="15EBD6E5" w14:textId="77777777" w:rsidR="00E8111C" w:rsidRDefault="00E8111C" w:rsidP="00E8111C">
            <w:pPr>
              <w:jc w:val="center"/>
            </w:pPr>
          </w:p>
        </w:tc>
        <w:tc>
          <w:tcPr>
            <w:tcW w:w="1167" w:type="dxa"/>
          </w:tcPr>
          <w:p w14:paraId="139FBC73" w14:textId="59446FF7" w:rsidR="00E8111C" w:rsidRDefault="00E8111C" w:rsidP="00E8111C">
            <w:pPr>
              <w:jc w:val="center"/>
            </w:pPr>
            <w:r w:rsidRPr="008B453C">
              <w:t>June 29</w:t>
            </w:r>
          </w:p>
        </w:tc>
        <w:tc>
          <w:tcPr>
            <w:tcW w:w="1040" w:type="dxa"/>
          </w:tcPr>
          <w:p w14:paraId="720D5686" w14:textId="54373A9E" w:rsidR="00E8111C" w:rsidRDefault="00E8111C" w:rsidP="00E8111C">
            <w:pPr>
              <w:jc w:val="center"/>
            </w:pPr>
            <w:r w:rsidRPr="008B453C">
              <w:t>July 8</w:t>
            </w:r>
          </w:p>
        </w:tc>
        <w:tc>
          <w:tcPr>
            <w:tcW w:w="4880" w:type="dxa"/>
          </w:tcPr>
          <w:p w14:paraId="04BD4F37" w14:textId="12875D50" w:rsidR="00E8111C" w:rsidRDefault="00E8111C" w:rsidP="00E8111C">
            <w:r w:rsidRPr="008B453C">
              <w:t>Quiz 6 – Chapter 6 Proteins</w:t>
            </w:r>
          </w:p>
        </w:tc>
        <w:tc>
          <w:tcPr>
            <w:tcW w:w="1261" w:type="dxa"/>
          </w:tcPr>
          <w:p w14:paraId="6D94A042" w14:textId="77777777" w:rsidR="00E8111C" w:rsidRDefault="00E8111C" w:rsidP="00E8111C"/>
        </w:tc>
        <w:tc>
          <w:tcPr>
            <w:tcW w:w="983" w:type="dxa"/>
          </w:tcPr>
          <w:p w14:paraId="79D4F56A" w14:textId="7D2D2929" w:rsidR="00E8111C" w:rsidRDefault="00E8111C" w:rsidP="00E8111C">
            <w:pPr>
              <w:jc w:val="center"/>
            </w:pPr>
            <w:r w:rsidRPr="008B453C">
              <w:t>10</w:t>
            </w:r>
          </w:p>
        </w:tc>
      </w:tr>
      <w:tr w:rsidR="00E8111C" w14:paraId="68A4BC16" w14:textId="77777777" w:rsidTr="00EA01F2">
        <w:tc>
          <w:tcPr>
            <w:tcW w:w="595" w:type="dxa"/>
          </w:tcPr>
          <w:p w14:paraId="6A530E58" w14:textId="77777777" w:rsidR="00E8111C" w:rsidRDefault="00E8111C" w:rsidP="00E8111C">
            <w:pPr>
              <w:jc w:val="center"/>
            </w:pPr>
          </w:p>
        </w:tc>
        <w:tc>
          <w:tcPr>
            <w:tcW w:w="1167" w:type="dxa"/>
          </w:tcPr>
          <w:p w14:paraId="0F5A3C49" w14:textId="01149DA0" w:rsidR="00E8111C" w:rsidRDefault="00E8111C" w:rsidP="00E8111C">
            <w:pPr>
              <w:jc w:val="center"/>
            </w:pPr>
            <w:r w:rsidRPr="008B453C">
              <w:t>June 29</w:t>
            </w:r>
          </w:p>
        </w:tc>
        <w:tc>
          <w:tcPr>
            <w:tcW w:w="1040" w:type="dxa"/>
          </w:tcPr>
          <w:p w14:paraId="13C768BB" w14:textId="1AAAC13D" w:rsidR="00E8111C" w:rsidRDefault="00E8111C" w:rsidP="00E8111C">
            <w:pPr>
              <w:jc w:val="center"/>
            </w:pPr>
            <w:r w:rsidRPr="008B453C">
              <w:t>July 8</w:t>
            </w:r>
          </w:p>
        </w:tc>
        <w:tc>
          <w:tcPr>
            <w:tcW w:w="4880" w:type="dxa"/>
          </w:tcPr>
          <w:p w14:paraId="640987DA" w14:textId="2EE79A53" w:rsidR="00E8111C" w:rsidRDefault="00E8111C" w:rsidP="00E8111C">
            <w:r w:rsidRPr="008B453C">
              <w:t>Lab 2 Nutrition Facts</w:t>
            </w:r>
          </w:p>
        </w:tc>
        <w:tc>
          <w:tcPr>
            <w:tcW w:w="1261" w:type="dxa"/>
          </w:tcPr>
          <w:p w14:paraId="5CAD9FB1" w14:textId="77777777" w:rsidR="00E8111C" w:rsidRDefault="00E8111C" w:rsidP="00E8111C"/>
        </w:tc>
        <w:tc>
          <w:tcPr>
            <w:tcW w:w="983" w:type="dxa"/>
          </w:tcPr>
          <w:p w14:paraId="0BD43FEA" w14:textId="68D5571F" w:rsidR="00E8111C" w:rsidRDefault="00E8111C" w:rsidP="00E8111C">
            <w:pPr>
              <w:jc w:val="center"/>
            </w:pPr>
            <w:r w:rsidRPr="008B453C">
              <w:t>20</w:t>
            </w:r>
          </w:p>
        </w:tc>
      </w:tr>
      <w:tr w:rsidR="00E8111C" w14:paraId="7AF7F06E" w14:textId="77777777" w:rsidTr="00EA01F2">
        <w:tc>
          <w:tcPr>
            <w:tcW w:w="595" w:type="dxa"/>
          </w:tcPr>
          <w:p w14:paraId="12D08E28" w14:textId="77777777" w:rsidR="00E8111C" w:rsidRDefault="00E8111C" w:rsidP="00E8111C">
            <w:pPr>
              <w:jc w:val="center"/>
            </w:pPr>
          </w:p>
        </w:tc>
        <w:tc>
          <w:tcPr>
            <w:tcW w:w="1167" w:type="dxa"/>
          </w:tcPr>
          <w:p w14:paraId="65EA592A" w14:textId="483F1CC0" w:rsidR="00E8111C" w:rsidRDefault="00E8111C" w:rsidP="00E8111C">
            <w:pPr>
              <w:jc w:val="center"/>
            </w:pPr>
            <w:r w:rsidRPr="008B453C">
              <w:t>June 29</w:t>
            </w:r>
          </w:p>
        </w:tc>
        <w:tc>
          <w:tcPr>
            <w:tcW w:w="1040" w:type="dxa"/>
          </w:tcPr>
          <w:p w14:paraId="6A6B88C8" w14:textId="5AD8FFC0" w:rsidR="00E8111C" w:rsidRDefault="00E8111C" w:rsidP="00E8111C">
            <w:pPr>
              <w:jc w:val="center"/>
            </w:pPr>
            <w:r w:rsidRPr="008B453C">
              <w:t>July 8</w:t>
            </w:r>
          </w:p>
        </w:tc>
        <w:tc>
          <w:tcPr>
            <w:tcW w:w="4880" w:type="dxa"/>
          </w:tcPr>
          <w:p w14:paraId="3A6B4968" w14:textId="751FB73E" w:rsidR="00E8111C" w:rsidRDefault="00E8111C" w:rsidP="00E8111C">
            <w:pPr>
              <w:rPr>
                <w:bCs/>
              </w:rPr>
            </w:pPr>
            <w:r w:rsidRPr="008B453C">
              <w:t>Discussion 1</w:t>
            </w:r>
          </w:p>
        </w:tc>
        <w:tc>
          <w:tcPr>
            <w:tcW w:w="1261" w:type="dxa"/>
          </w:tcPr>
          <w:p w14:paraId="40EBF213" w14:textId="77777777" w:rsidR="00E8111C" w:rsidRDefault="00E8111C" w:rsidP="00E8111C"/>
        </w:tc>
        <w:tc>
          <w:tcPr>
            <w:tcW w:w="983" w:type="dxa"/>
          </w:tcPr>
          <w:p w14:paraId="36B28DD5" w14:textId="28B2942A" w:rsidR="00E8111C" w:rsidRDefault="00E8111C" w:rsidP="00E8111C">
            <w:pPr>
              <w:jc w:val="center"/>
            </w:pPr>
            <w:r w:rsidRPr="008B453C">
              <w:t>30</w:t>
            </w:r>
          </w:p>
        </w:tc>
      </w:tr>
      <w:tr w:rsidR="00E8111C" w14:paraId="2FDC2C5E" w14:textId="77777777" w:rsidTr="00EA01F2">
        <w:tc>
          <w:tcPr>
            <w:tcW w:w="595" w:type="dxa"/>
          </w:tcPr>
          <w:p w14:paraId="14CF93D1" w14:textId="77777777" w:rsidR="00E8111C" w:rsidRDefault="00E8111C" w:rsidP="00E8111C">
            <w:pPr>
              <w:jc w:val="center"/>
            </w:pPr>
          </w:p>
        </w:tc>
        <w:tc>
          <w:tcPr>
            <w:tcW w:w="1167" w:type="dxa"/>
          </w:tcPr>
          <w:p w14:paraId="7A66631B" w14:textId="7FF49623" w:rsidR="00E8111C" w:rsidRPr="00F77614" w:rsidRDefault="00E8111C" w:rsidP="00E8111C">
            <w:pPr>
              <w:jc w:val="center"/>
              <w:rPr>
                <w:b/>
              </w:rPr>
            </w:pPr>
            <w:r w:rsidRPr="008B453C">
              <w:t>June 29</w:t>
            </w:r>
          </w:p>
        </w:tc>
        <w:tc>
          <w:tcPr>
            <w:tcW w:w="1040" w:type="dxa"/>
          </w:tcPr>
          <w:p w14:paraId="44F50D20" w14:textId="1B9560A2" w:rsidR="00E8111C" w:rsidRPr="00F77614" w:rsidRDefault="00E8111C" w:rsidP="00E8111C">
            <w:pPr>
              <w:jc w:val="center"/>
              <w:rPr>
                <w:b/>
              </w:rPr>
            </w:pPr>
            <w:r w:rsidRPr="008B453C">
              <w:t>July 8</w:t>
            </w:r>
          </w:p>
        </w:tc>
        <w:tc>
          <w:tcPr>
            <w:tcW w:w="4880" w:type="dxa"/>
          </w:tcPr>
          <w:p w14:paraId="08056A75" w14:textId="065C2837" w:rsidR="00E8111C" w:rsidRPr="00341B28" w:rsidRDefault="00E8111C" w:rsidP="00E8111C">
            <w:pPr>
              <w:rPr>
                <w:b/>
              </w:rPr>
            </w:pPr>
            <w:r w:rsidRPr="008B453C">
              <w:t>Unit 2 EXAM</w:t>
            </w:r>
          </w:p>
        </w:tc>
        <w:tc>
          <w:tcPr>
            <w:tcW w:w="1261" w:type="dxa"/>
          </w:tcPr>
          <w:p w14:paraId="52D1B836" w14:textId="77777777" w:rsidR="00E8111C" w:rsidRDefault="00E8111C" w:rsidP="00E8111C"/>
        </w:tc>
        <w:tc>
          <w:tcPr>
            <w:tcW w:w="983" w:type="dxa"/>
          </w:tcPr>
          <w:p w14:paraId="5294C1D0" w14:textId="6DB6AB6C" w:rsidR="00E8111C" w:rsidRDefault="00E8111C" w:rsidP="00E8111C">
            <w:pPr>
              <w:jc w:val="center"/>
            </w:pPr>
            <w:r w:rsidRPr="008B453C">
              <w:t>50</w:t>
            </w:r>
          </w:p>
        </w:tc>
      </w:tr>
      <w:tr w:rsidR="00E8111C" w14:paraId="67419FC7" w14:textId="77777777" w:rsidTr="00EA01F2">
        <w:tc>
          <w:tcPr>
            <w:tcW w:w="595" w:type="dxa"/>
          </w:tcPr>
          <w:p w14:paraId="2C9EE9E4" w14:textId="77777777" w:rsidR="00E8111C" w:rsidRDefault="00E8111C" w:rsidP="00E8111C">
            <w:pPr>
              <w:jc w:val="center"/>
            </w:pPr>
          </w:p>
        </w:tc>
        <w:tc>
          <w:tcPr>
            <w:tcW w:w="1167" w:type="dxa"/>
          </w:tcPr>
          <w:p w14:paraId="677F9E33" w14:textId="77777777" w:rsidR="00E8111C" w:rsidRDefault="00E8111C" w:rsidP="00E8111C">
            <w:pPr>
              <w:jc w:val="center"/>
              <w:rPr>
                <w:bCs/>
              </w:rPr>
            </w:pPr>
          </w:p>
        </w:tc>
        <w:tc>
          <w:tcPr>
            <w:tcW w:w="1040" w:type="dxa"/>
          </w:tcPr>
          <w:p w14:paraId="25E50A95" w14:textId="77777777" w:rsidR="00E8111C" w:rsidRDefault="00E8111C" w:rsidP="00E8111C">
            <w:pPr>
              <w:jc w:val="center"/>
              <w:rPr>
                <w:bCs/>
              </w:rPr>
            </w:pPr>
          </w:p>
        </w:tc>
        <w:tc>
          <w:tcPr>
            <w:tcW w:w="4880" w:type="dxa"/>
          </w:tcPr>
          <w:p w14:paraId="5ED3B9DD" w14:textId="77777777" w:rsidR="00E8111C" w:rsidRDefault="00E8111C" w:rsidP="00E8111C">
            <w:pPr>
              <w:jc w:val="center"/>
              <w:rPr>
                <w:bCs/>
              </w:rPr>
            </w:pPr>
          </w:p>
        </w:tc>
        <w:tc>
          <w:tcPr>
            <w:tcW w:w="1261" w:type="dxa"/>
          </w:tcPr>
          <w:p w14:paraId="7B8E34EA" w14:textId="77777777" w:rsidR="00E8111C" w:rsidRDefault="00E8111C" w:rsidP="00E8111C"/>
        </w:tc>
        <w:tc>
          <w:tcPr>
            <w:tcW w:w="983" w:type="dxa"/>
          </w:tcPr>
          <w:p w14:paraId="1990E8DA" w14:textId="77777777" w:rsidR="00E8111C" w:rsidRDefault="00E8111C" w:rsidP="00E8111C">
            <w:pPr>
              <w:jc w:val="center"/>
            </w:pPr>
          </w:p>
        </w:tc>
      </w:tr>
      <w:tr w:rsidR="00E8111C" w14:paraId="7D1FC896" w14:textId="77777777" w:rsidTr="00EA01F2">
        <w:tc>
          <w:tcPr>
            <w:tcW w:w="595" w:type="dxa"/>
          </w:tcPr>
          <w:p w14:paraId="5B9B720E" w14:textId="5EA218EA" w:rsidR="00E8111C" w:rsidRDefault="00E8111C" w:rsidP="00E8111C">
            <w:pPr>
              <w:jc w:val="center"/>
            </w:pPr>
            <w:r w:rsidRPr="008B453C">
              <w:t>3</w:t>
            </w:r>
          </w:p>
        </w:tc>
        <w:tc>
          <w:tcPr>
            <w:tcW w:w="1167" w:type="dxa"/>
          </w:tcPr>
          <w:p w14:paraId="757357FA" w14:textId="7B39BA63" w:rsidR="00E8111C" w:rsidRDefault="00E8111C" w:rsidP="00E8111C">
            <w:pPr>
              <w:jc w:val="center"/>
            </w:pPr>
            <w:r w:rsidRPr="008B453C">
              <w:t>July 8</w:t>
            </w:r>
          </w:p>
        </w:tc>
        <w:tc>
          <w:tcPr>
            <w:tcW w:w="1040" w:type="dxa"/>
          </w:tcPr>
          <w:p w14:paraId="65030A4E" w14:textId="38688483" w:rsidR="00E8111C" w:rsidRDefault="00E8111C" w:rsidP="00E8111C">
            <w:pPr>
              <w:jc w:val="center"/>
            </w:pPr>
            <w:r w:rsidRPr="008B453C">
              <w:t>July 22</w:t>
            </w:r>
          </w:p>
        </w:tc>
        <w:tc>
          <w:tcPr>
            <w:tcW w:w="4880" w:type="dxa"/>
          </w:tcPr>
          <w:p w14:paraId="40AF2F2C" w14:textId="3753A4C6" w:rsidR="00E8111C" w:rsidRDefault="00E8111C" w:rsidP="00E8111C">
            <w:r w:rsidRPr="008B453C">
              <w:t>Quiz 7 – Chapter 7 Vitamins</w:t>
            </w:r>
          </w:p>
        </w:tc>
        <w:tc>
          <w:tcPr>
            <w:tcW w:w="1261" w:type="dxa"/>
          </w:tcPr>
          <w:p w14:paraId="1BB186D9" w14:textId="77777777" w:rsidR="00E8111C" w:rsidRDefault="00E8111C" w:rsidP="00E8111C"/>
        </w:tc>
        <w:tc>
          <w:tcPr>
            <w:tcW w:w="983" w:type="dxa"/>
          </w:tcPr>
          <w:p w14:paraId="048F00D6" w14:textId="52CD5242" w:rsidR="00E8111C" w:rsidRDefault="00E8111C" w:rsidP="00E8111C">
            <w:pPr>
              <w:jc w:val="center"/>
            </w:pPr>
            <w:r w:rsidRPr="008B453C">
              <w:t>10</w:t>
            </w:r>
          </w:p>
        </w:tc>
      </w:tr>
      <w:tr w:rsidR="00E8111C" w14:paraId="798F4B71" w14:textId="77777777" w:rsidTr="00EA01F2">
        <w:tc>
          <w:tcPr>
            <w:tcW w:w="595" w:type="dxa"/>
          </w:tcPr>
          <w:p w14:paraId="475F2132" w14:textId="77777777" w:rsidR="00E8111C" w:rsidRDefault="00E8111C" w:rsidP="00E8111C">
            <w:pPr>
              <w:jc w:val="center"/>
            </w:pPr>
          </w:p>
        </w:tc>
        <w:tc>
          <w:tcPr>
            <w:tcW w:w="1167" w:type="dxa"/>
          </w:tcPr>
          <w:p w14:paraId="27895B00" w14:textId="1C8388D6" w:rsidR="00E8111C" w:rsidRDefault="00E8111C" w:rsidP="00E8111C">
            <w:pPr>
              <w:jc w:val="center"/>
            </w:pPr>
            <w:r w:rsidRPr="008B453C">
              <w:t>July 8</w:t>
            </w:r>
          </w:p>
        </w:tc>
        <w:tc>
          <w:tcPr>
            <w:tcW w:w="1040" w:type="dxa"/>
          </w:tcPr>
          <w:p w14:paraId="5B74CEB0" w14:textId="19D6A5E5" w:rsidR="00E8111C" w:rsidRDefault="00E8111C" w:rsidP="00E8111C">
            <w:pPr>
              <w:jc w:val="center"/>
            </w:pPr>
            <w:r w:rsidRPr="008B453C">
              <w:t>July 22</w:t>
            </w:r>
          </w:p>
        </w:tc>
        <w:tc>
          <w:tcPr>
            <w:tcW w:w="4880" w:type="dxa"/>
          </w:tcPr>
          <w:p w14:paraId="2B2A1EEA" w14:textId="512E7E2C" w:rsidR="00E8111C" w:rsidRDefault="00E8111C" w:rsidP="00E8111C">
            <w:r w:rsidRPr="008B453C">
              <w:t>Quiz 8 – Chapter 8 Water and Minerals</w:t>
            </w:r>
          </w:p>
        </w:tc>
        <w:tc>
          <w:tcPr>
            <w:tcW w:w="1261" w:type="dxa"/>
          </w:tcPr>
          <w:p w14:paraId="09F0BCD8" w14:textId="77777777" w:rsidR="00E8111C" w:rsidRDefault="00E8111C" w:rsidP="00E8111C"/>
        </w:tc>
        <w:tc>
          <w:tcPr>
            <w:tcW w:w="983" w:type="dxa"/>
          </w:tcPr>
          <w:p w14:paraId="73896908" w14:textId="69130E18" w:rsidR="00E8111C" w:rsidRDefault="00E8111C" w:rsidP="00E8111C">
            <w:pPr>
              <w:jc w:val="center"/>
            </w:pPr>
            <w:r w:rsidRPr="008B453C">
              <w:t>10</w:t>
            </w:r>
          </w:p>
        </w:tc>
      </w:tr>
      <w:tr w:rsidR="00E8111C" w14:paraId="4A19A6FD" w14:textId="77777777" w:rsidTr="00EA01F2">
        <w:tc>
          <w:tcPr>
            <w:tcW w:w="595" w:type="dxa"/>
          </w:tcPr>
          <w:p w14:paraId="094E31DA" w14:textId="77777777" w:rsidR="00E8111C" w:rsidRDefault="00E8111C" w:rsidP="00E8111C">
            <w:pPr>
              <w:jc w:val="center"/>
            </w:pPr>
          </w:p>
        </w:tc>
        <w:tc>
          <w:tcPr>
            <w:tcW w:w="1167" w:type="dxa"/>
          </w:tcPr>
          <w:p w14:paraId="17DB3F28" w14:textId="6869F88B" w:rsidR="00E8111C" w:rsidRDefault="00E8111C" w:rsidP="00E8111C">
            <w:pPr>
              <w:jc w:val="center"/>
            </w:pPr>
            <w:r w:rsidRPr="008B453C">
              <w:t>July 8</w:t>
            </w:r>
          </w:p>
        </w:tc>
        <w:tc>
          <w:tcPr>
            <w:tcW w:w="1040" w:type="dxa"/>
          </w:tcPr>
          <w:p w14:paraId="51129588" w14:textId="3A8EA833" w:rsidR="00E8111C" w:rsidRDefault="00E8111C" w:rsidP="00E8111C">
            <w:pPr>
              <w:jc w:val="center"/>
            </w:pPr>
            <w:r w:rsidRPr="008B453C">
              <w:t>July 22</w:t>
            </w:r>
          </w:p>
        </w:tc>
        <w:tc>
          <w:tcPr>
            <w:tcW w:w="4880" w:type="dxa"/>
          </w:tcPr>
          <w:p w14:paraId="50FF5E7E" w14:textId="218C8757" w:rsidR="00E8111C" w:rsidRDefault="00E8111C" w:rsidP="00E8111C">
            <w:r w:rsidRPr="008B453C">
              <w:t>Quiz 9 – Chapter 9 Energy Balance and Weight Management</w:t>
            </w:r>
          </w:p>
        </w:tc>
        <w:tc>
          <w:tcPr>
            <w:tcW w:w="1261" w:type="dxa"/>
          </w:tcPr>
          <w:p w14:paraId="6FD8EAAD" w14:textId="77777777" w:rsidR="00E8111C" w:rsidRDefault="00E8111C" w:rsidP="00E8111C"/>
        </w:tc>
        <w:tc>
          <w:tcPr>
            <w:tcW w:w="983" w:type="dxa"/>
          </w:tcPr>
          <w:p w14:paraId="6FAFE60E" w14:textId="15396226" w:rsidR="00E8111C" w:rsidRDefault="00E8111C" w:rsidP="00E8111C">
            <w:pPr>
              <w:jc w:val="center"/>
            </w:pPr>
            <w:r w:rsidRPr="008B453C">
              <w:t>10</w:t>
            </w:r>
          </w:p>
        </w:tc>
      </w:tr>
      <w:tr w:rsidR="00E8111C" w14:paraId="29CD1925" w14:textId="77777777" w:rsidTr="00EA01F2">
        <w:tc>
          <w:tcPr>
            <w:tcW w:w="595" w:type="dxa"/>
          </w:tcPr>
          <w:p w14:paraId="55281425" w14:textId="77777777" w:rsidR="00E8111C" w:rsidRDefault="00E8111C" w:rsidP="00E8111C">
            <w:pPr>
              <w:jc w:val="center"/>
            </w:pPr>
          </w:p>
        </w:tc>
        <w:tc>
          <w:tcPr>
            <w:tcW w:w="1167" w:type="dxa"/>
          </w:tcPr>
          <w:p w14:paraId="7D99C048" w14:textId="5331A78C" w:rsidR="00E8111C" w:rsidRDefault="00E8111C" w:rsidP="00E8111C">
            <w:pPr>
              <w:jc w:val="center"/>
            </w:pPr>
            <w:r w:rsidRPr="008B453C">
              <w:t>July 8</w:t>
            </w:r>
          </w:p>
        </w:tc>
        <w:tc>
          <w:tcPr>
            <w:tcW w:w="1040" w:type="dxa"/>
          </w:tcPr>
          <w:p w14:paraId="0E727921" w14:textId="12F0DC82" w:rsidR="00E8111C" w:rsidRDefault="00E8111C" w:rsidP="00E8111C">
            <w:pPr>
              <w:jc w:val="center"/>
            </w:pPr>
            <w:r w:rsidRPr="008B453C">
              <w:t>July 22</w:t>
            </w:r>
          </w:p>
        </w:tc>
        <w:tc>
          <w:tcPr>
            <w:tcW w:w="4880" w:type="dxa"/>
          </w:tcPr>
          <w:p w14:paraId="589D9AEA" w14:textId="12D635D3" w:rsidR="00E8111C" w:rsidRDefault="00E8111C" w:rsidP="00E8111C">
            <w:r w:rsidRPr="008B453C">
              <w:t>Quiz 10 – Chapter 10 Nutrition, Fitness, and Physical Activity</w:t>
            </w:r>
          </w:p>
        </w:tc>
        <w:tc>
          <w:tcPr>
            <w:tcW w:w="1261" w:type="dxa"/>
          </w:tcPr>
          <w:p w14:paraId="314CD821" w14:textId="77777777" w:rsidR="00E8111C" w:rsidRDefault="00E8111C" w:rsidP="00E8111C"/>
        </w:tc>
        <w:tc>
          <w:tcPr>
            <w:tcW w:w="983" w:type="dxa"/>
          </w:tcPr>
          <w:p w14:paraId="6C0C2AA6" w14:textId="087FEC79" w:rsidR="00E8111C" w:rsidRDefault="00E8111C" w:rsidP="00E8111C">
            <w:pPr>
              <w:jc w:val="center"/>
            </w:pPr>
            <w:r w:rsidRPr="008B453C">
              <w:t>10</w:t>
            </w:r>
          </w:p>
        </w:tc>
      </w:tr>
      <w:tr w:rsidR="00E8111C" w14:paraId="77EC30FD" w14:textId="77777777" w:rsidTr="00EA01F2">
        <w:tc>
          <w:tcPr>
            <w:tcW w:w="595" w:type="dxa"/>
          </w:tcPr>
          <w:p w14:paraId="3C4A5737" w14:textId="77777777" w:rsidR="00E8111C" w:rsidRDefault="00E8111C" w:rsidP="00E8111C">
            <w:pPr>
              <w:jc w:val="center"/>
            </w:pPr>
          </w:p>
        </w:tc>
        <w:tc>
          <w:tcPr>
            <w:tcW w:w="1167" w:type="dxa"/>
          </w:tcPr>
          <w:p w14:paraId="0B00AA5B" w14:textId="3D6F8068" w:rsidR="00E8111C" w:rsidRDefault="00E8111C" w:rsidP="00E8111C">
            <w:pPr>
              <w:jc w:val="center"/>
            </w:pPr>
            <w:r w:rsidRPr="008B453C">
              <w:t>July 8</w:t>
            </w:r>
          </w:p>
        </w:tc>
        <w:tc>
          <w:tcPr>
            <w:tcW w:w="1040" w:type="dxa"/>
          </w:tcPr>
          <w:p w14:paraId="33942293" w14:textId="3A85BDDE" w:rsidR="00E8111C" w:rsidRDefault="00E8111C" w:rsidP="00E8111C">
            <w:pPr>
              <w:jc w:val="center"/>
            </w:pPr>
            <w:r w:rsidRPr="008B453C">
              <w:t>July 22</w:t>
            </w:r>
          </w:p>
        </w:tc>
        <w:tc>
          <w:tcPr>
            <w:tcW w:w="4880" w:type="dxa"/>
          </w:tcPr>
          <w:p w14:paraId="54FF401C" w14:textId="02FEF932" w:rsidR="00E8111C" w:rsidRDefault="00E8111C" w:rsidP="00E8111C">
            <w:r w:rsidRPr="008B453C">
              <w:t>Lab 3 Regular vs. Reduced Fat/Name Brand vs. Store Brand</w:t>
            </w:r>
          </w:p>
        </w:tc>
        <w:tc>
          <w:tcPr>
            <w:tcW w:w="1261" w:type="dxa"/>
          </w:tcPr>
          <w:p w14:paraId="5F4B62CA" w14:textId="77777777" w:rsidR="00E8111C" w:rsidRDefault="00E8111C" w:rsidP="00E8111C"/>
        </w:tc>
        <w:tc>
          <w:tcPr>
            <w:tcW w:w="983" w:type="dxa"/>
          </w:tcPr>
          <w:p w14:paraId="6A19B972" w14:textId="4CD69523" w:rsidR="00E8111C" w:rsidRDefault="00E8111C" w:rsidP="00E8111C">
            <w:pPr>
              <w:jc w:val="center"/>
            </w:pPr>
            <w:r w:rsidRPr="008B453C">
              <w:t>20</w:t>
            </w:r>
          </w:p>
        </w:tc>
      </w:tr>
      <w:tr w:rsidR="00E8111C" w14:paraId="71680AAA" w14:textId="77777777" w:rsidTr="00EA01F2">
        <w:tc>
          <w:tcPr>
            <w:tcW w:w="595" w:type="dxa"/>
          </w:tcPr>
          <w:p w14:paraId="3B204D4D" w14:textId="77777777" w:rsidR="00E8111C" w:rsidRDefault="00E8111C" w:rsidP="00E8111C">
            <w:pPr>
              <w:jc w:val="center"/>
            </w:pPr>
          </w:p>
        </w:tc>
        <w:tc>
          <w:tcPr>
            <w:tcW w:w="1167" w:type="dxa"/>
          </w:tcPr>
          <w:p w14:paraId="61425252" w14:textId="0A36A3F8" w:rsidR="00E8111C" w:rsidRDefault="00E8111C" w:rsidP="00E8111C">
            <w:pPr>
              <w:jc w:val="center"/>
              <w:rPr>
                <w:bCs/>
              </w:rPr>
            </w:pPr>
            <w:r w:rsidRPr="008B453C">
              <w:t>July 8</w:t>
            </w:r>
          </w:p>
        </w:tc>
        <w:tc>
          <w:tcPr>
            <w:tcW w:w="1040" w:type="dxa"/>
          </w:tcPr>
          <w:p w14:paraId="485CFB57" w14:textId="59486DDC" w:rsidR="00E8111C" w:rsidRDefault="00E8111C" w:rsidP="00E8111C">
            <w:pPr>
              <w:jc w:val="center"/>
              <w:rPr>
                <w:bCs/>
              </w:rPr>
            </w:pPr>
            <w:r w:rsidRPr="008B453C">
              <w:t>July 22</w:t>
            </w:r>
          </w:p>
        </w:tc>
        <w:tc>
          <w:tcPr>
            <w:tcW w:w="4880" w:type="dxa"/>
          </w:tcPr>
          <w:p w14:paraId="3223137F" w14:textId="2E6D7E07" w:rsidR="00E8111C" w:rsidRDefault="00E8111C" w:rsidP="00E8111C">
            <w:pPr>
              <w:rPr>
                <w:bCs/>
              </w:rPr>
            </w:pPr>
            <w:r w:rsidRPr="008B453C">
              <w:t>Discussion 2</w:t>
            </w:r>
          </w:p>
        </w:tc>
        <w:tc>
          <w:tcPr>
            <w:tcW w:w="1261" w:type="dxa"/>
          </w:tcPr>
          <w:p w14:paraId="06AFAF47" w14:textId="77777777" w:rsidR="00E8111C" w:rsidRDefault="00E8111C" w:rsidP="00E8111C"/>
        </w:tc>
        <w:tc>
          <w:tcPr>
            <w:tcW w:w="983" w:type="dxa"/>
          </w:tcPr>
          <w:p w14:paraId="1CE3FCDA" w14:textId="4B0AC01E" w:rsidR="00E8111C" w:rsidRDefault="00E8111C" w:rsidP="00E8111C">
            <w:pPr>
              <w:jc w:val="center"/>
            </w:pPr>
            <w:r w:rsidRPr="008B453C">
              <w:t>30</w:t>
            </w:r>
          </w:p>
        </w:tc>
      </w:tr>
      <w:tr w:rsidR="00E8111C" w14:paraId="166D3297" w14:textId="77777777" w:rsidTr="00EA01F2">
        <w:tc>
          <w:tcPr>
            <w:tcW w:w="595" w:type="dxa"/>
          </w:tcPr>
          <w:p w14:paraId="3F6E02EF" w14:textId="77777777" w:rsidR="00E8111C" w:rsidRDefault="00E8111C" w:rsidP="00E8111C">
            <w:pPr>
              <w:jc w:val="center"/>
            </w:pPr>
          </w:p>
        </w:tc>
        <w:tc>
          <w:tcPr>
            <w:tcW w:w="1167" w:type="dxa"/>
          </w:tcPr>
          <w:p w14:paraId="7A73694E" w14:textId="20BC450E" w:rsidR="00E8111C" w:rsidRPr="007A7A36" w:rsidRDefault="00E8111C" w:rsidP="00E8111C">
            <w:pPr>
              <w:jc w:val="center"/>
              <w:rPr>
                <w:b/>
              </w:rPr>
            </w:pPr>
            <w:r w:rsidRPr="008B453C">
              <w:t>July 8</w:t>
            </w:r>
          </w:p>
        </w:tc>
        <w:tc>
          <w:tcPr>
            <w:tcW w:w="1040" w:type="dxa"/>
          </w:tcPr>
          <w:p w14:paraId="389BD76A" w14:textId="53538388" w:rsidR="00E8111C" w:rsidRPr="007A7A36" w:rsidRDefault="00E8111C" w:rsidP="00E8111C">
            <w:pPr>
              <w:jc w:val="center"/>
              <w:rPr>
                <w:b/>
              </w:rPr>
            </w:pPr>
            <w:r w:rsidRPr="008B453C">
              <w:t>July 22</w:t>
            </w:r>
          </w:p>
        </w:tc>
        <w:tc>
          <w:tcPr>
            <w:tcW w:w="4880" w:type="dxa"/>
          </w:tcPr>
          <w:p w14:paraId="4DA3BD92" w14:textId="359E1349" w:rsidR="00E8111C" w:rsidRPr="004077EC" w:rsidRDefault="00E8111C" w:rsidP="00E8111C">
            <w:pPr>
              <w:rPr>
                <w:b/>
              </w:rPr>
            </w:pPr>
            <w:r w:rsidRPr="008B453C">
              <w:t>Unit 3 EXAM</w:t>
            </w:r>
          </w:p>
        </w:tc>
        <w:tc>
          <w:tcPr>
            <w:tcW w:w="1261" w:type="dxa"/>
          </w:tcPr>
          <w:p w14:paraId="1DAC6F7F" w14:textId="77777777" w:rsidR="00E8111C" w:rsidRDefault="00E8111C" w:rsidP="00E8111C"/>
        </w:tc>
        <w:tc>
          <w:tcPr>
            <w:tcW w:w="983" w:type="dxa"/>
          </w:tcPr>
          <w:p w14:paraId="7B3E0C5C" w14:textId="726C4449" w:rsidR="00E8111C" w:rsidRDefault="00E8111C" w:rsidP="00E8111C">
            <w:pPr>
              <w:jc w:val="center"/>
            </w:pPr>
            <w:r w:rsidRPr="008B453C">
              <w:t>50</w:t>
            </w:r>
          </w:p>
        </w:tc>
      </w:tr>
      <w:tr w:rsidR="00E8111C" w14:paraId="22760E78" w14:textId="77777777" w:rsidTr="00EA01F2">
        <w:tc>
          <w:tcPr>
            <w:tcW w:w="595" w:type="dxa"/>
          </w:tcPr>
          <w:p w14:paraId="459B8024" w14:textId="77777777" w:rsidR="00E8111C" w:rsidRDefault="00E8111C" w:rsidP="00E8111C">
            <w:pPr>
              <w:jc w:val="center"/>
            </w:pPr>
          </w:p>
        </w:tc>
        <w:tc>
          <w:tcPr>
            <w:tcW w:w="1167" w:type="dxa"/>
          </w:tcPr>
          <w:p w14:paraId="798FB52C" w14:textId="323577FE" w:rsidR="00E8111C" w:rsidRPr="008B453C" w:rsidRDefault="00E8111C" w:rsidP="00E8111C">
            <w:pPr>
              <w:jc w:val="center"/>
            </w:pPr>
            <w:r>
              <w:t>July 24</w:t>
            </w:r>
          </w:p>
        </w:tc>
        <w:tc>
          <w:tcPr>
            <w:tcW w:w="1040" w:type="dxa"/>
          </w:tcPr>
          <w:p w14:paraId="19265FDC" w14:textId="0CC2337B" w:rsidR="00E8111C" w:rsidRPr="008B453C" w:rsidRDefault="00E8111C" w:rsidP="00E8111C">
            <w:pPr>
              <w:jc w:val="center"/>
            </w:pPr>
            <w:r>
              <w:t>July 24</w:t>
            </w:r>
          </w:p>
        </w:tc>
        <w:tc>
          <w:tcPr>
            <w:tcW w:w="4880" w:type="dxa"/>
          </w:tcPr>
          <w:p w14:paraId="70382C99" w14:textId="2473D5DE" w:rsidR="00E8111C" w:rsidRPr="008B453C" w:rsidRDefault="00E8111C" w:rsidP="00E8111C">
            <w:r>
              <w:t>Final Exam</w:t>
            </w:r>
          </w:p>
        </w:tc>
        <w:tc>
          <w:tcPr>
            <w:tcW w:w="1261" w:type="dxa"/>
          </w:tcPr>
          <w:p w14:paraId="3613D3D5" w14:textId="77777777" w:rsidR="00E8111C" w:rsidRDefault="00E8111C" w:rsidP="00E8111C"/>
        </w:tc>
        <w:tc>
          <w:tcPr>
            <w:tcW w:w="983" w:type="dxa"/>
          </w:tcPr>
          <w:p w14:paraId="31B25BBC" w14:textId="616DD13F" w:rsidR="00E8111C" w:rsidRPr="008B453C" w:rsidRDefault="00E8111C" w:rsidP="00E8111C">
            <w:pPr>
              <w:jc w:val="center"/>
            </w:pPr>
            <w:r>
              <w:t>50</w:t>
            </w:r>
          </w:p>
        </w:tc>
      </w:tr>
    </w:tbl>
    <w:p w14:paraId="12E6BB68" w14:textId="77777777" w:rsidR="00CF0DE0" w:rsidRDefault="00CF0DE0" w:rsidP="00482B61">
      <w:pPr>
        <w:spacing w:after="0" w:line="240" w:lineRule="auto"/>
        <w:rPr>
          <w:rFonts w:asciiTheme="majorHAnsi" w:eastAsia="Batang" w:hAnsiTheme="majorHAnsi" w:cs="Times New Roman"/>
          <w:b/>
          <w:sz w:val="24"/>
          <w:szCs w:val="24"/>
          <w:lang w:eastAsia="ko-KR"/>
        </w:rPr>
      </w:pPr>
    </w:p>
    <w:p w14:paraId="5C23055F" w14:textId="2AF1DE8B" w:rsidR="00CF0DE0" w:rsidRDefault="00906C3B" w:rsidP="00482B61">
      <w:pPr>
        <w:spacing w:after="0" w:line="240" w:lineRule="auto"/>
        <w:rPr>
          <w:rFonts w:asciiTheme="majorHAnsi" w:eastAsia="Batang" w:hAnsiTheme="majorHAnsi" w:cs="Times New Roman"/>
          <w:b/>
          <w:sz w:val="24"/>
          <w:szCs w:val="24"/>
          <w:lang w:eastAsia="ko-KR"/>
        </w:rPr>
      </w:pPr>
      <w:r>
        <w:rPr>
          <w:rFonts w:asciiTheme="majorHAnsi" w:eastAsia="Batang" w:hAnsiTheme="majorHAnsi" w:cs="Times New Roman"/>
          <w:b/>
          <w:sz w:val="24"/>
          <w:szCs w:val="24"/>
          <w:lang w:eastAsia="ko-KR"/>
        </w:rPr>
        <w:t xml:space="preserve">*Close date is </w:t>
      </w:r>
      <w:r w:rsidR="00E8111C">
        <w:rPr>
          <w:rFonts w:asciiTheme="majorHAnsi" w:eastAsia="Batang" w:hAnsiTheme="majorHAnsi" w:cs="Times New Roman"/>
          <w:b/>
          <w:sz w:val="24"/>
          <w:szCs w:val="24"/>
          <w:lang w:eastAsia="ko-KR"/>
        </w:rPr>
        <w:t>7/23</w:t>
      </w:r>
      <w:r w:rsidR="00EA01F2">
        <w:rPr>
          <w:rFonts w:asciiTheme="majorHAnsi" w:eastAsia="Batang" w:hAnsiTheme="majorHAnsi" w:cs="Times New Roman"/>
          <w:b/>
          <w:sz w:val="24"/>
          <w:szCs w:val="24"/>
          <w:lang w:eastAsia="ko-KR"/>
        </w:rPr>
        <w:t xml:space="preserve"> </w:t>
      </w:r>
      <w:r>
        <w:rPr>
          <w:rFonts w:asciiTheme="majorHAnsi" w:eastAsia="Batang" w:hAnsiTheme="majorHAnsi" w:cs="Times New Roman"/>
          <w:b/>
          <w:sz w:val="24"/>
          <w:szCs w:val="24"/>
          <w:lang w:eastAsia="ko-KR"/>
        </w:rPr>
        <w:t>for all assignments</w:t>
      </w:r>
      <w:r w:rsidR="004E658A">
        <w:rPr>
          <w:rFonts w:asciiTheme="majorHAnsi" w:eastAsia="Batang" w:hAnsiTheme="majorHAnsi" w:cs="Times New Roman"/>
          <w:b/>
          <w:sz w:val="24"/>
          <w:szCs w:val="24"/>
          <w:lang w:eastAsia="ko-KR"/>
        </w:rPr>
        <w:t>, except the final exam</w:t>
      </w:r>
      <w:r>
        <w:rPr>
          <w:rFonts w:asciiTheme="majorHAnsi" w:eastAsia="Batang" w:hAnsiTheme="majorHAnsi" w:cs="Times New Roman"/>
          <w:b/>
          <w:sz w:val="24"/>
          <w:szCs w:val="24"/>
          <w:lang w:eastAsia="ko-KR"/>
        </w:rPr>
        <w:t>.</w:t>
      </w:r>
      <w:r w:rsidR="00EA01F2">
        <w:rPr>
          <w:rFonts w:asciiTheme="majorHAnsi" w:eastAsia="Batang" w:hAnsiTheme="majorHAnsi" w:cs="Times New Roman"/>
          <w:b/>
          <w:sz w:val="24"/>
          <w:szCs w:val="24"/>
          <w:lang w:eastAsia="ko-KR"/>
        </w:rPr>
        <w:t xml:space="preserve">  The final exam is on </w:t>
      </w:r>
      <w:r w:rsidR="00E8111C">
        <w:rPr>
          <w:rFonts w:asciiTheme="majorHAnsi" w:eastAsia="Batang" w:hAnsiTheme="majorHAnsi" w:cs="Times New Roman"/>
          <w:b/>
          <w:sz w:val="24"/>
          <w:szCs w:val="24"/>
          <w:lang w:eastAsia="ko-KR"/>
        </w:rPr>
        <w:t>7/24</w:t>
      </w:r>
      <w:r w:rsidR="00EA01F2">
        <w:rPr>
          <w:rFonts w:asciiTheme="majorHAnsi" w:eastAsia="Batang" w:hAnsiTheme="majorHAnsi" w:cs="Times New Roman"/>
          <w:b/>
          <w:sz w:val="24"/>
          <w:szCs w:val="24"/>
          <w:lang w:eastAsia="ko-KR"/>
        </w:rPr>
        <w:t xml:space="preserve"> only.</w:t>
      </w:r>
    </w:p>
    <w:p w14:paraId="670BF1DD" w14:textId="77777777" w:rsidR="00CF0DE0" w:rsidRDefault="00CF0DE0" w:rsidP="00482B61">
      <w:pPr>
        <w:spacing w:after="0" w:line="240" w:lineRule="auto"/>
        <w:rPr>
          <w:rFonts w:asciiTheme="majorHAnsi" w:eastAsia="Batang" w:hAnsiTheme="majorHAnsi" w:cs="Times New Roman"/>
          <w:b/>
          <w:sz w:val="24"/>
          <w:szCs w:val="24"/>
          <w:lang w:eastAsia="ko-KR"/>
        </w:rPr>
      </w:pPr>
    </w:p>
    <w:p w14:paraId="5A3D3C1E" w14:textId="77777777" w:rsidR="00CF0DE0" w:rsidRDefault="00CF0DE0" w:rsidP="00482B61">
      <w:pPr>
        <w:spacing w:after="0" w:line="240" w:lineRule="auto"/>
        <w:rPr>
          <w:rFonts w:asciiTheme="majorHAnsi" w:eastAsia="Batang" w:hAnsiTheme="majorHAnsi" w:cs="Times New Roman"/>
          <w:b/>
          <w:sz w:val="24"/>
          <w:szCs w:val="24"/>
          <w:lang w:eastAsia="ko-KR"/>
        </w:rPr>
      </w:pPr>
    </w:p>
    <w:p w14:paraId="10A7144A" w14:textId="6BE8DCD2" w:rsidR="00482B61" w:rsidRPr="0052332C" w:rsidRDefault="00482B61" w:rsidP="00582E73">
      <w:pPr>
        <w:pStyle w:val="Heading2"/>
        <w:rPr>
          <w:rFonts w:eastAsia="Batang"/>
          <w:lang w:eastAsia="ko-KR"/>
        </w:rPr>
      </w:pPr>
      <w:r w:rsidRPr="0052332C">
        <w:rPr>
          <w:rFonts w:eastAsia="Batang"/>
          <w:lang w:eastAsia="ko-KR"/>
        </w:rPr>
        <w:t>Important for Timely Graduation</w:t>
      </w:r>
    </w:p>
    <w:p w14:paraId="45853474" w14:textId="77777777" w:rsidR="001E6C51" w:rsidRPr="001E6C51" w:rsidRDefault="001E6C51" w:rsidP="001E6C51">
      <w:pPr>
        <w:spacing w:before="100" w:beforeAutospacing="1" w:after="100" w:afterAutospacing="1" w:line="240" w:lineRule="auto"/>
        <w:rPr>
          <w:rFonts w:asciiTheme="majorHAnsi" w:eastAsia="Batang" w:hAnsiTheme="majorHAnsi" w:cs="Times New Roman"/>
          <w:sz w:val="24"/>
          <w:szCs w:val="24"/>
          <w:lang w:eastAsia="ko-KR"/>
        </w:rPr>
      </w:pPr>
      <w:r w:rsidRPr="001E6C51">
        <w:rPr>
          <w:rFonts w:asciiTheme="majorHAnsi" w:eastAsia="Batang" w:hAnsiTheme="majorHAnsi" w:cs="Times New Roman"/>
          <w:sz w:val="24"/>
          <w:szCs w:val="24"/>
          <w:lang w:eastAsia="ko-KR"/>
        </w:rPr>
        <w:t>· A prerequisite is a course or other preparation that must be completed before enrollment in another course. All prerequisites are included in catalog course descriptions.</w:t>
      </w:r>
    </w:p>
    <w:p w14:paraId="223A156B" w14:textId="77777777" w:rsidR="001E6C51" w:rsidRPr="001E6C51" w:rsidRDefault="001E6C51" w:rsidP="001E6C51">
      <w:pPr>
        <w:spacing w:before="100" w:beforeAutospacing="1" w:after="100" w:afterAutospacing="1" w:line="240" w:lineRule="auto"/>
        <w:rPr>
          <w:rFonts w:asciiTheme="majorHAnsi" w:eastAsia="Batang" w:hAnsiTheme="majorHAnsi" w:cs="Times New Roman"/>
          <w:sz w:val="24"/>
          <w:szCs w:val="24"/>
          <w:lang w:eastAsia="ko-KR"/>
        </w:rPr>
      </w:pPr>
      <w:r w:rsidRPr="001E6C51">
        <w:rPr>
          <w:rFonts w:asciiTheme="majorHAnsi" w:eastAsia="Batang" w:hAnsiTheme="majorHAnsi" w:cs="Times New Roman"/>
          <w:sz w:val="24"/>
          <w:szCs w:val="24"/>
          <w:lang w:eastAsia="ko-KR"/>
        </w:rPr>
        <w:t>· Advisors help you sequence courses correctly for an “on time” graduation. Ultimately, it is a student’s responsibility to ensure they have met all prerequisites before enrolling in a class.</w:t>
      </w:r>
    </w:p>
    <w:p w14:paraId="29546418" w14:textId="77777777" w:rsidR="001E6C51" w:rsidRPr="001E6C51" w:rsidRDefault="001E6C51" w:rsidP="001E6C51">
      <w:pPr>
        <w:spacing w:before="100" w:beforeAutospacing="1" w:after="100" w:afterAutospacing="1" w:line="240" w:lineRule="auto"/>
        <w:rPr>
          <w:rFonts w:asciiTheme="majorHAnsi" w:eastAsia="Batang" w:hAnsiTheme="majorHAnsi" w:cs="Times New Roman"/>
          <w:sz w:val="24"/>
          <w:szCs w:val="24"/>
          <w:lang w:eastAsia="ko-KR"/>
        </w:rPr>
      </w:pPr>
      <w:r w:rsidRPr="001E6C51">
        <w:rPr>
          <w:rFonts w:asciiTheme="majorHAnsi" w:eastAsia="Batang" w:hAnsiTheme="majorHAnsi" w:cs="Times New Roman"/>
          <w:sz w:val="24"/>
          <w:szCs w:val="24"/>
          <w:lang w:eastAsia="ko-KR"/>
        </w:rPr>
        <w:t xml:space="preserve">· Students who have not met prerequisites will not be allowed to remain </w:t>
      </w:r>
      <w:proofErr w:type="gramStart"/>
      <w:r w:rsidRPr="001E6C51">
        <w:rPr>
          <w:rFonts w:asciiTheme="majorHAnsi" w:eastAsia="Batang" w:hAnsiTheme="majorHAnsi" w:cs="Times New Roman"/>
          <w:sz w:val="24"/>
          <w:szCs w:val="24"/>
          <w:lang w:eastAsia="ko-KR"/>
        </w:rPr>
        <w:t>in</w:t>
      </w:r>
      <w:proofErr w:type="gramEnd"/>
      <w:r w:rsidRPr="001E6C51">
        <w:rPr>
          <w:rFonts w:asciiTheme="majorHAnsi" w:eastAsia="Batang" w:hAnsiTheme="majorHAnsi" w:cs="Times New Roman"/>
          <w:sz w:val="24"/>
          <w:szCs w:val="24"/>
          <w:lang w:eastAsia="ko-KR"/>
        </w:rPr>
        <w:t xml:space="preserve"> a course.</w:t>
      </w:r>
    </w:p>
    <w:p w14:paraId="2590A55E" w14:textId="154B2DAD" w:rsidR="001E6C51" w:rsidRDefault="001E6C51" w:rsidP="001E6C51">
      <w:pPr>
        <w:spacing w:before="100" w:beforeAutospacing="1" w:after="100" w:afterAutospacing="1" w:line="240" w:lineRule="auto"/>
        <w:rPr>
          <w:rFonts w:asciiTheme="majorHAnsi" w:eastAsia="Batang" w:hAnsiTheme="majorHAnsi" w:cs="Times New Roman"/>
          <w:sz w:val="24"/>
          <w:szCs w:val="24"/>
          <w:lang w:eastAsia="ko-KR"/>
        </w:rPr>
      </w:pPr>
      <w:r w:rsidRPr="001E6C51">
        <w:rPr>
          <w:rFonts w:asciiTheme="majorHAnsi" w:eastAsia="Batang" w:hAnsiTheme="majorHAnsi" w:cs="Times New Roman"/>
          <w:sz w:val="24"/>
          <w:szCs w:val="24"/>
          <w:lang w:eastAsia="ko-KR"/>
        </w:rPr>
        <w:t>· Once classes begin, students often have few, if any, options for adding a different course, which can be an issue for financial aid.</w:t>
      </w:r>
    </w:p>
    <w:p w14:paraId="627326A4" w14:textId="77777777" w:rsidR="002C004F" w:rsidRPr="00B20D66" w:rsidRDefault="002C004F" w:rsidP="00582E73">
      <w:pPr>
        <w:pStyle w:val="Heading1"/>
        <w:rPr>
          <w:lang w:eastAsia="ko-KR"/>
        </w:rPr>
      </w:pPr>
      <w:r w:rsidRPr="00B20D66">
        <w:rPr>
          <w:lang w:eastAsia="ko-KR"/>
        </w:rPr>
        <w:t>Advising and Degree Progression</w:t>
      </w:r>
    </w:p>
    <w:p w14:paraId="769E4EAC" w14:textId="77777777" w:rsidR="002C004F" w:rsidRPr="00B20D66" w:rsidRDefault="002C004F" w:rsidP="002C004F">
      <w:pPr>
        <w:pStyle w:val="NormalWeb"/>
        <w:spacing w:before="0" w:beforeAutospacing="0" w:after="0" w:afterAutospacing="0"/>
        <w:rPr>
          <w:rFonts w:asciiTheme="majorHAnsi" w:hAnsiTheme="majorHAnsi" w:cstheme="majorHAnsi"/>
          <w:b/>
          <w:lang w:eastAsia="ko-KR"/>
        </w:rPr>
      </w:pPr>
    </w:p>
    <w:p w14:paraId="323D084F" w14:textId="77777777" w:rsidR="002C004F" w:rsidRPr="00E22116" w:rsidRDefault="002C004F" w:rsidP="00582E73">
      <w:pPr>
        <w:pStyle w:val="Heading2"/>
      </w:pPr>
      <w:r w:rsidRPr="00E22116">
        <w:t>Undergraduate Advising</w:t>
      </w:r>
    </w:p>
    <w:p w14:paraId="6A7480DC" w14:textId="77777777" w:rsidR="002C004F" w:rsidRPr="00B20D66" w:rsidRDefault="002C004F" w:rsidP="002C004F">
      <w:pPr>
        <w:tabs>
          <w:tab w:val="left" w:pos="2880"/>
        </w:tabs>
        <w:rPr>
          <w:rFonts w:asciiTheme="majorHAnsi" w:hAnsiTheme="majorHAnsi" w:cstheme="majorHAnsi"/>
        </w:rPr>
      </w:pPr>
      <w:r w:rsidRPr="00B20D66">
        <w:rPr>
          <w:rFonts w:asciiTheme="majorHAnsi" w:hAnsiTheme="majorHAnsi" w:cstheme="majorHAnsi"/>
          <w:b/>
        </w:rPr>
        <w:t>ALL</w:t>
      </w:r>
      <w:r w:rsidRPr="00B20D66">
        <w:rPr>
          <w:rFonts w:asciiTheme="majorHAnsi" w:hAnsiTheme="majorHAnsi" w:cstheme="majorHAnsi"/>
        </w:rPr>
        <w:t xml:space="preserve"> students are expected to meet with their Academic Advisor </w:t>
      </w:r>
      <w:r w:rsidRPr="00C559E8">
        <w:rPr>
          <w:rFonts w:asciiTheme="majorHAnsi" w:hAnsiTheme="majorHAnsi" w:cstheme="majorHAnsi"/>
          <w:b/>
        </w:rPr>
        <w:t>each semester</w:t>
      </w:r>
      <w:r w:rsidRPr="00B20D66">
        <w:rPr>
          <w:rFonts w:asciiTheme="majorHAnsi" w:hAnsiTheme="majorHAnsi" w:cstheme="majorHAnsi"/>
        </w:rPr>
        <w:t xml:space="preserve"> to update their degree plan and to stay on track for a timely graduation.  </w:t>
      </w:r>
    </w:p>
    <w:p w14:paraId="128060AD" w14:textId="77777777" w:rsidR="002C004F" w:rsidRPr="00B20D66" w:rsidRDefault="002C004F" w:rsidP="002C004F">
      <w:pPr>
        <w:pStyle w:val="ListParagraph"/>
        <w:tabs>
          <w:tab w:val="left" w:pos="2880"/>
        </w:tabs>
        <w:ind w:left="360"/>
        <w:rPr>
          <w:rFonts w:asciiTheme="majorHAnsi" w:hAnsiTheme="majorHAnsi" w:cstheme="majorHAnsi"/>
        </w:rPr>
      </w:pPr>
    </w:p>
    <w:p w14:paraId="62097DC6" w14:textId="77777777" w:rsidR="002C004F" w:rsidRPr="00B20D66" w:rsidRDefault="002C004F" w:rsidP="002C004F">
      <w:pPr>
        <w:pStyle w:val="ListParagraph"/>
        <w:numPr>
          <w:ilvl w:val="0"/>
          <w:numId w:val="35"/>
        </w:numPr>
        <w:spacing w:after="0" w:line="240" w:lineRule="auto"/>
        <w:contextualSpacing w:val="0"/>
        <w:rPr>
          <w:rFonts w:asciiTheme="majorHAnsi" w:hAnsiTheme="majorHAnsi" w:cstheme="majorHAnsi"/>
          <w:b/>
          <w:i/>
        </w:rPr>
      </w:pPr>
      <w:r w:rsidRPr="00B20D66">
        <w:rPr>
          <w:rFonts w:asciiTheme="majorHAnsi" w:hAnsiTheme="majorHAnsi" w:cstheme="majorHAnsi"/>
          <w:b/>
          <w:i/>
          <w:color w:val="FF0000"/>
        </w:rPr>
        <w:t>Advising Contact Information (Chilton Hall 385 – 940.565.4635)</w:t>
      </w:r>
    </w:p>
    <w:p w14:paraId="212B0639" w14:textId="77777777" w:rsidR="002C004F" w:rsidRPr="00B20D66" w:rsidRDefault="002C004F" w:rsidP="002C004F">
      <w:pPr>
        <w:pStyle w:val="ListParagraph"/>
        <w:numPr>
          <w:ilvl w:val="0"/>
          <w:numId w:val="35"/>
        </w:numPr>
        <w:spacing w:after="0" w:line="240" w:lineRule="auto"/>
        <w:contextualSpacing w:val="0"/>
        <w:rPr>
          <w:rStyle w:val="Hyperlink"/>
          <w:rFonts w:asciiTheme="majorHAnsi" w:hAnsiTheme="majorHAnsi" w:cstheme="majorHAnsi"/>
          <w:b/>
          <w:i/>
        </w:rPr>
      </w:pPr>
      <w:r w:rsidRPr="00B20D66">
        <w:rPr>
          <w:rFonts w:asciiTheme="majorHAnsi" w:hAnsiTheme="majorHAnsi" w:cstheme="majorHAnsi"/>
          <w:b/>
          <w:i/>
          <w:color w:val="FF0000"/>
        </w:rPr>
        <w:t xml:space="preserve">SCHEDULE APPOINTMENTS HERE: </w:t>
      </w:r>
      <w:hyperlink r:id="rId13" w:history="1">
        <w:r w:rsidRPr="00B20D66">
          <w:rPr>
            <w:rStyle w:val="Hyperlink"/>
            <w:rFonts w:asciiTheme="majorHAnsi" w:hAnsiTheme="majorHAnsi" w:cstheme="majorHAnsi"/>
            <w:b/>
            <w:i/>
          </w:rPr>
          <w:t>appointments.unt.edu</w:t>
        </w:r>
      </w:hyperlink>
    </w:p>
    <w:p w14:paraId="0A9A84C3" w14:textId="77777777" w:rsidR="002C004F" w:rsidRPr="00B20D66" w:rsidRDefault="002C004F" w:rsidP="002C004F">
      <w:pPr>
        <w:pStyle w:val="ListParagraph"/>
        <w:numPr>
          <w:ilvl w:val="0"/>
          <w:numId w:val="35"/>
        </w:numPr>
        <w:spacing w:after="0" w:line="240" w:lineRule="auto"/>
        <w:contextualSpacing w:val="0"/>
        <w:rPr>
          <w:rFonts w:asciiTheme="majorHAnsi" w:hAnsiTheme="majorHAnsi" w:cstheme="majorHAnsi"/>
          <w:b/>
          <w:i/>
        </w:rPr>
      </w:pPr>
      <w:r w:rsidRPr="00B20D66">
        <w:rPr>
          <w:rFonts w:asciiTheme="majorHAnsi" w:hAnsiTheme="majorHAnsi" w:cstheme="majorHAnsi"/>
          <w:b/>
          <w:i/>
          <w:color w:val="FF0000"/>
        </w:rPr>
        <w:t>Email:</w:t>
      </w:r>
      <w:r w:rsidRPr="00B20D66">
        <w:rPr>
          <w:rFonts w:asciiTheme="majorHAnsi" w:hAnsiTheme="majorHAnsi" w:cstheme="majorHAnsi"/>
          <w:b/>
          <w:i/>
        </w:rPr>
        <w:t xml:space="preserve">  </w:t>
      </w:r>
      <w:hyperlink r:id="rId14" w:history="1">
        <w:r w:rsidRPr="00B20D66">
          <w:rPr>
            <w:rStyle w:val="Hyperlink"/>
            <w:rFonts w:asciiTheme="majorHAnsi" w:hAnsiTheme="majorHAnsi" w:cstheme="majorHAnsi"/>
            <w:b/>
            <w:i/>
          </w:rPr>
          <w:t>cmhtadvising@unt.edu</w:t>
        </w:r>
      </w:hyperlink>
      <w:r w:rsidRPr="00B20D66">
        <w:rPr>
          <w:rFonts w:asciiTheme="majorHAnsi" w:hAnsiTheme="majorHAnsi" w:cstheme="majorHAnsi"/>
          <w:b/>
          <w:i/>
        </w:rPr>
        <w:t xml:space="preserve"> </w:t>
      </w:r>
    </w:p>
    <w:p w14:paraId="64E3EE53" w14:textId="77777777" w:rsidR="002C004F" w:rsidRPr="00B20D66" w:rsidRDefault="002C004F" w:rsidP="002C004F">
      <w:pPr>
        <w:tabs>
          <w:tab w:val="left" w:pos="2880"/>
        </w:tabs>
        <w:rPr>
          <w:rFonts w:asciiTheme="majorHAnsi" w:hAnsiTheme="majorHAnsi" w:cstheme="majorHAnsi"/>
        </w:rPr>
      </w:pPr>
    </w:p>
    <w:p w14:paraId="173ADCEB" w14:textId="77777777" w:rsidR="002C004F" w:rsidRPr="00C559E8" w:rsidRDefault="002C004F" w:rsidP="00582E73">
      <w:pPr>
        <w:pStyle w:val="Heading2"/>
      </w:pPr>
      <w:r w:rsidRPr="00C559E8">
        <w:t>Prerequisites</w:t>
      </w:r>
    </w:p>
    <w:p w14:paraId="4839D306" w14:textId="77777777" w:rsidR="002C004F" w:rsidRPr="00E22116" w:rsidRDefault="002C004F" w:rsidP="002C004F">
      <w:pPr>
        <w:pStyle w:val="ListParagraph"/>
        <w:numPr>
          <w:ilvl w:val="0"/>
          <w:numId w:val="26"/>
        </w:numPr>
        <w:spacing w:after="0" w:line="240" w:lineRule="auto"/>
        <w:ind w:firstLine="0"/>
        <w:contextualSpacing w:val="0"/>
        <w:rPr>
          <w:rFonts w:asciiTheme="majorHAnsi" w:hAnsiTheme="majorHAnsi" w:cstheme="majorHAnsi"/>
          <w:sz w:val="20"/>
          <w:szCs w:val="20"/>
        </w:rPr>
      </w:pPr>
      <w:r w:rsidRPr="00E22116">
        <w:rPr>
          <w:rFonts w:asciiTheme="majorHAnsi" w:hAnsiTheme="majorHAnsi" w:cstheme="majorHAnsi"/>
        </w:rPr>
        <w:t xml:space="preserve">Ultimately, it is a student’s responsibility to ensure they have met all prerequisites before enrolling in a class. </w:t>
      </w:r>
    </w:p>
    <w:p w14:paraId="6D617B19" w14:textId="77777777" w:rsidR="002C004F" w:rsidRDefault="002C004F" w:rsidP="002C004F">
      <w:pPr>
        <w:pStyle w:val="ListParagraph"/>
        <w:numPr>
          <w:ilvl w:val="0"/>
          <w:numId w:val="26"/>
        </w:numPr>
        <w:spacing w:after="0" w:line="240" w:lineRule="auto"/>
        <w:ind w:firstLine="0"/>
        <w:contextualSpacing w:val="0"/>
        <w:rPr>
          <w:rFonts w:asciiTheme="majorHAnsi" w:hAnsiTheme="majorHAnsi" w:cstheme="majorHAnsi"/>
        </w:rPr>
      </w:pPr>
      <w:r w:rsidRPr="00E22116">
        <w:rPr>
          <w:rFonts w:asciiTheme="majorHAnsi" w:hAnsiTheme="majorHAnsi" w:cstheme="majorHAnsi"/>
        </w:rPr>
        <w:lastRenderedPageBreak/>
        <w:t xml:space="preserve">A prerequisite is a course or other preparation that must be successfully completed (a grade of C or better) before enrollment </w:t>
      </w:r>
      <w:proofErr w:type="gramStart"/>
      <w:r w:rsidRPr="00E22116">
        <w:rPr>
          <w:rFonts w:asciiTheme="majorHAnsi" w:hAnsiTheme="majorHAnsi" w:cstheme="majorHAnsi"/>
        </w:rPr>
        <w:t>in</w:t>
      </w:r>
      <w:proofErr w:type="gramEnd"/>
      <w:r w:rsidRPr="00E22116">
        <w:rPr>
          <w:rFonts w:asciiTheme="majorHAnsi" w:hAnsiTheme="majorHAnsi" w:cstheme="majorHAnsi"/>
        </w:rPr>
        <w:t xml:space="preserve"> another course.  All prerequisites are included in the catalog course descriptions. </w:t>
      </w:r>
    </w:p>
    <w:p w14:paraId="4FBC59D4" w14:textId="77777777" w:rsidR="002C004F" w:rsidRPr="00E22116" w:rsidRDefault="002C004F" w:rsidP="002C004F">
      <w:pPr>
        <w:pStyle w:val="ListParagraph"/>
        <w:numPr>
          <w:ilvl w:val="0"/>
          <w:numId w:val="26"/>
        </w:numPr>
        <w:spacing w:after="0" w:line="240" w:lineRule="auto"/>
        <w:ind w:firstLine="0"/>
        <w:contextualSpacing w:val="0"/>
        <w:rPr>
          <w:rFonts w:asciiTheme="majorHAnsi" w:hAnsiTheme="majorHAnsi" w:cstheme="majorHAnsi"/>
        </w:rPr>
      </w:pPr>
      <w:r w:rsidRPr="00E22116">
        <w:rPr>
          <w:rFonts w:asciiTheme="majorHAnsi" w:hAnsiTheme="majorHAnsi" w:cstheme="majorHAnsi"/>
        </w:rPr>
        <w:t xml:space="preserve">Students that lack prerequisites for a course are not allowed to remain on the course.  </w:t>
      </w:r>
    </w:p>
    <w:p w14:paraId="07CEFBA7" w14:textId="77777777" w:rsidR="002C004F" w:rsidRPr="00B20D66" w:rsidRDefault="002C004F" w:rsidP="002C004F">
      <w:pPr>
        <w:rPr>
          <w:rFonts w:asciiTheme="majorHAnsi" w:hAnsiTheme="majorHAnsi" w:cstheme="majorHAnsi"/>
        </w:rPr>
      </w:pPr>
    </w:p>
    <w:p w14:paraId="2A98DCC8" w14:textId="77777777" w:rsidR="002C004F" w:rsidRPr="00C559E8" w:rsidRDefault="002C004F" w:rsidP="00582E73">
      <w:pPr>
        <w:pStyle w:val="Heading2"/>
      </w:pPr>
      <w:r w:rsidRPr="00C559E8">
        <w:t>Transfer Courses</w:t>
      </w:r>
    </w:p>
    <w:p w14:paraId="455AB774" w14:textId="77777777" w:rsidR="002C004F" w:rsidRPr="00B20D66" w:rsidRDefault="002C004F" w:rsidP="002C004F">
      <w:pPr>
        <w:ind w:left="360"/>
        <w:rPr>
          <w:rFonts w:asciiTheme="majorHAnsi" w:hAnsiTheme="majorHAnsi" w:cstheme="majorHAnsi"/>
        </w:rPr>
      </w:pPr>
      <w:r w:rsidRPr="00B20D66">
        <w:rPr>
          <w:rFonts w:asciiTheme="majorHAnsi" w:hAnsiTheme="majorHAnsi" w:cstheme="majorHAnsi"/>
        </w:rPr>
        <w:t xml:space="preserve">Any transfer </w:t>
      </w:r>
      <w:proofErr w:type="gramStart"/>
      <w:r w:rsidRPr="00B20D66">
        <w:rPr>
          <w:rFonts w:asciiTheme="majorHAnsi" w:hAnsiTheme="majorHAnsi" w:cstheme="majorHAnsi"/>
        </w:rPr>
        <w:t>course</w:t>
      </w:r>
      <w:proofErr w:type="gramEnd"/>
      <w:r w:rsidRPr="00B20D66">
        <w:rPr>
          <w:rFonts w:asciiTheme="majorHAnsi" w:hAnsiTheme="majorHAnsi" w:cstheme="majorHAnsi"/>
        </w:rPr>
        <w:t xml:space="preserve">(s) from another institution must receive </w:t>
      </w:r>
      <w:r w:rsidRPr="00B20D66">
        <w:rPr>
          <w:rFonts w:asciiTheme="majorHAnsi" w:hAnsiTheme="majorHAnsi" w:cstheme="majorHAnsi"/>
          <w:i/>
          <w:iCs/>
        </w:rPr>
        <w:t>prior approval</w:t>
      </w:r>
      <w:r w:rsidRPr="00B20D66">
        <w:rPr>
          <w:rFonts w:asciiTheme="majorHAnsi" w:hAnsiTheme="majorHAnsi" w:cstheme="majorHAnsi"/>
        </w:rPr>
        <w:t xml:space="preserve"> from your CMHT Academic Advisor to ensure that the course(s) will be applicable to your degree plan at UNT. </w:t>
      </w:r>
    </w:p>
    <w:p w14:paraId="443CABF7" w14:textId="77777777" w:rsidR="002C004F" w:rsidRPr="00B20D66" w:rsidRDefault="002C004F" w:rsidP="002C004F">
      <w:pPr>
        <w:ind w:left="360"/>
        <w:rPr>
          <w:rFonts w:asciiTheme="majorHAnsi" w:hAnsiTheme="majorHAnsi" w:cstheme="majorHAnsi"/>
        </w:rPr>
      </w:pPr>
    </w:p>
    <w:p w14:paraId="669DFFDD" w14:textId="77777777" w:rsidR="002C004F" w:rsidRPr="00C559E8" w:rsidRDefault="002C004F" w:rsidP="00582E73">
      <w:pPr>
        <w:pStyle w:val="Heading2"/>
      </w:pPr>
      <w:r w:rsidRPr="00C559E8">
        <w:t xml:space="preserve">Dropped for </w:t>
      </w:r>
      <w:proofErr w:type="gramStart"/>
      <w:r w:rsidRPr="00C559E8">
        <w:t>Non-payment</w:t>
      </w:r>
      <w:proofErr w:type="gramEnd"/>
    </w:p>
    <w:p w14:paraId="566DB905" w14:textId="77777777" w:rsidR="002C004F" w:rsidRPr="00B20D66" w:rsidRDefault="002C004F" w:rsidP="002C004F">
      <w:pPr>
        <w:pStyle w:val="ListParagraph"/>
        <w:numPr>
          <w:ilvl w:val="0"/>
          <w:numId w:val="27"/>
        </w:numPr>
        <w:spacing w:after="0" w:line="240" w:lineRule="auto"/>
        <w:ind w:left="720"/>
        <w:contextualSpacing w:val="0"/>
        <w:rPr>
          <w:rFonts w:asciiTheme="majorHAnsi" w:hAnsiTheme="majorHAnsi" w:cstheme="majorHAnsi"/>
        </w:rPr>
      </w:pPr>
      <w:r w:rsidRPr="00B20D66">
        <w:rPr>
          <w:rFonts w:asciiTheme="majorHAnsi" w:hAnsiTheme="majorHAnsi" w:cstheme="majorHAnsi"/>
        </w:rPr>
        <w:t xml:space="preserve">Students will be </w:t>
      </w:r>
      <w:proofErr w:type="gramStart"/>
      <w:r w:rsidRPr="00B20D66">
        <w:rPr>
          <w:rFonts w:asciiTheme="majorHAnsi" w:hAnsiTheme="majorHAnsi" w:cstheme="majorHAnsi"/>
        </w:rPr>
        <w:t>dropped</w:t>
      </w:r>
      <w:proofErr w:type="gramEnd"/>
      <w:r w:rsidRPr="00B20D66">
        <w:rPr>
          <w:rFonts w:asciiTheme="majorHAnsi" w:hAnsiTheme="majorHAnsi" w:cstheme="majorHAnsi"/>
        </w:rPr>
        <w:t xml:space="preserve"> for nonpayment for enrolled courses, parking fees, schedule change fees, etc. </w:t>
      </w:r>
      <w:r w:rsidRPr="00B20D66">
        <w:rPr>
          <w:rFonts w:asciiTheme="majorHAnsi" w:hAnsiTheme="majorHAnsi" w:cstheme="majorHAnsi"/>
          <w:b/>
        </w:rPr>
        <w:t xml:space="preserve">  </w:t>
      </w:r>
      <w:r w:rsidRPr="00B20D66">
        <w:rPr>
          <w:rFonts w:asciiTheme="majorHAnsi" w:hAnsiTheme="majorHAnsi" w:cstheme="majorHAnsi"/>
        </w:rPr>
        <w:t>Please check your account daily through the 12</w:t>
      </w:r>
      <w:r w:rsidRPr="00B20D66">
        <w:rPr>
          <w:rFonts w:asciiTheme="majorHAnsi" w:hAnsiTheme="majorHAnsi" w:cstheme="majorHAnsi"/>
          <w:vertAlign w:val="superscript"/>
        </w:rPr>
        <w:t>th</w:t>
      </w:r>
      <w:r w:rsidRPr="00B20D66">
        <w:rPr>
          <w:rFonts w:asciiTheme="majorHAnsi" w:hAnsiTheme="majorHAnsi" w:cstheme="majorHAnsi"/>
        </w:rPr>
        <w:t xml:space="preserve"> class day to ensure you have not been dropped for non-payment of any amount.  It is the student’s responsibility to make all payments on time.</w:t>
      </w:r>
    </w:p>
    <w:p w14:paraId="4A5FD8B2" w14:textId="77777777" w:rsidR="002C004F" w:rsidRPr="00B20D66" w:rsidRDefault="002C004F" w:rsidP="002C004F">
      <w:pPr>
        <w:pStyle w:val="ListParagraph"/>
        <w:numPr>
          <w:ilvl w:val="0"/>
          <w:numId w:val="27"/>
        </w:numPr>
        <w:spacing w:after="0" w:line="240" w:lineRule="auto"/>
        <w:ind w:left="720"/>
        <w:contextualSpacing w:val="0"/>
        <w:rPr>
          <w:rFonts w:asciiTheme="majorHAnsi" w:hAnsiTheme="majorHAnsi" w:cstheme="majorHAnsi"/>
        </w:rPr>
      </w:pPr>
      <w:r w:rsidRPr="00B20D66">
        <w:rPr>
          <w:rFonts w:asciiTheme="majorHAnsi" w:hAnsiTheme="majorHAnsi" w:cstheme="majorHAnsi"/>
          <w:b/>
          <w:i/>
        </w:rPr>
        <w:t>Students cannot be reinstated for any reason after the 12</w:t>
      </w:r>
      <w:r w:rsidRPr="00B20D66">
        <w:rPr>
          <w:rFonts w:asciiTheme="majorHAnsi" w:hAnsiTheme="majorHAnsi" w:cstheme="majorHAnsi"/>
          <w:b/>
          <w:i/>
          <w:vertAlign w:val="superscript"/>
        </w:rPr>
        <w:t>th</w:t>
      </w:r>
      <w:r w:rsidRPr="00B20D66">
        <w:rPr>
          <w:rFonts w:asciiTheme="majorHAnsi" w:hAnsiTheme="majorHAnsi" w:cstheme="majorHAnsi"/>
          <w:b/>
          <w:i/>
        </w:rPr>
        <w:t xml:space="preserve"> class day regardless of the situation</w:t>
      </w:r>
      <w:r w:rsidRPr="00B20D66">
        <w:rPr>
          <w:rFonts w:asciiTheme="majorHAnsi" w:hAnsiTheme="majorHAnsi" w:cstheme="majorHAnsi"/>
        </w:rPr>
        <w:t xml:space="preserve">. </w:t>
      </w:r>
    </w:p>
    <w:p w14:paraId="5A09035F" w14:textId="77777777" w:rsidR="002C004F" w:rsidRPr="00B20D66" w:rsidRDefault="002C004F" w:rsidP="002C004F">
      <w:pPr>
        <w:pStyle w:val="ListParagraph"/>
        <w:ind w:left="360"/>
        <w:rPr>
          <w:rFonts w:asciiTheme="majorHAnsi" w:hAnsiTheme="majorHAnsi" w:cstheme="majorHAnsi"/>
          <w:b/>
        </w:rPr>
      </w:pPr>
    </w:p>
    <w:p w14:paraId="26D34421" w14:textId="77777777" w:rsidR="002C004F" w:rsidRPr="00C559E8" w:rsidRDefault="002C004F" w:rsidP="00582E73">
      <w:pPr>
        <w:pStyle w:val="Heading2"/>
      </w:pPr>
      <w:r w:rsidRPr="00C559E8">
        <w:t>Dropping a Course</w:t>
      </w:r>
    </w:p>
    <w:p w14:paraId="11E9800E" w14:textId="77777777" w:rsidR="002C004F" w:rsidRPr="00B20D66" w:rsidRDefault="002C004F" w:rsidP="002C004F">
      <w:pPr>
        <w:pStyle w:val="NormalWeb"/>
        <w:numPr>
          <w:ilvl w:val="0"/>
          <w:numId w:val="24"/>
        </w:numPr>
        <w:spacing w:before="0" w:beforeAutospacing="0" w:after="0" w:afterAutospacing="0"/>
        <w:ind w:left="720"/>
        <w:rPr>
          <w:rFonts w:asciiTheme="majorHAnsi" w:hAnsiTheme="majorHAnsi" w:cstheme="majorHAnsi"/>
        </w:rPr>
      </w:pPr>
      <w:r w:rsidRPr="00B20D66">
        <w:rPr>
          <w:rFonts w:asciiTheme="majorHAnsi" w:hAnsiTheme="majorHAnsi" w:cstheme="majorHAnsi"/>
          <w:b/>
          <w:color w:val="000000"/>
        </w:rPr>
        <w:t>A decision to drop a course may affect your current and future financial aid eligibility</w:t>
      </w:r>
      <w:r w:rsidRPr="00B20D66">
        <w:rPr>
          <w:rFonts w:asciiTheme="majorHAnsi" w:hAnsiTheme="majorHAnsi" w:cstheme="majorHAnsi"/>
          <w:color w:val="000000"/>
        </w:rPr>
        <w:t xml:space="preserve">. Talk to your academic advisor or Student Financial Aid if </w:t>
      </w:r>
      <w:r w:rsidRPr="00B20D66">
        <w:rPr>
          <w:rFonts w:asciiTheme="majorHAnsi" w:hAnsiTheme="majorHAnsi" w:cstheme="majorHAnsi"/>
        </w:rPr>
        <w:t>you are thinking about dropping a course.</w:t>
      </w:r>
    </w:p>
    <w:p w14:paraId="45E2594D" w14:textId="77777777" w:rsidR="002C004F" w:rsidRPr="00B20D66" w:rsidRDefault="002C004F" w:rsidP="002C004F">
      <w:pPr>
        <w:pStyle w:val="NormalWeb"/>
        <w:numPr>
          <w:ilvl w:val="0"/>
          <w:numId w:val="24"/>
        </w:numPr>
        <w:spacing w:before="0" w:beforeAutospacing="0" w:after="0" w:afterAutospacing="0"/>
        <w:ind w:left="720"/>
        <w:rPr>
          <w:rFonts w:asciiTheme="majorHAnsi" w:hAnsiTheme="majorHAnsi" w:cstheme="majorHAnsi"/>
        </w:rPr>
      </w:pPr>
      <w:r w:rsidRPr="00B20D66">
        <w:rPr>
          <w:rFonts w:asciiTheme="majorHAnsi" w:hAnsiTheme="majorHAnsi" w:cstheme="majorHAnsi"/>
        </w:rPr>
        <w:t>Speak with the course instructor to discuss any possible options to be successful in the course before dropping.</w:t>
      </w:r>
    </w:p>
    <w:p w14:paraId="1788AC00" w14:textId="77777777" w:rsidR="002C004F" w:rsidRPr="00B20D66" w:rsidRDefault="002C004F" w:rsidP="002C004F">
      <w:pPr>
        <w:pStyle w:val="NormalWeb"/>
        <w:numPr>
          <w:ilvl w:val="0"/>
          <w:numId w:val="24"/>
        </w:numPr>
        <w:spacing w:before="0" w:beforeAutospacing="0" w:after="0" w:afterAutospacing="0"/>
        <w:ind w:left="720"/>
        <w:rPr>
          <w:rFonts w:asciiTheme="majorHAnsi" w:hAnsiTheme="majorHAnsi" w:cstheme="majorHAnsi"/>
        </w:rPr>
      </w:pPr>
      <w:r w:rsidRPr="00B20D66">
        <w:rPr>
          <w:rFonts w:asciiTheme="majorHAnsi" w:hAnsiTheme="majorHAnsi" w:cstheme="majorHAnsi"/>
        </w:rPr>
        <w:t xml:space="preserve">Meeting deadlines for dropping a course is the student’s responsibility. </w:t>
      </w:r>
    </w:p>
    <w:p w14:paraId="7BB1C523" w14:textId="77777777" w:rsidR="002C004F" w:rsidRPr="00B20D66" w:rsidRDefault="002C004F" w:rsidP="002C004F">
      <w:pPr>
        <w:pStyle w:val="NormalWeb"/>
        <w:numPr>
          <w:ilvl w:val="0"/>
          <w:numId w:val="24"/>
        </w:numPr>
        <w:spacing w:before="0" w:beforeAutospacing="0" w:after="0" w:afterAutospacing="0"/>
        <w:ind w:left="720"/>
        <w:rPr>
          <w:rFonts w:asciiTheme="majorHAnsi" w:hAnsiTheme="majorHAnsi" w:cstheme="majorHAnsi"/>
          <w:color w:val="000000"/>
        </w:rPr>
      </w:pPr>
      <w:r w:rsidRPr="00B20D66">
        <w:rPr>
          <w:rFonts w:asciiTheme="majorHAnsi" w:hAnsiTheme="majorHAnsi" w:cstheme="majorHAnsi"/>
          <w:b/>
        </w:rPr>
        <w:t xml:space="preserve">There are different procedures for dropping a class depending on the time of semester. </w:t>
      </w:r>
      <w:r w:rsidRPr="00B20D66">
        <w:rPr>
          <w:rFonts w:asciiTheme="majorHAnsi" w:hAnsiTheme="majorHAnsi" w:cstheme="majorHAnsi"/>
        </w:rPr>
        <w:t xml:space="preserve"> Please see the instructions for dropping a class here:  </w:t>
      </w:r>
      <w:r w:rsidRPr="00B20D66">
        <w:rPr>
          <w:rFonts w:asciiTheme="majorHAnsi" w:hAnsiTheme="majorHAnsi" w:cstheme="majorHAnsi"/>
          <w:color w:val="FF0000"/>
        </w:rPr>
        <w:t xml:space="preserve"> </w:t>
      </w:r>
      <w:hyperlink r:id="rId15" w:history="1">
        <w:r w:rsidRPr="00B20D66">
          <w:rPr>
            <w:rStyle w:val="Hyperlink"/>
            <w:rFonts w:asciiTheme="majorHAnsi" w:hAnsiTheme="majorHAnsi" w:cstheme="majorHAnsi"/>
          </w:rPr>
          <w:t>https://registrar.unt.edu/registration/dropping-class</w:t>
        </w:r>
      </w:hyperlink>
    </w:p>
    <w:p w14:paraId="6DE4C427" w14:textId="77777777" w:rsidR="002C004F" w:rsidRPr="00B20D66" w:rsidRDefault="002C004F" w:rsidP="002C004F">
      <w:pPr>
        <w:rPr>
          <w:rFonts w:asciiTheme="majorHAnsi" w:hAnsiTheme="majorHAnsi" w:cstheme="majorHAnsi"/>
        </w:rPr>
      </w:pPr>
    </w:p>
    <w:p w14:paraId="7C45F07E" w14:textId="77777777" w:rsidR="002C004F" w:rsidRPr="00E22116" w:rsidRDefault="002C004F" w:rsidP="00582E73">
      <w:pPr>
        <w:pStyle w:val="Heading2"/>
      </w:pPr>
      <w:r>
        <w:t>G</w:t>
      </w:r>
      <w:r w:rsidRPr="00E22116">
        <w:t>raduate Advising</w:t>
      </w:r>
    </w:p>
    <w:p w14:paraId="22281A5F" w14:textId="77777777" w:rsidR="002C004F" w:rsidRPr="00065C24" w:rsidRDefault="002C004F" w:rsidP="002C004F">
      <w:pPr>
        <w:pStyle w:val="ListParagraph"/>
        <w:numPr>
          <w:ilvl w:val="0"/>
          <w:numId w:val="37"/>
        </w:numPr>
        <w:spacing w:after="0" w:line="240" w:lineRule="auto"/>
        <w:contextualSpacing w:val="0"/>
        <w:rPr>
          <w:rFonts w:asciiTheme="majorHAnsi" w:hAnsiTheme="majorHAnsi" w:cstheme="majorHAnsi"/>
          <w:bCs/>
        </w:rPr>
      </w:pPr>
      <w:r w:rsidRPr="00065C24">
        <w:rPr>
          <w:rFonts w:asciiTheme="majorHAnsi" w:hAnsiTheme="majorHAnsi" w:cstheme="majorHAnsi"/>
          <w:bCs/>
        </w:rPr>
        <w:t>Graduate students should work on their degree plan and discuss their progress with their assigned academic advisor. If you do not know who your academic advisor is, contact your graduate program coordinator</w:t>
      </w:r>
    </w:p>
    <w:p w14:paraId="77886714" w14:textId="77777777" w:rsidR="002C004F" w:rsidRPr="00065C24" w:rsidRDefault="002C004F" w:rsidP="002C004F">
      <w:pPr>
        <w:pStyle w:val="ListParagraph"/>
        <w:rPr>
          <w:rFonts w:asciiTheme="majorHAnsi" w:hAnsiTheme="majorHAnsi" w:cstheme="majorHAnsi"/>
          <w:b/>
          <w:u w:val="single"/>
        </w:rPr>
      </w:pPr>
    </w:p>
    <w:p w14:paraId="46E76FCA" w14:textId="77777777" w:rsidR="002C004F" w:rsidRPr="00065C24" w:rsidRDefault="002C004F" w:rsidP="00582E73">
      <w:pPr>
        <w:pStyle w:val="Heading2"/>
      </w:pPr>
      <w:r w:rsidRPr="00065C24">
        <w:t>Financial Aid Requirements</w:t>
      </w:r>
    </w:p>
    <w:p w14:paraId="37B8663C" w14:textId="77777777" w:rsidR="002C004F" w:rsidRPr="00B20D66" w:rsidRDefault="002C004F" w:rsidP="002C004F">
      <w:pPr>
        <w:pStyle w:val="ListParagraph"/>
        <w:numPr>
          <w:ilvl w:val="0"/>
          <w:numId w:val="24"/>
        </w:numPr>
        <w:spacing w:after="0" w:line="240" w:lineRule="auto"/>
        <w:ind w:left="720"/>
        <w:contextualSpacing w:val="0"/>
        <w:rPr>
          <w:rFonts w:asciiTheme="majorHAnsi" w:hAnsiTheme="majorHAnsi" w:cstheme="majorHAnsi"/>
          <w:szCs w:val="20"/>
        </w:rPr>
      </w:pPr>
      <w:r w:rsidRPr="00B20D66">
        <w:rPr>
          <w:rFonts w:asciiTheme="majorHAnsi" w:hAnsiTheme="majorHAnsi" w:cstheme="majorHAnsi"/>
          <w:szCs w:val="20"/>
        </w:rPr>
        <w:t xml:space="preserve">A student must maintain Satisfactory Academic Progress (SAP) to continue receiving financial aid by maintaining a minimum 2.0 cumulative GPA and successfully completing the required number of credit hours based on total registered hours per semester.  Students cannot exceed attempted credit hours above 150% of their required degree plan.  If a student does not maintain the required standards, the student may lose financial aid eligibility. Visit  </w:t>
      </w:r>
      <w:hyperlink r:id="rId16" w:history="1">
        <w:r w:rsidRPr="00B20D66">
          <w:rPr>
            <w:rStyle w:val="Hyperlink"/>
            <w:rFonts w:asciiTheme="majorHAnsi" w:hAnsiTheme="majorHAnsi" w:cstheme="majorHAnsi"/>
            <w:szCs w:val="20"/>
          </w:rPr>
          <w:t>https://financialaid.unt.edu/sap</w:t>
        </w:r>
      </w:hyperlink>
      <w:r w:rsidRPr="00B20D66">
        <w:rPr>
          <w:rFonts w:asciiTheme="majorHAnsi" w:hAnsiTheme="majorHAnsi" w:cstheme="majorHAnsi"/>
          <w:szCs w:val="20"/>
        </w:rPr>
        <w:t xml:space="preserve"> for more information about financial aid Satisfactory Academic Progress.  </w:t>
      </w:r>
    </w:p>
    <w:p w14:paraId="3836DB12" w14:textId="77777777" w:rsidR="002C004F" w:rsidRPr="00B20D66" w:rsidRDefault="002C004F" w:rsidP="002C004F">
      <w:pPr>
        <w:rPr>
          <w:rFonts w:asciiTheme="majorHAnsi" w:hAnsiTheme="majorHAnsi" w:cstheme="majorHAnsi"/>
          <w:szCs w:val="20"/>
        </w:rPr>
      </w:pPr>
    </w:p>
    <w:p w14:paraId="2B7F2220" w14:textId="77777777" w:rsidR="002C004F" w:rsidRPr="00065C24" w:rsidRDefault="002C004F" w:rsidP="00582E73">
      <w:pPr>
        <w:pStyle w:val="Heading2"/>
      </w:pPr>
      <w:r w:rsidRPr="00065C24">
        <w:t xml:space="preserve">What if You Are </w:t>
      </w:r>
      <w:proofErr w:type="gramStart"/>
      <w:r w:rsidRPr="00065C24">
        <w:t>In</w:t>
      </w:r>
      <w:proofErr w:type="gramEnd"/>
      <w:r w:rsidRPr="00065C24">
        <w:t xml:space="preserve"> Distress?</w:t>
      </w:r>
    </w:p>
    <w:p w14:paraId="474CDE45" w14:textId="77777777" w:rsidR="002C004F" w:rsidRPr="00B20D66" w:rsidRDefault="002C004F" w:rsidP="002C004F">
      <w:pPr>
        <w:rPr>
          <w:rFonts w:asciiTheme="majorHAnsi" w:hAnsiTheme="majorHAnsi" w:cstheme="majorHAnsi"/>
          <w:szCs w:val="20"/>
        </w:rPr>
      </w:pPr>
      <w:r w:rsidRPr="00B20D66">
        <w:rPr>
          <w:rFonts w:asciiTheme="majorHAnsi" w:hAnsiTheme="majorHAnsi" w:cstheme="majorHAnsi"/>
          <w:szCs w:val="20"/>
        </w:rPr>
        <w:t xml:space="preserve">The University has </w:t>
      </w:r>
      <w:proofErr w:type="gramStart"/>
      <w:r w:rsidRPr="00B20D66">
        <w:rPr>
          <w:rFonts w:asciiTheme="majorHAnsi" w:hAnsiTheme="majorHAnsi" w:cstheme="majorHAnsi"/>
          <w:szCs w:val="20"/>
        </w:rPr>
        <w:t>a number of</w:t>
      </w:r>
      <w:proofErr w:type="gramEnd"/>
      <w:r w:rsidRPr="00B20D66">
        <w:rPr>
          <w:rFonts w:asciiTheme="majorHAnsi" w:hAnsiTheme="majorHAnsi" w:cstheme="majorHAnsi"/>
          <w:szCs w:val="20"/>
        </w:rPr>
        <w:t xml:space="preserve"> resources that can be useful if you find yourself in need of help.  Faculty and advisors can help direct you to resources; please note that any reports of sexual harassment, sexual assault, dating violence, or stalking must be reported to the UNT Dean of Students, per Texas law.  Some resources you might consult are:</w:t>
      </w:r>
    </w:p>
    <w:p w14:paraId="6AF7E331" w14:textId="77777777" w:rsidR="002C004F" w:rsidRDefault="002C004F" w:rsidP="002C004F">
      <w:pPr>
        <w:pStyle w:val="ListParagraph"/>
        <w:ind w:left="360"/>
        <w:rPr>
          <w:rFonts w:asciiTheme="majorHAnsi" w:hAnsiTheme="majorHAnsi" w:cstheme="majorHAnsi"/>
          <w:szCs w:val="20"/>
        </w:rPr>
      </w:pPr>
    </w:p>
    <w:p w14:paraId="10115A32" w14:textId="668A5A7D" w:rsidR="00582E73" w:rsidRPr="00B20D66" w:rsidRDefault="00582E73" w:rsidP="00582E73">
      <w:pPr>
        <w:pStyle w:val="Heading2"/>
      </w:pPr>
      <w:r>
        <w:t>Important Numbers</w:t>
      </w:r>
    </w:p>
    <w:tbl>
      <w:tblPr>
        <w:tblStyle w:val="TableGrid"/>
        <w:tblW w:w="0" w:type="auto"/>
        <w:tblLook w:val="04A0" w:firstRow="1" w:lastRow="0" w:firstColumn="1" w:lastColumn="0" w:noHBand="0" w:noVBand="1"/>
      </w:tblPr>
      <w:tblGrid>
        <w:gridCol w:w="5395"/>
        <w:gridCol w:w="3955"/>
      </w:tblGrid>
      <w:tr w:rsidR="002C004F" w:rsidRPr="00B20D66" w14:paraId="2B0ACF21" w14:textId="77777777" w:rsidTr="003049DD">
        <w:tc>
          <w:tcPr>
            <w:tcW w:w="5395" w:type="dxa"/>
          </w:tcPr>
          <w:p w14:paraId="42D3BEBE"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UNT Police</w:t>
            </w:r>
          </w:p>
        </w:tc>
        <w:tc>
          <w:tcPr>
            <w:tcW w:w="3955" w:type="dxa"/>
          </w:tcPr>
          <w:p w14:paraId="5049673F"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940-565-3000</w:t>
            </w:r>
          </w:p>
        </w:tc>
      </w:tr>
      <w:tr w:rsidR="002C004F" w:rsidRPr="00B20D66" w14:paraId="69B84CF8" w14:textId="77777777" w:rsidTr="003049DD">
        <w:tc>
          <w:tcPr>
            <w:tcW w:w="5395" w:type="dxa"/>
          </w:tcPr>
          <w:p w14:paraId="58B8E666"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Dean of Students</w:t>
            </w:r>
          </w:p>
        </w:tc>
        <w:tc>
          <w:tcPr>
            <w:tcW w:w="3955" w:type="dxa"/>
          </w:tcPr>
          <w:p w14:paraId="486BC6D9"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940-565-2648 or 940-565-2039</w:t>
            </w:r>
          </w:p>
        </w:tc>
      </w:tr>
      <w:tr w:rsidR="002C004F" w:rsidRPr="00B20D66" w14:paraId="31A25BC6" w14:textId="77777777" w:rsidTr="003049DD">
        <w:tc>
          <w:tcPr>
            <w:tcW w:w="5395" w:type="dxa"/>
          </w:tcPr>
          <w:p w14:paraId="5E6DB3A3"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Counseling and Testing</w:t>
            </w:r>
          </w:p>
        </w:tc>
        <w:tc>
          <w:tcPr>
            <w:tcW w:w="3955" w:type="dxa"/>
          </w:tcPr>
          <w:p w14:paraId="3191637C"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940-565-2741</w:t>
            </w:r>
          </w:p>
        </w:tc>
      </w:tr>
      <w:tr w:rsidR="002C004F" w:rsidRPr="00B20D66" w14:paraId="0ECD45AA" w14:textId="77777777" w:rsidTr="003049DD">
        <w:tc>
          <w:tcPr>
            <w:tcW w:w="5395" w:type="dxa"/>
          </w:tcPr>
          <w:p w14:paraId="3CA77899"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Student Health and Wellness Center</w:t>
            </w:r>
          </w:p>
        </w:tc>
        <w:tc>
          <w:tcPr>
            <w:tcW w:w="3955" w:type="dxa"/>
          </w:tcPr>
          <w:p w14:paraId="7FCA4BDC"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940-565-2333</w:t>
            </w:r>
          </w:p>
        </w:tc>
      </w:tr>
      <w:tr w:rsidR="002C004F" w:rsidRPr="00B20D66" w14:paraId="50BB8074" w14:textId="77777777" w:rsidTr="003049DD">
        <w:tc>
          <w:tcPr>
            <w:tcW w:w="5395" w:type="dxa"/>
          </w:tcPr>
          <w:p w14:paraId="73F63F48"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Office of Disability Access</w:t>
            </w:r>
          </w:p>
        </w:tc>
        <w:tc>
          <w:tcPr>
            <w:tcW w:w="3955" w:type="dxa"/>
          </w:tcPr>
          <w:p w14:paraId="48E693A8"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940-565-2333</w:t>
            </w:r>
          </w:p>
        </w:tc>
      </w:tr>
      <w:tr w:rsidR="002C004F" w:rsidRPr="00B20D66" w14:paraId="0C674B3F" w14:textId="77777777" w:rsidTr="003049DD">
        <w:tc>
          <w:tcPr>
            <w:tcW w:w="5395" w:type="dxa"/>
          </w:tcPr>
          <w:p w14:paraId="443BB59C"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Housing and Residence Life</w:t>
            </w:r>
          </w:p>
        </w:tc>
        <w:tc>
          <w:tcPr>
            <w:tcW w:w="3955" w:type="dxa"/>
          </w:tcPr>
          <w:p w14:paraId="41B308D9"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940-565-2610</w:t>
            </w:r>
          </w:p>
        </w:tc>
      </w:tr>
      <w:tr w:rsidR="002C004F" w:rsidRPr="00B20D66" w14:paraId="5C5B197A" w14:textId="77777777" w:rsidTr="003049DD">
        <w:tc>
          <w:tcPr>
            <w:tcW w:w="5395" w:type="dxa"/>
          </w:tcPr>
          <w:p w14:paraId="71BE5E44"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Substance Use and Resource Education Center</w:t>
            </w:r>
          </w:p>
        </w:tc>
        <w:tc>
          <w:tcPr>
            <w:tcW w:w="3955" w:type="dxa"/>
          </w:tcPr>
          <w:p w14:paraId="2F334141"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940-565-3177</w:t>
            </w:r>
          </w:p>
        </w:tc>
      </w:tr>
      <w:tr w:rsidR="002C004F" w:rsidRPr="00B20D66" w14:paraId="6D3B18DE" w14:textId="77777777" w:rsidTr="003049DD">
        <w:tc>
          <w:tcPr>
            <w:tcW w:w="5395" w:type="dxa"/>
          </w:tcPr>
          <w:p w14:paraId="2DED465F"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Veterans Center</w:t>
            </w:r>
          </w:p>
        </w:tc>
        <w:tc>
          <w:tcPr>
            <w:tcW w:w="3955" w:type="dxa"/>
          </w:tcPr>
          <w:p w14:paraId="02B17751"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940-369-8021</w:t>
            </w:r>
          </w:p>
        </w:tc>
      </w:tr>
      <w:tr w:rsidR="002C004F" w:rsidRPr="00B20D66" w14:paraId="69E1A844" w14:textId="77777777" w:rsidTr="003049DD">
        <w:tc>
          <w:tcPr>
            <w:tcW w:w="5395" w:type="dxa"/>
          </w:tcPr>
          <w:p w14:paraId="0F35F091"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Denton County Friends of the Family</w:t>
            </w:r>
          </w:p>
        </w:tc>
        <w:tc>
          <w:tcPr>
            <w:tcW w:w="3955" w:type="dxa"/>
          </w:tcPr>
          <w:p w14:paraId="235AB515"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940-387-5131</w:t>
            </w:r>
          </w:p>
        </w:tc>
      </w:tr>
      <w:tr w:rsidR="002C004F" w:rsidRPr="00B20D66" w14:paraId="5F928C73" w14:textId="77777777" w:rsidTr="003049DD">
        <w:tc>
          <w:tcPr>
            <w:tcW w:w="5395" w:type="dxa"/>
          </w:tcPr>
          <w:p w14:paraId="1101170B"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National Suicide Hotline</w:t>
            </w:r>
          </w:p>
        </w:tc>
        <w:tc>
          <w:tcPr>
            <w:tcW w:w="3955" w:type="dxa"/>
          </w:tcPr>
          <w:p w14:paraId="71DDA868"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1-800-273-TALK</w:t>
            </w:r>
          </w:p>
        </w:tc>
      </w:tr>
    </w:tbl>
    <w:p w14:paraId="765F2149" w14:textId="77777777" w:rsidR="002C004F" w:rsidRDefault="002C004F" w:rsidP="002C004F">
      <w:pPr>
        <w:rPr>
          <w:rFonts w:asciiTheme="majorHAnsi" w:hAnsiTheme="majorHAnsi" w:cstheme="majorHAnsi"/>
          <w:b/>
          <w:sz w:val="28"/>
          <w:szCs w:val="20"/>
        </w:rPr>
      </w:pPr>
    </w:p>
    <w:p w14:paraId="287B7719" w14:textId="77777777" w:rsidR="002C004F" w:rsidRPr="00B20D66" w:rsidRDefault="002C004F" w:rsidP="00582E73">
      <w:pPr>
        <w:pStyle w:val="Heading1"/>
      </w:pPr>
      <w:r w:rsidRPr="00B20D66">
        <w:t>Grade and Class Concerns</w:t>
      </w:r>
    </w:p>
    <w:p w14:paraId="2394CA08" w14:textId="77777777" w:rsidR="002C004F" w:rsidRDefault="002C004F" w:rsidP="002C004F">
      <w:pPr>
        <w:pStyle w:val="NormalWeb"/>
        <w:spacing w:before="0" w:beforeAutospacing="0" w:after="0" w:afterAutospacing="0"/>
        <w:rPr>
          <w:rFonts w:asciiTheme="majorHAnsi" w:hAnsiTheme="majorHAnsi" w:cstheme="majorHAnsi"/>
          <w:b/>
          <w:color w:val="000000"/>
          <w:sz w:val="28"/>
          <w:szCs w:val="28"/>
        </w:rPr>
      </w:pPr>
    </w:p>
    <w:p w14:paraId="1E17677B" w14:textId="77777777" w:rsidR="002C004F" w:rsidRPr="00065C24" w:rsidRDefault="002C004F" w:rsidP="00582E73">
      <w:pPr>
        <w:pStyle w:val="Heading2"/>
      </w:pPr>
      <w:r w:rsidRPr="00065C24">
        <w:t>Do you know who to contact for a course-related issue?</w:t>
      </w:r>
    </w:p>
    <w:p w14:paraId="02E9939B"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 xml:space="preserve">Understanding </w:t>
      </w:r>
      <w:proofErr w:type="gramStart"/>
      <w:r w:rsidRPr="00B20D66">
        <w:rPr>
          <w:rFonts w:asciiTheme="majorHAnsi" w:hAnsiTheme="majorHAnsi" w:cstheme="majorHAnsi"/>
        </w:rPr>
        <w:t>the academic</w:t>
      </w:r>
      <w:proofErr w:type="gramEnd"/>
      <w:r w:rsidRPr="00B20D66">
        <w:rPr>
          <w:rFonts w:asciiTheme="majorHAnsi" w:hAnsiTheme="majorHAnsi" w:cstheme="majorHAnsi"/>
        </w:rPr>
        <w:t xml:space="preserve"> organizational structure is important when resolving class-related or advising issues.  When you need problems resolved, please follow the steps outlined below:</w:t>
      </w:r>
      <w:r w:rsidRPr="00B20D66">
        <w:rPr>
          <w:rFonts w:asciiTheme="majorHAnsi" w:hAnsiTheme="majorHAnsi" w:cstheme="majorHAnsi"/>
        </w:rPr>
        <w:br/>
      </w:r>
    </w:p>
    <w:tbl>
      <w:tblPr>
        <w:tblW w:w="0" w:type="auto"/>
        <w:tblInd w:w="558" w:type="dxa"/>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4A0" w:firstRow="1" w:lastRow="0" w:firstColumn="1" w:lastColumn="0" w:noHBand="0" w:noVBand="1"/>
      </w:tblPr>
      <w:tblGrid>
        <w:gridCol w:w="8460"/>
      </w:tblGrid>
      <w:tr w:rsidR="002C004F" w:rsidRPr="00B20D66" w14:paraId="146EC1B9" w14:textId="77777777" w:rsidTr="003049DD">
        <w:trPr>
          <w:trHeight w:val="2443"/>
        </w:trPr>
        <w:tc>
          <w:tcPr>
            <w:tcW w:w="8460" w:type="dxa"/>
          </w:tcPr>
          <w:p w14:paraId="55D06471" w14:textId="77777777" w:rsidR="002C004F" w:rsidRPr="00B20D66" w:rsidRDefault="002C004F" w:rsidP="003049DD">
            <w:pPr>
              <w:jc w:val="center"/>
              <w:rPr>
                <w:rFonts w:asciiTheme="majorHAnsi" w:hAnsiTheme="majorHAnsi" w:cstheme="majorHAnsi"/>
              </w:rPr>
            </w:pPr>
          </w:p>
          <w:p w14:paraId="36AA39AA" w14:textId="77777777" w:rsidR="002C004F" w:rsidRPr="00B20D66" w:rsidRDefault="002C004F" w:rsidP="003049DD">
            <w:pPr>
              <w:jc w:val="center"/>
              <w:rPr>
                <w:rFonts w:asciiTheme="majorHAnsi" w:hAnsiTheme="majorHAnsi" w:cstheme="majorHAnsi"/>
              </w:rPr>
            </w:pPr>
            <w:r w:rsidRPr="00B20D66">
              <w:rPr>
                <w:rFonts w:asciiTheme="majorHAnsi" w:hAnsiTheme="majorHAnsi" w:cstheme="majorHAnsi"/>
                <w:noProof/>
              </w:rPr>
              <mc:AlternateContent>
                <mc:Choice Requires="wps">
                  <w:drawing>
                    <wp:anchor distT="0" distB="0" distL="114300" distR="114300" simplePos="0" relativeHeight="251663360" behindDoc="0" locked="0" layoutInCell="1" allowOverlap="1" wp14:anchorId="4D06614F" wp14:editId="08CFEC7E">
                      <wp:simplePos x="0" y="0"/>
                      <wp:positionH relativeFrom="column">
                        <wp:posOffset>2658208</wp:posOffset>
                      </wp:positionH>
                      <wp:positionV relativeFrom="paragraph">
                        <wp:posOffset>185908</wp:posOffset>
                      </wp:positionV>
                      <wp:extent cx="0" cy="175260"/>
                      <wp:effectExtent l="76200" t="0" r="57150" b="53340"/>
                      <wp:wrapNone/>
                      <wp:docPr id="316245353"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5260"/>
                              </a:xfrm>
                              <a:prstGeom prst="straightConnector1">
                                <a:avLst/>
                              </a:prstGeom>
                              <a:noFill/>
                              <a:ln w="9525">
                                <a:solidFill>
                                  <a:srgbClr val="000000"/>
                                </a:solidFill>
                                <a:round/>
                                <a:headEnd/>
                                <a:tailEnd type="triangle" w="med" len="med"/>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969CD0" id="_x0000_t32" coordsize="21600,21600" o:spt="32" o:oned="t" path="m,l21600,21600e" filled="f">
                      <v:path arrowok="t" fillok="f" o:connecttype="none"/>
                      <o:lock v:ext="edit" shapetype="t"/>
                    </v:shapetype>
                    <v:shape id="AutoShape 31" o:spid="_x0000_s1026" type="#_x0000_t32" style="position:absolute;margin-left:209.3pt;margin-top:14.65pt;width:0;height:1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">
                      <v:stroke endarrow="block"/>
                    </v:shape>
                  </w:pict>
                </mc:Fallback>
              </mc:AlternateContent>
            </w:r>
            <w:r w:rsidRPr="00B20D66">
              <w:rPr>
                <w:rFonts w:asciiTheme="majorHAnsi" w:hAnsiTheme="majorHAnsi" w:cstheme="majorHAnsi"/>
              </w:rPr>
              <w:t xml:space="preserve">Individual Faculty Member </w:t>
            </w:r>
            <w:r w:rsidRPr="00B20D66">
              <w:rPr>
                <w:rFonts w:asciiTheme="majorHAnsi" w:hAnsiTheme="majorHAnsi" w:cstheme="majorHAnsi"/>
              </w:rPr>
              <w:br/>
            </w:r>
          </w:p>
          <w:p w14:paraId="3B730DD8" w14:textId="77777777" w:rsidR="002C004F" w:rsidRPr="00B20D66" w:rsidRDefault="002C004F" w:rsidP="003049DD">
            <w:pPr>
              <w:jc w:val="center"/>
              <w:rPr>
                <w:rFonts w:asciiTheme="majorHAnsi" w:hAnsiTheme="majorHAnsi" w:cstheme="majorHAnsi"/>
              </w:rPr>
            </w:pPr>
            <w:r w:rsidRPr="00B20D66">
              <w:rPr>
                <w:rFonts w:asciiTheme="majorHAnsi" w:hAnsiTheme="majorHAnsi" w:cstheme="majorHAnsi"/>
              </w:rPr>
              <w:t>Department Chair</w:t>
            </w:r>
          </w:p>
          <w:p w14:paraId="47E6DE33" w14:textId="77777777" w:rsidR="002C004F" w:rsidRPr="00B20D66" w:rsidRDefault="002C004F" w:rsidP="003049DD">
            <w:pPr>
              <w:jc w:val="center"/>
              <w:rPr>
                <w:rFonts w:asciiTheme="majorHAnsi" w:hAnsiTheme="majorHAnsi" w:cstheme="majorHAnsi"/>
              </w:rPr>
            </w:pPr>
            <w:r w:rsidRPr="00B20D66">
              <w:rPr>
                <w:rFonts w:asciiTheme="majorHAnsi" w:hAnsiTheme="majorHAnsi" w:cstheme="majorHAnsi"/>
                <w:noProof/>
              </w:rPr>
              <mc:AlternateContent>
                <mc:Choice Requires="wps">
                  <w:drawing>
                    <wp:anchor distT="0" distB="0" distL="114300" distR="114300" simplePos="0" relativeHeight="251664384" behindDoc="0" locked="0" layoutInCell="1" allowOverlap="1" wp14:anchorId="2BB05A9E" wp14:editId="279125C2">
                      <wp:simplePos x="0" y="0"/>
                      <wp:positionH relativeFrom="column">
                        <wp:posOffset>2673350</wp:posOffset>
                      </wp:positionH>
                      <wp:positionV relativeFrom="paragraph">
                        <wp:posOffset>188595</wp:posOffset>
                      </wp:positionV>
                      <wp:extent cx="0" cy="175260"/>
                      <wp:effectExtent l="76200" t="0" r="57150" b="53340"/>
                      <wp:wrapNone/>
                      <wp:docPr id="258152735"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5260"/>
                              </a:xfrm>
                              <a:prstGeom prst="straightConnector1">
                                <a:avLst/>
                              </a:prstGeom>
                              <a:noFill/>
                              <a:ln w="9525">
                                <a:solidFill>
                                  <a:srgbClr val="000000"/>
                                </a:solidFill>
                                <a:round/>
                                <a:headEnd/>
                                <a:tailEnd type="triangle" w="med" len="med"/>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BDFD61" id="AutoShape 31" o:spid="_x0000_s1026" type="#_x0000_t32" style="position:absolute;margin-left:210.5pt;margin-top:14.85pt;width:0;height:13.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">
                      <v:stroke endarrow="block"/>
                    </v:shape>
                  </w:pict>
                </mc:Fallback>
              </mc:AlternateContent>
            </w:r>
            <w:r w:rsidRPr="00B20D66">
              <w:rPr>
                <w:rFonts w:asciiTheme="majorHAnsi" w:hAnsiTheme="majorHAnsi" w:cstheme="majorHAnsi"/>
              </w:rPr>
              <w:t>(Dr. Pookulangara if it is a class in MDR, Dr.</w:t>
            </w:r>
            <w:r>
              <w:rPr>
                <w:rFonts w:asciiTheme="majorHAnsi" w:hAnsiTheme="majorHAnsi" w:cstheme="majorHAnsi"/>
              </w:rPr>
              <w:t xml:space="preserve"> Hawley</w:t>
            </w:r>
            <w:r w:rsidRPr="00B20D66">
              <w:rPr>
                <w:rFonts w:asciiTheme="majorHAnsi" w:hAnsiTheme="majorHAnsi" w:cstheme="majorHAnsi"/>
              </w:rPr>
              <w:t xml:space="preserve"> if it is a class in H</w:t>
            </w:r>
            <w:r>
              <w:rPr>
                <w:rFonts w:asciiTheme="majorHAnsi" w:hAnsiTheme="majorHAnsi" w:cstheme="majorHAnsi"/>
              </w:rPr>
              <w:t>E</w:t>
            </w:r>
            <w:r w:rsidRPr="00B20D66">
              <w:rPr>
                <w:rFonts w:asciiTheme="majorHAnsi" w:hAnsiTheme="majorHAnsi" w:cstheme="majorHAnsi"/>
              </w:rPr>
              <w:t>TM.)</w:t>
            </w:r>
            <w:r w:rsidRPr="00B20D66">
              <w:rPr>
                <w:rFonts w:asciiTheme="majorHAnsi" w:hAnsiTheme="majorHAnsi" w:cstheme="majorHAnsi"/>
              </w:rPr>
              <w:br/>
            </w:r>
          </w:p>
          <w:p w14:paraId="7EE73658" w14:textId="77777777" w:rsidR="002C004F" w:rsidRDefault="002C004F" w:rsidP="003049DD">
            <w:pPr>
              <w:jc w:val="center"/>
              <w:rPr>
                <w:rFonts w:asciiTheme="majorHAnsi" w:hAnsiTheme="majorHAnsi" w:cstheme="majorHAnsi"/>
              </w:rPr>
            </w:pPr>
            <w:r w:rsidRPr="00B20D66">
              <w:rPr>
                <w:rFonts w:asciiTheme="majorHAnsi" w:hAnsiTheme="majorHAnsi" w:cstheme="majorHAnsi"/>
              </w:rPr>
              <w:t xml:space="preserve">Associate Dean </w:t>
            </w:r>
          </w:p>
          <w:p w14:paraId="071CDCC9" w14:textId="77777777" w:rsidR="002C004F" w:rsidRPr="00B20D66" w:rsidRDefault="002C004F" w:rsidP="003049DD">
            <w:pPr>
              <w:jc w:val="center"/>
              <w:rPr>
                <w:rFonts w:asciiTheme="majorHAnsi" w:hAnsiTheme="majorHAnsi" w:cstheme="majorHAnsi"/>
              </w:rPr>
            </w:pPr>
            <w:r w:rsidRPr="00B20D66">
              <w:rPr>
                <w:rFonts w:asciiTheme="majorHAnsi" w:hAnsiTheme="majorHAnsi" w:cstheme="majorHAnsi"/>
                <w:noProof/>
              </w:rPr>
              <w:lastRenderedPageBreak/>
              <mc:AlternateContent>
                <mc:Choice Requires="wps">
                  <w:drawing>
                    <wp:anchor distT="0" distB="0" distL="114300" distR="114300" simplePos="0" relativeHeight="251665408" behindDoc="0" locked="0" layoutInCell="1" allowOverlap="1" wp14:anchorId="06624C76" wp14:editId="041BFB33">
                      <wp:simplePos x="0" y="0"/>
                      <wp:positionH relativeFrom="column">
                        <wp:posOffset>2676599</wp:posOffset>
                      </wp:positionH>
                      <wp:positionV relativeFrom="paragraph">
                        <wp:posOffset>168484</wp:posOffset>
                      </wp:positionV>
                      <wp:extent cx="0" cy="175260"/>
                      <wp:effectExtent l="76200" t="0" r="57150" b="53340"/>
                      <wp:wrapNone/>
                      <wp:docPr id="2117652502"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5260"/>
                              </a:xfrm>
                              <a:prstGeom prst="straightConnector1">
                                <a:avLst/>
                              </a:prstGeom>
                              <a:noFill/>
                              <a:ln w="9525">
                                <a:solidFill>
                                  <a:srgbClr val="000000"/>
                                </a:solidFill>
                                <a:round/>
                                <a:headEnd/>
                                <a:tailEnd type="triangle" w="med" len="med"/>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51C430" id="AutoShape 31" o:spid="_x0000_s1026" type="#_x0000_t32" style="position:absolute;margin-left:210.75pt;margin-top:13.25pt;width:0;height:13.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">
                      <v:stroke endarrow="block"/>
                    </v:shape>
                  </w:pict>
                </mc:Fallback>
              </mc:AlternateContent>
            </w:r>
            <w:r w:rsidRPr="00B20D66">
              <w:rPr>
                <w:rFonts w:asciiTheme="majorHAnsi" w:hAnsiTheme="majorHAnsi" w:cstheme="majorHAnsi"/>
              </w:rPr>
              <w:t>(Dr. Kim, College of Merchandising, Hospitality &amp; Tourism</w:t>
            </w:r>
            <w:r>
              <w:rPr>
                <w:rFonts w:asciiTheme="majorHAnsi" w:hAnsiTheme="majorHAnsi" w:cstheme="majorHAnsi"/>
              </w:rPr>
              <w:t>)</w:t>
            </w:r>
            <w:r w:rsidRPr="00B20D66">
              <w:rPr>
                <w:rFonts w:asciiTheme="majorHAnsi" w:hAnsiTheme="majorHAnsi" w:cstheme="majorHAnsi"/>
              </w:rPr>
              <w:br/>
            </w:r>
          </w:p>
          <w:p w14:paraId="794EC696" w14:textId="77777777" w:rsidR="002C004F" w:rsidRDefault="002C004F" w:rsidP="003049DD">
            <w:pPr>
              <w:jc w:val="center"/>
              <w:rPr>
                <w:rFonts w:asciiTheme="majorHAnsi" w:hAnsiTheme="majorHAnsi" w:cstheme="majorHAnsi"/>
              </w:rPr>
            </w:pPr>
            <w:r w:rsidRPr="00B20D66">
              <w:rPr>
                <w:rFonts w:asciiTheme="majorHAnsi" w:hAnsiTheme="majorHAnsi" w:cstheme="majorHAnsi"/>
              </w:rPr>
              <w:t xml:space="preserve">Dean </w:t>
            </w:r>
          </w:p>
          <w:p w14:paraId="5E2551D7" w14:textId="77777777" w:rsidR="002C004F" w:rsidRPr="00B20D66" w:rsidRDefault="002C004F" w:rsidP="003049DD">
            <w:pPr>
              <w:jc w:val="center"/>
              <w:rPr>
                <w:rFonts w:asciiTheme="majorHAnsi" w:hAnsiTheme="majorHAnsi" w:cstheme="majorHAnsi"/>
              </w:rPr>
            </w:pPr>
            <w:r w:rsidRPr="00B20D66">
              <w:rPr>
                <w:rFonts w:asciiTheme="majorHAnsi" w:hAnsiTheme="majorHAnsi" w:cstheme="majorHAnsi"/>
              </w:rPr>
              <w:t>(Dr. Hawley, College of Merchandising, Hospitality &amp;Tourism</w:t>
            </w:r>
            <w:r>
              <w:rPr>
                <w:rFonts w:asciiTheme="majorHAnsi" w:hAnsiTheme="majorHAnsi" w:cstheme="majorHAnsi"/>
              </w:rPr>
              <w:t>)</w:t>
            </w:r>
          </w:p>
          <w:p w14:paraId="58C18DEE" w14:textId="77777777" w:rsidR="002C004F" w:rsidRPr="00B20D66" w:rsidRDefault="002C004F" w:rsidP="003049DD">
            <w:pPr>
              <w:jc w:val="center"/>
              <w:rPr>
                <w:rFonts w:asciiTheme="majorHAnsi" w:hAnsiTheme="majorHAnsi" w:cstheme="majorHAnsi"/>
              </w:rPr>
            </w:pPr>
          </w:p>
        </w:tc>
      </w:tr>
    </w:tbl>
    <w:p w14:paraId="780A9D03" w14:textId="77777777" w:rsidR="002C004F" w:rsidRPr="00B20D66" w:rsidRDefault="002C004F" w:rsidP="002C004F">
      <w:pPr>
        <w:pStyle w:val="BodyTextIndent2"/>
        <w:ind w:left="0"/>
        <w:jc w:val="center"/>
        <w:rPr>
          <w:rFonts w:asciiTheme="majorHAnsi" w:hAnsiTheme="majorHAnsi" w:cstheme="majorHAnsi"/>
          <w:sz w:val="24"/>
          <w:szCs w:val="24"/>
          <w:u w:val="single"/>
        </w:rPr>
      </w:pPr>
    </w:p>
    <w:p w14:paraId="4A366EE1" w14:textId="77777777" w:rsidR="002C004F" w:rsidRPr="00B20D66" w:rsidRDefault="002C004F" w:rsidP="002C004F">
      <w:pPr>
        <w:pStyle w:val="BodyTextIndent2"/>
        <w:ind w:left="0"/>
        <w:rPr>
          <w:rFonts w:asciiTheme="majorHAnsi" w:hAnsiTheme="majorHAnsi" w:cstheme="majorHAnsi"/>
          <w:sz w:val="24"/>
          <w:szCs w:val="24"/>
          <w:u w:val="single"/>
        </w:rPr>
      </w:pPr>
    </w:p>
    <w:p w14:paraId="25489212" w14:textId="77777777" w:rsidR="002C004F" w:rsidRPr="00065C24" w:rsidRDefault="002C004F" w:rsidP="00582E73">
      <w:pPr>
        <w:pStyle w:val="Heading2"/>
      </w:pPr>
      <w:r w:rsidRPr="00065C24">
        <w:t xml:space="preserve">Do you require special </w:t>
      </w:r>
      <w:proofErr w:type="gramStart"/>
      <w:r w:rsidRPr="00065C24">
        <w:t>accommodations</w:t>
      </w:r>
      <w:proofErr w:type="gramEnd"/>
      <w:r w:rsidRPr="00065C24">
        <w:t>?</w:t>
      </w:r>
    </w:p>
    <w:p w14:paraId="6C187854" w14:textId="77777777" w:rsidR="002C004F" w:rsidRPr="00B20D66" w:rsidRDefault="002C004F" w:rsidP="002C004F">
      <w:pPr>
        <w:rPr>
          <w:rFonts w:asciiTheme="majorHAnsi" w:eastAsia="Calibri" w:hAnsiTheme="majorHAnsi" w:cstheme="majorHAnsi"/>
          <w:iCs/>
        </w:rPr>
      </w:pPr>
      <w:r w:rsidRPr="00B20D66">
        <w:rPr>
          <w:rFonts w:asciiTheme="majorHAnsi" w:eastAsia="Calibri" w:hAnsiTheme="majorHAnsi" w:cstheme="majorHAnsi"/>
          <w:iCs/>
        </w:rPr>
        <w:t xml:space="preserve">The University of North Texas and the College of Merchandising, Hospitality and Tourism make reasonable academic 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your specific needs in a course. ODA notices </w:t>
      </w:r>
      <w:proofErr w:type="gramStart"/>
      <w:r w:rsidRPr="00B20D66">
        <w:rPr>
          <w:rFonts w:asciiTheme="majorHAnsi" w:eastAsia="Calibri" w:hAnsiTheme="majorHAnsi" w:cstheme="majorHAnsi"/>
          <w:iCs/>
        </w:rPr>
        <w:t>of</w:t>
      </w:r>
      <w:proofErr w:type="gramEnd"/>
      <w:r w:rsidRPr="00B20D66">
        <w:rPr>
          <w:rFonts w:asciiTheme="majorHAnsi" w:eastAsia="Calibri" w:hAnsiTheme="majorHAnsi" w:cstheme="majorHAnsi"/>
          <w:iCs/>
        </w:rPr>
        <w:t xml:space="preserve"> accommodation should be provided as early as possible in the semester to avoid any delay in implementation. Note that students must obtain a new letter of accommodation for every semester and must meet with each faculty member prior to implementation in each class. </w:t>
      </w:r>
      <w:r w:rsidRPr="00C559E8">
        <w:rPr>
          <w:rFonts w:asciiTheme="majorHAnsi" w:eastAsia="Calibri" w:hAnsiTheme="majorHAnsi" w:cstheme="majorHAnsi"/>
          <w:b/>
          <w:bCs/>
          <w:i/>
        </w:rPr>
        <w:t>Students are strongly encouraged to deliver letters of accommodation during faculty office hours or by appointment. Faculty members have the authority to ask students to discuss such letters during their designated office hours to protect the privacy of the student</w:t>
      </w:r>
      <w:r w:rsidRPr="00B20D66">
        <w:rPr>
          <w:rFonts w:asciiTheme="majorHAnsi" w:eastAsia="Calibri" w:hAnsiTheme="majorHAnsi" w:cstheme="majorHAnsi"/>
          <w:iCs/>
          <w:u w:val="single"/>
        </w:rPr>
        <w:t>.</w:t>
      </w:r>
      <w:r w:rsidRPr="00B20D66">
        <w:rPr>
          <w:rFonts w:asciiTheme="majorHAnsi" w:eastAsia="Calibri" w:hAnsiTheme="majorHAnsi" w:cstheme="majorHAnsi"/>
          <w:iCs/>
        </w:rPr>
        <w:t xml:space="preserve">  For additional information see the Office of Disability Accommodation website at </w:t>
      </w:r>
      <w:hyperlink r:id="rId17" w:history="1">
        <w:r w:rsidRPr="00B20D66">
          <w:rPr>
            <w:rStyle w:val="Hyperlink"/>
            <w:rFonts w:asciiTheme="majorHAnsi" w:eastAsia="Calibri" w:hAnsiTheme="majorHAnsi" w:cstheme="majorHAnsi"/>
            <w:iCs/>
          </w:rPr>
          <w:t>https://studentaffairs.unt.edu/office-disability-access</w:t>
        </w:r>
      </w:hyperlink>
      <w:r w:rsidRPr="00B20D66">
        <w:rPr>
          <w:rFonts w:asciiTheme="majorHAnsi" w:eastAsia="Calibri" w:hAnsiTheme="majorHAnsi" w:cstheme="majorHAnsi"/>
          <w:iCs/>
        </w:rPr>
        <w:t xml:space="preserve">. You may also contact them by phone </w:t>
      </w:r>
      <w:proofErr w:type="gramStart"/>
      <w:r w:rsidRPr="00B20D66">
        <w:rPr>
          <w:rFonts w:asciiTheme="majorHAnsi" w:eastAsia="Calibri" w:hAnsiTheme="majorHAnsi" w:cstheme="majorHAnsi"/>
          <w:iCs/>
        </w:rPr>
        <w:t>at</w:t>
      </w:r>
      <w:proofErr w:type="gramEnd"/>
      <w:r w:rsidRPr="00B20D66">
        <w:rPr>
          <w:rFonts w:asciiTheme="majorHAnsi" w:eastAsia="Calibri" w:hAnsiTheme="majorHAnsi" w:cstheme="majorHAnsi"/>
          <w:iCs/>
        </w:rPr>
        <w:t xml:space="preserve"> 940.565.4323.</w:t>
      </w:r>
    </w:p>
    <w:p w14:paraId="01CD2CC6" w14:textId="77777777" w:rsidR="002C004F" w:rsidRPr="00B20D66" w:rsidRDefault="002C004F" w:rsidP="002C004F">
      <w:pPr>
        <w:rPr>
          <w:rFonts w:asciiTheme="majorHAnsi" w:eastAsia="Calibri" w:hAnsiTheme="majorHAnsi" w:cstheme="majorHAnsi"/>
          <w:iCs/>
        </w:rPr>
      </w:pPr>
    </w:p>
    <w:p w14:paraId="373B5DF4" w14:textId="77777777" w:rsidR="002C004F" w:rsidRPr="00065C24" w:rsidRDefault="002C004F" w:rsidP="00582E73">
      <w:pPr>
        <w:pStyle w:val="Heading2"/>
        <w:rPr>
          <w:lang w:eastAsia="ja-JP"/>
        </w:rPr>
      </w:pPr>
      <w:r w:rsidRPr="00065C24">
        <w:rPr>
          <w:lang w:eastAsia="ja-JP"/>
        </w:rPr>
        <w:t>Are you aware of safety regulations?</w:t>
      </w:r>
    </w:p>
    <w:p w14:paraId="7B90320E"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 xml:space="preserve">Students are urged to use proper safety procedures and guidelines. In lab sessions, students are expected and required to identify and use property safety guidelines in all activities requiring lifting, climbing, walking on slippery surfaces, using equipment and tools, handling chemical solutions and hot and cold products.  Students should be aware that the University of North Texas is not liable for injuries incurred while students are participating in class activities.  All students are encouraged to secure adequate insurance coverage in the event of accidental injury.  Students who do not have insurance coverage should consider obtaining Student Health Insurance for this insurance program.  Brochures for this insurance are available in the UNT Health and Wellness Center on campus. Students who are injured during class activities may seek medical attention at the UNT Health and Wellness Center at rates that are reduced compared to other medical facilities.  If you have an insurance plan other than Student Health Insurance at UNT, please be sure that your plan covers treatment at this facility. If you choose not to go to the UNT Health and Wellness Center, you may be transported to an emergency room at a local hospital.  You are responsible for expenses incurred there. </w:t>
      </w:r>
    </w:p>
    <w:p w14:paraId="65DD40D0" w14:textId="77777777" w:rsidR="002C004F" w:rsidRPr="00065C24" w:rsidRDefault="002C004F" w:rsidP="002C004F">
      <w:pPr>
        <w:rPr>
          <w:rFonts w:asciiTheme="majorHAnsi" w:hAnsiTheme="majorHAnsi" w:cstheme="majorHAnsi"/>
          <w:b/>
          <w:color w:val="000000"/>
          <w:sz w:val="28"/>
          <w:szCs w:val="28"/>
          <w:lang w:eastAsia="ja-JP"/>
        </w:rPr>
      </w:pPr>
    </w:p>
    <w:p w14:paraId="740C63F8" w14:textId="77777777" w:rsidR="002C004F" w:rsidRPr="00065C24" w:rsidRDefault="002C004F" w:rsidP="00582E73">
      <w:pPr>
        <w:pStyle w:val="Heading2"/>
        <w:rPr>
          <w:lang w:eastAsia="ja-JP"/>
        </w:rPr>
      </w:pPr>
      <w:r w:rsidRPr="00065C24">
        <w:rPr>
          <w:lang w:eastAsia="ja-JP"/>
        </w:rPr>
        <w:lastRenderedPageBreak/>
        <w:t>Do you know the Academic Integrity Policy?</w:t>
      </w:r>
    </w:p>
    <w:p w14:paraId="1A641D54" w14:textId="77777777" w:rsidR="002C004F" w:rsidRPr="00B20D66" w:rsidRDefault="002C004F" w:rsidP="002C004F">
      <w:pPr>
        <w:pStyle w:val="BodyTextIndent"/>
        <w:spacing w:after="0"/>
        <w:ind w:left="0"/>
        <w:rPr>
          <w:rFonts w:asciiTheme="majorHAnsi" w:hAnsiTheme="majorHAnsi" w:cstheme="majorHAnsi"/>
        </w:rPr>
      </w:pPr>
      <w:r w:rsidRPr="00B20D66">
        <w:rPr>
          <w:rFonts w:asciiTheme="majorHAnsi" w:hAnsiTheme="majorHAnsi" w:cstheme="majorHAnsi"/>
        </w:rPr>
        <w:t xml:space="preserve">Academic Integrity Standards and Consequences, UNT Policy 06.003. </w:t>
      </w:r>
    </w:p>
    <w:p w14:paraId="0DC5D94A" w14:textId="77777777" w:rsidR="002C004F" w:rsidRPr="00B20D66" w:rsidRDefault="002C004F" w:rsidP="002C004F">
      <w:pPr>
        <w:pStyle w:val="BodyTextIndent"/>
        <w:spacing w:after="0"/>
        <w:ind w:left="0"/>
        <w:rPr>
          <w:rFonts w:asciiTheme="majorHAnsi" w:hAnsiTheme="majorHAnsi" w:cstheme="majorHAnsi"/>
        </w:rPr>
      </w:pPr>
      <w:r w:rsidRPr="00B20D66">
        <w:rPr>
          <w:rFonts w:asciiTheme="majorHAnsi" w:hAnsiTheme="majorHAnsi" w:cstheme="majorHAnsi"/>
        </w:rPr>
        <w:t>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p>
    <w:p w14:paraId="7A2DA114" w14:textId="77777777" w:rsidR="002C004F" w:rsidRPr="00B20D66" w:rsidRDefault="002C004F" w:rsidP="002C004F">
      <w:pPr>
        <w:pStyle w:val="BodyTextIndent"/>
        <w:spacing w:after="0"/>
        <w:ind w:left="0"/>
        <w:rPr>
          <w:rFonts w:asciiTheme="majorHAnsi" w:hAnsiTheme="majorHAnsi" w:cstheme="majorHAnsi"/>
        </w:rPr>
      </w:pPr>
    </w:p>
    <w:p w14:paraId="43897B1F" w14:textId="77777777" w:rsidR="002C004F" w:rsidRPr="00B20D66" w:rsidRDefault="002C004F" w:rsidP="002C004F">
      <w:pPr>
        <w:pStyle w:val="BodyTextIndent"/>
        <w:spacing w:after="0"/>
        <w:ind w:left="0"/>
        <w:rPr>
          <w:rFonts w:asciiTheme="majorHAnsi" w:hAnsiTheme="majorHAnsi" w:cstheme="majorHAnsi"/>
        </w:rPr>
      </w:pPr>
      <w:r w:rsidRPr="00B20D66">
        <w:rPr>
          <w:rFonts w:asciiTheme="majorHAnsi" w:hAnsiTheme="majorHAnsi" w:cstheme="majorHAnsi"/>
        </w:rPr>
        <w:t xml:space="preserve">Academic dishonesty includes, but is not limited to, the use of any unauthorized assistance in taking quizzes, tests, or exams; dependence upon the aid of sources beyond those authorized by the instructor, the acquisition of tests or other material belonging to a faculty member, dual submission of a paper or project, resubmission of a paper or project to a different class without express permission from the instructors, or any other act designed to give a student an unfair advantage.  Plagiarism includes the paraphrase or direct quotation of published or unpublished works </w:t>
      </w:r>
      <w:r w:rsidRPr="00B20D66">
        <w:rPr>
          <w:rFonts w:asciiTheme="majorHAnsi" w:hAnsiTheme="majorHAnsi" w:cstheme="majorHAnsi"/>
          <w:i/>
        </w:rPr>
        <w:t xml:space="preserve">without </w:t>
      </w:r>
      <w:r w:rsidRPr="00B20D66">
        <w:rPr>
          <w:rFonts w:asciiTheme="majorHAnsi" w:hAnsiTheme="majorHAnsi" w:cstheme="majorHAnsi"/>
        </w:rPr>
        <w:t>full and clear acknowledgment of the author/source.  Academic dishonesty will bring about disciplinary action, which may include expulsion from the university.  This is explained in the UNT Student Handbook. Your teacher should have a syllabus policy describing penalties for academic dishonesty.</w:t>
      </w:r>
    </w:p>
    <w:p w14:paraId="0C451BAC" w14:textId="77777777" w:rsidR="002C004F" w:rsidRPr="00B20D66" w:rsidRDefault="002C004F" w:rsidP="002C004F">
      <w:pPr>
        <w:pStyle w:val="BodyTextIndent"/>
        <w:spacing w:after="0"/>
        <w:ind w:left="0"/>
        <w:rPr>
          <w:rFonts w:asciiTheme="majorHAnsi" w:hAnsiTheme="majorHAnsi" w:cstheme="majorHAnsi"/>
        </w:rPr>
      </w:pPr>
    </w:p>
    <w:p w14:paraId="52434CEE" w14:textId="77777777" w:rsidR="002C004F" w:rsidRPr="00B20D66" w:rsidRDefault="002C004F" w:rsidP="002C004F">
      <w:pPr>
        <w:rPr>
          <w:rFonts w:asciiTheme="majorHAnsi" w:hAnsiTheme="majorHAnsi" w:cstheme="majorHAnsi"/>
          <w:color w:val="FF0000"/>
        </w:rPr>
      </w:pPr>
      <w:r w:rsidRPr="00B20D66">
        <w:rPr>
          <w:rFonts w:asciiTheme="majorHAnsi" w:hAnsiTheme="majorHAnsi" w:cstheme="majorHAnsi"/>
        </w:rPr>
        <w:t xml:space="preserve">Your instructor may decide to record lectures and/or class content for students enrolled in this class section to refer to throughout the semester. </w:t>
      </w:r>
      <w:r w:rsidRPr="00B20D66">
        <w:rPr>
          <w:rFonts w:asciiTheme="majorHAnsi" w:hAnsiTheme="majorHAnsi" w:cstheme="majorHAnsi"/>
          <w:color w:val="FF0000"/>
        </w:rPr>
        <w:t>Class recordings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restriction is a violation of the UNT Code of Student Conduct and could lead to disciplinary action.</w:t>
      </w:r>
    </w:p>
    <w:p w14:paraId="7AEB302E" w14:textId="77777777" w:rsidR="002C004F" w:rsidRPr="00B20D66" w:rsidRDefault="002C004F" w:rsidP="002C004F">
      <w:pPr>
        <w:pStyle w:val="BodyTextIndent"/>
        <w:spacing w:after="0"/>
        <w:ind w:left="0"/>
        <w:rPr>
          <w:rFonts w:asciiTheme="majorHAnsi" w:hAnsiTheme="majorHAnsi" w:cstheme="majorHAnsi"/>
        </w:rPr>
      </w:pPr>
    </w:p>
    <w:p w14:paraId="2BA4603B" w14:textId="77777777" w:rsidR="002C004F" w:rsidRPr="00065C24" w:rsidRDefault="002C004F" w:rsidP="00582E73">
      <w:pPr>
        <w:pStyle w:val="Heading2"/>
        <w:rPr>
          <w:lang w:eastAsia="ja-JP"/>
        </w:rPr>
      </w:pPr>
      <w:r w:rsidRPr="00065C24">
        <w:rPr>
          <w:lang w:eastAsia="ja-JP"/>
        </w:rPr>
        <w:t xml:space="preserve">Do you meet ALL expectations for being enrolled in a course? </w:t>
      </w:r>
    </w:p>
    <w:p w14:paraId="5C0C734D" w14:textId="77777777" w:rsidR="002C004F" w:rsidRPr="00B20D66" w:rsidRDefault="002C004F" w:rsidP="002C004F">
      <w:pPr>
        <w:pStyle w:val="ListParagraph"/>
        <w:numPr>
          <w:ilvl w:val="0"/>
          <w:numId w:val="30"/>
        </w:numPr>
        <w:spacing w:after="0" w:line="240" w:lineRule="auto"/>
        <w:contextualSpacing w:val="0"/>
        <w:rPr>
          <w:rFonts w:asciiTheme="majorHAnsi" w:eastAsia="Calibri" w:hAnsiTheme="majorHAnsi" w:cstheme="majorHAnsi"/>
        </w:rPr>
      </w:pPr>
      <w:r w:rsidRPr="00B20D66">
        <w:rPr>
          <w:rFonts w:asciiTheme="majorHAnsi" w:eastAsia="Calibri" w:hAnsiTheme="majorHAnsi" w:cstheme="majorHAnsi"/>
        </w:rPr>
        <w:t>CMHT students are expected to meet all prerequisites for the courses in which they are registered.</w:t>
      </w:r>
    </w:p>
    <w:p w14:paraId="64B02FD4" w14:textId="77777777" w:rsidR="002C004F" w:rsidRPr="00B20D66" w:rsidRDefault="002C004F" w:rsidP="002C004F">
      <w:pPr>
        <w:pStyle w:val="ListParagraph"/>
        <w:numPr>
          <w:ilvl w:val="0"/>
          <w:numId w:val="30"/>
        </w:numPr>
        <w:spacing w:after="0" w:line="240" w:lineRule="auto"/>
        <w:contextualSpacing w:val="0"/>
        <w:rPr>
          <w:rFonts w:asciiTheme="majorHAnsi" w:eastAsia="Calibri" w:hAnsiTheme="majorHAnsi" w:cstheme="majorHAnsi"/>
        </w:rPr>
      </w:pPr>
      <w:r w:rsidRPr="00B20D66">
        <w:rPr>
          <w:rFonts w:asciiTheme="majorHAnsi" w:eastAsia="Calibri" w:hAnsiTheme="majorHAnsi" w:cstheme="majorHAnsi"/>
        </w:rPr>
        <w:t xml:space="preserve">Students are expected to be respectful of other students, guests, and faculty.  Behavior that interferes with an instructor’s ability to conduct a class or other students' opportunity to learn is unacceptable and will not be tolerated in any instructional forum at UNT. </w:t>
      </w:r>
    </w:p>
    <w:p w14:paraId="5627D692" w14:textId="77777777" w:rsidR="002C004F" w:rsidRPr="00B20D66" w:rsidRDefault="002C004F" w:rsidP="002C004F">
      <w:pPr>
        <w:pStyle w:val="ListParagraph"/>
        <w:numPr>
          <w:ilvl w:val="0"/>
          <w:numId w:val="30"/>
        </w:numPr>
        <w:spacing w:after="0" w:line="240" w:lineRule="auto"/>
        <w:contextualSpacing w:val="0"/>
        <w:rPr>
          <w:rFonts w:asciiTheme="majorHAnsi" w:eastAsia="Calibri" w:hAnsiTheme="majorHAnsi" w:cstheme="majorHAnsi"/>
        </w:rPr>
      </w:pPr>
      <w:r w:rsidRPr="00B20D66">
        <w:rPr>
          <w:rFonts w:asciiTheme="majorHAnsi" w:eastAsia="Calibri" w:hAnsiTheme="majorHAnsi" w:cstheme="majorHAnsi"/>
        </w:rPr>
        <w:t xml:space="preserve">Students engaging in unacceptable behavior will be directed to leave the classroom and may be referred </w:t>
      </w:r>
      <w:proofErr w:type="gramStart"/>
      <w:r w:rsidRPr="00B20D66">
        <w:rPr>
          <w:rFonts w:asciiTheme="majorHAnsi" w:eastAsia="Calibri" w:hAnsiTheme="majorHAnsi" w:cstheme="majorHAnsi"/>
        </w:rPr>
        <w:t>to</w:t>
      </w:r>
      <w:proofErr w:type="gramEnd"/>
      <w:r w:rsidRPr="00B20D66">
        <w:rPr>
          <w:rFonts w:asciiTheme="majorHAnsi" w:eastAsia="Calibri" w:hAnsiTheme="majorHAnsi" w:cstheme="majorHAnsi"/>
        </w:rPr>
        <w:t xml:space="preserve"> the Dean of Students for possible violation of the Code of Student Conduct. </w:t>
      </w:r>
    </w:p>
    <w:p w14:paraId="515F70DC" w14:textId="77777777" w:rsidR="002C004F" w:rsidRPr="00B20D66" w:rsidRDefault="002C004F" w:rsidP="002C004F">
      <w:pPr>
        <w:pStyle w:val="ListParagraph"/>
        <w:numPr>
          <w:ilvl w:val="0"/>
          <w:numId w:val="30"/>
        </w:numPr>
        <w:spacing w:after="0" w:line="240" w:lineRule="auto"/>
        <w:contextualSpacing w:val="0"/>
        <w:rPr>
          <w:rFonts w:asciiTheme="majorHAnsi" w:eastAsia="Calibri" w:hAnsiTheme="majorHAnsi" w:cstheme="majorHAnsi"/>
        </w:rPr>
      </w:pPr>
      <w:r w:rsidRPr="00B20D66">
        <w:rPr>
          <w:rFonts w:asciiTheme="majorHAnsi" w:eastAsia="Calibri" w:hAnsiTheme="majorHAnsi" w:cstheme="majorHAnsi"/>
        </w:rPr>
        <w:t xml:space="preserve">UNTs expectations for student conduct apply to all instructional forums, including university and electronic classroom, labs, discussion groups, field trips, etc. The Code of Student Conduct can be found at </w:t>
      </w:r>
      <w:hyperlink r:id="rId18" w:history="1">
        <w:r w:rsidRPr="00B20D66">
          <w:rPr>
            <w:rStyle w:val="Hyperlink"/>
            <w:rFonts w:asciiTheme="majorHAnsi" w:hAnsiTheme="majorHAnsi" w:cstheme="majorHAnsi"/>
          </w:rPr>
          <w:t>https://studentaffairs.unt.edu/dean-of-students</w:t>
        </w:r>
      </w:hyperlink>
      <w:r w:rsidRPr="00B20D66">
        <w:rPr>
          <w:rFonts w:asciiTheme="majorHAnsi" w:hAnsiTheme="majorHAnsi" w:cstheme="majorHAnsi"/>
        </w:rPr>
        <w:t xml:space="preserve">. </w:t>
      </w:r>
    </w:p>
    <w:p w14:paraId="55798F3F" w14:textId="77777777" w:rsidR="002C004F" w:rsidRPr="00B20D66" w:rsidRDefault="002C004F" w:rsidP="002C004F">
      <w:pPr>
        <w:rPr>
          <w:rFonts w:asciiTheme="majorHAnsi" w:hAnsiTheme="majorHAnsi" w:cstheme="majorHAnsi"/>
          <w:lang w:eastAsia="ja-JP"/>
        </w:rPr>
      </w:pPr>
      <w:r w:rsidRPr="00B20D66">
        <w:rPr>
          <w:rFonts w:asciiTheme="majorHAnsi" w:hAnsiTheme="majorHAnsi" w:cstheme="majorHAnsi"/>
        </w:rPr>
        <w:t xml:space="preserve"> </w:t>
      </w:r>
    </w:p>
    <w:p w14:paraId="3379503C" w14:textId="77777777" w:rsidR="002C004F" w:rsidRPr="00B20D66" w:rsidRDefault="002C004F" w:rsidP="002C004F">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rPr>
      </w:pPr>
      <w:r w:rsidRPr="00B20D66">
        <w:rPr>
          <w:rFonts w:asciiTheme="majorHAnsi" w:hAnsiTheme="majorHAnsi" w:cstheme="majorHAnsi"/>
          <w:lang w:eastAsia="ja-JP"/>
        </w:rPr>
        <w:t xml:space="preserve">The College of Merchandising, Hospitality and Tourism requires that students respect and maintain all university property. Students are accountable through disciplinary action for any intentional damage they cause in classrooms. (e.g., writing on tables).  </w:t>
      </w:r>
      <w:r w:rsidRPr="00B20D66">
        <w:rPr>
          <w:rFonts w:asciiTheme="majorHAnsi" w:hAnsiTheme="majorHAnsi" w:cstheme="majorHAnsi"/>
          <w:bCs/>
        </w:rPr>
        <w:t xml:space="preserve">Disruptive behavior is not tolerated </w:t>
      </w:r>
      <w:r w:rsidRPr="00B20D66">
        <w:rPr>
          <w:rFonts w:asciiTheme="majorHAnsi" w:hAnsiTheme="majorHAnsi" w:cstheme="majorHAnsi"/>
        </w:rPr>
        <w:t xml:space="preserve">(e.g., arriving late, leaving early, sleeping, talking on the phone, texting or game playing, making inappropriate comments, ringing cellular phones/beepers, dressing inappropriately). </w:t>
      </w:r>
    </w:p>
    <w:p w14:paraId="5007DA4C" w14:textId="77777777" w:rsidR="002C004F" w:rsidRPr="00B20D66" w:rsidRDefault="002C004F" w:rsidP="002C004F">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rPr>
      </w:pPr>
    </w:p>
    <w:p w14:paraId="584E80E8" w14:textId="77777777" w:rsidR="002C004F" w:rsidRPr="00B20D66" w:rsidRDefault="002C004F" w:rsidP="002C004F">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rPr>
      </w:pPr>
    </w:p>
    <w:p w14:paraId="56B42251" w14:textId="77777777" w:rsidR="002C004F" w:rsidRDefault="002C004F" w:rsidP="00582E73">
      <w:pPr>
        <w:pStyle w:val="Heading1"/>
      </w:pPr>
      <w:r w:rsidRPr="00B20D66">
        <w:t>Career Resources</w:t>
      </w:r>
    </w:p>
    <w:p w14:paraId="579555B1" w14:textId="77777777" w:rsidR="002C004F" w:rsidRPr="00B20D66" w:rsidRDefault="002C004F" w:rsidP="002C004F">
      <w:pPr>
        <w:jc w:val="center"/>
        <w:rPr>
          <w:rFonts w:asciiTheme="majorHAnsi" w:hAnsiTheme="majorHAnsi" w:cstheme="majorHAnsi"/>
          <w:b/>
          <w:sz w:val="28"/>
        </w:rPr>
      </w:pPr>
    </w:p>
    <w:p w14:paraId="17054018" w14:textId="77777777" w:rsidR="002C004F" w:rsidRPr="00065C24" w:rsidRDefault="002C004F" w:rsidP="00582E73">
      <w:pPr>
        <w:pStyle w:val="Heading2"/>
        <w:rPr>
          <w:lang w:eastAsia="ja-JP"/>
        </w:rPr>
      </w:pPr>
      <w:r w:rsidRPr="00065C24">
        <w:rPr>
          <w:lang w:eastAsia="ja-JP"/>
        </w:rPr>
        <w:t>CMHT Career Coach</w:t>
      </w:r>
    </w:p>
    <w:p w14:paraId="3F789590"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For one-on-one help with your resume, cover letter, LinkedIn profile, interview tips/practice or other internship and job-search skills, Mrs. Dee Wilson (</w:t>
      </w:r>
      <w:hyperlink r:id="rId19" w:history="1">
        <w:r w:rsidRPr="00B20D66">
          <w:rPr>
            <w:rStyle w:val="Hyperlink"/>
            <w:rFonts w:asciiTheme="majorHAnsi" w:hAnsiTheme="majorHAnsi" w:cstheme="majorHAnsi"/>
          </w:rPr>
          <w:t>Dee.Wilson@unt.edu</w:t>
        </w:r>
      </w:hyperlink>
      <w:r w:rsidRPr="00B20D66">
        <w:rPr>
          <w:rFonts w:asciiTheme="majorHAnsi" w:hAnsiTheme="majorHAnsi" w:cstheme="majorHAnsi"/>
        </w:rPr>
        <w:t xml:space="preserve">) is our Career Center Coach.  Contact her for an appointment through navigate.unt.edu or drop by her office in Chilton 333. </w:t>
      </w:r>
    </w:p>
    <w:p w14:paraId="100E7BAC" w14:textId="77777777" w:rsidR="002C004F" w:rsidRPr="00B20D66" w:rsidRDefault="002C004F" w:rsidP="002C004F">
      <w:pPr>
        <w:rPr>
          <w:rFonts w:asciiTheme="majorHAnsi" w:hAnsiTheme="majorHAnsi" w:cstheme="majorHAnsi"/>
        </w:rPr>
      </w:pPr>
    </w:p>
    <w:p w14:paraId="16AB3E78" w14:textId="77777777" w:rsidR="002C004F" w:rsidRPr="00065C24" w:rsidRDefault="002C004F" w:rsidP="00582E73">
      <w:pPr>
        <w:pStyle w:val="Heading2"/>
        <w:rPr>
          <w:lang w:eastAsia="ja-JP"/>
        </w:rPr>
      </w:pPr>
      <w:r w:rsidRPr="00065C24">
        <w:rPr>
          <w:lang w:eastAsia="ja-JP"/>
        </w:rPr>
        <w:t>Career Center</w:t>
      </w:r>
    </w:p>
    <w:p w14:paraId="428831EC"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 xml:space="preserve">The Career Center is currently located in Sage Hall.  They provide *free* business cards, professional portraits, etc.  They also host several recruiters throughout the year </w:t>
      </w:r>
      <w:proofErr w:type="gramStart"/>
      <w:r w:rsidRPr="00B20D66">
        <w:rPr>
          <w:rFonts w:asciiTheme="majorHAnsi" w:hAnsiTheme="majorHAnsi" w:cstheme="majorHAnsi"/>
        </w:rPr>
        <w:t>in</w:t>
      </w:r>
      <w:proofErr w:type="gramEnd"/>
      <w:r w:rsidRPr="00B20D66">
        <w:rPr>
          <w:rFonts w:asciiTheme="majorHAnsi" w:hAnsiTheme="majorHAnsi" w:cstheme="majorHAnsi"/>
        </w:rPr>
        <w:t xml:space="preserve"> various events/information sessions and career fairs.  Learn more about their services here:  </w:t>
      </w:r>
      <w:hyperlink r:id="rId20" w:history="1">
        <w:r w:rsidRPr="00B20D66">
          <w:rPr>
            <w:rStyle w:val="Hyperlink"/>
            <w:rFonts w:asciiTheme="majorHAnsi" w:hAnsiTheme="majorHAnsi" w:cstheme="majorHAnsi"/>
          </w:rPr>
          <w:t>https://careercenter.unt.edu/</w:t>
        </w:r>
      </w:hyperlink>
      <w:r w:rsidRPr="00B20D66">
        <w:rPr>
          <w:rFonts w:asciiTheme="majorHAnsi" w:hAnsiTheme="majorHAnsi" w:cstheme="majorHAnsi"/>
        </w:rPr>
        <w:t xml:space="preserve">.  </w:t>
      </w:r>
    </w:p>
    <w:p w14:paraId="7DF00AA4" w14:textId="77777777" w:rsidR="002C004F" w:rsidRPr="00B20D66" w:rsidRDefault="002C004F" w:rsidP="002C004F">
      <w:pPr>
        <w:rPr>
          <w:rFonts w:asciiTheme="majorHAnsi" w:hAnsiTheme="majorHAnsi" w:cstheme="majorHAnsi"/>
        </w:rPr>
      </w:pPr>
    </w:p>
    <w:p w14:paraId="7CD52298" w14:textId="77777777" w:rsidR="002C004F" w:rsidRPr="00B20D66" w:rsidRDefault="002C004F" w:rsidP="002C004F">
      <w:pPr>
        <w:rPr>
          <w:rFonts w:asciiTheme="majorHAnsi" w:hAnsiTheme="majorHAnsi" w:cstheme="majorHAnsi"/>
        </w:rPr>
      </w:pPr>
    </w:p>
    <w:p w14:paraId="179D2C83" w14:textId="77777777" w:rsidR="002C004F" w:rsidRPr="00065C24" w:rsidRDefault="002C004F" w:rsidP="00582E73">
      <w:pPr>
        <w:pStyle w:val="Heading2"/>
        <w:rPr>
          <w:lang w:eastAsia="ja-JP"/>
        </w:rPr>
      </w:pPr>
      <w:r w:rsidRPr="00065C24">
        <w:rPr>
          <w:lang w:eastAsia="ja-JP"/>
        </w:rPr>
        <w:t>Online Job Board and Social Media Sites</w:t>
      </w:r>
    </w:p>
    <w:p w14:paraId="03C16AD8" w14:textId="77777777" w:rsidR="002C004F" w:rsidRDefault="002C004F" w:rsidP="002C004F">
      <w:pPr>
        <w:pStyle w:val="ListParagraph"/>
        <w:numPr>
          <w:ilvl w:val="0"/>
          <w:numId w:val="36"/>
        </w:numPr>
        <w:spacing w:after="0" w:line="240" w:lineRule="auto"/>
        <w:contextualSpacing w:val="0"/>
        <w:rPr>
          <w:rFonts w:asciiTheme="majorHAnsi" w:hAnsiTheme="majorHAnsi" w:cstheme="majorHAnsi"/>
        </w:rPr>
      </w:pPr>
      <w:r w:rsidRPr="000C3116">
        <w:rPr>
          <w:rFonts w:asciiTheme="majorHAnsi" w:hAnsiTheme="majorHAnsi" w:cstheme="majorHAnsi"/>
        </w:rPr>
        <w:t>CMHT Careers Group page on</w:t>
      </w:r>
      <w:r>
        <w:rPr>
          <w:rFonts w:asciiTheme="majorHAnsi" w:hAnsiTheme="majorHAnsi" w:cstheme="majorHAnsi"/>
        </w:rPr>
        <w:t xml:space="preserve"> </w:t>
      </w:r>
      <w:r w:rsidRPr="000C3116">
        <w:rPr>
          <w:rFonts w:asciiTheme="majorHAnsi" w:hAnsiTheme="majorHAnsi" w:cstheme="majorHAnsi"/>
        </w:rPr>
        <w:t>LinkedIn.</w:t>
      </w:r>
    </w:p>
    <w:p w14:paraId="2E2C9E5C" w14:textId="77777777" w:rsidR="002C004F" w:rsidRDefault="002C004F" w:rsidP="002C004F">
      <w:pPr>
        <w:pStyle w:val="ListParagraph"/>
        <w:ind w:left="810"/>
        <w:rPr>
          <w:rFonts w:asciiTheme="majorHAnsi" w:hAnsiTheme="majorHAnsi" w:cstheme="majorHAnsi"/>
        </w:rPr>
      </w:pPr>
      <w:hyperlink r:id="rId21" w:tgtFrame="_blank" w:tooltip="Original URL: https://www.linkedin.com/groups/14137002/. Click or tap if you trust this link." w:history="1">
        <w:r w:rsidRPr="000C3116">
          <w:rPr>
            <w:rStyle w:val="Hyperlink"/>
            <w:rFonts w:asciiTheme="majorHAnsi" w:hAnsiTheme="majorHAnsi" w:cstheme="majorHAnsi"/>
          </w:rPr>
          <w:t>https://www.linkedin.com/groups/14137002/</w:t>
        </w:r>
      </w:hyperlink>
      <w:r w:rsidRPr="000C3116">
        <w:rPr>
          <w:rFonts w:asciiTheme="majorHAnsi" w:hAnsiTheme="majorHAnsi" w:cstheme="majorHAnsi"/>
        </w:rPr>
        <w:t>.  This is a private group that current CMHT students and alumni can request to join.</w:t>
      </w:r>
    </w:p>
    <w:p w14:paraId="00C40A9D" w14:textId="77777777" w:rsidR="002C004F" w:rsidRPr="00B20D66" w:rsidRDefault="002C004F" w:rsidP="002C004F">
      <w:pPr>
        <w:pStyle w:val="ListParagraph"/>
        <w:numPr>
          <w:ilvl w:val="0"/>
          <w:numId w:val="36"/>
        </w:numPr>
        <w:spacing w:after="0" w:line="240" w:lineRule="auto"/>
        <w:contextualSpacing w:val="0"/>
        <w:rPr>
          <w:rFonts w:asciiTheme="majorHAnsi" w:hAnsiTheme="majorHAnsi" w:cstheme="majorHAnsi"/>
        </w:rPr>
      </w:pPr>
      <w:r w:rsidRPr="00B20D66">
        <w:rPr>
          <w:rFonts w:asciiTheme="majorHAnsi" w:hAnsiTheme="majorHAnsi" w:cstheme="majorHAnsi"/>
        </w:rPr>
        <w:t xml:space="preserve">Facebook CMHT Careers Group - </w:t>
      </w:r>
      <w:hyperlink r:id="rId22" w:history="1">
        <w:r w:rsidRPr="00B20D66">
          <w:rPr>
            <w:rStyle w:val="Hyperlink"/>
            <w:rFonts w:asciiTheme="majorHAnsi" w:hAnsiTheme="majorHAnsi" w:cstheme="majorHAnsi"/>
          </w:rPr>
          <w:t>https://www.facebook.com/groups/CMHTCareers/</w:t>
        </w:r>
      </w:hyperlink>
    </w:p>
    <w:p w14:paraId="7BD7DEAE" w14:textId="77777777" w:rsidR="002C004F" w:rsidRPr="00B20D66" w:rsidRDefault="002C004F" w:rsidP="002C004F">
      <w:pPr>
        <w:pStyle w:val="ListParagraph"/>
        <w:numPr>
          <w:ilvl w:val="0"/>
          <w:numId w:val="36"/>
        </w:numPr>
        <w:spacing w:after="0" w:line="240" w:lineRule="auto"/>
        <w:contextualSpacing w:val="0"/>
        <w:rPr>
          <w:rFonts w:asciiTheme="majorHAnsi" w:hAnsiTheme="majorHAnsi" w:cstheme="majorHAnsi"/>
        </w:rPr>
      </w:pPr>
      <w:proofErr w:type="gramStart"/>
      <w:r w:rsidRPr="00B20D66">
        <w:rPr>
          <w:rFonts w:asciiTheme="majorHAnsi" w:hAnsiTheme="majorHAnsi" w:cstheme="majorHAnsi"/>
        </w:rPr>
        <w:t>Twitter - @</w:t>
      </w:r>
      <w:proofErr w:type="gramEnd"/>
      <w:r w:rsidRPr="00B20D66">
        <w:rPr>
          <w:rFonts w:asciiTheme="majorHAnsi" w:hAnsiTheme="majorHAnsi" w:cstheme="majorHAnsi"/>
        </w:rPr>
        <w:t>UNTCMHT</w:t>
      </w:r>
    </w:p>
    <w:p w14:paraId="2386BB84" w14:textId="77777777" w:rsidR="002C004F" w:rsidRPr="00B20D66" w:rsidRDefault="002C004F" w:rsidP="002C004F">
      <w:pPr>
        <w:pStyle w:val="ListParagraph"/>
        <w:numPr>
          <w:ilvl w:val="0"/>
          <w:numId w:val="36"/>
        </w:numPr>
        <w:spacing w:after="0" w:line="240" w:lineRule="auto"/>
        <w:contextualSpacing w:val="0"/>
        <w:rPr>
          <w:rFonts w:asciiTheme="majorHAnsi" w:hAnsiTheme="majorHAnsi" w:cstheme="majorHAnsi"/>
        </w:rPr>
      </w:pPr>
      <w:r w:rsidRPr="00B20D66">
        <w:rPr>
          <w:rFonts w:asciiTheme="majorHAnsi" w:hAnsiTheme="majorHAnsi" w:cstheme="majorHAnsi"/>
        </w:rPr>
        <w:t xml:space="preserve">Facebook Social </w:t>
      </w:r>
      <w:proofErr w:type="gramStart"/>
      <w:r w:rsidRPr="00B20D66">
        <w:rPr>
          <w:rFonts w:asciiTheme="majorHAnsi" w:hAnsiTheme="majorHAnsi" w:cstheme="majorHAnsi"/>
        </w:rPr>
        <w:t>Sites - @</w:t>
      </w:r>
      <w:proofErr w:type="gramEnd"/>
      <w:r w:rsidRPr="00B20D66">
        <w:rPr>
          <w:rFonts w:asciiTheme="majorHAnsi" w:hAnsiTheme="majorHAnsi" w:cstheme="majorHAnsi"/>
        </w:rPr>
        <w:t xml:space="preserve">UNTCMHT </w:t>
      </w:r>
      <w:proofErr w:type="gramStart"/>
      <w:r w:rsidRPr="00B20D66">
        <w:rPr>
          <w:rFonts w:asciiTheme="majorHAnsi" w:hAnsiTheme="majorHAnsi" w:cstheme="majorHAnsi"/>
        </w:rPr>
        <w:t>and @</w:t>
      </w:r>
      <w:proofErr w:type="gramEnd"/>
      <w:r w:rsidRPr="00B20D66">
        <w:rPr>
          <w:rFonts w:asciiTheme="majorHAnsi" w:hAnsiTheme="majorHAnsi" w:cstheme="majorHAnsi"/>
        </w:rPr>
        <w:t>UNTHTM</w:t>
      </w:r>
    </w:p>
    <w:p w14:paraId="02D4712D" w14:textId="77777777" w:rsidR="002C004F" w:rsidRPr="00B20D66" w:rsidRDefault="002C004F" w:rsidP="002C004F">
      <w:pPr>
        <w:pStyle w:val="ListParagraph"/>
        <w:numPr>
          <w:ilvl w:val="0"/>
          <w:numId w:val="36"/>
        </w:numPr>
        <w:spacing w:after="0" w:line="240" w:lineRule="auto"/>
        <w:contextualSpacing w:val="0"/>
        <w:rPr>
          <w:rFonts w:asciiTheme="majorHAnsi" w:hAnsiTheme="majorHAnsi" w:cstheme="majorHAnsi"/>
        </w:rPr>
      </w:pPr>
      <w:r w:rsidRPr="00B20D66">
        <w:rPr>
          <w:rFonts w:asciiTheme="majorHAnsi" w:hAnsiTheme="majorHAnsi" w:cstheme="majorHAnsi"/>
        </w:rPr>
        <w:t xml:space="preserve">Instagram - </w:t>
      </w:r>
      <w:hyperlink r:id="rId23" w:history="1">
        <w:r w:rsidRPr="00B20D66">
          <w:rPr>
            <w:rStyle w:val="Hyperlink"/>
            <w:rFonts w:asciiTheme="majorHAnsi" w:hAnsiTheme="majorHAnsi" w:cstheme="majorHAnsi"/>
          </w:rPr>
          <w:t>@untcmht</w:t>
        </w:r>
      </w:hyperlink>
    </w:p>
    <w:p w14:paraId="2B0683FF" w14:textId="77777777" w:rsidR="002C004F" w:rsidRPr="00B20D66" w:rsidRDefault="002C004F" w:rsidP="002C004F">
      <w:pPr>
        <w:rPr>
          <w:rFonts w:asciiTheme="majorHAnsi" w:hAnsiTheme="majorHAnsi" w:cstheme="majorHAnsi"/>
        </w:rPr>
      </w:pPr>
    </w:p>
    <w:p w14:paraId="4D99EBF1" w14:textId="77777777" w:rsidR="002C004F" w:rsidRPr="00B20D66" w:rsidRDefault="002C004F" w:rsidP="002C004F">
      <w:pPr>
        <w:jc w:val="center"/>
        <w:rPr>
          <w:rFonts w:asciiTheme="majorHAnsi" w:hAnsiTheme="majorHAnsi" w:cstheme="majorHAnsi"/>
          <w:b/>
          <w:sz w:val="28"/>
          <w:szCs w:val="28"/>
        </w:rPr>
      </w:pPr>
    </w:p>
    <w:p w14:paraId="24FD496E" w14:textId="77777777" w:rsidR="002C004F" w:rsidRDefault="002C004F" w:rsidP="00582E73">
      <w:pPr>
        <w:pStyle w:val="Heading1"/>
      </w:pPr>
      <w:r w:rsidRPr="00B20D66">
        <w:t>CMHT-IT Resources</w:t>
      </w:r>
    </w:p>
    <w:p w14:paraId="23F6C260" w14:textId="77777777" w:rsidR="002C004F" w:rsidRPr="00B20D66" w:rsidRDefault="002C004F" w:rsidP="002C004F">
      <w:pPr>
        <w:jc w:val="center"/>
        <w:rPr>
          <w:rFonts w:asciiTheme="majorHAnsi" w:hAnsiTheme="majorHAnsi" w:cstheme="majorHAnsi"/>
          <w:b/>
          <w:sz w:val="28"/>
          <w:szCs w:val="28"/>
        </w:rPr>
      </w:pPr>
    </w:p>
    <w:p w14:paraId="4C8BA64E" w14:textId="77777777" w:rsidR="002C004F" w:rsidRPr="00065C24" w:rsidRDefault="002C004F" w:rsidP="00582E73">
      <w:pPr>
        <w:pStyle w:val="Heading2"/>
        <w:rPr>
          <w:lang w:eastAsia="ja-JP"/>
        </w:rPr>
      </w:pPr>
      <w:r w:rsidRPr="00065C24">
        <w:rPr>
          <w:lang w:eastAsia="ja-JP"/>
        </w:rPr>
        <w:t>CMHT-IT Services Student Laptop Checkout Information</w:t>
      </w:r>
    </w:p>
    <w:p w14:paraId="2477D87A" w14:textId="77777777" w:rsidR="002C004F" w:rsidRPr="00B20D66" w:rsidRDefault="002C004F" w:rsidP="002C004F">
      <w:pPr>
        <w:ind w:left="90"/>
        <w:rPr>
          <w:rFonts w:asciiTheme="majorHAnsi" w:hAnsiTheme="majorHAnsi" w:cstheme="majorHAnsi"/>
        </w:rPr>
      </w:pPr>
      <w:r w:rsidRPr="00B20D66">
        <w:rPr>
          <w:rFonts w:asciiTheme="majorHAnsi" w:hAnsiTheme="majorHAnsi" w:cstheme="majorHAnsi"/>
        </w:rPr>
        <w:t>The CMHT-IT Services desk located on the 3</w:t>
      </w:r>
      <w:r w:rsidRPr="00B20D66">
        <w:rPr>
          <w:rFonts w:asciiTheme="majorHAnsi" w:hAnsiTheme="majorHAnsi" w:cstheme="majorHAnsi"/>
          <w:vertAlign w:val="superscript"/>
        </w:rPr>
        <w:t>rd</w:t>
      </w:r>
      <w:r w:rsidRPr="00B20D66">
        <w:rPr>
          <w:rFonts w:asciiTheme="majorHAnsi" w:hAnsiTheme="majorHAnsi" w:cstheme="majorHAnsi"/>
        </w:rPr>
        <w:t xml:space="preserve"> floor of Chilton Hall outside room </w:t>
      </w:r>
      <w:r w:rsidRPr="00B20D66">
        <w:rPr>
          <w:rFonts w:asciiTheme="majorHAnsi" w:hAnsiTheme="majorHAnsi" w:cstheme="majorHAnsi"/>
          <w:b/>
          <w:bCs/>
        </w:rPr>
        <w:t>386</w:t>
      </w:r>
      <w:r w:rsidRPr="00B20D66">
        <w:rPr>
          <w:rFonts w:asciiTheme="majorHAnsi" w:hAnsiTheme="majorHAnsi" w:cstheme="majorHAnsi"/>
        </w:rPr>
        <w:t xml:space="preserve"> will have Dell laptops available for checkout for all CMHT students. These laptops and the CMHT-IT Services desk will be available during the following hours:</w:t>
      </w:r>
    </w:p>
    <w:p w14:paraId="24B88781" w14:textId="77777777" w:rsidR="002C004F" w:rsidRPr="00B20D66" w:rsidRDefault="002C004F" w:rsidP="002C004F">
      <w:pPr>
        <w:ind w:left="90"/>
        <w:rPr>
          <w:rFonts w:asciiTheme="majorHAnsi" w:hAnsiTheme="majorHAnsi" w:cstheme="majorHAnsi"/>
        </w:rPr>
      </w:pPr>
    </w:p>
    <w:p w14:paraId="563328C4" w14:textId="77777777" w:rsidR="002C004F" w:rsidRPr="00B20D66" w:rsidRDefault="002C004F" w:rsidP="002C004F">
      <w:pPr>
        <w:ind w:left="90"/>
        <w:rPr>
          <w:rFonts w:asciiTheme="majorHAnsi" w:hAnsiTheme="majorHAnsi" w:cstheme="majorHAnsi"/>
        </w:rPr>
      </w:pPr>
      <w:r w:rsidRPr="00B20D66">
        <w:rPr>
          <w:rFonts w:asciiTheme="majorHAnsi" w:hAnsiTheme="majorHAnsi" w:cstheme="majorHAnsi"/>
        </w:rPr>
        <w:t>Monday:</w:t>
      </w:r>
      <w:r w:rsidRPr="00B20D66">
        <w:rPr>
          <w:rFonts w:asciiTheme="majorHAnsi" w:hAnsiTheme="majorHAnsi" w:cstheme="majorHAnsi"/>
        </w:rPr>
        <w:tab/>
        <w:t>7:30AM – 9:00PM</w:t>
      </w:r>
    </w:p>
    <w:p w14:paraId="03AFDD4B" w14:textId="77777777" w:rsidR="002C004F" w:rsidRPr="00B20D66" w:rsidRDefault="002C004F" w:rsidP="002C004F">
      <w:pPr>
        <w:ind w:left="90"/>
        <w:rPr>
          <w:rFonts w:asciiTheme="majorHAnsi" w:hAnsiTheme="majorHAnsi" w:cstheme="majorHAnsi"/>
        </w:rPr>
      </w:pPr>
      <w:r w:rsidRPr="00B20D66">
        <w:rPr>
          <w:rFonts w:asciiTheme="majorHAnsi" w:hAnsiTheme="majorHAnsi" w:cstheme="majorHAnsi"/>
        </w:rPr>
        <w:lastRenderedPageBreak/>
        <w:t>Tuesday:</w:t>
      </w:r>
      <w:r w:rsidRPr="00B20D66">
        <w:rPr>
          <w:rFonts w:asciiTheme="majorHAnsi" w:hAnsiTheme="majorHAnsi" w:cstheme="majorHAnsi"/>
        </w:rPr>
        <w:tab/>
        <w:t>7:30AM – 9:00PM</w:t>
      </w:r>
    </w:p>
    <w:p w14:paraId="0CC943EA" w14:textId="77777777" w:rsidR="002C004F" w:rsidRPr="00B20D66" w:rsidRDefault="002C004F" w:rsidP="002C004F">
      <w:pPr>
        <w:ind w:left="90"/>
        <w:rPr>
          <w:rFonts w:asciiTheme="majorHAnsi" w:hAnsiTheme="majorHAnsi" w:cstheme="majorHAnsi"/>
        </w:rPr>
      </w:pPr>
      <w:r w:rsidRPr="00B20D66">
        <w:rPr>
          <w:rFonts w:asciiTheme="majorHAnsi" w:hAnsiTheme="majorHAnsi" w:cstheme="majorHAnsi"/>
        </w:rPr>
        <w:t>Wednesday:</w:t>
      </w:r>
      <w:r w:rsidRPr="00B20D66">
        <w:rPr>
          <w:rFonts w:asciiTheme="majorHAnsi" w:hAnsiTheme="majorHAnsi" w:cstheme="majorHAnsi"/>
        </w:rPr>
        <w:tab/>
        <w:t>7:30AM – 9:00PM</w:t>
      </w:r>
    </w:p>
    <w:p w14:paraId="203F2E4B" w14:textId="77777777" w:rsidR="002C004F" w:rsidRPr="00B20D66" w:rsidRDefault="002C004F" w:rsidP="002C004F">
      <w:pPr>
        <w:ind w:left="90"/>
        <w:rPr>
          <w:rFonts w:asciiTheme="majorHAnsi" w:hAnsiTheme="majorHAnsi" w:cstheme="majorHAnsi"/>
        </w:rPr>
      </w:pPr>
      <w:r w:rsidRPr="00B20D66">
        <w:rPr>
          <w:rFonts w:asciiTheme="majorHAnsi" w:hAnsiTheme="majorHAnsi" w:cstheme="majorHAnsi"/>
        </w:rPr>
        <w:t>Thursday:</w:t>
      </w:r>
      <w:r w:rsidRPr="00B20D66">
        <w:rPr>
          <w:rFonts w:asciiTheme="majorHAnsi" w:hAnsiTheme="majorHAnsi" w:cstheme="majorHAnsi"/>
        </w:rPr>
        <w:tab/>
        <w:t>7:30AM – 9:00PM</w:t>
      </w:r>
    </w:p>
    <w:p w14:paraId="32DFB542" w14:textId="77777777" w:rsidR="002C004F" w:rsidRPr="00B20D66" w:rsidRDefault="002C004F" w:rsidP="002C004F">
      <w:pPr>
        <w:ind w:left="90"/>
        <w:rPr>
          <w:rFonts w:asciiTheme="majorHAnsi" w:hAnsiTheme="majorHAnsi" w:cstheme="majorHAnsi"/>
        </w:rPr>
      </w:pPr>
      <w:r w:rsidRPr="00B20D66">
        <w:rPr>
          <w:rFonts w:asciiTheme="majorHAnsi" w:hAnsiTheme="majorHAnsi" w:cstheme="majorHAnsi"/>
        </w:rPr>
        <w:t>Friday:</w:t>
      </w:r>
      <w:r w:rsidRPr="00B20D66">
        <w:rPr>
          <w:rFonts w:asciiTheme="majorHAnsi" w:hAnsiTheme="majorHAnsi" w:cstheme="majorHAnsi"/>
        </w:rPr>
        <w:tab/>
        <w:t>7:30AM – 5:00PM</w:t>
      </w:r>
    </w:p>
    <w:p w14:paraId="4B397FCA" w14:textId="77777777" w:rsidR="002C004F" w:rsidRPr="00B20D66" w:rsidRDefault="002C004F" w:rsidP="002C004F">
      <w:pPr>
        <w:ind w:left="90"/>
        <w:rPr>
          <w:rFonts w:asciiTheme="majorHAnsi" w:hAnsiTheme="majorHAnsi" w:cstheme="majorHAnsi"/>
        </w:rPr>
      </w:pPr>
    </w:p>
    <w:p w14:paraId="77E847EA" w14:textId="77777777" w:rsidR="002C004F" w:rsidRPr="00B20D66" w:rsidRDefault="002C004F" w:rsidP="002C004F">
      <w:pPr>
        <w:ind w:left="90"/>
        <w:rPr>
          <w:rFonts w:asciiTheme="majorHAnsi" w:hAnsiTheme="majorHAnsi" w:cstheme="majorHAnsi"/>
        </w:rPr>
      </w:pPr>
      <w:r w:rsidRPr="00B20D66">
        <w:rPr>
          <w:rFonts w:asciiTheme="majorHAnsi" w:hAnsiTheme="majorHAnsi" w:cstheme="majorHAnsi"/>
        </w:rPr>
        <w:t xml:space="preserve">These Dell laptops can be checked out at any point during the above hours and must be returned on the </w:t>
      </w:r>
      <w:r w:rsidRPr="00C559E8">
        <w:rPr>
          <w:rFonts w:asciiTheme="majorHAnsi" w:hAnsiTheme="majorHAnsi" w:cstheme="majorHAnsi"/>
          <w:b/>
          <w:bCs/>
        </w:rPr>
        <w:t>same business day</w:t>
      </w:r>
      <w:r w:rsidRPr="00B20D66">
        <w:rPr>
          <w:rFonts w:asciiTheme="majorHAnsi" w:hAnsiTheme="majorHAnsi" w:cstheme="majorHAnsi"/>
        </w:rPr>
        <w:t xml:space="preserve"> to the CMHT-IT Services personnel. These laptops must remain on campus and will </w:t>
      </w:r>
      <w:r w:rsidRPr="00C559E8">
        <w:rPr>
          <w:rFonts w:asciiTheme="majorHAnsi" w:hAnsiTheme="majorHAnsi" w:cstheme="majorHAnsi"/>
          <w:b/>
          <w:bCs/>
          <w:color w:val="FF0000"/>
        </w:rPr>
        <w:t>not</w:t>
      </w:r>
      <w:r w:rsidRPr="00B20D66">
        <w:rPr>
          <w:rFonts w:asciiTheme="majorHAnsi" w:hAnsiTheme="majorHAnsi" w:cstheme="majorHAnsi"/>
          <w:color w:val="FF0000"/>
        </w:rPr>
        <w:t xml:space="preserve"> </w:t>
      </w:r>
      <w:r w:rsidRPr="00B20D66">
        <w:rPr>
          <w:rFonts w:asciiTheme="majorHAnsi" w:hAnsiTheme="majorHAnsi" w:cstheme="majorHAnsi"/>
        </w:rPr>
        <w:t xml:space="preserve">save your data. So be sure to use a USB or email yourself to save your work! </w:t>
      </w:r>
    </w:p>
    <w:p w14:paraId="251BCC8D" w14:textId="77777777" w:rsidR="002C004F" w:rsidRPr="00B20D66" w:rsidRDefault="002C004F" w:rsidP="002C004F">
      <w:pPr>
        <w:ind w:left="90"/>
        <w:rPr>
          <w:rFonts w:asciiTheme="majorHAnsi" w:hAnsiTheme="majorHAnsi" w:cstheme="majorHAnsi"/>
        </w:rPr>
      </w:pPr>
    </w:p>
    <w:p w14:paraId="36831078"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 xml:space="preserve">For more information, please stop by the CMHT-IT Services desk in Chilton Hall 386 or give us a call </w:t>
      </w:r>
      <w:proofErr w:type="gramStart"/>
      <w:r w:rsidRPr="00B20D66">
        <w:rPr>
          <w:rFonts w:asciiTheme="majorHAnsi" w:hAnsiTheme="majorHAnsi" w:cstheme="majorHAnsi"/>
        </w:rPr>
        <w:t>at</w:t>
      </w:r>
      <w:proofErr w:type="gramEnd"/>
      <w:r w:rsidRPr="00B20D66">
        <w:rPr>
          <w:rFonts w:asciiTheme="majorHAnsi" w:hAnsiTheme="majorHAnsi" w:cstheme="majorHAnsi"/>
        </w:rPr>
        <w:t xml:space="preserve"> (940) 565-4227. </w:t>
      </w:r>
    </w:p>
    <w:p w14:paraId="5D1B9DDD" w14:textId="77777777" w:rsidR="002C004F" w:rsidRPr="00B20D66" w:rsidRDefault="002C004F" w:rsidP="002C004F">
      <w:pPr>
        <w:rPr>
          <w:rFonts w:asciiTheme="majorHAnsi" w:hAnsiTheme="majorHAnsi" w:cstheme="majorHAnsi"/>
          <w:u w:val="single"/>
        </w:rPr>
      </w:pPr>
    </w:p>
    <w:p w14:paraId="07841210" w14:textId="77777777" w:rsidR="002C004F" w:rsidRPr="00065C24" w:rsidRDefault="002C004F" w:rsidP="00582E73">
      <w:pPr>
        <w:pStyle w:val="Heading2"/>
        <w:rPr>
          <w:lang w:eastAsia="ja-JP"/>
        </w:rPr>
      </w:pPr>
      <w:r w:rsidRPr="00065C24">
        <w:rPr>
          <w:lang w:eastAsia="ja-JP"/>
        </w:rPr>
        <w:t>UNT Citrix Virtual Lab</w:t>
      </w:r>
    </w:p>
    <w:p w14:paraId="70B59D11"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 xml:space="preserve">UNT Students currently enrolled in a CMHT course have access to the UNT Citrix Virtual Lab. This is useful if your course requires specific software and you need access to the software on your personal machine. You can find more information and installation steps here: </w:t>
      </w:r>
      <w:hyperlink r:id="rId24" w:anchor="connect-options" w:history="1">
        <w:r w:rsidRPr="00B20D66">
          <w:rPr>
            <w:rStyle w:val="Hyperlink"/>
            <w:rFonts w:asciiTheme="majorHAnsi" w:hAnsiTheme="majorHAnsi" w:cstheme="majorHAnsi"/>
          </w:rPr>
          <w:t>https://academictechnologies.unt.edu/services/computer-labs/request/remotely-connect-virtual-computer-lab#connect-options</w:t>
        </w:r>
      </w:hyperlink>
      <w:r w:rsidRPr="00B20D66">
        <w:rPr>
          <w:rFonts w:asciiTheme="majorHAnsi" w:hAnsiTheme="majorHAnsi" w:cstheme="majorHAnsi"/>
        </w:rPr>
        <w:t xml:space="preserve">. </w:t>
      </w:r>
      <w:r w:rsidRPr="00B20D66">
        <w:rPr>
          <w:rFonts w:asciiTheme="majorHAnsi" w:hAnsiTheme="majorHAnsi" w:cstheme="majorHAnsi"/>
        </w:rPr>
        <w:br/>
      </w:r>
    </w:p>
    <w:p w14:paraId="02578A4B"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The CMHT-IT Services desk can assist you with installing the Citrix Workspace client on your personal machine. Please see above hours of operation for our IT services desk.</w:t>
      </w:r>
    </w:p>
    <w:p w14:paraId="73610F1F" w14:textId="77777777" w:rsidR="002C004F" w:rsidRPr="00B20D66" w:rsidRDefault="002C004F" w:rsidP="002C004F">
      <w:pPr>
        <w:rPr>
          <w:rFonts w:asciiTheme="majorHAnsi" w:hAnsiTheme="majorHAnsi" w:cstheme="majorHAnsi"/>
          <w:b/>
          <w:sz w:val="28"/>
        </w:rPr>
      </w:pPr>
    </w:p>
    <w:p w14:paraId="6D8E1B16" w14:textId="77777777" w:rsidR="002C004F" w:rsidRPr="00B20D66" w:rsidRDefault="002C004F" w:rsidP="002C004F">
      <w:pPr>
        <w:pStyle w:val="BodyText"/>
        <w:spacing w:after="0"/>
        <w:ind w:right="147"/>
        <w:rPr>
          <w:rFonts w:asciiTheme="majorHAnsi" w:hAnsiTheme="majorHAnsi" w:cstheme="majorHAnsi"/>
        </w:rPr>
      </w:pPr>
      <w:r w:rsidRPr="00B20D66">
        <w:rPr>
          <w:rFonts w:asciiTheme="majorHAnsi" w:hAnsiTheme="majorHAnsi" w:cstheme="majorHAnsi"/>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7FB21173" w14:textId="77777777" w:rsidR="002C004F" w:rsidRPr="00B20D66" w:rsidRDefault="002C004F" w:rsidP="002C004F">
      <w:pPr>
        <w:rPr>
          <w:rFonts w:asciiTheme="majorHAnsi" w:hAnsiTheme="majorHAnsi" w:cstheme="majorHAnsi"/>
        </w:rPr>
      </w:pPr>
      <w:r w:rsidRPr="00B20D66">
        <w:rPr>
          <w:rFonts w:asciiTheme="majorHAnsi" w:hAnsiTheme="majorHAnsi" w:cstheme="majorHAnsi"/>
          <w:b/>
        </w:rPr>
        <w:t>UIT Help Desk</w:t>
      </w:r>
      <w:r w:rsidRPr="00B20D66">
        <w:rPr>
          <w:rFonts w:asciiTheme="majorHAnsi" w:hAnsiTheme="majorHAnsi" w:cstheme="majorHAnsi"/>
        </w:rPr>
        <w:t xml:space="preserve">: </w:t>
      </w:r>
      <w:hyperlink r:id="rId25" w:history="1">
        <w:r w:rsidRPr="00B20D66">
          <w:rPr>
            <w:rStyle w:val="Hyperlink"/>
            <w:rFonts w:asciiTheme="majorHAnsi" w:hAnsiTheme="majorHAnsi" w:cstheme="majorHAnsi"/>
          </w:rPr>
          <w:t>UIT Student Help Desk site</w:t>
        </w:r>
      </w:hyperlink>
      <w:r w:rsidRPr="00B20D66">
        <w:rPr>
          <w:rFonts w:asciiTheme="majorHAnsi" w:hAnsiTheme="majorHAnsi" w:cstheme="majorHAnsi"/>
        </w:rPr>
        <w:t xml:space="preserve"> (http://www.unt.edu/helpdesk/index.htm</w:t>
      </w:r>
      <w:r w:rsidRPr="00B20D66">
        <w:rPr>
          <w:rStyle w:val="Hyperlink"/>
          <w:rFonts w:asciiTheme="majorHAnsi" w:hAnsiTheme="majorHAnsi" w:cstheme="majorHAnsi"/>
        </w:rPr>
        <w:t>)</w:t>
      </w:r>
    </w:p>
    <w:p w14:paraId="6D546FB9" w14:textId="77777777" w:rsidR="002C004F" w:rsidRPr="00B20D66" w:rsidRDefault="002C004F" w:rsidP="002C004F">
      <w:pPr>
        <w:rPr>
          <w:rFonts w:asciiTheme="majorHAnsi" w:hAnsiTheme="majorHAnsi" w:cstheme="majorHAnsi"/>
        </w:rPr>
      </w:pPr>
      <w:r w:rsidRPr="00B20D66">
        <w:rPr>
          <w:rFonts w:asciiTheme="majorHAnsi" w:hAnsiTheme="majorHAnsi" w:cstheme="majorHAnsi"/>
          <w:b/>
        </w:rPr>
        <w:t>Email</w:t>
      </w:r>
      <w:r w:rsidRPr="00B20D66">
        <w:rPr>
          <w:rFonts w:asciiTheme="majorHAnsi" w:hAnsiTheme="majorHAnsi" w:cstheme="majorHAnsi"/>
        </w:rPr>
        <w:t xml:space="preserve">: </w:t>
      </w:r>
      <w:hyperlink r:id="rId26" w:history="1">
        <w:r w:rsidRPr="00B20D66">
          <w:rPr>
            <w:rStyle w:val="Hyperlink"/>
            <w:rFonts w:asciiTheme="majorHAnsi" w:hAnsiTheme="majorHAnsi" w:cstheme="majorHAnsi"/>
          </w:rPr>
          <w:t>helpdesk@unt.edu</w:t>
        </w:r>
      </w:hyperlink>
      <w:r w:rsidRPr="00B20D66">
        <w:rPr>
          <w:rFonts w:asciiTheme="majorHAnsi" w:hAnsiTheme="majorHAnsi" w:cstheme="majorHAnsi"/>
        </w:rPr>
        <w:t xml:space="preserve">     </w:t>
      </w:r>
    </w:p>
    <w:p w14:paraId="5B4EEB4A" w14:textId="77777777" w:rsidR="002C004F" w:rsidRPr="00B20D66" w:rsidRDefault="002C004F" w:rsidP="002C004F">
      <w:pPr>
        <w:rPr>
          <w:rFonts w:asciiTheme="majorHAnsi" w:hAnsiTheme="majorHAnsi" w:cstheme="majorHAnsi"/>
        </w:rPr>
      </w:pPr>
      <w:r w:rsidRPr="00B20D66">
        <w:rPr>
          <w:rFonts w:asciiTheme="majorHAnsi" w:hAnsiTheme="majorHAnsi" w:cstheme="majorHAnsi"/>
          <w:b/>
        </w:rPr>
        <w:t>Phone</w:t>
      </w:r>
      <w:r w:rsidRPr="00B20D66">
        <w:rPr>
          <w:rFonts w:asciiTheme="majorHAnsi" w:hAnsiTheme="majorHAnsi" w:cstheme="majorHAnsi"/>
        </w:rPr>
        <w:t>: 940-565-2324</w:t>
      </w:r>
    </w:p>
    <w:p w14:paraId="7DA5630D" w14:textId="77777777" w:rsidR="002C004F" w:rsidRPr="00B20D66" w:rsidRDefault="002C004F" w:rsidP="002C004F">
      <w:pPr>
        <w:rPr>
          <w:rFonts w:asciiTheme="majorHAnsi" w:hAnsiTheme="majorHAnsi" w:cstheme="majorHAnsi"/>
        </w:rPr>
      </w:pPr>
      <w:r w:rsidRPr="00B20D66">
        <w:rPr>
          <w:rFonts w:asciiTheme="majorHAnsi" w:hAnsiTheme="majorHAnsi" w:cstheme="majorHAnsi"/>
          <w:b/>
        </w:rPr>
        <w:t>In Person</w:t>
      </w:r>
      <w:r w:rsidRPr="00B20D66">
        <w:rPr>
          <w:rFonts w:asciiTheme="majorHAnsi" w:hAnsiTheme="majorHAnsi" w:cstheme="majorHAnsi"/>
        </w:rPr>
        <w:t>: Sage Hall, Room 330</w:t>
      </w:r>
    </w:p>
    <w:p w14:paraId="4CD5DC83" w14:textId="77777777" w:rsidR="002C004F" w:rsidRPr="00B20D66" w:rsidRDefault="002C004F" w:rsidP="002C004F">
      <w:pPr>
        <w:rPr>
          <w:rFonts w:asciiTheme="majorHAnsi" w:hAnsiTheme="majorHAnsi" w:cstheme="majorHAnsi"/>
        </w:rPr>
      </w:pPr>
      <w:r w:rsidRPr="00B20D66">
        <w:rPr>
          <w:rFonts w:asciiTheme="majorHAnsi" w:hAnsiTheme="majorHAnsi" w:cstheme="majorHAnsi"/>
          <w:b/>
        </w:rPr>
        <w:t>Walk-In Availability</w:t>
      </w:r>
      <w:r w:rsidRPr="00B20D66">
        <w:rPr>
          <w:rFonts w:asciiTheme="majorHAnsi" w:hAnsiTheme="majorHAnsi" w:cstheme="majorHAnsi"/>
        </w:rPr>
        <w:t>: 8am-5pm</w:t>
      </w:r>
    </w:p>
    <w:p w14:paraId="437971EB" w14:textId="77777777" w:rsidR="002C004F" w:rsidRPr="00B20D66" w:rsidRDefault="002C004F" w:rsidP="002C004F">
      <w:pPr>
        <w:rPr>
          <w:rFonts w:asciiTheme="majorHAnsi" w:hAnsiTheme="majorHAnsi" w:cstheme="majorHAnsi"/>
        </w:rPr>
      </w:pPr>
      <w:r w:rsidRPr="00B20D66">
        <w:rPr>
          <w:rFonts w:asciiTheme="majorHAnsi" w:hAnsiTheme="majorHAnsi" w:cstheme="majorHAnsi"/>
          <w:b/>
        </w:rPr>
        <w:lastRenderedPageBreak/>
        <w:t>Telephone Availability</w:t>
      </w:r>
      <w:r w:rsidRPr="00B20D66">
        <w:rPr>
          <w:rFonts w:asciiTheme="majorHAnsi" w:hAnsiTheme="majorHAnsi" w:cstheme="majorHAnsi"/>
        </w:rPr>
        <w:t>:</w:t>
      </w:r>
    </w:p>
    <w:p w14:paraId="25142687" w14:textId="77777777" w:rsidR="002C004F" w:rsidRPr="00B20D66" w:rsidRDefault="002C004F" w:rsidP="002C004F">
      <w:pPr>
        <w:pStyle w:val="BodyText"/>
        <w:widowControl w:val="0"/>
        <w:numPr>
          <w:ilvl w:val="0"/>
          <w:numId w:val="31"/>
        </w:numPr>
        <w:spacing w:after="0"/>
        <w:ind w:right="147"/>
        <w:rPr>
          <w:rFonts w:asciiTheme="majorHAnsi" w:hAnsiTheme="majorHAnsi" w:cstheme="majorHAnsi"/>
        </w:rPr>
      </w:pPr>
      <w:r w:rsidRPr="00B20D66">
        <w:rPr>
          <w:rFonts w:asciiTheme="majorHAnsi" w:hAnsiTheme="majorHAnsi" w:cstheme="majorHAnsi"/>
        </w:rPr>
        <w:t>Saturday-Sunday: 11am-3pm</w:t>
      </w:r>
    </w:p>
    <w:p w14:paraId="1116E0F0" w14:textId="77777777" w:rsidR="002C004F" w:rsidRPr="00B20D66" w:rsidRDefault="002C004F" w:rsidP="002C004F">
      <w:pPr>
        <w:pStyle w:val="BodyText"/>
        <w:widowControl w:val="0"/>
        <w:numPr>
          <w:ilvl w:val="0"/>
          <w:numId w:val="31"/>
        </w:numPr>
        <w:spacing w:after="0"/>
        <w:ind w:right="147"/>
        <w:rPr>
          <w:rFonts w:asciiTheme="majorHAnsi" w:hAnsiTheme="majorHAnsi" w:cstheme="majorHAnsi"/>
        </w:rPr>
      </w:pPr>
      <w:r w:rsidRPr="00B20D66">
        <w:rPr>
          <w:rFonts w:asciiTheme="majorHAnsi" w:hAnsiTheme="majorHAnsi" w:cstheme="majorHAnsi"/>
        </w:rPr>
        <w:t>Monday-Thursday: 8am-9pm</w:t>
      </w:r>
    </w:p>
    <w:p w14:paraId="35C00D23" w14:textId="77777777" w:rsidR="002C004F" w:rsidRPr="00B20D66" w:rsidRDefault="002C004F" w:rsidP="002C004F">
      <w:pPr>
        <w:pStyle w:val="BodyText"/>
        <w:widowControl w:val="0"/>
        <w:numPr>
          <w:ilvl w:val="0"/>
          <w:numId w:val="31"/>
        </w:numPr>
        <w:spacing w:after="0"/>
        <w:ind w:right="147"/>
        <w:rPr>
          <w:rFonts w:asciiTheme="majorHAnsi" w:hAnsiTheme="majorHAnsi" w:cstheme="majorHAnsi"/>
        </w:rPr>
      </w:pPr>
      <w:r w:rsidRPr="00B20D66">
        <w:rPr>
          <w:rFonts w:asciiTheme="majorHAnsi" w:hAnsiTheme="majorHAnsi" w:cstheme="majorHAnsi"/>
        </w:rPr>
        <w:t>Friday: 8am-5pm</w:t>
      </w:r>
      <w:r w:rsidRPr="00B20D66">
        <w:rPr>
          <w:rFonts w:asciiTheme="majorHAnsi" w:hAnsiTheme="majorHAnsi" w:cstheme="majorHAnsi"/>
        </w:rPr>
        <w:br/>
      </w:r>
    </w:p>
    <w:p w14:paraId="23C4C92A" w14:textId="77777777" w:rsidR="002C004F" w:rsidRPr="00B20D66" w:rsidRDefault="002C004F" w:rsidP="002C004F">
      <w:pPr>
        <w:pStyle w:val="BodyText"/>
        <w:spacing w:after="0"/>
        <w:ind w:right="147"/>
        <w:rPr>
          <w:rFonts w:asciiTheme="majorHAnsi" w:hAnsiTheme="majorHAnsi" w:cstheme="majorHAnsi"/>
        </w:rPr>
      </w:pPr>
      <w:r w:rsidRPr="00B20D66">
        <w:rPr>
          <w:rFonts w:asciiTheme="majorHAnsi" w:hAnsiTheme="majorHAnsi" w:cstheme="majorHAnsi"/>
          <w:b/>
        </w:rPr>
        <w:t>UNT Libraries Laptop Checkout</w:t>
      </w:r>
      <w:r w:rsidRPr="00B20D66">
        <w:rPr>
          <w:rFonts w:asciiTheme="majorHAnsi" w:hAnsiTheme="majorHAnsi" w:cstheme="majorHAnsi"/>
        </w:rPr>
        <w:t xml:space="preserve">: </w:t>
      </w:r>
      <w:hyperlink r:id="rId27" w:history="1">
        <w:r w:rsidRPr="00B20D66">
          <w:rPr>
            <w:rStyle w:val="Hyperlink"/>
            <w:rFonts w:asciiTheme="majorHAnsi" w:hAnsiTheme="majorHAnsi" w:cstheme="majorHAnsi"/>
          </w:rPr>
          <w:t>https://library.unt.edu/services/laptop-checkout/</w:t>
        </w:r>
      </w:hyperlink>
      <w:r w:rsidRPr="00B20D66">
        <w:rPr>
          <w:rFonts w:asciiTheme="majorHAnsi" w:hAnsiTheme="majorHAnsi" w:cstheme="majorHAnsi"/>
        </w:rPr>
        <w:t xml:space="preserve"> </w:t>
      </w:r>
      <w:r w:rsidRPr="00B20D66">
        <w:rPr>
          <w:rFonts w:asciiTheme="majorHAnsi" w:hAnsiTheme="majorHAnsi" w:cstheme="majorHAnsi"/>
        </w:rPr>
        <w:br/>
      </w:r>
      <w:r w:rsidRPr="00B20D66">
        <w:rPr>
          <w:rFonts w:asciiTheme="majorHAnsi" w:hAnsiTheme="majorHAnsi" w:cstheme="majorHAnsi"/>
        </w:rPr>
        <w:br/>
        <w:t xml:space="preserve">For additional support, visit </w:t>
      </w:r>
      <w:hyperlink r:id="rId28" w:history="1">
        <w:r w:rsidRPr="00B20D66">
          <w:rPr>
            <w:rStyle w:val="Hyperlink"/>
            <w:rFonts w:asciiTheme="majorHAnsi" w:hAnsiTheme="majorHAnsi" w:cstheme="majorHAnsi"/>
          </w:rPr>
          <w:t>Canvas Technical Help</w:t>
        </w:r>
      </w:hyperlink>
      <w:r w:rsidRPr="00B20D66">
        <w:rPr>
          <w:rFonts w:asciiTheme="majorHAnsi" w:hAnsiTheme="majorHAnsi" w:cstheme="majorHAnsi"/>
        </w:rPr>
        <w:t xml:space="preserve"> (</w:t>
      </w:r>
      <w:hyperlink r:id="rId29" w:history="1">
        <w:r w:rsidRPr="00B20D66">
          <w:rPr>
            <w:rStyle w:val="Hyperlink"/>
            <w:rFonts w:asciiTheme="majorHAnsi" w:hAnsiTheme="majorHAnsi" w:cstheme="majorHAnsi"/>
          </w:rPr>
          <w:t>https://community.canvaslms.com/docs/DOC-10554-4212710328</w:t>
        </w:r>
      </w:hyperlink>
      <w:r w:rsidRPr="00B20D66">
        <w:rPr>
          <w:rFonts w:asciiTheme="majorHAnsi" w:hAnsiTheme="majorHAnsi" w:cstheme="majorHAnsi"/>
        </w:rPr>
        <w:t>)</w:t>
      </w:r>
    </w:p>
    <w:p w14:paraId="4F6614BE" w14:textId="77777777" w:rsidR="002C004F" w:rsidRPr="00B20D66" w:rsidRDefault="002C004F" w:rsidP="002C004F">
      <w:pPr>
        <w:ind w:left="90"/>
        <w:jc w:val="center"/>
        <w:rPr>
          <w:rFonts w:asciiTheme="majorHAnsi" w:hAnsiTheme="majorHAnsi" w:cstheme="majorHAnsi"/>
          <w:b/>
          <w:sz w:val="28"/>
        </w:rPr>
      </w:pPr>
    </w:p>
    <w:p w14:paraId="1A36979D" w14:textId="77777777" w:rsidR="002C004F" w:rsidRPr="00B20D66" w:rsidRDefault="002C004F" w:rsidP="006638A5">
      <w:pPr>
        <w:pStyle w:val="Heading1"/>
      </w:pPr>
      <w:r w:rsidRPr="00B20D66">
        <w:t>Additional Information</w:t>
      </w:r>
    </w:p>
    <w:p w14:paraId="3B632CAA" w14:textId="77777777" w:rsidR="002C004F" w:rsidRPr="00065C24" w:rsidRDefault="002C004F" w:rsidP="006638A5">
      <w:pPr>
        <w:pStyle w:val="Heading2"/>
        <w:rPr>
          <w:lang w:eastAsia="ja-JP"/>
        </w:rPr>
      </w:pPr>
      <w:r w:rsidRPr="00065C24">
        <w:rPr>
          <w:lang w:eastAsia="ja-JP"/>
        </w:rPr>
        <w:t>Are You An F-1 Visa Holder?</w:t>
      </w:r>
    </w:p>
    <w:p w14:paraId="66B54C4C"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 xml:space="preserve">To read detailed Immigration and Customs Enforcement regulations for F-1 students taking online courses, please go to the </w:t>
      </w:r>
      <w:hyperlink r:id="rId30" w:history="1">
        <w:r w:rsidRPr="00B20D66">
          <w:rPr>
            <w:rStyle w:val="Hyperlink"/>
            <w:rFonts w:asciiTheme="majorHAnsi" w:hAnsiTheme="majorHAnsi" w:cstheme="majorHAnsi"/>
          </w:rPr>
          <w:t>Electronic Code of Federal Regulations website</w:t>
        </w:r>
      </w:hyperlink>
      <w:r w:rsidRPr="00B20D66">
        <w:rPr>
          <w:rFonts w:asciiTheme="majorHAnsi" w:hAnsiTheme="majorHAnsi" w:cstheme="majorHAnsi"/>
        </w:rPr>
        <w:t xml:space="preserve"> (http://www.ecfr.gov/</w:t>
      </w:r>
      <w:r w:rsidRPr="00B20D66">
        <w:rPr>
          <w:rStyle w:val="Hyperlink"/>
          <w:rFonts w:asciiTheme="majorHAnsi" w:hAnsiTheme="majorHAnsi" w:cstheme="majorHAnsi"/>
        </w:rPr>
        <w:t>)</w:t>
      </w:r>
      <w:r w:rsidRPr="00B20D66">
        <w:rPr>
          <w:rFonts w:asciiTheme="majorHAnsi" w:hAnsiTheme="majorHAnsi" w:cstheme="majorHAnsi"/>
        </w:rPr>
        <w:t>. The specific portion concerning distance education courses is located at Title 8 CFR 214.2 Paragraph (f)(6)(</w:t>
      </w:r>
      <w:proofErr w:type="spellStart"/>
      <w:r w:rsidRPr="00B20D66">
        <w:rPr>
          <w:rFonts w:asciiTheme="majorHAnsi" w:hAnsiTheme="majorHAnsi" w:cstheme="majorHAnsi"/>
        </w:rPr>
        <w:t>i</w:t>
      </w:r>
      <w:proofErr w:type="spellEnd"/>
      <w:r w:rsidRPr="00B20D66">
        <w:rPr>
          <w:rFonts w:asciiTheme="majorHAnsi" w:hAnsiTheme="majorHAnsi" w:cstheme="majorHAnsi"/>
        </w:rPr>
        <w:t>)(G).</w:t>
      </w:r>
    </w:p>
    <w:p w14:paraId="543CF7F1" w14:textId="77777777" w:rsidR="002C004F" w:rsidRPr="00B20D66" w:rsidRDefault="002C004F" w:rsidP="002C004F">
      <w:pPr>
        <w:rPr>
          <w:rFonts w:asciiTheme="majorHAnsi" w:hAnsiTheme="majorHAnsi" w:cstheme="majorHAnsi"/>
        </w:rPr>
      </w:pPr>
    </w:p>
    <w:p w14:paraId="4200CDD0" w14:textId="77777777" w:rsidR="002C004F" w:rsidRPr="00B20D66" w:rsidRDefault="002C004F" w:rsidP="006638A5">
      <w:pPr>
        <w:pStyle w:val="Heading2"/>
      </w:pPr>
      <w:r w:rsidRPr="00B20D66">
        <w:t xml:space="preserve">The paragraph reads: </w:t>
      </w:r>
    </w:p>
    <w:p w14:paraId="33E488AB" w14:textId="77777777" w:rsidR="002C004F" w:rsidRPr="00B20D66" w:rsidRDefault="002C004F" w:rsidP="002C004F">
      <w:pPr>
        <w:rPr>
          <w:rFonts w:asciiTheme="majorHAnsi" w:hAnsiTheme="majorHAnsi" w:cstheme="majorHAnsi"/>
          <w:b/>
        </w:rPr>
      </w:pPr>
      <w:r w:rsidRPr="00B20D66">
        <w:rPr>
          <w:rFonts w:asciiTheme="majorHAnsi" w:hAnsiTheme="majorHAnsi" w:cstheme="majorHAnsi"/>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sidRPr="00B20D66">
        <w:rPr>
          <w:rFonts w:asciiTheme="majorHAnsi" w:hAnsiTheme="majorHAnsi" w:cstheme="majorHAnsi"/>
        </w:rPr>
        <w:t>through the use of</w:t>
      </w:r>
      <w:proofErr w:type="gramEnd"/>
      <w:r w:rsidRPr="00B20D66">
        <w:rPr>
          <w:rFonts w:asciiTheme="majorHAnsi" w:hAnsiTheme="majorHAnsi" w:cstheme="majorHAnsi"/>
        </w:rPr>
        <w:t xml:space="preserve"> television, audio, or computer transmission including open broadcast, closed circuit, cable, </w:t>
      </w:r>
      <w:proofErr w:type="gramStart"/>
      <w:r w:rsidRPr="00B20D66">
        <w:rPr>
          <w:rFonts w:asciiTheme="majorHAnsi" w:hAnsiTheme="majorHAnsi" w:cstheme="majorHAnsi"/>
        </w:rPr>
        <w:t>microwave, or</w:t>
      </w:r>
      <w:proofErr w:type="gramEnd"/>
      <w:r w:rsidRPr="00B20D66">
        <w:rPr>
          <w:rFonts w:asciiTheme="majorHAnsi" w:hAnsiTheme="majorHAnsi" w:cstheme="majorHAnsi"/>
        </w:rPr>
        <w:t xml:space="preserve"> satellite, audio conferencing, or computer conferencing. If the F-1 student's course of study is in a language study program, no on-line or distance education classes may be considered to count toward a student's full course of study requirement.</w:t>
      </w:r>
    </w:p>
    <w:p w14:paraId="615BD55F" w14:textId="77777777" w:rsidR="002C004F" w:rsidRPr="00B20D66" w:rsidRDefault="002C004F" w:rsidP="002C004F">
      <w:pPr>
        <w:rPr>
          <w:rFonts w:asciiTheme="majorHAnsi" w:hAnsiTheme="majorHAnsi" w:cstheme="majorHAnsi"/>
          <w:b/>
        </w:rPr>
      </w:pPr>
    </w:p>
    <w:p w14:paraId="1B1581C5" w14:textId="77777777" w:rsidR="002C004F" w:rsidRPr="00065C24" w:rsidRDefault="002C004F" w:rsidP="006638A5">
      <w:pPr>
        <w:pStyle w:val="Heading2"/>
        <w:rPr>
          <w:lang w:eastAsia="ja-JP"/>
        </w:rPr>
      </w:pPr>
      <w:r w:rsidRPr="00065C24">
        <w:rPr>
          <w:lang w:eastAsia="ja-JP"/>
        </w:rPr>
        <w:t xml:space="preserve">University of North Texas Compliance </w:t>
      </w:r>
    </w:p>
    <w:p w14:paraId="23201765"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212E3358" w14:textId="77777777" w:rsidR="002C004F" w:rsidRPr="00B20D66" w:rsidRDefault="002C004F" w:rsidP="002C004F">
      <w:pPr>
        <w:rPr>
          <w:rFonts w:asciiTheme="majorHAnsi" w:hAnsiTheme="majorHAnsi" w:cstheme="majorHAnsi"/>
        </w:rPr>
      </w:pPr>
    </w:p>
    <w:p w14:paraId="04746C8C"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If such an on-campus activity is required, it is the student’s responsibility to do the following:</w:t>
      </w:r>
    </w:p>
    <w:p w14:paraId="0174E578" w14:textId="77777777" w:rsidR="002C004F" w:rsidRPr="00B20D66" w:rsidRDefault="002C004F" w:rsidP="002C004F">
      <w:pPr>
        <w:rPr>
          <w:rFonts w:asciiTheme="majorHAnsi" w:hAnsiTheme="majorHAnsi" w:cstheme="majorHAnsi"/>
        </w:rPr>
      </w:pPr>
    </w:p>
    <w:p w14:paraId="7C93DF51"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(1) Submit a written request to the instructor for an on-campus experiential component within one week of the start of the course.</w:t>
      </w:r>
    </w:p>
    <w:p w14:paraId="4FEB2581" w14:textId="77777777" w:rsidR="002C004F" w:rsidRPr="00B20D66" w:rsidRDefault="002C004F" w:rsidP="002C004F">
      <w:pPr>
        <w:rPr>
          <w:rFonts w:asciiTheme="majorHAnsi" w:hAnsiTheme="majorHAnsi" w:cstheme="majorHAnsi"/>
        </w:rPr>
      </w:pPr>
    </w:p>
    <w:p w14:paraId="0B0AADA4"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(2) Ensure that the activity on campus takes place and the instructor documents it in writing with a notice sent to the International Student and Scholar Services Office.  ISSS has a form available that you may use for this purpose.</w:t>
      </w:r>
    </w:p>
    <w:p w14:paraId="33B43602" w14:textId="77777777" w:rsidR="002C004F" w:rsidRPr="00B20D66" w:rsidRDefault="002C004F" w:rsidP="002C004F">
      <w:pPr>
        <w:rPr>
          <w:rFonts w:asciiTheme="majorHAnsi" w:hAnsiTheme="majorHAnsi" w:cstheme="majorHAnsi"/>
        </w:rPr>
      </w:pPr>
    </w:p>
    <w:p w14:paraId="2388C4DE"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31" w:history="1">
        <w:r w:rsidRPr="00B20D66">
          <w:rPr>
            <w:rStyle w:val="Hyperlink"/>
            <w:rFonts w:asciiTheme="majorHAnsi" w:hAnsiTheme="majorHAnsi" w:cstheme="majorHAnsi"/>
          </w:rPr>
          <w:t>internationaladvising@unt.edu</w:t>
        </w:r>
      </w:hyperlink>
      <w:r w:rsidRPr="00B20D66">
        <w:rPr>
          <w:rFonts w:asciiTheme="majorHAnsi" w:hAnsiTheme="majorHAnsi" w:cstheme="majorHAnsi"/>
        </w:rPr>
        <w:t>) to get clarification before the one-week deadline.</w:t>
      </w:r>
    </w:p>
    <w:p w14:paraId="50F53FD4" w14:textId="77777777" w:rsidR="002C004F" w:rsidRPr="00B20D66" w:rsidRDefault="002C004F" w:rsidP="002C004F">
      <w:pPr>
        <w:rPr>
          <w:rFonts w:asciiTheme="majorHAnsi" w:hAnsiTheme="majorHAnsi" w:cstheme="majorHAnsi"/>
          <w:b/>
          <w:color w:val="00B050"/>
        </w:rPr>
      </w:pPr>
    </w:p>
    <w:p w14:paraId="37367D8E" w14:textId="77777777" w:rsidR="002C004F" w:rsidRPr="00B20D66" w:rsidRDefault="002C004F" w:rsidP="002C004F">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b/>
          <w:sz w:val="28"/>
        </w:rPr>
      </w:pPr>
    </w:p>
    <w:p w14:paraId="407B76DE" w14:textId="77777777" w:rsidR="002C004F" w:rsidRPr="00B20D66" w:rsidRDefault="002C004F" w:rsidP="006638A5">
      <w:pPr>
        <w:pStyle w:val="Heading1"/>
      </w:pPr>
      <w:r w:rsidRPr="00B20D66">
        <w:t>Feedback and Communications</w:t>
      </w:r>
    </w:p>
    <w:p w14:paraId="5B8C0B06" w14:textId="77777777" w:rsidR="002C004F" w:rsidRPr="00B20D66" w:rsidRDefault="002C004F" w:rsidP="006638A5">
      <w:pPr>
        <w:pStyle w:val="Heading2"/>
      </w:pPr>
      <w:r w:rsidRPr="00065C24">
        <w:rPr>
          <w:lang w:eastAsia="ja-JP"/>
        </w:rPr>
        <w:t>Image Release</w:t>
      </w:r>
    </w:p>
    <w:p w14:paraId="268FBFFF" w14:textId="77777777" w:rsidR="002C004F" w:rsidRPr="00B20D66" w:rsidRDefault="002C004F" w:rsidP="002C004F">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rPr>
      </w:pPr>
      <w:r w:rsidRPr="00B20D66">
        <w:rPr>
          <w:rFonts w:asciiTheme="majorHAnsi" w:hAnsiTheme="majorHAnsi" w:cstheme="majorHAnsi"/>
        </w:rPr>
        <w:t xml:space="preserve">The College actively posts images and descriptions of class and student accomplishments.  If you do not want your image posted on the CMHT website and/or social media sites, (1) you should avoid being in group photographs or in photographs taken by your teachers or the IT staff and (2) send an email to </w:t>
      </w:r>
      <w:hyperlink r:id="rId32" w:history="1">
        <w:r w:rsidRPr="00B20D66">
          <w:rPr>
            <w:rStyle w:val="Hyperlink"/>
            <w:rFonts w:asciiTheme="majorHAnsi" w:hAnsiTheme="majorHAnsi" w:cstheme="majorHAnsi"/>
          </w:rPr>
          <w:t>jiyoung.kim@unt.edu</w:t>
        </w:r>
      </w:hyperlink>
      <w:r w:rsidRPr="00B20D66">
        <w:rPr>
          <w:rFonts w:asciiTheme="majorHAnsi" w:hAnsiTheme="majorHAnsi" w:cstheme="majorHAnsi"/>
        </w:rPr>
        <w:t xml:space="preserve"> and request that your name and image not be shared.  Dr. Kim will share this information with the IT staff and the faculty who post to social media.  Faculty and staff are asked to honor your wishes without question.</w:t>
      </w:r>
    </w:p>
    <w:p w14:paraId="73C552CE" w14:textId="77777777" w:rsidR="002C004F" w:rsidRPr="00B20D66" w:rsidRDefault="002C004F" w:rsidP="002C004F">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rPr>
      </w:pPr>
    </w:p>
    <w:p w14:paraId="74069960" w14:textId="77777777" w:rsidR="002C004F" w:rsidRPr="00B20D66" w:rsidRDefault="002C004F" w:rsidP="002C004F">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rPr>
      </w:pPr>
      <w:r w:rsidRPr="00B20D66">
        <w:rPr>
          <w:rFonts w:asciiTheme="majorHAnsi" w:hAnsiTheme="majorHAnsi" w:cstheme="majorHAnsi"/>
        </w:rPr>
        <w:t>If your instructor employs lecture capture technology to record class sessions, students may occasionally appear on video.  The recording may be used in future course offerings.</w:t>
      </w:r>
    </w:p>
    <w:p w14:paraId="29968C0A" w14:textId="77777777" w:rsidR="002C004F" w:rsidRPr="00B20D66" w:rsidRDefault="002C004F" w:rsidP="002C004F">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b/>
          <w:u w:val="single"/>
        </w:rPr>
      </w:pPr>
    </w:p>
    <w:p w14:paraId="0F872AC3" w14:textId="77777777" w:rsidR="002C004F" w:rsidRPr="00065C24" w:rsidRDefault="002C004F" w:rsidP="006638A5">
      <w:pPr>
        <w:pStyle w:val="Heading2"/>
        <w:rPr>
          <w:lang w:eastAsia="ja-JP"/>
        </w:rPr>
      </w:pPr>
      <w:r w:rsidRPr="00065C24">
        <w:rPr>
          <w:lang w:eastAsia="ja-JP"/>
        </w:rPr>
        <w:t>What is SPOT?</w:t>
      </w:r>
    </w:p>
    <w:p w14:paraId="4F80271F" w14:textId="77777777" w:rsidR="002C004F" w:rsidRPr="00B20D66" w:rsidRDefault="002C004F" w:rsidP="002C004F">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b/>
        </w:rPr>
      </w:pPr>
      <w:r w:rsidRPr="00B20D66">
        <w:rPr>
          <w:rFonts w:asciiTheme="majorHAnsi" w:hAnsiTheme="majorHAnsi" w:cstheme="majorHAnsi"/>
          <w:bCs/>
          <w:iCs/>
        </w:rPr>
        <w:t>The Student Perceptions of Teaching (SPOT) is a requirement for all organized classes at UNT. This short survey at the end of the semester gives students the opportunity to comment on the course. Student feedback is important and is essential as we strive for excellence.</w:t>
      </w:r>
    </w:p>
    <w:p w14:paraId="0269B784" w14:textId="77777777" w:rsidR="002C004F" w:rsidRPr="00B20D66" w:rsidRDefault="002C004F" w:rsidP="002C004F">
      <w:pPr>
        <w:rPr>
          <w:rFonts w:asciiTheme="majorHAnsi" w:hAnsiTheme="majorHAnsi" w:cstheme="majorHAnsi"/>
          <w:b/>
          <w:u w:val="single"/>
        </w:rPr>
      </w:pPr>
    </w:p>
    <w:p w14:paraId="2CB201F8" w14:textId="77777777" w:rsidR="002C004F" w:rsidRPr="00065C24" w:rsidRDefault="002C004F" w:rsidP="006638A5">
      <w:pPr>
        <w:pStyle w:val="Heading2"/>
        <w:rPr>
          <w:lang w:eastAsia="ja-JP"/>
        </w:rPr>
      </w:pPr>
      <w:r w:rsidRPr="00065C24">
        <w:rPr>
          <w:lang w:eastAsia="ja-JP"/>
        </w:rPr>
        <w:lastRenderedPageBreak/>
        <w:t xml:space="preserve">Do you know the date/time of the final exam </w:t>
      </w:r>
      <w:proofErr w:type="gramStart"/>
      <w:r w:rsidRPr="00065C24">
        <w:rPr>
          <w:lang w:eastAsia="ja-JP"/>
        </w:rPr>
        <w:t>in</w:t>
      </w:r>
      <w:proofErr w:type="gramEnd"/>
      <w:r w:rsidRPr="00065C24">
        <w:rPr>
          <w:lang w:eastAsia="ja-JP"/>
        </w:rPr>
        <w:t xml:space="preserve"> this course?</w:t>
      </w:r>
    </w:p>
    <w:p w14:paraId="440257B8" w14:textId="77777777" w:rsidR="002C004F" w:rsidRPr="00B20D66" w:rsidRDefault="002C004F" w:rsidP="002C004F">
      <w:pPr>
        <w:rPr>
          <w:rFonts w:asciiTheme="majorHAnsi" w:hAnsiTheme="majorHAnsi" w:cstheme="majorHAnsi"/>
          <w:color w:val="FF0000"/>
        </w:rPr>
      </w:pPr>
      <w:r w:rsidRPr="00B20D66">
        <w:rPr>
          <w:rFonts w:asciiTheme="majorHAnsi" w:hAnsiTheme="majorHAnsi" w:cstheme="majorHAnsi"/>
        </w:rPr>
        <w:t xml:space="preserve">Final exams or other appropriate end of semester evaluations are administered at the designated times during the final week of each long semester and during the specified day of each summer term.  </w:t>
      </w:r>
      <w:r w:rsidRPr="00B20D66">
        <w:rPr>
          <w:rFonts w:asciiTheme="majorHAnsi" w:hAnsiTheme="majorHAnsi" w:cstheme="majorHAnsi"/>
          <w:i/>
          <w:color w:val="FF0000"/>
        </w:rPr>
        <w:t>Please check the calendar early in the semester to avoid any schedule conflicts.</w:t>
      </w:r>
      <w:r w:rsidRPr="00B20D66">
        <w:rPr>
          <w:rFonts w:asciiTheme="majorHAnsi" w:hAnsiTheme="majorHAnsi" w:cstheme="majorHAnsi"/>
          <w:color w:val="FF0000"/>
        </w:rPr>
        <w:t xml:space="preserve">  </w:t>
      </w:r>
      <w:r w:rsidRPr="00B20D66">
        <w:rPr>
          <w:rFonts w:asciiTheme="majorHAnsi" w:hAnsiTheme="majorHAnsi" w:cstheme="majorHAnsi"/>
        </w:rPr>
        <w:t xml:space="preserve">You can find the Final Exam Schedule here:  </w:t>
      </w:r>
      <w:hyperlink r:id="rId33" w:history="1">
        <w:r w:rsidRPr="00B20D66">
          <w:rPr>
            <w:rStyle w:val="Hyperlink"/>
            <w:rFonts w:asciiTheme="majorHAnsi" w:hAnsiTheme="majorHAnsi" w:cstheme="majorHAnsi"/>
          </w:rPr>
          <w:t>https://registrar.unt.edu/exams/final-exam-schedule</w:t>
        </w:r>
      </w:hyperlink>
      <w:r w:rsidRPr="00B20D66">
        <w:rPr>
          <w:rFonts w:asciiTheme="majorHAnsi" w:hAnsiTheme="majorHAnsi" w:cstheme="majorHAnsi"/>
          <w:color w:val="FF0000"/>
        </w:rPr>
        <w:t xml:space="preserve"> </w:t>
      </w:r>
    </w:p>
    <w:p w14:paraId="28EC0968" w14:textId="77777777" w:rsidR="002C004F" w:rsidRPr="00B20D66" w:rsidRDefault="002C004F" w:rsidP="002C004F">
      <w:pPr>
        <w:rPr>
          <w:rFonts w:asciiTheme="majorHAnsi" w:hAnsiTheme="majorHAnsi" w:cstheme="majorHAnsi"/>
          <w:b/>
          <w:i/>
          <w:color w:val="FF0000"/>
        </w:rPr>
      </w:pPr>
    </w:p>
    <w:p w14:paraId="0231B347" w14:textId="77777777" w:rsidR="002C004F" w:rsidRPr="00065C24" w:rsidRDefault="002C004F" w:rsidP="006638A5">
      <w:pPr>
        <w:pStyle w:val="Heading2"/>
        <w:rPr>
          <w:lang w:eastAsia="ja-JP"/>
        </w:rPr>
      </w:pPr>
      <w:r w:rsidRPr="00065C24">
        <w:rPr>
          <w:lang w:eastAsia="ja-JP"/>
        </w:rPr>
        <w:t>Do you know what you may be missing?</w:t>
      </w:r>
    </w:p>
    <w:p w14:paraId="47B74BC3"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 xml:space="preserve">Your access point for ALL business and academic services at UNT occurs within the </w:t>
      </w:r>
      <w:hyperlink r:id="rId34" w:history="1">
        <w:r w:rsidRPr="00B20D66">
          <w:rPr>
            <w:rStyle w:val="Hyperlink"/>
            <w:rFonts w:asciiTheme="majorHAnsi" w:hAnsiTheme="majorHAnsi" w:cstheme="majorHAnsi"/>
          </w:rPr>
          <w:t>https://my.unt.edu</w:t>
        </w:r>
      </w:hyperlink>
      <w:r w:rsidRPr="00B20D66">
        <w:rPr>
          <w:rFonts w:asciiTheme="majorHAnsi" w:hAnsiTheme="majorHAnsi" w:cstheme="majorHAnsi"/>
        </w:rPr>
        <w:t xml:space="preserve"> </w:t>
      </w:r>
      <w:proofErr w:type="gramStart"/>
      <w:r w:rsidRPr="00B20D66">
        <w:rPr>
          <w:rFonts w:asciiTheme="majorHAnsi" w:hAnsiTheme="majorHAnsi" w:cstheme="majorHAnsi"/>
        </w:rPr>
        <w:t xml:space="preserve">site, and </w:t>
      </w:r>
      <w:proofErr w:type="spellStart"/>
      <w:r w:rsidRPr="00B20D66">
        <w:rPr>
          <w:rFonts w:asciiTheme="majorHAnsi" w:hAnsiTheme="majorHAnsi" w:cstheme="majorHAnsi"/>
        </w:rPr>
        <w:t>EagleConnect</w:t>
      </w:r>
      <w:proofErr w:type="spellEnd"/>
      <w:r w:rsidRPr="00B20D66">
        <w:rPr>
          <w:rFonts w:asciiTheme="majorHAnsi" w:hAnsiTheme="majorHAnsi" w:cstheme="majorHAnsi"/>
        </w:rPr>
        <w:t xml:space="preserve"> is the official method of communication for UNT.</w:t>
      </w:r>
      <w:proofErr w:type="gramEnd"/>
      <w:r w:rsidRPr="00B20D66">
        <w:rPr>
          <w:rFonts w:asciiTheme="majorHAnsi" w:hAnsiTheme="majorHAnsi" w:cstheme="majorHAnsi"/>
        </w:rPr>
        <w:t xml:space="preserve"> If you do not regularly check </w:t>
      </w:r>
      <w:proofErr w:type="spellStart"/>
      <w:r w:rsidRPr="00B20D66">
        <w:rPr>
          <w:rFonts w:asciiTheme="majorHAnsi" w:hAnsiTheme="majorHAnsi" w:cstheme="majorHAnsi"/>
        </w:rPr>
        <w:t>EagleConnect</w:t>
      </w:r>
      <w:proofErr w:type="spellEnd"/>
      <w:r w:rsidRPr="00B20D66">
        <w:rPr>
          <w:rFonts w:asciiTheme="majorHAnsi" w:hAnsiTheme="majorHAnsi" w:cstheme="majorHAnsi"/>
        </w:rPr>
        <w:t xml:space="preserve"> or forward it to your favorite e-mail account, please do so to learn about job and internship opportunities, CMHT events, scholarships, and other important information. The website that explains </w:t>
      </w:r>
      <w:proofErr w:type="spellStart"/>
      <w:r w:rsidRPr="00B20D66">
        <w:rPr>
          <w:rFonts w:asciiTheme="majorHAnsi" w:hAnsiTheme="majorHAnsi" w:cstheme="majorHAnsi"/>
        </w:rPr>
        <w:t>EagleConnect</w:t>
      </w:r>
      <w:proofErr w:type="spellEnd"/>
      <w:r w:rsidRPr="00B20D66">
        <w:rPr>
          <w:rFonts w:asciiTheme="majorHAnsi" w:hAnsiTheme="majorHAnsi" w:cstheme="majorHAnsi"/>
        </w:rPr>
        <w:t xml:space="preserve"> and how to forward your email is: </w:t>
      </w:r>
      <w:hyperlink r:id="rId35" w:history="1">
        <w:r w:rsidRPr="00B20D66">
          <w:rPr>
            <w:rStyle w:val="Hyperlink"/>
            <w:rFonts w:asciiTheme="majorHAnsi" w:hAnsiTheme="majorHAnsi" w:cstheme="majorHAnsi"/>
          </w:rPr>
          <w:t>https://it.unt.edu/eagleconnect</w:t>
        </w:r>
      </w:hyperlink>
      <w:r w:rsidRPr="00B20D66">
        <w:rPr>
          <w:rFonts w:asciiTheme="majorHAnsi" w:hAnsiTheme="majorHAnsi" w:cstheme="majorHAnsi"/>
        </w:rPr>
        <w:t xml:space="preserve">. </w:t>
      </w:r>
    </w:p>
    <w:p w14:paraId="5DE24EAF" w14:textId="77777777" w:rsidR="002C004F" w:rsidRDefault="002C004F" w:rsidP="002C004F">
      <w:pPr>
        <w:rPr>
          <w:rFonts w:asciiTheme="majorHAnsi" w:hAnsiTheme="majorHAnsi" w:cstheme="majorHAnsi"/>
        </w:rPr>
      </w:pPr>
    </w:p>
    <w:p w14:paraId="4DF16E0F" w14:textId="77777777" w:rsidR="002C004F" w:rsidRPr="00065C24" w:rsidRDefault="002C004F" w:rsidP="006638A5">
      <w:pPr>
        <w:pStyle w:val="Heading2"/>
        <w:rPr>
          <w:lang w:eastAsia="ja-JP"/>
        </w:rPr>
      </w:pPr>
      <w:r w:rsidRPr="00065C24">
        <w:rPr>
          <w:lang w:eastAsia="ja-JP"/>
        </w:rPr>
        <w:t>Do you know what to do in an emergency or UNT closure?</w:t>
      </w:r>
    </w:p>
    <w:p w14:paraId="42181129" w14:textId="77777777" w:rsidR="002C004F" w:rsidRPr="00B20D66" w:rsidRDefault="002C004F" w:rsidP="002C004F">
      <w:pPr>
        <w:pStyle w:val="ListParagraph"/>
        <w:numPr>
          <w:ilvl w:val="0"/>
          <w:numId w:val="32"/>
        </w:numPr>
        <w:spacing w:after="0" w:line="240" w:lineRule="auto"/>
        <w:contextualSpacing w:val="0"/>
        <w:rPr>
          <w:rFonts w:asciiTheme="majorHAnsi" w:hAnsiTheme="majorHAnsi" w:cstheme="majorHAnsi"/>
          <w:color w:val="FF0000"/>
        </w:rPr>
      </w:pPr>
      <w:r w:rsidRPr="00B20D66">
        <w:rPr>
          <w:rFonts w:asciiTheme="majorHAnsi" w:hAnsiTheme="majorHAnsi" w:cstheme="majorHAnsi"/>
        </w:rPr>
        <w:t xml:space="preserve">UNT uses a system called Eagle Alert to quickly notify you with critical information in an event of emergency (i.e., severe weather, campus closing, and health and public safety emergencies like chemical spills, fires, or violence).  The system sends voice messages (and text messages upon permission) to the phones of all active faculty staff, and students.  Please make certain to update your phone numbers at </w:t>
      </w:r>
      <w:hyperlink r:id="rId36" w:history="1">
        <w:r w:rsidRPr="00B20D66">
          <w:rPr>
            <w:rStyle w:val="Hyperlink"/>
            <w:rFonts w:asciiTheme="majorHAnsi" w:hAnsiTheme="majorHAnsi" w:cstheme="majorHAnsi"/>
          </w:rPr>
          <w:t>https://my.unt.edu</w:t>
        </w:r>
      </w:hyperlink>
      <w:r w:rsidRPr="00B20D66">
        <w:rPr>
          <w:rFonts w:asciiTheme="majorHAnsi" w:hAnsiTheme="majorHAnsi" w:cstheme="majorHAnsi"/>
        </w:rPr>
        <w:t xml:space="preserve">. </w:t>
      </w:r>
    </w:p>
    <w:p w14:paraId="30573853" w14:textId="77777777" w:rsidR="002C004F" w:rsidRPr="00B20D66" w:rsidRDefault="002C004F" w:rsidP="002C004F">
      <w:pPr>
        <w:pStyle w:val="ListParagraph"/>
        <w:numPr>
          <w:ilvl w:val="0"/>
          <w:numId w:val="32"/>
        </w:numPr>
        <w:spacing w:after="0" w:line="240" w:lineRule="auto"/>
        <w:contextualSpacing w:val="0"/>
        <w:rPr>
          <w:rFonts w:asciiTheme="majorHAnsi" w:hAnsiTheme="majorHAnsi" w:cstheme="majorHAnsi"/>
          <w:color w:val="FF0000"/>
        </w:rPr>
      </w:pPr>
      <w:r w:rsidRPr="00B20D66">
        <w:rPr>
          <w:rFonts w:asciiTheme="majorHAnsi" w:hAnsiTheme="majorHAnsi" w:cstheme="majorHAnsi"/>
        </w:rPr>
        <w:t xml:space="preserve">Some helpful emergency preparedness actions include: 1) ensuring you know the evacuation routes and severe weather shelter areas, determining how you will contact family and friends if phones are temporarily unavailable, and identifying where you will go if you need to evacuate the Denton area suddenly. </w:t>
      </w:r>
    </w:p>
    <w:p w14:paraId="1D18873F" w14:textId="77777777" w:rsidR="002C004F" w:rsidRPr="00721F0B" w:rsidRDefault="002C004F" w:rsidP="002C004F">
      <w:pPr>
        <w:pStyle w:val="ListParagraph"/>
        <w:numPr>
          <w:ilvl w:val="0"/>
          <w:numId w:val="32"/>
        </w:numPr>
        <w:spacing w:after="0" w:line="240" w:lineRule="auto"/>
        <w:contextualSpacing w:val="0"/>
        <w:rPr>
          <w:rFonts w:asciiTheme="majorHAnsi" w:hAnsiTheme="majorHAnsi" w:cstheme="majorHAnsi"/>
          <w:color w:val="FF0000"/>
        </w:rPr>
      </w:pPr>
      <w:r w:rsidRPr="00B20D66">
        <w:rPr>
          <w:rFonts w:asciiTheme="majorHAnsi" w:hAnsiTheme="majorHAnsi" w:cstheme="majorHAnsi"/>
        </w:rPr>
        <w:t>In the event of a university closure, your instructor will communicate with you through Canvas regarding assignments, exams, field trips, and other items that may be impacted by the closure.</w:t>
      </w:r>
    </w:p>
    <w:p w14:paraId="51092D1D" w14:textId="77777777" w:rsidR="002C004F" w:rsidRPr="00B20D66" w:rsidRDefault="002C004F" w:rsidP="002C004F">
      <w:pPr>
        <w:pStyle w:val="ListParagraph"/>
        <w:ind w:left="450"/>
        <w:rPr>
          <w:rFonts w:asciiTheme="majorHAnsi" w:hAnsiTheme="majorHAnsi" w:cstheme="majorHAnsi"/>
          <w:color w:val="FF0000"/>
        </w:rPr>
      </w:pPr>
    </w:p>
    <w:p w14:paraId="7DA56321" w14:textId="77777777" w:rsidR="006638A5" w:rsidRDefault="006638A5" w:rsidP="002C004F">
      <w:pPr>
        <w:jc w:val="center"/>
        <w:rPr>
          <w:rFonts w:asciiTheme="majorHAnsi" w:hAnsiTheme="majorHAnsi" w:cstheme="majorHAnsi"/>
          <w:b/>
          <w:sz w:val="28"/>
        </w:rPr>
      </w:pPr>
    </w:p>
    <w:p w14:paraId="3582D07C" w14:textId="77777777" w:rsidR="006638A5" w:rsidRDefault="006638A5" w:rsidP="002C004F">
      <w:pPr>
        <w:jc w:val="center"/>
        <w:rPr>
          <w:rFonts w:asciiTheme="majorHAnsi" w:hAnsiTheme="majorHAnsi" w:cstheme="majorHAnsi"/>
          <w:b/>
          <w:sz w:val="28"/>
        </w:rPr>
      </w:pPr>
    </w:p>
    <w:p w14:paraId="68149856" w14:textId="4CD8D57C" w:rsidR="002C004F" w:rsidRDefault="002C004F" w:rsidP="006638A5">
      <w:pPr>
        <w:pStyle w:val="Heading1"/>
      </w:pPr>
      <w:r w:rsidRPr="00B20D66">
        <w:t>Sexual Assault Prevention</w:t>
      </w:r>
    </w:p>
    <w:p w14:paraId="7924FD2C" w14:textId="77777777" w:rsidR="002C004F" w:rsidRPr="00B20D66" w:rsidRDefault="002C004F" w:rsidP="002C004F">
      <w:pPr>
        <w:rPr>
          <w:rFonts w:asciiTheme="majorHAnsi" w:hAnsiTheme="majorHAnsi" w:cstheme="majorHAnsi"/>
          <w:color w:val="000000"/>
        </w:rPr>
      </w:pPr>
      <w:r w:rsidRPr="00B20D66">
        <w:rPr>
          <w:rFonts w:asciiTheme="majorHAnsi" w:hAnsiTheme="majorHAnsi" w:cstheme="majorHAnsi"/>
          <w:color w:val="000000"/>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rsidRPr="00B20D66">
        <w:rPr>
          <w:rFonts w:asciiTheme="majorHAnsi" w:hAnsiTheme="majorHAnsi" w:cstheme="majorHAnsi"/>
          <w:color w:val="000000"/>
        </w:rPr>
        <w:t>on the basis of</w:t>
      </w:r>
      <w:proofErr w:type="gramEnd"/>
      <w:r w:rsidRPr="00B20D66">
        <w:rPr>
          <w:rFonts w:asciiTheme="majorHAnsi" w:hAnsiTheme="majorHAnsi" w:cstheme="majorHAnsi"/>
          <w:color w:val="000000"/>
        </w:rPr>
        <w:t xml:space="preserve">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w:t>
      </w:r>
      <w:r w:rsidRPr="00B20D66">
        <w:rPr>
          <w:rFonts w:asciiTheme="majorHAnsi" w:hAnsiTheme="majorHAnsi" w:cstheme="majorHAnsi"/>
          <w:color w:val="000000"/>
        </w:rPr>
        <w:lastRenderedPageBreak/>
        <w:t>Advocates can be reached at</w:t>
      </w:r>
      <w:r w:rsidRPr="00B20D66">
        <w:rPr>
          <w:rStyle w:val="apple-converted-space"/>
          <w:rFonts w:asciiTheme="majorHAnsi" w:hAnsiTheme="majorHAnsi" w:cstheme="majorHAnsi"/>
          <w:color w:val="000000"/>
        </w:rPr>
        <w:t> </w:t>
      </w:r>
      <w:hyperlink r:id="rId37" w:history="1">
        <w:r w:rsidRPr="00B20D66">
          <w:rPr>
            <w:rStyle w:val="Hyperlink"/>
            <w:rFonts w:asciiTheme="majorHAnsi" w:hAnsiTheme="majorHAnsi" w:cstheme="majorHAnsi"/>
          </w:rPr>
          <w:t>SurvivorAdvocate@unt.edu</w:t>
        </w:r>
      </w:hyperlink>
      <w:r w:rsidRPr="00B20D66">
        <w:rPr>
          <w:rStyle w:val="apple-converted-space"/>
          <w:rFonts w:asciiTheme="majorHAnsi" w:hAnsiTheme="majorHAnsi" w:cstheme="majorHAnsi"/>
          <w:color w:val="0560BF"/>
        </w:rPr>
        <w:t> </w:t>
      </w:r>
      <w:r w:rsidRPr="00B20D66">
        <w:rPr>
          <w:rFonts w:asciiTheme="majorHAnsi" w:hAnsiTheme="majorHAnsi" w:cstheme="majorHAnsi"/>
          <w:color w:val="000000"/>
        </w:rPr>
        <w:t>or by calling the Dean of Students Office at 940-565- 2648. Additionally, alleged sexual misconduct can be non-confidentially reported to the Title IX Coordinator at</w:t>
      </w:r>
      <w:r w:rsidRPr="00B20D66">
        <w:rPr>
          <w:rStyle w:val="apple-converted-space"/>
          <w:rFonts w:asciiTheme="majorHAnsi" w:hAnsiTheme="majorHAnsi" w:cstheme="majorHAnsi"/>
          <w:color w:val="000000"/>
        </w:rPr>
        <w:t> </w:t>
      </w:r>
      <w:hyperlink r:id="rId38" w:history="1">
        <w:r w:rsidRPr="00B20D66">
          <w:rPr>
            <w:rStyle w:val="Hyperlink"/>
            <w:rFonts w:asciiTheme="majorHAnsi" w:hAnsiTheme="majorHAnsi" w:cstheme="majorHAnsi"/>
          </w:rPr>
          <w:t>oeo@unt.edu</w:t>
        </w:r>
      </w:hyperlink>
      <w:r w:rsidRPr="00B20D66">
        <w:rPr>
          <w:rStyle w:val="apple-converted-space"/>
          <w:rFonts w:asciiTheme="majorHAnsi" w:hAnsiTheme="majorHAnsi" w:cstheme="majorHAnsi"/>
          <w:color w:val="0560BF"/>
        </w:rPr>
        <w:t> </w:t>
      </w:r>
      <w:r w:rsidRPr="00B20D66">
        <w:rPr>
          <w:rFonts w:asciiTheme="majorHAnsi" w:hAnsiTheme="majorHAnsi" w:cstheme="majorHAnsi"/>
          <w:color w:val="000000"/>
        </w:rPr>
        <w:t>or at (940) 565 2759.</w:t>
      </w:r>
      <w:r w:rsidRPr="00B20D66">
        <w:rPr>
          <w:rStyle w:val="apple-converted-space"/>
          <w:rFonts w:asciiTheme="majorHAnsi" w:hAnsiTheme="majorHAnsi" w:cstheme="majorHAnsi"/>
          <w:color w:val="000000"/>
        </w:rPr>
        <w:t> </w:t>
      </w:r>
      <w:r w:rsidRPr="00B20D66">
        <w:rPr>
          <w:rFonts w:asciiTheme="majorHAnsi" w:hAnsiTheme="majorHAnsi" w:cstheme="majorHAnsi"/>
          <w:color w:val="000000"/>
        </w:rPr>
        <w:t> </w:t>
      </w:r>
    </w:p>
    <w:p w14:paraId="1B116A56" w14:textId="77777777" w:rsidR="002C004F" w:rsidRDefault="002C004F" w:rsidP="002C004F">
      <w:pPr>
        <w:jc w:val="center"/>
        <w:rPr>
          <w:rFonts w:asciiTheme="majorHAnsi" w:hAnsiTheme="majorHAnsi" w:cstheme="majorHAnsi"/>
          <w:b/>
          <w:sz w:val="28"/>
        </w:rPr>
      </w:pPr>
    </w:p>
    <w:p w14:paraId="062927B5" w14:textId="77777777" w:rsidR="002C004F" w:rsidRPr="00B20D66" w:rsidRDefault="002C004F" w:rsidP="006638A5">
      <w:pPr>
        <w:pStyle w:val="Heading2"/>
      </w:pPr>
      <w:r w:rsidRPr="00B20D66">
        <w:t>Prohibition of Discrimination, Harassment, and Retaliation (Policy 16.004)</w:t>
      </w:r>
    </w:p>
    <w:p w14:paraId="73E502A6"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w:t>
      </w:r>
      <w:proofErr w:type="gramStart"/>
      <w:r w:rsidRPr="00B20D66">
        <w:rPr>
          <w:rFonts w:asciiTheme="majorHAnsi" w:hAnsiTheme="majorHAnsi" w:cstheme="majorHAnsi"/>
        </w:rPr>
        <w:t>investigates</w:t>
      </w:r>
      <w:proofErr w:type="gramEnd"/>
      <w:r w:rsidRPr="00B20D66">
        <w:rPr>
          <w:rFonts w:asciiTheme="majorHAnsi" w:hAnsiTheme="majorHAnsi" w:cstheme="majorHAnsi"/>
        </w:rPr>
        <w:t xml:space="preserve"> and takes remedial action when appropriate.</w:t>
      </w:r>
    </w:p>
    <w:p w14:paraId="33A3877A" w14:textId="77777777" w:rsidR="002C004F" w:rsidRPr="00B20D66" w:rsidRDefault="002C004F" w:rsidP="002C004F">
      <w:pPr>
        <w:jc w:val="center"/>
        <w:rPr>
          <w:rFonts w:asciiTheme="majorHAnsi" w:hAnsiTheme="majorHAnsi" w:cstheme="majorHAnsi"/>
          <w:b/>
          <w:sz w:val="28"/>
        </w:rPr>
      </w:pPr>
    </w:p>
    <w:p w14:paraId="23911FD3" w14:textId="77777777" w:rsidR="002C004F" w:rsidRPr="00B20D66" w:rsidRDefault="002C004F" w:rsidP="006638A5">
      <w:pPr>
        <w:pStyle w:val="Heading1"/>
      </w:pPr>
      <w:r w:rsidRPr="00B20D66">
        <w:t>Retention of Student Records</w:t>
      </w:r>
    </w:p>
    <w:p w14:paraId="117EA697"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42C9A687" w14:textId="77777777" w:rsidR="002C004F" w:rsidRPr="00B20D66" w:rsidRDefault="002C004F" w:rsidP="002C004F">
      <w:pPr>
        <w:rPr>
          <w:rFonts w:asciiTheme="majorHAnsi" w:hAnsiTheme="majorHAnsi" w:cstheme="majorHAnsi"/>
          <w:color w:val="FF0000"/>
        </w:rPr>
      </w:pPr>
    </w:p>
    <w:p w14:paraId="7DD5E59A" w14:textId="77777777" w:rsidR="002C004F" w:rsidRDefault="002C004F">
      <w:pPr>
        <w:rPr>
          <w:rFonts w:asciiTheme="majorHAnsi" w:eastAsia="Batang" w:hAnsiTheme="majorHAnsi" w:cs="Times New Roman"/>
          <w:b/>
          <w:caps/>
          <w:color w:val="000000"/>
          <w:sz w:val="24"/>
          <w:szCs w:val="24"/>
          <w:u w:val="single"/>
          <w:lang w:eastAsia="ja-JP"/>
        </w:rPr>
      </w:pPr>
      <w:r>
        <w:rPr>
          <w:rFonts w:asciiTheme="majorHAnsi" w:eastAsia="Batang" w:hAnsiTheme="majorHAnsi" w:cs="Times New Roman"/>
          <w:b/>
          <w:caps/>
          <w:color w:val="000000"/>
          <w:sz w:val="24"/>
          <w:szCs w:val="24"/>
          <w:u w:val="single"/>
          <w:lang w:eastAsia="ja-JP"/>
        </w:rPr>
        <w:br w:type="page"/>
      </w:r>
    </w:p>
    <w:p w14:paraId="47F8E778" w14:textId="5CD75FCE" w:rsidR="00556A90" w:rsidRPr="00016000" w:rsidRDefault="00556A90" w:rsidP="00C559E8">
      <w:pPr>
        <w:pStyle w:val="BodyTextIndent2"/>
        <w:ind w:left="0"/>
        <w:rPr>
          <w:rFonts w:eastAsia="Calibri"/>
          <w:iCs/>
        </w:rPr>
      </w:pPr>
      <w:r w:rsidRPr="00556A90">
        <w:rPr>
          <w:rFonts w:asciiTheme="majorHAnsi" w:hAnsiTheme="majorHAnsi"/>
          <w:b w:val="0"/>
          <w:sz w:val="24"/>
          <w:szCs w:val="24"/>
        </w:rPr>
        <w:lastRenderedPageBreak/>
        <w:tab/>
      </w:r>
    </w:p>
    <w:p w14:paraId="1F6A5756" w14:textId="77777777" w:rsidR="00556A90" w:rsidRDefault="00556A90" w:rsidP="00482B61">
      <w:pPr>
        <w:spacing w:after="0" w:line="240" w:lineRule="auto"/>
        <w:jc w:val="center"/>
        <w:rPr>
          <w:rFonts w:asciiTheme="majorHAnsi" w:eastAsia="Batang" w:hAnsiTheme="majorHAnsi" w:cs="Times New Roman"/>
          <w:b/>
          <w:color w:val="000000"/>
          <w:sz w:val="24"/>
          <w:szCs w:val="24"/>
          <w:lang w:eastAsia="ko-KR"/>
        </w:rPr>
      </w:pPr>
    </w:p>
    <w:p w14:paraId="6FBB40DA" w14:textId="0478A4F4" w:rsidR="001F6AC1" w:rsidRDefault="001F6AC1" w:rsidP="006638A5">
      <w:pPr>
        <w:pStyle w:val="Heading1"/>
        <w:rPr>
          <w:rFonts w:eastAsia="Batang"/>
          <w:lang w:eastAsia="ko-KR"/>
        </w:rPr>
      </w:pPr>
      <w:r w:rsidRPr="001F6AC1">
        <w:rPr>
          <w:rFonts w:eastAsia="Batang"/>
          <w:lang w:eastAsia="ko-KR"/>
        </w:rPr>
        <w:t>IMPORTANT DATES</w:t>
      </w:r>
    </w:p>
    <w:tbl>
      <w:tblPr>
        <w:tblStyle w:val="TableGrid2"/>
        <w:tblW w:w="0" w:type="auto"/>
        <w:tblLook w:val="04A0" w:firstRow="1" w:lastRow="0" w:firstColumn="1" w:lastColumn="0" w:noHBand="0" w:noVBand="1"/>
      </w:tblPr>
      <w:tblGrid>
        <w:gridCol w:w="2065"/>
        <w:gridCol w:w="7285"/>
      </w:tblGrid>
      <w:tr w:rsidR="00D26B27" w:rsidRPr="00D26B27" w14:paraId="00ED6CDF" w14:textId="77777777" w:rsidTr="7C45575B">
        <w:trPr>
          <w:trHeight w:val="432"/>
        </w:trPr>
        <w:tc>
          <w:tcPr>
            <w:tcW w:w="2065" w:type="dxa"/>
          </w:tcPr>
          <w:p w14:paraId="37363443" w14:textId="16EDC2F3" w:rsidR="00D26B27" w:rsidRPr="00D26B27" w:rsidRDefault="00E8111C" w:rsidP="7C45575B">
            <w:pPr>
              <w:rPr>
                <w:rFonts w:asciiTheme="majorHAnsi" w:hAnsiTheme="majorHAnsi" w:cstheme="minorBidi"/>
                <w:sz w:val="24"/>
                <w:szCs w:val="24"/>
                <w:lang w:eastAsia="ko-KR"/>
              </w:rPr>
            </w:pPr>
            <w:r>
              <w:rPr>
                <w:rFonts w:asciiTheme="majorHAnsi" w:hAnsiTheme="majorHAnsi"/>
                <w:sz w:val="24"/>
                <w:szCs w:val="24"/>
                <w:lang w:eastAsia="ko-KR"/>
              </w:rPr>
              <w:t>June 22</w:t>
            </w:r>
          </w:p>
        </w:tc>
        <w:tc>
          <w:tcPr>
            <w:tcW w:w="7285" w:type="dxa"/>
          </w:tcPr>
          <w:p w14:paraId="357FBFCA" w14:textId="5806DF8B" w:rsidR="00D26B27" w:rsidRPr="00D26B27" w:rsidRDefault="00D26B27" w:rsidP="00D26B27">
            <w:pPr>
              <w:rPr>
                <w:rFonts w:asciiTheme="majorHAnsi" w:hAnsiTheme="majorHAnsi"/>
                <w:sz w:val="24"/>
                <w:szCs w:val="24"/>
                <w:lang w:eastAsia="ko-KR"/>
              </w:rPr>
            </w:pPr>
            <w:r w:rsidRPr="00D26B27">
              <w:rPr>
                <w:rFonts w:asciiTheme="majorHAnsi" w:hAnsiTheme="majorHAnsi"/>
                <w:sz w:val="24"/>
                <w:szCs w:val="24"/>
              </w:rPr>
              <w:t xml:space="preserve">First day of class </w:t>
            </w:r>
          </w:p>
        </w:tc>
      </w:tr>
      <w:tr w:rsidR="00D26B27" w:rsidRPr="00D26B27" w14:paraId="3D93106D" w14:textId="77777777" w:rsidTr="7C45575B">
        <w:trPr>
          <w:trHeight w:val="432"/>
        </w:trPr>
        <w:tc>
          <w:tcPr>
            <w:tcW w:w="2065" w:type="dxa"/>
          </w:tcPr>
          <w:p w14:paraId="2F765B3D" w14:textId="7BD31878" w:rsidR="00D26B27" w:rsidRPr="00D26B27" w:rsidRDefault="00E8111C" w:rsidP="7C45575B">
            <w:pPr>
              <w:rPr>
                <w:rFonts w:asciiTheme="majorHAnsi" w:hAnsiTheme="majorHAnsi" w:cstheme="minorBidi"/>
                <w:sz w:val="24"/>
                <w:szCs w:val="24"/>
                <w:lang w:eastAsia="ko-KR"/>
              </w:rPr>
            </w:pPr>
            <w:r>
              <w:rPr>
                <w:rFonts w:asciiTheme="majorHAnsi" w:hAnsiTheme="majorHAnsi"/>
                <w:sz w:val="24"/>
                <w:szCs w:val="24"/>
              </w:rPr>
              <w:t>June 25</w:t>
            </w:r>
          </w:p>
        </w:tc>
        <w:tc>
          <w:tcPr>
            <w:tcW w:w="7285" w:type="dxa"/>
          </w:tcPr>
          <w:p w14:paraId="6A96FDCA" w14:textId="34901630" w:rsidR="00D26B27" w:rsidRPr="00D26B27" w:rsidRDefault="00D26B27" w:rsidP="00D26B27">
            <w:pPr>
              <w:rPr>
                <w:rFonts w:asciiTheme="majorHAnsi" w:hAnsiTheme="majorHAnsi"/>
                <w:sz w:val="24"/>
                <w:szCs w:val="24"/>
                <w:lang w:eastAsia="ko-KR"/>
              </w:rPr>
            </w:pPr>
            <w:r w:rsidRPr="00D26B27">
              <w:rPr>
                <w:rFonts w:asciiTheme="majorHAnsi" w:hAnsiTheme="majorHAnsi"/>
                <w:sz w:val="24"/>
                <w:szCs w:val="24"/>
              </w:rPr>
              <w:t>Last day to add a class.</w:t>
            </w:r>
          </w:p>
        </w:tc>
      </w:tr>
      <w:tr w:rsidR="00D26B27" w:rsidRPr="00D26B27" w14:paraId="3BBB6FDD" w14:textId="77777777" w:rsidTr="7C45575B">
        <w:trPr>
          <w:trHeight w:val="432"/>
        </w:trPr>
        <w:tc>
          <w:tcPr>
            <w:tcW w:w="2065" w:type="dxa"/>
          </w:tcPr>
          <w:p w14:paraId="4DEA0641" w14:textId="76531C5B" w:rsidR="00D26B27" w:rsidRPr="004E658A" w:rsidRDefault="00E8111C" w:rsidP="7C45575B">
            <w:pPr>
              <w:spacing w:after="200" w:line="276" w:lineRule="auto"/>
              <w:rPr>
                <w:sz w:val="22"/>
                <w:szCs w:val="22"/>
              </w:rPr>
            </w:pPr>
            <w:r>
              <w:rPr>
                <w:sz w:val="22"/>
                <w:szCs w:val="22"/>
              </w:rPr>
              <w:t>June 25</w:t>
            </w:r>
          </w:p>
        </w:tc>
        <w:tc>
          <w:tcPr>
            <w:tcW w:w="7285" w:type="dxa"/>
          </w:tcPr>
          <w:p w14:paraId="25FED198" w14:textId="28A72FDA" w:rsidR="00D26B27" w:rsidRPr="00D26B27" w:rsidRDefault="00D26B27" w:rsidP="00D26B27">
            <w:pPr>
              <w:rPr>
                <w:rFonts w:asciiTheme="majorHAnsi" w:hAnsiTheme="majorHAnsi"/>
                <w:sz w:val="24"/>
                <w:szCs w:val="24"/>
                <w:lang w:eastAsia="ko-KR"/>
              </w:rPr>
            </w:pPr>
            <w:r w:rsidRPr="00D26B27">
              <w:rPr>
                <w:rFonts w:asciiTheme="majorHAnsi" w:hAnsiTheme="majorHAnsi"/>
                <w:sz w:val="24"/>
                <w:szCs w:val="24"/>
              </w:rPr>
              <w:t>Census date –Students cannot be added to a course for any reason after this date.</w:t>
            </w:r>
          </w:p>
        </w:tc>
      </w:tr>
      <w:tr w:rsidR="00D26B27" w:rsidRPr="00D26B27" w14:paraId="1D35FA3B" w14:textId="77777777" w:rsidTr="7C45575B">
        <w:trPr>
          <w:trHeight w:val="432"/>
        </w:trPr>
        <w:tc>
          <w:tcPr>
            <w:tcW w:w="2065" w:type="dxa"/>
          </w:tcPr>
          <w:p w14:paraId="38B80A98" w14:textId="1643A429" w:rsidR="00D26B27" w:rsidRPr="00D26B27" w:rsidRDefault="00E8111C" w:rsidP="7C45575B">
            <w:pPr>
              <w:spacing w:after="200" w:line="276" w:lineRule="auto"/>
            </w:pPr>
            <w:r>
              <w:rPr>
                <w:rFonts w:asciiTheme="majorHAnsi" w:hAnsiTheme="majorHAnsi"/>
                <w:sz w:val="24"/>
                <w:szCs w:val="24"/>
              </w:rPr>
              <w:t>July 16</w:t>
            </w:r>
          </w:p>
        </w:tc>
        <w:tc>
          <w:tcPr>
            <w:tcW w:w="7285" w:type="dxa"/>
          </w:tcPr>
          <w:p w14:paraId="077B3892" w14:textId="5B0FF75B" w:rsidR="00D26B27" w:rsidRPr="00D26B27" w:rsidRDefault="00D26B27" w:rsidP="00D26B27">
            <w:pPr>
              <w:rPr>
                <w:rFonts w:asciiTheme="majorHAnsi" w:hAnsiTheme="majorHAnsi"/>
                <w:sz w:val="24"/>
                <w:szCs w:val="24"/>
              </w:rPr>
            </w:pPr>
            <w:r w:rsidRPr="00D26B27">
              <w:rPr>
                <w:rFonts w:asciiTheme="majorHAnsi" w:hAnsiTheme="majorHAnsi"/>
                <w:sz w:val="24"/>
                <w:szCs w:val="24"/>
              </w:rPr>
              <w:t xml:space="preserve">Last day for a student to drop a course and receive a W.  Also last day </w:t>
            </w:r>
            <w:proofErr w:type="gramStart"/>
            <w:r w:rsidRPr="00D26B27">
              <w:rPr>
                <w:rFonts w:asciiTheme="majorHAnsi" w:hAnsiTheme="majorHAnsi"/>
                <w:sz w:val="24"/>
                <w:szCs w:val="24"/>
              </w:rPr>
              <w:t>to withdraw</w:t>
            </w:r>
            <w:proofErr w:type="gramEnd"/>
            <w:r w:rsidRPr="00D26B27">
              <w:rPr>
                <w:rFonts w:asciiTheme="majorHAnsi" w:hAnsiTheme="majorHAnsi"/>
                <w:sz w:val="24"/>
                <w:szCs w:val="24"/>
              </w:rPr>
              <w:t xml:space="preserve"> from the semester.</w:t>
            </w:r>
          </w:p>
        </w:tc>
      </w:tr>
      <w:tr w:rsidR="00D26B27" w:rsidRPr="00D26B27" w14:paraId="142D9149" w14:textId="77777777" w:rsidTr="7C45575B">
        <w:trPr>
          <w:trHeight w:val="432"/>
        </w:trPr>
        <w:tc>
          <w:tcPr>
            <w:tcW w:w="2065" w:type="dxa"/>
          </w:tcPr>
          <w:p w14:paraId="7525C0B8" w14:textId="2BBB0F20" w:rsidR="00D26B27" w:rsidRPr="00D26B27" w:rsidRDefault="00E8111C" w:rsidP="7C45575B">
            <w:pPr>
              <w:rPr>
                <w:rFonts w:asciiTheme="majorHAnsi" w:hAnsiTheme="majorHAnsi" w:cstheme="minorBidi"/>
                <w:sz w:val="24"/>
                <w:szCs w:val="24"/>
                <w:lang w:eastAsia="ko-KR"/>
              </w:rPr>
            </w:pPr>
            <w:r>
              <w:rPr>
                <w:rFonts w:asciiTheme="majorHAnsi" w:hAnsiTheme="majorHAnsi"/>
                <w:sz w:val="24"/>
                <w:szCs w:val="24"/>
                <w:lang w:eastAsia="ko-KR"/>
              </w:rPr>
              <w:t>July 24</w:t>
            </w:r>
          </w:p>
        </w:tc>
        <w:tc>
          <w:tcPr>
            <w:tcW w:w="7285" w:type="dxa"/>
          </w:tcPr>
          <w:p w14:paraId="445F397F" w14:textId="19F6B139" w:rsidR="00D26B27" w:rsidRPr="00D26B27" w:rsidRDefault="00A30BC1" w:rsidP="00D26B27">
            <w:pPr>
              <w:rPr>
                <w:rFonts w:asciiTheme="majorHAnsi" w:hAnsiTheme="majorHAnsi"/>
                <w:sz w:val="24"/>
                <w:szCs w:val="24"/>
                <w:lang w:eastAsia="ko-KR"/>
              </w:rPr>
            </w:pPr>
            <w:r>
              <w:rPr>
                <w:rFonts w:asciiTheme="majorHAnsi" w:hAnsiTheme="majorHAnsi"/>
                <w:sz w:val="24"/>
                <w:szCs w:val="24"/>
              </w:rPr>
              <w:t>Last day of class</w:t>
            </w:r>
          </w:p>
        </w:tc>
      </w:tr>
      <w:tr w:rsidR="00D26B27" w:rsidRPr="00D26B27" w14:paraId="066AAF14" w14:textId="77777777" w:rsidTr="7C45575B">
        <w:trPr>
          <w:trHeight w:val="432"/>
        </w:trPr>
        <w:tc>
          <w:tcPr>
            <w:tcW w:w="2065" w:type="dxa"/>
          </w:tcPr>
          <w:p w14:paraId="332B5052" w14:textId="5062A963" w:rsidR="00D26B27" w:rsidRPr="00D26B27" w:rsidRDefault="00E8111C" w:rsidP="7C45575B">
            <w:pPr>
              <w:spacing w:after="200" w:line="276" w:lineRule="auto"/>
            </w:pPr>
            <w:r>
              <w:rPr>
                <w:rFonts w:asciiTheme="majorHAnsi" w:hAnsiTheme="majorHAnsi"/>
                <w:sz w:val="24"/>
                <w:szCs w:val="24"/>
              </w:rPr>
              <w:t>July 24</w:t>
            </w:r>
          </w:p>
        </w:tc>
        <w:tc>
          <w:tcPr>
            <w:tcW w:w="7285" w:type="dxa"/>
          </w:tcPr>
          <w:p w14:paraId="1FB5397A" w14:textId="12FF4396" w:rsidR="00D26B27" w:rsidRPr="00D26B27" w:rsidRDefault="00D26B27" w:rsidP="007029FE">
            <w:pPr>
              <w:rPr>
                <w:rFonts w:asciiTheme="majorHAnsi" w:hAnsiTheme="majorHAnsi"/>
                <w:sz w:val="24"/>
                <w:szCs w:val="24"/>
                <w:lang w:eastAsia="ko-KR"/>
              </w:rPr>
            </w:pPr>
            <w:r w:rsidRPr="00D26B27">
              <w:rPr>
                <w:rFonts w:asciiTheme="majorHAnsi" w:hAnsiTheme="majorHAnsi"/>
                <w:sz w:val="24"/>
                <w:szCs w:val="24"/>
              </w:rPr>
              <w:t xml:space="preserve">Final exams </w:t>
            </w:r>
          </w:p>
        </w:tc>
      </w:tr>
      <w:tr w:rsidR="00D26B27" w:rsidRPr="00D26B27" w14:paraId="4CAADAEC" w14:textId="77777777" w:rsidTr="7C45575B">
        <w:trPr>
          <w:trHeight w:val="432"/>
        </w:trPr>
        <w:tc>
          <w:tcPr>
            <w:tcW w:w="2065" w:type="dxa"/>
          </w:tcPr>
          <w:p w14:paraId="45CB36C1" w14:textId="788757DE" w:rsidR="00D26B27" w:rsidRPr="00D26B27" w:rsidRDefault="00D26B27" w:rsidP="00D26B27">
            <w:pPr>
              <w:rPr>
                <w:rFonts w:asciiTheme="majorHAnsi" w:hAnsiTheme="majorHAnsi" w:cstheme="minorHAnsi"/>
                <w:sz w:val="24"/>
                <w:szCs w:val="24"/>
                <w:lang w:eastAsia="ko-KR"/>
              </w:rPr>
            </w:pPr>
          </w:p>
        </w:tc>
        <w:tc>
          <w:tcPr>
            <w:tcW w:w="7285" w:type="dxa"/>
          </w:tcPr>
          <w:p w14:paraId="42E92A26" w14:textId="77777777" w:rsidR="00D26B27" w:rsidRPr="00D26B27" w:rsidRDefault="00D26B27" w:rsidP="00D26B27">
            <w:pPr>
              <w:rPr>
                <w:rFonts w:asciiTheme="majorHAnsi" w:hAnsiTheme="majorHAnsi"/>
                <w:sz w:val="24"/>
                <w:szCs w:val="24"/>
              </w:rPr>
            </w:pPr>
            <w:r w:rsidRPr="00D26B27">
              <w:rPr>
                <w:rFonts w:asciiTheme="majorHAnsi" w:hAnsiTheme="majorHAnsi"/>
                <w:sz w:val="24"/>
                <w:szCs w:val="24"/>
              </w:rPr>
              <w:t>For your specific final exams, see this website:</w:t>
            </w:r>
          </w:p>
          <w:p w14:paraId="32D6CC20" w14:textId="2C39BA5F" w:rsidR="00F13006" w:rsidRDefault="00F13006" w:rsidP="00D26B27">
            <w:hyperlink r:id="rId39" w:history="1">
              <w:r w:rsidRPr="003E5C67">
                <w:rPr>
                  <w:rStyle w:val="Hyperlink"/>
                </w:rPr>
                <w:t>https://registrar.unt.edu/exams/final-exam-schedule/summer.html</w:t>
              </w:r>
            </w:hyperlink>
          </w:p>
          <w:p w14:paraId="20007590" w14:textId="4F41B319" w:rsidR="00F13006" w:rsidRPr="00F13006" w:rsidRDefault="00F13006" w:rsidP="00D26B27"/>
        </w:tc>
      </w:tr>
    </w:tbl>
    <w:p w14:paraId="318340DB" w14:textId="4C3F1ED4" w:rsidR="005F4F42" w:rsidRDefault="005F4F42" w:rsidP="00B71EB2">
      <w:pPr>
        <w:rPr>
          <w:rFonts w:asciiTheme="majorHAnsi" w:eastAsia="Batang" w:hAnsiTheme="majorHAnsi" w:cstheme="minorHAnsi"/>
          <w:b/>
          <w:color w:val="000000"/>
          <w:lang w:eastAsia="ko-KR"/>
        </w:rPr>
      </w:pPr>
    </w:p>
    <w:sectPr w:rsidR="005F4F42" w:rsidSect="00020781">
      <w:headerReference w:type="default" r:id="rId40"/>
      <w:pgSz w:w="12240" w:h="15840"/>
      <w:pgMar w:top="720"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09A75" w14:textId="77777777" w:rsidR="000839B0" w:rsidRDefault="000839B0" w:rsidP="00020781">
      <w:pPr>
        <w:spacing w:after="0" w:line="240" w:lineRule="auto"/>
      </w:pPr>
      <w:r>
        <w:separator/>
      </w:r>
    </w:p>
  </w:endnote>
  <w:endnote w:type="continuationSeparator" w:id="0">
    <w:p w14:paraId="07303095" w14:textId="77777777" w:rsidR="000839B0" w:rsidRDefault="000839B0" w:rsidP="000207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E6E52" w14:textId="77777777" w:rsidR="000839B0" w:rsidRDefault="000839B0" w:rsidP="00020781">
      <w:pPr>
        <w:spacing w:after="0" w:line="240" w:lineRule="auto"/>
      </w:pPr>
      <w:r>
        <w:separator/>
      </w:r>
    </w:p>
  </w:footnote>
  <w:footnote w:type="continuationSeparator" w:id="0">
    <w:p w14:paraId="40B4F8AD" w14:textId="77777777" w:rsidR="000839B0" w:rsidRDefault="000839B0" w:rsidP="000207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113E7" w14:textId="1C0CBBD0" w:rsidR="00020781" w:rsidRPr="007D66D7" w:rsidRDefault="007D66D7" w:rsidP="007D66D7">
    <w:pPr>
      <w:pStyle w:val="Header"/>
      <w:rPr>
        <w:rFonts w:asciiTheme="majorHAnsi" w:hAnsiTheme="majorHAnsi"/>
        <w:color w:val="000000" w:themeColor="text1"/>
        <w:sz w:val="28"/>
        <w:szCs w:val="28"/>
      </w:rPr>
    </w:pPr>
    <w:r>
      <w:rPr>
        <w:noProof/>
      </w:rPr>
      <w:drawing>
        <wp:inline distT="0" distB="0" distL="0" distR="0" wp14:anchorId="37543ED3" wp14:editId="7B2158CD">
          <wp:extent cx="1400175" cy="542925"/>
          <wp:effectExtent l="0" t="0" r="9525" b="9525"/>
          <wp:docPr id="16626823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175" cy="542925"/>
                  </a:xfrm>
                  <a:prstGeom prst="rect">
                    <a:avLst/>
                  </a:prstGeom>
                  <a:noFill/>
                </pic:spPr>
              </pic:pic>
            </a:graphicData>
          </a:graphic>
        </wp:inline>
      </w:drawing>
    </w:r>
    <w:r>
      <w:rPr>
        <w:rFonts w:asciiTheme="majorHAnsi" w:hAnsiTheme="majorHAnsi"/>
        <w:sz w:val="28"/>
        <w:szCs w:val="28"/>
      </w:rPr>
      <w:t xml:space="preserve">                               </w:t>
    </w:r>
    <w:r w:rsidR="001B4CE0" w:rsidRPr="007D66D7">
      <w:rPr>
        <w:rFonts w:asciiTheme="majorHAnsi" w:hAnsiTheme="majorHAnsi"/>
        <w:color w:val="000000" w:themeColor="text1"/>
        <w:sz w:val="28"/>
        <w:szCs w:val="28"/>
      </w:rPr>
      <w:t>College of Merchandising, Hospitality &amp; Tourism</w:t>
    </w:r>
    <w:r w:rsidR="00020781" w:rsidRPr="007D66D7">
      <w:rPr>
        <w:rFonts w:asciiTheme="majorHAnsi" w:hAnsiTheme="majorHAnsi"/>
        <w:color w:val="000000" w:themeColor="text1"/>
        <w:sz w:val="28"/>
        <w:szCs w:val="28"/>
      </w:rPr>
      <w:t xml:space="preserve"> </w:t>
    </w:r>
  </w:p>
  <w:p w14:paraId="6E206790" w14:textId="04AC2A36" w:rsidR="007D66D7" w:rsidRPr="007D66D7" w:rsidRDefault="007D66D7" w:rsidP="007D66D7">
    <w:pPr>
      <w:pStyle w:val="Header"/>
      <w:rPr>
        <w:rFonts w:asciiTheme="majorHAnsi" w:hAnsiTheme="majorHAnsi"/>
        <w:color w:val="000000" w:themeColor="text1"/>
        <w:sz w:val="28"/>
        <w:szCs w:val="28"/>
      </w:rPr>
    </w:pPr>
    <w:r w:rsidRPr="007D66D7">
      <w:rPr>
        <w:rFonts w:asciiTheme="majorHAnsi" w:hAnsiTheme="majorHAnsi"/>
        <w:color w:val="000000" w:themeColor="text1"/>
        <w:sz w:val="28"/>
        <w:szCs w:val="28"/>
      </w:rPr>
      <w:tab/>
      <w:t xml:space="preserve">                                                                     Hospitality, Event, and Tourism Management</w:t>
    </w:r>
  </w:p>
  <w:p w14:paraId="1AE301D1" w14:textId="4CE78A93" w:rsidR="00020781" w:rsidRPr="007D66D7" w:rsidRDefault="007D66D7">
    <w:pPr>
      <w:pStyle w:val="Header"/>
      <w:rPr>
        <w:color w:val="000000" w:themeColor="text1"/>
      </w:rPr>
    </w:pPr>
    <w:r w:rsidRPr="007D66D7">
      <w:rPr>
        <w:rFonts w:asciiTheme="majorHAnsi" w:hAnsiTheme="majorHAnsi"/>
        <w:color w:val="000000" w:themeColor="text1"/>
        <w:sz w:val="28"/>
        <w:szCs w:val="28"/>
      </w:rPr>
      <w:t xml:space="preserve">                                                                                                       </w:t>
    </w:r>
    <w:r w:rsidR="004E658A">
      <w:rPr>
        <w:rFonts w:asciiTheme="majorHAnsi" w:hAnsiTheme="majorHAnsi"/>
        <w:color w:val="000000" w:themeColor="text1"/>
        <w:sz w:val="28"/>
        <w:szCs w:val="28"/>
      </w:rPr>
      <w:t>S</w:t>
    </w:r>
    <w:r w:rsidR="007E7564">
      <w:rPr>
        <w:rFonts w:asciiTheme="majorHAnsi" w:hAnsiTheme="majorHAnsi"/>
        <w:color w:val="000000" w:themeColor="text1"/>
        <w:sz w:val="28"/>
        <w:szCs w:val="28"/>
      </w:rPr>
      <w:t>ummer</w:t>
    </w:r>
    <w:r w:rsidR="00EE3F46">
      <w:rPr>
        <w:rFonts w:asciiTheme="majorHAnsi" w:hAnsiTheme="majorHAnsi"/>
        <w:color w:val="000000" w:themeColor="text1"/>
        <w:sz w:val="28"/>
        <w:szCs w:val="28"/>
      </w:rPr>
      <w:t xml:space="preserve"> 202</w:t>
    </w:r>
    <w:r w:rsidR="004E658A">
      <w:rPr>
        <w:rFonts w:asciiTheme="majorHAnsi" w:hAnsiTheme="majorHAnsi"/>
        <w:color w:val="000000" w:themeColor="text1"/>
        <w:sz w:val="28"/>
        <w:szCs w:val="28"/>
      </w:rPr>
      <w:t xml:space="preserve">6 </w:t>
    </w:r>
    <w:r w:rsidR="00603FAC">
      <w:rPr>
        <w:rFonts w:asciiTheme="majorHAnsi" w:hAnsiTheme="majorHAnsi"/>
        <w:color w:val="000000" w:themeColor="text1"/>
        <w:sz w:val="28"/>
        <w:szCs w:val="28"/>
      </w:rPr>
      <w:t xml:space="preserve">– </w:t>
    </w:r>
    <w:r w:rsidR="00EA01F2">
      <w:rPr>
        <w:rFonts w:asciiTheme="majorHAnsi" w:hAnsiTheme="majorHAnsi"/>
        <w:color w:val="000000" w:themeColor="text1"/>
        <w:sz w:val="28"/>
        <w:szCs w:val="28"/>
      </w:rPr>
      <w:t>5</w:t>
    </w:r>
    <w:r w:rsidR="007E7564">
      <w:rPr>
        <w:rFonts w:asciiTheme="majorHAnsi" w:hAnsiTheme="majorHAnsi"/>
        <w:color w:val="000000" w:themeColor="text1"/>
        <w:sz w:val="28"/>
        <w:szCs w:val="28"/>
      </w:rPr>
      <w:t>wk</w:t>
    </w:r>
    <w:r w:rsidR="00E8111C">
      <w:rPr>
        <w:rFonts w:asciiTheme="majorHAnsi" w:hAnsiTheme="majorHAnsi"/>
        <w:color w:val="000000" w:themeColor="text1"/>
        <w:sz w:val="28"/>
        <w:szCs w:val="28"/>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500AD"/>
    <w:multiLevelType w:val="hybridMultilevel"/>
    <w:tmpl w:val="56403FB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2F63715"/>
    <w:multiLevelType w:val="hybridMultilevel"/>
    <w:tmpl w:val="414C5AFC"/>
    <w:lvl w:ilvl="0" w:tplc="0409000F">
      <w:start w:val="1"/>
      <w:numFmt w:val="decimal"/>
      <w:lvlText w:val="%1."/>
      <w:lvlJc w:val="left"/>
      <w:pPr>
        <w:tabs>
          <w:tab w:val="num" w:pos="360"/>
        </w:tabs>
        <w:ind w:left="360" w:hanging="360"/>
      </w:pPr>
    </w:lvl>
    <w:lvl w:ilvl="1" w:tplc="E292B40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3CF3AE7"/>
    <w:multiLevelType w:val="hybridMultilevel"/>
    <w:tmpl w:val="DEECA994"/>
    <w:lvl w:ilvl="0" w:tplc="3C724F52">
      <w:start w:val="1"/>
      <w:numFmt w:val="bullet"/>
      <w:lvlText w:val=""/>
      <w:lvlJc w:val="left"/>
      <w:pPr>
        <w:ind w:left="45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3DC50DA"/>
    <w:multiLevelType w:val="hybridMultilevel"/>
    <w:tmpl w:val="E5F6A3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B118B8"/>
    <w:multiLevelType w:val="hybridMultilevel"/>
    <w:tmpl w:val="1E12F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111770"/>
    <w:multiLevelType w:val="hybridMultilevel"/>
    <w:tmpl w:val="F8BA8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8770E5"/>
    <w:multiLevelType w:val="hybridMultilevel"/>
    <w:tmpl w:val="4E8EEE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1022A6B"/>
    <w:multiLevelType w:val="hybridMultilevel"/>
    <w:tmpl w:val="6EA2C00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A00DB1"/>
    <w:multiLevelType w:val="hybridMultilevel"/>
    <w:tmpl w:val="04E2D0C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3BA7506"/>
    <w:multiLevelType w:val="hybridMultilevel"/>
    <w:tmpl w:val="60C4D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FA0DE5"/>
    <w:multiLevelType w:val="hybridMultilevel"/>
    <w:tmpl w:val="0F78C3F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15:restartNumberingAfterBreak="0">
    <w:nsid w:val="1B8F6C0F"/>
    <w:multiLevelType w:val="hybridMultilevel"/>
    <w:tmpl w:val="944A7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41212C"/>
    <w:multiLevelType w:val="hybridMultilevel"/>
    <w:tmpl w:val="8870D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D73EFD"/>
    <w:multiLevelType w:val="hybridMultilevel"/>
    <w:tmpl w:val="6A78E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E449EA"/>
    <w:multiLevelType w:val="hybridMultilevel"/>
    <w:tmpl w:val="D4F08E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22F70EF2"/>
    <w:multiLevelType w:val="hybridMultilevel"/>
    <w:tmpl w:val="16F04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6B5848"/>
    <w:multiLevelType w:val="hybridMultilevel"/>
    <w:tmpl w:val="F7C03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6B4B81"/>
    <w:multiLevelType w:val="hybridMultilevel"/>
    <w:tmpl w:val="A59A8F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F3E6B70"/>
    <w:multiLevelType w:val="hybridMultilevel"/>
    <w:tmpl w:val="2BEA150E"/>
    <w:lvl w:ilvl="0" w:tplc="0409000F">
      <w:start w:val="1"/>
      <w:numFmt w:val="decimal"/>
      <w:lvlText w:val="%1."/>
      <w:lvlJc w:val="left"/>
      <w:pPr>
        <w:ind w:left="720" w:hanging="360"/>
      </w:pPr>
      <w:rPr>
        <w:rFonts w:hint="default"/>
      </w:rPr>
    </w:lvl>
    <w:lvl w:ilvl="1" w:tplc="13A03894">
      <w:start w:val="1"/>
      <w:numFmt w:val="lowerLetter"/>
      <w:lvlText w:val="%2."/>
      <w:lvlJc w:val="left"/>
      <w:pPr>
        <w:ind w:left="1440" w:hanging="360"/>
      </w:pPr>
      <w:rPr>
        <w:rFonts w:asciiTheme="minorHAnsi" w:eastAsia="Batang" w:hAnsiTheme="minorHAnsi" w:cstheme="minorHAns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0E2688"/>
    <w:multiLevelType w:val="hybridMultilevel"/>
    <w:tmpl w:val="50681F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4E18B7"/>
    <w:multiLevelType w:val="hybridMultilevel"/>
    <w:tmpl w:val="99AE4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C81CAF"/>
    <w:multiLevelType w:val="hybridMultilevel"/>
    <w:tmpl w:val="49744D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703963"/>
    <w:multiLevelType w:val="hybridMultilevel"/>
    <w:tmpl w:val="966C1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4625D8"/>
    <w:multiLevelType w:val="hybridMultilevel"/>
    <w:tmpl w:val="02364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E40A64"/>
    <w:multiLevelType w:val="hybridMultilevel"/>
    <w:tmpl w:val="AE4E7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4019E8"/>
    <w:multiLevelType w:val="hybridMultilevel"/>
    <w:tmpl w:val="315014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62114B"/>
    <w:multiLevelType w:val="hybridMultilevel"/>
    <w:tmpl w:val="1360AEF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7" w15:restartNumberingAfterBreak="0">
    <w:nsid w:val="6E835C7D"/>
    <w:multiLevelType w:val="hybridMultilevel"/>
    <w:tmpl w:val="C36A457E"/>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F085D5D"/>
    <w:multiLevelType w:val="hybridMultilevel"/>
    <w:tmpl w:val="A5FE7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BB44AF"/>
    <w:multiLevelType w:val="hybridMultilevel"/>
    <w:tmpl w:val="D68C6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646110"/>
    <w:multiLevelType w:val="hybridMultilevel"/>
    <w:tmpl w:val="B65A4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245787"/>
    <w:multiLevelType w:val="hybridMultilevel"/>
    <w:tmpl w:val="42980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257D01"/>
    <w:multiLevelType w:val="hybridMultilevel"/>
    <w:tmpl w:val="D2F8F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7D4E02"/>
    <w:multiLevelType w:val="hybridMultilevel"/>
    <w:tmpl w:val="8FF6547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796686"/>
    <w:multiLevelType w:val="hybridMultilevel"/>
    <w:tmpl w:val="46D6F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612349">
    <w:abstractNumId w:val="8"/>
  </w:num>
  <w:num w:numId="2" w16cid:durableId="1996955247">
    <w:abstractNumId w:val="1"/>
  </w:num>
  <w:num w:numId="3" w16cid:durableId="1684436106">
    <w:abstractNumId w:val="27"/>
  </w:num>
  <w:num w:numId="4" w16cid:durableId="578290751">
    <w:abstractNumId w:val="31"/>
  </w:num>
  <w:num w:numId="5" w16cid:durableId="27489015">
    <w:abstractNumId w:val="18"/>
  </w:num>
  <w:num w:numId="6" w16cid:durableId="1177770257">
    <w:abstractNumId w:val="27"/>
  </w:num>
  <w:num w:numId="7" w16cid:durableId="737944894">
    <w:abstractNumId w:val="8"/>
  </w:num>
  <w:num w:numId="8" w16cid:durableId="1425034898">
    <w:abstractNumId w:val="30"/>
  </w:num>
  <w:num w:numId="9" w16cid:durableId="344863826">
    <w:abstractNumId w:val="4"/>
  </w:num>
  <w:num w:numId="10" w16cid:durableId="1480150307">
    <w:abstractNumId w:val="21"/>
  </w:num>
  <w:num w:numId="11" w16cid:durableId="1502695440">
    <w:abstractNumId w:val="19"/>
  </w:num>
  <w:num w:numId="12" w16cid:durableId="1501382757">
    <w:abstractNumId w:val="34"/>
  </w:num>
  <w:num w:numId="13" w16cid:durableId="1911188828">
    <w:abstractNumId w:val="7"/>
  </w:num>
  <w:num w:numId="14" w16cid:durableId="1061441275">
    <w:abstractNumId w:val="5"/>
  </w:num>
  <w:num w:numId="15" w16cid:durableId="2025131393">
    <w:abstractNumId w:val="28"/>
  </w:num>
  <w:num w:numId="16" w16cid:durableId="1282345584">
    <w:abstractNumId w:val="13"/>
  </w:num>
  <w:num w:numId="17" w16cid:durableId="1017081220">
    <w:abstractNumId w:val="15"/>
  </w:num>
  <w:num w:numId="18" w16cid:durableId="877813511">
    <w:abstractNumId w:val="32"/>
  </w:num>
  <w:num w:numId="19" w16cid:durableId="117651946">
    <w:abstractNumId w:val="33"/>
  </w:num>
  <w:num w:numId="20" w16cid:durableId="1391416805">
    <w:abstractNumId w:val="20"/>
  </w:num>
  <w:num w:numId="21" w16cid:durableId="1608385739">
    <w:abstractNumId w:val="24"/>
  </w:num>
  <w:num w:numId="22" w16cid:durableId="1895312869">
    <w:abstractNumId w:val="23"/>
  </w:num>
  <w:num w:numId="23" w16cid:durableId="1372610508">
    <w:abstractNumId w:val="11"/>
  </w:num>
  <w:num w:numId="24" w16cid:durableId="2051607705">
    <w:abstractNumId w:val="6"/>
  </w:num>
  <w:num w:numId="25" w16cid:durableId="714476053">
    <w:abstractNumId w:val="9"/>
  </w:num>
  <w:num w:numId="26" w16cid:durableId="1015769758">
    <w:abstractNumId w:val="14"/>
  </w:num>
  <w:num w:numId="27" w16cid:durableId="721752542">
    <w:abstractNumId w:val="0"/>
  </w:num>
  <w:num w:numId="28" w16cid:durableId="746078585">
    <w:abstractNumId w:val="10"/>
  </w:num>
  <w:num w:numId="29" w16cid:durableId="889272478">
    <w:abstractNumId w:val="3"/>
  </w:num>
  <w:num w:numId="30" w16cid:durableId="524831194">
    <w:abstractNumId w:val="17"/>
  </w:num>
  <w:num w:numId="31" w16cid:durableId="1102410526">
    <w:abstractNumId w:val="29"/>
  </w:num>
  <w:num w:numId="32" w16cid:durableId="776488229">
    <w:abstractNumId w:val="2"/>
  </w:num>
  <w:num w:numId="33" w16cid:durableId="1728608258">
    <w:abstractNumId w:val="16"/>
  </w:num>
  <w:num w:numId="34" w16cid:durableId="2128430463">
    <w:abstractNumId w:val="22"/>
  </w:num>
  <w:num w:numId="35" w16cid:durableId="10223833">
    <w:abstractNumId w:val="35"/>
  </w:num>
  <w:num w:numId="36" w16cid:durableId="1784838071">
    <w:abstractNumId w:val="26"/>
  </w:num>
  <w:num w:numId="37" w16cid:durableId="823737284">
    <w:abstractNumId w:val="12"/>
  </w:num>
  <w:num w:numId="38" w16cid:durableId="101642127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14C"/>
    <w:rsid w:val="00020781"/>
    <w:rsid w:val="000225F5"/>
    <w:rsid w:val="000325FF"/>
    <w:rsid w:val="000408BD"/>
    <w:rsid w:val="00057AA3"/>
    <w:rsid w:val="000839B0"/>
    <w:rsid w:val="00094714"/>
    <w:rsid w:val="000B09C9"/>
    <w:rsid w:val="000B41EB"/>
    <w:rsid w:val="000B6DEB"/>
    <w:rsid w:val="000C20FD"/>
    <w:rsid w:val="000C5E5F"/>
    <w:rsid w:val="000E4203"/>
    <w:rsid w:val="000E51AD"/>
    <w:rsid w:val="001168F9"/>
    <w:rsid w:val="00121320"/>
    <w:rsid w:val="00125A6B"/>
    <w:rsid w:val="00130B0C"/>
    <w:rsid w:val="00137857"/>
    <w:rsid w:val="0015175F"/>
    <w:rsid w:val="00151B04"/>
    <w:rsid w:val="00151D96"/>
    <w:rsid w:val="00160894"/>
    <w:rsid w:val="001803F3"/>
    <w:rsid w:val="00193323"/>
    <w:rsid w:val="00194D90"/>
    <w:rsid w:val="001B4CE0"/>
    <w:rsid w:val="001B6C0E"/>
    <w:rsid w:val="001E30AB"/>
    <w:rsid w:val="001E6C51"/>
    <w:rsid w:val="001F1C16"/>
    <w:rsid w:val="001F1EE8"/>
    <w:rsid w:val="001F6AC1"/>
    <w:rsid w:val="00205EB6"/>
    <w:rsid w:val="00212535"/>
    <w:rsid w:val="00237008"/>
    <w:rsid w:val="002445DD"/>
    <w:rsid w:val="0026123F"/>
    <w:rsid w:val="00281C4B"/>
    <w:rsid w:val="002825D2"/>
    <w:rsid w:val="002A5963"/>
    <w:rsid w:val="002B4F32"/>
    <w:rsid w:val="002B7A8F"/>
    <w:rsid w:val="002C004F"/>
    <w:rsid w:val="002C0757"/>
    <w:rsid w:val="002C1FF7"/>
    <w:rsid w:val="002C75D2"/>
    <w:rsid w:val="002D0A7D"/>
    <w:rsid w:val="002E714E"/>
    <w:rsid w:val="002F2B42"/>
    <w:rsid w:val="0034782F"/>
    <w:rsid w:val="003539AE"/>
    <w:rsid w:val="00371054"/>
    <w:rsid w:val="003A105D"/>
    <w:rsid w:val="003B6FDE"/>
    <w:rsid w:val="003C7B5F"/>
    <w:rsid w:val="003F0391"/>
    <w:rsid w:val="003F1AEF"/>
    <w:rsid w:val="00402267"/>
    <w:rsid w:val="00407F54"/>
    <w:rsid w:val="004106EC"/>
    <w:rsid w:val="00424CAE"/>
    <w:rsid w:val="00427E67"/>
    <w:rsid w:val="00467B4D"/>
    <w:rsid w:val="00480698"/>
    <w:rsid w:val="00482171"/>
    <w:rsid w:val="00482B61"/>
    <w:rsid w:val="004A6E2B"/>
    <w:rsid w:val="004B1CD7"/>
    <w:rsid w:val="004D3021"/>
    <w:rsid w:val="004E658A"/>
    <w:rsid w:val="00516D1D"/>
    <w:rsid w:val="0052332C"/>
    <w:rsid w:val="00550211"/>
    <w:rsid w:val="00556A90"/>
    <w:rsid w:val="00560A27"/>
    <w:rsid w:val="00565431"/>
    <w:rsid w:val="00582E73"/>
    <w:rsid w:val="00594C5A"/>
    <w:rsid w:val="005A78B2"/>
    <w:rsid w:val="005C3204"/>
    <w:rsid w:val="005F4F42"/>
    <w:rsid w:val="005F6A74"/>
    <w:rsid w:val="00603FAC"/>
    <w:rsid w:val="006047CD"/>
    <w:rsid w:val="00610569"/>
    <w:rsid w:val="0064197E"/>
    <w:rsid w:val="0064261A"/>
    <w:rsid w:val="0065534F"/>
    <w:rsid w:val="00661645"/>
    <w:rsid w:val="006638A5"/>
    <w:rsid w:val="00672AA4"/>
    <w:rsid w:val="006774D3"/>
    <w:rsid w:val="006A0D8C"/>
    <w:rsid w:val="006B3318"/>
    <w:rsid w:val="006C572A"/>
    <w:rsid w:val="006E077C"/>
    <w:rsid w:val="006F0743"/>
    <w:rsid w:val="006F5428"/>
    <w:rsid w:val="007029FE"/>
    <w:rsid w:val="00703C42"/>
    <w:rsid w:val="00711AC9"/>
    <w:rsid w:val="00717B52"/>
    <w:rsid w:val="00721D20"/>
    <w:rsid w:val="007224B3"/>
    <w:rsid w:val="007273BF"/>
    <w:rsid w:val="00763CAB"/>
    <w:rsid w:val="007730A9"/>
    <w:rsid w:val="0079014C"/>
    <w:rsid w:val="007972C4"/>
    <w:rsid w:val="007A011D"/>
    <w:rsid w:val="007D387D"/>
    <w:rsid w:val="007D66D7"/>
    <w:rsid w:val="007E0000"/>
    <w:rsid w:val="007E7564"/>
    <w:rsid w:val="007F52D2"/>
    <w:rsid w:val="0080180A"/>
    <w:rsid w:val="00801F4C"/>
    <w:rsid w:val="00827C1A"/>
    <w:rsid w:val="008471EC"/>
    <w:rsid w:val="00865D9C"/>
    <w:rsid w:val="00873634"/>
    <w:rsid w:val="00890255"/>
    <w:rsid w:val="008964B2"/>
    <w:rsid w:val="008A0628"/>
    <w:rsid w:val="008A0CB1"/>
    <w:rsid w:val="008A112F"/>
    <w:rsid w:val="008A1250"/>
    <w:rsid w:val="008A239C"/>
    <w:rsid w:val="008A4CC2"/>
    <w:rsid w:val="008B5303"/>
    <w:rsid w:val="008C4EF4"/>
    <w:rsid w:val="008D503A"/>
    <w:rsid w:val="008E5441"/>
    <w:rsid w:val="00902417"/>
    <w:rsid w:val="0090356E"/>
    <w:rsid w:val="00906C3B"/>
    <w:rsid w:val="00913B3A"/>
    <w:rsid w:val="00914E24"/>
    <w:rsid w:val="00923C07"/>
    <w:rsid w:val="00925C37"/>
    <w:rsid w:val="00926F53"/>
    <w:rsid w:val="00940C68"/>
    <w:rsid w:val="00957F04"/>
    <w:rsid w:val="009625E3"/>
    <w:rsid w:val="00963B29"/>
    <w:rsid w:val="00971B2E"/>
    <w:rsid w:val="009958C3"/>
    <w:rsid w:val="009C5043"/>
    <w:rsid w:val="009E1201"/>
    <w:rsid w:val="009E7A12"/>
    <w:rsid w:val="009F2DDD"/>
    <w:rsid w:val="009F6D08"/>
    <w:rsid w:val="00A06A15"/>
    <w:rsid w:val="00A1587E"/>
    <w:rsid w:val="00A207FD"/>
    <w:rsid w:val="00A30BC1"/>
    <w:rsid w:val="00A32739"/>
    <w:rsid w:val="00A51DA1"/>
    <w:rsid w:val="00A64498"/>
    <w:rsid w:val="00A717C5"/>
    <w:rsid w:val="00A87C6D"/>
    <w:rsid w:val="00A95AB2"/>
    <w:rsid w:val="00AB5248"/>
    <w:rsid w:val="00AD36B0"/>
    <w:rsid w:val="00AD7EC2"/>
    <w:rsid w:val="00B3249A"/>
    <w:rsid w:val="00B343BA"/>
    <w:rsid w:val="00B37C1C"/>
    <w:rsid w:val="00B45876"/>
    <w:rsid w:val="00B54159"/>
    <w:rsid w:val="00B707BC"/>
    <w:rsid w:val="00B71EB2"/>
    <w:rsid w:val="00B7366A"/>
    <w:rsid w:val="00B81FD7"/>
    <w:rsid w:val="00B93993"/>
    <w:rsid w:val="00B95E6D"/>
    <w:rsid w:val="00BA7633"/>
    <w:rsid w:val="00BB06DE"/>
    <w:rsid w:val="00BC12A5"/>
    <w:rsid w:val="00BD39BE"/>
    <w:rsid w:val="00C15E9C"/>
    <w:rsid w:val="00C201F8"/>
    <w:rsid w:val="00C277F8"/>
    <w:rsid w:val="00C27E72"/>
    <w:rsid w:val="00C30EF8"/>
    <w:rsid w:val="00C51868"/>
    <w:rsid w:val="00C559E8"/>
    <w:rsid w:val="00C82DCC"/>
    <w:rsid w:val="00C92516"/>
    <w:rsid w:val="00C96314"/>
    <w:rsid w:val="00C969A5"/>
    <w:rsid w:val="00C97126"/>
    <w:rsid w:val="00CA1385"/>
    <w:rsid w:val="00CB0616"/>
    <w:rsid w:val="00CB35D9"/>
    <w:rsid w:val="00CC3809"/>
    <w:rsid w:val="00CC6363"/>
    <w:rsid w:val="00CE6C62"/>
    <w:rsid w:val="00CF0DE0"/>
    <w:rsid w:val="00D005F1"/>
    <w:rsid w:val="00D0406D"/>
    <w:rsid w:val="00D26297"/>
    <w:rsid w:val="00D26B27"/>
    <w:rsid w:val="00D4576B"/>
    <w:rsid w:val="00D56E85"/>
    <w:rsid w:val="00D6523F"/>
    <w:rsid w:val="00D75A79"/>
    <w:rsid w:val="00D80EB1"/>
    <w:rsid w:val="00D8431C"/>
    <w:rsid w:val="00DB1350"/>
    <w:rsid w:val="00DB368B"/>
    <w:rsid w:val="00DB4BDD"/>
    <w:rsid w:val="00DE59CB"/>
    <w:rsid w:val="00DF27A3"/>
    <w:rsid w:val="00E00754"/>
    <w:rsid w:val="00E0099D"/>
    <w:rsid w:val="00E07036"/>
    <w:rsid w:val="00E113C6"/>
    <w:rsid w:val="00E149B5"/>
    <w:rsid w:val="00E167B1"/>
    <w:rsid w:val="00E275FF"/>
    <w:rsid w:val="00E34F52"/>
    <w:rsid w:val="00E362A0"/>
    <w:rsid w:val="00E4011E"/>
    <w:rsid w:val="00E429E6"/>
    <w:rsid w:val="00E55264"/>
    <w:rsid w:val="00E755DA"/>
    <w:rsid w:val="00E8111C"/>
    <w:rsid w:val="00E97EEE"/>
    <w:rsid w:val="00EA01F2"/>
    <w:rsid w:val="00EA0889"/>
    <w:rsid w:val="00EA13EB"/>
    <w:rsid w:val="00EC0D64"/>
    <w:rsid w:val="00EC1CC5"/>
    <w:rsid w:val="00EC5BF0"/>
    <w:rsid w:val="00ED29D7"/>
    <w:rsid w:val="00ED796C"/>
    <w:rsid w:val="00ED7FD4"/>
    <w:rsid w:val="00EE3F46"/>
    <w:rsid w:val="00EE6DBF"/>
    <w:rsid w:val="00EE75B0"/>
    <w:rsid w:val="00EE79BC"/>
    <w:rsid w:val="00EF6427"/>
    <w:rsid w:val="00F06DC2"/>
    <w:rsid w:val="00F13006"/>
    <w:rsid w:val="00F172B9"/>
    <w:rsid w:val="00F24951"/>
    <w:rsid w:val="00F365B9"/>
    <w:rsid w:val="00F42C78"/>
    <w:rsid w:val="00F85488"/>
    <w:rsid w:val="00F933F8"/>
    <w:rsid w:val="00FA594C"/>
    <w:rsid w:val="00FB6DBA"/>
    <w:rsid w:val="00FC1B0C"/>
    <w:rsid w:val="00FC35A1"/>
    <w:rsid w:val="00FE1363"/>
    <w:rsid w:val="00FE2173"/>
    <w:rsid w:val="00FF00C7"/>
    <w:rsid w:val="02F76936"/>
    <w:rsid w:val="05BE3F8F"/>
    <w:rsid w:val="07ACBBEC"/>
    <w:rsid w:val="0B9BEEE0"/>
    <w:rsid w:val="0CA5C250"/>
    <w:rsid w:val="0FB65CE4"/>
    <w:rsid w:val="10F56593"/>
    <w:rsid w:val="17765B4A"/>
    <w:rsid w:val="1B6BA507"/>
    <w:rsid w:val="1BF3F4E4"/>
    <w:rsid w:val="1C30A410"/>
    <w:rsid w:val="1D199E8D"/>
    <w:rsid w:val="1F6844D2"/>
    <w:rsid w:val="20E087E6"/>
    <w:rsid w:val="20EEC100"/>
    <w:rsid w:val="2320C47B"/>
    <w:rsid w:val="241AEFA5"/>
    <w:rsid w:val="2DEA85C1"/>
    <w:rsid w:val="305DF0FC"/>
    <w:rsid w:val="312FD48A"/>
    <w:rsid w:val="36E4B11D"/>
    <w:rsid w:val="3819DE8A"/>
    <w:rsid w:val="38A272E9"/>
    <w:rsid w:val="39710067"/>
    <w:rsid w:val="39FFE578"/>
    <w:rsid w:val="3A57A193"/>
    <w:rsid w:val="3D134805"/>
    <w:rsid w:val="3DF7D96B"/>
    <w:rsid w:val="3EDB4421"/>
    <w:rsid w:val="4212E4E3"/>
    <w:rsid w:val="4473943E"/>
    <w:rsid w:val="452EE020"/>
    <w:rsid w:val="46B2E519"/>
    <w:rsid w:val="4D80372C"/>
    <w:rsid w:val="4ED83F8E"/>
    <w:rsid w:val="505C46B5"/>
    <w:rsid w:val="50C49616"/>
    <w:rsid w:val="52E6B1A8"/>
    <w:rsid w:val="531CCBA0"/>
    <w:rsid w:val="53ABB0B1"/>
    <w:rsid w:val="53DB70BA"/>
    <w:rsid w:val="54194B00"/>
    <w:rsid w:val="580083B7"/>
    <w:rsid w:val="599BD877"/>
    <w:rsid w:val="5E997B07"/>
    <w:rsid w:val="5FFB4EA8"/>
    <w:rsid w:val="6092213F"/>
    <w:rsid w:val="61C5A9AC"/>
    <w:rsid w:val="6567D159"/>
    <w:rsid w:val="65BA5C3D"/>
    <w:rsid w:val="665EF7E6"/>
    <w:rsid w:val="66630BF0"/>
    <w:rsid w:val="6B794AE4"/>
    <w:rsid w:val="6BC7C7C1"/>
    <w:rsid w:val="6E8BA616"/>
    <w:rsid w:val="6EEA9EA8"/>
    <w:rsid w:val="7077A147"/>
    <w:rsid w:val="731391DD"/>
    <w:rsid w:val="737406D0"/>
    <w:rsid w:val="765650C2"/>
    <w:rsid w:val="79708FF7"/>
    <w:rsid w:val="7A3DEC78"/>
    <w:rsid w:val="7C45575B"/>
    <w:rsid w:val="7E1F0202"/>
    <w:rsid w:val="7FFBC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D52BA"/>
  <w15:docId w15:val="{F7EA49C2-C882-45D1-A5FF-D5D31F189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4159"/>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82E7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014C"/>
    <w:rPr>
      <w:color w:val="0000FF" w:themeColor="hyperlink"/>
      <w:u w:val="single"/>
    </w:rPr>
  </w:style>
  <w:style w:type="paragraph" w:styleId="ListParagraph">
    <w:name w:val="List Paragraph"/>
    <w:basedOn w:val="Normal"/>
    <w:uiPriority w:val="34"/>
    <w:qFormat/>
    <w:rsid w:val="00F365B9"/>
    <w:pPr>
      <w:ind w:left="720"/>
      <w:contextualSpacing/>
    </w:pPr>
  </w:style>
  <w:style w:type="paragraph" w:styleId="NormalWeb">
    <w:name w:val="Normal (Web)"/>
    <w:basedOn w:val="Normal"/>
    <w:unhideWhenUsed/>
    <w:rsid w:val="008B5303"/>
    <w:pPr>
      <w:spacing w:before="100" w:beforeAutospacing="1" w:after="100" w:afterAutospacing="1" w:line="240" w:lineRule="auto"/>
    </w:pPr>
    <w:rPr>
      <w:rFonts w:ascii="Times New Roman" w:eastAsia="Batang" w:hAnsi="Times New Roman" w:cs="Times New Roman"/>
      <w:sz w:val="24"/>
      <w:szCs w:val="24"/>
      <w:lang w:eastAsia="ja-JP"/>
    </w:rPr>
  </w:style>
  <w:style w:type="paragraph" w:styleId="BalloonText">
    <w:name w:val="Balloon Text"/>
    <w:basedOn w:val="Normal"/>
    <w:link w:val="BalloonTextChar"/>
    <w:uiPriority w:val="99"/>
    <w:semiHidden/>
    <w:unhideWhenUsed/>
    <w:rsid w:val="005654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5431"/>
    <w:rPr>
      <w:rFonts w:ascii="Tahoma" w:hAnsi="Tahoma" w:cs="Tahoma"/>
      <w:sz w:val="16"/>
      <w:szCs w:val="16"/>
    </w:rPr>
  </w:style>
  <w:style w:type="paragraph" w:styleId="Header">
    <w:name w:val="header"/>
    <w:basedOn w:val="Normal"/>
    <w:link w:val="HeaderChar"/>
    <w:uiPriority w:val="99"/>
    <w:unhideWhenUsed/>
    <w:rsid w:val="000207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0781"/>
  </w:style>
  <w:style w:type="paragraph" w:styleId="Footer">
    <w:name w:val="footer"/>
    <w:basedOn w:val="Normal"/>
    <w:link w:val="FooterChar"/>
    <w:uiPriority w:val="99"/>
    <w:unhideWhenUsed/>
    <w:rsid w:val="000207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0781"/>
  </w:style>
  <w:style w:type="table" w:styleId="TableGrid">
    <w:name w:val="Table Grid"/>
    <w:basedOn w:val="TableNormal"/>
    <w:uiPriority w:val="39"/>
    <w:rsid w:val="0052332C"/>
    <w:pPr>
      <w:spacing w:after="0" w:line="240" w:lineRule="auto"/>
    </w:pPr>
    <w:rPr>
      <w:rFonts w:ascii="Times New Roman" w:eastAsia="Batang"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2C1FF7"/>
    <w:pPr>
      <w:spacing w:after="0" w:line="240" w:lineRule="auto"/>
    </w:pPr>
    <w:rPr>
      <w:rFonts w:ascii="Calibri" w:eastAsia="Calibri" w:hAnsi="Calibri" w:cs="Times New Roman"/>
    </w:rPr>
  </w:style>
  <w:style w:type="table" w:customStyle="1" w:styleId="TableGrid1">
    <w:name w:val="Table Grid1"/>
    <w:basedOn w:val="TableNormal"/>
    <w:next w:val="TableGrid"/>
    <w:rsid w:val="002C1F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A1250"/>
    <w:rPr>
      <w:color w:val="800080" w:themeColor="followedHyperlink"/>
      <w:u w:val="single"/>
    </w:rPr>
  </w:style>
  <w:style w:type="table" w:customStyle="1" w:styleId="TableGrid2">
    <w:name w:val="Table Grid2"/>
    <w:basedOn w:val="TableNormal"/>
    <w:next w:val="TableGrid"/>
    <w:rsid w:val="001F6AC1"/>
    <w:pPr>
      <w:spacing w:after="0" w:line="240" w:lineRule="auto"/>
    </w:pPr>
    <w:rPr>
      <w:rFonts w:ascii="Times New Roman" w:eastAsia="Batang"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roChar">
    <w:name w:val="Intro Char"/>
    <w:link w:val="Intro"/>
    <w:locked/>
    <w:rsid w:val="00610569"/>
    <w:rPr>
      <w:rFonts w:ascii="Arial" w:hAnsi="Arial" w:cs="Arial"/>
      <w:color w:val="000000"/>
      <w:sz w:val="24"/>
      <w:szCs w:val="24"/>
    </w:rPr>
  </w:style>
  <w:style w:type="paragraph" w:customStyle="1" w:styleId="Intro">
    <w:name w:val="Intro"/>
    <w:basedOn w:val="Normal"/>
    <w:link w:val="IntroChar"/>
    <w:qFormat/>
    <w:rsid w:val="00610569"/>
    <w:pPr>
      <w:spacing w:after="12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B54159"/>
    <w:rPr>
      <w:rFonts w:asciiTheme="majorHAnsi" w:eastAsiaTheme="majorEastAsia" w:hAnsiTheme="majorHAnsi" w:cstheme="majorBidi"/>
      <w:color w:val="365F91" w:themeColor="accent1" w:themeShade="BF"/>
      <w:sz w:val="32"/>
      <w:szCs w:val="32"/>
    </w:rPr>
  </w:style>
  <w:style w:type="table" w:customStyle="1" w:styleId="TableGrid3">
    <w:name w:val="Table Grid3"/>
    <w:basedOn w:val="TableNormal"/>
    <w:next w:val="TableGrid"/>
    <w:rsid w:val="00C97126"/>
    <w:pPr>
      <w:spacing w:after="0" w:line="240" w:lineRule="auto"/>
    </w:pPr>
    <w:rPr>
      <w:rFonts w:ascii="Times New Roman" w:eastAsia="Batang"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408BD"/>
    <w:rPr>
      <w:color w:val="605E5C"/>
      <w:shd w:val="clear" w:color="auto" w:fill="E1DFDD"/>
    </w:rPr>
  </w:style>
  <w:style w:type="paragraph" w:styleId="BodyTextIndent2">
    <w:name w:val="Body Text Indent 2"/>
    <w:basedOn w:val="Normal"/>
    <w:link w:val="BodyTextIndent2Char"/>
    <w:rsid w:val="00556A90"/>
    <w:pPr>
      <w:widowControl w:val="0"/>
      <w:tabs>
        <w:tab w:val="left" w:pos="-1440"/>
      </w:tabs>
      <w:spacing w:after="0" w:line="240" w:lineRule="auto"/>
      <w:ind w:left="720" w:hanging="720"/>
    </w:pPr>
    <w:rPr>
      <w:rFonts w:ascii="CG Times" w:eastAsia="Times New Roman" w:hAnsi="CG Times" w:cs="Times New Roman"/>
      <w:b/>
      <w:snapToGrid w:val="0"/>
      <w:sz w:val="20"/>
      <w:szCs w:val="20"/>
    </w:rPr>
  </w:style>
  <w:style w:type="character" w:customStyle="1" w:styleId="BodyTextIndent2Char">
    <w:name w:val="Body Text Indent 2 Char"/>
    <w:basedOn w:val="DefaultParagraphFont"/>
    <w:link w:val="BodyTextIndent2"/>
    <w:rsid w:val="00556A90"/>
    <w:rPr>
      <w:rFonts w:ascii="CG Times" w:eastAsia="Times New Roman" w:hAnsi="CG Times" w:cs="Times New Roman"/>
      <w:b/>
      <w:snapToGrid w:val="0"/>
      <w:sz w:val="20"/>
      <w:szCs w:val="20"/>
    </w:rPr>
  </w:style>
  <w:style w:type="paragraph" w:styleId="BodyTextIndent">
    <w:name w:val="Body Text Indent"/>
    <w:basedOn w:val="Normal"/>
    <w:link w:val="BodyTextIndentChar"/>
    <w:rsid w:val="00560A27"/>
    <w:pPr>
      <w:spacing w:after="120" w:line="240" w:lineRule="auto"/>
      <w:ind w:left="360"/>
    </w:pPr>
    <w:rPr>
      <w:rFonts w:ascii="Times New Roman" w:eastAsia="Batang" w:hAnsi="Times New Roman" w:cs="Times New Roman"/>
      <w:sz w:val="24"/>
      <w:szCs w:val="24"/>
      <w:lang w:eastAsia="ko-KR"/>
    </w:rPr>
  </w:style>
  <w:style w:type="character" w:customStyle="1" w:styleId="BodyTextIndentChar">
    <w:name w:val="Body Text Indent Char"/>
    <w:basedOn w:val="DefaultParagraphFont"/>
    <w:link w:val="BodyTextIndent"/>
    <w:rsid w:val="00560A27"/>
    <w:rPr>
      <w:rFonts w:ascii="Times New Roman" w:eastAsia="Batang" w:hAnsi="Times New Roman" w:cs="Times New Roman"/>
      <w:sz w:val="24"/>
      <w:szCs w:val="24"/>
      <w:lang w:eastAsia="ko-KR"/>
    </w:rPr>
  </w:style>
  <w:style w:type="paragraph" w:styleId="BodyText">
    <w:name w:val="Body Text"/>
    <w:basedOn w:val="Normal"/>
    <w:link w:val="BodyTextChar"/>
    <w:semiHidden/>
    <w:unhideWhenUsed/>
    <w:rsid w:val="00560A27"/>
    <w:pPr>
      <w:spacing w:after="120" w:line="240" w:lineRule="auto"/>
    </w:pPr>
    <w:rPr>
      <w:rFonts w:ascii="Times New Roman" w:eastAsia="Batang" w:hAnsi="Times New Roman" w:cs="Times New Roman"/>
      <w:sz w:val="24"/>
      <w:szCs w:val="24"/>
      <w:lang w:eastAsia="ko-KR"/>
    </w:rPr>
  </w:style>
  <w:style w:type="character" w:customStyle="1" w:styleId="BodyTextChar">
    <w:name w:val="Body Text Char"/>
    <w:basedOn w:val="DefaultParagraphFont"/>
    <w:link w:val="BodyText"/>
    <w:semiHidden/>
    <w:rsid w:val="00560A27"/>
    <w:rPr>
      <w:rFonts w:ascii="Times New Roman" w:eastAsia="Batang" w:hAnsi="Times New Roman" w:cs="Times New Roman"/>
      <w:sz w:val="24"/>
      <w:szCs w:val="24"/>
      <w:lang w:eastAsia="ko-KR"/>
    </w:rPr>
  </w:style>
  <w:style w:type="character" w:customStyle="1" w:styleId="apple-converted-space">
    <w:name w:val="apple-converted-space"/>
    <w:basedOn w:val="DefaultParagraphFont"/>
    <w:rsid w:val="00560A27"/>
  </w:style>
  <w:style w:type="character" w:customStyle="1" w:styleId="Title1">
    <w:name w:val="Title1"/>
    <w:basedOn w:val="DefaultParagraphFont"/>
    <w:rsid w:val="00237008"/>
  </w:style>
  <w:style w:type="character" w:customStyle="1" w:styleId="value">
    <w:name w:val="value"/>
    <w:basedOn w:val="DefaultParagraphFont"/>
    <w:rsid w:val="00237008"/>
  </w:style>
  <w:style w:type="character" w:styleId="UnresolvedMention">
    <w:name w:val="Unresolved Mention"/>
    <w:basedOn w:val="DefaultParagraphFont"/>
    <w:uiPriority w:val="99"/>
    <w:semiHidden/>
    <w:unhideWhenUsed/>
    <w:rsid w:val="00925C37"/>
    <w:rPr>
      <w:color w:val="605E5C"/>
      <w:shd w:val="clear" w:color="auto" w:fill="E1DFDD"/>
    </w:rPr>
  </w:style>
  <w:style w:type="paragraph" w:customStyle="1" w:styleId="xmsonormal">
    <w:name w:val="x_msonormal"/>
    <w:basedOn w:val="Normal"/>
    <w:rsid w:val="002C004F"/>
    <w:pPr>
      <w:spacing w:after="0" w:line="240" w:lineRule="auto"/>
    </w:pPr>
    <w:rPr>
      <w:rFonts w:ascii="Times New Roman" w:hAnsi="Times New Roman" w:cs="Times New Roman"/>
      <w:sz w:val="24"/>
      <w:szCs w:val="24"/>
    </w:rPr>
  </w:style>
  <w:style w:type="character" w:customStyle="1" w:styleId="Heading2Char">
    <w:name w:val="Heading 2 Char"/>
    <w:basedOn w:val="DefaultParagraphFont"/>
    <w:link w:val="Heading2"/>
    <w:uiPriority w:val="9"/>
    <w:rsid w:val="00582E73"/>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830">
      <w:bodyDiv w:val="1"/>
      <w:marLeft w:val="0"/>
      <w:marRight w:val="0"/>
      <w:marTop w:val="0"/>
      <w:marBottom w:val="0"/>
      <w:divBdr>
        <w:top w:val="none" w:sz="0" w:space="0" w:color="auto"/>
        <w:left w:val="none" w:sz="0" w:space="0" w:color="auto"/>
        <w:bottom w:val="none" w:sz="0" w:space="0" w:color="auto"/>
        <w:right w:val="none" w:sz="0" w:space="0" w:color="auto"/>
      </w:divBdr>
    </w:div>
    <w:div w:id="100491102">
      <w:bodyDiv w:val="1"/>
      <w:marLeft w:val="0"/>
      <w:marRight w:val="0"/>
      <w:marTop w:val="0"/>
      <w:marBottom w:val="0"/>
      <w:divBdr>
        <w:top w:val="none" w:sz="0" w:space="0" w:color="auto"/>
        <w:left w:val="none" w:sz="0" w:space="0" w:color="auto"/>
        <w:bottom w:val="none" w:sz="0" w:space="0" w:color="auto"/>
        <w:right w:val="none" w:sz="0" w:space="0" w:color="auto"/>
      </w:divBdr>
    </w:div>
    <w:div w:id="322927181">
      <w:bodyDiv w:val="1"/>
      <w:marLeft w:val="0"/>
      <w:marRight w:val="0"/>
      <w:marTop w:val="0"/>
      <w:marBottom w:val="0"/>
      <w:divBdr>
        <w:top w:val="none" w:sz="0" w:space="0" w:color="auto"/>
        <w:left w:val="none" w:sz="0" w:space="0" w:color="auto"/>
        <w:bottom w:val="none" w:sz="0" w:space="0" w:color="auto"/>
        <w:right w:val="none" w:sz="0" w:space="0" w:color="auto"/>
      </w:divBdr>
    </w:div>
    <w:div w:id="358162748">
      <w:bodyDiv w:val="1"/>
      <w:marLeft w:val="0"/>
      <w:marRight w:val="0"/>
      <w:marTop w:val="0"/>
      <w:marBottom w:val="0"/>
      <w:divBdr>
        <w:top w:val="none" w:sz="0" w:space="0" w:color="auto"/>
        <w:left w:val="none" w:sz="0" w:space="0" w:color="auto"/>
        <w:bottom w:val="none" w:sz="0" w:space="0" w:color="auto"/>
        <w:right w:val="none" w:sz="0" w:space="0" w:color="auto"/>
      </w:divBdr>
    </w:div>
    <w:div w:id="369112383">
      <w:bodyDiv w:val="1"/>
      <w:marLeft w:val="0"/>
      <w:marRight w:val="0"/>
      <w:marTop w:val="0"/>
      <w:marBottom w:val="0"/>
      <w:divBdr>
        <w:top w:val="none" w:sz="0" w:space="0" w:color="auto"/>
        <w:left w:val="none" w:sz="0" w:space="0" w:color="auto"/>
        <w:bottom w:val="none" w:sz="0" w:space="0" w:color="auto"/>
        <w:right w:val="none" w:sz="0" w:space="0" w:color="auto"/>
      </w:divBdr>
    </w:div>
    <w:div w:id="383990191">
      <w:bodyDiv w:val="1"/>
      <w:marLeft w:val="0"/>
      <w:marRight w:val="0"/>
      <w:marTop w:val="0"/>
      <w:marBottom w:val="0"/>
      <w:divBdr>
        <w:top w:val="none" w:sz="0" w:space="0" w:color="auto"/>
        <w:left w:val="none" w:sz="0" w:space="0" w:color="auto"/>
        <w:bottom w:val="none" w:sz="0" w:space="0" w:color="auto"/>
        <w:right w:val="none" w:sz="0" w:space="0" w:color="auto"/>
      </w:divBdr>
    </w:div>
    <w:div w:id="388460208">
      <w:bodyDiv w:val="1"/>
      <w:marLeft w:val="0"/>
      <w:marRight w:val="0"/>
      <w:marTop w:val="0"/>
      <w:marBottom w:val="0"/>
      <w:divBdr>
        <w:top w:val="none" w:sz="0" w:space="0" w:color="auto"/>
        <w:left w:val="none" w:sz="0" w:space="0" w:color="auto"/>
        <w:bottom w:val="none" w:sz="0" w:space="0" w:color="auto"/>
        <w:right w:val="none" w:sz="0" w:space="0" w:color="auto"/>
      </w:divBdr>
    </w:div>
    <w:div w:id="477260657">
      <w:bodyDiv w:val="1"/>
      <w:marLeft w:val="0"/>
      <w:marRight w:val="0"/>
      <w:marTop w:val="0"/>
      <w:marBottom w:val="0"/>
      <w:divBdr>
        <w:top w:val="none" w:sz="0" w:space="0" w:color="auto"/>
        <w:left w:val="none" w:sz="0" w:space="0" w:color="auto"/>
        <w:bottom w:val="none" w:sz="0" w:space="0" w:color="auto"/>
        <w:right w:val="none" w:sz="0" w:space="0" w:color="auto"/>
      </w:divBdr>
      <w:divsChild>
        <w:div w:id="31929798">
          <w:marLeft w:val="0"/>
          <w:marRight w:val="0"/>
          <w:marTop w:val="0"/>
          <w:marBottom w:val="0"/>
          <w:divBdr>
            <w:top w:val="none" w:sz="0" w:space="0" w:color="auto"/>
            <w:left w:val="none" w:sz="0" w:space="0" w:color="auto"/>
            <w:bottom w:val="none" w:sz="0" w:space="0" w:color="auto"/>
            <w:right w:val="none" w:sz="0" w:space="0" w:color="auto"/>
          </w:divBdr>
        </w:div>
        <w:div w:id="129638476">
          <w:marLeft w:val="0"/>
          <w:marRight w:val="0"/>
          <w:marTop w:val="0"/>
          <w:marBottom w:val="0"/>
          <w:divBdr>
            <w:top w:val="none" w:sz="0" w:space="0" w:color="auto"/>
            <w:left w:val="none" w:sz="0" w:space="0" w:color="auto"/>
            <w:bottom w:val="none" w:sz="0" w:space="0" w:color="auto"/>
            <w:right w:val="none" w:sz="0" w:space="0" w:color="auto"/>
          </w:divBdr>
        </w:div>
      </w:divsChild>
    </w:div>
    <w:div w:id="532155743">
      <w:bodyDiv w:val="1"/>
      <w:marLeft w:val="0"/>
      <w:marRight w:val="0"/>
      <w:marTop w:val="0"/>
      <w:marBottom w:val="0"/>
      <w:divBdr>
        <w:top w:val="none" w:sz="0" w:space="0" w:color="auto"/>
        <w:left w:val="none" w:sz="0" w:space="0" w:color="auto"/>
        <w:bottom w:val="none" w:sz="0" w:space="0" w:color="auto"/>
        <w:right w:val="none" w:sz="0" w:space="0" w:color="auto"/>
      </w:divBdr>
    </w:div>
    <w:div w:id="563494031">
      <w:bodyDiv w:val="1"/>
      <w:marLeft w:val="0"/>
      <w:marRight w:val="0"/>
      <w:marTop w:val="0"/>
      <w:marBottom w:val="0"/>
      <w:divBdr>
        <w:top w:val="none" w:sz="0" w:space="0" w:color="auto"/>
        <w:left w:val="none" w:sz="0" w:space="0" w:color="auto"/>
        <w:bottom w:val="none" w:sz="0" w:space="0" w:color="auto"/>
        <w:right w:val="none" w:sz="0" w:space="0" w:color="auto"/>
      </w:divBdr>
    </w:div>
    <w:div w:id="577444956">
      <w:bodyDiv w:val="1"/>
      <w:marLeft w:val="0"/>
      <w:marRight w:val="0"/>
      <w:marTop w:val="0"/>
      <w:marBottom w:val="0"/>
      <w:divBdr>
        <w:top w:val="none" w:sz="0" w:space="0" w:color="auto"/>
        <w:left w:val="none" w:sz="0" w:space="0" w:color="auto"/>
        <w:bottom w:val="none" w:sz="0" w:space="0" w:color="auto"/>
        <w:right w:val="none" w:sz="0" w:space="0" w:color="auto"/>
      </w:divBdr>
    </w:div>
    <w:div w:id="638923702">
      <w:bodyDiv w:val="1"/>
      <w:marLeft w:val="0"/>
      <w:marRight w:val="0"/>
      <w:marTop w:val="0"/>
      <w:marBottom w:val="0"/>
      <w:divBdr>
        <w:top w:val="none" w:sz="0" w:space="0" w:color="auto"/>
        <w:left w:val="none" w:sz="0" w:space="0" w:color="auto"/>
        <w:bottom w:val="none" w:sz="0" w:space="0" w:color="auto"/>
        <w:right w:val="none" w:sz="0" w:space="0" w:color="auto"/>
      </w:divBdr>
      <w:divsChild>
        <w:div w:id="764423750">
          <w:marLeft w:val="0"/>
          <w:marRight w:val="0"/>
          <w:marTop w:val="0"/>
          <w:marBottom w:val="0"/>
          <w:divBdr>
            <w:top w:val="none" w:sz="0" w:space="0" w:color="auto"/>
            <w:left w:val="none" w:sz="0" w:space="0" w:color="auto"/>
            <w:bottom w:val="none" w:sz="0" w:space="0" w:color="auto"/>
            <w:right w:val="none" w:sz="0" w:space="0" w:color="auto"/>
          </w:divBdr>
        </w:div>
        <w:div w:id="1023556486">
          <w:marLeft w:val="720"/>
          <w:marRight w:val="0"/>
          <w:marTop w:val="0"/>
          <w:marBottom w:val="0"/>
          <w:divBdr>
            <w:top w:val="none" w:sz="0" w:space="0" w:color="auto"/>
            <w:left w:val="none" w:sz="0" w:space="0" w:color="auto"/>
            <w:bottom w:val="none" w:sz="0" w:space="0" w:color="auto"/>
            <w:right w:val="none" w:sz="0" w:space="0" w:color="auto"/>
          </w:divBdr>
        </w:div>
      </w:divsChild>
    </w:div>
    <w:div w:id="672607586">
      <w:bodyDiv w:val="1"/>
      <w:marLeft w:val="0"/>
      <w:marRight w:val="0"/>
      <w:marTop w:val="0"/>
      <w:marBottom w:val="0"/>
      <w:divBdr>
        <w:top w:val="none" w:sz="0" w:space="0" w:color="auto"/>
        <w:left w:val="none" w:sz="0" w:space="0" w:color="auto"/>
        <w:bottom w:val="none" w:sz="0" w:space="0" w:color="auto"/>
        <w:right w:val="none" w:sz="0" w:space="0" w:color="auto"/>
      </w:divBdr>
    </w:div>
    <w:div w:id="702947435">
      <w:bodyDiv w:val="1"/>
      <w:marLeft w:val="0"/>
      <w:marRight w:val="0"/>
      <w:marTop w:val="0"/>
      <w:marBottom w:val="0"/>
      <w:divBdr>
        <w:top w:val="none" w:sz="0" w:space="0" w:color="auto"/>
        <w:left w:val="none" w:sz="0" w:space="0" w:color="auto"/>
        <w:bottom w:val="none" w:sz="0" w:space="0" w:color="auto"/>
        <w:right w:val="none" w:sz="0" w:space="0" w:color="auto"/>
      </w:divBdr>
    </w:div>
    <w:div w:id="877745881">
      <w:bodyDiv w:val="1"/>
      <w:marLeft w:val="0"/>
      <w:marRight w:val="0"/>
      <w:marTop w:val="0"/>
      <w:marBottom w:val="0"/>
      <w:divBdr>
        <w:top w:val="none" w:sz="0" w:space="0" w:color="auto"/>
        <w:left w:val="none" w:sz="0" w:space="0" w:color="auto"/>
        <w:bottom w:val="none" w:sz="0" w:space="0" w:color="auto"/>
        <w:right w:val="none" w:sz="0" w:space="0" w:color="auto"/>
      </w:divBdr>
    </w:div>
    <w:div w:id="883568084">
      <w:bodyDiv w:val="1"/>
      <w:marLeft w:val="0"/>
      <w:marRight w:val="0"/>
      <w:marTop w:val="0"/>
      <w:marBottom w:val="0"/>
      <w:divBdr>
        <w:top w:val="none" w:sz="0" w:space="0" w:color="auto"/>
        <w:left w:val="none" w:sz="0" w:space="0" w:color="auto"/>
        <w:bottom w:val="none" w:sz="0" w:space="0" w:color="auto"/>
        <w:right w:val="none" w:sz="0" w:space="0" w:color="auto"/>
      </w:divBdr>
    </w:div>
    <w:div w:id="956377012">
      <w:bodyDiv w:val="1"/>
      <w:marLeft w:val="0"/>
      <w:marRight w:val="0"/>
      <w:marTop w:val="0"/>
      <w:marBottom w:val="0"/>
      <w:divBdr>
        <w:top w:val="none" w:sz="0" w:space="0" w:color="auto"/>
        <w:left w:val="none" w:sz="0" w:space="0" w:color="auto"/>
        <w:bottom w:val="none" w:sz="0" w:space="0" w:color="auto"/>
        <w:right w:val="none" w:sz="0" w:space="0" w:color="auto"/>
      </w:divBdr>
      <w:divsChild>
        <w:div w:id="1923832021">
          <w:marLeft w:val="0"/>
          <w:marRight w:val="0"/>
          <w:marTop w:val="0"/>
          <w:marBottom w:val="0"/>
          <w:divBdr>
            <w:top w:val="none" w:sz="0" w:space="0" w:color="auto"/>
            <w:left w:val="none" w:sz="0" w:space="0" w:color="auto"/>
            <w:bottom w:val="none" w:sz="0" w:space="0" w:color="auto"/>
            <w:right w:val="none" w:sz="0" w:space="0" w:color="auto"/>
          </w:divBdr>
        </w:div>
        <w:div w:id="344943825">
          <w:marLeft w:val="0"/>
          <w:marRight w:val="0"/>
          <w:marTop w:val="0"/>
          <w:marBottom w:val="0"/>
          <w:divBdr>
            <w:top w:val="none" w:sz="0" w:space="0" w:color="auto"/>
            <w:left w:val="none" w:sz="0" w:space="0" w:color="auto"/>
            <w:bottom w:val="none" w:sz="0" w:space="0" w:color="auto"/>
            <w:right w:val="none" w:sz="0" w:space="0" w:color="auto"/>
          </w:divBdr>
        </w:div>
      </w:divsChild>
    </w:div>
    <w:div w:id="971982942">
      <w:bodyDiv w:val="1"/>
      <w:marLeft w:val="0"/>
      <w:marRight w:val="0"/>
      <w:marTop w:val="0"/>
      <w:marBottom w:val="0"/>
      <w:divBdr>
        <w:top w:val="none" w:sz="0" w:space="0" w:color="auto"/>
        <w:left w:val="none" w:sz="0" w:space="0" w:color="auto"/>
        <w:bottom w:val="none" w:sz="0" w:space="0" w:color="auto"/>
        <w:right w:val="none" w:sz="0" w:space="0" w:color="auto"/>
      </w:divBdr>
    </w:div>
    <w:div w:id="1009218650">
      <w:bodyDiv w:val="1"/>
      <w:marLeft w:val="0"/>
      <w:marRight w:val="0"/>
      <w:marTop w:val="0"/>
      <w:marBottom w:val="0"/>
      <w:divBdr>
        <w:top w:val="none" w:sz="0" w:space="0" w:color="auto"/>
        <w:left w:val="none" w:sz="0" w:space="0" w:color="auto"/>
        <w:bottom w:val="none" w:sz="0" w:space="0" w:color="auto"/>
        <w:right w:val="none" w:sz="0" w:space="0" w:color="auto"/>
      </w:divBdr>
    </w:div>
    <w:div w:id="1266882516">
      <w:bodyDiv w:val="1"/>
      <w:marLeft w:val="0"/>
      <w:marRight w:val="0"/>
      <w:marTop w:val="0"/>
      <w:marBottom w:val="0"/>
      <w:divBdr>
        <w:top w:val="none" w:sz="0" w:space="0" w:color="auto"/>
        <w:left w:val="none" w:sz="0" w:space="0" w:color="auto"/>
        <w:bottom w:val="none" w:sz="0" w:space="0" w:color="auto"/>
        <w:right w:val="none" w:sz="0" w:space="0" w:color="auto"/>
      </w:divBdr>
    </w:div>
    <w:div w:id="1387684221">
      <w:bodyDiv w:val="1"/>
      <w:marLeft w:val="0"/>
      <w:marRight w:val="0"/>
      <w:marTop w:val="0"/>
      <w:marBottom w:val="0"/>
      <w:divBdr>
        <w:top w:val="none" w:sz="0" w:space="0" w:color="auto"/>
        <w:left w:val="none" w:sz="0" w:space="0" w:color="auto"/>
        <w:bottom w:val="none" w:sz="0" w:space="0" w:color="auto"/>
        <w:right w:val="none" w:sz="0" w:space="0" w:color="auto"/>
      </w:divBdr>
    </w:div>
    <w:div w:id="1435592665">
      <w:bodyDiv w:val="1"/>
      <w:marLeft w:val="0"/>
      <w:marRight w:val="0"/>
      <w:marTop w:val="0"/>
      <w:marBottom w:val="0"/>
      <w:divBdr>
        <w:top w:val="none" w:sz="0" w:space="0" w:color="auto"/>
        <w:left w:val="none" w:sz="0" w:space="0" w:color="auto"/>
        <w:bottom w:val="none" w:sz="0" w:space="0" w:color="auto"/>
        <w:right w:val="none" w:sz="0" w:space="0" w:color="auto"/>
      </w:divBdr>
    </w:div>
    <w:div w:id="1709839168">
      <w:bodyDiv w:val="1"/>
      <w:marLeft w:val="0"/>
      <w:marRight w:val="0"/>
      <w:marTop w:val="0"/>
      <w:marBottom w:val="0"/>
      <w:divBdr>
        <w:top w:val="none" w:sz="0" w:space="0" w:color="auto"/>
        <w:left w:val="none" w:sz="0" w:space="0" w:color="auto"/>
        <w:bottom w:val="none" w:sz="0" w:space="0" w:color="auto"/>
        <w:right w:val="none" w:sz="0" w:space="0" w:color="auto"/>
      </w:divBdr>
    </w:div>
    <w:div w:id="1795294213">
      <w:bodyDiv w:val="1"/>
      <w:marLeft w:val="0"/>
      <w:marRight w:val="0"/>
      <w:marTop w:val="0"/>
      <w:marBottom w:val="0"/>
      <w:divBdr>
        <w:top w:val="none" w:sz="0" w:space="0" w:color="auto"/>
        <w:left w:val="none" w:sz="0" w:space="0" w:color="auto"/>
        <w:bottom w:val="none" w:sz="0" w:space="0" w:color="auto"/>
        <w:right w:val="none" w:sz="0" w:space="0" w:color="auto"/>
      </w:divBdr>
    </w:div>
    <w:div w:id="1896090037">
      <w:bodyDiv w:val="1"/>
      <w:marLeft w:val="0"/>
      <w:marRight w:val="0"/>
      <w:marTop w:val="0"/>
      <w:marBottom w:val="0"/>
      <w:divBdr>
        <w:top w:val="none" w:sz="0" w:space="0" w:color="auto"/>
        <w:left w:val="none" w:sz="0" w:space="0" w:color="auto"/>
        <w:bottom w:val="none" w:sz="0" w:space="0" w:color="auto"/>
        <w:right w:val="none" w:sz="0" w:space="0" w:color="auto"/>
      </w:divBdr>
    </w:div>
    <w:div w:id="1952660720">
      <w:bodyDiv w:val="1"/>
      <w:marLeft w:val="0"/>
      <w:marRight w:val="0"/>
      <w:marTop w:val="0"/>
      <w:marBottom w:val="0"/>
      <w:divBdr>
        <w:top w:val="none" w:sz="0" w:space="0" w:color="auto"/>
        <w:left w:val="none" w:sz="0" w:space="0" w:color="auto"/>
        <w:bottom w:val="none" w:sz="0" w:space="0" w:color="auto"/>
        <w:right w:val="none" w:sz="0" w:space="0" w:color="auto"/>
      </w:divBdr>
      <w:divsChild>
        <w:div w:id="940449909">
          <w:marLeft w:val="0"/>
          <w:marRight w:val="0"/>
          <w:marTop w:val="0"/>
          <w:marBottom w:val="0"/>
          <w:divBdr>
            <w:top w:val="none" w:sz="0" w:space="0" w:color="auto"/>
            <w:left w:val="none" w:sz="0" w:space="0" w:color="auto"/>
            <w:bottom w:val="none" w:sz="0" w:space="0" w:color="auto"/>
            <w:right w:val="none" w:sz="0" w:space="0" w:color="auto"/>
          </w:divBdr>
        </w:div>
        <w:div w:id="1065835583">
          <w:marLeft w:val="0"/>
          <w:marRight w:val="0"/>
          <w:marTop w:val="0"/>
          <w:marBottom w:val="0"/>
          <w:divBdr>
            <w:top w:val="none" w:sz="0" w:space="0" w:color="auto"/>
            <w:left w:val="none" w:sz="0" w:space="0" w:color="auto"/>
            <w:bottom w:val="none" w:sz="0" w:space="0" w:color="auto"/>
            <w:right w:val="none" w:sz="0" w:space="0" w:color="auto"/>
          </w:divBdr>
        </w:div>
      </w:divsChild>
    </w:div>
    <w:div w:id="2026588396">
      <w:bodyDiv w:val="1"/>
      <w:marLeft w:val="0"/>
      <w:marRight w:val="0"/>
      <w:marTop w:val="0"/>
      <w:marBottom w:val="0"/>
      <w:divBdr>
        <w:top w:val="none" w:sz="0" w:space="0" w:color="auto"/>
        <w:left w:val="none" w:sz="0" w:space="0" w:color="auto"/>
        <w:bottom w:val="none" w:sz="0" w:space="0" w:color="auto"/>
        <w:right w:val="none" w:sz="0" w:space="0" w:color="auto"/>
      </w:divBdr>
    </w:div>
    <w:div w:id="209014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ppointments.unt.edu/" TargetMode="External"/><Relationship Id="rId18" Type="http://schemas.openxmlformats.org/officeDocument/2006/relationships/hyperlink" Target="https://studentaffairs.unt.edu/dean-of-students" TargetMode="External"/><Relationship Id="rId26" Type="http://schemas.openxmlformats.org/officeDocument/2006/relationships/hyperlink" Target="mailto:helpdesk@unt.edu" TargetMode="External"/><Relationship Id="rId39" Type="http://schemas.openxmlformats.org/officeDocument/2006/relationships/hyperlink" Target="https://registrar.unt.edu/exams/final-exam-schedule/summer.html" TargetMode="External"/><Relationship Id="rId21" Type="http://schemas.openxmlformats.org/officeDocument/2006/relationships/hyperlink" Target="https://nam04.safelinks.protection.outlook.com/?url=https%3A%2F%2Fwww.linkedin.com%2Fgroups%2F14137002%2F&amp;data=05%7C02%7CJiYoung.Kim%40unt.edu%7Cd800731c63894f27425a08dd2f40cdb6%7C70de199207c6480fa318a1afcba03983%7C0%7C0%7C638718677582648543%7CUnknown%7CTWFpbGZsb3d8eyJFbXB0eU1hcGkiOnRydWUsIlYiOiIwLjAuMDAwMCIsIlAiOiJXaW4zMiIsIkFOIjoiTWFpbCIsIldUIjoyfQ%3D%3D%7C0%7C%7C%7C&amp;sdata=ZOnqPSZq%2F8kNoGiRC9E6BU3tWi8ozpg5xENKXAJe8gQ%3D&amp;reserved=0" TargetMode="External"/><Relationship Id="rId34" Type="http://schemas.openxmlformats.org/officeDocument/2006/relationships/hyperlink" Target="https://my.unt.edu"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financialaid.unt.edu/sap" TargetMode="External"/><Relationship Id="rId20" Type="http://schemas.openxmlformats.org/officeDocument/2006/relationships/hyperlink" Target="https://careercenter.unt.edu/" TargetMode="External"/><Relationship Id="rId29" Type="http://schemas.openxmlformats.org/officeDocument/2006/relationships/hyperlink" Target="https://community.canvaslms.com/docs/DOC-10554-4212710328"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randi.matous@unt.edu" TargetMode="External"/><Relationship Id="rId24" Type="http://schemas.openxmlformats.org/officeDocument/2006/relationships/hyperlink" Target="https://academictechnologies.unt.edu/services/computer-labs/request/remotely-connect-virtual-computer-lab" TargetMode="External"/><Relationship Id="rId32" Type="http://schemas.openxmlformats.org/officeDocument/2006/relationships/hyperlink" Target="mailto:jiyoung.kim@unt.edu" TargetMode="External"/><Relationship Id="rId37" Type="http://schemas.openxmlformats.org/officeDocument/2006/relationships/hyperlink" Target="mailto:SurvivorAdvocate@unt.edu" TargetMode="External"/><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registrar.unt.edu/registration/dropping-class" TargetMode="External"/><Relationship Id="rId23" Type="http://schemas.openxmlformats.org/officeDocument/2006/relationships/hyperlink" Target="https://www.instagram.com/untcmht/" TargetMode="External"/><Relationship Id="rId28" Type="http://schemas.openxmlformats.org/officeDocument/2006/relationships/hyperlink" Target="https://community.canvaslms.com/docs/DOC-10554-4212710328" TargetMode="External"/><Relationship Id="rId36" Type="http://schemas.openxmlformats.org/officeDocument/2006/relationships/hyperlink" Target="https://my.unt.edu" TargetMode="External"/><Relationship Id="rId10" Type="http://schemas.openxmlformats.org/officeDocument/2006/relationships/endnotes" Target="endnotes.xml"/><Relationship Id="rId19" Type="http://schemas.openxmlformats.org/officeDocument/2006/relationships/hyperlink" Target="mailto:Dee.Wilson@unt.edu" TargetMode="External"/><Relationship Id="rId31" Type="http://schemas.openxmlformats.org/officeDocument/2006/relationships/hyperlink" Target="mailto:internationaladvising@unt.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mhtadvising@unt.edu" TargetMode="External"/><Relationship Id="rId22" Type="http://schemas.openxmlformats.org/officeDocument/2006/relationships/hyperlink" Target="https://www.facebook.com/groups/CMHTCareers/" TargetMode="External"/><Relationship Id="rId27" Type="http://schemas.openxmlformats.org/officeDocument/2006/relationships/hyperlink" Target="https://library.unt.edu/services/laptop-checkout/" TargetMode="External"/><Relationship Id="rId30" Type="http://schemas.openxmlformats.org/officeDocument/2006/relationships/hyperlink" Target="http://www.ecfr.gov/" TargetMode="External"/><Relationship Id="rId35" Type="http://schemas.openxmlformats.org/officeDocument/2006/relationships/hyperlink" Target="https://it.unt.edu/eagleconnect"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helpdesk@unt.edu" TargetMode="External"/><Relationship Id="rId17" Type="http://schemas.openxmlformats.org/officeDocument/2006/relationships/hyperlink" Target="https://studentaffairs.unt.edu/office-disability-access" TargetMode="External"/><Relationship Id="rId25" Type="http://schemas.openxmlformats.org/officeDocument/2006/relationships/hyperlink" Target="http://www.unt.edu/helpdesk/index.htm" TargetMode="External"/><Relationship Id="rId33" Type="http://schemas.openxmlformats.org/officeDocument/2006/relationships/hyperlink" Target="https://registrar.unt.edu/exams/final-exam-schedule" TargetMode="External"/><Relationship Id="rId38" Type="http://schemas.openxmlformats.org/officeDocument/2006/relationships/hyperlink" Target="mailto:oeo@unt.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3" ma:contentTypeDescription="Create a new document." ma:contentTypeScope="" ma:versionID="a3b4ae80361b43346c1214a7df1c9e6f">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fe5ee93cbe6e07b0803f8bd92fd0810e"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AutoKeyPoints" minOccurs="0"/>
                <xsd:element ref="ns4:MediaServiceKeyPoints" minOccurs="0"/>
                <xsd:element ref="ns4:MediaServiceDateTaken"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98EEF7-4EA6-4E83-BBC2-C81A70BEABB6}">
  <ds:schemaRefs>
    <ds:schemaRef ds:uri="http://schemas.microsoft.com/sharepoint/v3/contenttype/forms"/>
  </ds:schemaRefs>
</ds:datastoreItem>
</file>

<file path=customXml/itemProps2.xml><?xml version="1.0" encoding="utf-8"?>
<ds:datastoreItem xmlns:ds="http://schemas.openxmlformats.org/officeDocument/2006/customXml" ds:itemID="{19374A57-6F2F-4E18-A850-8D359286212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FAC98B6-5069-44AA-A0A4-5D5614E74B75}">
  <ds:schemaRefs>
    <ds:schemaRef ds:uri="http://schemas.openxmlformats.org/officeDocument/2006/bibliography"/>
  </ds:schemaRefs>
</ds:datastoreItem>
</file>

<file path=customXml/itemProps4.xml><?xml version="1.0" encoding="utf-8"?>
<ds:datastoreItem xmlns:ds="http://schemas.openxmlformats.org/officeDocument/2006/customXml" ds:itemID="{36B9D6F2-149E-4242-BE6D-A2C2A4ABE8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 id="{6fc2421a-db8b-4d05-a98c-ab1a7baa6cec}" enabled="1" method="Standard" siteId="{335a6d75-c3eb-4b1a-ac08-d49338816ca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17</Pages>
  <Words>5285</Words>
  <Characters>30126</Characters>
  <Application>Microsoft Office Word</Application>
  <DocSecurity>0</DocSecurity>
  <Lines>251</Lines>
  <Paragraphs>70</Paragraphs>
  <ScaleCrop>false</ScaleCrop>
  <Company>Toshiba</Company>
  <LinksUpToDate>false</LinksUpToDate>
  <CharactersWithSpaces>35341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Afflerbach, Ann</dc:creator>
  <cp:lastModifiedBy>Matous Brandi</cp:lastModifiedBy>
  <cp:revision>3</cp:revision>
  <cp:lastPrinted>2022-08-25T19:37:00Z</cp:lastPrinted>
  <dcterms:created xsi:type="dcterms:W3CDTF">2026-06-19T17:49:00Z</dcterms:created>
  <dcterms:modified xsi:type="dcterms:W3CDTF">2026-06-19T17:49:00Z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