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9313" w14:textId="77777777" w:rsidR="000A2AEA" w:rsidRDefault="00000000" w:rsidP="00A4305F">
      <w:pPr>
        <w:pStyle w:val="Heading1"/>
        <w:jc w:val="center"/>
      </w:pPr>
      <w:r>
        <w:t>MDSE 3200: Intro to Fashion Styling – Fall 2025</w:t>
      </w:r>
    </w:p>
    <w:p w14:paraId="0F17FD31" w14:textId="77777777" w:rsidR="00A4305F" w:rsidRPr="00A4305F" w:rsidRDefault="00A4305F" w:rsidP="00A4305F"/>
    <w:p w14:paraId="1167122D" w14:textId="77777777" w:rsidR="000A2AEA" w:rsidRDefault="00000000">
      <w:r>
        <w:t>Lecture: Tuesdays and Thursdays; 10:00 am-11:20 am</w:t>
      </w:r>
      <w:r>
        <w:br/>
        <w:t>Location: Language Building (Room: 316)</w:t>
      </w:r>
      <w:r>
        <w:br/>
      </w:r>
      <w:r>
        <w:br/>
        <w:t>Instructor: Bria Whitaker, M.S.</w:t>
      </w:r>
      <w:r>
        <w:br/>
        <w:t>Office: Chilton Hall (Room: 330J)</w:t>
      </w:r>
      <w:r>
        <w:br/>
        <w:t>Email: Bria.Whitaker@unt.edu</w:t>
      </w:r>
      <w:r>
        <w:br/>
        <w:t>Office Hours: Tuesdays &amp; Thursdays, 12:00–1:00 pm or by appointment</w:t>
      </w:r>
      <w:r>
        <w:br/>
        <w:t>Canvas: canvas.unt.edu (refer for all announcements)</w:t>
      </w:r>
      <w:r>
        <w:br/>
      </w:r>
    </w:p>
    <w:p w14:paraId="3A310CC2" w14:textId="77777777" w:rsidR="000A2AEA" w:rsidRDefault="00000000">
      <w:pPr>
        <w:pStyle w:val="Heading2"/>
      </w:pPr>
      <w:r>
        <w:t>Course Description</w:t>
      </w:r>
    </w:p>
    <w:p w14:paraId="06C3421A" w14:textId="77777777" w:rsidR="000A2AEA" w:rsidRDefault="00000000">
      <w:r>
        <w:t>This course provides a comprehensive introduction to the principles, practices, and business strategies of fashion styling. Students will explore foundational skills such as color theory, silhouettes, body types, and visual storytelling, and progress to advanced topics including editorial, corporate, e-commerce, and digital styling. Hands-on projects, industry guest speakers, and interactive workshops will prepare students to succeed as professional stylists or launch their own freelance styling businesses. The course also emphasizes financial planning, project management, and sustainable styling practices.</w:t>
      </w:r>
    </w:p>
    <w:p w14:paraId="0BCB87D6" w14:textId="77777777" w:rsidR="000A2AEA" w:rsidRDefault="00000000">
      <w:pPr>
        <w:pStyle w:val="Heading2"/>
      </w:pPr>
      <w:r>
        <w:t>Objectives</w:t>
      </w:r>
    </w:p>
    <w:p w14:paraId="1A26CC8D" w14:textId="77777777" w:rsidR="000A2AEA" w:rsidRDefault="00000000">
      <w:r>
        <w:t>- Understand the history, evolution, and scope of fashion styling as a profession.</w:t>
      </w:r>
    </w:p>
    <w:p w14:paraId="5D81EC5A" w14:textId="77777777" w:rsidR="000A2AEA" w:rsidRDefault="00000000">
      <w:r>
        <w:t>- Apply principles of color theory, body proportions, and fabric selection to create effective styling solutions.</w:t>
      </w:r>
    </w:p>
    <w:p w14:paraId="5C551C33" w14:textId="77777777" w:rsidR="000A2AEA" w:rsidRDefault="00000000">
      <w:r>
        <w:t>- Demonstrate proficiency in various styling disciplines including personal, editorial, e-commerce, and corporate styling.</w:t>
      </w:r>
    </w:p>
    <w:p w14:paraId="4827B2C2" w14:textId="77777777" w:rsidR="000A2AEA" w:rsidRDefault="00000000">
      <w:r>
        <w:t>- Develop skills in client communication, project management, and budgeting for styling projects.</w:t>
      </w:r>
    </w:p>
    <w:p w14:paraId="36019B56" w14:textId="77777777" w:rsidR="000A2AEA" w:rsidRDefault="00000000">
      <w:r>
        <w:t>- Analyze current trends and apply sustainable styling techniques.</w:t>
      </w:r>
    </w:p>
    <w:p w14:paraId="76B10A6E" w14:textId="77777777" w:rsidR="000A2AEA" w:rsidRDefault="00000000">
      <w:r>
        <w:t>- Create a professional styling portfolio suitable for job applications or freelance work.</w:t>
      </w:r>
    </w:p>
    <w:p w14:paraId="00EA1626" w14:textId="77777777" w:rsidR="000A2AEA" w:rsidRDefault="00000000">
      <w:pPr>
        <w:pStyle w:val="Heading2"/>
      </w:pPr>
      <w:r>
        <w:t>Required Texts &amp; Materials</w:t>
      </w:r>
    </w:p>
    <w:p w14:paraId="2F6070C5" w14:textId="77777777" w:rsidR="000A2AEA" w:rsidRDefault="00000000">
      <w:r>
        <w:t>• Visual Fashion Dictionary: A Pocket Guide by Brittany Diego (2023)</w:t>
      </w:r>
      <w:r>
        <w:br/>
        <w:t>• Styling Kit – Contents announced in Week 2</w:t>
      </w:r>
      <w:r>
        <w:br/>
        <w:t>• Supplemental Materials: Articles, trend reports, WGSN (via UNT Library)</w:t>
      </w:r>
      <w:r>
        <w:br/>
      </w:r>
    </w:p>
    <w:p w14:paraId="384E5326" w14:textId="77777777" w:rsidR="00C1602B" w:rsidRDefault="00C1602B"/>
    <w:p w14:paraId="15520E8A" w14:textId="76265B90" w:rsidR="00C1602B" w:rsidRDefault="00C1602B" w:rsidP="00C1602B">
      <w:pPr>
        <w:pStyle w:val="Heading2"/>
      </w:pPr>
      <w:r>
        <w:t xml:space="preserve">Attendance </w:t>
      </w:r>
      <w:r w:rsidR="00A4305F">
        <w:t>&amp; Accommodations</w:t>
      </w:r>
    </w:p>
    <w:p w14:paraId="551E666D" w14:textId="77777777" w:rsidR="00C1602B" w:rsidRPr="00C1602B" w:rsidRDefault="00C1602B" w:rsidP="00C1602B">
      <w:pPr>
        <w:pStyle w:val="ListBullet"/>
        <w:numPr>
          <w:ilvl w:val="0"/>
          <w:numId w:val="0"/>
        </w:numPr>
        <w:ind w:left="360" w:hanging="360"/>
      </w:pPr>
      <w:r w:rsidRPr="00C1602B">
        <w:t>If you are absent any class day, it is your responsibility to obtain the necessary information. Attendance is required.</w:t>
      </w:r>
      <w:r w:rsidRPr="00C1602B">
        <w:br/>
      </w:r>
    </w:p>
    <w:p w14:paraId="0A4C4023" w14:textId="77777777" w:rsidR="00C1602B" w:rsidRDefault="00C1602B" w:rsidP="00C1602B">
      <w:pPr>
        <w:pStyle w:val="ListBullet"/>
        <w:numPr>
          <w:ilvl w:val="0"/>
          <w:numId w:val="0"/>
        </w:numPr>
        <w:ind w:left="360" w:hanging="360"/>
      </w:pPr>
      <w:r>
        <w:t>Please remember – Grades are earned and not given. I cannot predict what grade you will end up with; it will depend on the amount of time and effort you put. I am here to help and cheer you on, but I cannot do the work on your behalf.</w:t>
      </w:r>
      <w:r>
        <w:br/>
      </w:r>
    </w:p>
    <w:p w14:paraId="2A453EB5" w14:textId="77777777" w:rsidR="00C1602B" w:rsidRPr="00833D65" w:rsidRDefault="00C1602B" w:rsidP="00C1602B">
      <w:pPr>
        <w:pStyle w:val="ListBullet"/>
        <w:numPr>
          <w:ilvl w:val="0"/>
          <w:numId w:val="0"/>
        </w:numPr>
        <w:ind w:left="360" w:hanging="360"/>
      </w:pPr>
      <w:r w:rsidRPr="00833D65">
        <w:t>Bonus Points: Students may be provided with other opportunities for extra credit; however, there is no guarantee that these opportunities may occur.</w:t>
      </w:r>
    </w:p>
    <w:p w14:paraId="6552CD7A" w14:textId="77777777" w:rsidR="00A4305F" w:rsidRPr="00A4305F" w:rsidRDefault="00A4305F" w:rsidP="00A4305F">
      <w:pPr>
        <w:pStyle w:val="Level2"/>
        <w:tabs>
          <w:tab w:val="left" w:pos="1440"/>
        </w:tabs>
        <w:ind w:left="0"/>
        <w:jc w:val="left"/>
        <w:rPr>
          <w:rFonts w:asciiTheme="minorHAnsi" w:hAnsiTheme="minorHAnsi" w:cstheme="majorHAnsi"/>
          <w:sz w:val="22"/>
          <w:szCs w:val="22"/>
        </w:rPr>
      </w:pPr>
      <w:proofErr w:type="gramStart"/>
      <w:r w:rsidRPr="00A4305F">
        <w:rPr>
          <w:rFonts w:asciiTheme="minorHAnsi" w:hAnsiTheme="minorHAnsi" w:cstheme="majorHAnsi"/>
          <w:b/>
          <w:bCs/>
          <w:sz w:val="22"/>
          <w:szCs w:val="22"/>
        </w:rPr>
        <w:t>Accommodations</w:t>
      </w:r>
      <w:proofErr w:type="gramEnd"/>
      <w:r w:rsidRPr="00A4305F">
        <w:rPr>
          <w:rFonts w:asciiTheme="minorHAnsi" w:hAnsiTheme="minorHAnsi" w:cstheme="majorHAnsi"/>
          <w:b/>
          <w:bCs/>
          <w:sz w:val="22"/>
          <w:szCs w:val="22"/>
        </w:rPr>
        <w:t xml:space="preserve">: </w:t>
      </w:r>
      <w:r w:rsidRPr="00A4305F">
        <w:rPr>
          <w:rFonts w:asciiTheme="minorHAnsi" w:hAnsiTheme="minorHAnsi" w:cstheme="majorHAnsi"/>
          <w:sz w:val="22"/>
          <w:szCs w:val="22"/>
        </w:rPr>
        <w:t xml:space="preserve">If you require </w:t>
      </w:r>
      <w:proofErr w:type="gramStart"/>
      <w:r w:rsidRPr="00A4305F">
        <w:rPr>
          <w:rFonts w:asciiTheme="minorHAnsi" w:hAnsiTheme="minorHAnsi" w:cstheme="majorHAnsi"/>
          <w:sz w:val="22"/>
          <w:szCs w:val="22"/>
        </w:rPr>
        <w:t>accommodations</w:t>
      </w:r>
      <w:proofErr w:type="gramEnd"/>
      <w:r w:rsidRPr="00A4305F">
        <w:rPr>
          <w:rFonts w:asciiTheme="minorHAnsi" w:hAnsiTheme="minorHAnsi" w:cstheme="majorHAnsi"/>
          <w:sz w:val="22"/>
          <w:szCs w:val="22"/>
        </w:rPr>
        <w:t xml:space="preserve">, please set up a meeting with the instructor to discuss your </w:t>
      </w:r>
      <w:proofErr w:type="gramStart"/>
      <w:r w:rsidRPr="00A4305F">
        <w:rPr>
          <w:rFonts w:asciiTheme="minorHAnsi" w:hAnsiTheme="minorHAnsi" w:cstheme="majorHAnsi"/>
          <w:sz w:val="22"/>
          <w:szCs w:val="22"/>
        </w:rPr>
        <w:t>accommodations</w:t>
      </w:r>
      <w:proofErr w:type="gramEnd"/>
      <w:r w:rsidRPr="00A4305F">
        <w:rPr>
          <w:rFonts w:asciiTheme="minorHAnsi" w:hAnsiTheme="minorHAnsi" w:cstheme="majorHAnsi"/>
          <w:sz w:val="22"/>
          <w:szCs w:val="22"/>
        </w:rPr>
        <w:t xml:space="preserve"> during the first week of the course. </w:t>
      </w:r>
    </w:p>
    <w:p w14:paraId="240E5ADC" w14:textId="77777777" w:rsidR="00C1602B" w:rsidRDefault="00C1602B"/>
    <w:p w14:paraId="21D2FB8E" w14:textId="02F73918" w:rsidR="000A2AEA" w:rsidRDefault="00000000">
      <w:pPr>
        <w:pStyle w:val="Heading2"/>
      </w:pPr>
      <w:r>
        <w:t>Assignments &amp; Grading</w:t>
      </w:r>
      <w:r w:rsidR="00C1602B">
        <w:t xml:space="preserve"> Criteria</w:t>
      </w:r>
    </w:p>
    <w:p w14:paraId="3609283A" w14:textId="77777777" w:rsidR="000A2AEA" w:rsidRDefault="00000000">
      <w:r>
        <w:t>- Assignments (Mood Boards, Style Boards, Client Proposals) – 20%</w:t>
      </w:r>
    </w:p>
    <w:p w14:paraId="18590CA8" w14:textId="77777777" w:rsidR="000A2AEA" w:rsidRDefault="00000000">
      <w:r>
        <w:t>- Class Participation &amp; Attendance – 15%</w:t>
      </w:r>
    </w:p>
    <w:p w14:paraId="2B474114" w14:textId="77777777" w:rsidR="000A2AEA" w:rsidRDefault="00000000">
      <w:r>
        <w:t>- Industry Guest Reflections – 10%</w:t>
      </w:r>
    </w:p>
    <w:p w14:paraId="67987102" w14:textId="77777777" w:rsidR="000A2AEA" w:rsidRDefault="00000000">
      <w:r>
        <w:t>- Midterm Project – 15%</w:t>
      </w:r>
    </w:p>
    <w:p w14:paraId="5E344446" w14:textId="77777777" w:rsidR="000A2AEA" w:rsidRDefault="00000000">
      <w:r>
        <w:t>- Final Group Styling Campaign – 25%</w:t>
      </w:r>
    </w:p>
    <w:p w14:paraId="162C1683" w14:textId="77777777" w:rsidR="000A2AEA" w:rsidRDefault="00000000">
      <w:r>
        <w:t>- Professional Styling Portfolio – 15%</w:t>
      </w:r>
    </w:p>
    <w:p w14:paraId="52504BCE" w14:textId="77777777" w:rsidR="00C1602B" w:rsidRDefault="00C1602B"/>
    <w:p w14:paraId="4A4C6E0B" w14:textId="58AC81D3" w:rsidR="00C1602B" w:rsidRDefault="00C1602B" w:rsidP="00C1602B">
      <w:pPr>
        <w:pStyle w:val="Heading2"/>
      </w:pPr>
      <w:r>
        <w:t xml:space="preserve">Assignments </w:t>
      </w:r>
      <w:r>
        <w:t xml:space="preserve">Breakdown &amp; Evaluation </w:t>
      </w:r>
    </w:p>
    <w:p w14:paraId="54C65590" w14:textId="77777777" w:rsidR="00C1602B" w:rsidRPr="005F4D40" w:rsidRDefault="00C1602B" w:rsidP="00C1602B">
      <w:pPr>
        <w:rPr>
          <w:b/>
          <w:bCs/>
        </w:rPr>
      </w:pPr>
      <w:r w:rsidRPr="005F4D40">
        <w:rPr>
          <w:b/>
          <w:bCs/>
        </w:rPr>
        <w:t>1. Weekly Participation &amp; In-Class Activities – 15%</w:t>
      </w:r>
    </w:p>
    <w:p w14:paraId="57CD65A1" w14:textId="77777777" w:rsidR="00C1602B" w:rsidRPr="005F4D40" w:rsidRDefault="00C1602B" w:rsidP="00C1602B">
      <w:pPr>
        <w:numPr>
          <w:ilvl w:val="0"/>
          <w:numId w:val="13"/>
        </w:numPr>
      </w:pPr>
      <w:r w:rsidRPr="005F4D40">
        <w:t>Attendance, active engagement in discussions, workshops, and activities.</w:t>
      </w:r>
    </w:p>
    <w:p w14:paraId="7DC0B60A" w14:textId="77777777" w:rsidR="00C1602B" w:rsidRPr="005F4D40" w:rsidRDefault="00C1602B" w:rsidP="00C1602B">
      <w:pPr>
        <w:numPr>
          <w:ilvl w:val="0"/>
          <w:numId w:val="13"/>
        </w:numPr>
      </w:pPr>
      <w:r w:rsidRPr="005F4D40">
        <w:t>Participation in styling challenges, group brainstorms, and peer critiques.</w:t>
      </w:r>
    </w:p>
    <w:p w14:paraId="651494B1" w14:textId="77777777" w:rsidR="00C1602B" w:rsidRPr="005F4D40" w:rsidRDefault="00C1602B" w:rsidP="00C1602B">
      <w:pPr>
        <w:numPr>
          <w:ilvl w:val="0"/>
          <w:numId w:val="13"/>
        </w:numPr>
      </w:pPr>
      <w:r w:rsidRPr="005F4D40">
        <w:t>Canvas discussion boards and weekly check-ins (online component).</w:t>
      </w:r>
    </w:p>
    <w:p w14:paraId="61993C44" w14:textId="77777777" w:rsidR="00C1602B" w:rsidRPr="005F4D40" w:rsidRDefault="00C1602B" w:rsidP="00C1602B">
      <w:r w:rsidRPr="005F4D40">
        <w:rPr>
          <w:b/>
          <w:bCs/>
        </w:rPr>
        <w:t>Grading Criteria:</w:t>
      </w:r>
    </w:p>
    <w:p w14:paraId="4EA9E11B" w14:textId="77777777" w:rsidR="00C1602B" w:rsidRPr="005F4D40" w:rsidRDefault="00C1602B" w:rsidP="00C1602B">
      <w:pPr>
        <w:numPr>
          <w:ilvl w:val="0"/>
          <w:numId w:val="14"/>
        </w:numPr>
      </w:pPr>
      <w:r w:rsidRPr="005F4D40">
        <w:t>Active contribution to discussions/workshops (5 pts)</w:t>
      </w:r>
    </w:p>
    <w:p w14:paraId="662DB1EE" w14:textId="77777777" w:rsidR="00C1602B" w:rsidRPr="005F4D40" w:rsidRDefault="00C1602B" w:rsidP="00C1602B">
      <w:pPr>
        <w:numPr>
          <w:ilvl w:val="0"/>
          <w:numId w:val="14"/>
        </w:numPr>
      </w:pPr>
      <w:r w:rsidRPr="005F4D40">
        <w:t>Preparedness for class (5 pts)</w:t>
      </w:r>
    </w:p>
    <w:p w14:paraId="020FF199" w14:textId="77777777" w:rsidR="00C1602B" w:rsidRPr="005F4D40" w:rsidRDefault="00C1602B" w:rsidP="00C1602B">
      <w:pPr>
        <w:numPr>
          <w:ilvl w:val="0"/>
          <w:numId w:val="14"/>
        </w:numPr>
      </w:pPr>
      <w:r w:rsidRPr="005F4D40">
        <w:t>Professionalism &amp; collaboration (5 pts)</w:t>
      </w:r>
    </w:p>
    <w:p w14:paraId="38B430E8" w14:textId="77777777" w:rsidR="00C1602B" w:rsidRPr="005F4D40" w:rsidRDefault="00C1602B" w:rsidP="00C1602B">
      <w:r>
        <w:lastRenderedPageBreak/>
        <w:pict w14:anchorId="3A63A4FD">
          <v:rect id="_x0000_i1029" style="width:0;height:1.5pt" o:hralign="center" o:hrstd="t" o:hr="t" fillcolor="#a0a0a0" stroked="f"/>
        </w:pict>
      </w:r>
    </w:p>
    <w:p w14:paraId="73C50235" w14:textId="77777777" w:rsidR="00C1602B" w:rsidRPr="005F4D40" w:rsidRDefault="00C1602B" w:rsidP="00C1602B">
      <w:pPr>
        <w:rPr>
          <w:b/>
          <w:bCs/>
        </w:rPr>
      </w:pPr>
      <w:r w:rsidRPr="005F4D40">
        <w:rPr>
          <w:b/>
          <w:bCs/>
        </w:rPr>
        <w:t>2. Assignments (Mood Boards, Style Boards, Client Proposals) – 20%</w:t>
      </w:r>
    </w:p>
    <w:p w14:paraId="67F2987F" w14:textId="77777777" w:rsidR="00C1602B" w:rsidRPr="005F4D40" w:rsidRDefault="00C1602B" w:rsidP="00C1602B">
      <w:pPr>
        <w:numPr>
          <w:ilvl w:val="0"/>
          <w:numId w:val="15"/>
        </w:numPr>
      </w:pPr>
      <w:r w:rsidRPr="005F4D40">
        <w:t>Includes trend and mood boards, editorial storyboards, and mock client proposals.</w:t>
      </w:r>
    </w:p>
    <w:p w14:paraId="60D13A0B" w14:textId="77777777" w:rsidR="00C1602B" w:rsidRPr="005F4D40" w:rsidRDefault="00C1602B" w:rsidP="00C1602B">
      <w:pPr>
        <w:numPr>
          <w:ilvl w:val="0"/>
          <w:numId w:val="15"/>
        </w:numPr>
      </w:pPr>
      <w:r w:rsidRPr="005F4D40">
        <w:t xml:space="preserve">Each </w:t>
      </w:r>
      <w:proofErr w:type="gramStart"/>
      <w:r w:rsidRPr="005F4D40">
        <w:t>deliverable</w:t>
      </w:r>
      <w:proofErr w:type="gramEnd"/>
      <w:r w:rsidRPr="005F4D40">
        <w:t xml:space="preserve"> must reflect styling principles learned in class (color theory, body type considerations, fabric choice).</w:t>
      </w:r>
    </w:p>
    <w:p w14:paraId="55ACA624" w14:textId="77777777" w:rsidR="00C1602B" w:rsidRPr="005F4D40" w:rsidRDefault="00C1602B" w:rsidP="00C1602B">
      <w:pPr>
        <w:numPr>
          <w:ilvl w:val="0"/>
          <w:numId w:val="15"/>
        </w:numPr>
      </w:pPr>
      <w:r w:rsidRPr="005F4D40">
        <w:t>Delivered digitally via Canvas or as physical boards.</w:t>
      </w:r>
    </w:p>
    <w:p w14:paraId="5B6E8D5E" w14:textId="77777777" w:rsidR="00C1602B" w:rsidRPr="005F4D40" w:rsidRDefault="00C1602B" w:rsidP="00C1602B">
      <w:r w:rsidRPr="005F4D40">
        <w:rPr>
          <w:b/>
          <w:bCs/>
        </w:rPr>
        <w:t>Grading Criteria:</w:t>
      </w:r>
    </w:p>
    <w:p w14:paraId="3B322445" w14:textId="77777777" w:rsidR="00C1602B" w:rsidRPr="005F4D40" w:rsidRDefault="00C1602B" w:rsidP="00C1602B">
      <w:pPr>
        <w:numPr>
          <w:ilvl w:val="0"/>
          <w:numId w:val="16"/>
        </w:numPr>
      </w:pPr>
      <w:r w:rsidRPr="005F4D40">
        <w:t>Creativity &amp; originality (10 pts)</w:t>
      </w:r>
    </w:p>
    <w:p w14:paraId="0DA62BBC" w14:textId="77777777" w:rsidR="00C1602B" w:rsidRPr="005F4D40" w:rsidRDefault="00C1602B" w:rsidP="00C1602B">
      <w:pPr>
        <w:numPr>
          <w:ilvl w:val="0"/>
          <w:numId w:val="16"/>
        </w:numPr>
      </w:pPr>
      <w:r w:rsidRPr="005F4D40">
        <w:t>Technical styling accuracy (10 pts)</w:t>
      </w:r>
    </w:p>
    <w:p w14:paraId="3AE87568" w14:textId="77777777" w:rsidR="00C1602B" w:rsidRPr="005F4D40" w:rsidRDefault="00C1602B" w:rsidP="00C1602B">
      <w:pPr>
        <w:numPr>
          <w:ilvl w:val="0"/>
          <w:numId w:val="16"/>
        </w:numPr>
      </w:pPr>
      <w:r w:rsidRPr="005F4D40">
        <w:t>Professional presentation &amp; formatting (5 pts)</w:t>
      </w:r>
    </w:p>
    <w:p w14:paraId="02ECF3C5" w14:textId="77777777" w:rsidR="00C1602B" w:rsidRPr="005F4D40" w:rsidRDefault="00C1602B" w:rsidP="00C1602B">
      <w:r>
        <w:pict w14:anchorId="1BBD3E47">
          <v:rect id="_x0000_i1030" style="width:0;height:1.5pt" o:hralign="center" o:hrstd="t" o:hr="t" fillcolor="#a0a0a0" stroked="f"/>
        </w:pict>
      </w:r>
    </w:p>
    <w:p w14:paraId="57509000" w14:textId="77777777" w:rsidR="00C1602B" w:rsidRPr="005F4D40" w:rsidRDefault="00C1602B" w:rsidP="00C1602B">
      <w:pPr>
        <w:rPr>
          <w:b/>
          <w:bCs/>
        </w:rPr>
      </w:pPr>
      <w:r w:rsidRPr="005F4D40">
        <w:rPr>
          <w:b/>
          <w:bCs/>
        </w:rPr>
        <w:t>3. Industry Guest Reflections – 10%</w:t>
      </w:r>
    </w:p>
    <w:p w14:paraId="48B13C20" w14:textId="77777777" w:rsidR="00C1602B" w:rsidRPr="005F4D40" w:rsidRDefault="00C1602B" w:rsidP="00C1602B">
      <w:pPr>
        <w:numPr>
          <w:ilvl w:val="0"/>
          <w:numId w:val="17"/>
        </w:numPr>
      </w:pPr>
      <w:r w:rsidRPr="005F4D40">
        <w:t>After each guest lecture, submit a one-page reflection connecting key takeaways to your personal styling goals.</w:t>
      </w:r>
    </w:p>
    <w:p w14:paraId="525C6639" w14:textId="77777777" w:rsidR="00C1602B" w:rsidRPr="005F4D40" w:rsidRDefault="00C1602B" w:rsidP="00C1602B">
      <w:pPr>
        <w:numPr>
          <w:ilvl w:val="0"/>
          <w:numId w:val="17"/>
        </w:numPr>
      </w:pPr>
      <w:r w:rsidRPr="005F4D40">
        <w:t>Due within 48 hours of the lecture.</w:t>
      </w:r>
    </w:p>
    <w:p w14:paraId="3DCA874D" w14:textId="77777777" w:rsidR="00C1602B" w:rsidRPr="005F4D40" w:rsidRDefault="00C1602B" w:rsidP="00C1602B">
      <w:r w:rsidRPr="005F4D40">
        <w:rPr>
          <w:b/>
          <w:bCs/>
        </w:rPr>
        <w:t>Grading Criteria:</w:t>
      </w:r>
    </w:p>
    <w:p w14:paraId="1DB572B6" w14:textId="77777777" w:rsidR="00C1602B" w:rsidRPr="005F4D40" w:rsidRDefault="00C1602B" w:rsidP="00C1602B">
      <w:pPr>
        <w:numPr>
          <w:ilvl w:val="0"/>
          <w:numId w:val="18"/>
        </w:numPr>
      </w:pPr>
      <w:r w:rsidRPr="005F4D40">
        <w:t>Depth of insight (5 pts)</w:t>
      </w:r>
    </w:p>
    <w:p w14:paraId="54FE6C82" w14:textId="77777777" w:rsidR="00C1602B" w:rsidRPr="005F4D40" w:rsidRDefault="00C1602B" w:rsidP="00C1602B">
      <w:pPr>
        <w:numPr>
          <w:ilvl w:val="0"/>
          <w:numId w:val="18"/>
        </w:numPr>
      </w:pPr>
      <w:r w:rsidRPr="005F4D40">
        <w:t>Application to course concepts (3 pts)</w:t>
      </w:r>
    </w:p>
    <w:p w14:paraId="3F95A080" w14:textId="77777777" w:rsidR="00C1602B" w:rsidRPr="005F4D40" w:rsidRDefault="00C1602B" w:rsidP="00C1602B">
      <w:pPr>
        <w:numPr>
          <w:ilvl w:val="0"/>
          <w:numId w:val="18"/>
        </w:numPr>
      </w:pPr>
      <w:r w:rsidRPr="005F4D40">
        <w:t>Grammar &amp; clarity (2 pts)</w:t>
      </w:r>
    </w:p>
    <w:p w14:paraId="6A3B3034" w14:textId="77777777" w:rsidR="00C1602B" w:rsidRPr="005F4D40" w:rsidRDefault="00C1602B" w:rsidP="00C1602B">
      <w:r>
        <w:pict w14:anchorId="460ADE65">
          <v:rect id="_x0000_i1031" style="width:0;height:1.5pt" o:hralign="center" o:hrstd="t" o:hr="t" fillcolor="#a0a0a0" stroked="f"/>
        </w:pict>
      </w:r>
    </w:p>
    <w:p w14:paraId="7BB535B2" w14:textId="77777777" w:rsidR="00C1602B" w:rsidRPr="005F4D40" w:rsidRDefault="00C1602B" w:rsidP="00C1602B">
      <w:pPr>
        <w:rPr>
          <w:b/>
          <w:bCs/>
        </w:rPr>
      </w:pPr>
      <w:r w:rsidRPr="005F4D40">
        <w:rPr>
          <w:b/>
          <w:bCs/>
        </w:rPr>
        <w:t>4. Midterm Project – 15%</w:t>
      </w:r>
    </w:p>
    <w:p w14:paraId="71D9E2B3" w14:textId="77777777" w:rsidR="00C1602B" w:rsidRPr="005F4D40" w:rsidRDefault="00C1602B" w:rsidP="00C1602B">
      <w:pPr>
        <w:numPr>
          <w:ilvl w:val="0"/>
          <w:numId w:val="19"/>
        </w:numPr>
      </w:pPr>
      <w:r w:rsidRPr="005F4D40">
        <w:t>Individual project: Create a themed mini-campaign (3–5 styled looks) with a supporting style board and written rationale.</w:t>
      </w:r>
    </w:p>
    <w:p w14:paraId="4EDAE2BD" w14:textId="77777777" w:rsidR="00C1602B" w:rsidRPr="005F4D40" w:rsidRDefault="00C1602B" w:rsidP="00C1602B">
      <w:pPr>
        <w:numPr>
          <w:ilvl w:val="0"/>
          <w:numId w:val="19"/>
        </w:numPr>
      </w:pPr>
      <w:r w:rsidRPr="005F4D40">
        <w:t>Must include color theory application, body type consideration, and at least two fabric types.</w:t>
      </w:r>
    </w:p>
    <w:p w14:paraId="3E395449" w14:textId="77777777" w:rsidR="00C1602B" w:rsidRPr="005F4D40" w:rsidRDefault="00C1602B" w:rsidP="00C1602B">
      <w:r w:rsidRPr="005F4D40">
        <w:rPr>
          <w:b/>
          <w:bCs/>
        </w:rPr>
        <w:t>Grading Criteria:</w:t>
      </w:r>
    </w:p>
    <w:p w14:paraId="38635660" w14:textId="77777777" w:rsidR="00C1602B" w:rsidRPr="005F4D40" w:rsidRDefault="00C1602B" w:rsidP="00C1602B">
      <w:pPr>
        <w:numPr>
          <w:ilvl w:val="0"/>
          <w:numId w:val="20"/>
        </w:numPr>
      </w:pPr>
      <w:r w:rsidRPr="005F4D40">
        <w:t>Concept creativity (10 pts)</w:t>
      </w:r>
    </w:p>
    <w:p w14:paraId="55F58341" w14:textId="77777777" w:rsidR="00C1602B" w:rsidRPr="005F4D40" w:rsidRDefault="00C1602B" w:rsidP="00C1602B">
      <w:pPr>
        <w:numPr>
          <w:ilvl w:val="0"/>
          <w:numId w:val="20"/>
        </w:numPr>
      </w:pPr>
      <w:r w:rsidRPr="005F4D40">
        <w:t>Technical Execution (10 pts)</w:t>
      </w:r>
    </w:p>
    <w:p w14:paraId="46B94169" w14:textId="77777777" w:rsidR="00C1602B" w:rsidRPr="005F4D40" w:rsidRDefault="00C1602B" w:rsidP="00C1602B">
      <w:pPr>
        <w:numPr>
          <w:ilvl w:val="0"/>
          <w:numId w:val="20"/>
        </w:numPr>
      </w:pPr>
      <w:r w:rsidRPr="005F4D40">
        <w:lastRenderedPageBreak/>
        <w:t>Professional presentation (5 pts)</w:t>
      </w:r>
    </w:p>
    <w:p w14:paraId="4C0F2918" w14:textId="77777777" w:rsidR="00C1602B" w:rsidRPr="005F4D40" w:rsidRDefault="00C1602B" w:rsidP="00C1602B">
      <w:r>
        <w:pict w14:anchorId="2A028FCD">
          <v:rect id="_x0000_i1032" style="width:0;height:1.5pt" o:hralign="center" o:hrstd="t" o:hr="t" fillcolor="#a0a0a0" stroked="f"/>
        </w:pict>
      </w:r>
    </w:p>
    <w:p w14:paraId="7CA85049" w14:textId="77777777" w:rsidR="00C1602B" w:rsidRPr="005F4D40" w:rsidRDefault="00C1602B" w:rsidP="00C1602B">
      <w:pPr>
        <w:rPr>
          <w:b/>
          <w:bCs/>
        </w:rPr>
      </w:pPr>
      <w:r w:rsidRPr="005F4D40">
        <w:rPr>
          <w:b/>
          <w:bCs/>
        </w:rPr>
        <w:t>5. Final Group Styling Campaign – 25%</w:t>
      </w:r>
    </w:p>
    <w:p w14:paraId="601D072A" w14:textId="77777777" w:rsidR="00C1602B" w:rsidRPr="005F4D40" w:rsidRDefault="00C1602B" w:rsidP="00C1602B">
      <w:pPr>
        <w:numPr>
          <w:ilvl w:val="0"/>
          <w:numId w:val="21"/>
        </w:numPr>
      </w:pPr>
      <w:r w:rsidRPr="005F4D40">
        <w:t>Group project simulating a professional styling assignment (e.g., editorial spread, e-commerce campaign, corporate lookbook).</w:t>
      </w:r>
    </w:p>
    <w:p w14:paraId="54A8BFD5" w14:textId="77777777" w:rsidR="00C1602B" w:rsidRPr="005F4D40" w:rsidRDefault="00C1602B" w:rsidP="00C1602B">
      <w:pPr>
        <w:numPr>
          <w:ilvl w:val="0"/>
          <w:numId w:val="21"/>
        </w:numPr>
      </w:pPr>
      <w:r w:rsidRPr="005F4D40">
        <w:t>Deliverables: Style boards, final photos, budget, project timeline, and group presentation.</w:t>
      </w:r>
    </w:p>
    <w:p w14:paraId="68D42598" w14:textId="77777777" w:rsidR="00C1602B" w:rsidRPr="005F4D40" w:rsidRDefault="00C1602B" w:rsidP="00C1602B">
      <w:pPr>
        <w:numPr>
          <w:ilvl w:val="0"/>
          <w:numId w:val="21"/>
        </w:numPr>
      </w:pPr>
      <w:r w:rsidRPr="005F4D40">
        <w:t>Presented to class and industry panel (if available).</w:t>
      </w:r>
    </w:p>
    <w:p w14:paraId="2DB3228B" w14:textId="77777777" w:rsidR="00C1602B" w:rsidRPr="005F4D40" w:rsidRDefault="00C1602B" w:rsidP="00C1602B">
      <w:r w:rsidRPr="005F4D40">
        <w:rPr>
          <w:b/>
          <w:bCs/>
        </w:rPr>
        <w:t>Grading Criteria:</w:t>
      </w:r>
    </w:p>
    <w:p w14:paraId="4C40FEAB" w14:textId="77777777" w:rsidR="00C1602B" w:rsidRPr="005F4D40" w:rsidRDefault="00C1602B" w:rsidP="00C1602B">
      <w:pPr>
        <w:numPr>
          <w:ilvl w:val="0"/>
          <w:numId w:val="22"/>
        </w:numPr>
      </w:pPr>
      <w:r w:rsidRPr="005F4D40">
        <w:t>Creativity &amp; brand alignment (15 pts)</w:t>
      </w:r>
    </w:p>
    <w:p w14:paraId="7476CD98" w14:textId="77777777" w:rsidR="00C1602B" w:rsidRPr="005F4D40" w:rsidRDefault="00C1602B" w:rsidP="00C1602B">
      <w:pPr>
        <w:numPr>
          <w:ilvl w:val="0"/>
          <w:numId w:val="22"/>
        </w:numPr>
      </w:pPr>
      <w:r w:rsidRPr="005F4D40">
        <w:t>Team collaboration &amp; process documentation (5 pts)</w:t>
      </w:r>
    </w:p>
    <w:p w14:paraId="0CBA3A81" w14:textId="77777777" w:rsidR="00C1602B" w:rsidRPr="005F4D40" w:rsidRDefault="00C1602B" w:rsidP="00C1602B">
      <w:pPr>
        <w:numPr>
          <w:ilvl w:val="0"/>
          <w:numId w:val="22"/>
        </w:numPr>
      </w:pPr>
      <w:r w:rsidRPr="005F4D40">
        <w:t>Presentation delivery &amp; professionalism (5 pts)</w:t>
      </w:r>
    </w:p>
    <w:p w14:paraId="5F632B1F" w14:textId="77777777" w:rsidR="00C1602B" w:rsidRPr="005F4D40" w:rsidRDefault="00C1602B" w:rsidP="00C1602B">
      <w:r>
        <w:pict w14:anchorId="3F536D69">
          <v:rect id="_x0000_i1033" style="width:0;height:1.5pt" o:hralign="center" o:hrstd="t" o:hr="t" fillcolor="#a0a0a0" stroked="f"/>
        </w:pict>
      </w:r>
    </w:p>
    <w:p w14:paraId="7A7A304E" w14:textId="77777777" w:rsidR="00C1602B" w:rsidRPr="005F4D40" w:rsidRDefault="00C1602B" w:rsidP="00C1602B">
      <w:pPr>
        <w:rPr>
          <w:b/>
          <w:bCs/>
        </w:rPr>
      </w:pPr>
      <w:r w:rsidRPr="005F4D40">
        <w:rPr>
          <w:b/>
          <w:bCs/>
        </w:rPr>
        <w:t>6. Professional Styling Portfolio – 15%</w:t>
      </w:r>
    </w:p>
    <w:p w14:paraId="3C9C1DB1" w14:textId="77777777" w:rsidR="00C1602B" w:rsidRPr="005F4D40" w:rsidRDefault="00C1602B" w:rsidP="00C1602B">
      <w:pPr>
        <w:numPr>
          <w:ilvl w:val="0"/>
          <w:numId w:val="23"/>
        </w:numPr>
      </w:pPr>
      <w:r w:rsidRPr="005F4D40">
        <w:t xml:space="preserve">Compilation of all major assignments and </w:t>
      </w:r>
      <w:proofErr w:type="gramStart"/>
      <w:r w:rsidRPr="005F4D40">
        <w:t>select</w:t>
      </w:r>
      <w:proofErr w:type="gramEnd"/>
      <w:r w:rsidRPr="005F4D40">
        <w:t xml:space="preserve"> in-class projects into a professional portfolio.</w:t>
      </w:r>
    </w:p>
    <w:p w14:paraId="4C2BE4CB" w14:textId="77777777" w:rsidR="00C1602B" w:rsidRPr="005F4D40" w:rsidRDefault="00C1602B" w:rsidP="00C1602B">
      <w:pPr>
        <w:numPr>
          <w:ilvl w:val="0"/>
          <w:numId w:val="23"/>
        </w:numPr>
      </w:pPr>
      <w:proofErr w:type="gramStart"/>
      <w:r w:rsidRPr="005F4D40">
        <w:t>Should</w:t>
      </w:r>
      <w:proofErr w:type="gramEnd"/>
      <w:r w:rsidRPr="005F4D40">
        <w:t xml:space="preserve"> include a stylist bio, client mood boards, editorial work, campaign examples, and personal styling projects.</w:t>
      </w:r>
    </w:p>
    <w:p w14:paraId="4AF52340" w14:textId="77777777" w:rsidR="00C1602B" w:rsidRPr="005F4D40" w:rsidRDefault="00C1602B" w:rsidP="00C1602B">
      <w:pPr>
        <w:numPr>
          <w:ilvl w:val="0"/>
          <w:numId w:val="23"/>
        </w:numPr>
      </w:pPr>
      <w:r w:rsidRPr="005F4D40">
        <w:t>Digital or printed portfolio accepted.</w:t>
      </w:r>
    </w:p>
    <w:p w14:paraId="3956307B" w14:textId="77777777" w:rsidR="00C1602B" w:rsidRPr="005F4D40" w:rsidRDefault="00C1602B" w:rsidP="00C1602B">
      <w:r w:rsidRPr="005F4D40">
        <w:rPr>
          <w:b/>
          <w:bCs/>
        </w:rPr>
        <w:t>Grading Criteria:</w:t>
      </w:r>
    </w:p>
    <w:p w14:paraId="3A8EBD8B" w14:textId="77777777" w:rsidR="00C1602B" w:rsidRPr="005F4D40" w:rsidRDefault="00C1602B" w:rsidP="00C1602B">
      <w:pPr>
        <w:numPr>
          <w:ilvl w:val="0"/>
          <w:numId w:val="24"/>
        </w:numPr>
      </w:pPr>
      <w:r w:rsidRPr="005F4D40">
        <w:t>Cohesion &amp; visual flow (5 pts)</w:t>
      </w:r>
    </w:p>
    <w:p w14:paraId="110A55B1" w14:textId="77777777" w:rsidR="00C1602B" w:rsidRPr="005F4D40" w:rsidRDefault="00C1602B" w:rsidP="00C1602B">
      <w:pPr>
        <w:numPr>
          <w:ilvl w:val="0"/>
          <w:numId w:val="24"/>
        </w:numPr>
      </w:pPr>
      <w:r w:rsidRPr="005F4D40">
        <w:t>Quality of included work (5 pts)</w:t>
      </w:r>
    </w:p>
    <w:p w14:paraId="548612C2" w14:textId="77777777" w:rsidR="00C1602B" w:rsidRPr="005F4D40" w:rsidRDefault="00C1602B" w:rsidP="00C1602B">
      <w:pPr>
        <w:numPr>
          <w:ilvl w:val="0"/>
          <w:numId w:val="24"/>
        </w:numPr>
      </w:pPr>
      <w:r w:rsidRPr="005F4D40">
        <w:t>Professional formatting (5 pts)</w:t>
      </w:r>
    </w:p>
    <w:p w14:paraId="6BD3E0CA" w14:textId="77777777" w:rsidR="00C1602B" w:rsidRDefault="00C1602B"/>
    <w:p w14:paraId="1BFE28CB" w14:textId="77777777" w:rsidR="00C1602B" w:rsidRDefault="00C1602B"/>
    <w:p w14:paraId="509C328C" w14:textId="38E1D64C" w:rsidR="00C1602B" w:rsidRDefault="00C1602B" w:rsidP="00C1602B">
      <w:pPr>
        <w:pStyle w:val="Heading2"/>
      </w:pPr>
      <w:r>
        <w:t xml:space="preserve">Professional Portfolio Criteria </w:t>
      </w:r>
    </w:p>
    <w:p w14:paraId="2D03FB4C" w14:textId="3595D86A" w:rsidR="00C1602B" w:rsidRDefault="00C1602B" w:rsidP="00C1602B">
      <w:r>
        <w:t>- Portfolios should demonstrate cohesive visual flow and professional presentation suitable for industry use.</w:t>
      </w:r>
    </w:p>
    <w:p w14:paraId="0CCC6ED9" w14:textId="77777777" w:rsidR="00C1602B" w:rsidRDefault="00C1602B" w:rsidP="00C1602B">
      <w:r>
        <w:lastRenderedPageBreak/>
        <w:t xml:space="preserve">- Portfolio must </w:t>
      </w:r>
      <w:proofErr w:type="gramStart"/>
      <w:r>
        <w:t>include:</w:t>
      </w:r>
      <w:proofErr w:type="gramEnd"/>
      <w:r>
        <w:t xml:space="preserve"> digital layout format (Adobe InDesign, Canva Pro, or Wix recommended), high-quality professional images (300 </w:t>
      </w:r>
      <w:proofErr w:type="gramStart"/>
      <w:r>
        <w:t>dpi</w:t>
      </w:r>
      <w:proofErr w:type="gramEnd"/>
      <w:r>
        <w:t>), stylist bio, and written rationales for each look.</w:t>
      </w:r>
    </w:p>
    <w:p w14:paraId="19C54550" w14:textId="77777777" w:rsidR="00C1602B" w:rsidRDefault="00C1602B" w:rsidP="00C1602B">
      <w:r>
        <w:t>Digital Portfolio Standards:</w:t>
      </w:r>
    </w:p>
    <w:p w14:paraId="4000D6AB" w14:textId="77777777" w:rsidR="00C1602B" w:rsidRPr="00833D65" w:rsidRDefault="00C1602B" w:rsidP="00C1602B">
      <w:pPr>
        <w:pStyle w:val="ListBullet"/>
      </w:pPr>
      <w:r w:rsidRPr="00833D65">
        <w:t>Professional Styling Portfolio – 15%</w:t>
      </w:r>
    </w:p>
    <w:p w14:paraId="7B383855" w14:textId="77777777" w:rsidR="00C1602B" w:rsidRDefault="00C1602B" w:rsidP="00C1602B">
      <w:r>
        <w:t>- Final deadlines for midterm project, final campaign, and professional portfolio.</w:t>
      </w:r>
    </w:p>
    <w:p w14:paraId="36D60965" w14:textId="77777777" w:rsidR="00C1602B" w:rsidRDefault="00C1602B" w:rsidP="00C1602B">
      <w:r>
        <w:t>- Key checkpoints for major projects.</w:t>
      </w:r>
    </w:p>
    <w:p w14:paraId="4C332C8D" w14:textId="77777777" w:rsidR="00C1602B" w:rsidRDefault="00C1602B" w:rsidP="00C1602B">
      <w:r>
        <w:t>- Weekly topics &amp; assignment due dates.</w:t>
      </w:r>
    </w:p>
    <w:p w14:paraId="0D18917A" w14:textId="77777777" w:rsidR="00C1602B" w:rsidRDefault="00C1602B"/>
    <w:p w14:paraId="4F394EAA" w14:textId="0AAB9E1D" w:rsidR="00C1602B" w:rsidRDefault="00C1602B" w:rsidP="00C1602B">
      <w:pPr>
        <w:pStyle w:val="Heading2"/>
      </w:pPr>
      <w:r>
        <w:t>Assignment &amp; Team Guidelines</w:t>
      </w:r>
    </w:p>
    <w:p w14:paraId="68B93D5A" w14:textId="77777777" w:rsidR="00C1602B" w:rsidRPr="00C1602B" w:rsidRDefault="00C1602B" w:rsidP="00C1602B">
      <w:proofErr w:type="gramStart"/>
      <w:r w:rsidRPr="00C1602B">
        <w:t xml:space="preserve">  </w:t>
      </w:r>
      <w:r w:rsidRPr="00C1602B">
        <w:rPr>
          <w:b/>
          <w:bCs/>
        </w:rPr>
        <w:t>Types</w:t>
      </w:r>
      <w:proofErr w:type="gramEnd"/>
      <w:r w:rsidRPr="00C1602B">
        <w:rPr>
          <w:b/>
          <w:bCs/>
        </w:rPr>
        <w:t xml:space="preserve"> of Projects</w:t>
      </w:r>
    </w:p>
    <w:p w14:paraId="257398F0" w14:textId="77777777" w:rsidR="00C1602B" w:rsidRPr="00C1602B" w:rsidRDefault="00C1602B" w:rsidP="00C1602B">
      <w:pPr>
        <w:numPr>
          <w:ilvl w:val="0"/>
          <w:numId w:val="25"/>
        </w:numPr>
      </w:pPr>
      <w:r w:rsidRPr="00C1602B">
        <w:t xml:space="preserve">You will complete both individual and team projects </w:t>
      </w:r>
      <w:proofErr w:type="gramStart"/>
      <w:r w:rsidRPr="00C1602B">
        <w:t>in</w:t>
      </w:r>
      <w:proofErr w:type="gramEnd"/>
      <w:r w:rsidRPr="00C1602B">
        <w:t xml:space="preserve"> this course.</w:t>
      </w:r>
    </w:p>
    <w:p w14:paraId="5EBEF099" w14:textId="77777777" w:rsidR="00C1602B" w:rsidRPr="00C1602B" w:rsidRDefault="00C1602B" w:rsidP="00C1602B">
      <w:proofErr w:type="gramStart"/>
      <w:r w:rsidRPr="00C1602B">
        <w:t xml:space="preserve">  </w:t>
      </w:r>
      <w:r w:rsidRPr="00C1602B">
        <w:rPr>
          <w:b/>
          <w:bCs/>
        </w:rPr>
        <w:t>Teamwork</w:t>
      </w:r>
      <w:proofErr w:type="gramEnd"/>
      <w:r w:rsidRPr="00C1602B">
        <w:rPr>
          <w:b/>
          <w:bCs/>
        </w:rPr>
        <w:t xml:space="preserve"> Expectations</w:t>
      </w:r>
    </w:p>
    <w:p w14:paraId="5E210D60" w14:textId="77777777" w:rsidR="00C1602B" w:rsidRPr="00C1602B" w:rsidRDefault="00C1602B" w:rsidP="00C1602B">
      <w:pPr>
        <w:numPr>
          <w:ilvl w:val="0"/>
          <w:numId w:val="26"/>
        </w:numPr>
      </w:pPr>
      <w:r w:rsidRPr="00C1602B">
        <w:t>Choose your teammates carefully.</w:t>
      </w:r>
    </w:p>
    <w:p w14:paraId="350AF604" w14:textId="77777777" w:rsidR="00C1602B" w:rsidRPr="00C1602B" w:rsidRDefault="00C1602B" w:rsidP="00C1602B">
      <w:pPr>
        <w:numPr>
          <w:ilvl w:val="0"/>
          <w:numId w:val="26"/>
        </w:numPr>
      </w:pPr>
      <w:r w:rsidRPr="00C1602B">
        <w:t>If issues arise, follow this protocol:</w:t>
      </w:r>
    </w:p>
    <w:p w14:paraId="008CBEA4" w14:textId="77777777" w:rsidR="00C1602B" w:rsidRPr="00C1602B" w:rsidRDefault="00C1602B" w:rsidP="00C1602B">
      <w:pPr>
        <w:numPr>
          <w:ilvl w:val="1"/>
          <w:numId w:val="26"/>
        </w:numPr>
      </w:pPr>
      <w:r w:rsidRPr="00C1602B">
        <w:t>Schedule a meeting with me (all team members must be present).</w:t>
      </w:r>
    </w:p>
    <w:p w14:paraId="327A3C1F" w14:textId="77777777" w:rsidR="00C1602B" w:rsidRPr="00C1602B" w:rsidRDefault="00C1602B" w:rsidP="00C1602B">
      <w:pPr>
        <w:numPr>
          <w:ilvl w:val="1"/>
          <w:numId w:val="26"/>
        </w:numPr>
      </w:pPr>
      <w:r w:rsidRPr="00C1602B">
        <w:t>Keep me updated if problems continue.</w:t>
      </w:r>
    </w:p>
    <w:p w14:paraId="166140FD" w14:textId="77777777" w:rsidR="00C1602B" w:rsidRPr="00C1602B" w:rsidRDefault="00C1602B" w:rsidP="00C1602B">
      <w:pPr>
        <w:numPr>
          <w:ilvl w:val="1"/>
          <w:numId w:val="26"/>
        </w:numPr>
      </w:pPr>
      <w:r w:rsidRPr="00C1602B">
        <w:rPr>
          <w:b/>
          <w:bCs/>
        </w:rPr>
        <w:t>Important:</w:t>
      </w:r>
      <w:r w:rsidRPr="00C1602B">
        <w:t xml:space="preserve"> You only have </w:t>
      </w:r>
      <w:r w:rsidRPr="00C1602B">
        <w:rPr>
          <w:b/>
          <w:bCs/>
        </w:rPr>
        <w:t>one opportunity</w:t>
      </w:r>
      <w:r w:rsidRPr="00C1602B">
        <w:t xml:space="preserve"> to “fire” a teammate. This must be a unanimous team decision. Notify the teammate through Canvas and copy me on the message. If a teammate is removed, they must complete all remaining assignments independently. This option is only available </w:t>
      </w:r>
      <w:r w:rsidRPr="00C1602B">
        <w:rPr>
          <w:b/>
          <w:bCs/>
        </w:rPr>
        <w:t>after the first assignment is completed</w:t>
      </w:r>
      <w:r w:rsidRPr="00C1602B">
        <w:t>.</w:t>
      </w:r>
    </w:p>
    <w:p w14:paraId="2C06F314" w14:textId="77777777" w:rsidR="00C1602B" w:rsidRPr="00C1602B" w:rsidRDefault="00C1602B" w:rsidP="00C1602B">
      <w:pPr>
        <w:numPr>
          <w:ilvl w:val="1"/>
          <w:numId w:val="26"/>
        </w:numPr>
      </w:pPr>
      <w:r w:rsidRPr="00C1602B">
        <w:t>If you are “fired,” you must meet with me immediately to discuss next steps.</w:t>
      </w:r>
    </w:p>
    <w:p w14:paraId="21A81B33" w14:textId="77777777" w:rsidR="00C1602B" w:rsidRPr="00C1602B" w:rsidRDefault="00C1602B" w:rsidP="00C1602B">
      <w:proofErr w:type="gramStart"/>
      <w:r w:rsidRPr="00C1602B">
        <w:t xml:space="preserve">  </w:t>
      </w:r>
      <w:r w:rsidRPr="00C1602B">
        <w:rPr>
          <w:b/>
          <w:bCs/>
        </w:rPr>
        <w:t>Dropping</w:t>
      </w:r>
      <w:proofErr w:type="gramEnd"/>
      <w:r w:rsidRPr="00C1602B">
        <w:rPr>
          <w:b/>
          <w:bCs/>
        </w:rPr>
        <w:t xml:space="preserve"> the Course</w:t>
      </w:r>
    </w:p>
    <w:p w14:paraId="492835F3" w14:textId="77777777" w:rsidR="00C1602B" w:rsidRPr="00C1602B" w:rsidRDefault="00C1602B" w:rsidP="00C1602B">
      <w:pPr>
        <w:numPr>
          <w:ilvl w:val="0"/>
          <w:numId w:val="27"/>
        </w:numPr>
      </w:pPr>
      <w:r w:rsidRPr="00C1602B">
        <w:t>If you plan to drop the class, send your team a formal email and copy me on it.</w:t>
      </w:r>
    </w:p>
    <w:p w14:paraId="26AA993D" w14:textId="77777777" w:rsidR="00C1602B" w:rsidRPr="00C1602B" w:rsidRDefault="00C1602B" w:rsidP="00C1602B">
      <w:proofErr w:type="gramStart"/>
      <w:r w:rsidRPr="00C1602B">
        <w:t xml:space="preserve">  </w:t>
      </w:r>
      <w:r w:rsidRPr="00C1602B">
        <w:rPr>
          <w:b/>
          <w:bCs/>
        </w:rPr>
        <w:t>Team</w:t>
      </w:r>
      <w:proofErr w:type="gramEnd"/>
      <w:r w:rsidRPr="00C1602B">
        <w:rPr>
          <w:b/>
          <w:bCs/>
        </w:rPr>
        <w:t xml:space="preserve"> Evaluations</w:t>
      </w:r>
    </w:p>
    <w:p w14:paraId="79C56ECE" w14:textId="77777777" w:rsidR="00C1602B" w:rsidRPr="00C1602B" w:rsidRDefault="00C1602B" w:rsidP="00C1602B">
      <w:pPr>
        <w:numPr>
          <w:ilvl w:val="0"/>
          <w:numId w:val="28"/>
        </w:numPr>
      </w:pPr>
      <w:r w:rsidRPr="00C1602B">
        <w:t>Peer evaluations are due on the specified dates (see schedule). No late submissions will be accepted.</w:t>
      </w:r>
    </w:p>
    <w:p w14:paraId="2638D723" w14:textId="77777777" w:rsidR="00C1602B" w:rsidRPr="00C1602B" w:rsidRDefault="00C1602B" w:rsidP="00C1602B">
      <w:proofErr w:type="gramStart"/>
      <w:r w:rsidRPr="00C1602B">
        <w:t xml:space="preserve">  </w:t>
      </w:r>
      <w:r w:rsidRPr="00C1602B">
        <w:rPr>
          <w:b/>
          <w:bCs/>
        </w:rPr>
        <w:t>Grading</w:t>
      </w:r>
      <w:proofErr w:type="gramEnd"/>
      <w:r w:rsidRPr="00C1602B">
        <w:rPr>
          <w:b/>
          <w:bCs/>
        </w:rPr>
        <w:t xml:space="preserve"> Rubrics</w:t>
      </w:r>
    </w:p>
    <w:p w14:paraId="6DA22EC2" w14:textId="77777777" w:rsidR="00C1602B" w:rsidRPr="00C1602B" w:rsidRDefault="00C1602B" w:rsidP="00C1602B">
      <w:pPr>
        <w:numPr>
          <w:ilvl w:val="0"/>
          <w:numId w:val="29"/>
        </w:numPr>
      </w:pPr>
      <w:r w:rsidRPr="00C1602B">
        <w:lastRenderedPageBreak/>
        <w:t>Rubrics will be provided for all assignments. Use them as a guide to ensure you meet expectations.</w:t>
      </w:r>
    </w:p>
    <w:p w14:paraId="01E8A88A" w14:textId="77777777" w:rsidR="00C1602B" w:rsidRPr="00C1602B" w:rsidRDefault="00C1602B" w:rsidP="00C1602B">
      <w:proofErr w:type="gramStart"/>
      <w:r w:rsidRPr="00C1602B">
        <w:t xml:space="preserve">  </w:t>
      </w:r>
      <w:r w:rsidRPr="00C1602B">
        <w:rPr>
          <w:b/>
          <w:bCs/>
        </w:rPr>
        <w:t>Due</w:t>
      </w:r>
      <w:proofErr w:type="gramEnd"/>
      <w:r w:rsidRPr="00C1602B">
        <w:rPr>
          <w:b/>
          <w:bCs/>
        </w:rPr>
        <w:t xml:space="preserve"> Dates</w:t>
      </w:r>
    </w:p>
    <w:p w14:paraId="55966483" w14:textId="77777777" w:rsidR="00C1602B" w:rsidRPr="00C1602B" w:rsidRDefault="00C1602B" w:rsidP="00C1602B">
      <w:pPr>
        <w:numPr>
          <w:ilvl w:val="0"/>
          <w:numId w:val="30"/>
        </w:numPr>
      </w:pPr>
      <w:r w:rsidRPr="00C1602B">
        <w:t>All assignments must be submitted on the scheduled due date. No exceptions.</w:t>
      </w:r>
    </w:p>
    <w:p w14:paraId="059AE025" w14:textId="77777777" w:rsidR="00C1602B" w:rsidRPr="00C1602B" w:rsidRDefault="00C1602B" w:rsidP="00C1602B">
      <w:pPr>
        <w:numPr>
          <w:ilvl w:val="0"/>
          <w:numId w:val="30"/>
        </w:numPr>
      </w:pPr>
      <w:r w:rsidRPr="00C1602B">
        <w:t>It is your responsibility to track deadlines (posted on assignment handouts and Canvas). Any changes will be announced on Canvas.</w:t>
      </w:r>
    </w:p>
    <w:p w14:paraId="21959ACC" w14:textId="77777777" w:rsidR="00C1602B" w:rsidRPr="00C1602B" w:rsidRDefault="00C1602B" w:rsidP="00C1602B">
      <w:proofErr w:type="gramStart"/>
      <w:r w:rsidRPr="00C1602B">
        <w:t xml:space="preserve">  </w:t>
      </w:r>
      <w:r w:rsidRPr="00C1602B">
        <w:rPr>
          <w:b/>
          <w:bCs/>
        </w:rPr>
        <w:t>Formatting</w:t>
      </w:r>
      <w:proofErr w:type="gramEnd"/>
      <w:r w:rsidRPr="00C1602B">
        <w:rPr>
          <w:b/>
          <w:bCs/>
        </w:rPr>
        <w:t xml:space="preserve"> &amp; Citations</w:t>
      </w:r>
    </w:p>
    <w:p w14:paraId="03605629" w14:textId="77777777" w:rsidR="00C1602B" w:rsidRPr="00C1602B" w:rsidRDefault="00C1602B" w:rsidP="00C1602B">
      <w:pPr>
        <w:numPr>
          <w:ilvl w:val="0"/>
          <w:numId w:val="31"/>
        </w:numPr>
      </w:pPr>
      <w:r w:rsidRPr="00C1602B">
        <w:t xml:space="preserve">All assignments must follow </w:t>
      </w:r>
      <w:r w:rsidRPr="00C1602B">
        <w:rPr>
          <w:b/>
          <w:bCs/>
        </w:rPr>
        <w:t>APA style</w:t>
      </w:r>
      <w:r w:rsidRPr="00C1602B">
        <w:t>.</w:t>
      </w:r>
    </w:p>
    <w:p w14:paraId="21D61267" w14:textId="77777777" w:rsidR="00C1602B" w:rsidRPr="00C1602B" w:rsidRDefault="00C1602B" w:rsidP="00C1602B">
      <w:pPr>
        <w:numPr>
          <w:ilvl w:val="0"/>
          <w:numId w:val="31"/>
        </w:numPr>
      </w:pPr>
      <w:r w:rsidRPr="00C1602B">
        <w:t xml:space="preserve">Only </w:t>
      </w:r>
      <w:r w:rsidRPr="00C1602B">
        <w:rPr>
          <w:b/>
          <w:bCs/>
        </w:rPr>
        <w:t>one direct quote</w:t>
      </w:r>
      <w:r w:rsidRPr="00C1602B">
        <w:t xml:space="preserve"> is allowed per assignment. Avoid long paragraphs copied from a single source.</w:t>
      </w:r>
    </w:p>
    <w:p w14:paraId="2C8CB30A" w14:textId="77777777" w:rsidR="00C1602B" w:rsidRPr="00C1602B" w:rsidRDefault="00C1602B" w:rsidP="00C1602B">
      <w:proofErr w:type="gramStart"/>
      <w:r w:rsidRPr="00C1602B">
        <w:t xml:space="preserve">  </w:t>
      </w:r>
      <w:r w:rsidRPr="00C1602B">
        <w:rPr>
          <w:b/>
          <w:bCs/>
        </w:rPr>
        <w:t>Required</w:t>
      </w:r>
      <w:proofErr w:type="gramEnd"/>
      <w:r w:rsidRPr="00C1602B">
        <w:rPr>
          <w:b/>
          <w:bCs/>
        </w:rPr>
        <w:t xml:space="preserve"> Reading</w:t>
      </w:r>
    </w:p>
    <w:p w14:paraId="2CBD5443" w14:textId="77777777" w:rsidR="00C1602B" w:rsidRPr="00C1602B" w:rsidRDefault="00C1602B" w:rsidP="00C1602B">
      <w:pPr>
        <w:numPr>
          <w:ilvl w:val="0"/>
          <w:numId w:val="32"/>
        </w:numPr>
      </w:pPr>
      <w:r w:rsidRPr="00C1602B">
        <w:t>The assigned book is required. Content from the book will appear on exams and quizzes.</w:t>
      </w:r>
    </w:p>
    <w:p w14:paraId="765648B5" w14:textId="77777777" w:rsidR="00C1602B" w:rsidRPr="00C1602B" w:rsidRDefault="00C1602B" w:rsidP="00C1602B">
      <w:proofErr w:type="gramStart"/>
      <w:r w:rsidRPr="00C1602B">
        <w:t xml:space="preserve">  </w:t>
      </w:r>
      <w:r w:rsidRPr="00C1602B">
        <w:rPr>
          <w:b/>
          <w:bCs/>
        </w:rPr>
        <w:t>Exams</w:t>
      </w:r>
      <w:proofErr w:type="gramEnd"/>
    </w:p>
    <w:p w14:paraId="673034B3" w14:textId="77777777" w:rsidR="00C1602B" w:rsidRPr="00C1602B" w:rsidRDefault="00C1602B" w:rsidP="00C1602B">
      <w:pPr>
        <w:numPr>
          <w:ilvl w:val="0"/>
          <w:numId w:val="33"/>
        </w:numPr>
      </w:pPr>
      <w:r w:rsidRPr="00C1602B">
        <w:t xml:space="preserve">Exams (except the Final Exam) will be available online from </w:t>
      </w:r>
      <w:r w:rsidRPr="00C1602B">
        <w:rPr>
          <w:b/>
          <w:bCs/>
        </w:rPr>
        <w:t>12:00 am to 11:59 pm</w:t>
      </w:r>
      <w:r w:rsidRPr="00C1602B">
        <w:t xml:space="preserve"> on the scheduled date.</w:t>
      </w:r>
    </w:p>
    <w:p w14:paraId="3F629510" w14:textId="77777777" w:rsidR="00C1602B" w:rsidRPr="00C1602B" w:rsidRDefault="00C1602B" w:rsidP="00C1602B">
      <w:pPr>
        <w:numPr>
          <w:ilvl w:val="0"/>
          <w:numId w:val="33"/>
        </w:numPr>
      </w:pPr>
      <w:r w:rsidRPr="00C1602B">
        <w:t xml:space="preserve">Students with ODA </w:t>
      </w:r>
      <w:proofErr w:type="gramStart"/>
      <w:r w:rsidRPr="00C1602B">
        <w:t>accommodations</w:t>
      </w:r>
      <w:proofErr w:type="gramEnd"/>
      <w:r w:rsidRPr="00C1602B">
        <w:t xml:space="preserve"> should notify me </w:t>
      </w:r>
      <w:proofErr w:type="gramStart"/>
      <w:r w:rsidRPr="00C1602B">
        <w:t>for</w:t>
      </w:r>
      <w:proofErr w:type="gramEnd"/>
      <w:r w:rsidRPr="00C1602B">
        <w:t xml:space="preserve"> exceptions.</w:t>
      </w:r>
    </w:p>
    <w:p w14:paraId="69D298B5" w14:textId="77777777" w:rsidR="00C1602B" w:rsidRDefault="00C1602B"/>
    <w:p w14:paraId="21D4E398" w14:textId="77777777" w:rsidR="00C1602B" w:rsidRDefault="00C1602B"/>
    <w:p w14:paraId="268203ED" w14:textId="4660B145" w:rsidR="00C1602B" w:rsidRDefault="00C1602B" w:rsidP="00C1602B">
      <w:pPr>
        <w:pStyle w:val="Heading2"/>
      </w:pPr>
      <w:r>
        <w:t>Course Schedule</w:t>
      </w:r>
      <w:r>
        <w:t xml:space="preserve"> (Tentative)</w:t>
      </w:r>
    </w:p>
    <w:p w14:paraId="64DD5072" w14:textId="77777777" w:rsidR="00C1602B" w:rsidRDefault="00C1602B" w:rsidP="00C1602B">
      <w:r>
        <w:t>Phase 1: Foundational Skills (Weeks 1–5)</w:t>
      </w:r>
    </w:p>
    <w:p w14:paraId="19640BD8" w14:textId="77777777" w:rsidR="00C1602B" w:rsidRDefault="00C1602B" w:rsidP="00C1602B">
      <w:r>
        <w:t>Phase 2: Intermediate Skills &amp; Trends (Weeks 6–10)</w:t>
      </w:r>
    </w:p>
    <w:p w14:paraId="2E271C8F" w14:textId="77777777" w:rsidR="00C1602B" w:rsidRDefault="00C1602B" w:rsidP="00C1602B">
      <w:r>
        <w:t>Phase 3: Applied Styling Projects (Weeks 11–15)</w:t>
      </w:r>
    </w:p>
    <w:p w14:paraId="2946E043" w14:textId="77777777" w:rsidR="00C1602B" w:rsidRDefault="00C1602B" w:rsidP="00C1602B"/>
    <w:p w14:paraId="10D82FC2" w14:textId="0C476052" w:rsidR="00C1602B" w:rsidRPr="005F4D40" w:rsidRDefault="00C1602B" w:rsidP="00C1602B">
      <w:r w:rsidRPr="005F4D40">
        <w:rPr>
          <w:b/>
          <w:bCs/>
        </w:rPr>
        <w:t>PHASE 1: FOUNDATIONAL SKILLS (Weeks 1–5)</w:t>
      </w:r>
    </w:p>
    <w:p w14:paraId="50ACE876" w14:textId="77777777" w:rsidR="00C1602B" w:rsidRPr="005F4D40" w:rsidRDefault="00C1602B" w:rsidP="00C1602B">
      <w:pPr>
        <w:numPr>
          <w:ilvl w:val="0"/>
          <w:numId w:val="10"/>
        </w:numPr>
      </w:pPr>
      <w:r w:rsidRPr="005F4D40">
        <w:rPr>
          <w:b/>
          <w:bCs/>
        </w:rPr>
        <w:t>Week 1:</w:t>
      </w:r>
      <w:r w:rsidRPr="005F4D40">
        <w:t xml:space="preserve"> </w:t>
      </w:r>
      <w:r w:rsidRPr="005F4D40">
        <w:rPr>
          <w:i/>
          <w:iCs/>
        </w:rPr>
        <w:t>Introduction to Fashion Styling &amp; Industry Overview</w:t>
      </w:r>
    </w:p>
    <w:p w14:paraId="145EDF8C" w14:textId="77777777" w:rsidR="00C1602B" w:rsidRPr="005F4D40" w:rsidRDefault="00C1602B" w:rsidP="00C1602B">
      <w:pPr>
        <w:numPr>
          <w:ilvl w:val="1"/>
          <w:numId w:val="10"/>
        </w:numPr>
      </w:pPr>
      <w:r w:rsidRPr="005F4D40">
        <w:t>Course overview, syllabus review, expectations, and learning outcomes</w:t>
      </w:r>
    </w:p>
    <w:p w14:paraId="16B2A7D2" w14:textId="77777777" w:rsidR="00C1602B" w:rsidRPr="005F4D40" w:rsidRDefault="00C1602B" w:rsidP="00C1602B">
      <w:pPr>
        <w:numPr>
          <w:ilvl w:val="1"/>
          <w:numId w:val="10"/>
        </w:numPr>
      </w:pPr>
      <w:r w:rsidRPr="005F4D40">
        <w:t>The role and evolution of styling in the fashion industry</w:t>
      </w:r>
    </w:p>
    <w:p w14:paraId="5EDCF256" w14:textId="77777777" w:rsidR="00C1602B" w:rsidRPr="005F4D40" w:rsidRDefault="00C1602B" w:rsidP="00C1602B">
      <w:pPr>
        <w:numPr>
          <w:ilvl w:val="1"/>
          <w:numId w:val="10"/>
        </w:numPr>
      </w:pPr>
      <w:r w:rsidRPr="005F4D40">
        <w:rPr>
          <w:b/>
          <w:bCs/>
        </w:rPr>
        <w:lastRenderedPageBreak/>
        <w:t>Assignment:</w:t>
      </w:r>
      <w:r w:rsidRPr="005F4D40">
        <w:t xml:space="preserve"> Styling Questionnaire + Mood Board (“Styling Aspirations”)</w:t>
      </w:r>
    </w:p>
    <w:p w14:paraId="5D49BF48" w14:textId="77777777" w:rsidR="00C1602B" w:rsidRPr="005F4D40" w:rsidRDefault="00C1602B" w:rsidP="00C1602B">
      <w:pPr>
        <w:numPr>
          <w:ilvl w:val="0"/>
          <w:numId w:val="10"/>
        </w:numPr>
      </w:pPr>
      <w:r w:rsidRPr="005F4D40">
        <w:rPr>
          <w:b/>
          <w:bCs/>
        </w:rPr>
        <w:t>Week 2:</w:t>
      </w:r>
      <w:r w:rsidRPr="005F4D40">
        <w:t xml:space="preserve"> </w:t>
      </w:r>
      <w:r w:rsidRPr="005F4D40">
        <w:rPr>
          <w:i/>
          <w:iCs/>
        </w:rPr>
        <w:t>Color Theory &amp; Psychology</w:t>
      </w:r>
    </w:p>
    <w:p w14:paraId="713C1887" w14:textId="77777777" w:rsidR="00C1602B" w:rsidRPr="005F4D40" w:rsidRDefault="00C1602B" w:rsidP="00C1602B">
      <w:pPr>
        <w:numPr>
          <w:ilvl w:val="1"/>
          <w:numId w:val="10"/>
        </w:numPr>
      </w:pPr>
      <w:r w:rsidRPr="005F4D40">
        <w:t>Understanding color in branding and visual storytelling</w:t>
      </w:r>
    </w:p>
    <w:p w14:paraId="2985D80C" w14:textId="77777777" w:rsidR="00C1602B" w:rsidRPr="005F4D40" w:rsidRDefault="00C1602B" w:rsidP="00C1602B">
      <w:pPr>
        <w:numPr>
          <w:ilvl w:val="1"/>
          <w:numId w:val="10"/>
        </w:numPr>
      </w:pPr>
      <w:r w:rsidRPr="005F4D40">
        <w:t>Color psychology and its influence on consumer behavior</w:t>
      </w:r>
    </w:p>
    <w:p w14:paraId="0EBE1882" w14:textId="77777777" w:rsidR="00C1602B" w:rsidRPr="005F4D40" w:rsidRDefault="00C1602B" w:rsidP="00C1602B">
      <w:pPr>
        <w:numPr>
          <w:ilvl w:val="1"/>
          <w:numId w:val="10"/>
        </w:numPr>
      </w:pPr>
      <w:r w:rsidRPr="005F4D40">
        <w:rPr>
          <w:b/>
          <w:bCs/>
        </w:rPr>
        <w:t>Workshop:</w:t>
      </w:r>
      <w:r w:rsidRPr="005F4D40">
        <w:t xml:space="preserve"> Color draping for skin tones</w:t>
      </w:r>
    </w:p>
    <w:p w14:paraId="2DBEE608" w14:textId="77777777" w:rsidR="00C1602B" w:rsidRPr="005F4D40" w:rsidRDefault="00C1602B" w:rsidP="00C1602B">
      <w:pPr>
        <w:numPr>
          <w:ilvl w:val="0"/>
          <w:numId w:val="10"/>
        </w:numPr>
      </w:pPr>
      <w:r w:rsidRPr="005F4D40">
        <w:rPr>
          <w:b/>
          <w:bCs/>
        </w:rPr>
        <w:t>Week 3:</w:t>
      </w:r>
      <w:r w:rsidRPr="005F4D40">
        <w:t xml:space="preserve"> </w:t>
      </w:r>
      <w:r w:rsidRPr="005F4D40">
        <w:rPr>
          <w:i/>
          <w:iCs/>
        </w:rPr>
        <w:t>Proportions, Silhouettes, &amp; Body Types</w:t>
      </w:r>
    </w:p>
    <w:p w14:paraId="0F8B7A3B" w14:textId="77777777" w:rsidR="00C1602B" w:rsidRPr="005F4D40" w:rsidRDefault="00C1602B" w:rsidP="00C1602B">
      <w:pPr>
        <w:numPr>
          <w:ilvl w:val="1"/>
          <w:numId w:val="10"/>
        </w:numPr>
      </w:pPr>
      <w:r w:rsidRPr="005F4D40">
        <w:t>Dressing for diverse body types</w:t>
      </w:r>
    </w:p>
    <w:p w14:paraId="74DCDB2F" w14:textId="77777777" w:rsidR="00C1602B" w:rsidRPr="005F4D40" w:rsidRDefault="00C1602B" w:rsidP="00C1602B">
      <w:pPr>
        <w:numPr>
          <w:ilvl w:val="1"/>
          <w:numId w:val="10"/>
        </w:numPr>
      </w:pPr>
      <w:r w:rsidRPr="005F4D40">
        <w:t>Creating inclusive looks for different client needs</w:t>
      </w:r>
    </w:p>
    <w:p w14:paraId="57D18B4A" w14:textId="77777777" w:rsidR="00C1602B" w:rsidRPr="005F4D40" w:rsidRDefault="00C1602B" w:rsidP="00C1602B">
      <w:pPr>
        <w:numPr>
          <w:ilvl w:val="1"/>
          <w:numId w:val="10"/>
        </w:numPr>
      </w:pPr>
      <w:r w:rsidRPr="005F4D40">
        <w:rPr>
          <w:b/>
          <w:bCs/>
        </w:rPr>
        <w:t>Assignment:</w:t>
      </w:r>
      <w:r w:rsidRPr="005F4D40">
        <w:t xml:space="preserve"> Style an outfit for at least 3 different body types</w:t>
      </w:r>
    </w:p>
    <w:p w14:paraId="1CD98168" w14:textId="77777777" w:rsidR="00C1602B" w:rsidRPr="005F4D40" w:rsidRDefault="00C1602B" w:rsidP="00C1602B">
      <w:pPr>
        <w:numPr>
          <w:ilvl w:val="0"/>
          <w:numId w:val="10"/>
        </w:numPr>
      </w:pPr>
      <w:r w:rsidRPr="005F4D40">
        <w:rPr>
          <w:b/>
          <w:bCs/>
        </w:rPr>
        <w:t>Week 4:</w:t>
      </w:r>
      <w:r w:rsidRPr="005F4D40">
        <w:t xml:space="preserve"> </w:t>
      </w:r>
      <w:r w:rsidRPr="005F4D40">
        <w:rPr>
          <w:i/>
          <w:iCs/>
        </w:rPr>
        <w:t>Layering Techniques &amp; Styling Fundamentals</w:t>
      </w:r>
    </w:p>
    <w:p w14:paraId="5F463F5B" w14:textId="77777777" w:rsidR="00C1602B" w:rsidRPr="005F4D40" w:rsidRDefault="00C1602B" w:rsidP="00C1602B">
      <w:pPr>
        <w:numPr>
          <w:ilvl w:val="1"/>
          <w:numId w:val="10"/>
        </w:numPr>
      </w:pPr>
      <w:r w:rsidRPr="005F4D40">
        <w:t>Layering for function, texture, and aesthetic balance</w:t>
      </w:r>
    </w:p>
    <w:p w14:paraId="24F97854" w14:textId="77777777" w:rsidR="00C1602B" w:rsidRPr="005F4D40" w:rsidRDefault="00C1602B" w:rsidP="00C1602B">
      <w:pPr>
        <w:numPr>
          <w:ilvl w:val="1"/>
          <w:numId w:val="10"/>
        </w:numPr>
      </w:pPr>
      <w:r w:rsidRPr="005F4D40">
        <w:t>Using accessories to complete a look</w:t>
      </w:r>
    </w:p>
    <w:p w14:paraId="1189E212" w14:textId="77777777" w:rsidR="00C1602B" w:rsidRPr="005F4D40" w:rsidRDefault="00C1602B" w:rsidP="00C1602B">
      <w:pPr>
        <w:numPr>
          <w:ilvl w:val="1"/>
          <w:numId w:val="10"/>
        </w:numPr>
      </w:pPr>
      <w:r w:rsidRPr="005F4D40">
        <w:rPr>
          <w:b/>
          <w:bCs/>
        </w:rPr>
        <w:t>Workshop:</w:t>
      </w:r>
      <w:r w:rsidRPr="005F4D40">
        <w:t xml:space="preserve"> Layering challenge with provided or personal garments</w:t>
      </w:r>
    </w:p>
    <w:p w14:paraId="71B27ED0" w14:textId="77777777" w:rsidR="00C1602B" w:rsidRPr="005F4D40" w:rsidRDefault="00C1602B" w:rsidP="00C1602B">
      <w:pPr>
        <w:numPr>
          <w:ilvl w:val="0"/>
          <w:numId w:val="10"/>
        </w:numPr>
      </w:pPr>
      <w:r w:rsidRPr="005F4D40">
        <w:rPr>
          <w:b/>
          <w:bCs/>
        </w:rPr>
        <w:t>Week 5:</w:t>
      </w:r>
      <w:r w:rsidRPr="005F4D40">
        <w:t xml:space="preserve"> </w:t>
      </w:r>
      <w:r w:rsidRPr="005F4D40">
        <w:rPr>
          <w:i/>
          <w:iCs/>
        </w:rPr>
        <w:t>Textures &amp; Fabrics</w:t>
      </w:r>
    </w:p>
    <w:p w14:paraId="67B7ED31" w14:textId="77777777" w:rsidR="00C1602B" w:rsidRPr="005F4D40" w:rsidRDefault="00C1602B" w:rsidP="00C1602B">
      <w:pPr>
        <w:numPr>
          <w:ilvl w:val="1"/>
          <w:numId w:val="10"/>
        </w:numPr>
      </w:pPr>
      <w:r w:rsidRPr="005F4D40">
        <w:t>Identifying fabrics, weights, and textures</w:t>
      </w:r>
    </w:p>
    <w:p w14:paraId="161365EB" w14:textId="77777777" w:rsidR="00C1602B" w:rsidRPr="005F4D40" w:rsidRDefault="00C1602B" w:rsidP="00C1602B">
      <w:pPr>
        <w:numPr>
          <w:ilvl w:val="1"/>
          <w:numId w:val="10"/>
        </w:numPr>
      </w:pPr>
      <w:r w:rsidRPr="005F4D40">
        <w:t>Styling considerations for climate, season, and occasion</w:t>
      </w:r>
    </w:p>
    <w:p w14:paraId="0139982E" w14:textId="77777777" w:rsidR="00C1602B" w:rsidRPr="005F4D40" w:rsidRDefault="00C1602B" w:rsidP="00C1602B">
      <w:pPr>
        <w:numPr>
          <w:ilvl w:val="1"/>
          <w:numId w:val="10"/>
        </w:numPr>
      </w:pPr>
      <w:r w:rsidRPr="005F4D40">
        <w:rPr>
          <w:b/>
          <w:bCs/>
        </w:rPr>
        <w:t>Assignment:</w:t>
      </w:r>
      <w:r w:rsidRPr="005F4D40">
        <w:t xml:space="preserve"> Create 3 complete looks focusing on fabric choice</w:t>
      </w:r>
    </w:p>
    <w:p w14:paraId="198FCBD8" w14:textId="77777777" w:rsidR="00C1602B" w:rsidRPr="005F4D40" w:rsidRDefault="00C1602B" w:rsidP="00C1602B">
      <w:r>
        <w:pict w14:anchorId="1CF3CBCF">
          <v:rect id="_x0000_i1025" style="width:0;height:1.5pt" o:hralign="center" o:hrstd="t" o:hr="t" fillcolor="#a0a0a0" stroked="f"/>
        </w:pict>
      </w:r>
    </w:p>
    <w:p w14:paraId="3C8BDA9D" w14:textId="77777777" w:rsidR="00C1602B" w:rsidRPr="005F4D40" w:rsidRDefault="00C1602B" w:rsidP="00C1602B">
      <w:r w:rsidRPr="005F4D40">
        <w:rPr>
          <w:b/>
          <w:bCs/>
        </w:rPr>
        <w:t>PHASE 2: INTERMEDIATE SKILLS &amp; TRENDS (Weeks 6–10)</w:t>
      </w:r>
    </w:p>
    <w:p w14:paraId="5C4E8067" w14:textId="77777777" w:rsidR="00C1602B" w:rsidRPr="005F4D40" w:rsidRDefault="00C1602B" w:rsidP="00C1602B">
      <w:pPr>
        <w:numPr>
          <w:ilvl w:val="0"/>
          <w:numId w:val="11"/>
        </w:numPr>
      </w:pPr>
      <w:r w:rsidRPr="005F4D40">
        <w:rPr>
          <w:b/>
          <w:bCs/>
        </w:rPr>
        <w:t>Week 6:</w:t>
      </w:r>
      <w:r w:rsidRPr="005F4D40">
        <w:t xml:space="preserve"> </w:t>
      </w:r>
      <w:r w:rsidRPr="005F4D40">
        <w:rPr>
          <w:i/>
          <w:iCs/>
        </w:rPr>
        <w:t>Types of Styling &amp; Styling Tools</w:t>
      </w:r>
    </w:p>
    <w:p w14:paraId="4AA0DCF6" w14:textId="77777777" w:rsidR="00C1602B" w:rsidRPr="005F4D40" w:rsidRDefault="00C1602B" w:rsidP="00C1602B">
      <w:pPr>
        <w:numPr>
          <w:ilvl w:val="1"/>
          <w:numId w:val="11"/>
        </w:numPr>
      </w:pPr>
      <w:r w:rsidRPr="005F4D40">
        <w:t>Personal, corporate, runway, editorial, e-commerce, and commercial styling</w:t>
      </w:r>
    </w:p>
    <w:p w14:paraId="1849B8A3" w14:textId="77777777" w:rsidR="00C1602B" w:rsidRPr="005F4D40" w:rsidRDefault="00C1602B" w:rsidP="00C1602B">
      <w:pPr>
        <w:numPr>
          <w:ilvl w:val="1"/>
          <w:numId w:val="11"/>
        </w:numPr>
      </w:pPr>
      <w:r w:rsidRPr="005F4D40">
        <w:t>Digital styling tools and organizational systems</w:t>
      </w:r>
    </w:p>
    <w:p w14:paraId="5F3D14F0" w14:textId="77777777" w:rsidR="00C1602B" w:rsidRPr="005F4D40" w:rsidRDefault="00C1602B" w:rsidP="00C1602B">
      <w:pPr>
        <w:numPr>
          <w:ilvl w:val="1"/>
          <w:numId w:val="11"/>
        </w:numPr>
      </w:pPr>
      <w:r w:rsidRPr="005F4D40">
        <w:rPr>
          <w:b/>
          <w:bCs/>
        </w:rPr>
        <w:t>Workshop:</w:t>
      </w:r>
      <w:r w:rsidRPr="005F4D40">
        <w:t xml:space="preserve"> Styling basics challenge using only a styling kit</w:t>
      </w:r>
    </w:p>
    <w:p w14:paraId="45591F37" w14:textId="77777777" w:rsidR="00C1602B" w:rsidRPr="005F4D40" w:rsidRDefault="00C1602B" w:rsidP="00C1602B">
      <w:pPr>
        <w:numPr>
          <w:ilvl w:val="0"/>
          <w:numId w:val="11"/>
        </w:numPr>
      </w:pPr>
      <w:r w:rsidRPr="005F4D40">
        <w:rPr>
          <w:b/>
          <w:bCs/>
        </w:rPr>
        <w:t>Week 7:</w:t>
      </w:r>
      <w:r w:rsidRPr="005F4D40">
        <w:t xml:space="preserve"> </w:t>
      </w:r>
      <w:r w:rsidRPr="005F4D40">
        <w:rPr>
          <w:i/>
          <w:iCs/>
        </w:rPr>
        <w:t>Corporate &amp; Executive Styling</w:t>
      </w:r>
    </w:p>
    <w:p w14:paraId="070F6DA1" w14:textId="77777777" w:rsidR="00C1602B" w:rsidRPr="005F4D40" w:rsidRDefault="00C1602B" w:rsidP="00C1602B">
      <w:pPr>
        <w:numPr>
          <w:ilvl w:val="1"/>
          <w:numId w:val="11"/>
        </w:numPr>
      </w:pPr>
      <w:r w:rsidRPr="005F4D40">
        <w:t>Professional attire guidelines</w:t>
      </w:r>
    </w:p>
    <w:p w14:paraId="75ED7B7F" w14:textId="77777777" w:rsidR="00C1602B" w:rsidRPr="005F4D40" w:rsidRDefault="00C1602B" w:rsidP="00C1602B">
      <w:pPr>
        <w:numPr>
          <w:ilvl w:val="1"/>
          <w:numId w:val="11"/>
        </w:numPr>
      </w:pPr>
      <w:r w:rsidRPr="005F4D40">
        <w:t>Styling for global and cultural differences in the workplace</w:t>
      </w:r>
    </w:p>
    <w:p w14:paraId="32A7B850" w14:textId="77777777" w:rsidR="00C1602B" w:rsidRPr="005F4D40" w:rsidRDefault="00C1602B" w:rsidP="00C1602B">
      <w:pPr>
        <w:numPr>
          <w:ilvl w:val="1"/>
          <w:numId w:val="11"/>
        </w:numPr>
      </w:pPr>
      <w:r w:rsidRPr="005F4D40">
        <w:rPr>
          <w:b/>
          <w:bCs/>
        </w:rPr>
        <w:lastRenderedPageBreak/>
        <w:t>Guest Speaker:</w:t>
      </w:r>
      <w:r w:rsidRPr="005F4D40">
        <w:t xml:space="preserve"> Corporate stylist</w:t>
      </w:r>
    </w:p>
    <w:p w14:paraId="6756B498" w14:textId="77777777" w:rsidR="00C1602B" w:rsidRPr="005F4D40" w:rsidRDefault="00C1602B" w:rsidP="00C1602B">
      <w:pPr>
        <w:numPr>
          <w:ilvl w:val="0"/>
          <w:numId w:val="11"/>
        </w:numPr>
      </w:pPr>
      <w:r w:rsidRPr="005F4D40">
        <w:rPr>
          <w:b/>
          <w:bCs/>
        </w:rPr>
        <w:t>Week 8:</w:t>
      </w:r>
      <w:r w:rsidRPr="005F4D40">
        <w:t xml:space="preserve"> </w:t>
      </w:r>
      <w:r w:rsidRPr="005F4D40">
        <w:rPr>
          <w:i/>
          <w:iCs/>
        </w:rPr>
        <w:t>Editorial &amp; Runway Styling</w:t>
      </w:r>
    </w:p>
    <w:p w14:paraId="045B1BC4" w14:textId="77777777" w:rsidR="00C1602B" w:rsidRPr="005F4D40" w:rsidRDefault="00C1602B" w:rsidP="00C1602B">
      <w:pPr>
        <w:numPr>
          <w:ilvl w:val="1"/>
          <w:numId w:val="11"/>
        </w:numPr>
      </w:pPr>
      <w:r w:rsidRPr="005F4D40">
        <w:t>Behind-the-scenes processes for shoots and shows</w:t>
      </w:r>
    </w:p>
    <w:p w14:paraId="3644DAF0" w14:textId="77777777" w:rsidR="00C1602B" w:rsidRPr="005F4D40" w:rsidRDefault="00C1602B" w:rsidP="00C1602B">
      <w:pPr>
        <w:numPr>
          <w:ilvl w:val="1"/>
          <w:numId w:val="11"/>
        </w:numPr>
      </w:pPr>
      <w:r w:rsidRPr="005F4D40">
        <w:t>Working with photographers, makeup artists, and models</w:t>
      </w:r>
    </w:p>
    <w:p w14:paraId="0A8FED87" w14:textId="77777777" w:rsidR="00C1602B" w:rsidRPr="005F4D40" w:rsidRDefault="00C1602B" w:rsidP="00C1602B">
      <w:pPr>
        <w:numPr>
          <w:ilvl w:val="1"/>
          <w:numId w:val="11"/>
        </w:numPr>
      </w:pPr>
      <w:r w:rsidRPr="005F4D40">
        <w:rPr>
          <w:b/>
          <w:bCs/>
        </w:rPr>
        <w:t>Assignment:</w:t>
      </w:r>
      <w:r w:rsidRPr="005F4D40">
        <w:t xml:space="preserve"> Create a mini editorial storyboard</w:t>
      </w:r>
    </w:p>
    <w:p w14:paraId="4E97FA55" w14:textId="77777777" w:rsidR="00C1602B" w:rsidRPr="005F4D40" w:rsidRDefault="00C1602B" w:rsidP="00C1602B">
      <w:pPr>
        <w:numPr>
          <w:ilvl w:val="0"/>
          <w:numId w:val="11"/>
        </w:numPr>
      </w:pPr>
      <w:r w:rsidRPr="005F4D40">
        <w:rPr>
          <w:b/>
          <w:bCs/>
        </w:rPr>
        <w:t>Week 9:</w:t>
      </w:r>
      <w:r w:rsidRPr="005F4D40">
        <w:t xml:space="preserve"> </w:t>
      </w:r>
      <w:r w:rsidRPr="005F4D40">
        <w:rPr>
          <w:i/>
          <w:iCs/>
        </w:rPr>
        <w:t>E-Commerce &amp; Digital Styling</w:t>
      </w:r>
    </w:p>
    <w:p w14:paraId="376B61C0" w14:textId="77777777" w:rsidR="00C1602B" w:rsidRPr="005F4D40" w:rsidRDefault="00C1602B" w:rsidP="00C1602B">
      <w:pPr>
        <w:numPr>
          <w:ilvl w:val="1"/>
          <w:numId w:val="11"/>
        </w:numPr>
      </w:pPr>
      <w:r w:rsidRPr="005F4D40">
        <w:t>Styling for online platforms and social media</w:t>
      </w:r>
    </w:p>
    <w:p w14:paraId="2D91D88B" w14:textId="77777777" w:rsidR="00C1602B" w:rsidRPr="005F4D40" w:rsidRDefault="00C1602B" w:rsidP="00C1602B">
      <w:pPr>
        <w:numPr>
          <w:ilvl w:val="1"/>
          <w:numId w:val="11"/>
        </w:numPr>
      </w:pPr>
      <w:r w:rsidRPr="005F4D40">
        <w:t>Visual merchandising for storefronts and digital shops</w:t>
      </w:r>
    </w:p>
    <w:p w14:paraId="4F2D2583" w14:textId="77777777" w:rsidR="00C1602B" w:rsidRPr="005F4D40" w:rsidRDefault="00C1602B" w:rsidP="00C1602B">
      <w:pPr>
        <w:numPr>
          <w:ilvl w:val="1"/>
          <w:numId w:val="11"/>
        </w:numPr>
      </w:pPr>
      <w:r w:rsidRPr="005F4D40">
        <w:rPr>
          <w:b/>
          <w:bCs/>
        </w:rPr>
        <w:t>Workshop:</w:t>
      </w:r>
      <w:r w:rsidRPr="005F4D40">
        <w:t xml:space="preserve"> Flat lay photography for product styling</w:t>
      </w:r>
    </w:p>
    <w:p w14:paraId="1204E457" w14:textId="77777777" w:rsidR="00C1602B" w:rsidRPr="005F4D40" w:rsidRDefault="00C1602B" w:rsidP="00C1602B">
      <w:pPr>
        <w:numPr>
          <w:ilvl w:val="0"/>
          <w:numId w:val="11"/>
        </w:numPr>
      </w:pPr>
      <w:r w:rsidRPr="005F4D40">
        <w:rPr>
          <w:b/>
          <w:bCs/>
        </w:rPr>
        <w:t>Week 10:</w:t>
      </w:r>
      <w:r w:rsidRPr="005F4D40">
        <w:t xml:space="preserve"> </w:t>
      </w:r>
      <w:r w:rsidRPr="005F4D40">
        <w:rPr>
          <w:i/>
          <w:iCs/>
        </w:rPr>
        <w:t>Commercial &amp; Print Styling</w:t>
      </w:r>
    </w:p>
    <w:p w14:paraId="60B89799" w14:textId="77777777" w:rsidR="00C1602B" w:rsidRPr="005F4D40" w:rsidRDefault="00C1602B" w:rsidP="00C1602B">
      <w:pPr>
        <w:numPr>
          <w:ilvl w:val="1"/>
          <w:numId w:val="11"/>
        </w:numPr>
      </w:pPr>
      <w:r w:rsidRPr="005F4D40">
        <w:t>Creating campaign-ready looks for advertisements</w:t>
      </w:r>
    </w:p>
    <w:p w14:paraId="249CB90D" w14:textId="77777777" w:rsidR="00C1602B" w:rsidRPr="005F4D40" w:rsidRDefault="00C1602B" w:rsidP="00C1602B">
      <w:pPr>
        <w:numPr>
          <w:ilvl w:val="1"/>
          <w:numId w:val="11"/>
        </w:numPr>
      </w:pPr>
      <w:r w:rsidRPr="005F4D40">
        <w:t>Mood boards for marketing materials</w:t>
      </w:r>
    </w:p>
    <w:p w14:paraId="2B73F3DA" w14:textId="77777777" w:rsidR="00C1602B" w:rsidRPr="005F4D40" w:rsidRDefault="00C1602B" w:rsidP="00C1602B">
      <w:pPr>
        <w:numPr>
          <w:ilvl w:val="1"/>
          <w:numId w:val="11"/>
        </w:numPr>
      </w:pPr>
      <w:r w:rsidRPr="005F4D40">
        <w:rPr>
          <w:b/>
          <w:bCs/>
        </w:rPr>
        <w:t>Assignment:</w:t>
      </w:r>
      <w:r w:rsidRPr="005F4D40">
        <w:t xml:space="preserve"> Style board for a brand campaign</w:t>
      </w:r>
    </w:p>
    <w:p w14:paraId="1A5EBAA7" w14:textId="77777777" w:rsidR="00C1602B" w:rsidRPr="005F4D40" w:rsidRDefault="00C1602B" w:rsidP="00C1602B">
      <w:pPr>
        <w:numPr>
          <w:ilvl w:val="0"/>
          <w:numId w:val="11"/>
        </w:numPr>
      </w:pPr>
      <w:r w:rsidRPr="005F4D40">
        <w:rPr>
          <w:b/>
          <w:bCs/>
        </w:rPr>
        <w:t>Week 11:</w:t>
      </w:r>
      <w:r w:rsidRPr="005F4D40">
        <w:t xml:space="preserve"> </w:t>
      </w:r>
      <w:r w:rsidRPr="005F4D40">
        <w:rPr>
          <w:i/>
          <w:iCs/>
        </w:rPr>
        <w:t>Personal Styling &amp; Shopping</w:t>
      </w:r>
    </w:p>
    <w:p w14:paraId="3F2B64F2" w14:textId="77777777" w:rsidR="00C1602B" w:rsidRPr="005F4D40" w:rsidRDefault="00C1602B" w:rsidP="00C1602B">
      <w:pPr>
        <w:numPr>
          <w:ilvl w:val="1"/>
          <w:numId w:val="11"/>
        </w:numPr>
      </w:pPr>
      <w:r w:rsidRPr="005F4D40">
        <w:t>Client consultations, capsule wardrobes, and personal shopping services</w:t>
      </w:r>
    </w:p>
    <w:p w14:paraId="7ECC6E4E" w14:textId="77777777" w:rsidR="00C1602B" w:rsidRPr="005F4D40" w:rsidRDefault="00C1602B" w:rsidP="00C1602B">
      <w:pPr>
        <w:numPr>
          <w:ilvl w:val="1"/>
          <w:numId w:val="11"/>
        </w:numPr>
      </w:pPr>
      <w:r w:rsidRPr="005F4D40">
        <w:rPr>
          <w:b/>
          <w:bCs/>
        </w:rPr>
        <w:t>Assignment:</w:t>
      </w:r>
      <w:r w:rsidRPr="005F4D40">
        <w:t xml:space="preserve"> Mock client proposal + style board</w:t>
      </w:r>
    </w:p>
    <w:p w14:paraId="03B090BD" w14:textId="77777777" w:rsidR="00C1602B" w:rsidRPr="005F4D40" w:rsidRDefault="00C1602B" w:rsidP="00C1602B">
      <w:r>
        <w:pict w14:anchorId="4FDE8430">
          <v:rect id="_x0000_i1026" style="width:0;height:1.5pt" o:hralign="center" o:hrstd="t" o:hr="t" fillcolor="#a0a0a0" stroked="f"/>
        </w:pict>
      </w:r>
    </w:p>
    <w:p w14:paraId="27AD5371" w14:textId="77777777" w:rsidR="00C1602B" w:rsidRPr="005F4D40" w:rsidRDefault="00C1602B" w:rsidP="00C1602B">
      <w:r w:rsidRPr="005F4D40">
        <w:rPr>
          <w:b/>
          <w:bCs/>
        </w:rPr>
        <w:t>PHASE 3: APPLIED STYLING PROJECTS (Weeks 12–15)</w:t>
      </w:r>
    </w:p>
    <w:p w14:paraId="3F66D30B" w14:textId="77777777" w:rsidR="00C1602B" w:rsidRPr="005F4D40" w:rsidRDefault="00C1602B" w:rsidP="00C1602B">
      <w:pPr>
        <w:numPr>
          <w:ilvl w:val="0"/>
          <w:numId w:val="12"/>
        </w:numPr>
      </w:pPr>
      <w:r w:rsidRPr="005F4D40">
        <w:rPr>
          <w:b/>
          <w:bCs/>
        </w:rPr>
        <w:t>Week 12:</w:t>
      </w:r>
      <w:r w:rsidRPr="005F4D40">
        <w:t xml:space="preserve"> </w:t>
      </w:r>
      <w:r w:rsidRPr="005F4D40">
        <w:rPr>
          <w:i/>
          <w:iCs/>
        </w:rPr>
        <w:t>The Business of Styling</w:t>
      </w:r>
    </w:p>
    <w:p w14:paraId="66BB214A" w14:textId="77777777" w:rsidR="00C1602B" w:rsidRPr="005F4D40" w:rsidRDefault="00C1602B" w:rsidP="00C1602B">
      <w:pPr>
        <w:numPr>
          <w:ilvl w:val="1"/>
          <w:numId w:val="12"/>
        </w:numPr>
      </w:pPr>
      <w:r w:rsidRPr="005F4D40">
        <w:t>Budget creation, contracts, and project management for stylists</w:t>
      </w:r>
    </w:p>
    <w:p w14:paraId="33F8FAFC" w14:textId="77777777" w:rsidR="00C1602B" w:rsidRPr="005F4D40" w:rsidRDefault="00C1602B" w:rsidP="00C1602B">
      <w:pPr>
        <w:numPr>
          <w:ilvl w:val="1"/>
          <w:numId w:val="12"/>
        </w:numPr>
      </w:pPr>
      <w:r w:rsidRPr="005F4D40">
        <w:rPr>
          <w:b/>
          <w:bCs/>
        </w:rPr>
        <w:t>Assignment:</w:t>
      </w:r>
      <w:r w:rsidRPr="005F4D40">
        <w:t xml:space="preserve"> Mock project budget &amp; timeline</w:t>
      </w:r>
    </w:p>
    <w:p w14:paraId="71C16CFC" w14:textId="77777777" w:rsidR="00C1602B" w:rsidRPr="005F4D40" w:rsidRDefault="00C1602B" w:rsidP="00C1602B">
      <w:pPr>
        <w:numPr>
          <w:ilvl w:val="0"/>
          <w:numId w:val="12"/>
        </w:numPr>
      </w:pPr>
      <w:r w:rsidRPr="005F4D40">
        <w:rPr>
          <w:b/>
          <w:bCs/>
        </w:rPr>
        <w:t>Week 13:</w:t>
      </w:r>
      <w:r w:rsidRPr="005F4D40">
        <w:t xml:space="preserve"> </w:t>
      </w:r>
      <w:r w:rsidRPr="005F4D40">
        <w:rPr>
          <w:i/>
          <w:iCs/>
        </w:rPr>
        <w:t>Final Project Launch</w:t>
      </w:r>
    </w:p>
    <w:p w14:paraId="247EFEC7" w14:textId="77777777" w:rsidR="00C1602B" w:rsidRPr="005F4D40" w:rsidRDefault="00C1602B" w:rsidP="00C1602B">
      <w:pPr>
        <w:numPr>
          <w:ilvl w:val="1"/>
          <w:numId w:val="12"/>
        </w:numPr>
      </w:pPr>
      <w:r w:rsidRPr="005F4D40">
        <w:t>Group work on “Styling Campaign Project” or “Styling Mastery Project”</w:t>
      </w:r>
    </w:p>
    <w:p w14:paraId="3700DC41" w14:textId="77777777" w:rsidR="00C1602B" w:rsidRPr="005F4D40" w:rsidRDefault="00C1602B" w:rsidP="00C1602B">
      <w:pPr>
        <w:numPr>
          <w:ilvl w:val="1"/>
          <w:numId w:val="12"/>
        </w:numPr>
      </w:pPr>
      <w:r w:rsidRPr="005F4D40">
        <w:t>In-class planning sessions with instructor feedback</w:t>
      </w:r>
    </w:p>
    <w:p w14:paraId="370E79CA" w14:textId="77777777" w:rsidR="00C1602B" w:rsidRPr="005F4D40" w:rsidRDefault="00C1602B" w:rsidP="00C1602B">
      <w:pPr>
        <w:numPr>
          <w:ilvl w:val="0"/>
          <w:numId w:val="12"/>
        </w:numPr>
      </w:pPr>
      <w:r w:rsidRPr="005F4D40">
        <w:rPr>
          <w:b/>
          <w:bCs/>
        </w:rPr>
        <w:t>Week 14:</w:t>
      </w:r>
      <w:r w:rsidRPr="005F4D40">
        <w:t xml:space="preserve"> </w:t>
      </w:r>
      <w:r w:rsidRPr="005F4D40">
        <w:rPr>
          <w:i/>
          <w:iCs/>
        </w:rPr>
        <w:t>Final Project Execution</w:t>
      </w:r>
    </w:p>
    <w:p w14:paraId="4162FB7F" w14:textId="77777777" w:rsidR="00C1602B" w:rsidRPr="005F4D40" w:rsidRDefault="00C1602B" w:rsidP="00C1602B">
      <w:pPr>
        <w:numPr>
          <w:ilvl w:val="1"/>
          <w:numId w:val="12"/>
        </w:numPr>
      </w:pPr>
      <w:r w:rsidRPr="005F4D40">
        <w:t>Campaign photoshoots, fittings, and final edits</w:t>
      </w:r>
    </w:p>
    <w:p w14:paraId="0D570B0F" w14:textId="77777777" w:rsidR="00C1602B" w:rsidRPr="005F4D40" w:rsidRDefault="00C1602B" w:rsidP="00C1602B">
      <w:pPr>
        <w:numPr>
          <w:ilvl w:val="1"/>
          <w:numId w:val="12"/>
        </w:numPr>
      </w:pPr>
      <w:r w:rsidRPr="005F4D40">
        <w:lastRenderedPageBreak/>
        <w:t>Industry feedback sessions (if available)</w:t>
      </w:r>
    </w:p>
    <w:p w14:paraId="5F5002B5" w14:textId="77777777" w:rsidR="00C1602B" w:rsidRPr="005F4D40" w:rsidRDefault="00C1602B" w:rsidP="00C1602B">
      <w:pPr>
        <w:numPr>
          <w:ilvl w:val="0"/>
          <w:numId w:val="12"/>
        </w:numPr>
      </w:pPr>
      <w:r w:rsidRPr="005F4D40">
        <w:rPr>
          <w:b/>
          <w:bCs/>
        </w:rPr>
        <w:t>Week 15:</w:t>
      </w:r>
      <w:r w:rsidRPr="005F4D40">
        <w:t xml:space="preserve"> </w:t>
      </w:r>
      <w:r w:rsidRPr="005F4D40">
        <w:rPr>
          <w:i/>
          <w:iCs/>
        </w:rPr>
        <w:t>Final Presentations &amp; Portfolio Review</w:t>
      </w:r>
    </w:p>
    <w:p w14:paraId="1B84C5CE" w14:textId="77777777" w:rsidR="00C1602B" w:rsidRPr="005F4D40" w:rsidRDefault="00C1602B" w:rsidP="00C1602B">
      <w:pPr>
        <w:numPr>
          <w:ilvl w:val="1"/>
          <w:numId w:val="12"/>
        </w:numPr>
      </w:pPr>
      <w:r w:rsidRPr="005F4D40">
        <w:t>Presentation of styling campaigns to class and guest panel</w:t>
      </w:r>
    </w:p>
    <w:p w14:paraId="4FA52077" w14:textId="77777777" w:rsidR="00C1602B" w:rsidRPr="005F4D40" w:rsidRDefault="00C1602B" w:rsidP="00C1602B">
      <w:pPr>
        <w:numPr>
          <w:ilvl w:val="1"/>
          <w:numId w:val="12"/>
        </w:numPr>
      </w:pPr>
      <w:r w:rsidRPr="005F4D40">
        <w:t>Submission of professional styling portfolio for grading</w:t>
      </w:r>
    </w:p>
    <w:p w14:paraId="59368E09" w14:textId="77777777" w:rsidR="00C1602B" w:rsidRDefault="00C1602B"/>
    <w:p w14:paraId="34685457" w14:textId="77777777" w:rsidR="000A2AEA" w:rsidRDefault="00000000">
      <w:pPr>
        <w:pStyle w:val="Heading2"/>
      </w:pPr>
      <w:r>
        <w:t>Tentative Course Calendar: Fall 2025</w:t>
      </w:r>
    </w:p>
    <w:tbl>
      <w:tblPr>
        <w:tblStyle w:val="TableGrid"/>
        <w:tblW w:w="0" w:type="auto"/>
        <w:tblLook w:val="04A0" w:firstRow="1" w:lastRow="0" w:firstColumn="1" w:lastColumn="0" w:noHBand="0" w:noVBand="1"/>
      </w:tblPr>
      <w:tblGrid>
        <w:gridCol w:w="2880"/>
        <w:gridCol w:w="2880"/>
        <w:gridCol w:w="2880"/>
      </w:tblGrid>
      <w:tr w:rsidR="000A2AEA" w14:paraId="563A43D9" w14:textId="77777777">
        <w:tc>
          <w:tcPr>
            <w:tcW w:w="2880" w:type="dxa"/>
          </w:tcPr>
          <w:p w14:paraId="217862A7" w14:textId="77777777" w:rsidR="000A2AEA" w:rsidRDefault="00000000">
            <w:r>
              <w:t>Week</w:t>
            </w:r>
          </w:p>
        </w:tc>
        <w:tc>
          <w:tcPr>
            <w:tcW w:w="2880" w:type="dxa"/>
          </w:tcPr>
          <w:p w14:paraId="226D5A5D" w14:textId="77777777" w:rsidR="000A2AEA" w:rsidRDefault="00000000">
            <w:r>
              <w:t>Tuesday</w:t>
            </w:r>
          </w:p>
        </w:tc>
        <w:tc>
          <w:tcPr>
            <w:tcW w:w="2880" w:type="dxa"/>
          </w:tcPr>
          <w:p w14:paraId="58307661" w14:textId="77777777" w:rsidR="000A2AEA" w:rsidRDefault="00000000">
            <w:r>
              <w:t>Thursday</w:t>
            </w:r>
          </w:p>
        </w:tc>
      </w:tr>
      <w:tr w:rsidR="000A2AEA" w14:paraId="77D19CC0" w14:textId="77777777">
        <w:tc>
          <w:tcPr>
            <w:tcW w:w="2880" w:type="dxa"/>
          </w:tcPr>
          <w:p w14:paraId="1449C928" w14:textId="77777777" w:rsidR="000A2AEA" w:rsidRDefault="00000000">
            <w:r>
              <w:t>1 (Aug 26 &amp; 28)</w:t>
            </w:r>
          </w:p>
        </w:tc>
        <w:tc>
          <w:tcPr>
            <w:tcW w:w="2880" w:type="dxa"/>
          </w:tcPr>
          <w:p w14:paraId="6DB6B787" w14:textId="77777777" w:rsidR="000A2AEA" w:rsidRDefault="00000000">
            <w:r>
              <w:t>Introduction to Fashion Styling &amp; Your Goals</w:t>
            </w:r>
          </w:p>
        </w:tc>
        <w:tc>
          <w:tcPr>
            <w:tcW w:w="2880" w:type="dxa"/>
          </w:tcPr>
          <w:p w14:paraId="15ABB87F" w14:textId="77777777" w:rsidR="000A2AEA" w:rsidRDefault="00000000">
            <w:r>
              <w:t>Mood Board: Personal Styling Goals + Inspiration</w:t>
            </w:r>
          </w:p>
        </w:tc>
      </w:tr>
      <w:tr w:rsidR="000A2AEA" w14:paraId="67989FE4" w14:textId="77777777">
        <w:tc>
          <w:tcPr>
            <w:tcW w:w="2880" w:type="dxa"/>
          </w:tcPr>
          <w:p w14:paraId="3F776FEE" w14:textId="77777777" w:rsidR="000A2AEA" w:rsidRDefault="00000000">
            <w:r>
              <w:t>2 (Sept 2 &amp; 4)</w:t>
            </w:r>
          </w:p>
        </w:tc>
        <w:tc>
          <w:tcPr>
            <w:tcW w:w="2880" w:type="dxa"/>
          </w:tcPr>
          <w:p w14:paraId="640DD2CD" w14:textId="77777777" w:rsidR="000A2AEA" w:rsidRDefault="00000000">
            <w:r>
              <w:t>Fashion History &amp; Key Terminology</w:t>
            </w:r>
          </w:p>
        </w:tc>
        <w:tc>
          <w:tcPr>
            <w:tcW w:w="2880" w:type="dxa"/>
          </w:tcPr>
          <w:p w14:paraId="015CFE68" w14:textId="77777777" w:rsidR="000A2AEA" w:rsidRDefault="00000000">
            <w:r>
              <w:t>Timeline Assignment: Key Styles &amp; Influential Designers</w:t>
            </w:r>
          </w:p>
        </w:tc>
      </w:tr>
      <w:tr w:rsidR="000A2AEA" w14:paraId="7654DEC4" w14:textId="77777777">
        <w:tc>
          <w:tcPr>
            <w:tcW w:w="2880" w:type="dxa"/>
          </w:tcPr>
          <w:p w14:paraId="653ACBF0" w14:textId="77777777" w:rsidR="000A2AEA" w:rsidRDefault="00000000">
            <w:r>
              <w:t>3 (Sept 9 &amp; 11)</w:t>
            </w:r>
          </w:p>
        </w:tc>
        <w:tc>
          <w:tcPr>
            <w:tcW w:w="2880" w:type="dxa"/>
          </w:tcPr>
          <w:p w14:paraId="1BAEA0E3" w14:textId="77777777" w:rsidR="000A2AEA" w:rsidRDefault="00000000">
            <w:r>
              <w:t>Styling Fundamentals: Color, Proportion, &amp; Silhouette</w:t>
            </w:r>
          </w:p>
        </w:tc>
        <w:tc>
          <w:tcPr>
            <w:tcW w:w="2880" w:type="dxa"/>
          </w:tcPr>
          <w:p w14:paraId="155EF11F" w14:textId="77777777" w:rsidR="000A2AEA" w:rsidRDefault="00000000">
            <w:r>
              <w:t>Outfit Assignment for 3 Body Types (Workshop)</w:t>
            </w:r>
          </w:p>
        </w:tc>
      </w:tr>
      <w:tr w:rsidR="000A2AEA" w14:paraId="380B1593" w14:textId="77777777">
        <w:tc>
          <w:tcPr>
            <w:tcW w:w="2880" w:type="dxa"/>
          </w:tcPr>
          <w:p w14:paraId="30F3015C" w14:textId="77777777" w:rsidR="000A2AEA" w:rsidRDefault="00000000">
            <w:r>
              <w:t>4 (Sept 16 &amp; 18)</w:t>
            </w:r>
          </w:p>
        </w:tc>
        <w:tc>
          <w:tcPr>
            <w:tcW w:w="2880" w:type="dxa"/>
          </w:tcPr>
          <w:p w14:paraId="7587FF82" w14:textId="77777777" w:rsidR="000A2AEA" w:rsidRDefault="00000000">
            <w:r>
              <w:t>Textures, Fabrics &amp; Layering</w:t>
            </w:r>
          </w:p>
        </w:tc>
        <w:tc>
          <w:tcPr>
            <w:tcW w:w="2880" w:type="dxa"/>
          </w:tcPr>
          <w:p w14:paraId="7D621D4D" w14:textId="77777777" w:rsidR="000A2AEA" w:rsidRDefault="00000000">
            <w:r>
              <w:t>Fabric &amp; Layering Lookbook</w:t>
            </w:r>
          </w:p>
        </w:tc>
      </w:tr>
      <w:tr w:rsidR="000A2AEA" w14:paraId="619D4D85" w14:textId="77777777">
        <w:tc>
          <w:tcPr>
            <w:tcW w:w="2880" w:type="dxa"/>
          </w:tcPr>
          <w:p w14:paraId="1C4772F5" w14:textId="77777777" w:rsidR="000A2AEA" w:rsidRDefault="00000000">
            <w:r>
              <w:t>5 (Sept 23 &amp; 25)</w:t>
            </w:r>
          </w:p>
        </w:tc>
        <w:tc>
          <w:tcPr>
            <w:tcW w:w="2880" w:type="dxa"/>
          </w:tcPr>
          <w:p w14:paraId="7C11F093" w14:textId="77777777" w:rsidR="000A2AEA" w:rsidRDefault="00000000">
            <w:r>
              <w:t>Types of Styling: Editorial, Runway, Commercial</w:t>
            </w:r>
          </w:p>
        </w:tc>
        <w:tc>
          <w:tcPr>
            <w:tcW w:w="2880" w:type="dxa"/>
          </w:tcPr>
          <w:p w14:paraId="574733DB" w14:textId="77777777" w:rsidR="000A2AEA" w:rsidRDefault="00000000">
            <w:r>
              <w:t>Mini-Portfolio Exploration: Sample Looks</w:t>
            </w:r>
          </w:p>
        </w:tc>
      </w:tr>
      <w:tr w:rsidR="000A2AEA" w14:paraId="0022098D" w14:textId="77777777">
        <w:tc>
          <w:tcPr>
            <w:tcW w:w="2880" w:type="dxa"/>
          </w:tcPr>
          <w:p w14:paraId="6AB3D5E9" w14:textId="77777777" w:rsidR="000A2AEA" w:rsidRDefault="00000000">
            <w:r>
              <w:t>6 (Sept 30 &amp; Oct 2)</w:t>
            </w:r>
          </w:p>
        </w:tc>
        <w:tc>
          <w:tcPr>
            <w:tcW w:w="2880" w:type="dxa"/>
          </w:tcPr>
          <w:p w14:paraId="10222962" w14:textId="77777777" w:rsidR="000A2AEA" w:rsidRDefault="00000000">
            <w:r>
              <w:t>Personal &amp; Corporate Styling</w:t>
            </w:r>
          </w:p>
        </w:tc>
        <w:tc>
          <w:tcPr>
            <w:tcW w:w="2880" w:type="dxa"/>
          </w:tcPr>
          <w:p w14:paraId="099A50FF" w14:textId="77777777" w:rsidR="000A2AEA" w:rsidRDefault="00000000">
            <w:r>
              <w:t>Mock Client Proposal + Group Critique</w:t>
            </w:r>
          </w:p>
        </w:tc>
      </w:tr>
      <w:tr w:rsidR="000A2AEA" w14:paraId="496860B5" w14:textId="77777777">
        <w:tc>
          <w:tcPr>
            <w:tcW w:w="2880" w:type="dxa"/>
          </w:tcPr>
          <w:p w14:paraId="34D52191" w14:textId="77777777" w:rsidR="000A2AEA" w:rsidRDefault="00000000">
            <w:r>
              <w:t>7 (Oct 7 &amp; 9)</w:t>
            </w:r>
          </w:p>
        </w:tc>
        <w:tc>
          <w:tcPr>
            <w:tcW w:w="2880" w:type="dxa"/>
          </w:tcPr>
          <w:p w14:paraId="6F758C1E" w14:textId="77777777" w:rsidR="000A2AEA" w:rsidRDefault="00000000">
            <w:r>
              <w:t>E-Commerce &amp; Digital Styling</w:t>
            </w:r>
          </w:p>
        </w:tc>
        <w:tc>
          <w:tcPr>
            <w:tcW w:w="2880" w:type="dxa"/>
          </w:tcPr>
          <w:p w14:paraId="0B8D5E54" w14:textId="77777777" w:rsidR="000A2AEA" w:rsidRDefault="00000000">
            <w:r>
              <w:t>Flat Lay or Social Media Styling Assignment</w:t>
            </w:r>
          </w:p>
        </w:tc>
      </w:tr>
      <w:tr w:rsidR="000A2AEA" w14:paraId="1A3B4FCB" w14:textId="77777777">
        <w:tc>
          <w:tcPr>
            <w:tcW w:w="2880" w:type="dxa"/>
          </w:tcPr>
          <w:p w14:paraId="4452CF54" w14:textId="77777777" w:rsidR="000A2AEA" w:rsidRDefault="00000000">
            <w:r>
              <w:t>8 (Oct 14 &amp; 16)</w:t>
            </w:r>
          </w:p>
        </w:tc>
        <w:tc>
          <w:tcPr>
            <w:tcW w:w="2880" w:type="dxa"/>
          </w:tcPr>
          <w:p w14:paraId="37E89F9C" w14:textId="77777777" w:rsidR="000A2AEA" w:rsidRDefault="00000000">
            <w:r>
              <w:t>Styling Tools &amp; Techniques</w:t>
            </w:r>
          </w:p>
        </w:tc>
        <w:tc>
          <w:tcPr>
            <w:tcW w:w="2880" w:type="dxa"/>
          </w:tcPr>
          <w:p w14:paraId="723FF232" w14:textId="77777777" w:rsidR="000A2AEA" w:rsidRDefault="00000000">
            <w:r>
              <w:t>Styling Challenge: Props, Accessories, Lighting</w:t>
            </w:r>
          </w:p>
        </w:tc>
      </w:tr>
      <w:tr w:rsidR="000A2AEA" w14:paraId="01D0745C" w14:textId="77777777">
        <w:tc>
          <w:tcPr>
            <w:tcW w:w="2880" w:type="dxa"/>
          </w:tcPr>
          <w:p w14:paraId="7070DA50" w14:textId="77777777" w:rsidR="000A2AEA" w:rsidRDefault="00000000">
            <w:r>
              <w:t>9 (Oct 21 &amp; 23)</w:t>
            </w:r>
          </w:p>
        </w:tc>
        <w:tc>
          <w:tcPr>
            <w:tcW w:w="2880" w:type="dxa"/>
          </w:tcPr>
          <w:p w14:paraId="3474186A" w14:textId="77777777" w:rsidR="000A2AEA" w:rsidRDefault="00000000">
            <w:r>
              <w:t>Branding Yourself as a Stylist</w:t>
            </w:r>
          </w:p>
        </w:tc>
        <w:tc>
          <w:tcPr>
            <w:tcW w:w="2880" w:type="dxa"/>
          </w:tcPr>
          <w:p w14:paraId="64D95CF8" w14:textId="77777777" w:rsidR="000A2AEA" w:rsidRDefault="00000000">
            <w:r>
              <w:t>Personal Branding Moodboard + Elevator Pitch</w:t>
            </w:r>
          </w:p>
        </w:tc>
      </w:tr>
      <w:tr w:rsidR="000A2AEA" w14:paraId="606CF4E3" w14:textId="77777777">
        <w:tc>
          <w:tcPr>
            <w:tcW w:w="2880" w:type="dxa"/>
          </w:tcPr>
          <w:p w14:paraId="350C8DDE" w14:textId="77777777" w:rsidR="000A2AEA" w:rsidRDefault="00000000">
            <w:r>
              <w:t>10 (Oct 28 &amp; 30)</w:t>
            </w:r>
          </w:p>
        </w:tc>
        <w:tc>
          <w:tcPr>
            <w:tcW w:w="2880" w:type="dxa"/>
          </w:tcPr>
          <w:p w14:paraId="3DAB4A14" w14:textId="77777777" w:rsidR="000A2AEA" w:rsidRDefault="00000000">
            <w:r>
              <w:t>Marketing &amp; Business Basics</w:t>
            </w:r>
          </w:p>
        </w:tc>
        <w:tc>
          <w:tcPr>
            <w:tcW w:w="2880" w:type="dxa"/>
          </w:tcPr>
          <w:p w14:paraId="6F45B63B" w14:textId="77777777" w:rsidR="000A2AEA" w:rsidRDefault="00000000">
            <w:r>
              <w:t>Business Plan Outline for Your Styling Brand</w:t>
            </w:r>
          </w:p>
        </w:tc>
      </w:tr>
      <w:tr w:rsidR="000A2AEA" w14:paraId="3F015449" w14:textId="77777777">
        <w:tc>
          <w:tcPr>
            <w:tcW w:w="2880" w:type="dxa"/>
          </w:tcPr>
          <w:p w14:paraId="4EFB8141" w14:textId="77777777" w:rsidR="000A2AEA" w:rsidRDefault="00000000">
            <w:r>
              <w:t>11 (Nov 4 &amp; 6)</w:t>
            </w:r>
          </w:p>
        </w:tc>
        <w:tc>
          <w:tcPr>
            <w:tcW w:w="2880" w:type="dxa"/>
          </w:tcPr>
          <w:p w14:paraId="219A7DD2" w14:textId="77777777" w:rsidR="000A2AEA" w:rsidRDefault="00000000">
            <w:r>
              <w:t>Guest Speaker (Industry Engagement)</w:t>
            </w:r>
          </w:p>
        </w:tc>
        <w:tc>
          <w:tcPr>
            <w:tcW w:w="2880" w:type="dxa"/>
          </w:tcPr>
          <w:p w14:paraId="3ED9A7A6" w14:textId="77777777" w:rsidR="000A2AEA" w:rsidRDefault="00000000">
            <w:r>
              <w:t>Reflection &amp; Key Takeaway Due</w:t>
            </w:r>
          </w:p>
        </w:tc>
      </w:tr>
      <w:tr w:rsidR="000A2AEA" w14:paraId="7BEC7AE1" w14:textId="77777777">
        <w:tc>
          <w:tcPr>
            <w:tcW w:w="2880" w:type="dxa"/>
          </w:tcPr>
          <w:p w14:paraId="310B4B36" w14:textId="77777777" w:rsidR="000A2AEA" w:rsidRDefault="00000000">
            <w:r>
              <w:t>12 (Nov 11 &amp; 13)</w:t>
            </w:r>
          </w:p>
        </w:tc>
        <w:tc>
          <w:tcPr>
            <w:tcW w:w="2880" w:type="dxa"/>
          </w:tcPr>
          <w:p w14:paraId="19513687" w14:textId="77777777" w:rsidR="000A2AEA" w:rsidRDefault="00000000">
            <w:r>
              <w:t>Field Work / Styling Project</w:t>
            </w:r>
          </w:p>
        </w:tc>
        <w:tc>
          <w:tcPr>
            <w:tcW w:w="2880" w:type="dxa"/>
          </w:tcPr>
          <w:p w14:paraId="5BA59FB3" w14:textId="77777777" w:rsidR="000A2AEA" w:rsidRDefault="00000000">
            <w:r>
              <w:t>Group Styling Assignment: Editorial or Commercial Shoot</w:t>
            </w:r>
          </w:p>
        </w:tc>
      </w:tr>
      <w:tr w:rsidR="000A2AEA" w14:paraId="64C00A12" w14:textId="77777777">
        <w:tc>
          <w:tcPr>
            <w:tcW w:w="2880" w:type="dxa"/>
          </w:tcPr>
          <w:p w14:paraId="3A32F64F" w14:textId="77777777" w:rsidR="000A2AEA" w:rsidRDefault="00000000">
            <w:r>
              <w:t>13 (Nov 18 &amp; 20)</w:t>
            </w:r>
          </w:p>
        </w:tc>
        <w:tc>
          <w:tcPr>
            <w:tcW w:w="2880" w:type="dxa"/>
          </w:tcPr>
          <w:p w14:paraId="5020162E" w14:textId="77777777" w:rsidR="000A2AEA" w:rsidRDefault="00000000">
            <w:r>
              <w:t>Project Development &amp; Feedback</w:t>
            </w:r>
          </w:p>
        </w:tc>
        <w:tc>
          <w:tcPr>
            <w:tcW w:w="2880" w:type="dxa"/>
          </w:tcPr>
          <w:p w14:paraId="79FFC89C" w14:textId="77777777" w:rsidR="000A2AEA" w:rsidRDefault="00000000">
            <w:r>
              <w:t>Draft Campaign / Styling Portfolio Review</w:t>
            </w:r>
          </w:p>
        </w:tc>
      </w:tr>
      <w:tr w:rsidR="000A2AEA" w14:paraId="1E0773AF" w14:textId="77777777">
        <w:tc>
          <w:tcPr>
            <w:tcW w:w="2880" w:type="dxa"/>
          </w:tcPr>
          <w:p w14:paraId="364F490E" w14:textId="77777777" w:rsidR="000A2AEA" w:rsidRDefault="00000000">
            <w:r>
              <w:t>14 (Nov 25)</w:t>
            </w:r>
          </w:p>
        </w:tc>
        <w:tc>
          <w:tcPr>
            <w:tcW w:w="2880" w:type="dxa"/>
          </w:tcPr>
          <w:p w14:paraId="1AB262DF" w14:textId="77777777" w:rsidR="000A2AEA" w:rsidRDefault="00000000">
            <w:r>
              <w:t>Final Project Execution</w:t>
            </w:r>
          </w:p>
        </w:tc>
        <w:tc>
          <w:tcPr>
            <w:tcW w:w="2880" w:type="dxa"/>
          </w:tcPr>
          <w:p w14:paraId="4887D51C" w14:textId="77777777" w:rsidR="000A2AEA" w:rsidRDefault="00000000">
            <w:r>
              <w:t>No Class – Thanksgiving Break (Nov 27)</w:t>
            </w:r>
          </w:p>
        </w:tc>
      </w:tr>
      <w:tr w:rsidR="000A2AEA" w14:paraId="590B62FD" w14:textId="77777777">
        <w:tc>
          <w:tcPr>
            <w:tcW w:w="2880" w:type="dxa"/>
          </w:tcPr>
          <w:p w14:paraId="1EEDB241" w14:textId="77777777" w:rsidR="000A2AEA" w:rsidRDefault="00000000">
            <w:r>
              <w:t>15 (Dec 2 &amp; 4)</w:t>
            </w:r>
          </w:p>
        </w:tc>
        <w:tc>
          <w:tcPr>
            <w:tcW w:w="2880" w:type="dxa"/>
          </w:tcPr>
          <w:p w14:paraId="1FDC2B80" w14:textId="77777777" w:rsidR="000A2AEA" w:rsidRDefault="00000000">
            <w:r>
              <w:t>Final Presentations: Group Styling Campaign</w:t>
            </w:r>
          </w:p>
        </w:tc>
        <w:tc>
          <w:tcPr>
            <w:tcW w:w="2880" w:type="dxa"/>
          </w:tcPr>
          <w:p w14:paraId="5C7D96B4" w14:textId="77777777" w:rsidR="000A2AEA" w:rsidRDefault="00000000">
            <w:r>
              <w:t>Professional Styling Portfolio Submission</w:t>
            </w:r>
          </w:p>
        </w:tc>
      </w:tr>
    </w:tbl>
    <w:p w14:paraId="24E15775" w14:textId="77777777" w:rsidR="000A2AEA" w:rsidRDefault="00000000">
      <w:r>
        <w:br/>
        <w:t>Final Exam / Evaluation Week: Follow official UNT exam schedule.</w:t>
      </w:r>
    </w:p>
    <w:p w14:paraId="4FD0BCE8" w14:textId="77777777" w:rsidR="00C1602B" w:rsidRDefault="00C1602B"/>
    <w:p w14:paraId="19055BF8" w14:textId="77777777" w:rsidR="00C1602B" w:rsidRDefault="00C1602B"/>
    <w:p w14:paraId="5FDEB8AD" w14:textId="77777777" w:rsidR="00A4305F" w:rsidRDefault="00A4305F"/>
    <w:p w14:paraId="3A2BA000" w14:textId="77777777" w:rsidR="00A4305F" w:rsidRDefault="00A4305F"/>
    <w:p w14:paraId="2EEFEDAE" w14:textId="77777777" w:rsidR="00A4305F" w:rsidRPr="00A4305F" w:rsidRDefault="00A4305F" w:rsidP="00A4305F">
      <w:pPr>
        <w:rPr>
          <w:rFonts w:cstheme="majorHAnsi"/>
          <w:sz w:val="24"/>
          <w:szCs w:val="24"/>
        </w:rPr>
      </w:pPr>
      <w:r w:rsidRPr="00A4305F">
        <w:rPr>
          <w:rFonts w:cstheme="majorHAnsi"/>
          <w:b/>
          <w:sz w:val="24"/>
          <w:szCs w:val="24"/>
        </w:rPr>
        <w:t xml:space="preserve">Instructor Policy: </w:t>
      </w:r>
      <w:r w:rsidRPr="00A4305F">
        <w:rPr>
          <w:rFonts w:cstheme="majorHAnsi"/>
          <w:b/>
          <w:bCs/>
        </w:rPr>
        <w:t>After the final exam/project, the instructor WILL NOT address final grades with students.</w:t>
      </w:r>
      <w:r w:rsidRPr="00A4305F">
        <w:rPr>
          <w:rFonts w:cstheme="majorHAnsi"/>
        </w:rPr>
        <w:t xml:space="preserve"> There will be no additional work assigned and no actions to be taken by students to improve their grade. If there are concerns, it is the student’s responsibility to speak with the instructor during the semester.</w:t>
      </w:r>
      <w:r w:rsidRPr="00A4305F">
        <w:rPr>
          <w:rFonts w:cstheme="majorHAnsi"/>
          <w:sz w:val="24"/>
          <w:szCs w:val="24"/>
        </w:rPr>
        <w:t xml:space="preserve"> </w:t>
      </w:r>
    </w:p>
    <w:p w14:paraId="457E0048" w14:textId="77777777" w:rsidR="00A4305F" w:rsidRPr="00A4305F" w:rsidRDefault="00A4305F" w:rsidP="00A4305F">
      <w:pPr>
        <w:rPr>
          <w:rFonts w:cstheme="majorHAnsi"/>
          <w:sz w:val="24"/>
          <w:szCs w:val="24"/>
        </w:rPr>
      </w:pPr>
    </w:p>
    <w:p w14:paraId="0DDD9C5B" w14:textId="77777777" w:rsidR="00A4305F" w:rsidRPr="00A4305F" w:rsidRDefault="00A4305F" w:rsidP="00A4305F">
      <w:pPr>
        <w:rPr>
          <w:rFonts w:cstheme="majorHAnsi"/>
          <w:bCs/>
        </w:rPr>
      </w:pPr>
      <w:r w:rsidRPr="00A4305F">
        <w:rPr>
          <w:rFonts w:cstheme="majorHAnsi"/>
          <w:b/>
          <w:sz w:val="24"/>
          <w:szCs w:val="24"/>
        </w:rPr>
        <w:t xml:space="preserve">Academic Dishonesty: </w:t>
      </w:r>
      <w:r w:rsidRPr="00A4305F">
        <w:rPr>
          <w:rFonts w:cstheme="majorHAnsi"/>
          <w:bCs/>
        </w:rPr>
        <w:t xml:space="preserve">Academic Dishonesty will not be tolerated whatsoever. If this occurs, the student will receive a zero on the assignment and will be reported to the university. In some cases, the student may be </w:t>
      </w:r>
      <w:proofErr w:type="gramStart"/>
      <w:r w:rsidRPr="00A4305F">
        <w:rPr>
          <w:rFonts w:cstheme="majorHAnsi"/>
          <w:bCs/>
        </w:rPr>
        <w:t>removed</w:t>
      </w:r>
      <w:proofErr w:type="gramEnd"/>
      <w:r w:rsidRPr="00A4305F">
        <w:rPr>
          <w:rFonts w:cstheme="majorHAnsi"/>
          <w:bCs/>
        </w:rPr>
        <w:t xml:space="preserve"> the course and will be subjected to retake in the course in the future. </w:t>
      </w:r>
    </w:p>
    <w:p w14:paraId="09C40C81" w14:textId="77777777" w:rsidR="00A4305F" w:rsidRPr="00A4305F" w:rsidRDefault="00A4305F" w:rsidP="00A4305F">
      <w:pPr>
        <w:rPr>
          <w:rFonts w:cstheme="majorHAnsi"/>
          <w:bCs/>
          <w:sz w:val="24"/>
          <w:szCs w:val="24"/>
        </w:rPr>
      </w:pPr>
    </w:p>
    <w:p w14:paraId="4120623E" w14:textId="77777777" w:rsidR="00A4305F" w:rsidRPr="00A4305F" w:rsidRDefault="00A4305F" w:rsidP="00A4305F">
      <w:pPr>
        <w:rPr>
          <w:rFonts w:cstheme="majorHAnsi"/>
          <w:bCs/>
          <w:sz w:val="24"/>
          <w:szCs w:val="24"/>
        </w:rPr>
      </w:pPr>
      <w:r w:rsidRPr="00A4305F">
        <w:rPr>
          <w:rFonts w:cstheme="majorHAnsi"/>
          <w:b/>
          <w:sz w:val="24"/>
          <w:szCs w:val="24"/>
        </w:rPr>
        <w:t>Artificial Intelligence (AI):</w:t>
      </w:r>
      <w:r w:rsidRPr="00A4305F">
        <w:rPr>
          <w:rFonts w:cstheme="majorHAnsi"/>
          <w:bCs/>
          <w:sz w:val="24"/>
          <w:szCs w:val="24"/>
        </w:rPr>
        <w:t xml:space="preserve"> </w:t>
      </w:r>
    </w:p>
    <w:p w14:paraId="1265B2E7" w14:textId="77777777" w:rsidR="00A4305F" w:rsidRPr="00A4305F" w:rsidRDefault="00A4305F" w:rsidP="00A4305F">
      <w:pPr>
        <w:pStyle w:val="ListParagraph"/>
        <w:numPr>
          <w:ilvl w:val="0"/>
          <w:numId w:val="34"/>
        </w:numPr>
        <w:spacing w:after="0" w:line="240" w:lineRule="auto"/>
        <w:rPr>
          <w:rFonts w:cstheme="majorHAnsi"/>
          <w:bCs/>
        </w:rPr>
      </w:pPr>
      <w:r w:rsidRPr="00A4305F">
        <w:rPr>
          <w:rFonts w:cstheme="majorHAnsi"/>
          <w:bCs/>
        </w:rPr>
        <w:t>Submitting assignments that use Generative AI without proper citation or indication of its use is plagiarism. It is a substitute for your own creative thought and effort. Your brain continues to develop and make connections throughout your life; train your brain, not AI.</w:t>
      </w:r>
    </w:p>
    <w:p w14:paraId="628CFB3E" w14:textId="77777777" w:rsidR="00A4305F" w:rsidRPr="00A4305F" w:rsidRDefault="00A4305F" w:rsidP="00A4305F">
      <w:pPr>
        <w:pStyle w:val="ListParagraph"/>
        <w:numPr>
          <w:ilvl w:val="0"/>
          <w:numId w:val="34"/>
        </w:numPr>
        <w:spacing w:after="0" w:line="240" w:lineRule="auto"/>
        <w:rPr>
          <w:rFonts w:cstheme="majorHAnsi"/>
          <w:bCs/>
        </w:rPr>
      </w:pPr>
      <w:r w:rsidRPr="00A4305F">
        <w:rPr>
          <w:rFonts w:cstheme="majorHAnsi"/>
          <w:bCs/>
        </w:rPr>
        <w:t>Instructors will monitor AI use and will check student work for ethical use according to their policies.</w:t>
      </w:r>
    </w:p>
    <w:p w14:paraId="558F639F" w14:textId="77777777" w:rsidR="00A4305F" w:rsidRPr="00A4305F" w:rsidRDefault="00A4305F" w:rsidP="00A4305F">
      <w:pPr>
        <w:pStyle w:val="ListParagraph"/>
        <w:numPr>
          <w:ilvl w:val="0"/>
          <w:numId w:val="34"/>
        </w:numPr>
        <w:spacing w:after="0" w:line="240" w:lineRule="auto"/>
        <w:rPr>
          <w:rFonts w:cstheme="majorHAnsi"/>
          <w:bCs/>
        </w:rPr>
      </w:pPr>
      <w:r w:rsidRPr="00A4305F">
        <w:rPr>
          <w:rFonts w:cstheme="majorHAnsi"/>
          <w:bCs/>
        </w:rPr>
        <w:t>Every instructor has consequences stated for plagiarism in their policies. A range of disciplinary actions may result from any finding of academic dishonesty (for example, admonition, class failure, expulsion) depending upon the severity of the misconduct.</w:t>
      </w:r>
    </w:p>
    <w:p w14:paraId="78EDAC64" w14:textId="77777777" w:rsidR="00A4305F" w:rsidRPr="00A4305F" w:rsidRDefault="00A4305F" w:rsidP="00A4305F">
      <w:pPr>
        <w:pStyle w:val="ListParagraph"/>
        <w:numPr>
          <w:ilvl w:val="0"/>
          <w:numId w:val="34"/>
        </w:numPr>
        <w:spacing w:after="0" w:line="240" w:lineRule="auto"/>
        <w:rPr>
          <w:rFonts w:cstheme="majorHAnsi"/>
          <w:bCs/>
        </w:rPr>
      </w:pPr>
      <w:r w:rsidRPr="00A4305F">
        <w:rPr>
          <w:rFonts w:cstheme="majorHAnsi"/>
          <w:bCs/>
        </w:rPr>
        <w:t>Plagiarism will be reported to the UNT Academic Integrity Officer.</w:t>
      </w:r>
    </w:p>
    <w:p w14:paraId="50FB6C2B" w14:textId="77777777" w:rsidR="00A4305F" w:rsidRPr="00A4305F" w:rsidRDefault="00A4305F" w:rsidP="00A4305F">
      <w:pPr>
        <w:pStyle w:val="ListParagraph"/>
        <w:numPr>
          <w:ilvl w:val="0"/>
          <w:numId w:val="34"/>
        </w:numPr>
        <w:spacing w:after="0" w:line="240" w:lineRule="auto"/>
        <w:rPr>
          <w:rFonts w:cstheme="majorHAnsi"/>
          <w:bCs/>
        </w:rPr>
      </w:pPr>
      <w:r w:rsidRPr="00A4305F">
        <w:rPr>
          <w:rFonts w:cstheme="majorHAnsi"/>
          <w:bCs/>
        </w:rPr>
        <w:t>Policies may differ between instructors and courses. Read the syllabus and course policies, especially for the consequences. a. If you are allowed by your instructor to use any Generative AI in a course, you must disclose and cite its use by including citations in APA style. b. If you are allowed by your instructor to use any Generative AI in a course, you must also carefully check for errors. Here are a few cautions to consider before submitting an assignment that uses Generative AI: "hallucinations" or fictitious information, being wrong, and oversimplified, low quality, or generic results. It also tends to replicate and amplify any biases or inaccuracies that exist in the training sources or the Internet.</w:t>
      </w:r>
    </w:p>
    <w:p w14:paraId="58718091" w14:textId="77777777" w:rsidR="00A4305F" w:rsidRPr="00A4305F" w:rsidRDefault="00A4305F" w:rsidP="00A4305F">
      <w:pPr>
        <w:pStyle w:val="ListParagraph"/>
        <w:numPr>
          <w:ilvl w:val="0"/>
          <w:numId w:val="34"/>
        </w:numPr>
        <w:spacing w:after="0" w:line="240" w:lineRule="auto"/>
        <w:rPr>
          <w:rFonts w:cstheme="majorHAnsi"/>
          <w:bCs/>
        </w:rPr>
      </w:pPr>
      <w:r w:rsidRPr="00A4305F">
        <w:rPr>
          <w:rFonts w:cstheme="majorHAnsi"/>
          <w:bCs/>
        </w:rPr>
        <w:t>To protect student data privacy, students are prohibited from the submission of personally identifying information to Generative AI systems.</w:t>
      </w:r>
    </w:p>
    <w:p w14:paraId="155E1771" w14:textId="77777777" w:rsidR="00A4305F" w:rsidRPr="00A4305F" w:rsidRDefault="00A4305F" w:rsidP="00A4305F">
      <w:pPr>
        <w:pStyle w:val="ListParagraph"/>
        <w:numPr>
          <w:ilvl w:val="0"/>
          <w:numId w:val="34"/>
        </w:numPr>
        <w:spacing w:after="0" w:line="240" w:lineRule="auto"/>
        <w:rPr>
          <w:rFonts w:cstheme="majorHAnsi"/>
          <w:bCs/>
        </w:rPr>
      </w:pPr>
      <w:r w:rsidRPr="00A4305F">
        <w:rPr>
          <w:rFonts w:cstheme="majorHAnsi"/>
          <w:bCs/>
        </w:rPr>
        <w:t xml:space="preserve">AI can be utilized for learning in and outside of the classroom. However, AI cannot be used to generate assignments that will be submitted for grading. If this occurs, the student will receive a zero on the assignment and will be reported to the university. In some cases, the student may be removed from the course and will be subjected to retake in the course in the future. </w:t>
      </w:r>
    </w:p>
    <w:p w14:paraId="15B0C580" w14:textId="77777777" w:rsidR="00A4305F" w:rsidRPr="00A4305F" w:rsidRDefault="00A4305F" w:rsidP="00A4305F">
      <w:pPr>
        <w:jc w:val="center"/>
        <w:rPr>
          <w:rFonts w:cstheme="majorHAnsi"/>
          <w:b/>
          <w:bCs/>
          <w:color w:val="1F497D" w:themeColor="text2"/>
          <w:sz w:val="28"/>
          <w:szCs w:val="28"/>
        </w:rPr>
      </w:pPr>
      <w:r w:rsidRPr="00A4305F">
        <w:rPr>
          <w:rFonts w:cstheme="majorHAnsi"/>
          <w:sz w:val="24"/>
          <w:szCs w:val="24"/>
        </w:rPr>
        <w:br w:type="page"/>
      </w:r>
      <w:r w:rsidRPr="00A4305F">
        <w:rPr>
          <w:rFonts w:cstheme="majorHAnsi"/>
          <w:b/>
          <w:bCs/>
          <w:color w:val="1F497D" w:themeColor="text2"/>
          <w:sz w:val="28"/>
          <w:szCs w:val="28"/>
        </w:rPr>
        <w:lastRenderedPageBreak/>
        <w:t>College of Merchandising, Hospitality &amp; Tourism</w:t>
      </w:r>
    </w:p>
    <w:p w14:paraId="39957C7E" w14:textId="77777777" w:rsidR="00A4305F" w:rsidRPr="00A4305F" w:rsidRDefault="00A4305F" w:rsidP="00A4305F">
      <w:pPr>
        <w:jc w:val="center"/>
        <w:rPr>
          <w:rFonts w:cstheme="majorHAnsi"/>
          <w:b/>
          <w:bCs/>
          <w:color w:val="1F497D" w:themeColor="text2"/>
          <w:sz w:val="28"/>
          <w:szCs w:val="28"/>
        </w:rPr>
      </w:pPr>
      <w:r w:rsidRPr="00A4305F">
        <w:rPr>
          <w:rFonts w:cstheme="majorHAnsi"/>
          <w:b/>
          <w:bCs/>
          <w:color w:val="1F497D" w:themeColor="text2"/>
          <w:sz w:val="28"/>
          <w:szCs w:val="28"/>
        </w:rPr>
        <w:t>Syllabus Statements – Fall 2025 (All Sessions)</w:t>
      </w:r>
    </w:p>
    <w:p w14:paraId="36D5C212" w14:textId="77777777" w:rsidR="00A4305F" w:rsidRPr="00A4305F" w:rsidRDefault="00A4305F" w:rsidP="00A4305F">
      <w:pPr>
        <w:rPr>
          <w:rFonts w:cstheme="majorHAnsi"/>
          <w:sz w:val="24"/>
          <w:szCs w:val="24"/>
        </w:rPr>
      </w:pPr>
      <w:r w:rsidRPr="00A4305F">
        <w:rPr>
          <w:rFonts w:cstheme="majorHAnsi"/>
          <w:sz w:val="24"/>
          <w:szCs w:val="24"/>
        </w:rPr>
        <w:pict w14:anchorId="40D768AD">
          <v:rect id="_x0000_i1093" style="width:0;height:1.5pt" o:hralign="center" o:hrstd="t" o:hr="t" fillcolor="#a0a0a0" stroked="f"/>
        </w:pict>
      </w:r>
    </w:p>
    <w:p w14:paraId="4182ED47" w14:textId="77777777" w:rsidR="00A4305F" w:rsidRPr="00A4305F" w:rsidRDefault="00A4305F" w:rsidP="00A4305F">
      <w:pPr>
        <w:rPr>
          <w:rFonts w:cstheme="majorHAnsi"/>
          <w:b/>
          <w:bCs/>
          <w:sz w:val="24"/>
          <w:szCs w:val="24"/>
        </w:rPr>
      </w:pPr>
      <w:r w:rsidRPr="00A4305F">
        <w:rPr>
          <w:rFonts w:cstheme="majorHAnsi"/>
          <w:b/>
          <w:bCs/>
          <w:sz w:val="24"/>
          <w:szCs w:val="24"/>
        </w:rPr>
        <w:t>Advising &amp; Degree Progression</w:t>
      </w:r>
    </w:p>
    <w:p w14:paraId="56D5943C" w14:textId="77777777" w:rsidR="00A4305F" w:rsidRPr="00A4305F" w:rsidRDefault="00A4305F" w:rsidP="00A4305F">
      <w:pPr>
        <w:numPr>
          <w:ilvl w:val="0"/>
          <w:numId w:val="35"/>
        </w:numPr>
        <w:rPr>
          <w:rFonts w:cstheme="majorHAnsi"/>
        </w:rPr>
      </w:pPr>
      <w:r w:rsidRPr="00A4305F">
        <w:rPr>
          <w:rFonts w:cstheme="majorHAnsi"/>
          <w:b/>
          <w:bCs/>
        </w:rPr>
        <w:t>Undergraduate Advising</w:t>
      </w:r>
      <w:r w:rsidRPr="00A4305F">
        <w:rPr>
          <w:rFonts w:cstheme="majorHAnsi"/>
        </w:rPr>
        <w:t>: All students must meet with their Academic Advisor each semester to update degree plans and stay on track for graduation.</w:t>
      </w:r>
    </w:p>
    <w:p w14:paraId="5AA49AA9" w14:textId="77777777" w:rsidR="00A4305F" w:rsidRPr="00A4305F" w:rsidRDefault="00A4305F" w:rsidP="00A4305F">
      <w:pPr>
        <w:numPr>
          <w:ilvl w:val="1"/>
          <w:numId w:val="35"/>
        </w:numPr>
        <w:rPr>
          <w:rFonts w:cstheme="majorHAnsi"/>
        </w:rPr>
      </w:pPr>
      <w:r w:rsidRPr="00A4305F">
        <w:rPr>
          <w:rFonts w:cstheme="majorHAnsi"/>
        </w:rPr>
        <w:t>Location: Chilton Hall 385 | Phone: 940-565-4635</w:t>
      </w:r>
    </w:p>
    <w:p w14:paraId="77CE2F91" w14:textId="77777777" w:rsidR="00A4305F" w:rsidRPr="00A4305F" w:rsidRDefault="00A4305F" w:rsidP="00A4305F">
      <w:pPr>
        <w:numPr>
          <w:ilvl w:val="1"/>
          <w:numId w:val="35"/>
        </w:numPr>
        <w:rPr>
          <w:rFonts w:cstheme="majorHAnsi"/>
        </w:rPr>
      </w:pPr>
      <w:r w:rsidRPr="00A4305F">
        <w:rPr>
          <w:rFonts w:cstheme="majorHAnsi"/>
        </w:rPr>
        <w:t xml:space="preserve">Appointments: </w:t>
      </w:r>
      <w:hyperlink r:id="rId6" w:tgtFrame="_new" w:history="1">
        <w:r w:rsidRPr="00A4305F">
          <w:rPr>
            <w:rStyle w:val="Hyperlink"/>
            <w:rFonts w:cstheme="majorHAnsi"/>
          </w:rPr>
          <w:t>appointments.unt.edu</w:t>
        </w:r>
      </w:hyperlink>
    </w:p>
    <w:p w14:paraId="3C03B647" w14:textId="77777777" w:rsidR="00A4305F" w:rsidRPr="00A4305F" w:rsidRDefault="00A4305F" w:rsidP="00A4305F">
      <w:pPr>
        <w:numPr>
          <w:ilvl w:val="1"/>
          <w:numId w:val="35"/>
        </w:numPr>
        <w:rPr>
          <w:rFonts w:cstheme="majorHAnsi"/>
        </w:rPr>
      </w:pPr>
      <w:r w:rsidRPr="00A4305F">
        <w:rPr>
          <w:rFonts w:cstheme="majorHAnsi"/>
        </w:rPr>
        <w:t>Email: cmhtadvising@unt.edu</w:t>
      </w:r>
    </w:p>
    <w:p w14:paraId="75748B25" w14:textId="77777777" w:rsidR="00A4305F" w:rsidRPr="00A4305F" w:rsidRDefault="00A4305F" w:rsidP="00A4305F">
      <w:pPr>
        <w:numPr>
          <w:ilvl w:val="0"/>
          <w:numId w:val="35"/>
        </w:numPr>
        <w:rPr>
          <w:rFonts w:cstheme="majorHAnsi"/>
        </w:rPr>
      </w:pPr>
      <w:r w:rsidRPr="00A4305F">
        <w:rPr>
          <w:rFonts w:cstheme="majorHAnsi"/>
          <w:b/>
          <w:bCs/>
        </w:rPr>
        <w:t>Prerequisites</w:t>
      </w:r>
      <w:r w:rsidRPr="00A4305F">
        <w:rPr>
          <w:rFonts w:cstheme="majorHAnsi"/>
        </w:rPr>
        <w:t>: Students are responsible for meeting all course prerequisites (grade of C or better). Those lacking prerequisites will be dropped.</w:t>
      </w:r>
    </w:p>
    <w:p w14:paraId="130B03FA" w14:textId="77777777" w:rsidR="00A4305F" w:rsidRPr="00A4305F" w:rsidRDefault="00A4305F" w:rsidP="00A4305F">
      <w:pPr>
        <w:numPr>
          <w:ilvl w:val="0"/>
          <w:numId w:val="35"/>
        </w:numPr>
        <w:rPr>
          <w:rFonts w:cstheme="majorHAnsi"/>
        </w:rPr>
      </w:pPr>
      <w:r w:rsidRPr="00A4305F">
        <w:rPr>
          <w:rFonts w:cstheme="majorHAnsi"/>
          <w:b/>
          <w:bCs/>
        </w:rPr>
        <w:t>Transfer Courses</w:t>
      </w:r>
      <w:r w:rsidRPr="00A4305F">
        <w:rPr>
          <w:rFonts w:cstheme="majorHAnsi"/>
        </w:rPr>
        <w:t>: Prior approval from your CMHT advisor is required for transfer courses to apply toward your degree.</w:t>
      </w:r>
    </w:p>
    <w:p w14:paraId="28A45946" w14:textId="77777777" w:rsidR="00A4305F" w:rsidRPr="00A4305F" w:rsidRDefault="00A4305F" w:rsidP="00A4305F">
      <w:pPr>
        <w:rPr>
          <w:rFonts w:cstheme="majorHAnsi"/>
          <w:sz w:val="24"/>
          <w:szCs w:val="24"/>
        </w:rPr>
      </w:pPr>
      <w:r w:rsidRPr="00A4305F">
        <w:rPr>
          <w:rFonts w:cstheme="majorHAnsi"/>
        </w:rPr>
        <w:pict w14:anchorId="22D77F41">
          <v:rect id="_x0000_i1094" style="width:0;height:1.5pt" o:hralign="center" o:hrstd="t" o:hr="t" fillcolor="#a0a0a0" stroked="f"/>
        </w:pict>
      </w:r>
    </w:p>
    <w:p w14:paraId="4401A8E6" w14:textId="77777777" w:rsidR="00A4305F" w:rsidRPr="00A4305F" w:rsidRDefault="00A4305F" w:rsidP="00A4305F">
      <w:pPr>
        <w:rPr>
          <w:rFonts w:cstheme="majorHAnsi"/>
          <w:b/>
          <w:bCs/>
          <w:sz w:val="24"/>
          <w:szCs w:val="24"/>
        </w:rPr>
      </w:pPr>
      <w:r w:rsidRPr="00A4305F">
        <w:rPr>
          <w:rFonts w:cstheme="majorHAnsi"/>
          <w:b/>
          <w:bCs/>
          <w:sz w:val="24"/>
          <w:szCs w:val="24"/>
        </w:rPr>
        <w:t>Enrollment &amp; Course Management</w:t>
      </w:r>
    </w:p>
    <w:p w14:paraId="0EB94A90" w14:textId="77777777" w:rsidR="00A4305F" w:rsidRPr="00A4305F" w:rsidRDefault="00A4305F" w:rsidP="00A4305F">
      <w:pPr>
        <w:numPr>
          <w:ilvl w:val="0"/>
          <w:numId w:val="36"/>
        </w:numPr>
        <w:rPr>
          <w:rFonts w:cstheme="majorHAnsi"/>
        </w:rPr>
      </w:pPr>
      <w:r w:rsidRPr="00A4305F">
        <w:rPr>
          <w:rFonts w:cstheme="majorHAnsi"/>
          <w:b/>
          <w:bCs/>
        </w:rPr>
        <w:t>Dropped for Non-Payment</w:t>
      </w:r>
      <w:r w:rsidRPr="00A4305F">
        <w:rPr>
          <w:rFonts w:cstheme="majorHAnsi"/>
        </w:rPr>
        <w:t xml:space="preserve">: Students may be </w:t>
      </w:r>
      <w:proofErr w:type="gramStart"/>
      <w:r w:rsidRPr="00A4305F">
        <w:rPr>
          <w:rFonts w:cstheme="majorHAnsi"/>
        </w:rPr>
        <w:t>dropped</w:t>
      </w:r>
      <w:proofErr w:type="gramEnd"/>
      <w:r w:rsidRPr="00A4305F">
        <w:rPr>
          <w:rFonts w:cstheme="majorHAnsi"/>
        </w:rPr>
        <w:t xml:space="preserve"> for unpaid balances (tuition, fees, parking, etc.). Check your account daily through the 12th class day. Students cannot be reinstated after this deadline.</w:t>
      </w:r>
    </w:p>
    <w:p w14:paraId="756E22F8" w14:textId="77777777" w:rsidR="00A4305F" w:rsidRPr="00A4305F" w:rsidRDefault="00A4305F" w:rsidP="00A4305F">
      <w:pPr>
        <w:numPr>
          <w:ilvl w:val="0"/>
          <w:numId w:val="36"/>
        </w:numPr>
        <w:rPr>
          <w:rFonts w:cstheme="majorHAnsi"/>
        </w:rPr>
      </w:pPr>
      <w:r w:rsidRPr="00A4305F">
        <w:rPr>
          <w:rFonts w:cstheme="majorHAnsi"/>
          <w:b/>
          <w:bCs/>
        </w:rPr>
        <w:t>Dropping a Course</w:t>
      </w:r>
      <w:r w:rsidRPr="00A4305F">
        <w:rPr>
          <w:rFonts w:cstheme="majorHAnsi"/>
        </w:rPr>
        <w:t xml:space="preserve">: Dropping may impact financial aid. Consult with your advisor and instructor before withdrawing. See Registrar guidelines: </w:t>
      </w:r>
      <w:hyperlink r:id="rId7" w:tgtFrame="_new" w:history="1">
        <w:r w:rsidRPr="00A4305F">
          <w:rPr>
            <w:rStyle w:val="Hyperlink"/>
            <w:rFonts w:cstheme="majorHAnsi"/>
          </w:rPr>
          <w:t>Dropping a Class</w:t>
        </w:r>
      </w:hyperlink>
      <w:r w:rsidRPr="00A4305F">
        <w:rPr>
          <w:rFonts w:cstheme="majorHAnsi"/>
        </w:rPr>
        <w:t>.</w:t>
      </w:r>
    </w:p>
    <w:p w14:paraId="1D4067D3" w14:textId="77777777" w:rsidR="00A4305F" w:rsidRPr="00A4305F" w:rsidRDefault="00A4305F" w:rsidP="00A4305F">
      <w:pPr>
        <w:numPr>
          <w:ilvl w:val="0"/>
          <w:numId w:val="36"/>
        </w:numPr>
        <w:rPr>
          <w:rFonts w:cstheme="majorHAnsi"/>
        </w:rPr>
      </w:pPr>
      <w:r w:rsidRPr="00A4305F">
        <w:rPr>
          <w:rFonts w:cstheme="majorHAnsi"/>
          <w:b/>
          <w:bCs/>
        </w:rPr>
        <w:t>Graduate Advising</w:t>
      </w:r>
      <w:r w:rsidRPr="00A4305F">
        <w:rPr>
          <w:rFonts w:cstheme="majorHAnsi"/>
        </w:rPr>
        <w:t>: Graduate students should meet with their assigned academic advisor or program coordinator each semester.</w:t>
      </w:r>
    </w:p>
    <w:p w14:paraId="4ADBDA80" w14:textId="77777777" w:rsidR="00A4305F" w:rsidRPr="00A4305F" w:rsidRDefault="00A4305F" w:rsidP="00A4305F">
      <w:pPr>
        <w:rPr>
          <w:rFonts w:cstheme="majorHAnsi"/>
          <w:sz w:val="24"/>
          <w:szCs w:val="24"/>
        </w:rPr>
      </w:pPr>
      <w:r w:rsidRPr="00A4305F">
        <w:rPr>
          <w:rFonts w:cstheme="majorHAnsi"/>
          <w:sz w:val="24"/>
          <w:szCs w:val="24"/>
        </w:rPr>
        <w:pict w14:anchorId="4039A240">
          <v:rect id="_x0000_i1095" style="width:0;height:1.5pt" o:hralign="center" o:hrstd="t" o:hr="t" fillcolor="#a0a0a0" stroked="f"/>
        </w:pict>
      </w:r>
    </w:p>
    <w:p w14:paraId="6F5A39F6" w14:textId="77777777" w:rsidR="00A4305F" w:rsidRPr="00A4305F" w:rsidRDefault="00A4305F" w:rsidP="00A4305F">
      <w:pPr>
        <w:rPr>
          <w:rFonts w:cstheme="majorHAnsi"/>
          <w:b/>
          <w:bCs/>
          <w:sz w:val="24"/>
          <w:szCs w:val="24"/>
        </w:rPr>
      </w:pPr>
      <w:r w:rsidRPr="00A4305F">
        <w:rPr>
          <w:rFonts w:cstheme="majorHAnsi"/>
          <w:b/>
          <w:bCs/>
          <w:sz w:val="24"/>
          <w:szCs w:val="24"/>
        </w:rPr>
        <w:t>Academic Standards &amp; Conduct</w:t>
      </w:r>
    </w:p>
    <w:p w14:paraId="736E8DEC" w14:textId="77777777" w:rsidR="00A4305F" w:rsidRPr="00A4305F" w:rsidRDefault="00A4305F" w:rsidP="00A4305F">
      <w:pPr>
        <w:numPr>
          <w:ilvl w:val="0"/>
          <w:numId w:val="37"/>
        </w:numPr>
        <w:rPr>
          <w:rFonts w:cstheme="majorHAnsi"/>
        </w:rPr>
      </w:pPr>
      <w:r w:rsidRPr="00A4305F">
        <w:rPr>
          <w:rFonts w:cstheme="majorHAnsi"/>
          <w:b/>
          <w:bCs/>
        </w:rPr>
        <w:t>Academic Integrity</w:t>
      </w:r>
      <w:r w:rsidRPr="00A4305F">
        <w:rPr>
          <w:rFonts w:cstheme="majorHAnsi"/>
        </w:rPr>
        <w:t>: UNT Policy 06.003 prohibits cheating, plagiarism, fabrication, dual submission, and other misconduct. Penalties may include failing grades or expulsion. See the UNT Student Handbook.</w:t>
      </w:r>
    </w:p>
    <w:p w14:paraId="734784CD" w14:textId="77777777" w:rsidR="00A4305F" w:rsidRPr="00A4305F" w:rsidRDefault="00A4305F" w:rsidP="00A4305F">
      <w:pPr>
        <w:numPr>
          <w:ilvl w:val="0"/>
          <w:numId w:val="37"/>
        </w:numPr>
        <w:rPr>
          <w:rFonts w:cstheme="majorHAnsi"/>
        </w:rPr>
      </w:pPr>
      <w:r w:rsidRPr="00A4305F">
        <w:rPr>
          <w:rFonts w:cstheme="majorHAnsi"/>
          <w:b/>
          <w:bCs/>
        </w:rPr>
        <w:t>Professional Conduct</w:t>
      </w:r>
      <w:r w:rsidRPr="00A4305F">
        <w:rPr>
          <w:rFonts w:cstheme="majorHAnsi"/>
        </w:rPr>
        <w:t>: Respectful behavior toward faculty, guests, and peers is required. Disruptions (e.g., late arrivals, texting, inappropriate comments) will not be tolerated. Violations may be referred to the Dean of Students.</w:t>
      </w:r>
    </w:p>
    <w:p w14:paraId="19BEA63C" w14:textId="77777777" w:rsidR="00A4305F" w:rsidRPr="00A4305F" w:rsidRDefault="00A4305F" w:rsidP="00A4305F">
      <w:pPr>
        <w:numPr>
          <w:ilvl w:val="0"/>
          <w:numId w:val="37"/>
        </w:numPr>
        <w:rPr>
          <w:rFonts w:cstheme="majorHAnsi"/>
        </w:rPr>
      </w:pPr>
      <w:r w:rsidRPr="00A4305F">
        <w:rPr>
          <w:rFonts w:cstheme="majorHAnsi"/>
          <w:b/>
          <w:bCs/>
        </w:rPr>
        <w:lastRenderedPageBreak/>
        <w:t>Safety Regulations</w:t>
      </w:r>
      <w:r w:rsidRPr="00A4305F">
        <w:rPr>
          <w:rFonts w:cstheme="majorHAnsi"/>
        </w:rPr>
        <w:t>: Students must follow proper safety procedures in labs or activities involving equipment, chemicals, or physical activity. UNT is not liable for injuries; students are encouraged to carry health insurance.</w:t>
      </w:r>
    </w:p>
    <w:p w14:paraId="41FC05B7" w14:textId="77777777" w:rsidR="00A4305F" w:rsidRPr="00A4305F" w:rsidRDefault="00A4305F" w:rsidP="00A4305F">
      <w:pPr>
        <w:rPr>
          <w:rFonts w:cstheme="majorHAnsi"/>
          <w:sz w:val="24"/>
          <w:szCs w:val="24"/>
        </w:rPr>
      </w:pPr>
      <w:r w:rsidRPr="00A4305F">
        <w:rPr>
          <w:rFonts w:cstheme="majorHAnsi"/>
          <w:sz w:val="24"/>
          <w:szCs w:val="24"/>
        </w:rPr>
        <w:pict w14:anchorId="7E124F95">
          <v:rect id="_x0000_i1096" style="width:0;height:1.5pt" o:hralign="center" o:hrstd="t" o:hr="t" fillcolor="#a0a0a0" stroked="f"/>
        </w:pict>
      </w:r>
    </w:p>
    <w:p w14:paraId="7C7426FA" w14:textId="77777777" w:rsidR="00A4305F" w:rsidRPr="00A4305F" w:rsidRDefault="00A4305F" w:rsidP="00A4305F">
      <w:pPr>
        <w:rPr>
          <w:rFonts w:cstheme="majorHAnsi"/>
          <w:b/>
          <w:bCs/>
          <w:sz w:val="24"/>
          <w:szCs w:val="24"/>
        </w:rPr>
      </w:pPr>
      <w:r w:rsidRPr="00A4305F">
        <w:rPr>
          <w:rFonts w:cstheme="majorHAnsi"/>
          <w:b/>
          <w:bCs/>
          <w:sz w:val="24"/>
          <w:szCs w:val="24"/>
        </w:rPr>
        <w:t>Accessibility &amp; Accommodations</w:t>
      </w:r>
    </w:p>
    <w:p w14:paraId="0F083B6F" w14:textId="77777777" w:rsidR="00A4305F" w:rsidRPr="00A4305F" w:rsidRDefault="00A4305F" w:rsidP="00A4305F">
      <w:pPr>
        <w:rPr>
          <w:rFonts w:cstheme="majorHAnsi"/>
        </w:rPr>
      </w:pPr>
      <w:r w:rsidRPr="00A4305F">
        <w:rPr>
          <w:rFonts w:cstheme="majorHAnsi"/>
        </w:rPr>
        <w:t xml:space="preserve">The Office of Disability Access (ODA) provides reasonable </w:t>
      </w:r>
      <w:proofErr w:type="gramStart"/>
      <w:r w:rsidRPr="00A4305F">
        <w:rPr>
          <w:rFonts w:cstheme="majorHAnsi"/>
        </w:rPr>
        <w:t>accommodations</w:t>
      </w:r>
      <w:proofErr w:type="gramEnd"/>
      <w:r w:rsidRPr="00A4305F">
        <w:rPr>
          <w:rFonts w:cstheme="majorHAnsi"/>
        </w:rPr>
        <w:t>. Students must:</w:t>
      </w:r>
    </w:p>
    <w:p w14:paraId="49DCD97B" w14:textId="77777777" w:rsidR="00A4305F" w:rsidRPr="00A4305F" w:rsidRDefault="00A4305F" w:rsidP="00A4305F">
      <w:pPr>
        <w:numPr>
          <w:ilvl w:val="0"/>
          <w:numId w:val="38"/>
        </w:numPr>
        <w:rPr>
          <w:rFonts w:cstheme="majorHAnsi"/>
        </w:rPr>
      </w:pPr>
      <w:r w:rsidRPr="00A4305F">
        <w:rPr>
          <w:rFonts w:cstheme="majorHAnsi"/>
        </w:rPr>
        <w:t xml:space="preserve">Register with ODA (Chilton Hall | 940-565-4323 | </w:t>
      </w:r>
      <w:hyperlink r:id="rId8" w:tgtFrame="_new" w:history="1">
        <w:r w:rsidRPr="00A4305F">
          <w:rPr>
            <w:rStyle w:val="Hyperlink"/>
            <w:rFonts w:cstheme="majorHAnsi"/>
          </w:rPr>
          <w:t>ODA Website</w:t>
        </w:r>
      </w:hyperlink>
      <w:r w:rsidRPr="00A4305F">
        <w:rPr>
          <w:rFonts w:cstheme="majorHAnsi"/>
        </w:rPr>
        <w:t>).</w:t>
      </w:r>
    </w:p>
    <w:p w14:paraId="38901A74" w14:textId="77777777" w:rsidR="00A4305F" w:rsidRPr="00A4305F" w:rsidRDefault="00A4305F" w:rsidP="00A4305F">
      <w:pPr>
        <w:numPr>
          <w:ilvl w:val="0"/>
          <w:numId w:val="38"/>
        </w:numPr>
        <w:rPr>
          <w:rFonts w:cstheme="majorHAnsi"/>
        </w:rPr>
      </w:pPr>
      <w:r w:rsidRPr="00A4305F">
        <w:rPr>
          <w:rFonts w:cstheme="majorHAnsi"/>
        </w:rPr>
        <w:t>Deliver an accommodation letter to faculty early in the semester.</w:t>
      </w:r>
    </w:p>
    <w:p w14:paraId="0B5394A8" w14:textId="77777777" w:rsidR="00A4305F" w:rsidRPr="00A4305F" w:rsidRDefault="00A4305F" w:rsidP="00A4305F">
      <w:pPr>
        <w:numPr>
          <w:ilvl w:val="0"/>
          <w:numId w:val="38"/>
        </w:numPr>
        <w:rPr>
          <w:rFonts w:cstheme="majorHAnsi"/>
          <w:sz w:val="24"/>
          <w:szCs w:val="24"/>
        </w:rPr>
      </w:pPr>
      <w:r w:rsidRPr="00A4305F">
        <w:rPr>
          <w:rFonts w:cstheme="majorHAnsi"/>
        </w:rPr>
        <w:t>Meet with faculty to discuss implementation.</w:t>
      </w:r>
      <w:r w:rsidRPr="00A4305F">
        <w:rPr>
          <w:rFonts w:cstheme="majorHAnsi"/>
        </w:rPr>
        <w:br/>
        <w:t>A new accommodation letter is required each semester</w:t>
      </w:r>
      <w:r w:rsidRPr="00A4305F">
        <w:rPr>
          <w:rFonts w:cstheme="majorHAnsi"/>
          <w:sz w:val="24"/>
          <w:szCs w:val="24"/>
        </w:rPr>
        <w:t>.</w:t>
      </w:r>
    </w:p>
    <w:p w14:paraId="207AB392" w14:textId="77777777" w:rsidR="00A4305F" w:rsidRPr="00A4305F" w:rsidRDefault="00A4305F" w:rsidP="00A4305F">
      <w:pPr>
        <w:rPr>
          <w:rFonts w:cstheme="majorHAnsi"/>
          <w:sz w:val="24"/>
          <w:szCs w:val="24"/>
        </w:rPr>
      </w:pPr>
      <w:r w:rsidRPr="00A4305F">
        <w:rPr>
          <w:rFonts w:cstheme="majorHAnsi"/>
          <w:sz w:val="24"/>
          <w:szCs w:val="24"/>
        </w:rPr>
        <w:pict w14:anchorId="1F83FB45">
          <v:rect id="_x0000_i1097" style="width:0;height:1.5pt" o:hralign="center" o:hrstd="t" o:hr="t" fillcolor="#a0a0a0" stroked="f"/>
        </w:pict>
      </w:r>
    </w:p>
    <w:p w14:paraId="1E47A6E8" w14:textId="77777777" w:rsidR="00A4305F" w:rsidRPr="00A4305F" w:rsidRDefault="00A4305F" w:rsidP="00A4305F">
      <w:pPr>
        <w:rPr>
          <w:rFonts w:cstheme="majorHAnsi"/>
          <w:b/>
          <w:bCs/>
          <w:sz w:val="24"/>
          <w:szCs w:val="24"/>
        </w:rPr>
      </w:pPr>
      <w:r w:rsidRPr="00A4305F">
        <w:rPr>
          <w:rFonts w:cstheme="majorHAnsi"/>
          <w:b/>
          <w:bCs/>
          <w:sz w:val="24"/>
          <w:szCs w:val="24"/>
        </w:rPr>
        <w:t>Student Support &amp; Well-Being</w:t>
      </w:r>
    </w:p>
    <w:p w14:paraId="3DDAD4F8" w14:textId="77777777" w:rsidR="00A4305F" w:rsidRPr="00A4305F" w:rsidRDefault="00A4305F" w:rsidP="00A4305F">
      <w:pPr>
        <w:numPr>
          <w:ilvl w:val="0"/>
          <w:numId w:val="39"/>
        </w:numPr>
        <w:rPr>
          <w:rFonts w:cstheme="majorHAnsi"/>
        </w:rPr>
      </w:pPr>
      <w:r w:rsidRPr="00A4305F">
        <w:rPr>
          <w:rFonts w:cstheme="majorHAnsi"/>
          <w:b/>
          <w:bCs/>
        </w:rPr>
        <w:t>Distress Resources</w:t>
      </w:r>
      <w:r w:rsidRPr="00A4305F">
        <w:rPr>
          <w:rFonts w:cstheme="majorHAnsi"/>
        </w:rPr>
        <w:t>: Faculty are required to report sexual harassment, assault, dating violence, and stalking to the Dean of Students. Other support resources include:</w:t>
      </w:r>
    </w:p>
    <w:p w14:paraId="0F28FAE6" w14:textId="77777777" w:rsidR="00A4305F" w:rsidRPr="00A4305F" w:rsidRDefault="00A4305F" w:rsidP="00A4305F">
      <w:pPr>
        <w:numPr>
          <w:ilvl w:val="1"/>
          <w:numId w:val="39"/>
        </w:numPr>
        <w:rPr>
          <w:rFonts w:cstheme="majorHAnsi"/>
        </w:rPr>
      </w:pPr>
      <w:r w:rsidRPr="00A4305F">
        <w:rPr>
          <w:rFonts w:cstheme="majorHAnsi"/>
        </w:rPr>
        <w:t>UNT Police: 940-565-3000</w:t>
      </w:r>
    </w:p>
    <w:p w14:paraId="322E0400" w14:textId="77777777" w:rsidR="00A4305F" w:rsidRPr="00A4305F" w:rsidRDefault="00A4305F" w:rsidP="00A4305F">
      <w:pPr>
        <w:numPr>
          <w:ilvl w:val="1"/>
          <w:numId w:val="39"/>
        </w:numPr>
        <w:rPr>
          <w:rFonts w:cstheme="majorHAnsi"/>
        </w:rPr>
      </w:pPr>
      <w:r w:rsidRPr="00A4305F">
        <w:rPr>
          <w:rFonts w:cstheme="majorHAnsi"/>
        </w:rPr>
        <w:t>Dean of Students: 940-565-2648</w:t>
      </w:r>
    </w:p>
    <w:p w14:paraId="2A5C418D" w14:textId="77777777" w:rsidR="00A4305F" w:rsidRPr="00A4305F" w:rsidRDefault="00A4305F" w:rsidP="00A4305F">
      <w:pPr>
        <w:numPr>
          <w:ilvl w:val="1"/>
          <w:numId w:val="39"/>
        </w:numPr>
        <w:rPr>
          <w:rFonts w:cstheme="majorHAnsi"/>
        </w:rPr>
      </w:pPr>
      <w:r w:rsidRPr="00A4305F">
        <w:rPr>
          <w:rFonts w:cstheme="majorHAnsi"/>
        </w:rPr>
        <w:t>Counseling &amp; Testing: 940-565-2741</w:t>
      </w:r>
    </w:p>
    <w:p w14:paraId="304B97FD" w14:textId="77777777" w:rsidR="00A4305F" w:rsidRPr="00A4305F" w:rsidRDefault="00A4305F" w:rsidP="00A4305F">
      <w:pPr>
        <w:numPr>
          <w:ilvl w:val="1"/>
          <w:numId w:val="39"/>
        </w:numPr>
        <w:rPr>
          <w:rFonts w:cstheme="majorHAnsi"/>
        </w:rPr>
      </w:pPr>
      <w:r w:rsidRPr="00A4305F">
        <w:rPr>
          <w:rFonts w:cstheme="majorHAnsi"/>
        </w:rPr>
        <w:t>Student Health &amp; Wellness Center: 940-565-2333</w:t>
      </w:r>
    </w:p>
    <w:p w14:paraId="5F128F9D" w14:textId="77777777" w:rsidR="00A4305F" w:rsidRPr="00A4305F" w:rsidRDefault="00A4305F" w:rsidP="00A4305F">
      <w:pPr>
        <w:numPr>
          <w:ilvl w:val="1"/>
          <w:numId w:val="39"/>
        </w:numPr>
        <w:rPr>
          <w:rFonts w:cstheme="majorHAnsi"/>
        </w:rPr>
      </w:pPr>
      <w:r w:rsidRPr="00A4305F">
        <w:rPr>
          <w:rFonts w:cstheme="majorHAnsi"/>
        </w:rPr>
        <w:t>National Suicide Hotline: 1-800-273-TALK</w:t>
      </w:r>
    </w:p>
    <w:p w14:paraId="661C578B" w14:textId="77777777" w:rsidR="00A4305F" w:rsidRPr="00A4305F" w:rsidRDefault="00A4305F" w:rsidP="00A4305F">
      <w:pPr>
        <w:numPr>
          <w:ilvl w:val="0"/>
          <w:numId w:val="39"/>
        </w:numPr>
        <w:rPr>
          <w:rFonts w:cstheme="majorHAnsi"/>
        </w:rPr>
      </w:pPr>
      <w:r w:rsidRPr="00A4305F">
        <w:rPr>
          <w:rFonts w:cstheme="majorHAnsi"/>
          <w:b/>
          <w:bCs/>
        </w:rPr>
        <w:t>Sexual Assault Prevention</w:t>
      </w:r>
      <w:r w:rsidRPr="00A4305F">
        <w:rPr>
          <w:rFonts w:cstheme="majorHAnsi"/>
        </w:rPr>
        <w:t>: Survivor Advocates (Dean of Students) provide confidential support. Email: SurvivorAdvocate@unt.edu | Phone: 940-565-2648. Title IX reports: oeo@unt.edu.</w:t>
      </w:r>
    </w:p>
    <w:p w14:paraId="685763B5" w14:textId="77777777" w:rsidR="00A4305F" w:rsidRPr="00A4305F" w:rsidRDefault="00A4305F" w:rsidP="00A4305F">
      <w:pPr>
        <w:rPr>
          <w:rFonts w:cstheme="majorHAnsi"/>
          <w:sz w:val="24"/>
          <w:szCs w:val="24"/>
        </w:rPr>
      </w:pPr>
      <w:r w:rsidRPr="00A4305F">
        <w:rPr>
          <w:rFonts w:cstheme="majorHAnsi"/>
          <w:sz w:val="24"/>
          <w:szCs w:val="24"/>
        </w:rPr>
        <w:pict w14:anchorId="254B4E86">
          <v:rect id="_x0000_i1098" style="width:0;height:1.5pt" o:hralign="center" o:hrstd="t" o:hr="t" fillcolor="#a0a0a0" stroked="f"/>
        </w:pict>
      </w:r>
    </w:p>
    <w:p w14:paraId="7B990C63" w14:textId="77777777" w:rsidR="00A4305F" w:rsidRPr="00A4305F" w:rsidRDefault="00A4305F" w:rsidP="00A4305F">
      <w:pPr>
        <w:rPr>
          <w:rFonts w:cstheme="majorHAnsi"/>
          <w:b/>
          <w:bCs/>
          <w:sz w:val="24"/>
          <w:szCs w:val="24"/>
        </w:rPr>
      </w:pPr>
      <w:r w:rsidRPr="00A4305F">
        <w:rPr>
          <w:rFonts w:cstheme="majorHAnsi"/>
          <w:b/>
          <w:bCs/>
          <w:sz w:val="24"/>
          <w:szCs w:val="24"/>
        </w:rPr>
        <w:t>Academic Resources &amp; Career Support</w:t>
      </w:r>
    </w:p>
    <w:p w14:paraId="397D38E9" w14:textId="77777777" w:rsidR="00A4305F" w:rsidRPr="00A4305F" w:rsidRDefault="00A4305F" w:rsidP="00A4305F">
      <w:pPr>
        <w:numPr>
          <w:ilvl w:val="0"/>
          <w:numId w:val="40"/>
        </w:numPr>
        <w:rPr>
          <w:rFonts w:cstheme="majorHAnsi"/>
        </w:rPr>
      </w:pPr>
      <w:r w:rsidRPr="00A4305F">
        <w:rPr>
          <w:rFonts w:cstheme="majorHAnsi"/>
          <w:b/>
          <w:bCs/>
        </w:rPr>
        <w:t>CMHT Career Coach</w:t>
      </w:r>
      <w:r w:rsidRPr="00A4305F">
        <w:rPr>
          <w:rFonts w:cstheme="majorHAnsi"/>
        </w:rPr>
        <w:t xml:space="preserve">: Mrs. Dee Wilson (Dee.Wilson@unt.edu), Chilton 333, available via </w:t>
      </w:r>
      <w:hyperlink r:id="rId9" w:tgtFrame="_new" w:history="1">
        <w:r w:rsidRPr="00A4305F">
          <w:rPr>
            <w:rStyle w:val="Hyperlink"/>
            <w:rFonts w:cstheme="majorHAnsi"/>
          </w:rPr>
          <w:t>navigate.unt.edu</w:t>
        </w:r>
      </w:hyperlink>
      <w:r w:rsidRPr="00A4305F">
        <w:rPr>
          <w:rFonts w:cstheme="majorHAnsi"/>
        </w:rPr>
        <w:t>.</w:t>
      </w:r>
    </w:p>
    <w:p w14:paraId="13FD21BB" w14:textId="77777777" w:rsidR="00A4305F" w:rsidRPr="00A4305F" w:rsidRDefault="00A4305F" w:rsidP="00A4305F">
      <w:pPr>
        <w:numPr>
          <w:ilvl w:val="0"/>
          <w:numId w:val="40"/>
        </w:numPr>
        <w:rPr>
          <w:rFonts w:cstheme="majorHAnsi"/>
        </w:rPr>
      </w:pPr>
      <w:r w:rsidRPr="00A4305F">
        <w:rPr>
          <w:rFonts w:cstheme="majorHAnsi"/>
          <w:b/>
          <w:bCs/>
        </w:rPr>
        <w:t>Career Center</w:t>
      </w:r>
      <w:r w:rsidRPr="00A4305F">
        <w:rPr>
          <w:rFonts w:cstheme="majorHAnsi"/>
        </w:rPr>
        <w:t xml:space="preserve">: Located in Sage Hall. Services include free portraits, business cards, job fairs, and employer events. </w:t>
      </w:r>
      <w:hyperlink r:id="rId10" w:tgtFrame="_new" w:history="1">
        <w:r w:rsidRPr="00A4305F">
          <w:rPr>
            <w:rStyle w:val="Hyperlink"/>
            <w:rFonts w:cstheme="majorHAnsi"/>
          </w:rPr>
          <w:t>careercenter.unt.edu</w:t>
        </w:r>
      </w:hyperlink>
      <w:r w:rsidRPr="00A4305F">
        <w:rPr>
          <w:rFonts w:cstheme="majorHAnsi"/>
        </w:rPr>
        <w:t>.</w:t>
      </w:r>
    </w:p>
    <w:p w14:paraId="7103C9AA" w14:textId="77777777" w:rsidR="00A4305F" w:rsidRPr="00A4305F" w:rsidRDefault="00A4305F" w:rsidP="00A4305F">
      <w:pPr>
        <w:numPr>
          <w:ilvl w:val="0"/>
          <w:numId w:val="40"/>
        </w:numPr>
        <w:rPr>
          <w:rFonts w:cstheme="majorHAnsi"/>
          <w:sz w:val="24"/>
          <w:szCs w:val="24"/>
        </w:rPr>
      </w:pPr>
      <w:r w:rsidRPr="00A4305F">
        <w:rPr>
          <w:rFonts w:cstheme="majorHAnsi"/>
          <w:b/>
          <w:bCs/>
          <w:sz w:val="24"/>
          <w:szCs w:val="24"/>
        </w:rPr>
        <w:lastRenderedPageBreak/>
        <w:t>Online Career Networks</w:t>
      </w:r>
      <w:r w:rsidRPr="00A4305F">
        <w:rPr>
          <w:rFonts w:cstheme="majorHAnsi"/>
          <w:sz w:val="24"/>
          <w:szCs w:val="24"/>
        </w:rPr>
        <w:t>:</w:t>
      </w:r>
    </w:p>
    <w:p w14:paraId="395C6A95" w14:textId="77777777" w:rsidR="00A4305F" w:rsidRPr="00A4305F" w:rsidRDefault="00A4305F" w:rsidP="00A4305F">
      <w:pPr>
        <w:numPr>
          <w:ilvl w:val="1"/>
          <w:numId w:val="40"/>
        </w:numPr>
        <w:rPr>
          <w:rFonts w:cstheme="majorHAnsi"/>
        </w:rPr>
      </w:pPr>
      <w:hyperlink r:id="rId11" w:tgtFrame="_new" w:history="1">
        <w:r w:rsidRPr="00A4305F">
          <w:rPr>
            <w:rStyle w:val="Hyperlink"/>
            <w:rFonts w:cstheme="majorHAnsi"/>
          </w:rPr>
          <w:t>CMHT Careers LinkedIn Group</w:t>
        </w:r>
      </w:hyperlink>
    </w:p>
    <w:p w14:paraId="2971984B" w14:textId="77777777" w:rsidR="00A4305F" w:rsidRPr="00A4305F" w:rsidRDefault="00A4305F" w:rsidP="00A4305F">
      <w:pPr>
        <w:numPr>
          <w:ilvl w:val="1"/>
          <w:numId w:val="40"/>
        </w:numPr>
        <w:rPr>
          <w:rFonts w:cstheme="majorHAnsi"/>
        </w:rPr>
      </w:pPr>
      <w:r w:rsidRPr="00A4305F">
        <w:rPr>
          <w:rFonts w:cstheme="majorHAnsi"/>
        </w:rPr>
        <w:t xml:space="preserve">Facebook: </w:t>
      </w:r>
      <w:hyperlink r:id="rId12" w:tgtFrame="_new" w:history="1">
        <w:r w:rsidRPr="00A4305F">
          <w:rPr>
            <w:rStyle w:val="Hyperlink"/>
            <w:rFonts w:cstheme="majorHAnsi"/>
          </w:rPr>
          <w:t>CMHT Careers</w:t>
        </w:r>
      </w:hyperlink>
    </w:p>
    <w:p w14:paraId="05EC37A3" w14:textId="77777777" w:rsidR="00A4305F" w:rsidRPr="00A4305F" w:rsidRDefault="00A4305F" w:rsidP="00A4305F">
      <w:pPr>
        <w:numPr>
          <w:ilvl w:val="1"/>
          <w:numId w:val="40"/>
        </w:numPr>
        <w:rPr>
          <w:rFonts w:cstheme="majorHAnsi"/>
        </w:rPr>
      </w:pPr>
      <w:r w:rsidRPr="00A4305F">
        <w:rPr>
          <w:rFonts w:cstheme="majorHAnsi"/>
        </w:rPr>
        <w:t xml:space="preserve">Twitter &amp; </w:t>
      </w:r>
      <w:proofErr w:type="gramStart"/>
      <w:r w:rsidRPr="00A4305F">
        <w:rPr>
          <w:rFonts w:cstheme="majorHAnsi"/>
        </w:rPr>
        <w:t>Instagram: @</w:t>
      </w:r>
      <w:proofErr w:type="gramEnd"/>
      <w:r w:rsidRPr="00A4305F">
        <w:rPr>
          <w:rFonts w:cstheme="majorHAnsi"/>
        </w:rPr>
        <w:t>UNTCMHT</w:t>
      </w:r>
    </w:p>
    <w:p w14:paraId="521F1924" w14:textId="77777777" w:rsidR="00A4305F" w:rsidRPr="00A4305F" w:rsidRDefault="00A4305F" w:rsidP="00A4305F">
      <w:pPr>
        <w:numPr>
          <w:ilvl w:val="0"/>
          <w:numId w:val="40"/>
        </w:numPr>
        <w:rPr>
          <w:rFonts w:cstheme="majorHAnsi"/>
          <w:sz w:val="24"/>
          <w:szCs w:val="24"/>
        </w:rPr>
      </w:pPr>
      <w:r w:rsidRPr="00A4305F">
        <w:rPr>
          <w:rFonts w:cstheme="majorHAnsi"/>
          <w:b/>
          <w:bCs/>
          <w:sz w:val="24"/>
          <w:szCs w:val="24"/>
        </w:rPr>
        <w:t>CMHT Career Expo</w:t>
      </w:r>
      <w:r w:rsidRPr="00A4305F">
        <w:rPr>
          <w:rFonts w:cstheme="majorHAnsi"/>
          <w:sz w:val="24"/>
          <w:szCs w:val="24"/>
        </w:rPr>
        <w:t xml:space="preserve">: </w:t>
      </w:r>
      <w:r w:rsidRPr="00A4305F">
        <w:rPr>
          <w:rFonts w:cstheme="majorHAnsi"/>
        </w:rPr>
        <w:t xml:space="preserve">Wednesday, September 24, 2025 (10 am–1 pm, Union 314). Info: </w:t>
      </w:r>
      <w:hyperlink r:id="rId13" w:tgtFrame="_new" w:history="1">
        <w:r w:rsidRPr="00A4305F">
          <w:rPr>
            <w:rStyle w:val="Hyperlink"/>
            <w:rFonts w:cstheme="majorHAnsi"/>
          </w:rPr>
          <w:t>Handshake Event Link</w:t>
        </w:r>
      </w:hyperlink>
      <w:r w:rsidRPr="00A4305F">
        <w:rPr>
          <w:rFonts w:cstheme="majorHAnsi"/>
        </w:rPr>
        <w:t>.</w:t>
      </w:r>
    </w:p>
    <w:p w14:paraId="0E146B60" w14:textId="77777777" w:rsidR="00A4305F" w:rsidRPr="00A4305F" w:rsidRDefault="00A4305F" w:rsidP="00A4305F">
      <w:pPr>
        <w:numPr>
          <w:ilvl w:val="0"/>
          <w:numId w:val="40"/>
        </w:numPr>
        <w:rPr>
          <w:rFonts w:cstheme="majorHAnsi"/>
          <w:sz w:val="24"/>
          <w:szCs w:val="24"/>
        </w:rPr>
      </w:pPr>
      <w:r w:rsidRPr="00A4305F">
        <w:rPr>
          <w:rFonts w:cstheme="majorHAnsi"/>
          <w:b/>
          <w:bCs/>
          <w:sz w:val="24"/>
          <w:szCs w:val="24"/>
        </w:rPr>
        <w:t>Professional Clothing</w:t>
      </w:r>
      <w:r w:rsidRPr="00A4305F">
        <w:rPr>
          <w:rFonts w:cstheme="majorHAnsi"/>
          <w:sz w:val="24"/>
          <w:szCs w:val="24"/>
        </w:rPr>
        <w:t xml:space="preserve">: </w:t>
      </w:r>
      <w:r w:rsidRPr="00A4305F">
        <w:rPr>
          <w:rFonts w:cstheme="majorHAnsi"/>
        </w:rPr>
        <w:t xml:space="preserve">Diamond Eagle Clothing Closet, Crumley Hall (appointments via </w:t>
      </w:r>
      <w:hyperlink r:id="rId14" w:tgtFrame="_new" w:history="1">
        <w:r w:rsidRPr="00A4305F">
          <w:rPr>
            <w:rStyle w:val="Hyperlink"/>
            <w:rFonts w:cstheme="majorHAnsi"/>
          </w:rPr>
          <w:t>studentaffairs.unt.edu</w:t>
        </w:r>
      </w:hyperlink>
      <w:r w:rsidRPr="00A4305F">
        <w:rPr>
          <w:rFonts w:cstheme="majorHAnsi"/>
        </w:rPr>
        <w:t>).</w:t>
      </w:r>
    </w:p>
    <w:p w14:paraId="4067E790" w14:textId="77777777" w:rsidR="00A4305F" w:rsidRPr="00A4305F" w:rsidRDefault="00A4305F" w:rsidP="00A4305F">
      <w:pPr>
        <w:rPr>
          <w:rFonts w:cstheme="majorHAnsi"/>
          <w:sz w:val="24"/>
          <w:szCs w:val="24"/>
        </w:rPr>
      </w:pPr>
      <w:r w:rsidRPr="00A4305F">
        <w:rPr>
          <w:rFonts w:cstheme="majorHAnsi"/>
          <w:sz w:val="24"/>
          <w:szCs w:val="24"/>
        </w:rPr>
        <w:pict w14:anchorId="551036F5">
          <v:rect id="_x0000_i1099" style="width:0;height:1.5pt" o:hralign="center" o:hrstd="t" o:hr="t" fillcolor="#a0a0a0" stroked="f"/>
        </w:pict>
      </w:r>
    </w:p>
    <w:p w14:paraId="6D2B6729" w14:textId="77777777" w:rsidR="00A4305F" w:rsidRPr="00A4305F" w:rsidRDefault="00A4305F" w:rsidP="00A4305F">
      <w:pPr>
        <w:rPr>
          <w:rFonts w:cstheme="majorHAnsi"/>
          <w:b/>
          <w:bCs/>
          <w:sz w:val="24"/>
          <w:szCs w:val="24"/>
        </w:rPr>
      </w:pPr>
      <w:r w:rsidRPr="00A4305F">
        <w:rPr>
          <w:rFonts w:cstheme="majorHAnsi"/>
          <w:b/>
          <w:bCs/>
          <w:sz w:val="24"/>
          <w:szCs w:val="24"/>
        </w:rPr>
        <w:t>Technology Resources</w:t>
      </w:r>
    </w:p>
    <w:p w14:paraId="352186A8" w14:textId="77777777" w:rsidR="00A4305F" w:rsidRPr="00A4305F" w:rsidRDefault="00A4305F" w:rsidP="00A4305F">
      <w:pPr>
        <w:numPr>
          <w:ilvl w:val="0"/>
          <w:numId w:val="41"/>
        </w:numPr>
        <w:rPr>
          <w:rFonts w:cstheme="majorHAnsi"/>
        </w:rPr>
      </w:pPr>
      <w:r w:rsidRPr="00A4305F">
        <w:rPr>
          <w:rFonts w:cstheme="majorHAnsi"/>
          <w:b/>
          <w:bCs/>
        </w:rPr>
        <w:t>CMHT-IT Services</w:t>
      </w:r>
      <w:r w:rsidRPr="00A4305F">
        <w:rPr>
          <w:rFonts w:cstheme="majorHAnsi"/>
        </w:rPr>
        <w:t>: Laptop checkout (Dell) – Chilton 386, Mon–Thu 7:30 am–9 pm, Fri 7:30 am–5 pm. Must be returned same day.</w:t>
      </w:r>
    </w:p>
    <w:p w14:paraId="6237B11F" w14:textId="77777777" w:rsidR="00A4305F" w:rsidRPr="00A4305F" w:rsidRDefault="00A4305F" w:rsidP="00A4305F">
      <w:pPr>
        <w:numPr>
          <w:ilvl w:val="0"/>
          <w:numId w:val="41"/>
        </w:numPr>
        <w:rPr>
          <w:rFonts w:cstheme="majorHAnsi"/>
        </w:rPr>
      </w:pPr>
      <w:r w:rsidRPr="00A4305F">
        <w:rPr>
          <w:rFonts w:cstheme="majorHAnsi"/>
          <w:b/>
          <w:bCs/>
        </w:rPr>
        <w:t>UNT Citrix Virtual Lab</w:t>
      </w:r>
      <w:r w:rsidRPr="00A4305F">
        <w:rPr>
          <w:rFonts w:cstheme="majorHAnsi"/>
        </w:rPr>
        <w:t xml:space="preserve">: Remote access to course software. </w:t>
      </w:r>
      <w:hyperlink r:id="rId15" w:anchor="connect-options" w:tgtFrame="_new" w:history="1">
        <w:r w:rsidRPr="00A4305F">
          <w:rPr>
            <w:rStyle w:val="Hyperlink"/>
            <w:rFonts w:cstheme="majorHAnsi"/>
          </w:rPr>
          <w:t>Virtual Lab Info</w:t>
        </w:r>
      </w:hyperlink>
      <w:r w:rsidRPr="00A4305F">
        <w:rPr>
          <w:rFonts w:cstheme="majorHAnsi"/>
        </w:rPr>
        <w:t>.</w:t>
      </w:r>
    </w:p>
    <w:p w14:paraId="0D92E727" w14:textId="77777777" w:rsidR="00A4305F" w:rsidRPr="00A4305F" w:rsidRDefault="00A4305F" w:rsidP="00A4305F">
      <w:pPr>
        <w:numPr>
          <w:ilvl w:val="0"/>
          <w:numId w:val="41"/>
        </w:numPr>
        <w:rPr>
          <w:rFonts w:cstheme="majorHAnsi"/>
        </w:rPr>
      </w:pPr>
      <w:r w:rsidRPr="00A4305F">
        <w:rPr>
          <w:rFonts w:cstheme="majorHAnsi"/>
          <w:b/>
          <w:bCs/>
        </w:rPr>
        <w:t>Help Desk</w:t>
      </w:r>
      <w:r w:rsidRPr="00A4305F">
        <w:rPr>
          <w:rFonts w:cstheme="majorHAnsi"/>
        </w:rPr>
        <w:t>:</w:t>
      </w:r>
    </w:p>
    <w:p w14:paraId="57BA846E" w14:textId="77777777" w:rsidR="00A4305F" w:rsidRPr="00A4305F" w:rsidRDefault="00A4305F" w:rsidP="00A4305F">
      <w:pPr>
        <w:numPr>
          <w:ilvl w:val="1"/>
          <w:numId w:val="41"/>
        </w:numPr>
        <w:rPr>
          <w:rFonts w:cstheme="majorHAnsi"/>
        </w:rPr>
      </w:pPr>
      <w:r w:rsidRPr="00A4305F">
        <w:rPr>
          <w:rFonts w:cstheme="majorHAnsi"/>
        </w:rPr>
        <w:t xml:space="preserve">Website: </w:t>
      </w:r>
      <w:hyperlink r:id="rId16" w:tgtFrame="_new" w:history="1">
        <w:r w:rsidRPr="00A4305F">
          <w:rPr>
            <w:rStyle w:val="Hyperlink"/>
            <w:rFonts w:cstheme="majorHAnsi"/>
          </w:rPr>
          <w:t>unt.edu/helpdesk</w:t>
        </w:r>
      </w:hyperlink>
    </w:p>
    <w:p w14:paraId="297751D2" w14:textId="77777777" w:rsidR="00A4305F" w:rsidRPr="00A4305F" w:rsidRDefault="00A4305F" w:rsidP="00A4305F">
      <w:pPr>
        <w:numPr>
          <w:ilvl w:val="1"/>
          <w:numId w:val="41"/>
        </w:numPr>
        <w:rPr>
          <w:rFonts w:cstheme="majorHAnsi"/>
        </w:rPr>
      </w:pPr>
      <w:r w:rsidRPr="00A4305F">
        <w:rPr>
          <w:rFonts w:cstheme="majorHAnsi"/>
        </w:rPr>
        <w:t>Email: helpdesk@unt.edu | Phone: 940-565-2324</w:t>
      </w:r>
    </w:p>
    <w:p w14:paraId="618AA14E" w14:textId="77777777" w:rsidR="00A4305F" w:rsidRPr="00A4305F" w:rsidRDefault="00A4305F" w:rsidP="00A4305F">
      <w:pPr>
        <w:numPr>
          <w:ilvl w:val="1"/>
          <w:numId w:val="41"/>
        </w:numPr>
        <w:rPr>
          <w:rFonts w:cstheme="majorHAnsi"/>
        </w:rPr>
      </w:pPr>
      <w:r w:rsidRPr="00A4305F">
        <w:rPr>
          <w:rFonts w:cstheme="majorHAnsi"/>
        </w:rPr>
        <w:t>Location: Sage Hall 330 | Walk-in 8 am–5 pm</w:t>
      </w:r>
    </w:p>
    <w:p w14:paraId="1E5B1A22" w14:textId="77777777" w:rsidR="00A4305F" w:rsidRPr="00A4305F" w:rsidRDefault="00A4305F" w:rsidP="00A4305F">
      <w:pPr>
        <w:rPr>
          <w:rFonts w:cstheme="majorHAnsi"/>
          <w:sz w:val="24"/>
          <w:szCs w:val="24"/>
        </w:rPr>
      </w:pPr>
      <w:r w:rsidRPr="00A4305F">
        <w:rPr>
          <w:rFonts w:cstheme="majorHAnsi"/>
          <w:sz w:val="24"/>
          <w:szCs w:val="24"/>
        </w:rPr>
        <w:pict w14:anchorId="6A192B65">
          <v:rect id="_x0000_i1100" style="width:0;height:1.5pt" o:hralign="center" o:hrstd="t" o:hr="t" fillcolor="#a0a0a0" stroked="f"/>
        </w:pict>
      </w:r>
    </w:p>
    <w:p w14:paraId="28065A4D" w14:textId="77777777" w:rsidR="00A4305F" w:rsidRPr="00A4305F" w:rsidRDefault="00A4305F" w:rsidP="00A4305F">
      <w:pPr>
        <w:rPr>
          <w:rFonts w:cstheme="majorHAnsi"/>
          <w:b/>
          <w:bCs/>
          <w:sz w:val="24"/>
          <w:szCs w:val="24"/>
        </w:rPr>
      </w:pPr>
      <w:r w:rsidRPr="00A4305F">
        <w:rPr>
          <w:rFonts w:cstheme="majorHAnsi"/>
          <w:b/>
          <w:bCs/>
          <w:sz w:val="24"/>
          <w:szCs w:val="24"/>
        </w:rPr>
        <w:t>Student Responsibilities</w:t>
      </w:r>
    </w:p>
    <w:p w14:paraId="16C30E8C" w14:textId="77777777" w:rsidR="00A4305F" w:rsidRPr="00A4305F" w:rsidRDefault="00A4305F" w:rsidP="00A4305F">
      <w:pPr>
        <w:numPr>
          <w:ilvl w:val="0"/>
          <w:numId w:val="42"/>
        </w:numPr>
        <w:rPr>
          <w:rFonts w:cstheme="majorHAnsi"/>
        </w:rPr>
      </w:pPr>
      <w:r w:rsidRPr="00A4305F">
        <w:rPr>
          <w:rFonts w:cstheme="majorHAnsi"/>
          <w:b/>
          <w:bCs/>
        </w:rPr>
        <w:t>Code of Conduct</w:t>
      </w:r>
      <w:r w:rsidRPr="00A4305F">
        <w:rPr>
          <w:rFonts w:cstheme="majorHAnsi"/>
        </w:rPr>
        <w:t xml:space="preserve">: Students must uphold UNT’s Code of Student Conduct. See </w:t>
      </w:r>
      <w:hyperlink r:id="rId17" w:tgtFrame="_new" w:history="1">
        <w:r w:rsidRPr="00A4305F">
          <w:rPr>
            <w:rStyle w:val="Hyperlink"/>
            <w:rFonts w:cstheme="majorHAnsi"/>
          </w:rPr>
          <w:t>Dean of Students</w:t>
        </w:r>
      </w:hyperlink>
      <w:r w:rsidRPr="00A4305F">
        <w:rPr>
          <w:rFonts w:cstheme="majorHAnsi"/>
        </w:rPr>
        <w:t>.</w:t>
      </w:r>
    </w:p>
    <w:p w14:paraId="5411CAC7" w14:textId="77777777" w:rsidR="00A4305F" w:rsidRPr="00A4305F" w:rsidRDefault="00A4305F" w:rsidP="00A4305F">
      <w:pPr>
        <w:numPr>
          <w:ilvl w:val="0"/>
          <w:numId w:val="42"/>
        </w:numPr>
        <w:rPr>
          <w:rFonts w:cstheme="majorHAnsi"/>
        </w:rPr>
      </w:pPr>
      <w:r w:rsidRPr="00A4305F">
        <w:rPr>
          <w:rFonts w:cstheme="majorHAnsi"/>
          <w:b/>
          <w:bCs/>
        </w:rPr>
        <w:t>Class Recordings</w:t>
      </w:r>
      <w:r w:rsidRPr="00A4305F">
        <w:rPr>
          <w:rFonts w:cstheme="majorHAnsi"/>
        </w:rPr>
        <w:t>: Class recordings are intellectual property of UNT/instructors and may not be shared outside the course.</w:t>
      </w:r>
    </w:p>
    <w:p w14:paraId="499D1DCB" w14:textId="77777777" w:rsidR="00A4305F" w:rsidRPr="00A4305F" w:rsidRDefault="00A4305F" w:rsidP="00A4305F">
      <w:pPr>
        <w:numPr>
          <w:ilvl w:val="0"/>
          <w:numId w:val="42"/>
        </w:numPr>
        <w:rPr>
          <w:rFonts w:cstheme="majorHAnsi"/>
        </w:rPr>
      </w:pPr>
      <w:r w:rsidRPr="00A4305F">
        <w:rPr>
          <w:rFonts w:cstheme="majorHAnsi"/>
          <w:b/>
          <w:bCs/>
        </w:rPr>
        <w:t>Records Retention</w:t>
      </w:r>
      <w:r w:rsidRPr="00A4305F">
        <w:rPr>
          <w:rFonts w:cstheme="majorHAnsi"/>
        </w:rPr>
        <w:t>: All course materials are stored for at least one year and protected under FERPA.</w:t>
      </w:r>
    </w:p>
    <w:p w14:paraId="2B8CC4FF" w14:textId="77777777" w:rsidR="00A4305F" w:rsidRPr="00A4305F" w:rsidRDefault="00A4305F" w:rsidP="00A4305F">
      <w:pPr>
        <w:rPr>
          <w:rFonts w:cstheme="majorHAnsi"/>
          <w:sz w:val="24"/>
          <w:szCs w:val="24"/>
        </w:rPr>
      </w:pPr>
      <w:r w:rsidRPr="00A4305F">
        <w:rPr>
          <w:rFonts w:cstheme="majorHAnsi"/>
          <w:sz w:val="24"/>
          <w:szCs w:val="24"/>
        </w:rPr>
        <w:pict w14:anchorId="62A2AC16">
          <v:rect id="_x0000_i1101" style="width:0;height:1.5pt" o:hralign="center" o:hrstd="t" o:hr="t" fillcolor="#a0a0a0" stroked="f"/>
        </w:pict>
      </w:r>
    </w:p>
    <w:p w14:paraId="526E32B8" w14:textId="77777777" w:rsidR="00A4305F" w:rsidRPr="00A4305F" w:rsidRDefault="00A4305F" w:rsidP="00A4305F">
      <w:pPr>
        <w:rPr>
          <w:rFonts w:cstheme="majorHAnsi"/>
          <w:b/>
          <w:bCs/>
          <w:sz w:val="24"/>
          <w:szCs w:val="24"/>
        </w:rPr>
      </w:pPr>
      <w:r w:rsidRPr="00A4305F">
        <w:rPr>
          <w:rFonts w:cstheme="majorHAnsi"/>
          <w:b/>
          <w:bCs/>
          <w:sz w:val="24"/>
          <w:szCs w:val="24"/>
        </w:rPr>
        <w:t>Additional Information</w:t>
      </w:r>
    </w:p>
    <w:p w14:paraId="689C8CA4" w14:textId="77777777" w:rsidR="00A4305F" w:rsidRPr="00A4305F" w:rsidRDefault="00A4305F" w:rsidP="00A4305F">
      <w:pPr>
        <w:numPr>
          <w:ilvl w:val="0"/>
          <w:numId w:val="43"/>
        </w:numPr>
        <w:rPr>
          <w:rFonts w:cstheme="majorHAnsi"/>
        </w:rPr>
      </w:pPr>
      <w:r w:rsidRPr="00A4305F">
        <w:rPr>
          <w:rFonts w:cstheme="majorHAnsi"/>
          <w:b/>
          <w:bCs/>
        </w:rPr>
        <w:lastRenderedPageBreak/>
        <w:t>F-1 Visa Students</w:t>
      </w:r>
      <w:r w:rsidRPr="00A4305F">
        <w:rPr>
          <w:rFonts w:cstheme="majorHAnsi"/>
        </w:rPr>
        <w:t>: Must comply with federal rules regarding online courses and may be required to complete an on-campus component. Questions: ISSS Office (940-565-2195).</w:t>
      </w:r>
    </w:p>
    <w:p w14:paraId="58CC5A93" w14:textId="77777777" w:rsidR="00A4305F" w:rsidRPr="00A4305F" w:rsidRDefault="00A4305F" w:rsidP="00A4305F">
      <w:pPr>
        <w:numPr>
          <w:ilvl w:val="0"/>
          <w:numId w:val="43"/>
        </w:numPr>
        <w:rPr>
          <w:rFonts w:cstheme="majorHAnsi"/>
        </w:rPr>
      </w:pPr>
      <w:r w:rsidRPr="00A4305F">
        <w:rPr>
          <w:rFonts w:cstheme="majorHAnsi"/>
          <w:b/>
          <w:bCs/>
        </w:rPr>
        <w:t>Eagle Alert</w:t>
      </w:r>
      <w:r w:rsidRPr="00A4305F">
        <w:rPr>
          <w:rFonts w:cstheme="majorHAnsi"/>
        </w:rPr>
        <w:t xml:space="preserve">: UNT emergency notification system. Update contact info at </w:t>
      </w:r>
      <w:hyperlink r:id="rId18" w:tgtFrame="_new" w:history="1">
        <w:r w:rsidRPr="00A4305F">
          <w:rPr>
            <w:rStyle w:val="Hyperlink"/>
            <w:rFonts w:cstheme="majorHAnsi"/>
          </w:rPr>
          <w:t>my.unt.edu</w:t>
        </w:r>
      </w:hyperlink>
      <w:r w:rsidRPr="00A4305F">
        <w:rPr>
          <w:rFonts w:cstheme="majorHAnsi"/>
        </w:rPr>
        <w:t>.</w:t>
      </w:r>
    </w:p>
    <w:p w14:paraId="32BBA1EE" w14:textId="77777777" w:rsidR="00A4305F" w:rsidRPr="00A4305F" w:rsidRDefault="00A4305F" w:rsidP="00A4305F">
      <w:pPr>
        <w:numPr>
          <w:ilvl w:val="0"/>
          <w:numId w:val="43"/>
        </w:numPr>
        <w:rPr>
          <w:rFonts w:cstheme="majorHAnsi"/>
        </w:rPr>
      </w:pPr>
      <w:r w:rsidRPr="00A4305F">
        <w:rPr>
          <w:rFonts w:cstheme="majorHAnsi"/>
          <w:b/>
          <w:bCs/>
        </w:rPr>
        <w:t>Final Exams</w:t>
      </w:r>
      <w:r w:rsidRPr="00A4305F">
        <w:rPr>
          <w:rFonts w:cstheme="majorHAnsi"/>
        </w:rPr>
        <w:t xml:space="preserve">: Scheduled by the Registrar. See </w:t>
      </w:r>
      <w:hyperlink r:id="rId19" w:tgtFrame="_new" w:history="1">
        <w:r w:rsidRPr="00A4305F">
          <w:rPr>
            <w:rStyle w:val="Hyperlink"/>
            <w:rFonts w:cstheme="majorHAnsi"/>
          </w:rPr>
          <w:t>Final Exam Schedule</w:t>
        </w:r>
      </w:hyperlink>
      <w:r w:rsidRPr="00A4305F">
        <w:rPr>
          <w:rFonts w:cstheme="majorHAnsi"/>
        </w:rPr>
        <w:t>.</w:t>
      </w:r>
    </w:p>
    <w:p w14:paraId="633FE9D8" w14:textId="77777777" w:rsidR="00A4305F" w:rsidRPr="00A4305F" w:rsidRDefault="00A4305F" w:rsidP="00A4305F">
      <w:pPr>
        <w:numPr>
          <w:ilvl w:val="0"/>
          <w:numId w:val="43"/>
        </w:numPr>
        <w:rPr>
          <w:rFonts w:cstheme="majorHAnsi"/>
        </w:rPr>
      </w:pPr>
      <w:r w:rsidRPr="00A4305F">
        <w:rPr>
          <w:rFonts w:cstheme="majorHAnsi"/>
          <w:b/>
          <w:bCs/>
        </w:rPr>
        <w:t>SPOT Evaluations</w:t>
      </w:r>
      <w:r w:rsidRPr="00A4305F">
        <w:rPr>
          <w:rFonts w:cstheme="majorHAnsi"/>
        </w:rPr>
        <w:t>: Student feedback survey conducted at semester’s end.</w:t>
      </w:r>
    </w:p>
    <w:p w14:paraId="610433A0" w14:textId="25FB0120" w:rsidR="00C1602B" w:rsidRPr="00A4305F" w:rsidRDefault="00C1602B" w:rsidP="00A4305F">
      <w:pPr>
        <w:rPr>
          <w:rFonts w:cstheme="majorHAnsi"/>
        </w:rPr>
      </w:pPr>
    </w:p>
    <w:p w14:paraId="1864AA18" w14:textId="77777777" w:rsidR="00A4305F" w:rsidRPr="00A4305F" w:rsidRDefault="00A4305F">
      <w:pPr>
        <w:rPr>
          <w:rFonts w:cstheme="majorHAnsi"/>
        </w:rPr>
      </w:pPr>
    </w:p>
    <w:sectPr w:rsidR="00A4305F" w:rsidRPr="00A4305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0C02D0"/>
    <w:multiLevelType w:val="multilevel"/>
    <w:tmpl w:val="42C6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1F5902"/>
    <w:multiLevelType w:val="multilevel"/>
    <w:tmpl w:val="B6DA6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071D47"/>
    <w:multiLevelType w:val="multilevel"/>
    <w:tmpl w:val="D52E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4F13CA"/>
    <w:multiLevelType w:val="multilevel"/>
    <w:tmpl w:val="D5D62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C03A11"/>
    <w:multiLevelType w:val="multilevel"/>
    <w:tmpl w:val="A4AC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4F6C4F"/>
    <w:multiLevelType w:val="multilevel"/>
    <w:tmpl w:val="CA5CB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0444CA"/>
    <w:multiLevelType w:val="multilevel"/>
    <w:tmpl w:val="87DCA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E52C87"/>
    <w:multiLevelType w:val="multilevel"/>
    <w:tmpl w:val="BFAC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4B393B"/>
    <w:multiLevelType w:val="multilevel"/>
    <w:tmpl w:val="8ABA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7316CA"/>
    <w:multiLevelType w:val="multilevel"/>
    <w:tmpl w:val="0D8E6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843E83"/>
    <w:multiLevelType w:val="multilevel"/>
    <w:tmpl w:val="F700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E152A7"/>
    <w:multiLevelType w:val="multilevel"/>
    <w:tmpl w:val="51FA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34C10"/>
    <w:multiLevelType w:val="multilevel"/>
    <w:tmpl w:val="B3A4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304D0"/>
    <w:multiLevelType w:val="hybridMultilevel"/>
    <w:tmpl w:val="7D38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90301"/>
    <w:multiLevelType w:val="multilevel"/>
    <w:tmpl w:val="EF86A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6435F5"/>
    <w:multiLevelType w:val="multilevel"/>
    <w:tmpl w:val="6B4C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036CA"/>
    <w:multiLevelType w:val="multilevel"/>
    <w:tmpl w:val="48122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425192"/>
    <w:multiLevelType w:val="multilevel"/>
    <w:tmpl w:val="3352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9D259A"/>
    <w:multiLevelType w:val="multilevel"/>
    <w:tmpl w:val="901C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3D57DF"/>
    <w:multiLevelType w:val="multilevel"/>
    <w:tmpl w:val="B34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812D8"/>
    <w:multiLevelType w:val="multilevel"/>
    <w:tmpl w:val="538C9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B21E7"/>
    <w:multiLevelType w:val="multilevel"/>
    <w:tmpl w:val="AA56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2A553D"/>
    <w:multiLevelType w:val="multilevel"/>
    <w:tmpl w:val="8834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A061C0"/>
    <w:multiLevelType w:val="multilevel"/>
    <w:tmpl w:val="9E48D2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41F4D"/>
    <w:multiLevelType w:val="multilevel"/>
    <w:tmpl w:val="1FCC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907F9"/>
    <w:multiLevelType w:val="multilevel"/>
    <w:tmpl w:val="2198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AB01A1"/>
    <w:multiLevelType w:val="multilevel"/>
    <w:tmpl w:val="4004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3E341E"/>
    <w:multiLevelType w:val="multilevel"/>
    <w:tmpl w:val="3A50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53390D"/>
    <w:multiLevelType w:val="multilevel"/>
    <w:tmpl w:val="B692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01831"/>
    <w:multiLevelType w:val="multilevel"/>
    <w:tmpl w:val="784A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431C2E"/>
    <w:multiLevelType w:val="multilevel"/>
    <w:tmpl w:val="7E6A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9A2FEC"/>
    <w:multiLevelType w:val="multilevel"/>
    <w:tmpl w:val="3794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624499"/>
    <w:multiLevelType w:val="multilevel"/>
    <w:tmpl w:val="A3F2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9218D9"/>
    <w:multiLevelType w:val="multilevel"/>
    <w:tmpl w:val="02A8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82235">
    <w:abstractNumId w:val="8"/>
  </w:num>
  <w:num w:numId="2" w16cid:durableId="1503470453">
    <w:abstractNumId w:val="6"/>
  </w:num>
  <w:num w:numId="3" w16cid:durableId="117451488">
    <w:abstractNumId w:val="5"/>
  </w:num>
  <w:num w:numId="4" w16cid:durableId="713046650">
    <w:abstractNumId w:val="4"/>
  </w:num>
  <w:num w:numId="5" w16cid:durableId="1832133559">
    <w:abstractNumId w:val="7"/>
  </w:num>
  <w:num w:numId="6" w16cid:durableId="623729854">
    <w:abstractNumId w:val="3"/>
  </w:num>
  <w:num w:numId="7" w16cid:durableId="898974247">
    <w:abstractNumId w:val="2"/>
  </w:num>
  <w:num w:numId="8" w16cid:durableId="962347530">
    <w:abstractNumId w:val="1"/>
  </w:num>
  <w:num w:numId="9" w16cid:durableId="80416581">
    <w:abstractNumId w:val="0"/>
  </w:num>
  <w:num w:numId="10" w16cid:durableId="1538930479">
    <w:abstractNumId w:val="10"/>
  </w:num>
  <w:num w:numId="11" w16cid:durableId="594288752">
    <w:abstractNumId w:val="25"/>
  </w:num>
  <w:num w:numId="12" w16cid:durableId="771122095">
    <w:abstractNumId w:val="14"/>
  </w:num>
  <w:num w:numId="13" w16cid:durableId="684096372">
    <w:abstractNumId w:val="13"/>
  </w:num>
  <w:num w:numId="14" w16cid:durableId="2010670255">
    <w:abstractNumId w:val="41"/>
  </w:num>
  <w:num w:numId="15" w16cid:durableId="2105227351">
    <w:abstractNumId w:val="28"/>
  </w:num>
  <w:num w:numId="16" w16cid:durableId="1826043319">
    <w:abstractNumId w:val="20"/>
  </w:num>
  <w:num w:numId="17" w16cid:durableId="1943762873">
    <w:abstractNumId w:val="38"/>
  </w:num>
  <w:num w:numId="18" w16cid:durableId="239409493">
    <w:abstractNumId w:val="30"/>
  </w:num>
  <w:num w:numId="19" w16cid:durableId="600260309">
    <w:abstractNumId w:val="16"/>
  </w:num>
  <w:num w:numId="20" w16cid:durableId="1241521404">
    <w:abstractNumId w:val="24"/>
  </w:num>
  <w:num w:numId="21" w16cid:durableId="2023126046">
    <w:abstractNumId w:val="19"/>
  </w:num>
  <w:num w:numId="22" w16cid:durableId="809833908">
    <w:abstractNumId w:val="9"/>
  </w:num>
  <w:num w:numId="23" w16cid:durableId="348991156">
    <w:abstractNumId w:val="27"/>
  </w:num>
  <w:num w:numId="24" w16cid:durableId="272985292">
    <w:abstractNumId w:val="37"/>
  </w:num>
  <w:num w:numId="25" w16cid:durableId="2003852562">
    <w:abstractNumId w:val="35"/>
  </w:num>
  <w:num w:numId="26" w16cid:durableId="310719967">
    <w:abstractNumId w:val="32"/>
  </w:num>
  <w:num w:numId="27" w16cid:durableId="1476483962">
    <w:abstractNumId w:val="40"/>
  </w:num>
  <w:num w:numId="28" w16cid:durableId="828668217">
    <w:abstractNumId w:val="17"/>
  </w:num>
  <w:num w:numId="29" w16cid:durableId="1503349219">
    <w:abstractNumId w:val="33"/>
  </w:num>
  <w:num w:numId="30" w16cid:durableId="169224944">
    <w:abstractNumId w:val="34"/>
  </w:num>
  <w:num w:numId="31" w16cid:durableId="393117018">
    <w:abstractNumId w:val="11"/>
  </w:num>
  <w:num w:numId="32" w16cid:durableId="476991555">
    <w:abstractNumId w:val="26"/>
  </w:num>
  <w:num w:numId="33" w16cid:durableId="26568202">
    <w:abstractNumId w:val="39"/>
  </w:num>
  <w:num w:numId="34" w16cid:durableId="2055228281">
    <w:abstractNumId w:val="22"/>
  </w:num>
  <w:num w:numId="35" w16cid:durableId="809440012">
    <w:abstractNumId w:val="18"/>
  </w:num>
  <w:num w:numId="36" w16cid:durableId="891649911">
    <w:abstractNumId w:val="31"/>
  </w:num>
  <w:num w:numId="37" w16cid:durableId="151454496">
    <w:abstractNumId w:val="36"/>
  </w:num>
  <w:num w:numId="38" w16cid:durableId="1210848525">
    <w:abstractNumId w:val="15"/>
  </w:num>
  <w:num w:numId="39" w16cid:durableId="1100948346">
    <w:abstractNumId w:val="29"/>
  </w:num>
  <w:num w:numId="40" w16cid:durableId="1246572303">
    <w:abstractNumId w:val="23"/>
  </w:num>
  <w:num w:numId="41" w16cid:durableId="1286690022">
    <w:abstractNumId w:val="12"/>
  </w:num>
  <w:num w:numId="42" w16cid:durableId="706027357">
    <w:abstractNumId w:val="21"/>
  </w:num>
  <w:num w:numId="43" w16cid:durableId="165336321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2AEA"/>
    <w:rsid w:val="0015074B"/>
    <w:rsid w:val="0029639D"/>
    <w:rsid w:val="00326F90"/>
    <w:rsid w:val="00A4305F"/>
    <w:rsid w:val="00AA1D8D"/>
    <w:rsid w:val="00B47730"/>
    <w:rsid w:val="00C1602B"/>
    <w:rsid w:val="00CB0664"/>
    <w:rsid w:val="00ED30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464D52"/>
  <w14:defaultImageDpi w14:val="300"/>
  <w15:docId w15:val="{3721078D-164C-4BD3-9884-159C1293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vel2">
    <w:name w:val="Level 2"/>
    <w:rsid w:val="00A4305F"/>
    <w:pPr>
      <w:widowControl w:val="0"/>
      <w:autoSpaceDE w:val="0"/>
      <w:autoSpaceDN w:val="0"/>
      <w:adjustRightInd w:val="0"/>
      <w:spacing w:after="0" w:line="240" w:lineRule="auto"/>
      <w:ind w:left="1440"/>
      <w:jc w:val="both"/>
    </w:pPr>
    <w:rPr>
      <w:rFonts w:ascii="Times New Roman" w:eastAsia="Times New Roman" w:hAnsi="Times New Roman" w:cs="Times New Roman"/>
      <w:sz w:val="20"/>
      <w:szCs w:val="24"/>
    </w:rPr>
  </w:style>
  <w:style w:type="character" w:styleId="Hyperlink">
    <w:name w:val="Hyperlink"/>
    <w:basedOn w:val="DefaultParagraphFont"/>
    <w:uiPriority w:val="99"/>
    <w:unhideWhenUsed/>
    <w:rsid w:val="00A4305F"/>
    <w:rPr>
      <w:color w:val="0000FF" w:themeColor="hyperlink"/>
      <w:u w:val="single"/>
    </w:rPr>
  </w:style>
  <w:style w:type="character" w:styleId="UnresolvedMention">
    <w:name w:val="Unresolved Mention"/>
    <w:basedOn w:val="DefaultParagraphFont"/>
    <w:uiPriority w:val="99"/>
    <w:semiHidden/>
    <w:unhideWhenUsed/>
    <w:rsid w:val="00A43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ffairs.unt.edu/office-disability-access" TargetMode="External"/><Relationship Id="rId13" Type="http://schemas.openxmlformats.org/officeDocument/2006/relationships/hyperlink" Target="https://app.joinhandshake.com" TargetMode="External"/><Relationship Id="rId18" Type="http://schemas.openxmlformats.org/officeDocument/2006/relationships/hyperlink" Target="https://my.unt.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registrar.unt.edu/registration/dropping-class" TargetMode="External"/><Relationship Id="rId12" Type="http://schemas.openxmlformats.org/officeDocument/2006/relationships/hyperlink" Target="https://www.facebook.com/groups/CMHTCareers/" TargetMode="External"/><Relationship Id="rId17" Type="http://schemas.openxmlformats.org/officeDocument/2006/relationships/hyperlink" Target="https://studentaffairs.unt.edu/dean-of-students" TargetMode="External"/><Relationship Id="rId2" Type="http://schemas.openxmlformats.org/officeDocument/2006/relationships/numbering" Target="numbering.xml"/><Relationship Id="rId16" Type="http://schemas.openxmlformats.org/officeDocument/2006/relationships/hyperlink" Target="http://www.unt.edu/helpdesk/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ppointments.unt.edu" TargetMode="External"/><Relationship Id="rId11" Type="http://schemas.openxmlformats.org/officeDocument/2006/relationships/hyperlink" Target="https://www.linkedin.com/groups/14137002" TargetMode="External"/><Relationship Id="rId5" Type="http://schemas.openxmlformats.org/officeDocument/2006/relationships/webSettings" Target="webSettings.xml"/><Relationship Id="rId15" Type="http://schemas.openxmlformats.org/officeDocument/2006/relationships/hyperlink" Target="https://academictechnologies.unt.edu/services/computer-labs/request/remotely-connect-virtual-computer-lab" TargetMode="External"/><Relationship Id="rId10" Type="http://schemas.openxmlformats.org/officeDocument/2006/relationships/hyperlink" Target="https://careercenter.unt.edu" TargetMode="External"/><Relationship Id="rId19" Type="http://schemas.openxmlformats.org/officeDocument/2006/relationships/hyperlink" Target="https://registrar.unt.edu/exams/final-exam-schedule" TargetMode="External"/><Relationship Id="rId4" Type="http://schemas.openxmlformats.org/officeDocument/2006/relationships/settings" Target="settings.xml"/><Relationship Id="rId9" Type="http://schemas.openxmlformats.org/officeDocument/2006/relationships/hyperlink" Target="https://navigate.unt.edu" TargetMode="External"/><Relationship Id="rId14" Type="http://schemas.openxmlformats.org/officeDocument/2006/relationships/hyperlink" Target="https://studentaffairs.unt.edu/desresources/programs/clothing-clos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3004</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 Whitaker</cp:lastModifiedBy>
  <cp:revision>2</cp:revision>
  <dcterms:created xsi:type="dcterms:W3CDTF">2025-08-18T21:49:00Z</dcterms:created>
  <dcterms:modified xsi:type="dcterms:W3CDTF">2025-08-18T21:49:00Z</dcterms:modified>
  <cp:category/>
</cp:coreProperties>
</file>