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7B9EC" w14:textId="44F15CA1" w:rsidR="00B269B4" w:rsidRDefault="00B269B4" w:rsidP="00B269B4">
      <w:pPr>
        <w:rPr>
          <w:b/>
        </w:rPr>
      </w:pPr>
      <w:r>
        <w:rPr>
          <w:b/>
        </w:rPr>
        <w:t>ASTU 3105.501 Intermediate Ceramics: Material Studies</w:t>
      </w:r>
    </w:p>
    <w:p w14:paraId="4AC447B5" w14:textId="77777777" w:rsidR="00B269B4" w:rsidRDefault="00B269B4" w:rsidP="00B269B4">
      <w:r>
        <w:rPr>
          <w:b/>
        </w:rPr>
        <w:t>ASTU 5000.506 Topics in Studio Art</w:t>
      </w:r>
      <w:r>
        <w:rPr>
          <w:b/>
        </w:rPr>
        <w:tab/>
      </w:r>
      <w:r>
        <w:t xml:space="preserve">BROOKS OLIVER </w:t>
      </w:r>
    </w:p>
    <w:p w14:paraId="66FFD4B3" w14:textId="4373A624" w:rsidR="00B269B4" w:rsidRDefault="00B269B4" w:rsidP="00B269B4">
      <w:r>
        <w:t>Monday/Wednesday: 11</w:t>
      </w:r>
      <w:r w:rsidR="00375E96">
        <w:t>:10</w:t>
      </w:r>
      <w:r>
        <w:t xml:space="preserve">am – </w:t>
      </w:r>
      <w:r w:rsidR="00375E96">
        <w:t>2</w:t>
      </w:r>
      <w:r>
        <w:t>:</w:t>
      </w:r>
      <w:r w:rsidR="00375E96">
        <w:t>0</w:t>
      </w:r>
      <w:r>
        <w:t>0pm</w:t>
      </w:r>
      <w:r>
        <w:tab/>
        <w:t>brooks.oliver@unt.edu</w:t>
      </w:r>
    </w:p>
    <w:p w14:paraId="7F8FD115" w14:textId="2F21608D" w:rsidR="00B269B4" w:rsidRDefault="00B269B4" w:rsidP="00B269B4">
      <w:r>
        <w:t>Fall 202</w:t>
      </w:r>
      <w:r w:rsidR="00375E96">
        <w:t>6</w:t>
      </w:r>
      <w:r>
        <w:tab/>
      </w:r>
      <w:r>
        <w:tab/>
      </w:r>
      <w:r>
        <w:tab/>
      </w:r>
      <w:r>
        <w:tab/>
      </w:r>
      <w:r>
        <w:tab/>
        <w:t>Office: Art Annex #145</w:t>
      </w:r>
    </w:p>
    <w:p w14:paraId="19222E2B" w14:textId="7D674D4B" w:rsidR="00B269B4" w:rsidRPr="00E377E1" w:rsidRDefault="00B269B4" w:rsidP="00B269B4">
      <w:r>
        <w:tab/>
      </w:r>
      <w:r>
        <w:tab/>
      </w:r>
      <w:r>
        <w:tab/>
      </w:r>
      <w:r>
        <w:tab/>
      </w:r>
      <w:r>
        <w:tab/>
      </w:r>
      <w:r>
        <w:tab/>
        <w:t xml:space="preserve">Office hours: Wed. 10-11am (apt. </w:t>
      </w:r>
      <w:r w:rsidR="00375E96">
        <w:t>requested</w:t>
      </w:r>
      <w:r>
        <w:t>)</w:t>
      </w:r>
      <w:r>
        <w:rPr>
          <w:b/>
          <w:sz w:val="28"/>
          <w:szCs w:val="28"/>
        </w:rPr>
        <w:tab/>
      </w:r>
    </w:p>
    <w:p w14:paraId="4F51D720" w14:textId="77777777" w:rsidR="00B269B4" w:rsidRPr="001038E0" w:rsidRDefault="00B269B4" w:rsidP="00B269B4">
      <w:pPr>
        <w:spacing w:line="360" w:lineRule="auto"/>
        <w:rPr>
          <w:b/>
          <w:sz w:val="28"/>
          <w:szCs w:val="28"/>
        </w:rPr>
      </w:pPr>
      <w:r>
        <w:rPr>
          <w:b/>
          <w:sz w:val="28"/>
          <w:szCs w:val="28"/>
        </w:rPr>
        <w:t xml:space="preserve">Course </w:t>
      </w:r>
      <w:r w:rsidRPr="001038E0">
        <w:rPr>
          <w:b/>
          <w:sz w:val="28"/>
          <w:szCs w:val="28"/>
        </w:rPr>
        <w:t>Schedule</w:t>
      </w:r>
    </w:p>
    <w:p w14:paraId="11B6C69C" w14:textId="77777777" w:rsidR="00B269B4" w:rsidRDefault="00B269B4" w:rsidP="00B269B4">
      <w:pPr>
        <w:rPr>
          <w:rFonts w:cs="Times New Roman"/>
        </w:rPr>
      </w:pPr>
      <w:r w:rsidRPr="001038E0">
        <w:rPr>
          <w:rFonts w:cs="Times New Roman"/>
        </w:rPr>
        <w:t>The Course Schedule reflects expected class progress in course subject matter and is considere</w:t>
      </w:r>
      <w:r>
        <w:rPr>
          <w:rFonts w:cs="Times New Roman"/>
        </w:rPr>
        <w:t>d tentative.  The below schedule</w:t>
      </w:r>
      <w:r w:rsidRPr="001038E0">
        <w:rPr>
          <w:rFonts w:cs="Times New Roman"/>
        </w:rPr>
        <w:t xml:space="preserve"> is subject to change in content and scope at the </w:t>
      </w:r>
      <w:proofErr w:type="gramStart"/>
      <w:r w:rsidRPr="001038E0">
        <w:rPr>
          <w:rFonts w:cs="Times New Roman"/>
        </w:rPr>
        <w:t>Instructor’s</w:t>
      </w:r>
      <w:proofErr w:type="gramEnd"/>
      <w:r w:rsidRPr="001038E0">
        <w:rPr>
          <w:rFonts w:cs="Times New Roman"/>
        </w:rPr>
        <w:t xml:space="preserve"> discretion.</w:t>
      </w:r>
    </w:p>
    <w:p w14:paraId="2BEE1C4D" w14:textId="77777777" w:rsidR="00B269B4" w:rsidRDefault="00B269B4" w:rsidP="00B269B4">
      <w:pPr>
        <w:rPr>
          <w:rFonts w:cs="Times New Roman"/>
        </w:rPr>
      </w:pPr>
    </w:p>
    <w:p w14:paraId="68C07057" w14:textId="76ADC5F3" w:rsidR="00B269B4" w:rsidRPr="00F94D63" w:rsidRDefault="00B269B4" w:rsidP="00375E96">
      <w:pPr>
        <w:ind w:right="-180" w:hanging="810"/>
        <w:rPr>
          <w:b/>
        </w:rPr>
      </w:pPr>
      <w:r w:rsidRPr="00675B5B">
        <w:rPr>
          <w:b/>
        </w:rPr>
        <w:t xml:space="preserve">Key: </w:t>
      </w:r>
      <w:r w:rsidRPr="00675B5B">
        <w:rPr>
          <w:b/>
          <w:color w:val="E97132" w:themeColor="accent2"/>
        </w:rPr>
        <w:t>LAB,</w:t>
      </w:r>
      <w:r>
        <w:rPr>
          <w:b/>
        </w:rPr>
        <w:t xml:space="preserve"> </w:t>
      </w:r>
      <w:r>
        <w:rPr>
          <w:b/>
          <w:color w:val="4EA72E" w:themeColor="accent6"/>
        </w:rPr>
        <w:t>DUE</w:t>
      </w:r>
      <w:r w:rsidRPr="00675B5B">
        <w:rPr>
          <w:b/>
          <w:color w:val="4EA72E" w:themeColor="accent6"/>
        </w:rPr>
        <w:t xml:space="preserve">, </w:t>
      </w:r>
      <w:r w:rsidRPr="00675B5B">
        <w:rPr>
          <w:b/>
          <w:color w:val="FF0000"/>
        </w:rPr>
        <w:t>Other things happening</w:t>
      </w:r>
      <w:r>
        <w:rPr>
          <w:b/>
        </w:rPr>
        <w:t xml:space="preserve">, </w:t>
      </w:r>
      <w:r w:rsidRPr="00675B5B">
        <w:rPr>
          <w:b/>
          <w:shd w:val="clear" w:color="auto" w:fill="95DCF7" w:themeFill="accent4" w:themeFillTint="66"/>
        </w:rPr>
        <w:t>IMPORTANT DATE,</w:t>
      </w:r>
      <w:r>
        <w:rPr>
          <w:b/>
        </w:rPr>
        <w:t xml:space="preserve"> </w:t>
      </w:r>
      <w:r w:rsidRPr="00494A94">
        <w:rPr>
          <w:b/>
          <w:highlight w:val="yellow"/>
        </w:rPr>
        <w:t>Possible Outside of class</w:t>
      </w:r>
      <w:r w:rsidR="00375E96">
        <w:rPr>
          <w:b/>
          <w:highlight w:val="yellow"/>
        </w:rPr>
        <w:t xml:space="preserve"> </w:t>
      </w:r>
      <w:r w:rsidRPr="00494A94">
        <w:rPr>
          <w:b/>
          <w:highlight w:val="yellow"/>
        </w:rPr>
        <w:t>obligation</w:t>
      </w:r>
    </w:p>
    <w:p w14:paraId="39A2A68D" w14:textId="77777777" w:rsidR="00B269B4" w:rsidRDefault="00B269B4" w:rsidP="00B269B4"/>
    <w:tbl>
      <w:tblPr>
        <w:tblStyle w:val="TableGrid"/>
        <w:tblW w:w="11451" w:type="dxa"/>
        <w:tblInd w:w="-836" w:type="dxa"/>
        <w:tblLook w:val="04A0" w:firstRow="1" w:lastRow="0" w:firstColumn="1" w:lastColumn="0" w:noHBand="0" w:noVBand="1"/>
      </w:tblPr>
      <w:tblGrid>
        <w:gridCol w:w="703"/>
        <w:gridCol w:w="712"/>
        <w:gridCol w:w="3961"/>
        <w:gridCol w:w="712"/>
        <w:gridCol w:w="5363"/>
      </w:tblGrid>
      <w:tr w:rsidR="00B269B4" w:rsidRPr="004449FD" w14:paraId="706575C3" w14:textId="77777777" w:rsidTr="008D3DE9">
        <w:trPr>
          <w:trHeight w:val="314"/>
        </w:trPr>
        <w:tc>
          <w:tcPr>
            <w:tcW w:w="703" w:type="dxa"/>
            <w:shd w:val="clear" w:color="auto" w:fill="C1E4F5" w:themeFill="accent1" w:themeFillTint="33"/>
          </w:tcPr>
          <w:p w14:paraId="2FDC4D1C" w14:textId="77777777" w:rsidR="00B269B4" w:rsidRPr="003D015C" w:rsidRDefault="00B269B4" w:rsidP="008F257D">
            <w:pPr>
              <w:rPr>
                <w:color w:val="000000" w:themeColor="text1"/>
                <w:sz w:val="20"/>
                <w:szCs w:val="20"/>
              </w:rPr>
            </w:pPr>
            <w:r w:rsidRPr="003D015C">
              <w:rPr>
                <w:color w:val="000000" w:themeColor="text1"/>
                <w:sz w:val="20"/>
                <w:szCs w:val="20"/>
              </w:rPr>
              <w:t>Week</w:t>
            </w:r>
          </w:p>
        </w:tc>
        <w:tc>
          <w:tcPr>
            <w:tcW w:w="712" w:type="dxa"/>
            <w:shd w:val="clear" w:color="auto" w:fill="C1E4F5" w:themeFill="accent1" w:themeFillTint="33"/>
          </w:tcPr>
          <w:p w14:paraId="3186F580" w14:textId="042BC005" w:rsidR="00B269B4" w:rsidRPr="003D015C" w:rsidRDefault="00B269B4" w:rsidP="008F257D">
            <w:pPr>
              <w:rPr>
                <w:color w:val="000000" w:themeColor="text1"/>
                <w:sz w:val="20"/>
                <w:szCs w:val="20"/>
              </w:rPr>
            </w:pPr>
            <w:r w:rsidRPr="003D015C">
              <w:rPr>
                <w:color w:val="000000" w:themeColor="text1"/>
                <w:sz w:val="20"/>
                <w:szCs w:val="20"/>
              </w:rPr>
              <w:t>Mon</w:t>
            </w:r>
            <w:r w:rsidR="008D3DE9">
              <w:rPr>
                <w:color w:val="000000" w:themeColor="text1"/>
                <w:sz w:val="20"/>
                <w:szCs w:val="20"/>
              </w:rPr>
              <w:t>.</w:t>
            </w:r>
            <w:r w:rsidRPr="003D015C">
              <w:rPr>
                <w:color w:val="000000" w:themeColor="text1"/>
                <w:sz w:val="20"/>
                <w:szCs w:val="20"/>
              </w:rPr>
              <w:t xml:space="preserve"> </w:t>
            </w:r>
          </w:p>
        </w:tc>
        <w:tc>
          <w:tcPr>
            <w:tcW w:w="3982" w:type="dxa"/>
            <w:shd w:val="clear" w:color="auto" w:fill="C1E4F5" w:themeFill="accent1" w:themeFillTint="33"/>
          </w:tcPr>
          <w:p w14:paraId="21851089" w14:textId="77777777" w:rsidR="00B269B4" w:rsidRPr="003D015C" w:rsidRDefault="00B269B4" w:rsidP="008F257D">
            <w:pPr>
              <w:rPr>
                <w:color w:val="000000" w:themeColor="text1"/>
                <w:sz w:val="20"/>
                <w:szCs w:val="20"/>
              </w:rPr>
            </w:pPr>
            <w:r w:rsidRPr="003D015C">
              <w:rPr>
                <w:color w:val="000000" w:themeColor="text1"/>
                <w:sz w:val="20"/>
                <w:szCs w:val="20"/>
              </w:rPr>
              <w:t>Topic</w:t>
            </w:r>
          </w:p>
        </w:tc>
        <w:tc>
          <w:tcPr>
            <w:tcW w:w="654" w:type="dxa"/>
            <w:shd w:val="clear" w:color="auto" w:fill="C1E4F5" w:themeFill="accent1" w:themeFillTint="33"/>
          </w:tcPr>
          <w:p w14:paraId="08D813DE" w14:textId="3E2DF564" w:rsidR="00B269B4" w:rsidRPr="003D015C" w:rsidRDefault="008A2C34" w:rsidP="008F257D">
            <w:pPr>
              <w:rPr>
                <w:color w:val="000000" w:themeColor="text1"/>
                <w:sz w:val="20"/>
                <w:szCs w:val="20"/>
              </w:rPr>
            </w:pPr>
            <w:r>
              <w:rPr>
                <w:color w:val="000000" w:themeColor="text1"/>
                <w:sz w:val="20"/>
                <w:szCs w:val="20"/>
              </w:rPr>
              <w:t>W</w:t>
            </w:r>
            <w:r w:rsidR="008D3DE9">
              <w:rPr>
                <w:color w:val="000000" w:themeColor="text1"/>
                <w:sz w:val="20"/>
                <w:szCs w:val="20"/>
              </w:rPr>
              <w:t>ed.</w:t>
            </w:r>
          </w:p>
        </w:tc>
        <w:tc>
          <w:tcPr>
            <w:tcW w:w="5400" w:type="dxa"/>
            <w:shd w:val="clear" w:color="auto" w:fill="C1E4F5" w:themeFill="accent1" w:themeFillTint="33"/>
          </w:tcPr>
          <w:p w14:paraId="647ED2AF" w14:textId="77777777" w:rsidR="00B269B4" w:rsidRPr="003D015C" w:rsidRDefault="00B269B4" w:rsidP="008F257D">
            <w:pPr>
              <w:rPr>
                <w:color w:val="000000" w:themeColor="text1"/>
                <w:sz w:val="20"/>
                <w:szCs w:val="20"/>
              </w:rPr>
            </w:pPr>
            <w:r w:rsidRPr="003D015C">
              <w:rPr>
                <w:color w:val="000000" w:themeColor="text1"/>
                <w:sz w:val="20"/>
                <w:szCs w:val="20"/>
              </w:rPr>
              <w:t>Topic</w:t>
            </w:r>
          </w:p>
        </w:tc>
      </w:tr>
      <w:tr w:rsidR="00B269B4" w:rsidRPr="004449FD" w14:paraId="126ECB08" w14:textId="77777777" w:rsidTr="008D3DE9">
        <w:trPr>
          <w:trHeight w:val="429"/>
        </w:trPr>
        <w:tc>
          <w:tcPr>
            <w:tcW w:w="703" w:type="dxa"/>
          </w:tcPr>
          <w:p w14:paraId="7F63B325" w14:textId="77777777" w:rsidR="00B269B4" w:rsidRPr="003D015C" w:rsidRDefault="00B269B4" w:rsidP="008F257D">
            <w:pPr>
              <w:rPr>
                <w:color w:val="000000" w:themeColor="text1"/>
                <w:sz w:val="20"/>
                <w:szCs w:val="20"/>
              </w:rPr>
            </w:pPr>
            <w:r w:rsidRPr="003D015C">
              <w:rPr>
                <w:color w:val="000000" w:themeColor="text1"/>
                <w:sz w:val="20"/>
                <w:szCs w:val="20"/>
              </w:rPr>
              <w:t>1</w:t>
            </w:r>
          </w:p>
        </w:tc>
        <w:tc>
          <w:tcPr>
            <w:tcW w:w="712" w:type="dxa"/>
          </w:tcPr>
          <w:p w14:paraId="2EDC95A4" w14:textId="014D78C1" w:rsidR="00B269B4" w:rsidRPr="003D015C" w:rsidRDefault="00B269B4" w:rsidP="008F257D">
            <w:pPr>
              <w:rPr>
                <w:color w:val="000000" w:themeColor="text1"/>
                <w:sz w:val="20"/>
                <w:szCs w:val="20"/>
              </w:rPr>
            </w:pPr>
            <w:r w:rsidRPr="003D015C">
              <w:rPr>
                <w:color w:val="000000" w:themeColor="text1"/>
                <w:sz w:val="20"/>
                <w:szCs w:val="20"/>
              </w:rPr>
              <w:t>8/</w:t>
            </w:r>
            <w:r>
              <w:rPr>
                <w:color w:val="000000" w:themeColor="text1"/>
                <w:sz w:val="20"/>
                <w:szCs w:val="20"/>
              </w:rPr>
              <w:t>1</w:t>
            </w:r>
            <w:r w:rsidR="00ED78D9">
              <w:rPr>
                <w:color w:val="000000" w:themeColor="text1"/>
                <w:sz w:val="20"/>
                <w:szCs w:val="20"/>
              </w:rPr>
              <w:t>7</w:t>
            </w:r>
          </w:p>
        </w:tc>
        <w:tc>
          <w:tcPr>
            <w:tcW w:w="3982" w:type="dxa"/>
          </w:tcPr>
          <w:p w14:paraId="5F659083" w14:textId="77777777" w:rsidR="00B269B4" w:rsidRDefault="00B269B4" w:rsidP="008F257D">
            <w:pPr>
              <w:rPr>
                <w:color w:val="000000" w:themeColor="text1"/>
                <w:sz w:val="20"/>
                <w:szCs w:val="20"/>
              </w:rPr>
            </w:pPr>
            <w:r w:rsidRPr="003D015C">
              <w:rPr>
                <w:color w:val="000000" w:themeColor="text1"/>
                <w:sz w:val="20"/>
                <w:szCs w:val="20"/>
              </w:rPr>
              <w:t xml:space="preserve">Welcome, Syllabus, </w:t>
            </w:r>
          </w:p>
          <w:p w14:paraId="5665ECEC" w14:textId="77777777" w:rsidR="00B269B4" w:rsidRPr="003D015C" w:rsidRDefault="00B269B4" w:rsidP="008F257D">
            <w:pPr>
              <w:rPr>
                <w:color w:val="000000" w:themeColor="text1"/>
                <w:sz w:val="20"/>
                <w:szCs w:val="20"/>
              </w:rPr>
            </w:pPr>
            <w:r w:rsidRPr="003D015C">
              <w:rPr>
                <w:color w:val="E97132" w:themeColor="accent2"/>
                <w:sz w:val="20"/>
                <w:szCs w:val="20"/>
              </w:rPr>
              <w:t>L</w:t>
            </w:r>
            <w:proofErr w:type="gramStart"/>
            <w:r w:rsidRPr="003D015C">
              <w:rPr>
                <w:color w:val="E97132" w:themeColor="accent2"/>
                <w:sz w:val="20"/>
                <w:szCs w:val="20"/>
              </w:rPr>
              <w:t>1:Test</w:t>
            </w:r>
            <w:proofErr w:type="gramEnd"/>
            <w:r w:rsidRPr="003D015C">
              <w:rPr>
                <w:color w:val="E97132" w:themeColor="accent2"/>
                <w:sz w:val="20"/>
                <w:szCs w:val="20"/>
              </w:rPr>
              <w:t xml:space="preserve"> tiles</w:t>
            </w:r>
          </w:p>
          <w:p w14:paraId="1F3EF2D4" w14:textId="77777777" w:rsidR="00B269B4" w:rsidRPr="008E0CB4" w:rsidRDefault="00B269B4" w:rsidP="008F257D">
            <w:pPr>
              <w:rPr>
                <w:color w:val="000000" w:themeColor="text1"/>
                <w:sz w:val="20"/>
                <w:szCs w:val="20"/>
              </w:rPr>
            </w:pPr>
            <w:r w:rsidRPr="003D015C">
              <w:rPr>
                <w:color w:val="000000" w:themeColor="text1"/>
                <w:sz w:val="20"/>
                <w:szCs w:val="20"/>
              </w:rPr>
              <w:t xml:space="preserve">HW: read handouts and Canvas Quizzes: Syllabus, documentation, after hours </w:t>
            </w:r>
          </w:p>
        </w:tc>
        <w:tc>
          <w:tcPr>
            <w:tcW w:w="654" w:type="dxa"/>
          </w:tcPr>
          <w:p w14:paraId="4CF6615E" w14:textId="2ED95DFE" w:rsidR="00B269B4" w:rsidRPr="003D015C" w:rsidRDefault="00B269B4" w:rsidP="008F257D">
            <w:pPr>
              <w:rPr>
                <w:color w:val="000000" w:themeColor="text1"/>
                <w:sz w:val="20"/>
                <w:szCs w:val="20"/>
              </w:rPr>
            </w:pPr>
            <w:r w:rsidRPr="003D015C">
              <w:rPr>
                <w:color w:val="000000" w:themeColor="text1"/>
                <w:sz w:val="20"/>
                <w:szCs w:val="20"/>
              </w:rPr>
              <w:t>8/</w:t>
            </w:r>
            <w:r w:rsidR="00CB28EF">
              <w:rPr>
                <w:color w:val="000000" w:themeColor="text1"/>
                <w:sz w:val="20"/>
                <w:szCs w:val="20"/>
              </w:rPr>
              <w:t>19</w:t>
            </w:r>
          </w:p>
        </w:tc>
        <w:tc>
          <w:tcPr>
            <w:tcW w:w="5400" w:type="dxa"/>
          </w:tcPr>
          <w:p w14:paraId="23022F63" w14:textId="77777777" w:rsidR="00B269B4" w:rsidRPr="003D015C" w:rsidRDefault="00B269B4" w:rsidP="008F257D">
            <w:pPr>
              <w:rPr>
                <w:color w:val="156082" w:themeColor="accent1"/>
                <w:sz w:val="20"/>
                <w:szCs w:val="20"/>
              </w:rPr>
            </w:pPr>
            <w:r w:rsidRPr="003D015C">
              <w:rPr>
                <w:color w:val="156082" w:themeColor="accent1"/>
                <w:sz w:val="20"/>
                <w:szCs w:val="20"/>
              </w:rPr>
              <w:t>Geology, Minerals, Periodic Table</w:t>
            </w:r>
          </w:p>
          <w:p w14:paraId="25E0B372" w14:textId="77777777" w:rsidR="00B269B4" w:rsidRPr="003D015C" w:rsidRDefault="00B269B4" w:rsidP="008F257D">
            <w:pPr>
              <w:rPr>
                <w:color w:val="156082" w:themeColor="accent1"/>
                <w:sz w:val="20"/>
                <w:szCs w:val="20"/>
              </w:rPr>
            </w:pPr>
            <w:r w:rsidRPr="003D015C">
              <w:rPr>
                <w:color w:val="156082" w:themeColor="accent1"/>
                <w:sz w:val="20"/>
                <w:szCs w:val="20"/>
              </w:rPr>
              <w:t>Understanding Cone and Temps</w:t>
            </w:r>
          </w:p>
          <w:p w14:paraId="3850E505" w14:textId="77777777" w:rsidR="00B269B4" w:rsidRPr="003D015C" w:rsidRDefault="00B269B4" w:rsidP="008F257D">
            <w:pPr>
              <w:rPr>
                <w:color w:val="000000" w:themeColor="text1"/>
                <w:sz w:val="20"/>
                <w:szCs w:val="20"/>
              </w:rPr>
            </w:pPr>
            <w:r>
              <w:rPr>
                <w:sz w:val="20"/>
                <w:szCs w:val="20"/>
              </w:rPr>
              <w:t>D</w:t>
            </w:r>
            <w:r w:rsidRPr="00ED67AD">
              <w:rPr>
                <w:sz w:val="20"/>
                <w:szCs w:val="20"/>
              </w:rPr>
              <w:t>ivide into groups</w:t>
            </w:r>
          </w:p>
        </w:tc>
      </w:tr>
      <w:tr w:rsidR="00B269B4" w:rsidRPr="004449FD" w14:paraId="46329EC6" w14:textId="77777777" w:rsidTr="008D3DE9">
        <w:trPr>
          <w:trHeight w:val="620"/>
        </w:trPr>
        <w:tc>
          <w:tcPr>
            <w:tcW w:w="703" w:type="dxa"/>
          </w:tcPr>
          <w:p w14:paraId="3F6FC00F" w14:textId="77777777" w:rsidR="00B269B4" w:rsidRPr="003D015C" w:rsidRDefault="00B269B4" w:rsidP="008F257D">
            <w:pPr>
              <w:rPr>
                <w:color w:val="000000" w:themeColor="text1"/>
                <w:sz w:val="20"/>
                <w:szCs w:val="20"/>
              </w:rPr>
            </w:pPr>
            <w:r w:rsidRPr="003D015C">
              <w:rPr>
                <w:color w:val="000000" w:themeColor="text1"/>
                <w:sz w:val="20"/>
                <w:szCs w:val="20"/>
              </w:rPr>
              <w:t>2</w:t>
            </w:r>
          </w:p>
        </w:tc>
        <w:tc>
          <w:tcPr>
            <w:tcW w:w="712" w:type="dxa"/>
          </w:tcPr>
          <w:p w14:paraId="3D27C43C" w14:textId="31292B00" w:rsidR="00B269B4" w:rsidRPr="003D015C" w:rsidRDefault="00B269B4" w:rsidP="008F257D">
            <w:pPr>
              <w:rPr>
                <w:color w:val="000000" w:themeColor="text1"/>
                <w:sz w:val="20"/>
                <w:szCs w:val="20"/>
              </w:rPr>
            </w:pPr>
            <w:r>
              <w:rPr>
                <w:color w:val="000000" w:themeColor="text1"/>
                <w:sz w:val="20"/>
                <w:szCs w:val="20"/>
              </w:rPr>
              <w:t>8</w:t>
            </w:r>
            <w:r w:rsidRPr="003D015C">
              <w:rPr>
                <w:color w:val="000000" w:themeColor="text1"/>
                <w:sz w:val="20"/>
                <w:szCs w:val="20"/>
              </w:rPr>
              <w:t>/</w:t>
            </w:r>
            <w:r>
              <w:rPr>
                <w:color w:val="000000" w:themeColor="text1"/>
                <w:sz w:val="20"/>
                <w:szCs w:val="20"/>
              </w:rPr>
              <w:t>2</w:t>
            </w:r>
            <w:r w:rsidR="00CB28EF">
              <w:rPr>
                <w:color w:val="000000" w:themeColor="text1"/>
                <w:sz w:val="20"/>
                <w:szCs w:val="20"/>
              </w:rPr>
              <w:t>4</w:t>
            </w:r>
          </w:p>
        </w:tc>
        <w:tc>
          <w:tcPr>
            <w:tcW w:w="3982" w:type="dxa"/>
          </w:tcPr>
          <w:p w14:paraId="67310643" w14:textId="77777777" w:rsidR="00CB28EF" w:rsidRDefault="00CB28EF" w:rsidP="00CB28EF">
            <w:pPr>
              <w:rPr>
                <w:color w:val="156082" w:themeColor="accent1"/>
                <w:sz w:val="20"/>
                <w:szCs w:val="20"/>
              </w:rPr>
            </w:pPr>
            <w:r w:rsidRPr="003D015C">
              <w:rPr>
                <w:color w:val="156082" w:themeColor="accent1"/>
                <w:sz w:val="20"/>
                <w:szCs w:val="20"/>
              </w:rPr>
              <w:t>Clays – origins, Types and Properties</w:t>
            </w:r>
          </w:p>
          <w:p w14:paraId="5ECA18C5" w14:textId="0CDB8629" w:rsidR="00CB28EF" w:rsidRPr="00F7276D" w:rsidRDefault="00CB28EF" w:rsidP="00CB28EF">
            <w:pPr>
              <w:rPr>
                <w:color w:val="E97132" w:themeColor="accent2"/>
                <w:sz w:val="20"/>
                <w:szCs w:val="20"/>
              </w:rPr>
            </w:pPr>
            <w:r w:rsidRPr="003D015C">
              <w:rPr>
                <w:color w:val="E97132" w:themeColor="accent2"/>
                <w:sz w:val="20"/>
                <w:szCs w:val="20"/>
              </w:rPr>
              <w:t>L</w:t>
            </w:r>
            <w:proofErr w:type="gramStart"/>
            <w:r w:rsidR="00AF7645">
              <w:rPr>
                <w:color w:val="E97132" w:themeColor="accent2"/>
                <w:sz w:val="20"/>
                <w:szCs w:val="20"/>
              </w:rPr>
              <w:t>2</w:t>
            </w:r>
            <w:r w:rsidRPr="003D015C">
              <w:rPr>
                <w:color w:val="E97132" w:themeColor="accent2"/>
                <w:sz w:val="20"/>
                <w:szCs w:val="20"/>
              </w:rPr>
              <w:t>:intro</w:t>
            </w:r>
            <w:proofErr w:type="gramEnd"/>
            <w:r w:rsidRPr="003D015C">
              <w:rPr>
                <w:color w:val="E97132" w:themeColor="accent2"/>
                <w:sz w:val="20"/>
                <w:szCs w:val="20"/>
              </w:rPr>
              <w:t xml:space="preserve"> Bar test</w:t>
            </w:r>
            <w:r w:rsidR="00435D1B">
              <w:rPr>
                <w:color w:val="E97132" w:themeColor="accent2"/>
                <w:sz w:val="20"/>
                <w:szCs w:val="20"/>
              </w:rPr>
              <w:t xml:space="preserve"> (pure clay)</w:t>
            </w:r>
          </w:p>
          <w:p w14:paraId="0A253501" w14:textId="77777777" w:rsidR="00CB28EF" w:rsidRDefault="00CB28EF" w:rsidP="00CB28EF">
            <w:pPr>
              <w:rPr>
                <w:color w:val="000000" w:themeColor="text1"/>
                <w:sz w:val="20"/>
                <w:szCs w:val="20"/>
              </w:rPr>
            </w:pPr>
            <w:r w:rsidRPr="003D015C">
              <w:rPr>
                <w:color w:val="000000" w:themeColor="text1"/>
                <w:sz w:val="20"/>
                <w:szCs w:val="20"/>
              </w:rPr>
              <w:t>Tour materials la</w:t>
            </w:r>
            <w:r>
              <w:rPr>
                <w:color w:val="000000" w:themeColor="text1"/>
                <w:sz w:val="20"/>
                <w:szCs w:val="20"/>
              </w:rPr>
              <w:t>b</w:t>
            </w:r>
          </w:p>
          <w:p w14:paraId="4A758EB3" w14:textId="506F2F5E" w:rsidR="00B269B4" w:rsidRPr="003D015C" w:rsidRDefault="00CB28EF" w:rsidP="00CB28EF">
            <w:pPr>
              <w:rPr>
                <w:color w:val="000000" w:themeColor="text1"/>
                <w:sz w:val="20"/>
                <w:szCs w:val="20"/>
              </w:rPr>
            </w:pPr>
            <w:r w:rsidRPr="003D015C">
              <w:rPr>
                <w:color w:val="000000" w:themeColor="text1"/>
                <w:sz w:val="20"/>
                <w:szCs w:val="20"/>
              </w:rPr>
              <w:t>Clay mixing</w:t>
            </w:r>
            <w:r>
              <w:rPr>
                <w:color w:val="000000" w:themeColor="text1"/>
                <w:sz w:val="20"/>
                <w:szCs w:val="20"/>
              </w:rPr>
              <w:t>: Group 1</w:t>
            </w:r>
          </w:p>
        </w:tc>
        <w:tc>
          <w:tcPr>
            <w:tcW w:w="654" w:type="dxa"/>
          </w:tcPr>
          <w:p w14:paraId="1AF04112" w14:textId="69286CE6" w:rsidR="00B269B4" w:rsidRPr="003D015C" w:rsidRDefault="00B269B4" w:rsidP="008F257D">
            <w:pPr>
              <w:rPr>
                <w:color w:val="000000" w:themeColor="text1"/>
                <w:sz w:val="20"/>
                <w:szCs w:val="20"/>
              </w:rPr>
            </w:pPr>
            <w:r>
              <w:rPr>
                <w:color w:val="000000" w:themeColor="text1"/>
                <w:sz w:val="20"/>
                <w:szCs w:val="20"/>
              </w:rPr>
              <w:t>8/2</w:t>
            </w:r>
            <w:r w:rsidR="00CB28EF">
              <w:rPr>
                <w:color w:val="000000" w:themeColor="text1"/>
                <w:sz w:val="20"/>
                <w:szCs w:val="20"/>
              </w:rPr>
              <w:t>6</w:t>
            </w:r>
          </w:p>
        </w:tc>
        <w:tc>
          <w:tcPr>
            <w:tcW w:w="5400" w:type="dxa"/>
          </w:tcPr>
          <w:p w14:paraId="37095273" w14:textId="77777777" w:rsidR="00CB28EF" w:rsidRDefault="00CB28EF" w:rsidP="00CB28EF">
            <w:pPr>
              <w:rPr>
                <w:color w:val="4EA72E" w:themeColor="accent6"/>
                <w:sz w:val="20"/>
                <w:szCs w:val="20"/>
              </w:rPr>
            </w:pPr>
            <w:r w:rsidRPr="003D015C">
              <w:rPr>
                <w:color w:val="4EA72E" w:themeColor="accent6"/>
                <w:sz w:val="20"/>
                <w:szCs w:val="20"/>
              </w:rPr>
              <w:t>Required class materials due</w:t>
            </w:r>
          </w:p>
          <w:p w14:paraId="0E6278EC" w14:textId="2785A56D" w:rsidR="00ED78D9" w:rsidRPr="00ED78D9" w:rsidRDefault="00ED78D9" w:rsidP="00CB28EF">
            <w:pPr>
              <w:rPr>
                <w:color w:val="156082" w:themeColor="accent1"/>
                <w:sz w:val="20"/>
                <w:szCs w:val="20"/>
              </w:rPr>
            </w:pPr>
            <w:r w:rsidRPr="00D23CE7">
              <w:rPr>
                <w:color w:val="156082" w:themeColor="accent1"/>
                <w:sz w:val="20"/>
                <w:szCs w:val="20"/>
              </w:rPr>
              <w:t>Clay bodies continued – Fluxes</w:t>
            </w:r>
          </w:p>
          <w:p w14:paraId="450E0716" w14:textId="2EB2E89C" w:rsidR="00B269B4" w:rsidRPr="00574326" w:rsidRDefault="00CB28EF" w:rsidP="00CB28EF">
            <w:pPr>
              <w:rPr>
                <w:color w:val="000000" w:themeColor="text1"/>
                <w:sz w:val="20"/>
                <w:szCs w:val="20"/>
              </w:rPr>
            </w:pPr>
            <w:r w:rsidRPr="003D015C">
              <w:rPr>
                <w:color w:val="000000" w:themeColor="text1"/>
                <w:sz w:val="20"/>
                <w:szCs w:val="20"/>
              </w:rPr>
              <w:t>Clay mixing</w:t>
            </w:r>
            <w:r>
              <w:rPr>
                <w:color w:val="000000" w:themeColor="text1"/>
                <w:sz w:val="20"/>
                <w:szCs w:val="20"/>
              </w:rPr>
              <w:t>: Group 2</w:t>
            </w:r>
          </w:p>
        </w:tc>
      </w:tr>
      <w:tr w:rsidR="00B269B4" w:rsidRPr="004449FD" w14:paraId="71DB85F9" w14:textId="77777777" w:rsidTr="008D3DE9">
        <w:trPr>
          <w:trHeight w:val="611"/>
        </w:trPr>
        <w:tc>
          <w:tcPr>
            <w:tcW w:w="703" w:type="dxa"/>
          </w:tcPr>
          <w:p w14:paraId="1F01EC38" w14:textId="77777777" w:rsidR="00B269B4" w:rsidRPr="003D015C" w:rsidRDefault="00B269B4" w:rsidP="008F257D">
            <w:pPr>
              <w:rPr>
                <w:color w:val="000000" w:themeColor="text1"/>
                <w:sz w:val="20"/>
                <w:szCs w:val="20"/>
              </w:rPr>
            </w:pPr>
            <w:r w:rsidRPr="003D015C">
              <w:rPr>
                <w:color w:val="000000" w:themeColor="text1"/>
                <w:sz w:val="20"/>
                <w:szCs w:val="20"/>
              </w:rPr>
              <w:t>3</w:t>
            </w:r>
          </w:p>
        </w:tc>
        <w:tc>
          <w:tcPr>
            <w:tcW w:w="712" w:type="dxa"/>
          </w:tcPr>
          <w:p w14:paraId="27CFF577" w14:textId="5BABB31E" w:rsidR="00B269B4" w:rsidRPr="003D015C" w:rsidRDefault="00CB28EF" w:rsidP="008F257D">
            <w:pPr>
              <w:rPr>
                <w:color w:val="000000" w:themeColor="text1"/>
                <w:sz w:val="20"/>
                <w:szCs w:val="20"/>
              </w:rPr>
            </w:pPr>
            <w:r>
              <w:rPr>
                <w:color w:val="000000" w:themeColor="text1"/>
                <w:sz w:val="20"/>
                <w:szCs w:val="20"/>
              </w:rPr>
              <w:t>8/31</w:t>
            </w:r>
          </w:p>
        </w:tc>
        <w:tc>
          <w:tcPr>
            <w:tcW w:w="3982" w:type="dxa"/>
          </w:tcPr>
          <w:p w14:paraId="32288B67" w14:textId="77777777" w:rsidR="00AF7645" w:rsidRDefault="00AF7645" w:rsidP="00AF7645">
            <w:pPr>
              <w:rPr>
                <w:color w:val="156082" w:themeColor="accent1"/>
                <w:sz w:val="20"/>
                <w:szCs w:val="20"/>
              </w:rPr>
            </w:pPr>
            <w:r w:rsidRPr="003D015C">
              <w:rPr>
                <w:color w:val="156082" w:themeColor="accent1"/>
                <w:sz w:val="20"/>
                <w:szCs w:val="20"/>
              </w:rPr>
              <w:t>Clay bodies continued – Silica, fillers</w:t>
            </w:r>
          </w:p>
          <w:p w14:paraId="3F8E452C" w14:textId="6E6949F8" w:rsidR="00435D1B" w:rsidRPr="00264704" w:rsidRDefault="00435D1B" w:rsidP="00435D1B">
            <w:pPr>
              <w:rPr>
                <w:color w:val="E97132" w:themeColor="accent2"/>
                <w:sz w:val="20"/>
                <w:szCs w:val="20"/>
              </w:rPr>
            </w:pPr>
            <w:r w:rsidRPr="002B134F">
              <w:rPr>
                <w:color w:val="E97132" w:themeColor="accent2"/>
                <w:sz w:val="20"/>
                <w:szCs w:val="20"/>
              </w:rPr>
              <w:t>L3:</w:t>
            </w:r>
            <w:r w:rsidRPr="003D015C">
              <w:rPr>
                <w:color w:val="E97132" w:themeColor="accent2"/>
                <w:sz w:val="20"/>
                <w:szCs w:val="20"/>
              </w:rPr>
              <w:t xml:space="preserve"> </w:t>
            </w:r>
            <w:r w:rsidR="00AF7645">
              <w:rPr>
                <w:color w:val="E97132" w:themeColor="accent2"/>
                <w:sz w:val="20"/>
                <w:szCs w:val="20"/>
              </w:rPr>
              <w:t xml:space="preserve">intro </w:t>
            </w:r>
            <w:proofErr w:type="spellStart"/>
            <w:r w:rsidRPr="003D015C">
              <w:rPr>
                <w:color w:val="E97132" w:themeColor="accent2"/>
                <w:sz w:val="20"/>
                <w:szCs w:val="20"/>
              </w:rPr>
              <w:t>fluxy</w:t>
            </w:r>
            <w:proofErr w:type="spellEnd"/>
            <w:r w:rsidRPr="003D015C">
              <w:rPr>
                <w:color w:val="E97132" w:themeColor="accent2"/>
                <w:sz w:val="20"/>
                <w:szCs w:val="20"/>
              </w:rPr>
              <w:t xml:space="preserve"> glazes</w:t>
            </w:r>
          </w:p>
          <w:p w14:paraId="50008871" w14:textId="77777777" w:rsidR="00435D1B" w:rsidRDefault="00435D1B" w:rsidP="00435D1B">
            <w:pPr>
              <w:rPr>
                <w:color w:val="000000" w:themeColor="text1"/>
                <w:sz w:val="20"/>
                <w:szCs w:val="20"/>
              </w:rPr>
            </w:pPr>
            <w:proofErr w:type="spellStart"/>
            <w:r>
              <w:rPr>
                <w:color w:val="000000" w:themeColor="text1"/>
                <w:sz w:val="20"/>
                <w:szCs w:val="20"/>
              </w:rPr>
              <w:t>Fluxy</w:t>
            </w:r>
            <w:proofErr w:type="spellEnd"/>
            <w:r>
              <w:rPr>
                <w:color w:val="000000" w:themeColor="text1"/>
                <w:sz w:val="20"/>
                <w:szCs w:val="20"/>
              </w:rPr>
              <w:t xml:space="preserve"> glaze group activity</w:t>
            </w:r>
          </w:p>
          <w:p w14:paraId="648290D5" w14:textId="62328B6E" w:rsidR="00AF7645" w:rsidRPr="00AF7645" w:rsidRDefault="00AF7645" w:rsidP="00435D1B">
            <w:pPr>
              <w:rPr>
                <w:sz w:val="20"/>
                <w:szCs w:val="20"/>
              </w:rPr>
            </w:pPr>
            <w:r w:rsidRPr="00AF7645">
              <w:rPr>
                <w:sz w:val="20"/>
                <w:szCs w:val="20"/>
              </w:rPr>
              <w:t xml:space="preserve">HW: discussion – find a </w:t>
            </w:r>
            <w:proofErr w:type="gramStart"/>
            <w:r w:rsidRPr="00AF7645">
              <w:rPr>
                <w:sz w:val="20"/>
                <w:szCs w:val="20"/>
              </w:rPr>
              <w:t>4 part</w:t>
            </w:r>
            <w:proofErr w:type="gramEnd"/>
            <w:r w:rsidRPr="00AF7645">
              <w:rPr>
                <w:sz w:val="20"/>
                <w:szCs w:val="20"/>
              </w:rPr>
              <w:t xml:space="preserve"> glaze</w:t>
            </w:r>
          </w:p>
          <w:p w14:paraId="700896E4" w14:textId="596E01B0" w:rsidR="00B269B4" w:rsidRPr="0036524B" w:rsidRDefault="00B269B4" w:rsidP="00435D1B">
            <w:pPr>
              <w:rPr>
                <w:strike/>
                <w:color w:val="000000" w:themeColor="text1"/>
                <w:sz w:val="20"/>
                <w:szCs w:val="20"/>
              </w:rPr>
            </w:pPr>
          </w:p>
        </w:tc>
        <w:tc>
          <w:tcPr>
            <w:tcW w:w="654" w:type="dxa"/>
          </w:tcPr>
          <w:p w14:paraId="14919FAB" w14:textId="509323C4" w:rsidR="00B269B4" w:rsidRPr="003D015C" w:rsidRDefault="00B269B4" w:rsidP="008F257D">
            <w:pPr>
              <w:rPr>
                <w:color w:val="000000" w:themeColor="text1"/>
                <w:sz w:val="20"/>
                <w:szCs w:val="20"/>
              </w:rPr>
            </w:pPr>
            <w:r w:rsidRPr="003D015C">
              <w:rPr>
                <w:color w:val="000000" w:themeColor="text1"/>
                <w:sz w:val="20"/>
                <w:szCs w:val="20"/>
              </w:rPr>
              <w:t>9/</w:t>
            </w:r>
            <w:r w:rsidR="00CB28EF">
              <w:rPr>
                <w:color w:val="000000" w:themeColor="text1"/>
                <w:sz w:val="20"/>
                <w:szCs w:val="20"/>
              </w:rPr>
              <w:t>2</w:t>
            </w:r>
          </w:p>
        </w:tc>
        <w:tc>
          <w:tcPr>
            <w:tcW w:w="5400" w:type="dxa"/>
          </w:tcPr>
          <w:p w14:paraId="50874F15" w14:textId="77777777" w:rsidR="00AF7645" w:rsidRDefault="00AF7645" w:rsidP="00AF7645">
            <w:pPr>
              <w:rPr>
                <w:color w:val="4EA72E" w:themeColor="accent6"/>
                <w:sz w:val="20"/>
                <w:szCs w:val="20"/>
              </w:rPr>
            </w:pPr>
            <w:r>
              <w:rPr>
                <w:color w:val="4EA72E" w:themeColor="accent6"/>
                <w:sz w:val="20"/>
                <w:szCs w:val="20"/>
              </w:rPr>
              <w:t xml:space="preserve">DUE: Pure Clay </w:t>
            </w:r>
            <w:r w:rsidRPr="003D015C">
              <w:rPr>
                <w:color w:val="4EA72E" w:themeColor="accent6"/>
                <w:sz w:val="20"/>
                <w:szCs w:val="20"/>
              </w:rPr>
              <w:t>Bar</w:t>
            </w:r>
            <w:r>
              <w:rPr>
                <w:color w:val="4EA72E" w:themeColor="accent6"/>
                <w:sz w:val="20"/>
                <w:szCs w:val="20"/>
              </w:rPr>
              <w:t xml:space="preserve"> Tests </w:t>
            </w:r>
          </w:p>
          <w:p w14:paraId="325E1D99" w14:textId="77777777" w:rsidR="00AF7645" w:rsidRDefault="00AF7645" w:rsidP="00AF7645">
            <w:pPr>
              <w:rPr>
                <w:color w:val="4EA72E" w:themeColor="accent6"/>
                <w:sz w:val="20"/>
                <w:szCs w:val="20"/>
              </w:rPr>
            </w:pPr>
            <w:r w:rsidRPr="003E233C">
              <w:rPr>
                <w:color w:val="4EA72E" w:themeColor="accent6"/>
                <w:sz w:val="20"/>
                <w:szCs w:val="20"/>
              </w:rPr>
              <w:t xml:space="preserve">DUE: discussion – find a </w:t>
            </w:r>
            <w:proofErr w:type="gramStart"/>
            <w:r w:rsidRPr="003E233C">
              <w:rPr>
                <w:color w:val="4EA72E" w:themeColor="accent6"/>
                <w:sz w:val="20"/>
                <w:szCs w:val="20"/>
              </w:rPr>
              <w:t>4 part</w:t>
            </w:r>
            <w:proofErr w:type="gramEnd"/>
            <w:r w:rsidRPr="003E233C">
              <w:rPr>
                <w:color w:val="4EA72E" w:themeColor="accent6"/>
                <w:sz w:val="20"/>
                <w:szCs w:val="20"/>
              </w:rPr>
              <w:t xml:space="preserve"> glaze </w:t>
            </w:r>
          </w:p>
          <w:p w14:paraId="6F6482E1" w14:textId="5F9B7C8A" w:rsidR="00AF7645" w:rsidRDefault="00ED78D9" w:rsidP="00AF7645">
            <w:pPr>
              <w:rPr>
                <w:color w:val="156082" w:themeColor="accent1"/>
                <w:sz w:val="20"/>
                <w:szCs w:val="20"/>
              </w:rPr>
            </w:pPr>
            <w:r w:rsidRPr="00ED78D9">
              <w:rPr>
                <w:sz w:val="20"/>
                <w:szCs w:val="20"/>
              </w:rPr>
              <w:t>Introduce independent body of work</w:t>
            </w:r>
            <w:r>
              <w:rPr>
                <w:sz w:val="20"/>
                <w:szCs w:val="20"/>
              </w:rPr>
              <w:t xml:space="preserve"> </w:t>
            </w:r>
            <w:r w:rsidRPr="003D015C">
              <w:rPr>
                <w:color w:val="156082" w:themeColor="accent1"/>
                <w:sz w:val="20"/>
                <w:szCs w:val="20"/>
              </w:rPr>
              <w:t>1</w:t>
            </w:r>
            <w:r>
              <w:rPr>
                <w:color w:val="156082" w:themeColor="accent1"/>
                <w:sz w:val="20"/>
                <w:szCs w:val="20"/>
              </w:rPr>
              <w:t>5</w:t>
            </w:r>
            <w:r w:rsidRPr="003D015C">
              <w:rPr>
                <w:color w:val="156082" w:themeColor="accent1"/>
                <w:sz w:val="20"/>
                <w:szCs w:val="20"/>
              </w:rPr>
              <w:t xml:space="preserve"> objects</w:t>
            </w:r>
          </w:p>
          <w:p w14:paraId="2B406825" w14:textId="77777777" w:rsidR="00A83F37" w:rsidRDefault="00A83F37" w:rsidP="00A83F37">
            <w:pPr>
              <w:rPr>
                <w:color w:val="000000" w:themeColor="text1"/>
                <w:sz w:val="20"/>
                <w:szCs w:val="20"/>
              </w:rPr>
            </w:pPr>
            <w:r w:rsidRPr="003D015C">
              <w:rPr>
                <w:color w:val="156082" w:themeColor="accent1"/>
                <w:sz w:val="20"/>
                <w:szCs w:val="20"/>
              </w:rPr>
              <w:t>Clay Bodies – types, components, characteristics</w:t>
            </w:r>
            <w:r w:rsidRPr="003D015C">
              <w:rPr>
                <w:color w:val="000000" w:themeColor="text1"/>
                <w:sz w:val="20"/>
                <w:szCs w:val="20"/>
              </w:rPr>
              <w:t xml:space="preserve"> </w:t>
            </w:r>
          </w:p>
          <w:p w14:paraId="0338FCA7" w14:textId="77777777" w:rsidR="00B269B4" w:rsidRDefault="00A83F37" w:rsidP="00A83F37">
            <w:pPr>
              <w:rPr>
                <w:color w:val="E97132" w:themeColor="accent2"/>
                <w:sz w:val="20"/>
                <w:szCs w:val="20"/>
              </w:rPr>
            </w:pPr>
            <w:r w:rsidRPr="003D015C">
              <w:rPr>
                <w:color w:val="E97132" w:themeColor="accent2"/>
                <w:sz w:val="20"/>
                <w:szCs w:val="20"/>
              </w:rPr>
              <w:t>L</w:t>
            </w:r>
            <w:proofErr w:type="gramStart"/>
            <w:r>
              <w:rPr>
                <w:color w:val="E97132" w:themeColor="accent2"/>
                <w:sz w:val="20"/>
                <w:szCs w:val="20"/>
              </w:rPr>
              <w:t>4</w:t>
            </w:r>
            <w:r w:rsidRPr="003D015C">
              <w:rPr>
                <w:color w:val="E97132" w:themeColor="accent2"/>
                <w:sz w:val="20"/>
                <w:szCs w:val="20"/>
              </w:rPr>
              <w:t>:</w:t>
            </w:r>
            <w:r>
              <w:rPr>
                <w:color w:val="E97132" w:themeColor="accent2"/>
                <w:sz w:val="20"/>
                <w:szCs w:val="20"/>
              </w:rPr>
              <w:t>Into</w:t>
            </w:r>
            <w:proofErr w:type="gramEnd"/>
            <w:r>
              <w:rPr>
                <w:color w:val="E97132" w:themeColor="accent2"/>
                <w:sz w:val="20"/>
                <w:szCs w:val="20"/>
              </w:rPr>
              <w:t xml:space="preserve"> to </w:t>
            </w:r>
            <w:r w:rsidRPr="003D015C">
              <w:rPr>
                <w:color w:val="E97132" w:themeColor="accent2"/>
                <w:sz w:val="20"/>
                <w:szCs w:val="20"/>
              </w:rPr>
              <w:t>perfect clay bodies</w:t>
            </w:r>
          </w:p>
          <w:p w14:paraId="2EB85D2E" w14:textId="27973D50" w:rsidR="00A83F37" w:rsidRPr="00A83F37" w:rsidRDefault="00A83F37" w:rsidP="00A83F37">
            <w:pPr>
              <w:rPr>
                <w:color w:val="E97132" w:themeColor="accent2"/>
                <w:sz w:val="20"/>
                <w:szCs w:val="20"/>
              </w:rPr>
            </w:pPr>
            <w:r w:rsidRPr="00F8103A">
              <w:rPr>
                <w:color w:val="000000" w:themeColor="text1"/>
                <w:sz w:val="20"/>
                <w:szCs w:val="20"/>
              </w:rPr>
              <w:t xml:space="preserve">Talk </w:t>
            </w:r>
            <w:proofErr w:type="spellStart"/>
            <w:r>
              <w:rPr>
                <w:color w:val="000000" w:themeColor="text1"/>
                <w:sz w:val="20"/>
                <w:szCs w:val="20"/>
              </w:rPr>
              <w:t>Fluxy</w:t>
            </w:r>
            <w:proofErr w:type="spellEnd"/>
            <w:r>
              <w:rPr>
                <w:color w:val="000000" w:themeColor="text1"/>
                <w:sz w:val="20"/>
                <w:szCs w:val="20"/>
              </w:rPr>
              <w:t xml:space="preserve"> glazes with Brooks</w:t>
            </w:r>
          </w:p>
        </w:tc>
      </w:tr>
      <w:tr w:rsidR="00B269B4" w:rsidRPr="004449FD" w14:paraId="547E1EF0" w14:textId="77777777" w:rsidTr="008D3DE9">
        <w:trPr>
          <w:trHeight w:val="499"/>
        </w:trPr>
        <w:tc>
          <w:tcPr>
            <w:tcW w:w="703" w:type="dxa"/>
          </w:tcPr>
          <w:p w14:paraId="0DAFA09D" w14:textId="77777777" w:rsidR="00B269B4" w:rsidRPr="003D015C" w:rsidRDefault="00B269B4" w:rsidP="008F257D">
            <w:pPr>
              <w:rPr>
                <w:color w:val="000000" w:themeColor="text1"/>
                <w:sz w:val="20"/>
                <w:szCs w:val="20"/>
              </w:rPr>
            </w:pPr>
            <w:r w:rsidRPr="003D015C">
              <w:rPr>
                <w:color w:val="000000" w:themeColor="text1"/>
                <w:sz w:val="20"/>
                <w:szCs w:val="20"/>
              </w:rPr>
              <w:t>4</w:t>
            </w:r>
          </w:p>
        </w:tc>
        <w:tc>
          <w:tcPr>
            <w:tcW w:w="712" w:type="dxa"/>
          </w:tcPr>
          <w:p w14:paraId="25B163F4" w14:textId="41CAEA0D" w:rsidR="00B269B4" w:rsidRPr="003D015C" w:rsidRDefault="00B269B4" w:rsidP="008F257D">
            <w:pPr>
              <w:rPr>
                <w:color w:val="000000" w:themeColor="text1"/>
                <w:sz w:val="20"/>
                <w:szCs w:val="20"/>
              </w:rPr>
            </w:pPr>
            <w:r w:rsidRPr="003D015C">
              <w:rPr>
                <w:color w:val="000000" w:themeColor="text1"/>
                <w:sz w:val="20"/>
                <w:szCs w:val="20"/>
              </w:rPr>
              <w:t>9/</w:t>
            </w:r>
            <w:r w:rsidR="00CB28EF">
              <w:rPr>
                <w:color w:val="000000" w:themeColor="text1"/>
                <w:sz w:val="20"/>
                <w:szCs w:val="20"/>
              </w:rPr>
              <w:t>7</w:t>
            </w:r>
          </w:p>
        </w:tc>
        <w:tc>
          <w:tcPr>
            <w:tcW w:w="3982" w:type="dxa"/>
          </w:tcPr>
          <w:p w14:paraId="48E88D5A" w14:textId="0E5AAFA9" w:rsidR="00B269B4" w:rsidRPr="0005241F" w:rsidRDefault="00CB28EF" w:rsidP="00435D1B">
            <w:pPr>
              <w:rPr>
                <w:strike/>
                <w:color w:val="156082" w:themeColor="accent1"/>
                <w:sz w:val="20"/>
                <w:szCs w:val="20"/>
              </w:rPr>
            </w:pPr>
            <w:r w:rsidRPr="003D015C">
              <w:rPr>
                <w:color w:val="000000" w:themeColor="text1"/>
                <w:sz w:val="20"/>
                <w:szCs w:val="20"/>
              </w:rPr>
              <w:t>Labor Day – No Class</w:t>
            </w:r>
            <w:r>
              <w:rPr>
                <w:color w:val="000000" w:themeColor="text1"/>
                <w:sz w:val="20"/>
                <w:szCs w:val="20"/>
              </w:rPr>
              <w:t>/Studio Closed</w:t>
            </w:r>
            <w:r w:rsidRPr="002B134F">
              <w:rPr>
                <w:color w:val="4EA72E" w:themeColor="accent6"/>
                <w:sz w:val="20"/>
                <w:szCs w:val="20"/>
              </w:rPr>
              <w:t xml:space="preserve"> </w:t>
            </w:r>
          </w:p>
        </w:tc>
        <w:tc>
          <w:tcPr>
            <w:tcW w:w="654" w:type="dxa"/>
          </w:tcPr>
          <w:p w14:paraId="1C83A39E" w14:textId="576C5C2D" w:rsidR="00B269B4" w:rsidRPr="003D015C" w:rsidRDefault="00B269B4" w:rsidP="008F257D">
            <w:pPr>
              <w:rPr>
                <w:color w:val="000000" w:themeColor="text1"/>
                <w:sz w:val="20"/>
                <w:szCs w:val="20"/>
              </w:rPr>
            </w:pPr>
            <w:r w:rsidRPr="003D015C">
              <w:rPr>
                <w:color w:val="000000" w:themeColor="text1"/>
                <w:sz w:val="20"/>
                <w:szCs w:val="20"/>
              </w:rPr>
              <w:t>9/</w:t>
            </w:r>
            <w:r w:rsidR="00CB28EF">
              <w:rPr>
                <w:color w:val="000000" w:themeColor="text1"/>
                <w:sz w:val="20"/>
                <w:szCs w:val="20"/>
              </w:rPr>
              <w:t>9</w:t>
            </w:r>
          </w:p>
        </w:tc>
        <w:tc>
          <w:tcPr>
            <w:tcW w:w="5400" w:type="dxa"/>
          </w:tcPr>
          <w:p w14:paraId="4811AC4D" w14:textId="0C3C6A47" w:rsidR="00435D1B" w:rsidRDefault="00ED78D9" w:rsidP="00435D1B">
            <w:pPr>
              <w:rPr>
                <w:color w:val="4EA72E" w:themeColor="accent6"/>
                <w:sz w:val="20"/>
                <w:szCs w:val="20"/>
              </w:rPr>
            </w:pPr>
            <w:r>
              <w:rPr>
                <w:color w:val="4EA72E" w:themeColor="accent6"/>
                <w:sz w:val="20"/>
                <w:szCs w:val="20"/>
              </w:rPr>
              <w:t xml:space="preserve">Due: </w:t>
            </w:r>
            <w:r w:rsidR="00435D1B" w:rsidRPr="002B134F">
              <w:rPr>
                <w:color w:val="4EA72E" w:themeColor="accent6"/>
                <w:sz w:val="20"/>
                <w:szCs w:val="20"/>
              </w:rPr>
              <w:t>Materials Charge</w:t>
            </w:r>
          </w:p>
          <w:p w14:paraId="690BF1DE" w14:textId="77777777" w:rsidR="00435D1B" w:rsidRDefault="00435D1B" w:rsidP="00435D1B">
            <w:pPr>
              <w:rPr>
                <w:color w:val="4EA72E" w:themeColor="accent6"/>
                <w:sz w:val="20"/>
                <w:szCs w:val="20"/>
              </w:rPr>
            </w:pPr>
            <w:r>
              <w:rPr>
                <w:color w:val="4EA72E" w:themeColor="accent6"/>
                <w:sz w:val="20"/>
                <w:szCs w:val="20"/>
              </w:rPr>
              <w:t xml:space="preserve">DUE: </w:t>
            </w:r>
            <w:r w:rsidRPr="003D015C">
              <w:rPr>
                <w:color w:val="4EA72E" w:themeColor="accent6"/>
                <w:sz w:val="20"/>
                <w:szCs w:val="20"/>
              </w:rPr>
              <w:t>Test tile</w:t>
            </w:r>
            <w:r w:rsidRPr="002B134F">
              <w:rPr>
                <w:color w:val="4EA72E" w:themeColor="accent6"/>
                <w:sz w:val="20"/>
                <w:szCs w:val="20"/>
              </w:rPr>
              <w:t xml:space="preserve">s </w:t>
            </w:r>
          </w:p>
          <w:p w14:paraId="631A8BC3" w14:textId="59D300DE" w:rsidR="00ED78D9" w:rsidRPr="00ED78D9" w:rsidRDefault="00ED78D9" w:rsidP="00435D1B">
            <w:pPr>
              <w:rPr>
                <w:color w:val="156082" w:themeColor="accent1"/>
                <w:sz w:val="20"/>
                <w:szCs w:val="20"/>
              </w:rPr>
            </w:pPr>
            <w:r>
              <w:rPr>
                <w:color w:val="156082" w:themeColor="accent1"/>
                <w:sz w:val="20"/>
                <w:szCs w:val="20"/>
              </w:rPr>
              <w:t>Loading kilns lecture</w:t>
            </w:r>
          </w:p>
          <w:p w14:paraId="6E5F9C37" w14:textId="77777777" w:rsidR="00B269B4" w:rsidRDefault="00B269B4" w:rsidP="00435D1B">
            <w:pPr>
              <w:rPr>
                <w:strike/>
                <w:color w:val="000000" w:themeColor="text1"/>
                <w:sz w:val="20"/>
                <w:szCs w:val="20"/>
              </w:rPr>
            </w:pPr>
            <w:r>
              <w:rPr>
                <w:color w:val="000000" w:themeColor="text1"/>
                <w:sz w:val="20"/>
                <w:szCs w:val="20"/>
              </w:rPr>
              <w:t>Load bisque:</w:t>
            </w:r>
            <w:r w:rsidRPr="003D015C">
              <w:rPr>
                <w:color w:val="000000" w:themeColor="text1"/>
                <w:sz w:val="20"/>
                <w:szCs w:val="20"/>
              </w:rPr>
              <w:t xml:space="preserve"> </w:t>
            </w:r>
            <w:r w:rsidRPr="00ED78D9">
              <w:rPr>
                <w:strike/>
                <w:color w:val="000000" w:themeColor="text1"/>
                <w:sz w:val="20"/>
                <w:szCs w:val="20"/>
              </w:rPr>
              <w:t>Group #1</w:t>
            </w:r>
          </w:p>
          <w:p w14:paraId="5AB1079E" w14:textId="30B2F9F6" w:rsidR="00ED78D9" w:rsidRPr="00ED78D9" w:rsidRDefault="00ED78D9" w:rsidP="00435D1B">
            <w:pPr>
              <w:rPr>
                <w:color w:val="000000" w:themeColor="text1"/>
                <w:sz w:val="20"/>
                <w:szCs w:val="20"/>
              </w:rPr>
            </w:pPr>
            <w:r w:rsidRPr="00ED78D9">
              <w:rPr>
                <w:color w:val="000000" w:themeColor="text1"/>
                <w:sz w:val="20"/>
                <w:szCs w:val="20"/>
              </w:rPr>
              <w:t>Discuss independent body of work plan</w:t>
            </w:r>
          </w:p>
        </w:tc>
      </w:tr>
      <w:tr w:rsidR="00B269B4" w:rsidRPr="004449FD" w14:paraId="158D52B3" w14:textId="77777777" w:rsidTr="008D3DE9">
        <w:trPr>
          <w:trHeight w:val="429"/>
        </w:trPr>
        <w:tc>
          <w:tcPr>
            <w:tcW w:w="703" w:type="dxa"/>
          </w:tcPr>
          <w:p w14:paraId="0575B9F4" w14:textId="77777777" w:rsidR="00B269B4" w:rsidRPr="003D015C" w:rsidRDefault="00B269B4" w:rsidP="008F257D">
            <w:pPr>
              <w:rPr>
                <w:color w:val="000000" w:themeColor="text1"/>
                <w:sz w:val="20"/>
                <w:szCs w:val="20"/>
              </w:rPr>
            </w:pPr>
            <w:r w:rsidRPr="003D015C">
              <w:rPr>
                <w:color w:val="000000" w:themeColor="text1"/>
                <w:sz w:val="20"/>
                <w:szCs w:val="20"/>
              </w:rPr>
              <w:t>5</w:t>
            </w:r>
          </w:p>
        </w:tc>
        <w:tc>
          <w:tcPr>
            <w:tcW w:w="712" w:type="dxa"/>
          </w:tcPr>
          <w:p w14:paraId="106B742D" w14:textId="25714CB1" w:rsidR="00B269B4" w:rsidRPr="003D015C" w:rsidRDefault="00B269B4" w:rsidP="008F257D">
            <w:pPr>
              <w:rPr>
                <w:color w:val="000000" w:themeColor="text1"/>
                <w:sz w:val="20"/>
                <w:szCs w:val="20"/>
              </w:rPr>
            </w:pPr>
            <w:r w:rsidRPr="003D015C">
              <w:rPr>
                <w:color w:val="000000" w:themeColor="text1"/>
                <w:sz w:val="20"/>
                <w:szCs w:val="20"/>
              </w:rPr>
              <w:t>9/</w:t>
            </w:r>
            <w:r>
              <w:rPr>
                <w:color w:val="000000" w:themeColor="text1"/>
                <w:sz w:val="20"/>
                <w:szCs w:val="20"/>
              </w:rPr>
              <w:t>1</w:t>
            </w:r>
            <w:r w:rsidR="00CB28EF">
              <w:rPr>
                <w:color w:val="000000" w:themeColor="text1"/>
                <w:sz w:val="20"/>
                <w:szCs w:val="20"/>
              </w:rPr>
              <w:t>4</w:t>
            </w:r>
          </w:p>
        </w:tc>
        <w:tc>
          <w:tcPr>
            <w:tcW w:w="3982" w:type="dxa"/>
          </w:tcPr>
          <w:p w14:paraId="17DC7EA6" w14:textId="7B001FEF" w:rsidR="00B269B4" w:rsidRDefault="00A83F37" w:rsidP="00A83F37">
            <w:pPr>
              <w:rPr>
                <w:color w:val="E97132" w:themeColor="accent2"/>
                <w:sz w:val="20"/>
                <w:szCs w:val="20"/>
              </w:rPr>
            </w:pPr>
            <w:r w:rsidRPr="003D015C">
              <w:rPr>
                <w:color w:val="156082" w:themeColor="accent1"/>
                <w:sz w:val="20"/>
                <w:szCs w:val="20"/>
              </w:rPr>
              <w:t>Compression, cracks, drying</w:t>
            </w:r>
            <w:r w:rsidRPr="003D015C">
              <w:rPr>
                <w:color w:val="E97132" w:themeColor="accent2"/>
                <w:sz w:val="20"/>
                <w:szCs w:val="20"/>
              </w:rPr>
              <w:t xml:space="preserve"> </w:t>
            </w:r>
          </w:p>
          <w:p w14:paraId="1315BBD7" w14:textId="77777777" w:rsidR="00B269B4" w:rsidRDefault="00B269B4" w:rsidP="008F257D">
            <w:pPr>
              <w:rPr>
                <w:color w:val="000000" w:themeColor="text1"/>
                <w:sz w:val="20"/>
                <w:szCs w:val="20"/>
              </w:rPr>
            </w:pPr>
            <w:r>
              <w:rPr>
                <w:color w:val="000000" w:themeColor="text1"/>
                <w:sz w:val="20"/>
                <w:szCs w:val="20"/>
              </w:rPr>
              <w:t xml:space="preserve">Unload kiln: </w:t>
            </w:r>
            <w:r w:rsidRPr="003D015C">
              <w:rPr>
                <w:color w:val="000000" w:themeColor="text1"/>
                <w:sz w:val="20"/>
                <w:szCs w:val="20"/>
              </w:rPr>
              <w:t>Group #</w:t>
            </w:r>
            <w:r>
              <w:rPr>
                <w:color w:val="000000" w:themeColor="text1"/>
                <w:sz w:val="20"/>
                <w:szCs w:val="20"/>
              </w:rPr>
              <w:t>1</w:t>
            </w:r>
          </w:p>
          <w:p w14:paraId="43D3DDF4" w14:textId="6D31C2CF" w:rsidR="00A83F37" w:rsidRPr="00A83F37" w:rsidRDefault="00A83F37" w:rsidP="008F257D">
            <w:pPr>
              <w:rPr>
                <w:color w:val="000000" w:themeColor="text1"/>
                <w:sz w:val="20"/>
                <w:szCs w:val="20"/>
              </w:rPr>
            </w:pPr>
            <w:r w:rsidRPr="00A83F37">
              <w:rPr>
                <w:color w:val="000000" w:themeColor="text1"/>
                <w:sz w:val="20"/>
                <w:szCs w:val="20"/>
              </w:rPr>
              <w:t>Clay mixing: Group 3</w:t>
            </w:r>
          </w:p>
        </w:tc>
        <w:tc>
          <w:tcPr>
            <w:tcW w:w="654" w:type="dxa"/>
          </w:tcPr>
          <w:p w14:paraId="31F6BD7C" w14:textId="0E46930C" w:rsidR="00B269B4" w:rsidRPr="003D015C" w:rsidRDefault="00B269B4" w:rsidP="008F257D">
            <w:pPr>
              <w:rPr>
                <w:color w:val="000000" w:themeColor="text1"/>
                <w:sz w:val="20"/>
                <w:szCs w:val="20"/>
              </w:rPr>
            </w:pPr>
            <w:r w:rsidRPr="003D015C">
              <w:rPr>
                <w:color w:val="000000" w:themeColor="text1"/>
                <w:sz w:val="20"/>
                <w:szCs w:val="20"/>
              </w:rPr>
              <w:t>9/</w:t>
            </w:r>
            <w:r>
              <w:rPr>
                <w:color w:val="000000" w:themeColor="text1"/>
                <w:sz w:val="20"/>
                <w:szCs w:val="20"/>
              </w:rPr>
              <w:t>1</w:t>
            </w:r>
            <w:r w:rsidR="00CB28EF">
              <w:rPr>
                <w:color w:val="000000" w:themeColor="text1"/>
                <w:sz w:val="20"/>
                <w:szCs w:val="20"/>
              </w:rPr>
              <w:t>6</w:t>
            </w:r>
          </w:p>
        </w:tc>
        <w:tc>
          <w:tcPr>
            <w:tcW w:w="5400" w:type="dxa"/>
          </w:tcPr>
          <w:p w14:paraId="14031344" w14:textId="77777777" w:rsidR="00A83F37" w:rsidRDefault="00A83F37" w:rsidP="008F257D">
            <w:pPr>
              <w:rPr>
                <w:color w:val="4EA72E" w:themeColor="accent6"/>
                <w:sz w:val="20"/>
                <w:szCs w:val="20"/>
              </w:rPr>
            </w:pPr>
            <w:r>
              <w:rPr>
                <w:color w:val="4EA72E" w:themeColor="accent6"/>
                <w:sz w:val="20"/>
                <w:szCs w:val="20"/>
              </w:rPr>
              <w:t xml:space="preserve">DUE: discussion – Clay bodies </w:t>
            </w:r>
          </w:p>
          <w:p w14:paraId="6E06DD04" w14:textId="43A7B622" w:rsidR="00B269B4" w:rsidRDefault="00B269B4" w:rsidP="008F257D">
            <w:pPr>
              <w:rPr>
                <w:color w:val="000000" w:themeColor="text1"/>
                <w:sz w:val="20"/>
                <w:szCs w:val="20"/>
              </w:rPr>
            </w:pPr>
            <w:r w:rsidRPr="003D015C">
              <w:rPr>
                <w:color w:val="000000" w:themeColor="text1"/>
                <w:sz w:val="20"/>
                <w:szCs w:val="20"/>
              </w:rPr>
              <w:t>Demo: Safety, mixing glazes</w:t>
            </w:r>
          </w:p>
          <w:p w14:paraId="2E2EFA0E" w14:textId="5B3BB2F1" w:rsidR="008D3001" w:rsidRDefault="008D3001" w:rsidP="008F257D">
            <w:pPr>
              <w:rPr>
                <w:color w:val="E97132" w:themeColor="accent2"/>
                <w:sz w:val="20"/>
                <w:szCs w:val="20"/>
              </w:rPr>
            </w:pPr>
            <w:r>
              <w:rPr>
                <w:color w:val="000000" w:themeColor="text1"/>
                <w:sz w:val="20"/>
                <w:szCs w:val="20"/>
              </w:rPr>
              <w:t>Sign up for class glazes</w:t>
            </w:r>
          </w:p>
          <w:p w14:paraId="152DB534" w14:textId="79D1110B" w:rsidR="00B269B4" w:rsidRPr="00A83F37" w:rsidRDefault="00B269B4" w:rsidP="008F257D">
            <w:pPr>
              <w:rPr>
                <w:color w:val="000000" w:themeColor="text1"/>
                <w:sz w:val="20"/>
                <w:szCs w:val="20"/>
              </w:rPr>
            </w:pPr>
            <w:r w:rsidRPr="00F8103A">
              <w:rPr>
                <w:color w:val="000000" w:themeColor="text1"/>
                <w:sz w:val="20"/>
                <w:szCs w:val="20"/>
              </w:rPr>
              <w:t xml:space="preserve">Talk Clay Bodies </w:t>
            </w:r>
            <w:r w:rsidR="00A83F37">
              <w:rPr>
                <w:color w:val="000000" w:themeColor="text1"/>
                <w:sz w:val="20"/>
                <w:szCs w:val="20"/>
              </w:rPr>
              <w:t>with Brooks</w:t>
            </w:r>
            <w:r w:rsidR="008D3001">
              <w:rPr>
                <w:color w:val="000000" w:themeColor="text1"/>
                <w:sz w:val="20"/>
                <w:szCs w:val="20"/>
              </w:rPr>
              <w:t xml:space="preserve"> (and Independent BOW)</w:t>
            </w:r>
          </w:p>
        </w:tc>
      </w:tr>
      <w:tr w:rsidR="00B269B4" w:rsidRPr="004449FD" w14:paraId="65EC6129" w14:textId="77777777" w:rsidTr="008D3DE9">
        <w:trPr>
          <w:trHeight w:val="429"/>
        </w:trPr>
        <w:tc>
          <w:tcPr>
            <w:tcW w:w="703" w:type="dxa"/>
          </w:tcPr>
          <w:p w14:paraId="69AA6974" w14:textId="77777777" w:rsidR="00B269B4" w:rsidRPr="003D015C" w:rsidRDefault="00B269B4" w:rsidP="008F257D">
            <w:pPr>
              <w:rPr>
                <w:color w:val="000000" w:themeColor="text1"/>
                <w:sz w:val="20"/>
                <w:szCs w:val="20"/>
              </w:rPr>
            </w:pPr>
            <w:r w:rsidRPr="003D015C">
              <w:rPr>
                <w:color w:val="000000" w:themeColor="text1"/>
                <w:sz w:val="20"/>
                <w:szCs w:val="20"/>
              </w:rPr>
              <w:t>6</w:t>
            </w:r>
          </w:p>
        </w:tc>
        <w:tc>
          <w:tcPr>
            <w:tcW w:w="712" w:type="dxa"/>
          </w:tcPr>
          <w:p w14:paraId="499C6B78" w14:textId="163DCEC2" w:rsidR="00B269B4" w:rsidRPr="003D015C" w:rsidRDefault="00B269B4" w:rsidP="008F257D">
            <w:pPr>
              <w:rPr>
                <w:color w:val="000000" w:themeColor="text1"/>
                <w:sz w:val="20"/>
                <w:szCs w:val="20"/>
              </w:rPr>
            </w:pPr>
            <w:r>
              <w:rPr>
                <w:color w:val="000000" w:themeColor="text1"/>
                <w:sz w:val="20"/>
                <w:szCs w:val="20"/>
              </w:rPr>
              <w:t>9</w:t>
            </w:r>
            <w:r w:rsidRPr="003D015C">
              <w:rPr>
                <w:color w:val="000000" w:themeColor="text1"/>
                <w:sz w:val="20"/>
                <w:szCs w:val="20"/>
              </w:rPr>
              <w:t>/</w:t>
            </w:r>
            <w:r>
              <w:rPr>
                <w:color w:val="000000" w:themeColor="text1"/>
                <w:sz w:val="20"/>
                <w:szCs w:val="20"/>
              </w:rPr>
              <w:t>2</w:t>
            </w:r>
            <w:r w:rsidR="00CB28EF">
              <w:rPr>
                <w:color w:val="000000" w:themeColor="text1"/>
                <w:sz w:val="20"/>
                <w:szCs w:val="20"/>
              </w:rPr>
              <w:t>1</w:t>
            </w:r>
          </w:p>
        </w:tc>
        <w:tc>
          <w:tcPr>
            <w:tcW w:w="3982" w:type="dxa"/>
          </w:tcPr>
          <w:p w14:paraId="65A16081" w14:textId="77777777" w:rsidR="00034B63" w:rsidRPr="00034B63" w:rsidRDefault="00034B63" w:rsidP="00034B63">
            <w:pPr>
              <w:rPr>
                <w:color w:val="000000" w:themeColor="text1"/>
                <w:sz w:val="20"/>
                <w:szCs w:val="20"/>
              </w:rPr>
            </w:pPr>
            <w:r>
              <w:rPr>
                <w:color w:val="4EA72E" w:themeColor="accent6"/>
                <w:sz w:val="20"/>
                <w:szCs w:val="20"/>
              </w:rPr>
              <w:t xml:space="preserve">Due: </w:t>
            </w:r>
            <w:r w:rsidRPr="003D015C">
              <w:rPr>
                <w:color w:val="4EA72E" w:themeColor="accent6"/>
                <w:sz w:val="20"/>
                <w:szCs w:val="20"/>
              </w:rPr>
              <w:t>L</w:t>
            </w:r>
            <w:r>
              <w:rPr>
                <w:color w:val="4EA72E" w:themeColor="accent6"/>
                <w:sz w:val="20"/>
                <w:szCs w:val="20"/>
              </w:rPr>
              <w:t>3</w:t>
            </w:r>
            <w:r w:rsidRPr="003D015C">
              <w:rPr>
                <w:color w:val="4EA72E" w:themeColor="accent6"/>
                <w:sz w:val="20"/>
                <w:szCs w:val="20"/>
              </w:rPr>
              <w:t xml:space="preserve"> </w:t>
            </w:r>
            <w:proofErr w:type="spellStart"/>
            <w:r w:rsidRPr="003D015C">
              <w:rPr>
                <w:color w:val="4EA72E" w:themeColor="accent6"/>
                <w:sz w:val="20"/>
                <w:szCs w:val="20"/>
              </w:rPr>
              <w:t>Fluxy</w:t>
            </w:r>
            <w:proofErr w:type="spellEnd"/>
            <w:r w:rsidRPr="003D015C">
              <w:rPr>
                <w:color w:val="4EA72E" w:themeColor="accent6"/>
                <w:sz w:val="20"/>
                <w:szCs w:val="20"/>
              </w:rPr>
              <w:t xml:space="preserve"> Glazes</w:t>
            </w:r>
            <w:r>
              <w:rPr>
                <w:color w:val="4EA72E" w:themeColor="accent6"/>
                <w:sz w:val="20"/>
                <w:szCs w:val="20"/>
              </w:rPr>
              <w:t xml:space="preserve"> test tiles dipped</w:t>
            </w:r>
          </w:p>
          <w:p w14:paraId="10D3BCC1" w14:textId="77777777" w:rsidR="00B269B4" w:rsidRPr="003D015C" w:rsidRDefault="00B269B4" w:rsidP="008F257D">
            <w:pPr>
              <w:rPr>
                <w:color w:val="156082" w:themeColor="accent1"/>
                <w:sz w:val="20"/>
                <w:szCs w:val="20"/>
              </w:rPr>
            </w:pPr>
            <w:r w:rsidRPr="003D015C">
              <w:rPr>
                <w:color w:val="156082" w:themeColor="accent1"/>
                <w:sz w:val="20"/>
                <w:szCs w:val="20"/>
              </w:rPr>
              <w:t>test prep</w:t>
            </w:r>
          </w:p>
          <w:p w14:paraId="25FCE9A5" w14:textId="77777777" w:rsidR="00B269B4" w:rsidRDefault="00B269B4" w:rsidP="008F257D">
            <w:pPr>
              <w:rPr>
                <w:color w:val="000000" w:themeColor="text1"/>
                <w:sz w:val="20"/>
                <w:szCs w:val="20"/>
              </w:rPr>
            </w:pPr>
            <w:r w:rsidRPr="00F8103A">
              <w:rPr>
                <w:color w:val="000000" w:themeColor="text1"/>
                <w:sz w:val="20"/>
                <w:szCs w:val="20"/>
              </w:rPr>
              <w:t>Talk Clay Bodies</w:t>
            </w:r>
            <w:r>
              <w:rPr>
                <w:color w:val="000000" w:themeColor="text1"/>
                <w:sz w:val="20"/>
                <w:szCs w:val="20"/>
              </w:rPr>
              <w:t xml:space="preserve"> </w:t>
            </w:r>
            <w:r w:rsidRPr="00F8103A">
              <w:rPr>
                <w:color w:val="000000" w:themeColor="text1"/>
                <w:sz w:val="20"/>
                <w:szCs w:val="20"/>
              </w:rPr>
              <w:t>(continued)</w:t>
            </w:r>
          </w:p>
          <w:p w14:paraId="43F4DE32" w14:textId="071C6A7F" w:rsidR="008D3001" w:rsidRDefault="008D3001" w:rsidP="008F257D">
            <w:pPr>
              <w:rPr>
                <w:color w:val="000000" w:themeColor="text1"/>
                <w:sz w:val="20"/>
                <w:szCs w:val="20"/>
              </w:rPr>
            </w:pPr>
            <w:r>
              <w:rPr>
                <w:color w:val="000000" w:themeColor="text1"/>
                <w:sz w:val="20"/>
                <w:szCs w:val="20"/>
              </w:rPr>
              <w:t>Weigh out your Pure clay bar tests</w:t>
            </w:r>
          </w:p>
          <w:p w14:paraId="68DA4046" w14:textId="3C509701" w:rsidR="00B269B4" w:rsidRPr="003D015C" w:rsidRDefault="00034B63" w:rsidP="00034B63">
            <w:pPr>
              <w:rPr>
                <w:color w:val="000000" w:themeColor="text1"/>
                <w:sz w:val="20"/>
                <w:szCs w:val="20"/>
              </w:rPr>
            </w:pPr>
            <w:r>
              <w:rPr>
                <w:color w:val="000000" w:themeColor="text1"/>
                <w:sz w:val="20"/>
                <w:szCs w:val="20"/>
              </w:rPr>
              <w:t xml:space="preserve">Load kiln: </w:t>
            </w:r>
            <w:r w:rsidRPr="003D015C">
              <w:rPr>
                <w:color w:val="000000" w:themeColor="text1"/>
                <w:sz w:val="20"/>
                <w:szCs w:val="20"/>
              </w:rPr>
              <w:t>Group #</w:t>
            </w:r>
            <w:r>
              <w:rPr>
                <w:color w:val="000000" w:themeColor="text1"/>
                <w:sz w:val="20"/>
                <w:szCs w:val="20"/>
              </w:rPr>
              <w:t>2</w:t>
            </w:r>
          </w:p>
        </w:tc>
        <w:tc>
          <w:tcPr>
            <w:tcW w:w="654" w:type="dxa"/>
          </w:tcPr>
          <w:p w14:paraId="17E0A85B" w14:textId="775DE41E" w:rsidR="00B269B4" w:rsidRPr="003D015C" w:rsidRDefault="00B269B4" w:rsidP="008F257D">
            <w:pPr>
              <w:rPr>
                <w:color w:val="000000" w:themeColor="text1"/>
                <w:sz w:val="20"/>
                <w:szCs w:val="20"/>
              </w:rPr>
            </w:pPr>
            <w:r>
              <w:rPr>
                <w:color w:val="000000" w:themeColor="text1"/>
                <w:sz w:val="20"/>
                <w:szCs w:val="20"/>
              </w:rPr>
              <w:t>9</w:t>
            </w:r>
            <w:r w:rsidRPr="003D015C">
              <w:rPr>
                <w:color w:val="000000" w:themeColor="text1"/>
                <w:sz w:val="20"/>
                <w:szCs w:val="20"/>
              </w:rPr>
              <w:t>/</w:t>
            </w:r>
            <w:r>
              <w:rPr>
                <w:color w:val="000000" w:themeColor="text1"/>
                <w:sz w:val="20"/>
                <w:szCs w:val="20"/>
              </w:rPr>
              <w:t>2</w:t>
            </w:r>
            <w:r w:rsidR="00CB28EF">
              <w:rPr>
                <w:color w:val="000000" w:themeColor="text1"/>
                <w:sz w:val="20"/>
                <w:szCs w:val="20"/>
              </w:rPr>
              <w:t>3</w:t>
            </w:r>
          </w:p>
        </w:tc>
        <w:tc>
          <w:tcPr>
            <w:tcW w:w="5400" w:type="dxa"/>
            <w:shd w:val="clear" w:color="auto" w:fill="C1E4F5" w:themeFill="accent1" w:themeFillTint="33"/>
          </w:tcPr>
          <w:p w14:paraId="20A76641" w14:textId="77777777" w:rsidR="00B269B4" w:rsidRDefault="00B269B4" w:rsidP="008F257D">
            <w:pPr>
              <w:rPr>
                <w:color w:val="000000" w:themeColor="text1"/>
                <w:sz w:val="20"/>
                <w:szCs w:val="20"/>
              </w:rPr>
            </w:pPr>
            <w:r>
              <w:rPr>
                <w:color w:val="000000" w:themeColor="text1"/>
                <w:sz w:val="20"/>
                <w:szCs w:val="20"/>
              </w:rPr>
              <w:t>Test</w:t>
            </w:r>
          </w:p>
          <w:p w14:paraId="510A921F" w14:textId="77777777" w:rsidR="00B269B4" w:rsidRPr="003D015C" w:rsidRDefault="00B269B4" w:rsidP="008F257D">
            <w:pPr>
              <w:rPr>
                <w:color w:val="156082" w:themeColor="accent1"/>
                <w:sz w:val="20"/>
                <w:szCs w:val="20"/>
              </w:rPr>
            </w:pPr>
            <w:r w:rsidRPr="003D015C">
              <w:rPr>
                <w:color w:val="156082" w:themeColor="accent1"/>
                <w:sz w:val="20"/>
                <w:szCs w:val="20"/>
              </w:rPr>
              <w:t>Slip, terra sig, history of Glaze</w:t>
            </w:r>
          </w:p>
          <w:p w14:paraId="7ABDDECC" w14:textId="572E91DD" w:rsidR="00034B63" w:rsidRDefault="00034B63" w:rsidP="00034B63">
            <w:pPr>
              <w:rPr>
                <w:color w:val="000000" w:themeColor="text1"/>
                <w:sz w:val="20"/>
                <w:szCs w:val="20"/>
              </w:rPr>
            </w:pPr>
            <w:r>
              <w:rPr>
                <w:color w:val="000000" w:themeColor="text1"/>
                <w:sz w:val="20"/>
                <w:szCs w:val="20"/>
              </w:rPr>
              <w:t xml:space="preserve">unload kiln: </w:t>
            </w:r>
            <w:r w:rsidRPr="003D015C">
              <w:rPr>
                <w:color w:val="000000" w:themeColor="text1"/>
                <w:sz w:val="20"/>
                <w:szCs w:val="20"/>
              </w:rPr>
              <w:t>Group #</w:t>
            </w:r>
            <w:r>
              <w:rPr>
                <w:color w:val="000000" w:themeColor="text1"/>
                <w:sz w:val="20"/>
                <w:szCs w:val="20"/>
              </w:rPr>
              <w:t>2</w:t>
            </w:r>
          </w:p>
          <w:p w14:paraId="1D94862E" w14:textId="77777777" w:rsidR="00B269B4" w:rsidRPr="00425C69" w:rsidRDefault="00B269B4" w:rsidP="008F257D">
            <w:pPr>
              <w:rPr>
                <w:color w:val="000000" w:themeColor="text1"/>
                <w:sz w:val="20"/>
                <w:szCs w:val="20"/>
              </w:rPr>
            </w:pPr>
            <w:r w:rsidRPr="003D015C">
              <w:rPr>
                <w:sz w:val="20"/>
                <w:szCs w:val="20"/>
              </w:rPr>
              <w:t>Brooks: pressure cooker</w:t>
            </w:r>
          </w:p>
        </w:tc>
      </w:tr>
      <w:tr w:rsidR="00B269B4" w:rsidRPr="004449FD" w14:paraId="67C678EE" w14:textId="77777777" w:rsidTr="008D3DE9">
        <w:trPr>
          <w:trHeight w:val="629"/>
        </w:trPr>
        <w:tc>
          <w:tcPr>
            <w:tcW w:w="703" w:type="dxa"/>
          </w:tcPr>
          <w:p w14:paraId="3858428E" w14:textId="77777777" w:rsidR="00B269B4" w:rsidRPr="003D015C" w:rsidRDefault="00B269B4" w:rsidP="008F257D">
            <w:pPr>
              <w:rPr>
                <w:color w:val="000000" w:themeColor="text1"/>
                <w:sz w:val="20"/>
                <w:szCs w:val="20"/>
              </w:rPr>
            </w:pPr>
            <w:r w:rsidRPr="003D015C">
              <w:rPr>
                <w:color w:val="000000" w:themeColor="text1"/>
                <w:sz w:val="20"/>
                <w:szCs w:val="20"/>
              </w:rPr>
              <w:t>7</w:t>
            </w:r>
          </w:p>
        </w:tc>
        <w:tc>
          <w:tcPr>
            <w:tcW w:w="712" w:type="dxa"/>
          </w:tcPr>
          <w:p w14:paraId="2CFE0134" w14:textId="2F7FDC20" w:rsidR="00B269B4" w:rsidRPr="003D015C" w:rsidRDefault="00B269B4" w:rsidP="008F257D">
            <w:pPr>
              <w:rPr>
                <w:color w:val="000000" w:themeColor="text1"/>
                <w:sz w:val="20"/>
                <w:szCs w:val="20"/>
              </w:rPr>
            </w:pPr>
            <w:r>
              <w:rPr>
                <w:color w:val="000000" w:themeColor="text1"/>
                <w:sz w:val="20"/>
                <w:szCs w:val="20"/>
              </w:rPr>
              <w:t>9/2</w:t>
            </w:r>
            <w:r w:rsidR="00CB28EF">
              <w:rPr>
                <w:color w:val="000000" w:themeColor="text1"/>
                <w:sz w:val="20"/>
                <w:szCs w:val="20"/>
              </w:rPr>
              <w:t>8</w:t>
            </w:r>
          </w:p>
        </w:tc>
        <w:tc>
          <w:tcPr>
            <w:tcW w:w="3982" w:type="dxa"/>
          </w:tcPr>
          <w:p w14:paraId="45E99C84" w14:textId="77777777" w:rsidR="00034B63" w:rsidRDefault="00034B63" w:rsidP="00034B63">
            <w:pPr>
              <w:rPr>
                <w:color w:val="4EA72E" w:themeColor="accent6"/>
                <w:sz w:val="20"/>
                <w:szCs w:val="20"/>
              </w:rPr>
            </w:pPr>
            <w:r w:rsidRPr="003D015C">
              <w:rPr>
                <w:b/>
                <w:color w:val="4EA72E" w:themeColor="accent6"/>
                <w:sz w:val="20"/>
                <w:szCs w:val="20"/>
              </w:rPr>
              <w:t>Due</w:t>
            </w:r>
            <w:r w:rsidRPr="003D015C">
              <w:rPr>
                <w:color w:val="4EA72E" w:themeColor="accent6"/>
                <w:sz w:val="20"/>
                <w:szCs w:val="20"/>
              </w:rPr>
              <w:t xml:space="preserve"> Clay body tests, </w:t>
            </w:r>
          </w:p>
          <w:p w14:paraId="5A15BC57" w14:textId="3F15E471" w:rsidR="008D3001" w:rsidRDefault="008D3001" w:rsidP="008D3001">
            <w:pPr>
              <w:rPr>
                <w:color w:val="156082" w:themeColor="accent1"/>
                <w:sz w:val="20"/>
                <w:szCs w:val="20"/>
              </w:rPr>
            </w:pPr>
            <w:r w:rsidRPr="0087362C">
              <w:rPr>
                <w:color w:val="156082" w:themeColor="accent1"/>
                <w:sz w:val="20"/>
                <w:szCs w:val="20"/>
              </w:rPr>
              <w:t>Types of Glazes, Glaze formulas</w:t>
            </w:r>
          </w:p>
          <w:p w14:paraId="2780E389" w14:textId="35E1AF3A" w:rsidR="00B269B4" w:rsidRPr="00B1432F" w:rsidRDefault="008D3001" w:rsidP="008F257D">
            <w:pPr>
              <w:rPr>
                <w:color w:val="156082" w:themeColor="accent1"/>
                <w:sz w:val="20"/>
                <w:szCs w:val="20"/>
              </w:rPr>
            </w:pPr>
            <w:r>
              <w:rPr>
                <w:color w:val="156082" w:themeColor="accent1"/>
                <w:sz w:val="20"/>
                <w:szCs w:val="20"/>
              </w:rPr>
              <w:t>UMF – what is it?</w:t>
            </w:r>
          </w:p>
          <w:p w14:paraId="650B1A89" w14:textId="77777777" w:rsidR="00B269B4" w:rsidRDefault="00B269B4" w:rsidP="008F257D">
            <w:pPr>
              <w:rPr>
                <w:color w:val="E97132" w:themeColor="accent2"/>
                <w:sz w:val="20"/>
                <w:szCs w:val="20"/>
              </w:rPr>
            </w:pPr>
            <w:r w:rsidRPr="003D015C">
              <w:rPr>
                <w:color w:val="E97132" w:themeColor="accent2"/>
                <w:sz w:val="20"/>
                <w:szCs w:val="20"/>
              </w:rPr>
              <w:t xml:space="preserve">Lab </w:t>
            </w:r>
            <w:r>
              <w:rPr>
                <w:color w:val="E97132" w:themeColor="accent2"/>
                <w:sz w:val="20"/>
                <w:szCs w:val="20"/>
              </w:rPr>
              <w:t>5</w:t>
            </w:r>
            <w:r w:rsidRPr="003D015C">
              <w:rPr>
                <w:color w:val="E97132" w:themeColor="accent2"/>
                <w:sz w:val="20"/>
                <w:szCs w:val="20"/>
              </w:rPr>
              <w:t>: Make slip, terra sig,</w:t>
            </w:r>
          </w:p>
          <w:p w14:paraId="5C316FB3" w14:textId="505FB7BD" w:rsidR="00B269B4" w:rsidRPr="003D015C" w:rsidRDefault="00B269B4" w:rsidP="008F257D">
            <w:pPr>
              <w:rPr>
                <w:color w:val="000000" w:themeColor="text1"/>
                <w:sz w:val="20"/>
                <w:szCs w:val="20"/>
              </w:rPr>
            </w:pPr>
            <w:r>
              <w:rPr>
                <w:color w:val="000000" w:themeColor="text1"/>
                <w:sz w:val="20"/>
                <w:szCs w:val="20"/>
              </w:rPr>
              <w:t xml:space="preserve">load kiln: </w:t>
            </w:r>
            <w:r w:rsidRPr="00034B63">
              <w:rPr>
                <w:color w:val="000000" w:themeColor="text1"/>
                <w:sz w:val="20"/>
                <w:szCs w:val="20"/>
              </w:rPr>
              <w:t xml:space="preserve">Group </w:t>
            </w:r>
            <w:r w:rsidR="00034B63" w:rsidRPr="00034B63">
              <w:rPr>
                <w:color w:val="000000" w:themeColor="text1"/>
                <w:sz w:val="20"/>
                <w:szCs w:val="20"/>
              </w:rPr>
              <w:t>3</w:t>
            </w:r>
          </w:p>
        </w:tc>
        <w:tc>
          <w:tcPr>
            <w:tcW w:w="654" w:type="dxa"/>
          </w:tcPr>
          <w:p w14:paraId="6F970F26" w14:textId="2B1355FB" w:rsidR="00B269B4" w:rsidRPr="003D015C" w:rsidRDefault="00CB28EF" w:rsidP="008F257D">
            <w:pPr>
              <w:rPr>
                <w:color w:val="000000" w:themeColor="text1"/>
                <w:sz w:val="20"/>
                <w:szCs w:val="20"/>
              </w:rPr>
            </w:pPr>
            <w:r>
              <w:rPr>
                <w:color w:val="000000" w:themeColor="text1"/>
                <w:sz w:val="20"/>
                <w:szCs w:val="20"/>
              </w:rPr>
              <w:t>9/30</w:t>
            </w:r>
          </w:p>
        </w:tc>
        <w:tc>
          <w:tcPr>
            <w:tcW w:w="5400" w:type="dxa"/>
          </w:tcPr>
          <w:p w14:paraId="05A2D565" w14:textId="77777777" w:rsidR="00034B63" w:rsidRDefault="00034B63" w:rsidP="00034B63">
            <w:pPr>
              <w:rPr>
                <w:color w:val="156082" w:themeColor="accent1"/>
                <w:sz w:val="20"/>
                <w:szCs w:val="20"/>
              </w:rPr>
            </w:pPr>
            <w:r>
              <w:rPr>
                <w:color w:val="156082" w:themeColor="accent1"/>
                <w:sz w:val="20"/>
                <w:szCs w:val="20"/>
              </w:rPr>
              <w:t>UMF Continued</w:t>
            </w:r>
          </w:p>
          <w:p w14:paraId="067900DD" w14:textId="33C74124" w:rsidR="0064674D" w:rsidRDefault="0064674D" w:rsidP="00034B63">
            <w:pPr>
              <w:rPr>
                <w:color w:val="156082" w:themeColor="accent1"/>
                <w:sz w:val="20"/>
                <w:szCs w:val="20"/>
              </w:rPr>
            </w:pPr>
            <w:r w:rsidRPr="003D015C">
              <w:rPr>
                <w:color w:val="156082" w:themeColor="accent1"/>
                <w:sz w:val="20"/>
                <w:szCs w:val="20"/>
              </w:rPr>
              <w:t>Special effect glazes</w:t>
            </w:r>
          </w:p>
          <w:p w14:paraId="68CF944C" w14:textId="52E14614" w:rsidR="00B269B4" w:rsidRPr="003D015C" w:rsidRDefault="00B269B4" w:rsidP="008F257D">
            <w:pPr>
              <w:rPr>
                <w:color w:val="E97132" w:themeColor="accent2"/>
                <w:sz w:val="20"/>
                <w:szCs w:val="20"/>
              </w:rPr>
            </w:pPr>
            <w:r w:rsidRPr="003D015C">
              <w:rPr>
                <w:color w:val="E97132" w:themeColor="accent2"/>
                <w:sz w:val="20"/>
                <w:szCs w:val="20"/>
              </w:rPr>
              <w:t xml:space="preserve">Lab </w:t>
            </w:r>
            <w:r>
              <w:rPr>
                <w:color w:val="E97132" w:themeColor="accent2"/>
                <w:sz w:val="20"/>
                <w:szCs w:val="20"/>
              </w:rPr>
              <w:t>6</w:t>
            </w:r>
            <w:r w:rsidRPr="003D015C">
              <w:rPr>
                <w:color w:val="E97132" w:themeColor="accent2"/>
                <w:sz w:val="20"/>
                <w:szCs w:val="20"/>
              </w:rPr>
              <w:t>: Find &amp; test 15 glazes - Variety is key</w:t>
            </w:r>
          </w:p>
          <w:p w14:paraId="7E792436" w14:textId="77777777" w:rsidR="00B269B4" w:rsidRDefault="00B269B4" w:rsidP="008F257D">
            <w:pPr>
              <w:rPr>
                <w:color w:val="4EA72E" w:themeColor="accent6"/>
                <w:sz w:val="20"/>
                <w:szCs w:val="20"/>
              </w:rPr>
            </w:pPr>
            <w:r>
              <w:rPr>
                <w:color w:val="4EA72E" w:themeColor="accent6"/>
                <w:sz w:val="20"/>
                <w:szCs w:val="20"/>
              </w:rPr>
              <w:t>Due: Glaze mixing group A</w:t>
            </w:r>
          </w:p>
          <w:p w14:paraId="2C558470" w14:textId="766B93E3" w:rsidR="00B269B4" w:rsidRPr="0004314D" w:rsidRDefault="00B269B4" w:rsidP="008F257D">
            <w:pPr>
              <w:rPr>
                <w:color w:val="000000" w:themeColor="text1"/>
                <w:sz w:val="20"/>
                <w:szCs w:val="20"/>
              </w:rPr>
            </w:pPr>
            <w:r w:rsidRPr="00D27C91">
              <w:rPr>
                <w:color w:val="000000" w:themeColor="text1"/>
                <w:sz w:val="20"/>
                <w:szCs w:val="20"/>
              </w:rPr>
              <w:t>Unload</w:t>
            </w:r>
            <w:r>
              <w:rPr>
                <w:color w:val="000000" w:themeColor="text1"/>
                <w:sz w:val="20"/>
                <w:szCs w:val="20"/>
              </w:rPr>
              <w:t xml:space="preserve"> kiln: Group </w:t>
            </w:r>
            <w:r w:rsidR="00034B63">
              <w:rPr>
                <w:color w:val="000000" w:themeColor="text1"/>
                <w:sz w:val="20"/>
                <w:szCs w:val="20"/>
              </w:rPr>
              <w:t>3</w:t>
            </w:r>
          </w:p>
        </w:tc>
      </w:tr>
      <w:tr w:rsidR="00B269B4" w:rsidRPr="004449FD" w14:paraId="67D7D55C" w14:textId="77777777" w:rsidTr="008D3DE9">
        <w:trPr>
          <w:trHeight w:val="935"/>
        </w:trPr>
        <w:tc>
          <w:tcPr>
            <w:tcW w:w="703" w:type="dxa"/>
          </w:tcPr>
          <w:p w14:paraId="441A1DCC" w14:textId="77777777" w:rsidR="00B269B4" w:rsidRPr="00087E39" w:rsidRDefault="00B269B4" w:rsidP="008F257D">
            <w:pPr>
              <w:rPr>
                <w:color w:val="000000" w:themeColor="text1"/>
                <w:sz w:val="20"/>
                <w:szCs w:val="20"/>
              </w:rPr>
            </w:pPr>
            <w:r w:rsidRPr="00087E39">
              <w:rPr>
                <w:color w:val="000000" w:themeColor="text1"/>
                <w:sz w:val="20"/>
                <w:szCs w:val="20"/>
              </w:rPr>
              <w:lastRenderedPageBreak/>
              <w:t>8</w:t>
            </w:r>
          </w:p>
        </w:tc>
        <w:tc>
          <w:tcPr>
            <w:tcW w:w="712" w:type="dxa"/>
          </w:tcPr>
          <w:p w14:paraId="38F6050F" w14:textId="79BFD518" w:rsidR="00B269B4" w:rsidRPr="00087E39" w:rsidRDefault="00B269B4" w:rsidP="008F257D">
            <w:pPr>
              <w:rPr>
                <w:color w:val="000000" w:themeColor="text1"/>
                <w:sz w:val="20"/>
                <w:szCs w:val="20"/>
              </w:rPr>
            </w:pPr>
            <w:r w:rsidRPr="00087E39">
              <w:rPr>
                <w:color w:val="000000" w:themeColor="text1"/>
                <w:sz w:val="20"/>
                <w:szCs w:val="20"/>
              </w:rPr>
              <w:t>10/</w:t>
            </w:r>
            <w:r w:rsidR="00CB28EF">
              <w:rPr>
                <w:color w:val="000000" w:themeColor="text1"/>
                <w:sz w:val="20"/>
                <w:szCs w:val="20"/>
              </w:rPr>
              <w:t>5</w:t>
            </w:r>
          </w:p>
        </w:tc>
        <w:tc>
          <w:tcPr>
            <w:tcW w:w="3982" w:type="dxa"/>
          </w:tcPr>
          <w:p w14:paraId="512CE425" w14:textId="77777777" w:rsidR="00B269B4" w:rsidRPr="00034B63" w:rsidRDefault="00B269B4" w:rsidP="008F257D">
            <w:pPr>
              <w:rPr>
                <w:sz w:val="20"/>
                <w:szCs w:val="20"/>
              </w:rPr>
            </w:pPr>
            <w:r w:rsidRPr="00034B63">
              <w:rPr>
                <w:sz w:val="20"/>
                <w:szCs w:val="20"/>
              </w:rPr>
              <w:t>Look at tests</w:t>
            </w:r>
          </w:p>
          <w:p w14:paraId="27B937F1" w14:textId="77777777" w:rsidR="00B269B4" w:rsidRDefault="00B269B4" w:rsidP="008F257D">
            <w:pPr>
              <w:rPr>
                <w:color w:val="156082" w:themeColor="accent1"/>
                <w:sz w:val="20"/>
                <w:szCs w:val="20"/>
              </w:rPr>
            </w:pPr>
            <w:r w:rsidRPr="008E4A9F">
              <w:rPr>
                <w:color w:val="156082" w:themeColor="accent1"/>
                <w:sz w:val="20"/>
                <w:szCs w:val="20"/>
              </w:rPr>
              <w:t>Glaze Materials for color</w:t>
            </w:r>
          </w:p>
          <w:p w14:paraId="36FE5EDB" w14:textId="77777777" w:rsidR="00B269B4" w:rsidRPr="00034B63" w:rsidRDefault="00B269B4" w:rsidP="008F257D">
            <w:pPr>
              <w:rPr>
                <w:sz w:val="20"/>
                <w:szCs w:val="20"/>
              </w:rPr>
            </w:pPr>
            <w:r w:rsidRPr="00034B63">
              <w:rPr>
                <w:sz w:val="20"/>
                <w:szCs w:val="20"/>
              </w:rPr>
              <w:t xml:space="preserve">Look at </w:t>
            </w:r>
            <w:proofErr w:type="spellStart"/>
            <w:r w:rsidRPr="00034B63">
              <w:rPr>
                <w:sz w:val="20"/>
                <w:szCs w:val="20"/>
              </w:rPr>
              <w:t>Fluxy</w:t>
            </w:r>
            <w:proofErr w:type="spellEnd"/>
            <w:r w:rsidRPr="00034B63">
              <w:rPr>
                <w:sz w:val="20"/>
                <w:szCs w:val="20"/>
              </w:rPr>
              <w:t xml:space="preserve"> glaze </w:t>
            </w:r>
          </w:p>
          <w:p w14:paraId="5789C52F" w14:textId="77777777" w:rsidR="00B269B4" w:rsidRPr="00034B63" w:rsidRDefault="00B269B4" w:rsidP="008F257D">
            <w:pPr>
              <w:rPr>
                <w:sz w:val="20"/>
                <w:szCs w:val="20"/>
              </w:rPr>
            </w:pPr>
            <w:r w:rsidRPr="00034B63">
              <w:rPr>
                <w:sz w:val="20"/>
                <w:szCs w:val="20"/>
              </w:rPr>
              <w:t>Pressure cooker end of class</w:t>
            </w:r>
          </w:p>
          <w:p w14:paraId="52E6D7C8" w14:textId="74703FCA" w:rsidR="00B269B4" w:rsidRPr="00034B63" w:rsidRDefault="00B269B4" w:rsidP="008F257D">
            <w:pPr>
              <w:rPr>
                <w:color w:val="000000" w:themeColor="text1"/>
                <w:sz w:val="20"/>
                <w:szCs w:val="20"/>
              </w:rPr>
            </w:pPr>
            <w:r w:rsidRPr="00034B63">
              <w:rPr>
                <w:color w:val="000000" w:themeColor="text1"/>
                <w:sz w:val="20"/>
                <w:szCs w:val="20"/>
              </w:rPr>
              <w:t>Clay mixing</w:t>
            </w:r>
            <w:r w:rsidR="00034B63">
              <w:rPr>
                <w:color w:val="000000" w:themeColor="text1"/>
                <w:sz w:val="20"/>
                <w:szCs w:val="20"/>
              </w:rPr>
              <w:t>?</w:t>
            </w:r>
          </w:p>
        </w:tc>
        <w:tc>
          <w:tcPr>
            <w:tcW w:w="654" w:type="dxa"/>
          </w:tcPr>
          <w:p w14:paraId="7CF0F18A" w14:textId="09396966" w:rsidR="00B269B4" w:rsidRPr="003D015C" w:rsidRDefault="00B269B4" w:rsidP="008F257D">
            <w:pPr>
              <w:rPr>
                <w:color w:val="000000" w:themeColor="text1"/>
                <w:sz w:val="20"/>
                <w:szCs w:val="20"/>
              </w:rPr>
            </w:pPr>
            <w:r w:rsidRPr="003D015C">
              <w:rPr>
                <w:color w:val="000000" w:themeColor="text1"/>
                <w:sz w:val="20"/>
                <w:szCs w:val="20"/>
              </w:rPr>
              <w:t>10/</w:t>
            </w:r>
            <w:r w:rsidR="00CB28EF">
              <w:rPr>
                <w:color w:val="000000" w:themeColor="text1"/>
                <w:sz w:val="20"/>
                <w:szCs w:val="20"/>
              </w:rPr>
              <w:t>7</w:t>
            </w:r>
          </w:p>
        </w:tc>
        <w:tc>
          <w:tcPr>
            <w:tcW w:w="5400" w:type="dxa"/>
          </w:tcPr>
          <w:p w14:paraId="1241DD1D" w14:textId="77777777" w:rsidR="0064674D" w:rsidRDefault="0064674D" w:rsidP="0064674D">
            <w:pPr>
              <w:rPr>
                <w:color w:val="156082" w:themeColor="accent1"/>
                <w:sz w:val="20"/>
                <w:szCs w:val="20"/>
              </w:rPr>
            </w:pPr>
            <w:r w:rsidRPr="003D015C">
              <w:rPr>
                <w:color w:val="156082" w:themeColor="accent1"/>
                <w:sz w:val="20"/>
                <w:szCs w:val="20"/>
              </w:rPr>
              <w:t>Firing Kilns- types, heat process, schedules</w:t>
            </w:r>
            <w:r w:rsidRPr="0087362C">
              <w:rPr>
                <w:color w:val="156082" w:themeColor="accent1"/>
                <w:sz w:val="20"/>
                <w:szCs w:val="20"/>
              </w:rPr>
              <w:t xml:space="preserve"> </w:t>
            </w:r>
          </w:p>
          <w:p w14:paraId="4DE1BA4F" w14:textId="77777777" w:rsidR="00B269B4" w:rsidRDefault="00B269B4" w:rsidP="008F257D">
            <w:pPr>
              <w:rPr>
                <w:b/>
                <w:color w:val="4EA72E" w:themeColor="accent6"/>
                <w:sz w:val="20"/>
                <w:szCs w:val="20"/>
              </w:rPr>
            </w:pPr>
            <w:r>
              <w:rPr>
                <w:b/>
                <w:color w:val="4EA72E" w:themeColor="accent6"/>
                <w:sz w:val="20"/>
                <w:szCs w:val="20"/>
              </w:rPr>
              <w:t>Due: Watch CMW UMF videos</w:t>
            </w:r>
          </w:p>
          <w:p w14:paraId="67B53486" w14:textId="77777777" w:rsidR="00B269B4" w:rsidRPr="00872428" w:rsidRDefault="00B269B4" w:rsidP="008F257D">
            <w:pPr>
              <w:rPr>
                <w:color w:val="4EA72E" w:themeColor="accent6"/>
                <w:sz w:val="20"/>
                <w:szCs w:val="20"/>
              </w:rPr>
            </w:pPr>
            <w:r w:rsidRPr="007E3130">
              <w:rPr>
                <w:b/>
                <w:color w:val="4EA72E" w:themeColor="accent6"/>
                <w:sz w:val="20"/>
                <w:szCs w:val="20"/>
              </w:rPr>
              <w:t>Due</w:t>
            </w:r>
            <w:r w:rsidRPr="007E3130">
              <w:rPr>
                <w:color w:val="4EA72E" w:themeColor="accent6"/>
                <w:sz w:val="20"/>
                <w:szCs w:val="20"/>
              </w:rPr>
              <w:t xml:space="preserve"> terra sig lab – will apply in class together</w:t>
            </w:r>
          </w:p>
          <w:p w14:paraId="2DACF1FD" w14:textId="77777777" w:rsidR="00B269B4" w:rsidRDefault="00B269B4" w:rsidP="008F257D">
            <w:pPr>
              <w:rPr>
                <w:sz w:val="20"/>
                <w:szCs w:val="20"/>
              </w:rPr>
            </w:pPr>
            <w:r w:rsidRPr="00212EF2">
              <w:rPr>
                <w:sz w:val="20"/>
                <w:szCs w:val="20"/>
              </w:rPr>
              <w:t xml:space="preserve">Absorption, crit layout, </w:t>
            </w:r>
          </w:p>
          <w:p w14:paraId="5ECC53AB" w14:textId="7365F858" w:rsidR="00B269B4" w:rsidRDefault="00B269B4" w:rsidP="008F257D">
            <w:pPr>
              <w:rPr>
                <w:color w:val="000000" w:themeColor="text1"/>
                <w:sz w:val="20"/>
                <w:szCs w:val="20"/>
              </w:rPr>
            </w:pPr>
            <w:r w:rsidRPr="002D1FF2">
              <w:rPr>
                <w:color w:val="000000" w:themeColor="text1"/>
                <w:sz w:val="20"/>
                <w:szCs w:val="20"/>
              </w:rPr>
              <w:t>Pressure cooker</w:t>
            </w:r>
            <w:r w:rsidR="0064674D">
              <w:rPr>
                <w:color w:val="000000" w:themeColor="text1"/>
                <w:sz w:val="20"/>
                <w:szCs w:val="20"/>
              </w:rPr>
              <w:t>?</w:t>
            </w:r>
          </w:p>
          <w:p w14:paraId="79BA701F" w14:textId="6B8D6F3B" w:rsidR="00920F20" w:rsidRPr="00920F20" w:rsidRDefault="00920F20" w:rsidP="008F257D">
            <w:pPr>
              <w:rPr>
                <w:color w:val="EE0000"/>
                <w:sz w:val="20"/>
                <w:szCs w:val="20"/>
              </w:rPr>
            </w:pPr>
            <w:r w:rsidRPr="00920F20">
              <w:rPr>
                <w:color w:val="EE0000"/>
                <w:sz w:val="20"/>
                <w:szCs w:val="20"/>
              </w:rPr>
              <w:t xml:space="preserve">Potential Visiting Artist </w:t>
            </w:r>
            <w:r>
              <w:rPr>
                <w:color w:val="EE0000"/>
                <w:sz w:val="20"/>
                <w:szCs w:val="20"/>
              </w:rPr>
              <w:t xml:space="preserve">demo </w:t>
            </w:r>
            <w:r w:rsidRPr="00920F20">
              <w:rPr>
                <w:color w:val="EE0000"/>
                <w:sz w:val="20"/>
                <w:szCs w:val="20"/>
              </w:rPr>
              <w:t>day</w:t>
            </w:r>
          </w:p>
          <w:p w14:paraId="5FB2C260" w14:textId="07352902" w:rsidR="00B269B4" w:rsidRPr="003D015C" w:rsidRDefault="00920F20" w:rsidP="008F257D">
            <w:pPr>
              <w:rPr>
                <w:color w:val="000000" w:themeColor="text1"/>
                <w:sz w:val="20"/>
                <w:szCs w:val="20"/>
              </w:rPr>
            </w:pPr>
            <w:r w:rsidRPr="00920F20">
              <w:rPr>
                <w:color w:val="EE0000"/>
                <w:sz w:val="20"/>
                <w:szCs w:val="20"/>
              </w:rPr>
              <w:t>Sharif Bey Lecutre: TBD</w:t>
            </w:r>
          </w:p>
        </w:tc>
      </w:tr>
      <w:tr w:rsidR="00B269B4" w:rsidRPr="004449FD" w14:paraId="3A5FDD40" w14:textId="77777777" w:rsidTr="008D3DE9">
        <w:trPr>
          <w:trHeight w:val="429"/>
        </w:trPr>
        <w:tc>
          <w:tcPr>
            <w:tcW w:w="703" w:type="dxa"/>
          </w:tcPr>
          <w:p w14:paraId="5E210742" w14:textId="77777777" w:rsidR="00B269B4" w:rsidRPr="003D015C" w:rsidRDefault="00B269B4" w:rsidP="008F257D">
            <w:pPr>
              <w:rPr>
                <w:color w:val="000000" w:themeColor="text1"/>
                <w:sz w:val="20"/>
                <w:szCs w:val="20"/>
              </w:rPr>
            </w:pPr>
            <w:r w:rsidRPr="003D015C">
              <w:rPr>
                <w:color w:val="000000" w:themeColor="text1"/>
                <w:sz w:val="20"/>
                <w:szCs w:val="20"/>
              </w:rPr>
              <w:t>9</w:t>
            </w:r>
          </w:p>
        </w:tc>
        <w:tc>
          <w:tcPr>
            <w:tcW w:w="712" w:type="dxa"/>
          </w:tcPr>
          <w:p w14:paraId="34204AD7" w14:textId="14BEFF66" w:rsidR="00B269B4" w:rsidRPr="003D015C" w:rsidRDefault="00B269B4" w:rsidP="008F257D">
            <w:pPr>
              <w:rPr>
                <w:color w:val="000000" w:themeColor="text1"/>
                <w:sz w:val="20"/>
                <w:szCs w:val="20"/>
              </w:rPr>
            </w:pPr>
            <w:r w:rsidRPr="003D015C">
              <w:rPr>
                <w:color w:val="000000" w:themeColor="text1"/>
                <w:sz w:val="20"/>
                <w:szCs w:val="20"/>
              </w:rPr>
              <w:t>10/</w:t>
            </w:r>
            <w:r>
              <w:rPr>
                <w:color w:val="000000" w:themeColor="text1"/>
                <w:sz w:val="20"/>
                <w:szCs w:val="20"/>
              </w:rPr>
              <w:t>1</w:t>
            </w:r>
            <w:r w:rsidR="00CB28EF">
              <w:rPr>
                <w:color w:val="000000" w:themeColor="text1"/>
                <w:sz w:val="20"/>
                <w:szCs w:val="20"/>
              </w:rPr>
              <w:t>2</w:t>
            </w:r>
          </w:p>
        </w:tc>
        <w:tc>
          <w:tcPr>
            <w:tcW w:w="3982" w:type="dxa"/>
          </w:tcPr>
          <w:p w14:paraId="6409BF5B" w14:textId="07136E4C" w:rsidR="0064674D" w:rsidRDefault="0064674D" w:rsidP="0064674D">
            <w:pPr>
              <w:rPr>
                <w:color w:val="4EA72E" w:themeColor="accent6"/>
                <w:sz w:val="20"/>
                <w:szCs w:val="20"/>
              </w:rPr>
            </w:pPr>
            <w:r>
              <w:rPr>
                <w:color w:val="4EA72E" w:themeColor="accent6"/>
                <w:sz w:val="20"/>
                <w:szCs w:val="20"/>
              </w:rPr>
              <w:t>Due:</w:t>
            </w:r>
            <w:r w:rsidRPr="007E3130">
              <w:rPr>
                <w:color w:val="4EA72E" w:themeColor="accent6"/>
                <w:sz w:val="20"/>
                <w:szCs w:val="20"/>
              </w:rPr>
              <w:t>15 Glazes</w:t>
            </w:r>
            <w:r>
              <w:rPr>
                <w:color w:val="4EA72E" w:themeColor="accent6"/>
                <w:sz w:val="20"/>
                <w:szCs w:val="20"/>
              </w:rPr>
              <w:t xml:space="preserve">- test tiles </w:t>
            </w:r>
            <w:r w:rsidR="00375E96">
              <w:rPr>
                <w:color w:val="4EA72E" w:themeColor="accent6"/>
                <w:sz w:val="20"/>
                <w:szCs w:val="20"/>
              </w:rPr>
              <w:t>dipped</w:t>
            </w:r>
          </w:p>
          <w:p w14:paraId="234C3105" w14:textId="77777777" w:rsidR="00B269B4" w:rsidRDefault="00B269B4" w:rsidP="008F257D">
            <w:pPr>
              <w:rPr>
                <w:color w:val="156082" w:themeColor="accent1"/>
                <w:sz w:val="20"/>
                <w:szCs w:val="20"/>
              </w:rPr>
            </w:pPr>
            <w:r w:rsidRPr="007E3130">
              <w:rPr>
                <w:color w:val="156082" w:themeColor="accent1"/>
                <w:sz w:val="20"/>
                <w:szCs w:val="20"/>
              </w:rPr>
              <w:t>Toxicity</w:t>
            </w:r>
          </w:p>
          <w:p w14:paraId="3D016528" w14:textId="77777777" w:rsidR="00B269B4" w:rsidRPr="007E3130" w:rsidRDefault="00B269B4" w:rsidP="008F257D">
            <w:pPr>
              <w:rPr>
                <w:color w:val="156082" w:themeColor="accent1"/>
                <w:sz w:val="20"/>
                <w:szCs w:val="20"/>
              </w:rPr>
            </w:pPr>
            <w:r w:rsidRPr="003D015C">
              <w:rPr>
                <w:color w:val="156082" w:themeColor="accent1"/>
                <w:sz w:val="20"/>
                <w:szCs w:val="20"/>
              </w:rPr>
              <w:t xml:space="preserve">Fixing glaze Flaws (crawling, shivering, running, </w:t>
            </w:r>
            <w:proofErr w:type="spellStart"/>
            <w:r w:rsidRPr="003D015C">
              <w:rPr>
                <w:color w:val="156082" w:themeColor="accent1"/>
                <w:sz w:val="20"/>
                <w:szCs w:val="20"/>
              </w:rPr>
              <w:t>pinholeing</w:t>
            </w:r>
            <w:proofErr w:type="spellEnd"/>
            <w:r w:rsidRPr="003D015C">
              <w:rPr>
                <w:color w:val="156082" w:themeColor="accent1"/>
                <w:sz w:val="20"/>
                <w:szCs w:val="20"/>
              </w:rPr>
              <w:t>)</w:t>
            </w:r>
          </w:p>
          <w:p w14:paraId="59E938E6" w14:textId="25DC8402" w:rsidR="00B269B4" w:rsidRDefault="00B269B4" w:rsidP="008F257D">
            <w:pPr>
              <w:rPr>
                <w:color w:val="000000" w:themeColor="text1"/>
                <w:sz w:val="20"/>
                <w:szCs w:val="20"/>
              </w:rPr>
            </w:pPr>
            <w:r>
              <w:rPr>
                <w:color w:val="000000" w:themeColor="text1"/>
                <w:sz w:val="20"/>
                <w:szCs w:val="20"/>
              </w:rPr>
              <w:t xml:space="preserve">Load kilns: Group </w:t>
            </w:r>
            <w:r w:rsidR="0064674D">
              <w:rPr>
                <w:color w:val="000000" w:themeColor="text1"/>
                <w:sz w:val="20"/>
                <w:szCs w:val="20"/>
              </w:rPr>
              <w:t>1</w:t>
            </w:r>
          </w:p>
          <w:p w14:paraId="6338C258" w14:textId="77777777" w:rsidR="00B269B4" w:rsidRPr="007E3130" w:rsidRDefault="00B269B4" w:rsidP="008F257D">
            <w:pPr>
              <w:rPr>
                <w:b/>
                <w:bCs/>
                <w:color w:val="4EA72E" w:themeColor="accent6"/>
                <w:sz w:val="20"/>
                <w:szCs w:val="20"/>
              </w:rPr>
            </w:pPr>
          </w:p>
        </w:tc>
        <w:tc>
          <w:tcPr>
            <w:tcW w:w="654" w:type="dxa"/>
          </w:tcPr>
          <w:p w14:paraId="13848E4D" w14:textId="29B06D49" w:rsidR="00B269B4" w:rsidRPr="003D015C" w:rsidRDefault="00B269B4" w:rsidP="008F257D">
            <w:pPr>
              <w:rPr>
                <w:color w:val="000000" w:themeColor="text1"/>
                <w:sz w:val="20"/>
                <w:szCs w:val="20"/>
              </w:rPr>
            </w:pPr>
            <w:r w:rsidRPr="003D015C">
              <w:rPr>
                <w:color w:val="000000" w:themeColor="text1"/>
                <w:sz w:val="20"/>
                <w:szCs w:val="20"/>
              </w:rPr>
              <w:t>10/</w:t>
            </w:r>
            <w:r>
              <w:rPr>
                <w:color w:val="000000" w:themeColor="text1"/>
                <w:sz w:val="20"/>
                <w:szCs w:val="20"/>
              </w:rPr>
              <w:t>1</w:t>
            </w:r>
            <w:r w:rsidR="00CB28EF">
              <w:rPr>
                <w:color w:val="000000" w:themeColor="text1"/>
                <w:sz w:val="20"/>
                <w:szCs w:val="20"/>
              </w:rPr>
              <w:t>4</w:t>
            </w:r>
          </w:p>
        </w:tc>
        <w:tc>
          <w:tcPr>
            <w:tcW w:w="5400" w:type="dxa"/>
          </w:tcPr>
          <w:p w14:paraId="2F22C618" w14:textId="77777777" w:rsidR="00B269B4" w:rsidRDefault="00B269B4" w:rsidP="008F257D">
            <w:pPr>
              <w:rPr>
                <w:color w:val="156082" w:themeColor="accent1"/>
                <w:sz w:val="20"/>
                <w:szCs w:val="20"/>
              </w:rPr>
            </w:pPr>
            <w:r w:rsidRPr="003D015C">
              <w:rPr>
                <w:color w:val="156082" w:themeColor="accent1"/>
                <w:sz w:val="20"/>
                <w:szCs w:val="20"/>
              </w:rPr>
              <w:t>Layering glazes</w:t>
            </w:r>
            <w:r>
              <w:rPr>
                <w:color w:val="156082" w:themeColor="accent1"/>
                <w:sz w:val="20"/>
                <w:szCs w:val="20"/>
              </w:rPr>
              <w:t xml:space="preserve"> exercise</w:t>
            </w:r>
          </w:p>
          <w:p w14:paraId="66370334" w14:textId="22035195" w:rsidR="00375E96" w:rsidRPr="00375E96" w:rsidRDefault="00375E96" w:rsidP="008F257D">
            <w:pPr>
              <w:rPr>
                <w:strike/>
                <w:color w:val="000000" w:themeColor="text1"/>
                <w:sz w:val="20"/>
                <w:szCs w:val="20"/>
              </w:rPr>
            </w:pPr>
            <w:r w:rsidRPr="007E3130">
              <w:rPr>
                <w:strike/>
                <w:color w:val="000000" w:themeColor="text1"/>
                <w:sz w:val="20"/>
                <w:szCs w:val="20"/>
              </w:rPr>
              <w:t>Discuss 15 glazes &amp; trade notes</w:t>
            </w:r>
          </w:p>
          <w:p w14:paraId="64166307" w14:textId="75CCC148" w:rsidR="00B269B4" w:rsidRDefault="00B269B4" w:rsidP="008F257D">
            <w:pPr>
              <w:rPr>
                <w:color w:val="000000" w:themeColor="text1"/>
                <w:sz w:val="20"/>
                <w:szCs w:val="20"/>
              </w:rPr>
            </w:pPr>
            <w:r w:rsidRPr="007E3130">
              <w:rPr>
                <w:color w:val="000000" w:themeColor="text1"/>
                <w:sz w:val="20"/>
                <w:szCs w:val="20"/>
              </w:rPr>
              <w:t>Unload kiln</w:t>
            </w:r>
            <w:r w:rsidR="0064674D">
              <w:rPr>
                <w:color w:val="000000" w:themeColor="text1"/>
                <w:sz w:val="20"/>
                <w:szCs w:val="20"/>
              </w:rPr>
              <w:t xml:space="preserve">: </w:t>
            </w:r>
            <w:r>
              <w:rPr>
                <w:color w:val="000000" w:themeColor="text1"/>
                <w:sz w:val="20"/>
                <w:szCs w:val="20"/>
              </w:rPr>
              <w:t xml:space="preserve">Group </w:t>
            </w:r>
            <w:r w:rsidR="0064674D">
              <w:rPr>
                <w:color w:val="000000" w:themeColor="text1"/>
                <w:sz w:val="20"/>
                <w:szCs w:val="20"/>
              </w:rPr>
              <w:t>1</w:t>
            </w:r>
          </w:p>
          <w:p w14:paraId="49E1FB5A" w14:textId="4B1FE782" w:rsidR="00B269B4" w:rsidRDefault="00B269B4" w:rsidP="008F257D">
            <w:pPr>
              <w:rPr>
                <w:color w:val="000000" w:themeColor="text1"/>
                <w:sz w:val="20"/>
                <w:szCs w:val="20"/>
              </w:rPr>
            </w:pPr>
            <w:r>
              <w:rPr>
                <w:color w:val="000000" w:themeColor="text1"/>
                <w:sz w:val="20"/>
                <w:szCs w:val="20"/>
              </w:rPr>
              <w:t>Load Blaauw– Group 2</w:t>
            </w:r>
          </w:p>
          <w:p w14:paraId="7D74968A" w14:textId="77777777" w:rsidR="00B269B4" w:rsidRDefault="00B269B4" w:rsidP="008F257D">
            <w:pPr>
              <w:rPr>
                <w:b/>
                <w:bCs/>
                <w:color w:val="4EA72E" w:themeColor="accent6"/>
                <w:sz w:val="20"/>
                <w:szCs w:val="20"/>
              </w:rPr>
            </w:pPr>
            <w:r w:rsidRPr="007E3130">
              <w:rPr>
                <w:color w:val="4EA72E" w:themeColor="accent6"/>
                <w:sz w:val="20"/>
                <w:szCs w:val="20"/>
              </w:rPr>
              <w:t xml:space="preserve">6 glaze recipes posted to canvas </w:t>
            </w:r>
            <w:r w:rsidRPr="007E3130">
              <w:rPr>
                <w:b/>
                <w:bCs/>
                <w:color w:val="4EA72E" w:themeColor="accent6"/>
                <w:sz w:val="20"/>
                <w:szCs w:val="20"/>
              </w:rPr>
              <w:t>by Thursday</w:t>
            </w:r>
          </w:p>
          <w:p w14:paraId="4C676CC9" w14:textId="47C01FA0" w:rsidR="00A23ECE" w:rsidRPr="00A23ECE" w:rsidRDefault="00A23ECE" w:rsidP="008F257D">
            <w:pPr>
              <w:rPr>
                <w:color w:val="000000" w:themeColor="text1"/>
                <w:sz w:val="20"/>
                <w:szCs w:val="20"/>
              </w:rPr>
            </w:pPr>
            <w:r>
              <w:rPr>
                <w:color w:val="000000" w:themeColor="text1"/>
                <w:sz w:val="20"/>
                <w:szCs w:val="20"/>
              </w:rPr>
              <w:t>Sign up for kiln building days</w:t>
            </w:r>
          </w:p>
          <w:p w14:paraId="7CC02D15" w14:textId="77777777" w:rsidR="00B269B4" w:rsidRDefault="00B269B4" w:rsidP="008F257D">
            <w:pPr>
              <w:rPr>
                <w:color w:val="000000" w:themeColor="text1"/>
                <w:sz w:val="20"/>
                <w:szCs w:val="20"/>
              </w:rPr>
            </w:pPr>
          </w:p>
          <w:p w14:paraId="738E6FB1" w14:textId="77777777" w:rsidR="00B269B4" w:rsidRPr="00C4499B" w:rsidRDefault="00B269B4" w:rsidP="008F257D">
            <w:pPr>
              <w:rPr>
                <w:color w:val="000000" w:themeColor="text1"/>
                <w:sz w:val="20"/>
                <w:szCs w:val="20"/>
              </w:rPr>
            </w:pPr>
          </w:p>
        </w:tc>
      </w:tr>
      <w:tr w:rsidR="00B269B4" w:rsidRPr="004449FD" w14:paraId="64E19C06" w14:textId="77777777" w:rsidTr="008D3DE9">
        <w:trPr>
          <w:trHeight w:val="429"/>
        </w:trPr>
        <w:tc>
          <w:tcPr>
            <w:tcW w:w="703" w:type="dxa"/>
          </w:tcPr>
          <w:p w14:paraId="0AB7B526" w14:textId="77777777" w:rsidR="00B269B4" w:rsidRPr="003D015C" w:rsidRDefault="00B269B4" w:rsidP="008F257D">
            <w:pPr>
              <w:rPr>
                <w:color w:val="000000" w:themeColor="text1"/>
                <w:sz w:val="20"/>
                <w:szCs w:val="20"/>
              </w:rPr>
            </w:pPr>
            <w:r w:rsidRPr="003D015C">
              <w:rPr>
                <w:color w:val="000000" w:themeColor="text1"/>
                <w:sz w:val="20"/>
                <w:szCs w:val="20"/>
              </w:rPr>
              <w:t>10</w:t>
            </w:r>
          </w:p>
        </w:tc>
        <w:tc>
          <w:tcPr>
            <w:tcW w:w="712" w:type="dxa"/>
          </w:tcPr>
          <w:p w14:paraId="44AD1E90" w14:textId="1C294B8D" w:rsidR="00B269B4" w:rsidRPr="003D015C" w:rsidRDefault="00B269B4" w:rsidP="008F257D">
            <w:pPr>
              <w:rPr>
                <w:color w:val="000000" w:themeColor="text1"/>
                <w:sz w:val="20"/>
                <w:szCs w:val="20"/>
              </w:rPr>
            </w:pPr>
            <w:r w:rsidRPr="003D015C">
              <w:rPr>
                <w:color w:val="000000" w:themeColor="text1"/>
                <w:sz w:val="20"/>
                <w:szCs w:val="20"/>
              </w:rPr>
              <w:t>10/</w:t>
            </w:r>
            <w:r w:rsidR="00CB28EF">
              <w:rPr>
                <w:color w:val="000000" w:themeColor="text1"/>
                <w:sz w:val="20"/>
                <w:szCs w:val="20"/>
              </w:rPr>
              <w:t>19</w:t>
            </w:r>
          </w:p>
        </w:tc>
        <w:tc>
          <w:tcPr>
            <w:tcW w:w="3982" w:type="dxa"/>
            <w:shd w:val="clear" w:color="auto" w:fill="DAE9F7" w:themeFill="text2" w:themeFillTint="1A"/>
          </w:tcPr>
          <w:p w14:paraId="407A5726" w14:textId="6555B88A" w:rsidR="00B269B4" w:rsidRDefault="00B269B4" w:rsidP="008F257D">
            <w:pPr>
              <w:rPr>
                <w:sz w:val="20"/>
                <w:szCs w:val="20"/>
              </w:rPr>
            </w:pPr>
            <w:r w:rsidRPr="003D015C">
              <w:rPr>
                <w:sz w:val="20"/>
                <w:szCs w:val="20"/>
              </w:rPr>
              <w:t>Crit –Handheld objects</w:t>
            </w:r>
            <w:r w:rsidR="0064674D">
              <w:rPr>
                <w:sz w:val="20"/>
                <w:szCs w:val="20"/>
              </w:rPr>
              <w:t xml:space="preserve"> </w:t>
            </w:r>
            <w:r w:rsidRPr="003D015C">
              <w:rPr>
                <w:sz w:val="20"/>
                <w:szCs w:val="20"/>
              </w:rPr>
              <w:t>(Greenware/Leather)</w:t>
            </w:r>
          </w:p>
          <w:p w14:paraId="306E28AB" w14:textId="77777777" w:rsidR="00B269B4" w:rsidRDefault="00B269B4" w:rsidP="008F257D">
            <w:pPr>
              <w:rPr>
                <w:sz w:val="20"/>
                <w:szCs w:val="20"/>
              </w:rPr>
            </w:pPr>
          </w:p>
          <w:p w14:paraId="0D1AF620" w14:textId="77777777" w:rsidR="00B269B4" w:rsidRDefault="00B269B4" w:rsidP="008F257D">
            <w:pPr>
              <w:rPr>
                <w:sz w:val="20"/>
                <w:szCs w:val="20"/>
              </w:rPr>
            </w:pPr>
            <w:r w:rsidRPr="003D015C">
              <w:rPr>
                <w:sz w:val="20"/>
                <w:szCs w:val="20"/>
              </w:rPr>
              <w:t>Final Project introduced</w:t>
            </w:r>
          </w:p>
          <w:p w14:paraId="7E9DA660" w14:textId="77777777" w:rsidR="0064674D" w:rsidRDefault="0064674D" w:rsidP="008F257D">
            <w:pPr>
              <w:rPr>
                <w:sz w:val="20"/>
                <w:szCs w:val="20"/>
              </w:rPr>
            </w:pPr>
          </w:p>
          <w:p w14:paraId="5E60E079" w14:textId="77777777" w:rsidR="00B269B4" w:rsidRDefault="00B269B4" w:rsidP="008F257D">
            <w:pPr>
              <w:rPr>
                <w:sz w:val="20"/>
                <w:szCs w:val="20"/>
              </w:rPr>
            </w:pPr>
          </w:p>
          <w:p w14:paraId="45905A4C" w14:textId="77777777" w:rsidR="00B269B4" w:rsidRPr="0030493E" w:rsidRDefault="00B269B4" w:rsidP="008F257D">
            <w:pPr>
              <w:rPr>
                <w:strike/>
                <w:sz w:val="20"/>
                <w:szCs w:val="20"/>
              </w:rPr>
            </w:pPr>
          </w:p>
        </w:tc>
        <w:tc>
          <w:tcPr>
            <w:tcW w:w="654" w:type="dxa"/>
          </w:tcPr>
          <w:p w14:paraId="4DE4F55E" w14:textId="0C9A2A56" w:rsidR="00B269B4" w:rsidRPr="003D015C" w:rsidRDefault="00B269B4" w:rsidP="008F257D">
            <w:pPr>
              <w:rPr>
                <w:color w:val="000000" w:themeColor="text1"/>
                <w:sz w:val="20"/>
                <w:szCs w:val="20"/>
              </w:rPr>
            </w:pPr>
            <w:r w:rsidRPr="003D015C">
              <w:rPr>
                <w:color w:val="000000" w:themeColor="text1"/>
                <w:sz w:val="20"/>
                <w:szCs w:val="20"/>
              </w:rPr>
              <w:t>1</w:t>
            </w:r>
            <w:r>
              <w:rPr>
                <w:color w:val="000000" w:themeColor="text1"/>
                <w:sz w:val="20"/>
                <w:szCs w:val="20"/>
              </w:rPr>
              <w:t>0</w:t>
            </w:r>
            <w:r w:rsidRPr="003D015C">
              <w:rPr>
                <w:color w:val="000000" w:themeColor="text1"/>
                <w:sz w:val="20"/>
                <w:szCs w:val="20"/>
              </w:rPr>
              <w:t>/2</w:t>
            </w:r>
            <w:r w:rsidR="00CB28EF">
              <w:rPr>
                <w:color w:val="000000" w:themeColor="text1"/>
                <w:sz w:val="20"/>
                <w:szCs w:val="20"/>
              </w:rPr>
              <w:t>1</w:t>
            </w:r>
          </w:p>
        </w:tc>
        <w:tc>
          <w:tcPr>
            <w:tcW w:w="5400" w:type="dxa"/>
          </w:tcPr>
          <w:p w14:paraId="74F5CD2A" w14:textId="2AA1713D" w:rsidR="0064674D" w:rsidRDefault="0064674D" w:rsidP="0064674D">
            <w:pPr>
              <w:rPr>
                <w:color w:val="4EA72E" w:themeColor="accent6"/>
                <w:sz w:val="20"/>
                <w:szCs w:val="20"/>
              </w:rPr>
            </w:pPr>
            <w:r w:rsidRPr="0064674D">
              <w:rPr>
                <w:b/>
                <w:bCs/>
                <w:color w:val="4EA72E" w:themeColor="accent6"/>
                <w:sz w:val="20"/>
                <w:szCs w:val="20"/>
              </w:rPr>
              <w:t>Due:  Lab RESULTS submission #1</w:t>
            </w:r>
            <w:r>
              <w:rPr>
                <w:b/>
                <w:bCs/>
                <w:color w:val="4EA72E" w:themeColor="accent6"/>
                <w:sz w:val="20"/>
                <w:szCs w:val="20"/>
              </w:rPr>
              <w:t xml:space="preserve"> on Canvas: </w:t>
            </w:r>
            <w:r w:rsidRPr="007017FC">
              <w:rPr>
                <w:color w:val="4EA72E" w:themeColor="accent6"/>
                <w:sz w:val="20"/>
                <w:szCs w:val="20"/>
              </w:rPr>
              <w:t xml:space="preserve">Pure bar test, clay body test: Absorption, shrinkage, recipe for clays body </w:t>
            </w:r>
          </w:p>
          <w:p w14:paraId="14F8E60E" w14:textId="74F3D8C2" w:rsidR="00A23ECE" w:rsidRPr="00A23ECE" w:rsidRDefault="00A23ECE" w:rsidP="0064674D">
            <w:pPr>
              <w:rPr>
                <w:color w:val="0070C0"/>
                <w:sz w:val="20"/>
                <w:szCs w:val="20"/>
              </w:rPr>
            </w:pPr>
            <w:r w:rsidRPr="00A23ECE">
              <w:rPr>
                <w:color w:val="0070C0"/>
                <w:sz w:val="20"/>
                <w:szCs w:val="20"/>
              </w:rPr>
              <w:t>Kiln building lecture</w:t>
            </w:r>
          </w:p>
          <w:p w14:paraId="36C4EDF9" w14:textId="1B841E2D" w:rsidR="0064674D" w:rsidRDefault="00A23ECE" w:rsidP="0064674D">
            <w:pPr>
              <w:rPr>
                <w:color w:val="000000" w:themeColor="text1"/>
                <w:sz w:val="20"/>
                <w:szCs w:val="20"/>
              </w:rPr>
            </w:pPr>
            <w:r w:rsidRPr="009B0B7D">
              <w:rPr>
                <w:color w:val="000000" w:themeColor="text1"/>
                <w:sz w:val="20"/>
                <w:szCs w:val="20"/>
              </w:rPr>
              <w:t>Clay mixing</w:t>
            </w:r>
            <w:r>
              <w:rPr>
                <w:color w:val="000000" w:themeColor="text1"/>
                <w:sz w:val="20"/>
                <w:szCs w:val="20"/>
              </w:rPr>
              <w:t>?</w:t>
            </w:r>
          </w:p>
          <w:p w14:paraId="21ABDDBA" w14:textId="6F784E7C" w:rsidR="007840D3" w:rsidRPr="007840D3" w:rsidRDefault="007840D3" w:rsidP="0064674D">
            <w:pPr>
              <w:rPr>
                <w:color w:val="000000" w:themeColor="text1"/>
                <w:sz w:val="20"/>
                <w:szCs w:val="20"/>
              </w:rPr>
            </w:pPr>
            <w:r w:rsidRPr="004311F7">
              <w:rPr>
                <w:color w:val="000000" w:themeColor="text1"/>
                <w:sz w:val="20"/>
                <w:szCs w:val="20"/>
                <w:highlight w:val="yellow"/>
              </w:rPr>
              <w:t xml:space="preserve">Friday, </w:t>
            </w:r>
            <w:r>
              <w:rPr>
                <w:color w:val="000000" w:themeColor="text1"/>
                <w:sz w:val="20"/>
                <w:szCs w:val="20"/>
                <w:highlight w:val="yellow"/>
              </w:rPr>
              <w:t>Oct 23</w:t>
            </w:r>
            <w:r w:rsidRPr="004311F7">
              <w:rPr>
                <w:color w:val="000000" w:themeColor="text1"/>
                <w:sz w:val="20"/>
                <w:szCs w:val="20"/>
                <w:highlight w:val="yellow"/>
              </w:rPr>
              <w:t>: Firing and Kiln Building #</w:t>
            </w:r>
            <w:r>
              <w:rPr>
                <w:color w:val="000000" w:themeColor="text1"/>
                <w:sz w:val="20"/>
                <w:szCs w:val="20"/>
              </w:rPr>
              <w:t>1</w:t>
            </w:r>
          </w:p>
          <w:p w14:paraId="501586CF" w14:textId="3A03B74B" w:rsidR="00B269B4" w:rsidRPr="00A204A6" w:rsidRDefault="00B269B4" w:rsidP="00A204A6">
            <w:pPr>
              <w:jc w:val="right"/>
              <w:rPr>
                <w:color w:val="FF0000"/>
                <w:sz w:val="20"/>
                <w:szCs w:val="20"/>
              </w:rPr>
            </w:pPr>
            <w:r>
              <w:rPr>
                <w:color w:val="FF0000"/>
                <w:sz w:val="20"/>
                <w:szCs w:val="20"/>
              </w:rPr>
              <w:t>Texas Clay Fest- Gruene, TX</w:t>
            </w:r>
            <w:r w:rsidRPr="00EB6093">
              <w:rPr>
                <w:color w:val="FF0000"/>
                <w:sz w:val="20"/>
                <w:szCs w:val="20"/>
              </w:rPr>
              <w:t xml:space="preserve"> (</w:t>
            </w:r>
            <w:r>
              <w:rPr>
                <w:color w:val="FF0000"/>
                <w:sz w:val="20"/>
                <w:szCs w:val="20"/>
              </w:rPr>
              <w:t>2</w:t>
            </w:r>
            <w:r w:rsidR="00A23ECE">
              <w:rPr>
                <w:color w:val="FF0000"/>
                <w:sz w:val="20"/>
                <w:szCs w:val="20"/>
              </w:rPr>
              <w:t>4</w:t>
            </w:r>
            <w:r w:rsidRPr="00C4499B">
              <w:rPr>
                <w:color w:val="FF0000"/>
                <w:sz w:val="20"/>
                <w:szCs w:val="20"/>
                <w:vertAlign w:val="superscript"/>
              </w:rPr>
              <w:t>th</w:t>
            </w:r>
            <w:r>
              <w:rPr>
                <w:color w:val="FF0000"/>
                <w:sz w:val="20"/>
                <w:szCs w:val="20"/>
              </w:rPr>
              <w:t xml:space="preserve"> and 2</w:t>
            </w:r>
            <w:r w:rsidR="00A23ECE">
              <w:rPr>
                <w:color w:val="FF0000"/>
                <w:sz w:val="20"/>
                <w:szCs w:val="20"/>
              </w:rPr>
              <w:t>5</w:t>
            </w:r>
            <w:r w:rsidRPr="00C4499B">
              <w:rPr>
                <w:color w:val="FF0000"/>
                <w:sz w:val="20"/>
                <w:szCs w:val="20"/>
                <w:vertAlign w:val="superscript"/>
              </w:rPr>
              <w:t>th</w:t>
            </w:r>
            <w:r w:rsidRPr="00EB6093">
              <w:rPr>
                <w:color w:val="FF0000"/>
                <w:sz w:val="20"/>
                <w:szCs w:val="20"/>
              </w:rPr>
              <w:t>)</w:t>
            </w:r>
          </w:p>
        </w:tc>
      </w:tr>
      <w:tr w:rsidR="00B269B4" w:rsidRPr="004449FD" w14:paraId="21A66699" w14:textId="77777777" w:rsidTr="008D3DE9">
        <w:trPr>
          <w:trHeight w:val="429"/>
        </w:trPr>
        <w:tc>
          <w:tcPr>
            <w:tcW w:w="703" w:type="dxa"/>
          </w:tcPr>
          <w:p w14:paraId="3E2B7071" w14:textId="77777777" w:rsidR="00B269B4" w:rsidRPr="003D015C" w:rsidRDefault="00B269B4" w:rsidP="008F257D">
            <w:pPr>
              <w:rPr>
                <w:color w:val="000000" w:themeColor="text1"/>
                <w:sz w:val="20"/>
                <w:szCs w:val="20"/>
              </w:rPr>
            </w:pPr>
            <w:r w:rsidRPr="003D015C">
              <w:rPr>
                <w:color w:val="000000" w:themeColor="text1"/>
                <w:sz w:val="20"/>
                <w:szCs w:val="20"/>
              </w:rPr>
              <w:t>11</w:t>
            </w:r>
          </w:p>
        </w:tc>
        <w:tc>
          <w:tcPr>
            <w:tcW w:w="712" w:type="dxa"/>
          </w:tcPr>
          <w:p w14:paraId="238565DC" w14:textId="4D574A69" w:rsidR="00B269B4" w:rsidRPr="003D015C" w:rsidRDefault="00B269B4" w:rsidP="008F257D">
            <w:pPr>
              <w:rPr>
                <w:color w:val="000000" w:themeColor="text1"/>
                <w:sz w:val="20"/>
                <w:szCs w:val="20"/>
              </w:rPr>
            </w:pPr>
            <w:r w:rsidRPr="00C66CD3">
              <w:rPr>
                <w:color w:val="000000" w:themeColor="text1"/>
                <w:sz w:val="20"/>
                <w:szCs w:val="20"/>
              </w:rPr>
              <w:t>10/</w:t>
            </w:r>
            <w:r>
              <w:rPr>
                <w:color w:val="000000" w:themeColor="text1"/>
                <w:sz w:val="20"/>
                <w:szCs w:val="20"/>
              </w:rPr>
              <w:t>2</w:t>
            </w:r>
            <w:r w:rsidR="00CB28EF">
              <w:rPr>
                <w:color w:val="000000" w:themeColor="text1"/>
                <w:sz w:val="20"/>
                <w:szCs w:val="20"/>
              </w:rPr>
              <w:t>6</w:t>
            </w:r>
          </w:p>
        </w:tc>
        <w:tc>
          <w:tcPr>
            <w:tcW w:w="3982" w:type="dxa"/>
          </w:tcPr>
          <w:p w14:paraId="4FA17559" w14:textId="77777777" w:rsidR="00B269B4" w:rsidRDefault="00B269B4" w:rsidP="008F257D">
            <w:pPr>
              <w:rPr>
                <w:color w:val="156082" w:themeColor="accent1"/>
                <w:sz w:val="20"/>
                <w:szCs w:val="20"/>
              </w:rPr>
            </w:pPr>
            <w:r w:rsidRPr="003D015C">
              <w:rPr>
                <w:color w:val="156082" w:themeColor="accent1"/>
                <w:sz w:val="20"/>
                <w:szCs w:val="20"/>
              </w:rPr>
              <w:t>Test Prep</w:t>
            </w:r>
          </w:p>
          <w:p w14:paraId="5C6F248D" w14:textId="30B171C9" w:rsidR="00B269B4" w:rsidRDefault="00B269B4" w:rsidP="008F257D">
            <w:pPr>
              <w:rPr>
                <w:color w:val="000000" w:themeColor="text1"/>
                <w:sz w:val="20"/>
                <w:szCs w:val="20"/>
              </w:rPr>
            </w:pPr>
            <w:r w:rsidRPr="003D015C">
              <w:rPr>
                <w:color w:val="000000" w:themeColor="text1"/>
                <w:sz w:val="20"/>
                <w:szCs w:val="20"/>
              </w:rPr>
              <w:t>Talk final projects</w:t>
            </w:r>
          </w:p>
          <w:p w14:paraId="12D51616" w14:textId="52B9A8C2" w:rsidR="00481E58" w:rsidRPr="00481E58" w:rsidRDefault="00481E58" w:rsidP="008F257D">
            <w:pPr>
              <w:rPr>
                <w:sz w:val="20"/>
                <w:szCs w:val="20"/>
              </w:rPr>
            </w:pPr>
            <w:r w:rsidRPr="00425C1C">
              <w:rPr>
                <w:sz w:val="20"/>
                <w:szCs w:val="20"/>
              </w:rPr>
              <w:t xml:space="preserve">Load </w:t>
            </w:r>
            <w:r>
              <w:rPr>
                <w:sz w:val="20"/>
                <w:szCs w:val="20"/>
              </w:rPr>
              <w:t xml:space="preserve">Bisque </w:t>
            </w:r>
            <w:r w:rsidRPr="00425C1C">
              <w:rPr>
                <w:sz w:val="20"/>
                <w:szCs w:val="20"/>
              </w:rPr>
              <w:t>kiln</w:t>
            </w:r>
            <w:r>
              <w:rPr>
                <w:sz w:val="20"/>
                <w:szCs w:val="20"/>
              </w:rPr>
              <w:t>- Group 2</w:t>
            </w:r>
          </w:p>
          <w:p w14:paraId="5A15EB0B" w14:textId="77777777" w:rsidR="00A23ECE" w:rsidRDefault="00A23ECE" w:rsidP="00A23ECE">
            <w:pPr>
              <w:rPr>
                <w:color w:val="000000" w:themeColor="text1"/>
                <w:sz w:val="20"/>
                <w:szCs w:val="20"/>
              </w:rPr>
            </w:pPr>
            <w:r w:rsidRPr="009B0B7D">
              <w:rPr>
                <w:color w:val="000000" w:themeColor="text1"/>
                <w:sz w:val="20"/>
                <w:szCs w:val="20"/>
              </w:rPr>
              <w:t>Clay mixing</w:t>
            </w:r>
            <w:r>
              <w:rPr>
                <w:color w:val="000000" w:themeColor="text1"/>
                <w:sz w:val="20"/>
                <w:szCs w:val="20"/>
              </w:rPr>
              <w:t>?</w:t>
            </w:r>
          </w:p>
          <w:p w14:paraId="6E5AA2CE" w14:textId="0A7BD96C" w:rsidR="00B345E0" w:rsidRPr="00B345E0" w:rsidRDefault="00B345E0" w:rsidP="00A23ECE">
            <w:pPr>
              <w:rPr>
                <w:b/>
                <w:bCs/>
                <w:color w:val="E97132" w:themeColor="accent2"/>
                <w:sz w:val="20"/>
                <w:szCs w:val="20"/>
              </w:rPr>
            </w:pPr>
            <w:r>
              <w:rPr>
                <w:color w:val="E97132" w:themeColor="accent2"/>
                <w:sz w:val="20"/>
                <w:szCs w:val="20"/>
              </w:rPr>
              <w:t xml:space="preserve">Lab: </w:t>
            </w:r>
            <w:r w:rsidRPr="00B345E0">
              <w:rPr>
                <w:color w:val="E97132" w:themeColor="accent2"/>
                <w:sz w:val="20"/>
                <w:szCs w:val="20"/>
              </w:rPr>
              <w:t>Making wadding</w:t>
            </w:r>
          </w:p>
          <w:p w14:paraId="654D1B1C" w14:textId="77777777" w:rsidR="00A23ECE" w:rsidRPr="00BC63B9" w:rsidRDefault="00A23ECE" w:rsidP="008F257D">
            <w:pPr>
              <w:rPr>
                <w:color w:val="156082" w:themeColor="accent1"/>
                <w:sz w:val="20"/>
                <w:szCs w:val="20"/>
              </w:rPr>
            </w:pPr>
          </w:p>
          <w:p w14:paraId="781A5672" w14:textId="77777777" w:rsidR="00B269B4" w:rsidRPr="003D015C" w:rsidRDefault="00B269B4" w:rsidP="00A23ECE">
            <w:pPr>
              <w:rPr>
                <w:color w:val="000000" w:themeColor="text1"/>
                <w:sz w:val="20"/>
                <w:szCs w:val="20"/>
              </w:rPr>
            </w:pPr>
          </w:p>
        </w:tc>
        <w:tc>
          <w:tcPr>
            <w:tcW w:w="654" w:type="dxa"/>
          </w:tcPr>
          <w:p w14:paraId="25734CBA" w14:textId="13931396" w:rsidR="00B269B4" w:rsidRPr="003D015C" w:rsidRDefault="00B269B4" w:rsidP="008F257D">
            <w:pPr>
              <w:rPr>
                <w:color w:val="000000" w:themeColor="text1"/>
                <w:sz w:val="20"/>
                <w:szCs w:val="20"/>
              </w:rPr>
            </w:pPr>
            <w:r w:rsidRPr="00375E96">
              <w:rPr>
                <w:color w:val="000000" w:themeColor="text1"/>
                <w:sz w:val="20"/>
                <w:szCs w:val="20"/>
              </w:rPr>
              <w:t>10/2</w:t>
            </w:r>
            <w:r w:rsidR="00CB28EF" w:rsidRPr="00375E96">
              <w:rPr>
                <w:color w:val="000000" w:themeColor="text1"/>
                <w:sz w:val="20"/>
                <w:szCs w:val="20"/>
              </w:rPr>
              <w:t>8</w:t>
            </w:r>
          </w:p>
        </w:tc>
        <w:tc>
          <w:tcPr>
            <w:tcW w:w="5400" w:type="dxa"/>
            <w:shd w:val="clear" w:color="auto" w:fill="C1E4F5" w:themeFill="accent1" w:themeFillTint="33"/>
          </w:tcPr>
          <w:p w14:paraId="5353320B" w14:textId="77777777" w:rsidR="00B269B4" w:rsidRDefault="00B269B4" w:rsidP="008F257D">
            <w:pPr>
              <w:rPr>
                <w:sz w:val="20"/>
                <w:szCs w:val="20"/>
              </w:rPr>
            </w:pPr>
            <w:r w:rsidRPr="003D015C">
              <w:rPr>
                <w:sz w:val="20"/>
                <w:szCs w:val="20"/>
              </w:rPr>
              <w:t>TEST</w:t>
            </w:r>
          </w:p>
          <w:p w14:paraId="3CD4E4EC" w14:textId="77A066A8" w:rsidR="00B269B4" w:rsidRDefault="00481E58" w:rsidP="008F257D">
            <w:pPr>
              <w:rPr>
                <w:sz w:val="20"/>
                <w:szCs w:val="20"/>
              </w:rPr>
            </w:pPr>
            <w:r>
              <w:rPr>
                <w:sz w:val="20"/>
                <w:szCs w:val="20"/>
              </w:rPr>
              <w:t>Unl</w:t>
            </w:r>
            <w:r w:rsidR="00B269B4" w:rsidRPr="00425C1C">
              <w:rPr>
                <w:sz w:val="20"/>
                <w:szCs w:val="20"/>
              </w:rPr>
              <w:t xml:space="preserve">oad </w:t>
            </w:r>
            <w:r w:rsidR="00A23ECE">
              <w:rPr>
                <w:sz w:val="20"/>
                <w:szCs w:val="20"/>
              </w:rPr>
              <w:t xml:space="preserve">Bisque </w:t>
            </w:r>
            <w:r w:rsidR="00B269B4" w:rsidRPr="00425C1C">
              <w:rPr>
                <w:sz w:val="20"/>
                <w:szCs w:val="20"/>
              </w:rPr>
              <w:t>kiln</w:t>
            </w:r>
            <w:r w:rsidR="00B269B4">
              <w:rPr>
                <w:sz w:val="20"/>
                <w:szCs w:val="20"/>
              </w:rPr>
              <w:t xml:space="preserve">- Group </w:t>
            </w:r>
            <w:r w:rsidR="00A23ECE">
              <w:rPr>
                <w:sz w:val="20"/>
                <w:szCs w:val="20"/>
              </w:rPr>
              <w:t>2</w:t>
            </w:r>
          </w:p>
          <w:p w14:paraId="2FCD3241" w14:textId="2A54DA7D" w:rsidR="00B269B4" w:rsidRPr="0047205C" w:rsidRDefault="00B269B4" w:rsidP="008F257D">
            <w:pPr>
              <w:rPr>
                <w:color w:val="000000" w:themeColor="text1"/>
                <w:sz w:val="20"/>
                <w:szCs w:val="20"/>
              </w:rPr>
            </w:pPr>
            <w:r>
              <w:rPr>
                <w:color w:val="000000" w:themeColor="text1"/>
                <w:sz w:val="20"/>
                <w:szCs w:val="20"/>
                <w:highlight w:val="yellow"/>
              </w:rPr>
              <w:t>Thursday,</w:t>
            </w:r>
            <w:r w:rsidRPr="004311F7">
              <w:rPr>
                <w:color w:val="000000" w:themeColor="text1"/>
                <w:sz w:val="20"/>
                <w:szCs w:val="20"/>
                <w:highlight w:val="yellow"/>
              </w:rPr>
              <w:t xml:space="preserve"> </w:t>
            </w:r>
            <w:r>
              <w:rPr>
                <w:color w:val="000000" w:themeColor="text1"/>
                <w:sz w:val="20"/>
                <w:szCs w:val="20"/>
                <w:highlight w:val="yellow"/>
              </w:rPr>
              <w:t xml:space="preserve">Oct </w:t>
            </w:r>
            <w:r w:rsidR="00A23ECE">
              <w:rPr>
                <w:color w:val="000000" w:themeColor="text1"/>
                <w:sz w:val="20"/>
                <w:szCs w:val="20"/>
                <w:highlight w:val="yellow"/>
              </w:rPr>
              <w:t>29</w:t>
            </w:r>
            <w:r w:rsidRPr="004311F7">
              <w:rPr>
                <w:color w:val="000000" w:themeColor="text1"/>
                <w:sz w:val="20"/>
                <w:szCs w:val="20"/>
                <w:highlight w:val="yellow"/>
              </w:rPr>
              <w:t>: Firing and Kiln Building #</w:t>
            </w:r>
            <w:r w:rsidR="007840D3">
              <w:rPr>
                <w:color w:val="000000" w:themeColor="text1"/>
                <w:sz w:val="20"/>
                <w:szCs w:val="20"/>
              </w:rPr>
              <w:t>2</w:t>
            </w:r>
          </w:p>
          <w:p w14:paraId="6E0DC75F" w14:textId="77777777" w:rsidR="00B269B4" w:rsidRPr="00474CB2" w:rsidRDefault="00B269B4" w:rsidP="008F257D">
            <w:pPr>
              <w:rPr>
                <w:color w:val="000000" w:themeColor="text1"/>
                <w:sz w:val="20"/>
                <w:szCs w:val="20"/>
              </w:rPr>
            </w:pPr>
          </w:p>
        </w:tc>
      </w:tr>
      <w:tr w:rsidR="00B269B4" w:rsidRPr="004449FD" w14:paraId="1E113F16" w14:textId="77777777" w:rsidTr="008D3DE9">
        <w:trPr>
          <w:trHeight w:val="486"/>
        </w:trPr>
        <w:tc>
          <w:tcPr>
            <w:tcW w:w="703" w:type="dxa"/>
          </w:tcPr>
          <w:p w14:paraId="07BAC265" w14:textId="77777777" w:rsidR="00B269B4" w:rsidRPr="003D015C" w:rsidRDefault="00B269B4" w:rsidP="008F257D">
            <w:pPr>
              <w:rPr>
                <w:color w:val="000000" w:themeColor="text1"/>
                <w:sz w:val="20"/>
                <w:szCs w:val="20"/>
              </w:rPr>
            </w:pPr>
            <w:r w:rsidRPr="003D015C">
              <w:rPr>
                <w:color w:val="000000" w:themeColor="text1"/>
                <w:sz w:val="20"/>
                <w:szCs w:val="20"/>
              </w:rPr>
              <w:t>12</w:t>
            </w:r>
          </w:p>
        </w:tc>
        <w:tc>
          <w:tcPr>
            <w:tcW w:w="712" w:type="dxa"/>
          </w:tcPr>
          <w:p w14:paraId="22C042C2" w14:textId="4EE64E40" w:rsidR="00B269B4" w:rsidRPr="003D015C" w:rsidRDefault="00B269B4" w:rsidP="008F257D">
            <w:pPr>
              <w:rPr>
                <w:color w:val="000000" w:themeColor="text1"/>
                <w:sz w:val="20"/>
                <w:szCs w:val="20"/>
              </w:rPr>
            </w:pPr>
            <w:r w:rsidRPr="003D015C">
              <w:rPr>
                <w:color w:val="000000" w:themeColor="text1"/>
                <w:sz w:val="20"/>
                <w:szCs w:val="20"/>
              </w:rPr>
              <w:t>11/</w:t>
            </w:r>
            <w:r w:rsidR="00CB28EF">
              <w:rPr>
                <w:color w:val="000000" w:themeColor="text1"/>
                <w:sz w:val="20"/>
                <w:szCs w:val="20"/>
              </w:rPr>
              <w:t>2</w:t>
            </w:r>
          </w:p>
        </w:tc>
        <w:tc>
          <w:tcPr>
            <w:tcW w:w="3982" w:type="dxa"/>
          </w:tcPr>
          <w:p w14:paraId="25DC3335" w14:textId="1493A85D" w:rsidR="00B269B4" w:rsidRPr="00E63FFE" w:rsidRDefault="0074117F" w:rsidP="008F257D">
            <w:pPr>
              <w:rPr>
                <w:color w:val="4EA72E" w:themeColor="accent6"/>
                <w:sz w:val="20"/>
                <w:szCs w:val="20"/>
              </w:rPr>
            </w:pPr>
            <w:r>
              <w:rPr>
                <w:color w:val="4EA72E" w:themeColor="accent6"/>
                <w:sz w:val="20"/>
                <w:szCs w:val="20"/>
              </w:rPr>
              <w:t xml:space="preserve">Due: </w:t>
            </w:r>
            <w:r w:rsidR="00B269B4" w:rsidRPr="003D015C">
              <w:rPr>
                <w:color w:val="4EA72E" w:themeColor="accent6"/>
                <w:sz w:val="20"/>
                <w:szCs w:val="20"/>
              </w:rPr>
              <w:t xml:space="preserve">Final projects Round 1 must be glazed by </w:t>
            </w:r>
            <w:r w:rsidR="00B269B4">
              <w:rPr>
                <w:color w:val="4EA72E" w:themeColor="accent6"/>
                <w:sz w:val="20"/>
                <w:szCs w:val="20"/>
              </w:rPr>
              <w:t>Beginning of Class</w:t>
            </w:r>
          </w:p>
          <w:p w14:paraId="0CFEF890" w14:textId="2B5830C9" w:rsidR="00B269B4" w:rsidRPr="0074117F" w:rsidRDefault="0074117F" w:rsidP="008F257D">
            <w:pPr>
              <w:rPr>
                <w:color w:val="0F9ED5" w:themeColor="accent4"/>
                <w:sz w:val="20"/>
                <w:szCs w:val="20"/>
              </w:rPr>
            </w:pPr>
            <w:r w:rsidRPr="0074117F">
              <w:rPr>
                <w:color w:val="0F9ED5" w:themeColor="accent4"/>
                <w:sz w:val="20"/>
                <w:szCs w:val="20"/>
              </w:rPr>
              <w:t>Types of kilns</w:t>
            </w:r>
          </w:p>
          <w:p w14:paraId="2C9270CC" w14:textId="77777777" w:rsidR="00B269B4" w:rsidRDefault="00B269B4" w:rsidP="008F257D">
            <w:pPr>
              <w:rPr>
                <w:color w:val="4EA72E" w:themeColor="accent6"/>
                <w:sz w:val="20"/>
                <w:szCs w:val="20"/>
              </w:rPr>
            </w:pPr>
            <w:r w:rsidRPr="007C3558">
              <w:rPr>
                <w:color w:val="4EA72E" w:themeColor="accent6"/>
                <w:sz w:val="20"/>
                <w:szCs w:val="20"/>
              </w:rPr>
              <w:t>Due: Glaze mixing group B</w:t>
            </w:r>
          </w:p>
          <w:p w14:paraId="08FE1CB4" w14:textId="23066DEA" w:rsidR="00B269B4" w:rsidRPr="00474CB2" w:rsidRDefault="00B269B4" w:rsidP="008F257D">
            <w:pPr>
              <w:rPr>
                <w:color w:val="4EA72E" w:themeColor="accent6"/>
                <w:sz w:val="20"/>
                <w:szCs w:val="20"/>
              </w:rPr>
            </w:pPr>
            <w:r w:rsidRPr="0074117F">
              <w:rPr>
                <w:sz w:val="20"/>
                <w:szCs w:val="20"/>
              </w:rPr>
              <w:t xml:space="preserve">Load kiln – Group </w:t>
            </w:r>
            <w:r w:rsidR="0074117F" w:rsidRPr="0074117F">
              <w:rPr>
                <w:sz w:val="20"/>
                <w:szCs w:val="20"/>
              </w:rPr>
              <w:t>__</w:t>
            </w:r>
            <w:r w:rsidRPr="0074117F">
              <w:rPr>
                <w:sz w:val="20"/>
                <w:szCs w:val="20"/>
              </w:rPr>
              <w:t xml:space="preserve"> at 1:00</w:t>
            </w:r>
          </w:p>
        </w:tc>
        <w:tc>
          <w:tcPr>
            <w:tcW w:w="654" w:type="dxa"/>
          </w:tcPr>
          <w:p w14:paraId="179FC9A9" w14:textId="73834DBB" w:rsidR="00B269B4" w:rsidRPr="003D015C" w:rsidRDefault="00B269B4" w:rsidP="008F257D">
            <w:pPr>
              <w:rPr>
                <w:color w:val="000000" w:themeColor="text1"/>
                <w:sz w:val="20"/>
                <w:szCs w:val="20"/>
              </w:rPr>
            </w:pPr>
            <w:r w:rsidRPr="003D015C">
              <w:rPr>
                <w:color w:val="000000" w:themeColor="text1"/>
                <w:sz w:val="20"/>
                <w:szCs w:val="20"/>
              </w:rPr>
              <w:t>11/</w:t>
            </w:r>
            <w:r w:rsidR="00CB28EF">
              <w:rPr>
                <w:color w:val="000000" w:themeColor="text1"/>
                <w:sz w:val="20"/>
                <w:szCs w:val="20"/>
              </w:rPr>
              <w:t>4</w:t>
            </w:r>
          </w:p>
        </w:tc>
        <w:tc>
          <w:tcPr>
            <w:tcW w:w="5400" w:type="dxa"/>
          </w:tcPr>
          <w:p w14:paraId="68080892" w14:textId="77777777" w:rsidR="00B269B4" w:rsidRPr="0061301A" w:rsidRDefault="00B269B4" w:rsidP="008F257D">
            <w:pPr>
              <w:rPr>
                <w:color w:val="000000" w:themeColor="text1"/>
                <w:sz w:val="20"/>
                <w:szCs w:val="20"/>
              </w:rPr>
            </w:pPr>
            <w:r w:rsidRPr="003D015C">
              <w:rPr>
                <w:color w:val="000000" w:themeColor="text1"/>
                <w:sz w:val="20"/>
                <w:szCs w:val="20"/>
              </w:rPr>
              <w:t>Check-in: final projects</w:t>
            </w:r>
          </w:p>
          <w:p w14:paraId="534AE608" w14:textId="77777777" w:rsidR="00B269B4" w:rsidRDefault="00B269B4" w:rsidP="008F257D">
            <w:pPr>
              <w:rPr>
                <w:color w:val="156082" w:themeColor="accent1"/>
                <w:sz w:val="20"/>
                <w:szCs w:val="20"/>
              </w:rPr>
            </w:pPr>
            <w:r>
              <w:rPr>
                <w:color w:val="156082" w:themeColor="accent1"/>
                <w:sz w:val="20"/>
                <w:szCs w:val="20"/>
              </w:rPr>
              <w:t>Discuss how to make line blends</w:t>
            </w:r>
          </w:p>
          <w:p w14:paraId="206F9690" w14:textId="36B9BC14" w:rsidR="007840D3" w:rsidRPr="007840D3" w:rsidRDefault="00B345E0" w:rsidP="008F257D">
            <w:pPr>
              <w:rPr>
                <w:b/>
                <w:bCs/>
                <w:color w:val="E97132" w:themeColor="accent2"/>
                <w:sz w:val="20"/>
                <w:szCs w:val="20"/>
              </w:rPr>
            </w:pPr>
            <w:r>
              <w:rPr>
                <w:b/>
                <w:bCs/>
                <w:color w:val="E97132" w:themeColor="accent2"/>
                <w:sz w:val="20"/>
                <w:szCs w:val="20"/>
              </w:rPr>
              <w:t xml:space="preserve">Lab: </w:t>
            </w:r>
            <w:r w:rsidR="007840D3" w:rsidRPr="007840D3">
              <w:rPr>
                <w:b/>
                <w:bCs/>
                <w:color w:val="E97132" w:themeColor="accent2"/>
                <w:sz w:val="20"/>
                <w:szCs w:val="20"/>
              </w:rPr>
              <w:t>Rocket Kiln Firing!!!</w:t>
            </w:r>
            <w:r w:rsidR="007840D3">
              <w:rPr>
                <w:b/>
                <w:bCs/>
                <w:color w:val="E97132" w:themeColor="accent2"/>
                <w:sz w:val="20"/>
                <w:szCs w:val="20"/>
              </w:rPr>
              <w:t xml:space="preserve"> </w:t>
            </w:r>
          </w:p>
          <w:p w14:paraId="7B67B484" w14:textId="47A8761B" w:rsidR="00B269B4" w:rsidRPr="007840D3" w:rsidRDefault="0074117F" w:rsidP="008F257D">
            <w:pPr>
              <w:rPr>
                <w:color w:val="000000" w:themeColor="text1"/>
                <w:sz w:val="20"/>
                <w:szCs w:val="20"/>
              </w:rPr>
            </w:pPr>
            <w:r w:rsidRPr="007840D3">
              <w:rPr>
                <w:color w:val="000000" w:themeColor="text1"/>
                <w:sz w:val="20"/>
                <w:szCs w:val="20"/>
              </w:rPr>
              <w:t>Unl</w:t>
            </w:r>
            <w:r w:rsidR="00B269B4" w:rsidRPr="007840D3">
              <w:rPr>
                <w:color w:val="000000" w:themeColor="text1"/>
                <w:sz w:val="20"/>
                <w:szCs w:val="20"/>
              </w:rPr>
              <w:t>oad glaze (Group</w:t>
            </w:r>
            <w:r w:rsidRPr="007840D3">
              <w:rPr>
                <w:color w:val="000000" w:themeColor="text1"/>
                <w:sz w:val="20"/>
                <w:szCs w:val="20"/>
              </w:rPr>
              <w:t>____</w:t>
            </w:r>
            <w:r w:rsidR="00B269B4" w:rsidRPr="007840D3">
              <w:rPr>
                <w:color w:val="000000" w:themeColor="text1"/>
                <w:sz w:val="20"/>
                <w:szCs w:val="20"/>
              </w:rPr>
              <w:t>)</w:t>
            </w:r>
          </w:p>
          <w:p w14:paraId="54853692" w14:textId="77777777" w:rsidR="00B269B4" w:rsidRDefault="00B269B4" w:rsidP="008F257D">
            <w:pPr>
              <w:rPr>
                <w:color w:val="156082" w:themeColor="accent1"/>
                <w:sz w:val="20"/>
                <w:szCs w:val="20"/>
              </w:rPr>
            </w:pPr>
          </w:p>
          <w:p w14:paraId="158B5A3B" w14:textId="77777777" w:rsidR="00B269B4" w:rsidRPr="00EE5F40" w:rsidRDefault="00B269B4" w:rsidP="008F257D">
            <w:pPr>
              <w:rPr>
                <w:sz w:val="20"/>
                <w:szCs w:val="20"/>
              </w:rPr>
            </w:pPr>
          </w:p>
        </w:tc>
      </w:tr>
      <w:tr w:rsidR="00B269B4" w:rsidRPr="004449FD" w14:paraId="38AF8695" w14:textId="77777777" w:rsidTr="008D3DE9">
        <w:trPr>
          <w:trHeight w:val="458"/>
        </w:trPr>
        <w:tc>
          <w:tcPr>
            <w:tcW w:w="703" w:type="dxa"/>
          </w:tcPr>
          <w:p w14:paraId="16ADE492" w14:textId="77777777" w:rsidR="00B269B4" w:rsidRPr="003D015C" w:rsidRDefault="00B269B4" w:rsidP="008F257D">
            <w:pPr>
              <w:rPr>
                <w:color w:val="000000" w:themeColor="text1"/>
                <w:sz w:val="20"/>
                <w:szCs w:val="20"/>
              </w:rPr>
            </w:pPr>
            <w:r w:rsidRPr="003D015C">
              <w:rPr>
                <w:color w:val="000000" w:themeColor="text1"/>
                <w:sz w:val="20"/>
                <w:szCs w:val="20"/>
              </w:rPr>
              <w:t>13</w:t>
            </w:r>
          </w:p>
        </w:tc>
        <w:tc>
          <w:tcPr>
            <w:tcW w:w="712" w:type="dxa"/>
          </w:tcPr>
          <w:p w14:paraId="282663A5" w14:textId="0E50630A" w:rsidR="00B269B4" w:rsidRPr="003D015C" w:rsidRDefault="00B269B4" w:rsidP="008F257D">
            <w:pPr>
              <w:rPr>
                <w:color w:val="000000" w:themeColor="text1"/>
                <w:sz w:val="20"/>
                <w:szCs w:val="20"/>
              </w:rPr>
            </w:pPr>
            <w:r w:rsidRPr="003D015C">
              <w:rPr>
                <w:color w:val="000000" w:themeColor="text1"/>
                <w:sz w:val="20"/>
                <w:szCs w:val="20"/>
              </w:rPr>
              <w:t>11/</w:t>
            </w:r>
            <w:r w:rsidR="00CB28EF">
              <w:rPr>
                <w:color w:val="000000" w:themeColor="text1"/>
                <w:sz w:val="20"/>
                <w:szCs w:val="20"/>
              </w:rPr>
              <w:t>9</w:t>
            </w:r>
          </w:p>
        </w:tc>
        <w:tc>
          <w:tcPr>
            <w:tcW w:w="3982" w:type="dxa"/>
          </w:tcPr>
          <w:p w14:paraId="63C98A07" w14:textId="77777777" w:rsidR="00B269B4" w:rsidRDefault="00B269B4" w:rsidP="008F257D">
            <w:pPr>
              <w:rPr>
                <w:color w:val="000000" w:themeColor="text1"/>
                <w:sz w:val="20"/>
                <w:szCs w:val="20"/>
              </w:rPr>
            </w:pPr>
            <w:r w:rsidRPr="003D015C">
              <w:rPr>
                <w:color w:val="000000" w:themeColor="text1"/>
                <w:sz w:val="20"/>
                <w:szCs w:val="20"/>
              </w:rPr>
              <w:t>Go over test</w:t>
            </w:r>
          </w:p>
          <w:p w14:paraId="5773A027" w14:textId="63FFCA96" w:rsidR="00481E58" w:rsidRDefault="00481E58" w:rsidP="008F257D">
            <w:pPr>
              <w:rPr>
                <w:color w:val="000000" w:themeColor="text1"/>
                <w:sz w:val="20"/>
                <w:szCs w:val="20"/>
              </w:rPr>
            </w:pPr>
            <w:r>
              <w:rPr>
                <w:color w:val="000000" w:themeColor="text1"/>
                <w:sz w:val="20"/>
                <w:szCs w:val="20"/>
              </w:rPr>
              <w:t>Load rocket kiln (work must be glazed by beginning of class)</w:t>
            </w:r>
          </w:p>
          <w:p w14:paraId="0ACEB4FE" w14:textId="77777777" w:rsidR="0074117F" w:rsidRPr="0074117F" w:rsidRDefault="0074117F" w:rsidP="0074117F">
            <w:pPr>
              <w:rPr>
                <w:color w:val="0F9ED5" w:themeColor="accent4"/>
                <w:sz w:val="20"/>
                <w:szCs w:val="20"/>
              </w:rPr>
            </w:pPr>
            <w:r w:rsidRPr="0074117F">
              <w:rPr>
                <w:color w:val="0F9ED5" w:themeColor="accent4"/>
                <w:sz w:val="20"/>
                <w:szCs w:val="20"/>
              </w:rPr>
              <w:t>Discussion: Proper disposal of glaze</w:t>
            </w:r>
          </w:p>
          <w:p w14:paraId="37021A1D" w14:textId="2E43B77E" w:rsidR="0074117F" w:rsidRPr="007840D3" w:rsidRDefault="00B345E0" w:rsidP="0074117F">
            <w:pPr>
              <w:rPr>
                <w:color w:val="E97132" w:themeColor="accent2"/>
                <w:sz w:val="20"/>
                <w:szCs w:val="20"/>
              </w:rPr>
            </w:pPr>
            <w:r>
              <w:rPr>
                <w:color w:val="E97132" w:themeColor="accent2"/>
                <w:sz w:val="20"/>
                <w:szCs w:val="20"/>
              </w:rPr>
              <w:t xml:space="preserve">Lab: </w:t>
            </w:r>
            <w:r w:rsidR="0074117F" w:rsidRPr="007840D3">
              <w:rPr>
                <w:color w:val="E97132" w:themeColor="accent2"/>
                <w:sz w:val="20"/>
                <w:szCs w:val="20"/>
              </w:rPr>
              <w:t>Making Kiln packs</w:t>
            </w:r>
          </w:p>
          <w:p w14:paraId="1F000900" w14:textId="670BD8CC" w:rsidR="00B269B4" w:rsidRPr="00481E58" w:rsidRDefault="0074117F" w:rsidP="008F257D">
            <w:pPr>
              <w:rPr>
                <w:color w:val="0F9ED5" w:themeColor="accent4"/>
                <w:sz w:val="20"/>
                <w:szCs w:val="20"/>
              </w:rPr>
            </w:pPr>
            <w:r w:rsidRPr="0074117F">
              <w:rPr>
                <w:color w:val="0F9ED5" w:themeColor="accent4"/>
                <w:sz w:val="20"/>
                <w:szCs w:val="20"/>
              </w:rPr>
              <w:t>Shelf Cleaning</w:t>
            </w:r>
          </w:p>
        </w:tc>
        <w:tc>
          <w:tcPr>
            <w:tcW w:w="654" w:type="dxa"/>
          </w:tcPr>
          <w:p w14:paraId="5F660F7A" w14:textId="7EEBFB3C" w:rsidR="00B269B4" w:rsidRPr="003D015C" w:rsidRDefault="00B269B4" w:rsidP="008F257D">
            <w:pPr>
              <w:rPr>
                <w:color w:val="000000" w:themeColor="text1"/>
                <w:sz w:val="20"/>
                <w:szCs w:val="20"/>
              </w:rPr>
            </w:pPr>
            <w:r w:rsidRPr="003D015C">
              <w:rPr>
                <w:color w:val="000000" w:themeColor="text1"/>
                <w:sz w:val="20"/>
                <w:szCs w:val="20"/>
              </w:rPr>
              <w:t>11/</w:t>
            </w:r>
            <w:r>
              <w:rPr>
                <w:color w:val="000000" w:themeColor="text1"/>
                <w:sz w:val="20"/>
                <w:szCs w:val="20"/>
              </w:rPr>
              <w:t>1</w:t>
            </w:r>
            <w:r w:rsidR="00CB28EF">
              <w:rPr>
                <w:color w:val="000000" w:themeColor="text1"/>
                <w:sz w:val="20"/>
                <w:szCs w:val="20"/>
              </w:rPr>
              <w:t>1</w:t>
            </w:r>
          </w:p>
        </w:tc>
        <w:tc>
          <w:tcPr>
            <w:tcW w:w="5400" w:type="dxa"/>
          </w:tcPr>
          <w:p w14:paraId="696CAA49" w14:textId="7E01CE36" w:rsidR="00B269B4" w:rsidRDefault="00B269B4" w:rsidP="008F257D">
            <w:pPr>
              <w:rPr>
                <w:b/>
                <w:bCs/>
                <w:color w:val="000000" w:themeColor="text1"/>
                <w:sz w:val="20"/>
                <w:szCs w:val="20"/>
              </w:rPr>
            </w:pPr>
            <w:r w:rsidRPr="007F33BB">
              <w:rPr>
                <w:b/>
                <w:bCs/>
                <w:color w:val="000000" w:themeColor="text1"/>
                <w:sz w:val="20"/>
                <w:szCs w:val="20"/>
              </w:rPr>
              <w:t>11/1</w:t>
            </w:r>
            <w:r w:rsidR="00CB28EF">
              <w:rPr>
                <w:b/>
                <w:bCs/>
                <w:color w:val="000000" w:themeColor="text1"/>
                <w:sz w:val="20"/>
                <w:szCs w:val="20"/>
              </w:rPr>
              <w:t>3</w:t>
            </w:r>
            <w:r w:rsidRPr="007F33BB">
              <w:rPr>
                <w:b/>
                <w:bCs/>
                <w:color w:val="000000" w:themeColor="text1"/>
                <w:sz w:val="20"/>
                <w:szCs w:val="20"/>
              </w:rPr>
              <w:t>: LAST DAY FOR WET CLAY</w:t>
            </w:r>
          </w:p>
          <w:p w14:paraId="08CDB31A" w14:textId="40A4C684" w:rsidR="00B269B4" w:rsidRDefault="0074117F" w:rsidP="008F257D">
            <w:pPr>
              <w:rPr>
                <w:color w:val="4EA72E" w:themeColor="accent6"/>
                <w:sz w:val="20"/>
                <w:szCs w:val="20"/>
              </w:rPr>
            </w:pPr>
            <w:r>
              <w:rPr>
                <w:color w:val="4EA72E" w:themeColor="accent6"/>
                <w:sz w:val="20"/>
                <w:szCs w:val="20"/>
              </w:rPr>
              <w:t>Due:</w:t>
            </w:r>
            <w:r w:rsidR="00375E96">
              <w:rPr>
                <w:color w:val="4EA72E" w:themeColor="accent6"/>
                <w:sz w:val="20"/>
                <w:szCs w:val="20"/>
              </w:rPr>
              <w:t xml:space="preserve"> </w:t>
            </w:r>
            <w:r w:rsidR="00B269B4" w:rsidRPr="003D015C">
              <w:rPr>
                <w:color w:val="4EA72E" w:themeColor="accent6"/>
                <w:sz w:val="20"/>
                <w:szCs w:val="20"/>
              </w:rPr>
              <w:t xml:space="preserve">Final projects Round 2 must </w:t>
            </w:r>
            <w:r w:rsidR="00B269B4">
              <w:rPr>
                <w:color w:val="4EA72E" w:themeColor="accent6"/>
                <w:sz w:val="20"/>
                <w:szCs w:val="20"/>
              </w:rPr>
              <w:t>be glaze by Beginning of class</w:t>
            </w:r>
          </w:p>
          <w:p w14:paraId="07CF89FA" w14:textId="162224C3" w:rsidR="0074117F" w:rsidRPr="0074117F" w:rsidRDefault="0074117F" w:rsidP="008F257D">
            <w:pPr>
              <w:rPr>
                <w:sz w:val="20"/>
                <w:szCs w:val="20"/>
              </w:rPr>
            </w:pPr>
            <w:r w:rsidRPr="0074117F">
              <w:rPr>
                <w:sz w:val="20"/>
                <w:szCs w:val="20"/>
              </w:rPr>
              <w:t xml:space="preserve">Brooks Out of town – </w:t>
            </w:r>
            <w:proofErr w:type="gramStart"/>
            <w:r w:rsidRPr="0074117F">
              <w:rPr>
                <w:sz w:val="20"/>
                <w:szCs w:val="20"/>
              </w:rPr>
              <w:t>work day</w:t>
            </w:r>
            <w:proofErr w:type="gramEnd"/>
            <w:r w:rsidRPr="0074117F">
              <w:rPr>
                <w:sz w:val="20"/>
                <w:szCs w:val="20"/>
              </w:rPr>
              <w:t xml:space="preserve"> after kilns loaded</w:t>
            </w:r>
          </w:p>
          <w:p w14:paraId="565C943B" w14:textId="77777777" w:rsidR="00B269B4" w:rsidRPr="007F33BB" w:rsidRDefault="00B269B4" w:rsidP="004E542B">
            <w:pPr>
              <w:jc w:val="right"/>
              <w:rPr>
                <w:b/>
                <w:bCs/>
                <w:color w:val="000000" w:themeColor="text1"/>
                <w:sz w:val="20"/>
                <w:szCs w:val="20"/>
              </w:rPr>
            </w:pPr>
            <w:r w:rsidRPr="00EB6093">
              <w:rPr>
                <w:color w:val="FF0000"/>
                <w:sz w:val="20"/>
                <w:szCs w:val="20"/>
              </w:rPr>
              <w:t>Clay guild holiday sale (</w:t>
            </w:r>
            <w:r>
              <w:rPr>
                <w:color w:val="FF0000"/>
                <w:sz w:val="20"/>
                <w:szCs w:val="20"/>
              </w:rPr>
              <w:t>TBD</w:t>
            </w:r>
            <w:r w:rsidRPr="00EB6093">
              <w:rPr>
                <w:color w:val="FF0000"/>
                <w:sz w:val="20"/>
                <w:szCs w:val="20"/>
              </w:rPr>
              <w:t>)</w:t>
            </w:r>
          </w:p>
        </w:tc>
      </w:tr>
      <w:tr w:rsidR="00B269B4" w:rsidRPr="004449FD" w14:paraId="7490F558" w14:textId="77777777" w:rsidTr="008D3DE9">
        <w:trPr>
          <w:trHeight w:val="701"/>
        </w:trPr>
        <w:tc>
          <w:tcPr>
            <w:tcW w:w="703" w:type="dxa"/>
          </w:tcPr>
          <w:p w14:paraId="40CAD23A" w14:textId="77777777" w:rsidR="00B269B4" w:rsidRPr="003D015C" w:rsidRDefault="00B269B4" w:rsidP="008F257D">
            <w:pPr>
              <w:rPr>
                <w:color w:val="000000" w:themeColor="text1"/>
                <w:sz w:val="20"/>
                <w:szCs w:val="20"/>
              </w:rPr>
            </w:pPr>
            <w:r w:rsidRPr="003D015C">
              <w:rPr>
                <w:color w:val="000000" w:themeColor="text1"/>
                <w:sz w:val="20"/>
                <w:szCs w:val="20"/>
              </w:rPr>
              <w:t>14</w:t>
            </w:r>
          </w:p>
        </w:tc>
        <w:tc>
          <w:tcPr>
            <w:tcW w:w="712" w:type="dxa"/>
          </w:tcPr>
          <w:p w14:paraId="3FEFDB94" w14:textId="5B5D9ED9" w:rsidR="00B269B4" w:rsidRPr="003D015C" w:rsidRDefault="00B269B4" w:rsidP="008F257D">
            <w:pPr>
              <w:rPr>
                <w:color w:val="000000" w:themeColor="text1"/>
                <w:sz w:val="20"/>
                <w:szCs w:val="20"/>
              </w:rPr>
            </w:pPr>
            <w:r w:rsidRPr="003D015C">
              <w:rPr>
                <w:color w:val="000000" w:themeColor="text1"/>
                <w:sz w:val="20"/>
                <w:szCs w:val="20"/>
              </w:rPr>
              <w:t>11/</w:t>
            </w:r>
            <w:r>
              <w:rPr>
                <w:color w:val="000000" w:themeColor="text1"/>
                <w:sz w:val="20"/>
                <w:szCs w:val="20"/>
              </w:rPr>
              <w:t>1</w:t>
            </w:r>
            <w:r w:rsidR="00CB28EF">
              <w:rPr>
                <w:color w:val="000000" w:themeColor="text1"/>
                <w:sz w:val="20"/>
                <w:szCs w:val="20"/>
              </w:rPr>
              <w:t>6</w:t>
            </w:r>
          </w:p>
        </w:tc>
        <w:tc>
          <w:tcPr>
            <w:tcW w:w="3982" w:type="dxa"/>
          </w:tcPr>
          <w:p w14:paraId="56A48D15" w14:textId="77777777" w:rsidR="00B269B4" w:rsidRDefault="00B269B4" w:rsidP="008F257D">
            <w:pPr>
              <w:rPr>
                <w:color w:val="000000" w:themeColor="text1"/>
                <w:sz w:val="20"/>
                <w:szCs w:val="20"/>
              </w:rPr>
            </w:pPr>
            <w:r>
              <w:rPr>
                <w:color w:val="000000" w:themeColor="text1"/>
                <w:sz w:val="20"/>
                <w:szCs w:val="20"/>
              </w:rPr>
              <w:t>Load last bisque – all must go in- Group 3</w:t>
            </w:r>
          </w:p>
          <w:p w14:paraId="35F9F2E1" w14:textId="6B9861CB" w:rsidR="00481E58" w:rsidRPr="007840D3" w:rsidRDefault="00481E58" w:rsidP="008F257D">
            <w:pPr>
              <w:rPr>
                <w:b/>
                <w:bCs/>
                <w:color w:val="E97132" w:themeColor="accent2"/>
                <w:sz w:val="20"/>
                <w:szCs w:val="20"/>
              </w:rPr>
            </w:pPr>
            <w:r w:rsidRPr="007840D3">
              <w:rPr>
                <w:b/>
                <w:bCs/>
                <w:color w:val="E97132" w:themeColor="accent2"/>
                <w:sz w:val="20"/>
                <w:szCs w:val="20"/>
              </w:rPr>
              <w:t>Rocket Kiln Firing!!!</w:t>
            </w:r>
            <w:r w:rsidR="007840D3">
              <w:rPr>
                <w:b/>
                <w:bCs/>
                <w:color w:val="E97132" w:themeColor="accent2"/>
                <w:sz w:val="20"/>
                <w:szCs w:val="20"/>
              </w:rPr>
              <w:t xml:space="preserve"> </w:t>
            </w:r>
          </w:p>
          <w:p w14:paraId="3AF4143F" w14:textId="3BE75D7A" w:rsidR="00B269B4" w:rsidRDefault="00B269B4" w:rsidP="008F257D">
            <w:pPr>
              <w:rPr>
                <w:color w:val="000000" w:themeColor="text1"/>
                <w:sz w:val="20"/>
                <w:szCs w:val="20"/>
              </w:rPr>
            </w:pPr>
            <w:r w:rsidRPr="003D015C">
              <w:rPr>
                <w:color w:val="000000" w:themeColor="text1"/>
                <w:sz w:val="20"/>
                <w:szCs w:val="20"/>
              </w:rPr>
              <w:t>Check-in: final projects</w:t>
            </w:r>
          </w:p>
          <w:p w14:paraId="01C54E34" w14:textId="112B21F4" w:rsidR="00481E58" w:rsidRPr="00481E58" w:rsidRDefault="00481E58" w:rsidP="008F257D">
            <w:pPr>
              <w:rPr>
                <w:b/>
                <w:bCs/>
                <w:color w:val="000000" w:themeColor="text1"/>
                <w:sz w:val="20"/>
                <w:szCs w:val="20"/>
              </w:rPr>
            </w:pPr>
          </w:p>
        </w:tc>
        <w:tc>
          <w:tcPr>
            <w:tcW w:w="654" w:type="dxa"/>
          </w:tcPr>
          <w:p w14:paraId="0955BFC4" w14:textId="74635924" w:rsidR="00B269B4" w:rsidRPr="003D015C" w:rsidRDefault="00B269B4" w:rsidP="008F257D">
            <w:pPr>
              <w:rPr>
                <w:color w:val="000000" w:themeColor="text1"/>
                <w:sz w:val="20"/>
                <w:szCs w:val="20"/>
              </w:rPr>
            </w:pPr>
            <w:r w:rsidRPr="003D015C">
              <w:rPr>
                <w:color w:val="000000" w:themeColor="text1"/>
                <w:sz w:val="20"/>
                <w:szCs w:val="20"/>
              </w:rPr>
              <w:t>11/</w:t>
            </w:r>
            <w:r>
              <w:rPr>
                <w:color w:val="000000" w:themeColor="text1"/>
                <w:sz w:val="20"/>
                <w:szCs w:val="20"/>
              </w:rPr>
              <w:t>1</w:t>
            </w:r>
            <w:r w:rsidR="00CB28EF">
              <w:rPr>
                <w:color w:val="000000" w:themeColor="text1"/>
                <w:sz w:val="20"/>
                <w:szCs w:val="20"/>
              </w:rPr>
              <w:t>8</w:t>
            </w:r>
          </w:p>
        </w:tc>
        <w:tc>
          <w:tcPr>
            <w:tcW w:w="5400" w:type="dxa"/>
          </w:tcPr>
          <w:p w14:paraId="39AA6F63" w14:textId="77777777" w:rsidR="00B269B4" w:rsidRPr="003B73D3" w:rsidRDefault="00B269B4" w:rsidP="008F257D">
            <w:pPr>
              <w:rPr>
                <w:color w:val="156082" w:themeColor="accent1"/>
                <w:sz w:val="20"/>
                <w:szCs w:val="20"/>
              </w:rPr>
            </w:pPr>
            <w:r w:rsidRPr="003D015C">
              <w:rPr>
                <w:color w:val="156082" w:themeColor="accent1"/>
                <w:sz w:val="20"/>
                <w:szCs w:val="20"/>
              </w:rPr>
              <w:t>Test prep</w:t>
            </w:r>
          </w:p>
          <w:p w14:paraId="5A8007BD" w14:textId="77777777" w:rsidR="00B269B4" w:rsidRDefault="00B269B4" w:rsidP="008F257D">
            <w:pPr>
              <w:rPr>
                <w:color w:val="4EA72E" w:themeColor="accent6"/>
                <w:sz w:val="20"/>
                <w:szCs w:val="20"/>
              </w:rPr>
            </w:pPr>
            <w:r w:rsidRPr="007C3558">
              <w:rPr>
                <w:color w:val="4EA72E" w:themeColor="accent6"/>
                <w:sz w:val="20"/>
                <w:szCs w:val="20"/>
              </w:rPr>
              <w:t>Due: Glaze mixing group c</w:t>
            </w:r>
          </w:p>
          <w:p w14:paraId="7CB5C5F5" w14:textId="77777777" w:rsidR="00B269B4" w:rsidRDefault="00B269B4" w:rsidP="008F257D">
            <w:pPr>
              <w:rPr>
                <w:color w:val="000000" w:themeColor="text1"/>
                <w:sz w:val="20"/>
                <w:szCs w:val="20"/>
              </w:rPr>
            </w:pPr>
            <w:r w:rsidRPr="003D015C">
              <w:rPr>
                <w:color w:val="000000" w:themeColor="text1"/>
                <w:sz w:val="20"/>
                <w:szCs w:val="20"/>
              </w:rPr>
              <w:t>Check-in: final projects</w:t>
            </w:r>
          </w:p>
          <w:p w14:paraId="7740ABF7" w14:textId="77777777" w:rsidR="00B269B4" w:rsidRDefault="00B269B4" w:rsidP="008F257D">
            <w:pPr>
              <w:rPr>
                <w:color w:val="000000" w:themeColor="text1"/>
                <w:sz w:val="20"/>
                <w:szCs w:val="20"/>
              </w:rPr>
            </w:pPr>
            <w:r>
              <w:rPr>
                <w:color w:val="000000" w:themeColor="text1"/>
                <w:sz w:val="20"/>
                <w:szCs w:val="20"/>
              </w:rPr>
              <w:t xml:space="preserve">Unload bisque (group </w:t>
            </w:r>
            <w:r w:rsidR="0074117F">
              <w:rPr>
                <w:color w:val="000000" w:themeColor="text1"/>
                <w:sz w:val="20"/>
                <w:szCs w:val="20"/>
              </w:rPr>
              <w:t>__</w:t>
            </w:r>
            <w:r>
              <w:rPr>
                <w:color w:val="000000" w:themeColor="text1"/>
                <w:sz w:val="20"/>
                <w:szCs w:val="20"/>
              </w:rPr>
              <w:t>)</w:t>
            </w:r>
          </w:p>
          <w:p w14:paraId="304700ED" w14:textId="77777777" w:rsidR="00466645" w:rsidRDefault="00466645" w:rsidP="008F257D">
            <w:pPr>
              <w:rPr>
                <w:color w:val="E97132" w:themeColor="accent2"/>
                <w:sz w:val="20"/>
                <w:szCs w:val="20"/>
              </w:rPr>
            </w:pPr>
            <w:r w:rsidRPr="00466645">
              <w:rPr>
                <w:color w:val="E97132" w:themeColor="accent2"/>
                <w:sz w:val="20"/>
                <w:szCs w:val="20"/>
              </w:rPr>
              <w:t>Lab: Spot evaluations</w:t>
            </w:r>
          </w:p>
          <w:p w14:paraId="64784236" w14:textId="3CA464FD" w:rsidR="004E542B" w:rsidRPr="00966B56" w:rsidRDefault="00A204A6" w:rsidP="00A204A6">
            <w:pPr>
              <w:jc w:val="right"/>
              <w:rPr>
                <w:color w:val="000000" w:themeColor="text1"/>
                <w:sz w:val="20"/>
                <w:szCs w:val="20"/>
              </w:rPr>
            </w:pPr>
            <w:r>
              <w:rPr>
                <w:color w:val="FF0000"/>
                <w:sz w:val="20"/>
                <w:szCs w:val="20"/>
              </w:rPr>
              <w:t xml:space="preserve">Nov 19 @ 5: </w:t>
            </w:r>
            <w:r w:rsidR="004E542B">
              <w:rPr>
                <w:color w:val="FF0000"/>
                <w:sz w:val="20"/>
                <w:szCs w:val="20"/>
              </w:rPr>
              <w:t>BFA Show</w:t>
            </w:r>
            <w:r>
              <w:rPr>
                <w:color w:val="FF0000"/>
                <w:sz w:val="20"/>
                <w:szCs w:val="20"/>
              </w:rPr>
              <w:t xml:space="preserve"> Reception</w:t>
            </w:r>
          </w:p>
        </w:tc>
      </w:tr>
      <w:tr w:rsidR="00B269B4" w:rsidRPr="004449FD" w14:paraId="2D957E8F" w14:textId="77777777" w:rsidTr="008D3DE9">
        <w:trPr>
          <w:trHeight w:val="429"/>
        </w:trPr>
        <w:tc>
          <w:tcPr>
            <w:tcW w:w="703" w:type="dxa"/>
          </w:tcPr>
          <w:p w14:paraId="7821281A" w14:textId="77777777" w:rsidR="00B269B4" w:rsidRPr="003D015C" w:rsidRDefault="00B269B4" w:rsidP="008F257D">
            <w:pPr>
              <w:rPr>
                <w:sz w:val="20"/>
                <w:szCs w:val="20"/>
              </w:rPr>
            </w:pPr>
            <w:r w:rsidRPr="003D015C">
              <w:rPr>
                <w:sz w:val="20"/>
                <w:szCs w:val="20"/>
              </w:rPr>
              <w:t>15</w:t>
            </w:r>
          </w:p>
        </w:tc>
        <w:tc>
          <w:tcPr>
            <w:tcW w:w="712" w:type="dxa"/>
          </w:tcPr>
          <w:p w14:paraId="2B0C664E" w14:textId="0207C37D" w:rsidR="00B269B4" w:rsidRPr="003D015C" w:rsidRDefault="00B269B4" w:rsidP="008F257D">
            <w:pPr>
              <w:rPr>
                <w:sz w:val="20"/>
                <w:szCs w:val="20"/>
              </w:rPr>
            </w:pPr>
            <w:r w:rsidRPr="003D015C">
              <w:rPr>
                <w:sz w:val="20"/>
                <w:szCs w:val="20"/>
              </w:rPr>
              <w:t>1</w:t>
            </w:r>
            <w:r>
              <w:rPr>
                <w:sz w:val="20"/>
                <w:szCs w:val="20"/>
              </w:rPr>
              <w:t>1</w:t>
            </w:r>
            <w:r w:rsidRPr="003D015C">
              <w:rPr>
                <w:sz w:val="20"/>
                <w:szCs w:val="20"/>
              </w:rPr>
              <w:t>/</w:t>
            </w:r>
            <w:r w:rsidR="00CB28EF">
              <w:rPr>
                <w:sz w:val="20"/>
                <w:szCs w:val="20"/>
              </w:rPr>
              <w:t>23</w:t>
            </w:r>
          </w:p>
        </w:tc>
        <w:tc>
          <w:tcPr>
            <w:tcW w:w="3982" w:type="dxa"/>
          </w:tcPr>
          <w:p w14:paraId="15BD97BA" w14:textId="77777777" w:rsidR="00B269B4" w:rsidRDefault="00B269B4" w:rsidP="008F257D">
            <w:pPr>
              <w:rPr>
                <w:color w:val="000000" w:themeColor="text1"/>
                <w:sz w:val="20"/>
                <w:szCs w:val="20"/>
              </w:rPr>
            </w:pPr>
            <w:r>
              <w:rPr>
                <w:color w:val="000000" w:themeColor="text1"/>
                <w:sz w:val="20"/>
                <w:szCs w:val="20"/>
              </w:rPr>
              <w:t>N</w:t>
            </w:r>
            <w:r w:rsidRPr="003D015C">
              <w:rPr>
                <w:color w:val="000000" w:themeColor="text1"/>
                <w:sz w:val="20"/>
                <w:szCs w:val="20"/>
              </w:rPr>
              <w:t>o class/Thanksgiving</w:t>
            </w:r>
          </w:p>
          <w:p w14:paraId="35F6C5DD" w14:textId="77777777" w:rsidR="00B269B4" w:rsidRPr="001A4314" w:rsidRDefault="00B269B4" w:rsidP="00375E96">
            <w:pPr>
              <w:rPr>
                <w:color w:val="4EA72E" w:themeColor="accent6"/>
                <w:sz w:val="20"/>
                <w:szCs w:val="20"/>
              </w:rPr>
            </w:pPr>
          </w:p>
        </w:tc>
        <w:tc>
          <w:tcPr>
            <w:tcW w:w="654" w:type="dxa"/>
          </w:tcPr>
          <w:p w14:paraId="57117B43" w14:textId="7210AF36" w:rsidR="00B269B4" w:rsidRPr="003D015C" w:rsidRDefault="00B269B4" w:rsidP="008F257D">
            <w:pPr>
              <w:rPr>
                <w:sz w:val="20"/>
                <w:szCs w:val="20"/>
              </w:rPr>
            </w:pPr>
            <w:r w:rsidRPr="00CB28EF">
              <w:rPr>
                <w:sz w:val="20"/>
                <w:szCs w:val="20"/>
              </w:rPr>
              <w:t>11/2</w:t>
            </w:r>
            <w:r w:rsidR="00CB28EF" w:rsidRPr="00CB28EF">
              <w:rPr>
                <w:sz w:val="20"/>
                <w:szCs w:val="20"/>
              </w:rPr>
              <w:t>5</w:t>
            </w:r>
          </w:p>
        </w:tc>
        <w:tc>
          <w:tcPr>
            <w:tcW w:w="5400" w:type="dxa"/>
          </w:tcPr>
          <w:p w14:paraId="54B29A39" w14:textId="77777777" w:rsidR="00B269B4" w:rsidRDefault="00B269B4" w:rsidP="008F257D">
            <w:pPr>
              <w:rPr>
                <w:color w:val="000000" w:themeColor="text1"/>
                <w:sz w:val="20"/>
                <w:szCs w:val="20"/>
              </w:rPr>
            </w:pPr>
            <w:r>
              <w:rPr>
                <w:color w:val="000000" w:themeColor="text1"/>
                <w:sz w:val="20"/>
                <w:szCs w:val="20"/>
              </w:rPr>
              <w:t>N</w:t>
            </w:r>
            <w:r w:rsidRPr="003D015C">
              <w:rPr>
                <w:color w:val="000000" w:themeColor="text1"/>
                <w:sz w:val="20"/>
                <w:szCs w:val="20"/>
              </w:rPr>
              <w:t>o class/Thanksgiving</w:t>
            </w:r>
          </w:p>
          <w:p w14:paraId="62D35139" w14:textId="77777777" w:rsidR="00B269B4" w:rsidRPr="00C8727A" w:rsidRDefault="00B269B4" w:rsidP="008F257D">
            <w:pPr>
              <w:rPr>
                <w:b/>
                <w:bCs/>
                <w:color w:val="4EA72E" w:themeColor="accent6"/>
                <w:sz w:val="20"/>
                <w:szCs w:val="20"/>
              </w:rPr>
            </w:pPr>
            <w:r w:rsidRPr="00E3562C">
              <w:rPr>
                <w:b/>
                <w:bCs/>
                <w:color w:val="4EA72E" w:themeColor="accent6"/>
                <w:sz w:val="20"/>
                <w:szCs w:val="20"/>
              </w:rPr>
              <w:t xml:space="preserve">Final projects Round 3 must be glazed by </w:t>
            </w:r>
            <w:r>
              <w:rPr>
                <w:b/>
                <w:bCs/>
                <w:color w:val="4EA72E" w:themeColor="accent6"/>
                <w:sz w:val="20"/>
                <w:szCs w:val="20"/>
              </w:rPr>
              <w:t>Wednesday at noon</w:t>
            </w:r>
            <w:r w:rsidRPr="00E3562C">
              <w:rPr>
                <w:b/>
                <w:bCs/>
                <w:color w:val="4EA72E" w:themeColor="accent6"/>
                <w:sz w:val="20"/>
                <w:szCs w:val="20"/>
              </w:rPr>
              <w:t xml:space="preserve">- this can include finished work  </w:t>
            </w:r>
          </w:p>
          <w:p w14:paraId="5FDFF3B6" w14:textId="6CA7B0E0" w:rsidR="00B269B4" w:rsidRPr="00C8727A" w:rsidRDefault="00B269B4" w:rsidP="008F257D">
            <w:pPr>
              <w:rPr>
                <w:b/>
                <w:bCs/>
                <w:color w:val="000000" w:themeColor="text1"/>
                <w:sz w:val="20"/>
                <w:szCs w:val="20"/>
              </w:rPr>
            </w:pPr>
            <w:r w:rsidRPr="00C8727A">
              <w:rPr>
                <w:b/>
                <w:bCs/>
                <w:color w:val="000000" w:themeColor="text1"/>
                <w:sz w:val="20"/>
                <w:szCs w:val="20"/>
              </w:rPr>
              <w:t>Note: After Hours access suspended Wed Nov.2</w:t>
            </w:r>
            <w:r w:rsidR="00375E96">
              <w:rPr>
                <w:b/>
                <w:bCs/>
                <w:color w:val="000000" w:themeColor="text1"/>
                <w:sz w:val="20"/>
                <w:szCs w:val="20"/>
              </w:rPr>
              <w:t>5</w:t>
            </w:r>
            <w:r w:rsidRPr="00C8727A">
              <w:rPr>
                <w:b/>
                <w:bCs/>
                <w:color w:val="000000" w:themeColor="text1"/>
                <w:sz w:val="20"/>
                <w:szCs w:val="20"/>
              </w:rPr>
              <w:t xml:space="preserve"> @noon - Sunday @ 7am</w:t>
            </w:r>
          </w:p>
        </w:tc>
      </w:tr>
      <w:tr w:rsidR="00B269B4" w:rsidRPr="004449FD" w14:paraId="17A9A5AF" w14:textId="77777777" w:rsidTr="008D3DE9">
        <w:trPr>
          <w:trHeight w:val="242"/>
        </w:trPr>
        <w:tc>
          <w:tcPr>
            <w:tcW w:w="703" w:type="dxa"/>
          </w:tcPr>
          <w:p w14:paraId="5B250DF0" w14:textId="77777777" w:rsidR="00B269B4" w:rsidRPr="003D015C" w:rsidRDefault="00B269B4" w:rsidP="008F257D">
            <w:pPr>
              <w:rPr>
                <w:sz w:val="20"/>
                <w:szCs w:val="20"/>
              </w:rPr>
            </w:pPr>
            <w:r w:rsidRPr="003D015C">
              <w:rPr>
                <w:sz w:val="20"/>
                <w:szCs w:val="20"/>
              </w:rPr>
              <w:lastRenderedPageBreak/>
              <w:t>16</w:t>
            </w:r>
          </w:p>
        </w:tc>
        <w:tc>
          <w:tcPr>
            <w:tcW w:w="712" w:type="dxa"/>
          </w:tcPr>
          <w:p w14:paraId="37948FCC" w14:textId="4CAF78BE" w:rsidR="00B269B4" w:rsidRPr="003D015C" w:rsidRDefault="00CB28EF" w:rsidP="008F257D">
            <w:pPr>
              <w:rPr>
                <w:sz w:val="20"/>
                <w:szCs w:val="20"/>
              </w:rPr>
            </w:pPr>
            <w:r>
              <w:rPr>
                <w:sz w:val="20"/>
                <w:szCs w:val="20"/>
              </w:rPr>
              <w:t>11/30</w:t>
            </w:r>
          </w:p>
        </w:tc>
        <w:tc>
          <w:tcPr>
            <w:tcW w:w="3982" w:type="dxa"/>
            <w:shd w:val="clear" w:color="auto" w:fill="CAEDFB" w:themeFill="accent4" w:themeFillTint="33"/>
          </w:tcPr>
          <w:p w14:paraId="595D5641" w14:textId="77777777" w:rsidR="00B269B4" w:rsidRDefault="00B269B4" w:rsidP="008F257D">
            <w:pPr>
              <w:rPr>
                <w:sz w:val="20"/>
                <w:szCs w:val="20"/>
              </w:rPr>
            </w:pPr>
            <w:r w:rsidRPr="003D015C">
              <w:rPr>
                <w:sz w:val="20"/>
                <w:szCs w:val="20"/>
              </w:rPr>
              <w:t>Final TEST</w:t>
            </w:r>
          </w:p>
          <w:p w14:paraId="6CC2F0F3" w14:textId="77777777" w:rsidR="00B269B4" w:rsidRDefault="00B269B4" w:rsidP="008F257D">
            <w:pPr>
              <w:rPr>
                <w:sz w:val="20"/>
                <w:szCs w:val="20"/>
              </w:rPr>
            </w:pPr>
            <w:proofErr w:type="gramStart"/>
            <w:r w:rsidRPr="003D015C">
              <w:rPr>
                <w:sz w:val="20"/>
                <w:szCs w:val="20"/>
              </w:rPr>
              <w:t>Studio</w:t>
            </w:r>
            <w:proofErr w:type="gramEnd"/>
            <w:r w:rsidRPr="003D015C">
              <w:rPr>
                <w:sz w:val="20"/>
                <w:szCs w:val="20"/>
              </w:rPr>
              <w:t xml:space="preserve"> clean up</w:t>
            </w:r>
          </w:p>
          <w:p w14:paraId="0DA2855A" w14:textId="77777777" w:rsidR="00B269B4" w:rsidRDefault="00B269B4" w:rsidP="008F257D">
            <w:pPr>
              <w:rPr>
                <w:sz w:val="20"/>
                <w:szCs w:val="20"/>
              </w:rPr>
            </w:pPr>
            <w:r>
              <w:rPr>
                <w:sz w:val="20"/>
                <w:szCs w:val="20"/>
              </w:rPr>
              <w:t>Load last glaze (work) Cone 10R &amp; 10Ox</w:t>
            </w:r>
          </w:p>
          <w:p w14:paraId="2EE296E7" w14:textId="71836C1C" w:rsidR="00B269B4" w:rsidRDefault="00B269B4" w:rsidP="008F257D">
            <w:pPr>
              <w:rPr>
                <w:sz w:val="20"/>
                <w:szCs w:val="20"/>
              </w:rPr>
            </w:pPr>
            <w:r>
              <w:rPr>
                <w:sz w:val="20"/>
                <w:szCs w:val="20"/>
              </w:rPr>
              <w:t>(</w:t>
            </w:r>
            <w:proofErr w:type="gramStart"/>
            <w:r>
              <w:rPr>
                <w:sz w:val="20"/>
                <w:szCs w:val="20"/>
              </w:rPr>
              <w:t>Group )</w:t>
            </w:r>
            <w:proofErr w:type="gramEnd"/>
          </w:p>
          <w:p w14:paraId="09C45AF0" w14:textId="17ECDCDE" w:rsidR="000E591E" w:rsidRDefault="000E591E" w:rsidP="008F257D">
            <w:pPr>
              <w:rPr>
                <w:sz w:val="20"/>
                <w:szCs w:val="20"/>
              </w:rPr>
            </w:pPr>
            <w:r w:rsidRPr="00466645">
              <w:rPr>
                <w:color w:val="E97132" w:themeColor="accent2"/>
                <w:sz w:val="20"/>
                <w:szCs w:val="20"/>
              </w:rPr>
              <w:t>Lab: Spot evaluations</w:t>
            </w:r>
            <w:r>
              <w:rPr>
                <w:color w:val="E97132" w:themeColor="accent2"/>
                <w:sz w:val="20"/>
                <w:szCs w:val="20"/>
              </w:rPr>
              <w:t xml:space="preserve"> Due</w:t>
            </w:r>
          </w:p>
          <w:p w14:paraId="45C3E127" w14:textId="05F07DE3" w:rsidR="00B269B4" w:rsidRPr="003D015C" w:rsidRDefault="00481E58" w:rsidP="008F257D">
            <w:pPr>
              <w:rPr>
                <w:sz w:val="20"/>
                <w:szCs w:val="20"/>
              </w:rPr>
            </w:pPr>
            <w:r>
              <w:rPr>
                <w:color w:val="FF0000"/>
                <w:sz w:val="20"/>
                <w:szCs w:val="20"/>
              </w:rPr>
              <w:t xml:space="preserve">Dec 1: </w:t>
            </w:r>
            <w:r w:rsidR="00B269B4" w:rsidRPr="003D015C">
              <w:rPr>
                <w:color w:val="FF0000"/>
                <w:sz w:val="20"/>
                <w:szCs w:val="20"/>
              </w:rPr>
              <w:t>Pint Night</w:t>
            </w:r>
            <w:r w:rsidR="0074117F">
              <w:rPr>
                <w:color w:val="FF0000"/>
                <w:sz w:val="20"/>
                <w:szCs w:val="20"/>
              </w:rPr>
              <w:t>?</w:t>
            </w:r>
          </w:p>
        </w:tc>
        <w:tc>
          <w:tcPr>
            <w:tcW w:w="654" w:type="dxa"/>
          </w:tcPr>
          <w:p w14:paraId="06A168B8" w14:textId="67D34E43" w:rsidR="00B269B4" w:rsidRPr="003D015C" w:rsidRDefault="00B269B4" w:rsidP="008F257D">
            <w:pPr>
              <w:rPr>
                <w:sz w:val="20"/>
                <w:szCs w:val="20"/>
              </w:rPr>
            </w:pPr>
            <w:r>
              <w:rPr>
                <w:sz w:val="20"/>
                <w:szCs w:val="20"/>
              </w:rPr>
              <w:t>12/</w:t>
            </w:r>
            <w:r w:rsidR="00CB28EF">
              <w:rPr>
                <w:sz w:val="20"/>
                <w:szCs w:val="20"/>
              </w:rPr>
              <w:t>2</w:t>
            </w:r>
          </w:p>
        </w:tc>
        <w:tc>
          <w:tcPr>
            <w:tcW w:w="5400" w:type="dxa"/>
            <w:shd w:val="clear" w:color="auto" w:fill="CAEDFB" w:themeFill="accent4" w:themeFillTint="33"/>
          </w:tcPr>
          <w:p w14:paraId="793AFC42" w14:textId="77777777" w:rsidR="00B269B4" w:rsidRDefault="00B269B4" w:rsidP="008F257D">
            <w:pPr>
              <w:rPr>
                <w:sz w:val="20"/>
                <w:szCs w:val="20"/>
              </w:rPr>
            </w:pPr>
            <w:r>
              <w:rPr>
                <w:sz w:val="20"/>
                <w:szCs w:val="20"/>
              </w:rPr>
              <w:t>Crit</w:t>
            </w:r>
          </w:p>
          <w:p w14:paraId="66EC70A0" w14:textId="761A2CA0" w:rsidR="00B269B4" w:rsidRPr="003D015C" w:rsidRDefault="00B269B4" w:rsidP="008F257D">
            <w:pPr>
              <w:rPr>
                <w:sz w:val="20"/>
                <w:szCs w:val="20"/>
              </w:rPr>
            </w:pPr>
            <w:r w:rsidRPr="003D015C">
              <w:rPr>
                <w:color w:val="FF0000"/>
                <w:sz w:val="20"/>
                <w:szCs w:val="20"/>
              </w:rPr>
              <w:t>12/</w:t>
            </w:r>
            <w:r w:rsidR="00375E96">
              <w:rPr>
                <w:color w:val="FF0000"/>
                <w:sz w:val="20"/>
                <w:szCs w:val="20"/>
              </w:rPr>
              <w:t>3</w:t>
            </w:r>
            <w:r w:rsidRPr="003D015C">
              <w:rPr>
                <w:color w:val="FF0000"/>
                <w:sz w:val="20"/>
                <w:szCs w:val="20"/>
              </w:rPr>
              <w:t xml:space="preserve">: PIZZA PARTY at </w:t>
            </w:r>
            <w:proofErr w:type="gramStart"/>
            <w:r w:rsidRPr="003D015C">
              <w:rPr>
                <w:color w:val="FF0000"/>
                <w:sz w:val="20"/>
                <w:szCs w:val="20"/>
              </w:rPr>
              <w:t>BROOKS’</w:t>
            </w:r>
            <w:proofErr w:type="gramEnd"/>
            <w:r>
              <w:rPr>
                <w:color w:val="FF0000"/>
                <w:sz w:val="20"/>
                <w:szCs w:val="20"/>
              </w:rPr>
              <w:t xml:space="preserve"> @7</w:t>
            </w:r>
            <w:r w:rsidR="00481E58">
              <w:rPr>
                <w:color w:val="FF0000"/>
                <w:sz w:val="20"/>
                <w:szCs w:val="20"/>
              </w:rPr>
              <w:t>?</w:t>
            </w:r>
          </w:p>
        </w:tc>
      </w:tr>
      <w:tr w:rsidR="00B269B4" w:rsidRPr="004449FD" w14:paraId="742CFBBB" w14:textId="77777777" w:rsidTr="008D3DE9">
        <w:trPr>
          <w:trHeight w:val="206"/>
        </w:trPr>
        <w:tc>
          <w:tcPr>
            <w:tcW w:w="703" w:type="dxa"/>
          </w:tcPr>
          <w:p w14:paraId="6245F234" w14:textId="77777777" w:rsidR="00B269B4" w:rsidRPr="003D015C" w:rsidRDefault="00B269B4" w:rsidP="008F257D">
            <w:pPr>
              <w:rPr>
                <w:sz w:val="20"/>
                <w:szCs w:val="20"/>
              </w:rPr>
            </w:pPr>
            <w:r>
              <w:rPr>
                <w:sz w:val="20"/>
                <w:szCs w:val="20"/>
              </w:rPr>
              <w:t>17</w:t>
            </w:r>
          </w:p>
        </w:tc>
        <w:tc>
          <w:tcPr>
            <w:tcW w:w="712" w:type="dxa"/>
          </w:tcPr>
          <w:p w14:paraId="3069A79B" w14:textId="11AF08E3" w:rsidR="00B269B4" w:rsidRPr="003D015C" w:rsidRDefault="00B269B4" w:rsidP="008F257D">
            <w:pPr>
              <w:rPr>
                <w:sz w:val="20"/>
                <w:szCs w:val="20"/>
              </w:rPr>
            </w:pPr>
            <w:r>
              <w:rPr>
                <w:sz w:val="20"/>
                <w:szCs w:val="20"/>
              </w:rPr>
              <w:t>12/</w:t>
            </w:r>
            <w:r w:rsidR="00CB28EF">
              <w:rPr>
                <w:sz w:val="20"/>
                <w:szCs w:val="20"/>
              </w:rPr>
              <w:t>7</w:t>
            </w:r>
          </w:p>
        </w:tc>
        <w:tc>
          <w:tcPr>
            <w:tcW w:w="3982" w:type="dxa"/>
            <w:shd w:val="clear" w:color="auto" w:fill="CAEDFB" w:themeFill="accent4" w:themeFillTint="33"/>
          </w:tcPr>
          <w:p w14:paraId="604FC2AB" w14:textId="77777777" w:rsidR="00B269B4" w:rsidRDefault="00B269B4" w:rsidP="008F257D">
            <w:pPr>
              <w:rPr>
                <w:sz w:val="20"/>
                <w:szCs w:val="20"/>
              </w:rPr>
            </w:pPr>
            <w:r>
              <w:rPr>
                <w:sz w:val="20"/>
                <w:szCs w:val="20"/>
              </w:rPr>
              <w:t>Crit</w:t>
            </w:r>
          </w:p>
          <w:p w14:paraId="6EEC0065" w14:textId="11A17628" w:rsidR="00B269B4" w:rsidRDefault="00B269B4" w:rsidP="008F257D">
            <w:pPr>
              <w:rPr>
                <w:sz w:val="20"/>
                <w:szCs w:val="20"/>
              </w:rPr>
            </w:pPr>
            <w:r>
              <w:rPr>
                <w:sz w:val="20"/>
                <w:szCs w:val="20"/>
              </w:rPr>
              <w:t xml:space="preserve">Final Project and </w:t>
            </w:r>
            <w:r w:rsidR="00E966D4">
              <w:rPr>
                <w:sz w:val="20"/>
                <w:szCs w:val="20"/>
              </w:rPr>
              <w:t xml:space="preserve">(lab graded) </w:t>
            </w:r>
            <w:r>
              <w:rPr>
                <w:sz w:val="20"/>
                <w:szCs w:val="20"/>
              </w:rPr>
              <w:t>independent research images due by Tuesday at midnight</w:t>
            </w:r>
          </w:p>
          <w:p w14:paraId="6ED82092" w14:textId="77777777" w:rsidR="00B269B4" w:rsidRPr="00E40BC5" w:rsidRDefault="00B269B4" w:rsidP="008F257D">
            <w:pPr>
              <w:rPr>
                <w:sz w:val="20"/>
                <w:szCs w:val="20"/>
              </w:rPr>
            </w:pPr>
            <w:r w:rsidRPr="003D015C">
              <w:rPr>
                <w:sz w:val="20"/>
                <w:szCs w:val="20"/>
              </w:rPr>
              <w:t>NOTE: Finals time</w:t>
            </w:r>
          </w:p>
        </w:tc>
        <w:tc>
          <w:tcPr>
            <w:tcW w:w="654" w:type="dxa"/>
          </w:tcPr>
          <w:p w14:paraId="746660DF" w14:textId="77777777" w:rsidR="00B269B4" w:rsidRDefault="00B269B4" w:rsidP="008F257D">
            <w:pPr>
              <w:rPr>
                <w:sz w:val="20"/>
                <w:szCs w:val="20"/>
              </w:rPr>
            </w:pPr>
          </w:p>
        </w:tc>
        <w:tc>
          <w:tcPr>
            <w:tcW w:w="5400" w:type="dxa"/>
          </w:tcPr>
          <w:p w14:paraId="169F3124" w14:textId="77777777" w:rsidR="00B269B4" w:rsidRDefault="00B269B4" w:rsidP="008F257D">
            <w:pPr>
              <w:rPr>
                <w:sz w:val="20"/>
                <w:szCs w:val="20"/>
              </w:rPr>
            </w:pPr>
          </w:p>
        </w:tc>
      </w:tr>
    </w:tbl>
    <w:p w14:paraId="7CC223F9" w14:textId="77777777" w:rsidR="00B269B4" w:rsidRDefault="00B269B4" w:rsidP="00B269B4">
      <w:pPr>
        <w:rPr>
          <w:rFonts w:cstheme="minorHAnsi"/>
          <w:b/>
        </w:rPr>
      </w:pPr>
    </w:p>
    <w:p w14:paraId="3EEB0F01" w14:textId="77777777" w:rsidR="00B269B4" w:rsidRDefault="00B269B4" w:rsidP="00B269B4"/>
    <w:p w14:paraId="5AAB6377" w14:textId="6E41897A" w:rsidR="00B269B4" w:rsidRDefault="00B269B4" w:rsidP="00B269B4">
      <w:pPr>
        <w:rPr>
          <w:rFonts w:cstheme="minorHAnsi"/>
          <w:b/>
        </w:rPr>
      </w:pPr>
      <w:r w:rsidRPr="00E57C71">
        <w:rPr>
          <w:rFonts w:cstheme="minorHAnsi"/>
          <w:b/>
        </w:rPr>
        <w:t xml:space="preserve">Everything must be out of the studio &amp; lockers by </w:t>
      </w:r>
      <w:r>
        <w:rPr>
          <w:rFonts w:cstheme="minorHAnsi"/>
          <w:b/>
        </w:rPr>
        <w:t xml:space="preserve">NOON </w:t>
      </w:r>
      <w:r w:rsidRPr="00E57C71">
        <w:rPr>
          <w:rFonts w:cstheme="minorHAnsi"/>
          <w:b/>
        </w:rPr>
        <w:t xml:space="preserve">on </w:t>
      </w:r>
      <w:r>
        <w:rPr>
          <w:rFonts w:cstheme="minorHAnsi"/>
          <w:b/>
        </w:rPr>
        <w:t>Friday</w:t>
      </w:r>
      <w:r w:rsidRPr="00E57C71">
        <w:rPr>
          <w:rFonts w:cstheme="minorHAnsi"/>
          <w:b/>
        </w:rPr>
        <w:t xml:space="preserve">, </w:t>
      </w:r>
      <w:r>
        <w:rPr>
          <w:rFonts w:cstheme="minorHAnsi"/>
          <w:b/>
        </w:rPr>
        <w:t>December 1</w:t>
      </w:r>
      <w:r w:rsidR="00481E58">
        <w:rPr>
          <w:rFonts w:cstheme="minorHAnsi"/>
          <w:b/>
        </w:rPr>
        <w:t>1</w:t>
      </w:r>
      <w:r w:rsidRPr="00893704">
        <w:rPr>
          <w:rFonts w:cstheme="minorHAnsi"/>
          <w:b/>
          <w:vertAlign w:val="superscript"/>
        </w:rPr>
        <w:t>th</w:t>
      </w:r>
    </w:p>
    <w:p w14:paraId="5AFEE026" w14:textId="77777777" w:rsidR="00D57812" w:rsidRDefault="00D57812"/>
    <w:p w14:paraId="3A7C00B7" w14:textId="77777777" w:rsidR="00481E58" w:rsidRDefault="00481E58"/>
    <w:p w14:paraId="2139419B" w14:textId="77777777" w:rsidR="00481E58" w:rsidRPr="003E2351" w:rsidRDefault="00481E58" w:rsidP="00481E58">
      <w:pPr>
        <w:widowControl w:val="0"/>
        <w:autoSpaceDE w:val="0"/>
        <w:autoSpaceDN w:val="0"/>
        <w:adjustRightInd w:val="0"/>
        <w:spacing w:after="240"/>
        <w:contextualSpacing/>
        <w:rPr>
          <w:rFonts w:eastAsiaTheme="minorHAnsi" w:cs="Times"/>
          <w:color w:val="000000"/>
          <w:sz w:val="36"/>
          <w:szCs w:val="36"/>
        </w:rPr>
      </w:pPr>
      <w:r w:rsidRPr="00C93CE9">
        <w:rPr>
          <w:rFonts w:eastAsiaTheme="minorHAnsi" w:cs="Times"/>
          <w:b/>
          <w:bCs/>
          <w:color w:val="000000"/>
          <w:sz w:val="36"/>
          <w:szCs w:val="36"/>
        </w:rPr>
        <w:t>Course Description:</w:t>
      </w:r>
    </w:p>
    <w:p w14:paraId="2C969979" w14:textId="77777777" w:rsidR="00481E58" w:rsidRPr="00944CF5" w:rsidRDefault="00481E58" w:rsidP="00481E58">
      <w:pPr>
        <w:widowControl w:val="0"/>
        <w:autoSpaceDE w:val="0"/>
        <w:autoSpaceDN w:val="0"/>
        <w:adjustRightInd w:val="0"/>
        <w:spacing w:after="240"/>
        <w:contextualSpacing/>
        <w:rPr>
          <w:rFonts w:eastAsiaTheme="minorHAnsi" w:cs="Times"/>
          <w:i/>
          <w:iCs/>
          <w:color w:val="000000"/>
        </w:rPr>
      </w:pPr>
      <w:r w:rsidRPr="00944CF5">
        <w:rPr>
          <w:rFonts w:eastAsiaTheme="minorHAnsi" w:cs="Times"/>
          <w:i/>
          <w:iCs/>
          <w:color w:val="000000"/>
        </w:rPr>
        <w:t>Study and practice of ceramic materials, clay body and glaze formulation/mixing, kiln building practices, and firing techniques.</w:t>
      </w:r>
    </w:p>
    <w:p w14:paraId="288A7958" w14:textId="77777777" w:rsidR="00481E58" w:rsidRDefault="00481E58" w:rsidP="00481E58">
      <w:pPr>
        <w:widowControl w:val="0"/>
        <w:autoSpaceDE w:val="0"/>
        <w:autoSpaceDN w:val="0"/>
        <w:adjustRightInd w:val="0"/>
        <w:spacing w:after="240"/>
        <w:contextualSpacing/>
        <w:rPr>
          <w:rFonts w:eastAsiaTheme="minorHAnsi" w:cs="Times"/>
          <w:color w:val="000000"/>
        </w:rPr>
      </w:pPr>
    </w:p>
    <w:p w14:paraId="635DFC42" w14:textId="77777777" w:rsidR="00481E58" w:rsidRDefault="00481E58" w:rsidP="00481E58">
      <w:pPr>
        <w:widowControl w:val="0"/>
        <w:autoSpaceDE w:val="0"/>
        <w:autoSpaceDN w:val="0"/>
        <w:adjustRightInd w:val="0"/>
        <w:spacing w:after="240"/>
        <w:contextualSpacing/>
        <w:rPr>
          <w:rFonts w:eastAsiaTheme="minorHAnsi" w:cs="Times"/>
          <w:color w:val="000000"/>
        </w:rPr>
      </w:pPr>
      <w:r w:rsidRPr="00C93CE9">
        <w:rPr>
          <w:rFonts w:eastAsiaTheme="minorHAnsi" w:cs="Times"/>
          <w:color w:val="000000"/>
        </w:rPr>
        <w:t xml:space="preserve">This course serves as a continuation of your education and exploration of the use of Ceramics in Art, Craft, Design and Architecture. </w:t>
      </w:r>
      <w:r>
        <w:rPr>
          <w:rFonts w:eastAsiaTheme="minorHAnsi" w:cs="Times"/>
          <w:color w:val="000000"/>
        </w:rPr>
        <w:t xml:space="preserve">Lectures regarding the scientific understanding of ceramic materials, clay and glaze formulation, and kiln building and firing practices will comprise half of our class time. </w:t>
      </w:r>
      <w:r w:rsidRPr="00C93CE9">
        <w:rPr>
          <w:rFonts w:eastAsiaTheme="minorHAnsi" w:cs="Times"/>
          <w:color w:val="000000"/>
        </w:rPr>
        <w:t xml:space="preserve"> </w:t>
      </w:r>
      <w:r>
        <w:rPr>
          <w:rFonts w:eastAsiaTheme="minorHAnsi" w:cs="Times"/>
          <w:color w:val="000000"/>
        </w:rPr>
        <w:t>The other half will be</w:t>
      </w:r>
      <w:r w:rsidRPr="00C93CE9">
        <w:rPr>
          <w:rFonts w:eastAsiaTheme="minorHAnsi" w:cs="Times"/>
          <w:color w:val="000000"/>
        </w:rPr>
        <w:t xml:space="preserve"> student's </w:t>
      </w:r>
      <w:r>
        <w:rPr>
          <w:rFonts w:eastAsiaTheme="minorHAnsi" w:cs="Times"/>
          <w:color w:val="000000"/>
        </w:rPr>
        <w:t xml:space="preserve">research and </w:t>
      </w:r>
      <w:r w:rsidRPr="00C93CE9">
        <w:rPr>
          <w:rFonts w:eastAsiaTheme="minorHAnsi" w:cs="Times"/>
          <w:color w:val="000000"/>
        </w:rPr>
        <w:t xml:space="preserve">engagement with the </w:t>
      </w:r>
      <w:proofErr w:type="gramStart"/>
      <w:r w:rsidRPr="00C93CE9">
        <w:rPr>
          <w:rFonts w:eastAsiaTheme="minorHAnsi" w:cs="Times"/>
          <w:color w:val="000000"/>
        </w:rPr>
        <w:t>material</w:t>
      </w:r>
      <w:proofErr w:type="gramEnd"/>
      <w:r w:rsidRPr="00C93CE9">
        <w:rPr>
          <w:rFonts w:eastAsiaTheme="minorHAnsi" w:cs="Times"/>
          <w:color w:val="000000"/>
        </w:rPr>
        <w:t xml:space="preserve"> and its potential is through </w:t>
      </w:r>
      <w:r>
        <w:rPr>
          <w:rFonts w:eastAsiaTheme="minorHAnsi" w:cs="Times"/>
          <w:color w:val="000000"/>
        </w:rPr>
        <w:t xml:space="preserve">lab work and </w:t>
      </w:r>
      <w:r w:rsidRPr="00C93CE9">
        <w:rPr>
          <w:rFonts w:eastAsiaTheme="minorHAnsi" w:cs="Times"/>
          <w:color w:val="000000"/>
        </w:rPr>
        <w:t>hands on exploration in a variety of p</w:t>
      </w:r>
      <w:r>
        <w:rPr>
          <w:rFonts w:eastAsiaTheme="minorHAnsi" w:cs="Times"/>
          <w:color w:val="000000"/>
        </w:rPr>
        <w:t>rojects and processes (throwing or</w:t>
      </w:r>
      <w:r w:rsidRPr="00C93CE9">
        <w:rPr>
          <w:rFonts w:eastAsiaTheme="minorHAnsi" w:cs="Times"/>
          <w:color w:val="000000"/>
        </w:rPr>
        <w:t xml:space="preserve"> hand-building, mixing of clay and glazes, glazing, kiln loading, and firing). This class offers extensive physical engagement with clay</w:t>
      </w:r>
      <w:r>
        <w:rPr>
          <w:rFonts w:eastAsiaTheme="minorHAnsi" w:cs="Times"/>
          <w:color w:val="000000"/>
        </w:rPr>
        <w:t xml:space="preserve"> and glaze materials</w:t>
      </w:r>
      <w:r w:rsidRPr="00C93CE9">
        <w:rPr>
          <w:rFonts w:eastAsiaTheme="minorHAnsi" w:cs="Times"/>
          <w:color w:val="000000"/>
        </w:rPr>
        <w:t xml:space="preserve"> and seeks to examine</w:t>
      </w:r>
      <w:r>
        <w:rPr>
          <w:rFonts w:eastAsiaTheme="minorHAnsi" w:cs="Times"/>
          <w:color w:val="000000"/>
        </w:rPr>
        <w:t xml:space="preserve"> Making as a way of Thinking.</w:t>
      </w:r>
      <w:r w:rsidRPr="00C93CE9">
        <w:rPr>
          <w:rFonts w:eastAsiaTheme="minorHAnsi" w:cs="Times"/>
          <w:color w:val="000000"/>
        </w:rPr>
        <w:t xml:space="preserve"> </w:t>
      </w:r>
    </w:p>
    <w:p w14:paraId="27A36145" w14:textId="77777777" w:rsidR="00481E58" w:rsidRPr="00C93CE9" w:rsidRDefault="00481E58" w:rsidP="00481E58">
      <w:pPr>
        <w:widowControl w:val="0"/>
        <w:autoSpaceDE w:val="0"/>
        <w:autoSpaceDN w:val="0"/>
        <w:adjustRightInd w:val="0"/>
        <w:spacing w:after="240"/>
        <w:contextualSpacing/>
        <w:rPr>
          <w:rFonts w:eastAsiaTheme="minorHAnsi" w:cs="Times"/>
          <w:color w:val="000000"/>
        </w:rPr>
      </w:pPr>
    </w:p>
    <w:p w14:paraId="41D7601E" w14:textId="77777777" w:rsidR="00481E58" w:rsidRDefault="00481E58" w:rsidP="00481E58">
      <w:pPr>
        <w:widowControl w:val="0"/>
        <w:autoSpaceDE w:val="0"/>
        <w:autoSpaceDN w:val="0"/>
        <w:adjustRightInd w:val="0"/>
        <w:spacing w:after="240"/>
        <w:contextualSpacing/>
        <w:rPr>
          <w:rFonts w:eastAsiaTheme="minorHAnsi" w:cs="Times"/>
          <w:b/>
          <w:bCs/>
          <w:color w:val="000000"/>
          <w:sz w:val="36"/>
          <w:szCs w:val="36"/>
        </w:rPr>
      </w:pPr>
      <w:r w:rsidRPr="00C93CE9">
        <w:rPr>
          <w:rFonts w:eastAsiaTheme="minorHAnsi" w:cs="Times"/>
          <w:b/>
          <w:bCs/>
          <w:color w:val="000000"/>
          <w:sz w:val="36"/>
          <w:szCs w:val="36"/>
        </w:rPr>
        <w:t>Course Outcomes and Objectives</w:t>
      </w:r>
    </w:p>
    <w:p w14:paraId="7E8F46BF" w14:textId="77777777" w:rsidR="00481E58" w:rsidRDefault="00481E58" w:rsidP="00481E58">
      <w:pPr>
        <w:widowControl w:val="0"/>
        <w:autoSpaceDE w:val="0"/>
        <w:autoSpaceDN w:val="0"/>
        <w:adjustRightInd w:val="0"/>
        <w:spacing w:after="240"/>
        <w:ind w:firstLine="720"/>
        <w:contextualSpacing/>
        <w:rPr>
          <w:rFonts w:cs="Times New Roman"/>
        </w:rPr>
      </w:pPr>
      <w:r w:rsidRPr="00C93CE9">
        <w:rPr>
          <w:rFonts w:cs="Times New Roman"/>
        </w:rPr>
        <w:t xml:space="preserve">- </w:t>
      </w:r>
      <w:r>
        <w:rPr>
          <w:rFonts w:cs="Times New Roman"/>
        </w:rPr>
        <w:t>To create and intricate understanding of ceramic materials.</w:t>
      </w:r>
    </w:p>
    <w:p w14:paraId="599A0426" w14:textId="77777777" w:rsidR="00481E58" w:rsidRDefault="00481E58" w:rsidP="00481E58">
      <w:pPr>
        <w:widowControl w:val="0"/>
        <w:autoSpaceDE w:val="0"/>
        <w:autoSpaceDN w:val="0"/>
        <w:adjustRightInd w:val="0"/>
        <w:spacing w:after="240"/>
        <w:ind w:firstLine="720"/>
        <w:contextualSpacing/>
        <w:rPr>
          <w:rFonts w:cs="Times New Roman"/>
        </w:rPr>
      </w:pPr>
      <w:r>
        <w:rPr>
          <w:rFonts w:cs="Times New Roman"/>
        </w:rPr>
        <w:t>- To learn how to properly formulate and make clay bodies and glazes.</w:t>
      </w:r>
    </w:p>
    <w:p w14:paraId="049DFBE7" w14:textId="77777777" w:rsidR="00481E58" w:rsidRDefault="00481E58" w:rsidP="00481E58">
      <w:pPr>
        <w:widowControl w:val="0"/>
        <w:autoSpaceDE w:val="0"/>
        <w:autoSpaceDN w:val="0"/>
        <w:adjustRightInd w:val="0"/>
        <w:spacing w:after="240"/>
        <w:ind w:firstLine="720"/>
        <w:contextualSpacing/>
        <w:rPr>
          <w:rFonts w:cs="Times New Roman"/>
        </w:rPr>
      </w:pPr>
      <w:r>
        <w:rPr>
          <w:rFonts w:cs="Times New Roman"/>
        </w:rPr>
        <w:t xml:space="preserve">- </w:t>
      </w:r>
      <w:r w:rsidRPr="00C93CE9">
        <w:rPr>
          <w:rFonts w:cs="Times New Roman"/>
        </w:rPr>
        <w:t xml:space="preserve">To guide and further develop your artistic voice in three-dimensional design. </w:t>
      </w:r>
    </w:p>
    <w:p w14:paraId="3BD57515" w14:textId="77777777" w:rsidR="00481E58" w:rsidRDefault="00481E58" w:rsidP="00481E58">
      <w:pPr>
        <w:widowControl w:val="0"/>
        <w:autoSpaceDE w:val="0"/>
        <w:autoSpaceDN w:val="0"/>
        <w:adjustRightInd w:val="0"/>
        <w:spacing w:after="240"/>
        <w:ind w:left="720"/>
        <w:contextualSpacing/>
        <w:rPr>
          <w:rFonts w:cs="Times New Roman"/>
        </w:rPr>
      </w:pPr>
      <w:r w:rsidRPr="00C93CE9">
        <w:rPr>
          <w:rFonts w:cs="Times New Roman"/>
        </w:rPr>
        <w:t>- Further your understanding of the place of cera</w:t>
      </w:r>
      <w:r>
        <w:rPr>
          <w:rFonts w:cs="Times New Roman"/>
        </w:rPr>
        <w:t xml:space="preserve">mics within the history of art, </w:t>
      </w:r>
      <w:r w:rsidRPr="00C93CE9">
        <w:rPr>
          <w:rFonts w:cs="Times New Roman"/>
        </w:rPr>
        <w:t xml:space="preserve">design, and culture. </w:t>
      </w:r>
    </w:p>
    <w:p w14:paraId="06F967E5" w14:textId="77777777" w:rsidR="00481E58" w:rsidRDefault="00481E58" w:rsidP="00481E58">
      <w:pPr>
        <w:widowControl w:val="0"/>
        <w:autoSpaceDE w:val="0"/>
        <w:autoSpaceDN w:val="0"/>
        <w:adjustRightInd w:val="0"/>
        <w:spacing w:after="240"/>
        <w:ind w:left="720"/>
        <w:contextualSpacing/>
        <w:rPr>
          <w:rFonts w:cs="Times New Roman"/>
        </w:rPr>
      </w:pPr>
      <w:r w:rsidRPr="00C93CE9">
        <w:rPr>
          <w:rFonts w:cs="Times New Roman"/>
        </w:rPr>
        <w:t>-</w:t>
      </w:r>
      <w:r w:rsidRPr="00C93CE9">
        <w:t xml:space="preserve"> </w:t>
      </w:r>
      <w:r>
        <w:rPr>
          <w:rFonts w:cs="Times New Roman"/>
        </w:rPr>
        <w:t>To learn and understand how to construct</w:t>
      </w:r>
      <w:r w:rsidRPr="00C93CE9">
        <w:rPr>
          <w:rFonts w:cs="Times New Roman"/>
        </w:rPr>
        <w:t xml:space="preserve"> kiln</w:t>
      </w:r>
      <w:r>
        <w:rPr>
          <w:rFonts w:cs="Times New Roman"/>
        </w:rPr>
        <w:t>s,</w:t>
      </w:r>
      <w:r w:rsidRPr="00C93CE9">
        <w:rPr>
          <w:rFonts w:cs="Times New Roman"/>
        </w:rPr>
        <w:t xml:space="preserve"> </w:t>
      </w:r>
      <w:r>
        <w:rPr>
          <w:rFonts w:cs="Times New Roman"/>
        </w:rPr>
        <w:t xml:space="preserve">proper </w:t>
      </w:r>
      <w:r w:rsidRPr="00C93CE9">
        <w:rPr>
          <w:rFonts w:cs="Times New Roman"/>
        </w:rPr>
        <w:t xml:space="preserve">loading procedures, and firing processes. </w:t>
      </w:r>
    </w:p>
    <w:p w14:paraId="291377B0" w14:textId="77777777" w:rsidR="00481E58" w:rsidRPr="003F4F49" w:rsidRDefault="00481E58" w:rsidP="00481E58">
      <w:pPr>
        <w:widowControl w:val="0"/>
        <w:autoSpaceDE w:val="0"/>
        <w:autoSpaceDN w:val="0"/>
        <w:adjustRightInd w:val="0"/>
        <w:spacing w:after="240"/>
        <w:ind w:left="720"/>
        <w:contextualSpacing/>
        <w:rPr>
          <w:rFonts w:cs="Times New Roman"/>
        </w:rPr>
      </w:pPr>
    </w:p>
    <w:p w14:paraId="6AE356F4" w14:textId="77777777" w:rsidR="00481E58" w:rsidRPr="00C93CE9" w:rsidRDefault="00481E58" w:rsidP="00481E58">
      <w:pPr>
        <w:widowControl w:val="0"/>
        <w:autoSpaceDE w:val="0"/>
        <w:autoSpaceDN w:val="0"/>
        <w:adjustRightInd w:val="0"/>
        <w:spacing w:after="240"/>
        <w:contextualSpacing/>
        <w:rPr>
          <w:rFonts w:eastAsiaTheme="minorHAnsi" w:cs="Times"/>
          <w:color w:val="000000"/>
          <w:sz w:val="36"/>
          <w:szCs w:val="36"/>
        </w:rPr>
      </w:pPr>
      <w:r w:rsidRPr="00C93CE9">
        <w:rPr>
          <w:rFonts w:eastAsiaTheme="minorHAnsi" w:cs="Times"/>
          <w:b/>
          <w:bCs/>
          <w:color w:val="000000"/>
          <w:sz w:val="36"/>
          <w:szCs w:val="36"/>
        </w:rPr>
        <w:t xml:space="preserve">Course Overview </w:t>
      </w:r>
    </w:p>
    <w:p w14:paraId="2E8BBB70" w14:textId="77777777" w:rsidR="00481E58" w:rsidRPr="00C93CE9" w:rsidRDefault="00481E58" w:rsidP="00481E58">
      <w:pPr>
        <w:widowControl w:val="0"/>
        <w:autoSpaceDE w:val="0"/>
        <w:autoSpaceDN w:val="0"/>
        <w:adjustRightInd w:val="0"/>
        <w:spacing w:after="240"/>
        <w:rPr>
          <w:rFonts w:eastAsiaTheme="minorHAnsi" w:cs="Times"/>
          <w:color w:val="000000"/>
        </w:rPr>
      </w:pPr>
      <w:r w:rsidRPr="00C93CE9">
        <w:rPr>
          <w:rFonts w:eastAsiaTheme="minorHAnsi" w:cs="Times"/>
          <w:color w:val="000000"/>
        </w:rPr>
        <w:t>The physical and conversational feedback that occurs during studio hours is irreplaceable.</w:t>
      </w:r>
      <w:r w:rsidRPr="00C93CE9">
        <w:rPr>
          <w:rFonts w:ascii="MS Mincho" w:eastAsia="MS Mincho" w:hAnsi="MS Mincho" w:cs="MS Mincho"/>
          <w:color w:val="000000"/>
        </w:rPr>
        <w:t> </w:t>
      </w:r>
      <w:r w:rsidRPr="00C93CE9">
        <w:rPr>
          <w:rFonts w:eastAsiaTheme="minorHAnsi" w:cs="Times"/>
          <w:color w:val="000000"/>
        </w:rPr>
        <w:t>I appreciate you placing priority on being present and ready to work at the beginning of each class session.</w:t>
      </w:r>
      <w:r>
        <w:rPr>
          <w:rFonts w:eastAsiaTheme="minorHAnsi" w:cs="Times"/>
          <w:color w:val="000000"/>
        </w:rPr>
        <w:t xml:space="preserve">  Punctuality is incredibly important as class lectures will begin 5 minutes into class.</w:t>
      </w:r>
      <w:r w:rsidRPr="00C93CE9">
        <w:rPr>
          <w:rFonts w:eastAsiaTheme="minorHAnsi" w:cs="Times"/>
          <w:color w:val="000000"/>
        </w:rPr>
        <w:t xml:space="preserve"> Participation in class discussion, critiques, presentations</w:t>
      </w:r>
      <w:r>
        <w:rPr>
          <w:rFonts w:eastAsiaTheme="minorHAnsi" w:cs="Times"/>
          <w:color w:val="000000"/>
        </w:rPr>
        <w:t>,</w:t>
      </w:r>
      <w:r w:rsidRPr="00C93CE9">
        <w:rPr>
          <w:rFonts w:eastAsiaTheme="minorHAnsi" w:cs="Times"/>
          <w:color w:val="000000"/>
        </w:rPr>
        <w:t xml:space="preserve"> and </w:t>
      </w:r>
      <w:proofErr w:type="spellStart"/>
      <w:r w:rsidRPr="00C93CE9">
        <w:rPr>
          <w:rFonts w:eastAsiaTheme="minorHAnsi" w:cs="Times"/>
          <w:color w:val="000000"/>
        </w:rPr>
        <w:lastRenderedPageBreak/>
        <w:t>clean up</w:t>
      </w:r>
      <w:proofErr w:type="spellEnd"/>
      <w:r w:rsidRPr="00C93CE9">
        <w:rPr>
          <w:rFonts w:eastAsiaTheme="minorHAnsi" w:cs="Times"/>
          <w:color w:val="000000"/>
        </w:rPr>
        <w:t xml:space="preserve"> is expected. </w:t>
      </w:r>
    </w:p>
    <w:p w14:paraId="41A287A3" w14:textId="2697E3C0" w:rsidR="00481E58" w:rsidRPr="00C93CE9" w:rsidRDefault="00481E58" w:rsidP="00481E58">
      <w:pPr>
        <w:widowControl w:val="0"/>
        <w:autoSpaceDE w:val="0"/>
        <w:autoSpaceDN w:val="0"/>
        <w:adjustRightInd w:val="0"/>
        <w:spacing w:after="240"/>
        <w:rPr>
          <w:rFonts w:eastAsiaTheme="minorHAnsi" w:cs="Times"/>
          <w:color w:val="000000"/>
        </w:rPr>
      </w:pPr>
      <w:r>
        <w:rPr>
          <w:rFonts w:eastAsiaTheme="minorHAnsi" w:cs="Times"/>
          <w:color w:val="000000"/>
        </w:rPr>
        <w:t>Lectures and lab work will make up the majority of in class time</w:t>
      </w:r>
      <w:r w:rsidRPr="00C93CE9">
        <w:rPr>
          <w:rFonts w:eastAsiaTheme="minorHAnsi" w:cs="Times"/>
          <w:color w:val="000000"/>
        </w:rPr>
        <w:t xml:space="preserve">. There will be </w:t>
      </w:r>
      <w:r>
        <w:rPr>
          <w:rFonts w:eastAsiaTheme="minorHAnsi" w:cs="Times"/>
          <w:color w:val="000000"/>
        </w:rPr>
        <w:t>8-1</w:t>
      </w:r>
      <w:r w:rsidR="00B345E0">
        <w:rPr>
          <w:rFonts w:eastAsiaTheme="minorHAnsi" w:cs="Times"/>
          <w:color w:val="000000"/>
        </w:rPr>
        <w:t>0</w:t>
      </w:r>
      <w:r w:rsidRPr="00C93CE9">
        <w:rPr>
          <w:rFonts w:eastAsiaTheme="minorHAnsi" w:cs="Times"/>
          <w:color w:val="000000"/>
        </w:rPr>
        <w:t xml:space="preserve"> </w:t>
      </w:r>
      <w:r>
        <w:rPr>
          <w:rFonts w:eastAsiaTheme="minorHAnsi" w:cs="Times"/>
          <w:color w:val="000000"/>
        </w:rPr>
        <w:t>lab assignments</w:t>
      </w:r>
      <w:r w:rsidRPr="00C93CE9">
        <w:rPr>
          <w:rFonts w:eastAsiaTheme="minorHAnsi" w:cs="Times"/>
          <w:color w:val="000000"/>
        </w:rPr>
        <w:t xml:space="preserve"> </w:t>
      </w:r>
      <w:r>
        <w:rPr>
          <w:rFonts w:eastAsiaTheme="minorHAnsi" w:cs="Times"/>
          <w:color w:val="000000"/>
        </w:rPr>
        <w:t>with</w:t>
      </w:r>
      <w:r w:rsidRPr="00C93CE9">
        <w:rPr>
          <w:rFonts w:eastAsiaTheme="minorHAnsi" w:cs="Times"/>
          <w:color w:val="000000"/>
        </w:rPr>
        <w:t xml:space="preserve"> given </w:t>
      </w:r>
      <w:r>
        <w:rPr>
          <w:rFonts w:eastAsiaTheme="minorHAnsi" w:cs="Times"/>
          <w:color w:val="000000"/>
        </w:rPr>
        <w:t>due dates</w:t>
      </w:r>
      <w:r w:rsidRPr="00C93CE9">
        <w:rPr>
          <w:rFonts w:eastAsiaTheme="minorHAnsi" w:cs="Times"/>
          <w:color w:val="000000"/>
        </w:rPr>
        <w:t xml:space="preserve"> throughout the semester. </w:t>
      </w:r>
      <w:r>
        <w:rPr>
          <w:rFonts w:eastAsiaTheme="minorHAnsi" w:cs="Times"/>
          <w:color w:val="000000"/>
        </w:rPr>
        <w:t xml:space="preserve">There will be 3 written exams (based on lectures) and 2 crits of students’ lab research and independent bodies of work. </w:t>
      </w:r>
      <w:r w:rsidRPr="00C93CE9">
        <w:rPr>
          <w:rFonts w:eastAsiaTheme="minorHAnsi" w:cs="Times"/>
          <w:color w:val="000000"/>
        </w:rPr>
        <w:t>Each student is expected to attend and present finished</w:t>
      </w:r>
      <w:r>
        <w:rPr>
          <w:rFonts w:eastAsiaTheme="minorHAnsi" w:cs="Times"/>
          <w:color w:val="000000"/>
        </w:rPr>
        <w:t xml:space="preserve"> and in progress</w:t>
      </w:r>
      <w:r w:rsidRPr="00C93CE9">
        <w:rPr>
          <w:rFonts w:eastAsiaTheme="minorHAnsi" w:cs="Times"/>
          <w:color w:val="000000"/>
        </w:rPr>
        <w:t xml:space="preserve"> work as well as articulate the impetus for each project. Prepare yourself for each critique. Bring questions about your work/ideas that you would like to discuss. Critique is a time of constructive exchange. Late work will result in an inability to receive full credit. </w:t>
      </w:r>
    </w:p>
    <w:p w14:paraId="133A4ACA" w14:textId="77777777" w:rsidR="00481E58" w:rsidRPr="00C93CE9" w:rsidRDefault="00481E58" w:rsidP="00481E58">
      <w:pPr>
        <w:widowControl w:val="0"/>
        <w:autoSpaceDE w:val="0"/>
        <w:autoSpaceDN w:val="0"/>
        <w:adjustRightInd w:val="0"/>
        <w:spacing w:after="240"/>
        <w:rPr>
          <w:rFonts w:eastAsiaTheme="minorHAnsi" w:cs="Times"/>
          <w:color w:val="000000"/>
        </w:rPr>
      </w:pPr>
      <w:r w:rsidRPr="00C93CE9">
        <w:rPr>
          <w:rFonts w:eastAsiaTheme="minorHAnsi" w:cs="Times"/>
          <w:color w:val="000000"/>
        </w:rPr>
        <w:t xml:space="preserve">Translating smart ideas into space requires solid work ethic. There will be class time allotted for each </w:t>
      </w:r>
      <w:proofErr w:type="gramStart"/>
      <w:r w:rsidRPr="00C93CE9">
        <w:rPr>
          <w:rFonts w:eastAsiaTheme="minorHAnsi" w:cs="Times"/>
          <w:color w:val="000000"/>
        </w:rPr>
        <w:t>project, but</w:t>
      </w:r>
      <w:proofErr w:type="gramEnd"/>
      <w:r w:rsidRPr="00C93CE9">
        <w:rPr>
          <w:rFonts w:eastAsiaTheme="minorHAnsi" w:cs="Times"/>
          <w:color w:val="000000"/>
        </w:rPr>
        <w:t xml:space="preserve"> expect to spend equal if not more class time outside of class to complete your projects. </w:t>
      </w:r>
    </w:p>
    <w:p w14:paraId="3E53E14E" w14:textId="77777777" w:rsidR="00481E58" w:rsidRDefault="00481E58" w:rsidP="00481E58">
      <w:pPr>
        <w:widowControl w:val="0"/>
        <w:autoSpaceDE w:val="0"/>
        <w:autoSpaceDN w:val="0"/>
        <w:adjustRightInd w:val="0"/>
        <w:spacing w:after="240"/>
        <w:rPr>
          <w:rFonts w:eastAsiaTheme="minorHAnsi" w:cs="Times"/>
          <w:color w:val="000000"/>
        </w:rPr>
      </w:pPr>
      <w:r w:rsidRPr="00C93CE9">
        <w:rPr>
          <w:rFonts w:eastAsiaTheme="minorHAnsi" w:cs="Times"/>
          <w:color w:val="000000"/>
        </w:rPr>
        <w:t xml:space="preserve">Each class will open with a discussion of upcoming/ongoing assignments and activities which may or may not occur in the studio. </w:t>
      </w:r>
      <w:r w:rsidRPr="00962573">
        <w:rPr>
          <w:rFonts w:eastAsiaTheme="minorHAnsi" w:cs="Times"/>
          <w:b/>
          <w:color w:val="000000"/>
        </w:rPr>
        <w:t>Maintaining a safe and tidy workspace is key</w:t>
      </w:r>
      <w:r w:rsidRPr="00C93CE9">
        <w:rPr>
          <w:rFonts w:eastAsiaTheme="minorHAnsi" w:cs="Times"/>
          <w:color w:val="000000"/>
        </w:rPr>
        <w:t xml:space="preserve">. Cleanup will occur at the end of each class. You will be doing yourself a disservice if you are not present for both and will thus be marked absent. </w:t>
      </w:r>
    </w:p>
    <w:p w14:paraId="32F73079" w14:textId="77777777" w:rsidR="00481E58" w:rsidRDefault="00481E58" w:rsidP="00481E58">
      <w:pPr>
        <w:rPr>
          <w:rFonts w:eastAsia="Times New Roman" w:cstheme="minorHAnsi"/>
        </w:rPr>
      </w:pPr>
      <w:r w:rsidRPr="00434F67">
        <w:rPr>
          <w:rFonts w:eastAsia="Times New Roman" w:cstheme="minorHAnsi"/>
          <w:color w:val="000000"/>
        </w:rPr>
        <w:t>Content in the arts can sometimes include works, situations, actions, and language that can be personally challenging or offensive to some students on the grounds, for example, of sexual explicitness, violence, or blasphemy. As the College of Visual Arts and Design is devoted to the principle of freedom of expression, artistic and otherwise, and it is not the college’s practice to censor these works or ideas on any of these grounds. Students who might feel unduly distressed or made uncomfortable by such expressions should withdraw at the start of the term and seek another course.</w:t>
      </w:r>
    </w:p>
    <w:p w14:paraId="500B6234" w14:textId="77777777" w:rsidR="00481E58" w:rsidRPr="00434F67" w:rsidRDefault="00481E58" w:rsidP="00481E58">
      <w:pPr>
        <w:rPr>
          <w:rFonts w:eastAsia="Times New Roman" w:cstheme="minorHAnsi"/>
        </w:rPr>
      </w:pPr>
    </w:p>
    <w:p w14:paraId="5FC35355" w14:textId="77777777" w:rsidR="00481E58" w:rsidRPr="007B22A4" w:rsidRDefault="00481E58" w:rsidP="00481E58">
      <w:pPr>
        <w:rPr>
          <w:rFonts w:cstheme="minorHAnsi"/>
          <w:b/>
          <w:sz w:val="36"/>
          <w:szCs w:val="36"/>
        </w:rPr>
      </w:pPr>
      <w:r w:rsidRPr="007B22A4">
        <w:rPr>
          <w:rFonts w:cstheme="minorHAnsi"/>
          <w:b/>
          <w:sz w:val="36"/>
          <w:szCs w:val="36"/>
        </w:rPr>
        <w:t>Course Requirements</w:t>
      </w:r>
    </w:p>
    <w:p w14:paraId="6360DA0A" w14:textId="77777777" w:rsidR="00481E58" w:rsidRPr="00C93CE9" w:rsidRDefault="00481E58" w:rsidP="00481E58">
      <w:r w:rsidRPr="00C93CE9">
        <w:t xml:space="preserve">You are required to mix </w:t>
      </w:r>
      <w:r>
        <w:t xml:space="preserve">class </w:t>
      </w:r>
      <w:r w:rsidRPr="00C93CE9">
        <w:t>clay and glazes and learn to fire your own work in both electric and gas kilns.</w:t>
      </w:r>
    </w:p>
    <w:p w14:paraId="15999CA2" w14:textId="77777777" w:rsidR="00481E58" w:rsidRPr="00C93CE9" w:rsidRDefault="00481E58" w:rsidP="00481E58"/>
    <w:p w14:paraId="411AB503" w14:textId="77777777" w:rsidR="00481E58" w:rsidRDefault="00481E58" w:rsidP="00481E58">
      <w:r w:rsidRPr="00C93CE9">
        <w:t>You are required to participate in both individual and group critiques, in assignments and studio protocols, and in the care and maintenance of the clay studio and its equipment.</w:t>
      </w:r>
    </w:p>
    <w:p w14:paraId="389F1CD7" w14:textId="77777777" w:rsidR="00481E58" w:rsidRDefault="00481E58" w:rsidP="00481E58"/>
    <w:p w14:paraId="4B223B66" w14:textId="6C63BDFC" w:rsidR="00481E58" w:rsidRDefault="00481E58" w:rsidP="00481E58">
      <w:r>
        <w:t xml:space="preserve">Additionally, you must be present for 1 of </w:t>
      </w:r>
      <w:r w:rsidR="00B345E0">
        <w:t>2</w:t>
      </w:r>
      <w:r>
        <w:t xml:space="preserve"> days outside of class (10-4) Oct </w:t>
      </w:r>
      <w:r w:rsidR="00B345E0">
        <w:t xml:space="preserve">23 </w:t>
      </w:r>
      <w:r>
        <w:t xml:space="preserve">or </w:t>
      </w:r>
      <w:r w:rsidR="00B345E0">
        <w:t>Oct 29</w:t>
      </w:r>
      <w:r>
        <w:t>.</w:t>
      </w:r>
    </w:p>
    <w:p w14:paraId="73FFAF72" w14:textId="77777777" w:rsidR="00A118DE" w:rsidRDefault="00A118DE" w:rsidP="00481E58"/>
    <w:p w14:paraId="53D8F5F1" w14:textId="21FB9CD4" w:rsidR="00A118DE" w:rsidRDefault="00A118DE" w:rsidP="00481E58">
      <w:r>
        <w:t xml:space="preserve">Grads: you will </w:t>
      </w:r>
      <w:proofErr w:type="gramStart"/>
      <w:r>
        <w:t>are</w:t>
      </w:r>
      <w:proofErr w:type="gramEnd"/>
      <w:r>
        <w:t xml:space="preserve"> required to make a body of work in </w:t>
      </w:r>
      <w:r w:rsidR="00693A24">
        <w:t xml:space="preserve">for this class </w:t>
      </w:r>
      <w:r w:rsidR="008072F1">
        <w:t xml:space="preserve">and test additional </w:t>
      </w:r>
      <w:r w:rsidR="003B1C56">
        <w:t>surface treatments and clay bod</w:t>
      </w:r>
      <w:r w:rsidR="00792095">
        <w:t xml:space="preserve">y research.  </w:t>
      </w:r>
      <w:r w:rsidR="00384757">
        <w:t xml:space="preserve">Please </w:t>
      </w:r>
      <w:r w:rsidR="00152063">
        <w:t>schedule</w:t>
      </w:r>
      <w:r w:rsidR="00384757">
        <w:t xml:space="preserve"> a studio visit</w:t>
      </w:r>
      <w:r w:rsidR="00152063">
        <w:t xml:space="preserve"> to discuss during the first 3 weeks of class.</w:t>
      </w:r>
    </w:p>
    <w:p w14:paraId="7B4D82FB" w14:textId="77777777" w:rsidR="00481E58" w:rsidRPr="00C93CE9" w:rsidRDefault="00481E58" w:rsidP="00481E58"/>
    <w:p w14:paraId="67A6C999" w14:textId="77777777" w:rsidR="00481E58" w:rsidRPr="007B22A4" w:rsidRDefault="00481E58" w:rsidP="00481E58">
      <w:pPr>
        <w:widowControl w:val="0"/>
        <w:autoSpaceDE w:val="0"/>
        <w:autoSpaceDN w:val="0"/>
        <w:adjustRightInd w:val="0"/>
        <w:spacing w:after="240"/>
        <w:contextualSpacing/>
        <w:rPr>
          <w:rFonts w:cstheme="minorHAnsi"/>
          <w:color w:val="000000"/>
          <w:sz w:val="36"/>
          <w:szCs w:val="36"/>
        </w:rPr>
      </w:pPr>
      <w:r w:rsidRPr="007B22A4">
        <w:rPr>
          <w:rFonts w:cstheme="minorHAnsi"/>
          <w:b/>
          <w:bCs/>
          <w:color w:val="000000"/>
          <w:sz w:val="36"/>
          <w:szCs w:val="36"/>
        </w:rPr>
        <w:t xml:space="preserve">Assignments/ Assessments / Evaluation </w:t>
      </w:r>
    </w:p>
    <w:p w14:paraId="0490DA83" w14:textId="77777777" w:rsidR="00481E58" w:rsidRPr="00C93CE9" w:rsidRDefault="00481E58" w:rsidP="00481E58">
      <w:pPr>
        <w:widowControl w:val="0"/>
        <w:autoSpaceDE w:val="0"/>
        <w:autoSpaceDN w:val="0"/>
        <w:adjustRightInd w:val="0"/>
        <w:spacing w:after="240"/>
        <w:rPr>
          <w:rFonts w:eastAsiaTheme="minorHAnsi" w:cs="Times"/>
          <w:color w:val="000000"/>
        </w:rPr>
      </w:pPr>
      <w:r w:rsidRPr="00C93CE9">
        <w:rPr>
          <w:rFonts w:eastAsiaTheme="minorHAnsi" w:cs="Times"/>
          <w:color w:val="000000"/>
        </w:rPr>
        <w:t>Work will be evaluated according to the student's level of inventiveness, resourcefulness, workmanship, willingness to take risks and interpretation of assignment</w:t>
      </w:r>
      <w:r>
        <w:rPr>
          <w:rFonts w:eastAsiaTheme="minorHAnsi" w:cs="Times"/>
          <w:color w:val="000000"/>
        </w:rPr>
        <w:t>s</w:t>
      </w:r>
      <w:r w:rsidRPr="00C93CE9">
        <w:rPr>
          <w:rFonts w:eastAsiaTheme="minorHAnsi" w:cs="Times"/>
          <w:color w:val="000000"/>
        </w:rPr>
        <w:t xml:space="preserve">. </w:t>
      </w:r>
    </w:p>
    <w:p w14:paraId="441B8498" w14:textId="77777777" w:rsidR="00481E58" w:rsidRPr="00C93CE9" w:rsidRDefault="00481E58" w:rsidP="00481E58">
      <w:pPr>
        <w:widowControl w:val="0"/>
        <w:autoSpaceDE w:val="0"/>
        <w:autoSpaceDN w:val="0"/>
        <w:adjustRightInd w:val="0"/>
        <w:spacing w:after="240"/>
        <w:rPr>
          <w:rFonts w:eastAsiaTheme="minorHAnsi" w:cs="Times"/>
          <w:color w:val="000000"/>
        </w:rPr>
      </w:pPr>
      <w:proofErr w:type="gramStart"/>
      <w:r w:rsidRPr="00C93CE9">
        <w:rPr>
          <w:rFonts w:eastAsiaTheme="minorHAnsi" w:cs="Times"/>
          <w:b/>
          <w:bCs/>
          <w:color w:val="000000"/>
        </w:rPr>
        <w:lastRenderedPageBreak/>
        <w:t>.....</w:t>
      </w:r>
      <w:proofErr w:type="gramEnd"/>
      <w:r w:rsidRPr="00C93CE9">
        <w:rPr>
          <w:rFonts w:eastAsiaTheme="minorHAnsi" w:cs="Times"/>
          <w:b/>
          <w:bCs/>
          <w:color w:val="000000"/>
        </w:rPr>
        <w:t xml:space="preserve">point system..................................................................................... </w:t>
      </w:r>
    </w:p>
    <w:p w14:paraId="6EBA8D1D" w14:textId="77777777" w:rsidR="00481E58" w:rsidRPr="00C93CE9" w:rsidRDefault="00481E58" w:rsidP="00481E58">
      <w:pPr>
        <w:widowControl w:val="0"/>
        <w:autoSpaceDE w:val="0"/>
        <w:autoSpaceDN w:val="0"/>
        <w:adjustRightInd w:val="0"/>
        <w:spacing w:after="240"/>
        <w:rPr>
          <w:rFonts w:eastAsiaTheme="minorHAnsi" w:cs="Times"/>
          <w:color w:val="000000"/>
        </w:rPr>
      </w:pPr>
      <w:r w:rsidRPr="00C93CE9">
        <w:rPr>
          <w:rFonts w:eastAsiaTheme="minorHAnsi" w:cs="Times"/>
          <w:color w:val="000000"/>
        </w:rPr>
        <w:t xml:space="preserve">Every component of this class is accompanied by a point system. This is done for two reasons: 1. To insure you are graded (in an </w:t>
      </w:r>
      <w:proofErr w:type="gramStart"/>
      <w:r w:rsidRPr="00C93CE9">
        <w:rPr>
          <w:rFonts w:eastAsiaTheme="minorHAnsi" w:cs="Times"/>
          <w:color w:val="000000"/>
        </w:rPr>
        <w:t>often subjective</w:t>
      </w:r>
      <w:proofErr w:type="gramEnd"/>
      <w:r w:rsidRPr="00C93CE9">
        <w:rPr>
          <w:rFonts w:eastAsiaTheme="minorHAnsi" w:cs="Times"/>
          <w:color w:val="000000"/>
        </w:rPr>
        <w:t xml:space="preserve"> subject) as objectively possible </w:t>
      </w:r>
    </w:p>
    <w:p w14:paraId="05C47FD5" w14:textId="77777777" w:rsidR="00481E58" w:rsidRPr="00C93CE9" w:rsidRDefault="00481E58" w:rsidP="00481E58">
      <w:pPr>
        <w:widowControl w:val="0"/>
        <w:autoSpaceDE w:val="0"/>
        <w:autoSpaceDN w:val="0"/>
        <w:adjustRightInd w:val="0"/>
        <w:spacing w:after="240"/>
        <w:rPr>
          <w:rFonts w:eastAsiaTheme="minorHAnsi" w:cs="Times"/>
          <w:color w:val="000000"/>
        </w:rPr>
      </w:pPr>
      <w:r w:rsidRPr="00C93CE9">
        <w:rPr>
          <w:rFonts w:eastAsiaTheme="minorHAnsi" w:cs="Times"/>
          <w:color w:val="000000"/>
        </w:rPr>
        <w:t xml:space="preserve">2. </w:t>
      </w:r>
      <w:proofErr w:type="gramStart"/>
      <w:r w:rsidRPr="00C93CE9">
        <w:rPr>
          <w:rFonts w:eastAsiaTheme="minorHAnsi" w:cs="Times"/>
          <w:color w:val="000000"/>
        </w:rPr>
        <w:t>As a way to</w:t>
      </w:r>
      <w:proofErr w:type="gramEnd"/>
      <w:r w:rsidRPr="00C93CE9">
        <w:rPr>
          <w:rFonts w:eastAsiaTheme="minorHAnsi" w:cs="Times"/>
          <w:color w:val="000000"/>
        </w:rPr>
        <w:t xml:space="preserve"> </w:t>
      </w:r>
      <w:proofErr w:type="spellStart"/>
      <w:r w:rsidRPr="00C93CE9">
        <w:rPr>
          <w:rFonts w:eastAsiaTheme="minorHAnsi" w:cs="Times"/>
          <w:color w:val="000000"/>
        </w:rPr>
        <w:t>self assess</w:t>
      </w:r>
      <w:proofErr w:type="spellEnd"/>
      <w:r w:rsidRPr="00C93CE9">
        <w:rPr>
          <w:rFonts w:eastAsiaTheme="minorHAnsi" w:cs="Times"/>
          <w:color w:val="000000"/>
        </w:rPr>
        <w:t xml:space="preserve"> how you may be doing in any one area. Depending upon a component point amount, if a student does not get many points in technical prowess, he/she can build up those points in the constructive critique area. </w:t>
      </w:r>
    </w:p>
    <w:p w14:paraId="5E68D03D" w14:textId="77777777" w:rsidR="00481E58" w:rsidRPr="00C93CE9" w:rsidRDefault="00481E58" w:rsidP="00481E58">
      <w:pPr>
        <w:widowControl w:val="0"/>
        <w:autoSpaceDE w:val="0"/>
        <w:autoSpaceDN w:val="0"/>
        <w:adjustRightInd w:val="0"/>
        <w:spacing w:after="240"/>
        <w:rPr>
          <w:rFonts w:eastAsiaTheme="minorHAnsi" w:cs="Times"/>
          <w:color w:val="000000"/>
        </w:rPr>
      </w:pPr>
      <w:r>
        <w:rPr>
          <w:rFonts w:eastAsiaTheme="minorHAnsi" w:cs="Times"/>
          <w:color w:val="000000"/>
        </w:rPr>
        <w:t>There are a maximum of 10</w:t>
      </w:r>
      <w:r w:rsidRPr="00C93CE9">
        <w:rPr>
          <w:rFonts w:eastAsiaTheme="minorHAnsi" w:cs="Times"/>
          <w:color w:val="000000"/>
        </w:rPr>
        <w:t xml:space="preserve">00 points that any one </w:t>
      </w:r>
      <w:proofErr w:type="gramStart"/>
      <w:r w:rsidRPr="00C93CE9">
        <w:rPr>
          <w:rFonts w:eastAsiaTheme="minorHAnsi" w:cs="Times"/>
          <w:color w:val="000000"/>
        </w:rPr>
        <w:t>students</w:t>
      </w:r>
      <w:proofErr w:type="gramEnd"/>
      <w:r w:rsidRPr="00C93CE9">
        <w:rPr>
          <w:rFonts w:eastAsiaTheme="minorHAnsi" w:cs="Times"/>
          <w:color w:val="000000"/>
        </w:rPr>
        <w:t xml:space="preserve"> can get in this class. The distribution of points is listed below. </w:t>
      </w:r>
    </w:p>
    <w:p w14:paraId="7609A766" w14:textId="77777777" w:rsidR="00481E58" w:rsidRDefault="00481E58" w:rsidP="00481E58">
      <w:pPr>
        <w:widowControl w:val="0"/>
        <w:autoSpaceDE w:val="0"/>
        <w:autoSpaceDN w:val="0"/>
        <w:adjustRightInd w:val="0"/>
        <w:spacing w:after="240"/>
        <w:ind w:firstLine="720"/>
        <w:rPr>
          <w:rFonts w:eastAsiaTheme="minorHAnsi" w:cs="Times"/>
          <w:b/>
          <w:bCs/>
          <w:color w:val="000000"/>
        </w:rPr>
      </w:pPr>
      <w:r>
        <w:rPr>
          <w:rFonts w:eastAsiaTheme="minorHAnsi" w:cs="Times"/>
          <w:b/>
          <w:bCs/>
          <w:color w:val="000000"/>
        </w:rPr>
        <w:t xml:space="preserve">Tests: </w:t>
      </w:r>
      <w:r w:rsidRPr="003C2227">
        <w:rPr>
          <w:rFonts w:eastAsiaTheme="minorHAnsi" w:cs="Times"/>
          <w:bCs/>
          <w:color w:val="000000"/>
        </w:rPr>
        <w:t xml:space="preserve">(and mandatory corrections): 100 points each x 3 = </w:t>
      </w:r>
      <w:r>
        <w:rPr>
          <w:rFonts w:eastAsiaTheme="minorHAnsi" w:cs="Times"/>
          <w:bCs/>
          <w:color w:val="000000"/>
        </w:rPr>
        <w:tab/>
      </w:r>
      <w:r w:rsidRPr="003C2227">
        <w:rPr>
          <w:rFonts w:eastAsiaTheme="minorHAnsi" w:cs="Times"/>
          <w:bCs/>
          <w:color w:val="000000"/>
        </w:rPr>
        <w:t xml:space="preserve"> </w:t>
      </w:r>
      <w:r w:rsidRPr="003C2227">
        <w:rPr>
          <w:rFonts w:eastAsiaTheme="minorHAnsi" w:cs="Times"/>
          <w:bCs/>
          <w:color w:val="000000"/>
        </w:rPr>
        <w:tab/>
        <w:t>300</w:t>
      </w:r>
    </w:p>
    <w:p w14:paraId="6B67DBD4" w14:textId="5A3F4A1B" w:rsidR="00481E58" w:rsidRDefault="00481E58" w:rsidP="00481E58">
      <w:pPr>
        <w:widowControl w:val="0"/>
        <w:autoSpaceDE w:val="0"/>
        <w:autoSpaceDN w:val="0"/>
        <w:adjustRightInd w:val="0"/>
        <w:spacing w:after="240"/>
        <w:ind w:firstLine="720"/>
        <w:rPr>
          <w:rFonts w:eastAsiaTheme="minorHAnsi" w:cs="Times"/>
          <w:b/>
          <w:bCs/>
          <w:color w:val="000000"/>
        </w:rPr>
      </w:pPr>
      <w:r>
        <w:rPr>
          <w:rFonts w:eastAsiaTheme="minorHAnsi" w:cs="Times"/>
          <w:b/>
          <w:bCs/>
          <w:color w:val="000000"/>
        </w:rPr>
        <w:t xml:space="preserve">Lab assignments: </w:t>
      </w:r>
      <w:r>
        <w:rPr>
          <w:rFonts w:eastAsiaTheme="minorHAnsi" w:cs="Times"/>
          <w:bCs/>
          <w:color w:val="000000"/>
        </w:rPr>
        <w:t>3</w:t>
      </w:r>
      <w:r w:rsidRPr="003C2227">
        <w:rPr>
          <w:rFonts w:eastAsiaTheme="minorHAnsi" w:cs="Times"/>
          <w:bCs/>
          <w:color w:val="000000"/>
        </w:rPr>
        <w:t xml:space="preserve">0 points each x </w:t>
      </w:r>
      <w:r w:rsidR="00B345E0">
        <w:rPr>
          <w:rFonts w:eastAsiaTheme="minorHAnsi" w:cs="Times"/>
          <w:bCs/>
          <w:color w:val="000000"/>
        </w:rPr>
        <w:t>8</w:t>
      </w:r>
      <w:r w:rsidRPr="003C2227">
        <w:rPr>
          <w:rFonts w:eastAsiaTheme="minorHAnsi" w:cs="Times"/>
          <w:bCs/>
          <w:color w:val="000000"/>
        </w:rPr>
        <w:t xml:space="preserve"> =</w:t>
      </w:r>
      <w:r w:rsidRPr="003C2227">
        <w:rPr>
          <w:rFonts w:eastAsiaTheme="minorHAnsi" w:cs="Times"/>
          <w:bCs/>
          <w:color w:val="000000"/>
        </w:rPr>
        <w:tab/>
      </w:r>
      <w:r w:rsidRPr="003C2227">
        <w:rPr>
          <w:rFonts w:eastAsiaTheme="minorHAnsi" w:cs="Times"/>
          <w:bCs/>
          <w:color w:val="000000"/>
        </w:rPr>
        <w:tab/>
      </w:r>
      <w:r w:rsidRPr="003C2227">
        <w:rPr>
          <w:rFonts w:eastAsiaTheme="minorHAnsi" w:cs="Times"/>
          <w:bCs/>
          <w:color w:val="000000"/>
        </w:rPr>
        <w:tab/>
      </w:r>
      <w:r w:rsidRPr="003C2227">
        <w:rPr>
          <w:rFonts w:eastAsiaTheme="minorHAnsi" w:cs="Times"/>
          <w:bCs/>
          <w:color w:val="000000"/>
        </w:rPr>
        <w:tab/>
      </w:r>
      <w:r>
        <w:rPr>
          <w:rFonts w:eastAsiaTheme="minorHAnsi" w:cs="Times"/>
          <w:bCs/>
          <w:color w:val="000000"/>
        </w:rPr>
        <w:tab/>
        <w:t>2</w:t>
      </w:r>
      <w:r w:rsidR="00B345E0">
        <w:rPr>
          <w:rFonts w:eastAsiaTheme="minorHAnsi" w:cs="Times"/>
          <w:bCs/>
          <w:color w:val="000000"/>
        </w:rPr>
        <w:t>4</w:t>
      </w:r>
      <w:r>
        <w:rPr>
          <w:rFonts w:eastAsiaTheme="minorHAnsi" w:cs="Times"/>
          <w:bCs/>
          <w:color w:val="000000"/>
        </w:rPr>
        <w:t>0</w:t>
      </w:r>
      <w:r>
        <w:rPr>
          <w:rFonts w:eastAsiaTheme="minorHAnsi" w:cs="Times"/>
          <w:b/>
          <w:bCs/>
          <w:color w:val="000000"/>
        </w:rPr>
        <w:tab/>
      </w:r>
    </w:p>
    <w:p w14:paraId="0A6943E3" w14:textId="77777777" w:rsidR="00481E58" w:rsidRDefault="00481E58" w:rsidP="00481E58">
      <w:pPr>
        <w:widowControl w:val="0"/>
        <w:autoSpaceDE w:val="0"/>
        <w:autoSpaceDN w:val="0"/>
        <w:adjustRightInd w:val="0"/>
        <w:spacing w:after="240"/>
        <w:ind w:firstLine="720"/>
        <w:rPr>
          <w:rFonts w:eastAsiaTheme="minorHAnsi" w:cs="Times"/>
          <w:b/>
          <w:bCs/>
          <w:color w:val="000000"/>
        </w:rPr>
      </w:pPr>
      <w:r>
        <w:rPr>
          <w:rFonts w:eastAsiaTheme="minorHAnsi" w:cs="Times"/>
          <w:b/>
          <w:bCs/>
          <w:color w:val="000000"/>
        </w:rPr>
        <w:t xml:space="preserve">Crits/ individual research = </w:t>
      </w:r>
      <w:r>
        <w:rPr>
          <w:rFonts w:eastAsiaTheme="minorHAnsi" w:cs="Times"/>
          <w:b/>
          <w:bCs/>
          <w:color w:val="000000"/>
        </w:rPr>
        <w:tab/>
      </w:r>
      <w:r w:rsidRPr="003C2227">
        <w:rPr>
          <w:rFonts w:eastAsiaTheme="minorHAnsi" w:cs="Times"/>
          <w:bCs/>
          <w:color w:val="000000"/>
        </w:rPr>
        <w:t>100 each x 2=</w:t>
      </w:r>
      <w:r w:rsidRPr="003C2227">
        <w:rPr>
          <w:rFonts w:eastAsiaTheme="minorHAnsi" w:cs="Times"/>
          <w:bCs/>
          <w:color w:val="000000"/>
        </w:rPr>
        <w:tab/>
      </w:r>
      <w:r w:rsidRPr="003C2227">
        <w:rPr>
          <w:rFonts w:eastAsiaTheme="minorHAnsi" w:cs="Times"/>
          <w:bCs/>
          <w:color w:val="000000"/>
        </w:rPr>
        <w:tab/>
      </w:r>
      <w:r w:rsidRPr="003C2227">
        <w:rPr>
          <w:rFonts w:eastAsiaTheme="minorHAnsi" w:cs="Times"/>
          <w:bCs/>
          <w:color w:val="000000"/>
        </w:rPr>
        <w:tab/>
      </w:r>
      <w:r w:rsidRPr="003C2227">
        <w:rPr>
          <w:rFonts w:eastAsiaTheme="minorHAnsi" w:cs="Times"/>
          <w:bCs/>
          <w:color w:val="000000"/>
        </w:rPr>
        <w:tab/>
        <w:t>200</w:t>
      </w:r>
    </w:p>
    <w:p w14:paraId="035E164A" w14:textId="77777777" w:rsidR="00481E58" w:rsidRPr="00C14D79" w:rsidRDefault="00481E58" w:rsidP="00481E58">
      <w:pPr>
        <w:widowControl w:val="0"/>
        <w:autoSpaceDE w:val="0"/>
        <w:autoSpaceDN w:val="0"/>
        <w:adjustRightInd w:val="0"/>
        <w:spacing w:after="240"/>
        <w:ind w:firstLine="720"/>
        <w:rPr>
          <w:rFonts w:eastAsiaTheme="minorHAnsi" w:cs="Times"/>
          <w:color w:val="000000"/>
        </w:rPr>
      </w:pPr>
      <w:r w:rsidRPr="000C3AD6">
        <w:rPr>
          <w:rFonts w:eastAsiaTheme="minorHAnsi" w:cs="Times"/>
          <w:b/>
          <w:bCs/>
          <w:color w:val="000000"/>
        </w:rPr>
        <w:t>Glaze mixing</w:t>
      </w:r>
      <w:r w:rsidRPr="000C3AD6">
        <w:rPr>
          <w:rFonts w:eastAsiaTheme="minorHAnsi" w:cs="Times"/>
          <w:b/>
          <w:bCs/>
          <w:color w:val="000000"/>
        </w:rPr>
        <w:tab/>
      </w:r>
      <w:r w:rsidRPr="00C14D79">
        <w:rPr>
          <w:rFonts w:eastAsiaTheme="minorHAnsi" w:cs="Times"/>
          <w:color w:val="000000"/>
        </w:rPr>
        <w:tab/>
      </w:r>
      <w:r w:rsidRPr="00C14D79">
        <w:rPr>
          <w:rFonts w:eastAsiaTheme="minorHAnsi" w:cs="Times"/>
          <w:color w:val="000000"/>
        </w:rPr>
        <w:tab/>
      </w:r>
      <w:r w:rsidRPr="00C14D79">
        <w:rPr>
          <w:rFonts w:eastAsiaTheme="minorHAnsi" w:cs="Times"/>
          <w:color w:val="000000"/>
        </w:rPr>
        <w:tab/>
      </w:r>
      <w:r w:rsidRPr="00C14D79">
        <w:rPr>
          <w:rFonts w:eastAsiaTheme="minorHAnsi" w:cs="Times"/>
          <w:color w:val="000000"/>
        </w:rPr>
        <w:tab/>
      </w:r>
      <w:r w:rsidRPr="00C14D79">
        <w:rPr>
          <w:rFonts w:eastAsiaTheme="minorHAnsi" w:cs="Times"/>
          <w:color w:val="000000"/>
        </w:rPr>
        <w:tab/>
      </w:r>
      <w:r w:rsidRPr="00C14D79">
        <w:rPr>
          <w:rFonts w:eastAsiaTheme="minorHAnsi" w:cs="Times"/>
          <w:color w:val="000000"/>
        </w:rPr>
        <w:tab/>
      </w:r>
      <w:r w:rsidRPr="00C14D79">
        <w:rPr>
          <w:rFonts w:eastAsiaTheme="minorHAnsi" w:cs="Times"/>
          <w:color w:val="000000"/>
        </w:rPr>
        <w:tab/>
      </w:r>
      <w:r w:rsidRPr="00C14D79">
        <w:rPr>
          <w:rFonts w:eastAsiaTheme="minorHAnsi" w:cs="Times"/>
          <w:color w:val="000000"/>
        </w:rPr>
        <w:tab/>
        <w:t>50</w:t>
      </w:r>
    </w:p>
    <w:p w14:paraId="4B89B88C" w14:textId="77777777" w:rsidR="00481E58" w:rsidRPr="00C14D79" w:rsidRDefault="00481E58" w:rsidP="00481E58">
      <w:pPr>
        <w:widowControl w:val="0"/>
        <w:autoSpaceDE w:val="0"/>
        <w:autoSpaceDN w:val="0"/>
        <w:adjustRightInd w:val="0"/>
        <w:spacing w:after="240"/>
        <w:ind w:firstLine="720"/>
        <w:rPr>
          <w:rFonts w:eastAsiaTheme="minorHAnsi" w:cs="Times"/>
          <w:color w:val="000000"/>
        </w:rPr>
      </w:pPr>
      <w:r w:rsidRPr="000C3AD6">
        <w:rPr>
          <w:rFonts w:eastAsiaTheme="minorHAnsi" w:cs="Times"/>
          <w:b/>
          <w:bCs/>
          <w:color w:val="000000"/>
        </w:rPr>
        <w:t>Kiln Building &amp; Firing Day</w:t>
      </w:r>
      <w:r w:rsidRPr="00C14D79">
        <w:rPr>
          <w:rFonts w:eastAsiaTheme="minorHAnsi" w:cs="Times"/>
          <w:color w:val="000000"/>
        </w:rPr>
        <w:tab/>
      </w:r>
      <w:r w:rsidRPr="00C14D79">
        <w:rPr>
          <w:rFonts w:eastAsiaTheme="minorHAnsi" w:cs="Times"/>
          <w:color w:val="000000"/>
        </w:rPr>
        <w:tab/>
      </w:r>
      <w:r w:rsidRPr="00C14D79">
        <w:rPr>
          <w:rFonts w:eastAsiaTheme="minorHAnsi" w:cs="Times"/>
          <w:color w:val="000000"/>
        </w:rPr>
        <w:tab/>
      </w:r>
      <w:r w:rsidRPr="00C14D79">
        <w:rPr>
          <w:rFonts w:eastAsiaTheme="minorHAnsi" w:cs="Times"/>
          <w:color w:val="000000"/>
        </w:rPr>
        <w:tab/>
      </w:r>
      <w:r w:rsidRPr="00C14D79">
        <w:rPr>
          <w:rFonts w:eastAsiaTheme="minorHAnsi" w:cs="Times"/>
          <w:color w:val="000000"/>
        </w:rPr>
        <w:tab/>
      </w:r>
      <w:r w:rsidRPr="00C14D79">
        <w:rPr>
          <w:rFonts w:eastAsiaTheme="minorHAnsi" w:cs="Times"/>
          <w:color w:val="000000"/>
        </w:rPr>
        <w:tab/>
      </w:r>
      <w:r w:rsidRPr="00C14D79">
        <w:rPr>
          <w:rFonts w:eastAsiaTheme="minorHAnsi" w:cs="Times"/>
          <w:color w:val="000000"/>
        </w:rPr>
        <w:tab/>
        <w:t>50</w:t>
      </w:r>
    </w:p>
    <w:p w14:paraId="7D79BE61" w14:textId="77777777" w:rsidR="00481E58" w:rsidRDefault="00481E58" w:rsidP="00481E58">
      <w:pPr>
        <w:widowControl w:val="0"/>
        <w:autoSpaceDE w:val="0"/>
        <w:autoSpaceDN w:val="0"/>
        <w:adjustRightInd w:val="0"/>
        <w:spacing w:after="240"/>
        <w:ind w:firstLine="720"/>
        <w:rPr>
          <w:rFonts w:eastAsiaTheme="minorHAnsi" w:cs="Times"/>
          <w:color w:val="000000"/>
        </w:rPr>
      </w:pPr>
      <w:r w:rsidRPr="000C3AD6">
        <w:rPr>
          <w:rFonts w:eastAsiaTheme="minorHAnsi" w:cs="Times"/>
          <w:b/>
          <w:bCs/>
          <w:color w:val="000000"/>
        </w:rPr>
        <w:t>Final Project</w:t>
      </w:r>
      <w:r w:rsidRPr="00C14D79">
        <w:rPr>
          <w:rFonts w:eastAsiaTheme="minorHAnsi" w:cs="Times"/>
          <w:color w:val="000000"/>
        </w:rPr>
        <w:tab/>
      </w:r>
      <w:r w:rsidRPr="00C14D79">
        <w:rPr>
          <w:rFonts w:eastAsiaTheme="minorHAnsi" w:cs="Times"/>
          <w:color w:val="000000"/>
        </w:rPr>
        <w:tab/>
      </w:r>
      <w:r w:rsidRPr="00C14D79">
        <w:rPr>
          <w:rFonts w:eastAsiaTheme="minorHAnsi" w:cs="Times"/>
          <w:color w:val="000000"/>
        </w:rPr>
        <w:tab/>
      </w:r>
      <w:r w:rsidRPr="00C14D79">
        <w:rPr>
          <w:rFonts w:eastAsiaTheme="minorHAnsi" w:cs="Times"/>
          <w:color w:val="000000"/>
        </w:rPr>
        <w:tab/>
      </w:r>
      <w:r w:rsidRPr="00C14D79">
        <w:rPr>
          <w:rFonts w:eastAsiaTheme="minorHAnsi" w:cs="Times"/>
          <w:color w:val="000000"/>
        </w:rPr>
        <w:tab/>
      </w:r>
      <w:r w:rsidRPr="00C14D79">
        <w:rPr>
          <w:rFonts w:eastAsiaTheme="minorHAnsi" w:cs="Times"/>
          <w:color w:val="000000"/>
        </w:rPr>
        <w:tab/>
      </w:r>
      <w:r w:rsidRPr="00C14D79">
        <w:rPr>
          <w:rFonts w:eastAsiaTheme="minorHAnsi" w:cs="Times"/>
          <w:color w:val="000000"/>
        </w:rPr>
        <w:tab/>
      </w:r>
      <w:r w:rsidRPr="00C14D79">
        <w:rPr>
          <w:rFonts w:eastAsiaTheme="minorHAnsi" w:cs="Times"/>
          <w:color w:val="000000"/>
        </w:rPr>
        <w:tab/>
      </w:r>
      <w:r w:rsidRPr="00C14D79">
        <w:rPr>
          <w:rFonts w:eastAsiaTheme="minorHAnsi" w:cs="Times"/>
          <w:color w:val="000000"/>
        </w:rPr>
        <w:tab/>
      </w:r>
      <w:r>
        <w:rPr>
          <w:rFonts w:eastAsiaTheme="minorHAnsi" w:cs="Times"/>
          <w:color w:val="000000"/>
        </w:rPr>
        <w:t>200</w:t>
      </w:r>
    </w:p>
    <w:p w14:paraId="4289822E" w14:textId="77777777" w:rsidR="00481E58" w:rsidRPr="000C3AD6" w:rsidRDefault="00481E58" w:rsidP="00481E58">
      <w:pPr>
        <w:widowControl w:val="0"/>
        <w:autoSpaceDE w:val="0"/>
        <w:autoSpaceDN w:val="0"/>
        <w:adjustRightInd w:val="0"/>
        <w:spacing w:after="240"/>
        <w:ind w:left="3600" w:hanging="2880"/>
        <w:rPr>
          <w:rFonts w:cstheme="minorHAnsi"/>
          <w:color w:val="000000"/>
        </w:rPr>
      </w:pPr>
      <w:r>
        <w:rPr>
          <w:rFonts w:cstheme="minorHAnsi"/>
          <w:b/>
          <w:color w:val="000000"/>
        </w:rPr>
        <w:t>Material Charge</w:t>
      </w:r>
      <w:r w:rsidRPr="007B22A4">
        <w:rPr>
          <w:rFonts w:cstheme="minorHAnsi"/>
          <w:b/>
          <w:color w:val="000000"/>
        </w:rPr>
        <w:t>:</w:t>
      </w:r>
      <w:r w:rsidRPr="007B22A4">
        <w:rPr>
          <w:rFonts w:cstheme="minorHAnsi"/>
          <w:color w:val="000000"/>
        </w:rPr>
        <w:tab/>
      </w:r>
      <w:r>
        <w:rPr>
          <w:rFonts w:cstheme="minorHAnsi"/>
          <w:color w:val="000000"/>
        </w:rPr>
        <w:t>Failure to turn your material charge in will decrease your grade by a letter grade</w:t>
      </w:r>
    </w:p>
    <w:p w14:paraId="3053EA9D" w14:textId="77777777" w:rsidR="00481E58" w:rsidRDefault="00481E58" w:rsidP="00481E58">
      <w:pPr>
        <w:widowControl w:val="0"/>
        <w:autoSpaceDE w:val="0"/>
        <w:autoSpaceDN w:val="0"/>
        <w:adjustRightInd w:val="0"/>
        <w:spacing w:after="240"/>
        <w:ind w:firstLine="720"/>
        <w:rPr>
          <w:rFonts w:eastAsiaTheme="minorHAnsi" w:cs="Times"/>
          <w:b/>
          <w:bCs/>
          <w:color w:val="000000"/>
        </w:rPr>
      </w:pPr>
      <w:r>
        <w:rPr>
          <w:rFonts w:eastAsiaTheme="minorHAnsi" w:cs="Times"/>
          <w:b/>
          <w:bCs/>
          <w:color w:val="000000"/>
        </w:rPr>
        <w:t>----------------------------------------------------------------</w:t>
      </w:r>
    </w:p>
    <w:p w14:paraId="1E5C62F4" w14:textId="77777777" w:rsidR="00481E58" w:rsidRPr="003C2227" w:rsidRDefault="00481E58" w:rsidP="00481E58">
      <w:pPr>
        <w:widowControl w:val="0"/>
        <w:autoSpaceDE w:val="0"/>
        <w:autoSpaceDN w:val="0"/>
        <w:adjustRightInd w:val="0"/>
        <w:spacing w:after="240"/>
        <w:ind w:left="720"/>
        <w:rPr>
          <w:rFonts w:eastAsiaTheme="minorHAnsi" w:cs="Times"/>
          <w:b/>
          <w:i/>
          <w:color w:val="000000"/>
        </w:rPr>
      </w:pPr>
      <w:r w:rsidRPr="003C2227">
        <w:rPr>
          <w:rFonts w:eastAsiaTheme="minorHAnsi" w:cs="Times"/>
          <w:b/>
          <w:i/>
          <w:color w:val="000000"/>
        </w:rPr>
        <w:t xml:space="preserve">Crits and individual research:  </w:t>
      </w:r>
      <w:r w:rsidRPr="003C2227">
        <w:rPr>
          <w:rFonts w:eastAsiaTheme="minorHAnsi" w:cs="Times"/>
          <w:i/>
          <w:color w:val="000000"/>
        </w:rPr>
        <w:t>assessment will be 100 points and will be evaluated as follows:</w:t>
      </w:r>
      <w:r w:rsidRPr="003C2227">
        <w:rPr>
          <w:rFonts w:eastAsiaTheme="minorHAnsi" w:cs="Times"/>
          <w:b/>
          <w:i/>
          <w:color w:val="000000"/>
        </w:rPr>
        <w:tab/>
      </w:r>
      <w:r w:rsidRPr="003C2227">
        <w:rPr>
          <w:rFonts w:eastAsiaTheme="minorHAnsi" w:cs="Times"/>
          <w:i/>
          <w:color w:val="000000"/>
        </w:rPr>
        <w:t xml:space="preserve">workmanship </w:t>
      </w:r>
      <w:r w:rsidRPr="003C2227">
        <w:rPr>
          <w:rFonts w:eastAsiaTheme="minorHAnsi" w:cs="Times"/>
          <w:i/>
          <w:color w:val="000000"/>
        </w:rPr>
        <w:tab/>
      </w:r>
      <w:r w:rsidRPr="003C2227">
        <w:rPr>
          <w:rFonts w:eastAsiaTheme="minorHAnsi" w:cs="Times"/>
          <w:i/>
          <w:color w:val="000000"/>
        </w:rPr>
        <w:tab/>
      </w:r>
      <w:r w:rsidRPr="003C2227">
        <w:rPr>
          <w:rFonts w:eastAsiaTheme="minorHAnsi" w:cs="Times"/>
          <w:i/>
          <w:color w:val="000000"/>
        </w:rPr>
        <w:tab/>
      </w:r>
      <w:r w:rsidRPr="003C2227">
        <w:rPr>
          <w:rFonts w:eastAsiaTheme="minorHAnsi" w:cs="Times"/>
          <w:i/>
          <w:color w:val="000000"/>
        </w:rPr>
        <w:tab/>
        <w:t xml:space="preserve">30 </w:t>
      </w:r>
    </w:p>
    <w:p w14:paraId="594CDCEB" w14:textId="77777777" w:rsidR="00481E58" w:rsidRPr="003C2227" w:rsidRDefault="00481E58" w:rsidP="00481E58">
      <w:pPr>
        <w:widowControl w:val="0"/>
        <w:autoSpaceDE w:val="0"/>
        <w:autoSpaceDN w:val="0"/>
        <w:adjustRightInd w:val="0"/>
        <w:spacing w:after="240"/>
        <w:ind w:left="1440" w:firstLine="720"/>
        <w:rPr>
          <w:rFonts w:eastAsiaTheme="minorHAnsi" w:cs="Times"/>
          <w:i/>
          <w:color w:val="000000"/>
        </w:rPr>
      </w:pPr>
      <w:r w:rsidRPr="003C2227">
        <w:rPr>
          <w:rFonts w:eastAsiaTheme="minorHAnsi" w:cs="Times"/>
          <w:i/>
          <w:color w:val="000000"/>
        </w:rPr>
        <w:t xml:space="preserve">time investment/ambition </w:t>
      </w:r>
      <w:r w:rsidRPr="003C2227">
        <w:rPr>
          <w:rFonts w:eastAsiaTheme="minorHAnsi" w:cs="Times"/>
          <w:i/>
          <w:color w:val="000000"/>
        </w:rPr>
        <w:tab/>
      </w:r>
      <w:r w:rsidRPr="003C2227">
        <w:rPr>
          <w:rFonts w:eastAsiaTheme="minorHAnsi" w:cs="Times"/>
          <w:i/>
          <w:color w:val="000000"/>
        </w:rPr>
        <w:tab/>
      </w:r>
      <w:r w:rsidRPr="003C2227">
        <w:rPr>
          <w:rFonts w:eastAsiaTheme="minorHAnsi" w:cs="Times"/>
          <w:i/>
          <w:color w:val="000000"/>
        </w:rPr>
        <w:tab/>
        <w:t xml:space="preserve">30 </w:t>
      </w:r>
    </w:p>
    <w:p w14:paraId="74C3F8A3" w14:textId="77777777" w:rsidR="00481E58" w:rsidRPr="003C2227" w:rsidRDefault="00481E58" w:rsidP="00481E58">
      <w:pPr>
        <w:widowControl w:val="0"/>
        <w:autoSpaceDE w:val="0"/>
        <w:autoSpaceDN w:val="0"/>
        <w:adjustRightInd w:val="0"/>
        <w:spacing w:after="240"/>
        <w:ind w:left="1440" w:firstLine="720"/>
        <w:rPr>
          <w:rFonts w:eastAsiaTheme="minorHAnsi" w:cs="Times"/>
          <w:i/>
          <w:color w:val="000000"/>
        </w:rPr>
      </w:pPr>
      <w:r w:rsidRPr="003C2227">
        <w:rPr>
          <w:rFonts w:eastAsiaTheme="minorHAnsi" w:cs="Times"/>
          <w:i/>
          <w:color w:val="000000"/>
        </w:rPr>
        <w:t>creative exploration</w:t>
      </w:r>
      <w:r w:rsidRPr="003C2227">
        <w:rPr>
          <w:rFonts w:eastAsiaTheme="minorHAnsi" w:cs="Times"/>
          <w:i/>
          <w:color w:val="000000"/>
        </w:rPr>
        <w:tab/>
      </w:r>
      <w:r w:rsidRPr="003C2227">
        <w:rPr>
          <w:rFonts w:eastAsiaTheme="minorHAnsi" w:cs="Times"/>
          <w:i/>
          <w:color w:val="000000"/>
        </w:rPr>
        <w:tab/>
      </w:r>
      <w:r w:rsidRPr="003C2227">
        <w:rPr>
          <w:rFonts w:eastAsiaTheme="minorHAnsi" w:cs="Times"/>
          <w:i/>
          <w:color w:val="000000"/>
        </w:rPr>
        <w:tab/>
      </w:r>
      <w:r w:rsidRPr="003C2227">
        <w:rPr>
          <w:rFonts w:eastAsiaTheme="minorHAnsi" w:cs="Times"/>
          <w:i/>
          <w:color w:val="000000"/>
        </w:rPr>
        <w:tab/>
        <w:t>20</w:t>
      </w:r>
    </w:p>
    <w:p w14:paraId="1D267A2E" w14:textId="77777777" w:rsidR="00481E58" w:rsidRPr="003C2227" w:rsidRDefault="00481E58" w:rsidP="00481E58">
      <w:pPr>
        <w:widowControl w:val="0"/>
        <w:autoSpaceDE w:val="0"/>
        <w:autoSpaceDN w:val="0"/>
        <w:adjustRightInd w:val="0"/>
        <w:spacing w:after="240"/>
        <w:rPr>
          <w:rFonts w:eastAsiaTheme="minorHAnsi" w:cs="Times"/>
          <w:i/>
          <w:color w:val="000000"/>
        </w:rPr>
      </w:pPr>
      <w:r w:rsidRPr="003C2227">
        <w:rPr>
          <w:rFonts w:eastAsiaTheme="minorHAnsi" w:cs="Times"/>
          <w:i/>
          <w:color w:val="000000"/>
        </w:rPr>
        <w:tab/>
      </w:r>
      <w:r w:rsidRPr="003C2227">
        <w:rPr>
          <w:rFonts w:eastAsiaTheme="minorHAnsi" w:cs="Times"/>
          <w:i/>
          <w:color w:val="000000"/>
        </w:rPr>
        <w:tab/>
      </w:r>
      <w:r w:rsidRPr="003C2227">
        <w:rPr>
          <w:rFonts w:eastAsiaTheme="minorHAnsi" w:cs="Times"/>
          <w:i/>
          <w:color w:val="000000"/>
        </w:rPr>
        <w:tab/>
        <w:t xml:space="preserve">presentation </w:t>
      </w:r>
      <w:r w:rsidRPr="003C2227">
        <w:rPr>
          <w:rFonts w:eastAsiaTheme="minorHAnsi" w:cs="Times"/>
          <w:i/>
          <w:color w:val="000000"/>
        </w:rPr>
        <w:tab/>
      </w:r>
      <w:r w:rsidRPr="003C2227">
        <w:rPr>
          <w:rFonts w:eastAsiaTheme="minorHAnsi" w:cs="Times"/>
          <w:i/>
          <w:color w:val="000000"/>
        </w:rPr>
        <w:tab/>
      </w:r>
      <w:r w:rsidRPr="003C2227">
        <w:rPr>
          <w:rFonts w:eastAsiaTheme="minorHAnsi" w:cs="Times"/>
          <w:i/>
          <w:color w:val="000000"/>
        </w:rPr>
        <w:tab/>
      </w:r>
      <w:r w:rsidRPr="003C2227">
        <w:rPr>
          <w:rFonts w:eastAsiaTheme="minorHAnsi" w:cs="Times"/>
          <w:i/>
          <w:color w:val="000000"/>
        </w:rPr>
        <w:tab/>
      </w:r>
      <w:r w:rsidRPr="003C2227">
        <w:rPr>
          <w:rFonts w:eastAsiaTheme="minorHAnsi" w:cs="Times"/>
          <w:i/>
          <w:color w:val="000000"/>
        </w:rPr>
        <w:tab/>
        <w:t>10</w:t>
      </w:r>
    </w:p>
    <w:p w14:paraId="6829FF04" w14:textId="77777777" w:rsidR="00481E58" w:rsidRPr="00346F8B" w:rsidRDefault="00481E58" w:rsidP="00481E58">
      <w:pPr>
        <w:widowControl w:val="0"/>
        <w:autoSpaceDE w:val="0"/>
        <w:autoSpaceDN w:val="0"/>
        <w:adjustRightInd w:val="0"/>
        <w:spacing w:after="240"/>
        <w:ind w:left="1440" w:firstLine="720"/>
        <w:rPr>
          <w:rFonts w:eastAsiaTheme="minorHAnsi" w:cs="Times"/>
          <w:color w:val="000000"/>
        </w:rPr>
      </w:pPr>
      <w:r w:rsidRPr="003C2227">
        <w:rPr>
          <w:rFonts w:eastAsiaTheme="minorHAnsi" w:cs="Times"/>
          <w:bCs/>
          <w:i/>
          <w:color w:val="000000"/>
        </w:rPr>
        <w:t>contribution to peers</w:t>
      </w:r>
      <w:r w:rsidRPr="003C2227">
        <w:rPr>
          <w:rFonts w:eastAsiaTheme="minorHAnsi" w:cs="Times"/>
          <w:b/>
          <w:bCs/>
          <w:i/>
          <w:color w:val="000000"/>
        </w:rPr>
        <w:t xml:space="preserve"> </w:t>
      </w:r>
      <w:r w:rsidRPr="003C2227">
        <w:rPr>
          <w:rFonts w:eastAsiaTheme="minorHAnsi" w:cs="Times"/>
          <w:i/>
          <w:color w:val="000000"/>
        </w:rPr>
        <w:t xml:space="preserve">/ crit participation </w:t>
      </w:r>
      <w:r w:rsidRPr="003C2227">
        <w:rPr>
          <w:rFonts w:eastAsiaTheme="minorHAnsi" w:cs="Times"/>
          <w:i/>
          <w:color w:val="000000"/>
        </w:rPr>
        <w:tab/>
        <w:t>10</w:t>
      </w:r>
      <w:r>
        <w:rPr>
          <w:rFonts w:eastAsiaTheme="minorHAnsi" w:cs="Times"/>
          <w:color w:val="000000"/>
        </w:rPr>
        <w:tab/>
      </w:r>
      <w:r w:rsidRPr="00C93CE9">
        <w:rPr>
          <w:rFonts w:eastAsiaTheme="minorHAnsi" w:cs="Times"/>
          <w:color w:val="000000"/>
        </w:rPr>
        <w:t xml:space="preserve"> </w:t>
      </w:r>
    </w:p>
    <w:p w14:paraId="2E292128" w14:textId="77777777" w:rsidR="00481E58" w:rsidRPr="00C93CE9" w:rsidRDefault="00481E58" w:rsidP="00481E58">
      <w:pPr>
        <w:rPr>
          <w:rFonts w:cs="Times New Roman"/>
          <w:b/>
          <w:sz w:val="36"/>
          <w:szCs w:val="36"/>
        </w:rPr>
      </w:pPr>
      <w:r w:rsidRPr="00C93CE9">
        <w:rPr>
          <w:rFonts w:cs="Times New Roman"/>
          <w:b/>
          <w:sz w:val="36"/>
          <w:szCs w:val="36"/>
        </w:rPr>
        <w:t>Late Work</w:t>
      </w:r>
    </w:p>
    <w:sdt>
      <w:sdtPr>
        <w:rPr>
          <w:rFonts w:cs="Times New Roman"/>
        </w:rPr>
        <w:id w:val="-1429960553"/>
        <w:placeholder>
          <w:docPart w:val="5A834F6B5B4109449A200D8D98E0C086"/>
        </w:placeholder>
      </w:sdtPr>
      <w:sdtContent>
        <w:p w14:paraId="7AE9DA2A" w14:textId="77777777" w:rsidR="00481E58" w:rsidRPr="00C93CE9" w:rsidRDefault="00481E58" w:rsidP="00481E58">
          <w:pPr>
            <w:rPr>
              <w:rFonts w:cs="Times New Roman"/>
            </w:rPr>
          </w:pPr>
          <w:r w:rsidRPr="00C93CE9">
            <w:rPr>
              <w:rFonts w:cs="Times New Roman"/>
            </w:rPr>
            <w:t>Late work may be subject to a penalty of 10% deducted from the assignment’s value per day the work is late, unless the student provides proof of an acceptable mitigating circumstance:  serious illness, death of a family member, or other circumstance if approved by the instructor.</w:t>
          </w:r>
          <w:r>
            <w:rPr>
              <w:rFonts w:cs="Times New Roman"/>
            </w:rPr>
            <w:t xml:space="preserve">  Late work for labs and the final project will likely NOT be accepted unless with </w:t>
          </w:r>
          <w:proofErr w:type="gramStart"/>
          <w:r>
            <w:rPr>
              <w:rFonts w:cs="Times New Roman"/>
            </w:rPr>
            <w:t>instructors</w:t>
          </w:r>
          <w:proofErr w:type="gramEnd"/>
          <w:r>
            <w:rPr>
              <w:rFonts w:cs="Times New Roman"/>
            </w:rPr>
            <w:t xml:space="preserve"> prior approval</w:t>
          </w:r>
        </w:p>
        <w:p w14:paraId="786366E7" w14:textId="77777777" w:rsidR="00481E58" w:rsidRPr="00C93CE9" w:rsidRDefault="00000000" w:rsidP="00481E58">
          <w:pPr>
            <w:rPr>
              <w:rFonts w:cs="Times New Roman"/>
            </w:rPr>
          </w:pPr>
        </w:p>
      </w:sdtContent>
    </w:sdt>
    <w:p w14:paraId="186FB078" w14:textId="77777777" w:rsidR="00481E58" w:rsidRPr="00C93CE9" w:rsidRDefault="00481E58" w:rsidP="00481E58">
      <w:pPr>
        <w:widowControl w:val="0"/>
        <w:autoSpaceDE w:val="0"/>
        <w:autoSpaceDN w:val="0"/>
        <w:adjustRightInd w:val="0"/>
        <w:spacing w:after="240"/>
        <w:contextualSpacing/>
        <w:rPr>
          <w:rFonts w:eastAsiaTheme="minorHAnsi" w:cs="Times"/>
          <w:color w:val="000000"/>
          <w:sz w:val="36"/>
          <w:szCs w:val="36"/>
        </w:rPr>
      </w:pPr>
      <w:r w:rsidRPr="00C93CE9">
        <w:rPr>
          <w:rFonts w:eastAsiaTheme="minorHAnsi" w:cs="Times"/>
          <w:b/>
          <w:bCs/>
          <w:color w:val="000000"/>
          <w:sz w:val="36"/>
          <w:szCs w:val="36"/>
        </w:rPr>
        <w:t xml:space="preserve">Grade explanation </w:t>
      </w:r>
    </w:p>
    <w:p w14:paraId="0FD1AB83" w14:textId="77777777" w:rsidR="00481E58" w:rsidRPr="00C93CE9" w:rsidRDefault="00481E58" w:rsidP="00481E58">
      <w:pPr>
        <w:widowControl w:val="0"/>
        <w:numPr>
          <w:ilvl w:val="0"/>
          <w:numId w:val="1"/>
        </w:numPr>
        <w:tabs>
          <w:tab w:val="left" w:pos="220"/>
          <w:tab w:val="left" w:pos="720"/>
        </w:tabs>
        <w:autoSpaceDE w:val="0"/>
        <w:autoSpaceDN w:val="0"/>
        <w:adjustRightInd w:val="0"/>
        <w:spacing w:after="240"/>
        <w:ind w:hanging="720"/>
        <w:rPr>
          <w:rFonts w:eastAsiaTheme="minorHAnsi" w:cs="Times"/>
          <w:color w:val="000000"/>
        </w:rPr>
      </w:pPr>
      <w:proofErr w:type="gramStart"/>
      <w:r w:rsidRPr="00C93CE9">
        <w:rPr>
          <w:rFonts w:eastAsiaTheme="minorHAnsi" w:cs="Times"/>
          <w:b/>
          <w:bCs/>
          <w:color w:val="000000"/>
        </w:rPr>
        <w:t>A  Overall</w:t>
      </w:r>
      <w:proofErr w:type="gramEnd"/>
      <w:r w:rsidRPr="00C93CE9">
        <w:rPr>
          <w:rFonts w:eastAsiaTheme="minorHAnsi" w:cs="Times"/>
          <w:b/>
          <w:bCs/>
          <w:color w:val="000000"/>
        </w:rPr>
        <w:t xml:space="preserve"> excellence, exceeds expectation. </w:t>
      </w:r>
      <w:r w:rsidRPr="00C93CE9">
        <w:rPr>
          <w:rFonts w:ascii="MS Mincho" w:eastAsia="MS Mincho" w:hAnsi="MS Mincho" w:cs="MS Mincho"/>
          <w:color w:val="000000"/>
        </w:rPr>
        <w:t> </w:t>
      </w:r>
      <w:r w:rsidRPr="00C93CE9">
        <w:rPr>
          <w:rFonts w:eastAsiaTheme="minorHAnsi" w:cs="Times"/>
          <w:color w:val="000000"/>
        </w:rPr>
        <w:t>Outstanding: work demonstrating significant growth; process; participation in class; critical thinking; meeting deadlines; attitude; depth of inquiry; willing to take risks and explore challenging solutions.</w:t>
      </w:r>
      <w:r w:rsidRPr="00C93CE9">
        <w:rPr>
          <w:rFonts w:ascii="MS Mincho" w:eastAsia="MS Mincho" w:hAnsi="MS Mincho" w:cs="MS Mincho"/>
          <w:color w:val="000000"/>
        </w:rPr>
        <w:t> </w:t>
      </w:r>
      <w:r w:rsidRPr="00C93CE9">
        <w:rPr>
          <w:rFonts w:eastAsiaTheme="minorHAnsi" w:cs="Times"/>
          <w:i/>
          <w:iCs/>
          <w:color w:val="000000"/>
        </w:rPr>
        <w:t xml:space="preserve">An </w:t>
      </w:r>
      <w:r w:rsidRPr="00C93CE9">
        <w:rPr>
          <w:rFonts w:eastAsiaTheme="minorHAnsi" w:cs="Times"/>
          <w:b/>
          <w:bCs/>
          <w:i/>
          <w:iCs/>
          <w:color w:val="000000"/>
        </w:rPr>
        <w:t xml:space="preserve">A </w:t>
      </w:r>
      <w:r w:rsidRPr="00C93CE9">
        <w:rPr>
          <w:rFonts w:eastAsiaTheme="minorHAnsi" w:cs="Times"/>
          <w:i/>
          <w:iCs/>
          <w:color w:val="000000"/>
        </w:rPr>
        <w:t xml:space="preserve">student is punctual, physically and verbally alert, and consistently observant. He/she is </w:t>
      </w:r>
      <w:r w:rsidRPr="00C93CE9">
        <w:rPr>
          <w:rFonts w:ascii="MS Mincho" w:eastAsia="MS Mincho" w:hAnsi="MS Mincho" w:cs="MS Mincho"/>
          <w:color w:val="000000"/>
        </w:rPr>
        <w:t> </w:t>
      </w:r>
      <w:r w:rsidRPr="00C93CE9">
        <w:rPr>
          <w:rFonts w:eastAsiaTheme="minorHAnsi" w:cs="Times"/>
          <w:i/>
          <w:iCs/>
          <w:color w:val="000000"/>
        </w:rPr>
        <w:t>able to synthesize these collective observations and efforts in work that is progressive and</w:t>
      </w:r>
      <w:r w:rsidRPr="00C93CE9">
        <w:rPr>
          <w:rFonts w:ascii="MS Mincho" w:eastAsia="MS Mincho" w:hAnsi="MS Mincho" w:cs="MS Mincho"/>
          <w:i/>
          <w:iCs/>
          <w:color w:val="000000"/>
        </w:rPr>
        <w:t> </w:t>
      </w:r>
      <w:r w:rsidRPr="00C93CE9">
        <w:rPr>
          <w:rFonts w:eastAsiaTheme="minorHAnsi" w:cs="Times"/>
          <w:i/>
          <w:iCs/>
          <w:color w:val="000000"/>
        </w:rPr>
        <w:t xml:space="preserve">engaging. This student's work shows that their consistent working process and studio rigor has expanded both their thought processes and their technical abilities. This student is consistently respectful and responsible in the conceptual, mental, and physical help/input they give to their peers. </w:t>
      </w:r>
      <w:r w:rsidRPr="00C93CE9">
        <w:rPr>
          <w:rFonts w:ascii="MS Mincho" w:eastAsia="MS Mincho" w:hAnsi="MS Mincho" w:cs="MS Mincho"/>
          <w:color w:val="000000"/>
        </w:rPr>
        <w:t> </w:t>
      </w:r>
    </w:p>
    <w:p w14:paraId="79AD71BD" w14:textId="77777777" w:rsidR="00481E58" w:rsidRPr="00C93CE9" w:rsidRDefault="00481E58" w:rsidP="00481E58">
      <w:pPr>
        <w:widowControl w:val="0"/>
        <w:numPr>
          <w:ilvl w:val="0"/>
          <w:numId w:val="1"/>
        </w:numPr>
        <w:tabs>
          <w:tab w:val="left" w:pos="220"/>
          <w:tab w:val="left" w:pos="720"/>
        </w:tabs>
        <w:autoSpaceDE w:val="0"/>
        <w:autoSpaceDN w:val="0"/>
        <w:adjustRightInd w:val="0"/>
        <w:spacing w:after="240"/>
        <w:ind w:hanging="720"/>
        <w:rPr>
          <w:rFonts w:eastAsiaTheme="minorHAnsi" w:cs="Times"/>
          <w:color w:val="000000"/>
        </w:rPr>
      </w:pPr>
      <w:proofErr w:type="gramStart"/>
      <w:r w:rsidRPr="00C93CE9">
        <w:rPr>
          <w:rFonts w:eastAsiaTheme="minorHAnsi" w:cs="Times"/>
          <w:b/>
          <w:bCs/>
          <w:color w:val="000000"/>
        </w:rPr>
        <w:t>B  Impressive</w:t>
      </w:r>
      <w:proofErr w:type="gramEnd"/>
      <w:r w:rsidRPr="00C93CE9">
        <w:rPr>
          <w:rFonts w:eastAsiaTheme="minorHAnsi" w:cs="Times"/>
          <w:b/>
          <w:bCs/>
          <w:color w:val="000000"/>
        </w:rPr>
        <w:t xml:space="preserve"> </w:t>
      </w:r>
      <w:r w:rsidRPr="00C93CE9">
        <w:rPr>
          <w:rFonts w:ascii="MS Mincho" w:eastAsia="MS Mincho" w:hAnsi="MS Mincho" w:cs="MS Mincho"/>
          <w:color w:val="000000"/>
        </w:rPr>
        <w:t> </w:t>
      </w:r>
      <w:r w:rsidRPr="00C93CE9">
        <w:rPr>
          <w:rFonts w:eastAsiaTheme="minorHAnsi" w:cs="Times"/>
          <w:color w:val="000000"/>
        </w:rPr>
        <w:t xml:space="preserve">Very good: work demonstrates growth and progress; healthy process; good participation in class and critical thinking; meeting deadlines; attitude; depth of inquiry; very good </w:t>
      </w:r>
      <w:proofErr w:type="gramStart"/>
      <w:r w:rsidRPr="00C93CE9">
        <w:rPr>
          <w:rFonts w:eastAsiaTheme="minorHAnsi" w:cs="Times"/>
          <w:color w:val="000000"/>
        </w:rPr>
        <w:t>risk taking</w:t>
      </w:r>
      <w:proofErr w:type="gramEnd"/>
      <w:r w:rsidRPr="00C93CE9">
        <w:rPr>
          <w:rFonts w:eastAsiaTheme="minorHAnsi" w:cs="Times"/>
          <w:color w:val="000000"/>
        </w:rPr>
        <w:t xml:space="preserve"> abilities. </w:t>
      </w:r>
      <w:r w:rsidRPr="00C93CE9">
        <w:rPr>
          <w:rFonts w:ascii="MS Mincho" w:eastAsia="MS Mincho" w:hAnsi="MS Mincho" w:cs="MS Mincho"/>
          <w:color w:val="000000"/>
        </w:rPr>
        <w:t> </w:t>
      </w:r>
      <w:r w:rsidRPr="00C93CE9">
        <w:rPr>
          <w:rFonts w:eastAsiaTheme="minorHAnsi" w:cs="Times"/>
          <w:i/>
          <w:iCs/>
          <w:color w:val="000000"/>
        </w:rPr>
        <w:t xml:space="preserve">A </w:t>
      </w:r>
      <w:r w:rsidRPr="00C93CE9">
        <w:rPr>
          <w:rFonts w:eastAsiaTheme="minorHAnsi" w:cs="Times"/>
          <w:b/>
          <w:bCs/>
          <w:i/>
          <w:iCs/>
          <w:color w:val="000000"/>
        </w:rPr>
        <w:t xml:space="preserve">B </w:t>
      </w:r>
      <w:r w:rsidRPr="00C93CE9">
        <w:rPr>
          <w:rFonts w:eastAsiaTheme="minorHAnsi" w:cs="Times"/>
          <w:i/>
          <w:iCs/>
          <w:color w:val="000000"/>
        </w:rPr>
        <w:t xml:space="preserve">student is punctual, physically and verbally alert and often observant. This student applies himself/herself dedicatedly but does not show as much willingness to merge taught technical applications with an experimental depth of inquiry and inquisitiveness as the A student exhibits. </w:t>
      </w:r>
      <w:r w:rsidRPr="00C93CE9">
        <w:rPr>
          <w:rFonts w:ascii="MS Mincho" w:eastAsia="MS Mincho" w:hAnsi="MS Mincho" w:cs="MS Mincho"/>
          <w:color w:val="000000"/>
        </w:rPr>
        <w:t> </w:t>
      </w:r>
    </w:p>
    <w:p w14:paraId="0DF165DC" w14:textId="77777777" w:rsidR="00481E58" w:rsidRPr="00C93CE9" w:rsidRDefault="00481E58" w:rsidP="00481E58">
      <w:pPr>
        <w:widowControl w:val="0"/>
        <w:numPr>
          <w:ilvl w:val="0"/>
          <w:numId w:val="1"/>
        </w:numPr>
        <w:tabs>
          <w:tab w:val="left" w:pos="220"/>
          <w:tab w:val="left" w:pos="720"/>
        </w:tabs>
        <w:autoSpaceDE w:val="0"/>
        <w:autoSpaceDN w:val="0"/>
        <w:adjustRightInd w:val="0"/>
        <w:spacing w:after="240"/>
        <w:ind w:hanging="720"/>
        <w:rPr>
          <w:rFonts w:eastAsiaTheme="minorHAnsi" w:cs="Times"/>
          <w:color w:val="000000"/>
        </w:rPr>
      </w:pPr>
      <w:proofErr w:type="gramStart"/>
      <w:r w:rsidRPr="00C93CE9">
        <w:rPr>
          <w:rFonts w:eastAsiaTheme="minorHAnsi" w:cs="Times"/>
          <w:b/>
          <w:bCs/>
          <w:color w:val="000000"/>
        </w:rPr>
        <w:t>C  Average</w:t>
      </w:r>
      <w:proofErr w:type="gramEnd"/>
      <w:r w:rsidRPr="00C93CE9">
        <w:rPr>
          <w:rFonts w:eastAsiaTheme="minorHAnsi" w:cs="Times"/>
          <w:b/>
          <w:bCs/>
          <w:color w:val="000000"/>
        </w:rPr>
        <w:t xml:space="preserve">: work as expected at this level but without demonstrable growth. </w:t>
      </w:r>
      <w:r w:rsidRPr="00C93CE9">
        <w:rPr>
          <w:rFonts w:ascii="MS Mincho" w:eastAsia="MS Mincho" w:hAnsi="MS Mincho" w:cs="MS Mincho"/>
          <w:color w:val="000000"/>
        </w:rPr>
        <w:t> </w:t>
      </w:r>
      <w:r w:rsidRPr="00C93CE9">
        <w:rPr>
          <w:rFonts w:eastAsiaTheme="minorHAnsi" w:cs="Times"/>
          <w:color w:val="000000"/>
        </w:rPr>
        <w:t xml:space="preserve">Average: work demonstrates little aptitude but not measurable growth or progress; very little risk taking, experimentation, challenge and lack of openness. </w:t>
      </w:r>
      <w:r w:rsidRPr="00C93CE9">
        <w:rPr>
          <w:rFonts w:ascii="MS Mincho" w:eastAsia="MS Mincho" w:hAnsi="MS Mincho" w:cs="MS Mincho"/>
          <w:color w:val="000000"/>
        </w:rPr>
        <w:t> </w:t>
      </w:r>
    </w:p>
    <w:p w14:paraId="00DD68B1" w14:textId="77777777" w:rsidR="00481E58" w:rsidRPr="00C93CE9" w:rsidRDefault="00481E58" w:rsidP="00481E58">
      <w:pPr>
        <w:widowControl w:val="0"/>
        <w:numPr>
          <w:ilvl w:val="0"/>
          <w:numId w:val="1"/>
        </w:numPr>
        <w:tabs>
          <w:tab w:val="left" w:pos="220"/>
          <w:tab w:val="left" w:pos="720"/>
        </w:tabs>
        <w:autoSpaceDE w:val="0"/>
        <w:autoSpaceDN w:val="0"/>
        <w:adjustRightInd w:val="0"/>
        <w:spacing w:after="240"/>
        <w:ind w:hanging="720"/>
        <w:rPr>
          <w:rFonts w:eastAsiaTheme="minorHAnsi" w:cs="Times"/>
          <w:color w:val="000000"/>
        </w:rPr>
      </w:pPr>
      <w:proofErr w:type="gramStart"/>
      <w:r w:rsidRPr="00C93CE9">
        <w:rPr>
          <w:rFonts w:eastAsiaTheme="minorHAnsi" w:cs="Times"/>
          <w:b/>
          <w:bCs/>
          <w:color w:val="000000"/>
        </w:rPr>
        <w:t>D  Below</w:t>
      </w:r>
      <w:proofErr w:type="gramEnd"/>
      <w:r w:rsidRPr="00C93CE9">
        <w:rPr>
          <w:rFonts w:eastAsiaTheme="minorHAnsi" w:cs="Times"/>
          <w:b/>
          <w:bCs/>
          <w:color w:val="000000"/>
        </w:rPr>
        <w:t xml:space="preserve"> average: work below that expected at this level and without demonstrable growth. </w:t>
      </w:r>
      <w:r w:rsidRPr="00C93CE9">
        <w:rPr>
          <w:rFonts w:ascii="MS Mincho" w:eastAsia="MS Mincho" w:hAnsi="MS Mincho" w:cs="MS Mincho"/>
          <w:color w:val="000000"/>
        </w:rPr>
        <w:t> </w:t>
      </w:r>
      <w:r w:rsidRPr="00C93CE9">
        <w:rPr>
          <w:rFonts w:eastAsiaTheme="minorHAnsi" w:cs="Times"/>
          <w:color w:val="000000"/>
        </w:rPr>
        <w:t xml:space="preserve">Below average: work demonstrates little aptitude, growth, or </w:t>
      </w:r>
      <w:proofErr w:type="gramStart"/>
      <w:r w:rsidRPr="00C93CE9">
        <w:rPr>
          <w:rFonts w:eastAsiaTheme="minorHAnsi" w:cs="Times"/>
          <w:color w:val="000000"/>
        </w:rPr>
        <w:t>progress,;</w:t>
      </w:r>
      <w:proofErr w:type="gramEnd"/>
      <w:r w:rsidRPr="00C93CE9">
        <w:rPr>
          <w:rFonts w:eastAsiaTheme="minorHAnsi" w:cs="Times"/>
          <w:color w:val="000000"/>
        </w:rPr>
        <w:t xml:space="preserve"> poor inquiry, critical thinking, participation, attendance. </w:t>
      </w:r>
      <w:r w:rsidRPr="00C93CE9">
        <w:rPr>
          <w:rFonts w:ascii="MS Mincho" w:eastAsia="MS Mincho" w:hAnsi="MS Mincho" w:cs="MS Mincho"/>
          <w:color w:val="000000"/>
        </w:rPr>
        <w:t> </w:t>
      </w:r>
    </w:p>
    <w:p w14:paraId="4905F184" w14:textId="77777777" w:rsidR="00481E58" w:rsidRDefault="00481E58" w:rsidP="00481E58">
      <w:pPr>
        <w:widowControl w:val="0"/>
        <w:autoSpaceDE w:val="0"/>
        <w:autoSpaceDN w:val="0"/>
        <w:adjustRightInd w:val="0"/>
        <w:spacing w:after="240"/>
        <w:contextualSpacing/>
        <w:rPr>
          <w:rFonts w:eastAsiaTheme="minorHAnsi" w:cs="Times"/>
          <w:color w:val="000000"/>
        </w:rPr>
      </w:pPr>
      <w:r w:rsidRPr="00C93CE9">
        <w:rPr>
          <w:rFonts w:eastAsiaTheme="minorHAnsi" w:cs="Times"/>
          <w:b/>
          <w:bCs/>
          <w:color w:val="000000"/>
        </w:rPr>
        <w:t xml:space="preserve">F Failure for the course: does not meet minimum expectations. </w:t>
      </w:r>
    </w:p>
    <w:p w14:paraId="040F3D09" w14:textId="77777777" w:rsidR="00481E58" w:rsidRPr="00FB0DB9" w:rsidRDefault="00481E58" w:rsidP="00481E58">
      <w:pPr>
        <w:widowControl w:val="0"/>
        <w:autoSpaceDE w:val="0"/>
        <w:autoSpaceDN w:val="0"/>
        <w:adjustRightInd w:val="0"/>
        <w:spacing w:after="240"/>
        <w:ind w:left="720"/>
        <w:rPr>
          <w:rFonts w:eastAsiaTheme="minorHAnsi" w:cs="Times"/>
          <w:color w:val="000000"/>
        </w:rPr>
      </w:pPr>
      <w:r w:rsidRPr="00C93CE9">
        <w:rPr>
          <w:rFonts w:eastAsiaTheme="minorHAnsi" w:cs="Times"/>
          <w:color w:val="000000"/>
        </w:rPr>
        <w:t xml:space="preserve">Poor: does not meet minimum expectations for one or more of the following factors: work; growth; progress; inquiry; critical thinking; participation; attendance. </w:t>
      </w:r>
    </w:p>
    <w:p w14:paraId="57A5264F" w14:textId="77777777" w:rsidR="00481E58" w:rsidRPr="00C93CE9" w:rsidRDefault="00481E58" w:rsidP="00481E58">
      <w:pPr>
        <w:widowControl w:val="0"/>
        <w:autoSpaceDE w:val="0"/>
        <w:autoSpaceDN w:val="0"/>
        <w:adjustRightInd w:val="0"/>
        <w:spacing w:after="240"/>
        <w:contextualSpacing/>
        <w:rPr>
          <w:rFonts w:eastAsiaTheme="minorHAnsi" w:cs="Times"/>
          <w:color w:val="000000"/>
          <w:sz w:val="36"/>
          <w:szCs w:val="36"/>
        </w:rPr>
      </w:pPr>
      <w:r w:rsidRPr="00C93CE9">
        <w:rPr>
          <w:rFonts w:eastAsiaTheme="minorHAnsi" w:cs="Times"/>
          <w:b/>
          <w:bCs/>
          <w:color w:val="000000"/>
          <w:sz w:val="36"/>
          <w:szCs w:val="36"/>
        </w:rPr>
        <w:t xml:space="preserve">Reading/materials </w:t>
      </w:r>
    </w:p>
    <w:p w14:paraId="75BB8CB2" w14:textId="77777777" w:rsidR="00481E58" w:rsidRPr="00C93CE9" w:rsidRDefault="00481E58" w:rsidP="00481E58">
      <w:pPr>
        <w:widowControl w:val="0"/>
        <w:autoSpaceDE w:val="0"/>
        <w:autoSpaceDN w:val="0"/>
        <w:adjustRightInd w:val="0"/>
        <w:spacing w:after="240"/>
        <w:rPr>
          <w:rFonts w:eastAsiaTheme="minorHAnsi" w:cs="Times"/>
          <w:color w:val="000000"/>
        </w:rPr>
      </w:pPr>
      <w:r w:rsidRPr="00C93CE9">
        <w:rPr>
          <w:rFonts w:eastAsiaTheme="minorHAnsi" w:cs="Times"/>
          <w:color w:val="000000"/>
        </w:rPr>
        <w:t xml:space="preserve">There is no </w:t>
      </w:r>
      <w:proofErr w:type="gramStart"/>
      <w:r w:rsidRPr="00C93CE9">
        <w:rPr>
          <w:rFonts w:eastAsiaTheme="minorHAnsi" w:cs="Times"/>
          <w:color w:val="000000"/>
        </w:rPr>
        <w:t>text book</w:t>
      </w:r>
      <w:proofErr w:type="gramEnd"/>
      <w:r w:rsidRPr="00C93CE9">
        <w:rPr>
          <w:rFonts w:eastAsiaTheme="minorHAnsi" w:cs="Times"/>
          <w:color w:val="000000"/>
        </w:rPr>
        <w:t xml:space="preserve"> for this class.</w:t>
      </w:r>
      <w:r w:rsidRPr="00C93CE9">
        <w:rPr>
          <w:rFonts w:ascii="MS Mincho" w:eastAsia="MS Mincho" w:hAnsi="MS Mincho" w:cs="MS Mincho"/>
          <w:color w:val="000000"/>
        </w:rPr>
        <w:t> </w:t>
      </w:r>
      <w:r w:rsidRPr="00C93CE9">
        <w:rPr>
          <w:rFonts w:eastAsiaTheme="minorHAnsi" w:cs="Times"/>
          <w:color w:val="000000"/>
        </w:rPr>
        <w:t xml:space="preserve">Topical articles will be given out throughout the semester and fuel class discussion. </w:t>
      </w:r>
    </w:p>
    <w:p w14:paraId="37118D5D" w14:textId="77777777" w:rsidR="00481E58" w:rsidRPr="00C93CE9" w:rsidRDefault="00481E58" w:rsidP="00481E58">
      <w:pPr>
        <w:widowControl w:val="0"/>
        <w:autoSpaceDE w:val="0"/>
        <w:autoSpaceDN w:val="0"/>
        <w:adjustRightInd w:val="0"/>
        <w:spacing w:after="240"/>
        <w:contextualSpacing/>
        <w:rPr>
          <w:rFonts w:eastAsiaTheme="minorHAnsi" w:cs="Times"/>
          <w:color w:val="000000"/>
        </w:rPr>
      </w:pPr>
      <w:r w:rsidRPr="00C93CE9">
        <w:rPr>
          <w:rFonts w:eastAsiaTheme="minorHAnsi" w:cs="Times"/>
          <w:b/>
          <w:bCs/>
          <w:color w:val="000000"/>
        </w:rPr>
        <w:t xml:space="preserve">Recommended texts: </w:t>
      </w:r>
    </w:p>
    <w:p w14:paraId="3768F6A3" w14:textId="77777777" w:rsidR="00481E58" w:rsidRPr="00C93CE9" w:rsidRDefault="00481E58" w:rsidP="00481E58">
      <w:pPr>
        <w:widowControl w:val="0"/>
        <w:autoSpaceDE w:val="0"/>
        <w:autoSpaceDN w:val="0"/>
        <w:adjustRightInd w:val="0"/>
        <w:spacing w:after="240"/>
        <w:ind w:firstLine="720"/>
        <w:contextualSpacing/>
        <w:rPr>
          <w:rFonts w:eastAsia="MS Mincho" w:cs="MS Mincho"/>
          <w:color w:val="000000"/>
        </w:rPr>
      </w:pPr>
      <w:r w:rsidRPr="003C2227">
        <w:rPr>
          <w:rFonts w:eastAsiaTheme="minorHAnsi" w:cs="Times"/>
          <w:b/>
          <w:color w:val="000000"/>
        </w:rPr>
        <w:t xml:space="preserve">• </w:t>
      </w:r>
      <w:r w:rsidRPr="003C2227">
        <w:rPr>
          <w:rFonts w:eastAsiaTheme="minorHAnsi" w:cs="Times"/>
          <w:b/>
          <w:i/>
          <w:iCs/>
          <w:color w:val="000000"/>
        </w:rPr>
        <w:t xml:space="preserve">The Ceramic Process </w:t>
      </w:r>
      <w:r w:rsidRPr="003C2227">
        <w:rPr>
          <w:rFonts w:eastAsiaTheme="minorHAnsi" w:cs="Times"/>
          <w:b/>
          <w:color w:val="000000"/>
        </w:rPr>
        <w:t>by Anton Reijnders</w:t>
      </w:r>
      <w:r w:rsidRPr="00C93CE9">
        <w:rPr>
          <w:rFonts w:ascii="MS Mincho" w:eastAsia="MS Mincho" w:hAnsi="MS Mincho" w:cs="MS Mincho"/>
          <w:color w:val="000000"/>
        </w:rPr>
        <w:t> </w:t>
      </w:r>
    </w:p>
    <w:p w14:paraId="50CA9A7D" w14:textId="77777777" w:rsidR="00481E58" w:rsidRPr="00C93CE9" w:rsidRDefault="00481E58" w:rsidP="00481E58">
      <w:pPr>
        <w:widowControl w:val="0"/>
        <w:autoSpaceDE w:val="0"/>
        <w:autoSpaceDN w:val="0"/>
        <w:adjustRightInd w:val="0"/>
        <w:spacing w:after="240"/>
        <w:ind w:firstLine="720"/>
        <w:contextualSpacing/>
        <w:rPr>
          <w:rFonts w:eastAsia="MS Mincho" w:cs="MS Mincho"/>
          <w:color w:val="000000"/>
        </w:rPr>
      </w:pPr>
      <w:r w:rsidRPr="00C93CE9">
        <w:rPr>
          <w:rFonts w:eastAsiaTheme="minorHAnsi" w:cs="Times"/>
          <w:color w:val="000000"/>
        </w:rPr>
        <w:t xml:space="preserve">• </w:t>
      </w:r>
      <w:r w:rsidRPr="00C93CE9">
        <w:rPr>
          <w:rFonts w:eastAsiaTheme="minorHAnsi" w:cs="Times"/>
          <w:i/>
          <w:iCs/>
          <w:color w:val="000000"/>
        </w:rPr>
        <w:t xml:space="preserve">The Craft and Art of Clay </w:t>
      </w:r>
      <w:r w:rsidRPr="00C93CE9">
        <w:rPr>
          <w:rFonts w:eastAsiaTheme="minorHAnsi" w:cs="Times"/>
          <w:color w:val="000000"/>
        </w:rPr>
        <w:t>by Susan Peterson</w:t>
      </w:r>
      <w:r w:rsidRPr="00C93CE9">
        <w:rPr>
          <w:rFonts w:ascii="MS Mincho" w:eastAsia="MS Mincho" w:hAnsi="MS Mincho" w:cs="MS Mincho"/>
          <w:color w:val="000000"/>
        </w:rPr>
        <w:t> </w:t>
      </w:r>
    </w:p>
    <w:p w14:paraId="07958DFF" w14:textId="77777777" w:rsidR="00481E58" w:rsidRPr="00C93CE9" w:rsidRDefault="00481E58" w:rsidP="00481E58">
      <w:pPr>
        <w:widowControl w:val="0"/>
        <w:autoSpaceDE w:val="0"/>
        <w:autoSpaceDN w:val="0"/>
        <w:adjustRightInd w:val="0"/>
        <w:spacing w:after="240"/>
        <w:ind w:firstLine="720"/>
        <w:contextualSpacing/>
        <w:rPr>
          <w:rFonts w:eastAsia="MS Mincho" w:cs="MS Mincho"/>
          <w:color w:val="000000"/>
        </w:rPr>
      </w:pPr>
      <w:r w:rsidRPr="00C93CE9">
        <w:rPr>
          <w:rFonts w:eastAsiaTheme="minorHAnsi" w:cs="Times"/>
          <w:color w:val="000000"/>
        </w:rPr>
        <w:t xml:space="preserve">• </w:t>
      </w:r>
      <w:r w:rsidRPr="00C93CE9">
        <w:rPr>
          <w:rFonts w:eastAsiaTheme="minorHAnsi" w:cs="Times"/>
          <w:i/>
          <w:iCs/>
          <w:color w:val="000000"/>
        </w:rPr>
        <w:t xml:space="preserve">Clay and Glazes for the Potter </w:t>
      </w:r>
      <w:r w:rsidRPr="00C93CE9">
        <w:rPr>
          <w:rFonts w:eastAsiaTheme="minorHAnsi" w:cs="Times"/>
          <w:color w:val="000000"/>
        </w:rPr>
        <w:t>by Daniel Rhodes and Robin Hopper</w:t>
      </w:r>
      <w:r w:rsidRPr="00C93CE9">
        <w:rPr>
          <w:rFonts w:ascii="MS Mincho" w:eastAsia="MS Mincho" w:hAnsi="MS Mincho" w:cs="MS Mincho"/>
          <w:color w:val="000000"/>
        </w:rPr>
        <w:t> </w:t>
      </w:r>
    </w:p>
    <w:p w14:paraId="0F752849" w14:textId="77777777" w:rsidR="00481E58" w:rsidRDefault="00481E58" w:rsidP="00481E58">
      <w:pPr>
        <w:widowControl w:val="0"/>
        <w:autoSpaceDE w:val="0"/>
        <w:autoSpaceDN w:val="0"/>
        <w:adjustRightInd w:val="0"/>
        <w:spacing w:after="240"/>
        <w:ind w:firstLine="720"/>
        <w:contextualSpacing/>
        <w:rPr>
          <w:rFonts w:eastAsiaTheme="minorHAnsi" w:cs="Times"/>
          <w:color w:val="000000"/>
        </w:rPr>
      </w:pPr>
      <w:r w:rsidRPr="00C93CE9">
        <w:rPr>
          <w:rFonts w:eastAsiaTheme="minorHAnsi" w:cs="Times"/>
          <w:color w:val="000000"/>
        </w:rPr>
        <w:t xml:space="preserve">• </w:t>
      </w:r>
      <w:r w:rsidRPr="00C93CE9">
        <w:rPr>
          <w:rFonts w:eastAsiaTheme="minorHAnsi" w:cs="Times"/>
          <w:i/>
          <w:iCs/>
          <w:color w:val="000000"/>
        </w:rPr>
        <w:t xml:space="preserve">The Essential Guide to Mold Making &amp; Slip Casting </w:t>
      </w:r>
      <w:r w:rsidRPr="00C93CE9">
        <w:rPr>
          <w:rFonts w:eastAsiaTheme="minorHAnsi" w:cs="Times"/>
          <w:color w:val="000000"/>
        </w:rPr>
        <w:t xml:space="preserve">by Andrew Martin </w:t>
      </w:r>
    </w:p>
    <w:p w14:paraId="1C973849" w14:textId="77777777" w:rsidR="00481E58" w:rsidRPr="00C93CE9" w:rsidRDefault="00481E58" w:rsidP="00481E58">
      <w:pPr>
        <w:widowControl w:val="0"/>
        <w:autoSpaceDE w:val="0"/>
        <w:autoSpaceDN w:val="0"/>
        <w:adjustRightInd w:val="0"/>
        <w:spacing w:after="240"/>
        <w:ind w:firstLine="720"/>
        <w:contextualSpacing/>
        <w:rPr>
          <w:rFonts w:eastAsiaTheme="minorHAnsi" w:cs="Times"/>
          <w:color w:val="000000"/>
        </w:rPr>
      </w:pPr>
    </w:p>
    <w:p w14:paraId="70571219" w14:textId="77777777" w:rsidR="00481E58" w:rsidRPr="00C93CE9" w:rsidRDefault="00481E58" w:rsidP="00481E58">
      <w:pPr>
        <w:widowControl w:val="0"/>
        <w:autoSpaceDE w:val="0"/>
        <w:autoSpaceDN w:val="0"/>
        <w:adjustRightInd w:val="0"/>
        <w:spacing w:after="240"/>
        <w:contextualSpacing/>
        <w:rPr>
          <w:rFonts w:eastAsiaTheme="minorHAnsi" w:cs="Times"/>
          <w:b/>
          <w:bCs/>
          <w:color w:val="000000"/>
        </w:rPr>
      </w:pPr>
      <w:r w:rsidRPr="00C93CE9">
        <w:rPr>
          <w:rFonts w:eastAsiaTheme="minorHAnsi" w:cs="Times"/>
          <w:b/>
          <w:bCs/>
          <w:color w:val="000000"/>
        </w:rPr>
        <w:t>Recommended websites, blogs, and books, periodicals:</w:t>
      </w:r>
    </w:p>
    <w:p w14:paraId="575E3128" w14:textId="77777777" w:rsidR="00481E58" w:rsidRPr="00C93CE9" w:rsidRDefault="00481E58" w:rsidP="00481E58">
      <w:pPr>
        <w:widowControl w:val="0"/>
        <w:autoSpaceDE w:val="0"/>
        <w:autoSpaceDN w:val="0"/>
        <w:adjustRightInd w:val="0"/>
        <w:spacing w:after="240"/>
        <w:ind w:firstLine="720"/>
        <w:contextualSpacing/>
        <w:rPr>
          <w:rFonts w:eastAsia="MS Mincho" w:cs="MS Mincho"/>
          <w:color w:val="000000"/>
        </w:rPr>
      </w:pPr>
      <w:r w:rsidRPr="00C93CE9">
        <w:rPr>
          <w:rFonts w:eastAsiaTheme="minorHAnsi" w:cs="Times"/>
          <w:b/>
          <w:bCs/>
          <w:color w:val="000000"/>
        </w:rPr>
        <w:lastRenderedPageBreak/>
        <w:t xml:space="preserve"> Craft:</w:t>
      </w:r>
      <w:r w:rsidRPr="00C93CE9">
        <w:rPr>
          <w:rFonts w:ascii="MS Mincho" w:eastAsia="MS Mincho" w:hAnsi="MS Mincho" w:cs="MS Mincho"/>
          <w:b/>
          <w:bCs/>
          <w:color w:val="000000"/>
        </w:rPr>
        <w:t> </w:t>
      </w:r>
      <w:r w:rsidRPr="00C93CE9">
        <w:rPr>
          <w:rFonts w:eastAsiaTheme="minorHAnsi" w:cs="Times"/>
          <w:color w:val="000000"/>
        </w:rPr>
        <w:t>• The Journal of Modern Craft</w:t>
      </w:r>
      <w:r w:rsidRPr="00C93CE9">
        <w:rPr>
          <w:rFonts w:ascii="MS Mincho" w:eastAsia="MS Mincho" w:hAnsi="MS Mincho" w:cs="MS Mincho"/>
          <w:color w:val="000000"/>
        </w:rPr>
        <w:t> </w:t>
      </w:r>
    </w:p>
    <w:p w14:paraId="5390B0E9" w14:textId="77777777" w:rsidR="00481E58" w:rsidRPr="00C93CE9" w:rsidRDefault="00481E58" w:rsidP="00481E58">
      <w:pPr>
        <w:widowControl w:val="0"/>
        <w:autoSpaceDE w:val="0"/>
        <w:autoSpaceDN w:val="0"/>
        <w:adjustRightInd w:val="0"/>
        <w:spacing w:after="240"/>
        <w:ind w:left="720" w:firstLine="720"/>
        <w:contextualSpacing/>
        <w:rPr>
          <w:rFonts w:eastAsiaTheme="minorHAnsi" w:cs="Times"/>
          <w:color w:val="000000"/>
        </w:rPr>
      </w:pPr>
      <w:r w:rsidRPr="00C93CE9">
        <w:rPr>
          <w:rFonts w:eastAsiaTheme="minorHAnsi" w:cs="Times"/>
          <w:color w:val="000000"/>
        </w:rPr>
        <w:t xml:space="preserve">• American Craft Magazine </w:t>
      </w:r>
    </w:p>
    <w:p w14:paraId="70DFAB44" w14:textId="77777777" w:rsidR="00481E58" w:rsidRPr="00C93CE9" w:rsidRDefault="00481E58" w:rsidP="00481E58">
      <w:pPr>
        <w:widowControl w:val="0"/>
        <w:autoSpaceDE w:val="0"/>
        <w:autoSpaceDN w:val="0"/>
        <w:adjustRightInd w:val="0"/>
        <w:spacing w:after="240"/>
        <w:ind w:left="720" w:firstLine="720"/>
        <w:contextualSpacing/>
        <w:rPr>
          <w:rFonts w:eastAsiaTheme="minorHAnsi" w:cs="Times"/>
          <w:color w:val="000000"/>
        </w:rPr>
      </w:pPr>
      <w:r w:rsidRPr="00C93CE9">
        <w:rPr>
          <w:rFonts w:eastAsiaTheme="minorHAnsi" w:cs="Times"/>
          <w:color w:val="000000"/>
        </w:rPr>
        <w:t xml:space="preserve">• Ceramics: Art &amp; Perception / Ceramics Technical Magazine </w:t>
      </w:r>
    </w:p>
    <w:p w14:paraId="4FBA3AA0" w14:textId="77777777" w:rsidR="00481E58" w:rsidRPr="00C93CE9" w:rsidRDefault="00481E58" w:rsidP="00481E58">
      <w:pPr>
        <w:widowControl w:val="0"/>
        <w:autoSpaceDE w:val="0"/>
        <w:autoSpaceDN w:val="0"/>
        <w:adjustRightInd w:val="0"/>
        <w:spacing w:after="240"/>
        <w:ind w:left="720" w:firstLine="720"/>
        <w:contextualSpacing/>
        <w:rPr>
          <w:rFonts w:eastAsia="MS Mincho" w:cs="MS Mincho"/>
          <w:color w:val="000000"/>
        </w:rPr>
      </w:pPr>
      <w:r w:rsidRPr="00C93CE9">
        <w:rPr>
          <w:rFonts w:eastAsiaTheme="minorHAnsi" w:cs="Times"/>
          <w:color w:val="000000"/>
        </w:rPr>
        <w:t>• Thinking through Craft by Glenn Adamson</w:t>
      </w:r>
      <w:r w:rsidRPr="00C93CE9">
        <w:rPr>
          <w:rFonts w:ascii="MS Mincho" w:eastAsia="MS Mincho" w:hAnsi="MS Mincho" w:cs="MS Mincho"/>
          <w:color w:val="000000"/>
        </w:rPr>
        <w:t> </w:t>
      </w:r>
    </w:p>
    <w:p w14:paraId="3667EDC2" w14:textId="77777777" w:rsidR="00481E58" w:rsidRPr="00C93CE9" w:rsidRDefault="00481E58" w:rsidP="00481E58">
      <w:pPr>
        <w:widowControl w:val="0"/>
        <w:autoSpaceDE w:val="0"/>
        <w:autoSpaceDN w:val="0"/>
        <w:adjustRightInd w:val="0"/>
        <w:spacing w:after="240"/>
        <w:ind w:left="720" w:firstLine="720"/>
        <w:contextualSpacing/>
        <w:rPr>
          <w:rFonts w:eastAsiaTheme="minorHAnsi" w:cs="Times"/>
          <w:color w:val="000000"/>
        </w:rPr>
      </w:pPr>
      <w:r w:rsidRPr="00C93CE9">
        <w:rPr>
          <w:rFonts w:eastAsiaTheme="minorHAnsi" w:cs="Times"/>
          <w:color w:val="000000"/>
        </w:rPr>
        <w:t xml:space="preserve">• The Craftsman by Richard Sennett </w:t>
      </w:r>
    </w:p>
    <w:p w14:paraId="4C18F8F4" w14:textId="77777777" w:rsidR="00481E58" w:rsidRPr="00C93CE9" w:rsidRDefault="00481E58" w:rsidP="00481E58">
      <w:pPr>
        <w:widowControl w:val="0"/>
        <w:autoSpaceDE w:val="0"/>
        <w:autoSpaceDN w:val="0"/>
        <w:adjustRightInd w:val="0"/>
        <w:spacing w:after="240"/>
        <w:ind w:firstLine="720"/>
        <w:contextualSpacing/>
        <w:rPr>
          <w:rFonts w:eastAsiaTheme="minorHAnsi" w:cs="Times"/>
          <w:color w:val="000000"/>
        </w:rPr>
      </w:pPr>
      <w:r w:rsidRPr="00C93CE9">
        <w:rPr>
          <w:rFonts w:eastAsiaTheme="minorHAnsi" w:cs="Times"/>
          <w:b/>
          <w:bCs/>
          <w:color w:val="000000"/>
        </w:rPr>
        <w:t xml:space="preserve">Design: </w:t>
      </w:r>
      <w:r w:rsidRPr="00C93CE9">
        <w:rPr>
          <w:rFonts w:eastAsiaTheme="minorHAnsi" w:cs="Times"/>
          <w:color w:val="000000"/>
        </w:rPr>
        <w:t xml:space="preserve">• </w:t>
      </w:r>
      <w:proofErr w:type="spellStart"/>
      <w:r w:rsidRPr="00C93CE9">
        <w:rPr>
          <w:rFonts w:eastAsiaTheme="minorHAnsi" w:cs="Times"/>
          <w:color w:val="000000"/>
        </w:rPr>
        <w:t>Designboom</w:t>
      </w:r>
      <w:proofErr w:type="spellEnd"/>
      <w:r w:rsidRPr="00C93CE9">
        <w:rPr>
          <w:rFonts w:eastAsiaTheme="minorHAnsi" w:cs="Times"/>
          <w:color w:val="000000"/>
        </w:rPr>
        <w:t xml:space="preserve">: Industrial Design Education, Articles, Interviews, Competitions </w:t>
      </w:r>
    </w:p>
    <w:p w14:paraId="75137B6F" w14:textId="77777777" w:rsidR="00481E58" w:rsidRPr="00C93CE9" w:rsidRDefault="00481E58" w:rsidP="00481E58">
      <w:pPr>
        <w:widowControl w:val="0"/>
        <w:autoSpaceDE w:val="0"/>
        <w:autoSpaceDN w:val="0"/>
        <w:adjustRightInd w:val="0"/>
        <w:spacing w:after="240"/>
        <w:ind w:left="720" w:firstLine="720"/>
        <w:contextualSpacing/>
        <w:rPr>
          <w:rFonts w:eastAsia="MS Mincho" w:cs="MS Mincho"/>
          <w:color w:val="000000"/>
        </w:rPr>
      </w:pPr>
      <w:r w:rsidRPr="00C93CE9">
        <w:rPr>
          <w:rFonts w:eastAsiaTheme="minorHAnsi" w:cs="Times"/>
          <w:color w:val="000000"/>
        </w:rPr>
        <w:t>• Core 77: Industrial Design Magazine Resource</w:t>
      </w:r>
      <w:r w:rsidRPr="00C93CE9">
        <w:rPr>
          <w:rFonts w:ascii="MS Mincho" w:eastAsia="MS Mincho" w:hAnsi="MS Mincho" w:cs="MS Mincho"/>
          <w:color w:val="000000"/>
        </w:rPr>
        <w:t> </w:t>
      </w:r>
    </w:p>
    <w:p w14:paraId="07734684" w14:textId="77777777" w:rsidR="00481E58" w:rsidRPr="00C93CE9" w:rsidRDefault="00481E58" w:rsidP="00481E58">
      <w:pPr>
        <w:widowControl w:val="0"/>
        <w:autoSpaceDE w:val="0"/>
        <w:autoSpaceDN w:val="0"/>
        <w:adjustRightInd w:val="0"/>
        <w:spacing w:after="240"/>
        <w:ind w:left="720" w:firstLine="720"/>
        <w:contextualSpacing/>
        <w:rPr>
          <w:rFonts w:eastAsiaTheme="minorHAnsi" w:cs="Times"/>
          <w:color w:val="000000"/>
        </w:rPr>
      </w:pPr>
      <w:r w:rsidRPr="00C93CE9">
        <w:rPr>
          <w:rFonts w:eastAsiaTheme="minorHAnsi" w:cs="Times"/>
          <w:color w:val="000000"/>
        </w:rPr>
        <w:t xml:space="preserve">• </w:t>
      </w:r>
      <w:proofErr w:type="spellStart"/>
      <w:r w:rsidRPr="00C93CE9">
        <w:rPr>
          <w:rFonts w:eastAsiaTheme="minorHAnsi" w:cs="Times"/>
          <w:color w:val="000000"/>
        </w:rPr>
        <w:t>Mocoloco</w:t>
      </w:r>
      <w:proofErr w:type="spellEnd"/>
      <w:r w:rsidRPr="00C93CE9">
        <w:rPr>
          <w:rFonts w:eastAsiaTheme="minorHAnsi" w:cs="Times"/>
          <w:color w:val="000000"/>
        </w:rPr>
        <w:t xml:space="preserve">: Modern &amp; Contemporary Design &amp; Architecture </w:t>
      </w:r>
    </w:p>
    <w:p w14:paraId="6C64ECB9" w14:textId="77777777" w:rsidR="00481E58" w:rsidRPr="00C93CE9" w:rsidRDefault="00481E58" w:rsidP="00481E58">
      <w:pPr>
        <w:widowControl w:val="0"/>
        <w:autoSpaceDE w:val="0"/>
        <w:autoSpaceDN w:val="0"/>
        <w:adjustRightInd w:val="0"/>
        <w:spacing w:after="240"/>
        <w:ind w:firstLine="720"/>
        <w:contextualSpacing/>
        <w:rPr>
          <w:rFonts w:eastAsiaTheme="minorHAnsi" w:cs="Times"/>
          <w:color w:val="000000"/>
        </w:rPr>
      </w:pPr>
      <w:r w:rsidRPr="00C93CE9">
        <w:rPr>
          <w:rFonts w:eastAsiaTheme="minorHAnsi" w:cs="Times"/>
          <w:b/>
          <w:bCs/>
          <w:color w:val="000000"/>
        </w:rPr>
        <w:t xml:space="preserve">Art: </w:t>
      </w:r>
      <w:r>
        <w:rPr>
          <w:rFonts w:eastAsiaTheme="minorHAnsi" w:cs="Times"/>
          <w:color w:val="000000"/>
        </w:rPr>
        <w:tab/>
      </w:r>
      <w:r w:rsidRPr="00C93CE9">
        <w:rPr>
          <w:rFonts w:eastAsiaTheme="minorHAnsi" w:cs="Times"/>
          <w:color w:val="000000"/>
        </w:rPr>
        <w:t xml:space="preserve">• Beautiful Decay Magazine: </w:t>
      </w:r>
      <w:hyperlink r:id="rId5" w:history="1">
        <w:r w:rsidRPr="00C93CE9">
          <w:rPr>
            <w:rStyle w:val="Hyperlink"/>
            <w:rFonts w:eastAsiaTheme="minorHAnsi" w:cs="Times"/>
          </w:rPr>
          <w:t>www.beautifuldecay.com</w:t>
        </w:r>
      </w:hyperlink>
      <w:r w:rsidRPr="00C93CE9">
        <w:rPr>
          <w:rFonts w:eastAsiaTheme="minorHAnsi" w:cs="Times"/>
          <w:color w:val="000000"/>
        </w:rPr>
        <w:t xml:space="preserve"> </w:t>
      </w:r>
    </w:p>
    <w:p w14:paraId="76DA6CF0" w14:textId="77777777" w:rsidR="00481E58" w:rsidRPr="00C93CE9" w:rsidRDefault="00481E58" w:rsidP="00481E58">
      <w:pPr>
        <w:widowControl w:val="0"/>
        <w:autoSpaceDE w:val="0"/>
        <w:autoSpaceDN w:val="0"/>
        <w:adjustRightInd w:val="0"/>
        <w:spacing w:after="240"/>
        <w:ind w:left="720" w:firstLine="720"/>
        <w:contextualSpacing/>
        <w:rPr>
          <w:rFonts w:eastAsia="MS Mincho" w:cs="MS Mincho"/>
          <w:color w:val="000000"/>
        </w:rPr>
      </w:pPr>
      <w:r w:rsidRPr="00C93CE9">
        <w:rPr>
          <w:rFonts w:eastAsiaTheme="minorHAnsi" w:cs="Times"/>
          <w:color w:val="000000"/>
        </w:rPr>
        <w:t>• Art in America Magazine</w:t>
      </w:r>
      <w:r w:rsidRPr="00C93CE9">
        <w:rPr>
          <w:rFonts w:ascii="MS Mincho" w:eastAsia="MS Mincho" w:hAnsi="MS Mincho" w:cs="MS Mincho"/>
          <w:color w:val="000000"/>
        </w:rPr>
        <w:t> </w:t>
      </w:r>
    </w:p>
    <w:p w14:paraId="34923D6E" w14:textId="77777777" w:rsidR="00481E58" w:rsidRPr="00C93CE9" w:rsidRDefault="00481E58" w:rsidP="00481E58">
      <w:pPr>
        <w:widowControl w:val="0"/>
        <w:autoSpaceDE w:val="0"/>
        <w:autoSpaceDN w:val="0"/>
        <w:adjustRightInd w:val="0"/>
        <w:spacing w:after="240"/>
        <w:ind w:left="720" w:firstLine="720"/>
        <w:contextualSpacing/>
        <w:rPr>
          <w:rFonts w:eastAsia="MS Mincho" w:cs="MS Mincho"/>
          <w:color w:val="000000"/>
        </w:rPr>
      </w:pPr>
      <w:r w:rsidRPr="00C93CE9">
        <w:rPr>
          <w:rFonts w:eastAsiaTheme="minorHAnsi" w:cs="Times"/>
          <w:color w:val="000000"/>
        </w:rPr>
        <w:t>• Sculpture Magazine</w:t>
      </w:r>
      <w:r w:rsidRPr="00C93CE9">
        <w:rPr>
          <w:rFonts w:ascii="MS Mincho" w:eastAsia="MS Mincho" w:hAnsi="MS Mincho" w:cs="MS Mincho"/>
          <w:color w:val="000000"/>
        </w:rPr>
        <w:t> </w:t>
      </w:r>
    </w:p>
    <w:p w14:paraId="694B83BE" w14:textId="77777777" w:rsidR="00481E58" w:rsidRPr="00C93CE9" w:rsidRDefault="00481E58" w:rsidP="00481E58">
      <w:pPr>
        <w:widowControl w:val="0"/>
        <w:autoSpaceDE w:val="0"/>
        <w:autoSpaceDN w:val="0"/>
        <w:adjustRightInd w:val="0"/>
        <w:spacing w:after="240"/>
        <w:ind w:left="720" w:firstLine="720"/>
        <w:contextualSpacing/>
        <w:rPr>
          <w:rFonts w:eastAsiaTheme="minorHAnsi" w:cs="Times"/>
          <w:color w:val="000000"/>
        </w:rPr>
      </w:pPr>
      <w:r w:rsidRPr="00C93CE9">
        <w:rPr>
          <w:rFonts w:eastAsiaTheme="minorHAnsi" w:cs="Times"/>
          <w:color w:val="000000"/>
        </w:rPr>
        <w:t xml:space="preserve">• Air Guitar by Dave Hickey </w:t>
      </w:r>
    </w:p>
    <w:p w14:paraId="110A079D" w14:textId="77777777" w:rsidR="00481E58" w:rsidRDefault="00481E58" w:rsidP="00481E58">
      <w:pPr>
        <w:widowControl w:val="0"/>
        <w:autoSpaceDE w:val="0"/>
        <w:autoSpaceDN w:val="0"/>
        <w:adjustRightInd w:val="0"/>
        <w:spacing w:after="240"/>
        <w:ind w:left="720" w:firstLine="720"/>
        <w:contextualSpacing/>
        <w:rPr>
          <w:rFonts w:eastAsiaTheme="minorHAnsi" w:cs="Times"/>
          <w:color w:val="000000"/>
        </w:rPr>
      </w:pPr>
      <w:r w:rsidRPr="00C93CE9">
        <w:rPr>
          <w:rFonts w:eastAsiaTheme="minorHAnsi" w:cs="Times"/>
          <w:color w:val="000000"/>
        </w:rPr>
        <w:t xml:space="preserve">• Studio and Cube by Brian O'Doherty </w:t>
      </w:r>
    </w:p>
    <w:p w14:paraId="48D2C19D" w14:textId="77777777" w:rsidR="00481E58" w:rsidRPr="00C93CE9" w:rsidRDefault="00481E58" w:rsidP="00481E58">
      <w:pPr>
        <w:widowControl w:val="0"/>
        <w:autoSpaceDE w:val="0"/>
        <w:autoSpaceDN w:val="0"/>
        <w:adjustRightInd w:val="0"/>
        <w:spacing w:after="240"/>
        <w:ind w:left="720" w:firstLine="720"/>
        <w:contextualSpacing/>
        <w:rPr>
          <w:rFonts w:eastAsiaTheme="minorHAnsi" w:cs="Times"/>
          <w:color w:val="000000"/>
        </w:rPr>
      </w:pPr>
    </w:p>
    <w:p w14:paraId="585A8AFC" w14:textId="77777777" w:rsidR="00481E58" w:rsidRPr="00C93CE9" w:rsidRDefault="00481E58" w:rsidP="00481E58">
      <w:pPr>
        <w:widowControl w:val="0"/>
        <w:autoSpaceDE w:val="0"/>
        <w:autoSpaceDN w:val="0"/>
        <w:adjustRightInd w:val="0"/>
        <w:spacing w:after="240"/>
        <w:contextualSpacing/>
        <w:rPr>
          <w:rFonts w:eastAsiaTheme="minorHAnsi" w:cs="Times"/>
          <w:color w:val="000000"/>
        </w:rPr>
      </w:pPr>
      <w:r w:rsidRPr="00C93CE9">
        <w:rPr>
          <w:rFonts w:eastAsiaTheme="minorHAnsi" w:cs="Times"/>
          <w:b/>
          <w:bCs/>
          <w:color w:val="000000"/>
        </w:rPr>
        <w:t xml:space="preserve">Blogs / Artist Sites: </w:t>
      </w:r>
    </w:p>
    <w:p w14:paraId="2492D56B" w14:textId="77777777" w:rsidR="00481E58" w:rsidRDefault="00481E58" w:rsidP="00481E58">
      <w:pPr>
        <w:widowControl w:val="0"/>
        <w:autoSpaceDE w:val="0"/>
        <w:autoSpaceDN w:val="0"/>
        <w:adjustRightInd w:val="0"/>
        <w:spacing w:after="240"/>
        <w:ind w:firstLine="720"/>
        <w:contextualSpacing/>
        <w:rPr>
          <w:rStyle w:val="Hyperlink"/>
          <w:rFonts w:eastAsiaTheme="minorHAnsi" w:cs="Times"/>
        </w:rPr>
      </w:pPr>
      <w:r w:rsidRPr="00C93CE9">
        <w:rPr>
          <w:rFonts w:eastAsiaTheme="minorHAnsi" w:cs="Times"/>
          <w:color w:val="000000"/>
        </w:rPr>
        <w:t xml:space="preserve">• </w:t>
      </w:r>
      <w:hyperlink r:id="rId6" w:history="1">
        <w:r w:rsidRPr="00DC67AB">
          <w:rPr>
            <w:rStyle w:val="Hyperlink"/>
            <w:rFonts w:eastAsiaTheme="minorHAnsi" w:cs="Times"/>
          </w:rPr>
          <w:t>www.rosenfieldcollection.com</w:t>
        </w:r>
      </w:hyperlink>
    </w:p>
    <w:p w14:paraId="3012249E" w14:textId="77777777" w:rsidR="00481E58" w:rsidRDefault="00481E58" w:rsidP="00481E58">
      <w:pPr>
        <w:widowControl w:val="0"/>
        <w:autoSpaceDE w:val="0"/>
        <w:autoSpaceDN w:val="0"/>
        <w:adjustRightInd w:val="0"/>
        <w:spacing w:after="240"/>
        <w:ind w:firstLine="720"/>
        <w:rPr>
          <w:rFonts w:eastAsiaTheme="minorHAnsi" w:cs="Times"/>
          <w:color w:val="000000"/>
        </w:rPr>
      </w:pPr>
      <w:hyperlink r:id="rId7" w:history="1">
        <w:r w:rsidRPr="001C53D6">
          <w:rPr>
            <w:rStyle w:val="Hyperlink"/>
            <w:rFonts w:eastAsiaTheme="minorHAnsi" w:cs="Times"/>
          </w:rPr>
          <w:t>http://www.alfredgrindingroom.com/raw-materials</w:t>
        </w:r>
      </w:hyperlink>
    </w:p>
    <w:p w14:paraId="43138476" w14:textId="77777777" w:rsidR="00481E58" w:rsidRPr="003E3A93" w:rsidRDefault="00481E58" w:rsidP="00481E58">
      <w:pPr>
        <w:widowControl w:val="0"/>
        <w:autoSpaceDE w:val="0"/>
        <w:autoSpaceDN w:val="0"/>
        <w:adjustRightInd w:val="0"/>
        <w:spacing w:after="240"/>
        <w:ind w:firstLine="720"/>
        <w:rPr>
          <w:rFonts w:eastAsiaTheme="minorHAnsi" w:cs="Times"/>
          <w:color w:val="000000"/>
        </w:rPr>
      </w:pPr>
      <w:r w:rsidRPr="0081620A">
        <w:rPr>
          <w:rFonts w:cstheme="minorHAnsi"/>
          <w:color w:val="000000"/>
        </w:rPr>
        <w:t>http://ceramicsfieldguide.org</w:t>
      </w:r>
    </w:p>
    <w:p w14:paraId="5ECD6C25" w14:textId="77777777" w:rsidR="00481E58" w:rsidRPr="00434F67" w:rsidRDefault="00481E58" w:rsidP="00481E58">
      <w:pPr>
        <w:widowControl w:val="0"/>
        <w:autoSpaceDE w:val="0"/>
        <w:autoSpaceDN w:val="0"/>
        <w:adjustRightInd w:val="0"/>
        <w:spacing w:after="240"/>
        <w:ind w:firstLine="720"/>
        <w:contextualSpacing/>
        <w:rPr>
          <w:rFonts w:eastAsiaTheme="minorHAnsi" w:cs="Times"/>
          <w:color w:val="000000"/>
        </w:rPr>
      </w:pPr>
      <w:r w:rsidRPr="00C93CE9">
        <w:rPr>
          <w:rFonts w:eastAsiaTheme="minorHAnsi" w:cs="Times"/>
          <w:color w:val="000000"/>
        </w:rPr>
        <w:t xml:space="preserve">• </w:t>
      </w:r>
      <w:r w:rsidRPr="00434F67">
        <w:rPr>
          <w:rFonts w:eastAsiaTheme="minorHAnsi" w:cs="Times"/>
          <w:color w:val="000000"/>
        </w:rPr>
        <w:t xml:space="preserve">www.notcot.org for your </w:t>
      </w:r>
      <w:proofErr w:type="spellStart"/>
      <w:r w:rsidRPr="00434F67">
        <w:rPr>
          <w:rFonts w:eastAsiaTheme="minorHAnsi" w:cs="Times"/>
          <w:color w:val="000000"/>
        </w:rPr>
        <w:t>ideas+aesthetics+amusement</w:t>
      </w:r>
      <w:proofErr w:type="spellEnd"/>
      <w:r w:rsidRPr="00434F67">
        <w:rPr>
          <w:rFonts w:ascii="MS Mincho" w:eastAsia="MS Mincho" w:hAnsi="MS Mincho" w:cs="MS Mincho"/>
          <w:color w:val="000000"/>
        </w:rPr>
        <w:t> </w:t>
      </w:r>
    </w:p>
    <w:p w14:paraId="09BABA03" w14:textId="77777777" w:rsidR="00481E58" w:rsidRPr="00C93CE9" w:rsidRDefault="00481E58" w:rsidP="00481E58">
      <w:pPr>
        <w:widowControl w:val="0"/>
        <w:autoSpaceDE w:val="0"/>
        <w:autoSpaceDN w:val="0"/>
        <w:adjustRightInd w:val="0"/>
        <w:spacing w:after="240"/>
        <w:ind w:firstLine="720"/>
        <w:contextualSpacing/>
        <w:rPr>
          <w:rFonts w:eastAsia="MS Mincho" w:cs="MS Mincho"/>
          <w:color w:val="000000"/>
        </w:rPr>
      </w:pPr>
      <w:r w:rsidRPr="00C93CE9">
        <w:rPr>
          <w:rFonts w:eastAsiaTheme="minorHAnsi" w:cs="Times"/>
          <w:color w:val="000000"/>
        </w:rPr>
        <w:t>• www.retitle.com online art directory of gallery, artists, opportunities</w:t>
      </w:r>
      <w:r w:rsidRPr="00C93CE9">
        <w:rPr>
          <w:rFonts w:ascii="MS Mincho" w:eastAsia="MS Mincho" w:hAnsi="MS Mincho" w:cs="MS Mincho"/>
          <w:color w:val="000000"/>
        </w:rPr>
        <w:t> </w:t>
      </w:r>
    </w:p>
    <w:p w14:paraId="5B7EAE26" w14:textId="77777777" w:rsidR="00481E58" w:rsidRPr="00C93CE9" w:rsidRDefault="00481E58" w:rsidP="00481E58">
      <w:pPr>
        <w:widowControl w:val="0"/>
        <w:autoSpaceDE w:val="0"/>
        <w:autoSpaceDN w:val="0"/>
        <w:adjustRightInd w:val="0"/>
        <w:spacing w:after="240"/>
        <w:ind w:firstLine="720"/>
        <w:contextualSpacing/>
        <w:rPr>
          <w:rFonts w:eastAsia="MS Mincho" w:cs="MS Mincho"/>
          <w:color w:val="000000"/>
        </w:rPr>
      </w:pPr>
      <w:r w:rsidRPr="00C93CE9">
        <w:rPr>
          <w:rFonts w:eastAsiaTheme="minorHAnsi" w:cs="Times"/>
          <w:color w:val="000000"/>
        </w:rPr>
        <w:t>• www.untitledartshow.com</w:t>
      </w:r>
      <w:r w:rsidRPr="00C93CE9">
        <w:rPr>
          <w:rFonts w:ascii="MS Mincho" w:eastAsia="MS Mincho" w:hAnsi="MS Mincho" w:cs="MS Mincho"/>
          <w:color w:val="000000"/>
        </w:rPr>
        <w:t> </w:t>
      </w:r>
    </w:p>
    <w:p w14:paraId="25EBD653" w14:textId="77777777" w:rsidR="00481E58" w:rsidRPr="00C93CE9" w:rsidRDefault="00481E58" w:rsidP="00481E58">
      <w:pPr>
        <w:widowControl w:val="0"/>
        <w:autoSpaceDE w:val="0"/>
        <w:autoSpaceDN w:val="0"/>
        <w:adjustRightInd w:val="0"/>
        <w:spacing w:after="240"/>
        <w:ind w:firstLine="720"/>
        <w:contextualSpacing/>
        <w:rPr>
          <w:rFonts w:eastAsia="MS Mincho" w:cs="MS Mincho"/>
          <w:color w:val="000000"/>
        </w:rPr>
      </w:pPr>
      <w:r w:rsidRPr="00C93CE9">
        <w:rPr>
          <w:rFonts w:eastAsiaTheme="minorHAnsi" w:cs="Times"/>
          <w:color w:val="000000"/>
        </w:rPr>
        <w:t>• www.badatsports.com</w:t>
      </w:r>
      <w:r w:rsidRPr="00C93CE9">
        <w:rPr>
          <w:rFonts w:ascii="MS Mincho" w:eastAsia="MS Mincho" w:hAnsi="MS Mincho" w:cs="MS Mincho"/>
          <w:color w:val="000000"/>
        </w:rPr>
        <w:t> </w:t>
      </w:r>
    </w:p>
    <w:p w14:paraId="638A04EB" w14:textId="77777777" w:rsidR="00481E58" w:rsidRPr="00EC0AD1" w:rsidRDefault="00481E58" w:rsidP="00481E58">
      <w:pPr>
        <w:widowControl w:val="0"/>
        <w:autoSpaceDE w:val="0"/>
        <w:autoSpaceDN w:val="0"/>
        <w:adjustRightInd w:val="0"/>
        <w:spacing w:after="240"/>
        <w:ind w:firstLine="720"/>
        <w:contextualSpacing/>
        <w:rPr>
          <w:rFonts w:eastAsia="MS Mincho" w:cs="MS Mincho"/>
          <w:color w:val="000000"/>
        </w:rPr>
      </w:pPr>
      <w:r w:rsidRPr="00C93CE9">
        <w:rPr>
          <w:rFonts w:eastAsiaTheme="minorHAnsi" w:cs="Times"/>
          <w:color w:val="000000"/>
        </w:rPr>
        <w:t>• www.ted.com - ideas worth spreading</w:t>
      </w:r>
      <w:r w:rsidRPr="00C93CE9">
        <w:rPr>
          <w:rFonts w:ascii="MS Mincho" w:eastAsia="MS Mincho" w:hAnsi="MS Mincho" w:cs="MS Mincho"/>
          <w:color w:val="000000"/>
        </w:rPr>
        <w:t> </w:t>
      </w:r>
    </w:p>
    <w:p w14:paraId="40EB923F" w14:textId="77777777" w:rsidR="00481E58" w:rsidRDefault="00481E58" w:rsidP="00481E58">
      <w:pPr>
        <w:widowControl w:val="0"/>
        <w:autoSpaceDE w:val="0"/>
        <w:autoSpaceDN w:val="0"/>
        <w:adjustRightInd w:val="0"/>
        <w:spacing w:after="240"/>
        <w:ind w:firstLine="720"/>
        <w:contextualSpacing/>
        <w:rPr>
          <w:rFonts w:eastAsiaTheme="minorHAnsi" w:cs="Times"/>
          <w:color w:val="000000"/>
        </w:rPr>
      </w:pPr>
      <w:r w:rsidRPr="00C93CE9">
        <w:rPr>
          <w:rFonts w:eastAsiaTheme="minorHAnsi" w:cs="Times"/>
          <w:color w:val="000000"/>
        </w:rPr>
        <w:t xml:space="preserve">• Marek Cecula - influential international ceramic artist, designer, educator </w:t>
      </w:r>
    </w:p>
    <w:p w14:paraId="285663CA" w14:textId="77777777" w:rsidR="00481E58" w:rsidRPr="00C93CE9" w:rsidRDefault="00481E58" w:rsidP="00481E58">
      <w:pPr>
        <w:widowControl w:val="0"/>
        <w:autoSpaceDE w:val="0"/>
        <w:autoSpaceDN w:val="0"/>
        <w:adjustRightInd w:val="0"/>
        <w:spacing w:after="240"/>
        <w:ind w:firstLine="720"/>
        <w:contextualSpacing/>
        <w:rPr>
          <w:rFonts w:eastAsiaTheme="minorHAnsi" w:cs="Times"/>
          <w:color w:val="000000"/>
        </w:rPr>
      </w:pPr>
    </w:p>
    <w:p w14:paraId="153EFB40" w14:textId="77777777" w:rsidR="00481E58" w:rsidRPr="00C93CE9" w:rsidRDefault="00481E58" w:rsidP="00481E58">
      <w:pPr>
        <w:rPr>
          <w:b/>
          <w:sz w:val="36"/>
          <w:szCs w:val="36"/>
        </w:rPr>
      </w:pPr>
      <w:r w:rsidRPr="00C93CE9">
        <w:rPr>
          <w:b/>
          <w:sz w:val="36"/>
          <w:szCs w:val="36"/>
        </w:rPr>
        <w:t>Ceramics Department Materials Charge</w:t>
      </w:r>
    </w:p>
    <w:p w14:paraId="2C3988F0" w14:textId="77777777" w:rsidR="00481E58" w:rsidRPr="00C93CE9" w:rsidRDefault="00481E58" w:rsidP="00481E58">
      <w:r w:rsidRPr="00C93CE9">
        <w:t xml:space="preserve">In the UNT ceramics department, we believe in the educational importance for intermediate and advanced students to learn how to formulate and mix their own clay and </w:t>
      </w:r>
      <w:proofErr w:type="gramStart"/>
      <w:r w:rsidRPr="00C93CE9">
        <w:t>glazes</w:t>
      </w:r>
      <w:proofErr w:type="gramEnd"/>
      <w:r w:rsidRPr="00C93CE9">
        <w:t xml:space="preserve"> so we provide our students with raw materials.  For beginning students, the ceramics program mixes both the clay and glaze to aid in the technical making of their projects.  If we did not do supply students with these raw materials, they would be required purchase their own manufactured clay for about $35 per 50 </w:t>
      </w:r>
      <w:proofErr w:type="spellStart"/>
      <w:r w:rsidRPr="00C93CE9">
        <w:t>lbs</w:t>
      </w:r>
      <w:proofErr w:type="spellEnd"/>
      <w:r w:rsidRPr="00C93CE9">
        <w:t xml:space="preserve"> at a supplier in Dallas.  To save students time and money, we require students taking a ceramics class to pay a $50 materials charge within the first two weeks of class.  </w:t>
      </w:r>
    </w:p>
    <w:p w14:paraId="36472BFD" w14:textId="77777777" w:rsidR="00481E58" w:rsidRPr="00C93CE9" w:rsidRDefault="00481E58" w:rsidP="00481E58"/>
    <w:p w14:paraId="636F69B7" w14:textId="3EDCAE03" w:rsidR="00481E58" w:rsidRPr="00C93CE9" w:rsidRDefault="00481E58" w:rsidP="00481E58">
      <w:r w:rsidRPr="00C93CE9">
        <w:t xml:space="preserve">To pay this this materials charge, please take the provided sheet from your instructor to the </w:t>
      </w:r>
      <w:r w:rsidRPr="009862A8">
        <w:rPr>
          <w:b/>
          <w:i/>
        </w:rPr>
        <w:t>Cashiers Services</w:t>
      </w:r>
      <w:r w:rsidRPr="009862A8">
        <w:rPr>
          <w:b/>
        </w:rPr>
        <w:t xml:space="preserve"> in the Eagle Student Services Building</w:t>
      </w:r>
      <w:r>
        <w:rPr>
          <w:b/>
        </w:rPr>
        <w:t xml:space="preserve"> </w:t>
      </w:r>
      <w:r w:rsidRPr="00F1501D">
        <w:t>(the Southwest part of the Union</w:t>
      </w:r>
      <w:r>
        <w:t xml:space="preserve"> building</w:t>
      </w:r>
      <w:r w:rsidRPr="00F1501D">
        <w:t>).</w:t>
      </w:r>
      <w:r w:rsidRPr="00C93CE9">
        <w:t xml:space="preserve">  After paying, please</w:t>
      </w:r>
      <w:r w:rsidR="00B345E0">
        <w:t xml:space="preserve"> </w:t>
      </w:r>
      <w:r w:rsidR="00B345E0" w:rsidRPr="00B345E0">
        <w:rPr>
          <w:b/>
          <w:bCs/>
        </w:rPr>
        <w:t>TAKE A PICTURE</w:t>
      </w:r>
      <w:r w:rsidRPr="00C93CE9">
        <w:t xml:space="preserve"> </w:t>
      </w:r>
      <w:r w:rsidR="00B345E0">
        <w:t xml:space="preserve">and submit it on Canvas and hold onto your </w:t>
      </w:r>
      <w:r w:rsidRPr="00C93CE9">
        <w:t xml:space="preserve">sheet and your receipt </w:t>
      </w:r>
      <w:r w:rsidR="00B345E0">
        <w:t>until the last day of class.</w:t>
      </w:r>
    </w:p>
    <w:p w14:paraId="44378565" w14:textId="77777777" w:rsidR="00481E58" w:rsidRPr="00C93CE9" w:rsidRDefault="00481E58" w:rsidP="00481E58"/>
    <w:p w14:paraId="21054D75" w14:textId="77777777" w:rsidR="00481E58" w:rsidRPr="00C93CE9" w:rsidRDefault="00481E58" w:rsidP="00481E58">
      <w:pPr>
        <w:widowControl w:val="0"/>
        <w:autoSpaceDE w:val="0"/>
        <w:autoSpaceDN w:val="0"/>
        <w:adjustRightInd w:val="0"/>
        <w:spacing w:after="240"/>
      </w:pPr>
      <w:r w:rsidRPr="00C93CE9">
        <w:lastRenderedPageBreak/>
        <w:t>Please see Brooks Oliver with questions or concerns</w:t>
      </w:r>
      <w:r>
        <w:t>.</w:t>
      </w:r>
    </w:p>
    <w:p w14:paraId="63794C35" w14:textId="77777777" w:rsidR="00481E58" w:rsidRPr="003F4F49" w:rsidRDefault="00481E58" w:rsidP="00481E58">
      <w:pPr>
        <w:rPr>
          <w:b/>
          <w:sz w:val="36"/>
          <w:szCs w:val="36"/>
        </w:rPr>
      </w:pPr>
      <w:r w:rsidRPr="003F4F49">
        <w:rPr>
          <w:b/>
          <w:sz w:val="36"/>
          <w:szCs w:val="36"/>
        </w:rPr>
        <w:t>COURSE MATERIALS</w:t>
      </w:r>
    </w:p>
    <w:p w14:paraId="3F6D6AC4" w14:textId="77777777" w:rsidR="00481E58" w:rsidRPr="00C93CE9" w:rsidRDefault="00481E58" w:rsidP="00481E58">
      <w:r w:rsidRPr="00C93CE9">
        <w:t>Please bring all required tools to class daily.</w:t>
      </w:r>
    </w:p>
    <w:p w14:paraId="63A5AF0D" w14:textId="77777777" w:rsidR="00481E58" w:rsidRDefault="00481E58" w:rsidP="00481E58">
      <w:r w:rsidRPr="00C93CE9">
        <w:t xml:space="preserve">You should collect all the tools necessary for you to make your work. </w:t>
      </w:r>
    </w:p>
    <w:p w14:paraId="66397B5C" w14:textId="77777777" w:rsidR="00481E58" w:rsidRDefault="00481E58" w:rsidP="00481E58">
      <w:pPr>
        <w:pStyle w:val="ListParagraph"/>
        <w:numPr>
          <w:ilvl w:val="0"/>
          <w:numId w:val="12"/>
        </w:numPr>
      </w:pPr>
      <w:r>
        <w:t>A notebook to take Lecture notes</w:t>
      </w:r>
    </w:p>
    <w:p w14:paraId="463E5901" w14:textId="6F34B45B" w:rsidR="00481E58" w:rsidRDefault="00481E58" w:rsidP="00481E58">
      <w:pPr>
        <w:pStyle w:val="ListParagraph"/>
        <w:numPr>
          <w:ilvl w:val="0"/>
          <w:numId w:val="12"/>
        </w:numPr>
      </w:pPr>
      <w:r>
        <w:t xml:space="preserve">A </w:t>
      </w:r>
      <w:proofErr w:type="gramStart"/>
      <w:r>
        <w:t>3 ring</w:t>
      </w:r>
      <w:proofErr w:type="gramEnd"/>
      <w:r>
        <w:t xml:space="preserve"> binder for notes and handouts (although all handouts will be posted to canvas this semester).  </w:t>
      </w:r>
      <w:r w:rsidR="00B345E0">
        <w:t>Note:</w:t>
      </w:r>
      <w:r>
        <w:t xml:space="preserve"> binder is only needed if you want to print them out</w:t>
      </w:r>
    </w:p>
    <w:p w14:paraId="60E95A5F" w14:textId="77777777" w:rsidR="00481E58" w:rsidRDefault="00481E58" w:rsidP="00481E58">
      <w:pPr>
        <w:pStyle w:val="ListParagraph"/>
        <w:numPr>
          <w:ilvl w:val="0"/>
          <w:numId w:val="12"/>
        </w:numPr>
      </w:pPr>
      <w:r>
        <w:t>At least 45 8oz plastic containers with lids (something like the link below)</w:t>
      </w:r>
    </w:p>
    <w:p w14:paraId="733CD4A3" w14:textId="77777777" w:rsidR="00481E58" w:rsidRDefault="00481E58" w:rsidP="00481E58">
      <w:pPr>
        <w:pStyle w:val="ListParagraph"/>
        <w:ind w:left="1440"/>
      </w:pPr>
      <w:hyperlink r:id="rId8" w:history="1">
        <w:r w:rsidRPr="001C53D6">
          <w:rPr>
            <w:rStyle w:val="Hyperlink"/>
          </w:rPr>
          <w:t>https://www.amazon.com/Stack-Man-Plastic-Containers-Airtight/dp/B07638H4KX/ref=sr_1_3_sspa?crid=3VDBEQNI8VMB3&amp;keywords=soup+togo+containers&amp;qid=1661736761&amp;sprefix=soup+to+go%2Caps%2C191&amp;sr=8-3-spons&amp;psc=1&amp;spLa=ZW5jcnlwdGVkUXVhbGlmaWVyPUEzT1RWM0IwR1FSNThTJmVuY3J5cHRlZElkPUEwODQ4MjQ2MUI3SzVXQ0FNWTRSTSZlbmNyeXB0ZWRBZElkPUEwNjg1OTQ4MTZTRTVSQURYMzZXRSZ3aWRnZXROYW1lPXNwX2F0ZiZhY3Rpb249Y2xpY2tSZWRpcmVjdCZkb05vdExvZ0NsaWNrPXRydWU=</w:t>
        </w:r>
      </w:hyperlink>
    </w:p>
    <w:p w14:paraId="7FB66127" w14:textId="77777777" w:rsidR="00481E58" w:rsidRPr="00C93CE9" w:rsidRDefault="00481E58" w:rsidP="00481E58">
      <w:pPr>
        <w:pStyle w:val="ListParagraph"/>
        <w:numPr>
          <w:ilvl w:val="0"/>
          <w:numId w:val="12"/>
        </w:numPr>
      </w:pPr>
      <w:r w:rsidRPr="00C93CE9">
        <w:t>Respirator – NOT a paper dusk mask – N95 or P95 rating or higher</w:t>
      </w:r>
    </w:p>
    <w:p w14:paraId="12BA239C" w14:textId="77777777" w:rsidR="00481E58" w:rsidRDefault="00481E58" w:rsidP="00481E58">
      <w:pPr>
        <w:pStyle w:val="ListParagraph"/>
        <w:numPr>
          <w:ilvl w:val="1"/>
          <w:numId w:val="3"/>
        </w:numPr>
      </w:pPr>
      <w:r w:rsidRPr="00C93CE9">
        <w:t xml:space="preserve"> Particulate respirator will be required for mixing glazes and </w:t>
      </w:r>
      <w:proofErr w:type="gramStart"/>
      <w:r w:rsidRPr="00C93CE9">
        <w:t>clays</w:t>
      </w:r>
      <w:proofErr w:type="gramEnd"/>
      <w:r w:rsidRPr="00C93CE9">
        <w:t xml:space="preserve"> and fumigation respirators will be required if students are firing Soda kilns or applying lusters. Students should have a fit test performed to make sure they are wearing the proper sized respirator.</w:t>
      </w:r>
    </w:p>
    <w:p w14:paraId="09F4D6B1" w14:textId="77777777" w:rsidR="00481E58" w:rsidRDefault="00481E58" w:rsidP="00481E58">
      <w:pPr>
        <w:pStyle w:val="ListParagraph"/>
        <w:numPr>
          <w:ilvl w:val="0"/>
          <w:numId w:val="12"/>
        </w:numPr>
      </w:pPr>
      <w:r w:rsidRPr="00C93CE9">
        <w:t>Work clothes or apron, towel</w:t>
      </w:r>
    </w:p>
    <w:p w14:paraId="10DCEE90" w14:textId="77777777" w:rsidR="00481E58" w:rsidRDefault="00481E58" w:rsidP="00481E58">
      <w:pPr>
        <w:pStyle w:val="ListParagraph"/>
        <w:numPr>
          <w:ilvl w:val="0"/>
          <w:numId w:val="12"/>
        </w:numPr>
      </w:pPr>
      <w:r>
        <w:t>Plastic cups (I recommend ROUND solo cups). You will need about 20</w:t>
      </w:r>
    </w:p>
    <w:p w14:paraId="06B8CEE0" w14:textId="77777777" w:rsidR="00481E58" w:rsidRDefault="00481E58" w:rsidP="00481E58">
      <w:pPr>
        <w:pStyle w:val="ListParagraph"/>
        <w:numPr>
          <w:ilvl w:val="0"/>
          <w:numId w:val="12"/>
        </w:numPr>
      </w:pPr>
      <w:r>
        <w:t>Sharpie and pencil</w:t>
      </w:r>
    </w:p>
    <w:p w14:paraId="436C018C" w14:textId="77777777" w:rsidR="00481E58" w:rsidRPr="007B22A4" w:rsidRDefault="00481E58" w:rsidP="00481E58">
      <w:pPr>
        <w:pStyle w:val="ListParagraph"/>
        <w:numPr>
          <w:ilvl w:val="0"/>
          <w:numId w:val="12"/>
        </w:numPr>
        <w:rPr>
          <w:rFonts w:cstheme="minorHAnsi"/>
        </w:rPr>
      </w:pPr>
      <w:r w:rsidRPr="007B22A4">
        <w:rPr>
          <w:rFonts w:cstheme="minorHAnsi"/>
        </w:rPr>
        <w:t>Computer with internet access</w:t>
      </w:r>
    </w:p>
    <w:p w14:paraId="21842EDA" w14:textId="77777777" w:rsidR="00481E58" w:rsidRDefault="00481E58" w:rsidP="00481E58">
      <w:pPr>
        <w:pStyle w:val="ListParagraph"/>
        <w:numPr>
          <w:ilvl w:val="0"/>
          <w:numId w:val="12"/>
        </w:numPr>
        <w:rPr>
          <w:rFonts w:cstheme="minorHAnsi"/>
        </w:rPr>
      </w:pPr>
      <w:r w:rsidRPr="007B22A4">
        <w:rPr>
          <w:rFonts w:cstheme="minorHAnsi"/>
        </w:rPr>
        <w:t>Digital camera (cell phone cameras work just fine)</w:t>
      </w:r>
    </w:p>
    <w:p w14:paraId="04B6815F" w14:textId="77777777" w:rsidR="00B345E0" w:rsidRDefault="00B345E0" w:rsidP="00B345E0">
      <w:pPr>
        <w:pStyle w:val="ListParagraph"/>
        <w:numPr>
          <w:ilvl w:val="0"/>
          <w:numId w:val="12"/>
        </w:numPr>
      </w:pPr>
      <w:r>
        <w:rPr>
          <w:rFonts w:cstheme="minorHAnsi"/>
        </w:rPr>
        <w:t xml:space="preserve">Optional: </w:t>
      </w:r>
      <w:r>
        <w:t>Kitchen Gloves (instead of disposable ones)</w:t>
      </w:r>
    </w:p>
    <w:p w14:paraId="28C51626" w14:textId="13F18F95" w:rsidR="00B345E0" w:rsidRPr="00B345E0" w:rsidRDefault="00B345E0" w:rsidP="00B345E0">
      <w:pPr>
        <w:pStyle w:val="ListParagraph"/>
        <w:numPr>
          <w:ilvl w:val="0"/>
          <w:numId w:val="12"/>
        </w:numPr>
        <w:rPr>
          <w:rFonts w:cstheme="minorHAnsi"/>
        </w:rPr>
      </w:pPr>
      <w:r>
        <w:rPr>
          <w:rFonts w:cstheme="minorHAnsi"/>
        </w:rPr>
        <w:t xml:space="preserve">Optional: underglaze </w:t>
      </w:r>
      <w:proofErr w:type="spellStart"/>
      <w:r>
        <w:rPr>
          <w:rFonts w:cstheme="minorHAnsi"/>
        </w:rPr>
        <w:t>penicl</w:t>
      </w:r>
      <w:proofErr w:type="spellEnd"/>
    </w:p>
    <w:p w14:paraId="6706369D" w14:textId="77777777" w:rsidR="00481E58" w:rsidRDefault="00481E58" w:rsidP="00481E58">
      <w:pPr>
        <w:pStyle w:val="ListParagraph"/>
      </w:pPr>
    </w:p>
    <w:p w14:paraId="746A0192" w14:textId="77777777" w:rsidR="00481E58" w:rsidRPr="00794C4D" w:rsidRDefault="00481E58" w:rsidP="00481E58">
      <w:pPr>
        <w:rPr>
          <w:b/>
        </w:rPr>
      </w:pPr>
      <w:r w:rsidRPr="00794C4D">
        <w:rPr>
          <w:b/>
        </w:rPr>
        <w:t>Suggested tools:</w:t>
      </w:r>
    </w:p>
    <w:p w14:paraId="21CB2465" w14:textId="77777777" w:rsidR="00481E58" w:rsidRPr="004260C9" w:rsidRDefault="00481E58" w:rsidP="00481E58">
      <w:pPr>
        <w:pStyle w:val="ListParagraph"/>
        <w:numPr>
          <w:ilvl w:val="0"/>
          <w:numId w:val="12"/>
        </w:numPr>
        <w:rPr>
          <w:rFonts w:cstheme="minorHAnsi"/>
        </w:rPr>
      </w:pPr>
      <w:r w:rsidRPr="007B22A4">
        <w:rPr>
          <w:rFonts w:cstheme="minorHAnsi"/>
        </w:rPr>
        <w:lastRenderedPageBreak/>
        <w:t>Basic tool assortment for ceramics kit</w:t>
      </w:r>
      <w:r>
        <w:rPr>
          <w:rFonts w:cstheme="minorHAnsi"/>
        </w:rPr>
        <w:t xml:space="preserve"> (</w:t>
      </w:r>
      <w:proofErr w:type="gramStart"/>
      <w:r>
        <w:rPr>
          <w:rFonts w:cstheme="minorHAnsi"/>
        </w:rPr>
        <w:t>including:</w:t>
      </w:r>
      <w:proofErr w:type="gramEnd"/>
      <w:r>
        <w:rPr>
          <w:rFonts w:cstheme="minorHAnsi"/>
        </w:rPr>
        <w:t xml:space="preserve"> Wood tool, metal rib, serrated rib, wooden rib, wire tool, big and small trimming tool, needle tool, sponge)</w:t>
      </w:r>
      <w:r w:rsidRPr="00A63A9E">
        <w:rPr>
          <w:rFonts w:cstheme="minorHAnsi"/>
          <w:noProof/>
        </w:rPr>
        <w:t xml:space="preserve"> </w:t>
      </w:r>
      <w:r>
        <w:rPr>
          <w:rFonts w:cstheme="minorHAnsi"/>
          <w:noProof/>
        </w:rPr>
        <w:drawing>
          <wp:inline distT="0" distB="0" distL="0" distR="0" wp14:anchorId="0DF6D31C" wp14:editId="2D87D917">
            <wp:extent cx="2362700" cy="2100943"/>
            <wp:effectExtent l="0" t="0" r="0" b="0"/>
            <wp:docPr id="2" name="Picture 2" descr="A collection of tools for potte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ollection of tools for pottery&#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79263" cy="2115671"/>
                    </a:xfrm>
                    <a:prstGeom prst="rect">
                      <a:avLst/>
                    </a:prstGeom>
                  </pic:spPr>
                </pic:pic>
              </a:graphicData>
            </a:graphic>
          </wp:inline>
        </w:drawing>
      </w:r>
    </w:p>
    <w:p w14:paraId="093FEED1" w14:textId="77777777" w:rsidR="00481E58" w:rsidRDefault="00481E58" w:rsidP="00481E58">
      <w:pPr>
        <w:pStyle w:val="ListParagraph"/>
        <w:numPr>
          <w:ilvl w:val="0"/>
          <w:numId w:val="12"/>
        </w:numPr>
      </w:pPr>
      <w:r w:rsidRPr="00C93CE9">
        <w:t xml:space="preserve">Plastic for covering works in progress – NOT </w:t>
      </w:r>
      <w:r>
        <w:t>W</w:t>
      </w:r>
      <w:r w:rsidRPr="00C93CE9">
        <w:t>almart checkout bags – buy kitchen/yard trash bags</w:t>
      </w:r>
    </w:p>
    <w:p w14:paraId="74B97D46" w14:textId="77777777" w:rsidR="00481E58" w:rsidRPr="00C93CE9" w:rsidRDefault="00481E58" w:rsidP="00481E58">
      <w:pPr>
        <w:pStyle w:val="ListParagraph"/>
        <w:numPr>
          <w:ilvl w:val="0"/>
          <w:numId w:val="12"/>
        </w:numPr>
      </w:pPr>
      <w:r w:rsidRPr="007B22A4">
        <w:rPr>
          <w:rFonts w:cstheme="minorHAnsi"/>
        </w:rPr>
        <w:t>Small Tupperware container for personal slip</w:t>
      </w:r>
    </w:p>
    <w:p w14:paraId="0B07CCDC" w14:textId="77777777" w:rsidR="00481E58" w:rsidRPr="00C93CE9" w:rsidRDefault="00481E58" w:rsidP="00481E58">
      <w:pPr>
        <w:pStyle w:val="ListParagraph"/>
        <w:numPr>
          <w:ilvl w:val="0"/>
          <w:numId w:val="12"/>
        </w:numPr>
      </w:pPr>
      <w:r w:rsidRPr="00C93CE9">
        <w:t>Bats &amp; bat pins (optional, but suggested if you want to make plates, casseroles etc.)</w:t>
      </w:r>
    </w:p>
    <w:p w14:paraId="454AD316" w14:textId="77777777" w:rsidR="00481E58" w:rsidRPr="00C93CE9" w:rsidRDefault="00481E58" w:rsidP="00481E58">
      <w:pPr>
        <w:pStyle w:val="ListParagraph"/>
        <w:numPr>
          <w:ilvl w:val="0"/>
          <w:numId w:val="12"/>
        </w:numPr>
      </w:pPr>
      <w:r w:rsidRPr="00C93CE9">
        <w:t>Locker</w:t>
      </w:r>
    </w:p>
    <w:p w14:paraId="6290D18D" w14:textId="77777777" w:rsidR="00481E58" w:rsidRPr="00C93CE9" w:rsidRDefault="00481E58" w:rsidP="00481E58">
      <w:pPr>
        <w:pStyle w:val="ListParagraph"/>
        <w:numPr>
          <w:ilvl w:val="0"/>
          <w:numId w:val="12"/>
        </w:numPr>
      </w:pPr>
      <w:r w:rsidRPr="00C93CE9">
        <w:t>Spray bottle</w:t>
      </w:r>
    </w:p>
    <w:p w14:paraId="68C3F0E7" w14:textId="77777777" w:rsidR="00481E58" w:rsidRPr="00C93CE9" w:rsidRDefault="00481E58" w:rsidP="00481E58">
      <w:pPr>
        <w:pStyle w:val="ListParagraph"/>
        <w:numPr>
          <w:ilvl w:val="0"/>
          <w:numId w:val="12"/>
        </w:numPr>
      </w:pPr>
      <w:r w:rsidRPr="00C93CE9">
        <w:t>Sketchbook – I suggest you start using one if you don’t already.</w:t>
      </w:r>
    </w:p>
    <w:p w14:paraId="3FFDB039" w14:textId="77777777" w:rsidR="00481E58" w:rsidRDefault="00481E58" w:rsidP="00481E58">
      <w:pPr>
        <w:pStyle w:val="ListParagraph"/>
        <w:ind w:left="900"/>
        <w:jc w:val="center"/>
        <w:rPr>
          <w:b/>
          <w:i/>
        </w:rPr>
      </w:pPr>
      <w:r w:rsidRPr="00C93CE9">
        <w:rPr>
          <w:b/>
          <w:i/>
        </w:rPr>
        <w:t>Put your name on ALL your tools with a Sharpie!!</w:t>
      </w:r>
    </w:p>
    <w:p w14:paraId="025E608A" w14:textId="77777777" w:rsidR="00481E58" w:rsidRDefault="00481E58" w:rsidP="00481E58">
      <w:pPr>
        <w:rPr>
          <w:rFonts w:eastAsiaTheme="minorHAnsi" w:cs="Times"/>
          <w:color w:val="000000"/>
        </w:rPr>
      </w:pPr>
    </w:p>
    <w:p w14:paraId="79AA3BD6" w14:textId="2FED0AA2" w:rsidR="00481E58" w:rsidRPr="00C93CE9" w:rsidRDefault="00481E58" w:rsidP="00481E58">
      <w:pPr>
        <w:rPr>
          <w:b/>
          <w:i/>
        </w:rPr>
      </w:pPr>
      <w:r>
        <w:rPr>
          <w:rFonts w:eastAsiaTheme="minorHAnsi" w:cs="Times"/>
          <w:color w:val="000000"/>
        </w:rPr>
        <w:t>(Most) cl</w:t>
      </w:r>
      <w:r w:rsidRPr="00C93CE9">
        <w:rPr>
          <w:rFonts w:eastAsiaTheme="minorHAnsi" w:cs="Times"/>
          <w:color w:val="000000"/>
        </w:rPr>
        <w:t xml:space="preserve">ay materials are supplied by the </w:t>
      </w:r>
      <w:proofErr w:type="gramStart"/>
      <w:r w:rsidRPr="00C93CE9">
        <w:rPr>
          <w:rFonts w:eastAsiaTheme="minorHAnsi" w:cs="Times"/>
          <w:color w:val="000000"/>
        </w:rPr>
        <w:t>ceramics</w:t>
      </w:r>
      <w:proofErr w:type="gramEnd"/>
      <w:r w:rsidRPr="00C93CE9">
        <w:rPr>
          <w:rFonts w:eastAsiaTheme="minorHAnsi" w:cs="Times"/>
          <w:color w:val="000000"/>
        </w:rPr>
        <w:t xml:space="preserve"> studio, however students are responsible for their own class clay.  </w:t>
      </w:r>
      <w:r>
        <w:rPr>
          <w:rFonts w:eastAsiaTheme="minorHAnsi" w:cs="Times"/>
          <w:color w:val="000000"/>
        </w:rPr>
        <w:t>For most assignments, the</w:t>
      </w:r>
      <w:r w:rsidRPr="00C93CE9">
        <w:rPr>
          <w:rFonts w:eastAsiaTheme="minorHAnsi" w:cs="Times"/>
          <w:color w:val="000000"/>
        </w:rPr>
        <w:t xml:space="preserve"> class will be divided into </w:t>
      </w:r>
      <w:r>
        <w:rPr>
          <w:rFonts w:eastAsiaTheme="minorHAnsi" w:cs="Times"/>
          <w:color w:val="000000"/>
        </w:rPr>
        <w:t>3</w:t>
      </w:r>
      <w:r w:rsidRPr="00C93CE9">
        <w:rPr>
          <w:rFonts w:eastAsiaTheme="minorHAnsi" w:cs="Times"/>
          <w:color w:val="000000"/>
        </w:rPr>
        <w:t xml:space="preserve"> groups who are responsible for making clay.  Be sure to keep an eye out for when </w:t>
      </w:r>
      <w:r>
        <w:rPr>
          <w:rFonts w:eastAsiaTheme="minorHAnsi" w:cs="Times"/>
          <w:color w:val="000000"/>
        </w:rPr>
        <w:t>your clay is running low, as students in this class are not allowed to make clay on their own and must work with a partner</w:t>
      </w:r>
      <w:r w:rsidRPr="00C93CE9">
        <w:rPr>
          <w:rFonts w:eastAsiaTheme="minorHAnsi" w:cs="Times"/>
          <w:color w:val="000000"/>
        </w:rPr>
        <w:t>.  “There was no clay” will not serve as an excuse for assignments not being turned in on time.  Clay may only be mixed during business hours and the materi</w:t>
      </w:r>
      <w:r>
        <w:rPr>
          <w:rFonts w:eastAsiaTheme="minorHAnsi" w:cs="Times"/>
          <w:color w:val="000000"/>
        </w:rPr>
        <w:t xml:space="preserve">al shed can be opened by </w:t>
      </w:r>
      <w:r w:rsidR="00B345E0">
        <w:rPr>
          <w:rFonts w:eastAsiaTheme="minorHAnsi" w:cs="Times"/>
          <w:color w:val="000000"/>
        </w:rPr>
        <w:t>full time Faculty</w:t>
      </w:r>
      <w:r w:rsidRPr="00C93CE9">
        <w:rPr>
          <w:rFonts w:eastAsiaTheme="minorHAnsi" w:cs="Times"/>
          <w:color w:val="000000"/>
        </w:rPr>
        <w:t xml:space="preserve">.  </w:t>
      </w:r>
      <w:r>
        <w:rPr>
          <w:rFonts w:eastAsiaTheme="minorHAnsi" w:cs="Times"/>
          <w:color w:val="000000"/>
        </w:rPr>
        <w:t xml:space="preserve">We will have time to make clay usually in class, so please be sure to let Brooks know when the clay bin is ¼ full or getting low. </w:t>
      </w:r>
      <w:r w:rsidRPr="00C93CE9">
        <w:rPr>
          <w:rFonts w:eastAsiaTheme="minorHAnsi" w:cs="Times"/>
          <w:color w:val="000000"/>
        </w:rPr>
        <w:t xml:space="preserve">Be sure to keep your classes bin </w:t>
      </w:r>
      <w:proofErr w:type="gramStart"/>
      <w:r w:rsidRPr="00C93CE9">
        <w:rPr>
          <w:rFonts w:eastAsiaTheme="minorHAnsi" w:cs="Times"/>
          <w:color w:val="000000"/>
        </w:rPr>
        <w:t>locked at all times</w:t>
      </w:r>
      <w:proofErr w:type="gramEnd"/>
      <w:r w:rsidRPr="00C93CE9">
        <w:rPr>
          <w:rFonts w:eastAsiaTheme="minorHAnsi" w:cs="Times"/>
          <w:color w:val="000000"/>
        </w:rPr>
        <w:t xml:space="preserve"> as clay can walk off with other students.  </w:t>
      </w:r>
    </w:p>
    <w:p w14:paraId="12C6794F" w14:textId="77777777" w:rsidR="00481E58" w:rsidRDefault="00481E58" w:rsidP="00481E58">
      <w:r w:rsidRPr="00C93CE9">
        <w:tab/>
      </w:r>
    </w:p>
    <w:p w14:paraId="632879C7" w14:textId="77777777" w:rsidR="00481E58" w:rsidRPr="003621FB" w:rsidRDefault="00481E58" w:rsidP="00481E58">
      <w:pPr>
        <w:rPr>
          <w:rFonts w:cstheme="minorHAnsi"/>
          <w:b/>
          <w:sz w:val="36"/>
          <w:szCs w:val="36"/>
        </w:rPr>
      </w:pPr>
      <w:r w:rsidRPr="003621FB">
        <w:rPr>
          <w:rFonts w:cstheme="minorHAnsi"/>
          <w:b/>
          <w:sz w:val="36"/>
          <w:szCs w:val="36"/>
        </w:rPr>
        <w:t xml:space="preserve">ATTENDANCE POLICY </w:t>
      </w:r>
    </w:p>
    <w:p w14:paraId="22D4BC55" w14:textId="77777777" w:rsidR="00481E58" w:rsidRPr="007B22A4" w:rsidRDefault="00481E58" w:rsidP="00481E58">
      <w:pPr>
        <w:pStyle w:val="ListParagraph"/>
        <w:numPr>
          <w:ilvl w:val="0"/>
          <w:numId w:val="13"/>
        </w:numPr>
        <w:spacing w:after="200"/>
        <w:rPr>
          <w:rFonts w:cstheme="minorHAnsi"/>
        </w:rPr>
      </w:pPr>
      <w:r w:rsidRPr="007B22A4">
        <w:rPr>
          <w:rFonts w:cstheme="minorHAnsi"/>
        </w:rPr>
        <w:t>Regular and punctual attendance is mandatory.</w:t>
      </w:r>
    </w:p>
    <w:p w14:paraId="5649D814" w14:textId="77777777" w:rsidR="00481E58" w:rsidRPr="007B22A4" w:rsidRDefault="00481E58" w:rsidP="00481E58">
      <w:pPr>
        <w:pStyle w:val="ListParagraph"/>
        <w:numPr>
          <w:ilvl w:val="0"/>
          <w:numId w:val="13"/>
        </w:numPr>
        <w:spacing w:after="200"/>
        <w:rPr>
          <w:rFonts w:cstheme="minorHAnsi"/>
        </w:rPr>
      </w:pPr>
      <w:r w:rsidRPr="007B22A4">
        <w:rPr>
          <w:rFonts w:cstheme="minorHAnsi"/>
        </w:rPr>
        <w:t>Three absences will be tolerated. (this includes Zoom classes and at home assignments)</w:t>
      </w:r>
    </w:p>
    <w:p w14:paraId="69F350E1" w14:textId="77777777" w:rsidR="00481E58" w:rsidRPr="007B22A4" w:rsidRDefault="00481E58" w:rsidP="00481E58">
      <w:pPr>
        <w:pStyle w:val="ListParagraph"/>
        <w:numPr>
          <w:ilvl w:val="0"/>
          <w:numId w:val="13"/>
        </w:numPr>
        <w:spacing w:after="200"/>
        <w:rPr>
          <w:rFonts w:cstheme="minorHAnsi"/>
        </w:rPr>
      </w:pPr>
      <w:r w:rsidRPr="007B22A4">
        <w:rPr>
          <w:rFonts w:cstheme="minorHAnsi"/>
        </w:rPr>
        <w:t xml:space="preserve">More than three absences will require a note from a doctor or a note from the art office excusing the absence for a reason covered under UNT policy 06.039 (Student Attendance and Authorized Absences) </w:t>
      </w:r>
      <w:proofErr w:type="gramStart"/>
      <w:r w:rsidRPr="007B22A4">
        <w:rPr>
          <w:rFonts w:cstheme="minorHAnsi"/>
        </w:rPr>
        <w:t>in order to</w:t>
      </w:r>
      <w:proofErr w:type="gramEnd"/>
      <w:r w:rsidRPr="007B22A4">
        <w:rPr>
          <w:rFonts w:cstheme="minorHAnsi"/>
        </w:rPr>
        <w:t xml:space="preserve"> be counted as excused.</w:t>
      </w:r>
    </w:p>
    <w:p w14:paraId="3672AADF" w14:textId="77777777" w:rsidR="00481E58" w:rsidRPr="007B22A4" w:rsidRDefault="00481E58" w:rsidP="00481E58">
      <w:pPr>
        <w:pStyle w:val="ListParagraph"/>
        <w:numPr>
          <w:ilvl w:val="0"/>
          <w:numId w:val="13"/>
        </w:numPr>
        <w:spacing w:after="200"/>
        <w:rPr>
          <w:rFonts w:cstheme="minorHAnsi"/>
        </w:rPr>
      </w:pPr>
      <w:r w:rsidRPr="007B22A4">
        <w:rPr>
          <w:rFonts w:cstheme="minorHAnsi"/>
        </w:rPr>
        <w:t>More than three absences will lower your final grade by one letter grade per additional absence (4 or more)</w:t>
      </w:r>
    </w:p>
    <w:p w14:paraId="6811EC66" w14:textId="77777777" w:rsidR="00481E58" w:rsidRPr="007B22A4" w:rsidRDefault="00481E58" w:rsidP="00481E58">
      <w:pPr>
        <w:pStyle w:val="ListParagraph"/>
        <w:numPr>
          <w:ilvl w:val="0"/>
          <w:numId w:val="13"/>
        </w:numPr>
        <w:spacing w:after="200"/>
        <w:rPr>
          <w:rFonts w:cstheme="minorHAnsi"/>
        </w:rPr>
      </w:pPr>
      <w:r w:rsidRPr="007B22A4">
        <w:rPr>
          <w:rFonts w:cstheme="minorHAnsi"/>
        </w:rPr>
        <w:t xml:space="preserve">Most lectures, demonstrations, and assignments will occur at the beginning of class periods and will not be repeated for those who come in late. If you are late to </w:t>
      </w:r>
      <w:r w:rsidRPr="007B22A4">
        <w:rPr>
          <w:rFonts w:cstheme="minorHAnsi"/>
        </w:rPr>
        <w:lastRenderedPageBreak/>
        <w:t>class, you will need to notify me at the end of the class period to replace an absence with a tardy. Three tardies will constitute an absence.</w:t>
      </w:r>
    </w:p>
    <w:p w14:paraId="12A6F886" w14:textId="77777777" w:rsidR="00481E58" w:rsidRPr="007B22A4" w:rsidRDefault="00481E58" w:rsidP="00481E58">
      <w:pPr>
        <w:pStyle w:val="ListParagraph"/>
        <w:numPr>
          <w:ilvl w:val="0"/>
          <w:numId w:val="13"/>
        </w:numPr>
        <w:spacing w:after="200"/>
        <w:rPr>
          <w:rFonts w:cstheme="minorHAnsi"/>
        </w:rPr>
      </w:pPr>
      <w:r w:rsidRPr="007B22A4">
        <w:rPr>
          <w:rFonts w:cstheme="minorHAnsi"/>
        </w:rPr>
        <w:t xml:space="preserve">A tardy </w:t>
      </w:r>
      <w:proofErr w:type="gramStart"/>
      <w:r w:rsidRPr="007B22A4">
        <w:rPr>
          <w:rFonts w:cstheme="minorHAnsi"/>
        </w:rPr>
        <w:t>is considered to be</w:t>
      </w:r>
      <w:proofErr w:type="gramEnd"/>
      <w:r w:rsidRPr="007B22A4">
        <w:rPr>
          <w:rFonts w:cstheme="minorHAnsi"/>
        </w:rPr>
        <w:t xml:space="preserve"> arrival 5 minutes after the beginning of class.</w:t>
      </w:r>
    </w:p>
    <w:p w14:paraId="2A98DCA3" w14:textId="77777777" w:rsidR="00481E58" w:rsidRPr="007B22A4" w:rsidRDefault="00481E58" w:rsidP="00481E58">
      <w:pPr>
        <w:pStyle w:val="ListParagraph"/>
        <w:numPr>
          <w:ilvl w:val="0"/>
          <w:numId w:val="13"/>
        </w:numPr>
        <w:spacing w:after="200"/>
        <w:rPr>
          <w:rFonts w:cstheme="minorHAnsi"/>
        </w:rPr>
      </w:pPr>
      <w:r w:rsidRPr="007B22A4">
        <w:rPr>
          <w:rFonts w:cstheme="minorHAnsi"/>
        </w:rPr>
        <w:t>Assignments that are turned in late will receive one letter grade lower per day for each day they are late.</w:t>
      </w:r>
    </w:p>
    <w:p w14:paraId="45551648" w14:textId="77777777" w:rsidR="00481E58" w:rsidRPr="007B22A4" w:rsidRDefault="00481E58" w:rsidP="00481E58">
      <w:pPr>
        <w:pStyle w:val="ListParagraph"/>
        <w:numPr>
          <w:ilvl w:val="0"/>
          <w:numId w:val="13"/>
        </w:numPr>
        <w:spacing w:after="200"/>
        <w:rPr>
          <w:rFonts w:cstheme="minorHAnsi"/>
        </w:rPr>
      </w:pPr>
      <w:r w:rsidRPr="007B22A4">
        <w:rPr>
          <w:rFonts w:cstheme="minorHAnsi"/>
        </w:rPr>
        <w:t>Examinations, quizzes, and in-class assignments missed may only be made up with an official doctor’s excuse or note from the art office excusing the absence for a reason covered under UNT policy 06.039 (Student Attendance and Authorized Absences).</w:t>
      </w:r>
    </w:p>
    <w:p w14:paraId="6C44A36B" w14:textId="77777777" w:rsidR="00481E58" w:rsidRDefault="00481E58" w:rsidP="00481E58">
      <w:pPr>
        <w:pStyle w:val="ListParagraph"/>
        <w:numPr>
          <w:ilvl w:val="0"/>
          <w:numId w:val="13"/>
        </w:numPr>
        <w:spacing w:after="200"/>
        <w:rPr>
          <w:rFonts w:cstheme="minorHAnsi"/>
        </w:rPr>
      </w:pPr>
      <w:r w:rsidRPr="007B22A4">
        <w:rPr>
          <w:rFonts w:cstheme="minorHAnsi"/>
        </w:rPr>
        <w:t>Critiques missed may not be made up and grades will reflect the student’s failure to participate in the critique discussions.</w:t>
      </w:r>
    </w:p>
    <w:p w14:paraId="203E22DB" w14:textId="77777777" w:rsidR="00481E58" w:rsidRPr="007B22A4" w:rsidRDefault="00481E58" w:rsidP="00481E58">
      <w:pPr>
        <w:pStyle w:val="ListParagraph"/>
        <w:numPr>
          <w:ilvl w:val="0"/>
          <w:numId w:val="13"/>
        </w:numPr>
        <w:spacing w:after="200"/>
        <w:rPr>
          <w:rFonts w:cstheme="minorHAnsi"/>
        </w:rPr>
      </w:pPr>
      <w:r>
        <w:rPr>
          <w:rFonts w:cstheme="minorHAnsi"/>
        </w:rPr>
        <w:t>More than 6 absences can result in the failure of the class</w:t>
      </w:r>
    </w:p>
    <w:p w14:paraId="0ACBDD17" w14:textId="77777777" w:rsidR="00481E58" w:rsidRPr="00C93CE9" w:rsidRDefault="00481E58" w:rsidP="00481E58"/>
    <w:p w14:paraId="49ED714E" w14:textId="77777777" w:rsidR="00481E58" w:rsidRPr="00C93CE9" w:rsidRDefault="00481E58" w:rsidP="00481E58">
      <w:pPr>
        <w:widowControl w:val="0"/>
        <w:autoSpaceDE w:val="0"/>
        <w:autoSpaceDN w:val="0"/>
        <w:adjustRightInd w:val="0"/>
        <w:spacing w:after="240"/>
        <w:contextualSpacing/>
        <w:rPr>
          <w:rFonts w:eastAsiaTheme="minorHAnsi" w:cs="Times"/>
          <w:b/>
          <w:bCs/>
          <w:color w:val="000000"/>
          <w:sz w:val="36"/>
          <w:szCs w:val="36"/>
        </w:rPr>
      </w:pPr>
      <w:r w:rsidRPr="00C93CE9">
        <w:rPr>
          <w:rFonts w:eastAsiaTheme="minorHAnsi" w:cs="Times"/>
          <w:b/>
          <w:bCs/>
          <w:color w:val="000000"/>
          <w:sz w:val="36"/>
          <w:szCs w:val="36"/>
        </w:rPr>
        <w:t>Documentation</w:t>
      </w:r>
    </w:p>
    <w:p w14:paraId="35208EC9" w14:textId="77777777" w:rsidR="00481E58" w:rsidRPr="00C93CE9" w:rsidRDefault="00481E58" w:rsidP="00481E58">
      <w:pPr>
        <w:widowControl w:val="0"/>
        <w:autoSpaceDE w:val="0"/>
        <w:autoSpaceDN w:val="0"/>
        <w:adjustRightInd w:val="0"/>
        <w:spacing w:after="240"/>
        <w:rPr>
          <w:rFonts w:eastAsiaTheme="minorHAnsi" w:cs="Times"/>
          <w:color w:val="000000"/>
        </w:rPr>
      </w:pPr>
      <w:r w:rsidRPr="00C93CE9">
        <w:rPr>
          <w:rFonts w:eastAsiaTheme="minorHAnsi" w:cs="Times"/>
          <w:color w:val="000000"/>
        </w:rPr>
        <w:t xml:space="preserve">A digital catalog of your projects </w:t>
      </w:r>
      <w:proofErr w:type="gramStart"/>
      <w:r w:rsidRPr="00C93CE9">
        <w:rPr>
          <w:rFonts w:eastAsiaTheme="minorHAnsi" w:cs="Times"/>
          <w:color w:val="000000"/>
        </w:rPr>
        <w:t>are</w:t>
      </w:r>
      <w:proofErr w:type="gramEnd"/>
      <w:r w:rsidRPr="00C93CE9">
        <w:rPr>
          <w:rFonts w:eastAsiaTheme="minorHAnsi" w:cs="Times"/>
          <w:color w:val="000000"/>
        </w:rPr>
        <w:t xml:space="preserve"> expected </w:t>
      </w:r>
      <w:r>
        <w:rPr>
          <w:rFonts w:eastAsiaTheme="minorHAnsi" w:cs="Times"/>
          <w:color w:val="000000"/>
        </w:rPr>
        <w:t xml:space="preserve">throughout the semester and </w:t>
      </w:r>
      <w:r w:rsidRPr="00C93CE9">
        <w:rPr>
          <w:rFonts w:eastAsiaTheme="minorHAnsi" w:cs="Times"/>
          <w:color w:val="000000"/>
        </w:rPr>
        <w:t xml:space="preserve">at semester's end. This will require you to photograph </w:t>
      </w:r>
      <w:proofErr w:type="gramStart"/>
      <w:r w:rsidRPr="00C93CE9">
        <w:rPr>
          <w:rFonts w:eastAsiaTheme="minorHAnsi" w:cs="Times"/>
          <w:color w:val="000000"/>
        </w:rPr>
        <w:t>all of</w:t>
      </w:r>
      <w:proofErr w:type="gramEnd"/>
      <w:r w:rsidRPr="00C93CE9">
        <w:rPr>
          <w:rFonts w:eastAsiaTheme="minorHAnsi" w:cs="Times"/>
          <w:color w:val="000000"/>
        </w:rPr>
        <w:t xml:space="preserve"> your assignments completed in class and </w:t>
      </w:r>
      <w:r>
        <w:rPr>
          <w:rFonts w:eastAsiaTheme="minorHAnsi" w:cs="Times"/>
          <w:color w:val="000000"/>
        </w:rPr>
        <w:t>upload them to Canvas.</w:t>
      </w:r>
    </w:p>
    <w:p w14:paraId="3D127981" w14:textId="77777777" w:rsidR="00481E58" w:rsidRPr="00C93CE9" w:rsidRDefault="00481E58" w:rsidP="00481E58"/>
    <w:p w14:paraId="08CC2475" w14:textId="77777777" w:rsidR="00481E58" w:rsidRDefault="00481E58" w:rsidP="00481E58">
      <w:pPr>
        <w:widowControl w:val="0"/>
        <w:autoSpaceDE w:val="0"/>
        <w:autoSpaceDN w:val="0"/>
        <w:adjustRightInd w:val="0"/>
        <w:spacing w:after="240"/>
        <w:contextualSpacing/>
        <w:rPr>
          <w:rFonts w:cstheme="minorHAnsi"/>
          <w:b/>
          <w:bCs/>
          <w:color w:val="000000"/>
          <w:sz w:val="36"/>
          <w:szCs w:val="36"/>
        </w:rPr>
      </w:pPr>
      <w:r w:rsidRPr="007B22A4">
        <w:rPr>
          <w:rFonts w:cstheme="minorHAnsi"/>
          <w:b/>
          <w:bCs/>
          <w:color w:val="000000"/>
          <w:sz w:val="36"/>
          <w:szCs w:val="36"/>
        </w:rPr>
        <w:t xml:space="preserve">Ceramics studio </w:t>
      </w:r>
      <w:r>
        <w:rPr>
          <w:rFonts w:cstheme="minorHAnsi"/>
          <w:b/>
          <w:bCs/>
          <w:color w:val="000000"/>
          <w:sz w:val="36"/>
          <w:szCs w:val="36"/>
        </w:rPr>
        <w:t xml:space="preserve">protocol and </w:t>
      </w:r>
      <w:r w:rsidRPr="007B22A4">
        <w:rPr>
          <w:rFonts w:cstheme="minorHAnsi"/>
          <w:b/>
          <w:bCs/>
          <w:color w:val="000000"/>
          <w:sz w:val="36"/>
          <w:szCs w:val="36"/>
        </w:rPr>
        <w:t xml:space="preserve">hours </w:t>
      </w:r>
    </w:p>
    <w:p w14:paraId="1A9F40C6" w14:textId="77777777" w:rsidR="00481E58" w:rsidRDefault="00481E58" w:rsidP="00481E58">
      <w:pPr>
        <w:widowControl w:val="0"/>
        <w:autoSpaceDE w:val="0"/>
        <w:autoSpaceDN w:val="0"/>
        <w:adjustRightInd w:val="0"/>
        <w:spacing w:after="240"/>
        <w:contextualSpacing/>
        <w:rPr>
          <w:rFonts w:cstheme="minorHAnsi"/>
          <w:color w:val="000000"/>
          <w:sz w:val="36"/>
          <w:szCs w:val="36"/>
        </w:rPr>
      </w:pPr>
      <w:hyperlink r:id="rId10" w:history="1">
        <w:r w:rsidRPr="000B2862">
          <w:rPr>
            <w:rStyle w:val="Hyperlink"/>
            <w:rFonts w:cstheme="minorHAnsi"/>
            <w:sz w:val="36"/>
            <w:szCs w:val="36"/>
          </w:rPr>
          <w:t>https://cvad.unt.edu/about/hours.html</w:t>
        </w:r>
      </w:hyperlink>
    </w:p>
    <w:p w14:paraId="6A849C1B" w14:textId="77777777" w:rsidR="00481E58" w:rsidRPr="007B22A4" w:rsidRDefault="00481E58" w:rsidP="00481E58">
      <w:pPr>
        <w:widowControl w:val="0"/>
        <w:autoSpaceDE w:val="0"/>
        <w:autoSpaceDN w:val="0"/>
        <w:adjustRightInd w:val="0"/>
        <w:spacing w:after="240"/>
        <w:contextualSpacing/>
        <w:rPr>
          <w:rFonts w:cstheme="minorHAnsi"/>
          <w:color w:val="000000"/>
          <w:sz w:val="36"/>
          <w:szCs w:val="36"/>
        </w:rPr>
      </w:pPr>
    </w:p>
    <w:p w14:paraId="7C65B024" w14:textId="77777777" w:rsidR="00481E58" w:rsidRDefault="00481E58" w:rsidP="00481E58">
      <w:pPr>
        <w:widowControl w:val="0"/>
        <w:autoSpaceDE w:val="0"/>
        <w:autoSpaceDN w:val="0"/>
        <w:adjustRightInd w:val="0"/>
        <w:spacing w:after="240"/>
        <w:rPr>
          <w:rStyle w:val="Strong"/>
          <w:rFonts w:ascii="Source Sans Pro" w:hAnsi="Source Sans Pro"/>
          <w:color w:val="333333"/>
          <w:sz w:val="29"/>
          <w:szCs w:val="29"/>
          <w:bdr w:val="single" w:sz="2" w:space="0" w:color="E1E1E1" w:frame="1"/>
        </w:rPr>
      </w:pPr>
      <w:r>
        <w:rPr>
          <w:rStyle w:val="Strong"/>
          <w:rFonts w:ascii="Source Sans Pro" w:hAnsi="Source Sans Pro"/>
          <w:color w:val="333333"/>
          <w:sz w:val="29"/>
          <w:szCs w:val="29"/>
          <w:bdr w:val="single" w:sz="2" w:space="0" w:color="E1E1E1" w:frame="1"/>
        </w:rPr>
        <w:t>Art Annex Hours of Operation:</w:t>
      </w:r>
    </w:p>
    <w:p w14:paraId="64234A57" w14:textId="77777777" w:rsidR="00481E58" w:rsidRDefault="00481E58" w:rsidP="00481E58">
      <w:pPr>
        <w:widowControl w:val="0"/>
        <w:autoSpaceDE w:val="0"/>
        <w:autoSpaceDN w:val="0"/>
        <w:adjustRightInd w:val="0"/>
        <w:spacing w:after="240"/>
        <w:rPr>
          <w:rFonts w:ascii="Source Sans Pro" w:hAnsi="Source Sans Pro"/>
          <w:color w:val="333333"/>
          <w:sz w:val="29"/>
          <w:szCs w:val="29"/>
        </w:rPr>
      </w:pPr>
      <w:r>
        <w:rPr>
          <w:rStyle w:val="Strong"/>
          <w:rFonts w:ascii="Source Sans Pro" w:hAnsi="Source Sans Pro"/>
          <w:color w:val="333333"/>
          <w:sz w:val="29"/>
          <w:szCs w:val="29"/>
          <w:bdr w:val="single" w:sz="2" w:space="0" w:color="E1E1E1" w:frame="1"/>
        </w:rPr>
        <w:t>ID-card swipe access only.</w:t>
      </w:r>
      <w:r>
        <w:rPr>
          <w:rFonts w:ascii="Source Sans Pro" w:hAnsi="Source Sans Pro"/>
          <w:color w:val="333333"/>
          <w:sz w:val="29"/>
          <w:szCs w:val="29"/>
        </w:rPr>
        <w:t> The northside door facing West Mulberry Street is for access to ceramics classrooms and faculty offices; the southside door on West Sycamore Street is for access to the CVAD graduate studios.</w:t>
      </w:r>
    </w:p>
    <w:p w14:paraId="7BD43A76" w14:textId="121A2041" w:rsidR="00E966D4" w:rsidRPr="00E966D4" w:rsidRDefault="00E966D4" w:rsidP="00E966D4">
      <w:pPr>
        <w:shd w:val="clear" w:color="auto" w:fill="FFFFFF"/>
        <w:spacing w:before="180" w:after="180"/>
        <w:rPr>
          <w:rFonts w:ascii="Lato" w:eastAsia="Times New Roman" w:hAnsi="Lato" w:cs="Times New Roman"/>
          <w:color w:val="333333"/>
        </w:rPr>
      </w:pPr>
      <w:r w:rsidRPr="00E966D4">
        <w:rPr>
          <w:rFonts w:ascii="Lato" w:eastAsia="Times New Roman" w:hAnsi="Lato" w:cs="Times New Roman"/>
          <w:color w:val="333333"/>
        </w:rPr>
        <w:t xml:space="preserve">The main exterior door to the ceramics building is locked 24/7 and requires "after-hours" swipe access to </w:t>
      </w:r>
      <w:proofErr w:type="gramStart"/>
      <w:r w:rsidRPr="00E966D4">
        <w:rPr>
          <w:rFonts w:ascii="Lato" w:eastAsia="Times New Roman" w:hAnsi="Lato" w:cs="Times New Roman"/>
          <w:color w:val="333333"/>
        </w:rPr>
        <w:t>enter </w:t>
      </w:r>
      <w:r w:rsidRPr="00E966D4">
        <w:rPr>
          <w:rFonts w:ascii="Lato" w:eastAsia="Times New Roman" w:hAnsi="Lato" w:cs="Times New Roman"/>
          <w:i/>
          <w:iCs/>
          <w:color w:val="333333"/>
        </w:rPr>
        <w:t>at all times</w:t>
      </w:r>
      <w:proofErr w:type="gramEnd"/>
      <w:r w:rsidRPr="00E966D4">
        <w:rPr>
          <w:rFonts w:ascii="Lato" w:eastAsia="Times New Roman" w:hAnsi="Lato" w:cs="Times New Roman"/>
          <w:color w:val="333333"/>
        </w:rPr>
        <w:t>.</w:t>
      </w:r>
    </w:p>
    <w:p w14:paraId="17D3BA1B" w14:textId="77777777" w:rsidR="00E966D4" w:rsidRPr="00E966D4" w:rsidRDefault="00E966D4" w:rsidP="00E966D4">
      <w:pPr>
        <w:shd w:val="clear" w:color="auto" w:fill="FFFFFF"/>
        <w:spacing w:before="180" w:after="180"/>
        <w:rPr>
          <w:rFonts w:ascii="Lato" w:eastAsia="Times New Roman" w:hAnsi="Lato" w:cs="Times New Roman"/>
          <w:color w:val="333333"/>
        </w:rPr>
      </w:pPr>
      <w:r w:rsidRPr="00E966D4">
        <w:rPr>
          <w:rFonts w:ascii="Lato" w:eastAsia="Times New Roman" w:hAnsi="Lato" w:cs="Times New Roman"/>
          <w:b/>
          <w:bCs/>
          <w:color w:val="333333"/>
          <w:u w:val="single"/>
        </w:rPr>
        <w:t>After-Hours Access:</w:t>
      </w:r>
      <w:r w:rsidRPr="00E966D4">
        <w:rPr>
          <w:rFonts w:ascii="Lato" w:eastAsia="Times New Roman" w:hAnsi="Lato" w:cs="Times New Roman"/>
          <w:b/>
          <w:bCs/>
          <w:color w:val="333333"/>
        </w:rPr>
        <w:t> </w:t>
      </w:r>
      <w:r w:rsidRPr="00E966D4">
        <w:rPr>
          <w:rFonts w:ascii="Lato" w:eastAsia="Times New Roman" w:hAnsi="Lato" w:cs="Times New Roman"/>
          <w:color w:val="333333"/>
        </w:rPr>
        <w:t xml:space="preserve"> "After-hours" access grants you access to the Ceramics studio during the day as well as in the evening via swipe with your UNT ID.  You MUST apply for After-Hours Access to enter the building to attend class.  The Ceramics studio is available 24/7 </w:t>
      </w:r>
      <w:r w:rsidRPr="00E966D4">
        <w:rPr>
          <w:rFonts w:ascii="Lato" w:eastAsia="Times New Roman" w:hAnsi="Lato" w:cs="Times New Roman"/>
          <w:i/>
          <w:iCs/>
          <w:color w:val="333333"/>
        </w:rPr>
        <w:t>(except Friday 5pm to Saturday 9am) </w:t>
      </w:r>
      <w:r w:rsidRPr="00E966D4">
        <w:rPr>
          <w:rFonts w:ascii="Lato" w:eastAsia="Times New Roman" w:hAnsi="Lato" w:cs="Times New Roman"/>
          <w:color w:val="333333"/>
        </w:rPr>
        <w:t>via swipe to those that are currently enrolled in a ceramics class.  It is a good idea to work with at least one other person during overnight hours.</w:t>
      </w:r>
    </w:p>
    <w:p w14:paraId="30974D3D" w14:textId="77777777" w:rsidR="00E966D4" w:rsidRPr="00E966D4" w:rsidRDefault="00E966D4" w:rsidP="00E966D4">
      <w:pPr>
        <w:shd w:val="clear" w:color="auto" w:fill="FFFFFF"/>
        <w:spacing w:before="180" w:after="180"/>
        <w:rPr>
          <w:rFonts w:ascii="Lato" w:eastAsia="Times New Roman" w:hAnsi="Lato" w:cs="Times New Roman"/>
          <w:color w:val="333333"/>
        </w:rPr>
      </w:pPr>
      <w:r w:rsidRPr="00E966D4">
        <w:rPr>
          <w:rFonts w:ascii="Lato" w:eastAsia="Times New Roman" w:hAnsi="Lato" w:cs="Times New Roman"/>
          <w:color w:val="333333"/>
        </w:rPr>
        <w:t>Students enrolled in a ceramics class will automatically be given </w:t>
      </w:r>
      <w:r w:rsidRPr="00E966D4">
        <w:rPr>
          <w:rFonts w:ascii="Lato" w:eastAsia="Times New Roman" w:hAnsi="Lato" w:cs="Times New Roman"/>
          <w:i/>
          <w:iCs/>
          <w:color w:val="333333"/>
        </w:rPr>
        <w:t>temporary</w:t>
      </w:r>
      <w:r w:rsidRPr="00E966D4">
        <w:rPr>
          <w:rFonts w:ascii="Lato" w:eastAsia="Times New Roman" w:hAnsi="Lato" w:cs="Times New Roman"/>
          <w:color w:val="333333"/>
        </w:rPr>
        <w:t xml:space="preserve"> swipe access to the Art Annex on the first day of class (it may take Access Control a day or so to input all the names). This does not grant access to the CVAD Building </w:t>
      </w:r>
      <w:proofErr w:type="gramStart"/>
      <w:r w:rsidRPr="00E966D4">
        <w:rPr>
          <w:rFonts w:ascii="Lato" w:eastAsia="Times New Roman" w:hAnsi="Lato" w:cs="Times New Roman"/>
          <w:color w:val="333333"/>
        </w:rPr>
        <w:t>at this time</w:t>
      </w:r>
      <w:proofErr w:type="gramEnd"/>
      <w:r w:rsidRPr="00E966D4">
        <w:rPr>
          <w:rFonts w:ascii="Lato" w:eastAsia="Times New Roman" w:hAnsi="Lato" w:cs="Times New Roman"/>
          <w:color w:val="333333"/>
        </w:rPr>
        <w:t>.</w:t>
      </w:r>
    </w:p>
    <w:p w14:paraId="377AF62D" w14:textId="77777777" w:rsidR="00E966D4" w:rsidRPr="00E966D4" w:rsidRDefault="00E966D4" w:rsidP="00E966D4">
      <w:pPr>
        <w:shd w:val="clear" w:color="auto" w:fill="FFFFFF"/>
        <w:spacing w:before="180" w:after="180"/>
        <w:rPr>
          <w:rFonts w:ascii="Lato" w:eastAsia="Times New Roman" w:hAnsi="Lato" w:cs="Times New Roman"/>
          <w:color w:val="333333"/>
        </w:rPr>
      </w:pPr>
      <w:r w:rsidRPr="00E966D4">
        <w:rPr>
          <w:rFonts w:ascii="Lato" w:eastAsia="Times New Roman" w:hAnsi="Lato" w:cs="Times New Roman"/>
          <w:color w:val="333333"/>
        </w:rPr>
        <w:lastRenderedPageBreak/>
        <w:t xml:space="preserve">For the first day or so, while Access Control is </w:t>
      </w:r>
      <w:proofErr w:type="spellStart"/>
      <w:r w:rsidRPr="00E966D4">
        <w:rPr>
          <w:rFonts w:ascii="Lato" w:eastAsia="Times New Roman" w:hAnsi="Lato" w:cs="Times New Roman"/>
          <w:color w:val="333333"/>
        </w:rPr>
        <w:t>inputing</w:t>
      </w:r>
      <w:proofErr w:type="spellEnd"/>
      <w:r w:rsidRPr="00E966D4">
        <w:rPr>
          <w:rFonts w:ascii="Lato" w:eastAsia="Times New Roman" w:hAnsi="Lato" w:cs="Times New Roman"/>
          <w:color w:val="333333"/>
        </w:rPr>
        <w:t xml:space="preserve"> the data, the Ceramics exterior door will be unlocked for you to enter.  Once your instructor informs you that your temporary swipe access is activated, you will need to use your UNT ID to swipe into the building. </w:t>
      </w:r>
    </w:p>
    <w:p w14:paraId="0342EE19" w14:textId="785E03D3" w:rsidR="00E966D4" w:rsidRPr="00E966D4" w:rsidRDefault="00E966D4" w:rsidP="00E966D4">
      <w:pPr>
        <w:shd w:val="clear" w:color="auto" w:fill="FFFFFF"/>
        <w:spacing w:before="180" w:after="180"/>
        <w:rPr>
          <w:rFonts w:ascii="Lato" w:eastAsia="Times New Roman" w:hAnsi="Lato" w:cs="Times New Roman"/>
          <w:color w:val="333333"/>
        </w:rPr>
      </w:pPr>
      <w:r w:rsidRPr="00E966D4">
        <w:rPr>
          <w:rFonts w:ascii="Lato" w:eastAsia="Times New Roman" w:hAnsi="Lato" w:cs="Times New Roman"/>
          <w:color w:val="333333"/>
        </w:rPr>
        <w:t>Ceramics students will have until </w:t>
      </w:r>
      <w:r w:rsidRPr="00E966D4">
        <w:rPr>
          <w:rFonts w:ascii="Lato" w:eastAsia="Times New Roman" w:hAnsi="Lato" w:cs="Times New Roman"/>
          <w:color w:val="BA372A"/>
        </w:rPr>
        <w:t xml:space="preserve">Monday </w:t>
      </w:r>
      <w:r>
        <w:rPr>
          <w:rFonts w:ascii="Lato" w:eastAsia="Times New Roman" w:hAnsi="Lato" w:cs="Times New Roman"/>
          <w:color w:val="BA372A"/>
        </w:rPr>
        <w:t>September 1</w:t>
      </w:r>
      <w:r w:rsidRPr="00E966D4">
        <w:rPr>
          <w:rFonts w:ascii="Lato" w:eastAsia="Times New Roman" w:hAnsi="Lato" w:cs="Times New Roman"/>
          <w:color w:val="333333"/>
        </w:rPr>
        <w:t> to successfully complete the online safety training and quiz to retain their swipe access, and gain CVAD after-hours access.  If you do not successfully complete the training and quiz your swipe access will be revoked after </w:t>
      </w:r>
      <w:r>
        <w:rPr>
          <w:rFonts w:ascii="Lato" w:eastAsia="Times New Roman" w:hAnsi="Lato" w:cs="Times New Roman"/>
          <w:color w:val="BA372A"/>
        </w:rPr>
        <w:t>Sep. 1</w:t>
      </w:r>
      <w:r w:rsidRPr="00E966D4">
        <w:rPr>
          <w:rFonts w:ascii="Lato" w:eastAsia="Times New Roman" w:hAnsi="Lato" w:cs="Times New Roman"/>
          <w:color w:val="333333"/>
        </w:rPr>
        <w:t>.</w:t>
      </w:r>
    </w:p>
    <w:p w14:paraId="39B4EF14" w14:textId="77777777" w:rsidR="00E966D4" w:rsidRPr="00E966D4" w:rsidRDefault="00E966D4" w:rsidP="00E966D4">
      <w:pPr>
        <w:shd w:val="clear" w:color="auto" w:fill="FFFFFF"/>
        <w:spacing w:before="180" w:after="180"/>
        <w:rPr>
          <w:rFonts w:ascii="Lato" w:eastAsia="Times New Roman" w:hAnsi="Lato" w:cs="Times New Roman"/>
          <w:color w:val="333333"/>
        </w:rPr>
      </w:pPr>
      <w:r w:rsidRPr="00E966D4">
        <w:rPr>
          <w:rFonts w:ascii="Lato" w:eastAsia="Times New Roman" w:hAnsi="Lato" w:cs="Times New Roman"/>
          <w:color w:val="333333"/>
        </w:rPr>
        <w:t>Your swipe access is controlled by the issue number on your UNT ID card (bottom right corner).  Access control will assign swipe access using the last known issue number you used for after-hours access, or issue number 1 if you've never had CVAD swipe access before.  If you have replaced your ID card since the last time you used CVAD swipe access or you have never applied for swipe access before and have an issue number of something other than 1, please send an email to Valerie Hancock or Jeff McClung with your name, student ID number, issue number and ceramics class/teacher.  They will ask access control to update your information so that your swipe access will work.</w:t>
      </w:r>
    </w:p>
    <w:p w14:paraId="6D449C5F" w14:textId="77777777" w:rsidR="00E966D4" w:rsidRPr="00E966D4" w:rsidRDefault="00E966D4" w:rsidP="00E966D4">
      <w:pPr>
        <w:shd w:val="clear" w:color="auto" w:fill="FFFFFF"/>
        <w:spacing w:before="180" w:after="180"/>
        <w:rPr>
          <w:rFonts w:ascii="Lato" w:eastAsia="Times New Roman" w:hAnsi="Lato" w:cs="Times New Roman"/>
          <w:color w:val="333333"/>
        </w:rPr>
      </w:pPr>
      <w:r w:rsidRPr="00E966D4">
        <w:rPr>
          <w:rFonts w:ascii="Lato" w:eastAsia="Times New Roman" w:hAnsi="Lato" w:cs="Times New Roman"/>
          <w:color w:val="333333"/>
        </w:rPr>
        <w:t>It is always a good idea to test your swipe access to make sure it is working before you absolutely need it. </w:t>
      </w:r>
    </w:p>
    <w:p w14:paraId="7C2FCBA3" w14:textId="77777777" w:rsidR="00E966D4" w:rsidRPr="00E966D4" w:rsidRDefault="00E966D4" w:rsidP="00E966D4">
      <w:pPr>
        <w:shd w:val="clear" w:color="auto" w:fill="FFFFFF"/>
        <w:rPr>
          <w:rFonts w:ascii="Lato" w:eastAsia="Times New Roman" w:hAnsi="Lato" w:cs="Times New Roman"/>
          <w:b/>
          <w:bCs/>
          <w:color w:val="333333"/>
        </w:rPr>
      </w:pPr>
      <w:r w:rsidRPr="00E966D4">
        <w:rPr>
          <w:rFonts w:ascii="Lato" w:eastAsia="Times New Roman" w:hAnsi="Lato" w:cs="Times New Roman"/>
          <w:b/>
          <w:bCs/>
          <w:color w:val="333333"/>
        </w:rPr>
        <w:t>For more information regarding CVAD after-hours access and links to the form and quiz: </w:t>
      </w:r>
      <w:hyperlink r:id="rId11" w:tgtFrame="_blank" w:history="1">
        <w:r w:rsidRPr="00E966D4">
          <w:rPr>
            <w:rFonts w:ascii="Lato" w:eastAsia="Times New Roman" w:hAnsi="Lato" w:cs="Times New Roman"/>
            <w:b/>
            <w:bCs/>
            <w:color w:val="005326"/>
            <w:u w:val="single"/>
          </w:rPr>
          <w:t>https://news.cvad.unt.edu/info-pages/studentaccess.html</w:t>
        </w:r>
        <w:r w:rsidRPr="00E966D4">
          <w:rPr>
            <w:rFonts w:ascii="Lato" w:eastAsia="Times New Roman" w:hAnsi="Lato" w:cs="Times New Roman"/>
            <w:b/>
            <w:bCs/>
            <w:color w:val="005326"/>
            <w:u w:val="single"/>
            <w:bdr w:val="none" w:sz="0" w:space="0" w:color="auto" w:frame="1"/>
          </w:rPr>
          <w:t>Links to an external site.</w:t>
        </w:r>
      </w:hyperlink>
    </w:p>
    <w:p w14:paraId="4714C1ED" w14:textId="6F198FE8" w:rsidR="00E966D4" w:rsidRPr="00E966D4" w:rsidRDefault="00E966D4" w:rsidP="00E966D4">
      <w:pPr>
        <w:shd w:val="clear" w:color="auto" w:fill="FFFFFF"/>
        <w:spacing w:before="180" w:after="180"/>
        <w:rPr>
          <w:rFonts w:ascii="Lato" w:eastAsia="Times New Roman" w:hAnsi="Lato" w:cs="Times New Roman"/>
          <w:b/>
          <w:bCs/>
          <w:color w:val="333333"/>
        </w:rPr>
      </w:pPr>
      <w:r w:rsidRPr="00E966D4">
        <w:rPr>
          <w:rFonts w:ascii="Lato" w:eastAsia="Times New Roman" w:hAnsi="Lato" w:cs="Times New Roman"/>
          <w:b/>
          <w:bCs/>
          <w:i/>
          <w:iCs/>
          <w:color w:val="333333"/>
        </w:rPr>
        <w:t>The Ceramics Studio will always be closed Friday 5pm – Sat 9am, and </w:t>
      </w:r>
      <w:r w:rsidRPr="00E966D4">
        <w:rPr>
          <w:rFonts w:ascii="Lato" w:eastAsia="Times New Roman" w:hAnsi="Lato" w:cs="Times New Roman"/>
          <w:b/>
          <w:bCs/>
          <w:i/>
          <w:iCs/>
          <w:color w:val="333333"/>
          <w:u w:val="single"/>
        </w:rPr>
        <w:t>all</w:t>
      </w:r>
      <w:r w:rsidRPr="00E966D4">
        <w:rPr>
          <w:rFonts w:ascii="Lato" w:eastAsia="Times New Roman" w:hAnsi="Lato" w:cs="Times New Roman"/>
          <w:b/>
          <w:bCs/>
          <w:i/>
          <w:iCs/>
          <w:color w:val="333333"/>
        </w:rPr>
        <w:t> University Holidays.</w:t>
      </w:r>
      <w:r>
        <w:rPr>
          <w:rFonts w:ascii="Lato" w:eastAsia="Times New Roman" w:hAnsi="Lato" w:cs="Times New Roman"/>
          <w:b/>
          <w:bCs/>
          <w:color w:val="333333"/>
        </w:rPr>
        <w:t xml:space="preserve">  </w:t>
      </w:r>
      <w:r w:rsidRPr="00E966D4">
        <w:rPr>
          <w:rFonts w:ascii="Lato" w:eastAsia="Times New Roman" w:hAnsi="Lato" w:cs="Times New Roman"/>
          <w:b/>
          <w:bCs/>
          <w:i/>
          <w:iCs/>
          <w:color w:val="333333"/>
        </w:rPr>
        <w:t>Your swipe will not work during those times.</w:t>
      </w:r>
    </w:p>
    <w:p w14:paraId="2F1527D2" w14:textId="2774152C" w:rsidR="00E966D4" w:rsidRPr="00E966D4" w:rsidRDefault="00E966D4" w:rsidP="00E966D4">
      <w:r w:rsidRPr="00D16C13">
        <w:t>While the building shuts down during the above hours, you will not be kicked out of the building if you are already in the studio – however do know you will not be able to return if you use the bathrooms outside of the studio space.</w:t>
      </w:r>
    </w:p>
    <w:p w14:paraId="02607A44" w14:textId="77777777" w:rsidR="00E966D4" w:rsidRPr="00E966D4" w:rsidRDefault="00E966D4" w:rsidP="00E966D4">
      <w:pPr>
        <w:shd w:val="clear" w:color="auto" w:fill="FFFFFF"/>
        <w:spacing w:before="180" w:after="180"/>
        <w:rPr>
          <w:rFonts w:ascii="Lato" w:eastAsia="Times New Roman" w:hAnsi="Lato" w:cs="Times New Roman"/>
          <w:color w:val="333333"/>
        </w:rPr>
      </w:pPr>
      <w:r w:rsidRPr="00E966D4">
        <w:rPr>
          <w:rFonts w:ascii="Lato" w:eastAsia="Times New Roman" w:hAnsi="Lato" w:cs="Times New Roman"/>
          <w:color w:val="333333"/>
        </w:rPr>
        <w:t>The </w:t>
      </w:r>
      <w:r w:rsidRPr="00E966D4">
        <w:rPr>
          <w:rFonts w:ascii="Lato" w:eastAsia="Times New Roman" w:hAnsi="Lato" w:cs="Times New Roman"/>
          <w:color w:val="333333"/>
          <w:u w:val="single"/>
        </w:rPr>
        <w:t>interior</w:t>
      </w:r>
      <w:r w:rsidRPr="00E966D4">
        <w:rPr>
          <w:rFonts w:ascii="Lato" w:eastAsia="Times New Roman" w:hAnsi="Lato" w:cs="Times New Roman"/>
          <w:color w:val="333333"/>
        </w:rPr>
        <w:t xml:space="preserve"> doors to Ceramics are unlocked M-TH 7:30am - 5:30pm &amp; F 7:30am - 5pm, meaning you will not need to carry your ID with you to go to the locker hallway, restrooms, kiln yard </w:t>
      </w:r>
      <w:proofErr w:type="spellStart"/>
      <w:r w:rsidRPr="00E966D4">
        <w:rPr>
          <w:rFonts w:ascii="Lato" w:eastAsia="Times New Roman" w:hAnsi="Lato" w:cs="Times New Roman"/>
          <w:color w:val="333333"/>
        </w:rPr>
        <w:t>etc</w:t>
      </w:r>
      <w:proofErr w:type="spellEnd"/>
      <w:r w:rsidRPr="00E966D4">
        <w:rPr>
          <w:rFonts w:ascii="Lato" w:eastAsia="Times New Roman" w:hAnsi="Lato" w:cs="Times New Roman"/>
          <w:color w:val="333333"/>
        </w:rPr>
        <w:t xml:space="preserve"> during those times.  Outside of those times, make sure to take your ID card with you as you travel throughout the building as the interior doors will be locked as well. </w:t>
      </w:r>
    </w:p>
    <w:p w14:paraId="3172BE28" w14:textId="42B2BCF4" w:rsidR="00481E58" w:rsidRPr="00E966D4" w:rsidRDefault="00481E58" w:rsidP="00E966D4">
      <w:pPr>
        <w:widowControl w:val="0"/>
        <w:autoSpaceDE w:val="0"/>
        <w:autoSpaceDN w:val="0"/>
        <w:adjustRightInd w:val="0"/>
        <w:spacing w:after="240"/>
        <w:rPr>
          <w:rFonts w:cs="Times"/>
          <w:color w:val="000000"/>
        </w:rPr>
      </w:pPr>
      <w:r w:rsidRPr="00C93CE9">
        <w:rPr>
          <w:rFonts w:cs="Times"/>
          <w:color w:val="000000"/>
        </w:rPr>
        <w:t xml:space="preserve">It is a good idea to work with at least one other person during overnight hours. </w:t>
      </w:r>
      <w:r w:rsidRPr="00AB354B">
        <w:rPr>
          <w:rFonts w:cs="Times"/>
          <w:b/>
          <w:bCs/>
          <w:color w:val="000000"/>
        </w:rPr>
        <w:t xml:space="preserve">Many professors will let you work in the studio while they are teaching another class – but you must first ask them if it is okay.  Be considerate and respectful of classes happening while you use the studio.  </w:t>
      </w:r>
      <w:r>
        <w:rPr>
          <w:rFonts w:cs="Times"/>
          <w:b/>
          <w:bCs/>
          <w:color w:val="000000"/>
        </w:rPr>
        <w:t xml:space="preserve">Note that instructors might not let you work during their active teaching time due to noise and that </w:t>
      </w:r>
      <w:proofErr w:type="gramStart"/>
      <w:r>
        <w:rPr>
          <w:rFonts w:cs="Times"/>
          <w:b/>
          <w:bCs/>
          <w:color w:val="000000"/>
        </w:rPr>
        <w:t>is will be</w:t>
      </w:r>
      <w:proofErr w:type="gramEnd"/>
      <w:r>
        <w:rPr>
          <w:rFonts w:cs="Times"/>
          <w:b/>
          <w:bCs/>
          <w:color w:val="000000"/>
        </w:rPr>
        <w:t xml:space="preserve"> unlikely to use the wheels during another throwing class.</w:t>
      </w:r>
    </w:p>
    <w:p w14:paraId="19F5D8D4" w14:textId="77777777" w:rsidR="00481E58" w:rsidRDefault="00481E58" w:rsidP="00481E58">
      <w:r w:rsidRPr="00D16C13">
        <w:lastRenderedPageBreak/>
        <w:t>DO NOT PROP DOORS OR LET PEOPLE YOU DO NOT PERSONALY KNOW (ENROLLED IN A CERAMICS CLASS) INTO THE BUILDING. We have cameras at the doors and if this happens you will lose all afterhours access, most likely resulting in the failure of this course.</w:t>
      </w:r>
    </w:p>
    <w:p w14:paraId="078BFDC2" w14:textId="77777777" w:rsidR="00481E58" w:rsidRDefault="00481E58" w:rsidP="00481E58"/>
    <w:p w14:paraId="2092AC8F" w14:textId="77777777" w:rsidR="00481E58" w:rsidRPr="00AD274E" w:rsidRDefault="00481E58" w:rsidP="00481E58">
      <w:r w:rsidRPr="004260C9">
        <w:t xml:space="preserve">We will discuss safety protocol in depth throughout this class, but please know your safety is of the upmost importance.  </w:t>
      </w:r>
    </w:p>
    <w:p w14:paraId="35F29C74" w14:textId="77777777" w:rsidR="00481E58" w:rsidRPr="007B22A4" w:rsidRDefault="00481E58" w:rsidP="00481E58">
      <w:pPr>
        <w:widowControl w:val="0"/>
        <w:autoSpaceDE w:val="0"/>
        <w:autoSpaceDN w:val="0"/>
        <w:adjustRightInd w:val="0"/>
        <w:spacing w:after="240"/>
        <w:rPr>
          <w:rFonts w:cstheme="minorHAnsi"/>
          <w:color w:val="000000"/>
          <w:sz w:val="28"/>
          <w:szCs w:val="28"/>
        </w:rPr>
      </w:pPr>
      <w:r w:rsidRPr="007B22A4">
        <w:rPr>
          <w:rFonts w:cstheme="minorHAnsi"/>
          <w:color w:val="000000"/>
        </w:rPr>
        <w:t xml:space="preserve">Be considerate and respectful of classes happening while you use the studio.  </w:t>
      </w:r>
    </w:p>
    <w:p w14:paraId="3768D1F4" w14:textId="77777777" w:rsidR="00481E58" w:rsidRPr="007B22A4" w:rsidRDefault="00481E58" w:rsidP="00481E58">
      <w:pPr>
        <w:widowControl w:val="0"/>
        <w:autoSpaceDE w:val="0"/>
        <w:autoSpaceDN w:val="0"/>
        <w:adjustRightInd w:val="0"/>
        <w:spacing w:after="240"/>
        <w:ind w:firstLine="720"/>
        <w:rPr>
          <w:rFonts w:cstheme="minorHAnsi"/>
          <w:b/>
          <w:i/>
          <w:color w:val="000000"/>
        </w:rPr>
      </w:pPr>
      <w:r w:rsidRPr="007B22A4">
        <w:rPr>
          <w:rFonts w:cstheme="minorHAnsi"/>
          <w:b/>
          <w:i/>
          <w:color w:val="000000"/>
        </w:rPr>
        <w:t>Door code:  ____________</w:t>
      </w:r>
      <w:r>
        <w:rPr>
          <w:rFonts w:cstheme="minorHAnsi"/>
          <w:b/>
          <w:i/>
          <w:color w:val="000000"/>
        </w:rPr>
        <w:t xml:space="preserve">    </w:t>
      </w:r>
    </w:p>
    <w:p w14:paraId="4B4B3FE0" w14:textId="77777777" w:rsidR="00481E58" w:rsidRPr="004260C9" w:rsidRDefault="00481E58" w:rsidP="00481E58"/>
    <w:p w14:paraId="20DE6418" w14:textId="77777777" w:rsidR="00481E58" w:rsidRPr="00C93CE9" w:rsidRDefault="00481E58" w:rsidP="00481E58">
      <w:pPr>
        <w:widowControl w:val="0"/>
        <w:autoSpaceDE w:val="0"/>
        <w:autoSpaceDN w:val="0"/>
        <w:adjustRightInd w:val="0"/>
        <w:spacing w:after="240"/>
        <w:contextualSpacing/>
        <w:rPr>
          <w:rFonts w:eastAsiaTheme="minorHAnsi" w:cs="Times"/>
          <w:color w:val="000000"/>
          <w:sz w:val="36"/>
          <w:szCs w:val="36"/>
        </w:rPr>
      </w:pPr>
      <w:r w:rsidRPr="00635304">
        <w:rPr>
          <w:rFonts w:eastAsiaTheme="minorHAnsi" w:cs="Times"/>
          <w:b/>
          <w:bCs/>
          <w:color w:val="000000"/>
          <w:sz w:val="36"/>
          <w:szCs w:val="36"/>
        </w:rPr>
        <w:t>Storage</w:t>
      </w:r>
      <w:r w:rsidRPr="00C93CE9">
        <w:rPr>
          <w:rFonts w:eastAsiaTheme="minorHAnsi" w:cs="Times"/>
          <w:b/>
          <w:bCs/>
          <w:color w:val="000000"/>
          <w:sz w:val="36"/>
          <w:szCs w:val="36"/>
        </w:rPr>
        <w:t xml:space="preserve"> of active work </w:t>
      </w:r>
    </w:p>
    <w:p w14:paraId="0EB2BFE4" w14:textId="77777777" w:rsidR="00481E58" w:rsidRDefault="00481E58" w:rsidP="00481E58">
      <w:pPr>
        <w:widowControl w:val="0"/>
        <w:autoSpaceDE w:val="0"/>
        <w:autoSpaceDN w:val="0"/>
        <w:adjustRightInd w:val="0"/>
        <w:spacing w:after="240"/>
        <w:rPr>
          <w:rFonts w:eastAsiaTheme="minorHAnsi" w:cs="Times"/>
          <w:color w:val="000000"/>
        </w:rPr>
      </w:pPr>
      <w:r w:rsidRPr="00C93CE9">
        <w:rPr>
          <w:rFonts w:eastAsiaTheme="minorHAnsi" w:cs="Times"/>
          <w:color w:val="000000"/>
        </w:rPr>
        <w:t>Each student will label one shelf with their name on the first day of class.</w:t>
      </w:r>
      <w:r w:rsidRPr="00C93CE9">
        <w:rPr>
          <w:rFonts w:ascii="MS Mincho" w:eastAsia="MS Mincho" w:hAnsi="MS Mincho" w:cs="MS Mincho"/>
          <w:color w:val="000000"/>
        </w:rPr>
        <w:t> </w:t>
      </w:r>
      <w:r w:rsidRPr="00C93CE9">
        <w:rPr>
          <w:rFonts w:eastAsiaTheme="minorHAnsi" w:cs="Times"/>
          <w:color w:val="000000"/>
        </w:rPr>
        <w:t xml:space="preserve">These shelves are only to store current and working project materials. After students have finished for the day, all tools and materials are expected to be cleared up and returned to each students’ shelf. </w:t>
      </w:r>
    </w:p>
    <w:p w14:paraId="7A785921" w14:textId="77777777" w:rsidR="00481E58" w:rsidRDefault="00481E58" w:rsidP="00481E58">
      <w:pPr>
        <w:widowControl w:val="0"/>
        <w:autoSpaceDE w:val="0"/>
        <w:autoSpaceDN w:val="0"/>
        <w:adjustRightInd w:val="0"/>
        <w:spacing w:after="240"/>
        <w:rPr>
          <w:rFonts w:eastAsiaTheme="minorHAnsi" w:cs="Times"/>
          <w:color w:val="000000"/>
        </w:rPr>
      </w:pPr>
      <w:r>
        <w:rPr>
          <w:rFonts w:eastAsiaTheme="minorHAnsi" w:cs="Times"/>
          <w:color w:val="000000"/>
        </w:rPr>
        <w:t>You have access to some special materials reserved for intermediate students.  Please be respectful of these materials and use them sparingly.  Once they are gone, they are gone.  You must return the materials to the intermediate locker and lock it after you use it.</w:t>
      </w:r>
    </w:p>
    <w:p w14:paraId="760035E1" w14:textId="77777777" w:rsidR="00481E58" w:rsidRDefault="00481E58" w:rsidP="00481E58">
      <w:pPr>
        <w:widowControl w:val="0"/>
        <w:autoSpaceDE w:val="0"/>
        <w:autoSpaceDN w:val="0"/>
        <w:adjustRightInd w:val="0"/>
        <w:spacing w:after="240"/>
        <w:ind w:firstLine="720"/>
        <w:rPr>
          <w:rFonts w:cstheme="minorHAnsi"/>
          <w:b/>
          <w:i/>
          <w:color w:val="000000"/>
        </w:rPr>
      </w:pPr>
      <w:r>
        <w:rPr>
          <w:rFonts w:cstheme="minorHAnsi"/>
          <w:b/>
          <w:i/>
          <w:color w:val="000000"/>
        </w:rPr>
        <w:t>Intermediate locker: _____________</w:t>
      </w:r>
    </w:p>
    <w:p w14:paraId="011FF25A" w14:textId="77777777" w:rsidR="00481E58" w:rsidRPr="000B4658" w:rsidRDefault="00481E58" w:rsidP="00481E58">
      <w:pPr>
        <w:widowControl w:val="0"/>
        <w:autoSpaceDE w:val="0"/>
        <w:autoSpaceDN w:val="0"/>
        <w:adjustRightInd w:val="0"/>
        <w:spacing w:after="240"/>
        <w:ind w:firstLine="720"/>
        <w:rPr>
          <w:rFonts w:cstheme="minorHAnsi"/>
          <w:b/>
          <w:i/>
          <w:color w:val="000000"/>
        </w:rPr>
      </w:pPr>
      <w:r>
        <w:rPr>
          <w:rFonts w:cstheme="minorHAnsi"/>
          <w:b/>
          <w:i/>
          <w:color w:val="000000"/>
        </w:rPr>
        <w:t xml:space="preserve">Class Clay </w:t>
      </w:r>
      <w:proofErr w:type="gramStart"/>
      <w:r>
        <w:rPr>
          <w:rFonts w:cstheme="minorHAnsi"/>
          <w:b/>
          <w:i/>
          <w:color w:val="000000"/>
        </w:rPr>
        <w:t>Bin:_</w:t>
      </w:r>
      <w:proofErr w:type="gramEnd"/>
      <w:r>
        <w:rPr>
          <w:rFonts w:cstheme="minorHAnsi"/>
          <w:b/>
          <w:i/>
          <w:color w:val="000000"/>
        </w:rPr>
        <w:t>__________</w:t>
      </w:r>
    </w:p>
    <w:p w14:paraId="41A112AE" w14:textId="77777777" w:rsidR="00481E58" w:rsidRPr="00C93CE9" w:rsidRDefault="00481E58" w:rsidP="00481E58">
      <w:pPr>
        <w:contextualSpacing/>
        <w:rPr>
          <w:b/>
          <w:sz w:val="36"/>
          <w:szCs w:val="36"/>
        </w:rPr>
      </w:pPr>
      <w:r w:rsidRPr="00C93CE9">
        <w:rPr>
          <w:b/>
          <w:sz w:val="36"/>
          <w:szCs w:val="36"/>
        </w:rPr>
        <w:t>Studio care</w:t>
      </w:r>
    </w:p>
    <w:p w14:paraId="5B566897" w14:textId="77777777" w:rsidR="00481E58" w:rsidRPr="00C93CE9" w:rsidRDefault="00481E58" w:rsidP="00481E58">
      <w:r w:rsidRPr="00C93CE9">
        <w:t xml:space="preserve">Use the studio and the equipment to its full advantage, but do not abuse it.  Please be considerate, it is a facility shared by more than a hundred students each semester.  Clean up after yourself and after any other person who forgets.  Those that habitually clean up shared spaces when others forget </w:t>
      </w:r>
      <w:proofErr w:type="gramStart"/>
      <w:r w:rsidRPr="00C93CE9">
        <w:t>tend</w:t>
      </w:r>
      <w:proofErr w:type="gramEnd"/>
      <w:r w:rsidRPr="00C93CE9">
        <w:t xml:space="preserve"> to stay in my good graces.  Those that habitually leave a mess for someone else tend to not.  Therefore, never leave a mess for anyone else to clean up.  YOUR PARTICIPATION IN CARING FOR THE STUDIO WILL AFFECT YOUR GRADE.</w:t>
      </w:r>
    </w:p>
    <w:p w14:paraId="1CF743D2" w14:textId="77777777" w:rsidR="00481E58" w:rsidRDefault="00481E58" w:rsidP="00481E58">
      <w:pPr>
        <w:rPr>
          <w:rFonts w:cstheme="minorHAnsi"/>
          <w:b/>
          <w:sz w:val="36"/>
          <w:szCs w:val="36"/>
        </w:rPr>
      </w:pPr>
    </w:p>
    <w:p w14:paraId="54F19665" w14:textId="77777777" w:rsidR="00481E58" w:rsidRPr="00ED41ED" w:rsidRDefault="00481E58" w:rsidP="00481E58">
      <w:pPr>
        <w:rPr>
          <w:rFonts w:cstheme="minorHAnsi"/>
          <w:b/>
          <w:sz w:val="36"/>
          <w:szCs w:val="36"/>
        </w:rPr>
      </w:pPr>
      <w:r w:rsidRPr="00ED41ED">
        <w:rPr>
          <w:rFonts w:cstheme="minorHAnsi"/>
          <w:b/>
          <w:sz w:val="36"/>
          <w:szCs w:val="36"/>
        </w:rPr>
        <w:t xml:space="preserve">HEALTH &amp; SAFETY PROGRAM </w:t>
      </w:r>
    </w:p>
    <w:p w14:paraId="532388FE" w14:textId="77777777" w:rsidR="00481E58" w:rsidRPr="007B22A4" w:rsidRDefault="00481E58" w:rsidP="00481E58">
      <w:pPr>
        <w:rPr>
          <w:rFonts w:cstheme="minorHAnsi"/>
        </w:rPr>
      </w:pPr>
      <w:r w:rsidRPr="007B22A4">
        <w:rPr>
          <w:rFonts w:cstheme="minorHAnsi"/>
        </w:rPr>
        <w:t xml:space="preserve">Students are required to follow the Department of Studio Art Health and Safety guidelines and are required to complete training for each studio course. The goal of the Studio Art Health and Safety Program is to protect the health and welfare of all faculty, staff, and students and to cooperate with the University of North Texas’ Office of Risk Management.   Please visit the website for details and the departmental handbook: </w:t>
      </w:r>
      <w:r w:rsidRPr="007B22A4">
        <w:rPr>
          <w:rStyle w:val="apple-converted-space"/>
          <w:rFonts w:cstheme="minorHAnsi"/>
          <w:color w:val="000000"/>
        </w:rPr>
        <w:t> </w:t>
      </w:r>
      <w:hyperlink r:id="rId12" w:history="1">
        <w:r w:rsidRPr="007B22A4">
          <w:rPr>
            <w:rStyle w:val="Hyperlink"/>
            <w:rFonts w:cstheme="minorHAnsi"/>
            <w:color w:val="954F72"/>
          </w:rPr>
          <w:t>https://art.unt.edu/healthandsafety</w:t>
        </w:r>
      </w:hyperlink>
      <w:r w:rsidRPr="007B22A4">
        <w:rPr>
          <w:rStyle w:val="apple-converted-space"/>
          <w:rFonts w:cstheme="minorHAnsi"/>
          <w:color w:val="000000"/>
        </w:rPr>
        <w:t xml:space="preserve">. </w:t>
      </w:r>
    </w:p>
    <w:p w14:paraId="154B4C1F" w14:textId="77777777" w:rsidR="00481E58" w:rsidRPr="00346F8B" w:rsidRDefault="00481E58" w:rsidP="00481E58"/>
    <w:p w14:paraId="04B3FE8F" w14:textId="77777777" w:rsidR="00481E58" w:rsidRPr="00C93CE9" w:rsidRDefault="00481E58" w:rsidP="00481E58">
      <w:pPr>
        <w:rPr>
          <w:b/>
          <w:sz w:val="36"/>
          <w:szCs w:val="36"/>
        </w:rPr>
      </w:pPr>
      <w:r w:rsidRPr="00C93CE9">
        <w:rPr>
          <w:b/>
          <w:sz w:val="36"/>
          <w:szCs w:val="36"/>
        </w:rPr>
        <w:lastRenderedPageBreak/>
        <w:t>Health &amp; Safety Area Specific Information: Ceramics</w:t>
      </w:r>
    </w:p>
    <w:p w14:paraId="08395765" w14:textId="77777777" w:rsidR="00481E58" w:rsidRPr="00C93CE9" w:rsidRDefault="00481E58" w:rsidP="00481E58">
      <w:pPr>
        <w:rPr>
          <w:b/>
          <w:sz w:val="28"/>
          <w:szCs w:val="28"/>
        </w:rPr>
      </w:pPr>
      <w:r w:rsidRPr="00C93CE9">
        <w:rPr>
          <w:b/>
          <w:sz w:val="28"/>
          <w:szCs w:val="28"/>
        </w:rPr>
        <w:t xml:space="preserve">Please review the CVAD Health and Safety handbook at: </w:t>
      </w:r>
      <w:hyperlink r:id="rId13" w:history="1">
        <w:r w:rsidRPr="00C93CE9">
          <w:rPr>
            <w:rStyle w:val="Hyperlink"/>
            <w:b/>
            <w:sz w:val="28"/>
            <w:szCs w:val="28"/>
          </w:rPr>
          <w:t>https://art.unt.edu/healthandsafety</w:t>
        </w:r>
      </w:hyperlink>
    </w:p>
    <w:p w14:paraId="1ADA6DF3" w14:textId="77777777" w:rsidR="00481E58" w:rsidRPr="00C93CE9" w:rsidRDefault="00481E58" w:rsidP="00481E58">
      <w:pPr>
        <w:rPr>
          <w:rFonts w:cs="Verlag-Book"/>
          <w:b/>
          <w:szCs w:val="36"/>
        </w:rPr>
      </w:pPr>
    </w:p>
    <w:p w14:paraId="48B8B5DB" w14:textId="77777777" w:rsidR="00481E58" w:rsidRPr="00C93CE9" w:rsidRDefault="00481E58" w:rsidP="00481E58">
      <w:pPr>
        <w:rPr>
          <w:rFonts w:cs="Verlag-Book"/>
          <w:b/>
          <w:szCs w:val="36"/>
          <w:u w:val="single"/>
        </w:rPr>
      </w:pPr>
      <w:r w:rsidRPr="00C93CE9">
        <w:rPr>
          <w:rFonts w:cs="Verlag-Book"/>
          <w:b/>
          <w:szCs w:val="36"/>
          <w:u w:val="single"/>
        </w:rPr>
        <w:t>1. Hazards of the Materials</w:t>
      </w:r>
    </w:p>
    <w:p w14:paraId="71255D56" w14:textId="77777777" w:rsidR="00481E58" w:rsidRPr="00C93CE9" w:rsidRDefault="00481E58" w:rsidP="00481E58">
      <w:pPr>
        <w:rPr>
          <w:rFonts w:cs="Verlag-Book"/>
          <w:sz w:val="20"/>
          <w:szCs w:val="36"/>
        </w:rPr>
      </w:pPr>
      <w:r w:rsidRPr="00C93CE9">
        <w:rPr>
          <w:rFonts w:cs="Verlag-Book"/>
          <w:sz w:val="20"/>
          <w:szCs w:val="36"/>
        </w:rPr>
        <w:t xml:space="preserve">Clay Dust is a potential </w:t>
      </w:r>
      <w:proofErr w:type="gramStart"/>
      <w:r w:rsidRPr="00C93CE9">
        <w:rPr>
          <w:rFonts w:cs="Verlag-Book"/>
          <w:sz w:val="20"/>
          <w:szCs w:val="36"/>
        </w:rPr>
        <w:t>irritant</w:t>
      </w:r>
      <w:proofErr w:type="gramEnd"/>
      <w:r w:rsidRPr="00C93CE9">
        <w:rPr>
          <w:rFonts w:cs="Verlag-Book"/>
          <w:sz w:val="20"/>
          <w:szCs w:val="36"/>
        </w:rPr>
        <w:t xml:space="preserve"> and prolonged exposure may result in chronic conditions.</w:t>
      </w:r>
    </w:p>
    <w:p w14:paraId="417A90B9" w14:textId="77777777" w:rsidR="00481E58" w:rsidRPr="00C93CE9" w:rsidRDefault="00481E58" w:rsidP="00481E58">
      <w:pPr>
        <w:rPr>
          <w:rFonts w:cs="Verlag-Book"/>
          <w:sz w:val="20"/>
          <w:szCs w:val="36"/>
        </w:rPr>
      </w:pPr>
      <w:r w:rsidRPr="00C93CE9">
        <w:rPr>
          <w:rFonts w:cs="Verlag-Book"/>
          <w:sz w:val="20"/>
          <w:szCs w:val="36"/>
        </w:rPr>
        <w:t xml:space="preserve">Many substances in the glaze room are marked as toxic or hazardous materials. </w:t>
      </w:r>
    </w:p>
    <w:p w14:paraId="160ED304" w14:textId="77777777" w:rsidR="00481E58" w:rsidRPr="00C93CE9" w:rsidRDefault="00481E58" w:rsidP="00481E58">
      <w:pPr>
        <w:rPr>
          <w:rFonts w:cs="Verlag-Book"/>
          <w:sz w:val="20"/>
          <w:szCs w:val="36"/>
        </w:rPr>
      </w:pPr>
      <w:r w:rsidRPr="00C93CE9">
        <w:rPr>
          <w:rFonts w:cs="Verlag-Book"/>
          <w:sz w:val="20"/>
          <w:szCs w:val="36"/>
        </w:rPr>
        <w:t>Ingestion and inhalation of these materials could be hazardous or fatal.</w:t>
      </w:r>
    </w:p>
    <w:p w14:paraId="51C1F0B5" w14:textId="77777777" w:rsidR="00481E58" w:rsidRPr="00C93CE9" w:rsidRDefault="00481E58" w:rsidP="00481E58">
      <w:pPr>
        <w:rPr>
          <w:rFonts w:cs="Verlag-Book"/>
          <w:szCs w:val="36"/>
        </w:rPr>
      </w:pPr>
    </w:p>
    <w:p w14:paraId="183C28B2" w14:textId="77777777" w:rsidR="00481E58" w:rsidRPr="00C93CE9" w:rsidRDefault="00481E58" w:rsidP="00481E58">
      <w:pPr>
        <w:rPr>
          <w:rFonts w:cs="Verlag-Book"/>
          <w:b/>
          <w:szCs w:val="36"/>
          <w:u w:val="single"/>
        </w:rPr>
      </w:pPr>
      <w:r w:rsidRPr="00C93CE9">
        <w:rPr>
          <w:rFonts w:cs="Verlag-Book"/>
          <w:b/>
          <w:szCs w:val="36"/>
          <w:u w:val="single"/>
        </w:rPr>
        <w:t>2. Best Practices</w:t>
      </w:r>
    </w:p>
    <w:p w14:paraId="56F1FF71" w14:textId="77777777" w:rsidR="00481E58" w:rsidRPr="00C93CE9" w:rsidRDefault="00481E58" w:rsidP="00481E58">
      <w:pPr>
        <w:rPr>
          <w:rFonts w:cs="Verlag-Book"/>
          <w:sz w:val="20"/>
          <w:szCs w:val="36"/>
        </w:rPr>
      </w:pPr>
      <w:r w:rsidRPr="00C93CE9">
        <w:rPr>
          <w:rFonts w:cs="Verlag-Book"/>
          <w:sz w:val="20"/>
          <w:szCs w:val="36"/>
        </w:rPr>
        <w:t>Use gloves and clean after yourself and your area to avoid exposure to hazardous materials.</w:t>
      </w:r>
    </w:p>
    <w:p w14:paraId="1CE17688" w14:textId="77777777" w:rsidR="00481E58" w:rsidRPr="00C93CE9" w:rsidRDefault="00481E58" w:rsidP="00481E58">
      <w:pPr>
        <w:rPr>
          <w:rFonts w:cs="Verlag-Book"/>
          <w:szCs w:val="36"/>
        </w:rPr>
      </w:pPr>
    </w:p>
    <w:p w14:paraId="108D0924" w14:textId="77777777" w:rsidR="00481E58" w:rsidRPr="00C93CE9" w:rsidRDefault="00481E58" w:rsidP="00481E58">
      <w:pPr>
        <w:rPr>
          <w:rFonts w:cs="Verlag-Book"/>
          <w:b/>
          <w:szCs w:val="36"/>
          <w:u w:val="single"/>
        </w:rPr>
      </w:pPr>
      <w:r w:rsidRPr="00C93CE9">
        <w:rPr>
          <w:rFonts w:cs="Verlag-Book"/>
          <w:b/>
          <w:szCs w:val="36"/>
          <w:u w:val="single"/>
        </w:rPr>
        <w:t>3. Links for Safety</w:t>
      </w:r>
    </w:p>
    <w:p w14:paraId="0DA4535E" w14:textId="77777777" w:rsidR="00481E58" w:rsidRPr="00C93CE9" w:rsidRDefault="00481E58" w:rsidP="00481E58">
      <w:pPr>
        <w:rPr>
          <w:rFonts w:cs="Verlag-Book"/>
          <w:sz w:val="20"/>
          <w:szCs w:val="36"/>
        </w:rPr>
      </w:pPr>
      <w:hyperlink r:id="rId14" w:history="1">
        <w:r w:rsidRPr="00C93CE9">
          <w:rPr>
            <w:rStyle w:val="Hyperlink"/>
            <w:rFonts w:cs="Verlag-Book"/>
            <w:sz w:val="20"/>
            <w:szCs w:val="36"/>
          </w:rPr>
          <w:t>http://www.lagunaclay.com/msds/</w:t>
        </w:r>
      </w:hyperlink>
    </w:p>
    <w:p w14:paraId="741EF3D8" w14:textId="77777777" w:rsidR="00481E58" w:rsidRPr="00C93CE9" w:rsidRDefault="00481E58" w:rsidP="00481E58">
      <w:pPr>
        <w:rPr>
          <w:sz w:val="18"/>
          <w:szCs w:val="18"/>
        </w:rPr>
      </w:pPr>
      <w:r w:rsidRPr="00C93CE9">
        <w:rPr>
          <w:rFonts w:cs="Verlag-Book"/>
          <w:b/>
          <w:szCs w:val="36"/>
          <w:u w:val="single"/>
        </w:rPr>
        <w:br/>
        <w:t>4. Area Health &amp; Safety Rules</w:t>
      </w:r>
    </w:p>
    <w:p w14:paraId="627D963C" w14:textId="77777777" w:rsidR="00481E58" w:rsidRPr="00C93CE9" w:rsidRDefault="00481E58" w:rsidP="00481E58">
      <w:pPr>
        <w:pStyle w:val="NoParagraphStyle"/>
        <w:spacing w:line="240" w:lineRule="auto"/>
        <w:ind w:right="720"/>
        <w:rPr>
          <w:rFonts w:asciiTheme="minorHAnsi" w:hAnsiTheme="minorHAnsi" w:cs="Verlag-Book"/>
          <w:color w:val="auto"/>
          <w:sz w:val="20"/>
        </w:rPr>
      </w:pPr>
      <w:r w:rsidRPr="00C93CE9">
        <w:rPr>
          <w:rFonts w:asciiTheme="minorHAnsi" w:hAnsiTheme="minorHAnsi" w:cs="Verlag-Book"/>
          <w:color w:val="auto"/>
          <w:sz w:val="20"/>
        </w:rPr>
        <w:t xml:space="preserve">All users of the studio classrooms are expected to </w:t>
      </w:r>
      <w:proofErr w:type="gramStart"/>
      <w:r w:rsidRPr="00C93CE9">
        <w:rPr>
          <w:rFonts w:asciiTheme="minorHAnsi" w:hAnsiTheme="minorHAnsi" w:cs="Verlag-Book"/>
          <w:color w:val="auto"/>
          <w:sz w:val="20"/>
        </w:rPr>
        <w:t>follow studio area rules at all times</w:t>
      </w:r>
      <w:proofErr w:type="gramEnd"/>
      <w:r w:rsidRPr="00C93CE9">
        <w:rPr>
          <w:rFonts w:asciiTheme="minorHAnsi" w:hAnsiTheme="minorHAnsi" w:cs="Verlag-Book"/>
          <w:color w:val="auto"/>
          <w:sz w:val="20"/>
        </w:rPr>
        <w:t>. If you have any questions, ask your instructor.</w:t>
      </w:r>
      <w:r w:rsidRPr="00C93CE9">
        <w:rPr>
          <w:rFonts w:asciiTheme="minorHAnsi" w:hAnsiTheme="minorHAnsi" w:cs="Verlag-Book"/>
          <w:color w:val="auto"/>
          <w:sz w:val="20"/>
        </w:rPr>
        <w:br/>
      </w:r>
    </w:p>
    <w:p w14:paraId="06F963E0" w14:textId="77777777" w:rsidR="00481E58" w:rsidRPr="00C93CE9" w:rsidRDefault="00481E58" w:rsidP="00481E58">
      <w:pPr>
        <w:pStyle w:val="NoParagraphStyle"/>
        <w:numPr>
          <w:ilvl w:val="0"/>
          <w:numId w:val="10"/>
        </w:numPr>
        <w:spacing w:line="240" w:lineRule="auto"/>
        <w:ind w:right="720"/>
        <w:rPr>
          <w:rFonts w:asciiTheme="minorHAnsi" w:hAnsiTheme="minorHAnsi" w:cs="Verlag-Book"/>
          <w:color w:val="auto"/>
          <w:sz w:val="20"/>
        </w:rPr>
      </w:pPr>
      <w:r w:rsidRPr="00C93CE9">
        <w:rPr>
          <w:rFonts w:asciiTheme="minorHAnsi" w:hAnsiTheme="minorHAnsi" w:cs="Verlag-Bold"/>
          <w:sz w:val="20"/>
        </w:rPr>
        <w:t>Follow all CVAD Health and Safety handbook guidelines (the handbook should be reviewed by your instructor and can be found here:</w:t>
      </w:r>
      <w:r w:rsidRPr="00C93CE9">
        <w:rPr>
          <w:rFonts w:asciiTheme="minorHAnsi" w:hAnsiTheme="minorHAnsi" w:cs="Verlag-Bold"/>
          <w:color w:val="FF0000"/>
          <w:sz w:val="20"/>
        </w:rPr>
        <w:t xml:space="preserve"> </w:t>
      </w:r>
      <w:hyperlink r:id="rId15" w:history="1">
        <w:r w:rsidRPr="00C93CE9">
          <w:rPr>
            <w:rFonts w:asciiTheme="minorHAnsi" w:hAnsiTheme="minorHAnsi" w:cs="Verlag-Book"/>
            <w:sz w:val="20"/>
          </w:rPr>
          <w:t>https://art.unt.edu/healthandsafety</w:t>
        </w:r>
      </w:hyperlink>
    </w:p>
    <w:p w14:paraId="28794751" w14:textId="77777777" w:rsidR="00481E58" w:rsidRPr="00C93CE9" w:rsidRDefault="00481E58" w:rsidP="00481E58">
      <w:pPr>
        <w:pStyle w:val="NoParagraphStyle"/>
        <w:numPr>
          <w:ilvl w:val="0"/>
          <w:numId w:val="4"/>
        </w:numPr>
        <w:spacing w:line="240" w:lineRule="auto"/>
        <w:ind w:right="720"/>
        <w:rPr>
          <w:rFonts w:asciiTheme="minorHAnsi" w:hAnsiTheme="minorHAnsi" w:cs="Verlag-Bold"/>
          <w:color w:val="auto"/>
          <w:sz w:val="20"/>
        </w:rPr>
      </w:pPr>
      <w:r w:rsidRPr="00C93CE9">
        <w:rPr>
          <w:rFonts w:asciiTheme="minorHAnsi" w:hAnsiTheme="minorHAnsi" w:cs="Verlag-Bold"/>
          <w:color w:val="auto"/>
          <w:sz w:val="20"/>
        </w:rPr>
        <w:t>Follow the CVAD Waste Management Chart in the classroom and other health &amp; safety guidelines posted</w:t>
      </w:r>
    </w:p>
    <w:p w14:paraId="4FB1B814" w14:textId="77777777" w:rsidR="00481E58" w:rsidRPr="00C93CE9" w:rsidRDefault="00481E58" w:rsidP="00481E58">
      <w:pPr>
        <w:pStyle w:val="NoParagraphStyle"/>
        <w:numPr>
          <w:ilvl w:val="0"/>
          <w:numId w:val="4"/>
        </w:numPr>
        <w:spacing w:line="240" w:lineRule="auto"/>
        <w:ind w:right="-180"/>
        <w:rPr>
          <w:rFonts w:asciiTheme="minorHAnsi" w:hAnsiTheme="minorHAnsi" w:cs="Verlag-Black"/>
          <w:color w:val="auto"/>
          <w:sz w:val="20"/>
        </w:rPr>
      </w:pPr>
      <w:r w:rsidRPr="00C93CE9">
        <w:rPr>
          <w:rFonts w:asciiTheme="minorHAnsi" w:hAnsiTheme="minorHAnsi" w:cs="Verlag-Black"/>
          <w:color w:val="auto"/>
          <w:sz w:val="20"/>
        </w:rPr>
        <w:t xml:space="preserve">In case of emergency, call campus </w:t>
      </w:r>
      <w:r w:rsidRPr="00C93CE9">
        <w:rPr>
          <w:rFonts w:asciiTheme="minorHAnsi" w:hAnsiTheme="minorHAnsi" w:cs="Verlag-Bold"/>
          <w:color w:val="auto"/>
          <w:sz w:val="20"/>
        </w:rPr>
        <w:t>police at (940)565-3000or call 911</w:t>
      </w:r>
    </w:p>
    <w:p w14:paraId="6FEFC64F" w14:textId="77777777" w:rsidR="00481E58" w:rsidRPr="00C93CE9" w:rsidRDefault="00481E58" w:rsidP="00481E58">
      <w:pPr>
        <w:pStyle w:val="NoParagraphStyle"/>
        <w:numPr>
          <w:ilvl w:val="0"/>
          <w:numId w:val="11"/>
        </w:numPr>
        <w:spacing w:line="240" w:lineRule="auto"/>
        <w:ind w:right="-180"/>
        <w:rPr>
          <w:rFonts w:asciiTheme="minorHAnsi" w:hAnsiTheme="minorHAnsi" w:cs="Verlag-Black"/>
          <w:color w:val="auto"/>
          <w:sz w:val="20"/>
        </w:rPr>
      </w:pPr>
      <w:r w:rsidRPr="00C93CE9">
        <w:rPr>
          <w:rFonts w:asciiTheme="minorHAnsi" w:hAnsiTheme="minorHAnsi" w:cs="Verlag-Black"/>
          <w:color w:val="auto"/>
          <w:sz w:val="20"/>
        </w:rPr>
        <w:t>File an incident report (forms may be found in the CVAD H&amp;S handbook and in the main office. Turn completed forms into the Studio Art Departmental Office within 48 hours of the event)</w:t>
      </w:r>
    </w:p>
    <w:p w14:paraId="5C97A5E1" w14:textId="77777777" w:rsidR="00481E58" w:rsidRPr="00C93CE9" w:rsidRDefault="00481E58" w:rsidP="00481E58">
      <w:pPr>
        <w:pStyle w:val="NoParagraphStyle"/>
        <w:numPr>
          <w:ilvl w:val="0"/>
          <w:numId w:val="11"/>
        </w:numPr>
        <w:spacing w:line="240" w:lineRule="auto"/>
        <w:ind w:right="-180"/>
        <w:rPr>
          <w:rFonts w:asciiTheme="minorHAnsi" w:hAnsiTheme="minorHAnsi" w:cs="Verlag-Black"/>
          <w:color w:val="auto"/>
          <w:sz w:val="20"/>
        </w:rPr>
      </w:pPr>
      <w:r w:rsidRPr="00C93CE9">
        <w:rPr>
          <w:rFonts w:asciiTheme="minorHAnsi" w:hAnsiTheme="minorHAnsi" w:cs="Verlag-Black"/>
          <w:color w:val="auto"/>
          <w:sz w:val="20"/>
        </w:rPr>
        <w:t>Do not prop classroom doors. Doors are to remain closed to ensure the building HVAC and ventilation work properly</w:t>
      </w:r>
    </w:p>
    <w:p w14:paraId="40C39935" w14:textId="77777777" w:rsidR="00481E58" w:rsidRPr="00C93CE9" w:rsidRDefault="00481E58" w:rsidP="00481E58">
      <w:pPr>
        <w:numPr>
          <w:ilvl w:val="0"/>
          <w:numId w:val="8"/>
        </w:numPr>
        <w:rPr>
          <w:sz w:val="20"/>
        </w:rPr>
      </w:pPr>
      <w:r w:rsidRPr="00C93CE9">
        <w:rPr>
          <w:sz w:val="20"/>
        </w:rPr>
        <w:t>No food or drink in the studio</w:t>
      </w:r>
    </w:p>
    <w:p w14:paraId="2AD95262" w14:textId="77777777" w:rsidR="00481E58" w:rsidRPr="00C93CE9" w:rsidRDefault="00481E58" w:rsidP="00481E58">
      <w:pPr>
        <w:numPr>
          <w:ilvl w:val="0"/>
          <w:numId w:val="8"/>
        </w:numPr>
        <w:rPr>
          <w:sz w:val="20"/>
        </w:rPr>
      </w:pPr>
      <w:r w:rsidRPr="00C93CE9">
        <w:rPr>
          <w:sz w:val="20"/>
        </w:rPr>
        <w:t>Read and obey all signs posted in the Ceramics areas</w:t>
      </w:r>
    </w:p>
    <w:p w14:paraId="6E3A420E" w14:textId="77777777" w:rsidR="00481E58" w:rsidRPr="00C93CE9" w:rsidRDefault="00481E58" w:rsidP="00481E58">
      <w:pPr>
        <w:numPr>
          <w:ilvl w:val="0"/>
          <w:numId w:val="8"/>
        </w:numPr>
        <w:rPr>
          <w:sz w:val="20"/>
        </w:rPr>
      </w:pPr>
      <w:r w:rsidRPr="00C93CE9">
        <w:rPr>
          <w:rFonts w:cs="Verlag-Bold"/>
          <w:sz w:val="20"/>
        </w:rPr>
        <w:t>Report any safety issues IMMEDIATELY to your instructor or the ceramics technician.</w:t>
      </w:r>
    </w:p>
    <w:p w14:paraId="4C0505BA" w14:textId="77777777" w:rsidR="00481E58" w:rsidRPr="00C93CE9" w:rsidRDefault="00481E58" w:rsidP="00481E58">
      <w:pPr>
        <w:pStyle w:val="NoParagraphStyle"/>
        <w:numPr>
          <w:ilvl w:val="0"/>
          <w:numId w:val="10"/>
        </w:numPr>
        <w:spacing w:line="240" w:lineRule="auto"/>
        <w:ind w:right="-180"/>
        <w:rPr>
          <w:rFonts w:asciiTheme="minorHAnsi" w:hAnsiTheme="minorHAnsi" w:cs="Verlag-Black"/>
          <w:color w:val="auto"/>
          <w:sz w:val="20"/>
        </w:rPr>
      </w:pPr>
      <w:r w:rsidRPr="00C93CE9">
        <w:rPr>
          <w:rFonts w:asciiTheme="minorHAnsi" w:hAnsiTheme="minorHAnsi" w:cs="Verlag-Black"/>
          <w:color w:val="auto"/>
          <w:sz w:val="20"/>
        </w:rPr>
        <w:t>Use best practices for material handling. If you have questions about a material, ask an instructor for guidance or check the MSDS sheets located in OSH 137 (glaze material room).</w:t>
      </w:r>
    </w:p>
    <w:p w14:paraId="77B986F6" w14:textId="77777777" w:rsidR="00481E58" w:rsidRPr="00C93CE9" w:rsidRDefault="00481E58" w:rsidP="00481E58">
      <w:pPr>
        <w:pStyle w:val="NoParagraphStyle"/>
        <w:numPr>
          <w:ilvl w:val="0"/>
          <w:numId w:val="10"/>
        </w:numPr>
        <w:spacing w:line="240" w:lineRule="auto"/>
        <w:ind w:right="-180"/>
        <w:rPr>
          <w:rFonts w:asciiTheme="minorHAnsi" w:hAnsiTheme="minorHAnsi" w:cs="Verlag-Black"/>
          <w:color w:val="auto"/>
          <w:sz w:val="20"/>
        </w:rPr>
      </w:pPr>
      <w:r w:rsidRPr="00C93CE9">
        <w:rPr>
          <w:rFonts w:asciiTheme="minorHAnsi" w:hAnsiTheme="minorHAnsi" w:cs="Verlag-Black"/>
          <w:color w:val="auto"/>
          <w:sz w:val="20"/>
        </w:rPr>
        <w:t xml:space="preserve">Familiarize yourself with the closest eyewash station and first aid kit. </w:t>
      </w:r>
    </w:p>
    <w:p w14:paraId="237B75C4" w14:textId="77777777" w:rsidR="00481E58" w:rsidRPr="00C93CE9" w:rsidRDefault="00481E58" w:rsidP="00481E58">
      <w:pPr>
        <w:pStyle w:val="NoParagraphStyle"/>
        <w:numPr>
          <w:ilvl w:val="0"/>
          <w:numId w:val="10"/>
        </w:numPr>
        <w:spacing w:line="240" w:lineRule="auto"/>
        <w:ind w:right="-180"/>
        <w:rPr>
          <w:rFonts w:asciiTheme="minorHAnsi" w:hAnsiTheme="minorHAnsi" w:cs="Verlag-Black"/>
          <w:color w:val="auto"/>
          <w:sz w:val="20"/>
        </w:rPr>
      </w:pPr>
      <w:r w:rsidRPr="00C93CE9">
        <w:rPr>
          <w:rFonts w:asciiTheme="minorHAnsi" w:hAnsiTheme="minorHAnsi" w:cs="Verlag-Book"/>
          <w:color w:val="auto"/>
          <w:sz w:val="20"/>
        </w:rPr>
        <w:t xml:space="preserve">Notify your instructor if first aid supplies are low. </w:t>
      </w:r>
    </w:p>
    <w:p w14:paraId="5261B758" w14:textId="77777777" w:rsidR="00481E58" w:rsidRPr="00C93CE9" w:rsidRDefault="00481E58" w:rsidP="00481E58">
      <w:pPr>
        <w:pStyle w:val="NoParagraphStyle"/>
        <w:numPr>
          <w:ilvl w:val="0"/>
          <w:numId w:val="10"/>
        </w:numPr>
        <w:spacing w:line="240" w:lineRule="auto"/>
        <w:ind w:right="-180"/>
        <w:rPr>
          <w:rFonts w:asciiTheme="minorHAnsi" w:hAnsiTheme="minorHAnsi" w:cs="Verlag-Black"/>
          <w:color w:val="auto"/>
          <w:sz w:val="20"/>
        </w:rPr>
      </w:pPr>
      <w:r w:rsidRPr="00C93CE9">
        <w:rPr>
          <w:rFonts w:asciiTheme="minorHAnsi" w:hAnsiTheme="minorHAnsi" w:cs="Verlag-Book"/>
          <w:color w:val="auto"/>
          <w:sz w:val="20"/>
        </w:rPr>
        <w:t>Do not spray any aerosols in any CVAD classroom/studio/doorway or exterior wall/floor. Cover any surface you are spraying on outside.  Please do not use bricks from the ceramic brick piles to prop or hold down your items or surface cover.</w:t>
      </w:r>
    </w:p>
    <w:p w14:paraId="09C38E54" w14:textId="77777777" w:rsidR="00481E58" w:rsidRPr="00C93CE9" w:rsidRDefault="00481E58" w:rsidP="00481E58">
      <w:pPr>
        <w:numPr>
          <w:ilvl w:val="0"/>
          <w:numId w:val="9"/>
        </w:numPr>
        <w:rPr>
          <w:rFonts w:cs="Verlag-Book"/>
          <w:sz w:val="20"/>
          <w:szCs w:val="36"/>
        </w:rPr>
      </w:pPr>
      <w:r w:rsidRPr="00C93CE9">
        <w:rPr>
          <w:rFonts w:cs="Verlag-Book"/>
          <w:sz w:val="20"/>
          <w:szCs w:val="36"/>
        </w:rPr>
        <w:t xml:space="preserve">Shoes must be </w:t>
      </w:r>
      <w:proofErr w:type="gramStart"/>
      <w:r w:rsidRPr="00C93CE9">
        <w:rPr>
          <w:rFonts w:cs="Verlag-Book"/>
          <w:sz w:val="20"/>
          <w:szCs w:val="36"/>
        </w:rPr>
        <w:t xml:space="preserve">worn </w:t>
      </w:r>
      <w:r w:rsidRPr="00C93CE9">
        <w:rPr>
          <w:rFonts w:cs="Verlag-Book"/>
          <w:sz w:val="20"/>
          <w:szCs w:val="36"/>
          <w:u w:val="single"/>
        </w:rPr>
        <w:t>at all times</w:t>
      </w:r>
      <w:proofErr w:type="gramEnd"/>
      <w:r w:rsidRPr="00C93CE9">
        <w:rPr>
          <w:rFonts w:cs="Verlag-Book"/>
          <w:sz w:val="20"/>
          <w:szCs w:val="36"/>
        </w:rPr>
        <w:t>. It is wise to change into clothes and / or wear an apron for this class to avoid carrying dust particles with you when you depart. These studio clothes or personal aprons may be stored in your OSH locker.</w:t>
      </w:r>
    </w:p>
    <w:p w14:paraId="2E37DA73" w14:textId="77777777" w:rsidR="00481E58" w:rsidRPr="00C93CE9" w:rsidRDefault="00481E58" w:rsidP="00481E58">
      <w:pPr>
        <w:numPr>
          <w:ilvl w:val="0"/>
          <w:numId w:val="9"/>
        </w:numPr>
        <w:rPr>
          <w:rFonts w:cs="Verlag-Book"/>
          <w:sz w:val="20"/>
          <w:szCs w:val="36"/>
        </w:rPr>
      </w:pPr>
      <w:r w:rsidRPr="00C93CE9">
        <w:rPr>
          <w:rFonts w:cs="Verlag-Book"/>
          <w:sz w:val="20"/>
          <w:szCs w:val="36"/>
        </w:rPr>
        <w:t xml:space="preserve">It is recommended that protective equipment be </w:t>
      </w:r>
      <w:proofErr w:type="gramStart"/>
      <w:r w:rsidRPr="00C93CE9">
        <w:rPr>
          <w:rFonts w:cs="Verlag-Book"/>
          <w:sz w:val="20"/>
          <w:szCs w:val="36"/>
        </w:rPr>
        <w:t>worn at all times</w:t>
      </w:r>
      <w:proofErr w:type="gramEnd"/>
      <w:r w:rsidRPr="00C93CE9">
        <w:rPr>
          <w:rFonts w:cs="Verlag-Book"/>
          <w:sz w:val="20"/>
          <w:szCs w:val="36"/>
        </w:rPr>
        <w:t>: safety glasses when scraping and cleaning shelves, protective lenses for kiln viewing, gloves for hot objects, ear protection for grinding and sawing, rubber gloves for mixing hazardous materials, etc.</w:t>
      </w:r>
    </w:p>
    <w:p w14:paraId="2FC42E84" w14:textId="77777777" w:rsidR="00481E58" w:rsidRPr="00C93CE9" w:rsidRDefault="00481E58" w:rsidP="00481E58">
      <w:pPr>
        <w:numPr>
          <w:ilvl w:val="0"/>
          <w:numId w:val="9"/>
        </w:numPr>
        <w:rPr>
          <w:rFonts w:cs="Verlag-Book"/>
          <w:sz w:val="20"/>
          <w:szCs w:val="36"/>
        </w:rPr>
      </w:pPr>
      <w:r w:rsidRPr="00C93CE9">
        <w:rPr>
          <w:rFonts w:cs="Verlag-Book"/>
          <w:sz w:val="20"/>
          <w:szCs w:val="36"/>
        </w:rPr>
        <w:t xml:space="preserve">It is strongly recommended that a respirator with particulate filters be worn when working with dry materials, especially in the glaze material room, the clay mixing </w:t>
      </w:r>
      <w:proofErr w:type="gramStart"/>
      <w:r w:rsidRPr="00C93CE9">
        <w:rPr>
          <w:rFonts w:cs="Verlag-Book"/>
          <w:sz w:val="20"/>
          <w:szCs w:val="36"/>
        </w:rPr>
        <w:t>room ,</w:t>
      </w:r>
      <w:proofErr w:type="gramEnd"/>
      <w:r w:rsidRPr="00C93CE9">
        <w:rPr>
          <w:rFonts w:cs="Verlag-Book"/>
          <w:sz w:val="20"/>
          <w:szCs w:val="36"/>
        </w:rPr>
        <w:t xml:space="preserve"> and the plaster room.</w:t>
      </w:r>
    </w:p>
    <w:p w14:paraId="14395566" w14:textId="77777777" w:rsidR="00481E58" w:rsidRPr="00C93CE9" w:rsidRDefault="00481E58" w:rsidP="00481E58">
      <w:pPr>
        <w:numPr>
          <w:ilvl w:val="0"/>
          <w:numId w:val="9"/>
        </w:numPr>
        <w:rPr>
          <w:rFonts w:cs="Verlag-Book"/>
          <w:sz w:val="20"/>
          <w:szCs w:val="36"/>
        </w:rPr>
      </w:pPr>
      <w:r w:rsidRPr="00C93CE9">
        <w:rPr>
          <w:rFonts w:cs="Verlag-Book"/>
          <w:sz w:val="20"/>
          <w:szCs w:val="36"/>
        </w:rPr>
        <w:t>Do not block aisles, halls, or doors</w:t>
      </w:r>
    </w:p>
    <w:p w14:paraId="768DDC8E" w14:textId="77777777" w:rsidR="00481E58" w:rsidRPr="00C93CE9" w:rsidRDefault="00481E58" w:rsidP="00481E58">
      <w:pPr>
        <w:numPr>
          <w:ilvl w:val="0"/>
          <w:numId w:val="9"/>
        </w:numPr>
        <w:rPr>
          <w:rFonts w:cs="Verlag-Book"/>
          <w:sz w:val="20"/>
          <w:szCs w:val="36"/>
        </w:rPr>
      </w:pPr>
      <w:r w:rsidRPr="00C93CE9">
        <w:rPr>
          <w:rFonts w:cs="Verlag-Book"/>
          <w:sz w:val="20"/>
          <w:szCs w:val="36"/>
        </w:rPr>
        <w:t>Do not bring children or pets into the studios</w:t>
      </w:r>
    </w:p>
    <w:p w14:paraId="3B531DC3" w14:textId="77777777" w:rsidR="00481E58" w:rsidRPr="00C93CE9" w:rsidRDefault="00481E58" w:rsidP="00481E58">
      <w:pPr>
        <w:numPr>
          <w:ilvl w:val="0"/>
          <w:numId w:val="9"/>
        </w:numPr>
        <w:rPr>
          <w:rFonts w:cs="Verlag-Book"/>
          <w:sz w:val="20"/>
          <w:szCs w:val="36"/>
        </w:rPr>
      </w:pPr>
      <w:r w:rsidRPr="00C93CE9">
        <w:rPr>
          <w:rFonts w:cs="Verlag-Book"/>
          <w:sz w:val="20"/>
          <w:szCs w:val="36"/>
        </w:rPr>
        <w:t>Studio, equipment and material use is restricted to students currently enrolled in a ceramics class.</w:t>
      </w:r>
    </w:p>
    <w:p w14:paraId="7EA98426" w14:textId="77777777" w:rsidR="00481E58" w:rsidRPr="00C93CE9" w:rsidRDefault="00481E58" w:rsidP="00481E58">
      <w:pPr>
        <w:numPr>
          <w:ilvl w:val="0"/>
          <w:numId w:val="9"/>
        </w:numPr>
        <w:rPr>
          <w:rFonts w:cs="Verlag-Book"/>
          <w:sz w:val="20"/>
          <w:szCs w:val="36"/>
        </w:rPr>
      </w:pPr>
      <w:r w:rsidRPr="00C93CE9">
        <w:rPr>
          <w:rFonts w:cs="Verlag-Book"/>
          <w:sz w:val="20"/>
          <w:szCs w:val="36"/>
        </w:rPr>
        <w:lastRenderedPageBreak/>
        <w:t xml:space="preserve">If you do not know how to use a piece of equipment or are unsure of proper </w:t>
      </w:r>
      <w:proofErr w:type="gramStart"/>
      <w:r w:rsidRPr="00C93CE9">
        <w:rPr>
          <w:rFonts w:cs="Verlag-Book"/>
          <w:sz w:val="20"/>
          <w:szCs w:val="36"/>
        </w:rPr>
        <w:t>procedures</w:t>
      </w:r>
      <w:proofErr w:type="gramEnd"/>
      <w:r w:rsidRPr="00C93CE9">
        <w:rPr>
          <w:rFonts w:cs="Verlag-Book"/>
          <w:sz w:val="20"/>
          <w:szCs w:val="36"/>
        </w:rPr>
        <w:t xml:space="preserve"> please ask someone.  Do not use force on any piece of equipment.  </w:t>
      </w:r>
    </w:p>
    <w:p w14:paraId="483F9C7E" w14:textId="77777777" w:rsidR="00481E58" w:rsidRPr="00C93CE9" w:rsidRDefault="00481E58" w:rsidP="00481E58">
      <w:pPr>
        <w:numPr>
          <w:ilvl w:val="0"/>
          <w:numId w:val="9"/>
        </w:numPr>
        <w:rPr>
          <w:rFonts w:cs="Verlag-Book"/>
          <w:sz w:val="20"/>
          <w:szCs w:val="36"/>
        </w:rPr>
      </w:pPr>
      <w:r w:rsidRPr="00C93CE9">
        <w:rPr>
          <w:rFonts w:cs="Verlag-Book"/>
          <w:sz w:val="20"/>
          <w:szCs w:val="36"/>
        </w:rPr>
        <w:t xml:space="preserve">If something breaks, please tell the ceramics technician or your instructor immediately. </w:t>
      </w:r>
    </w:p>
    <w:p w14:paraId="4B635CD3" w14:textId="77777777" w:rsidR="00481E58" w:rsidRPr="00C93CE9" w:rsidRDefault="00481E58" w:rsidP="00481E58">
      <w:pPr>
        <w:numPr>
          <w:ilvl w:val="0"/>
          <w:numId w:val="9"/>
        </w:numPr>
        <w:rPr>
          <w:rFonts w:cs="Verlag-Book"/>
          <w:sz w:val="20"/>
          <w:szCs w:val="36"/>
        </w:rPr>
      </w:pPr>
      <w:r w:rsidRPr="00C93CE9">
        <w:rPr>
          <w:rFonts w:cs="Verlag-Book"/>
          <w:sz w:val="20"/>
          <w:szCs w:val="36"/>
        </w:rPr>
        <w:t>Do not store things on the floor or on the counters. Tools, buckets, clay and works in progress should be stored in the storage areas provided.</w:t>
      </w:r>
    </w:p>
    <w:p w14:paraId="3DECD655" w14:textId="77777777" w:rsidR="00481E58" w:rsidRPr="00C93CE9" w:rsidRDefault="00481E58" w:rsidP="00481E58">
      <w:pPr>
        <w:numPr>
          <w:ilvl w:val="0"/>
          <w:numId w:val="9"/>
        </w:numPr>
        <w:rPr>
          <w:rFonts w:cs="Verlag-Book"/>
          <w:sz w:val="20"/>
          <w:szCs w:val="36"/>
        </w:rPr>
      </w:pPr>
      <w:r w:rsidRPr="00C93CE9">
        <w:rPr>
          <w:rFonts w:cs="Verlag-Book"/>
          <w:sz w:val="20"/>
          <w:szCs w:val="36"/>
        </w:rPr>
        <w:t>Clean up spills immediately</w:t>
      </w:r>
    </w:p>
    <w:p w14:paraId="41E73FE3" w14:textId="77777777" w:rsidR="00481E58" w:rsidRPr="00C93CE9" w:rsidRDefault="00481E58" w:rsidP="00481E58">
      <w:pPr>
        <w:numPr>
          <w:ilvl w:val="0"/>
          <w:numId w:val="9"/>
        </w:numPr>
        <w:rPr>
          <w:rFonts w:cs="Verlag-Book"/>
          <w:sz w:val="20"/>
          <w:szCs w:val="36"/>
        </w:rPr>
      </w:pPr>
      <w:r w:rsidRPr="00C93CE9">
        <w:rPr>
          <w:rFonts w:cs="Verlag-Book"/>
          <w:sz w:val="20"/>
          <w:szCs w:val="36"/>
        </w:rPr>
        <w:t xml:space="preserve">Clean up your working area daily- wipe down all used surfaces and check the floors.  Do not leave works in progress out on the tables, wheels or counters when you are not in the studio. </w:t>
      </w:r>
    </w:p>
    <w:p w14:paraId="5F8ACC77" w14:textId="77777777" w:rsidR="00481E58" w:rsidRPr="00C93CE9" w:rsidRDefault="00481E58" w:rsidP="00481E58">
      <w:pPr>
        <w:numPr>
          <w:ilvl w:val="0"/>
          <w:numId w:val="9"/>
        </w:numPr>
        <w:rPr>
          <w:rFonts w:cs="Verlag-Book"/>
          <w:sz w:val="20"/>
          <w:szCs w:val="36"/>
        </w:rPr>
      </w:pPr>
      <w:r w:rsidRPr="00C93CE9">
        <w:rPr>
          <w:rFonts w:cs="Verlag-Book"/>
          <w:sz w:val="20"/>
          <w:szCs w:val="36"/>
        </w:rPr>
        <w:t>Scoop up dry materials, mop up liquids, do not return spilled materials to original source as they are contaminated now</w:t>
      </w:r>
    </w:p>
    <w:p w14:paraId="6AD2EBBC" w14:textId="77777777" w:rsidR="00481E58" w:rsidRPr="00C93CE9" w:rsidRDefault="00481E58" w:rsidP="00481E58">
      <w:pPr>
        <w:numPr>
          <w:ilvl w:val="0"/>
          <w:numId w:val="9"/>
        </w:numPr>
        <w:rPr>
          <w:rFonts w:cs="Verlag-Book"/>
          <w:sz w:val="20"/>
          <w:szCs w:val="36"/>
        </w:rPr>
      </w:pPr>
      <w:r w:rsidRPr="00C93CE9">
        <w:rPr>
          <w:rFonts w:cs="Verlag-Book"/>
          <w:sz w:val="20"/>
          <w:szCs w:val="36"/>
        </w:rPr>
        <w:t xml:space="preserve">If you accidentally cross-contaminate dry materials in the glaze material room (OSH 137), please inform the ceramics technician or your instructor immediately. </w:t>
      </w:r>
    </w:p>
    <w:p w14:paraId="38AA8AD3" w14:textId="77777777" w:rsidR="00481E58" w:rsidRPr="00C93CE9" w:rsidRDefault="00481E58" w:rsidP="00481E58">
      <w:pPr>
        <w:numPr>
          <w:ilvl w:val="0"/>
          <w:numId w:val="9"/>
        </w:numPr>
        <w:rPr>
          <w:rFonts w:cs="Verlag-Book"/>
          <w:sz w:val="20"/>
          <w:szCs w:val="36"/>
        </w:rPr>
      </w:pPr>
      <w:r w:rsidRPr="00C93CE9">
        <w:rPr>
          <w:rFonts w:cs="Verlag-Book"/>
          <w:sz w:val="20"/>
          <w:szCs w:val="36"/>
        </w:rPr>
        <w:t xml:space="preserve">All discarded bisqueware, </w:t>
      </w:r>
      <w:proofErr w:type="spellStart"/>
      <w:r w:rsidRPr="00C93CE9">
        <w:rPr>
          <w:rFonts w:cs="Verlag-Book"/>
          <w:sz w:val="20"/>
          <w:szCs w:val="36"/>
        </w:rPr>
        <w:t>glazeware</w:t>
      </w:r>
      <w:proofErr w:type="spellEnd"/>
      <w:r w:rsidRPr="00C93CE9">
        <w:rPr>
          <w:rFonts w:cs="Verlag-Book"/>
          <w:sz w:val="20"/>
          <w:szCs w:val="36"/>
        </w:rPr>
        <w:t xml:space="preserve"> and empty dry material bags must be taken to the dumpster.  Do not place in the trash cans. </w:t>
      </w:r>
    </w:p>
    <w:p w14:paraId="019CA057" w14:textId="77777777" w:rsidR="00481E58" w:rsidRPr="00C93CE9" w:rsidRDefault="00481E58" w:rsidP="00481E58">
      <w:pPr>
        <w:numPr>
          <w:ilvl w:val="0"/>
          <w:numId w:val="9"/>
        </w:numPr>
        <w:rPr>
          <w:rFonts w:cs="Verlag-Book"/>
          <w:sz w:val="20"/>
          <w:szCs w:val="36"/>
        </w:rPr>
      </w:pPr>
      <w:r w:rsidRPr="00C93CE9">
        <w:rPr>
          <w:rFonts w:cs="Verlag-Book"/>
          <w:sz w:val="20"/>
          <w:szCs w:val="36"/>
        </w:rPr>
        <w:t xml:space="preserve">All glazing utensils must first be rinsed in the yellow rinse bucket prior to being washed in the sink. </w:t>
      </w:r>
    </w:p>
    <w:p w14:paraId="70BFDB5B" w14:textId="77777777" w:rsidR="00481E58" w:rsidRPr="00C93CE9" w:rsidRDefault="00481E58" w:rsidP="00481E58">
      <w:pPr>
        <w:numPr>
          <w:ilvl w:val="0"/>
          <w:numId w:val="9"/>
        </w:numPr>
        <w:rPr>
          <w:rFonts w:cs="Verlag-Book"/>
          <w:sz w:val="20"/>
          <w:szCs w:val="36"/>
        </w:rPr>
      </w:pPr>
      <w:r w:rsidRPr="00C93CE9">
        <w:rPr>
          <w:rFonts w:cs="Verlag-Book"/>
          <w:sz w:val="20"/>
          <w:szCs w:val="36"/>
        </w:rPr>
        <w:t>Place materials containing barium carbonate or chromium oxide in the hazardous waste disposal area</w:t>
      </w:r>
    </w:p>
    <w:p w14:paraId="0B4F2348" w14:textId="77777777" w:rsidR="00481E58" w:rsidRPr="00C93CE9" w:rsidRDefault="00481E58" w:rsidP="00481E58">
      <w:pPr>
        <w:numPr>
          <w:ilvl w:val="0"/>
          <w:numId w:val="9"/>
        </w:numPr>
        <w:rPr>
          <w:rFonts w:cs="Verlag-Book"/>
          <w:sz w:val="20"/>
          <w:szCs w:val="36"/>
        </w:rPr>
      </w:pPr>
      <w:r w:rsidRPr="00C93CE9">
        <w:rPr>
          <w:rFonts w:cs="Verlag-Book"/>
          <w:sz w:val="20"/>
          <w:szCs w:val="36"/>
        </w:rPr>
        <w:t>Do not sweep.  This puts hazardous materials in the air.  Rather vacuum, scrape up chunks and wet-clean.</w:t>
      </w:r>
    </w:p>
    <w:p w14:paraId="76092B57" w14:textId="77777777" w:rsidR="00481E58" w:rsidRPr="00C93CE9" w:rsidRDefault="00481E58" w:rsidP="00481E58">
      <w:pPr>
        <w:pStyle w:val="NoParagraphStyle"/>
        <w:numPr>
          <w:ilvl w:val="0"/>
          <w:numId w:val="5"/>
        </w:numPr>
        <w:spacing w:line="240" w:lineRule="auto"/>
        <w:ind w:right="720"/>
        <w:rPr>
          <w:rFonts w:asciiTheme="minorHAnsi" w:hAnsiTheme="minorHAnsi" w:cs="Verlag-Book"/>
          <w:color w:val="auto"/>
          <w:sz w:val="20"/>
        </w:rPr>
      </w:pPr>
      <w:r w:rsidRPr="00C93CE9">
        <w:rPr>
          <w:rFonts w:asciiTheme="minorHAnsi" w:hAnsiTheme="minorHAnsi" w:cs="Verlag-Book"/>
          <w:color w:val="auto"/>
          <w:sz w:val="20"/>
        </w:rPr>
        <w:t xml:space="preserve">Do not sand greenware, glaze or bisqueware indoors.  If sanding </w:t>
      </w:r>
      <w:r w:rsidRPr="00C93CE9">
        <w:rPr>
          <w:rFonts w:asciiTheme="minorHAnsi" w:hAnsiTheme="minorHAnsi" w:cs="Verlag-Book"/>
          <w:i/>
          <w:color w:val="auto"/>
          <w:sz w:val="20"/>
        </w:rPr>
        <w:t>must</w:t>
      </w:r>
      <w:r w:rsidRPr="00C93CE9">
        <w:rPr>
          <w:rFonts w:asciiTheme="minorHAnsi" w:hAnsiTheme="minorHAnsi" w:cs="Verlag-Book"/>
          <w:color w:val="auto"/>
          <w:sz w:val="20"/>
        </w:rPr>
        <w:t xml:space="preserve"> be done, please do so outside (over a trash can) while wearing an appropriate dust mask or respirator.  </w:t>
      </w:r>
    </w:p>
    <w:p w14:paraId="58D08C8F" w14:textId="77777777" w:rsidR="00481E58" w:rsidRPr="00C93CE9" w:rsidRDefault="00481E58" w:rsidP="00481E58">
      <w:pPr>
        <w:pStyle w:val="NoParagraphStyle"/>
        <w:numPr>
          <w:ilvl w:val="0"/>
          <w:numId w:val="5"/>
        </w:numPr>
        <w:spacing w:line="240" w:lineRule="auto"/>
        <w:ind w:right="720"/>
        <w:rPr>
          <w:rFonts w:asciiTheme="minorHAnsi" w:hAnsiTheme="minorHAnsi" w:cs="Verlag-Book"/>
          <w:color w:val="auto"/>
          <w:sz w:val="20"/>
        </w:rPr>
      </w:pPr>
      <w:r w:rsidRPr="00C93CE9">
        <w:rPr>
          <w:rFonts w:asciiTheme="minorHAnsi" w:hAnsiTheme="minorHAnsi" w:cs="Verlag-Book"/>
          <w:color w:val="auto"/>
          <w:sz w:val="20"/>
        </w:rPr>
        <w:t>Do not block doorways or block access to lights.</w:t>
      </w:r>
    </w:p>
    <w:p w14:paraId="53AD2FA0" w14:textId="77777777" w:rsidR="00481E58" w:rsidRPr="00C93CE9" w:rsidRDefault="00481E58" w:rsidP="00481E58">
      <w:pPr>
        <w:pStyle w:val="NoParagraphStyle"/>
        <w:numPr>
          <w:ilvl w:val="0"/>
          <w:numId w:val="5"/>
        </w:numPr>
        <w:spacing w:line="240" w:lineRule="auto"/>
        <w:ind w:right="720"/>
        <w:rPr>
          <w:rFonts w:asciiTheme="minorHAnsi" w:hAnsiTheme="minorHAnsi" w:cs="Verlag-Book"/>
          <w:color w:val="auto"/>
          <w:sz w:val="20"/>
        </w:rPr>
      </w:pPr>
      <w:r w:rsidRPr="00C93CE9">
        <w:rPr>
          <w:rFonts w:asciiTheme="minorHAnsi" w:hAnsiTheme="minorHAnsi" w:cs="Verlag-Book"/>
          <w:color w:val="auto"/>
          <w:sz w:val="20"/>
        </w:rPr>
        <w:t xml:space="preserve">Do not remove furniture from rooms or borrow furniture from rooms without permission from the area coordinators. </w:t>
      </w:r>
    </w:p>
    <w:p w14:paraId="3608F99F" w14:textId="77777777" w:rsidR="00481E58" w:rsidRPr="00C93CE9" w:rsidRDefault="00481E58" w:rsidP="00481E58">
      <w:pPr>
        <w:pStyle w:val="NoParagraphStyle"/>
        <w:numPr>
          <w:ilvl w:val="0"/>
          <w:numId w:val="6"/>
        </w:numPr>
        <w:spacing w:line="240" w:lineRule="auto"/>
        <w:ind w:right="720"/>
        <w:rPr>
          <w:rFonts w:asciiTheme="minorHAnsi" w:hAnsiTheme="minorHAnsi" w:cs="Verlag-Book"/>
          <w:color w:val="auto"/>
          <w:sz w:val="20"/>
        </w:rPr>
      </w:pPr>
      <w:r w:rsidRPr="00C93CE9">
        <w:rPr>
          <w:rFonts w:asciiTheme="minorHAnsi" w:hAnsiTheme="minorHAnsi" w:cs="Verlag-Book"/>
          <w:color w:val="auto"/>
          <w:sz w:val="20"/>
        </w:rPr>
        <w:t xml:space="preserve">Do not create “daisy chains” with multiple electric cords. </w:t>
      </w:r>
    </w:p>
    <w:p w14:paraId="115D2334" w14:textId="77777777" w:rsidR="00481E58" w:rsidRPr="00C93CE9" w:rsidRDefault="00481E58" w:rsidP="00481E58">
      <w:pPr>
        <w:pStyle w:val="NoParagraphStyle"/>
        <w:numPr>
          <w:ilvl w:val="0"/>
          <w:numId w:val="6"/>
        </w:numPr>
        <w:spacing w:line="240" w:lineRule="auto"/>
        <w:ind w:right="720"/>
        <w:rPr>
          <w:rFonts w:asciiTheme="minorHAnsi" w:hAnsiTheme="minorHAnsi" w:cs="Verlag-Book"/>
          <w:color w:val="auto"/>
          <w:sz w:val="20"/>
        </w:rPr>
      </w:pPr>
      <w:r w:rsidRPr="00C93CE9">
        <w:rPr>
          <w:rFonts w:asciiTheme="minorHAnsi" w:hAnsiTheme="minorHAnsi" w:cs="Verlag-Book"/>
          <w:color w:val="auto"/>
          <w:sz w:val="20"/>
        </w:rPr>
        <w:t>No hazardous materials down sinks.</w:t>
      </w:r>
    </w:p>
    <w:p w14:paraId="3D1C3E95" w14:textId="77777777" w:rsidR="00481E58" w:rsidRPr="00C93CE9" w:rsidRDefault="00481E58" w:rsidP="00481E58">
      <w:pPr>
        <w:pStyle w:val="NoParagraphStyle"/>
        <w:numPr>
          <w:ilvl w:val="0"/>
          <w:numId w:val="6"/>
        </w:numPr>
        <w:spacing w:line="240" w:lineRule="auto"/>
        <w:ind w:right="720"/>
        <w:rPr>
          <w:rFonts w:asciiTheme="minorHAnsi" w:hAnsiTheme="minorHAnsi" w:cs="Verlag-Book"/>
          <w:color w:val="auto"/>
          <w:sz w:val="20"/>
        </w:rPr>
      </w:pPr>
      <w:r w:rsidRPr="00C93CE9">
        <w:rPr>
          <w:rFonts w:asciiTheme="minorHAnsi" w:hAnsiTheme="minorHAnsi" w:cs="Verlag-Book"/>
          <w:color w:val="auto"/>
          <w:sz w:val="20"/>
        </w:rPr>
        <w:t xml:space="preserve">Store all flammables in the flammable cabinet. Keep flammable cabinet </w:t>
      </w:r>
      <w:proofErr w:type="gramStart"/>
      <w:r w:rsidRPr="00C93CE9">
        <w:rPr>
          <w:rFonts w:asciiTheme="minorHAnsi" w:hAnsiTheme="minorHAnsi" w:cs="Verlag-Book"/>
          <w:color w:val="auto"/>
          <w:sz w:val="20"/>
        </w:rPr>
        <w:t>closed at all times</w:t>
      </w:r>
      <w:proofErr w:type="gramEnd"/>
      <w:r w:rsidRPr="00C93CE9">
        <w:rPr>
          <w:rFonts w:asciiTheme="minorHAnsi" w:hAnsiTheme="minorHAnsi" w:cs="Verlag-Book"/>
          <w:color w:val="auto"/>
          <w:sz w:val="20"/>
        </w:rPr>
        <w:t xml:space="preserve">. </w:t>
      </w:r>
    </w:p>
    <w:p w14:paraId="7F99B8E9" w14:textId="77777777" w:rsidR="00481E58" w:rsidRPr="00C93CE9" w:rsidRDefault="00481E58" w:rsidP="00481E58">
      <w:pPr>
        <w:pStyle w:val="NoParagraphStyle"/>
        <w:numPr>
          <w:ilvl w:val="0"/>
          <w:numId w:val="6"/>
        </w:numPr>
        <w:spacing w:line="240" w:lineRule="auto"/>
        <w:ind w:right="720"/>
        <w:rPr>
          <w:rFonts w:asciiTheme="minorHAnsi" w:hAnsiTheme="minorHAnsi" w:cs="Verlag-Bold"/>
          <w:color w:val="auto"/>
          <w:sz w:val="20"/>
        </w:rPr>
      </w:pPr>
      <w:r w:rsidRPr="00C93CE9">
        <w:rPr>
          <w:rFonts w:asciiTheme="minorHAnsi" w:hAnsiTheme="minorHAnsi" w:cs="Verlag-Bold"/>
          <w:color w:val="auto"/>
          <w:sz w:val="20"/>
        </w:rPr>
        <w:t>Report any safety issues IMMEDIATELY to your instructor.</w:t>
      </w:r>
    </w:p>
    <w:p w14:paraId="4757BA3B" w14:textId="77777777" w:rsidR="00481E58" w:rsidRPr="00C93CE9" w:rsidRDefault="00481E58" w:rsidP="00481E58">
      <w:pPr>
        <w:pStyle w:val="NoParagraphStyle"/>
        <w:numPr>
          <w:ilvl w:val="0"/>
          <w:numId w:val="7"/>
        </w:numPr>
        <w:spacing w:line="240" w:lineRule="auto"/>
        <w:rPr>
          <w:rFonts w:asciiTheme="minorHAnsi" w:hAnsiTheme="minorHAnsi" w:cs="Verlag-Book"/>
          <w:color w:val="auto"/>
          <w:sz w:val="20"/>
        </w:rPr>
      </w:pPr>
      <w:r w:rsidRPr="00C93CE9">
        <w:rPr>
          <w:rFonts w:asciiTheme="minorHAnsi" w:hAnsiTheme="minorHAnsi" w:cs="Verlag-Bold"/>
          <w:color w:val="auto"/>
          <w:sz w:val="20"/>
        </w:rPr>
        <w:t xml:space="preserve">All courses must engage in </w:t>
      </w:r>
      <w:r w:rsidRPr="00C93CE9">
        <w:rPr>
          <w:rFonts w:asciiTheme="minorHAnsi" w:hAnsiTheme="minorHAnsi" w:cs="Verlag-Book"/>
          <w:color w:val="auto"/>
          <w:sz w:val="20"/>
        </w:rPr>
        <w:t>an end of the semester clean up.</w:t>
      </w:r>
    </w:p>
    <w:p w14:paraId="0B903F61" w14:textId="77777777" w:rsidR="00481E58" w:rsidRPr="00C93CE9" w:rsidRDefault="00481E58" w:rsidP="00481E58">
      <w:pPr>
        <w:pStyle w:val="ListParagraph"/>
        <w:numPr>
          <w:ilvl w:val="0"/>
          <w:numId w:val="7"/>
        </w:numPr>
        <w:rPr>
          <w:sz w:val="20"/>
          <w:szCs w:val="20"/>
        </w:rPr>
      </w:pPr>
      <w:r w:rsidRPr="00C93CE9">
        <w:rPr>
          <w:sz w:val="20"/>
          <w:szCs w:val="20"/>
        </w:rPr>
        <w:t xml:space="preserve">Follow the </w:t>
      </w:r>
      <w:r w:rsidRPr="00C93CE9">
        <w:rPr>
          <w:rFonts w:cs="Verlag-Black"/>
          <w:b/>
          <w:sz w:val="20"/>
          <w:szCs w:val="20"/>
        </w:rPr>
        <w:t xml:space="preserve">CVAD CONTAINER POLICY </w:t>
      </w:r>
      <w:r w:rsidRPr="00C93CE9">
        <w:rPr>
          <w:rFonts w:cs="Verlag-Black"/>
          <w:sz w:val="20"/>
          <w:szCs w:val="20"/>
        </w:rPr>
        <w:t>(see below)</w:t>
      </w:r>
    </w:p>
    <w:tbl>
      <w:tblPr>
        <w:tblW w:w="9360" w:type="dxa"/>
        <w:tblInd w:w="-90" w:type="dxa"/>
        <w:tblLook w:val="00A0" w:firstRow="1" w:lastRow="0" w:firstColumn="1" w:lastColumn="0" w:noHBand="0" w:noVBand="0"/>
      </w:tblPr>
      <w:tblGrid>
        <w:gridCol w:w="4680"/>
        <w:gridCol w:w="4680"/>
      </w:tblGrid>
      <w:tr w:rsidR="00481E58" w:rsidRPr="00C93CE9" w14:paraId="53BEF16C" w14:textId="77777777" w:rsidTr="008F257D">
        <w:tc>
          <w:tcPr>
            <w:tcW w:w="4680" w:type="dxa"/>
          </w:tcPr>
          <w:p w14:paraId="37DC2CD4" w14:textId="77777777" w:rsidR="00481E58" w:rsidRPr="00C93CE9" w:rsidRDefault="00481E58" w:rsidP="008F257D">
            <w:pPr>
              <w:rPr>
                <w:sz w:val="20"/>
                <w:szCs w:val="20"/>
              </w:rPr>
            </w:pPr>
          </w:p>
        </w:tc>
        <w:tc>
          <w:tcPr>
            <w:tcW w:w="4680" w:type="dxa"/>
          </w:tcPr>
          <w:p w14:paraId="14B08A86" w14:textId="77777777" w:rsidR="00481E58" w:rsidRPr="00C93CE9" w:rsidRDefault="00481E58" w:rsidP="008F257D">
            <w:pPr>
              <w:jc w:val="center"/>
              <w:rPr>
                <w:sz w:val="20"/>
                <w:szCs w:val="20"/>
              </w:rPr>
            </w:pPr>
          </w:p>
        </w:tc>
      </w:tr>
    </w:tbl>
    <w:p w14:paraId="5F40A5A8" w14:textId="77777777" w:rsidR="00481E58" w:rsidRPr="00C93CE9" w:rsidRDefault="00481E58" w:rsidP="00481E58">
      <w:pPr>
        <w:ind w:left="360"/>
        <w:rPr>
          <w:b/>
          <w:sz w:val="20"/>
          <w:szCs w:val="20"/>
        </w:rPr>
      </w:pPr>
      <w:r w:rsidRPr="00C93CE9">
        <w:rPr>
          <w:sz w:val="20"/>
          <w:szCs w:val="20"/>
        </w:rPr>
        <w:t>There are 3 types of labels used in CVAD.</w:t>
      </w:r>
      <w:r w:rsidRPr="00C93CE9">
        <w:rPr>
          <w:sz w:val="20"/>
          <w:szCs w:val="20"/>
        </w:rPr>
        <w:br/>
      </w:r>
      <w:r w:rsidRPr="00C93CE9">
        <w:rPr>
          <w:rFonts w:cs="Arial"/>
          <w:b/>
          <w:bCs/>
          <w:sz w:val="20"/>
          <w:szCs w:val="20"/>
        </w:rPr>
        <w:t>All containers</w:t>
      </w:r>
      <w:r w:rsidRPr="00C93CE9">
        <w:rPr>
          <w:rFonts w:cs="Arial"/>
          <w:b/>
          <w:sz w:val="20"/>
          <w:szCs w:val="20"/>
        </w:rPr>
        <w:t xml:space="preserve"> must have a label </w:t>
      </w:r>
      <w:proofErr w:type="gramStart"/>
      <w:r w:rsidRPr="00C93CE9">
        <w:rPr>
          <w:rFonts w:cs="Arial"/>
          <w:b/>
          <w:sz w:val="20"/>
          <w:szCs w:val="20"/>
        </w:rPr>
        <w:t>identifying the contents at all times</w:t>
      </w:r>
      <w:proofErr w:type="gramEnd"/>
      <w:r w:rsidRPr="00C93CE9">
        <w:rPr>
          <w:rFonts w:cs="Arial"/>
          <w:b/>
          <w:sz w:val="20"/>
          <w:szCs w:val="20"/>
        </w:rPr>
        <w:t>.</w:t>
      </w:r>
    </w:p>
    <w:p w14:paraId="4E200DAD" w14:textId="77777777" w:rsidR="00481E58" w:rsidRPr="00C93CE9" w:rsidRDefault="00481E58" w:rsidP="00481E58">
      <w:pPr>
        <w:ind w:left="360"/>
        <w:rPr>
          <w:sz w:val="20"/>
          <w:szCs w:val="20"/>
          <w:u w:val="single"/>
        </w:rPr>
      </w:pPr>
      <w:r w:rsidRPr="00C93CE9">
        <w:rPr>
          <w:sz w:val="20"/>
          <w:szCs w:val="20"/>
          <w:u w:val="single"/>
        </w:rPr>
        <w:br/>
        <w:t>UNIVERSAL LABELS (while chemical is in use):</w:t>
      </w:r>
    </w:p>
    <w:p w14:paraId="3EB9720D" w14:textId="77777777" w:rsidR="00481E58" w:rsidRPr="00C93CE9" w:rsidRDefault="00481E58" w:rsidP="00481E58">
      <w:pPr>
        <w:ind w:left="360"/>
        <w:rPr>
          <w:sz w:val="20"/>
          <w:szCs w:val="20"/>
        </w:rPr>
      </w:pPr>
      <w:r w:rsidRPr="00C93CE9">
        <w:rPr>
          <w:sz w:val="20"/>
          <w:szCs w:val="20"/>
        </w:rPr>
        <w:t>All secondary/satellite containers for hazardous materials (or what might be perceived as hazardous -i.e. watered-down gesso, graphite solutions, satellite containers of solvents, powders, spray paints, fixatives, oils, solvents) must be marked with content, your name and the date opened.  All unmarked containers will be disposed of with no notice. Labels can be found in the studios.  All containers must be marked with your name, contents and date opened.</w:t>
      </w:r>
    </w:p>
    <w:p w14:paraId="6B592C25" w14:textId="77777777" w:rsidR="00481E58" w:rsidRPr="00C93CE9" w:rsidRDefault="00481E58" w:rsidP="00481E58">
      <w:pPr>
        <w:ind w:left="360"/>
        <w:rPr>
          <w:sz w:val="20"/>
          <w:szCs w:val="20"/>
        </w:rPr>
      </w:pPr>
    </w:p>
    <w:p w14:paraId="56FF75F6" w14:textId="77777777" w:rsidR="00481E58" w:rsidRPr="00C93CE9" w:rsidRDefault="00481E58" w:rsidP="00481E58">
      <w:pPr>
        <w:ind w:left="360"/>
        <w:rPr>
          <w:sz w:val="20"/>
          <w:szCs w:val="20"/>
          <w:u w:val="single"/>
        </w:rPr>
      </w:pPr>
      <w:r w:rsidRPr="00C93CE9">
        <w:rPr>
          <w:sz w:val="20"/>
          <w:szCs w:val="20"/>
          <w:u w:val="single"/>
        </w:rPr>
        <w:t>UNIVERSAL WASTE LABELS (when material is designated as waste):</w:t>
      </w:r>
    </w:p>
    <w:p w14:paraId="215D3536" w14:textId="77777777" w:rsidR="00481E58" w:rsidRPr="00C93CE9" w:rsidRDefault="00481E58" w:rsidP="00481E58">
      <w:pPr>
        <w:widowControl w:val="0"/>
        <w:autoSpaceDE w:val="0"/>
        <w:autoSpaceDN w:val="0"/>
        <w:adjustRightInd w:val="0"/>
        <w:ind w:left="360"/>
        <w:rPr>
          <w:sz w:val="20"/>
          <w:szCs w:val="20"/>
        </w:rPr>
      </w:pPr>
      <w:r w:rsidRPr="00C93CE9">
        <w:rPr>
          <w:sz w:val="20"/>
          <w:szCs w:val="20"/>
        </w:rPr>
        <w:t>All containers solely containing a universal waste must have a universal waste label identifying the contents as “Universal Waste - (type of universal waste)” that are designated as waste for proper disposal.  The label must also include the date the first item of universal waste entered the container.</w:t>
      </w:r>
    </w:p>
    <w:p w14:paraId="0FCF201A" w14:textId="77777777" w:rsidR="00481E58" w:rsidRPr="00C93CE9" w:rsidRDefault="00481E58" w:rsidP="00481E58">
      <w:pPr>
        <w:widowControl w:val="0"/>
        <w:autoSpaceDE w:val="0"/>
        <w:autoSpaceDN w:val="0"/>
        <w:adjustRightInd w:val="0"/>
        <w:rPr>
          <w:sz w:val="20"/>
          <w:szCs w:val="20"/>
        </w:rPr>
      </w:pPr>
      <w:r w:rsidRPr="00C93CE9">
        <w:rPr>
          <w:rFonts w:cs="Arial"/>
          <w:sz w:val="20"/>
          <w:szCs w:val="20"/>
        </w:rPr>
        <w:br/>
        <w:t xml:space="preserve">       </w:t>
      </w:r>
      <w:r w:rsidRPr="00C93CE9">
        <w:rPr>
          <w:rFonts w:cs="Arial"/>
          <w:sz w:val="20"/>
          <w:szCs w:val="20"/>
          <w:u w:val="single"/>
        </w:rPr>
        <w:t>HAZARDOUS WASTE LABELS</w:t>
      </w:r>
      <w:r w:rsidRPr="00C93CE9">
        <w:rPr>
          <w:rFonts w:cs="Arial"/>
          <w:sz w:val="20"/>
          <w:szCs w:val="20"/>
        </w:rPr>
        <w:br/>
      </w:r>
      <w:r w:rsidRPr="00C93CE9">
        <w:rPr>
          <w:sz w:val="20"/>
          <w:szCs w:val="20"/>
        </w:rPr>
        <w:t xml:space="preserve">       All hazardous waste containers must have a label identifying the contents as hazardous. </w:t>
      </w:r>
    </w:p>
    <w:p w14:paraId="180F43DD" w14:textId="77777777" w:rsidR="00481E58" w:rsidRPr="00C93CE9" w:rsidRDefault="00481E58" w:rsidP="00481E58">
      <w:r w:rsidRPr="00C93CE9">
        <w:rPr>
          <w:sz w:val="20"/>
          <w:szCs w:val="20"/>
        </w:rPr>
        <w:t>L</w:t>
      </w:r>
      <w:r w:rsidRPr="00C93CE9">
        <w:rPr>
          <w:rFonts w:cs="Arial"/>
          <w:sz w:val="20"/>
          <w:szCs w:val="20"/>
        </w:rPr>
        <w:t>abels should include all constituents in the waste mixture as well as an approximate percentage of the total for that item. All constituents should equal 100%.</w:t>
      </w:r>
    </w:p>
    <w:p w14:paraId="1CAB3487" w14:textId="77777777" w:rsidR="00481E58" w:rsidRPr="00C93CE9" w:rsidRDefault="00481E58" w:rsidP="00481E58"/>
    <w:p w14:paraId="6F0ADE34" w14:textId="77777777" w:rsidR="00481E58" w:rsidRPr="00C93CE9" w:rsidRDefault="00481E58" w:rsidP="00481E58">
      <w:pPr>
        <w:rPr>
          <w:rFonts w:cs="Times New Roman"/>
          <w:b/>
          <w:sz w:val="36"/>
          <w:szCs w:val="36"/>
        </w:rPr>
      </w:pPr>
      <w:r w:rsidRPr="00C93CE9">
        <w:rPr>
          <w:rFonts w:cs="Times New Roman"/>
          <w:b/>
          <w:sz w:val="36"/>
          <w:szCs w:val="36"/>
        </w:rPr>
        <w:lastRenderedPageBreak/>
        <w:t xml:space="preserve">ACADEMIC INTEGRITY </w:t>
      </w:r>
    </w:p>
    <w:p w14:paraId="0EFB75D1" w14:textId="77777777" w:rsidR="00481E58" w:rsidRPr="00C93CE9" w:rsidRDefault="00481E58" w:rsidP="00481E58">
      <w:pPr>
        <w:rPr>
          <w:rFonts w:cs="Times New Roman"/>
        </w:rPr>
      </w:pPr>
      <w:r w:rsidRPr="00C93CE9">
        <w:rPr>
          <w:rFonts w:cs="Times New Roman"/>
        </w:rPr>
        <w:t xml:space="preserve">According to UNT Policy 18.1.16,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5FE38F3E" w14:textId="77777777" w:rsidR="00481E58" w:rsidRPr="00C93CE9" w:rsidRDefault="00481E58" w:rsidP="00481E58">
      <w:pPr>
        <w:rPr>
          <w:sz w:val="16"/>
          <w:szCs w:val="16"/>
        </w:rPr>
      </w:pPr>
    </w:p>
    <w:p w14:paraId="37FB1FD5" w14:textId="77777777" w:rsidR="00481E58" w:rsidRPr="007516F5" w:rsidRDefault="00481E58" w:rsidP="00481E58">
      <w:pPr>
        <w:pStyle w:val="Heading2"/>
        <w:rPr>
          <w:rFonts w:asciiTheme="minorHAnsi" w:hAnsiTheme="minorHAnsi" w:cstheme="minorHAnsi"/>
          <w:sz w:val="36"/>
          <w:szCs w:val="36"/>
        </w:rPr>
      </w:pPr>
      <w:r w:rsidRPr="007516F5">
        <w:rPr>
          <w:rFonts w:asciiTheme="minorHAnsi" w:hAnsiTheme="minorHAnsi" w:cstheme="minorHAnsi"/>
          <w:sz w:val="36"/>
          <w:szCs w:val="36"/>
        </w:rPr>
        <w:t xml:space="preserve">ADA Accommodation Statement * </w:t>
      </w:r>
    </w:p>
    <w:p w14:paraId="3800EDD8" w14:textId="77777777" w:rsidR="00481E58" w:rsidRPr="007516F5" w:rsidRDefault="00481E58" w:rsidP="00481E58">
      <w:pPr>
        <w:pStyle w:val="NoSpacing"/>
        <w:rPr>
          <w:rFonts w:asciiTheme="minorHAnsi" w:hAnsiTheme="minorHAnsi" w:cstheme="minorHAnsi"/>
          <w:sz w:val="24"/>
          <w:szCs w:val="24"/>
        </w:rPr>
      </w:pPr>
      <w:r w:rsidRPr="007516F5">
        <w:rPr>
          <w:rFonts w:asciiTheme="minorHAnsi" w:hAnsiTheme="minorHAnsi" w:cstheme="minorHAnsi"/>
          <w:sz w:val="24"/>
          <w:szCs w:val="24"/>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w:t>
      </w:r>
      <w:proofErr w:type="gramStart"/>
      <w:r w:rsidRPr="007516F5">
        <w:rPr>
          <w:rFonts w:asciiTheme="minorHAnsi" w:hAnsiTheme="minorHAnsi" w:cstheme="minorHAnsi"/>
          <w:sz w:val="24"/>
          <w:szCs w:val="24"/>
        </w:rPr>
        <w:t>time,</w:t>
      </w:r>
      <w:proofErr w:type="gramEnd"/>
      <w:r w:rsidRPr="007516F5">
        <w:rPr>
          <w:rFonts w:asciiTheme="minorHAnsi" w:hAnsiTheme="minorHAnsi" w:cstheme="minorHAnsi"/>
          <w:sz w:val="24"/>
          <w:szCs w:val="24"/>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ODA website at </w:t>
      </w:r>
      <w:hyperlink r:id="rId16">
        <w:r w:rsidRPr="007516F5">
          <w:rPr>
            <w:rFonts w:asciiTheme="minorHAnsi" w:hAnsiTheme="minorHAnsi" w:cstheme="minorHAnsi"/>
            <w:sz w:val="24"/>
            <w:szCs w:val="24"/>
          </w:rPr>
          <w:t>disability.unt.edu</w:t>
        </w:r>
      </w:hyperlink>
      <w:r w:rsidRPr="007516F5">
        <w:rPr>
          <w:rFonts w:asciiTheme="minorHAnsi" w:hAnsiTheme="minorHAnsi" w:cstheme="minorHAnsi"/>
          <w:sz w:val="24"/>
          <w:szCs w:val="24"/>
        </w:rPr>
        <w:t>.</w:t>
      </w:r>
    </w:p>
    <w:p w14:paraId="16B14B8B" w14:textId="77777777" w:rsidR="00481E58" w:rsidRDefault="00481E58" w:rsidP="00481E58">
      <w:pPr>
        <w:rPr>
          <w:rFonts w:cstheme="minorHAnsi"/>
        </w:rPr>
      </w:pPr>
    </w:p>
    <w:p w14:paraId="2AABBF55" w14:textId="77777777" w:rsidR="00481E58" w:rsidRPr="007516F5" w:rsidRDefault="00481E58" w:rsidP="00481E58">
      <w:pPr>
        <w:pStyle w:val="Heading2"/>
        <w:rPr>
          <w:rFonts w:asciiTheme="minorHAnsi" w:hAnsiTheme="minorHAnsi" w:cstheme="minorHAnsi"/>
          <w:sz w:val="36"/>
          <w:szCs w:val="36"/>
        </w:rPr>
      </w:pPr>
      <w:r w:rsidRPr="007516F5">
        <w:rPr>
          <w:rFonts w:asciiTheme="minorHAnsi" w:hAnsiTheme="minorHAnsi" w:cstheme="minorHAnsi"/>
          <w:sz w:val="36"/>
          <w:szCs w:val="36"/>
        </w:rPr>
        <w:t>Emergency Notification &amp; Procedures *</w:t>
      </w:r>
    </w:p>
    <w:p w14:paraId="19D7DD53" w14:textId="77777777" w:rsidR="00481E58" w:rsidRPr="007516F5" w:rsidRDefault="00481E58" w:rsidP="00481E58">
      <w:pPr>
        <w:pStyle w:val="NoSpacing"/>
        <w:rPr>
          <w:rFonts w:asciiTheme="minorHAnsi" w:hAnsiTheme="minorHAnsi" w:cstheme="minorHAnsi"/>
          <w:sz w:val="24"/>
          <w:szCs w:val="24"/>
        </w:rPr>
      </w:pPr>
      <w:r w:rsidRPr="007516F5">
        <w:rPr>
          <w:rFonts w:asciiTheme="minorHAnsi" w:hAnsiTheme="minorHAnsi" w:cstheme="minorHAnsi"/>
          <w:sz w:val="24"/>
          <w:szCs w:val="24"/>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Blackboard for contingency plans for covering course materials.</w:t>
      </w:r>
    </w:p>
    <w:p w14:paraId="09526A89" w14:textId="77777777" w:rsidR="00481E58" w:rsidRPr="007B22A4" w:rsidRDefault="00481E58" w:rsidP="00481E58">
      <w:pPr>
        <w:rPr>
          <w:rFonts w:cstheme="minorHAnsi"/>
        </w:rPr>
      </w:pPr>
    </w:p>
    <w:p w14:paraId="39CDB1C8" w14:textId="77777777" w:rsidR="00481E58" w:rsidRPr="007B22A4" w:rsidRDefault="00481E58" w:rsidP="00481E58">
      <w:pPr>
        <w:rPr>
          <w:rFonts w:cstheme="minorHAnsi"/>
          <w:sz w:val="36"/>
          <w:szCs w:val="36"/>
        </w:rPr>
      </w:pPr>
      <w:r w:rsidRPr="007B22A4">
        <w:rPr>
          <w:rFonts w:cstheme="minorHAnsi"/>
          <w:b/>
          <w:sz w:val="36"/>
          <w:szCs w:val="36"/>
        </w:rPr>
        <w:t>Building Emergency Procedure</w:t>
      </w:r>
    </w:p>
    <w:p w14:paraId="232A1F59" w14:textId="77777777" w:rsidR="00481E58" w:rsidRPr="007B22A4" w:rsidRDefault="00481E58" w:rsidP="00481E58">
      <w:pPr>
        <w:rPr>
          <w:rFonts w:cstheme="minorHAnsi"/>
        </w:rPr>
      </w:pPr>
      <w:r w:rsidRPr="007B22A4">
        <w:rPr>
          <w:rFonts w:cstheme="minorHAnsi"/>
        </w:rPr>
        <w:t>In case of emergency (alarm will sound), please follow the building evacuation plans posted on each floor of your building and proceed to the nearest parking lot</w:t>
      </w:r>
      <w:r>
        <w:rPr>
          <w:rFonts w:cstheme="minorHAnsi"/>
        </w:rPr>
        <w:t xml:space="preserve">. For the </w:t>
      </w:r>
      <w:proofErr w:type="gramStart"/>
      <w:r>
        <w:rPr>
          <w:rFonts w:cstheme="minorHAnsi"/>
        </w:rPr>
        <w:t>ceramics</w:t>
      </w:r>
      <w:proofErr w:type="gramEnd"/>
      <w:r>
        <w:rPr>
          <w:rFonts w:cstheme="minorHAnsi"/>
        </w:rPr>
        <w:t xml:space="preserve"> facilities, we will evacuate to the far WEST end of the parking lot directly outside of the Art Annex BEFORE you leave, you MUST check in with your instructor who will be taking roll of the class</w:t>
      </w:r>
      <w:r w:rsidRPr="007B22A4">
        <w:rPr>
          <w:rFonts w:cstheme="minorHAnsi"/>
        </w:rPr>
        <w:t xml:space="preserve">.  In case of tornado (campus sirens will sound) or other </w:t>
      </w:r>
      <w:proofErr w:type="gramStart"/>
      <w:r w:rsidRPr="007B22A4">
        <w:rPr>
          <w:rFonts w:cstheme="minorHAnsi"/>
        </w:rPr>
        <w:t>weather related</w:t>
      </w:r>
      <w:proofErr w:type="gramEnd"/>
      <w:r w:rsidRPr="007B22A4">
        <w:rPr>
          <w:rFonts w:cstheme="minorHAnsi"/>
        </w:rPr>
        <w:t xml:space="preserve"> threat, please go to the nearest hallway or room on your floor without exterior windows and remain there until an </w:t>
      </w:r>
      <w:proofErr w:type="gramStart"/>
      <w:r w:rsidRPr="007B22A4">
        <w:rPr>
          <w:rFonts w:cstheme="minorHAnsi"/>
        </w:rPr>
        <w:t>all clear</w:t>
      </w:r>
      <w:proofErr w:type="gramEnd"/>
      <w:r w:rsidRPr="007B22A4">
        <w:rPr>
          <w:rFonts w:cstheme="minorHAnsi"/>
        </w:rPr>
        <w:t xml:space="preserve"> signal is sounded.  </w:t>
      </w:r>
      <w:r>
        <w:rPr>
          <w:rFonts w:cstheme="minorHAnsi"/>
        </w:rPr>
        <w:t xml:space="preserve">In the Art Annex, the designated tornado shelters will be the restrooms. </w:t>
      </w:r>
      <w:r w:rsidRPr="007B22A4">
        <w:rPr>
          <w:rFonts w:cstheme="minorHAnsi"/>
        </w:rPr>
        <w:t>Follow instructions of your teachers, act accordingly and remain calm.</w:t>
      </w:r>
    </w:p>
    <w:p w14:paraId="22015D12" w14:textId="77777777" w:rsidR="00481E58" w:rsidRPr="00C93CE9" w:rsidRDefault="00481E58" w:rsidP="00481E58">
      <w:pPr>
        <w:rPr>
          <w:b/>
          <w:sz w:val="22"/>
          <w:szCs w:val="22"/>
        </w:rPr>
      </w:pPr>
    </w:p>
    <w:p w14:paraId="295C36CF" w14:textId="77777777" w:rsidR="00481E58" w:rsidRPr="007516F5" w:rsidRDefault="00481E58" w:rsidP="00481E58">
      <w:pPr>
        <w:pStyle w:val="Heading2"/>
        <w:rPr>
          <w:rFonts w:asciiTheme="minorHAnsi" w:hAnsiTheme="minorHAnsi" w:cstheme="minorHAnsi"/>
          <w:sz w:val="36"/>
          <w:szCs w:val="36"/>
        </w:rPr>
      </w:pPr>
      <w:r w:rsidRPr="007516F5">
        <w:rPr>
          <w:rFonts w:asciiTheme="minorHAnsi" w:hAnsiTheme="minorHAnsi" w:cstheme="minorHAnsi"/>
          <w:sz w:val="36"/>
          <w:szCs w:val="36"/>
        </w:rPr>
        <w:t>Retention of Student Records</w:t>
      </w:r>
    </w:p>
    <w:p w14:paraId="51AF70AD" w14:textId="77777777" w:rsidR="00481E58" w:rsidRPr="007516F5" w:rsidRDefault="00481E58" w:rsidP="00481E58">
      <w:pPr>
        <w:pStyle w:val="NoSpacing"/>
        <w:rPr>
          <w:rFonts w:asciiTheme="minorHAnsi" w:hAnsiTheme="minorHAnsi" w:cstheme="minorHAnsi"/>
          <w:sz w:val="24"/>
          <w:szCs w:val="24"/>
        </w:rPr>
      </w:pPr>
      <w:r w:rsidRPr="007516F5">
        <w:rPr>
          <w:rFonts w:asciiTheme="minorHAnsi" w:hAnsiTheme="minorHAnsi" w:cstheme="minorHAnsi"/>
          <w:sz w:val="24"/>
          <w:szCs w:val="24"/>
        </w:rPr>
        <w:t xml:space="preserve">Student records pertaining to this course are maintained in a secure location by the instructor of record. All records such as exams, answer sheets (with keys), and written </w:t>
      </w:r>
      <w:r w:rsidRPr="007516F5">
        <w:rPr>
          <w:rFonts w:asciiTheme="minorHAnsi" w:hAnsiTheme="minorHAnsi" w:cstheme="minorHAnsi"/>
          <w:sz w:val="24"/>
          <w:szCs w:val="24"/>
        </w:rPr>
        <w:lastRenderedPageBreak/>
        <w:t>papers submitted during the duration of the course are kept for at least one calendar year after course completion. Course work completed via the Blackboard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w:t>
      </w:r>
    </w:p>
    <w:p w14:paraId="52826FA5" w14:textId="77777777" w:rsidR="00481E58" w:rsidRPr="00C93CE9" w:rsidRDefault="00481E58" w:rsidP="00481E58">
      <w:pPr>
        <w:rPr>
          <w:sz w:val="22"/>
          <w:szCs w:val="22"/>
        </w:rPr>
      </w:pPr>
    </w:p>
    <w:p w14:paraId="7101DBC3" w14:textId="77777777" w:rsidR="00481E58" w:rsidRPr="00C93CE9" w:rsidRDefault="00481E58" w:rsidP="00481E58">
      <w:pPr>
        <w:contextualSpacing/>
        <w:rPr>
          <w:b/>
          <w:snapToGrid w:val="0"/>
          <w:sz w:val="36"/>
          <w:szCs w:val="36"/>
        </w:rPr>
      </w:pPr>
      <w:r w:rsidRPr="00C93CE9">
        <w:rPr>
          <w:b/>
          <w:snapToGrid w:val="0"/>
          <w:sz w:val="36"/>
          <w:szCs w:val="36"/>
        </w:rPr>
        <w:t xml:space="preserve">Acceptable </w:t>
      </w:r>
      <w:r>
        <w:rPr>
          <w:b/>
          <w:snapToGrid w:val="0"/>
          <w:sz w:val="36"/>
          <w:szCs w:val="36"/>
        </w:rPr>
        <w:t>S</w:t>
      </w:r>
      <w:r w:rsidRPr="00C93CE9">
        <w:rPr>
          <w:b/>
          <w:snapToGrid w:val="0"/>
          <w:sz w:val="36"/>
          <w:szCs w:val="36"/>
        </w:rPr>
        <w:t xml:space="preserve">tudent </w:t>
      </w:r>
      <w:r>
        <w:rPr>
          <w:b/>
          <w:snapToGrid w:val="0"/>
          <w:sz w:val="36"/>
          <w:szCs w:val="36"/>
        </w:rPr>
        <w:t>B</w:t>
      </w:r>
      <w:r w:rsidRPr="00C93CE9">
        <w:rPr>
          <w:b/>
          <w:snapToGrid w:val="0"/>
          <w:sz w:val="36"/>
          <w:szCs w:val="36"/>
        </w:rPr>
        <w:t>ehavior</w:t>
      </w:r>
    </w:p>
    <w:p w14:paraId="6F58CB56" w14:textId="77777777" w:rsidR="00481E58" w:rsidRPr="00C93CE9" w:rsidRDefault="00481E58" w:rsidP="00481E58">
      <w:pPr>
        <w:contextualSpacing/>
      </w:pPr>
      <w:r w:rsidRPr="00C93CE9">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w:t>
      </w:r>
      <w:hyperlink r:id="rId17" w:history="1">
        <w:r w:rsidRPr="00C93CE9">
          <w:rPr>
            <w:rStyle w:val="Hyperlink"/>
            <w:rFonts w:eastAsia="Calibri"/>
          </w:rPr>
          <w:t>http://deanofstudents.unt.edu</w:t>
        </w:r>
      </w:hyperlink>
      <w:r w:rsidRPr="00C93CE9">
        <w:t>.</w:t>
      </w:r>
    </w:p>
    <w:p w14:paraId="3C7D9A0E" w14:textId="77777777" w:rsidR="00481E58" w:rsidRPr="00C93CE9" w:rsidRDefault="00481E58" w:rsidP="00481E58">
      <w:pPr>
        <w:contextualSpacing/>
        <w:rPr>
          <w:sz w:val="22"/>
          <w:szCs w:val="22"/>
        </w:rPr>
      </w:pPr>
    </w:p>
    <w:p w14:paraId="398BCFA5" w14:textId="77777777" w:rsidR="00481E58" w:rsidRPr="007516F5" w:rsidRDefault="00481E58" w:rsidP="00481E58">
      <w:pPr>
        <w:pStyle w:val="Heading2"/>
        <w:rPr>
          <w:rFonts w:asciiTheme="minorHAnsi" w:hAnsiTheme="minorHAnsi" w:cstheme="minorHAnsi"/>
          <w:sz w:val="36"/>
          <w:szCs w:val="36"/>
        </w:rPr>
      </w:pPr>
      <w:r w:rsidRPr="007516F5">
        <w:rPr>
          <w:rFonts w:asciiTheme="minorHAnsi" w:hAnsiTheme="minorHAnsi" w:cstheme="minorHAnsi"/>
          <w:sz w:val="36"/>
          <w:szCs w:val="36"/>
        </w:rPr>
        <w:t>Access to Information – Eagle Connect</w:t>
      </w:r>
    </w:p>
    <w:p w14:paraId="43A9CE80" w14:textId="77777777" w:rsidR="00481E58" w:rsidRPr="007516F5" w:rsidRDefault="00481E58" w:rsidP="00481E58">
      <w:pPr>
        <w:pStyle w:val="NoSpacing"/>
        <w:rPr>
          <w:rFonts w:asciiTheme="minorHAnsi" w:hAnsiTheme="minorHAnsi" w:cstheme="minorHAnsi"/>
          <w:sz w:val="24"/>
          <w:szCs w:val="24"/>
        </w:rPr>
      </w:pPr>
      <w:r w:rsidRPr="007516F5">
        <w:rPr>
          <w:rFonts w:asciiTheme="minorHAnsi" w:hAnsiTheme="minorHAnsi" w:cstheme="minorHAnsi"/>
          <w:sz w:val="24"/>
          <w:szCs w:val="24"/>
        </w:rPr>
        <w:t xml:space="preserve">Students’ access point for business and academic services at UNT is located at: </w:t>
      </w:r>
      <w:hyperlink r:id="rId18">
        <w:r w:rsidRPr="007516F5">
          <w:rPr>
            <w:rFonts w:asciiTheme="minorHAnsi" w:hAnsiTheme="minorHAnsi" w:cstheme="minorHAnsi"/>
            <w:sz w:val="24"/>
            <w:szCs w:val="24"/>
          </w:rPr>
          <w:t>my.unt.edu</w:t>
        </w:r>
      </w:hyperlink>
      <w:r w:rsidRPr="007516F5">
        <w:rPr>
          <w:rFonts w:asciiTheme="minorHAnsi" w:hAnsiTheme="minorHAnsi" w:cstheme="minorHAnsi"/>
          <w:sz w:val="24"/>
          <w:szCs w:val="24"/>
        </w:rPr>
        <w:t xml:space="preserve">. All official communication from the University will be delivered to a student’s Eagle Connect account. For more information, please visit the website that explains Eagle Connect and how to forward e-mail: </w:t>
      </w:r>
      <w:hyperlink r:id="rId19">
        <w:r w:rsidRPr="007516F5">
          <w:rPr>
            <w:rFonts w:asciiTheme="minorHAnsi" w:hAnsiTheme="minorHAnsi" w:cstheme="minorHAnsi"/>
            <w:sz w:val="24"/>
            <w:szCs w:val="24"/>
          </w:rPr>
          <w:t>eagleconnect.unt.edu/</w:t>
        </w:r>
      </w:hyperlink>
    </w:p>
    <w:p w14:paraId="6463CB01" w14:textId="77777777" w:rsidR="00481E58" w:rsidRPr="007516F5" w:rsidRDefault="00481E58" w:rsidP="00481E58">
      <w:pPr>
        <w:pStyle w:val="Heading2"/>
        <w:rPr>
          <w:rFonts w:asciiTheme="minorHAnsi" w:hAnsiTheme="minorHAnsi" w:cstheme="minorHAnsi"/>
          <w:sz w:val="36"/>
          <w:szCs w:val="36"/>
        </w:rPr>
      </w:pPr>
      <w:r w:rsidRPr="007516F5">
        <w:rPr>
          <w:rFonts w:asciiTheme="minorHAnsi" w:hAnsiTheme="minorHAnsi" w:cstheme="minorHAnsi"/>
          <w:sz w:val="36"/>
          <w:szCs w:val="36"/>
        </w:rPr>
        <w:t>Survivor Advocacy</w:t>
      </w:r>
    </w:p>
    <w:p w14:paraId="636FE2A4" w14:textId="77777777" w:rsidR="00481E58" w:rsidRDefault="00481E58" w:rsidP="00481E58">
      <w:pPr>
        <w:rPr>
          <w:rFonts w:cstheme="minorHAnsi"/>
        </w:rPr>
      </w:pPr>
      <w:r w:rsidRPr="007516F5">
        <w:rPr>
          <w:rFonts w:cstheme="minorHAnsi"/>
        </w:rP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rsidRPr="007516F5">
        <w:rPr>
          <w:rFonts w:cstheme="minorHAnsi"/>
        </w:rPr>
        <w:t>on the basis of</w:t>
      </w:r>
      <w:proofErr w:type="gramEnd"/>
      <w:r w:rsidRPr="007516F5">
        <w:rPr>
          <w:rFonts w:cstheme="minorHAnsi"/>
        </w:rPr>
        <w:t xml:space="preserve"> </w:t>
      </w:r>
      <w:proofErr w:type="gramStart"/>
      <w:r w:rsidRPr="007516F5">
        <w:rPr>
          <w:rFonts w:cstheme="minorHAnsi"/>
        </w:rPr>
        <w:t>sex, and</w:t>
      </w:r>
      <w:proofErr w:type="gramEnd"/>
      <w:r w:rsidRPr="007516F5">
        <w:rPr>
          <w:rFonts w:cstheme="minorHAnsi"/>
        </w:rP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20">
        <w:r w:rsidRPr="007516F5">
          <w:rPr>
            <w:rFonts w:cstheme="minorHAnsi"/>
          </w:rPr>
          <w:t xml:space="preserve">SurvivorAdvocate@unt.edu </w:t>
        </w:r>
      </w:hyperlink>
      <w:r w:rsidRPr="007516F5">
        <w:rPr>
          <w:rFonts w:cstheme="minorHAnsi"/>
        </w:rPr>
        <w:t>or by calling the Dean of Students Office at 940-565-2648. Additionally, alleged sexual misconduct can be non-confidentially reported to the Title IX C</w:t>
      </w:r>
      <w:hyperlink r:id="rId21">
        <w:r w:rsidRPr="007516F5">
          <w:rPr>
            <w:rFonts w:cstheme="minorHAnsi"/>
          </w:rPr>
          <w:t xml:space="preserve">oordinator at </w:t>
        </w:r>
      </w:hyperlink>
      <w:hyperlink r:id="rId22">
        <w:r w:rsidRPr="007516F5">
          <w:rPr>
            <w:rFonts w:cstheme="minorHAnsi"/>
          </w:rPr>
          <w:t xml:space="preserve">oeo@unt.edu </w:t>
        </w:r>
      </w:hyperlink>
      <w:r w:rsidRPr="007516F5">
        <w:rPr>
          <w:rFonts w:cstheme="minorHAnsi"/>
        </w:rPr>
        <w:t>or at (940) 565 2759.</w:t>
      </w:r>
    </w:p>
    <w:p w14:paraId="5656A264" w14:textId="77777777" w:rsidR="00481E58" w:rsidRPr="00C93CE9" w:rsidRDefault="00481E58" w:rsidP="00481E58">
      <w:pPr>
        <w:ind w:left="450"/>
      </w:pPr>
    </w:p>
    <w:p w14:paraId="54A0B6FC" w14:textId="77777777" w:rsidR="00481E58" w:rsidRPr="00C93CE9" w:rsidRDefault="00481E58" w:rsidP="00481E58">
      <w:pPr>
        <w:pStyle w:val="Default"/>
        <w:jc w:val="center"/>
        <w:rPr>
          <w:rFonts w:asciiTheme="minorHAnsi" w:hAnsiTheme="minorHAnsi"/>
          <w:szCs w:val="22"/>
          <w:u w:val="single"/>
        </w:rPr>
      </w:pPr>
      <w:r w:rsidRPr="00C93CE9">
        <w:rPr>
          <w:rFonts w:asciiTheme="minorHAnsi" w:hAnsiTheme="minorHAnsi"/>
          <w:szCs w:val="22"/>
          <w:u w:val="single"/>
        </w:rPr>
        <w:lastRenderedPageBreak/>
        <w:t>Ceramic Suppliers in the DFW area:</w:t>
      </w:r>
    </w:p>
    <w:p w14:paraId="3498C786" w14:textId="77777777" w:rsidR="00481E58" w:rsidRPr="00C93CE9" w:rsidRDefault="00481E58" w:rsidP="00481E58">
      <w:pPr>
        <w:pStyle w:val="Default"/>
        <w:jc w:val="center"/>
        <w:rPr>
          <w:rFonts w:asciiTheme="minorHAnsi" w:hAnsiTheme="minorHAnsi"/>
          <w:sz w:val="20"/>
          <w:szCs w:val="22"/>
          <w:u w:val="single"/>
        </w:rPr>
      </w:pPr>
    </w:p>
    <w:p w14:paraId="642B41AF" w14:textId="2479232F" w:rsidR="00481E58" w:rsidRPr="00C93CE9" w:rsidRDefault="00481E58" w:rsidP="00E966D4">
      <w:pPr>
        <w:pStyle w:val="Default"/>
        <w:tabs>
          <w:tab w:val="left" w:pos="3780"/>
          <w:tab w:val="left" w:pos="6390"/>
        </w:tabs>
        <w:ind w:firstLine="720"/>
        <w:rPr>
          <w:rFonts w:asciiTheme="minorHAnsi" w:hAnsiTheme="minorHAnsi"/>
          <w:szCs w:val="22"/>
        </w:rPr>
      </w:pPr>
      <w:r w:rsidRPr="00C93CE9">
        <w:rPr>
          <w:rFonts w:asciiTheme="minorHAnsi" w:hAnsiTheme="minorHAnsi"/>
          <w:i/>
          <w:szCs w:val="22"/>
        </w:rPr>
        <w:t>Trinity Ceramic Supply</w:t>
      </w:r>
      <w:r w:rsidRPr="00C93CE9">
        <w:rPr>
          <w:rFonts w:asciiTheme="minorHAnsi" w:hAnsiTheme="minorHAnsi"/>
          <w:szCs w:val="22"/>
        </w:rPr>
        <w:tab/>
      </w:r>
      <w:r w:rsidRPr="00C93CE9">
        <w:rPr>
          <w:rFonts w:asciiTheme="minorHAnsi" w:hAnsiTheme="minorHAnsi"/>
          <w:szCs w:val="22"/>
        </w:rPr>
        <w:tab/>
      </w:r>
      <w:r w:rsidRPr="00C93CE9">
        <w:rPr>
          <w:rFonts w:asciiTheme="minorHAnsi" w:hAnsiTheme="minorHAnsi"/>
          <w:i/>
          <w:szCs w:val="22"/>
        </w:rPr>
        <w:t>Texas Pottery Supply</w:t>
      </w:r>
    </w:p>
    <w:p w14:paraId="6A83C6E4" w14:textId="77A47C7D" w:rsidR="00481E58" w:rsidRPr="00C93CE9" w:rsidRDefault="00481E58" w:rsidP="00E966D4">
      <w:pPr>
        <w:pStyle w:val="Default"/>
        <w:tabs>
          <w:tab w:val="left" w:pos="3780"/>
          <w:tab w:val="left" w:pos="6390"/>
        </w:tabs>
        <w:ind w:firstLine="720"/>
        <w:rPr>
          <w:rFonts w:asciiTheme="minorHAnsi" w:hAnsiTheme="minorHAnsi"/>
          <w:szCs w:val="22"/>
        </w:rPr>
      </w:pPr>
      <w:r w:rsidRPr="00C93CE9">
        <w:rPr>
          <w:rFonts w:asciiTheme="minorHAnsi" w:hAnsiTheme="minorHAnsi"/>
          <w:szCs w:val="22"/>
        </w:rPr>
        <w:t>9016 Diplomacy Row</w:t>
      </w:r>
      <w:r w:rsidRPr="00C93CE9">
        <w:rPr>
          <w:rFonts w:asciiTheme="minorHAnsi" w:hAnsiTheme="minorHAnsi"/>
          <w:szCs w:val="22"/>
        </w:rPr>
        <w:tab/>
      </w:r>
      <w:r w:rsidRPr="00C93CE9">
        <w:rPr>
          <w:rFonts w:asciiTheme="minorHAnsi" w:hAnsiTheme="minorHAnsi"/>
          <w:szCs w:val="22"/>
        </w:rPr>
        <w:tab/>
        <w:t>4401 Garland Dr</w:t>
      </w:r>
    </w:p>
    <w:p w14:paraId="5C71FD61" w14:textId="5F08F286" w:rsidR="00481E58" w:rsidRPr="00C93CE9" w:rsidRDefault="00481E58" w:rsidP="00E966D4">
      <w:pPr>
        <w:pStyle w:val="Default"/>
        <w:tabs>
          <w:tab w:val="left" w:pos="3780"/>
          <w:tab w:val="left" w:pos="6390"/>
        </w:tabs>
        <w:ind w:left="1440" w:hanging="720"/>
        <w:rPr>
          <w:rFonts w:asciiTheme="minorHAnsi" w:hAnsiTheme="minorHAnsi"/>
          <w:szCs w:val="22"/>
        </w:rPr>
      </w:pPr>
      <w:r w:rsidRPr="00C93CE9">
        <w:rPr>
          <w:rFonts w:asciiTheme="minorHAnsi" w:hAnsiTheme="minorHAnsi"/>
          <w:szCs w:val="22"/>
        </w:rPr>
        <w:t>Dallas, TX. 75247</w:t>
      </w:r>
      <w:r w:rsidRPr="00C93CE9">
        <w:rPr>
          <w:rFonts w:asciiTheme="minorHAnsi" w:hAnsiTheme="minorHAnsi"/>
          <w:szCs w:val="22"/>
        </w:rPr>
        <w:tab/>
      </w:r>
      <w:r w:rsidRPr="00C93CE9">
        <w:rPr>
          <w:rFonts w:asciiTheme="minorHAnsi" w:hAnsiTheme="minorHAnsi"/>
          <w:szCs w:val="22"/>
        </w:rPr>
        <w:tab/>
        <w:t>Haltom City, TX. 76117</w:t>
      </w:r>
    </w:p>
    <w:p w14:paraId="1C12694D" w14:textId="64C0AE10" w:rsidR="00481E58" w:rsidRPr="00C93CE9" w:rsidRDefault="00481E58" w:rsidP="00E966D4">
      <w:pPr>
        <w:pStyle w:val="Default"/>
        <w:tabs>
          <w:tab w:val="left" w:pos="3780"/>
          <w:tab w:val="left" w:pos="6390"/>
        </w:tabs>
        <w:ind w:firstLine="720"/>
        <w:rPr>
          <w:rFonts w:asciiTheme="minorHAnsi" w:hAnsiTheme="minorHAnsi"/>
          <w:szCs w:val="22"/>
        </w:rPr>
      </w:pPr>
      <w:r w:rsidRPr="00C93CE9">
        <w:rPr>
          <w:rFonts w:asciiTheme="minorHAnsi" w:hAnsiTheme="minorHAnsi"/>
          <w:szCs w:val="22"/>
        </w:rPr>
        <w:t>(214) 631-0540</w:t>
      </w:r>
      <w:r w:rsidRPr="00C93CE9">
        <w:rPr>
          <w:rFonts w:asciiTheme="minorHAnsi" w:hAnsiTheme="minorHAnsi"/>
          <w:szCs w:val="22"/>
        </w:rPr>
        <w:tab/>
      </w:r>
      <w:r w:rsidRPr="00C93CE9">
        <w:rPr>
          <w:rFonts w:asciiTheme="minorHAnsi" w:hAnsiTheme="minorHAnsi"/>
          <w:szCs w:val="22"/>
        </w:rPr>
        <w:tab/>
        <w:t>(817) 503-2022</w:t>
      </w:r>
    </w:p>
    <w:p w14:paraId="095E7A81" w14:textId="64E3B5E3" w:rsidR="00481E58" w:rsidRPr="00C93CE9" w:rsidRDefault="00481E58" w:rsidP="00E966D4">
      <w:pPr>
        <w:pStyle w:val="Default"/>
        <w:tabs>
          <w:tab w:val="left" w:pos="3780"/>
          <w:tab w:val="left" w:pos="6390"/>
          <w:tab w:val="left" w:pos="7110"/>
        </w:tabs>
        <w:ind w:firstLine="720"/>
        <w:rPr>
          <w:rFonts w:asciiTheme="minorHAnsi" w:hAnsiTheme="minorHAnsi"/>
          <w:szCs w:val="22"/>
        </w:rPr>
      </w:pPr>
      <w:r w:rsidRPr="00C93CE9">
        <w:rPr>
          <w:rFonts w:asciiTheme="minorHAnsi" w:hAnsiTheme="minorHAnsi"/>
          <w:szCs w:val="22"/>
        </w:rPr>
        <w:t>trinityceramic.com</w:t>
      </w:r>
      <w:r w:rsidRPr="00C93CE9">
        <w:rPr>
          <w:rFonts w:asciiTheme="minorHAnsi" w:hAnsiTheme="minorHAnsi"/>
          <w:szCs w:val="22"/>
        </w:rPr>
        <w:tab/>
      </w:r>
      <w:r w:rsidRPr="00C93CE9">
        <w:rPr>
          <w:rFonts w:asciiTheme="minorHAnsi" w:hAnsiTheme="minorHAnsi"/>
          <w:szCs w:val="22"/>
        </w:rPr>
        <w:tab/>
        <w:t>texaspottery.com</w:t>
      </w:r>
    </w:p>
    <w:p w14:paraId="088E5DF0" w14:textId="53C223FC" w:rsidR="00481E58" w:rsidRPr="00C93CE9" w:rsidRDefault="00481E58" w:rsidP="00E966D4">
      <w:pPr>
        <w:pStyle w:val="Default"/>
        <w:tabs>
          <w:tab w:val="left" w:pos="3780"/>
          <w:tab w:val="left" w:pos="6390"/>
        </w:tabs>
        <w:ind w:firstLine="720"/>
        <w:rPr>
          <w:rFonts w:asciiTheme="minorHAnsi" w:hAnsiTheme="minorHAnsi"/>
          <w:szCs w:val="22"/>
        </w:rPr>
      </w:pPr>
      <w:r w:rsidRPr="00C93CE9">
        <w:rPr>
          <w:rFonts w:asciiTheme="minorHAnsi" w:hAnsiTheme="minorHAnsi"/>
          <w:szCs w:val="22"/>
        </w:rPr>
        <w:t>Mon-Fri 9-5 &amp;</w:t>
      </w:r>
      <w:r w:rsidR="00E966D4">
        <w:rPr>
          <w:rFonts w:asciiTheme="minorHAnsi" w:hAnsiTheme="minorHAnsi"/>
          <w:szCs w:val="22"/>
        </w:rPr>
        <w:tab/>
      </w:r>
      <w:r w:rsidRPr="00C93CE9">
        <w:rPr>
          <w:rFonts w:asciiTheme="minorHAnsi" w:hAnsiTheme="minorHAnsi"/>
          <w:szCs w:val="22"/>
        </w:rPr>
        <w:tab/>
        <w:t>Mon-Thurs 9-5</w:t>
      </w:r>
    </w:p>
    <w:p w14:paraId="58B68712" w14:textId="59EB5AFA" w:rsidR="00481E58" w:rsidRPr="00C93CE9" w:rsidRDefault="00481E58" w:rsidP="00E966D4">
      <w:pPr>
        <w:pStyle w:val="Default"/>
        <w:tabs>
          <w:tab w:val="left" w:pos="3780"/>
          <w:tab w:val="left" w:pos="6390"/>
        </w:tabs>
        <w:ind w:firstLine="720"/>
        <w:rPr>
          <w:rFonts w:asciiTheme="minorHAnsi" w:hAnsiTheme="minorHAnsi"/>
          <w:szCs w:val="22"/>
        </w:rPr>
      </w:pPr>
      <w:r w:rsidRPr="00C93CE9">
        <w:rPr>
          <w:rFonts w:asciiTheme="minorHAnsi" w:hAnsiTheme="minorHAnsi"/>
          <w:szCs w:val="22"/>
        </w:rPr>
        <w:t>1</w:t>
      </w:r>
      <w:r w:rsidRPr="00C93CE9">
        <w:rPr>
          <w:rFonts w:asciiTheme="minorHAnsi" w:hAnsiTheme="minorHAnsi"/>
          <w:szCs w:val="22"/>
          <w:vertAlign w:val="superscript"/>
        </w:rPr>
        <w:t>st</w:t>
      </w:r>
      <w:r w:rsidRPr="00C93CE9">
        <w:rPr>
          <w:rFonts w:asciiTheme="minorHAnsi" w:hAnsiTheme="minorHAnsi"/>
          <w:szCs w:val="22"/>
        </w:rPr>
        <w:t xml:space="preserve"> Sat of the month 9-12</w:t>
      </w:r>
      <w:r w:rsidRPr="00C93CE9">
        <w:rPr>
          <w:rFonts w:asciiTheme="minorHAnsi" w:hAnsiTheme="minorHAnsi"/>
          <w:szCs w:val="22"/>
        </w:rPr>
        <w:tab/>
      </w:r>
      <w:r w:rsidRPr="00C93CE9">
        <w:rPr>
          <w:rFonts w:asciiTheme="minorHAnsi" w:hAnsiTheme="minorHAnsi"/>
          <w:szCs w:val="22"/>
        </w:rPr>
        <w:tab/>
        <w:t>Fri 9-4</w:t>
      </w:r>
    </w:p>
    <w:p w14:paraId="6D6890EF" w14:textId="77777777" w:rsidR="00481E58" w:rsidRPr="00C93CE9" w:rsidRDefault="00481E58" w:rsidP="00481E58">
      <w:pPr>
        <w:pStyle w:val="Default"/>
        <w:tabs>
          <w:tab w:val="left" w:pos="3780"/>
          <w:tab w:val="left" w:pos="7110"/>
        </w:tabs>
        <w:rPr>
          <w:rFonts w:asciiTheme="minorHAnsi" w:hAnsiTheme="minorHAnsi"/>
          <w:szCs w:val="22"/>
        </w:rPr>
      </w:pPr>
    </w:p>
    <w:p w14:paraId="5F8D0108" w14:textId="77777777" w:rsidR="00481E58" w:rsidRPr="00C93CE9" w:rsidRDefault="00481E58" w:rsidP="00481E58">
      <w:pPr>
        <w:rPr>
          <w:i/>
        </w:rPr>
      </w:pPr>
      <w:r w:rsidRPr="00C93CE9">
        <w:rPr>
          <w:i/>
        </w:rPr>
        <w:t>***The instructor retains the right to change the syllabus with or without notice at any time during the semester.</w:t>
      </w:r>
    </w:p>
    <w:p w14:paraId="3F6D7270" w14:textId="77777777" w:rsidR="00481E58" w:rsidRPr="00C93CE9" w:rsidRDefault="00481E58" w:rsidP="00481E58">
      <w:pPr>
        <w:rPr>
          <w:i/>
        </w:rPr>
      </w:pPr>
      <w:r w:rsidRPr="00C93CE9">
        <w:rPr>
          <w:i/>
        </w:rPr>
        <w:br w:type="page"/>
      </w:r>
    </w:p>
    <w:p w14:paraId="64CC070E" w14:textId="77777777" w:rsidR="00481E58" w:rsidRPr="00C45BE2" w:rsidRDefault="00481E58" w:rsidP="00481E58">
      <w:pPr>
        <w:jc w:val="center"/>
        <w:rPr>
          <w:rFonts w:ascii="Times New Roman" w:hAnsi="Times New Roman" w:cs="Times New Roman"/>
          <w:sz w:val="26"/>
          <w:szCs w:val="26"/>
        </w:rPr>
      </w:pPr>
      <w:r w:rsidRPr="00C45BE2">
        <w:rPr>
          <w:rFonts w:ascii="Times New Roman" w:hAnsi="Times New Roman" w:cs="Times New Roman"/>
          <w:sz w:val="26"/>
          <w:szCs w:val="26"/>
        </w:rPr>
        <w:lastRenderedPageBreak/>
        <w:t>University of North Texas</w:t>
      </w:r>
    </w:p>
    <w:p w14:paraId="02379229" w14:textId="77777777" w:rsidR="00481E58" w:rsidRPr="00C45BE2" w:rsidRDefault="00481E58" w:rsidP="00481E58">
      <w:pPr>
        <w:jc w:val="center"/>
        <w:rPr>
          <w:rFonts w:ascii="Times New Roman" w:hAnsi="Times New Roman" w:cs="Times New Roman"/>
          <w:sz w:val="30"/>
          <w:szCs w:val="30"/>
        </w:rPr>
      </w:pPr>
      <w:r w:rsidRPr="00C45BE2">
        <w:rPr>
          <w:rFonts w:ascii="Times New Roman" w:hAnsi="Times New Roman" w:cs="Times New Roman"/>
          <w:sz w:val="30"/>
          <w:szCs w:val="30"/>
        </w:rPr>
        <w:t>Ceramic Studio Policies</w:t>
      </w:r>
    </w:p>
    <w:p w14:paraId="28EEDBDA" w14:textId="77777777" w:rsidR="00481E58" w:rsidRPr="00C45BE2" w:rsidRDefault="00481E58" w:rsidP="00481E58">
      <w:pPr>
        <w:jc w:val="center"/>
        <w:rPr>
          <w:rFonts w:ascii="Times New Roman" w:hAnsi="Times New Roman" w:cs="Times New Roman"/>
          <w:sz w:val="20"/>
          <w:szCs w:val="20"/>
        </w:rPr>
      </w:pPr>
      <w:r>
        <w:rPr>
          <w:rFonts w:ascii="Times New Roman" w:hAnsi="Times New Roman" w:cs="Times New Roman"/>
          <w:sz w:val="20"/>
          <w:szCs w:val="20"/>
        </w:rPr>
        <w:t>Brooks Oliver, Eliza Au</w:t>
      </w:r>
    </w:p>
    <w:p w14:paraId="6E75136F" w14:textId="77777777" w:rsidR="00481E58" w:rsidRPr="00C45BE2" w:rsidRDefault="00481E58" w:rsidP="00481E58">
      <w:pPr>
        <w:jc w:val="center"/>
        <w:rPr>
          <w:rFonts w:ascii="Times New Roman" w:hAnsi="Times New Roman" w:cs="Times New Roman"/>
          <w:sz w:val="20"/>
          <w:szCs w:val="20"/>
        </w:rPr>
      </w:pPr>
      <w:r>
        <w:rPr>
          <w:rFonts w:ascii="Times New Roman" w:hAnsi="Times New Roman" w:cs="Times New Roman"/>
          <w:sz w:val="20"/>
          <w:szCs w:val="20"/>
        </w:rPr>
        <w:t xml:space="preserve">Lab Tech: </w:t>
      </w:r>
      <w:r w:rsidRPr="00C45BE2">
        <w:rPr>
          <w:rFonts w:ascii="Times New Roman" w:hAnsi="Times New Roman" w:cs="Times New Roman"/>
          <w:sz w:val="20"/>
          <w:szCs w:val="20"/>
        </w:rPr>
        <w:t>Valerie Hancock</w:t>
      </w:r>
    </w:p>
    <w:p w14:paraId="1C7786FB" w14:textId="77777777" w:rsidR="00481E58" w:rsidRDefault="00481E58" w:rsidP="00481E58">
      <w:pPr>
        <w:jc w:val="center"/>
        <w:rPr>
          <w:rFonts w:ascii="Times New Roman" w:hAnsi="Times New Roman" w:cs="Times New Roman"/>
          <w:sz w:val="20"/>
          <w:szCs w:val="20"/>
        </w:rPr>
      </w:pPr>
    </w:p>
    <w:p w14:paraId="30821630" w14:textId="77777777" w:rsidR="00481E58" w:rsidRDefault="00481E58" w:rsidP="00481E58">
      <w:pPr>
        <w:jc w:val="center"/>
        <w:rPr>
          <w:rFonts w:ascii="Times New Roman" w:hAnsi="Times New Roman" w:cs="Times New Roman"/>
          <w:sz w:val="20"/>
          <w:szCs w:val="20"/>
        </w:rPr>
      </w:pPr>
    </w:p>
    <w:p w14:paraId="099A0276" w14:textId="77777777" w:rsidR="00481E58" w:rsidRPr="00C45BE2" w:rsidRDefault="00481E58" w:rsidP="00481E58">
      <w:pPr>
        <w:jc w:val="center"/>
        <w:rPr>
          <w:rFonts w:ascii="Times New Roman" w:hAnsi="Times New Roman" w:cs="Times New Roman"/>
          <w:sz w:val="20"/>
          <w:szCs w:val="20"/>
        </w:rPr>
      </w:pPr>
    </w:p>
    <w:p w14:paraId="745D263B" w14:textId="77777777" w:rsidR="00481E58" w:rsidRPr="00C45BE2" w:rsidRDefault="00481E58" w:rsidP="00481E58">
      <w:pPr>
        <w:pStyle w:val="ListParagraph"/>
        <w:numPr>
          <w:ilvl w:val="0"/>
          <w:numId w:val="2"/>
        </w:numPr>
        <w:rPr>
          <w:rFonts w:ascii="Times New Roman" w:hAnsi="Times New Roman" w:cs="Times New Roman"/>
          <w:sz w:val="20"/>
          <w:szCs w:val="20"/>
        </w:rPr>
      </w:pPr>
      <w:r w:rsidRPr="00C45BE2">
        <w:rPr>
          <w:rFonts w:ascii="Times New Roman" w:hAnsi="Times New Roman" w:cs="Times New Roman"/>
          <w:sz w:val="20"/>
          <w:szCs w:val="20"/>
        </w:rPr>
        <w:t>Please help us keep the studio clean and safe.</w:t>
      </w:r>
    </w:p>
    <w:p w14:paraId="34909C92" w14:textId="77777777" w:rsidR="00481E58" w:rsidRPr="00C45BE2" w:rsidRDefault="00481E58" w:rsidP="00481E58">
      <w:pPr>
        <w:pStyle w:val="ListParagraph"/>
        <w:rPr>
          <w:rFonts w:ascii="Times New Roman" w:hAnsi="Times New Roman" w:cs="Times New Roman"/>
          <w:sz w:val="20"/>
          <w:szCs w:val="20"/>
        </w:rPr>
      </w:pPr>
    </w:p>
    <w:p w14:paraId="2AD35F89" w14:textId="77777777" w:rsidR="00481E58" w:rsidRPr="00C45BE2" w:rsidRDefault="00481E58" w:rsidP="00481E58">
      <w:pPr>
        <w:pStyle w:val="ListParagraph"/>
        <w:numPr>
          <w:ilvl w:val="0"/>
          <w:numId w:val="2"/>
        </w:numPr>
        <w:rPr>
          <w:rFonts w:ascii="Times New Roman" w:hAnsi="Times New Roman" w:cs="Times New Roman"/>
          <w:sz w:val="20"/>
          <w:szCs w:val="20"/>
        </w:rPr>
      </w:pPr>
      <w:r w:rsidRPr="00C45BE2">
        <w:rPr>
          <w:rFonts w:ascii="Times New Roman" w:hAnsi="Times New Roman" w:cs="Times New Roman"/>
          <w:sz w:val="20"/>
          <w:szCs w:val="20"/>
        </w:rPr>
        <w:t xml:space="preserve">Clean up after yourself.  If YOU make a mess, YOU clean it up.  The wheels, workstations, clay mixers, &amp; extruders need to be washed down with a wet sponge.  All kilns need to be </w:t>
      </w:r>
      <w:proofErr w:type="gramStart"/>
      <w:r w:rsidRPr="00C45BE2">
        <w:rPr>
          <w:rFonts w:ascii="Times New Roman" w:hAnsi="Times New Roman" w:cs="Times New Roman"/>
          <w:sz w:val="20"/>
          <w:szCs w:val="20"/>
        </w:rPr>
        <w:t>vacuumed</w:t>
      </w:r>
      <w:proofErr w:type="gramEnd"/>
      <w:r w:rsidRPr="00C45BE2">
        <w:rPr>
          <w:rFonts w:ascii="Times New Roman" w:hAnsi="Times New Roman" w:cs="Times New Roman"/>
          <w:sz w:val="20"/>
          <w:szCs w:val="20"/>
        </w:rPr>
        <w:t xml:space="preserve"> and shelves &amp; kiln furniture needs to be returned to its home.  Be considerate and don’t leave a mess for someone else to clean up.</w:t>
      </w:r>
    </w:p>
    <w:p w14:paraId="0A04E416" w14:textId="77777777" w:rsidR="00481E58" w:rsidRPr="00C45BE2" w:rsidRDefault="00481E58" w:rsidP="00481E58">
      <w:pPr>
        <w:rPr>
          <w:rFonts w:ascii="Times New Roman" w:hAnsi="Times New Roman" w:cs="Times New Roman"/>
          <w:sz w:val="20"/>
          <w:szCs w:val="20"/>
        </w:rPr>
      </w:pPr>
    </w:p>
    <w:p w14:paraId="78AEE73F" w14:textId="77777777" w:rsidR="00481E58" w:rsidRPr="00C45BE2" w:rsidRDefault="00481E58" w:rsidP="00481E58">
      <w:pPr>
        <w:pStyle w:val="ListParagraph"/>
        <w:numPr>
          <w:ilvl w:val="0"/>
          <w:numId w:val="2"/>
        </w:numPr>
        <w:rPr>
          <w:rFonts w:ascii="Times New Roman" w:hAnsi="Times New Roman" w:cs="Times New Roman"/>
          <w:sz w:val="20"/>
          <w:szCs w:val="20"/>
        </w:rPr>
      </w:pPr>
      <w:r>
        <w:rPr>
          <w:rFonts w:ascii="Times New Roman" w:hAnsi="Times New Roman" w:cs="Times New Roman"/>
          <w:sz w:val="20"/>
          <w:szCs w:val="20"/>
        </w:rPr>
        <w:t>DO NOT PUT CLAY IN THE SINK!</w:t>
      </w:r>
      <w:r w:rsidRPr="00C45BE2">
        <w:rPr>
          <w:rFonts w:ascii="Times New Roman" w:hAnsi="Times New Roman" w:cs="Times New Roman"/>
          <w:sz w:val="20"/>
          <w:szCs w:val="20"/>
        </w:rPr>
        <w:t xml:space="preserve">  Use the large bin located in the center of the ceramics lab.</w:t>
      </w:r>
      <w:r>
        <w:rPr>
          <w:rFonts w:ascii="Times New Roman" w:hAnsi="Times New Roman" w:cs="Times New Roman"/>
          <w:sz w:val="20"/>
          <w:szCs w:val="20"/>
        </w:rPr>
        <w:t xml:space="preserve">  Do not put anything other than clay in the slop bin.</w:t>
      </w:r>
    </w:p>
    <w:p w14:paraId="68EA521F" w14:textId="77777777" w:rsidR="00481E58" w:rsidRPr="00C45BE2" w:rsidRDefault="00481E58" w:rsidP="00481E58">
      <w:pPr>
        <w:rPr>
          <w:rFonts w:ascii="Times New Roman" w:hAnsi="Times New Roman" w:cs="Times New Roman"/>
          <w:sz w:val="20"/>
          <w:szCs w:val="20"/>
        </w:rPr>
      </w:pPr>
    </w:p>
    <w:p w14:paraId="005D613B" w14:textId="77777777" w:rsidR="00481E58" w:rsidRPr="00C45BE2" w:rsidRDefault="00481E58" w:rsidP="00481E58">
      <w:pPr>
        <w:pStyle w:val="ListParagraph"/>
        <w:numPr>
          <w:ilvl w:val="0"/>
          <w:numId w:val="2"/>
        </w:numPr>
        <w:rPr>
          <w:rFonts w:ascii="Times New Roman" w:hAnsi="Times New Roman" w:cs="Times New Roman"/>
          <w:sz w:val="20"/>
          <w:szCs w:val="20"/>
        </w:rPr>
      </w:pPr>
      <w:r w:rsidRPr="00C45BE2">
        <w:rPr>
          <w:rFonts w:ascii="Times New Roman" w:hAnsi="Times New Roman" w:cs="Times New Roman"/>
          <w:sz w:val="20"/>
          <w:szCs w:val="20"/>
        </w:rPr>
        <w:t>Put all studio tools back in their proper place after use.</w:t>
      </w:r>
    </w:p>
    <w:p w14:paraId="1967D27A" w14:textId="77777777" w:rsidR="00481E58" w:rsidRPr="00C45BE2" w:rsidRDefault="00481E58" w:rsidP="00481E58">
      <w:pPr>
        <w:rPr>
          <w:rFonts w:ascii="Times New Roman" w:hAnsi="Times New Roman" w:cs="Times New Roman"/>
          <w:sz w:val="20"/>
          <w:szCs w:val="20"/>
        </w:rPr>
      </w:pPr>
    </w:p>
    <w:p w14:paraId="3F025515" w14:textId="77777777" w:rsidR="00481E58" w:rsidRPr="00C45BE2" w:rsidRDefault="00481E58" w:rsidP="00481E58">
      <w:pPr>
        <w:pStyle w:val="ListParagraph"/>
        <w:numPr>
          <w:ilvl w:val="0"/>
          <w:numId w:val="2"/>
        </w:numPr>
        <w:rPr>
          <w:rFonts w:ascii="Times New Roman" w:hAnsi="Times New Roman" w:cs="Times New Roman"/>
          <w:sz w:val="20"/>
          <w:szCs w:val="20"/>
        </w:rPr>
      </w:pPr>
      <w:r w:rsidRPr="00C45BE2">
        <w:rPr>
          <w:rFonts w:ascii="Times New Roman" w:hAnsi="Times New Roman" w:cs="Times New Roman"/>
          <w:sz w:val="20"/>
          <w:szCs w:val="20"/>
        </w:rPr>
        <w:t>All clay objects to be fired must have your name, initials or logos on the piece.  N</w:t>
      </w:r>
      <w:r>
        <w:rPr>
          <w:rFonts w:ascii="Times New Roman" w:hAnsi="Times New Roman" w:cs="Times New Roman"/>
          <w:sz w:val="20"/>
          <w:szCs w:val="20"/>
        </w:rPr>
        <w:t>o name, no fire, no exceptions.</w:t>
      </w:r>
    </w:p>
    <w:p w14:paraId="5786E8C4" w14:textId="77777777" w:rsidR="00481E58" w:rsidRPr="00C45BE2" w:rsidRDefault="00481E58" w:rsidP="00481E58">
      <w:pPr>
        <w:rPr>
          <w:rFonts w:ascii="Times New Roman" w:hAnsi="Times New Roman" w:cs="Times New Roman"/>
          <w:sz w:val="20"/>
          <w:szCs w:val="20"/>
        </w:rPr>
      </w:pPr>
    </w:p>
    <w:p w14:paraId="6D9C86F6" w14:textId="77777777" w:rsidR="00481E58" w:rsidRPr="00C45BE2" w:rsidRDefault="00481E58" w:rsidP="00481E58">
      <w:pPr>
        <w:pStyle w:val="ListParagraph"/>
        <w:numPr>
          <w:ilvl w:val="0"/>
          <w:numId w:val="2"/>
        </w:numPr>
        <w:rPr>
          <w:rFonts w:ascii="Times New Roman" w:hAnsi="Times New Roman" w:cs="Times New Roman"/>
          <w:sz w:val="20"/>
          <w:szCs w:val="20"/>
        </w:rPr>
      </w:pPr>
      <w:r w:rsidRPr="00C45BE2">
        <w:rPr>
          <w:rFonts w:ascii="Times New Roman" w:hAnsi="Times New Roman" w:cs="Times New Roman"/>
          <w:sz w:val="20"/>
          <w:szCs w:val="20"/>
        </w:rPr>
        <w:t>Scrape insides of glaze buckets after use.  This helps prevent the glaze from building up on the inside of the bucket.  Also sponge off the outside of the bucket.  Cleaning up immediately after glazing is much easier than when the glaze has dried and hardened.</w:t>
      </w:r>
    </w:p>
    <w:p w14:paraId="28F26A74" w14:textId="77777777" w:rsidR="00481E58" w:rsidRPr="00C45BE2" w:rsidRDefault="00481E58" w:rsidP="00481E58">
      <w:pPr>
        <w:rPr>
          <w:rFonts w:ascii="Times New Roman" w:hAnsi="Times New Roman" w:cs="Times New Roman"/>
          <w:sz w:val="20"/>
          <w:szCs w:val="20"/>
        </w:rPr>
      </w:pPr>
    </w:p>
    <w:p w14:paraId="76EAAAF2" w14:textId="77777777" w:rsidR="00481E58" w:rsidRPr="00C45BE2" w:rsidRDefault="00481E58" w:rsidP="00481E58">
      <w:pPr>
        <w:pStyle w:val="ListParagraph"/>
        <w:numPr>
          <w:ilvl w:val="0"/>
          <w:numId w:val="2"/>
        </w:numPr>
        <w:rPr>
          <w:rFonts w:ascii="Times New Roman" w:hAnsi="Times New Roman" w:cs="Times New Roman"/>
          <w:sz w:val="20"/>
          <w:szCs w:val="20"/>
        </w:rPr>
      </w:pPr>
      <w:r w:rsidRPr="00C45BE2">
        <w:rPr>
          <w:rFonts w:ascii="Times New Roman" w:hAnsi="Times New Roman" w:cs="Times New Roman"/>
          <w:sz w:val="20"/>
          <w:szCs w:val="20"/>
        </w:rPr>
        <w:t xml:space="preserve">Work to be glazed must be cleaned up 3/8” from where it touches the tabletop.  If it’s not, you will find your piece on the REJECT </w:t>
      </w:r>
      <w:proofErr w:type="gramStart"/>
      <w:r w:rsidRPr="00C45BE2">
        <w:rPr>
          <w:rFonts w:ascii="Times New Roman" w:hAnsi="Times New Roman" w:cs="Times New Roman"/>
          <w:sz w:val="20"/>
          <w:szCs w:val="20"/>
        </w:rPr>
        <w:t>SHELF</w:t>
      </w:r>
      <w:proofErr w:type="gramEnd"/>
      <w:r w:rsidRPr="00C45BE2">
        <w:rPr>
          <w:rFonts w:ascii="Times New Roman" w:hAnsi="Times New Roman" w:cs="Times New Roman"/>
          <w:sz w:val="20"/>
          <w:szCs w:val="20"/>
        </w:rPr>
        <w:t xml:space="preserve"> and it will not be fired until YOU clean it up!</w:t>
      </w:r>
    </w:p>
    <w:p w14:paraId="23ACF8B5" w14:textId="77777777" w:rsidR="00481E58" w:rsidRPr="00C45BE2" w:rsidRDefault="00481E58" w:rsidP="00481E58">
      <w:pPr>
        <w:rPr>
          <w:rFonts w:ascii="Times New Roman" w:hAnsi="Times New Roman" w:cs="Times New Roman"/>
          <w:sz w:val="20"/>
          <w:szCs w:val="20"/>
        </w:rPr>
      </w:pPr>
    </w:p>
    <w:p w14:paraId="3DCDF5B8" w14:textId="77777777" w:rsidR="00481E58" w:rsidRPr="00C45BE2" w:rsidRDefault="00481E58" w:rsidP="00481E58">
      <w:pPr>
        <w:pStyle w:val="ListParagraph"/>
        <w:numPr>
          <w:ilvl w:val="0"/>
          <w:numId w:val="2"/>
        </w:numPr>
        <w:rPr>
          <w:rFonts w:ascii="Times New Roman" w:hAnsi="Times New Roman" w:cs="Times New Roman"/>
          <w:sz w:val="20"/>
          <w:szCs w:val="20"/>
        </w:rPr>
      </w:pPr>
      <w:r w:rsidRPr="00C45BE2">
        <w:rPr>
          <w:rFonts w:ascii="Times New Roman" w:hAnsi="Times New Roman" w:cs="Times New Roman"/>
          <w:sz w:val="20"/>
          <w:szCs w:val="20"/>
        </w:rPr>
        <w:t xml:space="preserve">If your glaze is thick and drippy and runs onto the kiln shelf, you will be required </w:t>
      </w:r>
      <w:r>
        <w:rPr>
          <w:rFonts w:ascii="Times New Roman" w:hAnsi="Times New Roman" w:cs="Times New Roman"/>
          <w:sz w:val="20"/>
          <w:szCs w:val="20"/>
        </w:rPr>
        <w:t>to clean the shelf and possibly pay for the shelf, depending on the damage.  Kiln shelves cost $50.</w:t>
      </w:r>
    </w:p>
    <w:p w14:paraId="21587601" w14:textId="77777777" w:rsidR="00481E58" w:rsidRPr="00C45BE2" w:rsidRDefault="00481E58" w:rsidP="00481E58">
      <w:pPr>
        <w:rPr>
          <w:rFonts w:ascii="Times New Roman" w:hAnsi="Times New Roman" w:cs="Times New Roman"/>
          <w:sz w:val="20"/>
          <w:szCs w:val="20"/>
        </w:rPr>
      </w:pPr>
    </w:p>
    <w:p w14:paraId="59B3B5E4" w14:textId="77777777" w:rsidR="00481E58" w:rsidRPr="00C45BE2" w:rsidRDefault="00481E58" w:rsidP="00481E58">
      <w:pPr>
        <w:pStyle w:val="ListParagraph"/>
        <w:numPr>
          <w:ilvl w:val="0"/>
          <w:numId w:val="2"/>
        </w:numPr>
        <w:rPr>
          <w:rFonts w:ascii="Times New Roman" w:hAnsi="Times New Roman" w:cs="Times New Roman"/>
          <w:sz w:val="20"/>
          <w:szCs w:val="20"/>
        </w:rPr>
      </w:pPr>
      <w:r w:rsidRPr="00C45BE2">
        <w:rPr>
          <w:rFonts w:ascii="Times New Roman" w:hAnsi="Times New Roman" w:cs="Times New Roman"/>
          <w:sz w:val="20"/>
          <w:szCs w:val="20"/>
        </w:rPr>
        <w:t>Work that is unacceptable for firing, whether improperly glazed, cracked, or poorly constructed, will be</w:t>
      </w:r>
      <w:r>
        <w:rPr>
          <w:rFonts w:ascii="Times New Roman" w:hAnsi="Times New Roman" w:cs="Times New Roman"/>
          <w:sz w:val="20"/>
          <w:szCs w:val="20"/>
        </w:rPr>
        <w:t xml:space="preserve"> placed on the REJECT SHELF.  It</w:t>
      </w:r>
      <w:r w:rsidRPr="00C45BE2">
        <w:rPr>
          <w:rFonts w:ascii="Times New Roman" w:hAnsi="Times New Roman" w:cs="Times New Roman"/>
          <w:sz w:val="20"/>
          <w:szCs w:val="20"/>
        </w:rPr>
        <w:t xml:space="preserve"> is the responsibility of the student to remedy the problem before putting it back on the shelf to be fired.  If you are not sure what the problem is, ask the instructor.</w:t>
      </w:r>
    </w:p>
    <w:p w14:paraId="5E55C823" w14:textId="77777777" w:rsidR="00481E58" w:rsidRPr="00C45BE2" w:rsidRDefault="00481E58" w:rsidP="00481E58">
      <w:pPr>
        <w:rPr>
          <w:rFonts w:ascii="Times New Roman" w:hAnsi="Times New Roman" w:cs="Times New Roman"/>
          <w:sz w:val="20"/>
          <w:szCs w:val="20"/>
        </w:rPr>
      </w:pPr>
    </w:p>
    <w:p w14:paraId="1BEBDE87" w14:textId="77777777" w:rsidR="00481E58" w:rsidRPr="00C45BE2" w:rsidRDefault="00481E58" w:rsidP="00481E58">
      <w:pPr>
        <w:pStyle w:val="ListParagraph"/>
        <w:numPr>
          <w:ilvl w:val="0"/>
          <w:numId w:val="2"/>
        </w:numPr>
        <w:rPr>
          <w:rFonts w:ascii="Times New Roman" w:hAnsi="Times New Roman" w:cs="Times New Roman"/>
          <w:sz w:val="20"/>
          <w:szCs w:val="20"/>
        </w:rPr>
      </w:pPr>
      <w:r w:rsidRPr="00C45BE2">
        <w:rPr>
          <w:rFonts w:ascii="Times New Roman" w:hAnsi="Times New Roman" w:cs="Times New Roman"/>
          <w:sz w:val="20"/>
          <w:szCs w:val="20"/>
        </w:rPr>
        <w:t>PL</w:t>
      </w:r>
      <w:r>
        <w:rPr>
          <w:rFonts w:ascii="Times New Roman" w:hAnsi="Times New Roman" w:cs="Times New Roman"/>
          <w:sz w:val="20"/>
          <w:szCs w:val="20"/>
        </w:rPr>
        <w:t>EASE DO NOT handle other people’s work, it is very fragile.</w:t>
      </w:r>
    </w:p>
    <w:p w14:paraId="42C4A587" w14:textId="77777777" w:rsidR="00481E58" w:rsidRPr="00C45BE2" w:rsidRDefault="00481E58" w:rsidP="00481E58">
      <w:pPr>
        <w:rPr>
          <w:rFonts w:ascii="Times New Roman" w:hAnsi="Times New Roman" w:cs="Times New Roman"/>
          <w:sz w:val="20"/>
          <w:szCs w:val="20"/>
        </w:rPr>
      </w:pPr>
    </w:p>
    <w:p w14:paraId="0D0F06A2" w14:textId="77777777" w:rsidR="00481E58" w:rsidRPr="00C45BE2" w:rsidRDefault="00481E58" w:rsidP="00481E58">
      <w:pPr>
        <w:pStyle w:val="ListParagraph"/>
        <w:numPr>
          <w:ilvl w:val="0"/>
          <w:numId w:val="2"/>
        </w:numPr>
        <w:rPr>
          <w:rFonts w:ascii="Times New Roman" w:hAnsi="Times New Roman" w:cs="Times New Roman"/>
          <w:sz w:val="20"/>
          <w:szCs w:val="20"/>
        </w:rPr>
      </w:pPr>
      <w:r>
        <w:rPr>
          <w:rFonts w:ascii="Times New Roman" w:hAnsi="Times New Roman" w:cs="Times New Roman"/>
          <w:sz w:val="20"/>
          <w:szCs w:val="20"/>
        </w:rPr>
        <w:t>Check the bisque shelves often!</w:t>
      </w:r>
      <w:r w:rsidRPr="00C45BE2">
        <w:rPr>
          <w:rFonts w:ascii="Times New Roman" w:hAnsi="Times New Roman" w:cs="Times New Roman"/>
          <w:sz w:val="20"/>
          <w:szCs w:val="20"/>
        </w:rPr>
        <w:t xml:space="preserve">  We will go th</w:t>
      </w:r>
      <w:r>
        <w:rPr>
          <w:rFonts w:ascii="Times New Roman" w:hAnsi="Times New Roman" w:cs="Times New Roman"/>
          <w:sz w:val="20"/>
          <w:szCs w:val="20"/>
        </w:rPr>
        <w:t>r</w:t>
      </w:r>
      <w:r w:rsidRPr="00C45BE2">
        <w:rPr>
          <w:rFonts w:ascii="Times New Roman" w:hAnsi="Times New Roman" w:cs="Times New Roman"/>
          <w:sz w:val="20"/>
          <w:szCs w:val="20"/>
        </w:rPr>
        <w:t>ough the bisque shelves and throw away bisque ware that has been there for more than 3 weeks.  Space is a val</w:t>
      </w:r>
      <w:r>
        <w:rPr>
          <w:rFonts w:ascii="Times New Roman" w:hAnsi="Times New Roman" w:cs="Times New Roman"/>
          <w:sz w:val="20"/>
          <w:szCs w:val="20"/>
        </w:rPr>
        <w:t>uable commodity in this studio.</w:t>
      </w:r>
    </w:p>
    <w:p w14:paraId="147E3F7C" w14:textId="77777777" w:rsidR="00481E58" w:rsidRPr="00C45BE2" w:rsidRDefault="00481E58" w:rsidP="00481E58">
      <w:pPr>
        <w:rPr>
          <w:rFonts w:ascii="Times New Roman" w:hAnsi="Times New Roman" w:cs="Times New Roman"/>
          <w:sz w:val="20"/>
          <w:szCs w:val="20"/>
        </w:rPr>
      </w:pPr>
    </w:p>
    <w:p w14:paraId="4A56283A" w14:textId="77777777" w:rsidR="00481E58" w:rsidRPr="00C45BE2" w:rsidRDefault="00481E58" w:rsidP="00481E58">
      <w:pPr>
        <w:pStyle w:val="ListParagraph"/>
        <w:numPr>
          <w:ilvl w:val="0"/>
          <w:numId w:val="2"/>
        </w:numPr>
        <w:rPr>
          <w:rFonts w:ascii="Times New Roman" w:hAnsi="Times New Roman" w:cs="Times New Roman"/>
          <w:sz w:val="20"/>
          <w:szCs w:val="20"/>
        </w:rPr>
      </w:pPr>
      <w:r w:rsidRPr="00C45BE2">
        <w:rPr>
          <w:rFonts w:ascii="Times New Roman" w:hAnsi="Times New Roman" w:cs="Times New Roman"/>
          <w:sz w:val="20"/>
          <w:szCs w:val="20"/>
        </w:rPr>
        <w:t>Cycle your work in a timely manner.  Don’t wait until the end of the semester, or you may be disappointed.</w:t>
      </w:r>
    </w:p>
    <w:p w14:paraId="66520B0A" w14:textId="77777777" w:rsidR="00481E58" w:rsidRPr="00C45BE2" w:rsidRDefault="00481E58" w:rsidP="00481E58">
      <w:pPr>
        <w:rPr>
          <w:rFonts w:ascii="Times New Roman" w:hAnsi="Times New Roman" w:cs="Times New Roman"/>
          <w:sz w:val="20"/>
          <w:szCs w:val="20"/>
        </w:rPr>
      </w:pPr>
    </w:p>
    <w:p w14:paraId="747E73E5" w14:textId="77777777" w:rsidR="00481E58" w:rsidRPr="00C45BE2" w:rsidRDefault="00481E58" w:rsidP="00481E58">
      <w:pPr>
        <w:pStyle w:val="ListParagraph"/>
        <w:numPr>
          <w:ilvl w:val="0"/>
          <w:numId w:val="2"/>
        </w:numPr>
        <w:rPr>
          <w:rFonts w:ascii="Times New Roman" w:hAnsi="Times New Roman" w:cs="Times New Roman"/>
          <w:sz w:val="20"/>
          <w:szCs w:val="20"/>
        </w:rPr>
      </w:pPr>
      <w:r w:rsidRPr="00C45BE2">
        <w:rPr>
          <w:rFonts w:ascii="Times New Roman" w:hAnsi="Times New Roman" w:cs="Times New Roman"/>
          <w:sz w:val="20"/>
          <w:szCs w:val="20"/>
        </w:rPr>
        <w:t>Lockers and shelves must be cleaned out at the end of each semester.  Items that are not removed will be thrown away.</w:t>
      </w:r>
    </w:p>
    <w:p w14:paraId="3230FC4C" w14:textId="77777777" w:rsidR="00481E58" w:rsidRPr="00C45BE2" w:rsidRDefault="00481E58" w:rsidP="00481E58">
      <w:pPr>
        <w:rPr>
          <w:rFonts w:ascii="Times New Roman" w:hAnsi="Times New Roman" w:cs="Times New Roman"/>
          <w:sz w:val="20"/>
          <w:szCs w:val="20"/>
        </w:rPr>
      </w:pPr>
    </w:p>
    <w:p w14:paraId="1C4BBCDD" w14:textId="77777777" w:rsidR="00481E58" w:rsidRPr="00C45BE2" w:rsidRDefault="00481E58" w:rsidP="00481E58">
      <w:pPr>
        <w:pStyle w:val="ListParagraph"/>
        <w:numPr>
          <w:ilvl w:val="0"/>
          <w:numId w:val="2"/>
        </w:numPr>
        <w:rPr>
          <w:rFonts w:ascii="Times New Roman" w:hAnsi="Times New Roman" w:cs="Times New Roman"/>
          <w:sz w:val="20"/>
          <w:szCs w:val="20"/>
        </w:rPr>
      </w:pPr>
      <w:r w:rsidRPr="00C45BE2">
        <w:rPr>
          <w:rFonts w:ascii="Times New Roman" w:hAnsi="Times New Roman" w:cs="Times New Roman"/>
          <w:sz w:val="20"/>
          <w:szCs w:val="20"/>
        </w:rPr>
        <w:t>When testing glazes y</w:t>
      </w:r>
      <w:r>
        <w:rPr>
          <w:rFonts w:ascii="Times New Roman" w:hAnsi="Times New Roman" w:cs="Times New Roman"/>
          <w:sz w:val="20"/>
          <w:szCs w:val="20"/>
        </w:rPr>
        <w:t>ou must make your own test tiles.</w:t>
      </w:r>
      <w:r w:rsidRPr="00C45BE2">
        <w:rPr>
          <w:rFonts w:ascii="Times New Roman" w:hAnsi="Times New Roman" w:cs="Times New Roman"/>
          <w:sz w:val="20"/>
          <w:szCs w:val="20"/>
        </w:rPr>
        <w:t xml:space="preserve">  You also need to bring your own containers for your glazes.</w:t>
      </w:r>
    </w:p>
    <w:p w14:paraId="2099282E" w14:textId="77777777" w:rsidR="00481E58" w:rsidRPr="00C45BE2" w:rsidRDefault="00481E58" w:rsidP="00481E58">
      <w:pPr>
        <w:rPr>
          <w:rFonts w:ascii="Times New Roman" w:hAnsi="Times New Roman" w:cs="Times New Roman"/>
          <w:sz w:val="20"/>
          <w:szCs w:val="20"/>
        </w:rPr>
      </w:pPr>
    </w:p>
    <w:p w14:paraId="2EA72189" w14:textId="77777777" w:rsidR="00481E58" w:rsidRPr="00C45BE2" w:rsidRDefault="00481E58" w:rsidP="00481E58">
      <w:pPr>
        <w:pStyle w:val="ListParagraph"/>
        <w:numPr>
          <w:ilvl w:val="0"/>
          <w:numId w:val="2"/>
        </w:numPr>
        <w:rPr>
          <w:rFonts w:ascii="Times New Roman" w:hAnsi="Times New Roman" w:cs="Times New Roman"/>
          <w:sz w:val="20"/>
          <w:szCs w:val="20"/>
        </w:rPr>
      </w:pPr>
      <w:r w:rsidRPr="00C45BE2">
        <w:rPr>
          <w:rFonts w:ascii="Times New Roman" w:hAnsi="Times New Roman" w:cs="Times New Roman"/>
          <w:sz w:val="20"/>
          <w:szCs w:val="20"/>
        </w:rPr>
        <w:t>Your cooperation is essential for a safe and smooth operation of this studio.</w:t>
      </w:r>
    </w:p>
    <w:p w14:paraId="5CBE60C8" w14:textId="77777777" w:rsidR="00481E58" w:rsidRPr="00C45BE2" w:rsidRDefault="00481E58" w:rsidP="00481E58">
      <w:pPr>
        <w:rPr>
          <w:rFonts w:ascii="Times New Roman" w:hAnsi="Times New Roman" w:cs="Times New Roman"/>
          <w:sz w:val="20"/>
          <w:szCs w:val="20"/>
        </w:rPr>
      </w:pPr>
    </w:p>
    <w:p w14:paraId="0E93B499" w14:textId="77777777" w:rsidR="00481E58" w:rsidRPr="00C45BE2" w:rsidRDefault="00481E58" w:rsidP="00481E58">
      <w:pPr>
        <w:ind w:left="360"/>
        <w:rPr>
          <w:rFonts w:ascii="Times New Roman" w:hAnsi="Times New Roman" w:cs="Times New Roman"/>
          <w:b/>
          <w:sz w:val="28"/>
          <w:szCs w:val="28"/>
        </w:rPr>
      </w:pPr>
      <w:r>
        <w:rPr>
          <w:rFonts w:ascii="Times New Roman" w:hAnsi="Times New Roman" w:cs="Times New Roman"/>
          <w:b/>
          <w:sz w:val="28"/>
          <w:szCs w:val="28"/>
        </w:rPr>
        <w:t xml:space="preserve">Thank you for your cooperation. </w:t>
      </w:r>
      <w:r w:rsidRPr="00C45BE2">
        <w:rPr>
          <w:rFonts w:ascii="Times New Roman" w:hAnsi="Times New Roman" w:cs="Times New Roman"/>
          <w:b/>
          <w:sz w:val="28"/>
          <w:szCs w:val="28"/>
        </w:rPr>
        <w:t xml:space="preserve"> Have fun and be safe!</w:t>
      </w:r>
    </w:p>
    <w:p w14:paraId="53840030" w14:textId="77777777" w:rsidR="00481E58" w:rsidRDefault="00481E58" w:rsidP="00481E58"/>
    <w:p w14:paraId="0A080A88" w14:textId="77777777" w:rsidR="00481E58" w:rsidRDefault="00481E58" w:rsidP="00481E58">
      <w:pPr>
        <w:widowControl w:val="0"/>
        <w:autoSpaceDE w:val="0"/>
        <w:autoSpaceDN w:val="0"/>
        <w:adjustRightInd w:val="0"/>
        <w:spacing w:after="240" w:line="280" w:lineRule="atLeast"/>
        <w:rPr>
          <w:rFonts w:eastAsiaTheme="minorHAnsi" w:cs="Times"/>
          <w:i/>
          <w:iCs/>
          <w:color w:val="000000"/>
          <w:sz w:val="22"/>
          <w:szCs w:val="22"/>
        </w:rPr>
      </w:pPr>
    </w:p>
    <w:p w14:paraId="7188B5C1" w14:textId="77777777" w:rsidR="00481E58" w:rsidRPr="007B22A4" w:rsidRDefault="00481E58" w:rsidP="00481E58">
      <w:pPr>
        <w:rPr>
          <w:rFonts w:cstheme="minorHAnsi"/>
          <w:b/>
        </w:rPr>
      </w:pPr>
      <w:r w:rsidRPr="007B22A4">
        <w:rPr>
          <w:rFonts w:cstheme="minorHAnsi"/>
          <w:b/>
        </w:rPr>
        <w:lastRenderedPageBreak/>
        <w:t>PERMISSION TO USE STUDENT ARTWORK</w:t>
      </w:r>
    </w:p>
    <w:p w14:paraId="24B1AFB7" w14:textId="77777777" w:rsidR="00481E58" w:rsidRPr="007B22A4" w:rsidRDefault="00481E58" w:rsidP="00481E58">
      <w:pPr>
        <w:widowControl w:val="0"/>
        <w:autoSpaceDE w:val="0"/>
        <w:autoSpaceDN w:val="0"/>
        <w:adjustRightInd w:val="0"/>
        <w:rPr>
          <w:rFonts w:cstheme="minorHAnsi"/>
          <w:b/>
          <w:bCs/>
        </w:rPr>
      </w:pPr>
      <w:r w:rsidRPr="007B22A4">
        <w:rPr>
          <w:rFonts w:cstheme="minorHAnsi"/>
          <w:b/>
          <w:bCs/>
        </w:rPr>
        <w:t>We would like to use your work to spread the news about the amazing art made at CVAD!  Please help us put your talent on display by allowing us to photograph and exhibit your art on CVAD’s social media, websites and paper advertising.  Thank you!</w:t>
      </w:r>
    </w:p>
    <w:p w14:paraId="4FAECA09" w14:textId="77777777" w:rsidR="00481E58" w:rsidRPr="007B22A4" w:rsidRDefault="00481E58" w:rsidP="00481E58">
      <w:pPr>
        <w:widowControl w:val="0"/>
        <w:autoSpaceDE w:val="0"/>
        <w:autoSpaceDN w:val="0"/>
        <w:adjustRightInd w:val="0"/>
        <w:rPr>
          <w:rFonts w:cstheme="minorHAnsi"/>
          <w:i/>
        </w:rPr>
      </w:pPr>
      <w:r w:rsidRPr="007B22A4">
        <w:rPr>
          <w:rFonts w:cstheme="minorHAnsi"/>
          <w:i/>
        </w:rPr>
        <w:t xml:space="preserve">I hereby grant permission to UNT and CVAD to use, copy, reproduce, publish, distribute or display </w:t>
      </w:r>
      <w:proofErr w:type="gramStart"/>
      <w:r w:rsidRPr="007B22A4">
        <w:rPr>
          <w:rFonts w:cstheme="minorHAnsi"/>
          <w:i/>
        </w:rPr>
        <w:t>any and all</w:t>
      </w:r>
      <w:proofErr w:type="gramEnd"/>
      <w:r w:rsidRPr="007B22A4">
        <w:rPr>
          <w:rFonts w:cstheme="minorHAnsi"/>
          <w:i/>
        </w:rPr>
        <w:t xml:space="preserve"> works created in my classes while at UNT.  Additionally, I consent to the use of my name to coincide with images of my artwork.</w:t>
      </w:r>
    </w:p>
    <w:p w14:paraId="7F898AD7" w14:textId="77777777" w:rsidR="00481E58" w:rsidRPr="007B22A4" w:rsidRDefault="00481E58" w:rsidP="00481E58">
      <w:pPr>
        <w:widowControl w:val="0"/>
        <w:autoSpaceDE w:val="0"/>
        <w:autoSpaceDN w:val="0"/>
        <w:adjustRightInd w:val="0"/>
        <w:rPr>
          <w:rFonts w:cstheme="minorHAnsi"/>
        </w:rPr>
      </w:pPr>
      <w:r w:rsidRPr="007B22A4">
        <w:rPr>
          <w:rFonts w:cstheme="minorHAnsi"/>
          <w:b/>
          <w:bCs/>
        </w:rPr>
        <w:t>1. Scope of Permission.</w:t>
      </w:r>
      <w:r w:rsidRPr="007B22A4">
        <w:rPr>
          <w:rFonts w:cstheme="minorHAnsi"/>
        </w:rPr>
        <w:t xml:space="preserve"> This permission extends to the use of the described work and images of such work: (1) for academic purposes in order to demonstrate examples of student work to current and future UNT students; (2) for public display in the galleries or on the campus of the UNT or on the UNT website; (3) for promotional materials created by UNT in all forms of media now known or later developed, including but not limited to exhibition catalogues, direct mail, websites, advertising, social media, and classroom presentations. My permission is </w:t>
      </w:r>
      <w:proofErr w:type="gramStart"/>
      <w:r w:rsidRPr="007B22A4">
        <w:rPr>
          <w:rFonts w:cstheme="minorHAnsi"/>
        </w:rPr>
        <w:t>on-going, but</w:t>
      </w:r>
      <w:proofErr w:type="gramEnd"/>
      <w:r w:rsidRPr="007B22A4">
        <w:rPr>
          <w:rFonts w:cstheme="minorHAnsi"/>
        </w:rPr>
        <w:t xml:space="preserve"> can be revoked by giving the professor of record for this course written notice of my wish to revoke permission and use of any images of my artwork. UNT will have three months from the date of my notice to stop all use agreed with this permission.</w:t>
      </w:r>
    </w:p>
    <w:p w14:paraId="5AA0568F" w14:textId="77777777" w:rsidR="00481E58" w:rsidRPr="007B22A4" w:rsidRDefault="00481E58" w:rsidP="00481E58">
      <w:pPr>
        <w:widowControl w:val="0"/>
        <w:autoSpaceDE w:val="0"/>
        <w:autoSpaceDN w:val="0"/>
        <w:adjustRightInd w:val="0"/>
        <w:rPr>
          <w:rFonts w:cstheme="minorHAnsi"/>
        </w:rPr>
      </w:pPr>
      <w:r w:rsidRPr="007B22A4">
        <w:rPr>
          <w:rFonts w:cstheme="minorHAnsi"/>
          <w:b/>
          <w:bCs/>
        </w:rPr>
        <w:t>2. Certificate of Ownership.</w:t>
      </w:r>
      <w:r w:rsidRPr="007B22A4">
        <w:rPr>
          <w:rFonts w:cstheme="minorHAnsi"/>
        </w:rPr>
        <w:t xml:space="preserve"> I am the owner of all work </w:t>
      </w:r>
      <w:proofErr w:type="gramStart"/>
      <w:r w:rsidRPr="007B22A4">
        <w:rPr>
          <w:rFonts w:cstheme="minorHAnsi"/>
        </w:rPr>
        <w:t>submitted</w:t>
      </w:r>
      <w:proofErr w:type="gramEnd"/>
      <w:r w:rsidRPr="007B22A4">
        <w:rPr>
          <w:rFonts w:cstheme="minorHAnsi"/>
        </w:rPr>
        <w:t xml:space="preserve"> and the work is not subject to any restriction that would prevent its use consistent with this permission. All aspects of the work are original to me and have not been copied. I understand that as owner of the work I have the right to control all reproduction, copying and use of the work in accordance with U.S. copyright laws.</w:t>
      </w:r>
    </w:p>
    <w:p w14:paraId="5425A0E9" w14:textId="77777777" w:rsidR="00481E58" w:rsidRPr="007B22A4" w:rsidRDefault="00481E58" w:rsidP="00481E58">
      <w:pPr>
        <w:widowControl w:val="0"/>
        <w:autoSpaceDE w:val="0"/>
        <w:autoSpaceDN w:val="0"/>
        <w:adjustRightInd w:val="0"/>
        <w:rPr>
          <w:rFonts w:cstheme="minorHAnsi"/>
        </w:rPr>
      </w:pPr>
      <w:r w:rsidRPr="007B22A4">
        <w:rPr>
          <w:rFonts w:cstheme="minorHAnsi"/>
          <w:b/>
          <w:bCs/>
        </w:rPr>
        <w:t>3. Privacy Release.</w:t>
      </w:r>
      <w:r w:rsidRPr="007B22A4">
        <w:rPr>
          <w:rFonts w:cstheme="minorHAnsi"/>
        </w:rPr>
        <w:t xml:space="preserve"> I hereby authorize and consent to the release, maintenance and display of my name if necessary and any other personally identifiable information that I have provided in connection with the work and its use described in this Agreement.</w:t>
      </w:r>
    </w:p>
    <w:p w14:paraId="429AF93D" w14:textId="77777777" w:rsidR="00481E58" w:rsidRPr="007B22A4" w:rsidRDefault="00481E58" w:rsidP="00481E58">
      <w:pPr>
        <w:widowControl w:val="0"/>
        <w:autoSpaceDE w:val="0"/>
        <w:autoSpaceDN w:val="0"/>
        <w:adjustRightInd w:val="0"/>
        <w:rPr>
          <w:rFonts w:cstheme="minorHAnsi"/>
        </w:rPr>
      </w:pPr>
      <w:r w:rsidRPr="007B22A4">
        <w:rPr>
          <w:rFonts w:cstheme="minorHAnsi"/>
          <w:b/>
          <w:bCs/>
        </w:rPr>
        <w:t>4. Signature.</w:t>
      </w:r>
      <w:r w:rsidRPr="007B22A4">
        <w:rPr>
          <w:rFonts w:cstheme="minorHAnsi"/>
        </w:rPr>
        <w:t xml:space="preserve"> By signing </w:t>
      </w:r>
      <w:proofErr w:type="gramStart"/>
      <w:r w:rsidRPr="007B22A4">
        <w:rPr>
          <w:rFonts w:cstheme="minorHAnsi"/>
        </w:rPr>
        <w:t>below</w:t>
      </w:r>
      <w:proofErr w:type="gramEnd"/>
      <w:r w:rsidRPr="007B22A4">
        <w:rPr>
          <w:rFonts w:cstheme="minorHAnsi"/>
        </w:rPr>
        <w:t xml:space="preserve"> I hereby grant the permissions indicated above. I understand that this grant of permission relates only to the use of the described work. This is not an exclusive </w:t>
      </w:r>
      <w:proofErr w:type="gramStart"/>
      <w:r w:rsidRPr="007B22A4">
        <w:rPr>
          <w:rFonts w:cstheme="minorHAnsi"/>
        </w:rPr>
        <w:t>right</w:t>
      </w:r>
      <w:proofErr w:type="gramEnd"/>
      <w:r w:rsidRPr="007B22A4">
        <w:rPr>
          <w:rFonts w:cstheme="minorHAnsi"/>
        </w:rPr>
        <w:t xml:space="preserve"> and I may sell, give or otherwise transfer the rights to such work to others on a non- exclusive or exclusive basis. However, </w:t>
      </w:r>
      <w:proofErr w:type="gramStart"/>
      <w:r w:rsidRPr="007B22A4">
        <w:rPr>
          <w:rFonts w:cstheme="minorHAnsi"/>
        </w:rPr>
        <w:t>in the event that</w:t>
      </w:r>
      <w:proofErr w:type="gramEnd"/>
      <w:r w:rsidRPr="007B22A4">
        <w:rPr>
          <w:rFonts w:cstheme="minorHAnsi"/>
        </w:rPr>
        <w:t xml:space="preserve"> I do sell, give or otherwise transfer ownership or the exclusive right to use my work to another party, I will notify UNT immediately in writing through the professor of record for this course. UNT will have three months from the date of my notice to stop all use in accordance with this permission.</w:t>
      </w:r>
    </w:p>
    <w:p w14:paraId="4E5876E5" w14:textId="77777777" w:rsidR="00481E58" w:rsidRPr="007B22A4" w:rsidRDefault="00481E58" w:rsidP="00481E58">
      <w:pPr>
        <w:tabs>
          <w:tab w:val="left" w:pos="0"/>
        </w:tabs>
        <w:rPr>
          <w:rFonts w:cstheme="minorHAnsi"/>
        </w:rPr>
      </w:pPr>
    </w:p>
    <w:p w14:paraId="32D611F3" w14:textId="77777777" w:rsidR="00481E58" w:rsidRPr="007B22A4" w:rsidRDefault="00481E58" w:rsidP="00481E58">
      <w:pPr>
        <w:tabs>
          <w:tab w:val="left" w:pos="0"/>
        </w:tabs>
        <w:rPr>
          <w:rFonts w:cstheme="minorHAnsi"/>
        </w:rPr>
      </w:pPr>
      <w:r w:rsidRPr="007B22A4">
        <w:rPr>
          <w:rFonts w:cstheme="minorHAnsi"/>
        </w:rPr>
        <w:t>Printed name: __________________________________________________________</w:t>
      </w:r>
    </w:p>
    <w:p w14:paraId="597B5A30" w14:textId="77777777" w:rsidR="00481E58" w:rsidRPr="007B22A4" w:rsidRDefault="00481E58" w:rsidP="00481E58">
      <w:pPr>
        <w:tabs>
          <w:tab w:val="left" w:pos="0"/>
        </w:tabs>
        <w:rPr>
          <w:rFonts w:cstheme="minorHAnsi"/>
        </w:rPr>
      </w:pPr>
      <w:r w:rsidRPr="007B22A4">
        <w:rPr>
          <w:rFonts w:cstheme="minorHAnsi"/>
        </w:rPr>
        <w:t>Signature: _____________________________________________________________</w:t>
      </w:r>
    </w:p>
    <w:p w14:paraId="6C3FC524" w14:textId="77777777" w:rsidR="00481E58" w:rsidRPr="007B22A4" w:rsidRDefault="00481E58" w:rsidP="00481E58">
      <w:pPr>
        <w:tabs>
          <w:tab w:val="left" w:pos="0"/>
        </w:tabs>
        <w:rPr>
          <w:rFonts w:cstheme="minorHAnsi"/>
        </w:rPr>
      </w:pPr>
      <w:r w:rsidRPr="007B22A4">
        <w:rPr>
          <w:rFonts w:cstheme="minorHAnsi"/>
        </w:rPr>
        <w:t>Date: _________________________________________________________________</w:t>
      </w:r>
    </w:p>
    <w:p w14:paraId="657AF0E2" w14:textId="77777777" w:rsidR="00481E58" w:rsidRPr="007B22A4" w:rsidRDefault="00481E58" w:rsidP="00481E58">
      <w:pPr>
        <w:rPr>
          <w:rFonts w:cstheme="minorHAnsi"/>
          <w:b/>
          <w:bCs/>
        </w:rPr>
      </w:pPr>
      <w:r w:rsidRPr="007B22A4">
        <w:rPr>
          <w:rFonts w:cstheme="minorHAnsi"/>
        </w:rPr>
        <w:t>Name of Course: ________________________________________________________</w:t>
      </w:r>
    </w:p>
    <w:p w14:paraId="38780337" w14:textId="77777777" w:rsidR="00481E58" w:rsidRDefault="00481E58" w:rsidP="00481E58">
      <w:pPr>
        <w:rPr>
          <w:b/>
        </w:rPr>
      </w:pPr>
    </w:p>
    <w:p w14:paraId="6F202B25" w14:textId="77777777" w:rsidR="00481E58" w:rsidRDefault="00481E58" w:rsidP="00481E58">
      <w:pPr>
        <w:rPr>
          <w:b/>
        </w:rPr>
      </w:pPr>
      <w:r>
        <w:rPr>
          <w:b/>
        </w:rPr>
        <w:br w:type="page"/>
      </w:r>
    </w:p>
    <w:p w14:paraId="4024264C" w14:textId="77777777" w:rsidR="00481E58" w:rsidRDefault="00481E58" w:rsidP="00481E58">
      <w:r>
        <w:rPr>
          <w:b/>
        </w:rPr>
        <w:lastRenderedPageBreak/>
        <w:t>Acknowledgement</w:t>
      </w:r>
    </w:p>
    <w:p w14:paraId="45DE1530" w14:textId="77777777" w:rsidR="00481E58" w:rsidRDefault="00481E58" w:rsidP="00481E58"/>
    <w:p w14:paraId="73DFBBA2" w14:textId="77777777" w:rsidR="00481E58" w:rsidRDefault="00481E58" w:rsidP="00481E58">
      <w:r>
        <w:tab/>
        <w:t>“I have read the syllabus and understand what is expected of me in this course.  I have had an opportunity to ask questions.  I understand the course structure, grading, participation and attendance policies as well as the risk factor rating.  I hereby agree to the syllabus and its provisions.</w:t>
      </w:r>
    </w:p>
    <w:p w14:paraId="692E36F3" w14:textId="77777777" w:rsidR="00481E58" w:rsidRDefault="00481E58" w:rsidP="00481E58"/>
    <w:p w14:paraId="2CFF0748" w14:textId="77777777" w:rsidR="00481E58" w:rsidRDefault="00481E58" w:rsidP="00481E58"/>
    <w:p w14:paraId="4EC72A6D" w14:textId="77777777" w:rsidR="00481E58" w:rsidRDefault="00481E58" w:rsidP="00481E58"/>
    <w:p w14:paraId="49B36632" w14:textId="77777777" w:rsidR="00481E58" w:rsidRPr="005655FC" w:rsidRDefault="00481E58" w:rsidP="00481E58"/>
    <w:p w14:paraId="02647AC3" w14:textId="77777777" w:rsidR="00481E58" w:rsidRDefault="00481E58" w:rsidP="00481E58"/>
    <w:p w14:paraId="63C64236" w14:textId="77777777" w:rsidR="00481E58" w:rsidRDefault="00481E58" w:rsidP="00481E58"/>
    <w:p w14:paraId="47E6F460" w14:textId="77777777" w:rsidR="00481E58" w:rsidRDefault="00481E58" w:rsidP="00481E58">
      <w:r>
        <w:t>_______________________________________</w:t>
      </w:r>
      <w:r>
        <w:tab/>
        <w:t>____________________________________</w:t>
      </w:r>
    </w:p>
    <w:p w14:paraId="0239E0CB" w14:textId="77777777" w:rsidR="00481E58" w:rsidRDefault="00481E58" w:rsidP="00481E58">
      <w:pPr>
        <w:tabs>
          <w:tab w:val="left" w:pos="5040"/>
        </w:tabs>
      </w:pPr>
      <w:r>
        <w:t>Printed Name</w:t>
      </w:r>
      <w:r>
        <w:tab/>
        <w:t>Signature</w:t>
      </w:r>
    </w:p>
    <w:p w14:paraId="01717E07" w14:textId="77777777" w:rsidR="00481E58" w:rsidRDefault="00481E58" w:rsidP="00481E58"/>
    <w:p w14:paraId="79FC8172" w14:textId="77777777" w:rsidR="00481E58" w:rsidRDefault="00481E58" w:rsidP="00481E58"/>
    <w:p w14:paraId="66FEFE5F" w14:textId="77777777" w:rsidR="00481E58" w:rsidRDefault="00481E58" w:rsidP="00481E58">
      <w:r>
        <w:t>__________________________________</w:t>
      </w:r>
      <w:r>
        <w:tab/>
        <w:t xml:space="preserve">           _____________________________________</w:t>
      </w:r>
    </w:p>
    <w:p w14:paraId="5F717B38" w14:textId="77777777" w:rsidR="00481E58" w:rsidRDefault="00481E58" w:rsidP="00481E58">
      <w:pPr>
        <w:tabs>
          <w:tab w:val="left" w:pos="5040"/>
        </w:tabs>
        <w:rPr>
          <w:u w:val="single"/>
        </w:rPr>
      </w:pPr>
      <w:r>
        <w:t>Course Number and Section</w:t>
      </w:r>
      <w:r>
        <w:tab/>
        <w:t>Email</w:t>
      </w:r>
    </w:p>
    <w:p w14:paraId="1F910516" w14:textId="77777777" w:rsidR="00481E58" w:rsidRDefault="00481E58" w:rsidP="00481E58">
      <w:pPr>
        <w:rPr>
          <w:u w:val="single"/>
        </w:rPr>
      </w:pPr>
    </w:p>
    <w:p w14:paraId="197CEC7E" w14:textId="77777777" w:rsidR="00481E58" w:rsidRDefault="00481E58" w:rsidP="00481E58"/>
    <w:p w14:paraId="68896CE5" w14:textId="77777777" w:rsidR="00481E58" w:rsidRDefault="00481E58" w:rsidP="00481E58">
      <w:r>
        <w:t>________________________________</w:t>
      </w:r>
      <w:r>
        <w:tab/>
      </w:r>
      <w:r>
        <w:tab/>
        <w:t>___________________________________</w:t>
      </w:r>
    </w:p>
    <w:p w14:paraId="7B238633" w14:textId="77777777" w:rsidR="00481E58" w:rsidRDefault="00481E58" w:rsidP="00481E58">
      <w:pPr>
        <w:tabs>
          <w:tab w:val="left" w:pos="5040"/>
        </w:tabs>
      </w:pPr>
      <w:r>
        <w:t>Risk Rating</w:t>
      </w:r>
      <w:r>
        <w:tab/>
        <w:t>Date</w:t>
      </w:r>
    </w:p>
    <w:p w14:paraId="1CE039C8" w14:textId="77777777" w:rsidR="00481E58" w:rsidRDefault="00481E58" w:rsidP="00481E58"/>
    <w:p w14:paraId="61156CAB" w14:textId="77777777" w:rsidR="00481E58" w:rsidRDefault="00481E58" w:rsidP="00481E58"/>
    <w:p w14:paraId="6B43C068" w14:textId="77777777" w:rsidR="00481E58" w:rsidRDefault="00481E58"/>
    <w:sectPr w:rsidR="00481E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imes-Roman">
    <w:altName w:val="Times New Roman"/>
    <w:panose1 w:val="020B0604020202020204"/>
    <w:charset w:val="00"/>
    <w:family w:val="auto"/>
    <w:pitch w:val="variable"/>
    <w:sig w:usb0="00000001" w:usb1="00000000" w:usb2="00000000" w:usb3="00000000" w:csb0="00000007"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B0604020202020204"/>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ource Sans Pro">
    <w:panose1 w:val="020B0503030403020204"/>
    <w:charset w:val="00"/>
    <w:family w:val="swiss"/>
    <w:pitch w:val="variable"/>
    <w:sig w:usb0="600002F7" w:usb1="02000001" w:usb2="00000000" w:usb3="00000000" w:csb0="0000019F" w:csb1="00000000"/>
  </w:font>
  <w:font w:name="Lato">
    <w:panose1 w:val="020F0502020204030203"/>
    <w:charset w:val="00"/>
    <w:family w:val="swiss"/>
    <w:pitch w:val="variable"/>
    <w:sig w:usb0="E10002FF" w:usb1="5000ECFF" w:usb2="00000021" w:usb3="00000000" w:csb0="0000019F" w:csb1="00000000"/>
  </w:font>
  <w:font w:name="Verlag-Book">
    <w:panose1 w:val="020B0604020202020204"/>
    <w:charset w:val="00"/>
    <w:family w:val="auto"/>
    <w:pitch w:val="variable"/>
    <w:sig w:usb0="00000003" w:usb1="00000000" w:usb2="00000000" w:usb3="00000000" w:csb0="00000001" w:csb1="00000000"/>
  </w:font>
  <w:font w:name="Verlag-Bold">
    <w:panose1 w:val="020B0604020202020204"/>
    <w:charset w:val="00"/>
    <w:family w:val="auto"/>
    <w:pitch w:val="variable"/>
    <w:sig w:usb0="00000003" w:usb1="00000000" w:usb2="00000000" w:usb3="00000000" w:csb0="00000001" w:csb1="00000000"/>
  </w:font>
  <w:font w:name="Verlag-Black">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DB0DDF"/>
    <w:multiLevelType w:val="hybridMultilevel"/>
    <w:tmpl w:val="98AC6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A02143"/>
    <w:multiLevelType w:val="hybridMultilevel"/>
    <w:tmpl w:val="5526098C"/>
    <w:lvl w:ilvl="0" w:tplc="9BC66DCA">
      <w:start w:val="1"/>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8C2505"/>
    <w:multiLevelType w:val="hybridMultilevel"/>
    <w:tmpl w:val="A7DC1A72"/>
    <w:lvl w:ilvl="0" w:tplc="12549A86">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22038D"/>
    <w:multiLevelType w:val="hybridMultilevel"/>
    <w:tmpl w:val="B3BCB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D42E6C"/>
    <w:multiLevelType w:val="hybridMultilevel"/>
    <w:tmpl w:val="5F221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A17FED"/>
    <w:multiLevelType w:val="hybridMultilevel"/>
    <w:tmpl w:val="F070B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09201F"/>
    <w:multiLevelType w:val="hybridMultilevel"/>
    <w:tmpl w:val="FDC40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93055B"/>
    <w:multiLevelType w:val="hybridMultilevel"/>
    <w:tmpl w:val="24B0D4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456706"/>
    <w:multiLevelType w:val="hybridMultilevel"/>
    <w:tmpl w:val="9C3C3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8F0556"/>
    <w:multiLevelType w:val="hybridMultilevel"/>
    <w:tmpl w:val="EBF0F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274571"/>
    <w:multiLevelType w:val="hybridMultilevel"/>
    <w:tmpl w:val="F97A49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B51AF2"/>
    <w:multiLevelType w:val="hybridMultilevel"/>
    <w:tmpl w:val="7D4C7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9333B3"/>
    <w:multiLevelType w:val="hybridMultilevel"/>
    <w:tmpl w:val="301861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6784654">
    <w:abstractNumId w:val="0"/>
  </w:num>
  <w:num w:numId="2" w16cid:durableId="1998265086">
    <w:abstractNumId w:val="10"/>
  </w:num>
  <w:num w:numId="3" w16cid:durableId="669332689">
    <w:abstractNumId w:val="13"/>
  </w:num>
  <w:num w:numId="4" w16cid:durableId="260573302">
    <w:abstractNumId w:val="1"/>
  </w:num>
  <w:num w:numId="5" w16cid:durableId="57480367">
    <w:abstractNumId w:val="4"/>
  </w:num>
  <w:num w:numId="6" w16cid:durableId="874662803">
    <w:abstractNumId w:val="6"/>
  </w:num>
  <w:num w:numId="7" w16cid:durableId="2016104133">
    <w:abstractNumId w:val="12"/>
  </w:num>
  <w:num w:numId="8" w16cid:durableId="1620722383">
    <w:abstractNumId w:val="9"/>
  </w:num>
  <w:num w:numId="9" w16cid:durableId="1483740963">
    <w:abstractNumId w:val="7"/>
  </w:num>
  <w:num w:numId="10" w16cid:durableId="99421031">
    <w:abstractNumId w:val="5"/>
  </w:num>
  <w:num w:numId="11" w16cid:durableId="34281738">
    <w:abstractNumId w:val="11"/>
  </w:num>
  <w:num w:numId="12" w16cid:durableId="1069032580">
    <w:abstractNumId w:val="2"/>
  </w:num>
  <w:num w:numId="13" w16cid:durableId="1475364765">
    <w:abstractNumId w:val="8"/>
  </w:num>
  <w:num w:numId="14" w16cid:durableId="7661206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9B4"/>
    <w:rsid w:val="00034B63"/>
    <w:rsid w:val="000A3CA9"/>
    <w:rsid w:val="000E591E"/>
    <w:rsid w:val="00152063"/>
    <w:rsid w:val="00301ED7"/>
    <w:rsid w:val="00375E96"/>
    <w:rsid w:val="00384757"/>
    <w:rsid w:val="003B1C56"/>
    <w:rsid w:val="00435D1B"/>
    <w:rsid w:val="00466645"/>
    <w:rsid w:val="00481E58"/>
    <w:rsid w:val="004E542B"/>
    <w:rsid w:val="00593D6E"/>
    <w:rsid w:val="0064674D"/>
    <w:rsid w:val="00693A24"/>
    <w:rsid w:val="0074117F"/>
    <w:rsid w:val="007840D3"/>
    <w:rsid w:val="00792095"/>
    <w:rsid w:val="008072F1"/>
    <w:rsid w:val="008A2C34"/>
    <w:rsid w:val="008D3001"/>
    <w:rsid w:val="008D3DE9"/>
    <w:rsid w:val="00920F20"/>
    <w:rsid w:val="00967017"/>
    <w:rsid w:val="009A004D"/>
    <w:rsid w:val="00A118DE"/>
    <w:rsid w:val="00A204A6"/>
    <w:rsid w:val="00A23ECE"/>
    <w:rsid w:val="00A83F37"/>
    <w:rsid w:val="00AA73BD"/>
    <w:rsid w:val="00AF7645"/>
    <w:rsid w:val="00B269B4"/>
    <w:rsid w:val="00B345E0"/>
    <w:rsid w:val="00CB28EF"/>
    <w:rsid w:val="00D073BE"/>
    <w:rsid w:val="00D57812"/>
    <w:rsid w:val="00DF059A"/>
    <w:rsid w:val="00E34CDF"/>
    <w:rsid w:val="00E966D4"/>
    <w:rsid w:val="00ED78D9"/>
    <w:rsid w:val="00EF60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31FE45"/>
  <w15:chartTrackingRefBased/>
  <w15:docId w15:val="{E8EED477-B033-9E4F-91A6-BFC6256B4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9B4"/>
    <w:pPr>
      <w:spacing w:after="0" w:line="240" w:lineRule="auto"/>
    </w:pPr>
    <w:rPr>
      <w:rFonts w:eastAsiaTheme="minorEastAsia"/>
      <w:kern w:val="0"/>
      <w14:ligatures w14:val="none"/>
    </w:rPr>
  </w:style>
  <w:style w:type="paragraph" w:styleId="Heading1">
    <w:name w:val="heading 1"/>
    <w:basedOn w:val="Normal"/>
    <w:next w:val="Normal"/>
    <w:link w:val="Heading1Char"/>
    <w:uiPriority w:val="9"/>
    <w:qFormat/>
    <w:rsid w:val="00B269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269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69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69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69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69B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69B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69B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69B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69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269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69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69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69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69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69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69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69B4"/>
    <w:rPr>
      <w:rFonts w:eastAsiaTheme="majorEastAsia" w:cstheme="majorBidi"/>
      <w:color w:val="272727" w:themeColor="text1" w:themeTint="D8"/>
    </w:rPr>
  </w:style>
  <w:style w:type="paragraph" w:styleId="Title">
    <w:name w:val="Title"/>
    <w:basedOn w:val="Normal"/>
    <w:next w:val="Normal"/>
    <w:link w:val="TitleChar"/>
    <w:uiPriority w:val="10"/>
    <w:qFormat/>
    <w:rsid w:val="00B269B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69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69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69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69B4"/>
    <w:pPr>
      <w:spacing w:before="160"/>
      <w:jc w:val="center"/>
    </w:pPr>
    <w:rPr>
      <w:i/>
      <w:iCs/>
      <w:color w:val="404040" w:themeColor="text1" w:themeTint="BF"/>
    </w:rPr>
  </w:style>
  <w:style w:type="character" w:customStyle="1" w:styleId="QuoteChar">
    <w:name w:val="Quote Char"/>
    <w:basedOn w:val="DefaultParagraphFont"/>
    <w:link w:val="Quote"/>
    <w:uiPriority w:val="29"/>
    <w:rsid w:val="00B269B4"/>
    <w:rPr>
      <w:i/>
      <w:iCs/>
      <w:color w:val="404040" w:themeColor="text1" w:themeTint="BF"/>
    </w:rPr>
  </w:style>
  <w:style w:type="paragraph" w:styleId="ListParagraph">
    <w:name w:val="List Paragraph"/>
    <w:basedOn w:val="Normal"/>
    <w:uiPriority w:val="34"/>
    <w:qFormat/>
    <w:rsid w:val="00B269B4"/>
    <w:pPr>
      <w:ind w:left="720"/>
      <w:contextualSpacing/>
    </w:pPr>
  </w:style>
  <w:style w:type="character" w:styleId="IntenseEmphasis">
    <w:name w:val="Intense Emphasis"/>
    <w:basedOn w:val="DefaultParagraphFont"/>
    <w:uiPriority w:val="21"/>
    <w:qFormat/>
    <w:rsid w:val="00B269B4"/>
    <w:rPr>
      <w:i/>
      <w:iCs/>
      <w:color w:val="0F4761" w:themeColor="accent1" w:themeShade="BF"/>
    </w:rPr>
  </w:style>
  <w:style w:type="paragraph" w:styleId="IntenseQuote">
    <w:name w:val="Intense Quote"/>
    <w:basedOn w:val="Normal"/>
    <w:next w:val="Normal"/>
    <w:link w:val="IntenseQuoteChar"/>
    <w:uiPriority w:val="30"/>
    <w:qFormat/>
    <w:rsid w:val="00B269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69B4"/>
    <w:rPr>
      <w:i/>
      <w:iCs/>
      <w:color w:val="0F4761" w:themeColor="accent1" w:themeShade="BF"/>
    </w:rPr>
  </w:style>
  <w:style w:type="character" w:styleId="IntenseReference">
    <w:name w:val="Intense Reference"/>
    <w:basedOn w:val="DefaultParagraphFont"/>
    <w:uiPriority w:val="32"/>
    <w:qFormat/>
    <w:rsid w:val="00B269B4"/>
    <w:rPr>
      <w:b/>
      <w:bCs/>
      <w:smallCaps/>
      <w:color w:val="0F4761" w:themeColor="accent1" w:themeShade="BF"/>
      <w:spacing w:val="5"/>
    </w:rPr>
  </w:style>
  <w:style w:type="table" w:styleId="TableGrid">
    <w:name w:val="Table Grid"/>
    <w:basedOn w:val="TableNormal"/>
    <w:uiPriority w:val="39"/>
    <w:rsid w:val="00B269B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81E58"/>
    <w:rPr>
      <w:color w:val="467886" w:themeColor="hyperlink"/>
      <w:u w:val="single"/>
    </w:rPr>
  </w:style>
  <w:style w:type="paragraph" w:customStyle="1" w:styleId="Default">
    <w:name w:val="Default"/>
    <w:uiPriority w:val="99"/>
    <w:rsid w:val="00481E58"/>
    <w:pPr>
      <w:autoSpaceDE w:val="0"/>
      <w:autoSpaceDN w:val="0"/>
      <w:adjustRightInd w:val="0"/>
      <w:spacing w:after="0" w:line="240" w:lineRule="auto"/>
    </w:pPr>
    <w:rPr>
      <w:rFonts w:ascii="Arial Narrow" w:eastAsia="Times New Roman" w:hAnsi="Arial Narrow" w:cs="Arial Narrow"/>
      <w:color w:val="000000"/>
      <w:kern w:val="0"/>
      <w14:ligatures w14:val="none"/>
    </w:rPr>
  </w:style>
  <w:style w:type="paragraph" w:customStyle="1" w:styleId="NoParagraphStyle">
    <w:name w:val="[No Paragraph Style]"/>
    <w:uiPriority w:val="99"/>
    <w:rsid w:val="00481E58"/>
    <w:pPr>
      <w:widowControl w:val="0"/>
      <w:autoSpaceDE w:val="0"/>
      <w:autoSpaceDN w:val="0"/>
      <w:adjustRightInd w:val="0"/>
      <w:spacing w:after="0" w:line="288" w:lineRule="auto"/>
      <w:textAlignment w:val="center"/>
    </w:pPr>
    <w:rPr>
      <w:rFonts w:ascii="Times-Roman" w:eastAsia="Cambria" w:hAnsi="Times-Roman" w:cs="Times-Roman"/>
      <w:color w:val="000000"/>
      <w:kern w:val="0"/>
      <w14:ligatures w14:val="none"/>
    </w:rPr>
  </w:style>
  <w:style w:type="character" w:customStyle="1" w:styleId="apple-converted-space">
    <w:name w:val="apple-converted-space"/>
    <w:basedOn w:val="DefaultParagraphFont"/>
    <w:rsid w:val="00481E58"/>
  </w:style>
  <w:style w:type="paragraph" w:styleId="NoSpacing">
    <w:name w:val="No Spacing"/>
    <w:basedOn w:val="Normal"/>
    <w:link w:val="NoSpacingChar"/>
    <w:autoRedefine/>
    <w:uiPriority w:val="1"/>
    <w:qFormat/>
    <w:rsid w:val="00481E58"/>
    <w:rPr>
      <w:rFonts w:ascii="Times New Roman" w:eastAsiaTheme="majorEastAsia" w:hAnsi="Times New Roman" w:cstheme="majorBidi"/>
      <w:sz w:val="20"/>
      <w:szCs w:val="22"/>
    </w:rPr>
  </w:style>
  <w:style w:type="character" w:customStyle="1" w:styleId="NoSpacingChar">
    <w:name w:val="No Spacing Char"/>
    <w:basedOn w:val="DefaultParagraphFont"/>
    <w:link w:val="NoSpacing"/>
    <w:uiPriority w:val="1"/>
    <w:rsid w:val="00481E58"/>
    <w:rPr>
      <w:rFonts w:ascii="Times New Roman" w:eastAsiaTheme="majorEastAsia" w:hAnsi="Times New Roman" w:cstheme="majorBidi"/>
      <w:kern w:val="0"/>
      <w:sz w:val="20"/>
      <w:szCs w:val="22"/>
      <w14:ligatures w14:val="none"/>
    </w:rPr>
  </w:style>
  <w:style w:type="character" w:styleId="Strong">
    <w:name w:val="Strong"/>
    <w:basedOn w:val="DefaultParagraphFont"/>
    <w:uiPriority w:val="22"/>
    <w:qFormat/>
    <w:rsid w:val="00481E58"/>
    <w:rPr>
      <w:b/>
      <w:bCs/>
    </w:rPr>
  </w:style>
  <w:style w:type="character" w:styleId="FollowedHyperlink">
    <w:name w:val="FollowedHyperlink"/>
    <w:basedOn w:val="DefaultParagraphFont"/>
    <w:uiPriority w:val="99"/>
    <w:semiHidden/>
    <w:unhideWhenUsed/>
    <w:rsid w:val="00B345E0"/>
    <w:rPr>
      <w:color w:val="96607D" w:themeColor="followedHyperlink"/>
      <w:u w:val="single"/>
    </w:rPr>
  </w:style>
  <w:style w:type="paragraph" w:styleId="NormalWeb">
    <w:name w:val="Normal (Web)"/>
    <w:basedOn w:val="Normal"/>
    <w:uiPriority w:val="99"/>
    <w:semiHidden/>
    <w:unhideWhenUsed/>
    <w:rsid w:val="00E966D4"/>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E966D4"/>
    <w:rPr>
      <w:i/>
      <w:iCs/>
    </w:rPr>
  </w:style>
  <w:style w:type="character" w:customStyle="1" w:styleId="screenreader-only">
    <w:name w:val="screenreader-only"/>
    <w:basedOn w:val="DefaultParagraphFont"/>
    <w:rsid w:val="00E966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Stack-Man-Plastic-Containers-Airtight/dp/B07638H4KX/ref=sr_1_3_sspa?crid=3VDBEQNI8VMB3&amp;keywords=soup+togo+containers&amp;qid=1661736761&amp;sprefix=soup+to+go%2Caps%2C191&amp;sr=8-3-spons&amp;psc=1&amp;spLa=ZW5jcnlwdGVkUXVhbGlmaWVyPUEzT1RWM0IwR1FSNThTJmVuY3J5cHRlZElkPUEwODQ4MjQ2MUI3SzVXQ0FNWTRSTSZlbmNyeXB0ZWRBZElkPUEwNjg1OTQ4MTZTRTVSQURYMzZXRSZ3aWRnZXROYW1lPXNwX2F0ZiZhY3Rpb249Y2xpY2tSZWRpcmVjdCZkb05vdExvZ0NsaWNrPXRydWU=" TargetMode="External"/><Relationship Id="rId13" Type="http://schemas.openxmlformats.org/officeDocument/2006/relationships/hyperlink" Target="https://art.unt.edu/healthandsafety" TargetMode="External"/><Relationship Id="rId18" Type="http://schemas.openxmlformats.org/officeDocument/2006/relationships/hyperlink" Target="http://www.my.unt.edu/" TargetMode="External"/><Relationship Id="rId3" Type="http://schemas.openxmlformats.org/officeDocument/2006/relationships/settings" Target="settings.xml"/><Relationship Id="rId21" Type="http://schemas.openxmlformats.org/officeDocument/2006/relationships/hyperlink" Target="mailto:oeo@unt.edu" TargetMode="External"/><Relationship Id="rId7" Type="http://schemas.openxmlformats.org/officeDocument/2006/relationships/hyperlink" Target="http://www.alfredgrindingroom.com/raw-materials" TargetMode="External"/><Relationship Id="rId12" Type="http://schemas.openxmlformats.org/officeDocument/2006/relationships/hyperlink" Target="https://art.unt.edu/healthandsafety" TargetMode="External"/><Relationship Id="rId17" Type="http://schemas.openxmlformats.org/officeDocument/2006/relationships/hyperlink" Target="http://deanofstudents.unt.edu"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disability.unt.edu/" TargetMode="External"/><Relationship Id="rId20" Type="http://schemas.openxmlformats.org/officeDocument/2006/relationships/hyperlink" Target="mailto:SurvivorAdvocate@unt.edu" TargetMode="External"/><Relationship Id="rId1" Type="http://schemas.openxmlformats.org/officeDocument/2006/relationships/numbering" Target="numbering.xml"/><Relationship Id="rId6" Type="http://schemas.openxmlformats.org/officeDocument/2006/relationships/hyperlink" Target="http://www.rosenfieldcollection.com" TargetMode="External"/><Relationship Id="rId11" Type="http://schemas.openxmlformats.org/officeDocument/2006/relationships/hyperlink" Target="https://news.cvad.unt.edu/info-pages/studentaccess.html" TargetMode="External"/><Relationship Id="rId24" Type="http://schemas.openxmlformats.org/officeDocument/2006/relationships/glossaryDocument" Target="glossary/document.xml"/><Relationship Id="rId5" Type="http://schemas.openxmlformats.org/officeDocument/2006/relationships/hyperlink" Target="http://www.beautifuldecay.com" TargetMode="External"/><Relationship Id="rId15" Type="http://schemas.openxmlformats.org/officeDocument/2006/relationships/hyperlink" Target="https://art.unt.edu/healthandsafety" TargetMode="External"/><Relationship Id="rId23" Type="http://schemas.openxmlformats.org/officeDocument/2006/relationships/fontTable" Target="fontTable.xml"/><Relationship Id="rId10" Type="http://schemas.openxmlformats.org/officeDocument/2006/relationships/hyperlink" Target="https://cvad.unt.edu/about/hours.html" TargetMode="External"/><Relationship Id="rId19" Type="http://schemas.openxmlformats.org/officeDocument/2006/relationships/hyperlink" Target="http://eagleconnect.unt.edu/"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www.lagunaclay.com/msds/" TargetMode="External"/><Relationship Id="rId22" Type="http://schemas.openxmlformats.org/officeDocument/2006/relationships/hyperlink" Target="mailto:oeo@unt.ed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834F6B5B4109449A200D8D98E0C086"/>
        <w:category>
          <w:name w:val="General"/>
          <w:gallery w:val="placeholder"/>
        </w:category>
        <w:types>
          <w:type w:val="bbPlcHdr"/>
        </w:types>
        <w:behaviors>
          <w:behavior w:val="content"/>
        </w:behaviors>
        <w:guid w:val="{AC921D08-9DF4-ED46-B27A-373FFBC4C495}"/>
      </w:docPartPr>
      <w:docPartBody>
        <w:p w:rsidR="007F3D51" w:rsidRDefault="00BF622E" w:rsidP="00BF622E">
          <w:pPr>
            <w:pStyle w:val="5A834F6B5B4109449A200D8D98E0C086"/>
          </w:pPr>
          <w:r w:rsidRPr="0066039D">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imes-Roman">
    <w:altName w:val="Times New Roman"/>
    <w:panose1 w:val="020B0604020202020204"/>
    <w:charset w:val="00"/>
    <w:family w:val="auto"/>
    <w:pitch w:val="variable"/>
    <w:sig w:usb0="00000001" w:usb1="00000000" w:usb2="00000000" w:usb3="00000000" w:csb0="00000007"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B0604020202020204"/>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ource Sans Pro">
    <w:panose1 w:val="020B0503030403020204"/>
    <w:charset w:val="00"/>
    <w:family w:val="swiss"/>
    <w:pitch w:val="variable"/>
    <w:sig w:usb0="600002F7" w:usb1="02000001" w:usb2="00000000" w:usb3="00000000" w:csb0="0000019F" w:csb1="00000000"/>
  </w:font>
  <w:font w:name="Lato">
    <w:panose1 w:val="020F0502020204030203"/>
    <w:charset w:val="00"/>
    <w:family w:val="swiss"/>
    <w:pitch w:val="variable"/>
    <w:sig w:usb0="E10002FF" w:usb1="5000ECFF" w:usb2="00000021" w:usb3="00000000" w:csb0="0000019F" w:csb1="00000000"/>
  </w:font>
  <w:font w:name="Verlag-Book">
    <w:panose1 w:val="020B0604020202020204"/>
    <w:charset w:val="00"/>
    <w:family w:val="auto"/>
    <w:pitch w:val="variable"/>
    <w:sig w:usb0="00000003" w:usb1="00000000" w:usb2="00000000" w:usb3="00000000" w:csb0="00000001" w:csb1="00000000"/>
  </w:font>
  <w:font w:name="Verlag-Bold">
    <w:panose1 w:val="020B0604020202020204"/>
    <w:charset w:val="00"/>
    <w:family w:val="auto"/>
    <w:pitch w:val="variable"/>
    <w:sig w:usb0="00000003" w:usb1="00000000" w:usb2="00000000" w:usb3="00000000" w:csb0="00000001" w:csb1="00000000"/>
  </w:font>
  <w:font w:name="Verlag-Black">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22E"/>
    <w:rsid w:val="00593D6E"/>
    <w:rsid w:val="007F3D51"/>
    <w:rsid w:val="00A269B8"/>
    <w:rsid w:val="00AF3D58"/>
    <w:rsid w:val="00BF622E"/>
    <w:rsid w:val="00E34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622E"/>
    <w:rPr>
      <w:color w:val="808080"/>
    </w:rPr>
  </w:style>
  <w:style w:type="paragraph" w:customStyle="1" w:styleId="5A834F6B5B4109449A200D8D98E0C086">
    <w:name w:val="5A834F6B5B4109449A200D8D98E0C086"/>
    <w:rsid w:val="00BF62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182</TotalTime>
  <Pages>20</Pages>
  <Words>6756</Words>
  <Characters>38512</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Brooks</dc:creator>
  <cp:keywords/>
  <dc:description/>
  <cp:lastModifiedBy>Oliver, Brooks</cp:lastModifiedBy>
  <cp:revision>20</cp:revision>
  <dcterms:created xsi:type="dcterms:W3CDTF">2026-08-16T21:55:00Z</dcterms:created>
  <dcterms:modified xsi:type="dcterms:W3CDTF">2026-08-17T16:28:00Z</dcterms:modified>
</cp:coreProperties>
</file>