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18182" w14:textId="15B6123E" w:rsidR="003E6223" w:rsidRDefault="003E6223" w:rsidP="003E6223">
      <w:pPr>
        <w:rPr>
          <w:b/>
        </w:rPr>
      </w:pPr>
      <w:r>
        <w:rPr>
          <w:b/>
        </w:rPr>
        <w:t>ASTU 3103.</w:t>
      </w:r>
      <w:r w:rsidR="00AA6E2A">
        <w:rPr>
          <w:b/>
        </w:rPr>
        <w:t>0</w:t>
      </w:r>
      <w:r>
        <w:rPr>
          <w:b/>
        </w:rPr>
        <w:t>01: Intermediate Ceramics: Form, Function, and the Body</w:t>
      </w:r>
    </w:p>
    <w:p w14:paraId="383B6ACA" w14:textId="544B4B67" w:rsidR="003E6223" w:rsidRDefault="003E6223" w:rsidP="003E6223">
      <w:r w:rsidRPr="006D1268">
        <w:rPr>
          <w:bCs/>
        </w:rPr>
        <w:t>Art Annex: Ceramics #135</w:t>
      </w:r>
      <w:r>
        <w:rPr>
          <w:b/>
        </w:rPr>
        <w:tab/>
      </w:r>
      <w:r>
        <w:rPr>
          <w:b/>
        </w:rPr>
        <w:tab/>
      </w:r>
      <w:r>
        <w:rPr>
          <w:b/>
        </w:rPr>
        <w:tab/>
      </w:r>
      <w:r>
        <w:rPr>
          <w:b/>
        </w:rPr>
        <w:tab/>
      </w:r>
      <w:r>
        <w:t xml:space="preserve">BROOKS OLIVER </w:t>
      </w:r>
    </w:p>
    <w:p w14:paraId="5A7C8F03" w14:textId="10445E99" w:rsidR="003E6223" w:rsidRDefault="003E6223" w:rsidP="003E6223">
      <w:r>
        <w:t xml:space="preserve">Monday and Wednesday: </w:t>
      </w:r>
      <w:r w:rsidR="00811818">
        <w:t>11</w:t>
      </w:r>
      <w:r w:rsidR="00862097">
        <w:t>p</w:t>
      </w:r>
      <w:r>
        <w:t xml:space="preserve">m – </w:t>
      </w:r>
      <w:r w:rsidR="00811818">
        <w:t>1</w:t>
      </w:r>
      <w:r>
        <w:t>:50pm</w:t>
      </w:r>
      <w:r>
        <w:tab/>
      </w:r>
      <w:r>
        <w:tab/>
        <w:t>brooks.oliver@unt.edu</w:t>
      </w:r>
    </w:p>
    <w:p w14:paraId="778758CD" w14:textId="1ACE3BBE" w:rsidR="003E6223" w:rsidRDefault="003E6223" w:rsidP="003E6223">
      <w:r>
        <w:t>Spring 202</w:t>
      </w:r>
      <w:r w:rsidR="00AA6E2A">
        <w:t>6</w:t>
      </w:r>
      <w:r>
        <w:tab/>
      </w:r>
      <w:r>
        <w:tab/>
      </w:r>
      <w:r>
        <w:tab/>
      </w:r>
      <w:r>
        <w:tab/>
      </w:r>
      <w:r>
        <w:tab/>
      </w:r>
      <w:r>
        <w:tab/>
        <w:t>Office: Art Annex #145</w:t>
      </w:r>
    </w:p>
    <w:p w14:paraId="1E66B433" w14:textId="77777777" w:rsidR="003E6223" w:rsidRPr="006C7523" w:rsidRDefault="003E6223" w:rsidP="003E6223">
      <w:r>
        <w:tab/>
      </w:r>
      <w:r>
        <w:tab/>
      </w:r>
      <w:r>
        <w:tab/>
      </w:r>
      <w:r>
        <w:tab/>
      </w:r>
      <w:r>
        <w:tab/>
      </w:r>
      <w:r>
        <w:tab/>
      </w:r>
      <w:r>
        <w:tab/>
        <w:t>Office hours: Wed. 10-11am (apt. required)</w:t>
      </w:r>
      <w:r>
        <w:rPr>
          <w:b/>
          <w:sz w:val="28"/>
          <w:szCs w:val="28"/>
        </w:rPr>
        <w:tab/>
      </w:r>
    </w:p>
    <w:p w14:paraId="41EC5305" w14:textId="77777777" w:rsidR="003E6223" w:rsidRPr="006E1FCB" w:rsidRDefault="003E6223" w:rsidP="003E6223">
      <w:r>
        <w:tab/>
      </w:r>
      <w:r>
        <w:tab/>
      </w:r>
      <w:r>
        <w:tab/>
      </w:r>
      <w:r>
        <w:tab/>
      </w:r>
      <w:r>
        <w:tab/>
      </w:r>
      <w:r>
        <w:tab/>
      </w:r>
      <w:r w:rsidRPr="00551552">
        <w:rPr>
          <w:rFonts w:cstheme="minorHAnsi"/>
        </w:rPr>
        <w:tab/>
      </w:r>
      <w:r w:rsidRPr="00551552">
        <w:rPr>
          <w:rFonts w:cstheme="minorHAnsi"/>
        </w:rPr>
        <w:tab/>
      </w:r>
      <w:r w:rsidRPr="00551552">
        <w:rPr>
          <w:rFonts w:cstheme="minorHAnsi"/>
        </w:rPr>
        <w:tab/>
      </w:r>
      <w:r w:rsidRPr="00551552">
        <w:rPr>
          <w:rFonts w:cstheme="minorHAnsi"/>
        </w:rPr>
        <w:tab/>
      </w:r>
      <w:r w:rsidRPr="00551552">
        <w:rPr>
          <w:rFonts w:cstheme="minorHAnsi"/>
        </w:rPr>
        <w:tab/>
      </w:r>
      <w:r w:rsidRPr="00551552">
        <w:rPr>
          <w:rFonts w:cstheme="minorHAnsi"/>
        </w:rPr>
        <w:tab/>
      </w:r>
      <w:r w:rsidRPr="00551552">
        <w:rPr>
          <w:rFonts w:cstheme="minorHAnsi"/>
        </w:rPr>
        <w:tab/>
        <w:t xml:space="preserve"> </w:t>
      </w:r>
    </w:p>
    <w:p w14:paraId="1A7451B6" w14:textId="77777777" w:rsidR="00245BFC" w:rsidRPr="00551552" w:rsidRDefault="00245BFC" w:rsidP="00245BFC">
      <w:pPr>
        <w:spacing w:line="360" w:lineRule="auto"/>
        <w:rPr>
          <w:rFonts w:cstheme="minorHAnsi"/>
          <w:b/>
          <w:sz w:val="28"/>
          <w:szCs w:val="28"/>
        </w:rPr>
      </w:pPr>
      <w:r w:rsidRPr="00551552">
        <w:rPr>
          <w:rFonts w:cstheme="minorHAnsi"/>
          <w:b/>
          <w:sz w:val="28"/>
          <w:szCs w:val="28"/>
        </w:rPr>
        <w:t>Course Schedule</w:t>
      </w:r>
    </w:p>
    <w:p w14:paraId="7B6F7A25" w14:textId="77777777" w:rsidR="00245BFC" w:rsidRPr="00551552" w:rsidRDefault="00245BFC" w:rsidP="00245BFC">
      <w:pPr>
        <w:rPr>
          <w:rFonts w:cstheme="minorHAnsi"/>
        </w:rPr>
      </w:pPr>
      <w:r w:rsidRPr="00551552">
        <w:rPr>
          <w:rFonts w:cstheme="minorHAnsi"/>
        </w:rPr>
        <w:t>The Course Schedule reflects expected class progress in course subject matter and is considered tentative.  The below schedule is subject to change in content and scope at the Instructor’s discretion.</w:t>
      </w:r>
    </w:p>
    <w:p w14:paraId="7EADE522" w14:textId="34EC20C6" w:rsidR="00245BFC" w:rsidRDefault="00245BFC" w:rsidP="00245BFC">
      <w:pPr>
        <w:rPr>
          <w:rFonts w:cs="Times New Roman"/>
          <w:color w:val="000000" w:themeColor="text1"/>
        </w:rPr>
      </w:pPr>
      <w:r>
        <w:rPr>
          <w:rFonts w:cs="Times New Roman"/>
        </w:rPr>
        <w:tab/>
      </w:r>
      <w:r w:rsidRPr="00B33F61">
        <w:rPr>
          <w:rFonts w:cs="Times New Roman"/>
          <w:b/>
          <w:bCs/>
        </w:rPr>
        <w:t>THINGS DUE</w:t>
      </w:r>
      <w:r>
        <w:rPr>
          <w:rFonts w:cs="Times New Roman"/>
          <w:b/>
          <w:bCs/>
        </w:rPr>
        <w:t xml:space="preserve">     </w:t>
      </w:r>
      <w:r w:rsidRPr="001A175B">
        <w:rPr>
          <w:rFonts w:cs="Times New Roman"/>
          <w:color w:val="4472C4" w:themeColor="accent1"/>
        </w:rPr>
        <w:t>Demo</w:t>
      </w:r>
      <w:r w:rsidRPr="00213FCF">
        <w:rPr>
          <w:rFonts w:cs="Times New Roman"/>
          <w:color w:val="4472C4" w:themeColor="accent1"/>
        </w:rPr>
        <w:t xml:space="preserve">       </w:t>
      </w:r>
      <w:r>
        <w:rPr>
          <w:rFonts w:cs="Times New Roman"/>
          <w:color w:val="ED7D31" w:themeColor="accent2"/>
        </w:rPr>
        <w:t>O</w:t>
      </w:r>
      <w:r w:rsidRPr="00213FCF">
        <w:rPr>
          <w:rFonts w:cs="Times New Roman"/>
          <w:color w:val="ED7D31" w:themeColor="accent2"/>
        </w:rPr>
        <w:t>utside of class</w:t>
      </w:r>
      <w:r>
        <w:rPr>
          <w:rFonts w:cs="Times New Roman"/>
          <w:color w:val="ED7D31" w:themeColor="accent2"/>
        </w:rPr>
        <w:t xml:space="preserve"> </w:t>
      </w:r>
    </w:p>
    <w:p w14:paraId="703C47C1" w14:textId="77777777" w:rsidR="00245BFC" w:rsidRDefault="00245BFC" w:rsidP="00245BFC"/>
    <w:tbl>
      <w:tblPr>
        <w:tblStyle w:val="TableGrid"/>
        <w:tblW w:w="0" w:type="auto"/>
        <w:tblLook w:val="04A0" w:firstRow="1" w:lastRow="0" w:firstColumn="1" w:lastColumn="0" w:noHBand="0" w:noVBand="1"/>
      </w:tblPr>
      <w:tblGrid>
        <w:gridCol w:w="460"/>
        <w:gridCol w:w="1155"/>
        <w:gridCol w:w="7290"/>
      </w:tblGrid>
      <w:tr w:rsidR="00245BFC" w14:paraId="1E6306DE" w14:textId="77777777" w:rsidTr="007029C9">
        <w:tc>
          <w:tcPr>
            <w:tcW w:w="460" w:type="dxa"/>
            <w:vMerge w:val="restart"/>
          </w:tcPr>
          <w:p w14:paraId="5399A170" w14:textId="77777777" w:rsidR="00245BFC" w:rsidRDefault="00245BFC" w:rsidP="007029C9">
            <w:r>
              <w:t>1</w:t>
            </w:r>
          </w:p>
        </w:tc>
        <w:tc>
          <w:tcPr>
            <w:tcW w:w="1155" w:type="dxa"/>
          </w:tcPr>
          <w:p w14:paraId="47D315F0" w14:textId="77777777" w:rsidR="00245BFC" w:rsidRDefault="00245BFC" w:rsidP="007029C9">
            <w:r>
              <w:t>Jan 12:</w:t>
            </w:r>
          </w:p>
        </w:tc>
        <w:tc>
          <w:tcPr>
            <w:tcW w:w="7290" w:type="dxa"/>
          </w:tcPr>
          <w:p w14:paraId="07FD6046" w14:textId="77777777" w:rsidR="00245BFC" w:rsidRDefault="00245BFC" w:rsidP="007029C9">
            <w:r>
              <w:t xml:space="preserve">Introduction, </w:t>
            </w:r>
            <w:r w:rsidRPr="00F71820">
              <w:t>Syllabi,</w:t>
            </w:r>
            <w:r>
              <w:t xml:space="preserve"> Class activity</w:t>
            </w:r>
            <w:r w:rsidRPr="00B33522">
              <w:rPr>
                <w:highlight w:val="yellow"/>
              </w:rPr>
              <w:t>, Intro to project 1</w:t>
            </w:r>
            <w:r>
              <w:t xml:space="preserve"> (lecture)</w:t>
            </w:r>
          </w:p>
        </w:tc>
      </w:tr>
      <w:tr w:rsidR="00245BFC" w14:paraId="23D1B8A9" w14:textId="77777777" w:rsidTr="007029C9">
        <w:tc>
          <w:tcPr>
            <w:tcW w:w="460" w:type="dxa"/>
            <w:vMerge/>
          </w:tcPr>
          <w:p w14:paraId="580B3748" w14:textId="77777777" w:rsidR="00245BFC" w:rsidRDefault="00245BFC" w:rsidP="007029C9"/>
        </w:tc>
        <w:tc>
          <w:tcPr>
            <w:tcW w:w="1155" w:type="dxa"/>
          </w:tcPr>
          <w:p w14:paraId="4154ADAE" w14:textId="77777777" w:rsidR="00245BFC" w:rsidRDefault="00245BFC" w:rsidP="007029C9">
            <w:r>
              <w:t>Jan 14:</w:t>
            </w:r>
          </w:p>
        </w:tc>
        <w:tc>
          <w:tcPr>
            <w:tcW w:w="7290" w:type="dxa"/>
          </w:tcPr>
          <w:p w14:paraId="3C34C4B8" w14:textId="77777777" w:rsidR="00245BFC" w:rsidRPr="001A175B" w:rsidRDefault="00245BFC" w:rsidP="00245BFC">
            <w:pPr>
              <w:rPr>
                <w:color w:val="4472C4" w:themeColor="accent1"/>
              </w:rPr>
            </w:pPr>
            <w:r w:rsidRPr="001A175B">
              <w:rPr>
                <w:color w:val="4472C4" w:themeColor="accent1"/>
              </w:rPr>
              <w:t>Demo cups, bowls</w:t>
            </w:r>
          </w:p>
          <w:p w14:paraId="6897D4F5" w14:textId="572D51EA" w:rsidR="00245BFC" w:rsidRDefault="00245BFC" w:rsidP="00245BFC">
            <w:r w:rsidRPr="00B33522">
              <w:t>Clay mixing</w:t>
            </w:r>
            <w:r w:rsidR="0072567C">
              <w:t xml:space="preserve"> (1/2 of class)</w:t>
            </w:r>
          </w:p>
        </w:tc>
      </w:tr>
      <w:tr w:rsidR="00245BFC" w14:paraId="58A3DD6C" w14:textId="77777777" w:rsidTr="007029C9">
        <w:tc>
          <w:tcPr>
            <w:tcW w:w="460" w:type="dxa"/>
            <w:vMerge w:val="restart"/>
          </w:tcPr>
          <w:p w14:paraId="3FA5F653" w14:textId="77777777" w:rsidR="00245BFC" w:rsidRDefault="00245BFC" w:rsidP="007029C9">
            <w:r>
              <w:t>2</w:t>
            </w:r>
          </w:p>
        </w:tc>
        <w:tc>
          <w:tcPr>
            <w:tcW w:w="1155" w:type="dxa"/>
          </w:tcPr>
          <w:p w14:paraId="5CE79A34" w14:textId="77777777" w:rsidR="00245BFC" w:rsidRDefault="00245BFC" w:rsidP="007029C9">
            <w:r>
              <w:t>Jan 19:</w:t>
            </w:r>
          </w:p>
        </w:tc>
        <w:tc>
          <w:tcPr>
            <w:tcW w:w="7290" w:type="dxa"/>
          </w:tcPr>
          <w:p w14:paraId="3C13A4BE" w14:textId="77777777" w:rsidR="00245BFC" w:rsidRDefault="00245BFC" w:rsidP="007029C9">
            <w:r>
              <w:t xml:space="preserve">MLK Day - NO CLASS </w:t>
            </w:r>
          </w:p>
        </w:tc>
      </w:tr>
      <w:tr w:rsidR="00245BFC" w14:paraId="2EFCB3A2" w14:textId="77777777" w:rsidTr="007029C9">
        <w:tc>
          <w:tcPr>
            <w:tcW w:w="460" w:type="dxa"/>
            <w:vMerge/>
          </w:tcPr>
          <w:p w14:paraId="21724E41" w14:textId="77777777" w:rsidR="00245BFC" w:rsidRDefault="00245BFC" w:rsidP="007029C9"/>
        </w:tc>
        <w:tc>
          <w:tcPr>
            <w:tcW w:w="1155" w:type="dxa"/>
          </w:tcPr>
          <w:p w14:paraId="3930DB2C" w14:textId="77777777" w:rsidR="00245BFC" w:rsidRPr="00B653AE" w:rsidRDefault="00245BFC" w:rsidP="007029C9">
            <w:pPr>
              <w:rPr>
                <w:color w:val="70AD47" w:themeColor="accent6"/>
              </w:rPr>
            </w:pPr>
            <w:r w:rsidRPr="001A175B">
              <w:t>Jan 2</w:t>
            </w:r>
            <w:r>
              <w:t>1</w:t>
            </w:r>
            <w:r w:rsidRPr="001A175B">
              <w:t>:</w:t>
            </w:r>
          </w:p>
        </w:tc>
        <w:tc>
          <w:tcPr>
            <w:tcW w:w="7290" w:type="dxa"/>
          </w:tcPr>
          <w:p w14:paraId="671A2EEB" w14:textId="5D6BAB86" w:rsidR="00245BFC" w:rsidRPr="001A175B" w:rsidRDefault="00245BFC" w:rsidP="00245BFC">
            <w:pPr>
              <w:tabs>
                <w:tab w:val="left" w:pos="432"/>
              </w:tabs>
              <w:rPr>
                <w:color w:val="4472C4" w:themeColor="accent1"/>
              </w:rPr>
            </w:pPr>
            <w:r w:rsidRPr="001A175B">
              <w:rPr>
                <w:color w:val="4472C4" w:themeColor="accent1"/>
              </w:rPr>
              <w:t>Demo trimming</w:t>
            </w:r>
            <w:r w:rsidR="00D17FB8">
              <w:rPr>
                <w:color w:val="4472C4" w:themeColor="accent1"/>
              </w:rPr>
              <w:t xml:space="preserve"> &amp; Tar Paper construction</w:t>
            </w:r>
          </w:p>
          <w:p w14:paraId="2254EC5F" w14:textId="790A7A71" w:rsidR="00245BFC" w:rsidRPr="00B653AE" w:rsidRDefault="00245BFC" w:rsidP="00245BFC">
            <w:pPr>
              <w:tabs>
                <w:tab w:val="left" w:pos="432"/>
              </w:tabs>
              <w:rPr>
                <w:b/>
                <w:bCs/>
                <w:color w:val="70AD47" w:themeColor="accent6"/>
              </w:rPr>
            </w:pPr>
            <w:r w:rsidRPr="00B653AE">
              <w:rPr>
                <w:color w:val="000000" w:themeColor="text1"/>
              </w:rPr>
              <w:t>Work Day</w:t>
            </w:r>
            <w:r w:rsidR="00517D1A">
              <w:rPr>
                <w:color w:val="000000" w:themeColor="text1"/>
              </w:rPr>
              <w:t xml:space="preserve"> – </w:t>
            </w:r>
            <w:r w:rsidR="00A872D3">
              <w:rPr>
                <w:color w:val="000000" w:themeColor="text1"/>
              </w:rPr>
              <w:t>(</w:t>
            </w:r>
            <w:r w:rsidR="00517D1A">
              <w:rPr>
                <w:color w:val="000000" w:themeColor="text1"/>
              </w:rPr>
              <w:t>should have sketches</w:t>
            </w:r>
            <w:r w:rsidR="00A872D3">
              <w:rPr>
                <w:color w:val="000000" w:themeColor="text1"/>
              </w:rPr>
              <w:t xml:space="preserve"> of ideas)</w:t>
            </w:r>
          </w:p>
        </w:tc>
      </w:tr>
      <w:tr w:rsidR="00245BFC" w14:paraId="000552E4" w14:textId="77777777" w:rsidTr="007029C9">
        <w:tc>
          <w:tcPr>
            <w:tcW w:w="460" w:type="dxa"/>
            <w:vMerge w:val="restart"/>
          </w:tcPr>
          <w:p w14:paraId="2F840D64" w14:textId="77777777" w:rsidR="00245BFC" w:rsidRDefault="00245BFC" w:rsidP="007029C9">
            <w:r>
              <w:t>3</w:t>
            </w:r>
          </w:p>
        </w:tc>
        <w:tc>
          <w:tcPr>
            <w:tcW w:w="1155" w:type="dxa"/>
          </w:tcPr>
          <w:p w14:paraId="7802905D" w14:textId="77777777" w:rsidR="00245BFC" w:rsidRPr="00610974" w:rsidRDefault="00245BFC" w:rsidP="007029C9">
            <w:r w:rsidRPr="00610974">
              <w:t>Jan 2</w:t>
            </w:r>
            <w:r>
              <w:t>6</w:t>
            </w:r>
          </w:p>
        </w:tc>
        <w:tc>
          <w:tcPr>
            <w:tcW w:w="7290" w:type="dxa"/>
          </w:tcPr>
          <w:p w14:paraId="69706F43" w14:textId="77777777" w:rsidR="00245BFC" w:rsidRDefault="00245BFC" w:rsidP="00245BFC">
            <w:pPr>
              <w:tabs>
                <w:tab w:val="left" w:pos="432"/>
              </w:tabs>
              <w:rPr>
                <w:color w:val="000000" w:themeColor="text1"/>
              </w:rPr>
            </w:pPr>
            <w:r w:rsidRPr="00B653AE">
              <w:rPr>
                <w:color w:val="000000" w:themeColor="text1"/>
              </w:rPr>
              <w:t>Work Day</w:t>
            </w:r>
          </w:p>
          <w:p w14:paraId="1569343A" w14:textId="74D0A530" w:rsidR="006F1D1F" w:rsidRPr="006F1D1F" w:rsidRDefault="006F1D1F" w:rsidP="006F1D1F">
            <w:pPr>
              <w:rPr>
                <w:color w:val="4472C4" w:themeColor="accent1"/>
              </w:rPr>
            </w:pPr>
            <w:r>
              <w:rPr>
                <w:color w:val="4472C4" w:themeColor="accent1"/>
              </w:rPr>
              <w:t xml:space="preserve">Kiln Loading Lecture </w:t>
            </w:r>
          </w:p>
        </w:tc>
      </w:tr>
      <w:tr w:rsidR="00245BFC" w14:paraId="511CBDFD" w14:textId="77777777" w:rsidTr="007029C9">
        <w:tc>
          <w:tcPr>
            <w:tcW w:w="460" w:type="dxa"/>
            <w:vMerge/>
          </w:tcPr>
          <w:p w14:paraId="6749A2AF" w14:textId="77777777" w:rsidR="00245BFC" w:rsidRDefault="00245BFC" w:rsidP="007029C9"/>
        </w:tc>
        <w:tc>
          <w:tcPr>
            <w:tcW w:w="1155" w:type="dxa"/>
          </w:tcPr>
          <w:p w14:paraId="0EF2F3B6" w14:textId="77777777" w:rsidR="00245BFC" w:rsidRPr="00AA6E2A" w:rsidRDefault="00245BFC" w:rsidP="007029C9">
            <w:r w:rsidRPr="00AA6E2A">
              <w:t>Jan 28</w:t>
            </w:r>
          </w:p>
        </w:tc>
        <w:tc>
          <w:tcPr>
            <w:tcW w:w="7290" w:type="dxa"/>
          </w:tcPr>
          <w:p w14:paraId="197C502E" w14:textId="6B02B38E" w:rsidR="00245BFC" w:rsidRDefault="00245BFC" w:rsidP="007029C9">
            <w:pPr>
              <w:ind w:left="3497" w:hanging="3497"/>
            </w:pPr>
            <w:r w:rsidRPr="00B653AE">
              <w:rPr>
                <w:color w:val="000000" w:themeColor="text1"/>
              </w:rPr>
              <w:t>Work Day</w:t>
            </w:r>
            <w:r w:rsidR="0072567C">
              <w:rPr>
                <w:color w:val="4472C4" w:themeColor="accent1"/>
              </w:rPr>
              <w:t xml:space="preserve"> demos by </w:t>
            </w:r>
            <w:r w:rsidR="002331F7">
              <w:rPr>
                <w:color w:val="4472C4" w:themeColor="accent1"/>
              </w:rPr>
              <w:t>Grads</w:t>
            </w:r>
            <w:r w:rsidR="0072567C">
              <w:rPr>
                <w:color w:val="4472C4" w:themeColor="accent1"/>
              </w:rPr>
              <w:t>: Handles</w:t>
            </w:r>
          </w:p>
        </w:tc>
      </w:tr>
      <w:tr w:rsidR="00245BFC" w14:paraId="735A68BE" w14:textId="77777777" w:rsidTr="007029C9">
        <w:tc>
          <w:tcPr>
            <w:tcW w:w="8905" w:type="dxa"/>
            <w:gridSpan w:val="3"/>
          </w:tcPr>
          <w:p w14:paraId="56B18579" w14:textId="77777777" w:rsidR="00245BFC" w:rsidRDefault="00245BFC" w:rsidP="007029C9">
            <w:pPr>
              <w:ind w:left="3497" w:hanging="3497"/>
              <w:jc w:val="right"/>
            </w:pPr>
          </w:p>
        </w:tc>
      </w:tr>
      <w:tr w:rsidR="00245BFC" w14:paraId="58162BA4" w14:textId="77777777" w:rsidTr="007029C9">
        <w:tc>
          <w:tcPr>
            <w:tcW w:w="460" w:type="dxa"/>
            <w:vMerge w:val="restart"/>
          </w:tcPr>
          <w:p w14:paraId="6E712F8A" w14:textId="77777777" w:rsidR="00245BFC" w:rsidRDefault="00245BFC" w:rsidP="007029C9">
            <w:r>
              <w:t>4</w:t>
            </w:r>
          </w:p>
        </w:tc>
        <w:tc>
          <w:tcPr>
            <w:tcW w:w="1155" w:type="dxa"/>
          </w:tcPr>
          <w:p w14:paraId="0739BE57" w14:textId="77777777" w:rsidR="00245BFC" w:rsidRDefault="00245BFC" w:rsidP="007029C9">
            <w:r>
              <w:t>Feb 2</w:t>
            </w:r>
          </w:p>
        </w:tc>
        <w:tc>
          <w:tcPr>
            <w:tcW w:w="7290" w:type="dxa"/>
          </w:tcPr>
          <w:p w14:paraId="0BB0367B" w14:textId="283B664E" w:rsidR="00245BFC" w:rsidRDefault="00245BFC" w:rsidP="00245BFC">
            <w:r w:rsidRPr="00CB3A52">
              <w:t>Clay mixing</w:t>
            </w:r>
            <w:r w:rsidR="0072567C">
              <w:t xml:space="preserve"> (1/2 of class)</w:t>
            </w:r>
          </w:p>
          <w:p w14:paraId="4D47D729" w14:textId="0226B839" w:rsidR="00245BFC" w:rsidRDefault="00245BFC" w:rsidP="00245BFC">
            <w:r>
              <w:t>Work day</w:t>
            </w:r>
          </w:p>
        </w:tc>
      </w:tr>
      <w:tr w:rsidR="00245BFC" w14:paraId="5463065F" w14:textId="77777777" w:rsidTr="007029C9">
        <w:tc>
          <w:tcPr>
            <w:tcW w:w="460" w:type="dxa"/>
            <w:vMerge/>
          </w:tcPr>
          <w:p w14:paraId="6595140F" w14:textId="77777777" w:rsidR="00245BFC" w:rsidRDefault="00245BFC" w:rsidP="007029C9"/>
        </w:tc>
        <w:tc>
          <w:tcPr>
            <w:tcW w:w="1155" w:type="dxa"/>
          </w:tcPr>
          <w:p w14:paraId="232F695B" w14:textId="77777777" w:rsidR="00245BFC" w:rsidRDefault="00245BFC" w:rsidP="007029C9">
            <w:r>
              <w:t>Feb 4</w:t>
            </w:r>
          </w:p>
        </w:tc>
        <w:tc>
          <w:tcPr>
            <w:tcW w:w="7290" w:type="dxa"/>
          </w:tcPr>
          <w:p w14:paraId="6E66211A" w14:textId="77777777" w:rsidR="00245BFC" w:rsidRDefault="00245BFC" w:rsidP="00245BFC">
            <w:pPr>
              <w:rPr>
                <w:color w:val="4472C4" w:themeColor="accent1"/>
              </w:rPr>
            </w:pPr>
            <w:r w:rsidRPr="001A175B">
              <w:rPr>
                <w:color w:val="4472C4" w:themeColor="accent1"/>
              </w:rPr>
              <w:t>Demo mixing glaze</w:t>
            </w:r>
          </w:p>
          <w:p w14:paraId="6CE97CBB" w14:textId="5F10D143" w:rsidR="00245BFC" w:rsidRDefault="00245BFC" w:rsidP="00245BFC">
            <w:r>
              <w:t>Assign Class glazes</w:t>
            </w:r>
          </w:p>
        </w:tc>
      </w:tr>
      <w:tr w:rsidR="00245BFC" w14:paraId="51EFB085" w14:textId="77777777" w:rsidTr="007029C9">
        <w:tc>
          <w:tcPr>
            <w:tcW w:w="8905" w:type="dxa"/>
            <w:gridSpan w:val="3"/>
          </w:tcPr>
          <w:p w14:paraId="75F84EB0" w14:textId="77777777" w:rsidR="00245BFC" w:rsidRPr="00AA6E2A" w:rsidRDefault="00245BFC" w:rsidP="007029C9">
            <w:pPr>
              <w:jc w:val="right"/>
              <w:rPr>
                <w:color w:val="ED7D31" w:themeColor="accent2"/>
              </w:rPr>
            </w:pPr>
          </w:p>
        </w:tc>
      </w:tr>
      <w:tr w:rsidR="00245BFC" w14:paraId="3CB1657D" w14:textId="77777777" w:rsidTr="007029C9">
        <w:tc>
          <w:tcPr>
            <w:tcW w:w="460" w:type="dxa"/>
            <w:vMerge w:val="restart"/>
          </w:tcPr>
          <w:p w14:paraId="7353BE72" w14:textId="77777777" w:rsidR="00245BFC" w:rsidRPr="00F22526" w:rsidRDefault="00245BFC" w:rsidP="007029C9">
            <w:pPr>
              <w:rPr>
                <w:highlight w:val="yellow"/>
              </w:rPr>
            </w:pPr>
            <w:r w:rsidRPr="005E3B32">
              <w:t>5</w:t>
            </w:r>
          </w:p>
        </w:tc>
        <w:tc>
          <w:tcPr>
            <w:tcW w:w="1155" w:type="dxa"/>
          </w:tcPr>
          <w:p w14:paraId="6EBE1D56" w14:textId="77777777" w:rsidR="00245BFC" w:rsidRDefault="00245BFC" w:rsidP="007029C9">
            <w:r w:rsidRPr="00C90F24">
              <w:t>Feb 9</w:t>
            </w:r>
          </w:p>
        </w:tc>
        <w:tc>
          <w:tcPr>
            <w:tcW w:w="7290" w:type="dxa"/>
          </w:tcPr>
          <w:p w14:paraId="0E786B19" w14:textId="487605CC" w:rsidR="00245BFC" w:rsidRDefault="00245BFC" w:rsidP="007029C9">
            <w:r w:rsidRPr="00B33522">
              <w:rPr>
                <w:highlight w:val="yellow"/>
              </w:rPr>
              <w:t>Crit Project 1</w:t>
            </w:r>
            <w:r>
              <w:t xml:space="preserve"> (greenware)</w:t>
            </w:r>
          </w:p>
        </w:tc>
      </w:tr>
      <w:tr w:rsidR="00245BFC" w14:paraId="2C236966" w14:textId="77777777" w:rsidTr="007029C9">
        <w:tc>
          <w:tcPr>
            <w:tcW w:w="460" w:type="dxa"/>
            <w:vMerge/>
          </w:tcPr>
          <w:p w14:paraId="7C8F4A38" w14:textId="77777777" w:rsidR="00245BFC" w:rsidRDefault="00245BFC" w:rsidP="007029C9"/>
        </w:tc>
        <w:tc>
          <w:tcPr>
            <w:tcW w:w="1155" w:type="dxa"/>
          </w:tcPr>
          <w:p w14:paraId="201F3012" w14:textId="77777777" w:rsidR="00245BFC" w:rsidRDefault="00245BFC" w:rsidP="007029C9">
            <w:r>
              <w:t>Feb 11</w:t>
            </w:r>
          </w:p>
        </w:tc>
        <w:tc>
          <w:tcPr>
            <w:tcW w:w="7290" w:type="dxa"/>
          </w:tcPr>
          <w:p w14:paraId="6783E167" w14:textId="22EBB0B4" w:rsidR="00245BFC" w:rsidRDefault="00245BFC" w:rsidP="007029C9">
            <w:pPr>
              <w:rPr>
                <w:color w:val="000000" w:themeColor="text1"/>
                <w:highlight w:val="green"/>
              </w:rPr>
            </w:pPr>
            <w:r>
              <w:rPr>
                <w:color w:val="ED7D31" w:themeColor="accent2"/>
              </w:rPr>
              <w:t>Ceramic Visiting Artist demo – Ariel Bowman (11-1 &amp; 2-5)</w:t>
            </w:r>
          </w:p>
          <w:p w14:paraId="496B1578" w14:textId="6986E9F4" w:rsidR="00245BFC" w:rsidRPr="00497467" w:rsidRDefault="00497467" w:rsidP="007029C9">
            <w:pPr>
              <w:rPr>
                <w:color w:val="000000" w:themeColor="text1"/>
              </w:rPr>
            </w:pPr>
            <w:r w:rsidRPr="00B07A64">
              <w:rPr>
                <w:color w:val="000000" w:themeColor="text1"/>
                <w:highlight w:val="green"/>
              </w:rPr>
              <w:t>Into Project 2</w:t>
            </w:r>
          </w:p>
        </w:tc>
      </w:tr>
      <w:tr w:rsidR="00245BFC" w14:paraId="59FC461D" w14:textId="77777777" w:rsidTr="007029C9">
        <w:tc>
          <w:tcPr>
            <w:tcW w:w="460" w:type="dxa"/>
            <w:vMerge w:val="restart"/>
          </w:tcPr>
          <w:p w14:paraId="658F287F" w14:textId="77777777" w:rsidR="00245BFC" w:rsidRDefault="00245BFC" w:rsidP="007029C9">
            <w:r>
              <w:t>6</w:t>
            </w:r>
          </w:p>
        </w:tc>
        <w:tc>
          <w:tcPr>
            <w:tcW w:w="1155" w:type="dxa"/>
          </w:tcPr>
          <w:p w14:paraId="4011840D" w14:textId="77777777" w:rsidR="00245BFC" w:rsidRPr="00AD274E" w:rsidRDefault="00245BFC" w:rsidP="007029C9">
            <w:r w:rsidRPr="00AD274E">
              <w:t xml:space="preserve">Feb </w:t>
            </w:r>
            <w:r>
              <w:t>16</w:t>
            </w:r>
          </w:p>
        </w:tc>
        <w:tc>
          <w:tcPr>
            <w:tcW w:w="7290" w:type="dxa"/>
          </w:tcPr>
          <w:p w14:paraId="7227A426" w14:textId="367982E7" w:rsidR="00245BFC" w:rsidRPr="001A175B" w:rsidRDefault="00245BFC" w:rsidP="00245BFC">
            <w:pPr>
              <w:rPr>
                <w:color w:val="4472C4" w:themeColor="accent1"/>
              </w:rPr>
            </w:pPr>
            <w:r w:rsidRPr="001A175B">
              <w:rPr>
                <w:color w:val="4472C4" w:themeColor="accent1"/>
              </w:rPr>
              <w:t>Pitchers, Jars</w:t>
            </w:r>
          </w:p>
          <w:p w14:paraId="0C6DB727" w14:textId="5E1BDDD2" w:rsidR="00286743" w:rsidRDefault="00286743" w:rsidP="00245BFC">
            <w:pPr>
              <w:rPr>
                <w:highlight w:val="yellow"/>
              </w:rPr>
            </w:pPr>
            <w:r>
              <w:t xml:space="preserve">Load </w:t>
            </w:r>
            <w:r w:rsidRPr="00265DCE">
              <w:t>bisque (group</w:t>
            </w:r>
            <w:r w:rsidR="00265DCE" w:rsidRPr="00265DCE">
              <w:t>1</w:t>
            </w:r>
            <w:r w:rsidRPr="00265DCE">
              <w:t>)</w:t>
            </w:r>
          </w:p>
          <w:p w14:paraId="7B03C07C" w14:textId="6FBBA31E" w:rsidR="00497467" w:rsidRPr="00AD274E" w:rsidRDefault="00497467" w:rsidP="00245BFC">
            <w:r w:rsidRPr="000E2A59">
              <w:rPr>
                <w:highlight w:val="green"/>
              </w:rPr>
              <w:t>Due: Sketches/Game plan for Project #2</w:t>
            </w:r>
          </w:p>
        </w:tc>
      </w:tr>
      <w:tr w:rsidR="00245BFC" w14:paraId="2E05079D" w14:textId="77777777" w:rsidTr="007029C9">
        <w:tc>
          <w:tcPr>
            <w:tcW w:w="460" w:type="dxa"/>
            <w:vMerge/>
          </w:tcPr>
          <w:p w14:paraId="3E1AA41F" w14:textId="77777777" w:rsidR="00245BFC" w:rsidRDefault="00245BFC" w:rsidP="007029C9"/>
        </w:tc>
        <w:tc>
          <w:tcPr>
            <w:tcW w:w="1155" w:type="dxa"/>
          </w:tcPr>
          <w:p w14:paraId="1F170E15" w14:textId="77777777" w:rsidR="00245BFC" w:rsidRPr="00AD274E" w:rsidRDefault="00245BFC" w:rsidP="007029C9">
            <w:r w:rsidRPr="00AD274E">
              <w:t xml:space="preserve">Feb </w:t>
            </w:r>
            <w:r>
              <w:t>18</w:t>
            </w:r>
          </w:p>
        </w:tc>
        <w:tc>
          <w:tcPr>
            <w:tcW w:w="7290" w:type="dxa"/>
          </w:tcPr>
          <w:p w14:paraId="0BBEE7C2" w14:textId="77777777" w:rsidR="00497467" w:rsidRPr="00265DCE" w:rsidRDefault="00497467" w:rsidP="00497467">
            <w:r w:rsidRPr="00265DCE">
              <w:t>Class exercises</w:t>
            </w:r>
          </w:p>
          <w:p w14:paraId="7EAC63A0" w14:textId="77777777" w:rsidR="00245BFC" w:rsidRPr="00265DCE" w:rsidRDefault="00E57210" w:rsidP="00497467">
            <w:pPr>
              <w:rPr>
                <w:color w:val="4472C4" w:themeColor="accent1"/>
              </w:rPr>
            </w:pPr>
            <w:r w:rsidRPr="00265DCE">
              <w:rPr>
                <w:color w:val="4472C4" w:themeColor="accent1"/>
              </w:rPr>
              <w:t>Demo Plates &amp; trimming</w:t>
            </w:r>
            <w:r w:rsidR="00497467" w:rsidRPr="00265DCE">
              <w:rPr>
                <w:color w:val="4472C4" w:themeColor="accent1"/>
              </w:rPr>
              <w:t xml:space="preserve"> Demos </w:t>
            </w:r>
          </w:p>
          <w:p w14:paraId="528406C8" w14:textId="67F0CC31" w:rsidR="00286743" w:rsidRPr="00265DCE" w:rsidRDefault="00286743" w:rsidP="00497467">
            <w:pPr>
              <w:rPr>
                <w:color w:val="4472C4" w:themeColor="accent1"/>
                <w:highlight w:val="yellow"/>
              </w:rPr>
            </w:pPr>
            <w:r w:rsidRPr="00265DCE">
              <w:t>Unload bisque (group</w:t>
            </w:r>
            <w:r w:rsidR="00265DCE" w:rsidRPr="00265DCE">
              <w:t>1</w:t>
            </w:r>
            <w:r w:rsidRPr="00265DCE">
              <w:t>)</w:t>
            </w:r>
          </w:p>
        </w:tc>
      </w:tr>
      <w:tr w:rsidR="00245BFC" w14:paraId="6F01FF33" w14:textId="77777777" w:rsidTr="007029C9">
        <w:tc>
          <w:tcPr>
            <w:tcW w:w="8905" w:type="dxa"/>
            <w:gridSpan w:val="3"/>
          </w:tcPr>
          <w:p w14:paraId="1201ED87" w14:textId="77777777" w:rsidR="00245BFC" w:rsidRPr="00AA6E2A" w:rsidRDefault="00245BFC" w:rsidP="007029C9">
            <w:pPr>
              <w:jc w:val="right"/>
              <w:rPr>
                <w:color w:val="ED7D31" w:themeColor="accent2"/>
              </w:rPr>
            </w:pPr>
          </w:p>
        </w:tc>
      </w:tr>
      <w:tr w:rsidR="0072567C" w14:paraId="4BABFD36" w14:textId="77777777" w:rsidTr="007029C9">
        <w:tc>
          <w:tcPr>
            <w:tcW w:w="460" w:type="dxa"/>
            <w:vMerge w:val="restart"/>
          </w:tcPr>
          <w:p w14:paraId="3AA83958" w14:textId="77777777" w:rsidR="0072567C" w:rsidRDefault="0072567C" w:rsidP="0072567C">
            <w:r>
              <w:t>7</w:t>
            </w:r>
          </w:p>
        </w:tc>
        <w:tc>
          <w:tcPr>
            <w:tcW w:w="1155" w:type="dxa"/>
          </w:tcPr>
          <w:p w14:paraId="62ACBB82" w14:textId="77777777" w:rsidR="0072567C" w:rsidRDefault="0072567C" w:rsidP="0072567C">
            <w:r w:rsidRPr="00D57D0B">
              <w:t>Feb 2</w:t>
            </w:r>
            <w:r>
              <w:t>2</w:t>
            </w:r>
          </w:p>
        </w:tc>
        <w:tc>
          <w:tcPr>
            <w:tcW w:w="7290" w:type="dxa"/>
          </w:tcPr>
          <w:p w14:paraId="1BA301DB" w14:textId="77777777" w:rsidR="0072567C" w:rsidRDefault="0072567C" w:rsidP="0072567C">
            <w:r>
              <w:t>Work day</w:t>
            </w:r>
          </w:p>
          <w:p w14:paraId="5EED8135" w14:textId="738763D2" w:rsidR="002331F7" w:rsidRDefault="002331F7" w:rsidP="0072567C">
            <w:r w:rsidRPr="00CB3A52">
              <w:t>Clay mixing</w:t>
            </w:r>
            <w:r>
              <w:t xml:space="preserve"> (</w:t>
            </w:r>
            <w:r w:rsidR="00265DCE">
              <w:t>group 2</w:t>
            </w:r>
            <w:r>
              <w:t>)</w:t>
            </w:r>
          </w:p>
          <w:p w14:paraId="17A26290" w14:textId="0F46849B" w:rsidR="0072567C" w:rsidRPr="009C3DED" w:rsidRDefault="0072567C" w:rsidP="0072567C">
            <w:pPr>
              <w:rPr>
                <w:b/>
                <w:bCs/>
              </w:rPr>
            </w:pPr>
            <w:r w:rsidRPr="009C3DED">
              <w:rPr>
                <w:b/>
                <w:bCs/>
              </w:rPr>
              <w:t>Due:</w:t>
            </w:r>
            <w:r>
              <w:rPr>
                <w:b/>
                <w:bCs/>
              </w:rPr>
              <w:t xml:space="preserve"> </w:t>
            </w:r>
            <w:r w:rsidRPr="009C3DED">
              <w:rPr>
                <w:b/>
                <w:bCs/>
              </w:rPr>
              <w:t xml:space="preserve">Glaze group </w:t>
            </w:r>
            <w:r w:rsidR="00265DCE">
              <w:rPr>
                <w:b/>
                <w:bCs/>
              </w:rPr>
              <w:t>A</w:t>
            </w:r>
          </w:p>
        </w:tc>
      </w:tr>
      <w:tr w:rsidR="0072567C" w14:paraId="17B3D3AB" w14:textId="77777777" w:rsidTr="007029C9">
        <w:tc>
          <w:tcPr>
            <w:tcW w:w="460" w:type="dxa"/>
            <w:vMerge/>
          </w:tcPr>
          <w:p w14:paraId="201DE4B9" w14:textId="77777777" w:rsidR="0072567C" w:rsidRDefault="0072567C" w:rsidP="0072567C"/>
        </w:tc>
        <w:tc>
          <w:tcPr>
            <w:tcW w:w="1155" w:type="dxa"/>
          </w:tcPr>
          <w:p w14:paraId="35DC5A76" w14:textId="77777777" w:rsidR="0072567C" w:rsidRPr="00AA6E2A" w:rsidRDefault="0072567C" w:rsidP="0072567C">
            <w:pPr>
              <w:tabs>
                <w:tab w:val="left" w:pos="720"/>
              </w:tabs>
            </w:pPr>
            <w:r w:rsidRPr="00AA6E2A">
              <w:t>Feb 25</w:t>
            </w:r>
          </w:p>
        </w:tc>
        <w:tc>
          <w:tcPr>
            <w:tcW w:w="7290" w:type="dxa"/>
          </w:tcPr>
          <w:p w14:paraId="4808E272" w14:textId="77777777" w:rsidR="0072567C" w:rsidRDefault="00E57210" w:rsidP="0072567C">
            <w:pPr>
              <w:rPr>
                <w:color w:val="4472C4" w:themeColor="accent1"/>
              </w:rPr>
            </w:pPr>
            <w:r w:rsidRPr="001A175B">
              <w:rPr>
                <w:color w:val="4472C4" w:themeColor="accent1"/>
              </w:rPr>
              <w:t>Demo Glazing</w:t>
            </w:r>
          </w:p>
          <w:p w14:paraId="61871EC2" w14:textId="2335496D" w:rsidR="00E57210" w:rsidRPr="00E57210" w:rsidRDefault="00E57210" w:rsidP="0072567C">
            <w:pPr>
              <w:rPr>
                <w:color w:val="4472C4" w:themeColor="accent1"/>
              </w:rPr>
            </w:pPr>
            <w:r>
              <w:t>Work day</w:t>
            </w:r>
            <w:r w:rsidRPr="001A175B">
              <w:rPr>
                <w:color w:val="4472C4" w:themeColor="accent1"/>
              </w:rPr>
              <w:t xml:space="preserve"> </w:t>
            </w:r>
          </w:p>
        </w:tc>
      </w:tr>
      <w:tr w:rsidR="0072567C" w14:paraId="74ACED80" w14:textId="77777777" w:rsidTr="007029C9">
        <w:tc>
          <w:tcPr>
            <w:tcW w:w="8905" w:type="dxa"/>
            <w:gridSpan w:val="3"/>
          </w:tcPr>
          <w:p w14:paraId="68CBFCC5" w14:textId="77777777" w:rsidR="0072567C" w:rsidRDefault="0072567C" w:rsidP="0072567C">
            <w:pPr>
              <w:jc w:val="right"/>
            </w:pPr>
            <w:r w:rsidRPr="0072786D">
              <w:rPr>
                <w:color w:val="ED7D31" w:themeColor="accent2"/>
              </w:rPr>
              <w:lastRenderedPageBreak/>
              <w:t>Feb. 2</w:t>
            </w:r>
            <w:r>
              <w:rPr>
                <w:color w:val="ED7D31" w:themeColor="accent2"/>
              </w:rPr>
              <w:t>6</w:t>
            </w:r>
            <w:r w:rsidRPr="0072786D">
              <w:rPr>
                <w:color w:val="ED7D31" w:themeColor="accent2"/>
              </w:rPr>
              <w:t>: Materials H&amp;S opening</w:t>
            </w:r>
          </w:p>
        </w:tc>
      </w:tr>
      <w:tr w:rsidR="0072567C" w14:paraId="0ECEE4F0" w14:textId="77777777" w:rsidTr="007029C9">
        <w:tc>
          <w:tcPr>
            <w:tcW w:w="460" w:type="dxa"/>
            <w:vMerge w:val="restart"/>
          </w:tcPr>
          <w:p w14:paraId="292042D5" w14:textId="77777777" w:rsidR="0072567C" w:rsidRDefault="0072567C" w:rsidP="0072567C">
            <w:r>
              <w:t>8</w:t>
            </w:r>
          </w:p>
        </w:tc>
        <w:tc>
          <w:tcPr>
            <w:tcW w:w="1155" w:type="dxa"/>
          </w:tcPr>
          <w:p w14:paraId="55B0BE78" w14:textId="77777777" w:rsidR="0072567C" w:rsidRDefault="0072567C" w:rsidP="0072567C">
            <w:r w:rsidRPr="00BC7EE7">
              <w:t xml:space="preserve">March </w:t>
            </w:r>
            <w:r>
              <w:t>2</w:t>
            </w:r>
          </w:p>
        </w:tc>
        <w:tc>
          <w:tcPr>
            <w:tcW w:w="7290" w:type="dxa"/>
          </w:tcPr>
          <w:p w14:paraId="7887DA4E" w14:textId="14C88F96" w:rsidR="0072567C" w:rsidRPr="007E75DB" w:rsidRDefault="009A7678" w:rsidP="0072567C">
            <w:pPr>
              <w:rPr>
                <w:color w:val="4472C4" w:themeColor="accent1"/>
              </w:rPr>
            </w:pPr>
            <w:r w:rsidRPr="00C90F24">
              <w:rPr>
                <w:color w:val="4472C4" w:themeColor="accent1"/>
              </w:rPr>
              <w:t>Demo Spig molds</w:t>
            </w:r>
          </w:p>
        </w:tc>
      </w:tr>
      <w:tr w:rsidR="0072567C" w14:paraId="5208035F" w14:textId="77777777" w:rsidTr="007029C9">
        <w:tc>
          <w:tcPr>
            <w:tcW w:w="460" w:type="dxa"/>
            <w:vMerge/>
          </w:tcPr>
          <w:p w14:paraId="323195BE" w14:textId="77777777" w:rsidR="0072567C" w:rsidRDefault="0072567C" w:rsidP="0072567C"/>
        </w:tc>
        <w:tc>
          <w:tcPr>
            <w:tcW w:w="1155" w:type="dxa"/>
          </w:tcPr>
          <w:p w14:paraId="334A6999" w14:textId="77777777" w:rsidR="0072567C" w:rsidRDefault="0072567C" w:rsidP="0072567C">
            <w:r w:rsidRPr="00BC7EE7">
              <w:t>March</w:t>
            </w:r>
            <w:r>
              <w:t xml:space="preserve"> 4</w:t>
            </w:r>
          </w:p>
        </w:tc>
        <w:tc>
          <w:tcPr>
            <w:tcW w:w="7290" w:type="dxa"/>
          </w:tcPr>
          <w:p w14:paraId="37BBEAB1" w14:textId="77777777" w:rsidR="0072567C" w:rsidRDefault="00E57210" w:rsidP="0072567C">
            <w:pPr>
              <w:rPr>
                <w:color w:val="000000" w:themeColor="text1"/>
                <w:highlight w:val="magenta"/>
              </w:rPr>
            </w:pPr>
            <w:r w:rsidRPr="007C2DC6">
              <w:rPr>
                <w:color w:val="000000" w:themeColor="text1"/>
                <w:highlight w:val="magenta"/>
              </w:rPr>
              <w:t>Intro Project 3</w:t>
            </w:r>
          </w:p>
          <w:p w14:paraId="48C1E8AD" w14:textId="65529D9E" w:rsidR="00E57210" w:rsidRPr="00E57210" w:rsidRDefault="00C90F24" w:rsidP="0072567C">
            <w:pPr>
              <w:rPr>
                <w:color w:val="4472C4" w:themeColor="accent1"/>
              </w:rPr>
            </w:pPr>
            <w:r w:rsidRPr="00C90F24">
              <w:rPr>
                <w:color w:val="000000" w:themeColor="text1"/>
              </w:rPr>
              <w:t>Work day</w:t>
            </w:r>
          </w:p>
        </w:tc>
      </w:tr>
      <w:tr w:rsidR="0072567C" w14:paraId="0AC78F93" w14:textId="77777777" w:rsidTr="007029C9">
        <w:tc>
          <w:tcPr>
            <w:tcW w:w="8905" w:type="dxa"/>
            <w:gridSpan w:val="3"/>
          </w:tcPr>
          <w:p w14:paraId="18763B24" w14:textId="77777777" w:rsidR="0072567C" w:rsidRPr="00E4633A" w:rsidRDefault="0072567C" w:rsidP="0072567C">
            <w:pPr>
              <w:jc w:val="right"/>
              <w:rPr>
                <w:strike/>
                <w:color w:val="4472C4" w:themeColor="accent1"/>
              </w:rPr>
            </w:pPr>
            <w:r w:rsidRPr="00E4633A">
              <w:rPr>
                <w:strike/>
                <w:color w:val="ED7D31" w:themeColor="accent2"/>
              </w:rPr>
              <w:t>March 7&amp;8: Wood Firing in Tool</w:t>
            </w:r>
          </w:p>
        </w:tc>
      </w:tr>
      <w:tr w:rsidR="0072567C" w14:paraId="02BE201D" w14:textId="77777777" w:rsidTr="007029C9">
        <w:tc>
          <w:tcPr>
            <w:tcW w:w="460" w:type="dxa"/>
            <w:vMerge w:val="restart"/>
          </w:tcPr>
          <w:p w14:paraId="24DBB66C" w14:textId="77777777" w:rsidR="0072567C" w:rsidRDefault="0072567C" w:rsidP="0072567C">
            <w:r>
              <w:t>9</w:t>
            </w:r>
          </w:p>
        </w:tc>
        <w:tc>
          <w:tcPr>
            <w:tcW w:w="1155" w:type="dxa"/>
          </w:tcPr>
          <w:p w14:paraId="1BF213AB" w14:textId="77777777" w:rsidR="0072567C" w:rsidRPr="00315E85" w:rsidRDefault="0072567C" w:rsidP="0072567C">
            <w:r w:rsidRPr="00315E85">
              <w:t>March 9</w:t>
            </w:r>
          </w:p>
        </w:tc>
        <w:tc>
          <w:tcPr>
            <w:tcW w:w="7290" w:type="dxa"/>
            <w:vMerge w:val="restart"/>
          </w:tcPr>
          <w:p w14:paraId="7F2137E1" w14:textId="77777777" w:rsidR="0072567C" w:rsidRDefault="0072567C" w:rsidP="0072567C">
            <w:pPr>
              <w:jc w:val="center"/>
              <w:rPr>
                <w:b/>
                <w:bCs/>
              </w:rPr>
            </w:pPr>
            <w:r w:rsidRPr="004A5712">
              <w:rPr>
                <w:b/>
                <w:bCs/>
              </w:rPr>
              <w:t>Spring Break</w:t>
            </w:r>
          </w:p>
          <w:p w14:paraId="2D55910E" w14:textId="77777777" w:rsidR="002331F7" w:rsidRPr="004A5712" w:rsidRDefault="002331F7" w:rsidP="0072567C">
            <w:pPr>
              <w:jc w:val="center"/>
              <w:rPr>
                <w:b/>
                <w:bCs/>
              </w:rPr>
            </w:pPr>
          </w:p>
          <w:p w14:paraId="30E95712" w14:textId="761DADC1" w:rsidR="00E52A95" w:rsidRDefault="00E52A95" w:rsidP="002331F7">
            <w:r>
              <w:rPr>
                <w:b/>
                <w:bCs/>
                <w:highlight w:val="green"/>
              </w:rPr>
              <w:t xml:space="preserve">Due: </w:t>
            </w:r>
            <w:r w:rsidRPr="00B07A64">
              <w:rPr>
                <w:b/>
                <w:bCs/>
                <w:highlight w:val="green"/>
              </w:rPr>
              <w:t>Project 2 greenware</w:t>
            </w:r>
            <w:r>
              <w:rPr>
                <w:b/>
                <w:bCs/>
              </w:rPr>
              <w:t xml:space="preserve"> (</w:t>
            </w:r>
            <w:r w:rsidR="00C90F24">
              <w:rPr>
                <w:b/>
                <w:bCs/>
              </w:rPr>
              <w:t>Friday</w:t>
            </w:r>
            <w:r>
              <w:rPr>
                <w:b/>
                <w:bCs/>
              </w:rPr>
              <w:t xml:space="preserve"> at 5pm)</w:t>
            </w:r>
          </w:p>
        </w:tc>
      </w:tr>
      <w:tr w:rsidR="0072567C" w14:paraId="148B5966" w14:textId="77777777" w:rsidTr="007029C9">
        <w:tc>
          <w:tcPr>
            <w:tcW w:w="460" w:type="dxa"/>
            <w:vMerge/>
          </w:tcPr>
          <w:p w14:paraId="52E2B274" w14:textId="77777777" w:rsidR="0072567C" w:rsidRDefault="0072567C" w:rsidP="0072567C"/>
        </w:tc>
        <w:tc>
          <w:tcPr>
            <w:tcW w:w="1155" w:type="dxa"/>
          </w:tcPr>
          <w:p w14:paraId="5DE4F5A4" w14:textId="77777777" w:rsidR="0072567C" w:rsidRPr="00315E85" w:rsidRDefault="0072567C" w:rsidP="0072567C">
            <w:r w:rsidRPr="00315E85">
              <w:t>March 11</w:t>
            </w:r>
          </w:p>
        </w:tc>
        <w:tc>
          <w:tcPr>
            <w:tcW w:w="7290" w:type="dxa"/>
            <w:vMerge/>
          </w:tcPr>
          <w:p w14:paraId="33B07BD5" w14:textId="77777777" w:rsidR="0072567C" w:rsidRDefault="0072567C" w:rsidP="0072567C"/>
        </w:tc>
      </w:tr>
      <w:tr w:rsidR="0072567C" w14:paraId="03700FFD" w14:textId="77777777" w:rsidTr="007029C9">
        <w:tc>
          <w:tcPr>
            <w:tcW w:w="8905" w:type="dxa"/>
            <w:gridSpan w:val="3"/>
          </w:tcPr>
          <w:p w14:paraId="40F14851" w14:textId="77777777" w:rsidR="0072567C" w:rsidRPr="004C5D94" w:rsidRDefault="0072567C" w:rsidP="0072567C">
            <w:pPr>
              <w:jc w:val="right"/>
              <w:rPr>
                <w:color w:val="ED7D31" w:themeColor="accent2"/>
              </w:rPr>
            </w:pPr>
            <w:r w:rsidRPr="004C5D94">
              <w:rPr>
                <w:color w:val="ED7D31" w:themeColor="accent2"/>
              </w:rPr>
              <w:t xml:space="preserve">March 14@ 6-10pm: China Show at Eclectica Gallery </w:t>
            </w:r>
          </w:p>
        </w:tc>
      </w:tr>
      <w:tr w:rsidR="0072567C" w14:paraId="5DF50A4A" w14:textId="77777777" w:rsidTr="007029C9">
        <w:tc>
          <w:tcPr>
            <w:tcW w:w="460" w:type="dxa"/>
            <w:vMerge w:val="restart"/>
          </w:tcPr>
          <w:p w14:paraId="7D22181A" w14:textId="77777777" w:rsidR="0072567C" w:rsidRDefault="0072567C" w:rsidP="0072567C">
            <w:r>
              <w:t>10</w:t>
            </w:r>
          </w:p>
        </w:tc>
        <w:tc>
          <w:tcPr>
            <w:tcW w:w="1155" w:type="dxa"/>
          </w:tcPr>
          <w:p w14:paraId="20038A52" w14:textId="77777777" w:rsidR="0072567C" w:rsidRDefault="0072567C" w:rsidP="0072567C">
            <w:pPr>
              <w:tabs>
                <w:tab w:val="left" w:pos="468"/>
              </w:tabs>
            </w:pPr>
            <w:r w:rsidRPr="00D57D0B">
              <w:t xml:space="preserve">March </w:t>
            </w:r>
            <w:r>
              <w:t>16</w:t>
            </w:r>
          </w:p>
        </w:tc>
        <w:tc>
          <w:tcPr>
            <w:tcW w:w="7290" w:type="dxa"/>
          </w:tcPr>
          <w:p w14:paraId="659EA9E0" w14:textId="77777777" w:rsidR="00E57210" w:rsidRDefault="00E57210" w:rsidP="00E57210">
            <w:pPr>
              <w:rPr>
                <w:b/>
                <w:bCs/>
              </w:rPr>
            </w:pPr>
            <w:r w:rsidRPr="000E2A59">
              <w:rPr>
                <w:b/>
                <w:bCs/>
                <w:highlight w:val="magenta"/>
              </w:rPr>
              <w:t>Due: Project 3 proposals due</w:t>
            </w:r>
          </w:p>
          <w:p w14:paraId="6128FAD1" w14:textId="7877C5B1" w:rsidR="0072567C" w:rsidRDefault="00E57210" w:rsidP="00E57210">
            <w:r w:rsidRPr="00CB3A52">
              <w:t>Clay mixing</w:t>
            </w:r>
            <w:r>
              <w:t xml:space="preserve"> </w:t>
            </w:r>
            <w:r w:rsidR="002331F7">
              <w:t>(</w:t>
            </w:r>
            <w:r w:rsidR="00265DCE">
              <w:t>group 3</w:t>
            </w:r>
            <w:r w:rsidR="002331F7">
              <w:t>)</w:t>
            </w:r>
          </w:p>
          <w:p w14:paraId="42DE1C6B" w14:textId="0156D09D" w:rsidR="009A7678" w:rsidRPr="00E52A95" w:rsidRDefault="00705604" w:rsidP="00E57210">
            <w:pPr>
              <w:rPr>
                <w:b/>
                <w:bCs/>
              </w:rPr>
            </w:pPr>
            <w:r>
              <w:t>Unload bisqu</w:t>
            </w:r>
            <w:r w:rsidR="00C90F24">
              <w:t>e</w:t>
            </w:r>
            <w:r>
              <w:t xml:space="preserve"> kiln </w:t>
            </w:r>
            <w:r w:rsidRPr="00265DCE">
              <w:t>(group</w:t>
            </w:r>
            <w:r w:rsidR="00265DCE" w:rsidRPr="00265DCE">
              <w:t>2</w:t>
            </w:r>
            <w:r w:rsidR="00265DCE">
              <w:t>)</w:t>
            </w:r>
          </w:p>
        </w:tc>
      </w:tr>
      <w:tr w:rsidR="0072567C" w14:paraId="28FEE884" w14:textId="77777777" w:rsidTr="007029C9">
        <w:tc>
          <w:tcPr>
            <w:tcW w:w="460" w:type="dxa"/>
            <w:vMerge/>
          </w:tcPr>
          <w:p w14:paraId="1C98956C" w14:textId="77777777" w:rsidR="0072567C" w:rsidRDefault="0072567C" w:rsidP="0072567C"/>
        </w:tc>
        <w:tc>
          <w:tcPr>
            <w:tcW w:w="1155" w:type="dxa"/>
          </w:tcPr>
          <w:p w14:paraId="24A9103A" w14:textId="77777777" w:rsidR="0072567C" w:rsidRDefault="0072567C" w:rsidP="0072567C">
            <w:r w:rsidRPr="00151C0B">
              <w:t>March</w:t>
            </w:r>
            <w:r>
              <w:t xml:space="preserve"> 18</w:t>
            </w:r>
          </w:p>
        </w:tc>
        <w:tc>
          <w:tcPr>
            <w:tcW w:w="7290" w:type="dxa"/>
          </w:tcPr>
          <w:p w14:paraId="3624D82B" w14:textId="77777777" w:rsidR="0072567C" w:rsidRDefault="0072567C" w:rsidP="0072567C">
            <w:r>
              <w:t>Studio Clean up</w:t>
            </w:r>
          </w:p>
          <w:p w14:paraId="0C98C835" w14:textId="25288174" w:rsidR="00E57210" w:rsidRPr="005E3B32" w:rsidRDefault="00E57210" w:rsidP="00E57210">
            <w:pPr>
              <w:rPr>
                <w:b/>
                <w:bCs/>
              </w:rPr>
            </w:pPr>
            <w:r w:rsidRPr="00E57210">
              <w:rPr>
                <w:b/>
                <w:bCs/>
                <w:highlight w:val="green"/>
              </w:rPr>
              <w:t>Due: Project 1&amp;2</w:t>
            </w:r>
            <w:r w:rsidR="000772F6">
              <w:rPr>
                <w:b/>
                <w:bCs/>
              </w:rPr>
              <w:t>: work must be glaze and ready to load</w:t>
            </w:r>
          </w:p>
          <w:p w14:paraId="5C454FCD" w14:textId="0E63DFE1" w:rsidR="00E57210" w:rsidRDefault="00E57210" w:rsidP="00E57210">
            <w:r>
              <w:t xml:space="preserve">Load Glaze at </w:t>
            </w:r>
            <w:r w:rsidR="009A7678">
              <w:t>12NOON</w:t>
            </w:r>
            <w:r>
              <w:t xml:space="preserve"> (</w:t>
            </w:r>
            <w:r w:rsidRPr="00265DCE">
              <w:t>group</w:t>
            </w:r>
            <w:r w:rsidR="00265DCE" w:rsidRPr="00265DCE">
              <w:t>2</w:t>
            </w:r>
            <w:r w:rsidRPr="00265DCE">
              <w:t>)</w:t>
            </w:r>
          </w:p>
          <w:p w14:paraId="04E03932" w14:textId="62D4DBD9" w:rsidR="004A5712" w:rsidRDefault="004A5712" w:rsidP="00E57210"/>
        </w:tc>
      </w:tr>
      <w:tr w:rsidR="0072567C" w14:paraId="7C2C737E" w14:textId="77777777" w:rsidTr="007029C9">
        <w:tc>
          <w:tcPr>
            <w:tcW w:w="8905" w:type="dxa"/>
            <w:gridSpan w:val="3"/>
          </w:tcPr>
          <w:p w14:paraId="562AD004" w14:textId="77777777" w:rsidR="0072567C" w:rsidRDefault="0072567C" w:rsidP="0072567C">
            <w:pPr>
              <w:jc w:val="right"/>
              <w:rPr>
                <w:color w:val="ED7D31" w:themeColor="accent2"/>
              </w:rPr>
            </w:pPr>
            <w:r>
              <w:rPr>
                <w:color w:val="ED7D31" w:themeColor="accent2"/>
              </w:rPr>
              <w:t xml:space="preserve">March19 @5pm: Tamara Rafkin MFA show reception </w:t>
            </w:r>
          </w:p>
          <w:p w14:paraId="437B0EE8" w14:textId="77777777" w:rsidR="0072567C" w:rsidRDefault="0072567C" w:rsidP="0072567C">
            <w:pPr>
              <w:jc w:val="right"/>
              <w:rPr>
                <w:color w:val="ED7D31" w:themeColor="accent2"/>
              </w:rPr>
            </w:pPr>
            <w:r>
              <w:rPr>
                <w:color w:val="ED7D31" w:themeColor="accent2"/>
              </w:rPr>
              <w:t>March 20@11-1pm: Mayu Ueda Lecture – Art 223</w:t>
            </w:r>
          </w:p>
          <w:p w14:paraId="62F7B1DF" w14:textId="77777777" w:rsidR="0072567C" w:rsidRDefault="0072567C" w:rsidP="0072567C">
            <w:pPr>
              <w:jc w:val="right"/>
              <w:rPr>
                <w:strike/>
                <w:color w:val="ED7D31" w:themeColor="accent2"/>
              </w:rPr>
            </w:pPr>
            <w:r w:rsidRPr="00E47AD4">
              <w:rPr>
                <w:strike/>
                <w:color w:val="ED7D31" w:themeColor="accent2"/>
              </w:rPr>
              <w:t>Dinner with Seniors to follow</w:t>
            </w:r>
          </w:p>
          <w:p w14:paraId="536F9ED0" w14:textId="77777777" w:rsidR="0072567C" w:rsidRPr="00E47AD4" w:rsidRDefault="0072567C" w:rsidP="0072567C">
            <w:pPr>
              <w:jc w:val="right"/>
              <w:rPr>
                <w:strike/>
                <w:color w:val="ED7D31" w:themeColor="accent2"/>
              </w:rPr>
            </w:pPr>
            <w:r>
              <w:rPr>
                <w:color w:val="ED7D31" w:themeColor="accent2"/>
              </w:rPr>
              <w:t>March 21, Sat.: CVAD Celebrates</w:t>
            </w:r>
          </w:p>
        </w:tc>
      </w:tr>
      <w:tr w:rsidR="0072567C" w14:paraId="74094AA3" w14:textId="77777777" w:rsidTr="007029C9">
        <w:tc>
          <w:tcPr>
            <w:tcW w:w="460" w:type="dxa"/>
            <w:vMerge w:val="restart"/>
          </w:tcPr>
          <w:p w14:paraId="5057921F" w14:textId="77777777" w:rsidR="0072567C" w:rsidRDefault="0072567C" w:rsidP="0072567C">
            <w:r>
              <w:t>11</w:t>
            </w:r>
          </w:p>
        </w:tc>
        <w:tc>
          <w:tcPr>
            <w:tcW w:w="1155" w:type="dxa"/>
          </w:tcPr>
          <w:p w14:paraId="4A8D97F0" w14:textId="77777777" w:rsidR="0072567C" w:rsidRPr="00AD274E" w:rsidRDefault="0072567C" w:rsidP="0072567C">
            <w:r w:rsidRPr="00AD274E">
              <w:t>March 2</w:t>
            </w:r>
            <w:r>
              <w:t>3</w:t>
            </w:r>
          </w:p>
        </w:tc>
        <w:tc>
          <w:tcPr>
            <w:tcW w:w="7290" w:type="dxa"/>
          </w:tcPr>
          <w:p w14:paraId="350AA283" w14:textId="2CAA868D" w:rsidR="0072567C" w:rsidRPr="00AD274E" w:rsidRDefault="00E52A95" w:rsidP="0072567C">
            <w:r w:rsidRPr="001A175B">
              <w:rPr>
                <w:b/>
                <w:bCs/>
                <w:highlight w:val="green"/>
              </w:rPr>
              <w:t xml:space="preserve">Glaze crit Project </w:t>
            </w:r>
            <w:r w:rsidRPr="005E3B32">
              <w:rPr>
                <w:b/>
                <w:bCs/>
                <w:highlight w:val="green"/>
              </w:rPr>
              <w:t>#2 and #1</w:t>
            </w:r>
          </w:p>
        </w:tc>
      </w:tr>
      <w:tr w:rsidR="0072567C" w14:paraId="69FB3150" w14:textId="77777777" w:rsidTr="007029C9">
        <w:tc>
          <w:tcPr>
            <w:tcW w:w="460" w:type="dxa"/>
            <w:vMerge/>
          </w:tcPr>
          <w:p w14:paraId="23814142" w14:textId="77777777" w:rsidR="0072567C" w:rsidRDefault="0072567C" w:rsidP="0072567C"/>
        </w:tc>
        <w:tc>
          <w:tcPr>
            <w:tcW w:w="1155" w:type="dxa"/>
          </w:tcPr>
          <w:p w14:paraId="30B145FD" w14:textId="77777777" w:rsidR="0072567C" w:rsidRPr="00BE4D4D" w:rsidRDefault="0072567C" w:rsidP="0072567C">
            <w:pPr>
              <w:rPr>
                <w:strike/>
              </w:rPr>
            </w:pPr>
            <w:r w:rsidRPr="00BE4D4D">
              <w:rPr>
                <w:strike/>
              </w:rPr>
              <w:t>March 2</w:t>
            </w:r>
            <w:r>
              <w:rPr>
                <w:strike/>
              </w:rPr>
              <w:t>5</w:t>
            </w:r>
          </w:p>
        </w:tc>
        <w:tc>
          <w:tcPr>
            <w:tcW w:w="7290" w:type="dxa"/>
          </w:tcPr>
          <w:p w14:paraId="5DB1CB22" w14:textId="08CAC0C8" w:rsidR="00286743" w:rsidRDefault="0072567C" w:rsidP="0072567C">
            <w:r>
              <w:t>Work Day: Brooks Out of town</w:t>
            </w:r>
          </w:p>
          <w:p w14:paraId="17992A5F" w14:textId="1575D6F2" w:rsidR="0072567C" w:rsidRPr="00AD274E" w:rsidRDefault="00286743" w:rsidP="0072567C">
            <w:r w:rsidRPr="009C3DED">
              <w:rPr>
                <w:b/>
                <w:bCs/>
              </w:rPr>
              <w:t>Due:</w:t>
            </w:r>
            <w:r>
              <w:rPr>
                <w:b/>
                <w:bCs/>
              </w:rPr>
              <w:t xml:space="preserve"> </w:t>
            </w:r>
            <w:r w:rsidRPr="009C3DED">
              <w:rPr>
                <w:b/>
                <w:bCs/>
              </w:rPr>
              <w:t>Glaze</w:t>
            </w:r>
            <w:r>
              <w:rPr>
                <w:b/>
                <w:bCs/>
              </w:rPr>
              <w:t xml:space="preserve"> mixing</w:t>
            </w:r>
            <w:r w:rsidRPr="009C3DED">
              <w:rPr>
                <w:b/>
                <w:bCs/>
              </w:rPr>
              <w:t xml:space="preserve"> group</w:t>
            </w:r>
            <w:r>
              <w:rPr>
                <w:b/>
                <w:bCs/>
              </w:rPr>
              <w:t xml:space="preserve"> </w:t>
            </w:r>
            <w:r w:rsidR="00265DCE">
              <w:rPr>
                <w:b/>
                <w:bCs/>
              </w:rPr>
              <w:t>B</w:t>
            </w:r>
          </w:p>
        </w:tc>
      </w:tr>
      <w:tr w:rsidR="0072567C" w:rsidRPr="00E47AD4" w14:paraId="18FB0BB8" w14:textId="77777777" w:rsidTr="007029C9">
        <w:tc>
          <w:tcPr>
            <w:tcW w:w="8905" w:type="dxa"/>
            <w:gridSpan w:val="3"/>
          </w:tcPr>
          <w:p w14:paraId="649FA9BE" w14:textId="77777777" w:rsidR="0072567C" w:rsidRDefault="0072567C" w:rsidP="0072567C">
            <w:pPr>
              <w:jc w:val="right"/>
              <w:rPr>
                <w:color w:val="ED7D31" w:themeColor="accent2"/>
              </w:rPr>
            </w:pPr>
            <w:r>
              <w:rPr>
                <w:color w:val="ED7D31" w:themeColor="accent2"/>
              </w:rPr>
              <w:t>March 23@2-5pm: Mayu Ueda Workshop</w:t>
            </w:r>
          </w:p>
          <w:p w14:paraId="5C3FDC80" w14:textId="77777777" w:rsidR="0072567C" w:rsidRPr="00811818" w:rsidRDefault="0072567C" w:rsidP="0072567C">
            <w:pPr>
              <w:jc w:val="right"/>
              <w:rPr>
                <w:color w:val="ED7D31" w:themeColor="accent2"/>
              </w:rPr>
            </w:pPr>
            <w:r>
              <w:rPr>
                <w:color w:val="ED7D31" w:themeColor="accent2"/>
              </w:rPr>
              <w:t>March 25–28: NCECA</w:t>
            </w:r>
          </w:p>
        </w:tc>
      </w:tr>
      <w:tr w:rsidR="00286743" w14:paraId="6FEE25B8" w14:textId="77777777" w:rsidTr="007029C9">
        <w:tc>
          <w:tcPr>
            <w:tcW w:w="460" w:type="dxa"/>
            <w:vMerge w:val="restart"/>
          </w:tcPr>
          <w:p w14:paraId="71FD56ED" w14:textId="77777777" w:rsidR="00286743" w:rsidRDefault="00286743" w:rsidP="00286743">
            <w:r>
              <w:t>12</w:t>
            </w:r>
          </w:p>
        </w:tc>
        <w:tc>
          <w:tcPr>
            <w:tcW w:w="1155" w:type="dxa"/>
          </w:tcPr>
          <w:p w14:paraId="1EFCAE12" w14:textId="77777777" w:rsidR="00286743" w:rsidRPr="00286743" w:rsidRDefault="00286743" w:rsidP="00286743">
            <w:r w:rsidRPr="00286743">
              <w:t>March 30</w:t>
            </w:r>
          </w:p>
        </w:tc>
        <w:tc>
          <w:tcPr>
            <w:tcW w:w="7290" w:type="dxa"/>
          </w:tcPr>
          <w:p w14:paraId="32BE02A6" w14:textId="77777777" w:rsidR="00705604" w:rsidRDefault="00286743" w:rsidP="00286743">
            <w:pPr>
              <w:tabs>
                <w:tab w:val="center" w:pos="3537"/>
              </w:tabs>
              <w:rPr>
                <w:b/>
                <w:bCs/>
                <w:highlight w:val="green"/>
              </w:rPr>
            </w:pPr>
            <w:r>
              <w:rPr>
                <w:b/>
                <w:bCs/>
                <w:highlight w:val="green"/>
              </w:rPr>
              <w:t xml:space="preserve">IF needed: additional crit time </w:t>
            </w:r>
          </w:p>
          <w:p w14:paraId="3B7EB213" w14:textId="77777777" w:rsidR="00705604" w:rsidRDefault="00705604" w:rsidP="00286743">
            <w:pPr>
              <w:tabs>
                <w:tab w:val="center" w:pos="3537"/>
              </w:tabs>
            </w:pPr>
            <w:r w:rsidRPr="00705604">
              <w:t>Work day</w:t>
            </w:r>
          </w:p>
          <w:p w14:paraId="5EAEB8A3" w14:textId="78FF60C8" w:rsidR="00265DCE" w:rsidRPr="00265DCE" w:rsidRDefault="00265DCE" w:rsidP="00265DCE">
            <w:r w:rsidRPr="00CB3A52">
              <w:t>Clay mixing</w:t>
            </w:r>
            <w:r>
              <w:t xml:space="preserve"> (</w:t>
            </w:r>
            <w:r>
              <w:t>group 1</w:t>
            </w:r>
            <w:r>
              <w:t>)</w:t>
            </w:r>
          </w:p>
        </w:tc>
      </w:tr>
      <w:tr w:rsidR="00286743" w14:paraId="452B94DC" w14:textId="77777777" w:rsidTr="007029C9">
        <w:tc>
          <w:tcPr>
            <w:tcW w:w="460" w:type="dxa"/>
            <w:vMerge/>
          </w:tcPr>
          <w:p w14:paraId="1E2A0240" w14:textId="77777777" w:rsidR="00286743" w:rsidRDefault="00286743" w:rsidP="00286743"/>
        </w:tc>
        <w:tc>
          <w:tcPr>
            <w:tcW w:w="1155" w:type="dxa"/>
          </w:tcPr>
          <w:p w14:paraId="4CA51536" w14:textId="77777777" w:rsidR="00286743" w:rsidRPr="00286743" w:rsidRDefault="00286743" w:rsidP="00286743">
            <w:r w:rsidRPr="00286743">
              <w:t>April 1</w:t>
            </w:r>
          </w:p>
        </w:tc>
        <w:tc>
          <w:tcPr>
            <w:tcW w:w="7290" w:type="dxa"/>
          </w:tcPr>
          <w:p w14:paraId="3F64422E" w14:textId="77777777" w:rsidR="00286743" w:rsidRDefault="00286743" w:rsidP="00286743">
            <w:r w:rsidRPr="00DA2B74">
              <w:rPr>
                <w:highlight w:val="cyan"/>
              </w:rPr>
              <w:t>Introduce Project #4</w:t>
            </w:r>
          </w:p>
          <w:p w14:paraId="742B88CA" w14:textId="044BAB71" w:rsidR="00705604" w:rsidRPr="005E3B32" w:rsidRDefault="00705604" w:rsidP="00286743">
            <w:r w:rsidRPr="00705604">
              <w:t>Work day</w:t>
            </w:r>
          </w:p>
        </w:tc>
      </w:tr>
      <w:tr w:rsidR="00286743" w14:paraId="2E6FF59A" w14:textId="77777777" w:rsidTr="007029C9">
        <w:tc>
          <w:tcPr>
            <w:tcW w:w="8905" w:type="dxa"/>
            <w:gridSpan w:val="3"/>
          </w:tcPr>
          <w:p w14:paraId="33FA8FEB" w14:textId="77777777" w:rsidR="00286743" w:rsidRPr="001A175B" w:rsidRDefault="00286743" w:rsidP="00286743">
            <w:pPr>
              <w:tabs>
                <w:tab w:val="center" w:pos="3537"/>
              </w:tabs>
              <w:jc w:val="right"/>
              <w:rPr>
                <w:b/>
                <w:bCs/>
                <w:highlight w:val="green"/>
              </w:rPr>
            </w:pPr>
          </w:p>
        </w:tc>
      </w:tr>
      <w:tr w:rsidR="00286743" w14:paraId="40B56BD4" w14:textId="77777777" w:rsidTr="007029C9">
        <w:tc>
          <w:tcPr>
            <w:tcW w:w="460" w:type="dxa"/>
            <w:vMerge w:val="restart"/>
          </w:tcPr>
          <w:p w14:paraId="182DD683" w14:textId="77777777" w:rsidR="00286743" w:rsidRDefault="00286743" w:rsidP="00286743">
            <w:r w:rsidRPr="00265DCE">
              <w:t>13</w:t>
            </w:r>
          </w:p>
        </w:tc>
        <w:tc>
          <w:tcPr>
            <w:tcW w:w="1155" w:type="dxa"/>
          </w:tcPr>
          <w:p w14:paraId="318B1098" w14:textId="77777777" w:rsidR="00286743" w:rsidRDefault="00286743" w:rsidP="00286743">
            <w:r w:rsidRPr="00151C0B">
              <w:t>April</w:t>
            </w:r>
            <w:r>
              <w:t xml:space="preserve"> 6</w:t>
            </w:r>
          </w:p>
        </w:tc>
        <w:tc>
          <w:tcPr>
            <w:tcW w:w="7290" w:type="dxa"/>
          </w:tcPr>
          <w:p w14:paraId="482BBEE6" w14:textId="77777777" w:rsidR="00286743" w:rsidRDefault="00286743" w:rsidP="00286743">
            <w:pPr>
              <w:tabs>
                <w:tab w:val="center" w:pos="3537"/>
              </w:tabs>
              <w:rPr>
                <w:b/>
                <w:bCs/>
              </w:rPr>
            </w:pPr>
            <w:r>
              <w:rPr>
                <w:b/>
                <w:bCs/>
                <w:highlight w:val="magenta"/>
              </w:rPr>
              <w:t xml:space="preserve">Due Greenware </w:t>
            </w:r>
            <w:r w:rsidRPr="005E3B32">
              <w:rPr>
                <w:b/>
                <w:bCs/>
                <w:highlight w:val="magenta"/>
              </w:rPr>
              <w:t>(Project 3)</w:t>
            </w:r>
            <w:r>
              <w:rPr>
                <w:b/>
                <w:bCs/>
                <w:highlight w:val="magenta"/>
              </w:rPr>
              <w:t xml:space="preserve"> </w:t>
            </w:r>
            <w:r w:rsidRPr="005E3B32">
              <w:rPr>
                <w:b/>
                <w:bCs/>
                <w:highlight w:val="magenta"/>
              </w:rPr>
              <w:t xml:space="preserve">Load Bisque </w:t>
            </w:r>
          </w:p>
          <w:p w14:paraId="3FB6439B" w14:textId="77777777" w:rsidR="00705604" w:rsidRDefault="00705604" w:rsidP="00705604">
            <w:r>
              <w:t>Work day</w:t>
            </w:r>
          </w:p>
          <w:p w14:paraId="3F08691E" w14:textId="4B78DC45" w:rsidR="00286743" w:rsidRPr="00286743" w:rsidRDefault="00286743" w:rsidP="00286743">
            <w:r>
              <w:t xml:space="preserve">Load bisque </w:t>
            </w:r>
            <w:r w:rsidRPr="00265DCE">
              <w:t>(group</w:t>
            </w:r>
            <w:r w:rsidR="00265DCE" w:rsidRPr="00265DCE">
              <w:t>3</w:t>
            </w:r>
            <w:r w:rsidRPr="00265DCE">
              <w:t>)</w:t>
            </w:r>
          </w:p>
        </w:tc>
      </w:tr>
      <w:tr w:rsidR="00286743" w14:paraId="180DEFD0" w14:textId="77777777" w:rsidTr="007029C9">
        <w:tc>
          <w:tcPr>
            <w:tcW w:w="460" w:type="dxa"/>
            <w:vMerge/>
          </w:tcPr>
          <w:p w14:paraId="0AF68C3F" w14:textId="77777777" w:rsidR="00286743" w:rsidRDefault="00286743" w:rsidP="00286743"/>
        </w:tc>
        <w:tc>
          <w:tcPr>
            <w:tcW w:w="1155" w:type="dxa"/>
          </w:tcPr>
          <w:p w14:paraId="2F6EF367" w14:textId="77777777" w:rsidR="00286743" w:rsidRDefault="00286743" w:rsidP="00286743">
            <w:r w:rsidRPr="00151C0B">
              <w:t>April</w:t>
            </w:r>
            <w:r>
              <w:t xml:space="preserve"> 8</w:t>
            </w:r>
          </w:p>
        </w:tc>
        <w:tc>
          <w:tcPr>
            <w:tcW w:w="7290" w:type="dxa"/>
          </w:tcPr>
          <w:p w14:paraId="141ACAF2" w14:textId="77777777" w:rsidR="00705604" w:rsidRDefault="00705604" w:rsidP="00286743">
            <w:r>
              <w:t>Work day</w:t>
            </w:r>
          </w:p>
          <w:p w14:paraId="4E7C77D4" w14:textId="01D39B90" w:rsidR="00286743" w:rsidRPr="00AD274E" w:rsidRDefault="00286743" w:rsidP="00286743">
            <w:pPr>
              <w:rPr>
                <w:color w:val="ED7D31" w:themeColor="accent2"/>
              </w:rPr>
            </w:pPr>
            <w:r>
              <w:t xml:space="preserve">Unload bisque </w:t>
            </w:r>
            <w:r w:rsidRPr="00265DCE">
              <w:t>(group</w:t>
            </w:r>
            <w:r w:rsidR="00265DCE" w:rsidRPr="00265DCE">
              <w:t>3</w:t>
            </w:r>
            <w:r w:rsidRPr="00265DCE">
              <w:t>)</w:t>
            </w:r>
          </w:p>
        </w:tc>
      </w:tr>
      <w:tr w:rsidR="00286743" w14:paraId="3A7E604A" w14:textId="77777777" w:rsidTr="007029C9">
        <w:tc>
          <w:tcPr>
            <w:tcW w:w="8905" w:type="dxa"/>
            <w:gridSpan w:val="3"/>
          </w:tcPr>
          <w:p w14:paraId="69B5B256" w14:textId="77777777" w:rsidR="00286743" w:rsidRDefault="00286743" w:rsidP="00286743">
            <w:pPr>
              <w:jc w:val="right"/>
              <w:rPr>
                <w:color w:val="ED7D31" w:themeColor="accent2"/>
              </w:rPr>
            </w:pPr>
            <w:r>
              <w:rPr>
                <w:color w:val="ED7D31" w:themeColor="accent2"/>
              </w:rPr>
              <w:t xml:space="preserve">April 9 @5pm: Noah Broomfield MFA show reception </w:t>
            </w:r>
          </w:p>
          <w:p w14:paraId="7A877AC9" w14:textId="77777777" w:rsidR="00286743" w:rsidRPr="00E4633A" w:rsidRDefault="00286743" w:rsidP="00286743">
            <w:pPr>
              <w:jc w:val="right"/>
              <w:rPr>
                <w:strike/>
                <w:color w:val="ED7D31" w:themeColor="accent2"/>
              </w:rPr>
            </w:pPr>
            <w:r w:rsidRPr="00E4633A">
              <w:rPr>
                <w:strike/>
                <w:color w:val="ED7D31" w:themeColor="accent2"/>
              </w:rPr>
              <w:t>March7-9: Clay guild sale possibility</w:t>
            </w:r>
          </w:p>
        </w:tc>
      </w:tr>
      <w:tr w:rsidR="00286743" w14:paraId="060ADC0C" w14:textId="77777777" w:rsidTr="007029C9">
        <w:tc>
          <w:tcPr>
            <w:tcW w:w="460" w:type="dxa"/>
            <w:vMerge w:val="restart"/>
          </w:tcPr>
          <w:p w14:paraId="1D40C6AF" w14:textId="77777777" w:rsidR="00286743" w:rsidRDefault="00286743" w:rsidP="00286743">
            <w:r>
              <w:t>14</w:t>
            </w:r>
          </w:p>
        </w:tc>
        <w:tc>
          <w:tcPr>
            <w:tcW w:w="1155" w:type="dxa"/>
          </w:tcPr>
          <w:p w14:paraId="5912EC35" w14:textId="77777777" w:rsidR="00286743" w:rsidRDefault="00286743" w:rsidP="00286743">
            <w:r>
              <w:t>April 13</w:t>
            </w:r>
          </w:p>
        </w:tc>
        <w:tc>
          <w:tcPr>
            <w:tcW w:w="7290" w:type="dxa"/>
          </w:tcPr>
          <w:p w14:paraId="26AD13F2" w14:textId="77777777" w:rsidR="00286743" w:rsidRDefault="00705604" w:rsidP="00286743">
            <w:pPr>
              <w:rPr>
                <w:b/>
                <w:bCs/>
              </w:rPr>
            </w:pPr>
            <w:r>
              <w:rPr>
                <w:b/>
                <w:bCs/>
                <w:highlight w:val="magenta"/>
              </w:rPr>
              <w:t xml:space="preserve">Due: </w:t>
            </w:r>
            <w:r w:rsidR="00286743" w:rsidRPr="007C2DC6">
              <w:rPr>
                <w:b/>
                <w:bCs/>
                <w:highlight w:val="magenta"/>
              </w:rPr>
              <w:t xml:space="preserve">Load glaze (project 3) at </w:t>
            </w:r>
            <w:r>
              <w:rPr>
                <w:b/>
                <w:bCs/>
              </w:rPr>
              <w:t>noon</w:t>
            </w:r>
          </w:p>
          <w:p w14:paraId="45FC95C7" w14:textId="150136E8" w:rsidR="00705604" w:rsidRPr="00705604" w:rsidRDefault="00705604" w:rsidP="00286743">
            <w:r>
              <w:t>Work day</w:t>
            </w:r>
          </w:p>
        </w:tc>
      </w:tr>
      <w:tr w:rsidR="00286743" w14:paraId="73F5DFF5" w14:textId="77777777" w:rsidTr="007029C9">
        <w:tc>
          <w:tcPr>
            <w:tcW w:w="460" w:type="dxa"/>
            <w:vMerge/>
          </w:tcPr>
          <w:p w14:paraId="69A86949" w14:textId="77777777" w:rsidR="00286743" w:rsidRDefault="00286743" w:rsidP="00286743"/>
        </w:tc>
        <w:tc>
          <w:tcPr>
            <w:tcW w:w="1155" w:type="dxa"/>
          </w:tcPr>
          <w:p w14:paraId="7CDC06CF" w14:textId="77777777" w:rsidR="00286743" w:rsidRDefault="00286743" w:rsidP="00286743">
            <w:r>
              <w:t>April 15</w:t>
            </w:r>
          </w:p>
        </w:tc>
        <w:tc>
          <w:tcPr>
            <w:tcW w:w="7290" w:type="dxa"/>
          </w:tcPr>
          <w:p w14:paraId="76396253" w14:textId="77777777" w:rsidR="00286743" w:rsidRDefault="00286743" w:rsidP="00286743">
            <w:pPr>
              <w:rPr>
                <w:color w:val="ED7D31" w:themeColor="accent2"/>
              </w:rPr>
            </w:pPr>
            <w:r>
              <w:rPr>
                <w:color w:val="ED7D31" w:themeColor="accent2"/>
              </w:rPr>
              <w:t>Sue Tirrell Demo</w:t>
            </w:r>
          </w:p>
          <w:p w14:paraId="1FFE259E" w14:textId="5C3803FC" w:rsidR="00705604" w:rsidRDefault="00705604" w:rsidP="00286743">
            <w:r>
              <w:t xml:space="preserve">Unload glaze kiln </w:t>
            </w:r>
            <w:r w:rsidRPr="00265DCE">
              <w:t>(group</w:t>
            </w:r>
            <w:r w:rsidR="00265DCE" w:rsidRPr="00265DCE">
              <w:t>3</w:t>
            </w:r>
            <w:r w:rsidRPr="00265DCE">
              <w:t>)</w:t>
            </w:r>
          </w:p>
        </w:tc>
      </w:tr>
      <w:tr w:rsidR="00286743" w14:paraId="6F68E3CA" w14:textId="77777777" w:rsidTr="007029C9">
        <w:tc>
          <w:tcPr>
            <w:tcW w:w="8905" w:type="dxa"/>
            <w:gridSpan w:val="3"/>
          </w:tcPr>
          <w:p w14:paraId="3A9DB7BC" w14:textId="77777777" w:rsidR="00286743" w:rsidRDefault="00286743" w:rsidP="00286743">
            <w:pPr>
              <w:jc w:val="right"/>
              <w:rPr>
                <w:b/>
                <w:bCs/>
              </w:rPr>
            </w:pPr>
            <w:r w:rsidRPr="00AD274E">
              <w:rPr>
                <w:color w:val="ED7D31" w:themeColor="accent2"/>
              </w:rPr>
              <w:t>April 1</w:t>
            </w:r>
            <w:r>
              <w:rPr>
                <w:color w:val="ED7D31" w:themeColor="accent2"/>
              </w:rPr>
              <w:t>5</w:t>
            </w:r>
            <w:r w:rsidRPr="00AD274E">
              <w:rPr>
                <w:color w:val="ED7D31" w:themeColor="accent2"/>
              </w:rPr>
              <w:t xml:space="preserve"> - 1</w:t>
            </w:r>
            <w:r>
              <w:rPr>
                <w:color w:val="ED7D31" w:themeColor="accent2"/>
              </w:rPr>
              <w:t>6</w:t>
            </w:r>
            <w:r w:rsidRPr="00AD274E">
              <w:rPr>
                <w:color w:val="ED7D31" w:themeColor="accent2"/>
              </w:rPr>
              <w:t xml:space="preserve">: </w:t>
            </w:r>
            <w:r>
              <w:rPr>
                <w:color w:val="ED7D31" w:themeColor="accent2"/>
              </w:rPr>
              <w:t xml:space="preserve">Visiting Artist - Sue Tirrell Demo (9-12 &amp; 1-5) </w:t>
            </w:r>
          </w:p>
          <w:p w14:paraId="4F9E7931" w14:textId="77777777" w:rsidR="00286743" w:rsidRDefault="00286743" w:rsidP="00286743">
            <w:pPr>
              <w:jc w:val="right"/>
              <w:rPr>
                <w:b/>
                <w:bCs/>
                <w:color w:val="ED7D31" w:themeColor="accent2"/>
              </w:rPr>
            </w:pPr>
            <w:r w:rsidRPr="00AD274E">
              <w:rPr>
                <w:color w:val="ED7D31" w:themeColor="accent2"/>
              </w:rPr>
              <w:lastRenderedPageBreak/>
              <w:t>April 1</w:t>
            </w:r>
            <w:r>
              <w:rPr>
                <w:color w:val="ED7D31" w:themeColor="accent2"/>
              </w:rPr>
              <w:t>7</w:t>
            </w:r>
            <w:r w:rsidRPr="00AD274E">
              <w:rPr>
                <w:color w:val="ED7D31" w:themeColor="accent2"/>
              </w:rPr>
              <w:t xml:space="preserve"> - 1</w:t>
            </w:r>
            <w:r>
              <w:rPr>
                <w:color w:val="ED7D31" w:themeColor="accent2"/>
              </w:rPr>
              <w:t>9</w:t>
            </w:r>
            <w:r w:rsidRPr="00AD274E">
              <w:rPr>
                <w:color w:val="ED7D31" w:themeColor="accent2"/>
              </w:rPr>
              <w:t>: D</w:t>
            </w:r>
            <w:r>
              <w:rPr>
                <w:color w:val="ED7D31" w:themeColor="accent2"/>
              </w:rPr>
              <w:t xml:space="preserve">allas Pottery Invitational </w:t>
            </w:r>
            <w:r w:rsidRPr="00CF344D">
              <w:rPr>
                <w:b/>
                <w:bCs/>
                <w:color w:val="ED7D31" w:themeColor="accent2"/>
              </w:rPr>
              <w:t>(visit required)</w:t>
            </w:r>
          </w:p>
          <w:p w14:paraId="0D9C3B19" w14:textId="77777777" w:rsidR="00286743" w:rsidRPr="00E4633A" w:rsidRDefault="00286743" w:rsidP="00286743">
            <w:pPr>
              <w:jc w:val="right"/>
              <w:rPr>
                <w:color w:val="ED7D31" w:themeColor="accent2"/>
              </w:rPr>
            </w:pPr>
            <w:r>
              <w:rPr>
                <w:color w:val="ED7D31" w:themeColor="accent2"/>
              </w:rPr>
              <w:t xml:space="preserve">April 16 @5pm: Nova Niu MFA show reception </w:t>
            </w:r>
          </w:p>
          <w:p w14:paraId="3D93EFF2" w14:textId="77777777" w:rsidR="00286743" w:rsidRPr="006D1268" w:rsidRDefault="00286743" w:rsidP="00286743">
            <w:pPr>
              <w:jc w:val="center"/>
              <w:rPr>
                <w:b/>
                <w:bCs/>
              </w:rPr>
            </w:pPr>
            <w:r w:rsidRPr="006D1268">
              <w:rPr>
                <w:b/>
                <w:bCs/>
              </w:rPr>
              <w:t>Last day for wet clay: Friday, April 19</w:t>
            </w:r>
          </w:p>
        </w:tc>
      </w:tr>
      <w:tr w:rsidR="00286743" w14:paraId="52136251" w14:textId="77777777" w:rsidTr="007029C9">
        <w:tc>
          <w:tcPr>
            <w:tcW w:w="460" w:type="dxa"/>
            <w:vMerge w:val="restart"/>
          </w:tcPr>
          <w:p w14:paraId="25F7A429" w14:textId="77777777" w:rsidR="00286743" w:rsidRDefault="00286743" w:rsidP="00286743">
            <w:r>
              <w:lastRenderedPageBreak/>
              <w:t>15</w:t>
            </w:r>
          </w:p>
        </w:tc>
        <w:tc>
          <w:tcPr>
            <w:tcW w:w="1155" w:type="dxa"/>
          </w:tcPr>
          <w:p w14:paraId="28618267" w14:textId="77777777" w:rsidR="00286743" w:rsidRDefault="00286743" w:rsidP="00286743">
            <w:r w:rsidRPr="00B523D3">
              <w:t>April 20</w:t>
            </w:r>
          </w:p>
        </w:tc>
        <w:tc>
          <w:tcPr>
            <w:tcW w:w="7290" w:type="dxa"/>
          </w:tcPr>
          <w:p w14:paraId="3DEE4F44" w14:textId="77777777" w:rsidR="00286743" w:rsidRDefault="00286743" w:rsidP="00286743">
            <w:pPr>
              <w:rPr>
                <w:b/>
                <w:bCs/>
              </w:rPr>
            </w:pPr>
            <w:r w:rsidRPr="001A175B">
              <w:rPr>
                <w:b/>
                <w:bCs/>
                <w:highlight w:val="cyan"/>
              </w:rPr>
              <w:t>Project 4 greenware due</w:t>
            </w:r>
          </w:p>
          <w:p w14:paraId="2C066726" w14:textId="77777777" w:rsidR="00286743" w:rsidRDefault="00286743" w:rsidP="00286743">
            <w:r w:rsidRPr="001A175B">
              <w:rPr>
                <w:highlight w:val="magenta"/>
              </w:rPr>
              <w:t>Glaze Crit Project #3</w:t>
            </w:r>
          </w:p>
          <w:p w14:paraId="3FD46429" w14:textId="6B63C696" w:rsidR="00286743" w:rsidRPr="00E52A95" w:rsidRDefault="00286743" w:rsidP="00286743">
            <w:r w:rsidRPr="009C3DED">
              <w:rPr>
                <w:b/>
                <w:bCs/>
              </w:rPr>
              <w:t>Due:</w:t>
            </w:r>
            <w:r>
              <w:rPr>
                <w:b/>
                <w:bCs/>
              </w:rPr>
              <w:t xml:space="preserve"> </w:t>
            </w:r>
            <w:r w:rsidRPr="009C3DED">
              <w:rPr>
                <w:b/>
                <w:bCs/>
              </w:rPr>
              <w:t>Glaze</w:t>
            </w:r>
            <w:r>
              <w:rPr>
                <w:b/>
                <w:bCs/>
              </w:rPr>
              <w:t xml:space="preserve"> mixing</w:t>
            </w:r>
            <w:r w:rsidRPr="009C3DED">
              <w:rPr>
                <w:b/>
                <w:bCs/>
              </w:rPr>
              <w:t xml:space="preserve"> group</w:t>
            </w:r>
            <w:r>
              <w:rPr>
                <w:b/>
                <w:bCs/>
              </w:rPr>
              <w:t xml:space="preserve"> </w:t>
            </w:r>
            <w:r w:rsidR="00265DCE">
              <w:rPr>
                <w:b/>
                <w:bCs/>
              </w:rPr>
              <w:t>C</w:t>
            </w:r>
          </w:p>
        </w:tc>
      </w:tr>
      <w:tr w:rsidR="00286743" w14:paraId="20937AEF" w14:textId="77777777" w:rsidTr="007029C9">
        <w:tc>
          <w:tcPr>
            <w:tcW w:w="460" w:type="dxa"/>
            <w:vMerge/>
          </w:tcPr>
          <w:p w14:paraId="4CAFAD12" w14:textId="77777777" w:rsidR="00286743" w:rsidRDefault="00286743" w:rsidP="00286743"/>
        </w:tc>
        <w:tc>
          <w:tcPr>
            <w:tcW w:w="1155" w:type="dxa"/>
          </w:tcPr>
          <w:p w14:paraId="0A8F57BF" w14:textId="77777777" w:rsidR="00286743" w:rsidRDefault="00286743" w:rsidP="00286743">
            <w:r w:rsidRPr="00F71820">
              <w:t xml:space="preserve">April </w:t>
            </w:r>
            <w:r>
              <w:t>22</w:t>
            </w:r>
          </w:p>
        </w:tc>
        <w:tc>
          <w:tcPr>
            <w:tcW w:w="7290" w:type="dxa"/>
          </w:tcPr>
          <w:p w14:paraId="320ACE20" w14:textId="77777777" w:rsidR="00705604" w:rsidRDefault="00705604" w:rsidP="00286743">
            <w:pPr>
              <w:rPr>
                <w:strike/>
                <w:color w:val="ED7D31" w:themeColor="accent2"/>
              </w:rPr>
            </w:pPr>
            <w:r>
              <w:rPr>
                <w:b/>
                <w:bCs/>
              </w:rPr>
              <w:t>DPI reflections due by midnight</w:t>
            </w:r>
            <w:r w:rsidRPr="004C5D94">
              <w:rPr>
                <w:strike/>
                <w:color w:val="ED7D31" w:themeColor="accent2"/>
              </w:rPr>
              <w:t xml:space="preserve"> </w:t>
            </w:r>
          </w:p>
          <w:p w14:paraId="360E93A4" w14:textId="06A0A211" w:rsidR="000E42B1" w:rsidRDefault="00B523D3" w:rsidP="00286743">
            <w:r>
              <w:t xml:space="preserve">Unload bisque </w:t>
            </w:r>
            <w:r w:rsidRPr="00265DCE">
              <w:t>(group</w:t>
            </w:r>
            <w:r w:rsidR="00265DCE" w:rsidRPr="00265DCE">
              <w:t>1</w:t>
            </w:r>
            <w:r w:rsidRPr="00265DCE">
              <w:t>)</w:t>
            </w:r>
          </w:p>
          <w:p w14:paraId="165E740F" w14:textId="13899DE0" w:rsidR="000E42B1" w:rsidRPr="000E42B1" w:rsidRDefault="000E42B1" w:rsidP="00286743">
            <w:r>
              <w:t>Work day</w:t>
            </w:r>
          </w:p>
          <w:p w14:paraId="3825E373" w14:textId="4BE88388" w:rsidR="00705604" w:rsidRPr="00705604" w:rsidRDefault="00286743" w:rsidP="000E42B1">
            <w:pPr>
              <w:jc w:val="right"/>
              <w:rPr>
                <w:strike/>
                <w:color w:val="ED7D31" w:themeColor="accent2"/>
              </w:rPr>
            </w:pPr>
            <w:r w:rsidRPr="004C5D94">
              <w:rPr>
                <w:strike/>
                <w:color w:val="ED7D31" w:themeColor="accent2"/>
              </w:rPr>
              <w:t>Karla Hughes Defense</w:t>
            </w:r>
          </w:p>
        </w:tc>
      </w:tr>
      <w:tr w:rsidR="00286743" w14:paraId="02CA7AD6" w14:textId="77777777" w:rsidTr="007029C9">
        <w:tc>
          <w:tcPr>
            <w:tcW w:w="8905" w:type="dxa"/>
            <w:gridSpan w:val="3"/>
          </w:tcPr>
          <w:p w14:paraId="54DFF997" w14:textId="77777777" w:rsidR="00286743" w:rsidRDefault="00286743" w:rsidP="00286743">
            <w:pPr>
              <w:jc w:val="right"/>
              <w:rPr>
                <w:color w:val="ED7D31" w:themeColor="accent2"/>
              </w:rPr>
            </w:pPr>
            <w:r>
              <w:rPr>
                <w:color w:val="ED7D31" w:themeColor="accent2"/>
              </w:rPr>
              <w:t>April 23 @5pm: Karla Hughes MFA show reception</w:t>
            </w:r>
          </w:p>
          <w:p w14:paraId="2F76FCBC" w14:textId="77777777" w:rsidR="00286743" w:rsidRPr="004C5D94" w:rsidRDefault="00286743" w:rsidP="00286743">
            <w:pPr>
              <w:jc w:val="right"/>
              <w:rPr>
                <w:color w:val="ED7D31" w:themeColor="accent2"/>
              </w:rPr>
            </w:pPr>
            <w:r w:rsidRPr="00D70262">
              <w:rPr>
                <w:color w:val="000000" w:themeColor="text1"/>
              </w:rPr>
              <w:t xml:space="preserve">Brooks Out of town April 23-26 </w:t>
            </w:r>
          </w:p>
        </w:tc>
      </w:tr>
      <w:tr w:rsidR="00286743" w14:paraId="3736A7F0" w14:textId="77777777" w:rsidTr="007029C9">
        <w:tc>
          <w:tcPr>
            <w:tcW w:w="460" w:type="dxa"/>
            <w:vMerge w:val="restart"/>
          </w:tcPr>
          <w:p w14:paraId="2CD7229C" w14:textId="77777777" w:rsidR="00286743" w:rsidRDefault="00286743" w:rsidP="00286743">
            <w:r>
              <w:t>16</w:t>
            </w:r>
          </w:p>
        </w:tc>
        <w:tc>
          <w:tcPr>
            <w:tcW w:w="1155" w:type="dxa"/>
          </w:tcPr>
          <w:p w14:paraId="54577D5C" w14:textId="77777777" w:rsidR="00286743" w:rsidRPr="00265DCE" w:rsidRDefault="00286743" w:rsidP="00286743">
            <w:r w:rsidRPr="00265DCE">
              <w:t>April 27</w:t>
            </w:r>
          </w:p>
        </w:tc>
        <w:tc>
          <w:tcPr>
            <w:tcW w:w="7290" w:type="dxa"/>
          </w:tcPr>
          <w:p w14:paraId="3B71163A" w14:textId="08B0C6E5" w:rsidR="00286743" w:rsidRDefault="00286743" w:rsidP="00286743">
            <w:pPr>
              <w:rPr>
                <w:highlight w:val="cyan"/>
              </w:rPr>
            </w:pPr>
            <w:r w:rsidRPr="007C2DC6">
              <w:rPr>
                <w:highlight w:val="cyan"/>
              </w:rPr>
              <w:t xml:space="preserve">Load final glaze kilns at </w:t>
            </w:r>
            <w:r w:rsidR="00B523D3">
              <w:rPr>
                <w:highlight w:val="cyan"/>
              </w:rPr>
              <w:t>2</w:t>
            </w:r>
            <w:r w:rsidRPr="007C2DC6">
              <w:rPr>
                <w:highlight w:val="cyan"/>
              </w:rPr>
              <w:t>pm</w:t>
            </w:r>
          </w:p>
          <w:p w14:paraId="7C6E86CF" w14:textId="77777777" w:rsidR="00286743" w:rsidRPr="00E4633A" w:rsidRDefault="00286743" w:rsidP="00286743">
            <w:pPr>
              <w:rPr>
                <w:sz w:val="20"/>
                <w:szCs w:val="20"/>
              </w:rPr>
            </w:pPr>
            <w:r>
              <w:rPr>
                <w:sz w:val="20"/>
                <w:szCs w:val="20"/>
              </w:rPr>
              <w:t>Studio Clean up</w:t>
            </w:r>
          </w:p>
        </w:tc>
      </w:tr>
      <w:tr w:rsidR="00286743" w14:paraId="086A7F56" w14:textId="77777777" w:rsidTr="007029C9">
        <w:tc>
          <w:tcPr>
            <w:tcW w:w="460" w:type="dxa"/>
            <w:vMerge/>
          </w:tcPr>
          <w:p w14:paraId="46D57BE0" w14:textId="77777777" w:rsidR="00286743" w:rsidRDefault="00286743" w:rsidP="00286743"/>
        </w:tc>
        <w:tc>
          <w:tcPr>
            <w:tcW w:w="1155" w:type="dxa"/>
          </w:tcPr>
          <w:p w14:paraId="06FE2A7A" w14:textId="77777777" w:rsidR="00286743" w:rsidRPr="00265DCE" w:rsidRDefault="00286743" w:rsidP="00286743">
            <w:r w:rsidRPr="00265DCE">
              <w:t>April 29</w:t>
            </w:r>
          </w:p>
        </w:tc>
        <w:tc>
          <w:tcPr>
            <w:tcW w:w="7290" w:type="dxa"/>
          </w:tcPr>
          <w:p w14:paraId="5FB04596" w14:textId="77777777" w:rsidR="00286743" w:rsidRPr="001A175B" w:rsidRDefault="00286743" w:rsidP="00286743">
            <w:pPr>
              <w:rPr>
                <w:highlight w:val="cyan"/>
              </w:rPr>
            </w:pPr>
            <w:r w:rsidRPr="001A175B">
              <w:rPr>
                <w:highlight w:val="cyan"/>
              </w:rPr>
              <w:t>Final Project Glaze Crit</w:t>
            </w:r>
          </w:p>
        </w:tc>
      </w:tr>
      <w:tr w:rsidR="00286743" w14:paraId="3B0A65AC" w14:textId="77777777" w:rsidTr="007029C9">
        <w:tc>
          <w:tcPr>
            <w:tcW w:w="8905" w:type="dxa"/>
            <w:gridSpan w:val="3"/>
          </w:tcPr>
          <w:p w14:paraId="78A3B2AC" w14:textId="77777777" w:rsidR="00286743" w:rsidRPr="006D1268" w:rsidRDefault="00286743" w:rsidP="00286743">
            <w:pPr>
              <w:jc w:val="right"/>
              <w:rPr>
                <w:color w:val="ED7D31" w:themeColor="accent2"/>
                <w:sz w:val="20"/>
                <w:szCs w:val="20"/>
              </w:rPr>
            </w:pPr>
            <w:r>
              <w:rPr>
                <w:bCs/>
                <w:color w:val="ED7D31" w:themeColor="accent2"/>
              </w:rPr>
              <w:t>April 28</w:t>
            </w:r>
            <w:r w:rsidRPr="00A845D9">
              <w:rPr>
                <w:bCs/>
                <w:color w:val="ED7D31" w:themeColor="accent2"/>
              </w:rPr>
              <w:t>: Pint night</w:t>
            </w:r>
            <w:r>
              <w:rPr>
                <w:bCs/>
                <w:color w:val="ED7D31" w:themeColor="accent2"/>
              </w:rPr>
              <w:t xml:space="preserve"> (not confirmed yet)</w:t>
            </w:r>
          </w:p>
        </w:tc>
      </w:tr>
      <w:tr w:rsidR="00286743" w14:paraId="65AF1CB2" w14:textId="77777777" w:rsidTr="007029C9">
        <w:tc>
          <w:tcPr>
            <w:tcW w:w="460" w:type="dxa"/>
          </w:tcPr>
          <w:p w14:paraId="18EB549F" w14:textId="77777777" w:rsidR="00286743" w:rsidRDefault="00286743" w:rsidP="00286743">
            <w:r>
              <w:t>17</w:t>
            </w:r>
          </w:p>
        </w:tc>
        <w:tc>
          <w:tcPr>
            <w:tcW w:w="1155" w:type="dxa"/>
          </w:tcPr>
          <w:p w14:paraId="171A2923" w14:textId="77777777" w:rsidR="00286743" w:rsidRPr="00AD274E" w:rsidRDefault="00286743" w:rsidP="00286743">
            <w:r>
              <w:t>May4</w:t>
            </w:r>
          </w:p>
        </w:tc>
        <w:tc>
          <w:tcPr>
            <w:tcW w:w="7290" w:type="dxa"/>
          </w:tcPr>
          <w:p w14:paraId="61A8E13B" w14:textId="77777777" w:rsidR="00286743" w:rsidRDefault="00286743" w:rsidP="00286743">
            <w:pPr>
              <w:rPr>
                <w:sz w:val="20"/>
                <w:szCs w:val="20"/>
              </w:rPr>
            </w:pPr>
            <w:r w:rsidRPr="001A175B">
              <w:rPr>
                <w:highlight w:val="cyan"/>
              </w:rPr>
              <w:t>Final Project Glaze Crit</w:t>
            </w:r>
            <w:r>
              <w:rPr>
                <w:sz w:val="20"/>
                <w:szCs w:val="20"/>
              </w:rPr>
              <w:t xml:space="preserve"> </w:t>
            </w:r>
          </w:p>
          <w:p w14:paraId="26D57325" w14:textId="77777777" w:rsidR="00286743" w:rsidRPr="00AD274E" w:rsidRDefault="00286743" w:rsidP="00286743">
            <w:pPr>
              <w:rPr>
                <w:sz w:val="20"/>
                <w:szCs w:val="20"/>
              </w:rPr>
            </w:pPr>
            <w:r>
              <w:rPr>
                <w:sz w:val="20"/>
                <w:szCs w:val="20"/>
              </w:rPr>
              <w:t>Images due May 6@midnight</w:t>
            </w:r>
          </w:p>
        </w:tc>
      </w:tr>
      <w:tr w:rsidR="00286743" w14:paraId="58917025" w14:textId="77777777" w:rsidTr="007029C9">
        <w:tc>
          <w:tcPr>
            <w:tcW w:w="8905" w:type="dxa"/>
            <w:gridSpan w:val="3"/>
          </w:tcPr>
          <w:p w14:paraId="09ECB2BB" w14:textId="77777777" w:rsidR="00286743" w:rsidRPr="00AD274E" w:rsidRDefault="00286743" w:rsidP="00286743">
            <w:pPr>
              <w:jc w:val="right"/>
              <w:rPr>
                <w:sz w:val="20"/>
                <w:szCs w:val="20"/>
              </w:rPr>
            </w:pPr>
          </w:p>
        </w:tc>
      </w:tr>
    </w:tbl>
    <w:p w14:paraId="5E882ED4" w14:textId="77777777" w:rsidR="00245BFC" w:rsidRPr="008C2272" w:rsidRDefault="00245BFC" w:rsidP="00245BFC">
      <w:pPr>
        <w:rPr>
          <w:b/>
        </w:rPr>
      </w:pPr>
      <w:r w:rsidRPr="007D2D78">
        <w:rPr>
          <w:b/>
        </w:rPr>
        <w:tab/>
      </w:r>
      <w:r w:rsidRPr="007D2D78">
        <w:rPr>
          <w:b/>
        </w:rPr>
        <w:tab/>
      </w:r>
      <w:r w:rsidRPr="007D2D78">
        <w:rPr>
          <w:b/>
        </w:rPr>
        <w:tab/>
      </w:r>
      <w:r w:rsidRPr="007D2D78">
        <w:rPr>
          <w:b/>
        </w:rPr>
        <w:tab/>
      </w:r>
      <w:r w:rsidRPr="007D2D78">
        <w:rPr>
          <w:b/>
        </w:rPr>
        <w:tab/>
      </w:r>
      <w:r w:rsidRPr="007D2D78">
        <w:rPr>
          <w:b/>
        </w:rPr>
        <w:tab/>
      </w:r>
    </w:p>
    <w:p w14:paraId="297970BB" w14:textId="77777777" w:rsidR="00245BFC" w:rsidRDefault="00245BFC" w:rsidP="00245BFC">
      <w:pPr>
        <w:rPr>
          <w:b/>
        </w:rPr>
      </w:pPr>
      <w:r>
        <w:rPr>
          <w:b/>
        </w:rPr>
        <w:t>ABSOLUTLY EVERYTHING</w:t>
      </w:r>
      <w:r w:rsidRPr="002A6CD2">
        <w:rPr>
          <w:b/>
        </w:rPr>
        <w:t xml:space="preserve"> MUST be out to the studio</w:t>
      </w:r>
      <w:r>
        <w:rPr>
          <w:b/>
        </w:rPr>
        <w:t xml:space="preserve"> and lockers by NOON on Friday, May 8!</w:t>
      </w:r>
    </w:p>
    <w:p w14:paraId="1D963AFE" w14:textId="526A8192" w:rsidR="00754A62" w:rsidRDefault="00754A62">
      <w:r>
        <w:br w:type="page"/>
      </w:r>
    </w:p>
    <w:p w14:paraId="35249A53" w14:textId="77777777" w:rsidR="00754A62" w:rsidRPr="00C93CE9" w:rsidRDefault="00754A62" w:rsidP="00754A62">
      <w:pPr>
        <w:rPr>
          <w:i/>
        </w:rPr>
      </w:pPr>
      <w:r w:rsidRPr="00C93CE9">
        <w:rPr>
          <w:i/>
        </w:rPr>
        <w:lastRenderedPageBreak/>
        <w:t xml:space="preserve">“For Over 10,000 years humans have been making clay objects with their hands.  I can think of no other material that is more responsive to the touch of one’s hands.  Clay has been used to make a wide range of things from vessels to cover the faces of the deceased to vessels made to collect both tears of joy and sorrow.  In a sense you are now part of this long tradition.  Give pause to the fact that as you give shape to your thoughts and feelings in clay, and these objects are fired and turned to stone, in a material sense it will be a durable legacy that you will be leaving behind!” </w:t>
      </w:r>
    </w:p>
    <w:p w14:paraId="58412D01" w14:textId="77777777" w:rsidR="00754A62" w:rsidRPr="00C93CE9" w:rsidRDefault="00754A62" w:rsidP="00754A62">
      <w:pPr>
        <w:pStyle w:val="ListParagraph"/>
        <w:numPr>
          <w:ilvl w:val="0"/>
          <w:numId w:val="1"/>
        </w:numPr>
        <w:rPr>
          <w:i/>
        </w:rPr>
      </w:pPr>
      <w:r w:rsidRPr="00C93CE9">
        <w:rPr>
          <w:i/>
        </w:rPr>
        <w:t>Chris Staley</w:t>
      </w:r>
    </w:p>
    <w:p w14:paraId="5BD6732B" w14:textId="77777777" w:rsidR="00754A62" w:rsidRPr="00C93CE9" w:rsidRDefault="00754A62" w:rsidP="00754A62"/>
    <w:p w14:paraId="0DD13945" w14:textId="1212273D" w:rsidR="00754A62" w:rsidRPr="00754A62" w:rsidRDefault="00754A62" w:rsidP="00754A62">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Course Description: </w:t>
      </w:r>
    </w:p>
    <w:p w14:paraId="2E8EC1DE" w14:textId="77777777" w:rsidR="00754A62" w:rsidRPr="00D3112F" w:rsidRDefault="00754A62" w:rsidP="00754A62">
      <w:pPr>
        <w:rPr>
          <w:rFonts w:eastAsia="Times New Roman" w:cs="Arial"/>
          <w:color w:val="000000" w:themeColor="text1"/>
        </w:rPr>
      </w:pPr>
      <w:r w:rsidRPr="00D3112F">
        <w:rPr>
          <w:rFonts w:eastAsia="Times New Roman" w:cs="Arial"/>
          <w:color w:val="000000" w:themeColor="text1"/>
        </w:rPr>
        <w:t>Intermediate Ceramics: Form, Function and the Body</w:t>
      </w:r>
      <w:r>
        <w:rPr>
          <w:rFonts w:eastAsia="Times New Roman" w:cs="Arial"/>
          <w:color w:val="000000" w:themeColor="text1"/>
        </w:rPr>
        <w:t>. 3 hours (0;6). Technical and </w:t>
      </w:r>
      <w:r w:rsidRPr="00D3112F">
        <w:rPr>
          <w:rFonts w:eastAsia="Times New Roman" w:cs="Arial"/>
          <w:color w:val="000000" w:themeColor="text1"/>
        </w:rPr>
        <w:t>conceptual understanding of functional object design, utilitarian pottery, and their relation to the body. Clay and glaze mixing, firing theory and practice, and conceptual ideas will be an employed in this class.</w:t>
      </w:r>
      <w:r>
        <w:rPr>
          <w:rFonts w:eastAsia="Times New Roman" w:cs="Arial"/>
          <w:color w:val="000000" w:themeColor="text1"/>
        </w:rPr>
        <w:t xml:space="preserve">  Prerequisites: ASTU 2101 (Beg. Handbuilding) and ASTU 2102 (Beg. Throwing)</w:t>
      </w:r>
    </w:p>
    <w:p w14:paraId="35B02529" w14:textId="77777777" w:rsidR="00754A62" w:rsidRDefault="00754A62" w:rsidP="00754A62">
      <w:pPr>
        <w:widowControl w:val="0"/>
        <w:autoSpaceDE w:val="0"/>
        <w:autoSpaceDN w:val="0"/>
        <w:adjustRightInd w:val="0"/>
        <w:spacing w:after="240"/>
        <w:contextualSpacing/>
        <w:rPr>
          <w:rFonts w:eastAsiaTheme="minorHAnsi" w:cs="Times"/>
          <w:color w:val="000000"/>
        </w:rPr>
      </w:pPr>
    </w:p>
    <w:p w14:paraId="418E629F" w14:textId="77777777" w:rsidR="00754A62" w:rsidRDefault="00754A62" w:rsidP="00754A62">
      <w:pPr>
        <w:widowControl w:val="0"/>
        <w:autoSpaceDE w:val="0"/>
        <w:autoSpaceDN w:val="0"/>
        <w:adjustRightInd w:val="0"/>
        <w:spacing w:after="240"/>
        <w:contextualSpacing/>
        <w:rPr>
          <w:rFonts w:eastAsiaTheme="minorHAnsi" w:cs="Times"/>
          <w:color w:val="000000"/>
        </w:rPr>
      </w:pPr>
      <w:r w:rsidRPr="00C93CE9">
        <w:rPr>
          <w:rFonts w:eastAsiaTheme="minorHAnsi" w:cs="Times"/>
          <w:color w:val="000000"/>
        </w:rPr>
        <w:t xml:space="preserve">This course serves as a continuation of your education and exploration of the use of Ceramics in Art, Craft, Design and Architecture. Several histories of the material are explored in class, but the student's primary engagement with the material and its potential is through hands on exploration in a variety of projects and processes (throwing, hand-building, mold making, mixing of clay and glazes, glazing, kiln loading, and firing). This class offers extensive physical engagement with clay and seeks to examine Making as a way of Thinking. The course facilitates engagement with contemporary issues in Art, Craft, and Design through discussion, presentation, and critique. </w:t>
      </w:r>
    </w:p>
    <w:p w14:paraId="0E6A479B" w14:textId="77777777" w:rsidR="00754A62" w:rsidRPr="00C93CE9" w:rsidRDefault="00754A62" w:rsidP="00754A62">
      <w:pPr>
        <w:widowControl w:val="0"/>
        <w:autoSpaceDE w:val="0"/>
        <w:autoSpaceDN w:val="0"/>
        <w:adjustRightInd w:val="0"/>
        <w:spacing w:after="240"/>
        <w:contextualSpacing/>
        <w:rPr>
          <w:rFonts w:eastAsiaTheme="minorHAnsi" w:cs="Times"/>
          <w:color w:val="000000"/>
        </w:rPr>
      </w:pPr>
    </w:p>
    <w:p w14:paraId="1E49B09F" w14:textId="1CF11969" w:rsidR="00754A62" w:rsidRPr="00B20087" w:rsidRDefault="00754A62" w:rsidP="00754A62">
      <w:pPr>
        <w:widowControl w:val="0"/>
        <w:autoSpaceDE w:val="0"/>
        <w:autoSpaceDN w:val="0"/>
        <w:adjustRightInd w:val="0"/>
        <w:spacing w:after="240" w:line="360" w:lineRule="atLeast"/>
        <w:rPr>
          <w:rFonts w:eastAsiaTheme="minorHAnsi" w:cs="Times"/>
          <w:b/>
          <w:bCs/>
          <w:color w:val="000000"/>
          <w:sz w:val="36"/>
          <w:szCs w:val="36"/>
        </w:rPr>
      </w:pPr>
      <w:r w:rsidRPr="00B20087">
        <w:rPr>
          <w:rFonts w:eastAsiaTheme="minorHAnsi" w:cs="Times"/>
          <w:b/>
          <w:bCs/>
          <w:color w:val="000000"/>
          <w:sz w:val="36"/>
          <w:szCs w:val="36"/>
        </w:rPr>
        <w:t>Course Outcomes and Objectives</w:t>
      </w:r>
    </w:p>
    <w:p w14:paraId="0C0976CB" w14:textId="10EDD9F8" w:rsidR="00754A62" w:rsidRPr="00B20087" w:rsidRDefault="00754A62" w:rsidP="00754A62">
      <w:pPr>
        <w:pStyle w:val="Default"/>
        <w:spacing w:after="240"/>
        <w:rPr>
          <w:rFonts w:asciiTheme="minorHAnsi" w:hAnsiTheme="minorHAnsi" w:cs="Times New Roman"/>
        </w:rPr>
      </w:pPr>
      <w:r w:rsidRPr="00B20087">
        <w:rPr>
          <w:rFonts w:asciiTheme="minorHAnsi" w:hAnsiTheme="minorHAnsi" w:cs="Times New Roman"/>
        </w:rPr>
        <w:t>a.</w:t>
      </w:r>
      <w:r>
        <w:rPr>
          <w:rFonts w:asciiTheme="minorHAnsi" w:hAnsiTheme="minorHAnsi" w:cs="Times New Roman"/>
        </w:rPr>
        <w:t xml:space="preserve"> </w:t>
      </w:r>
      <w:r w:rsidRPr="00B20087">
        <w:rPr>
          <w:rFonts w:asciiTheme="minorHAnsi" w:hAnsiTheme="minorHAnsi" w:cs="Times New Roman"/>
        </w:rPr>
        <w:t xml:space="preserve">Understanding of basic design principles, particularly as related to ceramics. Advanced work in three-dimensional design. The development of solutions to design problems should continue throughout the degree program. </w:t>
      </w:r>
    </w:p>
    <w:p w14:paraId="621EF19B" w14:textId="77777777" w:rsidR="00754A62" w:rsidRPr="00B20087" w:rsidRDefault="00754A62" w:rsidP="00754A62">
      <w:pPr>
        <w:pStyle w:val="Default"/>
        <w:spacing w:after="240"/>
        <w:rPr>
          <w:rFonts w:asciiTheme="minorHAnsi" w:hAnsiTheme="minorHAnsi" w:cs="Times New Roman"/>
        </w:rPr>
      </w:pPr>
      <w:r w:rsidRPr="00B20087">
        <w:rPr>
          <w:rFonts w:asciiTheme="minorHAnsi" w:hAnsiTheme="minorHAnsi" w:cs="Times New Roman"/>
        </w:rPr>
        <w:t xml:space="preserve">b. Knowledge and skills in the use of basic tools, techniques, and processes sufficient to produce work from concept to finished object. This includes knowledge of raw materials and technical procedures such as clays, glazes, and firing. </w:t>
      </w:r>
    </w:p>
    <w:p w14:paraId="5827B96C" w14:textId="77777777" w:rsidR="00754A62" w:rsidRPr="00B20087" w:rsidRDefault="00754A62" w:rsidP="00754A62">
      <w:pPr>
        <w:pStyle w:val="Default"/>
        <w:spacing w:after="240"/>
        <w:rPr>
          <w:rFonts w:asciiTheme="minorHAnsi" w:hAnsiTheme="minorHAnsi" w:cs="Times New Roman"/>
        </w:rPr>
      </w:pPr>
      <w:r w:rsidRPr="00B20087">
        <w:rPr>
          <w:rFonts w:asciiTheme="minorHAnsi" w:hAnsiTheme="minorHAnsi" w:cs="Times New Roman"/>
        </w:rPr>
        <w:t xml:space="preserve">c. Understanding of the industrial applications of ceramics techniques. </w:t>
      </w:r>
    </w:p>
    <w:p w14:paraId="07015694" w14:textId="77777777" w:rsidR="00754A62" w:rsidRPr="00B20087" w:rsidRDefault="00754A62" w:rsidP="00754A62">
      <w:pPr>
        <w:pStyle w:val="Default"/>
        <w:spacing w:after="240"/>
        <w:rPr>
          <w:rFonts w:asciiTheme="minorHAnsi" w:hAnsiTheme="minorHAnsi" w:cs="Times New Roman"/>
        </w:rPr>
      </w:pPr>
      <w:r w:rsidRPr="00B20087">
        <w:rPr>
          <w:rFonts w:asciiTheme="minorHAnsi" w:hAnsiTheme="minorHAnsi" w:cs="Times New Roman"/>
        </w:rPr>
        <w:t xml:space="preserve">d. Understanding of the place of ceramics within the history of art, design, and culture. </w:t>
      </w:r>
    </w:p>
    <w:p w14:paraId="4BC0930A" w14:textId="77777777" w:rsidR="00754A62" w:rsidRPr="00B20087" w:rsidRDefault="00754A62" w:rsidP="00754A62">
      <w:pPr>
        <w:pStyle w:val="Default"/>
        <w:spacing w:after="240"/>
        <w:rPr>
          <w:rFonts w:asciiTheme="minorHAnsi" w:hAnsiTheme="minorHAnsi" w:cs="Times New Roman"/>
        </w:rPr>
      </w:pPr>
      <w:r w:rsidRPr="00B20087">
        <w:rPr>
          <w:rFonts w:asciiTheme="minorHAnsi" w:hAnsiTheme="minorHAnsi" w:cs="Times New Roman"/>
        </w:rPr>
        <w:t xml:space="preserve">f. Preparation of clay bodies and glazes, kiln stacking procedures, and firing processes. </w:t>
      </w:r>
    </w:p>
    <w:p w14:paraId="14C62591" w14:textId="77777777" w:rsidR="00754A62" w:rsidRDefault="00754A62" w:rsidP="00754A62">
      <w:pPr>
        <w:pStyle w:val="Default"/>
        <w:spacing w:after="240"/>
        <w:rPr>
          <w:rFonts w:asciiTheme="minorHAnsi" w:hAnsiTheme="minorHAnsi" w:cs="Times New Roman"/>
        </w:rPr>
      </w:pPr>
      <w:r w:rsidRPr="00B20087">
        <w:rPr>
          <w:rFonts w:asciiTheme="minorHAnsi" w:hAnsiTheme="minorHAnsi" w:cs="Times New Roman"/>
        </w:rPr>
        <w:t xml:space="preserve">g. Easy and regular access to materials, equipment, and library resources related to the study of ceramics. </w:t>
      </w:r>
    </w:p>
    <w:p w14:paraId="78C1FA9B" w14:textId="77777777" w:rsidR="00754A62" w:rsidRPr="00A20786" w:rsidRDefault="00754A62" w:rsidP="00754A62"/>
    <w:p w14:paraId="62775E56" w14:textId="2A3616A7" w:rsidR="00754A62" w:rsidRPr="00754A62" w:rsidRDefault="00754A62" w:rsidP="00754A62">
      <w:pPr>
        <w:widowControl w:val="0"/>
        <w:autoSpaceDE w:val="0"/>
        <w:autoSpaceDN w:val="0"/>
        <w:adjustRightInd w:val="0"/>
        <w:rPr>
          <w:rFonts w:eastAsiaTheme="minorHAnsi" w:cs="Helvetica Neue"/>
          <w:b/>
          <w:color w:val="000000"/>
          <w:sz w:val="36"/>
          <w:szCs w:val="36"/>
        </w:rPr>
      </w:pPr>
      <w:r w:rsidRPr="00092386">
        <w:rPr>
          <w:rFonts w:eastAsiaTheme="minorHAnsi" w:cs="Helvetica Neue"/>
          <w:b/>
          <w:color w:val="000000"/>
          <w:sz w:val="36"/>
          <w:szCs w:val="36"/>
        </w:rPr>
        <w:lastRenderedPageBreak/>
        <w:t>Course Requirements</w:t>
      </w:r>
    </w:p>
    <w:p w14:paraId="4067BED4" w14:textId="77777777" w:rsidR="003058BA" w:rsidRDefault="00754A62" w:rsidP="00754A62">
      <w:pPr>
        <w:pStyle w:val="ListParagraph"/>
        <w:numPr>
          <w:ilvl w:val="0"/>
          <w:numId w:val="16"/>
        </w:numPr>
        <w:rPr>
          <w:rFonts w:eastAsiaTheme="minorHAnsi" w:cs="Helvetica Neue"/>
          <w:color w:val="000000"/>
        </w:rPr>
      </w:pPr>
      <w:r w:rsidRPr="003058BA">
        <w:rPr>
          <w:rFonts w:eastAsiaTheme="minorHAnsi" w:cs="Helvetica Neue"/>
          <w:color w:val="000000"/>
        </w:rPr>
        <w:t>You will be required to complete 4 major assignments (listed below)</w:t>
      </w:r>
      <w:r w:rsidR="003058BA" w:rsidRPr="003058BA">
        <w:rPr>
          <w:rFonts w:eastAsiaTheme="minorHAnsi" w:cs="Helvetica Neue"/>
          <w:color w:val="000000"/>
        </w:rPr>
        <w:t>.</w:t>
      </w:r>
    </w:p>
    <w:p w14:paraId="1AA0C3AF" w14:textId="77777777" w:rsidR="003058BA" w:rsidRPr="003058BA" w:rsidRDefault="00754A62" w:rsidP="00754A62">
      <w:pPr>
        <w:pStyle w:val="ListParagraph"/>
        <w:numPr>
          <w:ilvl w:val="0"/>
          <w:numId w:val="16"/>
        </w:numPr>
        <w:rPr>
          <w:rFonts w:eastAsiaTheme="minorHAnsi" w:cs="Helvetica Neue"/>
          <w:color w:val="000000"/>
        </w:rPr>
      </w:pPr>
      <w:r w:rsidRPr="003058BA">
        <w:rPr>
          <w:rFonts w:eastAsiaTheme="minorHAnsi" w:cs="Helvetica Neue"/>
          <w:color w:val="000000"/>
        </w:rPr>
        <w:t xml:space="preserve"> </w:t>
      </w:r>
      <w:r w:rsidRPr="00C93CE9">
        <w:t xml:space="preserve">You are required to mix </w:t>
      </w:r>
      <w:r>
        <w:t xml:space="preserve">class </w:t>
      </w:r>
      <w:r w:rsidRPr="00C93CE9">
        <w:t>clay and glazes and learn to fire your own work in both electric and gas kilns.</w:t>
      </w:r>
    </w:p>
    <w:p w14:paraId="7EAEA82C" w14:textId="7713F540" w:rsidR="00754A62" w:rsidRPr="00E51466" w:rsidRDefault="00754A62" w:rsidP="00E51466">
      <w:pPr>
        <w:pStyle w:val="ListParagraph"/>
        <w:numPr>
          <w:ilvl w:val="0"/>
          <w:numId w:val="16"/>
        </w:numPr>
        <w:rPr>
          <w:rFonts w:eastAsiaTheme="minorHAnsi" w:cs="Helvetica Neue"/>
          <w:color w:val="000000"/>
        </w:rPr>
      </w:pPr>
      <w:r w:rsidRPr="00C93CE9">
        <w:t>You are required to participate in both individual and group critiques, in assignments and studio protocols, and in the care and maintenance of the clay studio and its equipment.</w:t>
      </w:r>
    </w:p>
    <w:p w14:paraId="52A8478B" w14:textId="77777777" w:rsidR="00E51466" w:rsidRPr="00E51466" w:rsidRDefault="00E51466" w:rsidP="00E51466">
      <w:pPr>
        <w:pStyle w:val="ListParagraph"/>
        <w:rPr>
          <w:rFonts w:eastAsiaTheme="minorHAnsi" w:cs="Helvetica Neue"/>
          <w:color w:val="000000"/>
        </w:rPr>
      </w:pPr>
    </w:p>
    <w:p w14:paraId="0D76ACA1" w14:textId="77777777" w:rsidR="00754A62" w:rsidRPr="00C93CE9" w:rsidRDefault="00754A62" w:rsidP="00754A62">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Course Overview </w:t>
      </w:r>
    </w:p>
    <w:p w14:paraId="1CC94DB8" w14:textId="77777777" w:rsidR="00754A62" w:rsidRPr="00C93CE9" w:rsidRDefault="00754A62" w:rsidP="00754A62">
      <w:pPr>
        <w:widowControl w:val="0"/>
        <w:autoSpaceDE w:val="0"/>
        <w:autoSpaceDN w:val="0"/>
        <w:adjustRightInd w:val="0"/>
        <w:spacing w:after="240"/>
        <w:rPr>
          <w:rFonts w:eastAsiaTheme="minorHAnsi" w:cs="Times"/>
          <w:color w:val="000000"/>
        </w:rPr>
      </w:pPr>
      <w:r w:rsidRPr="00C93CE9">
        <w:rPr>
          <w:rFonts w:eastAsiaTheme="minorHAnsi" w:cs="Times"/>
          <w:color w:val="000000"/>
        </w:rPr>
        <w:t>The physical and conversational feedback that occurs during studio hours is irreplaceable.</w:t>
      </w:r>
      <w:r w:rsidRPr="00C93CE9">
        <w:rPr>
          <w:rFonts w:ascii="MS Mincho" w:eastAsia="MS Mincho" w:hAnsi="MS Mincho" w:cs="MS Mincho"/>
          <w:color w:val="000000"/>
        </w:rPr>
        <w:t> </w:t>
      </w:r>
      <w:r w:rsidRPr="00C93CE9">
        <w:rPr>
          <w:rFonts w:eastAsiaTheme="minorHAnsi" w:cs="Times"/>
          <w:color w:val="000000"/>
        </w:rPr>
        <w:t>I appreciate you placing priority on being present and ready to work at the beginning of each class session. Participation in class discussion, critiques, presentations</w:t>
      </w:r>
      <w:r>
        <w:rPr>
          <w:rFonts w:eastAsiaTheme="minorHAnsi" w:cs="Times"/>
          <w:color w:val="000000"/>
        </w:rPr>
        <w:t xml:space="preserve">, </w:t>
      </w:r>
      <w:r w:rsidRPr="00C93CE9">
        <w:rPr>
          <w:rFonts w:eastAsiaTheme="minorHAnsi" w:cs="Times"/>
          <w:color w:val="000000"/>
        </w:rPr>
        <w:t>and clean</w:t>
      </w:r>
      <w:r>
        <w:rPr>
          <w:rFonts w:eastAsiaTheme="minorHAnsi" w:cs="Times"/>
          <w:color w:val="000000"/>
        </w:rPr>
        <w:t>-</w:t>
      </w:r>
      <w:r w:rsidRPr="00C93CE9">
        <w:rPr>
          <w:rFonts w:eastAsiaTheme="minorHAnsi" w:cs="Times"/>
          <w:color w:val="000000"/>
        </w:rPr>
        <w:t xml:space="preserve">up is expected. </w:t>
      </w:r>
    </w:p>
    <w:p w14:paraId="71B74C48" w14:textId="187126A1" w:rsidR="00754A62" w:rsidRPr="00B20087" w:rsidRDefault="00754A62" w:rsidP="00754A62">
      <w:pPr>
        <w:widowControl w:val="0"/>
        <w:autoSpaceDE w:val="0"/>
        <w:autoSpaceDN w:val="0"/>
        <w:adjustRightInd w:val="0"/>
        <w:spacing w:after="240"/>
        <w:rPr>
          <w:rFonts w:eastAsiaTheme="minorHAnsi" w:cs="Times"/>
          <w:color w:val="000000" w:themeColor="text1"/>
        </w:rPr>
      </w:pPr>
      <w:r w:rsidRPr="00B20087">
        <w:rPr>
          <w:rFonts w:eastAsiaTheme="minorHAnsi" w:cs="Times"/>
          <w:color w:val="000000" w:themeColor="text1"/>
        </w:rPr>
        <w:t xml:space="preserve">Assignments will have given critique dates. There will be </w:t>
      </w:r>
      <w:r w:rsidR="003058BA">
        <w:rPr>
          <w:rFonts w:eastAsiaTheme="minorHAnsi" w:cs="Times"/>
          <w:color w:val="000000" w:themeColor="text1"/>
        </w:rPr>
        <w:t>4</w:t>
      </w:r>
      <w:r w:rsidRPr="00B20087">
        <w:rPr>
          <w:rFonts w:eastAsiaTheme="minorHAnsi" w:cs="Times"/>
          <w:color w:val="000000" w:themeColor="text1"/>
        </w:rPr>
        <w:t xml:space="preserve"> throughout the semester. Each student is expected to attend and present finished work as well as articulate the impetus for each project. Prepare yourself for each critique. Bring questions about your work/ideas that you would like to discuss. Critique is a time of constructive exchange. Late work will result in an inability to receive full credit. </w:t>
      </w:r>
    </w:p>
    <w:p w14:paraId="1FF64817" w14:textId="2CD00847" w:rsidR="00754A62" w:rsidRPr="00C93CE9" w:rsidRDefault="00754A62" w:rsidP="00754A62">
      <w:pPr>
        <w:widowControl w:val="0"/>
        <w:autoSpaceDE w:val="0"/>
        <w:autoSpaceDN w:val="0"/>
        <w:adjustRightInd w:val="0"/>
        <w:spacing w:after="240"/>
        <w:rPr>
          <w:rFonts w:eastAsiaTheme="minorHAnsi" w:cs="Times"/>
          <w:color w:val="000000"/>
        </w:rPr>
      </w:pPr>
      <w:r>
        <w:rPr>
          <w:rFonts w:eastAsiaTheme="minorHAnsi" w:cs="Times"/>
          <w:color w:val="000000"/>
        </w:rPr>
        <w:t xml:space="preserve">You will be required to have </w:t>
      </w:r>
      <w:r w:rsidR="007C3C06">
        <w:rPr>
          <w:rFonts w:eastAsiaTheme="minorHAnsi" w:cs="Times"/>
          <w:color w:val="000000"/>
        </w:rPr>
        <w:t>a</w:t>
      </w:r>
      <w:r>
        <w:rPr>
          <w:rFonts w:eastAsiaTheme="minorHAnsi" w:cs="Times"/>
          <w:color w:val="000000"/>
        </w:rPr>
        <w:t xml:space="preserve"> scribe to HELP take notes for you during each crit.  Each student is responsible for organizing these scribes before each crit begins.  That being said, each student </w:t>
      </w:r>
      <w:r w:rsidRPr="00952696">
        <w:rPr>
          <w:rFonts w:eastAsiaTheme="minorHAnsi" w:cs="Times"/>
          <w:b/>
          <w:bCs/>
          <w:color w:val="000000"/>
        </w:rPr>
        <w:t>must</w:t>
      </w:r>
      <w:r>
        <w:rPr>
          <w:rFonts w:eastAsiaTheme="minorHAnsi" w:cs="Times"/>
          <w:color w:val="000000"/>
        </w:rPr>
        <w:t xml:space="preserve"> have something (sketchbook, notebook, ect) to take notes with (not your phone) during each crit.</w:t>
      </w:r>
    </w:p>
    <w:p w14:paraId="46385D6B" w14:textId="77777777" w:rsidR="00754A62" w:rsidRPr="00C93CE9" w:rsidRDefault="00754A62" w:rsidP="00754A62">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Translating smart ideas into space requires solid work ethic. There will be class time allotted for each project, but expect to spend equal if not more class time outside of class to complete your projects. </w:t>
      </w:r>
    </w:p>
    <w:p w14:paraId="7B649B26" w14:textId="77777777" w:rsidR="00754A62" w:rsidRDefault="00754A62" w:rsidP="00754A62">
      <w:pPr>
        <w:widowControl w:val="0"/>
        <w:autoSpaceDE w:val="0"/>
        <w:autoSpaceDN w:val="0"/>
        <w:adjustRightInd w:val="0"/>
        <w:spacing w:after="240"/>
        <w:rPr>
          <w:rFonts w:eastAsiaTheme="minorHAnsi" w:cs="Times"/>
          <w:color w:val="000000"/>
        </w:rPr>
      </w:pPr>
      <w:r w:rsidRPr="00C93CE9">
        <w:rPr>
          <w:rFonts w:eastAsiaTheme="minorHAnsi" w:cs="Times"/>
          <w:color w:val="000000"/>
        </w:rPr>
        <w:t xml:space="preserve">Each class will open with a discussion of upcoming/ongoing assignments and activities which may or may not occur in the studio. Maintaining a safe and tidy workspace is key. Cleanup will occur at the end of each class. You will be doing yourself a disservice if you are not present for both and will thus be marked absent. </w:t>
      </w:r>
    </w:p>
    <w:p w14:paraId="253DD1CC" w14:textId="77777777" w:rsidR="00543CFD" w:rsidRDefault="00543CFD" w:rsidP="00543CFD">
      <w:pPr>
        <w:rPr>
          <w:rFonts w:eastAsia="Times New Roman" w:cstheme="minorHAnsi"/>
        </w:rPr>
      </w:pPr>
      <w:r w:rsidRPr="00CE21E4">
        <w:rPr>
          <w:rFonts w:eastAsia="Times New Roman" w:cstheme="minorHAnsi"/>
          <w:color w:val="000000"/>
        </w:rPr>
        <w:t>Content in</w:t>
      </w:r>
      <w:r w:rsidRPr="00434F67">
        <w:rPr>
          <w:rFonts w:eastAsia="Times New Roman" w:cstheme="minorHAnsi"/>
          <w:color w:val="000000"/>
        </w:rPr>
        <w:t xml:space="preserve"> the arts can sometimes include works, situations, actions, and language that can be personally challenging or offensive to some students on the grounds, for example, of sexual explicitness, violence, or blasphemy. As the College of Visual Arts and Design is devoted to the principle of freedom of expression, artistic and otherwise, and it is not the college’s practice to censor these works or ideas on any of these grounds. Students who might feel unduly distressed or made uncomfortable by such expressions should withdraw at the start of the term and seek another course.</w:t>
      </w:r>
    </w:p>
    <w:p w14:paraId="7C7B677B" w14:textId="77777777" w:rsidR="00543CFD" w:rsidRDefault="00543CFD" w:rsidP="00754A62">
      <w:pPr>
        <w:widowControl w:val="0"/>
        <w:autoSpaceDE w:val="0"/>
        <w:autoSpaceDN w:val="0"/>
        <w:adjustRightInd w:val="0"/>
        <w:spacing w:after="240"/>
        <w:rPr>
          <w:rFonts w:eastAsiaTheme="minorHAnsi" w:cs="Times"/>
          <w:color w:val="000000"/>
        </w:rPr>
      </w:pPr>
    </w:p>
    <w:p w14:paraId="5DA0F35E" w14:textId="77777777" w:rsidR="00754A62" w:rsidRPr="00AD550D" w:rsidRDefault="00754A62" w:rsidP="00754A62"/>
    <w:p w14:paraId="43CDB44C" w14:textId="77777777" w:rsidR="003058BA" w:rsidRPr="003621FB" w:rsidRDefault="003058BA" w:rsidP="003058BA">
      <w:pPr>
        <w:rPr>
          <w:rFonts w:cstheme="minorHAnsi"/>
          <w:b/>
          <w:sz w:val="36"/>
          <w:szCs w:val="36"/>
        </w:rPr>
      </w:pPr>
      <w:r w:rsidRPr="003621FB">
        <w:rPr>
          <w:rFonts w:cstheme="minorHAnsi"/>
          <w:b/>
          <w:sz w:val="36"/>
          <w:szCs w:val="36"/>
        </w:rPr>
        <w:lastRenderedPageBreak/>
        <w:t xml:space="preserve">ATTENDANCE POLICY </w:t>
      </w:r>
    </w:p>
    <w:p w14:paraId="458AA771" w14:textId="77777777" w:rsidR="003058BA" w:rsidRPr="007B22A4" w:rsidRDefault="003058BA" w:rsidP="003058BA">
      <w:pPr>
        <w:pStyle w:val="ListParagraph"/>
        <w:numPr>
          <w:ilvl w:val="0"/>
          <w:numId w:val="13"/>
        </w:numPr>
        <w:spacing w:after="200"/>
        <w:rPr>
          <w:rFonts w:cstheme="minorHAnsi"/>
        </w:rPr>
      </w:pPr>
      <w:r w:rsidRPr="007B22A4">
        <w:rPr>
          <w:rFonts w:cstheme="minorHAnsi"/>
        </w:rPr>
        <w:t>Regular and punctual attendance is mandatory.</w:t>
      </w:r>
    </w:p>
    <w:p w14:paraId="7346801A" w14:textId="77777777" w:rsidR="003058BA" w:rsidRPr="007B22A4" w:rsidRDefault="003058BA" w:rsidP="003058BA">
      <w:pPr>
        <w:pStyle w:val="ListParagraph"/>
        <w:numPr>
          <w:ilvl w:val="0"/>
          <w:numId w:val="13"/>
        </w:numPr>
        <w:spacing w:after="200"/>
        <w:rPr>
          <w:rFonts w:cstheme="minorHAnsi"/>
        </w:rPr>
      </w:pPr>
      <w:r w:rsidRPr="007B22A4">
        <w:rPr>
          <w:rFonts w:cstheme="minorHAnsi"/>
        </w:rPr>
        <w:t>Three absences will be tolerated. (this includes Zoom classes and at home assignments)</w:t>
      </w:r>
    </w:p>
    <w:p w14:paraId="72AD4E6B" w14:textId="77777777" w:rsidR="003058BA" w:rsidRPr="007B22A4" w:rsidRDefault="003058BA" w:rsidP="003058BA">
      <w:pPr>
        <w:pStyle w:val="ListParagraph"/>
        <w:numPr>
          <w:ilvl w:val="0"/>
          <w:numId w:val="13"/>
        </w:numPr>
        <w:spacing w:after="200"/>
        <w:rPr>
          <w:rFonts w:cstheme="minorHAnsi"/>
        </w:rPr>
      </w:pPr>
      <w:r w:rsidRPr="007B22A4">
        <w:rPr>
          <w:rFonts w:cstheme="minorHAnsi"/>
        </w:rPr>
        <w:t>More than three absences will require a note from a doctor or a note from the art office excusing the absence for a reason covered under UNT policy 06.039 (Student Attendance and Authorized Absences) in order to be counted as excused.</w:t>
      </w:r>
    </w:p>
    <w:p w14:paraId="7DA64B24" w14:textId="77777777" w:rsidR="003058BA" w:rsidRPr="007B22A4" w:rsidRDefault="003058BA" w:rsidP="003058BA">
      <w:pPr>
        <w:pStyle w:val="ListParagraph"/>
        <w:numPr>
          <w:ilvl w:val="0"/>
          <w:numId w:val="13"/>
        </w:numPr>
        <w:spacing w:after="200"/>
        <w:rPr>
          <w:rFonts w:cstheme="minorHAnsi"/>
        </w:rPr>
      </w:pPr>
      <w:r w:rsidRPr="007B22A4">
        <w:rPr>
          <w:rFonts w:cstheme="minorHAnsi"/>
        </w:rPr>
        <w:t>More than three absences will lower your final grade by one letter grade per additional absence (4 or more)</w:t>
      </w:r>
    </w:p>
    <w:p w14:paraId="6F9D900C" w14:textId="77777777" w:rsidR="003058BA" w:rsidRPr="007B22A4" w:rsidRDefault="003058BA" w:rsidP="003058BA">
      <w:pPr>
        <w:pStyle w:val="ListParagraph"/>
        <w:numPr>
          <w:ilvl w:val="0"/>
          <w:numId w:val="13"/>
        </w:numPr>
        <w:spacing w:after="200"/>
        <w:rPr>
          <w:rFonts w:cstheme="minorHAnsi"/>
        </w:rPr>
      </w:pPr>
      <w:r w:rsidRPr="007B22A4">
        <w:rPr>
          <w:rFonts w:cstheme="minorHAnsi"/>
        </w:rPr>
        <w:t>Most lectures, demonstrations, and assignments will occur at the beginning of class periods and will not be repeated for those who come in late. If you are late to class, you will need to notify me at the end of the class period to replace an absence with a tardy. Three tardies will constitute an absence.</w:t>
      </w:r>
    </w:p>
    <w:p w14:paraId="0AAC12D3" w14:textId="77777777" w:rsidR="003058BA" w:rsidRPr="007B22A4" w:rsidRDefault="003058BA" w:rsidP="003058BA">
      <w:pPr>
        <w:pStyle w:val="ListParagraph"/>
        <w:numPr>
          <w:ilvl w:val="0"/>
          <w:numId w:val="13"/>
        </w:numPr>
        <w:spacing w:after="200"/>
        <w:rPr>
          <w:rFonts w:cstheme="minorHAnsi"/>
        </w:rPr>
      </w:pPr>
      <w:r w:rsidRPr="007B22A4">
        <w:rPr>
          <w:rFonts w:cstheme="minorHAnsi"/>
        </w:rPr>
        <w:t>A tardy is considered to be arrival 5 minutes after the beginning of class.</w:t>
      </w:r>
    </w:p>
    <w:p w14:paraId="065AE2E0" w14:textId="77777777" w:rsidR="003058BA" w:rsidRPr="007B22A4" w:rsidRDefault="003058BA" w:rsidP="003058BA">
      <w:pPr>
        <w:pStyle w:val="ListParagraph"/>
        <w:numPr>
          <w:ilvl w:val="0"/>
          <w:numId w:val="13"/>
        </w:numPr>
        <w:spacing w:after="200"/>
        <w:rPr>
          <w:rFonts w:cstheme="minorHAnsi"/>
        </w:rPr>
      </w:pPr>
      <w:r w:rsidRPr="007B22A4">
        <w:rPr>
          <w:rFonts w:cstheme="minorHAnsi"/>
        </w:rPr>
        <w:t>Assignments that are turned in late will receive one letter grade lower per day for each day they are late.</w:t>
      </w:r>
    </w:p>
    <w:p w14:paraId="67BE6405" w14:textId="77777777" w:rsidR="003058BA" w:rsidRPr="007B22A4" w:rsidRDefault="003058BA" w:rsidP="003058BA">
      <w:pPr>
        <w:pStyle w:val="ListParagraph"/>
        <w:numPr>
          <w:ilvl w:val="0"/>
          <w:numId w:val="13"/>
        </w:numPr>
        <w:spacing w:after="200"/>
        <w:rPr>
          <w:rFonts w:cstheme="minorHAnsi"/>
        </w:rPr>
      </w:pPr>
      <w:r w:rsidRPr="007B22A4">
        <w:rPr>
          <w:rFonts w:cstheme="minorHAnsi"/>
        </w:rPr>
        <w:t>Examinations, quizzes, and in-class assignments missed may only be made up with an official doctor’s excuse or note from the art office excusing the absence for a reason covered under UNT policy 06.039 (Student Attendance and Authorized Absences).</w:t>
      </w:r>
    </w:p>
    <w:p w14:paraId="0E0FF9F2" w14:textId="77777777" w:rsidR="003058BA" w:rsidRPr="007B22A4" w:rsidRDefault="003058BA" w:rsidP="003058BA">
      <w:pPr>
        <w:pStyle w:val="ListParagraph"/>
        <w:numPr>
          <w:ilvl w:val="0"/>
          <w:numId w:val="13"/>
        </w:numPr>
        <w:spacing w:after="200"/>
        <w:rPr>
          <w:rFonts w:cstheme="minorHAnsi"/>
        </w:rPr>
      </w:pPr>
      <w:r w:rsidRPr="007B22A4">
        <w:rPr>
          <w:rFonts w:cstheme="minorHAnsi"/>
        </w:rPr>
        <w:t>Critiques missed may not be made up and grades will reflect the student’s failure to participate in the critique discussions.</w:t>
      </w:r>
    </w:p>
    <w:p w14:paraId="3CB70467" w14:textId="4AA1DD21" w:rsidR="00754A62" w:rsidRPr="0029061C" w:rsidRDefault="00754A62" w:rsidP="00754A62">
      <w:pPr>
        <w:rPr>
          <w:rFonts w:cstheme="minorHAnsi"/>
          <w:color w:val="000000"/>
        </w:rPr>
      </w:pPr>
    </w:p>
    <w:p w14:paraId="5430C5B9" w14:textId="77777777" w:rsidR="00754A62" w:rsidRPr="00C93CE9" w:rsidRDefault="00754A62" w:rsidP="00754A62">
      <w:pPr>
        <w:widowControl w:val="0"/>
        <w:autoSpaceDE w:val="0"/>
        <w:autoSpaceDN w:val="0"/>
        <w:adjustRightInd w:val="0"/>
        <w:spacing w:after="240"/>
        <w:rPr>
          <w:rFonts w:eastAsiaTheme="minorHAnsi" w:cs="Times"/>
          <w:color w:val="000000"/>
        </w:rPr>
      </w:pPr>
      <w:r w:rsidRPr="00C93CE9">
        <w:rPr>
          <w:rFonts w:eastAsiaTheme="minorHAnsi" w:cs="Times"/>
          <w:color w:val="000000"/>
        </w:rPr>
        <w:t>If you know in advance you will need to miss class please contact me in advance via email (Brooks.oliver@unt.edu). If you are absent due to illness, please bring a note from a</w:t>
      </w:r>
      <w:r w:rsidRPr="00C93CE9">
        <w:rPr>
          <w:rFonts w:ascii="MS Mincho" w:eastAsia="MS Mincho" w:hAnsi="MS Mincho" w:cs="MS Mincho"/>
          <w:color w:val="000000"/>
        </w:rPr>
        <w:t> </w:t>
      </w:r>
      <w:r w:rsidRPr="00C93CE9">
        <w:rPr>
          <w:rFonts w:eastAsiaTheme="minorHAnsi" w:cs="Times"/>
          <w:color w:val="000000"/>
        </w:rPr>
        <w:t xml:space="preserve">doctor or nurse. </w:t>
      </w:r>
    </w:p>
    <w:p w14:paraId="6E1E3008" w14:textId="77777777" w:rsidR="00754A62" w:rsidRPr="00AD550D" w:rsidRDefault="00754A62" w:rsidP="00754A62">
      <w:pPr>
        <w:widowControl w:val="0"/>
        <w:autoSpaceDE w:val="0"/>
        <w:autoSpaceDN w:val="0"/>
        <w:adjustRightInd w:val="0"/>
        <w:spacing w:after="240"/>
        <w:rPr>
          <w:rFonts w:eastAsiaTheme="minorHAnsi" w:cs="Times"/>
          <w:color w:val="000000"/>
        </w:rPr>
      </w:pPr>
      <w:r w:rsidRPr="00C93CE9">
        <w:rPr>
          <w:rFonts w:eastAsiaTheme="minorHAnsi" w:cs="Times"/>
          <w:color w:val="000000"/>
        </w:rPr>
        <w:t>If you are absent from class, you are still responsible for what was covered in class.  For example, if you miss a demo, it if your responsibly to meet with another student to get filled in on what you missed so that you can complete the assignments.</w:t>
      </w:r>
      <w:r>
        <w:rPr>
          <w:rFonts w:eastAsiaTheme="minorHAnsi" w:cs="Times"/>
          <w:b/>
          <w:bCs/>
          <w:color w:val="000000"/>
          <w:sz w:val="36"/>
          <w:szCs w:val="36"/>
        </w:rPr>
        <w:tab/>
      </w:r>
    </w:p>
    <w:p w14:paraId="2DF67929" w14:textId="77777777" w:rsidR="003058BA" w:rsidRPr="007B22A4" w:rsidRDefault="003058BA" w:rsidP="003058BA">
      <w:pPr>
        <w:widowControl w:val="0"/>
        <w:autoSpaceDE w:val="0"/>
        <w:autoSpaceDN w:val="0"/>
        <w:adjustRightInd w:val="0"/>
        <w:spacing w:after="240"/>
        <w:contextualSpacing/>
        <w:rPr>
          <w:rFonts w:cstheme="minorHAnsi"/>
          <w:color w:val="000000"/>
          <w:sz w:val="36"/>
          <w:szCs w:val="36"/>
        </w:rPr>
      </w:pPr>
      <w:r w:rsidRPr="007B22A4">
        <w:rPr>
          <w:rFonts w:cstheme="minorHAnsi"/>
          <w:b/>
          <w:bCs/>
          <w:color w:val="000000"/>
          <w:sz w:val="36"/>
          <w:szCs w:val="36"/>
        </w:rPr>
        <w:t xml:space="preserve">Assignments/ Assessments / Evaluation </w:t>
      </w:r>
    </w:p>
    <w:p w14:paraId="1911E4CE" w14:textId="0EA935D9" w:rsidR="00754A62" w:rsidRPr="00B20087" w:rsidRDefault="00754A62" w:rsidP="00754A62">
      <w:pPr>
        <w:widowControl w:val="0"/>
        <w:autoSpaceDE w:val="0"/>
        <w:autoSpaceDN w:val="0"/>
        <w:adjustRightInd w:val="0"/>
        <w:spacing w:after="240"/>
        <w:rPr>
          <w:rFonts w:eastAsiaTheme="minorHAnsi" w:cs="Times"/>
          <w:color w:val="000000"/>
        </w:rPr>
      </w:pPr>
      <w:r w:rsidRPr="00B20087">
        <w:rPr>
          <w:rFonts w:eastAsiaTheme="minorHAnsi" w:cs="Times"/>
          <w:color w:val="000000"/>
        </w:rPr>
        <w:t xml:space="preserve">This class is unique in that students’ research and works created are mostly self-directed.  As a result, we will have </w:t>
      </w:r>
      <w:r w:rsidR="003058BA">
        <w:rPr>
          <w:rFonts w:eastAsiaTheme="minorHAnsi" w:cs="Times"/>
          <w:color w:val="000000"/>
        </w:rPr>
        <w:t>4</w:t>
      </w:r>
      <w:r w:rsidRPr="00B20087">
        <w:rPr>
          <w:rFonts w:eastAsiaTheme="minorHAnsi" w:cs="Times"/>
          <w:color w:val="000000"/>
        </w:rPr>
        <w:t xml:space="preserve"> critiques of individual projects this semester.  These critiques will each be evaluated as individual assignments.  </w:t>
      </w:r>
    </w:p>
    <w:p w14:paraId="5E837047" w14:textId="77777777" w:rsidR="00754A62" w:rsidRPr="00B20087" w:rsidRDefault="00754A62" w:rsidP="00754A62">
      <w:pPr>
        <w:widowControl w:val="0"/>
        <w:autoSpaceDE w:val="0"/>
        <w:autoSpaceDN w:val="0"/>
        <w:adjustRightInd w:val="0"/>
        <w:spacing w:after="240"/>
        <w:rPr>
          <w:rFonts w:eastAsiaTheme="minorHAnsi" w:cs="Times"/>
          <w:color w:val="000000"/>
        </w:rPr>
      </w:pPr>
      <w:r w:rsidRPr="00B20087">
        <w:rPr>
          <w:rFonts w:eastAsiaTheme="minorHAnsi" w:cs="Times"/>
          <w:color w:val="000000"/>
        </w:rPr>
        <w:t xml:space="preserve">Work will be evaluated according to the student's level of inventiveness, resourcefulness, workmanship, willingness to take risks, and interpretation of assignment. </w:t>
      </w:r>
    </w:p>
    <w:p w14:paraId="73772B88" w14:textId="77777777" w:rsidR="00754A62" w:rsidRPr="00B20087" w:rsidRDefault="00754A62" w:rsidP="00754A62">
      <w:pPr>
        <w:widowControl w:val="0"/>
        <w:autoSpaceDE w:val="0"/>
        <w:autoSpaceDN w:val="0"/>
        <w:adjustRightInd w:val="0"/>
        <w:spacing w:after="240" w:line="360" w:lineRule="atLeast"/>
        <w:rPr>
          <w:rFonts w:eastAsiaTheme="minorHAnsi" w:cs="Times"/>
          <w:color w:val="000000"/>
        </w:rPr>
      </w:pPr>
      <w:r w:rsidRPr="00B20087">
        <w:rPr>
          <w:rFonts w:eastAsiaTheme="minorHAnsi" w:cs="Times"/>
          <w:b/>
          <w:bCs/>
          <w:color w:val="000000"/>
        </w:rPr>
        <w:t xml:space="preserve">.....point system....................................................................................................................... </w:t>
      </w:r>
    </w:p>
    <w:p w14:paraId="3DCDF525" w14:textId="77777777" w:rsidR="00754A62" w:rsidRPr="00B20087" w:rsidRDefault="00754A62" w:rsidP="00754A62">
      <w:pPr>
        <w:widowControl w:val="0"/>
        <w:autoSpaceDE w:val="0"/>
        <w:autoSpaceDN w:val="0"/>
        <w:adjustRightInd w:val="0"/>
        <w:spacing w:after="240" w:line="300" w:lineRule="atLeast"/>
        <w:rPr>
          <w:rFonts w:eastAsiaTheme="minorHAnsi" w:cs="Times"/>
          <w:color w:val="000000"/>
        </w:rPr>
      </w:pPr>
      <w:r w:rsidRPr="00B20087">
        <w:rPr>
          <w:rFonts w:eastAsiaTheme="minorHAnsi" w:cs="Times"/>
          <w:color w:val="000000"/>
        </w:rPr>
        <w:t xml:space="preserve">Every component of this class is accompanied by a point system. This is done for two reasons: 1. To insure you are graded (in an often subjective subject) as objectively possible </w:t>
      </w:r>
    </w:p>
    <w:p w14:paraId="21426622" w14:textId="77777777" w:rsidR="00754A62" w:rsidRPr="00092386" w:rsidRDefault="00754A62" w:rsidP="00754A62">
      <w:pPr>
        <w:widowControl w:val="0"/>
        <w:autoSpaceDE w:val="0"/>
        <w:autoSpaceDN w:val="0"/>
        <w:adjustRightInd w:val="0"/>
        <w:spacing w:after="240" w:line="300" w:lineRule="atLeast"/>
        <w:rPr>
          <w:rFonts w:eastAsiaTheme="minorHAnsi" w:cs="Times"/>
          <w:color w:val="000000"/>
        </w:rPr>
      </w:pPr>
      <w:r w:rsidRPr="00B20087">
        <w:rPr>
          <w:rFonts w:eastAsiaTheme="minorHAnsi" w:cs="Times"/>
          <w:color w:val="000000"/>
        </w:rPr>
        <w:lastRenderedPageBreak/>
        <w:t xml:space="preserve">2. As a way to self-assess how you may be doing in any one area. Depending upon a component point amount, if a student does not get many points in technical prowess, he/she can build up those points in </w:t>
      </w:r>
      <w:r w:rsidRPr="00092386">
        <w:rPr>
          <w:rFonts w:eastAsiaTheme="minorHAnsi" w:cs="Times"/>
          <w:color w:val="000000"/>
        </w:rPr>
        <w:t xml:space="preserve">the constructive critique area. </w:t>
      </w:r>
    </w:p>
    <w:p w14:paraId="0B54EA17" w14:textId="77777777" w:rsidR="00754A62" w:rsidRPr="00B20087" w:rsidRDefault="00754A62" w:rsidP="00754A62">
      <w:pPr>
        <w:widowControl w:val="0"/>
        <w:autoSpaceDE w:val="0"/>
        <w:autoSpaceDN w:val="0"/>
        <w:adjustRightInd w:val="0"/>
        <w:spacing w:after="240" w:line="300" w:lineRule="atLeast"/>
        <w:rPr>
          <w:rFonts w:eastAsiaTheme="minorHAnsi" w:cs="Times"/>
          <w:color w:val="000000"/>
        </w:rPr>
      </w:pPr>
      <w:r w:rsidRPr="00092386">
        <w:rPr>
          <w:rFonts w:eastAsiaTheme="minorHAnsi" w:cs="Times"/>
          <w:color w:val="000000"/>
        </w:rPr>
        <w:t xml:space="preserve">There is a maximum of </w:t>
      </w:r>
      <w:r w:rsidRPr="00092386">
        <w:rPr>
          <w:rFonts w:eastAsiaTheme="minorHAnsi" w:cs="Times"/>
          <w:b/>
          <w:color w:val="000000"/>
        </w:rPr>
        <w:t xml:space="preserve">1700 </w:t>
      </w:r>
      <w:r w:rsidRPr="00092386">
        <w:rPr>
          <w:rFonts w:eastAsiaTheme="minorHAnsi" w:cs="Times"/>
          <w:color w:val="000000"/>
        </w:rPr>
        <w:t>points</w:t>
      </w:r>
      <w:r w:rsidRPr="00B20087">
        <w:rPr>
          <w:rFonts w:eastAsiaTheme="minorHAnsi" w:cs="Times"/>
          <w:color w:val="000000"/>
        </w:rPr>
        <w:t xml:space="preserve"> that any one students can get in this class. The distribution of points is listed below. Please note the importance of attendance/participation is given in relation to points. </w:t>
      </w:r>
    </w:p>
    <w:p w14:paraId="53A52F9F" w14:textId="28B5E84D" w:rsidR="00754A62" w:rsidRPr="00B20087" w:rsidRDefault="00754A62" w:rsidP="00754A62">
      <w:pPr>
        <w:widowControl w:val="0"/>
        <w:autoSpaceDE w:val="0"/>
        <w:autoSpaceDN w:val="0"/>
        <w:adjustRightInd w:val="0"/>
        <w:spacing w:after="240"/>
        <w:ind w:firstLine="720"/>
        <w:rPr>
          <w:rFonts w:eastAsiaTheme="minorHAnsi" w:cs="Times"/>
          <w:color w:val="000000"/>
        </w:rPr>
      </w:pPr>
      <w:r>
        <w:rPr>
          <w:rFonts w:eastAsiaTheme="minorHAnsi" w:cs="Times"/>
          <w:b/>
          <w:bCs/>
          <w:color w:val="000000"/>
        </w:rPr>
        <w:t>Studio adequate</w:t>
      </w:r>
      <w:r w:rsidRPr="00C93CE9">
        <w:rPr>
          <w:rFonts w:eastAsiaTheme="minorHAnsi" w:cs="Times"/>
          <w:b/>
          <w:bCs/>
          <w:color w:val="000000"/>
        </w:rPr>
        <w:t>/ daily participation</w:t>
      </w:r>
      <w:r w:rsidRPr="00B20087">
        <w:rPr>
          <w:rFonts w:eastAsiaTheme="minorHAnsi" w:cs="Times"/>
          <w:b/>
          <w:bCs/>
          <w:color w:val="000000"/>
        </w:rPr>
        <w:t xml:space="preserve">: </w:t>
      </w:r>
      <w:r w:rsidR="003058BA">
        <w:rPr>
          <w:rFonts w:eastAsiaTheme="minorHAnsi" w:cs="Times"/>
          <w:color w:val="000000"/>
        </w:rPr>
        <w:tab/>
      </w:r>
      <w:r w:rsidR="003058BA">
        <w:rPr>
          <w:rFonts w:eastAsiaTheme="minorHAnsi" w:cs="Times"/>
          <w:color w:val="000000"/>
        </w:rPr>
        <w:tab/>
      </w:r>
      <w:r w:rsidR="003058BA">
        <w:rPr>
          <w:rFonts w:eastAsiaTheme="minorHAnsi" w:cs="Times"/>
          <w:color w:val="000000"/>
        </w:rPr>
        <w:tab/>
      </w:r>
      <w:r w:rsidR="003058BA">
        <w:rPr>
          <w:rFonts w:eastAsiaTheme="minorHAnsi" w:cs="Times"/>
          <w:color w:val="000000"/>
        </w:rPr>
        <w:tab/>
      </w:r>
      <w:r w:rsidR="003058BA">
        <w:rPr>
          <w:rFonts w:eastAsiaTheme="minorHAnsi" w:cs="Times"/>
          <w:color w:val="000000"/>
        </w:rPr>
        <w:tab/>
      </w:r>
      <w:r w:rsidRPr="00B20087">
        <w:rPr>
          <w:rFonts w:eastAsiaTheme="minorHAnsi" w:cs="Times"/>
          <w:color w:val="000000"/>
        </w:rPr>
        <w:t xml:space="preserve">=  </w:t>
      </w:r>
      <w:r w:rsidR="00452058">
        <w:rPr>
          <w:rFonts w:eastAsiaTheme="minorHAnsi" w:cs="Times"/>
          <w:color w:val="000000"/>
        </w:rPr>
        <w:t>5</w:t>
      </w:r>
      <w:r w:rsidRPr="00B20087">
        <w:rPr>
          <w:rFonts w:eastAsiaTheme="minorHAnsi" w:cs="Times"/>
          <w:color w:val="000000"/>
        </w:rPr>
        <w:t>0 points</w:t>
      </w:r>
    </w:p>
    <w:p w14:paraId="0320DA9B" w14:textId="77777777" w:rsidR="00754A62" w:rsidRPr="00B20087" w:rsidRDefault="00754A62" w:rsidP="00754A62">
      <w:pPr>
        <w:widowControl w:val="0"/>
        <w:autoSpaceDE w:val="0"/>
        <w:autoSpaceDN w:val="0"/>
        <w:adjustRightInd w:val="0"/>
        <w:ind w:firstLine="720"/>
        <w:rPr>
          <w:rFonts w:eastAsiaTheme="minorHAnsi" w:cs="Times"/>
          <w:color w:val="000000"/>
        </w:rPr>
      </w:pPr>
      <w:r w:rsidRPr="00B20087">
        <w:rPr>
          <w:rFonts w:eastAsiaTheme="minorHAnsi" w:cs="Times"/>
          <w:b/>
          <w:color w:val="000000"/>
        </w:rPr>
        <w:t>Projects</w:t>
      </w:r>
      <w:r>
        <w:rPr>
          <w:rFonts w:eastAsiaTheme="minorHAnsi" w:cs="Times"/>
          <w:b/>
          <w:color w:val="000000"/>
        </w:rPr>
        <w:t xml:space="preserve"> </w:t>
      </w:r>
      <w:r w:rsidRPr="00B20087">
        <w:rPr>
          <w:rFonts w:eastAsiaTheme="minorHAnsi" w:cs="Times"/>
          <w:b/>
          <w:color w:val="000000"/>
        </w:rPr>
        <w:t xml:space="preserve">: </w:t>
      </w:r>
    </w:p>
    <w:p w14:paraId="1E6F18BE" w14:textId="77777777" w:rsidR="00754A62" w:rsidRPr="00B20087" w:rsidRDefault="00754A62" w:rsidP="00754A62">
      <w:pPr>
        <w:widowControl w:val="0"/>
        <w:autoSpaceDE w:val="0"/>
        <w:autoSpaceDN w:val="0"/>
        <w:adjustRightInd w:val="0"/>
        <w:ind w:left="720" w:firstLine="720"/>
        <w:rPr>
          <w:rFonts w:eastAsiaTheme="minorHAnsi" w:cs="Times"/>
          <w:color w:val="000000"/>
        </w:rPr>
      </w:pPr>
      <w:r w:rsidRPr="00B20087">
        <w:rPr>
          <w:rFonts w:eastAsiaTheme="minorHAnsi" w:cs="Times"/>
          <w:color w:val="000000"/>
        </w:rPr>
        <w:t>Proj</w:t>
      </w:r>
      <w:r>
        <w:rPr>
          <w:rFonts w:eastAsiaTheme="minorHAnsi" w:cs="Times"/>
          <w:color w:val="000000"/>
        </w:rPr>
        <w:t>ect 1 is worth 2</w:t>
      </w:r>
      <w:r w:rsidRPr="00B20087">
        <w:rPr>
          <w:rFonts w:eastAsiaTheme="minorHAnsi" w:cs="Times"/>
          <w:color w:val="000000"/>
        </w:rPr>
        <w:t>00 points</w:t>
      </w:r>
    </w:p>
    <w:p w14:paraId="2714FFDA" w14:textId="77777777" w:rsidR="00754A62" w:rsidRPr="00B20087" w:rsidRDefault="00754A62" w:rsidP="00754A62">
      <w:pPr>
        <w:widowControl w:val="0"/>
        <w:autoSpaceDE w:val="0"/>
        <w:autoSpaceDN w:val="0"/>
        <w:adjustRightInd w:val="0"/>
        <w:ind w:left="720" w:firstLine="720"/>
        <w:rPr>
          <w:rFonts w:eastAsiaTheme="minorHAnsi" w:cs="Times"/>
          <w:color w:val="000000"/>
        </w:rPr>
      </w:pPr>
      <w:r w:rsidRPr="00B20087">
        <w:rPr>
          <w:rFonts w:eastAsiaTheme="minorHAnsi" w:cs="Times"/>
          <w:color w:val="000000"/>
        </w:rPr>
        <w:t>Project 2 is worth 200 points</w:t>
      </w:r>
    </w:p>
    <w:p w14:paraId="6BA81BF8" w14:textId="77777777" w:rsidR="00754A62" w:rsidRPr="00B20087" w:rsidRDefault="00754A62" w:rsidP="00754A62">
      <w:pPr>
        <w:widowControl w:val="0"/>
        <w:autoSpaceDE w:val="0"/>
        <w:autoSpaceDN w:val="0"/>
        <w:adjustRightInd w:val="0"/>
        <w:ind w:left="720" w:firstLine="720"/>
        <w:rPr>
          <w:rFonts w:eastAsiaTheme="minorHAnsi" w:cs="Times"/>
          <w:color w:val="000000"/>
        </w:rPr>
      </w:pPr>
      <w:r w:rsidRPr="00B20087">
        <w:rPr>
          <w:rFonts w:eastAsiaTheme="minorHAnsi" w:cs="Times"/>
          <w:color w:val="000000"/>
        </w:rPr>
        <w:t>Project 3 is worth 200 points</w:t>
      </w:r>
    </w:p>
    <w:p w14:paraId="2B45E7C4" w14:textId="77777777" w:rsidR="00754A62" w:rsidRPr="00B20087" w:rsidRDefault="00754A62" w:rsidP="00754A62">
      <w:pPr>
        <w:widowControl w:val="0"/>
        <w:autoSpaceDE w:val="0"/>
        <w:autoSpaceDN w:val="0"/>
        <w:adjustRightInd w:val="0"/>
        <w:ind w:left="720" w:firstLine="720"/>
        <w:rPr>
          <w:rFonts w:eastAsiaTheme="minorHAnsi" w:cs="Times"/>
          <w:color w:val="000000"/>
        </w:rPr>
      </w:pPr>
      <w:r w:rsidRPr="00B20087">
        <w:rPr>
          <w:rFonts w:eastAsiaTheme="minorHAnsi" w:cs="Times"/>
          <w:color w:val="000000"/>
        </w:rPr>
        <w:t>Project 4 is worth 200 points</w:t>
      </w:r>
    </w:p>
    <w:p w14:paraId="282C7B01" w14:textId="14651B59" w:rsidR="00754A62" w:rsidRPr="00B20087" w:rsidRDefault="00754A62" w:rsidP="00754A62">
      <w:pPr>
        <w:widowControl w:val="0"/>
        <w:autoSpaceDE w:val="0"/>
        <w:autoSpaceDN w:val="0"/>
        <w:adjustRightInd w:val="0"/>
        <w:ind w:left="2160" w:firstLine="720"/>
        <w:rPr>
          <w:rFonts w:eastAsiaTheme="minorHAnsi" w:cs="Times"/>
          <w:color w:val="000000"/>
        </w:rPr>
      </w:pPr>
      <w:r w:rsidRPr="00B20087">
        <w:rPr>
          <w:rFonts w:eastAsiaTheme="minorHAnsi" w:cs="Times"/>
          <w:color w:val="000000"/>
        </w:rPr>
        <w:t>Total Project poi</w:t>
      </w:r>
      <w:r>
        <w:rPr>
          <w:rFonts w:eastAsiaTheme="minorHAnsi" w:cs="Times"/>
          <w:color w:val="000000"/>
        </w:rPr>
        <w:t xml:space="preserve">nts for the semester                        =   </w:t>
      </w:r>
      <w:r w:rsidR="003058BA">
        <w:rPr>
          <w:rFonts w:eastAsiaTheme="minorHAnsi" w:cs="Times"/>
          <w:color w:val="000000"/>
        </w:rPr>
        <w:t>8</w:t>
      </w:r>
      <w:r w:rsidRPr="00B20087">
        <w:rPr>
          <w:rFonts w:eastAsiaTheme="minorHAnsi" w:cs="Times"/>
          <w:color w:val="000000"/>
        </w:rPr>
        <w:t>00 points</w:t>
      </w:r>
    </w:p>
    <w:p w14:paraId="4D779487" w14:textId="77777777" w:rsidR="00754A62" w:rsidRPr="00A30A9F" w:rsidRDefault="00754A62" w:rsidP="00754A62">
      <w:pPr>
        <w:widowControl w:val="0"/>
        <w:autoSpaceDE w:val="0"/>
        <w:autoSpaceDN w:val="0"/>
        <w:adjustRightInd w:val="0"/>
        <w:rPr>
          <w:rFonts w:eastAsiaTheme="minorHAnsi" w:cs="Times"/>
          <w:b/>
          <w:color w:val="000000"/>
        </w:rPr>
      </w:pPr>
      <w:r w:rsidRPr="00B20087">
        <w:rPr>
          <w:rFonts w:eastAsiaTheme="minorHAnsi" w:cs="Times"/>
          <w:color w:val="000000"/>
        </w:rPr>
        <w:tab/>
      </w:r>
      <w:r w:rsidRPr="00A30A9F">
        <w:rPr>
          <w:rFonts w:eastAsiaTheme="minorHAnsi" w:cs="Times"/>
          <w:b/>
          <w:color w:val="000000"/>
        </w:rPr>
        <w:t>Other Assigned Requirements:</w:t>
      </w:r>
    </w:p>
    <w:p w14:paraId="67073FA0" w14:textId="6656B45A" w:rsidR="00754A62" w:rsidRDefault="00754A62" w:rsidP="00754A62">
      <w:pPr>
        <w:widowControl w:val="0"/>
        <w:autoSpaceDE w:val="0"/>
        <w:autoSpaceDN w:val="0"/>
        <w:adjustRightInd w:val="0"/>
        <w:rPr>
          <w:rFonts w:eastAsiaTheme="minorHAnsi" w:cs="Times"/>
          <w:color w:val="000000"/>
        </w:rPr>
      </w:pPr>
      <w:r>
        <w:rPr>
          <w:rFonts w:eastAsiaTheme="minorHAnsi" w:cs="Times"/>
          <w:color w:val="000000"/>
        </w:rPr>
        <w:tab/>
      </w:r>
      <w:r>
        <w:rPr>
          <w:rFonts w:eastAsiaTheme="minorHAnsi" w:cs="Times"/>
          <w:color w:val="000000"/>
        </w:rPr>
        <w:tab/>
        <w:t xml:space="preserve">Glaze </w:t>
      </w:r>
      <w:r w:rsidR="003058BA">
        <w:rPr>
          <w:rFonts w:eastAsiaTheme="minorHAnsi" w:cs="Times"/>
          <w:color w:val="000000"/>
        </w:rPr>
        <w:t xml:space="preserve">and clay </w:t>
      </w:r>
      <w:r>
        <w:rPr>
          <w:rFonts w:eastAsiaTheme="minorHAnsi" w:cs="Times"/>
          <w:color w:val="000000"/>
        </w:rPr>
        <w:t>Mixing is worth 50 points</w:t>
      </w:r>
    </w:p>
    <w:p w14:paraId="1C20BF82" w14:textId="77777777" w:rsidR="00754A62" w:rsidRPr="00452058" w:rsidRDefault="00754A62" w:rsidP="00754A62">
      <w:pPr>
        <w:widowControl w:val="0"/>
        <w:autoSpaceDE w:val="0"/>
        <w:autoSpaceDN w:val="0"/>
        <w:adjustRightInd w:val="0"/>
        <w:rPr>
          <w:rFonts w:eastAsiaTheme="minorHAnsi" w:cs="Times"/>
          <w:strike/>
          <w:color w:val="000000"/>
        </w:rPr>
      </w:pPr>
      <w:r>
        <w:rPr>
          <w:rFonts w:eastAsiaTheme="minorHAnsi" w:cs="Times"/>
          <w:color w:val="000000"/>
        </w:rPr>
        <w:tab/>
      </w:r>
      <w:r>
        <w:rPr>
          <w:rFonts w:eastAsiaTheme="minorHAnsi" w:cs="Times"/>
          <w:color w:val="000000"/>
        </w:rPr>
        <w:tab/>
      </w:r>
      <w:r w:rsidRPr="00452058">
        <w:rPr>
          <w:rFonts w:eastAsiaTheme="minorHAnsi" w:cs="Times"/>
          <w:strike/>
          <w:color w:val="000000"/>
        </w:rPr>
        <w:t>Firing Experience is worth 50 points</w:t>
      </w:r>
    </w:p>
    <w:p w14:paraId="2F5FA4A9" w14:textId="5CBE9A20" w:rsidR="00754A62" w:rsidRDefault="00754A62" w:rsidP="00754A62">
      <w:pPr>
        <w:widowControl w:val="0"/>
        <w:autoSpaceDE w:val="0"/>
        <w:autoSpaceDN w:val="0"/>
        <w:adjustRightInd w:val="0"/>
        <w:rPr>
          <w:rFonts w:eastAsiaTheme="minorHAnsi" w:cs="Times"/>
          <w:color w:val="000000"/>
        </w:rPr>
      </w:pPr>
      <w:r>
        <w:rPr>
          <w:rFonts w:eastAsiaTheme="minorHAnsi" w:cs="Times"/>
          <w:color w:val="000000"/>
        </w:rPr>
        <w:tab/>
      </w:r>
      <w:r>
        <w:rPr>
          <w:rFonts w:eastAsiaTheme="minorHAnsi" w:cs="Times"/>
          <w:color w:val="000000"/>
        </w:rPr>
        <w:tab/>
      </w:r>
      <w:r w:rsidR="003058BA">
        <w:rPr>
          <w:rFonts w:eastAsiaTheme="minorHAnsi" w:cs="Times"/>
          <w:color w:val="000000"/>
        </w:rPr>
        <w:t>Dallas Pottery Invitational</w:t>
      </w:r>
      <w:r>
        <w:rPr>
          <w:rFonts w:eastAsiaTheme="minorHAnsi" w:cs="Times"/>
          <w:color w:val="000000"/>
        </w:rPr>
        <w:t xml:space="preserve"> is </w:t>
      </w:r>
      <w:r w:rsidR="00452058">
        <w:rPr>
          <w:rFonts w:eastAsiaTheme="minorHAnsi" w:cs="Times"/>
          <w:color w:val="000000"/>
        </w:rPr>
        <w:t>50</w:t>
      </w:r>
      <w:r>
        <w:rPr>
          <w:rFonts w:eastAsiaTheme="minorHAnsi" w:cs="Times"/>
          <w:color w:val="000000"/>
        </w:rPr>
        <w:t xml:space="preserve"> points</w:t>
      </w:r>
    </w:p>
    <w:p w14:paraId="536C7AFA" w14:textId="1E41FDD0" w:rsidR="006325B3" w:rsidRDefault="006325B3" w:rsidP="00754A62">
      <w:pPr>
        <w:widowControl w:val="0"/>
        <w:autoSpaceDE w:val="0"/>
        <w:autoSpaceDN w:val="0"/>
        <w:adjustRightInd w:val="0"/>
        <w:rPr>
          <w:rFonts w:eastAsiaTheme="minorHAnsi" w:cs="Times"/>
          <w:color w:val="000000"/>
        </w:rPr>
      </w:pPr>
      <w:r>
        <w:rPr>
          <w:rFonts w:eastAsiaTheme="minorHAnsi" w:cs="Times"/>
          <w:color w:val="000000"/>
        </w:rPr>
        <w:tab/>
      </w:r>
      <w:r>
        <w:rPr>
          <w:rFonts w:eastAsiaTheme="minorHAnsi" w:cs="Times"/>
          <w:color w:val="000000"/>
        </w:rPr>
        <w:tab/>
        <w:t xml:space="preserve">Final portfolio is </w:t>
      </w:r>
      <w:r w:rsidR="00452058">
        <w:rPr>
          <w:rFonts w:eastAsiaTheme="minorHAnsi" w:cs="Times"/>
          <w:color w:val="000000"/>
        </w:rPr>
        <w:t>50</w:t>
      </w:r>
    </w:p>
    <w:p w14:paraId="033CB759" w14:textId="77777777" w:rsidR="00754A62" w:rsidRDefault="00754A62" w:rsidP="00754A62">
      <w:pPr>
        <w:widowControl w:val="0"/>
        <w:autoSpaceDE w:val="0"/>
        <w:autoSpaceDN w:val="0"/>
        <w:adjustRightInd w:val="0"/>
        <w:rPr>
          <w:rFonts w:eastAsiaTheme="minorHAnsi" w:cs="Times"/>
          <w:color w:val="000000"/>
        </w:rPr>
      </w:pPr>
      <w:r>
        <w:rPr>
          <w:rFonts w:eastAsiaTheme="minorHAnsi" w:cs="Times"/>
          <w:color w:val="000000"/>
        </w:rPr>
        <w:tab/>
      </w:r>
      <w:r>
        <w:rPr>
          <w:rFonts w:eastAsiaTheme="minorHAnsi" w:cs="Times"/>
          <w:color w:val="000000"/>
        </w:rPr>
        <w:tab/>
      </w:r>
      <w:r>
        <w:rPr>
          <w:rFonts w:eastAsiaTheme="minorHAnsi" w:cs="Times"/>
          <w:color w:val="000000"/>
        </w:rPr>
        <w:tab/>
      </w:r>
      <w:r>
        <w:rPr>
          <w:rFonts w:eastAsiaTheme="minorHAnsi" w:cs="Times"/>
          <w:color w:val="000000"/>
        </w:rPr>
        <w:tab/>
        <w:t>Total Other Assigned for the semester                     =    200 points</w:t>
      </w:r>
    </w:p>
    <w:p w14:paraId="77016655" w14:textId="77777777" w:rsidR="00754A62" w:rsidRPr="00092386" w:rsidRDefault="00754A62" w:rsidP="00754A62">
      <w:pPr>
        <w:widowControl w:val="0"/>
        <w:autoSpaceDE w:val="0"/>
        <w:autoSpaceDN w:val="0"/>
        <w:adjustRightInd w:val="0"/>
        <w:rPr>
          <w:rFonts w:eastAsiaTheme="minorHAnsi" w:cs="Times"/>
          <w:color w:val="000000"/>
        </w:rPr>
      </w:pPr>
      <w:r>
        <w:rPr>
          <w:rFonts w:eastAsiaTheme="minorHAnsi" w:cs="Times"/>
          <w:color w:val="000000"/>
          <w:u w:val="single"/>
        </w:rPr>
        <w:t>__________________________________________________________________________</w:t>
      </w:r>
    </w:p>
    <w:p w14:paraId="0BBFC0F8" w14:textId="0329EAAF" w:rsidR="00754A62" w:rsidRPr="00B20087" w:rsidRDefault="00754A62" w:rsidP="00754A62">
      <w:pPr>
        <w:widowControl w:val="0"/>
        <w:autoSpaceDE w:val="0"/>
        <w:autoSpaceDN w:val="0"/>
        <w:adjustRightInd w:val="0"/>
        <w:spacing w:after="240"/>
        <w:rPr>
          <w:rFonts w:eastAsiaTheme="minorHAnsi" w:cs="Times"/>
          <w:b/>
          <w:color w:val="000000"/>
        </w:rPr>
      </w:pPr>
      <w:r w:rsidRPr="00B20087">
        <w:rPr>
          <w:rFonts w:eastAsiaTheme="minorHAnsi" w:cs="Times"/>
          <w:b/>
          <w:color w:val="000000"/>
        </w:rPr>
        <w:t xml:space="preserve">Total Points to Earn for the semester                                     </w:t>
      </w:r>
      <w:r>
        <w:rPr>
          <w:rFonts w:eastAsiaTheme="minorHAnsi" w:cs="Times"/>
          <w:b/>
          <w:color w:val="000000"/>
        </w:rPr>
        <w:t xml:space="preserve">                        </w:t>
      </w:r>
      <w:r w:rsidRPr="00084BCE">
        <w:rPr>
          <w:rFonts w:eastAsiaTheme="minorHAnsi" w:cs="Times"/>
          <w:b/>
          <w:color w:val="000000"/>
        </w:rPr>
        <w:t xml:space="preserve">=               </w:t>
      </w:r>
      <w:r w:rsidRPr="00084BCE">
        <w:rPr>
          <w:rFonts w:eastAsiaTheme="minorHAnsi" w:cs="Times"/>
          <w:b/>
          <w:color w:val="000000"/>
          <w:u w:val="single"/>
        </w:rPr>
        <w:t xml:space="preserve"> </w:t>
      </w:r>
      <w:r>
        <w:rPr>
          <w:rFonts w:eastAsiaTheme="minorHAnsi" w:cs="Times"/>
          <w:b/>
          <w:color w:val="000000"/>
          <w:u w:val="single"/>
        </w:rPr>
        <w:t>1</w:t>
      </w:r>
      <w:r w:rsidR="00452058">
        <w:rPr>
          <w:rFonts w:eastAsiaTheme="minorHAnsi" w:cs="Times"/>
          <w:b/>
          <w:color w:val="000000"/>
          <w:u w:val="single"/>
        </w:rPr>
        <w:t>0</w:t>
      </w:r>
      <w:r w:rsidRPr="00084BCE">
        <w:rPr>
          <w:rFonts w:eastAsiaTheme="minorHAnsi" w:cs="Times"/>
          <w:b/>
          <w:color w:val="000000"/>
          <w:u w:val="single"/>
        </w:rPr>
        <w:t>00 points</w:t>
      </w:r>
    </w:p>
    <w:p w14:paraId="565AA7C2" w14:textId="77777777" w:rsidR="00754A62" w:rsidRPr="00B20087" w:rsidRDefault="00754A62" w:rsidP="00754A62">
      <w:pPr>
        <w:widowControl w:val="0"/>
        <w:autoSpaceDE w:val="0"/>
        <w:autoSpaceDN w:val="0"/>
        <w:adjustRightInd w:val="0"/>
        <w:spacing w:after="240"/>
        <w:rPr>
          <w:rFonts w:eastAsiaTheme="minorHAnsi" w:cs="Times"/>
          <w:color w:val="000000"/>
        </w:rPr>
      </w:pPr>
      <w:r w:rsidRPr="00B20087">
        <w:rPr>
          <w:rFonts w:eastAsiaTheme="minorHAnsi" w:cs="Times"/>
          <w:color w:val="000000"/>
        </w:rPr>
        <w:t>***I reward extra credit at my discretion***</w:t>
      </w:r>
    </w:p>
    <w:p w14:paraId="6EE2AA1F" w14:textId="77777777" w:rsidR="00754A62" w:rsidRDefault="00754A62" w:rsidP="00754A62">
      <w:pPr>
        <w:widowControl w:val="0"/>
        <w:autoSpaceDE w:val="0"/>
        <w:autoSpaceDN w:val="0"/>
        <w:adjustRightInd w:val="0"/>
        <w:spacing w:after="240"/>
        <w:rPr>
          <w:rFonts w:eastAsiaTheme="minorHAnsi" w:cs="Times"/>
          <w:b/>
          <w:color w:val="000000"/>
          <w:sz w:val="36"/>
          <w:szCs w:val="36"/>
        </w:rPr>
      </w:pPr>
      <w:r w:rsidRPr="00B20087">
        <w:rPr>
          <w:rFonts w:eastAsiaTheme="minorHAnsi" w:cs="Times"/>
          <w:b/>
          <w:color w:val="000000"/>
          <w:sz w:val="36"/>
          <w:szCs w:val="36"/>
        </w:rPr>
        <w:t>Project Grade Break-Down</w:t>
      </w:r>
    </w:p>
    <w:p w14:paraId="08A54FA4" w14:textId="77777777" w:rsidR="00754A62" w:rsidRPr="00092386" w:rsidRDefault="00754A62" w:rsidP="00754A62">
      <w:pPr>
        <w:widowControl w:val="0"/>
        <w:autoSpaceDE w:val="0"/>
        <w:autoSpaceDN w:val="0"/>
        <w:adjustRightInd w:val="0"/>
        <w:spacing w:after="240"/>
        <w:rPr>
          <w:rFonts w:eastAsiaTheme="minorHAnsi" w:cs="Times"/>
          <w:b/>
          <w:color w:val="000000"/>
          <w:sz w:val="36"/>
          <w:szCs w:val="36"/>
        </w:rPr>
      </w:pPr>
      <w:r w:rsidRPr="00B20087">
        <w:rPr>
          <w:rFonts w:eastAsiaTheme="minorHAnsi" w:cs="Times"/>
          <w:color w:val="000000"/>
        </w:rPr>
        <w:t xml:space="preserve">Each project will be worth 200 points (with the </w:t>
      </w:r>
      <w:r>
        <w:rPr>
          <w:rFonts w:eastAsiaTheme="minorHAnsi" w:cs="Times"/>
          <w:color w:val="000000"/>
        </w:rPr>
        <w:t>exception of project 5</w:t>
      </w:r>
      <w:r w:rsidRPr="00B20087">
        <w:rPr>
          <w:rFonts w:eastAsiaTheme="minorHAnsi" w:cs="Times"/>
          <w:color w:val="000000"/>
        </w:rPr>
        <w:t>) and will be evaluated as follows:</w:t>
      </w:r>
    </w:p>
    <w:p w14:paraId="48ECFB1A" w14:textId="77777777" w:rsidR="00754A62" w:rsidRPr="00B20087" w:rsidRDefault="00754A62" w:rsidP="00754A62">
      <w:pPr>
        <w:widowControl w:val="0"/>
        <w:autoSpaceDE w:val="0"/>
        <w:autoSpaceDN w:val="0"/>
        <w:adjustRightInd w:val="0"/>
        <w:spacing w:after="240"/>
        <w:ind w:left="720" w:firstLine="720"/>
        <w:rPr>
          <w:rFonts w:eastAsiaTheme="minorHAnsi" w:cs="Times"/>
          <w:color w:val="000000"/>
        </w:rPr>
      </w:pPr>
      <w:r w:rsidRPr="00B20087">
        <w:rPr>
          <w:rFonts w:eastAsiaTheme="minorHAnsi" w:cs="Times"/>
          <w:color w:val="000000"/>
        </w:rPr>
        <w:t xml:space="preserve">workmanship </w:t>
      </w:r>
      <w:r w:rsidRPr="00B20087">
        <w:rPr>
          <w:rFonts w:eastAsiaTheme="minorHAnsi" w:cs="Times"/>
          <w:color w:val="000000"/>
        </w:rPr>
        <w:tab/>
      </w:r>
      <w:r w:rsidRPr="00B20087">
        <w:rPr>
          <w:rFonts w:eastAsiaTheme="minorHAnsi" w:cs="Times"/>
          <w:color w:val="000000"/>
        </w:rPr>
        <w:tab/>
      </w:r>
      <w:r w:rsidRPr="00B20087">
        <w:rPr>
          <w:rFonts w:eastAsiaTheme="minorHAnsi" w:cs="Times"/>
          <w:color w:val="000000"/>
        </w:rPr>
        <w:tab/>
      </w:r>
      <w:r w:rsidRPr="00B20087">
        <w:rPr>
          <w:rFonts w:eastAsiaTheme="minorHAnsi" w:cs="Times"/>
          <w:color w:val="000000"/>
        </w:rPr>
        <w:tab/>
      </w:r>
      <w:r w:rsidRPr="00B20087">
        <w:rPr>
          <w:rFonts w:eastAsiaTheme="minorHAnsi" w:cs="Times"/>
          <w:color w:val="000000"/>
        </w:rPr>
        <w:tab/>
        <w:t xml:space="preserve">60 </w:t>
      </w:r>
    </w:p>
    <w:p w14:paraId="4669FAF2" w14:textId="77777777" w:rsidR="00754A62" w:rsidRPr="00B20087" w:rsidRDefault="00754A62" w:rsidP="00754A62">
      <w:pPr>
        <w:widowControl w:val="0"/>
        <w:autoSpaceDE w:val="0"/>
        <w:autoSpaceDN w:val="0"/>
        <w:adjustRightInd w:val="0"/>
        <w:spacing w:after="240"/>
        <w:ind w:left="720" w:firstLine="720"/>
        <w:rPr>
          <w:rFonts w:eastAsiaTheme="minorHAnsi" w:cs="Times"/>
          <w:color w:val="000000"/>
        </w:rPr>
      </w:pPr>
      <w:r w:rsidRPr="00B20087">
        <w:rPr>
          <w:rFonts w:eastAsiaTheme="minorHAnsi" w:cs="Times"/>
          <w:color w:val="000000"/>
        </w:rPr>
        <w:t xml:space="preserve">time investment/ambition </w:t>
      </w:r>
      <w:r w:rsidRPr="00B20087">
        <w:rPr>
          <w:rFonts w:eastAsiaTheme="minorHAnsi" w:cs="Times"/>
          <w:color w:val="000000"/>
        </w:rPr>
        <w:tab/>
      </w:r>
      <w:r w:rsidRPr="00B20087">
        <w:rPr>
          <w:rFonts w:eastAsiaTheme="minorHAnsi" w:cs="Times"/>
          <w:color w:val="000000"/>
        </w:rPr>
        <w:tab/>
      </w:r>
      <w:r w:rsidRPr="00B20087">
        <w:rPr>
          <w:rFonts w:eastAsiaTheme="minorHAnsi" w:cs="Times"/>
          <w:color w:val="000000"/>
        </w:rPr>
        <w:tab/>
        <w:t xml:space="preserve">60 </w:t>
      </w:r>
    </w:p>
    <w:p w14:paraId="6ACD0255" w14:textId="63EB6E27" w:rsidR="00754A62" w:rsidRPr="00B20087" w:rsidRDefault="00754A62" w:rsidP="00754A62">
      <w:pPr>
        <w:widowControl w:val="0"/>
        <w:autoSpaceDE w:val="0"/>
        <w:autoSpaceDN w:val="0"/>
        <w:adjustRightInd w:val="0"/>
        <w:spacing w:after="240"/>
        <w:ind w:left="720" w:firstLine="720"/>
        <w:rPr>
          <w:rFonts w:eastAsiaTheme="minorHAnsi" w:cs="Times"/>
          <w:color w:val="000000"/>
        </w:rPr>
      </w:pPr>
      <w:r w:rsidRPr="00B20087">
        <w:rPr>
          <w:rFonts w:eastAsiaTheme="minorHAnsi" w:cs="Times"/>
          <w:color w:val="000000"/>
        </w:rPr>
        <w:t>in</w:t>
      </w:r>
      <w:r>
        <w:rPr>
          <w:rFonts w:eastAsiaTheme="minorHAnsi" w:cs="Times"/>
          <w:color w:val="000000"/>
        </w:rPr>
        <w:t xml:space="preserve">terpretation of assignment </w:t>
      </w:r>
      <w:r>
        <w:rPr>
          <w:rFonts w:eastAsiaTheme="minorHAnsi" w:cs="Times"/>
          <w:color w:val="000000"/>
        </w:rPr>
        <w:tab/>
      </w:r>
      <w:r>
        <w:rPr>
          <w:rFonts w:eastAsiaTheme="minorHAnsi" w:cs="Times"/>
          <w:color w:val="000000"/>
        </w:rPr>
        <w:tab/>
      </w:r>
      <w:r>
        <w:rPr>
          <w:rFonts w:eastAsiaTheme="minorHAnsi" w:cs="Times"/>
          <w:color w:val="000000"/>
        </w:rPr>
        <w:tab/>
      </w:r>
      <w:r w:rsidR="00BA190B">
        <w:rPr>
          <w:rFonts w:eastAsiaTheme="minorHAnsi" w:cs="Times"/>
          <w:color w:val="000000"/>
        </w:rPr>
        <w:t>5</w:t>
      </w:r>
      <w:r>
        <w:rPr>
          <w:rFonts w:eastAsiaTheme="minorHAnsi" w:cs="Times"/>
          <w:color w:val="000000"/>
        </w:rPr>
        <w:t>0</w:t>
      </w:r>
    </w:p>
    <w:p w14:paraId="55DF70B6" w14:textId="75501480" w:rsidR="00754A62" w:rsidRPr="00B20087" w:rsidRDefault="00754A62" w:rsidP="00754A62">
      <w:pPr>
        <w:widowControl w:val="0"/>
        <w:autoSpaceDE w:val="0"/>
        <w:autoSpaceDN w:val="0"/>
        <w:adjustRightInd w:val="0"/>
        <w:spacing w:after="240"/>
        <w:rPr>
          <w:rFonts w:eastAsiaTheme="minorHAnsi" w:cs="Times"/>
          <w:color w:val="000000"/>
        </w:rPr>
      </w:pPr>
      <w:r w:rsidRPr="00B20087">
        <w:rPr>
          <w:rFonts w:eastAsiaTheme="minorHAnsi" w:cs="Times"/>
          <w:color w:val="000000"/>
        </w:rPr>
        <w:t xml:space="preserve"> </w:t>
      </w:r>
      <w:r w:rsidRPr="00B20087">
        <w:rPr>
          <w:rFonts w:eastAsiaTheme="minorHAnsi" w:cs="Times"/>
          <w:color w:val="000000"/>
        </w:rPr>
        <w:tab/>
      </w:r>
      <w:r w:rsidRPr="00B20087">
        <w:rPr>
          <w:rFonts w:eastAsiaTheme="minorHAnsi" w:cs="Times"/>
          <w:color w:val="000000"/>
        </w:rPr>
        <w:tab/>
        <w:t xml:space="preserve">presentation </w:t>
      </w:r>
      <w:r w:rsidRPr="00B20087">
        <w:rPr>
          <w:rFonts w:eastAsiaTheme="minorHAnsi" w:cs="Times"/>
          <w:color w:val="000000"/>
        </w:rPr>
        <w:tab/>
      </w:r>
      <w:r w:rsidRPr="00B20087">
        <w:rPr>
          <w:rFonts w:eastAsiaTheme="minorHAnsi" w:cs="Times"/>
          <w:color w:val="000000"/>
        </w:rPr>
        <w:tab/>
      </w:r>
      <w:r w:rsidRPr="00B20087">
        <w:rPr>
          <w:rFonts w:eastAsiaTheme="minorHAnsi" w:cs="Times"/>
          <w:color w:val="000000"/>
        </w:rPr>
        <w:tab/>
      </w:r>
      <w:r w:rsidRPr="00B20087">
        <w:rPr>
          <w:rFonts w:eastAsiaTheme="minorHAnsi" w:cs="Times"/>
          <w:color w:val="000000"/>
        </w:rPr>
        <w:tab/>
      </w:r>
      <w:r w:rsidRPr="00B20087">
        <w:rPr>
          <w:rFonts w:eastAsiaTheme="minorHAnsi" w:cs="Times"/>
          <w:color w:val="000000"/>
        </w:rPr>
        <w:tab/>
      </w:r>
      <w:r w:rsidR="00BA190B">
        <w:rPr>
          <w:rFonts w:eastAsiaTheme="minorHAnsi" w:cs="Times"/>
          <w:color w:val="000000"/>
        </w:rPr>
        <w:t>1</w:t>
      </w:r>
      <w:r w:rsidRPr="00B20087">
        <w:rPr>
          <w:rFonts w:eastAsiaTheme="minorHAnsi" w:cs="Times"/>
          <w:color w:val="000000"/>
        </w:rPr>
        <w:t xml:space="preserve">0 </w:t>
      </w:r>
    </w:p>
    <w:p w14:paraId="77F3DD4A" w14:textId="77777777" w:rsidR="00754A62" w:rsidRPr="00B20087" w:rsidRDefault="00754A62" w:rsidP="00754A62">
      <w:pPr>
        <w:widowControl w:val="0"/>
        <w:autoSpaceDE w:val="0"/>
        <w:autoSpaceDN w:val="0"/>
        <w:adjustRightInd w:val="0"/>
        <w:spacing w:after="240" w:line="340" w:lineRule="atLeast"/>
        <w:ind w:left="720" w:firstLine="720"/>
        <w:rPr>
          <w:rFonts w:eastAsiaTheme="minorHAnsi" w:cs="Times"/>
          <w:color w:val="000000"/>
        </w:rPr>
      </w:pPr>
      <w:r w:rsidRPr="00B20087">
        <w:rPr>
          <w:rFonts w:eastAsiaTheme="minorHAnsi" w:cs="Times"/>
          <w:bCs/>
          <w:color w:val="000000"/>
        </w:rPr>
        <w:t>contribution to peers</w:t>
      </w:r>
      <w:r w:rsidRPr="00B20087">
        <w:rPr>
          <w:rFonts w:eastAsiaTheme="minorHAnsi" w:cs="Times"/>
          <w:b/>
          <w:bCs/>
          <w:color w:val="000000"/>
        </w:rPr>
        <w:t xml:space="preserve"> </w:t>
      </w:r>
      <w:r>
        <w:rPr>
          <w:rFonts w:eastAsiaTheme="minorHAnsi" w:cs="Times"/>
          <w:color w:val="000000"/>
        </w:rPr>
        <w:t xml:space="preserve">/ crit participation </w:t>
      </w:r>
      <w:r>
        <w:rPr>
          <w:rFonts w:eastAsiaTheme="minorHAnsi" w:cs="Times"/>
          <w:color w:val="000000"/>
        </w:rPr>
        <w:tab/>
        <w:t>20</w:t>
      </w:r>
      <w:r w:rsidRPr="00B20087">
        <w:rPr>
          <w:rFonts w:eastAsiaTheme="minorHAnsi" w:cs="Times"/>
          <w:color w:val="000000"/>
        </w:rPr>
        <w:t xml:space="preserve"> </w:t>
      </w:r>
      <w:r w:rsidRPr="00B20087">
        <w:rPr>
          <w:rFonts w:eastAsiaTheme="minorHAnsi" w:cs="Times"/>
          <w:color w:val="000000"/>
        </w:rPr>
        <w:tab/>
      </w:r>
      <w:r>
        <w:rPr>
          <w:rFonts w:eastAsiaTheme="minorHAnsi" w:cs="Times"/>
          <w:color w:val="000000"/>
        </w:rPr>
        <w:t>(</w:t>
      </w:r>
      <w:r w:rsidRPr="00B20087">
        <w:rPr>
          <w:rFonts w:eastAsiaTheme="minorHAnsi" w:cs="Times"/>
          <w:color w:val="000000"/>
        </w:rPr>
        <w:t>total possible points 200</w:t>
      </w:r>
      <w:r>
        <w:rPr>
          <w:rFonts w:eastAsiaTheme="minorHAnsi" w:cs="Times"/>
          <w:color w:val="000000"/>
        </w:rPr>
        <w:t>)</w:t>
      </w:r>
      <w:r w:rsidRPr="00B20087">
        <w:rPr>
          <w:rFonts w:eastAsiaTheme="minorHAnsi" w:cs="Times"/>
          <w:color w:val="000000"/>
        </w:rPr>
        <w:t xml:space="preserve"> </w:t>
      </w:r>
    </w:p>
    <w:p w14:paraId="617D64A7" w14:textId="77777777" w:rsidR="00754A62" w:rsidRPr="00771A6E" w:rsidRDefault="00754A62" w:rsidP="00754A62">
      <w:pPr>
        <w:widowControl w:val="0"/>
        <w:autoSpaceDE w:val="0"/>
        <w:autoSpaceDN w:val="0"/>
        <w:adjustRightInd w:val="0"/>
        <w:spacing w:after="240"/>
        <w:rPr>
          <w:rFonts w:eastAsiaTheme="minorHAnsi" w:cs="Times"/>
          <w:color w:val="000000"/>
        </w:rPr>
      </w:pPr>
      <w:r>
        <w:rPr>
          <w:rFonts w:eastAsiaTheme="minorHAnsi" w:cs="Times"/>
          <w:color w:val="000000"/>
        </w:rPr>
        <w:tab/>
      </w:r>
    </w:p>
    <w:p w14:paraId="228B55C7" w14:textId="77777777" w:rsidR="00754A62" w:rsidRPr="00C93CE9" w:rsidRDefault="00754A62" w:rsidP="00754A62">
      <w:pPr>
        <w:rPr>
          <w:rFonts w:cs="Times New Roman"/>
          <w:b/>
          <w:sz w:val="36"/>
          <w:szCs w:val="36"/>
        </w:rPr>
      </w:pPr>
      <w:r w:rsidRPr="00C93CE9">
        <w:rPr>
          <w:rFonts w:cs="Times New Roman"/>
          <w:b/>
          <w:sz w:val="36"/>
          <w:szCs w:val="36"/>
        </w:rPr>
        <w:t>Late Work</w:t>
      </w:r>
    </w:p>
    <w:sdt>
      <w:sdtPr>
        <w:rPr>
          <w:rFonts w:cs="Times New Roman"/>
        </w:rPr>
        <w:id w:val="-1429960553"/>
        <w:placeholder>
          <w:docPart w:val="B34C078FFC920A419E2C3AA7E1F0A443"/>
        </w:placeholder>
      </w:sdtPr>
      <w:sdtContent>
        <w:p w14:paraId="5666777A" w14:textId="77777777" w:rsidR="00754A62" w:rsidRPr="00C93CE9" w:rsidRDefault="00754A62" w:rsidP="00754A62">
          <w:pPr>
            <w:rPr>
              <w:rFonts w:cs="Times New Roman"/>
            </w:rPr>
          </w:pPr>
          <w:r w:rsidRPr="00C93CE9">
            <w:rPr>
              <w:rFonts w:cs="Times New Roman"/>
            </w:rPr>
            <w:t>Late work may be subject to a penalty of 10% deducted from the assignment’s value per day the work is late, unless the student provides proof of an acceptable mitigating circumstance:  serious illness, death of a family member, or other circumstance if approved by the instructor.</w:t>
          </w:r>
        </w:p>
        <w:p w14:paraId="34026866" w14:textId="77777777" w:rsidR="00754A62" w:rsidRPr="00C93CE9" w:rsidRDefault="00000000" w:rsidP="00754A62">
          <w:pPr>
            <w:rPr>
              <w:rFonts w:cs="Times New Roman"/>
            </w:rPr>
          </w:pPr>
        </w:p>
      </w:sdtContent>
    </w:sdt>
    <w:p w14:paraId="5B6BEC2B" w14:textId="77777777" w:rsidR="00754A62" w:rsidRPr="00C93CE9" w:rsidRDefault="00754A62" w:rsidP="00754A62">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Grade explanation </w:t>
      </w:r>
    </w:p>
    <w:p w14:paraId="565002AA" w14:textId="77777777" w:rsidR="00754A62" w:rsidRPr="00C93CE9" w:rsidRDefault="00754A62" w:rsidP="00754A62">
      <w:pPr>
        <w:widowControl w:val="0"/>
        <w:numPr>
          <w:ilvl w:val="0"/>
          <w:numId w:val="2"/>
        </w:numPr>
        <w:tabs>
          <w:tab w:val="left" w:pos="220"/>
          <w:tab w:val="left" w:pos="720"/>
        </w:tabs>
        <w:autoSpaceDE w:val="0"/>
        <w:autoSpaceDN w:val="0"/>
        <w:adjustRightInd w:val="0"/>
        <w:spacing w:after="240"/>
        <w:ind w:hanging="720"/>
        <w:rPr>
          <w:rFonts w:eastAsiaTheme="minorHAnsi" w:cs="Times"/>
          <w:color w:val="000000"/>
        </w:rPr>
      </w:pPr>
      <w:r w:rsidRPr="00C93CE9">
        <w:rPr>
          <w:rFonts w:eastAsiaTheme="minorHAnsi" w:cs="Times"/>
          <w:b/>
          <w:bCs/>
          <w:color w:val="000000"/>
        </w:rPr>
        <w:t xml:space="preserve">A  Overall excellence, exceeds expectation. </w:t>
      </w:r>
      <w:r w:rsidRPr="00C93CE9">
        <w:rPr>
          <w:rFonts w:ascii="MS Mincho" w:eastAsia="MS Mincho" w:hAnsi="MS Mincho" w:cs="MS Mincho"/>
          <w:color w:val="000000"/>
        </w:rPr>
        <w:t> </w:t>
      </w:r>
      <w:r w:rsidRPr="00C93CE9">
        <w:rPr>
          <w:rFonts w:eastAsiaTheme="minorHAnsi" w:cs="Times"/>
          <w:color w:val="000000"/>
        </w:rPr>
        <w:t>Outstanding: work demonstrating significant growth; process; participation in class; critical thinking; meeting deadlines; attitude; depth of inquiry; willing to take risks and explore challenging solutions.</w:t>
      </w:r>
      <w:r w:rsidRPr="00C93CE9">
        <w:rPr>
          <w:rFonts w:ascii="MS Mincho" w:eastAsia="MS Mincho" w:hAnsi="MS Mincho" w:cs="MS Mincho"/>
          <w:color w:val="000000"/>
        </w:rPr>
        <w:t> </w:t>
      </w:r>
      <w:r w:rsidRPr="00C93CE9">
        <w:rPr>
          <w:rFonts w:eastAsiaTheme="minorHAnsi" w:cs="Times"/>
          <w:i/>
          <w:iCs/>
          <w:color w:val="000000"/>
        </w:rPr>
        <w:t xml:space="preserve">An </w:t>
      </w:r>
      <w:r w:rsidRPr="00C93CE9">
        <w:rPr>
          <w:rFonts w:eastAsiaTheme="minorHAnsi" w:cs="Times"/>
          <w:b/>
          <w:bCs/>
          <w:i/>
          <w:iCs/>
          <w:color w:val="000000"/>
        </w:rPr>
        <w:t xml:space="preserve">A </w:t>
      </w:r>
      <w:r w:rsidRPr="00C93CE9">
        <w:rPr>
          <w:rFonts w:eastAsiaTheme="minorHAnsi" w:cs="Times"/>
          <w:i/>
          <w:iCs/>
          <w:color w:val="000000"/>
        </w:rPr>
        <w:t xml:space="preserve">student is punctual, physically and verbally alert, and consistently observant. He/she is </w:t>
      </w:r>
      <w:r w:rsidRPr="00C93CE9">
        <w:rPr>
          <w:rFonts w:ascii="MS Mincho" w:eastAsia="MS Mincho" w:hAnsi="MS Mincho" w:cs="MS Mincho"/>
          <w:color w:val="000000"/>
        </w:rPr>
        <w:t> </w:t>
      </w:r>
      <w:r w:rsidRPr="00C93CE9">
        <w:rPr>
          <w:rFonts w:eastAsiaTheme="minorHAnsi" w:cs="Times"/>
          <w:i/>
          <w:iCs/>
          <w:color w:val="000000"/>
        </w:rPr>
        <w:t>able to synthesize these collective observations and efforts in work that is progressive and</w:t>
      </w:r>
      <w:r w:rsidRPr="00C93CE9">
        <w:rPr>
          <w:rFonts w:ascii="MS Mincho" w:eastAsia="MS Mincho" w:hAnsi="MS Mincho" w:cs="MS Mincho"/>
          <w:i/>
          <w:iCs/>
          <w:color w:val="000000"/>
        </w:rPr>
        <w:t> </w:t>
      </w:r>
      <w:r w:rsidRPr="00C93CE9">
        <w:rPr>
          <w:rFonts w:eastAsiaTheme="minorHAnsi" w:cs="Times"/>
          <w:i/>
          <w:iCs/>
          <w:color w:val="000000"/>
        </w:rPr>
        <w:t xml:space="preserve">engaging. This student's work shows that their consistent working process and studio rigor has expanded both their thought processes and their technical abilities. This student is consistently respectful and responsible in the conceptual, mental, and physical help/input they give to their peers. </w:t>
      </w:r>
      <w:r w:rsidRPr="00C93CE9">
        <w:rPr>
          <w:rFonts w:ascii="MS Mincho" w:eastAsia="MS Mincho" w:hAnsi="MS Mincho" w:cs="MS Mincho"/>
          <w:color w:val="000000"/>
        </w:rPr>
        <w:t> </w:t>
      </w:r>
    </w:p>
    <w:p w14:paraId="568313D1" w14:textId="77777777" w:rsidR="00754A62" w:rsidRPr="00C93CE9" w:rsidRDefault="00754A62" w:rsidP="00754A62">
      <w:pPr>
        <w:widowControl w:val="0"/>
        <w:numPr>
          <w:ilvl w:val="0"/>
          <w:numId w:val="2"/>
        </w:numPr>
        <w:tabs>
          <w:tab w:val="left" w:pos="220"/>
          <w:tab w:val="left" w:pos="720"/>
        </w:tabs>
        <w:autoSpaceDE w:val="0"/>
        <w:autoSpaceDN w:val="0"/>
        <w:adjustRightInd w:val="0"/>
        <w:spacing w:after="240"/>
        <w:ind w:hanging="720"/>
        <w:rPr>
          <w:rFonts w:eastAsiaTheme="minorHAnsi" w:cs="Times"/>
          <w:color w:val="000000"/>
        </w:rPr>
      </w:pPr>
      <w:r w:rsidRPr="00C93CE9">
        <w:rPr>
          <w:rFonts w:eastAsiaTheme="minorHAnsi" w:cs="Times"/>
          <w:b/>
          <w:bCs/>
          <w:color w:val="000000"/>
        </w:rPr>
        <w:t xml:space="preserve">B  Impressive </w:t>
      </w:r>
      <w:r w:rsidRPr="00C93CE9">
        <w:rPr>
          <w:rFonts w:ascii="MS Mincho" w:eastAsia="MS Mincho" w:hAnsi="MS Mincho" w:cs="MS Mincho"/>
          <w:color w:val="000000"/>
        </w:rPr>
        <w:t> </w:t>
      </w:r>
      <w:r w:rsidRPr="00C93CE9">
        <w:rPr>
          <w:rFonts w:eastAsiaTheme="minorHAnsi" w:cs="Times"/>
          <w:color w:val="000000"/>
        </w:rPr>
        <w:t xml:space="preserve">Very good: work demonstrates growth and progress; healthy process; good participation in class and critical thinking; meeting deadlines; attitude; depth of inquiry; very good risk taking abilities. </w:t>
      </w:r>
      <w:r w:rsidRPr="00C93CE9">
        <w:rPr>
          <w:rFonts w:ascii="MS Mincho" w:eastAsia="MS Mincho" w:hAnsi="MS Mincho" w:cs="MS Mincho"/>
          <w:color w:val="000000"/>
        </w:rPr>
        <w:t> </w:t>
      </w:r>
      <w:r w:rsidRPr="00C93CE9">
        <w:rPr>
          <w:rFonts w:eastAsiaTheme="minorHAnsi" w:cs="Times"/>
          <w:i/>
          <w:iCs/>
          <w:color w:val="000000"/>
        </w:rPr>
        <w:t xml:space="preserve">A </w:t>
      </w:r>
      <w:r w:rsidRPr="00C93CE9">
        <w:rPr>
          <w:rFonts w:eastAsiaTheme="minorHAnsi" w:cs="Times"/>
          <w:b/>
          <w:bCs/>
          <w:i/>
          <w:iCs/>
          <w:color w:val="000000"/>
        </w:rPr>
        <w:t xml:space="preserve">B </w:t>
      </w:r>
      <w:r w:rsidRPr="00C93CE9">
        <w:rPr>
          <w:rFonts w:eastAsiaTheme="minorHAnsi" w:cs="Times"/>
          <w:i/>
          <w:iCs/>
          <w:color w:val="000000"/>
        </w:rPr>
        <w:t xml:space="preserve">student is punctual, physically and verbally alert and often observant. This student applies himself/herself dedicatedly but does not show as much willingness to merge taught technical applications with an experimental depth of inquiry and inquisitiveness as the A student exhibits. </w:t>
      </w:r>
      <w:r w:rsidRPr="00C93CE9">
        <w:rPr>
          <w:rFonts w:ascii="MS Mincho" w:eastAsia="MS Mincho" w:hAnsi="MS Mincho" w:cs="MS Mincho"/>
          <w:color w:val="000000"/>
        </w:rPr>
        <w:t> </w:t>
      </w:r>
    </w:p>
    <w:p w14:paraId="7D9C0D84" w14:textId="77777777" w:rsidR="00754A62" w:rsidRPr="00C93CE9" w:rsidRDefault="00754A62" w:rsidP="00754A62">
      <w:pPr>
        <w:widowControl w:val="0"/>
        <w:numPr>
          <w:ilvl w:val="0"/>
          <w:numId w:val="2"/>
        </w:numPr>
        <w:tabs>
          <w:tab w:val="left" w:pos="220"/>
          <w:tab w:val="left" w:pos="720"/>
        </w:tabs>
        <w:autoSpaceDE w:val="0"/>
        <w:autoSpaceDN w:val="0"/>
        <w:adjustRightInd w:val="0"/>
        <w:spacing w:after="240"/>
        <w:ind w:hanging="720"/>
        <w:rPr>
          <w:rFonts w:eastAsiaTheme="minorHAnsi" w:cs="Times"/>
          <w:color w:val="000000"/>
        </w:rPr>
      </w:pPr>
      <w:r w:rsidRPr="00C93CE9">
        <w:rPr>
          <w:rFonts w:eastAsiaTheme="minorHAnsi" w:cs="Times"/>
          <w:b/>
          <w:bCs/>
          <w:color w:val="000000"/>
        </w:rPr>
        <w:t xml:space="preserve">C  Average: work as expected at this level but without demonstrable growth. </w:t>
      </w:r>
      <w:r w:rsidRPr="00C93CE9">
        <w:rPr>
          <w:rFonts w:ascii="MS Mincho" w:eastAsia="MS Mincho" w:hAnsi="MS Mincho" w:cs="MS Mincho"/>
          <w:color w:val="000000"/>
        </w:rPr>
        <w:t> </w:t>
      </w:r>
      <w:r w:rsidRPr="00C93CE9">
        <w:rPr>
          <w:rFonts w:eastAsiaTheme="minorHAnsi" w:cs="Times"/>
          <w:color w:val="000000"/>
        </w:rPr>
        <w:t xml:space="preserve">Average: work demonstrates little aptitude but not measurable growth or progress; very little risk taking, experimentation, challenge and lack of openness. </w:t>
      </w:r>
      <w:r w:rsidRPr="00C93CE9">
        <w:rPr>
          <w:rFonts w:ascii="MS Mincho" w:eastAsia="MS Mincho" w:hAnsi="MS Mincho" w:cs="MS Mincho"/>
          <w:color w:val="000000"/>
        </w:rPr>
        <w:t> </w:t>
      </w:r>
    </w:p>
    <w:p w14:paraId="66BF83ED" w14:textId="77777777" w:rsidR="00754A62" w:rsidRPr="00C93CE9" w:rsidRDefault="00754A62" w:rsidP="00754A62">
      <w:pPr>
        <w:widowControl w:val="0"/>
        <w:numPr>
          <w:ilvl w:val="0"/>
          <w:numId w:val="2"/>
        </w:numPr>
        <w:tabs>
          <w:tab w:val="left" w:pos="220"/>
          <w:tab w:val="left" w:pos="720"/>
        </w:tabs>
        <w:autoSpaceDE w:val="0"/>
        <w:autoSpaceDN w:val="0"/>
        <w:adjustRightInd w:val="0"/>
        <w:spacing w:after="240"/>
        <w:ind w:hanging="720"/>
        <w:rPr>
          <w:rFonts w:eastAsiaTheme="minorHAnsi" w:cs="Times"/>
          <w:color w:val="000000"/>
        </w:rPr>
      </w:pPr>
      <w:r w:rsidRPr="00C93CE9">
        <w:rPr>
          <w:rFonts w:eastAsiaTheme="minorHAnsi" w:cs="Times"/>
          <w:b/>
          <w:bCs/>
          <w:color w:val="000000"/>
        </w:rPr>
        <w:t xml:space="preserve">D  Below average: work below that expected at this level and without demonstrable growth. </w:t>
      </w:r>
      <w:r w:rsidRPr="00C93CE9">
        <w:rPr>
          <w:rFonts w:ascii="MS Mincho" w:eastAsia="MS Mincho" w:hAnsi="MS Mincho" w:cs="MS Mincho"/>
          <w:color w:val="000000"/>
        </w:rPr>
        <w:t> </w:t>
      </w:r>
      <w:r w:rsidRPr="00C93CE9">
        <w:rPr>
          <w:rFonts w:eastAsiaTheme="minorHAnsi" w:cs="Times"/>
          <w:color w:val="000000"/>
        </w:rPr>
        <w:t xml:space="preserve">Below average: work demonstrates little aptitude, growth, or progress,; poor inquiry, critical thinking, participation, attendance. </w:t>
      </w:r>
      <w:r w:rsidRPr="00C93CE9">
        <w:rPr>
          <w:rFonts w:ascii="MS Mincho" w:eastAsia="MS Mincho" w:hAnsi="MS Mincho" w:cs="MS Mincho"/>
          <w:color w:val="000000"/>
        </w:rPr>
        <w:t> </w:t>
      </w:r>
    </w:p>
    <w:p w14:paraId="5C35086B" w14:textId="77777777" w:rsidR="00754A62" w:rsidRDefault="00754A62" w:rsidP="00754A62">
      <w:pPr>
        <w:widowControl w:val="0"/>
        <w:autoSpaceDE w:val="0"/>
        <w:autoSpaceDN w:val="0"/>
        <w:adjustRightInd w:val="0"/>
        <w:spacing w:after="240"/>
        <w:contextualSpacing/>
        <w:rPr>
          <w:rFonts w:eastAsiaTheme="minorHAnsi" w:cs="Times"/>
          <w:color w:val="000000"/>
        </w:rPr>
      </w:pPr>
      <w:r w:rsidRPr="00C93CE9">
        <w:rPr>
          <w:rFonts w:eastAsiaTheme="minorHAnsi" w:cs="Times"/>
          <w:b/>
          <w:bCs/>
          <w:color w:val="000000"/>
        </w:rPr>
        <w:t xml:space="preserve">F Failure for the course: does not meet minimum expectations. </w:t>
      </w:r>
    </w:p>
    <w:p w14:paraId="7990CB3B" w14:textId="77777777" w:rsidR="00754A62" w:rsidRPr="00FB0DB9" w:rsidRDefault="00754A62" w:rsidP="00754A62">
      <w:pPr>
        <w:widowControl w:val="0"/>
        <w:autoSpaceDE w:val="0"/>
        <w:autoSpaceDN w:val="0"/>
        <w:adjustRightInd w:val="0"/>
        <w:spacing w:after="240"/>
        <w:ind w:left="720"/>
        <w:rPr>
          <w:rFonts w:eastAsiaTheme="minorHAnsi" w:cs="Times"/>
          <w:color w:val="000000"/>
        </w:rPr>
      </w:pPr>
      <w:r w:rsidRPr="00C93CE9">
        <w:rPr>
          <w:rFonts w:eastAsiaTheme="minorHAnsi" w:cs="Times"/>
          <w:color w:val="000000"/>
        </w:rPr>
        <w:t xml:space="preserve">Poor: does not meet minimum expectations for one or more of the following factors: work; growth; progress; inquiry; critical thinking; participation; attendance. </w:t>
      </w:r>
    </w:p>
    <w:p w14:paraId="0801BC58" w14:textId="77777777" w:rsidR="00BA190B" w:rsidRPr="00C93CE9" w:rsidRDefault="00BA190B" w:rsidP="00BA190B">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Reading/materials </w:t>
      </w:r>
    </w:p>
    <w:p w14:paraId="45A3354A" w14:textId="77777777" w:rsidR="00BA190B" w:rsidRPr="00C93CE9" w:rsidRDefault="00BA190B" w:rsidP="00BA190B">
      <w:pPr>
        <w:widowControl w:val="0"/>
        <w:autoSpaceDE w:val="0"/>
        <w:autoSpaceDN w:val="0"/>
        <w:adjustRightInd w:val="0"/>
        <w:spacing w:after="240"/>
        <w:rPr>
          <w:rFonts w:eastAsiaTheme="minorHAnsi" w:cs="Times"/>
          <w:color w:val="000000"/>
        </w:rPr>
      </w:pPr>
      <w:r w:rsidRPr="00C93CE9">
        <w:rPr>
          <w:rFonts w:eastAsiaTheme="minorHAnsi" w:cs="Times"/>
          <w:color w:val="000000"/>
        </w:rPr>
        <w:t>There is no text book for this class.</w:t>
      </w:r>
      <w:r w:rsidRPr="00C93CE9">
        <w:rPr>
          <w:rFonts w:ascii="MS Mincho" w:eastAsia="MS Mincho" w:hAnsi="MS Mincho" w:cs="MS Mincho"/>
          <w:color w:val="000000"/>
        </w:rPr>
        <w:t> </w:t>
      </w:r>
      <w:r w:rsidRPr="00C93CE9">
        <w:rPr>
          <w:rFonts w:eastAsiaTheme="minorHAnsi" w:cs="Times"/>
          <w:color w:val="000000"/>
        </w:rPr>
        <w:t xml:space="preserve">Topical articles will be given out throughout the semester and fuel class discussion. </w:t>
      </w:r>
    </w:p>
    <w:p w14:paraId="21403000" w14:textId="77777777" w:rsidR="00BA190B" w:rsidRPr="00C93CE9" w:rsidRDefault="00BA190B" w:rsidP="00BA190B">
      <w:pPr>
        <w:widowControl w:val="0"/>
        <w:autoSpaceDE w:val="0"/>
        <w:autoSpaceDN w:val="0"/>
        <w:adjustRightInd w:val="0"/>
        <w:spacing w:after="240"/>
        <w:contextualSpacing/>
        <w:rPr>
          <w:rFonts w:eastAsiaTheme="minorHAnsi" w:cs="Times"/>
          <w:color w:val="000000"/>
        </w:rPr>
      </w:pPr>
      <w:r w:rsidRPr="00C93CE9">
        <w:rPr>
          <w:rFonts w:eastAsiaTheme="minorHAnsi" w:cs="Times"/>
          <w:b/>
          <w:bCs/>
          <w:color w:val="000000"/>
        </w:rPr>
        <w:t xml:space="preserve">Recommended texts: </w:t>
      </w:r>
    </w:p>
    <w:p w14:paraId="367E3ADB" w14:textId="77777777" w:rsidR="00BA190B" w:rsidRPr="00C93CE9" w:rsidRDefault="00BA190B" w:rsidP="00BA190B">
      <w:pPr>
        <w:widowControl w:val="0"/>
        <w:autoSpaceDE w:val="0"/>
        <w:autoSpaceDN w:val="0"/>
        <w:adjustRightInd w:val="0"/>
        <w:spacing w:after="240"/>
        <w:ind w:firstLine="720"/>
        <w:contextualSpacing/>
        <w:rPr>
          <w:rFonts w:eastAsia="MS Mincho" w:cs="MS Mincho"/>
          <w:color w:val="000000"/>
        </w:rPr>
      </w:pPr>
      <w:r w:rsidRPr="003C2227">
        <w:rPr>
          <w:rFonts w:eastAsiaTheme="minorHAnsi" w:cs="Times"/>
          <w:b/>
          <w:color w:val="000000"/>
        </w:rPr>
        <w:t xml:space="preserve">• </w:t>
      </w:r>
      <w:r w:rsidRPr="003C2227">
        <w:rPr>
          <w:rFonts w:eastAsiaTheme="minorHAnsi" w:cs="Times"/>
          <w:b/>
          <w:i/>
          <w:iCs/>
          <w:color w:val="000000"/>
        </w:rPr>
        <w:t xml:space="preserve">The Ceramic Process </w:t>
      </w:r>
      <w:r w:rsidRPr="003C2227">
        <w:rPr>
          <w:rFonts w:eastAsiaTheme="minorHAnsi" w:cs="Times"/>
          <w:b/>
          <w:color w:val="000000"/>
        </w:rPr>
        <w:t>by Anton Reijnders</w:t>
      </w:r>
      <w:r w:rsidRPr="00C93CE9">
        <w:rPr>
          <w:rFonts w:ascii="MS Mincho" w:eastAsia="MS Mincho" w:hAnsi="MS Mincho" w:cs="MS Mincho"/>
          <w:color w:val="000000"/>
        </w:rPr>
        <w:t> </w:t>
      </w:r>
    </w:p>
    <w:p w14:paraId="23A4A8A5" w14:textId="77777777" w:rsidR="00BA190B" w:rsidRPr="00C93CE9" w:rsidRDefault="00BA190B" w:rsidP="00BA190B">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color w:val="000000"/>
        </w:rPr>
        <w:t xml:space="preserve">• </w:t>
      </w:r>
      <w:r w:rsidRPr="00C93CE9">
        <w:rPr>
          <w:rFonts w:eastAsiaTheme="minorHAnsi" w:cs="Times"/>
          <w:i/>
          <w:iCs/>
          <w:color w:val="000000"/>
        </w:rPr>
        <w:t xml:space="preserve">The Craft and Art of Clay </w:t>
      </w:r>
      <w:r w:rsidRPr="00C93CE9">
        <w:rPr>
          <w:rFonts w:eastAsiaTheme="minorHAnsi" w:cs="Times"/>
          <w:color w:val="000000"/>
        </w:rPr>
        <w:t>by Susan Peterson</w:t>
      </w:r>
      <w:r w:rsidRPr="00C93CE9">
        <w:rPr>
          <w:rFonts w:ascii="MS Mincho" w:eastAsia="MS Mincho" w:hAnsi="MS Mincho" w:cs="MS Mincho"/>
          <w:color w:val="000000"/>
        </w:rPr>
        <w:t> </w:t>
      </w:r>
    </w:p>
    <w:p w14:paraId="7EE6878C" w14:textId="77777777" w:rsidR="00BA190B" w:rsidRPr="00C93CE9" w:rsidRDefault="00BA190B" w:rsidP="00BA190B">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color w:val="000000"/>
        </w:rPr>
        <w:t xml:space="preserve">• </w:t>
      </w:r>
      <w:r w:rsidRPr="00C93CE9">
        <w:rPr>
          <w:rFonts w:eastAsiaTheme="minorHAnsi" w:cs="Times"/>
          <w:i/>
          <w:iCs/>
          <w:color w:val="000000"/>
        </w:rPr>
        <w:t xml:space="preserve">Clay and Glazes for the Potter </w:t>
      </w:r>
      <w:r w:rsidRPr="00C93CE9">
        <w:rPr>
          <w:rFonts w:eastAsiaTheme="minorHAnsi" w:cs="Times"/>
          <w:color w:val="000000"/>
        </w:rPr>
        <w:t>by Daniel Rhodes and Robin Hopper</w:t>
      </w:r>
      <w:r w:rsidRPr="00C93CE9">
        <w:rPr>
          <w:rFonts w:ascii="MS Mincho" w:eastAsia="MS Mincho" w:hAnsi="MS Mincho" w:cs="MS Mincho"/>
          <w:color w:val="000000"/>
        </w:rPr>
        <w:t> </w:t>
      </w:r>
    </w:p>
    <w:p w14:paraId="6CEAFC3E" w14:textId="77777777" w:rsidR="00BA190B" w:rsidRDefault="00BA190B" w:rsidP="00BA190B">
      <w:pPr>
        <w:widowControl w:val="0"/>
        <w:autoSpaceDE w:val="0"/>
        <w:autoSpaceDN w:val="0"/>
        <w:adjustRightInd w:val="0"/>
        <w:spacing w:after="240"/>
        <w:ind w:firstLine="720"/>
        <w:contextualSpacing/>
        <w:rPr>
          <w:rFonts w:eastAsiaTheme="minorHAnsi" w:cs="Times"/>
          <w:color w:val="000000"/>
        </w:rPr>
      </w:pPr>
      <w:r w:rsidRPr="00C93CE9">
        <w:rPr>
          <w:rFonts w:eastAsiaTheme="minorHAnsi" w:cs="Times"/>
          <w:color w:val="000000"/>
        </w:rPr>
        <w:t xml:space="preserve">• </w:t>
      </w:r>
      <w:r w:rsidRPr="00C93CE9">
        <w:rPr>
          <w:rFonts w:eastAsiaTheme="minorHAnsi" w:cs="Times"/>
          <w:i/>
          <w:iCs/>
          <w:color w:val="000000"/>
        </w:rPr>
        <w:t xml:space="preserve">The Essential Guide to Mold Making &amp; Slip Casting </w:t>
      </w:r>
      <w:r w:rsidRPr="00C93CE9">
        <w:rPr>
          <w:rFonts w:eastAsiaTheme="minorHAnsi" w:cs="Times"/>
          <w:color w:val="000000"/>
        </w:rPr>
        <w:t xml:space="preserve">by Andrew Martin </w:t>
      </w:r>
    </w:p>
    <w:p w14:paraId="0DDBD66E" w14:textId="77777777" w:rsidR="00BA190B" w:rsidRPr="00C93CE9" w:rsidRDefault="00BA190B" w:rsidP="00BA190B">
      <w:pPr>
        <w:widowControl w:val="0"/>
        <w:autoSpaceDE w:val="0"/>
        <w:autoSpaceDN w:val="0"/>
        <w:adjustRightInd w:val="0"/>
        <w:spacing w:after="240"/>
        <w:ind w:firstLine="720"/>
        <w:contextualSpacing/>
        <w:rPr>
          <w:rFonts w:eastAsiaTheme="minorHAnsi" w:cs="Times"/>
          <w:color w:val="000000"/>
        </w:rPr>
      </w:pPr>
    </w:p>
    <w:p w14:paraId="45BDEFD6" w14:textId="77777777" w:rsidR="00BA190B" w:rsidRPr="00C93CE9" w:rsidRDefault="00BA190B" w:rsidP="00BA190B">
      <w:pPr>
        <w:widowControl w:val="0"/>
        <w:autoSpaceDE w:val="0"/>
        <w:autoSpaceDN w:val="0"/>
        <w:adjustRightInd w:val="0"/>
        <w:spacing w:after="240"/>
        <w:contextualSpacing/>
        <w:rPr>
          <w:rFonts w:eastAsiaTheme="minorHAnsi" w:cs="Times"/>
          <w:b/>
          <w:bCs/>
          <w:color w:val="000000"/>
        </w:rPr>
      </w:pPr>
      <w:r w:rsidRPr="00C93CE9">
        <w:rPr>
          <w:rFonts w:eastAsiaTheme="minorHAnsi" w:cs="Times"/>
          <w:b/>
          <w:bCs/>
          <w:color w:val="000000"/>
        </w:rPr>
        <w:t>Recommended websites, blogs, and books, periodicals:</w:t>
      </w:r>
    </w:p>
    <w:p w14:paraId="22A6AF39" w14:textId="77777777" w:rsidR="00BA190B" w:rsidRPr="00C93CE9" w:rsidRDefault="00BA190B" w:rsidP="00BA190B">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b/>
          <w:bCs/>
          <w:color w:val="000000"/>
        </w:rPr>
        <w:t xml:space="preserve"> Craft:</w:t>
      </w:r>
      <w:r w:rsidRPr="00C93CE9">
        <w:rPr>
          <w:rFonts w:ascii="MS Mincho" w:eastAsia="MS Mincho" w:hAnsi="MS Mincho" w:cs="MS Mincho"/>
          <w:b/>
          <w:bCs/>
          <w:color w:val="000000"/>
        </w:rPr>
        <w:t> </w:t>
      </w:r>
      <w:r w:rsidRPr="00C93CE9">
        <w:rPr>
          <w:rFonts w:eastAsiaTheme="minorHAnsi" w:cs="Times"/>
          <w:color w:val="000000"/>
        </w:rPr>
        <w:t>• The Journal of Modern Craft</w:t>
      </w:r>
      <w:r w:rsidRPr="00C93CE9">
        <w:rPr>
          <w:rFonts w:ascii="MS Mincho" w:eastAsia="MS Mincho" w:hAnsi="MS Mincho" w:cs="MS Mincho"/>
          <w:color w:val="000000"/>
        </w:rPr>
        <w:t> </w:t>
      </w:r>
    </w:p>
    <w:p w14:paraId="6F9CE64F" w14:textId="77777777" w:rsidR="00BA190B" w:rsidRPr="00C93CE9" w:rsidRDefault="00BA190B" w:rsidP="00BA190B">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American Craft Magazine </w:t>
      </w:r>
    </w:p>
    <w:p w14:paraId="713C6546" w14:textId="77777777" w:rsidR="00BA190B" w:rsidRPr="00C93CE9" w:rsidRDefault="00BA190B" w:rsidP="00BA190B">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Ceramics: Art &amp; Perception / Ceramics Technical Magazine </w:t>
      </w:r>
    </w:p>
    <w:p w14:paraId="350622F2" w14:textId="77777777" w:rsidR="00BA190B" w:rsidRPr="00C93CE9" w:rsidRDefault="00BA190B" w:rsidP="00BA190B">
      <w:pPr>
        <w:widowControl w:val="0"/>
        <w:autoSpaceDE w:val="0"/>
        <w:autoSpaceDN w:val="0"/>
        <w:adjustRightInd w:val="0"/>
        <w:spacing w:after="240"/>
        <w:ind w:left="720" w:firstLine="720"/>
        <w:contextualSpacing/>
        <w:rPr>
          <w:rFonts w:eastAsia="MS Mincho" w:cs="MS Mincho"/>
          <w:color w:val="000000"/>
        </w:rPr>
      </w:pPr>
      <w:r w:rsidRPr="00C93CE9">
        <w:rPr>
          <w:rFonts w:eastAsiaTheme="minorHAnsi" w:cs="Times"/>
          <w:color w:val="000000"/>
        </w:rPr>
        <w:t>• Thinking through Craft by Glenn Adamson</w:t>
      </w:r>
      <w:r w:rsidRPr="00C93CE9">
        <w:rPr>
          <w:rFonts w:ascii="MS Mincho" w:eastAsia="MS Mincho" w:hAnsi="MS Mincho" w:cs="MS Mincho"/>
          <w:color w:val="000000"/>
        </w:rPr>
        <w:t> </w:t>
      </w:r>
    </w:p>
    <w:p w14:paraId="477762C6" w14:textId="77777777" w:rsidR="00BA190B" w:rsidRPr="00C93CE9" w:rsidRDefault="00BA190B" w:rsidP="00BA190B">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The Craftsman by Richard Sennett </w:t>
      </w:r>
    </w:p>
    <w:p w14:paraId="4A151CFF" w14:textId="77777777" w:rsidR="00BA190B" w:rsidRPr="00C93CE9" w:rsidRDefault="00BA190B" w:rsidP="00BA190B">
      <w:pPr>
        <w:widowControl w:val="0"/>
        <w:autoSpaceDE w:val="0"/>
        <w:autoSpaceDN w:val="0"/>
        <w:adjustRightInd w:val="0"/>
        <w:spacing w:after="240"/>
        <w:ind w:firstLine="720"/>
        <w:contextualSpacing/>
        <w:rPr>
          <w:rFonts w:eastAsiaTheme="minorHAnsi" w:cs="Times"/>
          <w:color w:val="000000"/>
        </w:rPr>
      </w:pPr>
      <w:r w:rsidRPr="00C93CE9">
        <w:rPr>
          <w:rFonts w:eastAsiaTheme="minorHAnsi" w:cs="Times"/>
          <w:b/>
          <w:bCs/>
          <w:color w:val="000000"/>
        </w:rPr>
        <w:t xml:space="preserve">Design: </w:t>
      </w:r>
      <w:r w:rsidRPr="00C93CE9">
        <w:rPr>
          <w:rFonts w:eastAsiaTheme="minorHAnsi" w:cs="Times"/>
          <w:color w:val="000000"/>
        </w:rPr>
        <w:t xml:space="preserve">• Designboom: Industrial Design Education, Articles, Interviews, Competitions </w:t>
      </w:r>
    </w:p>
    <w:p w14:paraId="27063F06" w14:textId="77777777" w:rsidR="00BA190B" w:rsidRPr="00C93CE9" w:rsidRDefault="00BA190B" w:rsidP="00BA190B">
      <w:pPr>
        <w:widowControl w:val="0"/>
        <w:autoSpaceDE w:val="0"/>
        <w:autoSpaceDN w:val="0"/>
        <w:adjustRightInd w:val="0"/>
        <w:spacing w:after="240"/>
        <w:ind w:left="720" w:firstLine="720"/>
        <w:contextualSpacing/>
        <w:rPr>
          <w:rFonts w:eastAsia="MS Mincho" w:cs="MS Mincho"/>
          <w:color w:val="000000"/>
        </w:rPr>
      </w:pPr>
      <w:r w:rsidRPr="00C93CE9">
        <w:rPr>
          <w:rFonts w:eastAsiaTheme="minorHAnsi" w:cs="Times"/>
          <w:color w:val="000000"/>
        </w:rPr>
        <w:t>• Core 77: Industrial Design Magazine Resource</w:t>
      </w:r>
      <w:r w:rsidRPr="00C93CE9">
        <w:rPr>
          <w:rFonts w:ascii="MS Mincho" w:eastAsia="MS Mincho" w:hAnsi="MS Mincho" w:cs="MS Mincho"/>
          <w:color w:val="000000"/>
        </w:rPr>
        <w:t> </w:t>
      </w:r>
    </w:p>
    <w:p w14:paraId="35ACA199" w14:textId="77777777" w:rsidR="00BA190B" w:rsidRPr="00C93CE9" w:rsidRDefault="00BA190B" w:rsidP="00BA190B">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Mocoloco: Modern &amp; Contemporary Design &amp; Architecture </w:t>
      </w:r>
    </w:p>
    <w:p w14:paraId="3AC02AF2" w14:textId="77777777" w:rsidR="00BA190B" w:rsidRPr="00C93CE9" w:rsidRDefault="00BA190B" w:rsidP="00BA190B">
      <w:pPr>
        <w:widowControl w:val="0"/>
        <w:autoSpaceDE w:val="0"/>
        <w:autoSpaceDN w:val="0"/>
        <w:adjustRightInd w:val="0"/>
        <w:spacing w:after="240"/>
        <w:ind w:firstLine="720"/>
        <w:contextualSpacing/>
        <w:rPr>
          <w:rFonts w:eastAsiaTheme="minorHAnsi" w:cs="Times"/>
          <w:color w:val="000000"/>
        </w:rPr>
      </w:pPr>
      <w:r w:rsidRPr="00C93CE9">
        <w:rPr>
          <w:rFonts w:eastAsiaTheme="minorHAnsi" w:cs="Times"/>
          <w:b/>
          <w:bCs/>
          <w:color w:val="000000"/>
        </w:rPr>
        <w:t xml:space="preserve">Art: </w:t>
      </w:r>
      <w:r>
        <w:rPr>
          <w:rFonts w:eastAsiaTheme="minorHAnsi" w:cs="Times"/>
          <w:color w:val="000000"/>
        </w:rPr>
        <w:tab/>
      </w:r>
      <w:r w:rsidRPr="00C93CE9">
        <w:rPr>
          <w:rFonts w:eastAsiaTheme="minorHAnsi" w:cs="Times"/>
          <w:color w:val="000000"/>
        </w:rPr>
        <w:t xml:space="preserve">• Beautiful Decay Magazine: </w:t>
      </w:r>
      <w:hyperlink r:id="rId5" w:history="1">
        <w:r w:rsidRPr="00C93CE9">
          <w:rPr>
            <w:rStyle w:val="Hyperlink"/>
            <w:rFonts w:eastAsiaTheme="minorHAnsi" w:cs="Times"/>
          </w:rPr>
          <w:t>www.beautifuldecay.com</w:t>
        </w:r>
      </w:hyperlink>
      <w:r w:rsidRPr="00C93CE9">
        <w:rPr>
          <w:rFonts w:eastAsiaTheme="minorHAnsi" w:cs="Times"/>
          <w:color w:val="000000"/>
        </w:rPr>
        <w:t xml:space="preserve"> </w:t>
      </w:r>
    </w:p>
    <w:p w14:paraId="793C60E0" w14:textId="77777777" w:rsidR="00BA190B" w:rsidRPr="00C93CE9" w:rsidRDefault="00BA190B" w:rsidP="00BA190B">
      <w:pPr>
        <w:widowControl w:val="0"/>
        <w:autoSpaceDE w:val="0"/>
        <w:autoSpaceDN w:val="0"/>
        <w:adjustRightInd w:val="0"/>
        <w:spacing w:after="240"/>
        <w:ind w:left="720" w:firstLine="720"/>
        <w:contextualSpacing/>
        <w:rPr>
          <w:rFonts w:eastAsia="MS Mincho" w:cs="MS Mincho"/>
          <w:color w:val="000000"/>
        </w:rPr>
      </w:pPr>
      <w:r w:rsidRPr="00C93CE9">
        <w:rPr>
          <w:rFonts w:eastAsiaTheme="minorHAnsi" w:cs="Times"/>
          <w:color w:val="000000"/>
        </w:rPr>
        <w:t>• Art in America Magazine</w:t>
      </w:r>
      <w:r w:rsidRPr="00C93CE9">
        <w:rPr>
          <w:rFonts w:ascii="MS Mincho" w:eastAsia="MS Mincho" w:hAnsi="MS Mincho" w:cs="MS Mincho"/>
          <w:color w:val="000000"/>
        </w:rPr>
        <w:t> </w:t>
      </w:r>
    </w:p>
    <w:p w14:paraId="1C5D5ED9" w14:textId="77777777" w:rsidR="00BA190B" w:rsidRPr="00C93CE9" w:rsidRDefault="00BA190B" w:rsidP="00BA190B">
      <w:pPr>
        <w:widowControl w:val="0"/>
        <w:autoSpaceDE w:val="0"/>
        <w:autoSpaceDN w:val="0"/>
        <w:adjustRightInd w:val="0"/>
        <w:spacing w:after="240"/>
        <w:ind w:left="720" w:firstLine="720"/>
        <w:contextualSpacing/>
        <w:rPr>
          <w:rFonts w:eastAsia="MS Mincho" w:cs="MS Mincho"/>
          <w:color w:val="000000"/>
        </w:rPr>
      </w:pPr>
      <w:r w:rsidRPr="00C93CE9">
        <w:rPr>
          <w:rFonts w:eastAsiaTheme="minorHAnsi" w:cs="Times"/>
          <w:color w:val="000000"/>
        </w:rPr>
        <w:t>• Sculpture Magazine</w:t>
      </w:r>
      <w:r w:rsidRPr="00C93CE9">
        <w:rPr>
          <w:rFonts w:ascii="MS Mincho" w:eastAsia="MS Mincho" w:hAnsi="MS Mincho" w:cs="MS Mincho"/>
          <w:color w:val="000000"/>
        </w:rPr>
        <w:t> </w:t>
      </w:r>
    </w:p>
    <w:p w14:paraId="450C6CD8" w14:textId="77777777" w:rsidR="00BA190B" w:rsidRPr="00C93CE9" w:rsidRDefault="00BA190B" w:rsidP="00BA190B">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Air Guitar by Dave Hickey </w:t>
      </w:r>
    </w:p>
    <w:p w14:paraId="08B87549" w14:textId="77777777" w:rsidR="00BA190B" w:rsidRDefault="00BA190B" w:rsidP="00BA190B">
      <w:pPr>
        <w:widowControl w:val="0"/>
        <w:autoSpaceDE w:val="0"/>
        <w:autoSpaceDN w:val="0"/>
        <w:adjustRightInd w:val="0"/>
        <w:spacing w:after="240"/>
        <w:ind w:left="720" w:firstLine="720"/>
        <w:contextualSpacing/>
        <w:rPr>
          <w:rFonts w:eastAsiaTheme="minorHAnsi" w:cs="Times"/>
          <w:color w:val="000000"/>
        </w:rPr>
      </w:pPr>
      <w:r w:rsidRPr="00C93CE9">
        <w:rPr>
          <w:rFonts w:eastAsiaTheme="minorHAnsi" w:cs="Times"/>
          <w:color w:val="000000"/>
        </w:rPr>
        <w:t xml:space="preserve">• Studio and Cube by Brian O'Doherty </w:t>
      </w:r>
    </w:p>
    <w:p w14:paraId="27782AB1" w14:textId="77777777" w:rsidR="00BA190B" w:rsidRPr="00C93CE9" w:rsidRDefault="00BA190B" w:rsidP="00BA190B">
      <w:pPr>
        <w:widowControl w:val="0"/>
        <w:autoSpaceDE w:val="0"/>
        <w:autoSpaceDN w:val="0"/>
        <w:adjustRightInd w:val="0"/>
        <w:spacing w:after="240"/>
        <w:ind w:left="720" w:firstLine="720"/>
        <w:contextualSpacing/>
        <w:rPr>
          <w:rFonts w:eastAsiaTheme="minorHAnsi" w:cs="Times"/>
          <w:color w:val="000000"/>
        </w:rPr>
      </w:pPr>
    </w:p>
    <w:p w14:paraId="480A927B" w14:textId="77777777" w:rsidR="00BA190B" w:rsidRPr="00C93CE9" w:rsidRDefault="00BA190B" w:rsidP="00BA190B">
      <w:pPr>
        <w:widowControl w:val="0"/>
        <w:autoSpaceDE w:val="0"/>
        <w:autoSpaceDN w:val="0"/>
        <w:adjustRightInd w:val="0"/>
        <w:spacing w:after="240"/>
        <w:contextualSpacing/>
        <w:rPr>
          <w:rFonts w:eastAsiaTheme="minorHAnsi" w:cs="Times"/>
          <w:color w:val="000000"/>
        </w:rPr>
      </w:pPr>
      <w:r w:rsidRPr="00C93CE9">
        <w:rPr>
          <w:rFonts w:eastAsiaTheme="minorHAnsi" w:cs="Times"/>
          <w:b/>
          <w:bCs/>
          <w:color w:val="000000"/>
        </w:rPr>
        <w:t xml:space="preserve">Blogs / Artist Sites: </w:t>
      </w:r>
    </w:p>
    <w:p w14:paraId="58A24BC7" w14:textId="77777777" w:rsidR="00BA190B" w:rsidRDefault="00BA190B" w:rsidP="00BA190B">
      <w:pPr>
        <w:widowControl w:val="0"/>
        <w:autoSpaceDE w:val="0"/>
        <w:autoSpaceDN w:val="0"/>
        <w:adjustRightInd w:val="0"/>
        <w:spacing w:after="240"/>
        <w:ind w:firstLine="720"/>
        <w:contextualSpacing/>
        <w:rPr>
          <w:rStyle w:val="Hyperlink"/>
          <w:rFonts w:eastAsiaTheme="minorHAnsi" w:cs="Times"/>
        </w:rPr>
      </w:pPr>
      <w:r w:rsidRPr="00C93CE9">
        <w:rPr>
          <w:rFonts w:eastAsiaTheme="minorHAnsi" w:cs="Times"/>
          <w:color w:val="000000"/>
        </w:rPr>
        <w:t xml:space="preserve">• </w:t>
      </w:r>
      <w:hyperlink r:id="rId6" w:history="1">
        <w:r w:rsidRPr="00DC67AB">
          <w:rPr>
            <w:rStyle w:val="Hyperlink"/>
            <w:rFonts w:eastAsiaTheme="minorHAnsi" w:cs="Times"/>
          </w:rPr>
          <w:t>www.rosenfieldcollection.com</w:t>
        </w:r>
      </w:hyperlink>
    </w:p>
    <w:p w14:paraId="6541FBFD" w14:textId="77777777" w:rsidR="00BA190B" w:rsidRDefault="00BA190B" w:rsidP="00BA190B">
      <w:pPr>
        <w:widowControl w:val="0"/>
        <w:autoSpaceDE w:val="0"/>
        <w:autoSpaceDN w:val="0"/>
        <w:adjustRightInd w:val="0"/>
        <w:spacing w:after="240"/>
        <w:ind w:firstLine="720"/>
        <w:rPr>
          <w:rFonts w:eastAsiaTheme="minorHAnsi" w:cs="Times"/>
          <w:color w:val="000000"/>
        </w:rPr>
      </w:pPr>
      <w:hyperlink r:id="rId7" w:history="1">
        <w:r w:rsidRPr="001C53D6">
          <w:rPr>
            <w:rStyle w:val="Hyperlink"/>
            <w:rFonts w:eastAsiaTheme="minorHAnsi" w:cs="Times"/>
          </w:rPr>
          <w:t>http://www.alfredgrindingroom.com/raw-materials</w:t>
        </w:r>
      </w:hyperlink>
    </w:p>
    <w:p w14:paraId="2F6D0BED" w14:textId="77777777" w:rsidR="00BA190B" w:rsidRPr="003E3A93" w:rsidRDefault="00BA190B" w:rsidP="00BA190B">
      <w:pPr>
        <w:widowControl w:val="0"/>
        <w:autoSpaceDE w:val="0"/>
        <w:autoSpaceDN w:val="0"/>
        <w:adjustRightInd w:val="0"/>
        <w:spacing w:after="240"/>
        <w:ind w:firstLine="720"/>
        <w:rPr>
          <w:rFonts w:eastAsiaTheme="minorHAnsi" w:cs="Times"/>
          <w:color w:val="000000"/>
        </w:rPr>
      </w:pPr>
      <w:r w:rsidRPr="0081620A">
        <w:rPr>
          <w:rFonts w:cstheme="minorHAnsi"/>
          <w:color w:val="000000"/>
        </w:rPr>
        <w:t>http://ceramicsfieldguide.org</w:t>
      </w:r>
    </w:p>
    <w:p w14:paraId="056F55F9" w14:textId="77777777" w:rsidR="00BA190B" w:rsidRPr="00434F67" w:rsidRDefault="00BA190B" w:rsidP="00BA190B">
      <w:pPr>
        <w:widowControl w:val="0"/>
        <w:autoSpaceDE w:val="0"/>
        <w:autoSpaceDN w:val="0"/>
        <w:adjustRightInd w:val="0"/>
        <w:spacing w:after="240"/>
        <w:ind w:firstLine="720"/>
        <w:contextualSpacing/>
        <w:rPr>
          <w:rFonts w:eastAsiaTheme="minorHAnsi" w:cs="Times"/>
          <w:color w:val="000000"/>
        </w:rPr>
      </w:pPr>
      <w:r w:rsidRPr="00C93CE9">
        <w:rPr>
          <w:rFonts w:eastAsiaTheme="minorHAnsi" w:cs="Times"/>
          <w:color w:val="000000"/>
        </w:rPr>
        <w:t xml:space="preserve">• </w:t>
      </w:r>
      <w:r w:rsidRPr="00434F67">
        <w:rPr>
          <w:rFonts w:eastAsiaTheme="minorHAnsi" w:cs="Times"/>
          <w:color w:val="000000"/>
        </w:rPr>
        <w:t>www.notcot.org for your ideas+aesthetics+amusement</w:t>
      </w:r>
      <w:r w:rsidRPr="00434F67">
        <w:rPr>
          <w:rFonts w:ascii="MS Mincho" w:eastAsia="MS Mincho" w:hAnsi="MS Mincho" w:cs="MS Mincho"/>
          <w:color w:val="000000"/>
        </w:rPr>
        <w:t> </w:t>
      </w:r>
    </w:p>
    <w:p w14:paraId="1B41E0E4" w14:textId="77777777" w:rsidR="00BA190B" w:rsidRPr="00C93CE9" w:rsidRDefault="00BA190B" w:rsidP="00BA190B">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color w:val="000000"/>
        </w:rPr>
        <w:t>• www.retitle.com online art directory of gallery, artists, opportunities</w:t>
      </w:r>
      <w:r w:rsidRPr="00C93CE9">
        <w:rPr>
          <w:rFonts w:ascii="MS Mincho" w:eastAsia="MS Mincho" w:hAnsi="MS Mincho" w:cs="MS Mincho"/>
          <w:color w:val="000000"/>
        </w:rPr>
        <w:t> </w:t>
      </w:r>
    </w:p>
    <w:p w14:paraId="495D3D7B" w14:textId="77777777" w:rsidR="00BA190B" w:rsidRPr="00C93CE9" w:rsidRDefault="00BA190B" w:rsidP="00BA190B">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color w:val="000000"/>
        </w:rPr>
        <w:t>• www.untitledartshow.com</w:t>
      </w:r>
      <w:r w:rsidRPr="00C93CE9">
        <w:rPr>
          <w:rFonts w:ascii="MS Mincho" w:eastAsia="MS Mincho" w:hAnsi="MS Mincho" w:cs="MS Mincho"/>
          <w:color w:val="000000"/>
        </w:rPr>
        <w:t> </w:t>
      </w:r>
    </w:p>
    <w:p w14:paraId="190C696F" w14:textId="77777777" w:rsidR="00BA190B" w:rsidRPr="00C93CE9" w:rsidRDefault="00BA190B" w:rsidP="00BA190B">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color w:val="000000"/>
        </w:rPr>
        <w:t>• www.badatsports.com</w:t>
      </w:r>
      <w:r w:rsidRPr="00C93CE9">
        <w:rPr>
          <w:rFonts w:ascii="MS Mincho" w:eastAsia="MS Mincho" w:hAnsi="MS Mincho" w:cs="MS Mincho"/>
          <w:color w:val="000000"/>
        </w:rPr>
        <w:t> </w:t>
      </w:r>
    </w:p>
    <w:p w14:paraId="0C358152" w14:textId="77777777" w:rsidR="00BA190B" w:rsidRPr="00EC0AD1" w:rsidRDefault="00BA190B" w:rsidP="00BA190B">
      <w:pPr>
        <w:widowControl w:val="0"/>
        <w:autoSpaceDE w:val="0"/>
        <w:autoSpaceDN w:val="0"/>
        <w:adjustRightInd w:val="0"/>
        <w:spacing w:after="240"/>
        <w:ind w:firstLine="720"/>
        <w:contextualSpacing/>
        <w:rPr>
          <w:rFonts w:eastAsia="MS Mincho" w:cs="MS Mincho"/>
          <w:color w:val="000000"/>
        </w:rPr>
      </w:pPr>
      <w:r w:rsidRPr="00C93CE9">
        <w:rPr>
          <w:rFonts w:eastAsiaTheme="minorHAnsi" w:cs="Times"/>
          <w:color w:val="000000"/>
        </w:rPr>
        <w:t>• www.ted.com - ideas worth spreading</w:t>
      </w:r>
      <w:r w:rsidRPr="00C93CE9">
        <w:rPr>
          <w:rFonts w:ascii="MS Mincho" w:eastAsia="MS Mincho" w:hAnsi="MS Mincho" w:cs="MS Mincho"/>
          <w:color w:val="000000"/>
        </w:rPr>
        <w:t> </w:t>
      </w:r>
    </w:p>
    <w:p w14:paraId="36C00952" w14:textId="7BAEF0E4" w:rsidR="00754A62" w:rsidRDefault="00BA190B" w:rsidP="00BA190B">
      <w:pPr>
        <w:widowControl w:val="0"/>
        <w:autoSpaceDE w:val="0"/>
        <w:autoSpaceDN w:val="0"/>
        <w:adjustRightInd w:val="0"/>
        <w:spacing w:after="240"/>
        <w:ind w:firstLine="720"/>
        <w:contextualSpacing/>
        <w:rPr>
          <w:rFonts w:eastAsiaTheme="minorHAnsi" w:cs="Times"/>
          <w:color w:val="000000"/>
        </w:rPr>
      </w:pPr>
      <w:r w:rsidRPr="00C93CE9">
        <w:rPr>
          <w:rFonts w:eastAsiaTheme="minorHAnsi" w:cs="Times"/>
          <w:color w:val="000000"/>
        </w:rPr>
        <w:t>• Marek Cecula - influential international ceramic artist, designer, educator</w:t>
      </w:r>
    </w:p>
    <w:p w14:paraId="00324F3B" w14:textId="77777777" w:rsidR="00754A62" w:rsidRPr="00C93CE9" w:rsidRDefault="00754A62" w:rsidP="00754A62">
      <w:pPr>
        <w:widowControl w:val="0"/>
        <w:autoSpaceDE w:val="0"/>
        <w:autoSpaceDN w:val="0"/>
        <w:adjustRightInd w:val="0"/>
        <w:spacing w:after="240"/>
        <w:ind w:firstLine="720"/>
        <w:contextualSpacing/>
        <w:rPr>
          <w:rFonts w:eastAsiaTheme="minorHAnsi" w:cs="Times"/>
          <w:color w:val="000000"/>
        </w:rPr>
      </w:pPr>
    </w:p>
    <w:p w14:paraId="38389361" w14:textId="77777777" w:rsidR="00BA190B" w:rsidRPr="00C93CE9" w:rsidRDefault="00BA190B" w:rsidP="00BA190B">
      <w:pPr>
        <w:rPr>
          <w:b/>
          <w:sz w:val="36"/>
          <w:szCs w:val="36"/>
        </w:rPr>
      </w:pPr>
      <w:r w:rsidRPr="00C93CE9">
        <w:rPr>
          <w:b/>
          <w:sz w:val="36"/>
          <w:szCs w:val="36"/>
        </w:rPr>
        <w:t>Ceramics Department Materials Charge</w:t>
      </w:r>
    </w:p>
    <w:p w14:paraId="6D7AB1A6" w14:textId="77777777" w:rsidR="00BA190B" w:rsidRPr="00C93CE9" w:rsidRDefault="00BA190B" w:rsidP="00BA190B">
      <w:r w:rsidRPr="00C93CE9">
        <w:t xml:space="preserve">In the UNT ceramics department, we believe in the educational importance for intermediate and advanced students to learn how to formulate and mix their own clay and glazes so we provide our students with raw materials.  For beginning students, the ceramics program mixes both the clay and glaze to aid in the technical making of their projects.  If we did not do supply students with these raw materials, they would be required purchase their own manufactured clay for about $35 per 50 lbs at a supplier in Dallas.  To save students time and money, we require students taking a ceramics class to pay a $50 materials charge within the first two weeks of class.  </w:t>
      </w:r>
    </w:p>
    <w:p w14:paraId="16FE1D1A" w14:textId="77777777" w:rsidR="00BA190B" w:rsidRPr="00C93CE9" w:rsidRDefault="00BA190B" w:rsidP="00BA190B"/>
    <w:p w14:paraId="2DAF2239" w14:textId="49CE2ED4" w:rsidR="00BA190B" w:rsidRPr="00C93CE9" w:rsidRDefault="00BA190B" w:rsidP="00BA190B">
      <w:r w:rsidRPr="00C93CE9">
        <w:t xml:space="preserve">To pay this this materials charge, please take the provided sheet from your instructor to the </w:t>
      </w:r>
      <w:r w:rsidRPr="009862A8">
        <w:rPr>
          <w:b/>
          <w:i/>
        </w:rPr>
        <w:t>Cashiers Services</w:t>
      </w:r>
      <w:r w:rsidRPr="009862A8">
        <w:rPr>
          <w:b/>
        </w:rPr>
        <w:t xml:space="preserve"> in the Eagle Student Services Building</w:t>
      </w:r>
      <w:r>
        <w:rPr>
          <w:b/>
        </w:rPr>
        <w:t xml:space="preserve"> </w:t>
      </w:r>
      <w:r w:rsidRPr="00F1501D">
        <w:t>(the Southwest part of the Union</w:t>
      </w:r>
      <w:r>
        <w:t xml:space="preserve"> building</w:t>
      </w:r>
      <w:r w:rsidRPr="00F1501D">
        <w:t>).</w:t>
      </w:r>
      <w:r w:rsidRPr="00C93CE9">
        <w:t xml:space="preserve">  After paying, please </w:t>
      </w:r>
      <w:r>
        <w:t xml:space="preserve">upload a photo </w:t>
      </w:r>
      <w:r w:rsidRPr="00C93CE9">
        <w:t xml:space="preserve">this sheet and your receipt to </w:t>
      </w:r>
      <w:r>
        <w:t>our canvas page.</w:t>
      </w:r>
    </w:p>
    <w:p w14:paraId="32C0ABE4" w14:textId="77777777" w:rsidR="00BA190B" w:rsidRPr="00C93CE9" w:rsidRDefault="00BA190B" w:rsidP="00BA190B"/>
    <w:p w14:paraId="248F12BC" w14:textId="77777777" w:rsidR="00BA190B" w:rsidRPr="00C93CE9" w:rsidRDefault="00BA190B" w:rsidP="00BA190B">
      <w:pPr>
        <w:widowControl w:val="0"/>
        <w:autoSpaceDE w:val="0"/>
        <w:autoSpaceDN w:val="0"/>
        <w:adjustRightInd w:val="0"/>
        <w:spacing w:after="240"/>
      </w:pPr>
      <w:r w:rsidRPr="00C93CE9">
        <w:lastRenderedPageBreak/>
        <w:t>Please see Brooks Oliver with questions or concerns</w:t>
      </w:r>
      <w:r>
        <w:t>.</w:t>
      </w:r>
    </w:p>
    <w:p w14:paraId="18BBFB88" w14:textId="77777777" w:rsidR="00754A62" w:rsidRPr="00D918DB" w:rsidRDefault="00754A62" w:rsidP="00754A62">
      <w:pPr>
        <w:rPr>
          <w:b/>
          <w:sz w:val="36"/>
          <w:szCs w:val="36"/>
        </w:rPr>
      </w:pPr>
      <w:r w:rsidRPr="00D918DB">
        <w:rPr>
          <w:b/>
          <w:sz w:val="36"/>
          <w:szCs w:val="36"/>
        </w:rPr>
        <w:t>COURSE MATERIALS</w:t>
      </w:r>
    </w:p>
    <w:p w14:paraId="7EAD4A3F" w14:textId="77777777" w:rsidR="00754A62" w:rsidRPr="00C93CE9" w:rsidRDefault="00754A62" w:rsidP="00754A62">
      <w:r w:rsidRPr="00C93CE9">
        <w:t>Please bring all required tools to class daily.</w:t>
      </w:r>
    </w:p>
    <w:p w14:paraId="59065BC8" w14:textId="77777777" w:rsidR="00754A62" w:rsidRDefault="00754A62" w:rsidP="00754A62">
      <w:r w:rsidRPr="00C93CE9">
        <w:t xml:space="preserve">You should collect all the tools necessary for you to make your work. </w:t>
      </w:r>
    </w:p>
    <w:p w14:paraId="63FBDC19" w14:textId="77777777" w:rsidR="00754A62" w:rsidRPr="004260C9" w:rsidRDefault="00754A62" w:rsidP="00754A62">
      <w:pPr>
        <w:pStyle w:val="ListParagraph"/>
        <w:numPr>
          <w:ilvl w:val="0"/>
          <w:numId w:val="14"/>
        </w:numPr>
        <w:rPr>
          <w:rFonts w:cstheme="minorHAnsi"/>
        </w:rPr>
      </w:pPr>
      <w:r w:rsidRPr="007B22A4">
        <w:rPr>
          <w:rFonts w:cstheme="minorHAnsi"/>
        </w:rPr>
        <w:t>Basic tool assortment for ceramics kit</w:t>
      </w:r>
      <w:r>
        <w:rPr>
          <w:rFonts w:cstheme="minorHAnsi"/>
        </w:rPr>
        <w:t xml:space="preserve"> (including: Wood tool, metal rib, serrated rib, wooden rib, wire tool, big and small trimming tool, needle tool, sponge)</w:t>
      </w:r>
      <w:r w:rsidRPr="00A63A9E">
        <w:rPr>
          <w:rFonts w:cstheme="minorHAnsi"/>
          <w:noProof/>
        </w:rPr>
        <w:t xml:space="preserve"> </w:t>
      </w:r>
      <w:r>
        <w:rPr>
          <w:rFonts w:cstheme="minorHAnsi"/>
          <w:noProof/>
        </w:rPr>
        <w:drawing>
          <wp:inline distT="0" distB="0" distL="0" distR="0" wp14:anchorId="049763D0" wp14:editId="104B1505">
            <wp:extent cx="2362700" cy="2100943"/>
            <wp:effectExtent l="0" t="0" r="0" b="0"/>
            <wp:docPr id="2" name="Picture 2" descr="A collection of tools for potte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ollection of tools for potter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79263" cy="2115671"/>
                    </a:xfrm>
                    <a:prstGeom prst="rect">
                      <a:avLst/>
                    </a:prstGeom>
                  </pic:spPr>
                </pic:pic>
              </a:graphicData>
            </a:graphic>
          </wp:inline>
        </w:drawing>
      </w:r>
    </w:p>
    <w:p w14:paraId="5037A01F" w14:textId="77777777" w:rsidR="00754A62" w:rsidRDefault="00754A62" w:rsidP="00754A62">
      <w:pPr>
        <w:pStyle w:val="ListParagraph"/>
        <w:numPr>
          <w:ilvl w:val="0"/>
          <w:numId w:val="14"/>
        </w:numPr>
      </w:pPr>
      <w:r w:rsidRPr="00C93CE9">
        <w:t xml:space="preserve">Plastic for covering works in progress – NOT </w:t>
      </w:r>
      <w:r>
        <w:t>W</w:t>
      </w:r>
      <w:r w:rsidRPr="00C93CE9">
        <w:t>almart checkout bags – buy kitchen/yard trash bags</w:t>
      </w:r>
    </w:p>
    <w:p w14:paraId="01069477" w14:textId="77777777" w:rsidR="00754A62" w:rsidRPr="00C93CE9" w:rsidRDefault="00754A62" w:rsidP="00754A62">
      <w:pPr>
        <w:pStyle w:val="ListParagraph"/>
        <w:numPr>
          <w:ilvl w:val="0"/>
          <w:numId w:val="14"/>
        </w:numPr>
      </w:pPr>
      <w:r w:rsidRPr="007B22A4">
        <w:rPr>
          <w:rFonts w:cstheme="minorHAnsi"/>
        </w:rPr>
        <w:t>Small Tupperware container for personal slip</w:t>
      </w:r>
    </w:p>
    <w:p w14:paraId="747A4C7B" w14:textId="77777777" w:rsidR="00754A62" w:rsidRPr="00C93CE9" w:rsidRDefault="00754A62" w:rsidP="00754A62">
      <w:pPr>
        <w:pStyle w:val="ListParagraph"/>
        <w:numPr>
          <w:ilvl w:val="0"/>
          <w:numId w:val="14"/>
        </w:numPr>
      </w:pPr>
      <w:r w:rsidRPr="00C93CE9">
        <w:t>Bats &amp; bat pins (optional, but suggested if you want to make plates, casseroles etc.)</w:t>
      </w:r>
    </w:p>
    <w:p w14:paraId="12D4EDD1" w14:textId="09032F97" w:rsidR="00754A62" w:rsidRPr="00C93CE9" w:rsidRDefault="00754A62" w:rsidP="00754A62">
      <w:pPr>
        <w:pStyle w:val="ListParagraph"/>
        <w:numPr>
          <w:ilvl w:val="0"/>
          <w:numId w:val="14"/>
        </w:numPr>
      </w:pPr>
      <w:r w:rsidRPr="00C93CE9">
        <w:t xml:space="preserve">Locker in </w:t>
      </w:r>
      <w:r w:rsidR="00BA190B">
        <w:t>Art Annex</w:t>
      </w:r>
    </w:p>
    <w:p w14:paraId="557FFEBD" w14:textId="77777777" w:rsidR="00754A62" w:rsidRPr="00C93CE9" w:rsidRDefault="00754A62" w:rsidP="00754A62">
      <w:pPr>
        <w:pStyle w:val="ListParagraph"/>
        <w:numPr>
          <w:ilvl w:val="0"/>
          <w:numId w:val="14"/>
        </w:numPr>
      </w:pPr>
      <w:r w:rsidRPr="00C93CE9">
        <w:t>Spray bottle</w:t>
      </w:r>
    </w:p>
    <w:p w14:paraId="3A590AE0" w14:textId="77777777" w:rsidR="00754A62" w:rsidRDefault="00754A62" w:rsidP="00754A62">
      <w:pPr>
        <w:pStyle w:val="ListParagraph"/>
        <w:numPr>
          <w:ilvl w:val="0"/>
          <w:numId w:val="14"/>
        </w:numPr>
      </w:pPr>
      <w:r w:rsidRPr="00C93CE9">
        <w:t>Sketchbook – I suggest you start using one if you don’t already.</w:t>
      </w:r>
    </w:p>
    <w:p w14:paraId="05030CEB" w14:textId="77777777" w:rsidR="00754A62" w:rsidRPr="00C93CE9" w:rsidRDefault="00754A62" w:rsidP="00754A62">
      <w:pPr>
        <w:pStyle w:val="ListParagraph"/>
        <w:numPr>
          <w:ilvl w:val="0"/>
          <w:numId w:val="14"/>
        </w:numPr>
      </w:pPr>
      <w:r w:rsidRPr="00C93CE9">
        <w:t>Respirator – NOT a paper dusk mask – N95 or P95 rating or higher</w:t>
      </w:r>
    </w:p>
    <w:p w14:paraId="6113492B" w14:textId="77777777" w:rsidR="00754A62" w:rsidRDefault="00754A62" w:rsidP="00754A62">
      <w:pPr>
        <w:pStyle w:val="ListParagraph"/>
        <w:numPr>
          <w:ilvl w:val="1"/>
          <w:numId w:val="4"/>
        </w:numPr>
      </w:pPr>
      <w:r w:rsidRPr="00C93CE9">
        <w:t xml:space="preserve"> Particulate respirator will be required for mixing glazes and clays and fumigation respirators will be required if students are firing Soda kilns or applying lusters. Students should have a fit test performed to make sure they are wearing the proper sized respirator.</w:t>
      </w:r>
    </w:p>
    <w:p w14:paraId="3BEAE07F" w14:textId="77777777" w:rsidR="00754A62" w:rsidRDefault="00754A62" w:rsidP="00754A62">
      <w:pPr>
        <w:pStyle w:val="ListParagraph"/>
        <w:numPr>
          <w:ilvl w:val="0"/>
          <w:numId w:val="14"/>
        </w:numPr>
      </w:pPr>
      <w:r w:rsidRPr="00C93CE9">
        <w:t>Work clothes or apron, towel</w:t>
      </w:r>
    </w:p>
    <w:p w14:paraId="41FFDC20" w14:textId="77777777" w:rsidR="00754A62" w:rsidRPr="007B22A4" w:rsidRDefault="00754A62" w:rsidP="00754A62">
      <w:pPr>
        <w:pStyle w:val="ListParagraph"/>
        <w:numPr>
          <w:ilvl w:val="0"/>
          <w:numId w:val="14"/>
        </w:numPr>
        <w:rPr>
          <w:rFonts w:cstheme="minorHAnsi"/>
        </w:rPr>
      </w:pPr>
      <w:r w:rsidRPr="007B22A4">
        <w:rPr>
          <w:rFonts w:cstheme="minorHAnsi"/>
        </w:rPr>
        <w:t>Computer with internet access</w:t>
      </w:r>
    </w:p>
    <w:p w14:paraId="691C01FF" w14:textId="77777777" w:rsidR="00754A62" w:rsidRPr="004260C9" w:rsidRDefault="00754A62" w:rsidP="00754A62">
      <w:pPr>
        <w:pStyle w:val="ListParagraph"/>
        <w:numPr>
          <w:ilvl w:val="0"/>
          <w:numId w:val="14"/>
        </w:numPr>
        <w:rPr>
          <w:rFonts w:cstheme="minorHAnsi"/>
        </w:rPr>
      </w:pPr>
      <w:r w:rsidRPr="007B22A4">
        <w:rPr>
          <w:rFonts w:cstheme="minorHAnsi"/>
        </w:rPr>
        <w:t>Digital camera (cell phone cameras work just fine)</w:t>
      </w:r>
    </w:p>
    <w:p w14:paraId="72858839" w14:textId="77777777" w:rsidR="00754A62" w:rsidRDefault="00754A62" w:rsidP="00754A62">
      <w:pPr>
        <w:pStyle w:val="ListParagraph"/>
      </w:pPr>
    </w:p>
    <w:p w14:paraId="07C7E4D4" w14:textId="77777777" w:rsidR="00754A62" w:rsidRDefault="00754A62" w:rsidP="00754A62">
      <w:pPr>
        <w:pStyle w:val="ListParagraph"/>
        <w:ind w:left="900"/>
        <w:rPr>
          <w:b/>
          <w:i/>
        </w:rPr>
      </w:pPr>
      <w:r w:rsidRPr="00C93CE9">
        <w:rPr>
          <w:b/>
          <w:i/>
        </w:rPr>
        <w:t>Put your name on ALL your tools with a Sharpie!!</w:t>
      </w:r>
    </w:p>
    <w:p w14:paraId="1AA23EB5" w14:textId="77777777" w:rsidR="00754A62" w:rsidRDefault="00754A62" w:rsidP="00754A62">
      <w:pPr>
        <w:rPr>
          <w:rFonts w:eastAsiaTheme="minorHAnsi" w:cs="Times"/>
          <w:color w:val="000000"/>
        </w:rPr>
      </w:pPr>
    </w:p>
    <w:p w14:paraId="572185EC" w14:textId="6DB3355E" w:rsidR="00754A62" w:rsidRDefault="00BA190B" w:rsidP="00754A62">
      <w:pPr>
        <w:rPr>
          <w:b/>
          <w:i/>
        </w:rPr>
      </w:pPr>
      <w:r>
        <w:rPr>
          <w:rFonts w:eastAsiaTheme="minorHAnsi" w:cs="Times"/>
          <w:color w:val="000000"/>
        </w:rPr>
        <w:t>(Most) cl</w:t>
      </w:r>
      <w:r w:rsidRPr="00C93CE9">
        <w:rPr>
          <w:rFonts w:eastAsiaTheme="minorHAnsi" w:cs="Times"/>
          <w:color w:val="000000"/>
        </w:rPr>
        <w:t xml:space="preserve">ay materials are supplied by the ceramics studio, however students are responsible for their own class clay.  </w:t>
      </w:r>
      <w:r>
        <w:rPr>
          <w:rFonts w:eastAsiaTheme="minorHAnsi" w:cs="Times"/>
          <w:color w:val="000000"/>
        </w:rPr>
        <w:t>For most assignments, the</w:t>
      </w:r>
      <w:r w:rsidRPr="00C93CE9">
        <w:rPr>
          <w:rFonts w:eastAsiaTheme="minorHAnsi" w:cs="Times"/>
          <w:color w:val="000000"/>
        </w:rPr>
        <w:t xml:space="preserve"> class will be divided into </w:t>
      </w:r>
      <w:r w:rsidRPr="00452058">
        <w:rPr>
          <w:rFonts w:eastAsiaTheme="minorHAnsi" w:cs="Times"/>
          <w:color w:val="000000"/>
          <w:highlight w:val="yellow"/>
        </w:rPr>
        <w:t>3 groups</w:t>
      </w:r>
      <w:r w:rsidRPr="00C93CE9">
        <w:rPr>
          <w:rFonts w:eastAsiaTheme="minorHAnsi" w:cs="Times"/>
          <w:color w:val="000000"/>
        </w:rPr>
        <w:t xml:space="preserve"> who are responsible for making clay.  Be sure to keep an eye out for when </w:t>
      </w:r>
      <w:r>
        <w:rPr>
          <w:rFonts w:eastAsiaTheme="minorHAnsi" w:cs="Times"/>
          <w:color w:val="000000"/>
        </w:rPr>
        <w:t>your clay is running low, as students in this class are not allowed to make clay on their own and must work with a partner</w:t>
      </w:r>
      <w:r w:rsidRPr="00C93CE9">
        <w:rPr>
          <w:rFonts w:eastAsiaTheme="minorHAnsi" w:cs="Times"/>
          <w:color w:val="000000"/>
        </w:rPr>
        <w:t>.  “There was no clay” will not serve as an excuse for assignments not being turned in on time.  Clay may only be mixed during business hours and the materi</w:t>
      </w:r>
      <w:r>
        <w:rPr>
          <w:rFonts w:eastAsiaTheme="minorHAnsi" w:cs="Times"/>
          <w:color w:val="000000"/>
        </w:rPr>
        <w:t>al shed can be opened by Brooks and</w:t>
      </w:r>
      <w:r w:rsidRPr="00C93CE9">
        <w:rPr>
          <w:rFonts w:eastAsiaTheme="minorHAnsi" w:cs="Times"/>
          <w:color w:val="000000"/>
        </w:rPr>
        <w:t xml:space="preserve"> Valerie.  </w:t>
      </w:r>
      <w:r>
        <w:rPr>
          <w:rFonts w:eastAsiaTheme="minorHAnsi" w:cs="Times"/>
          <w:color w:val="000000"/>
        </w:rPr>
        <w:t xml:space="preserve">We will have time to make clay usually in class, so please be sure to let Brooks </w:t>
      </w:r>
      <w:r>
        <w:rPr>
          <w:rFonts w:eastAsiaTheme="minorHAnsi" w:cs="Times"/>
          <w:color w:val="000000"/>
        </w:rPr>
        <w:lastRenderedPageBreak/>
        <w:t xml:space="preserve">know when the clay bin is ¼ full or getting low. </w:t>
      </w:r>
      <w:r w:rsidRPr="00C93CE9">
        <w:rPr>
          <w:rFonts w:eastAsiaTheme="minorHAnsi" w:cs="Times"/>
          <w:color w:val="000000"/>
        </w:rPr>
        <w:t xml:space="preserve">Be sure to keep your classes bin locked at all times as clay can walk off with other students.  </w:t>
      </w:r>
    </w:p>
    <w:p w14:paraId="7427A825" w14:textId="77777777" w:rsidR="00BA190B" w:rsidRPr="00BA190B" w:rsidRDefault="00BA190B" w:rsidP="00754A62">
      <w:pPr>
        <w:rPr>
          <w:b/>
          <w:i/>
        </w:rPr>
      </w:pPr>
    </w:p>
    <w:p w14:paraId="3C1B84C1" w14:textId="306A9751" w:rsidR="00754A62" w:rsidRPr="00C93CE9" w:rsidRDefault="00754A62" w:rsidP="00754A62">
      <w:pPr>
        <w:widowControl w:val="0"/>
        <w:autoSpaceDE w:val="0"/>
        <w:autoSpaceDN w:val="0"/>
        <w:adjustRightInd w:val="0"/>
        <w:spacing w:after="240"/>
        <w:contextualSpacing/>
        <w:rPr>
          <w:rFonts w:eastAsiaTheme="minorHAnsi" w:cs="Times"/>
          <w:b/>
          <w:bCs/>
          <w:color w:val="000000"/>
          <w:sz w:val="36"/>
          <w:szCs w:val="36"/>
        </w:rPr>
      </w:pPr>
      <w:r w:rsidRPr="00C93CE9">
        <w:rPr>
          <w:rFonts w:eastAsiaTheme="minorHAnsi" w:cs="Times"/>
          <w:b/>
          <w:bCs/>
          <w:color w:val="000000"/>
          <w:sz w:val="36"/>
          <w:szCs w:val="36"/>
        </w:rPr>
        <w:t>Documentation</w:t>
      </w:r>
    </w:p>
    <w:p w14:paraId="06C0A7AC" w14:textId="0E68DDDB" w:rsidR="00754A62" w:rsidRPr="00092386" w:rsidRDefault="00754A62" w:rsidP="00754A62">
      <w:pPr>
        <w:widowControl w:val="0"/>
        <w:autoSpaceDE w:val="0"/>
        <w:autoSpaceDN w:val="0"/>
        <w:adjustRightInd w:val="0"/>
        <w:spacing w:after="240"/>
        <w:rPr>
          <w:rFonts w:eastAsiaTheme="minorHAnsi" w:cs="Times"/>
          <w:color w:val="0563C1" w:themeColor="hyperlink"/>
          <w:u w:val="single"/>
        </w:rPr>
      </w:pPr>
      <w:r w:rsidRPr="00C93CE9">
        <w:rPr>
          <w:rFonts w:eastAsiaTheme="minorHAnsi" w:cs="Times"/>
          <w:color w:val="000000"/>
        </w:rPr>
        <w:t xml:space="preserve">A digital catalog of your projects are expected at semester's end. This will require you to photograph all of your assignments completed in class and </w:t>
      </w:r>
      <w:r w:rsidR="00BA190B">
        <w:rPr>
          <w:rFonts w:eastAsiaTheme="minorHAnsi" w:cs="Times"/>
          <w:color w:val="000000"/>
        </w:rPr>
        <w:t>upload them to canvas</w:t>
      </w:r>
    </w:p>
    <w:p w14:paraId="0A1A3645" w14:textId="77777777" w:rsidR="006325B3" w:rsidRPr="00C93CE9" w:rsidRDefault="006325B3" w:rsidP="006325B3">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Ceramics studio hours </w:t>
      </w:r>
    </w:p>
    <w:p w14:paraId="2AA0AD44" w14:textId="77777777" w:rsidR="006325B3" w:rsidRDefault="006325B3" w:rsidP="006325B3">
      <w:pPr>
        <w:widowControl w:val="0"/>
        <w:autoSpaceDE w:val="0"/>
        <w:autoSpaceDN w:val="0"/>
        <w:adjustRightInd w:val="0"/>
        <w:spacing w:after="240"/>
        <w:ind w:firstLine="720"/>
        <w:rPr>
          <w:rFonts w:cs="Times"/>
          <w:color w:val="000000"/>
        </w:rPr>
      </w:pPr>
      <w:r>
        <w:rPr>
          <w:rFonts w:cs="Times"/>
          <w:color w:val="000000"/>
        </w:rPr>
        <w:t>Monday – Thursday: 7:30am – 5:30pm (After-hours access beyond these time)</w:t>
      </w:r>
    </w:p>
    <w:p w14:paraId="7123C605" w14:textId="77777777" w:rsidR="006325B3" w:rsidRDefault="006325B3" w:rsidP="006325B3">
      <w:pPr>
        <w:widowControl w:val="0"/>
        <w:autoSpaceDE w:val="0"/>
        <w:autoSpaceDN w:val="0"/>
        <w:adjustRightInd w:val="0"/>
        <w:spacing w:after="240"/>
        <w:ind w:firstLine="720"/>
        <w:rPr>
          <w:rFonts w:cs="Times"/>
          <w:color w:val="000000"/>
        </w:rPr>
      </w:pPr>
      <w:r>
        <w:rPr>
          <w:rFonts w:cs="Times"/>
          <w:color w:val="000000"/>
        </w:rPr>
        <w:t>Friday: 7:30am – 5pm</w:t>
      </w:r>
    </w:p>
    <w:p w14:paraId="04709020" w14:textId="77777777" w:rsidR="006325B3" w:rsidRDefault="006325B3" w:rsidP="006325B3">
      <w:pPr>
        <w:widowControl w:val="0"/>
        <w:autoSpaceDE w:val="0"/>
        <w:autoSpaceDN w:val="0"/>
        <w:adjustRightInd w:val="0"/>
        <w:spacing w:after="240"/>
        <w:ind w:firstLine="720"/>
        <w:rPr>
          <w:rFonts w:cs="Times"/>
          <w:color w:val="000000"/>
        </w:rPr>
      </w:pPr>
      <w:r>
        <w:rPr>
          <w:rFonts w:cs="Times"/>
          <w:color w:val="000000"/>
        </w:rPr>
        <w:t>Saturday: Closed (After-hours access from 9am – 11:59pm)</w:t>
      </w:r>
    </w:p>
    <w:p w14:paraId="6D55DB16" w14:textId="77777777" w:rsidR="006325B3" w:rsidRPr="00E5631F" w:rsidRDefault="006325B3" w:rsidP="006325B3">
      <w:pPr>
        <w:widowControl w:val="0"/>
        <w:autoSpaceDE w:val="0"/>
        <w:autoSpaceDN w:val="0"/>
        <w:adjustRightInd w:val="0"/>
        <w:spacing w:after="240"/>
        <w:ind w:firstLine="720"/>
        <w:rPr>
          <w:rFonts w:cs="Times"/>
          <w:color w:val="000000"/>
        </w:rPr>
      </w:pPr>
      <w:r>
        <w:rPr>
          <w:rFonts w:cs="Times"/>
          <w:color w:val="000000"/>
        </w:rPr>
        <w:t>Sunday: Closed (After-hours access from Midnight – 11:59)</w:t>
      </w:r>
    </w:p>
    <w:p w14:paraId="11C2D56E" w14:textId="77777777" w:rsidR="006325B3" w:rsidRPr="009F0383" w:rsidRDefault="006325B3" w:rsidP="006325B3">
      <w:pPr>
        <w:widowControl w:val="0"/>
        <w:autoSpaceDE w:val="0"/>
        <w:autoSpaceDN w:val="0"/>
        <w:adjustRightInd w:val="0"/>
        <w:spacing w:after="240"/>
        <w:rPr>
          <w:rFonts w:asciiTheme="majorHAnsi" w:hAnsiTheme="majorHAnsi" w:cs="Times"/>
          <w:color w:val="000000"/>
        </w:rPr>
      </w:pPr>
      <w:r w:rsidRPr="009F0383">
        <w:rPr>
          <w:rFonts w:asciiTheme="majorHAnsi" w:hAnsiTheme="majorHAnsi" w:cs="Times"/>
          <w:color w:val="000000"/>
        </w:rPr>
        <w:t xml:space="preserve">To succeed in this class, you will almost certainly need to work after building hours.  </w:t>
      </w:r>
      <w:r w:rsidRPr="009F0383">
        <w:rPr>
          <w:rFonts w:asciiTheme="majorHAnsi" w:hAnsiTheme="majorHAnsi" w:cs="Times"/>
          <w:b/>
          <w:bCs/>
          <w:color w:val="000000"/>
          <w:highlight w:val="yellow"/>
        </w:rPr>
        <w:t>You must apply to have after hours building access through the link below</w:t>
      </w:r>
      <w:r w:rsidRPr="009F0383">
        <w:rPr>
          <w:rFonts w:asciiTheme="majorHAnsi" w:hAnsiTheme="majorHAnsi" w:cs="Times"/>
          <w:color w:val="000000"/>
          <w:highlight w:val="yellow"/>
        </w:rPr>
        <w:t>:</w:t>
      </w:r>
    </w:p>
    <w:p w14:paraId="7A8288CA" w14:textId="77777777" w:rsidR="006325B3" w:rsidRPr="006325B3" w:rsidRDefault="006325B3" w:rsidP="006325B3">
      <w:pPr>
        <w:pStyle w:val="NormalWeb"/>
        <w:shd w:val="clear" w:color="auto" w:fill="FFFFFF"/>
        <w:spacing w:before="180" w:beforeAutospacing="0" w:after="180" w:afterAutospacing="0"/>
        <w:rPr>
          <w:rFonts w:ascii="Aptos" w:hAnsi="Aptos"/>
          <w:color w:val="333333"/>
        </w:rPr>
      </w:pPr>
      <w:r w:rsidRPr="006325B3">
        <w:rPr>
          <w:rFonts w:ascii="Aptos" w:hAnsi="Aptos"/>
          <w:color w:val="333333"/>
        </w:rPr>
        <w:t>The main exterior door to the ceramics building is locked 24/7 and requires "after-hours" swipe access to enter </w:t>
      </w:r>
      <w:r w:rsidRPr="006325B3">
        <w:rPr>
          <w:rStyle w:val="Emphasis"/>
          <w:rFonts w:ascii="Aptos" w:hAnsi="Aptos"/>
          <w:color w:val="333333"/>
        </w:rPr>
        <w:t>at all times</w:t>
      </w:r>
      <w:r w:rsidRPr="006325B3">
        <w:rPr>
          <w:rFonts w:ascii="Aptos" w:hAnsi="Aptos"/>
          <w:color w:val="333333"/>
        </w:rPr>
        <w:t>.</w:t>
      </w:r>
    </w:p>
    <w:p w14:paraId="7CC6B78C" w14:textId="77777777" w:rsidR="006325B3" w:rsidRPr="00F1131D" w:rsidRDefault="006325B3" w:rsidP="006325B3">
      <w:pPr>
        <w:pStyle w:val="NormalWeb"/>
        <w:shd w:val="clear" w:color="auto" w:fill="FFFFFF"/>
        <w:spacing w:before="180" w:beforeAutospacing="0" w:after="180" w:afterAutospacing="0"/>
        <w:rPr>
          <w:rFonts w:asciiTheme="minorHAnsi" w:hAnsiTheme="minorHAnsi"/>
          <w:b/>
          <w:bCs/>
          <w:color w:val="333333"/>
          <w:sz w:val="16"/>
          <w:szCs w:val="16"/>
        </w:rPr>
      </w:pPr>
      <w:r w:rsidRPr="00F1131D">
        <w:rPr>
          <w:rFonts w:asciiTheme="minorHAnsi" w:hAnsiTheme="minorHAnsi"/>
          <w:b/>
          <w:bCs/>
          <w:color w:val="333333"/>
          <w:sz w:val="36"/>
          <w:szCs w:val="36"/>
        </w:rPr>
        <w:t>After-Hours Access:</w:t>
      </w:r>
      <w:r w:rsidRPr="00F1131D">
        <w:rPr>
          <w:rFonts w:asciiTheme="minorHAnsi" w:hAnsiTheme="minorHAnsi"/>
          <w:b/>
          <w:bCs/>
          <w:color w:val="333333"/>
          <w:sz w:val="16"/>
          <w:szCs w:val="16"/>
        </w:rPr>
        <w:t xml:space="preserve">  </w:t>
      </w:r>
    </w:p>
    <w:p w14:paraId="6E7C73F6" w14:textId="77777777" w:rsidR="006325B3" w:rsidRPr="009F0383" w:rsidRDefault="006325B3" w:rsidP="006325B3">
      <w:pPr>
        <w:pStyle w:val="NormalWeb"/>
        <w:shd w:val="clear" w:color="auto" w:fill="FFFFFF"/>
        <w:spacing w:before="180" w:beforeAutospacing="0" w:after="180" w:afterAutospacing="0"/>
        <w:rPr>
          <w:rFonts w:asciiTheme="majorHAnsi" w:hAnsiTheme="majorHAnsi"/>
          <w:color w:val="333333"/>
        </w:rPr>
      </w:pPr>
      <w:r w:rsidRPr="009F0383">
        <w:rPr>
          <w:rFonts w:asciiTheme="majorHAnsi" w:hAnsiTheme="majorHAnsi"/>
          <w:color w:val="333333"/>
        </w:rPr>
        <w:t>"After-hours" access grants you access to the Ceramics studio during the day as well as in the evening via swipe with your UNT ID.  You MUST apply for After-Hours Access to enter the building to attend class.  The Ceramics studio is available 24/7 </w:t>
      </w:r>
      <w:r w:rsidRPr="009F0383">
        <w:rPr>
          <w:rStyle w:val="Emphasis"/>
          <w:rFonts w:asciiTheme="majorHAnsi" w:hAnsiTheme="majorHAnsi"/>
          <w:color w:val="333333"/>
        </w:rPr>
        <w:t>(except Friday 5pm to Saturday 9am) </w:t>
      </w:r>
      <w:r w:rsidRPr="009F0383">
        <w:rPr>
          <w:rFonts w:asciiTheme="majorHAnsi" w:hAnsiTheme="majorHAnsi"/>
          <w:color w:val="333333"/>
        </w:rPr>
        <w:t>via swipe to those that are currently enrolled in a ceramics class.  It is a good idea to work with at least one other person during overnight hours.</w:t>
      </w:r>
    </w:p>
    <w:p w14:paraId="3779992E" w14:textId="77777777" w:rsidR="006325B3" w:rsidRPr="009F0383" w:rsidRDefault="006325B3" w:rsidP="006325B3">
      <w:pPr>
        <w:pStyle w:val="NormalWeb"/>
        <w:shd w:val="clear" w:color="auto" w:fill="FFFFFF"/>
        <w:spacing w:before="180" w:beforeAutospacing="0" w:after="180" w:afterAutospacing="0"/>
        <w:rPr>
          <w:rFonts w:asciiTheme="majorHAnsi" w:hAnsiTheme="majorHAnsi"/>
          <w:color w:val="333333"/>
        </w:rPr>
      </w:pPr>
      <w:r w:rsidRPr="009F0383">
        <w:rPr>
          <w:rFonts w:asciiTheme="majorHAnsi" w:hAnsiTheme="majorHAnsi"/>
          <w:color w:val="333333"/>
        </w:rPr>
        <w:t>Students enrolled in a ceramics class will automatically be given </w:t>
      </w:r>
      <w:r w:rsidRPr="009F0383">
        <w:rPr>
          <w:rStyle w:val="Emphasis"/>
          <w:rFonts w:asciiTheme="majorHAnsi" w:hAnsiTheme="majorHAnsi"/>
          <w:color w:val="333333"/>
        </w:rPr>
        <w:t>temporary</w:t>
      </w:r>
      <w:r w:rsidRPr="009F0383">
        <w:rPr>
          <w:rFonts w:asciiTheme="majorHAnsi" w:hAnsiTheme="majorHAnsi"/>
          <w:color w:val="333333"/>
        </w:rPr>
        <w:t> swipe access to the Art Annex on the first day of class (it may take Access Control a day or so to input all the names). This does not grant access to the CVAD Building at this time.</w:t>
      </w:r>
    </w:p>
    <w:p w14:paraId="4EF65A71" w14:textId="77777777" w:rsidR="006325B3" w:rsidRPr="009F0383" w:rsidRDefault="006325B3" w:rsidP="006325B3">
      <w:pPr>
        <w:pStyle w:val="NormalWeb"/>
        <w:shd w:val="clear" w:color="auto" w:fill="FFFFFF"/>
        <w:spacing w:before="180" w:beforeAutospacing="0" w:after="180" w:afterAutospacing="0"/>
        <w:rPr>
          <w:rFonts w:asciiTheme="majorHAnsi" w:hAnsiTheme="majorHAnsi"/>
          <w:color w:val="333333"/>
        </w:rPr>
      </w:pPr>
      <w:r w:rsidRPr="009F0383">
        <w:rPr>
          <w:rFonts w:asciiTheme="majorHAnsi" w:hAnsiTheme="majorHAnsi"/>
          <w:color w:val="333333"/>
        </w:rPr>
        <w:t>For the first day or so, while Access Control is inputing the data, the Ceramics exterior door will be unlocked for you to enter.  Once your instructor informs you that your temporary swipe access is activated, you will need to use your UNT ID to swipe into the building. </w:t>
      </w:r>
    </w:p>
    <w:p w14:paraId="5BF88DFF" w14:textId="77777777" w:rsidR="006325B3" w:rsidRPr="009F0383" w:rsidRDefault="006325B3" w:rsidP="006325B3">
      <w:pPr>
        <w:pStyle w:val="NormalWeb"/>
        <w:shd w:val="clear" w:color="auto" w:fill="FFFFFF"/>
        <w:spacing w:before="180" w:beforeAutospacing="0" w:after="180" w:afterAutospacing="0"/>
        <w:rPr>
          <w:rFonts w:asciiTheme="majorHAnsi" w:hAnsiTheme="majorHAnsi"/>
          <w:color w:val="333333"/>
        </w:rPr>
      </w:pPr>
      <w:r w:rsidRPr="009F0383">
        <w:rPr>
          <w:rFonts w:asciiTheme="majorHAnsi" w:hAnsiTheme="majorHAnsi"/>
          <w:color w:val="333333"/>
        </w:rPr>
        <w:t>Ceramics students will have until </w:t>
      </w:r>
      <w:r w:rsidRPr="009F0383">
        <w:rPr>
          <w:rFonts w:asciiTheme="majorHAnsi" w:hAnsiTheme="majorHAnsi"/>
          <w:color w:val="BA372A"/>
        </w:rPr>
        <w:t>Monday January 26</w:t>
      </w:r>
      <w:r w:rsidRPr="009F0383">
        <w:rPr>
          <w:rFonts w:asciiTheme="majorHAnsi" w:hAnsiTheme="majorHAnsi"/>
          <w:color w:val="BA372A"/>
          <w:vertAlign w:val="superscript"/>
        </w:rPr>
        <w:t>th</w:t>
      </w:r>
      <w:r w:rsidRPr="009F0383">
        <w:rPr>
          <w:rFonts w:asciiTheme="majorHAnsi" w:hAnsiTheme="majorHAnsi"/>
          <w:color w:val="333333"/>
        </w:rPr>
        <w:t> to successfully complete the online safety training and quiz to retain their swipe access, and gain CVAD after-hours access.  If you do not successfully complete the training and quiz your swipe access will be revoked after </w:t>
      </w:r>
      <w:r w:rsidRPr="009F0383">
        <w:rPr>
          <w:rFonts w:asciiTheme="majorHAnsi" w:hAnsiTheme="majorHAnsi"/>
          <w:color w:val="BA372A"/>
        </w:rPr>
        <w:t>Jan 26</w:t>
      </w:r>
      <w:r w:rsidRPr="009F0383">
        <w:rPr>
          <w:rFonts w:asciiTheme="majorHAnsi" w:hAnsiTheme="majorHAnsi"/>
          <w:color w:val="333333"/>
        </w:rPr>
        <w:t>.   (note you MUST score 100% and you must check the “are you in a ceramics class” button)</w:t>
      </w:r>
    </w:p>
    <w:p w14:paraId="696C4D85" w14:textId="77777777" w:rsidR="006325B3" w:rsidRPr="009F0383" w:rsidRDefault="006325B3" w:rsidP="006325B3">
      <w:pPr>
        <w:pStyle w:val="NormalWeb"/>
        <w:shd w:val="clear" w:color="auto" w:fill="FFFFFF"/>
        <w:spacing w:before="180" w:beforeAutospacing="0" w:after="180" w:afterAutospacing="0"/>
        <w:rPr>
          <w:rFonts w:asciiTheme="majorHAnsi" w:hAnsiTheme="majorHAnsi"/>
          <w:color w:val="333333"/>
        </w:rPr>
      </w:pPr>
      <w:r w:rsidRPr="009F0383">
        <w:rPr>
          <w:rFonts w:asciiTheme="majorHAnsi" w:hAnsiTheme="majorHAnsi"/>
          <w:color w:val="333333"/>
        </w:rPr>
        <w:t xml:space="preserve">Your swipe access is controlled by the issue number on your UNT ID card (bottom right corner).  Access control will assign swipe access using the last known issue number you used for after-hours access, or issue number 1 if you've never had CVAD swipe access before.  If you have </w:t>
      </w:r>
      <w:r w:rsidRPr="009F0383">
        <w:rPr>
          <w:rFonts w:asciiTheme="majorHAnsi" w:hAnsiTheme="majorHAnsi"/>
          <w:color w:val="333333"/>
        </w:rPr>
        <w:lastRenderedPageBreak/>
        <w:t>replaced your ID card since the last time you used CVAD swipe access or you have never applied for swipe access before and have an issue number of something other than 1, please send an email to Valerie Hancock or Jeff McClung with your name, student ID number, issue number and ceramics class/teacher.  They will ask access control to update your information so that your swipe access will work.</w:t>
      </w:r>
    </w:p>
    <w:p w14:paraId="7AE6D801" w14:textId="77777777" w:rsidR="006325B3" w:rsidRPr="009F0383" w:rsidRDefault="006325B3" w:rsidP="006325B3">
      <w:pPr>
        <w:pStyle w:val="NormalWeb"/>
        <w:shd w:val="clear" w:color="auto" w:fill="FFFFFF"/>
        <w:spacing w:before="180" w:beforeAutospacing="0" w:after="180" w:afterAutospacing="0"/>
        <w:rPr>
          <w:rFonts w:asciiTheme="majorHAnsi" w:hAnsiTheme="majorHAnsi"/>
          <w:color w:val="333333"/>
        </w:rPr>
      </w:pPr>
      <w:r w:rsidRPr="009F0383">
        <w:rPr>
          <w:rFonts w:asciiTheme="majorHAnsi" w:hAnsiTheme="majorHAnsi"/>
          <w:color w:val="333333"/>
        </w:rPr>
        <w:t>It is always a good idea to test your swipe access to make sure it is working before you absolutely need it. </w:t>
      </w:r>
    </w:p>
    <w:p w14:paraId="04F9A5C3" w14:textId="77777777" w:rsidR="006325B3" w:rsidRPr="009F0383" w:rsidRDefault="006325B3" w:rsidP="006325B3">
      <w:pPr>
        <w:pStyle w:val="NormalWeb"/>
        <w:shd w:val="clear" w:color="auto" w:fill="FFFFFF"/>
        <w:spacing w:before="0" w:beforeAutospacing="0" w:after="0" w:afterAutospacing="0"/>
        <w:rPr>
          <w:rFonts w:asciiTheme="majorHAnsi" w:hAnsiTheme="majorHAnsi"/>
          <w:color w:val="333333"/>
        </w:rPr>
      </w:pPr>
      <w:r w:rsidRPr="009F0383">
        <w:rPr>
          <w:rFonts w:asciiTheme="majorHAnsi" w:hAnsiTheme="majorHAnsi"/>
          <w:color w:val="333333"/>
        </w:rPr>
        <w:t>For more information regarding CVAD after-hours access and links to the form and quiz: </w:t>
      </w:r>
      <w:hyperlink r:id="rId9" w:tgtFrame="_blank" w:history="1">
        <w:r w:rsidRPr="009F0383">
          <w:rPr>
            <w:rStyle w:val="Hyperlink"/>
            <w:rFonts w:asciiTheme="majorHAnsi" w:hAnsiTheme="majorHAnsi"/>
            <w:color w:val="005326"/>
          </w:rPr>
          <w:t>https://news.cvad.unt.edu/info-pages/studentaccess.html</w:t>
        </w:r>
        <w:r w:rsidRPr="009F0383">
          <w:rPr>
            <w:rStyle w:val="screenreader-only"/>
            <w:rFonts w:asciiTheme="majorHAnsi" w:hAnsiTheme="majorHAnsi"/>
            <w:color w:val="005326"/>
            <w:u w:val="single"/>
            <w:bdr w:val="none" w:sz="0" w:space="0" w:color="auto" w:frame="1"/>
          </w:rPr>
          <w:t>Links to an external site.</w:t>
        </w:r>
      </w:hyperlink>
    </w:p>
    <w:p w14:paraId="7858E601" w14:textId="77777777" w:rsidR="006325B3" w:rsidRPr="009F0383" w:rsidRDefault="006325B3" w:rsidP="006325B3">
      <w:pPr>
        <w:pStyle w:val="NormalWeb"/>
        <w:shd w:val="clear" w:color="auto" w:fill="FFFFFF"/>
        <w:spacing w:before="180" w:beforeAutospacing="0" w:after="180" w:afterAutospacing="0"/>
        <w:rPr>
          <w:rFonts w:asciiTheme="majorHAnsi" w:hAnsiTheme="majorHAnsi"/>
          <w:color w:val="333333"/>
        </w:rPr>
      </w:pPr>
      <w:r w:rsidRPr="009F0383">
        <w:rPr>
          <w:rStyle w:val="Emphasis"/>
          <w:rFonts w:asciiTheme="majorHAnsi" w:hAnsiTheme="majorHAnsi"/>
          <w:color w:val="333333"/>
        </w:rPr>
        <w:t>The Ceramics Studio will always be closed Friday 5pm – Sat 9am, and </w:t>
      </w:r>
      <w:r w:rsidRPr="009F0383">
        <w:rPr>
          <w:rStyle w:val="Emphasis"/>
          <w:rFonts w:asciiTheme="majorHAnsi" w:hAnsiTheme="majorHAnsi"/>
          <w:color w:val="333333"/>
          <w:u w:val="single"/>
        </w:rPr>
        <w:t>all</w:t>
      </w:r>
      <w:r w:rsidRPr="009F0383">
        <w:rPr>
          <w:rStyle w:val="Emphasis"/>
          <w:rFonts w:asciiTheme="majorHAnsi" w:hAnsiTheme="majorHAnsi"/>
          <w:color w:val="333333"/>
        </w:rPr>
        <w:t> University Holidays.</w:t>
      </w:r>
    </w:p>
    <w:p w14:paraId="057CAF1A" w14:textId="77777777" w:rsidR="006325B3" w:rsidRPr="009F0383" w:rsidRDefault="006325B3" w:rsidP="006325B3">
      <w:pPr>
        <w:pStyle w:val="NormalWeb"/>
        <w:shd w:val="clear" w:color="auto" w:fill="FFFFFF"/>
        <w:spacing w:before="180" w:beforeAutospacing="0" w:after="180" w:afterAutospacing="0"/>
        <w:rPr>
          <w:rFonts w:asciiTheme="majorHAnsi" w:hAnsiTheme="majorHAnsi"/>
          <w:color w:val="333333"/>
        </w:rPr>
      </w:pPr>
      <w:r w:rsidRPr="009F0383">
        <w:rPr>
          <w:rStyle w:val="Emphasis"/>
          <w:rFonts w:asciiTheme="majorHAnsi" w:hAnsiTheme="majorHAnsi"/>
          <w:color w:val="333333"/>
        </w:rPr>
        <w:t>Your swipe will not work during those times.</w:t>
      </w:r>
    </w:p>
    <w:p w14:paraId="1B5619CA" w14:textId="77777777" w:rsidR="006325B3" w:rsidRDefault="006325B3" w:rsidP="006325B3">
      <w:pPr>
        <w:widowControl w:val="0"/>
        <w:autoSpaceDE w:val="0"/>
        <w:autoSpaceDN w:val="0"/>
        <w:adjustRightInd w:val="0"/>
        <w:spacing w:after="240"/>
        <w:rPr>
          <w:rFonts w:cs="Times"/>
          <w:color w:val="000000"/>
        </w:rPr>
      </w:pPr>
      <w:hyperlink r:id="rId10" w:history="1">
        <w:r w:rsidRPr="001C53D6">
          <w:rPr>
            <w:rStyle w:val="Hyperlink"/>
            <w:rFonts w:cs="Times"/>
          </w:rPr>
          <w:t>https://news.cvad.unt.edu/studentaccess</w:t>
        </w:r>
      </w:hyperlink>
    </w:p>
    <w:p w14:paraId="51282DB4" w14:textId="77777777" w:rsidR="006325B3" w:rsidRPr="009F0383" w:rsidRDefault="006325B3" w:rsidP="006325B3">
      <w:pPr>
        <w:widowControl w:val="0"/>
        <w:autoSpaceDE w:val="0"/>
        <w:autoSpaceDN w:val="0"/>
        <w:adjustRightInd w:val="0"/>
        <w:spacing w:after="240"/>
        <w:rPr>
          <w:rFonts w:cs="Times"/>
          <w:color w:val="000000"/>
        </w:rPr>
      </w:pPr>
      <w:r w:rsidRPr="00C93CE9">
        <w:rPr>
          <w:rFonts w:cs="Times"/>
          <w:color w:val="000000"/>
        </w:rPr>
        <w:t>It is a good idea to work with at least one other person during overnight hours</w:t>
      </w:r>
      <w:r>
        <w:rPr>
          <w:rFonts w:cs="Times"/>
          <w:color w:val="000000"/>
        </w:rPr>
        <w:t xml:space="preserve"> – however this must be another ceramics student</w:t>
      </w:r>
      <w:r w:rsidRPr="00C93CE9">
        <w:rPr>
          <w:rFonts w:cs="Times"/>
          <w:color w:val="000000"/>
        </w:rPr>
        <w:t xml:space="preserve">. Many professors will let you work in the studio while they are teaching another class – but you must first ask them if it is okay.  Be considerate and respectful of classes happening while you use the studio.  </w:t>
      </w:r>
    </w:p>
    <w:p w14:paraId="0D6E2BA2" w14:textId="77777777" w:rsidR="006325B3" w:rsidRPr="00AD274E" w:rsidRDefault="006325B3" w:rsidP="006325B3"/>
    <w:p w14:paraId="568CA624" w14:textId="77777777" w:rsidR="006325B3" w:rsidRDefault="006325B3" w:rsidP="006325B3">
      <w:r w:rsidRPr="00AD274E">
        <w:t>DO NOT PROP DOORS OR LET PEOPLE YOU DO NOT PERSONALY KNOW (ENROLLED IN A CERAMICS CLASS) INTO THE BUILDING. We have cameras at the doors and if this happens you will lose all afterhours access, most likely resulting in the failure of this course.</w:t>
      </w:r>
    </w:p>
    <w:p w14:paraId="6CCE8712" w14:textId="77777777" w:rsidR="006325B3" w:rsidRDefault="006325B3" w:rsidP="006325B3"/>
    <w:p w14:paraId="4A20AF21" w14:textId="77777777" w:rsidR="006325B3" w:rsidRPr="00AD274E" w:rsidRDefault="006325B3" w:rsidP="006325B3">
      <w:r w:rsidRPr="004260C9">
        <w:t xml:space="preserve">We will discuss safety protocol in depth throughout this class, but please know your safety is of the upmost importance.  </w:t>
      </w:r>
    </w:p>
    <w:p w14:paraId="62EB6CE9" w14:textId="77777777" w:rsidR="006325B3" w:rsidRPr="007B22A4" w:rsidRDefault="006325B3" w:rsidP="006325B3">
      <w:pPr>
        <w:widowControl w:val="0"/>
        <w:autoSpaceDE w:val="0"/>
        <w:autoSpaceDN w:val="0"/>
        <w:adjustRightInd w:val="0"/>
        <w:spacing w:after="240"/>
        <w:rPr>
          <w:rFonts w:cstheme="minorHAnsi"/>
          <w:color w:val="000000"/>
          <w:sz w:val="28"/>
          <w:szCs w:val="28"/>
        </w:rPr>
      </w:pPr>
      <w:r w:rsidRPr="007B22A4">
        <w:rPr>
          <w:rFonts w:cstheme="minorHAnsi"/>
          <w:color w:val="000000"/>
        </w:rPr>
        <w:t xml:space="preserve">Be considerate and respectful of classes happening while you use the studio.  </w:t>
      </w:r>
    </w:p>
    <w:p w14:paraId="7CBE245F" w14:textId="77777777" w:rsidR="006325B3" w:rsidRPr="007B22A4" w:rsidRDefault="006325B3" w:rsidP="006325B3">
      <w:pPr>
        <w:widowControl w:val="0"/>
        <w:autoSpaceDE w:val="0"/>
        <w:autoSpaceDN w:val="0"/>
        <w:adjustRightInd w:val="0"/>
        <w:spacing w:after="240"/>
        <w:ind w:firstLine="720"/>
        <w:rPr>
          <w:rFonts w:cstheme="minorHAnsi"/>
          <w:b/>
          <w:i/>
          <w:color w:val="000000"/>
        </w:rPr>
      </w:pPr>
      <w:r w:rsidRPr="007B22A4">
        <w:rPr>
          <w:rFonts w:cstheme="minorHAnsi"/>
          <w:b/>
          <w:i/>
          <w:color w:val="000000"/>
        </w:rPr>
        <w:t>Door code:  ____________</w:t>
      </w:r>
      <w:r>
        <w:rPr>
          <w:rFonts w:cstheme="minorHAnsi"/>
          <w:b/>
          <w:i/>
          <w:color w:val="000000"/>
        </w:rPr>
        <w:t xml:space="preserve">    Intermediate locker: _____________</w:t>
      </w:r>
    </w:p>
    <w:p w14:paraId="19BA7333" w14:textId="77777777" w:rsidR="00754A62" w:rsidRPr="00C93CE9" w:rsidRDefault="00754A62" w:rsidP="00754A62">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Storage of active work </w:t>
      </w:r>
    </w:p>
    <w:p w14:paraId="4317D571" w14:textId="77777777" w:rsidR="00BA190B" w:rsidRDefault="00BA190B" w:rsidP="00BA190B">
      <w:pPr>
        <w:widowControl w:val="0"/>
        <w:autoSpaceDE w:val="0"/>
        <w:autoSpaceDN w:val="0"/>
        <w:adjustRightInd w:val="0"/>
        <w:spacing w:after="240"/>
        <w:rPr>
          <w:rFonts w:eastAsiaTheme="minorHAnsi" w:cs="Times"/>
          <w:color w:val="000000"/>
        </w:rPr>
      </w:pPr>
      <w:r w:rsidRPr="00C93CE9">
        <w:rPr>
          <w:rFonts w:eastAsiaTheme="minorHAnsi" w:cs="Times"/>
          <w:color w:val="000000"/>
        </w:rPr>
        <w:t>Each student will label one shelf with their name on the first day of class.</w:t>
      </w:r>
      <w:r w:rsidRPr="00C93CE9">
        <w:rPr>
          <w:rFonts w:ascii="MS Mincho" w:eastAsia="MS Mincho" w:hAnsi="MS Mincho" w:cs="MS Mincho"/>
          <w:color w:val="000000"/>
        </w:rPr>
        <w:t> </w:t>
      </w:r>
      <w:r w:rsidRPr="00C93CE9">
        <w:rPr>
          <w:rFonts w:eastAsiaTheme="minorHAnsi" w:cs="Times"/>
          <w:color w:val="000000"/>
        </w:rPr>
        <w:t xml:space="preserve">These shelves are only to store current and working project materials. After students have finished for the day, all tools and materials are expected to be cleared up and returned to each students’ shelf. </w:t>
      </w:r>
    </w:p>
    <w:p w14:paraId="04642A7E" w14:textId="77777777" w:rsidR="00BA190B" w:rsidRDefault="00BA190B" w:rsidP="00BA190B">
      <w:pPr>
        <w:widowControl w:val="0"/>
        <w:autoSpaceDE w:val="0"/>
        <w:autoSpaceDN w:val="0"/>
        <w:adjustRightInd w:val="0"/>
        <w:spacing w:after="240"/>
        <w:rPr>
          <w:rFonts w:eastAsiaTheme="minorHAnsi" w:cs="Times"/>
          <w:color w:val="000000"/>
        </w:rPr>
      </w:pPr>
      <w:r>
        <w:rPr>
          <w:rFonts w:eastAsiaTheme="minorHAnsi" w:cs="Times"/>
          <w:color w:val="000000"/>
        </w:rPr>
        <w:t>You have access to some special materials reserved for intermediate students.  Please be respectful of these materials and use them sparingly.  Once they are gone, they are gone.  You must return the materials to the intermediate locker and lock it after you use it.</w:t>
      </w:r>
    </w:p>
    <w:p w14:paraId="697A9853" w14:textId="1F328EBB" w:rsidR="00BA190B" w:rsidRDefault="00BA190B" w:rsidP="00BA190B">
      <w:pPr>
        <w:widowControl w:val="0"/>
        <w:autoSpaceDE w:val="0"/>
        <w:autoSpaceDN w:val="0"/>
        <w:adjustRightInd w:val="0"/>
        <w:spacing w:after="240"/>
        <w:rPr>
          <w:rFonts w:eastAsiaTheme="minorHAnsi" w:cs="Times"/>
          <w:color w:val="000000"/>
        </w:rPr>
      </w:pPr>
      <w:r>
        <w:rPr>
          <w:rFonts w:cstheme="minorHAnsi"/>
          <w:b/>
          <w:i/>
          <w:color w:val="000000"/>
        </w:rPr>
        <w:t>Intermediate locker: _____________</w:t>
      </w:r>
    </w:p>
    <w:p w14:paraId="034411B2" w14:textId="77777777" w:rsidR="00BA190B" w:rsidRPr="00C93CE9" w:rsidRDefault="00BA190B" w:rsidP="00BA190B">
      <w:pPr>
        <w:widowControl w:val="0"/>
        <w:autoSpaceDE w:val="0"/>
        <w:autoSpaceDN w:val="0"/>
        <w:adjustRightInd w:val="0"/>
        <w:spacing w:after="240"/>
        <w:contextualSpacing/>
        <w:rPr>
          <w:rFonts w:eastAsiaTheme="minorHAnsi" w:cs="Times"/>
          <w:color w:val="000000"/>
          <w:sz w:val="36"/>
          <w:szCs w:val="36"/>
        </w:rPr>
      </w:pPr>
      <w:r w:rsidRPr="00C93CE9">
        <w:rPr>
          <w:rFonts w:eastAsiaTheme="minorHAnsi" w:cs="Times"/>
          <w:b/>
          <w:bCs/>
          <w:color w:val="000000"/>
          <w:sz w:val="36"/>
          <w:szCs w:val="36"/>
        </w:rPr>
        <w:t xml:space="preserve">Studio safety </w:t>
      </w:r>
    </w:p>
    <w:p w14:paraId="656795D4" w14:textId="77777777" w:rsidR="00BA190B" w:rsidRPr="00C93CE9" w:rsidRDefault="00BA190B" w:rsidP="00BA190B">
      <w:pPr>
        <w:widowControl w:val="0"/>
        <w:autoSpaceDE w:val="0"/>
        <w:autoSpaceDN w:val="0"/>
        <w:adjustRightInd w:val="0"/>
        <w:spacing w:after="240"/>
        <w:rPr>
          <w:rFonts w:eastAsiaTheme="minorHAnsi" w:cs="Times"/>
          <w:color w:val="000000"/>
        </w:rPr>
      </w:pPr>
      <w:r w:rsidRPr="00C93CE9">
        <w:rPr>
          <w:rFonts w:eastAsiaTheme="minorHAnsi" w:cs="Times"/>
          <w:color w:val="000000"/>
        </w:rPr>
        <w:lastRenderedPageBreak/>
        <w:t>Students in the CVAD may find themselves working in the shop or in their studios or classrooms using a variety of materials and power and hand held equipment, which may cause injury. Students should use the studio only after having received an orientation in the use of various equipment and when supervised by faculty.</w:t>
      </w:r>
      <w:r w:rsidRPr="00C93CE9">
        <w:rPr>
          <w:rFonts w:ascii="MS Mincho" w:eastAsia="MS Mincho" w:hAnsi="MS Mincho" w:cs="MS Mincho"/>
          <w:color w:val="000000"/>
        </w:rPr>
        <w:t> </w:t>
      </w:r>
      <w:r w:rsidRPr="00C93CE9">
        <w:rPr>
          <w:rFonts w:eastAsiaTheme="minorHAnsi" w:cs="Times"/>
          <w:color w:val="000000"/>
        </w:rPr>
        <w:t xml:space="preserve">Should any injuries occur in the studio, inform your instructor immediately. </w:t>
      </w:r>
    </w:p>
    <w:p w14:paraId="1D3F6160" w14:textId="77777777" w:rsidR="00754A62" w:rsidRPr="00C93CE9" w:rsidRDefault="00754A62" w:rsidP="00754A62">
      <w:pPr>
        <w:contextualSpacing/>
        <w:rPr>
          <w:b/>
          <w:sz w:val="36"/>
          <w:szCs w:val="36"/>
        </w:rPr>
      </w:pPr>
      <w:r w:rsidRPr="00C93CE9">
        <w:rPr>
          <w:b/>
          <w:sz w:val="36"/>
          <w:szCs w:val="36"/>
        </w:rPr>
        <w:t>Studio care</w:t>
      </w:r>
    </w:p>
    <w:p w14:paraId="23875D05" w14:textId="77777777" w:rsidR="00754A62" w:rsidRPr="00C93CE9" w:rsidRDefault="00754A62" w:rsidP="00754A62">
      <w:r w:rsidRPr="00C93CE9">
        <w:t>Use the studio and the equipment to its full advantage, but do not abuse it.  Please be considerate, it is a facility shared by more than a hundred students each semester.  Clean up after yourself and after any other person who forgets.  Those that habitually clean up shared spaces when others forget tend to stay in my good graces.  Those that habitually leave a mess for someone else tend to not.  Therefore, never leave a mess for anyone else to clean up.  YOUR PARTICIPATION IN CARING FOR THE STUDIO WILL AFFECT YOUR GRADE.</w:t>
      </w:r>
    </w:p>
    <w:p w14:paraId="1B0844B0" w14:textId="77777777" w:rsidR="00754A62" w:rsidRPr="00C93CE9" w:rsidRDefault="00754A62" w:rsidP="00754A62">
      <w:pPr>
        <w:rPr>
          <w:b/>
        </w:rPr>
      </w:pPr>
    </w:p>
    <w:p w14:paraId="273FCC6F" w14:textId="77777777" w:rsidR="00754A62" w:rsidRPr="00ED41ED" w:rsidRDefault="00754A62" w:rsidP="00754A62">
      <w:pPr>
        <w:rPr>
          <w:rFonts w:cstheme="minorHAnsi"/>
          <w:b/>
          <w:sz w:val="36"/>
          <w:szCs w:val="36"/>
        </w:rPr>
      </w:pPr>
      <w:r w:rsidRPr="00ED41ED">
        <w:rPr>
          <w:rFonts w:cstheme="minorHAnsi"/>
          <w:b/>
          <w:sz w:val="36"/>
          <w:szCs w:val="36"/>
        </w:rPr>
        <w:t xml:space="preserve">HEALTH &amp; SAFETY PROGRAM </w:t>
      </w:r>
    </w:p>
    <w:p w14:paraId="55929684" w14:textId="77777777" w:rsidR="00754A62" w:rsidRPr="00C25295" w:rsidRDefault="00754A62" w:rsidP="00754A62">
      <w:pPr>
        <w:rPr>
          <w:rFonts w:cstheme="minorHAnsi"/>
        </w:rPr>
      </w:pPr>
      <w:r w:rsidRPr="007B22A4">
        <w:rPr>
          <w:rFonts w:cstheme="minorHAnsi"/>
        </w:rPr>
        <w:t xml:space="preserve">Students are required to follow the Department of Studio Art Health and Safety guidelines and are required to complete training for each studio course. The goal of the Studio Art Health and Safety Program is to protect the health and welfare of all faculty, staff, and students and to cooperate with the University of North Texas’ Office of Risk Management.   Please visit the website for details and the departmental handbook: </w:t>
      </w:r>
      <w:r w:rsidRPr="007B22A4">
        <w:rPr>
          <w:rStyle w:val="apple-converted-space"/>
          <w:rFonts w:cstheme="minorHAnsi"/>
          <w:color w:val="000000"/>
        </w:rPr>
        <w:t> </w:t>
      </w:r>
      <w:hyperlink r:id="rId11" w:history="1">
        <w:r w:rsidRPr="007B22A4">
          <w:rPr>
            <w:rStyle w:val="Hyperlink"/>
            <w:rFonts w:cstheme="minorHAnsi"/>
            <w:color w:val="954F72"/>
          </w:rPr>
          <w:t>https://art.unt.edu/healthandsafety</w:t>
        </w:r>
      </w:hyperlink>
      <w:r w:rsidRPr="007B22A4">
        <w:rPr>
          <w:rStyle w:val="apple-converted-space"/>
          <w:rFonts w:cstheme="minorHAnsi"/>
          <w:color w:val="000000"/>
        </w:rPr>
        <w:t xml:space="preserve">. </w:t>
      </w:r>
    </w:p>
    <w:p w14:paraId="73A517C6" w14:textId="77777777" w:rsidR="00754A62" w:rsidRPr="00346F8B" w:rsidRDefault="00754A62" w:rsidP="00754A62"/>
    <w:p w14:paraId="1F8DEE42" w14:textId="77777777" w:rsidR="00754A62" w:rsidRPr="00C93CE9" w:rsidRDefault="00754A62" w:rsidP="00754A62">
      <w:pPr>
        <w:rPr>
          <w:b/>
          <w:sz w:val="36"/>
          <w:szCs w:val="36"/>
        </w:rPr>
      </w:pPr>
      <w:r w:rsidRPr="00C93CE9">
        <w:rPr>
          <w:b/>
          <w:sz w:val="36"/>
          <w:szCs w:val="36"/>
        </w:rPr>
        <w:t>Health &amp; Safety Area Specific Information: Ceramics</w:t>
      </w:r>
    </w:p>
    <w:p w14:paraId="22FA2009" w14:textId="77777777" w:rsidR="00754A62" w:rsidRPr="00C93CE9" w:rsidRDefault="00754A62" w:rsidP="00754A62">
      <w:pPr>
        <w:rPr>
          <w:b/>
          <w:sz w:val="28"/>
          <w:szCs w:val="28"/>
        </w:rPr>
      </w:pPr>
      <w:r w:rsidRPr="00C93CE9">
        <w:rPr>
          <w:b/>
          <w:sz w:val="28"/>
          <w:szCs w:val="28"/>
        </w:rPr>
        <w:t xml:space="preserve">Please review the CVAD Health and Safety handbook at: </w:t>
      </w:r>
      <w:hyperlink r:id="rId12" w:history="1">
        <w:r w:rsidRPr="00C93CE9">
          <w:rPr>
            <w:rStyle w:val="Hyperlink"/>
            <w:b/>
            <w:sz w:val="28"/>
            <w:szCs w:val="28"/>
          </w:rPr>
          <w:t>https://art.unt.edu/healthandsafety</w:t>
        </w:r>
      </w:hyperlink>
    </w:p>
    <w:p w14:paraId="70ABCCBD" w14:textId="77777777" w:rsidR="00754A62" w:rsidRPr="00C93CE9" w:rsidRDefault="00754A62" w:rsidP="00754A62">
      <w:pPr>
        <w:rPr>
          <w:rFonts w:cs="Verlag-Book"/>
          <w:b/>
          <w:szCs w:val="36"/>
        </w:rPr>
      </w:pPr>
    </w:p>
    <w:p w14:paraId="09DA55D7" w14:textId="77777777" w:rsidR="00754A62" w:rsidRPr="00C93CE9" w:rsidRDefault="00754A62" w:rsidP="00754A62">
      <w:pPr>
        <w:rPr>
          <w:rFonts w:cs="Verlag-Book"/>
          <w:b/>
          <w:szCs w:val="36"/>
          <w:u w:val="single"/>
        </w:rPr>
      </w:pPr>
      <w:r w:rsidRPr="00C93CE9">
        <w:rPr>
          <w:rFonts w:cs="Verlag-Book"/>
          <w:b/>
          <w:szCs w:val="36"/>
          <w:u w:val="single"/>
        </w:rPr>
        <w:t>1. Hazards of the Materials</w:t>
      </w:r>
    </w:p>
    <w:p w14:paraId="181BD13B" w14:textId="77777777" w:rsidR="00754A62" w:rsidRPr="00C93CE9" w:rsidRDefault="00754A62" w:rsidP="00754A62">
      <w:pPr>
        <w:rPr>
          <w:rFonts w:cs="Verlag-Book"/>
          <w:sz w:val="20"/>
          <w:szCs w:val="36"/>
        </w:rPr>
      </w:pPr>
      <w:r w:rsidRPr="00C93CE9">
        <w:rPr>
          <w:rFonts w:cs="Verlag-Book"/>
          <w:sz w:val="20"/>
          <w:szCs w:val="36"/>
        </w:rPr>
        <w:t>Clay Dust is a potential irritant and prolonged exposure may result in chronic conditions.</w:t>
      </w:r>
    </w:p>
    <w:p w14:paraId="7E3679C7" w14:textId="77777777" w:rsidR="00754A62" w:rsidRPr="00C93CE9" w:rsidRDefault="00754A62" w:rsidP="00754A62">
      <w:pPr>
        <w:rPr>
          <w:rFonts w:cs="Verlag-Book"/>
          <w:sz w:val="20"/>
          <w:szCs w:val="36"/>
        </w:rPr>
      </w:pPr>
      <w:r w:rsidRPr="00C93CE9">
        <w:rPr>
          <w:rFonts w:cs="Verlag-Book"/>
          <w:sz w:val="20"/>
          <w:szCs w:val="36"/>
        </w:rPr>
        <w:t xml:space="preserve">Many substances in the glaze room are marked as toxic or hazardous materials. </w:t>
      </w:r>
    </w:p>
    <w:p w14:paraId="0AEAD416" w14:textId="77777777" w:rsidR="00754A62" w:rsidRPr="00C93CE9" w:rsidRDefault="00754A62" w:rsidP="00754A62">
      <w:pPr>
        <w:rPr>
          <w:rFonts w:cs="Verlag-Book"/>
          <w:sz w:val="20"/>
          <w:szCs w:val="36"/>
        </w:rPr>
      </w:pPr>
      <w:r w:rsidRPr="00C93CE9">
        <w:rPr>
          <w:rFonts w:cs="Verlag-Book"/>
          <w:sz w:val="20"/>
          <w:szCs w:val="36"/>
        </w:rPr>
        <w:t>Ingestion and inhalation of these materials could be hazardous or fatal.</w:t>
      </w:r>
    </w:p>
    <w:p w14:paraId="6DD70F27" w14:textId="77777777" w:rsidR="00754A62" w:rsidRPr="00C93CE9" w:rsidRDefault="00754A62" w:rsidP="00754A62">
      <w:pPr>
        <w:rPr>
          <w:rFonts w:cs="Verlag-Book"/>
          <w:szCs w:val="36"/>
        </w:rPr>
      </w:pPr>
    </w:p>
    <w:p w14:paraId="6E6D5017" w14:textId="77777777" w:rsidR="00754A62" w:rsidRPr="00C93CE9" w:rsidRDefault="00754A62" w:rsidP="00754A62">
      <w:pPr>
        <w:rPr>
          <w:rFonts w:cs="Verlag-Book"/>
          <w:b/>
          <w:szCs w:val="36"/>
          <w:u w:val="single"/>
        </w:rPr>
      </w:pPr>
      <w:r w:rsidRPr="00C93CE9">
        <w:rPr>
          <w:rFonts w:cs="Verlag-Book"/>
          <w:b/>
          <w:szCs w:val="36"/>
          <w:u w:val="single"/>
        </w:rPr>
        <w:t>2. Best Practices</w:t>
      </w:r>
    </w:p>
    <w:p w14:paraId="72A66509" w14:textId="77777777" w:rsidR="00754A62" w:rsidRPr="00C93CE9" w:rsidRDefault="00754A62" w:rsidP="00754A62">
      <w:pPr>
        <w:rPr>
          <w:rFonts w:cs="Verlag-Book"/>
          <w:sz w:val="20"/>
          <w:szCs w:val="36"/>
        </w:rPr>
      </w:pPr>
      <w:r w:rsidRPr="00C93CE9">
        <w:rPr>
          <w:rFonts w:cs="Verlag-Book"/>
          <w:sz w:val="20"/>
          <w:szCs w:val="36"/>
        </w:rPr>
        <w:t>Use gloves and clean after yourself and your area to avoid exposure to hazardous materials.</w:t>
      </w:r>
    </w:p>
    <w:p w14:paraId="747EECA6" w14:textId="77777777" w:rsidR="00754A62" w:rsidRPr="00C93CE9" w:rsidRDefault="00754A62" w:rsidP="00754A62">
      <w:pPr>
        <w:rPr>
          <w:rFonts w:cs="Verlag-Book"/>
          <w:szCs w:val="36"/>
        </w:rPr>
      </w:pPr>
    </w:p>
    <w:p w14:paraId="4449892D" w14:textId="77777777" w:rsidR="00754A62" w:rsidRPr="00C93CE9" w:rsidRDefault="00754A62" w:rsidP="00754A62">
      <w:pPr>
        <w:rPr>
          <w:rFonts w:cs="Verlag-Book"/>
          <w:b/>
          <w:szCs w:val="36"/>
          <w:u w:val="single"/>
        </w:rPr>
      </w:pPr>
      <w:r w:rsidRPr="00C93CE9">
        <w:rPr>
          <w:rFonts w:cs="Verlag-Book"/>
          <w:b/>
          <w:szCs w:val="36"/>
          <w:u w:val="single"/>
        </w:rPr>
        <w:t>3. Links for Safety</w:t>
      </w:r>
    </w:p>
    <w:p w14:paraId="54205A57" w14:textId="77777777" w:rsidR="00754A62" w:rsidRPr="00C93CE9" w:rsidRDefault="00754A62" w:rsidP="00754A62">
      <w:pPr>
        <w:rPr>
          <w:rFonts w:cs="Verlag-Book"/>
          <w:sz w:val="20"/>
          <w:szCs w:val="36"/>
        </w:rPr>
      </w:pPr>
      <w:hyperlink r:id="rId13" w:history="1">
        <w:r w:rsidRPr="00C93CE9">
          <w:rPr>
            <w:rStyle w:val="Hyperlink"/>
            <w:rFonts w:cs="Verlag-Book"/>
            <w:sz w:val="20"/>
            <w:szCs w:val="36"/>
          </w:rPr>
          <w:t>http://www.lagunaclay.com/msds/</w:t>
        </w:r>
      </w:hyperlink>
    </w:p>
    <w:p w14:paraId="78369105" w14:textId="77777777" w:rsidR="00754A62" w:rsidRPr="00C93CE9" w:rsidRDefault="00754A62" w:rsidP="00754A62">
      <w:pPr>
        <w:rPr>
          <w:sz w:val="18"/>
          <w:szCs w:val="18"/>
        </w:rPr>
      </w:pPr>
      <w:r w:rsidRPr="00C93CE9">
        <w:rPr>
          <w:rFonts w:cs="Verlag-Book"/>
          <w:b/>
          <w:szCs w:val="36"/>
          <w:u w:val="single"/>
        </w:rPr>
        <w:br/>
        <w:t>4. Area Health &amp; Safety Rules</w:t>
      </w:r>
    </w:p>
    <w:p w14:paraId="60666FB7" w14:textId="77777777" w:rsidR="00754A62" w:rsidRPr="00C93CE9" w:rsidRDefault="00754A62" w:rsidP="00754A62">
      <w:pPr>
        <w:pStyle w:val="NoParagraphStyle"/>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All users of the studio classrooms are expected to follow studio area rules at all times. If you have any questions, ask your instructor.</w:t>
      </w:r>
      <w:r w:rsidRPr="00C93CE9">
        <w:rPr>
          <w:rFonts w:asciiTheme="minorHAnsi" w:hAnsiTheme="minorHAnsi" w:cs="Verlag-Book"/>
          <w:color w:val="auto"/>
          <w:sz w:val="20"/>
        </w:rPr>
        <w:br/>
      </w:r>
    </w:p>
    <w:p w14:paraId="54D8A5E8" w14:textId="77777777" w:rsidR="00754A62" w:rsidRPr="00C93CE9" w:rsidRDefault="00754A62" w:rsidP="00754A62">
      <w:pPr>
        <w:pStyle w:val="NoParagraphStyle"/>
        <w:numPr>
          <w:ilvl w:val="0"/>
          <w:numId w:val="11"/>
        </w:numPr>
        <w:spacing w:line="240" w:lineRule="auto"/>
        <w:ind w:right="720"/>
        <w:rPr>
          <w:rFonts w:asciiTheme="minorHAnsi" w:hAnsiTheme="minorHAnsi" w:cs="Verlag-Book"/>
          <w:color w:val="auto"/>
          <w:sz w:val="20"/>
        </w:rPr>
      </w:pPr>
      <w:r w:rsidRPr="00C93CE9">
        <w:rPr>
          <w:rFonts w:asciiTheme="minorHAnsi" w:hAnsiTheme="minorHAnsi" w:cs="Verlag-Bold"/>
          <w:sz w:val="20"/>
        </w:rPr>
        <w:t>Follow all CVAD Health and Safety handbook guidelines (the handbook should be reviewed by your instructor and can be found here:</w:t>
      </w:r>
      <w:r w:rsidRPr="00C93CE9">
        <w:rPr>
          <w:rFonts w:asciiTheme="minorHAnsi" w:hAnsiTheme="minorHAnsi" w:cs="Verlag-Bold"/>
          <w:color w:val="FF0000"/>
          <w:sz w:val="20"/>
        </w:rPr>
        <w:t xml:space="preserve"> </w:t>
      </w:r>
      <w:hyperlink r:id="rId14" w:history="1">
        <w:r w:rsidRPr="00C93CE9">
          <w:rPr>
            <w:rFonts w:asciiTheme="minorHAnsi" w:hAnsiTheme="minorHAnsi" w:cs="Verlag-Book"/>
            <w:sz w:val="20"/>
          </w:rPr>
          <w:t>https://art.unt.edu/healthandsafety</w:t>
        </w:r>
      </w:hyperlink>
    </w:p>
    <w:p w14:paraId="16619ABD" w14:textId="77777777" w:rsidR="00754A62" w:rsidRPr="00C93CE9" w:rsidRDefault="00754A62" w:rsidP="00754A62">
      <w:pPr>
        <w:pStyle w:val="NoParagraphStyle"/>
        <w:numPr>
          <w:ilvl w:val="0"/>
          <w:numId w:val="5"/>
        </w:numPr>
        <w:spacing w:line="240" w:lineRule="auto"/>
        <w:ind w:right="720"/>
        <w:rPr>
          <w:rFonts w:asciiTheme="minorHAnsi" w:hAnsiTheme="minorHAnsi" w:cs="Verlag-Bold"/>
          <w:color w:val="auto"/>
          <w:sz w:val="20"/>
        </w:rPr>
      </w:pPr>
      <w:r w:rsidRPr="00C93CE9">
        <w:rPr>
          <w:rFonts w:asciiTheme="minorHAnsi" w:hAnsiTheme="minorHAnsi" w:cs="Verlag-Bold"/>
          <w:color w:val="auto"/>
          <w:sz w:val="20"/>
        </w:rPr>
        <w:t>Follow the CVAD Waste Management Chart in the classroom and other health &amp; safety guidelines posted</w:t>
      </w:r>
    </w:p>
    <w:p w14:paraId="3979F5E4" w14:textId="77777777" w:rsidR="00754A62" w:rsidRPr="00C93CE9" w:rsidRDefault="00754A62" w:rsidP="00754A62">
      <w:pPr>
        <w:pStyle w:val="NoParagraphStyle"/>
        <w:numPr>
          <w:ilvl w:val="0"/>
          <w:numId w:val="5"/>
        </w:numPr>
        <w:spacing w:line="240" w:lineRule="auto"/>
        <w:ind w:right="-180"/>
        <w:rPr>
          <w:rFonts w:asciiTheme="minorHAnsi" w:hAnsiTheme="minorHAnsi" w:cs="Verlag-Black"/>
          <w:color w:val="auto"/>
          <w:sz w:val="20"/>
        </w:rPr>
      </w:pPr>
      <w:r w:rsidRPr="00C93CE9">
        <w:rPr>
          <w:rFonts w:asciiTheme="minorHAnsi" w:hAnsiTheme="minorHAnsi" w:cs="Verlag-Black"/>
          <w:color w:val="auto"/>
          <w:sz w:val="20"/>
        </w:rPr>
        <w:lastRenderedPageBreak/>
        <w:t xml:space="preserve">In case of emergency, call campus </w:t>
      </w:r>
      <w:r w:rsidRPr="00C93CE9">
        <w:rPr>
          <w:rFonts w:asciiTheme="minorHAnsi" w:hAnsiTheme="minorHAnsi" w:cs="Verlag-Bold"/>
          <w:color w:val="auto"/>
          <w:sz w:val="20"/>
        </w:rPr>
        <w:t>police at (940)565-3000or call 911</w:t>
      </w:r>
    </w:p>
    <w:p w14:paraId="16DAEC45" w14:textId="77777777" w:rsidR="00754A62" w:rsidRPr="00C93CE9" w:rsidRDefault="00754A62" w:rsidP="00754A62">
      <w:pPr>
        <w:pStyle w:val="NoParagraphStyle"/>
        <w:numPr>
          <w:ilvl w:val="0"/>
          <w:numId w:val="12"/>
        </w:numPr>
        <w:spacing w:line="240" w:lineRule="auto"/>
        <w:ind w:right="-180"/>
        <w:rPr>
          <w:rFonts w:asciiTheme="minorHAnsi" w:hAnsiTheme="minorHAnsi" w:cs="Verlag-Black"/>
          <w:color w:val="auto"/>
          <w:sz w:val="20"/>
        </w:rPr>
      </w:pPr>
      <w:r w:rsidRPr="00C93CE9">
        <w:rPr>
          <w:rFonts w:asciiTheme="minorHAnsi" w:hAnsiTheme="minorHAnsi" w:cs="Verlag-Black"/>
          <w:color w:val="auto"/>
          <w:sz w:val="20"/>
        </w:rPr>
        <w:t>File an incident report (forms may be found in the CVAD H&amp;S handbook and in the main office. Turn completed forms into the Studio Art Departmental Office within 48 hours of the event)</w:t>
      </w:r>
    </w:p>
    <w:p w14:paraId="67A6CEA2" w14:textId="77777777" w:rsidR="00754A62" w:rsidRPr="00C93CE9" w:rsidRDefault="00754A62" w:rsidP="00754A62">
      <w:pPr>
        <w:pStyle w:val="NoParagraphStyle"/>
        <w:numPr>
          <w:ilvl w:val="0"/>
          <w:numId w:val="12"/>
        </w:numPr>
        <w:spacing w:line="240" w:lineRule="auto"/>
        <w:ind w:right="-180"/>
        <w:rPr>
          <w:rFonts w:asciiTheme="minorHAnsi" w:hAnsiTheme="minorHAnsi" w:cs="Verlag-Black"/>
          <w:color w:val="auto"/>
          <w:sz w:val="20"/>
        </w:rPr>
      </w:pPr>
      <w:r w:rsidRPr="00C93CE9">
        <w:rPr>
          <w:rFonts w:asciiTheme="minorHAnsi" w:hAnsiTheme="minorHAnsi" w:cs="Verlag-Black"/>
          <w:color w:val="auto"/>
          <w:sz w:val="20"/>
        </w:rPr>
        <w:t>Do not prop classroom doors. Doors are to remain closed to ensure the building HVAC and ventilation work properly</w:t>
      </w:r>
    </w:p>
    <w:p w14:paraId="05520634" w14:textId="77777777" w:rsidR="00754A62" w:rsidRPr="00C93CE9" w:rsidRDefault="00754A62" w:rsidP="00754A62">
      <w:pPr>
        <w:numPr>
          <w:ilvl w:val="0"/>
          <w:numId w:val="9"/>
        </w:numPr>
        <w:rPr>
          <w:sz w:val="20"/>
        </w:rPr>
      </w:pPr>
      <w:r w:rsidRPr="00C93CE9">
        <w:rPr>
          <w:sz w:val="20"/>
        </w:rPr>
        <w:t>No food or drink in the studio</w:t>
      </w:r>
    </w:p>
    <w:p w14:paraId="36C4BB34" w14:textId="77777777" w:rsidR="00754A62" w:rsidRPr="00C93CE9" w:rsidRDefault="00754A62" w:rsidP="00754A62">
      <w:pPr>
        <w:numPr>
          <w:ilvl w:val="0"/>
          <w:numId w:val="9"/>
        </w:numPr>
        <w:rPr>
          <w:sz w:val="20"/>
        </w:rPr>
      </w:pPr>
      <w:r w:rsidRPr="00C93CE9">
        <w:rPr>
          <w:sz w:val="20"/>
        </w:rPr>
        <w:t>Read and obey all signs posted in the Ceramics areas</w:t>
      </w:r>
    </w:p>
    <w:p w14:paraId="344E8A37" w14:textId="77777777" w:rsidR="00754A62" w:rsidRPr="00C93CE9" w:rsidRDefault="00754A62" w:rsidP="00754A62">
      <w:pPr>
        <w:numPr>
          <w:ilvl w:val="0"/>
          <w:numId w:val="9"/>
        </w:numPr>
        <w:rPr>
          <w:sz w:val="20"/>
        </w:rPr>
      </w:pPr>
      <w:r w:rsidRPr="00C93CE9">
        <w:rPr>
          <w:rFonts w:cs="Verlag-Bold"/>
          <w:sz w:val="20"/>
        </w:rPr>
        <w:t>Report any safety issues IMMEDIATELY to your instructor or the ceramics technician.</w:t>
      </w:r>
    </w:p>
    <w:p w14:paraId="44192F08" w14:textId="77777777" w:rsidR="00754A62" w:rsidRPr="00C93CE9" w:rsidRDefault="00754A62" w:rsidP="00754A62">
      <w:pPr>
        <w:pStyle w:val="NoParagraphStyle"/>
        <w:numPr>
          <w:ilvl w:val="0"/>
          <w:numId w:val="11"/>
        </w:numPr>
        <w:spacing w:line="240" w:lineRule="auto"/>
        <w:ind w:right="-180"/>
        <w:rPr>
          <w:rFonts w:asciiTheme="minorHAnsi" w:hAnsiTheme="minorHAnsi" w:cs="Verlag-Black"/>
          <w:color w:val="auto"/>
          <w:sz w:val="20"/>
        </w:rPr>
      </w:pPr>
      <w:r w:rsidRPr="00C93CE9">
        <w:rPr>
          <w:rFonts w:asciiTheme="minorHAnsi" w:hAnsiTheme="minorHAnsi" w:cs="Verlag-Black"/>
          <w:color w:val="auto"/>
          <w:sz w:val="20"/>
        </w:rPr>
        <w:t>Use best practices for material handling. If you have questions about a material, ask an instructor for guidance or check the MSDS sheets located in OSH 137 (glaze material room).</w:t>
      </w:r>
    </w:p>
    <w:p w14:paraId="152E1196" w14:textId="77777777" w:rsidR="00754A62" w:rsidRPr="00C93CE9" w:rsidRDefault="00754A62" w:rsidP="00754A62">
      <w:pPr>
        <w:pStyle w:val="NoParagraphStyle"/>
        <w:numPr>
          <w:ilvl w:val="0"/>
          <w:numId w:val="11"/>
        </w:numPr>
        <w:spacing w:line="240" w:lineRule="auto"/>
        <w:ind w:right="-180"/>
        <w:rPr>
          <w:rFonts w:asciiTheme="minorHAnsi" w:hAnsiTheme="minorHAnsi" w:cs="Verlag-Black"/>
          <w:color w:val="auto"/>
          <w:sz w:val="20"/>
        </w:rPr>
      </w:pPr>
      <w:r w:rsidRPr="00C93CE9">
        <w:rPr>
          <w:rFonts w:asciiTheme="minorHAnsi" w:hAnsiTheme="minorHAnsi" w:cs="Verlag-Black"/>
          <w:color w:val="auto"/>
          <w:sz w:val="20"/>
        </w:rPr>
        <w:t xml:space="preserve">Familiarize yourself with the closest eyewash station and first aid kit. </w:t>
      </w:r>
    </w:p>
    <w:p w14:paraId="23656C81" w14:textId="77777777" w:rsidR="00754A62" w:rsidRPr="00C93CE9" w:rsidRDefault="00754A62" w:rsidP="00754A62">
      <w:pPr>
        <w:pStyle w:val="NoParagraphStyle"/>
        <w:numPr>
          <w:ilvl w:val="0"/>
          <w:numId w:val="11"/>
        </w:numPr>
        <w:spacing w:line="240" w:lineRule="auto"/>
        <w:ind w:right="-180"/>
        <w:rPr>
          <w:rFonts w:asciiTheme="minorHAnsi" w:hAnsiTheme="minorHAnsi" w:cs="Verlag-Black"/>
          <w:color w:val="auto"/>
          <w:sz w:val="20"/>
        </w:rPr>
      </w:pPr>
      <w:r w:rsidRPr="00C93CE9">
        <w:rPr>
          <w:rFonts w:asciiTheme="minorHAnsi" w:hAnsiTheme="minorHAnsi" w:cs="Verlag-Book"/>
          <w:color w:val="auto"/>
          <w:sz w:val="20"/>
        </w:rPr>
        <w:t xml:space="preserve">Notify your instructor if first aid supplies are low. </w:t>
      </w:r>
    </w:p>
    <w:p w14:paraId="05004F82" w14:textId="77777777" w:rsidR="00754A62" w:rsidRPr="00C93CE9" w:rsidRDefault="00754A62" w:rsidP="00754A62">
      <w:pPr>
        <w:pStyle w:val="NoParagraphStyle"/>
        <w:numPr>
          <w:ilvl w:val="0"/>
          <w:numId w:val="11"/>
        </w:numPr>
        <w:spacing w:line="240" w:lineRule="auto"/>
        <w:ind w:right="-180"/>
        <w:rPr>
          <w:rFonts w:asciiTheme="minorHAnsi" w:hAnsiTheme="minorHAnsi" w:cs="Verlag-Black"/>
          <w:color w:val="auto"/>
          <w:sz w:val="20"/>
        </w:rPr>
      </w:pPr>
      <w:r w:rsidRPr="00C93CE9">
        <w:rPr>
          <w:rFonts w:asciiTheme="minorHAnsi" w:hAnsiTheme="minorHAnsi" w:cs="Verlag-Book"/>
          <w:color w:val="auto"/>
          <w:sz w:val="20"/>
        </w:rPr>
        <w:t>Do not spray any aerosols in any CVAD classroom/studio/doorway or exterior wall/floor. Cover any surface you are spraying on outside.  Please do not use bricks from the ceramic brick piles to prop or hold down your items or surface cover.</w:t>
      </w:r>
    </w:p>
    <w:p w14:paraId="77F6DC01" w14:textId="77777777" w:rsidR="00754A62" w:rsidRPr="00C93CE9" w:rsidRDefault="00754A62" w:rsidP="00754A62">
      <w:pPr>
        <w:numPr>
          <w:ilvl w:val="0"/>
          <w:numId w:val="10"/>
        </w:numPr>
        <w:rPr>
          <w:rFonts w:cs="Verlag-Book"/>
          <w:sz w:val="20"/>
          <w:szCs w:val="36"/>
        </w:rPr>
      </w:pPr>
      <w:r w:rsidRPr="00C93CE9">
        <w:rPr>
          <w:rFonts w:cs="Verlag-Book"/>
          <w:sz w:val="20"/>
          <w:szCs w:val="36"/>
        </w:rPr>
        <w:t xml:space="preserve">Shoes must be worn </w:t>
      </w:r>
      <w:r w:rsidRPr="00C93CE9">
        <w:rPr>
          <w:rFonts w:cs="Verlag-Book"/>
          <w:sz w:val="20"/>
          <w:szCs w:val="36"/>
          <w:u w:val="single"/>
        </w:rPr>
        <w:t>at all times</w:t>
      </w:r>
      <w:r w:rsidRPr="00C93CE9">
        <w:rPr>
          <w:rFonts w:cs="Verlag-Book"/>
          <w:sz w:val="20"/>
          <w:szCs w:val="36"/>
        </w:rPr>
        <w:t>. It is wise to change into clothes and / or wear an apron for this class to avoid carrying dust particles with you when you depart. These studio clothes or personal aprons may be stored in your OSH locker.</w:t>
      </w:r>
    </w:p>
    <w:p w14:paraId="546311E4" w14:textId="77777777" w:rsidR="00754A62" w:rsidRPr="00C93CE9" w:rsidRDefault="00754A62" w:rsidP="00754A62">
      <w:pPr>
        <w:numPr>
          <w:ilvl w:val="0"/>
          <w:numId w:val="10"/>
        </w:numPr>
        <w:rPr>
          <w:rFonts w:cs="Verlag-Book"/>
          <w:sz w:val="20"/>
          <w:szCs w:val="36"/>
        </w:rPr>
      </w:pPr>
      <w:r w:rsidRPr="00C93CE9">
        <w:rPr>
          <w:rFonts w:cs="Verlag-Book"/>
          <w:sz w:val="20"/>
          <w:szCs w:val="36"/>
        </w:rPr>
        <w:t>It is recommended that protective equipment be worn at all times: safety glasses when scraping and cleaning shelves, protective lenses for kiln viewing, gloves for hot objects, ear protection for grinding and sawing, rubber gloves for mixing hazardous materials, etc.</w:t>
      </w:r>
    </w:p>
    <w:p w14:paraId="77B23782" w14:textId="77777777" w:rsidR="00754A62" w:rsidRPr="00C93CE9" w:rsidRDefault="00754A62" w:rsidP="00754A62">
      <w:pPr>
        <w:numPr>
          <w:ilvl w:val="0"/>
          <w:numId w:val="10"/>
        </w:numPr>
        <w:rPr>
          <w:rFonts w:cs="Verlag-Book"/>
          <w:sz w:val="20"/>
          <w:szCs w:val="36"/>
        </w:rPr>
      </w:pPr>
      <w:r w:rsidRPr="00C93CE9">
        <w:rPr>
          <w:rFonts w:cs="Verlag-Book"/>
          <w:sz w:val="20"/>
          <w:szCs w:val="36"/>
        </w:rPr>
        <w:t>It is strongly recommended that a respirator with particulate filters be worn when working with dry materials, especially in the glaze material room (OSH 137), the clay mixing room (OSH 122), and the plaster room (OSH 124).</w:t>
      </w:r>
    </w:p>
    <w:p w14:paraId="0B0874B6" w14:textId="77777777" w:rsidR="00754A62" w:rsidRPr="00C93CE9" w:rsidRDefault="00754A62" w:rsidP="00754A62">
      <w:pPr>
        <w:numPr>
          <w:ilvl w:val="0"/>
          <w:numId w:val="10"/>
        </w:numPr>
        <w:rPr>
          <w:rFonts w:cs="Verlag-Book"/>
          <w:sz w:val="20"/>
          <w:szCs w:val="36"/>
        </w:rPr>
      </w:pPr>
      <w:r w:rsidRPr="00C93CE9">
        <w:rPr>
          <w:rFonts w:cs="Verlag-Book"/>
          <w:sz w:val="20"/>
          <w:szCs w:val="36"/>
        </w:rPr>
        <w:t>Do not block aisles, halls, or doors</w:t>
      </w:r>
    </w:p>
    <w:p w14:paraId="5E720E9B" w14:textId="77777777" w:rsidR="00754A62" w:rsidRPr="00C93CE9" w:rsidRDefault="00754A62" w:rsidP="00754A62">
      <w:pPr>
        <w:numPr>
          <w:ilvl w:val="0"/>
          <w:numId w:val="10"/>
        </w:numPr>
        <w:rPr>
          <w:rFonts w:cs="Verlag-Book"/>
          <w:sz w:val="20"/>
          <w:szCs w:val="36"/>
        </w:rPr>
      </w:pPr>
      <w:r w:rsidRPr="00C93CE9">
        <w:rPr>
          <w:rFonts w:cs="Verlag-Book"/>
          <w:sz w:val="20"/>
          <w:szCs w:val="36"/>
        </w:rPr>
        <w:t>Do not bring children or pets into the studios</w:t>
      </w:r>
    </w:p>
    <w:p w14:paraId="58A73BC1" w14:textId="77777777" w:rsidR="00754A62" w:rsidRPr="00C93CE9" w:rsidRDefault="00754A62" w:rsidP="00754A62">
      <w:pPr>
        <w:numPr>
          <w:ilvl w:val="0"/>
          <w:numId w:val="10"/>
        </w:numPr>
        <w:rPr>
          <w:rFonts w:cs="Verlag-Book"/>
          <w:sz w:val="20"/>
          <w:szCs w:val="36"/>
        </w:rPr>
      </w:pPr>
      <w:r w:rsidRPr="00C93CE9">
        <w:rPr>
          <w:rFonts w:cs="Verlag-Book"/>
          <w:sz w:val="20"/>
          <w:szCs w:val="36"/>
        </w:rPr>
        <w:t>Studio, equipment and material use is restricted to students currently enrolled in a ceramics class.</w:t>
      </w:r>
    </w:p>
    <w:p w14:paraId="22AC4716" w14:textId="77777777" w:rsidR="00754A62" w:rsidRPr="00C93CE9" w:rsidRDefault="00754A62" w:rsidP="00754A62">
      <w:pPr>
        <w:numPr>
          <w:ilvl w:val="0"/>
          <w:numId w:val="10"/>
        </w:numPr>
        <w:rPr>
          <w:rFonts w:cs="Verlag-Book"/>
          <w:sz w:val="20"/>
          <w:szCs w:val="36"/>
        </w:rPr>
      </w:pPr>
      <w:r w:rsidRPr="00C93CE9">
        <w:rPr>
          <w:rFonts w:cs="Verlag-Book"/>
          <w:sz w:val="20"/>
          <w:szCs w:val="36"/>
        </w:rPr>
        <w:t xml:space="preserve">If you do not know how to use a piece of equipment or are unsure of proper procedures please ask someone.  Do not use force on any piece of equipment.  </w:t>
      </w:r>
    </w:p>
    <w:p w14:paraId="462FE704" w14:textId="77777777" w:rsidR="00754A62" w:rsidRPr="00C93CE9" w:rsidRDefault="00754A62" w:rsidP="00754A62">
      <w:pPr>
        <w:numPr>
          <w:ilvl w:val="0"/>
          <w:numId w:val="10"/>
        </w:numPr>
        <w:rPr>
          <w:rFonts w:cs="Verlag-Book"/>
          <w:sz w:val="20"/>
          <w:szCs w:val="36"/>
        </w:rPr>
      </w:pPr>
      <w:r w:rsidRPr="00C93CE9">
        <w:rPr>
          <w:rFonts w:cs="Verlag-Book"/>
          <w:sz w:val="20"/>
          <w:szCs w:val="36"/>
        </w:rPr>
        <w:t xml:space="preserve">If something breaks, please tell the ceramics technician or your instructor immediately. </w:t>
      </w:r>
    </w:p>
    <w:p w14:paraId="36BE5DFE" w14:textId="77777777" w:rsidR="00754A62" w:rsidRPr="00C93CE9" w:rsidRDefault="00754A62" w:rsidP="00754A62">
      <w:pPr>
        <w:numPr>
          <w:ilvl w:val="0"/>
          <w:numId w:val="10"/>
        </w:numPr>
        <w:rPr>
          <w:rFonts w:cs="Verlag-Book"/>
          <w:sz w:val="20"/>
          <w:szCs w:val="36"/>
        </w:rPr>
      </w:pPr>
      <w:r w:rsidRPr="00C93CE9">
        <w:rPr>
          <w:rFonts w:cs="Verlag-Book"/>
          <w:sz w:val="20"/>
          <w:szCs w:val="36"/>
        </w:rPr>
        <w:t>Do not store things on the floor or on the counters. Tools, buckets, clay and works in progress should be stored in the storage areas provided.</w:t>
      </w:r>
    </w:p>
    <w:p w14:paraId="4028B570" w14:textId="77777777" w:rsidR="00754A62" w:rsidRPr="00C93CE9" w:rsidRDefault="00754A62" w:rsidP="00754A62">
      <w:pPr>
        <w:numPr>
          <w:ilvl w:val="0"/>
          <w:numId w:val="10"/>
        </w:numPr>
        <w:rPr>
          <w:rFonts w:cs="Verlag-Book"/>
          <w:sz w:val="20"/>
          <w:szCs w:val="36"/>
        </w:rPr>
      </w:pPr>
      <w:r w:rsidRPr="00C93CE9">
        <w:rPr>
          <w:rFonts w:cs="Verlag-Book"/>
          <w:sz w:val="20"/>
          <w:szCs w:val="36"/>
        </w:rPr>
        <w:t>Clean up spills immediately</w:t>
      </w:r>
    </w:p>
    <w:p w14:paraId="74C54D32" w14:textId="77777777" w:rsidR="00754A62" w:rsidRPr="00C93CE9" w:rsidRDefault="00754A62" w:rsidP="00754A62">
      <w:pPr>
        <w:numPr>
          <w:ilvl w:val="0"/>
          <w:numId w:val="10"/>
        </w:numPr>
        <w:rPr>
          <w:rFonts w:cs="Verlag-Book"/>
          <w:sz w:val="20"/>
          <w:szCs w:val="36"/>
        </w:rPr>
      </w:pPr>
      <w:r w:rsidRPr="00C93CE9">
        <w:rPr>
          <w:rFonts w:cs="Verlag-Book"/>
          <w:sz w:val="20"/>
          <w:szCs w:val="36"/>
        </w:rPr>
        <w:t xml:space="preserve">Clean up your working area daily- wipe down all used surfaces and check the floors.  Do not leave works in progress out on the tables, wheels or counters when you are not in the studio. </w:t>
      </w:r>
    </w:p>
    <w:p w14:paraId="502F6A41" w14:textId="77777777" w:rsidR="00754A62" w:rsidRPr="00C93CE9" w:rsidRDefault="00754A62" w:rsidP="00754A62">
      <w:pPr>
        <w:numPr>
          <w:ilvl w:val="0"/>
          <w:numId w:val="10"/>
        </w:numPr>
        <w:rPr>
          <w:rFonts w:cs="Verlag-Book"/>
          <w:sz w:val="20"/>
          <w:szCs w:val="36"/>
        </w:rPr>
      </w:pPr>
      <w:r w:rsidRPr="00C93CE9">
        <w:rPr>
          <w:rFonts w:cs="Verlag-Book"/>
          <w:sz w:val="20"/>
          <w:szCs w:val="36"/>
        </w:rPr>
        <w:t>Scoop up dry materials, mop up liquids, do not return spilled materials to original source as they are contaminated now</w:t>
      </w:r>
    </w:p>
    <w:p w14:paraId="460C1974" w14:textId="77777777" w:rsidR="00754A62" w:rsidRPr="00C93CE9" w:rsidRDefault="00754A62" w:rsidP="00754A62">
      <w:pPr>
        <w:numPr>
          <w:ilvl w:val="0"/>
          <w:numId w:val="10"/>
        </w:numPr>
        <w:rPr>
          <w:rFonts w:cs="Verlag-Book"/>
          <w:sz w:val="20"/>
          <w:szCs w:val="36"/>
        </w:rPr>
      </w:pPr>
      <w:r w:rsidRPr="00C93CE9">
        <w:rPr>
          <w:rFonts w:cs="Verlag-Book"/>
          <w:sz w:val="20"/>
          <w:szCs w:val="36"/>
        </w:rPr>
        <w:t xml:space="preserve">If you accidentally cross-contaminate dry materials in the glaze material room (OSH 137), please inform the ceramics technician or your instructor immediately. </w:t>
      </w:r>
    </w:p>
    <w:p w14:paraId="593948D0" w14:textId="77777777" w:rsidR="00754A62" w:rsidRPr="00C93CE9" w:rsidRDefault="00754A62" w:rsidP="00754A62">
      <w:pPr>
        <w:numPr>
          <w:ilvl w:val="0"/>
          <w:numId w:val="10"/>
        </w:numPr>
        <w:rPr>
          <w:rFonts w:cs="Verlag-Book"/>
          <w:sz w:val="20"/>
          <w:szCs w:val="36"/>
        </w:rPr>
      </w:pPr>
      <w:r w:rsidRPr="00C93CE9">
        <w:rPr>
          <w:rFonts w:cs="Verlag-Book"/>
          <w:sz w:val="20"/>
          <w:szCs w:val="36"/>
        </w:rPr>
        <w:t xml:space="preserve">All discarded bisqueware, glazeware and empty dry material bags must be taken to the dumpster.  Do not place in the trash cans. </w:t>
      </w:r>
    </w:p>
    <w:p w14:paraId="05AB2CF5" w14:textId="77777777" w:rsidR="00754A62" w:rsidRPr="00C93CE9" w:rsidRDefault="00754A62" w:rsidP="00754A62">
      <w:pPr>
        <w:numPr>
          <w:ilvl w:val="0"/>
          <w:numId w:val="10"/>
        </w:numPr>
        <w:rPr>
          <w:rFonts w:cs="Verlag-Book"/>
          <w:sz w:val="20"/>
          <w:szCs w:val="36"/>
        </w:rPr>
      </w:pPr>
      <w:r w:rsidRPr="00C93CE9">
        <w:rPr>
          <w:rFonts w:cs="Verlag-Book"/>
          <w:sz w:val="20"/>
          <w:szCs w:val="36"/>
        </w:rPr>
        <w:t xml:space="preserve">All glazing utensils must first be rinsed in the yellow rinse bucket prior to being washed in the sink. </w:t>
      </w:r>
    </w:p>
    <w:p w14:paraId="12E85ADE" w14:textId="77777777" w:rsidR="00754A62" w:rsidRPr="00C93CE9" w:rsidRDefault="00754A62" w:rsidP="00754A62">
      <w:pPr>
        <w:numPr>
          <w:ilvl w:val="0"/>
          <w:numId w:val="10"/>
        </w:numPr>
        <w:rPr>
          <w:rFonts w:cs="Verlag-Book"/>
          <w:sz w:val="20"/>
          <w:szCs w:val="36"/>
        </w:rPr>
      </w:pPr>
      <w:r w:rsidRPr="00C93CE9">
        <w:rPr>
          <w:rFonts w:cs="Verlag-Book"/>
          <w:sz w:val="20"/>
          <w:szCs w:val="36"/>
        </w:rPr>
        <w:t>Place materials containing barium carbonate or chromium oxide in the hazardous waste disposal area</w:t>
      </w:r>
    </w:p>
    <w:p w14:paraId="76F2C266" w14:textId="77777777" w:rsidR="00754A62" w:rsidRPr="00C93CE9" w:rsidRDefault="00754A62" w:rsidP="00754A62">
      <w:pPr>
        <w:numPr>
          <w:ilvl w:val="0"/>
          <w:numId w:val="10"/>
        </w:numPr>
        <w:rPr>
          <w:rFonts w:cs="Verlag-Book"/>
          <w:sz w:val="20"/>
          <w:szCs w:val="36"/>
        </w:rPr>
      </w:pPr>
      <w:r w:rsidRPr="00C93CE9">
        <w:rPr>
          <w:rFonts w:cs="Verlag-Book"/>
          <w:sz w:val="20"/>
          <w:szCs w:val="36"/>
        </w:rPr>
        <w:t>Do not sweep.  This puts hazardous materials in the air.  Rather vacuum, scrape up chunks and wet-clean.</w:t>
      </w:r>
    </w:p>
    <w:p w14:paraId="5A18B565" w14:textId="77777777" w:rsidR="00754A62" w:rsidRPr="00C93CE9" w:rsidRDefault="00754A62" w:rsidP="00754A62">
      <w:pPr>
        <w:pStyle w:val="NoParagraphStyle"/>
        <w:numPr>
          <w:ilvl w:val="0"/>
          <w:numId w:val="6"/>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 xml:space="preserve">Do not sand greenware, glaze or bisqueware indoors.  If sanding </w:t>
      </w:r>
      <w:r w:rsidRPr="00C93CE9">
        <w:rPr>
          <w:rFonts w:asciiTheme="minorHAnsi" w:hAnsiTheme="minorHAnsi" w:cs="Verlag-Book"/>
          <w:i/>
          <w:color w:val="auto"/>
          <w:sz w:val="20"/>
        </w:rPr>
        <w:t>must</w:t>
      </w:r>
      <w:r w:rsidRPr="00C93CE9">
        <w:rPr>
          <w:rFonts w:asciiTheme="minorHAnsi" w:hAnsiTheme="minorHAnsi" w:cs="Verlag-Book"/>
          <w:color w:val="auto"/>
          <w:sz w:val="20"/>
        </w:rPr>
        <w:t xml:space="preserve"> be done, please do so outside (over a trash can) while wearing an appropriate dust mask or respirator.  </w:t>
      </w:r>
    </w:p>
    <w:p w14:paraId="00F3C494" w14:textId="77777777" w:rsidR="00754A62" w:rsidRPr="00C93CE9" w:rsidRDefault="00754A62" w:rsidP="00754A62">
      <w:pPr>
        <w:pStyle w:val="NoParagraphStyle"/>
        <w:numPr>
          <w:ilvl w:val="0"/>
          <w:numId w:val="6"/>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Do not block doorways or block access to lights.</w:t>
      </w:r>
    </w:p>
    <w:p w14:paraId="22C90FEC" w14:textId="77777777" w:rsidR="00754A62" w:rsidRPr="00C93CE9" w:rsidRDefault="00754A62" w:rsidP="00754A62">
      <w:pPr>
        <w:pStyle w:val="NoParagraphStyle"/>
        <w:numPr>
          <w:ilvl w:val="0"/>
          <w:numId w:val="6"/>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 xml:space="preserve">Do not remove furniture from rooms or borrow furniture from rooms without permission from the area coordinators. </w:t>
      </w:r>
    </w:p>
    <w:p w14:paraId="1674A662" w14:textId="77777777" w:rsidR="00754A62" w:rsidRPr="00C93CE9" w:rsidRDefault="00754A62" w:rsidP="00754A62">
      <w:pPr>
        <w:pStyle w:val="NoParagraphStyle"/>
        <w:numPr>
          <w:ilvl w:val="0"/>
          <w:numId w:val="7"/>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 xml:space="preserve">Do not create “daisy chains” with multiple electric cords. </w:t>
      </w:r>
    </w:p>
    <w:p w14:paraId="141FADD2" w14:textId="77777777" w:rsidR="00754A62" w:rsidRPr="00C93CE9" w:rsidRDefault="00754A62" w:rsidP="00754A62">
      <w:pPr>
        <w:pStyle w:val="NoParagraphStyle"/>
        <w:numPr>
          <w:ilvl w:val="0"/>
          <w:numId w:val="7"/>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No hazardous materials down sinks.</w:t>
      </w:r>
    </w:p>
    <w:p w14:paraId="1E5C1391" w14:textId="77777777" w:rsidR="00754A62" w:rsidRPr="00C93CE9" w:rsidRDefault="00754A62" w:rsidP="00754A62">
      <w:pPr>
        <w:pStyle w:val="NoParagraphStyle"/>
        <w:numPr>
          <w:ilvl w:val="0"/>
          <w:numId w:val="7"/>
        </w:numPr>
        <w:spacing w:line="240" w:lineRule="auto"/>
        <w:ind w:right="720"/>
        <w:rPr>
          <w:rFonts w:asciiTheme="minorHAnsi" w:hAnsiTheme="minorHAnsi" w:cs="Verlag-Book"/>
          <w:color w:val="auto"/>
          <w:sz w:val="20"/>
        </w:rPr>
      </w:pPr>
      <w:r w:rsidRPr="00C93CE9">
        <w:rPr>
          <w:rFonts w:asciiTheme="minorHAnsi" w:hAnsiTheme="minorHAnsi" w:cs="Verlag-Book"/>
          <w:color w:val="auto"/>
          <w:sz w:val="20"/>
        </w:rPr>
        <w:t xml:space="preserve">Store all flammables in the flammable cabinet. Keep flammable cabinet closed at all times. </w:t>
      </w:r>
    </w:p>
    <w:p w14:paraId="4D675B55" w14:textId="77777777" w:rsidR="00754A62" w:rsidRPr="00C93CE9" w:rsidRDefault="00754A62" w:rsidP="00754A62">
      <w:pPr>
        <w:pStyle w:val="NoParagraphStyle"/>
        <w:numPr>
          <w:ilvl w:val="0"/>
          <w:numId w:val="7"/>
        </w:numPr>
        <w:spacing w:line="240" w:lineRule="auto"/>
        <w:ind w:right="720"/>
        <w:rPr>
          <w:rFonts w:asciiTheme="minorHAnsi" w:hAnsiTheme="minorHAnsi" w:cs="Verlag-Bold"/>
          <w:color w:val="auto"/>
          <w:sz w:val="20"/>
        </w:rPr>
      </w:pPr>
      <w:r w:rsidRPr="00C93CE9">
        <w:rPr>
          <w:rFonts w:asciiTheme="minorHAnsi" w:hAnsiTheme="minorHAnsi" w:cs="Verlag-Bold"/>
          <w:color w:val="auto"/>
          <w:sz w:val="20"/>
        </w:rPr>
        <w:lastRenderedPageBreak/>
        <w:t>Report any safety issues IMMEDIATELY to your instructor.</w:t>
      </w:r>
    </w:p>
    <w:p w14:paraId="1127B02C" w14:textId="77777777" w:rsidR="00754A62" w:rsidRPr="00C93CE9" w:rsidRDefault="00754A62" w:rsidP="00754A62">
      <w:pPr>
        <w:pStyle w:val="NoParagraphStyle"/>
        <w:numPr>
          <w:ilvl w:val="0"/>
          <w:numId w:val="8"/>
        </w:numPr>
        <w:spacing w:line="240" w:lineRule="auto"/>
        <w:rPr>
          <w:rFonts w:asciiTheme="minorHAnsi" w:hAnsiTheme="minorHAnsi" w:cs="Verlag-Book"/>
          <w:color w:val="auto"/>
          <w:sz w:val="20"/>
        </w:rPr>
      </w:pPr>
      <w:r w:rsidRPr="00C93CE9">
        <w:rPr>
          <w:rFonts w:asciiTheme="minorHAnsi" w:hAnsiTheme="minorHAnsi" w:cs="Verlag-Bold"/>
          <w:color w:val="auto"/>
          <w:sz w:val="20"/>
        </w:rPr>
        <w:t xml:space="preserve">All courses must engage in </w:t>
      </w:r>
      <w:r w:rsidRPr="00C93CE9">
        <w:rPr>
          <w:rFonts w:asciiTheme="minorHAnsi" w:hAnsiTheme="minorHAnsi" w:cs="Verlag-Book"/>
          <w:color w:val="auto"/>
          <w:sz w:val="20"/>
        </w:rPr>
        <w:t>an end of the semester clean up.</w:t>
      </w:r>
    </w:p>
    <w:p w14:paraId="3A9E5383" w14:textId="77777777" w:rsidR="00754A62" w:rsidRPr="00C93CE9" w:rsidRDefault="00754A62" w:rsidP="00754A62">
      <w:pPr>
        <w:pStyle w:val="ListParagraph"/>
        <w:numPr>
          <w:ilvl w:val="0"/>
          <w:numId w:val="8"/>
        </w:numPr>
        <w:rPr>
          <w:sz w:val="20"/>
          <w:szCs w:val="20"/>
        </w:rPr>
      </w:pPr>
      <w:r w:rsidRPr="00C93CE9">
        <w:rPr>
          <w:sz w:val="20"/>
          <w:szCs w:val="20"/>
        </w:rPr>
        <w:t xml:space="preserve">Follow the </w:t>
      </w:r>
      <w:r w:rsidRPr="00C93CE9">
        <w:rPr>
          <w:rFonts w:cs="Verlag-Black"/>
          <w:b/>
          <w:sz w:val="20"/>
          <w:szCs w:val="20"/>
        </w:rPr>
        <w:t xml:space="preserve">CVAD CONTAINER POLICY </w:t>
      </w:r>
      <w:r w:rsidRPr="00C93CE9">
        <w:rPr>
          <w:rFonts w:cs="Verlag-Black"/>
          <w:sz w:val="20"/>
          <w:szCs w:val="20"/>
        </w:rPr>
        <w:t>(see below)</w:t>
      </w:r>
    </w:p>
    <w:tbl>
      <w:tblPr>
        <w:tblW w:w="9360" w:type="dxa"/>
        <w:tblInd w:w="-90" w:type="dxa"/>
        <w:tblLook w:val="00A0" w:firstRow="1" w:lastRow="0" w:firstColumn="1" w:lastColumn="0" w:noHBand="0" w:noVBand="0"/>
      </w:tblPr>
      <w:tblGrid>
        <w:gridCol w:w="4680"/>
        <w:gridCol w:w="4680"/>
      </w:tblGrid>
      <w:tr w:rsidR="00754A62" w:rsidRPr="00C93CE9" w14:paraId="46AB25FE" w14:textId="77777777" w:rsidTr="009E02E2">
        <w:tc>
          <w:tcPr>
            <w:tcW w:w="4680" w:type="dxa"/>
          </w:tcPr>
          <w:p w14:paraId="66F6A606" w14:textId="77777777" w:rsidR="00754A62" w:rsidRPr="00C93CE9" w:rsidRDefault="00754A62" w:rsidP="009E02E2">
            <w:pPr>
              <w:rPr>
                <w:sz w:val="20"/>
                <w:szCs w:val="20"/>
              </w:rPr>
            </w:pPr>
          </w:p>
        </w:tc>
        <w:tc>
          <w:tcPr>
            <w:tcW w:w="4680" w:type="dxa"/>
          </w:tcPr>
          <w:p w14:paraId="1F4C216D" w14:textId="77777777" w:rsidR="00754A62" w:rsidRPr="00C93CE9" w:rsidRDefault="00754A62" w:rsidP="009E02E2">
            <w:pPr>
              <w:jc w:val="center"/>
              <w:rPr>
                <w:sz w:val="20"/>
                <w:szCs w:val="20"/>
              </w:rPr>
            </w:pPr>
          </w:p>
        </w:tc>
      </w:tr>
    </w:tbl>
    <w:p w14:paraId="2EDD617C" w14:textId="77777777" w:rsidR="00754A62" w:rsidRPr="00C93CE9" w:rsidRDefault="00754A62" w:rsidP="00754A62">
      <w:pPr>
        <w:ind w:left="360"/>
        <w:rPr>
          <w:b/>
          <w:sz w:val="20"/>
          <w:szCs w:val="20"/>
        </w:rPr>
      </w:pPr>
      <w:r w:rsidRPr="00C93CE9">
        <w:rPr>
          <w:sz w:val="20"/>
          <w:szCs w:val="20"/>
        </w:rPr>
        <w:t>There are 3 types of labels used in CVAD.</w:t>
      </w:r>
      <w:r w:rsidRPr="00C93CE9">
        <w:rPr>
          <w:sz w:val="20"/>
          <w:szCs w:val="20"/>
        </w:rPr>
        <w:br/>
      </w:r>
      <w:r w:rsidRPr="00C93CE9">
        <w:rPr>
          <w:rFonts w:cs="Arial"/>
          <w:b/>
          <w:bCs/>
          <w:sz w:val="20"/>
          <w:szCs w:val="20"/>
        </w:rPr>
        <w:t>All containers</w:t>
      </w:r>
      <w:r w:rsidRPr="00C93CE9">
        <w:rPr>
          <w:rFonts w:cs="Arial"/>
          <w:b/>
          <w:sz w:val="20"/>
          <w:szCs w:val="20"/>
        </w:rPr>
        <w:t xml:space="preserve"> must have a label identifying the contents at all times.</w:t>
      </w:r>
    </w:p>
    <w:p w14:paraId="7DF18E36" w14:textId="77777777" w:rsidR="00754A62" w:rsidRPr="00C93CE9" w:rsidRDefault="00754A62" w:rsidP="00754A62">
      <w:pPr>
        <w:ind w:left="360"/>
        <w:rPr>
          <w:sz w:val="20"/>
          <w:szCs w:val="20"/>
          <w:u w:val="single"/>
        </w:rPr>
      </w:pPr>
      <w:r w:rsidRPr="00C93CE9">
        <w:rPr>
          <w:sz w:val="20"/>
          <w:szCs w:val="20"/>
          <w:u w:val="single"/>
        </w:rPr>
        <w:br/>
        <w:t>UNIVERSAL LABELS (while chemical is in use):</w:t>
      </w:r>
    </w:p>
    <w:p w14:paraId="36E9A85A" w14:textId="77777777" w:rsidR="00754A62" w:rsidRPr="00C93CE9" w:rsidRDefault="00754A62" w:rsidP="00754A62">
      <w:pPr>
        <w:ind w:left="360"/>
        <w:rPr>
          <w:sz w:val="20"/>
          <w:szCs w:val="20"/>
        </w:rPr>
      </w:pPr>
      <w:r w:rsidRPr="00C93CE9">
        <w:rPr>
          <w:sz w:val="20"/>
          <w:szCs w:val="20"/>
        </w:rPr>
        <w:t>All secondary/satellite containers for hazardous materials (or what might be perceived as hazardous -i.e. watered-down gesso, graphite solutions, satellite containers of solvents, powders, spray paints, fixatives, oils, solvents) must be marked with content, your name and the date opened.  All unmarked containers will be disposed of with no notice. Labels can be found in the studios.  All containers must be marked with your name, contents and date opened.</w:t>
      </w:r>
    </w:p>
    <w:p w14:paraId="3CEC4C67" w14:textId="77777777" w:rsidR="00754A62" w:rsidRPr="00C93CE9" w:rsidRDefault="00754A62" w:rsidP="00754A62">
      <w:pPr>
        <w:ind w:left="360"/>
        <w:rPr>
          <w:sz w:val="20"/>
          <w:szCs w:val="20"/>
        </w:rPr>
      </w:pPr>
    </w:p>
    <w:p w14:paraId="503BDEBD" w14:textId="77777777" w:rsidR="00754A62" w:rsidRPr="00C93CE9" w:rsidRDefault="00754A62" w:rsidP="00754A62">
      <w:pPr>
        <w:ind w:left="360"/>
        <w:rPr>
          <w:sz w:val="20"/>
          <w:szCs w:val="20"/>
          <w:u w:val="single"/>
        </w:rPr>
      </w:pPr>
      <w:r w:rsidRPr="00C93CE9">
        <w:rPr>
          <w:sz w:val="20"/>
          <w:szCs w:val="20"/>
          <w:u w:val="single"/>
        </w:rPr>
        <w:t>UNIVERSAL WASTE LABELS (when material is designated as waste):</w:t>
      </w:r>
    </w:p>
    <w:p w14:paraId="23DCD1E7" w14:textId="77777777" w:rsidR="00754A62" w:rsidRPr="00C93CE9" w:rsidRDefault="00754A62" w:rsidP="00754A62">
      <w:pPr>
        <w:widowControl w:val="0"/>
        <w:autoSpaceDE w:val="0"/>
        <w:autoSpaceDN w:val="0"/>
        <w:adjustRightInd w:val="0"/>
        <w:ind w:left="360"/>
        <w:rPr>
          <w:sz w:val="20"/>
          <w:szCs w:val="20"/>
        </w:rPr>
      </w:pPr>
      <w:r w:rsidRPr="00C93CE9">
        <w:rPr>
          <w:sz w:val="20"/>
          <w:szCs w:val="20"/>
        </w:rPr>
        <w:t>All containers solely containing a universal waste must have a universal waste label identifying the contents as “Universal Waste - (type of universal waste)” that are designated as waste for proper disposal.  The label must also include the date the first item of universal waste entered the container.</w:t>
      </w:r>
    </w:p>
    <w:p w14:paraId="696D4B34" w14:textId="77777777" w:rsidR="00754A62" w:rsidRPr="00C93CE9" w:rsidRDefault="00754A62" w:rsidP="00754A62">
      <w:pPr>
        <w:widowControl w:val="0"/>
        <w:autoSpaceDE w:val="0"/>
        <w:autoSpaceDN w:val="0"/>
        <w:adjustRightInd w:val="0"/>
        <w:rPr>
          <w:sz w:val="20"/>
          <w:szCs w:val="20"/>
        </w:rPr>
      </w:pPr>
      <w:r w:rsidRPr="00C93CE9">
        <w:rPr>
          <w:rFonts w:cs="Arial"/>
          <w:sz w:val="20"/>
          <w:szCs w:val="20"/>
        </w:rPr>
        <w:br/>
        <w:t xml:space="preserve">       </w:t>
      </w:r>
      <w:r w:rsidRPr="00C93CE9">
        <w:rPr>
          <w:rFonts w:cs="Arial"/>
          <w:sz w:val="20"/>
          <w:szCs w:val="20"/>
          <w:u w:val="single"/>
        </w:rPr>
        <w:t>HAZARDOUS WASTE LABELS</w:t>
      </w:r>
      <w:r w:rsidRPr="00C93CE9">
        <w:rPr>
          <w:rFonts w:cs="Arial"/>
          <w:sz w:val="20"/>
          <w:szCs w:val="20"/>
        </w:rPr>
        <w:br/>
      </w:r>
      <w:r w:rsidRPr="00C93CE9">
        <w:rPr>
          <w:sz w:val="20"/>
          <w:szCs w:val="20"/>
        </w:rPr>
        <w:t xml:space="preserve">       All hazardous waste containers must have a label identifying the contents as hazardous. </w:t>
      </w:r>
    </w:p>
    <w:p w14:paraId="20EB0440" w14:textId="77777777" w:rsidR="00754A62" w:rsidRPr="00C93CE9" w:rsidRDefault="00754A62" w:rsidP="00754A62">
      <w:r w:rsidRPr="00C93CE9">
        <w:rPr>
          <w:sz w:val="20"/>
          <w:szCs w:val="20"/>
        </w:rPr>
        <w:t>L</w:t>
      </w:r>
      <w:r w:rsidRPr="00C93CE9">
        <w:rPr>
          <w:rFonts w:cs="Arial"/>
          <w:sz w:val="20"/>
          <w:szCs w:val="20"/>
        </w:rPr>
        <w:t>abels should include all constituents in the waste mixture as well as an approximate percentage of the total for that item. All constituents should equal 100%.</w:t>
      </w:r>
    </w:p>
    <w:p w14:paraId="730ED67A" w14:textId="77777777" w:rsidR="00754A62" w:rsidRPr="00C93CE9" w:rsidRDefault="00754A62" w:rsidP="00754A62"/>
    <w:p w14:paraId="1B46EE40" w14:textId="77777777" w:rsidR="00754A62" w:rsidRPr="00C93CE9" w:rsidRDefault="00754A62" w:rsidP="00754A62">
      <w:pPr>
        <w:rPr>
          <w:rFonts w:cs="Times New Roman"/>
          <w:b/>
          <w:sz w:val="36"/>
          <w:szCs w:val="36"/>
        </w:rPr>
      </w:pPr>
      <w:r w:rsidRPr="00C93CE9">
        <w:rPr>
          <w:rFonts w:cs="Times New Roman"/>
          <w:b/>
          <w:sz w:val="36"/>
          <w:szCs w:val="36"/>
        </w:rPr>
        <w:t xml:space="preserve">ACADEMIC INTEGRITY </w:t>
      </w:r>
    </w:p>
    <w:p w14:paraId="0B2EBE55" w14:textId="77777777" w:rsidR="00754A62" w:rsidRPr="00C93CE9" w:rsidRDefault="00754A62" w:rsidP="00754A62">
      <w:pPr>
        <w:rPr>
          <w:rFonts w:cs="Times New Roman"/>
        </w:rPr>
      </w:pPr>
      <w:r w:rsidRPr="00C93CE9">
        <w:rPr>
          <w:rFonts w:cs="Times New Roman"/>
        </w:rPr>
        <w:t xml:space="preserve">According to UNT Policy 18.1.16,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w:t>
      </w:r>
    </w:p>
    <w:p w14:paraId="1B487562" w14:textId="77777777" w:rsidR="00754A62" w:rsidRPr="00C93CE9" w:rsidRDefault="00754A62" w:rsidP="00754A62">
      <w:pPr>
        <w:rPr>
          <w:sz w:val="16"/>
          <w:szCs w:val="16"/>
        </w:rPr>
      </w:pPr>
    </w:p>
    <w:p w14:paraId="45CBF469" w14:textId="77777777" w:rsidR="00754A62" w:rsidRPr="009160DE" w:rsidRDefault="00754A62" w:rsidP="00754A62">
      <w:pPr>
        <w:pStyle w:val="Heading2"/>
        <w:rPr>
          <w:rFonts w:asciiTheme="minorHAnsi" w:hAnsiTheme="minorHAnsi" w:cstheme="minorHAnsi"/>
          <w:b/>
          <w:bCs/>
          <w:color w:val="000000" w:themeColor="text1"/>
          <w:sz w:val="36"/>
          <w:szCs w:val="36"/>
        </w:rPr>
      </w:pPr>
      <w:r w:rsidRPr="009160DE">
        <w:rPr>
          <w:rFonts w:asciiTheme="minorHAnsi" w:hAnsiTheme="minorHAnsi" w:cstheme="minorHAnsi"/>
          <w:b/>
          <w:bCs/>
          <w:color w:val="000000" w:themeColor="text1"/>
          <w:sz w:val="36"/>
          <w:szCs w:val="36"/>
        </w:rPr>
        <w:t xml:space="preserve">ADA Accommodation Statement </w:t>
      </w:r>
    </w:p>
    <w:p w14:paraId="3C6C48BF" w14:textId="77777777" w:rsidR="00754A62" w:rsidRDefault="00754A62" w:rsidP="00754A62">
      <w:pPr>
        <w:rPr>
          <w:rFonts w:cstheme="minorHAnsi"/>
        </w:rPr>
      </w:pPr>
      <w:r w:rsidRPr="007516F5">
        <w:rPr>
          <w:rFonts w:cstheme="minorHAns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ODA website at </w:t>
      </w:r>
      <w:hyperlink r:id="rId15">
        <w:r w:rsidRPr="007516F5">
          <w:rPr>
            <w:rFonts w:cstheme="minorHAnsi"/>
          </w:rPr>
          <w:t>disability.unt.edu</w:t>
        </w:r>
      </w:hyperlink>
    </w:p>
    <w:p w14:paraId="212F90BE" w14:textId="77777777" w:rsidR="00754A62" w:rsidRPr="00C93CE9" w:rsidRDefault="00754A62" w:rsidP="00754A62">
      <w:pPr>
        <w:rPr>
          <w:b/>
          <w:sz w:val="22"/>
          <w:szCs w:val="22"/>
        </w:rPr>
      </w:pPr>
    </w:p>
    <w:p w14:paraId="19682F29" w14:textId="77777777" w:rsidR="00E51466" w:rsidRPr="007B22A4" w:rsidRDefault="00E51466" w:rsidP="00E51466">
      <w:pPr>
        <w:rPr>
          <w:rFonts w:cstheme="minorHAnsi"/>
          <w:sz w:val="36"/>
          <w:szCs w:val="36"/>
        </w:rPr>
      </w:pPr>
      <w:r w:rsidRPr="007B22A4">
        <w:rPr>
          <w:rFonts w:cstheme="minorHAnsi"/>
          <w:b/>
          <w:sz w:val="36"/>
          <w:szCs w:val="36"/>
        </w:rPr>
        <w:t>Building Emergency Procedure</w:t>
      </w:r>
    </w:p>
    <w:p w14:paraId="4CE5FA6E" w14:textId="77777777" w:rsidR="00E51466" w:rsidRPr="007B22A4" w:rsidRDefault="00E51466" w:rsidP="00E51466">
      <w:pPr>
        <w:rPr>
          <w:rFonts w:cstheme="minorHAnsi"/>
        </w:rPr>
      </w:pPr>
      <w:r w:rsidRPr="007B22A4">
        <w:rPr>
          <w:rFonts w:cstheme="minorHAnsi"/>
        </w:rPr>
        <w:t>In case of emergency (alarm will sound), please follow the building evacuation plans posted on each floor of your building and proceed to the nearest parking lot</w:t>
      </w:r>
      <w:r>
        <w:rPr>
          <w:rFonts w:cstheme="minorHAnsi"/>
        </w:rPr>
        <w:t xml:space="preserve">. For the ceramics facilities, we will evacuate to the far WEST end of the parking lot directly outside of the Art Annex </w:t>
      </w:r>
      <w:r>
        <w:rPr>
          <w:rFonts w:cstheme="minorHAnsi"/>
        </w:rPr>
        <w:lastRenderedPageBreak/>
        <w:t>BEFORE you leave, you MUST check in with your instructor who will be taking roll of the class</w:t>
      </w:r>
      <w:r w:rsidRPr="007B22A4">
        <w:rPr>
          <w:rFonts w:cstheme="minorHAnsi"/>
        </w:rPr>
        <w:t xml:space="preserve">.  In case of tornado (campus sirens will sound) or other weather related threat, please go to the nearest hallway or room on your floor without exterior windows and remain there until an all clear signal is sounded.  </w:t>
      </w:r>
      <w:r>
        <w:rPr>
          <w:rFonts w:cstheme="minorHAnsi"/>
        </w:rPr>
        <w:t xml:space="preserve">In the Art Annex, the designated tornado shelters will be the restrooms. </w:t>
      </w:r>
      <w:r w:rsidRPr="007B22A4">
        <w:rPr>
          <w:rFonts w:cstheme="minorHAnsi"/>
        </w:rPr>
        <w:t>Follow instructions of your teachers, act accordingly and remain calm.</w:t>
      </w:r>
    </w:p>
    <w:p w14:paraId="7749C51F" w14:textId="77777777" w:rsidR="00754A62" w:rsidRDefault="00754A62" w:rsidP="00754A62"/>
    <w:p w14:paraId="641C2FDE" w14:textId="77777777" w:rsidR="00754A62" w:rsidRPr="009160DE" w:rsidRDefault="00754A62" w:rsidP="00754A62">
      <w:pPr>
        <w:pStyle w:val="Heading2"/>
        <w:rPr>
          <w:rFonts w:asciiTheme="minorHAnsi" w:hAnsiTheme="minorHAnsi" w:cstheme="minorHAnsi"/>
          <w:b/>
          <w:bCs/>
          <w:color w:val="000000" w:themeColor="text1"/>
          <w:sz w:val="36"/>
          <w:szCs w:val="36"/>
        </w:rPr>
      </w:pPr>
      <w:r w:rsidRPr="009160DE">
        <w:rPr>
          <w:rFonts w:asciiTheme="minorHAnsi" w:hAnsiTheme="minorHAnsi" w:cstheme="minorHAnsi"/>
          <w:b/>
          <w:bCs/>
          <w:color w:val="000000" w:themeColor="text1"/>
          <w:sz w:val="36"/>
          <w:szCs w:val="36"/>
        </w:rPr>
        <w:t xml:space="preserve">Emergency Notification &amp; Procedures </w:t>
      </w:r>
    </w:p>
    <w:p w14:paraId="2865505C" w14:textId="77777777" w:rsidR="00754A62" w:rsidRPr="009160DE" w:rsidRDefault="00754A62" w:rsidP="00754A62">
      <w:pPr>
        <w:pStyle w:val="NoSpacing"/>
        <w:rPr>
          <w:rFonts w:asciiTheme="minorHAnsi" w:hAnsiTheme="minorHAnsi" w:cstheme="minorHAnsi"/>
          <w:sz w:val="24"/>
          <w:szCs w:val="24"/>
        </w:rPr>
      </w:pPr>
      <w:r w:rsidRPr="007516F5">
        <w:rPr>
          <w:rFonts w:asciiTheme="minorHAnsi" w:hAnsiTheme="minorHAnsi" w:cstheme="minorHAnsi"/>
          <w:sz w:val="24"/>
          <w:szCs w:val="24"/>
        </w:rP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51C8A4CD" w14:textId="77777777" w:rsidR="00754A62" w:rsidRPr="00C93CE9" w:rsidRDefault="00754A62" w:rsidP="00754A62">
      <w:pPr>
        <w:rPr>
          <w:b/>
          <w:sz w:val="22"/>
          <w:szCs w:val="22"/>
        </w:rPr>
      </w:pPr>
    </w:p>
    <w:p w14:paraId="19671BF9" w14:textId="77777777" w:rsidR="00754A62" w:rsidRPr="00C93CE9" w:rsidRDefault="00754A62" w:rsidP="00754A62">
      <w:pPr>
        <w:rPr>
          <w:sz w:val="36"/>
          <w:szCs w:val="36"/>
        </w:rPr>
      </w:pPr>
      <w:r w:rsidRPr="00C93CE9">
        <w:rPr>
          <w:b/>
          <w:sz w:val="36"/>
          <w:szCs w:val="36"/>
        </w:rPr>
        <w:t xml:space="preserve">Center for students’ rights and responsibilities </w:t>
      </w:r>
    </w:p>
    <w:p w14:paraId="23A8EE95" w14:textId="77777777" w:rsidR="00754A62" w:rsidRPr="00C93CE9" w:rsidRDefault="00754A62" w:rsidP="00754A62">
      <w:pPr>
        <w:autoSpaceDE w:val="0"/>
        <w:autoSpaceDN w:val="0"/>
        <w:adjustRightInd w:val="0"/>
        <w:contextualSpacing/>
      </w:pPr>
      <w:r w:rsidRPr="00C93CE9">
        <w:t xml:space="preserve">Each University of North Texas student is entitled to certain rights associated with higher education institutions.  See www.unt.edu/csrr for further information.  Cases of academic dishonesty will be referred to University authorities. See </w:t>
      </w:r>
      <w:hyperlink r:id="rId16" w:history="1">
        <w:r w:rsidRPr="00C93CE9">
          <w:rPr>
            <w:rStyle w:val="Hyperlink"/>
          </w:rPr>
          <w:t>UNT Policy 06.003</w:t>
        </w:r>
      </w:hyperlink>
      <w:r w:rsidRPr="00C93CE9">
        <w:t>.</w:t>
      </w:r>
    </w:p>
    <w:p w14:paraId="22D59CC7" w14:textId="77777777" w:rsidR="00754A62" w:rsidRPr="00C93CE9" w:rsidRDefault="00754A62" w:rsidP="00754A62">
      <w:pPr>
        <w:rPr>
          <w:sz w:val="22"/>
          <w:szCs w:val="22"/>
        </w:rPr>
      </w:pPr>
    </w:p>
    <w:p w14:paraId="77EC3F2E" w14:textId="77777777" w:rsidR="00754A62" w:rsidRPr="00C93CE9" w:rsidRDefault="00754A62" w:rsidP="00754A62">
      <w:pPr>
        <w:contextualSpacing/>
        <w:rPr>
          <w:b/>
          <w:snapToGrid w:val="0"/>
          <w:sz w:val="36"/>
          <w:szCs w:val="36"/>
        </w:rPr>
      </w:pPr>
      <w:r w:rsidRPr="00C93CE9">
        <w:rPr>
          <w:b/>
          <w:snapToGrid w:val="0"/>
          <w:sz w:val="36"/>
          <w:szCs w:val="36"/>
        </w:rPr>
        <w:t>Acceptable student behavior</w:t>
      </w:r>
    </w:p>
    <w:p w14:paraId="3D40AD17" w14:textId="77777777" w:rsidR="00754A62" w:rsidRPr="00C93CE9" w:rsidRDefault="00754A62" w:rsidP="00754A62">
      <w:pPr>
        <w:contextualSpacing/>
      </w:pPr>
      <w:r w:rsidRPr="00C93CE9">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7" w:history="1">
        <w:r w:rsidRPr="00C93CE9">
          <w:rPr>
            <w:rStyle w:val="Hyperlink"/>
            <w:rFonts w:eastAsia="Calibri"/>
          </w:rPr>
          <w:t>http://deanofstudents.unt.edu</w:t>
        </w:r>
      </w:hyperlink>
      <w:r w:rsidRPr="00C93CE9">
        <w:t>.</w:t>
      </w:r>
    </w:p>
    <w:p w14:paraId="753D1C0D" w14:textId="77777777" w:rsidR="00754A62" w:rsidRDefault="00754A62" w:rsidP="00754A62">
      <w:pPr>
        <w:tabs>
          <w:tab w:val="left" w:pos="1654"/>
        </w:tabs>
        <w:rPr>
          <w:b/>
          <w:color w:val="000000"/>
          <w:sz w:val="36"/>
          <w:szCs w:val="36"/>
        </w:rPr>
      </w:pPr>
    </w:p>
    <w:p w14:paraId="446A109D" w14:textId="77777777" w:rsidR="00754A62" w:rsidRPr="009160DE" w:rsidRDefault="00754A62" w:rsidP="00754A62">
      <w:pPr>
        <w:pStyle w:val="Heading2"/>
        <w:rPr>
          <w:rFonts w:asciiTheme="minorHAnsi" w:hAnsiTheme="minorHAnsi" w:cstheme="minorHAnsi"/>
          <w:b/>
          <w:bCs/>
          <w:color w:val="000000" w:themeColor="text1"/>
          <w:sz w:val="36"/>
          <w:szCs w:val="36"/>
        </w:rPr>
      </w:pPr>
      <w:r w:rsidRPr="009160DE">
        <w:rPr>
          <w:rFonts w:asciiTheme="minorHAnsi" w:hAnsiTheme="minorHAnsi" w:cstheme="minorHAnsi"/>
          <w:b/>
          <w:bCs/>
          <w:color w:val="000000" w:themeColor="text1"/>
          <w:sz w:val="36"/>
          <w:szCs w:val="36"/>
        </w:rPr>
        <w:t>Survivor Advocacy</w:t>
      </w:r>
    </w:p>
    <w:p w14:paraId="340C3479" w14:textId="77777777" w:rsidR="00754A62" w:rsidRDefault="00754A62" w:rsidP="00754A62">
      <w:pPr>
        <w:rPr>
          <w:rFonts w:cstheme="minorHAnsi"/>
        </w:rPr>
      </w:pPr>
      <w:r w:rsidRPr="007516F5">
        <w:rPr>
          <w:rFonts w:cstheme="minorHAnsi"/>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18">
        <w:r w:rsidRPr="007516F5">
          <w:rPr>
            <w:rFonts w:cstheme="minorHAnsi"/>
          </w:rPr>
          <w:t xml:space="preserve">SurvivorAdvocate@unt.edu </w:t>
        </w:r>
      </w:hyperlink>
      <w:r w:rsidRPr="007516F5">
        <w:rPr>
          <w:rFonts w:cstheme="minorHAnsi"/>
        </w:rPr>
        <w:t>or by calling the Dean of Students Office at 940-565-2648. Additionally, alleged sexual misconduct can be non-confidentially reported to the Title IX C</w:t>
      </w:r>
      <w:hyperlink r:id="rId19">
        <w:r w:rsidRPr="007516F5">
          <w:rPr>
            <w:rFonts w:cstheme="minorHAnsi"/>
          </w:rPr>
          <w:t xml:space="preserve">oordinator at </w:t>
        </w:r>
      </w:hyperlink>
      <w:hyperlink r:id="rId20">
        <w:r w:rsidRPr="007516F5">
          <w:rPr>
            <w:rFonts w:cstheme="minorHAnsi"/>
          </w:rPr>
          <w:t xml:space="preserve">oeo@unt.edu </w:t>
        </w:r>
      </w:hyperlink>
      <w:r w:rsidRPr="007516F5">
        <w:rPr>
          <w:rFonts w:cstheme="minorHAnsi"/>
        </w:rPr>
        <w:t>or at (940) 565 2759.</w:t>
      </w:r>
    </w:p>
    <w:p w14:paraId="44F5BC17" w14:textId="77777777" w:rsidR="00754A62" w:rsidRDefault="00754A62" w:rsidP="00754A62"/>
    <w:p w14:paraId="0A04CE2F" w14:textId="77777777" w:rsidR="00E51466" w:rsidRPr="00C93CE9" w:rsidRDefault="00E51466" w:rsidP="00754A62"/>
    <w:p w14:paraId="223D9799" w14:textId="77777777" w:rsidR="00754A62" w:rsidRPr="00C93CE9" w:rsidRDefault="00754A62" w:rsidP="00754A62">
      <w:pPr>
        <w:ind w:left="450"/>
      </w:pPr>
    </w:p>
    <w:p w14:paraId="2FED88DF" w14:textId="77777777" w:rsidR="00754A62" w:rsidRPr="00C93CE9" w:rsidRDefault="00754A62" w:rsidP="00754A62">
      <w:pPr>
        <w:pStyle w:val="Default"/>
        <w:jc w:val="center"/>
        <w:rPr>
          <w:rFonts w:asciiTheme="minorHAnsi" w:hAnsiTheme="minorHAnsi"/>
          <w:szCs w:val="22"/>
          <w:u w:val="single"/>
        </w:rPr>
      </w:pPr>
      <w:r w:rsidRPr="00C93CE9">
        <w:rPr>
          <w:rFonts w:asciiTheme="minorHAnsi" w:hAnsiTheme="minorHAnsi"/>
          <w:szCs w:val="22"/>
          <w:u w:val="single"/>
        </w:rPr>
        <w:t>Ceramic Suppliers in the DFW area:</w:t>
      </w:r>
    </w:p>
    <w:p w14:paraId="46A8A702" w14:textId="77777777" w:rsidR="00754A62" w:rsidRPr="00C93CE9" w:rsidRDefault="00754A62" w:rsidP="00754A62">
      <w:pPr>
        <w:pStyle w:val="Default"/>
        <w:jc w:val="center"/>
        <w:rPr>
          <w:rFonts w:asciiTheme="minorHAnsi" w:hAnsiTheme="minorHAnsi"/>
          <w:sz w:val="20"/>
          <w:szCs w:val="22"/>
          <w:u w:val="single"/>
        </w:rPr>
      </w:pPr>
    </w:p>
    <w:p w14:paraId="4F1BC2F4" w14:textId="77777777" w:rsidR="00754A62" w:rsidRPr="00C93CE9" w:rsidRDefault="00754A62" w:rsidP="00754A62">
      <w:pPr>
        <w:pStyle w:val="Default"/>
        <w:tabs>
          <w:tab w:val="left" w:pos="3780"/>
          <w:tab w:val="left" w:pos="7110"/>
        </w:tabs>
        <w:ind w:firstLine="720"/>
        <w:rPr>
          <w:rFonts w:asciiTheme="minorHAnsi" w:hAnsiTheme="minorHAnsi"/>
          <w:szCs w:val="22"/>
        </w:rPr>
      </w:pPr>
      <w:r w:rsidRPr="00C93CE9">
        <w:rPr>
          <w:rFonts w:asciiTheme="minorHAnsi" w:hAnsiTheme="minorHAnsi"/>
          <w:i/>
          <w:szCs w:val="22"/>
        </w:rPr>
        <w:t>Trinity Ceramic Supply</w:t>
      </w:r>
      <w:r w:rsidRPr="00C93CE9">
        <w:rPr>
          <w:rFonts w:asciiTheme="minorHAnsi" w:hAnsiTheme="minorHAnsi"/>
          <w:szCs w:val="22"/>
        </w:rPr>
        <w:tab/>
      </w:r>
      <w:r w:rsidRPr="00C93CE9">
        <w:rPr>
          <w:rFonts w:asciiTheme="minorHAnsi" w:hAnsiTheme="minorHAnsi"/>
          <w:i/>
          <w:szCs w:val="22"/>
        </w:rPr>
        <w:t>American Ceramic Supply</w:t>
      </w:r>
      <w:r w:rsidRPr="00C93CE9">
        <w:rPr>
          <w:rFonts w:asciiTheme="minorHAnsi" w:hAnsiTheme="minorHAnsi"/>
          <w:szCs w:val="22"/>
        </w:rPr>
        <w:tab/>
      </w:r>
      <w:r w:rsidRPr="00C93CE9">
        <w:rPr>
          <w:rFonts w:asciiTheme="minorHAnsi" w:hAnsiTheme="minorHAnsi"/>
          <w:i/>
          <w:szCs w:val="22"/>
        </w:rPr>
        <w:t>Texas Pottery Supply</w:t>
      </w:r>
    </w:p>
    <w:p w14:paraId="7712F290" w14:textId="77777777" w:rsidR="00754A62" w:rsidRPr="00C93CE9" w:rsidRDefault="00754A62" w:rsidP="00754A62">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9016 Diplomacy Row</w:t>
      </w:r>
      <w:r w:rsidRPr="00C93CE9">
        <w:rPr>
          <w:rFonts w:asciiTheme="minorHAnsi" w:hAnsiTheme="minorHAnsi"/>
          <w:szCs w:val="22"/>
        </w:rPr>
        <w:tab/>
        <w:t>2442 Ludelle St.</w:t>
      </w:r>
      <w:r w:rsidRPr="00C93CE9">
        <w:rPr>
          <w:rFonts w:asciiTheme="minorHAnsi" w:hAnsiTheme="minorHAnsi"/>
          <w:szCs w:val="22"/>
        </w:rPr>
        <w:tab/>
        <w:t>4401 Garland Dr</w:t>
      </w:r>
    </w:p>
    <w:p w14:paraId="2CF07C0B" w14:textId="77777777" w:rsidR="00754A62" w:rsidRPr="00C93CE9" w:rsidRDefault="00754A62" w:rsidP="00754A62">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Dallas, TX. 75247</w:t>
      </w:r>
      <w:r w:rsidRPr="00C93CE9">
        <w:rPr>
          <w:rFonts w:asciiTheme="minorHAnsi" w:hAnsiTheme="minorHAnsi"/>
          <w:szCs w:val="22"/>
        </w:rPr>
        <w:tab/>
        <w:t>Fort Worth, TX. 76105</w:t>
      </w:r>
      <w:r w:rsidRPr="00C93CE9">
        <w:rPr>
          <w:rFonts w:asciiTheme="minorHAnsi" w:hAnsiTheme="minorHAnsi"/>
          <w:szCs w:val="22"/>
        </w:rPr>
        <w:tab/>
        <w:t>Haltom City, TX. 76117</w:t>
      </w:r>
    </w:p>
    <w:p w14:paraId="20D383E5" w14:textId="77777777" w:rsidR="00754A62" w:rsidRPr="00C93CE9" w:rsidRDefault="00754A62" w:rsidP="00754A62">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(214) 631-0540</w:t>
      </w:r>
      <w:r w:rsidRPr="00C93CE9">
        <w:rPr>
          <w:rFonts w:asciiTheme="minorHAnsi" w:hAnsiTheme="minorHAnsi"/>
          <w:szCs w:val="22"/>
        </w:rPr>
        <w:tab/>
        <w:t>(817) 535-2651</w:t>
      </w:r>
      <w:r w:rsidRPr="00C93CE9">
        <w:rPr>
          <w:rFonts w:asciiTheme="minorHAnsi" w:hAnsiTheme="minorHAnsi"/>
          <w:szCs w:val="22"/>
        </w:rPr>
        <w:tab/>
        <w:t>(817) 503-2022</w:t>
      </w:r>
    </w:p>
    <w:p w14:paraId="6D77B01F" w14:textId="77777777" w:rsidR="00754A62" w:rsidRPr="00C93CE9" w:rsidRDefault="00754A62" w:rsidP="00754A62">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trinityceramic.com</w:t>
      </w:r>
      <w:r w:rsidRPr="00C93CE9">
        <w:rPr>
          <w:rFonts w:asciiTheme="minorHAnsi" w:hAnsiTheme="minorHAnsi"/>
          <w:szCs w:val="22"/>
        </w:rPr>
        <w:tab/>
        <w:t>americanceramics.com</w:t>
      </w:r>
      <w:r w:rsidRPr="00C93CE9">
        <w:rPr>
          <w:rFonts w:asciiTheme="minorHAnsi" w:hAnsiTheme="minorHAnsi"/>
          <w:szCs w:val="22"/>
        </w:rPr>
        <w:tab/>
        <w:t>texaspottery.com</w:t>
      </w:r>
    </w:p>
    <w:p w14:paraId="23AC7D7D" w14:textId="77777777" w:rsidR="00754A62" w:rsidRPr="00C93CE9" w:rsidRDefault="00754A62" w:rsidP="00754A62">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Mon-Fri 9-5 &amp;</w:t>
      </w:r>
      <w:r w:rsidRPr="00C93CE9">
        <w:rPr>
          <w:rFonts w:asciiTheme="minorHAnsi" w:hAnsiTheme="minorHAnsi"/>
          <w:szCs w:val="22"/>
        </w:rPr>
        <w:tab/>
        <w:t>Mon-Fri 9-5 &amp;</w:t>
      </w:r>
      <w:r w:rsidRPr="00C93CE9">
        <w:rPr>
          <w:rFonts w:asciiTheme="minorHAnsi" w:hAnsiTheme="minorHAnsi"/>
          <w:szCs w:val="22"/>
        </w:rPr>
        <w:tab/>
        <w:t>Mon-Thurs 9-5</w:t>
      </w:r>
    </w:p>
    <w:p w14:paraId="2B56F15D" w14:textId="77777777" w:rsidR="00754A62" w:rsidRPr="00C93CE9" w:rsidRDefault="00754A62" w:rsidP="00754A62">
      <w:pPr>
        <w:pStyle w:val="Default"/>
        <w:tabs>
          <w:tab w:val="left" w:pos="3780"/>
          <w:tab w:val="left" w:pos="7110"/>
        </w:tabs>
        <w:ind w:firstLine="720"/>
        <w:rPr>
          <w:rFonts w:asciiTheme="minorHAnsi" w:hAnsiTheme="minorHAnsi"/>
          <w:szCs w:val="22"/>
        </w:rPr>
      </w:pPr>
      <w:r w:rsidRPr="00C93CE9">
        <w:rPr>
          <w:rFonts w:asciiTheme="minorHAnsi" w:hAnsiTheme="minorHAnsi"/>
          <w:szCs w:val="22"/>
        </w:rPr>
        <w:tab/>
        <w:t>Sat 9-noon</w:t>
      </w:r>
      <w:r w:rsidRPr="00C93CE9">
        <w:rPr>
          <w:rFonts w:asciiTheme="minorHAnsi" w:hAnsiTheme="minorHAnsi"/>
          <w:szCs w:val="22"/>
        </w:rPr>
        <w:tab/>
        <w:t>Fri 9-4</w:t>
      </w:r>
    </w:p>
    <w:p w14:paraId="4176452B" w14:textId="77777777" w:rsidR="00754A62" w:rsidRPr="00C93CE9" w:rsidRDefault="00754A62" w:rsidP="00754A62">
      <w:pPr>
        <w:pStyle w:val="Default"/>
        <w:tabs>
          <w:tab w:val="left" w:pos="3780"/>
          <w:tab w:val="left" w:pos="7110"/>
        </w:tabs>
        <w:rPr>
          <w:rFonts w:asciiTheme="minorHAnsi" w:hAnsiTheme="minorHAnsi"/>
          <w:szCs w:val="22"/>
        </w:rPr>
      </w:pPr>
    </w:p>
    <w:p w14:paraId="714847ED" w14:textId="77777777" w:rsidR="00754A62" w:rsidRDefault="00754A62" w:rsidP="00754A62">
      <w:pPr>
        <w:rPr>
          <w:i/>
        </w:rPr>
      </w:pPr>
      <w:r w:rsidRPr="00C93CE9">
        <w:rPr>
          <w:i/>
        </w:rPr>
        <w:t>***The instructor retains the right to change the syllabus with or without notice at any time during the semester.</w:t>
      </w:r>
    </w:p>
    <w:p w14:paraId="7CFC4FF9" w14:textId="77777777" w:rsidR="00754A62" w:rsidRPr="00C93CE9" w:rsidRDefault="00754A62" w:rsidP="00754A62">
      <w:pPr>
        <w:rPr>
          <w:i/>
        </w:rPr>
      </w:pPr>
      <w:r>
        <w:rPr>
          <w:i/>
        </w:rPr>
        <w:br w:type="page"/>
      </w:r>
    </w:p>
    <w:p w14:paraId="7694ED7A" w14:textId="77777777" w:rsidR="00754A62" w:rsidRPr="00C45BE2" w:rsidRDefault="00754A62" w:rsidP="00754A62">
      <w:pPr>
        <w:jc w:val="center"/>
        <w:rPr>
          <w:rFonts w:ascii="Times New Roman" w:hAnsi="Times New Roman" w:cs="Times New Roman"/>
          <w:sz w:val="26"/>
          <w:szCs w:val="26"/>
        </w:rPr>
      </w:pPr>
      <w:r w:rsidRPr="00C45BE2">
        <w:rPr>
          <w:rFonts w:ascii="Times New Roman" w:hAnsi="Times New Roman" w:cs="Times New Roman"/>
          <w:sz w:val="26"/>
          <w:szCs w:val="26"/>
        </w:rPr>
        <w:lastRenderedPageBreak/>
        <w:t>University of North Texas</w:t>
      </w:r>
    </w:p>
    <w:p w14:paraId="4A67626C" w14:textId="77777777" w:rsidR="00754A62" w:rsidRPr="00C45BE2" w:rsidRDefault="00754A62" w:rsidP="00754A62">
      <w:pPr>
        <w:jc w:val="center"/>
        <w:rPr>
          <w:rFonts w:ascii="Times New Roman" w:hAnsi="Times New Roman" w:cs="Times New Roman"/>
          <w:sz w:val="30"/>
          <w:szCs w:val="30"/>
        </w:rPr>
      </w:pPr>
      <w:r w:rsidRPr="00C45BE2">
        <w:rPr>
          <w:rFonts w:ascii="Times New Roman" w:hAnsi="Times New Roman" w:cs="Times New Roman"/>
          <w:sz w:val="30"/>
          <w:szCs w:val="30"/>
        </w:rPr>
        <w:t>Ceramic Studio Policies</w:t>
      </w:r>
    </w:p>
    <w:p w14:paraId="7B37A1DF" w14:textId="77777777" w:rsidR="00754A62" w:rsidRPr="00C45BE2" w:rsidRDefault="00754A62" w:rsidP="00754A62">
      <w:pPr>
        <w:jc w:val="center"/>
        <w:rPr>
          <w:rFonts w:ascii="Times New Roman" w:hAnsi="Times New Roman" w:cs="Times New Roman"/>
          <w:sz w:val="20"/>
          <w:szCs w:val="20"/>
        </w:rPr>
      </w:pPr>
      <w:r>
        <w:rPr>
          <w:rFonts w:ascii="Times New Roman" w:hAnsi="Times New Roman" w:cs="Times New Roman"/>
          <w:sz w:val="20"/>
          <w:szCs w:val="20"/>
        </w:rPr>
        <w:t>Brooks Oliver, Eliza Au</w:t>
      </w:r>
    </w:p>
    <w:p w14:paraId="2049E3A5" w14:textId="77777777" w:rsidR="00754A62" w:rsidRPr="00C45BE2" w:rsidRDefault="00754A62" w:rsidP="00754A62">
      <w:pPr>
        <w:jc w:val="center"/>
        <w:rPr>
          <w:rFonts w:ascii="Times New Roman" w:hAnsi="Times New Roman" w:cs="Times New Roman"/>
          <w:sz w:val="20"/>
          <w:szCs w:val="20"/>
        </w:rPr>
      </w:pPr>
      <w:r>
        <w:rPr>
          <w:rFonts w:ascii="Times New Roman" w:hAnsi="Times New Roman" w:cs="Times New Roman"/>
          <w:sz w:val="20"/>
          <w:szCs w:val="20"/>
        </w:rPr>
        <w:t xml:space="preserve">Lab Tech: </w:t>
      </w:r>
      <w:r w:rsidRPr="00C45BE2">
        <w:rPr>
          <w:rFonts w:ascii="Times New Roman" w:hAnsi="Times New Roman" w:cs="Times New Roman"/>
          <w:sz w:val="20"/>
          <w:szCs w:val="20"/>
        </w:rPr>
        <w:t>Valerie Hancock</w:t>
      </w:r>
    </w:p>
    <w:p w14:paraId="4DAEFF8A" w14:textId="77777777" w:rsidR="00754A62" w:rsidRDefault="00754A62" w:rsidP="00754A62">
      <w:pPr>
        <w:jc w:val="center"/>
        <w:rPr>
          <w:rFonts w:ascii="Times New Roman" w:hAnsi="Times New Roman" w:cs="Times New Roman"/>
          <w:sz w:val="20"/>
          <w:szCs w:val="20"/>
        </w:rPr>
      </w:pPr>
    </w:p>
    <w:p w14:paraId="4D8E3FBA" w14:textId="77777777" w:rsidR="00754A62" w:rsidRDefault="00754A62" w:rsidP="00754A62">
      <w:pPr>
        <w:jc w:val="center"/>
        <w:rPr>
          <w:rFonts w:ascii="Times New Roman" w:hAnsi="Times New Roman" w:cs="Times New Roman"/>
          <w:sz w:val="20"/>
          <w:szCs w:val="20"/>
        </w:rPr>
      </w:pPr>
    </w:p>
    <w:p w14:paraId="652FA04E" w14:textId="77777777" w:rsidR="00754A62" w:rsidRPr="00C45BE2" w:rsidRDefault="00754A62" w:rsidP="00754A62">
      <w:pPr>
        <w:jc w:val="center"/>
        <w:rPr>
          <w:rFonts w:ascii="Times New Roman" w:hAnsi="Times New Roman" w:cs="Times New Roman"/>
          <w:sz w:val="20"/>
          <w:szCs w:val="20"/>
        </w:rPr>
      </w:pPr>
    </w:p>
    <w:p w14:paraId="6F25B317" w14:textId="77777777" w:rsidR="00754A62" w:rsidRPr="00C45BE2" w:rsidRDefault="00754A62" w:rsidP="00754A62">
      <w:pPr>
        <w:pStyle w:val="ListParagraph"/>
        <w:numPr>
          <w:ilvl w:val="0"/>
          <w:numId w:val="3"/>
        </w:numPr>
        <w:rPr>
          <w:rFonts w:ascii="Times New Roman" w:hAnsi="Times New Roman" w:cs="Times New Roman"/>
          <w:sz w:val="20"/>
          <w:szCs w:val="20"/>
        </w:rPr>
      </w:pPr>
      <w:r w:rsidRPr="00C45BE2">
        <w:rPr>
          <w:rFonts w:ascii="Times New Roman" w:hAnsi="Times New Roman" w:cs="Times New Roman"/>
          <w:sz w:val="20"/>
          <w:szCs w:val="20"/>
        </w:rPr>
        <w:t>Please help us keep the studio clean and safe.</w:t>
      </w:r>
    </w:p>
    <w:p w14:paraId="145462A2" w14:textId="77777777" w:rsidR="00754A62" w:rsidRPr="00C45BE2" w:rsidRDefault="00754A62" w:rsidP="00754A62">
      <w:pPr>
        <w:pStyle w:val="ListParagraph"/>
        <w:rPr>
          <w:rFonts w:ascii="Times New Roman" w:hAnsi="Times New Roman" w:cs="Times New Roman"/>
          <w:sz w:val="20"/>
          <w:szCs w:val="20"/>
        </w:rPr>
      </w:pPr>
    </w:p>
    <w:p w14:paraId="04589C46" w14:textId="77777777" w:rsidR="00754A62" w:rsidRPr="00C45BE2" w:rsidRDefault="00754A62" w:rsidP="00754A62">
      <w:pPr>
        <w:pStyle w:val="ListParagraph"/>
        <w:numPr>
          <w:ilvl w:val="0"/>
          <w:numId w:val="3"/>
        </w:numPr>
        <w:rPr>
          <w:rFonts w:ascii="Times New Roman" w:hAnsi="Times New Roman" w:cs="Times New Roman"/>
          <w:sz w:val="20"/>
          <w:szCs w:val="20"/>
        </w:rPr>
      </w:pPr>
      <w:r w:rsidRPr="00C45BE2">
        <w:rPr>
          <w:rFonts w:ascii="Times New Roman" w:hAnsi="Times New Roman" w:cs="Times New Roman"/>
          <w:sz w:val="20"/>
          <w:szCs w:val="20"/>
        </w:rPr>
        <w:t>Clean up after yourself.  If YOU make a mess, YOU clean it up.  The wheels, workstations, clay mixers, &amp; extruders need to be washed down with a wet sponge.  All kilns need to be vacuumed and shelves &amp; kiln furniture needs to be returned to its home.  Be considerate and don’t leave a mess for someone else to clean up.</w:t>
      </w:r>
    </w:p>
    <w:p w14:paraId="566FDE7A" w14:textId="77777777" w:rsidR="00754A62" w:rsidRPr="00C45BE2" w:rsidRDefault="00754A62" w:rsidP="00754A62">
      <w:pPr>
        <w:rPr>
          <w:rFonts w:ascii="Times New Roman" w:hAnsi="Times New Roman" w:cs="Times New Roman"/>
          <w:sz w:val="20"/>
          <w:szCs w:val="20"/>
        </w:rPr>
      </w:pPr>
    </w:p>
    <w:p w14:paraId="1CB6DF3D" w14:textId="77777777" w:rsidR="00754A62" w:rsidRPr="00C45BE2" w:rsidRDefault="00754A62" w:rsidP="00754A62">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DO NOT PUT CLAY IN THE SINK!</w:t>
      </w:r>
      <w:r w:rsidRPr="00C45BE2">
        <w:rPr>
          <w:rFonts w:ascii="Times New Roman" w:hAnsi="Times New Roman" w:cs="Times New Roman"/>
          <w:sz w:val="20"/>
          <w:szCs w:val="20"/>
        </w:rPr>
        <w:t xml:space="preserve">  Use the large bin located in the center of the ceramics lab.</w:t>
      </w:r>
      <w:r>
        <w:rPr>
          <w:rFonts w:ascii="Times New Roman" w:hAnsi="Times New Roman" w:cs="Times New Roman"/>
          <w:sz w:val="20"/>
          <w:szCs w:val="20"/>
        </w:rPr>
        <w:t xml:space="preserve">  Do not put anything other than clay in the slop bin.</w:t>
      </w:r>
    </w:p>
    <w:p w14:paraId="2E9EF6BC" w14:textId="77777777" w:rsidR="00754A62" w:rsidRPr="00C45BE2" w:rsidRDefault="00754A62" w:rsidP="00754A62">
      <w:pPr>
        <w:rPr>
          <w:rFonts w:ascii="Times New Roman" w:hAnsi="Times New Roman" w:cs="Times New Roman"/>
          <w:sz w:val="20"/>
          <w:szCs w:val="20"/>
        </w:rPr>
      </w:pPr>
    </w:p>
    <w:p w14:paraId="236C6064" w14:textId="77777777" w:rsidR="00754A62" w:rsidRPr="00C45BE2" w:rsidRDefault="00754A62" w:rsidP="00754A62">
      <w:pPr>
        <w:pStyle w:val="ListParagraph"/>
        <w:numPr>
          <w:ilvl w:val="0"/>
          <w:numId w:val="3"/>
        </w:numPr>
        <w:rPr>
          <w:rFonts w:ascii="Times New Roman" w:hAnsi="Times New Roman" w:cs="Times New Roman"/>
          <w:sz w:val="20"/>
          <w:szCs w:val="20"/>
        </w:rPr>
      </w:pPr>
      <w:r w:rsidRPr="00C45BE2">
        <w:rPr>
          <w:rFonts w:ascii="Times New Roman" w:hAnsi="Times New Roman" w:cs="Times New Roman"/>
          <w:sz w:val="20"/>
          <w:szCs w:val="20"/>
        </w:rPr>
        <w:t>Put all studio tools back in their proper place after use.</w:t>
      </w:r>
    </w:p>
    <w:p w14:paraId="0FBAAADB" w14:textId="77777777" w:rsidR="00754A62" w:rsidRPr="00C45BE2" w:rsidRDefault="00754A62" w:rsidP="00754A62">
      <w:pPr>
        <w:rPr>
          <w:rFonts w:ascii="Times New Roman" w:hAnsi="Times New Roman" w:cs="Times New Roman"/>
          <w:sz w:val="20"/>
          <w:szCs w:val="20"/>
        </w:rPr>
      </w:pPr>
    </w:p>
    <w:p w14:paraId="073954D3" w14:textId="77777777" w:rsidR="00754A62" w:rsidRPr="00C45BE2" w:rsidRDefault="00754A62" w:rsidP="00754A62">
      <w:pPr>
        <w:pStyle w:val="ListParagraph"/>
        <w:numPr>
          <w:ilvl w:val="0"/>
          <w:numId w:val="3"/>
        </w:numPr>
        <w:rPr>
          <w:rFonts w:ascii="Times New Roman" w:hAnsi="Times New Roman" w:cs="Times New Roman"/>
          <w:sz w:val="20"/>
          <w:szCs w:val="20"/>
        </w:rPr>
      </w:pPr>
      <w:r w:rsidRPr="00C45BE2">
        <w:rPr>
          <w:rFonts w:ascii="Times New Roman" w:hAnsi="Times New Roman" w:cs="Times New Roman"/>
          <w:sz w:val="20"/>
          <w:szCs w:val="20"/>
        </w:rPr>
        <w:t>All clay objects to be fired must have your name, initials or logos on the piece.  N</w:t>
      </w:r>
      <w:r>
        <w:rPr>
          <w:rFonts w:ascii="Times New Roman" w:hAnsi="Times New Roman" w:cs="Times New Roman"/>
          <w:sz w:val="20"/>
          <w:szCs w:val="20"/>
        </w:rPr>
        <w:t>o name, no fire, no exceptions.</w:t>
      </w:r>
    </w:p>
    <w:p w14:paraId="3D77DE25" w14:textId="77777777" w:rsidR="00754A62" w:rsidRPr="00C45BE2" w:rsidRDefault="00754A62" w:rsidP="00754A62">
      <w:pPr>
        <w:rPr>
          <w:rFonts w:ascii="Times New Roman" w:hAnsi="Times New Roman" w:cs="Times New Roman"/>
          <w:sz w:val="20"/>
          <w:szCs w:val="20"/>
        </w:rPr>
      </w:pPr>
    </w:p>
    <w:p w14:paraId="3A9213D3" w14:textId="77777777" w:rsidR="00754A62" w:rsidRPr="00C45BE2" w:rsidRDefault="00754A62" w:rsidP="00754A62">
      <w:pPr>
        <w:pStyle w:val="ListParagraph"/>
        <w:numPr>
          <w:ilvl w:val="0"/>
          <w:numId w:val="3"/>
        </w:numPr>
        <w:rPr>
          <w:rFonts w:ascii="Times New Roman" w:hAnsi="Times New Roman" w:cs="Times New Roman"/>
          <w:sz w:val="20"/>
          <w:szCs w:val="20"/>
        </w:rPr>
      </w:pPr>
      <w:r w:rsidRPr="00C45BE2">
        <w:rPr>
          <w:rFonts w:ascii="Times New Roman" w:hAnsi="Times New Roman" w:cs="Times New Roman"/>
          <w:sz w:val="20"/>
          <w:szCs w:val="20"/>
        </w:rPr>
        <w:t>Scrape insides of glaze buckets after use.  This helps prevent the glaze from building up on the inside of the bucket.  Also sponge off the outside of the bucket.  Cleaning up immediately after glazing is much easier than when the glaze has dried and hardened.</w:t>
      </w:r>
    </w:p>
    <w:p w14:paraId="110F4C17" w14:textId="77777777" w:rsidR="00754A62" w:rsidRPr="00C45BE2" w:rsidRDefault="00754A62" w:rsidP="00754A62">
      <w:pPr>
        <w:rPr>
          <w:rFonts w:ascii="Times New Roman" w:hAnsi="Times New Roman" w:cs="Times New Roman"/>
          <w:sz w:val="20"/>
          <w:szCs w:val="20"/>
        </w:rPr>
      </w:pPr>
    </w:p>
    <w:p w14:paraId="12E6B7F2" w14:textId="77777777" w:rsidR="00754A62" w:rsidRPr="00C45BE2" w:rsidRDefault="00754A62" w:rsidP="00754A62">
      <w:pPr>
        <w:pStyle w:val="ListParagraph"/>
        <w:numPr>
          <w:ilvl w:val="0"/>
          <w:numId w:val="3"/>
        </w:numPr>
        <w:rPr>
          <w:rFonts w:ascii="Times New Roman" w:hAnsi="Times New Roman" w:cs="Times New Roman"/>
          <w:sz w:val="20"/>
          <w:szCs w:val="20"/>
        </w:rPr>
      </w:pPr>
      <w:r w:rsidRPr="00C45BE2">
        <w:rPr>
          <w:rFonts w:ascii="Times New Roman" w:hAnsi="Times New Roman" w:cs="Times New Roman"/>
          <w:sz w:val="20"/>
          <w:szCs w:val="20"/>
        </w:rPr>
        <w:t>Work to be glazed must be cleaned up 3/8” from where it touches the tabletop.  If it’s not, you will find your piece on the REJECT SHELF and it will not be fired until YOU clean it up!</w:t>
      </w:r>
    </w:p>
    <w:p w14:paraId="382B6B1F" w14:textId="77777777" w:rsidR="00754A62" w:rsidRPr="00C45BE2" w:rsidRDefault="00754A62" w:rsidP="00754A62">
      <w:pPr>
        <w:rPr>
          <w:rFonts w:ascii="Times New Roman" w:hAnsi="Times New Roman" w:cs="Times New Roman"/>
          <w:sz w:val="20"/>
          <w:szCs w:val="20"/>
        </w:rPr>
      </w:pPr>
    </w:p>
    <w:p w14:paraId="74B9648B" w14:textId="77777777" w:rsidR="00754A62" w:rsidRPr="00C45BE2" w:rsidRDefault="00754A62" w:rsidP="00754A62">
      <w:pPr>
        <w:pStyle w:val="ListParagraph"/>
        <w:numPr>
          <w:ilvl w:val="0"/>
          <w:numId w:val="3"/>
        </w:numPr>
        <w:rPr>
          <w:rFonts w:ascii="Times New Roman" w:hAnsi="Times New Roman" w:cs="Times New Roman"/>
          <w:sz w:val="20"/>
          <w:szCs w:val="20"/>
        </w:rPr>
      </w:pPr>
      <w:r w:rsidRPr="00C45BE2">
        <w:rPr>
          <w:rFonts w:ascii="Times New Roman" w:hAnsi="Times New Roman" w:cs="Times New Roman"/>
          <w:sz w:val="20"/>
          <w:szCs w:val="20"/>
        </w:rPr>
        <w:t xml:space="preserve">If your glaze is thick and drippy and runs onto the kiln shelf, you will be required </w:t>
      </w:r>
      <w:r>
        <w:rPr>
          <w:rFonts w:ascii="Times New Roman" w:hAnsi="Times New Roman" w:cs="Times New Roman"/>
          <w:sz w:val="20"/>
          <w:szCs w:val="20"/>
        </w:rPr>
        <w:t>to clean the shelf and possibly pay for the shelf, depending on the damage.  Kiln shelves cost $50.</w:t>
      </w:r>
    </w:p>
    <w:p w14:paraId="07531200" w14:textId="77777777" w:rsidR="00754A62" w:rsidRPr="00C45BE2" w:rsidRDefault="00754A62" w:rsidP="00754A62">
      <w:pPr>
        <w:rPr>
          <w:rFonts w:ascii="Times New Roman" w:hAnsi="Times New Roman" w:cs="Times New Roman"/>
          <w:sz w:val="20"/>
          <w:szCs w:val="20"/>
        </w:rPr>
      </w:pPr>
    </w:p>
    <w:p w14:paraId="18E633E3" w14:textId="77777777" w:rsidR="00754A62" w:rsidRPr="00C45BE2" w:rsidRDefault="00754A62" w:rsidP="00754A62">
      <w:pPr>
        <w:pStyle w:val="ListParagraph"/>
        <w:numPr>
          <w:ilvl w:val="0"/>
          <w:numId w:val="3"/>
        </w:numPr>
        <w:rPr>
          <w:rFonts w:ascii="Times New Roman" w:hAnsi="Times New Roman" w:cs="Times New Roman"/>
          <w:sz w:val="20"/>
          <w:szCs w:val="20"/>
        </w:rPr>
      </w:pPr>
      <w:r w:rsidRPr="00C45BE2">
        <w:rPr>
          <w:rFonts w:ascii="Times New Roman" w:hAnsi="Times New Roman" w:cs="Times New Roman"/>
          <w:sz w:val="20"/>
          <w:szCs w:val="20"/>
        </w:rPr>
        <w:t>Work that is unacceptable for firing, whether improperly glazed, cracked, or poorly constructed, will be</w:t>
      </w:r>
      <w:r>
        <w:rPr>
          <w:rFonts w:ascii="Times New Roman" w:hAnsi="Times New Roman" w:cs="Times New Roman"/>
          <w:sz w:val="20"/>
          <w:szCs w:val="20"/>
        </w:rPr>
        <w:t xml:space="preserve"> placed on the REJECT SHELF.  It</w:t>
      </w:r>
      <w:r w:rsidRPr="00C45BE2">
        <w:rPr>
          <w:rFonts w:ascii="Times New Roman" w:hAnsi="Times New Roman" w:cs="Times New Roman"/>
          <w:sz w:val="20"/>
          <w:szCs w:val="20"/>
        </w:rPr>
        <w:t xml:space="preserve"> is the responsibility of the student to remedy the problem before putting it back on the shelf to be fired.  If you are not sure what the problem is, ask the instructor.</w:t>
      </w:r>
    </w:p>
    <w:p w14:paraId="5261538C" w14:textId="77777777" w:rsidR="00754A62" w:rsidRPr="00C45BE2" w:rsidRDefault="00754A62" w:rsidP="00754A62">
      <w:pPr>
        <w:rPr>
          <w:rFonts w:ascii="Times New Roman" w:hAnsi="Times New Roman" w:cs="Times New Roman"/>
          <w:sz w:val="20"/>
          <w:szCs w:val="20"/>
        </w:rPr>
      </w:pPr>
    </w:p>
    <w:p w14:paraId="7ACEF1A8" w14:textId="77777777" w:rsidR="00754A62" w:rsidRPr="00C45BE2" w:rsidRDefault="00754A62" w:rsidP="00754A62">
      <w:pPr>
        <w:pStyle w:val="ListParagraph"/>
        <w:numPr>
          <w:ilvl w:val="0"/>
          <w:numId w:val="3"/>
        </w:numPr>
        <w:rPr>
          <w:rFonts w:ascii="Times New Roman" w:hAnsi="Times New Roman" w:cs="Times New Roman"/>
          <w:sz w:val="20"/>
          <w:szCs w:val="20"/>
        </w:rPr>
      </w:pPr>
      <w:r w:rsidRPr="00C45BE2">
        <w:rPr>
          <w:rFonts w:ascii="Times New Roman" w:hAnsi="Times New Roman" w:cs="Times New Roman"/>
          <w:sz w:val="20"/>
          <w:szCs w:val="20"/>
        </w:rPr>
        <w:t>PL</w:t>
      </w:r>
      <w:r>
        <w:rPr>
          <w:rFonts w:ascii="Times New Roman" w:hAnsi="Times New Roman" w:cs="Times New Roman"/>
          <w:sz w:val="20"/>
          <w:szCs w:val="20"/>
        </w:rPr>
        <w:t>EASE DO NOT handle other people’s work, it is very fragile.</w:t>
      </w:r>
    </w:p>
    <w:p w14:paraId="7019A507" w14:textId="77777777" w:rsidR="00754A62" w:rsidRPr="00C45BE2" w:rsidRDefault="00754A62" w:rsidP="00754A62">
      <w:pPr>
        <w:rPr>
          <w:rFonts w:ascii="Times New Roman" w:hAnsi="Times New Roman" w:cs="Times New Roman"/>
          <w:sz w:val="20"/>
          <w:szCs w:val="20"/>
        </w:rPr>
      </w:pPr>
    </w:p>
    <w:p w14:paraId="22DCE612" w14:textId="77777777" w:rsidR="00754A62" w:rsidRPr="00C45BE2" w:rsidRDefault="00754A62" w:rsidP="00754A62">
      <w:pPr>
        <w:pStyle w:val="ListParagraph"/>
        <w:numPr>
          <w:ilvl w:val="0"/>
          <w:numId w:val="3"/>
        </w:numPr>
        <w:rPr>
          <w:rFonts w:ascii="Times New Roman" w:hAnsi="Times New Roman" w:cs="Times New Roman"/>
          <w:sz w:val="20"/>
          <w:szCs w:val="20"/>
        </w:rPr>
      </w:pPr>
      <w:r>
        <w:rPr>
          <w:rFonts w:ascii="Times New Roman" w:hAnsi="Times New Roman" w:cs="Times New Roman"/>
          <w:sz w:val="20"/>
          <w:szCs w:val="20"/>
        </w:rPr>
        <w:t>Check the bisque shelves often!</w:t>
      </w:r>
      <w:r w:rsidRPr="00C45BE2">
        <w:rPr>
          <w:rFonts w:ascii="Times New Roman" w:hAnsi="Times New Roman" w:cs="Times New Roman"/>
          <w:sz w:val="20"/>
          <w:szCs w:val="20"/>
        </w:rPr>
        <w:t xml:space="preserve">  We will go th</w:t>
      </w:r>
      <w:r>
        <w:rPr>
          <w:rFonts w:ascii="Times New Roman" w:hAnsi="Times New Roman" w:cs="Times New Roman"/>
          <w:sz w:val="20"/>
          <w:szCs w:val="20"/>
        </w:rPr>
        <w:t>r</w:t>
      </w:r>
      <w:r w:rsidRPr="00C45BE2">
        <w:rPr>
          <w:rFonts w:ascii="Times New Roman" w:hAnsi="Times New Roman" w:cs="Times New Roman"/>
          <w:sz w:val="20"/>
          <w:szCs w:val="20"/>
        </w:rPr>
        <w:t>ough the bisque shelves and throw away bisque ware that has been there for more than 3 weeks.  Space is a val</w:t>
      </w:r>
      <w:r>
        <w:rPr>
          <w:rFonts w:ascii="Times New Roman" w:hAnsi="Times New Roman" w:cs="Times New Roman"/>
          <w:sz w:val="20"/>
          <w:szCs w:val="20"/>
        </w:rPr>
        <w:t>uable commodity in this studio.</w:t>
      </w:r>
    </w:p>
    <w:p w14:paraId="0F730301" w14:textId="77777777" w:rsidR="00754A62" w:rsidRPr="00C45BE2" w:rsidRDefault="00754A62" w:rsidP="00754A62">
      <w:pPr>
        <w:rPr>
          <w:rFonts w:ascii="Times New Roman" w:hAnsi="Times New Roman" w:cs="Times New Roman"/>
          <w:sz w:val="20"/>
          <w:szCs w:val="20"/>
        </w:rPr>
      </w:pPr>
    </w:p>
    <w:p w14:paraId="4A46F542" w14:textId="77777777" w:rsidR="00754A62" w:rsidRPr="00C45BE2" w:rsidRDefault="00754A62" w:rsidP="00754A62">
      <w:pPr>
        <w:pStyle w:val="ListParagraph"/>
        <w:numPr>
          <w:ilvl w:val="0"/>
          <w:numId w:val="3"/>
        </w:numPr>
        <w:rPr>
          <w:rFonts w:ascii="Times New Roman" w:hAnsi="Times New Roman" w:cs="Times New Roman"/>
          <w:sz w:val="20"/>
          <w:szCs w:val="20"/>
        </w:rPr>
      </w:pPr>
      <w:r w:rsidRPr="00C45BE2">
        <w:rPr>
          <w:rFonts w:ascii="Times New Roman" w:hAnsi="Times New Roman" w:cs="Times New Roman"/>
          <w:sz w:val="20"/>
          <w:szCs w:val="20"/>
        </w:rPr>
        <w:t>Cycle your work in a timely manner.  Don’t wait until the end of the semester, or you may be disappointed.</w:t>
      </w:r>
    </w:p>
    <w:p w14:paraId="1F3BD226" w14:textId="77777777" w:rsidR="00754A62" w:rsidRPr="00C45BE2" w:rsidRDefault="00754A62" w:rsidP="00754A62">
      <w:pPr>
        <w:rPr>
          <w:rFonts w:ascii="Times New Roman" w:hAnsi="Times New Roman" w:cs="Times New Roman"/>
          <w:sz w:val="20"/>
          <w:szCs w:val="20"/>
        </w:rPr>
      </w:pPr>
    </w:p>
    <w:p w14:paraId="54F9C83B" w14:textId="77777777" w:rsidR="00754A62" w:rsidRPr="00C45BE2" w:rsidRDefault="00754A62" w:rsidP="00754A62">
      <w:pPr>
        <w:pStyle w:val="ListParagraph"/>
        <w:numPr>
          <w:ilvl w:val="0"/>
          <w:numId w:val="3"/>
        </w:numPr>
        <w:rPr>
          <w:rFonts w:ascii="Times New Roman" w:hAnsi="Times New Roman" w:cs="Times New Roman"/>
          <w:sz w:val="20"/>
          <w:szCs w:val="20"/>
        </w:rPr>
      </w:pPr>
      <w:r w:rsidRPr="00C45BE2">
        <w:rPr>
          <w:rFonts w:ascii="Times New Roman" w:hAnsi="Times New Roman" w:cs="Times New Roman"/>
          <w:sz w:val="20"/>
          <w:szCs w:val="20"/>
        </w:rPr>
        <w:t>Lockers and shelves must be cleaned out at the end of each semester.  Items that are not removed will be thrown away.</w:t>
      </w:r>
    </w:p>
    <w:p w14:paraId="0D8363C4" w14:textId="77777777" w:rsidR="00754A62" w:rsidRPr="00C45BE2" w:rsidRDefault="00754A62" w:rsidP="00754A62">
      <w:pPr>
        <w:rPr>
          <w:rFonts w:ascii="Times New Roman" w:hAnsi="Times New Roman" w:cs="Times New Roman"/>
          <w:sz w:val="20"/>
          <w:szCs w:val="20"/>
        </w:rPr>
      </w:pPr>
    </w:p>
    <w:p w14:paraId="04971200" w14:textId="77777777" w:rsidR="00754A62" w:rsidRPr="00C45BE2" w:rsidRDefault="00754A62" w:rsidP="00754A62">
      <w:pPr>
        <w:pStyle w:val="ListParagraph"/>
        <w:numPr>
          <w:ilvl w:val="0"/>
          <w:numId w:val="3"/>
        </w:numPr>
        <w:rPr>
          <w:rFonts w:ascii="Times New Roman" w:hAnsi="Times New Roman" w:cs="Times New Roman"/>
          <w:sz w:val="20"/>
          <w:szCs w:val="20"/>
        </w:rPr>
      </w:pPr>
      <w:r w:rsidRPr="00C45BE2">
        <w:rPr>
          <w:rFonts w:ascii="Times New Roman" w:hAnsi="Times New Roman" w:cs="Times New Roman"/>
          <w:sz w:val="20"/>
          <w:szCs w:val="20"/>
        </w:rPr>
        <w:t>When testing glazes y</w:t>
      </w:r>
      <w:r>
        <w:rPr>
          <w:rFonts w:ascii="Times New Roman" w:hAnsi="Times New Roman" w:cs="Times New Roman"/>
          <w:sz w:val="20"/>
          <w:szCs w:val="20"/>
        </w:rPr>
        <w:t>ou must make your own test tiles.</w:t>
      </w:r>
      <w:r w:rsidRPr="00C45BE2">
        <w:rPr>
          <w:rFonts w:ascii="Times New Roman" w:hAnsi="Times New Roman" w:cs="Times New Roman"/>
          <w:sz w:val="20"/>
          <w:szCs w:val="20"/>
        </w:rPr>
        <w:t xml:space="preserve">  You also need to bring your own containers for your glazes.</w:t>
      </w:r>
    </w:p>
    <w:p w14:paraId="329A3B87" w14:textId="77777777" w:rsidR="00754A62" w:rsidRPr="00C45BE2" w:rsidRDefault="00754A62" w:rsidP="00754A62">
      <w:pPr>
        <w:rPr>
          <w:rFonts w:ascii="Times New Roman" w:hAnsi="Times New Roman" w:cs="Times New Roman"/>
          <w:sz w:val="20"/>
          <w:szCs w:val="20"/>
        </w:rPr>
      </w:pPr>
    </w:p>
    <w:p w14:paraId="61EA865A" w14:textId="77777777" w:rsidR="00754A62" w:rsidRPr="00C45BE2" w:rsidRDefault="00754A62" w:rsidP="00754A62">
      <w:pPr>
        <w:pStyle w:val="ListParagraph"/>
        <w:numPr>
          <w:ilvl w:val="0"/>
          <w:numId w:val="3"/>
        </w:numPr>
        <w:rPr>
          <w:rFonts w:ascii="Times New Roman" w:hAnsi="Times New Roman" w:cs="Times New Roman"/>
          <w:sz w:val="20"/>
          <w:szCs w:val="20"/>
        </w:rPr>
      </w:pPr>
      <w:r w:rsidRPr="00C45BE2">
        <w:rPr>
          <w:rFonts w:ascii="Times New Roman" w:hAnsi="Times New Roman" w:cs="Times New Roman"/>
          <w:sz w:val="20"/>
          <w:szCs w:val="20"/>
        </w:rPr>
        <w:t>Your cooperation is essential for a safe and smooth operation of this studio.</w:t>
      </w:r>
    </w:p>
    <w:p w14:paraId="7D312281" w14:textId="77777777" w:rsidR="00754A62" w:rsidRPr="00C45BE2" w:rsidRDefault="00754A62" w:rsidP="00754A62">
      <w:pPr>
        <w:rPr>
          <w:rFonts w:ascii="Times New Roman" w:hAnsi="Times New Roman" w:cs="Times New Roman"/>
          <w:sz w:val="20"/>
          <w:szCs w:val="20"/>
        </w:rPr>
      </w:pPr>
    </w:p>
    <w:p w14:paraId="610599B6" w14:textId="77777777" w:rsidR="00754A62" w:rsidRPr="00C45BE2" w:rsidRDefault="00754A62" w:rsidP="00754A62">
      <w:pPr>
        <w:ind w:left="360"/>
        <w:rPr>
          <w:rFonts w:ascii="Times New Roman" w:hAnsi="Times New Roman" w:cs="Times New Roman"/>
          <w:b/>
          <w:sz w:val="28"/>
          <w:szCs w:val="28"/>
        </w:rPr>
      </w:pPr>
      <w:r>
        <w:rPr>
          <w:rFonts w:ascii="Times New Roman" w:hAnsi="Times New Roman" w:cs="Times New Roman"/>
          <w:b/>
          <w:sz w:val="28"/>
          <w:szCs w:val="28"/>
        </w:rPr>
        <w:t xml:space="preserve">Thank you for your cooperation. </w:t>
      </w:r>
      <w:r w:rsidRPr="00C45BE2">
        <w:rPr>
          <w:rFonts w:ascii="Times New Roman" w:hAnsi="Times New Roman" w:cs="Times New Roman"/>
          <w:b/>
          <w:sz w:val="28"/>
          <w:szCs w:val="28"/>
        </w:rPr>
        <w:t xml:space="preserve"> Have fun and be safe!</w:t>
      </w:r>
    </w:p>
    <w:p w14:paraId="2EE6B5B5" w14:textId="77777777" w:rsidR="00754A62" w:rsidRDefault="00754A62" w:rsidP="00754A62"/>
    <w:p w14:paraId="63D5AB61" w14:textId="77777777" w:rsidR="00754A62" w:rsidRDefault="00754A62" w:rsidP="00754A62">
      <w:pPr>
        <w:rPr>
          <w:rFonts w:eastAsiaTheme="minorHAnsi" w:cs="Times"/>
          <w:i/>
          <w:iCs/>
          <w:color w:val="000000"/>
          <w:sz w:val="22"/>
          <w:szCs w:val="22"/>
        </w:rPr>
      </w:pPr>
    </w:p>
    <w:p w14:paraId="171CA526" w14:textId="77777777" w:rsidR="00754A62" w:rsidRPr="00DA01EB" w:rsidRDefault="00754A62" w:rsidP="00754A62">
      <w:pPr>
        <w:widowControl w:val="0"/>
        <w:autoSpaceDE w:val="0"/>
        <w:autoSpaceDN w:val="0"/>
        <w:adjustRightInd w:val="0"/>
        <w:spacing w:after="240" w:line="280" w:lineRule="atLeast"/>
        <w:rPr>
          <w:rFonts w:eastAsiaTheme="minorHAnsi" w:cs="Times"/>
          <w:color w:val="000000"/>
          <w:sz w:val="22"/>
          <w:szCs w:val="22"/>
        </w:rPr>
      </w:pPr>
      <w:r w:rsidRPr="00DA01EB">
        <w:rPr>
          <w:rFonts w:eastAsiaTheme="minorHAnsi" w:cs="Times"/>
          <w:i/>
          <w:iCs/>
          <w:color w:val="000000"/>
          <w:sz w:val="22"/>
          <w:szCs w:val="22"/>
        </w:rPr>
        <w:lastRenderedPageBreak/>
        <w:t xml:space="preserve">PERMISSION TO USE STUDENT WORK </w:t>
      </w:r>
    </w:p>
    <w:p w14:paraId="40F84E6A" w14:textId="77777777" w:rsidR="00754A62" w:rsidRPr="00DA01EB" w:rsidRDefault="00754A62" w:rsidP="00754A62">
      <w:pPr>
        <w:widowControl w:val="0"/>
        <w:autoSpaceDE w:val="0"/>
        <w:autoSpaceDN w:val="0"/>
        <w:adjustRightInd w:val="0"/>
        <w:spacing w:after="240" w:line="300" w:lineRule="atLeast"/>
        <w:rPr>
          <w:rFonts w:eastAsiaTheme="minorHAnsi" w:cs="Times"/>
          <w:color w:val="000000"/>
          <w:sz w:val="22"/>
          <w:szCs w:val="22"/>
        </w:rPr>
      </w:pPr>
      <w:r w:rsidRPr="00DA01EB">
        <w:rPr>
          <w:rFonts w:eastAsiaTheme="minorHAnsi" w:cs="Times New Roman"/>
          <w:color w:val="000000"/>
          <w:sz w:val="22"/>
          <w:szCs w:val="22"/>
        </w:rPr>
        <w:t xml:space="preserve">1 </w:t>
      </w:r>
      <w:r w:rsidRPr="00DA01EB">
        <w:rPr>
          <w:rFonts w:eastAsiaTheme="minorHAnsi" w:cs="Times"/>
          <w:i/>
          <w:iCs/>
          <w:color w:val="000000"/>
          <w:sz w:val="22"/>
          <w:szCs w:val="22"/>
        </w:rPr>
        <w:t xml:space="preserve">Grant of Permission. </w:t>
      </w:r>
      <w:r w:rsidRPr="00DA01EB">
        <w:rPr>
          <w:rFonts w:eastAsiaTheme="minorHAnsi" w:cs="Times New Roman"/>
          <w:color w:val="000000"/>
          <w:sz w:val="22"/>
          <w:szCs w:val="22"/>
        </w:rPr>
        <w:t>I, the undersigned, am a student at the University of North Texas (UNT) and I am enrolled in _________________________(</w:t>
      </w:r>
      <w:r w:rsidRPr="00DA01EB">
        <w:rPr>
          <w:rFonts w:eastAsiaTheme="minorHAnsi" w:cs="Times"/>
          <w:i/>
          <w:iCs/>
          <w:color w:val="000000"/>
          <w:sz w:val="22"/>
          <w:szCs w:val="22"/>
        </w:rPr>
        <w:t xml:space="preserve">name of course). </w:t>
      </w:r>
      <w:r w:rsidRPr="00DA01EB">
        <w:rPr>
          <w:rFonts w:eastAsiaTheme="minorHAnsi" w:cs="Times New Roman"/>
          <w:color w:val="000000"/>
          <w:sz w:val="22"/>
          <w:szCs w:val="22"/>
        </w:rPr>
        <w:t xml:space="preserve">By my signature below I hereby grant permission to UNT to use, copy, reproduce, publish, distribute or display any and all works created to comply with the requirements of this course in accordance with the terms set forth below. Additionally I consent to the disclosure of the work created in this class as may be accompanied by my name and other personally identifiable information for purposes as set forth below. </w:t>
      </w:r>
    </w:p>
    <w:p w14:paraId="10E50769" w14:textId="77777777" w:rsidR="00754A62" w:rsidRPr="00DA01EB" w:rsidRDefault="00754A62" w:rsidP="00754A62">
      <w:pPr>
        <w:widowControl w:val="0"/>
        <w:autoSpaceDE w:val="0"/>
        <w:autoSpaceDN w:val="0"/>
        <w:adjustRightInd w:val="0"/>
        <w:spacing w:after="240" w:line="340" w:lineRule="atLeast"/>
        <w:rPr>
          <w:rFonts w:eastAsiaTheme="minorHAnsi" w:cs="Times"/>
          <w:color w:val="000000"/>
          <w:sz w:val="22"/>
          <w:szCs w:val="22"/>
        </w:rPr>
      </w:pPr>
      <w:r w:rsidRPr="00DA01EB">
        <w:rPr>
          <w:rFonts w:eastAsiaTheme="minorHAnsi" w:cs="Times New Roman"/>
          <w:color w:val="000000"/>
          <w:sz w:val="22"/>
          <w:szCs w:val="22"/>
        </w:rPr>
        <w:t xml:space="preserve">2 </w:t>
      </w:r>
      <w:r w:rsidRPr="00DA01EB">
        <w:rPr>
          <w:rFonts w:eastAsiaTheme="minorHAnsi" w:cs="Times"/>
          <w:i/>
          <w:iCs/>
          <w:color w:val="000000"/>
          <w:sz w:val="22"/>
          <w:szCs w:val="22"/>
        </w:rPr>
        <w:t xml:space="preserve">Scope of Permission. </w:t>
      </w:r>
      <w:r w:rsidRPr="00DA01EB">
        <w:rPr>
          <w:rFonts w:eastAsiaTheme="minorHAnsi" w:cs="Times New Roman"/>
          <w:color w:val="000000"/>
          <w:sz w:val="22"/>
          <w:szCs w:val="22"/>
        </w:rPr>
        <w:t xml:space="preserve">This permission extends to the use of the described work and images of such work: (1)for academic purposes in order to demonstrate examples of student work to current and future UNT students; (2) for public display in the galleries or on the campus of the UNT or on the UNT website; (3) for promotional materials created by UNT in all forms of media now known or later developed, including but not limited to exhibition catalogues, direct mail, websites, advertising and classroom presentations. My permission is on-going and will continue until such time as I revoke it by giving UNT three months written notice of revocation to the professor of record for this course. UNT will have three months from the date of my notice to stop all use in accordance with this permission. </w:t>
      </w:r>
    </w:p>
    <w:p w14:paraId="3D5A04E3" w14:textId="77777777" w:rsidR="00754A62" w:rsidRPr="00DA01EB" w:rsidRDefault="00754A62" w:rsidP="00754A62">
      <w:pPr>
        <w:widowControl w:val="0"/>
        <w:autoSpaceDE w:val="0"/>
        <w:autoSpaceDN w:val="0"/>
        <w:adjustRightInd w:val="0"/>
        <w:spacing w:after="240" w:line="340" w:lineRule="atLeast"/>
        <w:rPr>
          <w:rFonts w:eastAsiaTheme="minorHAnsi" w:cs="Times"/>
          <w:color w:val="000000"/>
          <w:sz w:val="22"/>
          <w:szCs w:val="22"/>
        </w:rPr>
      </w:pPr>
      <w:r w:rsidRPr="00DA01EB">
        <w:rPr>
          <w:rFonts w:eastAsiaTheme="minorHAnsi" w:cs="Times New Roman"/>
          <w:color w:val="000000"/>
          <w:sz w:val="22"/>
          <w:szCs w:val="22"/>
        </w:rPr>
        <w:t xml:space="preserve">3 </w:t>
      </w:r>
      <w:r w:rsidRPr="00DA01EB">
        <w:rPr>
          <w:rFonts w:eastAsiaTheme="minorHAnsi" w:cs="Times"/>
          <w:i/>
          <w:iCs/>
          <w:color w:val="000000"/>
          <w:sz w:val="22"/>
          <w:szCs w:val="22"/>
        </w:rPr>
        <w:t xml:space="preserve">Certificate of Ownership. </w:t>
      </w:r>
      <w:r w:rsidRPr="00DA01EB">
        <w:rPr>
          <w:rFonts w:eastAsiaTheme="minorHAnsi" w:cs="Times New Roman"/>
          <w:color w:val="000000"/>
          <w:sz w:val="22"/>
          <w:szCs w:val="22"/>
        </w:rPr>
        <w:t xml:space="preserve">I am the owner of all work submitted in accordance with the requirements of the named course and the work is not subject to any grant or restriction that would prevent its use consistent with this permission. All aspects of the work are original to me and have not been copied. I understand that as owner of the work I have the right to control all reproduction, copying and use of the work in accordance with U.S. copyright laws. </w:t>
      </w:r>
    </w:p>
    <w:p w14:paraId="417A45B7" w14:textId="77777777" w:rsidR="00754A62" w:rsidRPr="00DA01EB" w:rsidRDefault="00754A62" w:rsidP="00754A62">
      <w:pPr>
        <w:widowControl w:val="0"/>
        <w:autoSpaceDE w:val="0"/>
        <w:autoSpaceDN w:val="0"/>
        <w:adjustRightInd w:val="0"/>
        <w:spacing w:after="240" w:line="340" w:lineRule="atLeast"/>
        <w:rPr>
          <w:rFonts w:eastAsiaTheme="minorHAnsi" w:cs="Times"/>
          <w:color w:val="000000"/>
          <w:sz w:val="22"/>
          <w:szCs w:val="22"/>
        </w:rPr>
      </w:pPr>
      <w:r w:rsidRPr="00DA01EB">
        <w:rPr>
          <w:rFonts w:eastAsiaTheme="minorHAnsi" w:cs="Times New Roman"/>
          <w:color w:val="000000"/>
          <w:sz w:val="22"/>
          <w:szCs w:val="22"/>
        </w:rPr>
        <w:t xml:space="preserve">4 </w:t>
      </w:r>
      <w:r w:rsidRPr="00DA01EB">
        <w:rPr>
          <w:rFonts w:eastAsiaTheme="minorHAnsi" w:cs="Times"/>
          <w:i/>
          <w:iCs/>
          <w:color w:val="000000"/>
          <w:sz w:val="22"/>
          <w:szCs w:val="22"/>
        </w:rPr>
        <w:t xml:space="preserve">Privacy Release. </w:t>
      </w:r>
      <w:r w:rsidRPr="00DA01EB">
        <w:rPr>
          <w:rFonts w:eastAsiaTheme="minorHAnsi" w:cs="Times New Roman"/>
          <w:color w:val="000000"/>
          <w:sz w:val="22"/>
          <w:szCs w:val="22"/>
        </w:rPr>
        <w:t xml:space="preserve">I hereby authorize and consent to the release, maintenance and display of my name if necessary and any other personally identifiable information that I have provided in connection with the work and its use in accordance with the terms of this Agreement. </w:t>
      </w:r>
    </w:p>
    <w:p w14:paraId="0AD161BD" w14:textId="77777777" w:rsidR="00754A62" w:rsidRPr="00DA01EB" w:rsidRDefault="00754A62" w:rsidP="00754A62">
      <w:pPr>
        <w:widowControl w:val="0"/>
        <w:autoSpaceDE w:val="0"/>
        <w:autoSpaceDN w:val="0"/>
        <w:adjustRightInd w:val="0"/>
        <w:spacing w:after="240" w:line="340" w:lineRule="atLeast"/>
        <w:rPr>
          <w:rFonts w:eastAsiaTheme="minorHAnsi" w:cs="Times"/>
          <w:color w:val="000000"/>
          <w:sz w:val="22"/>
          <w:szCs w:val="22"/>
        </w:rPr>
      </w:pPr>
      <w:r w:rsidRPr="00DA01EB">
        <w:rPr>
          <w:rFonts w:eastAsiaTheme="minorHAnsi" w:cs="Times New Roman"/>
          <w:color w:val="000000"/>
          <w:sz w:val="22"/>
          <w:szCs w:val="22"/>
        </w:rPr>
        <w:t xml:space="preserve">5 </w:t>
      </w:r>
      <w:r w:rsidRPr="00DA01EB">
        <w:rPr>
          <w:rFonts w:eastAsiaTheme="minorHAnsi" w:cs="Times"/>
          <w:i/>
          <w:iCs/>
          <w:color w:val="000000"/>
          <w:sz w:val="22"/>
          <w:szCs w:val="22"/>
        </w:rPr>
        <w:t xml:space="preserve">Signature. </w:t>
      </w:r>
      <w:r w:rsidRPr="00DA01EB">
        <w:rPr>
          <w:rFonts w:eastAsiaTheme="minorHAnsi" w:cs="Times New Roman"/>
          <w:color w:val="000000"/>
          <w:sz w:val="22"/>
          <w:szCs w:val="22"/>
        </w:rPr>
        <w:t xml:space="preserve">By signing below I hereby grant the permissions indicated above. I understand that this grant of permission relates only to the use of the described work. This is not an exclusive right and I may sell, give or otherwise transfer the rights to such work to others on a non-exclusive or exclusive basis. However, in the event that I do sell, give or otherwise transfer ownership or the exclusive right to use my work to another party, I will notify UNT immediately in writing through the professor of record for this course. UNT will have three months from the date of my notice to stop all use in accordance with this permission. </w:t>
      </w:r>
    </w:p>
    <w:p w14:paraId="1D9F447D" w14:textId="77777777" w:rsidR="00754A62" w:rsidRPr="00DA01EB" w:rsidRDefault="00754A62" w:rsidP="00754A62">
      <w:pPr>
        <w:widowControl w:val="0"/>
        <w:autoSpaceDE w:val="0"/>
        <w:autoSpaceDN w:val="0"/>
        <w:adjustRightInd w:val="0"/>
        <w:spacing w:after="240" w:line="340" w:lineRule="atLeast"/>
        <w:rPr>
          <w:rFonts w:eastAsiaTheme="minorHAnsi" w:cs="Times"/>
          <w:color w:val="000000"/>
          <w:sz w:val="22"/>
          <w:szCs w:val="22"/>
        </w:rPr>
      </w:pPr>
      <w:r w:rsidRPr="00DA01EB">
        <w:rPr>
          <w:rFonts w:eastAsiaTheme="minorHAnsi" w:cs="Times New Roman"/>
          <w:color w:val="000000"/>
          <w:sz w:val="22"/>
          <w:szCs w:val="22"/>
        </w:rPr>
        <w:t xml:space="preserve">I have read, understand and agree to the terms of this permission form.: </w:t>
      </w:r>
    </w:p>
    <w:p w14:paraId="02132510" w14:textId="77777777" w:rsidR="00754A62" w:rsidRDefault="00754A62" w:rsidP="00754A62">
      <w:pPr>
        <w:widowControl w:val="0"/>
        <w:autoSpaceDE w:val="0"/>
        <w:autoSpaceDN w:val="0"/>
        <w:adjustRightInd w:val="0"/>
        <w:spacing w:after="240" w:line="340" w:lineRule="atLeast"/>
        <w:rPr>
          <w:rFonts w:eastAsiaTheme="minorHAnsi" w:cs="Times New Roman"/>
          <w:color w:val="000000"/>
          <w:sz w:val="22"/>
          <w:szCs w:val="22"/>
        </w:rPr>
      </w:pPr>
      <w:r>
        <w:rPr>
          <w:rFonts w:eastAsiaTheme="minorHAnsi" w:cs="Times New Roman"/>
          <w:color w:val="000000"/>
          <w:sz w:val="22"/>
          <w:szCs w:val="22"/>
        </w:rPr>
        <w:t>__________________________</w:t>
      </w:r>
      <w:r>
        <w:rPr>
          <w:rFonts w:eastAsiaTheme="minorHAnsi" w:cs="Times New Roman"/>
          <w:color w:val="000000"/>
          <w:sz w:val="22"/>
          <w:szCs w:val="22"/>
        </w:rPr>
        <w:tab/>
      </w:r>
      <w:r>
        <w:rPr>
          <w:rFonts w:eastAsiaTheme="minorHAnsi" w:cs="Times New Roman"/>
          <w:color w:val="000000"/>
          <w:sz w:val="22"/>
          <w:szCs w:val="22"/>
        </w:rPr>
        <w:tab/>
        <w:t>__________________________</w:t>
      </w:r>
      <w:r>
        <w:rPr>
          <w:rFonts w:eastAsiaTheme="minorHAnsi" w:cs="Times New Roman"/>
          <w:color w:val="000000"/>
          <w:sz w:val="22"/>
          <w:szCs w:val="22"/>
        </w:rPr>
        <w:tab/>
      </w:r>
      <w:r>
        <w:rPr>
          <w:rFonts w:eastAsiaTheme="minorHAnsi" w:cs="Times New Roman"/>
          <w:color w:val="000000"/>
          <w:sz w:val="22"/>
          <w:szCs w:val="22"/>
        </w:rPr>
        <w:tab/>
        <w:t>____________</w:t>
      </w:r>
    </w:p>
    <w:p w14:paraId="33818C63" w14:textId="77777777" w:rsidR="00754A62" w:rsidRPr="00DA01EB" w:rsidRDefault="00754A62" w:rsidP="00754A62">
      <w:pPr>
        <w:widowControl w:val="0"/>
        <w:autoSpaceDE w:val="0"/>
        <w:autoSpaceDN w:val="0"/>
        <w:adjustRightInd w:val="0"/>
        <w:spacing w:after="240" w:line="340" w:lineRule="atLeast"/>
        <w:rPr>
          <w:rFonts w:eastAsiaTheme="minorHAnsi" w:cs="Times"/>
          <w:color w:val="000000"/>
          <w:sz w:val="22"/>
          <w:szCs w:val="22"/>
        </w:rPr>
      </w:pPr>
      <w:r w:rsidRPr="00DA01EB">
        <w:rPr>
          <w:rFonts w:eastAsiaTheme="minorHAnsi" w:cs="Times New Roman"/>
          <w:color w:val="000000"/>
          <w:sz w:val="22"/>
          <w:szCs w:val="22"/>
        </w:rPr>
        <w:t xml:space="preserve">Student name: </w:t>
      </w:r>
      <w:r>
        <w:rPr>
          <w:rFonts w:eastAsiaTheme="minorHAnsi" w:cs="Times New Roman"/>
          <w:color w:val="000000"/>
          <w:sz w:val="22"/>
          <w:szCs w:val="22"/>
        </w:rPr>
        <w:t xml:space="preserve">                                     </w:t>
      </w:r>
      <w:r>
        <w:rPr>
          <w:rFonts w:eastAsiaTheme="minorHAnsi" w:cs="Times New Roman"/>
          <w:color w:val="000000"/>
          <w:sz w:val="22"/>
          <w:szCs w:val="22"/>
        </w:rPr>
        <w:tab/>
        <w:t xml:space="preserve">  </w:t>
      </w:r>
      <w:r w:rsidRPr="00DA01EB">
        <w:rPr>
          <w:rFonts w:eastAsiaTheme="minorHAnsi" w:cs="Times New Roman"/>
          <w:color w:val="000000"/>
          <w:sz w:val="22"/>
          <w:szCs w:val="22"/>
        </w:rPr>
        <w:t>Signature:</w:t>
      </w:r>
      <w:r>
        <w:rPr>
          <w:rFonts w:eastAsiaTheme="minorHAnsi" w:cs="Times New Roman"/>
          <w:color w:val="000000"/>
          <w:sz w:val="22"/>
          <w:szCs w:val="22"/>
        </w:rPr>
        <w:t xml:space="preserve">                                 </w:t>
      </w:r>
      <w:r>
        <w:rPr>
          <w:rFonts w:eastAsiaTheme="minorHAnsi" w:cs="Times New Roman"/>
          <w:color w:val="000000"/>
          <w:sz w:val="22"/>
          <w:szCs w:val="22"/>
        </w:rPr>
        <w:tab/>
      </w:r>
      <w:r>
        <w:rPr>
          <w:rFonts w:eastAsiaTheme="minorHAnsi" w:cs="Times New Roman"/>
          <w:color w:val="000000"/>
          <w:sz w:val="22"/>
          <w:szCs w:val="22"/>
        </w:rPr>
        <w:tab/>
      </w:r>
      <w:r w:rsidRPr="00DA01EB">
        <w:rPr>
          <w:rFonts w:eastAsiaTheme="minorHAnsi" w:cs="Times New Roman"/>
          <w:color w:val="000000"/>
          <w:sz w:val="22"/>
          <w:szCs w:val="22"/>
        </w:rPr>
        <w:t xml:space="preserve"> Date: </w:t>
      </w:r>
    </w:p>
    <w:p w14:paraId="0BF386F0" w14:textId="77777777" w:rsidR="00754A62" w:rsidRDefault="00754A62" w:rsidP="00754A62">
      <w:r>
        <w:rPr>
          <w:b/>
        </w:rPr>
        <w:lastRenderedPageBreak/>
        <w:t>Acknowledgement</w:t>
      </w:r>
    </w:p>
    <w:p w14:paraId="188C6EEB" w14:textId="77777777" w:rsidR="00754A62" w:rsidRDefault="00754A62" w:rsidP="00754A62"/>
    <w:p w14:paraId="5E87FD05" w14:textId="77777777" w:rsidR="00754A62" w:rsidRDefault="00754A62" w:rsidP="00754A62">
      <w:r>
        <w:tab/>
        <w:t>“I have read the syllabus and understand what is expected of me in this course.  I have had an opportunity to ask questions.  I understand the course structure, grading, participation and attendance policies as well as the risk factor rating.  I hereby agree to the syllabus and its provisions.</w:t>
      </w:r>
    </w:p>
    <w:p w14:paraId="220285E1" w14:textId="77777777" w:rsidR="00754A62" w:rsidRDefault="00754A62" w:rsidP="00754A62"/>
    <w:p w14:paraId="55D6D324" w14:textId="77777777" w:rsidR="00754A62" w:rsidRDefault="00754A62" w:rsidP="00754A62"/>
    <w:p w14:paraId="2D6EF414" w14:textId="77777777" w:rsidR="00754A62" w:rsidRDefault="00754A62" w:rsidP="00754A62">
      <w:r>
        <w:t>CHOOSE ONE:</w:t>
      </w:r>
    </w:p>
    <w:p w14:paraId="1496819A" w14:textId="77777777" w:rsidR="00754A62" w:rsidRDefault="00754A62" w:rsidP="00754A62"/>
    <w:p w14:paraId="6CF6BEB8" w14:textId="77777777" w:rsidR="00754A62" w:rsidRDefault="00754A62" w:rsidP="00754A62">
      <w:r>
        <w:rPr>
          <w:u w:val="single"/>
        </w:rPr>
        <w:tab/>
      </w:r>
      <w:r>
        <w:t xml:space="preserve"> I have read the “Permission to Use Student Work” document and agree to the publication of examples of my class projects.</w:t>
      </w:r>
    </w:p>
    <w:p w14:paraId="50FF8783" w14:textId="77777777" w:rsidR="00754A62" w:rsidRDefault="00754A62" w:rsidP="00754A62"/>
    <w:p w14:paraId="75FE915E" w14:textId="77777777" w:rsidR="00754A62" w:rsidRDefault="00754A62" w:rsidP="00754A62">
      <w:r>
        <w:rPr>
          <w:u w:val="single"/>
        </w:rPr>
        <w:tab/>
      </w:r>
      <w:r>
        <w:t xml:space="preserve"> I have read the “Permission to Use Student Work” document and do </w:t>
      </w:r>
      <w:r>
        <w:rPr>
          <w:i/>
        </w:rPr>
        <w:t>not</w:t>
      </w:r>
      <w:r>
        <w:t xml:space="preserve"> agree to the publication of examples of my class projects.  </w:t>
      </w:r>
    </w:p>
    <w:p w14:paraId="421BA8C0" w14:textId="77777777" w:rsidR="00754A62" w:rsidRDefault="00754A62" w:rsidP="00754A62"/>
    <w:p w14:paraId="3A25B347" w14:textId="77777777" w:rsidR="00754A62" w:rsidRPr="005655FC" w:rsidRDefault="00754A62" w:rsidP="00754A62"/>
    <w:p w14:paraId="535B895A" w14:textId="77777777" w:rsidR="00754A62" w:rsidRDefault="00754A62" w:rsidP="00754A62"/>
    <w:p w14:paraId="79B1245F" w14:textId="77777777" w:rsidR="00754A62" w:rsidRDefault="00754A62" w:rsidP="00754A62"/>
    <w:p w14:paraId="1BCD592F" w14:textId="77777777" w:rsidR="00754A62" w:rsidRDefault="00754A62" w:rsidP="00754A62">
      <w:r>
        <w:t>_______________________________________</w:t>
      </w:r>
      <w:r>
        <w:tab/>
        <w:t>____________________________________</w:t>
      </w:r>
    </w:p>
    <w:p w14:paraId="2FE31F8A" w14:textId="77777777" w:rsidR="00754A62" w:rsidRDefault="00754A62" w:rsidP="00754A62">
      <w:pPr>
        <w:tabs>
          <w:tab w:val="left" w:pos="5040"/>
        </w:tabs>
      </w:pPr>
      <w:r>
        <w:t>Printed Name</w:t>
      </w:r>
      <w:r>
        <w:tab/>
        <w:t>Signature</w:t>
      </w:r>
    </w:p>
    <w:p w14:paraId="373DC534" w14:textId="77777777" w:rsidR="00754A62" w:rsidRDefault="00754A62" w:rsidP="00754A62"/>
    <w:p w14:paraId="57C32E16" w14:textId="77777777" w:rsidR="00754A62" w:rsidRDefault="00754A62" w:rsidP="00754A62"/>
    <w:p w14:paraId="75CBE5CB" w14:textId="77777777" w:rsidR="00754A62" w:rsidRDefault="00754A62" w:rsidP="00754A62">
      <w:r>
        <w:t>__________________________________</w:t>
      </w:r>
      <w:r>
        <w:tab/>
        <w:t xml:space="preserve">           _____________________________________</w:t>
      </w:r>
    </w:p>
    <w:p w14:paraId="2A3B9ADA" w14:textId="77777777" w:rsidR="00754A62" w:rsidRDefault="00754A62" w:rsidP="00754A62">
      <w:pPr>
        <w:tabs>
          <w:tab w:val="left" w:pos="5040"/>
        </w:tabs>
        <w:rPr>
          <w:u w:val="single"/>
        </w:rPr>
      </w:pPr>
      <w:r>
        <w:t>Course Number and Section</w:t>
      </w:r>
      <w:r>
        <w:tab/>
        <w:t>Email</w:t>
      </w:r>
    </w:p>
    <w:p w14:paraId="4BB06BA5" w14:textId="77777777" w:rsidR="00754A62" w:rsidRDefault="00754A62" w:rsidP="00754A62">
      <w:pPr>
        <w:rPr>
          <w:u w:val="single"/>
        </w:rPr>
      </w:pPr>
    </w:p>
    <w:p w14:paraId="4A1E7999" w14:textId="77777777" w:rsidR="00754A62" w:rsidRDefault="00754A62" w:rsidP="00754A62"/>
    <w:p w14:paraId="0E2BC890" w14:textId="77777777" w:rsidR="00754A62" w:rsidRDefault="00754A62" w:rsidP="00754A62">
      <w:r>
        <w:t>________________________________</w:t>
      </w:r>
      <w:r>
        <w:tab/>
      </w:r>
      <w:r>
        <w:tab/>
        <w:t>___________________________________</w:t>
      </w:r>
    </w:p>
    <w:p w14:paraId="40B9F7F5" w14:textId="77777777" w:rsidR="00754A62" w:rsidRDefault="00754A62" w:rsidP="00754A62">
      <w:pPr>
        <w:tabs>
          <w:tab w:val="left" w:pos="5040"/>
        </w:tabs>
      </w:pPr>
      <w:r>
        <w:t>Risk Rating</w:t>
      </w:r>
      <w:r>
        <w:tab/>
        <w:t>Date</w:t>
      </w:r>
    </w:p>
    <w:p w14:paraId="396A3BF5" w14:textId="77777777" w:rsidR="00754A62" w:rsidRDefault="00754A62" w:rsidP="00754A62">
      <w:pPr>
        <w:tabs>
          <w:tab w:val="left" w:pos="5040"/>
        </w:tabs>
      </w:pPr>
    </w:p>
    <w:p w14:paraId="3B8B0A8F" w14:textId="77777777" w:rsidR="00754A62" w:rsidRDefault="00754A62" w:rsidP="00754A62">
      <w:pPr>
        <w:tabs>
          <w:tab w:val="left" w:pos="5040"/>
        </w:tabs>
      </w:pPr>
    </w:p>
    <w:p w14:paraId="6020E0A5" w14:textId="77777777" w:rsidR="00754A62" w:rsidRDefault="00754A62" w:rsidP="00754A62">
      <w:pPr>
        <w:tabs>
          <w:tab w:val="left" w:pos="5040"/>
        </w:tabs>
      </w:pPr>
    </w:p>
    <w:p w14:paraId="68570BD5" w14:textId="77777777" w:rsidR="00754A62" w:rsidRDefault="00754A62" w:rsidP="00754A62"/>
    <w:p w14:paraId="6E6DC7D0" w14:textId="77777777" w:rsidR="00754A62" w:rsidRDefault="00754A62" w:rsidP="00754A62"/>
    <w:p w14:paraId="5AF99DB9" w14:textId="77777777" w:rsidR="00D57812" w:rsidRDefault="00D57812" w:rsidP="003E6223"/>
    <w:sectPr w:rsidR="00D57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panose1 w:val="020B0604020202020204"/>
    <w:charset w:val="00"/>
    <w:family w:val="auto"/>
    <w:pitch w:val="variable"/>
    <w:sig w:usb0="00000001" w:usb1="00000000" w:usb2="00000000" w:usb3="00000000" w:csb0="00000007" w:csb1="00000000"/>
  </w:font>
  <w:font w:name="Times">
    <w:altName w:val="Sylfae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Verlag-Book">
    <w:panose1 w:val="020B0604020202020204"/>
    <w:charset w:val="00"/>
    <w:family w:val="auto"/>
    <w:pitch w:val="variable"/>
    <w:sig w:usb0="00000003" w:usb1="00000000" w:usb2="00000000" w:usb3="00000000" w:csb0="00000001" w:csb1="00000000"/>
  </w:font>
  <w:font w:name="Verlag-Bold">
    <w:panose1 w:val="020B0604020202020204"/>
    <w:charset w:val="00"/>
    <w:family w:val="auto"/>
    <w:pitch w:val="variable"/>
    <w:sig w:usb0="00000003" w:usb1="00000000" w:usb2="00000000" w:usb3="00000000" w:csb0="00000001" w:csb1="00000000"/>
  </w:font>
  <w:font w:name="Verlag-Black">
    <w:panose1 w:val="020B060402020202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DB0DDF"/>
    <w:multiLevelType w:val="hybridMultilevel"/>
    <w:tmpl w:val="98AC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02143"/>
    <w:multiLevelType w:val="hybridMultilevel"/>
    <w:tmpl w:val="5526098C"/>
    <w:lvl w:ilvl="0" w:tplc="9BC66DCA">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2038D"/>
    <w:multiLevelType w:val="hybridMultilevel"/>
    <w:tmpl w:val="B3BCB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42E6C"/>
    <w:multiLevelType w:val="hybridMultilevel"/>
    <w:tmpl w:val="5F22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17FED"/>
    <w:multiLevelType w:val="hybridMultilevel"/>
    <w:tmpl w:val="F070B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DC1CF9"/>
    <w:multiLevelType w:val="hybridMultilevel"/>
    <w:tmpl w:val="FF1EBA30"/>
    <w:lvl w:ilvl="0" w:tplc="AA7CEC4E">
      <w:start w:val="214"/>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F13180"/>
    <w:multiLevelType w:val="hybridMultilevel"/>
    <w:tmpl w:val="AF0258B0"/>
    <w:lvl w:ilvl="0" w:tplc="7C00B336">
      <w:start w:val="6"/>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C09201F"/>
    <w:multiLevelType w:val="hybridMultilevel"/>
    <w:tmpl w:val="FDC4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93055B"/>
    <w:multiLevelType w:val="hybridMultilevel"/>
    <w:tmpl w:val="24B0D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456706"/>
    <w:multiLevelType w:val="hybridMultilevel"/>
    <w:tmpl w:val="9C3C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F0556"/>
    <w:multiLevelType w:val="hybridMultilevel"/>
    <w:tmpl w:val="EBF0F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274571"/>
    <w:multiLevelType w:val="hybridMultilevel"/>
    <w:tmpl w:val="F97A4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B51AF2"/>
    <w:multiLevelType w:val="hybridMultilevel"/>
    <w:tmpl w:val="7D4C7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B6C76"/>
    <w:multiLevelType w:val="hybridMultilevel"/>
    <w:tmpl w:val="6568C10C"/>
    <w:lvl w:ilvl="0" w:tplc="007CDCB4">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9333B3"/>
    <w:multiLevelType w:val="hybridMultilevel"/>
    <w:tmpl w:val="30186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5444842">
    <w:abstractNumId w:val="6"/>
  </w:num>
  <w:num w:numId="2" w16cid:durableId="2109697533">
    <w:abstractNumId w:val="0"/>
  </w:num>
  <w:num w:numId="3" w16cid:durableId="462045734">
    <w:abstractNumId w:val="11"/>
  </w:num>
  <w:num w:numId="4" w16cid:durableId="206726952">
    <w:abstractNumId w:val="15"/>
  </w:num>
  <w:num w:numId="5" w16cid:durableId="2016766726">
    <w:abstractNumId w:val="1"/>
  </w:num>
  <w:num w:numId="6" w16cid:durableId="790319889">
    <w:abstractNumId w:val="3"/>
  </w:num>
  <w:num w:numId="7" w16cid:durableId="1573465233">
    <w:abstractNumId w:val="5"/>
  </w:num>
  <w:num w:numId="8" w16cid:durableId="1959332593">
    <w:abstractNumId w:val="13"/>
  </w:num>
  <w:num w:numId="9" w16cid:durableId="798886899">
    <w:abstractNumId w:val="10"/>
  </w:num>
  <w:num w:numId="10" w16cid:durableId="388111835">
    <w:abstractNumId w:val="8"/>
  </w:num>
  <w:num w:numId="11" w16cid:durableId="1928801418">
    <w:abstractNumId w:val="4"/>
  </w:num>
  <w:num w:numId="12" w16cid:durableId="927663047">
    <w:abstractNumId w:val="12"/>
  </w:num>
  <w:num w:numId="13" w16cid:durableId="902914851">
    <w:abstractNumId w:val="9"/>
  </w:num>
  <w:num w:numId="14" w16cid:durableId="606304532">
    <w:abstractNumId w:val="2"/>
  </w:num>
  <w:num w:numId="15" w16cid:durableId="1886482765">
    <w:abstractNumId w:val="7"/>
  </w:num>
  <w:num w:numId="16" w16cid:durableId="147347559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223"/>
    <w:rsid w:val="000150CA"/>
    <w:rsid w:val="00050058"/>
    <w:rsid w:val="000772F6"/>
    <w:rsid w:val="000E2A59"/>
    <w:rsid w:val="000E42B1"/>
    <w:rsid w:val="001A175B"/>
    <w:rsid w:val="001C4CBF"/>
    <w:rsid w:val="002331F7"/>
    <w:rsid w:val="00245BFC"/>
    <w:rsid w:val="00265DCE"/>
    <w:rsid w:val="00286743"/>
    <w:rsid w:val="002C419E"/>
    <w:rsid w:val="002D350A"/>
    <w:rsid w:val="00301ED7"/>
    <w:rsid w:val="003058BA"/>
    <w:rsid w:val="00315E85"/>
    <w:rsid w:val="00317210"/>
    <w:rsid w:val="00336866"/>
    <w:rsid w:val="003D09C4"/>
    <w:rsid w:val="003E6223"/>
    <w:rsid w:val="004243F0"/>
    <w:rsid w:val="00443F43"/>
    <w:rsid w:val="00452058"/>
    <w:rsid w:val="00497467"/>
    <w:rsid w:val="004A5712"/>
    <w:rsid w:val="004C5D94"/>
    <w:rsid w:val="004C7202"/>
    <w:rsid w:val="00517D1A"/>
    <w:rsid w:val="00543CFD"/>
    <w:rsid w:val="005C18EA"/>
    <w:rsid w:val="005E3B32"/>
    <w:rsid w:val="005F7458"/>
    <w:rsid w:val="006325B3"/>
    <w:rsid w:val="006D1268"/>
    <w:rsid w:val="006D2E3E"/>
    <w:rsid w:val="006F1D1F"/>
    <w:rsid w:val="00705604"/>
    <w:rsid w:val="0072567C"/>
    <w:rsid w:val="00730DF5"/>
    <w:rsid w:val="00754A62"/>
    <w:rsid w:val="007B260C"/>
    <w:rsid w:val="007B4CC3"/>
    <w:rsid w:val="007C2DC6"/>
    <w:rsid w:val="007C3C06"/>
    <w:rsid w:val="007E75DB"/>
    <w:rsid w:val="00803DC6"/>
    <w:rsid w:val="00811818"/>
    <w:rsid w:val="008153B3"/>
    <w:rsid w:val="00847EA3"/>
    <w:rsid w:val="00862097"/>
    <w:rsid w:val="009576BA"/>
    <w:rsid w:val="0096713A"/>
    <w:rsid w:val="00975194"/>
    <w:rsid w:val="0099727B"/>
    <w:rsid w:val="009A7678"/>
    <w:rsid w:val="009B0359"/>
    <w:rsid w:val="009B339F"/>
    <w:rsid w:val="009C3DED"/>
    <w:rsid w:val="009F6D38"/>
    <w:rsid w:val="00A872D3"/>
    <w:rsid w:val="00AA6E2A"/>
    <w:rsid w:val="00AB00EC"/>
    <w:rsid w:val="00AD22D2"/>
    <w:rsid w:val="00AF6AC7"/>
    <w:rsid w:val="00B07A64"/>
    <w:rsid w:val="00B33522"/>
    <w:rsid w:val="00B36BF8"/>
    <w:rsid w:val="00B523D3"/>
    <w:rsid w:val="00B653AE"/>
    <w:rsid w:val="00B67EF1"/>
    <w:rsid w:val="00BA190B"/>
    <w:rsid w:val="00BF0004"/>
    <w:rsid w:val="00C128B5"/>
    <w:rsid w:val="00C50EC1"/>
    <w:rsid w:val="00C51547"/>
    <w:rsid w:val="00C90F24"/>
    <w:rsid w:val="00CB3A52"/>
    <w:rsid w:val="00CF344D"/>
    <w:rsid w:val="00D152C3"/>
    <w:rsid w:val="00D17FB8"/>
    <w:rsid w:val="00D372EC"/>
    <w:rsid w:val="00D57812"/>
    <w:rsid w:val="00D73B66"/>
    <w:rsid w:val="00D7793C"/>
    <w:rsid w:val="00DA2B74"/>
    <w:rsid w:val="00DB2F18"/>
    <w:rsid w:val="00E4633A"/>
    <w:rsid w:val="00E47AD4"/>
    <w:rsid w:val="00E51466"/>
    <w:rsid w:val="00E52A95"/>
    <w:rsid w:val="00E57210"/>
    <w:rsid w:val="00E67B71"/>
    <w:rsid w:val="00E83C66"/>
    <w:rsid w:val="00E91DB6"/>
    <w:rsid w:val="00EA475A"/>
    <w:rsid w:val="00F22526"/>
    <w:rsid w:val="00F3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5D5619"/>
  <w15:chartTrackingRefBased/>
  <w15:docId w15:val="{47B02061-4352-4F4C-8977-130D551A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223"/>
    <w:rPr>
      <w:rFonts w:eastAsiaTheme="minorEastAsia"/>
      <w:kern w:val="0"/>
      <w14:ligatures w14:val="none"/>
    </w:rPr>
  </w:style>
  <w:style w:type="paragraph" w:styleId="Heading2">
    <w:name w:val="heading 2"/>
    <w:basedOn w:val="Normal"/>
    <w:next w:val="Normal"/>
    <w:link w:val="Heading2Char"/>
    <w:uiPriority w:val="9"/>
    <w:semiHidden/>
    <w:unhideWhenUsed/>
    <w:qFormat/>
    <w:rsid w:val="00754A6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223"/>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754A62"/>
    <w:rPr>
      <w:rFonts w:asciiTheme="majorHAnsi" w:eastAsiaTheme="majorEastAsia" w:hAnsiTheme="majorHAnsi" w:cstheme="majorBidi"/>
      <w:color w:val="2F5496" w:themeColor="accent1" w:themeShade="BF"/>
      <w:kern w:val="0"/>
      <w:sz w:val="26"/>
      <w:szCs w:val="26"/>
      <w14:ligatures w14:val="none"/>
    </w:rPr>
  </w:style>
  <w:style w:type="character" w:styleId="Hyperlink">
    <w:name w:val="Hyperlink"/>
    <w:basedOn w:val="DefaultParagraphFont"/>
    <w:uiPriority w:val="99"/>
    <w:unhideWhenUsed/>
    <w:rsid w:val="00754A62"/>
    <w:rPr>
      <w:color w:val="0563C1" w:themeColor="hyperlink"/>
      <w:u w:val="single"/>
    </w:rPr>
  </w:style>
  <w:style w:type="paragraph" w:styleId="ListParagraph">
    <w:name w:val="List Paragraph"/>
    <w:basedOn w:val="Normal"/>
    <w:uiPriority w:val="34"/>
    <w:qFormat/>
    <w:rsid w:val="00754A62"/>
    <w:pPr>
      <w:ind w:left="720"/>
      <w:contextualSpacing/>
    </w:pPr>
  </w:style>
  <w:style w:type="paragraph" w:customStyle="1" w:styleId="Default">
    <w:name w:val="Default"/>
    <w:rsid w:val="00754A62"/>
    <w:pPr>
      <w:autoSpaceDE w:val="0"/>
      <w:autoSpaceDN w:val="0"/>
      <w:adjustRightInd w:val="0"/>
    </w:pPr>
    <w:rPr>
      <w:rFonts w:ascii="Arial Narrow" w:eastAsia="Times New Roman" w:hAnsi="Arial Narrow" w:cs="Arial Narrow"/>
      <w:color w:val="000000"/>
      <w:kern w:val="0"/>
      <w14:ligatures w14:val="none"/>
    </w:rPr>
  </w:style>
  <w:style w:type="paragraph" w:customStyle="1" w:styleId="NoParagraphStyle">
    <w:name w:val="[No Paragraph Style]"/>
    <w:uiPriority w:val="99"/>
    <w:rsid w:val="00754A62"/>
    <w:pPr>
      <w:widowControl w:val="0"/>
      <w:autoSpaceDE w:val="0"/>
      <w:autoSpaceDN w:val="0"/>
      <w:adjustRightInd w:val="0"/>
      <w:spacing w:line="288" w:lineRule="auto"/>
      <w:textAlignment w:val="center"/>
    </w:pPr>
    <w:rPr>
      <w:rFonts w:ascii="Times-Roman" w:eastAsia="Cambria" w:hAnsi="Times-Roman" w:cs="Times-Roman"/>
      <w:color w:val="000000"/>
      <w:kern w:val="0"/>
      <w14:ligatures w14:val="none"/>
    </w:rPr>
  </w:style>
  <w:style w:type="character" w:customStyle="1" w:styleId="apple-converted-space">
    <w:name w:val="apple-converted-space"/>
    <w:basedOn w:val="DefaultParagraphFont"/>
    <w:rsid w:val="00754A62"/>
  </w:style>
  <w:style w:type="paragraph" w:styleId="NoSpacing">
    <w:name w:val="No Spacing"/>
    <w:basedOn w:val="Normal"/>
    <w:link w:val="NoSpacingChar"/>
    <w:autoRedefine/>
    <w:uiPriority w:val="1"/>
    <w:qFormat/>
    <w:rsid w:val="00754A62"/>
    <w:rPr>
      <w:rFonts w:ascii="Times New Roman" w:eastAsiaTheme="majorEastAsia" w:hAnsi="Times New Roman" w:cstheme="majorBidi"/>
      <w:sz w:val="20"/>
      <w:szCs w:val="22"/>
    </w:rPr>
  </w:style>
  <w:style w:type="character" w:customStyle="1" w:styleId="NoSpacingChar">
    <w:name w:val="No Spacing Char"/>
    <w:basedOn w:val="DefaultParagraphFont"/>
    <w:link w:val="NoSpacing"/>
    <w:uiPriority w:val="1"/>
    <w:rsid w:val="00754A62"/>
    <w:rPr>
      <w:rFonts w:ascii="Times New Roman" w:eastAsiaTheme="majorEastAsia" w:hAnsi="Times New Roman" w:cstheme="majorBidi"/>
      <w:kern w:val="0"/>
      <w:sz w:val="20"/>
      <w:szCs w:val="22"/>
      <w14:ligatures w14:val="none"/>
    </w:rPr>
  </w:style>
  <w:style w:type="paragraph" w:styleId="NormalWeb">
    <w:name w:val="Normal (Web)"/>
    <w:basedOn w:val="Normal"/>
    <w:uiPriority w:val="99"/>
    <w:unhideWhenUsed/>
    <w:rsid w:val="006325B3"/>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6325B3"/>
    <w:rPr>
      <w:i/>
      <w:iCs/>
    </w:rPr>
  </w:style>
  <w:style w:type="character" w:customStyle="1" w:styleId="screenreader-only">
    <w:name w:val="screenreader-only"/>
    <w:basedOn w:val="DefaultParagraphFont"/>
    <w:rsid w:val="0063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agunaclay.com/msds/" TargetMode="External"/><Relationship Id="rId18" Type="http://schemas.openxmlformats.org/officeDocument/2006/relationships/hyperlink" Target="mailto:SurvivorAdvocate@unt.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alfredgrindingroom.com/raw-materials" TargetMode="External"/><Relationship Id="rId12" Type="http://schemas.openxmlformats.org/officeDocument/2006/relationships/hyperlink" Target="https://art.unt.edu/healthandsafety" TargetMode="External"/><Relationship Id="rId17" Type="http://schemas.openxmlformats.org/officeDocument/2006/relationships/hyperlink" Target="http://deanofstudents.unt.edu" TargetMode="External"/><Relationship Id="rId2" Type="http://schemas.openxmlformats.org/officeDocument/2006/relationships/styles" Target="styles.xml"/><Relationship Id="rId16" Type="http://schemas.openxmlformats.org/officeDocument/2006/relationships/hyperlink" Target="https://policy.unt.edu/policy/06-003" TargetMode="External"/><Relationship Id="rId20" Type="http://schemas.openxmlformats.org/officeDocument/2006/relationships/hyperlink" Target="mailto:oeo@unt.edu" TargetMode="External"/><Relationship Id="rId1" Type="http://schemas.openxmlformats.org/officeDocument/2006/relationships/numbering" Target="numbering.xml"/><Relationship Id="rId6" Type="http://schemas.openxmlformats.org/officeDocument/2006/relationships/hyperlink" Target="http://www.rosenfieldcollection.com" TargetMode="External"/><Relationship Id="rId11" Type="http://schemas.openxmlformats.org/officeDocument/2006/relationships/hyperlink" Target="https://art.unt.edu/healthandsafety" TargetMode="External"/><Relationship Id="rId5" Type="http://schemas.openxmlformats.org/officeDocument/2006/relationships/hyperlink" Target="http://www.beautifuldecay.com" TargetMode="External"/><Relationship Id="rId15" Type="http://schemas.openxmlformats.org/officeDocument/2006/relationships/hyperlink" Target="http://disability.unt.edu/" TargetMode="External"/><Relationship Id="rId23" Type="http://schemas.openxmlformats.org/officeDocument/2006/relationships/theme" Target="theme/theme1.xml"/><Relationship Id="rId10" Type="http://schemas.openxmlformats.org/officeDocument/2006/relationships/hyperlink" Target="https://news.cvad.unt.edu/studentaccess" TargetMode="External"/><Relationship Id="rId19" Type="http://schemas.openxmlformats.org/officeDocument/2006/relationships/hyperlink" Target="mailto:oeo@unt.edu" TargetMode="External"/><Relationship Id="rId4" Type="http://schemas.openxmlformats.org/officeDocument/2006/relationships/webSettings" Target="webSettings.xml"/><Relationship Id="rId9" Type="http://schemas.openxmlformats.org/officeDocument/2006/relationships/hyperlink" Target="https://news.cvad.unt.edu/info-pages/studentaccess.html" TargetMode="External"/><Relationship Id="rId14" Type="http://schemas.openxmlformats.org/officeDocument/2006/relationships/hyperlink" Target="https://art.unt.edu/healthandsafety"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4C078FFC920A419E2C3AA7E1F0A443"/>
        <w:category>
          <w:name w:val="General"/>
          <w:gallery w:val="placeholder"/>
        </w:category>
        <w:types>
          <w:type w:val="bbPlcHdr"/>
        </w:types>
        <w:behaviors>
          <w:behavior w:val="content"/>
        </w:behaviors>
        <w:guid w:val="{1CDB349B-D4D6-6C45-A09C-21868903AFE7}"/>
      </w:docPartPr>
      <w:docPartBody>
        <w:p w:rsidR="002E448A" w:rsidRDefault="00D63BCD" w:rsidP="00D63BCD">
          <w:pPr>
            <w:pStyle w:val="B34C078FFC920A419E2C3AA7E1F0A443"/>
          </w:pPr>
          <w:r w:rsidRPr="0066039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panose1 w:val="020B0604020202020204"/>
    <w:charset w:val="00"/>
    <w:family w:val="auto"/>
    <w:pitch w:val="variable"/>
    <w:sig w:usb0="00000001" w:usb1="00000000" w:usb2="00000000" w:usb3="00000000" w:csb0="00000007" w:csb1="00000000"/>
  </w:font>
  <w:font w:name="Times">
    <w:altName w:val="Sylfae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Verlag-Book">
    <w:panose1 w:val="020B0604020202020204"/>
    <w:charset w:val="00"/>
    <w:family w:val="auto"/>
    <w:pitch w:val="variable"/>
    <w:sig w:usb0="00000003" w:usb1="00000000" w:usb2="00000000" w:usb3="00000000" w:csb0="00000001" w:csb1="00000000"/>
  </w:font>
  <w:font w:name="Verlag-Bold">
    <w:panose1 w:val="020B0604020202020204"/>
    <w:charset w:val="00"/>
    <w:family w:val="auto"/>
    <w:pitch w:val="variable"/>
    <w:sig w:usb0="00000003" w:usb1="00000000" w:usb2="00000000" w:usb3="00000000" w:csb0="00000001" w:csb1="00000000"/>
  </w:font>
  <w:font w:name="Verlag-Black">
    <w:panose1 w:val="020B0604020202020204"/>
    <w:charset w:val="00"/>
    <w:family w:val="auto"/>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CD"/>
    <w:rsid w:val="002161E2"/>
    <w:rsid w:val="00247F41"/>
    <w:rsid w:val="002E448A"/>
    <w:rsid w:val="00363EA6"/>
    <w:rsid w:val="004204E7"/>
    <w:rsid w:val="00577FB5"/>
    <w:rsid w:val="00671EF0"/>
    <w:rsid w:val="006F46EA"/>
    <w:rsid w:val="00730E67"/>
    <w:rsid w:val="00803DC6"/>
    <w:rsid w:val="009D6BF1"/>
    <w:rsid w:val="00D63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3BCD"/>
    <w:rPr>
      <w:color w:val="808080"/>
    </w:rPr>
  </w:style>
  <w:style w:type="paragraph" w:customStyle="1" w:styleId="B34C078FFC920A419E2C3AA7E1F0A443">
    <w:name w:val="B34C078FFC920A419E2C3AA7E1F0A443"/>
    <w:rsid w:val="00D63B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95</TotalTime>
  <Pages>20</Pages>
  <Words>7615</Words>
  <Characters>36251</Characters>
  <Application>Microsoft Office Word</Application>
  <DocSecurity>0</DocSecurity>
  <Lines>1294</Lines>
  <Paragraphs>1154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Brooks</dc:creator>
  <cp:keywords/>
  <dc:description/>
  <cp:lastModifiedBy>Oliver, Brooks</cp:lastModifiedBy>
  <cp:revision>13</cp:revision>
  <cp:lastPrinted>2024-01-17T14:56:00Z</cp:lastPrinted>
  <dcterms:created xsi:type="dcterms:W3CDTF">2026-01-12T14:54:00Z</dcterms:created>
  <dcterms:modified xsi:type="dcterms:W3CDTF">2026-01-14T16:20:00Z</dcterms:modified>
</cp:coreProperties>
</file>