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42DF" w14:textId="48A2DCA9" w:rsidR="008C0033" w:rsidRPr="00304962" w:rsidRDefault="008C0033" w:rsidP="0022201D">
      <w:pPr>
        <w:shd w:val="clear" w:color="auto" w:fill="FFFFFF"/>
        <w:spacing w:before="90" w:after="90" w:line="240" w:lineRule="auto"/>
        <w:outlineLvl w:val="0"/>
        <w:rPr>
          <w:rFonts w:ascii="Arial" w:eastAsia="Times New Roman" w:hAnsi="Arial" w:cs="Arial"/>
          <w:b/>
          <w:bCs/>
          <w:kern w:val="36"/>
        </w:rPr>
      </w:pPr>
      <w:r w:rsidRPr="00304962">
        <w:rPr>
          <w:rFonts w:ascii="Arial" w:eastAsia="Times New Roman" w:hAnsi="Arial" w:cs="Arial"/>
          <w:b/>
          <w:bCs/>
          <w:kern w:val="36"/>
        </w:rPr>
        <w:t xml:space="preserve">Forensic </w:t>
      </w:r>
      <w:r w:rsidR="001C1830" w:rsidRPr="00304962">
        <w:rPr>
          <w:rFonts w:ascii="Arial" w:eastAsia="Times New Roman" w:hAnsi="Arial" w:cs="Arial"/>
          <w:b/>
          <w:bCs/>
          <w:kern w:val="36"/>
        </w:rPr>
        <w:t>Molecular</w:t>
      </w:r>
      <w:r w:rsidRPr="00304962">
        <w:rPr>
          <w:rFonts w:ascii="Arial" w:eastAsia="Times New Roman" w:hAnsi="Arial" w:cs="Arial"/>
          <w:b/>
          <w:bCs/>
          <w:kern w:val="36"/>
        </w:rPr>
        <w:t xml:space="preserve"> BIOL 4590.30</w:t>
      </w:r>
      <w:r w:rsidR="00551BE9">
        <w:rPr>
          <w:rFonts w:ascii="Arial" w:eastAsia="Times New Roman" w:hAnsi="Arial" w:cs="Arial"/>
          <w:b/>
          <w:bCs/>
          <w:kern w:val="36"/>
        </w:rPr>
        <w:t>2</w:t>
      </w:r>
      <w:r w:rsidRPr="00304962">
        <w:rPr>
          <w:rFonts w:ascii="Arial" w:eastAsia="Times New Roman" w:hAnsi="Arial" w:cs="Arial"/>
          <w:b/>
          <w:bCs/>
          <w:kern w:val="36"/>
        </w:rPr>
        <w:t xml:space="preserve"> Laboratory</w:t>
      </w:r>
    </w:p>
    <w:p w14:paraId="3BF40621" w14:textId="77777777" w:rsidR="00237BAE" w:rsidRPr="00304962" w:rsidRDefault="00237BAE" w:rsidP="0022201D">
      <w:pPr>
        <w:shd w:val="clear" w:color="auto" w:fill="FFFFFF"/>
        <w:spacing w:before="90" w:after="90" w:line="240" w:lineRule="auto"/>
        <w:outlineLvl w:val="0"/>
        <w:rPr>
          <w:rFonts w:ascii="Arial" w:eastAsia="Times New Roman" w:hAnsi="Arial" w:cs="Arial"/>
          <w:kern w:val="36"/>
        </w:rPr>
      </w:pPr>
    </w:p>
    <w:p w14:paraId="1B9C04C5" w14:textId="77777777" w:rsidR="008C0033" w:rsidRPr="00304962" w:rsidRDefault="008C0033" w:rsidP="0022201D">
      <w:pPr>
        <w:shd w:val="clear" w:color="auto" w:fill="FFFFFF"/>
        <w:spacing w:before="90" w:after="90" w:line="240" w:lineRule="auto"/>
        <w:outlineLvl w:val="1"/>
        <w:rPr>
          <w:rFonts w:ascii="Arial" w:eastAsia="Times New Roman" w:hAnsi="Arial" w:cs="Arial"/>
        </w:rPr>
      </w:pPr>
      <w:r w:rsidRPr="00304962">
        <w:rPr>
          <w:rFonts w:ascii="Arial" w:eastAsia="Times New Roman" w:hAnsi="Arial" w:cs="Arial"/>
          <w:b/>
          <w:bCs/>
        </w:rPr>
        <w:t>Instructor Contact:</w:t>
      </w:r>
    </w:p>
    <w:p w14:paraId="4B6FC731" w14:textId="7B3400FB"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b/>
          <w:bCs/>
        </w:rPr>
        <w:t>Name: </w:t>
      </w:r>
      <w:r w:rsidR="0051537A">
        <w:rPr>
          <w:rFonts w:ascii="Arial" w:eastAsia="Times New Roman" w:hAnsi="Arial" w:cs="Arial"/>
          <w:b/>
          <w:bCs/>
        </w:rPr>
        <w:t>Micayla Yazici</w:t>
      </w:r>
    </w:p>
    <w:p w14:paraId="5D459D75" w14:textId="3D12972F"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b/>
          <w:bCs/>
        </w:rPr>
        <w:t>Office Hours:</w:t>
      </w:r>
      <w:r w:rsidRPr="00304962">
        <w:rPr>
          <w:rFonts w:ascii="Arial" w:eastAsia="Times New Roman" w:hAnsi="Arial" w:cs="Arial"/>
        </w:rPr>
        <w:t> </w:t>
      </w:r>
      <w:r w:rsidR="0051537A">
        <w:rPr>
          <w:rFonts w:ascii="Arial" w:eastAsia="Times New Roman" w:hAnsi="Arial" w:cs="Arial"/>
        </w:rPr>
        <w:t xml:space="preserve">Zoom meeting per appointment </w:t>
      </w:r>
    </w:p>
    <w:p w14:paraId="52B67289" w14:textId="5AABA563" w:rsidR="008C0033" w:rsidRPr="00304962" w:rsidRDefault="008C0033" w:rsidP="0022201D">
      <w:pPr>
        <w:shd w:val="clear" w:color="auto" w:fill="FFFFFF"/>
        <w:spacing w:before="180" w:after="180" w:line="240" w:lineRule="auto"/>
        <w:rPr>
          <w:rFonts w:ascii="Arial" w:eastAsia="Times New Roman" w:hAnsi="Arial" w:cs="Arial"/>
          <w:color w:val="3D3D3D"/>
        </w:rPr>
      </w:pPr>
      <w:r w:rsidRPr="00304962">
        <w:rPr>
          <w:rFonts w:ascii="Arial" w:eastAsia="Times New Roman" w:hAnsi="Arial" w:cs="Arial"/>
          <w:b/>
          <w:bCs/>
        </w:rPr>
        <w:t>Email</w:t>
      </w:r>
      <w:r w:rsidR="00551BE9">
        <w:rPr>
          <w:rFonts w:ascii="Arial" w:eastAsia="Times New Roman" w:hAnsi="Arial" w:cs="Arial"/>
          <w:b/>
          <w:bCs/>
        </w:rPr>
        <w:t>:</w:t>
      </w:r>
      <w:r w:rsidR="00551BE9" w:rsidRPr="00304962">
        <w:rPr>
          <w:rFonts w:ascii="Arial" w:eastAsia="Times New Roman" w:hAnsi="Arial" w:cs="Arial"/>
          <w:color w:val="3D3D3D"/>
        </w:rPr>
        <w:t xml:space="preserve"> </w:t>
      </w:r>
      <w:r w:rsidR="0051537A">
        <w:rPr>
          <w:rFonts w:ascii="Arial" w:eastAsia="Times New Roman" w:hAnsi="Arial" w:cs="Arial"/>
          <w:color w:val="3D3D3D"/>
        </w:rPr>
        <w:t>micaylamorgan@my.unt.edu</w:t>
      </w:r>
    </w:p>
    <w:p w14:paraId="3C54D43A" w14:textId="77777777" w:rsidR="008C0033" w:rsidRPr="00304962" w:rsidRDefault="008C0033" w:rsidP="0022201D">
      <w:pPr>
        <w:shd w:val="clear" w:color="auto" w:fill="FFFFFF"/>
        <w:spacing w:before="180" w:after="180" w:line="240" w:lineRule="auto"/>
        <w:rPr>
          <w:rFonts w:ascii="Arial" w:eastAsia="Times New Roman" w:hAnsi="Arial" w:cs="Arial"/>
          <w:color w:val="3D3D3D"/>
        </w:rPr>
      </w:pPr>
      <w:r w:rsidRPr="00304962">
        <w:rPr>
          <w:rFonts w:ascii="Arial" w:eastAsia="Times New Roman" w:hAnsi="Arial" w:cs="Arial"/>
          <w:b/>
          <w:bCs/>
          <w:color w:val="3D3D3D"/>
        </w:rPr>
        <w:t> </w:t>
      </w:r>
    </w:p>
    <w:p w14:paraId="1D5E8279"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b/>
          <w:bCs/>
        </w:rPr>
        <w:t>Communication Expectations:</w:t>
      </w:r>
      <w:r w:rsidRPr="00304962">
        <w:rPr>
          <w:rFonts w:ascii="Arial" w:eastAsia="Times New Roman" w:hAnsi="Arial" w:cs="Arial"/>
        </w:rPr>
        <w:t> If you have any questions about the course or assignments, please contact me via email and I will respond within 24 hours on weekdays. Please use my phone number as a last resort.</w:t>
      </w:r>
    </w:p>
    <w:p w14:paraId="4DC027C9" w14:textId="77777777" w:rsidR="008C0033" w:rsidRPr="00304962" w:rsidRDefault="008C0033" w:rsidP="0022201D">
      <w:pPr>
        <w:shd w:val="clear" w:color="auto" w:fill="FFFFFF"/>
        <w:spacing w:before="90" w:after="90" w:line="240" w:lineRule="auto"/>
        <w:outlineLvl w:val="1"/>
        <w:rPr>
          <w:rFonts w:ascii="Arial" w:eastAsia="Times New Roman" w:hAnsi="Arial" w:cs="Arial"/>
        </w:rPr>
      </w:pPr>
      <w:r w:rsidRPr="00304962">
        <w:rPr>
          <w:rFonts w:ascii="Arial" w:eastAsia="Times New Roman" w:hAnsi="Arial" w:cs="Arial"/>
          <w:b/>
          <w:bCs/>
        </w:rPr>
        <w:t>Welcome to UNT</w:t>
      </w:r>
    </w:p>
    <w:p w14:paraId="5FC31CF7"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As members of the UNT community, we have all made a commitment to be part of an institution that respects and values the identities of the students and employees with whom we interact. UNT does not tolerate identity-based discrimination, harassment, and retaliation.</w:t>
      </w:r>
    </w:p>
    <w:p w14:paraId="5B3B0C7E" w14:textId="77777777" w:rsidR="008C0033" w:rsidRPr="00304962" w:rsidRDefault="008C0033" w:rsidP="0022201D">
      <w:pPr>
        <w:shd w:val="clear" w:color="auto" w:fill="FFFFFF"/>
        <w:spacing w:before="90" w:after="90" w:line="240" w:lineRule="auto"/>
        <w:outlineLvl w:val="1"/>
        <w:rPr>
          <w:rFonts w:ascii="Arial" w:eastAsia="Times New Roman" w:hAnsi="Arial" w:cs="Arial"/>
        </w:rPr>
      </w:pPr>
      <w:r w:rsidRPr="00304962">
        <w:rPr>
          <w:rFonts w:ascii="Arial" w:eastAsia="Times New Roman" w:hAnsi="Arial" w:cs="Arial"/>
          <w:b/>
          <w:bCs/>
        </w:rPr>
        <w:t>Course Description</w:t>
      </w:r>
    </w:p>
    <w:p w14:paraId="035B12AC"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 xml:space="preserve">This is an intensive laboratory course designed to give students experience and expertise in the basic molecular techniques currently utilized by many forensic laboratories performing forensic DNA analysis. </w:t>
      </w:r>
    </w:p>
    <w:p w14:paraId="57E7FC3E" w14:textId="77777777" w:rsidR="008C0033" w:rsidRPr="00304962" w:rsidRDefault="008C0033" w:rsidP="0022201D">
      <w:pPr>
        <w:shd w:val="clear" w:color="auto" w:fill="FFFFFF"/>
        <w:spacing w:before="90" w:after="90" w:line="240" w:lineRule="auto"/>
        <w:outlineLvl w:val="1"/>
        <w:rPr>
          <w:rFonts w:ascii="Arial" w:eastAsia="Times New Roman" w:hAnsi="Arial" w:cs="Arial"/>
        </w:rPr>
      </w:pPr>
      <w:r w:rsidRPr="00304962">
        <w:rPr>
          <w:rFonts w:ascii="Arial" w:eastAsia="Times New Roman" w:hAnsi="Arial" w:cs="Arial"/>
          <w:b/>
          <w:bCs/>
        </w:rPr>
        <w:t>Course Structure</w:t>
      </w:r>
    </w:p>
    <w:p w14:paraId="79C4B35B"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 xml:space="preserve">This course takes place 100% Face-to-Face. Other than that, your interaction with me will take place in Canvas. </w:t>
      </w:r>
    </w:p>
    <w:p w14:paraId="0A21AC4A" w14:textId="77777777" w:rsidR="008C0033" w:rsidRPr="00304962" w:rsidRDefault="008C0033" w:rsidP="0022201D">
      <w:pPr>
        <w:shd w:val="clear" w:color="auto" w:fill="FFFFFF"/>
        <w:spacing w:before="90" w:after="90" w:line="240" w:lineRule="auto"/>
        <w:outlineLvl w:val="1"/>
        <w:rPr>
          <w:rFonts w:ascii="Arial" w:eastAsia="Times New Roman" w:hAnsi="Arial" w:cs="Arial"/>
        </w:rPr>
      </w:pPr>
      <w:r w:rsidRPr="00304962">
        <w:rPr>
          <w:rFonts w:ascii="Arial" w:eastAsia="Times New Roman" w:hAnsi="Arial" w:cs="Arial"/>
          <w:b/>
          <w:bCs/>
        </w:rPr>
        <w:t>Course Prerequisites or Other Restrictions</w:t>
      </w:r>
    </w:p>
    <w:p w14:paraId="48DB3AAB"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Students must complete BIOL/BIOC 4570 or its equivalent.</w:t>
      </w:r>
    </w:p>
    <w:p w14:paraId="1D669D45" w14:textId="77777777" w:rsidR="008C0033" w:rsidRPr="00304962" w:rsidRDefault="008C0033" w:rsidP="0022201D">
      <w:pPr>
        <w:shd w:val="clear" w:color="auto" w:fill="FFFFFF"/>
        <w:spacing w:before="90" w:after="90" w:line="240" w:lineRule="auto"/>
        <w:outlineLvl w:val="1"/>
        <w:rPr>
          <w:rFonts w:ascii="Arial" w:eastAsia="Times New Roman" w:hAnsi="Arial" w:cs="Arial"/>
        </w:rPr>
      </w:pPr>
      <w:r w:rsidRPr="00304962">
        <w:rPr>
          <w:rFonts w:ascii="Arial" w:eastAsia="Times New Roman" w:hAnsi="Arial" w:cs="Arial"/>
          <w:b/>
          <w:bCs/>
        </w:rPr>
        <w:t>Course Objectives:</w:t>
      </w:r>
    </w:p>
    <w:p w14:paraId="04AC302B"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bCs/>
        </w:rPr>
        <w:t>Upon successful completion of this course, students will have been introduced to m</w:t>
      </w:r>
      <w:r w:rsidRPr="00304962">
        <w:rPr>
          <w:rFonts w:ascii="Arial" w:eastAsia="Times New Roman" w:hAnsi="Arial" w:cs="Arial"/>
        </w:rPr>
        <w:t>ethods including a variety of DNA extraction techniques from different sources, DNA quantification, PCR amplification of selected polymorphic nuclear/autosomal loci, and fragment analysis utilizing capillary electrophoresis. Laboratory exercises will be carried out sequentially in a “mock case” format where possible. The laboratory portion will not only give the students hands-on experience with a variety of forensic techniques, but will also train the student in proper record-keeping, laboratory QA/QC, and performing routine laboratory calculations.  This is expected to allow students to later train individuals themselves as methods evolve, independently monitor and trouble-shoot theirs or another person’s work, and to effectively explain methods/results to criminal investigators, attorneys, and juries.</w:t>
      </w:r>
    </w:p>
    <w:p w14:paraId="5CC09BC4" w14:textId="77777777" w:rsidR="008C0033" w:rsidRPr="00304962" w:rsidRDefault="008C0033" w:rsidP="0022201D">
      <w:pPr>
        <w:shd w:val="clear" w:color="auto" w:fill="FFFFFF"/>
        <w:spacing w:before="90" w:after="90" w:line="240" w:lineRule="auto"/>
        <w:outlineLvl w:val="1"/>
        <w:rPr>
          <w:rFonts w:ascii="Arial" w:eastAsia="Times New Roman" w:hAnsi="Arial" w:cs="Arial"/>
          <w:b/>
          <w:bCs/>
        </w:rPr>
      </w:pPr>
      <w:r w:rsidRPr="00304962">
        <w:rPr>
          <w:rFonts w:ascii="Arial" w:eastAsia="Times New Roman" w:hAnsi="Arial" w:cs="Arial"/>
          <w:b/>
          <w:bCs/>
        </w:rPr>
        <w:t>Required Text</w:t>
      </w:r>
    </w:p>
    <w:p w14:paraId="6424863E" w14:textId="77777777" w:rsidR="00237BAE" w:rsidRPr="00304962" w:rsidRDefault="00237BAE" w:rsidP="0022201D">
      <w:pPr>
        <w:shd w:val="clear" w:color="auto" w:fill="FFFFFF"/>
        <w:spacing w:before="90" w:after="90" w:line="240" w:lineRule="auto"/>
        <w:outlineLvl w:val="1"/>
        <w:rPr>
          <w:rFonts w:ascii="Arial" w:eastAsia="Times New Roman" w:hAnsi="Arial" w:cs="Arial"/>
        </w:rPr>
      </w:pPr>
      <w:r w:rsidRPr="00304962">
        <w:rPr>
          <w:rFonts w:ascii="Arial" w:eastAsia="Times New Roman" w:hAnsi="Arial" w:cs="Arial"/>
        </w:rPr>
        <w:t>Advanced Topics in Forensic DNA Typing: Methodology 1</w:t>
      </w:r>
      <w:r w:rsidRPr="00304962">
        <w:rPr>
          <w:rFonts w:ascii="Arial" w:eastAsia="Times New Roman" w:hAnsi="Arial" w:cs="Arial"/>
          <w:vertAlign w:val="superscript"/>
        </w:rPr>
        <w:t>st</w:t>
      </w:r>
      <w:r w:rsidRPr="00304962">
        <w:rPr>
          <w:rFonts w:ascii="Arial" w:eastAsia="Times New Roman" w:hAnsi="Arial" w:cs="Arial"/>
        </w:rPr>
        <w:t xml:space="preserve"> Edition </w:t>
      </w:r>
    </w:p>
    <w:p w14:paraId="683EE2C5" w14:textId="77777777" w:rsidR="00237BAE" w:rsidRPr="00304962" w:rsidRDefault="00237BAE" w:rsidP="0022201D">
      <w:pPr>
        <w:shd w:val="clear" w:color="auto" w:fill="FFFFFF"/>
        <w:spacing w:before="90" w:after="90" w:line="240" w:lineRule="auto"/>
        <w:outlineLvl w:val="1"/>
        <w:rPr>
          <w:rFonts w:ascii="Arial" w:eastAsia="Times New Roman" w:hAnsi="Arial" w:cs="Arial"/>
        </w:rPr>
      </w:pPr>
      <w:r w:rsidRPr="00304962">
        <w:rPr>
          <w:rFonts w:ascii="Arial" w:eastAsia="Times New Roman" w:hAnsi="Arial" w:cs="Arial"/>
        </w:rPr>
        <w:t xml:space="preserve">Author: John Butler </w:t>
      </w:r>
    </w:p>
    <w:p w14:paraId="4F8E8F22" w14:textId="77777777" w:rsidR="0022201D" w:rsidRPr="00304962" w:rsidRDefault="0022201D" w:rsidP="0022201D">
      <w:pPr>
        <w:shd w:val="clear" w:color="auto" w:fill="FFFFFF"/>
        <w:spacing w:before="90" w:after="90" w:line="240" w:lineRule="auto"/>
        <w:outlineLvl w:val="1"/>
        <w:rPr>
          <w:rFonts w:ascii="Arial" w:eastAsia="Times New Roman" w:hAnsi="Arial" w:cs="Arial"/>
          <w:b/>
          <w:bCs/>
        </w:rPr>
      </w:pPr>
    </w:p>
    <w:p w14:paraId="2B15F6F3" w14:textId="77777777" w:rsidR="008C0033" w:rsidRPr="00304962" w:rsidRDefault="008C0033" w:rsidP="0022201D">
      <w:pPr>
        <w:shd w:val="clear" w:color="auto" w:fill="FFFFFF"/>
        <w:spacing w:before="90" w:after="90" w:line="240" w:lineRule="auto"/>
        <w:outlineLvl w:val="1"/>
        <w:rPr>
          <w:rFonts w:ascii="Arial" w:eastAsia="Times New Roman" w:hAnsi="Arial" w:cs="Arial"/>
        </w:rPr>
      </w:pPr>
      <w:r w:rsidRPr="00304962">
        <w:rPr>
          <w:rFonts w:ascii="Arial" w:eastAsia="Times New Roman" w:hAnsi="Arial" w:cs="Arial"/>
          <w:b/>
          <w:bCs/>
        </w:rPr>
        <w:t>Course Technology &amp; Skills:</w:t>
      </w:r>
    </w:p>
    <w:p w14:paraId="04AF9BD4" w14:textId="77777777" w:rsidR="008C0033" w:rsidRPr="00304962" w:rsidRDefault="008C0033" w:rsidP="0022201D">
      <w:pPr>
        <w:shd w:val="clear" w:color="auto" w:fill="FFFFFF"/>
        <w:spacing w:before="90" w:after="90" w:line="240" w:lineRule="auto"/>
        <w:outlineLvl w:val="2"/>
        <w:rPr>
          <w:rFonts w:ascii="Arial" w:eastAsia="Times New Roman" w:hAnsi="Arial" w:cs="Arial"/>
        </w:rPr>
      </w:pPr>
      <w:r w:rsidRPr="00304962">
        <w:rPr>
          <w:rFonts w:ascii="Arial" w:eastAsia="Times New Roman" w:hAnsi="Arial" w:cs="Arial"/>
          <w:b/>
          <w:bCs/>
        </w:rPr>
        <w:t>Minimum Technology Requirements</w:t>
      </w:r>
    </w:p>
    <w:p w14:paraId="5FF9B56F" w14:textId="77777777" w:rsidR="008C0033" w:rsidRPr="00304962" w:rsidRDefault="008C0033" w:rsidP="0022201D">
      <w:pPr>
        <w:numPr>
          <w:ilvl w:val="0"/>
          <w:numId w:val="2"/>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Computer</w:t>
      </w:r>
    </w:p>
    <w:p w14:paraId="09B23D9E" w14:textId="77777777" w:rsidR="008C0033" w:rsidRPr="00304962" w:rsidRDefault="008C0033" w:rsidP="0022201D">
      <w:pPr>
        <w:numPr>
          <w:ilvl w:val="0"/>
          <w:numId w:val="2"/>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Reliable internet access</w:t>
      </w:r>
    </w:p>
    <w:p w14:paraId="15F28528" w14:textId="77777777" w:rsidR="008C0033" w:rsidRPr="00304962" w:rsidRDefault="00000000" w:rsidP="0022201D">
      <w:pPr>
        <w:numPr>
          <w:ilvl w:val="0"/>
          <w:numId w:val="2"/>
        </w:numPr>
        <w:shd w:val="clear" w:color="auto" w:fill="FFFFFF"/>
        <w:spacing w:beforeAutospacing="1" w:after="0" w:afterAutospacing="1" w:line="240" w:lineRule="auto"/>
        <w:ind w:left="375"/>
        <w:rPr>
          <w:rFonts w:ascii="Arial" w:eastAsia="Times New Roman" w:hAnsi="Arial" w:cs="Arial"/>
        </w:rPr>
      </w:pPr>
      <w:hyperlink r:id="rId5" w:tgtFrame="_blank" w:history="1">
        <w:r w:rsidR="008C0033" w:rsidRPr="00304962">
          <w:rPr>
            <w:rFonts w:ascii="Arial" w:eastAsia="Times New Roman" w:hAnsi="Arial" w:cs="Arial"/>
            <w:color w:val="0000FF"/>
            <w:u w:val="single"/>
          </w:rPr>
          <w:t>Canvas Technical Requirements</w:t>
        </w:r>
        <w:r w:rsidR="008C0033" w:rsidRPr="00304962">
          <w:rPr>
            <w:rFonts w:ascii="Arial" w:eastAsia="Times New Roman" w:hAnsi="Arial" w:cs="Arial"/>
            <w:color w:val="0000FF"/>
            <w:u w:val="single"/>
            <w:bdr w:val="none" w:sz="0" w:space="0" w:color="auto" w:frame="1"/>
          </w:rPr>
          <w:t> (Links to an external site.)</w:t>
        </w:r>
      </w:hyperlink>
      <w:r w:rsidR="008C0033" w:rsidRPr="00304962">
        <w:rPr>
          <w:rFonts w:ascii="Arial" w:eastAsia="Times New Roman" w:hAnsi="Arial" w:cs="Arial"/>
          <w:color w:val="3D3D3D"/>
        </w:rPr>
        <w:t> </w:t>
      </w:r>
      <w:r w:rsidR="008C0033" w:rsidRPr="00304962">
        <w:rPr>
          <w:rFonts w:ascii="Arial" w:eastAsia="Times New Roman" w:hAnsi="Arial" w:cs="Arial"/>
        </w:rPr>
        <w:t>(https://clear.unt.edu/supported-technologies/canvas/requirements)</w:t>
      </w:r>
    </w:p>
    <w:p w14:paraId="13EB1033" w14:textId="77777777" w:rsidR="008C0033" w:rsidRPr="00304962" w:rsidRDefault="008C0033" w:rsidP="0022201D">
      <w:pPr>
        <w:shd w:val="clear" w:color="auto" w:fill="FFFFFF"/>
        <w:spacing w:before="90" w:after="90" w:line="240" w:lineRule="auto"/>
        <w:outlineLvl w:val="2"/>
        <w:rPr>
          <w:rFonts w:ascii="Arial" w:eastAsia="Times New Roman" w:hAnsi="Arial" w:cs="Arial"/>
        </w:rPr>
      </w:pPr>
      <w:r w:rsidRPr="00304962">
        <w:rPr>
          <w:rFonts w:ascii="Arial" w:eastAsia="Times New Roman" w:hAnsi="Arial" w:cs="Arial"/>
          <w:b/>
          <w:bCs/>
        </w:rPr>
        <w:t>Technical Assistance</w:t>
      </w:r>
    </w:p>
    <w:p w14:paraId="3BD91EA3"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Please contact the UNT Student Help Desk for help with Canvas or other technology issues.</w:t>
      </w:r>
    </w:p>
    <w:p w14:paraId="13793034" w14:textId="77777777" w:rsidR="008C0033" w:rsidRPr="00304962" w:rsidRDefault="008C0033" w:rsidP="0022201D">
      <w:pPr>
        <w:shd w:val="clear" w:color="auto" w:fill="FFFFFF"/>
        <w:spacing w:after="0" w:line="240" w:lineRule="auto"/>
        <w:rPr>
          <w:rFonts w:ascii="Arial" w:eastAsia="Times New Roman" w:hAnsi="Arial" w:cs="Arial"/>
          <w:color w:val="3D3D3D"/>
        </w:rPr>
      </w:pPr>
      <w:r w:rsidRPr="00304962">
        <w:rPr>
          <w:rFonts w:ascii="Arial" w:eastAsia="Times New Roman" w:hAnsi="Arial" w:cs="Arial"/>
          <w:b/>
          <w:bCs/>
          <w:color w:val="3D3D3D"/>
        </w:rPr>
        <w:t>UIT Help Desk</w:t>
      </w:r>
      <w:r w:rsidRPr="00304962">
        <w:rPr>
          <w:rFonts w:ascii="Arial" w:eastAsia="Times New Roman" w:hAnsi="Arial" w:cs="Arial"/>
          <w:color w:val="3D3D3D"/>
        </w:rPr>
        <w:t>: </w:t>
      </w:r>
      <w:hyperlink r:id="rId6" w:tgtFrame="_blank" w:history="1">
        <w:r w:rsidRPr="00304962">
          <w:rPr>
            <w:rFonts w:ascii="Arial" w:eastAsia="Times New Roman" w:hAnsi="Arial" w:cs="Arial"/>
            <w:color w:val="0000FF"/>
            <w:u w:val="single"/>
          </w:rPr>
          <w:t>UIT Student Help Desk site</w:t>
        </w:r>
        <w:r w:rsidRPr="00304962">
          <w:rPr>
            <w:rFonts w:ascii="Arial" w:eastAsia="Times New Roman" w:hAnsi="Arial" w:cs="Arial"/>
            <w:color w:val="0000FF"/>
            <w:u w:val="single"/>
            <w:bdr w:val="none" w:sz="0" w:space="0" w:color="auto" w:frame="1"/>
          </w:rPr>
          <w:t> (Links to an external site.)</w:t>
        </w:r>
      </w:hyperlink>
      <w:r w:rsidRPr="00304962">
        <w:rPr>
          <w:rFonts w:ascii="Arial" w:eastAsia="Times New Roman" w:hAnsi="Arial" w:cs="Arial"/>
          <w:color w:val="3D3D3D"/>
        </w:rPr>
        <w:t> </w:t>
      </w:r>
      <w:r w:rsidRPr="00304962">
        <w:rPr>
          <w:rFonts w:ascii="Arial" w:eastAsia="Times New Roman" w:hAnsi="Arial" w:cs="Arial"/>
        </w:rPr>
        <w:t>(http://www.unt.edu/helpdesk/index.htm)</w:t>
      </w:r>
    </w:p>
    <w:p w14:paraId="2B3AFE54" w14:textId="77777777" w:rsidR="008C0033" w:rsidRPr="00304962" w:rsidRDefault="008C0033" w:rsidP="0022201D">
      <w:pPr>
        <w:shd w:val="clear" w:color="auto" w:fill="FFFFFF"/>
        <w:spacing w:before="180" w:after="180" w:line="240" w:lineRule="auto"/>
        <w:rPr>
          <w:rFonts w:ascii="Arial" w:eastAsia="Times New Roman" w:hAnsi="Arial" w:cs="Arial"/>
          <w:color w:val="3D3D3D"/>
        </w:rPr>
      </w:pPr>
      <w:r w:rsidRPr="00304962">
        <w:rPr>
          <w:rFonts w:ascii="Arial" w:eastAsia="Times New Roman" w:hAnsi="Arial" w:cs="Arial"/>
          <w:b/>
          <w:bCs/>
          <w:color w:val="3D3D3D"/>
        </w:rPr>
        <w:t>Email</w:t>
      </w:r>
      <w:r w:rsidRPr="00304962">
        <w:rPr>
          <w:rFonts w:ascii="Arial" w:eastAsia="Times New Roman" w:hAnsi="Arial" w:cs="Arial"/>
          <w:color w:val="3D3D3D"/>
        </w:rPr>
        <w:t>: </w:t>
      </w:r>
      <w:hyperlink r:id="rId7" w:history="1">
        <w:r w:rsidRPr="00304962">
          <w:rPr>
            <w:rFonts w:ascii="Arial" w:eastAsia="Times New Roman" w:hAnsi="Arial" w:cs="Arial"/>
            <w:color w:val="0000FF"/>
            <w:u w:val="single"/>
          </w:rPr>
          <w:t>helpdesk@unt.edu</w:t>
        </w:r>
      </w:hyperlink>
      <w:r w:rsidRPr="00304962">
        <w:rPr>
          <w:rFonts w:ascii="Arial" w:eastAsia="Times New Roman" w:hAnsi="Arial" w:cs="Arial"/>
          <w:color w:val="3D3D3D"/>
        </w:rPr>
        <w:t>    </w:t>
      </w:r>
    </w:p>
    <w:p w14:paraId="113BA247"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b/>
          <w:bCs/>
        </w:rPr>
        <w:t>Phone</w:t>
      </w:r>
      <w:r w:rsidRPr="00304962">
        <w:rPr>
          <w:rFonts w:ascii="Arial" w:eastAsia="Times New Roman" w:hAnsi="Arial" w:cs="Arial"/>
        </w:rPr>
        <w:t>: 940-565-2324</w:t>
      </w:r>
    </w:p>
    <w:p w14:paraId="37CD3564"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b/>
          <w:bCs/>
        </w:rPr>
        <w:t>In Person</w:t>
      </w:r>
      <w:r w:rsidRPr="00304962">
        <w:rPr>
          <w:rFonts w:ascii="Arial" w:eastAsia="Times New Roman" w:hAnsi="Arial" w:cs="Arial"/>
        </w:rPr>
        <w:t>: Sage Hall, Room 130</w:t>
      </w:r>
    </w:p>
    <w:p w14:paraId="56860EA0"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b/>
          <w:bCs/>
        </w:rPr>
        <w:t>Walk-In Availability</w:t>
      </w:r>
      <w:r w:rsidRPr="00304962">
        <w:rPr>
          <w:rFonts w:ascii="Arial" w:eastAsia="Times New Roman" w:hAnsi="Arial" w:cs="Arial"/>
        </w:rPr>
        <w:t>: 8am-9pm</w:t>
      </w:r>
    </w:p>
    <w:p w14:paraId="6FEBED09"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b/>
          <w:bCs/>
        </w:rPr>
        <w:t>Telephone Availability</w:t>
      </w:r>
      <w:r w:rsidRPr="00304962">
        <w:rPr>
          <w:rFonts w:ascii="Arial" w:eastAsia="Times New Roman" w:hAnsi="Arial" w:cs="Arial"/>
        </w:rPr>
        <w:t>:</w:t>
      </w:r>
    </w:p>
    <w:p w14:paraId="48F1551A" w14:textId="77777777" w:rsidR="008C0033" w:rsidRPr="00304962" w:rsidRDefault="008C0033" w:rsidP="0022201D">
      <w:pPr>
        <w:numPr>
          <w:ilvl w:val="0"/>
          <w:numId w:val="3"/>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Sunday: noon-midnight</w:t>
      </w:r>
    </w:p>
    <w:p w14:paraId="6D5A9066" w14:textId="77777777" w:rsidR="008C0033" w:rsidRPr="00304962" w:rsidRDefault="008C0033" w:rsidP="0022201D">
      <w:pPr>
        <w:numPr>
          <w:ilvl w:val="0"/>
          <w:numId w:val="3"/>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Monday-Thursday: 8am-midnight</w:t>
      </w:r>
    </w:p>
    <w:p w14:paraId="46627D9C" w14:textId="77777777" w:rsidR="008C0033" w:rsidRPr="00304962" w:rsidRDefault="008C0033" w:rsidP="0022201D">
      <w:pPr>
        <w:numPr>
          <w:ilvl w:val="0"/>
          <w:numId w:val="3"/>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Friday: 8am-8pm</w:t>
      </w:r>
    </w:p>
    <w:p w14:paraId="4B799A85" w14:textId="77777777" w:rsidR="008C0033" w:rsidRPr="00304962" w:rsidRDefault="008C0033" w:rsidP="0022201D">
      <w:pPr>
        <w:numPr>
          <w:ilvl w:val="0"/>
          <w:numId w:val="3"/>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Saturday: 9am-5pm</w:t>
      </w:r>
    </w:p>
    <w:p w14:paraId="1329B9C9"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b/>
          <w:bCs/>
        </w:rPr>
        <w:t>Laptop Checkout</w:t>
      </w:r>
      <w:r w:rsidRPr="00304962">
        <w:rPr>
          <w:rFonts w:ascii="Arial" w:eastAsia="Times New Roman" w:hAnsi="Arial" w:cs="Arial"/>
        </w:rPr>
        <w:t>: 8am-7pm</w:t>
      </w:r>
    </w:p>
    <w:p w14:paraId="42C902DA"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 For additional support, visit </w:t>
      </w:r>
      <w:hyperlink r:id="rId8" w:tgtFrame="_blank" w:history="1">
        <w:r w:rsidRPr="00304962">
          <w:rPr>
            <w:rFonts w:ascii="Arial" w:eastAsia="Times New Roman" w:hAnsi="Arial" w:cs="Arial"/>
            <w:color w:val="0000FF"/>
            <w:u w:val="single"/>
          </w:rPr>
          <w:t>Canvas Technical Help</w:t>
        </w:r>
        <w:r w:rsidRPr="00304962">
          <w:rPr>
            <w:rFonts w:ascii="Arial" w:eastAsia="Times New Roman" w:hAnsi="Arial" w:cs="Arial"/>
            <w:color w:val="0000FF"/>
            <w:u w:val="single"/>
            <w:bdr w:val="none" w:sz="0" w:space="0" w:color="auto" w:frame="1"/>
          </w:rPr>
          <w:t> (Links to an external site.)</w:t>
        </w:r>
      </w:hyperlink>
      <w:r w:rsidRPr="00304962">
        <w:rPr>
          <w:rFonts w:ascii="Arial" w:eastAsia="Times New Roman" w:hAnsi="Arial" w:cs="Arial"/>
          <w:color w:val="3D3D3D"/>
        </w:rPr>
        <w:t> </w:t>
      </w:r>
      <w:r w:rsidRPr="00304962">
        <w:rPr>
          <w:rFonts w:ascii="Arial" w:eastAsia="Times New Roman" w:hAnsi="Arial" w:cs="Arial"/>
        </w:rPr>
        <w:t>(https://community.canvaslms.com/docs/DOC-10554-4212710328)</w:t>
      </w:r>
    </w:p>
    <w:p w14:paraId="347F2CD4" w14:textId="77777777" w:rsidR="008C0033" w:rsidRPr="00304962" w:rsidRDefault="008C0033" w:rsidP="0022201D">
      <w:pPr>
        <w:shd w:val="clear" w:color="auto" w:fill="FFFFFF"/>
        <w:spacing w:before="90" w:after="90" w:line="240" w:lineRule="auto"/>
        <w:outlineLvl w:val="1"/>
        <w:rPr>
          <w:rFonts w:ascii="Arial" w:eastAsia="Times New Roman" w:hAnsi="Arial" w:cs="Arial"/>
        </w:rPr>
      </w:pPr>
      <w:r w:rsidRPr="00304962">
        <w:rPr>
          <w:rFonts w:ascii="Arial" w:eastAsia="Times New Roman" w:hAnsi="Arial" w:cs="Arial"/>
          <w:b/>
          <w:bCs/>
        </w:rPr>
        <w:t>Rules of Engagement</w:t>
      </w:r>
    </w:p>
    <w:p w14:paraId="0DE78D5F" w14:textId="77777777" w:rsidR="008C0033" w:rsidRPr="00304962" w:rsidRDefault="008C0033" w:rsidP="0022201D">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07272C83" w14:textId="77777777" w:rsidR="008C0033" w:rsidRPr="00304962" w:rsidRDefault="008C0033" w:rsidP="0022201D">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Treat your instructor and classmates with respect in any communication online or face-to-face, even when their opinion differs from your own.</w:t>
      </w:r>
    </w:p>
    <w:p w14:paraId="04E35D82" w14:textId="77777777" w:rsidR="008C0033" w:rsidRPr="00304962" w:rsidRDefault="008C0033" w:rsidP="0022201D">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Ask for and use the correct name and pronouns for your instructor and classmates.</w:t>
      </w:r>
    </w:p>
    <w:p w14:paraId="2186F562" w14:textId="77777777" w:rsidR="008C0033" w:rsidRPr="00304962" w:rsidRDefault="008C0033" w:rsidP="0022201D">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Speak from personal experiences. Use “I” statements to share thoughts and feelings. Try not to speak on behalf of groups or other individual’s experiences.</w:t>
      </w:r>
    </w:p>
    <w:p w14:paraId="51806A12" w14:textId="77777777" w:rsidR="008C0033" w:rsidRPr="00304962" w:rsidRDefault="008C0033" w:rsidP="0022201D">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Use your critical thinking skills to challenge other people’s ideas, instead of attacking individuals.</w:t>
      </w:r>
    </w:p>
    <w:p w14:paraId="46721A97" w14:textId="77777777" w:rsidR="008C0033" w:rsidRPr="00304962" w:rsidRDefault="008C0033" w:rsidP="0022201D">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Avoid using all caps while communicating digitally. This may be interpreted as “YELLING!”</w:t>
      </w:r>
    </w:p>
    <w:p w14:paraId="2272FBD5" w14:textId="77777777" w:rsidR="008C0033" w:rsidRPr="00304962" w:rsidRDefault="008C0033" w:rsidP="0022201D">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lastRenderedPageBreak/>
        <w:t>Be cautious when using humor or sarcasm in emails or discussion posts as tone can be difficult to interpret digitally.</w:t>
      </w:r>
    </w:p>
    <w:p w14:paraId="3033E037" w14:textId="77777777" w:rsidR="008C0033" w:rsidRPr="00304962" w:rsidRDefault="008C0033" w:rsidP="0022201D">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Avoid using “text-talk” unless explicitly permitted by your instructor.</w:t>
      </w:r>
    </w:p>
    <w:p w14:paraId="512D5C8B" w14:textId="77777777" w:rsidR="008C0033" w:rsidRPr="00304962" w:rsidRDefault="008C0033" w:rsidP="0022201D">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Proofread and fact-check your sources.</w:t>
      </w:r>
    </w:p>
    <w:p w14:paraId="54443409" w14:textId="77777777" w:rsidR="008C0033" w:rsidRPr="00304962" w:rsidRDefault="008C0033" w:rsidP="0022201D">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304962">
        <w:rPr>
          <w:rFonts w:ascii="Arial" w:eastAsia="Times New Roman" w:hAnsi="Arial" w:cs="Arial"/>
        </w:rPr>
        <w:t>Keep in mind that online posts can be permanent, so think first before you type.</w:t>
      </w:r>
    </w:p>
    <w:p w14:paraId="578D1A8E" w14:textId="77777777" w:rsidR="008C0033" w:rsidRPr="00304962" w:rsidRDefault="008C0033" w:rsidP="0022201D">
      <w:pPr>
        <w:shd w:val="clear" w:color="auto" w:fill="FFFFFF"/>
        <w:spacing w:before="90" w:after="90" w:line="240" w:lineRule="auto"/>
        <w:outlineLvl w:val="1"/>
        <w:rPr>
          <w:rFonts w:ascii="Arial" w:eastAsia="Times New Roman" w:hAnsi="Arial" w:cs="Arial"/>
        </w:rPr>
      </w:pPr>
      <w:r w:rsidRPr="00304962">
        <w:rPr>
          <w:rFonts w:ascii="Arial" w:eastAsia="Times New Roman" w:hAnsi="Arial" w:cs="Arial"/>
          <w:b/>
          <w:bCs/>
        </w:rPr>
        <w:t>Grading</w:t>
      </w:r>
    </w:p>
    <w:p w14:paraId="5B4098E5"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Grades in this course are based on the following, using a traditional A (100-90%), B (89-80%), C (79-70%), D (69-60%), F (59-0%) scale, Grades will not be rounded up to the next highest grade, there are ample points available for each letter grade.</w:t>
      </w:r>
    </w:p>
    <w:p w14:paraId="583664D4" w14:textId="44EB6EFF"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No assignments will be accepted past the due date.</w:t>
      </w:r>
    </w:p>
    <w:p w14:paraId="39C6F87A" w14:textId="28B6809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Students will be evaluated based on:</w:t>
      </w:r>
    </w:p>
    <w:p w14:paraId="12A72798" w14:textId="77777777" w:rsidR="00552BA5" w:rsidRPr="00304962" w:rsidRDefault="00552BA5" w:rsidP="0022201D">
      <w:pPr>
        <w:shd w:val="clear" w:color="auto" w:fill="FFFFFF"/>
        <w:spacing w:before="180" w:after="180" w:line="240" w:lineRule="auto"/>
        <w:rPr>
          <w:rFonts w:ascii="Arial" w:hAnsi="Arial" w:cs="Arial"/>
        </w:rPr>
      </w:pPr>
      <w:r w:rsidRPr="00304962">
        <w:rPr>
          <w:rFonts w:ascii="Arial" w:hAnsi="Arial" w:cs="Arial"/>
        </w:rPr>
        <w:t xml:space="preserve">Ethics assignment: 50 points </w:t>
      </w:r>
    </w:p>
    <w:p w14:paraId="6482490E" w14:textId="77777777" w:rsidR="00552BA5" w:rsidRPr="00304962" w:rsidRDefault="00552BA5" w:rsidP="0022201D">
      <w:pPr>
        <w:shd w:val="clear" w:color="auto" w:fill="FFFFFF"/>
        <w:spacing w:before="180" w:after="180" w:line="240" w:lineRule="auto"/>
        <w:rPr>
          <w:rFonts w:ascii="Arial" w:hAnsi="Arial" w:cs="Arial"/>
        </w:rPr>
      </w:pPr>
      <w:r w:rsidRPr="00304962">
        <w:rPr>
          <w:rFonts w:ascii="Arial" w:hAnsi="Arial" w:cs="Arial"/>
        </w:rPr>
        <w:t xml:space="preserve">Laboratory Results: 100 points </w:t>
      </w:r>
    </w:p>
    <w:p w14:paraId="39D44419" w14:textId="77777777" w:rsidR="00552BA5" w:rsidRPr="00304962" w:rsidRDefault="00552BA5" w:rsidP="00F31D81">
      <w:pPr>
        <w:shd w:val="clear" w:color="auto" w:fill="FFFFFF"/>
        <w:spacing w:before="180" w:after="180" w:line="240" w:lineRule="auto"/>
        <w:ind w:left="360"/>
        <w:rPr>
          <w:rFonts w:ascii="Arial" w:hAnsi="Arial" w:cs="Arial"/>
        </w:rPr>
      </w:pPr>
      <w:r w:rsidRPr="00304962">
        <w:rPr>
          <w:rFonts w:ascii="Arial" w:hAnsi="Arial" w:cs="Arial"/>
        </w:rPr>
        <w:t xml:space="preserve">● Serology and Pipetting – 20 points </w:t>
      </w:r>
    </w:p>
    <w:p w14:paraId="3D8B6F1A" w14:textId="77777777" w:rsidR="00552BA5" w:rsidRPr="00304962" w:rsidRDefault="00552BA5" w:rsidP="00F31D81">
      <w:pPr>
        <w:shd w:val="clear" w:color="auto" w:fill="FFFFFF"/>
        <w:spacing w:before="180" w:after="180" w:line="240" w:lineRule="auto"/>
        <w:ind w:left="360"/>
        <w:rPr>
          <w:rFonts w:ascii="Arial" w:hAnsi="Arial" w:cs="Arial"/>
        </w:rPr>
      </w:pPr>
      <w:r w:rsidRPr="00304962">
        <w:rPr>
          <w:rFonts w:ascii="Arial" w:hAnsi="Arial" w:cs="Arial"/>
        </w:rPr>
        <w:t xml:space="preserve">● DNA Extraction: 20 points </w:t>
      </w:r>
    </w:p>
    <w:p w14:paraId="7EDDA43E" w14:textId="77777777" w:rsidR="00552BA5" w:rsidRPr="00304962" w:rsidRDefault="00552BA5" w:rsidP="00F31D81">
      <w:pPr>
        <w:shd w:val="clear" w:color="auto" w:fill="FFFFFF"/>
        <w:spacing w:before="180" w:after="180" w:line="240" w:lineRule="auto"/>
        <w:ind w:left="360"/>
        <w:rPr>
          <w:rFonts w:ascii="Arial" w:hAnsi="Arial" w:cs="Arial"/>
        </w:rPr>
      </w:pPr>
      <w:r w:rsidRPr="00304962">
        <w:rPr>
          <w:rFonts w:ascii="Arial" w:hAnsi="Arial" w:cs="Arial"/>
        </w:rPr>
        <w:t xml:space="preserve">● </w:t>
      </w:r>
      <w:proofErr w:type="spellStart"/>
      <w:r w:rsidRPr="00304962">
        <w:rPr>
          <w:rFonts w:ascii="Arial" w:hAnsi="Arial" w:cs="Arial"/>
        </w:rPr>
        <w:t>Quantifiler</w:t>
      </w:r>
      <w:proofErr w:type="spellEnd"/>
      <w:r w:rsidRPr="00304962">
        <w:rPr>
          <w:rFonts w:ascii="Arial" w:hAnsi="Arial" w:cs="Arial"/>
        </w:rPr>
        <w:t xml:space="preserve"> (Real time PCR) – 20 points </w:t>
      </w:r>
    </w:p>
    <w:p w14:paraId="5B295963" w14:textId="77777777" w:rsidR="00552BA5" w:rsidRPr="00304962" w:rsidRDefault="00552BA5" w:rsidP="00F31D81">
      <w:pPr>
        <w:shd w:val="clear" w:color="auto" w:fill="FFFFFF"/>
        <w:spacing w:before="180" w:after="180" w:line="240" w:lineRule="auto"/>
        <w:ind w:left="360"/>
        <w:rPr>
          <w:rFonts w:ascii="Arial" w:hAnsi="Arial" w:cs="Arial"/>
        </w:rPr>
      </w:pPr>
      <w:r w:rsidRPr="00304962">
        <w:rPr>
          <w:rFonts w:ascii="Arial" w:hAnsi="Arial" w:cs="Arial"/>
        </w:rPr>
        <w:t xml:space="preserve">● </w:t>
      </w:r>
      <w:proofErr w:type="spellStart"/>
      <w:r w:rsidRPr="00304962">
        <w:rPr>
          <w:rFonts w:ascii="Arial" w:hAnsi="Arial" w:cs="Arial"/>
        </w:rPr>
        <w:t>Globalfiler</w:t>
      </w:r>
      <w:proofErr w:type="spellEnd"/>
      <w:r w:rsidRPr="00304962">
        <w:rPr>
          <w:rFonts w:ascii="Arial" w:hAnsi="Arial" w:cs="Arial"/>
        </w:rPr>
        <w:t xml:space="preserve"> (STR PCR) – 20 points </w:t>
      </w:r>
    </w:p>
    <w:p w14:paraId="7C6FD873" w14:textId="3C3BC375" w:rsidR="00552BA5" w:rsidRPr="00304962" w:rsidRDefault="00552BA5" w:rsidP="00F31D81">
      <w:pPr>
        <w:shd w:val="clear" w:color="auto" w:fill="FFFFFF"/>
        <w:spacing w:before="180" w:after="180" w:line="240" w:lineRule="auto"/>
        <w:ind w:left="360"/>
        <w:rPr>
          <w:rFonts w:ascii="Arial" w:hAnsi="Arial" w:cs="Arial"/>
        </w:rPr>
      </w:pPr>
      <w:r w:rsidRPr="00304962">
        <w:rPr>
          <w:rFonts w:ascii="Arial" w:hAnsi="Arial" w:cs="Arial"/>
        </w:rPr>
        <w:t xml:space="preserve">● </w:t>
      </w:r>
      <w:proofErr w:type="spellStart"/>
      <w:r w:rsidRPr="00304962">
        <w:rPr>
          <w:rFonts w:ascii="Arial" w:hAnsi="Arial" w:cs="Arial"/>
        </w:rPr>
        <w:t>SeqStudio</w:t>
      </w:r>
      <w:proofErr w:type="spellEnd"/>
      <w:r w:rsidRPr="00304962">
        <w:rPr>
          <w:rFonts w:ascii="Arial" w:hAnsi="Arial" w:cs="Arial"/>
        </w:rPr>
        <w:t xml:space="preserve"> and profile analysis – 20 point</w:t>
      </w:r>
      <w:r w:rsidR="00F31D81" w:rsidRPr="00304962">
        <w:rPr>
          <w:rFonts w:ascii="Arial" w:hAnsi="Arial" w:cs="Arial"/>
        </w:rPr>
        <w:t>s</w:t>
      </w:r>
    </w:p>
    <w:p w14:paraId="642D15C1" w14:textId="7A8E7503" w:rsidR="00F31D81" w:rsidRPr="00304962" w:rsidRDefault="00552BA5" w:rsidP="0022201D">
      <w:pPr>
        <w:shd w:val="clear" w:color="auto" w:fill="FFFFFF"/>
        <w:spacing w:before="180" w:after="180" w:line="240" w:lineRule="auto"/>
        <w:rPr>
          <w:rFonts w:ascii="Arial" w:hAnsi="Arial" w:cs="Arial"/>
        </w:rPr>
      </w:pPr>
      <w:r w:rsidRPr="00304962">
        <w:rPr>
          <w:rFonts w:ascii="Arial" w:hAnsi="Arial" w:cs="Arial"/>
        </w:rPr>
        <w:t xml:space="preserve">Case File: </w:t>
      </w:r>
      <w:r w:rsidR="004057EB" w:rsidRPr="00304962">
        <w:rPr>
          <w:rFonts w:ascii="Arial" w:hAnsi="Arial" w:cs="Arial"/>
        </w:rPr>
        <w:t>175</w:t>
      </w:r>
      <w:r w:rsidRPr="00304962">
        <w:rPr>
          <w:rFonts w:ascii="Arial" w:hAnsi="Arial" w:cs="Arial"/>
        </w:rPr>
        <w:t xml:space="preserve"> points </w:t>
      </w:r>
    </w:p>
    <w:p w14:paraId="1277B3ED" w14:textId="20B52015" w:rsidR="00826554" w:rsidRPr="00304962" w:rsidRDefault="00826554" w:rsidP="00826554">
      <w:pPr>
        <w:shd w:val="clear" w:color="auto" w:fill="FFFFFF"/>
        <w:spacing w:before="180" w:after="180" w:line="240" w:lineRule="auto"/>
        <w:rPr>
          <w:rFonts w:ascii="Arial" w:hAnsi="Arial" w:cs="Arial"/>
        </w:rPr>
      </w:pPr>
      <w:r w:rsidRPr="00304962">
        <w:rPr>
          <w:rFonts w:ascii="Arial" w:hAnsi="Arial" w:cs="Arial"/>
        </w:rPr>
        <w:t xml:space="preserve">Mock Trial: </w:t>
      </w:r>
      <w:r w:rsidR="004057EB" w:rsidRPr="00304962">
        <w:rPr>
          <w:rFonts w:ascii="Arial" w:hAnsi="Arial" w:cs="Arial"/>
        </w:rPr>
        <w:t>75</w:t>
      </w:r>
      <w:r w:rsidRPr="00304962">
        <w:rPr>
          <w:rFonts w:ascii="Arial" w:hAnsi="Arial" w:cs="Arial"/>
        </w:rPr>
        <w:t xml:space="preserve"> points </w:t>
      </w:r>
    </w:p>
    <w:p w14:paraId="1975C92B" w14:textId="323E2090" w:rsidR="00237BAE" w:rsidRPr="00304962" w:rsidRDefault="00237BAE"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 xml:space="preserve">Case file: </w:t>
      </w:r>
      <w:r w:rsidR="00F31D81" w:rsidRPr="00304962">
        <w:rPr>
          <w:rFonts w:ascii="Arial" w:eastAsia="Times New Roman" w:hAnsi="Arial" w:cs="Arial"/>
        </w:rPr>
        <w:t xml:space="preserve">Each student </w:t>
      </w:r>
      <w:r w:rsidRPr="00304962">
        <w:rPr>
          <w:rFonts w:ascii="Arial" w:eastAsia="Times New Roman" w:hAnsi="Arial" w:cs="Arial"/>
        </w:rPr>
        <w:t xml:space="preserve">will maintain a designated case file folder. This folder is representative of a case file found in a real-world Forensic Biology laboratory and will be used to maintain ALL material relating to the testing of mock evidence.  All completed documentation pertaining to the mock case (bench notes, laboratory protocols, chain of custody, case file worksheets, etc.) will be maintained in the case file.  Students are required to completely document procedures during labs and after labs, as necessary. Periodically during the semester, the students will turn in the case file for technical review and grading. Missing or incorrect information will result in deduction of points each time the lab notebook/case file is found to be incomplete. Students are expected to correct these items before turning in the case file again.  </w:t>
      </w:r>
    </w:p>
    <w:p w14:paraId="56B337BC" w14:textId="45E1414C" w:rsidR="00237BAE" w:rsidRPr="00304962" w:rsidRDefault="00237BAE"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Seating and locker assignments:</w:t>
      </w:r>
      <w:r w:rsidR="00CE15E5" w:rsidRPr="00304962">
        <w:rPr>
          <w:rFonts w:ascii="Arial" w:eastAsia="Times New Roman" w:hAnsi="Arial" w:cs="Arial"/>
        </w:rPr>
        <w:t xml:space="preserve"> A</w:t>
      </w:r>
      <w:r w:rsidRPr="00304962">
        <w:rPr>
          <w:rFonts w:ascii="Arial" w:eastAsia="Times New Roman" w:hAnsi="Arial" w:cs="Arial"/>
        </w:rPr>
        <w:t xml:space="preserve"> </w:t>
      </w:r>
      <w:r w:rsidR="00CE15E5" w:rsidRPr="00304962">
        <w:rPr>
          <w:rFonts w:ascii="Arial" w:eastAsia="Times New Roman" w:hAnsi="Arial" w:cs="Arial"/>
        </w:rPr>
        <w:t>seating and locker will be provided in the first week of class</w:t>
      </w:r>
      <w:r w:rsidRPr="00304962">
        <w:rPr>
          <w:rFonts w:ascii="Arial" w:eastAsia="Times New Roman" w:hAnsi="Arial" w:cs="Arial"/>
        </w:rPr>
        <w:t xml:space="preserve">. </w:t>
      </w:r>
      <w:r w:rsidR="00F31D81" w:rsidRPr="00304962">
        <w:rPr>
          <w:rFonts w:ascii="Arial" w:eastAsia="Times New Roman" w:hAnsi="Arial" w:cs="Arial"/>
        </w:rPr>
        <w:t>S</w:t>
      </w:r>
      <w:r w:rsidRPr="00304962">
        <w:rPr>
          <w:rFonts w:ascii="Arial" w:eastAsia="Times New Roman" w:hAnsi="Arial" w:cs="Arial"/>
        </w:rPr>
        <w:t>eating will remain unchanged for the duration of the semester.</w:t>
      </w:r>
    </w:p>
    <w:p w14:paraId="346DFB38" w14:textId="77777777"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In the event of any unexpected server outage or any unusual technical difficulty which prevents students from completing a time sensitive assessment activity, the students should immediately report any problems to the instructor and contact the UNT Student Help Desk: </w:t>
      </w:r>
      <w:hyperlink r:id="rId9" w:history="1">
        <w:r w:rsidRPr="00304962">
          <w:rPr>
            <w:rFonts w:ascii="Arial" w:eastAsia="Times New Roman" w:hAnsi="Arial" w:cs="Arial"/>
            <w:color w:val="0000FF"/>
            <w:u w:val="single"/>
          </w:rPr>
          <w:t>helpdesk@unt.edu</w:t>
        </w:r>
      </w:hyperlink>
      <w:r w:rsidRPr="00304962">
        <w:rPr>
          <w:rFonts w:ascii="Arial" w:eastAsia="Times New Roman" w:hAnsi="Arial" w:cs="Arial"/>
          <w:color w:val="3D3D3D"/>
        </w:rPr>
        <w:t> </w:t>
      </w:r>
      <w:r w:rsidRPr="00304962">
        <w:rPr>
          <w:rFonts w:ascii="Arial" w:eastAsia="Times New Roman" w:hAnsi="Arial" w:cs="Arial"/>
        </w:rPr>
        <w:t>or 940.565.2324 and obtain a ticket number. The instructor and the UNT Student Help Desk will work with the student to resolve any issues at the earliest possible time.</w:t>
      </w:r>
    </w:p>
    <w:p w14:paraId="7A4B579A" w14:textId="77777777" w:rsidR="00CE15E5" w:rsidRPr="00304962" w:rsidRDefault="00CE15E5" w:rsidP="0022201D">
      <w:pPr>
        <w:shd w:val="clear" w:color="auto" w:fill="FFFFFF"/>
        <w:spacing w:before="180" w:after="180" w:line="240" w:lineRule="auto"/>
        <w:rPr>
          <w:rFonts w:ascii="Arial" w:eastAsia="Times New Roman" w:hAnsi="Arial" w:cs="Arial"/>
          <w:b/>
        </w:rPr>
      </w:pPr>
      <w:r w:rsidRPr="00304962">
        <w:rPr>
          <w:rFonts w:ascii="Arial" w:eastAsia="Times New Roman" w:hAnsi="Arial" w:cs="Arial"/>
          <w:b/>
        </w:rPr>
        <w:t>Laboratory Requirements</w:t>
      </w:r>
    </w:p>
    <w:p w14:paraId="376C9AFE" w14:textId="6F87814E" w:rsidR="00CE15E5" w:rsidRPr="00304962" w:rsidRDefault="00304962"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lastRenderedPageBreak/>
        <w:t xml:space="preserve">A disposable lab coat will be provided, but the student can also bring </w:t>
      </w:r>
      <w:r w:rsidR="00CE15E5" w:rsidRPr="00304962">
        <w:rPr>
          <w:rFonts w:ascii="Arial" w:eastAsia="Times New Roman" w:hAnsi="Arial" w:cs="Arial"/>
        </w:rPr>
        <w:t>his/he</w:t>
      </w:r>
      <w:r w:rsidRPr="00304962">
        <w:rPr>
          <w:rFonts w:ascii="Arial" w:eastAsia="Times New Roman" w:hAnsi="Arial" w:cs="Arial"/>
        </w:rPr>
        <w:t>r. A</w:t>
      </w:r>
      <w:r w:rsidR="00CE15E5" w:rsidRPr="00304962">
        <w:rPr>
          <w:rFonts w:ascii="Arial" w:eastAsia="Times New Roman" w:hAnsi="Arial" w:cs="Arial"/>
        </w:rPr>
        <w:t xml:space="preserve"> combination lock, and a folder/binder representative of a Forensic Biology case file</w:t>
      </w:r>
      <w:r w:rsidRPr="00304962">
        <w:rPr>
          <w:rFonts w:ascii="Arial" w:eastAsia="Times New Roman" w:hAnsi="Arial" w:cs="Arial"/>
        </w:rPr>
        <w:t xml:space="preserve"> are required for this course</w:t>
      </w:r>
      <w:r w:rsidR="00CE15E5" w:rsidRPr="00304962">
        <w:rPr>
          <w:rFonts w:ascii="Arial" w:eastAsia="Times New Roman" w:hAnsi="Arial" w:cs="Arial"/>
        </w:rPr>
        <w:t xml:space="preserve">. </w:t>
      </w:r>
      <w:r w:rsidRPr="00304962">
        <w:rPr>
          <w:rFonts w:ascii="Arial" w:eastAsia="Times New Roman" w:hAnsi="Arial" w:cs="Arial"/>
        </w:rPr>
        <w:t>No disposal l</w:t>
      </w:r>
      <w:r w:rsidR="00CE15E5" w:rsidRPr="00304962">
        <w:rPr>
          <w:rFonts w:ascii="Arial" w:eastAsia="Times New Roman" w:hAnsi="Arial" w:cs="Arial"/>
        </w:rPr>
        <w:t xml:space="preserve">ab coats are required to be kept in your locked cabinet for the duration of the semester. Latex gloves &amp; safety goggles will be provided. Please inform the instructor in advance of any allergies or any other health issues that might affect or impair his/her ability to participate fully in this course. </w:t>
      </w:r>
    </w:p>
    <w:p w14:paraId="5C82D96A" w14:textId="77777777" w:rsidR="00CE15E5" w:rsidRPr="00304962" w:rsidRDefault="00CE15E5"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 xml:space="preserve"> </w:t>
      </w:r>
      <w:r w:rsidRPr="00304962">
        <w:rPr>
          <w:rFonts w:ascii="Arial" w:eastAsia="Times New Roman" w:hAnsi="Arial" w:cs="Arial"/>
          <w:b/>
        </w:rPr>
        <w:t>Laboratory Safety</w:t>
      </w:r>
    </w:p>
    <w:p w14:paraId="5DD0E494" w14:textId="5F63FEF4" w:rsidR="00CE15E5" w:rsidRPr="00304962" w:rsidRDefault="00CE15E5"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rPr>
        <w:t>During this laboratory course, the student will be handling and processing human biological material. The student will receive instruction in the proper handling and precautions used when examining this type of evidence. Students will also be instructed in the proper handling of any chemical hazards they might encounter during this course. In case of an accident or spill notify the instructor immediately. A first aid kit is located in the laboratory.</w:t>
      </w:r>
    </w:p>
    <w:p w14:paraId="46194C14" w14:textId="77777777" w:rsidR="00795AF8" w:rsidRDefault="00795AF8" w:rsidP="00304962">
      <w:pPr>
        <w:pStyle w:val="Heading2"/>
        <w:rPr>
          <w:rFonts w:ascii="Arial" w:hAnsi="Arial" w:cs="Arial"/>
          <w:b/>
          <w:color w:val="auto"/>
          <w:sz w:val="22"/>
          <w:szCs w:val="22"/>
        </w:rPr>
      </w:pPr>
    </w:p>
    <w:p w14:paraId="511D8AD9" w14:textId="4FF6B20C" w:rsidR="00304962" w:rsidRPr="00304962" w:rsidRDefault="00304962" w:rsidP="00304962">
      <w:pPr>
        <w:pStyle w:val="Heading2"/>
        <w:rPr>
          <w:rFonts w:ascii="Arial" w:hAnsi="Arial" w:cs="Arial"/>
          <w:b/>
          <w:color w:val="auto"/>
          <w:sz w:val="22"/>
          <w:szCs w:val="22"/>
        </w:rPr>
      </w:pPr>
      <w:r w:rsidRPr="00304962">
        <w:rPr>
          <w:rFonts w:ascii="Arial" w:hAnsi="Arial" w:cs="Arial"/>
          <w:b/>
          <w:color w:val="auto"/>
          <w:sz w:val="22"/>
          <w:szCs w:val="22"/>
        </w:rPr>
        <w:t>Course Policies:</w:t>
      </w:r>
    </w:p>
    <w:p w14:paraId="2CD40AB5" w14:textId="63E2D94E" w:rsidR="00304962" w:rsidRPr="00C75E40" w:rsidRDefault="00304962" w:rsidP="00304962">
      <w:pPr>
        <w:ind w:left="720" w:hanging="720"/>
        <w:rPr>
          <w:rFonts w:ascii="Arial" w:hAnsi="Arial" w:cs="Arial"/>
          <w:b/>
        </w:rPr>
      </w:pPr>
      <w:r w:rsidRPr="00C75E40">
        <w:rPr>
          <w:rStyle w:val="textlayer--absolute"/>
          <w:rFonts w:ascii="Arial" w:hAnsi="Arial" w:cs="Arial"/>
          <w:b/>
          <w:shd w:val="clear" w:color="auto" w:fill="F2F2F2"/>
        </w:rPr>
        <w:t>There are no scheduled</w:t>
      </w:r>
      <w:r w:rsidRPr="00C75E40">
        <w:rPr>
          <w:rStyle w:val="textlayer--absolute"/>
          <w:rFonts w:ascii="Arial" w:hAnsi="Arial" w:cs="Arial"/>
          <w:b/>
        </w:rPr>
        <w:t xml:space="preserve"> ‘make-up’ labs.</w:t>
      </w:r>
    </w:p>
    <w:p w14:paraId="5DAB94B3" w14:textId="77777777" w:rsidR="00304962" w:rsidRPr="00795AF8" w:rsidRDefault="00304962" w:rsidP="00304962">
      <w:pPr>
        <w:spacing w:before="100" w:beforeAutospacing="1" w:after="100" w:afterAutospacing="1"/>
        <w:rPr>
          <w:rFonts w:ascii="Arial" w:hAnsi="Arial" w:cs="Arial"/>
        </w:rPr>
      </w:pPr>
      <w:r w:rsidRPr="00C75E40">
        <w:rPr>
          <w:rFonts w:ascii="Arial" w:hAnsi="Arial" w:cs="Arial"/>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w:t>
      </w:r>
      <w:r w:rsidRPr="00795AF8">
        <w:rPr>
          <w:rFonts w:ascii="Arial" w:hAnsi="Arial" w:cs="Arial"/>
        </w:rPr>
        <w:t>Please inform the professor and instructional team if you are unable to attend class meetings because you are ill, in mindfulness of the health and safety of everyone in our community.</w:t>
      </w:r>
    </w:p>
    <w:p w14:paraId="1A7473CB" w14:textId="77777777" w:rsidR="00304962" w:rsidRPr="00795AF8" w:rsidRDefault="00304962" w:rsidP="00304962">
      <w:pPr>
        <w:shd w:val="clear" w:color="auto" w:fill="F2F2F2"/>
        <w:rPr>
          <w:rFonts w:ascii="Arial" w:hAnsi="Arial" w:cs="Arial"/>
        </w:rPr>
      </w:pPr>
      <w:r w:rsidRPr="00795AF8">
        <w:rPr>
          <w:rFonts w:ascii="Arial" w:hAnsi="Arial" w:cs="Arial"/>
          <w:b/>
        </w:rPr>
        <w:t xml:space="preserve">Attendance: </w:t>
      </w:r>
      <w:r w:rsidRPr="00795AF8">
        <w:rPr>
          <w:rFonts w:ascii="Arial" w:hAnsi="Arial" w:cs="Arial"/>
        </w:rPr>
        <w:br/>
        <w:t xml:space="preserve">Students are expected attend all classes regularly and punctually. Excused absences are, but not limited to, </w:t>
      </w:r>
    </w:p>
    <w:p w14:paraId="008AE148" w14:textId="77777777" w:rsidR="00304962" w:rsidRPr="00795AF8" w:rsidRDefault="00304962" w:rsidP="00304962">
      <w:pPr>
        <w:shd w:val="clear" w:color="auto" w:fill="F2F2F2"/>
        <w:rPr>
          <w:rFonts w:ascii="Arial" w:hAnsi="Arial" w:cs="Arial"/>
        </w:rPr>
      </w:pPr>
      <w:r w:rsidRPr="00795AF8">
        <w:rPr>
          <w:rFonts w:ascii="Arial" w:hAnsi="Arial" w:cs="Arial"/>
        </w:rPr>
        <w:t xml:space="preserve">(1) Illness certified by a physician, </w:t>
      </w:r>
    </w:p>
    <w:p w14:paraId="6AF132E9" w14:textId="77777777" w:rsidR="00304962" w:rsidRPr="00795AF8" w:rsidRDefault="00304962" w:rsidP="00304962">
      <w:pPr>
        <w:shd w:val="clear" w:color="auto" w:fill="F2F2F2"/>
        <w:rPr>
          <w:rFonts w:ascii="Arial" w:hAnsi="Arial" w:cs="Arial"/>
        </w:rPr>
      </w:pPr>
      <w:r w:rsidRPr="00795AF8">
        <w:rPr>
          <w:rFonts w:ascii="Arial" w:hAnsi="Arial" w:cs="Arial"/>
        </w:rPr>
        <w:t>(2) Serious illness or death in the immediate family</w:t>
      </w:r>
    </w:p>
    <w:p w14:paraId="423B17D8" w14:textId="77777777" w:rsidR="00304962" w:rsidRPr="00795AF8" w:rsidRDefault="00304962" w:rsidP="00304962">
      <w:pPr>
        <w:shd w:val="clear" w:color="auto" w:fill="F2F2F2"/>
        <w:rPr>
          <w:rFonts w:ascii="Arial" w:hAnsi="Arial" w:cs="Arial"/>
        </w:rPr>
      </w:pPr>
      <w:r w:rsidRPr="00795AF8">
        <w:rPr>
          <w:rFonts w:ascii="Arial" w:hAnsi="Arial" w:cs="Arial"/>
        </w:rPr>
        <w:t xml:space="preserve">(3) Absences sanctioned by the University. </w:t>
      </w:r>
    </w:p>
    <w:p w14:paraId="700EA0F1" w14:textId="77777777" w:rsidR="00304962" w:rsidRPr="00795AF8" w:rsidRDefault="00304962" w:rsidP="00304962">
      <w:pPr>
        <w:shd w:val="clear" w:color="auto" w:fill="F2F2F2"/>
        <w:rPr>
          <w:rFonts w:ascii="Arial" w:hAnsi="Arial" w:cs="Arial"/>
        </w:rPr>
      </w:pPr>
      <w:r w:rsidRPr="00795AF8">
        <w:rPr>
          <w:rFonts w:ascii="Arial" w:hAnsi="Arial" w:cs="Arial"/>
        </w:rPr>
        <w:t>In the event of an excused absence, it is the responsibility of the student to provide proper documentation of the absence to the Lecture Professor and/or Lab Instructor within 7 days of the absence. After 7 days no consideration will be made for excusing the absence and students will forfeit all points associated with the day of absence including but not limited to exams, quizzes, and other assignments.</w:t>
      </w:r>
    </w:p>
    <w:p w14:paraId="7C4137D5" w14:textId="77777777" w:rsidR="00304962" w:rsidRPr="00795AF8" w:rsidRDefault="00304962" w:rsidP="00304962">
      <w:pPr>
        <w:rPr>
          <w:rStyle w:val="textlayer--absolute"/>
          <w:rFonts w:ascii="Arial" w:hAnsi="Arial" w:cs="Arial"/>
          <w:shd w:val="clear" w:color="auto" w:fill="F2F2F2"/>
        </w:rPr>
      </w:pPr>
      <w:r w:rsidRPr="00795AF8">
        <w:rPr>
          <w:rStyle w:val="textlayer--absolute"/>
          <w:rFonts w:ascii="Arial" w:hAnsi="Arial" w:cs="Arial"/>
          <w:shd w:val="clear" w:color="auto" w:fill="F2F2F2"/>
        </w:rPr>
        <w:t>Documentation to support an excused absence should be on an official letterhead with clear dates and</w:t>
      </w:r>
      <w:r w:rsidRPr="00795AF8">
        <w:rPr>
          <w:rFonts w:ascii="Arial" w:hAnsi="Arial" w:cs="Arial"/>
        </w:rPr>
        <w:t xml:space="preserve"> </w:t>
      </w:r>
      <w:r w:rsidRPr="00795AF8">
        <w:rPr>
          <w:rStyle w:val="textlayer--absolute"/>
          <w:rFonts w:ascii="Arial" w:hAnsi="Arial" w:cs="Arial"/>
          <w:shd w:val="clear" w:color="auto" w:fill="F2F2F2"/>
        </w:rPr>
        <w:t>contact information of the document is</w:t>
      </w:r>
      <w:r w:rsidRPr="00795AF8">
        <w:rPr>
          <w:rStyle w:val="textlayer--absolute"/>
          <w:rFonts w:ascii="Arial" w:hAnsi="Arial" w:cs="Arial"/>
        </w:rPr>
        <w:t>suing agency/person.</w:t>
      </w:r>
      <w:r w:rsidRPr="00795AF8">
        <w:rPr>
          <w:rFonts w:ascii="Arial" w:hAnsi="Arial" w:cs="Arial"/>
        </w:rPr>
        <w:br/>
      </w:r>
      <w:r w:rsidRPr="00795AF8">
        <w:rPr>
          <w:rStyle w:val="textlayer--absolute"/>
          <w:rFonts w:ascii="Arial" w:hAnsi="Arial" w:cs="Arial"/>
          <w:shd w:val="clear" w:color="auto" w:fill="F2F2F2"/>
        </w:rPr>
        <w:t>There are no scheduled</w:t>
      </w:r>
      <w:r w:rsidRPr="00795AF8">
        <w:rPr>
          <w:rStyle w:val="textlayer--absolute"/>
          <w:rFonts w:ascii="Arial" w:hAnsi="Arial" w:cs="Arial"/>
        </w:rPr>
        <w:t xml:space="preserve"> ‘make-up’ labs. If you miss a class because of an excused absence, it is your</w:t>
      </w:r>
      <w:r w:rsidRPr="00795AF8">
        <w:rPr>
          <w:rFonts w:ascii="Arial" w:hAnsi="Arial" w:cs="Arial"/>
        </w:rPr>
        <w:t xml:space="preserve"> </w:t>
      </w:r>
      <w:r w:rsidRPr="00795AF8">
        <w:rPr>
          <w:rStyle w:val="textlayer--absolute"/>
          <w:rFonts w:ascii="Arial" w:hAnsi="Arial" w:cs="Arial"/>
          <w:shd w:val="clear" w:color="auto" w:fill="F2F2F2"/>
        </w:rPr>
        <w:t>responsibility to contact your instructor (email or leave a message) and</w:t>
      </w:r>
      <w:r w:rsidRPr="00795AF8">
        <w:rPr>
          <w:rStyle w:val="textlayer--absolute"/>
          <w:rFonts w:ascii="Arial" w:hAnsi="Arial" w:cs="Arial"/>
        </w:rPr>
        <w:t xml:space="preserve"> proceed to any other lab</w:t>
      </w:r>
      <w:r w:rsidRPr="00795AF8">
        <w:rPr>
          <w:rFonts w:ascii="Arial" w:hAnsi="Arial" w:cs="Arial"/>
        </w:rPr>
        <w:t xml:space="preserve"> </w:t>
      </w:r>
      <w:r w:rsidRPr="00795AF8">
        <w:rPr>
          <w:rStyle w:val="textlayer--absolute"/>
          <w:rFonts w:ascii="Arial" w:hAnsi="Arial" w:cs="Arial"/>
          <w:shd w:val="clear" w:color="auto" w:fill="F2F2F2"/>
        </w:rPr>
        <w:t>sections available the same week.”</w:t>
      </w:r>
    </w:p>
    <w:p w14:paraId="64B733DF" w14:textId="77777777" w:rsidR="00304962" w:rsidRPr="00795AF8" w:rsidRDefault="00304962" w:rsidP="00304962">
      <w:pPr>
        <w:pStyle w:val="NormalWeb1"/>
        <w:spacing w:before="0" w:after="0" w:line="240" w:lineRule="auto"/>
        <w:rPr>
          <w:rFonts w:ascii="Arial" w:hAnsi="Arial" w:cs="Arial"/>
          <w:sz w:val="22"/>
          <w:szCs w:val="22"/>
        </w:rPr>
      </w:pPr>
      <w:r w:rsidRPr="00795AF8">
        <w:rPr>
          <w:rFonts w:ascii="Arial" w:hAnsi="Arial" w:cs="Arial"/>
          <w:b/>
          <w:sz w:val="22"/>
          <w:szCs w:val="22"/>
        </w:rPr>
        <w:t>Absence for Religious Holidays:</w:t>
      </w:r>
      <w:r w:rsidRPr="00795AF8">
        <w:rPr>
          <w:rFonts w:ascii="Arial" w:hAnsi="Arial" w:cs="Arial"/>
          <w:sz w:val="22"/>
          <w:szCs w:val="22"/>
        </w:rPr>
        <w:t xml:space="preserve"> Refer to the UNT Catalog: A student absent due to the observance of a religious holiday may take examinations/complete assignments scheduled for the day(s) missed within a reasonable time after the absence. Class participants must notify the </w:t>
      </w:r>
      <w:r w:rsidRPr="00795AF8">
        <w:rPr>
          <w:rFonts w:ascii="Arial" w:hAnsi="Arial" w:cs="Arial"/>
          <w:sz w:val="22"/>
          <w:szCs w:val="22"/>
        </w:rPr>
        <w:lastRenderedPageBreak/>
        <w:t>instructor, in writing, of planned absences for religious holidays by the 12th day of the beginning of the class.</w:t>
      </w:r>
    </w:p>
    <w:p w14:paraId="634DF12A" w14:textId="77777777" w:rsidR="00304962" w:rsidRPr="00795AF8" w:rsidRDefault="00304962" w:rsidP="00304962">
      <w:pPr>
        <w:spacing w:before="100" w:beforeAutospacing="1" w:after="100" w:afterAutospacing="1"/>
        <w:rPr>
          <w:rFonts w:ascii="Arial" w:eastAsia="Times New Roman" w:hAnsi="Arial" w:cs="Arial"/>
        </w:rPr>
      </w:pPr>
      <w:r w:rsidRPr="00795AF8">
        <w:rPr>
          <w:rFonts w:ascii="Arial" w:eastAsia="Times New Roman" w:hAnsi="Arial" w:cs="Arial"/>
          <w:b/>
        </w:rPr>
        <w:t>Participation in University Sponsored Activities:</w:t>
      </w:r>
      <w:r w:rsidRPr="00795AF8">
        <w:rPr>
          <w:rFonts w:ascii="Arial" w:eastAsia="Times New Roman" w:hAnsi="Arial" w:cs="Arial"/>
        </w:rPr>
        <w:t xml:space="preserve"> such as athletics, debate, musical organizations, AFROTC, class field trips, etc., must be authorized by the student's academic dean. Within three days after the absence, students must obtain authorized absence cards from the Dean of Students for presentation to their instructors.</w:t>
      </w:r>
    </w:p>
    <w:p w14:paraId="4029BB77" w14:textId="77777777" w:rsidR="00304962" w:rsidRPr="00795AF8" w:rsidRDefault="00304962" w:rsidP="00304962">
      <w:pPr>
        <w:spacing w:before="100" w:beforeAutospacing="1" w:after="100" w:afterAutospacing="1"/>
        <w:rPr>
          <w:rFonts w:ascii="Arial" w:eastAsia="Times New Roman" w:hAnsi="Arial" w:cs="Arial"/>
        </w:rPr>
      </w:pPr>
      <w:r w:rsidRPr="00795AF8">
        <w:rPr>
          <w:rFonts w:ascii="Arial" w:eastAsia="Times New Roman" w:hAnsi="Arial" w:cs="Arial"/>
          <w:b/>
        </w:rPr>
        <w:t>Absence for Military Service</w:t>
      </w:r>
      <w:r w:rsidRPr="00795AF8">
        <w:rPr>
          <w:rFonts w:ascii="Arial" w:eastAsia="Times New Roman" w:hAnsi="Arial" w:cs="Arial"/>
        </w:rPr>
        <w:t>: In accordance with section 51.9111 of the Texas Education Code, a student is excused from attending classes or engaging in other required activities, including exams, if he or she is called to active military service of a reasonably brief duration. The maximum time for which the student may be excused has been defined by the Texas Higher Education Coordinating Board as “no more than 25 percent of the total number of class meetings or the contact hour equivalent (not including the final examination period) for the specific course or courses in which the student is currently enrolled at the beginning of the period of active military service.” The student will be allowed a reasonable time after the absence to complete assignments and take exams. Policies affecting students who withdraw from the University for Military Service are given in the Withdrawal section.</w:t>
      </w:r>
    </w:p>
    <w:p w14:paraId="1C098A97" w14:textId="77777777" w:rsidR="00304962" w:rsidRPr="00795AF8" w:rsidRDefault="00304962" w:rsidP="00304962">
      <w:pPr>
        <w:pStyle w:val="Heading3"/>
        <w:rPr>
          <w:rFonts w:ascii="Arial" w:hAnsi="Arial" w:cs="Arial"/>
          <w:b/>
          <w:color w:val="auto"/>
          <w:sz w:val="22"/>
          <w:szCs w:val="22"/>
        </w:rPr>
      </w:pPr>
      <w:r w:rsidRPr="00795AF8">
        <w:rPr>
          <w:rFonts w:ascii="Arial" w:hAnsi="Arial" w:cs="Arial"/>
          <w:b/>
          <w:color w:val="auto"/>
          <w:sz w:val="22"/>
          <w:szCs w:val="22"/>
        </w:rPr>
        <w:t>COVID-19 Impact on Attendance</w:t>
      </w:r>
    </w:p>
    <w:p w14:paraId="3CFF676F" w14:textId="6442A208" w:rsidR="00304962" w:rsidRPr="00795AF8" w:rsidRDefault="00304962" w:rsidP="00304962">
      <w:pPr>
        <w:rPr>
          <w:rFonts w:ascii="Arial" w:hAnsi="Arial" w:cs="Arial"/>
        </w:rPr>
      </w:pPr>
      <w:r w:rsidRPr="00795AF8">
        <w:rPr>
          <w:rFonts w:ascii="Arial" w:hAnsi="Arial" w:cs="Arial"/>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795AF8">
        <w:rPr>
          <w:rFonts w:ascii="Arial" w:hAnsi="Arial" w:cs="Arial"/>
        </w:rPr>
        <w:t>make a decision</w:t>
      </w:r>
      <w:proofErr w:type="gramEnd"/>
      <w:r w:rsidRPr="00795AF8">
        <w:rPr>
          <w:rFonts w:ascii="Arial" w:hAnsi="Arial" w:cs="Arial"/>
        </w:rPr>
        <w:t xml:space="preserve"> about accommodating your request to be excused from class. If you are experiencing cough, shortness of breath or difficulty breathing, fever, or any of the other possible </w:t>
      </w:r>
      <w:hyperlink r:id="rId10" w:history="1">
        <w:r w:rsidRPr="00795AF8">
          <w:rPr>
            <w:rStyle w:val="Hyperlink"/>
            <w:rFonts w:ascii="Arial" w:hAnsi="Arial" w:cs="Arial"/>
          </w:rPr>
          <w:t>symptoms of COVID-19</w:t>
        </w:r>
      </w:hyperlink>
      <w:r w:rsidRPr="00795AF8">
        <w:rPr>
          <w:rFonts w:ascii="Arial" w:hAnsi="Arial" w:cs="Arial"/>
        </w:rPr>
        <w:t xml:space="preserve"> (https://www.cdc.gov/coronavirus/2019-ncov/symptoms-testing/symptoms.html) please seek medical attention from the Student Health and Wellness Center (940-565-2333 or </w:t>
      </w:r>
      <w:hyperlink r:id="rId11" w:history="1">
        <w:r w:rsidRPr="00795AF8">
          <w:rPr>
            <w:rStyle w:val="Hyperlink"/>
            <w:rFonts w:ascii="Arial" w:hAnsi="Arial" w:cs="Arial"/>
          </w:rPr>
          <w:t>askSHWC@unt.edu</w:t>
        </w:r>
      </w:hyperlink>
      <w:r w:rsidRPr="00795AF8">
        <w:rPr>
          <w:rFonts w:ascii="Arial" w:hAnsi="Arial" w:cs="Arial"/>
        </w:rPr>
        <w:t xml:space="preserve">) or your health care provider. UNT also asks that you contact the UNT COVID Hotline at 844-366-5892 or </w:t>
      </w:r>
      <w:hyperlink r:id="rId12" w:history="1">
        <w:r w:rsidRPr="00795AF8">
          <w:rPr>
            <w:rStyle w:val="Hyperlink"/>
            <w:rFonts w:ascii="Arial" w:hAnsi="Arial" w:cs="Arial"/>
          </w:rPr>
          <w:t>COVID@unt.edu</w:t>
        </w:r>
      </w:hyperlink>
      <w:r w:rsidRPr="00795AF8">
        <w:rPr>
          <w:rFonts w:ascii="Arial" w:hAnsi="Arial" w:cs="Arial"/>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B4EFD12" w14:textId="77777777" w:rsidR="00C75E40" w:rsidRPr="00795AF8" w:rsidRDefault="00C75E40" w:rsidP="00304962">
      <w:pPr>
        <w:rPr>
          <w:rFonts w:ascii="Arial" w:hAnsi="Arial" w:cs="Arial"/>
        </w:rPr>
      </w:pPr>
    </w:p>
    <w:p w14:paraId="6629D09F" w14:textId="77777777" w:rsidR="00304962" w:rsidRPr="00795AF8" w:rsidRDefault="00304962" w:rsidP="00304962">
      <w:pPr>
        <w:pStyle w:val="Heading2"/>
        <w:rPr>
          <w:rFonts w:ascii="Arial" w:hAnsi="Arial" w:cs="Arial"/>
          <w:b/>
          <w:color w:val="auto"/>
          <w:sz w:val="22"/>
          <w:szCs w:val="22"/>
        </w:rPr>
      </w:pPr>
      <w:r w:rsidRPr="00795AF8">
        <w:rPr>
          <w:rFonts w:ascii="Arial" w:hAnsi="Arial" w:cs="Arial"/>
          <w:b/>
          <w:color w:val="auto"/>
          <w:sz w:val="22"/>
          <w:szCs w:val="22"/>
        </w:rPr>
        <w:t>UNT Policies:</w:t>
      </w:r>
    </w:p>
    <w:p w14:paraId="6D354B76" w14:textId="77777777" w:rsidR="00304962" w:rsidRPr="00795AF8" w:rsidRDefault="00304962" w:rsidP="00304962">
      <w:pPr>
        <w:pStyle w:val="Heading3"/>
        <w:rPr>
          <w:rFonts w:ascii="Arial" w:hAnsi="Arial" w:cs="Arial"/>
          <w:b/>
          <w:color w:val="auto"/>
          <w:sz w:val="22"/>
          <w:szCs w:val="22"/>
        </w:rPr>
      </w:pPr>
      <w:r w:rsidRPr="00795AF8">
        <w:rPr>
          <w:rFonts w:ascii="Arial" w:hAnsi="Arial" w:cs="Arial"/>
          <w:b/>
          <w:color w:val="auto"/>
          <w:sz w:val="22"/>
          <w:szCs w:val="22"/>
        </w:rPr>
        <w:t>Academic Integrity Policy</w:t>
      </w:r>
    </w:p>
    <w:p w14:paraId="309CD6B1" w14:textId="77777777" w:rsidR="00304962" w:rsidRPr="00795AF8" w:rsidRDefault="00304962" w:rsidP="00304962">
      <w:pPr>
        <w:rPr>
          <w:rFonts w:ascii="Arial" w:hAnsi="Arial" w:cs="Arial"/>
        </w:rPr>
      </w:pPr>
      <w:r w:rsidRPr="00795AF8">
        <w:rPr>
          <w:rFonts w:ascii="Arial" w:hAnsi="Arial" w:cs="Arial"/>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BE522A4" w14:textId="77777777" w:rsidR="00304962" w:rsidRPr="00795AF8" w:rsidRDefault="00304962" w:rsidP="00304962">
      <w:pPr>
        <w:pStyle w:val="Heading3"/>
        <w:rPr>
          <w:rFonts w:ascii="Arial" w:hAnsi="Arial" w:cs="Arial"/>
          <w:b/>
          <w:color w:val="auto"/>
          <w:sz w:val="22"/>
          <w:szCs w:val="22"/>
        </w:rPr>
      </w:pPr>
      <w:r w:rsidRPr="00795AF8">
        <w:rPr>
          <w:rFonts w:ascii="Arial" w:hAnsi="Arial" w:cs="Arial"/>
          <w:b/>
          <w:color w:val="auto"/>
          <w:sz w:val="22"/>
          <w:szCs w:val="22"/>
        </w:rPr>
        <w:t>ADA Policy</w:t>
      </w:r>
    </w:p>
    <w:p w14:paraId="706E94FD" w14:textId="77777777" w:rsidR="00304962" w:rsidRPr="00795AF8" w:rsidRDefault="00304962" w:rsidP="00304962">
      <w:pPr>
        <w:rPr>
          <w:rFonts w:ascii="Arial" w:hAnsi="Arial" w:cs="Arial"/>
        </w:rPr>
      </w:pPr>
      <w:r w:rsidRPr="00795AF8">
        <w:rPr>
          <w:rFonts w:ascii="Arial" w:hAnsi="Arial" w:cs="Arial"/>
        </w:rPr>
        <w:t xml:space="preserve">UNT makes reasonable academic accommodation for students with disabilities. Students seeking accommodation must first register with the Office of Disability Accommodation (ODA) to </w:t>
      </w:r>
      <w:r w:rsidRPr="00795AF8">
        <w:rPr>
          <w:rFonts w:ascii="Arial" w:hAnsi="Arial" w:cs="Arial"/>
        </w:rPr>
        <w:lastRenderedPageBreak/>
        <w:t xml:space="preserve">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For additional information see the </w:t>
      </w:r>
      <w:hyperlink r:id="rId13" w:history="1">
        <w:r w:rsidRPr="00795AF8">
          <w:rPr>
            <w:rStyle w:val="Hyperlink"/>
            <w:rFonts w:ascii="Arial" w:hAnsi="Arial" w:cs="Arial"/>
          </w:rPr>
          <w:t>ODA website</w:t>
        </w:r>
      </w:hyperlink>
      <w:r w:rsidRPr="00795AF8">
        <w:rPr>
          <w:rFonts w:ascii="Arial" w:hAnsi="Arial" w:cs="Arial"/>
        </w:rPr>
        <w:t xml:space="preserve"> (</w:t>
      </w:r>
      <w:hyperlink r:id="rId14" w:history="1">
        <w:r w:rsidRPr="00795AF8">
          <w:rPr>
            <w:rStyle w:val="Hyperlink"/>
            <w:rFonts w:ascii="Arial" w:hAnsi="Arial" w:cs="Arial"/>
          </w:rPr>
          <w:t>https://disability.unt.edu/</w:t>
        </w:r>
      </w:hyperlink>
      <w:r w:rsidRPr="00795AF8">
        <w:rPr>
          <w:rFonts w:ascii="Arial" w:hAnsi="Arial" w:cs="Arial"/>
        </w:rPr>
        <w:t>).</w:t>
      </w:r>
    </w:p>
    <w:p w14:paraId="5D569C94" w14:textId="77777777" w:rsidR="00304962" w:rsidRPr="00795AF8" w:rsidRDefault="00304962" w:rsidP="00304962">
      <w:pPr>
        <w:pStyle w:val="Heading3"/>
        <w:rPr>
          <w:rFonts w:ascii="Arial" w:hAnsi="Arial" w:cs="Arial"/>
          <w:b/>
          <w:color w:val="auto"/>
          <w:sz w:val="22"/>
          <w:szCs w:val="22"/>
        </w:rPr>
      </w:pPr>
      <w:r w:rsidRPr="00795AF8">
        <w:rPr>
          <w:rFonts w:ascii="Arial" w:hAnsi="Arial" w:cs="Arial"/>
          <w:b/>
          <w:color w:val="auto"/>
          <w:sz w:val="22"/>
          <w:szCs w:val="22"/>
        </w:rPr>
        <w:t>Prohibition of Discrimination, Harassment, and Retaliation (Policy 16.004)</w:t>
      </w:r>
    </w:p>
    <w:p w14:paraId="5EC1BE8B" w14:textId="77777777" w:rsidR="00304962" w:rsidRPr="00795AF8" w:rsidRDefault="00304962" w:rsidP="00304962">
      <w:pPr>
        <w:rPr>
          <w:rFonts w:ascii="Arial" w:hAnsi="Arial" w:cs="Arial"/>
        </w:rPr>
      </w:pPr>
      <w:r w:rsidRPr="00795AF8">
        <w:rPr>
          <w:rFonts w:ascii="Arial" w:hAnsi="Arial" w:cs="Arial"/>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9B7C019" w14:textId="77777777" w:rsidR="00304962" w:rsidRPr="00795AF8" w:rsidRDefault="00304962" w:rsidP="00304962">
      <w:pPr>
        <w:pStyle w:val="Heading3"/>
        <w:rPr>
          <w:rFonts w:ascii="Arial" w:hAnsi="Arial" w:cs="Arial"/>
          <w:b/>
          <w:color w:val="auto"/>
          <w:sz w:val="22"/>
          <w:szCs w:val="22"/>
        </w:rPr>
      </w:pPr>
      <w:r w:rsidRPr="00795AF8">
        <w:rPr>
          <w:rFonts w:ascii="Arial" w:hAnsi="Arial" w:cs="Arial"/>
          <w:b/>
          <w:color w:val="auto"/>
          <w:sz w:val="22"/>
          <w:szCs w:val="22"/>
        </w:rPr>
        <w:t>Acceptable Student Behavior</w:t>
      </w:r>
    </w:p>
    <w:p w14:paraId="2951649D" w14:textId="77777777" w:rsidR="00304962" w:rsidRPr="00795AF8" w:rsidRDefault="00304962" w:rsidP="00304962">
      <w:pPr>
        <w:rPr>
          <w:rFonts w:ascii="Arial" w:hAnsi="Arial" w:cs="Arial"/>
        </w:rPr>
      </w:pPr>
      <w:r w:rsidRPr="00795AF8">
        <w:rPr>
          <w:rFonts w:ascii="Arial" w:hAnsi="Arial" w:cs="Arial"/>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5" w:history="1">
        <w:r w:rsidRPr="00795AF8">
          <w:rPr>
            <w:rStyle w:val="Hyperlink"/>
            <w:rFonts w:ascii="Arial" w:hAnsi="Arial" w:cs="Arial"/>
          </w:rPr>
          <w:t>Code of Student Conduct</w:t>
        </w:r>
      </w:hyperlink>
      <w:r w:rsidRPr="00795AF8">
        <w:rPr>
          <w:rFonts w:ascii="Arial" w:hAnsi="Arial" w:cs="Arial"/>
        </w:rPr>
        <w:t xml:space="preserve"> (https://deanofstudents.unt.edu/conduct) to learn more. </w:t>
      </w:r>
    </w:p>
    <w:p w14:paraId="328D933C" w14:textId="77777777" w:rsidR="00304962" w:rsidRPr="00795AF8" w:rsidRDefault="00304962" w:rsidP="00304962">
      <w:pPr>
        <w:pStyle w:val="Heading3"/>
        <w:rPr>
          <w:rFonts w:ascii="Arial" w:hAnsi="Arial" w:cs="Arial"/>
          <w:b/>
          <w:color w:val="auto"/>
          <w:sz w:val="22"/>
          <w:szCs w:val="22"/>
        </w:rPr>
      </w:pPr>
    </w:p>
    <w:p w14:paraId="7C56211C" w14:textId="77777777" w:rsidR="00304962" w:rsidRPr="00795AF8" w:rsidRDefault="00304962" w:rsidP="00304962">
      <w:pPr>
        <w:pStyle w:val="Heading3"/>
        <w:rPr>
          <w:rFonts w:ascii="Arial" w:hAnsi="Arial" w:cs="Arial"/>
          <w:b/>
          <w:color w:val="auto"/>
          <w:sz w:val="22"/>
          <w:szCs w:val="22"/>
        </w:rPr>
      </w:pPr>
      <w:r w:rsidRPr="00795AF8">
        <w:rPr>
          <w:rFonts w:ascii="Arial" w:hAnsi="Arial" w:cs="Arial"/>
          <w:b/>
          <w:color w:val="auto"/>
          <w:sz w:val="22"/>
          <w:szCs w:val="22"/>
        </w:rPr>
        <w:t>Student Evaluation Administration Dates</w:t>
      </w:r>
    </w:p>
    <w:p w14:paraId="0F4137D8" w14:textId="2094CFC1" w:rsidR="00304962" w:rsidRPr="00304962" w:rsidRDefault="00304962" w:rsidP="00304962">
      <w:pPr>
        <w:rPr>
          <w:rFonts w:ascii="Arial" w:hAnsi="Arial" w:cs="Arial"/>
        </w:rPr>
      </w:pPr>
      <w:r w:rsidRPr="00795AF8">
        <w:rPr>
          <w:rFonts w:ascii="Arial" w:hAnsi="Arial" w:cs="Arial"/>
        </w:rPr>
        <w:t>Student feedback is important and an essential part of participation in this course. The student evaluation of instruction is a requirement for all</w:t>
      </w:r>
      <w:r w:rsidRPr="00304962">
        <w:rPr>
          <w:rFonts w:ascii="Arial" w:hAnsi="Arial" w:cs="Arial"/>
        </w:rPr>
        <w:t xml:space="preserve">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304962">
        <w:rPr>
          <w:rFonts w:ascii="Arial" w:hAnsi="Arial" w:cs="Arial"/>
        </w:rPr>
        <w:t>IASystem</w:t>
      </w:r>
      <w:proofErr w:type="spellEnd"/>
      <w:r w:rsidRPr="00304962">
        <w:rPr>
          <w:rFonts w:ascii="Arial" w:hAnsi="Arial" w:cs="Arial"/>
        </w:rPr>
        <w:t xml:space="preserve"> Notification" (</w:t>
      </w:r>
      <w:hyperlink r:id="rId16" w:history="1">
        <w:r w:rsidRPr="00304962">
          <w:rPr>
            <w:rStyle w:val="Hyperlink"/>
            <w:rFonts w:ascii="Arial" w:hAnsi="Arial" w:cs="Arial"/>
          </w:rPr>
          <w:t>no-reply@iasystem.org</w:t>
        </w:r>
      </w:hyperlink>
      <w:r w:rsidRPr="00304962">
        <w:rPr>
          <w:rFonts w:ascii="Arial" w:hAnsi="Arial" w:cs="Arial"/>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7" w:history="1">
        <w:r w:rsidRPr="00304962">
          <w:rPr>
            <w:rStyle w:val="Hyperlink"/>
            <w:rFonts w:ascii="Arial" w:hAnsi="Arial" w:cs="Arial"/>
          </w:rPr>
          <w:t>SPOT website</w:t>
        </w:r>
      </w:hyperlink>
      <w:r w:rsidRPr="00304962">
        <w:rPr>
          <w:rFonts w:ascii="Arial" w:hAnsi="Arial" w:cs="Arial"/>
        </w:rPr>
        <w:t xml:space="preserve"> (</w:t>
      </w:r>
      <w:r w:rsidRPr="00304962">
        <w:rPr>
          <w:rStyle w:val="Hyperlink"/>
          <w:rFonts w:ascii="Arial" w:hAnsi="Arial" w:cs="Arial"/>
          <w:color w:val="auto"/>
        </w:rPr>
        <w:t>http://spot.unt.edu/)</w:t>
      </w:r>
      <w:r w:rsidRPr="00304962">
        <w:rPr>
          <w:rFonts w:ascii="Arial" w:hAnsi="Arial" w:cs="Arial"/>
        </w:rPr>
        <w:t xml:space="preserve"> or email </w:t>
      </w:r>
      <w:hyperlink r:id="rId18" w:history="1">
        <w:r w:rsidRPr="00304962">
          <w:rPr>
            <w:rStyle w:val="Hyperlink"/>
            <w:rFonts w:ascii="Arial" w:hAnsi="Arial" w:cs="Arial"/>
          </w:rPr>
          <w:t>spot@unt.edu</w:t>
        </w:r>
      </w:hyperlink>
      <w:r w:rsidRPr="00304962">
        <w:rPr>
          <w:rFonts w:ascii="Arial" w:hAnsi="Arial" w:cs="Arial"/>
        </w:rPr>
        <w:t>.</w:t>
      </w:r>
    </w:p>
    <w:p w14:paraId="540818EF" w14:textId="77777777" w:rsidR="00304962" w:rsidRPr="00304962" w:rsidRDefault="00304962" w:rsidP="00304962">
      <w:pPr>
        <w:pStyle w:val="Heading3"/>
        <w:rPr>
          <w:rFonts w:ascii="Arial" w:hAnsi="Arial" w:cs="Arial"/>
          <w:b/>
          <w:color w:val="auto"/>
          <w:sz w:val="22"/>
          <w:szCs w:val="22"/>
        </w:rPr>
      </w:pPr>
    </w:p>
    <w:p w14:paraId="55B15CE5" w14:textId="77777777" w:rsidR="00304962" w:rsidRPr="00304962" w:rsidRDefault="00304962" w:rsidP="00304962">
      <w:pPr>
        <w:pStyle w:val="Heading3"/>
        <w:rPr>
          <w:rFonts w:ascii="Arial" w:hAnsi="Arial" w:cs="Arial"/>
          <w:b/>
          <w:color w:val="auto"/>
          <w:sz w:val="22"/>
          <w:szCs w:val="22"/>
        </w:rPr>
      </w:pPr>
      <w:r w:rsidRPr="00304962">
        <w:rPr>
          <w:rFonts w:ascii="Arial" w:hAnsi="Arial" w:cs="Arial"/>
          <w:b/>
          <w:color w:val="auto"/>
          <w:sz w:val="22"/>
          <w:szCs w:val="22"/>
        </w:rPr>
        <w:t>Sexual Assault Prevention</w:t>
      </w:r>
    </w:p>
    <w:p w14:paraId="10458F64" w14:textId="1711A8FF" w:rsidR="00304962" w:rsidRPr="00304962" w:rsidRDefault="00304962" w:rsidP="00304962">
      <w:pPr>
        <w:rPr>
          <w:rFonts w:ascii="Arial" w:hAnsi="Arial" w:cs="Arial"/>
        </w:rPr>
      </w:pPr>
      <w:r w:rsidRPr="00304962">
        <w:rPr>
          <w:rFonts w:ascii="Arial" w:hAnsi="Arial" w:cs="Arial"/>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w:t>
      </w:r>
      <w:r w:rsidRPr="00304962">
        <w:rPr>
          <w:rFonts w:ascii="Arial" w:hAnsi="Arial" w:cs="Arial"/>
        </w:rPr>
        <w:lastRenderedPageBreak/>
        <w:t xml:space="preserve">appropriate, and connecting students to other resources available both on and off campus. The Survivor Advocates can be reached at </w:t>
      </w:r>
      <w:hyperlink r:id="rId19" w:history="1">
        <w:r w:rsidRPr="00304962">
          <w:rPr>
            <w:rStyle w:val="Hyperlink"/>
            <w:rFonts w:ascii="Arial" w:hAnsi="Arial" w:cs="Arial"/>
          </w:rPr>
          <w:t>SurvivorAdvocate@unt.edu</w:t>
        </w:r>
      </w:hyperlink>
      <w:r w:rsidRPr="00304962">
        <w:rPr>
          <w:rFonts w:ascii="Arial" w:hAnsi="Arial" w:cs="Arial"/>
        </w:rPr>
        <w:t xml:space="preserve"> or by calling the Dean of Students Office at 940-565- 2648. Additionally, alleged sexual misconduct can be non-confidentially reported to the Title IX Coordinator at </w:t>
      </w:r>
      <w:hyperlink r:id="rId20" w:history="1">
        <w:r w:rsidRPr="00304962">
          <w:rPr>
            <w:rStyle w:val="Hyperlink"/>
            <w:rFonts w:ascii="Arial" w:hAnsi="Arial" w:cs="Arial"/>
          </w:rPr>
          <w:t>oeo@unt.edu</w:t>
        </w:r>
      </w:hyperlink>
      <w:r w:rsidRPr="00304962">
        <w:rPr>
          <w:rFonts w:ascii="Arial" w:hAnsi="Arial" w:cs="Arial"/>
        </w:rPr>
        <w:t xml:space="preserve"> or at (940) 565 2759</w:t>
      </w:r>
    </w:p>
    <w:p w14:paraId="579AACC5" w14:textId="77777777" w:rsidR="00304962" w:rsidRPr="00304962" w:rsidRDefault="00304962" w:rsidP="00304962">
      <w:pPr>
        <w:spacing w:line="216" w:lineRule="auto"/>
        <w:rPr>
          <w:rFonts w:ascii="Arial" w:hAnsi="Arial" w:cs="Arial"/>
        </w:rPr>
      </w:pPr>
    </w:p>
    <w:p w14:paraId="59743484" w14:textId="77777777" w:rsidR="00C75E40" w:rsidRDefault="00C75E40" w:rsidP="0022201D">
      <w:pPr>
        <w:shd w:val="clear" w:color="auto" w:fill="FFFFFF"/>
        <w:spacing w:before="180" w:after="180" w:line="240" w:lineRule="auto"/>
        <w:rPr>
          <w:rFonts w:ascii="Arial" w:eastAsia="Times New Roman" w:hAnsi="Arial" w:cs="Arial"/>
          <w:b/>
          <w:bCs/>
        </w:rPr>
      </w:pPr>
    </w:p>
    <w:p w14:paraId="2C7A5B50" w14:textId="712492B9" w:rsidR="00C75E40" w:rsidRDefault="00C75E40" w:rsidP="0022201D">
      <w:pPr>
        <w:shd w:val="clear" w:color="auto" w:fill="FFFFFF"/>
        <w:spacing w:before="180" w:after="180" w:line="240" w:lineRule="auto"/>
        <w:rPr>
          <w:rFonts w:ascii="Arial" w:eastAsia="Times New Roman" w:hAnsi="Arial" w:cs="Arial"/>
          <w:b/>
          <w:bCs/>
        </w:rPr>
      </w:pPr>
    </w:p>
    <w:p w14:paraId="231DBFF7" w14:textId="475A2AD7" w:rsidR="00C75E40" w:rsidRDefault="00C75E40" w:rsidP="0022201D">
      <w:pPr>
        <w:shd w:val="clear" w:color="auto" w:fill="FFFFFF"/>
        <w:spacing w:before="180" w:after="180" w:line="240" w:lineRule="auto"/>
        <w:rPr>
          <w:rFonts w:ascii="Arial" w:eastAsia="Times New Roman" w:hAnsi="Arial" w:cs="Arial"/>
          <w:b/>
          <w:bCs/>
        </w:rPr>
      </w:pPr>
    </w:p>
    <w:p w14:paraId="692A5837" w14:textId="18871538" w:rsidR="00C75E40" w:rsidRDefault="00C75E40" w:rsidP="0022201D">
      <w:pPr>
        <w:shd w:val="clear" w:color="auto" w:fill="FFFFFF"/>
        <w:spacing w:before="180" w:after="180" w:line="240" w:lineRule="auto"/>
        <w:rPr>
          <w:rFonts w:ascii="Arial" w:eastAsia="Times New Roman" w:hAnsi="Arial" w:cs="Arial"/>
          <w:b/>
          <w:bCs/>
        </w:rPr>
      </w:pPr>
    </w:p>
    <w:p w14:paraId="1145B3A7" w14:textId="3A09CAE3" w:rsidR="00C75E40" w:rsidRDefault="00C75E40" w:rsidP="0022201D">
      <w:pPr>
        <w:shd w:val="clear" w:color="auto" w:fill="FFFFFF"/>
        <w:spacing w:before="180" w:after="180" w:line="240" w:lineRule="auto"/>
        <w:rPr>
          <w:rFonts w:ascii="Arial" w:eastAsia="Times New Roman" w:hAnsi="Arial" w:cs="Arial"/>
          <w:b/>
          <w:bCs/>
        </w:rPr>
      </w:pPr>
    </w:p>
    <w:p w14:paraId="24B9294E" w14:textId="6E7249B5" w:rsidR="00C75E40" w:rsidRDefault="00C75E40" w:rsidP="0022201D">
      <w:pPr>
        <w:shd w:val="clear" w:color="auto" w:fill="FFFFFF"/>
        <w:spacing w:before="180" w:after="180" w:line="240" w:lineRule="auto"/>
        <w:rPr>
          <w:rFonts w:ascii="Arial" w:eastAsia="Times New Roman" w:hAnsi="Arial" w:cs="Arial"/>
          <w:b/>
          <w:bCs/>
        </w:rPr>
      </w:pPr>
    </w:p>
    <w:p w14:paraId="3182A3AF" w14:textId="7BCE3F05" w:rsidR="00C75E40" w:rsidRDefault="00C75E40" w:rsidP="0022201D">
      <w:pPr>
        <w:shd w:val="clear" w:color="auto" w:fill="FFFFFF"/>
        <w:spacing w:before="180" w:after="180" w:line="240" w:lineRule="auto"/>
        <w:rPr>
          <w:rFonts w:ascii="Arial" w:eastAsia="Times New Roman" w:hAnsi="Arial" w:cs="Arial"/>
          <w:b/>
          <w:bCs/>
        </w:rPr>
      </w:pPr>
    </w:p>
    <w:p w14:paraId="3254A9D7" w14:textId="75045CDE" w:rsidR="00C75E40" w:rsidRDefault="00C75E40" w:rsidP="0022201D">
      <w:pPr>
        <w:shd w:val="clear" w:color="auto" w:fill="FFFFFF"/>
        <w:spacing w:before="180" w:after="180" w:line="240" w:lineRule="auto"/>
        <w:rPr>
          <w:rFonts w:ascii="Arial" w:eastAsia="Times New Roman" w:hAnsi="Arial" w:cs="Arial"/>
          <w:b/>
          <w:bCs/>
        </w:rPr>
      </w:pPr>
    </w:p>
    <w:p w14:paraId="436BA097" w14:textId="12FCA915" w:rsidR="00C75E40" w:rsidRDefault="00C75E40" w:rsidP="0022201D">
      <w:pPr>
        <w:shd w:val="clear" w:color="auto" w:fill="FFFFFF"/>
        <w:spacing w:before="180" w:after="180" w:line="240" w:lineRule="auto"/>
        <w:rPr>
          <w:rFonts w:ascii="Arial" w:eastAsia="Times New Roman" w:hAnsi="Arial" w:cs="Arial"/>
          <w:b/>
          <w:bCs/>
        </w:rPr>
      </w:pPr>
    </w:p>
    <w:p w14:paraId="01EF5782" w14:textId="55FCD7A3" w:rsidR="00C75E40" w:rsidRDefault="00C75E40" w:rsidP="0022201D">
      <w:pPr>
        <w:shd w:val="clear" w:color="auto" w:fill="FFFFFF"/>
        <w:spacing w:before="180" w:after="180" w:line="240" w:lineRule="auto"/>
        <w:rPr>
          <w:rFonts w:ascii="Arial" w:eastAsia="Times New Roman" w:hAnsi="Arial" w:cs="Arial"/>
          <w:b/>
          <w:bCs/>
        </w:rPr>
      </w:pPr>
    </w:p>
    <w:p w14:paraId="5FE97802" w14:textId="1AADD5DF" w:rsidR="00C75E40" w:rsidRDefault="00C75E40" w:rsidP="0022201D">
      <w:pPr>
        <w:shd w:val="clear" w:color="auto" w:fill="FFFFFF"/>
        <w:spacing w:before="180" w:after="180" w:line="240" w:lineRule="auto"/>
        <w:rPr>
          <w:rFonts w:ascii="Arial" w:eastAsia="Times New Roman" w:hAnsi="Arial" w:cs="Arial"/>
          <w:b/>
          <w:bCs/>
        </w:rPr>
      </w:pPr>
    </w:p>
    <w:p w14:paraId="19F28A21" w14:textId="08A9DDB9" w:rsidR="00C75E40" w:rsidRDefault="00C75E40" w:rsidP="0022201D">
      <w:pPr>
        <w:shd w:val="clear" w:color="auto" w:fill="FFFFFF"/>
        <w:spacing w:before="180" w:after="180" w:line="240" w:lineRule="auto"/>
        <w:rPr>
          <w:rFonts w:ascii="Arial" w:eastAsia="Times New Roman" w:hAnsi="Arial" w:cs="Arial"/>
          <w:b/>
          <w:bCs/>
        </w:rPr>
      </w:pPr>
    </w:p>
    <w:p w14:paraId="77ABAB7D" w14:textId="0FDEDDD6" w:rsidR="00C75E40" w:rsidRDefault="00C75E40" w:rsidP="0022201D">
      <w:pPr>
        <w:shd w:val="clear" w:color="auto" w:fill="FFFFFF"/>
        <w:spacing w:before="180" w:after="180" w:line="240" w:lineRule="auto"/>
        <w:rPr>
          <w:rFonts w:ascii="Arial" w:eastAsia="Times New Roman" w:hAnsi="Arial" w:cs="Arial"/>
          <w:b/>
          <w:bCs/>
        </w:rPr>
      </w:pPr>
    </w:p>
    <w:p w14:paraId="73F1254B" w14:textId="77777777" w:rsidR="00C75E40" w:rsidRDefault="00C75E40" w:rsidP="0022201D">
      <w:pPr>
        <w:shd w:val="clear" w:color="auto" w:fill="FFFFFF"/>
        <w:spacing w:before="180" w:after="180" w:line="240" w:lineRule="auto"/>
        <w:rPr>
          <w:rFonts w:ascii="Arial" w:eastAsia="Times New Roman" w:hAnsi="Arial" w:cs="Arial"/>
          <w:b/>
          <w:bCs/>
        </w:rPr>
      </w:pPr>
    </w:p>
    <w:p w14:paraId="4939A097" w14:textId="77777777" w:rsidR="00C75E40" w:rsidRDefault="00C75E40" w:rsidP="0022201D">
      <w:pPr>
        <w:shd w:val="clear" w:color="auto" w:fill="FFFFFF"/>
        <w:spacing w:before="180" w:after="180" w:line="240" w:lineRule="auto"/>
        <w:rPr>
          <w:rFonts w:ascii="Arial" w:eastAsia="Times New Roman" w:hAnsi="Arial" w:cs="Arial"/>
          <w:b/>
          <w:bCs/>
        </w:rPr>
      </w:pPr>
    </w:p>
    <w:p w14:paraId="2479F0DB" w14:textId="504F9885" w:rsidR="00C75E40" w:rsidRDefault="00C75E40" w:rsidP="0022201D">
      <w:pPr>
        <w:shd w:val="clear" w:color="auto" w:fill="FFFFFF"/>
        <w:spacing w:before="180" w:after="180" w:line="240" w:lineRule="auto"/>
        <w:rPr>
          <w:rFonts w:ascii="Arial" w:eastAsia="Times New Roman" w:hAnsi="Arial" w:cs="Arial"/>
          <w:b/>
          <w:bCs/>
        </w:rPr>
      </w:pPr>
    </w:p>
    <w:p w14:paraId="189AFF42" w14:textId="0D3F51C2" w:rsidR="00C75E40" w:rsidRDefault="00C75E40" w:rsidP="0022201D">
      <w:pPr>
        <w:shd w:val="clear" w:color="auto" w:fill="FFFFFF"/>
        <w:spacing w:before="180" w:after="180" w:line="240" w:lineRule="auto"/>
        <w:rPr>
          <w:rFonts w:ascii="Arial" w:eastAsia="Times New Roman" w:hAnsi="Arial" w:cs="Arial"/>
          <w:b/>
          <w:bCs/>
        </w:rPr>
      </w:pPr>
    </w:p>
    <w:p w14:paraId="51303D97" w14:textId="42B7B9F3" w:rsidR="00C75E40" w:rsidRDefault="00C75E40" w:rsidP="0022201D">
      <w:pPr>
        <w:shd w:val="clear" w:color="auto" w:fill="FFFFFF"/>
        <w:spacing w:before="180" w:after="180" w:line="240" w:lineRule="auto"/>
        <w:rPr>
          <w:rFonts w:ascii="Arial" w:eastAsia="Times New Roman" w:hAnsi="Arial" w:cs="Arial"/>
          <w:b/>
          <w:bCs/>
        </w:rPr>
      </w:pPr>
    </w:p>
    <w:p w14:paraId="1D656EEE" w14:textId="77777777" w:rsidR="00C75E40" w:rsidRDefault="00C75E40" w:rsidP="0022201D">
      <w:pPr>
        <w:shd w:val="clear" w:color="auto" w:fill="FFFFFF"/>
        <w:spacing w:before="180" w:after="180" w:line="240" w:lineRule="auto"/>
        <w:rPr>
          <w:rFonts w:ascii="Arial" w:eastAsia="Times New Roman" w:hAnsi="Arial" w:cs="Arial"/>
          <w:b/>
          <w:bCs/>
        </w:rPr>
      </w:pPr>
    </w:p>
    <w:p w14:paraId="78AA1043" w14:textId="77777777" w:rsidR="00C75E40" w:rsidRDefault="00C75E40" w:rsidP="0022201D">
      <w:pPr>
        <w:shd w:val="clear" w:color="auto" w:fill="FFFFFF"/>
        <w:spacing w:before="180" w:after="180" w:line="240" w:lineRule="auto"/>
        <w:rPr>
          <w:rFonts w:ascii="Arial" w:eastAsia="Times New Roman" w:hAnsi="Arial" w:cs="Arial"/>
          <w:b/>
          <w:bCs/>
        </w:rPr>
      </w:pPr>
    </w:p>
    <w:p w14:paraId="1952D83F" w14:textId="77777777" w:rsidR="00C75E40" w:rsidRDefault="00C75E40" w:rsidP="0022201D">
      <w:pPr>
        <w:shd w:val="clear" w:color="auto" w:fill="FFFFFF"/>
        <w:spacing w:before="180" w:after="180" w:line="240" w:lineRule="auto"/>
        <w:rPr>
          <w:rFonts w:ascii="Arial" w:eastAsia="Times New Roman" w:hAnsi="Arial" w:cs="Arial"/>
          <w:b/>
          <w:bCs/>
        </w:rPr>
      </w:pPr>
    </w:p>
    <w:p w14:paraId="6FFB8234" w14:textId="77777777" w:rsidR="00C75E40" w:rsidRDefault="00C75E40" w:rsidP="0022201D">
      <w:pPr>
        <w:shd w:val="clear" w:color="auto" w:fill="FFFFFF"/>
        <w:spacing w:before="180" w:after="180" w:line="240" w:lineRule="auto"/>
        <w:rPr>
          <w:rFonts w:ascii="Arial" w:eastAsia="Times New Roman" w:hAnsi="Arial" w:cs="Arial"/>
          <w:b/>
          <w:bCs/>
        </w:rPr>
      </w:pPr>
    </w:p>
    <w:p w14:paraId="3E674819" w14:textId="30BC9B60"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b/>
          <w:bCs/>
        </w:rPr>
        <w:t>Biology 4</w:t>
      </w:r>
      <w:r w:rsidR="00CE15E5" w:rsidRPr="00304962">
        <w:rPr>
          <w:rFonts w:ascii="Arial" w:eastAsia="Times New Roman" w:hAnsi="Arial" w:cs="Arial"/>
          <w:b/>
          <w:bCs/>
        </w:rPr>
        <w:t>590</w:t>
      </w:r>
      <w:r w:rsidRPr="00304962">
        <w:rPr>
          <w:rFonts w:ascii="Arial" w:eastAsia="Times New Roman" w:hAnsi="Arial" w:cs="Arial"/>
          <w:b/>
          <w:bCs/>
        </w:rPr>
        <w:t>.301 - Forensic Microscopy Laboratory</w:t>
      </w:r>
      <w:r w:rsidR="00555C48" w:rsidRPr="00304962">
        <w:rPr>
          <w:rFonts w:ascii="Arial" w:eastAsia="Times New Roman" w:hAnsi="Arial" w:cs="Arial"/>
        </w:rPr>
        <w:t xml:space="preserve"> </w:t>
      </w:r>
      <w:r w:rsidR="004C36F8" w:rsidRPr="00304962">
        <w:rPr>
          <w:rFonts w:ascii="Arial" w:eastAsia="Times New Roman" w:hAnsi="Arial" w:cs="Arial"/>
          <w:b/>
          <w:bCs/>
        </w:rPr>
        <w:t>Fall</w:t>
      </w:r>
      <w:r w:rsidRPr="00304962">
        <w:rPr>
          <w:rFonts w:ascii="Arial" w:eastAsia="Times New Roman" w:hAnsi="Arial" w:cs="Arial"/>
          <w:b/>
          <w:bCs/>
        </w:rPr>
        <w:t xml:space="preserve"> 202</w:t>
      </w:r>
      <w:r w:rsidR="005E2B70">
        <w:rPr>
          <w:rFonts w:ascii="Arial" w:eastAsia="Times New Roman" w:hAnsi="Arial" w:cs="Arial"/>
          <w:b/>
          <w:bCs/>
        </w:rPr>
        <w:t>4</w:t>
      </w:r>
    </w:p>
    <w:p w14:paraId="1B45A9B2" w14:textId="54B29D33" w:rsidR="008C0033" w:rsidRPr="00304962" w:rsidRDefault="008C0033" w:rsidP="0022201D">
      <w:pPr>
        <w:shd w:val="clear" w:color="auto" w:fill="FFFFFF"/>
        <w:spacing w:before="180" w:after="180" w:line="240" w:lineRule="auto"/>
        <w:rPr>
          <w:rFonts w:ascii="Arial" w:eastAsia="Times New Roman" w:hAnsi="Arial" w:cs="Arial"/>
        </w:rPr>
      </w:pPr>
      <w:r w:rsidRPr="00304962">
        <w:rPr>
          <w:rFonts w:ascii="Arial" w:eastAsia="Times New Roman" w:hAnsi="Arial" w:cs="Arial"/>
          <w:b/>
          <w:bCs/>
        </w:rPr>
        <w:t> Laboratory: </w:t>
      </w:r>
      <w:r w:rsidRPr="00304962">
        <w:rPr>
          <w:rFonts w:ascii="Arial" w:eastAsia="Times New Roman" w:hAnsi="Arial" w:cs="Arial"/>
        </w:rPr>
        <w:t xml:space="preserve">Room </w:t>
      </w:r>
      <w:r w:rsidR="001C1830" w:rsidRPr="00304962">
        <w:rPr>
          <w:rFonts w:ascii="Arial" w:eastAsia="Times New Roman" w:hAnsi="Arial" w:cs="Arial"/>
        </w:rPr>
        <w:t>310</w:t>
      </w:r>
      <w:r w:rsidRPr="00304962">
        <w:rPr>
          <w:rFonts w:ascii="Arial" w:eastAsia="Times New Roman" w:hAnsi="Arial" w:cs="Arial"/>
        </w:rPr>
        <w:t xml:space="preserve"> in the Life Science Building</w:t>
      </w:r>
      <w:r w:rsidR="001C1830" w:rsidRPr="00304962">
        <w:rPr>
          <w:rFonts w:ascii="Arial" w:eastAsia="Times New Roman" w:hAnsi="Arial" w:cs="Arial"/>
        </w:rPr>
        <w:t xml:space="preserve"> A</w:t>
      </w:r>
    </w:p>
    <w:p w14:paraId="2A89263C" w14:textId="77777777" w:rsidR="00555C48" w:rsidRPr="00304962" w:rsidRDefault="00555C48" w:rsidP="0022201D">
      <w:pPr>
        <w:shd w:val="clear" w:color="auto" w:fill="FFFFFF"/>
        <w:spacing w:before="180" w:after="180" w:line="240" w:lineRule="auto"/>
        <w:rPr>
          <w:rFonts w:ascii="Arial" w:eastAsia="Times New Roman" w:hAnsi="Arial" w:cs="Arial"/>
          <w:b/>
          <w:bCs/>
        </w:rPr>
      </w:pPr>
    </w:p>
    <w:p w14:paraId="41D70811" w14:textId="41C7D6D3" w:rsidR="008C0033" w:rsidRPr="00304962" w:rsidRDefault="008C0033" w:rsidP="0022201D">
      <w:pPr>
        <w:shd w:val="clear" w:color="auto" w:fill="FFFFFF"/>
        <w:spacing w:before="180" w:after="180" w:line="240" w:lineRule="auto"/>
        <w:rPr>
          <w:rFonts w:ascii="Arial" w:eastAsia="Times New Roman" w:hAnsi="Arial" w:cs="Arial"/>
          <w:b/>
          <w:bCs/>
        </w:rPr>
      </w:pPr>
      <w:r w:rsidRPr="00304962">
        <w:rPr>
          <w:rFonts w:ascii="Arial" w:eastAsia="Times New Roman" w:hAnsi="Arial" w:cs="Arial"/>
          <w:b/>
          <w:bCs/>
        </w:rPr>
        <w:t>Laboratory Schedule and Assignments:</w:t>
      </w:r>
    </w:p>
    <w:p w14:paraId="2749D45B" w14:textId="150B301B" w:rsidR="00C75E40" w:rsidRDefault="00C75E40" w:rsidP="0048330F">
      <w:pPr>
        <w:ind w:left="1260" w:hanging="1260"/>
        <w:rPr>
          <w:rFonts w:ascii="Arial" w:hAnsi="Arial" w:cs="Arial"/>
        </w:rPr>
      </w:pPr>
      <w:r>
        <w:rPr>
          <w:rFonts w:ascii="Arial" w:hAnsi="Arial" w:cs="Arial"/>
        </w:rPr>
        <w:lastRenderedPageBreak/>
        <w:t>January 16th</w:t>
      </w:r>
      <w:r w:rsidR="003A2F49" w:rsidRPr="00304962">
        <w:rPr>
          <w:rFonts w:ascii="Arial" w:hAnsi="Arial" w:cs="Arial"/>
        </w:rPr>
        <w:t xml:space="preserve"> </w:t>
      </w:r>
      <w:r>
        <w:rPr>
          <w:rFonts w:ascii="Arial" w:hAnsi="Arial" w:cs="Arial"/>
        </w:rPr>
        <w:t>-</w:t>
      </w:r>
      <w:r w:rsidR="003057F8" w:rsidRPr="00304962">
        <w:rPr>
          <w:rFonts w:ascii="Arial" w:hAnsi="Arial" w:cs="Arial"/>
        </w:rPr>
        <w:t xml:space="preserve"> </w:t>
      </w:r>
      <w:r>
        <w:rPr>
          <w:rFonts w:ascii="Arial" w:hAnsi="Arial" w:cs="Arial"/>
        </w:rPr>
        <w:t>No class</w:t>
      </w:r>
    </w:p>
    <w:p w14:paraId="61EECDAC" w14:textId="153E523E" w:rsidR="0048330F" w:rsidRPr="00304962" w:rsidRDefault="00C75E40" w:rsidP="0048330F">
      <w:pPr>
        <w:ind w:left="1260" w:hanging="1260"/>
        <w:rPr>
          <w:rFonts w:ascii="Arial" w:hAnsi="Arial" w:cs="Arial"/>
        </w:rPr>
      </w:pPr>
      <w:r>
        <w:rPr>
          <w:rFonts w:ascii="Arial" w:hAnsi="Arial" w:cs="Arial"/>
        </w:rPr>
        <w:t>January 18</w:t>
      </w:r>
      <w:r w:rsidRPr="00C75E40">
        <w:rPr>
          <w:rFonts w:ascii="Arial" w:hAnsi="Arial" w:cs="Arial"/>
          <w:vertAlign w:val="superscript"/>
        </w:rPr>
        <w:t>th</w:t>
      </w:r>
      <w:r>
        <w:rPr>
          <w:rFonts w:ascii="Arial" w:hAnsi="Arial" w:cs="Arial"/>
        </w:rPr>
        <w:t xml:space="preserve"> - </w:t>
      </w:r>
      <w:r w:rsidR="0068661B" w:rsidRPr="00304962">
        <w:rPr>
          <w:rFonts w:ascii="Arial" w:hAnsi="Arial" w:cs="Arial"/>
        </w:rPr>
        <w:t xml:space="preserve">Course Introduction, Good Laboratory Practices and Safety, Lab Manual </w:t>
      </w:r>
    </w:p>
    <w:p w14:paraId="715D4159" w14:textId="2626CDAF" w:rsidR="007C099D" w:rsidRPr="00304962" w:rsidRDefault="00C75E40" w:rsidP="0048330F">
      <w:pPr>
        <w:ind w:left="1260" w:hanging="1260"/>
        <w:rPr>
          <w:rFonts w:ascii="Arial" w:hAnsi="Arial" w:cs="Arial"/>
        </w:rPr>
      </w:pPr>
      <w:r>
        <w:rPr>
          <w:rFonts w:ascii="Arial" w:hAnsi="Arial" w:cs="Arial"/>
        </w:rPr>
        <w:t>January 23</w:t>
      </w:r>
      <w:r w:rsidRPr="00C75E40">
        <w:rPr>
          <w:rFonts w:ascii="Arial" w:hAnsi="Arial" w:cs="Arial"/>
          <w:vertAlign w:val="superscript"/>
        </w:rPr>
        <w:t>rd</w:t>
      </w:r>
      <w:r>
        <w:rPr>
          <w:rFonts w:ascii="Arial" w:hAnsi="Arial" w:cs="Arial"/>
        </w:rPr>
        <w:t xml:space="preserve"> </w:t>
      </w:r>
      <w:r w:rsidR="003057F8" w:rsidRPr="00304962">
        <w:rPr>
          <w:rFonts w:ascii="Arial" w:hAnsi="Arial" w:cs="Arial"/>
        </w:rPr>
        <w:t xml:space="preserve">- </w:t>
      </w:r>
      <w:r w:rsidR="007C036F" w:rsidRPr="00304962">
        <w:rPr>
          <w:rFonts w:ascii="Arial" w:hAnsi="Arial" w:cs="Arial"/>
        </w:rPr>
        <w:t xml:space="preserve">Movie, and Ethics Assignment </w:t>
      </w:r>
    </w:p>
    <w:p w14:paraId="707D221F" w14:textId="7E666316" w:rsidR="00AB08B7" w:rsidRPr="00304962" w:rsidRDefault="00C75E40" w:rsidP="0048330F">
      <w:pPr>
        <w:ind w:left="1260" w:hanging="1260"/>
        <w:rPr>
          <w:rFonts w:ascii="Arial" w:hAnsi="Arial" w:cs="Arial"/>
        </w:rPr>
      </w:pPr>
      <w:r>
        <w:rPr>
          <w:rFonts w:ascii="Arial" w:hAnsi="Arial" w:cs="Arial"/>
        </w:rPr>
        <w:t>January</w:t>
      </w:r>
      <w:r w:rsidR="003A2F49" w:rsidRPr="00304962">
        <w:rPr>
          <w:rFonts w:ascii="Arial" w:hAnsi="Arial" w:cs="Arial"/>
        </w:rPr>
        <w:t xml:space="preserve"> 2</w:t>
      </w:r>
      <w:r>
        <w:rPr>
          <w:rFonts w:ascii="Arial" w:hAnsi="Arial" w:cs="Arial"/>
        </w:rPr>
        <w:t>5</w:t>
      </w:r>
      <w:r w:rsidR="003A2F49" w:rsidRPr="00304962">
        <w:rPr>
          <w:rFonts w:ascii="Arial" w:hAnsi="Arial" w:cs="Arial"/>
          <w:vertAlign w:val="superscript"/>
        </w:rPr>
        <w:t>th</w:t>
      </w:r>
      <w:r w:rsidR="003A2F49" w:rsidRPr="00304962">
        <w:rPr>
          <w:rFonts w:ascii="Arial" w:hAnsi="Arial" w:cs="Arial"/>
        </w:rPr>
        <w:t xml:space="preserve"> </w:t>
      </w:r>
      <w:r w:rsidR="006372C0" w:rsidRPr="00304962">
        <w:rPr>
          <w:rFonts w:ascii="Arial" w:hAnsi="Arial" w:cs="Arial"/>
        </w:rPr>
        <w:t xml:space="preserve">- </w:t>
      </w:r>
      <w:r w:rsidR="000F4877" w:rsidRPr="00304962">
        <w:rPr>
          <w:rFonts w:ascii="Arial" w:hAnsi="Arial" w:cs="Arial"/>
        </w:rPr>
        <w:t>Pipetting Practice</w:t>
      </w:r>
    </w:p>
    <w:p w14:paraId="27284814" w14:textId="37EC96B4" w:rsidR="000F4877" w:rsidRPr="00304962" w:rsidRDefault="00C75E40" w:rsidP="0048330F">
      <w:pPr>
        <w:ind w:left="1260" w:hanging="1260"/>
        <w:rPr>
          <w:rFonts w:ascii="Arial" w:hAnsi="Arial" w:cs="Arial"/>
        </w:rPr>
      </w:pPr>
      <w:r>
        <w:rPr>
          <w:rFonts w:ascii="Arial" w:hAnsi="Arial" w:cs="Arial"/>
        </w:rPr>
        <w:t>January 30</w:t>
      </w:r>
      <w:r w:rsidRPr="00C75E40">
        <w:rPr>
          <w:rFonts w:ascii="Arial" w:hAnsi="Arial" w:cs="Arial"/>
          <w:vertAlign w:val="superscript"/>
        </w:rPr>
        <w:t>th</w:t>
      </w:r>
      <w:r>
        <w:rPr>
          <w:rFonts w:ascii="Arial" w:hAnsi="Arial" w:cs="Arial"/>
        </w:rPr>
        <w:t xml:space="preserve"> </w:t>
      </w:r>
      <w:r w:rsidR="00E8619B" w:rsidRPr="00304962">
        <w:rPr>
          <w:rFonts w:ascii="Arial" w:hAnsi="Arial" w:cs="Arial"/>
        </w:rPr>
        <w:t xml:space="preserve">- Ethics </w:t>
      </w:r>
      <w:r w:rsidR="009B3B95" w:rsidRPr="00304962">
        <w:rPr>
          <w:rFonts w:ascii="Arial" w:hAnsi="Arial" w:cs="Arial"/>
        </w:rPr>
        <w:t>A</w:t>
      </w:r>
      <w:r w:rsidR="00E8619B" w:rsidRPr="00304962">
        <w:rPr>
          <w:rFonts w:ascii="Arial" w:hAnsi="Arial" w:cs="Arial"/>
        </w:rPr>
        <w:t xml:space="preserve">ssignment </w:t>
      </w:r>
      <w:r w:rsidR="009B3B95" w:rsidRPr="00304962">
        <w:rPr>
          <w:rFonts w:ascii="Arial" w:hAnsi="Arial" w:cs="Arial"/>
        </w:rPr>
        <w:t>D</w:t>
      </w:r>
      <w:r w:rsidR="00E8619B" w:rsidRPr="00304962">
        <w:rPr>
          <w:rFonts w:ascii="Arial" w:hAnsi="Arial" w:cs="Arial"/>
        </w:rPr>
        <w:t>iscussion</w:t>
      </w:r>
    </w:p>
    <w:p w14:paraId="372FDA91" w14:textId="64E247F6" w:rsidR="007C099D" w:rsidRPr="00304962" w:rsidRDefault="00C75E40" w:rsidP="00C75E40">
      <w:pPr>
        <w:ind w:left="1260" w:hanging="1260"/>
        <w:rPr>
          <w:rFonts w:ascii="Arial" w:hAnsi="Arial" w:cs="Arial"/>
        </w:rPr>
      </w:pPr>
      <w:r>
        <w:rPr>
          <w:rFonts w:ascii="Arial" w:hAnsi="Arial" w:cs="Arial"/>
        </w:rPr>
        <w:t>February 1</w:t>
      </w:r>
      <w:r w:rsidRPr="00C75E40">
        <w:rPr>
          <w:rFonts w:ascii="Arial" w:hAnsi="Arial" w:cs="Arial"/>
          <w:vertAlign w:val="superscript"/>
        </w:rPr>
        <w:t>st</w:t>
      </w:r>
      <w:r w:rsidR="00014A2A" w:rsidRPr="00304962">
        <w:rPr>
          <w:rFonts w:ascii="Arial" w:hAnsi="Arial" w:cs="Arial"/>
        </w:rPr>
        <w:t xml:space="preserve"> </w:t>
      </w:r>
      <w:r w:rsidR="00166BBA" w:rsidRPr="00304962">
        <w:rPr>
          <w:rFonts w:ascii="Arial" w:hAnsi="Arial" w:cs="Arial"/>
        </w:rPr>
        <w:t xml:space="preserve">- </w:t>
      </w:r>
      <w:r w:rsidR="00E72B96" w:rsidRPr="00304962">
        <w:rPr>
          <w:rFonts w:ascii="Arial" w:hAnsi="Arial" w:cs="Arial"/>
        </w:rPr>
        <w:t>Evidence Screening and Documentation</w:t>
      </w:r>
    </w:p>
    <w:p w14:paraId="41E0CF48" w14:textId="53AA43A7" w:rsidR="007C099D" w:rsidRPr="00304962" w:rsidRDefault="00C75E40" w:rsidP="0022201D">
      <w:pPr>
        <w:rPr>
          <w:rFonts w:ascii="Arial" w:hAnsi="Arial" w:cs="Arial"/>
        </w:rPr>
      </w:pPr>
      <w:r>
        <w:rPr>
          <w:rFonts w:ascii="Arial" w:hAnsi="Arial" w:cs="Arial"/>
        </w:rPr>
        <w:t>February 6</w:t>
      </w:r>
      <w:r w:rsidR="00014A2A" w:rsidRPr="00304962">
        <w:rPr>
          <w:rFonts w:ascii="Arial" w:hAnsi="Arial" w:cs="Arial"/>
          <w:vertAlign w:val="superscript"/>
        </w:rPr>
        <w:t>th</w:t>
      </w:r>
      <w:r w:rsidR="00014A2A" w:rsidRPr="00304962">
        <w:rPr>
          <w:rFonts w:ascii="Arial" w:hAnsi="Arial" w:cs="Arial"/>
        </w:rPr>
        <w:t xml:space="preserve"> </w:t>
      </w:r>
      <w:r w:rsidR="000739D0" w:rsidRPr="00304962">
        <w:rPr>
          <w:rFonts w:ascii="Arial" w:hAnsi="Arial" w:cs="Arial"/>
        </w:rPr>
        <w:t xml:space="preserve">- </w:t>
      </w:r>
      <w:r w:rsidR="00E72B96" w:rsidRPr="00304962">
        <w:rPr>
          <w:rFonts w:ascii="Arial" w:hAnsi="Arial" w:cs="Arial"/>
        </w:rPr>
        <w:t>Evidence Screening and Documentation</w:t>
      </w:r>
    </w:p>
    <w:p w14:paraId="687CD87E" w14:textId="54356358" w:rsidR="007C099D" w:rsidRPr="00304962" w:rsidRDefault="00C75E40" w:rsidP="0022201D">
      <w:pPr>
        <w:rPr>
          <w:rFonts w:ascii="Arial" w:hAnsi="Arial" w:cs="Arial"/>
        </w:rPr>
      </w:pPr>
      <w:r>
        <w:rPr>
          <w:rFonts w:ascii="Arial" w:hAnsi="Arial" w:cs="Arial"/>
        </w:rPr>
        <w:t>February 8</w:t>
      </w:r>
      <w:r w:rsidR="007C099D" w:rsidRPr="00304962">
        <w:rPr>
          <w:rFonts w:ascii="Arial" w:hAnsi="Arial" w:cs="Arial"/>
          <w:vertAlign w:val="superscript"/>
        </w:rPr>
        <w:t>th</w:t>
      </w:r>
      <w:r w:rsidR="007C099D" w:rsidRPr="00304962">
        <w:rPr>
          <w:rFonts w:ascii="Arial" w:hAnsi="Arial" w:cs="Arial"/>
        </w:rPr>
        <w:t xml:space="preserve"> </w:t>
      </w:r>
      <w:r w:rsidR="00346426" w:rsidRPr="00304962">
        <w:rPr>
          <w:rFonts w:ascii="Arial" w:hAnsi="Arial" w:cs="Arial"/>
        </w:rPr>
        <w:t>-</w:t>
      </w:r>
      <w:r w:rsidR="007C099D" w:rsidRPr="00304962">
        <w:rPr>
          <w:rFonts w:ascii="Arial" w:hAnsi="Arial" w:cs="Arial"/>
        </w:rPr>
        <w:t xml:space="preserve"> </w:t>
      </w:r>
      <w:r w:rsidR="00557640" w:rsidRPr="00304962">
        <w:rPr>
          <w:rFonts w:ascii="Arial" w:hAnsi="Arial" w:cs="Arial"/>
        </w:rPr>
        <w:t xml:space="preserve">Body Fluids Testing </w:t>
      </w:r>
      <w:r w:rsidR="00E72B96" w:rsidRPr="00304962">
        <w:rPr>
          <w:rFonts w:ascii="Arial" w:hAnsi="Arial" w:cs="Arial"/>
        </w:rPr>
        <w:t>(Blood)</w:t>
      </w:r>
    </w:p>
    <w:p w14:paraId="188A43BA" w14:textId="2C99701A" w:rsidR="007C099D" w:rsidRPr="00304962" w:rsidRDefault="002C7800" w:rsidP="0022201D">
      <w:pPr>
        <w:rPr>
          <w:rFonts w:ascii="Arial" w:hAnsi="Arial" w:cs="Arial"/>
        </w:rPr>
      </w:pPr>
      <w:r>
        <w:rPr>
          <w:rFonts w:ascii="Arial" w:hAnsi="Arial" w:cs="Arial"/>
        </w:rPr>
        <w:t>February 13</w:t>
      </w:r>
      <w:r w:rsidR="007C099D" w:rsidRPr="00304962">
        <w:rPr>
          <w:rFonts w:ascii="Arial" w:hAnsi="Arial" w:cs="Arial"/>
          <w:vertAlign w:val="superscript"/>
        </w:rPr>
        <w:t>th</w:t>
      </w:r>
      <w:r w:rsidR="007C099D" w:rsidRPr="00304962">
        <w:rPr>
          <w:rFonts w:ascii="Arial" w:hAnsi="Arial" w:cs="Arial"/>
        </w:rPr>
        <w:t xml:space="preserve"> </w:t>
      </w:r>
      <w:r w:rsidR="00346426" w:rsidRPr="00304962">
        <w:rPr>
          <w:rFonts w:ascii="Arial" w:hAnsi="Arial" w:cs="Arial"/>
        </w:rPr>
        <w:t>-</w:t>
      </w:r>
      <w:r w:rsidR="007C099D" w:rsidRPr="00304962">
        <w:rPr>
          <w:rFonts w:ascii="Arial" w:hAnsi="Arial" w:cs="Arial"/>
        </w:rPr>
        <w:t xml:space="preserve"> </w:t>
      </w:r>
      <w:r w:rsidR="007E10D8" w:rsidRPr="00304962">
        <w:rPr>
          <w:rFonts w:ascii="Arial" w:hAnsi="Arial" w:cs="Arial"/>
        </w:rPr>
        <w:t xml:space="preserve">Body </w:t>
      </w:r>
      <w:r w:rsidR="00AB1631" w:rsidRPr="00304962">
        <w:rPr>
          <w:rFonts w:ascii="Arial" w:hAnsi="Arial" w:cs="Arial"/>
        </w:rPr>
        <w:t>F</w:t>
      </w:r>
      <w:r w:rsidR="007E10D8" w:rsidRPr="00304962">
        <w:rPr>
          <w:rFonts w:ascii="Arial" w:hAnsi="Arial" w:cs="Arial"/>
        </w:rPr>
        <w:t xml:space="preserve">luids Testing </w:t>
      </w:r>
      <w:r w:rsidR="00E72B96" w:rsidRPr="00304962">
        <w:rPr>
          <w:rFonts w:ascii="Arial" w:hAnsi="Arial" w:cs="Arial"/>
        </w:rPr>
        <w:t>(</w:t>
      </w:r>
      <w:r w:rsidR="00365CB0" w:rsidRPr="00304962">
        <w:rPr>
          <w:rFonts w:ascii="Arial" w:hAnsi="Arial" w:cs="Arial"/>
        </w:rPr>
        <w:t>Semen</w:t>
      </w:r>
      <w:r w:rsidR="00E72B96" w:rsidRPr="00304962">
        <w:rPr>
          <w:rFonts w:ascii="Arial" w:hAnsi="Arial" w:cs="Arial"/>
        </w:rPr>
        <w:t>)</w:t>
      </w:r>
    </w:p>
    <w:p w14:paraId="0B54E3E8" w14:textId="6A6C03BF" w:rsidR="007C099D" w:rsidRPr="00304962" w:rsidRDefault="002C7800" w:rsidP="0022201D">
      <w:pPr>
        <w:rPr>
          <w:rFonts w:ascii="Arial" w:hAnsi="Arial" w:cs="Arial"/>
        </w:rPr>
      </w:pPr>
      <w:r>
        <w:rPr>
          <w:rFonts w:ascii="Arial" w:hAnsi="Arial" w:cs="Arial"/>
        </w:rPr>
        <w:t>February 15</w:t>
      </w:r>
      <w:r w:rsidR="00E72B96" w:rsidRPr="00304962">
        <w:rPr>
          <w:rFonts w:ascii="Arial" w:hAnsi="Arial" w:cs="Arial"/>
          <w:vertAlign w:val="superscript"/>
        </w:rPr>
        <w:t>th</w:t>
      </w:r>
      <w:r w:rsidR="007C099D" w:rsidRPr="00304962">
        <w:rPr>
          <w:rFonts w:ascii="Arial" w:hAnsi="Arial" w:cs="Arial"/>
        </w:rPr>
        <w:t xml:space="preserve"> </w:t>
      </w:r>
      <w:r w:rsidR="00346426" w:rsidRPr="00304962">
        <w:rPr>
          <w:rFonts w:ascii="Arial" w:hAnsi="Arial" w:cs="Arial"/>
        </w:rPr>
        <w:t>-</w:t>
      </w:r>
      <w:r w:rsidR="007C099D" w:rsidRPr="00304962">
        <w:rPr>
          <w:rFonts w:ascii="Arial" w:hAnsi="Arial" w:cs="Arial"/>
        </w:rPr>
        <w:t xml:space="preserve"> </w:t>
      </w:r>
      <w:r w:rsidR="00337778" w:rsidRPr="00304962">
        <w:rPr>
          <w:rFonts w:ascii="Arial" w:hAnsi="Arial" w:cs="Arial"/>
        </w:rPr>
        <w:t xml:space="preserve">Body </w:t>
      </w:r>
      <w:r w:rsidR="00AB1631" w:rsidRPr="00304962">
        <w:rPr>
          <w:rFonts w:ascii="Arial" w:hAnsi="Arial" w:cs="Arial"/>
        </w:rPr>
        <w:t>F</w:t>
      </w:r>
      <w:r w:rsidR="00337778" w:rsidRPr="00304962">
        <w:rPr>
          <w:rFonts w:ascii="Arial" w:hAnsi="Arial" w:cs="Arial"/>
        </w:rPr>
        <w:t xml:space="preserve">luids </w:t>
      </w:r>
      <w:r w:rsidR="00AB1631" w:rsidRPr="00304962">
        <w:rPr>
          <w:rFonts w:ascii="Arial" w:hAnsi="Arial" w:cs="Arial"/>
        </w:rPr>
        <w:t>Testing</w:t>
      </w:r>
      <w:r w:rsidR="007C099D" w:rsidRPr="00304962">
        <w:rPr>
          <w:rFonts w:ascii="Arial" w:hAnsi="Arial" w:cs="Arial"/>
        </w:rPr>
        <w:t xml:space="preserve"> </w:t>
      </w:r>
      <w:r w:rsidR="00E72B96" w:rsidRPr="00304962">
        <w:rPr>
          <w:rFonts w:ascii="Arial" w:hAnsi="Arial" w:cs="Arial"/>
        </w:rPr>
        <w:t>(</w:t>
      </w:r>
      <w:r w:rsidR="00365CB0" w:rsidRPr="00304962">
        <w:rPr>
          <w:rFonts w:ascii="Arial" w:hAnsi="Arial" w:cs="Arial"/>
        </w:rPr>
        <w:t>Saliva</w:t>
      </w:r>
      <w:r w:rsidR="00E72B96" w:rsidRPr="00304962">
        <w:rPr>
          <w:rFonts w:ascii="Arial" w:hAnsi="Arial" w:cs="Arial"/>
        </w:rPr>
        <w:t>)</w:t>
      </w:r>
    </w:p>
    <w:p w14:paraId="74B14142" w14:textId="6846E94F" w:rsidR="007C099D" w:rsidRDefault="002C7800" w:rsidP="0022201D">
      <w:pPr>
        <w:rPr>
          <w:rFonts w:ascii="Arial" w:hAnsi="Arial" w:cs="Arial"/>
        </w:rPr>
      </w:pPr>
      <w:r>
        <w:rPr>
          <w:rFonts w:ascii="Arial" w:hAnsi="Arial" w:cs="Arial"/>
        </w:rPr>
        <w:t>February 20</w:t>
      </w:r>
      <w:r w:rsidRPr="002C7800">
        <w:rPr>
          <w:rFonts w:ascii="Arial" w:hAnsi="Arial" w:cs="Arial"/>
          <w:vertAlign w:val="superscript"/>
        </w:rPr>
        <w:t>th</w:t>
      </w:r>
      <w:r>
        <w:rPr>
          <w:rFonts w:ascii="Arial" w:hAnsi="Arial" w:cs="Arial"/>
        </w:rPr>
        <w:t xml:space="preserve"> </w:t>
      </w:r>
      <w:r w:rsidR="007C099D" w:rsidRPr="00304962">
        <w:rPr>
          <w:rFonts w:ascii="Arial" w:hAnsi="Arial" w:cs="Arial"/>
        </w:rPr>
        <w:t xml:space="preserve">- </w:t>
      </w:r>
      <w:r w:rsidR="005D4A40" w:rsidRPr="00304962">
        <w:rPr>
          <w:rFonts w:ascii="Arial" w:hAnsi="Arial" w:cs="Arial"/>
        </w:rPr>
        <w:t xml:space="preserve">Case File Peer Review </w:t>
      </w:r>
      <w:r w:rsidR="00DE63D1" w:rsidRPr="00304962">
        <w:rPr>
          <w:rFonts w:ascii="Arial" w:hAnsi="Arial" w:cs="Arial"/>
        </w:rPr>
        <w:t>and Submission</w:t>
      </w:r>
    </w:p>
    <w:p w14:paraId="5567DCDE" w14:textId="7DE949B8" w:rsidR="002C7800" w:rsidRPr="00304962" w:rsidRDefault="002C7800" w:rsidP="002C7800">
      <w:pPr>
        <w:rPr>
          <w:rFonts w:ascii="Arial" w:hAnsi="Arial" w:cs="Arial"/>
        </w:rPr>
      </w:pPr>
      <w:r>
        <w:rPr>
          <w:rFonts w:ascii="Arial" w:hAnsi="Arial" w:cs="Arial"/>
        </w:rPr>
        <w:t>February 22</w:t>
      </w:r>
      <w:r w:rsidR="005E2B70">
        <w:rPr>
          <w:rFonts w:ascii="Arial" w:hAnsi="Arial" w:cs="Arial"/>
          <w:vertAlign w:val="superscript"/>
        </w:rPr>
        <w:t>nd</w:t>
      </w:r>
      <w:r>
        <w:rPr>
          <w:rFonts w:ascii="Arial" w:hAnsi="Arial" w:cs="Arial"/>
        </w:rPr>
        <w:t xml:space="preserve"> </w:t>
      </w:r>
      <w:r w:rsidRPr="00304962">
        <w:rPr>
          <w:rFonts w:ascii="Arial" w:hAnsi="Arial" w:cs="Arial"/>
        </w:rPr>
        <w:t>- Solid Extraction</w:t>
      </w:r>
    </w:p>
    <w:p w14:paraId="5E9A65D7" w14:textId="2853F162" w:rsidR="008659E2" w:rsidRPr="00304962" w:rsidRDefault="002C7800" w:rsidP="0022201D">
      <w:pPr>
        <w:rPr>
          <w:rFonts w:ascii="Arial" w:hAnsi="Arial" w:cs="Arial"/>
        </w:rPr>
      </w:pPr>
      <w:r>
        <w:rPr>
          <w:rFonts w:ascii="Arial" w:hAnsi="Arial" w:cs="Arial"/>
        </w:rPr>
        <w:t>February 27</w:t>
      </w:r>
      <w:r w:rsidRPr="002C7800">
        <w:rPr>
          <w:rFonts w:ascii="Arial" w:hAnsi="Arial" w:cs="Arial"/>
          <w:vertAlign w:val="superscript"/>
        </w:rPr>
        <w:t>th</w:t>
      </w:r>
      <w:r>
        <w:rPr>
          <w:rFonts w:ascii="Arial" w:hAnsi="Arial" w:cs="Arial"/>
        </w:rPr>
        <w:t xml:space="preserve"> </w:t>
      </w:r>
      <w:r w:rsidR="00365CB0" w:rsidRPr="00304962">
        <w:rPr>
          <w:rFonts w:ascii="Arial" w:hAnsi="Arial" w:cs="Arial"/>
        </w:rPr>
        <w:t>- Solid Extraction</w:t>
      </w:r>
    </w:p>
    <w:p w14:paraId="4FA28711" w14:textId="3673C7F3" w:rsidR="00287BE2" w:rsidRPr="00304962" w:rsidRDefault="002C7800" w:rsidP="0022201D">
      <w:pPr>
        <w:rPr>
          <w:rFonts w:ascii="Arial" w:hAnsi="Arial" w:cs="Arial"/>
        </w:rPr>
      </w:pPr>
      <w:r>
        <w:rPr>
          <w:rFonts w:ascii="Arial" w:hAnsi="Arial" w:cs="Arial"/>
        </w:rPr>
        <w:t>February 29</w:t>
      </w:r>
      <w:r w:rsidR="008E50F3" w:rsidRPr="00304962">
        <w:rPr>
          <w:rFonts w:ascii="Arial" w:hAnsi="Arial" w:cs="Arial"/>
          <w:vertAlign w:val="superscript"/>
        </w:rPr>
        <w:t>th</w:t>
      </w:r>
      <w:r w:rsidR="008E50F3" w:rsidRPr="00304962">
        <w:rPr>
          <w:rFonts w:ascii="Arial" w:hAnsi="Arial" w:cs="Arial"/>
        </w:rPr>
        <w:t xml:space="preserve"> -</w:t>
      </w:r>
      <w:r w:rsidR="003D5168" w:rsidRPr="00304962">
        <w:rPr>
          <w:rFonts w:ascii="Arial" w:hAnsi="Arial" w:cs="Arial"/>
        </w:rPr>
        <w:t xml:space="preserve"> </w:t>
      </w:r>
      <w:r w:rsidR="005E2B70" w:rsidRPr="00304962">
        <w:rPr>
          <w:rFonts w:ascii="Arial" w:hAnsi="Arial" w:cs="Arial"/>
        </w:rPr>
        <w:t>Differential Extraction</w:t>
      </w:r>
    </w:p>
    <w:p w14:paraId="585B5887" w14:textId="3C461957" w:rsidR="001F20F7" w:rsidRPr="00304962" w:rsidRDefault="002C7800" w:rsidP="0022201D">
      <w:pPr>
        <w:rPr>
          <w:rFonts w:ascii="Arial" w:hAnsi="Arial" w:cs="Arial"/>
        </w:rPr>
      </w:pPr>
      <w:r>
        <w:rPr>
          <w:rFonts w:ascii="Arial" w:hAnsi="Arial" w:cs="Arial"/>
        </w:rPr>
        <w:t>March 5</w:t>
      </w:r>
      <w:r w:rsidRPr="002C7800">
        <w:rPr>
          <w:rFonts w:ascii="Arial" w:hAnsi="Arial" w:cs="Arial"/>
          <w:vertAlign w:val="superscript"/>
        </w:rPr>
        <w:t>th</w:t>
      </w:r>
      <w:r>
        <w:rPr>
          <w:rFonts w:ascii="Arial" w:hAnsi="Arial" w:cs="Arial"/>
        </w:rPr>
        <w:t xml:space="preserve"> </w:t>
      </w:r>
      <w:r w:rsidR="002434C5" w:rsidRPr="00304962">
        <w:rPr>
          <w:rFonts w:ascii="Arial" w:hAnsi="Arial" w:cs="Arial"/>
        </w:rPr>
        <w:t>-</w:t>
      </w:r>
      <w:r w:rsidR="00524454" w:rsidRPr="00304962">
        <w:rPr>
          <w:rFonts w:ascii="Arial" w:hAnsi="Arial" w:cs="Arial"/>
        </w:rPr>
        <w:t xml:space="preserve"> Differential Extraction</w:t>
      </w:r>
    </w:p>
    <w:p w14:paraId="127A2AAE" w14:textId="19252492" w:rsidR="00524454" w:rsidRPr="00304962" w:rsidRDefault="005E2B70" w:rsidP="0022201D">
      <w:pPr>
        <w:rPr>
          <w:rFonts w:ascii="Arial" w:hAnsi="Arial" w:cs="Arial"/>
        </w:rPr>
      </w:pPr>
      <w:r>
        <w:rPr>
          <w:rFonts w:ascii="Arial" w:hAnsi="Arial" w:cs="Arial"/>
        </w:rPr>
        <w:t>March 7</w:t>
      </w:r>
      <w:r w:rsidR="002434C5" w:rsidRPr="00304962">
        <w:rPr>
          <w:rFonts w:ascii="Arial" w:hAnsi="Arial" w:cs="Arial"/>
          <w:vertAlign w:val="superscript"/>
        </w:rPr>
        <w:t>th</w:t>
      </w:r>
      <w:r w:rsidR="002434C5" w:rsidRPr="00304962">
        <w:rPr>
          <w:rFonts w:ascii="Arial" w:hAnsi="Arial" w:cs="Arial"/>
        </w:rPr>
        <w:t xml:space="preserve"> -</w:t>
      </w:r>
      <w:r w:rsidR="007218A0" w:rsidRPr="00304962">
        <w:rPr>
          <w:rFonts w:ascii="Arial" w:hAnsi="Arial" w:cs="Arial"/>
        </w:rPr>
        <w:t xml:space="preserve"> </w:t>
      </w:r>
      <w:r w:rsidRPr="00304962">
        <w:rPr>
          <w:rFonts w:ascii="Arial" w:hAnsi="Arial" w:cs="Arial"/>
        </w:rPr>
        <w:t>DNA Quantification (qPCR: human-DNA-specific)</w:t>
      </w:r>
    </w:p>
    <w:p w14:paraId="0F77AB91" w14:textId="1E7CBB29" w:rsidR="007C099D" w:rsidRPr="00304962" w:rsidRDefault="005E2B70" w:rsidP="0022201D">
      <w:pPr>
        <w:rPr>
          <w:rFonts w:ascii="Arial" w:hAnsi="Arial" w:cs="Arial"/>
        </w:rPr>
      </w:pPr>
      <w:r>
        <w:rPr>
          <w:rFonts w:ascii="Arial" w:hAnsi="Arial" w:cs="Arial"/>
        </w:rPr>
        <w:t>March 12</w:t>
      </w:r>
      <w:r w:rsidRPr="005E2B70">
        <w:rPr>
          <w:rFonts w:ascii="Arial" w:hAnsi="Arial" w:cs="Arial"/>
          <w:vertAlign w:val="superscript"/>
        </w:rPr>
        <w:t>th</w:t>
      </w:r>
      <w:r>
        <w:rPr>
          <w:rFonts w:ascii="Arial" w:hAnsi="Arial" w:cs="Arial"/>
        </w:rPr>
        <w:t xml:space="preserve"> and 14</w:t>
      </w:r>
      <w:r w:rsidRPr="005E2B70">
        <w:rPr>
          <w:rFonts w:ascii="Arial" w:hAnsi="Arial" w:cs="Arial"/>
          <w:vertAlign w:val="superscript"/>
        </w:rPr>
        <w:t>th</w:t>
      </w:r>
      <w:r>
        <w:rPr>
          <w:rFonts w:ascii="Arial" w:hAnsi="Arial" w:cs="Arial"/>
        </w:rPr>
        <w:t xml:space="preserve"> –</w:t>
      </w:r>
      <w:r w:rsidR="006417E0" w:rsidRPr="00304962">
        <w:rPr>
          <w:rFonts w:ascii="Arial" w:hAnsi="Arial" w:cs="Arial"/>
        </w:rPr>
        <w:t xml:space="preserve"> </w:t>
      </w:r>
      <w:r>
        <w:rPr>
          <w:rFonts w:ascii="Arial" w:hAnsi="Arial" w:cs="Arial"/>
        </w:rPr>
        <w:t>Spring Break</w:t>
      </w:r>
    </w:p>
    <w:p w14:paraId="7CFD98FD" w14:textId="74DE6FEA" w:rsidR="007C099D" w:rsidRPr="00304962" w:rsidRDefault="005E2B70" w:rsidP="0022201D">
      <w:pPr>
        <w:rPr>
          <w:rFonts w:ascii="Arial" w:hAnsi="Arial" w:cs="Arial"/>
        </w:rPr>
      </w:pPr>
      <w:r>
        <w:rPr>
          <w:rFonts w:ascii="Arial" w:hAnsi="Arial" w:cs="Arial"/>
        </w:rPr>
        <w:t>March 19</w:t>
      </w:r>
      <w:r w:rsidRPr="005E2B70">
        <w:rPr>
          <w:rFonts w:ascii="Arial" w:hAnsi="Arial" w:cs="Arial"/>
          <w:vertAlign w:val="superscript"/>
        </w:rPr>
        <w:t>th</w:t>
      </w:r>
      <w:r>
        <w:rPr>
          <w:rFonts w:ascii="Arial" w:hAnsi="Arial" w:cs="Arial"/>
        </w:rPr>
        <w:t xml:space="preserve"> </w:t>
      </w:r>
      <w:r w:rsidR="00563998" w:rsidRPr="00304962">
        <w:rPr>
          <w:rFonts w:ascii="Arial" w:hAnsi="Arial" w:cs="Arial"/>
        </w:rPr>
        <w:t>-</w:t>
      </w:r>
      <w:r w:rsidR="006417E0" w:rsidRPr="00304962">
        <w:rPr>
          <w:rFonts w:ascii="Arial" w:hAnsi="Arial" w:cs="Arial"/>
        </w:rPr>
        <w:t xml:space="preserve"> </w:t>
      </w:r>
      <w:r w:rsidR="00E42BD5" w:rsidRPr="00304962">
        <w:rPr>
          <w:rFonts w:ascii="Arial" w:hAnsi="Arial" w:cs="Arial"/>
        </w:rPr>
        <w:t xml:space="preserve">Normalization </w:t>
      </w:r>
    </w:p>
    <w:p w14:paraId="4D18E3CC" w14:textId="4BC84912" w:rsidR="00950490" w:rsidRPr="00304962" w:rsidRDefault="005E2B70" w:rsidP="0022201D">
      <w:pPr>
        <w:rPr>
          <w:rFonts w:ascii="Arial" w:hAnsi="Arial" w:cs="Arial"/>
        </w:rPr>
      </w:pPr>
      <w:r>
        <w:rPr>
          <w:rFonts w:ascii="Arial" w:hAnsi="Arial" w:cs="Arial"/>
        </w:rPr>
        <w:t>March 21</w:t>
      </w:r>
      <w:r w:rsidRPr="005E2B70">
        <w:rPr>
          <w:rFonts w:ascii="Arial" w:hAnsi="Arial" w:cs="Arial"/>
          <w:vertAlign w:val="superscript"/>
        </w:rPr>
        <w:t>st</w:t>
      </w:r>
      <w:r>
        <w:rPr>
          <w:rFonts w:ascii="Arial" w:hAnsi="Arial" w:cs="Arial"/>
        </w:rPr>
        <w:t xml:space="preserve"> </w:t>
      </w:r>
      <w:r w:rsidR="00346426" w:rsidRPr="00304962">
        <w:rPr>
          <w:rFonts w:ascii="Arial" w:hAnsi="Arial" w:cs="Arial"/>
        </w:rPr>
        <w:t>-</w:t>
      </w:r>
      <w:r w:rsidR="003F1F80" w:rsidRPr="00304962">
        <w:rPr>
          <w:rFonts w:ascii="Arial" w:hAnsi="Arial" w:cs="Arial"/>
        </w:rPr>
        <w:t xml:space="preserve"> </w:t>
      </w:r>
      <w:r w:rsidR="00365CB0" w:rsidRPr="00304962">
        <w:rPr>
          <w:rFonts w:ascii="Arial" w:hAnsi="Arial" w:cs="Arial"/>
        </w:rPr>
        <w:t>PCR Amplification</w:t>
      </w:r>
    </w:p>
    <w:p w14:paraId="0F34F5BB" w14:textId="3AE225DA" w:rsidR="006135EB" w:rsidRPr="00304962" w:rsidRDefault="005E2B70" w:rsidP="0022201D">
      <w:pPr>
        <w:rPr>
          <w:rFonts w:ascii="Arial" w:hAnsi="Arial" w:cs="Arial"/>
        </w:rPr>
      </w:pPr>
      <w:r>
        <w:rPr>
          <w:rFonts w:ascii="Arial" w:hAnsi="Arial" w:cs="Arial"/>
        </w:rPr>
        <w:t>March 26</w:t>
      </w:r>
      <w:r w:rsidR="00F74002" w:rsidRPr="00304962">
        <w:rPr>
          <w:rFonts w:ascii="Arial" w:hAnsi="Arial" w:cs="Arial"/>
          <w:vertAlign w:val="superscript"/>
        </w:rPr>
        <w:t>th</w:t>
      </w:r>
      <w:r w:rsidR="00F74002" w:rsidRPr="00304962">
        <w:rPr>
          <w:rFonts w:ascii="Arial" w:hAnsi="Arial" w:cs="Arial"/>
        </w:rPr>
        <w:t xml:space="preserve"> </w:t>
      </w:r>
      <w:r w:rsidR="00A20047" w:rsidRPr="00304962">
        <w:rPr>
          <w:rFonts w:ascii="Arial" w:hAnsi="Arial" w:cs="Arial"/>
        </w:rPr>
        <w:t xml:space="preserve">- </w:t>
      </w:r>
      <w:proofErr w:type="spellStart"/>
      <w:r w:rsidR="00365CB0" w:rsidRPr="00304962">
        <w:rPr>
          <w:rFonts w:ascii="Arial" w:hAnsi="Arial" w:cs="Arial"/>
        </w:rPr>
        <w:t>SeqStudio</w:t>
      </w:r>
      <w:proofErr w:type="spellEnd"/>
    </w:p>
    <w:p w14:paraId="3DAAF2E7" w14:textId="4ED59AFE" w:rsidR="00A20047" w:rsidRPr="00304962" w:rsidRDefault="005E2B70" w:rsidP="0022201D">
      <w:pPr>
        <w:rPr>
          <w:rFonts w:ascii="Arial" w:hAnsi="Arial" w:cs="Arial"/>
        </w:rPr>
      </w:pPr>
      <w:r>
        <w:rPr>
          <w:rFonts w:ascii="Arial" w:hAnsi="Arial" w:cs="Arial"/>
        </w:rPr>
        <w:t>March 28</w:t>
      </w:r>
      <w:r w:rsidR="00F74002" w:rsidRPr="00304962">
        <w:rPr>
          <w:rFonts w:ascii="Arial" w:hAnsi="Arial" w:cs="Arial"/>
          <w:vertAlign w:val="superscript"/>
        </w:rPr>
        <w:t>th</w:t>
      </w:r>
      <w:r w:rsidR="00F74002" w:rsidRPr="00304962">
        <w:rPr>
          <w:rFonts w:ascii="Arial" w:hAnsi="Arial" w:cs="Arial"/>
        </w:rPr>
        <w:t xml:space="preserve"> </w:t>
      </w:r>
      <w:r w:rsidR="00411894" w:rsidRPr="00304962">
        <w:rPr>
          <w:rFonts w:ascii="Arial" w:hAnsi="Arial" w:cs="Arial"/>
        </w:rPr>
        <w:t>- Genetic Data Analysis/Profiles and Interpretation</w:t>
      </w:r>
    </w:p>
    <w:p w14:paraId="6BEE5D66" w14:textId="08266EF3" w:rsidR="00365CB0" w:rsidRDefault="005E2B70" w:rsidP="00365CB0">
      <w:pPr>
        <w:rPr>
          <w:rFonts w:ascii="Arial" w:hAnsi="Arial" w:cs="Arial"/>
        </w:rPr>
      </w:pPr>
      <w:r>
        <w:rPr>
          <w:rFonts w:ascii="Arial" w:hAnsi="Arial" w:cs="Arial"/>
        </w:rPr>
        <w:t>April 2</w:t>
      </w:r>
      <w:r w:rsidRPr="005E2B70">
        <w:rPr>
          <w:rFonts w:ascii="Arial" w:hAnsi="Arial" w:cs="Arial"/>
          <w:vertAlign w:val="superscript"/>
        </w:rPr>
        <w:t>nd</w:t>
      </w:r>
      <w:r>
        <w:rPr>
          <w:rFonts w:ascii="Arial" w:hAnsi="Arial" w:cs="Arial"/>
        </w:rPr>
        <w:t xml:space="preserve"> </w:t>
      </w:r>
      <w:r w:rsidR="00363456" w:rsidRPr="00304962">
        <w:rPr>
          <w:rFonts w:ascii="Arial" w:hAnsi="Arial" w:cs="Arial"/>
        </w:rPr>
        <w:t>-</w:t>
      </w:r>
      <w:r w:rsidR="00411894" w:rsidRPr="00304962">
        <w:rPr>
          <w:rFonts w:ascii="Arial" w:hAnsi="Arial" w:cs="Arial"/>
        </w:rPr>
        <w:t xml:space="preserve"> </w:t>
      </w:r>
      <w:r w:rsidR="00365CB0" w:rsidRPr="00304962">
        <w:rPr>
          <w:rFonts w:ascii="Arial" w:hAnsi="Arial" w:cs="Arial"/>
        </w:rPr>
        <w:t>Genetic Data Analysis/Profiles and Interpretation</w:t>
      </w:r>
    </w:p>
    <w:p w14:paraId="0D06EFEE" w14:textId="2C7B6901" w:rsidR="005E2B70" w:rsidRPr="00304962" w:rsidRDefault="005E2B70" w:rsidP="00365CB0">
      <w:pPr>
        <w:rPr>
          <w:rFonts w:ascii="Arial" w:hAnsi="Arial" w:cs="Arial"/>
        </w:rPr>
      </w:pPr>
      <w:r>
        <w:rPr>
          <w:rFonts w:ascii="Arial" w:hAnsi="Arial" w:cs="Arial"/>
        </w:rPr>
        <w:t>April 4</w:t>
      </w:r>
      <w:r w:rsidRPr="005E2B70">
        <w:rPr>
          <w:rFonts w:ascii="Arial" w:hAnsi="Arial" w:cs="Arial"/>
          <w:vertAlign w:val="superscript"/>
        </w:rPr>
        <w:t>th</w:t>
      </w:r>
      <w:r>
        <w:rPr>
          <w:rFonts w:ascii="Arial" w:hAnsi="Arial" w:cs="Arial"/>
        </w:rPr>
        <w:t xml:space="preserve"> - </w:t>
      </w:r>
      <w:r w:rsidRPr="00304962">
        <w:rPr>
          <w:rFonts w:ascii="Arial" w:hAnsi="Arial" w:cs="Arial"/>
        </w:rPr>
        <w:t>Comparisons/Statistics</w:t>
      </w:r>
    </w:p>
    <w:p w14:paraId="41A021A6" w14:textId="75E1A77E" w:rsidR="006E4EEC" w:rsidRPr="00304962" w:rsidRDefault="005E2B70" w:rsidP="0022201D">
      <w:pPr>
        <w:rPr>
          <w:rFonts w:ascii="Arial" w:hAnsi="Arial" w:cs="Arial"/>
        </w:rPr>
      </w:pPr>
      <w:r>
        <w:rPr>
          <w:rFonts w:ascii="Arial" w:hAnsi="Arial" w:cs="Arial"/>
        </w:rPr>
        <w:t>April 9</w:t>
      </w:r>
      <w:r w:rsidRPr="005E2B70">
        <w:rPr>
          <w:rFonts w:ascii="Arial" w:hAnsi="Arial" w:cs="Arial"/>
          <w:vertAlign w:val="superscript"/>
        </w:rPr>
        <w:t>th</w:t>
      </w:r>
      <w:r>
        <w:rPr>
          <w:rFonts w:ascii="Arial" w:hAnsi="Arial" w:cs="Arial"/>
        </w:rPr>
        <w:t xml:space="preserve"> -</w:t>
      </w:r>
      <w:r w:rsidR="009368A4" w:rsidRPr="00304962">
        <w:rPr>
          <w:rFonts w:ascii="Arial" w:hAnsi="Arial" w:cs="Arial"/>
        </w:rPr>
        <w:t xml:space="preserve"> </w:t>
      </w:r>
      <w:r w:rsidR="00365CB0" w:rsidRPr="00304962">
        <w:rPr>
          <w:rFonts w:ascii="Arial" w:hAnsi="Arial" w:cs="Arial"/>
        </w:rPr>
        <w:t xml:space="preserve">Comparisons/Statistics </w:t>
      </w:r>
    </w:p>
    <w:p w14:paraId="4E89B305" w14:textId="09294C7F" w:rsidR="009368A4" w:rsidRPr="00304962" w:rsidRDefault="005E2B70" w:rsidP="0022201D">
      <w:pPr>
        <w:rPr>
          <w:rFonts w:ascii="Arial" w:hAnsi="Arial" w:cs="Arial"/>
        </w:rPr>
      </w:pPr>
      <w:r>
        <w:rPr>
          <w:rFonts w:ascii="Arial" w:hAnsi="Arial" w:cs="Arial"/>
        </w:rPr>
        <w:t>April 11</w:t>
      </w:r>
      <w:r w:rsidRPr="005E2B70">
        <w:rPr>
          <w:rFonts w:ascii="Arial" w:hAnsi="Arial" w:cs="Arial"/>
          <w:vertAlign w:val="superscript"/>
        </w:rPr>
        <w:t>th</w:t>
      </w:r>
      <w:r>
        <w:rPr>
          <w:rFonts w:ascii="Arial" w:hAnsi="Arial" w:cs="Arial"/>
        </w:rPr>
        <w:t xml:space="preserve"> </w:t>
      </w:r>
      <w:r w:rsidR="00CA0504" w:rsidRPr="00304962">
        <w:rPr>
          <w:rFonts w:ascii="Arial" w:hAnsi="Arial" w:cs="Arial"/>
        </w:rPr>
        <w:t xml:space="preserve">- Case File </w:t>
      </w:r>
      <w:r w:rsidR="00365CB0" w:rsidRPr="00304962">
        <w:rPr>
          <w:rFonts w:ascii="Arial" w:hAnsi="Arial" w:cs="Arial"/>
        </w:rPr>
        <w:t>completion</w:t>
      </w:r>
      <w:r>
        <w:rPr>
          <w:rFonts w:ascii="Arial" w:hAnsi="Arial" w:cs="Arial"/>
        </w:rPr>
        <w:t>/ Final Report</w:t>
      </w:r>
    </w:p>
    <w:p w14:paraId="05957215" w14:textId="466D8111" w:rsidR="00365CB0" w:rsidRPr="00304962" w:rsidRDefault="005E2B70" w:rsidP="00365CB0">
      <w:pPr>
        <w:rPr>
          <w:rFonts w:ascii="Arial" w:hAnsi="Arial" w:cs="Arial"/>
        </w:rPr>
      </w:pPr>
      <w:r>
        <w:rPr>
          <w:rFonts w:ascii="Arial" w:hAnsi="Arial" w:cs="Arial"/>
        </w:rPr>
        <w:t>April 16</w:t>
      </w:r>
      <w:r w:rsidR="00365CB0" w:rsidRPr="00304962">
        <w:rPr>
          <w:rFonts w:ascii="Arial" w:hAnsi="Arial" w:cs="Arial"/>
          <w:vertAlign w:val="superscript"/>
        </w:rPr>
        <w:t>th</w:t>
      </w:r>
      <w:r w:rsidR="00365CB0" w:rsidRPr="00304962">
        <w:rPr>
          <w:rFonts w:ascii="Arial" w:hAnsi="Arial" w:cs="Arial"/>
        </w:rPr>
        <w:t xml:space="preserve"> - Case File Peer Review and Submission</w:t>
      </w:r>
    </w:p>
    <w:p w14:paraId="2C2ECB2F" w14:textId="0679DBB0" w:rsidR="00365CB0" w:rsidRPr="00304962" w:rsidRDefault="005E2B70" w:rsidP="00365CB0">
      <w:pPr>
        <w:rPr>
          <w:rFonts w:ascii="Arial" w:hAnsi="Arial" w:cs="Arial"/>
        </w:rPr>
      </w:pPr>
      <w:r>
        <w:rPr>
          <w:rFonts w:ascii="Arial" w:hAnsi="Arial" w:cs="Arial"/>
        </w:rPr>
        <w:t>April 18</w:t>
      </w:r>
      <w:r w:rsidR="00365CB0" w:rsidRPr="00304962">
        <w:rPr>
          <w:rFonts w:ascii="Arial" w:hAnsi="Arial" w:cs="Arial"/>
          <w:vertAlign w:val="superscript"/>
        </w:rPr>
        <w:t>th</w:t>
      </w:r>
      <w:r w:rsidR="00365CB0" w:rsidRPr="00304962">
        <w:rPr>
          <w:rFonts w:ascii="Arial" w:hAnsi="Arial" w:cs="Arial"/>
        </w:rPr>
        <w:t xml:space="preserve"> - Case File Corrections</w:t>
      </w:r>
    </w:p>
    <w:p w14:paraId="417D7AF9" w14:textId="5E4771B7" w:rsidR="00365CB0" w:rsidRPr="00304962" w:rsidRDefault="005E2B70" w:rsidP="00365CB0">
      <w:pPr>
        <w:rPr>
          <w:rFonts w:ascii="Arial" w:hAnsi="Arial" w:cs="Arial"/>
        </w:rPr>
      </w:pPr>
      <w:r>
        <w:rPr>
          <w:rFonts w:ascii="Arial" w:hAnsi="Arial" w:cs="Arial"/>
        </w:rPr>
        <w:t>April 23</w:t>
      </w:r>
      <w:r w:rsidRPr="005E2B70">
        <w:rPr>
          <w:rFonts w:ascii="Arial" w:hAnsi="Arial" w:cs="Arial"/>
          <w:vertAlign w:val="superscript"/>
        </w:rPr>
        <w:t>rd</w:t>
      </w:r>
      <w:r>
        <w:rPr>
          <w:rFonts w:ascii="Arial" w:hAnsi="Arial" w:cs="Arial"/>
        </w:rPr>
        <w:t xml:space="preserve"> -</w:t>
      </w:r>
      <w:r w:rsidR="00365CB0" w:rsidRPr="00304962">
        <w:rPr>
          <w:rFonts w:ascii="Arial" w:hAnsi="Arial" w:cs="Arial"/>
        </w:rPr>
        <w:t xml:space="preserve"> Mock Trial Prep</w:t>
      </w:r>
    </w:p>
    <w:p w14:paraId="40EDF837" w14:textId="57CA633B" w:rsidR="00365CB0" w:rsidRPr="00304962" w:rsidRDefault="005E2B70" w:rsidP="00365CB0">
      <w:pPr>
        <w:rPr>
          <w:rFonts w:ascii="Arial" w:hAnsi="Arial" w:cs="Arial"/>
        </w:rPr>
      </w:pPr>
      <w:r>
        <w:rPr>
          <w:rFonts w:ascii="Arial" w:hAnsi="Arial" w:cs="Arial"/>
        </w:rPr>
        <w:t>April</w:t>
      </w:r>
      <w:r w:rsidR="00795AF8">
        <w:rPr>
          <w:rFonts w:ascii="Arial" w:hAnsi="Arial" w:cs="Arial"/>
        </w:rPr>
        <w:t xml:space="preserve"> 25</w:t>
      </w:r>
      <w:r w:rsidR="00365CB0" w:rsidRPr="00304962">
        <w:rPr>
          <w:rFonts w:ascii="Arial" w:hAnsi="Arial" w:cs="Arial"/>
          <w:vertAlign w:val="superscript"/>
        </w:rPr>
        <w:t>th</w:t>
      </w:r>
      <w:r w:rsidR="00365CB0" w:rsidRPr="00304962">
        <w:rPr>
          <w:rFonts w:ascii="Arial" w:hAnsi="Arial" w:cs="Arial"/>
        </w:rPr>
        <w:t xml:space="preserve"> </w:t>
      </w:r>
      <w:r w:rsidR="004A43CC" w:rsidRPr="00304962">
        <w:rPr>
          <w:rFonts w:ascii="Arial" w:hAnsi="Arial" w:cs="Arial"/>
        </w:rPr>
        <w:t>-</w:t>
      </w:r>
      <w:r w:rsidR="00365CB0" w:rsidRPr="00304962">
        <w:rPr>
          <w:rFonts w:ascii="Arial" w:hAnsi="Arial" w:cs="Arial"/>
        </w:rPr>
        <w:t xml:space="preserve"> Mock Trial Prep</w:t>
      </w:r>
    </w:p>
    <w:p w14:paraId="543831FA" w14:textId="7CA9ACA1" w:rsidR="004A43CC" w:rsidRPr="00304962" w:rsidRDefault="00795AF8" w:rsidP="004A43CC">
      <w:pPr>
        <w:rPr>
          <w:rFonts w:ascii="Arial" w:hAnsi="Arial" w:cs="Arial"/>
        </w:rPr>
      </w:pPr>
      <w:r>
        <w:rPr>
          <w:rFonts w:ascii="Arial" w:hAnsi="Arial" w:cs="Arial"/>
        </w:rPr>
        <w:t>April 30</w:t>
      </w:r>
      <w:r w:rsidR="004A43CC" w:rsidRPr="00304962">
        <w:rPr>
          <w:rFonts w:ascii="Arial" w:hAnsi="Arial" w:cs="Arial"/>
          <w:vertAlign w:val="superscript"/>
        </w:rPr>
        <w:t>th</w:t>
      </w:r>
      <w:r w:rsidR="004A43CC" w:rsidRPr="00304962">
        <w:rPr>
          <w:rFonts w:ascii="Arial" w:hAnsi="Arial" w:cs="Arial"/>
        </w:rPr>
        <w:t xml:space="preserve"> </w:t>
      </w:r>
      <w:r>
        <w:rPr>
          <w:rFonts w:ascii="Arial" w:hAnsi="Arial" w:cs="Arial"/>
        </w:rPr>
        <w:t>-</w:t>
      </w:r>
      <w:r w:rsidR="004A43CC" w:rsidRPr="00304962">
        <w:rPr>
          <w:rFonts w:ascii="Arial" w:hAnsi="Arial" w:cs="Arial"/>
        </w:rPr>
        <w:t xml:space="preserve"> Mock Trial </w:t>
      </w:r>
    </w:p>
    <w:p w14:paraId="57B17245" w14:textId="118C921E" w:rsidR="004A43CC" w:rsidRPr="00304962" w:rsidRDefault="00795AF8" w:rsidP="004A43CC">
      <w:pPr>
        <w:rPr>
          <w:rFonts w:ascii="Arial" w:hAnsi="Arial" w:cs="Arial"/>
        </w:rPr>
      </w:pPr>
      <w:r>
        <w:rPr>
          <w:rFonts w:ascii="Arial" w:hAnsi="Arial" w:cs="Arial"/>
        </w:rPr>
        <w:lastRenderedPageBreak/>
        <w:t>May 2</w:t>
      </w:r>
      <w:r w:rsidRPr="00795AF8">
        <w:rPr>
          <w:rFonts w:ascii="Arial" w:hAnsi="Arial" w:cs="Arial"/>
          <w:vertAlign w:val="superscript"/>
        </w:rPr>
        <w:t>nd</w:t>
      </w:r>
      <w:r>
        <w:rPr>
          <w:rFonts w:ascii="Arial" w:hAnsi="Arial" w:cs="Arial"/>
        </w:rPr>
        <w:t xml:space="preserve"> -</w:t>
      </w:r>
      <w:r w:rsidR="004A43CC" w:rsidRPr="00304962">
        <w:rPr>
          <w:rFonts w:ascii="Arial" w:hAnsi="Arial" w:cs="Arial"/>
        </w:rPr>
        <w:t xml:space="preserve"> Mock Trial </w:t>
      </w:r>
    </w:p>
    <w:p w14:paraId="09C14CF1" w14:textId="77777777" w:rsidR="004A43CC" w:rsidRPr="00304962" w:rsidRDefault="004A43CC" w:rsidP="004A43CC">
      <w:pPr>
        <w:rPr>
          <w:rFonts w:ascii="Arial" w:hAnsi="Arial" w:cs="Arial"/>
        </w:rPr>
      </w:pPr>
    </w:p>
    <w:p w14:paraId="471D905E" w14:textId="77777777" w:rsidR="004A43CC" w:rsidRPr="00304962" w:rsidRDefault="004A43CC" w:rsidP="00365CB0">
      <w:pPr>
        <w:rPr>
          <w:rFonts w:ascii="Arial" w:hAnsi="Arial" w:cs="Arial"/>
        </w:rPr>
      </w:pPr>
    </w:p>
    <w:p w14:paraId="351F3E9B" w14:textId="4B74047D" w:rsidR="00BF2678" w:rsidRPr="00304962" w:rsidRDefault="00BF2678" w:rsidP="0022201D">
      <w:pPr>
        <w:rPr>
          <w:rFonts w:ascii="Arial" w:hAnsi="Arial" w:cs="Arial"/>
          <w:vertAlign w:val="superscript"/>
        </w:rPr>
      </w:pPr>
    </w:p>
    <w:p w14:paraId="2D1D9988" w14:textId="77777777" w:rsidR="00555C48" w:rsidRPr="00304962" w:rsidRDefault="00555C48" w:rsidP="0022201D">
      <w:pPr>
        <w:rPr>
          <w:rFonts w:ascii="Arial" w:hAnsi="Arial" w:cs="Arial"/>
        </w:rPr>
      </w:pPr>
    </w:p>
    <w:p w14:paraId="6B5FF79D" w14:textId="77777777" w:rsidR="00555C48" w:rsidRPr="00304962" w:rsidRDefault="00555C48" w:rsidP="0022201D">
      <w:pPr>
        <w:rPr>
          <w:rFonts w:ascii="Arial" w:hAnsi="Arial" w:cs="Arial"/>
        </w:rPr>
      </w:pPr>
    </w:p>
    <w:sectPr w:rsidR="00555C48" w:rsidRPr="00304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Times New Roman"/>
    <w:panose1 w:val="020B0300000000000000"/>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CBE"/>
    <w:multiLevelType w:val="multilevel"/>
    <w:tmpl w:val="4F723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86D53"/>
    <w:multiLevelType w:val="multilevel"/>
    <w:tmpl w:val="AAF6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00C76"/>
    <w:multiLevelType w:val="multilevel"/>
    <w:tmpl w:val="8644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8454D"/>
    <w:multiLevelType w:val="multilevel"/>
    <w:tmpl w:val="B1C4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573DE"/>
    <w:multiLevelType w:val="multilevel"/>
    <w:tmpl w:val="A77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F650C"/>
    <w:multiLevelType w:val="multilevel"/>
    <w:tmpl w:val="B11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A2A12"/>
    <w:multiLevelType w:val="multilevel"/>
    <w:tmpl w:val="3BC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076B5"/>
    <w:multiLevelType w:val="multilevel"/>
    <w:tmpl w:val="C0F4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547BB"/>
    <w:multiLevelType w:val="multilevel"/>
    <w:tmpl w:val="4C7C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E32D0"/>
    <w:multiLevelType w:val="multilevel"/>
    <w:tmpl w:val="145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354E1"/>
    <w:multiLevelType w:val="multilevel"/>
    <w:tmpl w:val="F3C4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14DBC"/>
    <w:multiLevelType w:val="multilevel"/>
    <w:tmpl w:val="E60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890092"/>
    <w:multiLevelType w:val="multilevel"/>
    <w:tmpl w:val="4344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61B21"/>
    <w:multiLevelType w:val="multilevel"/>
    <w:tmpl w:val="D2EA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80D1A"/>
    <w:multiLevelType w:val="multilevel"/>
    <w:tmpl w:val="C390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CD5F72"/>
    <w:multiLevelType w:val="multilevel"/>
    <w:tmpl w:val="DB7E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A204D6"/>
    <w:multiLevelType w:val="multilevel"/>
    <w:tmpl w:val="88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320F98"/>
    <w:multiLevelType w:val="multilevel"/>
    <w:tmpl w:val="C622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CE51D8"/>
    <w:multiLevelType w:val="multilevel"/>
    <w:tmpl w:val="2998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015999">
    <w:abstractNumId w:val="0"/>
  </w:num>
  <w:num w:numId="2" w16cid:durableId="1890071608">
    <w:abstractNumId w:val="1"/>
  </w:num>
  <w:num w:numId="3" w16cid:durableId="224028463">
    <w:abstractNumId w:val="14"/>
  </w:num>
  <w:num w:numId="4" w16cid:durableId="350649737">
    <w:abstractNumId w:val="17"/>
  </w:num>
  <w:num w:numId="5" w16cid:durableId="1763261688">
    <w:abstractNumId w:val="10"/>
  </w:num>
  <w:num w:numId="6" w16cid:durableId="1224875329">
    <w:abstractNumId w:val="4"/>
  </w:num>
  <w:num w:numId="7" w16cid:durableId="1956597525">
    <w:abstractNumId w:val="8"/>
  </w:num>
  <w:num w:numId="8" w16cid:durableId="1549954599">
    <w:abstractNumId w:val="2"/>
  </w:num>
  <w:num w:numId="9" w16cid:durableId="1448309272">
    <w:abstractNumId w:val="16"/>
  </w:num>
  <w:num w:numId="10" w16cid:durableId="1756901548">
    <w:abstractNumId w:val="3"/>
  </w:num>
  <w:num w:numId="11" w16cid:durableId="1293365964">
    <w:abstractNumId w:val="5"/>
  </w:num>
  <w:num w:numId="12" w16cid:durableId="1563903405">
    <w:abstractNumId w:val="18"/>
  </w:num>
  <w:num w:numId="13" w16cid:durableId="503713967">
    <w:abstractNumId w:val="12"/>
  </w:num>
  <w:num w:numId="14" w16cid:durableId="1523858643">
    <w:abstractNumId w:val="11"/>
  </w:num>
  <w:num w:numId="15" w16cid:durableId="1111166673">
    <w:abstractNumId w:val="7"/>
  </w:num>
  <w:num w:numId="16" w16cid:durableId="1442410693">
    <w:abstractNumId w:val="13"/>
  </w:num>
  <w:num w:numId="17" w16cid:durableId="634068167">
    <w:abstractNumId w:val="6"/>
  </w:num>
  <w:num w:numId="18" w16cid:durableId="1607544253">
    <w:abstractNumId w:val="9"/>
  </w:num>
  <w:num w:numId="19" w16cid:durableId="3360033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33"/>
    <w:rsid w:val="00014A2A"/>
    <w:rsid w:val="000739D0"/>
    <w:rsid w:val="00091319"/>
    <w:rsid w:val="000A1BA2"/>
    <w:rsid w:val="000A74A1"/>
    <w:rsid w:val="000D0ADA"/>
    <w:rsid w:val="000F4877"/>
    <w:rsid w:val="0014795D"/>
    <w:rsid w:val="00166BBA"/>
    <w:rsid w:val="00194E33"/>
    <w:rsid w:val="001C1830"/>
    <w:rsid w:val="001F20F7"/>
    <w:rsid w:val="002001EA"/>
    <w:rsid w:val="002003BA"/>
    <w:rsid w:val="0022201D"/>
    <w:rsid w:val="00237BAE"/>
    <w:rsid w:val="00237FFA"/>
    <w:rsid w:val="002434C5"/>
    <w:rsid w:val="00287BE2"/>
    <w:rsid w:val="002C7800"/>
    <w:rsid w:val="002E5E0C"/>
    <w:rsid w:val="002F329A"/>
    <w:rsid w:val="00304962"/>
    <w:rsid w:val="003057F8"/>
    <w:rsid w:val="00320FA7"/>
    <w:rsid w:val="00337778"/>
    <w:rsid w:val="00346426"/>
    <w:rsid w:val="00363456"/>
    <w:rsid w:val="00365CB0"/>
    <w:rsid w:val="003A2F49"/>
    <w:rsid w:val="003D5168"/>
    <w:rsid w:val="003F1F80"/>
    <w:rsid w:val="00402BF4"/>
    <w:rsid w:val="004057EB"/>
    <w:rsid w:val="00411894"/>
    <w:rsid w:val="004237E4"/>
    <w:rsid w:val="00443B2F"/>
    <w:rsid w:val="00471E78"/>
    <w:rsid w:val="0048330F"/>
    <w:rsid w:val="004A43CC"/>
    <w:rsid w:val="004C36F8"/>
    <w:rsid w:val="004D4292"/>
    <w:rsid w:val="0051537A"/>
    <w:rsid w:val="00517FDF"/>
    <w:rsid w:val="00524454"/>
    <w:rsid w:val="00551BE9"/>
    <w:rsid w:val="00552BA5"/>
    <w:rsid w:val="00555C48"/>
    <w:rsid w:val="00557640"/>
    <w:rsid w:val="00563998"/>
    <w:rsid w:val="005A425F"/>
    <w:rsid w:val="005C40B0"/>
    <w:rsid w:val="005D4A40"/>
    <w:rsid w:val="005E2B70"/>
    <w:rsid w:val="005F1FCD"/>
    <w:rsid w:val="006135EB"/>
    <w:rsid w:val="006372C0"/>
    <w:rsid w:val="006417E0"/>
    <w:rsid w:val="0064756C"/>
    <w:rsid w:val="006805CD"/>
    <w:rsid w:val="0068661B"/>
    <w:rsid w:val="006E4EEC"/>
    <w:rsid w:val="006F6ECE"/>
    <w:rsid w:val="007218A0"/>
    <w:rsid w:val="007320DB"/>
    <w:rsid w:val="00744C15"/>
    <w:rsid w:val="0076729F"/>
    <w:rsid w:val="00795AF8"/>
    <w:rsid w:val="007A5B76"/>
    <w:rsid w:val="007C036F"/>
    <w:rsid w:val="007C099D"/>
    <w:rsid w:val="007D5C27"/>
    <w:rsid w:val="007E0BEF"/>
    <w:rsid w:val="007E0FE2"/>
    <w:rsid w:val="007E10D8"/>
    <w:rsid w:val="00826554"/>
    <w:rsid w:val="00855C9E"/>
    <w:rsid w:val="008659E2"/>
    <w:rsid w:val="008C0033"/>
    <w:rsid w:val="008E50F3"/>
    <w:rsid w:val="009368A4"/>
    <w:rsid w:val="00950490"/>
    <w:rsid w:val="009634EB"/>
    <w:rsid w:val="009844F8"/>
    <w:rsid w:val="00990D61"/>
    <w:rsid w:val="009A3310"/>
    <w:rsid w:val="009B3B95"/>
    <w:rsid w:val="009D32A1"/>
    <w:rsid w:val="009E0DA3"/>
    <w:rsid w:val="00A20047"/>
    <w:rsid w:val="00A305A7"/>
    <w:rsid w:val="00A95E2A"/>
    <w:rsid w:val="00AB08B7"/>
    <w:rsid w:val="00AB1631"/>
    <w:rsid w:val="00AF346F"/>
    <w:rsid w:val="00B4201E"/>
    <w:rsid w:val="00B73440"/>
    <w:rsid w:val="00BA6913"/>
    <w:rsid w:val="00BD7065"/>
    <w:rsid w:val="00BF2678"/>
    <w:rsid w:val="00C33074"/>
    <w:rsid w:val="00C721E7"/>
    <w:rsid w:val="00C75E40"/>
    <w:rsid w:val="00CA0504"/>
    <w:rsid w:val="00CA62C5"/>
    <w:rsid w:val="00CE15E5"/>
    <w:rsid w:val="00CE5ACD"/>
    <w:rsid w:val="00D56379"/>
    <w:rsid w:val="00D61C1B"/>
    <w:rsid w:val="00D672FE"/>
    <w:rsid w:val="00DC2324"/>
    <w:rsid w:val="00DE63D1"/>
    <w:rsid w:val="00E41381"/>
    <w:rsid w:val="00E42BD5"/>
    <w:rsid w:val="00E57E87"/>
    <w:rsid w:val="00E72B96"/>
    <w:rsid w:val="00E8619B"/>
    <w:rsid w:val="00E954F0"/>
    <w:rsid w:val="00EB3273"/>
    <w:rsid w:val="00F31D81"/>
    <w:rsid w:val="00F74002"/>
    <w:rsid w:val="00F914FE"/>
    <w:rsid w:val="00F9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4602"/>
  <w15:chartTrackingRefBased/>
  <w15:docId w15:val="{0FECEC71-15A0-4265-B2EB-FAA22CA6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04962"/>
    <w:pPr>
      <w:keepNext/>
      <w:keepLines/>
      <w:spacing w:before="120" w:after="12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304962"/>
    <w:pPr>
      <w:keepNext/>
      <w:keepLines/>
      <w:spacing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237BAE"/>
  </w:style>
  <w:style w:type="character" w:styleId="Hyperlink">
    <w:name w:val="Hyperlink"/>
    <w:basedOn w:val="DefaultParagraphFont"/>
    <w:uiPriority w:val="99"/>
    <w:unhideWhenUsed/>
    <w:rsid w:val="00CE15E5"/>
    <w:rPr>
      <w:color w:val="0563C1" w:themeColor="hyperlink"/>
      <w:u w:val="single"/>
    </w:rPr>
  </w:style>
  <w:style w:type="character" w:styleId="UnresolvedMention">
    <w:name w:val="Unresolved Mention"/>
    <w:basedOn w:val="DefaultParagraphFont"/>
    <w:uiPriority w:val="99"/>
    <w:semiHidden/>
    <w:unhideWhenUsed/>
    <w:rsid w:val="00F914FE"/>
    <w:rPr>
      <w:color w:val="605E5C"/>
      <w:shd w:val="clear" w:color="auto" w:fill="E1DFDD"/>
    </w:rPr>
  </w:style>
  <w:style w:type="character" w:customStyle="1" w:styleId="Heading2Char">
    <w:name w:val="Heading 2 Char"/>
    <w:basedOn w:val="DefaultParagraphFont"/>
    <w:link w:val="Heading2"/>
    <w:uiPriority w:val="9"/>
    <w:rsid w:val="00304962"/>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304962"/>
    <w:rPr>
      <w:rFonts w:ascii="Calibri Light" w:eastAsia="Times New Roman" w:hAnsi="Calibri Light" w:cs="Times New Roman"/>
      <w:color w:val="1F4D78"/>
      <w:sz w:val="24"/>
      <w:szCs w:val="24"/>
    </w:rPr>
  </w:style>
  <w:style w:type="paragraph" w:customStyle="1" w:styleId="NormalWeb1">
    <w:name w:val="Normal (Web)1"/>
    <w:rsid w:val="00304962"/>
    <w:pPr>
      <w:spacing w:before="100" w:after="150" w:line="312" w:lineRule="auto"/>
    </w:pPr>
    <w:rPr>
      <w:rFonts w:ascii="Times New Roman" w:eastAsia="ヒラギノ角ゴ Pro W3" w:hAnsi="Times New Roman" w:cs="Times New Roman"/>
      <w:color w:val="000000"/>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9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554-4212710328" TargetMode="External"/><Relationship Id="rId13" Type="http://schemas.openxmlformats.org/officeDocument/2006/relationships/hyperlink" Target="https://disability.unt.edu/" TargetMode="External"/><Relationship Id="rId18" Type="http://schemas.openxmlformats.org/officeDocument/2006/relationships/hyperlink" Target="file:///C:\Users\afber\AppData\Local\Microsoft\Windows\INetCache\Content.Outlook\AppData\Local\Microsoft\Windows\INetCache\jdl0126\AppData\Local\Temp\OneNote\16.0\NT\0\spot@unt.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elpdesk@unt.edu" TargetMode="External"/><Relationship Id="rId12" Type="http://schemas.openxmlformats.org/officeDocument/2006/relationships/hyperlink" Target="mailto:COVID@unt.edu" TargetMode="External"/><Relationship Id="rId17" Type="http://schemas.openxmlformats.org/officeDocument/2006/relationships/hyperlink" Target="http://spot.unt.edu/" TargetMode="External"/><Relationship Id="rId2" Type="http://schemas.openxmlformats.org/officeDocument/2006/relationships/styles" Target="styles.xml"/><Relationship Id="rId16" Type="http://schemas.openxmlformats.org/officeDocument/2006/relationships/hyperlink" Target="file:///C:\Users\afber\AppData\Local\Microsoft\Windows\INetCache\Content.Outlook\AppData\Local\Microsoft\Windows\INetCache\jdl0126\AppData\Local\Temp\OneNote\16.0\NT\0\no-reply@iasystem.org" TargetMode="External"/><Relationship Id="rId20" Type="http://schemas.openxmlformats.org/officeDocument/2006/relationships/hyperlink" Target="file:///C:\Users\afber\AppData\Local\Microsoft\Windows\INetCache\Content.Outlook\AppData\Local\Microsoft\Windows\INetCache\jdl0126\AppData\Local\Temp\OneNote\16.0\NT\0\oeo@unt.edu" TargetMode="External"/><Relationship Id="rId1" Type="http://schemas.openxmlformats.org/officeDocument/2006/relationships/numbering" Target="numbering.xml"/><Relationship Id="rId6" Type="http://schemas.openxmlformats.org/officeDocument/2006/relationships/hyperlink" Target="http://www.unt.edu/helpdesk/index.htm" TargetMode="External"/><Relationship Id="rId11" Type="http://schemas.openxmlformats.org/officeDocument/2006/relationships/hyperlink" Target="mailto:askSHWC@unt.edu" TargetMode="External"/><Relationship Id="rId5" Type="http://schemas.openxmlformats.org/officeDocument/2006/relationships/hyperlink" Target="https://clear.unt.edu/supported-technologies/canvas/requirements" TargetMode="External"/><Relationship Id="rId15" Type="http://schemas.openxmlformats.org/officeDocument/2006/relationships/hyperlink" Target="https://deanofstudents.unt.edu/conduct" TargetMode="External"/><Relationship Id="rId10" Type="http://schemas.openxmlformats.org/officeDocument/2006/relationships/hyperlink" Target="https://www.cdc.gov/coronavirus/2019-ncov/symptoms-testing/symptoms.html" TargetMode="External"/><Relationship Id="rId19" Type="http://schemas.openxmlformats.org/officeDocument/2006/relationships/hyperlink" Target="file:///C:\Users\afber\AppData\Local\Microsoft\Windows\INetCache\Content.Outlook\AppData\Local\Microsoft\Windows\INetCache\jdl0126\AppData\Local\Temp\OneNote\16.0\NT\0\SurvivorAdvocate@unt.edu"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disability.un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2905</Words>
  <Characters>16562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Bernardino-Schaefer, Andrea</dc:creator>
  <cp:keywords/>
  <dc:description/>
  <cp:lastModifiedBy>Yazici, Micayla</cp:lastModifiedBy>
  <cp:revision>3</cp:revision>
  <cp:lastPrinted>2024-01-12T20:29:00Z</cp:lastPrinted>
  <dcterms:created xsi:type="dcterms:W3CDTF">2024-01-12T20:30:00Z</dcterms:created>
  <dcterms:modified xsi:type="dcterms:W3CDTF">2024-01-12T21:53:00Z</dcterms:modified>
</cp:coreProperties>
</file>