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Look w:val="04A0" w:firstRow="1" w:lastRow="0" w:firstColumn="1" w:lastColumn="0" w:noHBand="0" w:noVBand="1"/>
      </w:tblPr>
      <w:tblGrid>
        <w:gridCol w:w="4506"/>
        <w:gridCol w:w="5551"/>
      </w:tblGrid>
      <w:tr w:rsidR="00F0713F" w:rsidRPr="00C91C17" w14:paraId="153B01BA" w14:textId="77777777" w:rsidTr="007A1E0A">
        <w:trPr>
          <w:trHeight w:val="1302"/>
        </w:trPr>
        <w:tc>
          <w:tcPr>
            <w:tcW w:w="4506" w:type="dxa"/>
          </w:tcPr>
          <w:p w14:paraId="57339718" w14:textId="42DD47AB" w:rsidR="00F0713F" w:rsidRPr="00C91C17" w:rsidRDefault="007A1E0A" w:rsidP="009032FB">
            <w:pPr>
              <w:pStyle w:val="NoSpacing"/>
              <w:rPr>
                <w:rFonts w:asciiTheme="majorHAnsi" w:hAnsiTheme="majorHAnsi"/>
              </w:rPr>
            </w:pPr>
            <w:r w:rsidRPr="00C91C17">
              <w:rPr>
                <w:rFonts w:asciiTheme="majorHAnsi" w:hAnsiTheme="majorHAnsi"/>
                <w:noProof/>
              </w:rPr>
              <w:drawing>
                <wp:inline distT="0" distB="0" distL="0" distR="0" wp14:anchorId="0B27D59D" wp14:editId="123AA3E8">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71385BDE" w14:textId="77777777" w:rsidR="00F0713F" w:rsidRPr="00C91C17" w:rsidRDefault="00F0713F" w:rsidP="009032FB">
            <w:pPr>
              <w:pStyle w:val="NoSpacing"/>
              <w:rPr>
                <w:rFonts w:asciiTheme="majorHAnsi" w:hAnsiTheme="majorHAnsi"/>
              </w:rPr>
            </w:pPr>
            <w:r w:rsidRPr="00C91C17">
              <w:rPr>
                <w:rFonts w:asciiTheme="majorHAnsi" w:hAnsiTheme="majorHAnsi"/>
              </w:rPr>
              <w:t>University of North Texas</w:t>
            </w:r>
          </w:p>
          <w:p w14:paraId="1A293FEC" w14:textId="77777777" w:rsidR="00F0713F" w:rsidRPr="00C91C17" w:rsidRDefault="003A0CF2" w:rsidP="009032FB">
            <w:pPr>
              <w:pStyle w:val="NoSpacing"/>
              <w:rPr>
                <w:rFonts w:asciiTheme="majorHAnsi" w:hAnsiTheme="majorHAnsi"/>
              </w:rPr>
            </w:pPr>
            <w:r w:rsidRPr="00C91C17">
              <w:rPr>
                <w:rFonts w:asciiTheme="majorHAnsi" w:hAnsiTheme="majorHAnsi"/>
              </w:rPr>
              <w:t>College of Health and Public Service</w:t>
            </w:r>
          </w:p>
          <w:p w14:paraId="3B860658" w14:textId="77777777" w:rsidR="00F0713F" w:rsidRPr="00C91C17" w:rsidRDefault="00F0713F" w:rsidP="009032FB">
            <w:pPr>
              <w:pStyle w:val="NoSpacing"/>
              <w:rPr>
                <w:rFonts w:asciiTheme="majorHAnsi" w:hAnsiTheme="majorHAnsi"/>
              </w:rPr>
            </w:pPr>
            <w:r w:rsidRPr="00C91C17">
              <w:rPr>
                <w:rFonts w:asciiTheme="majorHAnsi" w:hAnsiTheme="majorHAnsi"/>
              </w:rPr>
              <w:t>Department</w:t>
            </w:r>
            <w:r w:rsidR="003A0CF2" w:rsidRPr="00C91C17">
              <w:rPr>
                <w:rFonts w:asciiTheme="majorHAnsi" w:hAnsiTheme="majorHAnsi"/>
              </w:rPr>
              <w:t xml:space="preserve"> of Rehabilitation and Health Services</w:t>
            </w:r>
          </w:p>
          <w:p w14:paraId="782742CF" w14:textId="05784721" w:rsidR="00F0713F" w:rsidRPr="00C91C17" w:rsidRDefault="00193955" w:rsidP="009B7A90">
            <w:pPr>
              <w:pStyle w:val="NoSpacing"/>
              <w:rPr>
                <w:rFonts w:asciiTheme="majorHAnsi" w:hAnsiTheme="majorHAnsi"/>
              </w:rPr>
            </w:pPr>
            <w:r w:rsidRPr="00C65389">
              <w:rPr>
                <w:rFonts w:asciiTheme="majorHAnsi" w:hAnsiTheme="majorHAnsi"/>
              </w:rPr>
              <w:t xml:space="preserve">PUBH </w:t>
            </w:r>
            <w:r w:rsidR="00BA3130">
              <w:rPr>
                <w:rFonts w:asciiTheme="majorHAnsi" w:hAnsiTheme="majorHAnsi"/>
              </w:rPr>
              <w:t>1010 Introduction to Public Health</w:t>
            </w:r>
            <w:r w:rsidR="006C5790" w:rsidRPr="00C65389">
              <w:rPr>
                <w:rFonts w:asciiTheme="majorHAnsi" w:hAnsiTheme="majorHAnsi"/>
              </w:rPr>
              <w:t xml:space="preserve"> </w:t>
            </w:r>
            <w:r w:rsidR="009641ED" w:rsidRPr="00C65389">
              <w:rPr>
                <w:rFonts w:asciiTheme="majorHAnsi" w:hAnsiTheme="majorHAnsi"/>
              </w:rPr>
              <w:t xml:space="preserve"> </w:t>
            </w:r>
          </w:p>
        </w:tc>
      </w:tr>
    </w:tbl>
    <w:p w14:paraId="13BE003C" w14:textId="77777777" w:rsidR="00DB69B6" w:rsidRPr="00C91C17" w:rsidRDefault="00DA19A0" w:rsidP="00890616">
      <w:pPr>
        <w:pStyle w:val="NoSpacing"/>
        <w:rPr>
          <w:rFonts w:asciiTheme="majorHAnsi" w:hAnsiTheme="majorHAnsi"/>
        </w:rPr>
      </w:pPr>
      <w:r>
        <w:rPr>
          <w:rFonts w:asciiTheme="majorHAnsi" w:hAnsiTheme="majorHAnsi"/>
          <w:noProof/>
        </w:rPr>
        <w:pict w14:anchorId="6932B424">
          <v:rect id="_x0000_i1025" style="width:468pt;height:2pt" o:hralign="center" o:hrstd="t" o:hrnoshade="t" o:hr="t" fillcolor="#aeaaaa [2414]" stroked="f"/>
        </w:pict>
      </w:r>
    </w:p>
    <w:p w14:paraId="1D20A89B" w14:textId="77777777" w:rsidR="00040BA7" w:rsidRPr="00C91C17" w:rsidRDefault="00040BA7" w:rsidP="009032FB">
      <w:pPr>
        <w:pStyle w:val="NoSpacing"/>
        <w:ind w:left="360" w:firstLine="0"/>
        <w:jc w:val="both"/>
        <w:rPr>
          <w:rFonts w:asciiTheme="majorHAnsi" w:hAnsiTheme="majorHAnsi"/>
        </w:rPr>
      </w:pPr>
    </w:p>
    <w:p w14:paraId="6DDE69BE" w14:textId="4866D2D9" w:rsidR="009F3A70" w:rsidRPr="009F3A70" w:rsidRDefault="00BA3130" w:rsidP="009F3A70">
      <w:pPr>
        <w:pStyle w:val="NoSpacing"/>
        <w:ind w:left="360" w:firstLine="0"/>
        <w:jc w:val="both"/>
        <w:rPr>
          <w:rFonts w:asciiTheme="majorHAnsi" w:hAnsiTheme="majorHAnsi"/>
        </w:rPr>
      </w:pPr>
      <w:r w:rsidRPr="00DB69B6">
        <w:rPr>
          <w:rFonts w:asciiTheme="majorHAnsi" w:hAnsiTheme="majorHAnsi"/>
        </w:rPr>
        <w:t xml:space="preserve">Welcome to </w:t>
      </w:r>
      <w:r>
        <w:rPr>
          <w:rFonts w:asciiTheme="majorHAnsi" w:hAnsiTheme="majorHAnsi"/>
        </w:rPr>
        <w:t xml:space="preserve">the </w:t>
      </w:r>
      <w:r w:rsidRPr="00DB69B6">
        <w:rPr>
          <w:rFonts w:asciiTheme="majorHAnsi" w:hAnsiTheme="majorHAnsi"/>
        </w:rPr>
        <w:t>PUBH 1010 In</w:t>
      </w:r>
      <w:r w:rsidR="00011791">
        <w:rPr>
          <w:rFonts w:asciiTheme="majorHAnsi" w:hAnsiTheme="majorHAnsi"/>
        </w:rPr>
        <w:t>troduction to Public Health Spring</w:t>
      </w:r>
      <w:r w:rsidRPr="00DB69B6">
        <w:rPr>
          <w:rFonts w:asciiTheme="majorHAnsi" w:hAnsiTheme="majorHAnsi"/>
        </w:rPr>
        <w:t xml:space="preserve"> </w:t>
      </w:r>
      <w:r w:rsidR="00011791">
        <w:rPr>
          <w:rFonts w:asciiTheme="majorHAnsi" w:hAnsiTheme="majorHAnsi"/>
        </w:rPr>
        <w:t>2023</w:t>
      </w:r>
      <w:r w:rsidRPr="00DB69B6">
        <w:rPr>
          <w:rFonts w:asciiTheme="majorHAnsi" w:hAnsiTheme="majorHAnsi"/>
        </w:rPr>
        <w:t xml:space="preserve"> course. My name is </w:t>
      </w:r>
      <w:r w:rsidR="009F3A70">
        <w:rPr>
          <w:rFonts w:asciiTheme="majorHAnsi" w:hAnsiTheme="majorHAnsi"/>
        </w:rPr>
        <w:t>Arthur</w:t>
      </w:r>
      <w:r w:rsidR="00011791">
        <w:rPr>
          <w:rFonts w:asciiTheme="majorHAnsi" w:hAnsiTheme="majorHAnsi"/>
        </w:rPr>
        <w:t xml:space="preserve"> </w:t>
      </w:r>
      <w:bookmarkStart w:id="0" w:name="_GoBack"/>
      <w:bookmarkEnd w:id="0"/>
      <w:r w:rsidR="009F3A70">
        <w:rPr>
          <w:rFonts w:asciiTheme="majorHAnsi" w:hAnsiTheme="majorHAnsi"/>
        </w:rPr>
        <w:t>S Chaminuka, you can call me, Mr. C.</w:t>
      </w:r>
      <w:r w:rsidRPr="00DB69B6">
        <w:rPr>
          <w:rFonts w:asciiTheme="majorHAnsi" w:hAnsiTheme="majorHAnsi"/>
        </w:rPr>
        <w:t xml:space="preserve"> I will be your instructor for this class. I look forward to introducing you to the science of public health. </w:t>
      </w:r>
      <w:r w:rsidR="009F3A70" w:rsidRPr="009F3A70">
        <w:rPr>
          <w:rFonts w:asciiTheme="majorHAnsi" w:hAnsiTheme="majorHAnsi"/>
        </w:rPr>
        <w:t>This course will give you some foundational understanding of public health.</w:t>
      </w:r>
    </w:p>
    <w:p w14:paraId="7E9422A7" w14:textId="7D147EF3" w:rsidR="00EE71E0" w:rsidRDefault="00EE71E0" w:rsidP="00D25D9C">
      <w:pPr>
        <w:pStyle w:val="NoSpacing"/>
        <w:ind w:left="0" w:firstLine="0"/>
        <w:rPr>
          <w:rFonts w:asciiTheme="majorHAnsi" w:eastAsia="Times New Roman" w:hAnsiTheme="majorHAnsi" w:cs="Times New Roman"/>
          <w:b/>
          <w:szCs w:val="24"/>
        </w:rPr>
      </w:pPr>
    </w:p>
    <w:p w14:paraId="609DDABA" w14:textId="7F09B892" w:rsidR="00E77582" w:rsidRPr="00C91C17" w:rsidRDefault="00E77582" w:rsidP="009032FB">
      <w:pPr>
        <w:pStyle w:val="NoSpacing"/>
        <w:rPr>
          <w:rFonts w:asciiTheme="majorHAnsi" w:eastAsia="Times New Roman" w:hAnsiTheme="majorHAnsi" w:cs="Times New Roman"/>
          <w:b/>
          <w:szCs w:val="24"/>
        </w:rPr>
      </w:pPr>
      <w:r w:rsidRPr="00C91C17">
        <w:rPr>
          <w:rFonts w:asciiTheme="majorHAnsi" w:eastAsia="Times New Roman" w:hAnsiTheme="majorHAnsi" w:cs="Times New Roman"/>
          <w:b/>
          <w:szCs w:val="24"/>
        </w:rPr>
        <w:t>COURSE INFORMATION</w:t>
      </w:r>
    </w:p>
    <w:p w14:paraId="22DCF407" w14:textId="18171F92" w:rsidR="00E77582" w:rsidRPr="00C91C17" w:rsidRDefault="00DB69B6" w:rsidP="00DB69B6">
      <w:pPr>
        <w:pStyle w:val="NoSpacing"/>
        <w:tabs>
          <w:tab w:val="left" w:pos="360"/>
        </w:tabs>
        <w:ind w:left="360" w:firstLine="0"/>
        <w:rPr>
          <w:rFonts w:asciiTheme="majorHAnsi" w:eastAsia="Times New Roman" w:hAnsiTheme="majorHAnsi" w:cs="Times New Roman"/>
        </w:rPr>
      </w:pPr>
      <w:bookmarkStart w:id="1" w:name="_Hlk510015322"/>
      <w:r w:rsidRPr="00C91C17">
        <w:rPr>
          <w:rFonts w:asciiTheme="majorHAnsi" w:eastAsia="Times New Roman" w:hAnsiTheme="majorHAnsi" w:cs="Times New Roman"/>
        </w:rPr>
        <w:t xml:space="preserve">Course Number and Title: </w:t>
      </w:r>
      <w:r w:rsidR="0099337A" w:rsidRPr="0099337A">
        <w:rPr>
          <w:rFonts w:asciiTheme="majorHAnsi" w:eastAsia="Times New Roman" w:hAnsiTheme="majorHAnsi" w:cs="Times New Roman"/>
        </w:rPr>
        <w:t xml:space="preserve">PUBH </w:t>
      </w:r>
      <w:r w:rsidR="00BA3130">
        <w:rPr>
          <w:rFonts w:asciiTheme="majorHAnsi" w:eastAsia="Times New Roman" w:hAnsiTheme="majorHAnsi" w:cs="Times New Roman"/>
        </w:rPr>
        <w:t xml:space="preserve">1010 Introduction to Public Health </w:t>
      </w:r>
      <w:r w:rsidR="0099337A">
        <w:rPr>
          <w:rFonts w:asciiTheme="majorHAnsi" w:eastAsia="Times New Roman" w:hAnsiTheme="majorHAnsi" w:cs="Times New Roman"/>
        </w:rPr>
        <w:t xml:space="preserve"> </w:t>
      </w:r>
    </w:p>
    <w:p w14:paraId="118A7DF2" w14:textId="6169BA2A" w:rsidR="00E77582" w:rsidRPr="00C91C17" w:rsidRDefault="00E77582" w:rsidP="00DB69B6">
      <w:pPr>
        <w:pStyle w:val="NoSpacing"/>
        <w:tabs>
          <w:tab w:val="left" w:pos="360"/>
        </w:tabs>
        <w:rPr>
          <w:rFonts w:asciiTheme="majorHAnsi" w:eastAsia="Times New Roman" w:hAnsiTheme="majorHAnsi" w:cs="Times New Roman"/>
        </w:rPr>
      </w:pPr>
      <w:r w:rsidRPr="004452E0">
        <w:rPr>
          <w:rFonts w:asciiTheme="majorHAnsi" w:eastAsia="Times New Roman" w:hAnsiTheme="majorHAnsi" w:cs="Times New Roman"/>
        </w:rPr>
        <w:t>Meets</w:t>
      </w:r>
      <w:r w:rsidR="00DB69B6" w:rsidRPr="0099337A">
        <w:rPr>
          <w:rFonts w:asciiTheme="majorHAnsi" w:eastAsia="Times New Roman" w:hAnsiTheme="majorHAnsi" w:cs="Times New Roman"/>
        </w:rPr>
        <w:t>:</w:t>
      </w:r>
      <w:r w:rsidR="00BA3130">
        <w:rPr>
          <w:rFonts w:asciiTheme="majorHAnsi" w:eastAsia="Times New Roman" w:hAnsiTheme="majorHAnsi" w:cs="Times New Roman"/>
        </w:rPr>
        <w:t xml:space="preserve"> Tuesdays and Thursdays </w:t>
      </w:r>
      <w:r w:rsidR="009F3A70" w:rsidRPr="009F3A70">
        <w:rPr>
          <w:rFonts w:asciiTheme="majorHAnsi" w:eastAsia="Times New Roman" w:hAnsiTheme="majorHAnsi" w:cs="Times New Roman"/>
        </w:rPr>
        <w:t>12:30-1:50 pm</w:t>
      </w:r>
    </w:p>
    <w:p w14:paraId="3B6D825D" w14:textId="20E4629B" w:rsidR="0099337A" w:rsidRPr="00563635" w:rsidRDefault="003D53D3" w:rsidP="00A84AD8">
      <w:pPr>
        <w:pStyle w:val="NoSpacing"/>
        <w:tabs>
          <w:tab w:val="left" w:pos="360"/>
        </w:tabs>
        <w:ind w:left="360" w:firstLine="0"/>
        <w:rPr>
          <w:rFonts w:asciiTheme="majorHAnsi" w:eastAsia="Times New Roman" w:hAnsiTheme="majorHAnsi" w:cs="Times New Roman"/>
        </w:rPr>
      </w:pPr>
      <w:bookmarkStart w:id="2" w:name="_Hlk80538291"/>
      <w:bookmarkStart w:id="3" w:name="_Hlk80540262"/>
      <w:r>
        <w:rPr>
          <w:rFonts w:asciiTheme="majorHAnsi" w:eastAsia="Times New Roman" w:hAnsiTheme="majorHAnsi" w:cs="Times New Roman"/>
        </w:rPr>
        <w:t xml:space="preserve">Room </w:t>
      </w:r>
      <w:r w:rsidR="00F66F3E">
        <w:rPr>
          <w:rFonts w:asciiTheme="majorHAnsi" w:eastAsia="Times New Roman" w:hAnsiTheme="majorHAnsi" w:cs="Times New Roman"/>
        </w:rPr>
        <w:t>Location:</w:t>
      </w:r>
      <w:r w:rsidR="005543F6">
        <w:rPr>
          <w:rFonts w:asciiTheme="majorHAnsi" w:eastAsia="Times New Roman" w:hAnsiTheme="majorHAnsi" w:cs="Times New Roman"/>
        </w:rPr>
        <w:t xml:space="preserve"> </w:t>
      </w:r>
      <w:r w:rsidR="009F3A70" w:rsidRPr="009F3A70">
        <w:rPr>
          <w:rFonts w:asciiTheme="majorHAnsi" w:eastAsia="Times New Roman" w:hAnsiTheme="majorHAnsi" w:cs="Times New Roman"/>
        </w:rPr>
        <w:t>Chemistry Building Rm 352</w:t>
      </w:r>
    </w:p>
    <w:bookmarkEnd w:id="2"/>
    <w:p w14:paraId="7BED2A8D" w14:textId="407D50D4" w:rsidR="00040BA7" w:rsidRDefault="0099337A" w:rsidP="00D25D9C">
      <w:pPr>
        <w:pStyle w:val="NoSpacing"/>
        <w:tabs>
          <w:tab w:val="left" w:pos="360"/>
        </w:tabs>
        <w:rPr>
          <w:rFonts w:asciiTheme="majorHAnsi" w:eastAsia="Times New Roman" w:hAnsiTheme="majorHAnsi" w:cs="Times New Roman"/>
          <w:sz w:val="28"/>
          <w:szCs w:val="28"/>
        </w:rPr>
      </w:pPr>
      <w:r w:rsidRPr="00563635">
        <w:rPr>
          <w:rFonts w:asciiTheme="majorHAnsi" w:eastAsia="Times New Roman" w:hAnsiTheme="majorHAnsi" w:cs="Times New Roman"/>
        </w:rPr>
        <w:t>3 Credit Hours</w:t>
      </w:r>
      <w:bookmarkEnd w:id="1"/>
      <w:bookmarkEnd w:id="3"/>
    </w:p>
    <w:p w14:paraId="2292A68A" w14:textId="77777777" w:rsidR="00D25D9C" w:rsidRPr="00D25D9C" w:rsidRDefault="00D25D9C" w:rsidP="00D25D9C">
      <w:pPr>
        <w:pStyle w:val="NoSpacing"/>
        <w:tabs>
          <w:tab w:val="left" w:pos="360"/>
        </w:tabs>
        <w:rPr>
          <w:rStyle w:val="Strong"/>
          <w:rFonts w:asciiTheme="majorHAnsi" w:eastAsia="Times New Roman" w:hAnsiTheme="majorHAnsi" w:cs="Times New Roman"/>
          <w:b w:val="0"/>
          <w:bCs w:val="0"/>
          <w:sz w:val="28"/>
          <w:szCs w:val="28"/>
        </w:rPr>
      </w:pPr>
    </w:p>
    <w:p w14:paraId="11110F75" w14:textId="50919425" w:rsidR="00771599" w:rsidRPr="00C91C17" w:rsidRDefault="00DB69B6" w:rsidP="00DB69B6">
      <w:pPr>
        <w:pStyle w:val="NoSpacing"/>
        <w:rPr>
          <w:rFonts w:asciiTheme="majorHAnsi" w:hAnsiTheme="majorHAnsi"/>
          <w:b/>
          <w:bCs/>
          <w:szCs w:val="24"/>
        </w:rPr>
      </w:pPr>
      <w:r w:rsidRPr="00C91C17">
        <w:rPr>
          <w:rStyle w:val="Strong"/>
          <w:rFonts w:asciiTheme="majorHAnsi" w:hAnsiTheme="majorHAnsi"/>
          <w:szCs w:val="24"/>
        </w:rPr>
        <w:t>INSTRUCTOR INFORMATION</w:t>
      </w:r>
      <w:r w:rsidR="00E77582" w:rsidRPr="00C91C17">
        <w:rPr>
          <w:rStyle w:val="Strong"/>
          <w:rFonts w:asciiTheme="majorHAnsi" w:hAnsiTheme="majorHAnsi"/>
          <w:szCs w:val="24"/>
        </w:rPr>
        <w:t xml:space="preserve"> </w:t>
      </w:r>
    </w:p>
    <w:p w14:paraId="568AA756" w14:textId="0715E33B" w:rsidR="009C2985" w:rsidRPr="00C91C17" w:rsidRDefault="005F7810" w:rsidP="009C2985">
      <w:pPr>
        <w:pStyle w:val="NoSpacing"/>
        <w:ind w:left="360" w:firstLine="0"/>
        <w:rPr>
          <w:rFonts w:asciiTheme="majorHAnsi" w:hAnsiTheme="majorHAnsi"/>
        </w:rPr>
      </w:pPr>
      <w:r>
        <w:rPr>
          <w:rFonts w:asciiTheme="majorHAnsi" w:hAnsiTheme="majorHAnsi"/>
        </w:rPr>
        <w:t>Arthur S Chaminuka</w:t>
      </w:r>
      <w:r w:rsidR="005543F6" w:rsidRPr="005543F6">
        <w:rPr>
          <w:rFonts w:asciiTheme="majorHAnsi" w:hAnsiTheme="majorHAnsi"/>
        </w:rPr>
        <w:t>, M.S., Ph. D Candidat</w:t>
      </w:r>
      <w:r w:rsidR="005543F6">
        <w:rPr>
          <w:rFonts w:asciiTheme="majorHAnsi" w:hAnsiTheme="majorHAnsi"/>
        </w:rPr>
        <w:t>e</w:t>
      </w:r>
    </w:p>
    <w:p w14:paraId="2042720D" w14:textId="00EE332B" w:rsidR="009C2985" w:rsidRPr="00C91C17" w:rsidRDefault="009C2985" w:rsidP="009C2985">
      <w:pPr>
        <w:pStyle w:val="NoSpacing"/>
        <w:rPr>
          <w:rFonts w:asciiTheme="majorHAnsi" w:hAnsiTheme="majorHAnsi"/>
        </w:rPr>
      </w:pPr>
      <w:r w:rsidRPr="00C91C17">
        <w:rPr>
          <w:rFonts w:asciiTheme="majorHAnsi" w:hAnsiTheme="majorHAnsi"/>
        </w:rPr>
        <w:t xml:space="preserve">Office Location: </w:t>
      </w:r>
      <w:r w:rsidR="005543F6">
        <w:rPr>
          <w:rFonts w:asciiTheme="majorHAnsi" w:hAnsiTheme="majorHAnsi"/>
        </w:rPr>
        <w:t>Virtual via Zoom</w:t>
      </w:r>
      <w:r w:rsidR="00054A39">
        <w:rPr>
          <w:rFonts w:asciiTheme="majorHAnsi" w:hAnsiTheme="majorHAnsi"/>
        </w:rPr>
        <w:t>| In-Person</w:t>
      </w:r>
      <w:r w:rsidR="00424FDD">
        <w:rPr>
          <w:rFonts w:asciiTheme="majorHAnsi" w:hAnsiTheme="majorHAnsi"/>
        </w:rPr>
        <w:t xml:space="preserve">-By Appointment </w:t>
      </w:r>
      <w:r w:rsidR="003039EE">
        <w:rPr>
          <w:rFonts w:asciiTheme="majorHAnsi" w:hAnsiTheme="majorHAnsi"/>
        </w:rPr>
        <w:t>O</w:t>
      </w:r>
      <w:r w:rsidR="00424FDD">
        <w:rPr>
          <w:rFonts w:asciiTheme="majorHAnsi" w:hAnsiTheme="majorHAnsi"/>
        </w:rPr>
        <w:t>nly</w:t>
      </w:r>
    </w:p>
    <w:p w14:paraId="1DFFD3A5" w14:textId="1F822068" w:rsidR="00172CDB" w:rsidRDefault="00172CDB" w:rsidP="00172CDB">
      <w:pPr>
        <w:pStyle w:val="NoSpacing"/>
        <w:rPr>
          <w:rFonts w:asciiTheme="majorHAnsi" w:hAnsiTheme="majorHAnsi"/>
        </w:rPr>
      </w:pPr>
      <w:r w:rsidRPr="0028517B">
        <w:rPr>
          <w:rFonts w:asciiTheme="majorHAnsi" w:hAnsiTheme="majorHAnsi"/>
        </w:rPr>
        <w:t xml:space="preserve">Email: </w:t>
      </w:r>
      <w:r w:rsidR="005F7810">
        <w:rPr>
          <w:rFonts w:asciiTheme="majorHAnsi" w:hAnsiTheme="majorHAnsi"/>
        </w:rPr>
        <w:t>ArthurChaminuka@my.unt.edu</w:t>
      </w:r>
    </w:p>
    <w:p w14:paraId="64E0D7B7" w14:textId="7D560FCD" w:rsidR="00DA19A0" w:rsidRPr="00DA19A0" w:rsidRDefault="00DA19A0" w:rsidP="00DA19A0">
      <w:pPr>
        <w:pStyle w:val="NoSpacing"/>
        <w:numPr>
          <w:ilvl w:val="0"/>
          <w:numId w:val="19"/>
        </w:numPr>
        <w:rPr>
          <w:rFonts w:asciiTheme="majorHAnsi" w:hAnsiTheme="majorHAnsi"/>
        </w:rPr>
      </w:pPr>
      <w:r w:rsidRPr="00DA19A0">
        <w:rPr>
          <w:rFonts w:asciiTheme="majorHAnsi" w:hAnsiTheme="majorHAnsi"/>
        </w:rPr>
        <w:t>Office hours are by appointment on</w:t>
      </w:r>
      <w:r w:rsidR="00D25D9C">
        <w:rPr>
          <w:rFonts w:asciiTheme="majorHAnsi" w:hAnsiTheme="majorHAnsi"/>
        </w:rPr>
        <w:t>ly. Contact me by email</w:t>
      </w:r>
      <w:r w:rsidRPr="00DA19A0">
        <w:rPr>
          <w:rFonts w:asciiTheme="majorHAnsi" w:hAnsiTheme="majorHAnsi"/>
        </w:rPr>
        <w:t xml:space="preserve"> to schedule a meeting. A virtual or in-person meeting may be scheduled.</w:t>
      </w:r>
    </w:p>
    <w:p w14:paraId="20C07BD9" w14:textId="77777777" w:rsidR="00DA19A0" w:rsidRPr="00DA19A0" w:rsidRDefault="00DA19A0" w:rsidP="00DA19A0">
      <w:pPr>
        <w:pStyle w:val="NoSpacing"/>
        <w:numPr>
          <w:ilvl w:val="0"/>
          <w:numId w:val="19"/>
        </w:numPr>
        <w:rPr>
          <w:rFonts w:asciiTheme="majorHAnsi" w:hAnsiTheme="majorHAnsi"/>
        </w:rPr>
      </w:pPr>
      <w:r w:rsidRPr="00DA19A0">
        <w:rPr>
          <w:rFonts w:asciiTheme="majorHAnsi" w:hAnsiTheme="majorHAnsi"/>
        </w:rPr>
        <w:t>The best way to contact me is through email. Include the course number in emails.</w:t>
      </w:r>
    </w:p>
    <w:p w14:paraId="135BEAAF" w14:textId="77777777" w:rsidR="00DA19A0" w:rsidRPr="00DA19A0" w:rsidRDefault="00DA19A0" w:rsidP="00DA19A0">
      <w:pPr>
        <w:pStyle w:val="NoSpacing"/>
        <w:numPr>
          <w:ilvl w:val="0"/>
          <w:numId w:val="19"/>
        </w:numPr>
        <w:rPr>
          <w:rFonts w:asciiTheme="majorHAnsi" w:hAnsiTheme="majorHAnsi"/>
        </w:rPr>
      </w:pPr>
      <w:r w:rsidRPr="00DA19A0">
        <w:rPr>
          <w:rFonts w:asciiTheme="majorHAnsi" w:hAnsiTheme="majorHAnsi"/>
        </w:rPr>
        <w:t>You may also contact me by phone, through call or text.</w:t>
      </w:r>
    </w:p>
    <w:p w14:paraId="4846ED8D" w14:textId="77777777" w:rsidR="00DA19A0" w:rsidRPr="00DA19A0" w:rsidRDefault="00DA19A0" w:rsidP="00DA19A0">
      <w:pPr>
        <w:pStyle w:val="NoSpacing"/>
        <w:numPr>
          <w:ilvl w:val="0"/>
          <w:numId w:val="19"/>
        </w:numPr>
        <w:rPr>
          <w:rFonts w:asciiTheme="majorHAnsi" w:hAnsiTheme="majorHAnsi"/>
        </w:rPr>
      </w:pPr>
      <w:r w:rsidRPr="00DA19A0">
        <w:rPr>
          <w:rFonts w:asciiTheme="majorHAnsi" w:hAnsiTheme="majorHAnsi"/>
        </w:rPr>
        <w:t>My goal is to respond to emails within two working days. If no response is received after two working days and you still need assistance, send another email or try contacting me by phone.</w:t>
      </w:r>
    </w:p>
    <w:p w14:paraId="41E9269F" w14:textId="08F9EAC9" w:rsidR="00040BA7" w:rsidRPr="00C91C17" w:rsidRDefault="00040BA7" w:rsidP="00D25D9C">
      <w:pPr>
        <w:pStyle w:val="NoSpacing"/>
        <w:ind w:left="0" w:firstLine="0"/>
        <w:rPr>
          <w:rStyle w:val="Strong"/>
          <w:rFonts w:asciiTheme="majorHAnsi" w:hAnsiTheme="majorHAnsi"/>
          <w:szCs w:val="24"/>
        </w:rPr>
      </w:pPr>
    </w:p>
    <w:p w14:paraId="642608E6" w14:textId="54865EA1" w:rsidR="00771599" w:rsidRPr="00C91C17" w:rsidRDefault="00DB69B6" w:rsidP="00DB69B6">
      <w:pPr>
        <w:pStyle w:val="NoSpacing"/>
        <w:rPr>
          <w:rFonts w:asciiTheme="majorHAnsi" w:hAnsiTheme="majorHAnsi"/>
          <w:b/>
          <w:bCs/>
          <w:szCs w:val="24"/>
        </w:rPr>
      </w:pPr>
      <w:r w:rsidRPr="00054A39">
        <w:rPr>
          <w:rStyle w:val="Strong"/>
          <w:rFonts w:asciiTheme="majorHAnsi" w:hAnsiTheme="majorHAnsi"/>
          <w:szCs w:val="24"/>
        </w:rPr>
        <w:t>COURSE DESCRIPTION</w:t>
      </w:r>
    </w:p>
    <w:p w14:paraId="071BFEC7" w14:textId="77777777" w:rsidR="00264C1A" w:rsidRPr="00DB69B6" w:rsidRDefault="00264C1A" w:rsidP="00264C1A">
      <w:pPr>
        <w:pStyle w:val="NoSpacing"/>
        <w:ind w:left="360" w:firstLine="0"/>
        <w:rPr>
          <w:rFonts w:asciiTheme="majorHAnsi" w:hAnsiTheme="majorHAnsi"/>
          <w:szCs w:val="24"/>
        </w:rPr>
      </w:pPr>
      <w:r w:rsidRPr="00DB69B6">
        <w:rPr>
          <w:rFonts w:asciiTheme="majorHAnsi" w:hAnsiTheme="majorHAnsi"/>
          <w:szCs w:val="24"/>
        </w:rPr>
        <w:t>This course will introduce students to the history of public health, key public health concepts and theories, and the interdisciplinary links between public health and other fields.  Students will also learn about both domestic and global public health programs.</w:t>
      </w:r>
    </w:p>
    <w:p w14:paraId="0C6AAFC4" w14:textId="77777777" w:rsidR="00264C1A" w:rsidRDefault="00264C1A" w:rsidP="00DB69B6">
      <w:pPr>
        <w:pStyle w:val="NoSpacing"/>
        <w:rPr>
          <w:rStyle w:val="Strong"/>
          <w:rFonts w:asciiTheme="majorHAnsi" w:hAnsiTheme="majorHAnsi"/>
          <w:szCs w:val="24"/>
        </w:rPr>
      </w:pPr>
    </w:p>
    <w:p w14:paraId="4DD12844" w14:textId="5809D62F" w:rsidR="00771599" w:rsidRPr="00C91C17" w:rsidRDefault="00DB69B6" w:rsidP="00DB69B6">
      <w:pPr>
        <w:pStyle w:val="NoSpacing"/>
        <w:rPr>
          <w:rFonts w:asciiTheme="majorHAnsi" w:hAnsiTheme="majorHAnsi"/>
          <w:b/>
          <w:bCs/>
          <w:szCs w:val="24"/>
        </w:rPr>
      </w:pPr>
      <w:r w:rsidRPr="00C91C17">
        <w:rPr>
          <w:rStyle w:val="Strong"/>
          <w:rFonts w:asciiTheme="majorHAnsi" w:hAnsiTheme="majorHAnsi"/>
          <w:szCs w:val="24"/>
        </w:rPr>
        <w:t xml:space="preserve">PRE- REQUISITES   </w:t>
      </w:r>
    </w:p>
    <w:p w14:paraId="24515D5F" w14:textId="3014B549" w:rsidR="00040BA7" w:rsidRPr="00291F98" w:rsidRDefault="00727ED6" w:rsidP="00291F98">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95010D">
        <w:rPr>
          <w:rFonts w:asciiTheme="majorHAnsi" w:hAnsiTheme="majorHAnsi"/>
          <w:szCs w:val="24"/>
        </w:rPr>
        <w:t>: None</w:t>
      </w:r>
    </w:p>
    <w:p w14:paraId="50915E99" w14:textId="77777777" w:rsidR="00544FA3" w:rsidRPr="00C91C17" w:rsidRDefault="00544FA3" w:rsidP="008A231B">
      <w:pPr>
        <w:pStyle w:val="NoSpacing"/>
        <w:rPr>
          <w:rFonts w:asciiTheme="majorHAnsi" w:hAnsiTheme="majorHAnsi"/>
          <w:b/>
          <w:bCs/>
          <w:szCs w:val="24"/>
        </w:rPr>
      </w:pPr>
    </w:p>
    <w:p w14:paraId="7EC59091" w14:textId="249286FD" w:rsidR="008A231B" w:rsidRPr="00C91C17" w:rsidRDefault="008A231B" w:rsidP="008A231B">
      <w:pPr>
        <w:pStyle w:val="NoSpacing"/>
        <w:rPr>
          <w:rFonts w:asciiTheme="majorHAnsi" w:hAnsiTheme="majorHAnsi"/>
          <w:b/>
          <w:bCs/>
          <w:szCs w:val="24"/>
        </w:rPr>
      </w:pPr>
      <w:r w:rsidRPr="00054A39">
        <w:rPr>
          <w:rFonts w:asciiTheme="majorHAnsi" w:hAnsiTheme="majorHAnsi"/>
          <w:b/>
          <w:bCs/>
          <w:szCs w:val="24"/>
        </w:rPr>
        <w:t>COURSE OBJECTIVES</w:t>
      </w:r>
    </w:p>
    <w:p w14:paraId="3DE935A0"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1.</w:t>
      </w:r>
      <w:r w:rsidRPr="00291F98">
        <w:rPr>
          <w:rFonts w:asciiTheme="majorHAnsi" w:hAnsiTheme="majorHAnsi"/>
          <w:bCs/>
          <w:szCs w:val="24"/>
        </w:rPr>
        <w:tab/>
        <w:t xml:space="preserve">Understand the basic tenants of public health and their importance </w:t>
      </w:r>
    </w:p>
    <w:p w14:paraId="36BB0E99"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2.</w:t>
      </w:r>
      <w:r w:rsidRPr="00291F98">
        <w:rPr>
          <w:rFonts w:asciiTheme="majorHAnsi" w:hAnsiTheme="majorHAnsi"/>
          <w:bCs/>
          <w:szCs w:val="24"/>
        </w:rPr>
        <w:tab/>
        <w:t xml:space="preserve">Identify major events in the history of public health </w:t>
      </w:r>
    </w:p>
    <w:p w14:paraId="412BC465"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3.</w:t>
      </w:r>
      <w:r w:rsidRPr="00291F98">
        <w:rPr>
          <w:rFonts w:asciiTheme="majorHAnsi" w:hAnsiTheme="majorHAnsi"/>
          <w:bCs/>
          <w:szCs w:val="24"/>
        </w:rPr>
        <w:tab/>
        <w:t>Explain the various research methods used in public health</w:t>
      </w:r>
    </w:p>
    <w:p w14:paraId="471A351A"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4.</w:t>
      </w:r>
      <w:r w:rsidRPr="00291F98">
        <w:rPr>
          <w:rFonts w:asciiTheme="majorHAnsi" w:hAnsiTheme="majorHAnsi"/>
          <w:bCs/>
          <w:szCs w:val="24"/>
        </w:rPr>
        <w:tab/>
        <w:t>Apply population-based health concepts to public health topics</w:t>
      </w:r>
    </w:p>
    <w:p w14:paraId="5373FB30"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5.</w:t>
      </w:r>
      <w:r w:rsidRPr="00291F98">
        <w:rPr>
          <w:rFonts w:asciiTheme="majorHAnsi" w:hAnsiTheme="majorHAnsi"/>
          <w:bCs/>
          <w:szCs w:val="24"/>
        </w:rPr>
        <w:tab/>
        <w:t>Examine public health interventions for evidence for relevance, application, and evaluation</w:t>
      </w:r>
    </w:p>
    <w:p w14:paraId="23784AFD" w14:textId="77777777" w:rsidR="00291F98" w:rsidRP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6.</w:t>
      </w:r>
      <w:r w:rsidRPr="00291F98">
        <w:rPr>
          <w:rFonts w:asciiTheme="majorHAnsi" w:hAnsiTheme="majorHAnsi"/>
          <w:bCs/>
          <w:szCs w:val="24"/>
        </w:rPr>
        <w:tab/>
        <w:t>Illustrate the role of public health in confronting issues at the local, state, federal, and global level</w:t>
      </w:r>
    </w:p>
    <w:p w14:paraId="58E18AA0" w14:textId="77777777" w:rsidR="00291F98" w:rsidRPr="00291F98" w:rsidRDefault="00291F98" w:rsidP="00291F98">
      <w:pPr>
        <w:pStyle w:val="NoSpacing"/>
        <w:rPr>
          <w:rFonts w:asciiTheme="majorHAnsi" w:hAnsiTheme="majorHAnsi"/>
          <w:bCs/>
          <w:szCs w:val="24"/>
        </w:rPr>
      </w:pPr>
      <w:r w:rsidRPr="00291F98">
        <w:rPr>
          <w:rFonts w:asciiTheme="majorHAnsi" w:hAnsiTheme="majorHAnsi"/>
          <w:bCs/>
          <w:szCs w:val="24"/>
        </w:rPr>
        <w:lastRenderedPageBreak/>
        <w:t>7.</w:t>
      </w:r>
      <w:r w:rsidRPr="00291F98">
        <w:rPr>
          <w:rFonts w:asciiTheme="majorHAnsi" w:hAnsiTheme="majorHAnsi"/>
          <w:bCs/>
          <w:szCs w:val="24"/>
        </w:rPr>
        <w:tab/>
        <w:t>Identify the principal determinants of health and disease, including the determinants of inequalities in the health of groups differentiated by race, ethnicity, economic status, geographic location, and ability</w:t>
      </w:r>
    </w:p>
    <w:p w14:paraId="429CB1EE" w14:textId="2AB95292" w:rsidR="00291F98" w:rsidRDefault="00291F98" w:rsidP="00291F98">
      <w:pPr>
        <w:pStyle w:val="NoSpacing"/>
        <w:ind w:left="0" w:firstLine="360"/>
        <w:rPr>
          <w:rFonts w:asciiTheme="majorHAnsi" w:hAnsiTheme="majorHAnsi"/>
          <w:bCs/>
          <w:szCs w:val="24"/>
        </w:rPr>
      </w:pPr>
      <w:r w:rsidRPr="00291F98">
        <w:rPr>
          <w:rFonts w:asciiTheme="majorHAnsi" w:hAnsiTheme="majorHAnsi"/>
          <w:bCs/>
          <w:szCs w:val="24"/>
        </w:rPr>
        <w:t>8.</w:t>
      </w:r>
      <w:r w:rsidRPr="00291F98">
        <w:rPr>
          <w:rFonts w:asciiTheme="majorHAnsi" w:hAnsiTheme="majorHAnsi"/>
          <w:bCs/>
          <w:szCs w:val="24"/>
        </w:rPr>
        <w:tab/>
        <w:t xml:space="preserve">Show improved </w:t>
      </w:r>
      <w:r>
        <w:rPr>
          <w:rFonts w:asciiTheme="majorHAnsi" w:hAnsiTheme="majorHAnsi"/>
          <w:bCs/>
          <w:szCs w:val="24"/>
        </w:rPr>
        <w:t>problem-solving</w:t>
      </w:r>
      <w:r w:rsidRPr="00291F98">
        <w:rPr>
          <w:rFonts w:asciiTheme="majorHAnsi" w:hAnsiTheme="majorHAnsi"/>
          <w:bCs/>
          <w:szCs w:val="24"/>
        </w:rPr>
        <w:t xml:space="preserve"> skills, research capabilities, and writing skills</w:t>
      </w:r>
      <w:r w:rsidR="00D25D9C">
        <w:rPr>
          <w:rFonts w:asciiTheme="majorHAnsi" w:hAnsiTheme="majorHAnsi"/>
          <w:bCs/>
          <w:szCs w:val="24"/>
        </w:rPr>
        <w:t>.</w:t>
      </w:r>
    </w:p>
    <w:p w14:paraId="22A167B1" w14:textId="77777777" w:rsidR="00D25D9C" w:rsidRDefault="00D25D9C" w:rsidP="00291F98">
      <w:pPr>
        <w:pStyle w:val="NoSpacing"/>
        <w:ind w:left="0" w:firstLine="360"/>
        <w:rPr>
          <w:rFonts w:asciiTheme="majorHAnsi" w:hAnsiTheme="majorHAnsi"/>
          <w:bCs/>
          <w:szCs w:val="24"/>
        </w:rPr>
      </w:pPr>
    </w:p>
    <w:p w14:paraId="03875B1D" w14:textId="1062CE4E" w:rsidR="00F0713F" w:rsidRPr="00C91C17" w:rsidRDefault="00DB69B6" w:rsidP="00291F98">
      <w:pPr>
        <w:pStyle w:val="NoSpacing"/>
        <w:ind w:left="0" w:firstLine="0"/>
        <w:rPr>
          <w:rStyle w:val="Strong"/>
          <w:rFonts w:asciiTheme="majorHAnsi" w:hAnsiTheme="majorHAnsi"/>
          <w:szCs w:val="24"/>
        </w:rPr>
      </w:pPr>
      <w:r w:rsidRPr="00054A39">
        <w:rPr>
          <w:rStyle w:val="Strong"/>
          <w:rFonts w:asciiTheme="majorHAnsi" w:hAnsiTheme="majorHAnsi"/>
          <w:szCs w:val="24"/>
        </w:rPr>
        <w:t>REQUIRED MATERIALS</w:t>
      </w:r>
    </w:p>
    <w:p w14:paraId="7ABF0953" w14:textId="77777777" w:rsidR="00F302EB" w:rsidRPr="00C91C17" w:rsidRDefault="00FA3556" w:rsidP="00291F98">
      <w:pPr>
        <w:pStyle w:val="NoSpacing"/>
        <w:ind w:left="0" w:firstLine="0"/>
        <w:rPr>
          <w:rFonts w:asciiTheme="majorHAnsi" w:hAnsiTheme="majorHAnsi"/>
          <w:szCs w:val="24"/>
        </w:rPr>
      </w:pPr>
      <w:r w:rsidRPr="00C91C17">
        <w:rPr>
          <w:rFonts w:asciiTheme="majorHAnsi" w:hAnsiTheme="majorHAnsi"/>
          <w:szCs w:val="24"/>
        </w:rPr>
        <w:t xml:space="preserve">Required Textbook: </w:t>
      </w:r>
    </w:p>
    <w:p w14:paraId="1A184E4F" w14:textId="606795ED" w:rsidR="00291F98" w:rsidRPr="00291F98" w:rsidRDefault="00291F98" w:rsidP="00291F98">
      <w:pPr>
        <w:pStyle w:val="NoSpacing"/>
        <w:rPr>
          <w:rFonts w:ascii="Calibri Light" w:hAnsi="Calibri Light" w:cs="Calibri Light"/>
          <w:color w:val="000000"/>
          <w:szCs w:val="24"/>
          <w:shd w:val="clear" w:color="auto" w:fill="FFFFFF"/>
        </w:rPr>
      </w:pPr>
      <w:r w:rsidRPr="00291F98">
        <w:rPr>
          <w:rFonts w:ascii="Calibri Light" w:hAnsi="Calibri Light" w:cs="Calibri Light"/>
          <w:color w:val="000000"/>
          <w:szCs w:val="24"/>
          <w:shd w:val="clear" w:color="auto" w:fill="FFFFFF"/>
        </w:rPr>
        <w:t xml:space="preserve">Introduction to Public Health </w:t>
      </w:r>
      <w:proofErr w:type="gramStart"/>
      <w:r w:rsidRPr="00291F98">
        <w:rPr>
          <w:rFonts w:ascii="Calibri Light" w:hAnsi="Calibri Light" w:cs="Calibri Light"/>
          <w:color w:val="000000"/>
          <w:szCs w:val="24"/>
          <w:shd w:val="clear" w:color="auto" w:fill="FFFFFF"/>
        </w:rPr>
        <w:t>By</w:t>
      </w:r>
      <w:proofErr w:type="gramEnd"/>
      <w:r w:rsidRPr="00291F98">
        <w:rPr>
          <w:rFonts w:ascii="Calibri Light" w:hAnsi="Calibri Light" w:cs="Calibri Light"/>
          <w:color w:val="000000"/>
          <w:szCs w:val="24"/>
          <w:shd w:val="clear" w:color="auto" w:fill="FFFFFF"/>
        </w:rPr>
        <w:t xml:space="preserve"> Schneider, Mary-Jane Edition: 6</w:t>
      </w:r>
      <w:r w:rsidRPr="00B550B4">
        <w:rPr>
          <w:rFonts w:ascii="Calibri Light" w:hAnsi="Calibri Light" w:cs="Calibri Light"/>
          <w:color w:val="000000"/>
          <w:szCs w:val="24"/>
          <w:shd w:val="clear" w:color="auto" w:fill="FFFFFF"/>
          <w:vertAlign w:val="superscript"/>
        </w:rPr>
        <w:t>T</w:t>
      </w:r>
      <w:r w:rsidR="00B550B4" w:rsidRPr="00B550B4">
        <w:rPr>
          <w:rFonts w:ascii="Calibri Light" w:hAnsi="Calibri Light" w:cs="Calibri Light"/>
          <w:color w:val="000000"/>
          <w:szCs w:val="24"/>
          <w:shd w:val="clear" w:color="auto" w:fill="FFFFFF"/>
          <w:vertAlign w:val="superscript"/>
        </w:rPr>
        <w:t>H</w:t>
      </w:r>
      <w:r w:rsidR="00B550B4">
        <w:rPr>
          <w:rFonts w:ascii="Calibri Light" w:hAnsi="Calibri Light" w:cs="Calibri Light"/>
          <w:color w:val="000000"/>
          <w:szCs w:val="24"/>
          <w:shd w:val="clear" w:color="auto" w:fill="FFFFFF"/>
        </w:rPr>
        <w:t xml:space="preserve"> Edition </w:t>
      </w:r>
    </w:p>
    <w:p w14:paraId="06F6996F" w14:textId="4BEC175D" w:rsidR="002272A5" w:rsidRDefault="00291F98" w:rsidP="00291F98">
      <w:pPr>
        <w:pStyle w:val="NoSpacing"/>
        <w:rPr>
          <w:rFonts w:ascii="Calibri Light" w:hAnsi="Calibri Light" w:cs="Calibri Light"/>
          <w:color w:val="000000"/>
          <w:szCs w:val="24"/>
          <w:shd w:val="clear" w:color="auto" w:fill="FFFFFF"/>
        </w:rPr>
      </w:pPr>
      <w:r w:rsidRPr="00291F98">
        <w:rPr>
          <w:rFonts w:ascii="Calibri Light" w:hAnsi="Calibri Light" w:cs="Calibri Light"/>
          <w:color w:val="000000"/>
          <w:szCs w:val="24"/>
          <w:shd w:val="clear" w:color="auto" w:fill="FFFFFF"/>
        </w:rPr>
        <w:t>Publisher: Jones and Bartlett ISBN 13: 9781284220230</w:t>
      </w:r>
    </w:p>
    <w:p w14:paraId="3D785AFF" w14:textId="45D0CEF4" w:rsidR="00291F98" w:rsidRDefault="00291F98" w:rsidP="00291F98">
      <w:pPr>
        <w:pStyle w:val="NoSpacing"/>
        <w:ind w:left="0" w:firstLine="0"/>
        <w:rPr>
          <w:rStyle w:val="Strong"/>
          <w:rFonts w:asciiTheme="majorHAnsi" w:hAnsiTheme="majorHAnsi"/>
          <w:szCs w:val="24"/>
        </w:rPr>
      </w:pPr>
    </w:p>
    <w:p w14:paraId="3F7B1D45" w14:textId="77BD8A87" w:rsidR="00147408" w:rsidRPr="00C91C17" w:rsidRDefault="00F302EB" w:rsidP="00291F98">
      <w:pPr>
        <w:pStyle w:val="NoSpacing"/>
        <w:ind w:left="0" w:firstLine="0"/>
        <w:rPr>
          <w:rFonts w:asciiTheme="majorHAnsi" w:hAnsiTheme="majorHAnsi"/>
          <w:szCs w:val="24"/>
        </w:rPr>
      </w:pPr>
      <w:r w:rsidRPr="00054A39">
        <w:rPr>
          <w:rStyle w:val="Strong"/>
          <w:rFonts w:asciiTheme="majorHAnsi" w:hAnsiTheme="majorHAnsi"/>
          <w:szCs w:val="24"/>
        </w:rPr>
        <w:t>TECHNICAL SUPPORT</w:t>
      </w:r>
      <w:r w:rsidRPr="00C91C17">
        <w:rPr>
          <w:rStyle w:val="Strong"/>
          <w:rFonts w:asciiTheme="majorHAnsi" w:hAnsiTheme="majorHAnsi"/>
          <w:szCs w:val="24"/>
        </w:rPr>
        <w:t xml:space="preserve"> </w:t>
      </w:r>
    </w:p>
    <w:p w14:paraId="7F98929A" w14:textId="77777777" w:rsidR="00F533F8" w:rsidRDefault="00F533F8" w:rsidP="00291F98">
      <w:pPr>
        <w:pStyle w:val="NoSpacing"/>
        <w:ind w:left="0" w:firstLine="0"/>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2"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 (http://www.unt.edu/helpdesk/index.htm)</w:t>
      </w:r>
    </w:p>
    <w:p w14:paraId="1B3D08DF" w14:textId="77777777" w:rsidR="00F533F8" w:rsidRDefault="00F533F8" w:rsidP="00291F98">
      <w:pPr>
        <w:pStyle w:val="NoSpacing"/>
        <w:ind w:left="0" w:firstLine="0"/>
        <w:rPr>
          <w:rFonts w:asciiTheme="majorHAnsi" w:hAnsiTheme="majorHAnsi"/>
          <w:szCs w:val="24"/>
        </w:rPr>
      </w:pPr>
      <w:r w:rsidRPr="004C40B6">
        <w:rPr>
          <w:rStyle w:val="Hyperlink"/>
          <w:rFonts w:asciiTheme="majorHAnsi" w:hAnsiTheme="majorHAnsi"/>
          <w:color w:val="auto"/>
          <w:szCs w:val="24"/>
          <w:u w:val="none"/>
        </w:rPr>
        <w:t xml:space="preserve">Email: </w:t>
      </w:r>
      <w:hyperlink r:id="rId13"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291F98">
      <w:pPr>
        <w:pStyle w:val="NoSpacing"/>
        <w:ind w:left="0" w:firstLine="0"/>
        <w:rPr>
          <w:rFonts w:asciiTheme="majorHAnsi" w:hAnsiTheme="majorHAnsi"/>
          <w:szCs w:val="24"/>
        </w:rPr>
      </w:pPr>
      <w:r>
        <w:rPr>
          <w:rFonts w:asciiTheme="majorHAnsi" w:hAnsiTheme="majorHAnsi"/>
          <w:szCs w:val="24"/>
        </w:rPr>
        <w:t>Sage Hall, Room 130</w:t>
      </w:r>
    </w:p>
    <w:p w14:paraId="3E52ADA2" w14:textId="77777777" w:rsidR="00F533F8" w:rsidRDefault="00F533F8" w:rsidP="00291F98">
      <w:pPr>
        <w:pStyle w:val="NoSpacing"/>
        <w:ind w:left="0" w:firstLine="0"/>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04DBF2A7" w14:textId="15797139" w:rsidR="00F533F8" w:rsidRDefault="00F533F8" w:rsidP="00291F98">
      <w:pPr>
        <w:pStyle w:val="NoSpacing"/>
        <w:ind w:left="0" w:firstLine="0"/>
        <w:rPr>
          <w:rFonts w:asciiTheme="majorHAnsi" w:hAnsiTheme="majorHAnsi"/>
          <w:szCs w:val="24"/>
        </w:rPr>
      </w:pPr>
      <w:r>
        <w:rPr>
          <w:rFonts w:asciiTheme="majorHAnsi" w:hAnsiTheme="majorHAnsi"/>
          <w:szCs w:val="24"/>
        </w:rPr>
        <w:t>Walk-in Availability: 8</w:t>
      </w:r>
      <w:r w:rsidR="00DF71FA">
        <w:rPr>
          <w:rFonts w:asciiTheme="majorHAnsi" w:hAnsiTheme="majorHAnsi"/>
          <w:szCs w:val="24"/>
        </w:rPr>
        <w:t xml:space="preserve"> </w:t>
      </w:r>
      <w:r>
        <w:rPr>
          <w:rFonts w:asciiTheme="majorHAnsi" w:hAnsiTheme="majorHAnsi"/>
          <w:szCs w:val="24"/>
        </w:rPr>
        <w:t>am–9</w:t>
      </w:r>
      <w:r w:rsidR="00DF71FA">
        <w:rPr>
          <w:rFonts w:asciiTheme="majorHAnsi" w:hAnsiTheme="majorHAnsi"/>
          <w:szCs w:val="24"/>
        </w:rPr>
        <w:t xml:space="preserve"> </w:t>
      </w:r>
      <w:r>
        <w:rPr>
          <w:rFonts w:asciiTheme="majorHAnsi" w:hAnsiTheme="majorHAnsi"/>
          <w:szCs w:val="24"/>
        </w:rPr>
        <w:t>pm</w:t>
      </w:r>
    </w:p>
    <w:p w14:paraId="36E9D9DB" w14:textId="04788AE7" w:rsidR="00040BA7" w:rsidRPr="00291F98" w:rsidRDefault="00F533F8" w:rsidP="00291F98">
      <w:pPr>
        <w:pStyle w:val="NoSpacing"/>
        <w:ind w:left="0" w:firstLine="0"/>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4"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(https://community.canvaslms.com/docs/DOC-10554-4212710328)</w:t>
      </w:r>
    </w:p>
    <w:p w14:paraId="56F0BD7D" w14:textId="730D6F34" w:rsidR="00291F98" w:rsidRDefault="00291F98" w:rsidP="00E95996">
      <w:pPr>
        <w:pStyle w:val="NoSpacing"/>
        <w:ind w:left="0" w:firstLine="0"/>
        <w:rPr>
          <w:rFonts w:asciiTheme="majorHAnsi" w:hAnsiTheme="majorHAnsi"/>
          <w:b/>
          <w:szCs w:val="24"/>
        </w:rPr>
      </w:pPr>
    </w:p>
    <w:p w14:paraId="2DD79A8F" w14:textId="4D47CF83" w:rsidR="00E95996" w:rsidRDefault="00F302EB" w:rsidP="00E95996">
      <w:pPr>
        <w:pStyle w:val="NoSpacing"/>
        <w:ind w:left="0" w:firstLine="0"/>
        <w:rPr>
          <w:rFonts w:asciiTheme="majorHAnsi" w:hAnsiTheme="majorHAnsi"/>
          <w:b/>
          <w:szCs w:val="24"/>
        </w:rPr>
      </w:pPr>
      <w:r w:rsidRPr="00054A39">
        <w:rPr>
          <w:rFonts w:asciiTheme="majorHAnsi" w:hAnsiTheme="majorHAnsi"/>
          <w:b/>
          <w:szCs w:val="24"/>
        </w:rPr>
        <w:t>TECHNICAL REQUIREMENTS</w:t>
      </w:r>
      <w:r w:rsidR="00E95996">
        <w:rPr>
          <w:rFonts w:asciiTheme="majorHAnsi" w:hAnsiTheme="majorHAnsi"/>
          <w:b/>
          <w:szCs w:val="24"/>
        </w:rPr>
        <w:t xml:space="preserve"> </w:t>
      </w:r>
      <w:bookmarkStart w:id="4" w:name="_Hlk80532443"/>
      <w:bookmarkStart w:id="5" w:name="_Hlk61208122"/>
    </w:p>
    <w:p w14:paraId="7CDDA455" w14:textId="32DA0600" w:rsidR="00F533F8" w:rsidRPr="008C6C0F" w:rsidRDefault="00F533F8" w:rsidP="00E95996">
      <w:pPr>
        <w:pStyle w:val="NoSpacing"/>
        <w:ind w:left="0" w:firstLine="0"/>
        <w:rPr>
          <w:rStyle w:val="Strong"/>
          <w:rFonts w:asciiTheme="majorHAnsi" w:hAnsiTheme="majorHAnsi" w:cstheme="majorHAnsi"/>
          <w:b w:val="0"/>
          <w:bCs w:val="0"/>
        </w:rPr>
      </w:pPr>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sidR="00E95996">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DF71FA">
        <w:rPr>
          <w:rFonts w:asciiTheme="majorHAnsi" w:hAnsiTheme="majorHAnsi" w:cstheme="majorHAnsi"/>
        </w:rPr>
        <w:t xml:space="preserve">need to have </w:t>
      </w:r>
      <w:r>
        <w:rPr>
          <w:rFonts w:asciiTheme="majorHAnsi" w:hAnsiTheme="majorHAnsi" w:cstheme="majorHAnsi"/>
        </w:rPr>
        <w:t>access to 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w:t>
      </w:r>
      <w:bookmarkStart w:id="6" w:name="_Hlk80532413"/>
      <w:r w:rsidR="00E95996" w:rsidRPr="00D70EB4">
        <w:rPr>
          <w:rFonts w:asciiTheme="majorHAnsi" w:hAnsiTheme="majorHAnsi" w:cstheme="majorHAnsi"/>
        </w:rPr>
        <w:t xml:space="preserve">Check the electronic resources available to students through the College of Health and Public Service as well as the library to see if they offer </w:t>
      </w:r>
      <w:r w:rsidRPr="00D70EB4">
        <w:rPr>
          <w:rFonts w:asciiTheme="majorHAnsi" w:hAnsiTheme="majorHAnsi" w:cstheme="majorHAnsi"/>
        </w:rPr>
        <w:t>laptops</w:t>
      </w:r>
      <w:r w:rsidR="00CC6142">
        <w:rPr>
          <w:rFonts w:asciiTheme="majorHAnsi" w:hAnsiTheme="majorHAnsi" w:cstheme="majorHAnsi"/>
        </w:rPr>
        <w:t xml:space="preserve"> </w:t>
      </w:r>
      <w:r w:rsidR="00E95996" w:rsidRPr="00D70EB4">
        <w:rPr>
          <w:rFonts w:asciiTheme="majorHAnsi" w:hAnsiTheme="majorHAnsi" w:cstheme="majorHAnsi"/>
        </w:rPr>
        <w:t>for</w:t>
      </w:r>
      <w:r w:rsidRPr="00D70EB4">
        <w:rPr>
          <w:rFonts w:asciiTheme="majorHAnsi" w:hAnsiTheme="majorHAnsi" w:cstheme="majorHAnsi"/>
        </w:rPr>
        <w:t xml:space="preserve"> students</w:t>
      </w:r>
      <w:r w:rsidR="00E95996" w:rsidRPr="00D70EB4">
        <w:rPr>
          <w:rFonts w:asciiTheme="majorHAnsi" w:hAnsiTheme="majorHAnsi" w:cstheme="majorHAnsi"/>
        </w:rPr>
        <w:t xml:space="preserve"> to check </w:t>
      </w:r>
      <w:r w:rsidR="005266A4" w:rsidRPr="00D70EB4">
        <w:rPr>
          <w:rFonts w:asciiTheme="majorHAnsi" w:hAnsiTheme="majorHAnsi" w:cstheme="majorHAnsi"/>
        </w:rPr>
        <w:t>out.</w:t>
      </w:r>
      <w:r w:rsidRPr="00703407">
        <w:rPr>
          <w:rFonts w:asciiTheme="majorHAnsi" w:hAnsiTheme="majorHAnsi" w:cstheme="majorHAnsi"/>
        </w:rPr>
        <w:t xml:space="preserve"> </w:t>
      </w:r>
      <w:bookmarkEnd w:id="6"/>
    </w:p>
    <w:p w14:paraId="28EFDB44" w14:textId="111B020E" w:rsidR="00291F98" w:rsidRDefault="00291F98" w:rsidP="008C6C0F">
      <w:pPr>
        <w:pStyle w:val="NoSpacing"/>
        <w:ind w:left="0" w:firstLine="0"/>
        <w:rPr>
          <w:rStyle w:val="Strong"/>
          <w:rFonts w:asciiTheme="majorHAnsi" w:hAnsiTheme="majorHAnsi"/>
          <w:szCs w:val="24"/>
        </w:rPr>
      </w:pPr>
      <w:bookmarkStart w:id="7" w:name="_Hlk80119301"/>
      <w:bookmarkEnd w:id="4"/>
    </w:p>
    <w:p w14:paraId="42BFCF05" w14:textId="6CA249A3" w:rsidR="00E95996" w:rsidRDefault="00F302EB" w:rsidP="008C6C0F">
      <w:pPr>
        <w:pStyle w:val="NoSpacing"/>
        <w:ind w:left="0" w:firstLine="0"/>
        <w:rPr>
          <w:rFonts w:asciiTheme="majorHAnsi" w:hAnsiTheme="majorHAnsi"/>
          <w:b/>
          <w:szCs w:val="24"/>
        </w:rPr>
      </w:pPr>
      <w:r w:rsidRPr="00054A39">
        <w:rPr>
          <w:rStyle w:val="Strong"/>
          <w:rFonts w:asciiTheme="majorHAnsi" w:hAnsiTheme="majorHAnsi"/>
          <w:szCs w:val="24"/>
        </w:rPr>
        <w:t>C</w:t>
      </w:r>
      <w:r w:rsidRPr="00054A39">
        <w:rPr>
          <w:rFonts w:asciiTheme="majorHAnsi" w:hAnsiTheme="majorHAnsi"/>
          <w:b/>
          <w:szCs w:val="24"/>
        </w:rPr>
        <w:t>OURSE REQUIREMENTS</w:t>
      </w:r>
      <w:r w:rsidRPr="003A69FC">
        <w:rPr>
          <w:rFonts w:asciiTheme="majorHAnsi" w:hAnsiTheme="majorHAnsi"/>
          <w:b/>
          <w:szCs w:val="24"/>
        </w:rPr>
        <w:t xml:space="preserve"> </w:t>
      </w:r>
      <w:bookmarkEnd w:id="5"/>
    </w:p>
    <w:p w14:paraId="32ACD6D9" w14:textId="6FA849CD" w:rsidR="00AF6AD7" w:rsidRPr="003A69FC" w:rsidRDefault="00DF71FA" w:rsidP="008C6C0F">
      <w:pPr>
        <w:pStyle w:val="NoSpacing"/>
        <w:ind w:left="0" w:firstLine="0"/>
        <w:rPr>
          <w:rFonts w:asciiTheme="majorHAnsi" w:hAnsiTheme="majorHAnsi"/>
          <w:szCs w:val="24"/>
        </w:rPr>
      </w:pPr>
      <w:r>
        <w:rPr>
          <w:rFonts w:asciiTheme="majorHAnsi" w:hAnsiTheme="majorHAnsi"/>
          <w:szCs w:val="24"/>
        </w:rPr>
        <w:t>A s</w:t>
      </w:r>
      <w:r w:rsidR="006B17E4" w:rsidRPr="003A69FC">
        <w:rPr>
          <w:rFonts w:asciiTheme="majorHAnsi" w:hAnsiTheme="majorHAnsi"/>
          <w:szCs w:val="24"/>
        </w:rPr>
        <w:t xml:space="preserve">tudent’s </w:t>
      </w:r>
      <w:r w:rsidR="00F63324" w:rsidRPr="003A69FC">
        <w:rPr>
          <w:rFonts w:asciiTheme="majorHAnsi" w:hAnsiTheme="majorHAnsi"/>
          <w:szCs w:val="24"/>
        </w:rPr>
        <w:t>performance in this course</w:t>
      </w:r>
      <w:r w:rsidR="006436F1" w:rsidRPr="003A69FC">
        <w:rPr>
          <w:rFonts w:asciiTheme="majorHAnsi" w:hAnsiTheme="majorHAnsi"/>
          <w:szCs w:val="24"/>
        </w:rPr>
        <w:t xml:space="preserve"> will be assessed </w:t>
      </w:r>
      <w:r w:rsidR="00D51101" w:rsidRPr="003A69FC">
        <w:rPr>
          <w:rFonts w:asciiTheme="majorHAnsi" w:hAnsiTheme="majorHAnsi"/>
          <w:szCs w:val="24"/>
        </w:rPr>
        <w:t xml:space="preserve">in </w:t>
      </w:r>
      <w:r w:rsidR="005A141C" w:rsidRPr="003A69FC">
        <w:rPr>
          <w:rFonts w:asciiTheme="majorHAnsi" w:hAnsiTheme="majorHAnsi"/>
          <w:szCs w:val="24"/>
        </w:rPr>
        <w:t>fo</w:t>
      </w:r>
      <w:r w:rsidR="00D70EB4">
        <w:rPr>
          <w:rFonts w:asciiTheme="majorHAnsi" w:hAnsiTheme="majorHAnsi"/>
          <w:szCs w:val="24"/>
        </w:rPr>
        <w:t>u</w:t>
      </w:r>
      <w:r w:rsidR="005A141C" w:rsidRPr="003A69FC">
        <w:rPr>
          <w:rFonts w:asciiTheme="majorHAnsi" w:hAnsiTheme="majorHAnsi"/>
          <w:szCs w:val="24"/>
        </w:rPr>
        <w:t xml:space="preserve">r </w:t>
      </w:r>
      <w:r w:rsidR="00D51101" w:rsidRPr="003A69FC">
        <w:rPr>
          <w:rFonts w:asciiTheme="majorHAnsi" w:hAnsiTheme="majorHAnsi"/>
          <w:szCs w:val="24"/>
        </w:rPr>
        <w:t xml:space="preserve">different ways </w:t>
      </w:r>
      <w:r w:rsidR="001F07D3" w:rsidRPr="003A69FC">
        <w:rPr>
          <w:rFonts w:asciiTheme="majorHAnsi" w:hAnsiTheme="majorHAnsi"/>
          <w:szCs w:val="24"/>
        </w:rPr>
        <w:t xml:space="preserve">including </w:t>
      </w:r>
      <w:r w:rsidR="006F32DA" w:rsidRPr="003A69FC">
        <w:rPr>
          <w:rFonts w:asciiTheme="majorHAnsi" w:hAnsiTheme="majorHAnsi"/>
          <w:szCs w:val="24"/>
        </w:rPr>
        <w:t>weekly participation and quizzes, t</w:t>
      </w:r>
      <w:r w:rsidR="00A74696">
        <w:rPr>
          <w:rFonts w:asciiTheme="majorHAnsi" w:hAnsiTheme="majorHAnsi"/>
          <w:szCs w:val="24"/>
        </w:rPr>
        <w:t>wo</w:t>
      </w:r>
      <w:r w:rsidR="006F32DA" w:rsidRPr="003A69FC">
        <w:rPr>
          <w:rFonts w:asciiTheme="majorHAnsi" w:hAnsiTheme="majorHAnsi"/>
          <w:szCs w:val="24"/>
        </w:rPr>
        <w:t xml:space="preserve"> case studies, and a </w:t>
      </w:r>
      <w:r w:rsidR="00A74696">
        <w:rPr>
          <w:rFonts w:asciiTheme="majorHAnsi" w:hAnsiTheme="majorHAnsi"/>
          <w:szCs w:val="24"/>
        </w:rPr>
        <w:t xml:space="preserve">midterm and </w:t>
      </w:r>
      <w:r w:rsidR="006F32DA" w:rsidRPr="003A69FC">
        <w:rPr>
          <w:rFonts w:asciiTheme="majorHAnsi" w:hAnsiTheme="majorHAnsi"/>
          <w:szCs w:val="24"/>
        </w:rPr>
        <w:t>final exam.</w:t>
      </w:r>
      <w:r w:rsidR="001F07D3" w:rsidRPr="003A69FC">
        <w:rPr>
          <w:rFonts w:asciiTheme="majorHAnsi" w:hAnsiTheme="majorHAnsi"/>
          <w:szCs w:val="24"/>
        </w:rPr>
        <w:t xml:space="preserve"> See below for the points breakdown, details about the assignments, and late work policies. </w:t>
      </w:r>
      <w:r w:rsidR="006436F1" w:rsidRPr="003A69FC">
        <w:rPr>
          <w:rFonts w:asciiTheme="majorHAnsi" w:hAnsiTheme="majorHAnsi"/>
          <w:szCs w:val="24"/>
        </w:rPr>
        <w:t xml:space="preserve">Additional information for each assignment will be posted in Canvas. </w:t>
      </w:r>
    </w:p>
    <w:p w14:paraId="76B90092" w14:textId="77777777" w:rsidR="00040BA7" w:rsidRPr="003A69FC" w:rsidRDefault="00040BA7" w:rsidP="00040BA7">
      <w:pPr>
        <w:pStyle w:val="NoSpacing"/>
        <w:ind w:left="360" w:firstLine="0"/>
        <w:rPr>
          <w:rFonts w:asciiTheme="majorHAnsi" w:hAnsiTheme="majorHAnsi"/>
          <w:sz w:val="10"/>
          <w:szCs w:val="10"/>
        </w:rPr>
      </w:pPr>
    </w:p>
    <w:tbl>
      <w:tblPr>
        <w:tblStyle w:val="TableGrid"/>
        <w:tblW w:w="9985" w:type="dxa"/>
        <w:jc w:val="center"/>
        <w:tblLook w:val="04A0" w:firstRow="1" w:lastRow="0" w:firstColumn="1" w:lastColumn="0" w:noHBand="0" w:noVBand="1"/>
      </w:tblPr>
      <w:tblGrid>
        <w:gridCol w:w="2785"/>
        <w:gridCol w:w="3960"/>
        <w:gridCol w:w="3240"/>
      </w:tblGrid>
      <w:tr w:rsidR="00172CDB" w:rsidRPr="003A69FC" w14:paraId="529FB332" w14:textId="77777777" w:rsidTr="008C6C0F">
        <w:trPr>
          <w:trHeight w:val="432"/>
          <w:jc w:val="center"/>
        </w:trPr>
        <w:tc>
          <w:tcPr>
            <w:tcW w:w="2785" w:type="dxa"/>
            <w:shd w:val="clear" w:color="auto" w:fill="auto"/>
            <w:hideMark/>
          </w:tcPr>
          <w:p w14:paraId="4DB79D64" w14:textId="5E5C7C49" w:rsidR="00172CDB" w:rsidRPr="00A74696" w:rsidRDefault="00172CDB" w:rsidP="008C6C0F">
            <w:pPr>
              <w:ind w:left="0" w:firstLine="0"/>
              <w:jc w:val="center"/>
              <w:rPr>
                <w:rFonts w:asciiTheme="majorHAnsi" w:hAnsiTheme="majorHAnsi" w:cstheme="majorHAnsi"/>
                <w:b/>
              </w:rPr>
            </w:pPr>
            <w:r w:rsidRPr="00A74696">
              <w:rPr>
                <w:rFonts w:asciiTheme="majorHAnsi" w:hAnsiTheme="majorHAnsi" w:cstheme="majorHAnsi"/>
                <w:b/>
              </w:rPr>
              <w:t>Assignment</w:t>
            </w:r>
          </w:p>
        </w:tc>
        <w:tc>
          <w:tcPr>
            <w:tcW w:w="3960" w:type="dxa"/>
            <w:shd w:val="clear" w:color="auto" w:fill="auto"/>
            <w:hideMark/>
          </w:tcPr>
          <w:p w14:paraId="181DDAAD" w14:textId="252DA372" w:rsidR="00172CDB" w:rsidRPr="00A74696" w:rsidRDefault="00172CDB" w:rsidP="008C6C0F">
            <w:pPr>
              <w:ind w:left="0" w:firstLine="0"/>
              <w:jc w:val="center"/>
              <w:rPr>
                <w:rFonts w:asciiTheme="majorHAnsi" w:hAnsiTheme="majorHAnsi" w:cstheme="majorHAnsi"/>
                <w:b/>
              </w:rPr>
            </w:pPr>
            <w:r w:rsidRPr="00A74696">
              <w:rPr>
                <w:rFonts w:asciiTheme="majorHAnsi" w:hAnsiTheme="majorHAnsi" w:cstheme="majorHAnsi"/>
                <w:b/>
              </w:rPr>
              <w:t>Points Possible</w:t>
            </w:r>
          </w:p>
        </w:tc>
        <w:tc>
          <w:tcPr>
            <w:tcW w:w="3240" w:type="dxa"/>
            <w:shd w:val="clear" w:color="auto" w:fill="auto"/>
            <w:hideMark/>
          </w:tcPr>
          <w:p w14:paraId="4C5ACE0D" w14:textId="7DA7C9B9" w:rsidR="00172CDB" w:rsidRPr="00A74696" w:rsidRDefault="00172CDB" w:rsidP="008C6C0F">
            <w:pPr>
              <w:jc w:val="center"/>
              <w:rPr>
                <w:rFonts w:asciiTheme="majorHAnsi" w:hAnsiTheme="majorHAnsi" w:cstheme="majorHAnsi"/>
                <w:b/>
              </w:rPr>
            </w:pPr>
            <w:r w:rsidRPr="00A74696">
              <w:rPr>
                <w:rFonts w:asciiTheme="majorHAnsi" w:hAnsiTheme="majorHAnsi" w:cstheme="majorHAnsi"/>
                <w:b/>
              </w:rPr>
              <w:t>Percentage of Final Grade</w:t>
            </w:r>
          </w:p>
        </w:tc>
      </w:tr>
      <w:tr w:rsidR="006F32DA" w:rsidRPr="003A69FC" w14:paraId="2E248DEA" w14:textId="77777777" w:rsidTr="008C6C0F">
        <w:trPr>
          <w:trHeight w:val="432"/>
          <w:jc w:val="center"/>
        </w:trPr>
        <w:tc>
          <w:tcPr>
            <w:tcW w:w="2785" w:type="dxa"/>
          </w:tcPr>
          <w:p w14:paraId="36959F40" w14:textId="39F7CE20"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Participation</w:t>
            </w:r>
          </w:p>
        </w:tc>
        <w:tc>
          <w:tcPr>
            <w:tcW w:w="3960" w:type="dxa"/>
          </w:tcPr>
          <w:p w14:paraId="394A6E7F" w14:textId="596B56D1"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Total 1</w:t>
            </w:r>
            <w:r w:rsidR="00AD21AF" w:rsidRPr="00A74696">
              <w:rPr>
                <w:rFonts w:asciiTheme="majorHAnsi" w:hAnsiTheme="majorHAnsi" w:cstheme="majorHAnsi"/>
              </w:rPr>
              <w:t>0</w:t>
            </w:r>
            <w:r w:rsidR="00CB2B79" w:rsidRPr="00A74696">
              <w:rPr>
                <w:rFonts w:asciiTheme="majorHAnsi" w:hAnsiTheme="majorHAnsi" w:cstheme="majorHAnsi"/>
              </w:rPr>
              <w:t>0</w:t>
            </w:r>
            <w:r w:rsidRPr="00A74696">
              <w:rPr>
                <w:rFonts w:asciiTheme="majorHAnsi" w:hAnsiTheme="majorHAnsi" w:cstheme="majorHAnsi"/>
              </w:rPr>
              <w:t xml:space="preserve"> points</w:t>
            </w:r>
          </w:p>
        </w:tc>
        <w:tc>
          <w:tcPr>
            <w:tcW w:w="3240" w:type="dxa"/>
          </w:tcPr>
          <w:p w14:paraId="777DBF65" w14:textId="6A93D2F5"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1</w:t>
            </w:r>
            <w:r w:rsidR="00AD21AF" w:rsidRPr="00A74696">
              <w:rPr>
                <w:rFonts w:asciiTheme="majorHAnsi" w:hAnsiTheme="majorHAnsi" w:cstheme="majorHAnsi"/>
              </w:rPr>
              <w:t>0</w:t>
            </w:r>
            <w:r w:rsidR="00CB2B79" w:rsidRPr="00A74696">
              <w:rPr>
                <w:rFonts w:asciiTheme="majorHAnsi" w:hAnsiTheme="majorHAnsi" w:cstheme="majorHAnsi"/>
              </w:rPr>
              <w:t>%</w:t>
            </w:r>
          </w:p>
        </w:tc>
      </w:tr>
      <w:tr w:rsidR="006F32DA" w:rsidRPr="003A69FC" w14:paraId="3C35F561" w14:textId="77777777" w:rsidTr="008C6C0F">
        <w:trPr>
          <w:trHeight w:val="432"/>
          <w:jc w:val="center"/>
        </w:trPr>
        <w:tc>
          <w:tcPr>
            <w:tcW w:w="2785" w:type="dxa"/>
            <w:hideMark/>
          </w:tcPr>
          <w:p w14:paraId="4CF12186" w14:textId="77777777"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Quizzes</w:t>
            </w:r>
          </w:p>
        </w:tc>
        <w:tc>
          <w:tcPr>
            <w:tcW w:w="3960" w:type="dxa"/>
          </w:tcPr>
          <w:p w14:paraId="6906A8DF" w14:textId="4907795B" w:rsidR="006F32DA" w:rsidRPr="00A74696" w:rsidRDefault="00AD21AF" w:rsidP="00C95B5E">
            <w:pPr>
              <w:ind w:left="0" w:firstLine="0"/>
              <w:jc w:val="center"/>
              <w:rPr>
                <w:rFonts w:asciiTheme="majorHAnsi" w:hAnsiTheme="majorHAnsi" w:cstheme="majorHAnsi"/>
              </w:rPr>
            </w:pPr>
            <w:r w:rsidRPr="00A74696">
              <w:rPr>
                <w:rFonts w:asciiTheme="majorHAnsi" w:hAnsiTheme="majorHAnsi" w:cstheme="majorHAnsi"/>
              </w:rPr>
              <w:t>10</w:t>
            </w:r>
            <w:r w:rsidR="00C95B5E" w:rsidRPr="00A74696">
              <w:rPr>
                <w:rFonts w:asciiTheme="majorHAnsi" w:hAnsiTheme="majorHAnsi" w:cstheme="majorHAnsi"/>
              </w:rPr>
              <w:t xml:space="preserve"> </w:t>
            </w:r>
            <w:r w:rsidR="006F32DA" w:rsidRPr="00A74696">
              <w:rPr>
                <w:rFonts w:asciiTheme="majorHAnsi" w:hAnsiTheme="majorHAnsi" w:cstheme="majorHAnsi"/>
              </w:rPr>
              <w:t xml:space="preserve">@ </w:t>
            </w:r>
            <w:r w:rsidRPr="00A74696">
              <w:rPr>
                <w:rFonts w:asciiTheme="majorHAnsi" w:hAnsiTheme="majorHAnsi" w:cstheme="majorHAnsi"/>
              </w:rPr>
              <w:t>20</w:t>
            </w:r>
            <w:r w:rsidR="006F32DA" w:rsidRPr="00A74696">
              <w:rPr>
                <w:rFonts w:asciiTheme="majorHAnsi" w:hAnsiTheme="majorHAnsi" w:cstheme="majorHAnsi"/>
              </w:rPr>
              <w:t xml:space="preserve"> points each</w:t>
            </w:r>
          </w:p>
          <w:p w14:paraId="3F89649A" w14:textId="579A9CB5"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 xml:space="preserve">Total </w:t>
            </w:r>
            <w:r w:rsidR="00AA202D" w:rsidRPr="00A74696">
              <w:rPr>
                <w:rFonts w:asciiTheme="majorHAnsi" w:hAnsiTheme="majorHAnsi" w:cstheme="majorHAnsi"/>
              </w:rPr>
              <w:t>20</w:t>
            </w:r>
            <w:r w:rsidRPr="00A74696">
              <w:rPr>
                <w:rFonts w:asciiTheme="majorHAnsi" w:hAnsiTheme="majorHAnsi" w:cstheme="majorHAnsi"/>
              </w:rPr>
              <w:t>0 points</w:t>
            </w:r>
          </w:p>
        </w:tc>
        <w:tc>
          <w:tcPr>
            <w:tcW w:w="3240" w:type="dxa"/>
            <w:hideMark/>
          </w:tcPr>
          <w:p w14:paraId="14E54FE0" w14:textId="76B8D6CA" w:rsidR="006F32DA" w:rsidRPr="00A74696" w:rsidRDefault="00AA202D" w:rsidP="008C6C0F">
            <w:pPr>
              <w:ind w:left="0" w:firstLine="0"/>
              <w:jc w:val="center"/>
              <w:rPr>
                <w:rFonts w:asciiTheme="majorHAnsi" w:hAnsiTheme="majorHAnsi" w:cstheme="majorHAnsi"/>
              </w:rPr>
            </w:pPr>
            <w:r w:rsidRPr="00A74696">
              <w:rPr>
                <w:rFonts w:asciiTheme="majorHAnsi" w:hAnsiTheme="majorHAnsi" w:cstheme="majorHAnsi"/>
              </w:rPr>
              <w:t>20</w:t>
            </w:r>
            <w:r w:rsidR="006F32DA" w:rsidRPr="00A74696">
              <w:rPr>
                <w:rFonts w:asciiTheme="majorHAnsi" w:hAnsiTheme="majorHAnsi" w:cstheme="majorHAnsi"/>
              </w:rPr>
              <w:t>%</w:t>
            </w:r>
          </w:p>
        </w:tc>
      </w:tr>
      <w:tr w:rsidR="00172CDB" w:rsidRPr="003A69FC" w14:paraId="2A3BA7FA" w14:textId="77777777" w:rsidTr="008C6C0F">
        <w:trPr>
          <w:trHeight w:val="432"/>
          <w:jc w:val="center"/>
        </w:trPr>
        <w:tc>
          <w:tcPr>
            <w:tcW w:w="2785" w:type="dxa"/>
            <w:hideMark/>
          </w:tcPr>
          <w:p w14:paraId="0223039B" w14:textId="144E083D"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Case Studies</w:t>
            </w:r>
          </w:p>
          <w:p w14:paraId="6D15398B" w14:textId="2A0C4054" w:rsidR="00880B5B" w:rsidRPr="00A74696" w:rsidRDefault="00880B5B" w:rsidP="00D25D9C">
            <w:pPr>
              <w:ind w:left="0" w:firstLine="0"/>
              <w:rPr>
                <w:rFonts w:asciiTheme="majorHAnsi" w:hAnsiTheme="majorHAnsi" w:cstheme="majorHAnsi"/>
              </w:rPr>
            </w:pPr>
          </w:p>
        </w:tc>
        <w:tc>
          <w:tcPr>
            <w:tcW w:w="3960" w:type="dxa"/>
          </w:tcPr>
          <w:p w14:paraId="01420991" w14:textId="43B8C5B8" w:rsidR="00172CDB" w:rsidRPr="00A74696" w:rsidRDefault="009B4B5F" w:rsidP="008C6C0F">
            <w:pPr>
              <w:ind w:left="0" w:firstLine="0"/>
              <w:jc w:val="center"/>
              <w:rPr>
                <w:rFonts w:asciiTheme="majorHAnsi" w:hAnsiTheme="majorHAnsi" w:cstheme="majorHAnsi"/>
              </w:rPr>
            </w:pPr>
            <w:r w:rsidRPr="00A74696">
              <w:rPr>
                <w:rFonts w:asciiTheme="majorHAnsi" w:hAnsiTheme="majorHAnsi" w:cstheme="majorHAnsi"/>
              </w:rPr>
              <w:t>2</w:t>
            </w:r>
            <w:r w:rsidR="006F32DA" w:rsidRPr="00A74696">
              <w:rPr>
                <w:rFonts w:asciiTheme="majorHAnsi" w:hAnsiTheme="majorHAnsi" w:cstheme="majorHAnsi"/>
              </w:rPr>
              <w:t xml:space="preserve"> @ </w:t>
            </w:r>
            <w:r w:rsidR="0049269C" w:rsidRPr="00A74696">
              <w:rPr>
                <w:rFonts w:asciiTheme="majorHAnsi" w:hAnsiTheme="majorHAnsi" w:cstheme="majorHAnsi"/>
              </w:rPr>
              <w:t>1</w:t>
            </w:r>
            <w:r w:rsidR="00AA202D" w:rsidRPr="00A74696">
              <w:rPr>
                <w:rFonts w:asciiTheme="majorHAnsi" w:hAnsiTheme="majorHAnsi" w:cstheme="majorHAnsi"/>
              </w:rPr>
              <w:t>5</w:t>
            </w:r>
            <w:r w:rsidR="0049269C" w:rsidRPr="00A74696">
              <w:rPr>
                <w:rFonts w:asciiTheme="majorHAnsi" w:hAnsiTheme="majorHAnsi" w:cstheme="majorHAnsi"/>
              </w:rPr>
              <w:t>0</w:t>
            </w:r>
            <w:r w:rsidR="006F32DA" w:rsidRPr="00A74696">
              <w:rPr>
                <w:rFonts w:asciiTheme="majorHAnsi" w:hAnsiTheme="majorHAnsi" w:cstheme="majorHAnsi"/>
              </w:rPr>
              <w:t xml:space="preserve"> points each</w:t>
            </w:r>
          </w:p>
          <w:p w14:paraId="624D8A99" w14:textId="120FDE9E" w:rsidR="006F32DA" w:rsidRPr="00A74696" w:rsidRDefault="006F32DA" w:rsidP="008C6C0F">
            <w:pPr>
              <w:ind w:left="0" w:firstLine="0"/>
              <w:jc w:val="center"/>
              <w:rPr>
                <w:rFonts w:asciiTheme="majorHAnsi" w:hAnsiTheme="majorHAnsi" w:cstheme="majorHAnsi"/>
              </w:rPr>
            </w:pPr>
            <w:r w:rsidRPr="00A74696">
              <w:rPr>
                <w:rFonts w:asciiTheme="majorHAnsi" w:hAnsiTheme="majorHAnsi" w:cstheme="majorHAnsi"/>
              </w:rPr>
              <w:t xml:space="preserve">Total </w:t>
            </w:r>
            <w:r w:rsidR="00AD21AF" w:rsidRPr="00A74696">
              <w:rPr>
                <w:rFonts w:asciiTheme="majorHAnsi" w:hAnsiTheme="majorHAnsi" w:cstheme="majorHAnsi"/>
              </w:rPr>
              <w:t>300</w:t>
            </w:r>
            <w:r w:rsidRPr="00A74696">
              <w:rPr>
                <w:rFonts w:asciiTheme="majorHAnsi" w:hAnsiTheme="majorHAnsi" w:cstheme="majorHAnsi"/>
              </w:rPr>
              <w:t xml:space="preserve"> points</w:t>
            </w:r>
          </w:p>
        </w:tc>
        <w:tc>
          <w:tcPr>
            <w:tcW w:w="3240" w:type="dxa"/>
            <w:hideMark/>
          </w:tcPr>
          <w:p w14:paraId="53CAE839" w14:textId="607C81DE" w:rsidR="00172CDB" w:rsidRPr="00A74696" w:rsidRDefault="00AD21AF" w:rsidP="008C6C0F">
            <w:pPr>
              <w:ind w:left="0" w:firstLine="0"/>
              <w:jc w:val="center"/>
              <w:rPr>
                <w:rFonts w:asciiTheme="majorHAnsi" w:hAnsiTheme="majorHAnsi" w:cstheme="majorHAnsi"/>
              </w:rPr>
            </w:pPr>
            <w:r w:rsidRPr="00A74696">
              <w:rPr>
                <w:rFonts w:asciiTheme="majorHAnsi" w:hAnsiTheme="majorHAnsi" w:cstheme="majorHAnsi"/>
              </w:rPr>
              <w:t>30</w:t>
            </w:r>
            <w:r w:rsidR="00880B5B" w:rsidRPr="00A74696">
              <w:rPr>
                <w:rFonts w:asciiTheme="majorHAnsi" w:hAnsiTheme="majorHAnsi" w:cstheme="majorHAnsi"/>
              </w:rPr>
              <w:t>%</w:t>
            </w:r>
          </w:p>
        </w:tc>
      </w:tr>
      <w:tr w:rsidR="00172CDB" w:rsidRPr="003A69FC" w14:paraId="7B697303" w14:textId="77777777" w:rsidTr="008C6C0F">
        <w:trPr>
          <w:trHeight w:val="432"/>
          <w:jc w:val="center"/>
        </w:trPr>
        <w:tc>
          <w:tcPr>
            <w:tcW w:w="2785" w:type="dxa"/>
          </w:tcPr>
          <w:p w14:paraId="5C1B9152" w14:textId="62943111" w:rsidR="00880B5B" w:rsidRPr="00A74696" w:rsidRDefault="00AD21AF" w:rsidP="00AD21AF">
            <w:pPr>
              <w:ind w:left="0" w:firstLine="0"/>
              <w:jc w:val="center"/>
              <w:rPr>
                <w:rFonts w:asciiTheme="majorHAnsi" w:hAnsiTheme="majorHAnsi" w:cstheme="majorHAnsi"/>
              </w:rPr>
            </w:pPr>
            <w:r w:rsidRPr="00A74696">
              <w:rPr>
                <w:rFonts w:asciiTheme="majorHAnsi" w:hAnsiTheme="majorHAnsi" w:cstheme="majorHAnsi"/>
              </w:rPr>
              <w:t>Midterm</w:t>
            </w:r>
          </w:p>
        </w:tc>
        <w:tc>
          <w:tcPr>
            <w:tcW w:w="3960" w:type="dxa"/>
          </w:tcPr>
          <w:p w14:paraId="28A2D880" w14:textId="265F35BF" w:rsidR="00172CDB" w:rsidRPr="00A74696" w:rsidRDefault="00AD21AF" w:rsidP="008C6C0F">
            <w:pPr>
              <w:ind w:left="0" w:firstLine="0"/>
              <w:jc w:val="center"/>
              <w:rPr>
                <w:rFonts w:asciiTheme="majorHAnsi" w:hAnsiTheme="majorHAnsi" w:cstheme="majorHAnsi"/>
              </w:rPr>
            </w:pPr>
            <w:r w:rsidRPr="00A74696">
              <w:rPr>
                <w:rFonts w:asciiTheme="majorHAnsi" w:hAnsiTheme="majorHAnsi" w:cstheme="majorHAnsi"/>
              </w:rPr>
              <w:t>Total 200 points</w:t>
            </w:r>
          </w:p>
        </w:tc>
        <w:tc>
          <w:tcPr>
            <w:tcW w:w="3240" w:type="dxa"/>
            <w:tcBorders>
              <w:top w:val="single" w:sz="4" w:space="0" w:color="auto"/>
              <w:bottom w:val="single" w:sz="4" w:space="0" w:color="auto"/>
            </w:tcBorders>
          </w:tcPr>
          <w:p w14:paraId="0A58600C" w14:textId="1FF480BF" w:rsidR="00172CDB" w:rsidRPr="00A74696" w:rsidRDefault="00AD21AF" w:rsidP="008C6C0F">
            <w:pPr>
              <w:ind w:left="0" w:firstLine="0"/>
              <w:jc w:val="center"/>
              <w:rPr>
                <w:rFonts w:asciiTheme="majorHAnsi" w:hAnsiTheme="majorHAnsi" w:cstheme="majorHAnsi"/>
              </w:rPr>
            </w:pPr>
            <w:r w:rsidRPr="00A74696">
              <w:rPr>
                <w:rFonts w:asciiTheme="majorHAnsi" w:hAnsiTheme="majorHAnsi" w:cstheme="majorHAnsi"/>
              </w:rPr>
              <w:t>20</w:t>
            </w:r>
            <w:r w:rsidR="00880B5B" w:rsidRPr="00A74696">
              <w:rPr>
                <w:rFonts w:asciiTheme="majorHAnsi" w:hAnsiTheme="majorHAnsi" w:cstheme="majorHAnsi"/>
              </w:rPr>
              <w:t>%</w:t>
            </w:r>
          </w:p>
        </w:tc>
      </w:tr>
      <w:tr w:rsidR="00AD21AF" w:rsidRPr="003A69FC" w14:paraId="115CA3EA" w14:textId="77777777" w:rsidTr="008C6C0F">
        <w:trPr>
          <w:trHeight w:val="432"/>
          <w:jc w:val="center"/>
        </w:trPr>
        <w:tc>
          <w:tcPr>
            <w:tcW w:w="2785" w:type="dxa"/>
          </w:tcPr>
          <w:p w14:paraId="0AD66C70" w14:textId="77777777" w:rsidR="00AD21AF" w:rsidRPr="00A74696" w:rsidRDefault="00AD21AF" w:rsidP="00AD21AF">
            <w:pPr>
              <w:ind w:left="0" w:firstLine="0"/>
              <w:jc w:val="center"/>
              <w:rPr>
                <w:rFonts w:asciiTheme="majorHAnsi" w:hAnsiTheme="majorHAnsi" w:cstheme="majorHAnsi"/>
              </w:rPr>
            </w:pPr>
            <w:r w:rsidRPr="00A74696">
              <w:rPr>
                <w:rFonts w:asciiTheme="majorHAnsi" w:hAnsiTheme="majorHAnsi" w:cstheme="majorHAnsi"/>
              </w:rPr>
              <w:t>Final Exam</w:t>
            </w:r>
          </w:p>
          <w:p w14:paraId="2D4DCCA6" w14:textId="77777777" w:rsidR="00AD21AF" w:rsidRPr="00A74696" w:rsidRDefault="00AD21AF" w:rsidP="008C6C0F">
            <w:pPr>
              <w:ind w:left="0" w:firstLine="0"/>
              <w:jc w:val="center"/>
              <w:rPr>
                <w:rFonts w:asciiTheme="majorHAnsi" w:hAnsiTheme="majorHAnsi" w:cstheme="majorHAnsi"/>
              </w:rPr>
            </w:pPr>
          </w:p>
        </w:tc>
        <w:tc>
          <w:tcPr>
            <w:tcW w:w="3960" w:type="dxa"/>
          </w:tcPr>
          <w:p w14:paraId="1CB0BE2B" w14:textId="164EBCA2" w:rsidR="00AD21AF" w:rsidRPr="00A74696" w:rsidRDefault="00AD21AF" w:rsidP="00AD21AF">
            <w:pPr>
              <w:ind w:left="0" w:firstLine="0"/>
              <w:jc w:val="center"/>
              <w:rPr>
                <w:rFonts w:asciiTheme="majorHAnsi" w:hAnsiTheme="majorHAnsi" w:cstheme="majorHAnsi"/>
              </w:rPr>
            </w:pPr>
            <w:r w:rsidRPr="00A74696">
              <w:rPr>
                <w:rFonts w:asciiTheme="majorHAnsi" w:hAnsiTheme="majorHAnsi" w:cstheme="majorHAnsi"/>
              </w:rPr>
              <w:t>Total 200 points</w:t>
            </w:r>
          </w:p>
        </w:tc>
        <w:tc>
          <w:tcPr>
            <w:tcW w:w="3240" w:type="dxa"/>
            <w:tcBorders>
              <w:top w:val="single" w:sz="4" w:space="0" w:color="auto"/>
              <w:bottom w:val="single" w:sz="4" w:space="0" w:color="auto"/>
            </w:tcBorders>
          </w:tcPr>
          <w:p w14:paraId="437C447F" w14:textId="034F9B73" w:rsidR="00AD21AF" w:rsidRPr="00A74696" w:rsidRDefault="00AD21AF" w:rsidP="008C6C0F">
            <w:pPr>
              <w:ind w:left="0" w:firstLine="0"/>
              <w:jc w:val="center"/>
              <w:rPr>
                <w:rFonts w:asciiTheme="majorHAnsi" w:hAnsiTheme="majorHAnsi" w:cstheme="majorHAnsi"/>
              </w:rPr>
            </w:pPr>
            <w:r w:rsidRPr="00A74696">
              <w:rPr>
                <w:rFonts w:asciiTheme="majorHAnsi" w:hAnsiTheme="majorHAnsi" w:cstheme="majorHAnsi"/>
              </w:rPr>
              <w:t>20%</w:t>
            </w:r>
          </w:p>
        </w:tc>
      </w:tr>
      <w:tr w:rsidR="00172CDB" w:rsidRPr="00172CDB" w14:paraId="3A0ED8CE" w14:textId="77777777" w:rsidTr="008C6C0F">
        <w:trPr>
          <w:trHeight w:val="432"/>
          <w:jc w:val="center"/>
        </w:trPr>
        <w:tc>
          <w:tcPr>
            <w:tcW w:w="2785" w:type="dxa"/>
          </w:tcPr>
          <w:p w14:paraId="176E454F" w14:textId="21E039EC" w:rsidR="00880B5B" w:rsidRPr="00A74696" w:rsidRDefault="00880B5B" w:rsidP="008C6C0F">
            <w:pPr>
              <w:ind w:left="0" w:firstLine="0"/>
              <w:jc w:val="center"/>
              <w:rPr>
                <w:rFonts w:asciiTheme="majorHAnsi" w:hAnsiTheme="majorHAnsi" w:cstheme="majorHAnsi"/>
                <w:b/>
              </w:rPr>
            </w:pPr>
            <w:r w:rsidRPr="00A74696">
              <w:rPr>
                <w:rFonts w:asciiTheme="majorHAnsi" w:hAnsiTheme="majorHAnsi" w:cstheme="majorHAnsi"/>
                <w:b/>
              </w:rPr>
              <w:t>Total Points Possible</w:t>
            </w:r>
          </w:p>
        </w:tc>
        <w:tc>
          <w:tcPr>
            <w:tcW w:w="3960" w:type="dxa"/>
          </w:tcPr>
          <w:p w14:paraId="7C65AE0E" w14:textId="752DB538" w:rsidR="00172CDB" w:rsidRPr="00A74696" w:rsidRDefault="00880B5B" w:rsidP="008C6C0F">
            <w:pPr>
              <w:ind w:left="0" w:firstLine="0"/>
              <w:jc w:val="center"/>
              <w:rPr>
                <w:rFonts w:asciiTheme="majorHAnsi" w:hAnsiTheme="majorHAnsi" w:cstheme="majorHAnsi"/>
                <w:b/>
              </w:rPr>
            </w:pPr>
            <w:r w:rsidRPr="00A74696">
              <w:rPr>
                <w:rFonts w:asciiTheme="majorHAnsi" w:hAnsiTheme="majorHAnsi" w:cstheme="majorHAnsi"/>
                <w:b/>
              </w:rPr>
              <w:t>1000</w:t>
            </w:r>
            <w:r w:rsidR="00550994" w:rsidRPr="00A74696">
              <w:rPr>
                <w:rFonts w:asciiTheme="majorHAnsi" w:hAnsiTheme="majorHAnsi" w:cstheme="majorHAnsi"/>
                <w:b/>
              </w:rPr>
              <w:t xml:space="preserve"> points</w:t>
            </w:r>
          </w:p>
        </w:tc>
        <w:tc>
          <w:tcPr>
            <w:tcW w:w="3240" w:type="dxa"/>
          </w:tcPr>
          <w:p w14:paraId="63D33E6D" w14:textId="22A6A192" w:rsidR="00172CDB" w:rsidRPr="00A74696" w:rsidRDefault="00880B5B" w:rsidP="008C6C0F">
            <w:pPr>
              <w:ind w:left="0" w:firstLine="0"/>
              <w:jc w:val="center"/>
              <w:rPr>
                <w:rFonts w:asciiTheme="majorHAnsi" w:hAnsiTheme="majorHAnsi" w:cstheme="majorHAnsi"/>
                <w:b/>
              </w:rPr>
            </w:pPr>
            <w:r w:rsidRPr="00A74696">
              <w:rPr>
                <w:rFonts w:asciiTheme="majorHAnsi" w:hAnsiTheme="majorHAnsi" w:cstheme="majorHAnsi"/>
                <w:b/>
              </w:rPr>
              <w:t>100%</w:t>
            </w:r>
          </w:p>
        </w:tc>
      </w:tr>
    </w:tbl>
    <w:bookmarkEnd w:id="7"/>
    <w:p w14:paraId="427A7C23" w14:textId="77777777" w:rsidR="00291F98" w:rsidRPr="00291F98" w:rsidRDefault="00291F98" w:rsidP="00550994">
      <w:pPr>
        <w:pStyle w:val="NoSpacing"/>
        <w:ind w:left="0" w:firstLine="0"/>
        <w:rPr>
          <w:rFonts w:asciiTheme="majorHAnsi" w:hAnsiTheme="majorHAnsi"/>
          <w:b/>
          <w:bCs/>
          <w:szCs w:val="24"/>
        </w:rPr>
      </w:pPr>
      <w:r w:rsidRPr="00291F98">
        <w:rPr>
          <w:rFonts w:asciiTheme="majorHAnsi" w:hAnsiTheme="majorHAnsi"/>
          <w:b/>
          <w:bCs/>
          <w:szCs w:val="24"/>
        </w:rPr>
        <w:lastRenderedPageBreak/>
        <w:t xml:space="preserve">COURSE REQUIREMENTS continued </w:t>
      </w:r>
    </w:p>
    <w:p w14:paraId="2F7E18CC" w14:textId="77777777" w:rsidR="00B550B4" w:rsidRDefault="00B550B4" w:rsidP="00550994">
      <w:pPr>
        <w:pStyle w:val="NoSpacing"/>
        <w:ind w:left="0" w:firstLine="0"/>
        <w:rPr>
          <w:rFonts w:asciiTheme="majorHAnsi" w:hAnsiTheme="majorHAnsi"/>
          <w:bCs/>
          <w:szCs w:val="24"/>
        </w:rPr>
      </w:pPr>
    </w:p>
    <w:p w14:paraId="17D75499" w14:textId="00EF91D3" w:rsidR="00F533F8" w:rsidRDefault="00550994" w:rsidP="00550994">
      <w:pPr>
        <w:pStyle w:val="NoSpacing"/>
        <w:ind w:left="0" w:firstLine="0"/>
        <w:rPr>
          <w:rFonts w:asciiTheme="majorHAnsi" w:hAnsiTheme="majorHAnsi"/>
          <w:bCs/>
          <w:szCs w:val="24"/>
        </w:rPr>
      </w:pPr>
      <w:r w:rsidRPr="00054A39">
        <w:rPr>
          <w:rFonts w:asciiTheme="majorHAnsi" w:hAnsiTheme="majorHAnsi"/>
          <w:bCs/>
          <w:szCs w:val="24"/>
        </w:rPr>
        <w:t>Participation:</w:t>
      </w:r>
    </w:p>
    <w:p w14:paraId="01B9EE46" w14:textId="77777777" w:rsidR="00B550B4" w:rsidRPr="00550994" w:rsidRDefault="00B550B4" w:rsidP="00550994">
      <w:pPr>
        <w:pStyle w:val="NoSpacing"/>
        <w:ind w:left="0" w:firstLine="0"/>
        <w:rPr>
          <w:rFonts w:asciiTheme="majorHAnsi" w:hAnsiTheme="majorHAnsi"/>
          <w:bCs/>
          <w:szCs w:val="24"/>
        </w:rPr>
      </w:pPr>
    </w:p>
    <w:p w14:paraId="12555F1A" w14:textId="5AF46350" w:rsidR="00550994" w:rsidRPr="009B057F" w:rsidRDefault="00A85EB1" w:rsidP="00550994">
      <w:pPr>
        <w:pStyle w:val="NoSpacing"/>
        <w:ind w:left="0" w:firstLine="0"/>
        <w:rPr>
          <w:rFonts w:asciiTheme="majorHAnsi" w:hAnsiTheme="majorHAnsi"/>
          <w:bCs/>
          <w:szCs w:val="24"/>
          <w:highlight w:val="yellow"/>
        </w:rPr>
      </w:pPr>
      <w:bookmarkStart w:id="8" w:name="_Hlk80099376"/>
      <w:r>
        <w:rPr>
          <w:rFonts w:asciiTheme="majorHAnsi" w:hAnsiTheme="majorHAnsi"/>
          <w:bCs/>
          <w:szCs w:val="24"/>
        </w:rPr>
        <w:t>Participation</w:t>
      </w:r>
      <w:r w:rsidR="004F1167">
        <w:rPr>
          <w:rFonts w:asciiTheme="majorHAnsi" w:hAnsiTheme="majorHAnsi"/>
          <w:bCs/>
          <w:szCs w:val="24"/>
        </w:rPr>
        <w:t xml:space="preserve"> points are earned by participating </w:t>
      </w:r>
      <w:r w:rsidR="009D7C0E">
        <w:rPr>
          <w:rFonts w:asciiTheme="majorHAnsi" w:hAnsiTheme="majorHAnsi"/>
          <w:bCs/>
          <w:szCs w:val="24"/>
        </w:rPr>
        <w:t>in class each week</w:t>
      </w:r>
      <w:r w:rsidR="004F1167">
        <w:rPr>
          <w:rFonts w:asciiTheme="majorHAnsi" w:hAnsiTheme="majorHAnsi"/>
          <w:bCs/>
          <w:szCs w:val="24"/>
        </w:rPr>
        <w:t xml:space="preserve">. </w:t>
      </w:r>
      <w:r w:rsidR="0078023F">
        <w:rPr>
          <w:rFonts w:asciiTheme="majorHAnsi" w:hAnsiTheme="majorHAnsi"/>
          <w:bCs/>
          <w:szCs w:val="24"/>
        </w:rPr>
        <w:t>Students are required to</w:t>
      </w:r>
      <w:r w:rsidR="00852E4A">
        <w:rPr>
          <w:rFonts w:asciiTheme="majorHAnsi" w:hAnsiTheme="majorHAnsi"/>
          <w:bCs/>
          <w:szCs w:val="24"/>
        </w:rPr>
        <w:t xml:space="preserve"> </w:t>
      </w:r>
      <w:r w:rsidR="009D7C0E">
        <w:rPr>
          <w:rFonts w:asciiTheme="majorHAnsi" w:hAnsiTheme="majorHAnsi"/>
          <w:bCs/>
          <w:szCs w:val="24"/>
        </w:rPr>
        <w:t>attend class. Attendance will be taken throughout the semester.</w:t>
      </w:r>
      <w:r w:rsidR="00A80931">
        <w:rPr>
          <w:rFonts w:asciiTheme="majorHAnsi" w:hAnsiTheme="majorHAnsi"/>
          <w:bCs/>
          <w:szCs w:val="24"/>
        </w:rPr>
        <w:t xml:space="preserve"> </w:t>
      </w:r>
    </w:p>
    <w:bookmarkEnd w:id="8"/>
    <w:p w14:paraId="49A1D694" w14:textId="77777777" w:rsidR="00550994" w:rsidRPr="009B057F" w:rsidRDefault="00550994" w:rsidP="00F86193">
      <w:pPr>
        <w:pStyle w:val="NoSpacing"/>
        <w:ind w:left="0" w:firstLine="0"/>
        <w:rPr>
          <w:rFonts w:asciiTheme="majorHAnsi" w:hAnsiTheme="majorHAnsi"/>
          <w:bCs/>
          <w:szCs w:val="24"/>
          <w:highlight w:val="yellow"/>
          <w:u w:val="single"/>
        </w:rPr>
      </w:pPr>
    </w:p>
    <w:p w14:paraId="075A98DC" w14:textId="54F6A3C2" w:rsidR="00F86193" w:rsidRDefault="00F86193" w:rsidP="00F86193">
      <w:pPr>
        <w:pStyle w:val="NoSpacing"/>
        <w:ind w:left="0" w:firstLine="0"/>
        <w:rPr>
          <w:rFonts w:asciiTheme="majorHAnsi" w:hAnsiTheme="majorHAnsi"/>
          <w:bCs/>
          <w:szCs w:val="24"/>
        </w:rPr>
      </w:pPr>
      <w:r w:rsidRPr="00054A39">
        <w:rPr>
          <w:rFonts w:asciiTheme="majorHAnsi" w:hAnsiTheme="majorHAnsi"/>
          <w:bCs/>
          <w:szCs w:val="24"/>
        </w:rPr>
        <w:t>Quizzes:</w:t>
      </w:r>
    </w:p>
    <w:p w14:paraId="14F534E3" w14:textId="77777777" w:rsidR="00B550B4" w:rsidRPr="00CA03C6" w:rsidRDefault="00B550B4" w:rsidP="00F86193">
      <w:pPr>
        <w:pStyle w:val="NoSpacing"/>
        <w:ind w:left="0" w:firstLine="0"/>
        <w:rPr>
          <w:rFonts w:asciiTheme="majorHAnsi" w:hAnsiTheme="majorHAnsi"/>
          <w:bCs/>
          <w:szCs w:val="24"/>
        </w:rPr>
      </w:pPr>
    </w:p>
    <w:p w14:paraId="4E27D13C" w14:textId="13A8D504" w:rsidR="00F86193" w:rsidRDefault="00F86193" w:rsidP="00F86193">
      <w:pPr>
        <w:pStyle w:val="NoSpacing"/>
        <w:ind w:left="0" w:firstLine="0"/>
        <w:rPr>
          <w:rFonts w:asciiTheme="majorHAnsi" w:hAnsiTheme="majorHAnsi"/>
          <w:bCs/>
          <w:szCs w:val="24"/>
        </w:rPr>
      </w:pPr>
      <w:r w:rsidRPr="00EF75D6">
        <w:rPr>
          <w:rFonts w:asciiTheme="majorHAnsi" w:hAnsiTheme="majorHAnsi"/>
          <w:bCs/>
          <w:szCs w:val="24"/>
        </w:rPr>
        <w:t xml:space="preserve">Students are required to complete weekly quizzes in Canvas. The quizzes will </w:t>
      </w:r>
      <w:r w:rsidR="009B057F">
        <w:rPr>
          <w:rFonts w:asciiTheme="majorHAnsi" w:hAnsiTheme="majorHAnsi"/>
          <w:bCs/>
          <w:szCs w:val="24"/>
        </w:rPr>
        <w:t xml:space="preserve">usually </w:t>
      </w:r>
      <w:r w:rsidRPr="00EF75D6">
        <w:rPr>
          <w:rFonts w:asciiTheme="majorHAnsi" w:hAnsiTheme="majorHAnsi"/>
          <w:bCs/>
          <w:szCs w:val="24"/>
        </w:rPr>
        <w:t>include questions from the material presented the same week</w:t>
      </w:r>
      <w:r w:rsidRPr="00054A39">
        <w:rPr>
          <w:rFonts w:asciiTheme="majorHAnsi" w:hAnsiTheme="majorHAnsi"/>
          <w:bCs/>
          <w:szCs w:val="24"/>
        </w:rPr>
        <w:t>. Each quiz will be posted Monday</w:t>
      </w:r>
      <w:r w:rsidRPr="00EF75D6">
        <w:rPr>
          <w:rFonts w:asciiTheme="majorHAnsi" w:hAnsiTheme="majorHAnsi"/>
          <w:bCs/>
          <w:szCs w:val="24"/>
        </w:rPr>
        <w:t xml:space="preserve"> and students will have </w:t>
      </w:r>
      <w:r w:rsidRPr="00054A39">
        <w:rPr>
          <w:rFonts w:asciiTheme="majorHAnsi" w:hAnsiTheme="majorHAnsi"/>
          <w:bCs/>
          <w:szCs w:val="24"/>
        </w:rPr>
        <w:t>until Sunday at 11:59 pm of the same week to complete the quiz</w:t>
      </w:r>
      <w:r w:rsidRPr="00EF75D6">
        <w:rPr>
          <w:rFonts w:asciiTheme="majorHAnsi" w:hAnsiTheme="majorHAnsi"/>
          <w:bCs/>
          <w:szCs w:val="24"/>
        </w:rPr>
        <w:t xml:space="preserve">. Quizzes can only be taken once. A student may be able to make up quizzes, depending on the situation. </w:t>
      </w:r>
    </w:p>
    <w:p w14:paraId="4F00ACBB" w14:textId="77777777" w:rsidR="000F5571" w:rsidRDefault="000F5571" w:rsidP="00F86193">
      <w:pPr>
        <w:pStyle w:val="NoSpacing"/>
        <w:ind w:left="0" w:firstLine="0"/>
        <w:rPr>
          <w:rStyle w:val="Strong"/>
          <w:rFonts w:asciiTheme="majorHAnsi" w:hAnsiTheme="majorHAnsi"/>
          <w:b w:val="0"/>
          <w:szCs w:val="24"/>
        </w:rPr>
      </w:pPr>
    </w:p>
    <w:p w14:paraId="63601DEF" w14:textId="686AE43E" w:rsidR="00F86193" w:rsidRDefault="00F86193" w:rsidP="00F86193">
      <w:pPr>
        <w:pStyle w:val="NoSpacing"/>
        <w:ind w:left="0" w:firstLine="0"/>
        <w:rPr>
          <w:rStyle w:val="Strong"/>
          <w:rFonts w:asciiTheme="majorHAnsi" w:hAnsiTheme="majorHAnsi"/>
          <w:b w:val="0"/>
          <w:szCs w:val="24"/>
        </w:rPr>
      </w:pPr>
      <w:r w:rsidRPr="00054A39">
        <w:rPr>
          <w:rStyle w:val="Strong"/>
          <w:rFonts w:asciiTheme="majorHAnsi" w:hAnsiTheme="majorHAnsi"/>
          <w:b w:val="0"/>
          <w:szCs w:val="24"/>
        </w:rPr>
        <w:t>Case Studies:</w:t>
      </w:r>
    </w:p>
    <w:p w14:paraId="67C2FCB5" w14:textId="77777777" w:rsidR="00B550B4" w:rsidRDefault="00B550B4" w:rsidP="00F86193">
      <w:pPr>
        <w:pStyle w:val="NoSpacing"/>
        <w:ind w:left="0" w:firstLine="0"/>
        <w:rPr>
          <w:rStyle w:val="Strong"/>
          <w:rFonts w:asciiTheme="majorHAnsi" w:hAnsiTheme="majorHAnsi"/>
          <w:b w:val="0"/>
          <w:szCs w:val="24"/>
        </w:rPr>
      </w:pPr>
    </w:p>
    <w:p w14:paraId="3D84370C" w14:textId="05EB5A82" w:rsidR="00F86193" w:rsidRDefault="00F86193" w:rsidP="00F86193">
      <w:pPr>
        <w:pStyle w:val="NoSpacing"/>
        <w:ind w:left="0" w:firstLine="0"/>
        <w:rPr>
          <w:rStyle w:val="Strong"/>
          <w:rFonts w:asciiTheme="majorHAnsi" w:hAnsiTheme="majorHAnsi"/>
          <w:b w:val="0"/>
          <w:szCs w:val="24"/>
        </w:rPr>
      </w:pPr>
      <w:r>
        <w:rPr>
          <w:rStyle w:val="Strong"/>
          <w:rFonts w:asciiTheme="majorHAnsi" w:hAnsiTheme="majorHAnsi"/>
          <w:b w:val="0"/>
          <w:szCs w:val="24"/>
        </w:rPr>
        <w:t>Over the semester, you will complete t</w:t>
      </w:r>
      <w:r w:rsidR="00326BF3">
        <w:rPr>
          <w:rStyle w:val="Strong"/>
          <w:rFonts w:asciiTheme="majorHAnsi" w:hAnsiTheme="majorHAnsi"/>
          <w:b w:val="0"/>
          <w:szCs w:val="24"/>
        </w:rPr>
        <w:t>wo</w:t>
      </w:r>
      <w:r>
        <w:rPr>
          <w:rStyle w:val="Strong"/>
          <w:rFonts w:asciiTheme="majorHAnsi" w:hAnsiTheme="majorHAnsi"/>
          <w:b w:val="0"/>
          <w:szCs w:val="24"/>
        </w:rPr>
        <w:t xml:space="preserve"> Case Studies</w:t>
      </w:r>
      <w:r w:rsidR="004B2810" w:rsidRPr="00054A39">
        <w:rPr>
          <w:rStyle w:val="Strong"/>
          <w:rFonts w:asciiTheme="majorHAnsi" w:hAnsiTheme="majorHAnsi"/>
          <w:b w:val="0"/>
          <w:szCs w:val="24"/>
        </w:rPr>
        <w:t>, each worth</w:t>
      </w:r>
      <w:r w:rsidR="005A7910" w:rsidRPr="00054A39">
        <w:rPr>
          <w:rStyle w:val="Strong"/>
          <w:rFonts w:asciiTheme="majorHAnsi" w:hAnsiTheme="majorHAnsi"/>
          <w:b w:val="0"/>
          <w:szCs w:val="24"/>
        </w:rPr>
        <w:t xml:space="preserve"> 150</w:t>
      </w:r>
      <w:r w:rsidR="004B2810" w:rsidRPr="00054A39">
        <w:rPr>
          <w:rStyle w:val="Strong"/>
          <w:rFonts w:asciiTheme="majorHAnsi" w:hAnsiTheme="majorHAnsi"/>
          <w:b w:val="0"/>
          <w:szCs w:val="24"/>
        </w:rPr>
        <w:t xml:space="preserve"> points</w:t>
      </w:r>
      <w:r w:rsidR="004B2810">
        <w:rPr>
          <w:rStyle w:val="Strong"/>
          <w:rFonts w:asciiTheme="majorHAnsi" w:hAnsiTheme="majorHAnsi"/>
          <w:b w:val="0"/>
          <w:szCs w:val="24"/>
        </w:rPr>
        <w:t xml:space="preserve">. </w:t>
      </w:r>
      <w:r w:rsidR="001F1892">
        <w:rPr>
          <w:rStyle w:val="Strong"/>
          <w:rFonts w:asciiTheme="majorHAnsi" w:hAnsiTheme="majorHAnsi"/>
          <w:b w:val="0"/>
          <w:szCs w:val="24"/>
        </w:rPr>
        <w:t xml:space="preserve">Each will focus on a different topic related to the course material. </w:t>
      </w:r>
      <w:r w:rsidR="001F1892" w:rsidRPr="009D7C0E">
        <w:rPr>
          <w:rStyle w:val="Strong"/>
          <w:rFonts w:asciiTheme="majorHAnsi" w:hAnsiTheme="majorHAnsi"/>
          <w:b w:val="0"/>
          <w:szCs w:val="24"/>
        </w:rPr>
        <w:t>Students will be required to submit the assignment and comment on one other assignment. Details</w:t>
      </w:r>
      <w:r w:rsidR="001F1892">
        <w:rPr>
          <w:rStyle w:val="Strong"/>
          <w:rFonts w:asciiTheme="majorHAnsi" w:hAnsiTheme="majorHAnsi"/>
          <w:b w:val="0"/>
          <w:szCs w:val="24"/>
        </w:rPr>
        <w:t xml:space="preserve"> for each Case Study will be posted in Canvas.</w:t>
      </w:r>
      <w:r w:rsidR="0049269C">
        <w:rPr>
          <w:rStyle w:val="Strong"/>
          <w:rFonts w:asciiTheme="majorHAnsi" w:hAnsiTheme="majorHAnsi"/>
          <w:b w:val="0"/>
          <w:szCs w:val="24"/>
        </w:rPr>
        <w:t xml:space="preserve"> Each Case Study will be worth </w:t>
      </w:r>
      <w:r w:rsidR="005A7910">
        <w:rPr>
          <w:rStyle w:val="Strong"/>
          <w:rFonts w:asciiTheme="majorHAnsi" w:hAnsiTheme="majorHAnsi"/>
          <w:b w:val="0"/>
          <w:szCs w:val="24"/>
        </w:rPr>
        <w:t>150</w:t>
      </w:r>
      <w:r w:rsidR="0049269C">
        <w:rPr>
          <w:rStyle w:val="Strong"/>
          <w:rFonts w:asciiTheme="majorHAnsi" w:hAnsiTheme="majorHAnsi"/>
          <w:b w:val="0"/>
          <w:szCs w:val="24"/>
        </w:rPr>
        <w:t xml:space="preserve"> points for a total of </w:t>
      </w:r>
      <w:r w:rsidR="00326BF3">
        <w:rPr>
          <w:rStyle w:val="Strong"/>
          <w:rFonts w:asciiTheme="majorHAnsi" w:hAnsiTheme="majorHAnsi"/>
          <w:b w:val="0"/>
          <w:szCs w:val="24"/>
        </w:rPr>
        <w:t>300</w:t>
      </w:r>
      <w:r w:rsidR="0049269C">
        <w:rPr>
          <w:rStyle w:val="Strong"/>
          <w:rFonts w:asciiTheme="majorHAnsi" w:hAnsiTheme="majorHAnsi"/>
          <w:b w:val="0"/>
          <w:szCs w:val="24"/>
        </w:rPr>
        <w:t xml:space="preserve"> points.</w:t>
      </w:r>
      <w:r w:rsidR="001F1892">
        <w:rPr>
          <w:rStyle w:val="Strong"/>
          <w:rFonts w:asciiTheme="majorHAnsi" w:hAnsiTheme="majorHAnsi"/>
          <w:b w:val="0"/>
          <w:szCs w:val="24"/>
        </w:rPr>
        <w:t xml:space="preserve"> </w:t>
      </w:r>
    </w:p>
    <w:p w14:paraId="590A84BB" w14:textId="0392DA98" w:rsidR="0049269C" w:rsidRDefault="0049269C" w:rsidP="00F86193">
      <w:pPr>
        <w:pStyle w:val="NoSpacing"/>
        <w:ind w:left="0" w:firstLine="0"/>
        <w:rPr>
          <w:rStyle w:val="Strong"/>
          <w:rFonts w:asciiTheme="majorHAnsi" w:hAnsiTheme="majorHAnsi"/>
          <w:b w:val="0"/>
          <w:szCs w:val="24"/>
        </w:rPr>
      </w:pPr>
    </w:p>
    <w:p w14:paraId="65546BEC" w14:textId="18799708" w:rsidR="0049269C" w:rsidRDefault="00AD21AF" w:rsidP="0049269C">
      <w:pPr>
        <w:pStyle w:val="NoSpacing"/>
        <w:ind w:left="0" w:firstLine="0"/>
        <w:rPr>
          <w:rFonts w:asciiTheme="majorHAnsi" w:hAnsiTheme="majorHAnsi"/>
          <w:bCs/>
          <w:szCs w:val="24"/>
        </w:rPr>
      </w:pPr>
      <w:r w:rsidRPr="00054A39">
        <w:rPr>
          <w:rFonts w:asciiTheme="majorHAnsi" w:hAnsiTheme="majorHAnsi"/>
          <w:bCs/>
          <w:szCs w:val="24"/>
        </w:rPr>
        <w:t xml:space="preserve">Midterm and </w:t>
      </w:r>
      <w:r w:rsidR="0049269C" w:rsidRPr="00054A39">
        <w:rPr>
          <w:rFonts w:asciiTheme="majorHAnsi" w:hAnsiTheme="majorHAnsi"/>
          <w:bCs/>
          <w:szCs w:val="24"/>
        </w:rPr>
        <w:t>Final Exam:</w:t>
      </w:r>
    </w:p>
    <w:p w14:paraId="599D348D" w14:textId="77777777" w:rsidR="00B550B4" w:rsidRPr="00CF2499" w:rsidRDefault="00B550B4" w:rsidP="0049269C">
      <w:pPr>
        <w:pStyle w:val="NoSpacing"/>
        <w:ind w:left="0" w:firstLine="0"/>
        <w:rPr>
          <w:rFonts w:asciiTheme="majorHAnsi" w:hAnsiTheme="majorHAnsi"/>
          <w:bCs/>
          <w:szCs w:val="24"/>
        </w:rPr>
      </w:pPr>
    </w:p>
    <w:p w14:paraId="72BD33CB" w14:textId="52F43B8D" w:rsidR="0049269C" w:rsidRDefault="0049269C" w:rsidP="0049269C">
      <w:pPr>
        <w:pStyle w:val="NoSpacing"/>
        <w:ind w:left="0" w:firstLine="0"/>
        <w:rPr>
          <w:rFonts w:asciiTheme="majorHAnsi" w:hAnsiTheme="majorHAnsi"/>
          <w:bCs/>
          <w:szCs w:val="24"/>
        </w:rPr>
      </w:pPr>
      <w:r w:rsidRPr="003C3B07">
        <w:rPr>
          <w:rFonts w:asciiTheme="majorHAnsi" w:hAnsiTheme="majorHAnsi"/>
          <w:bCs/>
          <w:szCs w:val="24"/>
        </w:rPr>
        <w:t xml:space="preserve">Students will be tested over </w:t>
      </w:r>
      <w:r w:rsidR="00DF71FA">
        <w:rPr>
          <w:rFonts w:asciiTheme="majorHAnsi" w:hAnsiTheme="majorHAnsi"/>
          <w:bCs/>
          <w:szCs w:val="24"/>
        </w:rPr>
        <w:t xml:space="preserve">the </w:t>
      </w:r>
      <w:r w:rsidRPr="003C3B07">
        <w:rPr>
          <w:rFonts w:asciiTheme="majorHAnsi" w:hAnsiTheme="majorHAnsi"/>
          <w:bCs/>
          <w:szCs w:val="24"/>
        </w:rPr>
        <w:t>information presented throughout the course. Questions will be taken from the</w:t>
      </w:r>
      <w:r>
        <w:rPr>
          <w:rFonts w:asciiTheme="majorHAnsi" w:hAnsiTheme="majorHAnsi"/>
          <w:bCs/>
          <w:szCs w:val="24"/>
        </w:rPr>
        <w:t xml:space="preserve"> w</w:t>
      </w:r>
      <w:r w:rsidRPr="003C3B07">
        <w:rPr>
          <w:rFonts w:asciiTheme="majorHAnsi" w:hAnsiTheme="majorHAnsi"/>
          <w:bCs/>
          <w:szCs w:val="24"/>
        </w:rPr>
        <w:t>eekly quizzes.</w:t>
      </w:r>
      <w:r>
        <w:rPr>
          <w:rFonts w:asciiTheme="majorHAnsi" w:hAnsiTheme="majorHAnsi"/>
          <w:bCs/>
          <w:szCs w:val="24"/>
        </w:rPr>
        <w:t xml:space="preserve"> The </w:t>
      </w:r>
      <w:r w:rsidR="00326BF3">
        <w:rPr>
          <w:rFonts w:asciiTheme="majorHAnsi" w:hAnsiTheme="majorHAnsi"/>
          <w:bCs/>
          <w:szCs w:val="24"/>
        </w:rPr>
        <w:t>Midterm and the Final E</w:t>
      </w:r>
      <w:r>
        <w:rPr>
          <w:rFonts w:asciiTheme="majorHAnsi" w:hAnsiTheme="majorHAnsi"/>
          <w:bCs/>
          <w:szCs w:val="24"/>
        </w:rPr>
        <w:t xml:space="preserve">xam will </w:t>
      </w:r>
      <w:r w:rsidR="00326BF3">
        <w:rPr>
          <w:rFonts w:asciiTheme="majorHAnsi" w:hAnsiTheme="majorHAnsi"/>
          <w:bCs/>
          <w:szCs w:val="24"/>
        </w:rPr>
        <w:t xml:space="preserve">each </w:t>
      </w:r>
      <w:r>
        <w:rPr>
          <w:rFonts w:asciiTheme="majorHAnsi" w:hAnsiTheme="majorHAnsi"/>
          <w:bCs/>
          <w:szCs w:val="24"/>
        </w:rPr>
        <w:t>be worth 2</w:t>
      </w:r>
      <w:r w:rsidR="00326BF3">
        <w:rPr>
          <w:rFonts w:asciiTheme="majorHAnsi" w:hAnsiTheme="majorHAnsi"/>
          <w:bCs/>
          <w:szCs w:val="24"/>
        </w:rPr>
        <w:t>0</w:t>
      </w:r>
      <w:r>
        <w:rPr>
          <w:rFonts w:asciiTheme="majorHAnsi" w:hAnsiTheme="majorHAnsi"/>
          <w:bCs/>
          <w:szCs w:val="24"/>
        </w:rPr>
        <w:t xml:space="preserve">% of the final grade. </w:t>
      </w:r>
    </w:p>
    <w:p w14:paraId="53C04EFA" w14:textId="2BBB0392" w:rsidR="005A141C" w:rsidRDefault="005A141C" w:rsidP="0049269C">
      <w:pPr>
        <w:pStyle w:val="NoSpacing"/>
        <w:ind w:left="0" w:firstLine="0"/>
        <w:rPr>
          <w:rFonts w:asciiTheme="majorHAnsi" w:hAnsiTheme="majorHAnsi"/>
          <w:bCs/>
          <w:szCs w:val="24"/>
        </w:rPr>
      </w:pPr>
    </w:p>
    <w:p w14:paraId="4084CF7B" w14:textId="448266FD" w:rsidR="00AF6AD7" w:rsidRDefault="00AF6AD7" w:rsidP="0049269C">
      <w:pPr>
        <w:pStyle w:val="NoSpacing"/>
        <w:ind w:left="0" w:firstLine="0"/>
        <w:rPr>
          <w:rFonts w:asciiTheme="majorHAnsi" w:hAnsiTheme="majorHAnsi"/>
          <w:bCs/>
          <w:szCs w:val="24"/>
        </w:rPr>
      </w:pPr>
    </w:p>
    <w:p w14:paraId="59B5E06F" w14:textId="77777777" w:rsidR="00A74696" w:rsidRDefault="00A74696" w:rsidP="0049269C">
      <w:pPr>
        <w:pStyle w:val="NoSpacing"/>
        <w:ind w:left="0" w:firstLine="0"/>
        <w:rPr>
          <w:rFonts w:asciiTheme="majorHAnsi" w:hAnsiTheme="majorHAnsi"/>
          <w:bCs/>
          <w:szCs w:val="24"/>
        </w:rPr>
      </w:pPr>
    </w:p>
    <w:p w14:paraId="3AFF4907" w14:textId="77777777" w:rsidR="00B550B4" w:rsidRDefault="00B550B4" w:rsidP="0049269C">
      <w:pPr>
        <w:pStyle w:val="NoSpacing"/>
        <w:ind w:left="0" w:firstLine="0"/>
        <w:rPr>
          <w:rFonts w:asciiTheme="majorHAnsi" w:hAnsiTheme="majorHAnsi"/>
          <w:bCs/>
          <w:szCs w:val="24"/>
        </w:rPr>
      </w:pPr>
    </w:p>
    <w:p w14:paraId="52AA783F" w14:textId="77777777" w:rsidR="005A141C" w:rsidRPr="00B70CD3" w:rsidRDefault="005A141C" w:rsidP="005A141C">
      <w:pPr>
        <w:pStyle w:val="NoSpacing"/>
        <w:ind w:left="0" w:firstLine="0"/>
        <w:rPr>
          <w:rFonts w:asciiTheme="majorHAnsi" w:hAnsiTheme="majorHAnsi"/>
          <w:b/>
          <w:bCs/>
          <w:szCs w:val="24"/>
        </w:rPr>
      </w:pPr>
      <w:r w:rsidRPr="00B70CD3">
        <w:rPr>
          <w:rFonts w:asciiTheme="majorHAnsi" w:hAnsiTheme="majorHAnsi"/>
          <w:b/>
          <w:bCs/>
          <w:szCs w:val="24"/>
        </w:rPr>
        <w:t xml:space="preserve">*See Canvas or the Course Calendar </w:t>
      </w:r>
      <w:r w:rsidRPr="00544FA3">
        <w:rPr>
          <w:rFonts w:asciiTheme="majorHAnsi" w:hAnsiTheme="majorHAnsi"/>
          <w:b/>
          <w:bCs/>
          <w:szCs w:val="24"/>
        </w:rPr>
        <w:t>on page 11 for</w:t>
      </w:r>
      <w:r w:rsidRPr="00B70CD3">
        <w:rPr>
          <w:rFonts w:asciiTheme="majorHAnsi" w:hAnsiTheme="majorHAnsi"/>
          <w:b/>
          <w:bCs/>
          <w:szCs w:val="24"/>
        </w:rPr>
        <w:t xml:space="preserve"> due dates*</w:t>
      </w:r>
    </w:p>
    <w:p w14:paraId="4FF1A1AE" w14:textId="6EA157C0" w:rsidR="00F533F8" w:rsidRDefault="00F533F8" w:rsidP="00733F73">
      <w:pPr>
        <w:pStyle w:val="NoSpacing"/>
        <w:ind w:left="0" w:firstLine="0"/>
        <w:rPr>
          <w:rFonts w:asciiTheme="majorHAnsi" w:hAnsiTheme="majorHAnsi"/>
          <w:bCs/>
          <w:szCs w:val="24"/>
        </w:rPr>
      </w:pPr>
    </w:p>
    <w:p w14:paraId="3EB04228" w14:textId="77777777" w:rsidR="00B550B4" w:rsidRDefault="00B550B4" w:rsidP="00733F73">
      <w:pPr>
        <w:pStyle w:val="NoSpacing"/>
        <w:ind w:left="0" w:firstLine="0"/>
        <w:rPr>
          <w:rFonts w:asciiTheme="majorHAnsi" w:hAnsiTheme="majorHAnsi"/>
          <w:bCs/>
          <w:szCs w:val="24"/>
        </w:rPr>
      </w:pPr>
    </w:p>
    <w:p w14:paraId="434142FB" w14:textId="77777777" w:rsidR="00B657A6" w:rsidRDefault="00B657A6" w:rsidP="00733F73">
      <w:pPr>
        <w:pStyle w:val="NoSpacing"/>
        <w:ind w:left="0" w:firstLine="0"/>
        <w:rPr>
          <w:rFonts w:asciiTheme="majorHAnsi" w:hAnsiTheme="majorHAnsi"/>
          <w:bCs/>
          <w:szCs w:val="24"/>
        </w:rPr>
      </w:pPr>
    </w:p>
    <w:p w14:paraId="336E504E" w14:textId="77777777" w:rsidR="00AA6437" w:rsidRPr="00B70CD3" w:rsidRDefault="00AA6437" w:rsidP="00AA6437">
      <w:pPr>
        <w:pStyle w:val="NoSpacing"/>
        <w:ind w:left="0" w:firstLine="0"/>
        <w:rPr>
          <w:rFonts w:asciiTheme="majorHAnsi" w:hAnsiTheme="majorHAnsi"/>
          <w:bCs/>
          <w:szCs w:val="24"/>
        </w:rPr>
      </w:pPr>
      <w:r w:rsidRPr="00054A39">
        <w:rPr>
          <w:rStyle w:val="Strong"/>
          <w:rFonts w:asciiTheme="majorHAnsi" w:hAnsiTheme="majorHAnsi"/>
          <w:szCs w:val="24"/>
        </w:rPr>
        <w:t>LATE WORK POLICY</w:t>
      </w:r>
    </w:p>
    <w:p w14:paraId="2A0B8A71" w14:textId="77777777" w:rsidR="00AA6437" w:rsidRDefault="00AA6437" w:rsidP="00B550B4">
      <w:pPr>
        <w:pStyle w:val="NoSpacing"/>
        <w:ind w:left="0" w:firstLine="0"/>
        <w:rPr>
          <w:rFonts w:asciiTheme="majorHAnsi" w:hAnsiTheme="majorHAnsi"/>
          <w:bCs/>
          <w:szCs w:val="24"/>
        </w:rPr>
      </w:pPr>
    </w:p>
    <w:p w14:paraId="17CADD2E" w14:textId="794C203E" w:rsidR="00AA6437" w:rsidRPr="00C91C17" w:rsidRDefault="00AA6437" w:rsidP="00AA6437">
      <w:pPr>
        <w:pStyle w:val="NoSpacing"/>
        <w:ind w:left="0" w:firstLine="0"/>
        <w:rPr>
          <w:rFonts w:asciiTheme="majorHAnsi" w:hAnsiTheme="majorHAnsi"/>
          <w:bCs/>
          <w:szCs w:val="24"/>
        </w:rPr>
      </w:pPr>
      <w:r w:rsidRPr="00B86366">
        <w:rPr>
          <w:rFonts w:asciiTheme="majorHAnsi" w:hAnsiTheme="majorHAnsi"/>
          <w:bCs/>
          <w:szCs w:val="24"/>
        </w:rPr>
        <w:t>Any work submitted after the deadline will lose points.</w:t>
      </w:r>
      <w:r w:rsidR="0061290A" w:rsidRPr="00B86366">
        <w:rPr>
          <w:rFonts w:asciiTheme="majorHAnsi" w:hAnsiTheme="majorHAnsi"/>
          <w:bCs/>
          <w:szCs w:val="24"/>
        </w:rPr>
        <w:t xml:space="preserve"> There will be a </w:t>
      </w:r>
      <w:r w:rsidR="00B86366" w:rsidRPr="00B86366">
        <w:rPr>
          <w:rFonts w:asciiTheme="majorHAnsi" w:hAnsiTheme="majorHAnsi"/>
          <w:bCs/>
          <w:szCs w:val="24"/>
        </w:rPr>
        <w:t>10</w:t>
      </w:r>
      <w:r w:rsidR="0061290A" w:rsidRPr="00B86366">
        <w:rPr>
          <w:rFonts w:asciiTheme="majorHAnsi" w:hAnsiTheme="majorHAnsi"/>
          <w:bCs/>
          <w:szCs w:val="24"/>
        </w:rPr>
        <w:t xml:space="preserve">% reduction in the </w:t>
      </w:r>
      <w:r w:rsidR="000C5B19" w:rsidRPr="00B86366">
        <w:rPr>
          <w:rFonts w:asciiTheme="majorHAnsi" w:hAnsiTheme="majorHAnsi"/>
          <w:bCs/>
          <w:szCs w:val="24"/>
        </w:rPr>
        <w:t xml:space="preserve">overall </w:t>
      </w:r>
      <w:r w:rsidR="0061290A" w:rsidRPr="00B86366">
        <w:rPr>
          <w:rFonts w:asciiTheme="majorHAnsi" w:hAnsiTheme="majorHAnsi"/>
          <w:bCs/>
          <w:szCs w:val="24"/>
        </w:rPr>
        <w:t>score for all late assignments</w:t>
      </w:r>
      <w:r w:rsidR="006D357F" w:rsidRPr="00B86366">
        <w:rPr>
          <w:rFonts w:asciiTheme="majorHAnsi" w:hAnsiTheme="majorHAnsi"/>
          <w:bCs/>
          <w:szCs w:val="24"/>
        </w:rPr>
        <w:t xml:space="preserve"> submitted after 11:59 pm on the deadline date</w:t>
      </w:r>
      <w:r w:rsidR="0061290A" w:rsidRPr="00B86366">
        <w:rPr>
          <w:rFonts w:asciiTheme="majorHAnsi" w:hAnsiTheme="majorHAnsi"/>
          <w:bCs/>
          <w:szCs w:val="24"/>
        </w:rPr>
        <w:t>.</w:t>
      </w:r>
      <w:r w:rsidRPr="00B86366">
        <w:rPr>
          <w:rFonts w:asciiTheme="majorHAnsi" w:hAnsiTheme="majorHAnsi"/>
          <w:bCs/>
          <w:szCs w:val="24"/>
        </w:rPr>
        <w:t xml:space="preserve"> All assignments are set to close in Canvas 24 hours after the deadline. Once a quiz, assignment, or exam is closed, you may not submit work. Please contact me if you have any issues meeting a deadline.</w:t>
      </w:r>
      <w:r w:rsidRPr="000D538D">
        <w:rPr>
          <w:rFonts w:asciiTheme="majorHAnsi" w:hAnsiTheme="majorHAnsi"/>
          <w:bCs/>
          <w:szCs w:val="24"/>
        </w:rPr>
        <w:t xml:space="preserve"> </w:t>
      </w:r>
    </w:p>
    <w:p w14:paraId="0E3E31EB" w14:textId="321ACD1B" w:rsidR="00040BA7" w:rsidRDefault="00040BA7" w:rsidP="004D6B7C">
      <w:pPr>
        <w:pStyle w:val="NoSpacing"/>
        <w:ind w:left="0" w:firstLine="0"/>
        <w:rPr>
          <w:rStyle w:val="Strong"/>
          <w:rFonts w:asciiTheme="majorHAnsi" w:hAnsiTheme="majorHAnsi"/>
          <w:szCs w:val="24"/>
        </w:rPr>
      </w:pPr>
    </w:p>
    <w:p w14:paraId="493B4B64" w14:textId="0AE6D778" w:rsidR="008C6C0F" w:rsidRDefault="008C6C0F" w:rsidP="004D6B7C">
      <w:pPr>
        <w:pStyle w:val="NoSpacing"/>
        <w:ind w:left="0" w:firstLine="0"/>
        <w:rPr>
          <w:rStyle w:val="Strong"/>
          <w:rFonts w:asciiTheme="majorHAnsi" w:hAnsiTheme="majorHAnsi"/>
          <w:szCs w:val="24"/>
        </w:rPr>
      </w:pPr>
    </w:p>
    <w:p w14:paraId="54E4CF63" w14:textId="68F4FD07" w:rsidR="00B550B4" w:rsidRDefault="00B550B4" w:rsidP="004D6B7C">
      <w:pPr>
        <w:pStyle w:val="NoSpacing"/>
        <w:ind w:left="0" w:firstLine="0"/>
        <w:rPr>
          <w:rStyle w:val="Strong"/>
          <w:rFonts w:asciiTheme="majorHAnsi" w:hAnsiTheme="majorHAnsi"/>
          <w:szCs w:val="24"/>
        </w:rPr>
      </w:pPr>
    </w:p>
    <w:p w14:paraId="199BDD3F" w14:textId="4037CF7F" w:rsidR="00B550B4" w:rsidRDefault="00B550B4" w:rsidP="004D6B7C">
      <w:pPr>
        <w:pStyle w:val="NoSpacing"/>
        <w:ind w:left="0" w:firstLine="0"/>
        <w:rPr>
          <w:rStyle w:val="Strong"/>
          <w:rFonts w:asciiTheme="majorHAnsi" w:hAnsiTheme="majorHAnsi"/>
          <w:szCs w:val="24"/>
        </w:rPr>
      </w:pPr>
    </w:p>
    <w:p w14:paraId="38200B76" w14:textId="77777777" w:rsidR="005D0FE4" w:rsidRDefault="005D0FE4" w:rsidP="004D6B7C">
      <w:pPr>
        <w:pStyle w:val="NoSpacing"/>
        <w:ind w:left="0" w:firstLine="0"/>
        <w:rPr>
          <w:rStyle w:val="Strong"/>
          <w:rFonts w:asciiTheme="majorHAnsi" w:hAnsiTheme="majorHAnsi"/>
          <w:szCs w:val="24"/>
        </w:rPr>
      </w:pPr>
    </w:p>
    <w:p w14:paraId="4E464097" w14:textId="77777777" w:rsidR="00B550B4" w:rsidRPr="00C91C17" w:rsidRDefault="00B550B4" w:rsidP="004D6B7C">
      <w:pPr>
        <w:pStyle w:val="NoSpacing"/>
        <w:ind w:left="0" w:firstLine="0"/>
        <w:rPr>
          <w:rStyle w:val="Strong"/>
          <w:rFonts w:asciiTheme="majorHAnsi" w:hAnsiTheme="majorHAnsi"/>
          <w:szCs w:val="24"/>
        </w:rPr>
      </w:pPr>
    </w:p>
    <w:p w14:paraId="1A1BDC40" w14:textId="77777777" w:rsidR="00AA6437" w:rsidRPr="00F01B3E" w:rsidRDefault="00CD66AC" w:rsidP="00AA6437">
      <w:pPr>
        <w:pStyle w:val="NoSpacing"/>
        <w:ind w:left="0" w:firstLine="0"/>
        <w:rPr>
          <w:rStyle w:val="Strong"/>
          <w:rFonts w:asciiTheme="majorHAnsi" w:hAnsiTheme="majorHAnsi"/>
          <w:szCs w:val="24"/>
        </w:rPr>
      </w:pPr>
      <w:r w:rsidRPr="00054A39">
        <w:rPr>
          <w:rStyle w:val="Strong"/>
          <w:rFonts w:asciiTheme="majorHAnsi" w:hAnsiTheme="majorHAnsi"/>
          <w:szCs w:val="24"/>
        </w:rPr>
        <w:t>GRADING</w:t>
      </w:r>
      <w:r w:rsidR="00AA6437" w:rsidRPr="00F01B3E">
        <w:rPr>
          <w:rStyle w:val="Strong"/>
          <w:rFonts w:asciiTheme="majorHAnsi" w:hAnsiTheme="majorHAnsi"/>
          <w:szCs w:val="24"/>
        </w:rPr>
        <w:t xml:space="preserve"> </w:t>
      </w:r>
    </w:p>
    <w:p w14:paraId="7C9F6501" w14:textId="77777777" w:rsidR="00733F73" w:rsidRDefault="00733F73" w:rsidP="00AA6437">
      <w:pPr>
        <w:pStyle w:val="NoSpacing"/>
        <w:ind w:left="0" w:firstLine="0"/>
        <w:rPr>
          <w:rStyle w:val="Strong"/>
          <w:rFonts w:asciiTheme="majorHAnsi" w:hAnsiTheme="majorHAnsi"/>
          <w:b w:val="0"/>
          <w:szCs w:val="24"/>
        </w:rPr>
      </w:pPr>
    </w:p>
    <w:p w14:paraId="2BA994D3" w14:textId="7124F8A0" w:rsidR="00CD66AC" w:rsidRPr="009D572D" w:rsidRDefault="005266A4" w:rsidP="00AA6437">
      <w:pPr>
        <w:pStyle w:val="NoSpacing"/>
        <w:ind w:left="0" w:firstLine="0"/>
        <w:rPr>
          <w:rStyle w:val="Strong"/>
          <w:rFonts w:asciiTheme="majorHAnsi" w:hAnsiTheme="majorHAnsi"/>
          <w:b w:val="0"/>
          <w:szCs w:val="24"/>
        </w:rPr>
      </w:pPr>
      <w:r w:rsidRPr="009D572D">
        <w:rPr>
          <w:rStyle w:val="Strong"/>
          <w:rFonts w:asciiTheme="majorHAnsi" w:hAnsiTheme="majorHAnsi"/>
          <w:b w:val="0"/>
          <w:szCs w:val="24"/>
        </w:rPr>
        <w:t>All</w:t>
      </w:r>
      <w:r w:rsidR="00CD66AC" w:rsidRPr="009D572D">
        <w:rPr>
          <w:rStyle w:val="Strong"/>
          <w:rFonts w:asciiTheme="majorHAnsi" w:hAnsiTheme="majorHAnsi"/>
          <w:b w:val="0"/>
          <w:szCs w:val="24"/>
        </w:rPr>
        <w:t xml:space="preserve"> the components of a student’s grade will have a point value system, based on </w:t>
      </w:r>
      <w:r w:rsidR="00BE251B">
        <w:rPr>
          <w:rStyle w:val="Strong"/>
          <w:rFonts w:asciiTheme="majorHAnsi" w:hAnsiTheme="majorHAnsi"/>
          <w:b w:val="0"/>
          <w:szCs w:val="24"/>
        </w:rPr>
        <w:t xml:space="preserve">an </w:t>
      </w:r>
      <w:r w:rsidR="00CD66AC" w:rsidRPr="009D572D">
        <w:rPr>
          <w:rStyle w:val="Strong"/>
          <w:rFonts w:asciiTheme="majorHAnsi" w:hAnsiTheme="majorHAnsi"/>
          <w:b w:val="0"/>
          <w:szCs w:val="24"/>
        </w:rPr>
        <w:t>A being equivalent to a 4.0. Points will be given based on a student’s performance, such as the quality of information posted in the weekly discussions, writing skills, research skills, and ability to illustrate comprehension of all course topics. Each assignment will include a rubric for specific details on grading criteria.</w:t>
      </w:r>
    </w:p>
    <w:p w14:paraId="23BF3407" w14:textId="02C81938" w:rsidR="00CD66AC" w:rsidRDefault="00CD66AC" w:rsidP="00CD66AC">
      <w:pPr>
        <w:pStyle w:val="NoSpacing"/>
        <w:ind w:left="360" w:firstLine="0"/>
        <w:rPr>
          <w:rStyle w:val="Strong"/>
          <w:rFonts w:asciiTheme="majorHAnsi" w:hAnsiTheme="majorHAnsi"/>
          <w:b w:val="0"/>
          <w:szCs w:val="24"/>
        </w:rPr>
      </w:pPr>
    </w:p>
    <w:p w14:paraId="517C1D4F" w14:textId="19C894B9" w:rsidR="008C6C0F" w:rsidRDefault="008C6C0F" w:rsidP="00CD66AC">
      <w:pPr>
        <w:pStyle w:val="NoSpacing"/>
        <w:ind w:left="360" w:firstLine="0"/>
        <w:rPr>
          <w:rStyle w:val="Strong"/>
          <w:rFonts w:asciiTheme="majorHAnsi" w:hAnsiTheme="majorHAnsi"/>
          <w:b w:val="0"/>
          <w:szCs w:val="24"/>
        </w:rPr>
      </w:pPr>
    </w:p>
    <w:p w14:paraId="3EFE49DC" w14:textId="77777777" w:rsidR="00B550B4" w:rsidRPr="009D572D" w:rsidRDefault="00B550B4" w:rsidP="00CD66AC">
      <w:pPr>
        <w:pStyle w:val="NoSpacing"/>
        <w:ind w:left="360" w:firstLine="0"/>
        <w:rPr>
          <w:rStyle w:val="Strong"/>
          <w:rFonts w:asciiTheme="majorHAnsi" w:hAnsiTheme="majorHAnsi"/>
          <w:b w:val="0"/>
          <w:szCs w:val="24"/>
        </w:rPr>
      </w:pPr>
    </w:p>
    <w:p w14:paraId="793BAE0E" w14:textId="77777777"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77777777"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1000 – 900 = A</w:t>
            </w:r>
          </w:p>
        </w:tc>
      </w:tr>
      <w:tr w:rsidR="00CD66AC" w:rsidRPr="009D572D" w14:paraId="0DAB4B77" w14:textId="77777777" w:rsidTr="00CD66AC">
        <w:trPr>
          <w:jc w:val="center"/>
        </w:trPr>
        <w:tc>
          <w:tcPr>
            <w:tcW w:w="2245" w:type="dxa"/>
          </w:tcPr>
          <w:p w14:paraId="0C5400B1" w14:textId="77777777"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899 – 800 = B</w:t>
            </w:r>
          </w:p>
        </w:tc>
      </w:tr>
      <w:tr w:rsidR="00CD66AC" w:rsidRPr="009D572D" w14:paraId="224F7352" w14:textId="77777777" w:rsidTr="00CD66AC">
        <w:trPr>
          <w:jc w:val="center"/>
        </w:trPr>
        <w:tc>
          <w:tcPr>
            <w:tcW w:w="2245" w:type="dxa"/>
          </w:tcPr>
          <w:p w14:paraId="7F7ABA71" w14:textId="77777777"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799 – 700 = C</w:t>
            </w:r>
          </w:p>
        </w:tc>
      </w:tr>
      <w:tr w:rsidR="00CD66AC" w:rsidRPr="009D572D" w14:paraId="0E06F61F" w14:textId="77777777" w:rsidTr="00CD66AC">
        <w:trPr>
          <w:jc w:val="center"/>
        </w:trPr>
        <w:tc>
          <w:tcPr>
            <w:tcW w:w="2245" w:type="dxa"/>
          </w:tcPr>
          <w:p w14:paraId="5D07C46A" w14:textId="77777777"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699 – 600 = D</w:t>
            </w:r>
          </w:p>
        </w:tc>
      </w:tr>
      <w:tr w:rsidR="00CD66AC" w:rsidRPr="00D440D5" w14:paraId="334DD156" w14:textId="77777777" w:rsidTr="00CD66AC">
        <w:trPr>
          <w:jc w:val="center"/>
        </w:trPr>
        <w:tc>
          <w:tcPr>
            <w:tcW w:w="2245" w:type="dxa"/>
          </w:tcPr>
          <w:p w14:paraId="3C1CAE0C" w14:textId="77777777" w:rsidR="00CD66AC" w:rsidRPr="00D440D5"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599 – 500 = F</w:t>
            </w:r>
          </w:p>
        </w:tc>
      </w:tr>
    </w:tbl>
    <w:p w14:paraId="4B6494F3" w14:textId="77777777" w:rsidR="00CD66AC" w:rsidRPr="005B7D10" w:rsidRDefault="00CD66AC" w:rsidP="00CD66AC">
      <w:pPr>
        <w:pStyle w:val="NoSpacing"/>
        <w:ind w:left="0" w:firstLine="0"/>
        <w:rPr>
          <w:rStyle w:val="Strong"/>
          <w:rFonts w:asciiTheme="majorHAnsi" w:hAnsiTheme="majorHAnsi"/>
          <w:szCs w:val="24"/>
          <w:u w:val="single"/>
        </w:rPr>
      </w:pPr>
    </w:p>
    <w:p w14:paraId="6CD233F4" w14:textId="77777777" w:rsidR="00CD66AC" w:rsidRDefault="00CD66AC" w:rsidP="00CD66AC">
      <w:pPr>
        <w:pStyle w:val="NoSpacing"/>
        <w:rPr>
          <w:rStyle w:val="Strong"/>
          <w:rFonts w:asciiTheme="majorHAnsi" w:hAnsiTheme="majorHAnsi"/>
          <w:szCs w:val="24"/>
          <w:u w:val="single"/>
        </w:rPr>
      </w:pPr>
    </w:p>
    <w:p w14:paraId="5D293F64" w14:textId="77777777" w:rsidR="008C6C0F" w:rsidRDefault="008C6C0F" w:rsidP="00F01B3E">
      <w:pPr>
        <w:pStyle w:val="NoSpacing"/>
        <w:ind w:left="0" w:firstLine="0"/>
        <w:rPr>
          <w:rStyle w:val="Strong"/>
          <w:rFonts w:asciiTheme="majorHAnsi" w:hAnsiTheme="majorHAnsi"/>
          <w:szCs w:val="24"/>
        </w:rPr>
      </w:pPr>
    </w:p>
    <w:p w14:paraId="572009C1" w14:textId="217D40BC" w:rsidR="00CD66AC" w:rsidRPr="00F01B3E" w:rsidRDefault="00CD66AC" w:rsidP="00F01B3E">
      <w:pPr>
        <w:pStyle w:val="NoSpacing"/>
        <w:ind w:left="0" w:firstLine="0"/>
        <w:rPr>
          <w:rStyle w:val="Strong"/>
          <w:rFonts w:asciiTheme="majorHAnsi" w:hAnsiTheme="majorHAnsi"/>
          <w:szCs w:val="24"/>
        </w:rPr>
      </w:pPr>
      <w:r w:rsidRPr="00054A39">
        <w:rPr>
          <w:rStyle w:val="Strong"/>
          <w:rFonts w:asciiTheme="majorHAnsi" w:hAnsiTheme="majorHAnsi"/>
          <w:szCs w:val="24"/>
        </w:rPr>
        <w:t>COURSE EXPECTATIONS</w:t>
      </w:r>
    </w:p>
    <w:p w14:paraId="16A4E72D" w14:textId="77777777" w:rsidR="00F01B3E" w:rsidRDefault="00F01B3E" w:rsidP="00F01B3E">
      <w:pPr>
        <w:pStyle w:val="NoSpacing"/>
        <w:rPr>
          <w:rFonts w:asciiTheme="majorHAnsi" w:hAnsiTheme="majorHAnsi"/>
        </w:rPr>
      </w:pPr>
    </w:p>
    <w:p w14:paraId="03232388" w14:textId="45B6F369" w:rsidR="00CD66AC" w:rsidRPr="009D572D" w:rsidRDefault="00CD66AC" w:rsidP="00F01B3E">
      <w:pPr>
        <w:pStyle w:val="NoSpacing"/>
        <w:rPr>
          <w:rFonts w:asciiTheme="majorHAnsi" w:hAnsiTheme="majorHAnsi"/>
        </w:rPr>
      </w:pPr>
      <w:r w:rsidRPr="00054A39">
        <w:rPr>
          <w:rFonts w:asciiTheme="majorHAnsi" w:hAnsiTheme="majorHAnsi"/>
        </w:rPr>
        <w:t>As the instructor in this course, I am responsible for:</w:t>
      </w:r>
    </w:p>
    <w:p w14:paraId="7616D9E4" w14:textId="4E08A954" w:rsidR="00CD66AC" w:rsidRPr="009D572D" w:rsidRDefault="00CD66AC" w:rsidP="00F01B3E">
      <w:pPr>
        <w:pStyle w:val="NoSpacing"/>
        <w:numPr>
          <w:ilvl w:val="0"/>
          <w:numId w:val="9"/>
        </w:numPr>
        <w:rPr>
          <w:rFonts w:asciiTheme="majorHAnsi" w:hAnsiTheme="majorHAnsi"/>
        </w:rPr>
      </w:pPr>
      <w:r w:rsidRPr="009D572D">
        <w:rPr>
          <w:rFonts w:asciiTheme="majorHAnsi" w:hAnsiTheme="majorHAnsi"/>
        </w:rPr>
        <w:t xml:space="preserve">Providing course materials that will assist and enhance your achievement of the stated course goals </w:t>
      </w:r>
    </w:p>
    <w:p w14:paraId="65B1F697" w14:textId="77777777" w:rsidR="00CD66AC" w:rsidRPr="009D572D" w:rsidRDefault="00CD66AC" w:rsidP="00CD66AC">
      <w:pPr>
        <w:pStyle w:val="NoSpacing"/>
        <w:numPr>
          <w:ilvl w:val="0"/>
          <w:numId w:val="9"/>
        </w:numPr>
        <w:rPr>
          <w:rFonts w:asciiTheme="majorHAnsi" w:hAnsiTheme="majorHAnsi"/>
        </w:rPr>
      </w:pPr>
      <w:r w:rsidRPr="009D572D">
        <w:rPr>
          <w:rFonts w:asciiTheme="majorHAnsi" w:hAnsiTheme="majorHAnsi"/>
        </w:rPr>
        <w:t>Providing timely and helpful feedback within the stated guidelines</w:t>
      </w:r>
    </w:p>
    <w:p w14:paraId="774DEBE0" w14:textId="77777777" w:rsidR="00CD66AC" w:rsidRPr="009D572D" w:rsidRDefault="00CD66AC" w:rsidP="00CD66AC">
      <w:pPr>
        <w:pStyle w:val="NoSpacing"/>
        <w:numPr>
          <w:ilvl w:val="0"/>
          <w:numId w:val="9"/>
        </w:numPr>
        <w:rPr>
          <w:rFonts w:asciiTheme="majorHAnsi" w:hAnsiTheme="majorHAnsi"/>
        </w:rPr>
      </w:pPr>
      <w:r w:rsidRPr="009D572D">
        <w:rPr>
          <w:rFonts w:asciiTheme="majorHAnsi" w:hAnsiTheme="majorHAnsi"/>
        </w:rPr>
        <w:t>Assisting in maintaining a positive learning environment for everyone</w:t>
      </w:r>
    </w:p>
    <w:p w14:paraId="23531770" w14:textId="77777777" w:rsidR="00F01B3E" w:rsidRDefault="00F01B3E" w:rsidP="00CD66AC">
      <w:pPr>
        <w:pStyle w:val="NoSpacing"/>
        <w:ind w:firstLine="0"/>
        <w:rPr>
          <w:rFonts w:asciiTheme="majorHAnsi" w:hAnsiTheme="majorHAnsi"/>
        </w:rPr>
      </w:pPr>
    </w:p>
    <w:p w14:paraId="035ED53C" w14:textId="3A9C9028" w:rsidR="00CD66AC" w:rsidRPr="009D572D" w:rsidRDefault="00CD66AC" w:rsidP="00CD66AC">
      <w:pPr>
        <w:pStyle w:val="NoSpacing"/>
        <w:ind w:firstLine="0"/>
        <w:rPr>
          <w:rFonts w:asciiTheme="majorHAnsi" w:hAnsiTheme="majorHAnsi"/>
        </w:rPr>
      </w:pPr>
      <w:r w:rsidRPr="00054A39">
        <w:rPr>
          <w:rFonts w:asciiTheme="majorHAnsi" w:hAnsiTheme="majorHAnsi"/>
        </w:rPr>
        <w:t>As a student in this course, you are responsible for:</w:t>
      </w:r>
    </w:p>
    <w:p w14:paraId="6826FECA" w14:textId="77777777" w:rsidR="00CD66AC" w:rsidRPr="009D572D" w:rsidRDefault="00CD66AC" w:rsidP="00CD66AC">
      <w:pPr>
        <w:pStyle w:val="NoSpacing"/>
        <w:numPr>
          <w:ilvl w:val="0"/>
          <w:numId w:val="10"/>
        </w:numPr>
        <w:rPr>
          <w:rFonts w:asciiTheme="majorHAnsi" w:hAnsiTheme="majorHAnsi"/>
        </w:rPr>
      </w:pPr>
      <w:r w:rsidRPr="009D572D">
        <w:rPr>
          <w:rFonts w:asciiTheme="majorHAnsi" w:hAnsiTheme="majorHAnsi"/>
        </w:rPr>
        <w:t>Reading and completing all requirements of the course in a timely manner</w:t>
      </w:r>
    </w:p>
    <w:p w14:paraId="3B097ABA" w14:textId="77777777" w:rsidR="00CD66AC" w:rsidRPr="009D572D" w:rsidRDefault="00CD66AC" w:rsidP="00CD66AC">
      <w:pPr>
        <w:pStyle w:val="NoSpacing"/>
        <w:numPr>
          <w:ilvl w:val="0"/>
          <w:numId w:val="10"/>
        </w:numPr>
        <w:rPr>
          <w:rFonts w:asciiTheme="majorHAnsi" w:hAnsiTheme="majorHAnsi"/>
        </w:rPr>
      </w:pPr>
      <w:r w:rsidRPr="009D572D">
        <w:rPr>
          <w:rFonts w:asciiTheme="majorHAnsi" w:hAnsiTheme="majorHAnsi"/>
        </w:rPr>
        <w:t>Working to remain attentive and engaged in the course and interact with your fellow students</w:t>
      </w:r>
    </w:p>
    <w:p w14:paraId="75B60842" w14:textId="77777777" w:rsidR="00CD66AC" w:rsidRDefault="00CD66AC" w:rsidP="00CD66AC">
      <w:pPr>
        <w:pStyle w:val="NoSpacing"/>
        <w:numPr>
          <w:ilvl w:val="0"/>
          <w:numId w:val="10"/>
        </w:numPr>
        <w:rPr>
          <w:rFonts w:asciiTheme="majorHAnsi" w:hAnsiTheme="majorHAnsi"/>
        </w:rPr>
      </w:pPr>
      <w:r w:rsidRPr="009D572D">
        <w:rPr>
          <w:rFonts w:asciiTheme="majorHAnsi" w:hAnsiTheme="majorHAnsi"/>
        </w:rPr>
        <w:t xml:space="preserve">Assisting in maintaining a positive learning environment for everyone </w:t>
      </w:r>
    </w:p>
    <w:p w14:paraId="6367D23F" w14:textId="77777777" w:rsidR="00CD66AC" w:rsidRPr="0011202D" w:rsidRDefault="00CD66AC" w:rsidP="00CD66AC">
      <w:pPr>
        <w:pStyle w:val="NoSpacing"/>
        <w:ind w:left="1800" w:firstLine="0"/>
        <w:rPr>
          <w:rStyle w:val="Strong"/>
          <w:rFonts w:asciiTheme="majorHAnsi" w:hAnsiTheme="majorHAnsi"/>
          <w:b w:val="0"/>
          <w:bCs w:val="0"/>
        </w:rPr>
      </w:pPr>
    </w:p>
    <w:p w14:paraId="32603B32" w14:textId="77777777" w:rsidR="008C6C0F" w:rsidRDefault="008C6C0F" w:rsidP="00F01B3E">
      <w:pPr>
        <w:ind w:left="0" w:firstLine="0"/>
        <w:rPr>
          <w:rFonts w:asciiTheme="majorHAnsi" w:hAnsiTheme="majorHAnsi"/>
          <w:b/>
          <w:szCs w:val="24"/>
        </w:rPr>
      </w:pPr>
    </w:p>
    <w:p w14:paraId="6FE33A77" w14:textId="77777777" w:rsidR="00544FA3" w:rsidRDefault="00544FA3" w:rsidP="00D70EB4">
      <w:pPr>
        <w:ind w:left="0" w:firstLine="0"/>
        <w:rPr>
          <w:rFonts w:asciiTheme="majorHAnsi" w:hAnsiTheme="majorHAnsi"/>
          <w:b/>
          <w:iCs/>
          <w:szCs w:val="24"/>
        </w:rPr>
      </w:pPr>
      <w:bookmarkStart w:id="9" w:name="_Hlk80534158"/>
    </w:p>
    <w:p w14:paraId="69156B7C" w14:textId="7828CE06" w:rsidR="00544FA3" w:rsidRDefault="00544FA3" w:rsidP="00D70EB4">
      <w:pPr>
        <w:ind w:left="0" w:firstLine="0"/>
        <w:rPr>
          <w:rFonts w:asciiTheme="majorHAnsi" w:hAnsiTheme="majorHAnsi"/>
          <w:b/>
          <w:iCs/>
          <w:szCs w:val="24"/>
        </w:rPr>
      </w:pPr>
    </w:p>
    <w:p w14:paraId="5074AEF8" w14:textId="2769446D" w:rsidR="00B550B4" w:rsidRDefault="00B550B4" w:rsidP="00D70EB4">
      <w:pPr>
        <w:ind w:left="0" w:firstLine="0"/>
        <w:rPr>
          <w:rFonts w:asciiTheme="majorHAnsi" w:hAnsiTheme="majorHAnsi"/>
          <w:b/>
          <w:iCs/>
          <w:szCs w:val="24"/>
        </w:rPr>
      </w:pPr>
    </w:p>
    <w:p w14:paraId="0C72C565" w14:textId="2A0B6538" w:rsidR="00B550B4" w:rsidRDefault="00B550B4" w:rsidP="00D70EB4">
      <w:pPr>
        <w:ind w:left="0" w:firstLine="0"/>
        <w:rPr>
          <w:rFonts w:asciiTheme="majorHAnsi" w:hAnsiTheme="majorHAnsi"/>
          <w:b/>
          <w:iCs/>
          <w:szCs w:val="24"/>
        </w:rPr>
      </w:pPr>
    </w:p>
    <w:p w14:paraId="1236F1A9" w14:textId="60E18B7A" w:rsidR="00B550B4" w:rsidRDefault="00B550B4" w:rsidP="00D70EB4">
      <w:pPr>
        <w:ind w:left="0" w:firstLine="0"/>
        <w:rPr>
          <w:rFonts w:asciiTheme="majorHAnsi" w:hAnsiTheme="majorHAnsi"/>
          <w:b/>
          <w:iCs/>
          <w:szCs w:val="24"/>
        </w:rPr>
      </w:pPr>
    </w:p>
    <w:p w14:paraId="47B0B22B" w14:textId="60AFF635" w:rsidR="00B550B4" w:rsidRDefault="00B550B4" w:rsidP="00D70EB4">
      <w:pPr>
        <w:ind w:left="0" w:firstLine="0"/>
        <w:rPr>
          <w:rFonts w:asciiTheme="majorHAnsi" w:hAnsiTheme="majorHAnsi"/>
          <w:b/>
          <w:iCs/>
          <w:szCs w:val="24"/>
        </w:rPr>
      </w:pPr>
    </w:p>
    <w:p w14:paraId="5985403F" w14:textId="67FE876D" w:rsidR="00B550B4" w:rsidRDefault="00B550B4" w:rsidP="00D70EB4">
      <w:pPr>
        <w:ind w:left="0" w:firstLine="0"/>
        <w:rPr>
          <w:rFonts w:asciiTheme="majorHAnsi" w:hAnsiTheme="majorHAnsi"/>
          <w:b/>
          <w:iCs/>
          <w:szCs w:val="24"/>
        </w:rPr>
      </w:pPr>
    </w:p>
    <w:p w14:paraId="2A9E58EF" w14:textId="77777777" w:rsidR="00B550B4" w:rsidRDefault="00B550B4" w:rsidP="00D70EB4">
      <w:pPr>
        <w:ind w:left="0" w:firstLine="0"/>
        <w:rPr>
          <w:rFonts w:asciiTheme="majorHAnsi" w:hAnsiTheme="majorHAnsi"/>
          <w:b/>
          <w:iCs/>
          <w:szCs w:val="24"/>
        </w:rPr>
      </w:pPr>
    </w:p>
    <w:p w14:paraId="4986AF10" w14:textId="77777777" w:rsidR="00544FA3" w:rsidRDefault="00544FA3" w:rsidP="00D70EB4">
      <w:pPr>
        <w:ind w:left="0" w:firstLine="0"/>
        <w:rPr>
          <w:rFonts w:asciiTheme="majorHAnsi" w:hAnsiTheme="majorHAnsi"/>
          <w:b/>
          <w:iCs/>
          <w:szCs w:val="24"/>
        </w:rPr>
      </w:pPr>
    </w:p>
    <w:p w14:paraId="503A1C04" w14:textId="75C96077" w:rsidR="00D70EB4" w:rsidRDefault="00D70EB4" w:rsidP="00D70EB4">
      <w:pPr>
        <w:ind w:left="0" w:firstLine="0"/>
        <w:rPr>
          <w:rFonts w:asciiTheme="majorHAnsi" w:hAnsiTheme="majorHAnsi"/>
          <w:b/>
          <w:iCs/>
          <w:szCs w:val="24"/>
        </w:rPr>
      </w:pPr>
      <w:r w:rsidRPr="00054A39">
        <w:rPr>
          <w:rFonts w:asciiTheme="majorHAnsi" w:hAnsiTheme="majorHAnsi"/>
          <w:b/>
          <w:iCs/>
          <w:szCs w:val="24"/>
        </w:rPr>
        <w:t>COVID-19 INFORMATION</w:t>
      </w:r>
      <w:r>
        <w:rPr>
          <w:rFonts w:asciiTheme="majorHAnsi" w:hAnsiTheme="majorHAnsi"/>
          <w:b/>
          <w:iCs/>
          <w:szCs w:val="24"/>
        </w:rPr>
        <w:t xml:space="preserve"> </w:t>
      </w:r>
    </w:p>
    <w:p w14:paraId="648E43E4" w14:textId="26ED44A4" w:rsidR="00D70EB4" w:rsidRDefault="00D70EB4" w:rsidP="00D70EB4">
      <w:pPr>
        <w:ind w:left="0" w:firstLine="0"/>
        <w:rPr>
          <w:rFonts w:asciiTheme="majorHAnsi" w:hAnsiTheme="majorHAnsi"/>
          <w:b/>
          <w:iCs/>
          <w:szCs w:val="24"/>
        </w:rPr>
      </w:pPr>
    </w:p>
    <w:p w14:paraId="776F023E" w14:textId="77777777" w:rsidR="008169C7" w:rsidRDefault="008169C7" w:rsidP="00D70EB4">
      <w:pPr>
        <w:ind w:left="0" w:firstLine="0"/>
        <w:rPr>
          <w:rFonts w:asciiTheme="majorHAnsi" w:hAnsiTheme="majorHAnsi"/>
          <w:b/>
          <w:iCs/>
          <w:szCs w:val="24"/>
        </w:rPr>
      </w:pPr>
    </w:p>
    <w:p w14:paraId="09F900A6" w14:textId="77777777" w:rsidR="00D70EB4" w:rsidRDefault="00D70EB4" w:rsidP="00D70EB4">
      <w:pPr>
        <w:ind w:left="0" w:firstLine="0"/>
        <w:rPr>
          <w:rFonts w:asciiTheme="majorHAnsi" w:hAnsiTheme="majorHAnsi"/>
          <w:iCs/>
          <w:szCs w:val="24"/>
        </w:rPr>
      </w:pPr>
      <w:r w:rsidRPr="00D70EB4">
        <w:rPr>
          <w:rFonts w:asciiTheme="majorHAnsi" w:hAnsiTheme="majorHAnsi"/>
          <w:b/>
          <w:iCs/>
          <w:szCs w:val="24"/>
        </w:rPr>
        <w:t>Mandatory Testing</w:t>
      </w:r>
      <w:r w:rsidRPr="00D70EB4">
        <w:rPr>
          <w:rFonts w:asciiTheme="majorHAnsi" w:hAnsiTheme="majorHAnsi"/>
          <w:iCs/>
          <w:szCs w:val="24"/>
        </w:rPr>
        <w:t xml:space="preserve"> </w:t>
      </w:r>
    </w:p>
    <w:p w14:paraId="505D9602" w14:textId="32630F08" w:rsidR="007D31AD" w:rsidRDefault="007D31AD" w:rsidP="00D70EB4">
      <w:pPr>
        <w:ind w:left="0" w:firstLine="0"/>
        <w:rPr>
          <w:rFonts w:asciiTheme="majorHAnsi" w:hAnsiTheme="majorHAnsi"/>
          <w:iCs/>
          <w:szCs w:val="24"/>
        </w:rPr>
      </w:pPr>
      <w:r>
        <w:rPr>
          <w:rFonts w:asciiTheme="majorHAnsi" w:hAnsiTheme="majorHAnsi"/>
          <w:iCs/>
          <w:szCs w:val="24"/>
        </w:rPr>
        <w:t>As of May 2022, UNT is not requiring COVID-19 testing. Student</w:t>
      </w:r>
      <w:r w:rsidR="00BE251B">
        <w:rPr>
          <w:rFonts w:asciiTheme="majorHAnsi" w:hAnsiTheme="majorHAnsi"/>
          <w:iCs/>
          <w:szCs w:val="24"/>
        </w:rPr>
        <w:t>s</w:t>
      </w:r>
      <w:r>
        <w:rPr>
          <w:rFonts w:asciiTheme="majorHAnsi" w:hAnsiTheme="majorHAnsi"/>
          <w:iCs/>
          <w:szCs w:val="24"/>
        </w:rPr>
        <w:t xml:space="preserve"> can </w:t>
      </w:r>
      <w:r w:rsidR="00F15AFF">
        <w:rPr>
          <w:rFonts w:asciiTheme="majorHAnsi" w:hAnsiTheme="majorHAnsi"/>
          <w:iCs/>
          <w:szCs w:val="24"/>
        </w:rPr>
        <w:t xml:space="preserve">still </w:t>
      </w:r>
      <w:r>
        <w:rPr>
          <w:rFonts w:asciiTheme="majorHAnsi" w:hAnsiTheme="majorHAnsi"/>
          <w:iCs/>
          <w:szCs w:val="24"/>
        </w:rPr>
        <w:t>access testing services at the Student Health and Wellness Center. Testing requirements are subject to change.</w:t>
      </w:r>
    </w:p>
    <w:p w14:paraId="7D30A712" w14:textId="78B60D57" w:rsidR="007D31AD" w:rsidRDefault="007D31AD" w:rsidP="00D70EB4">
      <w:pPr>
        <w:ind w:left="0" w:firstLine="0"/>
        <w:rPr>
          <w:rFonts w:asciiTheme="majorHAnsi" w:hAnsiTheme="majorHAnsi"/>
          <w:iCs/>
          <w:szCs w:val="24"/>
        </w:rPr>
      </w:pPr>
    </w:p>
    <w:p w14:paraId="7B2AB684" w14:textId="77777777" w:rsidR="008169C7" w:rsidRDefault="008169C7" w:rsidP="00D70EB4">
      <w:pPr>
        <w:ind w:left="0" w:firstLine="0"/>
        <w:rPr>
          <w:rFonts w:asciiTheme="majorHAnsi" w:hAnsiTheme="majorHAnsi"/>
          <w:iCs/>
          <w:szCs w:val="24"/>
        </w:rPr>
      </w:pPr>
    </w:p>
    <w:p w14:paraId="36EE4B32" w14:textId="3150A0AC" w:rsidR="00D70EB4" w:rsidRPr="00D70EB4" w:rsidRDefault="00D70EB4" w:rsidP="00D70EB4">
      <w:pPr>
        <w:ind w:left="0" w:firstLine="0"/>
        <w:rPr>
          <w:rFonts w:asciiTheme="majorHAnsi" w:hAnsiTheme="majorHAnsi"/>
          <w:b/>
          <w:iCs/>
          <w:szCs w:val="24"/>
        </w:rPr>
      </w:pPr>
      <w:r w:rsidRPr="00D70EB4">
        <w:rPr>
          <w:rFonts w:asciiTheme="majorHAnsi" w:hAnsiTheme="majorHAnsi"/>
          <w:b/>
          <w:iCs/>
          <w:szCs w:val="24"/>
        </w:rPr>
        <w:t>Face Masks</w:t>
      </w:r>
    </w:p>
    <w:p w14:paraId="76893A9B" w14:textId="607E9417" w:rsidR="00D70EB4" w:rsidRDefault="007D31AD" w:rsidP="00D70EB4">
      <w:pPr>
        <w:ind w:left="0" w:firstLine="0"/>
        <w:rPr>
          <w:rFonts w:asciiTheme="majorHAnsi" w:hAnsiTheme="majorHAnsi"/>
          <w:iCs/>
          <w:szCs w:val="24"/>
        </w:rPr>
      </w:pPr>
      <w:r>
        <w:rPr>
          <w:rFonts w:asciiTheme="majorHAnsi" w:hAnsiTheme="majorHAnsi"/>
          <w:iCs/>
          <w:szCs w:val="24"/>
        </w:rPr>
        <w:t>As of May 2022, UNT is not requiring individuals to wear masks while on campus.</w:t>
      </w:r>
    </w:p>
    <w:p w14:paraId="29C57CFA" w14:textId="77777777" w:rsidR="007D31AD" w:rsidRDefault="007D31AD" w:rsidP="00D70EB4">
      <w:pPr>
        <w:ind w:left="0" w:firstLine="0"/>
        <w:rPr>
          <w:rFonts w:asciiTheme="majorHAnsi" w:hAnsiTheme="majorHAnsi"/>
          <w:iCs/>
          <w:szCs w:val="24"/>
        </w:rPr>
      </w:pPr>
    </w:p>
    <w:p w14:paraId="099A471F" w14:textId="316FEB13" w:rsidR="00D70EB4" w:rsidRPr="00F15AFF" w:rsidRDefault="00D70EB4" w:rsidP="00D70EB4">
      <w:pPr>
        <w:ind w:left="0" w:firstLine="0"/>
        <w:rPr>
          <w:rFonts w:asciiTheme="majorHAnsi" w:hAnsiTheme="majorHAnsi"/>
          <w:szCs w:val="24"/>
        </w:rPr>
      </w:pPr>
      <w:r w:rsidRPr="00F15AFF">
        <w:rPr>
          <w:rFonts w:asciiTheme="majorHAnsi" w:hAnsiTheme="majorHAnsi"/>
          <w:szCs w:val="24"/>
        </w:rPr>
        <w:t>UNT face</w:t>
      </w:r>
      <w:r w:rsidR="00DF71FA" w:rsidRPr="00F15AFF">
        <w:rPr>
          <w:rFonts w:asciiTheme="majorHAnsi" w:hAnsiTheme="majorHAnsi"/>
          <w:szCs w:val="24"/>
        </w:rPr>
        <w:t>-</w:t>
      </w:r>
      <w:r w:rsidRPr="00F15AFF">
        <w:rPr>
          <w:rFonts w:asciiTheme="majorHAnsi" w:hAnsiTheme="majorHAnsi"/>
          <w:szCs w:val="24"/>
        </w:rPr>
        <w:t>covering requirements are subject to change due to community health guidelines. Any changes will be communicated via the instructor. I will uphold any requirements put in pl</w:t>
      </w:r>
      <w:r w:rsidR="008226DF" w:rsidRPr="00F15AFF">
        <w:rPr>
          <w:rFonts w:asciiTheme="majorHAnsi" w:hAnsiTheme="majorHAnsi"/>
          <w:szCs w:val="24"/>
        </w:rPr>
        <w:t>a</w:t>
      </w:r>
      <w:r w:rsidRPr="00F15AFF">
        <w:rPr>
          <w:rFonts w:asciiTheme="majorHAnsi" w:hAnsiTheme="majorHAnsi"/>
          <w:szCs w:val="24"/>
        </w:rPr>
        <w:t xml:space="preserve">ce. </w:t>
      </w:r>
    </w:p>
    <w:p w14:paraId="5A925E47" w14:textId="77777777" w:rsidR="008169C7" w:rsidRPr="00D70EB4" w:rsidRDefault="008169C7" w:rsidP="00D70EB4">
      <w:pPr>
        <w:ind w:left="0" w:firstLine="0"/>
        <w:rPr>
          <w:rFonts w:asciiTheme="majorHAnsi" w:hAnsiTheme="majorHAnsi"/>
          <w:b/>
          <w:szCs w:val="24"/>
          <w:u w:val="single"/>
        </w:rPr>
      </w:pPr>
    </w:p>
    <w:p w14:paraId="7EA718A5" w14:textId="77777777" w:rsidR="00D70EB4" w:rsidRDefault="00D70EB4" w:rsidP="00D70EB4">
      <w:pPr>
        <w:ind w:left="0" w:firstLine="0"/>
        <w:rPr>
          <w:rFonts w:asciiTheme="majorHAnsi" w:hAnsiTheme="majorHAnsi"/>
          <w:iCs/>
          <w:szCs w:val="24"/>
        </w:rPr>
      </w:pPr>
    </w:p>
    <w:p w14:paraId="6B696E78" w14:textId="77777777" w:rsidR="00D70EB4" w:rsidRPr="00D70EB4" w:rsidRDefault="00D70EB4" w:rsidP="00D70EB4">
      <w:pPr>
        <w:ind w:left="0" w:firstLine="0"/>
        <w:rPr>
          <w:rFonts w:asciiTheme="majorHAnsi" w:hAnsiTheme="majorHAnsi"/>
          <w:b/>
          <w:iCs/>
          <w:szCs w:val="24"/>
        </w:rPr>
      </w:pPr>
      <w:r w:rsidRPr="00D70EB4">
        <w:rPr>
          <w:rFonts w:asciiTheme="majorHAnsi" w:hAnsiTheme="majorHAnsi"/>
          <w:b/>
          <w:iCs/>
          <w:szCs w:val="24"/>
        </w:rPr>
        <w:t>COVID-19 Vaccinations and Boosters</w:t>
      </w:r>
    </w:p>
    <w:p w14:paraId="46BFED9A" w14:textId="769FA552" w:rsidR="00D70EB4" w:rsidRDefault="00D70EB4" w:rsidP="00D70EB4">
      <w:pPr>
        <w:ind w:left="0" w:firstLine="0"/>
        <w:rPr>
          <w:rFonts w:asciiTheme="majorHAnsi" w:hAnsiTheme="majorHAnsi"/>
          <w:iCs/>
          <w:szCs w:val="24"/>
        </w:rPr>
      </w:pPr>
      <w:r w:rsidRPr="00D70EB4">
        <w:rPr>
          <w:rFonts w:asciiTheme="majorHAnsi" w:hAnsiTheme="majorHAnsi"/>
          <w:iCs/>
          <w:szCs w:val="24"/>
        </w:rPr>
        <w:t xml:space="preserve">I also STRONGLY advise getting vaccinated. OVERWHELMING evidence suggests people with the vaccination can avoid serious illness and death. Please remember, </w:t>
      </w:r>
      <w:r w:rsidR="00BE251B">
        <w:rPr>
          <w:rFonts w:asciiTheme="majorHAnsi" w:hAnsiTheme="majorHAnsi"/>
          <w:iCs/>
          <w:szCs w:val="24"/>
        </w:rPr>
        <w:t xml:space="preserve">even </w:t>
      </w:r>
      <w:r w:rsidRPr="00D70EB4">
        <w:rPr>
          <w:rFonts w:asciiTheme="majorHAnsi" w:hAnsiTheme="majorHAnsi"/>
          <w:iCs/>
          <w:szCs w:val="24"/>
        </w:rPr>
        <w:t>if you have been vaccinated</w:t>
      </w:r>
      <w:r w:rsidR="00BE251B">
        <w:rPr>
          <w:rFonts w:asciiTheme="majorHAnsi" w:hAnsiTheme="majorHAnsi"/>
          <w:iCs/>
          <w:szCs w:val="24"/>
        </w:rPr>
        <w:t xml:space="preserve"> you are still </w:t>
      </w:r>
      <w:r w:rsidR="00FD08FF">
        <w:rPr>
          <w:rFonts w:asciiTheme="majorHAnsi" w:hAnsiTheme="majorHAnsi"/>
          <w:iCs/>
          <w:szCs w:val="24"/>
        </w:rPr>
        <w:t>advised</w:t>
      </w:r>
      <w:r w:rsidRPr="00D70EB4">
        <w:rPr>
          <w:rFonts w:asciiTheme="majorHAnsi" w:hAnsiTheme="majorHAnsi"/>
          <w:iCs/>
          <w:szCs w:val="24"/>
        </w:rPr>
        <w:t xml:space="preserve"> to wear a mask</w:t>
      </w:r>
      <w:r w:rsidR="007D31AD">
        <w:rPr>
          <w:rFonts w:asciiTheme="majorHAnsi" w:hAnsiTheme="majorHAnsi"/>
          <w:iCs/>
          <w:szCs w:val="24"/>
        </w:rPr>
        <w:t xml:space="preserve"> when case numbers are high</w:t>
      </w:r>
      <w:r w:rsidR="00BE251B">
        <w:rPr>
          <w:rFonts w:asciiTheme="majorHAnsi" w:hAnsiTheme="majorHAnsi"/>
          <w:iCs/>
          <w:szCs w:val="24"/>
        </w:rPr>
        <w:t>er</w:t>
      </w:r>
      <w:r w:rsidR="007D31AD">
        <w:rPr>
          <w:rFonts w:asciiTheme="majorHAnsi" w:hAnsiTheme="majorHAnsi"/>
          <w:iCs/>
          <w:szCs w:val="24"/>
        </w:rPr>
        <w:t xml:space="preserve">. </w:t>
      </w:r>
      <w:r w:rsidRPr="00D70EB4">
        <w:rPr>
          <w:rFonts w:asciiTheme="majorHAnsi" w:hAnsiTheme="majorHAnsi"/>
          <w:iCs/>
          <w:szCs w:val="24"/>
        </w:rPr>
        <w:t xml:space="preserve">UNT </w:t>
      </w:r>
      <w:r w:rsidR="007D31AD">
        <w:rPr>
          <w:rFonts w:asciiTheme="majorHAnsi" w:hAnsiTheme="majorHAnsi"/>
          <w:iCs/>
          <w:szCs w:val="24"/>
        </w:rPr>
        <w:t xml:space="preserve">has vaccines and booster shots available to students at the Student Health and Wellness </w:t>
      </w:r>
      <w:r w:rsidR="007D31AD" w:rsidRPr="00F15AFF">
        <w:rPr>
          <w:rFonts w:asciiTheme="majorHAnsi" w:hAnsiTheme="majorHAnsi" w:cstheme="majorHAnsi"/>
          <w:iCs/>
          <w:szCs w:val="24"/>
        </w:rPr>
        <w:t xml:space="preserve">Center </w:t>
      </w:r>
      <w:hyperlink r:id="rId15" w:history="1">
        <w:r w:rsidR="000D0FAF" w:rsidRPr="00E7539D">
          <w:rPr>
            <w:rStyle w:val="Hyperlink"/>
            <w:rFonts w:asciiTheme="majorHAnsi" w:hAnsiTheme="majorHAnsi" w:cstheme="majorHAnsi"/>
          </w:rPr>
          <w:t>https://healthalerts.unt.edu/</w:t>
        </w:r>
      </w:hyperlink>
      <w:r w:rsidR="00F15AFF">
        <w:rPr>
          <w:rFonts w:asciiTheme="majorHAnsi" w:hAnsiTheme="majorHAnsi" w:cstheme="majorHAnsi"/>
        </w:rPr>
        <w:t xml:space="preserve"> </w:t>
      </w:r>
      <w:r w:rsidRPr="00D70EB4">
        <w:rPr>
          <w:rFonts w:asciiTheme="majorHAnsi" w:hAnsiTheme="majorHAnsi"/>
          <w:iCs/>
          <w:szCs w:val="24"/>
        </w:rPr>
        <w:t xml:space="preserve">(Links to an external site.) </w:t>
      </w:r>
      <w:r>
        <w:rPr>
          <w:rFonts w:asciiTheme="majorHAnsi" w:hAnsiTheme="majorHAnsi"/>
          <w:iCs/>
          <w:szCs w:val="24"/>
        </w:rPr>
        <w:t xml:space="preserve">Booster shots </w:t>
      </w:r>
      <w:r w:rsidR="00FD08FF">
        <w:rPr>
          <w:rFonts w:asciiTheme="majorHAnsi" w:hAnsiTheme="majorHAnsi"/>
          <w:iCs/>
          <w:szCs w:val="24"/>
        </w:rPr>
        <w:t>are also</w:t>
      </w:r>
      <w:r>
        <w:rPr>
          <w:rFonts w:asciiTheme="majorHAnsi" w:hAnsiTheme="majorHAnsi"/>
          <w:iCs/>
          <w:szCs w:val="24"/>
        </w:rPr>
        <w:t xml:space="preserve"> available. I</w:t>
      </w:r>
      <w:r w:rsidR="00FD08FF">
        <w:rPr>
          <w:rFonts w:asciiTheme="majorHAnsi" w:hAnsiTheme="majorHAnsi"/>
          <w:iCs/>
          <w:szCs w:val="24"/>
        </w:rPr>
        <w:t xml:space="preserve"> </w:t>
      </w:r>
      <w:r>
        <w:rPr>
          <w:rFonts w:asciiTheme="majorHAnsi" w:hAnsiTheme="majorHAnsi"/>
          <w:iCs/>
          <w:szCs w:val="24"/>
        </w:rPr>
        <w:t>highly recommend getting the booster</w:t>
      </w:r>
      <w:r w:rsidR="0026492C">
        <w:rPr>
          <w:rFonts w:asciiTheme="majorHAnsi" w:hAnsiTheme="majorHAnsi"/>
          <w:iCs/>
          <w:szCs w:val="24"/>
        </w:rPr>
        <w:t xml:space="preserve"> shot</w:t>
      </w:r>
      <w:r w:rsidR="007D31AD">
        <w:rPr>
          <w:rFonts w:asciiTheme="majorHAnsi" w:hAnsiTheme="majorHAnsi"/>
          <w:iCs/>
          <w:szCs w:val="24"/>
        </w:rPr>
        <w:t xml:space="preserve"> if you have gotten the </w:t>
      </w:r>
      <w:r w:rsidR="00BE251B">
        <w:rPr>
          <w:rFonts w:asciiTheme="majorHAnsi" w:hAnsiTheme="majorHAnsi"/>
          <w:iCs/>
          <w:szCs w:val="24"/>
        </w:rPr>
        <w:t>vaccine</w:t>
      </w:r>
      <w:r w:rsidR="007D31AD">
        <w:rPr>
          <w:rFonts w:asciiTheme="majorHAnsi" w:hAnsiTheme="majorHAnsi"/>
          <w:iCs/>
          <w:szCs w:val="24"/>
        </w:rPr>
        <w:t>.</w:t>
      </w:r>
    </w:p>
    <w:p w14:paraId="4C0AF819" w14:textId="3C37AA27" w:rsidR="00D70EB4" w:rsidRDefault="00D70EB4" w:rsidP="00D70EB4">
      <w:pPr>
        <w:ind w:left="0" w:firstLine="0"/>
        <w:rPr>
          <w:rFonts w:asciiTheme="majorHAnsi" w:hAnsiTheme="majorHAnsi"/>
          <w:iCs/>
          <w:szCs w:val="24"/>
        </w:rPr>
      </w:pPr>
    </w:p>
    <w:p w14:paraId="3E876446" w14:textId="77777777" w:rsidR="008169C7" w:rsidRDefault="008169C7" w:rsidP="00D70EB4">
      <w:pPr>
        <w:ind w:left="0" w:firstLine="0"/>
        <w:rPr>
          <w:rFonts w:asciiTheme="majorHAnsi" w:hAnsiTheme="majorHAnsi"/>
          <w:iCs/>
          <w:szCs w:val="24"/>
        </w:rPr>
      </w:pPr>
    </w:p>
    <w:p w14:paraId="5BDCB80A" w14:textId="77777777" w:rsidR="00D70EB4" w:rsidRPr="00D70EB4" w:rsidRDefault="00D70EB4" w:rsidP="00D70EB4">
      <w:pPr>
        <w:ind w:left="0" w:firstLine="0"/>
        <w:rPr>
          <w:rFonts w:asciiTheme="majorHAnsi" w:hAnsiTheme="majorHAnsi"/>
          <w:b/>
          <w:iCs/>
          <w:szCs w:val="24"/>
        </w:rPr>
      </w:pPr>
      <w:r w:rsidRPr="00D70EB4">
        <w:rPr>
          <w:rFonts w:asciiTheme="majorHAnsi" w:hAnsiTheme="majorHAnsi"/>
          <w:b/>
          <w:iCs/>
          <w:szCs w:val="24"/>
        </w:rPr>
        <w:t>COVID-19 Impact on Attendance</w:t>
      </w:r>
    </w:p>
    <w:p w14:paraId="3D8D331F" w14:textId="7513308E" w:rsidR="00D70EB4" w:rsidRPr="00D70EB4" w:rsidRDefault="00D70EB4" w:rsidP="00D70EB4">
      <w:pPr>
        <w:ind w:left="0" w:firstLine="0"/>
        <w:rPr>
          <w:rFonts w:asciiTheme="majorHAnsi" w:hAnsiTheme="majorHAnsi"/>
          <w:iCs/>
          <w:szCs w:val="24"/>
        </w:rPr>
      </w:pPr>
      <w:r w:rsidRPr="00D70EB4">
        <w:rPr>
          <w:rFonts w:asciiTheme="majorHAnsi" w:hAnsiTheme="majorHAnsi"/>
          <w:iCs/>
          <w:szCs w:val="24"/>
        </w:rPr>
        <w:t xml:space="preserve">While attendance is expected as outlined above, </w:t>
      </w:r>
      <w:r w:rsidR="00DF71FA">
        <w:rPr>
          <w:rFonts w:asciiTheme="majorHAnsi" w:hAnsiTheme="majorHAnsi"/>
          <w:iCs/>
          <w:szCs w:val="24"/>
        </w:rPr>
        <w:t>all of us need</w:t>
      </w:r>
      <w:r w:rsidRPr="00D70EB4">
        <w:rPr>
          <w:rFonts w:asciiTheme="majorHAnsi" w:hAnsiTheme="majorHAnsi"/>
          <w:iCs/>
          <w:szCs w:val="24"/>
        </w:rPr>
        <w:t xml:space="preserve"> to be mindful of our health and safety along with the health and safety of everyone in our community. Please contact me if you are unable to complete your work for the week because you are ill or you are experiencing other issues related to COVID-19. It is important that you communicate with me </w:t>
      </w:r>
      <w:r w:rsidR="00DF71FA">
        <w:rPr>
          <w:rFonts w:asciiTheme="majorHAnsi" w:hAnsiTheme="majorHAnsi"/>
          <w:iCs/>
          <w:szCs w:val="24"/>
        </w:rPr>
        <w:t>before</w:t>
      </w:r>
      <w:r w:rsidRPr="00D70EB4">
        <w:rPr>
          <w:rFonts w:asciiTheme="majorHAnsi" w:hAnsiTheme="majorHAnsi"/>
          <w:iCs/>
          <w:szCs w:val="24"/>
        </w:rPr>
        <w:t xml:space="preserve"> the work due date. </w:t>
      </w:r>
    </w:p>
    <w:p w14:paraId="6CEEFDC8" w14:textId="77777777" w:rsidR="00D70EB4" w:rsidRPr="00D70EB4" w:rsidRDefault="00D70EB4" w:rsidP="00D70EB4">
      <w:pPr>
        <w:ind w:left="0" w:firstLine="0"/>
        <w:rPr>
          <w:rFonts w:asciiTheme="majorHAnsi" w:hAnsiTheme="majorHAnsi"/>
          <w:iCs/>
          <w:szCs w:val="24"/>
        </w:rPr>
      </w:pPr>
    </w:p>
    <w:p w14:paraId="278AD379" w14:textId="1B47684A" w:rsidR="00D70EB4" w:rsidRPr="00D70EB4" w:rsidRDefault="00D70EB4" w:rsidP="00D70EB4">
      <w:pPr>
        <w:ind w:left="0" w:firstLine="0"/>
        <w:rPr>
          <w:rFonts w:asciiTheme="majorHAnsi" w:hAnsiTheme="majorHAnsi"/>
          <w:iCs/>
          <w:szCs w:val="24"/>
        </w:rPr>
      </w:pPr>
      <w:r w:rsidRPr="00D70EB4">
        <w:rPr>
          <w:rFonts w:asciiTheme="majorHAnsi" w:hAnsiTheme="majorHAnsi"/>
          <w:iCs/>
          <w:szCs w:val="24"/>
        </w:rPr>
        <w:t>If you are experiencing any symptoms of COVID-19 (</w:t>
      </w:r>
      <w:hyperlink r:id="rId16" w:history="1">
        <w:r w:rsidR="00BE251B" w:rsidRPr="00B70759">
          <w:rPr>
            <w:rStyle w:val="Hyperlink"/>
            <w:rFonts w:asciiTheme="majorHAnsi" w:hAnsiTheme="majorHAnsi"/>
            <w:iCs/>
            <w:szCs w:val="24"/>
          </w:rPr>
          <w:t>https://www.cdc.gov/coronavirus/2019-ncov/symptoms-testing/symptoms.html</w:t>
        </w:r>
      </w:hyperlink>
      <w:r w:rsidRPr="00D70EB4">
        <w:rPr>
          <w:rFonts w:asciiTheme="majorHAnsi" w:hAnsiTheme="majorHAnsi"/>
          <w:iCs/>
          <w:szCs w:val="24"/>
        </w:rPr>
        <w:t xml:space="preserve">) please seek medical attention from the Student Health and Wellness Center (940-565-2333 or </w:t>
      </w:r>
      <w:hyperlink r:id="rId17" w:history="1">
        <w:r w:rsidR="00BE251B" w:rsidRPr="00B70759">
          <w:rPr>
            <w:rStyle w:val="Hyperlink"/>
            <w:rFonts w:asciiTheme="majorHAnsi" w:hAnsiTheme="majorHAnsi"/>
            <w:iCs/>
            <w:szCs w:val="24"/>
          </w:rPr>
          <w:t>askSHWC@unt.edu</w:t>
        </w:r>
      </w:hyperlink>
      <w:r w:rsidRPr="00D70EB4">
        <w:rPr>
          <w:rFonts w:asciiTheme="majorHAnsi" w:hAnsiTheme="majorHAnsi"/>
          <w:iCs/>
          <w:szCs w:val="24"/>
        </w:rPr>
        <w:t xml:space="preserve">) or </w:t>
      </w:r>
      <w:r w:rsidR="00BE251B">
        <w:rPr>
          <w:rFonts w:asciiTheme="majorHAnsi" w:hAnsiTheme="majorHAnsi"/>
          <w:iCs/>
          <w:szCs w:val="24"/>
        </w:rPr>
        <w:t>another</w:t>
      </w:r>
      <w:r w:rsidRPr="00D70EB4">
        <w:rPr>
          <w:rFonts w:asciiTheme="majorHAnsi" w:hAnsiTheme="majorHAnsi"/>
          <w:iCs/>
          <w:szCs w:val="24"/>
        </w:rPr>
        <w:t xml:space="preserve"> health care provider. </w:t>
      </w:r>
      <w:r w:rsidR="008169C7">
        <w:rPr>
          <w:rFonts w:asciiTheme="majorHAnsi" w:hAnsiTheme="majorHAnsi"/>
          <w:iCs/>
          <w:szCs w:val="24"/>
        </w:rPr>
        <w:t xml:space="preserve">If you have </w:t>
      </w:r>
      <w:r w:rsidR="00BE251B">
        <w:rPr>
          <w:rFonts w:asciiTheme="majorHAnsi" w:hAnsiTheme="majorHAnsi"/>
          <w:iCs/>
          <w:szCs w:val="24"/>
        </w:rPr>
        <w:t>COVID</w:t>
      </w:r>
      <w:r w:rsidR="008169C7">
        <w:rPr>
          <w:rFonts w:asciiTheme="majorHAnsi" w:hAnsiTheme="majorHAnsi"/>
          <w:iCs/>
          <w:szCs w:val="24"/>
        </w:rPr>
        <w:t xml:space="preserve">, </w:t>
      </w:r>
      <w:r w:rsidR="00BE251B">
        <w:rPr>
          <w:rFonts w:asciiTheme="majorHAnsi" w:hAnsiTheme="majorHAnsi"/>
          <w:iCs/>
          <w:szCs w:val="24"/>
        </w:rPr>
        <w:t xml:space="preserve">wear a mask and </w:t>
      </w:r>
      <w:r w:rsidR="008169C7">
        <w:rPr>
          <w:rFonts w:asciiTheme="majorHAnsi" w:hAnsiTheme="majorHAnsi"/>
          <w:iCs/>
          <w:szCs w:val="24"/>
        </w:rPr>
        <w:t xml:space="preserve">avoid </w:t>
      </w:r>
      <w:r w:rsidR="00BE251B">
        <w:rPr>
          <w:rFonts w:asciiTheme="majorHAnsi" w:hAnsiTheme="majorHAnsi"/>
          <w:iCs/>
          <w:szCs w:val="24"/>
        </w:rPr>
        <w:t xml:space="preserve">all </w:t>
      </w:r>
      <w:r w:rsidR="008169C7">
        <w:rPr>
          <w:rFonts w:asciiTheme="majorHAnsi" w:hAnsiTheme="majorHAnsi"/>
          <w:iCs/>
          <w:szCs w:val="24"/>
        </w:rPr>
        <w:t xml:space="preserve">contact with others until you recover. </w:t>
      </w:r>
      <w:r w:rsidRPr="00D70EB4">
        <w:rPr>
          <w:rFonts w:asciiTheme="majorHAnsi" w:hAnsiTheme="majorHAnsi"/>
          <w:iCs/>
          <w:szCs w:val="24"/>
        </w:rPr>
        <w:t>These actions are an important part of protecting your health and th</w:t>
      </w:r>
      <w:r w:rsidR="008169C7">
        <w:rPr>
          <w:rFonts w:asciiTheme="majorHAnsi" w:hAnsiTheme="majorHAnsi"/>
          <w:iCs/>
          <w:szCs w:val="24"/>
        </w:rPr>
        <w:t>e health</w:t>
      </w:r>
      <w:r w:rsidRPr="00D70EB4">
        <w:rPr>
          <w:rFonts w:asciiTheme="majorHAnsi" w:hAnsiTheme="majorHAnsi"/>
          <w:iCs/>
          <w:szCs w:val="24"/>
        </w:rPr>
        <w:t xml:space="preserve"> of others in the community.</w:t>
      </w:r>
    </w:p>
    <w:p w14:paraId="13DF9F81" w14:textId="77777777" w:rsidR="00D70EB4" w:rsidRPr="00D70EB4" w:rsidRDefault="00D70EB4" w:rsidP="00D70EB4">
      <w:pPr>
        <w:ind w:left="0" w:firstLine="0"/>
        <w:rPr>
          <w:rFonts w:asciiTheme="majorHAnsi" w:hAnsiTheme="majorHAnsi"/>
          <w:iCs/>
          <w:szCs w:val="24"/>
        </w:rPr>
      </w:pPr>
    </w:p>
    <w:p w14:paraId="04F6C37A" w14:textId="7D865EBC" w:rsidR="00D70EB4" w:rsidRPr="00D70EB4" w:rsidRDefault="00D70EB4" w:rsidP="00D70EB4">
      <w:pPr>
        <w:ind w:left="0" w:firstLine="0"/>
        <w:rPr>
          <w:rFonts w:asciiTheme="majorHAnsi" w:hAnsiTheme="majorHAnsi"/>
          <w:iCs/>
          <w:szCs w:val="24"/>
          <w:u w:val="single"/>
        </w:rPr>
      </w:pPr>
    </w:p>
    <w:bookmarkEnd w:id="9"/>
    <w:p w14:paraId="1392EF11" w14:textId="77777777" w:rsidR="008C6C0F" w:rsidRDefault="008C6C0F" w:rsidP="00F01B3E">
      <w:pPr>
        <w:ind w:left="0" w:firstLine="0"/>
        <w:rPr>
          <w:rFonts w:asciiTheme="majorHAnsi" w:hAnsiTheme="majorHAnsi"/>
          <w:b/>
          <w:szCs w:val="24"/>
        </w:rPr>
      </w:pPr>
    </w:p>
    <w:p w14:paraId="5CBAC3C3" w14:textId="77777777" w:rsidR="008C6C0F" w:rsidRDefault="008C6C0F" w:rsidP="00F01B3E">
      <w:pPr>
        <w:ind w:left="0" w:firstLine="0"/>
        <w:rPr>
          <w:rFonts w:asciiTheme="majorHAnsi" w:hAnsiTheme="majorHAnsi"/>
          <w:b/>
          <w:szCs w:val="24"/>
        </w:rPr>
      </w:pPr>
    </w:p>
    <w:p w14:paraId="70018B0F" w14:textId="304DB0C6" w:rsidR="00544FA3" w:rsidRDefault="00544FA3" w:rsidP="00F01B3E">
      <w:pPr>
        <w:ind w:left="0" w:firstLine="0"/>
        <w:rPr>
          <w:rFonts w:asciiTheme="majorHAnsi" w:hAnsiTheme="majorHAnsi"/>
          <w:b/>
          <w:szCs w:val="24"/>
        </w:rPr>
      </w:pPr>
    </w:p>
    <w:p w14:paraId="2F835D6B" w14:textId="5DA3A245" w:rsidR="00A74696" w:rsidRDefault="00A74696" w:rsidP="00F01B3E">
      <w:pPr>
        <w:ind w:left="0" w:firstLine="0"/>
        <w:rPr>
          <w:rFonts w:asciiTheme="majorHAnsi" w:hAnsiTheme="majorHAnsi"/>
          <w:b/>
          <w:szCs w:val="24"/>
        </w:rPr>
      </w:pPr>
    </w:p>
    <w:p w14:paraId="69950715" w14:textId="153D9E8D" w:rsidR="00A74696" w:rsidRDefault="00A74696" w:rsidP="00F01B3E">
      <w:pPr>
        <w:ind w:left="0" w:firstLine="0"/>
        <w:rPr>
          <w:rFonts w:asciiTheme="majorHAnsi" w:hAnsiTheme="majorHAnsi"/>
          <w:b/>
          <w:szCs w:val="24"/>
        </w:rPr>
      </w:pPr>
    </w:p>
    <w:p w14:paraId="77F84C9A" w14:textId="77777777" w:rsidR="00A74696" w:rsidRDefault="00A74696" w:rsidP="00F01B3E">
      <w:pPr>
        <w:ind w:left="0" w:firstLine="0"/>
        <w:rPr>
          <w:rFonts w:asciiTheme="majorHAnsi" w:hAnsiTheme="majorHAnsi"/>
          <w:b/>
          <w:szCs w:val="24"/>
        </w:rPr>
      </w:pPr>
    </w:p>
    <w:p w14:paraId="7ADF356E" w14:textId="6011C853" w:rsidR="00544FA3" w:rsidRDefault="00544FA3" w:rsidP="00F01B3E">
      <w:pPr>
        <w:ind w:left="0" w:firstLine="0"/>
        <w:rPr>
          <w:rFonts w:asciiTheme="majorHAnsi" w:hAnsiTheme="majorHAnsi"/>
          <w:b/>
          <w:szCs w:val="24"/>
        </w:rPr>
      </w:pPr>
    </w:p>
    <w:p w14:paraId="253F12A9" w14:textId="77777777" w:rsidR="00544FA3" w:rsidRDefault="00544FA3" w:rsidP="00F01B3E">
      <w:pPr>
        <w:ind w:left="0" w:firstLine="0"/>
        <w:rPr>
          <w:rFonts w:asciiTheme="majorHAnsi" w:hAnsiTheme="majorHAnsi"/>
          <w:b/>
          <w:szCs w:val="24"/>
        </w:rPr>
      </w:pPr>
    </w:p>
    <w:p w14:paraId="6AB16CB8" w14:textId="03F4F034" w:rsidR="00F01B3E" w:rsidRPr="00216FFE" w:rsidRDefault="00F01B3E" w:rsidP="00F01B3E">
      <w:pPr>
        <w:ind w:left="0" w:firstLine="0"/>
        <w:rPr>
          <w:rFonts w:asciiTheme="majorHAnsi" w:hAnsiTheme="majorHAnsi"/>
          <w:b/>
          <w:szCs w:val="24"/>
        </w:rPr>
      </w:pPr>
      <w:r w:rsidRPr="00054A39">
        <w:rPr>
          <w:rFonts w:asciiTheme="majorHAnsi" w:hAnsiTheme="majorHAnsi"/>
          <w:b/>
          <w:szCs w:val="24"/>
        </w:rPr>
        <w:t>UNT POLICIES</w:t>
      </w:r>
    </w:p>
    <w:p w14:paraId="33A4C77B" w14:textId="77777777" w:rsidR="00F01B3E" w:rsidRPr="00216FFE" w:rsidRDefault="00F01B3E" w:rsidP="00F01B3E">
      <w:pPr>
        <w:ind w:left="360" w:firstLine="0"/>
        <w:rPr>
          <w:rFonts w:asciiTheme="majorHAnsi" w:hAnsiTheme="majorHAnsi"/>
          <w:b/>
          <w:szCs w:val="24"/>
          <w:u w:val="single"/>
        </w:rPr>
      </w:pPr>
    </w:p>
    <w:p w14:paraId="53857E18" w14:textId="77777777" w:rsidR="00F01B3E" w:rsidRPr="00216FFE" w:rsidRDefault="00F01B3E" w:rsidP="00F01B3E">
      <w:pPr>
        <w:ind w:left="0" w:firstLine="0"/>
        <w:rPr>
          <w:rFonts w:asciiTheme="majorHAnsi" w:hAnsiTheme="majorHAnsi"/>
          <w:b/>
          <w:szCs w:val="24"/>
        </w:rPr>
      </w:pPr>
      <w:r w:rsidRPr="00054A39">
        <w:rPr>
          <w:rFonts w:asciiTheme="majorHAnsi" w:hAnsiTheme="majorHAnsi"/>
          <w:b/>
          <w:szCs w:val="24"/>
        </w:rPr>
        <w:t>Academic Integrity Policy</w:t>
      </w:r>
    </w:p>
    <w:p w14:paraId="43433257" w14:textId="77777777" w:rsidR="00F01B3E" w:rsidRPr="00A74696" w:rsidRDefault="00F01B3E" w:rsidP="00F01B3E">
      <w:pPr>
        <w:ind w:left="0" w:firstLine="0"/>
        <w:rPr>
          <w:rFonts w:asciiTheme="majorHAnsi" w:hAnsiTheme="majorHAnsi"/>
          <w:szCs w:val="24"/>
          <w:u w:val="single"/>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054A39">
        <w:rPr>
          <w:rFonts w:asciiTheme="majorHAnsi" w:hAnsiTheme="majorHAnsi"/>
          <w:i/>
          <w:szCs w:val="24"/>
          <w:u w:val="single"/>
        </w:rPr>
        <w:t>Work submitted may be analyzed by software for academic integrity.</w:t>
      </w:r>
    </w:p>
    <w:p w14:paraId="03EF025C" w14:textId="77777777" w:rsidR="00F01B3E" w:rsidRPr="00216FFE" w:rsidRDefault="00F01B3E" w:rsidP="00F01B3E">
      <w:pPr>
        <w:ind w:left="0" w:firstLine="0"/>
        <w:rPr>
          <w:rFonts w:asciiTheme="majorHAnsi" w:hAnsiTheme="majorHAnsi"/>
          <w:b/>
          <w:szCs w:val="24"/>
          <w:u w:val="single"/>
        </w:rPr>
      </w:pPr>
    </w:p>
    <w:p w14:paraId="033A333B" w14:textId="77777777" w:rsidR="00F01B3E" w:rsidRPr="00216FFE" w:rsidRDefault="00F01B3E" w:rsidP="00F01B3E">
      <w:pPr>
        <w:ind w:left="0" w:firstLine="0"/>
        <w:rPr>
          <w:rFonts w:asciiTheme="majorHAnsi" w:hAnsiTheme="majorHAnsi"/>
          <w:b/>
          <w:szCs w:val="24"/>
        </w:rPr>
      </w:pPr>
      <w:r w:rsidRPr="00216FFE">
        <w:rPr>
          <w:rFonts w:asciiTheme="majorHAnsi" w:hAnsiTheme="majorHAnsi"/>
          <w:b/>
          <w:szCs w:val="24"/>
        </w:rPr>
        <w:t>ADA Policy</w:t>
      </w:r>
    </w:p>
    <w:p w14:paraId="6ACC0D90"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For additional information see the Office of Disability Accommodation website at </w:t>
      </w:r>
      <w:hyperlink r:id="rId18" w:history="1">
        <w:r w:rsidRPr="00216FFE">
          <w:rPr>
            <w:rFonts w:asciiTheme="majorHAnsi" w:hAnsiTheme="majorHAnsi"/>
            <w:iCs/>
            <w:color w:val="0563C1" w:themeColor="hyperlink"/>
            <w:szCs w:val="24"/>
          </w:rPr>
          <w:t>http://disability.unt.edu/</w:t>
        </w:r>
      </w:hyperlink>
      <w:r w:rsidRPr="00216FFE">
        <w:rPr>
          <w:rFonts w:asciiTheme="majorHAnsi" w:hAnsiTheme="majorHAnsi"/>
          <w:iCs/>
          <w:szCs w:val="24"/>
        </w:rPr>
        <w:t>. You may also contact them by phone at </w:t>
      </w:r>
      <w:hyperlink r:id="rId19"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313130D2" w14:textId="77777777" w:rsidR="00F01B3E" w:rsidRPr="00216FFE" w:rsidRDefault="00F01B3E" w:rsidP="00F01B3E">
      <w:pPr>
        <w:ind w:left="0" w:firstLine="0"/>
        <w:rPr>
          <w:rFonts w:asciiTheme="majorHAnsi" w:hAnsiTheme="majorHAnsi"/>
          <w:szCs w:val="24"/>
          <w:u w:val="single"/>
        </w:rPr>
      </w:pPr>
    </w:p>
    <w:p w14:paraId="472ABB3C" w14:textId="77777777" w:rsidR="00F01B3E" w:rsidRPr="00216FFE" w:rsidRDefault="00F01B3E" w:rsidP="00F01B3E">
      <w:pPr>
        <w:ind w:left="0" w:firstLine="0"/>
        <w:rPr>
          <w:rFonts w:asciiTheme="majorHAnsi" w:hAnsiTheme="majorHAnsi"/>
          <w:b/>
          <w:szCs w:val="24"/>
        </w:rPr>
      </w:pPr>
      <w:r w:rsidRPr="00216FFE">
        <w:rPr>
          <w:rFonts w:asciiTheme="majorHAnsi" w:hAnsiTheme="majorHAnsi"/>
          <w:b/>
          <w:szCs w:val="24"/>
        </w:rPr>
        <w:t>Prohibition of Discrimination, Harassment, and Retaliation (Policy 16.004)</w:t>
      </w:r>
    </w:p>
    <w:p w14:paraId="4D5DC98F" w14:textId="77777777" w:rsidR="00F01B3E" w:rsidRPr="00216FFE" w:rsidRDefault="00F01B3E" w:rsidP="00F01B3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20A47D8" w14:textId="77777777" w:rsidR="00F01B3E" w:rsidRPr="00216FFE" w:rsidRDefault="00F01B3E" w:rsidP="00F01B3E">
      <w:pPr>
        <w:ind w:left="0" w:firstLine="0"/>
        <w:rPr>
          <w:rFonts w:asciiTheme="majorHAnsi" w:hAnsiTheme="majorHAnsi"/>
          <w:b/>
          <w:szCs w:val="24"/>
          <w:u w:val="single"/>
        </w:rPr>
      </w:pPr>
    </w:p>
    <w:p w14:paraId="7F72FB96"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Emergency Notification &amp; Procedures</w:t>
      </w:r>
    </w:p>
    <w:p w14:paraId="792AACB0"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52FDE3C" w14:textId="77777777" w:rsidR="00F01B3E" w:rsidRPr="00216FFE" w:rsidRDefault="00F01B3E" w:rsidP="00F01B3E">
      <w:pPr>
        <w:ind w:left="0" w:firstLine="0"/>
        <w:rPr>
          <w:rFonts w:asciiTheme="majorHAnsi" w:hAnsiTheme="majorHAnsi"/>
          <w:iCs/>
          <w:szCs w:val="24"/>
        </w:rPr>
      </w:pPr>
    </w:p>
    <w:p w14:paraId="486D9F34"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Access to Information - Eagle Connect</w:t>
      </w:r>
    </w:p>
    <w:p w14:paraId="30816E06"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0" w:history="1">
        <w:r w:rsidRPr="00216FFE">
          <w:rPr>
            <w:rFonts w:asciiTheme="majorHAnsi" w:hAnsiTheme="majorHAnsi"/>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1" w:history="1">
        <w:r w:rsidRPr="00216FFE">
          <w:rPr>
            <w:rFonts w:asciiTheme="majorHAnsi" w:hAnsiTheme="majorHAnsi"/>
            <w:iCs/>
            <w:color w:val="0563C1" w:themeColor="hyperlink"/>
            <w:szCs w:val="24"/>
          </w:rPr>
          <w:t>Eagle Connect</w:t>
        </w:r>
      </w:hyperlink>
      <w:r w:rsidRPr="00216FFE">
        <w:rPr>
          <w:rFonts w:asciiTheme="majorHAnsi" w:hAnsiTheme="majorHAnsi"/>
          <w:iCs/>
          <w:szCs w:val="24"/>
        </w:rPr>
        <w:t xml:space="preserve"> (</w:t>
      </w:r>
      <w:hyperlink r:id="rId22" w:history="1">
        <w:r w:rsidRPr="00216FFE">
          <w:rPr>
            <w:rFonts w:asciiTheme="majorHAnsi" w:hAnsiTheme="majorHAnsi"/>
            <w:iCs/>
            <w:color w:val="0563C1" w:themeColor="hyperlink"/>
            <w:szCs w:val="24"/>
            <w:u w:val="single"/>
          </w:rPr>
          <w:t>https://it.unt.edu/eagleconnect</w:t>
        </w:r>
      </w:hyperlink>
      <w:r w:rsidRPr="00216FFE">
        <w:rPr>
          <w:rFonts w:asciiTheme="majorHAnsi" w:hAnsiTheme="majorHAnsi"/>
          <w:iCs/>
          <w:szCs w:val="24"/>
        </w:rPr>
        <w:t>).</w:t>
      </w:r>
    </w:p>
    <w:p w14:paraId="7066B7BD" w14:textId="77777777" w:rsidR="00F01B3E" w:rsidRPr="00216FFE" w:rsidRDefault="00F01B3E" w:rsidP="00F01B3E">
      <w:pPr>
        <w:ind w:left="0" w:firstLine="0"/>
        <w:rPr>
          <w:rFonts w:asciiTheme="majorHAnsi" w:hAnsiTheme="majorHAnsi"/>
          <w:iCs/>
          <w:szCs w:val="24"/>
        </w:rPr>
      </w:pPr>
    </w:p>
    <w:p w14:paraId="2FA3CC84" w14:textId="0B9FB7CB" w:rsidR="00F01B3E" w:rsidRDefault="00F01B3E" w:rsidP="00F01B3E">
      <w:pPr>
        <w:ind w:left="0" w:firstLine="0"/>
        <w:rPr>
          <w:rFonts w:asciiTheme="majorHAnsi" w:hAnsiTheme="majorHAnsi"/>
          <w:iCs/>
          <w:szCs w:val="24"/>
        </w:rPr>
      </w:pPr>
    </w:p>
    <w:p w14:paraId="095AA65D" w14:textId="77777777" w:rsidR="00A74696" w:rsidRPr="00216FFE" w:rsidRDefault="00A74696" w:rsidP="00F01B3E">
      <w:pPr>
        <w:ind w:left="0" w:firstLine="0"/>
        <w:rPr>
          <w:rFonts w:asciiTheme="majorHAnsi" w:hAnsiTheme="majorHAnsi"/>
          <w:iCs/>
          <w:szCs w:val="24"/>
        </w:rPr>
      </w:pPr>
    </w:p>
    <w:p w14:paraId="39E9AB5C" w14:textId="77777777" w:rsidR="00F01B3E" w:rsidRPr="00216FFE" w:rsidRDefault="00F01B3E" w:rsidP="00F01B3E">
      <w:pPr>
        <w:ind w:left="0" w:firstLine="0"/>
        <w:rPr>
          <w:rFonts w:asciiTheme="majorHAnsi" w:hAnsiTheme="majorHAnsi"/>
          <w:iCs/>
          <w:szCs w:val="24"/>
        </w:rPr>
      </w:pPr>
    </w:p>
    <w:p w14:paraId="7944AF27" w14:textId="17C697BA" w:rsidR="00F01B3E" w:rsidRDefault="00F01B3E" w:rsidP="00F01B3E">
      <w:pPr>
        <w:ind w:left="0" w:firstLine="0"/>
        <w:rPr>
          <w:rFonts w:asciiTheme="majorHAnsi" w:hAnsiTheme="majorHAnsi"/>
          <w:b/>
          <w:iCs/>
          <w:szCs w:val="24"/>
        </w:rPr>
      </w:pPr>
      <w:r w:rsidRPr="00216FFE">
        <w:rPr>
          <w:rFonts w:asciiTheme="majorHAnsi" w:hAnsiTheme="majorHAnsi"/>
          <w:b/>
          <w:iCs/>
          <w:szCs w:val="24"/>
        </w:rPr>
        <w:t>UNT POLICIES Continued</w:t>
      </w:r>
    </w:p>
    <w:p w14:paraId="38B77850" w14:textId="77777777" w:rsidR="00B550B4" w:rsidRPr="00216FFE" w:rsidRDefault="00B550B4" w:rsidP="00F01B3E">
      <w:pPr>
        <w:ind w:left="0" w:firstLine="0"/>
        <w:rPr>
          <w:rFonts w:asciiTheme="majorHAnsi" w:hAnsiTheme="majorHAnsi"/>
          <w:b/>
          <w:iCs/>
          <w:szCs w:val="24"/>
        </w:rPr>
      </w:pPr>
    </w:p>
    <w:p w14:paraId="5B0076AF" w14:textId="77777777" w:rsidR="00F01B3E" w:rsidRPr="00216FFE" w:rsidRDefault="00F01B3E" w:rsidP="00F01B3E">
      <w:pPr>
        <w:ind w:left="0" w:firstLine="0"/>
        <w:rPr>
          <w:rFonts w:asciiTheme="majorHAnsi" w:hAnsiTheme="majorHAnsi"/>
          <w:b/>
          <w:iCs/>
          <w:szCs w:val="24"/>
        </w:rPr>
      </w:pPr>
      <w:r w:rsidRPr="00054A39">
        <w:rPr>
          <w:rFonts w:asciiTheme="majorHAnsi" w:hAnsiTheme="majorHAnsi"/>
          <w:b/>
          <w:iCs/>
          <w:szCs w:val="24"/>
        </w:rPr>
        <w:t>Acceptable Student Behavior</w:t>
      </w:r>
    </w:p>
    <w:p w14:paraId="3BD5F9CE"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3" w:history="1">
        <w:r w:rsidRPr="00216FFE">
          <w:rPr>
            <w:rFonts w:asciiTheme="majorHAnsi" w:hAnsiTheme="majorHAnsi"/>
            <w:iCs/>
            <w:color w:val="0563C1" w:themeColor="hyperlink"/>
            <w:szCs w:val="24"/>
          </w:rPr>
          <w:t>Code of Student Conduct</w:t>
        </w:r>
      </w:hyperlink>
      <w:r w:rsidRPr="00216FFE">
        <w:rPr>
          <w:rFonts w:asciiTheme="majorHAnsi" w:hAnsiTheme="majorHAnsi"/>
          <w:iCs/>
          <w:szCs w:val="24"/>
        </w:rPr>
        <w:t xml:space="preserve"> (</w:t>
      </w:r>
      <w:hyperlink r:id="rId24" w:history="1">
        <w:r w:rsidRPr="00216FFE">
          <w:rPr>
            <w:rFonts w:asciiTheme="majorHAnsi" w:hAnsiTheme="majorHAnsi"/>
            <w:iCs/>
            <w:color w:val="0563C1" w:themeColor="hyperlink"/>
            <w:szCs w:val="24"/>
            <w:u w:val="single"/>
          </w:rPr>
          <w:t>https://deanofstudents.unt.edu/conduct</w:t>
        </w:r>
      </w:hyperlink>
      <w:r w:rsidRPr="00216FFE">
        <w:rPr>
          <w:rFonts w:asciiTheme="majorHAnsi" w:hAnsiTheme="majorHAnsi"/>
          <w:iCs/>
          <w:szCs w:val="24"/>
        </w:rPr>
        <w:t xml:space="preserve">) to learn more. </w:t>
      </w:r>
    </w:p>
    <w:p w14:paraId="1ADD32B3" w14:textId="77777777" w:rsidR="00F01B3E" w:rsidRPr="00216FFE" w:rsidRDefault="00F01B3E" w:rsidP="00F01B3E">
      <w:pPr>
        <w:ind w:left="0" w:firstLine="0"/>
        <w:rPr>
          <w:rFonts w:asciiTheme="majorHAnsi" w:hAnsiTheme="majorHAnsi"/>
          <w:iCs/>
          <w:sz w:val="16"/>
          <w:szCs w:val="16"/>
          <w:u w:val="single"/>
        </w:rPr>
      </w:pPr>
    </w:p>
    <w:p w14:paraId="32EEAEDB"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Sexual Assault Prevention</w:t>
      </w:r>
    </w:p>
    <w:p w14:paraId="09B6D962"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5" w:history="1">
        <w:r w:rsidRPr="00216FFE">
          <w:rPr>
            <w:rFonts w:asciiTheme="majorHAnsi" w:hAnsiTheme="majorHAnsi"/>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6" w:history="1">
        <w:r w:rsidRPr="00216FFE">
          <w:rPr>
            <w:rFonts w:asciiTheme="majorHAnsi" w:hAnsiTheme="majorHAnsi"/>
            <w:iCs/>
            <w:color w:val="0563C1" w:themeColor="hyperlink"/>
            <w:szCs w:val="24"/>
          </w:rPr>
          <w:t>oeo@unt.edu</w:t>
        </w:r>
      </w:hyperlink>
      <w:r w:rsidRPr="00216FFE">
        <w:rPr>
          <w:rFonts w:asciiTheme="majorHAnsi" w:hAnsiTheme="majorHAnsi"/>
          <w:iCs/>
          <w:szCs w:val="24"/>
        </w:rPr>
        <w:t xml:space="preserve"> or at (940) 565 2759.</w:t>
      </w:r>
    </w:p>
    <w:p w14:paraId="46BE4590" w14:textId="77777777" w:rsidR="00F01B3E" w:rsidRPr="00216FFE" w:rsidRDefault="00F01B3E" w:rsidP="00F01B3E">
      <w:pPr>
        <w:ind w:left="0" w:firstLine="0"/>
        <w:rPr>
          <w:rFonts w:asciiTheme="majorHAnsi" w:hAnsiTheme="majorHAnsi"/>
          <w:bCs/>
          <w:sz w:val="16"/>
          <w:szCs w:val="16"/>
        </w:rPr>
      </w:pPr>
    </w:p>
    <w:p w14:paraId="0C7F91AA"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Transmission and Recording of Student Images in Electronically-Delivered Courses</w:t>
      </w:r>
    </w:p>
    <w:p w14:paraId="1503CCE6" w14:textId="7C3AB9BC"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w:t>
      </w:r>
      <w:r w:rsidR="00DF71FA">
        <w:rPr>
          <w:rFonts w:asciiTheme="majorHAnsi" w:hAnsiTheme="majorHAnsi"/>
          <w:iCs/>
          <w:szCs w:val="24"/>
        </w:rPr>
        <w:t xml:space="preserve">the </w:t>
      </w:r>
      <w:r w:rsidRPr="00216FFE">
        <w:rPr>
          <w:rFonts w:asciiTheme="majorHAnsi" w:hAnsiTheme="majorHAnsi"/>
          <w:iCs/>
          <w:szCs w:val="24"/>
        </w:rPr>
        <w:t xml:space="preserve">video. The lecture recordings will be available to you for study purposes and may also be reused in future course offerings. I will provide accommodations for students who do not wish to appear in class recordings. </w:t>
      </w:r>
    </w:p>
    <w:p w14:paraId="4DD8587D" w14:textId="0ED11068"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No notification is needed if only audio and slide capture is used or if the video only records the instructor's image. </w:t>
      </w:r>
    </w:p>
    <w:p w14:paraId="7FC79171" w14:textId="77777777" w:rsidR="00F01B3E" w:rsidRPr="00216FFE" w:rsidRDefault="00F01B3E" w:rsidP="00F01B3E">
      <w:pPr>
        <w:ind w:left="0" w:firstLine="0"/>
        <w:rPr>
          <w:rFonts w:asciiTheme="majorHAnsi" w:hAnsiTheme="majorHAnsi"/>
          <w:iCs/>
          <w:sz w:val="16"/>
          <w:szCs w:val="16"/>
          <w:u w:val="single"/>
        </w:rPr>
      </w:pPr>
    </w:p>
    <w:p w14:paraId="26239AAE"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Class Recordings &amp; Student Likenesses</w:t>
      </w:r>
    </w:p>
    <w:p w14:paraId="3EF1DE27"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FE448F2" w14:textId="77777777" w:rsidR="00F01B3E" w:rsidRPr="00216FFE" w:rsidRDefault="00F01B3E" w:rsidP="00F01B3E">
      <w:pPr>
        <w:ind w:left="0" w:firstLine="0"/>
        <w:rPr>
          <w:rFonts w:asciiTheme="majorHAnsi" w:hAnsiTheme="majorHAnsi"/>
          <w:iCs/>
          <w:sz w:val="16"/>
          <w:szCs w:val="16"/>
          <w:u w:val="single"/>
        </w:rPr>
      </w:pPr>
    </w:p>
    <w:p w14:paraId="53CF5064" w14:textId="77777777" w:rsidR="00F01B3E" w:rsidRPr="00216FFE" w:rsidRDefault="00F01B3E" w:rsidP="00F01B3E">
      <w:pPr>
        <w:ind w:left="0" w:firstLine="0"/>
        <w:rPr>
          <w:rFonts w:asciiTheme="majorHAnsi" w:hAnsiTheme="majorHAnsi"/>
          <w:b/>
          <w:bCs/>
          <w:szCs w:val="24"/>
        </w:rPr>
      </w:pPr>
      <w:r w:rsidRPr="00216FFE">
        <w:rPr>
          <w:rFonts w:asciiTheme="majorHAnsi" w:hAnsiTheme="majorHAnsi"/>
          <w:b/>
          <w:bCs/>
          <w:szCs w:val="24"/>
        </w:rPr>
        <w:t>Copyright Notice</w:t>
      </w:r>
    </w:p>
    <w:p w14:paraId="534BFC6C"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Some or all of the materials on the course website may be protected by copyright. Federal copyright law</w:t>
      </w:r>
    </w:p>
    <w:p w14:paraId="251F8AE3"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461FDD2A"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4F745EA9"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lastRenderedPageBreak/>
        <w:t>under copyright law applies. Additional copyright information may be located on the UNT website.</w:t>
      </w:r>
    </w:p>
    <w:p w14:paraId="21DEFDA4" w14:textId="77777777" w:rsidR="008C6C0F" w:rsidRDefault="008C6C0F" w:rsidP="00F01B3E">
      <w:pPr>
        <w:ind w:left="0" w:firstLine="0"/>
        <w:rPr>
          <w:rFonts w:asciiTheme="majorHAnsi" w:hAnsiTheme="majorHAnsi"/>
          <w:b/>
          <w:iCs/>
          <w:szCs w:val="24"/>
        </w:rPr>
      </w:pPr>
    </w:p>
    <w:p w14:paraId="3E606165" w14:textId="7A6578FA"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UNT POLICIES continued</w:t>
      </w:r>
    </w:p>
    <w:p w14:paraId="12853E07" w14:textId="77777777" w:rsidR="00F01B3E" w:rsidRPr="00216FFE" w:rsidRDefault="00F01B3E" w:rsidP="00F01B3E">
      <w:pPr>
        <w:ind w:left="0" w:firstLine="0"/>
        <w:rPr>
          <w:rFonts w:asciiTheme="majorHAnsi" w:hAnsiTheme="majorHAnsi"/>
          <w:b/>
          <w:iCs/>
          <w:szCs w:val="24"/>
          <w:u w:val="single"/>
        </w:rPr>
      </w:pPr>
      <w:bookmarkStart w:id="10" w:name="_Hlk76408493"/>
    </w:p>
    <w:p w14:paraId="1CA96052"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 xml:space="preserve">Important Notice for F-1 Students taking Distance Education Courses </w:t>
      </w:r>
    </w:p>
    <w:bookmarkEnd w:id="10"/>
    <w:p w14:paraId="28E0F219"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Federal Regulation</w:t>
      </w:r>
    </w:p>
    <w:p w14:paraId="58B4676C"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7" w:history="1">
        <w:r w:rsidRPr="00216FFE">
          <w:rPr>
            <w:rFonts w:asciiTheme="majorHAnsi" w:hAnsiTheme="majorHAnsi"/>
            <w:iCs/>
            <w:color w:val="0563C1" w:themeColor="hyperlink"/>
            <w:szCs w:val="24"/>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1BF078DF"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The paragraph reads: </w:t>
      </w:r>
    </w:p>
    <w:p w14:paraId="7359C64B" w14:textId="18621A3F" w:rsidR="00F01B3E" w:rsidRPr="00216FFE" w:rsidRDefault="00F01B3E" w:rsidP="00F01B3E">
      <w:pPr>
        <w:ind w:left="0" w:firstLine="0"/>
        <w:rPr>
          <w:rFonts w:asciiTheme="majorHAnsi" w:hAnsiTheme="majorHAnsi"/>
          <w:b/>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DF71FA">
        <w:rPr>
          <w:rFonts w:asciiTheme="majorHAnsi" w:hAnsiTheme="majorHAnsi"/>
          <w:iCs/>
          <w:szCs w:val="24"/>
        </w:rPr>
        <w:t xml:space="preserve">the </w:t>
      </w:r>
      <w:r w:rsidRPr="00216FFE">
        <w:rPr>
          <w:rFonts w:asciiTheme="majorHAnsi" w:hAnsiTheme="majorHAnsi"/>
          <w:iCs/>
          <w:szCs w:val="24"/>
        </w:rPr>
        <w:t>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6192FCB" w14:textId="623A00BE" w:rsidR="00F01B3E" w:rsidRDefault="00F01B3E" w:rsidP="00F01B3E">
      <w:pPr>
        <w:ind w:left="0" w:firstLine="0"/>
        <w:rPr>
          <w:rFonts w:asciiTheme="majorHAnsi" w:hAnsiTheme="majorHAnsi"/>
          <w:b/>
          <w:iCs/>
          <w:szCs w:val="24"/>
          <w:u w:val="single"/>
        </w:rPr>
      </w:pPr>
    </w:p>
    <w:p w14:paraId="663B60B9" w14:textId="77777777" w:rsidR="00544FA3" w:rsidRPr="00216FFE" w:rsidRDefault="00544FA3" w:rsidP="00F01B3E">
      <w:pPr>
        <w:ind w:left="0" w:firstLine="0"/>
        <w:rPr>
          <w:rFonts w:asciiTheme="majorHAnsi" w:hAnsiTheme="majorHAnsi"/>
          <w:b/>
          <w:iCs/>
          <w:szCs w:val="24"/>
          <w:u w:val="single"/>
        </w:rPr>
      </w:pPr>
    </w:p>
    <w:p w14:paraId="1F4B6507"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 xml:space="preserve">University of North Texas Compliance </w:t>
      </w:r>
    </w:p>
    <w:p w14:paraId="2A6F6EB3"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FF68280"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7EF9282F"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3787A26A"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696E826A" w14:textId="34405B1C" w:rsidR="00F01B3E" w:rsidRDefault="00F01B3E" w:rsidP="00F01B3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8" w:history="1">
        <w:r w:rsidRPr="00216FFE">
          <w:rPr>
            <w:rFonts w:asciiTheme="majorHAnsi" w:hAnsiTheme="majorHAnsi"/>
            <w:iCs/>
            <w:color w:val="0563C1" w:themeColor="hyperlink"/>
            <w:szCs w:val="24"/>
          </w:rPr>
          <w:t>internationaladvising@unt.edu</w:t>
        </w:r>
      </w:hyperlink>
      <w:r w:rsidRPr="00216FFE">
        <w:rPr>
          <w:rFonts w:asciiTheme="majorHAnsi" w:hAnsiTheme="majorHAnsi"/>
          <w:iCs/>
          <w:szCs w:val="24"/>
        </w:rPr>
        <w:t>) to get clarification before the one-week deadline.</w:t>
      </w:r>
    </w:p>
    <w:p w14:paraId="23F41FA9" w14:textId="676F4BBE" w:rsidR="00D70EB4" w:rsidRDefault="00D70EB4" w:rsidP="00F01B3E">
      <w:pPr>
        <w:ind w:left="0" w:firstLine="0"/>
        <w:rPr>
          <w:rFonts w:asciiTheme="majorHAnsi" w:hAnsiTheme="majorHAnsi"/>
          <w:iCs/>
          <w:szCs w:val="24"/>
        </w:rPr>
      </w:pPr>
    </w:p>
    <w:p w14:paraId="74DB5D66" w14:textId="2E6C287E" w:rsidR="00F01B3E" w:rsidRDefault="00F01B3E" w:rsidP="00F01B3E">
      <w:pPr>
        <w:ind w:left="0" w:firstLine="0"/>
        <w:rPr>
          <w:rFonts w:asciiTheme="majorHAnsi" w:hAnsiTheme="majorHAnsi"/>
          <w:b/>
          <w:szCs w:val="24"/>
          <w:highlight w:val="yellow"/>
          <w:u w:val="single"/>
        </w:rPr>
      </w:pPr>
      <w:bookmarkStart w:id="11" w:name="_Hlk79419563"/>
    </w:p>
    <w:p w14:paraId="065A2D5D" w14:textId="789B5E91" w:rsidR="00E32FA9" w:rsidRDefault="00E32FA9" w:rsidP="00F01B3E">
      <w:pPr>
        <w:ind w:left="0" w:firstLine="0"/>
        <w:rPr>
          <w:rFonts w:asciiTheme="majorHAnsi" w:hAnsiTheme="majorHAnsi"/>
          <w:b/>
          <w:szCs w:val="24"/>
          <w:highlight w:val="yellow"/>
          <w:u w:val="single"/>
        </w:rPr>
      </w:pPr>
    </w:p>
    <w:p w14:paraId="7B87DF14" w14:textId="05E2B80D" w:rsidR="00E32FA9" w:rsidRDefault="00E32FA9" w:rsidP="00F01B3E">
      <w:pPr>
        <w:ind w:left="0" w:firstLine="0"/>
        <w:rPr>
          <w:rFonts w:asciiTheme="majorHAnsi" w:hAnsiTheme="majorHAnsi"/>
          <w:b/>
          <w:szCs w:val="24"/>
          <w:highlight w:val="yellow"/>
          <w:u w:val="single"/>
        </w:rPr>
      </w:pPr>
    </w:p>
    <w:p w14:paraId="65BB7DF9" w14:textId="6E43E31D" w:rsidR="00E32FA9" w:rsidRDefault="00E32FA9" w:rsidP="00F01B3E">
      <w:pPr>
        <w:ind w:left="0" w:firstLine="0"/>
        <w:rPr>
          <w:rFonts w:asciiTheme="majorHAnsi" w:hAnsiTheme="majorHAnsi"/>
          <w:b/>
          <w:szCs w:val="24"/>
          <w:highlight w:val="yellow"/>
          <w:u w:val="single"/>
        </w:rPr>
      </w:pPr>
    </w:p>
    <w:p w14:paraId="17C79BF6" w14:textId="77777777" w:rsidR="00D70EB4" w:rsidRPr="00216FFE" w:rsidRDefault="00D70EB4" w:rsidP="00F01B3E">
      <w:pPr>
        <w:ind w:left="0" w:firstLine="0"/>
        <w:rPr>
          <w:rFonts w:asciiTheme="majorHAnsi" w:hAnsiTheme="majorHAnsi"/>
          <w:b/>
          <w:szCs w:val="24"/>
          <w:highlight w:val="yellow"/>
          <w:u w:val="single"/>
        </w:rPr>
      </w:pPr>
    </w:p>
    <w:bookmarkEnd w:id="11"/>
    <w:p w14:paraId="42E5F5A1" w14:textId="77777777" w:rsidR="00544FA3" w:rsidRDefault="00544FA3" w:rsidP="00F01B3E">
      <w:pPr>
        <w:ind w:left="0" w:firstLine="0"/>
        <w:rPr>
          <w:rFonts w:asciiTheme="majorHAnsi" w:hAnsiTheme="majorHAnsi"/>
          <w:b/>
          <w:iCs/>
          <w:szCs w:val="24"/>
        </w:rPr>
      </w:pPr>
    </w:p>
    <w:p w14:paraId="0B99DC9F" w14:textId="77777777" w:rsidR="00544FA3" w:rsidRDefault="00544FA3" w:rsidP="00F01B3E">
      <w:pPr>
        <w:ind w:left="0" w:firstLine="0"/>
        <w:rPr>
          <w:rFonts w:asciiTheme="majorHAnsi" w:hAnsiTheme="majorHAnsi"/>
          <w:b/>
          <w:iCs/>
          <w:szCs w:val="24"/>
        </w:rPr>
      </w:pPr>
    </w:p>
    <w:p w14:paraId="674357B3" w14:textId="77777777" w:rsidR="00544FA3" w:rsidRDefault="00544FA3" w:rsidP="00F01B3E">
      <w:pPr>
        <w:ind w:left="0" w:firstLine="0"/>
        <w:rPr>
          <w:rFonts w:asciiTheme="majorHAnsi" w:hAnsiTheme="majorHAnsi"/>
          <w:b/>
          <w:iCs/>
          <w:szCs w:val="24"/>
        </w:rPr>
      </w:pPr>
    </w:p>
    <w:p w14:paraId="7299915D" w14:textId="31D07DCC" w:rsidR="00F01B3E" w:rsidRDefault="00544FA3" w:rsidP="00F01B3E">
      <w:pPr>
        <w:ind w:left="0" w:firstLine="0"/>
        <w:rPr>
          <w:rFonts w:asciiTheme="majorHAnsi" w:hAnsiTheme="majorHAnsi"/>
          <w:b/>
          <w:iCs/>
          <w:szCs w:val="24"/>
        </w:rPr>
      </w:pPr>
      <w:r w:rsidRPr="00216FFE">
        <w:rPr>
          <w:rFonts w:asciiTheme="majorHAnsi" w:hAnsiTheme="majorHAnsi"/>
          <w:b/>
          <w:iCs/>
          <w:szCs w:val="24"/>
        </w:rPr>
        <w:t>UNT POLICIES continued</w:t>
      </w:r>
    </w:p>
    <w:p w14:paraId="2676BDDF" w14:textId="77777777" w:rsidR="00E32FA9" w:rsidRPr="00216FFE" w:rsidRDefault="00E32FA9" w:rsidP="00F01B3E">
      <w:pPr>
        <w:ind w:left="0" w:firstLine="0"/>
        <w:rPr>
          <w:rFonts w:asciiTheme="majorHAnsi" w:hAnsiTheme="majorHAnsi"/>
          <w:b/>
          <w:iCs/>
          <w:szCs w:val="24"/>
          <w:u w:val="single"/>
        </w:rPr>
      </w:pPr>
    </w:p>
    <w:p w14:paraId="086A7F52" w14:textId="77777777" w:rsidR="00F01B3E" w:rsidRPr="00216FFE" w:rsidRDefault="00F01B3E" w:rsidP="00F01B3E">
      <w:pPr>
        <w:keepNext/>
        <w:keepLines/>
        <w:spacing w:line="259" w:lineRule="auto"/>
        <w:ind w:left="0" w:firstLine="0"/>
        <w:outlineLvl w:val="2"/>
        <w:rPr>
          <w:rFonts w:asciiTheme="majorHAnsi" w:eastAsia="Times New Roman" w:hAnsiTheme="majorHAnsi" w:cstheme="majorHAnsi"/>
          <w:b/>
          <w:szCs w:val="24"/>
        </w:rPr>
      </w:pPr>
      <w:r w:rsidRPr="00054A39">
        <w:rPr>
          <w:rFonts w:asciiTheme="majorHAnsi" w:eastAsia="Times New Roman" w:hAnsiTheme="majorHAnsi" w:cstheme="majorHAnsi"/>
          <w:b/>
          <w:szCs w:val="24"/>
        </w:rPr>
        <w:t>Rules of Engagement</w:t>
      </w:r>
    </w:p>
    <w:p w14:paraId="78A31ADE" w14:textId="77777777" w:rsidR="00F01B3E" w:rsidRPr="00216FFE" w:rsidRDefault="00F01B3E" w:rsidP="00F01B3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244AABB0"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5FA94E49"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7D2D2E11"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494D436D"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3420932D"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60BAF25F"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7EF11C38"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02D49E43"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31C82504"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6640D887" w14:textId="77777777" w:rsidR="00F01B3E" w:rsidRPr="00216FFE" w:rsidRDefault="00F01B3E" w:rsidP="00F01B3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348BB239" w14:textId="543E514B" w:rsidR="00F01B3E" w:rsidRPr="00544FA3" w:rsidRDefault="00F01B3E" w:rsidP="00544FA3">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these </w:t>
      </w:r>
      <w:hyperlink r:id="rId29" w:history="1">
        <w:r w:rsidRPr="00216FFE">
          <w:rPr>
            <w:rFonts w:asciiTheme="majorHAnsi" w:eastAsia="Calibri" w:hAnsiTheme="majorHAnsi" w:cstheme="majorHAnsi"/>
            <w:color w:val="0563C1"/>
            <w:szCs w:val="24"/>
            <w:u w:val="single"/>
          </w:rPr>
          <w:t>Engagement Guidelines</w:t>
        </w:r>
      </w:hyperlink>
      <w:r w:rsidRPr="00216FFE">
        <w:rPr>
          <w:rFonts w:asciiTheme="majorHAnsi" w:eastAsia="Calibri" w:hAnsiTheme="majorHAnsi" w:cstheme="majorHAnsi"/>
          <w:szCs w:val="24"/>
        </w:rPr>
        <w:t xml:space="preserve"> (https://clear.unt.edu/online-communication-tips) for more information</w:t>
      </w:r>
    </w:p>
    <w:p w14:paraId="6E4115A9" w14:textId="77777777" w:rsidR="00F01B3E" w:rsidRPr="00216FFE" w:rsidRDefault="00F01B3E" w:rsidP="00544FA3">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713BA07B" w14:textId="77777777" w:rsidR="00F01B3E" w:rsidRPr="00216FFE" w:rsidRDefault="00F01B3E" w:rsidP="00F01B3E">
      <w:pPr>
        <w:ind w:left="0" w:firstLine="0"/>
        <w:rPr>
          <w:rFonts w:asciiTheme="majorHAnsi" w:hAnsiTheme="majorHAnsi"/>
          <w:b/>
          <w:bCs/>
          <w:szCs w:val="24"/>
        </w:rPr>
      </w:pPr>
    </w:p>
    <w:p w14:paraId="6BC1D8F0" w14:textId="4776ADC3" w:rsidR="00F01B3E" w:rsidRPr="00B550B4" w:rsidRDefault="00F01B3E" w:rsidP="00F01B3E">
      <w:pPr>
        <w:ind w:left="0" w:firstLine="0"/>
        <w:rPr>
          <w:rFonts w:asciiTheme="majorHAnsi" w:hAnsiTheme="majorHAnsi"/>
          <w:b/>
          <w:szCs w:val="24"/>
        </w:rPr>
      </w:pPr>
      <w:r w:rsidRPr="00216FFE">
        <w:rPr>
          <w:rFonts w:asciiTheme="majorHAnsi" w:hAnsiTheme="majorHAnsi"/>
          <w:b/>
          <w:bCs/>
          <w:szCs w:val="24"/>
        </w:rPr>
        <w:t>STUDENT PROGRAMS / SERVICES / ORGANIZATIONS</w:t>
      </w:r>
    </w:p>
    <w:p w14:paraId="06AC60EF" w14:textId="77777777" w:rsidR="00F01B3E" w:rsidRPr="00216FFE" w:rsidRDefault="00F01B3E" w:rsidP="00F01B3E">
      <w:pPr>
        <w:ind w:left="0" w:firstLine="0"/>
        <w:rPr>
          <w:rFonts w:asciiTheme="majorHAnsi" w:hAnsiTheme="majorHAnsi"/>
          <w:b/>
          <w:bCs/>
          <w:szCs w:val="24"/>
        </w:rPr>
      </w:pPr>
      <w:r w:rsidRPr="00216FFE">
        <w:rPr>
          <w:rFonts w:asciiTheme="majorHAnsi" w:hAnsiTheme="majorHAnsi"/>
          <w:b/>
          <w:bCs/>
          <w:szCs w:val="24"/>
        </w:rPr>
        <w:t>Academic Support Services</w:t>
      </w:r>
    </w:p>
    <w:p w14:paraId="1E0F5A1D" w14:textId="77777777" w:rsidR="00F01B3E" w:rsidRPr="00216FFE" w:rsidRDefault="00DA19A0" w:rsidP="00F01B3E">
      <w:pPr>
        <w:ind w:left="0" w:firstLine="0"/>
        <w:rPr>
          <w:rFonts w:asciiTheme="majorHAnsi" w:hAnsiTheme="majorHAnsi"/>
          <w:bCs/>
          <w:szCs w:val="24"/>
        </w:rPr>
      </w:pPr>
      <w:hyperlink r:id="rId30" w:history="1">
        <w:r w:rsidR="00F01B3E" w:rsidRPr="00216FFE">
          <w:rPr>
            <w:rFonts w:asciiTheme="majorHAnsi" w:hAnsiTheme="majorHAnsi"/>
            <w:bCs/>
            <w:color w:val="0563C1" w:themeColor="hyperlink"/>
            <w:szCs w:val="24"/>
          </w:rPr>
          <w:t>Academic Resource Center</w:t>
        </w:r>
      </w:hyperlink>
      <w:r w:rsidR="00F01B3E" w:rsidRPr="00216FFE">
        <w:rPr>
          <w:rFonts w:asciiTheme="majorHAnsi" w:hAnsiTheme="majorHAnsi"/>
          <w:bCs/>
          <w:szCs w:val="24"/>
        </w:rPr>
        <w:t xml:space="preserve"> (https://clear.unt.edu/canvas/student-resources)</w:t>
      </w:r>
    </w:p>
    <w:p w14:paraId="4E00C13B" w14:textId="77777777" w:rsidR="00F01B3E" w:rsidRPr="00216FFE" w:rsidRDefault="00DA19A0" w:rsidP="00F01B3E">
      <w:pPr>
        <w:ind w:left="0" w:firstLine="0"/>
        <w:rPr>
          <w:rFonts w:asciiTheme="majorHAnsi" w:hAnsiTheme="majorHAnsi"/>
          <w:bCs/>
          <w:szCs w:val="24"/>
        </w:rPr>
      </w:pPr>
      <w:hyperlink r:id="rId31" w:history="1">
        <w:r w:rsidR="00F01B3E" w:rsidRPr="00216FFE">
          <w:rPr>
            <w:rFonts w:asciiTheme="majorHAnsi" w:hAnsiTheme="majorHAnsi"/>
            <w:bCs/>
            <w:color w:val="0563C1" w:themeColor="hyperlink"/>
            <w:szCs w:val="24"/>
          </w:rPr>
          <w:t>Academic Success Center</w:t>
        </w:r>
      </w:hyperlink>
      <w:r w:rsidR="00F01B3E" w:rsidRPr="00216FFE">
        <w:rPr>
          <w:rFonts w:asciiTheme="majorHAnsi" w:hAnsiTheme="majorHAnsi"/>
          <w:bCs/>
          <w:szCs w:val="24"/>
        </w:rPr>
        <w:t xml:space="preserve"> (https://success.unt.edu/asc)</w:t>
      </w:r>
    </w:p>
    <w:p w14:paraId="0E01E534" w14:textId="77777777" w:rsidR="00F01B3E" w:rsidRPr="00216FFE" w:rsidRDefault="00DA19A0" w:rsidP="00F01B3E">
      <w:pPr>
        <w:ind w:left="0" w:firstLine="0"/>
        <w:rPr>
          <w:rFonts w:asciiTheme="majorHAnsi" w:hAnsiTheme="majorHAnsi"/>
          <w:bCs/>
          <w:szCs w:val="24"/>
        </w:rPr>
      </w:pPr>
      <w:hyperlink r:id="rId32" w:history="1">
        <w:r w:rsidR="00F01B3E" w:rsidRPr="00216FFE">
          <w:rPr>
            <w:rFonts w:asciiTheme="majorHAnsi" w:hAnsiTheme="majorHAnsi"/>
            <w:bCs/>
            <w:color w:val="0563C1" w:themeColor="hyperlink"/>
            <w:szCs w:val="24"/>
          </w:rPr>
          <w:t>UNT Libraries</w:t>
        </w:r>
      </w:hyperlink>
      <w:r w:rsidR="00F01B3E" w:rsidRPr="00216FFE">
        <w:rPr>
          <w:rFonts w:asciiTheme="majorHAnsi" w:hAnsiTheme="majorHAnsi"/>
          <w:bCs/>
          <w:szCs w:val="24"/>
        </w:rPr>
        <w:t xml:space="preserve"> (https://library.unt.edu/)</w:t>
      </w:r>
    </w:p>
    <w:p w14:paraId="79C2BD86" w14:textId="77777777" w:rsidR="00F01B3E" w:rsidRPr="00216FFE" w:rsidRDefault="00DA19A0" w:rsidP="00F01B3E">
      <w:pPr>
        <w:ind w:left="0" w:firstLine="0"/>
        <w:rPr>
          <w:rFonts w:asciiTheme="majorHAnsi" w:hAnsiTheme="majorHAnsi"/>
          <w:bCs/>
          <w:szCs w:val="24"/>
        </w:rPr>
      </w:pPr>
      <w:hyperlink r:id="rId33" w:history="1">
        <w:r w:rsidR="00F01B3E" w:rsidRPr="00216FFE">
          <w:rPr>
            <w:rFonts w:asciiTheme="majorHAnsi" w:hAnsiTheme="majorHAnsi"/>
            <w:bCs/>
            <w:color w:val="0563C1" w:themeColor="hyperlink"/>
            <w:szCs w:val="24"/>
          </w:rPr>
          <w:t>Writing Lab</w:t>
        </w:r>
      </w:hyperlink>
      <w:r w:rsidR="00F01B3E" w:rsidRPr="00216FFE">
        <w:rPr>
          <w:rFonts w:asciiTheme="majorHAnsi" w:hAnsiTheme="majorHAnsi"/>
          <w:bCs/>
          <w:szCs w:val="24"/>
        </w:rPr>
        <w:t xml:space="preserve"> (http://writingcenter.unt.edu/)</w:t>
      </w:r>
    </w:p>
    <w:p w14:paraId="3EEDC261" w14:textId="77777777" w:rsidR="00F01B3E" w:rsidRPr="00216FFE" w:rsidRDefault="00DA19A0" w:rsidP="00F01B3E">
      <w:pPr>
        <w:ind w:left="0" w:firstLine="0"/>
        <w:rPr>
          <w:rFonts w:asciiTheme="majorHAnsi" w:hAnsiTheme="majorHAnsi"/>
          <w:bCs/>
          <w:szCs w:val="24"/>
        </w:rPr>
      </w:pPr>
      <w:hyperlink r:id="rId34" w:history="1">
        <w:r w:rsidR="00F01B3E" w:rsidRPr="00216FFE">
          <w:rPr>
            <w:rFonts w:asciiTheme="majorHAnsi" w:hAnsiTheme="majorHAnsi"/>
            <w:bCs/>
            <w:color w:val="0563C1" w:themeColor="hyperlink"/>
            <w:szCs w:val="24"/>
          </w:rPr>
          <w:t>MathLab</w:t>
        </w:r>
      </w:hyperlink>
      <w:r w:rsidR="00F01B3E" w:rsidRPr="00216FFE">
        <w:rPr>
          <w:rFonts w:asciiTheme="majorHAnsi" w:hAnsiTheme="majorHAnsi"/>
          <w:bCs/>
          <w:szCs w:val="24"/>
        </w:rPr>
        <w:t xml:space="preserve"> (</w:t>
      </w:r>
      <w:hyperlink r:id="rId35" w:history="1">
        <w:r w:rsidR="00F01B3E" w:rsidRPr="00216FFE">
          <w:rPr>
            <w:rFonts w:asciiTheme="majorHAnsi" w:hAnsiTheme="majorHAnsi"/>
            <w:bCs/>
            <w:color w:val="0563C1" w:themeColor="hyperlink"/>
            <w:szCs w:val="24"/>
          </w:rPr>
          <w:t>https://math.unt.edu/mathlab</w:t>
        </w:r>
      </w:hyperlink>
      <w:r w:rsidR="00F01B3E" w:rsidRPr="00216FFE">
        <w:rPr>
          <w:rFonts w:asciiTheme="majorHAnsi" w:hAnsiTheme="majorHAnsi"/>
          <w:bCs/>
          <w:szCs w:val="24"/>
        </w:rPr>
        <w:t>)</w:t>
      </w:r>
    </w:p>
    <w:p w14:paraId="4246D117" w14:textId="77777777" w:rsidR="00F01B3E" w:rsidRPr="00216FFE" w:rsidRDefault="00F01B3E" w:rsidP="00F01B3E">
      <w:pPr>
        <w:ind w:left="0" w:firstLine="0"/>
        <w:rPr>
          <w:rFonts w:asciiTheme="majorHAnsi" w:hAnsiTheme="majorHAnsi"/>
          <w:bCs/>
          <w:szCs w:val="24"/>
        </w:rPr>
      </w:pPr>
    </w:p>
    <w:p w14:paraId="31D02EA1" w14:textId="77777777" w:rsidR="00F01B3E" w:rsidRPr="00216FFE" w:rsidRDefault="00F01B3E" w:rsidP="00F01B3E">
      <w:pPr>
        <w:ind w:left="0" w:firstLine="0"/>
        <w:rPr>
          <w:rFonts w:asciiTheme="majorHAnsi" w:hAnsiTheme="majorHAnsi"/>
          <w:b/>
          <w:iCs/>
          <w:szCs w:val="24"/>
        </w:rPr>
      </w:pPr>
      <w:r w:rsidRPr="00216FFE">
        <w:rPr>
          <w:rFonts w:asciiTheme="majorHAnsi" w:hAnsiTheme="majorHAnsi"/>
          <w:b/>
          <w:iCs/>
          <w:szCs w:val="24"/>
        </w:rPr>
        <w:t>Library Resources</w:t>
      </w:r>
    </w:p>
    <w:p w14:paraId="1A99B713" w14:textId="77777777" w:rsidR="00F01B3E" w:rsidRPr="00216FFE" w:rsidRDefault="00DA19A0" w:rsidP="00F01B3E">
      <w:pPr>
        <w:ind w:left="0" w:firstLine="0"/>
        <w:rPr>
          <w:rFonts w:asciiTheme="majorHAnsi" w:hAnsiTheme="majorHAnsi"/>
          <w:iCs/>
          <w:szCs w:val="24"/>
        </w:rPr>
      </w:pPr>
      <w:hyperlink r:id="rId36" w:history="1">
        <w:r w:rsidR="00F01B3E" w:rsidRPr="00216FFE">
          <w:rPr>
            <w:rFonts w:asciiTheme="majorHAnsi" w:hAnsiTheme="majorHAnsi"/>
            <w:iCs/>
            <w:color w:val="0563C1" w:themeColor="hyperlink"/>
            <w:szCs w:val="24"/>
          </w:rPr>
          <w:t>UNT Libraries</w:t>
        </w:r>
      </w:hyperlink>
      <w:r w:rsidR="00F01B3E" w:rsidRPr="00216FFE">
        <w:rPr>
          <w:rFonts w:asciiTheme="majorHAnsi" w:hAnsiTheme="majorHAnsi"/>
          <w:iCs/>
          <w:szCs w:val="24"/>
        </w:rPr>
        <w:t xml:space="preserve"> (https://library.unt.edu/)</w:t>
      </w:r>
    </w:p>
    <w:p w14:paraId="16110C8D" w14:textId="77777777" w:rsidR="00F01B3E" w:rsidRPr="00216FFE" w:rsidRDefault="00DA19A0" w:rsidP="00F01B3E">
      <w:pPr>
        <w:ind w:left="0" w:firstLine="0"/>
        <w:rPr>
          <w:rFonts w:asciiTheme="majorHAnsi" w:hAnsiTheme="majorHAnsi"/>
          <w:iCs/>
          <w:szCs w:val="24"/>
        </w:rPr>
      </w:pPr>
      <w:hyperlink r:id="rId37" w:history="1">
        <w:r w:rsidR="00F01B3E" w:rsidRPr="00216FFE">
          <w:rPr>
            <w:rFonts w:asciiTheme="majorHAnsi" w:hAnsiTheme="majorHAnsi"/>
            <w:iCs/>
            <w:color w:val="0563C1" w:themeColor="hyperlink"/>
            <w:szCs w:val="24"/>
          </w:rPr>
          <w:t>UNT Library Research Support</w:t>
        </w:r>
      </w:hyperlink>
      <w:r w:rsidR="00F01B3E" w:rsidRPr="00216FFE">
        <w:rPr>
          <w:rFonts w:asciiTheme="majorHAnsi" w:hAnsiTheme="majorHAnsi"/>
          <w:iCs/>
          <w:szCs w:val="24"/>
        </w:rPr>
        <w:t xml:space="preserve"> (https://library.unt.edu/research/)  </w:t>
      </w:r>
    </w:p>
    <w:p w14:paraId="271B3CFD"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Subject Librarian - Jennifer Rowe </w:t>
      </w:r>
    </w:p>
    <w:p w14:paraId="5AFF7F7D"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 xml:space="preserve">Phone: 940-369-7815 </w:t>
      </w:r>
    </w:p>
    <w:p w14:paraId="16CAC67D" w14:textId="77777777" w:rsidR="00F01B3E" w:rsidRPr="00216FFE" w:rsidRDefault="00F01B3E" w:rsidP="00F01B3E">
      <w:pPr>
        <w:ind w:left="0" w:firstLine="0"/>
        <w:rPr>
          <w:rFonts w:asciiTheme="majorHAnsi" w:hAnsiTheme="majorHAnsi"/>
          <w:iCs/>
          <w:szCs w:val="24"/>
        </w:rPr>
      </w:pPr>
      <w:r w:rsidRPr="00216FFE">
        <w:rPr>
          <w:rFonts w:asciiTheme="majorHAnsi" w:hAnsiTheme="majorHAnsi"/>
          <w:iCs/>
          <w:szCs w:val="24"/>
        </w:rPr>
        <w:t>Email: jennifer.rowe@unt.edu</w:t>
      </w:r>
    </w:p>
    <w:p w14:paraId="7C2D6859" w14:textId="79E131F1" w:rsidR="00F01B3E" w:rsidRPr="00216FFE" w:rsidRDefault="00DA19A0" w:rsidP="00F01B3E">
      <w:pPr>
        <w:ind w:left="0" w:firstLine="0"/>
        <w:rPr>
          <w:rFonts w:asciiTheme="majorHAnsi" w:hAnsiTheme="majorHAnsi"/>
          <w:iCs/>
          <w:szCs w:val="24"/>
        </w:rPr>
      </w:pPr>
      <w:hyperlink r:id="rId38" w:history="1">
        <w:r w:rsidR="003A69FC" w:rsidRPr="00BD1F46">
          <w:rPr>
            <w:rStyle w:val="Hyperlink"/>
            <w:rFonts w:asciiTheme="majorHAnsi" w:hAnsiTheme="majorHAnsi"/>
            <w:iCs/>
            <w:szCs w:val="24"/>
          </w:rPr>
          <w:t>PUBH Subject Library Resources Page</w:t>
        </w:r>
      </w:hyperlink>
      <w:r w:rsidR="00F01B3E" w:rsidRPr="00216FFE">
        <w:rPr>
          <w:rFonts w:asciiTheme="majorHAnsi" w:hAnsiTheme="majorHAnsi"/>
          <w:iCs/>
          <w:szCs w:val="24"/>
        </w:rPr>
        <w:t xml:space="preserve"> (</w:t>
      </w:r>
      <w:hyperlink r:id="rId39" w:history="1">
        <w:r w:rsidR="00F01B3E" w:rsidRPr="00216FFE">
          <w:rPr>
            <w:rFonts w:asciiTheme="majorHAnsi" w:hAnsiTheme="majorHAnsi"/>
            <w:iCs/>
            <w:szCs w:val="24"/>
          </w:rPr>
          <w:t>https://guides.library.unt.edu/c.php?g=69648&amp;p=452741</w:t>
        </w:r>
      </w:hyperlink>
      <w:r w:rsidR="00F01B3E" w:rsidRPr="00216FFE">
        <w:rPr>
          <w:rFonts w:asciiTheme="majorHAnsi" w:hAnsiTheme="majorHAnsi"/>
          <w:iCs/>
          <w:szCs w:val="24"/>
        </w:rPr>
        <w:t xml:space="preserve">)  </w:t>
      </w:r>
    </w:p>
    <w:p w14:paraId="75090E59" w14:textId="1D191C8E" w:rsidR="00F01B3E" w:rsidRPr="006B4EDC" w:rsidRDefault="00DA19A0" w:rsidP="00F01B3E">
      <w:pPr>
        <w:ind w:left="0" w:firstLine="0"/>
        <w:rPr>
          <w:rFonts w:asciiTheme="majorHAnsi" w:hAnsiTheme="majorHAnsi"/>
          <w:bCs/>
          <w:szCs w:val="24"/>
        </w:rPr>
      </w:pPr>
      <w:hyperlink r:id="rId40" w:history="1">
        <w:r w:rsidR="006B4EDC" w:rsidRPr="006B4EDC">
          <w:rPr>
            <w:rStyle w:val="Hyperlink"/>
            <w:rFonts w:asciiTheme="majorHAnsi" w:hAnsiTheme="majorHAnsi"/>
            <w:bCs/>
            <w:szCs w:val="24"/>
          </w:rPr>
          <w:t>PUBH 3025 Environmental Health Library Resource Guide</w:t>
        </w:r>
      </w:hyperlink>
      <w:r w:rsidR="006B4EDC">
        <w:rPr>
          <w:rFonts w:asciiTheme="majorHAnsi" w:hAnsiTheme="majorHAnsi"/>
          <w:bCs/>
          <w:szCs w:val="24"/>
        </w:rPr>
        <w:t xml:space="preserve"> (</w:t>
      </w:r>
      <w:r w:rsidR="006B4EDC" w:rsidRPr="006B4EDC">
        <w:rPr>
          <w:rFonts w:asciiTheme="majorHAnsi" w:hAnsiTheme="majorHAnsi"/>
          <w:bCs/>
          <w:szCs w:val="24"/>
        </w:rPr>
        <w:t>https://guides.library.unt.edu/PUBH3025</w:t>
      </w:r>
      <w:r w:rsidR="006B4EDC">
        <w:rPr>
          <w:rFonts w:asciiTheme="majorHAnsi" w:hAnsiTheme="majorHAnsi"/>
          <w:bCs/>
          <w:szCs w:val="24"/>
        </w:rPr>
        <w:t>)</w:t>
      </w:r>
    </w:p>
    <w:p w14:paraId="5F708F16" w14:textId="1F8D2DAF" w:rsidR="005266A4" w:rsidRPr="005266A4" w:rsidRDefault="005266A4" w:rsidP="005266A4">
      <w:pPr>
        <w:ind w:left="0" w:firstLine="0"/>
        <w:rPr>
          <w:rFonts w:asciiTheme="majorHAnsi" w:hAnsiTheme="majorHAnsi"/>
          <w:szCs w:val="24"/>
        </w:rPr>
      </w:pPr>
      <w:r w:rsidRPr="00216FFE">
        <w:rPr>
          <w:rFonts w:asciiTheme="majorHAnsi" w:hAnsiTheme="majorHAnsi"/>
          <w:b/>
          <w:bCs/>
          <w:szCs w:val="24"/>
        </w:rPr>
        <w:lastRenderedPageBreak/>
        <w:t>STUDENT PROGRAMS / SERVICES / ORGANIZATIONS</w:t>
      </w:r>
      <w:r>
        <w:rPr>
          <w:rFonts w:asciiTheme="majorHAnsi" w:hAnsiTheme="majorHAnsi"/>
          <w:b/>
          <w:bCs/>
          <w:szCs w:val="24"/>
        </w:rPr>
        <w:t xml:space="preserve"> </w:t>
      </w:r>
      <w:r w:rsidRPr="00A74696">
        <w:rPr>
          <w:rFonts w:asciiTheme="majorHAnsi" w:hAnsiTheme="majorHAnsi"/>
          <w:b/>
          <w:bCs/>
          <w:szCs w:val="24"/>
        </w:rPr>
        <w:t>continued</w:t>
      </w:r>
    </w:p>
    <w:p w14:paraId="77785B73" w14:textId="77777777" w:rsidR="00F01B3E" w:rsidRPr="00216FFE" w:rsidRDefault="00F01B3E" w:rsidP="00F01B3E">
      <w:pPr>
        <w:ind w:left="0" w:firstLine="0"/>
        <w:rPr>
          <w:rFonts w:asciiTheme="majorHAnsi" w:hAnsiTheme="majorHAnsi"/>
          <w:b/>
          <w:bCs/>
          <w:szCs w:val="24"/>
        </w:rPr>
      </w:pPr>
      <w:r w:rsidRPr="00054A39">
        <w:rPr>
          <w:rFonts w:asciiTheme="majorHAnsi" w:hAnsiTheme="majorHAnsi"/>
          <w:b/>
          <w:bCs/>
          <w:szCs w:val="24"/>
        </w:rPr>
        <w:t>Student Support Services</w:t>
      </w:r>
    </w:p>
    <w:p w14:paraId="5F593300" w14:textId="77777777" w:rsidR="00F01B3E" w:rsidRPr="00216FFE" w:rsidRDefault="00DA19A0" w:rsidP="00F01B3E">
      <w:pPr>
        <w:ind w:left="0" w:firstLine="0"/>
        <w:rPr>
          <w:rFonts w:asciiTheme="majorHAnsi" w:hAnsiTheme="majorHAnsi"/>
          <w:bCs/>
          <w:szCs w:val="24"/>
        </w:rPr>
      </w:pPr>
      <w:hyperlink r:id="rId41" w:history="1">
        <w:r w:rsidR="00F01B3E" w:rsidRPr="00216FFE">
          <w:rPr>
            <w:rFonts w:asciiTheme="majorHAnsi" w:hAnsiTheme="majorHAnsi"/>
            <w:bCs/>
            <w:color w:val="0563C1" w:themeColor="hyperlink"/>
            <w:szCs w:val="24"/>
          </w:rPr>
          <w:t>Registrar</w:t>
        </w:r>
      </w:hyperlink>
      <w:r w:rsidR="00F01B3E" w:rsidRPr="00216FFE">
        <w:rPr>
          <w:rFonts w:asciiTheme="majorHAnsi" w:hAnsiTheme="majorHAnsi"/>
          <w:bCs/>
          <w:szCs w:val="24"/>
        </w:rPr>
        <w:t xml:space="preserve"> (https://registrar.unt.edu/registration)</w:t>
      </w:r>
    </w:p>
    <w:p w14:paraId="7C067A50" w14:textId="77777777" w:rsidR="00F01B3E" w:rsidRPr="00216FFE" w:rsidRDefault="00DA19A0" w:rsidP="00F01B3E">
      <w:pPr>
        <w:ind w:left="0" w:firstLine="0"/>
        <w:rPr>
          <w:rFonts w:asciiTheme="majorHAnsi" w:hAnsiTheme="majorHAnsi"/>
          <w:bCs/>
          <w:szCs w:val="24"/>
        </w:rPr>
      </w:pPr>
      <w:hyperlink r:id="rId42" w:history="1">
        <w:r w:rsidR="00F01B3E" w:rsidRPr="00216FFE">
          <w:rPr>
            <w:rFonts w:asciiTheme="majorHAnsi" w:hAnsiTheme="majorHAnsi"/>
            <w:bCs/>
            <w:color w:val="0563C1" w:themeColor="hyperlink"/>
            <w:szCs w:val="24"/>
          </w:rPr>
          <w:t>Financial Aid</w:t>
        </w:r>
      </w:hyperlink>
      <w:r w:rsidR="00F01B3E" w:rsidRPr="00216FFE">
        <w:rPr>
          <w:rFonts w:asciiTheme="majorHAnsi" w:hAnsiTheme="majorHAnsi"/>
          <w:bCs/>
          <w:szCs w:val="24"/>
        </w:rPr>
        <w:t xml:space="preserve"> (https://financialaid.unt.edu/)</w:t>
      </w:r>
    </w:p>
    <w:p w14:paraId="1F8F3DCF" w14:textId="77777777" w:rsidR="00F01B3E" w:rsidRPr="00216FFE" w:rsidRDefault="00DA19A0" w:rsidP="00F01B3E">
      <w:pPr>
        <w:ind w:left="0" w:firstLine="0"/>
        <w:rPr>
          <w:rFonts w:asciiTheme="majorHAnsi" w:hAnsiTheme="majorHAnsi"/>
          <w:bCs/>
          <w:szCs w:val="24"/>
        </w:rPr>
      </w:pPr>
      <w:hyperlink r:id="rId43" w:history="1">
        <w:r w:rsidR="00F01B3E" w:rsidRPr="00216FFE">
          <w:rPr>
            <w:rFonts w:asciiTheme="majorHAnsi" w:hAnsiTheme="majorHAnsi"/>
            <w:bCs/>
            <w:color w:val="0563C1" w:themeColor="hyperlink"/>
            <w:szCs w:val="24"/>
          </w:rPr>
          <w:t>Student Legal Services</w:t>
        </w:r>
      </w:hyperlink>
      <w:r w:rsidR="00F01B3E" w:rsidRPr="00216FFE">
        <w:rPr>
          <w:rFonts w:asciiTheme="majorHAnsi" w:hAnsiTheme="majorHAnsi"/>
          <w:bCs/>
          <w:szCs w:val="24"/>
        </w:rPr>
        <w:t xml:space="preserve"> (https://studentaffairs.unt.edu/student-legal-services)</w:t>
      </w:r>
    </w:p>
    <w:p w14:paraId="5542F3A8" w14:textId="77777777" w:rsidR="00F01B3E" w:rsidRPr="00216FFE" w:rsidRDefault="00DA19A0" w:rsidP="00F01B3E">
      <w:pPr>
        <w:ind w:left="0" w:firstLine="0"/>
        <w:rPr>
          <w:rFonts w:asciiTheme="majorHAnsi" w:hAnsiTheme="majorHAnsi"/>
          <w:bCs/>
          <w:szCs w:val="24"/>
        </w:rPr>
      </w:pPr>
      <w:hyperlink r:id="rId44" w:history="1">
        <w:r w:rsidR="00F01B3E" w:rsidRPr="00216FFE">
          <w:rPr>
            <w:rFonts w:asciiTheme="majorHAnsi" w:hAnsiTheme="majorHAnsi"/>
            <w:bCs/>
            <w:color w:val="0563C1" w:themeColor="hyperlink"/>
            <w:szCs w:val="24"/>
          </w:rPr>
          <w:t>Career Center</w:t>
        </w:r>
      </w:hyperlink>
      <w:r w:rsidR="00F01B3E" w:rsidRPr="00216FFE">
        <w:rPr>
          <w:rFonts w:asciiTheme="majorHAnsi" w:hAnsiTheme="majorHAnsi"/>
          <w:bCs/>
          <w:szCs w:val="24"/>
        </w:rPr>
        <w:t xml:space="preserve"> (https://studentaffairs.unt.edu/career-center)</w:t>
      </w:r>
    </w:p>
    <w:p w14:paraId="048A5C7C" w14:textId="77777777" w:rsidR="00F01B3E" w:rsidRPr="00216FFE" w:rsidRDefault="00DA19A0" w:rsidP="00F01B3E">
      <w:pPr>
        <w:ind w:left="0" w:firstLine="0"/>
        <w:rPr>
          <w:rFonts w:asciiTheme="majorHAnsi" w:hAnsiTheme="majorHAnsi"/>
          <w:bCs/>
          <w:szCs w:val="24"/>
        </w:rPr>
      </w:pPr>
      <w:hyperlink r:id="rId45" w:history="1">
        <w:r w:rsidR="00F01B3E" w:rsidRPr="00216FFE">
          <w:rPr>
            <w:rFonts w:asciiTheme="majorHAnsi" w:hAnsiTheme="majorHAnsi"/>
            <w:bCs/>
            <w:color w:val="0563C1" w:themeColor="hyperlink"/>
            <w:szCs w:val="24"/>
          </w:rPr>
          <w:t>Multicultural Center</w:t>
        </w:r>
      </w:hyperlink>
      <w:r w:rsidR="00F01B3E" w:rsidRPr="00216FFE">
        <w:rPr>
          <w:rFonts w:asciiTheme="majorHAnsi" w:hAnsiTheme="majorHAnsi"/>
          <w:bCs/>
          <w:szCs w:val="24"/>
        </w:rPr>
        <w:t xml:space="preserve"> (https://edo.unt.edu/multicultural-center)</w:t>
      </w:r>
    </w:p>
    <w:p w14:paraId="4B0ABC77" w14:textId="77777777" w:rsidR="00F01B3E" w:rsidRPr="00216FFE" w:rsidRDefault="00DA19A0" w:rsidP="00F01B3E">
      <w:pPr>
        <w:ind w:left="0" w:firstLine="0"/>
        <w:rPr>
          <w:rFonts w:asciiTheme="majorHAnsi" w:hAnsiTheme="majorHAnsi"/>
          <w:iCs/>
          <w:szCs w:val="24"/>
        </w:rPr>
      </w:pPr>
      <w:hyperlink r:id="rId46" w:history="1">
        <w:r w:rsidR="00F01B3E" w:rsidRPr="00216FFE">
          <w:rPr>
            <w:rFonts w:asciiTheme="majorHAnsi" w:hAnsiTheme="majorHAnsi"/>
            <w:iCs/>
            <w:color w:val="0563C1" w:themeColor="hyperlink"/>
            <w:szCs w:val="24"/>
          </w:rPr>
          <w:t>UNT Care Team</w:t>
        </w:r>
      </w:hyperlink>
      <w:r w:rsidR="00F01B3E" w:rsidRPr="00216FFE">
        <w:rPr>
          <w:rFonts w:asciiTheme="majorHAnsi" w:hAnsiTheme="majorHAnsi"/>
          <w:iCs/>
          <w:szCs w:val="24"/>
        </w:rPr>
        <w:t xml:space="preserve"> (https://studentaffairs.unt.edu/care)</w:t>
      </w:r>
    </w:p>
    <w:p w14:paraId="75ECFCA4" w14:textId="77777777" w:rsidR="00F01B3E" w:rsidRPr="00216FFE" w:rsidRDefault="00DA19A0" w:rsidP="00F01B3E">
      <w:pPr>
        <w:ind w:left="0" w:firstLine="0"/>
        <w:rPr>
          <w:rFonts w:asciiTheme="majorHAnsi" w:hAnsiTheme="majorHAnsi"/>
          <w:bCs/>
          <w:szCs w:val="24"/>
        </w:rPr>
      </w:pPr>
      <w:hyperlink r:id="rId47" w:history="1">
        <w:r w:rsidR="00F01B3E" w:rsidRPr="00216FFE">
          <w:rPr>
            <w:rFonts w:asciiTheme="majorHAnsi" w:hAnsiTheme="majorHAnsi"/>
            <w:bCs/>
            <w:color w:val="0563C1" w:themeColor="hyperlink"/>
            <w:szCs w:val="24"/>
          </w:rPr>
          <w:t>Counseling and Testing Services</w:t>
        </w:r>
      </w:hyperlink>
      <w:r w:rsidR="00F01B3E" w:rsidRPr="00216FFE">
        <w:rPr>
          <w:rFonts w:asciiTheme="majorHAnsi" w:hAnsiTheme="majorHAnsi"/>
          <w:bCs/>
          <w:szCs w:val="24"/>
        </w:rPr>
        <w:t xml:space="preserve"> (https://studentaffairs.unt.edu/counseling-and-testing-services)</w:t>
      </w:r>
    </w:p>
    <w:p w14:paraId="1FA5107F" w14:textId="77777777" w:rsidR="00F01B3E" w:rsidRPr="00216FFE" w:rsidRDefault="00DA19A0" w:rsidP="00F01B3E">
      <w:pPr>
        <w:ind w:left="0" w:firstLine="0"/>
        <w:rPr>
          <w:rFonts w:asciiTheme="majorHAnsi" w:hAnsiTheme="majorHAnsi"/>
          <w:bCs/>
          <w:szCs w:val="24"/>
        </w:rPr>
      </w:pPr>
      <w:hyperlink r:id="rId48" w:history="1">
        <w:r w:rsidR="00F01B3E" w:rsidRPr="00216FFE">
          <w:rPr>
            <w:rFonts w:asciiTheme="majorHAnsi" w:hAnsiTheme="majorHAnsi"/>
            <w:bCs/>
            <w:color w:val="0563C1" w:themeColor="hyperlink"/>
            <w:szCs w:val="24"/>
          </w:rPr>
          <w:t>Student Affairs Care Team</w:t>
        </w:r>
      </w:hyperlink>
      <w:r w:rsidR="00F01B3E" w:rsidRPr="00216FFE">
        <w:rPr>
          <w:rFonts w:asciiTheme="majorHAnsi" w:hAnsiTheme="majorHAnsi"/>
          <w:bCs/>
          <w:szCs w:val="24"/>
        </w:rPr>
        <w:t xml:space="preserve"> (https://studentaffairs.unt.edu/care)</w:t>
      </w:r>
    </w:p>
    <w:p w14:paraId="1A76A7CA" w14:textId="77777777" w:rsidR="00F01B3E" w:rsidRPr="00216FFE" w:rsidRDefault="00DA19A0" w:rsidP="00F01B3E">
      <w:pPr>
        <w:ind w:left="0" w:firstLine="0"/>
        <w:rPr>
          <w:rFonts w:asciiTheme="majorHAnsi" w:hAnsiTheme="majorHAnsi"/>
          <w:bCs/>
          <w:szCs w:val="24"/>
        </w:rPr>
      </w:pPr>
      <w:hyperlink r:id="rId49" w:history="1">
        <w:r w:rsidR="00F01B3E" w:rsidRPr="00216FFE">
          <w:rPr>
            <w:rFonts w:asciiTheme="majorHAnsi" w:hAnsiTheme="majorHAnsi"/>
            <w:bCs/>
            <w:color w:val="0563C1" w:themeColor="hyperlink"/>
            <w:szCs w:val="24"/>
          </w:rPr>
          <w:t>Student Health and Wellness Center</w:t>
        </w:r>
      </w:hyperlink>
      <w:r w:rsidR="00F01B3E" w:rsidRPr="00216FFE">
        <w:rPr>
          <w:rFonts w:asciiTheme="majorHAnsi" w:hAnsiTheme="majorHAnsi"/>
          <w:bCs/>
          <w:szCs w:val="24"/>
        </w:rPr>
        <w:t xml:space="preserve"> (</w:t>
      </w:r>
      <w:hyperlink r:id="rId50" w:history="1">
        <w:r w:rsidR="00F01B3E" w:rsidRPr="00216FFE">
          <w:rPr>
            <w:rFonts w:asciiTheme="majorHAnsi" w:hAnsiTheme="majorHAnsi"/>
            <w:bCs/>
            <w:szCs w:val="24"/>
          </w:rPr>
          <w:t>https://studentaffairs.unt.edu/student-health-and-wellness-center</w:t>
        </w:r>
      </w:hyperlink>
      <w:r w:rsidR="00F01B3E" w:rsidRPr="00216FFE">
        <w:rPr>
          <w:rFonts w:asciiTheme="majorHAnsi" w:hAnsiTheme="majorHAnsi"/>
          <w:bCs/>
          <w:szCs w:val="24"/>
        </w:rPr>
        <w:t>)</w:t>
      </w:r>
    </w:p>
    <w:p w14:paraId="550FA714" w14:textId="77777777" w:rsidR="00F01B3E" w:rsidRPr="00216FFE" w:rsidRDefault="00DA19A0" w:rsidP="00F01B3E">
      <w:pPr>
        <w:ind w:left="0" w:firstLine="0"/>
        <w:rPr>
          <w:rFonts w:asciiTheme="majorHAnsi" w:hAnsiTheme="majorHAnsi"/>
          <w:iCs/>
          <w:szCs w:val="24"/>
        </w:rPr>
      </w:pPr>
      <w:hyperlink r:id="rId51" w:history="1">
        <w:r w:rsidR="00F01B3E" w:rsidRPr="00216FFE">
          <w:rPr>
            <w:rFonts w:asciiTheme="majorHAnsi" w:hAnsiTheme="majorHAnsi"/>
            <w:iCs/>
            <w:color w:val="0563C1" w:themeColor="hyperlink"/>
            <w:szCs w:val="24"/>
          </w:rPr>
          <w:t>Pride Alliance</w:t>
        </w:r>
      </w:hyperlink>
      <w:r w:rsidR="00F01B3E" w:rsidRPr="00216FFE">
        <w:rPr>
          <w:rFonts w:asciiTheme="majorHAnsi" w:hAnsiTheme="majorHAnsi"/>
          <w:iCs/>
          <w:szCs w:val="24"/>
        </w:rPr>
        <w:t xml:space="preserve"> (</w:t>
      </w:r>
      <w:hyperlink r:id="rId52" w:history="1">
        <w:r w:rsidR="00F01B3E" w:rsidRPr="00216FFE">
          <w:rPr>
            <w:rFonts w:asciiTheme="majorHAnsi" w:hAnsiTheme="majorHAnsi"/>
            <w:iCs/>
            <w:szCs w:val="24"/>
          </w:rPr>
          <w:t>https://edo.unt.edu/pridealliance</w:t>
        </w:r>
      </w:hyperlink>
      <w:r w:rsidR="00F01B3E" w:rsidRPr="00216FFE">
        <w:rPr>
          <w:rFonts w:asciiTheme="majorHAnsi" w:hAnsiTheme="majorHAnsi"/>
          <w:iCs/>
          <w:szCs w:val="24"/>
        </w:rPr>
        <w:t>)</w:t>
      </w:r>
    </w:p>
    <w:p w14:paraId="54899B08" w14:textId="77777777" w:rsidR="00F01B3E" w:rsidRPr="00216FFE" w:rsidRDefault="00DA19A0" w:rsidP="00F01B3E">
      <w:pPr>
        <w:ind w:left="0" w:firstLine="0"/>
        <w:rPr>
          <w:rFonts w:asciiTheme="majorHAnsi" w:hAnsiTheme="majorHAnsi"/>
          <w:iCs/>
          <w:szCs w:val="24"/>
        </w:rPr>
      </w:pPr>
      <w:hyperlink r:id="rId53" w:history="1">
        <w:r w:rsidR="00F01B3E" w:rsidRPr="00216FFE">
          <w:rPr>
            <w:rFonts w:asciiTheme="majorHAnsi" w:hAnsiTheme="majorHAnsi"/>
            <w:iCs/>
            <w:color w:val="0563C1" w:themeColor="hyperlink"/>
            <w:szCs w:val="24"/>
          </w:rPr>
          <w:t>UNT Food Pantry</w:t>
        </w:r>
      </w:hyperlink>
      <w:r w:rsidR="00F01B3E" w:rsidRPr="00216FFE">
        <w:rPr>
          <w:rFonts w:asciiTheme="majorHAnsi" w:hAnsiTheme="majorHAnsi"/>
          <w:iCs/>
          <w:szCs w:val="24"/>
        </w:rPr>
        <w:t xml:space="preserve"> (https://deanofstudents.unt.edu/resources/food-pantry)</w:t>
      </w:r>
    </w:p>
    <w:p w14:paraId="3E0D69E8" w14:textId="77777777" w:rsidR="00F01B3E" w:rsidRPr="00216FFE" w:rsidRDefault="00F01B3E" w:rsidP="00F01B3E">
      <w:pPr>
        <w:ind w:left="0" w:firstLine="0"/>
      </w:pPr>
    </w:p>
    <w:p w14:paraId="23A4C79E" w14:textId="77777777" w:rsidR="00F01B3E" w:rsidRPr="00216FFE" w:rsidRDefault="00DA19A0" w:rsidP="00F01B3E">
      <w:pPr>
        <w:ind w:left="0" w:firstLine="0"/>
        <w:rPr>
          <w:rFonts w:asciiTheme="majorHAnsi" w:hAnsiTheme="majorHAnsi"/>
          <w:bCs/>
          <w:szCs w:val="24"/>
        </w:rPr>
      </w:pPr>
      <w:hyperlink r:id="rId54" w:history="1">
        <w:r w:rsidR="00F01B3E" w:rsidRPr="00216FFE">
          <w:rPr>
            <w:rFonts w:asciiTheme="majorHAnsi" w:hAnsiTheme="majorHAnsi"/>
            <w:bCs/>
            <w:color w:val="0563C1" w:themeColor="hyperlink"/>
            <w:szCs w:val="24"/>
          </w:rPr>
          <w:t>ALL Programs and Services</w:t>
        </w:r>
      </w:hyperlink>
      <w:r w:rsidR="00F01B3E" w:rsidRPr="00216FFE">
        <w:rPr>
          <w:rFonts w:asciiTheme="majorHAnsi" w:hAnsiTheme="majorHAnsi"/>
          <w:bCs/>
          <w:szCs w:val="24"/>
        </w:rPr>
        <w:t xml:space="preserve"> ( </w:t>
      </w:r>
      <w:hyperlink r:id="rId55" w:history="1">
        <w:r w:rsidR="00F01B3E" w:rsidRPr="00216FFE">
          <w:rPr>
            <w:rFonts w:asciiTheme="majorHAnsi" w:hAnsiTheme="majorHAnsi"/>
            <w:bCs/>
            <w:szCs w:val="24"/>
          </w:rPr>
          <w:t>https://studentaffairs.unt.edu/programs-and-services</w:t>
        </w:r>
      </w:hyperlink>
      <w:r w:rsidR="00F01B3E" w:rsidRPr="00216FFE">
        <w:rPr>
          <w:rFonts w:asciiTheme="majorHAnsi" w:hAnsiTheme="majorHAnsi"/>
          <w:bCs/>
          <w:szCs w:val="24"/>
        </w:rPr>
        <w:t>)</w:t>
      </w:r>
    </w:p>
    <w:p w14:paraId="038AC62E" w14:textId="77777777" w:rsidR="00F01B3E" w:rsidRPr="00216FFE" w:rsidRDefault="00F01B3E" w:rsidP="00F01B3E">
      <w:pPr>
        <w:ind w:left="0" w:firstLine="0"/>
        <w:rPr>
          <w:rFonts w:asciiTheme="majorHAnsi" w:hAnsiTheme="majorHAnsi"/>
          <w:b/>
          <w:bCs/>
          <w:szCs w:val="24"/>
        </w:rPr>
      </w:pPr>
    </w:p>
    <w:p w14:paraId="7DE174A6" w14:textId="77777777" w:rsidR="00F01B3E" w:rsidRPr="00216FFE" w:rsidRDefault="00F01B3E" w:rsidP="00F01B3E">
      <w:pPr>
        <w:ind w:left="0" w:firstLine="0"/>
        <w:rPr>
          <w:rFonts w:asciiTheme="majorHAnsi" w:hAnsiTheme="majorHAnsi"/>
          <w:b/>
          <w:bCs/>
          <w:szCs w:val="24"/>
        </w:rPr>
      </w:pPr>
      <w:r w:rsidRPr="00054A39">
        <w:rPr>
          <w:rFonts w:asciiTheme="majorHAnsi" w:hAnsiTheme="majorHAnsi"/>
          <w:b/>
          <w:bCs/>
          <w:szCs w:val="24"/>
        </w:rPr>
        <w:t>Student Organizations</w:t>
      </w:r>
      <w:r w:rsidRPr="00216FFE">
        <w:rPr>
          <w:rFonts w:asciiTheme="majorHAnsi" w:hAnsiTheme="majorHAnsi"/>
          <w:b/>
          <w:bCs/>
          <w:szCs w:val="24"/>
        </w:rPr>
        <w:t xml:space="preserve"> </w:t>
      </w:r>
    </w:p>
    <w:p w14:paraId="4D450F5F"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p>
    <w:p w14:paraId="6D6B8E25" w14:textId="77777777" w:rsidR="00F01B3E" w:rsidRPr="00216FFE" w:rsidRDefault="00DA19A0" w:rsidP="00F01B3E">
      <w:pPr>
        <w:ind w:left="0" w:firstLine="0"/>
        <w:rPr>
          <w:rFonts w:asciiTheme="majorHAnsi" w:hAnsiTheme="majorHAnsi"/>
          <w:bCs/>
          <w:szCs w:val="24"/>
        </w:rPr>
      </w:pPr>
      <w:hyperlink r:id="rId56" w:history="1">
        <w:r w:rsidR="00F01B3E" w:rsidRPr="00216FFE">
          <w:rPr>
            <w:rFonts w:asciiTheme="majorHAnsi" w:hAnsiTheme="majorHAnsi"/>
            <w:bCs/>
            <w:color w:val="0563C1" w:themeColor="hyperlink"/>
            <w:szCs w:val="24"/>
          </w:rPr>
          <w:t>Student Organization Homepage</w:t>
        </w:r>
      </w:hyperlink>
      <w:r w:rsidR="00F01B3E" w:rsidRPr="00216FFE">
        <w:rPr>
          <w:rFonts w:asciiTheme="majorHAnsi" w:hAnsiTheme="majorHAnsi"/>
          <w:bCs/>
          <w:szCs w:val="24"/>
        </w:rPr>
        <w:t xml:space="preserve"> (</w:t>
      </w:r>
      <w:hyperlink r:id="rId57" w:history="1">
        <w:r w:rsidR="00F01B3E" w:rsidRPr="00216FFE">
          <w:rPr>
            <w:rFonts w:asciiTheme="majorHAnsi" w:hAnsiTheme="majorHAnsi"/>
            <w:bCs/>
            <w:szCs w:val="24"/>
          </w:rPr>
          <w:t>https://studentaffairs.unt.edu/student-org</w:t>
        </w:r>
      </w:hyperlink>
      <w:r w:rsidR="00F01B3E" w:rsidRPr="00216FFE">
        <w:rPr>
          <w:rFonts w:asciiTheme="majorHAnsi" w:hAnsiTheme="majorHAnsi"/>
          <w:bCs/>
          <w:szCs w:val="24"/>
        </w:rPr>
        <w:t>)</w:t>
      </w:r>
    </w:p>
    <w:p w14:paraId="7DAD1E70" w14:textId="77777777" w:rsidR="00F01B3E" w:rsidRPr="00216FFE" w:rsidRDefault="00F01B3E" w:rsidP="00F01B3E">
      <w:pPr>
        <w:ind w:left="0" w:firstLine="0"/>
        <w:rPr>
          <w:rFonts w:asciiTheme="majorHAnsi" w:hAnsiTheme="majorHAnsi"/>
          <w:b/>
          <w:bCs/>
          <w:szCs w:val="24"/>
        </w:rPr>
      </w:pPr>
    </w:p>
    <w:p w14:paraId="3B819814" w14:textId="53F8C4CF" w:rsidR="00F01B3E" w:rsidRPr="00216FFE" w:rsidRDefault="00F01B3E" w:rsidP="00F01B3E">
      <w:pPr>
        <w:ind w:left="0" w:firstLine="0"/>
      </w:pPr>
      <w:r w:rsidRPr="00054A39">
        <w:rPr>
          <w:rFonts w:asciiTheme="majorHAnsi" w:hAnsiTheme="majorHAnsi"/>
          <w:b/>
          <w:bCs/>
          <w:szCs w:val="24"/>
        </w:rPr>
        <w:t>UNT Student Organizations Related to Public Health</w:t>
      </w:r>
      <w:r w:rsidRPr="00216FFE">
        <w:t xml:space="preserve"> </w:t>
      </w:r>
    </w:p>
    <w:p w14:paraId="75B41D8A" w14:textId="77777777" w:rsidR="00F01B3E" w:rsidRPr="00216FFE" w:rsidRDefault="00DA19A0" w:rsidP="00F01B3E">
      <w:pPr>
        <w:ind w:left="0" w:firstLine="0"/>
        <w:rPr>
          <w:rFonts w:asciiTheme="majorHAnsi" w:hAnsiTheme="majorHAnsi"/>
          <w:bCs/>
          <w:szCs w:val="24"/>
        </w:rPr>
      </w:pPr>
      <w:hyperlink r:id="rId58" w:history="1">
        <w:r w:rsidR="00F01B3E" w:rsidRPr="00216FFE">
          <w:rPr>
            <w:rFonts w:asciiTheme="majorHAnsi" w:hAnsiTheme="majorHAnsi"/>
            <w:bCs/>
            <w:color w:val="0563C1" w:themeColor="hyperlink"/>
            <w:szCs w:val="24"/>
          </w:rPr>
          <w:t>Public Health Student Association</w:t>
        </w:r>
      </w:hyperlink>
      <w:r w:rsidR="00F01B3E" w:rsidRPr="00216FFE">
        <w:rPr>
          <w:rFonts w:asciiTheme="majorHAnsi" w:hAnsiTheme="majorHAnsi"/>
          <w:bCs/>
          <w:szCs w:val="24"/>
        </w:rPr>
        <w:t xml:space="preserve"> (https://unt.campuslabs.com/engage/organization/phsa)</w:t>
      </w:r>
    </w:p>
    <w:p w14:paraId="19DE3504" w14:textId="77777777" w:rsidR="00F01B3E" w:rsidRPr="00216FFE" w:rsidRDefault="00DA19A0" w:rsidP="00F01B3E">
      <w:pPr>
        <w:ind w:left="0" w:firstLine="0"/>
        <w:rPr>
          <w:rFonts w:asciiTheme="majorHAnsi" w:hAnsiTheme="majorHAnsi"/>
          <w:bCs/>
          <w:szCs w:val="24"/>
        </w:rPr>
      </w:pPr>
      <w:hyperlink r:id="rId59" w:history="1">
        <w:r w:rsidR="00F01B3E" w:rsidRPr="00216FFE">
          <w:rPr>
            <w:rFonts w:asciiTheme="majorHAnsi" w:hAnsiTheme="majorHAnsi"/>
            <w:bCs/>
            <w:color w:val="0563C1" w:themeColor="hyperlink"/>
            <w:szCs w:val="24"/>
          </w:rPr>
          <w:t>Future Without Poverty</w:t>
        </w:r>
      </w:hyperlink>
      <w:r w:rsidR="00F01B3E" w:rsidRPr="00216FFE">
        <w:rPr>
          <w:rFonts w:asciiTheme="majorHAnsi" w:hAnsiTheme="majorHAnsi"/>
          <w:bCs/>
          <w:szCs w:val="24"/>
        </w:rPr>
        <w:t xml:space="preserve"> (https://unt.campuslabs.com/engage/organization/future-without-poverty)</w:t>
      </w:r>
    </w:p>
    <w:p w14:paraId="7CA493EB" w14:textId="77777777" w:rsidR="00F01B3E" w:rsidRPr="00216FFE" w:rsidRDefault="00DA19A0" w:rsidP="00F01B3E">
      <w:pPr>
        <w:ind w:left="0" w:firstLine="0"/>
        <w:rPr>
          <w:rFonts w:asciiTheme="majorHAnsi" w:hAnsiTheme="majorHAnsi"/>
          <w:bCs/>
          <w:szCs w:val="24"/>
        </w:rPr>
      </w:pPr>
      <w:hyperlink r:id="rId60" w:history="1">
        <w:r w:rsidR="00F01B3E" w:rsidRPr="00216FFE">
          <w:rPr>
            <w:rFonts w:asciiTheme="majorHAnsi" w:hAnsiTheme="majorHAnsi"/>
            <w:bCs/>
            <w:color w:val="0563C1" w:themeColor="hyperlink"/>
            <w:szCs w:val="24"/>
          </w:rPr>
          <w:t>UNT Rotaract Club</w:t>
        </w:r>
      </w:hyperlink>
      <w:r w:rsidR="00F01B3E" w:rsidRPr="00216FFE">
        <w:rPr>
          <w:rFonts w:asciiTheme="majorHAnsi" w:hAnsiTheme="majorHAnsi"/>
          <w:bCs/>
          <w:szCs w:val="24"/>
        </w:rPr>
        <w:t xml:space="preserve"> (https://unt.campuslabs.com/engage/organization/global-medical-brigades</w:t>
      </w:r>
    </w:p>
    <w:p w14:paraId="50CBAAC9" w14:textId="77777777" w:rsidR="00F01B3E" w:rsidRPr="00216FFE" w:rsidRDefault="00DA19A0" w:rsidP="00F01B3E">
      <w:pPr>
        <w:ind w:left="0" w:firstLine="0"/>
        <w:rPr>
          <w:rFonts w:asciiTheme="majorHAnsi" w:hAnsiTheme="majorHAnsi"/>
          <w:bCs/>
          <w:szCs w:val="24"/>
        </w:rPr>
      </w:pPr>
      <w:hyperlink r:id="rId61" w:history="1">
        <w:r w:rsidR="00F01B3E" w:rsidRPr="00216FFE">
          <w:rPr>
            <w:rFonts w:asciiTheme="majorHAnsi" w:hAnsiTheme="majorHAnsi"/>
            <w:bCs/>
            <w:color w:val="0563C1" w:themeColor="hyperlink"/>
            <w:szCs w:val="24"/>
          </w:rPr>
          <w:t>Global Medical Brigades</w:t>
        </w:r>
      </w:hyperlink>
      <w:r w:rsidR="00F01B3E" w:rsidRPr="00216FFE">
        <w:rPr>
          <w:rFonts w:asciiTheme="majorHAnsi" w:hAnsiTheme="majorHAnsi"/>
          <w:bCs/>
          <w:szCs w:val="24"/>
        </w:rPr>
        <w:t xml:space="preserve"> (https://unt.campuslabs.com/engage/organization/global-medical-brigades)</w:t>
      </w:r>
    </w:p>
    <w:p w14:paraId="3063CA25" w14:textId="77777777" w:rsidR="00F01B3E" w:rsidRPr="00216FFE" w:rsidRDefault="00DA19A0" w:rsidP="00F01B3E">
      <w:pPr>
        <w:ind w:left="0" w:firstLine="0"/>
        <w:rPr>
          <w:rFonts w:asciiTheme="majorHAnsi" w:hAnsiTheme="majorHAnsi"/>
          <w:bCs/>
          <w:szCs w:val="24"/>
        </w:rPr>
      </w:pPr>
      <w:hyperlink r:id="rId62" w:history="1">
        <w:r w:rsidR="00F01B3E" w:rsidRPr="00216FFE">
          <w:rPr>
            <w:rFonts w:asciiTheme="majorHAnsi" w:hAnsiTheme="majorHAnsi"/>
            <w:bCs/>
            <w:color w:val="0563C1" w:themeColor="hyperlink"/>
            <w:szCs w:val="24"/>
          </w:rPr>
          <w:t>Student Health Advisory Committee</w:t>
        </w:r>
      </w:hyperlink>
      <w:r w:rsidR="00F01B3E" w:rsidRPr="00216FFE">
        <w:rPr>
          <w:rFonts w:asciiTheme="majorHAnsi" w:hAnsiTheme="majorHAnsi"/>
          <w:bCs/>
          <w:szCs w:val="24"/>
        </w:rPr>
        <w:t xml:space="preserve"> </w:t>
      </w:r>
    </w:p>
    <w:p w14:paraId="7F4EC135"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(https://unt.campuslabs.com/engage/organization/student-health-advisory-commitee)</w:t>
      </w:r>
    </w:p>
    <w:p w14:paraId="0B57114F" w14:textId="77777777" w:rsidR="00F01B3E" w:rsidRPr="00216FFE" w:rsidRDefault="00DA19A0" w:rsidP="00F01B3E">
      <w:pPr>
        <w:ind w:left="0" w:firstLine="0"/>
        <w:rPr>
          <w:rFonts w:asciiTheme="majorHAnsi" w:hAnsiTheme="majorHAnsi" w:cstheme="majorHAnsi"/>
        </w:rPr>
      </w:pPr>
      <w:hyperlink r:id="rId63" w:history="1">
        <w:r w:rsidR="00F01B3E" w:rsidRPr="00216FFE">
          <w:rPr>
            <w:rFonts w:asciiTheme="majorHAnsi" w:hAnsiTheme="majorHAnsi" w:cstheme="majorHAnsi"/>
            <w:color w:val="0563C1" w:themeColor="hyperlink"/>
          </w:rPr>
          <w:t>Alternative Breaks</w:t>
        </w:r>
      </w:hyperlink>
      <w:r w:rsidR="00F01B3E" w:rsidRPr="00216FFE">
        <w:rPr>
          <w:rFonts w:asciiTheme="majorHAnsi" w:hAnsiTheme="majorHAnsi" w:cstheme="majorHAnsi"/>
        </w:rPr>
        <w:t xml:space="preserve"> (https://unt.campuslabs.com/engage/organization/alternative-service-breaks)</w:t>
      </w:r>
    </w:p>
    <w:p w14:paraId="263FAB57" w14:textId="77777777" w:rsidR="00F01B3E" w:rsidRPr="00216FFE" w:rsidRDefault="00DA19A0" w:rsidP="00F01B3E">
      <w:pPr>
        <w:ind w:left="0" w:firstLine="0"/>
        <w:rPr>
          <w:rFonts w:asciiTheme="majorHAnsi" w:hAnsiTheme="majorHAnsi"/>
          <w:bCs/>
          <w:szCs w:val="24"/>
        </w:rPr>
      </w:pPr>
      <w:hyperlink r:id="rId64" w:history="1">
        <w:r w:rsidR="00F01B3E" w:rsidRPr="00216FFE">
          <w:rPr>
            <w:rFonts w:asciiTheme="majorHAnsi" w:hAnsiTheme="majorHAnsi"/>
            <w:bCs/>
            <w:color w:val="0563C1" w:themeColor="hyperlink"/>
            <w:szCs w:val="24"/>
          </w:rPr>
          <w:t>Health Occupation Students of America</w:t>
        </w:r>
      </w:hyperlink>
      <w:r w:rsidR="00F01B3E" w:rsidRPr="00216FFE">
        <w:rPr>
          <w:rFonts w:asciiTheme="majorHAnsi" w:hAnsiTheme="majorHAnsi"/>
          <w:bCs/>
          <w:szCs w:val="24"/>
        </w:rPr>
        <w:t xml:space="preserve"> (https://unt.campuslabs.com/engage/organization/hosa-unt) </w:t>
      </w:r>
    </w:p>
    <w:p w14:paraId="739CDF73" w14:textId="77777777" w:rsidR="00F01B3E" w:rsidRPr="00216FFE" w:rsidRDefault="00DA19A0" w:rsidP="00F01B3E">
      <w:pPr>
        <w:ind w:left="0" w:firstLine="0"/>
        <w:rPr>
          <w:rFonts w:asciiTheme="majorHAnsi" w:hAnsiTheme="majorHAnsi"/>
          <w:bCs/>
          <w:szCs w:val="24"/>
        </w:rPr>
      </w:pPr>
      <w:hyperlink r:id="rId65" w:history="1">
        <w:r w:rsidR="00F01B3E" w:rsidRPr="00216FFE">
          <w:rPr>
            <w:rFonts w:asciiTheme="majorHAnsi" w:hAnsiTheme="majorHAnsi"/>
            <w:bCs/>
            <w:color w:val="0563C1" w:themeColor="hyperlink"/>
            <w:szCs w:val="24"/>
          </w:rPr>
          <w:t>Pre-Physician Assistant Club</w:t>
        </w:r>
      </w:hyperlink>
      <w:r w:rsidR="00F01B3E" w:rsidRPr="00216FFE">
        <w:rPr>
          <w:rFonts w:asciiTheme="majorHAnsi" w:hAnsiTheme="majorHAnsi"/>
          <w:bCs/>
          <w:szCs w:val="24"/>
        </w:rPr>
        <w:t xml:space="preserve"> </w:t>
      </w:r>
    </w:p>
    <w:p w14:paraId="64353D7B"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(ht</w:t>
      </w:r>
      <w:hyperlink r:id="rId66" w:history="1">
        <w:r w:rsidRPr="00216FFE">
          <w:rPr>
            <w:rFonts w:asciiTheme="majorHAnsi" w:hAnsiTheme="majorHAnsi"/>
            <w:bCs/>
            <w:szCs w:val="24"/>
          </w:rPr>
          <w:t>tps://unt.campuslabs.com/engage/organization/pre-physician-assistant-club</w:t>
        </w:r>
      </w:hyperlink>
      <w:r w:rsidRPr="00216FFE">
        <w:rPr>
          <w:rFonts w:asciiTheme="majorHAnsi" w:hAnsiTheme="majorHAnsi"/>
          <w:bCs/>
          <w:szCs w:val="24"/>
        </w:rPr>
        <w:t>)</w:t>
      </w:r>
    </w:p>
    <w:p w14:paraId="69847784" w14:textId="77777777" w:rsidR="00F01B3E" w:rsidRPr="00216FFE" w:rsidRDefault="00DA19A0" w:rsidP="00F01B3E">
      <w:pPr>
        <w:ind w:left="0" w:firstLine="0"/>
        <w:rPr>
          <w:rFonts w:asciiTheme="majorHAnsi" w:hAnsiTheme="majorHAnsi"/>
          <w:bCs/>
          <w:szCs w:val="24"/>
        </w:rPr>
      </w:pPr>
      <w:hyperlink r:id="rId67" w:history="1">
        <w:r w:rsidR="00F01B3E" w:rsidRPr="00216FFE">
          <w:rPr>
            <w:rFonts w:asciiTheme="majorHAnsi" w:hAnsiTheme="majorHAnsi"/>
            <w:bCs/>
            <w:color w:val="0563C1" w:themeColor="hyperlink"/>
            <w:szCs w:val="24"/>
          </w:rPr>
          <w:t>Alpha Epsilon Delta Health Pre-Professional Honor Society</w:t>
        </w:r>
      </w:hyperlink>
      <w:r w:rsidR="00F01B3E" w:rsidRPr="00216FFE">
        <w:rPr>
          <w:rFonts w:asciiTheme="majorHAnsi" w:hAnsiTheme="majorHAnsi"/>
          <w:bCs/>
          <w:szCs w:val="24"/>
        </w:rPr>
        <w:t xml:space="preserve"> (</w:t>
      </w:r>
      <w:hyperlink r:id="rId68" w:history="1">
        <w:r w:rsidR="00F01B3E" w:rsidRPr="00216FFE">
          <w:rPr>
            <w:rFonts w:asciiTheme="majorHAnsi" w:hAnsiTheme="majorHAnsi"/>
            <w:bCs/>
            <w:szCs w:val="24"/>
          </w:rPr>
          <w:t>https://unt.campuslabs.com/engage/organization/alphaepsilondelta</w:t>
        </w:r>
      </w:hyperlink>
      <w:r w:rsidR="00F01B3E" w:rsidRPr="00216FFE">
        <w:rPr>
          <w:rFonts w:asciiTheme="majorHAnsi" w:hAnsiTheme="majorHAnsi"/>
          <w:bCs/>
          <w:szCs w:val="24"/>
        </w:rPr>
        <w:t>)</w:t>
      </w:r>
    </w:p>
    <w:p w14:paraId="19E9E902" w14:textId="77777777" w:rsidR="00F01B3E" w:rsidRPr="00216FFE" w:rsidRDefault="00DA19A0" w:rsidP="00F01B3E">
      <w:pPr>
        <w:tabs>
          <w:tab w:val="left" w:pos="4410"/>
        </w:tabs>
        <w:ind w:left="0" w:firstLine="0"/>
        <w:rPr>
          <w:rFonts w:asciiTheme="majorHAnsi" w:hAnsiTheme="majorHAnsi"/>
          <w:bCs/>
          <w:szCs w:val="24"/>
        </w:rPr>
      </w:pPr>
      <w:hyperlink r:id="rId69" w:history="1">
        <w:r w:rsidR="00F01B3E" w:rsidRPr="00216FFE">
          <w:rPr>
            <w:rFonts w:asciiTheme="majorHAnsi" w:hAnsiTheme="majorHAnsi"/>
            <w:bCs/>
            <w:color w:val="0563C1" w:themeColor="hyperlink"/>
            <w:szCs w:val="24"/>
          </w:rPr>
          <w:t>American Planning Association</w:t>
        </w:r>
      </w:hyperlink>
      <w:r w:rsidR="00F01B3E" w:rsidRPr="00216FFE">
        <w:rPr>
          <w:rFonts w:asciiTheme="majorHAnsi" w:hAnsiTheme="majorHAnsi"/>
          <w:bCs/>
          <w:szCs w:val="24"/>
        </w:rPr>
        <w:t xml:space="preserve"> (</w:t>
      </w:r>
      <w:hyperlink r:id="rId70" w:history="1">
        <w:r w:rsidR="00F01B3E" w:rsidRPr="00216FFE">
          <w:rPr>
            <w:rFonts w:asciiTheme="majorHAnsi" w:hAnsiTheme="majorHAnsi"/>
            <w:bCs/>
            <w:szCs w:val="24"/>
          </w:rPr>
          <w:t>https://unt.campuslabs.com/engage/organization/apaso_unt</w:t>
        </w:r>
      </w:hyperlink>
      <w:r w:rsidR="00F01B3E" w:rsidRPr="00216FFE">
        <w:rPr>
          <w:rFonts w:asciiTheme="majorHAnsi" w:hAnsiTheme="majorHAnsi"/>
          <w:bCs/>
          <w:szCs w:val="24"/>
        </w:rPr>
        <w:t>)</w:t>
      </w:r>
    </w:p>
    <w:p w14:paraId="3D9CB457" w14:textId="77777777" w:rsidR="00F01B3E" w:rsidRPr="00216FFE" w:rsidRDefault="00DA19A0" w:rsidP="00F01B3E">
      <w:pPr>
        <w:tabs>
          <w:tab w:val="left" w:pos="4410"/>
        </w:tabs>
        <w:ind w:left="0" w:firstLine="0"/>
        <w:rPr>
          <w:rFonts w:asciiTheme="majorHAnsi" w:hAnsiTheme="majorHAnsi"/>
          <w:bCs/>
          <w:szCs w:val="24"/>
        </w:rPr>
      </w:pPr>
      <w:hyperlink r:id="rId71" w:history="1">
        <w:r w:rsidR="00F01B3E" w:rsidRPr="00216FFE">
          <w:rPr>
            <w:rFonts w:asciiTheme="majorHAnsi" w:hAnsiTheme="majorHAnsi"/>
            <w:bCs/>
            <w:color w:val="0563C1" w:themeColor="hyperlink"/>
            <w:szCs w:val="24"/>
          </w:rPr>
          <w:t>Delta Sigma Theta Sorority, Inc.</w:t>
        </w:r>
      </w:hyperlink>
      <w:r w:rsidR="00F01B3E" w:rsidRPr="00216FFE">
        <w:rPr>
          <w:rFonts w:asciiTheme="majorHAnsi" w:hAnsiTheme="majorHAnsi"/>
          <w:bCs/>
          <w:szCs w:val="24"/>
        </w:rPr>
        <w:t xml:space="preserve"> (</w:t>
      </w:r>
      <w:hyperlink r:id="rId72" w:history="1">
        <w:r w:rsidR="00F01B3E" w:rsidRPr="00216FFE">
          <w:rPr>
            <w:rFonts w:asciiTheme="majorHAnsi" w:hAnsiTheme="majorHAnsi"/>
            <w:bCs/>
            <w:szCs w:val="24"/>
          </w:rPr>
          <w:t>https://unt.campuslabs.com/engage/organization/delta-sigma-theta-sorority-inc</w:t>
        </w:r>
      </w:hyperlink>
      <w:r w:rsidR="00F01B3E" w:rsidRPr="00216FFE">
        <w:rPr>
          <w:rFonts w:asciiTheme="majorHAnsi" w:hAnsiTheme="majorHAnsi"/>
          <w:bCs/>
          <w:szCs w:val="24"/>
        </w:rPr>
        <w:t>)</w:t>
      </w:r>
    </w:p>
    <w:p w14:paraId="3FBF3370" w14:textId="77777777" w:rsidR="00F01B3E" w:rsidRPr="00216FFE" w:rsidRDefault="00DA19A0" w:rsidP="00F01B3E">
      <w:pPr>
        <w:tabs>
          <w:tab w:val="left" w:pos="4410"/>
        </w:tabs>
        <w:ind w:left="0" w:firstLine="0"/>
        <w:rPr>
          <w:rFonts w:asciiTheme="majorHAnsi" w:hAnsiTheme="majorHAnsi"/>
          <w:bCs/>
          <w:szCs w:val="24"/>
        </w:rPr>
      </w:pPr>
      <w:hyperlink r:id="rId73" w:history="1">
        <w:r w:rsidR="00F01B3E" w:rsidRPr="00216FFE">
          <w:rPr>
            <w:rFonts w:asciiTheme="majorHAnsi" w:hAnsiTheme="majorHAnsi"/>
            <w:bCs/>
            <w:color w:val="0563C1" w:themeColor="hyperlink"/>
            <w:szCs w:val="24"/>
          </w:rPr>
          <w:t>Public Administration Student Association</w:t>
        </w:r>
      </w:hyperlink>
      <w:r w:rsidR="00F01B3E" w:rsidRPr="00216FFE">
        <w:rPr>
          <w:rFonts w:asciiTheme="majorHAnsi" w:hAnsiTheme="majorHAnsi"/>
          <w:bCs/>
          <w:szCs w:val="24"/>
        </w:rPr>
        <w:t xml:space="preserve"> (</w:t>
      </w:r>
      <w:hyperlink r:id="rId74" w:history="1">
        <w:r w:rsidR="00F01B3E" w:rsidRPr="00216FFE">
          <w:rPr>
            <w:rFonts w:asciiTheme="majorHAnsi" w:hAnsiTheme="majorHAnsi"/>
            <w:bCs/>
            <w:color w:val="0563C1" w:themeColor="hyperlink"/>
            <w:szCs w:val="24"/>
          </w:rPr>
          <w:t>https://unt.campuslabs.com/engage/organization/public-administration-student-association</w:t>
        </w:r>
      </w:hyperlink>
      <w:r w:rsidR="00F01B3E" w:rsidRPr="00216FFE">
        <w:rPr>
          <w:rFonts w:asciiTheme="majorHAnsi" w:hAnsiTheme="majorHAnsi"/>
          <w:bCs/>
          <w:szCs w:val="24"/>
        </w:rPr>
        <w:t>)</w:t>
      </w:r>
    </w:p>
    <w:p w14:paraId="2525349E" w14:textId="77777777" w:rsidR="00F01B3E" w:rsidRPr="00216FFE" w:rsidRDefault="00F01B3E" w:rsidP="00F01B3E">
      <w:pPr>
        <w:tabs>
          <w:tab w:val="left" w:pos="4410"/>
        </w:tabs>
        <w:ind w:left="0" w:firstLine="0"/>
        <w:rPr>
          <w:rFonts w:asciiTheme="majorHAnsi" w:hAnsiTheme="majorHAnsi"/>
          <w:bCs/>
          <w:szCs w:val="24"/>
        </w:rPr>
      </w:pPr>
    </w:p>
    <w:p w14:paraId="1F605E94" w14:textId="77777777" w:rsidR="00F01B3E" w:rsidRPr="00216FFE" w:rsidRDefault="00F01B3E" w:rsidP="00F01B3E">
      <w:pPr>
        <w:ind w:left="0" w:firstLine="0"/>
        <w:rPr>
          <w:rFonts w:asciiTheme="majorHAnsi" w:hAnsiTheme="majorHAnsi"/>
          <w:bCs/>
          <w:szCs w:val="24"/>
        </w:rPr>
      </w:pPr>
      <w:r w:rsidRPr="00216FFE">
        <w:rPr>
          <w:rFonts w:asciiTheme="majorHAnsi" w:hAnsiTheme="majorHAnsi"/>
          <w:bCs/>
          <w:szCs w:val="24"/>
        </w:rPr>
        <w:t xml:space="preserve">Full List of Organizations Related to Public Health, go to the student organization search page and search ‘public health’ </w:t>
      </w:r>
      <w:hyperlink r:id="rId75" w:history="1">
        <w:r w:rsidRPr="00216FFE">
          <w:rPr>
            <w:rFonts w:asciiTheme="majorHAnsi" w:hAnsiTheme="majorHAnsi"/>
            <w:bCs/>
            <w:color w:val="0563C1" w:themeColor="hyperlink"/>
            <w:szCs w:val="24"/>
          </w:rPr>
          <w:t>https://unt.campuslabs.com/engage/organizations</w:t>
        </w:r>
      </w:hyperlink>
    </w:p>
    <w:p w14:paraId="5798AB2D" w14:textId="1763CAD0" w:rsidR="00E63B0D" w:rsidRDefault="00F01B3E" w:rsidP="00F01B3E">
      <w:pPr>
        <w:pStyle w:val="NoSpacing"/>
        <w:ind w:left="0" w:firstLine="0"/>
        <w:rPr>
          <w:rStyle w:val="Strong"/>
          <w:rFonts w:asciiTheme="majorHAnsi" w:hAnsiTheme="majorHAnsi"/>
          <w:szCs w:val="24"/>
          <w:u w:val="single"/>
        </w:rPr>
      </w:pPr>
      <w:r w:rsidRPr="00054A39">
        <w:rPr>
          <w:rStyle w:val="Strong"/>
          <w:rFonts w:asciiTheme="majorHAnsi" w:hAnsiTheme="majorHAnsi"/>
          <w:szCs w:val="24"/>
          <w:u w:val="single"/>
        </w:rPr>
        <w:lastRenderedPageBreak/>
        <w:t>CALENDAR</w:t>
      </w:r>
    </w:p>
    <w:p w14:paraId="1D3688B2" w14:textId="6A6854BE" w:rsidR="00AA415A" w:rsidRDefault="00D37937" w:rsidP="00F01B3E">
      <w:pPr>
        <w:pStyle w:val="NoSpacing"/>
        <w:ind w:left="0" w:firstLine="0"/>
        <w:rPr>
          <w:rStyle w:val="Strong"/>
          <w:rFonts w:asciiTheme="majorHAnsi" w:hAnsiTheme="majorHAnsi"/>
          <w:b w:val="0"/>
          <w:szCs w:val="24"/>
        </w:rPr>
      </w:pPr>
      <w:bookmarkStart w:id="12" w:name="_Hlk80116954"/>
      <w:r>
        <w:rPr>
          <w:rStyle w:val="Strong"/>
          <w:rFonts w:asciiTheme="majorHAnsi" w:hAnsiTheme="majorHAnsi"/>
          <w:b w:val="0"/>
          <w:szCs w:val="24"/>
        </w:rPr>
        <w:t>The semester</w:t>
      </w:r>
      <w:r w:rsidRPr="00A92074">
        <w:rPr>
          <w:rStyle w:val="Strong"/>
          <w:rFonts w:asciiTheme="majorHAnsi" w:hAnsiTheme="majorHAnsi"/>
          <w:b w:val="0"/>
          <w:szCs w:val="24"/>
        </w:rPr>
        <w:t xml:space="preserve"> calendar</w:t>
      </w:r>
      <w:r>
        <w:rPr>
          <w:rStyle w:val="Strong"/>
          <w:rFonts w:asciiTheme="majorHAnsi" w:hAnsiTheme="majorHAnsi"/>
          <w:b w:val="0"/>
          <w:szCs w:val="24"/>
        </w:rPr>
        <w:t xml:space="preserve"> is posted below. It includes</w:t>
      </w:r>
      <w:r w:rsidRPr="00A92074">
        <w:rPr>
          <w:rStyle w:val="Strong"/>
          <w:rFonts w:asciiTheme="majorHAnsi" w:hAnsiTheme="majorHAnsi"/>
          <w:b w:val="0"/>
          <w:szCs w:val="24"/>
        </w:rPr>
        <w:t xml:space="preserve"> information for each week</w:t>
      </w:r>
      <w:r>
        <w:rPr>
          <w:rStyle w:val="Strong"/>
          <w:rFonts w:asciiTheme="majorHAnsi" w:hAnsiTheme="majorHAnsi"/>
          <w:b w:val="0"/>
          <w:szCs w:val="24"/>
        </w:rPr>
        <w:t>’</w:t>
      </w:r>
      <w:r w:rsidRPr="00A92074">
        <w:rPr>
          <w:rStyle w:val="Strong"/>
          <w:rFonts w:asciiTheme="majorHAnsi" w:hAnsiTheme="majorHAnsi"/>
          <w:b w:val="0"/>
          <w:szCs w:val="24"/>
        </w:rPr>
        <w:t xml:space="preserve">s topic, required </w:t>
      </w:r>
      <w:r>
        <w:rPr>
          <w:rStyle w:val="Strong"/>
          <w:rFonts w:asciiTheme="majorHAnsi" w:hAnsiTheme="majorHAnsi"/>
          <w:b w:val="0"/>
          <w:szCs w:val="24"/>
        </w:rPr>
        <w:t>weekly readings</w:t>
      </w:r>
      <w:r w:rsidRPr="00A92074">
        <w:rPr>
          <w:rStyle w:val="Strong"/>
          <w:rFonts w:asciiTheme="majorHAnsi" w:hAnsiTheme="majorHAnsi"/>
          <w:b w:val="0"/>
          <w:szCs w:val="24"/>
        </w:rPr>
        <w:t xml:space="preserve">, </w:t>
      </w:r>
      <w:r>
        <w:rPr>
          <w:rStyle w:val="Strong"/>
          <w:rFonts w:asciiTheme="majorHAnsi" w:hAnsiTheme="majorHAnsi"/>
          <w:b w:val="0"/>
          <w:szCs w:val="24"/>
        </w:rPr>
        <w:t>and du</w:t>
      </w:r>
      <w:r w:rsidRPr="00A92074">
        <w:rPr>
          <w:rStyle w:val="Strong"/>
          <w:rFonts w:asciiTheme="majorHAnsi" w:hAnsiTheme="majorHAnsi"/>
          <w:b w:val="0"/>
          <w:szCs w:val="24"/>
        </w:rPr>
        <w:t xml:space="preserve">e dates for </w:t>
      </w:r>
      <w:r>
        <w:rPr>
          <w:rStyle w:val="Strong"/>
          <w:rFonts w:asciiTheme="majorHAnsi" w:hAnsiTheme="majorHAnsi"/>
          <w:b w:val="0"/>
          <w:szCs w:val="24"/>
        </w:rPr>
        <w:t>assignments</w:t>
      </w:r>
      <w:r w:rsidRPr="00A92074">
        <w:rPr>
          <w:rStyle w:val="Strong"/>
          <w:rFonts w:asciiTheme="majorHAnsi" w:hAnsiTheme="majorHAnsi"/>
          <w:b w:val="0"/>
          <w:szCs w:val="24"/>
        </w:rPr>
        <w:t xml:space="preserve">. </w:t>
      </w:r>
      <w:r w:rsidR="005C0118">
        <w:rPr>
          <w:rStyle w:val="Strong"/>
          <w:rFonts w:asciiTheme="majorHAnsi" w:hAnsiTheme="majorHAnsi"/>
          <w:b w:val="0"/>
          <w:szCs w:val="24"/>
        </w:rPr>
        <w:t>Be aware</w:t>
      </w:r>
      <w:r w:rsidRPr="00A92074">
        <w:rPr>
          <w:rStyle w:val="Strong"/>
          <w:rFonts w:asciiTheme="majorHAnsi" w:hAnsiTheme="majorHAnsi"/>
          <w:b w:val="0"/>
          <w:szCs w:val="24"/>
        </w:rPr>
        <w:t>,</w:t>
      </w:r>
      <w:r w:rsidR="005C0118">
        <w:rPr>
          <w:rStyle w:val="Strong"/>
          <w:rFonts w:asciiTheme="majorHAnsi" w:hAnsiTheme="majorHAnsi"/>
          <w:b w:val="0"/>
          <w:szCs w:val="24"/>
        </w:rPr>
        <w:t xml:space="preserve"> </w:t>
      </w:r>
      <w:r>
        <w:rPr>
          <w:rStyle w:val="Strong"/>
          <w:rFonts w:asciiTheme="majorHAnsi" w:hAnsiTheme="majorHAnsi"/>
          <w:b w:val="0"/>
          <w:szCs w:val="24"/>
        </w:rPr>
        <w:t xml:space="preserve">weekly </w:t>
      </w:r>
      <w:r w:rsidRPr="00A92074">
        <w:rPr>
          <w:rStyle w:val="Strong"/>
          <w:rFonts w:asciiTheme="majorHAnsi" w:hAnsiTheme="majorHAnsi"/>
          <w:b w:val="0"/>
          <w:szCs w:val="24"/>
        </w:rPr>
        <w:t xml:space="preserve">supplemental </w:t>
      </w:r>
      <w:r>
        <w:rPr>
          <w:rStyle w:val="Strong"/>
          <w:rFonts w:asciiTheme="majorHAnsi" w:hAnsiTheme="majorHAnsi"/>
          <w:b w:val="0"/>
          <w:szCs w:val="24"/>
        </w:rPr>
        <w:t>material</w:t>
      </w:r>
      <w:r w:rsidRPr="00A92074">
        <w:rPr>
          <w:rStyle w:val="Strong"/>
          <w:rFonts w:asciiTheme="majorHAnsi" w:hAnsiTheme="majorHAnsi"/>
          <w:b w:val="0"/>
          <w:szCs w:val="24"/>
        </w:rPr>
        <w:t xml:space="preserve"> </w:t>
      </w:r>
      <w:r>
        <w:rPr>
          <w:rStyle w:val="Strong"/>
          <w:rFonts w:asciiTheme="majorHAnsi" w:hAnsiTheme="majorHAnsi"/>
          <w:b w:val="0"/>
          <w:szCs w:val="24"/>
        </w:rPr>
        <w:t>is</w:t>
      </w:r>
      <w:r w:rsidRPr="00A92074">
        <w:rPr>
          <w:rStyle w:val="Strong"/>
          <w:rFonts w:asciiTheme="majorHAnsi" w:hAnsiTheme="majorHAnsi"/>
          <w:b w:val="0"/>
          <w:szCs w:val="24"/>
        </w:rPr>
        <w:t xml:space="preserve"> not listed </w:t>
      </w:r>
      <w:r w:rsidR="00E63B0D">
        <w:rPr>
          <w:rStyle w:val="Strong"/>
          <w:rFonts w:asciiTheme="majorHAnsi" w:hAnsiTheme="majorHAnsi"/>
          <w:b w:val="0"/>
          <w:szCs w:val="24"/>
        </w:rPr>
        <w:t xml:space="preserve">in this calendar. </w:t>
      </w:r>
      <w:r w:rsidRPr="00A92074">
        <w:rPr>
          <w:rStyle w:val="Strong"/>
          <w:rFonts w:asciiTheme="majorHAnsi" w:hAnsiTheme="majorHAnsi"/>
          <w:b w:val="0"/>
          <w:szCs w:val="24"/>
        </w:rPr>
        <w:t xml:space="preserve">It is your responsibility to go to Canvas to find the posted </w:t>
      </w:r>
      <w:r>
        <w:rPr>
          <w:rStyle w:val="Strong"/>
          <w:rFonts w:asciiTheme="majorHAnsi" w:hAnsiTheme="majorHAnsi"/>
          <w:b w:val="0"/>
          <w:szCs w:val="24"/>
        </w:rPr>
        <w:t>material for the week</w:t>
      </w:r>
      <w:r w:rsidRPr="00A92074">
        <w:rPr>
          <w:rStyle w:val="Strong"/>
          <w:rFonts w:asciiTheme="majorHAnsi" w:hAnsiTheme="majorHAnsi"/>
          <w:b w:val="0"/>
          <w:szCs w:val="24"/>
        </w:rPr>
        <w:t>.</w:t>
      </w:r>
      <w:r>
        <w:rPr>
          <w:rStyle w:val="Strong"/>
          <w:rFonts w:asciiTheme="majorHAnsi" w:hAnsiTheme="majorHAnsi"/>
          <w:b w:val="0"/>
          <w:szCs w:val="24"/>
        </w:rPr>
        <w:t xml:space="preserve">  </w:t>
      </w:r>
      <w:r w:rsidRPr="00544FA3">
        <w:rPr>
          <w:rStyle w:val="Strong"/>
          <w:rFonts w:asciiTheme="majorHAnsi" w:hAnsiTheme="majorHAnsi"/>
          <w:b w:val="0"/>
          <w:szCs w:val="24"/>
        </w:rPr>
        <w:t xml:space="preserve">Canvas is where you will find the weekly instructions, </w:t>
      </w:r>
      <w:r w:rsidR="003A69FC" w:rsidRPr="00544FA3">
        <w:rPr>
          <w:rStyle w:val="Strong"/>
          <w:rFonts w:asciiTheme="majorHAnsi" w:hAnsiTheme="majorHAnsi"/>
          <w:b w:val="0"/>
          <w:szCs w:val="24"/>
        </w:rPr>
        <w:t xml:space="preserve">supplemental materials, </w:t>
      </w:r>
      <w:r w:rsidRPr="00544FA3">
        <w:rPr>
          <w:rStyle w:val="Strong"/>
          <w:rFonts w:asciiTheme="majorHAnsi" w:hAnsiTheme="majorHAnsi"/>
          <w:b w:val="0"/>
          <w:szCs w:val="24"/>
        </w:rPr>
        <w:t>weekly participation assignments, quizzes,</w:t>
      </w:r>
      <w:r w:rsidR="003A69FC" w:rsidRPr="00544FA3">
        <w:rPr>
          <w:rStyle w:val="Strong"/>
          <w:rFonts w:asciiTheme="majorHAnsi" w:hAnsiTheme="majorHAnsi"/>
          <w:b w:val="0"/>
          <w:szCs w:val="24"/>
        </w:rPr>
        <w:t xml:space="preserve"> case study instructions</w:t>
      </w:r>
      <w:r w:rsidRPr="00544FA3">
        <w:rPr>
          <w:rStyle w:val="Strong"/>
          <w:rFonts w:asciiTheme="majorHAnsi" w:hAnsiTheme="majorHAnsi"/>
          <w:b w:val="0"/>
          <w:szCs w:val="24"/>
        </w:rPr>
        <w:t>,</w:t>
      </w:r>
      <w:r w:rsidR="005266A4">
        <w:rPr>
          <w:rStyle w:val="Strong"/>
          <w:rFonts w:asciiTheme="majorHAnsi" w:hAnsiTheme="majorHAnsi"/>
          <w:b w:val="0"/>
          <w:szCs w:val="24"/>
        </w:rPr>
        <w:t xml:space="preserve"> the </w:t>
      </w:r>
      <w:r w:rsidR="00092920">
        <w:rPr>
          <w:rStyle w:val="Strong"/>
          <w:rFonts w:asciiTheme="majorHAnsi" w:hAnsiTheme="majorHAnsi"/>
          <w:b w:val="0"/>
          <w:szCs w:val="24"/>
        </w:rPr>
        <w:t>Midterm and F</w:t>
      </w:r>
      <w:r w:rsidR="005266A4">
        <w:rPr>
          <w:rStyle w:val="Strong"/>
          <w:rFonts w:asciiTheme="majorHAnsi" w:hAnsiTheme="majorHAnsi"/>
          <w:b w:val="0"/>
          <w:szCs w:val="24"/>
        </w:rPr>
        <w:t>inal exam</w:t>
      </w:r>
      <w:r w:rsidR="00092920">
        <w:rPr>
          <w:rStyle w:val="Strong"/>
          <w:rFonts w:asciiTheme="majorHAnsi" w:hAnsiTheme="majorHAnsi"/>
          <w:b w:val="0"/>
          <w:szCs w:val="24"/>
        </w:rPr>
        <w:t>s</w:t>
      </w:r>
      <w:r w:rsidR="005266A4">
        <w:rPr>
          <w:rStyle w:val="Strong"/>
          <w:rFonts w:asciiTheme="majorHAnsi" w:hAnsiTheme="majorHAnsi"/>
          <w:b w:val="0"/>
          <w:szCs w:val="24"/>
        </w:rPr>
        <w:t>,</w:t>
      </w:r>
      <w:r w:rsidRPr="00544FA3">
        <w:rPr>
          <w:rStyle w:val="Strong"/>
          <w:rFonts w:asciiTheme="majorHAnsi" w:hAnsiTheme="majorHAnsi"/>
          <w:b w:val="0"/>
          <w:szCs w:val="24"/>
        </w:rPr>
        <w:t xml:space="preserve"> grades, and more. The material will be posted throughout the semester. These dates and topics are subject to change.</w:t>
      </w:r>
      <w:bookmarkEnd w:id="12"/>
    </w:p>
    <w:p w14:paraId="3F87EC4B" w14:textId="77777777" w:rsidR="00AA415A" w:rsidRDefault="00AA415A" w:rsidP="00F01B3E">
      <w:pPr>
        <w:pStyle w:val="NoSpacing"/>
        <w:ind w:left="0" w:firstLine="0"/>
        <w:rPr>
          <w:rStyle w:val="Strong"/>
          <w:rFonts w:asciiTheme="majorHAnsi" w:hAnsiTheme="majorHAnsi"/>
          <w:b w:val="0"/>
          <w:szCs w:val="24"/>
        </w:rPr>
      </w:pPr>
    </w:p>
    <w:tbl>
      <w:tblPr>
        <w:tblStyle w:val="TableGrid"/>
        <w:tblpPr w:leftFromText="180" w:rightFromText="180" w:vertAnchor="text" w:horzAnchor="margin" w:tblpXSpec="center" w:tblpY="114"/>
        <w:tblW w:w="10705" w:type="dxa"/>
        <w:tblLayout w:type="fixed"/>
        <w:tblLook w:val="04A0" w:firstRow="1" w:lastRow="0" w:firstColumn="1" w:lastColumn="0" w:noHBand="0" w:noVBand="1"/>
      </w:tblPr>
      <w:tblGrid>
        <w:gridCol w:w="1615"/>
        <w:gridCol w:w="3870"/>
        <w:gridCol w:w="2430"/>
        <w:gridCol w:w="2790"/>
      </w:tblGrid>
      <w:tr w:rsidR="0071725B" w:rsidRPr="000D0FAF" w14:paraId="69C15C45" w14:textId="77777777" w:rsidTr="00E63B0D">
        <w:trPr>
          <w:trHeight w:val="288"/>
        </w:trPr>
        <w:tc>
          <w:tcPr>
            <w:tcW w:w="1615" w:type="dxa"/>
          </w:tcPr>
          <w:p w14:paraId="1B371031" w14:textId="77777777" w:rsidR="0071725B" w:rsidRDefault="0071725B" w:rsidP="00701616">
            <w:pPr>
              <w:pStyle w:val="NoSpacing"/>
              <w:ind w:left="0" w:firstLine="0"/>
              <w:rPr>
                <w:rFonts w:asciiTheme="majorHAnsi" w:hAnsiTheme="majorHAnsi" w:cstheme="majorHAnsi"/>
                <w:b/>
                <w:bCs/>
                <w:sz w:val="23"/>
                <w:szCs w:val="23"/>
              </w:rPr>
            </w:pPr>
            <w:bookmarkStart w:id="13" w:name="_Hlk80130267"/>
            <w:r>
              <w:rPr>
                <w:rFonts w:asciiTheme="majorHAnsi" w:hAnsiTheme="majorHAnsi" w:cstheme="majorHAnsi"/>
                <w:b/>
                <w:bCs/>
                <w:sz w:val="23"/>
                <w:szCs w:val="23"/>
              </w:rPr>
              <w:t>Week</w:t>
            </w:r>
          </w:p>
          <w:p w14:paraId="43543257" w14:textId="102B53D3" w:rsidR="0071725B" w:rsidRPr="000D0FAF" w:rsidRDefault="0071725B" w:rsidP="00701616">
            <w:pPr>
              <w:pStyle w:val="NoSpacing"/>
              <w:ind w:left="0" w:firstLine="0"/>
              <w:rPr>
                <w:rFonts w:asciiTheme="majorHAnsi" w:hAnsiTheme="majorHAnsi" w:cstheme="majorHAnsi"/>
                <w:b/>
                <w:bCs/>
                <w:sz w:val="23"/>
                <w:szCs w:val="23"/>
              </w:rPr>
            </w:pPr>
            <w:r>
              <w:rPr>
                <w:rFonts w:asciiTheme="majorHAnsi" w:hAnsiTheme="majorHAnsi" w:cstheme="majorHAnsi"/>
                <w:b/>
                <w:bCs/>
                <w:sz w:val="23"/>
                <w:szCs w:val="23"/>
              </w:rPr>
              <w:t>Dates</w:t>
            </w:r>
          </w:p>
        </w:tc>
        <w:tc>
          <w:tcPr>
            <w:tcW w:w="3870" w:type="dxa"/>
            <w:shd w:val="clear" w:color="auto" w:fill="auto"/>
            <w:vAlign w:val="center"/>
          </w:tcPr>
          <w:p w14:paraId="274C6BD2" w14:textId="69497D2E" w:rsidR="0071725B" w:rsidRPr="000D0FAF" w:rsidRDefault="0071725B" w:rsidP="00701616">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Module Topic</w:t>
            </w:r>
          </w:p>
        </w:tc>
        <w:tc>
          <w:tcPr>
            <w:tcW w:w="2430" w:type="dxa"/>
            <w:shd w:val="clear" w:color="auto" w:fill="auto"/>
            <w:vAlign w:val="center"/>
          </w:tcPr>
          <w:p w14:paraId="39D11B8D" w14:textId="77777777" w:rsidR="0071725B" w:rsidRPr="000D0FAF" w:rsidRDefault="0071725B" w:rsidP="00701616">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Materials to Review</w:t>
            </w:r>
          </w:p>
        </w:tc>
        <w:tc>
          <w:tcPr>
            <w:tcW w:w="2790" w:type="dxa"/>
            <w:shd w:val="clear" w:color="auto" w:fill="auto"/>
            <w:vAlign w:val="center"/>
          </w:tcPr>
          <w:p w14:paraId="261AB5E8" w14:textId="77777777" w:rsidR="0071725B" w:rsidRPr="000D0FAF" w:rsidRDefault="0071725B" w:rsidP="00701616">
            <w:pPr>
              <w:pStyle w:val="NoSpacing"/>
              <w:ind w:left="0" w:firstLine="0"/>
              <w:rPr>
                <w:rFonts w:asciiTheme="majorHAnsi" w:hAnsiTheme="majorHAnsi" w:cstheme="majorHAnsi"/>
                <w:b/>
                <w:bCs/>
                <w:sz w:val="23"/>
                <w:szCs w:val="23"/>
              </w:rPr>
            </w:pPr>
            <w:r w:rsidRPr="000D0FAF">
              <w:rPr>
                <w:rFonts w:asciiTheme="majorHAnsi" w:hAnsiTheme="majorHAnsi" w:cstheme="majorHAnsi"/>
                <w:b/>
                <w:bCs/>
                <w:sz w:val="23"/>
                <w:szCs w:val="23"/>
              </w:rPr>
              <w:t>Participation and Assignments</w:t>
            </w:r>
          </w:p>
        </w:tc>
      </w:tr>
      <w:tr w:rsidR="0071725B" w:rsidRPr="000D0FAF" w14:paraId="23FE947E" w14:textId="77777777" w:rsidTr="00E63B0D">
        <w:trPr>
          <w:trHeight w:val="288"/>
        </w:trPr>
        <w:tc>
          <w:tcPr>
            <w:tcW w:w="1615" w:type="dxa"/>
            <w:vAlign w:val="center"/>
          </w:tcPr>
          <w:p w14:paraId="20FDA1AC" w14:textId="77777777" w:rsidR="0071725B" w:rsidRPr="00186500" w:rsidRDefault="0071725B" w:rsidP="0071725B">
            <w:pPr>
              <w:pStyle w:val="NoSpacing"/>
              <w:ind w:left="0" w:firstLine="0"/>
              <w:rPr>
                <w:rFonts w:asciiTheme="majorHAnsi" w:hAnsiTheme="majorHAnsi" w:cstheme="majorHAnsi"/>
                <w:bCs/>
                <w:sz w:val="23"/>
                <w:szCs w:val="23"/>
              </w:rPr>
            </w:pPr>
            <w:r w:rsidRPr="00186500">
              <w:rPr>
                <w:rFonts w:asciiTheme="majorHAnsi" w:hAnsiTheme="majorHAnsi" w:cstheme="majorHAnsi"/>
                <w:bCs/>
                <w:sz w:val="23"/>
                <w:szCs w:val="23"/>
              </w:rPr>
              <w:t>Week 1</w:t>
            </w:r>
          </w:p>
          <w:p w14:paraId="1E8B78F3" w14:textId="7EDF9D52" w:rsidR="0071725B" w:rsidRPr="000D0FAF" w:rsidRDefault="00E47A3E"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1/17 – 1/22</w:t>
            </w:r>
          </w:p>
        </w:tc>
        <w:tc>
          <w:tcPr>
            <w:tcW w:w="3870" w:type="dxa"/>
            <w:vAlign w:val="center"/>
          </w:tcPr>
          <w:p w14:paraId="23F877FD" w14:textId="75DC468D"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Introduction</w:t>
            </w:r>
            <w:r>
              <w:rPr>
                <w:rFonts w:asciiTheme="majorHAnsi" w:hAnsiTheme="majorHAnsi" w:cstheme="majorHAnsi"/>
                <w:bCs/>
                <w:sz w:val="23"/>
                <w:szCs w:val="23"/>
              </w:rPr>
              <w:t xml:space="preserve"> to the Course</w:t>
            </w:r>
          </w:p>
        </w:tc>
        <w:tc>
          <w:tcPr>
            <w:tcW w:w="2430" w:type="dxa"/>
            <w:vAlign w:val="center"/>
          </w:tcPr>
          <w:p w14:paraId="77DCA06B" w14:textId="77777777"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Find access to textbook</w:t>
            </w:r>
          </w:p>
          <w:p w14:paraId="7704FC67" w14:textId="3B41C425"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Readings in Module 1</w:t>
            </w:r>
          </w:p>
        </w:tc>
        <w:tc>
          <w:tcPr>
            <w:tcW w:w="2790" w:type="dxa"/>
            <w:vAlign w:val="center"/>
          </w:tcPr>
          <w:p w14:paraId="55233944"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w:t>
            </w:r>
          </w:p>
          <w:p w14:paraId="4DE6A2C1" w14:textId="31DE2611"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1</w:t>
            </w:r>
          </w:p>
        </w:tc>
      </w:tr>
      <w:tr w:rsidR="0071725B" w:rsidRPr="000D0FAF" w14:paraId="0071E5D0" w14:textId="77777777" w:rsidTr="00E63B0D">
        <w:trPr>
          <w:trHeight w:val="439"/>
        </w:trPr>
        <w:tc>
          <w:tcPr>
            <w:tcW w:w="1615" w:type="dxa"/>
            <w:vAlign w:val="center"/>
          </w:tcPr>
          <w:p w14:paraId="74082E33"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2</w:t>
            </w:r>
          </w:p>
          <w:p w14:paraId="51E92F30" w14:textId="44AC8737" w:rsidR="0071725B" w:rsidRDefault="00E47A3E"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1/23 – 1/29</w:t>
            </w:r>
          </w:p>
        </w:tc>
        <w:tc>
          <w:tcPr>
            <w:tcW w:w="3870" w:type="dxa"/>
            <w:vAlign w:val="center"/>
          </w:tcPr>
          <w:p w14:paraId="449D0C58" w14:textId="5AA39DCA"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Introduction to Public Health</w:t>
            </w:r>
          </w:p>
        </w:tc>
        <w:tc>
          <w:tcPr>
            <w:tcW w:w="2430" w:type="dxa"/>
            <w:vAlign w:val="center"/>
          </w:tcPr>
          <w:p w14:paraId="3057F0FF" w14:textId="7E0E375D"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1 - 3</w:t>
            </w:r>
          </w:p>
          <w:p w14:paraId="14473D36" w14:textId="65D0FB3B"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 2</w:t>
            </w:r>
          </w:p>
        </w:tc>
        <w:tc>
          <w:tcPr>
            <w:tcW w:w="2790" w:type="dxa"/>
            <w:vAlign w:val="center"/>
          </w:tcPr>
          <w:p w14:paraId="56F5F5E6" w14:textId="62DFBFD9" w:rsidR="0071725B" w:rsidRPr="000D0FAF" w:rsidRDefault="0071725B" w:rsidP="0071725B">
            <w:pPr>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2</w:t>
            </w:r>
          </w:p>
          <w:p w14:paraId="12D13F31" w14:textId="4E9B9640"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2</w:t>
            </w:r>
            <w:r>
              <w:rPr>
                <w:rFonts w:asciiTheme="majorHAnsi" w:hAnsiTheme="majorHAnsi" w:cstheme="majorHAnsi"/>
                <w:bCs/>
                <w:sz w:val="23"/>
                <w:szCs w:val="23"/>
              </w:rPr>
              <w:t xml:space="preserve"> </w:t>
            </w:r>
          </w:p>
        </w:tc>
      </w:tr>
      <w:tr w:rsidR="0071725B" w:rsidRPr="000D0FAF" w14:paraId="60530BA2" w14:textId="77777777" w:rsidTr="00E63B0D">
        <w:trPr>
          <w:trHeight w:val="288"/>
        </w:trPr>
        <w:tc>
          <w:tcPr>
            <w:tcW w:w="1615" w:type="dxa"/>
            <w:vAlign w:val="center"/>
          </w:tcPr>
          <w:p w14:paraId="78206C94"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3</w:t>
            </w:r>
          </w:p>
          <w:p w14:paraId="32F1115E" w14:textId="3E1CB81F" w:rsidR="0071725B" w:rsidRDefault="008E723A"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1/30 – 2/5</w:t>
            </w:r>
          </w:p>
        </w:tc>
        <w:tc>
          <w:tcPr>
            <w:tcW w:w="3870" w:type="dxa"/>
            <w:vAlign w:val="center"/>
          </w:tcPr>
          <w:p w14:paraId="4C287BFA" w14:textId="1CDBAFB9"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Analytical Methods in Public Health </w:t>
            </w:r>
          </w:p>
          <w:p w14:paraId="1E63FF94" w14:textId="7EF7747D"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Epidemiology </w:t>
            </w:r>
          </w:p>
        </w:tc>
        <w:tc>
          <w:tcPr>
            <w:tcW w:w="2430" w:type="dxa"/>
            <w:vAlign w:val="center"/>
          </w:tcPr>
          <w:p w14:paraId="29D0B395" w14:textId="1B2E1F4A"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4 - 6</w:t>
            </w:r>
          </w:p>
          <w:p w14:paraId="172A1676" w14:textId="2D2F2BAB"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 3</w:t>
            </w:r>
          </w:p>
        </w:tc>
        <w:tc>
          <w:tcPr>
            <w:tcW w:w="2790" w:type="dxa"/>
            <w:shd w:val="clear" w:color="auto" w:fill="auto"/>
          </w:tcPr>
          <w:p w14:paraId="3656DD38" w14:textId="091A971A"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3</w:t>
            </w:r>
          </w:p>
          <w:p w14:paraId="277F7909" w14:textId="437847F5"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3</w:t>
            </w:r>
            <w:r>
              <w:rPr>
                <w:rFonts w:asciiTheme="majorHAnsi" w:hAnsiTheme="majorHAnsi" w:cstheme="majorHAnsi"/>
                <w:bCs/>
                <w:sz w:val="23"/>
                <w:szCs w:val="23"/>
              </w:rPr>
              <w:t xml:space="preserve"> </w:t>
            </w:r>
          </w:p>
        </w:tc>
      </w:tr>
      <w:tr w:rsidR="0071725B" w:rsidRPr="000D0FAF" w14:paraId="20718582" w14:textId="77777777" w:rsidTr="00E63B0D">
        <w:trPr>
          <w:trHeight w:val="288"/>
        </w:trPr>
        <w:tc>
          <w:tcPr>
            <w:tcW w:w="1615" w:type="dxa"/>
            <w:vAlign w:val="center"/>
          </w:tcPr>
          <w:p w14:paraId="01BEC48A" w14:textId="77777777" w:rsidR="0071725B" w:rsidRPr="00186500" w:rsidRDefault="0071725B" w:rsidP="0071725B">
            <w:pPr>
              <w:pStyle w:val="NoSpacing"/>
              <w:ind w:left="0" w:firstLine="0"/>
              <w:rPr>
                <w:rFonts w:asciiTheme="majorHAnsi" w:hAnsiTheme="majorHAnsi" w:cstheme="majorHAnsi"/>
                <w:bCs/>
                <w:sz w:val="23"/>
                <w:szCs w:val="23"/>
              </w:rPr>
            </w:pPr>
            <w:r w:rsidRPr="00186500">
              <w:rPr>
                <w:rFonts w:asciiTheme="majorHAnsi" w:hAnsiTheme="majorHAnsi" w:cstheme="majorHAnsi"/>
                <w:bCs/>
                <w:sz w:val="23"/>
                <w:szCs w:val="23"/>
              </w:rPr>
              <w:t>Week 4</w:t>
            </w:r>
          </w:p>
          <w:p w14:paraId="7F9B00A6" w14:textId="46019B04" w:rsidR="0071725B" w:rsidRDefault="008E723A" w:rsidP="008E723A">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2/6 – 2</w:t>
            </w:r>
            <w:r w:rsidR="0071725B" w:rsidRPr="00186500">
              <w:rPr>
                <w:rFonts w:asciiTheme="majorHAnsi" w:hAnsiTheme="majorHAnsi" w:cstheme="majorHAnsi"/>
                <w:bCs/>
                <w:sz w:val="23"/>
                <w:szCs w:val="23"/>
              </w:rPr>
              <w:t>/</w:t>
            </w:r>
            <w:r>
              <w:rPr>
                <w:rFonts w:asciiTheme="majorHAnsi" w:hAnsiTheme="majorHAnsi" w:cstheme="majorHAnsi"/>
                <w:bCs/>
                <w:sz w:val="23"/>
                <w:szCs w:val="23"/>
              </w:rPr>
              <w:t>1</w:t>
            </w:r>
            <w:r w:rsidR="0071725B" w:rsidRPr="00186500">
              <w:rPr>
                <w:rFonts w:asciiTheme="majorHAnsi" w:hAnsiTheme="majorHAnsi" w:cstheme="majorHAnsi"/>
                <w:bCs/>
                <w:sz w:val="23"/>
                <w:szCs w:val="23"/>
              </w:rPr>
              <w:t>2</w:t>
            </w:r>
          </w:p>
        </w:tc>
        <w:tc>
          <w:tcPr>
            <w:tcW w:w="3870" w:type="dxa"/>
            <w:vAlign w:val="center"/>
          </w:tcPr>
          <w:p w14:paraId="40106045" w14:textId="1839E1E0"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Analytical Methods in Public Health </w:t>
            </w:r>
          </w:p>
          <w:p w14:paraId="28EFD72C" w14:textId="7C0EB97B"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Statistics and Data</w:t>
            </w:r>
          </w:p>
        </w:tc>
        <w:tc>
          <w:tcPr>
            <w:tcW w:w="2430" w:type="dxa"/>
            <w:vAlign w:val="center"/>
          </w:tcPr>
          <w:p w14:paraId="22DC4019" w14:textId="05CDDD72"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Chapters </w:t>
            </w:r>
            <w:r>
              <w:rPr>
                <w:rFonts w:asciiTheme="majorHAnsi" w:hAnsiTheme="majorHAnsi" w:cstheme="majorHAnsi"/>
                <w:bCs/>
                <w:sz w:val="23"/>
                <w:szCs w:val="23"/>
              </w:rPr>
              <w:t>7 - 8</w:t>
            </w:r>
          </w:p>
          <w:p w14:paraId="714FC05E" w14:textId="7693D2EC"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vAlign w:val="center"/>
          </w:tcPr>
          <w:p w14:paraId="3282EC44" w14:textId="4CD6A5A4"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4</w:t>
            </w:r>
          </w:p>
          <w:p w14:paraId="0F7F4472" w14:textId="7061B7A6"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4</w:t>
            </w:r>
          </w:p>
        </w:tc>
      </w:tr>
      <w:tr w:rsidR="0071725B" w:rsidRPr="000D0FAF" w14:paraId="50388AAD" w14:textId="77777777" w:rsidTr="00E63B0D">
        <w:trPr>
          <w:trHeight w:val="288"/>
        </w:trPr>
        <w:tc>
          <w:tcPr>
            <w:tcW w:w="1615" w:type="dxa"/>
            <w:vAlign w:val="center"/>
          </w:tcPr>
          <w:p w14:paraId="5B1AFF5F"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5</w:t>
            </w:r>
          </w:p>
          <w:p w14:paraId="3661C56C" w14:textId="4F345432" w:rsidR="0071725B" w:rsidRDefault="008E723A"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2/13 – 2/19</w:t>
            </w:r>
          </w:p>
        </w:tc>
        <w:tc>
          <w:tcPr>
            <w:tcW w:w="3870" w:type="dxa"/>
            <w:vAlign w:val="center"/>
          </w:tcPr>
          <w:p w14:paraId="2EFBC046" w14:textId="7795516D"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Infectious Disease</w:t>
            </w:r>
          </w:p>
        </w:tc>
        <w:tc>
          <w:tcPr>
            <w:tcW w:w="2430" w:type="dxa"/>
            <w:vAlign w:val="center"/>
          </w:tcPr>
          <w:p w14:paraId="200FB1C1" w14:textId="01A5864B"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9 - 10</w:t>
            </w:r>
          </w:p>
          <w:p w14:paraId="6927CC46" w14:textId="15230312"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203DAC42" w14:textId="00110A89"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5</w:t>
            </w:r>
          </w:p>
          <w:p w14:paraId="0FC9EA92" w14:textId="29C2A959"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Quiz 5</w:t>
            </w:r>
            <w:r>
              <w:rPr>
                <w:rFonts w:asciiTheme="majorHAnsi" w:hAnsiTheme="majorHAnsi" w:cstheme="majorHAnsi"/>
                <w:bCs/>
                <w:sz w:val="23"/>
                <w:szCs w:val="23"/>
              </w:rPr>
              <w:t xml:space="preserve"> </w:t>
            </w:r>
          </w:p>
        </w:tc>
      </w:tr>
      <w:tr w:rsidR="0071725B" w:rsidRPr="000D0FAF" w14:paraId="672EF962" w14:textId="77777777" w:rsidTr="00E63B0D">
        <w:trPr>
          <w:trHeight w:val="288"/>
        </w:trPr>
        <w:tc>
          <w:tcPr>
            <w:tcW w:w="1615" w:type="dxa"/>
            <w:vAlign w:val="center"/>
          </w:tcPr>
          <w:p w14:paraId="33FD5D16"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6</w:t>
            </w:r>
          </w:p>
          <w:p w14:paraId="423AE562" w14:textId="6134BCA7" w:rsidR="0071725B" w:rsidRDefault="008E723A" w:rsidP="008E723A">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2</w:t>
            </w:r>
            <w:r w:rsidR="0071725B" w:rsidRPr="00186500">
              <w:rPr>
                <w:rFonts w:asciiTheme="majorHAnsi" w:hAnsiTheme="majorHAnsi" w:cstheme="majorHAnsi"/>
                <w:bCs/>
                <w:sz w:val="23"/>
                <w:szCs w:val="23"/>
              </w:rPr>
              <w:t>/</w:t>
            </w:r>
            <w:r>
              <w:rPr>
                <w:rFonts w:asciiTheme="majorHAnsi" w:hAnsiTheme="majorHAnsi" w:cstheme="majorHAnsi"/>
                <w:bCs/>
                <w:sz w:val="23"/>
                <w:szCs w:val="23"/>
              </w:rPr>
              <w:t>20 – 2/26</w:t>
            </w:r>
          </w:p>
        </w:tc>
        <w:tc>
          <w:tcPr>
            <w:tcW w:w="3870" w:type="dxa"/>
            <w:vAlign w:val="center"/>
          </w:tcPr>
          <w:p w14:paraId="5291CC24" w14:textId="4138FC7C"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Chronic Disease and Genetic Disease</w:t>
            </w:r>
          </w:p>
        </w:tc>
        <w:tc>
          <w:tcPr>
            <w:tcW w:w="2430" w:type="dxa"/>
            <w:vAlign w:val="center"/>
          </w:tcPr>
          <w:p w14:paraId="7B3987BA" w14:textId="7E8D7EAB"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11 - 12</w:t>
            </w:r>
          </w:p>
          <w:p w14:paraId="52E2F1FD" w14:textId="6918E1A1" w:rsidR="0071725B" w:rsidRPr="000D0FAF" w:rsidRDefault="0071725B" w:rsidP="0071725B">
            <w:pPr>
              <w:pStyle w:val="NoSpacing"/>
              <w:ind w:left="-23" w:right="-20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43CE7818" w14:textId="01AC2309"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6</w:t>
            </w:r>
          </w:p>
          <w:p w14:paraId="775A8861" w14:textId="07E62A6A" w:rsidR="0071725B"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Case Study 1 Due 2/26</w:t>
            </w:r>
            <w:r w:rsidR="0071725B">
              <w:rPr>
                <w:rFonts w:asciiTheme="majorHAnsi" w:hAnsiTheme="majorHAnsi" w:cstheme="majorHAnsi"/>
                <w:bCs/>
                <w:sz w:val="23"/>
                <w:szCs w:val="23"/>
              </w:rPr>
              <w:t xml:space="preserve"> </w:t>
            </w:r>
          </w:p>
        </w:tc>
      </w:tr>
      <w:tr w:rsidR="0071725B" w:rsidRPr="000D0FAF" w14:paraId="70D10421" w14:textId="77777777" w:rsidTr="00E63B0D">
        <w:trPr>
          <w:trHeight w:val="288"/>
        </w:trPr>
        <w:tc>
          <w:tcPr>
            <w:tcW w:w="1615" w:type="dxa"/>
            <w:vAlign w:val="center"/>
          </w:tcPr>
          <w:p w14:paraId="1938E661"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7</w:t>
            </w:r>
          </w:p>
          <w:p w14:paraId="14FB0420" w14:textId="6A3EB5A2" w:rsidR="0071725B" w:rsidRDefault="008E723A"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2/27 – 3/5</w:t>
            </w:r>
          </w:p>
        </w:tc>
        <w:tc>
          <w:tcPr>
            <w:tcW w:w="3870" w:type="dxa"/>
            <w:vAlign w:val="center"/>
          </w:tcPr>
          <w:p w14:paraId="131BFA0F" w14:textId="6FE08FD6"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Personal Health Choices</w:t>
            </w:r>
          </w:p>
          <w:p w14:paraId="1EBADA32" w14:textId="5C401B6F"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Psychosocial Factors and Health</w:t>
            </w:r>
          </w:p>
        </w:tc>
        <w:tc>
          <w:tcPr>
            <w:tcW w:w="2430" w:type="dxa"/>
            <w:vAlign w:val="center"/>
          </w:tcPr>
          <w:p w14:paraId="7A94CF73" w14:textId="02C527AF"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13 - 14</w:t>
            </w:r>
          </w:p>
          <w:p w14:paraId="29E70212" w14:textId="39E7798C"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25F68EF7" w14:textId="77777777" w:rsidR="0071725B"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7</w:t>
            </w:r>
          </w:p>
          <w:p w14:paraId="2E5E402F" w14:textId="2FEAC412" w:rsidR="009D7C0E" w:rsidRPr="000D0FAF" w:rsidRDefault="009D7C0E"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No Quiz</w:t>
            </w:r>
          </w:p>
        </w:tc>
      </w:tr>
      <w:tr w:rsidR="0071725B" w:rsidRPr="000D0FAF" w14:paraId="1D40E34B" w14:textId="77777777" w:rsidTr="00E63B0D">
        <w:trPr>
          <w:trHeight w:val="288"/>
        </w:trPr>
        <w:tc>
          <w:tcPr>
            <w:tcW w:w="1615" w:type="dxa"/>
            <w:vAlign w:val="center"/>
          </w:tcPr>
          <w:p w14:paraId="6B1601A1" w14:textId="77777777"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8</w:t>
            </w:r>
          </w:p>
          <w:p w14:paraId="3E9D34F3" w14:textId="0D5AB71D" w:rsidR="0071725B" w:rsidRDefault="008E723A"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3/6 – 3/12</w:t>
            </w:r>
          </w:p>
        </w:tc>
        <w:tc>
          <w:tcPr>
            <w:tcW w:w="3870" w:type="dxa"/>
            <w:vAlign w:val="center"/>
          </w:tcPr>
          <w:p w14:paraId="457C9FF3" w14:textId="221FF240"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Public Health Challenges</w:t>
            </w:r>
          </w:p>
          <w:p w14:paraId="71110343" w14:textId="1B49BCCE"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Injury Prevention</w:t>
            </w:r>
          </w:p>
        </w:tc>
        <w:tc>
          <w:tcPr>
            <w:tcW w:w="2430" w:type="dxa"/>
            <w:vAlign w:val="center"/>
          </w:tcPr>
          <w:p w14:paraId="002EB2A0" w14:textId="444C7B02"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15 - 17</w:t>
            </w:r>
          </w:p>
          <w:p w14:paraId="71521A72" w14:textId="1A875189"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76BB3F26" w14:textId="539D9E9C"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8</w:t>
            </w:r>
          </w:p>
          <w:p w14:paraId="68123324" w14:textId="66FB1DD0" w:rsidR="0071725B"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Midterm 3/6 – 3</w:t>
            </w:r>
            <w:r w:rsidR="0071725B">
              <w:rPr>
                <w:rFonts w:asciiTheme="majorHAnsi" w:hAnsiTheme="majorHAnsi" w:cstheme="majorHAnsi"/>
                <w:bCs/>
                <w:sz w:val="23"/>
                <w:szCs w:val="23"/>
              </w:rPr>
              <w:t>/</w:t>
            </w:r>
            <w:r>
              <w:rPr>
                <w:rFonts w:asciiTheme="majorHAnsi" w:hAnsiTheme="majorHAnsi" w:cstheme="majorHAnsi"/>
                <w:bCs/>
                <w:sz w:val="23"/>
                <w:szCs w:val="23"/>
              </w:rPr>
              <w:t>12</w:t>
            </w:r>
            <w:r w:rsidR="0071725B">
              <w:rPr>
                <w:rFonts w:asciiTheme="majorHAnsi" w:hAnsiTheme="majorHAnsi" w:cstheme="majorHAnsi"/>
                <w:bCs/>
                <w:sz w:val="23"/>
                <w:szCs w:val="23"/>
              </w:rPr>
              <w:t xml:space="preserve">  </w:t>
            </w:r>
          </w:p>
        </w:tc>
      </w:tr>
      <w:tr w:rsidR="0004322B" w:rsidRPr="000D0FAF" w14:paraId="54C3E8AD" w14:textId="77777777" w:rsidTr="00E63B0D">
        <w:trPr>
          <w:trHeight w:val="288"/>
        </w:trPr>
        <w:tc>
          <w:tcPr>
            <w:tcW w:w="1615" w:type="dxa"/>
            <w:tcBorders>
              <w:top w:val="single" w:sz="4" w:space="0" w:color="auto"/>
            </w:tcBorders>
            <w:vAlign w:val="center"/>
          </w:tcPr>
          <w:p w14:paraId="4C62C2B3" w14:textId="77777777" w:rsidR="0004322B" w:rsidRPr="006E5FF2" w:rsidRDefault="0004322B" w:rsidP="0004322B">
            <w:pPr>
              <w:pStyle w:val="NoSpacing"/>
              <w:ind w:left="0" w:firstLine="0"/>
              <w:rPr>
                <w:rFonts w:asciiTheme="majorHAnsi" w:hAnsiTheme="majorHAnsi" w:cstheme="majorHAnsi"/>
                <w:b/>
                <w:bCs/>
                <w:sz w:val="23"/>
                <w:szCs w:val="23"/>
              </w:rPr>
            </w:pPr>
            <w:r w:rsidRPr="006E5FF2">
              <w:rPr>
                <w:rFonts w:asciiTheme="majorHAnsi" w:hAnsiTheme="majorHAnsi" w:cstheme="majorHAnsi"/>
                <w:b/>
                <w:bCs/>
                <w:sz w:val="23"/>
                <w:szCs w:val="23"/>
              </w:rPr>
              <w:t>Week 9</w:t>
            </w:r>
          </w:p>
          <w:p w14:paraId="3EEA8A7B" w14:textId="03D42F43" w:rsidR="0004322B" w:rsidRPr="006E5FF2" w:rsidRDefault="0004322B" w:rsidP="0004322B">
            <w:pPr>
              <w:pStyle w:val="NoSpacing"/>
              <w:ind w:left="-23" w:firstLine="0"/>
              <w:rPr>
                <w:rFonts w:asciiTheme="majorHAnsi" w:hAnsiTheme="majorHAnsi" w:cstheme="majorHAnsi"/>
                <w:b/>
                <w:bCs/>
                <w:sz w:val="23"/>
                <w:szCs w:val="23"/>
              </w:rPr>
            </w:pPr>
            <w:r w:rsidRPr="006E5FF2">
              <w:rPr>
                <w:rFonts w:asciiTheme="majorHAnsi" w:hAnsiTheme="majorHAnsi" w:cstheme="majorHAnsi"/>
                <w:b/>
                <w:bCs/>
                <w:sz w:val="23"/>
                <w:szCs w:val="23"/>
              </w:rPr>
              <w:t>3/13 – 3/19</w:t>
            </w:r>
          </w:p>
        </w:tc>
        <w:tc>
          <w:tcPr>
            <w:tcW w:w="3870" w:type="dxa"/>
            <w:tcBorders>
              <w:top w:val="single" w:sz="4" w:space="0" w:color="auto"/>
            </w:tcBorders>
            <w:vAlign w:val="center"/>
          </w:tcPr>
          <w:p w14:paraId="46CF5BE9" w14:textId="12A8FA65" w:rsidR="0004322B" w:rsidRPr="006E5FF2" w:rsidRDefault="0004322B" w:rsidP="0004322B">
            <w:pPr>
              <w:pStyle w:val="NoSpacing"/>
              <w:ind w:left="-23" w:firstLine="0"/>
              <w:rPr>
                <w:rFonts w:asciiTheme="majorHAnsi" w:hAnsiTheme="majorHAnsi" w:cstheme="majorHAnsi"/>
                <w:b/>
                <w:bCs/>
                <w:sz w:val="23"/>
                <w:szCs w:val="23"/>
              </w:rPr>
            </w:pPr>
            <w:r w:rsidRPr="006E5FF2">
              <w:rPr>
                <w:rFonts w:asciiTheme="majorHAnsi" w:hAnsiTheme="majorHAnsi" w:cstheme="majorHAnsi"/>
                <w:b/>
                <w:bCs/>
                <w:sz w:val="28"/>
                <w:szCs w:val="28"/>
              </w:rPr>
              <w:t>Spring Break</w:t>
            </w:r>
            <w:r w:rsidRPr="006E5FF2">
              <w:rPr>
                <w:rFonts w:asciiTheme="majorHAnsi" w:hAnsiTheme="majorHAnsi" w:cstheme="majorHAnsi"/>
                <w:b/>
                <w:bCs/>
                <w:sz w:val="23"/>
                <w:szCs w:val="23"/>
              </w:rPr>
              <w:t xml:space="preserve"> – No Class 3/13 – 3/19</w:t>
            </w:r>
          </w:p>
        </w:tc>
        <w:tc>
          <w:tcPr>
            <w:tcW w:w="2430" w:type="dxa"/>
            <w:tcBorders>
              <w:top w:val="single" w:sz="4" w:space="0" w:color="auto"/>
            </w:tcBorders>
            <w:vAlign w:val="center"/>
          </w:tcPr>
          <w:p w14:paraId="1C05E193" w14:textId="668EFF35" w:rsidR="0004322B" w:rsidRPr="000D0FAF" w:rsidRDefault="0004322B" w:rsidP="006E5FF2">
            <w:pPr>
              <w:pStyle w:val="NoSpacing"/>
              <w:ind w:left="0" w:firstLine="0"/>
              <w:rPr>
                <w:rFonts w:asciiTheme="majorHAnsi" w:hAnsiTheme="majorHAnsi" w:cstheme="majorHAnsi"/>
                <w:bCs/>
                <w:sz w:val="23"/>
                <w:szCs w:val="23"/>
              </w:rPr>
            </w:pPr>
          </w:p>
        </w:tc>
        <w:tc>
          <w:tcPr>
            <w:tcW w:w="2790" w:type="dxa"/>
            <w:tcBorders>
              <w:top w:val="single" w:sz="4" w:space="0" w:color="auto"/>
            </w:tcBorders>
            <w:shd w:val="clear" w:color="auto" w:fill="auto"/>
          </w:tcPr>
          <w:p w14:paraId="28AB7568" w14:textId="550E3129" w:rsidR="0004322B" w:rsidRPr="000D0FAF" w:rsidRDefault="0004322B" w:rsidP="0004322B">
            <w:pPr>
              <w:pStyle w:val="NoSpacing"/>
              <w:ind w:left="0" w:firstLine="0"/>
              <w:rPr>
                <w:rFonts w:asciiTheme="majorHAnsi" w:hAnsiTheme="majorHAnsi" w:cstheme="majorHAnsi"/>
                <w:bCs/>
                <w:sz w:val="23"/>
                <w:szCs w:val="23"/>
              </w:rPr>
            </w:pPr>
          </w:p>
        </w:tc>
      </w:tr>
      <w:tr w:rsidR="0071725B" w:rsidRPr="000D0FAF" w14:paraId="694539BF" w14:textId="77777777" w:rsidTr="00E63B0D">
        <w:trPr>
          <w:trHeight w:val="288"/>
        </w:trPr>
        <w:tc>
          <w:tcPr>
            <w:tcW w:w="1615" w:type="dxa"/>
            <w:tcBorders>
              <w:top w:val="single" w:sz="4" w:space="0" w:color="auto"/>
            </w:tcBorders>
            <w:vAlign w:val="center"/>
          </w:tcPr>
          <w:p w14:paraId="0A51191B" w14:textId="4FCEB785" w:rsidR="0071725B" w:rsidRPr="00186500"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Week 10</w:t>
            </w:r>
          </w:p>
          <w:p w14:paraId="7705B6A7" w14:textId="246CE367" w:rsidR="0071725B" w:rsidRDefault="008E723A"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3</w:t>
            </w:r>
            <w:r w:rsidR="00647070">
              <w:rPr>
                <w:rFonts w:asciiTheme="majorHAnsi" w:hAnsiTheme="majorHAnsi" w:cstheme="majorHAnsi"/>
                <w:bCs/>
                <w:sz w:val="23"/>
                <w:szCs w:val="23"/>
              </w:rPr>
              <w:t>/20</w:t>
            </w:r>
            <w:r>
              <w:rPr>
                <w:rFonts w:asciiTheme="majorHAnsi" w:hAnsiTheme="majorHAnsi" w:cstheme="majorHAnsi"/>
                <w:bCs/>
                <w:sz w:val="23"/>
                <w:szCs w:val="23"/>
              </w:rPr>
              <w:t xml:space="preserve"> – 3</w:t>
            </w:r>
            <w:r w:rsidR="00647070">
              <w:rPr>
                <w:rFonts w:asciiTheme="majorHAnsi" w:hAnsiTheme="majorHAnsi" w:cstheme="majorHAnsi"/>
                <w:bCs/>
                <w:sz w:val="23"/>
                <w:szCs w:val="23"/>
              </w:rPr>
              <w:t>/26</w:t>
            </w:r>
          </w:p>
        </w:tc>
        <w:tc>
          <w:tcPr>
            <w:tcW w:w="3870" w:type="dxa"/>
            <w:tcBorders>
              <w:top w:val="single" w:sz="4" w:space="0" w:color="auto"/>
            </w:tcBorders>
            <w:vAlign w:val="center"/>
          </w:tcPr>
          <w:p w14:paraId="7E61AC1F" w14:textId="17A383D8"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Maternal and Child Health</w:t>
            </w:r>
          </w:p>
          <w:p w14:paraId="349C80AD" w14:textId="66282224"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Mental Health </w:t>
            </w:r>
          </w:p>
        </w:tc>
        <w:tc>
          <w:tcPr>
            <w:tcW w:w="2430" w:type="dxa"/>
            <w:tcBorders>
              <w:top w:val="single" w:sz="4" w:space="0" w:color="auto"/>
            </w:tcBorders>
            <w:vAlign w:val="center"/>
          </w:tcPr>
          <w:p w14:paraId="7A321067" w14:textId="6DB7AD44"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 xml:space="preserve">Chapter </w:t>
            </w:r>
            <w:r>
              <w:rPr>
                <w:rFonts w:asciiTheme="majorHAnsi" w:hAnsiTheme="majorHAnsi" w:cstheme="majorHAnsi"/>
                <w:bCs/>
                <w:sz w:val="23"/>
                <w:szCs w:val="23"/>
              </w:rPr>
              <w:t>18 - 19</w:t>
            </w:r>
          </w:p>
          <w:p w14:paraId="10FC36E4" w14:textId="6DAC2D09" w:rsidR="0071725B" w:rsidRPr="000D0FAF" w:rsidRDefault="0071725B" w:rsidP="0071725B">
            <w:pPr>
              <w:pStyle w:val="NoSpacing"/>
              <w:ind w:left="-23"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tcBorders>
              <w:top w:val="single" w:sz="4" w:space="0" w:color="auto"/>
            </w:tcBorders>
            <w:shd w:val="clear" w:color="auto" w:fill="auto"/>
          </w:tcPr>
          <w:p w14:paraId="7EE34440" w14:textId="41B94BD1"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9</w:t>
            </w:r>
          </w:p>
          <w:p w14:paraId="45DA7848" w14:textId="20DE9CE6"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 xml:space="preserve">6 </w:t>
            </w:r>
          </w:p>
        </w:tc>
      </w:tr>
      <w:tr w:rsidR="0071725B" w:rsidRPr="003A69FC" w14:paraId="7F86B8CC" w14:textId="77777777" w:rsidTr="00E63B0D">
        <w:trPr>
          <w:trHeight w:val="288"/>
        </w:trPr>
        <w:tc>
          <w:tcPr>
            <w:tcW w:w="1615" w:type="dxa"/>
            <w:vAlign w:val="center"/>
          </w:tcPr>
          <w:p w14:paraId="0D861C3D" w14:textId="5880A4F1" w:rsidR="0071725B" w:rsidRPr="00186500"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Week 11</w:t>
            </w:r>
          </w:p>
          <w:p w14:paraId="056CF8B0" w14:textId="7B15CBCF" w:rsidR="0071725B"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3/27 – 4/2</w:t>
            </w:r>
          </w:p>
        </w:tc>
        <w:tc>
          <w:tcPr>
            <w:tcW w:w="3870" w:type="dxa"/>
            <w:vAlign w:val="center"/>
          </w:tcPr>
          <w:p w14:paraId="395BDDCD" w14:textId="084CCD4F"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Environmental Health</w:t>
            </w:r>
          </w:p>
          <w:p w14:paraId="7FA2397E" w14:textId="05FE94B3"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Air and Water Quality</w:t>
            </w:r>
          </w:p>
        </w:tc>
        <w:tc>
          <w:tcPr>
            <w:tcW w:w="2430" w:type="dxa"/>
            <w:vAlign w:val="center"/>
          </w:tcPr>
          <w:p w14:paraId="00320AAC" w14:textId="76AA0BF3"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Chapter 20 - 22</w:t>
            </w:r>
          </w:p>
          <w:p w14:paraId="34DFACB4" w14:textId="5CCEAF90"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286FBF11" w14:textId="28E6A644"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Participation 10</w:t>
            </w:r>
          </w:p>
          <w:p w14:paraId="59AA90ED" w14:textId="55BF8B38" w:rsidR="0071725B" w:rsidRPr="003A69FC"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 xml:space="preserve">Quiz </w:t>
            </w:r>
            <w:r>
              <w:rPr>
                <w:rFonts w:asciiTheme="majorHAnsi" w:hAnsiTheme="majorHAnsi" w:cstheme="majorHAnsi"/>
                <w:bCs/>
                <w:sz w:val="23"/>
                <w:szCs w:val="23"/>
              </w:rPr>
              <w:t>7</w:t>
            </w:r>
          </w:p>
        </w:tc>
      </w:tr>
      <w:tr w:rsidR="0071725B" w:rsidRPr="003A69FC" w14:paraId="779E9CEE" w14:textId="77777777" w:rsidTr="00E63B0D">
        <w:trPr>
          <w:trHeight w:val="288"/>
        </w:trPr>
        <w:tc>
          <w:tcPr>
            <w:tcW w:w="1615" w:type="dxa"/>
            <w:vAlign w:val="center"/>
          </w:tcPr>
          <w:p w14:paraId="335588A4" w14:textId="51568E2A" w:rsidR="0071725B" w:rsidRPr="00186500"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Week 12</w:t>
            </w:r>
          </w:p>
          <w:p w14:paraId="7EC539C6" w14:textId="71604F4B" w:rsidR="0071725B"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4/3 – 4/9</w:t>
            </w:r>
          </w:p>
        </w:tc>
        <w:tc>
          <w:tcPr>
            <w:tcW w:w="3870" w:type="dxa"/>
            <w:vAlign w:val="center"/>
          </w:tcPr>
          <w:p w14:paraId="1AF5A210" w14:textId="08249718"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Solid and Hazardous Waste</w:t>
            </w:r>
          </w:p>
          <w:p w14:paraId="7CDCBD5D" w14:textId="77777777"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Safe Food and Drugs</w:t>
            </w:r>
          </w:p>
          <w:p w14:paraId="77A2EEA9" w14:textId="6C404198"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Human Population’s Impact </w:t>
            </w:r>
          </w:p>
        </w:tc>
        <w:tc>
          <w:tcPr>
            <w:tcW w:w="2430" w:type="dxa"/>
            <w:vAlign w:val="center"/>
          </w:tcPr>
          <w:p w14:paraId="6D35FA74" w14:textId="654AF963" w:rsidR="0071725B" w:rsidRPr="00326BF3"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23 - 25</w:t>
            </w:r>
          </w:p>
          <w:p w14:paraId="40AAC2B4" w14:textId="4AD61912" w:rsidR="0071725B" w:rsidRPr="000D0FAF"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09B514C0"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11</w:t>
            </w:r>
          </w:p>
          <w:p w14:paraId="71FC5039" w14:textId="02793BC3"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8</w:t>
            </w:r>
          </w:p>
        </w:tc>
      </w:tr>
      <w:tr w:rsidR="0071725B" w:rsidRPr="003A69FC" w14:paraId="772EE2D4" w14:textId="77777777" w:rsidTr="00E63B0D">
        <w:trPr>
          <w:trHeight w:val="288"/>
        </w:trPr>
        <w:tc>
          <w:tcPr>
            <w:tcW w:w="1615" w:type="dxa"/>
            <w:vAlign w:val="center"/>
          </w:tcPr>
          <w:p w14:paraId="6EF51840" w14:textId="0FAA2089" w:rsidR="0071725B" w:rsidRPr="00186500"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Week 13</w:t>
            </w:r>
          </w:p>
          <w:p w14:paraId="69AEC3C1" w14:textId="0727940A" w:rsidR="0071725B" w:rsidRDefault="00647070"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4/10 – 4/16</w:t>
            </w:r>
          </w:p>
        </w:tc>
        <w:tc>
          <w:tcPr>
            <w:tcW w:w="3870" w:type="dxa"/>
            <w:vAlign w:val="center"/>
          </w:tcPr>
          <w:p w14:paraId="550BB54A" w14:textId="35190186" w:rsidR="0071725B" w:rsidRPr="000D0FAF" w:rsidRDefault="0071725B" w:rsidP="009D7C0E">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Medical Care Systems</w:t>
            </w:r>
          </w:p>
        </w:tc>
        <w:tc>
          <w:tcPr>
            <w:tcW w:w="2430" w:type="dxa"/>
            <w:vAlign w:val="center"/>
          </w:tcPr>
          <w:p w14:paraId="723A37C4" w14:textId="5619CC0C" w:rsidR="0071725B" w:rsidRPr="00326BF3"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Pr>
                <w:rFonts w:asciiTheme="majorHAnsi" w:hAnsiTheme="majorHAnsi" w:cstheme="majorHAnsi"/>
                <w:bCs/>
                <w:sz w:val="23"/>
                <w:szCs w:val="23"/>
              </w:rPr>
              <w:t>26 - 27</w:t>
            </w:r>
          </w:p>
          <w:p w14:paraId="3D36AE80" w14:textId="3E7A4B1F" w:rsidR="0071725B" w:rsidRPr="000D0FAF"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5619346E"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12</w:t>
            </w:r>
          </w:p>
          <w:p w14:paraId="75D13D70" w14:textId="5EC3B81B" w:rsidR="0071725B" w:rsidRPr="000D0FAF"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9</w:t>
            </w:r>
          </w:p>
        </w:tc>
      </w:tr>
      <w:tr w:rsidR="0071725B" w:rsidRPr="003A69FC" w14:paraId="27ABBDF8" w14:textId="77777777" w:rsidTr="00E63B0D">
        <w:trPr>
          <w:trHeight w:val="288"/>
        </w:trPr>
        <w:tc>
          <w:tcPr>
            <w:tcW w:w="1615" w:type="dxa"/>
            <w:vAlign w:val="center"/>
          </w:tcPr>
          <w:p w14:paraId="4A5FB402" w14:textId="2A721281"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1</w:t>
            </w:r>
            <w:r w:rsidR="00AA415A">
              <w:rPr>
                <w:rFonts w:asciiTheme="majorHAnsi" w:hAnsiTheme="majorHAnsi" w:cstheme="majorHAnsi"/>
                <w:bCs/>
                <w:sz w:val="23"/>
                <w:szCs w:val="23"/>
              </w:rPr>
              <w:t>4</w:t>
            </w:r>
          </w:p>
          <w:p w14:paraId="0EAEB331" w14:textId="4A936889" w:rsidR="0071725B" w:rsidRDefault="00647070" w:rsidP="0071725B">
            <w:pPr>
              <w:pStyle w:val="NoSpacing"/>
              <w:ind w:left="-23" w:firstLine="0"/>
              <w:rPr>
                <w:rFonts w:asciiTheme="majorHAnsi" w:hAnsiTheme="majorHAnsi" w:cstheme="majorHAnsi"/>
                <w:bCs/>
                <w:sz w:val="23"/>
                <w:szCs w:val="23"/>
              </w:rPr>
            </w:pPr>
            <w:r w:rsidRPr="00647070">
              <w:rPr>
                <w:rFonts w:asciiTheme="majorHAnsi" w:hAnsiTheme="majorHAnsi" w:cstheme="majorHAnsi"/>
                <w:bCs/>
                <w:sz w:val="23"/>
                <w:szCs w:val="23"/>
              </w:rPr>
              <w:t>4/17 – 4/23</w:t>
            </w:r>
          </w:p>
        </w:tc>
        <w:tc>
          <w:tcPr>
            <w:tcW w:w="3870" w:type="dxa"/>
            <w:vAlign w:val="center"/>
          </w:tcPr>
          <w:p w14:paraId="4E4A0691" w14:textId="041E04E7"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Health Services Research </w:t>
            </w:r>
          </w:p>
          <w:p w14:paraId="438865A6" w14:textId="0E8CB63C"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Public Health and the Aging Population</w:t>
            </w:r>
          </w:p>
        </w:tc>
        <w:tc>
          <w:tcPr>
            <w:tcW w:w="2430" w:type="dxa"/>
            <w:vAlign w:val="center"/>
          </w:tcPr>
          <w:p w14:paraId="237350A3" w14:textId="29459F33" w:rsidR="0071725B" w:rsidRPr="00326BF3"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 xml:space="preserve">Chapter </w:t>
            </w:r>
            <w:r w:rsidR="009D7C0E">
              <w:rPr>
                <w:rFonts w:asciiTheme="majorHAnsi" w:hAnsiTheme="majorHAnsi" w:cstheme="majorHAnsi"/>
                <w:bCs/>
                <w:sz w:val="23"/>
                <w:szCs w:val="23"/>
              </w:rPr>
              <w:t>28 - 29</w:t>
            </w:r>
          </w:p>
          <w:p w14:paraId="62B05EC7" w14:textId="19E95422" w:rsidR="0071725B" w:rsidRPr="000D0FAF" w:rsidRDefault="0071725B" w:rsidP="0071725B">
            <w:pPr>
              <w:pStyle w:val="NoSpacing"/>
              <w:ind w:left="0" w:firstLine="0"/>
              <w:rPr>
                <w:rFonts w:asciiTheme="majorHAnsi" w:hAnsiTheme="majorHAnsi" w:cstheme="majorHAnsi"/>
                <w:bCs/>
                <w:sz w:val="23"/>
                <w:szCs w:val="23"/>
              </w:rPr>
            </w:pPr>
            <w:r w:rsidRPr="00326BF3">
              <w:rPr>
                <w:rFonts w:asciiTheme="majorHAnsi" w:hAnsiTheme="majorHAnsi" w:cstheme="majorHAnsi"/>
                <w:bCs/>
                <w:sz w:val="23"/>
                <w:szCs w:val="23"/>
              </w:rPr>
              <w:t>Readings in Module</w:t>
            </w:r>
          </w:p>
        </w:tc>
        <w:tc>
          <w:tcPr>
            <w:tcW w:w="2790" w:type="dxa"/>
            <w:shd w:val="clear" w:color="auto" w:fill="auto"/>
          </w:tcPr>
          <w:p w14:paraId="31998F2D"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Participation 13</w:t>
            </w:r>
          </w:p>
          <w:p w14:paraId="2330F174" w14:textId="2FE8E8CB" w:rsidR="0071725B"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Case Study 2 Due 4/23</w:t>
            </w:r>
          </w:p>
        </w:tc>
      </w:tr>
      <w:tr w:rsidR="0071725B" w:rsidRPr="003A69FC" w14:paraId="3E4B198B" w14:textId="77777777" w:rsidTr="00E63B0D">
        <w:trPr>
          <w:trHeight w:val="288"/>
        </w:trPr>
        <w:tc>
          <w:tcPr>
            <w:tcW w:w="1615" w:type="dxa"/>
            <w:vAlign w:val="center"/>
          </w:tcPr>
          <w:p w14:paraId="3A427D9C" w14:textId="319E5012"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1</w:t>
            </w:r>
            <w:r w:rsidR="00AA415A">
              <w:rPr>
                <w:rFonts w:asciiTheme="majorHAnsi" w:hAnsiTheme="majorHAnsi" w:cstheme="majorHAnsi"/>
                <w:bCs/>
                <w:sz w:val="23"/>
                <w:szCs w:val="23"/>
              </w:rPr>
              <w:t>5</w:t>
            </w:r>
          </w:p>
          <w:p w14:paraId="7AE2AA90" w14:textId="109B2011" w:rsidR="0071725B" w:rsidRDefault="00C84BD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4/24 – 4/30</w:t>
            </w:r>
          </w:p>
        </w:tc>
        <w:tc>
          <w:tcPr>
            <w:tcW w:w="3870" w:type="dxa"/>
            <w:vAlign w:val="center"/>
          </w:tcPr>
          <w:p w14:paraId="5E3B0D0B" w14:textId="769CDD4C" w:rsidR="0071725B"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The Future of Public Health </w:t>
            </w:r>
          </w:p>
          <w:p w14:paraId="71D81A59" w14:textId="1481B6E3"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Concluding Thoughts </w:t>
            </w:r>
          </w:p>
        </w:tc>
        <w:tc>
          <w:tcPr>
            <w:tcW w:w="2430" w:type="dxa"/>
            <w:vAlign w:val="center"/>
          </w:tcPr>
          <w:p w14:paraId="274D6ACE" w14:textId="14CAC9B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Chapter </w:t>
            </w:r>
            <w:r w:rsidR="009D7C0E">
              <w:rPr>
                <w:rFonts w:asciiTheme="majorHAnsi" w:hAnsiTheme="majorHAnsi" w:cstheme="majorHAnsi"/>
                <w:bCs/>
                <w:sz w:val="23"/>
                <w:szCs w:val="23"/>
              </w:rPr>
              <w:t>30 -31</w:t>
            </w:r>
          </w:p>
          <w:p w14:paraId="0A77C9A9" w14:textId="60071B21" w:rsidR="0071725B" w:rsidRPr="000D0FAF" w:rsidRDefault="0071725B" w:rsidP="0071725B">
            <w:pPr>
              <w:pStyle w:val="NoSpacing"/>
              <w:ind w:left="0" w:firstLine="0"/>
              <w:rPr>
                <w:rFonts w:asciiTheme="majorHAnsi" w:hAnsiTheme="majorHAnsi" w:cstheme="majorHAnsi"/>
                <w:bCs/>
                <w:sz w:val="23"/>
                <w:szCs w:val="23"/>
              </w:rPr>
            </w:pPr>
            <w:r w:rsidRPr="000D0FAF">
              <w:rPr>
                <w:rFonts w:asciiTheme="majorHAnsi" w:hAnsiTheme="majorHAnsi" w:cstheme="majorHAnsi"/>
                <w:bCs/>
                <w:sz w:val="23"/>
                <w:szCs w:val="23"/>
              </w:rPr>
              <w:t>Readings in Module</w:t>
            </w:r>
          </w:p>
        </w:tc>
        <w:tc>
          <w:tcPr>
            <w:tcW w:w="2790" w:type="dxa"/>
            <w:shd w:val="clear" w:color="auto" w:fill="auto"/>
          </w:tcPr>
          <w:p w14:paraId="7A9176C1" w14:textId="5B827A3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Participation 14 due </w:t>
            </w:r>
            <w:r w:rsidR="00AD24C1">
              <w:rPr>
                <w:rFonts w:asciiTheme="majorHAnsi" w:hAnsiTheme="majorHAnsi" w:cstheme="majorHAnsi"/>
                <w:bCs/>
                <w:sz w:val="23"/>
                <w:szCs w:val="23"/>
              </w:rPr>
              <w:t>4/30</w:t>
            </w:r>
          </w:p>
          <w:p w14:paraId="30801FA7" w14:textId="7984B0EE" w:rsidR="009D7C0E"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Quiz 10 Due 4/30</w:t>
            </w:r>
          </w:p>
        </w:tc>
      </w:tr>
      <w:tr w:rsidR="0071725B" w:rsidRPr="003A69FC" w14:paraId="0B7333C9" w14:textId="77777777" w:rsidTr="00E63B0D">
        <w:trPr>
          <w:trHeight w:val="288"/>
        </w:trPr>
        <w:tc>
          <w:tcPr>
            <w:tcW w:w="1615" w:type="dxa"/>
            <w:vAlign w:val="center"/>
          </w:tcPr>
          <w:p w14:paraId="6D744081" w14:textId="414E304B" w:rsidR="0071725B" w:rsidRPr="00186500" w:rsidRDefault="0071725B" w:rsidP="0071725B">
            <w:pPr>
              <w:pStyle w:val="NoSpacing"/>
              <w:ind w:left="-23" w:firstLine="0"/>
              <w:rPr>
                <w:rFonts w:asciiTheme="majorHAnsi" w:hAnsiTheme="majorHAnsi" w:cstheme="majorHAnsi"/>
                <w:bCs/>
                <w:sz w:val="23"/>
                <w:szCs w:val="23"/>
              </w:rPr>
            </w:pPr>
            <w:r w:rsidRPr="00186500">
              <w:rPr>
                <w:rFonts w:asciiTheme="majorHAnsi" w:hAnsiTheme="majorHAnsi" w:cstheme="majorHAnsi"/>
                <w:bCs/>
                <w:sz w:val="23"/>
                <w:szCs w:val="23"/>
              </w:rPr>
              <w:t>Week 1</w:t>
            </w:r>
            <w:r w:rsidR="00AA415A">
              <w:rPr>
                <w:rFonts w:asciiTheme="majorHAnsi" w:hAnsiTheme="majorHAnsi" w:cstheme="majorHAnsi"/>
                <w:bCs/>
                <w:sz w:val="23"/>
                <w:szCs w:val="23"/>
              </w:rPr>
              <w:t>6</w:t>
            </w:r>
          </w:p>
          <w:p w14:paraId="53A49188" w14:textId="42E91FFF" w:rsidR="0071725B" w:rsidRPr="000D0FAF" w:rsidRDefault="00B40189"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5/1 – 5/11</w:t>
            </w:r>
          </w:p>
        </w:tc>
        <w:tc>
          <w:tcPr>
            <w:tcW w:w="3870" w:type="dxa"/>
            <w:vAlign w:val="center"/>
          </w:tcPr>
          <w:p w14:paraId="25B4AB17" w14:textId="4646B3BD" w:rsidR="0071725B" w:rsidRPr="000D0FAF" w:rsidRDefault="0071725B" w:rsidP="0071725B">
            <w:pPr>
              <w:pStyle w:val="NoSpacing"/>
              <w:ind w:left="-23" w:firstLine="0"/>
              <w:rPr>
                <w:rFonts w:asciiTheme="majorHAnsi" w:hAnsiTheme="majorHAnsi" w:cstheme="majorHAnsi"/>
                <w:bCs/>
                <w:sz w:val="23"/>
                <w:szCs w:val="23"/>
              </w:rPr>
            </w:pPr>
            <w:r>
              <w:rPr>
                <w:rFonts w:asciiTheme="majorHAnsi" w:hAnsiTheme="majorHAnsi" w:cstheme="majorHAnsi"/>
                <w:bCs/>
                <w:sz w:val="23"/>
                <w:szCs w:val="23"/>
              </w:rPr>
              <w:t xml:space="preserve">Finals Week </w:t>
            </w:r>
          </w:p>
        </w:tc>
        <w:tc>
          <w:tcPr>
            <w:tcW w:w="2430" w:type="dxa"/>
            <w:vAlign w:val="center"/>
          </w:tcPr>
          <w:p w14:paraId="4F593F9F" w14:textId="77777777" w:rsidR="0071725B" w:rsidRDefault="0071725B"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 xml:space="preserve">Final available </w:t>
            </w:r>
          </w:p>
          <w:p w14:paraId="1F146128" w14:textId="6BAAF86E" w:rsidR="0071725B" w:rsidRPr="000D0FAF" w:rsidRDefault="00B40189"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5/1 – 5/11</w:t>
            </w:r>
          </w:p>
        </w:tc>
        <w:tc>
          <w:tcPr>
            <w:tcW w:w="2790" w:type="dxa"/>
            <w:shd w:val="clear" w:color="auto" w:fill="auto"/>
          </w:tcPr>
          <w:p w14:paraId="6BE0002A" w14:textId="65C6ED64" w:rsidR="0071725B" w:rsidRPr="000D0FAF" w:rsidRDefault="00AD24C1" w:rsidP="0071725B">
            <w:pPr>
              <w:pStyle w:val="NoSpacing"/>
              <w:ind w:left="0" w:firstLine="0"/>
              <w:rPr>
                <w:rFonts w:asciiTheme="majorHAnsi" w:hAnsiTheme="majorHAnsi" w:cstheme="majorHAnsi"/>
                <w:bCs/>
                <w:sz w:val="23"/>
                <w:szCs w:val="23"/>
              </w:rPr>
            </w:pPr>
            <w:r>
              <w:rPr>
                <w:rFonts w:asciiTheme="majorHAnsi" w:hAnsiTheme="majorHAnsi" w:cstheme="majorHAnsi"/>
                <w:bCs/>
                <w:sz w:val="23"/>
                <w:szCs w:val="23"/>
              </w:rPr>
              <w:t>Final Due 5/11</w:t>
            </w:r>
          </w:p>
        </w:tc>
      </w:tr>
      <w:bookmarkEnd w:id="13"/>
    </w:tbl>
    <w:p w14:paraId="665EC882" w14:textId="77777777" w:rsidR="00CD66AC" w:rsidRDefault="00CD66AC" w:rsidP="003A69FC">
      <w:pPr>
        <w:pStyle w:val="NoSpacing"/>
        <w:ind w:left="0" w:firstLine="0"/>
        <w:rPr>
          <w:rStyle w:val="Strong"/>
          <w:rFonts w:asciiTheme="majorHAnsi" w:hAnsiTheme="majorHAnsi"/>
          <w:szCs w:val="24"/>
          <w:u w:val="single"/>
        </w:rPr>
      </w:pPr>
    </w:p>
    <w:sectPr w:rsidR="00CD66AC" w:rsidSect="00291F98">
      <w:headerReference w:type="default" r:id="rId76"/>
      <w:footerReference w:type="default" r:id="rId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2AAF5" w14:textId="77777777" w:rsidR="009C03A7" w:rsidRDefault="009C03A7" w:rsidP="00F0713F">
      <w:r>
        <w:separator/>
      </w:r>
    </w:p>
  </w:endnote>
  <w:endnote w:type="continuationSeparator" w:id="0">
    <w:p w14:paraId="4BA9D4F3" w14:textId="77777777" w:rsidR="009C03A7" w:rsidRDefault="009C03A7"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6B337EA6" w14:textId="38F8DBAB" w:rsidR="00DA19A0" w:rsidRDefault="00DA19A0">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sidR="00011791">
              <w:rPr>
                <w:rFonts w:asciiTheme="majorHAnsi" w:hAnsiTheme="majorHAnsi"/>
                <w:bCs/>
                <w:noProof/>
              </w:rPr>
              <w:t>4</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sidR="00011791">
              <w:rPr>
                <w:rFonts w:asciiTheme="majorHAnsi" w:hAnsiTheme="majorHAnsi"/>
                <w:bCs/>
                <w:noProof/>
              </w:rPr>
              <w:t>11</w:t>
            </w:r>
            <w:r w:rsidRPr="009B7868">
              <w:rPr>
                <w:rFonts w:asciiTheme="majorHAnsi" w:hAnsiTheme="majorHAnsi"/>
                <w:bCs/>
                <w:szCs w:val="24"/>
              </w:rPr>
              <w:fldChar w:fldCharType="end"/>
            </w:r>
          </w:p>
        </w:sdtContent>
      </w:sdt>
    </w:sdtContent>
  </w:sdt>
  <w:p w14:paraId="318E94D3" w14:textId="77777777" w:rsidR="00DA19A0" w:rsidRDefault="00DA19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334CE" w14:textId="77777777" w:rsidR="009C03A7" w:rsidRDefault="009C03A7" w:rsidP="00F0713F">
      <w:r>
        <w:separator/>
      </w:r>
    </w:p>
  </w:footnote>
  <w:footnote w:type="continuationSeparator" w:id="0">
    <w:p w14:paraId="677CDC9B" w14:textId="77777777" w:rsidR="009C03A7" w:rsidRDefault="009C03A7" w:rsidP="00F071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89"/>
      <w:gridCol w:w="2011"/>
    </w:tblGrid>
    <w:tr w:rsidR="00DA19A0" w:rsidRPr="009032FB" w14:paraId="37007AF6" w14:textId="77777777" w:rsidTr="00011791">
      <w:trPr>
        <w:trHeight w:val="288"/>
      </w:trPr>
      <w:tc>
        <w:tcPr>
          <w:tcW w:w="8789" w:type="dxa"/>
          <w:tcBorders>
            <w:bottom w:val="single" w:sz="18" w:space="0" w:color="808080"/>
          </w:tcBorders>
          <w:vAlign w:val="center"/>
        </w:tcPr>
        <w:p w14:paraId="6BD157EA" w14:textId="0B950B4E" w:rsidR="00DA19A0" w:rsidRPr="00C65389" w:rsidRDefault="00DA19A0" w:rsidP="003A0CF2">
          <w:pPr>
            <w:tabs>
              <w:tab w:val="center" w:pos="6930"/>
              <w:tab w:val="right" w:pos="9360"/>
            </w:tabs>
            <w:ind w:left="0" w:firstLine="0"/>
            <w:jc w:val="right"/>
            <w:rPr>
              <w:rFonts w:asciiTheme="majorHAnsi" w:eastAsia="Times New Roman" w:hAnsiTheme="majorHAnsi" w:cs="Times New Roman"/>
              <w:b/>
              <w:sz w:val="36"/>
              <w:szCs w:val="36"/>
            </w:rPr>
          </w:pPr>
          <w:r>
            <w:rPr>
              <w:rFonts w:asciiTheme="majorHAnsi" w:eastAsia="Times New Roman" w:hAnsiTheme="majorHAnsi" w:cs="Times New Roman"/>
              <w:sz w:val="36"/>
              <w:szCs w:val="36"/>
            </w:rPr>
            <w:t>PUBH 1010</w:t>
          </w:r>
        </w:p>
      </w:tc>
      <w:tc>
        <w:tcPr>
          <w:tcW w:w="2011" w:type="dxa"/>
          <w:tcBorders>
            <w:bottom w:val="single" w:sz="18" w:space="0" w:color="808080"/>
          </w:tcBorders>
        </w:tcPr>
        <w:p w14:paraId="59268D1D" w14:textId="3BBAD1A8" w:rsidR="00DA19A0" w:rsidRPr="00C65389" w:rsidRDefault="00011791"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Spring 2023</w:t>
          </w:r>
        </w:p>
      </w:tc>
    </w:tr>
  </w:tbl>
  <w:p w14:paraId="2879F8A6" w14:textId="77777777" w:rsidR="00DA19A0" w:rsidRDefault="00DA19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A29"/>
    <w:multiLevelType w:val="hybridMultilevel"/>
    <w:tmpl w:val="654A1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34FB7"/>
    <w:multiLevelType w:val="hybridMultilevel"/>
    <w:tmpl w:val="7AA8F12E"/>
    <w:lvl w:ilvl="0" w:tplc="1E8665E4">
      <w:start w:val="1"/>
      <w:numFmt w:val="decimal"/>
      <w:lvlText w:val="%1."/>
      <w:lvlJc w:val="left"/>
      <w:pPr>
        <w:ind w:left="1800" w:hanging="360"/>
      </w:pPr>
      <w:rPr>
        <w:rFonts w:asciiTheme="majorHAnsi" w:eastAsiaTheme="minorHAnsi"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1"/>
  </w:num>
  <w:num w:numId="3">
    <w:abstractNumId w:val="10"/>
  </w:num>
  <w:num w:numId="4">
    <w:abstractNumId w:val="6"/>
  </w:num>
  <w:num w:numId="5">
    <w:abstractNumId w:val="15"/>
  </w:num>
  <w:num w:numId="6">
    <w:abstractNumId w:val="14"/>
  </w:num>
  <w:num w:numId="7">
    <w:abstractNumId w:val="5"/>
  </w:num>
  <w:num w:numId="8">
    <w:abstractNumId w:val="12"/>
  </w:num>
  <w:num w:numId="9">
    <w:abstractNumId w:val="2"/>
  </w:num>
  <w:num w:numId="10">
    <w:abstractNumId w:val="17"/>
  </w:num>
  <w:num w:numId="11">
    <w:abstractNumId w:val="8"/>
  </w:num>
  <w:num w:numId="12">
    <w:abstractNumId w:val="4"/>
  </w:num>
  <w:num w:numId="13">
    <w:abstractNumId w:val="13"/>
  </w:num>
  <w:num w:numId="14">
    <w:abstractNumId w:val="1"/>
  </w:num>
  <w:num w:numId="15">
    <w:abstractNumId w:val="16"/>
  </w:num>
  <w:num w:numId="16">
    <w:abstractNumId w:val="7"/>
  </w:num>
  <w:num w:numId="17">
    <w:abstractNumId w:val="18"/>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trS0NDYzMjc1NzJV0lEKTi0uzszPAykwNqgFAF7KkVYtAAAA"/>
  </w:docVars>
  <w:rsids>
    <w:rsidRoot w:val="00F0713F"/>
    <w:rsid w:val="0000088B"/>
    <w:rsid w:val="00011791"/>
    <w:rsid w:val="0001696C"/>
    <w:rsid w:val="00032A03"/>
    <w:rsid w:val="00040BA7"/>
    <w:rsid w:val="0004322B"/>
    <w:rsid w:val="00054A39"/>
    <w:rsid w:val="000600A9"/>
    <w:rsid w:val="00062A96"/>
    <w:rsid w:val="00085029"/>
    <w:rsid w:val="000914CA"/>
    <w:rsid w:val="00092920"/>
    <w:rsid w:val="000B18E9"/>
    <w:rsid w:val="000B3C4F"/>
    <w:rsid w:val="000C0B3E"/>
    <w:rsid w:val="000C33DA"/>
    <w:rsid w:val="000C5B19"/>
    <w:rsid w:val="000D0FAF"/>
    <w:rsid w:val="000D1F36"/>
    <w:rsid w:val="000D7F07"/>
    <w:rsid w:val="000E315D"/>
    <w:rsid w:val="000E43D6"/>
    <w:rsid w:val="000F1484"/>
    <w:rsid w:val="000F19CF"/>
    <w:rsid w:val="000F477B"/>
    <w:rsid w:val="000F5571"/>
    <w:rsid w:val="000F6AF5"/>
    <w:rsid w:val="00101BC1"/>
    <w:rsid w:val="00102D06"/>
    <w:rsid w:val="001120A9"/>
    <w:rsid w:val="001136DD"/>
    <w:rsid w:val="00115980"/>
    <w:rsid w:val="001420EB"/>
    <w:rsid w:val="00147408"/>
    <w:rsid w:val="001573FD"/>
    <w:rsid w:val="00161A5B"/>
    <w:rsid w:val="001634B5"/>
    <w:rsid w:val="00172CDB"/>
    <w:rsid w:val="0018547D"/>
    <w:rsid w:val="001925D8"/>
    <w:rsid w:val="00193955"/>
    <w:rsid w:val="00196E3C"/>
    <w:rsid w:val="00197ABC"/>
    <w:rsid w:val="001C0E69"/>
    <w:rsid w:val="001C30ED"/>
    <w:rsid w:val="001D0150"/>
    <w:rsid w:val="001D14DF"/>
    <w:rsid w:val="001D6733"/>
    <w:rsid w:val="001E7A70"/>
    <w:rsid w:val="001F07D3"/>
    <w:rsid w:val="001F1892"/>
    <w:rsid w:val="001F6A8D"/>
    <w:rsid w:val="00200BBE"/>
    <w:rsid w:val="00210D2F"/>
    <w:rsid w:val="002131BD"/>
    <w:rsid w:val="0021616D"/>
    <w:rsid w:val="002272A5"/>
    <w:rsid w:val="00245F76"/>
    <w:rsid w:val="00253449"/>
    <w:rsid w:val="00254F82"/>
    <w:rsid w:val="002617DE"/>
    <w:rsid w:val="0026306C"/>
    <w:rsid w:val="0026492C"/>
    <w:rsid w:val="00264C1A"/>
    <w:rsid w:val="00266676"/>
    <w:rsid w:val="00270AB9"/>
    <w:rsid w:val="00273C04"/>
    <w:rsid w:val="002746C6"/>
    <w:rsid w:val="00284091"/>
    <w:rsid w:val="0028517B"/>
    <w:rsid w:val="00291F98"/>
    <w:rsid w:val="002937B0"/>
    <w:rsid w:val="00297C85"/>
    <w:rsid w:val="002A7226"/>
    <w:rsid w:val="002B0112"/>
    <w:rsid w:val="002B1783"/>
    <w:rsid w:val="002B1981"/>
    <w:rsid w:val="002B5115"/>
    <w:rsid w:val="002C55E4"/>
    <w:rsid w:val="002D6818"/>
    <w:rsid w:val="003039EE"/>
    <w:rsid w:val="00316908"/>
    <w:rsid w:val="00320686"/>
    <w:rsid w:val="00326BF3"/>
    <w:rsid w:val="00333D2C"/>
    <w:rsid w:val="00335407"/>
    <w:rsid w:val="003421C5"/>
    <w:rsid w:val="00370520"/>
    <w:rsid w:val="003833FF"/>
    <w:rsid w:val="003842D8"/>
    <w:rsid w:val="003854EE"/>
    <w:rsid w:val="00385B01"/>
    <w:rsid w:val="00392CF5"/>
    <w:rsid w:val="003A0CF2"/>
    <w:rsid w:val="003A69FC"/>
    <w:rsid w:val="003C1A22"/>
    <w:rsid w:val="003C6158"/>
    <w:rsid w:val="003D32CF"/>
    <w:rsid w:val="003D53D3"/>
    <w:rsid w:val="003E63AD"/>
    <w:rsid w:val="003E7C3E"/>
    <w:rsid w:val="003F0456"/>
    <w:rsid w:val="003F290B"/>
    <w:rsid w:val="003F762B"/>
    <w:rsid w:val="00404264"/>
    <w:rsid w:val="00407F61"/>
    <w:rsid w:val="004150FB"/>
    <w:rsid w:val="00420CE1"/>
    <w:rsid w:val="00424FDD"/>
    <w:rsid w:val="00436A29"/>
    <w:rsid w:val="004452E0"/>
    <w:rsid w:val="0045748D"/>
    <w:rsid w:val="004649B9"/>
    <w:rsid w:val="00482179"/>
    <w:rsid w:val="00483635"/>
    <w:rsid w:val="0049269C"/>
    <w:rsid w:val="0049579D"/>
    <w:rsid w:val="004A2829"/>
    <w:rsid w:val="004A48D8"/>
    <w:rsid w:val="004A5763"/>
    <w:rsid w:val="004B2810"/>
    <w:rsid w:val="004B5972"/>
    <w:rsid w:val="004C0C7B"/>
    <w:rsid w:val="004C20B3"/>
    <w:rsid w:val="004D6B7C"/>
    <w:rsid w:val="004D6D1B"/>
    <w:rsid w:val="004E7190"/>
    <w:rsid w:val="004F1167"/>
    <w:rsid w:val="00510926"/>
    <w:rsid w:val="005110B1"/>
    <w:rsid w:val="00525235"/>
    <w:rsid w:val="005266A4"/>
    <w:rsid w:val="005375CF"/>
    <w:rsid w:val="0054238B"/>
    <w:rsid w:val="00544FA3"/>
    <w:rsid w:val="005466B9"/>
    <w:rsid w:val="00550994"/>
    <w:rsid w:val="00552408"/>
    <w:rsid w:val="00552AED"/>
    <w:rsid w:val="005543F6"/>
    <w:rsid w:val="0059283F"/>
    <w:rsid w:val="00592B3A"/>
    <w:rsid w:val="005975C3"/>
    <w:rsid w:val="005A141C"/>
    <w:rsid w:val="005A2FBA"/>
    <w:rsid w:val="005A7910"/>
    <w:rsid w:val="005B536D"/>
    <w:rsid w:val="005C0118"/>
    <w:rsid w:val="005D0FE4"/>
    <w:rsid w:val="005D4B23"/>
    <w:rsid w:val="005E5A88"/>
    <w:rsid w:val="005F1DD1"/>
    <w:rsid w:val="005F7810"/>
    <w:rsid w:val="00610DA2"/>
    <w:rsid w:val="00611109"/>
    <w:rsid w:val="0061290A"/>
    <w:rsid w:val="006316A4"/>
    <w:rsid w:val="00631DFC"/>
    <w:rsid w:val="00641626"/>
    <w:rsid w:val="006436F1"/>
    <w:rsid w:val="00647070"/>
    <w:rsid w:val="00652A58"/>
    <w:rsid w:val="00687904"/>
    <w:rsid w:val="006954D5"/>
    <w:rsid w:val="006954D9"/>
    <w:rsid w:val="00695B2C"/>
    <w:rsid w:val="00696E49"/>
    <w:rsid w:val="006A0B74"/>
    <w:rsid w:val="006B17E4"/>
    <w:rsid w:val="006B4EDC"/>
    <w:rsid w:val="006B7779"/>
    <w:rsid w:val="006C5790"/>
    <w:rsid w:val="006C62BA"/>
    <w:rsid w:val="006C7E04"/>
    <w:rsid w:val="006D357F"/>
    <w:rsid w:val="006D7983"/>
    <w:rsid w:val="006E1753"/>
    <w:rsid w:val="006E5FF2"/>
    <w:rsid w:val="006E75D7"/>
    <w:rsid w:val="006F32DA"/>
    <w:rsid w:val="006F41B9"/>
    <w:rsid w:val="006F5270"/>
    <w:rsid w:val="00701616"/>
    <w:rsid w:val="00701685"/>
    <w:rsid w:val="0071725B"/>
    <w:rsid w:val="00727ED6"/>
    <w:rsid w:val="00731899"/>
    <w:rsid w:val="007332BA"/>
    <w:rsid w:val="00733F73"/>
    <w:rsid w:val="00735D4B"/>
    <w:rsid w:val="00745B59"/>
    <w:rsid w:val="0075297B"/>
    <w:rsid w:val="00754AD6"/>
    <w:rsid w:val="00761904"/>
    <w:rsid w:val="00771599"/>
    <w:rsid w:val="00777A83"/>
    <w:rsid w:val="00777ACD"/>
    <w:rsid w:val="0078023F"/>
    <w:rsid w:val="0078242B"/>
    <w:rsid w:val="007947F3"/>
    <w:rsid w:val="007A1E0A"/>
    <w:rsid w:val="007A1F90"/>
    <w:rsid w:val="007B0A63"/>
    <w:rsid w:val="007B1A9F"/>
    <w:rsid w:val="007B750F"/>
    <w:rsid w:val="007C2964"/>
    <w:rsid w:val="007C75D0"/>
    <w:rsid w:val="007D31AD"/>
    <w:rsid w:val="007D51ED"/>
    <w:rsid w:val="007E7BED"/>
    <w:rsid w:val="007F6061"/>
    <w:rsid w:val="008006A9"/>
    <w:rsid w:val="0080479D"/>
    <w:rsid w:val="008169C7"/>
    <w:rsid w:val="008226DF"/>
    <w:rsid w:val="00823826"/>
    <w:rsid w:val="0083017D"/>
    <w:rsid w:val="0083266A"/>
    <w:rsid w:val="008470AD"/>
    <w:rsid w:val="00852E4A"/>
    <w:rsid w:val="00861630"/>
    <w:rsid w:val="00880B5B"/>
    <w:rsid w:val="00890616"/>
    <w:rsid w:val="008973A1"/>
    <w:rsid w:val="008A231B"/>
    <w:rsid w:val="008A2F48"/>
    <w:rsid w:val="008A3C48"/>
    <w:rsid w:val="008C6C0F"/>
    <w:rsid w:val="008D42DE"/>
    <w:rsid w:val="008E4D82"/>
    <w:rsid w:val="008E723A"/>
    <w:rsid w:val="008F2A14"/>
    <w:rsid w:val="009032FB"/>
    <w:rsid w:val="009041FD"/>
    <w:rsid w:val="009158B8"/>
    <w:rsid w:val="0091631A"/>
    <w:rsid w:val="009215C4"/>
    <w:rsid w:val="00922357"/>
    <w:rsid w:val="00923B07"/>
    <w:rsid w:val="0095010D"/>
    <w:rsid w:val="00957E9F"/>
    <w:rsid w:val="009641ED"/>
    <w:rsid w:val="0099337A"/>
    <w:rsid w:val="00994B41"/>
    <w:rsid w:val="009B057F"/>
    <w:rsid w:val="009B4B5F"/>
    <w:rsid w:val="009B7868"/>
    <w:rsid w:val="009B7A90"/>
    <w:rsid w:val="009C03A7"/>
    <w:rsid w:val="009C28D6"/>
    <w:rsid w:val="009C2985"/>
    <w:rsid w:val="009D1701"/>
    <w:rsid w:val="009D7C0E"/>
    <w:rsid w:val="009E2727"/>
    <w:rsid w:val="009E30F6"/>
    <w:rsid w:val="009E71B9"/>
    <w:rsid w:val="009F0FB2"/>
    <w:rsid w:val="009F3A70"/>
    <w:rsid w:val="009F5BE2"/>
    <w:rsid w:val="00A11602"/>
    <w:rsid w:val="00A148F0"/>
    <w:rsid w:val="00A15959"/>
    <w:rsid w:val="00A26B04"/>
    <w:rsid w:val="00A344E7"/>
    <w:rsid w:val="00A45249"/>
    <w:rsid w:val="00A52DE1"/>
    <w:rsid w:val="00A67789"/>
    <w:rsid w:val="00A74696"/>
    <w:rsid w:val="00A8017B"/>
    <w:rsid w:val="00A80931"/>
    <w:rsid w:val="00A82973"/>
    <w:rsid w:val="00A8498C"/>
    <w:rsid w:val="00A84A2D"/>
    <w:rsid w:val="00A84AD8"/>
    <w:rsid w:val="00A85EB1"/>
    <w:rsid w:val="00A870C7"/>
    <w:rsid w:val="00A91992"/>
    <w:rsid w:val="00AA202D"/>
    <w:rsid w:val="00AA2445"/>
    <w:rsid w:val="00AA415A"/>
    <w:rsid w:val="00AA5122"/>
    <w:rsid w:val="00AA6437"/>
    <w:rsid w:val="00AC1C4F"/>
    <w:rsid w:val="00AC6975"/>
    <w:rsid w:val="00AD21AF"/>
    <w:rsid w:val="00AD24C1"/>
    <w:rsid w:val="00AE0D09"/>
    <w:rsid w:val="00AE3F20"/>
    <w:rsid w:val="00AE5714"/>
    <w:rsid w:val="00AF6AD7"/>
    <w:rsid w:val="00AF7953"/>
    <w:rsid w:val="00B00486"/>
    <w:rsid w:val="00B017FE"/>
    <w:rsid w:val="00B1040A"/>
    <w:rsid w:val="00B2209D"/>
    <w:rsid w:val="00B40189"/>
    <w:rsid w:val="00B43EAD"/>
    <w:rsid w:val="00B550B4"/>
    <w:rsid w:val="00B57794"/>
    <w:rsid w:val="00B6034D"/>
    <w:rsid w:val="00B657A6"/>
    <w:rsid w:val="00B82525"/>
    <w:rsid w:val="00B8489B"/>
    <w:rsid w:val="00B84DD9"/>
    <w:rsid w:val="00B86366"/>
    <w:rsid w:val="00B9202D"/>
    <w:rsid w:val="00B93FE2"/>
    <w:rsid w:val="00BA0225"/>
    <w:rsid w:val="00BA3130"/>
    <w:rsid w:val="00BB6FF3"/>
    <w:rsid w:val="00BC3228"/>
    <w:rsid w:val="00BC46D5"/>
    <w:rsid w:val="00BC777D"/>
    <w:rsid w:val="00BD6933"/>
    <w:rsid w:val="00BE251B"/>
    <w:rsid w:val="00BE2B06"/>
    <w:rsid w:val="00BF1564"/>
    <w:rsid w:val="00C00DA2"/>
    <w:rsid w:val="00C04F4F"/>
    <w:rsid w:val="00C17C35"/>
    <w:rsid w:val="00C340AC"/>
    <w:rsid w:val="00C376FB"/>
    <w:rsid w:val="00C42BCA"/>
    <w:rsid w:val="00C45900"/>
    <w:rsid w:val="00C505E1"/>
    <w:rsid w:val="00C65389"/>
    <w:rsid w:val="00C65C0A"/>
    <w:rsid w:val="00C70F29"/>
    <w:rsid w:val="00C8123D"/>
    <w:rsid w:val="00C84BDB"/>
    <w:rsid w:val="00C91C17"/>
    <w:rsid w:val="00C95B5E"/>
    <w:rsid w:val="00C97775"/>
    <w:rsid w:val="00CB286D"/>
    <w:rsid w:val="00CB2B79"/>
    <w:rsid w:val="00CC6142"/>
    <w:rsid w:val="00CD2E74"/>
    <w:rsid w:val="00CD66AC"/>
    <w:rsid w:val="00CE0A08"/>
    <w:rsid w:val="00CE1038"/>
    <w:rsid w:val="00CE2A69"/>
    <w:rsid w:val="00CE65C8"/>
    <w:rsid w:val="00CF409E"/>
    <w:rsid w:val="00D112AA"/>
    <w:rsid w:val="00D11693"/>
    <w:rsid w:val="00D17298"/>
    <w:rsid w:val="00D22E79"/>
    <w:rsid w:val="00D25D9C"/>
    <w:rsid w:val="00D37937"/>
    <w:rsid w:val="00D402B6"/>
    <w:rsid w:val="00D51101"/>
    <w:rsid w:val="00D70EB4"/>
    <w:rsid w:val="00D87BC5"/>
    <w:rsid w:val="00DA19A0"/>
    <w:rsid w:val="00DB274A"/>
    <w:rsid w:val="00DB3491"/>
    <w:rsid w:val="00DB69B6"/>
    <w:rsid w:val="00DB69D6"/>
    <w:rsid w:val="00DC5A61"/>
    <w:rsid w:val="00DC7458"/>
    <w:rsid w:val="00DD13EB"/>
    <w:rsid w:val="00DD4C7B"/>
    <w:rsid w:val="00DE0189"/>
    <w:rsid w:val="00DF02DC"/>
    <w:rsid w:val="00DF71FA"/>
    <w:rsid w:val="00E1735A"/>
    <w:rsid w:val="00E17707"/>
    <w:rsid w:val="00E20326"/>
    <w:rsid w:val="00E32FA9"/>
    <w:rsid w:val="00E44BB2"/>
    <w:rsid w:val="00E47A3E"/>
    <w:rsid w:val="00E63B0D"/>
    <w:rsid w:val="00E64E97"/>
    <w:rsid w:val="00E746F8"/>
    <w:rsid w:val="00E74884"/>
    <w:rsid w:val="00E77582"/>
    <w:rsid w:val="00E81E60"/>
    <w:rsid w:val="00E827B3"/>
    <w:rsid w:val="00E82889"/>
    <w:rsid w:val="00E95744"/>
    <w:rsid w:val="00E95996"/>
    <w:rsid w:val="00EA5C2C"/>
    <w:rsid w:val="00EA753D"/>
    <w:rsid w:val="00EE5BC1"/>
    <w:rsid w:val="00EE5E09"/>
    <w:rsid w:val="00EE71E0"/>
    <w:rsid w:val="00EF47C3"/>
    <w:rsid w:val="00EF5BBB"/>
    <w:rsid w:val="00F01B3E"/>
    <w:rsid w:val="00F02979"/>
    <w:rsid w:val="00F0713F"/>
    <w:rsid w:val="00F107E5"/>
    <w:rsid w:val="00F1193A"/>
    <w:rsid w:val="00F15AFF"/>
    <w:rsid w:val="00F302EB"/>
    <w:rsid w:val="00F31753"/>
    <w:rsid w:val="00F319C2"/>
    <w:rsid w:val="00F3721D"/>
    <w:rsid w:val="00F47D02"/>
    <w:rsid w:val="00F50127"/>
    <w:rsid w:val="00F5020D"/>
    <w:rsid w:val="00F52362"/>
    <w:rsid w:val="00F533F8"/>
    <w:rsid w:val="00F57DD6"/>
    <w:rsid w:val="00F63324"/>
    <w:rsid w:val="00F66F3E"/>
    <w:rsid w:val="00F7580F"/>
    <w:rsid w:val="00F76A35"/>
    <w:rsid w:val="00F83736"/>
    <w:rsid w:val="00F84650"/>
    <w:rsid w:val="00F86193"/>
    <w:rsid w:val="00F877A3"/>
    <w:rsid w:val="00F96489"/>
    <w:rsid w:val="00FA1852"/>
    <w:rsid w:val="00FA3556"/>
    <w:rsid w:val="00FA597F"/>
    <w:rsid w:val="00FC523C"/>
    <w:rsid w:val="00FD08FF"/>
    <w:rsid w:val="00FD476D"/>
    <w:rsid w:val="00FD5268"/>
    <w:rsid w:val="00FE0667"/>
    <w:rsid w:val="00FE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76428"/>
  <w15:chartTrackingRefBased/>
  <w15:docId w15:val="{1395E057-4324-431F-A721-7262E459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customStyle="1" w:styleId="UnresolvedMention">
    <w:name w:val="Unresolved Mention"/>
    <w:basedOn w:val="DefaultParagraphFont"/>
    <w:uiPriority w:val="99"/>
    <w:semiHidden/>
    <w:unhideWhenUsed/>
    <w:rsid w:val="000B3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20386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disability.unt.edu/" TargetMode="External"/><Relationship Id="rId26" Type="http://schemas.openxmlformats.org/officeDocument/2006/relationships/hyperlink" Target="file:///C:\Users\jdl0126\AppData\Local\Temp\OneNote\16.0\NT\0\oeo@unt.edu" TargetMode="External"/><Relationship Id="rId39" Type="http://schemas.openxmlformats.org/officeDocument/2006/relationships/hyperlink" Target="https://guides.library.unt.edu/c.php?g=69648&amp;p=452741" TargetMode="External"/><Relationship Id="rId21" Type="http://schemas.openxmlformats.org/officeDocument/2006/relationships/hyperlink" Target="https://it.unt.edu/eagleconnect" TargetMode="External"/><Relationship Id="rId34" Type="http://schemas.openxmlformats.org/officeDocument/2006/relationships/hyperlink" Target="https://myunt-my.sharepoint.com/personal/naomi_meier_unt_edu/Documents/UNT%20Semesters/UNT%208%20Fall%202021/PUBH%204050%20Policy%20and%20Law%20F21/MathLab" TargetMode="External"/><Relationship Id="rId42" Type="http://schemas.openxmlformats.org/officeDocument/2006/relationships/hyperlink" Target="https://myunt-my.sharepoint.com/personal/naomi_meier_unt_edu/Documents/UNT%20Semesters/UNT%208%20Fall%202021/PUBH%204050%20Policy%20and%20Law%20F21/Financial%20Aid" TargetMode="External"/><Relationship Id="rId47" Type="http://schemas.openxmlformats.org/officeDocument/2006/relationships/hyperlink" Target="https://myunt-my.sharepoint.com/personal/naomi_meier_unt_edu/Documents/UNT%20Semesters/UNT%208%20Fall%202021/PUBH%204050%20Policy%20and%20Law%20F21/Counseling%20and%20Testing%20Services" TargetMode="External"/><Relationship Id="rId50" Type="http://schemas.openxmlformats.org/officeDocument/2006/relationships/hyperlink" Target="https://studentaffairs.unt.edu/student-health-and-wellness-center" TargetMode="External"/><Relationship Id="rId55" Type="http://schemas.openxmlformats.org/officeDocument/2006/relationships/hyperlink" Target="https://studentaffairs.unt.edu/programs-and-services" TargetMode="External"/><Relationship Id="rId63" Type="http://schemas.openxmlformats.org/officeDocument/2006/relationships/hyperlink" Target="https://unt.campuslabs.com/engage/organization/alternative-service-breaks" TargetMode="External"/><Relationship Id="rId68" Type="http://schemas.openxmlformats.org/officeDocument/2006/relationships/hyperlink" Target="https://unt.campuslabs.com/engage/organization/alphaepsilondelta"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unt.campuslabs.com/engage/organization/delta-sigma-theta-sorority-inc" TargetMode="Externa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9" Type="http://schemas.openxmlformats.org/officeDocument/2006/relationships/hyperlink" Target="https://clear.unt.edu/online-communication-tips" TargetMode="External"/><Relationship Id="rId11" Type="http://schemas.openxmlformats.org/officeDocument/2006/relationships/image" Target="media/image1.png"/><Relationship Id="rId24" Type="http://schemas.openxmlformats.org/officeDocument/2006/relationships/hyperlink" Target="https://deanofstudents.unt.edu/conduct" TargetMode="External"/><Relationship Id="rId32" Type="http://schemas.openxmlformats.org/officeDocument/2006/relationships/hyperlink" Target="https://myunt-my.sharepoint.com/personal/naomi_meier_unt_edu/Documents/UNT%20Semesters/UNT%208%20Fall%202021/PUBH%204050%20Policy%20and%20Law%20F21/UNT%20Libraries" TargetMode="External"/><Relationship Id="rId37" Type="http://schemas.openxmlformats.org/officeDocument/2006/relationships/hyperlink" Target="https://myunt-my.sharepoint.com/personal/naomi_meier_unt_edu/Documents/UNT%20Semesters/UNT%208%20Fall%202021/PUBH%204050%20Policy%20and%20Law%20F21/UNT%20Library%20Research%20Support" TargetMode="External"/><Relationship Id="rId40" Type="http://schemas.openxmlformats.org/officeDocument/2006/relationships/hyperlink" Target="https://guides.library.unt.edu/PUBH3025" TargetMode="External"/><Relationship Id="rId45" Type="http://schemas.openxmlformats.org/officeDocument/2006/relationships/hyperlink" Target="https://myunt-my.sharepoint.com/personal/naomi_meier_unt_edu/Documents/UNT%20Semesters/UNT%208%20Fall%202021/PUBH%204050%20Policy%20and%20Law%20F21/Multicultural%20Center" TargetMode="External"/><Relationship Id="rId53" Type="http://schemas.openxmlformats.org/officeDocument/2006/relationships/hyperlink" Target="https://myunt-my.sharepoint.com/personal/naomi_meier_unt_edu/Documents/UNT%20Semesters/UNT%208%20Fall%202021/PUBH%204050%20Policy%20and%20Law%20F21/UNT%20Food%20Pantry" TargetMode="External"/><Relationship Id="rId58" Type="http://schemas.openxmlformats.org/officeDocument/2006/relationships/hyperlink" Target="https://unt.campuslabs.com/engage/organization/phsa" TargetMode="External"/><Relationship Id="rId66" Type="http://schemas.openxmlformats.org/officeDocument/2006/relationships/hyperlink" Target="https://unt.campuslabs.com/engage/organization/pre-physician-assistant-club" TargetMode="External"/><Relationship Id="rId74" Type="http://schemas.openxmlformats.org/officeDocument/2006/relationships/hyperlink" Target="https://unt.campuslabs.com/engage/organization/public-administration-student-association"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yunt-my.sharepoint.com/personal/naomi_meier_unt_edu/Documents/UNT%20Semesters/Global%20Medical%20Brigades" TargetMode="External"/><Relationship Id="rId10" Type="http://schemas.openxmlformats.org/officeDocument/2006/relationships/endnotes" Target="endnotes.xml"/><Relationship Id="rId19" Type="http://schemas.openxmlformats.org/officeDocument/2006/relationships/hyperlink" Target="tel:940.565.4323" TargetMode="External"/><Relationship Id="rId31" Type="http://schemas.openxmlformats.org/officeDocument/2006/relationships/hyperlink" Target="https://myunt-my.sharepoint.com/personal/naomi_meier_unt_edu/Documents/UNT%20Semesters/UNT%208%20Fall%202021/PUBH%204050%20Policy%20and%20Law%20F21/Academic%20Success%20Center" TargetMode="External"/><Relationship Id="rId44" Type="http://schemas.openxmlformats.org/officeDocument/2006/relationships/hyperlink" Target="https://myunt-my.sharepoint.com/personal/naomi_meier_unt_edu/Documents/UNT%20Semesters/UNT%208%20Fall%202021/PUBH%204050%20Policy%20and%20Law%20F21/Career%20Center" TargetMode="External"/><Relationship Id="rId52" Type="http://schemas.openxmlformats.org/officeDocument/2006/relationships/hyperlink" Target="https://edo.unt.edu/pridealliance" TargetMode="External"/><Relationship Id="rId60" Type="http://schemas.openxmlformats.org/officeDocument/2006/relationships/hyperlink" Target="https://unt.campuslabs.com/engage/organization/rotaract-club" TargetMode="External"/><Relationship Id="rId65" Type="http://schemas.openxmlformats.org/officeDocument/2006/relationships/hyperlink" Target="https://unt.campuslabs.com/engage/organization/pre-physician-assistant-club" TargetMode="External"/><Relationship Id="rId73" Type="http://schemas.openxmlformats.org/officeDocument/2006/relationships/hyperlink" Target="https://unt.campuslabs.com/engage/organization/public-administration-student-association"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10554-4212710328" TargetMode="External"/><Relationship Id="rId22" Type="http://schemas.openxmlformats.org/officeDocument/2006/relationships/hyperlink" Target="https://it.unt.edu/eagleconnect" TargetMode="External"/><Relationship Id="rId27" Type="http://schemas.openxmlformats.org/officeDocument/2006/relationships/hyperlink" Target="http://www.ecfr.gov/" TargetMode="External"/><Relationship Id="rId30" Type="http://schemas.openxmlformats.org/officeDocument/2006/relationships/hyperlink" Target="https://myunt-my.sharepoint.com/personal/naomi_meier_unt_edu/Documents/UNT%20Semesters/UNT%208%20Fall%202021/PUBH%204050%20Policy%20and%20Law%20F21/Academic%20Resource%20Center" TargetMode="External"/><Relationship Id="rId35" Type="http://schemas.openxmlformats.org/officeDocument/2006/relationships/hyperlink" Target="https://math.unt.edu/mathlab" TargetMode="External"/><Relationship Id="rId43" Type="http://schemas.openxmlformats.org/officeDocument/2006/relationships/hyperlink" Target="https://myunt-my.sharepoint.com/personal/naomi_meier_unt_edu/Documents/UNT%20Semesters/UNT%208%20Fall%202021/PUBH%204050%20Policy%20and%20Law%20F21/Student%20Legal%20Services" TargetMode="External"/><Relationship Id="rId48" Type="http://schemas.openxmlformats.org/officeDocument/2006/relationships/hyperlink" Target="https://myunt-my.sharepoint.com/personal/naomi_meier_unt_edu/Documents/UNT%20Semesters/UNT%208%20Fall%202021/PUBH%204050%20Policy%20and%20Law%20F21/Student%20Affairs%20Care%20Team" TargetMode="External"/><Relationship Id="rId56" Type="http://schemas.openxmlformats.org/officeDocument/2006/relationships/hyperlink" Target="https://myunt-my.sharepoint.com/personal/naomi_meier_unt_edu/Documents/UNT%20Semesters/Student%20Organization%20Homepage" TargetMode="External"/><Relationship Id="rId64" Type="http://schemas.openxmlformats.org/officeDocument/2006/relationships/hyperlink" Target="https://myunt-my.sharepoint.com/personal/naomi_meier_unt_edu/Documents/UNT%20Semesters/Health%20Occupation%20Students%20of%20America" TargetMode="External"/><Relationship Id="rId69" Type="http://schemas.openxmlformats.org/officeDocument/2006/relationships/hyperlink" Target="https://unt.campuslabs.com/engage/organization/apaso_unt"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do.unt.edu/pridealliance" TargetMode="External"/><Relationship Id="rId72" Type="http://schemas.openxmlformats.org/officeDocument/2006/relationships/hyperlink" Target="https://unt.campuslabs.com/engage/organization/delta-sigma-theta-sorority-inc" TargetMode="Externa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mailto:askSHWC@unt.edu" TargetMode="External"/><Relationship Id="rId25" Type="http://schemas.openxmlformats.org/officeDocument/2006/relationships/hyperlink" Target="file:///C:\Users\jdl0126\AppData\Local\Temp\OneNote\16.0\NT\0\SurvivorAdvocate@unt.edu" TargetMode="External"/><Relationship Id="rId33" Type="http://schemas.openxmlformats.org/officeDocument/2006/relationships/hyperlink" Target="https://myunt-my.sharepoint.com/personal/naomi_meier_unt_edu/Documents/UNT%20Semesters/UNT%208%20Fall%202021/PUBH%204050%20Policy%20and%20Law%20F21/Writing%20Lab" TargetMode="External"/><Relationship Id="rId38" Type="http://schemas.openxmlformats.org/officeDocument/2006/relationships/hyperlink" Target="file:///C:\Users\nmm0007\AppData\Roaming\Microsoft\Word\PUBH%20Subject%20Library%20Resources%20Page" TargetMode="External"/><Relationship Id="rId46" Type="http://schemas.openxmlformats.org/officeDocument/2006/relationships/hyperlink" Target="https://myunt-my.sharepoint.com/personal/naomi_meier_unt_edu/Documents/UNT%20Semesters/Fall%202020/PUBH%204050%20Public%20Health%20and%20Health%20Policy/PUBH%204050%20Syllabus/PUBH%204050%20Syllabus%20DRAFTS/UNT%20Care%20Team" TargetMode="External"/><Relationship Id="rId59" Type="http://schemas.openxmlformats.org/officeDocument/2006/relationships/hyperlink" Target="https://unt.campuslabs.com/engage/organization/future-without-poverty" TargetMode="External"/><Relationship Id="rId67" Type="http://schemas.openxmlformats.org/officeDocument/2006/relationships/hyperlink" Target="https://unt.campuslabs.com/engage/organization/alphaepsilondelta" TargetMode="External"/><Relationship Id="rId20" Type="http://schemas.openxmlformats.org/officeDocument/2006/relationships/hyperlink" Target="https://my.unt.edu/" TargetMode="External"/><Relationship Id="rId41" Type="http://schemas.openxmlformats.org/officeDocument/2006/relationships/hyperlink" Target="https://myunt-my.sharepoint.com/personal/naomi_meier_unt_edu/Documents/UNT%20Semesters/UNT%208%20Fall%202021/PUBH%204050%20Policy%20and%20Law%20F21/Registrar" TargetMode="External"/><Relationship Id="rId54" Type="http://schemas.openxmlformats.org/officeDocument/2006/relationships/hyperlink" Target="https://myunt-my.sharepoint.com/personal/naomi_meier_unt_edu/Documents/UNT%20Semesters/ALL%20Programs%20and%20Services" TargetMode="External"/><Relationship Id="rId62" Type="http://schemas.openxmlformats.org/officeDocument/2006/relationships/hyperlink" Target="https://unt.campuslabs.com/engage/organization/student-health-advisory-commitee" TargetMode="External"/><Relationship Id="rId70" Type="http://schemas.openxmlformats.org/officeDocument/2006/relationships/hyperlink" Target="https://unt.campuslabs.com/engage/organization/apaso_unt" TargetMode="External"/><Relationship Id="rId75" Type="http://schemas.openxmlformats.org/officeDocument/2006/relationships/hyperlink" Target="https://unt.campuslabs.com/engage/organiza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ealthalerts.unt.edu/" TargetMode="External"/><Relationship Id="rId23" Type="http://schemas.openxmlformats.org/officeDocument/2006/relationships/hyperlink" Target="https://deanofstudents.unt.edu/conduct" TargetMode="External"/><Relationship Id="rId28" Type="http://schemas.openxmlformats.org/officeDocument/2006/relationships/hyperlink" Target="mailto:internationaladvising@unt.edu" TargetMode="External"/><Relationship Id="rId36" Type="http://schemas.openxmlformats.org/officeDocument/2006/relationships/hyperlink" Target="https://myunt-my.sharepoint.com/personal/naomi_meier_unt_edu/Documents/UNT%20Semesters/UNT%208%20Fall%202021/PUBH%204050%20Policy%20and%20Law%20F21/UNT%20Libraries" TargetMode="External"/><Relationship Id="rId49" Type="http://schemas.openxmlformats.org/officeDocument/2006/relationships/hyperlink" Target="https://myunt-my.sharepoint.com/personal/naomi_meier_unt_edu/Documents/UNT%20Semesters/UNT%208%20Fall%202021/PUBH%204050%20Policy%20and%20Law%20F21/Student%20Health%20and%20Wellness%20Center" TargetMode="External"/><Relationship Id="rId57" Type="http://schemas.openxmlformats.org/officeDocument/2006/relationships/hyperlink" Target="https://studentaffairs.unt.edu/stud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4" ma:contentTypeDescription="Create a new document." ma:contentTypeScope="" ma:versionID="88ee7fa96c34cc3284f93f7706f93830">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e2e1e6a0d7a400fd4be523f19993cb2d"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F5E7E-BF1F-4B15-891E-37244325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3.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890E7F-DF9E-468B-B927-7F19EF60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5380</TotalTime>
  <Pages>11</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Chaminuka, Arthur</cp:lastModifiedBy>
  <cp:revision>14</cp:revision>
  <cp:lastPrinted>2022-06-28T21:05:00Z</cp:lastPrinted>
  <dcterms:created xsi:type="dcterms:W3CDTF">2023-01-12T01:39:00Z</dcterms:created>
  <dcterms:modified xsi:type="dcterms:W3CDTF">2023-01-15T21:19:00Z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ies>
</file>