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5325" w14:textId="77777777" w:rsidR="00493803" w:rsidRPr="003E3109" w:rsidRDefault="00493803">
      <w:pPr>
        <w:rPr>
          <w:rFonts w:ascii="Avenir Book" w:hAnsi="Avenir Book"/>
        </w:rPr>
      </w:pPr>
      <w:r w:rsidRPr="003E3109">
        <w:rPr>
          <w:rFonts w:ascii="Avenir Book" w:hAnsi="Avenir Book"/>
        </w:rPr>
        <w:t>ENG2100: Intro to Creative Writing</w:t>
      </w:r>
    </w:p>
    <w:p w14:paraId="543CA6A7" w14:textId="3162F85B" w:rsidR="00493803" w:rsidRPr="003E3109" w:rsidRDefault="00493803">
      <w:pPr>
        <w:rPr>
          <w:rFonts w:ascii="Avenir Book" w:hAnsi="Avenir Book"/>
        </w:rPr>
      </w:pPr>
      <w:r w:rsidRPr="003E3109">
        <w:rPr>
          <w:rFonts w:ascii="Avenir Book" w:hAnsi="Avenir Book"/>
        </w:rPr>
        <w:t xml:space="preserve">Time: </w:t>
      </w:r>
      <w:r w:rsidR="003E3109" w:rsidRPr="003E3109">
        <w:rPr>
          <w:rFonts w:ascii="Avenir Book" w:hAnsi="Avenir Book"/>
        </w:rPr>
        <w:t>MW 12:30PM – 1:50PM</w:t>
      </w:r>
    </w:p>
    <w:p w14:paraId="35D24A4E" w14:textId="7FE8E3A5" w:rsidR="00493803" w:rsidRPr="003E3109" w:rsidRDefault="00493803">
      <w:pPr>
        <w:rPr>
          <w:rFonts w:ascii="Avenir Book" w:hAnsi="Avenir Book"/>
        </w:rPr>
      </w:pPr>
      <w:r w:rsidRPr="003E3109">
        <w:rPr>
          <w:rFonts w:ascii="Avenir Book" w:hAnsi="Avenir Book"/>
        </w:rPr>
        <w:t xml:space="preserve">Office Hours: </w:t>
      </w:r>
      <w:r w:rsidR="003E3109" w:rsidRPr="003E3109">
        <w:rPr>
          <w:rFonts w:ascii="Avenir Book" w:hAnsi="Avenir Book"/>
        </w:rPr>
        <w:t>T</w:t>
      </w:r>
      <w:r w:rsidR="00EA6F33">
        <w:rPr>
          <w:rFonts w:ascii="Avenir Book" w:hAnsi="Avenir Book"/>
        </w:rPr>
        <w:t>hursday</w:t>
      </w:r>
      <w:r w:rsidR="003E3109" w:rsidRPr="003E3109">
        <w:rPr>
          <w:rFonts w:ascii="Avenir Book" w:hAnsi="Avenir Book"/>
        </w:rPr>
        <w:t xml:space="preserve"> </w:t>
      </w:r>
      <w:r w:rsidR="00EA6F33">
        <w:rPr>
          <w:rFonts w:ascii="Avenir Book" w:hAnsi="Avenir Book"/>
        </w:rPr>
        <w:t>1</w:t>
      </w:r>
      <w:r w:rsidR="00FB53EE">
        <w:rPr>
          <w:rFonts w:ascii="Avenir Book" w:hAnsi="Avenir Book"/>
        </w:rPr>
        <w:t>1:30</w:t>
      </w:r>
      <w:r w:rsidR="003E3109" w:rsidRPr="003E3109">
        <w:rPr>
          <w:rFonts w:ascii="Avenir Book" w:hAnsi="Avenir Book"/>
        </w:rPr>
        <w:t xml:space="preserve">PM – </w:t>
      </w:r>
      <w:r w:rsidR="00FB53EE">
        <w:rPr>
          <w:rFonts w:ascii="Avenir Book" w:hAnsi="Avenir Book"/>
        </w:rPr>
        <w:t>1</w:t>
      </w:r>
      <w:r w:rsidR="003E3109" w:rsidRPr="003E3109">
        <w:rPr>
          <w:rFonts w:ascii="Avenir Book" w:hAnsi="Avenir Book"/>
        </w:rPr>
        <w:t>:</w:t>
      </w:r>
      <w:r w:rsidR="00FB53EE">
        <w:rPr>
          <w:rFonts w:ascii="Avenir Book" w:hAnsi="Avenir Book"/>
        </w:rPr>
        <w:t>30</w:t>
      </w:r>
      <w:r w:rsidR="003E3109" w:rsidRPr="003E3109">
        <w:rPr>
          <w:rFonts w:ascii="Avenir Book" w:hAnsi="Avenir Book"/>
        </w:rPr>
        <w:t>PM; or by appointment</w:t>
      </w:r>
    </w:p>
    <w:p w14:paraId="5F7972EB" w14:textId="77777777" w:rsidR="00493803" w:rsidRPr="003E3109" w:rsidRDefault="00493803">
      <w:pPr>
        <w:rPr>
          <w:rFonts w:ascii="Avenir Book" w:hAnsi="Avenir Book"/>
        </w:rPr>
      </w:pPr>
      <w:r w:rsidRPr="003E3109">
        <w:rPr>
          <w:rFonts w:ascii="Avenir Book" w:hAnsi="Avenir Book"/>
        </w:rPr>
        <w:t>Office Location: GAB 515</w:t>
      </w:r>
    </w:p>
    <w:p w14:paraId="513A8061" w14:textId="77777777" w:rsidR="00493803" w:rsidRPr="003E3109" w:rsidRDefault="00493803">
      <w:pPr>
        <w:rPr>
          <w:rFonts w:ascii="Avenir Book" w:hAnsi="Avenir Book"/>
        </w:rPr>
      </w:pPr>
    </w:p>
    <w:p w14:paraId="4C5BEF5D" w14:textId="77777777" w:rsidR="00493803" w:rsidRPr="003E3109" w:rsidRDefault="00493803">
      <w:pPr>
        <w:rPr>
          <w:rFonts w:ascii="Avenir Book" w:hAnsi="Avenir Book"/>
          <w:sz w:val="40"/>
          <w:szCs w:val="40"/>
        </w:rPr>
      </w:pPr>
      <w:r w:rsidRPr="003E3109">
        <w:rPr>
          <w:rFonts w:ascii="Avenir Book" w:hAnsi="Avenir Book"/>
          <w:b/>
          <w:bCs/>
          <w:sz w:val="40"/>
          <w:szCs w:val="40"/>
        </w:rPr>
        <w:t>Overview:</w:t>
      </w:r>
    </w:p>
    <w:p w14:paraId="1B74A07E" w14:textId="77777777" w:rsidR="005F4ED0" w:rsidRDefault="005F4ED0">
      <w:pPr>
        <w:rPr>
          <w:rFonts w:ascii="Avenir Book" w:hAnsi="Avenir Book"/>
        </w:rPr>
      </w:pPr>
    </w:p>
    <w:p w14:paraId="7DFAB2B9" w14:textId="3AA9B43F" w:rsidR="00493803" w:rsidRDefault="00493803">
      <w:pPr>
        <w:rPr>
          <w:rFonts w:ascii="Avenir Book" w:hAnsi="Avenir Book"/>
        </w:rPr>
      </w:pPr>
      <w:r w:rsidRPr="003E3109">
        <w:rPr>
          <w:rFonts w:ascii="Avenir Book" w:hAnsi="Avenir Book"/>
        </w:rPr>
        <w:t>Creative writing is more than just crafting a story, telling someone about yourself in a way that is interesting, or rhyming in poetry. Creative writing is of course made up of those elements, but to do each well requires an understanding and knowledge of the basic practices of each genre’s craft techniques. In this course we will cover three genres: fiction, non-fiction, and poetry. We will focus on the basic elements of each, including but not limited to: plot, structure, POV, form, and theme. We will also be reading and discussed short pieces of each genre as we explore and learn about them.</w:t>
      </w:r>
    </w:p>
    <w:p w14:paraId="5B631AFF" w14:textId="77777777" w:rsidR="001038DA" w:rsidRDefault="001038DA">
      <w:pPr>
        <w:rPr>
          <w:rFonts w:ascii="Avenir Book" w:hAnsi="Avenir Book"/>
        </w:rPr>
      </w:pPr>
    </w:p>
    <w:p w14:paraId="6537EF85" w14:textId="1E762400" w:rsidR="001038DA" w:rsidRDefault="001038DA">
      <w:pPr>
        <w:rPr>
          <w:rFonts w:ascii="Avenir Book" w:hAnsi="Avenir Book"/>
          <w:b/>
          <w:bCs/>
          <w:sz w:val="32"/>
          <w:szCs w:val="32"/>
        </w:rPr>
      </w:pPr>
      <w:r w:rsidRPr="001038DA">
        <w:rPr>
          <w:rFonts w:ascii="Avenir Book" w:hAnsi="Avenir Book"/>
          <w:b/>
          <w:bCs/>
          <w:sz w:val="32"/>
          <w:szCs w:val="32"/>
        </w:rPr>
        <w:t>Required Texts:</w:t>
      </w:r>
    </w:p>
    <w:p w14:paraId="78CFB631" w14:textId="066D3DF9" w:rsidR="001038DA" w:rsidRPr="001038DA" w:rsidRDefault="001038DA">
      <w:pPr>
        <w:rPr>
          <w:rFonts w:ascii="Avenir Book" w:hAnsi="Avenir Book"/>
        </w:rPr>
      </w:pPr>
      <w:r>
        <w:rPr>
          <w:rFonts w:ascii="Avenir Book" w:hAnsi="Avenir Book"/>
        </w:rPr>
        <w:t>I will provide all texts via Canvas and/or handout. There is no textbooks required for this course.</w:t>
      </w:r>
    </w:p>
    <w:p w14:paraId="15A771A6" w14:textId="77777777" w:rsidR="00493803" w:rsidRPr="003E3109" w:rsidRDefault="00493803">
      <w:pPr>
        <w:rPr>
          <w:rFonts w:ascii="Avenir Book" w:hAnsi="Avenir Book"/>
        </w:rPr>
      </w:pPr>
    </w:p>
    <w:p w14:paraId="3613AE5C" w14:textId="77777777" w:rsidR="005F4ED0" w:rsidRDefault="005F4ED0" w:rsidP="005F4ED0">
      <w:pPr>
        <w:rPr>
          <w:rFonts w:ascii="Avenir Book" w:hAnsi="Avenir Book"/>
          <w:b/>
          <w:bCs/>
          <w:sz w:val="40"/>
          <w:szCs w:val="40"/>
        </w:rPr>
      </w:pPr>
      <w:r>
        <w:rPr>
          <w:rFonts w:ascii="Avenir Book" w:hAnsi="Avenir Book"/>
          <w:b/>
          <w:bCs/>
          <w:sz w:val="40"/>
          <w:szCs w:val="40"/>
        </w:rPr>
        <w:t>Course Policies:</w:t>
      </w:r>
    </w:p>
    <w:p w14:paraId="36CB91EB" w14:textId="77777777" w:rsidR="005F4ED0" w:rsidRDefault="005F4ED0" w:rsidP="005F4ED0">
      <w:pPr>
        <w:rPr>
          <w:rFonts w:ascii="Avenir Book" w:hAnsi="Avenir Book"/>
          <w:b/>
          <w:bCs/>
        </w:rPr>
      </w:pPr>
    </w:p>
    <w:p w14:paraId="01118CD5" w14:textId="7813037C" w:rsidR="005F4ED0" w:rsidRPr="005F4ED0" w:rsidRDefault="005F4ED0" w:rsidP="005F4ED0">
      <w:pPr>
        <w:rPr>
          <w:rFonts w:ascii="Avenir Book" w:hAnsi="Avenir Book"/>
        </w:rPr>
      </w:pPr>
      <w:r w:rsidRPr="005F4ED0">
        <w:rPr>
          <w:rFonts w:ascii="Avenir Book" w:hAnsi="Avenir Book"/>
          <w:b/>
          <w:bCs/>
          <w:sz w:val="28"/>
          <w:szCs w:val="28"/>
        </w:rPr>
        <w:t>Attendance and Participation:</w:t>
      </w:r>
      <w:r>
        <w:rPr>
          <w:rFonts w:ascii="Avenir Book" w:hAnsi="Avenir Book"/>
          <w:b/>
          <w:bCs/>
        </w:rPr>
        <w:t xml:space="preserve"> </w:t>
      </w:r>
      <w:r w:rsidRPr="005F4ED0">
        <w:rPr>
          <w:rFonts w:ascii="Avenir Book" w:hAnsi="Avenir Book"/>
          <w:b/>
          <w:bCs/>
        </w:rPr>
        <w:t> </w:t>
      </w:r>
      <w:r>
        <w:rPr>
          <w:rFonts w:ascii="Avenir Book" w:hAnsi="Avenir Book"/>
        </w:rPr>
        <w:t xml:space="preserve">I expect you to come to class on-time and to participate. Participation varies from class to class, instructor to instructor, and I get that; for this class it means discussing the readings, sharing your work, listening thoughtfully to other’s work and providing feedback (I will go over expectations for that). If you miss more than </w:t>
      </w:r>
      <w:r>
        <w:rPr>
          <w:rFonts w:ascii="Avenir Book" w:hAnsi="Avenir Book"/>
          <w:b/>
          <w:bCs/>
        </w:rPr>
        <w:t>four classes</w:t>
      </w:r>
      <w:r>
        <w:rPr>
          <w:rFonts w:ascii="Avenir Book" w:hAnsi="Avenir Book"/>
        </w:rPr>
        <w:t xml:space="preserve">, you will lose one whole letter grade. At </w:t>
      </w:r>
      <w:r>
        <w:rPr>
          <w:rFonts w:ascii="Avenir Book" w:hAnsi="Avenir Book"/>
          <w:b/>
          <w:bCs/>
        </w:rPr>
        <w:t>six missed classes</w:t>
      </w:r>
      <w:r>
        <w:rPr>
          <w:rFonts w:ascii="Avenir Book" w:hAnsi="Avenir Book"/>
        </w:rPr>
        <w:t xml:space="preserve">, you will drop two full letter grades. </w:t>
      </w:r>
      <w:r w:rsidRPr="005F4ED0">
        <w:rPr>
          <w:rFonts w:ascii="Avenir Book" w:hAnsi="Avenir Book"/>
        </w:rPr>
        <w:t xml:space="preserve">In the unfortunate event you </w:t>
      </w:r>
      <w:r w:rsidRPr="005F4ED0">
        <w:rPr>
          <w:rFonts w:ascii="Avenir Book" w:hAnsi="Avenir Book"/>
          <w:b/>
          <w:bCs/>
        </w:rPr>
        <w:t>miss more than 6 classes, you will fail.</w:t>
      </w:r>
    </w:p>
    <w:p w14:paraId="5664D2FA" w14:textId="77777777" w:rsidR="005F4ED0" w:rsidRDefault="005F4ED0" w:rsidP="005F4ED0">
      <w:pPr>
        <w:rPr>
          <w:rFonts w:ascii="Avenir Book" w:hAnsi="Avenir Book"/>
        </w:rPr>
      </w:pPr>
    </w:p>
    <w:p w14:paraId="131A05B0" w14:textId="0812B1C4" w:rsidR="005F4ED0" w:rsidRPr="005F4ED0" w:rsidRDefault="005F4ED0" w:rsidP="005F4ED0">
      <w:pPr>
        <w:rPr>
          <w:rFonts w:ascii="Avenir Book" w:hAnsi="Avenir Book"/>
        </w:rPr>
      </w:pPr>
      <w:r>
        <w:rPr>
          <w:rFonts w:ascii="Avenir Book" w:hAnsi="Avenir Book"/>
        </w:rPr>
        <w:t xml:space="preserve">As far as absences go, </w:t>
      </w:r>
      <w:r w:rsidRPr="00050DEC">
        <w:rPr>
          <w:rFonts w:ascii="Avenir Book" w:hAnsi="Avenir Book"/>
          <w:u w:val="single"/>
        </w:rPr>
        <w:t xml:space="preserve">I accept only UNT-authorized excuses for </w:t>
      </w:r>
      <w:r w:rsidRPr="005F4ED0">
        <w:rPr>
          <w:rFonts w:ascii="Avenir Book" w:hAnsi="Avenir Book"/>
          <w:u w:val="single"/>
        </w:rPr>
        <w:t>absences</w:t>
      </w:r>
      <w:r>
        <w:rPr>
          <w:rFonts w:ascii="Avenir Book" w:hAnsi="Avenir Book"/>
        </w:rPr>
        <w:t xml:space="preserve">; </w:t>
      </w:r>
      <w:r w:rsidRPr="005F4ED0">
        <w:rPr>
          <w:rFonts w:ascii="Avenir Book" w:hAnsi="Avenir Book"/>
          <w:u w:val="single"/>
        </w:rPr>
        <w:t>I require documentation in all cases</w:t>
      </w:r>
      <w:r w:rsidRPr="005F4ED0">
        <w:rPr>
          <w:rFonts w:ascii="Avenir Book" w:hAnsi="Avenir Book"/>
        </w:rPr>
        <w:t>.</w:t>
      </w:r>
      <w:r>
        <w:rPr>
          <w:rFonts w:ascii="Avenir Book" w:hAnsi="Avenir Book"/>
        </w:rPr>
        <w:t xml:space="preserve"> If you have any questions or concerns about that, </w:t>
      </w:r>
      <w:r w:rsidR="00050DEC">
        <w:rPr>
          <w:rFonts w:ascii="Avenir Book" w:hAnsi="Avenir Book"/>
        </w:rPr>
        <w:t>please meet with me as soon as possible – do not wait until after the fact to come discuss this with me.</w:t>
      </w:r>
    </w:p>
    <w:p w14:paraId="5ECED3C8" w14:textId="77777777" w:rsidR="005F4ED0" w:rsidRPr="005F4ED0" w:rsidRDefault="005F4ED0" w:rsidP="005F4ED0">
      <w:pPr>
        <w:rPr>
          <w:rFonts w:ascii="Avenir Book" w:hAnsi="Avenir Book"/>
          <w:b/>
          <w:bCs/>
          <w:sz w:val="28"/>
          <w:szCs w:val="28"/>
        </w:rPr>
      </w:pPr>
    </w:p>
    <w:p w14:paraId="2FF477B0" w14:textId="60E5DA92" w:rsidR="005F4ED0" w:rsidRPr="00050DEC" w:rsidRDefault="005F4ED0" w:rsidP="005F4ED0">
      <w:pPr>
        <w:rPr>
          <w:rFonts w:ascii="Avenir Book" w:hAnsi="Avenir Book"/>
        </w:rPr>
      </w:pPr>
      <w:r w:rsidRPr="005F4ED0">
        <w:rPr>
          <w:rFonts w:ascii="Avenir Book" w:hAnsi="Avenir Book"/>
          <w:b/>
          <w:bCs/>
          <w:sz w:val="28"/>
          <w:szCs w:val="28"/>
        </w:rPr>
        <w:t>Late Work</w:t>
      </w:r>
      <w:r w:rsidR="00050DEC">
        <w:rPr>
          <w:rFonts w:ascii="Avenir Book" w:hAnsi="Avenir Book"/>
          <w:b/>
          <w:bCs/>
          <w:sz w:val="28"/>
          <w:szCs w:val="28"/>
        </w:rPr>
        <w:t xml:space="preserve"> and Extensions</w:t>
      </w:r>
      <w:r w:rsidRPr="005F4ED0">
        <w:rPr>
          <w:rFonts w:ascii="Avenir Book" w:hAnsi="Avenir Book"/>
          <w:b/>
          <w:bCs/>
          <w:sz w:val="28"/>
          <w:szCs w:val="28"/>
        </w:rPr>
        <w:t>:</w:t>
      </w:r>
      <w:r w:rsidR="00050DEC">
        <w:rPr>
          <w:rFonts w:ascii="Avenir Book" w:hAnsi="Avenir Book"/>
          <w:b/>
          <w:bCs/>
          <w:sz w:val="28"/>
          <w:szCs w:val="28"/>
        </w:rPr>
        <w:t xml:space="preserve"> </w:t>
      </w:r>
      <w:r w:rsidR="00050DEC">
        <w:rPr>
          <w:rFonts w:ascii="Avenir Book" w:hAnsi="Avenir Book"/>
          <w:b/>
          <w:bCs/>
        </w:rPr>
        <w:t xml:space="preserve"> </w:t>
      </w:r>
      <w:r w:rsidR="00050DEC" w:rsidRPr="00050DEC">
        <w:rPr>
          <w:rFonts w:ascii="Avenir Book" w:hAnsi="Avenir Book"/>
          <w:i/>
          <w:iCs/>
        </w:rPr>
        <w:t>I don’t except late work. Period.</w:t>
      </w:r>
      <w:r w:rsidR="00050DEC">
        <w:rPr>
          <w:rFonts w:ascii="Avenir Book" w:hAnsi="Avenir Book"/>
        </w:rPr>
        <w:t xml:space="preserve"> In the event that something catastrophic or life-altering happens, reach out to me as soon as you are able to; I understand that reaching out to your instructors in moments like those isn’t </w:t>
      </w:r>
      <w:r w:rsidR="00050DEC">
        <w:rPr>
          <w:rFonts w:ascii="Avenir Book" w:hAnsi="Avenir Book"/>
        </w:rPr>
        <w:lastRenderedPageBreak/>
        <w:t>the first thing that pops into your mind, but if you do, you never know how accommodating someone might be before something is missed rather than after the fact.</w:t>
      </w:r>
    </w:p>
    <w:p w14:paraId="35C3F271" w14:textId="77777777" w:rsidR="005F4ED0" w:rsidRDefault="005F4ED0" w:rsidP="005F4ED0">
      <w:pPr>
        <w:rPr>
          <w:rFonts w:ascii="Avenir Book" w:hAnsi="Avenir Book"/>
          <w:b/>
          <w:bCs/>
        </w:rPr>
      </w:pPr>
    </w:p>
    <w:p w14:paraId="3B869AF3" w14:textId="4F3F264E" w:rsidR="00050DEC" w:rsidRPr="00050DEC" w:rsidRDefault="00050DEC" w:rsidP="005F4ED0">
      <w:pPr>
        <w:rPr>
          <w:rFonts w:ascii="Avenir Book" w:hAnsi="Avenir Book"/>
        </w:rPr>
      </w:pPr>
      <w:r w:rsidRPr="00050DEC">
        <w:rPr>
          <w:rFonts w:ascii="Avenir Book" w:hAnsi="Avenir Book"/>
          <w:i/>
          <w:iCs/>
        </w:rPr>
        <w:t>I do offer extensions on certain assignments, but that doesn’t mean I will approve them.</w:t>
      </w:r>
      <w:r>
        <w:rPr>
          <w:rFonts w:ascii="Avenir Book" w:hAnsi="Avenir Book"/>
        </w:rPr>
        <w:t xml:space="preserve"> If you know that something (assignment or final) is conflicting with something else, or life is just unreasonably busy for you at that time: </w:t>
      </w:r>
      <w:r w:rsidRPr="00050DEC">
        <w:rPr>
          <w:rFonts w:ascii="Avenir Book" w:hAnsi="Avenir Book"/>
          <w:i/>
          <w:iCs/>
        </w:rPr>
        <w:t>let me know before something is due.</w:t>
      </w:r>
      <w:r>
        <w:rPr>
          <w:rFonts w:ascii="Avenir Book" w:hAnsi="Avenir Book"/>
        </w:rPr>
        <w:t xml:space="preserve"> (Length of extension is limited to one-to-two days after initial due date)</w:t>
      </w:r>
    </w:p>
    <w:p w14:paraId="6463D449" w14:textId="77777777" w:rsidR="00050DEC" w:rsidRDefault="00050DEC" w:rsidP="005F4ED0">
      <w:pPr>
        <w:rPr>
          <w:rFonts w:ascii="Avenir Book" w:hAnsi="Avenir Book"/>
          <w:b/>
          <w:bCs/>
        </w:rPr>
      </w:pPr>
    </w:p>
    <w:p w14:paraId="30AF9607" w14:textId="77777777" w:rsidR="00050DEC" w:rsidRPr="00050DEC" w:rsidRDefault="00050DEC" w:rsidP="005F4ED0">
      <w:pPr>
        <w:rPr>
          <w:rFonts w:ascii="Avenir Book" w:hAnsi="Avenir Book"/>
          <w:b/>
          <w:bCs/>
        </w:rPr>
      </w:pPr>
    </w:p>
    <w:p w14:paraId="501D500D" w14:textId="44F92F20" w:rsidR="005F4ED0" w:rsidRPr="005F4ED0" w:rsidRDefault="005F4ED0" w:rsidP="005F4ED0">
      <w:pPr>
        <w:rPr>
          <w:rFonts w:ascii="Avenir Book" w:hAnsi="Avenir Book"/>
          <w:b/>
          <w:bCs/>
          <w:sz w:val="40"/>
          <w:szCs w:val="40"/>
        </w:rPr>
      </w:pPr>
      <w:r w:rsidRPr="005F4ED0">
        <w:rPr>
          <w:rFonts w:ascii="Avenir Book" w:hAnsi="Avenir Book"/>
          <w:b/>
          <w:bCs/>
          <w:sz w:val="40"/>
          <w:szCs w:val="40"/>
        </w:rPr>
        <w:t>Grading</w:t>
      </w:r>
      <w:r>
        <w:rPr>
          <w:rFonts w:ascii="Avenir Book" w:hAnsi="Avenir Book"/>
          <w:b/>
          <w:bCs/>
          <w:sz w:val="40"/>
          <w:szCs w:val="40"/>
        </w:rPr>
        <w:t>:</w:t>
      </w:r>
    </w:p>
    <w:p w14:paraId="66150994" w14:textId="77777777" w:rsidR="005F4ED0" w:rsidRDefault="005F4ED0" w:rsidP="004822E5">
      <w:pPr>
        <w:pBdr>
          <w:top w:val="nil"/>
          <w:left w:val="nil"/>
          <w:bottom w:val="nil"/>
          <w:right w:val="nil"/>
          <w:between w:val="nil"/>
        </w:pBdr>
        <w:rPr>
          <w:rFonts w:ascii="Avenir Book" w:hAnsi="Avenir Book"/>
          <w:b/>
          <w:color w:val="000000"/>
        </w:rPr>
      </w:pPr>
    </w:p>
    <w:p w14:paraId="10D1CFE9" w14:textId="139FE6F2" w:rsidR="007F2392" w:rsidRDefault="007F2392" w:rsidP="004822E5">
      <w:pPr>
        <w:pBdr>
          <w:top w:val="nil"/>
          <w:left w:val="nil"/>
          <w:bottom w:val="nil"/>
          <w:right w:val="nil"/>
          <w:between w:val="nil"/>
        </w:pBdr>
        <w:rPr>
          <w:rFonts w:ascii="Avenir Book" w:hAnsi="Avenir Book"/>
          <w:b/>
          <w:color w:val="000000"/>
        </w:rPr>
      </w:pPr>
      <w:r>
        <w:rPr>
          <w:rFonts w:ascii="Avenir Book" w:hAnsi="Avenir Book"/>
          <w:b/>
          <w:color w:val="000000"/>
        </w:rPr>
        <w:t>Scale:</w:t>
      </w:r>
    </w:p>
    <w:p w14:paraId="52CEBDA2" w14:textId="4ABE3301" w:rsidR="007F2392" w:rsidRDefault="007F2392" w:rsidP="004822E5">
      <w:pPr>
        <w:pBdr>
          <w:top w:val="nil"/>
          <w:left w:val="nil"/>
          <w:bottom w:val="nil"/>
          <w:right w:val="nil"/>
          <w:between w:val="nil"/>
        </w:pBdr>
        <w:rPr>
          <w:rFonts w:ascii="Avenir Book" w:hAnsi="Avenir Book"/>
          <w:bCs/>
          <w:color w:val="000000"/>
        </w:rPr>
      </w:pPr>
      <w:r>
        <w:rPr>
          <w:rFonts w:ascii="Avenir Book" w:hAnsi="Avenir Book"/>
          <w:b/>
          <w:color w:val="000000"/>
        </w:rPr>
        <w:tab/>
      </w:r>
      <w:r>
        <w:rPr>
          <w:rFonts w:ascii="Avenir Book" w:hAnsi="Avenir Book"/>
          <w:bCs/>
          <w:color w:val="000000"/>
        </w:rPr>
        <w:t>90-100%........................A</w:t>
      </w:r>
    </w:p>
    <w:p w14:paraId="0D6D1CCB" w14:textId="7DB78015" w:rsidR="007F2392" w:rsidRDefault="007F2392" w:rsidP="004822E5">
      <w:pPr>
        <w:pBdr>
          <w:top w:val="nil"/>
          <w:left w:val="nil"/>
          <w:bottom w:val="nil"/>
          <w:right w:val="nil"/>
          <w:between w:val="nil"/>
        </w:pBdr>
        <w:rPr>
          <w:rFonts w:ascii="Avenir Book" w:hAnsi="Avenir Book"/>
          <w:bCs/>
          <w:color w:val="000000"/>
        </w:rPr>
      </w:pPr>
      <w:r>
        <w:rPr>
          <w:rFonts w:ascii="Avenir Book" w:hAnsi="Avenir Book"/>
          <w:bCs/>
          <w:color w:val="000000"/>
        </w:rPr>
        <w:tab/>
        <w:t>80-89.99%.....................B</w:t>
      </w:r>
    </w:p>
    <w:p w14:paraId="4DC45209" w14:textId="0169CD2B" w:rsidR="007F2392" w:rsidRDefault="007F2392" w:rsidP="004822E5">
      <w:pPr>
        <w:pBdr>
          <w:top w:val="nil"/>
          <w:left w:val="nil"/>
          <w:bottom w:val="nil"/>
          <w:right w:val="nil"/>
          <w:between w:val="nil"/>
        </w:pBdr>
        <w:rPr>
          <w:rFonts w:ascii="Avenir Book" w:hAnsi="Avenir Book"/>
          <w:bCs/>
          <w:color w:val="000000"/>
        </w:rPr>
      </w:pPr>
      <w:r>
        <w:rPr>
          <w:rFonts w:ascii="Avenir Book" w:hAnsi="Avenir Book"/>
          <w:bCs/>
          <w:color w:val="000000"/>
        </w:rPr>
        <w:tab/>
        <w:t>70-79.99%.....................C</w:t>
      </w:r>
      <w:r>
        <w:rPr>
          <w:rFonts w:ascii="Avenir Book" w:hAnsi="Avenir Book"/>
          <w:bCs/>
          <w:color w:val="000000"/>
        </w:rPr>
        <w:br/>
      </w:r>
      <w:r>
        <w:rPr>
          <w:rFonts w:ascii="Avenir Book" w:hAnsi="Avenir Book"/>
          <w:bCs/>
          <w:color w:val="000000"/>
        </w:rPr>
        <w:tab/>
        <w:t>60-69.99%.....................D</w:t>
      </w:r>
    </w:p>
    <w:p w14:paraId="0A5833B9" w14:textId="52F09C39" w:rsidR="007F2392" w:rsidRDefault="007F2392" w:rsidP="004822E5">
      <w:pPr>
        <w:pBdr>
          <w:top w:val="nil"/>
          <w:left w:val="nil"/>
          <w:bottom w:val="nil"/>
          <w:right w:val="nil"/>
          <w:between w:val="nil"/>
        </w:pBdr>
        <w:rPr>
          <w:rFonts w:ascii="Avenir Book" w:hAnsi="Avenir Book"/>
          <w:bCs/>
          <w:color w:val="000000"/>
        </w:rPr>
      </w:pPr>
      <w:r>
        <w:rPr>
          <w:rFonts w:ascii="Avenir Book" w:hAnsi="Avenir Book"/>
          <w:bCs/>
          <w:color w:val="000000"/>
        </w:rPr>
        <w:tab/>
        <w:t>Less than 60%...............F</w:t>
      </w:r>
    </w:p>
    <w:p w14:paraId="26E8C444" w14:textId="77777777" w:rsidR="00920D54" w:rsidRDefault="00920D54" w:rsidP="004822E5">
      <w:pPr>
        <w:pBdr>
          <w:top w:val="nil"/>
          <w:left w:val="nil"/>
          <w:bottom w:val="nil"/>
          <w:right w:val="nil"/>
          <w:between w:val="nil"/>
        </w:pBdr>
        <w:rPr>
          <w:rFonts w:ascii="Avenir Book" w:hAnsi="Avenir Book"/>
          <w:b/>
          <w:color w:val="000000"/>
        </w:rPr>
      </w:pPr>
    </w:p>
    <w:p w14:paraId="1064C1B5" w14:textId="6545194E" w:rsidR="00920D54" w:rsidRDefault="00920D54" w:rsidP="004822E5">
      <w:pPr>
        <w:pBdr>
          <w:top w:val="nil"/>
          <w:left w:val="nil"/>
          <w:bottom w:val="nil"/>
          <w:right w:val="nil"/>
          <w:between w:val="nil"/>
        </w:pBdr>
        <w:rPr>
          <w:rFonts w:ascii="Avenir Book" w:hAnsi="Avenir Book"/>
          <w:b/>
          <w:color w:val="000000"/>
        </w:rPr>
      </w:pPr>
      <w:r>
        <w:rPr>
          <w:rFonts w:ascii="Avenir Book" w:hAnsi="Avenir Book"/>
          <w:b/>
          <w:color w:val="000000"/>
        </w:rPr>
        <w:t>Assignment Breakdown:</w:t>
      </w:r>
    </w:p>
    <w:p w14:paraId="64AD4A35" w14:textId="77777777" w:rsidR="00920D54" w:rsidRDefault="00920D54" w:rsidP="004822E5">
      <w:pPr>
        <w:pBdr>
          <w:top w:val="nil"/>
          <w:left w:val="nil"/>
          <w:bottom w:val="nil"/>
          <w:right w:val="nil"/>
          <w:between w:val="nil"/>
        </w:pBdr>
        <w:rPr>
          <w:rFonts w:ascii="Avenir Book" w:hAnsi="Avenir Book"/>
          <w:b/>
          <w:color w:val="000000"/>
        </w:rPr>
      </w:pPr>
    </w:p>
    <w:p w14:paraId="3E81A911" w14:textId="25437ABC" w:rsidR="00920D54" w:rsidRDefault="00920D54" w:rsidP="004822E5">
      <w:pPr>
        <w:pBdr>
          <w:top w:val="nil"/>
          <w:left w:val="nil"/>
          <w:bottom w:val="nil"/>
          <w:right w:val="nil"/>
          <w:between w:val="nil"/>
        </w:pBdr>
        <w:rPr>
          <w:rFonts w:ascii="Avenir Book" w:hAnsi="Avenir Book"/>
          <w:bCs/>
          <w:color w:val="000000"/>
        </w:rPr>
      </w:pPr>
      <w:r>
        <w:rPr>
          <w:rFonts w:ascii="Avenir Book" w:hAnsi="Avenir Book"/>
          <w:b/>
          <w:color w:val="000000"/>
        </w:rPr>
        <w:tab/>
      </w:r>
      <w:r>
        <w:rPr>
          <w:rFonts w:ascii="Avenir Book" w:hAnsi="Avenir Book"/>
          <w:bCs/>
          <w:color w:val="000000"/>
        </w:rPr>
        <w:t>Weekly Writings, Readings, Discussion………15%</w:t>
      </w:r>
    </w:p>
    <w:p w14:paraId="5E93A830" w14:textId="0CE80440" w:rsidR="00920D54" w:rsidRDefault="00920D54" w:rsidP="004822E5">
      <w:pPr>
        <w:pBdr>
          <w:top w:val="nil"/>
          <w:left w:val="nil"/>
          <w:bottom w:val="nil"/>
          <w:right w:val="nil"/>
          <w:between w:val="nil"/>
        </w:pBdr>
        <w:rPr>
          <w:rFonts w:ascii="Avenir Book" w:hAnsi="Avenir Book"/>
          <w:bCs/>
          <w:color w:val="000000"/>
        </w:rPr>
      </w:pPr>
      <w:r>
        <w:rPr>
          <w:rFonts w:ascii="Avenir Book" w:hAnsi="Avenir Book"/>
          <w:bCs/>
          <w:color w:val="000000"/>
        </w:rPr>
        <w:tab/>
        <w:t>Attendance………………………………………25%</w:t>
      </w:r>
    </w:p>
    <w:p w14:paraId="4AA48427" w14:textId="1F854B52" w:rsidR="00920D54" w:rsidRDefault="00920D54" w:rsidP="004822E5">
      <w:pPr>
        <w:pBdr>
          <w:top w:val="nil"/>
          <w:left w:val="nil"/>
          <w:bottom w:val="nil"/>
          <w:right w:val="nil"/>
          <w:between w:val="nil"/>
        </w:pBdr>
        <w:rPr>
          <w:rFonts w:ascii="Avenir Book" w:hAnsi="Avenir Book"/>
          <w:bCs/>
          <w:color w:val="000000"/>
        </w:rPr>
      </w:pPr>
      <w:r>
        <w:rPr>
          <w:rFonts w:ascii="Avenir Book" w:hAnsi="Avenir Book"/>
          <w:bCs/>
          <w:color w:val="000000"/>
        </w:rPr>
        <w:tab/>
        <w:t>Workshops……………………………………….25%</w:t>
      </w:r>
    </w:p>
    <w:p w14:paraId="125B3A81" w14:textId="28137F5D" w:rsidR="00920D54" w:rsidRDefault="00920D54" w:rsidP="00920D54">
      <w:pPr>
        <w:pBdr>
          <w:top w:val="nil"/>
          <w:left w:val="nil"/>
          <w:bottom w:val="nil"/>
          <w:right w:val="nil"/>
          <w:between w:val="nil"/>
        </w:pBdr>
        <w:rPr>
          <w:rFonts w:ascii="Avenir Book" w:hAnsi="Avenir Book"/>
          <w:bCs/>
          <w:color w:val="000000"/>
        </w:rPr>
      </w:pPr>
      <w:r>
        <w:rPr>
          <w:rFonts w:ascii="Avenir Book" w:hAnsi="Avenir Book"/>
          <w:bCs/>
          <w:color w:val="000000"/>
        </w:rPr>
        <w:tab/>
        <w:t>Essays</w:t>
      </w:r>
      <w:r w:rsidR="006B5B0D">
        <w:rPr>
          <w:rFonts w:ascii="Avenir Book" w:hAnsi="Avenir Book"/>
          <w:bCs/>
          <w:color w:val="000000"/>
        </w:rPr>
        <w:t xml:space="preserve"> (two)</w:t>
      </w:r>
      <w:r>
        <w:rPr>
          <w:rFonts w:ascii="Avenir Book" w:hAnsi="Avenir Book"/>
          <w:bCs/>
          <w:color w:val="000000"/>
        </w:rPr>
        <w:t>……………………………………</w:t>
      </w:r>
      <w:r w:rsidR="006B5B0D">
        <w:rPr>
          <w:rFonts w:ascii="Avenir Book" w:hAnsi="Avenir Book"/>
          <w:bCs/>
          <w:color w:val="000000"/>
        </w:rPr>
        <w:t>…</w:t>
      </w:r>
      <w:r>
        <w:rPr>
          <w:rFonts w:ascii="Avenir Book" w:hAnsi="Avenir Book"/>
          <w:bCs/>
          <w:color w:val="000000"/>
        </w:rPr>
        <w:t>35%</w:t>
      </w:r>
    </w:p>
    <w:p w14:paraId="6A29EBB9" w14:textId="77777777" w:rsidR="00920D54" w:rsidRDefault="00920D54" w:rsidP="00920D54">
      <w:pPr>
        <w:pBdr>
          <w:top w:val="nil"/>
          <w:left w:val="nil"/>
          <w:bottom w:val="nil"/>
          <w:right w:val="nil"/>
          <w:between w:val="nil"/>
        </w:pBdr>
        <w:rPr>
          <w:rFonts w:ascii="Avenir Book" w:hAnsi="Avenir Book"/>
          <w:bCs/>
          <w:color w:val="000000"/>
        </w:rPr>
      </w:pPr>
    </w:p>
    <w:p w14:paraId="4B8EFCF5" w14:textId="77777777" w:rsidR="00920D54" w:rsidRDefault="00920D54" w:rsidP="00920D54">
      <w:pPr>
        <w:pBdr>
          <w:top w:val="nil"/>
          <w:left w:val="nil"/>
          <w:bottom w:val="nil"/>
          <w:right w:val="nil"/>
          <w:between w:val="nil"/>
        </w:pBdr>
        <w:rPr>
          <w:rFonts w:ascii="Avenir Book" w:hAnsi="Avenir Book"/>
          <w:bCs/>
          <w:color w:val="000000"/>
        </w:rPr>
      </w:pPr>
      <w:r>
        <w:rPr>
          <w:rFonts w:ascii="Avenir Book" w:hAnsi="Avenir Book"/>
          <w:b/>
          <w:color w:val="000000"/>
        </w:rPr>
        <w:t xml:space="preserve">Attendance (Absences and Grade): </w:t>
      </w:r>
      <w:r>
        <w:rPr>
          <w:rFonts w:ascii="Avenir Book" w:hAnsi="Avenir Book"/>
          <w:bCs/>
          <w:color w:val="000000"/>
        </w:rPr>
        <w:t>Please see above policy on attendance.</w:t>
      </w:r>
    </w:p>
    <w:p w14:paraId="12A64665" w14:textId="77777777" w:rsidR="006B5B0D" w:rsidRDefault="006B5B0D" w:rsidP="00920D54">
      <w:pPr>
        <w:pBdr>
          <w:top w:val="nil"/>
          <w:left w:val="nil"/>
          <w:bottom w:val="nil"/>
          <w:right w:val="nil"/>
          <w:between w:val="nil"/>
        </w:pBdr>
        <w:rPr>
          <w:rFonts w:ascii="Avenir Book" w:hAnsi="Avenir Book"/>
          <w:bCs/>
          <w:color w:val="000000"/>
        </w:rPr>
      </w:pPr>
    </w:p>
    <w:p w14:paraId="39765188" w14:textId="1499904E" w:rsidR="006B5B0D" w:rsidRDefault="006B5B0D" w:rsidP="00920D54">
      <w:pPr>
        <w:pBdr>
          <w:top w:val="nil"/>
          <w:left w:val="nil"/>
          <w:bottom w:val="nil"/>
          <w:right w:val="nil"/>
          <w:between w:val="nil"/>
        </w:pBdr>
        <w:rPr>
          <w:rFonts w:ascii="Avenir Book" w:hAnsi="Avenir Book"/>
          <w:b/>
          <w:bCs/>
          <w:color w:val="000000"/>
        </w:rPr>
      </w:pPr>
      <w:r>
        <w:rPr>
          <w:rFonts w:ascii="Avenir Book" w:hAnsi="Avenir Book"/>
          <w:b/>
          <w:bCs/>
          <w:color w:val="000000"/>
        </w:rPr>
        <w:t>Assignments:</w:t>
      </w:r>
    </w:p>
    <w:p w14:paraId="0E90593F" w14:textId="5065A5AE" w:rsidR="006B5B0D" w:rsidRDefault="006B5B0D" w:rsidP="00920D54">
      <w:pPr>
        <w:pBdr>
          <w:top w:val="nil"/>
          <w:left w:val="nil"/>
          <w:bottom w:val="nil"/>
          <w:right w:val="nil"/>
          <w:between w:val="nil"/>
        </w:pBdr>
        <w:rPr>
          <w:rFonts w:ascii="Avenir Book" w:hAnsi="Avenir Book"/>
          <w:color w:val="000000"/>
        </w:rPr>
      </w:pPr>
      <w:r w:rsidRPr="006B5B0D">
        <w:rPr>
          <w:rFonts w:ascii="Avenir Book" w:hAnsi="Avenir Book"/>
          <w:i/>
          <w:iCs/>
          <w:color w:val="000000"/>
        </w:rPr>
        <w:t>Weekly Writings</w:t>
      </w:r>
      <w:r>
        <w:rPr>
          <w:rFonts w:ascii="Avenir Book" w:hAnsi="Avenir Book"/>
          <w:i/>
          <w:iCs/>
          <w:color w:val="000000"/>
        </w:rPr>
        <w:t xml:space="preserve"> </w:t>
      </w:r>
      <w:r>
        <w:rPr>
          <w:rFonts w:ascii="Avenir Book" w:hAnsi="Avenir Book"/>
          <w:color w:val="000000"/>
        </w:rPr>
        <w:t>– These will be quick journal like entries about what you liked about the reading for the week. These will be discussion style posts on Canvas – however, you won’t be required to reply to other student’s responses, these are merely to track that you have read what is assigned. These will be around 100-250 words.</w:t>
      </w:r>
    </w:p>
    <w:p w14:paraId="5202FE9C" w14:textId="77777777" w:rsidR="006B5B0D" w:rsidRDefault="006B5B0D" w:rsidP="00920D54">
      <w:pPr>
        <w:pBdr>
          <w:top w:val="nil"/>
          <w:left w:val="nil"/>
          <w:bottom w:val="nil"/>
          <w:right w:val="nil"/>
          <w:between w:val="nil"/>
        </w:pBdr>
        <w:rPr>
          <w:rFonts w:ascii="Avenir Book" w:hAnsi="Avenir Book"/>
          <w:color w:val="000000"/>
        </w:rPr>
      </w:pPr>
    </w:p>
    <w:p w14:paraId="755A4106" w14:textId="27C494F1" w:rsidR="006B5B0D" w:rsidRDefault="006B5B0D" w:rsidP="00920D54">
      <w:pPr>
        <w:pBdr>
          <w:top w:val="nil"/>
          <w:left w:val="nil"/>
          <w:bottom w:val="nil"/>
          <w:right w:val="nil"/>
          <w:between w:val="nil"/>
        </w:pBdr>
        <w:rPr>
          <w:rFonts w:ascii="Avenir Book" w:hAnsi="Avenir Book"/>
          <w:color w:val="000000"/>
        </w:rPr>
      </w:pPr>
      <w:r>
        <w:rPr>
          <w:rFonts w:ascii="Avenir Book" w:hAnsi="Avenir Book"/>
          <w:i/>
          <w:iCs/>
          <w:color w:val="000000"/>
        </w:rPr>
        <w:t>Attendance:</w:t>
      </w:r>
      <w:r>
        <w:rPr>
          <w:rFonts w:ascii="Avenir Book" w:hAnsi="Avenir Book"/>
          <w:color w:val="000000"/>
        </w:rPr>
        <w:t xml:space="preserve"> Show up and participate. Simple as that.</w:t>
      </w:r>
    </w:p>
    <w:p w14:paraId="06E1005E" w14:textId="77777777" w:rsidR="006B5B0D" w:rsidRDefault="006B5B0D" w:rsidP="00920D54">
      <w:pPr>
        <w:pBdr>
          <w:top w:val="nil"/>
          <w:left w:val="nil"/>
          <w:bottom w:val="nil"/>
          <w:right w:val="nil"/>
          <w:between w:val="nil"/>
        </w:pBdr>
        <w:rPr>
          <w:rFonts w:ascii="Avenir Book" w:hAnsi="Avenir Book"/>
          <w:color w:val="000000"/>
        </w:rPr>
      </w:pPr>
    </w:p>
    <w:p w14:paraId="36EE2201" w14:textId="056A251C" w:rsidR="006B5B0D" w:rsidRDefault="006B5B0D" w:rsidP="00920D54">
      <w:pPr>
        <w:pBdr>
          <w:top w:val="nil"/>
          <w:left w:val="nil"/>
          <w:bottom w:val="nil"/>
          <w:right w:val="nil"/>
          <w:between w:val="nil"/>
        </w:pBdr>
        <w:rPr>
          <w:rFonts w:ascii="Avenir Book" w:hAnsi="Avenir Book"/>
          <w:color w:val="000000"/>
        </w:rPr>
      </w:pPr>
      <w:r>
        <w:rPr>
          <w:rFonts w:ascii="Avenir Book" w:hAnsi="Avenir Book"/>
          <w:i/>
          <w:iCs/>
          <w:color w:val="000000"/>
        </w:rPr>
        <w:lastRenderedPageBreak/>
        <w:t>Workshops:</w:t>
      </w:r>
      <w:r>
        <w:rPr>
          <w:rFonts w:ascii="Avenir Book" w:hAnsi="Avenir Book"/>
          <w:color w:val="000000"/>
        </w:rPr>
        <w:t xml:space="preserve"> We will workshop and write continually. Each week we will workshop – you will only be responsible for </w:t>
      </w:r>
      <w:r w:rsidR="001B2E4B">
        <w:rPr>
          <w:rFonts w:ascii="Avenir Book" w:hAnsi="Avenir Book"/>
          <w:color w:val="000000"/>
        </w:rPr>
        <w:t xml:space="preserve">3 pieces of writing per genre. </w:t>
      </w:r>
      <w:r>
        <w:rPr>
          <w:rFonts w:ascii="Avenir Book" w:hAnsi="Avenir Book"/>
          <w:color w:val="000000"/>
        </w:rPr>
        <w:t>We will go over workshop expectations separately and in-class.</w:t>
      </w:r>
    </w:p>
    <w:p w14:paraId="7A13A698" w14:textId="77777777" w:rsidR="006B5B0D" w:rsidRDefault="006B5B0D" w:rsidP="00920D54">
      <w:pPr>
        <w:pBdr>
          <w:top w:val="nil"/>
          <w:left w:val="nil"/>
          <w:bottom w:val="nil"/>
          <w:right w:val="nil"/>
          <w:between w:val="nil"/>
        </w:pBdr>
        <w:rPr>
          <w:rFonts w:ascii="Avenir Book" w:hAnsi="Avenir Book"/>
          <w:color w:val="000000"/>
        </w:rPr>
      </w:pPr>
    </w:p>
    <w:p w14:paraId="77CA8E35" w14:textId="77777777" w:rsidR="006B5B0D" w:rsidRDefault="006B5B0D" w:rsidP="00920D54">
      <w:pPr>
        <w:pBdr>
          <w:top w:val="nil"/>
          <w:left w:val="nil"/>
          <w:bottom w:val="nil"/>
          <w:right w:val="nil"/>
          <w:between w:val="nil"/>
        </w:pBdr>
        <w:rPr>
          <w:rFonts w:ascii="Avenir Book" w:hAnsi="Avenir Book"/>
          <w:color w:val="000000"/>
        </w:rPr>
      </w:pPr>
    </w:p>
    <w:p w14:paraId="17D84B42" w14:textId="1B882C9A" w:rsidR="006B5B0D" w:rsidRPr="006B5B0D" w:rsidRDefault="006B5B0D" w:rsidP="00920D54">
      <w:pPr>
        <w:pBdr>
          <w:top w:val="nil"/>
          <w:left w:val="nil"/>
          <w:bottom w:val="nil"/>
          <w:right w:val="nil"/>
          <w:between w:val="nil"/>
        </w:pBdr>
        <w:rPr>
          <w:rFonts w:ascii="Avenir Book" w:hAnsi="Avenir Book"/>
          <w:color w:val="000000"/>
        </w:rPr>
      </w:pPr>
      <w:r>
        <w:rPr>
          <w:rFonts w:ascii="Avenir Book" w:hAnsi="Avenir Book"/>
          <w:i/>
          <w:iCs/>
          <w:color w:val="000000"/>
        </w:rPr>
        <w:t xml:space="preserve">Essays: </w:t>
      </w:r>
      <w:r>
        <w:rPr>
          <w:rFonts w:ascii="Avenir Book" w:hAnsi="Avenir Book"/>
          <w:color w:val="000000"/>
        </w:rPr>
        <w:t>There will be two essays for this course. One will be a midterm essay where you do a close reading and offer your thoughts about a reading that is assigned for this class. The second essay will be part of your final. It will be a reflective essay about you and your writing process; this will be accompanied with a final portfolio of your work. We will discuss all of this later in class and there will be handouts that better highlight the guidelines and requirements.</w:t>
      </w:r>
    </w:p>
    <w:p w14:paraId="06FED362" w14:textId="77777777" w:rsidR="006B5B0D" w:rsidRPr="005F4ED0" w:rsidRDefault="006B5B0D" w:rsidP="004822E5">
      <w:pPr>
        <w:pBdr>
          <w:top w:val="nil"/>
          <w:left w:val="nil"/>
          <w:bottom w:val="nil"/>
          <w:right w:val="nil"/>
          <w:between w:val="nil"/>
        </w:pBdr>
        <w:rPr>
          <w:rFonts w:ascii="Avenir Book" w:hAnsi="Avenir Book"/>
          <w:b/>
          <w:color w:val="000000"/>
        </w:rPr>
      </w:pPr>
    </w:p>
    <w:p w14:paraId="53BFAC52" w14:textId="668DB992" w:rsidR="004822E5" w:rsidRPr="003E3109" w:rsidRDefault="004822E5" w:rsidP="004822E5">
      <w:pPr>
        <w:pBdr>
          <w:top w:val="nil"/>
          <w:left w:val="nil"/>
          <w:bottom w:val="nil"/>
          <w:right w:val="nil"/>
          <w:between w:val="nil"/>
        </w:pBdr>
        <w:rPr>
          <w:rFonts w:ascii="Avenir Book" w:hAnsi="Avenir Book"/>
          <w:b/>
          <w:color w:val="000000"/>
          <w:sz w:val="40"/>
          <w:szCs w:val="40"/>
        </w:rPr>
      </w:pPr>
      <w:r w:rsidRPr="003E3109">
        <w:rPr>
          <w:rFonts w:ascii="Avenir Book" w:hAnsi="Avenir Book"/>
          <w:b/>
          <w:color w:val="000000"/>
          <w:sz w:val="40"/>
          <w:szCs w:val="40"/>
        </w:rPr>
        <w:t>University Policies</w:t>
      </w:r>
    </w:p>
    <w:p w14:paraId="7B429669" w14:textId="77777777" w:rsidR="004822E5" w:rsidRPr="003E3109" w:rsidRDefault="004822E5" w:rsidP="004822E5">
      <w:pPr>
        <w:spacing w:before="280" w:after="280"/>
        <w:rPr>
          <w:rFonts w:ascii="Avenir Book" w:hAnsi="Avenir Book"/>
        </w:rPr>
      </w:pPr>
      <w:r w:rsidRPr="003E3109">
        <w:rPr>
          <w:rFonts w:ascii="Avenir Book" w:hAnsi="Avenir Book"/>
        </w:rPr>
        <w:t>All students and faculty are required to follow the policies below.</w:t>
      </w:r>
    </w:p>
    <w:p w14:paraId="44912511" w14:textId="77777777" w:rsidR="004822E5" w:rsidRPr="003E3109" w:rsidRDefault="004822E5" w:rsidP="004822E5">
      <w:pPr>
        <w:spacing w:before="280" w:after="280"/>
        <w:rPr>
          <w:rFonts w:ascii="Avenir Book" w:hAnsi="Avenir Book"/>
          <w:b/>
          <w:sz w:val="40"/>
          <w:szCs w:val="40"/>
        </w:rPr>
      </w:pPr>
      <w:r w:rsidRPr="003E3109">
        <w:rPr>
          <w:rFonts w:ascii="Avenir Book" w:hAnsi="Avenir Book"/>
          <w:b/>
          <w:sz w:val="40"/>
          <w:szCs w:val="40"/>
        </w:rPr>
        <w:t>Academic Integrity Standards and Consequences</w:t>
      </w:r>
    </w:p>
    <w:p w14:paraId="0F47DED0" w14:textId="77777777" w:rsidR="004822E5" w:rsidRPr="003E3109" w:rsidRDefault="004822E5" w:rsidP="004822E5">
      <w:pPr>
        <w:spacing w:before="280" w:after="280"/>
        <w:rPr>
          <w:rFonts w:ascii="Avenir Book" w:hAnsi="Avenir Book"/>
        </w:rPr>
      </w:pPr>
      <w:r w:rsidRPr="003E3109">
        <w:rPr>
          <w:rFonts w:ascii="Avenir Book" w:hAnsi="Avenir Book"/>
        </w:rPr>
        <w:t xml:space="preserve">According to UNT Policy 06.003, </w:t>
      </w:r>
      <w:hyperlink r:id="rId7">
        <w:r w:rsidRPr="003E3109">
          <w:rPr>
            <w:rFonts w:ascii="Avenir Book" w:hAnsi="Avenir Book"/>
            <w:color w:val="0000FF"/>
            <w:u w:val="single"/>
          </w:rPr>
          <w:t>Student Academic Integrity</w:t>
        </w:r>
      </w:hyperlink>
      <w:r w:rsidRPr="003E3109">
        <w:rPr>
          <w:rFonts w:ascii="Avenir Book" w:hAnsi="Avenir Book"/>
        </w:rPr>
        <w:t>, academic dishonesty occurs when students engage in behaviors including, but not limited to:</w:t>
      </w:r>
    </w:p>
    <w:p w14:paraId="533B78AD" w14:textId="77777777" w:rsidR="004822E5" w:rsidRPr="003E3109" w:rsidRDefault="004822E5" w:rsidP="004822E5">
      <w:pPr>
        <w:numPr>
          <w:ilvl w:val="0"/>
          <w:numId w:val="2"/>
        </w:numPr>
        <w:spacing w:before="280"/>
        <w:rPr>
          <w:rFonts w:ascii="Avenir Book" w:hAnsi="Avenir Book"/>
        </w:rPr>
      </w:pPr>
      <w:r w:rsidRPr="003E3109">
        <w:rPr>
          <w:rFonts w:ascii="Avenir Book" w:hAnsi="Avenir Book"/>
        </w:rPr>
        <w:t>Cheating--submitting work that is not your own (This include using ChatGPT)</w:t>
      </w:r>
    </w:p>
    <w:p w14:paraId="2B9157A5" w14:textId="77777777" w:rsidR="004822E5" w:rsidRPr="003E3109" w:rsidRDefault="004822E5" w:rsidP="004822E5">
      <w:pPr>
        <w:numPr>
          <w:ilvl w:val="0"/>
          <w:numId w:val="2"/>
        </w:numPr>
        <w:rPr>
          <w:rFonts w:ascii="Avenir Book" w:hAnsi="Avenir Book"/>
        </w:rPr>
      </w:pPr>
      <w:r w:rsidRPr="003E3109">
        <w:rPr>
          <w:rFonts w:ascii="Avenir Book" w:hAnsi="Avenir Book"/>
        </w:rPr>
        <w:t>Fabrication--pretending you are writing about a real interview when you really made it up</w:t>
      </w:r>
    </w:p>
    <w:p w14:paraId="01DC23C5" w14:textId="77777777" w:rsidR="004822E5" w:rsidRPr="003E3109" w:rsidRDefault="004822E5" w:rsidP="004822E5">
      <w:pPr>
        <w:numPr>
          <w:ilvl w:val="0"/>
          <w:numId w:val="2"/>
        </w:numPr>
        <w:rPr>
          <w:rFonts w:ascii="Avenir Book" w:hAnsi="Avenir Book"/>
        </w:rPr>
      </w:pPr>
      <w:r w:rsidRPr="003E3109">
        <w:rPr>
          <w:rFonts w:ascii="Avenir Book" w:hAnsi="Avenir Book"/>
        </w:rPr>
        <w:t>Facilitating academic dishonesty--helping someone else cheat</w:t>
      </w:r>
    </w:p>
    <w:p w14:paraId="7554F356" w14:textId="77777777" w:rsidR="004822E5" w:rsidRPr="003E3109" w:rsidRDefault="004822E5" w:rsidP="004822E5">
      <w:pPr>
        <w:numPr>
          <w:ilvl w:val="0"/>
          <w:numId w:val="2"/>
        </w:numPr>
        <w:rPr>
          <w:rFonts w:ascii="Avenir Book" w:hAnsi="Avenir Book"/>
        </w:rPr>
      </w:pPr>
      <w:r w:rsidRPr="003E3109">
        <w:rPr>
          <w:rFonts w:ascii="Avenir Book" w:hAnsi="Avenir Book"/>
        </w:rPr>
        <w:t>Forgery--pretending your work is someone else's</w:t>
      </w:r>
    </w:p>
    <w:p w14:paraId="570821FB" w14:textId="77777777" w:rsidR="004822E5" w:rsidRPr="003E3109" w:rsidRDefault="004822E5" w:rsidP="004822E5">
      <w:pPr>
        <w:numPr>
          <w:ilvl w:val="0"/>
          <w:numId w:val="2"/>
        </w:numPr>
        <w:rPr>
          <w:rFonts w:ascii="Avenir Book" w:hAnsi="Avenir Book"/>
        </w:rPr>
      </w:pPr>
      <w:r w:rsidRPr="003E3109">
        <w:rPr>
          <w:rFonts w:ascii="Avenir Book" w:hAnsi="Avenir Book"/>
        </w:rPr>
        <w:t>Plagiarism--using someone else's published work without citing it correctly</w:t>
      </w:r>
    </w:p>
    <w:p w14:paraId="6E0C6EA0" w14:textId="77777777" w:rsidR="004822E5" w:rsidRPr="003E3109" w:rsidRDefault="004822E5" w:rsidP="004822E5">
      <w:pPr>
        <w:numPr>
          <w:ilvl w:val="0"/>
          <w:numId w:val="2"/>
        </w:numPr>
        <w:spacing w:after="280"/>
        <w:rPr>
          <w:rFonts w:ascii="Avenir Book" w:hAnsi="Avenir Book"/>
        </w:rPr>
      </w:pPr>
      <w:r w:rsidRPr="003E3109">
        <w:rPr>
          <w:rFonts w:ascii="Avenir Book" w:hAnsi="Avenir Book"/>
        </w:rPr>
        <w:t>Sabotage--setting someone else up to fail</w:t>
      </w:r>
    </w:p>
    <w:p w14:paraId="6DFCE529" w14:textId="77777777" w:rsidR="004822E5" w:rsidRPr="003E3109" w:rsidRDefault="004822E5" w:rsidP="004822E5">
      <w:pPr>
        <w:spacing w:before="280" w:after="280"/>
        <w:rPr>
          <w:rFonts w:ascii="Avenir Book" w:hAnsi="Avenir Book"/>
        </w:rPr>
      </w:pPr>
      <w:r w:rsidRPr="003E3109">
        <w:rPr>
          <w:rFonts w:ascii="Avenir Book" w:hAnsi="Avenir Book"/>
        </w:rPr>
        <w:t>A finding of academic dishonesty may result in a range of academic penalties or sanctions ranging from admonition to expulsion from the University. I am obligated to report any academic dishonesty.</w:t>
      </w:r>
    </w:p>
    <w:p w14:paraId="02461FD0" w14:textId="77777777" w:rsidR="003E3109" w:rsidRDefault="003E3109" w:rsidP="004822E5">
      <w:pPr>
        <w:spacing w:before="280" w:after="280"/>
        <w:rPr>
          <w:rFonts w:ascii="Avenir Book" w:hAnsi="Avenir Book"/>
          <w:b/>
          <w:sz w:val="40"/>
          <w:szCs w:val="40"/>
        </w:rPr>
      </w:pPr>
    </w:p>
    <w:p w14:paraId="19F04B76" w14:textId="6B504A7A" w:rsidR="004822E5" w:rsidRPr="003E3109" w:rsidRDefault="004822E5" w:rsidP="004822E5">
      <w:pPr>
        <w:spacing w:before="280" w:after="280"/>
        <w:rPr>
          <w:rFonts w:ascii="Avenir Book" w:hAnsi="Avenir Book"/>
          <w:b/>
          <w:sz w:val="40"/>
          <w:szCs w:val="40"/>
        </w:rPr>
      </w:pPr>
      <w:r w:rsidRPr="003E3109">
        <w:rPr>
          <w:rFonts w:ascii="Avenir Book" w:hAnsi="Avenir Book"/>
          <w:b/>
          <w:sz w:val="40"/>
          <w:szCs w:val="40"/>
        </w:rPr>
        <w:t>Acceptable Student Behavior</w:t>
      </w:r>
    </w:p>
    <w:p w14:paraId="328BA132" w14:textId="77777777" w:rsidR="004822E5" w:rsidRPr="003E3109" w:rsidRDefault="004822E5" w:rsidP="004822E5">
      <w:pPr>
        <w:spacing w:before="280" w:after="280"/>
        <w:rPr>
          <w:rFonts w:ascii="Avenir Book" w:hAnsi="Avenir Book"/>
        </w:rPr>
      </w:pPr>
      <w:r w:rsidRPr="003E3109">
        <w:rPr>
          <w:rFonts w:ascii="Avenir Book" w:hAnsi="Avenir Book"/>
        </w:rPr>
        <w:lastRenderedPageBreak/>
        <w:t>Student behavior that interferes with an instructor’s ability to conduct a class or other students' opportunity to learn is unacceptable and disruptive and will not be tolerated in any instructional forum at UNT.</w:t>
      </w:r>
    </w:p>
    <w:p w14:paraId="31B3BEE7" w14:textId="77777777" w:rsidR="004822E5" w:rsidRPr="003E3109" w:rsidRDefault="004822E5" w:rsidP="004822E5">
      <w:pPr>
        <w:spacing w:before="280" w:after="280"/>
        <w:rPr>
          <w:rFonts w:ascii="Avenir Book" w:hAnsi="Avenir Book"/>
        </w:rPr>
      </w:pPr>
      <w:r w:rsidRPr="003E3109">
        <w:rPr>
          <w:rFonts w:ascii="Avenir Book" w:hAnsi="Avenir Book"/>
        </w:rPr>
        <w:t xml:space="preserve">Students engaging in unacceptable behavior will be directed to leave the classroom and the instructor may refer the student to the Dean of Students to consider whether the student's conduct violated the </w:t>
      </w:r>
      <w:hyperlink r:id="rId8">
        <w:r w:rsidRPr="003E3109">
          <w:rPr>
            <w:rFonts w:ascii="Avenir Book" w:hAnsi="Avenir Book"/>
            <w:color w:val="0000FF"/>
            <w:u w:val="single"/>
          </w:rPr>
          <w:t>Code of Student Conduct</w:t>
        </w:r>
      </w:hyperlink>
      <w:r w:rsidRPr="003E3109">
        <w:rPr>
          <w:rFonts w:ascii="Avenir Book" w:hAnsi="Avenir Book"/>
        </w:rPr>
        <w:t>. The University's expectations for student conduct apply to all instructional forums, including University and electronic classroom, labs, discussion groups, field trips, etc.</w:t>
      </w:r>
    </w:p>
    <w:p w14:paraId="57AF5F2F" w14:textId="77777777" w:rsidR="004822E5" w:rsidRPr="003E3109" w:rsidRDefault="004822E5" w:rsidP="004822E5">
      <w:pPr>
        <w:spacing w:before="280" w:after="280"/>
        <w:rPr>
          <w:rFonts w:ascii="Avenir Book" w:hAnsi="Avenir Book"/>
        </w:rPr>
      </w:pPr>
      <w:r w:rsidRPr="003E3109">
        <w:rPr>
          <w:rFonts w:ascii="Avenir Book" w:hAnsi="Avenir Book"/>
        </w:rPr>
        <w:t xml:space="preserve">The </w:t>
      </w:r>
      <w:hyperlink r:id="rId9">
        <w:r w:rsidRPr="003E3109">
          <w:rPr>
            <w:rFonts w:ascii="Avenir Book" w:hAnsi="Avenir Book"/>
            <w:color w:val="0000FF"/>
            <w:u w:val="single"/>
          </w:rPr>
          <w:t>Dean of Students Office (opens in a new window)</w:t>
        </w:r>
      </w:hyperlink>
      <w:r w:rsidRPr="003E3109">
        <w:rPr>
          <w:rFonts w:ascii="Avenir Book" w:hAnsi="Avenir Book"/>
        </w:rPr>
        <w:t xml:space="preserve"> enforces the </w:t>
      </w:r>
      <w:hyperlink r:id="rId10">
        <w:r w:rsidRPr="003E3109">
          <w:rPr>
            <w:rFonts w:ascii="Avenir Book" w:hAnsi="Avenir Book"/>
            <w:color w:val="0000FF"/>
            <w:u w:val="single"/>
          </w:rPr>
          <w:t>Code of Student Conduct (opens in a new window)</w:t>
        </w:r>
      </w:hyperlink>
      <w:r w:rsidRPr="003E3109">
        <w:rPr>
          <w:rFonts w:ascii="Avenir Book" w:hAnsi="Avenir Book"/>
        </w:rPr>
        <w:t>. The Code explains:</w:t>
      </w:r>
    </w:p>
    <w:p w14:paraId="7DE381E9" w14:textId="77777777" w:rsidR="004822E5" w:rsidRPr="003E3109" w:rsidRDefault="004822E5" w:rsidP="004822E5">
      <w:pPr>
        <w:numPr>
          <w:ilvl w:val="0"/>
          <w:numId w:val="3"/>
        </w:numPr>
        <w:spacing w:before="280"/>
        <w:rPr>
          <w:rFonts w:ascii="Avenir Book" w:hAnsi="Avenir Book"/>
        </w:rPr>
      </w:pPr>
      <w:r w:rsidRPr="003E3109">
        <w:rPr>
          <w:rFonts w:ascii="Avenir Book" w:hAnsi="Avenir Book"/>
        </w:rPr>
        <w:t>What conduct is prohibited</w:t>
      </w:r>
    </w:p>
    <w:p w14:paraId="1BFBC0CE" w14:textId="77777777" w:rsidR="004822E5" w:rsidRPr="003E3109" w:rsidRDefault="004822E5" w:rsidP="004822E5">
      <w:pPr>
        <w:numPr>
          <w:ilvl w:val="0"/>
          <w:numId w:val="3"/>
        </w:numPr>
        <w:rPr>
          <w:rFonts w:ascii="Avenir Book" w:hAnsi="Avenir Book"/>
        </w:rPr>
      </w:pPr>
      <w:r w:rsidRPr="003E3109">
        <w:rPr>
          <w:rFonts w:ascii="Avenir Book" w:hAnsi="Avenir Book"/>
        </w:rPr>
        <w:t>The process the DOS uses to review reports of alleged misconduct by students</w:t>
      </w:r>
    </w:p>
    <w:p w14:paraId="24206DBD" w14:textId="77777777" w:rsidR="004822E5" w:rsidRPr="003E3109" w:rsidRDefault="004822E5" w:rsidP="004822E5">
      <w:pPr>
        <w:numPr>
          <w:ilvl w:val="0"/>
          <w:numId w:val="3"/>
        </w:numPr>
        <w:spacing w:after="280"/>
        <w:rPr>
          <w:rFonts w:ascii="Avenir Book" w:hAnsi="Avenir Book"/>
        </w:rPr>
      </w:pPr>
      <w:r w:rsidRPr="003E3109">
        <w:rPr>
          <w:rFonts w:ascii="Avenir Book" w:hAnsi="Avenir Book"/>
        </w:rPr>
        <w:t>The sanctions that can be assigned</w:t>
      </w:r>
    </w:p>
    <w:p w14:paraId="0B1EA968" w14:textId="77777777" w:rsidR="004822E5" w:rsidRPr="003E3109" w:rsidRDefault="004822E5" w:rsidP="004822E5">
      <w:pPr>
        <w:spacing w:before="280" w:after="280"/>
        <w:rPr>
          <w:rFonts w:ascii="Avenir Book" w:hAnsi="Avenir Book"/>
        </w:rPr>
      </w:pPr>
      <w:r w:rsidRPr="003E3109">
        <w:rPr>
          <w:rFonts w:ascii="Avenir Book" w:hAnsi="Avenir Book"/>
        </w:rPr>
        <w:t>When students may have violated the Code, they meet with a representative from the Dean of Students Office to discuss the alleged misconduct in an educational process.</w:t>
      </w:r>
    </w:p>
    <w:p w14:paraId="3255A1AC" w14:textId="77777777" w:rsidR="004822E5" w:rsidRPr="003E3109" w:rsidRDefault="004822E5" w:rsidP="004822E5">
      <w:pPr>
        <w:spacing w:before="280" w:after="280"/>
        <w:rPr>
          <w:rFonts w:ascii="Avenir Book" w:hAnsi="Avenir Book"/>
          <w:b/>
          <w:sz w:val="40"/>
          <w:szCs w:val="40"/>
        </w:rPr>
      </w:pPr>
      <w:r w:rsidRPr="003E3109">
        <w:rPr>
          <w:rFonts w:ascii="Avenir Book" w:hAnsi="Avenir Book"/>
          <w:b/>
          <w:sz w:val="40"/>
          <w:szCs w:val="40"/>
        </w:rPr>
        <w:t>ADA Accommodation</w:t>
      </w:r>
    </w:p>
    <w:p w14:paraId="1A280161" w14:textId="77777777" w:rsidR="004822E5" w:rsidRPr="003E3109" w:rsidRDefault="004822E5" w:rsidP="004822E5">
      <w:pPr>
        <w:spacing w:before="280" w:after="280"/>
        <w:rPr>
          <w:rFonts w:ascii="Avenir Book" w:hAnsi="Avenir Book"/>
        </w:rPr>
      </w:pPr>
      <w:r w:rsidRPr="003E3109">
        <w:rPr>
          <w:rFonts w:ascii="Avenir Book" w:hAnsi="Avenir Book"/>
        </w:rPr>
        <w:t>UNT makes reasonable academic accommodation for students with disabilities. To receive accommodation, follow these steps:</w:t>
      </w:r>
    </w:p>
    <w:p w14:paraId="0BC99B11" w14:textId="77777777" w:rsidR="004822E5" w:rsidRPr="003E3109" w:rsidRDefault="004822E5" w:rsidP="004822E5">
      <w:pPr>
        <w:numPr>
          <w:ilvl w:val="0"/>
          <w:numId w:val="4"/>
        </w:numPr>
        <w:spacing w:before="280"/>
        <w:rPr>
          <w:rFonts w:ascii="Avenir Book" w:hAnsi="Avenir Book"/>
        </w:rPr>
      </w:pPr>
      <w:r w:rsidRPr="003E3109">
        <w:rPr>
          <w:rFonts w:ascii="Avenir Book" w:hAnsi="Avenir Book"/>
        </w:rPr>
        <w:t>Register with the Office of Disability Access (ODA) to verify their eligibility.</w:t>
      </w:r>
    </w:p>
    <w:p w14:paraId="504E90D3" w14:textId="77777777" w:rsidR="004822E5" w:rsidRPr="003E3109" w:rsidRDefault="004822E5" w:rsidP="004822E5">
      <w:pPr>
        <w:numPr>
          <w:ilvl w:val="0"/>
          <w:numId w:val="4"/>
        </w:numPr>
        <w:rPr>
          <w:rFonts w:ascii="Avenir Book" w:hAnsi="Avenir Book"/>
        </w:rPr>
      </w:pPr>
      <w:r w:rsidRPr="003E3109">
        <w:rPr>
          <w:rFonts w:ascii="Avenir Book" w:hAnsi="Avenir Book"/>
        </w:rPr>
        <w:t>If a disability is verified, the ODA will provide a student with an accommodation letter to be delivered to faculty to begin a private discussion regarding one’s specific course needs.</w:t>
      </w:r>
    </w:p>
    <w:p w14:paraId="7116CA96" w14:textId="77777777" w:rsidR="004822E5" w:rsidRPr="003E3109" w:rsidRDefault="004822E5" w:rsidP="004822E5">
      <w:pPr>
        <w:numPr>
          <w:ilvl w:val="0"/>
          <w:numId w:val="4"/>
        </w:numPr>
        <w:rPr>
          <w:rFonts w:ascii="Avenir Book" w:hAnsi="Avenir Book"/>
        </w:rPr>
      </w:pPr>
      <w:r w:rsidRPr="003E3109">
        <w:rPr>
          <w:rFonts w:ascii="Avenir Book" w:hAnsi="Avenir Book"/>
        </w:rPr>
        <w:t>Students may request accommodations at any time; however, ODA notices of accommodation should be provided as early as possible in the semester to avoid any delay in implementation.</w:t>
      </w:r>
    </w:p>
    <w:p w14:paraId="1266D7D4" w14:textId="77777777" w:rsidR="004822E5" w:rsidRPr="003E3109" w:rsidRDefault="004822E5" w:rsidP="004822E5">
      <w:pPr>
        <w:numPr>
          <w:ilvl w:val="0"/>
          <w:numId w:val="4"/>
        </w:numPr>
        <w:spacing w:after="280"/>
        <w:rPr>
          <w:rFonts w:ascii="Avenir Book" w:hAnsi="Avenir Book"/>
        </w:rPr>
      </w:pPr>
      <w:r w:rsidRPr="003E3109">
        <w:rPr>
          <w:rFonts w:ascii="Avenir Book" w:hAnsi="Avenir Book"/>
        </w:rPr>
        <w:t xml:space="preserve">Students must obtain a new letter of accommodation every semester and must meet with each faculty member prior to implementation in each class. For additional information see the </w:t>
      </w:r>
      <w:hyperlink r:id="rId11">
        <w:r w:rsidRPr="003E3109">
          <w:rPr>
            <w:rFonts w:ascii="Avenir Book" w:hAnsi="Avenir Book"/>
            <w:color w:val="0000FF"/>
            <w:u w:val="single"/>
          </w:rPr>
          <w:t>ODA website</w:t>
        </w:r>
      </w:hyperlink>
      <w:r w:rsidRPr="003E3109">
        <w:rPr>
          <w:rFonts w:ascii="Avenir Book" w:hAnsi="Avenir Book"/>
        </w:rPr>
        <w:t>. You may also contact them by phone at 940.565.4323.</w:t>
      </w:r>
    </w:p>
    <w:p w14:paraId="76F03DE5" w14:textId="77777777" w:rsidR="004822E5" w:rsidRPr="003E3109" w:rsidRDefault="004822E5" w:rsidP="004822E5">
      <w:pPr>
        <w:spacing w:before="280" w:after="280"/>
        <w:rPr>
          <w:rFonts w:ascii="Avenir Book" w:hAnsi="Avenir Book"/>
          <w:b/>
          <w:sz w:val="40"/>
          <w:szCs w:val="40"/>
        </w:rPr>
      </w:pPr>
      <w:r w:rsidRPr="003E3109">
        <w:rPr>
          <w:rFonts w:ascii="Avenir Book" w:hAnsi="Avenir Book"/>
          <w:b/>
          <w:sz w:val="40"/>
          <w:szCs w:val="40"/>
        </w:rPr>
        <w:t>Sexual Assault Prevention</w:t>
      </w:r>
    </w:p>
    <w:p w14:paraId="79836B08" w14:textId="77777777" w:rsidR="004822E5" w:rsidRPr="003E3109" w:rsidRDefault="004822E5" w:rsidP="004822E5">
      <w:pPr>
        <w:spacing w:before="280" w:after="280"/>
        <w:rPr>
          <w:rFonts w:ascii="Avenir Book" w:hAnsi="Avenir Book"/>
        </w:rPr>
      </w:pPr>
      <w:r w:rsidRPr="003E3109">
        <w:rPr>
          <w:rFonts w:ascii="Avenir Book" w:hAnsi="Avenir Book"/>
        </w:rPr>
        <w:lastRenderedPageBreak/>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41AE00E0" w14:textId="77777777" w:rsidR="004822E5" w:rsidRPr="003E3109" w:rsidRDefault="004822E5" w:rsidP="004822E5">
      <w:pPr>
        <w:spacing w:before="280" w:after="280"/>
        <w:rPr>
          <w:rFonts w:ascii="Avenir Book" w:hAnsi="Avenir Book"/>
        </w:rPr>
      </w:pPr>
      <w:r w:rsidRPr="003E3109">
        <w:rPr>
          <w:rFonts w:ascii="Avenir Book" w:hAnsi="Avenir Book"/>
        </w:rPr>
        <w:t>The Survivor Advocates can be reached at:</w:t>
      </w:r>
    </w:p>
    <w:p w14:paraId="4B646BAA" w14:textId="77777777" w:rsidR="004822E5" w:rsidRPr="003E3109" w:rsidRDefault="004822E5" w:rsidP="004822E5">
      <w:pPr>
        <w:numPr>
          <w:ilvl w:val="0"/>
          <w:numId w:val="1"/>
        </w:numPr>
        <w:spacing w:before="280"/>
        <w:rPr>
          <w:rFonts w:ascii="Avenir Book" w:hAnsi="Avenir Book"/>
        </w:rPr>
      </w:pPr>
      <w:hyperlink r:id="rId12">
        <w:r w:rsidRPr="003E3109">
          <w:rPr>
            <w:rFonts w:ascii="Avenir Book" w:hAnsi="Avenir Book"/>
            <w:color w:val="0000FF"/>
            <w:u w:val="single"/>
          </w:rPr>
          <w:t>SurvivorAdvocate@unt.edu</w:t>
        </w:r>
      </w:hyperlink>
      <w:r w:rsidRPr="003E3109">
        <w:rPr>
          <w:rFonts w:ascii="Avenir Book" w:hAnsi="Avenir Book"/>
        </w:rPr>
        <w:t> </w:t>
      </w:r>
    </w:p>
    <w:p w14:paraId="66832DE0" w14:textId="77777777" w:rsidR="004822E5" w:rsidRPr="003E3109" w:rsidRDefault="004822E5" w:rsidP="004822E5">
      <w:pPr>
        <w:numPr>
          <w:ilvl w:val="0"/>
          <w:numId w:val="1"/>
        </w:numPr>
        <w:spacing w:after="280"/>
        <w:rPr>
          <w:rFonts w:ascii="Avenir Book" w:hAnsi="Avenir Book"/>
        </w:rPr>
      </w:pPr>
      <w:r w:rsidRPr="003E3109">
        <w:rPr>
          <w:rFonts w:ascii="Avenir Book" w:hAnsi="Avenir Book"/>
        </w:rPr>
        <w:t>Dean of Students Office: 940-565-2648</w:t>
      </w:r>
    </w:p>
    <w:p w14:paraId="5183D167" w14:textId="77777777" w:rsidR="004822E5" w:rsidRPr="003E3109" w:rsidRDefault="004822E5" w:rsidP="004822E5">
      <w:pPr>
        <w:spacing w:before="280" w:after="280"/>
        <w:rPr>
          <w:rFonts w:ascii="Avenir Book" w:hAnsi="Avenir Book"/>
        </w:rPr>
      </w:pPr>
      <w:r w:rsidRPr="003E3109">
        <w:rPr>
          <w:rFonts w:ascii="Avenir Book" w:hAnsi="Avenir Book"/>
        </w:rPr>
        <w:t xml:space="preserve">Visit </w:t>
      </w:r>
      <w:hyperlink r:id="rId13">
        <w:r w:rsidRPr="003E3109">
          <w:rPr>
            <w:rFonts w:ascii="Avenir Book" w:hAnsi="Avenir Book"/>
            <w:color w:val="0000FF"/>
            <w:u w:val="single"/>
          </w:rPr>
          <w:t>Title IX Student Information (opens in a new window)</w:t>
        </w:r>
      </w:hyperlink>
      <w:r w:rsidRPr="003E3109">
        <w:rPr>
          <w:rFonts w:ascii="Avenir Book" w:hAnsi="Avenir Book"/>
        </w:rPr>
        <w:t xml:space="preserve"> for more resources.</w:t>
      </w:r>
    </w:p>
    <w:p w14:paraId="49052CE4" w14:textId="77777777" w:rsidR="004822E5" w:rsidRPr="003E3109" w:rsidRDefault="004822E5" w:rsidP="004822E5">
      <w:pPr>
        <w:spacing w:before="280" w:after="280"/>
        <w:rPr>
          <w:rFonts w:ascii="Avenir Book" w:hAnsi="Avenir Book"/>
          <w:b/>
          <w:sz w:val="40"/>
          <w:szCs w:val="40"/>
        </w:rPr>
      </w:pPr>
      <w:r w:rsidRPr="003E3109">
        <w:rPr>
          <w:rFonts w:ascii="Avenir Book" w:hAnsi="Avenir Book"/>
          <w:b/>
          <w:sz w:val="40"/>
          <w:szCs w:val="40"/>
        </w:rPr>
        <w:t>Undocumented Students</w:t>
      </w:r>
    </w:p>
    <w:p w14:paraId="669803D0" w14:textId="77777777" w:rsidR="004822E5" w:rsidRPr="003E3109" w:rsidRDefault="004822E5" w:rsidP="004822E5">
      <w:pPr>
        <w:spacing w:before="280" w:after="280"/>
        <w:rPr>
          <w:rFonts w:ascii="Avenir Book" w:hAnsi="Avenir Book"/>
        </w:rPr>
      </w:pPr>
      <w:r w:rsidRPr="003E3109">
        <w:rPr>
          <w:rFonts w:ascii="Avenir Book" w:hAnsi="Avenir Book"/>
        </w:rPr>
        <w:t xml:space="preserve">Please see UNT'S </w:t>
      </w:r>
      <w:hyperlink r:id="rId14">
        <w:r w:rsidRPr="003E3109">
          <w:rPr>
            <w:rFonts w:ascii="Avenir Book" w:hAnsi="Avenir Book"/>
            <w:color w:val="0000FF"/>
            <w:u w:val="single"/>
          </w:rPr>
          <w:t> Resources for DACA Students</w:t>
        </w:r>
      </w:hyperlink>
      <w:r w:rsidRPr="003E3109">
        <w:rPr>
          <w:rFonts w:ascii="Avenir Book" w:hAnsi="Avenir Book"/>
        </w:rPr>
        <w:t xml:space="preserve"> web page for more information.</w:t>
      </w:r>
    </w:p>
    <w:p w14:paraId="70D72C5C" w14:textId="77777777" w:rsidR="004822E5" w:rsidRPr="003E3109" w:rsidRDefault="004822E5" w:rsidP="004822E5">
      <w:pPr>
        <w:spacing w:before="280" w:after="280"/>
        <w:rPr>
          <w:rFonts w:ascii="Avenir Book" w:hAnsi="Avenir Book"/>
          <w:b/>
          <w:sz w:val="40"/>
          <w:szCs w:val="40"/>
        </w:rPr>
      </w:pPr>
      <w:r w:rsidRPr="003E3109">
        <w:rPr>
          <w:rFonts w:ascii="Avenir Book" w:hAnsi="Avenir Book"/>
          <w:b/>
          <w:sz w:val="40"/>
          <w:szCs w:val="40"/>
        </w:rPr>
        <w:t>Emergency Notification &amp; Procedures</w:t>
      </w:r>
    </w:p>
    <w:p w14:paraId="09CDB18C" w14:textId="77777777" w:rsidR="004822E5" w:rsidRPr="003E3109" w:rsidRDefault="004822E5" w:rsidP="004822E5">
      <w:pPr>
        <w:spacing w:before="280" w:after="280"/>
        <w:rPr>
          <w:rFonts w:ascii="Avenir Book" w:hAnsi="Avenir Book"/>
        </w:rPr>
      </w:pPr>
      <w:r w:rsidRPr="003E3109">
        <w:rPr>
          <w:rFonts w:ascii="Avenir Book" w:hAnsi="Avenir Book"/>
        </w:rPr>
        <w:t xml:space="preserve">UNT uses a system called </w:t>
      </w:r>
      <w:hyperlink r:id="rId15">
        <w:r w:rsidRPr="003E3109">
          <w:rPr>
            <w:rFonts w:ascii="Avenir Book" w:hAnsi="Avenir Book"/>
            <w:color w:val="0000FF"/>
            <w:u w:val="single"/>
          </w:rPr>
          <w:t>Eagle Alert</w:t>
        </w:r>
      </w:hyperlink>
      <w:r w:rsidRPr="003E3109">
        <w:rPr>
          <w:rFonts w:ascii="Avenir Book" w:hAnsi="Avenir Book"/>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20FF88" w14:textId="24722382" w:rsidR="00FB53EE" w:rsidRDefault="00FB53EE">
      <w:pPr>
        <w:rPr>
          <w:rFonts w:ascii="Avenir Book" w:hAnsi="Avenir Book"/>
          <w:b/>
          <w:bCs/>
        </w:rPr>
      </w:pPr>
      <w:r>
        <w:rPr>
          <w:rFonts w:ascii="Avenir Book" w:hAnsi="Avenir Book"/>
          <w:b/>
          <w:bCs/>
        </w:rPr>
        <w:br w:type="page"/>
      </w:r>
    </w:p>
    <w:p w14:paraId="02C0DFA4" w14:textId="1032684D" w:rsidR="00493803" w:rsidRPr="003E3109" w:rsidRDefault="00493803">
      <w:pPr>
        <w:rPr>
          <w:rFonts w:ascii="Avenir Book" w:hAnsi="Avenir Book"/>
          <w:b/>
          <w:bCs/>
        </w:rPr>
      </w:pPr>
      <w:r w:rsidRPr="003E3109">
        <w:rPr>
          <w:rFonts w:ascii="Avenir Book" w:hAnsi="Avenir Book"/>
          <w:b/>
          <w:bCs/>
        </w:rPr>
        <w:lastRenderedPageBreak/>
        <w:t>Reading Lis</w:t>
      </w:r>
      <w:r w:rsidR="00FB53EE">
        <w:rPr>
          <w:rFonts w:ascii="Avenir Book" w:hAnsi="Avenir Book"/>
          <w:b/>
          <w:bCs/>
        </w:rPr>
        <w:t>t</w:t>
      </w:r>
    </w:p>
    <w:p w14:paraId="3C503693" w14:textId="77777777" w:rsidR="00493803" w:rsidRPr="003E3109" w:rsidRDefault="00493803">
      <w:pPr>
        <w:rPr>
          <w:rFonts w:ascii="Avenir Book" w:hAnsi="Avenir Book"/>
          <w:b/>
          <w:bCs/>
        </w:rPr>
      </w:pPr>
    </w:p>
    <w:p w14:paraId="6C4A6E62" w14:textId="77777777" w:rsidR="00493803" w:rsidRPr="003E3109" w:rsidRDefault="00493803">
      <w:pPr>
        <w:rPr>
          <w:rFonts w:ascii="Avenir Book" w:hAnsi="Avenir Book"/>
          <w:u w:val="single"/>
        </w:rPr>
      </w:pPr>
      <w:r w:rsidRPr="003E3109">
        <w:rPr>
          <w:rFonts w:ascii="Avenir Book" w:hAnsi="Avenir Book"/>
          <w:u w:val="single"/>
        </w:rPr>
        <w:t>Fiction:</w:t>
      </w:r>
    </w:p>
    <w:p w14:paraId="7E79934B" w14:textId="77777777" w:rsidR="00493803" w:rsidRPr="003E3109" w:rsidRDefault="00493803">
      <w:pPr>
        <w:rPr>
          <w:rFonts w:ascii="Avenir Book" w:hAnsi="Avenir Book"/>
        </w:rPr>
      </w:pPr>
      <w:r w:rsidRPr="003E3109">
        <w:rPr>
          <w:rFonts w:ascii="Avenir Book" w:hAnsi="Avenir Book"/>
        </w:rPr>
        <w:t xml:space="preserve">Toni Morrison – </w:t>
      </w:r>
      <w:r w:rsidR="004822E5" w:rsidRPr="003E3109">
        <w:rPr>
          <w:rFonts w:ascii="Avenir Book" w:hAnsi="Avenir Book"/>
        </w:rPr>
        <w:t>“</w:t>
      </w:r>
      <w:r w:rsidRPr="003E3109">
        <w:rPr>
          <w:rFonts w:ascii="Avenir Book" w:hAnsi="Avenir Book"/>
        </w:rPr>
        <w:t>Recitatif</w:t>
      </w:r>
      <w:r w:rsidR="004822E5" w:rsidRPr="003E3109">
        <w:rPr>
          <w:rFonts w:ascii="Avenir Book" w:hAnsi="Avenir Book"/>
        </w:rPr>
        <w:t>”</w:t>
      </w:r>
    </w:p>
    <w:p w14:paraId="1914A174" w14:textId="22D03350" w:rsidR="00493803" w:rsidRPr="003E3109" w:rsidRDefault="00062EEF">
      <w:pPr>
        <w:rPr>
          <w:rFonts w:ascii="Avenir Book" w:hAnsi="Avenir Book"/>
        </w:rPr>
      </w:pPr>
      <w:r>
        <w:rPr>
          <w:rFonts w:ascii="Avenir Book" w:hAnsi="Avenir Book"/>
        </w:rPr>
        <w:t>Miranda July – “The Metal Bowl”</w:t>
      </w:r>
    </w:p>
    <w:p w14:paraId="4782A6B2" w14:textId="77777777" w:rsidR="00493803" w:rsidRPr="003E3109" w:rsidRDefault="00493803">
      <w:pPr>
        <w:rPr>
          <w:rFonts w:ascii="Avenir Book" w:hAnsi="Avenir Book"/>
        </w:rPr>
      </w:pPr>
      <w:r w:rsidRPr="003E3109">
        <w:rPr>
          <w:rFonts w:ascii="Avenir Book" w:hAnsi="Avenir Book"/>
        </w:rPr>
        <w:t xml:space="preserve">Tobias Wolff – </w:t>
      </w:r>
      <w:r w:rsidR="004822E5" w:rsidRPr="003E3109">
        <w:rPr>
          <w:rFonts w:ascii="Avenir Book" w:hAnsi="Avenir Book"/>
        </w:rPr>
        <w:t>“</w:t>
      </w:r>
      <w:r w:rsidRPr="003E3109">
        <w:rPr>
          <w:rFonts w:ascii="Avenir Book" w:hAnsi="Avenir Book"/>
        </w:rPr>
        <w:t>Bullet in the Brain</w:t>
      </w:r>
      <w:r w:rsidR="004822E5" w:rsidRPr="003E3109">
        <w:rPr>
          <w:rFonts w:ascii="Avenir Book" w:hAnsi="Avenir Book"/>
        </w:rPr>
        <w:t>”</w:t>
      </w:r>
    </w:p>
    <w:p w14:paraId="7A41E668" w14:textId="59ED92F8" w:rsidR="00493803" w:rsidRPr="003E3109" w:rsidRDefault="00412716">
      <w:pPr>
        <w:rPr>
          <w:rFonts w:ascii="Avenir Book" w:hAnsi="Avenir Book"/>
        </w:rPr>
      </w:pPr>
      <w:r>
        <w:rPr>
          <w:rFonts w:ascii="Avenir Book" w:hAnsi="Avenir Book"/>
        </w:rPr>
        <w:t>Jhumpa Lahiri – “Mrs. Sen’s”</w:t>
      </w:r>
    </w:p>
    <w:p w14:paraId="4D312BA0" w14:textId="77777777" w:rsidR="00493803" w:rsidRPr="003E3109" w:rsidRDefault="00493803">
      <w:pPr>
        <w:rPr>
          <w:rFonts w:ascii="Avenir Book" w:hAnsi="Avenir Book"/>
        </w:rPr>
      </w:pPr>
      <w:r w:rsidRPr="003E3109">
        <w:rPr>
          <w:rFonts w:ascii="Avenir Book" w:hAnsi="Avenir Book"/>
        </w:rPr>
        <w:t xml:space="preserve">Adam Johnson – </w:t>
      </w:r>
      <w:r w:rsidR="004822E5" w:rsidRPr="003E3109">
        <w:rPr>
          <w:rFonts w:ascii="Avenir Book" w:hAnsi="Avenir Book"/>
        </w:rPr>
        <w:t>“</w:t>
      </w:r>
      <w:r w:rsidRPr="003E3109">
        <w:rPr>
          <w:rFonts w:ascii="Avenir Book" w:hAnsi="Avenir Book"/>
        </w:rPr>
        <w:t>Trauma Plate</w:t>
      </w:r>
      <w:r w:rsidR="004822E5" w:rsidRPr="003E3109">
        <w:rPr>
          <w:rFonts w:ascii="Avenir Book" w:hAnsi="Avenir Book"/>
        </w:rPr>
        <w:t>”</w:t>
      </w:r>
    </w:p>
    <w:p w14:paraId="6E0FEA73" w14:textId="0920581F" w:rsidR="00493803" w:rsidRDefault="00062EEF" w:rsidP="00062EEF">
      <w:pPr>
        <w:rPr>
          <w:rFonts w:ascii="Avenir Book" w:hAnsi="Avenir Book"/>
        </w:rPr>
      </w:pPr>
      <w:r>
        <w:rPr>
          <w:rFonts w:ascii="Avenir Book" w:hAnsi="Avenir Book"/>
        </w:rPr>
        <w:t xml:space="preserve">Joseph </w:t>
      </w:r>
      <w:proofErr w:type="spellStart"/>
      <w:r>
        <w:rPr>
          <w:rFonts w:ascii="Avenir Book" w:hAnsi="Avenir Book"/>
        </w:rPr>
        <w:t>Scapalleto</w:t>
      </w:r>
      <w:proofErr w:type="spellEnd"/>
      <w:r>
        <w:rPr>
          <w:rFonts w:ascii="Avenir Book" w:hAnsi="Avenir Book"/>
        </w:rPr>
        <w:t xml:space="preserve"> – “Horseman Cowboy”</w:t>
      </w:r>
    </w:p>
    <w:p w14:paraId="2D5F11C3" w14:textId="77777777" w:rsidR="00062EEF" w:rsidRPr="003E3109" w:rsidRDefault="00062EEF" w:rsidP="00062EEF">
      <w:pPr>
        <w:rPr>
          <w:rFonts w:ascii="Avenir Book" w:hAnsi="Avenir Book"/>
        </w:rPr>
      </w:pPr>
    </w:p>
    <w:p w14:paraId="73A22E18" w14:textId="77777777" w:rsidR="00493803" w:rsidRPr="003E3109" w:rsidRDefault="00493803">
      <w:pPr>
        <w:rPr>
          <w:rFonts w:ascii="Avenir Book" w:hAnsi="Avenir Book"/>
          <w:u w:val="single"/>
        </w:rPr>
      </w:pPr>
      <w:r w:rsidRPr="003E3109">
        <w:rPr>
          <w:rFonts w:ascii="Avenir Book" w:hAnsi="Avenir Book"/>
          <w:u w:val="single"/>
        </w:rPr>
        <w:t>Non-fiction:</w:t>
      </w:r>
    </w:p>
    <w:p w14:paraId="2FCF3359" w14:textId="77777777" w:rsidR="00493803" w:rsidRPr="003E3109" w:rsidRDefault="00493803">
      <w:pPr>
        <w:rPr>
          <w:rFonts w:ascii="Avenir Book" w:hAnsi="Avenir Book"/>
        </w:rPr>
      </w:pPr>
      <w:r w:rsidRPr="003E3109">
        <w:rPr>
          <w:rFonts w:ascii="Avenir Book" w:hAnsi="Avenir Book"/>
        </w:rPr>
        <w:t xml:space="preserve">Eula </w:t>
      </w:r>
      <w:r w:rsidR="004822E5" w:rsidRPr="003E3109">
        <w:rPr>
          <w:rFonts w:ascii="Avenir Book" w:hAnsi="Avenir Book"/>
        </w:rPr>
        <w:t>Biss – “The Pain Scale”</w:t>
      </w:r>
    </w:p>
    <w:p w14:paraId="3AF1B513" w14:textId="77777777" w:rsidR="004822E5" w:rsidRDefault="004822E5">
      <w:pPr>
        <w:rPr>
          <w:rFonts w:ascii="Avenir Book" w:hAnsi="Avenir Book"/>
        </w:rPr>
      </w:pPr>
      <w:r w:rsidRPr="003E3109">
        <w:rPr>
          <w:rFonts w:ascii="Avenir Book" w:hAnsi="Avenir Book"/>
        </w:rPr>
        <w:t>Roxanne Gay – “There are Distances Between Us”</w:t>
      </w:r>
    </w:p>
    <w:p w14:paraId="7BF8B12E" w14:textId="7BF73850" w:rsidR="006165F6" w:rsidRPr="003E3109" w:rsidRDefault="006165F6">
      <w:pPr>
        <w:rPr>
          <w:rFonts w:ascii="Avenir Book" w:hAnsi="Avenir Book"/>
        </w:rPr>
      </w:pPr>
      <w:r>
        <w:rPr>
          <w:rFonts w:ascii="Avenir Book" w:hAnsi="Avenir Book"/>
        </w:rPr>
        <w:t>J.D. Schraffenberger – “Dropping Babies”</w:t>
      </w:r>
    </w:p>
    <w:p w14:paraId="65BC6846" w14:textId="77777777" w:rsidR="004822E5" w:rsidRPr="003E3109" w:rsidRDefault="004822E5">
      <w:pPr>
        <w:rPr>
          <w:rFonts w:ascii="Avenir Book" w:hAnsi="Avenir Book"/>
        </w:rPr>
      </w:pPr>
      <w:r w:rsidRPr="003E3109">
        <w:rPr>
          <w:rFonts w:ascii="Avenir Book" w:hAnsi="Avenir Book"/>
        </w:rPr>
        <w:t>Carmen Maria Machado – “A Few Words in Praise of Eggnog”</w:t>
      </w:r>
    </w:p>
    <w:p w14:paraId="07F9457C" w14:textId="77777777" w:rsidR="004822E5" w:rsidRPr="003E3109" w:rsidRDefault="004822E5">
      <w:pPr>
        <w:rPr>
          <w:rFonts w:ascii="Avenir Book" w:hAnsi="Avenir Book"/>
        </w:rPr>
      </w:pPr>
      <w:r w:rsidRPr="003E3109">
        <w:rPr>
          <w:rFonts w:ascii="Avenir Book" w:hAnsi="Avenir Book"/>
        </w:rPr>
        <w:t>Sonja Livingston – “Nota Bene: On the Bodies of Poor Boys”</w:t>
      </w:r>
    </w:p>
    <w:p w14:paraId="00EB69C9" w14:textId="77777777" w:rsidR="004822E5" w:rsidRPr="003E3109" w:rsidRDefault="004822E5">
      <w:pPr>
        <w:rPr>
          <w:rFonts w:ascii="Avenir Book" w:hAnsi="Avenir Book"/>
        </w:rPr>
      </w:pPr>
      <w:r w:rsidRPr="003E3109">
        <w:rPr>
          <w:rFonts w:ascii="Avenir Book" w:hAnsi="Avenir Book"/>
        </w:rPr>
        <w:t>Barry Lopez – “On the Border”</w:t>
      </w:r>
    </w:p>
    <w:p w14:paraId="6245FF49" w14:textId="77777777" w:rsidR="004822E5" w:rsidRPr="003E3109" w:rsidRDefault="004822E5">
      <w:pPr>
        <w:rPr>
          <w:rFonts w:ascii="Avenir Book" w:hAnsi="Avenir Book"/>
        </w:rPr>
      </w:pPr>
    </w:p>
    <w:p w14:paraId="325F875C" w14:textId="77777777" w:rsidR="004822E5" w:rsidRPr="003E3109" w:rsidRDefault="004822E5">
      <w:pPr>
        <w:rPr>
          <w:rFonts w:ascii="Avenir Book" w:hAnsi="Avenir Book"/>
        </w:rPr>
      </w:pPr>
      <w:r w:rsidRPr="003E3109">
        <w:rPr>
          <w:rFonts w:ascii="Avenir Book" w:hAnsi="Avenir Book"/>
          <w:u w:val="single"/>
        </w:rPr>
        <w:t>Poetry:</w:t>
      </w:r>
    </w:p>
    <w:p w14:paraId="15D8B2AF" w14:textId="77777777" w:rsidR="004822E5" w:rsidRPr="003E3109" w:rsidRDefault="004822E5">
      <w:pPr>
        <w:rPr>
          <w:rFonts w:ascii="Avenir Book" w:hAnsi="Avenir Book"/>
        </w:rPr>
      </w:pPr>
      <w:r w:rsidRPr="003E3109">
        <w:rPr>
          <w:rFonts w:ascii="Avenir Book" w:hAnsi="Avenir Book"/>
        </w:rPr>
        <w:t>James Wright – “Lying in a Hammock at William Duffy’s Farm”</w:t>
      </w:r>
    </w:p>
    <w:p w14:paraId="354BAA62" w14:textId="77777777" w:rsidR="004822E5" w:rsidRPr="003E3109" w:rsidRDefault="004822E5">
      <w:pPr>
        <w:rPr>
          <w:rFonts w:ascii="Avenir Book" w:hAnsi="Avenir Book"/>
        </w:rPr>
      </w:pPr>
      <w:r w:rsidRPr="003E3109">
        <w:rPr>
          <w:rFonts w:ascii="Avenir Book" w:hAnsi="Avenir Book"/>
        </w:rPr>
        <w:t>Louise Glück – “The Silver Lily”</w:t>
      </w:r>
    </w:p>
    <w:p w14:paraId="32D43E08" w14:textId="77777777" w:rsidR="004822E5" w:rsidRPr="003E3109" w:rsidRDefault="004822E5">
      <w:pPr>
        <w:rPr>
          <w:rFonts w:ascii="Avenir Book" w:hAnsi="Avenir Book"/>
        </w:rPr>
      </w:pPr>
      <w:r w:rsidRPr="003E3109">
        <w:rPr>
          <w:rFonts w:ascii="Avenir Book" w:hAnsi="Avenir Book"/>
        </w:rPr>
        <w:t>Danez Smith – “Dinosaurs in the Hood”</w:t>
      </w:r>
    </w:p>
    <w:p w14:paraId="135C76E0" w14:textId="77777777" w:rsidR="004822E5" w:rsidRPr="003E3109" w:rsidRDefault="004822E5">
      <w:pPr>
        <w:rPr>
          <w:rFonts w:ascii="Avenir Book" w:hAnsi="Avenir Book"/>
        </w:rPr>
      </w:pPr>
      <w:r w:rsidRPr="003E3109">
        <w:rPr>
          <w:rFonts w:ascii="Avenir Book" w:hAnsi="Avenir Book"/>
        </w:rPr>
        <w:t>Ocean Vuong – “Aubade with Burning City”</w:t>
      </w:r>
    </w:p>
    <w:p w14:paraId="5D492B2B" w14:textId="77777777" w:rsidR="004822E5" w:rsidRPr="003E3109" w:rsidRDefault="004822E5">
      <w:pPr>
        <w:rPr>
          <w:rFonts w:ascii="Avenir Book" w:hAnsi="Avenir Book"/>
        </w:rPr>
      </w:pPr>
      <w:r w:rsidRPr="003E3109">
        <w:rPr>
          <w:rFonts w:ascii="Avenir Book" w:hAnsi="Avenir Book"/>
        </w:rPr>
        <w:t>John Ashbery – “Farm Implements and Rutabagas in a Landscape”</w:t>
      </w:r>
    </w:p>
    <w:p w14:paraId="5B09E883" w14:textId="77777777" w:rsidR="004822E5" w:rsidRPr="003E3109" w:rsidRDefault="004822E5">
      <w:pPr>
        <w:rPr>
          <w:rFonts w:ascii="Avenir Book" w:hAnsi="Avenir Book"/>
        </w:rPr>
      </w:pPr>
      <w:r w:rsidRPr="003E3109">
        <w:rPr>
          <w:rFonts w:ascii="Avenir Book" w:hAnsi="Avenir Book"/>
        </w:rPr>
        <w:t>Percy Bysshe Shelley – “Ozymandias”</w:t>
      </w:r>
    </w:p>
    <w:p w14:paraId="2629C5E7" w14:textId="0FE3E34A" w:rsidR="004822E5" w:rsidRPr="003E3109" w:rsidRDefault="003E3109">
      <w:pPr>
        <w:rPr>
          <w:rFonts w:ascii="Avenir Book" w:hAnsi="Avenir Book"/>
        </w:rPr>
      </w:pPr>
      <w:r w:rsidRPr="003E3109">
        <w:rPr>
          <w:rFonts w:ascii="Avenir Book" w:hAnsi="Avenir Book"/>
        </w:rPr>
        <w:t>Terrance Hayes – “American Sonnet for My Past and Future Assassin [“I lock you in an American sonnet that is part prison”]”</w:t>
      </w:r>
    </w:p>
    <w:p w14:paraId="71B346EE" w14:textId="53CCF88C" w:rsidR="003E3109" w:rsidRPr="003E3109" w:rsidRDefault="003E3109">
      <w:pPr>
        <w:rPr>
          <w:rFonts w:ascii="Avenir Book" w:hAnsi="Avenir Book"/>
        </w:rPr>
      </w:pPr>
      <w:r w:rsidRPr="003E3109">
        <w:rPr>
          <w:rFonts w:ascii="Avenir Book" w:hAnsi="Avenir Book"/>
        </w:rPr>
        <w:t>Patricia Smith – “Hip-Hop Ghazal”</w:t>
      </w:r>
    </w:p>
    <w:p w14:paraId="216C5229" w14:textId="57414900" w:rsidR="003E3109" w:rsidRPr="003E3109" w:rsidRDefault="001B2E4B">
      <w:pPr>
        <w:rPr>
          <w:rFonts w:ascii="Avenir Book" w:hAnsi="Avenir Book"/>
        </w:rPr>
      </w:pPr>
      <w:r>
        <w:rPr>
          <w:rFonts w:ascii="Avenir Book" w:hAnsi="Avenir Book"/>
        </w:rPr>
        <w:t>Elizabeth Bishop – “One Art”</w:t>
      </w:r>
    </w:p>
    <w:p w14:paraId="140ACC62" w14:textId="77777777" w:rsidR="003E3109" w:rsidRPr="003E3109" w:rsidRDefault="003E3109">
      <w:pPr>
        <w:rPr>
          <w:rFonts w:ascii="Avenir Book" w:hAnsi="Avenir Book"/>
        </w:rPr>
      </w:pPr>
    </w:p>
    <w:sectPr w:rsidR="003E3109" w:rsidRPr="003E3109" w:rsidSect="005F4ED0">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150A" w14:textId="77777777" w:rsidR="006A0DA8" w:rsidRDefault="006A0DA8" w:rsidP="00493803">
      <w:r>
        <w:separator/>
      </w:r>
    </w:p>
  </w:endnote>
  <w:endnote w:type="continuationSeparator" w:id="0">
    <w:p w14:paraId="66239F1F" w14:textId="77777777" w:rsidR="006A0DA8" w:rsidRDefault="006A0DA8" w:rsidP="0049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3319" w14:textId="77777777" w:rsidR="006A0DA8" w:rsidRDefault="006A0DA8" w:rsidP="00493803">
      <w:r>
        <w:separator/>
      </w:r>
    </w:p>
  </w:footnote>
  <w:footnote w:type="continuationSeparator" w:id="0">
    <w:p w14:paraId="7E32C95E" w14:textId="77777777" w:rsidR="006A0DA8" w:rsidRDefault="006A0DA8" w:rsidP="0049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42BE" w14:textId="77777777" w:rsidR="005F4ED0" w:rsidRPr="003E3109" w:rsidRDefault="005F4ED0" w:rsidP="005F4ED0">
    <w:pPr>
      <w:pStyle w:val="Header"/>
      <w:rPr>
        <w:rFonts w:ascii="Avenir Book" w:hAnsi="Avenir Book"/>
      </w:rPr>
    </w:pPr>
    <w:r w:rsidRPr="003E3109">
      <w:rPr>
        <w:rFonts w:ascii="Avenir Book" w:hAnsi="Avenir Book"/>
      </w:rPr>
      <w:t>Instructor:</w:t>
    </w:r>
    <w:r w:rsidRPr="003E3109">
      <w:rPr>
        <w:rFonts w:ascii="Avenir Book" w:hAnsi="Avenir Book"/>
      </w:rPr>
      <w:tab/>
    </w:r>
    <w:r w:rsidRPr="003E3109">
      <w:rPr>
        <w:rFonts w:ascii="Avenir Book" w:hAnsi="Avenir Book"/>
      </w:rPr>
      <w:tab/>
      <w:t>Anthony Gabriel</w:t>
    </w:r>
  </w:p>
  <w:p w14:paraId="7287F19E" w14:textId="404E42B1" w:rsidR="005F4ED0" w:rsidRPr="005F4ED0" w:rsidRDefault="005F4ED0">
    <w:pPr>
      <w:pStyle w:val="Header"/>
      <w:rPr>
        <w:rFonts w:ascii="Avenir Book" w:hAnsi="Avenir Book"/>
      </w:rPr>
    </w:pPr>
    <w:r w:rsidRPr="003E3109">
      <w:rPr>
        <w:rFonts w:ascii="Avenir Book" w:hAnsi="Avenir Book"/>
      </w:rPr>
      <w:tab/>
    </w:r>
    <w:r w:rsidRPr="003E3109">
      <w:rPr>
        <w:rFonts w:ascii="Avenir Book" w:hAnsi="Avenir Book"/>
      </w:rPr>
      <w:tab/>
      <w:t>Anthony.Gabriel@unt.edu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11920"/>
    <w:multiLevelType w:val="multilevel"/>
    <w:tmpl w:val="43244B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731132"/>
    <w:multiLevelType w:val="multilevel"/>
    <w:tmpl w:val="DE805E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D767DE1"/>
    <w:multiLevelType w:val="multilevel"/>
    <w:tmpl w:val="F9E8EC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E5B6F13"/>
    <w:multiLevelType w:val="multilevel"/>
    <w:tmpl w:val="01E65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78550960">
    <w:abstractNumId w:val="3"/>
  </w:num>
  <w:num w:numId="2" w16cid:durableId="433549503">
    <w:abstractNumId w:val="0"/>
  </w:num>
  <w:num w:numId="3" w16cid:durableId="226571234">
    <w:abstractNumId w:val="1"/>
  </w:num>
  <w:num w:numId="4" w16cid:durableId="602884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03"/>
    <w:rsid w:val="00050DEC"/>
    <w:rsid w:val="00062EEF"/>
    <w:rsid w:val="0006385C"/>
    <w:rsid w:val="001038DA"/>
    <w:rsid w:val="001B2E4B"/>
    <w:rsid w:val="00295FE6"/>
    <w:rsid w:val="003855FA"/>
    <w:rsid w:val="003E2458"/>
    <w:rsid w:val="003E3109"/>
    <w:rsid w:val="003F5814"/>
    <w:rsid w:val="00412627"/>
    <w:rsid w:val="00412716"/>
    <w:rsid w:val="004822E5"/>
    <w:rsid w:val="00493803"/>
    <w:rsid w:val="004F6E1E"/>
    <w:rsid w:val="005B1C94"/>
    <w:rsid w:val="005F4ED0"/>
    <w:rsid w:val="006165F6"/>
    <w:rsid w:val="006A0DA8"/>
    <w:rsid w:val="006B5B0D"/>
    <w:rsid w:val="00714B9B"/>
    <w:rsid w:val="00776D78"/>
    <w:rsid w:val="007F2392"/>
    <w:rsid w:val="008622A8"/>
    <w:rsid w:val="00920D54"/>
    <w:rsid w:val="00B87E3B"/>
    <w:rsid w:val="00BC3356"/>
    <w:rsid w:val="00EA1106"/>
    <w:rsid w:val="00EA6D43"/>
    <w:rsid w:val="00EA6F33"/>
    <w:rsid w:val="00F95CB9"/>
    <w:rsid w:val="00FB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CEA4F"/>
  <w15:chartTrackingRefBased/>
  <w15:docId w15:val="{683928F6-0BCC-414D-8259-66AE7B8E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Theme="minorHAnsi" w:hAnsi="Baskerville"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8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8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38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38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38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38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38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38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8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3803"/>
    <w:rPr>
      <w:i/>
      <w:iCs/>
      <w:color w:val="404040" w:themeColor="text1" w:themeTint="BF"/>
    </w:rPr>
  </w:style>
  <w:style w:type="paragraph" w:styleId="ListParagraph">
    <w:name w:val="List Paragraph"/>
    <w:basedOn w:val="Normal"/>
    <w:uiPriority w:val="34"/>
    <w:qFormat/>
    <w:rsid w:val="00493803"/>
    <w:pPr>
      <w:ind w:left="720"/>
      <w:contextualSpacing/>
    </w:pPr>
  </w:style>
  <w:style w:type="character" w:styleId="IntenseEmphasis">
    <w:name w:val="Intense Emphasis"/>
    <w:basedOn w:val="DefaultParagraphFont"/>
    <w:uiPriority w:val="21"/>
    <w:qFormat/>
    <w:rsid w:val="00493803"/>
    <w:rPr>
      <w:i/>
      <w:iCs/>
      <w:color w:val="0F4761" w:themeColor="accent1" w:themeShade="BF"/>
    </w:rPr>
  </w:style>
  <w:style w:type="paragraph" w:styleId="IntenseQuote">
    <w:name w:val="Intense Quote"/>
    <w:basedOn w:val="Normal"/>
    <w:next w:val="Normal"/>
    <w:link w:val="IntenseQuoteChar"/>
    <w:uiPriority w:val="30"/>
    <w:qFormat/>
    <w:rsid w:val="0049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803"/>
    <w:rPr>
      <w:i/>
      <w:iCs/>
      <w:color w:val="0F4761" w:themeColor="accent1" w:themeShade="BF"/>
    </w:rPr>
  </w:style>
  <w:style w:type="character" w:styleId="IntenseReference">
    <w:name w:val="Intense Reference"/>
    <w:basedOn w:val="DefaultParagraphFont"/>
    <w:uiPriority w:val="32"/>
    <w:qFormat/>
    <w:rsid w:val="00493803"/>
    <w:rPr>
      <w:b/>
      <w:bCs/>
      <w:smallCaps/>
      <w:color w:val="0F4761" w:themeColor="accent1" w:themeShade="BF"/>
      <w:spacing w:val="5"/>
    </w:rPr>
  </w:style>
  <w:style w:type="paragraph" w:styleId="Header">
    <w:name w:val="header"/>
    <w:basedOn w:val="Normal"/>
    <w:link w:val="HeaderChar"/>
    <w:uiPriority w:val="99"/>
    <w:unhideWhenUsed/>
    <w:rsid w:val="00493803"/>
    <w:pPr>
      <w:tabs>
        <w:tab w:val="center" w:pos="4680"/>
        <w:tab w:val="right" w:pos="9360"/>
      </w:tabs>
    </w:pPr>
  </w:style>
  <w:style w:type="character" w:customStyle="1" w:styleId="HeaderChar">
    <w:name w:val="Header Char"/>
    <w:basedOn w:val="DefaultParagraphFont"/>
    <w:link w:val="Header"/>
    <w:uiPriority w:val="99"/>
    <w:rsid w:val="00493803"/>
  </w:style>
  <w:style w:type="paragraph" w:styleId="Footer">
    <w:name w:val="footer"/>
    <w:basedOn w:val="Normal"/>
    <w:link w:val="FooterChar"/>
    <w:uiPriority w:val="99"/>
    <w:unhideWhenUsed/>
    <w:rsid w:val="00493803"/>
    <w:pPr>
      <w:tabs>
        <w:tab w:val="center" w:pos="4680"/>
        <w:tab w:val="right" w:pos="9360"/>
      </w:tabs>
    </w:pPr>
  </w:style>
  <w:style w:type="character" w:customStyle="1" w:styleId="FooterChar">
    <w:name w:val="Footer Char"/>
    <w:basedOn w:val="DefaultParagraphFont"/>
    <w:link w:val="Footer"/>
    <w:uiPriority w:val="99"/>
    <w:rsid w:val="00493803"/>
  </w:style>
  <w:style w:type="character" w:styleId="Hyperlink">
    <w:name w:val="Hyperlink"/>
    <w:basedOn w:val="DefaultParagraphFont"/>
    <w:uiPriority w:val="99"/>
    <w:unhideWhenUsed/>
    <w:rsid w:val="004822E5"/>
    <w:rPr>
      <w:color w:val="467886" w:themeColor="hyperlink"/>
      <w:u w:val="single"/>
    </w:rPr>
  </w:style>
  <w:style w:type="character" w:styleId="UnresolvedMention">
    <w:name w:val="Unresolved Mention"/>
    <w:basedOn w:val="DefaultParagraphFont"/>
    <w:uiPriority w:val="99"/>
    <w:semiHidden/>
    <w:unhideWhenUsed/>
    <w:rsid w:val="0048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hyperlink" Target="https://edo.unt.edu/title-ix-student-inform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paa.unt.edu/fs/resources/academic/integrity" TargetMode="External"/><Relationship Id="rId12" Type="http://schemas.openxmlformats.org/officeDocument/2006/relationships/hyperlink" Target="mailto:SurvivorAdvocate@un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nt.edu/" TargetMode="External"/><Relationship Id="rId5" Type="http://schemas.openxmlformats.org/officeDocument/2006/relationships/footnotes" Target="footnotes.xml"/><Relationship Id="rId15" Type="http://schemas.openxmlformats.org/officeDocument/2006/relationships/hyperlink" Target="https://www.unt.edu/eaglealert" TargetMode="External"/><Relationship Id="rId10" Type="http://schemas.openxmlformats.org/officeDocument/2006/relationships/hyperlink" Target="https://policy.unt.edu/policy/07-012"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www.unt.edu/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Gabriel</dc:creator>
  <cp:keywords/>
  <dc:description/>
  <cp:lastModifiedBy>Gabriel, Anthony</cp:lastModifiedBy>
  <cp:revision>10</cp:revision>
  <dcterms:created xsi:type="dcterms:W3CDTF">2025-08-14T15:57:00Z</dcterms:created>
  <dcterms:modified xsi:type="dcterms:W3CDTF">2025-08-27T22:33:00Z</dcterms:modified>
</cp:coreProperties>
</file>