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7273"/>
      </w:tblGrid>
      <w:tr w:rsidR="001F23C1" w:rsidRPr="001E2C17" w14:paraId="2766BA52" w14:textId="77777777" w:rsidTr="00D748F7">
        <w:tc>
          <w:tcPr>
            <w:tcW w:w="2077" w:type="dxa"/>
          </w:tcPr>
          <w:p w14:paraId="07C55DD5" w14:textId="2A4E2555" w:rsidR="001F23C1" w:rsidRPr="001E2C17" w:rsidRDefault="00860B83" w:rsidP="00D727B7">
            <w:pPr>
              <w:spacing w:after="0" w:line="240" w:lineRule="auto"/>
              <w:jc w:val="center"/>
              <w:rPr>
                <w:b/>
                <w:sz w:val="24"/>
                <w:szCs w:val="24"/>
              </w:rPr>
            </w:pPr>
            <w:r w:rsidRPr="001E2C17">
              <w:rPr>
                <w:b/>
                <w:noProof/>
                <w:sz w:val="24"/>
                <w:szCs w:val="24"/>
              </w:rPr>
              <w:drawing>
                <wp:inline distT="0" distB="0" distL="0" distR="0" wp14:anchorId="746A1477" wp14:editId="3ADC2397">
                  <wp:extent cx="1180465" cy="840105"/>
                  <wp:effectExtent l="0" t="0" r="63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inter.jpg"/>
                          <pic:cNvPicPr/>
                        </pic:nvPicPr>
                        <pic:blipFill>
                          <a:blip r:embed="rId8" cstate="print"/>
                          <a:stretch>
                            <a:fillRect/>
                          </a:stretch>
                        </pic:blipFill>
                        <pic:spPr>
                          <a:xfrm>
                            <a:off x="0" y="0"/>
                            <a:ext cx="1180465" cy="840105"/>
                          </a:xfrm>
                          <a:prstGeom prst="rect">
                            <a:avLst/>
                          </a:prstGeom>
                          <a:ln>
                            <a:noFill/>
                          </a:ln>
                          <a:effectLst>
                            <a:softEdge rad="112500"/>
                          </a:effectLst>
                        </pic:spPr>
                      </pic:pic>
                    </a:graphicData>
                  </a:graphic>
                </wp:inline>
              </w:drawing>
            </w:r>
          </w:p>
        </w:tc>
        <w:tc>
          <w:tcPr>
            <w:tcW w:w="7499" w:type="dxa"/>
          </w:tcPr>
          <w:p w14:paraId="39AD69CE" w14:textId="7CCAB2CC" w:rsidR="001F23C1" w:rsidRPr="001E2C17" w:rsidRDefault="00860B83" w:rsidP="00D727B7">
            <w:pPr>
              <w:spacing w:after="0" w:line="240" w:lineRule="auto"/>
              <w:jc w:val="center"/>
              <w:rPr>
                <w:b/>
                <w:sz w:val="24"/>
                <w:szCs w:val="24"/>
              </w:rPr>
            </w:pPr>
            <w:r w:rsidRPr="001E2C17">
              <w:rPr>
                <w:b/>
                <w:sz w:val="24"/>
                <w:szCs w:val="24"/>
              </w:rPr>
              <w:t>CJUS</w:t>
            </w:r>
            <w:r w:rsidR="00637A62" w:rsidRPr="001E2C17">
              <w:rPr>
                <w:b/>
                <w:sz w:val="24"/>
                <w:szCs w:val="24"/>
              </w:rPr>
              <w:t xml:space="preserve"> </w:t>
            </w:r>
            <w:r w:rsidR="00BF7AA1" w:rsidRPr="001E2C17">
              <w:rPr>
                <w:b/>
                <w:sz w:val="24"/>
                <w:szCs w:val="24"/>
              </w:rPr>
              <w:t>3600</w:t>
            </w:r>
            <w:r w:rsidR="00461752" w:rsidRPr="001E2C17">
              <w:rPr>
                <w:b/>
                <w:sz w:val="24"/>
                <w:szCs w:val="24"/>
              </w:rPr>
              <w:t>.</w:t>
            </w:r>
            <w:r w:rsidR="00BF7AA1" w:rsidRPr="001E2C17">
              <w:rPr>
                <w:b/>
                <w:sz w:val="24"/>
                <w:szCs w:val="24"/>
              </w:rPr>
              <w:t>001</w:t>
            </w:r>
          </w:p>
          <w:p w14:paraId="7E609C97" w14:textId="29E70FC6" w:rsidR="009A0B0B" w:rsidRPr="001E2C17" w:rsidRDefault="00BF7AA1" w:rsidP="00D727B7">
            <w:pPr>
              <w:spacing w:after="0" w:line="240" w:lineRule="auto"/>
              <w:jc w:val="center"/>
              <w:rPr>
                <w:b/>
                <w:sz w:val="24"/>
                <w:szCs w:val="24"/>
              </w:rPr>
            </w:pPr>
            <w:r w:rsidRPr="001E2C17">
              <w:rPr>
                <w:b/>
                <w:sz w:val="24"/>
                <w:szCs w:val="24"/>
              </w:rPr>
              <w:t>Criminology</w:t>
            </w:r>
          </w:p>
          <w:p w14:paraId="1B3387FC" w14:textId="54BA7EF9" w:rsidR="00D748F7" w:rsidRPr="001E2C17" w:rsidRDefault="00D748F7" w:rsidP="00D727B7">
            <w:pPr>
              <w:spacing w:after="0" w:line="240" w:lineRule="auto"/>
              <w:jc w:val="center"/>
              <w:rPr>
                <w:b/>
                <w:sz w:val="24"/>
                <w:szCs w:val="24"/>
              </w:rPr>
            </w:pPr>
            <w:r w:rsidRPr="001E2C17">
              <w:rPr>
                <w:b/>
                <w:sz w:val="24"/>
                <w:szCs w:val="24"/>
              </w:rPr>
              <w:t xml:space="preserve">College of </w:t>
            </w:r>
            <w:r w:rsidR="00B90DF1" w:rsidRPr="001E2C17">
              <w:rPr>
                <w:b/>
                <w:sz w:val="24"/>
                <w:szCs w:val="24"/>
              </w:rPr>
              <w:t>Health and Public Service</w:t>
            </w:r>
          </w:p>
          <w:p w14:paraId="22F48027" w14:textId="77777777" w:rsidR="00D748F7" w:rsidRPr="001E2C17" w:rsidRDefault="00D748F7" w:rsidP="00D727B7">
            <w:pPr>
              <w:spacing w:after="0" w:line="240" w:lineRule="auto"/>
              <w:jc w:val="center"/>
              <w:rPr>
                <w:b/>
                <w:sz w:val="24"/>
                <w:szCs w:val="24"/>
              </w:rPr>
            </w:pPr>
            <w:r w:rsidRPr="001E2C17">
              <w:rPr>
                <w:b/>
                <w:sz w:val="24"/>
                <w:szCs w:val="24"/>
              </w:rPr>
              <w:t>University of North Texas</w:t>
            </w:r>
          </w:p>
          <w:p w14:paraId="18E51516" w14:textId="0B981DE4" w:rsidR="001F23C1" w:rsidRPr="001E2C17" w:rsidRDefault="00F71916" w:rsidP="00D748F7">
            <w:pPr>
              <w:spacing w:after="0" w:line="240" w:lineRule="auto"/>
              <w:jc w:val="center"/>
              <w:rPr>
                <w:b/>
                <w:i/>
                <w:sz w:val="24"/>
                <w:szCs w:val="24"/>
              </w:rPr>
            </w:pPr>
            <w:r w:rsidRPr="001E2C17">
              <w:rPr>
                <w:b/>
                <w:sz w:val="24"/>
                <w:szCs w:val="24"/>
              </w:rPr>
              <w:t>Spring 202</w:t>
            </w:r>
            <w:r w:rsidR="00826B94">
              <w:rPr>
                <w:b/>
                <w:sz w:val="24"/>
                <w:szCs w:val="24"/>
              </w:rPr>
              <w:t>6</w:t>
            </w:r>
          </w:p>
        </w:tc>
      </w:tr>
    </w:tbl>
    <w:p w14:paraId="769B9B8F" w14:textId="77777777" w:rsidR="004D5D2B" w:rsidRPr="001E2C17" w:rsidRDefault="004D5D2B" w:rsidP="006A6398">
      <w:pPr>
        <w:pStyle w:val="Heading1"/>
        <w:rPr>
          <w:rFonts w:asciiTheme="minorHAnsi" w:hAnsiTheme="minorHAnsi" w:cstheme="minorHAnsi"/>
          <w:sz w:val="28"/>
          <w:szCs w:val="28"/>
        </w:rPr>
      </w:pPr>
      <w:bookmarkStart w:id="0" w:name="Course"/>
    </w:p>
    <w:p w14:paraId="0E8A5BDA" w14:textId="715575F8" w:rsidR="00F20B7C" w:rsidRPr="001E2C17" w:rsidRDefault="001F23C1" w:rsidP="006A6398">
      <w:pPr>
        <w:pStyle w:val="Heading1"/>
        <w:rPr>
          <w:rFonts w:asciiTheme="minorHAnsi" w:hAnsiTheme="minorHAnsi" w:cstheme="minorHAnsi"/>
          <w:sz w:val="32"/>
          <w:szCs w:val="32"/>
        </w:rPr>
      </w:pPr>
      <w:r w:rsidRPr="001E2C17">
        <w:rPr>
          <w:rFonts w:asciiTheme="minorHAnsi" w:hAnsiTheme="minorHAnsi" w:cstheme="minorHAnsi"/>
          <w:sz w:val="32"/>
          <w:szCs w:val="32"/>
        </w:rPr>
        <w:t>COURSE INFORMATION</w:t>
      </w:r>
      <w:bookmarkEnd w:id="0"/>
    </w:p>
    <w:p w14:paraId="362F7B45" w14:textId="7B290EA9" w:rsidR="00F20B7C" w:rsidRPr="001E2C17" w:rsidRDefault="00F20B7C" w:rsidP="00D748F7">
      <w:pPr>
        <w:spacing w:after="0" w:line="240" w:lineRule="auto"/>
        <w:contextualSpacing/>
        <w:rPr>
          <w:bCs/>
          <w:sz w:val="24"/>
          <w:szCs w:val="24"/>
        </w:rPr>
      </w:pPr>
      <w:r w:rsidRPr="001E2C17">
        <w:rPr>
          <w:b/>
          <w:sz w:val="24"/>
          <w:szCs w:val="24"/>
        </w:rPr>
        <w:t>Instructor</w:t>
      </w:r>
      <w:r w:rsidRPr="001E2C17">
        <w:rPr>
          <w:bCs/>
          <w:sz w:val="24"/>
          <w:szCs w:val="24"/>
        </w:rPr>
        <w:t>:</w:t>
      </w:r>
      <w:r w:rsidRPr="001E2C17">
        <w:rPr>
          <w:b/>
          <w:sz w:val="24"/>
          <w:szCs w:val="24"/>
        </w:rPr>
        <w:t xml:space="preserve"> </w:t>
      </w:r>
      <w:r w:rsidR="00826B94">
        <w:rPr>
          <w:bCs/>
          <w:sz w:val="24"/>
          <w:szCs w:val="24"/>
        </w:rPr>
        <w:t>Prof. Ashley Hibbs</w:t>
      </w:r>
    </w:p>
    <w:p w14:paraId="5F158CE1" w14:textId="76EDE2CE" w:rsidR="00F20B7C" w:rsidRPr="001E2C17" w:rsidRDefault="00F20B7C" w:rsidP="00D748F7">
      <w:pPr>
        <w:spacing w:after="0" w:line="240" w:lineRule="auto"/>
        <w:contextualSpacing/>
        <w:rPr>
          <w:bCs/>
          <w:sz w:val="24"/>
          <w:szCs w:val="24"/>
        </w:rPr>
      </w:pPr>
      <w:r w:rsidRPr="001E2C17">
        <w:rPr>
          <w:b/>
          <w:sz w:val="24"/>
          <w:szCs w:val="24"/>
        </w:rPr>
        <w:t>Class Meeting:</w:t>
      </w:r>
      <w:r w:rsidRPr="001E2C17">
        <w:rPr>
          <w:bCs/>
          <w:sz w:val="24"/>
          <w:szCs w:val="24"/>
        </w:rPr>
        <w:t xml:space="preserve"> </w:t>
      </w:r>
      <w:r w:rsidR="00413E3A" w:rsidRPr="001E2C17">
        <w:rPr>
          <w:bCs/>
          <w:sz w:val="24"/>
          <w:szCs w:val="24"/>
        </w:rPr>
        <w:t xml:space="preserve">Tuesdays/Thursdays </w:t>
      </w:r>
      <w:r w:rsidR="006702F8">
        <w:rPr>
          <w:bCs/>
          <w:sz w:val="24"/>
          <w:szCs w:val="24"/>
        </w:rPr>
        <w:t>2:00-3:20</w:t>
      </w:r>
      <w:r w:rsidR="00413E3A" w:rsidRPr="001E2C17">
        <w:rPr>
          <w:bCs/>
          <w:sz w:val="24"/>
          <w:szCs w:val="24"/>
        </w:rPr>
        <w:t xml:space="preserve"> </w:t>
      </w:r>
    </w:p>
    <w:p w14:paraId="1B049981" w14:textId="1577C9FC" w:rsidR="00F20B7C" w:rsidRPr="001E2C17" w:rsidRDefault="00F20B7C" w:rsidP="006A6398">
      <w:pPr>
        <w:spacing w:after="0" w:line="240" w:lineRule="auto"/>
        <w:contextualSpacing/>
        <w:rPr>
          <w:bCs/>
          <w:sz w:val="24"/>
          <w:szCs w:val="24"/>
        </w:rPr>
      </w:pPr>
      <w:r w:rsidRPr="001E2C17">
        <w:rPr>
          <w:b/>
          <w:sz w:val="24"/>
          <w:szCs w:val="24"/>
        </w:rPr>
        <w:t>Classroom Location:</w:t>
      </w:r>
      <w:r w:rsidRPr="001E2C17">
        <w:rPr>
          <w:bCs/>
          <w:sz w:val="24"/>
          <w:szCs w:val="24"/>
        </w:rPr>
        <w:t xml:space="preserve"> </w:t>
      </w:r>
      <w:r w:rsidR="00C8158B" w:rsidRPr="00C8158B">
        <w:rPr>
          <w:bCs/>
          <w:sz w:val="24"/>
          <w:szCs w:val="24"/>
        </w:rPr>
        <w:t>GAB 104</w:t>
      </w:r>
    </w:p>
    <w:p w14:paraId="08D20C49" w14:textId="30075E1C" w:rsidR="00F20B7C" w:rsidRPr="001E2C17" w:rsidRDefault="00F20B7C" w:rsidP="006A6398">
      <w:pPr>
        <w:pStyle w:val="Heading2"/>
        <w:rPr>
          <w:sz w:val="32"/>
          <w:szCs w:val="32"/>
        </w:rPr>
      </w:pPr>
      <w:r w:rsidRPr="001E2C17">
        <w:rPr>
          <w:rFonts w:asciiTheme="minorHAnsi" w:hAnsiTheme="minorHAnsi" w:cstheme="minorHAnsi"/>
          <w:i w:val="0"/>
          <w:iCs w:val="0"/>
        </w:rPr>
        <w:t xml:space="preserve">Instructor </w:t>
      </w:r>
      <w:r w:rsidR="001F23C1" w:rsidRPr="001E2C17">
        <w:rPr>
          <w:rFonts w:asciiTheme="minorHAnsi" w:hAnsiTheme="minorHAnsi" w:cstheme="minorHAnsi"/>
          <w:i w:val="0"/>
          <w:iCs w:val="0"/>
        </w:rPr>
        <w:t>Contact Information</w:t>
      </w:r>
      <w:r w:rsidR="005B7F1D" w:rsidRPr="001E2C17">
        <w:rPr>
          <w:rFonts w:asciiTheme="minorHAnsi" w:hAnsiTheme="minorHAnsi" w:cstheme="minorHAnsi"/>
          <w:i w:val="0"/>
          <w:iCs w:val="0"/>
        </w:rPr>
        <w:tab/>
      </w:r>
      <w:r w:rsidR="005B7F1D" w:rsidRPr="001E2C17">
        <w:rPr>
          <w:sz w:val="32"/>
          <w:szCs w:val="32"/>
        </w:rPr>
        <w:tab/>
      </w:r>
      <w:r w:rsidR="005B7F1D" w:rsidRPr="001E2C17">
        <w:rPr>
          <w:sz w:val="32"/>
          <w:szCs w:val="32"/>
        </w:rPr>
        <w:tab/>
      </w:r>
    </w:p>
    <w:p w14:paraId="2A7556AF" w14:textId="67771E04" w:rsidR="00912D60" w:rsidRPr="001E2C17" w:rsidRDefault="00F20B7C" w:rsidP="00D748F7">
      <w:pPr>
        <w:spacing w:after="0" w:line="240" w:lineRule="auto"/>
        <w:contextualSpacing/>
        <w:rPr>
          <w:sz w:val="24"/>
          <w:szCs w:val="24"/>
        </w:rPr>
      </w:pPr>
      <w:r w:rsidRPr="001E2C17">
        <w:rPr>
          <w:sz w:val="24"/>
          <w:szCs w:val="24"/>
        </w:rPr>
        <w:t xml:space="preserve">Email: </w:t>
      </w:r>
      <w:hyperlink r:id="rId9" w:history="1">
        <w:r w:rsidR="00CE243A" w:rsidRPr="00A646B0">
          <w:rPr>
            <w:rStyle w:val="Hyperlink"/>
            <w:sz w:val="24"/>
            <w:szCs w:val="24"/>
          </w:rPr>
          <w:t>Ashley</w:t>
        </w:r>
        <w:r w:rsidR="00CE243A" w:rsidRPr="00A646B0">
          <w:rPr>
            <w:rStyle w:val="Hyperlink"/>
            <w:sz w:val="24"/>
            <w:szCs w:val="24"/>
          </w:rPr>
          <w:t>.</w:t>
        </w:r>
        <w:r w:rsidR="00CE243A" w:rsidRPr="00A646B0">
          <w:rPr>
            <w:rStyle w:val="Hyperlink"/>
            <w:sz w:val="24"/>
            <w:szCs w:val="24"/>
          </w:rPr>
          <w:t>Hibbs@unt.edu</w:t>
        </w:r>
      </w:hyperlink>
    </w:p>
    <w:p w14:paraId="63A8793B" w14:textId="1F2DDB87" w:rsidR="00912D60" w:rsidRPr="001E2C17" w:rsidRDefault="00F20B7C" w:rsidP="00D748F7">
      <w:pPr>
        <w:spacing w:after="0" w:line="240" w:lineRule="auto"/>
        <w:contextualSpacing/>
        <w:rPr>
          <w:sz w:val="24"/>
          <w:szCs w:val="24"/>
        </w:rPr>
      </w:pPr>
      <w:r w:rsidRPr="001E2C17">
        <w:rPr>
          <w:sz w:val="24"/>
          <w:szCs w:val="24"/>
        </w:rPr>
        <w:t xml:space="preserve">Office Location: Chilton </w:t>
      </w:r>
      <w:r w:rsidR="001B7F3C">
        <w:rPr>
          <w:sz w:val="24"/>
          <w:szCs w:val="24"/>
        </w:rPr>
        <w:t>265</w:t>
      </w:r>
      <w:r w:rsidRPr="001E2C17">
        <w:rPr>
          <w:sz w:val="24"/>
          <w:szCs w:val="24"/>
        </w:rPr>
        <w:tab/>
      </w:r>
      <w:r w:rsidRPr="001E2C17">
        <w:rPr>
          <w:sz w:val="24"/>
          <w:szCs w:val="24"/>
        </w:rPr>
        <w:tab/>
      </w:r>
      <w:r w:rsidR="00912D60" w:rsidRPr="001E2C17">
        <w:rPr>
          <w:sz w:val="24"/>
          <w:szCs w:val="24"/>
        </w:rPr>
        <w:tab/>
        <w:t xml:space="preserve"> </w:t>
      </w:r>
    </w:p>
    <w:p w14:paraId="176C5CF5" w14:textId="1509B95F" w:rsidR="00912D60" w:rsidRPr="001E2C17" w:rsidRDefault="00F20B7C" w:rsidP="005F1C3A">
      <w:pPr>
        <w:spacing w:after="0" w:line="240" w:lineRule="auto"/>
        <w:contextualSpacing/>
        <w:rPr>
          <w:sz w:val="24"/>
          <w:szCs w:val="24"/>
        </w:rPr>
      </w:pPr>
      <w:r w:rsidRPr="001E2C17">
        <w:rPr>
          <w:sz w:val="24"/>
          <w:szCs w:val="24"/>
        </w:rPr>
        <w:t>Office Hours:</w:t>
      </w:r>
      <w:r w:rsidR="00413E3A" w:rsidRPr="001E2C17">
        <w:rPr>
          <w:sz w:val="24"/>
          <w:szCs w:val="24"/>
        </w:rPr>
        <w:t xml:space="preserve"> </w:t>
      </w:r>
      <w:r w:rsidR="00413E3A" w:rsidRPr="006D12F5">
        <w:rPr>
          <w:sz w:val="24"/>
          <w:szCs w:val="24"/>
        </w:rPr>
        <w:t>T</w:t>
      </w:r>
      <w:r w:rsidR="00197344" w:rsidRPr="006D12F5">
        <w:rPr>
          <w:sz w:val="24"/>
          <w:szCs w:val="24"/>
        </w:rPr>
        <w:t>uesday</w:t>
      </w:r>
      <w:r w:rsidR="005F1C3A" w:rsidRPr="006D12F5">
        <w:rPr>
          <w:sz w:val="24"/>
          <w:szCs w:val="24"/>
        </w:rPr>
        <w:t xml:space="preserve">s </w:t>
      </w:r>
      <w:r w:rsidR="00F71916" w:rsidRPr="006D12F5">
        <w:rPr>
          <w:sz w:val="24"/>
          <w:szCs w:val="24"/>
        </w:rPr>
        <w:t>1</w:t>
      </w:r>
      <w:r w:rsidR="006D12F5" w:rsidRPr="006D12F5">
        <w:rPr>
          <w:sz w:val="24"/>
          <w:szCs w:val="24"/>
        </w:rPr>
        <w:t>2</w:t>
      </w:r>
      <w:r w:rsidR="00F71916" w:rsidRPr="006D12F5">
        <w:rPr>
          <w:sz w:val="24"/>
          <w:szCs w:val="24"/>
        </w:rPr>
        <w:t>:00-</w:t>
      </w:r>
      <w:r w:rsidR="006D12F5" w:rsidRPr="006D12F5">
        <w:rPr>
          <w:sz w:val="24"/>
          <w:szCs w:val="24"/>
        </w:rPr>
        <w:t>2</w:t>
      </w:r>
      <w:r w:rsidR="00F71916" w:rsidRPr="006D12F5">
        <w:rPr>
          <w:sz w:val="24"/>
          <w:szCs w:val="24"/>
        </w:rPr>
        <w:t>:00</w:t>
      </w:r>
      <w:r w:rsidR="005F1C3A" w:rsidRPr="006D12F5">
        <w:rPr>
          <w:sz w:val="24"/>
          <w:szCs w:val="24"/>
        </w:rPr>
        <w:t xml:space="preserve"> </w:t>
      </w:r>
      <w:r w:rsidR="005F1C3A" w:rsidRPr="001E2C17">
        <w:rPr>
          <w:sz w:val="24"/>
          <w:szCs w:val="24"/>
        </w:rPr>
        <w:t xml:space="preserve">(In-Person) or </w:t>
      </w:r>
      <w:r w:rsidR="00755D88" w:rsidRPr="001E2C17">
        <w:rPr>
          <w:sz w:val="24"/>
          <w:szCs w:val="24"/>
        </w:rPr>
        <w:t xml:space="preserve">by appointment via Zoom </w:t>
      </w:r>
    </w:p>
    <w:p w14:paraId="2D0645D2" w14:textId="64B157BD" w:rsidR="00F93E2E" w:rsidRPr="001E2C17" w:rsidRDefault="00F93E2E" w:rsidP="005F1C3A">
      <w:pPr>
        <w:spacing w:after="0" w:line="240" w:lineRule="auto"/>
        <w:contextualSpacing/>
        <w:rPr>
          <w:sz w:val="24"/>
          <w:szCs w:val="24"/>
        </w:rPr>
      </w:pPr>
    </w:p>
    <w:p w14:paraId="4D9CE476" w14:textId="7AFEC5FC" w:rsidR="00F20B7C" w:rsidRPr="001E2C17" w:rsidRDefault="00F20B7C" w:rsidP="00F20B7C">
      <w:pPr>
        <w:spacing w:after="0" w:line="240" w:lineRule="auto"/>
        <w:contextualSpacing/>
        <w:rPr>
          <w:sz w:val="24"/>
          <w:szCs w:val="24"/>
        </w:rPr>
      </w:pPr>
      <w:r w:rsidRPr="001E2C17">
        <w:rPr>
          <w:sz w:val="24"/>
          <w:szCs w:val="24"/>
        </w:rPr>
        <w:t xml:space="preserve">Email Expectations: When sending an email, please put the COURSE NUMBER (CJUS </w:t>
      </w:r>
      <w:r w:rsidR="00BF7AA1" w:rsidRPr="001E2C17">
        <w:rPr>
          <w:sz w:val="24"/>
          <w:szCs w:val="24"/>
        </w:rPr>
        <w:t>360</w:t>
      </w:r>
      <w:r w:rsidRPr="001E2C17">
        <w:rPr>
          <w:sz w:val="24"/>
          <w:szCs w:val="24"/>
        </w:rPr>
        <w:t xml:space="preserve">0) in the subject line. I can only respond to emails if they are sent through your UNT email account. You can expect to receive a response within 48 hours during the week and 72 hours on the weekend. If you have not received a response within that time, please email me back. </w:t>
      </w:r>
    </w:p>
    <w:p w14:paraId="63654FBE" w14:textId="77777777" w:rsidR="00F20B7C" w:rsidRPr="001E2C17" w:rsidRDefault="00F20B7C" w:rsidP="00F20B7C">
      <w:pPr>
        <w:spacing w:after="0" w:line="240" w:lineRule="auto"/>
        <w:contextualSpacing/>
        <w:rPr>
          <w:sz w:val="24"/>
          <w:szCs w:val="24"/>
        </w:rPr>
      </w:pPr>
    </w:p>
    <w:p w14:paraId="1E40F47D" w14:textId="5C0F20D5" w:rsidR="005F379F" w:rsidRPr="001E2C17" w:rsidRDefault="004D5D2B" w:rsidP="00F20B7C">
      <w:pPr>
        <w:spacing w:line="240" w:lineRule="auto"/>
        <w:rPr>
          <w:rFonts w:asciiTheme="minorHAnsi" w:hAnsiTheme="minorHAnsi" w:cstheme="minorHAnsi"/>
        </w:rPr>
      </w:pPr>
      <w:r w:rsidRPr="001E2C17">
        <w:rPr>
          <w:rStyle w:val="Heading2Char"/>
          <w:rFonts w:asciiTheme="minorHAnsi" w:hAnsiTheme="minorHAnsi" w:cstheme="minorHAnsi"/>
          <w:i w:val="0"/>
          <w:iCs w:val="0"/>
        </w:rPr>
        <w:t>Course Materials</w:t>
      </w:r>
      <w:r w:rsidRPr="001E2C17">
        <w:rPr>
          <w:rFonts w:asciiTheme="minorHAnsi" w:hAnsiTheme="minorHAnsi" w:cstheme="minorHAnsi"/>
          <w:b/>
        </w:rPr>
        <w:t xml:space="preserve"> </w:t>
      </w:r>
      <w:r w:rsidR="006A6398" w:rsidRPr="001E2C17">
        <w:rPr>
          <w:rFonts w:asciiTheme="minorHAnsi" w:hAnsiTheme="minorHAnsi" w:cstheme="minorHAnsi"/>
          <w:b/>
        </w:rPr>
        <w:t>(Required)</w:t>
      </w:r>
    </w:p>
    <w:p w14:paraId="024B99BE" w14:textId="26AD82D7" w:rsidR="00CB2B80" w:rsidRPr="001E2C17" w:rsidRDefault="008B0C31" w:rsidP="00CB2B80">
      <w:pPr>
        <w:pStyle w:val="ListParagraph"/>
        <w:numPr>
          <w:ilvl w:val="0"/>
          <w:numId w:val="12"/>
        </w:numPr>
        <w:spacing w:after="0" w:line="240" w:lineRule="auto"/>
        <w:rPr>
          <w:rFonts w:ascii="Arial" w:hAnsi="Arial" w:cs="Arial"/>
          <w:sz w:val="24"/>
          <w:szCs w:val="24"/>
        </w:rPr>
      </w:pPr>
      <w:r w:rsidRPr="001E2C17">
        <w:rPr>
          <w:rFonts w:cs="Arial"/>
          <w:iCs/>
          <w:sz w:val="24"/>
          <w:szCs w:val="24"/>
        </w:rPr>
        <w:t xml:space="preserve">Gehring, Krista S., &amp; Batista, Michael R. </w:t>
      </w:r>
      <w:proofErr w:type="spellStart"/>
      <w:r w:rsidRPr="001E2C17">
        <w:rPr>
          <w:rFonts w:cs="Arial"/>
          <w:iCs/>
          <w:sz w:val="24"/>
          <w:szCs w:val="24"/>
        </w:rPr>
        <w:t>CrimComics</w:t>
      </w:r>
      <w:proofErr w:type="spellEnd"/>
      <w:r w:rsidRPr="001E2C17">
        <w:rPr>
          <w:rFonts w:cs="Arial"/>
          <w:iCs/>
          <w:sz w:val="24"/>
          <w:szCs w:val="24"/>
        </w:rPr>
        <w:t xml:space="preserve"> Issue 1: Origins of Criminology, 1</w:t>
      </w:r>
      <w:r w:rsidRPr="001E2C17">
        <w:rPr>
          <w:rFonts w:cs="Arial"/>
          <w:iCs/>
          <w:sz w:val="24"/>
          <w:szCs w:val="24"/>
          <w:vertAlign w:val="superscript"/>
        </w:rPr>
        <w:t>st</w:t>
      </w:r>
      <w:r w:rsidRPr="001E2C17">
        <w:rPr>
          <w:rFonts w:cs="Arial"/>
          <w:iCs/>
          <w:sz w:val="24"/>
          <w:szCs w:val="24"/>
        </w:rPr>
        <w:t xml:space="preserve"> edition. Oxford University Press: 9780190207144.</w:t>
      </w:r>
    </w:p>
    <w:p w14:paraId="58F68B30" w14:textId="4B6DE46E" w:rsidR="00F71916" w:rsidRPr="001E2C17" w:rsidRDefault="00F71916" w:rsidP="00CB2B80">
      <w:pPr>
        <w:pStyle w:val="ListParagraph"/>
        <w:numPr>
          <w:ilvl w:val="0"/>
          <w:numId w:val="12"/>
        </w:numPr>
        <w:spacing w:after="0" w:line="240" w:lineRule="auto"/>
        <w:rPr>
          <w:rFonts w:ascii="Arial" w:hAnsi="Arial" w:cs="Arial"/>
          <w:sz w:val="24"/>
          <w:szCs w:val="24"/>
        </w:rPr>
      </w:pPr>
      <w:r w:rsidRPr="001E2C17">
        <w:rPr>
          <w:rFonts w:cs="Arial"/>
          <w:iCs/>
          <w:sz w:val="24"/>
          <w:szCs w:val="24"/>
        </w:rPr>
        <w:t xml:space="preserve">Gehring, Krista S., &amp; Batista, Michael R. </w:t>
      </w:r>
      <w:proofErr w:type="spellStart"/>
      <w:r w:rsidRPr="001E2C17">
        <w:rPr>
          <w:rFonts w:cs="Arial"/>
          <w:iCs/>
          <w:sz w:val="24"/>
          <w:szCs w:val="24"/>
        </w:rPr>
        <w:t>CrimComics</w:t>
      </w:r>
      <w:proofErr w:type="spellEnd"/>
      <w:r w:rsidRPr="001E2C17">
        <w:rPr>
          <w:rFonts w:cs="Arial"/>
          <w:iCs/>
          <w:sz w:val="24"/>
          <w:szCs w:val="24"/>
        </w:rPr>
        <w:t xml:space="preserve"> Issue 2: Biology and Criminality, 1</w:t>
      </w:r>
      <w:r w:rsidRPr="001E2C17">
        <w:rPr>
          <w:rFonts w:cs="Arial"/>
          <w:iCs/>
          <w:sz w:val="24"/>
          <w:szCs w:val="24"/>
          <w:vertAlign w:val="superscript"/>
        </w:rPr>
        <w:t>st</w:t>
      </w:r>
      <w:r w:rsidRPr="001E2C17">
        <w:rPr>
          <w:rFonts w:cs="Arial"/>
          <w:iCs/>
          <w:sz w:val="24"/>
          <w:szCs w:val="24"/>
        </w:rPr>
        <w:t xml:space="preserve"> edition. Oxford University Press: 9780190207151.</w:t>
      </w:r>
    </w:p>
    <w:p w14:paraId="57D6753A" w14:textId="5627BA4D" w:rsidR="00CB2B80" w:rsidRPr="001E2C17" w:rsidRDefault="008B0C31" w:rsidP="00CB2B80">
      <w:pPr>
        <w:pStyle w:val="ListParagraph"/>
        <w:numPr>
          <w:ilvl w:val="0"/>
          <w:numId w:val="12"/>
        </w:numPr>
        <w:spacing w:after="0" w:line="240" w:lineRule="auto"/>
        <w:rPr>
          <w:rFonts w:asciiTheme="minorHAnsi" w:hAnsiTheme="minorHAnsi" w:cs="Arial"/>
          <w:sz w:val="24"/>
          <w:szCs w:val="24"/>
        </w:rPr>
      </w:pPr>
      <w:r w:rsidRPr="001E2C17">
        <w:rPr>
          <w:rFonts w:cs="Arial"/>
          <w:iCs/>
          <w:sz w:val="24"/>
          <w:szCs w:val="24"/>
        </w:rPr>
        <w:t xml:space="preserve">Gehring, Krista S., &amp; Batista, Michael R. </w:t>
      </w:r>
      <w:proofErr w:type="spellStart"/>
      <w:r w:rsidRPr="001E2C17">
        <w:rPr>
          <w:rFonts w:cs="Arial"/>
          <w:iCs/>
          <w:sz w:val="24"/>
          <w:szCs w:val="24"/>
        </w:rPr>
        <w:t>CrimComics</w:t>
      </w:r>
      <w:proofErr w:type="spellEnd"/>
      <w:r w:rsidRPr="001E2C17">
        <w:rPr>
          <w:rFonts w:cs="Arial"/>
          <w:iCs/>
          <w:sz w:val="24"/>
          <w:szCs w:val="24"/>
        </w:rPr>
        <w:t xml:space="preserve"> Issue 3: Classical and Neoclassical Criminology, 1</w:t>
      </w:r>
      <w:r w:rsidRPr="001E2C17">
        <w:rPr>
          <w:rFonts w:cs="Arial"/>
          <w:iCs/>
          <w:sz w:val="24"/>
          <w:szCs w:val="24"/>
          <w:vertAlign w:val="superscript"/>
        </w:rPr>
        <w:t>st</w:t>
      </w:r>
      <w:r w:rsidRPr="001E2C17">
        <w:rPr>
          <w:rFonts w:cs="Arial"/>
          <w:iCs/>
          <w:sz w:val="24"/>
          <w:szCs w:val="24"/>
        </w:rPr>
        <w:t xml:space="preserve"> edition. Oxford University Press: 9780190207168.</w:t>
      </w:r>
    </w:p>
    <w:p w14:paraId="2FA0FD33" w14:textId="03A34E6A" w:rsidR="00CB2B80" w:rsidRPr="001E2C17" w:rsidRDefault="008B0C31" w:rsidP="00CB2B80">
      <w:pPr>
        <w:pStyle w:val="ListParagraph"/>
        <w:numPr>
          <w:ilvl w:val="0"/>
          <w:numId w:val="12"/>
        </w:numPr>
        <w:spacing w:after="0" w:line="240" w:lineRule="auto"/>
        <w:rPr>
          <w:rFonts w:asciiTheme="minorHAnsi" w:hAnsiTheme="minorHAnsi" w:cs="Arial"/>
          <w:sz w:val="24"/>
          <w:szCs w:val="24"/>
        </w:rPr>
      </w:pPr>
      <w:r w:rsidRPr="001E2C17">
        <w:rPr>
          <w:rFonts w:cs="Arial"/>
          <w:iCs/>
          <w:sz w:val="24"/>
          <w:szCs w:val="24"/>
        </w:rPr>
        <w:t xml:space="preserve">Gehring, Krista S., &amp; Batista, Michael R. </w:t>
      </w:r>
      <w:proofErr w:type="spellStart"/>
      <w:r w:rsidRPr="001E2C17">
        <w:rPr>
          <w:rFonts w:cs="Arial"/>
          <w:iCs/>
          <w:sz w:val="24"/>
          <w:szCs w:val="24"/>
        </w:rPr>
        <w:t>CrimComics</w:t>
      </w:r>
      <w:proofErr w:type="spellEnd"/>
      <w:r w:rsidRPr="001E2C17">
        <w:rPr>
          <w:rFonts w:cs="Arial"/>
          <w:iCs/>
          <w:sz w:val="24"/>
          <w:szCs w:val="24"/>
        </w:rPr>
        <w:t xml:space="preserve"> Issue 4: Social Disorganization Theory, 1</w:t>
      </w:r>
      <w:r w:rsidRPr="001E2C17">
        <w:rPr>
          <w:rFonts w:cs="Arial"/>
          <w:iCs/>
          <w:sz w:val="24"/>
          <w:szCs w:val="24"/>
          <w:vertAlign w:val="superscript"/>
        </w:rPr>
        <w:t>st</w:t>
      </w:r>
      <w:r w:rsidRPr="001E2C17">
        <w:rPr>
          <w:rFonts w:cs="Arial"/>
          <w:iCs/>
          <w:sz w:val="24"/>
          <w:szCs w:val="24"/>
        </w:rPr>
        <w:t xml:space="preserve"> edition. Oxford University Press: 9780190207175.</w:t>
      </w:r>
    </w:p>
    <w:p w14:paraId="5DD4D5DD" w14:textId="6DA6140B" w:rsidR="00CB2B80" w:rsidRPr="001E2C17" w:rsidRDefault="008B0C31" w:rsidP="00CB2B80">
      <w:pPr>
        <w:pStyle w:val="ListParagraph"/>
        <w:numPr>
          <w:ilvl w:val="0"/>
          <w:numId w:val="12"/>
        </w:numPr>
        <w:spacing w:after="0" w:line="240" w:lineRule="auto"/>
        <w:rPr>
          <w:rFonts w:asciiTheme="minorHAnsi" w:hAnsiTheme="minorHAnsi" w:cs="Arial"/>
          <w:sz w:val="24"/>
          <w:szCs w:val="24"/>
        </w:rPr>
      </w:pPr>
      <w:r w:rsidRPr="001E2C17">
        <w:rPr>
          <w:rFonts w:cs="Arial"/>
          <w:iCs/>
          <w:sz w:val="24"/>
          <w:szCs w:val="24"/>
        </w:rPr>
        <w:t xml:space="preserve">Gehring, Krista S., &amp; Batista, Michael R. </w:t>
      </w:r>
      <w:proofErr w:type="spellStart"/>
      <w:r w:rsidRPr="001E2C17">
        <w:rPr>
          <w:rFonts w:cs="Arial"/>
          <w:iCs/>
          <w:sz w:val="24"/>
          <w:szCs w:val="24"/>
        </w:rPr>
        <w:t>CrimComics</w:t>
      </w:r>
      <w:proofErr w:type="spellEnd"/>
      <w:r w:rsidRPr="001E2C17">
        <w:rPr>
          <w:rFonts w:cs="Arial"/>
          <w:iCs/>
          <w:sz w:val="24"/>
          <w:szCs w:val="24"/>
        </w:rPr>
        <w:t xml:space="preserve"> Issue</w:t>
      </w:r>
      <w:r w:rsidR="00CB2B80" w:rsidRPr="001E2C17">
        <w:rPr>
          <w:rFonts w:cs="Arial"/>
          <w:iCs/>
          <w:sz w:val="24"/>
          <w:szCs w:val="24"/>
        </w:rPr>
        <w:t xml:space="preserve"> 5: Anomie and Strain Theories, 1</w:t>
      </w:r>
      <w:r w:rsidR="00CB2B80" w:rsidRPr="001E2C17">
        <w:rPr>
          <w:rFonts w:cs="Arial"/>
          <w:iCs/>
          <w:sz w:val="24"/>
          <w:szCs w:val="24"/>
          <w:vertAlign w:val="superscript"/>
        </w:rPr>
        <w:t>st</w:t>
      </w:r>
      <w:r w:rsidR="00CB2B80" w:rsidRPr="001E2C17">
        <w:rPr>
          <w:rFonts w:cs="Arial"/>
          <w:iCs/>
          <w:sz w:val="24"/>
          <w:szCs w:val="24"/>
        </w:rPr>
        <w:t xml:space="preserve"> edition. Oxford University Press: 9780190207182.</w:t>
      </w:r>
    </w:p>
    <w:p w14:paraId="7F2AA0A8" w14:textId="7DB3BE00" w:rsidR="00CB2B80" w:rsidRPr="001E2C17" w:rsidRDefault="00CB2B80" w:rsidP="00CB2B80">
      <w:pPr>
        <w:pStyle w:val="ListParagraph"/>
        <w:numPr>
          <w:ilvl w:val="0"/>
          <w:numId w:val="12"/>
        </w:numPr>
        <w:spacing w:after="0"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6: Subcultural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9780190207205. </w:t>
      </w:r>
    </w:p>
    <w:p w14:paraId="535660ED" w14:textId="344AEAC8" w:rsidR="00CB2B80" w:rsidRPr="001E2C17" w:rsidRDefault="00CB2B80" w:rsidP="00CB2B80">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7: Social Control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9780190207205.</w:t>
      </w:r>
    </w:p>
    <w:p w14:paraId="54AB576D" w14:textId="3FAA3D91" w:rsidR="00CB2B80" w:rsidRPr="001E2C17" w:rsidRDefault="00CB2B80" w:rsidP="009E76BE">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8: Social Learning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9780190207212. </w:t>
      </w:r>
    </w:p>
    <w:p w14:paraId="494C40C6" w14:textId="6871D2C7" w:rsidR="00F71916" w:rsidRPr="001E2C17" w:rsidRDefault="00F71916" w:rsidP="009E76BE">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9: Psychosocial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9780190207229.</w:t>
      </w:r>
    </w:p>
    <w:p w14:paraId="0108B9FF" w14:textId="12662B3F" w:rsidR="002043BC" w:rsidRPr="001E2C17" w:rsidRDefault="002043BC" w:rsidP="009E76BE">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10: Developmental and Life-Course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9780197545805.</w:t>
      </w:r>
    </w:p>
    <w:p w14:paraId="7495D677" w14:textId="625B6E57" w:rsidR="002043BC" w:rsidRPr="001E2C17" w:rsidRDefault="002043BC" w:rsidP="009E76BE">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lastRenderedPageBreak/>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11: Labeling Theory,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9780197619384.</w:t>
      </w:r>
    </w:p>
    <w:p w14:paraId="0C2B06D9" w14:textId="47259B25" w:rsidR="00F71916" w:rsidRPr="001E2C17" w:rsidRDefault="00FC7A2B" w:rsidP="009E76BE">
      <w:pPr>
        <w:pStyle w:val="ListParagraph"/>
        <w:numPr>
          <w:ilvl w:val="0"/>
          <w:numId w:val="12"/>
        </w:numPr>
        <w:spacing w:line="240" w:lineRule="auto"/>
        <w:rPr>
          <w:rFonts w:asciiTheme="minorHAnsi" w:hAnsiTheme="minorHAnsi" w:cs="Arial"/>
          <w:sz w:val="24"/>
          <w:szCs w:val="24"/>
        </w:rPr>
      </w:pPr>
      <w:r w:rsidRPr="001E2C17">
        <w:rPr>
          <w:rFonts w:asciiTheme="minorHAnsi" w:hAnsiTheme="minorHAnsi" w:cs="Arial"/>
          <w:sz w:val="24"/>
          <w:szCs w:val="24"/>
        </w:rPr>
        <w:t xml:space="preserve">Gehring, Krista S., &amp; Batista, Michael R. </w:t>
      </w:r>
      <w:proofErr w:type="spellStart"/>
      <w:r w:rsidRPr="001E2C17">
        <w:rPr>
          <w:rFonts w:asciiTheme="minorHAnsi" w:hAnsiTheme="minorHAnsi" w:cs="Arial"/>
          <w:sz w:val="24"/>
          <w:szCs w:val="24"/>
        </w:rPr>
        <w:t>CrimComics</w:t>
      </w:r>
      <w:proofErr w:type="spellEnd"/>
      <w:r w:rsidRPr="001E2C17">
        <w:rPr>
          <w:rFonts w:asciiTheme="minorHAnsi" w:hAnsiTheme="minorHAnsi" w:cs="Arial"/>
          <w:sz w:val="24"/>
          <w:szCs w:val="24"/>
        </w:rPr>
        <w:t xml:space="preserve"> Issue 12: Conflict and Critical Theories, 1</w:t>
      </w:r>
      <w:r w:rsidRPr="001E2C17">
        <w:rPr>
          <w:rFonts w:asciiTheme="minorHAnsi" w:hAnsiTheme="minorHAnsi" w:cs="Arial"/>
          <w:sz w:val="24"/>
          <w:szCs w:val="24"/>
          <w:vertAlign w:val="superscript"/>
        </w:rPr>
        <w:t>st</w:t>
      </w:r>
      <w:r w:rsidRPr="001E2C17">
        <w:rPr>
          <w:rFonts w:asciiTheme="minorHAnsi" w:hAnsiTheme="minorHAnsi" w:cs="Arial"/>
          <w:sz w:val="24"/>
          <w:szCs w:val="24"/>
        </w:rPr>
        <w:t xml:space="preserve"> edition. Oxford University Press: 9780190207137.</w:t>
      </w:r>
    </w:p>
    <w:p w14:paraId="1E07082F" w14:textId="27778689" w:rsidR="00912D60" w:rsidRPr="001E2C17" w:rsidRDefault="00912D60" w:rsidP="004D5D2B">
      <w:pPr>
        <w:rPr>
          <w:rFonts w:cs="Arial"/>
          <w:i/>
          <w:iCs/>
          <w:sz w:val="24"/>
          <w:szCs w:val="24"/>
        </w:rPr>
      </w:pPr>
      <w:r w:rsidRPr="001E2C17">
        <w:rPr>
          <w:rFonts w:cs="Calibri"/>
          <w:b/>
          <w:i/>
          <w:sz w:val="24"/>
          <w:szCs w:val="24"/>
        </w:rPr>
        <w:t>Note</w:t>
      </w:r>
      <w:r w:rsidRPr="001E2C17">
        <w:rPr>
          <w:rFonts w:cs="Calibri"/>
          <w:sz w:val="24"/>
          <w:szCs w:val="24"/>
        </w:rPr>
        <w:t xml:space="preserve">: In addition to the required text, </w:t>
      </w:r>
      <w:r w:rsidR="00BF7AA1" w:rsidRPr="001E2C17">
        <w:rPr>
          <w:rFonts w:cs="Calibri"/>
          <w:sz w:val="24"/>
          <w:szCs w:val="24"/>
        </w:rPr>
        <w:t>journal articles,</w:t>
      </w:r>
      <w:r w:rsidRPr="001E2C17">
        <w:rPr>
          <w:rFonts w:cs="Calibri"/>
          <w:sz w:val="24"/>
          <w:szCs w:val="24"/>
        </w:rPr>
        <w:t xml:space="preserve"> documentaries, and other sources of </w:t>
      </w:r>
      <w:r w:rsidR="00BF7AA1" w:rsidRPr="001E2C17">
        <w:rPr>
          <w:rFonts w:cs="Calibri"/>
          <w:sz w:val="24"/>
          <w:szCs w:val="24"/>
        </w:rPr>
        <w:t>referenc</w:t>
      </w:r>
      <w:r w:rsidR="00BF7AA1" w:rsidRPr="001E2C17">
        <w:rPr>
          <w:rFonts w:cs="Calibri"/>
          <w:bCs/>
          <w:iCs/>
          <w:sz w:val="24"/>
          <w:szCs w:val="24"/>
        </w:rPr>
        <w:t>e will</w:t>
      </w:r>
      <w:r w:rsidRPr="001E2C17">
        <w:rPr>
          <w:rFonts w:cs="Calibri"/>
          <w:sz w:val="24"/>
          <w:szCs w:val="24"/>
        </w:rPr>
        <w:t xml:space="preserve"> be used to further enhance students</w:t>
      </w:r>
      <w:r w:rsidR="00AF018C">
        <w:rPr>
          <w:rFonts w:cs="Calibri"/>
          <w:sz w:val="24"/>
          <w:szCs w:val="24"/>
        </w:rPr>
        <w:t>’</w:t>
      </w:r>
      <w:r w:rsidRPr="001E2C17">
        <w:rPr>
          <w:rFonts w:cs="Calibri"/>
          <w:sz w:val="24"/>
          <w:szCs w:val="24"/>
        </w:rPr>
        <w:t xml:space="preserve"> learning</w:t>
      </w:r>
      <w:r w:rsidR="003B1B29" w:rsidRPr="001E2C17">
        <w:rPr>
          <w:rFonts w:cs="Calibri"/>
          <w:sz w:val="24"/>
          <w:szCs w:val="24"/>
        </w:rPr>
        <w:t xml:space="preserve">. </w:t>
      </w:r>
    </w:p>
    <w:p w14:paraId="06CFE26D" w14:textId="285A7349" w:rsidR="003714B3" w:rsidRPr="001E2C17" w:rsidRDefault="001F23C1" w:rsidP="003714B3">
      <w:pPr>
        <w:spacing w:after="0" w:line="240" w:lineRule="auto"/>
        <w:rPr>
          <w:rFonts w:asciiTheme="minorHAnsi" w:hAnsiTheme="minorHAnsi" w:cstheme="minorHAnsi"/>
          <w:color w:val="000000" w:themeColor="text1"/>
          <w:sz w:val="24"/>
          <w:szCs w:val="24"/>
        </w:rPr>
      </w:pPr>
      <w:r w:rsidRPr="001E2C17">
        <w:rPr>
          <w:rStyle w:val="Heading2Char"/>
          <w:rFonts w:asciiTheme="minorHAnsi" w:hAnsiTheme="minorHAnsi" w:cstheme="minorHAnsi"/>
          <w:i w:val="0"/>
          <w:iCs w:val="0"/>
        </w:rPr>
        <w:t>Course</w:t>
      </w:r>
      <w:r w:rsidR="0006585A" w:rsidRPr="001E2C17">
        <w:rPr>
          <w:rStyle w:val="Heading2Char"/>
          <w:rFonts w:asciiTheme="minorHAnsi" w:hAnsiTheme="minorHAnsi" w:cstheme="minorHAnsi"/>
          <w:i w:val="0"/>
          <w:iCs w:val="0"/>
        </w:rPr>
        <w:t xml:space="preserve"> Description</w:t>
      </w:r>
      <w:r w:rsidRPr="001E2C17">
        <w:rPr>
          <w:sz w:val="24"/>
          <w:szCs w:val="24"/>
        </w:rPr>
        <w:br/>
      </w:r>
      <w:r w:rsidR="00CB2B80" w:rsidRPr="001E2C17">
        <w:rPr>
          <w:rFonts w:asciiTheme="minorHAnsi" w:hAnsiTheme="minorHAnsi" w:cstheme="minorHAnsi"/>
          <w:color w:val="000000" w:themeColor="text1"/>
          <w:sz w:val="24"/>
          <w:szCs w:val="24"/>
          <w:shd w:val="clear" w:color="auto" w:fill="FFFFFF"/>
        </w:rPr>
        <w:t>Crime is a complex problem. There are so many seemingly distinct types of crime, and crimes occur for different reasons and under different circumstances. In fact, the complexity of crime is increasing. For example, the globalization of communications (e.g., the internet) and conflict (e.g., terrorism) had substantial impacts on the nature of crime. Despite this complexity, it is imperative that we gain as great an understanding of crime as possible through criminology. Criminology can be defined as the study of the nature of crime, its causes, and the systemic practices that (re)produce patterns of harm. At its core, criminology attempts to understand what crime is and why it occurs. We will study the major theoretical traditions that have emerged over the past several centuries to offer insight into the crime problem. We will also evaluate each theory using extant research and identify policy implications.</w:t>
      </w:r>
    </w:p>
    <w:p w14:paraId="45911196" w14:textId="77777777" w:rsidR="00F20B7C" w:rsidRPr="001E2C17" w:rsidRDefault="00F20B7C" w:rsidP="00D748F7">
      <w:pPr>
        <w:spacing w:after="0" w:line="240" w:lineRule="auto"/>
        <w:rPr>
          <w:b/>
          <w:sz w:val="24"/>
          <w:szCs w:val="24"/>
        </w:rPr>
      </w:pPr>
    </w:p>
    <w:p w14:paraId="17756FAE" w14:textId="03C8B33E" w:rsidR="00D748F7" w:rsidRPr="001E2C17" w:rsidRDefault="00D748F7" w:rsidP="006A6398">
      <w:pPr>
        <w:pStyle w:val="Heading1"/>
        <w:rPr>
          <w:rFonts w:asciiTheme="minorHAnsi" w:hAnsiTheme="minorHAnsi" w:cstheme="minorHAnsi"/>
          <w:sz w:val="28"/>
          <w:szCs w:val="28"/>
        </w:rPr>
      </w:pPr>
      <w:r w:rsidRPr="001E2C17">
        <w:rPr>
          <w:rFonts w:asciiTheme="minorHAnsi" w:hAnsiTheme="minorHAnsi" w:cstheme="minorHAnsi"/>
          <w:sz w:val="28"/>
          <w:szCs w:val="28"/>
        </w:rPr>
        <w:t xml:space="preserve">Course Objectives </w:t>
      </w:r>
    </w:p>
    <w:p w14:paraId="185F48FA" w14:textId="77777777" w:rsidR="00CB2B80" w:rsidRPr="001E2C17" w:rsidRDefault="00CB2B80" w:rsidP="00CB2B80">
      <w:pPr>
        <w:spacing w:after="0" w:line="240" w:lineRule="auto"/>
        <w:contextualSpacing/>
        <w:rPr>
          <w:rFonts w:asciiTheme="minorHAnsi" w:hAnsiTheme="minorHAnsi" w:cstheme="minorHAnsi"/>
          <w:sz w:val="24"/>
          <w:szCs w:val="24"/>
        </w:rPr>
      </w:pPr>
      <w:r w:rsidRPr="001E2C17">
        <w:rPr>
          <w:rFonts w:asciiTheme="minorHAnsi" w:hAnsiTheme="minorHAnsi" w:cstheme="minorHAnsi"/>
          <w:sz w:val="24"/>
          <w:szCs w:val="24"/>
        </w:rPr>
        <w:t xml:space="preserve">Students who successfully complete this course will be able to: </w:t>
      </w:r>
    </w:p>
    <w:p w14:paraId="25565350" w14:textId="6619C97F" w:rsidR="00CB2B80" w:rsidRPr="001E2C17" w:rsidRDefault="00CB2B80" w:rsidP="00CB2B80">
      <w:pPr>
        <w:pStyle w:val="ListParagraph"/>
        <w:numPr>
          <w:ilvl w:val="0"/>
          <w:numId w:val="13"/>
        </w:num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Explain that there are several different theories that offer us a wide variety of perspectives </w:t>
      </w:r>
      <w:proofErr w:type="gramStart"/>
      <w:r w:rsidRPr="001E2C17">
        <w:rPr>
          <w:rFonts w:asciiTheme="minorHAnsi" w:hAnsiTheme="minorHAnsi" w:cstheme="minorHAnsi"/>
          <w:sz w:val="24"/>
          <w:szCs w:val="24"/>
        </w:rPr>
        <w:t>for</w:t>
      </w:r>
      <w:proofErr w:type="gramEnd"/>
      <w:r w:rsidRPr="001E2C17">
        <w:rPr>
          <w:rFonts w:asciiTheme="minorHAnsi" w:hAnsiTheme="minorHAnsi" w:cstheme="minorHAnsi"/>
          <w:sz w:val="24"/>
          <w:szCs w:val="24"/>
        </w:rPr>
        <w:t xml:space="preserve"> why people offend. </w:t>
      </w:r>
    </w:p>
    <w:p w14:paraId="7BC6E95E" w14:textId="77777777" w:rsidR="00CB2B80" w:rsidRPr="001E2C17" w:rsidRDefault="00CB2B80" w:rsidP="00CB2B80">
      <w:pPr>
        <w:pStyle w:val="ListParagraph"/>
        <w:numPr>
          <w:ilvl w:val="0"/>
          <w:numId w:val="13"/>
        </w:num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Describe and compare criminological theories. </w:t>
      </w:r>
    </w:p>
    <w:p w14:paraId="18F3BC07" w14:textId="77777777" w:rsidR="00CB2B80" w:rsidRPr="001E2C17" w:rsidRDefault="00CB2B80" w:rsidP="00CB2B80">
      <w:pPr>
        <w:pStyle w:val="ListParagraph"/>
        <w:numPr>
          <w:ilvl w:val="0"/>
          <w:numId w:val="13"/>
        </w:num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Determine theories’ policy implications and explain why some are more realistic than others. </w:t>
      </w:r>
    </w:p>
    <w:p w14:paraId="0FC6F37D" w14:textId="504D3120" w:rsidR="00FE6325" w:rsidRPr="001E2C17" w:rsidRDefault="00CB2B80" w:rsidP="004E4CC7">
      <w:pPr>
        <w:pStyle w:val="ListParagraph"/>
        <w:numPr>
          <w:ilvl w:val="0"/>
          <w:numId w:val="13"/>
        </w:num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Identify the obstacles faced in the policy-making process and analyze theory-inspired policy. </w:t>
      </w:r>
    </w:p>
    <w:p w14:paraId="65ED0073" w14:textId="7BE027FA" w:rsidR="006A2AED" w:rsidRPr="001E2C17" w:rsidRDefault="006A2AED" w:rsidP="006A6398">
      <w:pPr>
        <w:pStyle w:val="Heading2"/>
        <w:rPr>
          <w:rFonts w:asciiTheme="minorHAnsi" w:hAnsiTheme="minorHAnsi" w:cstheme="minorHAnsi"/>
          <w:i w:val="0"/>
          <w:iCs w:val="0"/>
        </w:rPr>
      </w:pPr>
      <w:r w:rsidRPr="001E2C17">
        <w:rPr>
          <w:rFonts w:asciiTheme="minorHAnsi" w:hAnsiTheme="minorHAnsi" w:cstheme="minorHAnsi"/>
          <w:i w:val="0"/>
          <w:iCs w:val="0"/>
        </w:rPr>
        <w:t>Course Notes and Recommendations</w:t>
      </w:r>
    </w:p>
    <w:p w14:paraId="616A9103" w14:textId="49269CE5" w:rsidR="006A2AED" w:rsidRPr="001E2C17" w:rsidRDefault="006A2AED" w:rsidP="004E4CC7">
      <w:pPr>
        <w:spacing w:after="0" w:line="240" w:lineRule="auto"/>
        <w:contextualSpacing/>
        <w:rPr>
          <w:rFonts w:asciiTheme="minorHAnsi" w:hAnsiTheme="minorHAnsi" w:cstheme="minorHAnsi"/>
          <w:sz w:val="24"/>
          <w:szCs w:val="24"/>
        </w:rPr>
      </w:pPr>
      <w:r w:rsidRPr="001E2C17">
        <w:rPr>
          <w:rFonts w:asciiTheme="minorHAnsi" w:hAnsiTheme="minorHAnsi" w:cstheme="minorHAnsi"/>
          <w:sz w:val="24"/>
          <w:szCs w:val="24"/>
        </w:rPr>
        <w:t>Please make sure to have your official UNT email forwarded to your preferred email address (if different) to receive important updates, changes, announcements, class cancellations (if applicable), and generally, so I can reach you if necessary.</w:t>
      </w:r>
    </w:p>
    <w:p w14:paraId="7567D1D3" w14:textId="2AE991ED" w:rsidR="006A2AED" w:rsidRPr="001E2C17" w:rsidRDefault="006A2AED" w:rsidP="004E4CC7">
      <w:pPr>
        <w:spacing w:after="0" w:line="240" w:lineRule="auto"/>
        <w:contextualSpacing/>
        <w:rPr>
          <w:rFonts w:asciiTheme="minorHAnsi" w:hAnsiTheme="minorHAnsi" w:cstheme="minorHAnsi"/>
          <w:sz w:val="24"/>
          <w:szCs w:val="24"/>
        </w:rPr>
      </w:pPr>
    </w:p>
    <w:p w14:paraId="5A17B062" w14:textId="77777777" w:rsidR="001D311C" w:rsidRPr="001E2C17" w:rsidRDefault="006A2AED" w:rsidP="004E4CC7">
      <w:pPr>
        <w:spacing w:after="0" w:line="240" w:lineRule="auto"/>
        <w:contextualSpacing/>
        <w:rPr>
          <w:rFonts w:asciiTheme="minorHAnsi" w:hAnsiTheme="minorHAnsi" w:cstheme="minorHAnsi"/>
          <w:sz w:val="24"/>
          <w:szCs w:val="24"/>
        </w:rPr>
      </w:pPr>
      <w:r w:rsidRPr="001E2C17">
        <w:rPr>
          <w:rFonts w:asciiTheme="minorHAnsi" w:hAnsiTheme="minorHAnsi" w:cstheme="minorHAnsi"/>
          <w:b/>
          <w:sz w:val="24"/>
          <w:szCs w:val="24"/>
        </w:rPr>
        <w:t>Before you</w:t>
      </w:r>
      <w:r w:rsidR="004D5D2B" w:rsidRPr="001E2C17">
        <w:rPr>
          <w:rFonts w:asciiTheme="minorHAnsi" w:hAnsiTheme="minorHAnsi" w:cstheme="minorHAnsi"/>
          <w:b/>
          <w:sz w:val="24"/>
          <w:szCs w:val="24"/>
        </w:rPr>
        <w:t xml:space="preserve"> send</w:t>
      </w:r>
      <w:r w:rsidRPr="001E2C17">
        <w:rPr>
          <w:rFonts w:asciiTheme="minorHAnsi" w:hAnsiTheme="minorHAnsi" w:cstheme="minorHAnsi"/>
          <w:b/>
          <w:sz w:val="24"/>
          <w:szCs w:val="24"/>
        </w:rPr>
        <w:t xml:space="preserve"> email with a question, make sure to review the syllabus. Most questions can be answered in this document.</w:t>
      </w:r>
      <w:r w:rsidR="000E76BB" w:rsidRPr="001E2C17">
        <w:rPr>
          <w:rFonts w:asciiTheme="minorHAnsi" w:hAnsiTheme="minorHAnsi" w:cstheme="minorHAnsi"/>
          <w:sz w:val="24"/>
          <w:szCs w:val="24"/>
        </w:rPr>
        <w:t xml:space="preserve"> </w:t>
      </w:r>
    </w:p>
    <w:p w14:paraId="139ED9FE" w14:textId="77777777" w:rsidR="001D311C" w:rsidRPr="001E2C17" w:rsidRDefault="001D311C" w:rsidP="004E4CC7">
      <w:pPr>
        <w:spacing w:after="0" w:line="240" w:lineRule="auto"/>
        <w:contextualSpacing/>
        <w:rPr>
          <w:rFonts w:asciiTheme="minorHAnsi" w:hAnsiTheme="minorHAnsi" w:cstheme="minorHAnsi"/>
          <w:sz w:val="24"/>
          <w:szCs w:val="24"/>
        </w:rPr>
      </w:pPr>
    </w:p>
    <w:p w14:paraId="3DF488AD" w14:textId="3C808CB2" w:rsidR="006A2AED" w:rsidRPr="001E2C17" w:rsidRDefault="00BB7CFD" w:rsidP="004E4CC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Some aspects of this class will take place in Canvas.</w:t>
      </w:r>
      <w:r w:rsidR="006A2AED" w:rsidRPr="001E2C17">
        <w:rPr>
          <w:rFonts w:asciiTheme="minorHAnsi" w:hAnsiTheme="minorHAnsi" w:cstheme="minorHAnsi"/>
          <w:sz w:val="24"/>
          <w:szCs w:val="24"/>
        </w:rPr>
        <w:t xml:space="preserve"> </w:t>
      </w:r>
      <w:r w:rsidR="004D5D2B" w:rsidRPr="001E2C17">
        <w:rPr>
          <w:rFonts w:asciiTheme="minorHAnsi" w:hAnsiTheme="minorHAnsi" w:cstheme="minorHAnsi"/>
          <w:b/>
          <w:bCs/>
          <w:sz w:val="24"/>
          <w:szCs w:val="24"/>
        </w:rPr>
        <w:t>I</w:t>
      </w:r>
      <w:r w:rsidR="006A2AED" w:rsidRPr="001E2C17">
        <w:rPr>
          <w:rFonts w:asciiTheme="minorHAnsi" w:hAnsiTheme="minorHAnsi" w:cstheme="minorHAnsi"/>
          <w:b/>
          <w:bCs/>
          <w:sz w:val="24"/>
          <w:szCs w:val="24"/>
        </w:rPr>
        <w:t>mportant: it is your responsibility to utilize a computer system that works and is compatible with the UNT online system/Canvas.</w:t>
      </w:r>
      <w:r w:rsidR="006A2AED" w:rsidRPr="001E2C17">
        <w:rPr>
          <w:rFonts w:asciiTheme="minorHAnsi" w:hAnsiTheme="minorHAnsi" w:cstheme="minorHAnsi"/>
          <w:sz w:val="24"/>
          <w:szCs w:val="24"/>
        </w:rPr>
        <w:t xml:space="preserve"> </w:t>
      </w:r>
    </w:p>
    <w:p w14:paraId="20DEAD7B" w14:textId="77777777" w:rsidR="006A6398" w:rsidRPr="001E2C17" w:rsidRDefault="006A6398" w:rsidP="004E4CC7">
      <w:pPr>
        <w:spacing w:after="0" w:line="240" w:lineRule="auto"/>
        <w:contextualSpacing/>
        <w:rPr>
          <w:rFonts w:asciiTheme="minorHAnsi" w:hAnsiTheme="minorHAnsi" w:cstheme="minorHAnsi"/>
          <w:sz w:val="24"/>
          <w:szCs w:val="24"/>
        </w:rPr>
      </w:pPr>
    </w:p>
    <w:p w14:paraId="4E3CE476" w14:textId="06C1117A" w:rsidR="009E76BE" w:rsidRPr="00311F06" w:rsidRDefault="00032C53" w:rsidP="006A6398">
      <w:pPr>
        <w:spacing w:after="0" w:line="240" w:lineRule="auto"/>
        <w:contextualSpacing/>
        <w:rPr>
          <w:rFonts w:asciiTheme="minorHAnsi" w:hAnsiTheme="minorHAnsi" w:cstheme="minorHAnsi"/>
          <w:b/>
          <w:bCs/>
          <w:sz w:val="24"/>
          <w:szCs w:val="24"/>
        </w:rPr>
      </w:pPr>
      <w:bookmarkStart w:id="1" w:name="Requirements"/>
      <w:bookmarkStart w:id="2" w:name="Communications"/>
      <w:r w:rsidRPr="00311F06">
        <w:rPr>
          <w:rFonts w:asciiTheme="minorHAnsi" w:hAnsiTheme="minorHAnsi" w:cstheme="minorHAnsi"/>
          <w:b/>
          <w:bCs/>
          <w:sz w:val="28"/>
          <w:szCs w:val="28"/>
        </w:rPr>
        <w:t>C</w:t>
      </w:r>
      <w:bookmarkEnd w:id="1"/>
      <w:r w:rsidR="000E76BB" w:rsidRPr="00311F06">
        <w:rPr>
          <w:rFonts w:asciiTheme="minorHAnsi" w:hAnsiTheme="minorHAnsi" w:cstheme="minorHAnsi"/>
          <w:b/>
          <w:bCs/>
          <w:sz w:val="28"/>
          <w:szCs w:val="28"/>
        </w:rPr>
        <w:t>ourse Requirements and Grading</w:t>
      </w:r>
    </w:p>
    <w:p w14:paraId="0CF2F3A0" w14:textId="0B055236" w:rsidR="006E189A" w:rsidRPr="00311F06" w:rsidRDefault="00E31576" w:rsidP="006E189A">
      <w:pPr>
        <w:spacing w:line="240" w:lineRule="auto"/>
        <w:rPr>
          <w:rFonts w:cs="Arial"/>
          <w:bCs/>
          <w:sz w:val="24"/>
          <w:szCs w:val="24"/>
        </w:rPr>
      </w:pPr>
      <w:r w:rsidRPr="00311F06">
        <w:rPr>
          <w:rFonts w:cs="Arial"/>
          <w:sz w:val="24"/>
          <w:szCs w:val="24"/>
        </w:rPr>
        <w:lastRenderedPageBreak/>
        <w:t xml:space="preserve">Your final grade will be determined based on your performance on </w:t>
      </w:r>
      <w:r w:rsidR="002043BC" w:rsidRPr="00311F06">
        <w:rPr>
          <w:rFonts w:cs="Arial"/>
          <w:sz w:val="24"/>
          <w:szCs w:val="24"/>
        </w:rPr>
        <w:t xml:space="preserve">one (1) </w:t>
      </w:r>
      <w:r w:rsidR="00432CAC">
        <w:rPr>
          <w:rFonts w:cs="Arial"/>
          <w:b/>
          <w:bCs/>
          <w:sz w:val="24"/>
          <w:szCs w:val="24"/>
        </w:rPr>
        <w:t>Media</w:t>
      </w:r>
      <w:r w:rsidR="00311F06" w:rsidRPr="00A71A7D">
        <w:rPr>
          <w:rFonts w:cs="Arial"/>
          <w:b/>
          <w:bCs/>
          <w:sz w:val="24"/>
          <w:szCs w:val="24"/>
        </w:rPr>
        <w:t xml:space="preserve"> and Theory Paper</w:t>
      </w:r>
      <w:r w:rsidR="001D311C" w:rsidRPr="00311F06">
        <w:rPr>
          <w:rFonts w:cs="Arial"/>
          <w:sz w:val="24"/>
          <w:szCs w:val="24"/>
        </w:rPr>
        <w:t>,</w:t>
      </w:r>
      <w:r w:rsidR="002043BC" w:rsidRPr="00311F06">
        <w:rPr>
          <w:rFonts w:cs="Arial"/>
          <w:sz w:val="24"/>
          <w:szCs w:val="24"/>
        </w:rPr>
        <w:t xml:space="preserve"> </w:t>
      </w:r>
      <w:r w:rsidR="00625232">
        <w:rPr>
          <w:rFonts w:cs="Arial"/>
          <w:sz w:val="24"/>
          <w:szCs w:val="24"/>
        </w:rPr>
        <w:t>t</w:t>
      </w:r>
      <w:r w:rsidR="00157D6A">
        <w:rPr>
          <w:rFonts w:cs="Arial"/>
          <w:sz w:val="24"/>
          <w:szCs w:val="24"/>
        </w:rPr>
        <w:t>welve</w:t>
      </w:r>
      <w:r w:rsidR="002043BC" w:rsidRPr="00311F06">
        <w:rPr>
          <w:rFonts w:cs="Arial"/>
          <w:sz w:val="24"/>
          <w:szCs w:val="24"/>
        </w:rPr>
        <w:t xml:space="preserve"> (</w:t>
      </w:r>
      <w:r w:rsidR="00157D6A">
        <w:rPr>
          <w:rFonts w:cs="Arial"/>
          <w:sz w:val="24"/>
          <w:szCs w:val="24"/>
        </w:rPr>
        <w:t>12</w:t>
      </w:r>
      <w:r w:rsidR="002043BC" w:rsidRPr="00311F06">
        <w:rPr>
          <w:rFonts w:cs="Arial"/>
          <w:sz w:val="24"/>
          <w:szCs w:val="24"/>
        </w:rPr>
        <w:t xml:space="preserve">) </w:t>
      </w:r>
      <w:r w:rsidR="00264C3C" w:rsidRPr="00625232">
        <w:rPr>
          <w:rFonts w:cs="Arial"/>
          <w:b/>
          <w:bCs/>
          <w:sz w:val="24"/>
          <w:szCs w:val="24"/>
        </w:rPr>
        <w:t xml:space="preserve">Theory </w:t>
      </w:r>
      <w:r w:rsidR="00157D6A" w:rsidRPr="00625232">
        <w:rPr>
          <w:rFonts w:cs="Arial"/>
          <w:b/>
          <w:bCs/>
          <w:sz w:val="24"/>
          <w:szCs w:val="24"/>
        </w:rPr>
        <w:t>Quizzes</w:t>
      </w:r>
      <w:r w:rsidR="002043BC" w:rsidRPr="00311F06">
        <w:rPr>
          <w:rFonts w:cs="Arial"/>
          <w:sz w:val="24"/>
          <w:szCs w:val="24"/>
        </w:rPr>
        <w:t xml:space="preserve">, </w:t>
      </w:r>
      <w:r w:rsidR="00625232">
        <w:rPr>
          <w:rFonts w:cs="Arial"/>
          <w:sz w:val="24"/>
          <w:szCs w:val="24"/>
        </w:rPr>
        <w:t>five</w:t>
      </w:r>
      <w:r w:rsidR="005D284C" w:rsidRPr="00311F06">
        <w:rPr>
          <w:rFonts w:cs="Arial"/>
          <w:sz w:val="24"/>
          <w:szCs w:val="24"/>
        </w:rPr>
        <w:t xml:space="preserve"> </w:t>
      </w:r>
      <w:r w:rsidR="006778D1" w:rsidRPr="00311F06">
        <w:rPr>
          <w:rFonts w:cs="Arial"/>
          <w:sz w:val="24"/>
          <w:szCs w:val="24"/>
        </w:rPr>
        <w:t>(</w:t>
      </w:r>
      <w:r w:rsidR="00625232">
        <w:rPr>
          <w:rFonts w:cs="Arial"/>
          <w:sz w:val="24"/>
          <w:szCs w:val="24"/>
        </w:rPr>
        <w:t>5</w:t>
      </w:r>
      <w:r w:rsidR="006778D1" w:rsidRPr="00311F06">
        <w:rPr>
          <w:rFonts w:cs="Arial"/>
          <w:sz w:val="24"/>
          <w:szCs w:val="24"/>
        </w:rPr>
        <w:t xml:space="preserve">) </w:t>
      </w:r>
      <w:r w:rsidR="00625232">
        <w:rPr>
          <w:rFonts w:cs="Arial"/>
          <w:b/>
          <w:bCs/>
          <w:sz w:val="24"/>
          <w:szCs w:val="24"/>
        </w:rPr>
        <w:t>Policy Discussions</w:t>
      </w:r>
      <w:r w:rsidR="005D284C" w:rsidRPr="00311F06">
        <w:rPr>
          <w:rFonts w:cs="Arial"/>
          <w:sz w:val="24"/>
          <w:szCs w:val="24"/>
        </w:rPr>
        <w:t xml:space="preserve">, </w:t>
      </w:r>
      <w:r w:rsidR="00CA35DD">
        <w:rPr>
          <w:rFonts w:cs="Arial"/>
          <w:sz w:val="24"/>
          <w:szCs w:val="24"/>
        </w:rPr>
        <w:t xml:space="preserve">one (1) </w:t>
      </w:r>
      <w:r w:rsidR="00CA35DD">
        <w:rPr>
          <w:rFonts w:cs="Arial"/>
          <w:b/>
          <w:bCs/>
          <w:sz w:val="24"/>
          <w:szCs w:val="24"/>
        </w:rPr>
        <w:t>Midterm Exam</w:t>
      </w:r>
      <w:r w:rsidR="00CA35DD">
        <w:rPr>
          <w:rFonts w:cs="Arial"/>
          <w:sz w:val="24"/>
          <w:szCs w:val="24"/>
        </w:rPr>
        <w:t xml:space="preserve">, and one (1) </w:t>
      </w:r>
      <w:r w:rsidR="00CA35DD">
        <w:rPr>
          <w:rFonts w:cs="Arial"/>
          <w:b/>
          <w:bCs/>
          <w:sz w:val="24"/>
          <w:szCs w:val="24"/>
        </w:rPr>
        <w:t>Final Exam</w:t>
      </w:r>
      <w:r w:rsidR="005D284C" w:rsidRPr="00311F06">
        <w:rPr>
          <w:rFonts w:cs="Arial"/>
          <w:sz w:val="24"/>
          <w:szCs w:val="24"/>
        </w:rPr>
        <w:t>.</w:t>
      </w:r>
      <w:r w:rsidR="001D311C" w:rsidRPr="00311F06">
        <w:rPr>
          <w:rFonts w:cs="Arial"/>
          <w:sz w:val="24"/>
          <w:szCs w:val="24"/>
        </w:rPr>
        <w:t xml:space="preserve"> There </w:t>
      </w:r>
      <w:r w:rsidR="0051141D" w:rsidRPr="00311F06">
        <w:rPr>
          <w:rFonts w:cs="Arial"/>
          <w:sz w:val="24"/>
          <w:szCs w:val="24"/>
        </w:rPr>
        <w:t>is</w:t>
      </w:r>
      <w:r w:rsidR="001D311C" w:rsidRPr="00311F06">
        <w:rPr>
          <w:rFonts w:cs="Arial"/>
          <w:sz w:val="24"/>
          <w:szCs w:val="24"/>
        </w:rPr>
        <w:t xml:space="preserve"> a total </w:t>
      </w:r>
      <w:r w:rsidR="00D330F6" w:rsidRPr="00311F06">
        <w:rPr>
          <w:rFonts w:cs="Arial"/>
          <w:sz w:val="24"/>
          <w:szCs w:val="24"/>
        </w:rPr>
        <w:t xml:space="preserve">of </w:t>
      </w:r>
      <w:r w:rsidR="00C10CD8">
        <w:rPr>
          <w:rFonts w:cs="Arial"/>
          <w:sz w:val="24"/>
          <w:szCs w:val="24"/>
        </w:rPr>
        <w:t>520</w:t>
      </w:r>
      <w:r w:rsidR="00D330F6" w:rsidRPr="00311F06">
        <w:rPr>
          <w:rFonts w:cs="Arial"/>
          <w:sz w:val="24"/>
          <w:szCs w:val="24"/>
        </w:rPr>
        <w:t xml:space="preserve"> </w:t>
      </w:r>
      <w:r w:rsidR="001D311C" w:rsidRPr="00311F06">
        <w:rPr>
          <w:rFonts w:cs="Arial"/>
          <w:sz w:val="24"/>
          <w:szCs w:val="24"/>
        </w:rPr>
        <w:t xml:space="preserve">points that can be earned </w:t>
      </w:r>
      <w:proofErr w:type="gramStart"/>
      <w:r w:rsidR="001D311C" w:rsidRPr="00311F06">
        <w:rPr>
          <w:rFonts w:cs="Arial"/>
          <w:sz w:val="24"/>
          <w:szCs w:val="24"/>
        </w:rPr>
        <w:t>in</w:t>
      </w:r>
      <w:proofErr w:type="gramEnd"/>
      <w:r w:rsidR="001D311C" w:rsidRPr="00311F06">
        <w:rPr>
          <w:rFonts w:cs="Arial"/>
          <w:sz w:val="24"/>
          <w:szCs w:val="24"/>
        </w:rPr>
        <w:t xml:space="preserve"> this course.</w:t>
      </w:r>
    </w:p>
    <w:p w14:paraId="0A484EC4" w14:textId="2ED19AEE" w:rsidR="00912D60" w:rsidRPr="00311F06" w:rsidRDefault="00432CAC" w:rsidP="00BF2D40">
      <w:pPr>
        <w:pStyle w:val="ListParagraph"/>
        <w:numPr>
          <w:ilvl w:val="0"/>
          <w:numId w:val="21"/>
        </w:numPr>
        <w:spacing w:line="240" w:lineRule="auto"/>
        <w:rPr>
          <w:rFonts w:cs="Arial"/>
          <w:bCs/>
          <w:sz w:val="24"/>
          <w:szCs w:val="24"/>
        </w:rPr>
      </w:pPr>
      <w:r>
        <w:rPr>
          <w:rFonts w:cs="Arial"/>
          <w:b/>
          <w:sz w:val="24"/>
          <w:szCs w:val="24"/>
        </w:rPr>
        <w:t>Media</w:t>
      </w:r>
      <w:r w:rsidR="007B1BEC">
        <w:rPr>
          <w:rFonts w:cs="Arial"/>
          <w:b/>
          <w:sz w:val="24"/>
          <w:szCs w:val="24"/>
        </w:rPr>
        <w:t xml:space="preserve"> and </w:t>
      </w:r>
      <w:r w:rsidR="006A6398" w:rsidRPr="00311F06">
        <w:rPr>
          <w:rFonts w:cs="Arial"/>
          <w:b/>
          <w:sz w:val="24"/>
          <w:szCs w:val="24"/>
        </w:rPr>
        <w:t xml:space="preserve">Theory </w:t>
      </w:r>
      <w:r w:rsidR="007B1BEC">
        <w:rPr>
          <w:rFonts w:cs="Arial"/>
          <w:b/>
          <w:sz w:val="24"/>
          <w:szCs w:val="24"/>
        </w:rPr>
        <w:t>Paper</w:t>
      </w:r>
      <w:r w:rsidR="00912D60" w:rsidRPr="00311F06">
        <w:rPr>
          <w:rFonts w:cs="Arial"/>
          <w:b/>
          <w:sz w:val="24"/>
          <w:szCs w:val="24"/>
        </w:rPr>
        <w:t>:</w:t>
      </w:r>
      <w:r w:rsidR="00912D60" w:rsidRPr="00311F06">
        <w:rPr>
          <w:rFonts w:cs="Arial"/>
          <w:bCs/>
          <w:sz w:val="24"/>
          <w:szCs w:val="24"/>
        </w:rPr>
        <w:t xml:space="preserve"> </w:t>
      </w:r>
      <w:r w:rsidR="002043BC" w:rsidRPr="00311F06">
        <w:rPr>
          <w:rFonts w:cs="Arial"/>
          <w:bCs/>
          <w:sz w:val="24"/>
          <w:szCs w:val="24"/>
        </w:rPr>
        <w:t>1</w:t>
      </w:r>
      <w:r w:rsidR="00347E3C" w:rsidRPr="00311F06">
        <w:rPr>
          <w:rFonts w:cs="Arial"/>
          <w:bCs/>
          <w:sz w:val="24"/>
          <w:szCs w:val="24"/>
        </w:rPr>
        <w:t xml:space="preserve"> @ </w:t>
      </w:r>
      <w:r w:rsidR="002043BC" w:rsidRPr="00311F06">
        <w:rPr>
          <w:rFonts w:cs="Arial"/>
          <w:bCs/>
          <w:sz w:val="24"/>
          <w:szCs w:val="24"/>
        </w:rPr>
        <w:t>10</w:t>
      </w:r>
      <w:r w:rsidR="00347E3C" w:rsidRPr="00311F06">
        <w:rPr>
          <w:rFonts w:cs="Arial"/>
          <w:bCs/>
          <w:sz w:val="24"/>
          <w:szCs w:val="24"/>
        </w:rPr>
        <w:t xml:space="preserve">0 points </w:t>
      </w:r>
    </w:p>
    <w:p w14:paraId="54EB89F2" w14:textId="242ADFA8" w:rsidR="002043BC" w:rsidRPr="00311F06" w:rsidRDefault="007B1BEC" w:rsidP="00BF2D40">
      <w:pPr>
        <w:pStyle w:val="ListParagraph"/>
        <w:numPr>
          <w:ilvl w:val="0"/>
          <w:numId w:val="21"/>
        </w:numPr>
        <w:spacing w:line="240" w:lineRule="auto"/>
        <w:rPr>
          <w:rFonts w:cs="Arial"/>
          <w:bCs/>
          <w:sz w:val="24"/>
          <w:szCs w:val="24"/>
        </w:rPr>
      </w:pPr>
      <w:r>
        <w:rPr>
          <w:rFonts w:cs="Arial"/>
          <w:b/>
          <w:sz w:val="24"/>
          <w:szCs w:val="24"/>
        </w:rPr>
        <w:t>Theory Quizzes</w:t>
      </w:r>
      <w:r w:rsidR="002043BC" w:rsidRPr="00311F06">
        <w:rPr>
          <w:rFonts w:cs="Arial"/>
          <w:b/>
          <w:sz w:val="24"/>
          <w:szCs w:val="24"/>
        </w:rPr>
        <w:t>:</w:t>
      </w:r>
      <w:r w:rsidR="002043BC" w:rsidRPr="00311F06">
        <w:rPr>
          <w:rFonts w:cs="Arial"/>
          <w:bCs/>
          <w:sz w:val="24"/>
          <w:szCs w:val="24"/>
        </w:rPr>
        <w:t xml:space="preserve"> </w:t>
      </w:r>
      <w:r>
        <w:rPr>
          <w:rFonts w:cs="Arial"/>
          <w:bCs/>
          <w:sz w:val="24"/>
          <w:szCs w:val="24"/>
        </w:rPr>
        <w:t>12</w:t>
      </w:r>
      <w:r w:rsidR="002043BC" w:rsidRPr="00311F06">
        <w:rPr>
          <w:rFonts w:cs="Arial"/>
          <w:bCs/>
          <w:sz w:val="24"/>
          <w:szCs w:val="24"/>
        </w:rPr>
        <w:t xml:space="preserve"> @ </w:t>
      </w:r>
      <w:r w:rsidR="000D758E">
        <w:rPr>
          <w:rFonts w:cs="Arial"/>
          <w:bCs/>
          <w:sz w:val="24"/>
          <w:szCs w:val="24"/>
        </w:rPr>
        <w:t>1</w:t>
      </w:r>
      <w:r w:rsidR="002043BC" w:rsidRPr="00311F06">
        <w:rPr>
          <w:rFonts w:cs="Arial"/>
          <w:bCs/>
          <w:sz w:val="24"/>
          <w:szCs w:val="24"/>
        </w:rPr>
        <w:t>0 points each</w:t>
      </w:r>
      <w:r w:rsidR="000D758E">
        <w:rPr>
          <w:rFonts w:cs="Arial"/>
          <w:bCs/>
          <w:sz w:val="24"/>
          <w:szCs w:val="24"/>
        </w:rPr>
        <w:t>;</w:t>
      </w:r>
      <w:r w:rsidR="002043BC" w:rsidRPr="00311F06">
        <w:rPr>
          <w:rFonts w:cs="Arial"/>
          <w:bCs/>
          <w:sz w:val="24"/>
          <w:szCs w:val="24"/>
        </w:rPr>
        <w:t xml:space="preserve"> 120 points total</w:t>
      </w:r>
    </w:p>
    <w:p w14:paraId="0742D9C2" w14:textId="5AA2CC80" w:rsidR="00912D60" w:rsidRDefault="005B1790" w:rsidP="006E189A">
      <w:pPr>
        <w:pStyle w:val="ListParagraph"/>
        <w:numPr>
          <w:ilvl w:val="0"/>
          <w:numId w:val="21"/>
        </w:numPr>
        <w:spacing w:line="240" w:lineRule="auto"/>
        <w:rPr>
          <w:rFonts w:cs="Arial"/>
          <w:sz w:val="24"/>
          <w:szCs w:val="24"/>
        </w:rPr>
      </w:pPr>
      <w:r>
        <w:rPr>
          <w:rFonts w:cs="Arial"/>
          <w:b/>
          <w:bCs/>
          <w:sz w:val="24"/>
          <w:szCs w:val="24"/>
        </w:rPr>
        <w:t>Policy Discussions</w:t>
      </w:r>
      <w:r w:rsidR="006E189A" w:rsidRPr="00311F06">
        <w:rPr>
          <w:rFonts w:cs="Arial"/>
          <w:b/>
          <w:bCs/>
          <w:sz w:val="24"/>
          <w:szCs w:val="24"/>
        </w:rPr>
        <w:t>:</w:t>
      </w:r>
      <w:r w:rsidR="006E189A" w:rsidRPr="00311F06">
        <w:rPr>
          <w:rFonts w:cs="Arial"/>
          <w:sz w:val="24"/>
          <w:szCs w:val="24"/>
        </w:rPr>
        <w:t xml:space="preserve"> </w:t>
      </w:r>
      <w:r>
        <w:rPr>
          <w:rFonts w:cs="Arial"/>
          <w:sz w:val="24"/>
          <w:szCs w:val="24"/>
        </w:rPr>
        <w:t>5 @ 20 points each; 100 total</w:t>
      </w:r>
    </w:p>
    <w:p w14:paraId="48F885A2" w14:textId="673EE24D" w:rsidR="005B1790" w:rsidRDefault="005B1790" w:rsidP="006E189A">
      <w:pPr>
        <w:pStyle w:val="ListParagraph"/>
        <w:numPr>
          <w:ilvl w:val="0"/>
          <w:numId w:val="21"/>
        </w:numPr>
        <w:spacing w:line="240" w:lineRule="auto"/>
        <w:rPr>
          <w:rFonts w:cs="Arial"/>
          <w:sz w:val="24"/>
          <w:szCs w:val="24"/>
        </w:rPr>
      </w:pPr>
      <w:r>
        <w:rPr>
          <w:rFonts w:cs="Arial"/>
          <w:b/>
          <w:bCs/>
          <w:sz w:val="24"/>
          <w:szCs w:val="24"/>
        </w:rPr>
        <w:t>Midterm Exam:</w:t>
      </w:r>
      <w:r>
        <w:rPr>
          <w:rFonts w:cs="Arial"/>
          <w:sz w:val="24"/>
          <w:szCs w:val="24"/>
        </w:rPr>
        <w:t xml:space="preserve"> </w:t>
      </w:r>
      <w:r w:rsidR="0059716E">
        <w:rPr>
          <w:rFonts w:cs="Arial"/>
          <w:sz w:val="24"/>
          <w:szCs w:val="24"/>
        </w:rPr>
        <w:t>1 @ 100 points</w:t>
      </w:r>
    </w:p>
    <w:p w14:paraId="6F11B5E1" w14:textId="51F807D2" w:rsidR="006A6398" w:rsidRPr="0059716E" w:rsidRDefault="0059716E" w:rsidP="005F7E33">
      <w:pPr>
        <w:pStyle w:val="ListParagraph"/>
        <w:numPr>
          <w:ilvl w:val="0"/>
          <w:numId w:val="21"/>
        </w:numPr>
        <w:spacing w:line="240" w:lineRule="auto"/>
        <w:rPr>
          <w:rFonts w:cs="Arial"/>
          <w:sz w:val="24"/>
          <w:szCs w:val="24"/>
        </w:rPr>
      </w:pPr>
      <w:r w:rsidRPr="0059716E">
        <w:rPr>
          <w:rFonts w:cs="Arial"/>
          <w:b/>
          <w:bCs/>
          <w:sz w:val="24"/>
          <w:szCs w:val="24"/>
        </w:rPr>
        <w:t>Final Exam:</w:t>
      </w:r>
      <w:r w:rsidRPr="0059716E">
        <w:rPr>
          <w:rFonts w:cs="Arial"/>
          <w:sz w:val="24"/>
          <w:szCs w:val="24"/>
        </w:rPr>
        <w:t xml:space="preserve"> 1 @100</w:t>
      </w:r>
    </w:p>
    <w:p w14:paraId="527D5FA2" w14:textId="1594BAE5" w:rsidR="00912D60" w:rsidRPr="00311F06" w:rsidRDefault="00032C53" w:rsidP="006A6398">
      <w:pPr>
        <w:pStyle w:val="Heading3"/>
        <w:rPr>
          <w:rFonts w:asciiTheme="minorHAnsi" w:hAnsiTheme="minorHAnsi" w:cstheme="minorHAnsi"/>
          <w:color w:val="auto"/>
          <w:sz w:val="28"/>
          <w:szCs w:val="28"/>
        </w:rPr>
      </w:pPr>
      <w:r w:rsidRPr="00311F06">
        <w:rPr>
          <w:rFonts w:asciiTheme="minorHAnsi" w:hAnsiTheme="minorHAnsi" w:cstheme="minorHAnsi"/>
          <w:color w:val="auto"/>
          <w:sz w:val="28"/>
          <w:szCs w:val="28"/>
        </w:rPr>
        <w:t>Grading Scale</w:t>
      </w:r>
      <w:r w:rsidR="00912D60" w:rsidRPr="00311F06">
        <w:rPr>
          <w:rFonts w:asciiTheme="minorHAnsi" w:hAnsiTheme="minorHAnsi" w:cstheme="minorHAnsi"/>
          <w:color w:val="auto"/>
          <w:sz w:val="28"/>
          <w:szCs w:val="28"/>
        </w:rPr>
        <w:tab/>
      </w:r>
    </w:p>
    <w:p w14:paraId="66C84F2A" w14:textId="780617C1" w:rsidR="00EB12E0" w:rsidRPr="00311F06" w:rsidRDefault="00754A4D" w:rsidP="00EB12E0">
      <w:pPr>
        <w:spacing w:line="240" w:lineRule="auto"/>
        <w:contextualSpacing/>
        <w:rPr>
          <w:rFonts w:cs="Arial"/>
          <w:bCs/>
          <w:sz w:val="24"/>
          <w:szCs w:val="24"/>
        </w:rPr>
      </w:pPr>
      <w:r>
        <w:rPr>
          <w:rFonts w:cs="Arial"/>
          <w:bCs/>
          <w:sz w:val="24"/>
          <w:szCs w:val="24"/>
        </w:rPr>
        <w:t>4</w:t>
      </w:r>
      <w:r w:rsidR="00D330F6" w:rsidRPr="00311F06">
        <w:rPr>
          <w:rFonts w:cs="Arial"/>
          <w:bCs/>
          <w:sz w:val="24"/>
          <w:szCs w:val="24"/>
        </w:rPr>
        <w:t>6</w:t>
      </w:r>
      <w:r>
        <w:rPr>
          <w:rFonts w:cs="Arial"/>
          <w:bCs/>
          <w:sz w:val="24"/>
          <w:szCs w:val="24"/>
        </w:rPr>
        <w:t>8</w:t>
      </w:r>
      <w:r w:rsidR="00D330F6" w:rsidRPr="00311F06">
        <w:rPr>
          <w:rFonts w:cs="Arial"/>
          <w:bCs/>
          <w:sz w:val="24"/>
          <w:szCs w:val="24"/>
        </w:rPr>
        <w:t>-</w:t>
      </w:r>
      <w:r w:rsidR="000049F3">
        <w:rPr>
          <w:rFonts w:cs="Arial"/>
          <w:bCs/>
          <w:sz w:val="24"/>
          <w:szCs w:val="24"/>
        </w:rPr>
        <w:t>52</w:t>
      </w:r>
      <w:r w:rsidR="00D330F6" w:rsidRPr="00311F06">
        <w:rPr>
          <w:rFonts w:cs="Arial"/>
          <w:bCs/>
          <w:sz w:val="24"/>
          <w:szCs w:val="24"/>
        </w:rPr>
        <w:t>0</w:t>
      </w:r>
      <w:r w:rsidR="00EB12E0" w:rsidRPr="00311F06">
        <w:rPr>
          <w:rFonts w:cs="Arial"/>
          <w:bCs/>
          <w:sz w:val="24"/>
          <w:szCs w:val="24"/>
        </w:rPr>
        <w:t>: A</w:t>
      </w:r>
    </w:p>
    <w:p w14:paraId="2D91D9E6" w14:textId="053F4CE7" w:rsidR="00EB12E0" w:rsidRPr="00311F06" w:rsidRDefault="00E81F08" w:rsidP="00EB12E0">
      <w:pPr>
        <w:spacing w:line="240" w:lineRule="auto"/>
        <w:contextualSpacing/>
        <w:rPr>
          <w:rFonts w:cs="Arial"/>
          <w:bCs/>
          <w:sz w:val="24"/>
          <w:szCs w:val="24"/>
        </w:rPr>
      </w:pPr>
      <w:r>
        <w:rPr>
          <w:rFonts w:cs="Arial"/>
          <w:bCs/>
          <w:sz w:val="24"/>
          <w:szCs w:val="24"/>
        </w:rPr>
        <w:t>416</w:t>
      </w:r>
      <w:r w:rsidR="00D330F6" w:rsidRPr="00311F06">
        <w:rPr>
          <w:rFonts w:cs="Arial"/>
          <w:bCs/>
          <w:sz w:val="24"/>
          <w:szCs w:val="24"/>
        </w:rPr>
        <w:t>-4</w:t>
      </w:r>
      <w:r w:rsidR="00754A4D">
        <w:rPr>
          <w:rFonts w:cs="Arial"/>
          <w:bCs/>
          <w:sz w:val="24"/>
          <w:szCs w:val="24"/>
        </w:rPr>
        <w:t>67</w:t>
      </w:r>
      <w:r w:rsidR="00EB12E0" w:rsidRPr="00311F06">
        <w:rPr>
          <w:rFonts w:cs="Arial"/>
          <w:bCs/>
          <w:sz w:val="24"/>
          <w:szCs w:val="24"/>
        </w:rPr>
        <w:t xml:space="preserve">: B </w:t>
      </w:r>
    </w:p>
    <w:p w14:paraId="4F6105A6" w14:textId="09345840" w:rsidR="00EB12E0" w:rsidRPr="00311F06" w:rsidRDefault="006538F8" w:rsidP="00EB12E0">
      <w:pPr>
        <w:spacing w:line="240" w:lineRule="auto"/>
        <w:contextualSpacing/>
        <w:rPr>
          <w:rFonts w:cs="Arial"/>
          <w:bCs/>
          <w:sz w:val="24"/>
          <w:szCs w:val="24"/>
        </w:rPr>
      </w:pPr>
      <w:r>
        <w:rPr>
          <w:rFonts w:cs="Arial"/>
          <w:bCs/>
          <w:sz w:val="24"/>
          <w:szCs w:val="24"/>
        </w:rPr>
        <w:t>364</w:t>
      </w:r>
      <w:r w:rsidR="00D330F6" w:rsidRPr="00311F06">
        <w:rPr>
          <w:rFonts w:cs="Arial"/>
          <w:bCs/>
          <w:sz w:val="24"/>
          <w:szCs w:val="24"/>
        </w:rPr>
        <w:t>-</w:t>
      </w:r>
      <w:r w:rsidR="00E81F08">
        <w:rPr>
          <w:rFonts w:cs="Arial"/>
          <w:bCs/>
          <w:sz w:val="24"/>
          <w:szCs w:val="24"/>
        </w:rPr>
        <w:t>415</w:t>
      </w:r>
      <w:r w:rsidR="00EB12E0" w:rsidRPr="00311F06">
        <w:rPr>
          <w:rFonts w:cs="Arial"/>
          <w:bCs/>
          <w:sz w:val="24"/>
          <w:szCs w:val="24"/>
        </w:rPr>
        <w:t>: C</w:t>
      </w:r>
    </w:p>
    <w:p w14:paraId="39B393CA" w14:textId="27AD5BCF" w:rsidR="006A6398" w:rsidRPr="00311F06" w:rsidRDefault="006538F8" w:rsidP="00EB12E0">
      <w:pPr>
        <w:spacing w:line="240" w:lineRule="auto"/>
        <w:contextualSpacing/>
        <w:rPr>
          <w:rFonts w:cs="Arial"/>
          <w:bCs/>
          <w:sz w:val="24"/>
          <w:szCs w:val="24"/>
        </w:rPr>
      </w:pPr>
      <w:r>
        <w:rPr>
          <w:rFonts w:cs="Arial"/>
          <w:bCs/>
          <w:sz w:val="24"/>
          <w:szCs w:val="24"/>
        </w:rPr>
        <w:t>312</w:t>
      </w:r>
      <w:r w:rsidR="00D330F6" w:rsidRPr="00311F06">
        <w:rPr>
          <w:rFonts w:cs="Arial"/>
          <w:bCs/>
          <w:sz w:val="24"/>
          <w:szCs w:val="24"/>
        </w:rPr>
        <w:t>-</w:t>
      </w:r>
      <w:r>
        <w:rPr>
          <w:rFonts w:cs="Arial"/>
          <w:bCs/>
          <w:sz w:val="24"/>
          <w:szCs w:val="24"/>
        </w:rPr>
        <w:t>363</w:t>
      </w:r>
      <w:r w:rsidR="00EB12E0" w:rsidRPr="00311F06">
        <w:rPr>
          <w:rFonts w:cs="Arial"/>
          <w:bCs/>
          <w:sz w:val="24"/>
          <w:szCs w:val="24"/>
        </w:rPr>
        <w:t>: D</w:t>
      </w:r>
    </w:p>
    <w:p w14:paraId="60503D9A" w14:textId="7441D4D5" w:rsidR="00B12A45" w:rsidRPr="00311F06" w:rsidRDefault="00A036B8" w:rsidP="00D147CA">
      <w:pPr>
        <w:spacing w:line="240" w:lineRule="auto"/>
        <w:contextualSpacing/>
        <w:rPr>
          <w:rFonts w:cs="Arial"/>
          <w:bCs/>
          <w:sz w:val="24"/>
          <w:szCs w:val="24"/>
        </w:rPr>
      </w:pPr>
      <w:r>
        <w:rPr>
          <w:rFonts w:cs="Arial"/>
          <w:bCs/>
          <w:sz w:val="24"/>
          <w:szCs w:val="24"/>
        </w:rPr>
        <w:t>311</w:t>
      </w:r>
      <w:r w:rsidR="009D03DC" w:rsidRPr="00311F06">
        <w:rPr>
          <w:rFonts w:cs="Arial"/>
          <w:bCs/>
          <w:sz w:val="24"/>
          <w:szCs w:val="24"/>
        </w:rPr>
        <w:t xml:space="preserve"> </w:t>
      </w:r>
      <w:r w:rsidR="00EB12E0" w:rsidRPr="00311F06">
        <w:rPr>
          <w:rFonts w:cs="Arial"/>
          <w:bCs/>
          <w:sz w:val="24"/>
          <w:szCs w:val="24"/>
        </w:rPr>
        <w:t xml:space="preserve">or below: F </w:t>
      </w:r>
    </w:p>
    <w:p w14:paraId="3B7CDD03" w14:textId="101350CA" w:rsidR="006A6398" w:rsidRPr="002C2714" w:rsidRDefault="00432CAC" w:rsidP="006A6398">
      <w:pPr>
        <w:pStyle w:val="Heading4"/>
        <w:rPr>
          <w:rFonts w:asciiTheme="minorHAnsi" w:hAnsiTheme="minorHAnsi" w:cstheme="minorHAnsi"/>
          <w:color w:val="auto"/>
          <w:sz w:val="24"/>
          <w:szCs w:val="24"/>
        </w:rPr>
      </w:pPr>
      <w:r w:rsidRPr="00C045BE">
        <w:rPr>
          <w:rFonts w:asciiTheme="minorHAnsi" w:hAnsiTheme="minorHAnsi" w:cstheme="minorHAnsi"/>
          <w:b/>
          <w:bCs/>
          <w:color w:val="auto"/>
          <w:sz w:val="24"/>
          <w:szCs w:val="24"/>
        </w:rPr>
        <w:t>Media</w:t>
      </w:r>
      <w:r w:rsidR="00A036B8" w:rsidRPr="00C045BE">
        <w:rPr>
          <w:rFonts w:asciiTheme="minorHAnsi" w:hAnsiTheme="minorHAnsi" w:cstheme="minorHAnsi"/>
          <w:b/>
          <w:bCs/>
          <w:color w:val="auto"/>
          <w:sz w:val="24"/>
          <w:szCs w:val="24"/>
        </w:rPr>
        <w:t xml:space="preserve"> and Theory Paper</w:t>
      </w:r>
      <w:r w:rsidR="006A6398" w:rsidRPr="002C2714">
        <w:rPr>
          <w:rFonts w:asciiTheme="minorHAnsi" w:hAnsiTheme="minorHAnsi" w:cstheme="minorHAnsi"/>
          <w:color w:val="auto"/>
          <w:sz w:val="24"/>
          <w:szCs w:val="24"/>
        </w:rPr>
        <w:t xml:space="preserve"> (100 points total)</w:t>
      </w:r>
    </w:p>
    <w:p w14:paraId="3898403D" w14:textId="01BEABD5" w:rsidR="006D708D" w:rsidRPr="006D708D" w:rsidRDefault="006D708D" w:rsidP="006D708D">
      <w:pPr>
        <w:spacing w:after="0" w:line="240" w:lineRule="auto"/>
        <w:rPr>
          <w:sz w:val="24"/>
          <w:szCs w:val="24"/>
        </w:rPr>
      </w:pPr>
      <w:r w:rsidRPr="006D708D">
        <w:rPr>
          <w:sz w:val="24"/>
          <w:szCs w:val="24"/>
        </w:rPr>
        <w:t xml:space="preserve">In lieu of a traditional “term paper,” students will be required to submit a Media and Theory Paper at the end of the term (please see the course schedule for specific dates). In this paper, you must review a crime or criminal justice-related movie or television series and analyze the ways in which it reflects one theory we will study this semester. Which movie or television series you choose is up to you. This paper must be </w:t>
      </w:r>
      <w:r w:rsidR="00543282">
        <w:rPr>
          <w:sz w:val="24"/>
          <w:szCs w:val="24"/>
        </w:rPr>
        <w:t>5</w:t>
      </w:r>
      <w:r w:rsidRPr="006D708D">
        <w:rPr>
          <w:sz w:val="24"/>
          <w:szCs w:val="24"/>
        </w:rPr>
        <w:t>-</w:t>
      </w:r>
      <w:r w:rsidR="00543282">
        <w:rPr>
          <w:sz w:val="24"/>
          <w:szCs w:val="24"/>
        </w:rPr>
        <w:t>7</w:t>
      </w:r>
      <w:r w:rsidRPr="006D708D">
        <w:rPr>
          <w:sz w:val="24"/>
          <w:szCs w:val="24"/>
        </w:rPr>
        <w:t xml:space="preserve"> pages in length and typed in double spaced, 12-point, times new roman font with 1-inch margins in APA format. </w:t>
      </w:r>
      <w:r w:rsidR="008A50B7" w:rsidRPr="00610CE5">
        <w:rPr>
          <w:b/>
          <w:bCs/>
          <w:sz w:val="24"/>
          <w:szCs w:val="24"/>
        </w:rPr>
        <w:t xml:space="preserve">Title pages and </w:t>
      </w:r>
      <w:r w:rsidR="005247C0" w:rsidRPr="00610CE5">
        <w:rPr>
          <w:b/>
          <w:bCs/>
          <w:sz w:val="24"/>
          <w:szCs w:val="24"/>
        </w:rPr>
        <w:t xml:space="preserve">lengthy </w:t>
      </w:r>
      <w:r w:rsidR="00610CE5" w:rsidRPr="00610CE5">
        <w:rPr>
          <w:b/>
          <w:bCs/>
          <w:sz w:val="24"/>
          <w:szCs w:val="24"/>
        </w:rPr>
        <w:t>headings do not count toward the page total; all that is needed at the top of the paper is your name.</w:t>
      </w:r>
      <w:r w:rsidR="00610CE5">
        <w:rPr>
          <w:sz w:val="24"/>
          <w:szCs w:val="24"/>
        </w:rPr>
        <w:t xml:space="preserve"> </w:t>
      </w:r>
      <w:r w:rsidRPr="006D708D">
        <w:rPr>
          <w:sz w:val="24"/>
          <w:szCs w:val="24"/>
        </w:rPr>
        <w:t>You may use no more than 2 lines of direct quotes. This paper will consist of the following sections:</w:t>
      </w:r>
      <w:r w:rsidR="002C2714">
        <w:rPr>
          <w:sz w:val="24"/>
          <w:szCs w:val="24"/>
        </w:rPr>
        <w:t xml:space="preserve"> </w:t>
      </w:r>
    </w:p>
    <w:p w14:paraId="43E52E0A" w14:textId="77777777" w:rsidR="006D708D" w:rsidRPr="006D708D" w:rsidRDefault="006D708D" w:rsidP="006D708D">
      <w:pPr>
        <w:spacing w:after="0" w:line="240" w:lineRule="auto"/>
        <w:rPr>
          <w:sz w:val="24"/>
          <w:szCs w:val="24"/>
        </w:rPr>
      </w:pPr>
    </w:p>
    <w:p w14:paraId="4A241338" w14:textId="77777777" w:rsidR="006D708D" w:rsidRPr="006D708D" w:rsidRDefault="006D708D" w:rsidP="006D708D">
      <w:pPr>
        <w:spacing w:after="0" w:line="240" w:lineRule="auto"/>
        <w:ind w:left="720"/>
        <w:rPr>
          <w:sz w:val="24"/>
          <w:szCs w:val="24"/>
        </w:rPr>
      </w:pPr>
      <w:r w:rsidRPr="006D708D">
        <w:rPr>
          <w:i/>
          <w:iCs/>
          <w:sz w:val="24"/>
          <w:szCs w:val="24"/>
        </w:rPr>
        <w:t>Introduction</w:t>
      </w:r>
      <w:r w:rsidRPr="006D708D">
        <w:rPr>
          <w:sz w:val="24"/>
          <w:szCs w:val="24"/>
        </w:rPr>
        <w:t>: You will state the movie or television series you chose and briefly describe the plot, particularly those parts that relate to theory. You will also state the theory you have chosen to apply and briefly describe its central argument regarding the cause(s) of crime.</w:t>
      </w:r>
    </w:p>
    <w:p w14:paraId="65022029" w14:textId="77777777" w:rsidR="006D708D" w:rsidRPr="006D708D" w:rsidRDefault="006D708D" w:rsidP="006D708D">
      <w:pPr>
        <w:spacing w:after="0" w:line="240" w:lineRule="auto"/>
        <w:ind w:left="720"/>
        <w:rPr>
          <w:sz w:val="24"/>
          <w:szCs w:val="24"/>
        </w:rPr>
      </w:pPr>
    </w:p>
    <w:p w14:paraId="1D98B66A" w14:textId="77777777" w:rsidR="006D708D" w:rsidRPr="006D708D" w:rsidRDefault="006D708D" w:rsidP="006D708D">
      <w:pPr>
        <w:spacing w:after="0" w:line="240" w:lineRule="auto"/>
        <w:ind w:left="720"/>
        <w:rPr>
          <w:sz w:val="24"/>
          <w:szCs w:val="24"/>
        </w:rPr>
      </w:pPr>
      <w:r w:rsidRPr="006D708D">
        <w:rPr>
          <w:i/>
          <w:iCs/>
          <w:sz w:val="24"/>
          <w:szCs w:val="24"/>
        </w:rPr>
        <w:t>Media</w:t>
      </w:r>
      <w:r w:rsidRPr="006D708D">
        <w:rPr>
          <w:sz w:val="24"/>
          <w:szCs w:val="24"/>
        </w:rPr>
        <w:t>: In this section, you will go into greater detail describing the plot of the movie or television series you have chosen, particularly those parts that relate to theory. Who are the main characters? What type(s) of crime do they tend to commit? How do they go about committing this crime? What are their primary motives for committing this crime?</w:t>
      </w:r>
    </w:p>
    <w:p w14:paraId="069ABB1B" w14:textId="77777777" w:rsidR="006D708D" w:rsidRPr="006D708D" w:rsidRDefault="006D708D" w:rsidP="006D708D">
      <w:pPr>
        <w:spacing w:after="0" w:line="240" w:lineRule="auto"/>
        <w:ind w:left="720"/>
        <w:rPr>
          <w:sz w:val="24"/>
          <w:szCs w:val="24"/>
        </w:rPr>
      </w:pPr>
    </w:p>
    <w:p w14:paraId="7908AFEE" w14:textId="77777777" w:rsidR="006D708D" w:rsidRPr="006D708D" w:rsidRDefault="006D708D" w:rsidP="006D708D">
      <w:pPr>
        <w:spacing w:after="0" w:line="240" w:lineRule="auto"/>
        <w:ind w:left="720"/>
        <w:rPr>
          <w:sz w:val="24"/>
          <w:szCs w:val="24"/>
        </w:rPr>
      </w:pPr>
      <w:r w:rsidRPr="006D708D">
        <w:rPr>
          <w:i/>
          <w:iCs/>
          <w:sz w:val="24"/>
          <w:szCs w:val="24"/>
        </w:rPr>
        <w:t xml:space="preserve">Theory: </w:t>
      </w:r>
      <w:r w:rsidRPr="006D708D">
        <w:rPr>
          <w:sz w:val="24"/>
          <w:szCs w:val="24"/>
        </w:rPr>
        <w:t xml:space="preserve">In this section, you will go into greater detail describing the theory you have chosen to apply. What is the background of the theory? What is the theoretical framework (i.e., the major arguments the theory contains for what factors cause crime and how these arguments fit together)? What are the limitations of the theory? What </w:t>
      </w:r>
      <w:r w:rsidRPr="006D708D">
        <w:rPr>
          <w:sz w:val="24"/>
          <w:szCs w:val="24"/>
        </w:rPr>
        <w:lastRenderedPageBreak/>
        <w:t>are the general policy implications of the theory? Note: you are not applying the theory to the media yet. That comes next.</w:t>
      </w:r>
    </w:p>
    <w:p w14:paraId="5D523558" w14:textId="77777777" w:rsidR="006D708D" w:rsidRPr="006D708D" w:rsidRDefault="006D708D" w:rsidP="006D708D">
      <w:pPr>
        <w:spacing w:after="0" w:line="240" w:lineRule="auto"/>
        <w:ind w:left="720"/>
        <w:rPr>
          <w:sz w:val="24"/>
          <w:szCs w:val="24"/>
        </w:rPr>
      </w:pPr>
    </w:p>
    <w:p w14:paraId="35D562C9" w14:textId="77777777" w:rsidR="006D708D" w:rsidRPr="006D708D" w:rsidRDefault="006D708D" w:rsidP="006D708D">
      <w:pPr>
        <w:spacing w:after="0" w:line="240" w:lineRule="auto"/>
        <w:ind w:left="720"/>
        <w:rPr>
          <w:sz w:val="24"/>
          <w:szCs w:val="24"/>
        </w:rPr>
      </w:pPr>
      <w:r w:rsidRPr="006D708D">
        <w:rPr>
          <w:i/>
          <w:iCs/>
          <w:sz w:val="24"/>
          <w:szCs w:val="24"/>
        </w:rPr>
        <w:t xml:space="preserve">Application: </w:t>
      </w:r>
      <w:r w:rsidRPr="006D708D">
        <w:rPr>
          <w:sz w:val="24"/>
          <w:szCs w:val="24"/>
        </w:rPr>
        <w:t>In this section, you will make connections between the movie/television series you chose and the theory that you feel can best explain the causes of crime portrayed in the movie/television series. How can the theory explain why the character(s) commit crime? How can the theory explain the types of crime committed and/or the ways in which it is committed? How can the theory explain the character(s) motivations?</w:t>
      </w:r>
    </w:p>
    <w:p w14:paraId="563B8F7C" w14:textId="77777777" w:rsidR="006D708D" w:rsidRPr="006D708D" w:rsidRDefault="006D708D" w:rsidP="006D708D">
      <w:pPr>
        <w:spacing w:after="0" w:line="240" w:lineRule="auto"/>
        <w:ind w:left="720"/>
        <w:rPr>
          <w:sz w:val="24"/>
          <w:szCs w:val="24"/>
        </w:rPr>
      </w:pPr>
    </w:p>
    <w:p w14:paraId="45FC796A" w14:textId="77777777" w:rsidR="006D708D" w:rsidRPr="006D708D" w:rsidRDefault="006D708D" w:rsidP="006D708D">
      <w:pPr>
        <w:spacing w:after="0" w:line="240" w:lineRule="auto"/>
        <w:ind w:left="720"/>
        <w:rPr>
          <w:sz w:val="24"/>
          <w:szCs w:val="24"/>
        </w:rPr>
      </w:pPr>
      <w:r w:rsidRPr="006D708D">
        <w:rPr>
          <w:i/>
          <w:iCs/>
          <w:sz w:val="24"/>
          <w:szCs w:val="24"/>
        </w:rPr>
        <w:t xml:space="preserve">Conclusion: </w:t>
      </w:r>
      <w:r w:rsidRPr="006D708D">
        <w:rPr>
          <w:sz w:val="24"/>
          <w:szCs w:val="24"/>
        </w:rPr>
        <w:t xml:space="preserve">In this section, you will briefly summarize the movie or television series, the theory you chose, and the connections between the two. You will also describe policies that could be enacted that might lead the character(s) away from committing crime. You should describe at least 2 policies. </w:t>
      </w:r>
    </w:p>
    <w:p w14:paraId="49CA85AA" w14:textId="77777777" w:rsidR="00A036B8" w:rsidRDefault="00A036B8" w:rsidP="006A6398">
      <w:pPr>
        <w:spacing w:line="240" w:lineRule="auto"/>
        <w:contextualSpacing/>
        <w:rPr>
          <w:rFonts w:cs="Arial"/>
          <w:sz w:val="24"/>
          <w:szCs w:val="24"/>
        </w:rPr>
      </w:pPr>
    </w:p>
    <w:p w14:paraId="7B8A3D97" w14:textId="08B5AA58" w:rsidR="00863505" w:rsidRPr="00863505" w:rsidRDefault="00863505" w:rsidP="00863505">
      <w:pPr>
        <w:spacing w:after="0" w:line="240" w:lineRule="auto"/>
        <w:rPr>
          <w:rFonts w:asciiTheme="minorHAnsi" w:hAnsiTheme="minorHAnsi"/>
          <w:bCs/>
          <w:sz w:val="24"/>
          <w:szCs w:val="24"/>
        </w:rPr>
      </w:pPr>
      <w:proofErr w:type="gramStart"/>
      <w:r w:rsidRPr="00863505">
        <w:rPr>
          <w:bCs/>
          <w:sz w:val="24"/>
          <w:szCs w:val="24"/>
        </w:rPr>
        <w:t>A rubric</w:t>
      </w:r>
      <w:proofErr w:type="gramEnd"/>
      <w:r w:rsidRPr="00863505">
        <w:rPr>
          <w:bCs/>
          <w:sz w:val="24"/>
          <w:szCs w:val="24"/>
        </w:rPr>
        <w:t xml:space="preserve"> </w:t>
      </w:r>
      <w:r w:rsidR="00AB32A0">
        <w:rPr>
          <w:bCs/>
          <w:sz w:val="24"/>
          <w:szCs w:val="24"/>
        </w:rPr>
        <w:t xml:space="preserve">for the Media and Theory Paper </w:t>
      </w:r>
      <w:r w:rsidR="00AB32A0" w:rsidRPr="00863505">
        <w:rPr>
          <w:bCs/>
          <w:sz w:val="24"/>
          <w:szCs w:val="24"/>
        </w:rPr>
        <w:t xml:space="preserve">is available </w:t>
      </w:r>
      <w:r w:rsidRPr="00863505">
        <w:rPr>
          <w:bCs/>
          <w:sz w:val="24"/>
          <w:szCs w:val="24"/>
        </w:rPr>
        <w:t>at the end of this syllabus.</w:t>
      </w:r>
    </w:p>
    <w:p w14:paraId="0169C0FF" w14:textId="77777777" w:rsidR="00863505" w:rsidRDefault="00863505" w:rsidP="00863505">
      <w:pPr>
        <w:spacing w:after="0" w:line="240" w:lineRule="auto"/>
        <w:rPr>
          <w:sz w:val="24"/>
          <w:szCs w:val="24"/>
        </w:rPr>
      </w:pPr>
    </w:p>
    <w:p w14:paraId="592AA105" w14:textId="0F2B8D8E" w:rsidR="00A036B8" w:rsidRPr="00841D45" w:rsidRDefault="00A23275" w:rsidP="006A6398">
      <w:pPr>
        <w:spacing w:line="240" w:lineRule="auto"/>
        <w:contextualSpacing/>
        <w:rPr>
          <w:rFonts w:cs="Arial"/>
          <w:i/>
          <w:iCs/>
          <w:sz w:val="24"/>
          <w:szCs w:val="24"/>
        </w:rPr>
      </w:pPr>
      <w:r w:rsidRPr="00C045BE">
        <w:rPr>
          <w:rFonts w:cs="Arial"/>
          <w:b/>
          <w:bCs/>
          <w:i/>
          <w:iCs/>
          <w:sz w:val="24"/>
          <w:szCs w:val="24"/>
        </w:rPr>
        <w:t>Theory Quizzes</w:t>
      </w:r>
      <w:r w:rsidRPr="00841D45">
        <w:rPr>
          <w:rFonts w:cs="Arial"/>
          <w:i/>
          <w:iCs/>
          <w:sz w:val="24"/>
          <w:szCs w:val="24"/>
        </w:rPr>
        <w:t xml:space="preserve"> (120 points total)</w:t>
      </w:r>
    </w:p>
    <w:p w14:paraId="44C05DD0" w14:textId="296D36EB" w:rsidR="00A23275" w:rsidRPr="00841D45" w:rsidRDefault="00A23275" w:rsidP="006A6398">
      <w:pPr>
        <w:spacing w:line="240" w:lineRule="auto"/>
        <w:contextualSpacing/>
        <w:rPr>
          <w:rFonts w:cs="Arial"/>
          <w:sz w:val="24"/>
          <w:szCs w:val="24"/>
        </w:rPr>
      </w:pPr>
      <w:r w:rsidRPr="00841D45">
        <w:rPr>
          <w:rFonts w:cs="Arial"/>
          <w:sz w:val="24"/>
          <w:szCs w:val="24"/>
        </w:rPr>
        <w:t xml:space="preserve">Twelve times throughout the semester, </w:t>
      </w:r>
      <w:r w:rsidR="008222EA" w:rsidRPr="00841D45">
        <w:rPr>
          <w:rFonts w:cs="Arial"/>
          <w:sz w:val="24"/>
          <w:szCs w:val="24"/>
        </w:rPr>
        <w:t>we will have short quizzes (5 points each)</w:t>
      </w:r>
      <w:r w:rsidR="00030EA9" w:rsidRPr="00841D45">
        <w:rPr>
          <w:rFonts w:cs="Arial"/>
          <w:sz w:val="24"/>
          <w:szCs w:val="24"/>
        </w:rPr>
        <w:t xml:space="preserve"> that cover the material presented the week </w:t>
      </w:r>
      <w:r w:rsidR="00E374D5" w:rsidRPr="00841D45">
        <w:rPr>
          <w:rFonts w:cs="Arial"/>
          <w:sz w:val="24"/>
          <w:szCs w:val="24"/>
        </w:rPr>
        <w:t xml:space="preserve">they are assigned. </w:t>
      </w:r>
      <w:r w:rsidR="007A575D" w:rsidRPr="00841D45">
        <w:rPr>
          <w:rFonts w:cs="Arial"/>
          <w:sz w:val="24"/>
          <w:szCs w:val="24"/>
        </w:rPr>
        <w:t xml:space="preserve">These quizzes are designed to </w:t>
      </w:r>
      <w:r w:rsidR="00E839A3" w:rsidRPr="00841D45">
        <w:rPr>
          <w:rFonts w:cs="Arial"/>
          <w:sz w:val="24"/>
          <w:szCs w:val="24"/>
        </w:rPr>
        <w:t xml:space="preserve">assess and reinforce your understanding of the material. Quizzes will be taken </w:t>
      </w:r>
      <w:r w:rsidR="00935089">
        <w:rPr>
          <w:rFonts w:cs="Arial"/>
          <w:sz w:val="24"/>
          <w:szCs w:val="24"/>
        </w:rPr>
        <w:t>in</w:t>
      </w:r>
      <w:r w:rsidR="00E839A3" w:rsidRPr="00841D45">
        <w:rPr>
          <w:rFonts w:cs="Arial"/>
          <w:sz w:val="24"/>
          <w:szCs w:val="24"/>
        </w:rPr>
        <w:t xml:space="preserve"> Canvas. </w:t>
      </w:r>
      <w:r w:rsidR="00D9696C" w:rsidRPr="00841D45">
        <w:rPr>
          <w:rFonts w:cs="Arial"/>
          <w:sz w:val="24"/>
          <w:szCs w:val="24"/>
        </w:rPr>
        <w:t xml:space="preserve">Twelve quizzes will be worth 10 points each, for a total of 120 points. </w:t>
      </w:r>
    </w:p>
    <w:p w14:paraId="1315ADD1" w14:textId="77777777" w:rsidR="00D9696C" w:rsidRPr="00841D45" w:rsidRDefault="00D9696C" w:rsidP="006A6398">
      <w:pPr>
        <w:spacing w:line="240" w:lineRule="auto"/>
        <w:contextualSpacing/>
        <w:rPr>
          <w:rFonts w:cs="Arial"/>
          <w:sz w:val="24"/>
          <w:szCs w:val="24"/>
        </w:rPr>
      </w:pPr>
    </w:p>
    <w:p w14:paraId="13D218DE" w14:textId="31608ECE" w:rsidR="00D9696C" w:rsidRPr="00841D45" w:rsidRDefault="00D9696C" w:rsidP="00B36602">
      <w:pPr>
        <w:spacing w:line="240" w:lineRule="auto"/>
        <w:contextualSpacing/>
        <w:rPr>
          <w:rFonts w:cs="Arial"/>
          <w:i/>
          <w:iCs/>
          <w:sz w:val="24"/>
          <w:szCs w:val="24"/>
        </w:rPr>
      </w:pPr>
      <w:r w:rsidRPr="00C045BE">
        <w:rPr>
          <w:rFonts w:cs="Arial"/>
          <w:b/>
          <w:bCs/>
          <w:i/>
          <w:iCs/>
          <w:sz w:val="24"/>
          <w:szCs w:val="24"/>
        </w:rPr>
        <w:t>Policy Discussions</w:t>
      </w:r>
      <w:r w:rsidRPr="00841D45">
        <w:rPr>
          <w:rFonts w:cs="Arial"/>
          <w:i/>
          <w:iCs/>
          <w:sz w:val="24"/>
          <w:szCs w:val="24"/>
        </w:rPr>
        <w:t xml:space="preserve"> (100 points total)</w:t>
      </w:r>
    </w:p>
    <w:p w14:paraId="1A874CA5" w14:textId="5AE0B3B8" w:rsidR="00250949" w:rsidRPr="00841D45" w:rsidRDefault="00D9696C" w:rsidP="00250949">
      <w:pPr>
        <w:spacing w:after="0" w:line="240" w:lineRule="auto"/>
        <w:rPr>
          <w:rFonts w:ascii="Times New Roman" w:hAnsi="Times New Roman"/>
          <w:bCs/>
          <w:sz w:val="24"/>
          <w:szCs w:val="24"/>
        </w:rPr>
      </w:pPr>
      <w:r w:rsidRPr="00841D45">
        <w:rPr>
          <w:rFonts w:cs="Arial"/>
          <w:sz w:val="24"/>
          <w:szCs w:val="24"/>
        </w:rPr>
        <w:t xml:space="preserve">There are five (5) policy discussions assigned throughout the semester. </w:t>
      </w:r>
      <w:r w:rsidR="00250949" w:rsidRPr="00841D45">
        <w:rPr>
          <w:sz w:val="24"/>
          <w:szCs w:val="24"/>
        </w:rPr>
        <w:t xml:space="preserve">These discussions will first require you to </w:t>
      </w:r>
      <w:r w:rsidR="00250949" w:rsidRPr="00841D45">
        <w:rPr>
          <w:b/>
          <w:sz w:val="24"/>
          <w:szCs w:val="24"/>
        </w:rPr>
        <w:t>post</w:t>
      </w:r>
      <w:r w:rsidR="00250949" w:rsidRPr="00841D45">
        <w:rPr>
          <w:sz w:val="24"/>
          <w:szCs w:val="24"/>
        </w:rPr>
        <w:t xml:space="preserve"> an </w:t>
      </w:r>
      <w:r w:rsidR="00250949" w:rsidRPr="00841D45">
        <w:rPr>
          <w:i/>
          <w:sz w:val="24"/>
          <w:szCs w:val="24"/>
        </w:rPr>
        <w:t>original</w:t>
      </w:r>
      <w:r w:rsidR="00250949" w:rsidRPr="00841D45">
        <w:rPr>
          <w:sz w:val="24"/>
          <w:szCs w:val="24"/>
        </w:rPr>
        <w:t xml:space="preserve"> policy you </w:t>
      </w:r>
      <w:proofErr w:type="gramStart"/>
      <w:r w:rsidR="00250949" w:rsidRPr="00841D45">
        <w:rPr>
          <w:sz w:val="24"/>
          <w:szCs w:val="24"/>
        </w:rPr>
        <w:t>create</w:t>
      </w:r>
      <w:proofErr w:type="gramEnd"/>
      <w:r w:rsidR="00250949" w:rsidRPr="00841D45">
        <w:rPr>
          <w:sz w:val="24"/>
          <w:szCs w:val="24"/>
        </w:rPr>
        <w:t xml:space="preserve"> </w:t>
      </w:r>
      <w:r w:rsidR="008C0B95" w:rsidRPr="00841D45">
        <w:rPr>
          <w:sz w:val="24"/>
          <w:szCs w:val="24"/>
        </w:rPr>
        <w:t xml:space="preserve">to reduce crime </w:t>
      </w:r>
      <w:r w:rsidR="00250949" w:rsidRPr="00841D45">
        <w:rPr>
          <w:sz w:val="24"/>
          <w:szCs w:val="24"/>
        </w:rPr>
        <w:t xml:space="preserve">based on a theory I will provide. Be clear about </w:t>
      </w:r>
      <w:r w:rsidR="00250949" w:rsidRPr="00841D45">
        <w:rPr>
          <w:i/>
          <w:sz w:val="24"/>
          <w:szCs w:val="24"/>
        </w:rPr>
        <w:t xml:space="preserve">how </w:t>
      </w:r>
      <w:r w:rsidR="00250949" w:rsidRPr="00841D45">
        <w:rPr>
          <w:sz w:val="24"/>
          <w:szCs w:val="24"/>
        </w:rPr>
        <w:t xml:space="preserve">the policy is based on the theory provided and </w:t>
      </w:r>
      <w:r w:rsidR="00250949" w:rsidRPr="00841D45">
        <w:rPr>
          <w:i/>
          <w:sz w:val="24"/>
          <w:szCs w:val="24"/>
        </w:rPr>
        <w:t>why</w:t>
      </w:r>
      <w:r w:rsidR="00250949" w:rsidRPr="00841D45">
        <w:rPr>
          <w:sz w:val="24"/>
          <w:szCs w:val="24"/>
        </w:rPr>
        <w:t xml:space="preserve">, according to that theory, the policy should reduce crime. These posts should be 2-3 paragraphs long (a paragraph is at least four complete sentences). </w:t>
      </w:r>
      <w:r w:rsidR="00250949" w:rsidRPr="00841D45">
        <w:rPr>
          <w:b/>
          <w:sz w:val="24"/>
          <w:szCs w:val="24"/>
        </w:rPr>
        <w:t xml:space="preserve">This portion of the assignment is referred to as “Policy Post.” </w:t>
      </w:r>
      <w:r w:rsidR="00250949" w:rsidRPr="00841D45">
        <w:rPr>
          <w:bCs/>
          <w:sz w:val="24"/>
          <w:szCs w:val="24"/>
        </w:rPr>
        <w:t>Each policy post is worth 10 total points</w:t>
      </w:r>
    </w:p>
    <w:p w14:paraId="5394279D" w14:textId="77777777" w:rsidR="00250949" w:rsidRPr="00841D45" w:rsidRDefault="00250949" w:rsidP="00250949">
      <w:pPr>
        <w:spacing w:after="0" w:line="240" w:lineRule="auto"/>
        <w:rPr>
          <w:rFonts w:ascii="Times New Roman" w:hAnsi="Times New Roman"/>
          <w:sz w:val="24"/>
          <w:szCs w:val="24"/>
        </w:rPr>
      </w:pPr>
    </w:p>
    <w:p w14:paraId="75C08B6C" w14:textId="1BDB9AE4" w:rsidR="00250949" w:rsidRPr="00445207" w:rsidRDefault="00250949" w:rsidP="00250949">
      <w:pPr>
        <w:spacing w:after="0" w:line="240" w:lineRule="auto"/>
        <w:rPr>
          <w:rFonts w:asciiTheme="minorHAnsi" w:hAnsiTheme="minorHAnsi"/>
          <w:bCs/>
          <w:color w:val="FF0000"/>
          <w:sz w:val="24"/>
          <w:szCs w:val="24"/>
        </w:rPr>
      </w:pPr>
      <w:r w:rsidRPr="00841D45">
        <w:rPr>
          <w:sz w:val="24"/>
          <w:szCs w:val="24"/>
        </w:rPr>
        <w:t xml:space="preserve">Each student must then </w:t>
      </w:r>
      <w:r w:rsidRPr="00841D45">
        <w:rPr>
          <w:i/>
          <w:sz w:val="24"/>
          <w:szCs w:val="24"/>
        </w:rPr>
        <w:t xml:space="preserve">appropriately and professionally </w:t>
      </w:r>
      <w:r w:rsidRPr="00841D45">
        <w:rPr>
          <w:b/>
          <w:sz w:val="24"/>
          <w:szCs w:val="24"/>
        </w:rPr>
        <w:t>respond</w:t>
      </w:r>
      <w:r w:rsidRPr="00841D45">
        <w:rPr>
          <w:sz w:val="24"/>
          <w:szCs w:val="24"/>
        </w:rPr>
        <w:t xml:space="preserve"> to at least one other student’s policy. These responses should constructively </w:t>
      </w:r>
      <w:proofErr w:type="gramStart"/>
      <w:r w:rsidRPr="00841D45">
        <w:rPr>
          <w:sz w:val="24"/>
          <w:szCs w:val="24"/>
        </w:rPr>
        <w:t>critique</w:t>
      </w:r>
      <w:proofErr w:type="gramEnd"/>
      <w:r w:rsidRPr="00841D45">
        <w:rPr>
          <w:sz w:val="24"/>
          <w:szCs w:val="24"/>
        </w:rPr>
        <w:t xml:space="preserve"> the policies proposed by your classmates. Consider: what changes might you propose to the policy; how </w:t>
      </w:r>
      <w:proofErr w:type="gramStart"/>
      <w:r w:rsidRPr="00841D45">
        <w:rPr>
          <w:sz w:val="24"/>
          <w:szCs w:val="24"/>
        </w:rPr>
        <w:t>might it</w:t>
      </w:r>
      <w:proofErr w:type="gramEnd"/>
      <w:r w:rsidRPr="00841D45">
        <w:rPr>
          <w:sz w:val="24"/>
          <w:szCs w:val="24"/>
        </w:rPr>
        <w:t xml:space="preserve"> be better implemented; what other components of the theory might be included and how; etc. These responses should also be 2-3 paragraphs long (a paragraph is at least four complete sentences). </w:t>
      </w:r>
      <w:r w:rsidRPr="00841D45">
        <w:rPr>
          <w:b/>
          <w:sz w:val="24"/>
          <w:szCs w:val="24"/>
        </w:rPr>
        <w:t xml:space="preserve">This portion of the assignment is referred to as “Policy Response.” </w:t>
      </w:r>
      <w:r w:rsidRPr="00841D45">
        <w:rPr>
          <w:bCs/>
          <w:sz w:val="24"/>
          <w:szCs w:val="24"/>
        </w:rPr>
        <w:t xml:space="preserve">Each policy response will be worth </w:t>
      </w:r>
      <w:r w:rsidR="00445207">
        <w:rPr>
          <w:bCs/>
          <w:sz w:val="24"/>
          <w:szCs w:val="24"/>
        </w:rPr>
        <w:t>10</w:t>
      </w:r>
      <w:r w:rsidRPr="00841D45">
        <w:rPr>
          <w:bCs/>
          <w:sz w:val="24"/>
          <w:szCs w:val="24"/>
        </w:rPr>
        <w:t xml:space="preserve"> total points</w:t>
      </w:r>
      <w:r w:rsidR="00445207">
        <w:rPr>
          <w:bCs/>
          <w:sz w:val="24"/>
          <w:szCs w:val="24"/>
        </w:rPr>
        <w:t xml:space="preserve">. </w:t>
      </w:r>
    </w:p>
    <w:p w14:paraId="76B1A2D2" w14:textId="77777777" w:rsidR="00250949" w:rsidRPr="00841D45" w:rsidRDefault="00250949" w:rsidP="00250949">
      <w:pPr>
        <w:spacing w:after="0" w:line="240" w:lineRule="auto"/>
        <w:rPr>
          <w:rFonts w:ascii="Times New Roman" w:hAnsi="Times New Roman"/>
          <w:sz w:val="24"/>
          <w:szCs w:val="24"/>
        </w:rPr>
      </w:pPr>
    </w:p>
    <w:p w14:paraId="2C13AD6A" w14:textId="77777777" w:rsidR="00863505" w:rsidRPr="00863505" w:rsidRDefault="00250949" w:rsidP="00863505">
      <w:pPr>
        <w:spacing w:after="0" w:line="240" w:lineRule="auto"/>
        <w:rPr>
          <w:rFonts w:asciiTheme="minorHAnsi" w:hAnsiTheme="minorHAnsi"/>
          <w:bCs/>
          <w:sz w:val="24"/>
          <w:szCs w:val="24"/>
        </w:rPr>
      </w:pPr>
      <w:r w:rsidRPr="00841D45">
        <w:rPr>
          <w:sz w:val="24"/>
          <w:szCs w:val="24"/>
        </w:rPr>
        <w:t>Lackadaisical discussions will result in a loss of points</w:t>
      </w:r>
      <w:r w:rsidRPr="00863505">
        <w:rPr>
          <w:sz w:val="24"/>
          <w:szCs w:val="24"/>
        </w:rPr>
        <w:t>.</w:t>
      </w:r>
      <w:r w:rsidR="00863505" w:rsidRPr="00863505">
        <w:rPr>
          <w:sz w:val="24"/>
          <w:szCs w:val="24"/>
        </w:rPr>
        <w:t xml:space="preserve"> </w:t>
      </w:r>
      <w:proofErr w:type="gramStart"/>
      <w:r w:rsidR="00863505" w:rsidRPr="00863505">
        <w:rPr>
          <w:bCs/>
          <w:sz w:val="24"/>
          <w:szCs w:val="24"/>
        </w:rPr>
        <w:t>A rubric</w:t>
      </w:r>
      <w:proofErr w:type="gramEnd"/>
      <w:r w:rsidR="00863505" w:rsidRPr="00863505">
        <w:rPr>
          <w:bCs/>
          <w:sz w:val="24"/>
          <w:szCs w:val="24"/>
        </w:rPr>
        <w:t xml:space="preserve"> is available at the end of this syllabus.</w:t>
      </w:r>
    </w:p>
    <w:p w14:paraId="17C04468" w14:textId="09F08D09" w:rsidR="00250949" w:rsidRDefault="00250949" w:rsidP="00250949">
      <w:pPr>
        <w:spacing w:after="0" w:line="240" w:lineRule="auto"/>
        <w:rPr>
          <w:sz w:val="24"/>
          <w:szCs w:val="24"/>
        </w:rPr>
      </w:pPr>
    </w:p>
    <w:p w14:paraId="509EFA6C" w14:textId="360E8722" w:rsidR="00B36602" w:rsidRDefault="00B36602" w:rsidP="00250949">
      <w:pPr>
        <w:spacing w:after="0" w:line="240" w:lineRule="auto"/>
        <w:rPr>
          <w:i/>
          <w:iCs/>
          <w:sz w:val="24"/>
          <w:szCs w:val="24"/>
        </w:rPr>
      </w:pPr>
      <w:r w:rsidRPr="00C045BE">
        <w:rPr>
          <w:b/>
          <w:bCs/>
          <w:i/>
          <w:iCs/>
          <w:sz w:val="24"/>
          <w:szCs w:val="24"/>
        </w:rPr>
        <w:t>Midterm and Final Exams</w:t>
      </w:r>
      <w:r>
        <w:rPr>
          <w:i/>
          <w:iCs/>
          <w:sz w:val="24"/>
          <w:szCs w:val="24"/>
        </w:rPr>
        <w:t xml:space="preserve"> (100 points each for 200 total points)</w:t>
      </w:r>
    </w:p>
    <w:p w14:paraId="0116E57C" w14:textId="7CE6D64E" w:rsidR="00504500" w:rsidRPr="00504500" w:rsidRDefault="00CE194E" w:rsidP="00250949">
      <w:pPr>
        <w:spacing w:after="0" w:line="240" w:lineRule="auto"/>
        <w:rPr>
          <w:rFonts w:asciiTheme="minorHAnsi" w:hAnsiTheme="minorHAnsi"/>
          <w:sz w:val="24"/>
          <w:szCs w:val="24"/>
        </w:rPr>
      </w:pPr>
      <w:r>
        <w:rPr>
          <w:rFonts w:asciiTheme="minorHAnsi" w:hAnsiTheme="minorHAnsi"/>
          <w:sz w:val="24"/>
          <w:szCs w:val="24"/>
        </w:rPr>
        <w:lastRenderedPageBreak/>
        <w:t>Each exam will be comprised of 25 multiple choice questions</w:t>
      </w:r>
      <w:r w:rsidR="00D60E60">
        <w:rPr>
          <w:rFonts w:asciiTheme="minorHAnsi" w:hAnsiTheme="minorHAnsi"/>
          <w:sz w:val="24"/>
          <w:szCs w:val="24"/>
        </w:rPr>
        <w:t xml:space="preserve"> and will be taken </w:t>
      </w:r>
      <w:r w:rsidR="00935089">
        <w:rPr>
          <w:rFonts w:asciiTheme="minorHAnsi" w:hAnsiTheme="minorHAnsi"/>
          <w:sz w:val="24"/>
          <w:szCs w:val="24"/>
        </w:rPr>
        <w:t xml:space="preserve">in Canvas. You will take the Midterm Exam in Canvas </w:t>
      </w:r>
      <w:r w:rsidR="00D0224C">
        <w:rPr>
          <w:rFonts w:asciiTheme="minorHAnsi" w:hAnsiTheme="minorHAnsi"/>
          <w:sz w:val="24"/>
          <w:szCs w:val="24"/>
        </w:rPr>
        <w:t>from 2:00 to 3:20 on Thursday, March 5</w:t>
      </w:r>
      <w:r w:rsidR="003F6B9A">
        <w:rPr>
          <w:rFonts w:asciiTheme="minorHAnsi" w:hAnsiTheme="minorHAnsi"/>
          <w:sz w:val="24"/>
          <w:szCs w:val="24"/>
        </w:rPr>
        <w:t xml:space="preserve"> in lieu of coming to class. </w:t>
      </w:r>
      <w:r w:rsidR="00691DD2">
        <w:rPr>
          <w:rFonts w:asciiTheme="minorHAnsi" w:hAnsiTheme="minorHAnsi"/>
          <w:sz w:val="24"/>
          <w:szCs w:val="24"/>
        </w:rPr>
        <w:t>You will take the Final Exam in Canvas from 3:00 p.m. to 5:00 p.m. on Monday, May 4</w:t>
      </w:r>
      <w:r w:rsidR="00822EC1">
        <w:rPr>
          <w:rFonts w:asciiTheme="minorHAnsi" w:hAnsiTheme="minorHAnsi"/>
          <w:sz w:val="24"/>
          <w:szCs w:val="24"/>
        </w:rPr>
        <w:t xml:space="preserve"> in lieu of coming to class. </w:t>
      </w:r>
    </w:p>
    <w:p w14:paraId="72B1260C" w14:textId="460D15D5" w:rsidR="00D9696C" w:rsidRPr="00250949" w:rsidRDefault="00D9696C" w:rsidP="006A6398">
      <w:pPr>
        <w:spacing w:line="240" w:lineRule="auto"/>
        <w:contextualSpacing/>
        <w:rPr>
          <w:rFonts w:cs="Arial"/>
          <w:color w:val="FF0000"/>
          <w:sz w:val="24"/>
          <w:szCs w:val="24"/>
        </w:rPr>
      </w:pPr>
    </w:p>
    <w:p w14:paraId="00576BD2" w14:textId="5BEF391B" w:rsidR="00D95866" w:rsidRPr="001E2C17" w:rsidRDefault="00AD777E" w:rsidP="006A6398">
      <w:pPr>
        <w:spacing w:line="240" w:lineRule="auto"/>
        <w:contextualSpacing/>
        <w:rPr>
          <w:rFonts w:cs="Arial"/>
          <w:sz w:val="24"/>
          <w:szCs w:val="24"/>
          <w:u w:val="single"/>
        </w:rPr>
      </w:pPr>
      <w:r w:rsidRPr="001E2C17">
        <w:rPr>
          <w:rFonts w:asciiTheme="minorHAnsi" w:hAnsiTheme="minorHAnsi" w:cstheme="minorHAnsi"/>
          <w:b/>
          <w:sz w:val="28"/>
          <w:szCs w:val="28"/>
        </w:rPr>
        <w:t>Attendance Policy</w:t>
      </w:r>
    </w:p>
    <w:p w14:paraId="50BFA6A0" w14:textId="1D161AC6" w:rsidR="00D95866" w:rsidRPr="001E2C17" w:rsidRDefault="00D95866" w:rsidP="00D95866">
      <w:pPr>
        <w:spacing w:line="240" w:lineRule="auto"/>
        <w:contextualSpacing/>
        <w:rPr>
          <w:rFonts w:cs="Calibri"/>
          <w:sz w:val="24"/>
          <w:szCs w:val="24"/>
        </w:rPr>
      </w:pPr>
      <w:r w:rsidRPr="001E2C17">
        <w:rPr>
          <w:rFonts w:cs="Calibri"/>
          <w:color w:val="000000"/>
          <w:sz w:val="24"/>
          <w:szCs w:val="24"/>
        </w:rPr>
        <w:t xml:space="preserve">Students are expected to attend class meetings regularly and to abide by </w:t>
      </w:r>
      <w:r w:rsidR="00B66AC0">
        <w:rPr>
          <w:rFonts w:cs="Calibri"/>
          <w:color w:val="000000"/>
          <w:sz w:val="24"/>
          <w:szCs w:val="24"/>
        </w:rPr>
        <w:t>UNT</w:t>
      </w:r>
      <w:r w:rsidRPr="001E2C17">
        <w:rPr>
          <w:rFonts w:cs="Calibri"/>
          <w:color w:val="000000"/>
          <w:sz w:val="24"/>
          <w:szCs w:val="24"/>
        </w:rPr>
        <w:t xml:space="preserve"> attendance policy.  It is important that you communicate with the professor prior to being absent, so you</w:t>
      </w:r>
      <w:r w:rsidR="003C3EF2">
        <w:rPr>
          <w:rFonts w:cs="Calibri"/>
          <w:color w:val="000000"/>
          <w:sz w:val="24"/>
          <w:szCs w:val="24"/>
        </w:rPr>
        <w:t xml:space="preserve"> and</w:t>
      </w:r>
      <w:r w:rsidRPr="001E2C17">
        <w:rPr>
          <w:rFonts w:cs="Calibri"/>
          <w:color w:val="000000"/>
          <w:sz w:val="24"/>
          <w:szCs w:val="24"/>
        </w:rPr>
        <w:t xml:space="preserve"> the professor</w:t>
      </w:r>
      <w:r w:rsidR="003C3EF2">
        <w:rPr>
          <w:rFonts w:cs="Calibri"/>
          <w:color w:val="000000"/>
          <w:sz w:val="24"/>
          <w:szCs w:val="24"/>
        </w:rPr>
        <w:t xml:space="preserve"> </w:t>
      </w:r>
      <w:r w:rsidRPr="001E2C17">
        <w:rPr>
          <w:rFonts w:cs="Calibri"/>
          <w:color w:val="000000"/>
          <w:sz w:val="24"/>
          <w:szCs w:val="24"/>
        </w:rPr>
        <w:t>can discuss and mitigate the impact of the absence on your attainment of course learning goals.  Please inform the professor if you are unable to attend class meetings because you are ill, in mindfulness of the health and safety of everyone in our community.</w:t>
      </w:r>
      <w:r w:rsidRPr="001E2C17">
        <w:rPr>
          <w:rStyle w:val="apple-converted-space"/>
          <w:rFonts w:cs="Calibri"/>
          <w:color w:val="000000"/>
          <w:sz w:val="24"/>
          <w:szCs w:val="24"/>
        </w:rPr>
        <w:t> </w:t>
      </w:r>
    </w:p>
    <w:p w14:paraId="03F791D3" w14:textId="77777777" w:rsidR="00D95866" w:rsidRPr="001E2C17" w:rsidRDefault="00292B70" w:rsidP="006A6398">
      <w:pPr>
        <w:pStyle w:val="Heading3"/>
        <w:rPr>
          <w:rFonts w:asciiTheme="minorHAnsi" w:hAnsiTheme="minorHAnsi" w:cstheme="minorHAnsi"/>
          <w:sz w:val="28"/>
          <w:szCs w:val="28"/>
        </w:rPr>
      </w:pPr>
      <w:r w:rsidRPr="001E2C17">
        <w:rPr>
          <w:rFonts w:asciiTheme="minorHAnsi" w:hAnsiTheme="minorHAnsi" w:cstheme="minorHAnsi"/>
          <w:sz w:val="28"/>
          <w:szCs w:val="28"/>
        </w:rPr>
        <w:t xml:space="preserve">Authorized </w:t>
      </w:r>
      <w:r w:rsidR="00E55FB9" w:rsidRPr="001E2C17">
        <w:rPr>
          <w:rFonts w:asciiTheme="minorHAnsi" w:hAnsiTheme="minorHAnsi" w:cstheme="minorHAnsi"/>
          <w:sz w:val="28"/>
          <w:szCs w:val="28"/>
        </w:rPr>
        <w:t>A</w:t>
      </w:r>
      <w:r w:rsidRPr="001E2C17">
        <w:rPr>
          <w:rFonts w:asciiTheme="minorHAnsi" w:hAnsiTheme="minorHAnsi" w:cstheme="minorHAnsi"/>
          <w:sz w:val="28"/>
          <w:szCs w:val="28"/>
        </w:rPr>
        <w:t>bsences</w:t>
      </w:r>
    </w:p>
    <w:p w14:paraId="6A60579C" w14:textId="21761862" w:rsidR="00292B70" w:rsidRPr="001E2C17" w:rsidRDefault="00292B70" w:rsidP="001D4C63">
      <w:pPr>
        <w:spacing w:line="240" w:lineRule="auto"/>
        <w:contextualSpacing/>
        <w:rPr>
          <w:rFonts w:cs="Calibri"/>
          <w:b/>
          <w:bCs/>
          <w:sz w:val="24"/>
          <w:szCs w:val="24"/>
        </w:rPr>
      </w:pPr>
      <w:r w:rsidRPr="001E2C17">
        <w:rPr>
          <w:rFonts w:asciiTheme="minorHAnsi" w:hAnsiTheme="minorHAnsi" w:cstheme="minorHAnsi"/>
          <w:sz w:val="24"/>
          <w:szCs w:val="24"/>
        </w:rPr>
        <w:t xml:space="preserve">Absences are authorized only in cases of participation in school sponsored activities and/or religious holidays. For an excused absence due to a school sponsored activity, students must be approved in advance. Students who wish to request an excused absence for religious holidays can do so and will be excused from class </w:t>
      </w:r>
      <w:r w:rsidR="006A6398" w:rsidRPr="001E2C17">
        <w:rPr>
          <w:rFonts w:asciiTheme="minorHAnsi" w:hAnsiTheme="minorHAnsi" w:cstheme="minorHAnsi"/>
          <w:sz w:val="24"/>
          <w:szCs w:val="24"/>
        </w:rPr>
        <w:t>if</w:t>
      </w:r>
      <w:r w:rsidRPr="001E2C17">
        <w:rPr>
          <w:rFonts w:asciiTheme="minorHAnsi" w:hAnsiTheme="minorHAnsi" w:cstheme="minorHAnsi"/>
          <w:sz w:val="24"/>
          <w:szCs w:val="24"/>
        </w:rPr>
        <w:t xml:space="preserve"> they make a request within the required time frame set by the University (see the most recent undergraduate catalog). Notification must be in writing so that I may have it for my records. You must arrange to make up any work missed during the excused religious absence or school sponsored activity. </w:t>
      </w:r>
    </w:p>
    <w:p w14:paraId="30E92B76" w14:textId="7C35192B" w:rsidR="00292B70" w:rsidRPr="001E2C17" w:rsidRDefault="00292B70" w:rsidP="00292B70">
      <w:pPr>
        <w:spacing w:after="0" w:line="240" w:lineRule="auto"/>
        <w:rPr>
          <w:rFonts w:asciiTheme="minorHAnsi" w:hAnsiTheme="minorHAnsi" w:cstheme="minorHAnsi"/>
          <w:sz w:val="24"/>
          <w:szCs w:val="24"/>
        </w:rPr>
      </w:pPr>
    </w:p>
    <w:p w14:paraId="3A095BEE" w14:textId="6A3492F4" w:rsidR="00984E5D" w:rsidRPr="001E2C17" w:rsidRDefault="00292B70" w:rsidP="006A6398">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Students who have fallen behind, are failing and/or choose to not complete the coursework for the semester are responsible for officially withdrawing themselves from the course; failure to do so will result in a performance grade of “F.” Last day to withdraw with a grade of “W” is</w:t>
      </w:r>
      <w:r w:rsidR="00177A9E" w:rsidRPr="001E2C17">
        <w:rPr>
          <w:rFonts w:asciiTheme="minorHAnsi" w:hAnsiTheme="minorHAnsi" w:cstheme="minorHAnsi"/>
          <w:b/>
          <w:bCs/>
          <w:sz w:val="24"/>
          <w:szCs w:val="24"/>
        </w:rPr>
        <w:t xml:space="preserve"> April </w:t>
      </w:r>
      <w:r w:rsidR="00D17EA1">
        <w:rPr>
          <w:rFonts w:asciiTheme="minorHAnsi" w:hAnsiTheme="minorHAnsi" w:cstheme="minorHAnsi"/>
          <w:b/>
          <w:bCs/>
          <w:sz w:val="24"/>
          <w:szCs w:val="24"/>
        </w:rPr>
        <w:t>10</w:t>
      </w:r>
      <w:r w:rsidR="00177A9E" w:rsidRPr="001E2C17">
        <w:rPr>
          <w:rFonts w:asciiTheme="minorHAnsi" w:hAnsiTheme="minorHAnsi" w:cstheme="minorHAnsi"/>
          <w:b/>
          <w:bCs/>
          <w:sz w:val="24"/>
          <w:szCs w:val="24"/>
          <w:vertAlign w:val="superscript"/>
        </w:rPr>
        <w:t>th</w:t>
      </w:r>
      <w:r w:rsidR="00177A9E" w:rsidRPr="001E2C17">
        <w:rPr>
          <w:rFonts w:asciiTheme="minorHAnsi" w:hAnsiTheme="minorHAnsi" w:cstheme="minorHAnsi"/>
          <w:b/>
          <w:bCs/>
          <w:sz w:val="24"/>
          <w:szCs w:val="24"/>
        </w:rPr>
        <w:t>, 202</w:t>
      </w:r>
      <w:r w:rsidR="00E33003">
        <w:rPr>
          <w:rFonts w:asciiTheme="minorHAnsi" w:hAnsiTheme="minorHAnsi" w:cstheme="minorHAnsi"/>
          <w:b/>
          <w:bCs/>
          <w:sz w:val="24"/>
          <w:szCs w:val="24"/>
        </w:rPr>
        <w:t>6</w:t>
      </w:r>
      <w:r w:rsidR="007F7D36" w:rsidRPr="001E2C17">
        <w:rPr>
          <w:rFonts w:asciiTheme="minorHAnsi" w:hAnsiTheme="minorHAnsi" w:cstheme="minorHAnsi"/>
          <w:b/>
          <w:bCs/>
          <w:sz w:val="24"/>
          <w:szCs w:val="24"/>
        </w:rPr>
        <w:t>.</w:t>
      </w:r>
    </w:p>
    <w:p w14:paraId="01A7D35D" w14:textId="77777777" w:rsidR="006A6398" w:rsidRPr="001E2C17" w:rsidRDefault="006A6398" w:rsidP="006A6398">
      <w:pPr>
        <w:spacing w:after="0" w:line="240" w:lineRule="auto"/>
        <w:rPr>
          <w:rFonts w:asciiTheme="minorHAnsi" w:hAnsiTheme="minorHAnsi" w:cstheme="minorHAnsi"/>
          <w:sz w:val="24"/>
          <w:szCs w:val="24"/>
        </w:rPr>
      </w:pPr>
    </w:p>
    <w:p w14:paraId="10926D02" w14:textId="1E087608" w:rsidR="00AD777E" w:rsidRPr="001E2C17" w:rsidRDefault="00292B70" w:rsidP="006A6398">
      <w:pPr>
        <w:pStyle w:val="Heading3"/>
        <w:rPr>
          <w:rFonts w:asciiTheme="minorHAnsi" w:hAnsiTheme="minorHAnsi" w:cstheme="minorHAnsi"/>
          <w:sz w:val="28"/>
          <w:szCs w:val="28"/>
        </w:rPr>
      </w:pPr>
      <w:r w:rsidRPr="001E2C17">
        <w:rPr>
          <w:rFonts w:asciiTheme="minorHAnsi" w:hAnsiTheme="minorHAnsi" w:cstheme="minorHAnsi"/>
          <w:sz w:val="28"/>
          <w:szCs w:val="28"/>
        </w:rPr>
        <w:t>Make-Up Policy</w:t>
      </w:r>
    </w:p>
    <w:p w14:paraId="018A6506" w14:textId="754C092F" w:rsidR="00AF0619" w:rsidRPr="001E2C17" w:rsidRDefault="008F34F9" w:rsidP="00AD777E">
      <w:pPr>
        <w:spacing w:line="240" w:lineRule="auto"/>
        <w:contextualSpacing/>
        <w:jc w:val="both"/>
        <w:rPr>
          <w:sz w:val="24"/>
          <w:szCs w:val="24"/>
        </w:rPr>
      </w:pPr>
      <w:r w:rsidRPr="001E2C17">
        <w:rPr>
          <w:sz w:val="24"/>
          <w:szCs w:val="24"/>
        </w:rPr>
        <w:t xml:space="preserve">There are no make-up tests/assignments in this class </w:t>
      </w:r>
      <w:proofErr w:type="gramStart"/>
      <w:r w:rsidRPr="001E2C17">
        <w:rPr>
          <w:sz w:val="24"/>
          <w:szCs w:val="24"/>
        </w:rPr>
        <w:t>with the exception of</w:t>
      </w:r>
      <w:proofErr w:type="gramEnd"/>
      <w:r w:rsidRPr="001E2C17">
        <w:rPr>
          <w:sz w:val="24"/>
          <w:szCs w:val="24"/>
        </w:rPr>
        <w:t xml:space="preserve"> authorized absences according to </w:t>
      </w:r>
      <w:r w:rsidR="006A6398" w:rsidRPr="001E2C17">
        <w:rPr>
          <w:sz w:val="24"/>
          <w:szCs w:val="24"/>
        </w:rPr>
        <w:t>university</w:t>
      </w:r>
      <w:r w:rsidRPr="001E2C17">
        <w:rPr>
          <w:sz w:val="24"/>
          <w:szCs w:val="24"/>
        </w:rPr>
        <w:t xml:space="preserve"> policies prescribing authorized absences in certain situations</w:t>
      </w:r>
      <w:r w:rsidR="003B1B29" w:rsidRPr="001E2C17">
        <w:rPr>
          <w:sz w:val="24"/>
          <w:szCs w:val="24"/>
        </w:rPr>
        <w:t xml:space="preserve">. </w:t>
      </w:r>
      <w:r w:rsidRPr="001E2C17">
        <w:rPr>
          <w:sz w:val="24"/>
          <w:szCs w:val="24"/>
        </w:rPr>
        <w:t>I reserve the right to consider extreme circumstances and modify this rule.</w:t>
      </w:r>
      <w:r w:rsidR="003B1B29" w:rsidRPr="001E2C17">
        <w:rPr>
          <w:sz w:val="24"/>
          <w:szCs w:val="24"/>
        </w:rPr>
        <w:t xml:space="preserve"> </w:t>
      </w:r>
      <w:r w:rsidRPr="001E2C17">
        <w:rPr>
          <w:sz w:val="24"/>
          <w:szCs w:val="24"/>
        </w:rPr>
        <w:t>Those in athletics, those who are absent for religious holidays, and/or those involved in other school supported activities that require being absent from class will be allowed make up if proper procedures are followed in requesting an excused absence</w:t>
      </w:r>
      <w:r w:rsidR="003B1B29" w:rsidRPr="001E2C17">
        <w:rPr>
          <w:sz w:val="24"/>
          <w:szCs w:val="24"/>
        </w:rPr>
        <w:t xml:space="preserve">. </w:t>
      </w:r>
      <w:r w:rsidRPr="001E2C17">
        <w:rPr>
          <w:sz w:val="24"/>
          <w:szCs w:val="24"/>
        </w:rPr>
        <w:t>I must have written documentation in advance that you will be away from class for the absence to be excused (e.g., tr</w:t>
      </w:r>
      <w:r w:rsidR="008D0053" w:rsidRPr="001E2C17">
        <w:rPr>
          <w:sz w:val="24"/>
          <w:szCs w:val="24"/>
        </w:rPr>
        <w:t>aveling for a basketball game</w:t>
      </w:r>
      <w:r w:rsidR="007F7998" w:rsidRPr="001E2C17">
        <w:rPr>
          <w:sz w:val="24"/>
          <w:szCs w:val="24"/>
        </w:rPr>
        <w:t>, observing a religious holiday</w:t>
      </w:r>
      <w:r w:rsidR="008D0053" w:rsidRPr="001E2C17">
        <w:rPr>
          <w:sz w:val="24"/>
          <w:szCs w:val="24"/>
        </w:rPr>
        <w:t>).</w:t>
      </w:r>
      <w:r w:rsidRPr="001E2C17">
        <w:rPr>
          <w:sz w:val="24"/>
          <w:szCs w:val="24"/>
        </w:rPr>
        <w:t xml:space="preserve"> </w:t>
      </w:r>
      <w:r w:rsidR="008D0053" w:rsidRPr="001E2C17">
        <w:rPr>
          <w:sz w:val="24"/>
          <w:szCs w:val="24"/>
        </w:rPr>
        <w:t xml:space="preserve">If you were critically ill in such a way that you could not complete any required assignment or exam, you must submit a doctor’s note to me within </w:t>
      </w:r>
      <w:r w:rsidR="00AB48CD" w:rsidRPr="001E2C17">
        <w:rPr>
          <w:sz w:val="24"/>
          <w:szCs w:val="24"/>
        </w:rPr>
        <w:t xml:space="preserve">3 </w:t>
      </w:r>
      <w:r w:rsidR="007C775E" w:rsidRPr="001E2C17">
        <w:rPr>
          <w:sz w:val="24"/>
          <w:szCs w:val="24"/>
        </w:rPr>
        <w:t>calendar</w:t>
      </w:r>
      <w:r w:rsidR="008D0053" w:rsidRPr="001E2C17">
        <w:rPr>
          <w:sz w:val="24"/>
          <w:szCs w:val="24"/>
        </w:rPr>
        <w:t xml:space="preserve"> days.</w:t>
      </w:r>
    </w:p>
    <w:p w14:paraId="708FEB46" w14:textId="0D538899" w:rsidR="00AF0619" w:rsidRPr="001E2C17" w:rsidRDefault="00AF0619" w:rsidP="006A6398">
      <w:pPr>
        <w:pStyle w:val="Heading2"/>
        <w:rPr>
          <w:rFonts w:asciiTheme="minorHAnsi" w:hAnsiTheme="minorHAnsi" w:cstheme="minorHAnsi"/>
          <w:i w:val="0"/>
          <w:iCs w:val="0"/>
        </w:rPr>
      </w:pPr>
      <w:bookmarkStart w:id="3" w:name="OLE_LINK1"/>
      <w:bookmarkStart w:id="4" w:name="OLE_LINK2"/>
      <w:r w:rsidRPr="001E2C17">
        <w:rPr>
          <w:rFonts w:asciiTheme="minorHAnsi" w:hAnsiTheme="minorHAnsi" w:cstheme="minorHAnsi"/>
          <w:i w:val="0"/>
          <w:iCs w:val="0"/>
        </w:rPr>
        <w:t>Class Content Warning</w:t>
      </w:r>
    </w:p>
    <w:p w14:paraId="07793E60" w14:textId="49C9E3C0" w:rsidR="00AD777E" w:rsidRPr="001E2C17" w:rsidRDefault="00AF0619" w:rsidP="00AD777E">
      <w:pPr>
        <w:spacing w:line="240" w:lineRule="auto"/>
        <w:contextualSpacing/>
        <w:jc w:val="both"/>
        <w:rPr>
          <w:sz w:val="24"/>
          <w:szCs w:val="24"/>
        </w:rPr>
      </w:pPr>
      <w:r w:rsidRPr="001E2C17">
        <w:rPr>
          <w:sz w:val="24"/>
          <w:szCs w:val="24"/>
        </w:rPr>
        <w:t>Please be aware that this course and the related course materials, (including audio/visual material), may include material and topics that could be offensive and/or disturbing to some students.</w:t>
      </w:r>
      <w:r w:rsidR="00D5639C">
        <w:rPr>
          <w:sz w:val="24"/>
          <w:szCs w:val="24"/>
        </w:rPr>
        <w:t xml:space="preserve"> Throughout the semester, we will study different </w:t>
      </w:r>
      <w:r w:rsidR="00DB10E8">
        <w:rPr>
          <w:sz w:val="24"/>
          <w:szCs w:val="24"/>
        </w:rPr>
        <w:t xml:space="preserve">perspectives on the causes and </w:t>
      </w:r>
      <w:proofErr w:type="gramStart"/>
      <w:r w:rsidR="00DB10E8">
        <w:rPr>
          <w:sz w:val="24"/>
          <w:szCs w:val="24"/>
        </w:rPr>
        <w:t>correlates</w:t>
      </w:r>
      <w:proofErr w:type="gramEnd"/>
      <w:r w:rsidR="00DB10E8">
        <w:rPr>
          <w:sz w:val="24"/>
          <w:szCs w:val="24"/>
        </w:rPr>
        <w:t xml:space="preserve"> </w:t>
      </w:r>
      <w:r w:rsidR="0020302D">
        <w:rPr>
          <w:sz w:val="24"/>
          <w:szCs w:val="24"/>
        </w:rPr>
        <w:t xml:space="preserve">of crime and violence. </w:t>
      </w:r>
      <w:r w:rsidRPr="001E2C17">
        <w:rPr>
          <w:sz w:val="24"/>
          <w:szCs w:val="24"/>
        </w:rPr>
        <w:t>Due to the class content and expected discussion, no visitors, including children, are allowed in class.</w:t>
      </w:r>
      <w:bookmarkEnd w:id="3"/>
      <w:bookmarkEnd w:id="4"/>
    </w:p>
    <w:p w14:paraId="34AAF8E0" w14:textId="37145004" w:rsidR="00F13C39" w:rsidRPr="001E2C17" w:rsidRDefault="007065B7" w:rsidP="006A6398">
      <w:pPr>
        <w:pStyle w:val="Heading2"/>
        <w:rPr>
          <w:rFonts w:asciiTheme="minorHAnsi" w:hAnsiTheme="minorHAnsi" w:cstheme="minorHAnsi"/>
          <w:i w:val="0"/>
          <w:iCs w:val="0"/>
        </w:rPr>
      </w:pPr>
      <w:bookmarkStart w:id="5" w:name="Calendar"/>
      <w:bookmarkEnd w:id="2"/>
      <w:r>
        <w:rPr>
          <w:rFonts w:asciiTheme="minorHAnsi" w:hAnsiTheme="minorHAnsi" w:cstheme="minorHAnsi"/>
          <w:i w:val="0"/>
          <w:iCs w:val="0"/>
        </w:rPr>
        <w:lastRenderedPageBreak/>
        <w:t>Code of Student Conduct</w:t>
      </w:r>
    </w:p>
    <w:p w14:paraId="07D1E172" w14:textId="6B42D1EC" w:rsidR="004D5D2B" w:rsidRPr="001E2C17" w:rsidRDefault="007065B7" w:rsidP="00F13C39">
      <w:pPr>
        <w:spacing w:line="240" w:lineRule="auto"/>
        <w:contextualSpacing/>
        <w:rPr>
          <w:bCs/>
          <w:sz w:val="24"/>
          <w:szCs w:val="24"/>
        </w:rPr>
      </w:pPr>
      <w:r w:rsidRPr="007065B7">
        <w:rPr>
          <w:bCs/>
          <w:sz w:val="24"/>
          <w:szCs w:val="24"/>
        </w:rPr>
        <w:t xml:space="preserve">The University of North Texas is deeply committed to advancing educational excellence and preparing students to become thoughtful engaged citizens of the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r w:rsidR="00F13C39" w:rsidRPr="001E2C17">
        <w:rPr>
          <w:bCs/>
          <w:sz w:val="24"/>
          <w:szCs w:val="24"/>
        </w:rPr>
        <w:t xml:space="preserve">The Code of Student Conduct can be found at </w:t>
      </w:r>
      <w:bookmarkEnd w:id="5"/>
      <w:r w:rsidR="00702059">
        <w:rPr>
          <w:bCs/>
          <w:sz w:val="24"/>
          <w:szCs w:val="24"/>
        </w:rPr>
        <w:fldChar w:fldCharType="begin"/>
      </w:r>
      <w:r w:rsidR="00702059">
        <w:rPr>
          <w:bCs/>
          <w:sz w:val="24"/>
          <w:szCs w:val="24"/>
        </w:rPr>
        <w:instrText>HYPERLINK "</w:instrText>
      </w:r>
      <w:r w:rsidR="00702059" w:rsidRPr="00702059">
        <w:rPr>
          <w:bCs/>
          <w:sz w:val="24"/>
          <w:szCs w:val="24"/>
        </w:rPr>
        <w:instrText>https://policy.unt.edu/policy/07-012</w:instrText>
      </w:r>
      <w:r w:rsidR="00702059">
        <w:rPr>
          <w:bCs/>
          <w:sz w:val="24"/>
          <w:szCs w:val="24"/>
        </w:rPr>
        <w:instrText>"</w:instrText>
      </w:r>
      <w:r w:rsidR="00702059">
        <w:rPr>
          <w:bCs/>
          <w:sz w:val="24"/>
          <w:szCs w:val="24"/>
        </w:rPr>
      </w:r>
      <w:r w:rsidR="00702059">
        <w:rPr>
          <w:bCs/>
          <w:sz w:val="24"/>
          <w:szCs w:val="24"/>
        </w:rPr>
        <w:fldChar w:fldCharType="separate"/>
      </w:r>
      <w:r w:rsidR="00702059" w:rsidRPr="001A526E">
        <w:rPr>
          <w:rStyle w:val="Hyperlink"/>
          <w:bCs/>
          <w:sz w:val="24"/>
          <w:szCs w:val="24"/>
        </w:rPr>
        <w:t>https://policy.unt.edu/policy/07-012</w:t>
      </w:r>
      <w:r w:rsidR="00702059">
        <w:rPr>
          <w:bCs/>
          <w:sz w:val="24"/>
          <w:szCs w:val="24"/>
        </w:rPr>
        <w:fldChar w:fldCharType="end"/>
      </w:r>
      <w:r w:rsidR="00702059">
        <w:rPr>
          <w:bCs/>
          <w:sz w:val="24"/>
          <w:szCs w:val="24"/>
        </w:rPr>
        <w:t xml:space="preserve">. </w:t>
      </w:r>
    </w:p>
    <w:p w14:paraId="454FA3A7" w14:textId="77777777" w:rsidR="00E55FB9" w:rsidRPr="001E2C17" w:rsidRDefault="00F13C39" w:rsidP="006A6398">
      <w:pPr>
        <w:pStyle w:val="Heading2"/>
        <w:rPr>
          <w:rFonts w:asciiTheme="minorHAnsi" w:hAnsiTheme="minorHAnsi" w:cstheme="minorHAnsi"/>
          <w:i w:val="0"/>
          <w:iCs w:val="0"/>
        </w:rPr>
      </w:pPr>
      <w:r w:rsidRPr="001E2C17">
        <w:rPr>
          <w:rFonts w:asciiTheme="minorHAnsi" w:hAnsiTheme="minorHAnsi" w:cstheme="minorHAnsi"/>
          <w:i w:val="0"/>
          <w:iCs w:val="0"/>
        </w:rPr>
        <w:t>Additional Policies:</w:t>
      </w:r>
    </w:p>
    <w:p w14:paraId="00A7710D" w14:textId="77F67767" w:rsidR="00F13C39" w:rsidRPr="001E2C17" w:rsidRDefault="00F13C39" w:rsidP="002E7B52">
      <w:pPr>
        <w:pStyle w:val="ListParagraph"/>
        <w:numPr>
          <w:ilvl w:val="0"/>
          <w:numId w:val="1"/>
        </w:numPr>
        <w:spacing w:line="240" w:lineRule="auto"/>
        <w:rPr>
          <w:b/>
          <w:sz w:val="24"/>
          <w:szCs w:val="24"/>
        </w:rPr>
      </w:pPr>
      <w:r w:rsidRPr="001E2C17">
        <w:rPr>
          <w:bCs/>
          <w:sz w:val="24"/>
          <w:szCs w:val="24"/>
        </w:rPr>
        <w:t xml:space="preserve">Recording devices are not allowed in the classroom unless specifically approved by the instructor. </w:t>
      </w:r>
    </w:p>
    <w:p w14:paraId="341CF4BA" w14:textId="63070449" w:rsidR="00F13C39" w:rsidRPr="001E2C17" w:rsidRDefault="00F13C39" w:rsidP="002E7B52">
      <w:pPr>
        <w:pStyle w:val="ListParagraph"/>
        <w:numPr>
          <w:ilvl w:val="0"/>
          <w:numId w:val="1"/>
        </w:numPr>
        <w:spacing w:line="240" w:lineRule="auto"/>
        <w:rPr>
          <w:b/>
          <w:sz w:val="24"/>
          <w:szCs w:val="24"/>
        </w:rPr>
      </w:pPr>
      <w:r w:rsidRPr="001E2C17">
        <w:rPr>
          <w:bCs/>
          <w:sz w:val="24"/>
          <w:szCs w:val="24"/>
        </w:rPr>
        <w:t xml:space="preserve">Tobacco products of any kind (including e-cigs) are not allowed in the classroom. </w:t>
      </w:r>
    </w:p>
    <w:p w14:paraId="1A0C7533" w14:textId="45DBDBB7" w:rsidR="00F13C39" w:rsidRPr="001E2C17" w:rsidRDefault="00F13C39" w:rsidP="002E7B52">
      <w:pPr>
        <w:pStyle w:val="ListParagraph"/>
        <w:numPr>
          <w:ilvl w:val="0"/>
          <w:numId w:val="1"/>
        </w:numPr>
        <w:spacing w:line="240" w:lineRule="auto"/>
        <w:rPr>
          <w:b/>
          <w:sz w:val="24"/>
          <w:szCs w:val="24"/>
        </w:rPr>
      </w:pPr>
      <w:r w:rsidRPr="001E2C17">
        <w:rPr>
          <w:bCs/>
          <w:sz w:val="24"/>
          <w:szCs w:val="24"/>
        </w:rPr>
        <w:t>Due to liability concerns and the content of course discussions, children are not permitted in the classroom at any time.</w:t>
      </w:r>
    </w:p>
    <w:p w14:paraId="1E88C8A9" w14:textId="68A9EB4B" w:rsidR="00F13C39" w:rsidRPr="001E2C17" w:rsidRDefault="00F13C39" w:rsidP="002E7B52">
      <w:pPr>
        <w:pStyle w:val="ListParagraph"/>
        <w:numPr>
          <w:ilvl w:val="0"/>
          <w:numId w:val="1"/>
        </w:numPr>
        <w:spacing w:line="240" w:lineRule="auto"/>
        <w:rPr>
          <w:b/>
          <w:sz w:val="24"/>
          <w:szCs w:val="24"/>
        </w:rPr>
      </w:pPr>
      <w:r w:rsidRPr="001E2C17">
        <w:rPr>
          <w:bCs/>
          <w:sz w:val="24"/>
          <w:szCs w:val="24"/>
        </w:rPr>
        <w:t xml:space="preserve">Laptops and similar devices can be used during class </w:t>
      </w:r>
      <w:proofErr w:type="gramStart"/>
      <w:r w:rsidRPr="001E2C17">
        <w:rPr>
          <w:bCs/>
          <w:sz w:val="24"/>
          <w:szCs w:val="24"/>
        </w:rPr>
        <w:t>as long as</w:t>
      </w:r>
      <w:proofErr w:type="gramEnd"/>
      <w:r w:rsidRPr="001E2C17">
        <w:rPr>
          <w:bCs/>
          <w:sz w:val="24"/>
          <w:szCs w:val="24"/>
        </w:rPr>
        <w:t xml:space="preserve"> they are used for taking notes and/or other related classroom functions. If surfing the web, instant messaging, sending emails or otherwise, they will not be allowed in the classroom. </w:t>
      </w:r>
    </w:p>
    <w:p w14:paraId="59B4824C" w14:textId="346DB304" w:rsidR="00F13C39" w:rsidRPr="001E2C17" w:rsidRDefault="00F13C39" w:rsidP="00F13C39">
      <w:pPr>
        <w:spacing w:line="240" w:lineRule="auto"/>
        <w:contextualSpacing/>
        <w:rPr>
          <w:bCs/>
          <w:sz w:val="24"/>
          <w:szCs w:val="24"/>
        </w:rPr>
      </w:pPr>
      <w:r w:rsidRPr="001E2C17">
        <w:rPr>
          <w:bCs/>
          <w:sz w:val="24"/>
          <w:szCs w:val="24"/>
        </w:rPr>
        <w:t xml:space="preserve">To be successful at learning and understanding the material in this class, it is essential that you read and complete the assigned material and engage in thoughtful discussions. Your active participation, along with your willingness to engage in thoughtful discussions will be </w:t>
      </w:r>
      <w:r w:rsidR="00F515E5" w:rsidRPr="001E2C17">
        <w:rPr>
          <w:bCs/>
          <w:sz w:val="24"/>
          <w:szCs w:val="24"/>
        </w:rPr>
        <w:t>always considered</w:t>
      </w:r>
      <w:r w:rsidRPr="001E2C17">
        <w:rPr>
          <w:bCs/>
          <w:sz w:val="24"/>
          <w:szCs w:val="24"/>
        </w:rPr>
        <w:t xml:space="preserve"> during the semester.</w:t>
      </w:r>
    </w:p>
    <w:p w14:paraId="694D3F67" w14:textId="5AEBF5DA" w:rsidR="00613A71" w:rsidRPr="001E2C17" w:rsidRDefault="00F13C39" w:rsidP="004E7B08">
      <w:pPr>
        <w:spacing w:line="240" w:lineRule="auto"/>
        <w:contextualSpacing/>
        <w:rPr>
          <w:bCs/>
          <w:sz w:val="24"/>
          <w:szCs w:val="24"/>
        </w:rPr>
      </w:pPr>
      <w:r w:rsidRPr="001E2C17">
        <w:rPr>
          <w:bCs/>
          <w:sz w:val="24"/>
          <w:szCs w:val="24"/>
        </w:rPr>
        <w:br/>
        <w:t xml:space="preserve">A classroom, especially during times of discussion, is a place to express ideas, opinions, and engage in thoughtful discussions. Students will </w:t>
      </w:r>
      <w:r w:rsidR="00F515E5" w:rsidRPr="001E2C17">
        <w:rPr>
          <w:bCs/>
          <w:sz w:val="24"/>
          <w:szCs w:val="24"/>
        </w:rPr>
        <w:t>always respect the views and opinions of others</w:t>
      </w:r>
      <w:r w:rsidRPr="001E2C17">
        <w:rPr>
          <w:bCs/>
          <w:sz w:val="24"/>
          <w:szCs w:val="24"/>
        </w:rPr>
        <w:t xml:space="preserve"> </w:t>
      </w:r>
      <w:r w:rsidRPr="001E2C17">
        <w:rPr>
          <w:bCs/>
          <w:i/>
          <w:iCs/>
          <w:sz w:val="24"/>
          <w:szCs w:val="24"/>
        </w:rPr>
        <w:t xml:space="preserve">or their status </w:t>
      </w:r>
      <w:proofErr w:type="gramStart"/>
      <w:r w:rsidRPr="001E2C17">
        <w:rPr>
          <w:bCs/>
          <w:i/>
          <w:iCs/>
          <w:sz w:val="24"/>
          <w:szCs w:val="24"/>
        </w:rPr>
        <w:t>in</w:t>
      </w:r>
      <w:proofErr w:type="gramEnd"/>
      <w:r w:rsidRPr="001E2C17">
        <w:rPr>
          <w:bCs/>
          <w:i/>
          <w:iCs/>
          <w:sz w:val="24"/>
          <w:szCs w:val="24"/>
        </w:rPr>
        <w:t xml:space="preserve"> the course will be examined.</w:t>
      </w:r>
      <w:r w:rsidRPr="001E2C17">
        <w:rPr>
          <w:bCs/>
          <w:sz w:val="24"/>
          <w:szCs w:val="24"/>
        </w:rPr>
        <w:t xml:space="preserve"> In sum, simply be appropriate during all interactions. Each student brings unique insight and perspectives, and that can make for a very interesting and lively discussion forum, but please be appropriate and respectful of others. </w:t>
      </w:r>
    </w:p>
    <w:p w14:paraId="5E0C09C2" w14:textId="5A7CDAC7" w:rsidR="00613A71" w:rsidRPr="001E2C17" w:rsidRDefault="00613A71" w:rsidP="006A6398">
      <w:pPr>
        <w:pStyle w:val="Heading2"/>
        <w:rPr>
          <w:rFonts w:asciiTheme="minorHAnsi" w:hAnsiTheme="minorHAnsi" w:cstheme="minorHAnsi"/>
          <w:i w:val="0"/>
          <w:iCs w:val="0"/>
        </w:rPr>
      </w:pPr>
      <w:r w:rsidRPr="001E2C17">
        <w:rPr>
          <w:rFonts w:asciiTheme="minorHAnsi" w:hAnsiTheme="minorHAnsi" w:cstheme="minorHAnsi"/>
          <w:i w:val="0"/>
          <w:iCs w:val="0"/>
        </w:rPr>
        <w:t>Academic Dishonesty/Integrity</w:t>
      </w:r>
    </w:p>
    <w:p w14:paraId="64B087A8" w14:textId="70F2D562" w:rsidR="004D1067" w:rsidRPr="001E2C17" w:rsidRDefault="004D1067" w:rsidP="004D1067">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DD72658" w14:textId="77777777" w:rsidR="004D1067" w:rsidRPr="001E2C17" w:rsidRDefault="004D1067" w:rsidP="00C833B4">
      <w:pPr>
        <w:spacing w:after="0" w:line="240" w:lineRule="auto"/>
        <w:rPr>
          <w:bCs/>
          <w:sz w:val="24"/>
          <w:szCs w:val="24"/>
        </w:rPr>
      </w:pPr>
    </w:p>
    <w:p w14:paraId="095055D0" w14:textId="28B957D1" w:rsidR="00C833B4" w:rsidRPr="001E2C17" w:rsidRDefault="00C833B4" w:rsidP="00C833B4">
      <w:pPr>
        <w:spacing w:after="0" w:line="240" w:lineRule="auto"/>
        <w:rPr>
          <w:rFonts w:asciiTheme="minorHAnsi" w:hAnsiTheme="minorHAnsi" w:cstheme="minorHAnsi"/>
          <w:sz w:val="24"/>
          <w:szCs w:val="24"/>
        </w:rPr>
      </w:pPr>
      <w:r w:rsidRPr="001E2C17">
        <w:rPr>
          <w:bCs/>
          <w:sz w:val="24"/>
          <w:szCs w:val="24"/>
        </w:rPr>
        <w:t xml:space="preserve">Students caught cheating or plagiarizing will receive a “0” for that </w:t>
      </w:r>
      <w:r w:rsidR="0060002B" w:rsidRPr="001E2C17">
        <w:rPr>
          <w:bCs/>
          <w:sz w:val="24"/>
          <w:szCs w:val="24"/>
        </w:rPr>
        <w:t>assignment</w:t>
      </w:r>
      <w:r w:rsidRPr="001E2C17">
        <w:rPr>
          <w:bCs/>
          <w:sz w:val="24"/>
          <w:szCs w:val="24"/>
        </w:rPr>
        <w:t xml:space="preserve"> or test. Additionally, the incident will be reported to the Dean of Students, who may impose further penalty. According to the UNT catalog, the term “cheating” includes, but is no</w:t>
      </w:r>
      <w:r w:rsidRPr="001E2C17">
        <w:rPr>
          <w:rFonts w:asciiTheme="minorHAnsi" w:hAnsiTheme="minorHAnsi" w:cstheme="minorHAnsi"/>
          <w:bCs/>
          <w:sz w:val="24"/>
          <w:szCs w:val="24"/>
        </w:rPr>
        <w:t xml:space="preserve">t limited </w:t>
      </w:r>
      <w:r w:rsidRPr="001E2C17">
        <w:rPr>
          <w:rFonts w:asciiTheme="minorHAnsi" w:hAnsiTheme="minorHAnsi" w:cstheme="minorHAnsi"/>
          <w:sz w:val="24"/>
          <w:szCs w:val="24"/>
        </w:rPr>
        <w:t xml:space="preserve">to: a. use </w:t>
      </w:r>
      <w:r w:rsidRPr="001E2C17">
        <w:rPr>
          <w:rFonts w:asciiTheme="minorHAnsi" w:hAnsiTheme="minorHAnsi" w:cstheme="minorHAnsi"/>
          <w:sz w:val="24"/>
          <w:szCs w:val="24"/>
        </w:rPr>
        <w:lastRenderedPageBreak/>
        <w:t xml:space="preserve">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r w:rsidR="007F7D36" w:rsidRPr="001E2C17">
        <w:rPr>
          <w:rFonts w:asciiTheme="minorHAnsi" w:hAnsiTheme="minorHAnsi" w:cstheme="minorHAnsi"/>
          <w:sz w:val="24"/>
          <w:szCs w:val="24"/>
        </w:rPr>
        <w:t>includes but</w:t>
      </w:r>
      <w:r w:rsidRPr="001E2C17">
        <w:rPr>
          <w:rFonts w:asciiTheme="minorHAnsi" w:hAnsiTheme="minorHAnsi" w:cstheme="minorHAnsi"/>
          <w:sz w:val="24"/>
          <w:szCs w:val="24"/>
        </w:rPr>
        <w:t xml:space="preserve"> is not limited </w:t>
      </w:r>
      <w:proofErr w:type="gramStart"/>
      <w:r w:rsidR="007B523F" w:rsidRPr="001E2C17">
        <w:rPr>
          <w:rFonts w:asciiTheme="minorHAnsi" w:hAnsiTheme="minorHAnsi" w:cstheme="minorHAnsi"/>
          <w:sz w:val="24"/>
          <w:szCs w:val="24"/>
        </w:rPr>
        <w:t>to:</w:t>
      </w:r>
      <w:proofErr w:type="gramEnd"/>
      <w:r w:rsidRPr="001E2C17">
        <w:rPr>
          <w:rFonts w:asciiTheme="minorHAnsi" w:hAnsiTheme="minorHAnsi" w:cstheme="minorHAnsi"/>
          <w:sz w:val="24"/>
          <w:szCs w:val="24"/>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19BF0FF7" w14:textId="77777777" w:rsidR="006A6398" w:rsidRPr="001E2C17" w:rsidRDefault="006A6398" w:rsidP="006A6398">
      <w:pPr>
        <w:pStyle w:val="Heading3"/>
        <w:rPr>
          <w:rFonts w:asciiTheme="minorHAnsi" w:hAnsiTheme="minorHAnsi" w:cstheme="minorHAnsi"/>
          <w:sz w:val="28"/>
          <w:szCs w:val="28"/>
        </w:rPr>
      </w:pPr>
    </w:p>
    <w:p w14:paraId="3705CCCE" w14:textId="77777777" w:rsidR="006A6398" w:rsidRPr="001E2C17" w:rsidRDefault="006A6398" w:rsidP="006A6398">
      <w:pPr>
        <w:pStyle w:val="Heading3"/>
        <w:rPr>
          <w:rFonts w:asciiTheme="minorHAnsi" w:hAnsiTheme="minorHAnsi" w:cstheme="minorHAnsi"/>
          <w:sz w:val="28"/>
          <w:szCs w:val="28"/>
        </w:rPr>
      </w:pPr>
      <w:r w:rsidRPr="001E2C17">
        <w:rPr>
          <w:rFonts w:asciiTheme="minorHAnsi" w:hAnsiTheme="minorHAnsi" w:cstheme="minorHAnsi"/>
          <w:sz w:val="28"/>
          <w:szCs w:val="28"/>
        </w:rPr>
        <w:t>Artificial Intelligence (AI) Policy</w:t>
      </w:r>
    </w:p>
    <w:p w14:paraId="0F6C1A08" w14:textId="2A33BF98" w:rsidR="00613A71" w:rsidRPr="001E2C17" w:rsidRDefault="006A6398" w:rsidP="006A6398">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In this course, students shall give credit to AI tools whenever used, even if only to generate ideas rather than usable text or illustrations. When using AI tools on assignments, add an appendix showing (a) the entire exchange, highlighting the most relevant sections; (b) a description of precisely which AI tools were used (e.g. ChatGPT private subscription version or DALL-E free version), (c) an explanation of how the AI tools were used (e.g. to generate ideas, turns of phrase, elements of text, long stretches of text, lines of argument, pieces of evidence, maps of the conceptual territory, illustrations of key concepts, etc.); (d) an account of why AI tools were used (e.g. to save time, to surmount writer’s block, to stimulate thinking, to handle mounting stress, to clarify prose, to translate text, to experiment for fun, etc.). Students shall not use AI tools during in-class assignments unless explicitly permitted and instructed. Overall, AI tools should be used wisely and reflectively with an aim to deepen understanding of subject matter.</w:t>
      </w:r>
    </w:p>
    <w:p w14:paraId="462EC90C" w14:textId="02E1D897"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Office of Disability Accommodation</w:t>
      </w:r>
    </w:p>
    <w:p w14:paraId="102EFE33" w14:textId="06997A24" w:rsidR="00C833B4" w:rsidRPr="0096243D" w:rsidRDefault="004D1067" w:rsidP="00C833B4">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E2C17">
        <w:rPr>
          <w:rFonts w:asciiTheme="minorHAnsi" w:hAnsiTheme="minorHAnsi" w:cstheme="minorHAnsi"/>
          <w:sz w:val="24"/>
          <w:szCs w:val="24"/>
        </w:rPr>
        <w:t>accommodations</w:t>
      </w:r>
      <w:proofErr w:type="gramEnd"/>
      <w:r w:rsidRPr="001E2C17">
        <w:rPr>
          <w:rFonts w:asciiTheme="minorHAnsi" w:hAnsiTheme="minorHAnsi" w:cstheme="minorHAnsi"/>
          <w:sz w:val="24"/>
          <w:szCs w:val="24"/>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0" w:history="1">
        <w:r w:rsidRPr="001E2C17">
          <w:rPr>
            <w:rStyle w:val="Hyperlink"/>
            <w:rFonts w:asciiTheme="minorHAnsi" w:hAnsiTheme="minorHAnsi" w:cstheme="minorHAnsi"/>
            <w:sz w:val="24"/>
            <w:szCs w:val="24"/>
            <w:u w:val="none"/>
          </w:rPr>
          <w:t>disability.unt.edu.</w:t>
        </w:r>
      </w:hyperlink>
    </w:p>
    <w:p w14:paraId="5613E39C" w14:textId="20B97A67"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Student Evaluatio</w:t>
      </w:r>
      <w:r w:rsidR="0096243D">
        <w:rPr>
          <w:rFonts w:asciiTheme="minorHAnsi" w:hAnsiTheme="minorHAnsi" w:cstheme="minorHAnsi"/>
          <w:i w:val="0"/>
          <w:iCs w:val="0"/>
        </w:rPr>
        <w:t>n</w:t>
      </w:r>
      <w:r w:rsidRPr="001E2C17">
        <w:rPr>
          <w:rFonts w:asciiTheme="minorHAnsi" w:hAnsiTheme="minorHAnsi" w:cstheme="minorHAnsi"/>
          <w:i w:val="0"/>
          <w:iCs w:val="0"/>
        </w:rPr>
        <w:t xml:space="preserve"> of Instruction </w:t>
      </w:r>
    </w:p>
    <w:p w14:paraId="34E90031" w14:textId="130F859F" w:rsidR="00C833B4" w:rsidRPr="001E2C17" w:rsidRDefault="004D1067" w:rsidP="00C833B4">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w:t>
      </w:r>
      <w:r w:rsidRPr="001E2C17">
        <w:rPr>
          <w:rFonts w:asciiTheme="minorHAnsi" w:hAnsiTheme="minorHAnsi" w:cstheme="minorHAnsi"/>
          <w:sz w:val="24"/>
          <w:szCs w:val="24"/>
        </w:rPr>
        <w:lastRenderedPageBreak/>
        <w:t xml:space="preserve">SPOT Course Evaluations via </w:t>
      </w:r>
      <w:proofErr w:type="spellStart"/>
      <w:r w:rsidRPr="001E2C17">
        <w:rPr>
          <w:rFonts w:asciiTheme="minorHAnsi" w:hAnsiTheme="minorHAnsi" w:cstheme="minorHAnsi"/>
          <w:sz w:val="24"/>
          <w:szCs w:val="24"/>
        </w:rPr>
        <w:t>IASystem</w:t>
      </w:r>
      <w:proofErr w:type="spellEnd"/>
      <w:r w:rsidRPr="001E2C17">
        <w:rPr>
          <w:rFonts w:asciiTheme="minorHAnsi" w:hAnsiTheme="minorHAnsi" w:cstheme="minorHAnsi"/>
          <w:sz w:val="24"/>
          <w:szCs w:val="24"/>
        </w:rPr>
        <w:t xml:space="preserve"> Notification" (no-reply@iasystem.org) with the survey link. Students should look for </w:t>
      </w:r>
      <w:proofErr w:type="gramStart"/>
      <w:r w:rsidRPr="001E2C17">
        <w:rPr>
          <w:rFonts w:asciiTheme="minorHAnsi" w:hAnsiTheme="minorHAnsi" w:cstheme="minorHAnsi"/>
          <w:sz w:val="24"/>
          <w:szCs w:val="24"/>
        </w:rPr>
        <w:t>the email</w:t>
      </w:r>
      <w:proofErr w:type="gramEnd"/>
      <w:r w:rsidRPr="001E2C17">
        <w:rPr>
          <w:rFonts w:asciiTheme="minorHAnsi" w:hAnsiTheme="minorHAnsi" w:cstheme="minorHAnsi"/>
          <w:sz w:val="24"/>
          <w:szCs w:val="24"/>
        </w:rPr>
        <w:t xml:space="preserve"> in their UNT email inbox. Simply click on the link and complete the survey. Once students complete the survey, they will receive a confirmation email that the survey has been submitted. For additional information, please visit the SPOT website at </w:t>
      </w:r>
      <w:hyperlink r:id="rId11" w:history="1">
        <w:r w:rsidRPr="001E2C17">
          <w:rPr>
            <w:rStyle w:val="Hyperlink"/>
            <w:rFonts w:asciiTheme="minorHAnsi" w:hAnsiTheme="minorHAnsi" w:cstheme="minorHAnsi"/>
            <w:sz w:val="24"/>
            <w:szCs w:val="24"/>
            <w:u w:val="none"/>
          </w:rPr>
          <w:t>www.spot.unt.edu</w:t>
        </w:r>
      </w:hyperlink>
      <w:r w:rsidRPr="001E2C17">
        <w:rPr>
          <w:rFonts w:asciiTheme="minorHAnsi" w:hAnsiTheme="minorHAnsi" w:cstheme="minorHAnsi"/>
          <w:sz w:val="24"/>
          <w:szCs w:val="24"/>
        </w:rPr>
        <w:t xml:space="preserve"> or email spot@unt.edu. </w:t>
      </w:r>
    </w:p>
    <w:p w14:paraId="6CC11EB2" w14:textId="77777777"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 xml:space="preserve">Syllabus Changes </w:t>
      </w:r>
    </w:p>
    <w:p w14:paraId="0002DA25" w14:textId="3B216739" w:rsidR="00C833B4" w:rsidRPr="001E2C17" w:rsidRDefault="00C833B4" w:rsidP="006A6398">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I reserve the right and have the discretion to change this syllabus. While every effort will be made to follow this syllabus as closely as possible, it is sometimes the case that the syllabus must be modified. In the </w:t>
      </w:r>
      <w:proofErr w:type="gramStart"/>
      <w:r w:rsidRPr="001E2C17">
        <w:rPr>
          <w:rFonts w:asciiTheme="minorHAnsi" w:hAnsiTheme="minorHAnsi" w:cstheme="minorHAnsi"/>
          <w:sz w:val="24"/>
          <w:szCs w:val="24"/>
        </w:rPr>
        <w:t>case</w:t>
      </w:r>
      <w:proofErr w:type="gramEnd"/>
      <w:r w:rsidRPr="001E2C17">
        <w:rPr>
          <w:rFonts w:asciiTheme="minorHAnsi" w:hAnsiTheme="minorHAnsi" w:cstheme="minorHAnsi"/>
          <w:sz w:val="24"/>
          <w:szCs w:val="24"/>
        </w:rPr>
        <w:t xml:space="preserve"> that the syllabus needs to be adjusted, I will announce such adjustments to the class. I will make every effort to ensure that any changes to the syllabus benefit the </w:t>
      </w:r>
      <w:r w:rsidR="0060002B" w:rsidRPr="001E2C17">
        <w:rPr>
          <w:rFonts w:asciiTheme="minorHAnsi" w:hAnsiTheme="minorHAnsi" w:cstheme="minorHAnsi"/>
          <w:sz w:val="24"/>
          <w:szCs w:val="24"/>
        </w:rPr>
        <w:t>class</w:t>
      </w:r>
      <w:r w:rsidRPr="001E2C17">
        <w:rPr>
          <w:rFonts w:asciiTheme="minorHAnsi" w:hAnsiTheme="minorHAnsi" w:cstheme="minorHAnsi"/>
          <w:sz w:val="24"/>
          <w:szCs w:val="24"/>
        </w:rPr>
        <w:t xml:space="preserve">. It is the student’s responsibility to check announcements/email so that </w:t>
      </w:r>
      <w:r w:rsidR="0060002B" w:rsidRPr="001E2C17">
        <w:rPr>
          <w:rFonts w:asciiTheme="minorHAnsi" w:hAnsiTheme="minorHAnsi" w:cstheme="minorHAnsi"/>
          <w:sz w:val="24"/>
          <w:szCs w:val="24"/>
        </w:rPr>
        <w:t>all</w:t>
      </w:r>
      <w:r w:rsidRPr="001E2C17">
        <w:rPr>
          <w:rFonts w:asciiTheme="minorHAnsi" w:hAnsiTheme="minorHAnsi" w:cstheme="minorHAnsi"/>
          <w:sz w:val="24"/>
          <w:szCs w:val="24"/>
        </w:rPr>
        <w:t xml:space="preserve"> syllabus changes are documented. Failure to obtain syllabus changes because of failure to check and read announcements does not constitute a defense against missed assignments, test dates, and other applicable changes.</w:t>
      </w:r>
    </w:p>
    <w:p w14:paraId="22CF0012" w14:textId="2D3ED998"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Succeed at UNT</w:t>
      </w:r>
    </w:p>
    <w:p w14:paraId="614814EA" w14:textId="0958D2F8" w:rsidR="00C833B4" w:rsidRPr="001E2C17" w:rsidRDefault="00C833B4" w:rsidP="00C833B4">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UNT endeavors to offer you a high-quality education and to provide a supportive environment to help you learn and </w:t>
      </w:r>
      <w:proofErr w:type="gramStart"/>
      <w:r w:rsidRPr="001E2C17">
        <w:rPr>
          <w:rFonts w:asciiTheme="minorHAnsi" w:hAnsiTheme="minorHAnsi" w:cstheme="minorHAnsi"/>
          <w:sz w:val="24"/>
          <w:szCs w:val="24"/>
        </w:rPr>
        <w:t>grown</w:t>
      </w:r>
      <w:proofErr w:type="gramEnd"/>
      <w:r w:rsidRPr="001E2C17">
        <w:rPr>
          <w:rFonts w:asciiTheme="minorHAnsi" w:hAnsiTheme="minorHAnsi" w:cstheme="minorHAnsi"/>
          <w:sz w:val="24"/>
          <w:szCs w:val="24"/>
        </w:rPr>
        <w:t xml:space="preserve">. And, as a faculty member, I am committed to helping you be successful as a student. Here’s how to succeed at UNT: Show up. </w:t>
      </w:r>
      <w:proofErr w:type="gramStart"/>
      <w:r w:rsidRPr="001E2C17">
        <w:rPr>
          <w:rFonts w:asciiTheme="minorHAnsi" w:hAnsiTheme="minorHAnsi" w:cstheme="minorHAnsi"/>
          <w:sz w:val="24"/>
          <w:szCs w:val="24"/>
        </w:rPr>
        <w:t>Find</w:t>
      </w:r>
      <w:proofErr w:type="gramEnd"/>
      <w:r w:rsidRPr="001E2C17">
        <w:rPr>
          <w:rFonts w:asciiTheme="minorHAnsi" w:hAnsiTheme="minorHAnsi" w:cstheme="minorHAnsi"/>
          <w:sz w:val="24"/>
          <w:szCs w:val="24"/>
        </w:rPr>
        <w:t xml:space="preserve"> Support. Get </w:t>
      </w:r>
      <w:proofErr w:type="gramStart"/>
      <w:r w:rsidRPr="001E2C17">
        <w:rPr>
          <w:rFonts w:asciiTheme="minorHAnsi" w:hAnsiTheme="minorHAnsi" w:cstheme="minorHAnsi"/>
          <w:sz w:val="24"/>
          <w:szCs w:val="24"/>
        </w:rPr>
        <w:t>advised</w:t>
      </w:r>
      <w:proofErr w:type="gramEnd"/>
      <w:r w:rsidRPr="001E2C17">
        <w:rPr>
          <w:rFonts w:asciiTheme="minorHAnsi" w:hAnsiTheme="minorHAnsi" w:cstheme="minorHAnsi"/>
          <w:sz w:val="24"/>
          <w:szCs w:val="24"/>
        </w:rPr>
        <w:t xml:space="preserve">. Be prepared. Get involved. Stay focused. To learn more about campus resources and information on how you can achieve success, go success.unt.edu/. </w:t>
      </w:r>
    </w:p>
    <w:p w14:paraId="47796635" w14:textId="14180A44"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Emergency Notification &amp; Procedures</w:t>
      </w:r>
    </w:p>
    <w:p w14:paraId="5B27BBA5" w14:textId="39BA2C8C" w:rsidR="00C833B4" w:rsidRPr="001E2C17" w:rsidRDefault="00C833B4" w:rsidP="00C833B4">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78B01B25" w14:textId="794E8D72"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Retention of Student Records</w:t>
      </w:r>
    </w:p>
    <w:p w14:paraId="3BCA7685" w14:textId="0FF68862" w:rsidR="00C833B4" w:rsidRPr="001E2C17" w:rsidRDefault="00C833B4" w:rsidP="00C833B4">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w:t>
      </w:r>
      <w:r w:rsidRPr="001E2C17">
        <w:rPr>
          <w:rFonts w:asciiTheme="minorHAnsi" w:hAnsiTheme="minorHAnsi" w:cstheme="minorHAnsi"/>
          <w:sz w:val="24"/>
          <w:szCs w:val="24"/>
        </w:rPr>
        <w:lastRenderedPageBreak/>
        <w:t xml:space="preserve">divulged </w:t>
      </w:r>
      <w:proofErr w:type="gramStart"/>
      <w:r w:rsidRPr="001E2C17">
        <w:rPr>
          <w:rFonts w:asciiTheme="minorHAnsi" w:hAnsiTheme="minorHAnsi" w:cstheme="minorHAnsi"/>
          <w:sz w:val="24"/>
          <w:szCs w:val="24"/>
        </w:rPr>
        <w:t>to</w:t>
      </w:r>
      <w:proofErr w:type="gramEnd"/>
      <w:r w:rsidRPr="001E2C17">
        <w:rPr>
          <w:rFonts w:asciiTheme="minorHAnsi" w:hAnsiTheme="minorHAnsi" w:cstheme="minorHAnsi"/>
          <w:sz w:val="24"/>
          <w:szCs w:val="24"/>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essc.unt.edu/registrar/ferpa.html </w:t>
      </w:r>
    </w:p>
    <w:p w14:paraId="5EA3B0F2" w14:textId="588BFC76" w:rsidR="004D1067" w:rsidRPr="001E2C17" w:rsidRDefault="004D1067" w:rsidP="006A6398">
      <w:pPr>
        <w:pStyle w:val="Heading2"/>
        <w:rPr>
          <w:rFonts w:asciiTheme="minorHAnsi" w:hAnsiTheme="minorHAnsi" w:cstheme="minorHAnsi"/>
          <w:i w:val="0"/>
          <w:iCs w:val="0"/>
        </w:rPr>
      </w:pPr>
      <w:r w:rsidRPr="001E2C17">
        <w:rPr>
          <w:rFonts w:asciiTheme="minorHAnsi" w:hAnsiTheme="minorHAnsi" w:cstheme="minorHAnsi"/>
          <w:i w:val="0"/>
          <w:iCs w:val="0"/>
        </w:rPr>
        <w:t>Sexual Assault Prevention</w:t>
      </w:r>
    </w:p>
    <w:p w14:paraId="727B069E" w14:textId="63877516" w:rsidR="004D1067" w:rsidRPr="001E2C17" w:rsidRDefault="004D1067" w:rsidP="004D1067">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 xml:space="preserve">UNT is committed to providing a safe learning environment free of all forms of sexual misconduct. Federal laws and UNT policies prohibit discrimination </w:t>
      </w:r>
      <w:proofErr w:type="gramStart"/>
      <w:r w:rsidRPr="001E2C17">
        <w:rPr>
          <w:rFonts w:asciiTheme="minorHAnsi" w:hAnsiTheme="minorHAnsi" w:cstheme="minorHAnsi"/>
          <w:sz w:val="24"/>
          <w:szCs w:val="24"/>
        </w:rPr>
        <w:t>on the basis of</w:t>
      </w:r>
      <w:proofErr w:type="gramEnd"/>
      <w:r w:rsidRPr="001E2C17">
        <w:rPr>
          <w:rFonts w:asciiTheme="minorHAnsi" w:hAnsiTheme="minorHAnsi" w:cstheme="minorHAnsi"/>
          <w:sz w:val="24"/>
          <w:szCs w:val="24"/>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46BD955A" w14:textId="5F6460EF" w:rsidR="00C833B4" w:rsidRPr="001E2C17" w:rsidRDefault="00C833B4" w:rsidP="006A6398">
      <w:pPr>
        <w:pStyle w:val="Heading2"/>
        <w:rPr>
          <w:rFonts w:asciiTheme="minorHAnsi" w:hAnsiTheme="minorHAnsi" w:cstheme="minorHAnsi"/>
          <w:i w:val="0"/>
          <w:iCs w:val="0"/>
        </w:rPr>
      </w:pPr>
      <w:r w:rsidRPr="001E2C17">
        <w:rPr>
          <w:rFonts w:asciiTheme="minorHAnsi" w:hAnsiTheme="minorHAnsi" w:cstheme="minorHAnsi"/>
          <w:i w:val="0"/>
          <w:iCs w:val="0"/>
        </w:rPr>
        <w:t>Miscellaneous</w:t>
      </w:r>
    </w:p>
    <w:p w14:paraId="413A906A" w14:textId="16DBCCA1" w:rsidR="005D7453" w:rsidRPr="001E2C17" w:rsidRDefault="00C833B4" w:rsidP="000D5D8A">
      <w:pPr>
        <w:spacing w:after="0" w:line="240" w:lineRule="auto"/>
        <w:rPr>
          <w:rFonts w:asciiTheme="minorHAnsi" w:hAnsiTheme="minorHAnsi" w:cstheme="minorHAnsi"/>
          <w:sz w:val="24"/>
          <w:szCs w:val="24"/>
        </w:rPr>
      </w:pPr>
      <w:r w:rsidRPr="001E2C17">
        <w:rPr>
          <w:rFonts w:asciiTheme="minorHAnsi" w:hAnsiTheme="minorHAnsi" w:cstheme="minorHAnsi"/>
          <w:sz w:val="24"/>
          <w:szCs w:val="24"/>
        </w:rPr>
        <w:t>The material posted online is my personal intellectual property or that of the University of North Texas. You may not utilize the material for other than class purposes. A variety of resources services are available to students in the Academic Support tab in Canvas.</w:t>
      </w:r>
    </w:p>
    <w:p w14:paraId="1D6F907A" w14:textId="77777777" w:rsidR="005D7453" w:rsidRPr="001E2C17" w:rsidRDefault="005D7453" w:rsidP="009E322A">
      <w:pPr>
        <w:spacing w:after="0"/>
        <w:contextualSpacing/>
        <w:rPr>
          <w:b/>
          <w:sz w:val="24"/>
          <w:szCs w:val="24"/>
        </w:rPr>
      </w:pPr>
    </w:p>
    <w:p w14:paraId="0D8DECEC" w14:textId="13CD7BF9" w:rsidR="0032577C" w:rsidRPr="00772F7D" w:rsidRDefault="00FA6673" w:rsidP="00FA6673">
      <w:pPr>
        <w:tabs>
          <w:tab w:val="left" w:pos="2803"/>
        </w:tabs>
        <w:rPr>
          <w:rFonts w:cstheme="minorHAnsi"/>
          <w:b/>
          <w:bCs/>
          <w:sz w:val="28"/>
          <w:szCs w:val="28"/>
        </w:rPr>
      </w:pPr>
      <w:r w:rsidRPr="00772F7D">
        <w:rPr>
          <w:rFonts w:cstheme="minorHAnsi"/>
          <w:b/>
          <w:bCs/>
          <w:sz w:val="28"/>
          <w:szCs w:val="28"/>
        </w:rPr>
        <w:t>Course Schedule</w:t>
      </w:r>
    </w:p>
    <w:p w14:paraId="4DC446C5" w14:textId="77777777" w:rsidR="00FA6673" w:rsidRPr="00FA6673" w:rsidRDefault="00FA6673" w:rsidP="00772F7D">
      <w:pPr>
        <w:spacing w:after="0" w:line="240" w:lineRule="auto"/>
        <w:rPr>
          <w:rFonts w:asciiTheme="minorHAnsi" w:hAnsiTheme="minorHAnsi" w:cstheme="minorHAnsi"/>
          <w:sz w:val="24"/>
          <w:szCs w:val="24"/>
        </w:rPr>
      </w:pPr>
      <w:r w:rsidRPr="00FA6673">
        <w:rPr>
          <w:rFonts w:asciiTheme="minorHAnsi" w:hAnsiTheme="minorHAnsi" w:cstheme="minorHAnsi"/>
          <w:b/>
          <w:bCs/>
          <w:sz w:val="24"/>
          <w:szCs w:val="24"/>
        </w:rPr>
        <w:t>Note:</w:t>
      </w:r>
      <w:r w:rsidRPr="00FA6673">
        <w:rPr>
          <w:rFonts w:asciiTheme="minorHAnsi" w:hAnsiTheme="minorHAnsi" w:cstheme="minorHAnsi"/>
          <w:sz w:val="24"/>
          <w:szCs w:val="24"/>
        </w:rPr>
        <w:t xml:space="preserve"> Quizzes, Exams, and Policy Discussion assignments will all be completed in Canvas. Quizzes will open on Thursdays after class during the week they are assigned and will be due by the end of the day the following Sunday. Exams will open at 2:00 and close at 3:20 on Thursdays during the week they are assigned. Policy Discussions will </w:t>
      </w:r>
      <w:proofErr w:type="gramStart"/>
      <w:r w:rsidRPr="00FA6673">
        <w:rPr>
          <w:rFonts w:asciiTheme="minorHAnsi" w:hAnsiTheme="minorHAnsi" w:cstheme="minorHAnsi"/>
          <w:sz w:val="24"/>
          <w:szCs w:val="24"/>
        </w:rPr>
        <w:t>open</w:t>
      </w:r>
      <w:proofErr w:type="gramEnd"/>
      <w:r w:rsidRPr="00FA6673">
        <w:rPr>
          <w:rFonts w:asciiTheme="minorHAnsi" w:hAnsiTheme="minorHAnsi" w:cstheme="minorHAnsi"/>
          <w:sz w:val="24"/>
          <w:szCs w:val="24"/>
        </w:rPr>
        <w:t xml:space="preserve"> Monday at 8:00 am during </w:t>
      </w:r>
      <w:proofErr w:type="spellStart"/>
      <w:proofErr w:type="gramStart"/>
      <w:r w:rsidRPr="00FA6673">
        <w:rPr>
          <w:rFonts w:asciiTheme="minorHAnsi" w:hAnsiTheme="minorHAnsi" w:cstheme="minorHAnsi"/>
          <w:sz w:val="24"/>
          <w:szCs w:val="24"/>
        </w:rPr>
        <w:t>they</w:t>
      </w:r>
      <w:proofErr w:type="spellEnd"/>
      <w:proofErr w:type="gramEnd"/>
      <w:r w:rsidRPr="00FA6673">
        <w:rPr>
          <w:rFonts w:asciiTheme="minorHAnsi" w:hAnsiTheme="minorHAnsi" w:cstheme="minorHAnsi"/>
          <w:sz w:val="24"/>
          <w:szCs w:val="24"/>
        </w:rPr>
        <w:t xml:space="preserve"> week they are assigned and will be due by the end of the </w:t>
      </w:r>
      <w:proofErr w:type="gramStart"/>
      <w:r w:rsidRPr="00FA6673">
        <w:rPr>
          <w:rFonts w:asciiTheme="minorHAnsi" w:hAnsiTheme="minorHAnsi" w:cstheme="minorHAnsi"/>
          <w:sz w:val="24"/>
          <w:szCs w:val="24"/>
        </w:rPr>
        <w:t>day</w:t>
      </w:r>
      <w:proofErr w:type="gramEnd"/>
      <w:r w:rsidRPr="00FA6673">
        <w:rPr>
          <w:rFonts w:asciiTheme="minorHAnsi" w:hAnsiTheme="minorHAnsi" w:cstheme="minorHAnsi"/>
          <w:sz w:val="24"/>
          <w:szCs w:val="24"/>
        </w:rPr>
        <w:t xml:space="preserve"> Sunday during the week they are listed as due. The Media and Theory Paper </w:t>
      </w:r>
      <w:proofErr w:type="gramStart"/>
      <w:r w:rsidRPr="00FA6673">
        <w:rPr>
          <w:rFonts w:asciiTheme="minorHAnsi" w:hAnsiTheme="minorHAnsi" w:cstheme="minorHAnsi"/>
          <w:sz w:val="24"/>
          <w:szCs w:val="24"/>
        </w:rPr>
        <w:t>is</w:t>
      </w:r>
      <w:proofErr w:type="gramEnd"/>
      <w:r w:rsidRPr="00FA6673">
        <w:rPr>
          <w:rFonts w:asciiTheme="minorHAnsi" w:hAnsiTheme="minorHAnsi" w:cstheme="minorHAnsi"/>
          <w:sz w:val="24"/>
          <w:szCs w:val="24"/>
        </w:rPr>
        <w:t xml:space="preserve"> due by 3:20 on April 30.</w:t>
      </w:r>
    </w:p>
    <w:p w14:paraId="7DDBD798" w14:textId="77777777" w:rsidR="00FA6673" w:rsidRPr="00FA6673" w:rsidRDefault="00FA6673" w:rsidP="00772F7D">
      <w:pPr>
        <w:spacing w:after="0" w:line="240" w:lineRule="auto"/>
        <w:rPr>
          <w:rFonts w:asciiTheme="minorHAnsi" w:hAnsiTheme="minorHAnsi" w:cstheme="minorHAnsi"/>
          <w:sz w:val="24"/>
          <w:szCs w:val="24"/>
        </w:rPr>
      </w:pPr>
    </w:p>
    <w:p w14:paraId="75EACEDD"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One: 1/12 – 1/18 (Class meetings: 1/13 &amp; 1/15)</w:t>
      </w:r>
    </w:p>
    <w:p w14:paraId="4C0EDCCF"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Topic: Course Orientation and Introduction to Crime Theory</w:t>
      </w:r>
    </w:p>
    <w:p w14:paraId="7139DA05"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Reading: None</w:t>
      </w:r>
    </w:p>
    <w:p w14:paraId="536DF670"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Assignments: None</w:t>
      </w:r>
    </w:p>
    <w:p w14:paraId="3C941402" w14:textId="77777777" w:rsidR="00FA6673" w:rsidRPr="00FA6673" w:rsidRDefault="00FA6673" w:rsidP="00772F7D">
      <w:pPr>
        <w:spacing w:after="0" w:line="240" w:lineRule="auto"/>
        <w:ind w:left="720"/>
        <w:rPr>
          <w:rFonts w:asciiTheme="minorHAnsi" w:hAnsiTheme="minorHAnsi" w:cstheme="minorHAnsi"/>
          <w:sz w:val="24"/>
          <w:szCs w:val="24"/>
        </w:rPr>
      </w:pPr>
    </w:p>
    <w:p w14:paraId="17D06B18"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Two: 1/19 – 1/25 (Class meetings: 1/20 &amp; 1/22)</w:t>
      </w:r>
    </w:p>
    <w:p w14:paraId="31A92D72"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Origins of Criminology</w:t>
      </w:r>
    </w:p>
    <w:p w14:paraId="42412AF5"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1: Origins of Criminology</w:t>
      </w:r>
    </w:p>
    <w:p w14:paraId="5919C9DA" w14:textId="40280706"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1</w:t>
      </w:r>
      <w:r w:rsidRPr="00FA6673">
        <w:rPr>
          <w:rFonts w:asciiTheme="minorHAnsi" w:hAnsiTheme="minorHAnsi" w:cstheme="minorHAnsi"/>
          <w:sz w:val="24"/>
          <w:szCs w:val="24"/>
        </w:rPr>
        <w:t>: Origins of Criminology</w:t>
      </w:r>
    </w:p>
    <w:p w14:paraId="4D6189A9" w14:textId="77777777" w:rsidR="00FA6673" w:rsidRPr="00FA6673" w:rsidRDefault="00FA6673" w:rsidP="00772F7D">
      <w:pPr>
        <w:spacing w:after="0" w:line="240" w:lineRule="auto"/>
        <w:ind w:firstLine="720"/>
        <w:rPr>
          <w:rFonts w:asciiTheme="minorHAnsi" w:hAnsiTheme="minorHAnsi" w:cstheme="minorHAnsi"/>
          <w:sz w:val="24"/>
          <w:szCs w:val="24"/>
        </w:rPr>
      </w:pPr>
    </w:p>
    <w:p w14:paraId="31EAED97"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1</w:t>
      </w:r>
      <w:r w:rsidRPr="00FA6673">
        <w:rPr>
          <w:rFonts w:asciiTheme="minorHAnsi" w:hAnsiTheme="minorHAnsi" w:cstheme="minorHAnsi"/>
          <w:sz w:val="24"/>
          <w:szCs w:val="24"/>
        </w:rPr>
        <w:t xml:space="preserve"> opens on 1/19 at 8:00 a.m. and will be due by 11:59 p.m. on 2/8.</w:t>
      </w:r>
    </w:p>
    <w:p w14:paraId="1CA9817D" w14:textId="77777777" w:rsidR="00FA6673" w:rsidRPr="00FA6673" w:rsidRDefault="00FA6673" w:rsidP="00772F7D">
      <w:pPr>
        <w:spacing w:after="0" w:line="240" w:lineRule="auto"/>
        <w:ind w:firstLine="720"/>
        <w:rPr>
          <w:rFonts w:asciiTheme="minorHAnsi" w:hAnsiTheme="minorHAnsi" w:cstheme="minorHAnsi"/>
          <w:sz w:val="24"/>
          <w:szCs w:val="24"/>
        </w:rPr>
      </w:pPr>
    </w:p>
    <w:p w14:paraId="2DD964C3"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Three: 1/26 – 2/1 (Class meetings: 1/27 &amp; 1/29)</w:t>
      </w:r>
    </w:p>
    <w:p w14:paraId="07FB6A34"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Biology and Criminality</w:t>
      </w:r>
    </w:p>
    <w:p w14:paraId="53260CCE"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2: Biology and Criminality</w:t>
      </w:r>
    </w:p>
    <w:p w14:paraId="75C61259"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2</w:t>
      </w:r>
      <w:r w:rsidRPr="00FA6673">
        <w:rPr>
          <w:rFonts w:asciiTheme="minorHAnsi" w:hAnsiTheme="minorHAnsi" w:cstheme="minorHAnsi"/>
          <w:sz w:val="24"/>
          <w:szCs w:val="24"/>
        </w:rPr>
        <w:t>: Biology and Criminality</w:t>
      </w:r>
    </w:p>
    <w:p w14:paraId="4ABAE687" w14:textId="77777777" w:rsidR="00FA6673" w:rsidRPr="00FA6673" w:rsidRDefault="00FA6673" w:rsidP="00772F7D">
      <w:pPr>
        <w:spacing w:after="0" w:line="240" w:lineRule="auto"/>
        <w:ind w:firstLine="720"/>
        <w:rPr>
          <w:rFonts w:asciiTheme="minorHAnsi" w:hAnsiTheme="minorHAnsi" w:cstheme="minorHAnsi"/>
          <w:sz w:val="24"/>
          <w:szCs w:val="24"/>
        </w:rPr>
      </w:pPr>
    </w:p>
    <w:p w14:paraId="7F2AAF2B"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Four: 2/2 – 2/8 (Class meetings: 2/3 &amp; 2/5)</w:t>
      </w:r>
    </w:p>
    <w:p w14:paraId="238EF491"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Classical and Neoclassical Criminology</w:t>
      </w:r>
    </w:p>
    <w:p w14:paraId="3E49208A"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3: Classical and Neoclassical Criminology</w:t>
      </w:r>
    </w:p>
    <w:p w14:paraId="16721B03"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3</w:t>
      </w:r>
      <w:r w:rsidRPr="00FA6673">
        <w:rPr>
          <w:rFonts w:asciiTheme="minorHAnsi" w:hAnsiTheme="minorHAnsi" w:cstheme="minorHAnsi"/>
          <w:sz w:val="24"/>
          <w:szCs w:val="24"/>
        </w:rPr>
        <w:t>: Classical and Neoclassical Criminology</w:t>
      </w:r>
    </w:p>
    <w:p w14:paraId="32830381" w14:textId="77777777" w:rsidR="00FA6673" w:rsidRPr="00FA6673" w:rsidRDefault="00FA6673" w:rsidP="00772F7D">
      <w:pPr>
        <w:spacing w:after="0" w:line="240" w:lineRule="auto"/>
        <w:ind w:firstLine="720"/>
        <w:rPr>
          <w:rFonts w:asciiTheme="minorHAnsi" w:hAnsiTheme="minorHAnsi" w:cstheme="minorHAnsi"/>
          <w:sz w:val="24"/>
          <w:szCs w:val="24"/>
        </w:rPr>
      </w:pPr>
    </w:p>
    <w:p w14:paraId="672A354A"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1</w:t>
      </w:r>
      <w:r w:rsidRPr="00FA6673">
        <w:rPr>
          <w:rFonts w:asciiTheme="minorHAnsi" w:hAnsiTheme="minorHAnsi" w:cstheme="minorHAnsi"/>
          <w:sz w:val="24"/>
          <w:szCs w:val="24"/>
        </w:rPr>
        <w:t xml:space="preserve"> due </w:t>
      </w:r>
      <w:proofErr w:type="gramStart"/>
      <w:r w:rsidRPr="00FA6673">
        <w:rPr>
          <w:rFonts w:asciiTheme="minorHAnsi" w:hAnsiTheme="minorHAnsi" w:cstheme="minorHAnsi"/>
          <w:sz w:val="24"/>
          <w:szCs w:val="24"/>
        </w:rPr>
        <w:t>by</w:t>
      </w:r>
      <w:proofErr w:type="gramEnd"/>
      <w:r w:rsidRPr="00FA6673">
        <w:rPr>
          <w:rFonts w:asciiTheme="minorHAnsi" w:hAnsiTheme="minorHAnsi" w:cstheme="minorHAnsi"/>
          <w:sz w:val="24"/>
          <w:szCs w:val="24"/>
        </w:rPr>
        <w:t xml:space="preserve"> 11:59 p.m. on 2/8</w:t>
      </w:r>
    </w:p>
    <w:p w14:paraId="594B5862" w14:textId="77777777" w:rsidR="00FA6673" w:rsidRPr="00FA6673" w:rsidRDefault="00FA6673" w:rsidP="00772F7D">
      <w:pPr>
        <w:spacing w:after="0" w:line="240" w:lineRule="auto"/>
        <w:ind w:firstLine="720"/>
        <w:rPr>
          <w:rFonts w:asciiTheme="minorHAnsi" w:hAnsiTheme="minorHAnsi" w:cstheme="minorHAnsi"/>
          <w:sz w:val="24"/>
          <w:szCs w:val="24"/>
        </w:rPr>
      </w:pPr>
    </w:p>
    <w:p w14:paraId="3A8A9526"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Five: 2/9 – 2/15 (Class meetings: 2/10 &amp; 2/12)</w:t>
      </w:r>
    </w:p>
    <w:p w14:paraId="71889BB5"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Social Disorganization Theory</w:t>
      </w:r>
    </w:p>
    <w:p w14:paraId="20CA64D8"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4: Social Disorganization Theory</w:t>
      </w:r>
    </w:p>
    <w:p w14:paraId="0F8B7023"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4</w:t>
      </w:r>
      <w:r w:rsidRPr="00FA6673">
        <w:rPr>
          <w:rFonts w:asciiTheme="minorHAnsi" w:hAnsiTheme="minorHAnsi" w:cstheme="minorHAnsi"/>
          <w:sz w:val="24"/>
          <w:szCs w:val="24"/>
        </w:rPr>
        <w:t>: Social Disorganization Theory</w:t>
      </w:r>
    </w:p>
    <w:p w14:paraId="7359B4FF" w14:textId="77777777" w:rsidR="00FA6673" w:rsidRPr="00FA6673" w:rsidRDefault="00FA6673" w:rsidP="00772F7D">
      <w:pPr>
        <w:spacing w:after="0" w:line="240" w:lineRule="auto"/>
        <w:ind w:firstLine="720"/>
        <w:rPr>
          <w:rFonts w:asciiTheme="minorHAnsi" w:hAnsiTheme="minorHAnsi" w:cstheme="minorHAnsi"/>
          <w:sz w:val="24"/>
          <w:szCs w:val="24"/>
        </w:rPr>
      </w:pPr>
    </w:p>
    <w:p w14:paraId="53818303"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2</w:t>
      </w:r>
      <w:r w:rsidRPr="00FA6673">
        <w:rPr>
          <w:rFonts w:asciiTheme="minorHAnsi" w:hAnsiTheme="minorHAnsi" w:cstheme="minorHAnsi"/>
          <w:sz w:val="24"/>
          <w:szCs w:val="24"/>
        </w:rPr>
        <w:t xml:space="preserve"> opens at 8:00 a.m. on 2/9 and will be due by 11:59 p.m. on 2/22.</w:t>
      </w:r>
    </w:p>
    <w:p w14:paraId="2A8BE4FB" w14:textId="77777777" w:rsidR="00FA6673" w:rsidRPr="00FA6673" w:rsidRDefault="00FA6673" w:rsidP="00772F7D">
      <w:pPr>
        <w:spacing w:after="0" w:line="240" w:lineRule="auto"/>
        <w:ind w:firstLine="720"/>
        <w:rPr>
          <w:rFonts w:asciiTheme="minorHAnsi" w:hAnsiTheme="minorHAnsi" w:cstheme="minorHAnsi"/>
          <w:sz w:val="24"/>
          <w:szCs w:val="24"/>
        </w:rPr>
      </w:pPr>
    </w:p>
    <w:p w14:paraId="53DC3152"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Six: 2/16 – 2/22 (Class meetings: 2/17 &amp; 2/19)</w:t>
      </w:r>
    </w:p>
    <w:p w14:paraId="415D0336"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Anomie and Strain Theories</w:t>
      </w:r>
    </w:p>
    <w:p w14:paraId="28510217"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5: Anomie and Strain Theories</w:t>
      </w:r>
    </w:p>
    <w:p w14:paraId="46C9ED2B"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5</w:t>
      </w:r>
      <w:r w:rsidRPr="00FA6673">
        <w:rPr>
          <w:rFonts w:asciiTheme="minorHAnsi" w:hAnsiTheme="minorHAnsi" w:cstheme="minorHAnsi"/>
          <w:sz w:val="24"/>
          <w:szCs w:val="24"/>
        </w:rPr>
        <w:t>: Anomie and Strain Theories</w:t>
      </w:r>
    </w:p>
    <w:p w14:paraId="4B9C6908" w14:textId="77777777" w:rsidR="00FA6673" w:rsidRPr="00FA6673" w:rsidRDefault="00FA6673" w:rsidP="00772F7D">
      <w:pPr>
        <w:spacing w:after="0" w:line="240" w:lineRule="auto"/>
        <w:ind w:firstLine="720"/>
        <w:rPr>
          <w:rFonts w:asciiTheme="minorHAnsi" w:hAnsiTheme="minorHAnsi" w:cstheme="minorHAnsi"/>
          <w:sz w:val="24"/>
          <w:szCs w:val="24"/>
        </w:rPr>
      </w:pPr>
    </w:p>
    <w:p w14:paraId="4A762CA6"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2</w:t>
      </w:r>
      <w:r w:rsidRPr="00FA6673">
        <w:rPr>
          <w:rFonts w:asciiTheme="minorHAnsi" w:hAnsiTheme="minorHAnsi" w:cstheme="minorHAnsi"/>
          <w:sz w:val="24"/>
          <w:szCs w:val="24"/>
        </w:rPr>
        <w:t xml:space="preserve"> due by 11:59 p.m. on 2/22</w:t>
      </w:r>
    </w:p>
    <w:p w14:paraId="329BC6DB" w14:textId="77777777" w:rsidR="00FA6673" w:rsidRPr="00FA6673" w:rsidRDefault="00FA6673" w:rsidP="00772F7D">
      <w:pPr>
        <w:spacing w:after="0" w:line="240" w:lineRule="auto"/>
        <w:ind w:firstLine="720"/>
        <w:rPr>
          <w:rFonts w:asciiTheme="minorHAnsi" w:hAnsiTheme="minorHAnsi" w:cstheme="minorHAnsi"/>
          <w:sz w:val="24"/>
          <w:szCs w:val="24"/>
        </w:rPr>
      </w:pPr>
    </w:p>
    <w:p w14:paraId="1D287E47"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Seven: 2/23 – 3/1 (Class meetings: 2/24 &amp; 2/26)</w:t>
      </w:r>
    </w:p>
    <w:p w14:paraId="35811E8B"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Topic: Subcultural Theories </w:t>
      </w:r>
    </w:p>
    <w:p w14:paraId="357D8F8A"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6: Subcultural Theories</w:t>
      </w:r>
    </w:p>
    <w:p w14:paraId="2CF88131"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6</w:t>
      </w:r>
      <w:r w:rsidRPr="00FA6673">
        <w:rPr>
          <w:rFonts w:asciiTheme="minorHAnsi" w:hAnsiTheme="minorHAnsi" w:cstheme="minorHAnsi"/>
          <w:sz w:val="24"/>
          <w:szCs w:val="24"/>
        </w:rPr>
        <w:t>: Subcultural Theories</w:t>
      </w:r>
    </w:p>
    <w:p w14:paraId="54810965" w14:textId="77777777" w:rsidR="00FA6673" w:rsidRPr="00FA6673" w:rsidRDefault="00FA6673" w:rsidP="00772F7D">
      <w:pPr>
        <w:spacing w:after="0" w:line="240" w:lineRule="auto"/>
        <w:ind w:firstLine="720"/>
        <w:rPr>
          <w:rFonts w:asciiTheme="minorHAnsi" w:hAnsiTheme="minorHAnsi" w:cstheme="minorHAnsi"/>
          <w:sz w:val="24"/>
          <w:szCs w:val="24"/>
        </w:rPr>
      </w:pPr>
    </w:p>
    <w:p w14:paraId="7552444D"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3</w:t>
      </w:r>
      <w:r w:rsidRPr="00FA6673">
        <w:rPr>
          <w:rFonts w:asciiTheme="minorHAnsi" w:hAnsiTheme="minorHAnsi" w:cstheme="minorHAnsi"/>
          <w:sz w:val="24"/>
          <w:szCs w:val="24"/>
        </w:rPr>
        <w:t xml:space="preserve"> opens at 8:00 a.m. on 2/23 and will be due by 11:59 p.m. on 3/8.</w:t>
      </w:r>
    </w:p>
    <w:p w14:paraId="70132B4A" w14:textId="77777777" w:rsidR="00FA6673" w:rsidRPr="00FA6673" w:rsidRDefault="00FA6673" w:rsidP="00772F7D">
      <w:pPr>
        <w:spacing w:after="0" w:line="240" w:lineRule="auto"/>
        <w:ind w:firstLine="720"/>
        <w:rPr>
          <w:rFonts w:asciiTheme="minorHAnsi" w:hAnsiTheme="minorHAnsi" w:cstheme="minorHAnsi"/>
          <w:sz w:val="24"/>
          <w:szCs w:val="24"/>
        </w:rPr>
      </w:pPr>
    </w:p>
    <w:p w14:paraId="2A70B6B0"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Eight: 3/2 – 3/8 (Class meetings: 3/3 &amp; 3/5)</w:t>
      </w:r>
    </w:p>
    <w:p w14:paraId="411D3AB4"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Review and Summary of Unit 1; Midterm Exam</w:t>
      </w:r>
    </w:p>
    <w:p w14:paraId="1961F125"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Reading: None</w:t>
      </w:r>
    </w:p>
    <w:p w14:paraId="5D6CE58B"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Midterm Exam</w:t>
      </w:r>
      <w:r w:rsidRPr="00FA6673">
        <w:rPr>
          <w:rFonts w:asciiTheme="minorHAnsi" w:hAnsiTheme="minorHAnsi" w:cstheme="minorHAnsi"/>
          <w:sz w:val="24"/>
          <w:szCs w:val="24"/>
        </w:rPr>
        <w:t xml:space="preserve"> opens at 2:00 p.m. and is due by 3:20 p.m. on Thursday, March 5.</w:t>
      </w:r>
    </w:p>
    <w:p w14:paraId="35AEDBD0" w14:textId="77777777" w:rsidR="00FA6673" w:rsidRPr="00FA6673" w:rsidRDefault="00FA6673" w:rsidP="00772F7D">
      <w:pPr>
        <w:spacing w:after="0" w:line="240" w:lineRule="auto"/>
        <w:ind w:firstLine="720"/>
        <w:rPr>
          <w:rFonts w:asciiTheme="minorHAnsi" w:hAnsiTheme="minorHAnsi" w:cstheme="minorHAnsi"/>
          <w:sz w:val="24"/>
          <w:szCs w:val="24"/>
        </w:rPr>
      </w:pPr>
    </w:p>
    <w:p w14:paraId="10339DFF"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3</w:t>
      </w:r>
      <w:r w:rsidRPr="00FA6673">
        <w:rPr>
          <w:rFonts w:asciiTheme="minorHAnsi" w:hAnsiTheme="minorHAnsi" w:cstheme="minorHAnsi"/>
          <w:sz w:val="24"/>
          <w:szCs w:val="24"/>
        </w:rPr>
        <w:t xml:space="preserve"> due by 11:59 p.m. on 3/8 </w:t>
      </w:r>
    </w:p>
    <w:p w14:paraId="2740F48A" w14:textId="77777777" w:rsidR="00FA6673" w:rsidRPr="00FA6673" w:rsidRDefault="00FA6673" w:rsidP="00772F7D">
      <w:pPr>
        <w:spacing w:after="0" w:line="240" w:lineRule="auto"/>
        <w:ind w:firstLine="720"/>
        <w:rPr>
          <w:rFonts w:asciiTheme="minorHAnsi" w:hAnsiTheme="minorHAnsi" w:cstheme="minorHAnsi"/>
          <w:sz w:val="24"/>
          <w:szCs w:val="24"/>
        </w:rPr>
      </w:pPr>
    </w:p>
    <w:p w14:paraId="01F20EC1"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Nine: 3/9 – 3/15</w:t>
      </w:r>
    </w:p>
    <w:p w14:paraId="3E2CB391"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Spring Break: No content</w:t>
      </w:r>
    </w:p>
    <w:p w14:paraId="53F19705" w14:textId="77777777" w:rsidR="00FA6673" w:rsidRPr="00FA6673" w:rsidRDefault="00FA6673" w:rsidP="00772F7D">
      <w:pPr>
        <w:spacing w:after="0" w:line="240" w:lineRule="auto"/>
        <w:rPr>
          <w:rFonts w:asciiTheme="minorHAnsi" w:hAnsiTheme="minorHAnsi" w:cstheme="minorHAnsi"/>
          <w:sz w:val="24"/>
          <w:szCs w:val="24"/>
        </w:rPr>
      </w:pPr>
    </w:p>
    <w:p w14:paraId="763B8762"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Ten: 3/16 – 3/22 (Class meetings: 3/17 &amp; 3/19)</w:t>
      </w:r>
    </w:p>
    <w:p w14:paraId="64C5C25F"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Social Control Theories</w:t>
      </w:r>
    </w:p>
    <w:p w14:paraId="11BE9573"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7: Social Control Theories</w:t>
      </w:r>
    </w:p>
    <w:p w14:paraId="57781592"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7</w:t>
      </w:r>
      <w:r w:rsidRPr="00FA6673">
        <w:rPr>
          <w:rFonts w:asciiTheme="minorHAnsi" w:hAnsiTheme="minorHAnsi" w:cstheme="minorHAnsi"/>
          <w:sz w:val="24"/>
          <w:szCs w:val="24"/>
        </w:rPr>
        <w:t>: Social Control Theories</w:t>
      </w:r>
    </w:p>
    <w:p w14:paraId="34E0761B" w14:textId="77777777" w:rsidR="00FA6673" w:rsidRPr="00FA6673" w:rsidRDefault="00FA6673" w:rsidP="00772F7D">
      <w:pPr>
        <w:spacing w:after="0" w:line="240" w:lineRule="auto"/>
        <w:ind w:firstLine="720"/>
        <w:rPr>
          <w:rFonts w:asciiTheme="minorHAnsi" w:hAnsiTheme="minorHAnsi" w:cstheme="minorHAnsi"/>
          <w:sz w:val="24"/>
          <w:szCs w:val="24"/>
        </w:rPr>
      </w:pPr>
    </w:p>
    <w:p w14:paraId="221FAB26"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 xml:space="preserve">Policy Discussion 4 </w:t>
      </w:r>
      <w:r w:rsidRPr="00FA6673">
        <w:rPr>
          <w:rFonts w:asciiTheme="minorHAnsi" w:hAnsiTheme="minorHAnsi" w:cstheme="minorHAnsi"/>
          <w:sz w:val="24"/>
          <w:szCs w:val="24"/>
        </w:rPr>
        <w:t>opens at 8:00 a.m. on 3/</w:t>
      </w:r>
      <w:proofErr w:type="gramStart"/>
      <w:r w:rsidRPr="00FA6673">
        <w:rPr>
          <w:rFonts w:asciiTheme="minorHAnsi" w:hAnsiTheme="minorHAnsi" w:cstheme="minorHAnsi"/>
          <w:sz w:val="24"/>
          <w:szCs w:val="24"/>
        </w:rPr>
        <w:t>16</w:t>
      </w:r>
      <w:proofErr w:type="gramEnd"/>
      <w:r w:rsidRPr="00FA6673">
        <w:rPr>
          <w:rFonts w:asciiTheme="minorHAnsi" w:hAnsiTheme="minorHAnsi" w:cstheme="minorHAnsi"/>
          <w:sz w:val="24"/>
          <w:szCs w:val="24"/>
        </w:rPr>
        <w:t xml:space="preserve"> will be due by 11:59 on 4/5</w:t>
      </w:r>
    </w:p>
    <w:p w14:paraId="33F59344" w14:textId="77777777" w:rsidR="00FA6673" w:rsidRPr="00FA6673" w:rsidRDefault="00FA6673" w:rsidP="00772F7D">
      <w:pPr>
        <w:spacing w:after="0" w:line="240" w:lineRule="auto"/>
        <w:ind w:firstLine="720"/>
        <w:rPr>
          <w:rFonts w:asciiTheme="minorHAnsi" w:hAnsiTheme="minorHAnsi" w:cstheme="minorHAnsi"/>
          <w:sz w:val="24"/>
          <w:szCs w:val="24"/>
        </w:rPr>
      </w:pPr>
    </w:p>
    <w:p w14:paraId="6F1F75F6"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Eleven: 3/23 – 3/29 (Class meetings: 3/34 &amp; 3/26)</w:t>
      </w:r>
    </w:p>
    <w:p w14:paraId="24FD4B8A"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Topic: Social Learning Theories</w:t>
      </w:r>
    </w:p>
    <w:p w14:paraId="2447B9A3"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8: Social Learning Theories</w:t>
      </w:r>
    </w:p>
    <w:p w14:paraId="6EA96725"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8</w:t>
      </w:r>
      <w:r w:rsidRPr="00FA6673">
        <w:rPr>
          <w:rFonts w:asciiTheme="minorHAnsi" w:hAnsiTheme="minorHAnsi" w:cstheme="minorHAnsi"/>
          <w:sz w:val="24"/>
          <w:szCs w:val="24"/>
        </w:rPr>
        <w:t xml:space="preserve">: Social Learning </w:t>
      </w:r>
      <w:proofErr w:type="spellStart"/>
      <w:r w:rsidRPr="00FA6673">
        <w:rPr>
          <w:rFonts w:asciiTheme="minorHAnsi" w:hAnsiTheme="minorHAnsi" w:cstheme="minorHAnsi"/>
          <w:sz w:val="24"/>
          <w:szCs w:val="24"/>
        </w:rPr>
        <w:t>Theoreis</w:t>
      </w:r>
      <w:proofErr w:type="spellEnd"/>
    </w:p>
    <w:p w14:paraId="73E6FAD6" w14:textId="77777777" w:rsidR="00FA6673" w:rsidRPr="00FA6673" w:rsidRDefault="00FA6673" w:rsidP="00772F7D">
      <w:pPr>
        <w:spacing w:after="0" w:line="240" w:lineRule="auto"/>
        <w:ind w:left="720"/>
        <w:rPr>
          <w:rFonts w:asciiTheme="minorHAnsi" w:hAnsiTheme="minorHAnsi" w:cstheme="minorHAnsi"/>
          <w:sz w:val="24"/>
          <w:szCs w:val="24"/>
        </w:rPr>
      </w:pPr>
    </w:p>
    <w:p w14:paraId="7F31E271"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Twelve: 3/30 – 4/5 (Class meetings: 3/31 &amp; 4/2)</w:t>
      </w:r>
    </w:p>
    <w:p w14:paraId="37C90F40"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Psychosocial Theories</w:t>
      </w:r>
    </w:p>
    <w:p w14:paraId="375ACA04"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9: Psychosocial Theories</w:t>
      </w:r>
    </w:p>
    <w:p w14:paraId="3104C509"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9</w:t>
      </w:r>
      <w:r w:rsidRPr="00FA6673">
        <w:rPr>
          <w:rFonts w:asciiTheme="minorHAnsi" w:hAnsiTheme="minorHAnsi" w:cstheme="minorHAnsi"/>
          <w:sz w:val="24"/>
          <w:szCs w:val="24"/>
        </w:rPr>
        <w:t>: Psychosocial Theories</w:t>
      </w:r>
    </w:p>
    <w:p w14:paraId="1F07ABFC" w14:textId="77777777" w:rsidR="00FA6673" w:rsidRPr="00FA6673" w:rsidRDefault="00FA6673" w:rsidP="00772F7D">
      <w:pPr>
        <w:spacing w:after="0" w:line="240" w:lineRule="auto"/>
        <w:ind w:firstLine="720"/>
        <w:rPr>
          <w:rFonts w:asciiTheme="minorHAnsi" w:hAnsiTheme="minorHAnsi" w:cstheme="minorHAnsi"/>
          <w:sz w:val="24"/>
          <w:szCs w:val="24"/>
        </w:rPr>
      </w:pPr>
    </w:p>
    <w:p w14:paraId="045DA17E"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b/>
          <w:bCs/>
          <w:sz w:val="24"/>
          <w:szCs w:val="24"/>
        </w:rPr>
        <w:t>Policy Discussion 4</w:t>
      </w:r>
      <w:r w:rsidRPr="00FA6673">
        <w:rPr>
          <w:rFonts w:asciiTheme="minorHAnsi" w:hAnsiTheme="minorHAnsi" w:cstheme="minorHAnsi"/>
          <w:sz w:val="24"/>
          <w:szCs w:val="24"/>
        </w:rPr>
        <w:t xml:space="preserve"> due by 11:59 on 4/5</w:t>
      </w:r>
    </w:p>
    <w:p w14:paraId="17090211" w14:textId="77777777" w:rsidR="00FA6673" w:rsidRPr="00FA6673" w:rsidRDefault="00FA6673" w:rsidP="00772F7D">
      <w:pPr>
        <w:spacing w:after="0" w:line="240" w:lineRule="auto"/>
        <w:rPr>
          <w:rFonts w:asciiTheme="minorHAnsi" w:hAnsiTheme="minorHAnsi" w:cstheme="minorHAnsi"/>
          <w:sz w:val="24"/>
          <w:szCs w:val="24"/>
          <w:u w:val="single"/>
        </w:rPr>
      </w:pPr>
    </w:p>
    <w:p w14:paraId="4FA10EDB" w14:textId="77777777" w:rsidR="00FA6673" w:rsidRPr="00FA6673" w:rsidRDefault="00FA6673" w:rsidP="00772F7D">
      <w:pPr>
        <w:spacing w:after="0" w:line="240" w:lineRule="auto"/>
        <w:rPr>
          <w:rFonts w:asciiTheme="minorHAnsi" w:hAnsiTheme="minorHAnsi" w:cstheme="minorHAnsi"/>
          <w:sz w:val="24"/>
          <w:szCs w:val="24"/>
        </w:rPr>
      </w:pPr>
      <w:r w:rsidRPr="00FA6673">
        <w:rPr>
          <w:rFonts w:asciiTheme="minorHAnsi" w:hAnsiTheme="minorHAnsi" w:cstheme="minorHAnsi"/>
          <w:sz w:val="24"/>
          <w:szCs w:val="24"/>
          <w:u w:val="single"/>
        </w:rPr>
        <w:t>Week Thirteen: 4/6 – 4/12 (Class meetings: 4/7 &amp; 4/9)</w:t>
      </w:r>
    </w:p>
    <w:p w14:paraId="70C3C8BD"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Topic: Developmental and Life-course Theories</w:t>
      </w:r>
    </w:p>
    <w:p w14:paraId="21F8EB0E"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10: Developmental and Life-course Theories</w:t>
      </w:r>
    </w:p>
    <w:p w14:paraId="655E3D3E"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10</w:t>
      </w:r>
      <w:r w:rsidRPr="00FA6673">
        <w:rPr>
          <w:rFonts w:asciiTheme="minorHAnsi" w:hAnsiTheme="minorHAnsi" w:cstheme="minorHAnsi"/>
          <w:sz w:val="24"/>
          <w:szCs w:val="24"/>
        </w:rPr>
        <w:t>: Developmental and Life-course Theories</w:t>
      </w:r>
    </w:p>
    <w:p w14:paraId="6B606676" w14:textId="77777777" w:rsidR="00FA6673" w:rsidRPr="00FA6673" w:rsidRDefault="00FA6673" w:rsidP="00772F7D">
      <w:pPr>
        <w:spacing w:after="0" w:line="240" w:lineRule="auto"/>
        <w:ind w:left="720"/>
        <w:rPr>
          <w:rFonts w:asciiTheme="minorHAnsi" w:hAnsiTheme="minorHAnsi" w:cstheme="minorHAnsi"/>
          <w:sz w:val="24"/>
          <w:szCs w:val="24"/>
        </w:rPr>
      </w:pPr>
    </w:p>
    <w:p w14:paraId="6C47AF21"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b/>
          <w:bCs/>
          <w:sz w:val="24"/>
          <w:szCs w:val="24"/>
        </w:rPr>
        <w:t>Policy Discussion 5</w:t>
      </w:r>
      <w:r w:rsidRPr="00FA6673">
        <w:rPr>
          <w:rFonts w:asciiTheme="minorHAnsi" w:hAnsiTheme="minorHAnsi" w:cstheme="minorHAnsi"/>
          <w:sz w:val="24"/>
          <w:szCs w:val="24"/>
        </w:rPr>
        <w:t xml:space="preserve"> opens at 8:00 a.m. on 4/6</w:t>
      </w:r>
    </w:p>
    <w:p w14:paraId="15168558" w14:textId="77777777" w:rsidR="00FA6673" w:rsidRPr="00FA6673" w:rsidRDefault="00FA6673" w:rsidP="00772F7D">
      <w:pPr>
        <w:spacing w:after="0" w:line="240" w:lineRule="auto"/>
        <w:ind w:left="720"/>
        <w:rPr>
          <w:rFonts w:asciiTheme="minorHAnsi" w:hAnsiTheme="minorHAnsi" w:cstheme="minorHAnsi"/>
          <w:sz w:val="24"/>
          <w:szCs w:val="24"/>
        </w:rPr>
      </w:pPr>
    </w:p>
    <w:p w14:paraId="1C063A4B" w14:textId="77777777" w:rsidR="00FA6673" w:rsidRPr="00FA6673" w:rsidRDefault="00FA6673" w:rsidP="00772F7D">
      <w:pPr>
        <w:spacing w:after="0" w:line="240" w:lineRule="auto"/>
        <w:rPr>
          <w:rFonts w:asciiTheme="minorHAnsi" w:hAnsiTheme="minorHAnsi" w:cstheme="minorHAnsi"/>
          <w:sz w:val="24"/>
          <w:szCs w:val="24"/>
        </w:rPr>
      </w:pPr>
      <w:r w:rsidRPr="00FA6673">
        <w:rPr>
          <w:rFonts w:asciiTheme="minorHAnsi" w:hAnsiTheme="minorHAnsi" w:cstheme="minorHAnsi"/>
          <w:sz w:val="24"/>
          <w:szCs w:val="24"/>
          <w:u w:val="single"/>
        </w:rPr>
        <w:t>Week Fourteen: 4/13 – 4/19 (Class meetings: 4/14 &amp; 4/16)</w:t>
      </w:r>
    </w:p>
    <w:p w14:paraId="35F70100"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Labeling Theories</w:t>
      </w:r>
    </w:p>
    <w:p w14:paraId="5FEE27DA"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11: Labeling Theories</w:t>
      </w:r>
    </w:p>
    <w:p w14:paraId="4E7BC1A4"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11</w:t>
      </w:r>
      <w:r w:rsidRPr="00FA6673">
        <w:rPr>
          <w:rFonts w:asciiTheme="minorHAnsi" w:hAnsiTheme="minorHAnsi" w:cstheme="minorHAnsi"/>
          <w:sz w:val="24"/>
          <w:szCs w:val="24"/>
        </w:rPr>
        <w:t>: Labeling Theories</w:t>
      </w:r>
    </w:p>
    <w:p w14:paraId="7CC09C8C" w14:textId="77777777" w:rsidR="00FA6673" w:rsidRPr="00FA6673" w:rsidRDefault="00FA6673" w:rsidP="00772F7D">
      <w:pPr>
        <w:spacing w:after="0" w:line="240" w:lineRule="auto"/>
        <w:ind w:firstLine="720"/>
        <w:rPr>
          <w:rFonts w:asciiTheme="minorHAnsi" w:hAnsiTheme="minorHAnsi" w:cstheme="minorHAnsi"/>
          <w:sz w:val="24"/>
          <w:szCs w:val="24"/>
        </w:rPr>
      </w:pPr>
    </w:p>
    <w:p w14:paraId="04429D40"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b/>
          <w:bCs/>
          <w:sz w:val="24"/>
          <w:szCs w:val="24"/>
        </w:rPr>
        <w:t>Policy Discussion 5</w:t>
      </w:r>
      <w:r w:rsidRPr="00FA6673">
        <w:rPr>
          <w:rFonts w:asciiTheme="minorHAnsi" w:hAnsiTheme="minorHAnsi" w:cstheme="minorHAnsi"/>
          <w:sz w:val="24"/>
          <w:szCs w:val="24"/>
        </w:rPr>
        <w:t xml:space="preserve"> due by 11:59 on 4/19</w:t>
      </w:r>
    </w:p>
    <w:p w14:paraId="0A97536E" w14:textId="77777777" w:rsidR="00FA6673" w:rsidRPr="00FA6673" w:rsidRDefault="00FA6673" w:rsidP="00772F7D">
      <w:pPr>
        <w:spacing w:after="0" w:line="240" w:lineRule="auto"/>
        <w:ind w:firstLine="720"/>
        <w:rPr>
          <w:rFonts w:asciiTheme="minorHAnsi" w:hAnsiTheme="minorHAnsi" w:cstheme="minorHAnsi"/>
          <w:sz w:val="24"/>
          <w:szCs w:val="24"/>
        </w:rPr>
      </w:pPr>
    </w:p>
    <w:p w14:paraId="6A6858C2"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Week Fifteen: 4/20 – 4/26 (Class meetings: 4/21 &amp; 4/23)</w:t>
      </w:r>
    </w:p>
    <w:p w14:paraId="4021F45A"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Conflict and Critical Theories</w:t>
      </w:r>
    </w:p>
    <w:p w14:paraId="71A7ED6B"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Reading: </w:t>
      </w:r>
      <w:proofErr w:type="spellStart"/>
      <w:r w:rsidRPr="00FA6673">
        <w:rPr>
          <w:rFonts w:asciiTheme="minorHAnsi" w:hAnsiTheme="minorHAnsi" w:cstheme="minorHAnsi"/>
          <w:sz w:val="24"/>
          <w:szCs w:val="24"/>
        </w:rPr>
        <w:t>CrimComic</w:t>
      </w:r>
      <w:proofErr w:type="spellEnd"/>
      <w:r w:rsidRPr="00FA6673">
        <w:rPr>
          <w:rFonts w:asciiTheme="minorHAnsi" w:hAnsiTheme="minorHAnsi" w:cstheme="minorHAnsi"/>
          <w:sz w:val="24"/>
          <w:szCs w:val="24"/>
        </w:rPr>
        <w:t xml:space="preserve"> 12: Conflict and Critical Theories</w:t>
      </w:r>
    </w:p>
    <w:p w14:paraId="524C2213"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Assignments: </w:t>
      </w:r>
      <w:r w:rsidRPr="00FA6673">
        <w:rPr>
          <w:rFonts w:asciiTheme="minorHAnsi" w:hAnsiTheme="minorHAnsi" w:cstheme="minorHAnsi"/>
          <w:b/>
          <w:bCs/>
          <w:sz w:val="24"/>
          <w:szCs w:val="24"/>
        </w:rPr>
        <w:t>Theory</w:t>
      </w:r>
      <w:r w:rsidRPr="00FA6673">
        <w:rPr>
          <w:rFonts w:asciiTheme="minorHAnsi" w:hAnsiTheme="minorHAnsi" w:cstheme="minorHAnsi"/>
          <w:sz w:val="24"/>
          <w:szCs w:val="24"/>
        </w:rPr>
        <w:t xml:space="preserve"> </w:t>
      </w:r>
      <w:r w:rsidRPr="00FA6673">
        <w:rPr>
          <w:rFonts w:asciiTheme="minorHAnsi" w:hAnsiTheme="minorHAnsi" w:cstheme="minorHAnsi"/>
          <w:b/>
          <w:bCs/>
          <w:sz w:val="24"/>
          <w:szCs w:val="24"/>
        </w:rPr>
        <w:t>Quiz 12</w:t>
      </w:r>
      <w:r w:rsidRPr="00FA6673">
        <w:rPr>
          <w:rFonts w:asciiTheme="minorHAnsi" w:hAnsiTheme="minorHAnsi" w:cstheme="minorHAnsi"/>
          <w:sz w:val="24"/>
          <w:szCs w:val="24"/>
        </w:rPr>
        <w:t>: Conflict and Critical Theories</w:t>
      </w:r>
    </w:p>
    <w:p w14:paraId="4DC404A6" w14:textId="77777777" w:rsidR="00FA6673" w:rsidRPr="00FA6673" w:rsidRDefault="00FA6673" w:rsidP="00772F7D">
      <w:pPr>
        <w:spacing w:after="0" w:line="240" w:lineRule="auto"/>
        <w:ind w:firstLine="720"/>
        <w:rPr>
          <w:rFonts w:asciiTheme="minorHAnsi" w:hAnsiTheme="minorHAnsi" w:cstheme="minorHAnsi"/>
          <w:sz w:val="24"/>
          <w:szCs w:val="24"/>
        </w:rPr>
      </w:pPr>
    </w:p>
    <w:p w14:paraId="73F334A9"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 xml:space="preserve">Week Sixteen: 4/27 – 5/3 (Class meetings: 4/28 &amp; 4/30)  </w:t>
      </w:r>
    </w:p>
    <w:p w14:paraId="543827DC"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Topic: Review and Summary of Unit 2</w:t>
      </w:r>
    </w:p>
    <w:p w14:paraId="095E157E"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Reading: None</w:t>
      </w:r>
    </w:p>
    <w:p w14:paraId="796B2BD5" w14:textId="77777777" w:rsidR="00FA6673" w:rsidRPr="00FA6673" w:rsidRDefault="00FA6673" w:rsidP="00772F7D">
      <w:pPr>
        <w:spacing w:after="0" w:line="240" w:lineRule="auto"/>
        <w:ind w:firstLine="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Media and Theory Paper</w:t>
      </w:r>
      <w:r w:rsidRPr="00FA6673">
        <w:rPr>
          <w:rFonts w:asciiTheme="minorHAnsi" w:hAnsiTheme="minorHAnsi" w:cstheme="minorHAnsi"/>
          <w:sz w:val="24"/>
          <w:szCs w:val="24"/>
        </w:rPr>
        <w:t xml:space="preserve"> due by 3:20 on Thursday, April 30.</w:t>
      </w:r>
    </w:p>
    <w:p w14:paraId="1F7D78E7" w14:textId="77777777" w:rsidR="00FA6673" w:rsidRPr="00FA6673" w:rsidRDefault="00FA6673" w:rsidP="00772F7D">
      <w:pPr>
        <w:spacing w:after="0" w:line="240" w:lineRule="auto"/>
        <w:ind w:firstLine="720"/>
        <w:rPr>
          <w:rFonts w:asciiTheme="minorHAnsi" w:hAnsiTheme="minorHAnsi" w:cstheme="minorHAnsi"/>
          <w:sz w:val="24"/>
          <w:szCs w:val="24"/>
        </w:rPr>
      </w:pPr>
    </w:p>
    <w:p w14:paraId="2B93E666" w14:textId="77777777" w:rsidR="00FA6673" w:rsidRPr="00FA6673" w:rsidRDefault="00FA6673" w:rsidP="00772F7D">
      <w:pPr>
        <w:spacing w:after="0" w:line="240" w:lineRule="auto"/>
        <w:rPr>
          <w:rFonts w:asciiTheme="minorHAnsi" w:hAnsiTheme="minorHAnsi" w:cstheme="minorHAnsi"/>
          <w:sz w:val="24"/>
          <w:szCs w:val="24"/>
          <w:u w:val="single"/>
        </w:rPr>
      </w:pPr>
      <w:r w:rsidRPr="00FA6673">
        <w:rPr>
          <w:rFonts w:asciiTheme="minorHAnsi" w:hAnsiTheme="minorHAnsi" w:cstheme="minorHAnsi"/>
          <w:sz w:val="24"/>
          <w:szCs w:val="24"/>
          <w:u w:val="single"/>
        </w:rPr>
        <w:t>Final Exam Week: 5/5</w:t>
      </w:r>
    </w:p>
    <w:p w14:paraId="63FA9E89" w14:textId="77777777" w:rsidR="00FA6673" w:rsidRPr="00FA6673" w:rsidRDefault="00FA6673" w:rsidP="00772F7D">
      <w:pPr>
        <w:spacing w:after="0" w:line="240" w:lineRule="auto"/>
        <w:ind w:left="720"/>
        <w:rPr>
          <w:rFonts w:asciiTheme="minorHAnsi" w:hAnsiTheme="minorHAnsi" w:cstheme="minorHAnsi"/>
          <w:sz w:val="24"/>
          <w:szCs w:val="24"/>
        </w:rPr>
      </w:pPr>
      <w:r w:rsidRPr="00FA6673">
        <w:rPr>
          <w:rFonts w:asciiTheme="minorHAnsi" w:hAnsiTheme="minorHAnsi" w:cstheme="minorHAnsi"/>
          <w:sz w:val="24"/>
          <w:szCs w:val="24"/>
        </w:rPr>
        <w:t xml:space="preserve">Assignment: </w:t>
      </w:r>
      <w:r w:rsidRPr="00FA6673">
        <w:rPr>
          <w:rFonts w:asciiTheme="minorHAnsi" w:hAnsiTheme="minorHAnsi" w:cstheme="minorHAnsi"/>
          <w:b/>
          <w:bCs/>
          <w:sz w:val="24"/>
          <w:szCs w:val="24"/>
        </w:rPr>
        <w:t>Final Exam</w:t>
      </w:r>
      <w:r w:rsidRPr="00FA6673">
        <w:rPr>
          <w:rFonts w:asciiTheme="minorHAnsi" w:hAnsiTheme="minorHAnsi" w:cstheme="minorHAnsi"/>
          <w:sz w:val="24"/>
          <w:szCs w:val="24"/>
        </w:rPr>
        <w:t xml:space="preserve"> opens at 3:00 p.m. and is due by 5:00 p.m. on Monday, May </w:t>
      </w:r>
      <w:proofErr w:type="gramStart"/>
      <w:r w:rsidRPr="00FA6673">
        <w:rPr>
          <w:rFonts w:asciiTheme="minorHAnsi" w:hAnsiTheme="minorHAnsi" w:cstheme="minorHAnsi"/>
          <w:sz w:val="24"/>
          <w:szCs w:val="24"/>
        </w:rPr>
        <w:t>4 per</w:t>
      </w:r>
      <w:proofErr w:type="gramEnd"/>
      <w:r w:rsidRPr="00FA6673">
        <w:rPr>
          <w:rFonts w:asciiTheme="minorHAnsi" w:hAnsiTheme="minorHAnsi" w:cstheme="minorHAnsi"/>
          <w:sz w:val="24"/>
          <w:szCs w:val="24"/>
        </w:rPr>
        <w:t xml:space="preserve"> UNT’s final exam schedule.</w:t>
      </w:r>
    </w:p>
    <w:p w14:paraId="70E64A7B" w14:textId="77777777" w:rsidR="00FA6673" w:rsidRPr="00FA6673" w:rsidRDefault="00FA6673" w:rsidP="00772F7D">
      <w:pPr>
        <w:tabs>
          <w:tab w:val="left" w:pos="2803"/>
        </w:tabs>
        <w:spacing w:line="240" w:lineRule="auto"/>
        <w:rPr>
          <w:rFonts w:asciiTheme="minorHAnsi" w:hAnsiTheme="minorHAnsi" w:cstheme="minorHAnsi"/>
          <w:b/>
          <w:bCs/>
          <w:sz w:val="24"/>
          <w:szCs w:val="24"/>
        </w:rPr>
      </w:pPr>
    </w:p>
    <w:p w14:paraId="2A14F2BD" w14:textId="20210B66" w:rsidR="00863505" w:rsidRPr="00863505" w:rsidRDefault="00863505" w:rsidP="00863505">
      <w:pPr>
        <w:tabs>
          <w:tab w:val="left" w:pos="2803"/>
        </w:tabs>
        <w:jc w:val="center"/>
        <w:rPr>
          <w:rFonts w:cstheme="minorHAnsi"/>
          <w:b/>
          <w:bCs/>
          <w:sz w:val="28"/>
          <w:szCs w:val="28"/>
        </w:rPr>
      </w:pPr>
      <w:r>
        <w:rPr>
          <w:rFonts w:cstheme="minorHAnsi"/>
          <w:b/>
          <w:bCs/>
          <w:sz w:val="28"/>
          <w:szCs w:val="28"/>
        </w:rPr>
        <w:lastRenderedPageBreak/>
        <w:t>Policy Discussion Rubric</w:t>
      </w:r>
    </w:p>
    <w:tbl>
      <w:tblPr>
        <w:tblStyle w:val="TableGrid0"/>
        <w:tblW w:w="9275" w:type="dxa"/>
        <w:tblInd w:w="0" w:type="dxa"/>
        <w:tblCellMar>
          <w:top w:w="47" w:type="dxa"/>
          <w:left w:w="5" w:type="dxa"/>
          <w:right w:w="49" w:type="dxa"/>
        </w:tblCellMar>
        <w:tblLook w:val="04A0" w:firstRow="1" w:lastRow="0" w:firstColumn="1" w:lastColumn="0" w:noHBand="0" w:noVBand="1"/>
      </w:tblPr>
      <w:tblGrid>
        <w:gridCol w:w="2432"/>
        <w:gridCol w:w="2069"/>
        <w:gridCol w:w="2520"/>
        <w:gridCol w:w="2254"/>
      </w:tblGrid>
      <w:tr w:rsidR="00863505" w14:paraId="31F2CC10" w14:textId="77777777" w:rsidTr="004E5B34">
        <w:trPr>
          <w:trHeight w:val="749"/>
        </w:trPr>
        <w:tc>
          <w:tcPr>
            <w:tcW w:w="2432" w:type="dxa"/>
            <w:tcBorders>
              <w:top w:val="single" w:sz="4" w:space="0" w:color="000000"/>
              <w:left w:val="single" w:sz="4" w:space="0" w:color="000000"/>
              <w:bottom w:val="single" w:sz="4" w:space="0" w:color="000000"/>
              <w:right w:val="single" w:sz="4" w:space="0" w:color="000000"/>
            </w:tcBorders>
            <w:hideMark/>
          </w:tcPr>
          <w:p w14:paraId="0254CDB5" w14:textId="77777777" w:rsidR="00863505" w:rsidRDefault="00863505" w:rsidP="004E5B34">
            <w:pPr>
              <w:spacing w:after="0" w:line="256" w:lineRule="auto"/>
              <w:ind w:right="78"/>
              <w:jc w:val="center"/>
              <w:rPr>
                <w:rFonts w:ascii="Times New Roman" w:hAnsi="Times New Roman"/>
                <w:sz w:val="24"/>
                <w:szCs w:val="24"/>
              </w:rPr>
            </w:pPr>
            <w:r>
              <w:rPr>
                <w:rFonts w:ascii="Calibri" w:eastAsia="Calibri" w:hAnsi="Calibri" w:cs="Calibri"/>
                <w:b/>
                <w:sz w:val="20"/>
              </w:rPr>
              <w:t xml:space="preserve">Content </w:t>
            </w:r>
          </w:p>
        </w:tc>
        <w:tc>
          <w:tcPr>
            <w:tcW w:w="2069" w:type="dxa"/>
            <w:tcBorders>
              <w:top w:val="single" w:sz="4" w:space="0" w:color="000000"/>
              <w:left w:val="single" w:sz="4" w:space="0" w:color="000000"/>
              <w:bottom w:val="single" w:sz="4" w:space="0" w:color="000000"/>
              <w:right w:val="single" w:sz="4" w:space="0" w:color="000000"/>
            </w:tcBorders>
            <w:hideMark/>
          </w:tcPr>
          <w:p w14:paraId="0A643ED2" w14:textId="77777777" w:rsidR="00863505" w:rsidRDefault="00863505" w:rsidP="004E5B34">
            <w:pPr>
              <w:spacing w:after="0" w:line="256" w:lineRule="auto"/>
              <w:ind w:left="662"/>
            </w:pPr>
            <w:r>
              <w:rPr>
                <w:rFonts w:ascii="Calibri" w:eastAsia="Calibri" w:hAnsi="Calibri" w:cs="Calibri"/>
                <w:b/>
                <w:sz w:val="20"/>
              </w:rPr>
              <w:t xml:space="preserve">Participation </w:t>
            </w:r>
          </w:p>
        </w:tc>
        <w:tc>
          <w:tcPr>
            <w:tcW w:w="2520" w:type="dxa"/>
            <w:tcBorders>
              <w:top w:val="single" w:sz="4" w:space="0" w:color="000000"/>
              <w:left w:val="single" w:sz="4" w:space="0" w:color="000000"/>
              <w:bottom w:val="single" w:sz="4" w:space="0" w:color="000000"/>
              <w:right w:val="single" w:sz="4" w:space="0" w:color="000000"/>
            </w:tcBorders>
            <w:hideMark/>
          </w:tcPr>
          <w:p w14:paraId="42CABC42" w14:textId="77777777" w:rsidR="00863505" w:rsidRDefault="00863505" w:rsidP="004E5B34">
            <w:pPr>
              <w:spacing w:after="0" w:line="256" w:lineRule="auto"/>
              <w:ind w:right="70"/>
              <w:jc w:val="center"/>
            </w:pPr>
            <w:r>
              <w:rPr>
                <w:rFonts w:ascii="Calibri" w:eastAsia="Calibri" w:hAnsi="Calibri" w:cs="Calibri"/>
                <w:b/>
                <w:sz w:val="20"/>
              </w:rPr>
              <w:t xml:space="preserve">Length </w:t>
            </w:r>
          </w:p>
        </w:tc>
        <w:tc>
          <w:tcPr>
            <w:tcW w:w="2254" w:type="dxa"/>
            <w:tcBorders>
              <w:top w:val="single" w:sz="4" w:space="0" w:color="000000"/>
              <w:left w:val="single" w:sz="4" w:space="0" w:color="000000"/>
              <w:bottom w:val="single" w:sz="4" w:space="0" w:color="000000"/>
              <w:right w:val="single" w:sz="4" w:space="0" w:color="000000"/>
            </w:tcBorders>
            <w:hideMark/>
          </w:tcPr>
          <w:p w14:paraId="76A502C3" w14:textId="77777777" w:rsidR="00863505" w:rsidRDefault="00863505" w:rsidP="004E5B34">
            <w:pPr>
              <w:spacing w:after="0" w:line="256" w:lineRule="auto"/>
              <w:ind w:left="191"/>
              <w:jc w:val="center"/>
            </w:pPr>
            <w:r>
              <w:rPr>
                <w:rFonts w:ascii="Calibri" w:eastAsia="Calibri" w:hAnsi="Calibri" w:cs="Calibri"/>
                <w:b/>
                <w:sz w:val="20"/>
              </w:rPr>
              <w:t xml:space="preserve">Editing </w:t>
            </w:r>
          </w:p>
          <w:p w14:paraId="3367D8BE" w14:textId="77777777" w:rsidR="00863505" w:rsidRDefault="00863505" w:rsidP="004E5B34">
            <w:pPr>
              <w:spacing w:after="0" w:line="256" w:lineRule="auto"/>
              <w:ind w:left="259" w:right="17"/>
              <w:jc w:val="center"/>
            </w:pPr>
            <w:r>
              <w:rPr>
                <w:rFonts w:ascii="Calibri" w:eastAsia="Calibri" w:hAnsi="Calibri" w:cs="Calibri"/>
                <w:b/>
                <w:sz w:val="20"/>
              </w:rPr>
              <w:t xml:space="preserve">(spelling and grammar) </w:t>
            </w:r>
          </w:p>
        </w:tc>
      </w:tr>
      <w:tr w:rsidR="00863505" w14:paraId="03796A4E" w14:textId="77777777" w:rsidTr="00863505">
        <w:trPr>
          <w:trHeight w:val="1716"/>
        </w:trPr>
        <w:tc>
          <w:tcPr>
            <w:tcW w:w="2432" w:type="dxa"/>
            <w:tcBorders>
              <w:top w:val="single" w:sz="4" w:space="0" w:color="000000"/>
              <w:left w:val="single" w:sz="4" w:space="0" w:color="000000"/>
              <w:bottom w:val="single" w:sz="4" w:space="0" w:color="000000"/>
              <w:right w:val="single" w:sz="4" w:space="0" w:color="000000"/>
            </w:tcBorders>
            <w:hideMark/>
          </w:tcPr>
          <w:p w14:paraId="4A8B4FE3" w14:textId="572475F8" w:rsidR="00863505" w:rsidRDefault="00863505" w:rsidP="004E5B34">
            <w:pPr>
              <w:spacing w:after="0" w:line="256" w:lineRule="auto"/>
              <w:ind w:left="602"/>
            </w:pPr>
            <w:r>
              <w:rPr>
                <w:rFonts w:ascii="Calibri" w:eastAsia="Calibri" w:hAnsi="Calibri" w:cs="Calibri"/>
                <w:b/>
                <w:sz w:val="20"/>
              </w:rPr>
              <w:t xml:space="preserve">Excellent </w:t>
            </w:r>
            <w:r w:rsidR="00387F6B">
              <w:rPr>
                <w:rFonts w:ascii="Calibri" w:eastAsia="Calibri" w:hAnsi="Calibri" w:cs="Calibri"/>
                <w:b/>
                <w:sz w:val="20"/>
              </w:rPr>
              <w:t>5</w:t>
            </w:r>
            <w:r>
              <w:rPr>
                <w:rFonts w:ascii="Calibri" w:eastAsia="Calibri" w:hAnsi="Calibri" w:cs="Calibri"/>
                <w:b/>
                <w:sz w:val="20"/>
              </w:rPr>
              <w:t xml:space="preserve"> points </w:t>
            </w:r>
          </w:p>
          <w:p w14:paraId="5D849BA4" w14:textId="77777777" w:rsidR="00863505" w:rsidRDefault="00863505" w:rsidP="004E5B34">
            <w:pPr>
              <w:spacing w:after="0" w:line="256" w:lineRule="auto"/>
              <w:ind w:left="12" w:right="4" w:hanging="12"/>
            </w:pPr>
            <w:proofErr w:type="gramStart"/>
            <w:r>
              <w:rPr>
                <w:rFonts w:ascii="Calibri" w:eastAsia="Calibri" w:hAnsi="Calibri" w:cs="Calibri"/>
                <w:sz w:val="20"/>
              </w:rPr>
              <w:t>All of</w:t>
            </w:r>
            <w:proofErr w:type="gramEnd"/>
            <w:r>
              <w:rPr>
                <w:rFonts w:ascii="Calibri" w:eastAsia="Calibri" w:hAnsi="Calibri" w:cs="Calibri"/>
                <w:sz w:val="20"/>
              </w:rPr>
              <w:t xml:space="preserve"> the required components of the post were adequately addressed with full explanations </w:t>
            </w:r>
          </w:p>
        </w:tc>
        <w:tc>
          <w:tcPr>
            <w:tcW w:w="2069" w:type="dxa"/>
            <w:tcBorders>
              <w:top w:val="single" w:sz="4" w:space="0" w:color="000000"/>
              <w:left w:val="single" w:sz="4" w:space="0" w:color="000000"/>
              <w:bottom w:val="single" w:sz="4" w:space="0" w:color="000000"/>
              <w:right w:val="single" w:sz="4" w:space="0" w:color="000000"/>
            </w:tcBorders>
            <w:hideMark/>
          </w:tcPr>
          <w:p w14:paraId="4353DD29" w14:textId="0C72181C" w:rsidR="00863505" w:rsidRDefault="00863505" w:rsidP="004E5B34">
            <w:pPr>
              <w:spacing w:after="0" w:line="254" w:lineRule="auto"/>
              <w:ind w:firstLine="422"/>
            </w:pPr>
            <w:r>
              <w:rPr>
                <w:rFonts w:ascii="Calibri" w:eastAsia="Calibri" w:hAnsi="Calibri" w:cs="Calibri"/>
                <w:b/>
                <w:sz w:val="20"/>
              </w:rPr>
              <w:t xml:space="preserve">Excellent </w:t>
            </w:r>
            <w:r w:rsidR="00387F6B">
              <w:rPr>
                <w:rFonts w:ascii="Calibri" w:eastAsia="Calibri" w:hAnsi="Calibri" w:cs="Calibri"/>
                <w:b/>
                <w:sz w:val="20"/>
              </w:rPr>
              <w:t>5</w:t>
            </w:r>
            <w:r>
              <w:rPr>
                <w:rFonts w:ascii="Calibri" w:eastAsia="Calibri" w:hAnsi="Calibri" w:cs="Calibri"/>
                <w:b/>
                <w:sz w:val="20"/>
              </w:rPr>
              <w:t xml:space="preserve"> points </w:t>
            </w:r>
            <w:r>
              <w:rPr>
                <w:rFonts w:ascii="Calibri" w:eastAsia="Calibri" w:hAnsi="Calibri" w:cs="Calibri"/>
                <w:sz w:val="20"/>
              </w:rPr>
              <w:t xml:space="preserve">Student submitted </w:t>
            </w:r>
            <w:r>
              <w:rPr>
                <w:rFonts w:eastAsia="Calibri" w:cs="Calibri"/>
                <w:sz w:val="20"/>
              </w:rPr>
              <w:t xml:space="preserve">at least 1 policy response and 1 policy post </w:t>
            </w:r>
            <w:r>
              <w:rPr>
                <w:rFonts w:ascii="Calibri" w:eastAsia="Calibri" w:hAnsi="Calibri" w:cs="Calibri"/>
                <w:sz w:val="20"/>
              </w:rPr>
              <w:t xml:space="preserve">with full and supported explanations </w:t>
            </w:r>
          </w:p>
        </w:tc>
        <w:tc>
          <w:tcPr>
            <w:tcW w:w="2520" w:type="dxa"/>
            <w:tcBorders>
              <w:top w:val="single" w:sz="4" w:space="0" w:color="000000"/>
              <w:left w:val="single" w:sz="4" w:space="0" w:color="000000"/>
              <w:bottom w:val="single" w:sz="4" w:space="0" w:color="000000"/>
              <w:right w:val="single" w:sz="4" w:space="0" w:color="000000"/>
            </w:tcBorders>
            <w:hideMark/>
          </w:tcPr>
          <w:p w14:paraId="03584E08" w14:textId="5EA79949" w:rsidR="00863505" w:rsidRDefault="00863505" w:rsidP="004E5B34">
            <w:pPr>
              <w:spacing w:after="0" w:line="256" w:lineRule="auto"/>
              <w:ind w:firstLine="526"/>
            </w:pPr>
            <w:r>
              <w:rPr>
                <w:rFonts w:ascii="Calibri" w:eastAsia="Calibri" w:hAnsi="Calibri" w:cs="Calibri"/>
                <w:b/>
                <w:sz w:val="20"/>
              </w:rPr>
              <w:t xml:space="preserve">Excellent </w:t>
            </w:r>
            <w:r w:rsidR="000C75CC">
              <w:rPr>
                <w:rFonts w:ascii="Calibri" w:eastAsia="Calibri" w:hAnsi="Calibri" w:cs="Calibri"/>
                <w:b/>
                <w:sz w:val="20"/>
              </w:rPr>
              <w:t>5</w:t>
            </w:r>
            <w:r>
              <w:rPr>
                <w:rFonts w:ascii="Calibri" w:eastAsia="Calibri" w:hAnsi="Calibri" w:cs="Calibri"/>
                <w:b/>
                <w:sz w:val="20"/>
              </w:rPr>
              <w:t xml:space="preserve"> points </w:t>
            </w:r>
            <w:r>
              <w:rPr>
                <w:rFonts w:ascii="Calibri" w:eastAsia="Calibri" w:hAnsi="Calibri" w:cs="Calibri"/>
                <w:sz w:val="20"/>
              </w:rPr>
              <w:t xml:space="preserve">Discussion post exceeded required length </w:t>
            </w:r>
          </w:p>
        </w:tc>
        <w:tc>
          <w:tcPr>
            <w:tcW w:w="2254" w:type="dxa"/>
            <w:tcBorders>
              <w:top w:val="single" w:sz="4" w:space="0" w:color="000000"/>
              <w:left w:val="single" w:sz="4" w:space="0" w:color="000000"/>
              <w:bottom w:val="single" w:sz="4" w:space="0" w:color="000000"/>
              <w:right w:val="single" w:sz="4" w:space="0" w:color="000000"/>
            </w:tcBorders>
            <w:hideMark/>
          </w:tcPr>
          <w:p w14:paraId="6DB63E1A" w14:textId="30A8AE30" w:rsidR="00863505" w:rsidRDefault="00863505" w:rsidP="004E5B34">
            <w:pPr>
              <w:spacing w:after="0" w:line="256" w:lineRule="auto"/>
              <w:ind w:right="112" w:firstLine="471"/>
            </w:pPr>
            <w:r>
              <w:rPr>
                <w:rFonts w:ascii="Calibri" w:eastAsia="Calibri" w:hAnsi="Calibri" w:cs="Calibri"/>
                <w:b/>
                <w:sz w:val="20"/>
              </w:rPr>
              <w:t xml:space="preserve">Excellent </w:t>
            </w:r>
            <w:r w:rsidR="000C75CC">
              <w:rPr>
                <w:rFonts w:ascii="Calibri" w:eastAsia="Calibri" w:hAnsi="Calibri" w:cs="Calibri"/>
                <w:b/>
                <w:sz w:val="20"/>
              </w:rPr>
              <w:t>5</w:t>
            </w:r>
            <w:r>
              <w:rPr>
                <w:rFonts w:ascii="Calibri" w:eastAsia="Calibri" w:hAnsi="Calibri" w:cs="Calibri"/>
                <w:b/>
                <w:sz w:val="20"/>
              </w:rPr>
              <w:t xml:space="preserve"> points </w:t>
            </w:r>
            <w:r>
              <w:rPr>
                <w:rFonts w:ascii="Calibri" w:eastAsia="Calibri" w:hAnsi="Calibri" w:cs="Calibri"/>
                <w:sz w:val="20"/>
              </w:rPr>
              <w:t xml:space="preserve">If there were any spelling or grammar </w:t>
            </w:r>
            <w:proofErr w:type="gramStart"/>
            <w:r>
              <w:rPr>
                <w:rFonts w:ascii="Calibri" w:eastAsia="Calibri" w:hAnsi="Calibri" w:cs="Calibri"/>
                <w:sz w:val="20"/>
              </w:rPr>
              <w:t>errors</w:t>
            </w:r>
            <w:proofErr w:type="gramEnd"/>
            <w:r>
              <w:rPr>
                <w:rFonts w:ascii="Calibri" w:eastAsia="Calibri" w:hAnsi="Calibri" w:cs="Calibri"/>
                <w:sz w:val="20"/>
              </w:rPr>
              <w:t xml:space="preserve"> they were insignificant </w:t>
            </w:r>
          </w:p>
        </w:tc>
      </w:tr>
      <w:tr w:rsidR="00863505" w14:paraId="0016BFD2" w14:textId="77777777" w:rsidTr="00863505">
        <w:trPr>
          <w:trHeight w:val="1995"/>
        </w:trPr>
        <w:tc>
          <w:tcPr>
            <w:tcW w:w="2432" w:type="dxa"/>
            <w:tcBorders>
              <w:top w:val="single" w:sz="4" w:space="0" w:color="000000"/>
              <w:left w:val="single" w:sz="4" w:space="0" w:color="000000"/>
              <w:bottom w:val="single" w:sz="4" w:space="0" w:color="000000"/>
              <w:right w:val="single" w:sz="4" w:space="0" w:color="000000"/>
            </w:tcBorders>
            <w:hideMark/>
          </w:tcPr>
          <w:p w14:paraId="63EFD361" w14:textId="789D8156" w:rsidR="00863505" w:rsidRDefault="00863505" w:rsidP="004E5B34">
            <w:pPr>
              <w:spacing w:after="0" w:line="256" w:lineRule="auto"/>
              <w:ind w:right="150" w:firstLine="754"/>
            </w:pPr>
            <w:r>
              <w:rPr>
                <w:rFonts w:ascii="Calibri" w:eastAsia="Calibri" w:hAnsi="Calibri" w:cs="Calibri"/>
                <w:b/>
                <w:sz w:val="20"/>
              </w:rPr>
              <w:t>Good 3</w:t>
            </w:r>
            <w:r w:rsidR="000C75CC">
              <w:rPr>
                <w:rFonts w:ascii="Calibri" w:eastAsia="Calibri" w:hAnsi="Calibri" w:cs="Calibri"/>
                <w:b/>
                <w:sz w:val="20"/>
              </w:rPr>
              <w:t>-4</w:t>
            </w:r>
            <w:r>
              <w:rPr>
                <w:rFonts w:ascii="Calibri" w:eastAsia="Calibri" w:hAnsi="Calibri" w:cs="Calibri"/>
                <w:b/>
                <w:sz w:val="20"/>
              </w:rPr>
              <w:t xml:space="preserve"> points </w:t>
            </w:r>
            <w:r>
              <w:rPr>
                <w:rFonts w:ascii="Calibri" w:eastAsia="Calibri" w:hAnsi="Calibri" w:cs="Calibri"/>
                <w:b/>
                <w:sz w:val="20"/>
              </w:rPr>
              <w:br/>
            </w:r>
            <w:r>
              <w:rPr>
                <w:rFonts w:ascii="Calibri" w:eastAsia="Calibri" w:hAnsi="Calibri" w:cs="Calibri"/>
                <w:sz w:val="20"/>
              </w:rPr>
              <w:t xml:space="preserve">A minor required component of the post was missing, or there was not good explanation for at least one of the required major components </w:t>
            </w:r>
          </w:p>
        </w:tc>
        <w:tc>
          <w:tcPr>
            <w:tcW w:w="2069" w:type="dxa"/>
            <w:tcBorders>
              <w:top w:val="single" w:sz="4" w:space="0" w:color="000000"/>
              <w:left w:val="single" w:sz="4" w:space="0" w:color="000000"/>
              <w:bottom w:val="single" w:sz="4" w:space="0" w:color="000000"/>
              <w:right w:val="single" w:sz="4" w:space="0" w:color="000000"/>
            </w:tcBorders>
            <w:hideMark/>
          </w:tcPr>
          <w:p w14:paraId="028D0E0D" w14:textId="0EFE0111" w:rsidR="00863505" w:rsidRDefault="00863505" w:rsidP="004E5B34">
            <w:pPr>
              <w:spacing w:after="0" w:line="256" w:lineRule="auto"/>
              <w:ind w:firstLine="576"/>
            </w:pPr>
            <w:r>
              <w:rPr>
                <w:rFonts w:ascii="Calibri" w:eastAsia="Calibri" w:hAnsi="Calibri" w:cs="Calibri"/>
                <w:b/>
                <w:sz w:val="20"/>
              </w:rPr>
              <w:t xml:space="preserve">Good </w:t>
            </w:r>
            <w:r w:rsidR="00FA71D5">
              <w:rPr>
                <w:rFonts w:ascii="Calibri" w:eastAsia="Calibri" w:hAnsi="Calibri" w:cs="Calibri"/>
                <w:b/>
                <w:sz w:val="20"/>
              </w:rPr>
              <w:t>3-4</w:t>
            </w:r>
            <w:r>
              <w:rPr>
                <w:rFonts w:ascii="Calibri" w:eastAsia="Calibri" w:hAnsi="Calibri" w:cs="Calibri"/>
                <w:b/>
                <w:sz w:val="20"/>
              </w:rPr>
              <w:t xml:space="preserve"> points </w:t>
            </w:r>
            <w:r>
              <w:rPr>
                <w:rFonts w:ascii="Calibri" w:eastAsia="Calibri" w:hAnsi="Calibri" w:cs="Calibri"/>
                <w:sz w:val="20"/>
              </w:rPr>
              <w:t xml:space="preserve">Student submitted </w:t>
            </w:r>
            <w:r>
              <w:rPr>
                <w:rFonts w:eastAsia="Calibri" w:cs="Calibri"/>
                <w:sz w:val="20"/>
              </w:rPr>
              <w:t xml:space="preserve">at least 1 policy response and 1 policy post </w:t>
            </w:r>
            <w:r>
              <w:rPr>
                <w:rFonts w:ascii="Calibri" w:eastAsia="Calibri" w:hAnsi="Calibri" w:cs="Calibri"/>
                <w:sz w:val="20"/>
              </w:rPr>
              <w:t xml:space="preserve">with supported explanations </w:t>
            </w:r>
          </w:p>
        </w:tc>
        <w:tc>
          <w:tcPr>
            <w:tcW w:w="2520" w:type="dxa"/>
            <w:tcBorders>
              <w:top w:val="single" w:sz="4" w:space="0" w:color="000000"/>
              <w:left w:val="single" w:sz="4" w:space="0" w:color="000000"/>
              <w:bottom w:val="single" w:sz="4" w:space="0" w:color="000000"/>
              <w:right w:val="single" w:sz="4" w:space="0" w:color="000000"/>
            </w:tcBorders>
            <w:hideMark/>
          </w:tcPr>
          <w:p w14:paraId="7860CC15" w14:textId="3C38BB3B" w:rsidR="00863505" w:rsidRDefault="00863505" w:rsidP="004E5B34">
            <w:pPr>
              <w:spacing w:after="0" w:line="256" w:lineRule="auto"/>
              <w:ind w:firstLine="756"/>
            </w:pPr>
            <w:r>
              <w:rPr>
                <w:rFonts w:ascii="Calibri" w:eastAsia="Calibri" w:hAnsi="Calibri" w:cs="Calibri"/>
                <w:b/>
                <w:sz w:val="20"/>
              </w:rPr>
              <w:t xml:space="preserve">Good </w:t>
            </w:r>
            <w:r w:rsidR="00FA71D5">
              <w:rPr>
                <w:rFonts w:ascii="Calibri" w:eastAsia="Calibri" w:hAnsi="Calibri" w:cs="Calibri"/>
                <w:b/>
                <w:sz w:val="20"/>
              </w:rPr>
              <w:t>3-4</w:t>
            </w:r>
            <w:r>
              <w:rPr>
                <w:rFonts w:ascii="Calibri" w:eastAsia="Calibri" w:hAnsi="Calibri" w:cs="Calibri"/>
                <w:b/>
                <w:sz w:val="20"/>
              </w:rPr>
              <w:t xml:space="preserve"> points </w:t>
            </w:r>
            <w:r>
              <w:rPr>
                <w:rFonts w:ascii="Calibri" w:eastAsia="Calibri" w:hAnsi="Calibri" w:cs="Calibri"/>
                <w:sz w:val="20"/>
              </w:rPr>
              <w:t>Discussion post met required length</w:t>
            </w:r>
            <w:r>
              <w:rPr>
                <w:rFonts w:eastAsia="Calibri" w:cs="Calibri"/>
                <w:sz w:val="20"/>
              </w:rPr>
              <w:t xml:space="preserve"> </w:t>
            </w:r>
          </w:p>
        </w:tc>
        <w:tc>
          <w:tcPr>
            <w:tcW w:w="2254" w:type="dxa"/>
            <w:tcBorders>
              <w:top w:val="single" w:sz="4" w:space="0" w:color="000000"/>
              <w:left w:val="single" w:sz="4" w:space="0" w:color="000000"/>
              <w:bottom w:val="single" w:sz="4" w:space="0" w:color="000000"/>
              <w:right w:val="single" w:sz="4" w:space="0" w:color="000000"/>
            </w:tcBorders>
            <w:hideMark/>
          </w:tcPr>
          <w:p w14:paraId="348226C9" w14:textId="4D717BBA" w:rsidR="00863505" w:rsidRDefault="00863505" w:rsidP="004E5B34">
            <w:pPr>
              <w:spacing w:after="0" w:line="256" w:lineRule="auto"/>
              <w:ind w:firstLine="620"/>
            </w:pPr>
            <w:r>
              <w:rPr>
                <w:rFonts w:ascii="Calibri" w:eastAsia="Calibri" w:hAnsi="Calibri" w:cs="Calibri"/>
                <w:b/>
                <w:sz w:val="20"/>
              </w:rPr>
              <w:t xml:space="preserve">Good </w:t>
            </w:r>
            <w:r w:rsidR="00FA71D5">
              <w:rPr>
                <w:rFonts w:ascii="Calibri" w:eastAsia="Calibri" w:hAnsi="Calibri" w:cs="Calibri"/>
                <w:b/>
                <w:sz w:val="20"/>
              </w:rPr>
              <w:t xml:space="preserve">3-4 </w:t>
            </w:r>
            <w:r>
              <w:rPr>
                <w:rFonts w:ascii="Calibri" w:eastAsia="Calibri" w:hAnsi="Calibri" w:cs="Calibri"/>
                <w:b/>
                <w:sz w:val="20"/>
              </w:rPr>
              <w:t xml:space="preserve">points </w:t>
            </w:r>
            <w:r>
              <w:rPr>
                <w:rFonts w:ascii="Calibri" w:eastAsia="Calibri" w:hAnsi="Calibri" w:cs="Calibri"/>
                <w:sz w:val="20"/>
              </w:rPr>
              <w:t xml:space="preserve">There were a few spelling or grammar errors that were noticeable but did not detract from the discussion post/response </w:t>
            </w:r>
          </w:p>
        </w:tc>
      </w:tr>
      <w:tr w:rsidR="00863505" w14:paraId="7BCF23B0" w14:textId="77777777" w:rsidTr="00863505">
        <w:trPr>
          <w:trHeight w:val="2013"/>
        </w:trPr>
        <w:tc>
          <w:tcPr>
            <w:tcW w:w="2432" w:type="dxa"/>
            <w:tcBorders>
              <w:top w:val="single" w:sz="4" w:space="0" w:color="000000"/>
              <w:left w:val="single" w:sz="4" w:space="0" w:color="000000"/>
              <w:bottom w:val="single" w:sz="4" w:space="0" w:color="000000"/>
              <w:right w:val="single" w:sz="4" w:space="0" w:color="000000"/>
            </w:tcBorders>
            <w:hideMark/>
          </w:tcPr>
          <w:p w14:paraId="03C983C1" w14:textId="0255F2D3" w:rsidR="00863505" w:rsidRDefault="00863505" w:rsidP="004E5B34">
            <w:pPr>
              <w:spacing w:after="0" w:line="256" w:lineRule="auto"/>
              <w:ind w:right="14" w:firstLine="778"/>
            </w:pPr>
            <w:r>
              <w:rPr>
                <w:rFonts w:ascii="Calibri" w:eastAsia="Calibri" w:hAnsi="Calibri" w:cs="Calibri"/>
                <w:b/>
                <w:sz w:val="20"/>
              </w:rPr>
              <w:t>Fair 2</w:t>
            </w:r>
            <w:r w:rsidR="000C75CC">
              <w:rPr>
                <w:rFonts w:ascii="Calibri" w:eastAsia="Calibri" w:hAnsi="Calibri" w:cs="Calibri"/>
                <w:b/>
                <w:sz w:val="20"/>
              </w:rPr>
              <w:t>-3</w:t>
            </w:r>
            <w:r>
              <w:rPr>
                <w:rFonts w:ascii="Calibri" w:eastAsia="Calibri" w:hAnsi="Calibri" w:cs="Calibri"/>
                <w:b/>
                <w:sz w:val="20"/>
              </w:rPr>
              <w:t xml:space="preserve"> points </w:t>
            </w:r>
            <w:r>
              <w:rPr>
                <w:rFonts w:ascii="Calibri" w:eastAsia="Calibri" w:hAnsi="Calibri" w:cs="Calibri"/>
                <w:sz w:val="20"/>
              </w:rPr>
              <w:t xml:space="preserve">Important required components of the post were missing or there were a few components not fully explained </w:t>
            </w:r>
          </w:p>
        </w:tc>
        <w:tc>
          <w:tcPr>
            <w:tcW w:w="2069" w:type="dxa"/>
            <w:tcBorders>
              <w:top w:val="single" w:sz="4" w:space="0" w:color="000000"/>
              <w:left w:val="single" w:sz="4" w:space="0" w:color="000000"/>
              <w:bottom w:val="single" w:sz="4" w:space="0" w:color="000000"/>
              <w:right w:val="single" w:sz="4" w:space="0" w:color="000000"/>
            </w:tcBorders>
            <w:hideMark/>
          </w:tcPr>
          <w:p w14:paraId="64D039E3" w14:textId="54195BFB" w:rsidR="00863505" w:rsidRDefault="00863505" w:rsidP="004E5B34">
            <w:pPr>
              <w:spacing w:after="0" w:line="256" w:lineRule="auto"/>
              <w:ind w:firstLine="646"/>
            </w:pPr>
            <w:r>
              <w:rPr>
                <w:rFonts w:ascii="Calibri" w:eastAsia="Calibri" w:hAnsi="Calibri" w:cs="Calibri"/>
                <w:b/>
                <w:sz w:val="20"/>
              </w:rPr>
              <w:t xml:space="preserve">Fair </w:t>
            </w:r>
            <w:r w:rsidR="005B40C3">
              <w:rPr>
                <w:rFonts w:ascii="Calibri" w:eastAsia="Calibri" w:hAnsi="Calibri" w:cs="Calibri"/>
                <w:b/>
                <w:sz w:val="20"/>
              </w:rPr>
              <w:t xml:space="preserve">2-3 </w:t>
            </w:r>
            <w:r>
              <w:rPr>
                <w:rFonts w:ascii="Calibri" w:eastAsia="Calibri" w:hAnsi="Calibri" w:cs="Calibri"/>
                <w:b/>
                <w:sz w:val="20"/>
              </w:rPr>
              <w:t xml:space="preserve">points </w:t>
            </w:r>
            <w:r>
              <w:rPr>
                <w:rFonts w:ascii="Calibri" w:eastAsia="Calibri" w:hAnsi="Calibri" w:cs="Calibri"/>
                <w:sz w:val="20"/>
              </w:rPr>
              <w:t xml:space="preserve">Student submitted </w:t>
            </w:r>
            <w:r>
              <w:rPr>
                <w:rFonts w:eastAsia="Calibri" w:cs="Calibri"/>
                <w:sz w:val="20"/>
              </w:rPr>
              <w:t>fewer than 1 policy response and 1 policy post</w:t>
            </w:r>
            <w:r>
              <w:rPr>
                <w:rFonts w:ascii="Calibri" w:eastAsia="Calibri" w:hAnsi="Calibri" w:cs="Calibri"/>
                <w:sz w:val="20"/>
              </w:rPr>
              <w:t xml:space="preserve">. Additional explanation or support was needed </w:t>
            </w:r>
          </w:p>
        </w:tc>
        <w:tc>
          <w:tcPr>
            <w:tcW w:w="2520" w:type="dxa"/>
            <w:tcBorders>
              <w:top w:val="single" w:sz="4" w:space="0" w:color="000000"/>
              <w:left w:val="single" w:sz="4" w:space="0" w:color="000000"/>
              <w:bottom w:val="single" w:sz="4" w:space="0" w:color="000000"/>
              <w:right w:val="single" w:sz="4" w:space="0" w:color="000000"/>
            </w:tcBorders>
            <w:hideMark/>
          </w:tcPr>
          <w:p w14:paraId="2349987F" w14:textId="1E864CF8" w:rsidR="00863505" w:rsidRDefault="00863505" w:rsidP="004E5B34">
            <w:pPr>
              <w:spacing w:after="0" w:line="256" w:lineRule="auto"/>
              <w:ind w:right="10" w:firstLine="824"/>
            </w:pPr>
            <w:r>
              <w:rPr>
                <w:rFonts w:ascii="Calibri" w:eastAsia="Calibri" w:hAnsi="Calibri" w:cs="Calibri"/>
                <w:b/>
                <w:sz w:val="20"/>
              </w:rPr>
              <w:t xml:space="preserve">Fair </w:t>
            </w:r>
            <w:r w:rsidR="005B40C3">
              <w:rPr>
                <w:rFonts w:ascii="Calibri" w:eastAsia="Calibri" w:hAnsi="Calibri" w:cs="Calibri"/>
                <w:b/>
                <w:sz w:val="20"/>
              </w:rPr>
              <w:t>2-</w:t>
            </w:r>
            <w:proofErr w:type="gramStart"/>
            <w:r w:rsidR="005B40C3">
              <w:rPr>
                <w:rFonts w:ascii="Calibri" w:eastAsia="Calibri" w:hAnsi="Calibri" w:cs="Calibri"/>
                <w:b/>
                <w:sz w:val="20"/>
              </w:rPr>
              <w:t xml:space="preserve">3 </w:t>
            </w:r>
            <w:r>
              <w:rPr>
                <w:rFonts w:ascii="Calibri" w:eastAsia="Calibri" w:hAnsi="Calibri" w:cs="Calibri"/>
                <w:b/>
                <w:sz w:val="20"/>
              </w:rPr>
              <w:t xml:space="preserve"> points</w:t>
            </w:r>
            <w:proofErr w:type="gramEnd"/>
            <w:r>
              <w:rPr>
                <w:rFonts w:ascii="Calibri" w:eastAsia="Calibri" w:hAnsi="Calibri" w:cs="Calibri"/>
                <w:b/>
                <w:sz w:val="20"/>
              </w:rPr>
              <w:t xml:space="preserve"> </w:t>
            </w:r>
            <w:r>
              <w:rPr>
                <w:rFonts w:ascii="Calibri" w:eastAsia="Calibri" w:hAnsi="Calibri" w:cs="Calibri"/>
                <w:sz w:val="20"/>
              </w:rPr>
              <w:t xml:space="preserve">Discussion post was </w:t>
            </w:r>
            <w:r>
              <w:rPr>
                <w:rFonts w:eastAsia="Calibri" w:cs="Calibri"/>
                <w:sz w:val="20"/>
              </w:rPr>
              <w:t>short of the</w:t>
            </w:r>
            <w:r>
              <w:rPr>
                <w:rFonts w:ascii="Calibri" w:eastAsia="Calibri" w:hAnsi="Calibri" w:cs="Calibri"/>
                <w:sz w:val="20"/>
              </w:rPr>
              <w:t xml:space="preserve"> required length</w:t>
            </w:r>
            <w:r>
              <w:rPr>
                <w:rFonts w:eastAsia="Calibri" w:cs="Calibri"/>
                <w:sz w:val="20"/>
              </w:rPr>
              <w:t xml:space="preserve"> </w:t>
            </w:r>
          </w:p>
        </w:tc>
        <w:tc>
          <w:tcPr>
            <w:tcW w:w="2254" w:type="dxa"/>
            <w:tcBorders>
              <w:top w:val="single" w:sz="4" w:space="0" w:color="000000"/>
              <w:left w:val="single" w:sz="4" w:space="0" w:color="000000"/>
              <w:bottom w:val="single" w:sz="4" w:space="0" w:color="000000"/>
              <w:right w:val="single" w:sz="4" w:space="0" w:color="000000"/>
            </w:tcBorders>
            <w:hideMark/>
          </w:tcPr>
          <w:p w14:paraId="596BF808" w14:textId="6C304831" w:rsidR="00863505" w:rsidRDefault="00863505" w:rsidP="004E5B34">
            <w:pPr>
              <w:spacing w:after="0" w:line="254" w:lineRule="auto"/>
              <w:ind w:firstLine="737"/>
            </w:pPr>
            <w:r>
              <w:rPr>
                <w:rFonts w:ascii="Calibri" w:eastAsia="Calibri" w:hAnsi="Calibri" w:cs="Calibri"/>
                <w:b/>
                <w:sz w:val="20"/>
              </w:rPr>
              <w:t xml:space="preserve">Fair </w:t>
            </w:r>
            <w:r w:rsidR="005B40C3">
              <w:rPr>
                <w:rFonts w:ascii="Calibri" w:eastAsia="Calibri" w:hAnsi="Calibri" w:cs="Calibri"/>
                <w:b/>
                <w:sz w:val="20"/>
              </w:rPr>
              <w:t xml:space="preserve">2-3 </w:t>
            </w:r>
            <w:r>
              <w:rPr>
                <w:rFonts w:ascii="Calibri" w:eastAsia="Calibri" w:hAnsi="Calibri" w:cs="Calibri"/>
                <w:b/>
                <w:sz w:val="20"/>
              </w:rPr>
              <w:t xml:space="preserve">points </w:t>
            </w:r>
            <w:r>
              <w:rPr>
                <w:rFonts w:ascii="Calibri" w:eastAsia="Calibri" w:hAnsi="Calibri" w:cs="Calibri"/>
                <w:sz w:val="20"/>
              </w:rPr>
              <w:t xml:space="preserve">There were a few spelling or grammar errors that were noticeable and detracted somewhat from </w:t>
            </w:r>
          </w:p>
          <w:p w14:paraId="1E173814" w14:textId="77777777" w:rsidR="00863505" w:rsidRDefault="00863505" w:rsidP="004E5B34">
            <w:pPr>
              <w:spacing w:after="0" w:line="256" w:lineRule="auto"/>
            </w:pPr>
            <w:r>
              <w:rPr>
                <w:rFonts w:ascii="Calibri" w:eastAsia="Calibri" w:hAnsi="Calibri" w:cs="Calibri"/>
                <w:sz w:val="20"/>
              </w:rPr>
              <w:t xml:space="preserve">the discussion post/response </w:t>
            </w:r>
          </w:p>
        </w:tc>
      </w:tr>
      <w:tr w:rsidR="00863505" w14:paraId="191A3F9B" w14:textId="77777777" w:rsidTr="00863505">
        <w:trPr>
          <w:trHeight w:val="1923"/>
        </w:trPr>
        <w:tc>
          <w:tcPr>
            <w:tcW w:w="2432" w:type="dxa"/>
            <w:tcBorders>
              <w:top w:val="single" w:sz="4" w:space="0" w:color="000000"/>
              <w:left w:val="single" w:sz="4" w:space="0" w:color="000000"/>
              <w:bottom w:val="single" w:sz="4" w:space="0" w:color="000000"/>
              <w:right w:val="single" w:sz="4" w:space="0" w:color="000000"/>
            </w:tcBorders>
            <w:hideMark/>
          </w:tcPr>
          <w:p w14:paraId="549921A1" w14:textId="3C295C4D" w:rsidR="00863505" w:rsidRDefault="00863505" w:rsidP="004E5B34">
            <w:pPr>
              <w:spacing w:after="0" w:line="256" w:lineRule="auto"/>
              <w:ind w:right="109" w:firstLine="655"/>
              <w:rPr>
                <w:rFonts w:ascii="Calibri" w:eastAsia="Calibri" w:hAnsi="Calibri" w:cs="Calibri"/>
                <w:b/>
                <w:sz w:val="20"/>
              </w:rPr>
            </w:pPr>
            <w:r>
              <w:rPr>
                <w:rFonts w:ascii="Calibri" w:eastAsia="Calibri" w:hAnsi="Calibri" w:cs="Calibri"/>
                <w:b/>
                <w:sz w:val="20"/>
              </w:rPr>
              <w:t xml:space="preserve">Poor </w:t>
            </w:r>
            <w:r w:rsidR="00FA71D5">
              <w:rPr>
                <w:rFonts w:ascii="Calibri" w:eastAsia="Calibri" w:hAnsi="Calibri" w:cs="Calibri"/>
                <w:b/>
                <w:sz w:val="20"/>
              </w:rPr>
              <w:t>0-1</w:t>
            </w:r>
            <w:r>
              <w:rPr>
                <w:rFonts w:ascii="Calibri" w:eastAsia="Calibri" w:hAnsi="Calibri" w:cs="Calibri"/>
                <w:b/>
                <w:sz w:val="20"/>
              </w:rPr>
              <w:t xml:space="preserve"> points </w:t>
            </w:r>
          </w:p>
          <w:p w14:paraId="11ABFFB9" w14:textId="77777777" w:rsidR="00863505" w:rsidRDefault="00863505" w:rsidP="004E5B34">
            <w:pPr>
              <w:spacing w:after="0" w:line="256" w:lineRule="auto"/>
              <w:ind w:right="109"/>
              <w:rPr>
                <w:rFonts w:ascii="Times New Roman" w:eastAsia="Times New Roman" w:hAnsi="Times New Roman" w:cs="Times New Roman"/>
                <w:sz w:val="24"/>
              </w:rPr>
            </w:pPr>
            <w:r>
              <w:rPr>
                <w:rFonts w:ascii="Calibri" w:eastAsia="Calibri" w:hAnsi="Calibri" w:cs="Calibri"/>
                <w:sz w:val="20"/>
              </w:rPr>
              <w:t xml:space="preserve">Not </w:t>
            </w:r>
            <w:proofErr w:type="gramStart"/>
            <w:r>
              <w:rPr>
                <w:rFonts w:ascii="Calibri" w:eastAsia="Calibri" w:hAnsi="Calibri" w:cs="Calibri"/>
                <w:sz w:val="20"/>
              </w:rPr>
              <w:t>all of</w:t>
            </w:r>
            <w:proofErr w:type="gramEnd"/>
            <w:r>
              <w:rPr>
                <w:rFonts w:ascii="Calibri" w:eastAsia="Calibri" w:hAnsi="Calibri" w:cs="Calibri"/>
                <w:sz w:val="20"/>
              </w:rPr>
              <w:t xml:space="preserve"> the required components of the post were addressed, nor were they fully explained </w:t>
            </w:r>
          </w:p>
        </w:tc>
        <w:tc>
          <w:tcPr>
            <w:tcW w:w="2069" w:type="dxa"/>
            <w:tcBorders>
              <w:top w:val="single" w:sz="4" w:space="0" w:color="000000"/>
              <w:left w:val="single" w:sz="4" w:space="0" w:color="000000"/>
              <w:bottom w:val="single" w:sz="4" w:space="0" w:color="000000"/>
              <w:right w:val="single" w:sz="4" w:space="0" w:color="000000"/>
            </w:tcBorders>
            <w:hideMark/>
          </w:tcPr>
          <w:p w14:paraId="0E7E14B5" w14:textId="40E88DB5" w:rsidR="00863505" w:rsidRDefault="00863505" w:rsidP="004E5B34">
            <w:pPr>
              <w:spacing w:after="0" w:line="256" w:lineRule="auto"/>
              <w:ind w:firstLine="523"/>
            </w:pPr>
            <w:r>
              <w:rPr>
                <w:rFonts w:ascii="Calibri" w:eastAsia="Calibri" w:hAnsi="Calibri" w:cs="Calibri"/>
                <w:b/>
                <w:sz w:val="20"/>
              </w:rPr>
              <w:t xml:space="preserve">Poor </w:t>
            </w:r>
            <w:r w:rsidR="005B40C3">
              <w:rPr>
                <w:rFonts w:ascii="Calibri" w:eastAsia="Calibri" w:hAnsi="Calibri" w:cs="Calibri"/>
                <w:b/>
                <w:sz w:val="20"/>
              </w:rPr>
              <w:t>0-</w:t>
            </w:r>
            <w:r>
              <w:rPr>
                <w:rFonts w:ascii="Calibri" w:eastAsia="Calibri" w:hAnsi="Calibri" w:cs="Calibri"/>
                <w:b/>
                <w:sz w:val="20"/>
              </w:rPr>
              <w:t xml:space="preserve">1 points </w:t>
            </w:r>
            <w:r>
              <w:rPr>
                <w:rFonts w:ascii="Calibri" w:eastAsia="Calibri" w:hAnsi="Calibri" w:cs="Calibri"/>
                <w:sz w:val="20"/>
              </w:rPr>
              <w:t xml:space="preserve">Students submitted </w:t>
            </w:r>
            <w:r>
              <w:rPr>
                <w:rFonts w:eastAsia="Calibri" w:cs="Calibri"/>
                <w:sz w:val="20"/>
              </w:rPr>
              <w:t>fewer than 1 policy response and 1 policy post and little-to-no explanation or support was provided</w:t>
            </w:r>
            <w:r>
              <w:rPr>
                <w:rFonts w:ascii="Calibri" w:eastAsia="Calibri" w:hAnsi="Calibri" w:cs="Calibri"/>
                <w:sz w:val="20"/>
              </w:rPr>
              <w:t xml:space="preserve"> </w:t>
            </w:r>
          </w:p>
        </w:tc>
        <w:tc>
          <w:tcPr>
            <w:tcW w:w="2520" w:type="dxa"/>
            <w:tcBorders>
              <w:top w:val="single" w:sz="4" w:space="0" w:color="000000"/>
              <w:left w:val="single" w:sz="4" w:space="0" w:color="000000"/>
              <w:bottom w:val="single" w:sz="4" w:space="0" w:color="000000"/>
              <w:right w:val="single" w:sz="4" w:space="0" w:color="000000"/>
            </w:tcBorders>
            <w:hideMark/>
          </w:tcPr>
          <w:p w14:paraId="15ED1596" w14:textId="46F0BBC2" w:rsidR="00863505" w:rsidRDefault="00863505" w:rsidP="004E5B34">
            <w:pPr>
              <w:spacing w:after="0" w:line="256" w:lineRule="auto"/>
              <w:ind w:firstLine="576"/>
            </w:pPr>
            <w:r>
              <w:rPr>
                <w:rFonts w:ascii="Calibri" w:eastAsia="Calibri" w:hAnsi="Calibri" w:cs="Calibri"/>
                <w:b/>
                <w:sz w:val="20"/>
              </w:rPr>
              <w:t xml:space="preserve">Poor </w:t>
            </w:r>
            <w:r w:rsidR="005B40C3">
              <w:rPr>
                <w:rFonts w:ascii="Calibri" w:eastAsia="Calibri" w:hAnsi="Calibri" w:cs="Calibri"/>
                <w:b/>
                <w:sz w:val="20"/>
              </w:rPr>
              <w:t>0-</w:t>
            </w:r>
            <w:r>
              <w:rPr>
                <w:rFonts w:ascii="Calibri" w:eastAsia="Calibri" w:hAnsi="Calibri" w:cs="Calibri"/>
                <w:b/>
                <w:sz w:val="20"/>
              </w:rPr>
              <w:t xml:space="preserve">1 points </w:t>
            </w:r>
            <w:r>
              <w:rPr>
                <w:rFonts w:ascii="Calibri" w:eastAsia="Calibri" w:hAnsi="Calibri" w:cs="Calibri"/>
                <w:sz w:val="20"/>
              </w:rPr>
              <w:t>Discussion post was</w:t>
            </w:r>
            <w:r>
              <w:rPr>
                <w:rFonts w:eastAsia="Calibri" w:cs="Calibri"/>
                <w:sz w:val="20"/>
              </w:rPr>
              <w:t xml:space="preserve"> well</w:t>
            </w:r>
            <w:r>
              <w:rPr>
                <w:rFonts w:ascii="Calibri" w:eastAsia="Calibri" w:hAnsi="Calibri" w:cs="Calibri"/>
                <w:sz w:val="20"/>
              </w:rPr>
              <w:t xml:space="preserve"> </w:t>
            </w:r>
            <w:r>
              <w:rPr>
                <w:rFonts w:eastAsia="Calibri" w:cs="Calibri"/>
                <w:sz w:val="20"/>
              </w:rPr>
              <w:t>short of the</w:t>
            </w:r>
            <w:r>
              <w:rPr>
                <w:rFonts w:ascii="Calibri" w:eastAsia="Calibri" w:hAnsi="Calibri" w:cs="Calibri"/>
                <w:sz w:val="20"/>
              </w:rPr>
              <w:t xml:space="preserve"> required length</w:t>
            </w:r>
          </w:p>
        </w:tc>
        <w:tc>
          <w:tcPr>
            <w:tcW w:w="2254" w:type="dxa"/>
            <w:tcBorders>
              <w:top w:val="single" w:sz="4" w:space="0" w:color="000000"/>
              <w:left w:val="single" w:sz="4" w:space="0" w:color="000000"/>
              <w:bottom w:val="single" w:sz="4" w:space="0" w:color="000000"/>
              <w:right w:val="single" w:sz="4" w:space="0" w:color="000000"/>
            </w:tcBorders>
            <w:hideMark/>
          </w:tcPr>
          <w:p w14:paraId="4361C6F3" w14:textId="77777777" w:rsidR="00863505" w:rsidRDefault="00863505" w:rsidP="004E5B34">
            <w:pPr>
              <w:spacing w:after="0" w:line="256" w:lineRule="auto"/>
              <w:ind w:firstLine="577"/>
            </w:pPr>
            <w:r>
              <w:rPr>
                <w:rFonts w:ascii="Calibri" w:eastAsia="Calibri" w:hAnsi="Calibri" w:cs="Calibri"/>
                <w:b/>
                <w:sz w:val="20"/>
              </w:rPr>
              <w:t xml:space="preserve">Poor 0-1 points </w:t>
            </w:r>
            <w:r>
              <w:rPr>
                <w:rFonts w:ascii="Calibri" w:eastAsia="Calibri" w:hAnsi="Calibri" w:cs="Calibri"/>
                <w:sz w:val="20"/>
              </w:rPr>
              <w:t xml:space="preserve">There were </w:t>
            </w:r>
            <w:proofErr w:type="gramStart"/>
            <w:r>
              <w:rPr>
                <w:rFonts w:ascii="Calibri" w:eastAsia="Calibri" w:hAnsi="Calibri" w:cs="Calibri"/>
                <w:sz w:val="20"/>
              </w:rPr>
              <w:t>a number of</w:t>
            </w:r>
            <w:proofErr w:type="gramEnd"/>
            <w:r>
              <w:rPr>
                <w:rFonts w:ascii="Calibri" w:eastAsia="Calibri" w:hAnsi="Calibri" w:cs="Calibri"/>
                <w:sz w:val="20"/>
              </w:rPr>
              <w:t xml:space="preserve"> spelling and grammar mistakes that detracted from the discussion post/response </w:t>
            </w:r>
          </w:p>
        </w:tc>
      </w:tr>
      <w:tr w:rsidR="00863505" w14:paraId="2298E1D8" w14:textId="77777777" w:rsidTr="00863505">
        <w:trPr>
          <w:trHeight w:val="2193"/>
        </w:trPr>
        <w:tc>
          <w:tcPr>
            <w:tcW w:w="2432" w:type="dxa"/>
            <w:tcBorders>
              <w:top w:val="single" w:sz="4" w:space="0" w:color="000000"/>
              <w:left w:val="single" w:sz="4" w:space="0" w:color="000000"/>
              <w:bottom w:val="single" w:sz="4" w:space="0" w:color="000000"/>
              <w:right w:val="single" w:sz="4" w:space="0" w:color="000000"/>
            </w:tcBorders>
            <w:hideMark/>
          </w:tcPr>
          <w:p w14:paraId="1F06E34B" w14:textId="77777777" w:rsidR="00863505" w:rsidRDefault="00863505" w:rsidP="004E5B34">
            <w:pPr>
              <w:spacing w:after="0" w:line="254" w:lineRule="auto"/>
              <w:ind w:right="55" w:firstLine="662"/>
              <w:rPr>
                <w:rFonts w:ascii="Calibri" w:eastAsia="Calibri" w:hAnsi="Calibri" w:cs="Calibri"/>
                <w:sz w:val="20"/>
              </w:rPr>
            </w:pPr>
            <w:r>
              <w:rPr>
                <w:rFonts w:ascii="Calibri" w:eastAsia="Calibri" w:hAnsi="Calibri" w:cs="Calibri"/>
                <w:b/>
                <w:sz w:val="20"/>
              </w:rPr>
              <w:t xml:space="preserve">Failing 0 points </w:t>
            </w:r>
            <w:r>
              <w:rPr>
                <w:rFonts w:ascii="Calibri" w:eastAsia="Calibri" w:hAnsi="Calibri" w:cs="Calibri"/>
                <w:sz w:val="20"/>
              </w:rPr>
              <w:t xml:space="preserve"> </w:t>
            </w:r>
          </w:p>
          <w:p w14:paraId="664A80BF" w14:textId="77777777" w:rsidR="00863505" w:rsidRDefault="00863505" w:rsidP="004E5B34">
            <w:pPr>
              <w:spacing w:after="0" w:line="254" w:lineRule="auto"/>
              <w:ind w:right="55"/>
              <w:rPr>
                <w:rFonts w:ascii="Times New Roman" w:eastAsia="Times New Roman" w:hAnsi="Times New Roman" w:cs="Times New Roman"/>
                <w:sz w:val="24"/>
              </w:rPr>
            </w:pPr>
            <w:r>
              <w:rPr>
                <w:rFonts w:ascii="Calibri" w:eastAsia="Calibri" w:hAnsi="Calibri" w:cs="Calibri"/>
                <w:sz w:val="20"/>
              </w:rPr>
              <w:t xml:space="preserve">The content of the response was Inadequate with limited coverage of required elements and very little if </w:t>
            </w:r>
          </w:p>
          <w:p w14:paraId="533A0AAF" w14:textId="77777777" w:rsidR="00863505" w:rsidRDefault="00863505" w:rsidP="004E5B34">
            <w:pPr>
              <w:spacing w:after="0" w:line="256" w:lineRule="auto"/>
            </w:pPr>
            <w:r>
              <w:rPr>
                <w:rFonts w:ascii="Calibri" w:eastAsia="Calibri" w:hAnsi="Calibri" w:cs="Calibri"/>
                <w:sz w:val="20"/>
              </w:rPr>
              <w:t xml:space="preserve">any explanation of required components </w:t>
            </w:r>
          </w:p>
        </w:tc>
        <w:tc>
          <w:tcPr>
            <w:tcW w:w="2069" w:type="dxa"/>
            <w:tcBorders>
              <w:top w:val="single" w:sz="4" w:space="0" w:color="000000"/>
              <w:left w:val="single" w:sz="4" w:space="0" w:color="000000"/>
              <w:bottom w:val="single" w:sz="4" w:space="0" w:color="000000"/>
              <w:right w:val="single" w:sz="4" w:space="0" w:color="000000"/>
            </w:tcBorders>
            <w:hideMark/>
          </w:tcPr>
          <w:p w14:paraId="74B8B99B" w14:textId="77777777" w:rsidR="00863505" w:rsidRDefault="00863505" w:rsidP="004E5B34">
            <w:pPr>
              <w:spacing w:after="0" w:line="256" w:lineRule="auto"/>
              <w:ind w:firstLine="530"/>
            </w:pPr>
            <w:r>
              <w:rPr>
                <w:rFonts w:ascii="Calibri" w:eastAsia="Calibri" w:hAnsi="Calibri" w:cs="Calibri"/>
                <w:b/>
                <w:sz w:val="20"/>
              </w:rPr>
              <w:t xml:space="preserve">Failing 0 points </w:t>
            </w:r>
            <w:r>
              <w:rPr>
                <w:rFonts w:ascii="Calibri" w:eastAsia="Calibri" w:hAnsi="Calibri" w:cs="Calibri"/>
                <w:sz w:val="20"/>
              </w:rPr>
              <w:t xml:space="preserve">There were no substantive participation posts submitted. </w:t>
            </w:r>
          </w:p>
        </w:tc>
        <w:tc>
          <w:tcPr>
            <w:tcW w:w="2520" w:type="dxa"/>
            <w:tcBorders>
              <w:top w:val="single" w:sz="4" w:space="0" w:color="000000"/>
              <w:left w:val="single" w:sz="4" w:space="0" w:color="000000"/>
              <w:bottom w:val="single" w:sz="4" w:space="0" w:color="000000"/>
              <w:right w:val="single" w:sz="4" w:space="0" w:color="000000"/>
            </w:tcBorders>
            <w:hideMark/>
          </w:tcPr>
          <w:p w14:paraId="6DB56DEF" w14:textId="77777777" w:rsidR="00863505" w:rsidRDefault="00863505" w:rsidP="004E5B34">
            <w:pPr>
              <w:spacing w:after="0" w:line="256" w:lineRule="auto"/>
              <w:ind w:right="43" w:firstLine="708"/>
            </w:pPr>
            <w:r>
              <w:rPr>
                <w:rFonts w:ascii="Calibri" w:eastAsia="Calibri" w:hAnsi="Calibri" w:cs="Calibri"/>
                <w:b/>
                <w:sz w:val="20"/>
              </w:rPr>
              <w:t xml:space="preserve">Failing 0 points </w:t>
            </w:r>
            <w:r>
              <w:rPr>
                <w:rFonts w:ascii="Calibri" w:eastAsia="Calibri" w:hAnsi="Calibri" w:cs="Calibri"/>
                <w:sz w:val="20"/>
              </w:rPr>
              <w:t xml:space="preserve">Discussion response was at or below the required length and there were no substantive participation posts </w:t>
            </w:r>
          </w:p>
        </w:tc>
        <w:tc>
          <w:tcPr>
            <w:tcW w:w="2254" w:type="dxa"/>
            <w:tcBorders>
              <w:top w:val="single" w:sz="4" w:space="0" w:color="000000"/>
              <w:left w:val="single" w:sz="4" w:space="0" w:color="000000"/>
              <w:bottom w:val="single" w:sz="4" w:space="0" w:color="000000"/>
              <w:right w:val="single" w:sz="4" w:space="0" w:color="000000"/>
            </w:tcBorders>
            <w:hideMark/>
          </w:tcPr>
          <w:p w14:paraId="64476920" w14:textId="77777777" w:rsidR="00863505" w:rsidRDefault="00863505" w:rsidP="004E5B34">
            <w:pPr>
              <w:spacing w:after="0" w:line="256" w:lineRule="auto"/>
              <w:ind w:right="46" w:firstLine="574"/>
            </w:pPr>
            <w:r>
              <w:rPr>
                <w:rFonts w:ascii="Calibri" w:eastAsia="Calibri" w:hAnsi="Calibri" w:cs="Calibri"/>
                <w:b/>
                <w:sz w:val="20"/>
              </w:rPr>
              <w:t xml:space="preserve">Failing 0 points </w:t>
            </w:r>
            <w:r>
              <w:rPr>
                <w:rFonts w:ascii="Calibri" w:eastAsia="Calibri" w:hAnsi="Calibri" w:cs="Calibri"/>
                <w:sz w:val="20"/>
              </w:rPr>
              <w:t>There were a great number of spelling and grammar mistakes that detracted greatly from the reading of the paper, such that it was difficult to read</w:t>
            </w:r>
            <w:r>
              <w:rPr>
                <w:rFonts w:ascii="Calibri" w:eastAsia="Calibri" w:hAnsi="Calibri" w:cs="Calibri"/>
                <w:b/>
                <w:sz w:val="20"/>
              </w:rPr>
              <w:t xml:space="preserve"> </w:t>
            </w:r>
          </w:p>
        </w:tc>
      </w:tr>
    </w:tbl>
    <w:p w14:paraId="508007B7" w14:textId="54274A28" w:rsidR="0032577C" w:rsidRDefault="0032577C" w:rsidP="00863505">
      <w:pPr>
        <w:jc w:val="center"/>
        <w:rPr>
          <w:rFonts w:cstheme="minorHAnsi"/>
        </w:rPr>
      </w:pPr>
    </w:p>
    <w:p w14:paraId="74702C47" w14:textId="77777777" w:rsidR="00863505" w:rsidRDefault="00863505" w:rsidP="00863505">
      <w:pPr>
        <w:jc w:val="center"/>
        <w:rPr>
          <w:rFonts w:cstheme="minorHAnsi"/>
        </w:rPr>
      </w:pPr>
    </w:p>
    <w:p w14:paraId="117B45E4" w14:textId="77777777" w:rsidR="00377A1A" w:rsidRDefault="00377A1A" w:rsidP="00863505">
      <w:pPr>
        <w:jc w:val="center"/>
        <w:rPr>
          <w:rFonts w:cstheme="minorHAnsi"/>
        </w:rPr>
        <w:sectPr w:rsidR="00377A1A" w:rsidSect="00863505">
          <w:headerReference w:type="default" r:id="rId12"/>
          <w:pgSz w:w="12240" w:h="15840"/>
          <w:pgMar w:top="1440" w:right="1440" w:bottom="1440" w:left="1440" w:header="720" w:footer="720" w:gutter="0"/>
          <w:cols w:space="720"/>
          <w:docGrid w:linePitch="299"/>
        </w:sectPr>
      </w:pPr>
    </w:p>
    <w:p w14:paraId="77C5D4E1" w14:textId="1B94C12B" w:rsidR="00863505" w:rsidRDefault="00863505" w:rsidP="00543A19">
      <w:pPr>
        <w:spacing w:after="0" w:line="240" w:lineRule="auto"/>
        <w:jc w:val="center"/>
        <w:rPr>
          <w:rFonts w:cstheme="minorHAnsi"/>
          <w:b/>
          <w:bCs/>
          <w:sz w:val="28"/>
          <w:szCs w:val="28"/>
        </w:rPr>
      </w:pPr>
      <w:r>
        <w:rPr>
          <w:rFonts w:cstheme="minorHAnsi"/>
          <w:b/>
          <w:bCs/>
          <w:sz w:val="28"/>
          <w:szCs w:val="28"/>
        </w:rPr>
        <w:lastRenderedPageBreak/>
        <w:t>Media and Theory Paper Rubric</w:t>
      </w:r>
    </w:p>
    <w:p w14:paraId="42D6DEBA" w14:textId="77777777" w:rsidR="00543A19" w:rsidRDefault="00543A19" w:rsidP="00543A19">
      <w:pPr>
        <w:spacing w:after="0" w:line="240" w:lineRule="auto"/>
        <w:jc w:val="center"/>
        <w:rPr>
          <w:rFonts w:cstheme="minorHAnsi"/>
          <w:b/>
          <w:bCs/>
          <w:sz w:val="28"/>
          <w:szCs w:val="28"/>
        </w:rPr>
      </w:pPr>
    </w:p>
    <w:tbl>
      <w:tblPr>
        <w:tblStyle w:val="TableGrid"/>
        <w:tblW w:w="13771" w:type="dxa"/>
        <w:tblLook w:val="04A0" w:firstRow="1" w:lastRow="0" w:firstColumn="1" w:lastColumn="0" w:noHBand="0" w:noVBand="1"/>
      </w:tblPr>
      <w:tblGrid>
        <w:gridCol w:w="1357"/>
        <w:gridCol w:w="1728"/>
        <w:gridCol w:w="2184"/>
        <w:gridCol w:w="2177"/>
        <w:gridCol w:w="2107"/>
        <w:gridCol w:w="1610"/>
        <w:gridCol w:w="1768"/>
        <w:gridCol w:w="840"/>
      </w:tblGrid>
      <w:tr w:rsidR="009A4586" w:rsidRPr="00325CCE" w14:paraId="32414DA9" w14:textId="77777777" w:rsidTr="004E5B34">
        <w:trPr>
          <w:trHeight w:val="10"/>
        </w:trPr>
        <w:tc>
          <w:tcPr>
            <w:tcW w:w="1357" w:type="dxa"/>
          </w:tcPr>
          <w:p w14:paraId="1B6A317A"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Criteria</w:t>
            </w:r>
          </w:p>
        </w:tc>
        <w:tc>
          <w:tcPr>
            <w:tcW w:w="1728" w:type="dxa"/>
          </w:tcPr>
          <w:p w14:paraId="53F8C4D3"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Inadequate</w:t>
            </w:r>
          </w:p>
          <w:p w14:paraId="09A3B2A4"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0 Points</w:t>
            </w:r>
          </w:p>
        </w:tc>
        <w:tc>
          <w:tcPr>
            <w:tcW w:w="2184" w:type="dxa"/>
          </w:tcPr>
          <w:p w14:paraId="6808E4D7"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Beginning</w:t>
            </w:r>
          </w:p>
          <w:p w14:paraId="383FECD7"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2 Points</w:t>
            </w:r>
          </w:p>
        </w:tc>
        <w:tc>
          <w:tcPr>
            <w:tcW w:w="2177" w:type="dxa"/>
          </w:tcPr>
          <w:p w14:paraId="076DBAB1"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Progressing</w:t>
            </w:r>
          </w:p>
          <w:p w14:paraId="179FCFD3"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4 Points</w:t>
            </w:r>
          </w:p>
        </w:tc>
        <w:tc>
          <w:tcPr>
            <w:tcW w:w="2107" w:type="dxa"/>
          </w:tcPr>
          <w:p w14:paraId="68F49BFB" w14:textId="77777777" w:rsidR="009A4586" w:rsidRPr="00325CCE" w:rsidRDefault="009A4586" w:rsidP="004E5B34">
            <w:pPr>
              <w:rPr>
                <w:rFonts w:asciiTheme="minorHAnsi" w:hAnsiTheme="minorHAnsi" w:cstheme="minorHAnsi"/>
                <w:b/>
                <w:bCs/>
                <w:color w:val="000000" w:themeColor="text1"/>
              </w:rPr>
            </w:pPr>
            <w:proofErr w:type="gramStart"/>
            <w:r w:rsidRPr="00325CCE">
              <w:rPr>
                <w:rFonts w:asciiTheme="minorHAnsi" w:hAnsiTheme="minorHAnsi" w:cstheme="minorHAnsi"/>
                <w:b/>
                <w:bCs/>
                <w:color w:val="000000" w:themeColor="text1"/>
              </w:rPr>
              <w:t>Developing</w:t>
            </w:r>
            <w:proofErr w:type="gramEnd"/>
          </w:p>
          <w:p w14:paraId="0B10CD38"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6 Points</w:t>
            </w:r>
          </w:p>
        </w:tc>
        <w:tc>
          <w:tcPr>
            <w:tcW w:w="1610" w:type="dxa"/>
          </w:tcPr>
          <w:p w14:paraId="1E9D9970"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Proficient</w:t>
            </w:r>
          </w:p>
          <w:p w14:paraId="1F142B17"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8 Points</w:t>
            </w:r>
          </w:p>
        </w:tc>
        <w:tc>
          <w:tcPr>
            <w:tcW w:w="1768" w:type="dxa"/>
          </w:tcPr>
          <w:p w14:paraId="63C5DD2E"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Mastery</w:t>
            </w:r>
          </w:p>
          <w:p w14:paraId="38C32705"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10 Points</w:t>
            </w:r>
          </w:p>
        </w:tc>
        <w:tc>
          <w:tcPr>
            <w:tcW w:w="840" w:type="dxa"/>
          </w:tcPr>
          <w:p w14:paraId="31BCC794"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Points</w:t>
            </w:r>
          </w:p>
        </w:tc>
      </w:tr>
      <w:tr w:rsidR="009A4586" w:rsidRPr="00325CCE" w14:paraId="464DFAFB" w14:textId="77777777" w:rsidTr="004E5B34">
        <w:trPr>
          <w:trHeight w:val="10"/>
        </w:trPr>
        <w:tc>
          <w:tcPr>
            <w:tcW w:w="1357" w:type="dxa"/>
          </w:tcPr>
          <w:p w14:paraId="0E4D1E85" w14:textId="77777777" w:rsidR="009A4586" w:rsidRPr="00325CCE" w:rsidRDefault="009A4586" w:rsidP="004E5B34">
            <w:pPr>
              <w:rPr>
                <w:rFonts w:asciiTheme="minorHAnsi" w:hAnsiTheme="minorHAnsi" w:cstheme="minorHAnsi"/>
                <w:b/>
                <w:bCs/>
                <w:color w:val="000000" w:themeColor="text1"/>
              </w:rPr>
            </w:pPr>
            <w:r>
              <w:rPr>
                <w:rFonts w:asciiTheme="minorHAnsi" w:hAnsiTheme="minorHAnsi" w:cstheme="minorHAnsi"/>
                <w:b/>
                <w:bCs/>
                <w:color w:val="000000" w:themeColor="text1"/>
              </w:rPr>
              <w:t>Media</w:t>
            </w:r>
            <w:r w:rsidRPr="00325CCE">
              <w:rPr>
                <w:rFonts w:asciiTheme="minorHAnsi" w:hAnsiTheme="minorHAnsi" w:cstheme="minorHAnsi"/>
                <w:b/>
                <w:bCs/>
                <w:color w:val="000000" w:themeColor="text1"/>
              </w:rPr>
              <w:t xml:space="preserve"> Summary</w:t>
            </w:r>
          </w:p>
        </w:tc>
        <w:tc>
          <w:tcPr>
            <w:tcW w:w="1728" w:type="dxa"/>
          </w:tcPr>
          <w:p w14:paraId="3F988ACA"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2184" w:type="dxa"/>
          </w:tcPr>
          <w:p w14:paraId="5A11433E"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Incomplete summary of the </w:t>
            </w:r>
            <w:r>
              <w:rPr>
                <w:rFonts w:asciiTheme="minorHAnsi" w:hAnsiTheme="minorHAnsi" w:cstheme="minorHAnsi"/>
                <w:color w:val="000000" w:themeColor="text1"/>
              </w:rPr>
              <w:t>media and its crime-related content</w:t>
            </w:r>
            <w:r w:rsidRPr="00325CCE">
              <w:rPr>
                <w:rFonts w:asciiTheme="minorHAnsi" w:hAnsiTheme="minorHAnsi" w:cstheme="minorHAnsi"/>
                <w:color w:val="000000" w:themeColor="text1"/>
              </w:rPr>
              <w:t>.</w:t>
            </w:r>
          </w:p>
        </w:tc>
        <w:tc>
          <w:tcPr>
            <w:tcW w:w="2177" w:type="dxa"/>
          </w:tcPr>
          <w:p w14:paraId="634D95E3"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Unclear summary of the </w:t>
            </w:r>
            <w:r>
              <w:rPr>
                <w:rFonts w:asciiTheme="minorHAnsi" w:hAnsiTheme="minorHAnsi" w:cstheme="minorHAnsi"/>
                <w:color w:val="000000" w:themeColor="text1"/>
              </w:rPr>
              <w:t>media and its crime-related content</w:t>
            </w:r>
            <w:r w:rsidRPr="00325CCE">
              <w:rPr>
                <w:rFonts w:asciiTheme="minorHAnsi" w:hAnsiTheme="minorHAnsi" w:cstheme="minorHAnsi"/>
                <w:color w:val="000000" w:themeColor="text1"/>
              </w:rPr>
              <w:t>.</w:t>
            </w:r>
          </w:p>
        </w:tc>
        <w:tc>
          <w:tcPr>
            <w:tcW w:w="2107" w:type="dxa"/>
          </w:tcPr>
          <w:p w14:paraId="327C02AD"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Somewhat clear summary of the </w:t>
            </w:r>
            <w:r>
              <w:rPr>
                <w:rFonts w:asciiTheme="minorHAnsi" w:hAnsiTheme="minorHAnsi" w:cstheme="minorHAnsi"/>
                <w:color w:val="000000" w:themeColor="text1"/>
              </w:rPr>
              <w:t>media and its crime-related content</w:t>
            </w:r>
            <w:r w:rsidRPr="00325CCE">
              <w:rPr>
                <w:rFonts w:asciiTheme="minorHAnsi" w:hAnsiTheme="minorHAnsi" w:cstheme="minorHAnsi"/>
                <w:color w:val="000000" w:themeColor="text1"/>
              </w:rPr>
              <w:t>.</w:t>
            </w:r>
          </w:p>
        </w:tc>
        <w:tc>
          <w:tcPr>
            <w:tcW w:w="1610" w:type="dxa"/>
          </w:tcPr>
          <w:p w14:paraId="5A7F7F30"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Mostly clear summary of the </w:t>
            </w:r>
            <w:r>
              <w:rPr>
                <w:rFonts w:asciiTheme="minorHAnsi" w:hAnsiTheme="minorHAnsi" w:cstheme="minorHAnsi"/>
                <w:color w:val="000000" w:themeColor="text1"/>
              </w:rPr>
              <w:t>media and its crime-related content</w:t>
            </w:r>
            <w:r w:rsidRPr="00325CCE">
              <w:rPr>
                <w:rFonts w:asciiTheme="minorHAnsi" w:hAnsiTheme="minorHAnsi" w:cstheme="minorHAnsi"/>
                <w:color w:val="000000" w:themeColor="text1"/>
              </w:rPr>
              <w:t>.</w:t>
            </w:r>
          </w:p>
        </w:tc>
        <w:tc>
          <w:tcPr>
            <w:tcW w:w="1768" w:type="dxa"/>
          </w:tcPr>
          <w:p w14:paraId="683F3432"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Clear and complete summary of the </w:t>
            </w:r>
            <w:r>
              <w:rPr>
                <w:rFonts w:asciiTheme="minorHAnsi" w:hAnsiTheme="minorHAnsi" w:cstheme="minorHAnsi"/>
                <w:color w:val="000000" w:themeColor="text1"/>
              </w:rPr>
              <w:t>media and its crime-related content</w:t>
            </w:r>
            <w:r w:rsidRPr="00325CCE">
              <w:rPr>
                <w:rFonts w:asciiTheme="minorHAnsi" w:hAnsiTheme="minorHAnsi" w:cstheme="minorHAnsi"/>
                <w:color w:val="000000" w:themeColor="text1"/>
              </w:rPr>
              <w:t>.</w:t>
            </w:r>
          </w:p>
        </w:tc>
        <w:tc>
          <w:tcPr>
            <w:tcW w:w="840" w:type="dxa"/>
          </w:tcPr>
          <w:p w14:paraId="5BC2413F"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2</w:t>
            </w:r>
            <w:r w:rsidRPr="00325CCE">
              <w:rPr>
                <w:rFonts w:asciiTheme="minorHAnsi" w:hAnsiTheme="minorHAnsi" w:cstheme="minorHAnsi"/>
                <w:color w:val="000000" w:themeColor="text1"/>
              </w:rPr>
              <w:t>0</w:t>
            </w:r>
          </w:p>
        </w:tc>
      </w:tr>
      <w:tr w:rsidR="009A4586" w:rsidRPr="00325CCE" w14:paraId="6DE53C2D" w14:textId="77777777" w:rsidTr="004E5B34">
        <w:trPr>
          <w:trHeight w:val="10"/>
        </w:trPr>
        <w:tc>
          <w:tcPr>
            <w:tcW w:w="1357" w:type="dxa"/>
          </w:tcPr>
          <w:p w14:paraId="38A25B02" w14:textId="77777777" w:rsidR="009A4586" w:rsidRPr="00325CCE" w:rsidRDefault="009A4586" w:rsidP="004E5B34">
            <w:pPr>
              <w:rPr>
                <w:rFonts w:asciiTheme="minorHAnsi" w:hAnsiTheme="minorHAnsi" w:cstheme="minorHAnsi"/>
                <w:b/>
                <w:bCs/>
                <w:color w:val="000000" w:themeColor="text1"/>
              </w:rPr>
            </w:pPr>
          </w:p>
        </w:tc>
        <w:tc>
          <w:tcPr>
            <w:tcW w:w="1728" w:type="dxa"/>
          </w:tcPr>
          <w:p w14:paraId="478A1DD0"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0 Points</w:t>
            </w:r>
          </w:p>
        </w:tc>
        <w:tc>
          <w:tcPr>
            <w:tcW w:w="2184" w:type="dxa"/>
          </w:tcPr>
          <w:p w14:paraId="18A69659" w14:textId="77777777" w:rsidR="009A4586" w:rsidRPr="00325CCE" w:rsidRDefault="009A4586" w:rsidP="004E5B34">
            <w:pPr>
              <w:rPr>
                <w:rFonts w:asciiTheme="minorHAnsi" w:hAnsiTheme="minorHAnsi" w:cstheme="minorHAnsi"/>
                <w:b/>
                <w:bCs/>
                <w:color w:val="000000" w:themeColor="text1"/>
              </w:rPr>
            </w:pPr>
            <w:r>
              <w:rPr>
                <w:rFonts w:asciiTheme="minorHAnsi" w:hAnsiTheme="minorHAnsi" w:cstheme="minorHAnsi"/>
                <w:b/>
                <w:bCs/>
                <w:color w:val="000000" w:themeColor="text1"/>
              </w:rPr>
              <w:t>4</w:t>
            </w:r>
            <w:r w:rsidRPr="00325CCE">
              <w:rPr>
                <w:rFonts w:asciiTheme="minorHAnsi" w:hAnsiTheme="minorHAnsi" w:cstheme="minorHAnsi"/>
                <w:b/>
                <w:bCs/>
                <w:color w:val="000000" w:themeColor="text1"/>
              </w:rPr>
              <w:t xml:space="preserve"> Points</w:t>
            </w:r>
          </w:p>
        </w:tc>
        <w:tc>
          <w:tcPr>
            <w:tcW w:w="2177" w:type="dxa"/>
          </w:tcPr>
          <w:p w14:paraId="49E28962" w14:textId="77777777" w:rsidR="009A4586" w:rsidRPr="00325CCE" w:rsidRDefault="009A4586" w:rsidP="004E5B34">
            <w:pPr>
              <w:rPr>
                <w:rFonts w:asciiTheme="minorHAnsi" w:hAnsiTheme="minorHAnsi" w:cstheme="minorHAnsi"/>
                <w:b/>
                <w:bCs/>
                <w:color w:val="000000" w:themeColor="text1"/>
              </w:rPr>
            </w:pPr>
            <w:r>
              <w:rPr>
                <w:rFonts w:asciiTheme="minorHAnsi" w:hAnsiTheme="minorHAnsi" w:cstheme="minorHAnsi"/>
                <w:b/>
                <w:bCs/>
                <w:color w:val="000000" w:themeColor="text1"/>
              </w:rPr>
              <w:t>8</w:t>
            </w:r>
            <w:r w:rsidRPr="00325CCE">
              <w:rPr>
                <w:rFonts w:asciiTheme="minorHAnsi" w:hAnsiTheme="minorHAnsi" w:cstheme="minorHAnsi"/>
                <w:b/>
                <w:bCs/>
                <w:color w:val="000000" w:themeColor="text1"/>
              </w:rPr>
              <w:t xml:space="preserve"> Points</w:t>
            </w:r>
          </w:p>
        </w:tc>
        <w:tc>
          <w:tcPr>
            <w:tcW w:w="2107" w:type="dxa"/>
          </w:tcPr>
          <w:p w14:paraId="12BD3F29"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1</w:t>
            </w:r>
            <w:r>
              <w:rPr>
                <w:rFonts w:asciiTheme="minorHAnsi" w:hAnsiTheme="minorHAnsi" w:cstheme="minorHAnsi"/>
                <w:b/>
                <w:bCs/>
                <w:color w:val="000000" w:themeColor="text1"/>
              </w:rPr>
              <w:t>2</w:t>
            </w:r>
            <w:r w:rsidRPr="00325CCE">
              <w:rPr>
                <w:rFonts w:asciiTheme="minorHAnsi" w:hAnsiTheme="minorHAnsi" w:cstheme="minorHAnsi"/>
                <w:b/>
                <w:bCs/>
                <w:color w:val="000000" w:themeColor="text1"/>
              </w:rPr>
              <w:t xml:space="preserve"> Points</w:t>
            </w:r>
          </w:p>
        </w:tc>
        <w:tc>
          <w:tcPr>
            <w:tcW w:w="1610" w:type="dxa"/>
          </w:tcPr>
          <w:p w14:paraId="012CB11C"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1</w:t>
            </w:r>
            <w:r>
              <w:rPr>
                <w:rFonts w:asciiTheme="minorHAnsi" w:hAnsiTheme="minorHAnsi" w:cstheme="minorHAnsi"/>
                <w:b/>
                <w:bCs/>
                <w:color w:val="000000" w:themeColor="text1"/>
              </w:rPr>
              <w:t>6</w:t>
            </w:r>
            <w:r w:rsidRPr="00325CCE">
              <w:rPr>
                <w:rFonts w:asciiTheme="minorHAnsi" w:hAnsiTheme="minorHAnsi" w:cstheme="minorHAnsi"/>
                <w:b/>
                <w:bCs/>
                <w:color w:val="000000" w:themeColor="text1"/>
              </w:rPr>
              <w:t xml:space="preserve"> Points</w:t>
            </w:r>
          </w:p>
        </w:tc>
        <w:tc>
          <w:tcPr>
            <w:tcW w:w="1768" w:type="dxa"/>
          </w:tcPr>
          <w:p w14:paraId="2A932EE7"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20 Points</w:t>
            </w:r>
          </w:p>
        </w:tc>
        <w:tc>
          <w:tcPr>
            <w:tcW w:w="840" w:type="dxa"/>
          </w:tcPr>
          <w:p w14:paraId="6B7B2271"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Points</w:t>
            </w:r>
          </w:p>
        </w:tc>
      </w:tr>
      <w:tr w:rsidR="009A4586" w:rsidRPr="00325CCE" w14:paraId="3EEE483C" w14:textId="77777777" w:rsidTr="004E5B34">
        <w:trPr>
          <w:trHeight w:val="10"/>
        </w:trPr>
        <w:tc>
          <w:tcPr>
            <w:tcW w:w="1357" w:type="dxa"/>
          </w:tcPr>
          <w:p w14:paraId="0E427AF8"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Application to Course Materials</w:t>
            </w:r>
          </w:p>
          <w:p w14:paraId="27742FDF" w14:textId="77777777" w:rsidR="009A4586" w:rsidRPr="00325CCE" w:rsidRDefault="009A4586" w:rsidP="004E5B34">
            <w:pPr>
              <w:rPr>
                <w:rFonts w:asciiTheme="minorHAnsi" w:hAnsiTheme="minorHAnsi" w:cstheme="minorHAnsi"/>
                <w:b/>
                <w:bCs/>
                <w:color w:val="000000" w:themeColor="text1"/>
              </w:rPr>
            </w:pPr>
          </w:p>
          <w:p w14:paraId="2F5D4532" w14:textId="77777777" w:rsidR="009A4586" w:rsidRPr="00325CCE" w:rsidRDefault="009A4586" w:rsidP="004E5B34">
            <w:pPr>
              <w:rPr>
                <w:rFonts w:asciiTheme="minorHAnsi" w:hAnsiTheme="minorHAnsi" w:cstheme="minorHAnsi"/>
                <w:b/>
                <w:bCs/>
                <w:color w:val="000000" w:themeColor="text1"/>
              </w:rPr>
            </w:pPr>
          </w:p>
        </w:tc>
        <w:tc>
          <w:tcPr>
            <w:tcW w:w="1728" w:type="dxa"/>
          </w:tcPr>
          <w:p w14:paraId="28345812"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2184" w:type="dxa"/>
          </w:tcPr>
          <w:p w14:paraId="7B237A42"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Incomplete overview of connections between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and course materials. Does not include 1 or 2 specific examples from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that is/are related to topics discussed in class or the course readings.</w:t>
            </w:r>
          </w:p>
        </w:tc>
        <w:tc>
          <w:tcPr>
            <w:tcW w:w="2177" w:type="dxa"/>
          </w:tcPr>
          <w:p w14:paraId="1B16405F"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Unclear overview of connections between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and course materials. Includes 1 or 2 somewhat clear and specific </w:t>
            </w:r>
            <w:proofErr w:type="gramStart"/>
            <w:r w:rsidRPr="00325CCE">
              <w:rPr>
                <w:rFonts w:asciiTheme="minorHAnsi" w:hAnsiTheme="minorHAnsi" w:cstheme="minorHAnsi"/>
                <w:color w:val="000000" w:themeColor="text1"/>
              </w:rPr>
              <w:t>example</w:t>
            </w:r>
            <w:proofErr w:type="gramEnd"/>
            <w:r w:rsidRPr="00325CCE">
              <w:rPr>
                <w:rFonts w:asciiTheme="minorHAnsi" w:hAnsiTheme="minorHAnsi" w:cstheme="minorHAnsi"/>
                <w:color w:val="000000" w:themeColor="text1"/>
              </w:rPr>
              <w:t xml:space="preserve"> from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that is/are related to topics discussed in class or the course readings.</w:t>
            </w:r>
          </w:p>
        </w:tc>
        <w:tc>
          <w:tcPr>
            <w:tcW w:w="2107" w:type="dxa"/>
          </w:tcPr>
          <w:p w14:paraId="3FB042DF"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Somewhat clear and complete overview of connections between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and course materials. Includes 1 or 2 somewhat clear and specific examples from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that is/are related to topics discussed in class or the course readings.</w:t>
            </w:r>
          </w:p>
        </w:tc>
        <w:tc>
          <w:tcPr>
            <w:tcW w:w="1610" w:type="dxa"/>
          </w:tcPr>
          <w:p w14:paraId="68022DFD"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Mostly clear and complete overview of connections between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and course materials. Includes 2 mostly clear and specific examples from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that </w:t>
            </w:r>
            <w:proofErr w:type="gramStart"/>
            <w:r w:rsidRPr="00325CCE">
              <w:rPr>
                <w:rFonts w:asciiTheme="minorHAnsi" w:hAnsiTheme="minorHAnsi" w:cstheme="minorHAnsi"/>
                <w:color w:val="000000" w:themeColor="text1"/>
              </w:rPr>
              <w:t>is</w:t>
            </w:r>
            <w:proofErr w:type="gramEnd"/>
            <w:r w:rsidRPr="00325CCE">
              <w:rPr>
                <w:rFonts w:asciiTheme="minorHAnsi" w:hAnsiTheme="minorHAnsi" w:cstheme="minorHAnsi"/>
                <w:color w:val="000000" w:themeColor="text1"/>
              </w:rPr>
              <w:t xml:space="preserve">/are related to topics discussed in </w:t>
            </w:r>
            <w:r w:rsidRPr="00325CCE">
              <w:rPr>
                <w:rFonts w:asciiTheme="minorHAnsi" w:hAnsiTheme="minorHAnsi" w:cstheme="minorHAnsi"/>
                <w:color w:val="000000" w:themeColor="text1"/>
              </w:rPr>
              <w:lastRenderedPageBreak/>
              <w:t>class or the course readings.</w:t>
            </w:r>
          </w:p>
        </w:tc>
        <w:tc>
          <w:tcPr>
            <w:tcW w:w="1768" w:type="dxa"/>
          </w:tcPr>
          <w:p w14:paraId="36AB3FF7"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lastRenderedPageBreak/>
              <w:t xml:space="preserve">Clear and complete overview of connections between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and course materials. Includes 2</w:t>
            </w:r>
            <w:r>
              <w:rPr>
                <w:rFonts w:asciiTheme="minorHAnsi" w:hAnsiTheme="minorHAnsi" w:cstheme="minorHAnsi"/>
                <w:color w:val="000000" w:themeColor="text1"/>
              </w:rPr>
              <w:t xml:space="preserve"> or more</w:t>
            </w:r>
            <w:r w:rsidRPr="00325CCE">
              <w:rPr>
                <w:rFonts w:asciiTheme="minorHAnsi" w:hAnsiTheme="minorHAnsi" w:cstheme="minorHAnsi"/>
                <w:color w:val="000000" w:themeColor="text1"/>
              </w:rPr>
              <w:t xml:space="preserve"> clear and specific examples from the </w:t>
            </w:r>
            <w:r>
              <w:rPr>
                <w:rFonts w:asciiTheme="minorHAnsi" w:hAnsiTheme="minorHAnsi" w:cstheme="minorHAnsi"/>
                <w:color w:val="000000" w:themeColor="text1"/>
              </w:rPr>
              <w:t>media</w:t>
            </w:r>
            <w:r w:rsidRPr="00325CCE">
              <w:rPr>
                <w:rFonts w:asciiTheme="minorHAnsi" w:hAnsiTheme="minorHAnsi" w:cstheme="minorHAnsi"/>
                <w:color w:val="000000" w:themeColor="text1"/>
              </w:rPr>
              <w:t xml:space="preserve"> that is/are related to topics discussed </w:t>
            </w:r>
            <w:r w:rsidRPr="00325CCE">
              <w:rPr>
                <w:rFonts w:asciiTheme="minorHAnsi" w:hAnsiTheme="minorHAnsi" w:cstheme="minorHAnsi"/>
                <w:color w:val="000000" w:themeColor="text1"/>
              </w:rPr>
              <w:lastRenderedPageBreak/>
              <w:t>in class or the course readings.</w:t>
            </w:r>
          </w:p>
        </w:tc>
        <w:tc>
          <w:tcPr>
            <w:tcW w:w="840" w:type="dxa"/>
          </w:tcPr>
          <w:p w14:paraId="62C1C6A3"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lastRenderedPageBreak/>
              <w:t>/</w:t>
            </w:r>
            <w:r>
              <w:rPr>
                <w:rFonts w:asciiTheme="minorHAnsi" w:hAnsiTheme="minorHAnsi" w:cstheme="minorHAnsi"/>
                <w:color w:val="000000" w:themeColor="text1"/>
              </w:rPr>
              <w:t>5</w:t>
            </w:r>
            <w:r w:rsidRPr="00325CCE">
              <w:rPr>
                <w:rFonts w:asciiTheme="minorHAnsi" w:hAnsiTheme="minorHAnsi" w:cstheme="minorHAnsi"/>
                <w:color w:val="000000" w:themeColor="text1"/>
              </w:rPr>
              <w:t>0</w:t>
            </w:r>
          </w:p>
        </w:tc>
      </w:tr>
      <w:tr w:rsidR="009A4586" w:rsidRPr="00325CCE" w14:paraId="6A6DA69F" w14:textId="77777777" w:rsidTr="004E5B34">
        <w:trPr>
          <w:trHeight w:val="10"/>
        </w:trPr>
        <w:tc>
          <w:tcPr>
            <w:tcW w:w="1357" w:type="dxa"/>
          </w:tcPr>
          <w:p w14:paraId="56560AA6" w14:textId="77777777" w:rsidR="009A4586" w:rsidRPr="00325CCE" w:rsidRDefault="009A4586" w:rsidP="004E5B34">
            <w:pPr>
              <w:rPr>
                <w:rFonts w:asciiTheme="minorHAnsi" w:hAnsiTheme="minorHAnsi" w:cstheme="minorHAnsi"/>
                <w:b/>
                <w:bCs/>
                <w:color w:val="000000" w:themeColor="text1"/>
              </w:rPr>
            </w:pPr>
          </w:p>
        </w:tc>
        <w:tc>
          <w:tcPr>
            <w:tcW w:w="1728" w:type="dxa"/>
          </w:tcPr>
          <w:p w14:paraId="3DE36EE0"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0 Points</w:t>
            </w:r>
          </w:p>
        </w:tc>
        <w:tc>
          <w:tcPr>
            <w:tcW w:w="2184" w:type="dxa"/>
          </w:tcPr>
          <w:p w14:paraId="592168C8"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1</w:t>
            </w:r>
            <w:r>
              <w:rPr>
                <w:rFonts w:asciiTheme="minorHAnsi" w:hAnsiTheme="minorHAnsi" w:cstheme="minorHAnsi"/>
                <w:b/>
                <w:bCs/>
                <w:color w:val="000000" w:themeColor="text1"/>
              </w:rPr>
              <w:t>0</w:t>
            </w:r>
            <w:r w:rsidRPr="00325CCE">
              <w:rPr>
                <w:rFonts w:asciiTheme="minorHAnsi" w:hAnsiTheme="minorHAnsi" w:cstheme="minorHAnsi"/>
                <w:b/>
                <w:bCs/>
                <w:color w:val="000000" w:themeColor="text1"/>
              </w:rPr>
              <w:t xml:space="preserve"> Point</w:t>
            </w:r>
            <w:r>
              <w:rPr>
                <w:rFonts w:asciiTheme="minorHAnsi" w:hAnsiTheme="minorHAnsi" w:cstheme="minorHAnsi"/>
                <w:b/>
                <w:bCs/>
                <w:color w:val="000000" w:themeColor="text1"/>
              </w:rPr>
              <w:t>s</w:t>
            </w:r>
          </w:p>
        </w:tc>
        <w:tc>
          <w:tcPr>
            <w:tcW w:w="2177" w:type="dxa"/>
          </w:tcPr>
          <w:p w14:paraId="71BD9F96"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2</w:t>
            </w:r>
            <w:r>
              <w:rPr>
                <w:rFonts w:asciiTheme="minorHAnsi" w:hAnsiTheme="minorHAnsi" w:cstheme="minorHAnsi"/>
                <w:b/>
                <w:bCs/>
                <w:color w:val="000000" w:themeColor="text1"/>
              </w:rPr>
              <w:t>0</w:t>
            </w:r>
            <w:r w:rsidRPr="00325CCE">
              <w:rPr>
                <w:rFonts w:asciiTheme="minorHAnsi" w:hAnsiTheme="minorHAnsi" w:cstheme="minorHAnsi"/>
                <w:b/>
                <w:bCs/>
                <w:color w:val="000000" w:themeColor="text1"/>
              </w:rPr>
              <w:t xml:space="preserve"> Points</w:t>
            </w:r>
          </w:p>
        </w:tc>
        <w:tc>
          <w:tcPr>
            <w:tcW w:w="2107" w:type="dxa"/>
          </w:tcPr>
          <w:p w14:paraId="12A04304"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3</w:t>
            </w:r>
            <w:r>
              <w:rPr>
                <w:rFonts w:asciiTheme="minorHAnsi" w:hAnsiTheme="minorHAnsi" w:cstheme="minorHAnsi"/>
                <w:b/>
                <w:bCs/>
                <w:color w:val="000000" w:themeColor="text1"/>
              </w:rPr>
              <w:t>0</w:t>
            </w:r>
            <w:r w:rsidRPr="00325CCE">
              <w:rPr>
                <w:rFonts w:asciiTheme="minorHAnsi" w:hAnsiTheme="minorHAnsi" w:cstheme="minorHAnsi"/>
                <w:b/>
                <w:bCs/>
                <w:color w:val="000000" w:themeColor="text1"/>
              </w:rPr>
              <w:t xml:space="preserve"> Points</w:t>
            </w:r>
          </w:p>
        </w:tc>
        <w:tc>
          <w:tcPr>
            <w:tcW w:w="1610" w:type="dxa"/>
          </w:tcPr>
          <w:p w14:paraId="2937BE4E"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4</w:t>
            </w:r>
            <w:r>
              <w:rPr>
                <w:rFonts w:asciiTheme="minorHAnsi" w:hAnsiTheme="minorHAnsi" w:cstheme="minorHAnsi"/>
                <w:b/>
                <w:bCs/>
                <w:color w:val="000000" w:themeColor="text1"/>
              </w:rPr>
              <w:t>0</w:t>
            </w:r>
            <w:r w:rsidRPr="00325CCE">
              <w:rPr>
                <w:rFonts w:asciiTheme="minorHAnsi" w:hAnsiTheme="minorHAnsi" w:cstheme="minorHAnsi"/>
                <w:b/>
                <w:bCs/>
                <w:color w:val="000000" w:themeColor="text1"/>
              </w:rPr>
              <w:t xml:space="preserve"> Points</w:t>
            </w:r>
          </w:p>
        </w:tc>
        <w:tc>
          <w:tcPr>
            <w:tcW w:w="1768" w:type="dxa"/>
          </w:tcPr>
          <w:p w14:paraId="5A8C859C"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5</w:t>
            </w:r>
            <w:r>
              <w:rPr>
                <w:rFonts w:asciiTheme="minorHAnsi" w:hAnsiTheme="minorHAnsi" w:cstheme="minorHAnsi"/>
                <w:b/>
                <w:bCs/>
                <w:color w:val="000000" w:themeColor="text1"/>
              </w:rPr>
              <w:t>0</w:t>
            </w:r>
            <w:r w:rsidRPr="00325CCE">
              <w:rPr>
                <w:rFonts w:asciiTheme="minorHAnsi" w:hAnsiTheme="minorHAnsi" w:cstheme="minorHAnsi"/>
                <w:b/>
                <w:bCs/>
                <w:color w:val="000000" w:themeColor="text1"/>
              </w:rPr>
              <w:t xml:space="preserve"> Points</w:t>
            </w:r>
          </w:p>
        </w:tc>
        <w:tc>
          <w:tcPr>
            <w:tcW w:w="840" w:type="dxa"/>
          </w:tcPr>
          <w:p w14:paraId="5BEE9241"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Points</w:t>
            </w:r>
          </w:p>
        </w:tc>
      </w:tr>
      <w:tr w:rsidR="009A4586" w:rsidRPr="00325CCE" w14:paraId="42BD271F" w14:textId="77777777" w:rsidTr="004E5B34">
        <w:trPr>
          <w:trHeight w:val="575"/>
        </w:trPr>
        <w:tc>
          <w:tcPr>
            <w:tcW w:w="1357" w:type="dxa"/>
          </w:tcPr>
          <w:p w14:paraId="0B9E07E4"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Writing and Mechanics</w:t>
            </w:r>
          </w:p>
        </w:tc>
        <w:tc>
          <w:tcPr>
            <w:tcW w:w="1728" w:type="dxa"/>
          </w:tcPr>
          <w:p w14:paraId="48A17F68"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Not Attempted </w:t>
            </w:r>
          </w:p>
        </w:tc>
        <w:tc>
          <w:tcPr>
            <w:tcW w:w="2184" w:type="dxa"/>
          </w:tcPr>
          <w:p w14:paraId="76A1A0DB"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Spelling and grammatical errors throughout that make comprehension difficult.</w:t>
            </w:r>
          </w:p>
        </w:tc>
        <w:tc>
          <w:tcPr>
            <w:tcW w:w="2177" w:type="dxa"/>
          </w:tcPr>
          <w:p w14:paraId="31A4D6DD"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Significant errors in spelling or </w:t>
            </w:r>
            <w:proofErr w:type="gramStart"/>
            <w:r w:rsidRPr="00325CCE">
              <w:rPr>
                <w:rFonts w:asciiTheme="minorHAnsi" w:hAnsiTheme="minorHAnsi" w:cstheme="minorHAnsi"/>
                <w:color w:val="000000" w:themeColor="text1"/>
              </w:rPr>
              <w:t>grammar that</w:t>
            </w:r>
            <w:proofErr w:type="gramEnd"/>
            <w:r w:rsidRPr="00325CCE">
              <w:rPr>
                <w:rFonts w:asciiTheme="minorHAnsi" w:hAnsiTheme="minorHAnsi" w:cstheme="minorHAnsi"/>
                <w:color w:val="000000" w:themeColor="text1"/>
              </w:rPr>
              <w:t xml:space="preserve"> hinder the reader’s understanding.</w:t>
            </w:r>
          </w:p>
        </w:tc>
        <w:tc>
          <w:tcPr>
            <w:tcW w:w="2107" w:type="dxa"/>
          </w:tcPr>
          <w:p w14:paraId="1BD3A5F1"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Significant errors in spelling or </w:t>
            </w:r>
            <w:proofErr w:type="gramStart"/>
            <w:r w:rsidRPr="00325CCE">
              <w:rPr>
                <w:rFonts w:asciiTheme="minorHAnsi" w:hAnsiTheme="minorHAnsi" w:cstheme="minorHAnsi"/>
                <w:color w:val="000000" w:themeColor="text1"/>
              </w:rPr>
              <w:t>grammar that</w:t>
            </w:r>
            <w:proofErr w:type="gramEnd"/>
            <w:r w:rsidRPr="00325CCE">
              <w:rPr>
                <w:rFonts w:asciiTheme="minorHAnsi" w:hAnsiTheme="minorHAnsi" w:cstheme="minorHAnsi"/>
                <w:color w:val="000000" w:themeColor="text1"/>
              </w:rPr>
              <w:t xml:space="preserve"> are somewhat distracting to the reader.</w:t>
            </w:r>
          </w:p>
        </w:tc>
        <w:tc>
          <w:tcPr>
            <w:tcW w:w="1610" w:type="dxa"/>
          </w:tcPr>
          <w:p w14:paraId="2191D73C"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Minor spelling or grammar errors that are not distracting to the reader.</w:t>
            </w:r>
          </w:p>
        </w:tc>
        <w:tc>
          <w:tcPr>
            <w:tcW w:w="1768" w:type="dxa"/>
          </w:tcPr>
          <w:p w14:paraId="72FAD39D"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Writing is clear and virtually free of spelling and grammar errors.</w:t>
            </w:r>
          </w:p>
        </w:tc>
        <w:tc>
          <w:tcPr>
            <w:tcW w:w="840" w:type="dxa"/>
          </w:tcPr>
          <w:p w14:paraId="1B951E6E"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1</w:t>
            </w:r>
            <w:r w:rsidRPr="00325CCE">
              <w:rPr>
                <w:rFonts w:asciiTheme="minorHAnsi" w:hAnsiTheme="minorHAnsi" w:cstheme="minorHAnsi"/>
                <w:color w:val="000000" w:themeColor="text1"/>
              </w:rPr>
              <w:t>5</w:t>
            </w:r>
          </w:p>
        </w:tc>
      </w:tr>
      <w:tr w:rsidR="009A4586" w:rsidRPr="00325CCE" w14:paraId="02B18CB8" w14:textId="77777777" w:rsidTr="004E5B34">
        <w:trPr>
          <w:trHeight w:val="10"/>
        </w:trPr>
        <w:tc>
          <w:tcPr>
            <w:tcW w:w="1357" w:type="dxa"/>
          </w:tcPr>
          <w:p w14:paraId="6D929CD6"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 xml:space="preserve">Following Directions </w:t>
            </w:r>
          </w:p>
        </w:tc>
        <w:tc>
          <w:tcPr>
            <w:tcW w:w="1728" w:type="dxa"/>
          </w:tcPr>
          <w:p w14:paraId="2C97B002"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2184" w:type="dxa"/>
          </w:tcPr>
          <w:p w14:paraId="524816B7"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w:t>
            </w:r>
            <w:r>
              <w:rPr>
                <w:rFonts w:asciiTheme="minorHAnsi" w:hAnsiTheme="minorHAnsi" w:cstheme="minorHAnsi"/>
                <w:color w:val="000000" w:themeColor="text1"/>
              </w:rPr>
              <w:t>is short of the page requirement; formatting requirements are not met; required sections are not included.</w:t>
            </w:r>
          </w:p>
        </w:tc>
        <w:tc>
          <w:tcPr>
            <w:tcW w:w="2177" w:type="dxa"/>
          </w:tcPr>
          <w:p w14:paraId="329C4A17"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w:t>
            </w:r>
            <w:r>
              <w:rPr>
                <w:rFonts w:asciiTheme="minorHAnsi" w:hAnsiTheme="minorHAnsi" w:cstheme="minorHAnsi"/>
                <w:color w:val="000000" w:themeColor="text1"/>
              </w:rPr>
              <w:t xml:space="preserve">is short of the page requirement; formatting requirements are not consistently met; not all required sections </w:t>
            </w:r>
            <w:proofErr w:type="gramStart"/>
            <w:r>
              <w:rPr>
                <w:rFonts w:asciiTheme="minorHAnsi" w:hAnsiTheme="minorHAnsi" w:cstheme="minorHAnsi"/>
                <w:color w:val="000000" w:themeColor="text1"/>
              </w:rPr>
              <w:t>are not</w:t>
            </w:r>
            <w:proofErr w:type="gramEnd"/>
            <w:r>
              <w:rPr>
                <w:rFonts w:asciiTheme="minorHAnsi" w:hAnsiTheme="minorHAnsi" w:cstheme="minorHAnsi"/>
                <w:color w:val="000000" w:themeColor="text1"/>
              </w:rPr>
              <w:t xml:space="preserve"> included.</w:t>
            </w:r>
          </w:p>
        </w:tc>
        <w:tc>
          <w:tcPr>
            <w:tcW w:w="2107" w:type="dxa"/>
          </w:tcPr>
          <w:p w14:paraId="30D32581"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w:t>
            </w:r>
            <w:r>
              <w:rPr>
                <w:rFonts w:asciiTheme="minorHAnsi" w:hAnsiTheme="minorHAnsi" w:cstheme="minorHAnsi"/>
                <w:color w:val="000000" w:themeColor="text1"/>
              </w:rPr>
              <w:t>is barely short of the page requirement; formatting requirements are not consistently met; not all required sections are not included.</w:t>
            </w:r>
          </w:p>
        </w:tc>
        <w:tc>
          <w:tcPr>
            <w:tcW w:w="1610" w:type="dxa"/>
          </w:tcPr>
          <w:p w14:paraId="2F5294D7"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Assignment</w:t>
            </w:r>
            <w:r>
              <w:rPr>
                <w:rFonts w:asciiTheme="minorHAnsi" w:hAnsiTheme="minorHAnsi" w:cstheme="minorHAnsi"/>
                <w:color w:val="000000" w:themeColor="text1"/>
              </w:rPr>
              <w:t xml:space="preserve"> meets the page requirement; formatting requirements are mostly met; required sections are included.</w:t>
            </w:r>
          </w:p>
        </w:tc>
        <w:tc>
          <w:tcPr>
            <w:tcW w:w="1768" w:type="dxa"/>
          </w:tcPr>
          <w:p w14:paraId="0E24C0D1"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w:t>
            </w:r>
            <w:r>
              <w:rPr>
                <w:rFonts w:asciiTheme="minorHAnsi" w:hAnsiTheme="minorHAnsi" w:cstheme="minorHAnsi"/>
                <w:color w:val="000000" w:themeColor="text1"/>
              </w:rPr>
              <w:t>is near the upper range of the page requirement; formatting requirements are consistently met; all required sections are included.</w:t>
            </w:r>
          </w:p>
        </w:tc>
        <w:tc>
          <w:tcPr>
            <w:tcW w:w="840" w:type="dxa"/>
          </w:tcPr>
          <w:p w14:paraId="3305DB0F"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1</w:t>
            </w:r>
            <w:r w:rsidRPr="00325CCE">
              <w:rPr>
                <w:rFonts w:asciiTheme="minorHAnsi" w:hAnsiTheme="minorHAnsi" w:cstheme="minorHAnsi"/>
                <w:color w:val="000000" w:themeColor="text1"/>
              </w:rPr>
              <w:t>5</w:t>
            </w:r>
          </w:p>
        </w:tc>
      </w:tr>
      <w:tr w:rsidR="009A4586" w:rsidRPr="00325CCE" w14:paraId="7563F16C" w14:textId="77777777" w:rsidTr="004E5B34">
        <w:trPr>
          <w:trHeight w:val="10"/>
        </w:trPr>
        <w:tc>
          <w:tcPr>
            <w:tcW w:w="1357" w:type="dxa"/>
          </w:tcPr>
          <w:p w14:paraId="70702025" w14:textId="77777777" w:rsidR="009A4586" w:rsidRPr="00325CCE" w:rsidRDefault="009A4586" w:rsidP="004E5B34">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Total</w:t>
            </w:r>
          </w:p>
        </w:tc>
        <w:tc>
          <w:tcPr>
            <w:tcW w:w="1728" w:type="dxa"/>
          </w:tcPr>
          <w:p w14:paraId="188E1937" w14:textId="77777777" w:rsidR="009A4586" w:rsidRPr="00325CCE" w:rsidRDefault="009A4586" w:rsidP="004E5B34">
            <w:pPr>
              <w:rPr>
                <w:rFonts w:asciiTheme="minorHAnsi" w:hAnsiTheme="minorHAnsi" w:cstheme="minorHAnsi"/>
                <w:color w:val="000000" w:themeColor="text1"/>
              </w:rPr>
            </w:pPr>
          </w:p>
        </w:tc>
        <w:tc>
          <w:tcPr>
            <w:tcW w:w="2184" w:type="dxa"/>
          </w:tcPr>
          <w:p w14:paraId="1E6A216F" w14:textId="77777777" w:rsidR="009A4586" w:rsidRPr="00325CCE" w:rsidRDefault="009A4586" w:rsidP="004E5B34">
            <w:pPr>
              <w:rPr>
                <w:rFonts w:asciiTheme="minorHAnsi" w:hAnsiTheme="minorHAnsi" w:cstheme="minorHAnsi"/>
                <w:color w:val="000000" w:themeColor="text1"/>
              </w:rPr>
            </w:pPr>
          </w:p>
        </w:tc>
        <w:tc>
          <w:tcPr>
            <w:tcW w:w="2177" w:type="dxa"/>
          </w:tcPr>
          <w:p w14:paraId="6891599E" w14:textId="77777777" w:rsidR="009A4586" w:rsidRPr="00325CCE" w:rsidRDefault="009A4586" w:rsidP="004E5B34">
            <w:pPr>
              <w:rPr>
                <w:rFonts w:asciiTheme="minorHAnsi" w:hAnsiTheme="minorHAnsi" w:cstheme="minorHAnsi"/>
                <w:color w:val="000000" w:themeColor="text1"/>
              </w:rPr>
            </w:pPr>
          </w:p>
        </w:tc>
        <w:tc>
          <w:tcPr>
            <w:tcW w:w="2107" w:type="dxa"/>
          </w:tcPr>
          <w:p w14:paraId="2B27E861" w14:textId="77777777" w:rsidR="009A4586" w:rsidRPr="00325CCE" w:rsidRDefault="009A4586" w:rsidP="004E5B34">
            <w:pPr>
              <w:rPr>
                <w:rFonts w:asciiTheme="minorHAnsi" w:hAnsiTheme="minorHAnsi" w:cstheme="minorHAnsi"/>
                <w:color w:val="000000" w:themeColor="text1"/>
              </w:rPr>
            </w:pPr>
          </w:p>
        </w:tc>
        <w:tc>
          <w:tcPr>
            <w:tcW w:w="1610" w:type="dxa"/>
          </w:tcPr>
          <w:p w14:paraId="350A8CE2" w14:textId="77777777" w:rsidR="009A4586" w:rsidRPr="00325CCE" w:rsidRDefault="009A4586" w:rsidP="004E5B34">
            <w:pPr>
              <w:rPr>
                <w:rFonts w:asciiTheme="minorHAnsi" w:hAnsiTheme="minorHAnsi" w:cstheme="minorHAnsi"/>
                <w:color w:val="000000" w:themeColor="text1"/>
              </w:rPr>
            </w:pPr>
          </w:p>
        </w:tc>
        <w:tc>
          <w:tcPr>
            <w:tcW w:w="1768" w:type="dxa"/>
          </w:tcPr>
          <w:p w14:paraId="70CB840E" w14:textId="77777777" w:rsidR="009A4586" w:rsidRPr="00325CCE" w:rsidRDefault="009A4586" w:rsidP="004E5B34">
            <w:pPr>
              <w:rPr>
                <w:rFonts w:asciiTheme="minorHAnsi" w:hAnsiTheme="minorHAnsi" w:cstheme="minorHAnsi"/>
                <w:color w:val="000000" w:themeColor="text1"/>
              </w:rPr>
            </w:pPr>
          </w:p>
        </w:tc>
        <w:tc>
          <w:tcPr>
            <w:tcW w:w="840" w:type="dxa"/>
          </w:tcPr>
          <w:p w14:paraId="4A95F1A4" w14:textId="77777777" w:rsidR="009A4586" w:rsidRPr="00325CCE" w:rsidRDefault="009A4586" w:rsidP="004E5B34">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10</w:t>
            </w:r>
            <w:r w:rsidRPr="00325CCE">
              <w:rPr>
                <w:rFonts w:asciiTheme="minorHAnsi" w:hAnsiTheme="minorHAnsi" w:cstheme="minorHAnsi"/>
                <w:color w:val="000000" w:themeColor="text1"/>
              </w:rPr>
              <w:t>0</w:t>
            </w:r>
          </w:p>
        </w:tc>
      </w:tr>
    </w:tbl>
    <w:p w14:paraId="42F530F2" w14:textId="77777777" w:rsidR="00543A19" w:rsidRPr="00863505" w:rsidRDefault="00543A19" w:rsidP="00543A19">
      <w:pPr>
        <w:spacing w:after="0" w:line="240" w:lineRule="auto"/>
        <w:jc w:val="center"/>
        <w:rPr>
          <w:rFonts w:cstheme="minorHAnsi"/>
          <w:b/>
          <w:bCs/>
          <w:sz w:val="28"/>
          <w:szCs w:val="28"/>
        </w:rPr>
      </w:pPr>
    </w:p>
    <w:sectPr w:rsidR="00543A19" w:rsidRPr="00863505" w:rsidSect="00543A19">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BD36" w14:textId="77777777" w:rsidR="003C6A1E" w:rsidRDefault="003C6A1E" w:rsidP="00AF2AA9">
      <w:pPr>
        <w:spacing w:after="0" w:line="240" w:lineRule="auto"/>
      </w:pPr>
      <w:r>
        <w:separator/>
      </w:r>
    </w:p>
  </w:endnote>
  <w:endnote w:type="continuationSeparator" w:id="0">
    <w:p w14:paraId="4E45D41F" w14:textId="77777777" w:rsidR="003C6A1E" w:rsidRDefault="003C6A1E" w:rsidP="00AF2AA9">
      <w:pPr>
        <w:spacing w:after="0" w:line="240" w:lineRule="auto"/>
      </w:pPr>
      <w:r>
        <w:continuationSeparator/>
      </w:r>
    </w:p>
  </w:endnote>
  <w:endnote w:type="continuationNotice" w:id="1">
    <w:p w14:paraId="3AC509C7" w14:textId="77777777" w:rsidR="003C6A1E" w:rsidRDefault="003C6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BBCD" w14:textId="77777777" w:rsidR="003C6A1E" w:rsidRDefault="003C6A1E" w:rsidP="00AF2AA9">
      <w:pPr>
        <w:spacing w:after="0" w:line="240" w:lineRule="auto"/>
      </w:pPr>
      <w:r>
        <w:separator/>
      </w:r>
    </w:p>
  </w:footnote>
  <w:footnote w:type="continuationSeparator" w:id="0">
    <w:p w14:paraId="206C1CBC" w14:textId="77777777" w:rsidR="003C6A1E" w:rsidRDefault="003C6A1E" w:rsidP="00AF2AA9">
      <w:pPr>
        <w:spacing w:after="0" w:line="240" w:lineRule="auto"/>
      </w:pPr>
      <w:r>
        <w:continuationSeparator/>
      </w:r>
    </w:p>
  </w:footnote>
  <w:footnote w:type="continuationNotice" w:id="1">
    <w:p w14:paraId="36B399AF" w14:textId="77777777" w:rsidR="003C6A1E" w:rsidRDefault="003C6A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32D7" w14:textId="1A1CB5A3" w:rsidR="002C3BDE" w:rsidRPr="00727CBA" w:rsidRDefault="002C3BDE">
    <w:pPr>
      <w:pStyle w:val="Header"/>
      <w:rPr>
        <w:rFonts w:asciiTheme="minorHAnsi" w:hAnsiTheme="minorHAnsi" w:cstheme="minorHAnsi"/>
      </w:rPr>
    </w:pPr>
    <w:r w:rsidRPr="00727CBA">
      <w:rPr>
        <w:rFonts w:asciiTheme="minorHAnsi" w:hAnsiTheme="minorHAnsi" w:cstheme="minorHAnsi"/>
      </w:rPr>
      <w:t>CJUS 3600-</w:t>
    </w:r>
    <w:r w:rsidR="009A4586">
      <w:rPr>
        <w:rFonts w:asciiTheme="minorHAnsi" w:hAnsiTheme="minorHAnsi" w:cstheme="minorHAnsi"/>
      </w:rPr>
      <w:t>Hibbs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25D"/>
    <w:multiLevelType w:val="hybridMultilevel"/>
    <w:tmpl w:val="90F8D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6283E"/>
    <w:multiLevelType w:val="hybridMultilevel"/>
    <w:tmpl w:val="3028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0A62"/>
    <w:multiLevelType w:val="hybridMultilevel"/>
    <w:tmpl w:val="1FA0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775CE"/>
    <w:multiLevelType w:val="hybridMultilevel"/>
    <w:tmpl w:val="1D30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E6A26"/>
    <w:multiLevelType w:val="hybridMultilevel"/>
    <w:tmpl w:val="88ACA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56DC7"/>
    <w:multiLevelType w:val="hybridMultilevel"/>
    <w:tmpl w:val="8A7A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4662B"/>
    <w:multiLevelType w:val="hybridMultilevel"/>
    <w:tmpl w:val="A7CA91A0"/>
    <w:lvl w:ilvl="0" w:tplc="14A2FF98">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rPr>
    </w:lvl>
    <w:lvl w:ilvl="1" w:tplc="2BEEC7CE">
      <w:start w:val="1"/>
      <w:numFmt w:val="lowerLetter"/>
      <w:lvlText w:val="%2."/>
      <w:lvlJc w:val="left"/>
      <w:pPr>
        <w:ind w:left="1542" w:hanging="360"/>
      </w:pPr>
      <w:rPr>
        <w:rFonts w:ascii="Times New Roman" w:eastAsia="Times New Roman" w:hAnsi="Times New Roman" w:cs="Times New Roman" w:hint="default"/>
        <w:b w:val="0"/>
        <w:bCs w:val="0"/>
        <w:i w:val="0"/>
        <w:iCs w:val="0"/>
        <w:spacing w:val="-1"/>
        <w:w w:val="100"/>
        <w:sz w:val="24"/>
        <w:szCs w:val="24"/>
      </w:rPr>
    </w:lvl>
    <w:lvl w:ilvl="2" w:tplc="D8E8EE1C">
      <w:numFmt w:val="bullet"/>
      <w:lvlText w:val="•"/>
      <w:lvlJc w:val="left"/>
      <w:pPr>
        <w:ind w:left="2428" w:hanging="360"/>
      </w:pPr>
      <w:rPr>
        <w:rFonts w:hint="default"/>
      </w:rPr>
    </w:lvl>
    <w:lvl w:ilvl="3" w:tplc="35F6920C">
      <w:numFmt w:val="bullet"/>
      <w:lvlText w:val="•"/>
      <w:lvlJc w:val="left"/>
      <w:pPr>
        <w:ind w:left="3317" w:hanging="360"/>
      </w:pPr>
      <w:rPr>
        <w:rFonts w:hint="default"/>
      </w:rPr>
    </w:lvl>
    <w:lvl w:ilvl="4" w:tplc="520026B8">
      <w:numFmt w:val="bullet"/>
      <w:lvlText w:val="•"/>
      <w:lvlJc w:val="left"/>
      <w:pPr>
        <w:ind w:left="4206" w:hanging="360"/>
      </w:pPr>
      <w:rPr>
        <w:rFonts w:hint="default"/>
      </w:rPr>
    </w:lvl>
    <w:lvl w:ilvl="5" w:tplc="E65292CA">
      <w:numFmt w:val="bullet"/>
      <w:lvlText w:val="•"/>
      <w:lvlJc w:val="left"/>
      <w:pPr>
        <w:ind w:left="5095" w:hanging="360"/>
      </w:pPr>
      <w:rPr>
        <w:rFonts w:hint="default"/>
      </w:rPr>
    </w:lvl>
    <w:lvl w:ilvl="6" w:tplc="B6427A06">
      <w:numFmt w:val="bullet"/>
      <w:lvlText w:val="•"/>
      <w:lvlJc w:val="left"/>
      <w:pPr>
        <w:ind w:left="5984" w:hanging="360"/>
      </w:pPr>
      <w:rPr>
        <w:rFonts w:hint="default"/>
      </w:rPr>
    </w:lvl>
    <w:lvl w:ilvl="7" w:tplc="93EAFBF4">
      <w:numFmt w:val="bullet"/>
      <w:lvlText w:val="•"/>
      <w:lvlJc w:val="left"/>
      <w:pPr>
        <w:ind w:left="6873" w:hanging="360"/>
      </w:pPr>
      <w:rPr>
        <w:rFonts w:hint="default"/>
      </w:rPr>
    </w:lvl>
    <w:lvl w:ilvl="8" w:tplc="550AD252">
      <w:numFmt w:val="bullet"/>
      <w:lvlText w:val="•"/>
      <w:lvlJc w:val="left"/>
      <w:pPr>
        <w:ind w:left="7762" w:hanging="360"/>
      </w:pPr>
      <w:rPr>
        <w:rFonts w:hint="default"/>
      </w:rPr>
    </w:lvl>
  </w:abstractNum>
  <w:abstractNum w:abstractNumId="7" w15:restartNumberingAfterBreak="0">
    <w:nsid w:val="1DA0309B"/>
    <w:multiLevelType w:val="hybridMultilevel"/>
    <w:tmpl w:val="9756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406CC"/>
    <w:multiLevelType w:val="hybridMultilevel"/>
    <w:tmpl w:val="66BC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B7614"/>
    <w:multiLevelType w:val="hybridMultilevel"/>
    <w:tmpl w:val="460E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8682B"/>
    <w:multiLevelType w:val="hybridMultilevel"/>
    <w:tmpl w:val="416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61B5"/>
    <w:multiLevelType w:val="hybridMultilevel"/>
    <w:tmpl w:val="7490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2B9F"/>
    <w:multiLevelType w:val="hybridMultilevel"/>
    <w:tmpl w:val="6754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A29DC"/>
    <w:multiLevelType w:val="hybridMultilevel"/>
    <w:tmpl w:val="C06C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30104"/>
    <w:multiLevelType w:val="hybridMultilevel"/>
    <w:tmpl w:val="41B0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28FF"/>
    <w:multiLevelType w:val="hybridMultilevel"/>
    <w:tmpl w:val="63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50B6F"/>
    <w:multiLevelType w:val="hybridMultilevel"/>
    <w:tmpl w:val="FD64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D7E32"/>
    <w:multiLevelType w:val="hybridMultilevel"/>
    <w:tmpl w:val="B25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5245D"/>
    <w:multiLevelType w:val="hybridMultilevel"/>
    <w:tmpl w:val="744E6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C2B48"/>
    <w:multiLevelType w:val="hybridMultilevel"/>
    <w:tmpl w:val="571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43FBB"/>
    <w:multiLevelType w:val="hybridMultilevel"/>
    <w:tmpl w:val="95E2A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D174A"/>
    <w:multiLevelType w:val="hybridMultilevel"/>
    <w:tmpl w:val="27C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C1ADE"/>
    <w:multiLevelType w:val="hybridMultilevel"/>
    <w:tmpl w:val="B5E6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642F8"/>
    <w:multiLevelType w:val="hybridMultilevel"/>
    <w:tmpl w:val="913AC294"/>
    <w:lvl w:ilvl="0" w:tplc="D7569E3A">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745722"/>
    <w:multiLevelType w:val="hybridMultilevel"/>
    <w:tmpl w:val="111E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B7072"/>
    <w:multiLevelType w:val="hybridMultilevel"/>
    <w:tmpl w:val="44B4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05A4B"/>
    <w:multiLevelType w:val="hybridMultilevel"/>
    <w:tmpl w:val="9D9E56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C7CAC"/>
    <w:multiLevelType w:val="hybridMultilevel"/>
    <w:tmpl w:val="F68A942E"/>
    <w:lvl w:ilvl="0" w:tplc="E7FA0E1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27C4B"/>
    <w:multiLevelType w:val="hybridMultilevel"/>
    <w:tmpl w:val="368A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24778"/>
    <w:multiLevelType w:val="hybridMultilevel"/>
    <w:tmpl w:val="09CC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D67AC"/>
    <w:multiLevelType w:val="hybridMultilevel"/>
    <w:tmpl w:val="870E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6549"/>
    <w:multiLevelType w:val="hybridMultilevel"/>
    <w:tmpl w:val="ED1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E3AA4"/>
    <w:multiLevelType w:val="hybridMultilevel"/>
    <w:tmpl w:val="C5E4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0061A"/>
    <w:multiLevelType w:val="hybridMultilevel"/>
    <w:tmpl w:val="0F1E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5D85"/>
    <w:multiLevelType w:val="hybridMultilevel"/>
    <w:tmpl w:val="A5288028"/>
    <w:lvl w:ilvl="0" w:tplc="0792B2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53AB5"/>
    <w:multiLevelType w:val="hybridMultilevel"/>
    <w:tmpl w:val="D77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258F9"/>
    <w:multiLevelType w:val="hybridMultilevel"/>
    <w:tmpl w:val="43F6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B26E1B"/>
    <w:multiLevelType w:val="hybridMultilevel"/>
    <w:tmpl w:val="8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96679"/>
    <w:multiLevelType w:val="hybridMultilevel"/>
    <w:tmpl w:val="D33A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90DA4"/>
    <w:multiLevelType w:val="hybridMultilevel"/>
    <w:tmpl w:val="344A7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650DD"/>
    <w:multiLevelType w:val="hybridMultilevel"/>
    <w:tmpl w:val="EA84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51337"/>
    <w:multiLevelType w:val="hybridMultilevel"/>
    <w:tmpl w:val="CCD8F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890A2D"/>
    <w:multiLevelType w:val="hybridMultilevel"/>
    <w:tmpl w:val="15A2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86A5F"/>
    <w:multiLevelType w:val="hybridMultilevel"/>
    <w:tmpl w:val="1F72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087803">
    <w:abstractNumId w:val="28"/>
  </w:num>
  <w:num w:numId="2" w16cid:durableId="1180243390">
    <w:abstractNumId w:val="26"/>
  </w:num>
  <w:num w:numId="3" w16cid:durableId="1357392852">
    <w:abstractNumId w:val="4"/>
  </w:num>
  <w:num w:numId="4" w16cid:durableId="1089694071">
    <w:abstractNumId w:val="33"/>
  </w:num>
  <w:num w:numId="5" w16cid:durableId="1480146420">
    <w:abstractNumId w:val="7"/>
  </w:num>
  <w:num w:numId="6" w16cid:durableId="430509532">
    <w:abstractNumId w:val="30"/>
  </w:num>
  <w:num w:numId="7" w16cid:durableId="1258563769">
    <w:abstractNumId w:val="19"/>
  </w:num>
  <w:num w:numId="8" w16cid:durableId="1819685239">
    <w:abstractNumId w:val="8"/>
  </w:num>
  <w:num w:numId="9" w16cid:durableId="1820219778">
    <w:abstractNumId w:val="20"/>
  </w:num>
  <w:num w:numId="10" w16cid:durableId="1136606888">
    <w:abstractNumId w:val="0"/>
  </w:num>
  <w:num w:numId="11" w16cid:durableId="1011496079">
    <w:abstractNumId w:val="34"/>
  </w:num>
  <w:num w:numId="12" w16cid:durableId="1280257367">
    <w:abstractNumId w:val="43"/>
  </w:num>
  <w:num w:numId="13" w16cid:durableId="2065565272">
    <w:abstractNumId w:val="13"/>
  </w:num>
  <w:num w:numId="14" w16cid:durableId="1968464452">
    <w:abstractNumId w:val="21"/>
  </w:num>
  <w:num w:numId="15" w16cid:durableId="1208252559">
    <w:abstractNumId w:val="38"/>
  </w:num>
  <w:num w:numId="16" w16cid:durableId="270821110">
    <w:abstractNumId w:val="36"/>
  </w:num>
  <w:num w:numId="17" w16cid:durableId="1803770532">
    <w:abstractNumId w:val="3"/>
  </w:num>
  <w:num w:numId="18" w16cid:durableId="1291983713">
    <w:abstractNumId w:val="17"/>
  </w:num>
  <w:num w:numId="19" w16cid:durableId="1545407812">
    <w:abstractNumId w:val="37"/>
  </w:num>
  <w:num w:numId="20" w16cid:durableId="1268974602">
    <w:abstractNumId w:val="10"/>
  </w:num>
  <w:num w:numId="21" w16cid:durableId="1871334291">
    <w:abstractNumId w:val="41"/>
  </w:num>
  <w:num w:numId="22" w16cid:durableId="1737820627">
    <w:abstractNumId w:val="22"/>
  </w:num>
  <w:num w:numId="23" w16cid:durableId="1534803613">
    <w:abstractNumId w:val="2"/>
  </w:num>
  <w:num w:numId="24" w16cid:durableId="1451510391">
    <w:abstractNumId w:val="5"/>
  </w:num>
  <w:num w:numId="25" w16cid:durableId="1200627317">
    <w:abstractNumId w:val="15"/>
  </w:num>
  <w:num w:numId="26" w16cid:durableId="77555835">
    <w:abstractNumId w:val="9"/>
  </w:num>
  <w:num w:numId="27" w16cid:durableId="898515003">
    <w:abstractNumId w:val="31"/>
  </w:num>
  <w:num w:numId="28" w16cid:durableId="971980862">
    <w:abstractNumId w:val="42"/>
  </w:num>
  <w:num w:numId="29" w16cid:durableId="1968004742">
    <w:abstractNumId w:val="16"/>
  </w:num>
  <w:num w:numId="30" w16cid:durableId="586884675">
    <w:abstractNumId w:val="11"/>
  </w:num>
  <w:num w:numId="31" w16cid:durableId="927612970">
    <w:abstractNumId w:val="1"/>
  </w:num>
  <w:num w:numId="32" w16cid:durableId="833491750">
    <w:abstractNumId w:val="12"/>
  </w:num>
  <w:num w:numId="33" w16cid:durableId="271010187">
    <w:abstractNumId w:val="14"/>
  </w:num>
  <w:num w:numId="34" w16cid:durableId="829364631">
    <w:abstractNumId w:val="6"/>
  </w:num>
  <w:num w:numId="35" w16cid:durableId="1739592817">
    <w:abstractNumId w:val="27"/>
  </w:num>
  <w:num w:numId="36" w16cid:durableId="1965501345">
    <w:abstractNumId w:val="39"/>
  </w:num>
  <w:num w:numId="37" w16cid:durableId="592857945">
    <w:abstractNumId w:val="18"/>
  </w:num>
  <w:num w:numId="38" w16cid:durableId="1843548340">
    <w:abstractNumId w:val="29"/>
  </w:num>
  <w:num w:numId="39" w16cid:durableId="1273316275">
    <w:abstractNumId w:val="40"/>
  </w:num>
  <w:num w:numId="40" w16cid:durableId="70087633">
    <w:abstractNumId w:val="35"/>
  </w:num>
  <w:num w:numId="41" w16cid:durableId="24449777">
    <w:abstractNumId w:val="23"/>
  </w:num>
  <w:num w:numId="42" w16cid:durableId="455879917">
    <w:abstractNumId w:val="32"/>
  </w:num>
  <w:num w:numId="43" w16cid:durableId="1984383437">
    <w:abstractNumId w:val="24"/>
  </w:num>
  <w:num w:numId="44" w16cid:durableId="105751078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23A3"/>
    <w:rsid w:val="00002EA6"/>
    <w:rsid w:val="000049F3"/>
    <w:rsid w:val="00006E0D"/>
    <w:rsid w:val="0000733F"/>
    <w:rsid w:val="00007B31"/>
    <w:rsid w:val="00021698"/>
    <w:rsid w:val="00024943"/>
    <w:rsid w:val="0003005A"/>
    <w:rsid w:val="00030EA9"/>
    <w:rsid w:val="00032C53"/>
    <w:rsid w:val="00032DAD"/>
    <w:rsid w:val="00036E12"/>
    <w:rsid w:val="00040D99"/>
    <w:rsid w:val="0004145B"/>
    <w:rsid w:val="00041D49"/>
    <w:rsid w:val="00042419"/>
    <w:rsid w:val="00045B2D"/>
    <w:rsid w:val="000471A8"/>
    <w:rsid w:val="00047E0F"/>
    <w:rsid w:val="00050921"/>
    <w:rsid w:val="000521EC"/>
    <w:rsid w:val="000539A8"/>
    <w:rsid w:val="00054655"/>
    <w:rsid w:val="00054A49"/>
    <w:rsid w:val="000601D4"/>
    <w:rsid w:val="0006585A"/>
    <w:rsid w:val="00066147"/>
    <w:rsid w:val="00070EEF"/>
    <w:rsid w:val="0008323F"/>
    <w:rsid w:val="00086106"/>
    <w:rsid w:val="00086F75"/>
    <w:rsid w:val="000B2A5D"/>
    <w:rsid w:val="000B5125"/>
    <w:rsid w:val="000B57FD"/>
    <w:rsid w:val="000B65A7"/>
    <w:rsid w:val="000B6639"/>
    <w:rsid w:val="000B7A92"/>
    <w:rsid w:val="000C4DB0"/>
    <w:rsid w:val="000C6009"/>
    <w:rsid w:val="000C6A67"/>
    <w:rsid w:val="000C75CC"/>
    <w:rsid w:val="000D0F72"/>
    <w:rsid w:val="000D1916"/>
    <w:rsid w:val="000D56AF"/>
    <w:rsid w:val="000D5D8A"/>
    <w:rsid w:val="000D758E"/>
    <w:rsid w:val="000E23EF"/>
    <w:rsid w:val="000E4646"/>
    <w:rsid w:val="000E51E0"/>
    <w:rsid w:val="000E76BB"/>
    <w:rsid w:val="000F5134"/>
    <w:rsid w:val="001024FB"/>
    <w:rsid w:val="00103172"/>
    <w:rsid w:val="00105B05"/>
    <w:rsid w:val="001067EC"/>
    <w:rsid w:val="00107832"/>
    <w:rsid w:val="00111D2F"/>
    <w:rsid w:val="001140F7"/>
    <w:rsid w:val="0011457C"/>
    <w:rsid w:val="00114593"/>
    <w:rsid w:val="0011477C"/>
    <w:rsid w:val="001206D2"/>
    <w:rsid w:val="0012092F"/>
    <w:rsid w:val="00127535"/>
    <w:rsid w:val="00131588"/>
    <w:rsid w:val="00132417"/>
    <w:rsid w:val="001356E5"/>
    <w:rsid w:val="00136037"/>
    <w:rsid w:val="00137464"/>
    <w:rsid w:val="001408CB"/>
    <w:rsid w:val="001412DF"/>
    <w:rsid w:val="001465B1"/>
    <w:rsid w:val="00151CD3"/>
    <w:rsid w:val="0015298D"/>
    <w:rsid w:val="001540D3"/>
    <w:rsid w:val="001568F7"/>
    <w:rsid w:val="00156DDC"/>
    <w:rsid w:val="00157856"/>
    <w:rsid w:val="00157D6A"/>
    <w:rsid w:val="0016061A"/>
    <w:rsid w:val="00164716"/>
    <w:rsid w:val="00165BDC"/>
    <w:rsid w:val="001733D1"/>
    <w:rsid w:val="00177A9E"/>
    <w:rsid w:val="00180FA6"/>
    <w:rsid w:val="001816EB"/>
    <w:rsid w:val="001823C8"/>
    <w:rsid w:val="00182820"/>
    <w:rsid w:val="00184EC4"/>
    <w:rsid w:val="00185A0F"/>
    <w:rsid w:val="001901FF"/>
    <w:rsid w:val="00190BE0"/>
    <w:rsid w:val="00191465"/>
    <w:rsid w:val="001917BC"/>
    <w:rsid w:val="00191EB7"/>
    <w:rsid w:val="00193397"/>
    <w:rsid w:val="00193B5E"/>
    <w:rsid w:val="00194AD6"/>
    <w:rsid w:val="00195A04"/>
    <w:rsid w:val="001965C1"/>
    <w:rsid w:val="00197344"/>
    <w:rsid w:val="001A2263"/>
    <w:rsid w:val="001A3AA8"/>
    <w:rsid w:val="001A3D83"/>
    <w:rsid w:val="001A4665"/>
    <w:rsid w:val="001A6FA4"/>
    <w:rsid w:val="001B10E0"/>
    <w:rsid w:val="001B3EEE"/>
    <w:rsid w:val="001B7F3C"/>
    <w:rsid w:val="001C4D34"/>
    <w:rsid w:val="001C7655"/>
    <w:rsid w:val="001D13D9"/>
    <w:rsid w:val="001D311C"/>
    <w:rsid w:val="001D3161"/>
    <w:rsid w:val="001D3C95"/>
    <w:rsid w:val="001D4C63"/>
    <w:rsid w:val="001D59BC"/>
    <w:rsid w:val="001D64C1"/>
    <w:rsid w:val="001E02E4"/>
    <w:rsid w:val="001E2C17"/>
    <w:rsid w:val="001E60DE"/>
    <w:rsid w:val="001E73E9"/>
    <w:rsid w:val="001F18C0"/>
    <w:rsid w:val="001F19FC"/>
    <w:rsid w:val="001F23C1"/>
    <w:rsid w:val="001F2E3F"/>
    <w:rsid w:val="001F33E2"/>
    <w:rsid w:val="001F3725"/>
    <w:rsid w:val="001F4B75"/>
    <w:rsid w:val="001F5627"/>
    <w:rsid w:val="0020302D"/>
    <w:rsid w:val="002040C4"/>
    <w:rsid w:val="002043BC"/>
    <w:rsid w:val="00206F10"/>
    <w:rsid w:val="00211390"/>
    <w:rsid w:val="00213703"/>
    <w:rsid w:val="002158A3"/>
    <w:rsid w:val="002158AE"/>
    <w:rsid w:val="00220B7F"/>
    <w:rsid w:val="00224EBD"/>
    <w:rsid w:val="002253D7"/>
    <w:rsid w:val="00225E3A"/>
    <w:rsid w:val="00227743"/>
    <w:rsid w:val="0023078D"/>
    <w:rsid w:val="00230FCD"/>
    <w:rsid w:val="00231375"/>
    <w:rsid w:val="00232628"/>
    <w:rsid w:val="00232EA7"/>
    <w:rsid w:val="00233516"/>
    <w:rsid w:val="00233E39"/>
    <w:rsid w:val="002351E5"/>
    <w:rsid w:val="00236DEF"/>
    <w:rsid w:val="002405F5"/>
    <w:rsid w:val="00246B65"/>
    <w:rsid w:val="0024796D"/>
    <w:rsid w:val="00250949"/>
    <w:rsid w:val="00253DE9"/>
    <w:rsid w:val="00253E33"/>
    <w:rsid w:val="00256067"/>
    <w:rsid w:val="00260468"/>
    <w:rsid w:val="00264C3C"/>
    <w:rsid w:val="00274983"/>
    <w:rsid w:val="0027604B"/>
    <w:rsid w:val="002765B3"/>
    <w:rsid w:val="002917E1"/>
    <w:rsid w:val="00292B70"/>
    <w:rsid w:val="00296BDB"/>
    <w:rsid w:val="00296F40"/>
    <w:rsid w:val="002A09CC"/>
    <w:rsid w:val="002A65A3"/>
    <w:rsid w:val="002B1AD4"/>
    <w:rsid w:val="002B2A43"/>
    <w:rsid w:val="002C067C"/>
    <w:rsid w:val="002C2714"/>
    <w:rsid w:val="002C3BDE"/>
    <w:rsid w:val="002C5514"/>
    <w:rsid w:val="002C7BE7"/>
    <w:rsid w:val="002D10F4"/>
    <w:rsid w:val="002D3636"/>
    <w:rsid w:val="002D50EB"/>
    <w:rsid w:val="002E0244"/>
    <w:rsid w:val="002E2B6B"/>
    <w:rsid w:val="002E2F6C"/>
    <w:rsid w:val="002E7B52"/>
    <w:rsid w:val="002F0260"/>
    <w:rsid w:val="00301893"/>
    <w:rsid w:val="003058CA"/>
    <w:rsid w:val="00306268"/>
    <w:rsid w:val="00307DE7"/>
    <w:rsid w:val="00310B8C"/>
    <w:rsid w:val="00311F06"/>
    <w:rsid w:val="00312DBC"/>
    <w:rsid w:val="003149EE"/>
    <w:rsid w:val="003152D4"/>
    <w:rsid w:val="00320970"/>
    <w:rsid w:val="00323848"/>
    <w:rsid w:val="003246CA"/>
    <w:rsid w:val="0032577C"/>
    <w:rsid w:val="00327489"/>
    <w:rsid w:val="003304E9"/>
    <w:rsid w:val="00331947"/>
    <w:rsid w:val="003326A5"/>
    <w:rsid w:val="00335C11"/>
    <w:rsid w:val="00337216"/>
    <w:rsid w:val="003463CE"/>
    <w:rsid w:val="0034797D"/>
    <w:rsid w:val="00347E3C"/>
    <w:rsid w:val="0035060A"/>
    <w:rsid w:val="00351B82"/>
    <w:rsid w:val="00352BFA"/>
    <w:rsid w:val="003534FB"/>
    <w:rsid w:val="00354361"/>
    <w:rsid w:val="0035502C"/>
    <w:rsid w:val="003616FB"/>
    <w:rsid w:val="003671CA"/>
    <w:rsid w:val="003714B3"/>
    <w:rsid w:val="00371F57"/>
    <w:rsid w:val="003778AA"/>
    <w:rsid w:val="00377A1A"/>
    <w:rsid w:val="00380F10"/>
    <w:rsid w:val="003824E8"/>
    <w:rsid w:val="00382BA2"/>
    <w:rsid w:val="00384E38"/>
    <w:rsid w:val="00387F6B"/>
    <w:rsid w:val="003930F4"/>
    <w:rsid w:val="0039447B"/>
    <w:rsid w:val="0039491B"/>
    <w:rsid w:val="003A5DBF"/>
    <w:rsid w:val="003A72C8"/>
    <w:rsid w:val="003B1B29"/>
    <w:rsid w:val="003B3C92"/>
    <w:rsid w:val="003C1EC9"/>
    <w:rsid w:val="003C3172"/>
    <w:rsid w:val="003C3EF2"/>
    <w:rsid w:val="003C4F11"/>
    <w:rsid w:val="003C6A1E"/>
    <w:rsid w:val="003C718C"/>
    <w:rsid w:val="003D419D"/>
    <w:rsid w:val="003D449B"/>
    <w:rsid w:val="003D664D"/>
    <w:rsid w:val="003D7199"/>
    <w:rsid w:val="003E3351"/>
    <w:rsid w:val="003E4A1E"/>
    <w:rsid w:val="003E56EE"/>
    <w:rsid w:val="003E620C"/>
    <w:rsid w:val="003E75BF"/>
    <w:rsid w:val="003E7BFB"/>
    <w:rsid w:val="003F2F05"/>
    <w:rsid w:val="003F6B9A"/>
    <w:rsid w:val="00402AD7"/>
    <w:rsid w:val="00403AAE"/>
    <w:rsid w:val="00406348"/>
    <w:rsid w:val="004124BC"/>
    <w:rsid w:val="00413E3A"/>
    <w:rsid w:val="00424E5E"/>
    <w:rsid w:val="00425800"/>
    <w:rsid w:val="004316C4"/>
    <w:rsid w:val="00432CAC"/>
    <w:rsid w:val="004421FB"/>
    <w:rsid w:val="004422BD"/>
    <w:rsid w:val="00442D36"/>
    <w:rsid w:val="00442D96"/>
    <w:rsid w:val="004439DB"/>
    <w:rsid w:val="00445207"/>
    <w:rsid w:val="00450B61"/>
    <w:rsid w:val="00451529"/>
    <w:rsid w:val="0045378C"/>
    <w:rsid w:val="004560FB"/>
    <w:rsid w:val="00456CBA"/>
    <w:rsid w:val="004572AE"/>
    <w:rsid w:val="00461752"/>
    <w:rsid w:val="00461B41"/>
    <w:rsid w:val="00465A9A"/>
    <w:rsid w:val="00466F99"/>
    <w:rsid w:val="004671A1"/>
    <w:rsid w:val="00467A75"/>
    <w:rsid w:val="00471EBE"/>
    <w:rsid w:val="004734F4"/>
    <w:rsid w:val="004737D7"/>
    <w:rsid w:val="00476EF1"/>
    <w:rsid w:val="0048293E"/>
    <w:rsid w:val="00492078"/>
    <w:rsid w:val="00493B4D"/>
    <w:rsid w:val="004949A7"/>
    <w:rsid w:val="00495985"/>
    <w:rsid w:val="004962A8"/>
    <w:rsid w:val="004A1140"/>
    <w:rsid w:val="004A1AF0"/>
    <w:rsid w:val="004B0C6F"/>
    <w:rsid w:val="004B216E"/>
    <w:rsid w:val="004B3C07"/>
    <w:rsid w:val="004B447E"/>
    <w:rsid w:val="004D0419"/>
    <w:rsid w:val="004D1067"/>
    <w:rsid w:val="004D3893"/>
    <w:rsid w:val="004D5D2B"/>
    <w:rsid w:val="004D657E"/>
    <w:rsid w:val="004D65C0"/>
    <w:rsid w:val="004D7BE4"/>
    <w:rsid w:val="004E1A68"/>
    <w:rsid w:val="004E2126"/>
    <w:rsid w:val="004E2B96"/>
    <w:rsid w:val="004E2F96"/>
    <w:rsid w:val="004E3C28"/>
    <w:rsid w:val="004E4CC7"/>
    <w:rsid w:val="004E5D79"/>
    <w:rsid w:val="004E72C9"/>
    <w:rsid w:val="004E7B08"/>
    <w:rsid w:val="004F3475"/>
    <w:rsid w:val="004F4E27"/>
    <w:rsid w:val="004F7167"/>
    <w:rsid w:val="00500A48"/>
    <w:rsid w:val="00500B1C"/>
    <w:rsid w:val="00504500"/>
    <w:rsid w:val="00507C3D"/>
    <w:rsid w:val="00510DD3"/>
    <w:rsid w:val="00510FFF"/>
    <w:rsid w:val="0051141D"/>
    <w:rsid w:val="005142E4"/>
    <w:rsid w:val="00515BB8"/>
    <w:rsid w:val="00516F95"/>
    <w:rsid w:val="005247C0"/>
    <w:rsid w:val="005269A6"/>
    <w:rsid w:val="00531830"/>
    <w:rsid w:val="00532046"/>
    <w:rsid w:val="00532A82"/>
    <w:rsid w:val="005340FF"/>
    <w:rsid w:val="00534C77"/>
    <w:rsid w:val="00540437"/>
    <w:rsid w:val="00541432"/>
    <w:rsid w:val="00542235"/>
    <w:rsid w:val="00543282"/>
    <w:rsid w:val="005433C6"/>
    <w:rsid w:val="00543A19"/>
    <w:rsid w:val="005472EC"/>
    <w:rsid w:val="00550821"/>
    <w:rsid w:val="0055601F"/>
    <w:rsid w:val="00556D70"/>
    <w:rsid w:val="005617C8"/>
    <w:rsid w:val="00562E96"/>
    <w:rsid w:val="00566BB2"/>
    <w:rsid w:val="005723C2"/>
    <w:rsid w:val="00575A5C"/>
    <w:rsid w:val="00575D94"/>
    <w:rsid w:val="00585E7B"/>
    <w:rsid w:val="00586D1A"/>
    <w:rsid w:val="00586FC1"/>
    <w:rsid w:val="00592CAA"/>
    <w:rsid w:val="00594A55"/>
    <w:rsid w:val="00595444"/>
    <w:rsid w:val="0059716E"/>
    <w:rsid w:val="005A1EE5"/>
    <w:rsid w:val="005A1FAF"/>
    <w:rsid w:val="005A583D"/>
    <w:rsid w:val="005A5B36"/>
    <w:rsid w:val="005A5EAD"/>
    <w:rsid w:val="005A7E49"/>
    <w:rsid w:val="005B1780"/>
    <w:rsid w:val="005B1790"/>
    <w:rsid w:val="005B40C3"/>
    <w:rsid w:val="005B47B6"/>
    <w:rsid w:val="005B6932"/>
    <w:rsid w:val="005B7D64"/>
    <w:rsid w:val="005B7D6F"/>
    <w:rsid w:val="005B7F1D"/>
    <w:rsid w:val="005C07BF"/>
    <w:rsid w:val="005D284C"/>
    <w:rsid w:val="005D7453"/>
    <w:rsid w:val="005E17BD"/>
    <w:rsid w:val="005E4220"/>
    <w:rsid w:val="005E5F15"/>
    <w:rsid w:val="005E6CBA"/>
    <w:rsid w:val="005F1C3A"/>
    <w:rsid w:val="005F379F"/>
    <w:rsid w:val="005F3D99"/>
    <w:rsid w:val="005F6A6C"/>
    <w:rsid w:val="0060002B"/>
    <w:rsid w:val="006047C2"/>
    <w:rsid w:val="00607412"/>
    <w:rsid w:val="00607B59"/>
    <w:rsid w:val="00610CE5"/>
    <w:rsid w:val="00610D1C"/>
    <w:rsid w:val="00611641"/>
    <w:rsid w:val="00612D76"/>
    <w:rsid w:val="00613A71"/>
    <w:rsid w:val="00617B51"/>
    <w:rsid w:val="00622944"/>
    <w:rsid w:val="0062345B"/>
    <w:rsid w:val="00625232"/>
    <w:rsid w:val="006322EB"/>
    <w:rsid w:val="00636FB8"/>
    <w:rsid w:val="00637A62"/>
    <w:rsid w:val="00640461"/>
    <w:rsid w:val="0064608A"/>
    <w:rsid w:val="00646349"/>
    <w:rsid w:val="00646476"/>
    <w:rsid w:val="006538F8"/>
    <w:rsid w:val="00653D8C"/>
    <w:rsid w:val="00654803"/>
    <w:rsid w:val="0065568B"/>
    <w:rsid w:val="00655DAE"/>
    <w:rsid w:val="006633A9"/>
    <w:rsid w:val="00664645"/>
    <w:rsid w:val="00665438"/>
    <w:rsid w:val="0066768F"/>
    <w:rsid w:val="006702F8"/>
    <w:rsid w:val="00670A28"/>
    <w:rsid w:val="0067133E"/>
    <w:rsid w:val="00673F32"/>
    <w:rsid w:val="006778D1"/>
    <w:rsid w:val="00681546"/>
    <w:rsid w:val="006838B6"/>
    <w:rsid w:val="00691DD2"/>
    <w:rsid w:val="006A2AED"/>
    <w:rsid w:val="006A46C1"/>
    <w:rsid w:val="006A6398"/>
    <w:rsid w:val="006B3BED"/>
    <w:rsid w:val="006C0D3B"/>
    <w:rsid w:val="006C37B3"/>
    <w:rsid w:val="006C637D"/>
    <w:rsid w:val="006D12F5"/>
    <w:rsid w:val="006D2328"/>
    <w:rsid w:val="006D462F"/>
    <w:rsid w:val="006D6930"/>
    <w:rsid w:val="006D708D"/>
    <w:rsid w:val="006E189A"/>
    <w:rsid w:val="006E2572"/>
    <w:rsid w:val="006E44FE"/>
    <w:rsid w:val="006F53D0"/>
    <w:rsid w:val="007018FD"/>
    <w:rsid w:val="00702059"/>
    <w:rsid w:val="00703409"/>
    <w:rsid w:val="00703BB1"/>
    <w:rsid w:val="007045CD"/>
    <w:rsid w:val="00705C59"/>
    <w:rsid w:val="007065B7"/>
    <w:rsid w:val="00707000"/>
    <w:rsid w:val="00707BE1"/>
    <w:rsid w:val="00712A4C"/>
    <w:rsid w:val="00716FD2"/>
    <w:rsid w:val="00723169"/>
    <w:rsid w:val="00727CBA"/>
    <w:rsid w:val="007323C5"/>
    <w:rsid w:val="00737D8F"/>
    <w:rsid w:val="00741C0F"/>
    <w:rsid w:val="007422F6"/>
    <w:rsid w:val="0074309B"/>
    <w:rsid w:val="00744AC0"/>
    <w:rsid w:val="00746622"/>
    <w:rsid w:val="00747949"/>
    <w:rsid w:val="00753775"/>
    <w:rsid w:val="00754A4D"/>
    <w:rsid w:val="00755D88"/>
    <w:rsid w:val="00756305"/>
    <w:rsid w:val="007652D2"/>
    <w:rsid w:val="007675CE"/>
    <w:rsid w:val="007704E4"/>
    <w:rsid w:val="00771BC3"/>
    <w:rsid w:val="007727BC"/>
    <w:rsid w:val="00772F7D"/>
    <w:rsid w:val="00777506"/>
    <w:rsid w:val="007839B2"/>
    <w:rsid w:val="00786B50"/>
    <w:rsid w:val="00787E6E"/>
    <w:rsid w:val="007904CF"/>
    <w:rsid w:val="007A3F35"/>
    <w:rsid w:val="007A575D"/>
    <w:rsid w:val="007A5A22"/>
    <w:rsid w:val="007A5F26"/>
    <w:rsid w:val="007A648B"/>
    <w:rsid w:val="007A670A"/>
    <w:rsid w:val="007A745C"/>
    <w:rsid w:val="007B1483"/>
    <w:rsid w:val="007B1BEC"/>
    <w:rsid w:val="007B385C"/>
    <w:rsid w:val="007B4331"/>
    <w:rsid w:val="007B523F"/>
    <w:rsid w:val="007B649D"/>
    <w:rsid w:val="007B6913"/>
    <w:rsid w:val="007C1AD6"/>
    <w:rsid w:val="007C23AC"/>
    <w:rsid w:val="007C2476"/>
    <w:rsid w:val="007C2759"/>
    <w:rsid w:val="007C775E"/>
    <w:rsid w:val="007D0B6C"/>
    <w:rsid w:val="007E274F"/>
    <w:rsid w:val="007E3428"/>
    <w:rsid w:val="007F0CC4"/>
    <w:rsid w:val="007F48FE"/>
    <w:rsid w:val="007F5FD7"/>
    <w:rsid w:val="007F7998"/>
    <w:rsid w:val="007F7D36"/>
    <w:rsid w:val="00811D2D"/>
    <w:rsid w:val="00814144"/>
    <w:rsid w:val="00815462"/>
    <w:rsid w:val="0081601E"/>
    <w:rsid w:val="00817836"/>
    <w:rsid w:val="008222EA"/>
    <w:rsid w:val="00822EC1"/>
    <w:rsid w:val="00825CBC"/>
    <w:rsid w:val="00825DE7"/>
    <w:rsid w:val="00826B94"/>
    <w:rsid w:val="00832A97"/>
    <w:rsid w:val="008337B0"/>
    <w:rsid w:val="008361FA"/>
    <w:rsid w:val="00840231"/>
    <w:rsid w:val="00840E54"/>
    <w:rsid w:val="00841D45"/>
    <w:rsid w:val="008421B3"/>
    <w:rsid w:val="00843832"/>
    <w:rsid w:val="008445D4"/>
    <w:rsid w:val="00846D94"/>
    <w:rsid w:val="008517CB"/>
    <w:rsid w:val="00851C96"/>
    <w:rsid w:val="008525A8"/>
    <w:rsid w:val="00854593"/>
    <w:rsid w:val="00854C4A"/>
    <w:rsid w:val="00860AAA"/>
    <w:rsid w:val="00860B83"/>
    <w:rsid w:val="00863505"/>
    <w:rsid w:val="008635DE"/>
    <w:rsid w:val="008663E2"/>
    <w:rsid w:val="00871699"/>
    <w:rsid w:val="00871C6B"/>
    <w:rsid w:val="00875416"/>
    <w:rsid w:val="00877A1F"/>
    <w:rsid w:val="00880760"/>
    <w:rsid w:val="00883B2E"/>
    <w:rsid w:val="00886F4A"/>
    <w:rsid w:val="0089700E"/>
    <w:rsid w:val="008A1EFD"/>
    <w:rsid w:val="008A37E3"/>
    <w:rsid w:val="008A50B7"/>
    <w:rsid w:val="008B0405"/>
    <w:rsid w:val="008B0C31"/>
    <w:rsid w:val="008B163A"/>
    <w:rsid w:val="008B2F6A"/>
    <w:rsid w:val="008B674B"/>
    <w:rsid w:val="008C0191"/>
    <w:rsid w:val="008C0B95"/>
    <w:rsid w:val="008D0053"/>
    <w:rsid w:val="008D07E4"/>
    <w:rsid w:val="008D3890"/>
    <w:rsid w:val="008D4AF0"/>
    <w:rsid w:val="008E0E07"/>
    <w:rsid w:val="008E1B0C"/>
    <w:rsid w:val="008E2172"/>
    <w:rsid w:val="008F0215"/>
    <w:rsid w:val="008F34F9"/>
    <w:rsid w:val="008F3820"/>
    <w:rsid w:val="008F3E00"/>
    <w:rsid w:val="008F4F6C"/>
    <w:rsid w:val="00903B3C"/>
    <w:rsid w:val="009076A3"/>
    <w:rsid w:val="00907FFC"/>
    <w:rsid w:val="009104BD"/>
    <w:rsid w:val="00912D60"/>
    <w:rsid w:val="00915CA5"/>
    <w:rsid w:val="009166E3"/>
    <w:rsid w:val="00916D8D"/>
    <w:rsid w:val="00921C80"/>
    <w:rsid w:val="009227CE"/>
    <w:rsid w:val="009250A2"/>
    <w:rsid w:val="00932BE1"/>
    <w:rsid w:val="00935089"/>
    <w:rsid w:val="00937CBE"/>
    <w:rsid w:val="009404E8"/>
    <w:rsid w:val="0094517A"/>
    <w:rsid w:val="009547B4"/>
    <w:rsid w:val="00955B15"/>
    <w:rsid w:val="00960791"/>
    <w:rsid w:val="009623DA"/>
    <w:rsid w:val="0096243D"/>
    <w:rsid w:val="00971C53"/>
    <w:rsid w:val="00971CE3"/>
    <w:rsid w:val="009725F6"/>
    <w:rsid w:val="009731C9"/>
    <w:rsid w:val="00975A53"/>
    <w:rsid w:val="00976CB7"/>
    <w:rsid w:val="0097779C"/>
    <w:rsid w:val="009812AA"/>
    <w:rsid w:val="0098221E"/>
    <w:rsid w:val="00982C6A"/>
    <w:rsid w:val="00984E5D"/>
    <w:rsid w:val="00986A05"/>
    <w:rsid w:val="0099380E"/>
    <w:rsid w:val="00993870"/>
    <w:rsid w:val="0099574E"/>
    <w:rsid w:val="009A0B0B"/>
    <w:rsid w:val="009A0DE8"/>
    <w:rsid w:val="009A0E87"/>
    <w:rsid w:val="009A0F93"/>
    <w:rsid w:val="009A24D2"/>
    <w:rsid w:val="009A3556"/>
    <w:rsid w:val="009A4586"/>
    <w:rsid w:val="009A55B7"/>
    <w:rsid w:val="009A650E"/>
    <w:rsid w:val="009A6EB5"/>
    <w:rsid w:val="009A7441"/>
    <w:rsid w:val="009A79DF"/>
    <w:rsid w:val="009B48AB"/>
    <w:rsid w:val="009B67ED"/>
    <w:rsid w:val="009C04D5"/>
    <w:rsid w:val="009C70C5"/>
    <w:rsid w:val="009D03DC"/>
    <w:rsid w:val="009D0913"/>
    <w:rsid w:val="009D1882"/>
    <w:rsid w:val="009D522C"/>
    <w:rsid w:val="009E09FE"/>
    <w:rsid w:val="009E1158"/>
    <w:rsid w:val="009E26BC"/>
    <w:rsid w:val="009E3185"/>
    <w:rsid w:val="009E322A"/>
    <w:rsid w:val="009E4F76"/>
    <w:rsid w:val="009E5F1A"/>
    <w:rsid w:val="009E6C72"/>
    <w:rsid w:val="009E76BE"/>
    <w:rsid w:val="009F1DD8"/>
    <w:rsid w:val="009F45C4"/>
    <w:rsid w:val="00A00DEE"/>
    <w:rsid w:val="00A00E8F"/>
    <w:rsid w:val="00A01434"/>
    <w:rsid w:val="00A036B8"/>
    <w:rsid w:val="00A038A0"/>
    <w:rsid w:val="00A07F45"/>
    <w:rsid w:val="00A100A6"/>
    <w:rsid w:val="00A13D46"/>
    <w:rsid w:val="00A15BBB"/>
    <w:rsid w:val="00A17515"/>
    <w:rsid w:val="00A17D15"/>
    <w:rsid w:val="00A23275"/>
    <w:rsid w:val="00A2420E"/>
    <w:rsid w:val="00A262FE"/>
    <w:rsid w:val="00A27ADD"/>
    <w:rsid w:val="00A323DD"/>
    <w:rsid w:val="00A37D61"/>
    <w:rsid w:val="00A4141A"/>
    <w:rsid w:val="00A432A1"/>
    <w:rsid w:val="00A43491"/>
    <w:rsid w:val="00A43CD2"/>
    <w:rsid w:val="00A47BB0"/>
    <w:rsid w:val="00A53BF3"/>
    <w:rsid w:val="00A5588E"/>
    <w:rsid w:val="00A578E8"/>
    <w:rsid w:val="00A60113"/>
    <w:rsid w:val="00A61687"/>
    <w:rsid w:val="00A67540"/>
    <w:rsid w:val="00A679F7"/>
    <w:rsid w:val="00A71A7D"/>
    <w:rsid w:val="00A75151"/>
    <w:rsid w:val="00A77187"/>
    <w:rsid w:val="00A849E6"/>
    <w:rsid w:val="00A86B6C"/>
    <w:rsid w:val="00A87F69"/>
    <w:rsid w:val="00A91A89"/>
    <w:rsid w:val="00A94146"/>
    <w:rsid w:val="00A95197"/>
    <w:rsid w:val="00A96C3F"/>
    <w:rsid w:val="00AA081C"/>
    <w:rsid w:val="00AA7AF5"/>
    <w:rsid w:val="00AA7F2B"/>
    <w:rsid w:val="00AB1912"/>
    <w:rsid w:val="00AB2BE3"/>
    <w:rsid w:val="00AB32A0"/>
    <w:rsid w:val="00AB4614"/>
    <w:rsid w:val="00AB48CD"/>
    <w:rsid w:val="00AC118A"/>
    <w:rsid w:val="00AC1B98"/>
    <w:rsid w:val="00AC1FCF"/>
    <w:rsid w:val="00AC43A7"/>
    <w:rsid w:val="00AC460C"/>
    <w:rsid w:val="00AD20FC"/>
    <w:rsid w:val="00AD302F"/>
    <w:rsid w:val="00AD777E"/>
    <w:rsid w:val="00AE4351"/>
    <w:rsid w:val="00AF018C"/>
    <w:rsid w:val="00AF0619"/>
    <w:rsid w:val="00AF271E"/>
    <w:rsid w:val="00AF2AA9"/>
    <w:rsid w:val="00B05151"/>
    <w:rsid w:val="00B05DE5"/>
    <w:rsid w:val="00B101C5"/>
    <w:rsid w:val="00B12A45"/>
    <w:rsid w:val="00B12B35"/>
    <w:rsid w:val="00B136C5"/>
    <w:rsid w:val="00B1572D"/>
    <w:rsid w:val="00B22719"/>
    <w:rsid w:val="00B26EC7"/>
    <w:rsid w:val="00B31EC4"/>
    <w:rsid w:val="00B31F43"/>
    <w:rsid w:val="00B352F0"/>
    <w:rsid w:val="00B35428"/>
    <w:rsid w:val="00B362D6"/>
    <w:rsid w:val="00B36602"/>
    <w:rsid w:val="00B40B16"/>
    <w:rsid w:val="00B419E6"/>
    <w:rsid w:val="00B463DF"/>
    <w:rsid w:val="00B55589"/>
    <w:rsid w:val="00B61728"/>
    <w:rsid w:val="00B63D26"/>
    <w:rsid w:val="00B64DE2"/>
    <w:rsid w:val="00B66AC0"/>
    <w:rsid w:val="00B73EAB"/>
    <w:rsid w:val="00B74EE6"/>
    <w:rsid w:val="00B7773A"/>
    <w:rsid w:val="00B77821"/>
    <w:rsid w:val="00B84B94"/>
    <w:rsid w:val="00B907C8"/>
    <w:rsid w:val="00B90DF1"/>
    <w:rsid w:val="00B92A27"/>
    <w:rsid w:val="00B96494"/>
    <w:rsid w:val="00BA08B5"/>
    <w:rsid w:val="00BA29B6"/>
    <w:rsid w:val="00BA4672"/>
    <w:rsid w:val="00BA7501"/>
    <w:rsid w:val="00BB11E0"/>
    <w:rsid w:val="00BB24A3"/>
    <w:rsid w:val="00BB6060"/>
    <w:rsid w:val="00BB6342"/>
    <w:rsid w:val="00BB7CFD"/>
    <w:rsid w:val="00BC6A7C"/>
    <w:rsid w:val="00BC6C31"/>
    <w:rsid w:val="00BC710F"/>
    <w:rsid w:val="00BC7B75"/>
    <w:rsid w:val="00BD1AEE"/>
    <w:rsid w:val="00BD2EA9"/>
    <w:rsid w:val="00BD4031"/>
    <w:rsid w:val="00BD6979"/>
    <w:rsid w:val="00BE1FAB"/>
    <w:rsid w:val="00BE398F"/>
    <w:rsid w:val="00BE5961"/>
    <w:rsid w:val="00BE6324"/>
    <w:rsid w:val="00BF20E1"/>
    <w:rsid w:val="00BF2C3A"/>
    <w:rsid w:val="00BF2D40"/>
    <w:rsid w:val="00BF6AE0"/>
    <w:rsid w:val="00BF7070"/>
    <w:rsid w:val="00BF7AA1"/>
    <w:rsid w:val="00C0056C"/>
    <w:rsid w:val="00C02AB5"/>
    <w:rsid w:val="00C045BE"/>
    <w:rsid w:val="00C058D3"/>
    <w:rsid w:val="00C0644C"/>
    <w:rsid w:val="00C07AEB"/>
    <w:rsid w:val="00C10CD8"/>
    <w:rsid w:val="00C12AE8"/>
    <w:rsid w:val="00C17D8A"/>
    <w:rsid w:val="00C17E42"/>
    <w:rsid w:val="00C20C39"/>
    <w:rsid w:val="00C24189"/>
    <w:rsid w:val="00C3105C"/>
    <w:rsid w:val="00C32978"/>
    <w:rsid w:val="00C32A92"/>
    <w:rsid w:val="00C35C86"/>
    <w:rsid w:val="00C445B3"/>
    <w:rsid w:val="00C4471B"/>
    <w:rsid w:val="00C45509"/>
    <w:rsid w:val="00C470A1"/>
    <w:rsid w:val="00C5097B"/>
    <w:rsid w:val="00C55088"/>
    <w:rsid w:val="00C64ADC"/>
    <w:rsid w:val="00C661F7"/>
    <w:rsid w:val="00C66736"/>
    <w:rsid w:val="00C74A2B"/>
    <w:rsid w:val="00C74F03"/>
    <w:rsid w:val="00C75339"/>
    <w:rsid w:val="00C77EDE"/>
    <w:rsid w:val="00C80167"/>
    <w:rsid w:val="00C80EE4"/>
    <w:rsid w:val="00C8158B"/>
    <w:rsid w:val="00C81918"/>
    <w:rsid w:val="00C833B4"/>
    <w:rsid w:val="00C85D35"/>
    <w:rsid w:val="00C87C59"/>
    <w:rsid w:val="00C91431"/>
    <w:rsid w:val="00C935D0"/>
    <w:rsid w:val="00C96C21"/>
    <w:rsid w:val="00CA2222"/>
    <w:rsid w:val="00CA35DD"/>
    <w:rsid w:val="00CA4DF1"/>
    <w:rsid w:val="00CA6231"/>
    <w:rsid w:val="00CB036C"/>
    <w:rsid w:val="00CB2701"/>
    <w:rsid w:val="00CB2B80"/>
    <w:rsid w:val="00CB735F"/>
    <w:rsid w:val="00CD31E4"/>
    <w:rsid w:val="00CD35D9"/>
    <w:rsid w:val="00CD5DDF"/>
    <w:rsid w:val="00CD6E08"/>
    <w:rsid w:val="00CE194E"/>
    <w:rsid w:val="00CE243A"/>
    <w:rsid w:val="00CE2818"/>
    <w:rsid w:val="00CE32AF"/>
    <w:rsid w:val="00CE3586"/>
    <w:rsid w:val="00CE687C"/>
    <w:rsid w:val="00CF490E"/>
    <w:rsid w:val="00D00E35"/>
    <w:rsid w:val="00D0224C"/>
    <w:rsid w:val="00D04761"/>
    <w:rsid w:val="00D0485F"/>
    <w:rsid w:val="00D0534A"/>
    <w:rsid w:val="00D147CA"/>
    <w:rsid w:val="00D14F6F"/>
    <w:rsid w:val="00D15B9B"/>
    <w:rsid w:val="00D17EA1"/>
    <w:rsid w:val="00D30C37"/>
    <w:rsid w:val="00D3100B"/>
    <w:rsid w:val="00D324B1"/>
    <w:rsid w:val="00D330F6"/>
    <w:rsid w:val="00D3648C"/>
    <w:rsid w:val="00D3708B"/>
    <w:rsid w:val="00D37185"/>
    <w:rsid w:val="00D37E02"/>
    <w:rsid w:val="00D40218"/>
    <w:rsid w:val="00D474C2"/>
    <w:rsid w:val="00D47E2F"/>
    <w:rsid w:val="00D55698"/>
    <w:rsid w:val="00D5639C"/>
    <w:rsid w:val="00D6044B"/>
    <w:rsid w:val="00D60E60"/>
    <w:rsid w:val="00D62983"/>
    <w:rsid w:val="00D6629A"/>
    <w:rsid w:val="00D66FEB"/>
    <w:rsid w:val="00D670AA"/>
    <w:rsid w:val="00D727B7"/>
    <w:rsid w:val="00D748F7"/>
    <w:rsid w:val="00D77C1E"/>
    <w:rsid w:val="00D819C4"/>
    <w:rsid w:val="00D81C7F"/>
    <w:rsid w:val="00D82C8C"/>
    <w:rsid w:val="00D90E8F"/>
    <w:rsid w:val="00D91473"/>
    <w:rsid w:val="00D95068"/>
    <w:rsid w:val="00D957E7"/>
    <w:rsid w:val="00D95866"/>
    <w:rsid w:val="00D9696C"/>
    <w:rsid w:val="00D96D10"/>
    <w:rsid w:val="00DA1560"/>
    <w:rsid w:val="00DA5D09"/>
    <w:rsid w:val="00DA67FB"/>
    <w:rsid w:val="00DB10E8"/>
    <w:rsid w:val="00DB1EF0"/>
    <w:rsid w:val="00DC2B9F"/>
    <w:rsid w:val="00DC2C56"/>
    <w:rsid w:val="00DC3394"/>
    <w:rsid w:val="00DC59E3"/>
    <w:rsid w:val="00DC701A"/>
    <w:rsid w:val="00DD2412"/>
    <w:rsid w:val="00DD5146"/>
    <w:rsid w:val="00DD719D"/>
    <w:rsid w:val="00DD7C4E"/>
    <w:rsid w:val="00DE728C"/>
    <w:rsid w:val="00DF0201"/>
    <w:rsid w:val="00DF2EBB"/>
    <w:rsid w:val="00DF5893"/>
    <w:rsid w:val="00E03024"/>
    <w:rsid w:val="00E076AF"/>
    <w:rsid w:val="00E10022"/>
    <w:rsid w:val="00E201B9"/>
    <w:rsid w:val="00E21B24"/>
    <w:rsid w:val="00E23AAD"/>
    <w:rsid w:val="00E25F4F"/>
    <w:rsid w:val="00E30790"/>
    <w:rsid w:val="00E31576"/>
    <w:rsid w:val="00E33003"/>
    <w:rsid w:val="00E3478A"/>
    <w:rsid w:val="00E374D5"/>
    <w:rsid w:val="00E43549"/>
    <w:rsid w:val="00E43C17"/>
    <w:rsid w:val="00E54564"/>
    <w:rsid w:val="00E55FB9"/>
    <w:rsid w:val="00E56640"/>
    <w:rsid w:val="00E56A60"/>
    <w:rsid w:val="00E60321"/>
    <w:rsid w:val="00E631B1"/>
    <w:rsid w:val="00E64E58"/>
    <w:rsid w:val="00E7255E"/>
    <w:rsid w:val="00E72884"/>
    <w:rsid w:val="00E74D3B"/>
    <w:rsid w:val="00E7598F"/>
    <w:rsid w:val="00E81F08"/>
    <w:rsid w:val="00E839A3"/>
    <w:rsid w:val="00E86D68"/>
    <w:rsid w:val="00E91A2A"/>
    <w:rsid w:val="00E9351B"/>
    <w:rsid w:val="00EA4848"/>
    <w:rsid w:val="00EA62F5"/>
    <w:rsid w:val="00EA74D3"/>
    <w:rsid w:val="00EB0A99"/>
    <w:rsid w:val="00EB0BA1"/>
    <w:rsid w:val="00EB0D7A"/>
    <w:rsid w:val="00EB11B5"/>
    <w:rsid w:val="00EB12E0"/>
    <w:rsid w:val="00EB30EB"/>
    <w:rsid w:val="00EC4ECB"/>
    <w:rsid w:val="00ED1539"/>
    <w:rsid w:val="00ED25D0"/>
    <w:rsid w:val="00ED34BB"/>
    <w:rsid w:val="00EE0806"/>
    <w:rsid w:val="00EE2796"/>
    <w:rsid w:val="00EE409C"/>
    <w:rsid w:val="00EE4CD1"/>
    <w:rsid w:val="00EE6025"/>
    <w:rsid w:val="00EF48A7"/>
    <w:rsid w:val="00EF639D"/>
    <w:rsid w:val="00F04790"/>
    <w:rsid w:val="00F0618E"/>
    <w:rsid w:val="00F065E2"/>
    <w:rsid w:val="00F069C5"/>
    <w:rsid w:val="00F07D23"/>
    <w:rsid w:val="00F13C39"/>
    <w:rsid w:val="00F20B7C"/>
    <w:rsid w:val="00F238ED"/>
    <w:rsid w:val="00F25239"/>
    <w:rsid w:val="00F303A7"/>
    <w:rsid w:val="00F31724"/>
    <w:rsid w:val="00F332D2"/>
    <w:rsid w:val="00F35452"/>
    <w:rsid w:val="00F37DC1"/>
    <w:rsid w:val="00F40022"/>
    <w:rsid w:val="00F415DF"/>
    <w:rsid w:val="00F4181A"/>
    <w:rsid w:val="00F42199"/>
    <w:rsid w:val="00F422A3"/>
    <w:rsid w:val="00F42638"/>
    <w:rsid w:val="00F45277"/>
    <w:rsid w:val="00F46A5B"/>
    <w:rsid w:val="00F505EA"/>
    <w:rsid w:val="00F515E5"/>
    <w:rsid w:val="00F519DE"/>
    <w:rsid w:val="00F570EA"/>
    <w:rsid w:val="00F62EEF"/>
    <w:rsid w:val="00F6376A"/>
    <w:rsid w:val="00F642BA"/>
    <w:rsid w:val="00F64769"/>
    <w:rsid w:val="00F67948"/>
    <w:rsid w:val="00F71916"/>
    <w:rsid w:val="00F80425"/>
    <w:rsid w:val="00F81607"/>
    <w:rsid w:val="00F86398"/>
    <w:rsid w:val="00F8734F"/>
    <w:rsid w:val="00F9289D"/>
    <w:rsid w:val="00F93E2E"/>
    <w:rsid w:val="00F94E49"/>
    <w:rsid w:val="00F950B2"/>
    <w:rsid w:val="00F96262"/>
    <w:rsid w:val="00F976E2"/>
    <w:rsid w:val="00FA6673"/>
    <w:rsid w:val="00FA71D5"/>
    <w:rsid w:val="00FB1C66"/>
    <w:rsid w:val="00FB2623"/>
    <w:rsid w:val="00FB2D58"/>
    <w:rsid w:val="00FB3746"/>
    <w:rsid w:val="00FB628E"/>
    <w:rsid w:val="00FC066A"/>
    <w:rsid w:val="00FC0A1C"/>
    <w:rsid w:val="00FC18E8"/>
    <w:rsid w:val="00FC1925"/>
    <w:rsid w:val="00FC36C1"/>
    <w:rsid w:val="00FC39B6"/>
    <w:rsid w:val="00FC69F7"/>
    <w:rsid w:val="00FC7A2B"/>
    <w:rsid w:val="00FD3D3B"/>
    <w:rsid w:val="00FD44EB"/>
    <w:rsid w:val="00FD5FDF"/>
    <w:rsid w:val="00FD63B5"/>
    <w:rsid w:val="00FE065A"/>
    <w:rsid w:val="00FE6325"/>
    <w:rsid w:val="00FF0D98"/>
    <w:rsid w:val="00FF3676"/>
    <w:rsid w:val="00FF445E"/>
    <w:rsid w:val="3E19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5CBF9"/>
  <w15:docId w15:val="{526A29AC-BE23-2743-8E29-BE4C4998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BF6AE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A63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A63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1"/>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styleId="CommentReference">
    <w:name w:val="annotation reference"/>
    <w:uiPriority w:val="99"/>
    <w:semiHidden/>
    <w:unhideWhenUsed/>
    <w:rsid w:val="00E3478A"/>
    <w:rPr>
      <w:sz w:val="16"/>
      <w:szCs w:val="16"/>
    </w:rPr>
  </w:style>
  <w:style w:type="paragraph" w:styleId="CommentText">
    <w:name w:val="annotation text"/>
    <w:basedOn w:val="Normal"/>
    <w:link w:val="CommentTextChar"/>
    <w:uiPriority w:val="99"/>
    <w:unhideWhenUsed/>
    <w:rsid w:val="00E3478A"/>
    <w:rPr>
      <w:sz w:val="20"/>
      <w:szCs w:val="20"/>
    </w:rPr>
  </w:style>
  <w:style w:type="character" w:customStyle="1" w:styleId="CommentTextChar">
    <w:name w:val="Comment Text Char"/>
    <w:basedOn w:val="DefaultParagraphFont"/>
    <w:link w:val="CommentText"/>
    <w:uiPriority w:val="99"/>
    <w:rsid w:val="00E3478A"/>
  </w:style>
  <w:style w:type="paragraph" w:styleId="CommentSubject">
    <w:name w:val="annotation subject"/>
    <w:basedOn w:val="CommentText"/>
    <w:next w:val="CommentText"/>
    <w:link w:val="CommentSubjectChar"/>
    <w:uiPriority w:val="99"/>
    <w:semiHidden/>
    <w:unhideWhenUsed/>
    <w:rsid w:val="00E3478A"/>
    <w:rPr>
      <w:b/>
      <w:bCs/>
    </w:rPr>
  </w:style>
  <w:style w:type="character" w:customStyle="1" w:styleId="CommentSubjectChar">
    <w:name w:val="Comment Subject Char"/>
    <w:link w:val="CommentSubject"/>
    <w:uiPriority w:val="99"/>
    <w:semiHidden/>
    <w:rsid w:val="00E3478A"/>
    <w:rPr>
      <w:b/>
      <w:bCs/>
    </w:rPr>
  </w:style>
  <w:style w:type="character" w:customStyle="1" w:styleId="Heading2Char">
    <w:name w:val="Heading 2 Char"/>
    <w:link w:val="Heading2"/>
    <w:uiPriority w:val="9"/>
    <w:rsid w:val="00BF6AE0"/>
    <w:rPr>
      <w:rFonts w:ascii="Cambria" w:eastAsia="Times New Roman" w:hAnsi="Cambria" w:cs="Times New Roman"/>
      <w:b/>
      <w:bCs/>
      <w:i/>
      <w:iCs/>
      <w:sz w:val="28"/>
      <w:szCs w:val="28"/>
    </w:rPr>
  </w:style>
  <w:style w:type="paragraph" w:styleId="NoSpacing">
    <w:name w:val="No Spacing"/>
    <w:uiPriority w:val="1"/>
    <w:qFormat/>
    <w:rsid w:val="00F31724"/>
    <w:rPr>
      <w:sz w:val="22"/>
      <w:szCs w:val="22"/>
    </w:rPr>
  </w:style>
  <w:style w:type="character" w:styleId="UnresolvedMention">
    <w:name w:val="Unresolved Mention"/>
    <w:basedOn w:val="DefaultParagraphFont"/>
    <w:uiPriority w:val="99"/>
    <w:semiHidden/>
    <w:unhideWhenUsed/>
    <w:rsid w:val="00A07F45"/>
    <w:rPr>
      <w:color w:val="605E5C"/>
      <w:shd w:val="clear" w:color="auto" w:fill="E1DFDD"/>
    </w:rPr>
  </w:style>
  <w:style w:type="character" w:styleId="PageNumber">
    <w:name w:val="page number"/>
    <w:basedOn w:val="DefaultParagraphFont"/>
    <w:uiPriority w:val="99"/>
    <w:semiHidden/>
    <w:unhideWhenUsed/>
    <w:rsid w:val="00B31EC4"/>
  </w:style>
  <w:style w:type="character" w:customStyle="1" w:styleId="Heading3Char">
    <w:name w:val="Heading 3 Char"/>
    <w:basedOn w:val="DefaultParagraphFont"/>
    <w:link w:val="Heading3"/>
    <w:uiPriority w:val="9"/>
    <w:rsid w:val="006A63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6398"/>
    <w:rPr>
      <w:rFonts w:asciiTheme="majorHAnsi" w:eastAsiaTheme="majorEastAsia" w:hAnsiTheme="majorHAnsi" w:cstheme="majorBidi"/>
      <w:i/>
      <w:iCs/>
      <w:color w:val="365F91" w:themeColor="accent1" w:themeShade="BF"/>
      <w:sz w:val="22"/>
      <w:szCs w:val="22"/>
    </w:rPr>
  </w:style>
  <w:style w:type="paragraph" w:styleId="FootnoteText">
    <w:name w:val="footnote text"/>
    <w:basedOn w:val="Normal"/>
    <w:link w:val="FootnoteTextChar"/>
    <w:uiPriority w:val="99"/>
    <w:semiHidden/>
    <w:unhideWhenUsed/>
    <w:rsid w:val="001E2C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E2C1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E2C17"/>
    <w:rPr>
      <w:vertAlign w:val="superscript"/>
    </w:rPr>
  </w:style>
  <w:style w:type="character" w:customStyle="1" w:styleId="c9dxtc">
    <w:name w:val="c9dxtc"/>
    <w:basedOn w:val="DefaultParagraphFont"/>
    <w:rsid w:val="001E2C17"/>
  </w:style>
  <w:style w:type="paragraph" w:customStyle="1" w:styleId="zfr3q">
    <w:name w:val="zfr3q"/>
    <w:basedOn w:val="Normal"/>
    <w:rsid w:val="001E2C17"/>
    <w:pPr>
      <w:spacing w:before="100" w:beforeAutospacing="1" w:after="100" w:afterAutospacing="1" w:line="240" w:lineRule="auto"/>
    </w:pPr>
    <w:rPr>
      <w:rFonts w:ascii="Times New Roman" w:hAnsi="Times New Roman"/>
      <w:sz w:val="24"/>
      <w:szCs w:val="24"/>
    </w:rPr>
  </w:style>
  <w:style w:type="table" w:customStyle="1" w:styleId="TableGrid0">
    <w:name w:val="TableGrid"/>
    <w:rsid w:val="00863505"/>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652">
      <w:bodyDiv w:val="1"/>
      <w:marLeft w:val="0"/>
      <w:marRight w:val="0"/>
      <w:marTop w:val="0"/>
      <w:marBottom w:val="0"/>
      <w:divBdr>
        <w:top w:val="none" w:sz="0" w:space="0" w:color="auto"/>
        <w:left w:val="none" w:sz="0" w:space="0" w:color="auto"/>
        <w:bottom w:val="none" w:sz="0" w:space="0" w:color="auto"/>
        <w:right w:val="none" w:sz="0" w:space="0" w:color="auto"/>
      </w:divBdr>
    </w:div>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58984239">
      <w:bodyDiv w:val="1"/>
      <w:marLeft w:val="0"/>
      <w:marRight w:val="0"/>
      <w:marTop w:val="0"/>
      <w:marBottom w:val="0"/>
      <w:divBdr>
        <w:top w:val="none" w:sz="0" w:space="0" w:color="auto"/>
        <w:left w:val="none" w:sz="0" w:space="0" w:color="auto"/>
        <w:bottom w:val="none" w:sz="0" w:space="0" w:color="auto"/>
        <w:right w:val="none" w:sz="0" w:space="0" w:color="auto"/>
      </w:divBdr>
    </w:div>
    <w:div w:id="107823547">
      <w:bodyDiv w:val="1"/>
      <w:marLeft w:val="0"/>
      <w:marRight w:val="0"/>
      <w:marTop w:val="0"/>
      <w:marBottom w:val="0"/>
      <w:divBdr>
        <w:top w:val="none" w:sz="0" w:space="0" w:color="auto"/>
        <w:left w:val="none" w:sz="0" w:space="0" w:color="auto"/>
        <w:bottom w:val="none" w:sz="0" w:space="0" w:color="auto"/>
        <w:right w:val="none" w:sz="0" w:space="0" w:color="auto"/>
      </w:divBdr>
    </w:div>
    <w:div w:id="316960438">
      <w:bodyDiv w:val="1"/>
      <w:marLeft w:val="0"/>
      <w:marRight w:val="0"/>
      <w:marTop w:val="0"/>
      <w:marBottom w:val="0"/>
      <w:divBdr>
        <w:top w:val="none" w:sz="0" w:space="0" w:color="auto"/>
        <w:left w:val="none" w:sz="0" w:space="0" w:color="auto"/>
        <w:bottom w:val="none" w:sz="0" w:space="0" w:color="auto"/>
        <w:right w:val="none" w:sz="0" w:space="0" w:color="auto"/>
      </w:divBdr>
    </w:div>
    <w:div w:id="380986112">
      <w:bodyDiv w:val="1"/>
      <w:marLeft w:val="0"/>
      <w:marRight w:val="0"/>
      <w:marTop w:val="0"/>
      <w:marBottom w:val="0"/>
      <w:divBdr>
        <w:top w:val="none" w:sz="0" w:space="0" w:color="auto"/>
        <w:left w:val="none" w:sz="0" w:space="0" w:color="auto"/>
        <w:bottom w:val="none" w:sz="0" w:space="0" w:color="auto"/>
        <w:right w:val="none" w:sz="0" w:space="0" w:color="auto"/>
      </w:divBdr>
    </w:div>
    <w:div w:id="422386243">
      <w:bodyDiv w:val="1"/>
      <w:marLeft w:val="0"/>
      <w:marRight w:val="0"/>
      <w:marTop w:val="0"/>
      <w:marBottom w:val="0"/>
      <w:divBdr>
        <w:top w:val="none" w:sz="0" w:space="0" w:color="auto"/>
        <w:left w:val="none" w:sz="0" w:space="0" w:color="auto"/>
        <w:bottom w:val="none" w:sz="0" w:space="0" w:color="auto"/>
        <w:right w:val="none" w:sz="0" w:space="0" w:color="auto"/>
      </w:divBdr>
    </w:div>
    <w:div w:id="453057901">
      <w:bodyDiv w:val="1"/>
      <w:marLeft w:val="0"/>
      <w:marRight w:val="0"/>
      <w:marTop w:val="0"/>
      <w:marBottom w:val="0"/>
      <w:divBdr>
        <w:top w:val="none" w:sz="0" w:space="0" w:color="auto"/>
        <w:left w:val="none" w:sz="0" w:space="0" w:color="auto"/>
        <w:bottom w:val="none" w:sz="0" w:space="0" w:color="auto"/>
        <w:right w:val="none" w:sz="0" w:space="0" w:color="auto"/>
      </w:divBdr>
    </w:div>
    <w:div w:id="459999230">
      <w:bodyDiv w:val="1"/>
      <w:marLeft w:val="0"/>
      <w:marRight w:val="0"/>
      <w:marTop w:val="0"/>
      <w:marBottom w:val="0"/>
      <w:divBdr>
        <w:top w:val="none" w:sz="0" w:space="0" w:color="auto"/>
        <w:left w:val="none" w:sz="0" w:space="0" w:color="auto"/>
        <w:bottom w:val="none" w:sz="0" w:space="0" w:color="auto"/>
        <w:right w:val="none" w:sz="0" w:space="0" w:color="auto"/>
      </w:divBdr>
    </w:div>
    <w:div w:id="621232855">
      <w:bodyDiv w:val="1"/>
      <w:marLeft w:val="0"/>
      <w:marRight w:val="0"/>
      <w:marTop w:val="0"/>
      <w:marBottom w:val="0"/>
      <w:divBdr>
        <w:top w:val="none" w:sz="0" w:space="0" w:color="auto"/>
        <w:left w:val="none" w:sz="0" w:space="0" w:color="auto"/>
        <w:bottom w:val="none" w:sz="0" w:space="0" w:color="auto"/>
        <w:right w:val="none" w:sz="0" w:space="0" w:color="auto"/>
      </w:divBdr>
    </w:div>
    <w:div w:id="750085154">
      <w:bodyDiv w:val="1"/>
      <w:marLeft w:val="0"/>
      <w:marRight w:val="0"/>
      <w:marTop w:val="0"/>
      <w:marBottom w:val="0"/>
      <w:divBdr>
        <w:top w:val="none" w:sz="0" w:space="0" w:color="auto"/>
        <w:left w:val="none" w:sz="0" w:space="0" w:color="auto"/>
        <w:bottom w:val="none" w:sz="0" w:space="0" w:color="auto"/>
        <w:right w:val="none" w:sz="0" w:space="0" w:color="auto"/>
      </w:divBdr>
    </w:div>
    <w:div w:id="768818587">
      <w:bodyDiv w:val="1"/>
      <w:marLeft w:val="0"/>
      <w:marRight w:val="0"/>
      <w:marTop w:val="0"/>
      <w:marBottom w:val="0"/>
      <w:divBdr>
        <w:top w:val="none" w:sz="0" w:space="0" w:color="auto"/>
        <w:left w:val="none" w:sz="0" w:space="0" w:color="auto"/>
        <w:bottom w:val="none" w:sz="0" w:space="0" w:color="auto"/>
        <w:right w:val="none" w:sz="0" w:space="0" w:color="auto"/>
      </w:divBdr>
    </w:div>
    <w:div w:id="821391186">
      <w:bodyDiv w:val="1"/>
      <w:marLeft w:val="0"/>
      <w:marRight w:val="0"/>
      <w:marTop w:val="0"/>
      <w:marBottom w:val="0"/>
      <w:divBdr>
        <w:top w:val="none" w:sz="0" w:space="0" w:color="auto"/>
        <w:left w:val="none" w:sz="0" w:space="0" w:color="auto"/>
        <w:bottom w:val="none" w:sz="0" w:space="0" w:color="auto"/>
        <w:right w:val="none" w:sz="0" w:space="0" w:color="auto"/>
      </w:divBdr>
    </w:div>
    <w:div w:id="897672048">
      <w:bodyDiv w:val="1"/>
      <w:marLeft w:val="0"/>
      <w:marRight w:val="0"/>
      <w:marTop w:val="0"/>
      <w:marBottom w:val="0"/>
      <w:divBdr>
        <w:top w:val="none" w:sz="0" w:space="0" w:color="auto"/>
        <w:left w:val="none" w:sz="0" w:space="0" w:color="auto"/>
        <w:bottom w:val="none" w:sz="0" w:space="0" w:color="auto"/>
        <w:right w:val="none" w:sz="0" w:space="0" w:color="auto"/>
      </w:divBdr>
    </w:div>
    <w:div w:id="907837373">
      <w:bodyDiv w:val="1"/>
      <w:marLeft w:val="0"/>
      <w:marRight w:val="0"/>
      <w:marTop w:val="0"/>
      <w:marBottom w:val="0"/>
      <w:divBdr>
        <w:top w:val="none" w:sz="0" w:space="0" w:color="auto"/>
        <w:left w:val="none" w:sz="0" w:space="0" w:color="auto"/>
        <w:bottom w:val="none" w:sz="0" w:space="0" w:color="auto"/>
        <w:right w:val="none" w:sz="0" w:space="0" w:color="auto"/>
      </w:divBdr>
    </w:div>
    <w:div w:id="1096941876">
      <w:bodyDiv w:val="1"/>
      <w:marLeft w:val="0"/>
      <w:marRight w:val="0"/>
      <w:marTop w:val="0"/>
      <w:marBottom w:val="0"/>
      <w:divBdr>
        <w:top w:val="none" w:sz="0" w:space="0" w:color="auto"/>
        <w:left w:val="none" w:sz="0" w:space="0" w:color="auto"/>
        <w:bottom w:val="none" w:sz="0" w:space="0" w:color="auto"/>
        <w:right w:val="none" w:sz="0" w:space="0" w:color="auto"/>
      </w:divBdr>
    </w:div>
    <w:div w:id="1147361363">
      <w:bodyDiv w:val="1"/>
      <w:marLeft w:val="0"/>
      <w:marRight w:val="0"/>
      <w:marTop w:val="0"/>
      <w:marBottom w:val="0"/>
      <w:divBdr>
        <w:top w:val="none" w:sz="0" w:space="0" w:color="auto"/>
        <w:left w:val="none" w:sz="0" w:space="0" w:color="auto"/>
        <w:bottom w:val="none" w:sz="0" w:space="0" w:color="auto"/>
        <w:right w:val="none" w:sz="0" w:space="0" w:color="auto"/>
      </w:divBdr>
    </w:div>
    <w:div w:id="1156262607">
      <w:bodyDiv w:val="1"/>
      <w:marLeft w:val="0"/>
      <w:marRight w:val="0"/>
      <w:marTop w:val="0"/>
      <w:marBottom w:val="0"/>
      <w:divBdr>
        <w:top w:val="none" w:sz="0" w:space="0" w:color="auto"/>
        <w:left w:val="none" w:sz="0" w:space="0" w:color="auto"/>
        <w:bottom w:val="none" w:sz="0" w:space="0" w:color="auto"/>
        <w:right w:val="none" w:sz="0" w:space="0" w:color="auto"/>
      </w:divBdr>
    </w:div>
    <w:div w:id="1159082425">
      <w:bodyDiv w:val="1"/>
      <w:marLeft w:val="0"/>
      <w:marRight w:val="0"/>
      <w:marTop w:val="0"/>
      <w:marBottom w:val="0"/>
      <w:divBdr>
        <w:top w:val="none" w:sz="0" w:space="0" w:color="auto"/>
        <w:left w:val="none" w:sz="0" w:space="0" w:color="auto"/>
        <w:bottom w:val="none" w:sz="0" w:space="0" w:color="auto"/>
        <w:right w:val="none" w:sz="0" w:space="0" w:color="auto"/>
      </w:divBdr>
    </w:div>
    <w:div w:id="1186988558">
      <w:bodyDiv w:val="1"/>
      <w:marLeft w:val="0"/>
      <w:marRight w:val="0"/>
      <w:marTop w:val="0"/>
      <w:marBottom w:val="0"/>
      <w:divBdr>
        <w:top w:val="none" w:sz="0" w:space="0" w:color="auto"/>
        <w:left w:val="none" w:sz="0" w:space="0" w:color="auto"/>
        <w:bottom w:val="none" w:sz="0" w:space="0" w:color="auto"/>
        <w:right w:val="none" w:sz="0" w:space="0" w:color="auto"/>
      </w:divBdr>
    </w:div>
    <w:div w:id="1296761523">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350792838">
      <w:bodyDiv w:val="1"/>
      <w:marLeft w:val="0"/>
      <w:marRight w:val="0"/>
      <w:marTop w:val="0"/>
      <w:marBottom w:val="0"/>
      <w:divBdr>
        <w:top w:val="none" w:sz="0" w:space="0" w:color="auto"/>
        <w:left w:val="none" w:sz="0" w:space="0" w:color="auto"/>
        <w:bottom w:val="none" w:sz="0" w:space="0" w:color="auto"/>
        <w:right w:val="none" w:sz="0" w:space="0" w:color="auto"/>
      </w:divBdr>
    </w:div>
    <w:div w:id="1351762093">
      <w:bodyDiv w:val="1"/>
      <w:marLeft w:val="0"/>
      <w:marRight w:val="0"/>
      <w:marTop w:val="0"/>
      <w:marBottom w:val="0"/>
      <w:divBdr>
        <w:top w:val="none" w:sz="0" w:space="0" w:color="auto"/>
        <w:left w:val="none" w:sz="0" w:space="0" w:color="auto"/>
        <w:bottom w:val="none" w:sz="0" w:space="0" w:color="auto"/>
        <w:right w:val="none" w:sz="0" w:space="0" w:color="auto"/>
      </w:divBdr>
    </w:div>
    <w:div w:id="1360278006">
      <w:bodyDiv w:val="1"/>
      <w:marLeft w:val="0"/>
      <w:marRight w:val="0"/>
      <w:marTop w:val="0"/>
      <w:marBottom w:val="0"/>
      <w:divBdr>
        <w:top w:val="none" w:sz="0" w:space="0" w:color="auto"/>
        <w:left w:val="none" w:sz="0" w:space="0" w:color="auto"/>
        <w:bottom w:val="none" w:sz="0" w:space="0" w:color="auto"/>
        <w:right w:val="none" w:sz="0" w:space="0" w:color="auto"/>
      </w:divBdr>
    </w:div>
    <w:div w:id="1385908127">
      <w:bodyDiv w:val="1"/>
      <w:marLeft w:val="0"/>
      <w:marRight w:val="0"/>
      <w:marTop w:val="0"/>
      <w:marBottom w:val="0"/>
      <w:divBdr>
        <w:top w:val="none" w:sz="0" w:space="0" w:color="auto"/>
        <w:left w:val="none" w:sz="0" w:space="0" w:color="auto"/>
        <w:bottom w:val="none" w:sz="0" w:space="0" w:color="auto"/>
        <w:right w:val="none" w:sz="0" w:space="0" w:color="auto"/>
      </w:divBdr>
    </w:div>
    <w:div w:id="1426417904">
      <w:bodyDiv w:val="1"/>
      <w:marLeft w:val="0"/>
      <w:marRight w:val="0"/>
      <w:marTop w:val="0"/>
      <w:marBottom w:val="0"/>
      <w:divBdr>
        <w:top w:val="none" w:sz="0" w:space="0" w:color="auto"/>
        <w:left w:val="none" w:sz="0" w:space="0" w:color="auto"/>
        <w:bottom w:val="none" w:sz="0" w:space="0" w:color="auto"/>
        <w:right w:val="none" w:sz="0" w:space="0" w:color="auto"/>
      </w:divBdr>
    </w:div>
    <w:div w:id="1497761881">
      <w:bodyDiv w:val="1"/>
      <w:marLeft w:val="0"/>
      <w:marRight w:val="0"/>
      <w:marTop w:val="0"/>
      <w:marBottom w:val="0"/>
      <w:divBdr>
        <w:top w:val="none" w:sz="0" w:space="0" w:color="auto"/>
        <w:left w:val="none" w:sz="0" w:space="0" w:color="auto"/>
        <w:bottom w:val="none" w:sz="0" w:space="0" w:color="auto"/>
        <w:right w:val="none" w:sz="0" w:space="0" w:color="auto"/>
      </w:divBdr>
    </w:div>
    <w:div w:id="1719276963">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801455045">
      <w:bodyDiv w:val="1"/>
      <w:marLeft w:val="0"/>
      <w:marRight w:val="0"/>
      <w:marTop w:val="0"/>
      <w:marBottom w:val="0"/>
      <w:divBdr>
        <w:top w:val="none" w:sz="0" w:space="0" w:color="auto"/>
        <w:left w:val="none" w:sz="0" w:space="0" w:color="auto"/>
        <w:bottom w:val="none" w:sz="0" w:space="0" w:color="auto"/>
        <w:right w:val="none" w:sz="0" w:space="0" w:color="auto"/>
      </w:divBdr>
    </w:div>
    <w:div w:id="1812941710">
      <w:bodyDiv w:val="1"/>
      <w:marLeft w:val="0"/>
      <w:marRight w:val="0"/>
      <w:marTop w:val="0"/>
      <w:marBottom w:val="0"/>
      <w:divBdr>
        <w:top w:val="none" w:sz="0" w:space="0" w:color="auto"/>
        <w:left w:val="none" w:sz="0" w:space="0" w:color="auto"/>
        <w:bottom w:val="none" w:sz="0" w:space="0" w:color="auto"/>
        <w:right w:val="none" w:sz="0" w:space="0" w:color="auto"/>
      </w:divBdr>
    </w:div>
    <w:div w:id="1835100462">
      <w:bodyDiv w:val="1"/>
      <w:marLeft w:val="0"/>
      <w:marRight w:val="0"/>
      <w:marTop w:val="0"/>
      <w:marBottom w:val="0"/>
      <w:divBdr>
        <w:top w:val="none" w:sz="0" w:space="0" w:color="auto"/>
        <w:left w:val="none" w:sz="0" w:space="0" w:color="auto"/>
        <w:bottom w:val="none" w:sz="0" w:space="0" w:color="auto"/>
        <w:right w:val="none" w:sz="0" w:space="0" w:color="auto"/>
      </w:divBdr>
    </w:div>
    <w:div w:id="1870873253">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1935553651">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048945815">
      <w:bodyDiv w:val="1"/>
      <w:marLeft w:val="0"/>
      <w:marRight w:val="0"/>
      <w:marTop w:val="0"/>
      <w:marBottom w:val="0"/>
      <w:divBdr>
        <w:top w:val="none" w:sz="0" w:space="0" w:color="auto"/>
        <w:left w:val="none" w:sz="0" w:space="0" w:color="auto"/>
        <w:bottom w:val="none" w:sz="0" w:space="0" w:color="auto"/>
        <w:right w:val="none" w:sz="0" w:space="0" w:color="auto"/>
      </w:divBdr>
    </w:div>
    <w:div w:id="2086150758">
      <w:bodyDiv w:val="1"/>
      <w:marLeft w:val="0"/>
      <w:marRight w:val="0"/>
      <w:marTop w:val="0"/>
      <w:marBottom w:val="0"/>
      <w:divBdr>
        <w:top w:val="none" w:sz="0" w:space="0" w:color="auto"/>
        <w:left w:val="none" w:sz="0" w:space="0" w:color="auto"/>
        <w:bottom w:val="none" w:sz="0" w:space="0" w:color="auto"/>
        <w:right w:val="none" w:sz="0" w:space="0" w:color="auto"/>
      </w:divBdr>
    </w:div>
    <w:div w:id="2130470447">
      <w:bodyDiv w:val="1"/>
      <w:marLeft w:val="0"/>
      <w:marRight w:val="0"/>
      <w:marTop w:val="0"/>
      <w:marBottom w:val="0"/>
      <w:divBdr>
        <w:top w:val="none" w:sz="0" w:space="0" w:color="auto"/>
        <w:left w:val="none" w:sz="0" w:space="0" w:color="auto"/>
        <w:bottom w:val="none" w:sz="0" w:space="0" w:color="auto"/>
        <w:right w:val="none" w:sz="0" w:space="0" w:color="auto"/>
      </w:divBdr>
    </w:div>
    <w:div w:id="21327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t.unt.edu/" TargetMode="External"/><Relationship Id="rId5" Type="http://schemas.openxmlformats.org/officeDocument/2006/relationships/webSettings" Target="webSettings.xml"/><Relationship Id="rId10" Type="http://schemas.openxmlformats.org/officeDocument/2006/relationships/hyperlink" Target="http://disability.unt.edu/" TargetMode="External"/><Relationship Id="rId4" Type="http://schemas.openxmlformats.org/officeDocument/2006/relationships/settings" Target="settings.xml"/><Relationship Id="rId9" Type="http://schemas.openxmlformats.org/officeDocument/2006/relationships/hyperlink" Target="mailto:Ashley.Hibbs@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DB37-A8DF-E644-B602-4E652500B7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119</TotalTime>
  <Pages>14</Pages>
  <Words>5126</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dc:description/>
  <cp:lastModifiedBy>Trahan, Adam</cp:lastModifiedBy>
  <cp:revision>90</cp:revision>
  <cp:lastPrinted>2026-01-12T15:48:00Z</cp:lastPrinted>
  <dcterms:created xsi:type="dcterms:W3CDTF">2026-01-12T15:51:00Z</dcterms:created>
  <dcterms:modified xsi:type="dcterms:W3CDTF">2026-01-16T15:48:00Z</dcterms:modified>
</cp:coreProperties>
</file>