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8DF3" w14:textId="3BE55EF9" w:rsidR="002511FD" w:rsidRDefault="002511FD" w:rsidP="002C0EE1">
      <w:pPr>
        <w:pStyle w:val="Default"/>
        <w:shd w:val="clear" w:color="auto" w:fill="FEFEFE"/>
        <w:spacing w:before="0" w:line="240" w:lineRule="auto"/>
        <w:rPr>
          <w:rFonts w:ascii="Times New Roman" w:hAnsi="Times New Roman" w:cs="Times New Roman"/>
          <w:b/>
          <w:bCs/>
          <w:sz w:val="22"/>
          <w:szCs w:val="22"/>
        </w:rPr>
      </w:pPr>
      <w:r>
        <w:rPr>
          <w:rFonts w:ascii="Times New Roman" w:hAnsi="Times New Roman" w:cs="Times New Roman"/>
          <w:b/>
          <w:bCs/>
          <w:noProof/>
          <w:color w:val="C00000"/>
          <w:sz w:val="22"/>
          <w:szCs w:val="22"/>
          <w14:textOutline w14:w="0" w14:cap="rnd" w14:cmpd="sng" w14:algn="ctr">
            <w14:noFill/>
            <w14:prstDash w14:val="solid"/>
            <w14:bevel/>
          </w14:textOutline>
        </w:rPr>
        <w:drawing>
          <wp:anchor distT="0" distB="0" distL="114300" distR="114300" simplePos="0" relativeHeight="251660288" behindDoc="0" locked="0" layoutInCell="1" allowOverlap="1" wp14:anchorId="2BB317F1" wp14:editId="6D2B8811">
            <wp:simplePos x="0" y="0"/>
            <wp:positionH relativeFrom="column">
              <wp:posOffset>4410743</wp:posOffset>
            </wp:positionH>
            <wp:positionV relativeFrom="paragraph">
              <wp:posOffset>0</wp:posOffset>
            </wp:positionV>
            <wp:extent cx="1547743" cy="2866190"/>
            <wp:effectExtent l="0" t="0" r="1905" b="4445"/>
            <wp:wrapSquare wrapText="bothSides"/>
            <wp:docPr id="678919395" name="Picture 1" descr="A fox with a hat on it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19395" name="Picture 2" descr="A fox with a hat on its hea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47743" cy="2866190"/>
                    </a:xfrm>
                    <a:prstGeom prst="rect">
                      <a:avLst/>
                    </a:prstGeom>
                  </pic:spPr>
                </pic:pic>
              </a:graphicData>
            </a:graphic>
            <wp14:sizeRelH relativeFrom="page">
              <wp14:pctWidth>0</wp14:pctWidth>
            </wp14:sizeRelH>
            <wp14:sizeRelV relativeFrom="page">
              <wp14:pctHeight>0</wp14:pctHeight>
            </wp14:sizeRelV>
          </wp:anchor>
        </w:drawing>
      </w:r>
    </w:p>
    <w:p w14:paraId="3ABCFE67" w14:textId="59C37FAD" w:rsidR="002511FD" w:rsidRPr="002511FD" w:rsidRDefault="002511FD" w:rsidP="002511FD">
      <w:pPr>
        <w:pStyle w:val="Default"/>
        <w:shd w:val="clear" w:color="auto" w:fill="FEFEFE"/>
        <w:spacing w:before="0" w:line="240" w:lineRule="auto"/>
        <w:rPr>
          <w:rFonts w:ascii="Times New Roman" w:hAnsi="Times New Roman" w:cs="Times New Roman"/>
          <w:b/>
          <w:bCs/>
          <w:color w:val="385623" w:themeColor="accent6" w:themeShade="80"/>
          <w:sz w:val="22"/>
          <w:szCs w:val="22"/>
        </w:rPr>
      </w:pPr>
    </w:p>
    <w:p w14:paraId="2EAA67C0" w14:textId="7EF33660" w:rsidR="00A339D7" w:rsidRPr="002511FD" w:rsidRDefault="00D86950" w:rsidP="002511FD">
      <w:pPr>
        <w:pStyle w:val="Default"/>
        <w:shd w:val="clear" w:color="auto" w:fill="FEFEFE"/>
        <w:spacing w:before="0" w:line="276" w:lineRule="auto"/>
        <w:rPr>
          <w:rFonts w:ascii="Times New Roman" w:eastAsia="Times Roman" w:hAnsi="Times New Roman" w:cs="Times New Roman"/>
          <w:b/>
          <w:bCs/>
          <w:color w:val="385623" w:themeColor="accent6" w:themeShade="80"/>
        </w:rPr>
      </w:pPr>
      <w:r w:rsidRPr="002511FD">
        <w:rPr>
          <w:rFonts w:ascii="Times New Roman" w:hAnsi="Times New Roman" w:cs="Times New Roman"/>
          <w:b/>
          <w:bCs/>
          <w:color w:val="385623" w:themeColor="accent6" w:themeShade="80"/>
        </w:rPr>
        <w:t>University of North Texas</w:t>
      </w:r>
    </w:p>
    <w:p w14:paraId="5A5B04F8" w14:textId="4107B6EE" w:rsidR="00A339D7" w:rsidRPr="002511FD" w:rsidRDefault="008E5F75" w:rsidP="002511FD">
      <w:pPr>
        <w:pStyle w:val="BodyA"/>
        <w:spacing w:line="276" w:lineRule="auto"/>
        <w:rPr>
          <w:rFonts w:ascii="Times New Roman" w:hAnsi="Times New Roman" w:cs="Times New Roman"/>
          <w:b/>
          <w:bCs/>
          <w:color w:val="385623" w:themeColor="accent6" w:themeShade="80"/>
        </w:rPr>
      </w:pPr>
      <w:r w:rsidRPr="002511FD">
        <w:rPr>
          <w:rFonts w:ascii="Times New Roman" w:hAnsi="Times New Roman" w:cs="Times New Roman"/>
          <w:b/>
          <w:bCs/>
          <w:color w:val="385623" w:themeColor="accent6" w:themeShade="80"/>
        </w:rPr>
        <w:t>PHIL 1</w:t>
      </w:r>
      <w:r w:rsidR="001B7B90" w:rsidRPr="002511FD">
        <w:rPr>
          <w:rFonts w:ascii="Times New Roman" w:hAnsi="Times New Roman" w:cs="Times New Roman"/>
          <w:b/>
          <w:bCs/>
          <w:color w:val="385623" w:themeColor="accent6" w:themeShade="80"/>
        </w:rPr>
        <w:t>900</w:t>
      </w:r>
      <w:r w:rsidRPr="002511FD">
        <w:rPr>
          <w:rFonts w:ascii="Times New Roman" w:eastAsia="Times Roman" w:hAnsi="Times New Roman" w:cs="Times New Roman"/>
          <w:color w:val="385623" w:themeColor="accent6" w:themeShade="80"/>
        </w:rPr>
        <w:t xml:space="preserve">: </w:t>
      </w:r>
      <w:r w:rsidR="001E1682" w:rsidRPr="002511FD">
        <w:rPr>
          <w:rFonts w:ascii="Times New Roman" w:hAnsi="Times New Roman" w:cs="Times New Roman"/>
          <w:b/>
          <w:bCs/>
          <w:color w:val="385623" w:themeColor="accent6" w:themeShade="80"/>
        </w:rPr>
        <w:t>Philosophy of Art</w:t>
      </w:r>
    </w:p>
    <w:p w14:paraId="63CA5391" w14:textId="67EFC11A" w:rsidR="00D42359" w:rsidRPr="002511FD" w:rsidRDefault="00D42359" w:rsidP="002511FD">
      <w:pPr>
        <w:pStyle w:val="Default"/>
        <w:spacing w:before="0" w:line="276" w:lineRule="auto"/>
        <w:rPr>
          <w:rFonts w:ascii="Times New Roman" w:hAnsi="Times New Roman" w:cs="Times New Roman"/>
          <w:b/>
          <w:bCs/>
          <w:color w:val="385623" w:themeColor="accent6" w:themeShade="80"/>
          <w:sz w:val="22"/>
          <w:szCs w:val="22"/>
        </w:rPr>
      </w:pPr>
      <w:r w:rsidRPr="002511FD">
        <w:rPr>
          <w:rFonts w:ascii="Times New Roman" w:hAnsi="Times New Roman" w:cs="Times New Roman"/>
          <w:b/>
          <w:bCs/>
          <w:color w:val="385623" w:themeColor="accent6" w:themeShade="80"/>
          <w:sz w:val="22"/>
          <w:szCs w:val="22"/>
        </w:rPr>
        <w:t>SPRING 2026</w:t>
      </w:r>
    </w:p>
    <w:p w14:paraId="60E32EFD" w14:textId="57DB8A52" w:rsidR="00D42359" w:rsidRPr="00D42359" w:rsidRDefault="00D42359" w:rsidP="002511FD">
      <w:pPr>
        <w:pStyle w:val="Default"/>
        <w:spacing w:before="0" w:line="276" w:lineRule="auto"/>
        <w:jc w:val="center"/>
        <w:rPr>
          <w:rFonts w:ascii="Times New Roman" w:hAnsi="Times New Roman" w:cs="Times New Roman"/>
          <w:b/>
          <w:bCs/>
          <w:color w:val="C00000"/>
          <w:sz w:val="22"/>
          <w:szCs w:val="22"/>
        </w:rPr>
      </w:pPr>
    </w:p>
    <w:p w14:paraId="0837BB3A" w14:textId="64F26A7F" w:rsidR="002511FD" w:rsidRDefault="00D86950" w:rsidP="002511FD">
      <w:pPr>
        <w:pStyle w:val="Default"/>
        <w:spacing w:before="0" w:line="276" w:lineRule="auto"/>
        <w:rPr>
          <w:rFonts w:ascii="Times New Roman" w:hAnsi="Times New Roman" w:cs="Times New Roman"/>
          <w:sz w:val="22"/>
          <w:szCs w:val="22"/>
        </w:rPr>
      </w:pPr>
      <w:r w:rsidRPr="00AB4E82">
        <w:rPr>
          <w:rFonts w:ascii="Times New Roman" w:hAnsi="Times New Roman" w:cs="Times New Roman"/>
          <w:sz w:val="22"/>
          <w:szCs w:val="22"/>
        </w:rPr>
        <w:t xml:space="preserve">Instructor: </w:t>
      </w:r>
      <w:r w:rsidR="00B639A5" w:rsidRPr="00AB4E82">
        <w:rPr>
          <w:rFonts w:ascii="Times New Roman" w:hAnsi="Times New Roman" w:cs="Times New Roman"/>
          <w:sz w:val="22"/>
          <w:szCs w:val="22"/>
        </w:rPr>
        <w:t>Anna Myers</w:t>
      </w:r>
      <w:r w:rsidRPr="00AB4E82">
        <w:rPr>
          <w:rFonts w:ascii="Times New Roman" w:hAnsi="Times New Roman" w:cs="Times New Roman"/>
          <w:sz w:val="22"/>
          <w:szCs w:val="22"/>
        </w:rPr>
        <w:tab/>
        <w:t xml:space="preserve"> </w:t>
      </w:r>
      <w:r w:rsidRPr="00AB4E82">
        <w:rPr>
          <w:rFonts w:ascii="Times New Roman" w:hAnsi="Times New Roman" w:cs="Times New Roman"/>
          <w:sz w:val="22"/>
          <w:szCs w:val="22"/>
        </w:rPr>
        <w:tab/>
      </w:r>
      <w:r w:rsidR="001A4552" w:rsidRPr="00AB4E82">
        <w:rPr>
          <w:rFonts w:ascii="Times New Roman" w:hAnsi="Times New Roman" w:cs="Times New Roman"/>
          <w:sz w:val="22"/>
          <w:szCs w:val="22"/>
        </w:rPr>
        <w:tab/>
      </w:r>
      <w:r w:rsidR="001A4552" w:rsidRPr="00AB4E82">
        <w:rPr>
          <w:rFonts w:ascii="Times New Roman" w:hAnsi="Times New Roman" w:cs="Times New Roman"/>
          <w:sz w:val="22"/>
          <w:szCs w:val="22"/>
        </w:rPr>
        <w:tab/>
      </w:r>
      <w:r w:rsidR="001A4552" w:rsidRPr="00AB4E82">
        <w:rPr>
          <w:rFonts w:ascii="Times New Roman" w:hAnsi="Times New Roman" w:cs="Times New Roman"/>
          <w:sz w:val="22"/>
          <w:szCs w:val="22"/>
        </w:rPr>
        <w:tab/>
      </w:r>
      <w:r w:rsidR="001A4552" w:rsidRPr="00AB4E82">
        <w:rPr>
          <w:rFonts w:ascii="Times New Roman" w:hAnsi="Times New Roman" w:cs="Times New Roman"/>
          <w:sz w:val="22"/>
          <w:szCs w:val="22"/>
        </w:rPr>
        <w:tab/>
      </w:r>
    </w:p>
    <w:p w14:paraId="1DB84255" w14:textId="450C697D" w:rsidR="001A4552" w:rsidRPr="00AB4E82" w:rsidRDefault="008E5F75" w:rsidP="002511FD">
      <w:pPr>
        <w:pStyle w:val="Default"/>
        <w:spacing w:before="0" w:line="276" w:lineRule="auto"/>
        <w:rPr>
          <w:rFonts w:ascii="Times New Roman" w:hAnsi="Times New Roman" w:cs="Times New Roman"/>
          <w:sz w:val="22"/>
          <w:szCs w:val="22"/>
        </w:rPr>
      </w:pPr>
      <w:r w:rsidRPr="00AB4E82">
        <w:rPr>
          <w:rFonts w:ascii="Times New Roman" w:eastAsia="Times Roman" w:hAnsi="Times New Roman" w:cs="Times New Roman"/>
          <w:sz w:val="22"/>
          <w:szCs w:val="22"/>
        </w:rPr>
        <w:t xml:space="preserve">Email: </w:t>
      </w:r>
      <w:r w:rsidRPr="00C8653E">
        <w:rPr>
          <w:rFonts w:ascii="Times New Roman" w:eastAsia="Times Roman" w:hAnsi="Times New Roman" w:cs="Times New Roman"/>
          <w:color w:val="000000" w:themeColor="text1"/>
          <w:sz w:val="22"/>
          <w:szCs w:val="22"/>
          <w:u w:val="single"/>
        </w:rPr>
        <w:t>Anna.Myers@unt.edu</w:t>
      </w:r>
      <w:r w:rsidRPr="00C8653E">
        <w:rPr>
          <w:rFonts w:ascii="Times New Roman" w:eastAsia="Times Roman" w:hAnsi="Times New Roman" w:cs="Times New Roman"/>
          <w:color w:val="000000" w:themeColor="text1"/>
          <w:sz w:val="22"/>
          <w:szCs w:val="22"/>
        </w:rPr>
        <w:tab/>
      </w:r>
    </w:p>
    <w:p w14:paraId="3D6A69B4" w14:textId="77777777" w:rsidR="002511FD" w:rsidRDefault="008E5F75" w:rsidP="002511FD">
      <w:pPr>
        <w:pStyle w:val="Default"/>
        <w:spacing w:before="0" w:line="276" w:lineRule="auto"/>
        <w:rPr>
          <w:rFonts w:ascii="Times New Roman" w:eastAsia="Times Roman" w:hAnsi="Times New Roman" w:cs="Times New Roman"/>
          <w:sz w:val="22"/>
          <w:szCs w:val="22"/>
        </w:rPr>
      </w:pPr>
      <w:r w:rsidRPr="00AB4E82">
        <w:rPr>
          <w:rFonts w:ascii="Times New Roman" w:hAnsi="Times New Roman" w:cs="Times New Roman"/>
          <w:sz w:val="22"/>
          <w:szCs w:val="22"/>
        </w:rPr>
        <w:t>Office hours: by appointment</w:t>
      </w:r>
      <w:r w:rsidR="00AD07D8">
        <w:rPr>
          <w:rFonts w:ascii="Times New Roman" w:hAnsi="Times New Roman" w:cs="Times New Roman"/>
          <w:sz w:val="22"/>
          <w:szCs w:val="22"/>
        </w:rPr>
        <w:t xml:space="preserve"> only</w:t>
      </w:r>
      <w:r w:rsidRPr="00AB4E82">
        <w:rPr>
          <w:rFonts w:ascii="Times New Roman" w:hAnsi="Times New Roman" w:cs="Times New Roman"/>
          <w:sz w:val="22"/>
          <w:szCs w:val="22"/>
        </w:rPr>
        <w:tab/>
      </w:r>
      <w:r w:rsidRPr="00AB4E82">
        <w:rPr>
          <w:rFonts w:ascii="Times New Roman" w:eastAsia="Times Roman" w:hAnsi="Times New Roman" w:cs="Times New Roman"/>
          <w:sz w:val="22"/>
          <w:szCs w:val="22"/>
        </w:rPr>
        <w:tab/>
      </w:r>
      <w:r w:rsidRPr="00AB4E82">
        <w:rPr>
          <w:rFonts w:ascii="Times New Roman" w:eastAsia="Times Roman" w:hAnsi="Times New Roman" w:cs="Times New Roman"/>
          <w:sz w:val="22"/>
          <w:szCs w:val="22"/>
        </w:rPr>
        <w:tab/>
      </w:r>
      <w:r w:rsidRPr="00AB4E82">
        <w:rPr>
          <w:rFonts w:ascii="Times New Roman" w:eastAsia="Times Roman" w:hAnsi="Times New Roman" w:cs="Times New Roman"/>
          <w:sz w:val="22"/>
          <w:szCs w:val="22"/>
        </w:rPr>
        <w:tab/>
      </w:r>
    </w:p>
    <w:p w14:paraId="799B43CF" w14:textId="5D16593D" w:rsidR="00CB7CF5" w:rsidRPr="00CB7CF5" w:rsidRDefault="00D42359" w:rsidP="002511FD">
      <w:pPr>
        <w:pStyle w:val="Default"/>
        <w:spacing w:before="0" w:line="276" w:lineRule="auto"/>
        <w:rPr>
          <w:rFonts w:ascii="Times New Roman" w:hAnsi="Times New Roman" w:cs="Times New Roman"/>
          <w:sz w:val="22"/>
          <w:szCs w:val="22"/>
        </w:rPr>
      </w:pPr>
      <w:r>
        <w:rPr>
          <w:rFonts w:ascii="Times New Roman" w:hAnsi="Times New Roman" w:cs="Times New Roman"/>
          <w:sz w:val="22"/>
          <w:szCs w:val="22"/>
        </w:rPr>
        <w:t>Time: MWF 10</w:t>
      </w:r>
      <w:r w:rsidR="004F11E4">
        <w:rPr>
          <w:rFonts w:ascii="Times New Roman" w:hAnsi="Times New Roman" w:cs="Times New Roman"/>
          <w:sz w:val="22"/>
          <w:szCs w:val="22"/>
        </w:rPr>
        <w:t>-10:50 AM</w:t>
      </w:r>
    </w:p>
    <w:p w14:paraId="7FEE0CBE" w14:textId="1F65FAE0" w:rsidR="002511FD" w:rsidRDefault="008E5F75" w:rsidP="002511FD">
      <w:pPr>
        <w:pStyle w:val="Default"/>
        <w:spacing w:before="0" w:line="276" w:lineRule="auto"/>
        <w:rPr>
          <w:rFonts w:ascii="Times New Roman" w:hAnsi="Times New Roman" w:cs="Times New Roman"/>
          <w:sz w:val="22"/>
          <w:szCs w:val="22"/>
        </w:rPr>
      </w:pPr>
      <w:r w:rsidRPr="00AB4E82">
        <w:rPr>
          <w:rFonts w:ascii="Times New Roman" w:hAnsi="Times New Roman" w:cs="Times New Roman"/>
          <w:sz w:val="22"/>
          <w:szCs w:val="22"/>
        </w:rPr>
        <w:t>Office location: 320f or zoom</w:t>
      </w:r>
      <w:r w:rsidR="00CB7CF5">
        <w:rPr>
          <w:rFonts w:ascii="Times New Roman" w:hAnsi="Times New Roman" w:cs="Times New Roman"/>
          <w:sz w:val="22"/>
          <w:szCs w:val="22"/>
        </w:rPr>
        <w:tab/>
      </w:r>
      <w:r w:rsidR="00CB7CF5">
        <w:rPr>
          <w:rFonts w:ascii="Times New Roman" w:hAnsi="Times New Roman" w:cs="Times New Roman"/>
          <w:sz w:val="22"/>
          <w:szCs w:val="22"/>
        </w:rPr>
        <w:tab/>
      </w:r>
      <w:r w:rsidR="00CB7CF5">
        <w:rPr>
          <w:rFonts w:ascii="Times New Roman" w:hAnsi="Times New Roman" w:cs="Times New Roman"/>
          <w:sz w:val="22"/>
          <w:szCs w:val="22"/>
        </w:rPr>
        <w:tab/>
      </w:r>
      <w:r w:rsidR="00CB7CF5">
        <w:rPr>
          <w:rFonts w:ascii="Times New Roman" w:hAnsi="Times New Roman" w:cs="Times New Roman"/>
          <w:sz w:val="22"/>
          <w:szCs w:val="22"/>
        </w:rPr>
        <w:tab/>
      </w:r>
      <w:r w:rsidR="00CB7CF5">
        <w:rPr>
          <w:rFonts w:ascii="Times New Roman" w:hAnsi="Times New Roman" w:cs="Times New Roman"/>
          <w:sz w:val="22"/>
          <w:szCs w:val="22"/>
        </w:rPr>
        <w:tab/>
      </w:r>
    </w:p>
    <w:p w14:paraId="05AB0432" w14:textId="48D1CF0A" w:rsidR="003D08FC" w:rsidRPr="00D42359" w:rsidRDefault="00CB7CF5" w:rsidP="002511FD">
      <w:pPr>
        <w:pStyle w:val="Default"/>
        <w:spacing w:before="0" w:line="276" w:lineRule="auto"/>
        <w:rPr>
          <w:rFonts w:ascii="Times New Roman" w:hAnsi="Times New Roman" w:cs="Times New Roman"/>
          <w:sz w:val="22"/>
          <w:szCs w:val="22"/>
        </w:rPr>
      </w:pPr>
      <w:r w:rsidRPr="00AB4E82">
        <w:rPr>
          <w:rFonts w:ascii="Times New Roman" w:hAnsi="Times New Roman" w:cs="Times New Roman"/>
          <w:sz w:val="22"/>
          <w:szCs w:val="22"/>
        </w:rPr>
        <w:t>Cl</w:t>
      </w:r>
      <w:r w:rsidRPr="00070D6B">
        <w:rPr>
          <w:rFonts w:ascii="Times New Roman" w:hAnsi="Times New Roman" w:cs="Times New Roman"/>
          <w:sz w:val="22"/>
          <w:szCs w:val="22"/>
        </w:rPr>
        <w:t>ass location:</w:t>
      </w:r>
      <w:r w:rsidR="00E56ECF">
        <w:rPr>
          <w:rFonts w:ascii="Times New Roman" w:hAnsi="Times New Roman" w:cs="Times New Roman"/>
          <w:sz w:val="22"/>
          <w:szCs w:val="22"/>
        </w:rPr>
        <w:t xml:space="preserve"> ENV 1</w:t>
      </w:r>
      <w:r w:rsidR="00D42359">
        <w:rPr>
          <w:rFonts w:ascii="Times New Roman" w:hAnsi="Times New Roman" w:cs="Times New Roman"/>
          <w:sz w:val="22"/>
          <w:szCs w:val="22"/>
        </w:rPr>
        <w:t>20</w:t>
      </w:r>
      <w:r w:rsidRPr="00070D6B">
        <w:rPr>
          <w:rFonts w:ascii="Times New Roman" w:hAnsi="Times New Roman" w:cs="Times New Roman"/>
          <w:sz w:val="22"/>
          <w:szCs w:val="22"/>
        </w:rPr>
        <w:tab/>
      </w:r>
      <w:r w:rsidRPr="00070D6B">
        <w:rPr>
          <w:rFonts w:ascii="Times New Roman" w:hAnsi="Times New Roman" w:cs="Times New Roman"/>
          <w:sz w:val="22"/>
          <w:szCs w:val="22"/>
        </w:rPr>
        <w:tab/>
      </w:r>
      <w:r w:rsidRPr="00070D6B">
        <w:rPr>
          <w:rFonts w:ascii="Times New Roman" w:hAnsi="Times New Roman" w:cs="Times New Roman"/>
          <w:sz w:val="22"/>
          <w:szCs w:val="22"/>
        </w:rPr>
        <w:tab/>
      </w:r>
      <w:r w:rsidRPr="00070D6B">
        <w:rPr>
          <w:rFonts w:ascii="Times New Roman" w:hAnsi="Times New Roman" w:cs="Times New Roman"/>
          <w:sz w:val="22"/>
          <w:szCs w:val="22"/>
        </w:rPr>
        <w:tab/>
      </w:r>
      <w:r w:rsidRPr="00070D6B">
        <w:rPr>
          <w:rFonts w:ascii="Times New Roman" w:hAnsi="Times New Roman" w:cs="Times New Roman"/>
          <w:sz w:val="22"/>
          <w:szCs w:val="22"/>
        </w:rPr>
        <w:tab/>
      </w:r>
      <w:r w:rsidR="00070D6B" w:rsidRPr="00070D6B">
        <w:rPr>
          <w:rFonts w:ascii="Times New Roman" w:eastAsia="Times New Roman" w:hAnsi="Times New Roman" w:cs="Times New Roman"/>
          <w:sz w:val="22"/>
          <w:szCs w:val="22"/>
          <w:bdr w:val="none" w:sz="0" w:space="0" w:color="auto"/>
        </w:rPr>
        <w:tab/>
      </w:r>
    </w:p>
    <w:p w14:paraId="0F92E3F2" w14:textId="5CEA90A4" w:rsidR="009017E3" w:rsidRPr="001E1682" w:rsidRDefault="009017E3" w:rsidP="002511FD">
      <w:pPr>
        <w:pStyle w:val="Default"/>
        <w:spacing w:before="0" w:line="276" w:lineRule="auto"/>
        <w:jc w:val="right"/>
        <w:rPr>
          <w:rFonts w:ascii="Times New Roman" w:hAnsi="Times New Roman" w:cs="Times New Roman"/>
          <w:sz w:val="22"/>
          <w:szCs w:val="22"/>
        </w:rPr>
      </w:pPr>
    </w:p>
    <w:p w14:paraId="52D1AEE2" w14:textId="1F6CA192" w:rsidR="00902880" w:rsidRPr="001E1682" w:rsidRDefault="001A4552" w:rsidP="002511FD">
      <w:pPr>
        <w:pStyle w:val="Default"/>
        <w:spacing w:before="0" w:line="276" w:lineRule="auto"/>
        <w:jc w:val="right"/>
        <w:rPr>
          <w:rFonts w:ascii="Times New Roman" w:hAnsi="Times New Roman" w:cs="Times New Roman"/>
          <w:sz w:val="22"/>
          <w:szCs w:val="22"/>
        </w:rPr>
      </w:pPr>
      <w:r w:rsidRPr="001E1682">
        <w:rPr>
          <w:rFonts w:ascii="Times New Roman" w:hAnsi="Times New Roman" w:cs="Times New Roman"/>
          <w:sz w:val="22"/>
          <w:szCs w:val="22"/>
        </w:rPr>
        <w:t>“</w:t>
      </w:r>
      <w:r w:rsidR="001E1682" w:rsidRPr="001E1682">
        <w:rPr>
          <w:rFonts w:ascii="Times New Roman" w:hAnsi="Times New Roman" w:cs="Times New Roman"/>
          <w:i/>
          <w:iCs/>
          <w:color w:val="121212"/>
          <w:sz w:val="22"/>
          <w:szCs w:val="22"/>
          <w:shd w:val="clear" w:color="auto" w:fill="FFFFFF"/>
        </w:rPr>
        <w:t>The function of art is to do more than tell it like it is – it’s to imagine what is possible.</w:t>
      </w:r>
      <w:r w:rsidRPr="001E1682">
        <w:rPr>
          <w:rFonts w:ascii="Times New Roman" w:hAnsi="Times New Roman" w:cs="Times New Roman"/>
          <w:sz w:val="22"/>
          <w:szCs w:val="22"/>
        </w:rPr>
        <w:t xml:space="preserve">” </w:t>
      </w:r>
      <w:r w:rsidR="001E1682" w:rsidRPr="001E1682">
        <w:rPr>
          <w:rFonts w:ascii="Times New Roman" w:hAnsi="Times New Roman" w:cs="Times New Roman"/>
          <w:sz w:val="22"/>
          <w:szCs w:val="22"/>
        </w:rPr>
        <w:t>–bell hooks</w:t>
      </w:r>
      <w:r w:rsidRPr="001E1682">
        <w:rPr>
          <w:rFonts w:ascii="Times New Roman" w:hAnsi="Times New Roman" w:cs="Times New Roman"/>
          <w:sz w:val="22"/>
          <w:szCs w:val="22"/>
        </w:rPr>
        <w:t xml:space="preserve"> </w:t>
      </w:r>
    </w:p>
    <w:p w14:paraId="5DF82DB7" w14:textId="697956D0" w:rsidR="00902880" w:rsidRPr="001E1682" w:rsidRDefault="002511FD" w:rsidP="00CD59EE">
      <w:pPr>
        <w:pStyle w:val="Default"/>
        <w:spacing w:before="0" w:line="276" w:lineRule="auto"/>
        <w:rPr>
          <w:rFonts w:ascii="Times New Roman" w:hAnsi="Times New Roman" w:cs="Times New Roman"/>
          <w:sz w:val="22"/>
          <w:szCs w:val="22"/>
        </w:rPr>
      </w:pPr>
      <w:r>
        <w:rPr>
          <w:rFonts w:ascii="Times New Roman" w:hAnsi="Times New Roman" w:cs="Times New Roman"/>
          <w:b/>
          <w:bCs/>
          <w:noProof/>
          <w:color w:val="C00000"/>
          <w:sz w:val="22"/>
          <w:szCs w:val="22"/>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34B043C4" wp14:editId="40712A8F">
                <wp:simplePos x="0" y="0"/>
                <wp:positionH relativeFrom="column">
                  <wp:posOffset>4323080</wp:posOffset>
                </wp:positionH>
                <wp:positionV relativeFrom="paragraph">
                  <wp:posOffset>109387</wp:posOffset>
                </wp:positionV>
                <wp:extent cx="1860885" cy="425116"/>
                <wp:effectExtent l="0" t="0" r="0" b="0"/>
                <wp:wrapNone/>
                <wp:docPr id="1505799998" name="Text Box 2"/>
                <wp:cNvGraphicFramePr/>
                <a:graphic xmlns:a="http://schemas.openxmlformats.org/drawingml/2006/main">
                  <a:graphicData uri="http://schemas.microsoft.com/office/word/2010/wordprocessingShape">
                    <wps:wsp>
                      <wps:cNvSpPr txBox="1"/>
                      <wps:spPr>
                        <a:xfrm>
                          <a:off x="0" y="0"/>
                          <a:ext cx="1860885" cy="425116"/>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28E622D" w14:textId="0921852E" w:rsidR="002511FD" w:rsidRPr="002511FD" w:rsidRDefault="002511FD">
                            <w:pPr>
                              <w:rPr>
                                <w:sz w:val="18"/>
                                <w:szCs w:val="18"/>
                              </w:rPr>
                            </w:pPr>
                            <w:r w:rsidRPr="002511FD">
                              <w:rPr>
                                <w:sz w:val="18"/>
                                <w:szCs w:val="18"/>
                              </w:rPr>
                              <w:t>“Dancing Fox with Lotus-leaf Hat,” Ohara Koson</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B043C4" id="_x0000_t202" coordsize="21600,21600" o:spt="202" path="m,l,21600r21600,l21600,xe">
                <v:stroke joinstyle="miter"/>
                <v:path gradientshapeok="t" o:connecttype="rect"/>
              </v:shapetype>
              <v:shape id="Text Box 2" o:spid="_x0000_s1026" type="#_x0000_t202" style="position:absolute;margin-left:340.4pt;margin-top:8.6pt;width:146.55pt;height:3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" filled="f" stroked="f" strokeweight="1pt">
                <v:stroke miterlimit="4"/>
                <v:textbox style="mso-fit-shape-to-text:t" inset="1.2699mm,1.2699mm,1.2699mm,1.2699mm">
                  <w:txbxContent>
                    <w:p w14:paraId="128E622D" w14:textId="0921852E" w:rsidR="002511FD" w:rsidRPr="002511FD" w:rsidRDefault="002511FD">
                      <w:pPr>
                        <w:rPr>
                          <w:sz w:val="18"/>
                          <w:szCs w:val="18"/>
                        </w:rPr>
                      </w:pPr>
                      <w:r w:rsidRPr="002511FD">
                        <w:rPr>
                          <w:sz w:val="18"/>
                          <w:szCs w:val="18"/>
                        </w:rPr>
                        <w:t>“Dancing Fox with Lotus-leaf Hat,” Ohara Koson</w:t>
                      </w:r>
                    </w:p>
                  </w:txbxContent>
                </v:textbox>
              </v:shape>
            </w:pict>
          </mc:Fallback>
        </mc:AlternateContent>
      </w:r>
    </w:p>
    <w:p w14:paraId="4D93500E" w14:textId="28C8ED5E" w:rsidR="00303536" w:rsidRPr="00303536" w:rsidRDefault="00D86950" w:rsidP="00CD59EE">
      <w:pPr>
        <w:pStyle w:val="Body"/>
        <w:spacing w:line="276" w:lineRule="auto"/>
        <w:rPr>
          <w:b/>
          <w:bCs/>
          <w:i/>
          <w:iCs/>
          <w:sz w:val="22"/>
          <w:szCs w:val="22"/>
        </w:rPr>
      </w:pPr>
      <w:r w:rsidRPr="00303536">
        <w:rPr>
          <w:b/>
          <w:bCs/>
          <w:i/>
          <w:iCs/>
          <w:sz w:val="22"/>
          <w:szCs w:val="22"/>
        </w:rPr>
        <w:t xml:space="preserve">Rationale and </w:t>
      </w:r>
      <w:r w:rsidR="00303536">
        <w:rPr>
          <w:b/>
          <w:bCs/>
          <w:i/>
          <w:iCs/>
          <w:sz w:val="22"/>
          <w:szCs w:val="22"/>
        </w:rPr>
        <w:t>C</w:t>
      </w:r>
      <w:r w:rsidRPr="00303536">
        <w:rPr>
          <w:b/>
          <w:bCs/>
          <w:i/>
          <w:iCs/>
          <w:sz w:val="22"/>
          <w:szCs w:val="22"/>
        </w:rPr>
        <w:t xml:space="preserve">ourse </w:t>
      </w:r>
      <w:r w:rsidR="00303536">
        <w:rPr>
          <w:b/>
          <w:bCs/>
          <w:i/>
          <w:iCs/>
          <w:sz w:val="22"/>
          <w:szCs w:val="22"/>
        </w:rPr>
        <w:t>O</w:t>
      </w:r>
      <w:r w:rsidRPr="00303536">
        <w:rPr>
          <w:b/>
          <w:bCs/>
          <w:i/>
          <w:iCs/>
          <w:sz w:val="22"/>
          <w:szCs w:val="22"/>
        </w:rPr>
        <w:t>utline</w:t>
      </w:r>
    </w:p>
    <w:p w14:paraId="574002C8" w14:textId="77777777" w:rsidR="00303536" w:rsidRDefault="00303536" w:rsidP="00CD59EE">
      <w:pPr>
        <w:pStyle w:val="Body"/>
        <w:spacing w:line="276" w:lineRule="auto"/>
        <w:rPr>
          <w:b/>
          <w:bCs/>
          <w:sz w:val="22"/>
          <w:szCs w:val="22"/>
        </w:rPr>
      </w:pPr>
    </w:p>
    <w:p w14:paraId="7E489246" w14:textId="4832930C" w:rsidR="001E1682" w:rsidRDefault="001E1682" w:rsidP="00CD59EE">
      <w:pPr>
        <w:pStyle w:val="Body"/>
        <w:spacing w:line="276" w:lineRule="auto"/>
        <w:rPr>
          <w:sz w:val="22"/>
          <w:szCs w:val="22"/>
        </w:rPr>
      </w:pPr>
      <w:r w:rsidRPr="001E1682">
        <w:rPr>
          <w:sz w:val="22"/>
          <w:szCs w:val="22"/>
        </w:rPr>
        <w:t xml:space="preserve">This class examines what makes something art, what makes someone an artist, and how we understand and appreciate art. Focusing on movies, music, </w:t>
      </w:r>
      <w:r w:rsidR="002D5912">
        <w:rPr>
          <w:sz w:val="22"/>
          <w:szCs w:val="22"/>
        </w:rPr>
        <w:t xml:space="preserve">photography, </w:t>
      </w:r>
      <w:r w:rsidRPr="001E1682">
        <w:rPr>
          <w:sz w:val="22"/>
          <w:szCs w:val="22"/>
        </w:rPr>
        <w:t>and performance, the class analyzes what makes a work great, good, meh, or awful, and examines power, profit, and the role of art in our lives.</w:t>
      </w:r>
    </w:p>
    <w:p w14:paraId="61C72FB7" w14:textId="77777777" w:rsidR="00DD30BF" w:rsidRPr="00AB4E82" w:rsidRDefault="00DD30BF" w:rsidP="00CD59EE">
      <w:pPr>
        <w:pStyle w:val="Default"/>
        <w:spacing w:before="0" w:line="276" w:lineRule="auto"/>
        <w:rPr>
          <w:rFonts w:ascii="Times New Roman" w:hAnsi="Times New Roman" w:cs="Times New Roman"/>
          <w:sz w:val="22"/>
          <w:szCs w:val="22"/>
        </w:rPr>
      </w:pPr>
    </w:p>
    <w:p w14:paraId="77567AAF" w14:textId="77777777" w:rsidR="00312583" w:rsidRPr="00312583" w:rsidRDefault="00312583" w:rsidP="00CD59EE">
      <w:pPr>
        <w:pStyle w:val="Default"/>
        <w:spacing w:before="0" w:line="276" w:lineRule="auto"/>
        <w:rPr>
          <w:rFonts w:ascii="Times New Roman" w:hAnsi="Times New Roman" w:cs="Times New Roman"/>
          <w:b/>
          <w:bCs/>
          <w:i/>
          <w:iCs/>
          <w:sz w:val="22"/>
          <w:szCs w:val="22"/>
        </w:rPr>
      </w:pPr>
      <w:r w:rsidRPr="00312583">
        <w:rPr>
          <w:rFonts w:ascii="Times New Roman" w:hAnsi="Times New Roman" w:cs="Times New Roman"/>
          <w:b/>
          <w:bCs/>
          <w:i/>
          <w:iCs/>
          <w:sz w:val="22"/>
          <w:szCs w:val="22"/>
        </w:rPr>
        <w:t>Format and Procedures</w:t>
      </w:r>
    </w:p>
    <w:p w14:paraId="59A4BC63" w14:textId="77777777" w:rsidR="00312583" w:rsidRDefault="00312583" w:rsidP="00CD59EE">
      <w:pPr>
        <w:pStyle w:val="Default"/>
        <w:spacing w:before="0" w:line="276" w:lineRule="auto"/>
        <w:rPr>
          <w:rFonts w:ascii="Times New Roman" w:hAnsi="Times New Roman" w:cs="Times New Roman"/>
          <w:b/>
          <w:bCs/>
          <w:sz w:val="22"/>
          <w:szCs w:val="22"/>
        </w:rPr>
      </w:pPr>
    </w:p>
    <w:p w14:paraId="2BBBF109" w14:textId="77777777" w:rsidR="004849CF" w:rsidRDefault="00312583" w:rsidP="00CD59EE">
      <w:pPr>
        <w:pStyle w:val="Default"/>
        <w:spacing w:before="0" w:line="276" w:lineRule="auto"/>
        <w:rPr>
          <w:rFonts w:ascii="Times New Roman" w:eastAsia="Times Roman" w:hAnsi="Times New Roman" w:cs="Times New Roman"/>
          <w:sz w:val="22"/>
          <w:szCs w:val="22"/>
        </w:rPr>
      </w:pPr>
      <w:r w:rsidRPr="00AB4E82">
        <w:rPr>
          <w:rFonts w:ascii="Times New Roman" w:hAnsi="Times New Roman" w:cs="Times New Roman"/>
          <w:sz w:val="22"/>
          <w:szCs w:val="22"/>
        </w:rPr>
        <w:t xml:space="preserve">We will meet </w:t>
      </w:r>
      <w:r>
        <w:rPr>
          <w:rFonts w:ascii="Times New Roman" w:hAnsi="Times New Roman" w:cs="Times New Roman"/>
          <w:sz w:val="22"/>
          <w:szCs w:val="22"/>
        </w:rPr>
        <w:t xml:space="preserve">three </w:t>
      </w:r>
      <w:r w:rsidRPr="00AB4E82">
        <w:rPr>
          <w:rFonts w:ascii="Times New Roman" w:hAnsi="Times New Roman" w:cs="Times New Roman"/>
          <w:sz w:val="22"/>
          <w:szCs w:val="22"/>
        </w:rPr>
        <w:t xml:space="preserve">times per week throughout the term. </w:t>
      </w:r>
      <w:r w:rsidRPr="00AB4E82">
        <w:rPr>
          <w:rFonts w:ascii="Times New Roman" w:eastAsia="Times Roman" w:hAnsi="Times New Roman" w:cs="Times New Roman"/>
          <w:sz w:val="22"/>
          <w:szCs w:val="22"/>
        </w:rPr>
        <w:t>This class will be fully in person with some lecture to introduce, contextualize, and clarify readings.</w:t>
      </w:r>
      <w:r w:rsidR="008E4CC4">
        <w:rPr>
          <w:rFonts w:ascii="Times New Roman" w:eastAsia="Times Roman" w:hAnsi="Times New Roman" w:cs="Times New Roman"/>
          <w:sz w:val="22"/>
          <w:szCs w:val="22"/>
        </w:rPr>
        <w:t xml:space="preserve"> Monday classes will be dedicated to </w:t>
      </w:r>
      <w:r w:rsidR="00FF4FC8">
        <w:rPr>
          <w:rFonts w:ascii="Times New Roman" w:eastAsia="Times Roman" w:hAnsi="Times New Roman" w:cs="Times New Roman"/>
          <w:sz w:val="22"/>
          <w:szCs w:val="22"/>
        </w:rPr>
        <w:t>closely examining the reading</w:t>
      </w:r>
      <w:r w:rsidR="007E4D3C">
        <w:rPr>
          <w:rFonts w:ascii="Times New Roman" w:eastAsia="Times Roman" w:hAnsi="Times New Roman" w:cs="Times New Roman"/>
          <w:sz w:val="22"/>
          <w:szCs w:val="22"/>
        </w:rPr>
        <w:t>(s)</w:t>
      </w:r>
      <w:r w:rsidR="00FF4FC8">
        <w:rPr>
          <w:rFonts w:ascii="Times New Roman" w:eastAsia="Times Roman" w:hAnsi="Times New Roman" w:cs="Times New Roman"/>
          <w:sz w:val="22"/>
          <w:szCs w:val="22"/>
        </w:rPr>
        <w:t xml:space="preserve">. On Wednesdays we </w:t>
      </w:r>
      <w:r w:rsidR="00197E59">
        <w:rPr>
          <w:rFonts w:ascii="Times New Roman" w:eastAsia="Times Roman" w:hAnsi="Times New Roman" w:cs="Times New Roman"/>
          <w:sz w:val="22"/>
          <w:szCs w:val="22"/>
        </w:rPr>
        <w:t xml:space="preserve">will spend the majority of our class time looking </w:t>
      </w:r>
      <w:r w:rsidR="003940DB">
        <w:rPr>
          <w:rFonts w:ascii="Times New Roman" w:eastAsia="Times Roman" w:hAnsi="Times New Roman" w:cs="Times New Roman"/>
          <w:sz w:val="22"/>
          <w:szCs w:val="22"/>
        </w:rPr>
        <w:t xml:space="preserve">at a </w:t>
      </w:r>
      <w:r w:rsidR="00197E59">
        <w:rPr>
          <w:rFonts w:ascii="Times New Roman" w:eastAsia="Times Roman" w:hAnsi="Times New Roman" w:cs="Times New Roman"/>
          <w:sz w:val="22"/>
          <w:szCs w:val="22"/>
        </w:rPr>
        <w:t>particular artwork/artifact/artist</w:t>
      </w:r>
      <w:r w:rsidR="003940DB">
        <w:rPr>
          <w:rFonts w:ascii="Times New Roman" w:eastAsia="Times Roman" w:hAnsi="Times New Roman" w:cs="Times New Roman"/>
          <w:sz w:val="22"/>
          <w:szCs w:val="22"/>
        </w:rPr>
        <w:t xml:space="preserve">. Fridays will be dedicated to </w:t>
      </w:r>
      <w:r w:rsidR="007B0741">
        <w:rPr>
          <w:rFonts w:ascii="Times New Roman" w:eastAsia="Times Roman" w:hAnsi="Times New Roman" w:cs="Times New Roman"/>
          <w:sz w:val="22"/>
          <w:szCs w:val="22"/>
        </w:rPr>
        <w:t>written responses</w:t>
      </w:r>
      <w:r w:rsidR="00197E59">
        <w:rPr>
          <w:rFonts w:ascii="Times New Roman" w:eastAsia="Times Roman" w:hAnsi="Times New Roman" w:cs="Times New Roman"/>
          <w:sz w:val="22"/>
          <w:szCs w:val="22"/>
        </w:rPr>
        <w:t xml:space="preserve"> and </w:t>
      </w:r>
      <w:r w:rsidR="007B0741">
        <w:rPr>
          <w:rFonts w:ascii="Times New Roman" w:eastAsia="Times Roman" w:hAnsi="Times New Roman" w:cs="Times New Roman"/>
          <w:sz w:val="22"/>
          <w:szCs w:val="22"/>
        </w:rPr>
        <w:t xml:space="preserve">discussion. </w:t>
      </w:r>
      <w:r w:rsidRPr="00AB4E82">
        <w:rPr>
          <w:rFonts w:ascii="Times New Roman" w:eastAsia="Times Roman" w:hAnsi="Times New Roman" w:cs="Times New Roman"/>
          <w:sz w:val="22"/>
          <w:szCs w:val="22"/>
        </w:rPr>
        <w:t xml:space="preserve">Students should expect to actively engage with the material and </w:t>
      </w:r>
      <w:r w:rsidR="00AC6944">
        <w:rPr>
          <w:rFonts w:ascii="Times New Roman" w:eastAsia="Times Roman" w:hAnsi="Times New Roman" w:cs="Times New Roman"/>
          <w:sz w:val="22"/>
          <w:szCs w:val="22"/>
        </w:rPr>
        <w:t xml:space="preserve">participate in </w:t>
      </w:r>
      <w:r w:rsidRPr="00DA446F">
        <w:rPr>
          <w:rFonts w:ascii="Times New Roman" w:eastAsia="Times Roman" w:hAnsi="Times New Roman" w:cs="Times New Roman"/>
          <w:sz w:val="22"/>
          <w:szCs w:val="22"/>
        </w:rPr>
        <w:t xml:space="preserve">small and large group discussion, application exercises, low stakes in-class assessments, and creative activities. </w:t>
      </w:r>
      <w:r w:rsidR="001E6423">
        <w:rPr>
          <w:rFonts w:ascii="Times New Roman" w:eastAsia="Times Roman" w:hAnsi="Times New Roman" w:cs="Times New Roman"/>
          <w:sz w:val="22"/>
          <w:szCs w:val="22"/>
        </w:rPr>
        <w:t xml:space="preserve">Students should be prepared to take </w:t>
      </w:r>
      <w:r w:rsidR="00CD59EE">
        <w:rPr>
          <w:rFonts w:ascii="Times New Roman" w:eastAsia="Times Roman" w:hAnsi="Times New Roman" w:cs="Times New Roman"/>
          <w:sz w:val="22"/>
          <w:szCs w:val="22"/>
        </w:rPr>
        <w:t>handwritten</w:t>
      </w:r>
      <w:r w:rsidR="001E6423">
        <w:rPr>
          <w:rFonts w:ascii="Times New Roman" w:eastAsia="Times Roman" w:hAnsi="Times New Roman" w:cs="Times New Roman"/>
          <w:sz w:val="22"/>
          <w:szCs w:val="22"/>
        </w:rPr>
        <w:t xml:space="preserve"> notes, as technology usage in the class is intended to be very low, with fleeting accommodations. Additionally, students will need to print out </w:t>
      </w:r>
      <w:r w:rsidR="007E4D3C">
        <w:rPr>
          <w:rFonts w:ascii="Times New Roman" w:eastAsia="Times Roman" w:hAnsi="Times New Roman" w:cs="Times New Roman"/>
          <w:sz w:val="22"/>
          <w:szCs w:val="22"/>
        </w:rPr>
        <w:t>the readings for class, which are made available on canvas.</w:t>
      </w:r>
    </w:p>
    <w:p w14:paraId="6D942E85" w14:textId="77777777" w:rsidR="004849CF" w:rsidRPr="004849CF" w:rsidRDefault="004849CF" w:rsidP="00CD59EE">
      <w:pPr>
        <w:pStyle w:val="Default"/>
        <w:spacing w:before="0" w:line="276" w:lineRule="auto"/>
        <w:rPr>
          <w:rFonts w:ascii="Times New Roman" w:eastAsia="Times Roman" w:hAnsi="Times New Roman" w:cs="Times New Roman"/>
          <w:sz w:val="22"/>
          <w:szCs w:val="22"/>
        </w:rPr>
      </w:pPr>
    </w:p>
    <w:p w14:paraId="5BBD13E0" w14:textId="7DF196D8" w:rsidR="00312583" w:rsidRPr="004849CF" w:rsidRDefault="007E4D3C" w:rsidP="004849CF">
      <w:pPr>
        <w:tabs>
          <w:tab w:val="left" w:pos="1404"/>
        </w:tabs>
        <w:jc w:val="both"/>
        <w:rPr>
          <w:sz w:val="22"/>
          <w:szCs w:val="22"/>
        </w:rPr>
      </w:pPr>
      <w:r w:rsidRPr="004849CF">
        <w:rPr>
          <w:rFonts w:eastAsia="Times Roman"/>
          <w:sz w:val="22"/>
          <w:szCs w:val="22"/>
        </w:rPr>
        <w:t xml:space="preserve"> </w:t>
      </w:r>
      <w:r w:rsidR="004849CF" w:rsidRPr="004849CF">
        <w:rPr>
          <w:sz w:val="22"/>
          <w:szCs w:val="22"/>
        </w:rPr>
        <w:t xml:space="preserve">*Note – Technology usage will be granted concerning student’s cleared ODA accommodations. </w:t>
      </w:r>
    </w:p>
    <w:p w14:paraId="1A9F4191" w14:textId="77777777" w:rsidR="00312583" w:rsidRDefault="00312583">
      <w:pPr>
        <w:pStyle w:val="Default"/>
        <w:spacing w:before="0" w:line="240" w:lineRule="auto"/>
        <w:rPr>
          <w:rFonts w:ascii="Times New Roman" w:hAnsi="Times New Roman" w:cs="Times New Roman"/>
          <w:b/>
          <w:bCs/>
          <w:i/>
          <w:iCs/>
          <w:sz w:val="22"/>
          <w:szCs w:val="22"/>
        </w:rPr>
      </w:pPr>
    </w:p>
    <w:p w14:paraId="4B7F2AE8" w14:textId="5CFE1602" w:rsidR="00312583" w:rsidRPr="00312583" w:rsidRDefault="00D86950" w:rsidP="004849CF">
      <w:pPr>
        <w:pStyle w:val="Default"/>
        <w:spacing w:before="0" w:line="276" w:lineRule="auto"/>
        <w:rPr>
          <w:rFonts w:ascii="Times New Roman" w:hAnsi="Times New Roman" w:cs="Times New Roman"/>
          <w:b/>
          <w:bCs/>
          <w:i/>
          <w:iCs/>
          <w:sz w:val="22"/>
          <w:szCs w:val="22"/>
        </w:rPr>
      </w:pPr>
      <w:r w:rsidRPr="00312583">
        <w:rPr>
          <w:rFonts w:ascii="Times New Roman" w:hAnsi="Times New Roman" w:cs="Times New Roman"/>
          <w:b/>
          <w:bCs/>
          <w:i/>
          <w:iCs/>
          <w:sz w:val="22"/>
          <w:szCs w:val="22"/>
        </w:rPr>
        <w:t>Course Outcomes</w:t>
      </w:r>
    </w:p>
    <w:p w14:paraId="0ABA61CD" w14:textId="77777777" w:rsidR="00312583" w:rsidRDefault="00D86950" w:rsidP="004849CF">
      <w:pPr>
        <w:pStyle w:val="Default"/>
        <w:spacing w:before="0" w:line="276" w:lineRule="auto"/>
        <w:rPr>
          <w:rFonts w:ascii="Times New Roman" w:hAnsi="Times New Roman" w:cs="Times New Roman"/>
          <w:b/>
          <w:bCs/>
          <w:sz w:val="22"/>
          <w:szCs w:val="22"/>
        </w:rPr>
      </w:pPr>
      <w:r w:rsidRPr="00AB4E82">
        <w:rPr>
          <w:rFonts w:ascii="Times New Roman" w:hAnsi="Times New Roman" w:cs="Times New Roman"/>
          <w:b/>
          <w:bCs/>
          <w:sz w:val="22"/>
          <w:szCs w:val="22"/>
        </w:rPr>
        <w:t xml:space="preserve">  </w:t>
      </w:r>
    </w:p>
    <w:p w14:paraId="012205D9" w14:textId="689DD9D3" w:rsidR="00A339D7" w:rsidRPr="00AB4E82" w:rsidRDefault="00D86950" w:rsidP="004849CF">
      <w:pPr>
        <w:pStyle w:val="Default"/>
        <w:spacing w:before="0" w:line="276" w:lineRule="auto"/>
        <w:rPr>
          <w:rFonts w:ascii="Times New Roman" w:eastAsia="Times Roman" w:hAnsi="Times New Roman" w:cs="Times New Roman"/>
          <w:b/>
          <w:bCs/>
          <w:sz w:val="22"/>
          <w:szCs w:val="22"/>
        </w:rPr>
      </w:pPr>
      <w:r w:rsidRPr="00AB4E82">
        <w:rPr>
          <w:rFonts w:ascii="Times New Roman" w:hAnsi="Times New Roman" w:cs="Times New Roman"/>
          <w:sz w:val="22"/>
          <w:szCs w:val="22"/>
        </w:rPr>
        <w:t>By the end of the course students should be able to demonstrate the ability to:</w:t>
      </w:r>
    </w:p>
    <w:p w14:paraId="11471154" w14:textId="77777777" w:rsidR="00A339D7" w:rsidRPr="00AB4E82" w:rsidRDefault="00D86950" w:rsidP="004849CF">
      <w:pPr>
        <w:pStyle w:val="Default"/>
        <w:numPr>
          <w:ilvl w:val="0"/>
          <w:numId w:val="3"/>
        </w:numPr>
        <w:spacing w:before="0" w:line="276" w:lineRule="auto"/>
        <w:rPr>
          <w:rFonts w:ascii="Times New Roman" w:hAnsi="Times New Roman" w:cs="Times New Roman"/>
          <w:sz w:val="22"/>
          <w:szCs w:val="22"/>
        </w:rPr>
      </w:pPr>
      <w:r w:rsidRPr="00AB4E82">
        <w:rPr>
          <w:rFonts w:ascii="Times New Roman" w:hAnsi="Times New Roman" w:cs="Times New Roman"/>
          <w:sz w:val="22"/>
          <w:szCs w:val="22"/>
        </w:rPr>
        <w:t>accurately and fairly represent the thoughts and ideas of another</w:t>
      </w:r>
    </w:p>
    <w:p w14:paraId="6E707F88" w14:textId="77777777" w:rsidR="00A339D7" w:rsidRPr="00AB4E82" w:rsidRDefault="00D86950" w:rsidP="004849CF">
      <w:pPr>
        <w:pStyle w:val="Default"/>
        <w:numPr>
          <w:ilvl w:val="0"/>
          <w:numId w:val="3"/>
        </w:numPr>
        <w:spacing w:before="0" w:line="276" w:lineRule="auto"/>
        <w:rPr>
          <w:rFonts w:ascii="Times New Roman" w:hAnsi="Times New Roman" w:cs="Times New Roman"/>
          <w:sz w:val="22"/>
          <w:szCs w:val="22"/>
        </w:rPr>
      </w:pPr>
      <w:r w:rsidRPr="00AB4E82">
        <w:rPr>
          <w:rFonts w:ascii="Times New Roman" w:hAnsi="Times New Roman" w:cs="Times New Roman"/>
          <w:sz w:val="22"/>
          <w:szCs w:val="22"/>
        </w:rPr>
        <w:t>think critically about a text or set of ideas</w:t>
      </w:r>
    </w:p>
    <w:p w14:paraId="6CD97CB4" w14:textId="77777777" w:rsidR="00A339D7" w:rsidRPr="00AB4E82" w:rsidRDefault="00D86950" w:rsidP="004849CF">
      <w:pPr>
        <w:pStyle w:val="Default"/>
        <w:numPr>
          <w:ilvl w:val="0"/>
          <w:numId w:val="3"/>
        </w:numPr>
        <w:spacing w:before="0" w:line="276" w:lineRule="auto"/>
        <w:rPr>
          <w:rFonts w:ascii="Times New Roman" w:hAnsi="Times New Roman" w:cs="Times New Roman"/>
          <w:sz w:val="22"/>
          <w:szCs w:val="22"/>
        </w:rPr>
      </w:pPr>
      <w:r w:rsidRPr="00AB4E82">
        <w:rPr>
          <w:rFonts w:ascii="Times New Roman" w:hAnsi="Times New Roman" w:cs="Times New Roman"/>
          <w:sz w:val="22"/>
          <w:szCs w:val="22"/>
        </w:rPr>
        <w:t>clearly and compellingly communicate their own conclusions in conversation with others</w:t>
      </w:r>
    </w:p>
    <w:p w14:paraId="6E91E406" w14:textId="68B60EB5" w:rsidR="00A339D7" w:rsidRPr="00AB4E82" w:rsidRDefault="00D86950" w:rsidP="004849CF">
      <w:pPr>
        <w:pStyle w:val="Default"/>
        <w:numPr>
          <w:ilvl w:val="0"/>
          <w:numId w:val="3"/>
        </w:numPr>
        <w:spacing w:before="0" w:line="276" w:lineRule="auto"/>
        <w:rPr>
          <w:rFonts w:ascii="Times New Roman" w:hAnsi="Times New Roman" w:cs="Times New Roman"/>
          <w:sz w:val="22"/>
          <w:szCs w:val="22"/>
        </w:rPr>
      </w:pPr>
      <w:r w:rsidRPr="00AB4E82">
        <w:rPr>
          <w:rFonts w:ascii="Times New Roman" w:hAnsi="Times New Roman" w:cs="Times New Roman"/>
          <w:sz w:val="22"/>
          <w:szCs w:val="22"/>
        </w:rPr>
        <w:t>articulate what social and personal responsibility looks like in particular circumstances</w:t>
      </w:r>
    </w:p>
    <w:p w14:paraId="2B5F1A3C" w14:textId="7A7E3986" w:rsidR="00DD30BF" w:rsidRPr="00AB4E82" w:rsidRDefault="00DD30BF" w:rsidP="004849CF">
      <w:pPr>
        <w:pStyle w:val="Default"/>
        <w:spacing w:before="0" w:line="276" w:lineRule="auto"/>
        <w:rPr>
          <w:rFonts w:ascii="Times New Roman" w:hAnsi="Times New Roman" w:cs="Times New Roman"/>
          <w:sz w:val="22"/>
          <w:szCs w:val="22"/>
        </w:rPr>
      </w:pPr>
    </w:p>
    <w:p w14:paraId="60F8E65E" w14:textId="77777777" w:rsidR="004849CF" w:rsidRDefault="00DD30BF" w:rsidP="004849CF">
      <w:pPr>
        <w:spacing w:line="276" w:lineRule="auto"/>
        <w:rPr>
          <w:b/>
          <w:bCs/>
          <w:sz w:val="22"/>
          <w:szCs w:val="22"/>
        </w:rPr>
      </w:pPr>
      <w:r w:rsidRPr="00AB4E82">
        <w:rPr>
          <w:b/>
          <w:bCs/>
          <w:sz w:val="22"/>
          <w:szCs w:val="22"/>
        </w:rPr>
        <w:lastRenderedPageBreak/>
        <w:t>Teaching Philosophy</w:t>
      </w:r>
    </w:p>
    <w:p w14:paraId="76C67581" w14:textId="77777777" w:rsidR="004849CF" w:rsidRDefault="004849CF" w:rsidP="004849CF">
      <w:pPr>
        <w:spacing w:line="276" w:lineRule="auto"/>
        <w:rPr>
          <w:b/>
          <w:bCs/>
          <w:sz w:val="22"/>
          <w:szCs w:val="22"/>
        </w:rPr>
      </w:pPr>
    </w:p>
    <w:p w14:paraId="5771BFB1" w14:textId="47AA9943" w:rsidR="00DD30BF" w:rsidRPr="00AB4E82" w:rsidRDefault="00DD30BF" w:rsidP="00B63601">
      <w:pPr>
        <w:spacing w:line="276" w:lineRule="auto"/>
        <w:rPr>
          <w:sz w:val="22"/>
          <w:szCs w:val="22"/>
        </w:rPr>
      </w:pPr>
      <w:r w:rsidRPr="00AB4E82">
        <w:rPr>
          <w:b/>
          <w:bCs/>
          <w:sz w:val="22"/>
          <w:szCs w:val="22"/>
        </w:rPr>
        <w:t xml:space="preserve"> </w:t>
      </w:r>
      <w:r w:rsidRPr="00AB4E82">
        <w:rPr>
          <w:sz w:val="22"/>
          <w:szCs w:val="22"/>
        </w:rPr>
        <w:t xml:space="preserve">My responsibility as your instructor is to create a space where you are empowered to think critically. Every one of you has something valuable that you will bring to this class. I employ assignments that engage you in conversation with the authors, your fellow classmates, and larger society to promote your ability to actively participate in debates surrounding </w:t>
      </w:r>
      <w:r w:rsidR="001A4552" w:rsidRPr="00AB4E82">
        <w:rPr>
          <w:sz w:val="22"/>
          <w:szCs w:val="22"/>
        </w:rPr>
        <w:t>philosophical questions</w:t>
      </w:r>
      <w:r w:rsidR="00FC4981">
        <w:rPr>
          <w:sz w:val="22"/>
          <w:szCs w:val="22"/>
        </w:rPr>
        <w:t xml:space="preserve"> and art</w:t>
      </w:r>
      <w:r w:rsidR="001A4552" w:rsidRPr="00AB4E82">
        <w:rPr>
          <w:sz w:val="22"/>
          <w:szCs w:val="22"/>
        </w:rPr>
        <w:t>.</w:t>
      </w:r>
      <w:r w:rsidR="00C22C41">
        <w:rPr>
          <w:sz w:val="22"/>
          <w:szCs w:val="22"/>
        </w:rPr>
        <w:t xml:space="preserve">  </w:t>
      </w:r>
    </w:p>
    <w:p w14:paraId="3919535F" w14:textId="6193EFB0" w:rsidR="00C22C41" w:rsidRDefault="00C22C41" w:rsidP="00B63601">
      <w:pPr>
        <w:spacing w:line="276" w:lineRule="auto"/>
        <w:rPr>
          <w:b/>
          <w:bCs/>
          <w:color w:val="000000"/>
          <w:sz w:val="22"/>
          <w:szCs w:val="22"/>
          <w:u w:val="single"/>
          <w14:textOutline w14:w="12700" w14:cap="flat" w14:cmpd="sng" w14:algn="ctr">
            <w14:noFill/>
            <w14:prstDash w14:val="solid"/>
            <w14:miter w14:lim="400000"/>
          </w14:textOutline>
        </w:rPr>
      </w:pPr>
    </w:p>
    <w:p w14:paraId="21353E41" w14:textId="4F34D698" w:rsidR="00A339D7" w:rsidRPr="00D621B9" w:rsidRDefault="00D86950" w:rsidP="00B63601">
      <w:pPr>
        <w:pStyle w:val="Default"/>
        <w:spacing w:before="0" w:line="276" w:lineRule="auto"/>
        <w:rPr>
          <w:rFonts w:ascii="Times New Roman" w:eastAsia="Times Roman" w:hAnsi="Times New Roman" w:cs="Times New Roman"/>
          <w:b/>
          <w:bCs/>
          <w:i/>
          <w:iCs/>
          <w:sz w:val="22"/>
          <w:szCs w:val="22"/>
          <w:u w:val="single"/>
        </w:rPr>
      </w:pPr>
      <w:r w:rsidRPr="00D621B9">
        <w:rPr>
          <w:rFonts w:ascii="Times New Roman" w:hAnsi="Times New Roman" w:cs="Times New Roman"/>
          <w:b/>
          <w:bCs/>
          <w:i/>
          <w:iCs/>
          <w:sz w:val="22"/>
          <w:szCs w:val="22"/>
          <w:u w:val="single"/>
        </w:rPr>
        <w:t xml:space="preserve">Course Requirements: </w:t>
      </w:r>
    </w:p>
    <w:p w14:paraId="2F0BC1D9" w14:textId="77777777" w:rsidR="00C22C41" w:rsidRPr="00C22C41" w:rsidRDefault="00C22C41" w:rsidP="00B63601">
      <w:pPr>
        <w:pStyle w:val="BodyA"/>
        <w:spacing w:line="276" w:lineRule="auto"/>
        <w:rPr>
          <w:rStyle w:val="None"/>
          <w:rFonts w:ascii="Times New Roman" w:hAnsi="Times New Roman" w:cs="Times New Roman"/>
          <w:b/>
          <w:bCs/>
          <w:sz w:val="22"/>
          <w:szCs w:val="22"/>
        </w:rPr>
      </w:pPr>
    </w:p>
    <w:p w14:paraId="4C7C2D17" w14:textId="77777777" w:rsidR="00EF6800" w:rsidRPr="00D621B9" w:rsidRDefault="005F5E59" w:rsidP="00B63601">
      <w:pPr>
        <w:spacing w:line="276" w:lineRule="auto"/>
        <w:rPr>
          <w:rFonts w:eastAsia="Times New Roman"/>
          <w:b/>
          <w:bCs/>
          <w:i/>
          <w:iCs/>
          <w:color w:val="000000" w:themeColor="text1"/>
          <w:sz w:val="22"/>
          <w:szCs w:val="22"/>
        </w:rPr>
      </w:pPr>
      <w:r w:rsidRPr="00D621B9">
        <w:rPr>
          <w:rFonts w:eastAsia="Times New Roman"/>
          <w:b/>
          <w:bCs/>
          <w:i/>
          <w:iCs/>
          <w:color w:val="000000" w:themeColor="text1"/>
          <w:sz w:val="22"/>
          <w:szCs w:val="22"/>
        </w:rPr>
        <w:t>Communication</w:t>
      </w:r>
    </w:p>
    <w:p w14:paraId="26E998E4" w14:textId="77777777" w:rsidR="00EF6800" w:rsidRDefault="00EF6800" w:rsidP="00B63601">
      <w:pPr>
        <w:spacing w:line="276" w:lineRule="auto"/>
        <w:rPr>
          <w:rFonts w:eastAsia="Times New Roman"/>
          <w:b/>
          <w:bCs/>
          <w:color w:val="000000" w:themeColor="text1"/>
          <w:sz w:val="22"/>
          <w:szCs w:val="22"/>
        </w:rPr>
      </w:pPr>
    </w:p>
    <w:p w14:paraId="69390C8D" w14:textId="56544384" w:rsidR="005F5E59" w:rsidRDefault="005F5E59" w:rsidP="00B63601">
      <w:pPr>
        <w:spacing w:line="276" w:lineRule="auto"/>
        <w:rPr>
          <w:sz w:val="22"/>
          <w:szCs w:val="22"/>
        </w:rPr>
      </w:pPr>
      <w:r w:rsidRPr="00AB4E82">
        <w:rPr>
          <w:rFonts w:eastAsia="Times New Roman"/>
          <w:color w:val="000000" w:themeColor="text1"/>
          <w:sz w:val="22"/>
          <w:szCs w:val="22"/>
        </w:rPr>
        <w:t xml:space="preserve">Communication regarding course information will be handled through Canvas. The instructor will do her best to respond within 48 hours. </w:t>
      </w:r>
      <w:r w:rsidR="00EF6800">
        <w:rPr>
          <w:rFonts w:eastAsia="Times New Roman"/>
          <w:color w:val="000000" w:themeColor="text1"/>
          <w:sz w:val="22"/>
          <w:szCs w:val="22"/>
        </w:rPr>
        <w:t xml:space="preserve">Messages </w:t>
      </w:r>
      <w:r w:rsidRPr="00A13E51">
        <w:rPr>
          <w:rFonts w:eastAsia="Times New Roman"/>
          <w:color w:val="000000" w:themeColor="text1"/>
          <w:sz w:val="22"/>
          <w:szCs w:val="22"/>
        </w:rPr>
        <w:t>pertaining to information that is already available to you on Canvas or on the syllabus may not be responded to at all.</w:t>
      </w:r>
      <w:r w:rsidR="008E5F75" w:rsidRPr="00AB4E82">
        <w:rPr>
          <w:sz w:val="22"/>
          <w:szCs w:val="22"/>
        </w:rPr>
        <w:t xml:space="preserve"> </w:t>
      </w:r>
    </w:p>
    <w:p w14:paraId="4D3C4117" w14:textId="77777777" w:rsidR="00112444" w:rsidRDefault="00112444" w:rsidP="00B63601">
      <w:pPr>
        <w:spacing w:line="276" w:lineRule="auto"/>
        <w:rPr>
          <w:sz w:val="22"/>
          <w:szCs w:val="22"/>
        </w:rPr>
      </w:pPr>
    </w:p>
    <w:p w14:paraId="05A60BAF" w14:textId="77777777" w:rsidR="00D621B9" w:rsidRPr="00D621B9" w:rsidRDefault="00112444" w:rsidP="00B63601">
      <w:pPr>
        <w:spacing w:line="276" w:lineRule="auto"/>
        <w:rPr>
          <w:b/>
          <w:bCs/>
          <w:i/>
          <w:iCs/>
          <w:sz w:val="22"/>
          <w:szCs w:val="22"/>
        </w:rPr>
      </w:pPr>
      <w:r w:rsidRPr="00D621B9">
        <w:rPr>
          <w:b/>
          <w:bCs/>
          <w:i/>
          <w:iCs/>
          <w:sz w:val="22"/>
          <w:szCs w:val="22"/>
        </w:rPr>
        <w:t>Technology</w:t>
      </w:r>
    </w:p>
    <w:p w14:paraId="7A659A50" w14:textId="77777777" w:rsidR="00D621B9" w:rsidRDefault="00D621B9" w:rsidP="00B63601">
      <w:pPr>
        <w:spacing w:line="276" w:lineRule="auto"/>
        <w:rPr>
          <w:b/>
          <w:bCs/>
          <w:sz w:val="22"/>
          <w:szCs w:val="22"/>
        </w:rPr>
      </w:pPr>
    </w:p>
    <w:p w14:paraId="41B60E13" w14:textId="30EFCAA8" w:rsidR="009D017A" w:rsidRDefault="00112444" w:rsidP="00B63601">
      <w:pPr>
        <w:spacing w:line="276" w:lineRule="auto"/>
        <w:rPr>
          <w:sz w:val="22"/>
          <w:szCs w:val="22"/>
        </w:rPr>
      </w:pPr>
      <w:r w:rsidRPr="001C6766">
        <w:rPr>
          <w:sz w:val="22"/>
          <w:szCs w:val="22"/>
        </w:rPr>
        <w:t xml:space="preserve">No electronic devices (phones, laptops, tablets, etc.) are permitted in the classroom except </w:t>
      </w:r>
      <w:r w:rsidR="00C41128" w:rsidRPr="001C6766">
        <w:rPr>
          <w:sz w:val="22"/>
          <w:szCs w:val="22"/>
        </w:rPr>
        <w:t>as approved by the ODA</w:t>
      </w:r>
      <w:r w:rsidRPr="001C6766">
        <w:rPr>
          <w:sz w:val="22"/>
          <w:szCs w:val="22"/>
        </w:rPr>
        <w:t xml:space="preserve">. </w:t>
      </w:r>
      <w:r>
        <w:rPr>
          <w:sz w:val="22"/>
          <w:szCs w:val="22"/>
        </w:rPr>
        <w:t xml:space="preserve">Because electronic devices are not permitted in the classroom, </w:t>
      </w:r>
      <w:r w:rsidRPr="00A13E51">
        <w:rPr>
          <w:b/>
          <w:bCs/>
          <w:sz w:val="22"/>
          <w:szCs w:val="22"/>
        </w:rPr>
        <w:t>you are expected to print out the readings each week before coming to class</w:t>
      </w:r>
      <w:r>
        <w:rPr>
          <w:sz w:val="22"/>
          <w:szCs w:val="22"/>
        </w:rPr>
        <w:t xml:space="preserve">. All required reading materials will be made available on canvas in advance. </w:t>
      </w:r>
      <w:r w:rsidR="009D017A">
        <w:rPr>
          <w:sz w:val="22"/>
          <w:szCs w:val="22"/>
        </w:rPr>
        <w:t xml:space="preserve">If there is an emergency, please step out of the classroom to use your phone. </w:t>
      </w:r>
    </w:p>
    <w:p w14:paraId="38C6911D" w14:textId="77777777" w:rsidR="00A13E51" w:rsidRDefault="00A13E51" w:rsidP="00B63601">
      <w:pPr>
        <w:spacing w:line="276" w:lineRule="auto"/>
        <w:rPr>
          <w:sz w:val="22"/>
          <w:szCs w:val="22"/>
        </w:rPr>
      </w:pPr>
    </w:p>
    <w:p w14:paraId="3BB817C4" w14:textId="6AD0C546" w:rsidR="00A13E51" w:rsidRDefault="00A13E51" w:rsidP="00B63601">
      <w:pPr>
        <w:spacing w:line="276" w:lineRule="auto"/>
        <w:rPr>
          <w:sz w:val="22"/>
          <w:szCs w:val="22"/>
        </w:rPr>
      </w:pPr>
      <w:r w:rsidRPr="00D621B9">
        <w:rPr>
          <w:b/>
          <w:bCs/>
          <w:i/>
          <w:iCs/>
          <w:sz w:val="22"/>
          <w:szCs w:val="22"/>
        </w:rPr>
        <w:t>Guide on how to utilize UNT printers</w:t>
      </w:r>
      <w:r w:rsidRPr="00A13E51">
        <w:rPr>
          <w:b/>
          <w:bCs/>
          <w:sz w:val="22"/>
          <w:szCs w:val="22"/>
        </w:rPr>
        <w:t>:</w:t>
      </w:r>
      <w:r>
        <w:rPr>
          <w:sz w:val="22"/>
          <w:szCs w:val="22"/>
        </w:rPr>
        <w:t xml:space="preserve"> </w:t>
      </w:r>
      <w:hyperlink r:id="rId8" w:history="1">
        <w:r w:rsidRPr="005C4F33">
          <w:rPr>
            <w:rStyle w:val="Hyperlink"/>
            <w:sz w:val="22"/>
            <w:szCs w:val="22"/>
          </w:rPr>
          <w:t>https://library.unt.edu/services/printing-scanning-copies/</w:t>
        </w:r>
      </w:hyperlink>
    </w:p>
    <w:p w14:paraId="32F7345A" w14:textId="3C25C721" w:rsidR="008E5F75" w:rsidRPr="00AB4E82" w:rsidRDefault="008E5F75" w:rsidP="00B63601">
      <w:pPr>
        <w:pStyle w:val="Default"/>
        <w:spacing w:before="0" w:line="276" w:lineRule="auto"/>
        <w:rPr>
          <w:rFonts w:ascii="Times New Roman" w:eastAsia="Times New Roman" w:hAnsi="Times New Roman" w:cs="Times New Roman"/>
          <w:color w:val="000000" w:themeColor="text1"/>
          <w:sz w:val="22"/>
          <w:szCs w:val="22"/>
        </w:rPr>
      </w:pPr>
    </w:p>
    <w:p w14:paraId="745E4CDB" w14:textId="6B8E92AE" w:rsidR="00D621B9" w:rsidRDefault="008E5F75" w:rsidP="00B63601">
      <w:pPr>
        <w:spacing w:line="276" w:lineRule="auto"/>
        <w:rPr>
          <w:b/>
          <w:bCs/>
          <w:i/>
          <w:iCs/>
          <w:sz w:val="22"/>
          <w:szCs w:val="22"/>
        </w:rPr>
      </w:pPr>
      <w:r w:rsidRPr="00D621B9">
        <w:rPr>
          <w:b/>
          <w:bCs/>
          <w:i/>
          <w:iCs/>
          <w:sz w:val="22"/>
          <w:szCs w:val="22"/>
        </w:rPr>
        <w:t xml:space="preserve">Office </w:t>
      </w:r>
      <w:r w:rsidR="00D621B9">
        <w:rPr>
          <w:b/>
          <w:bCs/>
          <w:i/>
          <w:iCs/>
          <w:sz w:val="22"/>
          <w:szCs w:val="22"/>
        </w:rPr>
        <w:t>H</w:t>
      </w:r>
      <w:r w:rsidRPr="00D621B9">
        <w:rPr>
          <w:b/>
          <w:bCs/>
          <w:i/>
          <w:iCs/>
          <w:sz w:val="22"/>
          <w:szCs w:val="22"/>
        </w:rPr>
        <w:t>ours</w:t>
      </w:r>
    </w:p>
    <w:p w14:paraId="18E98A34" w14:textId="77777777" w:rsidR="00D621B9" w:rsidRPr="00D621B9" w:rsidRDefault="00D621B9" w:rsidP="00B63601">
      <w:pPr>
        <w:spacing w:line="276" w:lineRule="auto"/>
        <w:rPr>
          <w:b/>
          <w:bCs/>
          <w:i/>
          <w:iCs/>
          <w:sz w:val="22"/>
          <w:szCs w:val="22"/>
        </w:rPr>
      </w:pPr>
    </w:p>
    <w:p w14:paraId="414D8409" w14:textId="1485EF30" w:rsidR="008E5F75" w:rsidRPr="00AB4E82" w:rsidRDefault="00184C74" w:rsidP="00B63601">
      <w:pPr>
        <w:spacing w:line="276" w:lineRule="auto"/>
        <w:rPr>
          <w:sz w:val="22"/>
          <w:szCs w:val="22"/>
        </w:rPr>
      </w:pPr>
      <w:r>
        <w:rPr>
          <w:sz w:val="22"/>
          <w:szCs w:val="22"/>
        </w:rPr>
        <w:t xml:space="preserve">Office </w:t>
      </w:r>
      <w:r w:rsidR="002B521A">
        <w:rPr>
          <w:sz w:val="22"/>
          <w:szCs w:val="22"/>
        </w:rPr>
        <w:t xml:space="preserve">hours </w:t>
      </w:r>
      <w:r>
        <w:rPr>
          <w:sz w:val="22"/>
          <w:szCs w:val="22"/>
        </w:rPr>
        <w:t>can be used to discuss class material, find clarification on what is expected of them concerning assignments and classroom behavior, or bring issues to my attention that are impacting their academic performance.</w:t>
      </w:r>
      <w:r w:rsidR="00B63601" w:rsidRPr="00B63601">
        <w:rPr>
          <w:sz w:val="22"/>
          <w:szCs w:val="22"/>
        </w:rPr>
        <w:t xml:space="preserve"> </w:t>
      </w:r>
      <w:r w:rsidR="00B63601" w:rsidRPr="00AB4E82">
        <w:rPr>
          <w:sz w:val="22"/>
          <w:szCs w:val="22"/>
        </w:rPr>
        <w:t xml:space="preserve">Please keep in mind that office hours are not intended to make up for an entire class session. </w:t>
      </w:r>
      <w:r>
        <w:rPr>
          <w:sz w:val="22"/>
          <w:szCs w:val="22"/>
        </w:rPr>
        <w:t xml:space="preserve"> </w:t>
      </w:r>
      <w:r w:rsidRPr="00AB4E82">
        <w:rPr>
          <w:sz w:val="22"/>
          <w:szCs w:val="22"/>
        </w:rPr>
        <w:t>I will be available for office hours to discuss the course material by appointment</w:t>
      </w:r>
      <w:r>
        <w:rPr>
          <w:sz w:val="22"/>
          <w:szCs w:val="22"/>
        </w:rPr>
        <w:t xml:space="preserve">. </w:t>
      </w:r>
      <w:r w:rsidR="008E5F75" w:rsidRPr="00AB4E82">
        <w:rPr>
          <w:sz w:val="22"/>
          <w:szCs w:val="22"/>
        </w:rPr>
        <w:t xml:space="preserve">Students must either </w:t>
      </w:r>
      <w:r w:rsidR="00B63601">
        <w:rPr>
          <w:sz w:val="22"/>
          <w:szCs w:val="22"/>
        </w:rPr>
        <w:t xml:space="preserve">write me a message via canvas </w:t>
      </w:r>
      <w:r w:rsidR="008E5F75" w:rsidRPr="00AB4E82">
        <w:rPr>
          <w:sz w:val="22"/>
          <w:szCs w:val="22"/>
        </w:rPr>
        <w:t xml:space="preserve">or set an appointment with me after our regularly held class sessions. </w:t>
      </w:r>
    </w:p>
    <w:p w14:paraId="35F8BCD1" w14:textId="512E8E4C" w:rsidR="005F5E59" w:rsidRPr="00AB4E82" w:rsidRDefault="005F5E59" w:rsidP="00B63601">
      <w:pPr>
        <w:spacing w:line="276" w:lineRule="auto"/>
        <w:ind w:left="720"/>
        <w:rPr>
          <w:rFonts w:eastAsia="Times New Roman"/>
          <w:color w:val="000000" w:themeColor="text1"/>
          <w:sz w:val="22"/>
          <w:szCs w:val="22"/>
        </w:rPr>
      </w:pPr>
    </w:p>
    <w:p w14:paraId="5779F061" w14:textId="3C0387C9" w:rsidR="00B63601" w:rsidRDefault="00D86950" w:rsidP="00B63601">
      <w:pPr>
        <w:spacing w:line="276" w:lineRule="auto"/>
        <w:rPr>
          <w:i/>
          <w:iCs/>
          <w:sz w:val="22"/>
          <w:szCs w:val="22"/>
          <w:u w:color="000000"/>
        </w:rPr>
      </w:pPr>
      <w:r w:rsidRPr="00C22C41">
        <w:rPr>
          <w:b/>
          <w:bCs/>
          <w:i/>
          <w:iCs/>
          <w:sz w:val="22"/>
          <w:szCs w:val="22"/>
          <w:u w:color="000000"/>
        </w:rPr>
        <w:t xml:space="preserve">Emergency </w:t>
      </w:r>
      <w:r w:rsidR="00B63601">
        <w:rPr>
          <w:b/>
          <w:bCs/>
          <w:i/>
          <w:iCs/>
          <w:sz w:val="22"/>
          <w:szCs w:val="22"/>
          <w:u w:color="000000"/>
        </w:rPr>
        <w:t>C</w:t>
      </w:r>
      <w:r w:rsidRPr="00C22C41">
        <w:rPr>
          <w:b/>
          <w:bCs/>
          <w:i/>
          <w:iCs/>
          <w:sz w:val="22"/>
          <w:szCs w:val="22"/>
          <w:u w:color="000000"/>
        </w:rPr>
        <w:t>ommunications</w:t>
      </w:r>
    </w:p>
    <w:p w14:paraId="4DE686CB" w14:textId="77777777" w:rsidR="00B63601" w:rsidRDefault="00B63601" w:rsidP="00B63601">
      <w:pPr>
        <w:spacing w:line="276" w:lineRule="auto"/>
        <w:rPr>
          <w:i/>
          <w:iCs/>
          <w:sz w:val="22"/>
          <w:szCs w:val="22"/>
          <w:u w:color="000000"/>
        </w:rPr>
      </w:pPr>
    </w:p>
    <w:p w14:paraId="55D39542" w14:textId="7C07AF8C" w:rsidR="005F5E59" w:rsidRDefault="00D86950" w:rsidP="00C62E8A">
      <w:pPr>
        <w:spacing w:line="276" w:lineRule="auto"/>
        <w:rPr>
          <w:sz w:val="22"/>
          <w:szCs w:val="22"/>
          <w:u w:color="000000"/>
        </w:rPr>
      </w:pPr>
      <w:r w:rsidRPr="00C22C41">
        <w:rPr>
          <w:sz w:val="22"/>
          <w:szCs w:val="22"/>
          <w:u w:color="000000"/>
        </w:rPr>
        <w:t xml:space="preserve">UNT uses a system called Eagle Alert to quickly notify students with critical information in the event of an emergency (i.e., severe weather, campus closing, and health and </w:t>
      </w:r>
      <w:r w:rsidRPr="00EC6A4E">
        <w:rPr>
          <w:sz w:val="22"/>
          <w:szCs w:val="22"/>
          <w:u w:color="000000"/>
        </w:rPr>
        <w:t xml:space="preserve">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33C4F3ED" w14:textId="77777777" w:rsidR="00E56ECF" w:rsidRDefault="00E56ECF" w:rsidP="00C62E8A">
      <w:pPr>
        <w:spacing w:line="276" w:lineRule="auto"/>
        <w:rPr>
          <w:sz w:val="22"/>
          <w:szCs w:val="22"/>
          <w:u w:color="000000"/>
        </w:rPr>
      </w:pPr>
    </w:p>
    <w:p w14:paraId="17039EA4" w14:textId="77777777" w:rsidR="00B63601" w:rsidRDefault="00E56ECF" w:rsidP="00C62E8A">
      <w:pPr>
        <w:spacing w:line="276" w:lineRule="auto"/>
        <w:rPr>
          <w:b/>
          <w:bCs/>
          <w:i/>
          <w:iCs/>
          <w:sz w:val="22"/>
          <w:szCs w:val="22"/>
          <w:u w:color="000000"/>
        </w:rPr>
      </w:pPr>
      <w:r w:rsidRPr="00B63601">
        <w:rPr>
          <w:b/>
          <w:bCs/>
          <w:i/>
          <w:iCs/>
          <w:sz w:val="22"/>
          <w:szCs w:val="22"/>
          <w:u w:color="000000"/>
        </w:rPr>
        <w:t>Required materials</w:t>
      </w:r>
    </w:p>
    <w:p w14:paraId="2263E3F2" w14:textId="77777777" w:rsidR="00B63601" w:rsidRPr="00B63601" w:rsidRDefault="00B63601" w:rsidP="00C62E8A">
      <w:pPr>
        <w:spacing w:line="276" w:lineRule="auto"/>
        <w:rPr>
          <w:i/>
          <w:iCs/>
          <w:sz w:val="22"/>
          <w:szCs w:val="22"/>
          <w:u w:color="000000"/>
        </w:rPr>
      </w:pPr>
    </w:p>
    <w:p w14:paraId="018CC12A" w14:textId="711CD0D3" w:rsidR="00C22C41" w:rsidRPr="00B63601" w:rsidRDefault="00B63601" w:rsidP="00C62E8A">
      <w:pPr>
        <w:spacing w:line="276" w:lineRule="auto"/>
        <w:rPr>
          <w:i/>
          <w:iCs/>
          <w:sz w:val="22"/>
          <w:szCs w:val="22"/>
          <w:u w:color="000000"/>
        </w:rPr>
      </w:pPr>
      <w:r w:rsidRPr="00B63601">
        <w:rPr>
          <w:sz w:val="22"/>
          <w:szCs w:val="22"/>
          <w:u w:color="000000"/>
        </w:rPr>
        <w:lastRenderedPageBreak/>
        <w:t>Notebook</w:t>
      </w:r>
      <w:r w:rsidR="0073440D" w:rsidRPr="00B63601">
        <w:rPr>
          <w:sz w:val="22"/>
          <w:szCs w:val="22"/>
          <w:u w:color="000000"/>
        </w:rPr>
        <w:t xml:space="preserve">, pen, and </w:t>
      </w:r>
      <w:r w:rsidRPr="00B63601">
        <w:rPr>
          <w:sz w:val="22"/>
          <w:szCs w:val="22"/>
          <w:u w:color="000000"/>
        </w:rPr>
        <w:t>pencil</w:t>
      </w:r>
      <w:r w:rsidR="0073440D" w:rsidRPr="00B63601">
        <w:rPr>
          <w:sz w:val="22"/>
          <w:szCs w:val="22"/>
          <w:u w:color="000000"/>
        </w:rPr>
        <w:t xml:space="preserve">. </w:t>
      </w:r>
      <w:r w:rsidR="00A13E51" w:rsidRPr="00B63601">
        <w:rPr>
          <w:sz w:val="22"/>
          <w:szCs w:val="22"/>
          <w:u w:color="000000"/>
        </w:rPr>
        <w:t>You will also need access to a printer</w:t>
      </w:r>
      <w:r w:rsidRPr="00B63601">
        <w:rPr>
          <w:sz w:val="22"/>
          <w:szCs w:val="22"/>
          <w:u w:color="000000"/>
        </w:rPr>
        <w:t xml:space="preserve"> to print out our readings. </w:t>
      </w:r>
      <w:r w:rsidR="00C22C41" w:rsidRPr="00B63601">
        <w:rPr>
          <w:sz w:val="22"/>
          <w:szCs w:val="22"/>
        </w:rPr>
        <w:t xml:space="preserve">All assigned readings will be made available on our </w:t>
      </w:r>
      <w:r w:rsidR="00397E47" w:rsidRPr="00B63601">
        <w:rPr>
          <w:sz w:val="22"/>
          <w:szCs w:val="22"/>
        </w:rPr>
        <w:t>C</w:t>
      </w:r>
      <w:r w:rsidR="00C22C41" w:rsidRPr="00B63601">
        <w:rPr>
          <w:sz w:val="22"/>
          <w:szCs w:val="22"/>
        </w:rPr>
        <w:t>anvas page</w:t>
      </w:r>
      <w:r w:rsidR="00C41128" w:rsidRPr="00B63601">
        <w:rPr>
          <w:sz w:val="22"/>
          <w:szCs w:val="22"/>
        </w:rPr>
        <w:t xml:space="preserve">. There is no textbook for this course. </w:t>
      </w:r>
    </w:p>
    <w:p w14:paraId="6435500B" w14:textId="77777777" w:rsidR="00C22C41" w:rsidRPr="00C22C41" w:rsidRDefault="00C22C41" w:rsidP="00C62E8A">
      <w:pPr>
        <w:pStyle w:val="BodyA"/>
        <w:spacing w:line="276" w:lineRule="auto"/>
        <w:rPr>
          <w:rFonts w:ascii="Times New Roman" w:hAnsi="Times New Roman" w:cs="Times New Roman"/>
          <w:b/>
          <w:bCs/>
          <w:sz w:val="22"/>
          <w:szCs w:val="22"/>
        </w:rPr>
      </w:pPr>
    </w:p>
    <w:p w14:paraId="18CA519A" w14:textId="258EC157" w:rsidR="008C03A2" w:rsidRPr="008C03A2" w:rsidRDefault="008C03A2" w:rsidP="00C62E8A">
      <w:pPr>
        <w:pStyle w:val="BodyA"/>
        <w:spacing w:line="276" w:lineRule="auto"/>
        <w:rPr>
          <w:rStyle w:val="None"/>
          <w:rFonts w:ascii="Times New Roman" w:hAnsi="Times New Roman" w:cs="Times New Roman"/>
          <w:b/>
          <w:bCs/>
          <w:i/>
          <w:iCs/>
          <w:sz w:val="22"/>
          <w:szCs w:val="22"/>
        </w:rPr>
      </w:pPr>
      <w:r w:rsidRPr="008C03A2">
        <w:rPr>
          <w:rStyle w:val="None"/>
          <w:rFonts w:ascii="Times New Roman" w:hAnsi="Times New Roman" w:cs="Times New Roman"/>
          <w:b/>
          <w:bCs/>
          <w:i/>
          <w:iCs/>
          <w:sz w:val="22"/>
          <w:szCs w:val="22"/>
        </w:rPr>
        <w:t>Grade Distribution:</w:t>
      </w:r>
    </w:p>
    <w:p w14:paraId="02AF6400" w14:textId="77777777" w:rsidR="00C25141" w:rsidRPr="0020496D" w:rsidRDefault="00C25141" w:rsidP="00C62E8A">
      <w:pPr>
        <w:pStyle w:val="BodyA"/>
        <w:spacing w:line="276" w:lineRule="auto"/>
        <w:rPr>
          <w:rStyle w:val="None"/>
          <w:rFonts w:ascii="Times New Roman" w:hAnsi="Times New Roman" w:cs="Times New Roman"/>
          <w:sz w:val="22"/>
          <w:szCs w:val="22"/>
        </w:rPr>
      </w:pPr>
    </w:p>
    <w:p w14:paraId="5D09501F" w14:textId="0D9F6606" w:rsidR="00C25141" w:rsidRPr="0020496D" w:rsidRDefault="00C25141" w:rsidP="00C62E8A">
      <w:pPr>
        <w:pStyle w:val="BodyA"/>
        <w:spacing w:line="276" w:lineRule="auto"/>
        <w:rPr>
          <w:rStyle w:val="None"/>
          <w:rFonts w:ascii="Times New Roman" w:hAnsi="Times New Roman" w:cs="Times New Roman"/>
          <w:b/>
          <w:sz w:val="22"/>
          <w:szCs w:val="22"/>
        </w:rPr>
      </w:pPr>
      <w:r w:rsidRPr="00EB660F">
        <w:rPr>
          <w:rStyle w:val="None"/>
          <w:rFonts w:ascii="Times New Roman" w:hAnsi="Times New Roman" w:cs="Times New Roman"/>
          <w:i/>
          <w:iCs/>
          <w:sz w:val="22"/>
          <w:szCs w:val="22"/>
        </w:rPr>
        <w:tab/>
      </w:r>
      <w:r w:rsidR="00E56ECF" w:rsidRPr="00EB660F">
        <w:rPr>
          <w:rStyle w:val="None"/>
          <w:rFonts w:ascii="Times New Roman" w:hAnsi="Times New Roman" w:cs="Times New Roman"/>
          <w:b/>
          <w:i/>
          <w:iCs/>
          <w:sz w:val="22"/>
          <w:szCs w:val="22"/>
        </w:rPr>
        <w:t>Weekly</w:t>
      </w:r>
      <w:r w:rsidR="00D431CC" w:rsidRPr="00EB660F">
        <w:rPr>
          <w:rStyle w:val="None"/>
          <w:rFonts w:ascii="Times New Roman" w:hAnsi="Times New Roman" w:cs="Times New Roman"/>
          <w:b/>
          <w:i/>
          <w:iCs/>
          <w:sz w:val="22"/>
          <w:szCs w:val="22"/>
        </w:rPr>
        <w:t xml:space="preserve"> Response</w:t>
      </w:r>
      <w:r w:rsidR="00F66359" w:rsidRPr="00EB660F">
        <w:rPr>
          <w:rStyle w:val="None"/>
          <w:rFonts w:ascii="Times New Roman" w:hAnsi="Times New Roman" w:cs="Times New Roman"/>
          <w:b/>
          <w:i/>
          <w:iCs/>
          <w:sz w:val="22"/>
          <w:szCs w:val="22"/>
        </w:rPr>
        <w:t>s</w:t>
      </w:r>
      <w:r w:rsidR="00D431CC" w:rsidRPr="00EB660F">
        <w:rPr>
          <w:rStyle w:val="None"/>
          <w:rFonts w:ascii="Times New Roman" w:hAnsi="Times New Roman" w:cs="Times New Roman"/>
          <w:b/>
          <w:i/>
          <w:iCs/>
          <w:sz w:val="22"/>
          <w:szCs w:val="22"/>
        </w:rPr>
        <w:tab/>
      </w:r>
      <w:r w:rsidR="00D431CC" w:rsidRPr="0020496D">
        <w:rPr>
          <w:rStyle w:val="None"/>
          <w:rFonts w:ascii="Times New Roman" w:hAnsi="Times New Roman" w:cs="Times New Roman"/>
          <w:b/>
          <w:sz w:val="22"/>
          <w:szCs w:val="22"/>
        </w:rPr>
        <w:tab/>
      </w:r>
      <w:r w:rsidR="00D431CC" w:rsidRPr="0020496D">
        <w:rPr>
          <w:rStyle w:val="None"/>
          <w:rFonts w:ascii="Times New Roman" w:hAnsi="Times New Roman" w:cs="Times New Roman"/>
          <w:b/>
          <w:sz w:val="22"/>
          <w:szCs w:val="22"/>
        </w:rPr>
        <w:tab/>
      </w:r>
      <w:r w:rsidR="00D431CC" w:rsidRPr="0020496D">
        <w:rPr>
          <w:rStyle w:val="None"/>
          <w:rFonts w:ascii="Times New Roman" w:hAnsi="Times New Roman" w:cs="Times New Roman"/>
          <w:b/>
          <w:sz w:val="22"/>
          <w:szCs w:val="22"/>
        </w:rPr>
        <w:tab/>
      </w:r>
      <w:r w:rsidRPr="0020496D">
        <w:rPr>
          <w:rStyle w:val="None"/>
          <w:rFonts w:ascii="Times New Roman" w:hAnsi="Times New Roman" w:cs="Times New Roman"/>
          <w:b/>
          <w:sz w:val="22"/>
          <w:szCs w:val="22"/>
        </w:rPr>
        <w:tab/>
      </w:r>
      <w:r w:rsidRPr="0020496D">
        <w:rPr>
          <w:rStyle w:val="None"/>
          <w:rFonts w:ascii="Times New Roman" w:hAnsi="Times New Roman" w:cs="Times New Roman"/>
          <w:b/>
          <w:sz w:val="22"/>
          <w:szCs w:val="22"/>
        </w:rPr>
        <w:tab/>
      </w:r>
      <w:r w:rsidRPr="0020496D">
        <w:rPr>
          <w:rStyle w:val="None"/>
          <w:rFonts w:ascii="Times New Roman" w:hAnsi="Times New Roman" w:cs="Times New Roman"/>
          <w:b/>
          <w:sz w:val="22"/>
          <w:szCs w:val="22"/>
        </w:rPr>
        <w:tab/>
      </w:r>
      <w:r w:rsidRPr="0020496D">
        <w:rPr>
          <w:rStyle w:val="None"/>
          <w:rFonts w:ascii="Times New Roman" w:hAnsi="Times New Roman" w:cs="Times New Roman"/>
          <w:b/>
          <w:sz w:val="22"/>
          <w:szCs w:val="22"/>
        </w:rPr>
        <w:tab/>
      </w:r>
      <w:r w:rsidR="00A13E51" w:rsidRPr="0020496D">
        <w:rPr>
          <w:rStyle w:val="None"/>
          <w:rFonts w:ascii="Times New Roman" w:hAnsi="Times New Roman" w:cs="Times New Roman"/>
          <w:b/>
          <w:sz w:val="22"/>
          <w:szCs w:val="22"/>
        </w:rPr>
        <w:tab/>
      </w:r>
      <w:r w:rsidR="00A751DA" w:rsidRPr="0020496D">
        <w:rPr>
          <w:rStyle w:val="None"/>
          <w:rFonts w:ascii="Times New Roman" w:hAnsi="Times New Roman" w:cs="Times New Roman"/>
          <w:b/>
          <w:sz w:val="22"/>
          <w:szCs w:val="22"/>
        </w:rPr>
        <w:t>30</w:t>
      </w:r>
      <w:r w:rsidRPr="0020496D">
        <w:rPr>
          <w:rStyle w:val="None"/>
          <w:rFonts w:ascii="Times New Roman" w:hAnsi="Times New Roman" w:cs="Times New Roman"/>
          <w:b/>
          <w:sz w:val="22"/>
          <w:szCs w:val="22"/>
        </w:rPr>
        <w:t>%</w:t>
      </w:r>
    </w:p>
    <w:p w14:paraId="205C8DCE" w14:textId="3A6D0CBC" w:rsidR="00316519" w:rsidRPr="00653B8E" w:rsidRDefault="0020496D" w:rsidP="00C62E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rPr>
          <w:rStyle w:val="None"/>
          <w:rFonts w:eastAsia="Times New Roman"/>
          <w:color w:val="000000"/>
          <w:sz w:val="22"/>
          <w:szCs w:val="22"/>
          <w:bdr w:val="none" w:sz="0" w:space="0" w:color="auto"/>
        </w:rPr>
      </w:pPr>
      <w:r w:rsidRPr="0020496D">
        <w:rPr>
          <w:rFonts w:eastAsia="Times New Roman"/>
          <w:color w:val="000000"/>
          <w:sz w:val="22"/>
          <w:szCs w:val="22"/>
          <w:bdr w:val="none" w:sz="0" w:space="0" w:color="auto"/>
        </w:rPr>
        <w:t>Every Friday</w:t>
      </w:r>
      <w:r w:rsidR="003134E2" w:rsidRPr="00653B8E">
        <w:rPr>
          <w:rFonts w:eastAsia="Times New Roman"/>
          <w:color w:val="000000"/>
          <w:sz w:val="22"/>
          <w:szCs w:val="22"/>
          <w:bdr w:val="none" w:sz="0" w:space="0" w:color="auto"/>
        </w:rPr>
        <w:t xml:space="preserve"> (apart from scheduled Exam days)</w:t>
      </w:r>
      <w:r w:rsidRPr="0020496D">
        <w:rPr>
          <w:rFonts w:eastAsia="Times New Roman"/>
          <w:color w:val="000000"/>
          <w:sz w:val="22"/>
          <w:szCs w:val="22"/>
          <w:bdr w:val="none" w:sz="0" w:space="0" w:color="auto"/>
        </w:rPr>
        <w:t xml:space="preserve"> students will answer a prompt question about the</w:t>
      </w:r>
      <w:r w:rsidR="003134E2" w:rsidRPr="00653B8E">
        <w:rPr>
          <w:rFonts w:eastAsia="Times New Roman"/>
          <w:color w:val="000000"/>
          <w:sz w:val="22"/>
          <w:szCs w:val="22"/>
          <w:bdr w:val="none" w:sz="0" w:space="0" w:color="auto"/>
        </w:rPr>
        <w:t xml:space="preserve"> week’s</w:t>
      </w:r>
      <w:r w:rsidRPr="0020496D">
        <w:rPr>
          <w:rFonts w:eastAsia="Times New Roman"/>
          <w:color w:val="000000"/>
          <w:sz w:val="22"/>
          <w:szCs w:val="22"/>
          <w:bdr w:val="none" w:sz="0" w:space="0" w:color="auto"/>
        </w:rPr>
        <w:t xml:space="preserve"> </w:t>
      </w:r>
      <w:proofErr w:type="gramStart"/>
      <w:r w:rsidRPr="0020496D">
        <w:rPr>
          <w:rFonts w:eastAsia="Times New Roman"/>
          <w:color w:val="000000"/>
          <w:sz w:val="22"/>
          <w:szCs w:val="22"/>
          <w:bdr w:val="none" w:sz="0" w:space="0" w:color="auto"/>
        </w:rPr>
        <w:t>reading</w:t>
      </w:r>
      <w:proofErr w:type="gramEnd"/>
      <w:r w:rsidRPr="0020496D">
        <w:rPr>
          <w:rFonts w:eastAsia="Times New Roman"/>
          <w:color w:val="000000"/>
          <w:sz w:val="22"/>
          <w:szCs w:val="22"/>
          <w:bdr w:val="none" w:sz="0" w:space="0" w:color="auto"/>
        </w:rPr>
        <w:t xml:space="preserve"> or an artwork</w:t>
      </w:r>
      <w:r w:rsidR="00633F44" w:rsidRPr="00653B8E">
        <w:rPr>
          <w:rFonts w:eastAsia="Times New Roman"/>
          <w:color w:val="000000"/>
          <w:sz w:val="22"/>
          <w:szCs w:val="22"/>
          <w:bdr w:val="none" w:sz="0" w:space="0" w:color="auto"/>
        </w:rPr>
        <w:t xml:space="preserve"> invoked by the instructor to convey the central concepts evinced by that week’s reading. Responses should be handwritten on a standard sheet of lined paper and </w:t>
      </w:r>
      <w:r w:rsidR="007E50C8" w:rsidRPr="00653B8E">
        <w:rPr>
          <w:rFonts w:eastAsia="Times New Roman"/>
          <w:color w:val="000000"/>
          <w:sz w:val="22"/>
          <w:szCs w:val="22"/>
          <w:bdr w:val="none" w:sz="0" w:space="0" w:color="auto"/>
        </w:rPr>
        <w:t xml:space="preserve">turned into the instructor at the end of the class session. </w:t>
      </w:r>
      <w:r w:rsidR="00F66359" w:rsidRPr="00653B8E">
        <w:rPr>
          <w:rFonts w:eastAsia="Times New Roman"/>
          <w:color w:val="000000"/>
          <w:sz w:val="22"/>
          <w:szCs w:val="22"/>
          <w:bdr w:val="none" w:sz="0" w:space="0" w:color="auto"/>
        </w:rPr>
        <w:t>Responses must be clearly written and legible, otherwise the student may be asked by the instructor to re</w:t>
      </w:r>
      <w:r w:rsidR="0050083F" w:rsidRPr="00653B8E">
        <w:rPr>
          <w:rFonts w:eastAsia="Times New Roman"/>
          <w:color w:val="000000"/>
          <w:sz w:val="22"/>
          <w:szCs w:val="22"/>
          <w:bdr w:val="none" w:sz="0" w:space="0" w:color="auto"/>
        </w:rPr>
        <w:t>do</w:t>
      </w:r>
      <w:r w:rsidR="00F66359" w:rsidRPr="00653B8E">
        <w:rPr>
          <w:rFonts w:eastAsia="Times New Roman"/>
          <w:color w:val="000000"/>
          <w:sz w:val="22"/>
          <w:szCs w:val="22"/>
          <w:bdr w:val="none" w:sz="0" w:space="0" w:color="auto"/>
        </w:rPr>
        <w:t xml:space="preserve"> them. Student responses are graded based off effort and ability to follow the prompt. In the event of a student’s having missed class, they can make up a weekly response but will need to schedule an office hours appointment with the instructor to do so. At the end of the semester, students will be exempt from their two lowest graded written responses affecting their grade. </w:t>
      </w:r>
    </w:p>
    <w:p w14:paraId="6CFB89FA" w14:textId="6E53FAB3" w:rsidR="00544245" w:rsidRPr="00653B8E" w:rsidRDefault="00544245" w:rsidP="00C62E8A">
      <w:pPr>
        <w:pStyle w:val="BodyA"/>
        <w:spacing w:line="276" w:lineRule="auto"/>
        <w:rPr>
          <w:rStyle w:val="None"/>
          <w:rFonts w:ascii="Times New Roman" w:eastAsia="Times New Roman" w:hAnsi="Times New Roman" w:cs="Times New Roman"/>
          <w:sz w:val="22"/>
          <w:szCs w:val="22"/>
        </w:rPr>
      </w:pPr>
    </w:p>
    <w:p w14:paraId="62105026" w14:textId="2B9CD623" w:rsidR="0050083F" w:rsidRPr="00653B8E" w:rsidRDefault="00B41FDF" w:rsidP="00C62E8A">
      <w:pPr>
        <w:pStyle w:val="BodyA"/>
        <w:spacing w:line="276" w:lineRule="auto"/>
        <w:rPr>
          <w:rStyle w:val="None"/>
          <w:rFonts w:ascii="Times New Roman" w:hAnsi="Times New Roman" w:cs="Times New Roman"/>
          <w:b/>
          <w:bCs/>
          <w:sz w:val="22"/>
          <w:szCs w:val="22"/>
        </w:rPr>
      </w:pPr>
      <w:r w:rsidRPr="00653B8E">
        <w:rPr>
          <w:rStyle w:val="None"/>
          <w:rFonts w:ascii="Times New Roman" w:hAnsi="Times New Roman" w:cs="Times New Roman"/>
          <w:b/>
          <w:bCs/>
          <w:i/>
          <w:iCs/>
          <w:sz w:val="22"/>
          <w:szCs w:val="22"/>
        </w:rPr>
        <w:tab/>
      </w:r>
      <w:r w:rsidR="0050083F" w:rsidRPr="00653B8E">
        <w:rPr>
          <w:rStyle w:val="None"/>
          <w:rFonts w:ascii="Times New Roman" w:hAnsi="Times New Roman" w:cs="Times New Roman"/>
          <w:b/>
          <w:bCs/>
          <w:i/>
          <w:iCs/>
          <w:sz w:val="22"/>
          <w:szCs w:val="22"/>
        </w:rPr>
        <w:t>Exam 1</w:t>
      </w:r>
      <w:r w:rsidR="00ED5140" w:rsidRPr="00653B8E">
        <w:rPr>
          <w:rStyle w:val="None"/>
          <w:rFonts w:ascii="Times New Roman" w:hAnsi="Times New Roman" w:cs="Times New Roman"/>
          <w:b/>
          <w:bCs/>
          <w:i/>
          <w:i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D5140" w:rsidRPr="00653B8E">
        <w:rPr>
          <w:rStyle w:val="None"/>
          <w:rFonts w:ascii="Times New Roman" w:hAnsi="Times New Roman" w:cs="Times New Roman"/>
          <w:b/>
          <w:bCs/>
          <w:sz w:val="22"/>
          <w:szCs w:val="22"/>
        </w:rPr>
        <w:tab/>
      </w:r>
      <w:r w:rsidR="00EB660F" w:rsidRPr="00653B8E">
        <w:rPr>
          <w:rStyle w:val="None"/>
          <w:rFonts w:ascii="Times New Roman" w:hAnsi="Times New Roman" w:cs="Times New Roman"/>
          <w:b/>
          <w:bCs/>
          <w:sz w:val="22"/>
          <w:szCs w:val="22"/>
        </w:rPr>
        <w:tab/>
      </w:r>
      <w:r w:rsidR="00EB660F" w:rsidRPr="00653B8E">
        <w:rPr>
          <w:rStyle w:val="None"/>
          <w:rFonts w:ascii="Times New Roman" w:hAnsi="Times New Roman" w:cs="Times New Roman"/>
          <w:b/>
          <w:bCs/>
          <w:sz w:val="22"/>
          <w:szCs w:val="22"/>
        </w:rPr>
        <w:tab/>
        <w:t>20%</w:t>
      </w:r>
    </w:p>
    <w:p w14:paraId="3B33186E" w14:textId="22F0F890" w:rsidR="00ED5140" w:rsidRPr="00653B8E" w:rsidRDefault="0050083F" w:rsidP="00C62E8A">
      <w:pPr>
        <w:spacing w:line="276" w:lineRule="auto"/>
        <w:rPr>
          <w:rFonts w:eastAsia="Times New Roman"/>
          <w:sz w:val="22"/>
          <w:szCs w:val="22"/>
          <w:bdr w:val="none" w:sz="0" w:space="0" w:color="auto"/>
        </w:rPr>
      </w:pPr>
      <w:r w:rsidRPr="00653B8E">
        <w:rPr>
          <w:rStyle w:val="None"/>
          <w:b/>
          <w:bCs/>
          <w:sz w:val="22"/>
          <w:szCs w:val="22"/>
        </w:rPr>
        <w:tab/>
      </w:r>
      <w:r w:rsidRPr="00653B8E">
        <w:rPr>
          <w:rStyle w:val="None"/>
          <w:b/>
          <w:bCs/>
          <w:sz w:val="22"/>
          <w:szCs w:val="22"/>
        </w:rPr>
        <w:tab/>
      </w:r>
      <w:r w:rsidR="00ED5140" w:rsidRPr="00653B8E">
        <w:rPr>
          <w:rFonts w:eastAsia="Times New Roman"/>
          <w:color w:val="000000"/>
          <w:sz w:val="22"/>
          <w:szCs w:val="22"/>
          <w:bdr w:val="none" w:sz="0" w:space="0" w:color="auto"/>
        </w:rPr>
        <w:t xml:space="preserve">Exam 1 will cover the assigned content, readings, and lectures from the first </w:t>
      </w:r>
      <w:r w:rsidR="00ED5140" w:rsidRPr="00653B8E">
        <w:rPr>
          <w:rFonts w:eastAsia="Times New Roman"/>
          <w:color w:val="000000"/>
          <w:sz w:val="22"/>
          <w:szCs w:val="22"/>
          <w:bdr w:val="none" w:sz="0" w:space="0" w:color="auto"/>
        </w:rPr>
        <w:tab/>
      </w:r>
      <w:r w:rsid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t xml:space="preserve">quarter </w:t>
      </w:r>
      <w:proofErr w:type="gramStart"/>
      <w:r w:rsidR="00ED5140" w:rsidRPr="00653B8E">
        <w:rPr>
          <w:rFonts w:eastAsia="Times New Roman"/>
          <w:color w:val="000000"/>
          <w:sz w:val="22"/>
          <w:szCs w:val="22"/>
          <w:bdr w:val="none" w:sz="0" w:space="0" w:color="auto"/>
        </w:rPr>
        <w:t>of  the</w:t>
      </w:r>
      <w:proofErr w:type="gramEnd"/>
      <w:r w:rsidR="00ED5140" w:rsidRPr="00653B8E">
        <w:rPr>
          <w:rFonts w:eastAsia="Times New Roman"/>
          <w:color w:val="000000"/>
          <w:sz w:val="22"/>
          <w:szCs w:val="22"/>
          <w:bdr w:val="none" w:sz="0" w:space="0" w:color="auto"/>
        </w:rPr>
        <w:t xml:space="preserve"> semester. The examination will consist of multiple-choice </w:t>
      </w:r>
      <w:r w:rsidR="00ED5140" w:rsidRP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r>
      <w:r w:rsid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t>questions and short answer response. You will be given a study guide before your</w:t>
      </w:r>
      <w:r w:rsidR="00ED5140" w:rsidRP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r>
      <w:r w:rsidR="00653B8E">
        <w:rPr>
          <w:rFonts w:eastAsia="Times New Roman"/>
          <w:color w:val="000000"/>
          <w:sz w:val="22"/>
          <w:szCs w:val="22"/>
          <w:bdr w:val="none" w:sz="0" w:space="0" w:color="auto"/>
        </w:rPr>
        <w:tab/>
      </w:r>
      <w:r w:rsidR="00ED5140" w:rsidRPr="00653B8E">
        <w:rPr>
          <w:rFonts w:eastAsia="Times New Roman"/>
          <w:color w:val="000000"/>
          <w:sz w:val="22"/>
          <w:szCs w:val="22"/>
          <w:bdr w:val="none" w:sz="0" w:space="0" w:color="auto"/>
        </w:rPr>
        <w:tab/>
        <w:t>exam. </w:t>
      </w:r>
    </w:p>
    <w:p w14:paraId="0FE681ED" w14:textId="323D03C3" w:rsidR="0050083F" w:rsidRPr="00653B8E" w:rsidRDefault="0050083F" w:rsidP="00C62E8A">
      <w:pPr>
        <w:pStyle w:val="BodyA"/>
        <w:spacing w:line="276" w:lineRule="auto"/>
        <w:rPr>
          <w:rStyle w:val="None"/>
          <w:rFonts w:ascii="Times New Roman" w:hAnsi="Times New Roman" w:cs="Times New Roman"/>
          <w:b/>
          <w:bCs/>
          <w:sz w:val="22"/>
          <w:szCs w:val="22"/>
        </w:rPr>
      </w:pPr>
    </w:p>
    <w:p w14:paraId="6D6E0313" w14:textId="5C15D4CA" w:rsidR="0050083F" w:rsidRPr="00653B8E" w:rsidRDefault="00EB660F" w:rsidP="00C62E8A">
      <w:pPr>
        <w:pStyle w:val="BodyA"/>
        <w:spacing w:line="276" w:lineRule="auto"/>
        <w:rPr>
          <w:rStyle w:val="None"/>
          <w:rFonts w:ascii="Times New Roman" w:hAnsi="Times New Roman" w:cs="Times New Roman"/>
          <w:sz w:val="22"/>
          <w:szCs w:val="22"/>
        </w:rPr>
      </w:pPr>
      <w:r w:rsidRPr="00653B8E">
        <w:rPr>
          <w:rStyle w:val="None"/>
          <w:rFonts w:ascii="Times New Roman" w:hAnsi="Times New Roman" w:cs="Times New Roman"/>
          <w:b/>
          <w:bCs/>
          <w:sz w:val="22"/>
          <w:szCs w:val="22"/>
        </w:rPr>
        <w:tab/>
      </w:r>
      <w:r w:rsidRPr="00653B8E">
        <w:rPr>
          <w:rStyle w:val="None"/>
          <w:rFonts w:ascii="Times New Roman" w:hAnsi="Times New Roman" w:cs="Times New Roman"/>
          <w:b/>
          <w:bCs/>
          <w:i/>
          <w:iCs/>
          <w:sz w:val="22"/>
          <w:szCs w:val="22"/>
        </w:rPr>
        <w:t xml:space="preserve">Exam 2 </w:t>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sz w:val="22"/>
          <w:szCs w:val="22"/>
        </w:rPr>
        <w:tab/>
      </w:r>
      <w:r w:rsidRPr="00653B8E">
        <w:rPr>
          <w:rStyle w:val="None"/>
          <w:rFonts w:ascii="Times New Roman" w:hAnsi="Times New Roman" w:cs="Times New Roman"/>
          <w:b/>
          <w:bCs/>
          <w:sz w:val="22"/>
          <w:szCs w:val="22"/>
        </w:rPr>
        <w:t>20%</w:t>
      </w:r>
    </w:p>
    <w:p w14:paraId="2B65DA5D" w14:textId="4A811F4E" w:rsidR="00653B8E" w:rsidRPr="00653B8E" w:rsidRDefault="00653B8E" w:rsidP="00C62E8A">
      <w:pPr>
        <w:pStyle w:val="BodyA"/>
        <w:spacing w:line="276" w:lineRule="auto"/>
        <w:ind w:left="1440"/>
        <w:rPr>
          <w:rFonts w:ascii="Times New Roman" w:hAnsi="Times New Roman" w:cs="Times New Roman"/>
          <w:b/>
          <w:bCs/>
          <w:sz w:val="22"/>
          <w:szCs w:val="22"/>
        </w:rPr>
      </w:pPr>
      <w:r w:rsidRPr="00653B8E">
        <w:rPr>
          <w:rFonts w:ascii="Times New Roman" w:eastAsia="Times New Roman" w:hAnsi="Times New Roman" w:cs="Times New Roman"/>
          <w:sz w:val="22"/>
          <w:szCs w:val="22"/>
          <w:bdr w:val="none" w:sz="0" w:space="0" w:color="auto"/>
        </w:rPr>
        <w:t>Exam 2 will cover the assigned content, readings, and lectures from the second quarter of the semester (though some content from the first quarter</w:t>
      </w:r>
      <w:r>
        <w:rPr>
          <w:rFonts w:ascii="Times New Roman" w:eastAsia="Times New Roman" w:hAnsi="Times New Roman" w:cs="Times New Roman"/>
          <w:sz w:val="22"/>
          <w:szCs w:val="22"/>
          <w:bdr w:val="none" w:sz="0" w:space="0" w:color="auto"/>
        </w:rPr>
        <w:t xml:space="preserve"> </w:t>
      </w:r>
      <w:r w:rsidRPr="00653B8E">
        <w:rPr>
          <w:rFonts w:ascii="Times New Roman" w:eastAsia="Times New Roman" w:hAnsi="Times New Roman" w:cs="Times New Roman"/>
          <w:sz w:val="22"/>
          <w:szCs w:val="22"/>
          <w:bdr w:val="none" w:sz="0" w:space="0" w:color="auto"/>
        </w:rPr>
        <w:t>may be referenced). The examination will consist of multiple-choice questions and short answer responses. You will be given a study guide before</w:t>
      </w:r>
      <w:r>
        <w:rPr>
          <w:rFonts w:ascii="Times New Roman" w:eastAsia="Times New Roman" w:hAnsi="Times New Roman" w:cs="Times New Roman"/>
          <w:sz w:val="22"/>
          <w:szCs w:val="22"/>
          <w:bdr w:val="none" w:sz="0" w:space="0" w:color="auto"/>
        </w:rPr>
        <w:t xml:space="preserve"> </w:t>
      </w:r>
      <w:r w:rsidRPr="00653B8E">
        <w:rPr>
          <w:rFonts w:ascii="Times New Roman" w:eastAsia="Times New Roman" w:hAnsi="Times New Roman" w:cs="Times New Roman"/>
          <w:sz w:val="22"/>
          <w:szCs w:val="22"/>
          <w:bdr w:val="none" w:sz="0" w:space="0" w:color="auto"/>
        </w:rPr>
        <w:t>your exam.</w:t>
      </w:r>
    </w:p>
    <w:p w14:paraId="671DFC9E" w14:textId="77777777" w:rsidR="00EC6A4E" w:rsidRPr="00653B8E" w:rsidRDefault="00EC6A4E" w:rsidP="00C62E8A">
      <w:pPr>
        <w:pStyle w:val="BodyA"/>
        <w:spacing w:line="276" w:lineRule="auto"/>
        <w:rPr>
          <w:rStyle w:val="None"/>
          <w:rFonts w:ascii="Times New Roman" w:hAnsi="Times New Roman" w:cs="Times New Roman"/>
          <w:b/>
          <w:bCs/>
          <w:i/>
          <w:iCs/>
          <w:sz w:val="22"/>
          <w:szCs w:val="22"/>
        </w:rPr>
      </w:pPr>
    </w:p>
    <w:p w14:paraId="08459AF5" w14:textId="3F141F0A" w:rsidR="00C25141" w:rsidRPr="00C25141" w:rsidRDefault="00C25141" w:rsidP="00C62E8A">
      <w:pPr>
        <w:spacing w:line="276" w:lineRule="auto"/>
        <w:ind w:firstLine="720"/>
        <w:rPr>
          <w:i/>
          <w:iCs/>
          <w:sz w:val="22"/>
          <w:szCs w:val="22"/>
        </w:rPr>
      </w:pPr>
      <w:r w:rsidRPr="00653B8E">
        <w:rPr>
          <w:b/>
          <w:bCs/>
          <w:i/>
          <w:iCs/>
          <w:sz w:val="22"/>
          <w:szCs w:val="22"/>
        </w:rPr>
        <w:t xml:space="preserve">Meaning-Making Assessment </w:t>
      </w:r>
      <w:r w:rsidRPr="00653B8E">
        <w:rPr>
          <w:b/>
          <w:bCs/>
          <w:i/>
          <w:iCs/>
          <w:sz w:val="22"/>
          <w:szCs w:val="22"/>
        </w:rPr>
        <w:tab/>
      </w:r>
      <w:r w:rsidRPr="00C25141">
        <w:rPr>
          <w:b/>
          <w:bCs/>
          <w:sz w:val="22"/>
          <w:szCs w:val="22"/>
        </w:rPr>
        <w:tab/>
      </w:r>
      <w:r w:rsidRPr="00C25141">
        <w:rPr>
          <w:i/>
          <w:iCs/>
          <w:sz w:val="22"/>
          <w:szCs w:val="22"/>
        </w:rPr>
        <w:tab/>
      </w:r>
      <w:r w:rsidRPr="00C25141">
        <w:rPr>
          <w:i/>
          <w:iCs/>
          <w:sz w:val="22"/>
          <w:szCs w:val="22"/>
        </w:rPr>
        <w:tab/>
      </w:r>
      <w:r w:rsidRPr="00C25141">
        <w:rPr>
          <w:i/>
          <w:iCs/>
          <w:sz w:val="22"/>
          <w:szCs w:val="22"/>
        </w:rPr>
        <w:tab/>
      </w:r>
      <w:r w:rsidR="00653B8E">
        <w:rPr>
          <w:i/>
          <w:iCs/>
          <w:sz w:val="22"/>
          <w:szCs w:val="22"/>
        </w:rPr>
        <w:tab/>
      </w:r>
      <w:r w:rsidR="00653B8E">
        <w:rPr>
          <w:i/>
          <w:iCs/>
          <w:sz w:val="22"/>
          <w:szCs w:val="22"/>
        </w:rPr>
        <w:tab/>
      </w:r>
      <w:r w:rsidR="00653B8E">
        <w:rPr>
          <w:i/>
          <w:iCs/>
          <w:sz w:val="22"/>
          <w:szCs w:val="22"/>
        </w:rPr>
        <w:tab/>
      </w:r>
      <w:r w:rsidRPr="00C25141">
        <w:rPr>
          <w:b/>
          <w:bCs/>
          <w:sz w:val="22"/>
          <w:szCs w:val="22"/>
        </w:rPr>
        <w:t>30%</w:t>
      </w:r>
    </w:p>
    <w:p w14:paraId="313062F7" w14:textId="50510672" w:rsidR="00C25141" w:rsidRDefault="00C25141" w:rsidP="00C62E8A">
      <w:pPr>
        <w:spacing w:line="276" w:lineRule="auto"/>
        <w:ind w:left="1440" w:right="720"/>
        <w:jc w:val="both"/>
        <w:rPr>
          <w:sz w:val="22"/>
          <w:szCs w:val="22"/>
        </w:rPr>
      </w:pPr>
      <w:r w:rsidRPr="00C25141">
        <w:rPr>
          <w:sz w:val="22"/>
          <w:szCs w:val="22"/>
        </w:rPr>
        <w:t>The Meaning-Making Assessment may be thought of as a “final project.” Put simply, the MMA is an in-class presentation with a follow-up cross-examination of the student’s knowledge about content from the course. The MMA is a small group project (three</w:t>
      </w:r>
      <w:r w:rsidR="00544245">
        <w:rPr>
          <w:sz w:val="22"/>
          <w:szCs w:val="22"/>
        </w:rPr>
        <w:t xml:space="preserve"> to four</w:t>
      </w:r>
      <w:r w:rsidRPr="00C25141">
        <w:rPr>
          <w:sz w:val="22"/>
          <w:szCs w:val="22"/>
        </w:rPr>
        <w:t xml:space="preserve"> students per group). </w:t>
      </w:r>
    </w:p>
    <w:p w14:paraId="66262688" w14:textId="77777777" w:rsidR="00EC6A4E" w:rsidRPr="00C25141" w:rsidRDefault="00EC6A4E" w:rsidP="00C25141">
      <w:pPr>
        <w:ind w:left="1440" w:right="720"/>
        <w:jc w:val="both"/>
        <w:rPr>
          <w:sz w:val="22"/>
          <w:szCs w:val="22"/>
        </w:rPr>
      </w:pPr>
    </w:p>
    <w:p w14:paraId="6A57A7CF" w14:textId="77777777" w:rsidR="00A339D7" w:rsidRPr="00AB4E82" w:rsidRDefault="00A339D7">
      <w:pPr>
        <w:pStyle w:val="Default"/>
        <w:spacing w:before="0" w:line="240" w:lineRule="auto"/>
        <w:rPr>
          <w:rStyle w:val="None"/>
          <w:rFonts w:ascii="Times New Roman" w:eastAsia="Times Roman" w:hAnsi="Times New Roman" w:cs="Times New Roman"/>
          <w:sz w:val="22"/>
          <w:szCs w:val="22"/>
        </w:rPr>
      </w:pPr>
    </w:p>
    <w:p w14:paraId="3624BF37" w14:textId="77777777" w:rsidR="00AB4E82" w:rsidRPr="00AB4E82" w:rsidRDefault="00AB4E82" w:rsidP="00AB4E82">
      <w:pPr>
        <w:ind w:left="-5"/>
        <w:rPr>
          <w:b/>
          <w:sz w:val="22"/>
          <w:szCs w:val="22"/>
        </w:rPr>
      </w:pPr>
      <w:r w:rsidRPr="00AB4E82">
        <w:rPr>
          <w:b/>
          <w:sz w:val="22"/>
          <w:szCs w:val="22"/>
        </w:rPr>
        <w:t>Letter grades are distributed as follows:</w:t>
      </w:r>
    </w:p>
    <w:p w14:paraId="32F103E3" w14:textId="16CF9F73" w:rsidR="00A339D7" w:rsidRPr="00AB4E82" w:rsidRDefault="00A339D7">
      <w:pPr>
        <w:pStyle w:val="BodyA"/>
        <w:widowControl w:val="0"/>
        <w:tabs>
          <w:tab w:val="left" w:pos="360"/>
          <w:tab w:val="left" w:pos="720"/>
        </w:tabs>
        <w:rPr>
          <w:rStyle w:val="None"/>
          <w:rFonts w:ascii="Times New Roman" w:eastAsia="Times New Roman" w:hAnsi="Times New Roman" w:cs="Times New Roman"/>
          <w:b/>
          <w:bCs/>
          <w:kern w:val="28"/>
          <w:sz w:val="22"/>
          <w:szCs w:val="22"/>
        </w:rPr>
      </w:pPr>
    </w:p>
    <w:tbl>
      <w:tblPr>
        <w:tblW w:w="2083" w:type="dxa"/>
        <w:tblInd w:w="19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39"/>
        <w:gridCol w:w="1444"/>
      </w:tblGrid>
      <w:tr w:rsidR="00A339D7" w:rsidRPr="00AB4E82" w14:paraId="4A5457DB" w14:textId="77777777" w:rsidTr="00AB4E82">
        <w:trPr>
          <w:trHeight w:val="304"/>
        </w:trPr>
        <w:tc>
          <w:tcPr>
            <w:tcW w:w="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EFD05"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A</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D95B1"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90-100 %</w:t>
            </w:r>
          </w:p>
        </w:tc>
      </w:tr>
      <w:tr w:rsidR="00A339D7" w:rsidRPr="00AB4E82" w14:paraId="56234194" w14:textId="77777777" w:rsidTr="00AB4E82">
        <w:trPr>
          <w:trHeight w:val="304"/>
        </w:trPr>
        <w:tc>
          <w:tcPr>
            <w:tcW w:w="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B3B03"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B</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39C62"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80-89 %</w:t>
            </w:r>
          </w:p>
        </w:tc>
      </w:tr>
      <w:tr w:rsidR="00A339D7" w:rsidRPr="00AB4E82" w14:paraId="750B4FA7" w14:textId="77777777" w:rsidTr="00AB4E82">
        <w:trPr>
          <w:trHeight w:val="304"/>
        </w:trPr>
        <w:tc>
          <w:tcPr>
            <w:tcW w:w="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7ACC6"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C</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BF1E2"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70-79 %</w:t>
            </w:r>
          </w:p>
        </w:tc>
      </w:tr>
      <w:tr w:rsidR="00A339D7" w:rsidRPr="00AB4E82" w14:paraId="6388892C" w14:textId="77777777" w:rsidTr="00AB4E82">
        <w:trPr>
          <w:trHeight w:val="304"/>
        </w:trPr>
        <w:tc>
          <w:tcPr>
            <w:tcW w:w="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BB0BA"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D</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7C189"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60-69%</w:t>
            </w:r>
          </w:p>
        </w:tc>
      </w:tr>
      <w:tr w:rsidR="00A339D7" w:rsidRPr="00AB4E82" w14:paraId="665DC13C" w14:textId="77777777" w:rsidTr="00AB4E82">
        <w:trPr>
          <w:trHeight w:val="304"/>
        </w:trPr>
        <w:tc>
          <w:tcPr>
            <w:tcW w:w="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3461D"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lastRenderedPageBreak/>
              <w:t>F</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573F2" w14:textId="77777777" w:rsidR="00A339D7" w:rsidRPr="00AB4E82" w:rsidRDefault="00D86950">
            <w:pPr>
              <w:pStyle w:val="Default"/>
              <w:widowControl w:val="0"/>
              <w:spacing w:before="0" w:line="240" w:lineRule="auto"/>
              <w:rPr>
                <w:rFonts w:ascii="Times New Roman" w:hAnsi="Times New Roman" w:cs="Times New Roman"/>
                <w:sz w:val="22"/>
                <w:szCs w:val="22"/>
              </w:rPr>
            </w:pPr>
            <w:r w:rsidRPr="00AB4E82">
              <w:rPr>
                <w:rStyle w:val="None"/>
                <w:rFonts w:ascii="Times New Roman" w:hAnsi="Times New Roman" w:cs="Times New Roman"/>
                <w:kern w:val="28"/>
                <w:sz w:val="22"/>
                <w:szCs w:val="22"/>
              </w:rPr>
              <w:t>0-59%</w:t>
            </w:r>
          </w:p>
        </w:tc>
      </w:tr>
    </w:tbl>
    <w:p w14:paraId="7A11D9F9" w14:textId="77777777" w:rsidR="00C62E8A" w:rsidRPr="00C41128" w:rsidRDefault="00C62E8A">
      <w:pPr>
        <w:pStyle w:val="BodyA"/>
        <w:widowControl w:val="0"/>
        <w:tabs>
          <w:tab w:val="left" w:pos="180"/>
          <w:tab w:val="left" w:pos="720"/>
        </w:tabs>
        <w:rPr>
          <w:rStyle w:val="None"/>
          <w:rFonts w:ascii="Times New Roman" w:eastAsia="Times Roman" w:hAnsi="Times New Roman" w:cs="Times New Roman"/>
          <w:color w:val="auto"/>
          <w:kern w:val="28"/>
          <w:sz w:val="22"/>
          <w:szCs w:val="22"/>
        </w:rPr>
      </w:pPr>
    </w:p>
    <w:p w14:paraId="78D95AEE" w14:textId="77777777" w:rsidR="00843C30" w:rsidRPr="00843C30" w:rsidRDefault="00E464C2" w:rsidP="00240B96">
      <w:pPr>
        <w:pStyle w:val="Default"/>
        <w:spacing w:before="0" w:line="276" w:lineRule="auto"/>
        <w:rPr>
          <w:rFonts w:ascii="Times New Roman" w:hAnsi="Times New Roman" w:cs="Times New Roman"/>
          <w:b/>
          <w:bCs/>
          <w:i/>
          <w:iCs/>
          <w:color w:val="auto"/>
          <w:sz w:val="22"/>
          <w:szCs w:val="22"/>
        </w:rPr>
      </w:pPr>
      <w:r w:rsidRPr="00843C30">
        <w:rPr>
          <w:rFonts w:ascii="Times New Roman" w:hAnsi="Times New Roman" w:cs="Times New Roman"/>
          <w:b/>
          <w:bCs/>
          <w:i/>
          <w:iCs/>
          <w:color w:val="auto"/>
          <w:sz w:val="22"/>
          <w:szCs w:val="22"/>
        </w:rPr>
        <w:t>AI Generated Content Policy</w:t>
      </w:r>
    </w:p>
    <w:p w14:paraId="31A6000F" w14:textId="77777777" w:rsidR="00843C30" w:rsidRDefault="00843C30" w:rsidP="00240B96">
      <w:pPr>
        <w:pStyle w:val="Default"/>
        <w:spacing w:before="0" w:line="276" w:lineRule="auto"/>
        <w:rPr>
          <w:rFonts w:ascii="Times New Roman" w:hAnsi="Times New Roman" w:cs="Times New Roman"/>
          <w:b/>
          <w:bCs/>
          <w:color w:val="auto"/>
          <w:sz w:val="22"/>
          <w:szCs w:val="22"/>
        </w:rPr>
      </w:pPr>
    </w:p>
    <w:p w14:paraId="15C135DF" w14:textId="77777777" w:rsidR="00F018FF" w:rsidRDefault="00E464C2" w:rsidP="00240B96">
      <w:pPr>
        <w:pStyle w:val="Default"/>
        <w:spacing w:before="0" w:line="276" w:lineRule="auto"/>
        <w:rPr>
          <w:rFonts w:ascii="Times New Roman" w:hAnsi="Times New Roman" w:cs="Times New Roman"/>
          <w:color w:val="auto"/>
          <w:sz w:val="22"/>
          <w:szCs w:val="22"/>
        </w:rPr>
      </w:pPr>
      <w:r w:rsidRPr="00C41128">
        <w:rPr>
          <w:rFonts w:ascii="Times New Roman" w:hAnsi="Times New Roman" w:cs="Times New Roman"/>
          <w:color w:val="auto"/>
          <w:sz w:val="22"/>
          <w:szCs w:val="22"/>
        </w:rPr>
        <w:t xml:space="preserve">Use of </w:t>
      </w:r>
      <w:r w:rsidR="00A13E51">
        <w:rPr>
          <w:rFonts w:ascii="Times New Roman" w:hAnsi="Times New Roman" w:cs="Times New Roman"/>
          <w:color w:val="auto"/>
          <w:sz w:val="22"/>
          <w:szCs w:val="22"/>
        </w:rPr>
        <w:t xml:space="preserve">artificial intelligence (AI) </w:t>
      </w:r>
      <w:r w:rsidRPr="00C41128">
        <w:rPr>
          <w:rFonts w:ascii="Times New Roman" w:hAnsi="Times New Roman" w:cs="Times New Roman"/>
          <w:color w:val="auto"/>
          <w:sz w:val="22"/>
          <w:szCs w:val="22"/>
        </w:rPr>
        <w:t xml:space="preserve">to generate content without permission is not allowed. </w:t>
      </w:r>
      <w:r w:rsidR="00C62E8A">
        <w:rPr>
          <w:rFonts w:ascii="Times New Roman" w:hAnsi="Times New Roman" w:cs="Times New Roman"/>
          <w:color w:val="auto"/>
          <w:sz w:val="22"/>
          <w:szCs w:val="22"/>
        </w:rPr>
        <w:t xml:space="preserve">If you are caught using AI to </w:t>
      </w:r>
      <w:r w:rsidR="00030F84">
        <w:rPr>
          <w:rFonts w:ascii="Times New Roman" w:hAnsi="Times New Roman" w:cs="Times New Roman"/>
          <w:color w:val="auto"/>
          <w:sz w:val="22"/>
          <w:szCs w:val="22"/>
        </w:rPr>
        <w:t>generate answers for weekly responses</w:t>
      </w:r>
      <w:r w:rsidR="00D7522B">
        <w:rPr>
          <w:rFonts w:ascii="Times New Roman" w:hAnsi="Times New Roman" w:cs="Times New Roman"/>
          <w:color w:val="auto"/>
          <w:sz w:val="22"/>
          <w:szCs w:val="22"/>
        </w:rPr>
        <w:t xml:space="preserve"> or</w:t>
      </w:r>
      <w:r w:rsidR="00030F84">
        <w:rPr>
          <w:rFonts w:ascii="Times New Roman" w:hAnsi="Times New Roman" w:cs="Times New Roman"/>
          <w:color w:val="auto"/>
          <w:sz w:val="22"/>
          <w:szCs w:val="22"/>
        </w:rPr>
        <w:t xml:space="preserve"> exams</w:t>
      </w:r>
      <w:r w:rsidR="00D7522B">
        <w:rPr>
          <w:rFonts w:ascii="Times New Roman" w:hAnsi="Times New Roman" w:cs="Times New Roman"/>
          <w:color w:val="auto"/>
          <w:sz w:val="22"/>
          <w:szCs w:val="22"/>
        </w:rPr>
        <w:t xml:space="preserve"> </w:t>
      </w:r>
      <w:r w:rsidR="00030F84">
        <w:rPr>
          <w:rFonts w:ascii="Times New Roman" w:hAnsi="Times New Roman" w:cs="Times New Roman"/>
          <w:color w:val="auto"/>
          <w:sz w:val="22"/>
          <w:szCs w:val="22"/>
        </w:rPr>
        <w:t>you will receive an automatic zero</w:t>
      </w:r>
      <w:r w:rsidR="00843C30">
        <w:rPr>
          <w:rFonts w:ascii="Times New Roman" w:hAnsi="Times New Roman" w:cs="Times New Roman"/>
          <w:color w:val="auto"/>
          <w:sz w:val="22"/>
          <w:szCs w:val="22"/>
        </w:rPr>
        <w:t xml:space="preserve"> and </w:t>
      </w:r>
      <w:r w:rsidR="002B14B8">
        <w:rPr>
          <w:rFonts w:ascii="Times New Roman" w:hAnsi="Times New Roman" w:cs="Times New Roman"/>
          <w:color w:val="auto"/>
          <w:sz w:val="22"/>
          <w:szCs w:val="22"/>
        </w:rPr>
        <w:t xml:space="preserve">be reported to the Dean of Students. </w:t>
      </w:r>
      <w:r w:rsidR="00321AB5">
        <w:rPr>
          <w:rFonts w:ascii="Times New Roman" w:hAnsi="Times New Roman" w:cs="Times New Roman"/>
          <w:color w:val="auto"/>
          <w:sz w:val="22"/>
          <w:szCs w:val="22"/>
        </w:rPr>
        <w:t xml:space="preserve">Students caught using AI will not be given an opportunity to make up the assignment. </w:t>
      </w:r>
    </w:p>
    <w:p w14:paraId="187E20B2" w14:textId="77777777" w:rsidR="00F018FF" w:rsidRDefault="00F018FF" w:rsidP="00240B96">
      <w:pPr>
        <w:pStyle w:val="Default"/>
        <w:spacing w:before="0" w:line="276" w:lineRule="auto"/>
        <w:rPr>
          <w:rFonts w:ascii="Times New Roman" w:hAnsi="Times New Roman" w:cs="Times New Roman"/>
          <w:color w:val="auto"/>
          <w:sz w:val="22"/>
          <w:szCs w:val="22"/>
        </w:rPr>
      </w:pPr>
    </w:p>
    <w:p w14:paraId="49363B24" w14:textId="303C6868" w:rsidR="00E464C2" w:rsidRPr="00780316" w:rsidRDefault="00843C30" w:rsidP="00240B96">
      <w:pPr>
        <w:pStyle w:val="Default"/>
        <w:spacing w:before="0" w:line="276" w:lineRule="auto"/>
        <w:rPr>
          <w:rStyle w:val="None"/>
          <w:rFonts w:ascii="Times New Roman" w:hAnsi="Times New Roman" w:cs="Times New Roman"/>
          <w:color w:val="auto"/>
          <w:sz w:val="22"/>
          <w:szCs w:val="22"/>
        </w:rPr>
      </w:pPr>
      <w:r w:rsidRPr="00843C30">
        <w:rPr>
          <w:rFonts w:ascii="Times New Roman" w:hAnsi="Times New Roman" w:cs="Times New Roman"/>
          <w:b/>
          <w:bCs/>
          <w:color w:val="auto"/>
          <w:sz w:val="22"/>
          <w:szCs w:val="22"/>
        </w:rPr>
        <w:t xml:space="preserve">If you choose to use Grammarly or similar for spelling and minor grammar edits for the final project, </w:t>
      </w:r>
      <w:r w:rsidR="00D7522B">
        <w:rPr>
          <w:rFonts w:ascii="Times New Roman" w:hAnsi="Times New Roman" w:cs="Times New Roman"/>
          <w:b/>
          <w:bCs/>
          <w:color w:val="auto"/>
          <w:sz w:val="22"/>
          <w:szCs w:val="22"/>
        </w:rPr>
        <w:t xml:space="preserve">you </w:t>
      </w:r>
      <w:r w:rsidR="00E464C2" w:rsidRPr="00843C30">
        <w:rPr>
          <w:rFonts w:ascii="Times New Roman" w:hAnsi="Times New Roman" w:cs="Times New Roman"/>
          <w:b/>
          <w:bCs/>
          <w:color w:val="auto"/>
          <w:sz w:val="22"/>
          <w:szCs w:val="22"/>
        </w:rPr>
        <w:t xml:space="preserve">must submit a clean draft – mistakes and all – as well as a clearly labelled final version that discloses what program you used and how. </w:t>
      </w:r>
      <w:r w:rsidR="00780316">
        <w:rPr>
          <w:rFonts w:ascii="Times New Roman" w:hAnsi="Times New Roman" w:cs="Times New Roman"/>
          <w:color w:val="auto"/>
          <w:sz w:val="22"/>
          <w:szCs w:val="22"/>
        </w:rPr>
        <w:t xml:space="preserve">If the student fails to do so, and the </w:t>
      </w:r>
      <w:r w:rsidR="00D7522B">
        <w:rPr>
          <w:rFonts w:ascii="Times New Roman" w:hAnsi="Times New Roman" w:cs="Times New Roman"/>
          <w:color w:val="auto"/>
          <w:sz w:val="22"/>
          <w:szCs w:val="22"/>
        </w:rPr>
        <w:t>final project</w:t>
      </w:r>
      <w:r w:rsidR="00780316">
        <w:rPr>
          <w:rFonts w:ascii="Times New Roman" w:hAnsi="Times New Roman" w:cs="Times New Roman"/>
          <w:color w:val="auto"/>
          <w:sz w:val="22"/>
          <w:szCs w:val="22"/>
        </w:rPr>
        <w:t xml:space="preserve"> is flagged as AI, they will receive an automatic zero and will not be given an opportunity to retake the assignment. </w:t>
      </w:r>
    </w:p>
    <w:p w14:paraId="316133F3" w14:textId="77777777" w:rsidR="00E464C2" w:rsidRDefault="00E464C2" w:rsidP="00DD30BF">
      <w:pPr>
        <w:pStyle w:val="Default"/>
        <w:spacing w:before="0" w:line="240" w:lineRule="auto"/>
        <w:rPr>
          <w:rStyle w:val="None"/>
          <w:rFonts w:ascii="Times New Roman" w:hAnsi="Times New Roman" w:cs="Times New Roman"/>
          <w:b/>
          <w:bCs/>
          <w:sz w:val="22"/>
          <w:szCs w:val="22"/>
        </w:rPr>
      </w:pPr>
    </w:p>
    <w:p w14:paraId="01F07098" w14:textId="5628631C" w:rsidR="00843C30" w:rsidRDefault="00D86950" w:rsidP="00F018FF">
      <w:pPr>
        <w:pStyle w:val="Default"/>
        <w:spacing w:before="0" w:line="276" w:lineRule="auto"/>
        <w:rPr>
          <w:rStyle w:val="None"/>
          <w:rFonts w:ascii="Times New Roman" w:hAnsi="Times New Roman" w:cs="Times New Roman"/>
          <w:b/>
          <w:bCs/>
          <w:i/>
          <w:iCs/>
          <w:sz w:val="22"/>
          <w:szCs w:val="22"/>
        </w:rPr>
      </w:pPr>
      <w:r w:rsidRPr="00843C30">
        <w:rPr>
          <w:rStyle w:val="None"/>
          <w:rFonts w:ascii="Times New Roman" w:hAnsi="Times New Roman" w:cs="Times New Roman"/>
          <w:b/>
          <w:bCs/>
          <w:i/>
          <w:iCs/>
          <w:sz w:val="22"/>
          <w:szCs w:val="22"/>
        </w:rPr>
        <w:t>Academic Integrity</w:t>
      </w:r>
    </w:p>
    <w:p w14:paraId="4D9C3093" w14:textId="77777777" w:rsidR="00843C30" w:rsidRPr="00843C30" w:rsidRDefault="00843C30" w:rsidP="00F018FF">
      <w:pPr>
        <w:pStyle w:val="Default"/>
        <w:spacing w:before="0" w:line="276" w:lineRule="auto"/>
        <w:rPr>
          <w:rStyle w:val="None"/>
          <w:rFonts w:ascii="Times New Roman" w:eastAsia="Times Roman" w:hAnsi="Times New Roman" w:cs="Times New Roman"/>
          <w:b/>
          <w:bCs/>
          <w:i/>
          <w:iCs/>
          <w:sz w:val="22"/>
          <w:szCs w:val="22"/>
        </w:rPr>
      </w:pPr>
    </w:p>
    <w:p w14:paraId="4D53C70E" w14:textId="001C3BA2" w:rsidR="00DD30BF" w:rsidRPr="00E464C2" w:rsidRDefault="00D86950" w:rsidP="00F018FF">
      <w:pPr>
        <w:pStyle w:val="Default"/>
        <w:spacing w:before="0" w:line="276" w:lineRule="auto"/>
        <w:rPr>
          <w:rStyle w:val="None"/>
          <w:rFonts w:ascii="Times New Roman" w:eastAsia="Times Roman" w:hAnsi="Times New Roman" w:cs="Times New Roman"/>
          <w:sz w:val="22"/>
          <w:szCs w:val="22"/>
        </w:rPr>
      </w:pPr>
      <w:r w:rsidRPr="00E464C2">
        <w:rPr>
          <w:rStyle w:val="None"/>
          <w:rFonts w:ascii="Times New Roman" w:hAnsi="Times New Roman" w:cs="Times New Roman"/>
          <w:color w:val="232323"/>
          <w:sz w:val="22"/>
          <w:szCs w:val="22"/>
          <w:u w:color="232323"/>
        </w:rPr>
        <w:t xml:space="preserve">Students caught cheating or plagiarizing will receive a "0" for that particular assignment or exam. </w:t>
      </w:r>
      <w:r w:rsidR="00E464C2" w:rsidRPr="00E464C2">
        <w:rPr>
          <w:rStyle w:val="None"/>
          <w:rFonts w:ascii="Times New Roman" w:hAnsi="Times New Roman" w:cs="Times New Roman"/>
          <w:color w:val="232323"/>
          <w:sz w:val="22"/>
          <w:szCs w:val="22"/>
          <w:u w:color="232323"/>
        </w:rPr>
        <w:t xml:space="preserve">You will not be given an opportunity to retake the assignment. </w:t>
      </w:r>
      <w:r w:rsidRPr="00E464C2">
        <w:rPr>
          <w:rStyle w:val="None"/>
          <w:rFonts w:ascii="Times New Roman" w:hAnsi="Times New Roman" w:cs="Times New Roman"/>
          <w:color w:val="232323"/>
          <w:sz w:val="22"/>
          <w:szCs w:val="22"/>
          <w:u w:color="232323"/>
        </w:rPr>
        <w:t xml:space="preserve">Additionally, the incident will be reported to the Dean of Students, who may impose further penalty. </w:t>
      </w:r>
    </w:p>
    <w:p w14:paraId="34307CC2" w14:textId="77777777" w:rsidR="00DD30BF" w:rsidRPr="00E464C2" w:rsidRDefault="00DD30BF" w:rsidP="00F018FF">
      <w:pPr>
        <w:pStyle w:val="Default"/>
        <w:spacing w:before="0" w:line="276" w:lineRule="auto"/>
        <w:rPr>
          <w:rStyle w:val="None"/>
          <w:rFonts w:ascii="Times New Roman" w:eastAsia="Times Roman" w:hAnsi="Times New Roman" w:cs="Times New Roman"/>
          <w:sz w:val="22"/>
          <w:szCs w:val="22"/>
        </w:rPr>
      </w:pPr>
    </w:p>
    <w:p w14:paraId="3D53DB27" w14:textId="220851A2" w:rsidR="00A339D7" w:rsidRPr="00AB4E82" w:rsidRDefault="00D86950" w:rsidP="00F018FF">
      <w:pPr>
        <w:pStyle w:val="Default"/>
        <w:spacing w:before="0" w:line="276" w:lineRule="auto"/>
        <w:rPr>
          <w:rStyle w:val="None"/>
          <w:rFonts w:ascii="Times New Roman" w:eastAsia="Times Roman" w:hAnsi="Times New Roman" w:cs="Times New Roman"/>
          <w:b/>
          <w:bCs/>
          <w:sz w:val="22"/>
          <w:szCs w:val="22"/>
        </w:rPr>
      </w:pPr>
      <w:r w:rsidRPr="00AB4E82">
        <w:rPr>
          <w:rStyle w:val="None"/>
          <w:rFonts w:ascii="Times New Roman" w:hAnsi="Times New Roman" w:cs="Times New Roman"/>
          <w:color w:val="232323"/>
          <w:sz w:val="22"/>
          <w:szCs w:val="22"/>
          <w:u w:color="232323"/>
        </w:rPr>
        <w:t xml:space="preserve">According to the UNT catalog, the term "cheating" includes, but is not limited to: </w:t>
      </w:r>
    </w:p>
    <w:p w14:paraId="550B4A99" w14:textId="77777777" w:rsidR="00A339D7" w:rsidRPr="00AB4E82" w:rsidRDefault="00D86950" w:rsidP="00F018FF">
      <w:pPr>
        <w:pStyle w:val="Default"/>
        <w:numPr>
          <w:ilvl w:val="0"/>
          <w:numId w:val="8"/>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 xml:space="preserve">use of any unauthorized assistance in taking quizzes, tests, or examinations; </w:t>
      </w:r>
    </w:p>
    <w:p w14:paraId="2D39AAD9" w14:textId="77777777" w:rsidR="00A339D7" w:rsidRPr="00AB4E82" w:rsidRDefault="00D86950" w:rsidP="00F018FF">
      <w:pPr>
        <w:pStyle w:val="Default"/>
        <w:numPr>
          <w:ilvl w:val="0"/>
          <w:numId w:val="8"/>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 xml:space="preserve">dependence upon the aid of sources beyond those authorized by the instructor in writing papers, preparing reports, solving problems, or carrying out other assignments; </w:t>
      </w:r>
    </w:p>
    <w:p w14:paraId="185C0374" w14:textId="77777777" w:rsidR="00A339D7" w:rsidRPr="00AB4E82" w:rsidRDefault="00D86950" w:rsidP="00F018FF">
      <w:pPr>
        <w:pStyle w:val="Default"/>
        <w:numPr>
          <w:ilvl w:val="0"/>
          <w:numId w:val="8"/>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 xml:space="preserve">the acquisition, without permission, of tests or other academic material belonging to a faculty or staff member of the university; </w:t>
      </w:r>
    </w:p>
    <w:p w14:paraId="1CFD2A99" w14:textId="77777777" w:rsidR="00A339D7" w:rsidRPr="00ED0A8F" w:rsidRDefault="00D86950" w:rsidP="00F018FF">
      <w:pPr>
        <w:pStyle w:val="Default"/>
        <w:numPr>
          <w:ilvl w:val="0"/>
          <w:numId w:val="8"/>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 xml:space="preserve">dual submission of a paper or project, or resubmission of a paper or project to a different class </w:t>
      </w:r>
      <w:r w:rsidRPr="00ED0A8F">
        <w:rPr>
          <w:rStyle w:val="None"/>
          <w:rFonts w:ascii="Times New Roman" w:hAnsi="Times New Roman" w:cs="Times New Roman"/>
          <w:color w:val="232323"/>
          <w:sz w:val="22"/>
          <w:szCs w:val="22"/>
          <w:u w:color="232323"/>
        </w:rPr>
        <w:t xml:space="preserve">without express permission from the instructor(s); or </w:t>
      </w:r>
    </w:p>
    <w:p w14:paraId="3757DE90" w14:textId="47B3CCAD" w:rsidR="00A339D7" w:rsidRPr="00ED0A8F" w:rsidRDefault="00D86950" w:rsidP="00F018FF">
      <w:pPr>
        <w:pStyle w:val="Default"/>
        <w:numPr>
          <w:ilvl w:val="0"/>
          <w:numId w:val="8"/>
        </w:numPr>
        <w:spacing w:before="0" w:line="276" w:lineRule="auto"/>
        <w:rPr>
          <w:rStyle w:val="None"/>
          <w:rFonts w:ascii="Times New Roman" w:hAnsi="Times New Roman" w:cs="Times New Roman"/>
          <w:color w:val="232323"/>
          <w:sz w:val="22"/>
          <w:szCs w:val="22"/>
        </w:rPr>
      </w:pPr>
      <w:r w:rsidRPr="00ED0A8F">
        <w:rPr>
          <w:rStyle w:val="None"/>
          <w:rFonts w:ascii="Times New Roman" w:hAnsi="Times New Roman" w:cs="Times New Roman"/>
          <w:color w:val="232323"/>
          <w:sz w:val="22"/>
          <w:szCs w:val="22"/>
          <w:u w:color="232323"/>
        </w:rPr>
        <w:t xml:space="preserve">any other act designed to give a student an unfair advantage. </w:t>
      </w:r>
    </w:p>
    <w:p w14:paraId="57BFE77B" w14:textId="3F35ECB9" w:rsidR="00ED0A8F" w:rsidRPr="00E464C2" w:rsidRDefault="00ED0A8F" w:rsidP="00F018FF">
      <w:pPr>
        <w:pStyle w:val="Default"/>
        <w:numPr>
          <w:ilvl w:val="0"/>
          <w:numId w:val="8"/>
        </w:numPr>
        <w:spacing w:before="0" w:line="276" w:lineRule="auto"/>
        <w:rPr>
          <w:rFonts w:ascii="Times New Roman" w:hAnsi="Times New Roman" w:cs="Times New Roman"/>
          <w:color w:val="232323"/>
          <w:sz w:val="22"/>
          <w:szCs w:val="22"/>
        </w:rPr>
      </w:pPr>
      <w:r w:rsidRPr="00E464C2">
        <w:rPr>
          <w:rFonts w:ascii="Times New Roman" w:hAnsi="Times New Roman" w:cs="Times New Roman"/>
          <w:color w:val="212529"/>
          <w:sz w:val="22"/>
          <w:szCs w:val="22"/>
          <w:shd w:val="clear" w:color="auto" w:fill="FFFFFF"/>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12C749F4" w14:textId="5C089CDE" w:rsidR="00ED0A8F" w:rsidRPr="00ED0A8F" w:rsidRDefault="00ED0A8F" w:rsidP="00F018FF">
      <w:pPr>
        <w:pStyle w:val="Default"/>
        <w:numPr>
          <w:ilvl w:val="1"/>
          <w:numId w:val="8"/>
        </w:numPr>
        <w:spacing w:before="0" w:line="276" w:lineRule="auto"/>
        <w:rPr>
          <w:rStyle w:val="None"/>
          <w:rFonts w:ascii="Times New Roman" w:hAnsi="Times New Roman" w:cs="Times New Roman"/>
          <w:color w:val="232323"/>
          <w:sz w:val="22"/>
          <w:szCs w:val="22"/>
        </w:rPr>
      </w:pPr>
      <w:r w:rsidRPr="00E464C2">
        <w:rPr>
          <w:rFonts w:ascii="Times New Roman" w:hAnsi="Times New Roman" w:cs="Times New Roman"/>
          <w:color w:val="212529"/>
          <w:sz w:val="22"/>
          <w:szCs w:val="22"/>
          <w:shd w:val="clear" w:color="auto" w:fill="FFFFFF"/>
        </w:rPr>
        <w:t>AI should not be used to assist in writing papers, searching for sources, or creating citations. Citations provided by AI are fabricated by mimicking existing bodies of work. In most cases, AI will pull direct quotes from existing sources to answer queries and make-up information</w:t>
      </w:r>
      <w:r w:rsidRPr="00ED0A8F">
        <w:rPr>
          <w:rFonts w:ascii="Times New Roman" w:hAnsi="Times New Roman" w:cs="Times New Roman"/>
          <w:color w:val="212529"/>
          <w:sz w:val="22"/>
          <w:szCs w:val="22"/>
          <w:shd w:val="clear" w:color="auto" w:fill="FFFFFF"/>
        </w:rPr>
        <w:t xml:space="preserve"> about the source.</w:t>
      </w:r>
    </w:p>
    <w:p w14:paraId="0AB3B9FD" w14:textId="77777777" w:rsidR="00033CE8" w:rsidRPr="00033CE8" w:rsidRDefault="00033CE8" w:rsidP="00F018FF">
      <w:pPr>
        <w:pStyle w:val="Default"/>
        <w:spacing w:before="0" w:line="276" w:lineRule="auto"/>
        <w:ind w:left="393"/>
        <w:rPr>
          <w:rFonts w:ascii="Times New Roman" w:hAnsi="Times New Roman" w:cs="Times New Roman"/>
          <w:color w:val="232323"/>
          <w:sz w:val="22"/>
          <w:szCs w:val="22"/>
        </w:rPr>
      </w:pPr>
    </w:p>
    <w:p w14:paraId="41020FE2" w14:textId="77777777" w:rsidR="00A339D7" w:rsidRPr="00AB4E82" w:rsidRDefault="00D86950" w:rsidP="00F018FF">
      <w:pPr>
        <w:pStyle w:val="Default"/>
        <w:spacing w:before="0" w:line="276" w:lineRule="auto"/>
        <w:rPr>
          <w:rStyle w:val="None"/>
          <w:rFonts w:ascii="Times New Roman" w:eastAsia="Times New Roman" w:hAnsi="Times New Roman" w:cs="Times New Roman"/>
          <w:color w:val="232323"/>
          <w:sz w:val="22"/>
          <w:szCs w:val="22"/>
          <w:u w:color="232323"/>
        </w:rPr>
      </w:pPr>
      <w:r w:rsidRPr="00AB4E82">
        <w:rPr>
          <w:rStyle w:val="None"/>
          <w:rFonts w:ascii="Times New Roman" w:hAnsi="Times New Roman" w:cs="Times New Roman"/>
          <w:color w:val="232323"/>
          <w:sz w:val="22"/>
          <w:szCs w:val="22"/>
          <w:u w:color="232323"/>
        </w:rPr>
        <w:t xml:space="preserve">The term "plagiarism" includes, but is not limited to: </w:t>
      </w:r>
    </w:p>
    <w:p w14:paraId="07281537" w14:textId="77777777" w:rsidR="00A339D7" w:rsidRPr="00AB4E82" w:rsidRDefault="00D86950" w:rsidP="00F018FF">
      <w:pPr>
        <w:pStyle w:val="Default"/>
        <w:numPr>
          <w:ilvl w:val="0"/>
          <w:numId w:val="9"/>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 xml:space="preserve">the knowing or negligent use by paraphrase or direct quotation of the published or unpublished work of another person without full and clear acknowledgment; and </w:t>
      </w:r>
    </w:p>
    <w:p w14:paraId="6E3EFA08" w14:textId="6EBB537B" w:rsidR="00E464C2" w:rsidRPr="00E464C2" w:rsidRDefault="00D86950" w:rsidP="00F018FF">
      <w:pPr>
        <w:pStyle w:val="Default"/>
        <w:numPr>
          <w:ilvl w:val="0"/>
          <w:numId w:val="9"/>
        </w:numPr>
        <w:spacing w:before="0" w:line="276" w:lineRule="auto"/>
        <w:rPr>
          <w:rFonts w:ascii="Times New Roman" w:hAnsi="Times New Roman" w:cs="Times New Roman"/>
          <w:color w:val="232323"/>
          <w:sz w:val="22"/>
          <w:szCs w:val="22"/>
        </w:rPr>
      </w:pPr>
      <w:r w:rsidRPr="00AB4E82">
        <w:rPr>
          <w:rStyle w:val="None"/>
          <w:rFonts w:ascii="Times New Roman" w:hAnsi="Times New Roman" w:cs="Times New Roman"/>
          <w:color w:val="232323"/>
          <w:sz w:val="22"/>
          <w:szCs w:val="22"/>
          <w:u w:color="232323"/>
        </w:rPr>
        <w:t>the knowing or negligent unacknowledged use of materials prepared by another person or agency engaged in the selling of term papers or other academic materials.</w:t>
      </w:r>
    </w:p>
    <w:p w14:paraId="6F1D3CCD" w14:textId="77777777" w:rsidR="00A339D7" w:rsidRPr="00AB4E82" w:rsidRDefault="00A339D7" w:rsidP="00240B96">
      <w:pPr>
        <w:pStyle w:val="Default"/>
        <w:spacing w:before="0" w:line="276" w:lineRule="auto"/>
        <w:rPr>
          <w:rStyle w:val="None"/>
          <w:rFonts w:ascii="Times New Roman" w:eastAsia="Times New Roman" w:hAnsi="Times New Roman" w:cs="Times New Roman"/>
          <w:sz w:val="22"/>
          <w:szCs w:val="22"/>
        </w:rPr>
      </w:pPr>
    </w:p>
    <w:p w14:paraId="160A02E3" w14:textId="77777777" w:rsidR="00726BF5" w:rsidRPr="00726BF5" w:rsidRDefault="00D86950" w:rsidP="00AB4E82">
      <w:pPr>
        <w:rPr>
          <w:rStyle w:val="None"/>
          <w:rFonts w:eastAsia="Times New Roman"/>
          <w:b/>
          <w:bCs/>
          <w:i/>
          <w:iCs/>
          <w:sz w:val="22"/>
          <w:szCs w:val="22"/>
        </w:rPr>
      </w:pPr>
      <w:r w:rsidRPr="00726BF5">
        <w:rPr>
          <w:rStyle w:val="None"/>
          <w:b/>
          <w:bCs/>
          <w:i/>
          <w:iCs/>
          <w:sz w:val="22"/>
          <w:szCs w:val="22"/>
          <w:u w:color="000000"/>
        </w:rPr>
        <w:t>Acceptable Student Behavior</w:t>
      </w:r>
    </w:p>
    <w:p w14:paraId="1C357EDE" w14:textId="77777777" w:rsidR="00726BF5" w:rsidRDefault="00726BF5" w:rsidP="00AB4E82">
      <w:pPr>
        <w:rPr>
          <w:rStyle w:val="None"/>
          <w:rFonts w:eastAsia="Times New Roman"/>
          <w:b/>
          <w:bCs/>
          <w:sz w:val="22"/>
          <w:szCs w:val="22"/>
        </w:rPr>
      </w:pPr>
    </w:p>
    <w:p w14:paraId="071E0E23" w14:textId="6D8E84FC" w:rsidR="00DA446F" w:rsidRPr="00DA446F" w:rsidRDefault="00AB4E82" w:rsidP="00310185">
      <w:pPr>
        <w:spacing w:line="276" w:lineRule="auto"/>
        <w:rPr>
          <w:sz w:val="22"/>
          <w:szCs w:val="22"/>
          <w:u w:val="single"/>
        </w:rPr>
      </w:pPr>
      <w:r w:rsidRPr="00AB4E82">
        <w:rPr>
          <w:sz w:val="22"/>
          <w:szCs w:val="22"/>
        </w:rPr>
        <w:t xml:space="preserve">Students </w:t>
      </w:r>
      <w:r w:rsidR="00726BF5">
        <w:rPr>
          <w:sz w:val="22"/>
          <w:szCs w:val="22"/>
        </w:rPr>
        <w:t>should</w:t>
      </w:r>
      <w:r w:rsidRPr="00AB4E82">
        <w:rPr>
          <w:sz w:val="22"/>
          <w:szCs w:val="22"/>
        </w:rPr>
        <w:t xml:space="preserve"> be respectful of the instructor and their fellow students. When addressing the instructor in person or through email, you must always conduct yourself in a respectful and polite manner. </w:t>
      </w:r>
      <w:r w:rsidRPr="00AB4E82">
        <w:rPr>
          <w:rStyle w:val="textlayer--absolute"/>
          <w:sz w:val="22"/>
          <w:szCs w:val="22"/>
        </w:rPr>
        <w:t>Student behavior that interferes with an instructor’s ability to conduct a class or other students'</w:t>
      </w:r>
      <w:r w:rsidRPr="00AB4E82">
        <w:rPr>
          <w:color w:val="000000"/>
          <w:sz w:val="22"/>
          <w:szCs w:val="22"/>
        </w:rPr>
        <w:t xml:space="preserve"> </w:t>
      </w:r>
      <w:r w:rsidRPr="00AB4E82">
        <w:rPr>
          <w:rStyle w:val="textlayer--absolute"/>
          <w:sz w:val="22"/>
          <w:szCs w:val="22"/>
        </w:rPr>
        <w:t>opportunity to learn is unacceptable and disruptive and will not be tolerated in any instructional forum at</w:t>
      </w:r>
      <w:r w:rsidRPr="00AB4E82">
        <w:rPr>
          <w:color w:val="000000"/>
          <w:sz w:val="22"/>
          <w:szCs w:val="22"/>
        </w:rPr>
        <w:t xml:space="preserve"> </w:t>
      </w:r>
      <w:r w:rsidRPr="00AB4E82">
        <w:rPr>
          <w:rStyle w:val="textlayer--absolute"/>
          <w:sz w:val="22"/>
          <w:szCs w:val="22"/>
        </w:rPr>
        <w:t xml:space="preserve">UNT. </w:t>
      </w:r>
      <w:r w:rsidRPr="00AB4E82">
        <w:rPr>
          <w:sz w:val="22"/>
          <w:szCs w:val="22"/>
        </w:rPr>
        <w:t xml:space="preserve">Any behavior or language used, which is deemed racist, sexist/misogynistic, ableist, homophobic/anti-LGBTQIA, or bigoted in any capacity will not be tolerated. For more on appropriate conduct, see </w:t>
      </w:r>
      <w:hyperlink r:id="rId9" w:history="1">
        <w:r w:rsidRPr="00AB4E82">
          <w:rPr>
            <w:rStyle w:val="Hyperlink"/>
            <w:sz w:val="22"/>
            <w:szCs w:val="22"/>
          </w:rPr>
          <w:t>http://deanofstudents.unt.edu/sites/default/files/code_of_student_conduct.pdf</w:t>
        </w:r>
      </w:hyperlink>
      <w:r w:rsidR="00C90D78">
        <w:t xml:space="preserve"> For two points of extra credit to your final grade, email me a picture of a jumping spider. </w:t>
      </w:r>
    </w:p>
    <w:p w14:paraId="5A10A6FD" w14:textId="77777777" w:rsidR="00A339D7" w:rsidRPr="00310185" w:rsidRDefault="00A339D7">
      <w:pPr>
        <w:pStyle w:val="Default"/>
        <w:spacing w:before="0" w:line="240" w:lineRule="auto"/>
        <w:rPr>
          <w:rStyle w:val="None"/>
          <w:rFonts w:ascii="Times New Roman" w:eastAsia="Verdana" w:hAnsi="Times New Roman" w:cs="Times New Roman"/>
          <w:i/>
          <w:iCs/>
          <w:color w:val="232323"/>
          <w:sz w:val="22"/>
          <w:szCs w:val="22"/>
          <w:u w:color="232323"/>
        </w:rPr>
      </w:pPr>
    </w:p>
    <w:p w14:paraId="31383DCB" w14:textId="5D71AA64" w:rsidR="00310185" w:rsidRPr="00310185" w:rsidRDefault="00D86950">
      <w:pPr>
        <w:pStyle w:val="Default"/>
        <w:spacing w:before="0" w:line="240" w:lineRule="auto"/>
        <w:rPr>
          <w:rStyle w:val="None"/>
          <w:rFonts w:ascii="Times New Roman" w:eastAsia="Times New Roman" w:hAnsi="Times New Roman" w:cs="Times New Roman"/>
          <w:b/>
          <w:bCs/>
          <w:i/>
          <w:iCs/>
          <w:sz w:val="22"/>
          <w:szCs w:val="22"/>
        </w:rPr>
      </w:pPr>
      <w:r w:rsidRPr="00310185">
        <w:rPr>
          <w:rStyle w:val="None"/>
          <w:rFonts w:ascii="Times New Roman" w:hAnsi="Times New Roman" w:cs="Times New Roman"/>
          <w:b/>
          <w:bCs/>
          <w:i/>
          <w:iCs/>
          <w:sz w:val="22"/>
          <w:szCs w:val="22"/>
        </w:rPr>
        <w:t xml:space="preserve">Accommodations for </w:t>
      </w:r>
      <w:r w:rsidR="00310185" w:rsidRPr="00310185">
        <w:rPr>
          <w:rStyle w:val="None"/>
          <w:rFonts w:ascii="Times New Roman" w:hAnsi="Times New Roman" w:cs="Times New Roman"/>
          <w:b/>
          <w:bCs/>
          <w:i/>
          <w:iCs/>
          <w:sz w:val="22"/>
          <w:szCs w:val="22"/>
        </w:rPr>
        <w:t>S</w:t>
      </w:r>
      <w:r w:rsidRPr="00310185">
        <w:rPr>
          <w:rStyle w:val="None"/>
          <w:rFonts w:ascii="Times New Roman" w:hAnsi="Times New Roman" w:cs="Times New Roman"/>
          <w:b/>
          <w:bCs/>
          <w:i/>
          <w:iCs/>
          <w:sz w:val="22"/>
          <w:szCs w:val="22"/>
        </w:rPr>
        <w:t xml:space="preserve">tudents with </w:t>
      </w:r>
      <w:r w:rsidR="00310185" w:rsidRPr="00310185">
        <w:rPr>
          <w:rStyle w:val="None"/>
          <w:rFonts w:ascii="Times New Roman" w:hAnsi="Times New Roman" w:cs="Times New Roman"/>
          <w:b/>
          <w:bCs/>
          <w:i/>
          <w:iCs/>
          <w:sz w:val="22"/>
          <w:szCs w:val="22"/>
        </w:rPr>
        <w:t>D</w:t>
      </w:r>
      <w:r w:rsidRPr="00310185">
        <w:rPr>
          <w:rStyle w:val="None"/>
          <w:rFonts w:ascii="Times New Roman" w:hAnsi="Times New Roman" w:cs="Times New Roman"/>
          <w:b/>
          <w:bCs/>
          <w:i/>
          <w:iCs/>
          <w:sz w:val="22"/>
          <w:szCs w:val="22"/>
        </w:rPr>
        <w:t>isabilities (</w:t>
      </w:r>
      <w:r w:rsidR="00ED0A8F" w:rsidRPr="00310185">
        <w:rPr>
          <w:rStyle w:val="None"/>
          <w:rFonts w:ascii="Times New Roman" w:hAnsi="Times New Roman" w:cs="Times New Roman"/>
          <w:b/>
          <w:bCs/>
          <w:i/>
          <w:iCs/>
          <w:sz w:val="22"/>
          <w:szCs w:val="22"/>
        </w:rPr>
        <w:t>O</w:t>
      </w:r>
      <w:r w:rsidRPr="00310185">
        <w:rPr>
          <w:rStyle w:val="None"/>
          <w:rFonts w:ascii="Times New Roman" w:hAnsi="Times New Roman" w:cs="Times New Roman"/>
          <w:b/>
          <w:bCs/>
          <w:i/>
          <w:iCs/>
          <w:sz w:val="22"/>
          <w:szCs w:val="22"/>
        </w:rPr>
        <w:t>DA statement)</w:t>
      </w:r>
    </w:p>
    <w:p w14:paraId="5824FE15" w14:textId="77777777" w:rsidR="00310185" w:rsidRDefault="00310185">
      <w:pPr>
        <w:pStyle w:val="Default"/>
        <w:spacing w:before="0" w:line="240" w:lineRule="auto"/>
        <w:rPr>
          <w:rStyle w:val="None"/>
          <w:rFonts w:ascii="Times New Roman" w:eastAsia="Times New Roman" w:hAnsi="Times New Roman" w:cs="Times New Roman"/>
          <w:b/>
          <w:bCs/>
          <w:sz w:val="22"/>
          <w:szCs w:val="22"/>
        </w:rPr>
      </w:pPr>
    </w:p>
    <w:p w14:paraId="40F65736" w14:textId="1286CAF6" w:rsidR="00A339D7" w:rsidRPr="00AB4E82" w:rsidRDefault="00D86950" w:rsidP="00085AF4">
      <w:pPr>
        <w:pStyle w:val="Default"/>
        <w:spacing w:before="0" w:line="276" w:lineRule="auto"/>
        <w:rPr>
          <w:rStyle w:val="None"/>
          <w:rFonts w:ascii="Times New Roman" w:eastAsia="Times New Roman" w:hAnsi="Times New Roman" w:cs="Times New Roman"/>
          <w:b/>
          <w:bCs/>
          <w:sz w:val="22"/>
          <w:szCs w:val="22"/>
        </w:rPr>
      </w:pPr>
      <w:r w:rsidRPr="00AB4E82">
        <w:rPr>
          <w:rStyle w:val="None"/>
          <w:rFonts w:ascii="Times New Roman" w:hAnsi="Times New Roman" w:cs="Times New Roman"/>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B4E82">
        <w:rPr>
          <w:rStyle w:val="None"/>
          <w:rFonts w:ascii="Times New Roman" w:hAnsi="Times New Roman" w:cs="Times New Roman"/>
          <w:sz w:val="22"/>
          <w:szCs w:val="22"/>
        </w:rPr>
        <w:t>accommodations</w:t>
      </w:r>
      <w:proofErr w:type="gramEnd"/>
      <w:r w:rsidRPr="00AB4E82">
        <w:rPr>
          <w:rStyle w:val="None"/>
          <w:rFonts w:ascii="Times New Roman" w:hAnsi="Times New Roman" w:cs="Times New Roman"/>
          <w:sz w:val="22"/>
          <w:szCs w:val="22"/>
        </w:rPr>
        <w:t xml:space="preserve"> at any </w:t>
      </w:r>
      <w:proofErr w:type="gramStart"/>
      <w:r w:rsidRPr="00AB4E82">
        <w:rPr>
          <w:rStyle w:val="None"/>
          <w:rFonts w:ascii="Times New Roman" w:hAnsi="Times New Roman" w:cs="Times New Roman"/>
          <w:sz w:val="22"/>
          <w:szCs w:val="22"/>
        </w:rPr>
        <w:t>time,</w:t>
      </w:r>
      <w:proofErr w:type="gramEnd"/>
      <w:r w:rsidRPr="00AB4E82">
        <w:rPr>
          <w:rStyle w:val="None"/>
          <w:rFonts w:ascii="Times New Roman" w:hAnsi="Times New Roman" w:cs="Times New Roman"/>
          <w:sz w:val="22"/>
          <w:szCs w:val="22"/>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0" w:history="1">
        <w:r w:rsidR="00A339D7" w:rsidRPr="00AB4E82">
          <w:rPr>
            <w:rStyle w:val="Hyperlink2"/>
            <w:rFonts w:eastAsia="Arial Unicode MS"/>
          </w:rPr>
          <w:t>https://studentaffairs.unt.edu/office-disability-access</w:t>
        </w:r>
      </w:hyperlink>
      <w:r w:rsidRPr="00AB4E82">
        <w:rPr>
          <w:rStyle w:val="None"/>
          <w:rFonts w:ascii="Times New Roman" w:hAnsi="Times New Roman" w:cs="Times New Roman"/>
          <w:sz w:val="22"/>
          <w:szCs w:val="22"/>
        </w:rPr>
        <w:t>. You may also contact ODA by phone at (940) 565-4323.</w:t>
      </w:r>
    </w:p>
    <w:p w14:paraId="457C9705" w14:textId="77777777" w:rsidR="00A339D7" w:rsidRPr="00AB4E82" w:rsidRDefault="00A339D7">
      <w:pPr>
        <w:pStyle w:val="Default"/>
        <w:spacing w:before="0" w:line="240" w:lineRule="auto"/>
        <w:rPr>
          <w:rStyle w:val="None"/>
          <w:rFonts w:ascii="Times New Roman" w:eastAsia="Times Roman" w:hAnsi="Times New Roman" w:cs="Times New Roman"/>
          <w:sz w:val="22"/>
          <w:szCs w:val="22"/>
        </w:rPr>
      </w:pPr>
    </w:p>
    <w:p w14:paraId="3DB2EEC2" w14:textId="17203E49" w:rsidR="00823905" w:rsidRPr="00823905" w:rsidRDefault="00D86950" w:rsidP="00DD30BF">
      <w:pPr>
        <w:pStyle w:val="Default"/>
        <w:spacing w:before="0" w:line="240" w:lineRule="auto"/>
        <w:rPr>
          <w:rStyle w:val="None"/>
          <w:rFonts w:ascii="Times New Roman" w:hAnsi="Times New Roman" w:cs="Times New Roman"/>
          <w:b/>
          <w:bCs/>
          <w:i/>
          <w:iCs/>
          <w:sz w:val="22"/>
          <w:szCs w:val="22"/>
        </w:rPr>
      </w:pPr>
      <w:r w:rsidRPr="00823905">
        <w:rPr>
          <w:rStyle w:val="None"/>
          <w:rFonts w:ascii="Times New Roman" w:hAnsi="Times New Roman" w:cs="Times New Roman"/>
          <w:b/>
          <w:bCs/>
          <w:i/>
          <w:iCs/>
          <w:sz w:val="22"/>
          <w:szCs w:val="22"/>
        </w:rPr>
        <w:t xml:space="preserve">Inclusivity, </w:t>
      </w:r>
      <w:r w:rsidR="00823905">
        <w:rPr>
          <w:rStyle w:val="None"/>
          <w:rFonts w:ascii="Times New Roman" w:hAnsi="Times New Roman" w:cs="Times New Roman"/>
          <w:b/>
          <w:bCs/>
          <w:i/>
          <w:iCs/>
          <w:sz w:val="22"/>
          <w:szCs w:val="22"/>
        </w:rPr>
        <w:t>C</w:t>
      </w:r>
      <w:r w:rsidRPr="00823905">
        <w:rPr>
          <w:rStyle w:val="None"/>
          <w:rFonts w:ascii="Times New Roman" w:hAnsi="Times New Roman" w:cs="Times New Roman"/>
          <w:b/>
          <w:bCs/>
          <w:i/>
          <w:iCs/>
          <w:sz w:val="22"/>
          <w:szCs w:val="22"/>
        </w:rPr>
        <w:t xml:space="preserve">hosen </w:t>
      </w:r>
      <w:r w:rsidR="00823905">
        <w:rPr>
          <w:rStyle w:val="None"/>
          <w:rFonts w:ascii="Times New Roman" w:hAnsi="Times New Roman" w:cs="Times New Roman"/>
          <w:b/>
          <w:bCs/>
          <w:i/>
          <w:iCs/>
          <w:sz w:val="22"/>
          <w:szCs w:val="22"/>
        </w:rPr>
        <w:t>N</w:t>
      </w:r>
      <w:r w:rsidRPr="00823905">
        <w:rPr>
          <w:rStyle w:val="None"/>
          <w:rFonts w:ascii="Times New Roman" w:hAnsi="Times New Roman" w:cs="Times New Roman"/>
          <w:b/>
          <w:bCs/>
          <w:i/>
          <w:iCs/>
          <w:sz w:val="22"/>
          <w:szCs w:val="22"/>
        </w:rPr>
        <w:t xml:space="preserve">ames, and </w:t>
      </w:r>
      <w:r w:rsidR="00823905">
        <w:rPr>
          <w:rStyle w:val="None"/>
          <w:rFonts w:ascii="Times New Roman" w:hAnsi="Times New Roman" w:cs="Times New Roman"/>
          <w:b/>
          <w:bCs/>
          <w:i/>
          <w:iCs/>
          <w:sz w:val="22"/>
          <w:szCs w:val="22"/>
        </w:rPr>
        <w:t>P</w:t>
      </w:r>
      <w:r w:rsidRPr="00823905">
        <w:rPr>
          <w:rStyle w:val="None"/>
          <w:rFonts w:ascii="Times New Roman" w:hAnsi="Times New Roman" w:cs="Times New Roman"/>
          <w:b/>
          <w:bCs/>
          <w:i/>
          <w:iCs/>
          <w:sz w:val="22"/>
          <w:szCs w:val="22"/>
        </w:rPr>
        <w:t>ronouns</w:t>
      </w:r>
    </w:p>
    <w:p w14:paraId="50D6405B" w14:textId="77777777" w:rsidR="00823905" w:rsidRDefault="00823905" w:rsidP="00DD30BF">
      <w:pPr>
        <w:pStyle w:val="Default"/>
        <w:spacing w:before="0" w:line="240" w:lineRule="auto"/>
        <w:rPr>
          <w:rStyle w:val="None"/>
          <w:rFonts w:ascii="Times New Roman" w:hAnsi="Times New Roman" w:cs="Times New Roman"/>
          <w:b/>
          <w:bCs/>
          <w:sz w:val="22"/>
          <w:szCs w:val="22"/>
        </w:rPr>
      </w:pPr>
    </w:p>
    <w:p w14:paraId="29648853" w14:textId="147E6ADC" w:rsidR="00A339D7" w:rsidRPr="00AB4E82" w:rsidRDefault="00D86950" w:rsidP="00823905">
      <w:pPr>
        <w:pStyle w:val="Default"/>
        <w:spacing w:before="0" w:line="276" w:lineRule="auto"/>
        <w:rPr>
          <w:rStyle w:val="None"/>
          <w:rFonts w:ascii="Times New Roman" w:eastAsia="Times Roman" w:hAnsi="Times New Roman" w:cs="Times New Roman"/>
          <w:b/>
          <w:bCs/>
          <w:sz w:val="22"/>
          <w:szCs w:val="22"/>
        </w:rPr>
      </w:pPr>
      <w:r w:rsidRPr="00AB4E82">
        <w:rPr>
          <w:rStyle w:val="None"/>
          <w:rFonts w:ascii="Times New Roman" w:hAnsi="Times New Roman" w:cs="Times New Roman"/>
          <w:sz w:val="22"/>
          <w:szCs w:val="22"/>
        </w:rPr>
        <w:t>UNT students represent a variety of backgrounds and perspectives. The professor is committed to providing an atmosphere for learning that respects diversity. Therefore, a portion of the student’s participation grade will reflect their ability to:</w:t>
      </w:r>
    </w:p>
    <w:p w14:paraId="10CE8E7B" w14:textId="77777777" w:rsidR="00A339D7" w:rsidRPr="00AB4E82" w:rsidRDefault="00D86950" w:rsidP="00823905">
      <w:pPr>
        <w:pStyle w:val="BodyA"/>
        <w:numPr>
          <w:ilvl w:val="0"/>
          <w:numId w:val="11"/>
        </w:numPr>
        <w:spacing w:line="276" w:lineRule="auto"/>
        <w:rPr>
          <w:rFonts w:ascii="Times New Roman" w:hAnsi="Times New Roman" w:cs="Times New Roman"/>
          <w:sz w:val="22"/>
          <w:szCs w:val="22"/>
        </w:rPr>
      </w:pPr>
      <w:r w:rsidRPr="00AB4E82">
        <w:rPr>
          <w:rStyle w:val="None"/>
          <w:rFonts w:ascii="Times New Roman" w:hAnsi="Times New Roman" w:cs="Times New Roman"/>
          <w:sz w:val="22"/>
          <w:szCs w:val="22"/>
        </w:rPr>
        <w:t>share their unique experiences, values and beliefs</w:t>
      </w:r>
    </w:p>
    <w:p w14:paraId="5F3CAC3F" w14:textId="77777777" w:rsidR="00A339D7" w:rsidRPr="00AB4E82" w:rsidRDefault="00D86950" w:rsidP="00823905">
      <w:pPr>
        <w:pStyle w:val="BodyA"/>
        <w:numPr>
          <w:ilvl w:val="0"/>
          <w:numId w:val="11"/>
        </w:numPr>
        <w:spacing w:line="276" w:lineRule="auto"/>
        <w:rPr>
          <w:rFonts w:ascii="Times New Roman" w:hAnsi="Times New Roman" w:cs="Times New Roman"/>
          <w:sz w:val="22"/>
          <w:szCs w:val="22"/>
        </w:rPr>
      </w:pPr>
      <w:r w:rsidRPr="00AB4E82">
        <w:rPr>
          <w:rStyle w:val="None"/>
          <w:rFonts w:ascii="Times New Roman" w:hAnsi="Times New Roman" w:cs="Times New Roman"/>
          <w:sz w:val="22"/>
          <w:szCs w:val="22"/>
        </w:rPr>
        <w:t xml:space="preserve">be open to the views of others </w:t>
      </w:r>
    </w:p>
    <w:p w14:paraId="35A8C321" w14:textId="77777777" w:rsidR="00A339D7" w:rsidRPr="00AB4E82" w:rsidRDefault="00D86950" w:rsidP="00823905">
      <w:pPr>
        <w:pStyle w:val="BodyA"/>
        <w:numPr>
          <w:ilvl w:val="0"/>
          <w:numId w:val="13"/>
        </w:numPr>
        <w:spacing w:line="276" w:lineRule="auto"/>
        <w:rPr>
          <w:rFonts w:ascii="Times New Roman" w:hAnsi="Times New Roman" w:cs="Times New Roman"/>
          <w:sz w:val="22"/>
          <w:szCs w:val="22"/>
        </w:rPr>
      </w:pPr>
      <w:r w:rsidRPr="00AB4E82">
        <w:rPr>
          <w:rStyle w:val="None"/>
          <w:rFonts w:ascii="Times New Roman" w:hAnsi="Times New Roman" w:cs="Times New Roman"/>
          <w:sz w:val="22"/>
          <w:szCs w:val="22"/>
        </w:rPr>
        <w:t>honor the uniqueness of their colleagues</w:t>
      </w:r>
    </w:p>
    <w:p w14:paraId="2652A574" w14:textId="77777777" w:rsidR="00A339D7" w:rsidRPr="00AB4E82" w:rsidRDefault="00D86950" w:rsidP="00823905">
      <w:pPr>
        <w:pStyle w:val="BodyA"/>
        <w:numPr>
          <w:ilvl w:val="0"/>
          <w:numId w:val="13"/>
        </w:numPr>
        <w:spacing w:line="276" w:lineRule="auto"/>
        <w:rPr>
          <w:rFonts w:ascii="Times New Roman" w:hAnsi="Times New Roman" w:cs="Times New Roman"/>
          <w:sz w:val="22"/>
          <w:szCs w:val="22"/>
        </w:rPr>
      </w:pPr>
      <w:r w:rsidRPr="00AB4E82">
        <w:rPr>
          <w:rStyle w:val="None"/>
          <w:rFonts w:ascii="Times New Roman" w:hAnsi="Times New Roman" w:cs="Times New Roman"/>
          <w:sz w:val="22"/>
          <w:szCs w:val="22"/>
        </w:rPr>
        <w:t>value each other’s opinions and communicate in a respectful manner</w:t>
      </w:r>
    </w:p>
    <w:p w14:paraId="4BA20C29" w14:textId="77777777" w:rsidR="00A339D7" w:rsidRPr="00AB4E82" w:rsidRDefault="00D86950" w:rsidP="00823905">
      <w:pPr>
        <w:pStyle w:val="BodyA"/>
        <w:numPr>
          <w:ilvl w:val="0"/>
          <w:numId w:val="13"/>
        </w:numPr>
        <w:spacing w:line="276" w:lineRule="auto"/>
        <w:rPr>
          <w:rFonts w:ascii="Times New Roman" w:hAnsi="Times New Roman" w:cs="Times New Roman"/>
          <w:sz w:val="22"/>
          <w:szCs w:val="22"/>
        </w:rPr>
      </w:pPr>
      <w:r w:rsidRPr="00AB4E82">
        <w:rPr>
          <w:rStyle w:val="None"/>
          <w:rFonts w:ascii="Times New Roman" w:hAnsi="Times New Roman" w:cs="Times New Roman"/>
          <w:sz w:val="22"/>
          <w:szCs w:val="22"/>
        </w:rPr>
        <w:t xml:space="preserve">keep confidential discussions that the community has of a personal nature </w:t>
      </w:r>
    </w:p>
    <w:p w14:paraId="3D2B00D7" w14:textId="187B5D89" w:rsidR="00A339D7" w:rsidRDefault="00D86950" w:rsidP="00823905">
      <w:pPr>
        <w:pStyle w:val="Default"/>
        <w:spacing w:before="40" w:line="276" w:lineRule="auto"/>
        <w:rPr>
          <w:rStyle w:val="None"/>
          <w:rFonts w:ascii="Times New Roman" w:hAnsi="Times New Roman" w:cs="Times New Roman"/>
          <w:sz w:val="22"/>
          <w:szCs w:val="22"/>
        </w:rPr>
      </w:pPr>
      <w:r w:rsidRPr="00AB4E82">
        <w:rPr>
          <w:rStyle w:val="None"/>
          <w:rFonts w:ascii="Times New Roman" w:hAnsi="Times New Roman" w:cs="Times New Roman"/>
          <w:i/>
          <w:iCs/>
          <w:sz w:val="22"/>
          <w:szCs w:val="22"/>
          <w:lang w:val="de-DE"/>
        </w:rPr>
        <w:t>Chosen Names</w:t>
      </w:r>
      <w:r w:rsidRPr="00AB4E82">
        <w:rPr>
          <w:rStyle w:val="None"/>
          <w:rFonts w:ascii="Times New Roman" w:hAnsi="Times New Roman" w:cs="Times New Roman"/>
          <w:i/>
          <w:iCs/>
          <w:sz w:val="22"/>
          <w:szCs w:val="22"/>
        </w:rPr>
        <w:t xml:space="preserve">: </w:t>
      </w:r>
      <w:r w:rsidRPr="00AB4E82">
        <w:rPr>
          <w:rStyle w:val="None"/>
          <w:rFonts w:ascii="Times New Roman" w:hAnsi="Times New Roman" w:cs="Times New Roman"/>
          <w:sz w:val="22"/>
          <w:szCs w:val="22"/>
        </w:rPr>
        <w:t>A chosen name is a name that a person goes by that may or may not match their legal name. If you have a chosen name that is different from your legal name and would like that to be used in class, please let the instructor know.</w:t>
      </w:r>
      <w:r w:rsidRPr="00AB4E82">
        <w:rPr>
          <w:rStyle w:val="None"/>
          <w:rFonts w:ascii="Times New Roman" w:hAnsi="Times New Roman" w:cs="Times New Roman"/>
          <w:i/>
          <w:iCs/>
          <w:sz w:val="22"/>
          <w:szCs w:val="22"/>
        </w:rPr>
        <w:t xml:space="preserve"> Pronouns: </w:t>
      </w:r>
      <w:r w:rsidRPr="00AB4E82">
        <w:rPr>
          <w:rStyle w:val="None"/>
          <w:rFonts w:ascii="Times New Roman" w:hAnsi="Times New Roman" w:cs="Times New Roman"/>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1" w:history="1">
        <w:r w:rsidR="00A339D7" w:rsidRPr="00AB4E82">
          <w:rPr>
            <w:rStyle w:val="Hyperlink3"/>
            <w:rFonts w:eastAsia="Arial Unicode MS"/>
          </w:rPr>
          <w:t>add your pronouns to your Canvas account</w:t>
        </w:r>
      </w:hyperlink>
      <w:r w:rsidRPr="00AB4E82">
        <w:rPr>
          <w:rStyle w:val="None"/>
          <w:rFonts w:ascii="Times New Roman" w:hAnsi="Times New Roman" w:cs="Times New Roman"/>
          <w:sz w:val="22"/>
          <w:szCs w:val="22"/>
        </w:rPr>
        <w:t xml:space="preserve"> so that they follow your name when posting to discussion boards, submitting assignments, etc.</w:t>
      </w:r>
    </w:p>
    <w:p w14:paraId="4FC00BAA" w14:textId="77777777" w:rsidR="00397E47" w:rsidRPr="00397E47" w:rsidRDefault="00397E47" w:rsidP="00D314EC">
      <w:pPr>
        <w:pStyle w:val="Default"/>
        <w:spacing w:before="40" w:line="276" w:lineRule="auto"/>
        <w:rPr>
          <w:rStyle w:val="None"/>
          <w:rFonts w:ascii="Times New Roman" w:hAnsi="Times New Roman" w:cs="Times New Roman"/>
          <w:i/>
          <w:iCs/>
          <w:sz w:val="22"/>
          <w:szCs w:val="22"/>
        </w:rPr>
      </w:pPr>
    </w:p>
    <w:p w14:paraId="4FD2B8EC" w14:textId="77777777" w:rsidR="00D314EC" w:rsidRPr="00D314EC" w:rsidRDefault="00D86950" w:rsidP="00D314EC">
      <w:pPr>
        <w:pStyle w:val="Default"/>
        <w:spacing w:before="0" w:line="276" w:lineRule="auto"/>
        <w:rPr>
          <w:rStyle w:val="None"/>
          <w:rFonts w:ascii="Times New Roman" w:eastAsia="Times New Roman" w:hAnsi="Times New Roman" w:cs="Times New Roman"/>
          <w:b/>
          <w:bCs/>
          <w:i/>
          <w:iCs/>
          <w:sz w:val="22"/>
          <w:szCs w:val="22"/>
        </w:rPr>
      </w:pPr>
      <w:r w:rsidRPr="00D314EC">
        <w:rPr>
          <w:rStyle w:val="None"/>
          <w:rFonts w:ascii="Times New Roman" w:hAnsi="Times New Roman" w:cs="Times New Roman"/>
          <w:b/>
          <w:bCs/>
          <w:i/>
          <w:iCs/>
          <w:sz w:val="22"/>
          <w:szCs w:val="22"/>
        </w:rPr>
        <w:t>Retention of Student Records</w:t>
      </w:r>
    </w:p>
    <w:p w14:paraId="4E8AE6B0" w14:textId="77777777" w:rsidR="00D314EC" w:rsidRDefault="00D314EC" w:rsidP="00D314EC">
      <w:pPr>
        <w:pStyle w:val="Default"/>
        <w:spacing w:before="0" w:line="276" w:lineRule="auto"/>
        <w:rPr>
          <w:rStyle w:val="None"/>
          <w:rFonts w:ascii="Times New Roman" w:eastAsia="Times New Roman" w:hAnsi="Times New Roman" w:cs="Times New Roman"/>
          <w:b/>
          <w:bCs/>
          <w:sz w:val="22"/>
          <w:szCs w:val="22"/>
        </w:rPr>
      </w:pPr>
    </w:p>
    <w:p w14:paraId="6D8388FE" w14:textId="2BEA1741" w:rsidR="00A339D7" w:rsidRPr="00AB4E82" w:rsidRDefault="00D86950" w:rsidP="00D314EC">
      <w:pPr>
        <w:pStyle w:val="Default"/>
        <w:spacing w:before="0" w:line="276" w:lineRule="auto"/>
        <w:rPr>
          <w:rStyle w:val="None"/>
          <w:rFonts w:ascii="Times New Roman" w:eastAsia="Times New Roman" w:hAnsi="Times New Roman" w:cs="Times New Roman"/>
          <w:color w:val="232323"/>
          <w:sz w:val="22"/>
          <w:szCs w:val="22"/>
          <w:u w:color="232323"/>
        </w:rPr>
      </w:pPr>
      <w:r w:rsidRPr="00AB4E82">
        <w:rPr>
          <w:rStyle w:val="None"/>
          <w:rFonts w:ascii="Times New Roman" w:eastAsia="Times New Roman" w:hAnsi="Times New Roman" w:cs="Times New Roman"/>
          <w:color w:val="232323"/>
          <w:sz w:val="22"/>
          <w:szCs w:val="22"/>
          <w:u w:color="232323"/>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w:t>
      </w:r>
      <w:r w:rsidR="00AB4E82" w:rsidRPr="00AB4E82">
        <w:rPr>
          <w:rStyle w:val="None"/>
          <w:rFonts w:ascii="Times New Roman" w:eastAsia="Times New Roman" w:hAnsi="Times New Roman" w:cs="Times New Roman"/>
          <w:color w:val="232323"/>
          <w:sz w:val="22"/>
          <w:szCs w:val="22"/>
          <w:u w:color="232323"/>
        </w:rPr>
        <w:t xml:space="preserve"> </w:t>
      </w:r>
      <w:r w:rsidRPr="00AB4E82">
        <w:rPr>
          <w:rStyle w:val="None"/>
          <w:rFonts w:ascii="Times New Roman" w:eastAsia="Times New Roman" w:hAnsi="Times New Roman" w:cs="Times New Roman"/>
          <w:color w:val="232323"/>
          <w:sz w:val="22"/>
          <w:szCs w:val="22"/>
          <w:u w:color="232323"/>
        </w:rPr>
        <w:t>Family Educational Rights and Privacy Act (FERPA) laws and the university</w:t>
      </w:r>
      <w:r w:rsidRPr="00AB4E82">
        <w:rPr>
          <w:rStyle w:val="None"/>
          <w:rFonts w:ascii="Times New Roman" w:hAnsi="Times New Roman" w:cs="Times New Roman"/>
          <w:color w:val="232323"/>
          <w:sz w:val="22"/>
          <w:szCs w:val="22"/>
          <w:u w:color="232323"/>
        </w:rPr>
        <w:t xml:space="preserve">’s policy in accordance with those mandates at the following link: </w:t>
      </w:r>
      <w:hyperlink r:id="rId12" w:history="1">
        <w:r w:rsidR="00A339D7" w:rsidRPr="00AB4E82">
          <w:rPr>
            <w:rStyle w:val="Hyperlink1"/>
            <w:rFonts w:eastAsia="Arial Unicode MS"/>
          </w:rPr>
          <w:t>http://essc.unt.edu/registrar/ferpa.html</w:t>
        </w:r>
      </w:hyperlink>
    </w:p>
    <w:p w14:paraId="6A2B745A" w14:textId="77777777" w:rsidR="00A339D7" w:rsidRPr="00FF310B" w:rsidRDefault="00A339D7" w:rsidP="00D314EC">
      <w:pPr>
        <w:pStyle w:val="Default"/>
        <w:spacing w:before="0" w:line="276" w:lineRule="auto"/>
        <w:rPr>
          <w:rStyle w:val="None"/>
          <w:rFonts w:ascii="Times New Roman" w:eastAsia="Times New Roman" w:hAnsi="Times New Roman" w:cs="Times New Roman"/>
          <w:color w:val="232323"/>
          <w:sz w:val="22"/>
          <w:szCs w:val="22"/>
          <w:u w:color="232323"/>
        </w:rPr>
      </w:pPr>
    </w:p>
    <w:p w14:paraId="59B70791" w14:textId="66EBCA0E" w:rsidR="00D314EC" w:rsidRPr="00FF310B" w:rsidRDefault="00D86950" w:rsidP="00D314EC">
      <w:pPr>
        <w:pStyle w:val="Default"/>
        <w:spacing w:before="0" w:line="276" w:lineRule="auto"/>
        <w:rPr>
          <w:rStyle w:val="None"/>
          <w:rFonts w:ascii="Times New Roman" w:eastAsia="Times New Roman" w:hAnsi="Times New Roman" w:cs="Times New Roman"/>
          <w:b/>
          <w:bCs/>
          <w:i/>
          <w:iCs/>
          <w:color w:val="232323"/>
          <w:sz w:val="22"/>
          <w:szCs w:val="22"/>
          <w:u w:color="232323"/>
        </w:rPr>
      </w:pPr>
      <w:r w:rsidRPr="00FF310B">
        <w:rPr>
          <w:rStyle w:val="None"/>
          <w:rFonts w:ascii="Times New Roman" w:hAnsi="Times New Roman" w:cs="Times New Roman"/>
          <w:b/>
          <w:bCs/>
          <w:i/>
          <w:iCs/>
          <w:color w:val="232323"/>
          <w:sz w:val="22"/>
          <w:szCs w:val="22"/>
          <w:u w:color="232323"/>
        </w:rPr>
        <w:t>Succeed at UNT</w:t>
      </w:r>
    </w:p>
    <w:p w14:paraId="46797876" w14:textId="77777777" w:rsidR="00D314EC" w:rsidRPr="00FF310B" w:rsidRDefault="00D314EC" w:rsidP="00D314EC">
      <w:pPr>
        <w:pStyle w:val="Default"/>
        <w:spacing w:before="0" w:line="276" w:lineRule="auto"/>
        <w:rPr>
          <w:rStyle w:val="None"/>
          <w:rFonts w:ascii="Times New Roman" w:eastAsia="Times New Roman" w:hAnsi="Times New Roman" w:cs="Times New Roman"/>
          <w:b/>
          <w:bCs/>
          <w:color w:val="232323"/>
          <w:sz w:val="22"/>
          <w:szCs w:val="22"/>
          <w:u w:color="232323"/>
        </w:rPr>
      </w:pPr>
    </w:p>
    <w:p w14:paraId="5DCD76AD" w14:textId="5DAA3CCF" w:rsidR="00A339D7" w:rsidRPr="00FF310B" w:rsidRDefault="00D86950" w:rsidP="00D314EC">
      <w:pPr>
        <w:pStyle w:val="Default"/>
        <w:spacing w:before="0" w:line="276" w:lineRule="auto"/>
        <w:rPr>
          <w:rFonts w:ascii="Times New Roman" w:hAnsi="Times New Roman" w:cs="Times New Roman"/>
          <w:sz w:val="22"/>
          <w:szCs w:val="22"/>
        </w:rPr>
      </w:pPr>
      <w:r w:rsidRPr="00FF310B">
        <w:rPr>
          <w:rStyle w:val="None"/>
          <w:rFonts w:ascii="Times New Roman" w:eastAsia="Times New Roman" w:hAnsi="Times New Roman" w:cs="Times New Roman"/>
          <w:color w:val="232323"/>
          <w:sz w:val="22"/>
          <w:szCs w:val="22"/>
          <w:u w:color="232323"/>
        </w:rPr>
        <w:t>UNT endeavors to offer you a high-quality education and to provide a supportive environment to help you learn and grown. And, as a faculty member, I am committed to helping you be successful as a student. Here</w:t>
      </w:r>
      <w:r w:rsidRPr="00FF310B">
        <w:rPr>
          <w:rStyle w:val="None"/>
          <w:rFonts w:ascii="Times New Roman" w:hAnsi="Times New Roman" w:cs="Times New Roman"/>
          <w:color w:val="232323"/>
          <w:sz w:val="22"/>
          <w:szCs w:val="22"/>
          <w:u w:color="232323"/>
        </w:rPr>
        <w:t xml:space="preserve">’s how to succeed at UNT: Show up. Find Support. Get advised. Be prepared. Get involved. Stay focused. To learn more about campus resources and information on how you can achieve success, go </w:t>
      </w:r>
      <w:hyperlink r:id="rId13" w:history="1">
        <w:r w:rsidR="00A339D7" w:rsidRPr="00FF310B">
          <w:rPr>
            <w:rStyle w:val="Hyperlink4"/>
            <w:rFonts w:eastAsia="Arial Unicode MS"/>
          </w:rPr>
          <w:t>http://success.unt.edu/.</w:t>
        </w:r>
      </w:hyperlink>
    </w:p>
    <w:p w14:paraId="2486AD47" w14:textId="5DB23C08" w:rsidR="008E5F75" w:rsidRPr="00AB4E82" w:rsidRDefault="008E5F75">
      <w:pPr>
        <w:pStyle w:val="Default"/>
        <w:spacing w:before="0" w:line="240" w:lineRule="auto"/>
        <w:rPr>
          <w:rFonts w:ascii="Times New Roman" w:hAnsi="Times New Roman" w:cs="Times New Roman"/>
          <w:sz w:val="22"/>
          <w:szCs w:val="22"/>
        </w:rPr>
      </w:pPr>
    </w:p>
    <w:p w14:paraId="19B5E470" w14:textId="4E6DC12D" w:rsidR="008E5F75" w:rsidRPr="00AB4E82" w:rsidRDefault="008E5F75" w:rsidP="008E5F75">
      <w:pPr>
        <w:rPr>
          <w:rStyle w:val="None"/>
          <w:b/>
          <w:bCs/>
          <w:sz w:val="22"/>
          <w:szCs w:val="22"/>
        </w:rPr>
      </w:pPr>
      <w:r w:rsidRPr="00FF310B">
        <w:rPr>
          <w:b/>
          <w:bCs/>
          <w:i/>
          <w:iCs/>
          <w:sz w:val="22"/>
          <w:szCs w:val="22"/>
        </w:rPr>
        <w:t>UNT Writing Center:</w:t>
      </w:r>
      <w:r w:rsidRPr="00AB4E82">
        <w:rPr>
          <w:sz w:val="22"/>
          <w:szCs w:val="22"/>
        </w:rPr>
        <w:t xml:space="preserve"> </w:t>
      </w:r>
      <w:hyperlink r:id="rId14" w:history="1">
        <w:r w:rsidRPr="00AB4E82">
          <w:rPr>
            <w:rStyle w:val="Hyperlink"/>
            <w:sz w:val="22"/>
            <w:szCs w:val="22"/>
          </w:rPr>
          <w:t>https://writingcenter.unt.edu/undergraduate-tutoring?cta=section-highlight</w:t>
        </w:r>
      </w:hyperlink>
    </w:p>
    <w:p w14:paraId="2E4EAAD5" w14:textId="77777777" w:rsidR="00A339D7" w:rsidRPr="00AB4E82" w:rsidRDefault="00A339D7">
      <w:pPr>
        <w:pStyle w:val="Default"/>
        <w:spacing w:before="0" w:line="240" w:lineRule="auto"/>
        <w:rPr>
          <w:rStyle w:val="None"/>
          <w:rFonts w:ascii="Times New Roman" w:eastAsia="Times New Roman" w:hAnsi="Times New Roman" w:cs="Times New Roman"/>
          <w:b/>
          <w:bCs/>
          <w:color w:val="232323"/>
          <w:sz w:val="22"/>
          <w:szCs w:val="22"/>
          <w:u w:color="232323"/>
        </w:rPr>
      </w:pPr>
    </w:p>
    <w:p w14:paraId="7D261F03" w14:textId="77777777" w:rsidR="00027111" w:rsidRPr="00027111" w:rsidRDefault="00D86950">
      <w:pPr>
        <w:pStyle w:val="Default"/>
        <w:spacing w:before="0" w:line="240" w:lineRule="auto"/>
        <w:rPr>
          <w:rStyle w:val="None"/>
          <w:rFonts w:ascii="Times New Roman" w:eastAsia="Times New Roman" w:hAnsi="Times New Roman" w:cs="Times New Roman"/>
          <w:b/>
          <w:bCs/>
          <w:i/>
          <w:iCs/>
          <w:color w:val="232323"/>
          <w:sz w:val="22"/>
          <w:szCs w:val="22"/>
          <w:u w:color="232323"/>
        </w:rPr>
      </w:pPr>
      <w:r w:rsidRPr="00027111">
        <w:rPr>
          <w:rStyle w:val="None"/>
          <w:rFonts w:ascii="Times New Roman" w:hAnsi="Times New Roman" w:cs="Times New Roman"/>
          <w:b/>
          <w:bCs/>
          <w:i/>
          <w:iCs/>
          <w:color w:val="232323"/>
          <w:sz w:val="22"/>
          <w:szCs w:val="22"/>
          <w:u w:color="232323"/>
        </w:rPr>
        <w:t>Student Evaluation of Teaching (SETE)</w:t>
      </w:r>
      <w:r w:rsidR="00027111" w:rsidRPr="00027111">
        <w:rPr>
          <w:rStyle w:val="None"/>
          <w:rFonts w:ascii="Times New Roman" w:eastAsia="Times New Roman" w:hAnsi="Times New Roman" w:cs="Times New Roman"/>
          <w:b/>
          <w:bCs/>
          <w:i/>
          <w:iCs/>
          <w:color w:val="232323"/>
          <w:sz w:val="22"/>
          <w:szCs w:val="22"/>
          <w:u w:color="232323"/>
        </w:rPr>
        <w:t xml:space="preserve"> </w:t>
      </w:r>
    </w:p>
    <w:p w14:paraId="78091F8A" w14:textId="77777777" w:rsidR="00027111" w:rsidRDefault="00027111">
      <w:pPr>
        <w:pStyle w:val="Default"/>
        <w:spacing w:before="0" w:line="240" w:lineRule="auto"/>
        <w:rPr>
          <w:rStyle w:val="None"/>
          <w:rFonts w:ascii="Times New Roman" w:eastAsia="Times New Roman" w:hAnsi="Times New Roman" w:cs="Times New Roman"/>
          <w:b/>
          <w:bCs/>
          <w:color w:val="232323"/>
          <w:sz w:val="22"/>
          <w:szCs w:val="22"/>
          <w:u w:color="232323"/>
        </w:rPr>
      </w:pPr>
    </w:p>
    <w:p w14:paraId="6307B618" w14:textId="3A80BE16" w:rsidR="00A339D7" w:rsidRPr="00AB4E82" w:rsidRDefault="00D86950">
      <w:pPr>
        <w:pStyle w:val="Default"/>
        <w:spacing w:before="0" w:line="240" w:lineRule="auto"/>
        <w:rPr>
          <w:rStyle w:val="None"/>
          <w:rFonts w:ascii="Times New Roman" w:eastAsia="Times New Roman" w:hAnsi="Times New Roman" w:cs="Times New Roman"/>
          <w:b/>
          <w:bCs/>
          <w:color w:val="232323"/>
          <w:sz w:val="22"/>
          <w:szCs w:val="22"/>
          <w:u w:color="232323"/>
        </w:rPr>
      </w:pPr>
      <w:r w:rsidRPr="00AB4E82">
        <w:rPr>
          <w:rStyle w:val="None"/>
          <w:rFonts w:ascii="Times New Roman" w:eastAsia="Times New Roman" w:hAnsi="Times New Roman" w:cs="Times New Roman"/>
          <w:color w:val="232323"/>
          <w:sz w:val="22"/>
          <w:szCs w:val="22"/>
          <w:u w:color="232323"/>
        </w:rPr>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570DD293" w14:textId="39890432" w:rsidR="00A339D7" w:rsidRPr="00AB4E82" w:rsidRDefault="00A339D7">
      <w:pPr>
        <w:pStyle w:val="Default"/>
        <w:spacing w:before="0" w:line="240" w:lineRule="auto"/>
        <w:rPr>
          <w:rStyle w:val="None"/>
          <w:rFonts w:ascii="Times New Roman" w:eastAsia="Times New Roman" w:hAnsi="Times New Roman" w:cs="Times New Roman"/>
          <w:color w:val="232323"/>
          <w:sz w:val="22"/>
          <w:szCs w:val="22"/>
          <w:u w:color="232323"/>
        </w:rPr>
      </w:pPr>
    </w:p>
    <w:p w14:paraId="2A0C145B" w14:textId="69BF6D83" w:rsidR="00987017" w:rsidRPr="005D4DC8" w:rsidRDefault="00AB4E82" w:rsidP="005D4DC8">
      <w:pPr>
        <w:rPr>
          <w:rStyle w:val="None"/>
        </w:rPr>
      </w:pPr>
      <w:r w:rsidRPr="00027111">
        <w:rPr>
          <w:b/>
          <w:bCs/>
          <w:i/>
          <w:iCs/>
          <w:sz w:val="22"/>
          <w:szCs w:val="22"/>
        </w:rPr>
        <w:t>Add/Drop Schedule for</w:t>
      </w:r>
      <w:r w:rsidR="00C40906" w:rsidRPr="00027111">
        <w:rPr>
          <w:b/>
          <w:bCs/>
          <w:i/>
          <w:iCs/>
          <w:sz w:val="22"/>
          <w:szCs w:val="22"/>
        </w:rPr>
        <w:t xml:space="preserve"> </w:t>
      </w:r>
      <w:r w:rsidR="00027111">
        <w:rPr>
          <w:b/>
          <w:bCs/>
          <w:i/>
          <w:iCs/>
          <w:sz w:val="22"/>
          <w:szCs w:val="22"/>
        </w:rPr>
        <w:t xml:space="preserve">Spring </w:t>
      </w:r>
      <w:r w:rsidR="00C40906" w:rsidRPr="00027111">
        <w:rPr>
          <w:b/>
          <w:bCs/>
          <w:i/>
          <w:iCs/>
          <w:sz w:val="22"/>
          <w:szCs w:val="22"/>
        </w:rPr>
        <w:t>202</w:t>
      </w:r>
      <w:r w:rsidR="00027111">
        <w:rPr>
          <w:b/>
          <w:bCs/>
          <w:i/>
          <w:iCs/>
          <w:sz w:val="22"/>
          <w:szCs w:val="22"/>
        </w:rPr>
        <w:t>6</w:t>
      </w:r>
      <w:r w:rsidRPr="00027111">
        <w:rPr>
          <w:i/>
          <w:iCs/>
          <w:sz w:val="22"/>
          <w:szCs w:val="22"/>
        </w:rPr>
        <w:t>:</w:t>
      </w:r>
      <w:r w:rsidR="00ED0A8F" w:rsidRPr="00ED0A8F">
        <w:t xml:space="preserve"> </w:t>
      </w:r>
      <w:hyperlink r:id="rId15" w:history="1">
        <w:r w:rsidR="00045639" w:rsidRPr="00DE3EAA">
          <w:rPr>
            <w:rStyle w:val="Hyperlink"/>
          </w:rPr>
          <w:t>https://registrar.unt.edu/registration/spring-academic-calendar.html</w:t>
        </w:r>
      </w:hyperlink>
    </w:p>
    <w:p w14:paraId="383A59FC" w14:textId="77777777" w:rsidR="00987017" w:rsidRDefault="00987017">
      <w:pPr>
        <w:pStyle w:val="Default"/>
        <w:spacing w:before="0" w:line="240" w:lineRule="auto"/>
        <w:rPr>
          <w:rStyle w:val="None"/>
          <w:rFonts w:ascii="Times New Roman" w:hAnsi="Times New Roman" w:cs="Times New Roman"/>
          <w:b/>
          <w:bCs/>
          <w:i/>
          <w:iCs/>
          <w:sz w:val="22"/>
          <w:szCs w:val="22"/>
        </w:rPr>
      </w:pPr>
    </w:p>
    <w:p w14:paraId="296A73BA" w14:textId="2C75A4A7" w:rsidR="003112B7" w:rsidRDefault="00D86950">
      <w:pPr>
        <w:pStyle w:val="Default"/>
        <w:spacing w:before="0" w:line="240" w:lineRule="auto"/>
        <w:rPr>
          <w:rStyle w:val="None"/>
          <w:rFonts w:ascii="Times New Roman" w:hAnsi="Times New Roman" w:cs="Times New Roman"/>
          <w:b/>
          <w:bCs/>
          <w:i/>
          <w:iCs/>
          <w:sz w:val="22"/>
          <w:szCs w:val="22"/>
        </w:rPr>
      </w:pPr>
      <w:r w:rsidRPr="00045639">
        <w:rPr>
          <w:rStyle w:val="None"/>
          <w:rFonts w:ascii="Times New Roman" w:hAnsi="Times New Roman" w:cs="Times New Roman"/>
          <w:b/>
          <w:bCs/>
          <w:i/>
          <w:iCs/>
          <w:sz w:val="22"/>
          <w:szCs w:val="22"/>
        </w:rPr>
        <w:t xml:space="preserve">Course Schedule </w:t>
      </w:r>
    </w:p>
    <w:p w14:paraId="4354D700" w14:textId="77777777" w:rsidR="00045639" w:rsidRPr="00045639" w:rsidRDefault="00045639">
      <w:pPr>
        <w:pStyle w:val="Default"/>
        <w:spacing w:before="0" w:line="240" w:lineRule="auto"/>
        <w:rPr>
          <w:rStyle w:val="None"/>
          <w:rFonts w:ascii="Times New Roman" w:hAnsi="Times New Roman" w:cs="Times New Roman"/>
          <w:b/>
          <w:bCs/>
          <w:i/>
          <w:iCs/>
          <w:sz w:val="22"/>
          <w:szCs w:val="22"/>
        </w:rPr>
      </w:pPr>
    </w:p>
    <w:p w14:paraId="59CCEBE5" w14:textId="3347394B" w:rsidR="00F401D6" w:rsidRPr="00F401D6" w:rsidRDefault="00F401D6">
      <w:pPr>
        <w:pStyle w:val="Default"/>
        <w:spacing w:before="0" w:line="240" w:lineRule="auto"/>
        <w:rPr>
          <w:rStyle w:val="None"/>
          <w:rFonts w:ascii="Times New Roman" w:hAnsi="Times New Roman" w:cs="Times New Roman"/>
          <w:sz w:val="22"/>
          <w:szCs w:val="22"/>
        </w:rPr>
      </w:pPr>
      <w:r w:rsidRPr="00F401D6">
        <w:rPr>
          <w:rStyle w:val="None"/>
          <w:rFonts w:ascii="Times New Roman" w:hAnsi="Times New Roman" w:cs="Times New Roman"/>
          <w:sz w:val="22"/>
          <w:szCs w:val="22"/>
        </w:rPr>
        <w:t>*</w:t>
      </w:r>
      <w:r w:rsidRPr="00F401D6">
        <w:rPr>
          <w:rFonts w:ascii="Times New Roman" w:hAnsi="Times New Roman" w:cs="Times New Roman"/>
          <w:sz w:val="22"/>
          <w:szCs w:val="22"/>
        </w:rPr>
        <w:t>The instructor reserves the right to make modifications and/or adjustments to the syllabus at h</w:t>
      </w:r>
      <w:r>
        <w:rPr>
          <w:rFonts w:ascii="Times New Roman" w:hAnsi="Times New Roman" w:cs="Times New Roman"/>
          <w:sz w:val="22"/>
          <w:szCs w:val="22"/>
        </w:rPr>
        <w:t>er</w:t>
      </w:r>
      <w:r w:rsidRPr="00F401D6">
        <w:rPr>
          <w:rFonts w:ascii="Times New Roman" w:hAnsi="Times New Roman" w:cs="Times New Roman"/>
          <w:sz w:val="22"/>
          <w:szCs w:val="22"/>
        </w:rPr>
        <w:t xml:space="preserve"> discretion</w:t>
      </w:r>
    </w:p>
    <w:p w14:paraId="4EFB1E67" w14:textId="7666D216" w:rsidR="00917D61" w:rsidRDefault="00917D61">
      <w:pPr>
        <w:pStyle w:val="Default"/>
        <w:spacing w:before="0" w:line="240" w:lineRule="auto"/>
        <w:rPr>
          <w:rStyle w:val="None"/>
          <w:rFonts w:ascii="Times New Roman" w:hAnsi="Times New Roman" w:cs="Times New Roman"/>
          <w:sz w:val="22"/>
          <w:szCs w:val="22"/>
        </w:rPr>
      </w:pPr>
    </w:p>
    <w:p w14:paraId="4424FBBA" w14:textId="150A5244" w:rsidR="00987017" w:rsidRP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w:t>
      </w:r>
    </w:p>
    <w:p w14:paraId="7704562B" w14:textId="319ADEAE" w:rsidR="00987017" w:rsidRDefault="00987017"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Monday, January 12</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Syllabus, introductions</w:t>
      </w:r>
    </w:p>
    <w:p w14:paraId="252FB4A8" w14:textId="0744CA94" w:rsidR="00987017" w:rsidRDefault="00987017"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Wednesday, January 14</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An Odd Bird, </w:t>
      </w:r>
      <w:proofErr w:type="spellStart"/>
      <w:r>
        <w:rPr>
          <w:rStyle w:val="None"/>
          <w:rFonts w:ascii="Times New Roman" w:hAnsi="Times New Roman" w:cs="Times New Roman"/>
          <w:sz w:val="22"/>
          <w:szCs w:val="22"/>
        </w:rPr>
        <w:t>Giry</w:t>
      </w:r>
      <w:proofErr w:type="spellEnd"/>
    </w:p>
    <w:p w14:paraId="751C40B1" w14:textId="06F3F3ED" w:rsidR="002511FD" w:rsidRDefault="002511FD"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ab/>
      </w:r>
      <w:r>
        <w:rPr>
          <w:rStyle w:val="None"/>
          <w:rFonts w:ascii="Times New Roman" w:hAnsi="Times New Roman" w:cs="Times New Roman"/>
          <w:sz w:val="22"/>
          <w:szCs w:val="22"/>
        </w:rPr>
        <w:tab/>
      </w:r>
      <w:r>
        <w:rPr>
          <w:rStyle w:val="None"/>
          <w:rFonts w:ascii="Times New Roman" w:hAnsi="Times New Roman" w:cs="Times New Roman"/>
          <w:sz w:val="22"/>
          <w:szCs w:val="22"/>
        </w:rPr>
        <w:tab/>
        <w:t xml:space="preserve">   Artifact: “Bird in Space,” Brancusi</w:t>
      </w:r>
    </w:p>
    <w:p w14:paraId="512143E9" w14:textId="0D04FA42" w:rsidR="00987017" w:rsidRDefault="00987017"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Friday, January 16</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w:t>
      </w:r>
      <w:r w:rsidR="002511FD">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rPr>
        <w:t>Response</w:t>
      </w:r>
      <w:r w:rsidR="002511FD">
        <w:rPr>
          <w:rStyle w:val="None"/>
          <w:rFonts w:ascii="Times New Roman" w:hAnsi="Times New Roman" w:cs="Times New Roman"/>
          <w:sz w:val="22"/>
          <w:szCs w:val="22"/>
        </w:rPr>
        <w:t>, discussion</w:t>
      </w:r>
    </w:p>
    <w:p w14:paraId="1787D7E3" w14:textId="5171EE10" w:rsidR="00987017" w:rsidRDefault="00987017" w:rsidP="00987017">
      <w:pPr>
        <w:pStyle w:val="Default"/>
        <w:spacing w:before="0" w:line="276" w:lineRule="auto"/>
        <w:ind w:firstLine="720"/>
        <w:rPr>
          <w:rStyle w:val="None"/>
          <w:rFonts w:ascii="Times New Roman" w:hAnsi="Times New Roman" w:cs="Times New Roman"/>
          <w:sz w:val="22"/>
          <w:szCs w:val="22"/>
        </w:rPr>
      </w:pPr>
    </w:p>
    <w:p w14:paraId="1AC6CA69" w14:textId="5E096056" w:rsidR="00987017" w:rsidRP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2</w:t>
      </w:r>
    </w:p>
    <w:p w14:paraId="29F62A5D" w14:textId="530F2F3B"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Monday, January 19</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NO CLASS, MLK DAY</w:t>
      </w:r>
    </w:p>
    <w:p w14:paraId="26676FC0" w14:textId="166C0FE5"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lastRenderedPageBreak/>
        <w:tab/>
        <w:t>Wednesday, January 21</w:t>
      </w:r>
      <w:r w:rsidRPr="00987017">
        <w:rPr>
          <w:rStyle w:val="None"/>
          <w:rFonts w:ascii="Times New Roman" w:hAnsi="Times New Roman" w:cs="Times New Roman"/>
          <w:sz w:val="22"/>
          <w:szCs w:val="22"/>
          <w:vertAlign w:val="superscript"/>
        </w:rPr>
        <w:t>st</w:t>
      </w:r>
      <w:r>
        <w:rPr>
          <w:rStyle w:val="None"/>
          <w:rFonts w:ascii="Times New Roman" w:hAnsi="Times New Roman" w:cs="Times New Roman"/>
          <w:sz w:val="22"/>
          <w:szCs w:val="22"/>
        </w:rPr>
        <w:t>: Art and Craft, Collingwood</w:t>
      </w:r>
    </w:p>
    <w:p w14:paraId="4AAA9231" w14:textId="5E9F0A26" w:rsidR="002511FD" w:rsidRDefault="002511FD"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r>
      <w:r>
        <w:rPr>
          <w:rStyle w:val="None"/>
          <w:rFonts w:ascii="Times New Roman" w:hAnsi="Times New Roman" w:cs="Times New Roman"/>
          <w:sz w:val="22"/>
          <w:szCs w:val="22"/>
        </w:rPr>
        <w:tab/>
      </w:r>
      <w:r>
        <w:rPr>
          <w:rStyle w:val="None"/>
          <w:rFonts w:ascii="Times New Roman" w:hAnsi="Times New Roman" w:cs="Times New Roman"/>
          <w:sz w:val="22"/>
          <w:szCs w:val="22"/>
        </w:rPr>
        <w:tab/>
      </w:r>
      <w:r>
        <w:rPr>
          <w:rStyle w:val="None"/>
          <w:rFonts w:ascii="Times New Roman" w:hAnsi="Times New Roman" w:cs="Times New Roman"/>
          <w:sz w:val="22"/>
          <w:szCs w:val="22"/>
        </w:rPr>
        <w:tab/>
        <w:t xml:space="preserve">  Artifact: “Fountain,” Duchamp</w:t>
      </w:r>
    </w:p>
    <w:p w14:paraId="1143592B" w14:textId="3720855C"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January 23</w:t>
      </w:r>
      <w:r w:rsidRPr="00987017">
        <w:rPr>
          <w:rStyle w:val="None"/>
          <w:rFonts w:ascii="Times New Roman" w:hAnsi="Times New Roman" w:cs="Times New Roman"/>
          <w:sz w:val="22"/>
          <w:szCs w:val="22"/>
          <w:vertAlign w:val="superscript"/>
        </w:rPr>
        <w:t>rd</w:t>
      </w:r>
      <w:r>
        <w:rPr>
          <w:rStyle w:val="None"/>
          <w:rFonts w:ascii="Times New Roman" w:hAnsi="Times New Roman" w:cs="Times New Roman"/>
          <w:sz w:val="22"/>
          <w:szCs w:val="22"/>
        </w:rPr>
        <w:t xml:space="preserve">: </w:t>
      </w:r>
      <w:r w:rsidR="00EA11F3">
        <w:rPr>
          <w:rStyle w:val="None"/>
          <w:rFonts w:ascii="Times New Roman" w:hAnsi="Times New Roman" w:cs="Times New Roman"/>
          <w:color w:val="000000" w:themeColor="text1"/>
          <w:sz w:val="22"/>
          <w:szCs w:val="22"/>
          <w:u w:val="single"/>
        </w:rPr>
        <w:t>Response</w:t>
      </w:r>
      <w:r w:rsidR="002511FD">
        <w:rPr>
          <w:rStyle w:val="None"/>
          <w:rFonts w:ascii="Times New Roman" w:hAnsi="Times New Roman" w:cs="Times New Roman"/>
          <w:sz w:val="22"/>
          <w:szCs w:val="22"/>
        </w:rPr>
        <w:t>, discussion</w:t>
      </w:r>
    </w:p>
    <w:p w14:paraId="703F2958" w14:textId="422205E3" w:rsidR="00987017" w:rsidRDefault="00987017" w:rsidP="00987017">
      <w:pPr>
        <w:pStyle w:val="Default"/>
        <w:spacing w:before="0" w:line="276" w:lineRule="auto"/>
        <w:rPr>
          <w:rStyle w:val="None"/>
          <w:rFonts w:ascii="Times New Roman" w:hAnsi="Times New Roman" w:cs="Times New Roman"/>
          <w:sz w:val="22"/>
          <w:szCs w:val="22"/>
        </w:rPr>
      </w:pPr>
    </w:p>
    <w:p w14:paraId="2E48A51D" w14:textId="46F22D27" w:rsidR="00987017" w:rsidRP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3</w:t>
      </w:r>
    </w:p>
    <w:p w14:paraId="53BB102D" w14:textId="741F3223"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Monday, January 26</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Everyday Aesthetics, Saito </w:t>
      </w:r>
    </w:p>
    <w:p w14:paraId="62EEDDE6" w14:textId="03860E70"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January 28</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proofErr w:type="spellStart"/>
      <w:r w:rsidR="002511FD">
        <w:rPr>
          <w:rStyle w:val="None"/>
          <w:rFonts w:ascii="Times New Roman" w:hAnsi="Times New Roman" w:cs="Times New Roman"/>
          <w:sz w:val="22"/>
          <w:szCs w:val="22"/>
        </w:rPr>
        <w:t>Kenroku-en</w:t>
      </w:r>
      <w:proofErr w:type="spellEnd"/>
      <w:r w:rsidR="002511FD">
        <w:rPr>
          <w:rStyle w:val="None"/>
          <w:rFonts w:ascii="Times New Roman" w:hAnsi="Times New Roman" w:cs="Times New Roman"/>
          <w:sz w:val="22"/>
          <w:szCs w:val="22"/>
        </w:rPr>
        <w:t xml:space="preserve"> Garden</w:t>
      </w:r>
    </w:p>
    <w:p w14:paraId="7696B653" w14:textId="6A488732"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January 30</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xml:space="preserve">, discussion </w:t>
      </w:r>
    </w:p>
    <w:p w14:paraId="0086BB6B" w14:textId="4BD0ABDF" w:rsidR="00987017" w:rsidRDefault="00987017" w:rsidP="00987017">
      <w:pPr>
        <w:pStyle w:val="Default"/>
        <w:spacing w:before="0" w:line="276" w:lineRule="auto"/>
        <w:rPr>
          <w:rStyle w:val="None"/>
          <w:rFonts w:ascii="Times New Roman" w:hAnsi="Times New Roman" w:cs="Times New Roman"/>
          <w:sz w:val="22"/>
          <w:szCs w:val="22"/>
        </w:rPr>
      </w:pPr>
    </w:p>
    <w:p w14:paraId="1F5E661A" w14:textId="01A40615"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4</w:t>
      </w:r>
    </w:p>
    <w:p w14:paraId="0C89F7F9" w14:textId="003881FC"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February 2</w:t>
      </w:r>
      <w:r w:rsidRPr="00987017">
        <w:rPr>
          <w:rStyle w:val="None"/>
          <w:rFonts w:ascii="Times New Roman" w:hAnsi="Times New Roman" w:cs="Times New Roman"/>
          <w:sz w:val="22"/>
          <w:szCs w:val="22"/>
          <w:vertAlign w:val="superscript"/>
        </w:rPr>
        <w:t>nd</w:t>
      </w:r>
      <w:r>
        <w:rPr>
          <w:rStyle w:val="None"/>
          <w:rFonts w:ascii="Times New Roman" w:hAnsi="Times New Roman" w:cs="Times New Roman"/>
          <w:sz w:val="22"/>
          <w:szCs w:val="22"/>
        </w:rPr>
        <w:t>: The Artworld, Danto</w:t>
      </w:r>
    </w:p>
    <w:p w14:paraId="35C75353" w14:textId="428A6645"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February 4</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r w:rsidR="002511FD">
        <w:rPr>
          <w:rStyle w:val="None"/>
          <w:rFonts w:ascii="Times New Roman" w:hAnsi="Times New Roman" w:cs="Times New Roman"/>
          <w:sz w:val="22"/>
          <w:szCs w:val="22"/>
        </w:rPr>
        <w:t xml:space="preserve">“Who’s Afraid of Red, Yellow, and </w:t>
      </w:r>
      <w:proofErr w:type="gramStart"/>
      <w:r w:rsidR="002511FD">
        <w:rPr>
          <w:rStyle w:val="None"/>
          <w:rFonts w:ascii="Times New Roman" w:hAnsi="Times New Roman" w:cs="Times New Roman"/>
          <w:sz w:val="22"/>
          <w:szCs w:val="22"/>
        </w:rPr>
        <w:t>Blue?,</w:t>
      </w:r>
      <w:proofErr w:type="gramEnd"/>
      <w:r w:rsidR="002511FD">
        <w:rPr>
          <w:rStyle w:val="None"/>
          <w:rFonts w:ascii="Times New Roman" w:hAnsi="Times New Roman" w:cs="Times New Roman"/>
          <w:sz w:val="22"/>
          <w:szCs w:val="22"/>
        </w:rPr>
        <w:t>” Newman</w:t>
      </w:r>
    </w:p>
    <w:p w14:paraId="407F236B" w14:textId="0CE1FF7A"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 xml:space="preserve">Friday, February </w:t>
      </w:r>
      <w:r w:rsidRPr="002511FD">
        <w:rPr>
          <w:rStyle w:val="None"/>
          <w:rFonts w:ascii="Times New Roman" w:hAnsi="Times New Roman" w:cs="Times New Roman"/>
          <w:sz w:val="22"/>
          <w:szCs w:val="22"/>
        </w:rPr>
        <w:t>6</w:t>
      </w:r>
      <w:r w:rsidRPr="002511FD">
        <w:rPr>
          <w:rStyle w:val="None"/>
          <w:rFonts w:ascii="Times New Roman" w:hAnsi="Times New Roman" w:cs="Times New Roman"/>
          <w:sz w:val="22"/>
          <w:szCs w:val="22"/>
          <w:vertAlign w:val="superscript"/>
        </w:rPr>
        <w:t>th</w:t>
      </w:r>
      <w:r w:rsidRPr="002511FD">
        <w:rPr>
          <w:rStyle w:val="None"/>
          <w:rFonts w:ascii="Times New Roman" w:hAnsi="Times New Roman" w:cs="Times New Roman"/>
          <w:sz w:val="22"/>
          <w:szCs w:val="22"/>
        </w:rPr>
        <w:t xml:space="preserve">: </w:t>
      </w:r>
      <w:r w:rsidRPr="002511FD">
        <w:rPr>
          <w:rStyle w:val="None"/>
          <w:rFonts w:ascii="Times New Roman" w:hAnsi="Times New Roman" w:cs="Times New Roman"/>
          <w:b/>
          <w:bCs/>
          <w:sz w:val="22"/>
          <w:szCs w:val="22"/>
        </w:rPr>
        <w:t>Exam 1</w:t>
      </w:r>
    </w:p>
    <w:p w14:paraId="41040CAB" w14:textId="5366D0A4" w:rsidR="00987017" w:rsidRDefault="00987017" w:rsidP="00987017">
      <w:pPr>
        <w:pStyle w:val="Default"/>
        <w:spacing w:before="0" w:line="276" w:lineRule="auto"/>
        <w:rPr>
          <w:rStyle w:val="None"/>
          <w:rFonts w:ascii="Times New Roman" w:hAnsi="Times New Roman" w:cs="Times New Roman"/>
          <w:sz w:val="22"/>
          <w:szCs w:val="22"/>
        </w:rPr>
      </w:pPr>
    </w:p>
    <w:p w14:paraId="2A5EF939" w14:textId="11012891"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5</w:t>
      </w:r>
    </w:p>
    <w:p w14:paraId="747E07FB" w14:textId="3DBCA25F"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February 9</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The Surrealist Manifesto, Breton</w:t>
      </w:r>
    </w:p>
    <w:p w14:paraId="2B1606F4" w14:textId="6C665524"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February 11</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r w:rsidR="005D4DC8">
        <w:rPr>
          <w:rStyle w:val="None"/>
          <w:rFonts w:ascii="Times New Roman" w:hAnsi="Times New Roman" w:cs="Times New Roman"/>
          <w:sz w:val="22"/>
          <w:szCs w:val="22"/>
        </w:rPr>
        <w:t xml:space="preserve">“Wild Card,” </w:t>
      </w:r>
      <w:proofErr w:type="spellStart"/>
      <w:proofErr w:type="gramStart"/>
      <w:r w:rsidR="005D4DC8">
        <w:rPr>
          <w:rStyle w:val="None"/>
          <w:rFonts w:ascii="Times New Roman" w:hAnsi="Times New Roman" w:cs="Times New Roman"/>
          <w:sz w:val="22"/>
          <w:szCs w:val="22"/>
        </w:rPr>
        <w:t>Carrington,</w:t>
      </w:r>
      <w:r w:rsidR="002511FD">
        <w:rPr>
          <w:rStyle w:val="None"/>
          <w:rFonts w:ascii="Times New Roman" w:hAnsi="Times New Roman" w:cs="Times New Roman"/>
          <w:sz w:val="22"/>
          <w:szCs w:val="22"/>
        </w:rPr>
        <w:t>“</w:t>
      </w:r>
      <w:proofErr w:type="gramEnd"/>
      <w:r w:rsidR="002511FD">
        <w:rPr>
          <w:rStyle w:val="None"/>
          <w:rFonts w:ascii="Times New Roman" w:hAnsi="Times New Roman" w:cs="Times New Roman"/>
          <w:sz w:val="22"/>
          <w:szCs w:val="22"/>
        </w:rPr>
        <w:t>Inaugural</w:t>
      </w:r>
      <w:proofErr w:type="spellEnd"/>
      <w:r w:rsidR="002511FD">
        <w:rPr>
          <w:rStyle w:val="None"/>
          <w:rFonts w:ascii="Times New Roman" w:hAnsi="Times New Roman" w:cs="Times New Roman"/>
          <w:sz w:val="22"/>
          <w:szCs w:val="22"/>
        </w:rPr>
        <w:t xml:space="preserve"> Gooseflesh,” Dali</w:t>
      </w:r>
    </w:p>
    <w:p w14:paraId="13F80ABA" w14:textId="31374B58"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February 13</w:t>
      </w:r>
      <w:r w:rsidRPr="00987017">
        <w:rPr>
          <w:rStyle w:val="None"/>
          <w:rFonts w:ascii="Times New Roman" w:hAnsi="Times New Roman" w:cs="Times New Roman"/>
          <w:sz w:val="22"/>
          <w:szCs w:val="22"/>
          <w:vertAlign w:val="superscript"/>
        </w:rPr>
        <w:t>th</w:t>
      </w:r>
      <w:proofErr w:type="gramStart"/>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proofErr w:type="gramEnd"/>
      <w:r>
        <w:rPr>
          <w:rStyle w:val="None"/>
          <w:rFonts w:ascii="Times New Roman" w:hAnsi="Times New Roman" w:cs="Times New Roman"/>
          <w:sz w:val="22"/>
          <w:szCs w:val="22"/>
        </w:rPr>
        <w:t>, discussion</w:t>
      </w:r>
    </w:p>
    <w:p w14:paraId="2928B8A1" w14:textId="1A3FC3B8" w:rsidR="00987017" w:rsidRDefault="00987017" w:rsidP="00987017">
      <w:pPr>
        <w:pStyle w:val="Default"/>
        <w:spacing w:before="0" w:line="276" w:lineRule="auto"/>
        <w:rPr>
          <w:rStyle w:val="None"/>
          <w:rFonts w:ascii="Times New Roman" w:hAnsi="Times New Roman" w:cs="Times New Roman"/>
          <w:sz w:val="22"/>
          <w:szCs w:val="22"/>
        </w:rPr>
      </w:pPr>
    </w:p>
    <w:p w14:paraId="1B442B69" w14:textId="0615E0AE"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6</w:t>
      </w:r>
    </w:p>
    <w:p w14:paraId="105926FD" w14:textId="144C00CC"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February 16</w:t>
      </w:r>
      <w:r w:rsidRPr="00987017">
        <w:rPr>
          <w:rStyle w:val="None"/>
          <w:rFonts w:ascii="Times New Roman" w:hAnsi="Times New Roman" w:cs="Times New Roman"/>
          <w:sz w:val="22"/>
          <w:szCs w:val="22"/>
          <w:vertAlign w:val="superscript"/>
        </w:rPr>
        <w:t>th</w:t>
      </w:r>
      <w:proofErr w:type="gramStart"/>
      <w:r>
        <w:rPr>
          <w:rStyle w:val="None"/>
          <w:rFonts w:ascii="Times New Roman" w:hAnsi="Times New Roman" w:cs="Times New Roman"/>
          <w:sz w:val="22"/>
          <w:szCs w:val="22"/>
        </w:rPr>
        <w:t>: :</w:t>
      </w:r>
      <w:proofErr w:type="gramEnd"/>
      <w:r>
        <w:rPr>
          <w:rStyle w:val="None"/>
          <w:rFonts w:ascii="Times New Roman" w:hAnsi="Times New Roman" w:cs="Times New Roman"/>
          <w:sz w:val="22"/>
          <w:szCs w:val="22"/>
        </w:rPr>
        <w:t xml:space="preserve"> The </w:t>
      </w:r>
      <w:proofErr w:type="spellStart"/>
      <w:r>
        <w:rPr>
          <w:rStyle w:val="None"/>
          <w:rFonts w:ascii="Times New Roman" w:hAnsi="Times New Roman" w:cs="Times New Roman"/>
          <w:sz w:val="22"/>
          <w:szCs w:val="22"/>
        </w:rPr>
        <w:t>Superflat</w:t>
      </w:r>
      <w:proofErr w:type="spellEnd"/>
      <w:r>
        <w:rPr>
          <w:rStyle w:val="None"/>
          <w:rFonts w:ascii="Times New Roman" w:hAnsi="Times New Roman" w:cs="Times New Roman"/>
          <w:sz w:val="22"/>
          <w:szCs w:val="22"/>
        </w:rPr>
        <w:t xml:space="preserve"> Manifesto, Murakami</w:t>
      </w:r>
    </w:p>
    <w:p w14:paraId="6BB72923" w14:textId="5644A385"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February 18</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Artifact: Hokusai</w:t>
      </w:r>
      <w:r w:rsidR="002511FD">
        <w:rPr>
          <w:rStyle w:val="None"/>
          <w:rFonts w:ascii="Times New Roman" w:hAnsi="Times New Roman" w:cs="Times New Roman"/>
          <w:sz w:val="22"/>
          <w:szCs w:val="22"/>
        </w:rPr>
        <w:t>’s woodblock prints</w:t>
      </w:r>
      <w:r w:rsidR="005D4DC8">
        <w:rPr>
          <w:rStyle w:val="None"/>
          <w:rFonts w:ascii="Times New Roman" w:hAnsi="Times New Roman" w:cs="Times New Roman"/>
          <w:sz w:val="22"/>
          <w:szCs w:val="22"/>
        </w:rPr>
        <w:t xml:space="preserve">, </w:t>
      </w:r>
      <w:r>
        <w:rPr>
          <w:rStyle w:val="None"/>
          <w:rFonts w:ascii="Times New Roman" w:hAnsi="Times New Roman" w:cs="Times New Roman"/>
          <w:sz w:val="22"/>
          <w:szCs w:val="22"/>
        </w:rPr>
        <w:t>Murakami’s flowers</w:t>
      </w:r>
      <w:r w:rsidR="002511FD">
        <w:rPr>
          <w:rStyle w:val="None"/>
          <w:rFonts w:ascii="Times New Roman" w:hAnsi="Times New Roman" w:cs="Times New Roman"/>
          <w:sz w:val="22"/>
          <w:szCs w:val="22"/>
        </w:rPr>
        <w:t>/Mr. DOB</w:t>
      </w:r>
      <w:r>
        <w:rPr>
          <w:rStyle w:val="None"/>
          <w:rFonts w:ascii="Times New Roman" w:hAnsi="Times New Roman" w:cs="Times New Roman"/>
          <w:sz w:val="22"/>
          <w:szCs w:val="22"/>
        </w:rPr>
        <w:t xml:space="preserve"> </w:t>
      </w:r>
    </w:p>
    <w:p w14:paraId="0E94A246" w14:textId="38FA2A53"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February 20</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discussion</w:t>
      </w:r>
    </w:p>
    <w:p w14:paraId="0F925978" w14:textId="77777777" w:rsidR="00987017" w:rsidRDefault="00987017" w:rsidP="00987017">
      <w:pPr>
        <w:pStyle w:val="Default"/>
        <w:spacing w:before="0" w:line="276" w:lineRule="auto"/>
        <w:rPr>
          <w:rStyle w:val="None"/>
          <w:rFonts w:ascii="Times New Roman" w:hAnsi="Times New Roman" w:cs="Times New Roman"/>
          <w:sz w:val="22"/>
          <w:szCs w:val="22"/>
        </w:rPr>
      </w:pPr>
    </w:p>
    <w:p w14:paraId="4AA08406" w14:textId="77777777" w:rsidR="00987017" w:rsidRDefault="00987017" w:rsidP="00987017">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b/>
          <w:bCs/>
          <w:i/>
          <w:iCs/>
          <w:sz w:val="22"/>
          <w:szCs w:val="22"/>
        </w:rPr>
        <w:t xml:space="preserve">Week 7 </w:t>
      </w:r>
    </w:p>
    <w:p w14:paraId="266515A8" w14:textId="0D24B642"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February 23</w:t>
      </w:r>
      <w:r w:rsidRPr="00987017">
        <w:rPr>
          <w:rStyle w:val="None"/>
          <w:rFonts w:ascii="Times New Roman" w:hAnsi="Times New Roman" w:cs="Times New Roman"/>
          <w:sz w:val="22"/>
          <w:szCs w:val="22"/>
          <w:vertAlign w:val="superscript"/>
        </w:rPr>
        <w:t>rd</w:t>
      </w:r>
      <w:r>
        <w:rPr>
          <w:rStyle w:val="None"/>
          <w:rFonts w:ascii="Times New Roman" w:hAnsi="Times New Roman" w:cs="Times New Roman"/>
          <w:sz w:val="22"/>
          <w:szCs w:val="22"/>
        </w:rPr>
        <w:t>: Notes on Camp, Sontag</w:t>
      </w:r>
    </w:p>
    <w:p w14:paraId="2E0AECDE" w14:textId="3010EA35"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February 25</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Artifact: TBD</w:t>
      </w:r>
    </w:p>
    <w:p w14:paraId="3E68FC7A" w14:textId="40B98FF4" w:rsidR="00987017" w:rsidRPr="00EA11F3"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February 27</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w:t>
      </w:r>
      <w:r w:rsidR="00EA11F3">
        <w:rPr>
          <w:rStyle w:val="None"/>
          <w:rFonts w:ascii="Times New Roman" w:hAnsi="Times New Roman" w:cs="Times New Roman"/>
          <w:b/>
          <w:bCs/>
          <w:sz w:val="22"/>
          <w:szCs w:val="22"/>
        </w:rPr>
        <w:t xml:space="preserve"> </w:t>
      </w:r>
      <w:r w:rsidR="00EA11F3">
        <w:rPr>
          <w:rStyle w:val="None"/>
          <w:rFonts w:ascii="Times New Roman" w:hAnsi="Times New Roman" w:cs="Times New Roman"/>
          <w:sz w:val="22"/>
          <w:szCs w:val="22"/>
        </w:rPr>
        <w:t>Response, discussion</w:t>
      </w:r>
    </w:p>
    <w:p w14:paraId="3E61B15C" w14:textId="77777777" w:rsidR="002511FD" w:rsidRDefault="002511FD" w:rsidP="00987017">
      <w:pPr>
        <w:pStyle w:val="Default"/>
        <w:spacing w:before="0" w:line="276" w:lineRule="auto"/>
        <w:rPr>
          <w:rStyle w:val="None"/>
          <w:rFonts w:ascii="Times New Roman" w:hAnsi="Times New Roman" w:cs="Times New Roman"/>
          <w:sz w:val="22"/>
          <w:szCs w:val="22"/>
        </w:rPr>
      </w:pPr>
    </w:p>
    <w:p w14:paraId="70F27507" w14:textId="588A2408" w:rsidR="00987017" w:rsidRDefault="00987017" w:rsidP="00987017">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b/>
          <w:bCs/>
          <w:i/>
          <w:iCs/>
          <w:sz w:val="22"/>
          <w:szCs w:val="22"/>
        </w:rPr>
        <w:t xml:space="preserve">Week 8 </w:t>
      </w:r>
    </w:p>
    <w:p w14:paraId="358D5142" w14:textId="16C1D12C"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March 2</w:t>
      </w:r>
      <w:r w:rsidRPr="00987017">
        <w:rPr>
          <w:rStyle w:val="None"/>
          <w:rFonts w:ascii="Times New Roman" w:hAnsi="Times New Roman" w:cs="Times New Roman"/>
          <w:sz w:val="22"/>
          <w:szCs w:val="22"/>
          <w:vertAlign w:val="superscript"/>
        </w:rPr>
        <w:t>nd</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Book X, Plato</w:t>
      </w:r>
    </w:p>
    <w:p w14:paraId="22BC27CE" w14:textId="25071C3F"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March 4</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“’Thirteen Reasons Why’ is provocative, but is it dangerous?” (2017)</w:t>
      </w:r>
    </w:p>
    <w:p w14:paraId="469524F1" w14:textId="59077279"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March 6</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sidRPr="00EA11F3">
        <w:rPr>
          <w:rStyle w:val="None"/>
          <w:rFonts w:ascii="Times New Roman" w:hAnsi="Times New Roman" w:cs="Times New Roman"/>
          <w:b/>
          <w:bCs/>
          <w:sz w:val="22"/>
          <w:szCs w:val="22"/>
        </w:rPr>
        <w:t>Exam 2</w:t>
      </w:r>
    </w:p>
    <w:p w14:paraId="70484458" w14:textId="1F72DB8E" w:rsidR="00987017" w:rsidRDefault="00987017" w:rsidP="00987017">
      <w:pPr>
        <w:pStyle w:val="Default"/>
        <w:spacing w:before="0" w:line="276" w:lineRule="auto"/>
        <w:rPr>
          <w:rStyle w:val="None"/>
          <w:rFonts w:ascii="Times New Roman" w:hAnsi="Times New Roman" w:cs="Times New Roman"/>
          <w:sz w:val="22"/>
          <w:szCs w:val="22"/>
        </w:rPr>
      </w:pPr>
    </w:p>
    <w:p w14:paraId="2862AC46" w14:textId="029CA3DB" w:rsidR="00987017" w:rsidRDefault="00987017" w:rsidP="00987017">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b/>
          <w:bCs/>
          <w:i/>
          <w:iCs/>
          <w:sz w:val="22"/>
          <w:szCs w:val="22"/>
        </w:rPr>
        <w:t>Week 9</w:t>
      </w:r>
    </w:p>
    <w:p w14:paraId="6D2D4F08" w14:textId="60DD646E" w:rsidR="00987017" w:rsidRPr="00987017" w:rsidRDefault="00987017"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Monday, March 9th: NO CLASS, SPRING BREAK</w:t>
      </w:r>
    </w:p>
    <w:p w14:paraId="44EBF2F9" w14:textId="50436A85" w:rsidR="00987017" w:rsidRPr="00987017" w:rsidRDefault="00987017" w:rsidP="00987017">
      <w:pPr>
        <w:pStyle w:val="Default"/>
        <w:spacing w:before="0" w:line="276" w:lineRule="auto"/>
        <w:ind w:firstLine="720"/>
        <w:rPr>
          <w:rStyle w:val="None"/>
          <w:rFonts w:ascii="Times New Roman" w:hAnsi="Times New Roman" w:cs="Times New Roman"/>
          <w:sz w:val="22"/>
          <w:szCs w:val="22"/>
          <w:vertAlign w:val="superscript"/>
        </w:rPr>
      </w:pPr>
      <w:r>
        <w:rPr>
          <w:rStyle w:val="None"/>
          <w:rFonts w:ascii="Times New Roman" w:hAnsi="Times New Roman" w:cs="Times New Roman"/>
          <w:sz w:val="22"/>
          <w:szCs w:val="22"/>
        </w:rPr>
        <w:t>Wednesday, March 11</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NO CLASS, SPRING BREAK</w:t>
      </w:r>
    </w:p>
    <w:p w14:paraId="4C74CB26" w14:textId="28CEF141" w:rsidR="00987017" w:rsidRPr="00987017" w:rsidRDefault="00987017" w:rsidP="00987017">
      <w:pPr>
        <w:pStyle w:val="Default"/>
        <w:spacing w:before="0" w:line="276" w:lineRule="auto"/>
        <w:ind w:firstLine="720"/>
        <w:rPr>
          <w:rStyle w:val="None"/>
          <w:rFonts w:ascii="Times New Roman" w:hAnsi="Times New Roman" w:cs="Times New Roman"/>
          <w:sz w:val="22"/>
          <w:szCs w:val="22"/>
        </w:rPr>
      </w:pPr>
      <w:r>
        <w:rPr>
          <w:rStyle w:val="None"/>
          <w:rFonts w:ascii="Times New Roman" w:hAnsi="Times New Roman" w:cs="Times New Roman"/>
          <w:sz w:val="22"/>
          <w:szCs w:val="22"/>
        </w:rPr>
        <w:t>Friday, March 13</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NO CLASS, SPRING BREAK</w:t>
      </w:r>
    </w:p>
    <w:p w14:paraId="5FD9037D" w14:textId="2367A92E" w:rsidR="00987017" w:rsidRP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p>
    <w:p w14:paraId="6DFCC479" w14:textId="26978FB4"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10</w:t>
      </w:r>
    </w:p>
    <w:p w14:paraId="1F70A603" w14:textId="3E59F643"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March 16</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 xml:space="preserve">Poetics, Aristotle </w:t>
      </w:r>
    </w:p>
    <w:p w14:paraId="7B27787C" w14:textId="25A39C54" w:rsidR="00987017" w:rsidRPr="002511FD"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March 18</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r w:rsidR="002511FD" w:rsidRPr="002511FD">
        <w:rPr>
          <w:rFonts w:ascii="Times New Roman" w:hAnsi="Times New Roman" w:cs="Times New Roman"/>
          <w:sz w:val="22"/>
          <w:szCs w:val="22"/>
        </w:rPr>
        <w:t xml:space="preserve">“Canción del Naranjo Seco,” Lorca, “Los Perros </w:t>
      </w:r>
      <w:proofErr w:type="spellStart"/>
      <w:r w:rsidR="002511FD" w:rsidRPr="002511FD">
        <w:rPr>
          <w:rFonts w:ascii="Times New Roman" w:hAnsi="Times New Roman" w:cs="Times New Roman"/>
          <w:sz w:val="22"/>
          <w:szCs w:val="22"/>
        </w:rPr>
        <w:t>Romanticos</w:t>
      </w:r>
      <w:proofErr w:type="spellEnd"/>
      <w:r w:rsidR="002511FD" w:rsidRPr="002511FD">
        <w:rPr>
          <w:rFonts w:ascii="Times New Roman" w:hAnsi="Times New Roman" w:cs="Times New Roman"/>
          <w:sz w:val="22"/>
          <w:szCs w:val="22"/>
        </w:rPr>
        <w:t xml:space="preserve">,” </w:t>
      </w:r>
      <w:r w:rsidR="002511FD">
        <w:rPr>
          <w:rFonts w:ascii="Times New Roman" w:hAnsi="Times New Roman" w:cs="Times New Roman"/>
          <w:sz w:val="22"/>
          <w:szCs w:val="22"/>
        </w:rPr>
        <w:tab/>
      </w:r>
      <w:r w:rsidR="002511FD" w:rsidRPr="002511FD">
        <w:rPr>
          <w:rFonts w:ascii="Times New Roman" w:hAnsi="Times New Roman" w:cs="Times New Roman"/>
          <w:sz w:val="22"/>
          <w:szCs w:val="22"/>
        </w:rPr>
        <w:t>Bolaño</w:t>
      </w:r>
      <w:r w:rsidR="002511FD" w:rsidRPr="002511FD">
        <w:rPr>
          <w:rStyle w:val="None"/>
          <w:rFonts w:ascii="Times New Roman" w:hAnsi="Times New Roman" w:cs="Times New Roman"/>
          <w:sz w:val="22"/>
          <w:szCs w:val="22"/>
        </w:rPr>
        <w:t xml:space="preserve">, </w:t>
      </w:r>
      <w:r w:rsidR="002511FD" w:rsidRPr="002511FD">
        <w:rPr>
          <w:rFonts w:ascii="Times New Roman" w:hAnsi="Times New Roman" w:cs="Times New Roman"/>
          <w:sz w:val="22"/>
          <w:szCs w:val="22"/>
        </w:rPr>
        <w:t>“Raining Blood,” Slayer</w:t>
      </w:r>
    </w:p>
    <w:p w14:paraId="5DAAF2E1" w14:textId="03354ED6" w:rsidR="00987017" w:rsidRPr="002511FD" w:rsidRDefault="00987017" w:rsidP="00987017">
      <w:pPr>
        <w:pStyle w:val="Default"/>
        <w:spacing w:before="0" w:line="276" w:lineRule="auto"/>
        <w:rPr>
          <w:rStyle w:val="None"/>
          <w:rFonts w:ascii="Times New Roman" w:hAnsi="Times New Roman" w:cs="Times New Roman"/>
          <w:sz w:val="22"/>
          <w:szCs w:val="22"/>
        </w:rPr>
      </w:pPr>
      <w:r w:rsidRPr="002511FD">
        <w:rPr>
          <w:rStyle w:val="None"/>
          <w:rFonts w:ascii="Times New Roman" w:hAnsi="Times New Roman" w:cs="Times New Roman"/>
          <w:sz w:val="22"/>
          <w:szCs w:val="22"/>
        </w:rPr>
        <w:tab/>
        <w:t>Friday, March 20</w:t>
      </w:r>
      <w:r w:rsidRPr="002511FD">
        <w:rPr>
          <w:rStyle w:val="None"/>
          <w:rFonts w:ascii="Times New Roman" w:hAnsi="Times New Roman" w:cs="Times New Roman"/>
          <w:sz w:val="22"/>
          <w:szCs w:val="22"/>
          <w:vertAlign w:val="superscript"/>
        </w:rPr>
        <w:t>th</w:t>
      </w:r>
      <w:r w:rsidRPr="002511FD">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sidRPr="002511FD">
        <w:rPr>
          <w:rStyle w:val="None"/>
          <w:rFonts w:ascii="Times New Roman" w:hAnsi="Times New Roman" w:cs="Times New Roman"/>
          <w:sz w:val="22"/>
          <w:szCs w:val="22"/>
        </w:rPr>
        <w:t>, discussion</w:t>
      </w:r>
    </w:p>
    <w:p w14:paraId="446DBF22" w14:textId="414A4202" w:rsidR="00987017" w:rsidRDefault="00987017" w:rsidP="00987017">
      <w:pPr>
        <w:pStyle w:val="Default"/>
        <w:spacing w:before="0" w:line="276" w:lineRule="auto"/>
        <w:rPr>
          <w:rStyle w:val="None"/>
          <w:rFonts w:ascii="Times New Roman" w:hAnsi="Times New Roman" w:cs="Times New Roman"/>
          <w:sz w:val="22"/>
          <w:szCs w:val="22"/>
        </w:rPr>
      </w:pPr>
    </w:p>
    <w:p w14:paraId="58D32B94" w14:textId="4D0D8BE5"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11</w:t>
      </w:r>
    </w:p>
    <w:p w14:paraId="5175A029" w14:textId="288E2A20" w:rsidR="002511FD"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March 23</w:t>
      </w:r>
      <w:r w:rsidRPr="00987017">
        <w:rPr>
          <w:rStyle w:val="None"/>
          <w:rFonts w:ascii="Times New Roman" w:hAnsi="Times New Roman" w:cs="Times New Roman"/>
          <w:sz w:val="22"/>
          <w:szCs w:val="22"/>
          <w:vertAlign w:val="superscript"/>
        </w:rPr>
        <w:t>rd</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In Plato’s Cave, Sontag</w:t>
      </w:r>
    </w:p>
    <w:p w14:paraId="4F393F9B" w14:textId="3467D730" w:rsidR="002511FD" w:rsidRDefault="00987017"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March 25</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proofErr w:type="gramStart"/>
      <w:r w:rsidR="002511FD">
        <w:rPr>
          <w:rStyle w:val="None"/>
          <w:rFonts w:ascii="Times New Roman" w:hAnsi="Times New Roman" w:cs="Times New Roman"/>
          <w:sz w:val="22"/>
          <w:szCs w:val="22"/>
        </w:rPr>
        <w:t>Masters of Photography</w:t>
      </w:r>
      <w:proofErr w:type="gramEnd"/>
      <w:r w:rsidR="002511FD">
        <w:rPr>
          <w:rStyle w:val="None"/>
          <w:rFonts w:ascii="Times New Roman" w:hAnsi="Times New Roman" w:cs="Times New Roman"/>
          <w:sz w:val="22"/>
          <w:szCs w:val="22"/>
        </w:rPr>
        <w:t>: Diane Arbus (1972)</w:t>
      </w:r>
    </w:p>
    <w:p w14:paraId="221F37CA" w14:textId="314C01EA"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March 27</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discussion</w:t>
      </w:r>
    </w:p>
    <w:p w14:paraId="643F63C8" w14:textId="6EE3E2F8" w:rsidR="00987017" w:rsidRDefault="00987017" w:rsidP="00987017">
      <w:pPr>
        <w:pStyle w:val="Default"/>
        <w:spacing w:before="0" w:line="276" w:lineRule="auto"/>
        <w:rPr>
          <w:rStyle w:val="None"/>
          <w:rFonts w:ascii="Times New Roman" w:hAnsi="Times New Roman" w:cs="Times New Roman"/>
          <w:sz w:val="22"/>
          <w:szCs w:val="22"/>
        </w:rPr>
      </w:pPr>
    </w:p>
    <w:p w14:paraId="378732D7" w14:textId="41E19C2A" w:rsidR="00987017" w:rsidRDefault="00987017" w:rsidP="00987017">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b/>
          <w:bCs/>
          <w:i/>
          <w:iCs/>
          <w:sz w:val="22"/>
          <w:szCs w:val="22"/>
        </w:rPr>
        <w:t xml:space="preserve">Week 12 </w:t>
      </w:r>
    </w:p>
    <w:p w14:paraId="433A542B" w14:textId="77777777" w:rsidR="002511FD" w:rsidRDefault="00987017"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March 30</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Ways of Seeing, John Berger</w:t>
      </w:r>
    </w:p>
    <w:p w14:paraId="4D3E5840" w14:textId="30363D48" w:rsidR="002511FD"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April 1</w:t>
      </w:r>
      <w:r w:rsidRPr="00987017">
        <w:rPr>
          <w:rStyle w:val="None"/>
          <w:rFonts w:ascii="Times New Roman" w:hAnsi="Times New Roman" w:cs="Times New Roman"/>
          <w:sz w:val="22"/>
          <w:szCs w:val="22"/>
          <w:vertAlign w:val="superscript"/>
        </w:rPr>
        <w:t>st</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“My Bed,” Emin</w:t>
      </w:r>
    </w:p>
    <w:p w14:paraId="19A1E722" w14:textId="28C980DC"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April 3</w:t>
      </w:r>
      <w:r w:rsidRPr="00987017">
        <w:rPr>
          <w:rStyle w:val="None"/>
          <w:rFonts w:ascii="Times New Roman" w:hAnsi="Times New Roman" w:cs="Times New Roman"/>
          <w:sz w:val="22"/>
          <w:szCs w:val="22"/>
          <w:vertAlign w:val="superscript"/>
        </w:rPr>
        <w:t>rd</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discussion</w:t>
      </w:r>
    </w:p>
    <w:p w14:paraId="66481099" w14:textId="7FBB3025" w:rsidR="00987017" w:rsidRPr="00987017" w:rsidRDefault="00987017" w:rsidP="00987017">
      <w:pPr>
        <w:pStyle w:val="Default"/>
        <w:spacing w:before="0" w:line="276" w:lineRule="auto"/>
        <w:rPr>
          <w:rStyle w:val="None"/>
          <w:rFonts w:ascii="Times New Roman" w:hAnsi="Times New Roman" w:cs="Times New Roman"/>
          <w:b/>
          <w:bCs/>
          <w:i/>
          <w:iCs/>
          <w:sz w:val="22"/>
          <w:szCs w:val="22"/>
        </w:rPr>
      </w:pPr>
    </w:p>
    <w:p w14:paraId="4B330828" w14:textId="58C1AD3B"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13</w:t>
      </w:r>
    </w:p>
    <w:p w14:paraId="0DAC9D5D" w14:textId="68F0642C" w:rsidR="002511FD"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April 6</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Du Bois and Locke</w:t>
      </w:r>
    </w:p>
    <w:p w14:paraId="3712C1D0" w14:textId="77777777" w:rsidR="002511FD" w:rsidRDefault="00987017"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April 8</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r w:rsidR="002511FD">
        <w:rPr>
          <w:rStyle w:val="None"/>
          <w:rFonts w:ascii="Times New Roman" w:hAnsi="Times New Roman" w:cs="Times New Roman"/>
          <w:sz w:val="22"/>
          <w:szCs w:val="22"/>
        </w:rPr>
        <w:t>Searching for Augusta Savage (2024)</w:t>
      </w:r>
    </w:p>
    <w:p w14:paraId="3A0C4B3C" w14:textId="0E62BBDB"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April 10</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discussion</w:t>
      </w:r>
    </w:p>
    <w:p w14:paraId="30EA7E4E" w14:textId="2EFC4397" w:rsidR="00987017" w:rsidRDefault="00987017" w:rsidP="00987017">
      <w:pPr>
        <w:pStyle w:val="Default"/>
        <w:spacing w:before="0" w:line="276" w:lineRule="auto"/>
        <w:rPr>
          <w:rStyle w:val="None"/>
          <w:rFonts w:ascii="Times New Roman" w:hAnsi="Times New Roman" w:cs="Times New Roman"/>
          <w:sz w:val="22"/>
          <w:szCs w:val="22"/>
        </w:rPr>
      </w:pPr>
    </w:p>
    <w:p w14:paraId="1EB9B5C0" w14:textId="05F5AEB1"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14</w:t>
      </w:r>
    </w:p>
    <w:p w14:paraId="008B42F7" w14:textId="7994B673" w:rsidR="002511FD" w:rsidRDefault="00987017"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April 13</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Street Art, Riggle</w:t>
      </w:r>
    </w:p>
    <w:p w14:paraId="573CEDE0" w14:textId="68625B6A"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April 15</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Artifact: </w:t>
      </w:r>
      <w:r w:rsidR="002511FD">
        <w:rPr>
          <w:rStyle w:val="None"/>
          <w:rFonts w:ascii="Times New Roman" w:hAnsi="Times New Roman" w:cs="Times New Roman"/>
          <w:sz w:val="22"/>
          <w:szCs w:val="22"/>
        </w:rPr>
        <w:t>Exit Through the Gift Shop (2010)</w:t>
      </w:r>
    </w:p>
    <w:p w14:paraId="04D976CB" w14:textId="71E9236E"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April 17</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u w:val="single"/>
        </w:rPr>
        <w:t>Response</w:t>
      </w:r>
      <w:r>
        <w:rPr>
          <w:rStyle w:val="None"/>
          <w:rFonts w:ascii="Times New Roman" w:hAnsi="Times New Roman" w:cs="Times New Roman"/>
          <w:sz w:val="22"/>
          <w:szCs w:val="22"/>
        </w:rPr>
        <w:t>, discussion</w:t>
      </w:r>
    </w:p>
    <w:p w14:paraId="197CCCD6" w14:textId="759319B5" w:rsidR="00987017" w:rsidRDefault="00987017" w:rsidP="00987017">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sz w:val="22"/>
          <w:szCs w:val="22"/>
        </w:rPr>
        <w:br/>
      </w:r>
      <w:r w:rsidRPr="00987017">
        <w:rPr>
          <w:rStyle w:val="None"/>
          <w:rFonts w:ascii="Times New Roman" w:hAnsi="Times New Roman" w:cs="Times New Roman"/>
          <w:b/>
          <w:bCs/>
          <w:i/>
          <w:iCs/>
          <w:sz w:val="22"/>
          <w:szCs w:val="22"/>
        </w:rPr>
        <w:t>Week 15</w:t>
      </w:r>
    </w:p>
    <w:p w14:paraId="53CDB3E9" w14:textId="2FACB83D" w:rsidR="002511FD"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April 20</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002511FD">
        <w:rPr>
          <w:rStyle w:val="None"/>
          <w:rFonts w:ascii="Times New Roman" w:hAnsi="Times New Roman" w:cs="Times New Roman"/>
          <w:sz w:val="22"/>
          <w:szCs w:val="22"/>
        </w:rPr>
        <w:t>Re-</w:t>
      </w:r>
      <w:proofErr w:type="spellStart"/>
      <w:r w:rsidR="002511FD">
        <w:rPr>
          <w:rStyle w:val="None"/>
          <w:rFonts w:ascii="Times New Roman" w:hAnsi="Times New Roman" w:cs="Times New Roman"/>
          <w:sz w:val="22"/>
          <w:szCs w:val="22"/>
        </w:rPr>
        <w:t>membering</w:t>
      </w:r>
      <w:proofErr w:type="spellEnd"/>
      <w:r w:rsidR="002511FD">
        <w:rPr>
          <w:rStyle w:val="None"/>
          <w:rFonts w:ascii="Times New Roman" w:hAnsi="Times New Roman" w:cs="Times New Roman"/>
          <w:sz w:val="22"/>
          <w:szCs w:val="22"/>
        </w:rPr>
        <w:t xml:space="preserve"> Basquiat, hooks</w:t>
      </w:r>
    </w:p>
    <w:p w14:paraId="1024C61E" w14:textId="70CB5814" w:rsidR="002511FD" w:rsidRDefault="002511FD"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r>
      <w:r>
        <w:rPr>
          <w:rStyle w:val="None"/>
          <w:rFonts w:ascii="Times New Roman" w:hAnsi="Times New Roman" w:cs="Times New Roman"/>
          <w:sz w:val="22"/>
          <w:szCs w:val="22"/>
        </w:rPr>
        <w:tab/>
      </w:r>
      <w:r>
        <w:rPr>
          <w:rStyle w:val="None"/>
          <w:rFonts w:ascii="Times New Roman" w:hAnsi="Times New Roman" w:cs="Times New Roman"/>
          <w:sz w:val="22"/>
          <w:szCs w:val="22"/>
        </w:rPr>
        <w:tab/>
        <w:t xml:space="preserve">       Artifact: “Untitled,” “Leeches,” “Riding with Death,” Basquiat</w:t>
      </w:r>
    </w:p>
    <w:p w14:paraId="5DC75C1F" w14:textId="7DCD49C4"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April 22</w:t>
      </w:r>
      <w:r w:rsidRPr="00987017">
        <w:rPr>
          <w:rStyle w:val="None"/>
          <w:rFonts w:ascii="Times New Roman" w:hAnsi="Times New Roman" w:cs="Times New Roman"/>
          <w:sz w:val="22"/>
          <w:szCs w:val="22"/>
          <w:vertAlign w:val="superscript"/>
        </w:rPr>
        <w:t>nd</w:t>
      </w:r>
      <w:r>
        <w:rPr>
          <w:rStyle w:val="None"/>
          <w:rFonts w:ascii="Times New Roman" w:hAnsi="Times New Roman" w:cs="Times New Roman"/>
          <w:sz w:val="22"/>
          <w:szCs w:val="22"/>
        </w:rPr>
        <w:t xml:space="preserve">: </w:t>
      </w:r>
      <w:r w:rsidR="00EA11F3">
        <w:rPr>
          <w:rStyle w:val="None"/>
          <w:rFonts w:ascii="Times New Roman" w:hAnsi="Times New Roman" w:cs="Times New Roman"/>
          <w:sz w:val="22"/>
          <w:szCs w:val="22"/>
        </w:rPr>
        <w:t>Response</w:t>
      </w:r>
      <w:r w:rsidR="002511FD">
        <w:rPr>
          <w:rStyle w:val="None"/>
          <w:rFonts w:ascii="Times New Roman" w:hAnsi="Times New Roman" w:cs="Times New Roman"/>
          <w:sz w:val="22"/>
          <w:szCs w:val="22"/>
        </w:rPr>
        <w:t>, discussion</w:t>
      </w:r>
    </w:p>
    <w:p w14:paraId="11195CBB" w14:textId="6B76753E"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April 24</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Final project workshop </w:t>
      </w:r>
    </w:p>
    <w:p w14:paraId="4ED5BA88" w14:textId="7861D81B" w:rsidR="00987017" w:rsidRDefault="00987017" w:rsidP="00987017">
      <w:pPr>
        <w:pStyle w:val="Default"/>
        <w:spacing w:before="0" w:line="276" w:lineRule="auto"/>
        <w:rPr>
          <w:rStyle w:val="None"/>
          <w:rFonts w:ascii="Times New Roman" w:hAnsi="Times New Roman" w:cs="Times New Roman"/>
          <w:sz w:val="22"/>
          <w:szCs w:val="22"/>
        </w:rPr>
      </w:pPr>
    </w:p>
    <w:p w14:paraId="5CAC88CE" w14:textId="2DF3F874" w:rsidR="00987017" w:rsidRDefault="00987017" w:rsidP="00987017">
      <w:pPr>
        <w:pStyle w:val="Default"/>
        <w:spacing w:before="0" w:line="276" w:lineRule="auto"/>
        <w:rPr>
          <w:rStyle w:val="None"/>
          <w:rFonts w:ascii="Times New Roman" w:hAnsi="Times New Roman" w:cs="Times New Roman"/>
          <w:b/>
          <w:bCs/>
          <w:i/>
          <w:iCs/>
          <w:sz w:val="22"/>
          <w:szCs w:val="22"/>
        </w:rPr>
      </w:pPr>
      <w:r w:rsidRPr="00987017">
        <w:rPr>
          <w:rStyle w:val="None"/>
          <w:rFonts w:ascii="Times New Roman" w:hAnsi="Times New Roman" w:cs="Times New Roman"/>
          <w:b/>
          <w:bCs/>
          <w:i/>
          <w:iCs/>
          <w:sz w:val="22"/>
          <w:szCs w:val="22"/>
        </w:rPr>
        <w:t>Week 16</w:t>
      </w:r>
      <w:r>
        <w:rPr>
          <w:rStyle w:val="None"/>
          <w:rFonts w:ascii="Times New Roman" w:hAnsi="Times New Roman" w:cs="Times New Roman"/>
          <w:b/>
          <w:bCs/>
          <w:i/>
          <w:iCs/>
          <w:sz w:val="22"/>
          <w:szCs w:val="22"/>
        </w:rPr>
        <w:t xml:space="preserve"> </w:t>
      </w:r>
    </w:p>
    <w:p w14:paraId="038F34D0" w14:textId="1BA31BD0"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Monday, April 27</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Pr="002511FD">
        <w:rPr>
          <w:rStyle w:val="None"/>
          <w:rFonts w:ascii="Times New Roman" w:hAnsi="Times New Roman" w:cs="Times New Roman"/>
          <w:b/>
          <w:bCs/>
          <w:sz w:val="22"/>
          <w:szCs w:val="22"/>
        </w:rPr>
        <w:t>Meaning-making presentations</w:t>
      </w:r>
    </w:p>
    <w:p w14:paraId="0CAC1AF6" w14:textId="79BA5E92"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Wednesday, April 29</w:t>
      </w:r>
      <w:r w:rsidRPr="00987017">
        <w:rPr>
          <w:rStyle w:val="None"/>
          <w:rFonts w:ascii="Times New Roman" w:hAnsi="Times New Roman" w:cs="Times New Roman"/>
          <w:sz w:val="22"/>
          <w:szCs w:val="22"/>
          <w:vertAlign w:val="superscript"/>
        </w:rPr>
        <w:t>th</w:t>
      </w:r>
      <w:r>
        <w:rPr>
          <w:rStyle w:val="None"/>
          <w:rFonts w:ascii="Times New Roman" w:hAnsi="Times New Roman" w:cs="Times New Roman"/>
          <w:sz w:val="22"/>
          <w:szCs w:val="22"/>
        </w:rPr>
        <w:t xml:space="preserve">: </w:t>
      </w:r>
      <w:r w:rsidRPr="002511FD">
        <w:rPr>
          <w:rStyle w:val="None"/>
          <w:rFonts w:ascii="Times New Roman" w:hAnsi="Times New Roman" w:cs="Times New Roman"/>
          <w:b/>
          <w:bCs/>
          <w:sz w:val="22"/>
          <w:szCs w:val="22"/>
        </w:rPr>
        <w:t>Meaning-making presentations</w:t>
      </w:r>
    </w:p>
    <w:p w14:paraId="33D00814" w14:textId="59883452" w:rsidR="00987017" w:rsidRDefault="00987017" w:rsidP="00987017">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t>Friday, May 1</w:t>
      </w:r>
      <w:r w:rsidRPr="00987017">
        <w:rPr>
          <w:rStyle w:val="None"/>
          <w:rFonts w:ascii="Times New Roman" w:hAnsi="Times New Roman" w:cs="Times New Roman"/>
          <w:sz w:val="22"/>
          <w:szCs w:val="22"/>
          <w:vertAlign w:val="superscript"/>
        </w:rPr>
        <w:t>st</w:t>
      </w:r>
      <w:r>
        <w:rPr>
          <w:rStyle w:val="None"/>
          <w:rFonts w:ascii="Times New Roman" w:hAnsi="Times New Roman" w:cs="Times New Roman"/>
          <w:sz w:val="22"/>
          <w:szCs w:val="22"/>
        </w:rPr>
        <w:t xml:space="preserve">: </w:t>
      </w:r>
      <w:r w:rsidRPr="002511FD">
        <w:rPr>
          <w:rStyle w:val="None"/>
          <w:rFonts w:ascii="Times New Roman" w:hAnsi="Times New Roman" w:cs="Times New Roman"/>
          <w:b/>
          <w:bCs/>
          <w:sz w:val="22"/>
          <w:szCs w:val="22"/>
        </w:rPr>
        <w:t>Meaning-making presentations</w:t>
      </w:r>
    </w:p>
    <w:p w14:paraId="51579DFA" w14:textId="1F4BE79F" w:rsidR="006E2466" w:rsidRDefault="00987017"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sz w:val="22"/>
          <w:szCs w:val="22"/>
        </w:rPr>
        <w:tab/>
      </w:r>
    </w:p>
    <w:p w14:paraId="7BC28EA3" w14:textId="32B35FB6" w:rsidR="005D4DC8" w:rsidRDefault="005D4DC8" w:rsidP="002511FD">
      <w:pPr>
        <w:pStyle w:val="Default"/>
        <w:spacing w:before="0" w:line="276" w:lineRule="auto"/>
        <w:rPr>
          <w:rStyle w:val="None"/>
          <w:rFonts w:ascii="Times New Roman" w:hAnsi="Times New Roman" w:cs="Times New Roman"/>
          <w:b/>
          <w:bCs/>
          <w:i/>
          <w:iCs/>
          <w:sz w:val="22"/>
          <w:szCs w:val="22"/>
        </w:rPr>
      </w:pPr>
      <w:r>
        <w:rPr>
          <w:rStyle w:val="None"/>
          <w:rFonts w:ascii="Times New Roman" w:hAnsi="Times New Roman" w:cs="Times New Roman"/>
          <w:b/>
          <w:bCs/>
          <w:i/>
          <w:iCs/>
          <w:sz w:val="22"/>
          <w:szCs w:val="22"/>
        </w:rPr>
        <w:t xml:space="preserve">Week 17 </w:t>
      </w:r>
    </w:p>
    <w:p w14:paraId="095A6E0F" w14:textId="4EC45E6E" w:rsidR="005D4DC8" w:rsidRPr="005D4DC8" w:rsidRDefault="005D4DC8" w:rsidP="002511FD">
      <w:pPr>
        <w:pStyle w:val="Default"/>
        <w:spacing w:before="0" w:line="276" w:lineRule="auto"/>
        <w:rPr>
          <w:rStyle w:val="None"/>
          <w:rFonts w:ascii="Times New Roman" w:hAnsi="Times New Roman" w:cs="Times New Roman"/>
          <w:sz w:val="22"/>
          <w:szCs w:val="22"/>
        </w:rPr>
      </w:pPr>
      <w:r>
        <w:rPr>
          <w:rStyle w:val="None"/>
          <w:rFonts w:ascii="Times New Roman" w:hAnsi="Times New Roman" w:cs="Times New Roman"/>
          <w:b/>
          <w:bCs/>
          <w:i/>
          <w:iCs/>
          <w:sz w:val="22"/>
          <w:szCs w:val="22"/>
        </w:rPr>
        <w:tab/>
      </w:r>
      <w:r>
        <w:rPr>
          <w:rStyle w:val="None"/>
          <w:rFonts w:ascii="Times New Roman" w:hAnsi="Times New Roman" w:cs="Times New Roman"/>
          <w:sz w:val="22"/>
          <w:szCs w:val="22"/>
        </w:rPr>
        <w:t>NO CLASSES</w:t>
      </w:r>
    </w:p>
    <w:sectPr w:rsidR="005D4DC8" w:rsidRPr="005D4DC8" w:rsidSect="005D4DC8">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2C93" w14:textId="77777777" w:rsidR="00CE7923" w:rsidRDefault="00CE7923">
      <w:r>
        <w:separator/>
      </w:r>
    </w:p>
  </w:endnote>
  <w:endnote w:type="continuationSeparator" w:id="0">
    <w:p w14:paraId="3AA30A0A" w14:textId="77777777" w:rsidR="00CE7923" w:rsidRDefault="00C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36094502"/>
      <w:docPartObj>
        <w:docPartGallery w:val="Page Numbers (Bottom of Page)"/>
        <w:docPartUnique/>
      </w:docPartObj>
    </w:sdtPr>
    <w:sdtEndPr>
      <w:rPr>
        <w:noProof/>
      </w:rPr>
    </w:sdtEndPr>
    <w:sdtContent>
      <w:p w14:paraId="0256D1C9" w14:textId="0E2B3916" w:rsidR="005D4DC8" w:rsidRPr="005D4DC8" w:rsidRDefault="005D4DC8">
        <w:pPr>
          <w:pStyle w:val="Footer"/>
          <w:jc w:val="center"/>
          <w:rPr>
            <w:sz w:val="22"/>
            <w:szCs w:val="22"/>
          </w:rPr>
        </w:pPr>
        <w:r w:rsidRPr="005D4DC8">
          <w:rPr>
            <w:sz w:val="22"/>
            <w:szCs w:val="22"/>
          </w:rPr>
          <w:fldChar w:fldCharType="begin"/>
        </w:r>
        <w:r w:rsidRPr="005D4DC8">
          <w:rPr>
            <w:sz w:val="22"/>
            <w:szCs w:val="22"/>
          </w:rPr>
          <w:instrText xml:space="preserve"> PAGE   \* MERGEFORMAT </w:instrText>
        </w:r>
        <w:r w:rsidRPr="005D4DC8">
          <w:rPr>
            <w:sz w:val="22"/>
            <w:szCs w:val="22"/>
          </w:rPr>
          <w:fldChar w:fldCharType="separate"/>
        </w:r>
        <w:r w:rsidRPr="005D4DC8">
          <w:rPr>
            <w:noProof/>
            <w:sz w:val="22"/>
            <w:szCs w:val="22"/>
          </w:rPr>
          <w:t>2</w:t>
        </w:r>
        <w:r w:rsidRPr="005D4DC8">
          <w:rPr>
            <w:noProof/>
            <w:sz w:val="22"/>
            <w:szCs w:val="22"/>
          </w:rPr>
          <w:fldChar w:fldCharType="end"/>
        </w:r>
      </w:p>
    </w:sdtContent>
  </w:sdt>
  <w:p w14:paraId="1067CEF5" w14:textId="77777777" w:rsidR="005D4DC8" w:rsidRDefault="005D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4DE4" w14:textId="77777777" w:rsidR="00CE7923" w:rsidRDefault="00CE7923">
      <w:r>
        <w:separator/>
      </w:r>
    </w:p>
  </w:footnote>
  <w:footnote w:type="continuationSeparator" w:id="0">
    <w:p w14:paraId="21A73130" w14:textId="77777777" w:rsidR="00CE7923" w:rsidRDefault="00CE7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F6E"/>
    <w:multiLevelType w:val="hybridMultilevel"/>
    <w:tmpl w:val="DDB6217C"/>
    <w:numStyleLink w:val="ImportedStyle10"/>
  </w:abstractNum>
  <w:abstractNum w:abstractNumId="1" w15:restartNumberingAfterBreak="0">
    <w:nsid w:val="28952828"/>
    <w:multiLevelType w:val="hybridMultilevel"/>
    <w:tmpl w:val="6422FFCC"/>
    <w:styleLink w:val="Bullets"/>
    <w:lvl w:ilvl="0" w:tplc="F64457E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3ACACB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B5CDF9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32ACDD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78CA4FD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9D2B6F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9BEDCE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1C28C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586BE8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F279C1"/>
    <w:multiLevelType w:val="hybridMultilevel"/>
    <w:tmpl w:val="85C663D0"/>
    <w:styleLink w:val="Lettered0"/>
    <w:lvl w:ilvl="0" w:tplc="7EB426C6">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D2EC1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C630C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18F7FC">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68B7A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4C3FF0">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38486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4EBB5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6E582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FC0DC0"/>
    <w:multiLevelType w:val="hybridMultilevel"/>
    <w:tmpl w:val="59DA95EC"/>
    <w:styleLink w:val="ImportedStyle1"/>
    <w:lvl w:ilvl="0" w:tplc="E3E8C766">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1196F470">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858590A">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067982">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EB387424">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11EB3CA">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540F0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FA448D96">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1D70A05E">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2A569C"/>
    <w:multiLevelType w:val="hybridMultilevel"/>
    <w:tmpl w:val="E9E0CC16"/>
    <w:styleLink w:val="Bullets0"/>
    <w:lvl w:ilvl="0" w:tplc="18C46058">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49036A2">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50C5A7C">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842371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0EC7A4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1AE826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5984A6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BD69F0A">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A04385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DB145A"/>
    <w:multiLevelType w:val="hybridMultilevel"/>
    <w:tmpl w:val="DDB6217C"/>
    <w:styleLink w:val="ImportedStyle10"/>
    <w:lvl w:ilvl="0" w:tplc="F5A67D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76E742">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8A250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48D5D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7A57D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4036A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FEDAF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80FF6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7689D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5F554D"/>
    <w:multiLevelType w:val="hybridMultilevel"/>
    <w:tmpl w:val="85C663D0"/>
    <w:numStyleLink w:val="Lettered0"/>
  </w:abstractNum>
  <w:abstractNum w:abstractNumId="7" w15:restartNumberingAfterBreak="0">
    <w:nsid w:val="465A3E65"/>
    <w:multiLevelType w:val="hybridMultilevel"/>
    <w:tmpl w:val="F51270EE"/>
    <w:styleLink w:val="Numbered"/>
    <w:lvl w:ilvl="0" w:tplc="C30C32F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14A42CA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6105B6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420EFC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21AE9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266EC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F858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AE2CDB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D486D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DA1DC4"/>
    <w:multiLevelType w:val="hybridMultilevel"/>
    <w:tmpl w:val="2492718E"/>
    <w:numStyleLink w:val="ImportedStyle2"/>
  </w:abstractNum>
  <w:abstractNum w:abstractNumId="9" w15:restartNumberingAfterBreak="0">
    <w:nsid w:val="551D0C14"/>
    <w:multiLevelType w:val="hybridMultilevel"/>
    <w:tmpl w:val="25A0E1C2"/>
    <w:styleLink w:val="Lettered"/>
    <w:lvl w:ilvl="0" w:tplc="842E4BB0">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1758F42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1028B2A">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88E7824">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59CA1E78">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33ACB17A">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1B6E572">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E450805E">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438FD58">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BB52E98"/>
    <w:multiLevelType w:val="hybridMultilevel"/>
    <w:tmpl w:val="6422FFCC"/>
    <w:numStyleLink w:val="Bullets"/>
  </w:abstractNum>
  <w:abstractNum w:abstractNumId="11" w15:restartNumberingAfterBreak="0">
    <w:nsid w:val="7D6276C7"/>
    <w:multiLevelType w:val="hybridMultilevel"/>
    <w:tmpl w:val="2492718E"/>
    <w:styleLink w:val="ImportedStyle2"/>
    <w:lvl w:ilvl="0" w:tplc="C28CF4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70F42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5C474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F2B16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7A333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625F2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88649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26888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F8C64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65399319">
    <w:abstractNumId w:val="9"/>
  </w:num>
  <w:num w:numId="2" w16cid:durableId="2057007731">
    <w:abstractNumId w:val="1"/>
  </w:num>
  <w:num w:numId="3" w16cid:durableId="322046642">
    <w:abstractNumId w:val="10"/>
  </w:num>
  <w:num w:numId="4" w16cid:durableId="1409308732">
    <w:abstractNumId w:val="7"/>
  </w:num>
  <w:num w:numId="5" w16cid:durableId="1456873015">
    <w:abstractNumId w:val="3"/>
  </w:num>
  <w:num w:numId="6" w16cid:durableId="512762846">
    <w:abstractNumId w:val="4"/>
  </w:num>
  <w:num w:numId="7" w16cid:durableId="1312754022">
    <w:abstractNumId w:val="2"/>
  </w:num>
  <w:num w:numId="8" w16cid:durableId="1218052104">
    <w:abstractNumId w:val="6"/>
  </w:num>
  <w:num w:numId="9" w16cid:durableId="406465072">
    <w:abstractNumId w:val="6"/>
    <w:lvlOverride w:ilvl="0">
      <w:startOverride w:val="1"/>
      <w:lvl w:ilvl="0" w:tplc="768418F8">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162F1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D49AE0">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4ABB18">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F0186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50106A">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C1EB452">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96291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00741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49235279">
    <w:abstractNumId w:val="5"/>
  </w:num>
  <w:num w:numId="11" w16cid:durableId="1230001352">
    <w:abstractNumId w:val="0"/>
  </w:num>
  <w:num w:numId="12" w16cid:durableId="272322622">
    <w:abstractNumId w:val="11"/>
  </w:num>
  <w:num w:numId="13" w16cid:durableId="18378397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D7"/>
    <w:rsid w:val="000020B2"/>
    <w:rsid w:val="00005E63"/>
    <w:rsid w:val="0001465C"/>
    <w:rsid w:val="00014FC0"/>
    <w:rsid w:val="00027111"/>
    <w:rsid w:val="00030F84"/>
    <w:rsid w:val="0003132E"/>
    <w:rsid w:val="00031DF8"/>
    <w:rsid w:val="00033CE8"/>
    <w:rsid w:val="00045639"/>
    <w:rsid w:val="00052CD1"/>
    <w:rsid w:val="00067801"/>
    <w:rsid w:val="00070D6B"/>
    <w:rsid w:val="00071498"/>
    <w:rsid w:val="00075B71"/>
    <w:rsid w:val="00085AF4"/>
    <w:rsid w:val="00086B01"/>
    <w:rsid w:val="0008728A"/>
    <w:rsid w:val="00097860"/>
    <w:rsid w:val="00097E34"/>
    <w:rsid w:val="000A3887"/>
    <w:rsid w:val="000B264A"/>
    <w:rsid w:val="000B2969"/>
    <w:rsid w:val="000B5FA9"/>
    <w:rsid w:val="000B72DD"/>
    <w:rsid w:val="000C5D1F"/>
    <w:rsid w:val="000D5B3D"/>
    <w:rsid w:val="0010581E"/>
    <w:rsid w:val="00112444"/>
    <w:rsid w:val="00112C91"/>
    <w:rsid w:val="001164F7"/>
    <w:rsid w:val="00141BEC"/>
    <w:rsid w:val="001434AB"/>
    <w:rsid w:val="001506D3"/>
    <w:rsid w:val="00172292"/>
    <w:rsid w:val="00182C06"/>
    <w:rsid w:val="00184C74"/>
    <w:rsid w:val="0019476B"/>
    <w:rsid w:val="00194D3D"/>
    <w:rsid w:val="00197E59"/>
    <w:rsid w:val="001A1AD8"/>
    <w:rsid w:val="001A4552"/>
    <w:rsid w:val="001B2848"/>
    <w:rsid w:val="001B7B90"/>
    <w:rsid w:val="001C6766"/>
    <w:rsid w:val="001D27B2"/>
    <w:rsid w:val="001E1682"/>
    <w:rsid w:val="001E6423"/>
    <w:rsid w:val="00200FE7"/>
    <w:rsid w:val="0020496D"/>
    <w:rsid w:val="002163EB"/>
    <w:rsid w:val="0023073B"/>
    <w:rsid w:val="00240B96"/>
    <w:rsid w:val="002462BB"/>
    <w:rsid w:val="0024764E"/>
    <w:rsid w:val="002511FD"/>
    <w:rsid w:val="00252B74"/>
    <w:rsid w:val="00264BA6"/>
    <w:rsid w:val="002B14B8"/>
    <w:rsid w:val="002B521A"/>
    <w:rsid w:val="002B7D9C"/>
    <w:rsid w:val="002C0EE1"/>
    <w:rsid w:val="002D575F"/>
    <w:rsid w:val="002D5912"/>
    <w:rsid w:val="002E3275"/>
    <w:rsid w:val="00302FF9"/>
    <w:rsid w:val="00303536"/>
    <w:rsid w:val="00310185"/>
    <w:rsid w:val="003112B7"/>
    <w:rsid w:val="00312583"/>
    <w:rsid w:val="00312BF0"/>
    <w:rsid w:val="003134E2"/>
    <w:rsid w:val="00316519"/>
    <w:rsid w:val="00321AB5"/>
    <w:rsid w:val="00333DEB"/>
    <w:rsid w:val="00341C3B"/>
    <w:rsid w:val="00341D96"/>
    <w:rsid w:val="00345560"/>
    <w:rsid w:val="003844CE"/>
    <w:rsid w:val="003940DB"/>
    <w:rsid w:val="00397E47"/>
    <w:rsid w:val="003A2325"/>
    <w:rsid w:val="003B3946"/>
    <w:rsid w:val="003B4C4B"/>
    <w:rsid w:val="003C1CDF"/>
    <w:rsid w:val="003C4180"/>
    <w:rsid w:val="003C4A57"/>
    <w:rsid w:val="003D08FC"/>
    <w:rsid w:val="003D23E3"/>
    <w:rsid w:val="003E2BD1"/>
    <w:rsid w:val="003E4158"/>
    <w:rsid w:val="003E4A45"/>
    <w:rsid w:val="003E7481"/>
    <w:rsid w:val="003E75A5"/>
    <w:rsid w:val="003F3823"/>
    <w:rsid w:val="003F7201"/>
    <w:rsid w:val="004114D4"/>
    <w:rsid w:val="004159A3"/>
    <w:rsid w:val="00415D9B"/>
    <w:rsid w:val="004179FB"/>
    <w:rsid w:val="00431B3B"/>
    <w:rsid w:val="00431F2E"/>
    <w:rsid w:val="004333D1"/>
    <w:rsid w:val="00436411"/>
    <w:rsid w:val="00467483"/>
    <w:rsid w:val="0047603D"/>
    <w:rsid w:val="004849CF"/>
    <w:rsid w:val="00487855"/>
    <w:rsid w:val="004942A6"/>
    <w:rsid w:val="0049786D"/>
    <w:rsid w:val="004B0FDC"/>
    <w:rsid w:val="004E6382"/>
    <w:rsid w:val="004F11E4"/>
    <w:rsid w:val="004F13EF"/>
    <w:rsid w:val="0050083F"/>
    <w:rsid w:val="005050A2"/>
    <w:rsid w:val="005204AE"/>
    <w:rsid w:val="005246B0"/>
    <w:rsid w:val="00544245"/>
    <w:rsid w:val="00571988"/>
    <w:rsid w:val="0057213E"/>
    <w:rsid w:val="00582DD4"/>
    <w:rsid w:val="005B26B6"/>
    <w:rsid w:val="005B7976"/>
    <w:rsid w:val="005B7CFA"/>
    <w:rsid w:val="005D4DC8"/>
    <w:rsid w:val="005F5E59"/>
    <w:rsid w:val="00612E74"/>
    <w:rsid w:val="00614408"/>
    <w:rsid w:val="00620128"/>
    <w:rsid w:val="00632359"/>
    <w:rsid w:val="00633D08"/>
    <w:rsid w:val="00633F44"/>
    <w:rsid w:val="00644CE0"/>
    <w:rsid w:val="00651E2A"/>
    <w:rsid w:val="00653B8E"/>
    <w:rsid w:val="0068096D"/>
    <w:rsid w:val="006838B6"/>
    <w:rsid w:val="006A5977"/>
    <w:rsid w:val="006B3F43"/>
    <w:rsid w:val="006C3B3F"/>
    <w:rsid w:val="006E04A4"/>
    <w:rsid w:val="006E2466"/>
    <w:rsid w:val="006F66CE"/>
    <w:rsid w:val="00710DF5"/>
    <w:rsid w:val="00724648"/>
    <w:rsid w:val="00726BF5"/>
    <w:rsid w:val="0073440D"/>
    <w:rsid w:val="00742405"/>
    <w:rsid w:val="00762177"/>
    <w:rsid w:val="00765281"/>
    <w:rsid w:val="00780316"/>
    <w:rsid w:val="00785A0D"/>
    <w:rsid w:val="00797465"/>
    <w:rsid w:val="007A393A"/>
    <w:rsid w:val="007A567C"/>
    <w:rsid w:val="007A72B2"/>
    <w:rsid w:val="007B0741"/>
    <w:rsid w:val="007B643B"/>
    <w:rsid w:val="007E4D3C"/>
    <w:rsid w:val="007E50C8"/>
    <w:rsid w:val="007E610F"/>
    <w:rsid w:val="007F5918"/>
    <w:rsid w:val="008133C0"/>
    <w:rsid w:val="00823905"/>
    <w:rsid w:val="00843C30"/>
    <w:rsid w:val="00873C1D"/>
    <w:rsid w:val="008827E6"/>
    <w:rsid w:val="00886D62"/>
    <w:rsid w:val="00890E1F"/>
    <w:rsid w:val="008A3B7E"/>
    <w:rsid w:val="008C03A2"/>
    <w:rsid w:val="008D2C6C"/>
    <w:rsid w:val="008E4CC4"/>
    <w:rsid w:val="008E5F75"/>
    <w:rsid w:val="008F646A"/>
    <w:rsid w:val="009017E3"/>
    <w:rsid w:val="00902880"/>
    <w:rsid w:val="0090329E"/>
    <w:rsid w:val="00917D61"/>
    <w:rsid w:val="009325A6"/>
    <w:rsid w:val="00940562"/>
    <w:rsid w:val="00941521"/>
    <w:rsid w:val="00961B9F"/>
    <w:rsid w:val="009744B6"/>
    <w:rsid w:val="00976403"/>
    <w:rsid w:val="0098088F"/>
    <w:rsid w:val="00987017"/>
    <w:rsid w:val="0098724E"/>
    <w:rsid w:val="00991010"/>
    <w:rsid w:val="009B10F6"/>
    <w:rsid w:val="009B3290"/>
    <w:rsid w:val="009B45E8"/>
    <w:rsid w:val="009C16DE"/>
    <w:rsid w:val="009D017A"/>
    <w:rsid w:val="009D0FB3"/>
    <w:rsid w:val="009D1A1C"/>
    <w:rsid w:val="00A05EFA"/>
    <w:rsid w:val="00A13E51"/>
    <w:rsid w:val="00A339D7"/>
    <w:rsid w:val="00A5135F"/>
    <w:rsid w:val="00A52A51"/>
    <w:rsid w:val="00A70BFF"/>
    <w:rsid w:val="00A751DA"/>
    <w:rsid w:val="00A77C26"/>
    <w:rsid w:val="00AA74F0"/>
    <w:rsid w:val="00AB4151"/>
    <w:rsid w:val="00AB4E82"/>
    <w:rsid w:val="00AC6944"/>
    <w:rsid w:val="00AC734A"/>
    <w:rsid w:val="00AD07D8"/>
    <w:rsid w:val="00AD6DCD"/>
    <w:rsid w:val="00AF5E99"/>
    <w:rsid w:val="00B2147D"/>
    <w:rsid w:val="00B41FDF"/>
    <w:rsid w:val="00B63601"/>
    <w:rsid w:val="00B639A5"/>
    <w:rsid w:val="00B72212"/>
    <w:rsid w:val="00B807B1"/>
    <w:rsid w:val="00B90AA1"/>
    <w:rsid w:val="00BA167C"/>
    <w:rsid w:val="00BB27CD"/>
    <w:rsid w:val="00BB7ECC"/>
    <w:rsid w:val="00BC7181"/>
    <w:rsid w:val="00BD17E9"/>
    <w:rsid w:val="00BF692D"/>
    <w:rsid w:val="00C03FBD"/>
    <w:rsid w:val="00C16122"/>
    <w:rsid w:val="00C22C41"/>
    <w:rsid w:val="00C25141"/>
    <w:rsid w:val="00C40906"/>
    <w:rsid w:val="00C41128"/>
    <w:rsid w:val="00C4255F"/>
    <w:rsid w:val="00C502C2"/>
    <w:rsid w:val="00C529F8"/>
    <w:rsid w:val="00C52E93"/>
    <w:rsid w:val="00C62E8A"/>
    <w:rsid w:val="00C67DBA"/>
    <w:rsid w:val="00C77B88"/>
    <w:rsid w:val="00C8653E"/>
    <w:rsid w:val="00C90D78"/>
    <w:rsid w:val="00CB4603"/>
    <w:rsid w:val="00CB562A"/>
    <w:rsid w:val="00CB7CF5"/>
    <w:rsid w:val="00CC6070"/>
    <w:rsid w:val="00CC7C9A"/>
    <w:rsid w:val="00CD59EE"/>
    <w:rsid w:val="00CE77C0"/>
    <w:rsid w:val="00CE7923"/>
    <w:rsid w:val="00D03284"/>
    <w:rsid w:val="00D06B70"/>
    <w:rsid w:val="00D13249"/>
    <w:rsid w:val="00D13539"/>
    <w:rsid w:val="00D1795C"/>
    <w:rsid w:val="00D2101E"/>
    <w:rsid w:val="00D314EC"/>
    <w:rsid w:val="00D42359"/>
    <w:rsid w:val="00D431CC"/>
    <w:rsid w:val="00D4430C"/>
    <w:rsid w:val="00D453A3"/>
    <w:rsid w:val="00D5207A"/>
    <w:rsid w:val="00D54946"/>
    <w:rsid w:val="00D55E38"/>
    <w:rsid w:val="00D621B9"/>
    <w:rsid w:val="00D6240D"/>
    <w:rsid w:val="00D71455"/>
    <w:rsid w:val="00D716ED"/>
    <w:rsid w:val="00D7522B"/>
    <w:rsid w:val="00D86724"/>
    <w:rsid w:val="00D86950"/>
    <w:rsid w:val="00DA446F"/>
    <w:rsid w:val="00DA57C8"/>
    <w:rsid w:val="00DB5A06"/>
    <w:rsid w:val="00DC537C"/>
    <w:rsid w:val="00DD30BF"/>
    <w:rsid w:val="00DD4C49"/>
    <w:rsid w:val="00DE66F6"/>
    <w:rsid w:val="00E15C0B"/>
    <w:rsid w:val="00E25F01"/>
    <w:rsid w:val="00E464C2"/>
    <w:rsid w:val="00E5106D"/>
    <w:rsid w:val="00E56ECF"/>
    <w:rsid w:val="00E75853"/>
    <w:rsid w:val="00E9184E"/>
    <w:rsid w:val="00E95CC6"/>
    <w:rsid w:val="00EA11F3"/>
    <w:rsid w:val="00EA4A7B"/>
    <w:rsid w:val="00EB5572"/>
    <w:rsid w:val="00EB660F"/>
    <w:rsid w:val="00EC6A4E"/>
    <w:rsid w:val="00ED05C7"/>
    <w:rsid w:val="00ED0A8F"/>
    <w:rsid w:val="00ED5140"/>
    <w:rsid w:val="00EF0B17"/>
    <w:rsid w:val="00EF6800"/>
    <w:rsid w:val="00F018FF"/>
    <w:rsid w:val="00F11C2E"/>
    <w:rsid w:val="00F1513B"/>
    <w:rsid w:val="00F16A7D"/>
    <w:rsid w:val="00F2438A"/>
    <w:rsid w:val="00F2741C"/>
    <w:rsid w:val="00F302AA"/>
    <w:rsid w:val="00F30B35"/>
    <w:rsid w:val="00F3121F"/>
    <w:rsid w:val="00F401D6"/>
    <w:rsid w:val="00F606E4"/>
    <w:rsid w:val="00F66359"/>
    <w:rsid w:val="00F7783F"/>
    <w:rsid w:val="00F77D09"/>
    <w:rsid w:val="00F871F6"/>
    <w:rsid w:val="00F92E44"/>
    <w:rsid w:val="00FB2802"/>
    <w:rsid w:val="00FB3035"/>
    <w:rsid w:val="00FB600E"/>
    <w:rsid w:val="00FB6635"/>
    <w:rsid w:val="00FC4981"/>
    <w:rsid w:val="00FE48D1"/>
    <w:rsid w:val="00FF1DD7"/>
    <w:rsid w:val="00FF310B"/>
    <w:rsid w:val="00F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6AB9"/>
  <w15:docId w15:val="{2C1171A0-4841-4D28-B947-5E469071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EC6A4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Theme="majorHAnsi" w:eastAsiaTheme="majorEastAsia" w:hAnsiTheme="majorHAnsi" w:cstheme="majorBidi"/>
      <w:color w:val="A7A7A7" w:themeColor="text2"/>
      <w:bdr w:val="none" w:sz="0" w:space="0" w:color="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2"/>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4"/>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5"/>
      </w:numPr>
    </w:pPr>
  </w:style>
  <w:style w:type="numbering" w:customStyle="1" w:styleId="Bullets0">
    <w:name w:val="Bullets.0"/>
    <w:pPr>
      <w:numPr>
        <w:numId w:val="6"/>
      </w:numPr>
    </w:pPr>
  </w:style>
  <w:style w:type="numbering" w:customStyle="1" w:styleId="Lettered0">
    <w:name w:val="Lettered.0"/>
    <w:pPr>
      <w:numPr>
        <w:numId w:val="7"/>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0"/>
      </w:numPr>
    </w:pPr>
  </w:style>
  <w:style w:type="numbering" w:customStyle="1" w:styleId="ImportedStyle2">
    <w:name w:val="Imported Style 2"/>
    <w:pPr>
      <w:numPr>
        <w:numId w:val="12"/>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005E63"/>
    <w:rPr>
      <w:color w:val="605E5C"/>
      <w:shd w:val="clear" w:color="auto" w:fill="E1DFDD"/>
    </w:rPr>
  </w:style>
  <w:style w:type="character" w:customStyle="1" w:styleId="normaltextrun">
    <w:name w:val="normaltextrun"/>
    <w:basedOn w:val="DefaultParagraphFont"/>
    <w:rsid w:val="00D2101E"/>
  </w:style>
  <w:style w:type="paragraph" w:styleId="Header">
    <w:name w:val="header"/>
    <w:basedOn w:val="Normal"/>
    <w:link w:val="HeaderChar"/>
    <w:uiPriority w:val="99"/>
    <w:unhideWhenUsed/>
    <w:rsid w:val="00F3121F"/>
    <w:pPr>
      <w:tabs>
        <w:tab w:val="center" w:pos="4680"/>
        <w:tab w:val="right" w:pos="9360"/>
      </w:tabs>
    </w:pPr>
  </w:style>
  <w:style w:type="character" w:customStyle="1" w:styleId="HeaderChar">
    <w:name w:val="Header Char"/>
    <w:basedOn w:val="DefaultParagraphFont"/>
    <w:link w:val="Header"/>
    <w:uiPriority w:val="99"/>
    <w:rsid w:val="00F3121F"/>
    <w:rPr>
      <w:sz w:val="24"/>
      <w:szCs w:val="24"/>
    </w:rPr>
  </w:style>
  <w:style w:type="paragraph" w:styleId="Footer">
    <w:name w:val="footer"/>
    <w:basedOn w:val="Normal"/>
    <w:link w:val="FooterChar"/>
    <w:uiPriority w:val="99"/>
    <w:unhideWhenUsed/>
    <w:rsid w:val="00F3121F"/>
    <w:pPr>
      <w:tabs>
        <w:tab w:val="center" w:pos="4680"/>
        <w:tab w:val="right" w:pos="9360"/>
      </w:tabs>
    </w:pPr>
  </w:style>
  <w:style w:type="character" w:customStyle="1" w:styleId="FooterChar">
    <w:name w:val="Footer Char"/>
    <w:basedOn w:val="DefaultParagraphFont"/>
    <w:link w:val="Footer"/>
    <w:uiPriority w:val="99"/>
    <w:rsid w:val="00F3121F"/>
    <w:rPr>
      <w:sz w:val="24"/>
      <w:szCs w:val="24"/>
    </w:rPr>
  </w:style>
  <w:style w:type="paragraph" w:customStyle="1" w:styleId="b-qt">
    <w:name w:val="b-qt"/>
    <w:basedOn w:val="Normal"/>
    <w:rsid w:val="001A45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qfqa">
    <w:name w:val="bq_fq_a"/>
    <w:basedOn w:val="Normal"/>
    <w:rsid w:val="001A45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AB4E82"/>
    <w:rPr>
      <w:color w:val="FF00FF" w:themeColor="followedHyperlink"/>
      <w:u w:val="single"/>
    </w:rPr>
  </w:style>
  <w:style w:type="character" w:customStyle="1" w:styleId="textlayer--absolute">
    <w:name w:val="textlayer--absolute"/>
    <w:basedOn w:val="DefaultParagraphFont"/>
    <w:rsid w:val="00AB4E82"/>
  </w:style>
  <w:style w:type="paragraph" w:customStyle="1" w:styleId="Body">
    <w:name w:val="Body"/>
    <w:rsid w:val="001E1682"/>
    <w:rPr>
      <w:rFonts w:eastAsia="Times New Roman"/>
      <w:color w:val="000000"/>
      <w:sz w:val="24"/>
      <w:szCs w:val="24"/>
      <w:u w:color="000000"/>
      <w14:textOutline w14:w="0" w14:cap="flat" w14:cmpd="sng" w14:algn="ctr">
        <w14:noFill/>
        <w14:prstDash w14:val="solid"/>
        <w14:bevel/>
      </w14:textOutline>
    </w:rPr>
  </w:style>
  <w:style w:type="character" w:styleId="Strong">
    <w:name w:val="Strong"/>
    <w:basedOn w:val="DefaultParagraphFont"/>
    <w:uiPriority w:val="22"/>
    <w:qFormat/>
    <w:rsid w:val="00C25141"/>
    <w:rPr>
      <w:b/>
      <w:bCs/>
    </w:rPr>
  </w:style>
  <w:style w:type="paragraph" w:styleId="NormalWeb">
    <w:name w:val="Normal (Web)"/>
    <w:basedOn w:val="Normal"/>
    <w:uiPriority w:val="99"/>
    <w:unhideWhenUsed/>
    <w:rsid w:val="00EC6A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EC6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6A4E"/>
    <w:rPr>
      <w:rFonts w:asciiTheme="majorHAnsi" w:eastAsiaTheme="majorEastAsia" w:hAnsiTheme="majorHAnsi" w:cstheme="majorBidi"/>
      <w:color w:val="A7A7A7" w:themeColor="text2"/>
      <w:sz w:val="24"/>
      <w:szCs w:val="24"/>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397">
      <w:bodyDiv w:val="1"/>
      <w:marLeft w:val="0"/>
      <w:marRight w:val="0"/>
      <w:marTop w:val="0"/>
      <w:marBottom w:val="0"/>
      <w:divBdr>
        <w:top w:val="none" w:sz="0" w:space="0" w:color="auto"/>
        <w:left w:val="none" w:sz="0" w:space="0" w:color="auto"/>
        <w:bottom w:val="none" w:sz="0" w:space="0" w:color="auto"/>
        <w:right w:val="none" w:sz="0" w:space="0" w:color="auto"/>
      </w:divBdr>
      <w:divsChild>
        <w:div w:id="1395003564">
          <w:marLeft w:val="0"/>
          <w:marRight w:val="0"/>
          <w:marTop w:val="0"/>
          <w:marBottom w:val="0"/>
          <w:divBdr>
            <w:top w:val="none" w:sz="0" w:space="0" w:color="auto"/>
            <w:left w:val="none" w:sz="0" w:space="0" w:color="auto"/>
            <w:bottom w:val="none" w:sz="0" w:space="0" w:color="auto"/>
            <w:right w:val="none" w:sz="0" w:space="0" w:color="auto"/>
          </w:divBdr>
          <w:divsChild>
            <w:div w:id="929580673">
              <w:marLeft w:val="0"/>
              <w:marRight w:val="0"/>
              <w:marTop w:val="0"/>
              <w:marBottom w:val="0"/>
              <w:divBdr>
                <w:top w:val="none" w:sz="0" w:space="0" w:color="auto"/>
                <w:left w:val="none" w:sz="0" w:space="0" w:color="auto"/>
                <w:bottom w:val="none" w:sz="0" w:space="0" w:color="auto"/>
                <w:right w:val="none" w:sz="0" w:space="0" w:color="auto"/>
              </w:divBdr>
              <w:divsChild>
                <w:div w:id="701322778">
                  <w:marLeft w:val="0"/>
                  <w:marRight w:val="0"/>
                  <w:marTop w:val="0"/>
                  <w:marBottom w:val="0"/>
                  <w:divBdr>
                    <w:top w:val="none" w:sz="0" w:space="0" w:color="auto"/>
                    <w:left w:val="none" w:sz="0" w:space="0" w:color="auto"/>
                    <w:bottom w:val="none" w:sz="0" w:space="0" w:color="auto"/>
                    <w:right w:val="none" w:sz="0" w:space="0" w:color="auto"/>
                  </w:divBdr>
                  <w:divsChild>
                    <w:div w:id="6932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245037">
      <w:bodyDiv w:val="1"/>
      <w:marLeft w:val="0"/>
      <w:marRight w:val="0"/>
      <w:marTop w:val="0"/>
      <w:marBottom w:val="0"/>
      <w:divBdr>
        <w:top w:val="none" w:sz="0" w:space="0" w:color="auto"/>
        <w:left w:val="none" w:sz="0" w:space="0" w:color="auto"/>
        <w:bottom w:val="none" w:sz="0" w:space="0" w:color="auto"/>
        <w:right w:val="none" w:sz="0" w:space="0" w:color="auto"/>
      </w:divBdr>
      <w:divsChild>
        <w:div w:id="1148787605">
          <w:marLeft w:val="0"/>
          <w:marRight w:val="0"/>
          <w:marTop w:val="0"/>
          <w:marBottom w:val="0"/>
          <w:divBdr>
            <w:top w:val="none" w:sz="0" w:space="0" w:color="auto"/>
            <w:left w:val="none" w:sz="0" w:space="0" w:color="auto"/>
            <w:bottom w:val="none" w:sz="0" w:space="0" w:color="auto"/>
            <w:right w:val="none" w:sz="0" w:space="0" w:color="auto"/>
          </w:divBdr>
          <w:divsChild>
            <w:div w:id="1434015992">
              <w:marLeft w:val="0"/>
              <w:marRight w:val="0"/>
              <w:marTop w:val="0"/>
              <w:marBottom w:val="0"/>
              <w:divBdr>
                <w:top w:val="none" w:sz="0" w:space="0" w:color="auto"/>
                <w:left w:val="none" w:sz="0" w:space="0" w:color="auto"/>
                <w:bottom w:val="none" w:sz="0" w:space="0" w:color="auto"/>
                <w:right w:val="none" w:sz="0" w:space="0" w:color="auto"/>
              </w:divBdr>
              <w:divsChild>
                <w:div w:id="1249656135">
                  <w:marLeft w:val="0"/>
                  <w:marRight w:val="0"/>
                  <w:marTop w:val="0"/>
                  <w:marBottom w:val="0"/>
                  <w:divBdr>
                    <w:top w:val="none" w:sz="0" w:space="0" w:color="auto"/>
                    <w:left w:val="none" w:sz="0" w:space="0" w:color="auto"/>
                    <w:bottom w:val="none" w:sz="0" w:space="0" w:color="auto"/>
                    <w:right w:val="none" w:sz="0" w:space="0" w:color="auto"/>
                  </w:divBdr>
                  <w:divsChild>
                    <w:div w:id="16155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7802">
      <w:bodyDiv w:val="1"/>
      <w:marLeft w:val="0"/>
      <w:marRight w:val="0"/>
      <w:marTop w:val="0"/>
      <w:marBottom w:val="0"/>
      <w:divBdr>
        <w:top w:val="none" w:sz="0" w:space="0" w:color="auto"/>
        <w:left w:val="none" w:sz="0" w:space="0" w:color="auto"/>
        <w:bottom w:val="none" w:sz="0" w:space="0" w:color="auto"/>
        <w:right w:val="none" w:sz="0" w:space="0" w:color="auto"/>
      </w:divBdr>
    </w:div>
    <w:div w:id="1407876001">
      <w:bodyDiv w:val="1"/>
      <w:marLeft w:val="0"/>
      <w:marRight w:val="0"/>
      <w:marTop w:val="0"/>
      <w:marBottom w:val="0"/>
      <w:divBdr>
        <w:top w:val="none" w:sz="0" w:space="0" w:color="auto"/>
        <w:left w:val="none" w:sz="0" w:space="0" w:color="auto"/>
        <w:bottom w:val="none" w:sz="0" w:space="0" w:color="auto"/>
        <w:right w:val="none" w:sz="0" w:space="0" w:color="auto"/>
      </w:divBdr>
    </w:div>
    <w:div w:id="1481773236">
      <w:bodyDiv w:val="1"/>
      <w:marLeft w:val="0"/>
      <w:marRight w:val="0"/>
      <w:marTop w:val="0"/>
      <w:marBottom w:val="0"/>
      <w:divBdr>
        <w:top w:val="none" w:sz="0" w:space="0" w:color="auto"/>
        <w:left w:val="none" w:sz="0" w:space="0" w:color="auto"/>
        <w:bottom w:val="none" w:sz="0" w:space="0" w:color="auto"/>
        <w:right w:val="none" w:sz="0" w:space="0" w:color="auto"/>
      </w:divBdr>
      <w:divsChild>
        <w:div w:id="1253859220">
          <w:marLeft w:val="0"/>
          <w:marRight w:val="0"/>
          <w:marTop w:val="0"/>
          <w:marBottom w:val="0"/>
          <w:divBdr>
            <w:top w:val="none" w:sz="0" w:space="0" w:color="auto"/>
            <w:left w:val="none" w:sz="0" w:space="0" w:color="auto"/>
            <w:bottom w:val="none" w:sz="0" w:space="0" w:color="auto"/>
            <w:right w:val="none" w:sz="0" w:space="0" w:color="auto"/>
          </w:divBdr>
          <w:divsChild>
            <w:div w:id="1769734409">
              <w:marLeft w:val="0"/>
              <w:marRight w:val="0"/>
              <w:marTop w:val="0"/>
              <w:marBottom w:val="0"/>
              <w:divBdr>
                <w:top w:val="none" w:sz="0" w:space="0" w:color="auto"/>
                <w:left w:val="none" w:sz="0" w:space="0" w:color="auto"/>
                <w:bottom w:val="none" w:sz="0" w:space="0" w:color="auto"/>
                <w:right w:val="none" w:sz="0" w:space="0" w:color="auto"/>
              </w:divBdr>
              <w:divsChild>
                <w:div w:id="1262685084">
                  <w:marLeft w:val="0"/>
                  <w:marRight w:val="0"/>
                  <w:marTop w:val="0"/>
                  <w:marBottom w:val="0"/>
                  <w:divBdr>
                    <w:top w:val="none" w:sz="0" w:space="0" w:color="auto"/>
                    <w:left w:val="none" w:sz="0" w:space="0" w:color="auto"/>
                    <w:bottom w:val="none" w:sz="0" w:space="0" w:color="auto"/>
                    <w:right w:val="none" w:sz="0" w:space="0" w:color="auto"/>
                  </w:divBdr>
                  <w:divsChild>
                    <w:div w:id="3075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30655">
      <w:bodyDiv w:val="1"/>
      <w:marLeft w:val="0"/>
      <w:marRight w:val="0"/>
      <w:marTop w:val="0"/>
      <w:marBottom w:val="0"/>
      <w:divBdr>
        <w:top w:val="none" w:sz="0" w:space="0" w:color="auto"/>
        <w:left w:val="none" w:sz="0" w:space="0" w:color="auto"/>
        <w:bottom w:val="none" w:sz="0" w:space="0" w:color="auto"/>
        <w:right w:val="none" w:sz="0" w:space="0" w:color="auto"/>
      </w:divBdr>
      <w:divsChild>
        <w:div w:id="1852448699">
          <w:marLeft w:val="0"/>
          <w:marRight w:val="0"/>
          <w:marTop w:val="0"/>
          <w:marBottom w:val="0"/>
          <w:divBdr>
            <w:top w:val="none" w:sz="0" w:space="0" w:color="auto"/>
            <w:left w:val="none" w:sz="0" w:space="0" w:color="auto"/>
            <w:bottom w:val="none" w:sz="0" w:space="0" w:color="auto"/>
            <w:right w:val="none" w:sz="0" w:space="0" w:color="auto"/>
          </w:divBdr>
          <w:divsChild>
            <w:div w:id="419062380">
              <w:marLeft w:val="0"/>
              <w:marRight w:val="0"/>
              <w:marTop w:val="0"/>
              <w:marBottom w:val="0"/>
              <w:divBdr>
                <w:top w:val="none" w:sz="0" w:space="0" w:color="auto"/>
                <w:left w:val="none" w:sz="0" w:space="0" w:color="auto"/>
                <w:bottom w:val="none" w:sz="0" w:space="0" w:color="auto"/>
                <w:right w:val="none" w:sz="0" w:space="0" w:color="auto"/>
              </w:divBdr>
              <w:divsChild>
                <w:div w:id="820776494">
                  <w:marLeft w:val="0"/>
                  <w:marRight w:val="0"/>
                  <w:marTop w:val="0"/>
                  <w:marBottom w:val="0"/>
                  <w:divBdr>
                    <w:top w:val="none" w:sz="0" w:space="0" w:color="auto"/>
                    <w:left w:val="none" w:sz="0" w:space="0" w:color="auto"/>
                    <w:bottom w:val="none" w:sz="0" w:space="0" w:color="auto"/>
                    <w:right w:val="none" w:sz="0" w:space="0" w:color="auto"/>
                  </w:divBdr>
                  <w:divsChild>
                    <w:div w:id="7620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unt.edu/services/printing-scanning-copies/" TargetMode="External"/><Relationship Id="rId13" Type="http://schemas.openxmlformats.org/officeDocument/2006/relationships/hyperlink" Target="http://success.u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essc.unt.edu/registrar/ferp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8406-42121184808" TargetMode="External"/><Relationship Id="rId5" Type="http://schemas.openxmlformats.org/officeDocument/2006/relationships/footnotes" Target="footnotes.xml"/><Relationship Id="rId15" Type="http://schemas.openxmlformats.org/officeDocument/2006/relationships/hyperlink" Target="https://registrar.unt.edu/registration/spring-academic-calendar.html" TargetMode="Externa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deanofstudents.unt.edu/sites/default/files/code_of_student_conduct.pdf" TargetMode="External"/><Relationship Id="rId14" Type="http://schemas.openxmlformats.org/officeDocument/2006/relationships/hyperlink" Target="https://writingcenter.unt.edu/undergraduate-tutoring?cta=section-highligh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Myers</dc:creator>
  <cp:keywords/>
  <dc:description/>
  <cp:lastModifiedBy>Anna Myers</cp:lastModifiedBy>
  <cp:revision>2</cp:revision>
  <dcterms:created xsi:type="dcterms:W3CDTF">2026-01-11T17:24:00Z</dcterms:created>
  <dcterms:modified xsi:type="dcterms:W3CDTF">2026-01-11T17:24:00Z</dcterms:modified>
</cp:coreProperties>
</file>