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AF2A" w14:textId="1B0AA6EF" w:rsidR="002C0EE1" w:rsidRDefault="002C0EE1" w:rsidP="002C0EE1">
      <w:pPr>
        <w:pStyle w:val="Default"/>
        <w:shd w:val="clear" w:color="auto" w:fill="FEFEFE"/>
        <w:spacing w:before="0" w:line="240" w:lineRule="auto"/>
        <w:rPr>
          <w:rFonts w:ascii="Times New Roman" w:hAnsi="Times New Roman" w:cs="Times New Roman"/>
          <w:b/>
          <w:bCs/>
          <w:sz w:val="22"/>
          <w:szCs w:val="22"/>
        </w:rPr>
      </w:pPr>
      <w:r>
        <w:rPr>
          <w:rFonts w:ascii="Times New Roman" w:eastAsia="Times Roman" w:hAnsi="Times New Roman" w:cs="Times New Roman"/>
          <w:b/>
          <w:bCs/>
          <w:noProof/>
          <w:sz w:val="22"/>
          <w:szCs w:val="22"/>
          <w14:textOutline w14:w="0" w14:cap="rnd" w14:cmpd="sng" w14:algn="ctr">
            <w14:noFill/>
            <w14:prstDash w14:val="solid"/>
            <w14:bevel/>
          </w14:textOutline>
        </w:rPr>
        <w:drawing>
          <wp:anchor distT="0" distB="0" distL="114300" distR="114300" simplePos="0" relativeHeight="251661312" behindDoc="0" locked="0" layoutInCell="1" allowOverlap="1" wp14:anchorId="588D45B3" wp14:editId="6EF26889">
            <wp:simplePos x="0" y="0"/>
            <wp:positionH relativeFrom="column">
              <wp:posOffset>69850</wp:posOffset>
            </wp:positionH>
            <wp:positionV relativeFrom="paragraph">
              <wp:posOffset>0</wp:posOffset>
            </wp:positionV>
            <wp:extent cx="6038850" cy="1746885"/>
            <wp:effectExtent l="0" t="0" r="0" b="5715"/>
            <wp:wrapTopAndBottom/>
            <wp:docPr id="1267629997" name="Picture 1" descr="A painting of a person being carried by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29997" name="Picture 6" descr="A painting of a person being carried by a person&#10;&#10;Description automatically generated"/>
                    <pic:cNvPicPr/>
                  </pic:nvPicPr>
                  <pic:blipFill rotWithShape="1">
                    <a:blip r:embed="rId7">
                      <a:alphaModFix amt="42000"/>
                      <a:extLst>
                        <a:ext uri="{28A0092B-C50C-407E-A947-70E740481C1C}">
                          <a14:useLocalDpi xmlns:a14="http://schemas.microsoft.com/office/drawing/2010/main" val="0"/>
                        </a:ext>
                      </a:extLst>
                    </a:blip>
                    <a:srcRect l="1635" t="15394" r="-2638" b="34860"/>
                    <a:stretch/>
                  </pic:blipFill>
                  <pic:spPr bwMode="auto">
                    <a:xfrm>
                      <a:off x="0" y="0"/>
                      <a:ext cx="6038850"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A67C0" w14:textId="7AD01034" w:rsidR="00A339D7" w:rsidRPr="00C8653E" w:rsidRDefault="00000000">
      <w:pPr>
        <w:pStyle w:val="Default"/>
        <w:shd w:val="clear" w:color="auto" w:fill="FEFEFE"/>
        <w:spacing w:before="0" w:line="240" w:lineRule="auto"/>
        <w:jc w:val="center"/>
        <w:rPr>
          <w:rFonts w:ascii="Times New Roman" w:eastAsia="Times Roman" w:hAnsi="Times New Roman" w:cs="Times New Roman"/>
          <w:b/>
          <w:bCs/>
          <w:color w:val="C00000"/>
        </w:rPr>
      </w:pPr>
      <w:r w:rsidRPr="00C8653E">
        <w:rPr>
          <w:rFonts w:ascii="Times New Roman" w:hAnsi="Times New Roman" w:cs="Times New Roman"/>
          <w:b/>
          <w:bCs/>
          <w:color w:val="C00000"/>
        </w:rPr>
        <w:t>University of North Texas</w:t>
      </w:r>
    </w:p>
    <w:p w14:paraId="5A5B04F8" w14:textId="77896D02" w:rsidR="00A339D7" w:rsidRDefault="008E5F75" w:rsidP="008E5F75">
      <w:pPr>
        <w:pStyle w:val="BodyA"/>
        <w:spacing w:line="276" w:lineRule="auto"/>
        <w:jc w:val="center"/>
        <w:rPr>
          <w:rFonts w:ascii="Times New Roman" w:hAnsi="Times New Roman" w:cs="Times New Roman"/>
          <w:b/>
          <w:bCs/>
          <w:color w:val="C00000"/>
        </w:rPr>
      </w:pPr>
      <w:r w:rsidRPr="00C8653E">
        <w:rPr>
          <w:rFonts w:ascii="Times New Roman" w:hAnsi="Times New Roman" w:cs="Times New Roman"/>
          <w:b/>
          <w:bCs/>
          <w:color w:val="C00000"/>
        </w:rPr>
        <w:t>PHIL 1</w:t>
      </w:r>
      <w:r w:rsidR="001B7B90">
        <w:rPr>
          <w:rFonts w:ascii="Times New Roman" w:hAnsi="Times New Roman" w:cs="Times New Roman"/>
          <w:b/>
          <w:bCs/>
          <w:color w:val="C00000"/>
        </w:rPr>
        <w:t>900</w:t>
      </w:r>
      <w:r w:rsidRPr="00C8653E">
        <w:rPr>
          <w:rFonts w:ascii="Times New Roman" w:eastAsia="Times Roman" w:hAnsi="Times New Roman" w:cs="Times New Roman"/>
          <w:color w:val="C00000"/>
        </w:rPr>
        <w:t xml:space="preserve">: </w:t>
      </w:r>
      <w:r w:rsidR="001E1682" w:rsidRPr="00C8653E">
        <w:rPr>
          <w:rFonts w:ascii="Times New Roman" w:hAnsi="Times New Roman" w:cs="Times New Roman"/>
          <w:b/>
          <w:bCs/>
          <w:color w:val="C00000"/>
        </w:rPr>
        <w:t>Philosophy of Art</w:t>
      </w:r>
    </w:p>
    <w:p w14:paraId="6E27D272" w14:textId="2693C197" w:rsidR="001B7B90" w:rsidRPr="00C8653E" w:rsidRDefault="001B7B90" w:rsidP="008E5F75">
      <w:pPr>
        <w:pStyle w:val="BodyA"/>
        <w:spacing w:line="276" w:lineRule="auto"/>
        <w:jc w:val="center"/>
        <w:rPr>
          <w:rFonts w:ascii="Times New Roman" w:hAnsi="Times New Roman" w:cs="Times New Roman"/>
          <w:b/>
          <w:bCs/>
          <w:color w:val="C00000"/>
        </w:rPr>
      </w:pPr>
      <w:r>
        <w:rPr>
          <w:rFonts w:ascii="Times New Roman" w:hAnsi="Times New Roman" w:cs="Times New Roman"/>
          <w:b/>
          <w:bCs/>
          <w:color w:val="C00000"/>
        </w:rPr>
        <w:t>Spring 2025</w:t>
      </w:r>
    </w:p>
    <w:p w14:paraId="1DB84255" w14:textId="7FCDBCBE" w:rsidR="001A4552" w:rsidRPr="00AB4E82" w:rsidRDefault="00000000">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 xml:space="preserve">Instructor: </w:t>
      </w:r>
      <w:r w:rsidR="00B639A5" w:rsidRPr="00AB4E82">
        <w:rPr>
          <w:rFonts w:ascii="Times New Roman" w:hAnsi="Times New Roman" w:cs="Times New Roman"/>
          <w:sz w:val="22"/>
          <w:szCs w:val="22"/>
        </w:rPr>
        <w:t>Anna Myers</w:t>
      </w:r>
      <w:r w:rsidRPr="00AB4E82">
        <w:rPr>
          <w:rFonts w:ascii="Times New Roman" w:hAnsi="Times New Roman" w:cs="Times New Roman"/>
          <w:sz w:val="22"/>
          <w:szCs w:val="22"/>
        </w:rPr>
        <w:tab/>
        <w:t xml:space="preserve"> </w:t>
      </w:r>
      <w:r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8E5F75" w:rsidRPr="00AB4E82">
        <w:rPr>
          <w:rFonts w:ascii="Times New Roman" w:eastAsia="Times Roman" w:hAnsi="Times New Roman" w:cs="Times New Roman"/>
          <w:sz w:val="22"/>
          <w:szCs w:val="22"/>
        </w:rPr>
        <w:t xml:space="preserve">Email: </w:t>
      </w:r>
      <w:r w:rsidR="008E5F75" w:rsidRPr="00C8653E">
        <w:rPr>
          <w:rFonts w:ascii="Times New Roman" w:eastAsia="Times Roman" w:hAnsi="Times New Roman" w:cs="Times New Roman"/>
          <w:color w:val="000000" w:themeColor="text1"/>
          <w:sz w:val="22"/>
          <w:szCs w:val="22"/>
          <w:u w:val="single"/>
        </w:rPr>
        <w:t>Anna.Myers@unt.edu</w:t>
      </w:r>
      <w:r w:rsidR="008E5F75" w:rsidRPr="00C8653E">
        <w:rPr>
          <w:rFonts w:ascii="Times New Roman" w:eastAsia="Times Roman" w:hAnsi="Times New Roman" w:cs="Times New Roman"/>
          <w:color w:val="000000" w:themeColor="text1"/>
          <w:sz w:val="22"/>
          <w:szCs w:val="22"/>
        </w:rPr>
        <w:tab/>
      </w:r>
    </w:p>
    <w:p w14:paraId="799B43CF" w14:textId="79BA8C0C" w:rsidR="00CB7CF5" w:rsidRPr="00CB7CF5" w:rsidRDefault="008E5F75">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Office hours: by appointment</w:t>
      </w:r>
      <w:r w:rsidR="00AD07D8">
        <w:rPr>
          <w:rFonts w:ascii="Times New Roman" w:hAnsi="Times New Roman" w:cs="Times New Roman"/>
          <w:sz w:val="22"/>
          <w:szCs w:val="22"/>
        </w:rPr>
        <w:t xml:space="preserve"> only</w:t>
      </w:r>
      <w:r w:rsidRPr="00AB4E82">
        <w:rPr>
          <w:rFonts w:ascii="Times New Roman" w:hAnsi="Times New Roman" w:cs="Times New Roman"/>
          <w:sz w:val="22"/>
          <w:szCs w:val="22"/>
        </w:rPr>
        <w:tab/>
      </w:r>
      <w:r w:rsidRPr="00AB4E82">
        <w:rPr>
          <w:rFonts w:ascii="Times New Roman" w:eastAsia="Times Roman" w:hAnsi="Times New Roman" w:cs="Times New Roman"/>
          <w:sz w:val="22"/>
          <w:szCs w:val="22"/>
        </w:rPr>
        <w:tab/>
      </w:r>
      <w:r w:rsidRPr="00AB4E82">
        <w:rPr>
          <w:rFonts w:ascii="Times New Roman" w:eastAsia="Times Roman" w:hAnsi="Times New Roman" w:cs="Times New Roman"/>
          <w:sz w:val="22"/>
          <w:szCs w:val="22"/>
        </w:rPr>
        <w:tab/>
      </w:r>
      <w:r w:rsidRPr="00AB4E82">
        <w:rPr>
          <w:rFonts w:ascii="Times New Roman" w:eastAsia="Times Roman" w:hAnsi="Times New Roman" w:cs="Times New Roman"/>
          <w:sz w:val="22"/>
          <w:szCs w:val="22"/>
        </w:rPr>
        <w:tab/>
      </w:r>
      <w:r w:rsidR="00CB7CF5" w:rsidRPr="00CC7C9A">
        <w:rPr>
          <w:rFonts w:ascii="Times New Roman" w:hAnsi="Times New Roman" w:cs="Times New Roman"/>
          <w:sz w:val="22"/>
          <w:szCs w:val="22"/>
        </w:rPr>
        <w:t>Section/Time:</w:t>
      </w:r>
    </w:p>
    <w:p w14:paraId="40A78CF9" w14:textId="77777777" w:rsidR="00CB7CF5" w:rsidRDefault="008E5F75" w:rsidP="00CB7CF5">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Office location: 320f or zoom</w:t>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t>Sec. 003 – TTH 9.30-10.50 AM</w:t>
      </w:r>
      <w:r w:rsidR="00CB7CF5" w:rsidRPr="00CB7CF5">
        <w:rPr>
          <w:rFonts w:ascii="Times New Roman" w:hAnsi="Times New Roman" w:cs="Times New Roman"/>
          <w:sz w:val="22"/>
          <w:szCs w:val="22"/>
        </w:rPr>
        <w:t xml:space="preserve"> </w:t>
      </w:r>
    </w:p>
    <w:p w14:paraId="20FE61A2" w14:textId="14B8F944" w:rsidR="003D08FC" w:rsidRDefault="00CB7CF5" w:rsidP="009017E3">
      <w:pPr>
        <w:pStyle w:val="Default"/>
        <w:spacing w:before="0" w:line="240" w:lineRule="auto"/>
        <w:rPr>
          <w:rFonts w:ascii="Times New Roman" w:eastAsia="Times New Roman" w:hAnsi="Times New Roman" w:cs="Times New Roman"/>
          <w:sz w:val="22"/>
          <w:szCs w:val="22"/>
          <w:bdr w:val="none" w:sz="0" w:space="0" w:color="auto"/>
        </w:rPr>
      </w:pPr>
      <w:r w:rsidRPr="00AB4E82">
        <w:rPr>
          <w:rFonts w:ascii="Times New Roman" w:hAnsi="Times New Roman" w:cs="Times New Roman"/>
          <w:sz w:val="22"/>
          <w:szCs w:val="22"/>
        </w:rPr>
        <w:t>Cl</w:t>
      </w:r>
      <w:r w:rsidRPr="00070D6B">
        <w:rPr>
          <w:rFonts w:ascii="Times New Roman" w:hAnsi="Times New Roman" w:cs="Times New Roman"/>
          <w:sz w:val="22"/>
          <w:szCs w:val="22"/>
        </w:rPr>
        <w:t>ass location: GAB 114</w:t>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t>Sec. 004 – TTH 11.00-12.20 PM</w:t>
      </w:r>
      <w:r w:rsidR="00070D6B" w:rsidRPr="00070D6B">
        <w:rPr>
          <w:rFonts w:ascii="Times New Roman" w:eastAsia="Times New Roman" w:hAnsi="Times New Roman" w:cs="Times New Roman"/>
          <w:sz w:val="22"/>
          <w:szCs w:val="22"/>
          <w:bdr w:val="none" w:sz="0" w:space="0" w:color="auto"/>
        </w:rPr>
        <w:tab/>
      </w:r>
    </w:p>
    <w:p w14:paraId="2736EC47" w14:textId="0CCC9F0D" w:rsidR="00CB7CF5" w:rsidRDefault="00070D6B" w:rsidP="009017E3">
      <w:pPr>
        <w:pStyle w:val="Default"/>
        <w:spacing w:before="0" w:line="240" w:lineRule="auto"/>
        <w:rPr>
          <w:rFonts w:ascii="Times New Roman" w:hAnsi="Times New Roman" w:cs="Times New Roman"/>
          <w:sz w:val="22"/>
          <w:szCs w:val="22"/>
        </w:rPr>
      </w:pPr>
      <w:r w:rsidRPr="00070D6B">
        <w:rPr>
          <w:rFonts w:ascii="Times New Roman" w:eastAsia="Times New Roman" w:hAnsi="Times New Roman" w:cs="Times New Roman"/>
          <w:sz w:val="22"/>
          <w:szCs w:val="22"/>
          <w:bdr w:val="none" w:sz="0" w:space="0" w:color="auto"/>
        </w:rPr>
        <w:tab/>
      </w:r>
      <w:r w:rsidR="00F30B35">
        <w:rPr>
          <w:rFonts w:ascii="Times New Roman" w:hAnsi="Times New Roman" w:cs="Times New Roman"/>
          <w:sz w:val="22"/>
          <w:szCs w:val="22"/>
        </w:rPr>
        <w:tab/>
      </w:r>
      <w:r w:rsidR="00F30B35">
        <w:rPr>
          <w:rFonts w:ascii="Times New Roman" w:hAnsi="Times New Roman" w:cs="Times New Roman"/>
          <w:sz w:val="22"/>
          <w:szCs w:val="22"/>
        </w:rPr>
        <w:tab/>
      </w:r>
      <w:r w:rsidR="00F30B35">
        <w:rPr>
          <w:rFonts w:ascii="Times New Roman" w:hAnsi="Times New Roman" w:cs="Times New Roman"/>
          <w:sz w:val="22"/>
          <w:szCs w:val="22"/>
        </w:rPr>
        <w:tab/>
      </w:r>
      <w:r w:rsidR="003E4A45">
        <w:rPr>
          <w:rFonts w:ascii="Times New Roman" w:hAnsi="Times New Roman" w:cs="Times New Roman"/>
          <w:sz w:val="22"/>
          <w:szCs w:val="22"/>
        </w:rPr>
        <w:t xml:space="preserve"> </w:t>
      </w:r>
    </w:p>
    <w:p w14:paraId="0F92E3F2" w14:textId="706D5FF5" w:rsidR="009017E3" w:rsidRPr="001E1682" w:rsidRDefault="009017E3" w:rsidP="00CC7C9A">
      <w:pPr>
        <w:pStyle w:val="Default"/>
        <w:spacing w:before="0" w:line="240" w:lineRule="auto"/>
        <w:jc w:val="right"/>
        <w:rPr>
          <w:rFonts w:ascii="Times New Roman" w:hAnsi="Times New Roman" w:cs="Times New Roman"/>
          <w:sz w:val="22"/>
          <w:szCs w:val="22"/>
        </w:rPr>
      </w:pPr>
      <w:r w:rsidRPr="00AB4E82">
        <w:rPr>
          <w:rFonts w:ascii="Times New Roman" w:hAnsi="Times New Roman" w:cs="Times New Roman"/>
          <w:noProof/>
          <w:sz w:val="22"/>
          <w:szCs w:val="22"/>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9FC522E" wp14:editId="50A79B1E">
                <wp:simplePos x="0" y="0"/>
                <wp:positionH relativeFrom="column">
                  <wp:posOffset>-28575</wp:posOffset>
                </wp:positionH>
                <wp:positionV relativeFrom="paragraph">
                  <wp:posOffset>60455</wp:posOffset>
                </wp:positionV>
                <wp:extent cx="5943600" cy="0"/>
                <wp:effectExtent l="0" t="0" r="12700" b="12700"/>
                <wp:wrapNone/>
                <wp:docPr id="108068351"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4EC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75pt" to="465.7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" strokecolor="black [3040]"/>
            </w:pict>
          </mc:Fallback>
        </mc:AlternateContent>
      </w:r>
    </w:p>
    <w:p w14:paraId="52D1AEE2" w14:textId="797179D2" w:rsidR="00902880" w:rsidRPr="001E1682" w:rsidRDefault="001A4552" w:rsidP="00CC7C9A">
      <w:pPr>
        <w:pStyle w:val="Default"/>
        <w:spacing w:before="0" w:line="240" w:lineRule="auto"/>
        <w:jc w:val="right"/>
        <w:rPr>
          <w:rFonts w:ascii="Times New Roman" w:hAnsi="Times New Roman" w:cs="Times New Roman"/>
          <w:sz w:val="22"/>
          <w:szCs w:val="22"/>
        </w:rPr>
      </w:pPr>
      <w:r w:rsidRPr="001E1682">
        <w:rPr>
          <w:rFonts w:ascii="Times New Roman" w:hAnsi="Times New Roman" w:cs="Times New Roman"/>
          <w:sz w:val="22"/>
          <w:szCs w:val="22"/>
        </w:rPr>
        <w:t>“</w:t>
      </w:r>
      <w:r w:rsidR="001E1682" w:rsidRPr="001E1682">
        <w:rPr>
          <w:rFonts w:ascii="Times New Roman" w:hAnsi="Times New Roman" w:cs="Times New Roman"/>
          <w:i/>
          <w:iCs/>
          <w:color w:val="121212"/>
          <w:sz w:val="22"/>
          <w:szCs w:val="22"/>
          <w:shd w:val="clear" w:color="auto" w:fill="FFFFFF"/>
        </w:rPr>
        <w:t>The function of art is to do more than tell it like it is – it’s to imagine what is possible.</w:t>
      </w:r>
      <w:r w:rsidRPr="001E1682">
        <w:rPr>
          <w:rFonts w:ascii="Times New Roman" w:hAnsi="Times New Roman" w:cs="Times New Roman"/>
          <w:sz w:val="22"/>
          <w:szCs w:val="22"/>
        </w:rPr>
        <w:t xml:space="preserve">” </w:t>
      </w:r>
      <w:r w:rsidR="001E1682" w:rsidRPr="001E1682">
        <w:rPr>
          <w:rFonts w:ascii="Times New Roman" w:hAnsi="Times New Roman" w:cs="Times New Roman"/>
          <w:sz w:val="22"/>
          <w:szCs w:val="22"/>
        </w:rPr>
        <w:t>–bell hooks</w:t>
      </w:r>
      <w:r w:rsidRPr="001E1682">
        <w:rPr>
          <w:rFonts w:ascii="Times New Roman" w:hAnsi="Times New Roman" w:cs="Times New Roman"/>
          <w:sz w:val="22"/>
          <w:szCs w:val="22"/>
        </w:rPr>
        <w:t xml:space="preserve"> </w:t>
      </w:r>
    </w:p>
    <w:p w14:paraId="5DF82DB7" w14:textId="77777777" w:rsidR="00902880" w:rsidRPr="001E1682" w:rsidRDefault="00902880">
      <w:pPr>
        <w:pStyle w:val="Default"/>
        <w:spacing w:before="0" w:line="240" w:lineRule="auto"/>
        <w:rPr>
          <w:rFonts w:ascii="Times New Roman" w:hAnsi="Times New Roman" w:cs="Times New Roman"/>
          <w:sz w:val="22"/>
          <w:szCs w:val="22"/>
        </w:rPr>
      </w:pPr>
    </w:p>
    <w:p w14:paraId="7E489246" w14:textId="77777777" w:rsidR="001E1682" w:rsidRPr="001E1682" w:rsidRDefault="00000000" w:rsidP="001E1682">
      <w:pPr>
        <w:pStyle w:val="Body"/>
        <w:rPr>
          <w:rFonts w:eastAsia="Cambria"/>
          <w:sz w:val="22"/>
          <w:szCs w:val="22"/>
        </w:rPr>
      </w:pPr>
      <w:r w:rsidRPr="001E1682">
        <w:rPr>
          <w:b/>
          <w:bCs/>
          <w:sz w:val="22"/>
          <w:szCs w:val="22"/>
        </w:rPr>
        <w:t xml:space="preserve">Rationale and course outline:  </w:t>
      </w:r>
      <w:r w:rsidR="001E1682" w:rsidRPr="001E1682">
        <w:rPr>
          <w:sz w:val="22"/>
          <w:szCs w:val="22"/>
        </w:rPr>
        <w:t>This class examines what makes something art, what makes someone an artist, and how we understand and appreciate art. Focusing on movies, music, painting, and performance, the class analyzes what makes a work great, good, meh, or awful, and examines power, profit, and the role of art in our lives.</w:t>
      </w:r>
    </w:p>
    <w:p w14:paraId="41208A8E" w14:textId="77777777" w:rsidR="001E1682" w:rsidRPr="001E1682" w:rsidRDefault="001E1682" w:rsidP="001E1682">
      <w:pPr>
        <w:pStyle w:val="Body"/>
        <w:rPr>
          <w:rFonts w:eastAsia="Cambria"/>
          <w:sz w:val="22"/>
          <w:szCs w:val="22"/>
        </w:rPr>
      </w:pPr>
    </w:p>
    <w:p w14:paraId="18703EA2" w14:textId="77777777" w:rsidR="001E1682" w:rsidRPr="001E1682" w:rsidRDefault="001E1682" w:rsidP="001E1682">
      <w:pPr>
        <w:pStyle w:val="Body"/>
        <w:rPr>
          <w:rFonts w:eastAsia="Cambria"/>
          <w:sz w:val="22"/>
          <w:szCs w:val="22"/>
        </w:rPr>
      </w:pPr>
      <w:r w:rsidRPr="001E1682">
        <w:rPr>
          <w:sz w:val="22"/>
          <w:szCs w:val="22"/>
        </w:rPr>
        <w:t xml:space="preserve">We will consider the relation of art and beauty, art and pleasure, art and disgust, art and emotion, </w:t>
      </w:r>
      <w:proofErr w:type="gramStart"/>
      <w:r w:rsidRPr="001E1682">
        <w:rPr>
          <w:sz w:val="22"/>
          <w:szCs w:val="22"/>
        </w:rPr>
        <w:t>art</w:t>
      </w:r>
      <w:proofErr w:type="gramEnd"/>
      <w:r w:rsidRPr="001E1682">
        <w:rPr>
          <w:sz w:val="22"/>
          <w:szCs w:val="22"/>
        </w:rPr>
        <w:t xml:space="preserve"> and expression; music and criticism, painting and drawing, literature and writing, architecture and design, dancing, doodling, and video games.</w:t>
      </w:r>
    </w:p>
    <w:p w14:paraId="61C72FB7" w14:textId="77777777" w:rsidR="00DD30BF" w:rsidRPr="00AB4E82" w:rsidRDefault="00DD30BF" w:rsidP="001E1682">
      <w:pPr>
        <w:pStyle w:val="Default"/>
        <w:spacing w:before="0" w:line="240" w:lineRule="auto"/>
        <w:rPr>
          <w:rFonts w:ascii="Times New Roman" w:hAnsi="Times New Roman" w:cs="Times New Roman"/>
          <w:sz w:val="22"/>
          <w:szCs w:val="22"/>
        </w:rPr>
      </w:pPr>
    </w:p>
    <w:p w14:paraId="012205D9" w14:textId="504981ED" w:rsidR="00A339D7" w:rsidRPr="00AB4E82" w:rsidRDefault="00000000">
      <w:pPr>
        <w:pStyle w:val="Default"/>
        <w:spacing w:before="0" w:line="240" w:lineRule="auto"/>
        <w:rPr>
          <w:rFonts w:ascii="Times New Roman" w:eastAsia="Times Roman" w:hAnsi="Times New Roman" w:cs="Times New Roman"/>
          <w:b/>
          <w:bCs/>
          <w:sz w:val="22"/>
          <w:szCs w:val="22"/>
        </w:rPr>
      </w:pPr>
      <w:r w:rsidRPr="00AB4E82">
        <w:rPr>
          <w:rFonts w:ascii="Times New Roman" w:hAnsi="Times New Roman" w:cs="Times New Roman"/>
          <w:b/>
          <w:bCs/>
          <w:sz w:val="22"/>
          <w:szCs w:val="22"/>
        </w:rPr>
        <w:t xml:space="preserve">Course Outcomes:  </w:t>
      </w:r>
      <w:r w:rsidRPr="00AB4E82">
        <w:rPr>
          <w:rFonts w:ascii="Times New Roman" w:hAnsi="Times New Roman" w:cs="Times New Roman"/>
          <w:sz w:val="22"/>
          <w:szCs w:val="22"/>
        </w:rPr>
        <w:t>By the end of the course students should be able to demonstrate the ability to:</w:t>
      </w:r>
    </w:p>
    <w:p w14:paraId="11471154" w14:textId="77777777"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accurately and fairly represent the thoughts and ideas of another</w:t>
      </w:r>
    </w:p>
    <w:p w14:paraId="6E707F88" w14:textId="77777777"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think critically about a text or set of ideas</w:t>
      </w:r>
    </w:p>
    <w:p w14:paraId="6CD97CB4" w14:textId="77777777"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clearly and compellingly communicate their own conclusions in conversation with others</w:t>
      </w:r>
    </w:p>
    <w:p w14:paraId="6E91E406" w14:textId="68B60EB5"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articulate what social and personal responsibility looks like in particular circumstances</w:t>
      </w:r>
    </w:p>
    <w:p w14:paraId="2B5F1A3C" w14:textId="7A7E3986" w:rsidR="00DD30BF" w:rsidRPr="00AB4E82" w:rsidRDefault="00DD30BF" w:rsidP="00DD30BF">
      <w:pPr>
        <w:pStyle w:val="Default"/>
        <w:spacing w:before="0" w:line="240" w:lineRule="auto"/>
        <w:rPr>
          <w:rFonts w:ascii="Times New Roman" w:hAnsi="Times New Roman" w:cs="Times New Roman"/>
          <w:sz w:val="22"/>
          <w:szCs w:val="22"/>
        </w:rPr>
      </w:pPr>
    </w:p>
    <w:p w14:paraId="5771BFB1" w14:textId="27C51865" w:rsidR="00DD30BF" w:rsidRPr="00AB4E82" w:rsidRDefault="00DD30BF" w:rsidP="00DD30BF">
      <w:pPr>
        <w:rPr>
          <w:sz w:val="22"/>
          <w:szCs w:val="22"/>
        </w:rPr>
      </w:pPr>
      <w:r w:rsidRPr="00AB4E82">
        <w:rPr>
          <w:b/>
          <w:bCs/>
          <w:sz w:val="22"/>
          <w:szCs w:val="22"/>
        </w:rPr>
        <w:t xml:space="preserve">Teaching Philosophy: </w:t>
      </w:r>
      <w:r w:rsidRPr="00AB4E82">
        <w:rPr>
          <w:sz w:val="22"/>
          <w:szCs w:val="22"/>
        </w:rPr>
        <w:t xml:space="preserve">My responsibility as your instructor is to create a space where you are empowered to think critically. Every one of you has something valuable that you will bring to this class. I employ assignments that engage you in conversation with the authors, your fellow classmates, and larger society to promote your ability to actively participate in debates surrounding </w:t>
      </w:r>
      <w:r w:rsidR="001A4552" w:rsidRPr="00AB4E82">
        <w:rPr>
          <w:sz w:val="22"/>
          <w:szCs w:val="22"/>
        </w:rPr>
        <w:t>philosophical questions.</w:t>
      </w:r>
      <w:r w:rsidR="00C22C41">
        <w:rPr>
          <w:sz w:val="22"/>
          <w:szCs w:val="22"/>
        </w:rPr>
        <w:t xml:space="preserve">  </w:t>
      </w:r>
    </w:p>
    <w:p w14:paraId="6DE5A3E7" w14:textId="77777777" w:rsidR="00A339D7" w:rsidRPr="00AB4E82" w:rsidRDefault="00A339D7">
      <w:pPr>
        <w:pStyle w:val="Default"/>
        <w:spacing w:before="0" w:line="240" w:lineRule="auto"/>
        <w:rPr>
          <w:rFonts w:ascii="Times New Roman" w:eastAsia="Times Roman" w:hAnsi="Times New Roman" w:cs="Times New Roman"/>
          <w:sz w:val="22"/>
          <w:szCs w:val="22"/>
        </w:rPr>
      </w:pPr>
    </w:p>
    <w:p w14:paraId="472F5BE4" w14:textId="09A926AC" w:rsidR="00DA446F" w:rsidRPr="00DA446F" w:rsidRDefault="00000000">
      <w:pPr>
        <w:pStyle w:val="Default"/>
        <w:spacing w:before="0" w:line="240" w:lineRule="auto"/>
        <w:rPr>
          <w:rFonts w:ascii="Times New Roman" w:eastAsia="Times Roman" w:hAnsi="Times New Roman" w:cs="Times New Roman"/>
          <w:sz w:val="22"/>
          <w:szCs w:val="22"/>
        </w:rPr>
      </w:pPr>
      <w:r w:rsidRPr="00AB4E82">
        <w:rPr>
          <w:rFonts w:ascii="Times New Roman" w:hAnsi="Times New Roman" w:cs="Times New Roman"/>
          <w:b/>
          <w:bCs/>
          <w:sz w:val="22"/>
          <w:szCs w:val="22"/>
        </w:rPr>
        <w:t xml:space="preserve">Format and Procedures: </w:t>
      </w:r>
      <w:r w:rsidR="001A4552" w:rsidRPr="00AB4E82">
        <w:rPr>
          <w:rFonts w:ascii="Times New Roman" w:hAnsi="Times New Roman" w:cs="Times New Roman"/>
          <w:sz w:val="22"/>
          <w:szCs w:val="22"/>
        </w:rPr>
        <w:t xml:space="preserve">We will meet </w:t>
      </w:r>
      <w:r w:rsidR="001E1682">
        <w:rPr>
          <w:rFonts w:ascii="Times New Roman" w:hAnsi="Times New Roman" w:cs="Times New Roman"/>
          <w:sz w:val="22"/>
          <w:szCs w:val="22"/>
        </w:rPr>
        <w:t>two</w:t>
      </w:r>
      <w:r w:rsidR="00086B01">
        <w:rPr>
          <w:rFonts w:ascii="Times New Roman" w:hAnsi="Times New Roman" w:cs="Times New Roman"/>
          <w:sz w:val="22"/>
          <w:szCs w:val="22"/>
        </w:rPr>
        <w:t xml:space="preserve"> </w:t>
      </w:r>
      <w:r w:rsidR="001A4552" w:rsidRPr="00AB4E82">
        <w:rPr>
          <w:rFonts w:ascii="Times New Roman" w:hAnsi="Times New Roman" w:cs="Times New Roman"/>
          <w:sz w:val="22"/>
          <w:szCs w:val="22"/>
        </w:rPr>
        <w:t xml:space="preserve">times per week throughout the term. </w:t>
      </w:r>
      <w:r w:rsidRPr="00AB4E82">
        <w:rPr>
          <w:rFonts w:ascii="Times New Roman" w:eastAsia="Times Roman" w:hAnsi="Times New Roman" w:cs="Times New Roman"/>
          <w:sz w:val="22"/>
          <w:szCs w:val="22"/>
        </w:rPr>
        <w:t xml:space="preserve">This class will be fully in person with some lecture to introduce, contextualize, and clarify readings. Students should expect to actively engage with the material and class time will focus on </w:t>
      </w:r>
      <w:r w:rsidRPr="00DA446F">
        <w:rPr>
          <w:rFonts w:ascii="Times New Roman" w:eastAsia="Times Roman" w:hAnsi="Times New Roman" w:cs="Times New Roman"/>
          <w:sz w:val="22"/>
          <w:szCs w:val="22"/>
        </w:rPr>
        <w:t xml:space="preserve">small and large group discussion, application exercises, </w:t>
      </w:r>
      <w:r w:rsidR="00397E47" w:rsidRPr="00DA446F">
        <w:rPr>
          <w:rFonts w:ascii="Times New Roman" w:eastAsia="Times Roman" w:hAnsi="Times New Roman" w:cs="Times New Roman"/>
          <w:sz w:val="22"/>
          <w:szCs w:val="22"/>
        </w:rPr>
        <w:t>low stakes</w:t>
      </w:r>
      <w:r w:rsidRPr="00DA446F">
        <w:rPr>
          <w:rFonts w:ascii="Times New Roman" w:eastAsia="Times Roman" w:hAnsi="Times New Roman" w:cs="Times New Roman"/>
          <w:sz w:val="22"/>
          <w:szCs w:val="22"/>
        </w:rPr>
        <w:t xml:space="preserve"> in</w:t>
      </w:r>
      <w:r w:rsidR="00397E47" w:rsidRPr="00DA446F">
        <w:rPr>
          <w:rFonts w:ascii="Times New Roman" w:eastAsia="Times Roman" w:hAnsi="Times New Roman" w:cs="Times New Roman"/>
          <w:sz w:val="22"/>
          <w:szCs w:val="22"/>
        </w:rPr>
        <w:t>-</w:t>
      </w:r>
      <w:r w:rsidRPr="00DA446F">
        <w:rPr>
          <w:rFonts w:ascii="Times New Roman" w:eastAsia="Times Roman" w:hAnsi="Times New Roman" w:cs="Times New Roman"/>
          <w:sz w:val="22"/>
          <w:szCs w:val="22"/>
        </w:rPr>
        <w:t xml:space="preserve">class </w:t>
      </w:r>
      <w:r w:rsidR="00DD30BF" w:rsidRPr="00DA446F">
        <w:rPr>
          <w:rFonts w:ascii="Times New Roman" w:eastAsia="Times Roman" w:hAnsi="Times New Roman" w:cs="Times New Roman"/>
          <w:sz w:val="22"/>
          <w:szCs w:val="22"/>
        </w:rPr>
        <w:t xml:space="preserve">assessments, </w:t>
      </w:r>
      <w:r w:rsidRPr="00DA446F">
        <w:rPr>
          <w:rFonts w:ascii="Times New Roman" w:eastAsia="Times Roman" w:hAnsi="Times New Roman" w:cs="Times New Roman"/>
          <w:sz w:val="22"/>
          <w:szCs w:val="22"/>
        </w:rPr>
        <w:t>and creative activities.</w:t>
      </w:r>
      <w:r w:rsidR="00DA446F" w:rsidRPr="00DA446F">
        <w:rPr>
          <w:rFonts w:ascii="Times New Roman" w:eastAsia="Times Roman" w:hAnsi="Times New Roman" w:cs="Times New Roman"/>
          <w:sz w:val="22"/>
          <w:szCs w:val="22"/>
        </w:rPr>
        <w:t xml:space="preserve"> </w:t>
      </w:r>
    </w:p>
    <w:p w14:paraId="3919535F" w14:textId="6193EFB0" w:rsidR="00C22C41" w:rsidRDefault="00C22C41">
      <w:pPr>
        <w:rPr>
          <w:b/>
          <w:bCs/>
          <w:color w:val="000000"/>
          <w:sz w:val="22"/>
          <w:szCs w:val="22"/>
          <w:u w:val="single"/>
          <w14:textOutline w14:w="12700" w14:cap="flat" w14:cmpd="sng" w14:algn="ctr">
            <w14:noFill/>
            <w14:prstDash w14:val="solid"/>
            <w14:miter w14:lim="400000"/>
          </w14:textOutline>
        </w:rPr>
      </w:pPr>
    </w:p>
    <w:p w14:paraId="21353E41" w14:textId="4F34D698" w:rsidR="00A339D7" w:rsidRPr="00AB4E82" w:rsidRDefault="00000000">
      <w:pPr>
        <w:pStyle w:val="Default"/>
        <w:spacing w:before="0" w:line="240" w:lineRule="auto"/>
        <w:rPr>
          <w:rFonts w:ascii="Times New Roman" w:eastAsia="Times Roman" w:hAnsi="Times New Roman" w:cs="Times New Roman"/>
          <w:b/>
          <w:bCs/>
          <w:sz w:val="22"/>
          <w:szCs w:val="22"/>
          <w:u w:val="single"/>
        </w:rPr>
      </w:pPr>
      <w:r w:rsidRPr="00AB4E82">
        <w:rPr>
          <w:rFonts w:ascii="Times New Roman" w:hAnsi="Times New Roman" w:cs="Times New Roman"/>
          <w:b/>
          <w:bCs/>
          <w:sz w:val="22"/>
          <w:szCs w:val="22"/>
          <w:u w:val="single"/>
        </w:rPr>
        <w:t xml:space="preserve">Course Requirements: </w:t>
      </w:r>
    </w:p>
    <w:p w14:paraId="7944781C" w14:textId="52C0CC9F" w:rsidR="00BB7ECC" w:rsidRPr="00AB4E82" w:rsidRDefault="00BB7ECC" w:rsidP="00BB7ECC">
      <w:pPr>
        <w:pStyle w:val="BodyA"/>
        <w:rPr>
          <w:rFonts w:ascii="Times New Roman" w:hAnsi="Times New Roman" w:cs="Times New Roman"/>
          <w:sz w:val="22"/>
          <w:szCs w:val="22"/>
        </w:rPr>
      </w:pPr>
    </w:p>
    <w:p w14:paraId="2CEF7372" w14:textId="3A215DF7" w:rsidR="00BB7ECC" w:rsidRDefault="00BB7ECC" w:rsidP="00917D61">
      <w:pPr>
        <w:pStyle w:val="BodyA"/>
        <w:rPr>
          <w:rFonts w:ascii="Times New Roman" w:eastAsia="Times New Roman" w:hAnsi="Times New Roman" w:cs="Times New Roman"/>
          <w:sz w:val="22"/>
          <w:szCs w:val="22"/>
        </w:rPr>
      </w:pPr>
      <w:r w:rsidRPr="00AB4E82">
        <w:rPr>
          <w:rFonts w:ascii="Times New Roman" w:hAnsi="Times New Roman" w:cs="Times New Roman"/>
          <w:b/>
          <w:bCs/>
          <w:sz w:val="22"/>
          <w:szCs w:val="22"/>
        </w:rPr>
        <w:t>Attendance:</w:t>
      </w:r>
      <w:r w:rsidR="00917D61" w:rsidRPr="00AB4E82">
        <w:rPr>
          <w:rFonts w:ascii="Times New Roman" w:hAnsi="Times New Roman" w:cs="Times New Roman"/>
          <w:b/>
          <w:bCs/>
          <w:sz w:val="22"/>
          <w:szCs w:val="22"/>
        </w:rPr>
        <w:t xml:space="preserve"> </w:t>
      </w:r>
      <w:r w:rsidR="008D2C6C" w:rsidRPr="00AB4E82">
        <w:rPr>
          <w:rFonts w:ascii="Times New Roman" w:eastAsia="Times New Roman" w:hAnsi="Times New Roman" w:cs="Times New Roman"/>
          <w:sz w:val="22"/>
          <w:szCs w:val="22"/>
        </w:rPr>
        <w:t xml:space="preserve">You are expected to be </w:t>
      </w:r>
      <w:r w:rsidR="008D2C6C" w:rsidRPr="00C22C41">
        <w:rPr>
          <w:rFonts w:ascii="Times New Roman" w:eastAsia="Times New Roman" w:hAnsi="Times New Roman" w:cs="Times New Roman"/>
          <w:sz w:val="22"/>
          <w:szCs w:val="22"/>
        </w:rPr>
        <w:t>on time</w:t>
      </w:r>
      <w:r w:rsidR="008D2C6C" w:rsidRPr="00AB4E82">
        <w:rPr>
          <w:rFonts w:ascii="Times New Roman" w:eastAsia="Times New Roman" w:hAnsi="Times New Roman" w:cs="Times New Roman"/>
          <w:sz w:val="22"/>
          <w:szCs w:val="22"/>
        </w:rPr>
        <w:t xml:space="preserve"> and attend </w:t>
      </w:r>
      <w:r w:rsidR="008D2C6C" w:rsidRPr="00C22C41">
        <w:rPr>
          <w:rFonts w:ascii="Times New Roman" w:eastAsia="Times New Roman" w:hAnsi="Times New Roman" w:cs="Times New Roman"/>
          <w:sz w:val="22"/>
          <w:szCs w:val="22"/>
        </w:rPr>
        <w:t>every</w:t>
      </w:r>
      <w:r w:rsidR="008D2C6C" w:rsidRPr="00AB4E82">
        <w:rPr>
          <w:rFonts w:ascii="Times New Roman" w:eastAsia="Times New Roman" w:hAnsi="Times New Roman" w:cs="Times New Roman"/>
          <w:sz w:val="22"/>
          <w:szCs w:val="22"/>
        </w:rPr>
        <w:t xml:space="preserve"> class</w:t>
      </w:r>
      <w:r w:rsidR="00DA446F">
        <w:rPr>
          <w:rFonts w:ascii="Times New Roman" w:eastAsia="Times New Roman" w:hAnsi="Times New Roman" w:cs="Times New Roman"/>
          <w:sz w:val="22"/>
          <w:szCs w:val="22"/>
        </w:rPr>
        <w:t xml:space="preserve">. Research has shown that students who attend class are much more likely to succeed. </w:t>
      </w:r>
      <w:r w:rsidR="00C25141">
        <w:rPr>
          <w:rFonts w:ascii="Times New Roman" w:eastAsia="Times New Roman" w:hAnsi="Times New Roman" w:cs="Times New Roman"/>
          <w:sz w:val="22"/>
          <w:szCs w:val="22"/>
        </w:rPr>
        <w:t xml:space="preserve">This course utilizes a seating chart, students should have already chosen a seat they would be content setting in for the duration of the semester by the second week of class. </w:t>
      </w:r>
      <w:r w:rsidR="008D2C6C" w:rsidRPr="00AB4E82">
        <w:rPr>
          <w:rFonts w:ascii="Times New Roman" w:eastAsia="Times New Roman" w:hAnsi="Times New Roman" w:cs="Times New Roman"/>
          <w:sz w:val="22"/>
          <w:szCs w:val="22"/>
        </w:rPr>
        <w:t xml:space="preserve">If you are not present when attendance is taken, you will be counted absent for the day. Excessive absences will lower your grade.  Owing to the contingencies of life, </w:t>
      </w:r>
      <w:r w:rsidR="008D2C6C" w:rsidRPr="00AB4E82">
        <w:rPr>
          <w:rFonts w:ascii="Times New Roman" w:eastAsia="Times New Roman" w:hAnsi="Times New Roman" w:cs="Times New Roman"/>
          <w:b/>
          <w:bCs/>
          <w:sz w:val="22"/>
          <w:szCs w:val="22"/>
        </w:rPr>
        <w:t xml:space="preserve">you are permitted </w:t>
      </w:r>
      <w:r w:rsidR="001E1682">
        <w:rPr>
          <w:rFonts w:ascii="Times New Roman" w:eastAsia="Times New Roman" w:hAnsi="Times New Roman" w:cs="Times New Roman"/>
          <w:b/>
          <w:bCs/>
          <w:sz w:val="22"/>
          <w:szCs w:val="22"/>
          <w:u w:val="single"/>
        </w:rPr>
        <w:t>4</w:t>
      </w:r>
      <w:r w:rsidR="008D2C6C" w:rsidRPr="00AB4E82">
        <w:rPr>
          <w:rFonts w:ascii="Times New Roman" w:eastAsia="Times New Roman" w:hAnsi="Times New Roman" w:cs="Times New Roman"/>
          <w:b/>
          <w:bCs/>
          <w:sz w:val="22"/>
          <w:szCs w:val="22"/>
        </w:rPr>
        <w:t xml:space="preserve"> </w:t>
      </w:r>
      <w:r w:rsidR="00ED0A8F">
        <w:rPr>
          <w:rFonts w:ascii="Times New Roman" w:eastAsia="Times New Roman" w:hAnsi="Times New Roman" w:cs="Times New Roman"/>
          <w:b/>
          <w:bCs/>
          <w:sz w:val="22"/>
          <w:szCs w:val="22"/>
        </w:rPr>
        <w:t xml:space="preserve">unexcused </w:t>
      </w:r>
      <w:r w:rsidR="008D2C6C" w:rsidRPr="00AB4E82">
        <w:rPr>
          <w:rFonts w:ascii="Times New Roman" w:eastAsia="Times New Roman" w:hAnsi="Times New Roman" w:cs="Times New Roman"/>
          <w:b/>
          <w:bCs/>
          <w:sz w:val="22"/>
          <w:szCs w:val="22"/>
        </w:rPr>
        <w:t>absences</w:t>
      </w:r>
      <w:r w:rsidR="008D2C6C" w:rsidRPr="00AB4E82">
        <w:rPr>
          <w:rFonts w:ascii="Times New Roman" w:eastAsia="Times New Roman" w:hAnsi="Times New Roman" w:cs="Times New Roman"/>
          <w:sz w:val="22"/>
          <w:szCs w:val="22"/>
        </w:rPr>
        <w:t xml:space="preserve">, after which each subsequent absence will lower your final attendance grade by one letter grade.  If a student misses a class, that student is responsible for class content, assignments missed, and upcoming due dates. </w:t>
      </w:r>
      <w:r w:rsidR="00DA446F">
        <w:rPr>
          <w:rFonts w:ascii="Times New Roman" w:eastAsia="Times New Roman" w:hAnsi="Times New Roman" w:cs="Times New Roman"/>
          <w:sz w:val="22"/>
          <w:szCs w:val="22"/>
        </w:rPr>
        <w:t xml:space="preserve">It is your responsibility to keep up with the class. </w:t>
      </w:r>
      <w:r w:rsidR="008D2C6C" w:rsidRPr="00AB4E82">
        <w:rPr>
          <w:rFonts w:ascii="Times New Roman" w:eastAsia="Times New Roman" w:hAnsi="Times New Roman" w:cs="Times New Roman"/>
          <w:sz w:val="22"/>
          <w:szCs w:val="22"/>
        </w:rPr>
        <w:t>If you do not stay for the entirety of class, you will be counted absent. You will also be counted absent if you are wearing earphones during class without ODA permission or spending excessive time on your phone; please be aware that you may be asked to leave the classroom if you engage in these activities.</w:t>
      </w:r>
    </w:p>
    <w:p w14:paraId="2F0BC1D9" w14:textId="77777777" w:rsidR="00C22C41" w:rsidRPr="00C22C41" w:rsidRDefault="00C22C41" w:rsidP="00C22C41">
      <w:pPr>
        <w:pStyle w:val="BodyA"/>
        <w:rPr>
          <w:rStyle w:val="None"/>
          <w:rFonts w:ascii="Times New Roman" w:hAnsi="Times New Roman" w:cs="Times New Roman"/>
          <w:b/>
          <w:bCs/>
          <w:sz w:val="22"/>
          <w:szCs w:val="22"/>
        </w:rPr>
      </w:pPr>
    </w:p>
    <w:p w14:paraId="69390C8D" w14:textId="4AAE0414" w:rsidR="005F5E59" w:rsidRPr="00AB4E82" w:rsidRDefault="005F5E59" w:rsidP="008E5F75">
      <w:pPr>
        <w:rPr>
          <w:sz w:val="22"/>
          <w:szCs w:val="22"/>
        </w:rPr>
      </w:pPr>
      <w:r w:rsidRPr="00AB4E82">
        <w:rPr>
          <w:rFonts w:eastAsia="Times New Roman"/>
          <w:b/>
          <w:bCs/>
          <w:color w:val="000000" w:themeColor="text1"/>
          <w:sz w:val="22"/>
          <w:szCs w:val="22"/>
        </w:rPr>
        <w:t>Communication:</w:t>
      </w:r>
      <w:r w:rsidR="00917D61" w:rsidRPr="00AB4E82">
        <w:rPr>
          <w:rFonts w:eastAsia="Times New Roman"/>
          <w:b/>
          <w:bCs/>
          <w:color w:val="000000" w:themeColor="text1"/>
          <w:sz w:val="22"/>
          <w:szCs w:val="22"/>
        </w:rPr>
        <w:t xml:space="preserve"> </w:t>
      </w:r>
      <w:r w:rsidRPr="00AB4E82">
        <w:rPr>
          <w:rFonts w:eastAsia="Times New Roman"/>
          <w:color w:val="000000" w:themeColor="text1"/>
          <w:sz w:val="22"/>
          <w:szCs w:val="22"/>
        </w:rPr>
        <w:t>Communication regarding course information will be handled through Canvas.  If you have questions or concerns at any point during the term and wish to contact</w:t>
      </w:r>
      <w:r w:rsidR="00C22C41">
        <w:rPr>
          <w:rFonts w:eastAsia="Times New Roman"/>
          <w:color w:val="000000" w:themeColor="text1"/>
          <w:sz w:val="22"/>
          <w:szCs w:val="22"/>
        </w:rPr>
        <w:t xml:space="preserve"> me</w:t>
      </w:r>
      <w:r w:rsidRPr="00AB4E82">
        <w:rPr>
          <w:rFonts w:eastAsia="Times New Roman"/>
          <w:color w:val="000000" w:themeColor="text1"/>
          <w:sz w:val="22"/>
          <w:szCs w:val="22"/>
        </w:rPr>
        <w:t xml:space="preserve"> via email, please contact </w:t>
      </w:r>
      <w:r w:rsidR="00C22C41">
        <w:rPr>
          <w:rFonts w:eastAsia="Times New Roman"/>
          <w:color w:val="000000" w:themeColor="text1"/>
          <w:sz w:val="22"/>
          <w:szCs w:val="22"/>
        </w:rPr>
        <w:t>me</w:t>
      </w:r>
      <w:r w:rsidRPr="00AB4E82">
        <w:rPr>
          <w:rFonts w:eastAsia="Times New Roman"/>
          <w:color w:val="000000" w:themeColor="text1"/>
          <w:sz w:val="22"/>
          <w:szCs w:val="22"/>
        </w:rPr>
        <w:t xml:space="preserve"> using the address listed above.  The instructor will do her best to respond within 48 hours. Emails pertaining to information that is already available to you on Canvas or on the syllabus may not be responded to at all.</w:t>
      </w:r>
      <w:r w:rsidR="008E5F75" w:rsidRPr="00AB4E82">
        <w:rPr>
          <w:sz w:val="22"/>
          <w:szCs w:val="22"/>
        </w:rPr>
        <w:t xml:space="preserve"> In your email correspondence with me you must include the time our class meets in the subject field. </w:t>
      </w:r>
      <w:r w:rsidR="00C22C41">
        <w:rPr>
          <w:sz w:val="22"/>
          <w:szCs w:val="22"/>
        </w:rPr>
        <w:t>(</w:t>
      </w:r>
      <w:r w:rsidR="008E5F75" w:rsidRPr="00AB4E82">
        <w:rPr>
          <w:sz w:val="22"/>
          <w:szCs w:val="22"/>
        </w:rPr>
        <w:t>Example: PHIL 2500.002 T/Th 10:30AM.</w:t>
      </w:r>
      <w:r w:rsidR="00C22C41">
        <w:rPr>
          <w:sz w:val="22"/>
          <w:szCs w:val="22"/>
        </w:rPr>
        <w:t>)</w:t>
      </w:r>
      <w:r w:rsidR="008E5F75" w:rsidRPr="00AB4E82">
        <w:rPr>
          <w:sz w:val="22"/>
          <w:szCs w:val="22"/>
        </w:rPr>
        <w:t xml:space="preserve"> </w:t>
      </w:r>
      <w:r w:rsidR="00C22C41">
        <w:rPr>
          <w:sz w:val="22"/>
          <w:szCs w:val="22"/>
        </w:rPr>
        <w:t xml:space="preserve"> P</w:t>
      </w:r>
      <w:r w:rsidR="00033CE8">
        <w:rPr>
          <w:sz w:val="22"/>
          <w:szCs w:val="22"/>
        </w:rPr>
        <w:t>lease</w:t>
      </w:r>
      <w:r w:rsidR="008E5F75" w:rsidRPr="00AB4E82">
        <w:rPr>
          <w:sz w:val="22"/>
          <w:szCs w:val="22"/>
        </w:rPr>
        <w:t xml:space="preserve"> sign the email so that I know who I am communicating with</w:t>
      </w:r>
      <w:r w:rsidR="00033CE8">
        <w:rPr>
          <w:sz w:val="22"/>
          <w:szCs w:val="22"/>
        </w:rPr>
        <w:t>;</w:t>
      </w:r>
      <w:r w:rsidR="008E5F75" w:rsidRPr="00AB4E82">
        <w:rPr>
          <w:sz w:val="22"/>
          <w:szCs w:val="22"/>
        </w:rPr>
        <w:t xml:space="preserve"> keep in mind that I have numerous courses with many students.</w:t>
      </w:r>
    </w:p>
    <w:p w14:paraId="32F7345A" w14:textId="3C25C721" w:rsidR="008E5F75" w:rsidRPr="00AB4E82" w:rsidRDefault="008E5F75" w:rsidP="00917D61">
      <w:pPr>
        <w:pStyle w:val="Default"/>
        <w:spacing w:before="0" w:line="240" w:lineRule="auto"/>
        <w:rPr>
          <w:rFonts w:ascii="Times New Roman" w:eastAsia="Times New Roman" w:hAnsi="Times New Roman" w:cs="Times New Roman"/>
          <w:color w:val="000000" w:themeColor="text1"/>
          <w:sz w:val="22"/>
          <w:szCs w:val="22"/>
        </w:rPr>
      </w:pPr>
    </w:p>
    <w:p w14:paraId="414D8409" w14:textId="793D95C1" w:rsidR="008E5F75" w:rsidRPr="00AB4E82" w:rsidRDefault="008E5F75" w:rsidP="008E5F75">
      <w:pPr>
        <w:rPr>
          <w:sz w:val="22"/>
          <w:szCs w:val="22"/>
        </w:rPr>
      </w:pPr>
      <w:r w:rsidRPr="00AB4E82">
        <w:rPr>
          <w:b/>
          <w:bCs/>
          <w:sz w:val="22"/>
          <w:szCs w:val="22"/>
        </w:rPr>
        <w:t xml:space="preserve">Office hours: </w:t>
      </w:r>
      <w:r w:rsidRPr="00AB4E82">
        <w:rPr>
          <w:sz w:val="22"/>
          <w:szCs w:val="22"/>
        </w:rPr>
        <w:t>I will be available for office hours to discuss the course material by appointment</w:t>
      </w:r>
      <w:r w:rsidR="00397E47">
        <w:rPr>
          <w:sz w:val="22"/>
          <w:szCs w:val="22"/>
        </w:rPr>
        <w:t>.</w:t>
      </w:r>
      <w:r w:rsidRPr="00AB4E82">
        <w:rPr>
          <w:sz w:val="22"/>
          <w:szCs w:val="22"/>
        </w:rPr>
        <w:t xml:space="preserve"> Students must either write me an email or set an appointment with me after our regularly held class sessions. Please keep in mind that office hours are not intended to make up for an entire class session. You will be responsible for any material that you miss due to an absence.</w:t>
      </w:r>
    </w:p>
    <w:p w14:paraId="35F8BCD1" w14:textId="512E8E4C" w:rsidR="005F5E59" w:rsidRPr="00AB4E82" w:rsidRDefault="005F5E59" w:rsidP="005F5E59">
      <w:pPr>
        <w:spacing w:line="259" w:lineRule="auto"/>
        <w:ind w:left="720"/>
        <w:rPr>
          <w:rFonts w:eastAsia="Times New Roman"/>
          <w:color w:val="000000" w:themeColor="text1"/>
          <w:sz w:val="22"/>
          <w:szCs w:val="22"/>
        </w:rPr>
      </w:pPr>
    </w:p>
    <w:p w14:paraId="55D39542" w14:textId="343B4AAC" w:rsidR="005F5E59" w:rsidRDefault="00000000" w:rsidP="00D1795C">
      <w:pPr>
        <w:spacing w:line="259" w:lineRule="auto"/>
        <w:rPr>
          <w:sz w:val="22"/>
          <w:szCs w:val="22"/>
          <w:u w:color="000000"/>
        </w:rPr>
      </w:pPr>
      <w:r w:rsidRPr="00C22C41">
        <w:rPr>
          <w:b/>
          <w:bCs/>
          <w:i/>
          <w:iCs/>
          <w:sz w:val="22"/>
          <w:szCs w:val="22"/>
          <w:u w:color="000000"/>
        </w:rPr>
        <w:t>Emergency communications</w:t>
      </w:r>
      <w:r w:rsidRPr="00C22C41">
        <w:rPr>
          <w:i/>
          <w:iCs/>
          <w:sz w:val="22"/>
          <w:szCs w:val="22"/>
          <w:u w:color="000000"/>
        </w:rPr>
        <w:t>:</w:t>
      </w:r>
      <w:r w:rsidRPr="00C22C41">
        <w:rPr>
          <w:sz w:val="22"/>
          <w:szCs w:val="22"/>
          <w:u w:color="000000"/>
        </w:rPr>
        <w:t xml:space="preserve"> UNT uses a system called Eagle Alert to quickly notify students with critical information in the event of an emergency (i.e., severe weather, campus closing, and health and </w:t>
      </w:r>
      <w:r w:rsidRPr="00EC6A4E">
        <w:rPr>
          <w:sz w:val="22"/>
          <w:szCs w:val="22"/>
          <w:u w:color="000000"/>
        </w:rPr>
        <w:t xml:space="preserve">public safety emergencies like chemical spills, fires, or violence). In the event of a university closure, please refer to Canvas for contingency plans for covering course materials. If Canvas is not accessible during the emergency, contact me via email for more information. </w:t>
      </w:r>
    </w:p>
    <w:p w14:paraId="050379F4" w14:textId="4E903370" w:rsidR="005F5E59" w:rsidRPr="00EC6A4E" w:rsidRDefault="005F5E59" w:rsidP="00D1795C">
      <w:pPr>
        <w:pStyle w:val="Default"/>
        <w:spacing w:before="0" w:line="240" w:lineRule="auto"/>
        <w:rPr>
          <w:rFonts w:ascii="Times New Roman" w:eastAsia="Times Roman" w:hAnsi="Times New Roman" w:cs="Times New Roman"/>
          <w:sz w:val="22"/>
          <w:szCs w:val="22"/>
        </w:rPr>
      </w:pPr>
    </w:p>
    <w:p w14:paraId="16D185AC" w14:textId="791B5294" w:rsidR="00A339D7" w:rsidRDefault="00CB562A" w:rsidP="00D1795C">
      <w:pPr>
        <w:pStyle w:val="Heading"/>
        <w:keepNext w:val="0"/>
        <w:outlineLvl w:val="9"/>
        <w:rPr>
          <w:rFonts w:ascii="Times New Roman" w:hAnsi="Times New Roman" w:cs="Times New Roman"/>
          <w:b w:val="0"/>
          <w:bCs w:val="0"/>
          <w:sz w:val="22"/>
          <w:szCs w:val="22"/>
        </w:rPr>
      </w:pPr>
      <w:r w:rsidRPr="00AD07D8">
        <w:rPr>
          <w:rStyle w:val="None"/>
          <w:rFonts w:ascii="Times New Roman" w:hAnsi="Times New Roman" w:cs="Times New Roman"/>
          <w:sz w:val="22"/>
          <w:szCs w:val="22"/>
          <w:highlight w:val="yellow"/>
        </w:rPr>
        <w:t>Re</w:t>
      </w:r>
      <w:r w:rsidR="001B7B90">
        <w:rPr>
          <w:rStyle w:val="None"/>
          <w:rFonts w:ascii="Times New Roman" w:hAnsi="Times New Roman" w:cs="Times New Roman"/>
          <w:sz w:val="22"/>
          <w:szCs w:val="22"/>
          <w:highlight w:val="yellow"/>
        </w:rPr>
        <w:t xml:space="preserve">commended </w:t>
      </w:r>
      <w:r w:rsidR="00C22C41" w:rsidRPr="00AD07D8">
        <w:rPr>
          <w:rStyle w:val="None"/>
          <w:rFonts w:ascii="Times New Roman" w:hAnsi="Times New Roman" w:cs="Times New Roman"/>
          <w:sz w:val="22"/>
          <w:szCs w:val="22"/>
          <w:highlight w:val="yellow"/>
        </w:rPr>
        <w:t xml:space="preserve">Materials: </w:t>
      </w:r>
      <w:r w:rsidR="00D1795C" w:rsidRPr="00AD07D8">
        <w:rPr>
          <w:rFonts w:ascii="Times New Roman" w:hAnsi="Times New Roman" w:cs="Times New Roman"/>
          <w:b w:val="0"/>
          <w:bCs w:val="0"/>
          <w:sz w:val="22"/>
          <w:szCs w:val="22"/>
          <w:highlight w:val="yellow"/>
        </w:rPr>
        <w:t xml:space="preserve">Hick, Darren Hudson. </w:t>
      </w:r>
      <w:r w:rsidR="00D1795C" w:rsidRPr="00AD07D8">
        <w:rPr>
          <w:rFonts w:ascii="Times New Roman" w:hAnsi="Times New Roman" w:cs="Times New Roman"/>
          <w:b w:val="0"/>
          <w:bCs w:val="0"/>
          <w:i/>
          <w:iCs/>
          <w:sz w:val="22"/>
          <w:szCs w:val="22"/>
          <w:highlight w:val="yellow"/>
        </w:rPr>
        <w:t xml:space="preserve">Introducing Aesthetics and the Philosophy of Art </w:t>
      </w:r>
      <w:r w:rsidR="00D1795C" w:rsidRPr="00AD07D8">
        <w:rPr>
          <w:rFonts w:ascii="Times New Roman" w:hAnsi="Times New Roman" w:cs="Times New Roman"/>
          <w:b w:val="0"/>
          <w:bCs w:val="0"/>
          <w:sz w:val="22"/>
          <w:szCs w:val="22"/>
          <w:highlight w:val="yellow"/>
        </w:rPr>
        <w:t>(3</w:t>
      </w:r>
      <w:r w:rsidR="00D1795C" w:rsidRPr="00AD07D8">
        <w:rPr>
          <w:rFonts w:ascii="Times New Roman" w:hAnsi="Times New Roman" w:cs="Times New Roman"/>
          <w:b w:val="0"/>
          <w:bCs w:val="0"/>
          <w:sz w:val="22"/>
          <w:szCs w:val="22"/>
          <w:highlight w:val="yellow"/>
          <w:vertAlign w:val="superscript"/>
        </w:rPr>
        <w:t>rd</w:t>
      </w:r>
      <w:r w:rsidR="00D1795C" w:rsidRPr="00AD07D8">
        <w:rPr>
          <w:rFonts w:ascii="Times New Roman" w:hAnsi="Times New Roman" w:cs="Times New Roman"/>
          <w:b w:val="0"/>
          <w:bCs w:val="0"/>
          <w:sz w:val="22"/>
          <w:szCs w:val="22"/>
          <w:highlight w:val="yellow"/>
        </w:rPr>
        <w:t xml:space="preserve"> Edition). Bloomsbury Academic, 2023. ISBN: 978-1-3502-5675-0</w:t>
      </w:r>
    </w:p>
    <w:p w14:paraId="7BA5E9F1" w14:textId="13D2FD41" w:rsidR="00AD07D8" w:rsidRDefault="00C8653E" w:rsidP="00AD07D8">
      <w:pPr>
        <w:pStyle w:val="BodyA"/>
      </w:pPr>
      <w:r>
        <w:rPr>
          <w:noProof/>
        </w:rPr>
        <w:drawing>
          <wp:anchor distT="0" distB="0" distL="114300" distR="114300" simplePos="0" relativeHeight="251660288" behindDoc="0" locked="0" layoutInCell="1" allowOverlap="1" wp14:anchorId="4D52C050" wp14:editId="519C98EC">
            <wp:simplePos x="0" y="0"/>
            <wp:positionH relativeFrom="column">
              <wp:posOffset>1838325</wp:posOffset>
            </wp:positionH>
            <wp:positionV relativeFrom="paragraph">
              <wp:posOffset>239395</wp:posOffset>
            </wp:positionV>
            <wp:extent cx="1758950" cy="2421255"/>
            <wp:effectExtent l="0" t="0" r="6350" b="4445"/>
            <wp:wrapTopAndBottom/>
            <wp:docPr id="667015664" name="Picture 3" descr="Introducing Aesthetics and the... by: Darren Hudson Hick - 9781350256774 |  Red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ing Aesthetics and the... by: Darren Hudson Hick - 9781350256774 |  RedShel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92624" w14:textId="4DAAC3B1" w:rsidR="00AD07D8" w:rsidRPr="00AD07D8" w:rsidRDefault="00AD07D8" w:rsidP="00AD07D8">
      <w:pPr>
        <w:pStyle w:val="BodyA"/>
      </w:pPr>
    </w:p>
    <w:p w14:paraId="301AF5EB" w14:textId="1001E4F3" w:rsidR="00DD30BF" w:rsidRPr="00EC6A4E" w:rsidRDefault="00DD30BF" w:rsidP="00D1795C">
      <w:pPr>
        <w:pStyle w:val="BodyA"/>
        <w:rPr>
          <w:rFonts w:ascii="Times New Roman" w:hAnsi="Times New Roman" w:cs="Times New Roman"/>
          <w:sz w:val="22"/>
          <w:szCs w:val="22"/>
        </w:rPr>
      </w:pPr>
    </w:p>
    <w:p w14:paraId="018CC12A" w14:textId="1A8F1970" w:rsidR="00C22C41" w:rsidRPr="00EC6A4E" w:rsidRDefault="00C22C41" w:rsidP="00D1795C">
      <w:pPr>
        <w:pStyle w:val="BodyA"/>
        <w:rPr>
          <w:rFonts w:ascii="Times New Roman" w:hAnsi="Times New Roman" w:cs="Times New Roman"/>
          <w:sz w:val="22"/>
          <w:szCs w:val="22"/>
        </w:rPr>
      </w:pPr>
      <w:r w:rsidRPr="00EC6A4E">
        <w:rPr>
          <w:rFonts w:ascii="Times New Roman" w:hAnsi="Times New Roman" w:cs="Times New Roman"/>
          <w:sz w:val="22"/>
          <w:szCs w:val="22"/>
        </w:rPr>
        <w:t xml:space="preserve">All other assigned readings will be made available on our </w:t>
      </w:r>
      <w:r w:rsidR="00397E47" w:rsidRPr="00EC6A4E">
        <w:rPr>
          <w:rFonts w:ascii="Times New Roman" w:hAnsi="Times New Roman" w:cs="Times New Roman"/>
          <w:sz w:val="22"/>
          <w:szCs w:val="22"/>
        </w:rPr>
        <w:t>C</w:t>
      </w:r>
      <w:r w:rsidRPr="00EC6A4E">
        <w:rPr>
          <w:rFonts w:ascii="Times New Roman" w:hAnsi="Times New Roman" w:cs="Times New Roman"/>
          <w:sz w:val="22"/>
          <w:szCs w:val="22"/>
        </w:rPr>
        <w:t>anvas page</w:t>
      </w:r>
    </w:p>
    <w:p w14:paraId="6435500B" w14:textId="77777777" w:rsidR="00C22C41" w:rsidRPr="00C22C41" w:rsidRDefault="00C22C41" w:rsidP="00D1795C">
      <w:pPr>
        <w:pStyle w:val="BodyA"/>
        <w:rPr>
          <w:rFonts w:ascii="Times New Roman" w:hAnsi="Times New Roman" w:cs="Times New Roman"/>
          <w:b/>
          <w:bCs/>
          <w:sz w:val="22"/>
          <w:szCs w:val="22"/>
        </w:rPr>
      </w:pPr>
    </w:p>
    <w:p w14:paraId="5DB9A696" w14:textId="3958DEC7" w:rsidR="00C16122" w:rsidRDefault="00000000" w:rsidP="00D1795C">
      <w:pPr>
        <w:pStyle w:val="BodyA"/>
        <w:rPr>
          <w:rStyle w:val="None"/>
          <w:rFonts w:ascii="Times New Roman" w:hAnsi="Times New Roman" w:cs="Times New Roman"/>
          <w:b/>
          <w:bCs/>
          <w:sz w:val="22"/>
          <w:szCs w:val="22"/>
        </w:rPr>
      </w:pPr>
      <w:r w:rsidRPr="00C22C41">
        <w:rPr>
          <w:rStyle w:val="None"/>
          <w:rFonts w:ascii="Times New Roman" w:hAnsi="Times New Roman" w:cs="Times New Roman"/>
          <w:b/>
          <w:bCs/>
          <w:sz w:val="22"/>
          <w:szCs w:val="22"/>
        </w:rPr>
        <w:t xml:space="preserve">Final grades will consist of the following: </w:t>
      </w:r>
    </w:p>
    <w:p w14:paraId="21675D4C" w14:textId="77777777" w:rsidR="00C16122" w:rsidRPr="00C22C41" w:rsidRDefault="00C16122" w:rsidP="00D1795C">
      <w:pPr>
        <w:pStyle w:val="BodyA"/>
        <w:rPr>
          <w:rStyle w:val="None"/>
          <w:rFonts w:ascii="Times New Roman" w:hAnsi="Times New Roman" w:cs="Times New Roman"/>
          <w:b/>
          <w:bCs/>
          <w:sz w:val="22"/>
          <w:szCs w:val="22"/>
        </w:rPr>
      </w:pPr>
    </w:p>
    <w:p w14:paraId="21104C0B" w14:textId="6D73A112" w:rsidR="003D23E3" w:rsidRPr="00C22C41" w:rsidRDefault="00A77C26" w:rsidP="00D1795C">
      <w:pPr>
        <w:pStyle w:val="BodyA"/>
        <w:ind w:firstLine="720"/>
        <w:rPr>
          <w:rStyle w:val="None"/>
          <w:rFonts w:ascii="Times New Roman" w:hAnsi="Times New Roman" w:cs="Times New Roman"/>
          <w:b/>
          <w:bCs/>
          <w:sz w:val="22"/>
          <w:szCs w:val="22"/>
        </w:rPr>
      </w:pPr>
      <w:r w:rsidRPr="00C22C41">
        <w:rPr>
          <w:rStyle w:val="None"/>
          <w:rFonts w:ascii="Times New Roman" w:hAnsi="Times New Roman" w:cs="Times New Roman"/>
          <w:b/>
          <w:bCs/>
          <w:sz w:val="22"/>
          <w:szCs w:val="22"/>
        </w:rPr>
        <w:t>Attendance</w:t>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00C25141">
        <w:rPr>
          <w:rStyle w:val="None"/>
          <w:rFonts w:ascii="Times New Roman" w:hAnsi="Times New Roman" w:cs="Times New Roman"/>
          <w:b/>
          <w:bCs/>
          <w:sz w:val="22"/>
          <w:szCs w:val="22"/>
        </w:rPr>
        <w:t>2</w:t>
      </w:r>
      <w:r w:rsidR="00BD17E9" w:rsidRPr="00C22C41">
        <w:rPr>
          <w:rStyle w:val="None"/>
          <w:rFonts w:ascii="Times New Roman" w:hAnsi="Times New Roman" w:cs="Times New Roman"/>
          <w:b/>
          <w:bCs/>
          <w:sz w:val="22"/>
          <w:szCs w:val="22"/>
        </w:rPr>
        <w:t>0</w:t>
      </w:r>
      <w:r w:rsidRPr="00C22C41">
        <w:rPr>
          <w:rStyle w:val="None"/>
          <w:rFonts w:ascii="Times New Roman" w:hAnsi="Times New Roman" w:cs="Times New Roman"/>
          <w:b/>
          <w:bCs/>
          <w:sz w:val="22"/>
          <w:szCs w:val="22"/>
        </w:rPr>
        <w:t>%</w:t>
      </w:r>
    </w:p>
    <w:p w14:paraId="421DD3B4" w14:textId="68DD0901" w:rsidR="00762177" w:rsidRDefault="003D23E3" w:rsidP="00C25141">
      <w:pPr>
        <w:pStyle w:val="BodyA"/>
        <w:rPr>
          <w:rStyle w:val="None"/>
          <w:rFonts w:ascii="Times New Roman" w:hAnsi="Times New Roman" w:cs="Times New Roman"/>
          <w:sz w:val="22"/>
          <w:szCs w:val="22"/>
        </w:rPr>
      </w:pPr>
      <w:r w:rsidRPr="00C22C41">
        <w:rPr>
          <w:rFonts w:ascii="Times New Roman" w:eastAsia="Times New Roman" w:hAnsi="Times New Roman" w:cs="Times New Roman"/>
          <w:sz w:val="22"/>
          <w:szCs w:val="22"/>
        </w:rPr>
        <w:tab/>
      </w:r>
      <w:r w:rsidRPr="00C22C41">
        <w:rPr>
          <w:rFonts w:ascii="Times New Roman" w:eastAsia="Times New Roman" w:hAnsi="Times New Roman" w:cs="Times New Roman"/>
          <w:sz w:val="22"/>
          <w:szCs w:val="22"/>
        </w:rPr>
        <w:tab/>
        <w:t xml:space="preserve">See attendance policy. </w:t>
      </w:r>
      <w:r w:rsidR="005B26B6" w:rsidRPr="00AB4E82">
        <w:rPr>
          <w:rStyle w:val="None"/>
          <w:rFonts w:ascii="Times New Roman" w:hAnsi="Times New Roman" w:cs="Times New Roman"/>
          <w:sz w:val="22"/>
          <w:szCs w:val="22"/>
        </w:rPr>
        <w:t xml:space="preserve"> </w:t>
      </w:r>
    </w:p>
    <w:p w14:paraId="02AF6400" w14:textId="77777777" w:rsidR="00C25141" w:rsidRPr="00C25141" w:rsidRDefault="00C25141" w:rsidP="00C25141">
      <w:pPr>
        <w:pStyle w:val="BodyA"/>
        <w:rPr>
          <w:rStyle w:val="None"/>
          <w:rFonts w:ascii="Times New Roman" w:hAnsi="Times New Roman" w:cs="Times New Roman"/>
          <w:sz w:val="22"/>
          <w:szCs w:val="22"/>
        </w:rPr>
      </w:pPr>
    </w:p>
    <w:p w14:paraId="25217011" w14:textId="170B0FF5" w:rsidR="00C25141" w:rsidRPr="00C25141" w:rsidRDefault="00C25141" w:rsidP="00C25141">
      <w:pPr>
        <w:pStyle w:val="BodyA"/>
        <w:rPr>
          <w:rFonts w:ascii="Times New Roman" w:hAnsi="Times New Roman" w:cs="Times New Roman"/>
          <w:b/>
          <w:sz w:val="22"/>
          <w:szCs w:val="22"/>
        </w:rPr>
      </w:pPr>
      <w:r w:rsidRPr="00C25141">
        <w:rPr>
          <w:rStyle w:val="None"/>
          <w:rFonts w:ascii="Times New Roman" w:hAnsi="Times New Roman" w:cs="Times New Roman"/>
          <w:sz w:val="22"/>
          <w:szCs w:val="22"/>
        </w:rPr>
        <w:tab/>
      </w:r>
      <w:r w:rsidRPr="00C25141">
        <w:rPr>
          <w:rStyle w:val="None"/>
          <w:rFonts w:ascii="Times New Roman" w:hAnsi="Times New Roman" w:cs="Times New Roman"/>
          <w:b/>
          <w:sz w:val="22"/>
          <w:szCs w:val="22"/>
        </w:rPr>
        <w:t>Reading Quizzes (x 6)</w:t>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t>25%</w:t>
      </w:r>
    </w:p>
    <w:p w14:paraId="0ED51352" w14:textId="77777777" w:rsidR="00C25141" w:rsidRPr="00C25141" w:rsidRDefault="00C25141" w:rsidP="00C25141">
      <w:pPr>
        <w:ind w:left="1440" w:right="720"/>
        <w:jc w:val="both"/>
        <w:rPr>
          <w:sz w:val="22"/>
          <w:szCs w:val="22"/>
        </w:rPr>
      </w:pPr>
      <w:r w:rsidRPr="00C25141">
        <w:rPr>
          <w:sz w:val="22"/>
          <w:szCs w:val="22"/>
        </w:rPr>
        <w:t>Reading Quizzes are posted to Canvas. Quizzes consist of multiple-choice and true/false questions. Students should expect quizzes to cover content from previous class/units.</w:t>
      </w:r>
    </w:p>
    <w:p w14:paraId="5D09501F" w14:textId="1F52EDC8" w:rsidR="00C25141" w:rsidRPr="00C25141" w:rsidRDefault="00C25141" w:rsidP="00C25141">
      <w:pPr>
        <w:pStyle w:val="BodyA"/>
        <w:rPr>
          <w:rStyle w:val="None"/>
          <w:rFonts w:ascii="Times New Roman" w:eastAsia="Times New Roman" w:hAnsi="Times New Roman" w:cs="Times New Roman"/>
          <w:sz w:val="22"/>
          <w:szCs w:val="22"/>
        </w:rPr>
      </w:pPr>
    </w:p>
    <w:p w14:paraId="2A2BC8DD" w14:textId="70F5E60D" w:rsidR="00C25141" w:rsidRPr="00C25141" w:rsidRDefault="00B41FDF" w:rsidP="00D1795C">
      <w:pPr>
        <w:pStyle w:val="BodyA"/>
        <w:rPr>
          <w:rStyle w:val="None"/>
          <w:rFonts w:ascii="Times New Roman" w:hAnsi="Times New Roman" w:cs="Times New Roman"/>
          <w:b/>
          <w:bCs/>
          <w:sz w:val="22"/>
          <w:szCs w:val="22"/>
        </w:rPr>
      </w:pPr>
      <w:r w:rsidRPr="00C25141">
        <w:rPr>
          <w:rStyle w:val="None"/>
          <w:rFonts w:ascii="Times New Roman" w:hAnsi="Times New Roman" w:cs="Times New Roman"/>
          <w:b/>
          <w:bCs/>
          <w:sz w:val="22"/>
          <w:szCs w:val="22"/>
        </w:rPr>
        <w:tab/>
      </w:r>
      <w:r w:rsidR="00C25141" w:rsidRPr="00C25141">
        <w:rPr>
          <w:rStyle w:val="None"/>
          <w:rFonts w:ascii="Times New Roman" w:hAnsi="Times New Roman" w:cs="Times New Roman"/>
          <w:b/>
          <w:bCs/>
          <w:sz w:val="22"/>
          <w:szCs w:val="22"/>
        </w:rPr>
        <w:t xml:space="preserve">Short Writes (x 4) </w:t>
      </w:r>
      <w:r w:rsidR="00C25141" w:rsidRPr="00C25141">
        <w:rPr>
          <w:rStyle w:val="None"/>
          <w:rFonts w:ascii="Times New Roman" w:hAnsi="Times New Roman" w:cs="Times New Roman"/>
          <w:b/>
          <w:bCs/>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b/>
          <w:bCs/>
          <w:sz w:val="22"/>
          <w:szCs w:val="22"/>
        </w:rPr>
        <w:t>25%</w:t>
      </w:r>
    </w:p>
    <w:p w14:paraId="7DE9CB60" w14:textId="6AB4F81B" w:rsidR="00C25141" w:rsidRPr="00C25141" w:rsidRDefault="00C25141" w:rsidP="00C25141">
      <w:pPr>
        <w:ind w:left="1440" w:right="720"/>
        <w:jc w:val="both"/>
        <w:rPr>
          <w:sz w:val="22"/>
          <w:szCs w:val="22"/>
        </w:rPr>
      </w:pPr>
      <w:r w:rsidRPr="00C25141">
        <w:rPr>
          <w:sz w:val="22"/>
          <w:szCs w:val="22"/>
        </w:rPr>
        <w:t xml:space="preserve">Short Writes are 300-word responses to a prompt. Students will receive high grades for completion (i.e., word-count) and for good grammar, good reasoning, and close attention to the prompt. Failure to meet these requirements will result in a low grade. </w:t>
      </w:r>
    </w:p>
    <w:p w14:paraId="671DFC9E" w14:textId="77777777" w:rsidR="00EC6A4E" w:rsidRPr="00C25141" w:rsidRDefault="00EC6A4E" w:rsidP="00D1795C">
      <w:pPr>
        <w:pStyle w:val="BodyA"/>
        <w:rPr>
          <w:rStyle w:val="None"/>
          <w:rFonts w:ascii="Times New Roman" w:hAnsi="Times New Roman" w:cs="Times New Roman"/>
          <w:b/>
          <w:bCs/>
          <w:sz w:val="22"/>
          <w:szCs w:val="22"/>
        </w:rPr>
      </w:pPr>
    </w:p>
    <w:p w14:paraId="08459AF5" w14:textId="06881C98" w:rsidR="00C25141" w:rsidRPr="00C25141" w:rsidRDefault="00C25141" w:rsidP="00C25141">
      <w:pPr>
        <w:ind w:firstLine="720"/>
        <w:rPr>
          <w:i/>
          <w:iCs/>
          <w:sz w:val="22"/>
          <w:szCs w:val="22"/>
        </w:rPr>
      </w:pPr>
      <w:r w:rsidRPr="00C25141">
        <w:rPr>
          <w:b/>
          <w:bCs/>
          <w:sz w:val="22"/>
          <w:szCs w:val="22"/>
        </w:rPr>
        <w:t xml:space="preserve">Meaning-Making Assessment </w:t>
      </w:r>
      <w:r w:rsidRPr="00C25141">
        <w:rPr>
          <w:b/>
          <w:bCs/>
          <w:sz w:val="22"/>
          <w:szCs w:val="22"/>
        </w:rPr>
        <w:tab/>
      </w:r>
      <w:r w:rsidRPr="00C25141">
        <w:rPr>
          <w:b/>
          <w:bCs/>
          <w:sz w:val="22"/>
          <w:szCs w:val="22"/>
        </w:rPr>
        <w:tab/>
      </w:r>
      <w:r w:rsidRPr="00C25141">
        <w:rPr>
          <w:i/>
          <w:iCs/>
          <w:sz w:val="22"/>
          <w:szCs w:val="22"/>
        </w:rPr>
        <w:tab/>
      </w:r>
      <w:r w:rsidRPr="00C25141">
        <w:rPr>
          <w:i/>
          <w:iCs/>
          <w:sz w:val="22"/>
          <w:szCs w:val="22"/>
        </w:rPr>
        <w:tab/>
      </w:r>
      <w:r w:rsidRPr="00C25141">
        <w:rPr>
          <w:i/>
          <w:iCs/>
          <w:sz w:val="22"/>
          <w:szCs w:val="22"/>
        </w:rPr>
        <w:tab/>
      </w:r>
      <w:r w:rsidRPr="00C25141">
        <w:rPr>
          <w:b/>
          <w:bCs/>
          <w:sz w:val="22"/>
          <w:szCs w:val="22"/>
        </w:rPr>
        <w:t>30%</w:t>
      </w:r>
    </w:p>
    <w:p w14:paraId="313062F7" w14:textId="22851292" w:rsidR="00C25141" w:rsidRDefault="00C25141" w:rsidP="00C25141">
      <w:pPr>
        <w:ind w:left="1440" w:right="720"/>
        <w:jc w:val="both"/>
        <w:rPr>
          <w:sz w:val="22"/>
          <w:szCs w:val="22"/>
        </w:rPr>
      </w:pPr>
      <w:r w:rsidRPr="00C25141">
        <w:rPr>
          <w:sz w:val="22"/>
          <w:szCs w:val="22"/>
        </w:rPr>
        <w:t xml:space="preserve">The Meaning-Making Assessment may be thought of as a “final project.” Put simply, the MMA is an in-class presentation with a follow-up cross-examination of the student’s knowledge about content from the course. The MMA is a small group project (three students per group). </w:t>
      </w:r>
    </w:p>
    <w:p w14:paraId="66262688" w14:textId="77777777" w:rsidR="00EC6A4E" w:rsidRPr="00C25141" w:rsidRDefault="00EC6A4E" w:rsidP="00C25141">
      <w:pPr>
        <w:ind w:left="1440" w:right="720"/>
        <w:jc w:val="both"/>
        <w:rPr>
          <w:sz w:val="22"/>
          <w:szCs w:val="22"/>
        </w:rPr>
      </w:pPr>
    </w:p>
    <w:p w14:paraId="6A57A7CF" w14:textId="77777777" w:rsidR="00A339D7" w:rsidRPr="00AB4E82" w:rsidRDefault="00A339D7">
      <w:pPr>
        <w:pStyle w:val="Default"/>
        <w:spacing w:before="0" w:line="240" w:lineRule="auto"/>
        <w:rPr>
          <w:rStyle w:val="None"/>
          <w:rFonts w:ascii="Times New Roman" w:eastAsia="Times Roman" w:hAnsi="Times New Roman" w:cs="Times New Roman"/>
          <w:sz w:val="22"/>
          <w:szCs w:val="22"/>
        </w:rPr>
      </w:pPr>
    </w:p>
    <w:p w14:paraId="3624BF37" w14:textId="77777777" w:rsidR="00AB4E82" w:rsidRPr="00AB4E82" w:rsidRDefault="00AB4E82" w:rsidP="00AB4E82">
      <w:pPr>
        <w:ind w:left="-5"/>
        <w:rPr>
          <w:b/>
          <w:sz w:val="22"/>
          <w:szCs w:val="22"/>
        </w:rPr>
      </w:pPr>
      <w:r w:rsidRPr="00AB4E82">
        <w:rPr>
          <w:b/>
          <w:sz w:val="22"/>
          <w:szCs w:val="22"/>
        </w:rPr>
        <w:t>Letter grades are distributed as follows:</w:t>
      </w:r>
    </w:p>
    <w:p w14:paraId="32F103E3" w14:textId="16CF9F73" w:rsidR="00A339D7" w:rsidRPr="00AB4E82" w:rsidRDefault="00A339D7">
      <w:pPr>
        <w:pStyle w:val="BodyA"/>
        <w:widowControl w:val="0"/>
        <w:tabs>
          <w:tab w:val="left" w:pos="360"/>
          <w:tab w:val="left" w:pos="720"/>
        </w:tabs>
        <w:rPr>
          <w:rStyle w:val="None"/>
          <w:rFonts w:ascii="Times New Roman" w:eastAsia="Times New Roman" w:hAnsi="Times New Roman" w:cs="Times New Roman"/>
          <w:b/>
          <w:bCs/>
          <w:kern w:val="28"/>
          <w:sz w:val="22"/>
          <w:szCs w:val="22"/>
        </w:rPr>
      </w:pPr>
    </w:p>
    <w:tbl>
      <w:tblPr>
        <w:tblW w:w="2083" w:type="dxa"/>
        <w:tblInd w:w="1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9"/>
        <w:gridCol w:w="1444"/>
      </w:tblGrid>
      <w:tr w:rsidR="00A339D7" w:rsidRPr="00AB4E82" w14:paraId="4A5457DB"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EFD05"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D95B1"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90-100 %</w:t>
            </w:r>
          </w:p>
        </w:tc>
      </w:tr>
      <w:tr w:rsidR="00A339D7" w:rsidRPr="00AB4E82" w14:paraId="56234194"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B3B03"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B</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39C62"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80-89 %</w:t>
            </w:r>
          </w:p>
        </w:tc>
      </w:tr>
      <w:tr w:rsidR="00A339D7" w:rsidRPr="00AB4E82" w14:paraId="750B4FA7"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ACC6"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C</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BF1E2"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70-79 %</w:t>
            </w:r>
          </w:p>
        </w:tc>
      </w:tr>
      <w:tr w:rsidR="00A339D7" w:rsidRPr="00AB4E82" w14:paraId="6388892C"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BB0BA"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7C189"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60-69%</w:t>
            </w:r>
          </w:p>
        </w:tc>
      </w:tr>
      <w:tr w:rsidR="00A339D7" w:rsidRPr="00AB4E82" w14:paraId="665DC13C"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3461D"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F</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573F2"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0-59%</w:t>
            </w:r>
          </w:p>
        </w:tc>
      </w:tr>
    </w:tbl>
    <w:p w14:paraId="35CB0F16" w14:textId="77777777" w:rsidR="00A339D7" w:rsidRPr="00AB4E82" w:rsidRDefault="00A339D7" w:rsidP="00AB4E82">
      <w:pPr>
        <w:pStyle w:val="BodyA"/>
        <w:widowControl w:val="0"/>
        <w:tabs>
          <w:tab w:val="left" w:pos="360"/>
          <w:tab w:val="left" w:pos="720"/>
        </w:tabs>
        <w:rPr>
          <w:rStyle w:val="None"/>
          <w:rFonts w:ascii="Times New Roman" w:eastAsia="Times New Roman" w:hAnsi="Times New Roman" w:cs="Times New Roman"/>
          <w:kern w:val="28"/>
          <w:sz w:val="22"/>
          <w:szCs w:val="22"/>
        </w:rPr>
      </w:pPr>
    </w:p>
    <w:p w14:paraId="4A0EA0B3" w14:textId="77777777" w:rsidR="00A339D7" w:rsidRPr="00AB4E82" w:rsidRDefault="00A339D7">
      <w:pPr>
        <w:pStyle w:val="Default"/>
        <w:spacing w:before="0" w:line="240" w:lineRule="auto"/>
        <w:jc w:val="center"/>
        <w:rPr>
          <w:rStyle w:val="None"/>
          <w:rFonts w:ascii="Times New Roman" w:eastAsia="Times New Roman" w:hAnsi="Times New Roman" w:cs="Times New Roman"/>
          <w:b/>
          <w:bCs/>
          <w:sz w:val="22"/>
          <w:szCs w:val="22"/>
        </w:rPr>
      </w:pPr>
    </w:p>
    <w:p w14:paraId="2E7D27F1" w14:textId="77777777" w:rsidR="00C25141" w:rsidRPr="00C25141" w:rsidRDefault="00C25141" w:rsidP="00C25141">
      <w:pPr>
        <w:ind w:right="720"/>
        <w:jc w:val="both"/>
        <w:rPr>
          <w:rStyle w:val="Strong"/>
          <w:color w:val="3D3D3D"/>
          <w:sz w:val="22"/>
          <w:szCs w:val="22"/>
        </w:rPr>
      </w:pPr>
      <w:r w:rsidRPr="00C25141">
        <w:rPr>
          <w:rStyle w:val="Strong"/>
          <w:color w:val="3D3D3D"/>
          <w:sz w:val="22"/>
          <w:szCs w:val="22"/>
          <w:highlight w:val="yellow"/>
        </w:rPr>
        <w:t>At the end of the semester, I will drop one (1) Reading Quiz grade. Other extra credit opportunities may be provided at the instructor’s discretion, but these are not guaranteed.</w:t>
      </w:r>
    </w:p>
    <w:p w14:paraId="61396AE2" w14:textId="77777777" w:rsidR="00C25141" w:rsidRPr="00C25141" w:rsidRDefault="00C25141" w:rsidP="00C25141">
      <w:pPr>
        <w:jc w:val="both"/>
        <w:rPr>
          <w:rStyle w:val="Strong"/>
          <w:color w:val="3D3D3D"/>
          <w:sz w:val="22"/>
          <w:szCs w:val="22"/>
          <w:highlight w:val="yellow"/>
        </w:rPr>
      </w:pPr>
    </w:p>
    <w:p w14:paraId="127225FD" w14:textId="6ED6F64D" w:rsidR="00C25141" w:rsidRPr="00C25141" w:rsidRDefault="00C25141" w:rsidP="00C25141">
      <w:pPr>
        <w:jc w:val="both"/>
        <w:rPr>
          <w:rStyle w:val="Strong"/>
          <w:color w:val="3D3D3D"/>
          <w:sz w:val="22"/>
          <w:szCs w:val="22"/>
          <w:highlight w:val="yellow"/>
        </w:rPr>
      </w:pPr>
      <w:r w:rsidRPr="00C25141">
        <w:rPr>
          <w:rStyle w:val="Strong"/>
          <w:color w:val="3D3D3D"/>
          <w:sz w:val="22"/>
          <w:szCs w:val="22"/>
          <w:highlight w:val="yellow"/>
        </w:rPr>
        <w:t>I DO NOT ACCEPT LATE WORK</w:t>
      </w:r>
      <w:r w:rsidR="00ED0A8F">
        <w:rPr>
          <w:rStyle w:val="Strong"/>
          <w:color w:val="3D3D3D"/>
          <w:sz w:val="22"/>
          <w:szCs w:val="22"/>
          <w:highlight w:val="yellow"/>
        </w:rPr>
        <w:t xml:space="preserve"> (with the exception of late work that falls within UNT authorized absences guidelines)</w:t>
      </w:r>
      <w:r w:rsidRPr="00C25141">
        <w:rPr>
          <w:rStyle w:val="Strong"/>
          <w:color w:val="3D3D3D"/>
          <w:sz w:val="22"/>
          <w:szCs w:val="22"/>
          <w:highlight w:val="yellow"/>
        </w:rPr>
        <w:t xml:space="preserve">. </w:t>
      </w:r>
    </w:p>
    <w:p w14:paraId="2AD51D57" w14:textId="77777777" w:rsidR="00A339D7" w:rsidRPr="00AB4E82" w:rsidRDefault="00A339D7">
      <w:pPr>
        <w:pStyle w:val="BodyA"/>
        <w:widowControl w:val="0"/>
        <w:tabs>
          <w:tab w:val="left" w:pos="180"/>
          <w:tab w:val="left" w:pos="720"/>
        </w:tabs>
        <w:rPr>
          <w:rStyle w:val="None"/>
          <w:rFonts w:ascii="Times New Roman" w:eastAsia="Times Roman" w:hAnsi="Times New Roman" w:cs="Times New Roman"/>
          <w:kern w:val="28"/>
          <w:sz w:val="22"/>
          <w:szCs w:val="22"/>
        </w:rPr>
      </w:pPr>
    </w:p>
    <w:p w14:paraId="4D53C70E" w14:textId="770C62C1" w:rsidR="00DD30BF" w:rsidRPr="00AB4E82" w:rsidRDefault="0000000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Academic Integrity</w:t>
      </w:r>
      <w:r w:rsidR="00DD30BF" w:rsidRPr="00AB4E82">
        <w:rPr>
          <w:rStyle w:val="None"/>
          <w:rFonts w:ascii="Times New Roman" w:eastAsia="Times Roman" w:hAnsi="Times New Roman" w:cs="Times New Roman"/>
          <w:b/>
          <w:bCs/>
          <w:sz w:val="22"/>
          <w:szCs w:val="22"/>
        </w:rPr>
        <w:t xml:space="preserve">: </w:t>
      </w:r>
      <w:r w:rsidRPr="00AB4E82">
        <w:rPr>
          <w:rStyle w:val="None"/>
          <w:rFonts w:ascii="Times New Roman" w:hAnsi="Times New Roman" w:cs="Times New Roman"/>
          <w:color w:val="232323"/>
          <w:sz w:val="22"/>
          <w:szCs w:val="22"/>
          <w:u w:color="232323"/>
        </w:rPr>
        <w:t xml:space="preserve">Students caught </w:t>
      </w:r>
      <w:proofErr w:type="gramStart"/>
      <w:r w:rsidRPr="00AB4E82">
        <w:rPr>
          <w:rStyle w:val="None"/>
          <w:rFonts w:ascii="Times New Roman" w:hAnsi="Times New Roman" w:cs="Times New Roman"/>
          <w:color w:val="232323"/>
          <w:sz w:val="22"/>
          <w:szCs w:val="22"/>
          <w:u w:color="232323"/>
        </w:rPr>
        <w:t>cheating</w:t>
      </w:r>
      <w:proofErr w:type="gramEnd"/>
      <w:r w:rsidRPr="00AB4E82">
        <w:rPr>
          <w:rStyle w:val="None"/>
          <w:rFonts w:ascii="Times New Roman" w:hAnsi="Times New Roman" w:cs="Times New Roman"/>
          <w:color w:val="232323"/>
          <w:sz w:val="22"/>
          <w:szCs w:val="22"/>
          <w:u w:color="232323"/>
        </w:rPr>
        <w:t xml:space="preserve"> or plagiarizing will receive a "0" for that particular assignment or exam. Additionally, the incident will be reported to the Dean of Students, who may impose further penalty. </w:t>
      </w:r>
    </w:p>
    <w:p w14:paraId="34307CC2" w14:textId="77777777" w:rsidR="00DD30BF" w:rsidRPr="00AB4E82" w:rsidRDefault="00DD30BF" w:rsidP="00DD30BF">
      <w:pPr>
        <w:pStyle w:val="Default"/>
        <w:spacing w:before="0" w:line="240" w:lineRule="auto"/>
        <w:rPr>
          <w:rStyle w:val="None"/>
          <w:rFonts w:ascii="Times New Roman" w:eastAsia="Times Roman" w:hAnsi="Times New Roman" w:cs="Times New Roman"/>
          <w:b/>
          <w:bCs/>
          <w:sz w:val="22"/>
          <w:szCs w:val="22"/>
        </w:rPr>
      </w:pPr>
    </w:p>
    <w:p w14:paraId="3D53DB27" w14:textId="220851A2" w:rsidR="00A339D7" w:rsidRPr="00AB4E82" w:rsidRDefault="0000000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color w:val="232323"/>
          <w:sz w:val="22"/>
          <w:szCs w:val="22"/>
          <w:u w:color="232323"/>
        </w:rPr>
        <w:lastRenderedPageBreak/>
        <w:t xml:space="preserve">According to the UNT catalog, the term "cheating" includes, but is not limited to: </w:t>
      </w:r>
    </w:p>
    <w:p w14:paraId="550B4A99" w14:textId="77777777" w:rsidR="00A339D7" w:rsidRPr="00AB4E82"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use of any unauthorized assistance in taking quizzes, tests, or examinations; </w:t>
      </w:r>
    </w:p>
    <w:p w14:paraId="2D39AAD9" w14:textId="77777777" w:rsidR="00A339D7" w:rsidRPr="00AB4E82"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dependence upon the aid of sources beyond those authorized by the instructor in writing papers, preparing reports, solving problems, or carrying out other assignments; </w:t>
      </w:r>
    </w:p>
    <w:p w14:paraId="185C0374" w14:textId="77777777" w:rsidR="00A339D7" w:rsidRPr="00AB4E82"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the acquisition, without permission, of tests or other academic material belonging to a faculty or staff member of the university; </w:t>
      </w:r>
    </w:p>
    <w:p w14:paraId="1CFD2A99" w14:textId="77777777" w:rsidR="00A339D7" w:rsidRPr="00ED0A8F"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dual submission of a paper or project, or resubmission of a paper or project to a different class </w:t>
      </w:r>
      <w:r w:rsidRPr="00ED0A8F">
        <w:rPr>
          <w:rStyle w:val="None"/>
          <w:rFonts w:ascii="Times New Roman" w:hAnsi="Times New Roman" w:cs="Times New Roman"/>
          <w:color w:val="232323"/>
          <w:sz w:val="22"/>
          <w:szCs w:val="22"/>
          <w:u w:color="232323"/>
        </w:rPr>
        <w:t xml:space="preserve">without express permission from the instructor(s); or </w:t>
      </w:r>
    </w:p>
    <w:p w14:paraId="3757DE90" w14:textId="47B3CCAD" w:rsidR="00A339D7" w:rsidRPr="00ED0A8F" w:rsidRDefault="00000000">
      <w:pPr>
        <w:pStyle w:val="Default"/>
        <w:numPr>
          <w:ilvl w:val="0"/>
          <w:numId w:val="8"/>
        </w:numPr>
        <w:spacing w:before="0" w:line="240" w:lineRule="auto"/>
        <w:rPr>
          <w:rStyle w:val="None"/>
          <w:rFonts w:ascii="Times New Roman" w:hAnsi="Times New Roman" w:cs="Times New Roman"/>
          <w:color w:val="232323"/>
          <w:sz w:val="22"/>
          <w:szCs w:val="22"/>
        </w:rPr>
      </w:pPr>
      <w:r w:rsidRPr="00ED0A8F">
        <w:rPr>
          <w:rStyle w:val="None"/>
          <w:rFonts w:ascii="Times New Roman" w:hAnsi="Times New Roman" w:cs="Times New Roman"/>
          <w:color w:val="232323"/>
          <w:sz w:val="22"/>
          <w:szCs w:val="22"/>
          <w:u w:color="232323"/>
        </w:rPr>
        <w:t xml:space="preserve">any other act designed to give a student an unfair advantage. </w:t>
      </w:r>
    </w:p>
    <w:p w14:paraId="57BFE77B" w14:textId="3F35ECB9" w:rsidR="00ED0A8F" w:rsidRPr="00ED0A8F" w:rsidRDefault="00ED0A8F">
      <w:pPr>
        <w:pStyle w:val="Default"/>
        <w:numPr>
          <w:ilvl w:val="0"/>
          <w:numId w:val="8"/>
        </w:numPr>
        <w:spacing w:before="0" w:line="240" w:lineRule="auto"/>
        <w:rPr>
          <w:rFonts w:ascii="Times New Roman" w:hAnsi="Times New Roman" w:cs="Times New Roman"/>
          <w:color w:val="232323"/>
          <w:sz w:val="22"/>
          <w:szCs w:val="22"/>
        </w:rPr>
      </w:pPr>
      <w:r w:rsidRPr="00ED0A8F">
        <w:rPr>
          <w:rFonts w:ascii="Times New Roman" w:hAnsi="Times New Roman" w:cs="Times New Roman"/>
          <w:color w:val="212529"/>
          <w:sz w:val="22"/>
          <w:szCs w:val="22"/>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12C749F4" w14:textId="5C089CDE" w:rsidR="00ED0A8F" w:rsidRPr="00ED0A8F" w:rsidRDefault="00ED0A8F" w:rsidP="00ED0A8F">
      <w:pPr>
        <w:pStyle w:val="Default"/>
        <w:numPr>
          <w:ilvl w:val="1"/>
          <w:numId w:val="8"/>
        </w:numPr>
        <w:spacing w:before="0" w:line="240" w:lineRule="auto"/>
        <w:rPr>
          <w:rStyle w:val="None"/>
          <w:rFonts w:ascii="Times New Roman" w:hAnsi="Times New Roman" w:cs="Times New Roman"/>
          <w:color w:val="232323"/>
          <w:sz w:val="22"/>
          <w:szCs w:val="22"/>
        </w:rPr>
      </w:pPr>
      <w:r w:rsidRPr="00ED0A8F">
        <w:rPr>
          <w:rFonts w:ascii="Times New Roman" w:hAnsi="Times New Roman" w:cs="Times New Roman"/>
          <w:color w:val="212529"/>
          <w:sz w:val="22"/>
          <w:szCs w:val="22"/>
          <w:shd w:val="clear" w:color="auto" w:fill="FFFFFF"/>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 about the source.</w:t>
      </w:r>
    </w:p>
    <w:p w14:paraId="0AB3B9FD" w14:textId="77777777" w:rsidR="00033CE8" w:rsidRPr="00033CE8" w:rsidRDefault="00033CE8" w:rsidP="00033CE8">
      <w:pPr>
        <w:pStyle w:val="Default"/>
        <w:spacing w:before="0" w:line="240" w:lineRule="auto"/>
        <w:ind w:left="393"/>
        <w:rPr>
          <w:rFonts w:ascii="Times New Roman" w:hAnsi="Times New Roman" w:cs="Times New Roman"/>
          <w:color w:val="232323"/>
          <w:sz w:val="22"/>
          <w:szCs w:val="22"/>
        </w:rPr>
      </w:pPr>
    </w:p>
    <w:p w14:paraId="41020FE2" w14:textId="77777777" w:rsidR="00A339D7" w:rsidRPr="00AB4E82" w:rsidRDefault="00000000">
      <w:pPr>
        <w:pStyle w:val="Default"/>
        <w:spacing w:before="0" w:line="240" w:lineRule="auto"/>
        <w:rPr>
          <w:rStyle w:val="None"/>
          <w:rFonts w:ascii="Times New Roman" w:eastAsia="Times New Roman" w:hAnsi="Times New Roman" w:cs="Times New Roman"/>
          <w:color w:val="232323"/>
          <w:sz w:val="22"/>
          <w:szCs w:val="22"/>
          <w:u w:color="232323"/>
        </w:rPr>
      </w:pPr>
      <w:r w:rsidRPr="00AB4E82">
        <w:rPr>
          <w:rStyle w:val="None"/>
          <w:rFonts w:ascii="Times New Roman" w:hAnsi="Times New Roman" w:cs="Times New Roman"/>
          <w:color w:val="232323"/>
          <w:sz w:val="22"/>
          <w:szCs w:val="22"/>
          <w:u w:color="232323"/>
        </w:rPr>
        <w:t xml:space="preserve">The term "plagiarism" includes, but is not limited to: </w:t>
      </w:r>
    </w:p>
    <w:p w14:paraId="07281537" w14:textId="77777777" w:rsidR="00A339D7" w:rsidRPr="00AB4E82" w:rsidRDefault="00000000">
      <w:pPr>
        <w:pStyle w:val="Default"/>
        <w:numPr>
          <w:ilvl w:val="0"/>
          <w:numId w:val="9"/>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the knowing or negligent use by paraphrase or direct quotation of the published or unpublished work of another person without full and clear acknowledgment; and </w:t>
      </w:r>
    </w:p>
    <w:p w14:paraId="27C296BB" w14:textId="77777777" w:rsidR="00A339D7" w:rsidRPr="00AB4E82" w:rsidRDefault="00000000">
      <w:pPr>
        <w:pStyle w:val="Default"/>
        <w:numPr>
          <w:ilvl w:val="0"/>
          <w:numId w:val="9"/>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the knowing or negligent unacknowledged use of materials prepared by another person or agency engaged in the selling of term papers or other academic materials.</w:t>
      </w:r>
    </w:p>
    <w:p w14:paraId="6F1D3CCD" w14:textId="77777777" w:rsidR="00A339D7" w:rsidRPr="00AB4E82" w:rsidRDefault="00A339D7">
      <w:pPr>
        <w:pStyle w:val="Default"/>
        <w:spacing w:before="0" w:line="240" w:lineRule="auto"/>
        <w:rPr>
          <w:rStyle w:val="None"/>
          <w:rFonts w:ascii="Times New Roman" w:eastAsia="Times New Roman" w:hAnsi="Times New Roman" w:cs="Times New Roman"/>
          <w:sz w:val="22"/>
          <w:szCs w:val="22"/>
        </w:rPr>
      </w:pPr>
    </w:p>
    <w:p w14:paraId="071E0E23" w14:textId="271109C4" w:rsidR="00DA446F" w:rsidRPr="00DA446F" w:rsidRDefault="00000000" w:rsidP="00AB4E82">
      <w:pPr>
        <w:rPr>
          <w:sz w:val="22"/>
          <w:szCs w:val="22"/>
          <w:u w:val="single"/>
        </w:rPr>
      </w:pPr>
      <w:r w:rsidRPr="00AB4E82">
        <w:rPr>
          <w:rStyle w:val="None"/>
          <w:b/>
          <w:bCs/>
          <w:sz w:val="22"/>
          <w:szCs w:val="22"/>
          <w:u w:color="000000"/>
        </w:rPr>
        <w:t>Acceptable Student Behavior</w:t>
      </w:r>
      <w:r w:rsidR="00DD30BF" w:rsidRPr="00AB4E82">
        <w:rPr>
          <w:rStyle w:val="None"/>
          <w:rFonts w:eastAsia="Times New Roman"/>
          <w:b/>
          <w:bCs/>
          <w:sz w:val="22"/>
          <w:szCs w:val="22"/>
        </w:rPr>
        <w:t xml:space="preserve">: </w:t>
      </w:r>
      <w:r w:rsidR="00AB4E82" w:rsidRPr="00AB4E82">
        <w:rPr>
          <w:sz w:val="22"/>
          <w:szCs w:val="22"/>
        </w:rPr>
        <w:t xml:space="preserve">Students must be respectful of the instructor and their fellow students. When addressing the instructor in person or through email, you must always conduct yourself in a respectful and polite manner. </w:t>
      </w:r>
      <w:r w:rsidR="00AB4E82" w:rsidRPr="00AB4E82">
        <w:rPr>
          <w:rStyle w:val="textlayer--absolute"/>
          <w:sz w:val="22"/>
          <w:szCs w:val="22"/>
        </w:rPr>
        <w:t>Student behavior that interferes with an instructor’s ability to conduct a class or other students'</w:t>
      </w:r>
      <w:r w:rsidR="00AB4E82" w:rsidRPr="00AB4E82">
        <w:rPr>
          <w:color w:val="000000"/>
          <w:sz w:val="22"/>
          <w:szCs w:val="22"/>
        </w:rPr>
        <w:t xml:space="preserve"> </w:t>
      </w:r>
      <w:r w:rsidR="00AB4E82" w:rsidRPr="00AB4E82">
        <w:rPr>
          <w:rStyle w:val="textlayer--absolute"/>
          <w:sz w:val="22"/>
          <w:szCs w:val="22"/>
        </w:rPr>
        <w:t>opportunity to learn is unacceptable and disruptive and will not be tolerated in any instructional forum at</w:t>
      </w:r>
      <w:r w:rsidR="00AB4E82" w:rsidRPr="00AB4E82">
        <w:rPr>
          <w:color w:val="000000"/>
          <w:sz w:val="22"/>
          <w:szCs w:val="22"/>
        </w:rPr>
        <w:t xml:space="preserve"> </w:t>
      </w:r>
      <w:r w:rsidR="00AB4E82" w:rsidRPr="00AB4E82">
        <w:rPr>
          <w:rStyle w:val="textlayer--absolute"/>
          <w:sz w:val="22"/>
          <w:szCs w:val="22"/>
        </w:rPr>
        <w:t xml:space="preserve">UNT. </w:t>
      </w:r>
      <w:r w:rsidR="00AB4E82" w:rsidRPr="00AB4E82">
        <w:rPr>
          <w:sz w:val="22"/>
          <w:szCs w:val="22"/>
        </w:rPr>
        <w:t xml:space="preserve">Any behavior or language used, which is deemed racist, sexist/misogynistic, ableist, homophobic/anti-LGBTQIA, or bigoted in any capacity will not be tolerated. For more on appropriate conduct, see </w:t>
      </w:r>
      <w:hyperlink r:id="rId9" w:history="1">
        <w:r w:rsidR="00AB4E82" w:rsidRPr="00AB4E82">
          <w:rPr>
            <w:rStyle w:val="Hyperlink"/>
            <w:sz w:val="22"/>
            <w:szCs w:val="22"/>
          </w:rPr>
          <w:t>http://deanofstudents.unt.edu/sites/default/files/code_of_student_conduct.pdf</w:t>
        </w:r>
      </w:hyperlink>
    </w:p>
    <w:p w14:paraId="5A10A6FD" w14:textId="77777777" w:rsidR="00A339D7" w:rsidRPr="00AB4E82" w:rsidRDefault="00A339D7">
      <w:pPr>
        <w:pStyle w:val="Default"/>
        <w:spacing w:before="0" w:line="240" w:lineRule="auto"/>
        <w:rPr>
          <w:rStyle w:val="None"/>
          <w:rFonts w:ascii="Times New Roman" w:eastAsia="Verdana" w:hAnsi="Times New Roman" w:cs="Times New Roman"/>
          <w:color w:val="232323"/>
          <w:sz w:val="22"/>
          <w:szCs w:val="22"/>
          <w:u w:color="232323"/>
        </w:rPr>
      </w:pPr>
    </w:p>
    <w:p w14:paraId="40F65736" w14:textId="22E51980" w:rsidR="00A339D7" w:rsidRPr="00AB4E82" w:rsidRDefault="00000000">
      <w:pPr>
        <w:pStyle w:val="Default"/>
        <w:spacing w:before="0" w:line="240" w:lineRule="auto"/>
        <w:rPr>
          <w:rStyle w:val="None"/>
          <w:rFonts w:ascii="Times New Roman" w:eastAsia="Times New Roman" w:hAnsi="Times New Roman" w:cs="Times New Roman"/>
          <w:b/>
          <w:bCs/>
          <w:sz w:val="22"/>
          <w:szCs w:val="22"/>
        </w:rPr>
      </w:pPr>
      <w:r w:rsidRPr="00AB4E82">
        <w:rPr>
          <w:rStyle w:val="None"/>
          <w:rFonts w:ascii="Times New Roman" w:hAnsi="Times New Roman" w:cs="Times New Roman"/>
          <w:b/>
          <w:bCs/>
          <w:sz w:val="22"/>
          <w:szCs w:val="22"/>
        </w:rPr>
        <w:t>Accommodations for students with disabilities (</w:t>
      </w:r>
      <w:r w:rsidR="00ED0A8F">
        <w:rPr>
          <w:rStyle w:val="None"/>
          <w:rFonts w:ascii="Times New Roman" w:hAnsi="Times New Roman" w:cs="Times New Roman"/>
          <w:b/>
          <w:bCs/>
          <w:sz w:val="22"/>
          <w:szCs w:val="22"/>
        </w:rPr>
        <w:t>O</w:t>
      </w:r>
      <w:r w:rsidRPr="00AB4E82">
        <w:rPr>
          <w:rStyle w:val="None"/>
          <w:rFonts w:ascii="Times New Roman" w:hAnsi="Times New Roman" w:cs="Times New Roman"/>
          <w:b/>
          <w:bCs/>
          <w:sz w:val="22"/>
          <w:szCs w:val="22"/>
        </w:rPr>
        <w:t>DA statement)</w:t>
      </w:r>
      <w:r w:rsidR="00DD30BF" w:rsidRPr="00AB4E82">
        <w:rPr>
          <w:rStyle w:val="None"/>
          <w:rFonts w:ascii="Times New Roman" w:eastAsia="Times New Roman" w:hAnsi="Times New Roman" w:cs="Times New Roman"/>
          <w:b/>
          <w:bCs/>
          <w:sz w:val="22"/>
          <w:szCs w:val="22"/>
        </w:rPr>
        <w:t xml:space="preserve">: </w:t>
      </w:r>
      <w:r w:rsidRPr="00AB4E82">
        <w:rPr>
          <w:rStyle w:val="None"/>
          <w:rFonts w:ascii="Times New Roman" w:hAnsi="Times New Roman" w:cs="Times New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AB4E82">
        <w:rPr>
          <w:rStyle w:val="None"/>
          <w:rFonts w:ascii="Times New Roman" w:hAnsi="Times New Roman" w:cs="Times New Roman"/>
          <w:sz w:val="22"/>
          <w:szCs w:val="22"/>
        </w:rPr>
        <w:t>time,</w:t>
      </w:r>
      <w:proofErr w:type="gramEnd"/>
      <w:r w:rsidRPr="00AB4E82">
        <w:rPr>
          <w:rStyle w:val="None"/>
          <w:rFonts w:ascii="Times New Roman" w:hAnsi="Times New Roman" w:cs="Times New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0" w:history="1">
        <w:r w:rsidRPr="00AB4E82">
          <w:rPr>
            <w:rStyle w:val="Hyperlink2"/>
            <w:rFonts w:eastAsia="Arial Unicode MS"/>
          </w:rPr>
          <w:t>https://studentaffairs.unt.edu/office-disability-access</w:t>
        </w:r>
      </w:hyperlink>
      <w:r w:rsidRPr="00AB4E82">
        <w:rPr>
          <w:rStyle w:val="None"/>
          <w:rFonts w:ascii="Times New Roman" w:hAnsi="Times New Roman" w:cs="Times New Roman"/>
          <w:sz w:val="22"/>
          <w:szCs w:val="22"/>
        </w:rPr>
        <w:t>. You may also contact ODA by phone at (940) 565-4323.</w:t>
      </w:r>
    </w:p>
    <w:p w14:paraId="457C9705" w14:textId="77777777" w:rsidR="00A339D7" w:rsidRPr="00AB4E82" w:rsidRDefault="00A339D7">
      <w:pPr>
        <w:pStyle w:val="Default"/>
        <w:spacing w:before="0" w:line="240" w:lineRule="auto"/>
        <w:rPr>
          <w:rStyle w:val="None"/>
          <w:rFonts w:ascii="Times New Roman" w:eastAsia="Times Roman" w:hAnsi="Times New Roman" w:cs="Times New Roman"/>
          <w:sz w:val="22"/>
          <w:szCs w:val="22"/>
        </w:rPr>
      </w:pPr>
    </w:p>
    <w:p w14:paraId="29648853" w14:textId="055E1F09" w:rsidR="00A339D7" w:rsidRPr="00AB4E82" w:rsidRDefault="0000000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Inclusivity, chosen names, and pronouns</w:t>
      </w:r>
      <w:r w:rsidR="00DD30BF" w:rsidRPr="00AB4E82">
        <w:rPr>
          <w:rStyle w:val="None"/>
          <w:rFonts w:ascii="Times New Roman" w:hAnsi="Times New Roman" w:cs="Times New Roman"/>
          <w:b/>
          <w:bCs/>
          <w:sz w:val="22"/>
          <w:szCs w:val="22"/>
        </w:rPr>
        <w:t xml:space="preserve">: </w:t>
      </w:r>
      <w:r w:rsidRPr="00AB4E82">
        <w:rPr>
          <w:rStyle w:val="None"/>
          <w:rFonts w:ascii="Times New Roman" w:hAnsi="Times New Roman" w:cs="Times New Roman"/>
          <w:sz w:val="22"/>
          <w:szCs w:val="22"/>
        </w:rPr>
        <w:t>UNT students represent a variety of backgrounds and perspectives. The professor is committed to providing an atmosphere for learning that respects diversity. Therefore, a portion of the student’s participation grade will reflect their ability to:</w:t>
      </w:r>
    </w:p>
    <w:p w14:paraId="10CE8E7B" w14:textId="77777777" w:rsidR="00A339D7" w:rsidRPr="00AB4E82" w:rsidRDefault="00000000">
      <w:pPr>
        <w:pStyle w:val="BodyA"/>
        <w:numPr>
          <w:ilvl w:val="0"/>
          <w:numId w:val="11"/>
        </w:numPr>
        <w:rPr>
          <w:rFonts w:ascii="Times New Roman" w:hAnsi="Times New Roman" w:cs="Times New Roman"/>
          <w:sz w:val="22"/>
          <w:szCs w:val="22"/>
        </w:rPr>
      </w:pPr>
      <w:r w:rsidRPr="00AB4E82">
        <w:rPr>
          <w:rStyle w:val="None"/>
          <w:rFonts w:ascii="Times New Roman" w:hAnsi="Times New Roman" w:cs="Times New Roman"/>
          <w:sz w:val="22"/>
          <w:szCs w:val="22"/>
        </w:rPr>
        <w:t xml:space="preserve">share their unique experiences, </w:t>
      </w:r>
      <w:proofErr w:type="gramStart"/>
      <w:r w:rsidRPr="00AB4E82">
        <w:rPr>
          <w:rStyle w:val="None"/>
          <w:rFonts w:ascii="Times New Roman" w:hAnsi="Times New Roman" w:cs="Times New Roman"/>
          <w:sz w:val="22"/>
          <w:szCs w:val="22"/>
        </w:rPr>
        <w:t>values</w:t>
      </w:r>
      <w:proofErr w:type="gramEnd"/>
      <w:r w:rsidRPr="00AB4E82">
        <w:rPr>
          <w:rStyle w:val="None"/>
          <w:rFonts w:ascii="Times New Roman" w:hAnsi="Times New Roman" w:cs="Times New Roman"/>
          <w:sz w:val="22"/>
          <w:szCs w:val="22"/>
        </w:rPr>
        <w:t xml:space="preserve"> and beliefs</w:t>
      </w:r>
    </w:p>
    <w:p w14:paraId="5F3CAC3F" w14:textId="77777777" w:rsidR="00A339D7" w:rsidRPr="00AB4E82" w:rsidRDefault="00000000">
      <w:pPr>
        <w:pStyle w:val="BodyA"/>
        <w:numPr>
          <w:ilvl w:val="0"/>
          <w:numId w:val="11"/>
        </w:numPr>
        <w:rPr>
          <w:rFonts w:ascii="Times New Roman" w:hAnsi="Times New Roman" w:cs="Times New Roman"/>
          <w:sz w:val="22"/>
          <w:szCs w:val="22"/>
        </w:rPr>
      </w:pPr>
      <w:r w:rsidRPr="00AB4E82">
        <w:rPr>
          <w:rStyle w:val="None"/>
          <w:rFonts w:ascii="Times New Roman" w:hAnsi="Times New Roman" w:cs="Times New Roman"/>
          <w:sz w:val="22"/>
          <w:szCs w:val="22"/>
        </w:rPr>
        <w:lastRenderedPageBreak/>
        <w:t xml:space="preserve">be open to the views of others </w:t>
      </w:r>
    </w:p>
    <w:p w14:paraId="35A8C321" w14:textId="77777777" w:rsidR="00A339D7" w:rsidRPr="00AB4E82" w:rsidRDefault="0000000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honor the uniqueness of their colleagues</w:t>
      </w:r>
    </w:p>
    <w:p w14:paraId="2652A574" w14:textId="77777777" w:rsidR="00A339D7" w:rsidRPr="00AB4E82" w:rsidRDefault="0000000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value each other’s opinions and communicate in a respectful manner</w:t>
      </w:r>
    </w:p>
    <w:p w14:paraId="4BA20C29" w14:textId="77777777" w:rsidR="00A339D7" w:rsidRPr="00AB4E82" w:rsidRDefault="0000000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 xml:space="preserve">keep confidential discussions that the community has of a personal nature </w:t>
      </w:r>
    </w:p>
    <w:p w14:paraId="3D2B00D7" w14:textId="187B5D89" w:rsidR="00A339D7" w:rsidRDefault="00000000" w:rsidP="00397E47">
      <w:pPr>
        <w:pStyle w:val="Default"/>
        <w:spacing w:before="40" w:line="259" w:lineRule="auto"/>
        <w:rPr>
          <w:rStyle w:val="None"/>
          <w:rFonts w:ascii="Times New Roman" w:hAnsi="Times New Roman" w:cs="Times New Roman"/>
          <w:sz w:val="22"/>
          <w:szCs w:val="22"/>
        </w:rPr>
      </w:pPr>
      <w:r w:rsidRPr="00AB4E82">
        <w:rPr>
          <w:rStyle w:val="None"/>
          <w:rFonts w:ascii="Times New Roman" w:hAnsi="Times New Roman" w:cs="Times New Roman"/>
          <w:i/>
          <w:iCs/>
          <w:sz w:val="22"/>
          <w:szCs w:val="22"/>
          <w:lang w:val="de-DE"/>
        </w:rPr>
        <w:t xml:space="preserve">Chosen </w:t>
      </w:r>
      <w:proofErr w:type="spellStart"/>
      <w:r w:rsidRPr="00AB4E82">
        <w:rPr>
          <w:rStyle w:val="None"/>
          <w:rFonts w:ascii="Times New Roman" w:hAnsi="Times New Roman" w:cs="Times New Roman"/>
          <w:i/>
          <w:iCs/>
          <w:sz w:val="22"/>
          <w:szCs w:val="22"/>
          <w:lang w:val="de-DE"/>
        </w:rPr>
        <w:t>Names</w:t>
      </w:r>
      <w:proofErr w:type="spellEnd"/>
      <w:r w:rsidRPr="00AB4E82">
        <w:rPr>
          <w:rStyle w:val="None"/>
          <w:rFonts w:ascii="Times New Roman" w:hAnsi="Times New Roman" w:cs="Times New Roman"/>
          <w:i/>
          <w:iCs/>
          <w:sz w:val="22"/>
          <w:szCs w:val="22"/>
        </w:rPr>
        <w:t xml:space="preserve">: </w:t>
      </w:r>
      <w:r w:rsidRPr="00AB4E82">
        <w:rPr>
          <w:rStyle w:val="None"/>
          <w:rFonts w:ascii="Times New Roman" w:hAnsi="Times New Roman" w:cs="Times New Roman"/>
          <w:sz w:val="22"/>
          <w:szCs w:val="22"/>
        </w:rPr>
        <w:t>A chosen name is a name that a person goes by that may or may not match their legal name. If you have a chosen name that is different from your legal name and would like that to be used in class, please let the instructor know.</w:t>
      </w:r>
      <w:r w:rsidRPr="00AB4E82">
        <w:rPr>
          <w:rStyle w:val="None"/>
          <w:rFonts w:ascii="Times New Roman" w:hAnsi="Times New Roman" w:cs="Times New Roman"/>
          <w:i/>
          <w:iCs/>
          <w:sz w:val="22"/>
          <w:szCs w:val="22"/>
        </w:rPr>
        <w:t xml:space="preserve"> Pronouns: </w:t>
      </w:r>
      <w:r w:rsidRPr="00AB4E82">
        <w:rPr>
          <w:rStyle w:val="None"/>
          <w:rFonts w:ascii="Times New Roman" w:hAnsi="Times New Roman" w:cs="Times New Roman"/>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You can </w:t>
      </w:r>
      <w:hyperlink r:id="rId11" w:history="1">
        <w:r w:rsidRPr="00AB4E82">
          <w:rPr>
            <w:rStyle w:val="Hyperlink3"/>
            <w:rFonts w:eastAsia="Arial Unicode MS"/>
          </w:rPr>
          <w:t>add your pronouns to your Canvas account</w:t>
        </w:r>
      </w:hyperlink>
      <w:r w:rsidRPr="00AB4E82">
        <w:rPr>
          <w:rStyle w:val="None"/>
          <w:rFonts w:ascii="Times New Roman" w:hAnsi="Times New Roman" w:cs="Times New Roman"/>
          <w:sz w:val="22"/>
          <w:szCs w:val="22"/>
        </w:rPr>
        <w:t xml:space="preserve"> so that they follow your name when posting to discussion boards, submitting assignments, etc.</w:t>
      </w:r>
    </w:p>
    <w:p w14:paraId="4FC00BAA" w14:textId="77777777" w:rsidR="00397E47" w:rsidRPr="00397E47" w:rsidRDefault="00397E47" w:rsidP="00397E47">
      <w:pPr>
        <w:pStyle w:val="Default"/>
        <w:spacing w:before="40" w:line="259" w:lineRule="auto"/>
        <w:rPr>
          <w:rStyle w:val="None"/>
          <w:rFonts w:ascii="Times New Roman" w:hAnsi="Times New Roman" w:cs="Times New Roman"/>
          <w:i/>
          <w:iCs/>
          <w:sz w:val="22"/>
          <w:szCs w:val="22"/>
        </w:rPr>
      </w:pPr>
    </w:p>
    <w:p w14:paraId="6D8388FE" w14:textId="70D2F31B" w:rsidR="00A339D7" w:rsidRPr="00AB4E82" w:rsidRDefault="00000000">
      <w:pPr>
        <w:pStyle w:val="Default"/>
        <w:spacing w:before="0" w:line="240" w:lineRule="auto"/>
        <w:rPr>
          <w:rStyle w:val="None"/>
          <w:rFonts w:ascii="Times New Roman" w:eastAsia="Times New Roman" w:hAnsi="Times New Roman" w:cs="Times New Roman"/>
          <w:color w:val="232323"/>
          <w:sz w:val="22"/>
          <w:szCs w:val="22"/>
          <w:u w:color="232323"/>
        </w:rPr>
      </w:pPr>
      <w:r w:rsidRPr="00AB4E82">
        <w:rPr>
          <w:rStyle w:val="None"/>
          <w:rFonts w:ascii="Times New Roman" w:hAnsi="Times New Roman" w:cs="Times New Roman"/>
          <w:b/>
          <w:bCs/>
          <w:sz w:val="22"/>
          <w:szCs w:val="22"/>
        </w:rPr>
        <w:t>Retention of Student Records</w:t>
      </w:r>
      <w:r w:rsidR="00DD30BF" w:rsidRPr="00AB4E82">
        <w:rPr>
          <w:rStyle w:val="None"/>
          <w:rFonts w:ascii="Times New Roman" w:eastAsia="Times New Roman" w:hAnsi="Times New Roman" w:cs="Times New Roman"/>
          <w:b/>
          <w:bCs/>
          <w:sz w:val="22"/>
          <w:szCs w:val="22"/>
        </w:rPr>
        <w:t xml:space="preserve">: </w:t>
      </w:r>
      <w:r w:rsidRPr="00AB4E82">
        <w:rPr>
          <w:rStyle w:val="None"/>
          <w:rFonts w:ascii="Times New Roman" w:eastAsia="Times New Roman" w:hAnsi="Times New Roman" w:cs="Times New Roman"/>
          <w:color w:val="232323"/>
          <w:sz w:val="22"/>
          <w:szCs w:val="22"/>
          <w:u w:color="23232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w:t>
      </w:r>
      <w:r w:rsidR="00AB4E82" w:rsidRPr="00AB4E82">
        <w:rPr>
          <w:rStyle w:val="None"/>
          <w:rFonts w:ascii="Times New Roman" w:eastAsia="Times New Roman" w:hAnsi="Times New Roman" w:cs="Times New Roman"/>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Family Educational Rights and Privacy Act (FERPA) laws and the university</w:t>
      </w:r>
      <w:r w:rsidRPr="00AB4E82">
        <w:rPr>
          <w:rStyle w:val="None"/>
          <w:rFonts w:ascii="Times New Roman" w:hAnsi="Times New Roman" w:cs="Times New Roman"/>
          <w:color w:val="232323"/>
          <w:sz w:val="22"/>
          <w:szCs w:val="22"/>
          <w:u w:color="232323"/>
        </w:rPr>
        <w:t xml:space="preserve">’s policy in accordance with those mandates at the following link: </w:t>
      </w:r>
      <w:hyperlink r:id="rId12" w:history="1">
        <w:r w:rsidRPr="00AB4E82">
          <w:rPr>
            <w:rStyle w:val="Hyperlink1"/>
            <w:rFonts w:eastAsia="Arial Unicode MS"/>
          </w:rPr>
          <w:t>http://essc.unt.edu/registrar/ferpa.html</w:t>
        </w:r>
      </w:hyperlink>
    </w:p>
    <w:p w14:paraId="6A2B745A" w14:textId="77777777" w:rsidR="00A339D7" w:rsidRPr="00AB4E82" w:rsidRDefault="00A339D7">
      <w:pPr>
        <w:pStyle w:val="Default"/>
        <w:spacing w:before="0" w:line="240" w:lineRule="auto"/>
        <w:rPr>
          <w:rStyle w:val="None"/>
          <w:rFonts w:ascii="Times New Roman" w:eastAsia="Times New Roman" w:hAnsi="Times New Roman" w:cs="Times New Roman"/>
          <w:color w:val="232323"/>
          <w:sz w:val="22"/>
          <w:szCs w:val="22"/>
          <w:u w:color="232323"/>
        </w:rPr>
      </w:pPr>
    </w:p>
    <w:p w14:paraId="5DCD76AD" w14:textId="1841848C" w:rsidR="00A339D7" w:rsidRPr="00AB4E82" w:rsidRDefault="00000000" w:rsidP="00AB4E82">
      <w:pPr>
        <w:pStyle w:val="Default"/>
        <w:spacing w:before="0" w:line="240" w:lineRule="auto"/>
        <w:rPr>
          <w:rFonts w:ascii="Times New Roman" w:hAnsi="Times New Roman" w:cs="Times New Roman"/>
          <w:sz w:val="22"/>
          <w:szCs w:val="22"/>
        </w:rPr>
      </w:pPr>
      <w:r w:rsidRPr="00AB4E82">
        <w:rPr>
          <w:rStyle w:val="None"/>
          <w:rFonts w:ascii="Times New Roman" w:hAnsi="Times New Roman" w:cs="Times New Roman"/>
          <w:b/>
          <w:bCs/>
          <w:color w:val="232323"/>
          <w:sz w:val="22"/>
          <w:szCs w:val="22"/>
          <w:u w:color="232323"/>
        </w:rPr>
        <w:t>Succeed at UNT</w:t>
      </w:r>
      <w:r w:rsidR="00DD30BF" w:rsidRPr="00AB4E82">
        <w:rPr>
          <w:rStyle w:val="None"/>
          <w:rFonts w:ascii="Times New Roman" w:eastAsia="Times New Roman" w:hAnsi="Times New Roman" w:cs="Times New Roman"/>
          <w:b/>
          <w:bCs/>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UNT endeavors to offer you a high-quality education and to provide a supportive environment to help you learn and grown. And, as a faculty member, I am committed to helping you be successful as a student. Here</w:t>
      </w:r>
      <w:r w:rsidRPr="00AB4E82">
        <w:rPr>
          <w:rStyle w:val="None"/>
          <w:rFonts w:ascii="Times New Roman" w:hAnsi="Times New Roman" w:cs="Times New Roman"/>
          <w:color w:val="232323"/>
          <w:sz w:val="22"/>
          <w:szCs w:val="22"/>
          <w:u w:color="232323"/>
        </w:rPr>
        <w:t xml:space="preserve">’s how to succeed at UNT: Show up. Find Support. Get advised. Be prepared. Get involved. Stay focused. To learn more about campus resources and information on how you can achieve success, go </w:t>
      </w:r>
      <w:hyperlink r:id="rId13" w:history="1">
        <w:r w:rsidRPr="00AB4E82">
          <w:rPr>
            <w:rStyle w:val="Hyperlink4"/>
            <w:rFonts w:eastAsia="Arial Unicode MS"/>
          </w:rPr>
          <w:t>http://success.unt.edu/.</w:t>
        </w:r>
      </w:hyperlink>
    </w:p>
    <w:p w14:paraId="2486AD47" w14:textId="5DB23C08" w:rsidR="008E5F75" w:rsidRPr="00AB4E82" w:rsidRDefault="008E5F75">
      <w:pPr>
        <w:pStyle w:val="Default"/>
        <w:spacing w:before="0" w:line="240" w:lineRule="auto"/>
        <w:rPr>
          <w:rFonts w:ascii="Times New Roman" w:hAnsi="Times New Roman" w:cs="Times New Roman"/>
          <w:sz w:val="22"/>
          <w:szCs w:val="22"/>
        </w:rPr>
      </w:pPr>
    </w:p>
    <w:p w14:paraId="19B5E470" w14:textId="4E6DC12D" w:rsidR="008E5F75" w:rsidRPr="00AB4E82" w:rsidRDefault="008E5F75" w:rsidP="008E5F75">
      <w:pPr>
        <w:rPr>
          <w:rStyle w:val="None"/>
          <w:b/>
          <w:bCs/>
          <w:sz w:val="22"/>
          <w:szCs w:val="22"/>
        </w:rPr>
      </w:pPr>
      <w:r w:rsidRPr="00AB4E82">
        <w:rPr>
          <w:b/>
          <w:bCs/>
          <w:sz w:val="22"/>
          <w:szCs w:val="22"/>
        </w:rPr>
        <w:t>UNT Writing Center:</w:t>
      </w:r>
      <w:r w:rsidRPr="00AB4E82">
        <w:rPr>
          <w:sz w:val="22"/>
          <w:szCs w:val="22"/>
        </w:rPr>
        <w:t xml:space="preserve"> </w:t>
      </w:r>
      <w:hyperlink r:id="rId14" w:history="1">
        <w:r w:rsidRPr="00AB4E82">
          <w:rPr>
            <w:rStyle w:val="Hyperlink"/>
            <w:sz w:val="22"/>
            <w:szCs w:val="22"/>
          </w:rPr>
          <w:t>https://writingcenter.unt.edu/undergraduate-tutoring?cta=section-highlight</w:t>
        </w:r>
      </w:hyperlink>
    </w:p>
    <w:p w14:paraId="2E4EAAD5" w14:textId="77777777" w:rsidR="00A339D7" w:rsidRPr="00AB4E82" w:rsidRDefault="00A339D7">
      <w:pPr>
        <w:pStyle w:val="Default"/>
        <w:spacing w:before="0" w:line="240" w:lineRule="auto"/>
        <w:rPr>
          <w:rStyle w:val="None"/>
          <w:rFonts w:ascii="Times New Roman" w:eastAsia="Times New Roman" w:hAnsi="Times New Roman" w:cs="Times New Roman"/>
          <w:b/>
          <w:bCs/>
          <w:color w:val="232323"/>
          <w:sz w:val="22"/>
          <w:szCs w:val="22"/>
          <w:u w:color="232323"/>
        </w:rPr>
      </w:pPr>
    </w:p>
    <w:p w14:paraId="6307B618" w14:textId="78245208" w:rsidR="00A339D7" w:rsidRPr="00AB4E82" w:rsidRDefault="00000000">
      <w:pPr>
        <w:pStyle w:val="Default"/>
        <w:spacing w:before="0" w:line="240" w:lineRule="auto"/>
        <w:rPr>
          <w:rStyle w:val="None"/>
          <w:rFonts w:ascii="Times New Roman" w:eastAsia="Times New Roman" w:hAnsi="Times New Roman" w:cs="Times New Roman"/>
          <w:b/>
          <w:bCs/>
          <w:color w:val="232323"/>
          <w:sz w:val="22"/>
          <w:szCs w:val="22"/>
          <w:u w:color="232323"/>
        </w:rPr>
      </w:pPr>
      <w:r w:rsidRPr="00AB4E82">
        <w:rPr>
          <w:rStyle w:val="None"/>
          <w:rFonts w:ascii="Times New Roman" w:hAnsi="Times New Roman" w:cs="Times New Roman"/>
          <w:b/>
          <w:bCs/>
          <w:color w:val="232323"/>
          <w:sz w:val="22"/>
          <w:szCs w:val="22"/>
          <w:u w:color="232323"/>
        </w:rPr>
        <w:t>Student Evaluation of Teaching (SETE)</w:t>
      </w:r>
      <w:r w:rsidR="00DD30BF" w:rsidRPr="00AB4E82">
        <w:rPr>
          <w:rStyle w:val="None"/>
          <w:rFonts w:ascii="Times New Roman" w:eastAsia="Times New Roman" w:hAnsi="Times New Roman" w:cs="Times New Roman"/>
          <w:b/>
          <w:bCs/>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14:paraId="570DD293" w14:textId="39890432" w:rsidR="00A339D7" w:rsidRPr="00AB4E82" w:rsidRDefault="00A339D7">
      <w:pPr>
        <w:pStyle w:val="Default"/>
        <w:spacing w:before="0" w:line="240" w:lineRule="auto"/>
        <w:rPr>
          <w:rStyle w:val="None"/>
          <w:rFonts w:ascii="Times New Roman" w:eastAsia="Times New Roman" w:hAnsi="Times New Roman" w:cs="Times New Roman"/>
          <w:color w:val="232323"/>
          <w:sz w:val="22"/>
          <w:szCs w:val="22"/>
          <w:u w:color="232323"/>
        </w:rPr>
      </w:pPr>
    </w:p>
    <w:p w14:paraId="2E00D63D" w14:textId="5DBA3901" w:rsidR="00ED0A8F" w:rsidRDefault="00AB4E82" w:rsidP="00AB4E82">
      <w:pPr>
        <w:rPr>
          <w:sz w:val="22"/>
          <w:szCs w:val="22"/>
        </w:rPr>
      </w:pPr>
      <w:r w:rsidRPr="00AB4E82">
        <w:rPr>
          <w:b/>
          <w:bCs/>
          <w:sz w:val="22"/>
          <w:szCs w:val="22"/>
        </w:rPr>
        <w:t xml:space="preserve">Add/Drop Schedule for </w:t>
      </w:r>
      <w:r w:rsidR="00ED0A8F">
        <w:rPr>
          <w:b/>
          <w:bCs/>
          <w:sz w:val="22"/>
          <w:szCs w:val="22"/>
        </w:rPr>
        <w:t>Spring</w:t>
      </w:r>
      <w:r w:rsidRPr="00AB4E82">
        <w:rPr>
          <w:b/>
          <w:bCs/>
          <w:sz w:val="22"/>
          <w:szCs w:val="22"/>
        </w:rPr>
        <w:t xml:space="preserve"> 202</w:t>
      </w:r>
      <w:r w:rsidR="00ED0A8F">
        <w:rPr>
          <w:b/>
          <w:bCs/>
          <w:sz w:val="22"/>
          <w:szCs w:val="22"/>
        </w:rPr>
        <w:t>5</w:t>
      </w:r>
      <w:r w:rsidRPr="00AB4E82">
        <w:rPr>
          <w:sz w:val="22"/>
          <w:szCs w:val="22"/>
        </w:rPr>
        <w:t>:</w:t>
      </w:r>
      <w:r w:rsidR="00ED0A8F" w:rsidRPr="00ED0A8F">
        <w:t xml:space="preserve"> </w:t>
      </w:r>
      <w:hyperlink r:id="rId15" w:history="1">
        <w:r w:rsidR="00ED0A8F" w:rsidRPr="0049544D">
          <w:rPr>
            <w:rStyle w:val="Hyperlink"/>
            <w:sz w:val="22"/>
            <w:szCs w:val="22"/>
          </w:rPr>
          <w:t>https://registrar.unt.edu/registration/spring-academic-calendar.html</w:t>
        </w:r>
      </w:hyperlink>
    </w:p>
    <w:p w14:paraId="5872C123" w14:textId="77777777" w:rsidR="00AB4E82" w:rsidRPr="00AB4E82" w:rsidRDefault="00AB4E82">
      <w:pPr>
        <w:pStyle w:val="Default"/>
        <w:spacing w:before="0" w:line="240" w:lineRule="auto"/>
        <w:rPr>
          <w:rStyle w:val="None"/>
          <w:rFonts w:ascii="Times New Roman" w:eastAsia="Times New Roman" w:hAnsi="Times New Roman" w:cs="Times New Roman"/>
          <w:color w:val="232323"/>
          <w:sz w:val="22"/>
          <w:szCs w:val="22"/>
          <w:u w:color="232323"/>
        </w:rPr>
      </w:pPr>
    </w:p>
    <w:p w14:paraId="48542792" w14:textId="246BE535" w:rsidR="00A339D7" w:rsidRPr="00AB4E82" w:rsidRDefault="00000000">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 xml:space="preserve">Course Schedule </w:t>
      </w:r>
    </w:p>
    <w:p w14:paraId="296A73BA" w14:textId="18824CE7" w:rsidR="003112B7" w:rsidRPr="00F401D6" w:rsidRDefault="00000000">
      <w:pPr>
        <w:pStyle w:val="Default"/>
        <w:spacing w:before="0" w:line="240" w:lineRule="auto"/>
        <w:rPr>
          <w:rStyle w:val="None"/>
          <w:rFonts w:ascii="Times New Roman" w:hAnsi="Times New Roman" w:cs="Times New Roman"/>
          <w:sz w:val="22"/>
          <w:szCs w:val="22"/>
        </w:rPr>
      </w:pPr>
      <w:r w:rsidRPr="00F401D6">
        <w:rPr>
          <w:rStyle w:val="None"/>
          <w:rFonts w:ascii="Times New Roman" w:hAnsi="Times New Roman" w:cs="Times New Roman"/>
          <w:sz w:val="22"/>
          <w:szCs w:val="22"/>
        </w:rPr>
        <w:t>(</w:t>
      </w:r>
      <w:r w:rsidRPr="00F401D6">
        <w:rPr>
          <w:rStyle w:val="None"/>
          <w:rFonts w:ascii="Times New Roman" w:hAnsi="Times New Roman" w:cs="Times New Roman"/>
          <w:i/>
          <w:iCs/>
          <w:sz w:val="22"/>
          <w:szCs w:val="22"/>
        </w:rPr>
        <w:t>May change to accommodate public health or other unanticipated events &amp; student needs</w:t>
      </w:r>
      <w:r w:rsidRPr="00F401D6">
        <w:rPr>
          <w:rStyle w:val="None"/>
          <w:rFonts w:ascii="Times New Roman" w:hAnsi="Times New Roman" w:cs="Times New Roman"/>
          <w:sz w:val="22"/>
          <w:szCs w:val="22"/>
        </w:rPr>
        <w:t>)</w:t>
      </w:r>
    </w:p>
    <w:p w14:paraId="59CCEBE5" w14:textId="3347394B" w:rsidR="00F401D6" w:rsidRPr="00F401D6" w:rsidRDefault="00F401D6">
      <w:pPr>
        <w:pStyle w:val="Default"/>
        <w:spacing w:before="0" w:line="240" w:lineRule="auto"/>
        <w:rPr>
          <w:rStyle w:val="None"/>
          <w:rFonts w:ascii="Times New Roman" w:hAnsi="Times New Roman" w:cs="Times New Roman"/>
          <w:sz w:val="22"/>
          <w:szCs w:val="22"/>
        </w:rPr>
      </w:pPr>
      <w:r w:rsidRPr="00F401D6">
        <w:rPr>
          <w:rStyle w:val="None"/>
          <w:rFonts w:ascii="Times New Roman" w:hAnsi="Times New Roman" w:cs="Times New Roman"/>
          <w:sz w:val="22"/>
          <w:szCs w:val="22"/>
        </w:rPr>
        <w:t>*</w:t>
      </w:r>
      <w:r w:rsidRPr="00F401D6">
        <w:rPr>
          <w:rFonts w:ascii="Times New Roman" w:hAnsi="Times New Roman" w:cs="Times New Roman"/>
          <w:sz w:val="22"/>
          <w:szCs w:val="22"/>
        </w:rPr>
        <w:t>The instructor reserves the right to make modifications and/or adjustments to the syllabus at h</w:t>
      </w:r>
      <w:r>
        <w:rPr>
          <w:rFonts w:ascii="Times New Roman" w:hAnsi="Times New Roman" w:cs="Times New Roman"/>
          <w:sz w:val="22"/>
          <w:szCs w:val="22"/>
        </w:rPr>
        <w:t>er</w:t>
      </w:r>
      <w:r w:rsidRPr="00F401D6">
        <w:rPr>
          <w:rFonts w:ascii="Times New Roman" w:hAnsi="Times New Roman" w:cs="Times New Roman"/>
          <w:sz w:val="22"/>
          <w:szCs w:val="22"/>
        </w:rPr>
        <w:t xml:space="preserve"> discretion</w:t>
      </w:r>
    </w:p>
    <w:p w14:paraId="4EFB1E67" w14:textId="77777777" w:rsidR="00917D61" w:rsidRPr="00AB4E82" w:rsidRDefault="00917D61">
      <w:pPr>
        <w:pStyle w:val="Default"/>
        <w:spacing w:before="0" w:line="240" w:lineRule="auto"/>
        <w:rPr>
          <w:rStyle w:val="None"/>
          <w:rFonts w:ascii="Times New Roman" w:hAnsi="Times New Roman" w:cs="Times New Roman"/>
          <w:sz w:val="22"/>
          <w:szCs w:val="22"/>
        </w:rPr>
      </w:pPr>
    </w:p>
    <w:p w14:paraId="3005E9E4" w14:textId="3DA8FEDC" w:rsidR="003112B7" w:rsidRPr="000B2969" w:rsidRDefault="003112B7" w:rsidP="003112B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Style w:val="None"/>
          <w:rFonts w:ascii="Times New Roman" w:hAnsi="Times New Roman" w:cs="Times New Roman"/>
          <w:sz w:val="22"/>
          <w:szCs w:val="22"/>
        </w:rPr>
      </w:pPr>
      <w:r w:rsidRPr="000B2969">
        <w:rPr>
          <w:rStyle w:val="None"/>
          <w:rFonts w:ascii="Times New Roman" w:hAnsi="Times New Roman" w:cs="Times New Roman"/>
          <w:b/>
          <w:bCs/>
          <w:sz w:val="22"/>
          <w:szCs w:val="22"/>
        </w:rPr>
        <w:t>Week 1</w:t>
      </w:r>
      <w:r w:rsidR="009017E3" w:rsidRPr="000B2969">
        <w:rPr>
          <w:rStyle w:val="None"/>
          <w:rFonts w:ascii="Times New Roman" w:hAnsi="Times New Roman" w:cs="Times New Roman"/>
          <w:b/>
          <w:bCs/>
          <w:sz w:val="22"/>
          <w:szCs w:val="22"/>
        </w:rPr>
        <w:t xml:space="preserve">, </w:t>
      </w:r>
      <w:r w:rsidR="00C25141" w:rsidRPr="000B2969">
        <w:rPr>
          <w:rStyle w:val="None"/>
          <w:rFonts w:ascii="Times New Roman" w:hAnsi="Times New Roman" w:cs="Times New Roman"/>
          <w:b/>
          <w:bCs/>
          <w:sz w:val="22"/>
          <w:szCs w:val="22"/>
        </w:rPr>
        <w:t>Introduction to Course: What is Philosophy?</w:t>
      </w:r>
    </w:p>
    <w:p w14:paraId="1C315243" w14:textId="268EB8DE" w:rsidR="00AD07D8" w:rsidRPr="00F7783F" w:rsidRDefault="00AD07D8" w:rsidP="003C4A5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6E2466"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January 14</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C25141" w:rsidRPr="00F7783F">
        <w:rPr>
          <w:rStyle w:val="None"/>
          <w:rFonts w:ascii="Times New Roman" w:hAnsi="Times New Roman" w:cs="Times New Roman"/>
          <w:sz w:val="22"/>
          <w:szCs w:val="22"/>
        </w:rPr>
        <w:t>Read s</w:t>
      </w:r>
      <w:r w:rsidR="00C52E93" w:rsidRPr="00F7783F">
        <w:rPr>
          <w:rStyle w:val="None"/>
          <w:rFonts w:ascii="Times New Roman" w:hAnsi="Times New Roman" w:cs="Times New Roman"/>
          <w:sz w:val="22"/>
          <w:szCs w:val="22"/>
        </w:rPr>
        <w:t>yllabus</w:t>
      </w:r>
    </w:p>
    <w:p w14:paraId="62B85682" w14:textId="00CE441F" w:rsidR="00031DF8" w:rsidRPr="00F7783F" w:rsidRDefault="00AD07D8" w:rsidP="003C4A5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6E2466"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January 16</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014FC0" w:rsidRPr="00F7783F">
        <w:rPr>
          <w:rStyle w:val="None"/>
          <w:rFonts w:ascii="Times New Roman" w:hAnsi="Times New Roman" w:cs="Times New Roman"/>
          <w:sz w:val="22"/>
          <w:szCs w:val="22"/>
        </w:rPr>
        <w:t xml:space="preserve">Discussion: What is </w:t>
      </w:r>
      <w:r w:rsidRPr="00F7783F">
        <w:rPr>
          <w:rStyle w:val="None"/>
          <w:rFonts w:ascii="Times New Roman" w:hAnsi="Times New Roman" w:cs="Times New Roman"/>
          <w:sz w:val="22"/>
          <w:szCs w:val="22"/>
        </w:rPr>
        <w:t xml:space="preserve">philosophy? </w:t>
      </w:r>
    </w:p>
    <w:p w14:paraId="4D6EE8FF" w14:textId="1C2418D3" w:rsidR="003112B7" w:rsidRPr="00F7783F" w:rsidRDefault="003112B7" w:rsidP="003112B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2</w:t>
      </w:r>
      <w:r w:rsidR="009017E3" w:rsidRPr="00F7783F">
        <w:rPr>
          <w:rStyle w:val="None"/>
          <w:rFonts w:ascii="Times New Roman" w:hAnsi="Times New Roman" w:cs="Times New Roman"/>
          <w:b/>
          <w:bCs/>
          <w:sz w:val="22"/>
          <w:szCs w:val="22"/>
        </w:rPr>
        <w:t xml:space="preserve">, </w:t>
      </w:r>
      <w:r w:rsidR="00C25141" w:rsidRPr="00F7783F">
        <w:rPr>
          <w:rStyle w:val="None"/>
          <w:rFonts w:ascii="Times New Roman" w:hAnsi="Times New Roman" w:cs="Times New Roman"/>
          <w:b/>
          <w:bCs/>
          <w:sz w:val="22"/>
          <w:szCs w:val="22"/>
        </w:rPr>
        <w:t>Introduction to the Philosophy of Art</w:t>
      </w:r>
    </w:p>
    <w:p w14:paraId="2FD905EF" w14:textId="3708F362" w:rsidR="00AD07D8" w:rsidRPr="00F7783F" w:rsidRDefault="00AD07D8" w:rsidP="003112B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b/>
          <w:bCs/>
          <w:sz w:val="22"/>
          <w:szCs w:val="22"/>
        </w:rPr>
        <w:tab/>
      </w:r>
      <w:r w:rsidR="00F401D6" w:rsidRPr="00F7783F">
        <w:rPr>
          <w:rStyle w:val="None"/>
          <w:rFonts w:ascii="Times New Roman" w:hAnsi="Times New Roman" w:cs="Times New Roman"/>
          <w:sz w:val="22"/>
          <w:szCs w:val="22"/>
        </w:rPr>
        <w:t>Tuesday</w:t>
      </w:r>
      <w:r w:rsidR="006E2466"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21</w:t>
      </w:r>
      <w:r w:rsidR="003C4A57" w:rsidRPr="003C4A57">
        <w:rPr>
          <w:rStyle w:val="None"/>
          <w:rFonts w:ascii="Times New Roman" w:hAnsi="Times New Roman" w:cs="Times New Roman"/>
          <w:sz w:val="22"/>
          <w:szCs w:val="22"/>
          <w:vertAlign w:val="superscript"/>
        </w:rPr>
        <w:t>st</w:t>
      </w:r>
      <w:r w:rsidR="003C4A57">
        <w:rPr>
          <w:rStyle w:val="None"/>
          <w:rFonts w:ascii="Times New Roman" w:hAnsi="Times New Roman" w:cs="Times New Roman"/>
          <w:sz w:val="22"/>
          <w:szCs w:val="22"/>
        </w:rPr>
        <w:t>: In-class reading: Brancusi case</w:t>
      </w:r>
    </w:p>
    <w:p w14:paraId="7CE3A7BC" w14:textId="78BCA34D" w:rsidR="003C4A57" w:rsidRPr="003C4A57" w:rsidRDefault="00F401D6" w:rsidP="006E2466">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b/>
          <w:bCs/>
          <w:sz w:val="22"/>
          <w:szCs w:val="22"/>
        </w:rPr>
      </w:pPr>
      <w:r w:rsidRPr="00F7783F">
        <w:rPr>
          <w:rStyle w:val="None"/>
          <w:rFonts w:ascii="Times New Roman" w:hAnsi="Times New Roman" w:cs="Times New Roman"/>
          <w:sz w:val="22"/>
          <w:szCs w:val="22"/>
        </w:rPr>
        <w:lastRenderedPageBreak/>
        <w:t>Thursday</w:t>
      </w:r>
      <w:r w:rsidR="006E2466"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23</w:t>
      </w:r>
      <w:r w:rsidR="003C4A57" w:rsidRPr="003C4A57">
        <w:rPr>
          <w:rStyle w:val="None"/>
          <w:rFonts w:ascii="Times New Roman" w:hAnsi="Times New Roman" w:cs="Times New Roman"/>
          <w:sz w:val="22"/>
          <w:szCs w:val="22"/>
          <w:vertAlign w:val="superscript"/>
        </w:rPr>
        <w:t>rd</w:t>
      </w:r>
      <w:r w:rsidRPr="00F7783F">
        <w:rPr>
          <w:rStyle w:val="None"/>
          <w:rFonts w:ascii="Times New Roman" w:hAnsi="Times New Roman" w:cs="Times New Roman"/>
          <w:sz w:val="22"/>
          <w:szCs w:val="22"/>
        </w:rPr>
        <w:t xml:space="preserve">: </w:t>
      </w:r>
      <w:r w:rsidR="003C4A57" w:rsidRPr="00F7783F">
        <w:rPr>
          <w:rStyle w:val="None"/>
          <w:rFonts w:ascii="Times New Roman" w:hAnsi="Times New Roman" w:cs="Times New Roman"/>
          <w:sz w:val="22"/>
          <w:szCs w:val="22"/>
        </w:rPr>
        <w:t xml:space="preserve">Read </w:t>
      </w:r>
      <w:r w:rsidR="003C4A57" w:rsidRPr="00F7783F">
        <w:rPr>
          <w:rFonts w:ascii="Times New Roman" w:hAnsi="Times New Roman" w:cs="Times New Roman"/>
          <w:sz w:val="22"/>
          <w:szCs w:val="22"/>
        </w:rPr>
        <w:t xml:space="preserve">Hick, </w:t>
      </w:r>
      <w:r w:rsidR="003C4A57" w:rsidRPr="00F7783F">
        <w:rPr>
          <w:rFonts w:ascii="Times New Roman" w:hAnsi="Times New Roman" w:cs="Times New Roman"/>
          <w:i/>
          <w:iCs/>
          <w:sz w:val="22"/>
          <w:szCs w:val="22"/>
        </w:rPr>
        <w:t xml:space="preserve">Introducing Aesthetics and the Philosophy of Art, </w:t>
      </w:r>
      <w:r w:rsidR="003C4A57" w:rsidRPr="00F7783F">
        <w:rPr>
          <w:rFonts w:ascii="Times New Roman" w:hAnsi="Times New Roman" w:cs="Times New Roman"/>
          <w:sz w:val="22"/>
          <w:szCs w:val="22"/>
        </w:rPr>
        <w:t>pp. 1-16</w:t>
      </w:r>
      <w:r w:rsidR="003C4A57">
        <w:rPr>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397B19F2" w14:textId="6B3463F3" w:rsidR="003112B7"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3</w:t>
      </w:r>
      <w:r w:rsidR="009017E3" w:rsidRPr="00F7783F">
        <w:rPr>
          <w:rStyle w:val="None"/>
          <w:rFonts w:ascii="Times New Roman" w:hAnsi="Times New Roman" w:cs="Times New Roman"/>
          <w:b/>
          <w:bCs/>
          <w:sz w:val="22"/>
          <w:szCs w:val="22"/>
        </w:rPr>
        <w:t xml:space="preserve">, </w:t>
      </w:r>
      <w:r w:rsidR="00D5207A" w:rsidRPr="00F7783F">
        <w:rPr>
          <w:rStyle w:val="None"/>
          <w:rFonts w:ascii="Times New Roman" w:hAnsi="Times New Roman" w:cs="Times New Roman"/>
          <w:b/>
          <w:bCs/>
          <w:sz w:val="22"/>
          <w:szCs w:val="22"/>
        </w:rPr>
        <w:t>Introduction: What is Art?</w:t>
      </w:r>
    </w:p>
    <w:p w14:paraId="5F1AC487" w14:textId="3BFCCF45" w:rsidR="00E15C0B" w:rsidRPr="00F7783F" w:rsidRDefault="00F401D6" w:rsidP="00E15C0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E15C0B" w:rsidRPr="00F7783F">
        <w:rPr>
          <w:rStyle w:val="None"/>
          <w:rFonts w:ascii="Times New Roman" w:hAnsi="Times New Roman" w:cs="Times New Roman"/>
          <w:sz w:val="22"/>
          <w:szCs w:val="22"/>
        </w:rPr>
        <w:t>,</w:t>
      </w:r>
      <w:r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28</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68096D" w:rsidRPr="00F7783F">
        <w:rPr>
          <w:rStyle w:val="None"/>
          <w:rFonts w:ascii="Times New Roman" w:hAnsi="Times New Roman" w:cs="Times New Roman"/>
          <w:sz w:val="22"/>
          <w:szCs w:val="22"/>
        </w:rPr>
        <w:t xml:space="preserve">Read </w:t>
      </w:r>
      <w:r w:rsidR="0068096D" w:rsidRPr="00F7783F">
        <w:rPr>
          <w:rFonts w:ascii="Times New Roman" w:hAnsi="Times New Roman" w:cs="Times New Roman"/>
          <w:sz w:val="22"/>
          <w:szCs w:val="22"/>
        </w:rPr>
        <w:t xml:space="preserve">Hick, </w:t>
      </w:r>
      <w:r w:rsidR="0068096D" w:rsidRPr="00F7783F">
        <w:rPr>
          <w:rFonts w:ascii="Times New Roman" w:hAnsi="Times New Roman" w:cs="Times New Roman"/>
          <w:i/>
          <w:iCs/>
          <w:sz w:val="22"/>
          <w:szCs w:val="22"/>
        </w:rPr>
        <w:t xml:space="preserve">Introducing Aesthetics and the Philosophy of Art, </w:t>
      </w:r>
      <w:r w:rsidR="0068096D" w:rsidRPr="00F7783F">
        <w:rPr>
          <w:rFonts w:ascii="Times New Roman" w:hAnsi="Times New Roman" w:cs="Times New Roman"/>
          <w:sz w:val="22"/>
          <w:szCs w:val="22"/>
        </w:rPr>
        <w:t xml:space="preserve">pp. </w:t>
      </w:r>
      <w:r w:rsidR="0068096D">
        <w:rPr>
          <w:rFonts w:ascii="Times New Roman" w:hAnsi="Times New Roman" w:cs="Times New Roman"/>
          <w:sz w:val="22"/>
          <w:szCs w:val="22"/>
        </w:rPr>
        <w:t>19</w:t>
      </w:r>
      <w:r w:rsidR="0068096D" w:rsidRPr="00F7783F">
        <w:rPr>
          <w:rFonts w:ascii="Times New Roman" w:hAnsi="Times New Roman" w:cs="Times New Roman"/>
          <w:sz w:val="22"/>
          <w:szCs w:val="22"/>
        </w:rPr>
        <w:t>-</w:t>
      </w:r>
      <w:r w:rsidR="0068096D">
        <w:rPr>
          <w:rFonts w:ascii="Times New Roman" w:hAnsi="Times New Roman" w:cs="Times New Roman"/>
          <w:sz w:val="22"/>
          <w:szCs w:val="22"/>
        </w:rPr>
        <w:t>48</w:t>
      </w:r>
      <w:r w:rsidR="003C4A57">
        <w:rPr>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45B0A83B" w14:textId="7B13252F" w:rsidR="003B3946" w:rsidRDefault="00F401D6" w:rsidP="003B3946">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30</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F871F6" w:rsidRPr="00F7783F">
        <w:rPr>
          <w:rStyle w:val="None"/>
          <w:rFonts w:ascii="Times New Roman" w:hAnsi="Times New Roman" w:cs="Times New Roman"/>
          <w:sz w:val="22"/>
          <w:szCs w:val="22"/>
        </w:rPr>
        <w:t xml:space="preserve">Read Aristotle, </w:t>
      </w:r>
      <w:r w:rsidR="00F871F6">
        <w:rPr>
          <w:rStyle w:val="None"/>
          <w:rFonts w:ascii="Times New Roman" w:hAnsi="Times New Roman" w:cs="Times New Roman"/>
          <w:i/>
          <w:iCs/>
          <w:sz w:val="22"/>
          <w:szCs w:val="22"/>
        </w:rPr>
        <w:t xml:space="preserve">Poetics </w:t>
      </w:r>
      <w:r w:rsidR="00F871F6">
        <w:rPr>
          <w:rStyle w:val="None"/>
          <w:rFonts w:ascii="Times New Roman" w:hAnsi="Times New Roman" w:cs="Times New Roman"/>
          <w:sz w:val="22"/>
          <w:szCs w:val="22"/>
        </w:rPr>
        <w:t>[pdf on canvas]</w:t>
      </w:r>
    </w:p>
    <w:p w14:paraId="3C2DEBFC" w14:textId="6B32ACDD"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Reading Quiz 1—Due Sunday (</w:t>
      </w:r>
      <w:r>
        <w:rPr>
          <w:rFonts w:ascii="Times New Roman" w:hAnsi="Times New Roman" w:cs="Times New Roman"/>
          <w:b/>
          <w:bCs/>
          <w:sz w:val="22"/>
          <w:szCs w:val="22"/>
          <w:highlight w:val="yellow"/>
        </w:rPr>
        <w:t>2/2</w:t>
      </w:r>
      <w:r w:rsidRPr="00F7783F">
        <w:rPr>
          <w:rFonts w:ascii="Times New Roman" w:hAnsi="Times New Roman" w:cs="Times New Roman"/>
          <w:b/>
          <w:bCs/>
          <w:sz w:val="22"/>
          <w:szCs w:val="22"/>
          <w:highlight w:val="yellow"/>
        </w:rPr>
        <w:t>) by 11:59pm</w:t>
      </w:r>
    </w:p>
    <w:p w14:paraId="22912FAF" w14:textId="65F2A174" w:rsidR="003112B7"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4</w:t>
      </w:r>
      <w:r w:rsidR="009017E3" w:rsidRPr="00F7783F">
        <w:rPr>
          <w:rStyle w:val="None"/>
          <w:rFonts w:ascii="Times New Roman" w:hAnsi="Times New Roman" w:cs="Times New Roman"/>
          <w:b/>
          <w:bCs/>
          <w:sz w:val="22"/>
          <w:szCs w:val="22"/>
        </w:rPr>
        <w:t>,</w:t>
      </w:r>
      <w:r w:rsidR="00D1795C" w:rsidRPr="00F7783F">
        <w:rPr>
          <w:rStyle w:val="None"/>
          <w:rFonts w:ascii="Times New Roman" w:hAnsi="Times New Roman" w:cs="Times New Roman"/>
          <w:b/>
          <w:bCs/>
          <w:sz w:val="22"/>
          <w:szCs w:val="22"/>
        </w:rPr>
        <w:t xml:space="preserve"> </w:t>
      </w:r>
      <w:r w:rsidR="00BC7181" w:rsidRPr="00F7783F">
        <w:rPr>
          <w:rStyle w:val="None"/>
          <w:rFonts w:ascii="Times New Roman" w:hAnsi="Times New Roman" w:cs="Times New Roman"/>
          <w:b/>
          <w:bCs/>
          <w:sz w:val="22"/>
          <w:szCs w:val="22"/>
        </w:rPr>
        <w:t>What is Art?</w:t>
      </w:r>
    </w:p>
    <w:p w14:paraId="1954AA2D" w14:textId="23442134" w:rsidR="00E15C0B" w:rsidRPr="003C4A57" w:rsidRDefault="00F606E4"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4</w:t>
      </w:r>
      <w:r w:rsidR="003C4A57" w:rsidRPr="003C4A57">
        <w:rPr>
          <w:rStyle w:val="None"/>
          <w:rFonts w:ascii="Times New Roman" w:hAnsi="Times New Roman" w:cs="Times New Roman"/>
          <w:sz w:val="22"/>
          <w:szCs w:val="22"/>
          <w:vertAlign w:val="superscript"/>
        </w:rPr>
        <w:t>th</w:t>
      </w:r>
      <w:r w:rsidR="003B4C4B" w:rsidRPr="00F7783F">
        <w:rPr>
          <w:rStyle w:val="None"/>
          <w:rFonts w:ascii="Times New Roman" w:hAnsi="Times New Roman" w:cs="Times New Roman"/>
          <w:sz w:val="22"/>
          <w:szCs w:val="22"/>
        </w:rPr>
        <w:t>:</w:t>
      </w:r>
      <w:r w:rsidR="00797465" w:rsidRPr="00797465">
        <w:rPr>
          <w:rStyle w:val="None"/>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Leo Tolstoy, “What is Art?” </w:t>
      </w:r>
      <w:r w:rsidR="00797465" w:rsidRPr="00F7783F">
        <w:rPr>
          <w:rFonts w:ascii="Times New Roman" w:hAnsi="Times New Roman" w:cs="Times New Roman"/>
          <w:sz w:val="22"/>
          <w:szCs w:val="22"/>
        </w:rPr>
        <w:t>[pdf on canvas]</w:t>
      </w:r>
    </w:p>
    <w:p w14:paraId="730FCDFD" w14:textId="1CA4E293" w:rsidR="003C4A57" w:rsidRPr="003C4A57"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6</w:t>
      </w:r>
      <w:r w:rsidRPr="00F7783F">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F871F6" w:rsidRPr="000B264A">
        <w:rPr>
          <w:rFonts w:ascii="Times New Roman" w:hAnsi="Times New Roman" w:cs="Times New Roman"/>
          <w:sz w:val="22"/>
          <w:szCs w:val="22"/>
        </w:rPr>
        <w:t>Levinson, “Intention and Interpretation in Literature” [pdf on canvas]</w:t>
      </w:r>
    </w:p>
    <w:p w14:paraId="2EDC0D34" w14:textId="791D45E8" w:rsidR="003B4C4B"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5</w:t>
      </w:r>
      <w:r w:rsidR="009017E3" w:rsidRPr="00F7783F">
        <w:rPr>
          <w:rStyle w:val="None"/>
          <w:rFonts w:ascii="Times New Roman" w:hAnsi="Times New Roman" w:cs="Times New Roman"/>
          <w:b/>
          <w:bCs/>
          <w:sz w:val="22"/>
          <w:szCs w:val="22"/>
        </w:rPr>
        <w:t xml:space="preserve">, </w:t>
      </w:r>
      <w:r w:rsidR="000B2969" w:rsidRPr="00F7783F">
        <w:rPr>
          <w:rStyle w:val="None"/>
          <w:rFonts w:ascii="Times New Roman" w:hAnsi="Times New Roman" w:cs="Times New Roman"/>
          <w:b/>
          <w:bCs/>
          <w:sz w:val="22"/>
          <w:szCs w:val="22"/>
        </w:rPr>
        <w:t xml:space="preserve">Introduction: How do we </w:t>
      </w:r>
      <w:r w:rsidR="003C4A57">
        <w:rPr>
          <w:rStyle w:val="None"/>
          <w:rFonts w:ascii="Times New Roman" w:hAnsi="Times New Roman" w:cs="Times New Roman"/>
          <w:b/>
          <w:bCs/>
          <w:sz w:val="22"/>
          <w:szCs w:val="22"/>
        </w:rPr>
        <w:t xml:space="preserve">Interpret the Meaning of Art? </w:t>
      </w:r>
    </w:p>
    <w:p w14:paraId="781BA65A" w14:textId="12C760B7"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0B264A">
        <w:rPr>
          <w:rStyle w:val="None"/>
          <w:rFonts w:ascii="Times New Roman" w:hAnsi="Times New Roman" w:cs="Times New Roman"/>
          <w:sz w:val="22"/>
          <w:szCs w:val="22"/>
        </w:rPr>
        <w:t>Tuesday</w:t>
      </w:r>
      <w:r w:rsidR="00D55E38" w:rsidRPr="000B264A">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11</w:t>
      </w:r>
      <w:r w:rsidRPr="000B264A">
        <w:rPr>
          <w:rStyle w:val="None"/>
          <w:rFonts w:ascii="Times New Roman" w:hAnsi="Times New Roman" w:cs="Times New Roman"/>
          <w:sz w:val="22"/>
          <w:szCs w:val="22"/>
          <w:vertAlign w:val="superscript"/>
        </w:rPr>
        <w:t>th</w:t>
      </w:r>
      <w:r w:rsidRPr="000B264A">
        <w:rPr>
          <w:rStyle w:val="None"/>
          <w:rFonts w:ascii="Times New Roman" w:hAnsi="Times New Roman" w:cs="Times New Roman"/>
          <w:sz w:val="22"/>
          <w:szCs w:val="22"/>
        </w:rPr>
        <w:t xml:space="preserve">: </w:t>
      </w:r>
      <w:r w:rsidR="00797465" w:rsidRPr="000B264A">
        <w:rPr>
          <w:rFonts w:ascii="Times New Roman" w:hAnsi="Times New Roman" w:cs="Times New Roman"/>
          <w:sz w:val="22"/>
          <w:szCs w:val="22"/>
        </w:rPr>
        <w:t xml:space="preserve">Hick, </w:t>
      </w:r>
      <w:r w:rsidR="00797465" w:rsidRPr="000B264A">
        <w:rPr>
          <w:rFonts w:ascii="Times New Roman" w:hAnsi="Times New Roman" w:cs="Times New Roman"/>
          <w:i/>
          <w:iCs/>
          <w:sz w:val="22"/>
          <w:szCs w:val="22"/>
        </w:rPr>
        <w:t xml:space="preserve">Introducing Aesthetics and the Philosophy of Art, </w:t>
      </w:r>
      <w:r w:rsidR="00797465" w:rsidRPr="000B264A">
        <w:rPr>
          <w:rFonts w:ascii="Times New Roman" w:hAnsi="Times New Roman" w:cs="Times New Roman"/>
          <w:sz w:val="22"/>
          <w:szCs w:val="22"/>
        </w:rPr>
        <w:t xml:space="preserve">pp. 56-66 </w:t>
      </w:r>
      <w:r w:rsidR="00797465" w:rsidRPr="00F7783F">
        <w:rPr>
          <w:rFonts w:ascii="Times New Roman" w:hAnsi="Times New Roman" w:cs="Times New Roman"/>
          <w:sz w:val="22"/>
          <w:szCs w:val="22"/>
        </w:rPr>
        <w:t>[pdf on canvas]</w:t>
      </w:r>
    </w:p>
    <w:p w14:paraId="28519D18" w14:textId="1E3C8502"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0B264A">
        <w:rPr>
          <w:rFonts w:ascii="Times New Roman" w:hAnsi="Times New Roman" w:cs="Times New Roman"/>
          <w:sz w:val="22"/>
          <w:szCs w:val="22"/>
        </w:rPr>
        <w:t>Thursday</w:t>
      </w:r>
      <w:r w:rsidR="00D55E38" w:rsidRPr="000B264A">
        <w:rPr>
          <w:rFonts w:ascii="Times New Roman" w:hAnsi="Times New Roman" w:cs="Times New Roman"/>
          <w:sz w:val="22"/>
          <w:szCs w:val="22"/>
        </w:rPr>
        <w:t xml:space="preserve">, </w:t>
      </w:r>
      <w:r w:rsidR="003C4A57">
        <w:rPr>
          <w:rStyle w:val="None"/>
          <w:rFonts w:ascii="Times New Roman" w:hAnsi="Times New Roman" w:cs="Times New Roman"/>
          <w:sz w:val="22"/>
          <w:szCs w:val="22"/>
        </w:rPr>
        <w:t>February 13</w:t>
      </w:r>
      <w:r w:rsidRPr="000B264A">
        <w:rPr>
          <w:rFonts w:ascii="Times New Roman" w:hAnsi="Times New Roman" w:cs="Times New Roman"/>
          <w:sz w:val="22"/>
          <w:szCs w:val="22"/>
          <w:vertAlign w:val="superscript"/>
        </w:rPr>
        <w:t>th</w:t>
      </w:r>
      <w:r w:rsidRPr="000B264A">
        <w:rPr>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Read </w:t>
      </w:r>
      <w:r w:rsidR="00797465" w:rsidRPr="00F7783F">
        <w:rPr>
          <w:rFonts w:ascii="Times New Roman" w:hAnsi="Times New Roman" w:cs="Times New Roman"/>
          <w:sz w:val="22"/>
          <w:szCs w:val="22"/>
        </w:rPr>
        <w:t xml:space="preserve">Hick, </w:t>
      </w:r>
      <w:r w:rsidR="00797465" w:rsidRPr="00F7783F">
        <w:rPr>
          <w:rFonts w:ascii="Times New Roman" w:hAnsi="Times New Roman" w:cs="Times New Roman"/>
          <w:i/>
          <w:iCs/>
          <w:sz w:val="22"/>
          <w:szCs w:val="22"/>
        </w:rPr>
        <w:t xml:space="preserve">Introducing Aesthetics and the Philosophy of Art, </w:t>
      </w:r>
      <w:r w:rsidR="00797465" w:rsidRPr="00F7783F">
        <w:rPr>
          <w:rFonts w:ascii="Times New Roman" w:hAnsi="Times New Roman" w:cs="Times New Roman"/>
          <w:sz w:val="22"/>
          <w:szCs w:val="22"/>
        </w:rPr>
        <w:t xml:space="preserve">pp. </w:t>
      </w:r>
      <w:r w:rsidR="00797465">
        <w:rPr>
          <w:rFonts w:ascii="Times New Roman" w:hAnsi="Times New Roman" w:cs="Times New Roman"/>
          <w:sz w:val="22"/>
          <w:szCs w:val="22"/>
        </w:rPr>
        <w:t>90</w:t>
      </w:r>
      <w:r w:rsidR="00797465" w:rsidRPr="00F7783F">
        <w:rPr>
          <w:rFonts w:ascii="Times New Roman" w:hAnsi="Times New Roman" w:cs="Times New Roman"/>
          <w:sz w:val="22"/>
          <w:szCs w:val="22"/>
        </w:rPr>
        <w:t>-</w:t>
      </w:r>
      <w:r w:rsidR="00797465">
        <w:rPr>
          <w:rFonts w:ascii="Times New Roman" w:hAnsi="Times New Roman" w:cs="Times New Roman"/>
          <w:sz w:val="22"/>
          <w:szCs w:val="22"/>
        </w:rPr>
        <w:t xml:space="preserve">100 and selected passages from David Hume </w:t>
      </w:r>
      <w:r w:rsidR="00797465" w:rsidRPr="00F7783F">
        <w:rPr>
          <w:rFonts w:ascii="Times New Roman" w:hAnsi="Times New Roman" w:cs="Times New Roman"/>
          <w:sz w:val="22"/>
          <w:szCs w:val="22"/>
        </w:rPr>
        <w:t>[pdf on canvas]</w:t>
      </w:r>
    </w:p>
    <w:p w14:paraId="6470D523" w14:textId="526DBCB5" w:rsidR="003C4A57" w:rsidRPr="000B264A"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sz w:val="22"/>
          <w:szCs w:val="22"/>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2</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2/16</w:t>
      </w:r>
      <w:r w:rsidRPr="00F7783F">
        <w:rPr>
          <w:rFonts w:ascii="Times New Roman" w:hAnsi="Times New Roman" w:cs="Times New Roman"/>
          <w:b/>
          <w:bCs/>
          <w:sz w:val="22"/>
          <w:szCs w:val="22"/>
          <w:highlight w:val="yellow"/>
        </w:rPr>
        <w:t>) by 11:59pm</w:t>
      </w:r>
    </w:p>
    <w:p w14:paraId="3B8F9D6A" w14:textId="0064A588" w:rsidR="00EC6A4E"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w:t>
      </w:r>
      <w:r w:rsidR="00724648" w:rsidRPr="00F7783F">
        <w:rPr>
          <w:rStyle w:val="None"/>
          <w:rFonts w:ascii="Times New Roman" w:hAnsi="Times New Roman" w:cs="Times New Roman"/>
          <w:b/>
          <w:bCs/>
          <w:sz w:val="22"/>
          <w:szCs w:val="22"/>
        </w:rPr>
        <w:t>6</w:t>
      </w:r>
      <w:r w:rsidR="009017E3" w:rsidRPr="00F7783F">
        <w:rPr>
          <w:rStyle w:val="None"/>
          <w:rFonts w:ascii="Times New Roman" w:hAnsi="Times New Roman" w:cs="Times New Roman"/>
          <w:b/>
          <w:bCs/>
          <w:sz w:val="22"/>
          <w:szCs w:val="22"/>
        </w:rPr>
        <w:t xml:space="preserve">, </w:t>
      </w:r>
      <w:r w:rsidR="00BC7181" w:rsidRPr="00F7783F">
        <w:rPr>
          <w:rStyle w:val="None"/>
          <w:rFonts w:ascii="Times New Roman" w:hAnsi="Times New Roman" w:cs="Times New Roman"/>
          <w:b/>
          <w:bCs/>
          <w:sz w:val="22"/>
          <w:szCs w:val="22"/>
        </w:rPr>
        <w:t xml:space="preserve">Introduction: How do we Judge Art? </w:t>
      </w:r>
    </w:p>
    <w:p w14:paraId="00025213" w14:textId="2347AB89" w:rsidR="00797465" w:rsidRDefault="003B4C4B" w:rsidP="000B264A">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18</w:t>
      </w:r>
      <w:r w:rsidRPr="00F7783F">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sidRPr="00F7783F">
        <w:rPr>
          <w:rStyle w:val="None"/>
          <w:rFonts w:ascii="Times New Roman" w:eastAsia="Times New Roman" w:hAnsi="Times New Roman" w:cs="Times New Roman"/>
          <w:sz w:val="22"/>
          <w:szCs w:val="22"/>
        </w:rPr>
        <w:t xml:space="preserve">Susan Sontag, “Notes on Camp” </w:t>
      </w:r>
      <w:r w:rsidR="00797465" w:rsidRPr="00F7783F">
        <w:rPr>
          <w:rFonts w:ascii="Times New Roman" w:hAnsi="Times New Roman" w:cs="Times New Roman"/>
          <w:sz w:val="22"/>
          <w:szCs w:val="22"/>
        </w:rPr>
        <w:t>[pdf on canvas]</w:t>
      </w:r>
    </w:p>
    <w:p w14:paraId="1B263E3F" w14:textId="309341D6" w:rsidR="00797465" w:rsidRP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color w:val="000000" w:themeColor="text1"/>
          <w:sz w:val="22"/>
          <w:szCs w:val="22"/>
          <w:u w:color="70AD47"/>
        </w:rPr>
      </w:pPr>
      <w:r w:rsidRPr="00F7783F">
        <w:rPr>
          <w:rStyle w:val="None"/>
          <w:rFonts w:ascii="Times New Roman" w:eastAsia="Times New Roman" w:hAnsi="Times New Roman" w:cs="Times New Roman"/>
          <w:sz w:val="22"/>
          <w:szCs w:val="22"/>
        </w:rPr>
        <w:t>Thursday</w:t>
      </w:r>
      <w:r w:rsidR="00D55E38" w:rsidRPr="00F7783F">
        <w:rPr>
          <w:rStyle w:val="None"/>
          <w:rFonts w:ascii="Times New Roman" w:eastAsia="Times New Roman" w:hAnsi="Times New Roman" w:cs="Times New Roman"/>
          <w:sz w:val="22"/>
          <w:szCs w:val="22"/>
        </w:rPr>
        <w:t xml:space="preserve">, </w:t>
      </w:r>
      <w:r w:rsidR="003C4A57">
        <w:rPr>
          <w:rStyle w:val="None"/>
          <w:rFonts w:ascii="Times New Roman" w:hAnsi="Times New Roman" w:cs="Times New Roman"/>
          <w:sz w:val="22"/>
          <w:szCs w:val="22"/>
        </w:rPr>
        <w:t>February 20</w:t>
      </w:r>
      <w:r w:rsidRPr="00F7783F">
        <w:rPr>
          <w:rStyle w:val="None"/>
          <w:rFonts w:ascii="Times New Roman" w:eastAsia="Times New Roman" w:hAnsi="Times New Roman" w:cs="Times New Roman"/>
          <w:sz w:val="22"/>
          <w:szCs w:val="22"/>
          <w:vertAlign w:val="superscript"/>
        </w:rPr>
        <w:t>th</w:t>
      </w:r>
      <w:r w:rsidRPr="00F7783F">
        <w:rPr>
          <w:rStyle w:val="None"/>
          <w:rFonts w:ascii="Times New Roman" w:eastAsia="Times New Roman" w:hAnsi="Times New Roman" w:cs="Times New Roman"/>
          <w:sz w:val="22"/>
          <w:szCs w:val="22"/>
        </w:rPr>
        <w:t xml:space="preserve">: </w:t>
      </w:r>
      <w:r w:rsidR="00797465">
        <w:rPr>
          <w:rFonts w:ascii="Times New Roman" w:hAnsi="Times New Roman" w:cs="Times New Roman"/>
          <w:sz w:val="22"/>
          <w:szCs w:val="22"/>
        </w:rPr>
        <w:t>In-class film: TBD</w:t>
      </w:r>
    </w:p>
    <w:p w14:paraId="06CCA408" w14:textId="4FE870DE" w:rsidR="00EC6A4E" w:rsidRPr="00F7783F" w:rsidRDefault="00724648"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7</w:t>
      </w:r>
      <w:r w:rsidR="009017E3" w:rsidRPr="00F7783F">
        <w:rPr>
          <w:rStyle w:val="None"/>
          <w:rFonts w:ascii="Times New Roman" w:hAnsi="Times New Roman" w:cs="Times New Roman"/>
          <w:b/>
          <w:bCs/>
          <w:sz w:val="22"/>
          <w:szCs w:val="22"/>
        </w:rPr>
        <w:t xml:space="preserve">, </w:t>
      </w:r>
      <w:r w:rsidR="003B3946" w:rsidRPr="00F7783F">
        <w:rPr>
          <w:rStyle w:val="None"/>
          <w:rFonts w:ascii="Times New Roman" w:hAnsi="Times New Roman" w:cs="Times New Roman"/>
          <w:b/>
          <w:bCs/>
          <w:sz w:val="22"/>
          <w:szCs w:val="22"/>
        </w:rPr>
        <w:t>How do we Judge Art?</w:t>
      </w:r>
    </w:p>
    <w:p w14:paraId="12F1FC00" w14:textId="7B5B1E1E" w:rsidR="003B4C4B" w:rsidRPr="00F7783F"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55E38" w:rsidRPr="00F7783F">
        <w:rPr>
          <w:rFonts w:ascii="Times New Roman" w:hAnsi="Times New Roman" w:cs="Times New Roman"/>
          <w:sz w:val="22"/>
          <w:szCs w:val="22"/>
        </w:rPr>
        <w:t xml:space="preserve">, </w:t>
      </w:r>
      <w:r w:rsidR="003C4A57">
        <w:rPr>
          <w:rStyle w:val="None"/>
          <w:rFonts w:ascii="Times New Roman" w:hAnsi="Times New Roman" w:cs="Times New Roman"/>
          <w:sz w:val="22"/>
          <w:szCs w:val="22"/>
        </w:rPr>
        <w:t>February 25</w:t>
      </w:r>
      <w:r w:rsidR="003C4A57" w:rsidRPr="003C4A57">
        <w:rPr>
          <w:rStyle w:val="None"/>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797465" w:rsidRPr="00F7783F">
        <w:rPr>
          <w:rFonts w:ascii="Times New Roman" w:hAnsi="Times New Roman" w:cs="Times New Roman"/>
          <w:sz w:val="22"/>
          <w:szCs w:val="22"/>
        </w:rPr>
        <w:t>Pierre Bourdieu “A Social Critique of the Judgement of Taste” [pdf on canvas]</w:t>
      </w:r>
    </w:p>
    <w:p w14:paraId="7F8CC6D0" w14:textId="59D84757"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D55E38" w:rsidRPr="00F7783F">
        <w:rPr>
          <w:rFonts w:ascii="Times New Roman" w:hAnsi="Times New Roman" w:cs="Times New Roman"/>
          <w:sz w:val="22"/>
          <w:szCs w:val="22"/>
        </w:rPr>
        <w:t>,</w:t>
      </w:r>
      <w:r w:rsidR="003C4A57">
        <w:rPr>
          <w:rFonts w:ascii="Times New Roman" w:hAnsi="Times New Roman" w:cs="Times New Roman"/>
          <w:sz w:val="22"/>
          <w:szCs w:val="22"/>
        </w:rPr>
        <w:t xml:space="preserve"> </w:t>
      </w:r>
      <w:r w:rsidR="003C4A57">
        <w:rPr>
          <w:rStyle w:val="None"/>
          <w:rFonts w:ascii="Times New Roman" w:hAnsi="Times New Roman" w:cs="Times New Roman"/>
          <w:sz w:val="22"/>
          <w:szCs w:val="22"/>
        </w:rPr>
        <w:t>February 27</w:t>
      </w:r>
      <w:r w:rsidR="003C4A57" w:rsidRPr="003C4A57">
        <w:rPr>
          <w:rStyle w:val="None"/>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797465" w:rsidRPr="00F7783F">
        <w:rPr>
          <w:rFonts w:ascii="Times New Roman" w:hAnsi="Times New Roman" w:cs="Times New Roman"/>
          <w:sz w:val="22"/>
          <w:szCs w:val="22"/>
        </w:rPr>
        <w:t xml:space="preserve">Hick, </w:t>
      </w:r>
      <w:r w:rsidR="00797465" w:rsidRPr="00F7783F">
        <w:rPr>
          <w:rFonts w:ascii="Times New Roman" w:hAnsi="Times New Roman" w:cs="Times New Roman"/>
          <w:i/>
          <w:iCs/>
          <w:sz w:val="22"/>
          <w:szCs w:val="22"/>
        </w:rPr>
        <w:t xml:space="preserve">Introducing </w:t>
      </w:r>
      <w:proofErr w:type="gramStart"/>
      <w:r w:rsidR="00797465" w:rsidRPr="00F7783F">
        <w:rPr>
          <w:rFonts w:ascii="Times New Roman" w:hAnsi="Times New Roman" w:cs="Times New Roman"/>
          <w:i/>
          <w:iCs/>
          <w:sz w:val="22"/>
          <w:szCs w:val="22"/>
        </w:rPr>
        <w:t>Aesthetics</w:t>
      </w:r>
      <w:proofErr w:type="gramEnd"/>
      <w:r w:rsidR="00797465" w:rsidRPr="00F7783F">
        <w:rPr>
          <w:rFonts w:ascii="Times New Roman" w:hAnsi="Times New Roman" w:cs="Times New Roman"/>
          <w:i/>
          <w:iCs/>
          <w:sz w:val="22"/>
          <w:szCs w:val="22"/>
        </w:rPr>
        <w:t xml:space="preserve"> and the Philosophy of Art </w:t>
      </w:r>
      <w:r w:rsidR="00797465" w:rsidRPr="00F7783F">
        <w:rPr>
          <w:rFonts w:ascii="Times New Roman" w:hAnsi="Times New Roman" w:cs="Times New Roman"/>
          <w:sz w:val="22"/>
          <w:szCs w:val="22"/>
        </w:rPr>
        <w:t>pp. 124-151</w:t>
      </w:r>
      <w:r w:rsidR="00797465">
        <w:rPr>
          <w:rFonts w:ascii="Times New Roman" w:hAnsi="Times New Roman" w:cs="Times New Roman"/>
          <w:sz w:val="22"/>
          <w:szCs w:val="22"/>
        </w:rPr>
        <w:t xml:space="preserve"> </w:t>
      </w:r>
      <w:r w:rsidR="00797465" w:rsidRPr="00F7783F">
        <w:rPr>
          <w:rFonts w:ascii="Times New Roman" w:hAnsi="Times New Roman" w:cs="Times New Roman"/>
          <w:sz w:val="22"/>
          <w:szCs w:val="22"/>
        </w:rPr>
        <w:t>[pdf on canvas]</w:t>
      </w:r>
    </w:p>
    <w:p w14:paraId="375FD3DE" w14:textId="3112B686" w:rsidR="00F7783F" w:rsidRPr="00F7783F" w:rsidRDefault="00F7783F" w:rsidP="00F7783F">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highlight w:val="yellow"/>
        </w:rPr>
      </w:pPr>
      <w:r w:rsidRPr="00F7783F">
        <w:rPr>
          <w:rFonts w:ascii="Times New Roman" w:hAnsi="Times New Roman" w:cs="Times New Roman"/>
          <w:b/>
          <w:bCs/>
          <w:sz w:val="22"/>
          <w:szCs w:val="22"/>
          <w:highlight w:val="yellow"/>
        </w:rPr>
        <w:t xml:space="preserve">Reading Quiz </w:t>
      </w:r>
      <w:r w:rsidR="003C4A57">
        <w:rPr>
          <w:rFonts w:ascii="Times New Roman" w:hAnsi="Times New Roman" w:cs="Times New Roman"/>
          <w:b/>
          <w:bCs/>
          <w:sz w:val="22"/>
          <w:szCs w:val="22"/>
          <w:highlight w:val="yellow"/>
        </w:rPr>
        <w:t>3</w:t>
      </w:r>
      <w:r w:rsidRPr="00F7783F">
        <w:rPr>
          <w:rFonts w:ascii="Times New Roman" w:hAnsi="Times New Roman" w:cs="Times New Roman"/>
          <w:b/>
          <w:bCs/>
          <w:sz w:val="22"/>
          <w:szCs w:val="22"/>
          <w:highlight w:val="yellow"/>
        </w:rPr>
        <w:t>—Due Sunday (</w:t>
      </w:r>
      <w:r w:rsidR="00F871F6">
        <w:rPr>
          <w:rFonts w:ascii="Times New Roman" w:hAnsi="Times New Roman" w:cs="Times New Roman"/>
          <w:b/>
          <w:bCs/>
          <w:sz w:val="22"/>
          <w:szCs w:val="22"/>
          <w:highlight w:val="yellow"/>
        </w:rPr>
        <w:t>3/2</w:t>
      </w:r>
      <w:r w:rsidRPr="00F7783F">
        <w:rPr>
          <w:rFonts w:ascii="Times New Roman" w:hAnsi="Times New Roman" w:cs="Times New Roman"/>
          <w:b/>
          <w:bCs/>
          <w:sz w:val="22"/>
          <w:szCs w:val="22"/>
          <w:highlight w:val="yellow"/>
        </w:rPr>
        <w:t>) by 11:59pm</w:t>
      </w:r>
    </w:p>
    <w:p w14:paraId="01807046" w14:textId="5DBF80C4" w:rsidR="00F7783F" w:rsidRPr="00F7783F" w:rsidRDefault="00F7783F" w:rsidP="00F7783F">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Short Write 1—Due Sunday (</w:t>
      </w:r>
      <w:r w:rsidR="00F871F6">
        <w:rPr>
          <w:rFonts w:ascii="Times New Roman" w:hAnsi="Times New Roman" w:cs="Times New Roman"/>
          <w:b/>
          <w:bCs/>
          <w:sz w:val="22"/>
          <w:szCs w:val="22"/>
          <w:highlight w:val="yellow"/>
        </w:rPr>
        <w:t>3/2</w:t>
      </w:r>
      <w:r w:rsidRPr="00F7783F">
        <w:rPr>
          <w:rFonts w:ascii="Times New Roman" w:hAnsi="Times New Roman" w:cs="Times New Roman"/>
          <w:b/>
          <w:bCs/>
          <w:sz w:val="22"/>
          <w:szCs w:val="22"/>
          <w:highlight w:val="yellow"/>
        </w:rPr>
        <w:t>) by 11:59pm</w:t>
      </w:r>
    </w:p>
    <w:p w14:paraId="2E8D2C4E" w14:textId="4CD7A195"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8, Introduction: The Ontology of Art</w:t>
      </w:r>
    </w:p>
    <w:p w14:paraId="1093BCC4" w14:textId="2C01E42B"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March 4</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Heidegger, “The Origin of the Work of Art” </w:t>
      </w:r>
      <w:r w:rsidR="00797465" w:rsidRPr="00F7783F">
        <w:rPr>
          <w:rFonts w:ascii="Times New Roman" w:hAnsi="Times New Roman" w:cs="Times New Roman"/>
          <w:sz w:val="22"/>
          <w:szCs w:val="22"/>
        </w:rPr>
        <w:t>[pdf on canvas]</w:t>
      </w:r>
    </w:p>
    <w:p w14:paraId="77EAD198" w14:textId="1AABA5FF" w:rsidR="00797465" w:rsidRDefault="00BB27CD"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3C4A57">
        <w:rPr>
          <w:rStyle w:val="None"/>
          <w:rFonts w:ascii="Times New Roman" w:hAnsi="Times New Roman" w:cs="Times New Roman"/>
          <w:sz w:val="22"/>
          <w:szCs w:val="22"/>
        </w:rPr>
        <w:t xml:space="preserve"> March 6</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sidRPr="00F7783F">
        <w:rPr>
          <w:rFonts w:ascii="Times New Roman" w:hAnsi="Times New Roman" w:cs="Times New Roman"/>
          <w:sz w:val="22"/>
          <w:szCs w:val="22"/>
        </w:rPr>
        <w:t>Gadamer, “The Ontology of the Work of Art and its Hermeneutical Significance” [pdf on canvas]</w:t>
      </w:r>
    </w:p>
    <w:p w14:paraId="5BFE49E1" w14:textId="47D61F5D" w:rsidR="00EC6A4E" w:rsidRPr="00F7783F" w:rsidRDefault="00EC6A4E"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w:t>
      </w:r>
      <w:r w:rsidR="000B2969" w:rsidRPr="00F7783F">
        <w:rPr>
          <w:rStyle w:val="None"/>
          <w:rFonts w:ascii="Times New Roman" w:hAnsi="Times New Roman" w:cs="Times New Roman"/>
          <w:b/>
          <w:bCs/>
          <w:sz w:val="22"/>
          <w:szCs w:val="22"/>
        </w:rPr>
        <w:t>9</w:t>
      </w:r>
      <w:r w:rsidRPr="00F7783F">
        <w:rPr>
          <w:rStyle w:val="None"/>
          <w:rFonts w:ascii="Times New Roman" w:hAnsi="Times New Roman" w:cs="Times New Roman"/>
          <w:b/>
          <w:bCs/>
          <w:sz w:val="22"/>
          <w:szCs w:val="22"/>
        </w:rPr>
        <w:t>, The Ontology of Art</w:t>
      </w:r>
    </w:p>
    <w:p w14:paraId="2D746BCC" w14:textId="4F747E1F" w:rsidR="003B4C4B" w:rsidRP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March 18</w:t>
      </w:r>
      <w:r w:rsidR="003C4A57" w:rsidRPr="003C4A57">
        <w:rPr>
          <w:rStyle w:val="None"/>
          <w:rFonts w:ascii="Times New Roman" w:hAnsi="Times New Roman" w:cs="Times New Roman"/>
          <w:sz w:val="22"/>
          <w:szCs w:val="22"/>
          <w:vertAlign w:val="superscript"/>
        </w:rPr>
        <w:t>th</w:t>
      </w:r>
      <w:r w:rsidR="00312BF0" w:rsidRPr="00F7783F">
        <w:rPr>
          <w:rStyle w:val="None"/>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bell hooks “In Our Glory: Photography and Black Life” </w:t>
      </w:r>
      <w:r w:rsidR="00797465" w:rsidRPr="00F7783F">
        <w:rPr>
          <w:rFonts w:ascii="Times New Roman" w:hAnsi="Times New Roman" w:cs="Times New Roman"/>
          <w:sz w:val="22"/>
          <w:szCs w:val="22"/>
        </w:rPr>
        <w:t>[pdf on canvas]</w:t>
      </w:r>
    </w:p>
    <w:p w14:paraId="61AD4989" w14:textId="0CE6A6ED" w:rsidR="000B2969"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Style w:val="None"/>
          <w:rFonts w:ascii="Times New Roman" w:hAnsi="Times New Roman" w:cs="Times New Roman"/>
          <w:sz w:val="22"/>
          <w:szCs w:val="22"/>
        </w:rPr>
        <w:t>Thursday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March 20</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Pr>
          <w:rStyle w:val="None"/>
          <w:rFonts w:ascii="Times New Roman" w:hAnsi="Times New Roman" w:cs="Times New Roman"/>
          <w:sz w:val="22"/>
          <w:szCs w:val="22"/>
        </w:rPr>
        <w:t>Andre Breton, “The Manifesto of Surrealism” [pdf on canvas]</w:t>
      </w:r>
    </w:p>
    <w:p w14:paraId="66235E04" w14:textId="1336ACBC"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Week 10, The Ontology of Art</w:t>
      </w:r>
    </w:p>
    <w:p w14:paraId="04F7F07D" w14:textId="414E6FA1" w:rsidR="00312BF0"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March 25</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 xml:space="preserve">Joseph Kosuth “Art after Philosophy” </w:t>
      </w:r>
      <w:r w:rsidR="003C4A57" w:rsidRPr="00F7783F">
        <w:rPr>
          <w:rFonts w:ascii="Times New Roman" w:hAnsi="Times New Roman" w:cs="Times New Roman"/>
          <w:sz w:val="22"/>
          <w:szCs w:val="22"/>
        </w:rPr>
        <w:t>[pdf on canvas]</w:t>
      </w:r>
    </w:p>
    <w:p w14:paraId="5BC0A5B0" w14:textId="7592A699"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BB27CD"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March 27</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 xml:space="preserve">In-class film: </w:t>
      </w:r>
      <w:r w:rsidR="003C4A57">
        <w:rPr>
          <w:rStyle w:val="None"/>
          <w:rFonts w:ascii="Times New Roman" w:hAnsi="Times New Roman" w:cs="Times New Roman"/>
          <w:i/>
          <w:iCs/>
          <w:sz w:val="22"/>
          <w:szCs w:val="22"/>
        </w:rPr>
        <w:t>Jackson Pollock Documentary</w:t>
      </w:r>
      <w:r w:rsidR="003C4A57">
        <w:rPr>
          <w:rStyle w:val="None"/>
          <w:rFonts w:ascii="Times New Roman" w:hAnsi="Times New Roman" w:cs="Times New Roman"/>
          <w:sz w:val="22"/>
          <w:szCs w:val="22"/>
        </w:rPr>
        <w:t xml:space="preserve"> </w:t>
      </w:r>
    </w:p>
    <w:p w14:paraId="37ABA749" w14:textId="4E159549"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4</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3/30</w:t>
      </w:r>
      <w:r w:rsidRPr="00F7783F">
        <w:rPr>
          <w:rFonts w:ascii="Times New Roman" w:hAnsi="Times New Roman" w:cs="Times New Roman"/>
          <w:b/>
          <w:bCs/>
          <w:sz w:val="22"/>
          <w:szCs w:val="22"/>
          <w:highlight w:val="yellow"/>
        </w:rPr>
        <w:t>) by 11:59pm</w:t>
      </w:r>
    </w:p>
    <w:p w14:paraId="160E24EF" w14:textId="60057819" w:rsidR="003C4A57"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Short Write 2—Due Sunday (</w:t>
      </w:r>
      <w:r>
        <w:rPr>
          <w:rFonts w:ascii="Times New Roman" w:hAnsi="Times New Roman" w:cs="Times New Roman"/>
          <w:b/>
          <w:bCs/>
          <w:sz w:val="22"/>
          <w:szCs w:val="22"/>
          <w:highlight w:val="yellow"/>
        </w:rPr>
        <w:t>3/30</w:t>
      </w:r>
      <w:r w:rsidRPr="00F7783F">
        <w:rPr>
          <w:rFonts w:ascii="Times New Roman" w:hAnsi="Times New Roman" w:cs="Times New Roman"/>
          <w:b/>
          <w:bCs/>
          <w:sz w:val="22"/>
          <w:szCs w:val="22"/>
          <w:highlight w:val="yellow"/>
        </w:rPr>
        <w:t>) by 11:59pm</w:t>
      </w:r>
    </w:p>
    <w:p w14:paraId="5D0845BA" w14:textId="7053CE93"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12, Introduction: Art and Moral Responsibility </w:t>
      </w:r>
    </w:p>
    <w:p w14:paraId="6C627A8C" w14:textId="636585CA"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April 1</w:t>
      </w:r>
      <w:r w:rsidR="003C4A57" w:rsidRPr="003C4A57">
        <w:rPr>
          <w:rStyle w:val="None"/>
          <w:rFonts w:ascii="Times New Roman" w:hAnsi="Times New Roman" w:cs="Times New Roman"/>
          <w:sz w:val="22"/>
          <w:szCs w:val="22"/>
          <w:vertAlign w:val="superscript"/>
        </w:rPr>
        <w:t>st</w:t>
      </w:r>
      <w:r w:rsidRPr="00F7783F">
        <w:rPr>
          <w:rStyle w:val="None"/>
          <w:rFonts w:ascii="Times New Roman" w:hAnsi="Times New Roman" w:cs="Times New Roman"/>
          <w:sz w:val="22"/>
          <w:szCs w:val="22"/>
        </w:rPr>
        <w:t xml:space="preserve">: </w:t>
      </w:r>
      <w:r w:rsidR="003C4A57" w:rsidRPr="00F7783F">
        <w:rPr>
          <w:rFonts w:ascii="Times New Roman" w:hAnsi="Times New Roman" w:cs="Times New Roman"/>
          <w:sz w:val="22"/>
          <w:szCs w:val="22"/>
        </w:rPr>
        <w:t xml:space="preserve">Plato, </w:t>
      </w:r>
      <w:r w:rsidR="003C4A57" w:rsidRPr="00F7783F">
        <w:rPr>
          <w:rFonts w:ascii="Times New Roman" w:hAnsi="Times New Roman" w:cs="Times New Roman"/>
          <w:i/>
          <w:iCs/>
          <w:sz w:val="22"/>
          <w:szCs w:val="22"/>
        </w:rPr>
        <w:t>The Republic</w:t>
      </w:r>
      <w:r w:rsidR="003C4A57" w:rsidRPr="00F7783F">
        <w:rPr>
          <w:rFonts w:ascii="Times New Roman" w:hAnsi="Times New Roman" w:cs="Times New Roman"/>
          <w:sz w:val="22"/>
          <w:szCs w:val="22"/>
        </w:rPr>
        <w:t xml:space="preserve">, Bk </w:t>
      </w:r>
      <w:r w:rsidR="003C4A57">
        <w:rPr>
          <w:rFonts w:ascii="Times New Roman" w:hAnsi="Times New Roman" w:cs="Times New Roman"/>
          <w:sz w:val="22"/>
          <w:szCs w:val="22"/>
        </w:rPr>
        <w:t>X</w:t>
      </w:r>
      <w:r w:rsidR="003C4A57" w:rsidRPr="00F7783F">
        <w:rPr>
          <w:rFonts w:ascii="Times New Roman" w:hAnsi="Times New Roman" w:cs="Times New Roman"/>
          <w:sz w:val="22"/>
          <w:szCs w:val="22"/>
        </w:rPr>
        <w:t xml:space="preserve"> [pdf on canvas]</w:t>
      </w:r>
    </w:p>
    <w:p w14:paraId="7F3B307F" w14:textId="48CA717F"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BB27CD"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3</w:t>
      </w:r>
      <w:r w:rsidR="003C4A57" w:rsidRPr="003C4A57">
        <w:rPr>
          <w:rFonts w:ascii="Times New Roman" w:hAnsi="Times New Roman" w:cs="Times New Roman"/>
          <w:sz w:val="22"/>
          <w:szCs w:val="22"/>
          <w:vertAlign w:val="superscript"/>
        </w:rPr>
        <w:t>rd</w:t>
      </w:r>
      <w:r w:rsidRPr="00F7783F">
        <w:rPr>
          <w:rFonts w:ascii="Times New Roman" w:hAnsi="Times New Roman" w:cs="Times New Roman"/>
          <w:sz w:val="22"/>
          <w:szCs w:val="22"/>
        </w:rPr>
        <w:t xml:space="preserve">: </w:t>
      </w:r>
      <w:r w:rsidR="003C4A57" w:rsidRPr="00F7783F">
        <w:rPr>
          <w:rStyle w:val="None"/>
          <w:rFonts w:ascii="Times New Roman" w:hAnsi="Times New Roman" w:cs="Times New Roman"/>
          <w:sz w:val="22"/>
          <w:szCs w:val="22"/>
        </w:rPr>
        <w:t xml:space="preserve">Hick, </w:t>
      </w:r>
      <w:r w:rsidR="003C4A57" w:rsidRPr="00F7783F">
        <w:rPr>
          <w:rFonts w:ascii="Times New Roman" w:hAnsi="Times New Roman" w:cs="Times New Roman"/>
          <w:i/>
          <w:iCs/>
          <w:sz w:val="22"/>
          <w:szCs w:val="22"/>
        </w:rPr>
        <w:t xml:space="preserve">Introducing Aesthetics and the Philosophy of Art, </w:t>
      </w:r>
      <w:r w:rsidR="003C4A57" w:rsidRPr="00F7783F">
        <w:rPr>
          <w:rStyle w:val="None"/>
          <w:rFonts w:ascii="Times New Roman" w:hAnsi="Times New Roman" w:cs="Times New Roman"/>
          <w:sz w:val="22"/>
          <w:szCs w:val="22"/>
        </w:rPr>
        <w:t xml:space="preserve">pp. </w:t>
      </w:r>
      <w:r w:rsidR="003C4A57">
        <w:rPr>
          <w:rStyle w:val="None"/>
          <w:rFonts w:ascii="Times New Roman" w:hAnsi="Times New Roman" w:cs="Times New Roman"/>
          <w:sz w:val="22"/>
          <w:szCs w:val="22"/>
        </w:rPr>
        <w:t>187</w:t>
      </w:r>
      <w:r w:rsidR="003C4A57" w:rsidRPr="00F7783F">
        <w:rPr>
          <w:rStyle w:val="None"/>
          <w:rFonts w:ascii="Times New Roman" w:hAnsi="Times New Roman" w:cs="Times New Roman"/>
          <w:sz w:val="22"/>
          <w:szCs w:val="22"/>
        </w:rPr>
        <w:t>-213</w:t>
      </w:r>
      <w:r w:rsidR="003C4A57">
        <w:rPr>
          <w:rStyle w:val="None"/>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54719978" w14:textId="40C7D6BA"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13, Introduction: Art</w:t>
      </w:r>
      <w:r w:rsidR="003C4A57">
        <w:rPr>
          <w:rStyle w:val="None"/>
          <w:rFonts w:ascii="Times New Roman" w:hAnsi="Times New Roman" w:cs="Times New Roman"/>
          <w:b/>
          <w:bCs/>
          <w:sz w:val="22"/>
          <w:szCs w:val="22"/>
        </w:rPr>
        <w:t xml:space="preserve"> and Politics</w:t>
      </w:r>
    </w:p>
    <w:p w14:paraId="21B23DFD" w14:textId="01B66244" w:rsidR="00312BF0"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BB27CD"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8th</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Susan Sontag, “Fascinating Fascism” </w:t>
      </w:r>
      <w:r w:rsidR="003C4A57" w:rsidRPr="00F7783F">
        <w:rPr>
          <w:rFonts w:ascii="Times New Roman" w:hAnsi="Times New Roman" w:cs="Times New Roman"/>
          <w:sz w:val="22"/>
          <w:szCs w:val="22"/>
        </w:rPr>
        <w:t>[pdf on canvas]</w:t>
      </w:r>
    </w:p>
    <w:p w14:paraId="041B095B" w14:textId="693A1C08" w:rsidR="000B2969"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lastRenderedPageBreak/>
        <w:t>Thursday</w:t>
      </w:r>
      <w:r w:rsidR="00BB27CD"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10</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3C4A57" w:rsidRPr="00F7783F">
        <w:rPr>
          <w:rFonts w:ascii="Times New Roman" w:hAnsi="Times New Roman" w:cs="Times New Roman"/>
          <w:sz w:val="22"/>
          <w:szCs w:val="22"/>
        </w:rPr>
        <w:t xml:space="preserve">W.E.B Du </w:t>
      </w:r>
      <w:proofErr w:type="spellStart"/>
      <w:r w:rsidR="003C4A57" w:rsidRPr="00F7783F">
        <w:rPr>
          <w:rFonts w:ascii="Times New Roman" w:hAnsi="Times New Roman" w:cs="Times New Roman"/>
          <w:sz w:val="22"/>
          <w:szCs w:val="22"/>
        </w:rPr>
        <w:t>Bois</w:t>
      </w:r>
      <w:proofErr w:type="spellEnd"/>
      <w:r w:rsidR="003C4A57" w:rsidRPr="00F7783F">
        <w:rPr>
          <w:rFonts w:ascii="Times New Roman" w:hAnsi="Times New Roman" w:cs="Times New Roman"/>
          <w:sz w:val="22"/>
          <w:szCs w:val="22"/>
        </w:rPr>
        <w:t>, “All Art is Propaganda” and Alain Locke, “The Distinction Between Art and Propaganda” [pdf on canvas]</w:t>
      </w:r>
    </w:p>
    <w:p w14:paraId="72D59553" w14:textId="6326E02C"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highlight w:val="yellow"/>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5</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4/13</w:t>
      </w:r>
      <w:r w:rsidRPr="00F7783F">
        <w:rPr>
          <w:rFonts w:ascii="Times New Roman" w:hAnsi="Times New Roman" w:cs="Times New Roman"/>
          <w:b/>
          <w:bCs/>
          <w:sz w:val="22"/>
          <w:szCs w:val="22"/>
          <w:highlight w:val="yellow"/>
        </w:rPr>
        <w:t>) by 11:59pm</w:t>
      </w:r>
    </w:p>
    <w:p w14:paraId="755256B7" w14:textId="2264C792"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sz w:val="22"/>
          <w:szCs w:val="22"/>
        </w:rPr>
      </w:pPr>
      <w:r w:rsidRPr="00F7783F">
        <w:rPr>
          <w:rFonts w:ascii="Times New Roman" w:hAnsi="Times New Roman" w:cs="Times New Roman"/>
          <w:b/>
          <w:bCs/>
          <w:sz w:val="22"/>
          <w:szCs w:val="22"/>
          <w:highlight w:val="yellow"/>
        </w:rPr>
        <w:t>Short Write 3—Due Sunday (</w:t>
      </w:r>
      <w:r>
        <w:rPr>
          <w:rFonts w:ascii="Times New Roman" w:hAnsi="Times New Roman" w:cs="Times New Roman"/>
          <w:b/>
          <w:bCs/>
          <w:sz w:val="22"/>
          <w:szCs w:val="22"/>
          <w:highlight w:val="yellow"/>
        </w:rPr>
        <w:t>4/13</w:t>
      </w:r>
      <w:r w:rsidRPr="00F7783F">
        <w:rPr>
          <w:rFonts w:ascii="Times New Roman" w:hAnsi="Times New Roman" w:cs="Times New Roman"/>
          <w:b/>
          <w:bCs/>
          <w:sz w:val="22"/>
          <w:szCs w:val="22"/>
          <w:highlight w:val="yellow"/>
        </w:rPr>
        <w:t>) by 11:59pm</w:t>
      </w:r>
    </w:p>
    <w:p w14:paraId="7CA8FF3C" w14:textId="1DA55492"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 xml:space="preserve">Week 14, Introduction: Performative and Dramatic Arts: Movies, Music, and Theater </w:t>
      </w:r>
    </w:p>
    <w:p w14:paraId="02AE717A" w14:textId="4FC20588" w:rsidR="00312BF0"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April </w:t>
      </w:r>
      <w:r w:rsidRPr="00F7783F">
        <w:rPr>
          <w:rFonts w:ascii="Times New Roman" w:hAnsi="Times New Roman" w:cs="Times New Roman"/>
          <w:sz w:val="22"/>
          <w:szCs w:val="22"/>
        </w:rPr>
        <w:t>1</w:t>
      </w:r>
      <w:r w:rsidR="003C4A57">
        <w:rPr>
          <w:rFonts w:ascii="Times New Roman" w:hAnsi="Times New Roman" w:cs="Times New Roman"/>
          <w:sz w:val="22"/>
          <w:szCs w:val="22"/>
        </w:rPr>
        <w:t>5</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0B2969" w:rsidRPr="00F7783F">
        <w:rPr>
          <w:rFonts w:ascii="Times New Roman" w:hAnsi="Times New Roman" w:cs="Times New Roman"/>
          <w:sz w:val="22"/>
          <w:szCs w:val="22"/>
        </w:rPr>
        <w:t>Noël Carroll, “The Power of Movies</w:t>
      </w:r>
      <w:r w:rsidRPr="00F7783F">
        <w:rPr>
          <w:rFonts w:ascii="Times New Roman" w:hAnsi="Times New Roman" w:cs="Times New Roman"/>
          <w:sz w:val="22"/>
          <w:szCs w:val="22"/>
        </w:rPr>
        <w:t>”</w:t>
      </w:r>
      <w:r w:rsidR="000B2969" w:rsidRPr="00F7783F">
        <w:rPr>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4BAB3A3B" w14:textId="3B0CA282" w:rsidR="00F7783F" w:rsidRPr="003C4A57" w:rsidRDefault="00312BF0" w:rsidP="00F7783F">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b/>
          <w:bCs/>
          <w:sz w:val="22"/>
          <w:szCs w:val="22"/>
        </w:rPr>
      </w:pPr>
      <w:r w:rsidRPr="00F7783F">
        <w:rPr>
          <w:rFonts w:ascii="Times New Roman" w:hAnsi="Times New Roman" w:cs="Times New Roman"/>
          <w:sz w:val="22"/>
          <w:szCs w:val="22"/>
        </w:rPr>
        <w:t>Thursday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April </w:t>
      </w:r>
      <w:r w:rsidRPr="00F7783F">
        <w:rPr>
          <w:rFonts w:ascii="Times New Roman" w:hAnsi="Times New Roman" w:cs="Times New Roman"/>
          <w:sz w:val="22"/>
          <w:szCs w:val="22"/>
        </w:rPr>
        <w:t>1</w:t>
      </w:r>
      <w:r w:rsidR="003C4A57">
        <w:rPr>
          <w:rFonts w:ascii="Times New Roman" w:hAnsi="Times New Roman" w:cs="Times New Roman"/>
          <w:sz w:val="22"/>
          <w:szCs w:val="22"/>
        </w:rPr>
        <w:t>7</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3C4A57" w:rsidRPr="00F7783F">
        <w:rPr>
          <w:rFonts w:ascii="Times New Roman" w:hAnsi="Times New Roman" w:cs="Times New Roman"/>
          <w:sz w:val="22"/>
          <w:szCs w:val="22"/>
        </w:rPr>
        <w:t xml:space="preserve">Nietzsche, </w:t>
      </w:r>
      <w:r w:rsidR="003C4A57" w:rsidRPr="00F7783F">
        <w:rPr>
          <w:rFonts w:ascii="Times New Roman" w:hAnsi="Times New Roman" w:cs="Times New Roman"/>
          <w:i/>
          <w:iCs/>
          <w:sz w:val="22"/>
          <w:szCs w:val="22"/>
        </w:rPr>
        <w:t>Birth of Tragedy</w:t>
      </w:r>
      <w:r w:rsidR="003C4A57">
        <w:rPr>
          <w:rFonts w:ascii="Times New Roman" w:hAnsi="Times New Roman" w:cs="Times New Roman"/>
          <w:i/>
          <w:iCs/>
          <w:sz w:val="22"/>
          <w:szCs w:val="22"/>
        </w:rPr>
        <w:t xml:space="preserve"> </w:t>
      </w:r>
      <w:r w:rsidR="003C4A57" w:rsidRPr="00F7783F">
        <w:rPr>
          <w:rFonts w:ascii="Times New Roman" w:hAnsi="Times New Roman" w:cs="Times New Roman"/>
          <w:sz w:val="22"/>
          <w:szCs w:val="22"/>
        </w:rPr>
        <w:t>[pdf on canvas]</w:t>
      </w:r>
    </w:p>
    <w:p w14:paraId="6F33DDDC" w14:textId="18EF8D93"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15, </w:t>
      </w:r>
      <w:r w:rsidR="003C4A57" w:rsidRPr="00F7783F">
        <w:rPr>
          <w:rFonts w:ascii="Times New Roman" w:hAnsi="Times New Roman" w:cs="Times New Roman"/>
          <w:b/>
          <w:bCs/>
          <w:sz w:val="22"/>
          <w:szCs w:val="22"/>
        </w:rPr>
        <w:t>Performative and Dramatic Arts: Movies, Music, and Theater</w:t>
      </w:r>
    </w:p>
    <w:p w14:paraId="4E3D34E5" w14:textId="58543A74" w:rsidR="00BF692D" w:rsidRPr="00F7783F"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22</w:t>
      </w:r>
      <w:r w:rsidR="003C4A57" w:rsidRPr="003C4A57">
        <w:rPr>
          <w:rFonts w:ascii="Times New Roman" w:hAnsi="Times New Roman" w:cs="Times New Roman"/>
          <w:sz w:val="22"/>
          <w:szCs w:val="22"/>
          <w:vertAlign w:val="superscript"/>
        </w:rPr>
        <w:t>nd</w:t>
      </w:r>
      <w:r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Theodor Adorno [TBD] </w:t>
      </w:r>
      <w:r w:rsidR="003C4A57" w:rsidRPr="00F7783F">
        <w:rPr>
          <w:rFonts w:ascii="Times New Roman" w:hAnsi="Times New Roman" w:cs="Times New Roman"/>
          <w:sz w:val="22"/>
          <w:szCs w:val="22"/>
        </w:rPr>
        <w:t>[pdf on canvas]</w:t>
      </w:r>
    </w:p>
    <w:p w14:paraId="49BE686F" w14:textId="62FAFD49" w:rsidR="00F7783F"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iCs/>
          <w:sz w:val="22"/>
          <w:szCs w:val="22"/>
        </w:rPr>
      </w:pPr>
      <w:r w:rsidRPr="00F7783F">
        <w:rPr>
          <w:rFonts w:ascii="Times New Roman" w:hAnsi="Times New Roman" w:cs="Times New Roman"/>
          <w:sz w:val="22"/>
          <w:szCs w:val="22"/>
        </w:rPr>
        <w:t>Thursday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24</w:t>
      </w:r>
      <w:r w:rsidR="003C4A57" w:rsidRPr="003C4A57">
        <w:rPr>
          <w:rFonts w:ascii="Times New Roman" w:hAnsi="Times New Roman" w:cs="Times New Roman"/>
          <w:sz w:val="22"/>
          <w:szCs w:val="22"/>
          <w:vertAlign w:val="superscript"/>
        </w:rPr>
        <w:t>th</w:t>
      </w:r>
      <w:r w:rsidRPr="00F7783F">
        <w:rPr>
          <w:rFonts w:ascii="Times New Roman" w:hAnsi="Times New Roman" w:cs="Times New Roman"/>
          <w:sz w:val="22"/>
          <w:szCs w:val="22"/>
        </w:rPr>
        <w:t>:</w:t>
      </w:r>
      <w:r w:rsidR="003C4A57" w:rsidRPr="003C4A57">
        <w:rPr>
          <w:rFonts w:ascii="Times New Roman" w:hAnsi="Times New Roman" w:cs="Times New Roman"/>
          <w:sz w:val="22"/>
          <w:szCs w:val="22"/>
        </w:rPr>
        <w:t xml:space="preserve"> </w:t>
      </w:r>
      <w:r w:rsidR="003C4A57">
        <w:rPr>
          <w:rFonts w:ascii="Times New Roman" w:hAnsi="Times New Roman" w:cs="Times New Roman"/>
          <w:sz w:val="22"/>
          <w:szCs w:val="22"/>
        </w:rPr>
        <w:t xml:space="preserve">In-class film: </w:t>
      </w:r>
      <w:r w:rsidR="003C4A57">
        <w:rPr>
          <w:rFonts w:ascii="Times New Roman" w:hAnsi="Times New Roman" w:cs="Times New Roman"/>
          <w:i/>
          <w:sz w:val="22"/>
          <w:szCs w:val="22"/>
        </w:rPr>
        <w:t xml:space="preserve">Chasing Trane: The John Coltrane Documentary </w:t>
      </w:r>
      <w:r w:rsidR="003C4A57">
        <w:rPr>
          <w:rFonts w:ascii="Times New Roman" w:hAnsi="Times New Roman" w:cs="Times New Roman"/>
          <w:iCs/>
          <w:sz w:val="22"/>
          <w:szCs w:val="22"/>
        </w:rPr>
        <w:t>(2016)</w:t>
      </w:r>
    </w:p>
    <w:p w14:paraId="46B926DD" w14:textId="2C795CB8"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highlight w:val="yellow"/>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6</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4/27</w:t>
      </w:r>
      <w:r w:rsidRPr="00F7783F">
        <w:rPr>
          <w:rFonts w:ascii="Times New Roman" w:hAnsi="Times New Roman" w:cs="Times New Roman"/>
          <w:b/>
          <w:bCs/>
          <w:sz w:val="22"/>
          <w:szCs w:val="22"/>
          <w:highlight w:val="yellow"/>
        </w:rPr>
        <w:t>) by 11:59pm</w:t>
      </w:r>
    </w:p>
    <w:p w14:paraId="51D3D5AD" w14:textId="4776F0AC" w:rsidR="003C4A57" w:rsidRPr="003C4A57"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sz w:val="22"/>
          <w:szCs w:val="22"/>
        </w:rPr>
      </w:pPr>
      <w:r w:rsidRPr="00F7783F">
        <w:rPr>
          <w:rFonts w:ascii="Times New Roman" w:hAnsi="Times New Roman" w:cs="Times New Roman"/>
          <w:b/>
          <w:bCs/>
          <w:sz w:val="22"/>
          <w:szCs w:val="22"/>
          <w:highlight w:val="yellow"/>
        </w:rPr>
        <w:t>Short Write 4—Due Sunday (</w:t>
      </w:r>
      <w:r>
        <w:rPr>
          <w:rFonts w:ascii="Times New Roman" w:hAnsi="Times New Roman" w:cs="Times New Roman"/>
          <w:b/>
          <w:bCs/>
          <w:sz w:val="22"/>
          <w:szCs w:val="22"/>
          <w:highlight w:val="yellow"/>
        </w:rPr>
        <w:t>4/27</w:t>
      </w:r>
      <w:r w:rsidRPr="00F7783F">
        <w:rPr>
          <w:rFonts w:ascii="Times New Roman" w:hAnsi="Times New Roman" w:cs="Times New Roman"/>
          <w:b/>
          <w:bCs/>
          <w:sz w:val="22"/>
          <w:szCs w:val="22"/>
          <w:highlight w:val="yellow"/>
        </w:rPr>
        <w:t>) by 11:59pm</w:t>
      </w:r>
    </w:p>
    <w:p w14:paraId="0251B7B9" w14:textId="273C275A" w:rsidR="00033CE8"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 xml:space="preserve">Week 16, Meaning-Making Presentations </w:t>
      </w:r>
    </w:p>
    <w:p w14:paraId="49C42722" w14:textId="5F210803" w:rsidR="000B2969" w:rsidRPr="00F7783F" w:rsidRDefault="00312BF0"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sz w:val="22"/>
          <w:szCs w:val="22"/>
        </w:rPr>
        <w:tab/>
        <w:t>Tuesday</w:t>
      </w:r>
      <w:r w:rsidR="00DA446F"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April 29</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E9184E" w:rsidRPr="00F7783F">
        <w:rPr>
          <w:rStyle w:val="None"/>
          <w:rFonts w:ascii="Times New Roman" w:hAnsi="Times New Roman" w:cs="Times New Roman"/>
          <w:sz w:val="22"/>
          <w:szCs w:val="22"/>
        </w:rPr>
        <w:t>G</w:t>
      </w:r>
      <w:r w:rsidRPr="00F7783F">
        <w:rPr>
          <w:rStyle w:val="None"/>
          <w:rFonts w:ascii="Times New Roman" w:hAnsi="Times New Roman" w:cs="Times New Roman"/>
          <w:sz w:val="22"/>
          <w:szCs w:val="22"/>
        </w:rPr>
        <w:t xml:space="preserve">roup presentations </w:t>
      </w:r>
    </w:p>
    <w:p w14:paraId="7B26D759" w14:textId="18EB2094" w:rsidR="00F7783F" w:rsidRPr="00F7783F" w:rsidRDefault="00312BF0"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sz w:val="22"/>
          <w:szCs w:val="22"/>
        </w:rPr>
        <w:tab/>
        <w:t>Thursday</w:t>
      </w:r>
      <w:r w:rsidR="00DA446F"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May 1</w:t>
      </w:r>
      <w:r w:rsidR="003C4A57" w:rsidRPr="003C4A57">
        <w:rPr>
          <w:rStyle w:val="None"/>
          <w:rFonts w:ascii="Times New Roman" w:hAnsi="Times New Roman" w:cs="Times New Roman"/>
          <w:sz w:val="22"/>
          <w:szCs w:val="22"/>
          <w:vertAlign w:val="superscript"/>
        </w:rPr>
        <w:t>st</w:t>
      </w:r>
      <w:r w:rsidRPr="00F7783F">
        <w:rPr>
          <w:rStyle w:val="None"/>
          <w:rFonts w:ascii="Times New Roman" w:hAnsi="Times New Roman" w:cs="Times New Roman"/>
          <w:sz w:val="22"/>
          <w:szCs w:val="22"/>
        </w:rPr>
        <w:t xml:space="preserve">: </w:t>
      </w:r>
      <w:r w:rsidR="00E9184E" w:rsidRPr="00F7783F">
        <w:rPr>
          <w:rStyle w:val="None"/>
          <w:rFonts w:ascii="Times New Roman" w:hAnsi="Times New Roman" w:cs="Times New Roman"/>
          <w:sz w:val="22"/>
          <w:szCs w:val="22"/>
        </w:rPr>
        <w:t>G</w:t>
      </w:r>
      <w:r w:rsidRPr="00F7783F">
        <w:rPr>
          <w:rStyle w:val="None"/>
          <w:rFonts w:ascii="Times New Roman" w:hAnsi="Times New Roman" w:cs="Times New Roman"/>
          <w:sz w:val="22"/>
          <w:szCs w:val="22"/>
        </w:rPr>
        <w:t>roup presentations</w:t>
      </w:r>
    </w:p>
    <w:p w14:paraId="247CBB62" w14:textId="661CD511" w:rsidR="006E2466" w:rsidRPr="00F7783F" w:rsidRDefault="006E2466"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17, Finals week</w:t>
      </w:r>
    </w:p>
    <w:p w14:paraId="51579DFA" w14:textId="7E93FAE8" w:rsidR="006E2466" w:rsidRPr="006E2466" w:rsidRDefault="006E2466"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b/>
          <w:bCs/>
          <w:sz w:val="22"/>
          <w:szCs w:val="22"/>
        </w:rPr>
        <w:tab/>
      </w:r>
      <w:r w:rsidRPr="00F7783F">
        <w:rPr>
          <w:rStyle w:val="None"/>
          <w:rFonts w:ascii="Times New Roman" w:hAnsi="Times New Roman" w:cs="Times New Roman"/>
          <w:sz w:val="22"/>
          <w:szCs w:val="22"/>
        </w:rPr>
        <w:t>Group presentations continued (TBD</w:t>
      </w:r>
      <w:r w:rsidR="00CB7CF5" w:rsidRPr="00F7783F">
        <w:rPr>
          <w:rStyle w:val="None"/>
          <w:rFonts w:ascii="Times New Roman" w:hAnsi="Times New Roman" w:cs="Times New Roman"/>
          <w:sz w:val="22"/>
          <w:szCs w:val="22"/>
        </w:rPr>
        <w:t>, more information will be given later</w:t>
      </w:r>
      <w:r w:rsidR="00CB7CF5">
        <w:rPr>
          <w:rStyle w:val="None"/>
          <w:rFonts w:ascii="Times New Roman" w:hAnsi="Times New Roman" w:cs="Times New Roman"/>
          <w:sz w:val="22"/>
          <w:szCs w:val="22"/>
        </w:rPr>
        <w:t xml:space="preserve"> on in the semester</w:t>
      </w:r>
      <w:r>
        <w:rPr>
          <w:rStyle w:val="None"/>
          <w:rFonts w:ascii="Times New Roman" w:hAnsi="Times New Roman" w:cs="Times New Roman"/>
          <w:sz w:val="22"/>
          <w:szCs w:val="22"/>
        </w:rPr>
        <w:t>)</w:t>
      </w:r>
    </w:p>
    <w:sectPr w:rsidR="006E2466" w:rsidRPr="006E2466" w:rsidSect="00C865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1EFA" w14:textId="77777777" w:rsidR="00A43EA5" w:rsidRDefault="00A43EA5">
      <w:r>
        <w:separator/>
      </w:r>
    </w:p>
  </w:endnote>
  <w:endnote w:type="continuationSeparator" w:id="0">
    <w:p w14:paraId="23611835" w14:textId="77777777" w:rsidR="00A43EA5" w:rsidRDefault="00A4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02E14" w14:textId="77777777" w:rsidR="00A43EA5" w:rsidRDefault="00A43EA5">
      <w:r>
        <w:separator/>
      </w:r>
    </w:p>
  </w:footnote>
  <w:footnote w:type="continuationSeparator" w:id="0">
    <w:p w14:paraId="2FAA2237" w14:textId="77777777" w:rsidR="00A43EA5" w:rsidRDefault="00A4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F6E"/>
    <w:multiLevelType w:val="hybridMultilevel"/>
    <w:tmpl w:val="DDB6217C"/>
    <w:numStyleLink w:val="ImportedStyle10"/>
  </w:abstractNum>
  <w:abstractNum w:abstractNumId="1" w15:restartNumberingAfterBreak="0">
    <w:nsid w:val="28952828"/>
    <w:multiLevelType w:val="hybridMultilevel"/>
    <w:tmpl w:val="6422FFCC"/>
    <w:styleLink w:val="Bullets"/>
    <w:lvl w:ilvl="0" w:tplc="F64457E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3ACAC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B5CDF9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32ACDD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8CA4F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9D2B6F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9BEDCE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1C28C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586BE8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F279C1"/>
    <w:multiLevelType w:val="hybridMultilevel"/>
    <w:tmpl w:val="85C663D0"/>
    <w:styleLink w:val="Lettered0"/>
    <w:lvl w:ilvl="0" w:tplc="7EB426C6">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3D2EC1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C630C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18F7FC">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68B7A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4C3FF0">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38486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4EBB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6E582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FC0DC0"/>
    <w:multiLevelType w:val="hybridMultilevel"/>
    <w:tmpl w:val="59DA95EC"/>
    <w:styleLink w:val="ImportedStyle1"/>
    <w:lvl w:ilvl="0" w:tplc="E3E8C76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196F470">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0858590A">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0067982">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EB387424">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11EB3CA">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B540F08">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FA448D96">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D70A05E">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2A569C"/>
    <w:multiLevelType w:val="hybridMultilevel"/>
    <w:tmpl w:val="E9E0CC16"/>
    <w:styleLink w:val="Bullets0"/>
    <w:lvl w:ilvl="0" w:tplc="18C4605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9036A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0C5A7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842371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0EC7A4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AE826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84A6E">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BD69F0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A04385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DB145A"/>
    <w:multiLevelType w:val="hybridMultilevel"/>
    <w:tmpl w:val="DDB6217C"/>
    <w:styleLink w:val="ImportedStyle10"/>
    <w:lvl w:ilvl="0" w:tplc="F5A67D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6E74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8A250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48D5D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7A57D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4036A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EDAF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80FF6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7689D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5F554D"/>
    <w:multiLevelType w:val="hybridMultilevel"/>
    <w:tmpl w:val="85C663D0"/>
    <w:numStyleLink w:val="Lettered0"/>
  </w:abstractNum>
  <w:abstractNum w:abstractNumId="7" w15:restartNumberingAfterBreak="0">
    <w:nsid w:val="465A3E65"/>
    <w:multiLevelType w:val="hybridMultilevel"/>
    <w:tmpl w:val="F51270EE"/>
    <w:styleLink w:val="Numbered"/>
    <w:lvl w:ilvl="0" w:tplc="C30C32F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14A42CA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6105B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420EFC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21AE9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266EC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F858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AE2CDB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D486D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DA1DC4"/>
    <w:multiLevelType w:val="hybridMultilevel"/>
    <w:tmpl w:val="2492718E"/>
    <w:numStyleLink w:val="ImportedStyle2"/>
  </w:abstractNum>
  <w:abstractNum w:abstractNumId="9" w15:restartNumberingAfterBreak="0">
    <w:nsid w:val="551D0C14"/>
    <w:multiLevelType w:val="hybridMultilevel"/>
    <w:tmpl w:val="25A0E1C2"/>
    <w:styleLink w:val="Lettered"/>
    <w:lvl w:ilvl="0" w:tplc="842E4BB0">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758F42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1028B2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88E7824">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9CA1E7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3ACB17A">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1B6E572">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450805E">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438FD58">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B52E98"/>
    <w:multiLevelType w:val="hybridMultilevel"/>
    <w:tmpl w:val="6422FFCC"/>
    <w:numStyleLink w:val="Bullets"/>
  </w:abstractNum>
  <w:abstractNum w:abstractNumId="11" w15:restartNumberingAfterBreak="0">
    <w:nsid w:val="7D6276C7"/>
    <w:multiLevelType w:val="hybridMultilevel"/>
    <w:tmpl w:val="2492718E"/>
    <w:styleLink w:val="ImportedStyle2"/>
    <w:lvl w:ilvl="0" w:tplc="C28CF4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42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5C474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F2B16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7A333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25F2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88649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26888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F8C6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5399319">
    <w:abstractNumId w:val="9"/>
  </w:num>
  <w:num w:numId="2" w16cid:durableId="2057007731">
    <w:abstractNumId w:val="1"/>
  </w:num>
  <w:num w:numId="3" w16cid:durableId="322046642">
    <w:abstractNumId w:val="10"/>
  </w:num>
  <w:num w:numId="4" w16cid:durableId="1409308732">
    <w:abstractNumId w:val="7"/>
  </w:num>
  <w:num w:numId="5" w16cid:durableId="1456873015">
    <w:abstractNumId w:val="3"/>
  </w:num>
  <w:num w:numId="6" w16cid:durableId="512762846">
    <w:abstractNumId w:val="4"/>
  </w:num>
  <w:num w:numId="7" w16cid:durableId="1312754022">
    <w:abstractNumId w:val="2"/>
  </w:num>
  <w:num w:numId="8" w16cid:durableId="1218052104">
    <w:abstractNumId w:val="6"/>
  </w:num>
  <w:num w:numId="9" w16cid:durableId="406465072">
    <w:abstractNumId w:val="6"/>
    <w:lvlOverride w:ilvl="0">
      <w:startOverride w:val="1"/>
      <w:lvl w:ilvl="0" w:tplc="A5BA60B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A25EC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DCCB4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E2A9D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A6D9A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CE752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C4B40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404FB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2065A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49235279">
    <w:abstractNumId w:val="5"/>
  </w:num>
  <w:num w:numId="11" w16cid:durableId="1230001352">
    <w:abstractNumId w:val="0"/>
  </w:num>
  <w:num w:numId="12" w16cid:durableId="272322622">
    <w:abstractNumId w:val="11"/>
  </w:num>
  <w:num w:numId="13" w16cid:durableId="18378397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D7"/>
    <w:rsid w:val="00005E63"/>
    <w:rsid w:val="00014FC0"/>
    <w:rsid w:val="00031DF8"/>
    <w:rsid w:val="00033CE8"/>
    <w:rsid w:val="00052CD1"/>
    <w:rsid w:val="00070D6B"/>
    <w:rsid w:val="00071498"/>
    <w:rsid w:val="00086B01"/>
    <w:rsid w:val="0008728A"/>
    <w:rsid w:val="00097860"/>
    <w:rsid w:val="00097E34"/>
    <w:rsid w:val="000B264A"/>
    <w:rsid w:val="000B2969"/>
    <w:rsid w:val="000B5FA9"/>
    <w:rsid w:val="000B72DD"/>
    <w:rsid w:val="000C5D1F"/>
    <w:rsid w:val="0010581E"/>
    <w:rsid w:val="00112C91"/>
    <w:rsid w:val="001164F7"/>
    <w:rsid w:val="001506D3"/>
    <w:rsid w:val="00172292"/>
    <w:rsid w:val="00182C06"/>
    <w:rsid w:val="0019476B"/>
    <w:rsid w:val="001A1AD8"/>
    <w:rsid w:val="001A4552"/>
    <w:rsid w:val="001B7B90"/>
    <w:rsid w:val="001D27B2"/>
    <w:rsid w:val="001E1682"/>
    <w:rsid w:val="002163EB"/>
    <w:rsid w:val="002462BB"/>
    <w:rsid w:val="00252B74"/>
    <w:rsid w:val="00264BA6"/>
    <w:rsid w:val="002B7D9C"/>
    <w:rsid w:val="002C0EE1"/>
    <w:rsid w:val="002D575F"/>
    <w:rsid w:val="002E3275"/>
    <w:rsid w:val="00302FF9"/>
    <w:rsid w:val="003112B7"/>
    <w:rsid w:val="00312BF0"/>
    <w:rsid w:val="00333DEB"/>
    <w:rsid w:val="00341C3B"/>
    <w:rsid w:val="00341D96"/>
    <w:rsid w:val="00345560"/>
    <w:rsid w:val="003844CE"/>
    <w:rsid w:val="00397E47"/>
    <w:rsid w:val="003A2325"/>
    <w:rsid w:val="003B3946"/>
    <w:rsid w:val="003B4C4B"/>
    <w:rsid w:val="003C1CDF"/>
    <w:rsid w:val="003C4A57"/>
    <w:rsid w:val="003D08FC"/>
    <w:rsid w:val="003D23E3"/>
    <w:rsid w:val="003E2BD1"/>
    <w:rsid w:val="003E4158"/>
    <w:rsid w:val="003E4A45"/>
    <w:rsid w:val="003F3823"/>
    <w:rsid w:val="004159A3"/>
    <w:rsid w:val="00415D9B"/>
    <w:rsid w:val="004179FB"/>
    <w:rsid w:val="00431B3B"/>
    <w:rsid w:val="004333D1"/>
    <w:rsid w:val="00436411"/>
    <w:rsid w:val="00467483"/>
    <w:rsid w:val="0047603D"/>
    <w:rsid w:val="00487855"/>
    <w:rsid w:val="004942A6"/>
    <w:rsid w:val="0049786D"/>
    <w:rsid w:val="004B0FDC"/>
    <w:rsid w:val="004E6382"/>
    <w:rsid w:val="004F13EF"/>
    <w:rsid w:val="005050A2"/>
    <w:rsid w:val="005204AE"/>
    <w:rsid w:val="00571988"/>
    <w:rsid w:val="00582DD4"/>
    <w:rsid w:val="005B26B6"/>
    <w:rsid w:val="005B7976"/>
    <w:rsid w:val="005B7CFA"/>
    <w:rsid w:val="005F5E59"/>
    <w:rsid w:val="00612E74"/>
    <w:rsid w:val="00614408"/>
    <w:rsid w:val="00620128"/>
    <w:rsid w:val="00632359"/>
    <w:rsid w:val="00633D08"/>
    <w:rsid w:val="00651E2A"/>
    <w:rsid w:val="0068096D"/>
    <w:rsid w:val="006838B6"/>
    <w:rsid w:val="006E04A4"/>
    <w:rsid w:val="006E2466"/>
    <w:rsid w:val="006F66CE"/>
    <w:rsid w:val="00724648"/>
    <w:rsid w:val="00762177"/>
    <w:rsid w:val="00765281"/>
    <w:rsid w:val="00797465"/>
    <w:rsid w:val="007A567C"/>
    <w:rsid w:val="007A72B2"/>
    <w:rsid w:val="007E610F"/>
    <w:rsid w:val="007F5918"/>
    <w:rsid w:val="008133C0"/>
    <w:rsid w:val="00873C1D"/>
    <w:rsid w:val="008827E6"/>
    <w:rsid w:val="00890E1F"/>
    <w:rsid w:val="008A3B7E"/>
    <w:rsid w:val="008D2C6C"/>
    <w:rsid w:val="008E5F75"/>
    <w:rsid w:val="008F646A"/>
    <w:rsid w:val="009017E3"/>
    <w:rsid w:val="00902880"/>
    <w:rsid w:val="00917D61"/>
    <w:rsid w:val="009325A6"/>
    <w:rsid w:val="00940562"/>
    <w:rsid w:val="00941521"/>
    <w:rsid w:val="00961B9F"/>
    <w:rsid w:val="009744B6"/>
    <w:rsid w:val="00976403"/>
    <w:rsid w:val="0098088F"/>
    <w:rsid w:val="0098724E"/>
    <w:rsid w:val="00991010"/>
    <w:rsid w:val="009B10F6"/>
    <w:rsid w:val="009B3290"/>
    <w:rsid w:val="009B45E8"/>
    <w:rsid w:val="009C16DE"/>
    <w:rsid w:val="009D0FB3"/>
    <w:rsid w:val="009D1A1C"/>
    <w:rsid w:val="00A05EFA"/>
    <w:rsid w:val="00A339D7"/>
    <w:rsid w:val="00A43EA5"/>
    <w:rsid w:val="00A5135F"/>
    <w:rsid w:val="00A70BFF"/>
    <w:rsid w:val="00A77C26"/>
    <w:rsid w:val="00A87B63"/>
    <w:rsid w:val="00AB4E82"/>
    <w:rsid w:val="00AC734A"/>
    <w:rsid w:val="00AD07D8"/>
    <w:rsid w:val="00AD6DCD"/>
    <w:rsid w:val="00B2147D"/>
    <w:rsid w:val="00B41FDF"/>
    <w:rsid w:val="00B639A5"/>
    <w:rsid w:val="00B72212"/>
    <w:rsid w:val="00B90AA1"/>
    <w:rsid w:val="00BA167C"/>
    <w:rsid w:val="00BB27CD"/>
    <w:rsid w:val="00BB7ECC"/>
    <w:rsid w:val="00BC7181"/>
    <w:rsid w:val="00BD17E9"/>
    <w:rsid w:val="00BF692D"/>
    <w:rsid w:val="00C16122"/>
    <w:rsid w:val="00C22C41"/>
    <w:rsid w:val="00C25141"/>
    <w:rsid w:val="00C4255F"/>
    <w:rsid w:val="00C502C2"/>
    <w:rsid w:val="00C529F8"/>
    <w:rsid w:val="00C52E93"/>
    <w:rsid w:val="00C67DBA"/>
    <w:rsid w:val="00C77B88"/>
    <w:rsid w:val="00C8653E"/>
    <w:rsid w:val="00CB4603"/>
    <w:rsid w:val="00CB562A"/>
    <w:rsid w:val="00CB7CF5"/>
    <w:rsid w:val="00CC6070"/>
    <w:rsid w:val="00CC7C9A"/>
    <w:rsid w:val="00D06B70"/>
    <w:rsid w:val="00D13249"/>
    <w:rsid w:val="00D13539"/>
    <w:rsid w:val="00D1795C"/>
    <w:rsid w:val="00D2101E"/>
    <w:rsid w:val="00D4430C"/>
    <w:rsid w:val="00D453A3"/>
    <w:rsid w:val="00D5207A"/>
    <w:rsid w:val="00D54946"/>
    <w:rsid w:val="00D55E38"/>
    <w:rsid w:val="00D6240D"/>
    <w:rsid w:val="00D71455"/>
    <w:rsid w:val="00D716ED"/>
    <w:rsid w:val="00D86724"/>
    <w:rsid w:val="00DA446F"/>
    <w:rsid w:val="00DB5A06"/>
    <w:rsid w:val="00DC537C"/>
    <w:rsid w:val="00DD30BF"/>
    <w:rsid w:val="00DD4C49"/>
    <w:rsid w:val="00E15C0B"/>
    <w:rsid w:val="00E25F01"/>
    <w:rsid w:val="00E75853"/>
    <w:rsid w:val="00E9184E"/>
    <w:rsid w:val="00E95CC6"/>
    <w:rsid w:val="00EA4A7B"/>
    <w:rsid w:val="00EB5572"/>
    <w:rsid w:val="00EC6A4E"/>
    <w:rsid w:val="00ED0A8F"/>
    <w:rsid w:val="00EF0B17"/>
    <w:rsid w:val="00F1513B"/>
    <w:rsid w:val="00F16A7D"/>
    <w:rsid w:val="00F302AA"/>
    <w:rsid w:val="00F30B35"/>
    <w:rsid w:val="00F3121F"/>
    <w:rsid w:val="00F401D6"/>
    <w:rsid w:val="00F606E4"/>
    <w:rsid w:val="00F7783F"/>
    <w:rsid w:val="00F77D09"/>
    <w:rsid w:val="00F871F6"/>
    <w:rsid w:val="00F92E44"/>
    <w:rsid w:val="00FB2802"/>
    <w:rsid w:val="00FB3035"/>
    <w:rsid w:val="00FB600E"/>
    <w:rsid w:val="00FB6635"/>
    <w:rsid w:val="00FF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6AB9"/>
  <w15:docId w15:val="{76E616C0-679A-1741-8BE0-24C456F1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EC6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A7A7A7" w:themeColor="text2"/>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2"/>
      </w:numPr>
    </w:p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4"/>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5"/>
      </w:numPr>
    </w:pPr>
  </w:style>
  <w:style w:type="numbering" w:customStyle="1" w:styleId="Bullets0">
    <w:name w:val="Bullets.0"/>
    <w:pPr>
      <w:numPr>
        <w:numId w:val="6"/>
      </w:numPr>
    </w:pPr>
  </w:style>
  <w:style w:type="numbering" w:customStyle="1" w:styleId="Lettered0">
    <w:name w:val="Lettered.0"/>
    <w:pPr>
      <w:numPr>
        <w:numId w:val="7"/>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0"/>
      </w:numPr>
    </w:pPr>
  </w:style>
  <w:style w:type="numbering" w:customStyle="1" w:styleId="ImportedStyle2">
    <w:name w:val="Imported Style 2"/>
    <w:pPr>
      <w:numPr>
        <w:numId w:val="12"/>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uiPriority w:val="34"/>
    <w:qFormat/>
    <w:pPr>
      <w:ind w:left="720"/>
    </w:pPr>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005E63"/>
    <w:rPr>
      <w:color w:val="605E5C"/>
      <w:shd w:val="clear" w:color="auto" w:fill="E1DFDD"/>
    </w:rPr>
  </w:style>
  <w:style w:type="character" w:customStyle="1" w:styleId="normaltextrun">
    <w:name w:val="normaltextrun"/>
    <w:basedOn w:val="DefaultParagraphFont"/>
    <w:rsid w:val="00D2101E"/>
  </w:style>
  <w:style w:type="paragraph" w:styleId="Header">
    <w:name w:val="header"/>
    <w:basedOn w:val="Normal"/>
    <w:link w:val="HeaderChar"/>
    <w:uiPriority w:val="99"/>
    <w:unhideWhenUsed/>
    <w:rsid w:val="00F3121F"/>
    <w:pPr>
      <w:tabs>
        <w:tab w:val="center" w:pos="4680"/>
        <w:tab w:val="right" w:pos="9360"/>
      </w:tabs>
    </w:pPr>
  </w:style>
  <w:style w:type="character" w:customStyle="1" w:styleId="HeaderChar">
    <w:name w:val="Header Char"/>
    <w:basedOn w:val="DefaultParagraphFont"/>
    <w:link w:val="Header"/>
    <w:uiPriority w:val="99"/>
    <w:rsid w:val="00F3121F"/>
    <w:rPr>
      <w:sz w:val="24"/>
      <w:szCs w:val="24"/>
    </w:rPr>
  </w:style>
  <w:style w:type="paragraph" w:styleId="Footer">
    <w:name w:val="footer"/>
    <w:basedOn w:val="Normal"/>
    <w:link w:val="FooterChar"/>
    <w:uiPriority w:val="99"/>
    <w:unhideWhenUsed/>
    <w:rsid w:val="00F3121F"/>
    <w:pPr>
      <w:tabs>
        <w:tab w:val="center" w:pos="4680"/>
        <w:tab w:val="right" w:pos="9360"/>
      </w:tabs>
    </w:pPr>
  </w:style>
  <w:style w:type="character" w:customStyle="1" w:styleId="FooterChar">
    <w:name w:val="Footer Char"/>
    <w:basedOn w:val="DefaultParagraphFont"/>
    <w:link w:val="Footer"/>
    <w:uiPriority w:val="99"/>
    <w:rsid w:val="00F3121F"/>
    <w:rPr>
      <w:sz w:val="24"/>
      <w:szCs w:val="24"/>
    </w:rPr>
  </w:style>
  <w:style w:type="paragraph" w:customStyle="1" w:styleId="b-qt">
    <w:name w:val="b-qt"/>
    <w:basedOn w:val="Normal"/>
    <w:rsid w:val="001A45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qfqa">
    <w:name w:val="bq_fq_a"/>
    <w:basedOn w:val="Normal"/>
    <w:rsid w:val="001A45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AB4E82"/>
    <w:rPr>
      <w:color w:val="FF00FF" w:themeColor="followedHyperlink"/>
      <w:u w:val="single"/>
    </w:rPr>
  </w:style>
  <w:style w:type="character" w:customStyle="1" w:styleId="textlayer--absolute">
    <w:name w:val="textlayer--absolute"/>
    <w:basedOn w:val="DefaultParagraphFont"/>
    <w:rsid w:val="00AB4E82"/>
  </w:style>
  <w:style w:type="paragraph" w:customStyle="1" w:styleId="Body">
    <w:name w:val="Body"/>
    <w:rsid w:val="001E1682"/>
    <w:rPr>
      <w:rFonts w:eastAsia="Times New Roman"/>
      <w:color w:val="000000"/>
      <w:sz w:val="24"/>
      <w:szCs w:val="24"/>
      <w:u w:color="000000"/>
      <w14:textOutline w14:w="0" w14:cap="flat" w14:cmpd="sng" w14:algn="ctr">
        <w14:noFill/>
        <w14:prstDash w14:val="solid"/>
        <w14:bevel/>
      </w14:textOutline>
    </w:rPr>
  </w:style>
  <w:style w:type="character" w:styleId="Strong">
    <w:name w:val="Strong"/>
    <w:basedOn w:val="DefaultParagraphFont"/>
    <w:uiPriority w:val="22"/>
    <w:qFormat/>
    <w:rsid w:val="00C25141"/>
    <w:rPr>
      <w:b/>
      <w:bCs/>
    </w:rPr>
  </w:style>
  <w:style w:type="paragraph" w:styleId="NormalWeb">
    <w:name w:val="Normal (Web)"/>
    <w:basedOn w:val="Normal"/>
    <w:uiPriority w:val="99"/>
    <w:unhideWhenUsed/>
    <w:rsid w:val="00EC6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EC6A4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6A4E"/>
    <w:rPr>
      <w:rFonts w:asciiTheme="majorHAnsi" w:eastAsiaTheme="majorEastAsia" w:hAnsiTheme="majorHAnsi" w:cstheme="majorBidi"/>
      <w:color w:val="A7A7A7" w:themeColor="text2"/>
      <w:sz w:val="24"/>
      <w:szCs w:val="24"/>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28397">
      <w:bodyDiv w:val="1"/>
      <w:marLeft w:val="0"/>
      <w:marRight w:val="0"/>
      <w:marTop w:val="0"/>
      <w:marBottom w:val="0"/>
      <w:divBdr>
        <w:top w:val="none" w:sz="0" w:space="0" w:color="auto"/>
        <w:left w:val="none" w:sz="0" w:space="0" w:color="auto"/>
        <w:bottom w:val="none" w:sz="0" w:space="0" w:color="auto"/>
        <w:right w:val="none" w:sz="0" w:space="0" w:color="auto"/>
      </w:divBdr>
      <w:divsChild>
        <w:div w:id="1395003564">
          <w:marLeft w:val="0"/>
          <w:marRight w:val="0"/>
          <w:marTop w:val="0"/>
          <w:marBottom w:val="0"/>
          <w:divBdr>
            <w:top w:val="none" w:sz="0" w:space="0" w:color="auto"/>
            <w:left w:val="none" w:sz="0" w:space="0" w:color="auto"/>
            <w:bottom w:val="none" w:sz="0" w:space="0" w:color="auto"/>
            <w:right w:val="none" w:sz="0" w:space="0" w:color="auto"/>
          </w:divBdr>
          <w:divsChild>
            <w:div w:id="929580673">
              <w:marLeft w:val="0"/>
              <w:marRight w:val="0"/>
              <w:marTop w:val="0"/>
              <w:marBottom w:val="0"/>
              <w:divBdr>
                <w:top w:val="none" w:sz="0" w:space="0" w:color="auto"/>
                <w:left w:val="none" w:sz="0" w:space="0" w:color="auto"/>
                <w:bottom w:val="none" w:sz="0" w:space="0" w:color="auto"/>
                <w:right w:val="none" w:sz="0" w:space="0" w:color="auto"/>
              </w:divBdr>
              <w:divsChild>
                <w:div w:id="701322778">
                  <w:marLeft w:val="0"/>
                  <w:marRight w:val="0"/>
                  <w:marTop w:val="0"/>
                  <w:marBottom w:val="0"/>
                  <w:divBdr>
                    <w:top w:val="none" w:sz="0" w:space="0" w:color="auto"/>
                    <w:left w:val="none" w:sz="0" w:space="0" w:color="auto"/>
                    <w:bottom w:val="none" w:sz="0" w:space="0" w:color="auto"/>
                    <w:right w:val="none" w:sz="0" w:space="0" w:color="auto"/>
                  </w:divBdr>
                  <w:divsChild>
                    <w:div w:id="6932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5037">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5">
          <w:marLeft w:val="0"/>
          <w:marRight w:val="0"/>
          <w:marTop w:val="0"/>
          <w:marBottom w:val="0"/>
          <w:divBdr>
            <w:top w:val="none" w:sz="0" w:space="0" w:color="auto"/>
            <w:left w:val="none" w:sz="0" w:space="0" w:color="auto"/>
            <w:bottom w:val="none" w:sz="0" w:space="0" w:color="auto"/>
            <w:right w:val="none" w:sz="0" w:space="0" w:color="auto"/>
          </w:divBdr>
          <w:divsChild>
            <w:div w:id="1434015992">
              <w:marLeft w:val="0"/>
              <w:marRight w:val="0"/>
              <w:marTop w:val="0"/>
              <w:marBottom w:val="0"/>
              <w:divBdr>
                <w:top w:val="none" w:sz="0" w:space="0" w:color="auto"/>
                <w:left w:val="none" w:sz="0" w:space="0" w:color="auto"/>
                <w:bottom w:val="none" w:sz="0" w:space="0" w:color="auto"/>
                <w:right w:val="none" w:sz="0" w:space="0" w:color="auto"/>
              </w:divBdr>
              <w:divsChild>
                <w:div w:id="1249656135">
                  <w:marLeft w:val="0"/>
                  <w:marRight w:val="0"/>
                  <w:marTop w:val="0"/>
                  <w:marBottom w:val="0"/>
                  <w:divBdr>
                    <w:top w:val="none" w:sz="0" w:space="0" w:color="auto"/>
                    <w:left w:val="none" w:sz="0" w:space="0" w:color="auto"/>
                    <w:bottom w:val="none" w:sz="0" w:space="0" w:color="auto"/>
                    <w:right w:val="none" w:sz="0" w:space="0" w:color="auto"/>
                  </w:divBdr>
                  <w:divsChild>
                    <w:div w:id="16155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17802">
      <w:bodyDiv w:val="1"/>
      <w:marLeft w:val="0"/>
      <w:marRight w:val="0"/>
      <w:marTop w:val="0"/>
      <w:marBottom w:val="0"/>
      <w:divBdr>
        <w:top w:val="none" w:sz="0" w:space="0" w:color="auto"/>
        <w:left w:val="none" w:sz="0" w:space="0" w:color="auto"/>
        <w:bottom w:val="none" w:sz="0" w:space="0" w:color="auto"/>
        <w:right w:val="none" w:sz="0" w:space="0" w:color="auto"/>
      </w:divBdr>
    </w:div>
    <w:div w:id="1407876001">
      <w:bodyDiv w:val="1"/>
      <w:marLeft w:val="0"/>
      <w:marRight w:val="0"/>
      <w:marTop w:val="0"/>
      <w:marBottom w:val="0"/>
      <w:divBdr>
        <w:top w:val="none" w:sz="0" w:space="0" w:color="auto"/>
        <w:left w:val="none" w:sz="0" w:space="0" w:color="auto"/>
        <w:bottom w:val="none" w:sz="0" w:space="0" w:color="auto"/>
        <w:right w:val="none" w:sz="0" w:space="0" w:color="auto"/>
      </w:divBdr>
    </w:div>
    <w:div w:id="1481773236">
      <w:bodyDiv w:val="1"/>
      <w:marLeft w:val="0"/>
      <w:marRight w:val="0"/>
      <w:marTop w:val="0"/>
      <w:marBottom w:val="0"/>
      <w:divBdr>
        <w:top w:val="none" w:sz="0" w:space="0" w:color="auto"/>
        <w:left w:val="none" w:sz="0" w:space="0" w:color="auto"/>
        <w:bottom w:val="none" w:sz="0" w:space="0" w:color="auto"/>
        <w:right w:val="none" w:sz="0" w:space="0" w:color="auto"/>
      </w:divBdr>
      <w:divsChild>
        <w:div w:id="1253859220">
          <w:marLeft w:val="0"/>
          <w:marRight w:val="0"/>
          <w:marTop w:val="0"/>
          <w:marBottom w:val="0"/>
          <w:divBdr>
            <w:top w:val="none" w:sz="0" w:space="0" w:color="auto"/>
            <w:left w:val="none" w:sz="0" w:space="0" w:color="auto"/>
            <w:bottom w:val="none" w:sz="0" w:space="0" w:color="auto"/>
            <w:right w:val="none" w:sz="0" w:space="0" w:color="auto"/>
          </w:divBdr>
          <w:divsChild>
            <w:div w:id="1769734409">
              <w:marLeft w:val="0"/>
              <w:marRight w:val="0"/>
              <w:marTop w:val="0"/>
              <w:marBottom w:val="0"/>
              <w:divBdr>
                <w:top w:val="none" w:sz="0" w:space="0" w:color="auto"/>
                <w:left w:val="none" w:sz="0" w:space="0" w:color="auto"/>
                <w:bottom w:val="none" w:sz="0" w:space="0" w:color="auto"/>
                <w:right w:val="none" w:sz="0" w:space="0" w:color="auto"/>
              </w:divBdr>
              <w:divsChild>
                <w:div w:id="1262685084">
                  <w:marLeft w:val="0"/>
                  <w:marRight w:val="0"/>
                  <w:marTop w:val="0"/>
                  <w:marBottom w:val="0"/>
                  <w:divBdr>
                    <w:top w:val="none" w:sz="0" w:space="0" w:color="auto"/>
                    <w:left w:val="none" w:sz="0" w:space="0" w:color="auto"/>
                    <w:bottom w:val="none" w:sz="0" w:space="0" w:color="auto"/>
                    <w:right w:val="none" w:sz="0" w:space="0" w:color="auto"/>
                  </w:divBdr>
                  <w:divsChild>
                    <w:div w:id="3075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30655">
      <w:bodyDiv w:val="1"/>
      <w:marLeft w:val="0"/>
      <w:marRight w:val="0"/>
      <w:marTop w:val="0"/>
      <w:marBottom w:val="0"/>
      <w:divBdr>
        <w:top w:val="none" w:sz="0" w:space="0" w:color="auto"/>
        <w:left w:val="none" w:sz="0" w:space="0" w:color="auto"/>
        <w:bottom w:val="none" w:sz="0" w:space="0" w:color="auto"/>
        <w:right w:val="none" w:sz="0" w:space="0" w:color="auto"/>
      </w:divBdr>
      <w:divsChild>
        <w:div w:id="1852448699">
          <w:marLeft w:val="0"/>
          <w:marRight w:val="0"/>
          <w:marTop w:val="0"/>
          <w:marBottom w:val="0"/>
          <w:divBdr>
            <w:top w:val="none" w:sz="0" w:space="0" w:color="auto"/>
            <w:left w:val="none" w:sz="0" w:space="0" w:color="auto"/>
            <w:bottom w:val="none" w:sz="0" w:space="0" w:color="auto"/>
            <w:right w:val="none" w:sz="0" w:space="0" w:color="auto"/>
          </w:divBdr>
          <w:divsChild>
            <w:div w:id="419062380">
              <w:marLeft w:val="0"/>
              <w:marRight w:val="0"/>
              <w:marTop w:val="0"/>
              <w:marBottom w:val="0"/>
              <w:divBdr>
                <w:top w:val="none" w:sz="0" w:space="0" w:color="auto"/>
                <w:left w:val="none" w:sz="0" w:space="0" w:color="auto"/>
                <w:bottom w:val="none" w:sz="0" w:space="0" w:color="auto"/>
                <w:right w:val="none" w:sz="0" w:space="0" w:color="auto"/>
              </w:divBdr>
              <w:divsChild>
                <w:div w:id="820776494">
                  <w:marLeft w:val="0"/>
                  <w:marRight w:val="0"/>
                  <w:marTop w:val="0"/>
                  <w:marBottom w:val="0"/>
                  <w:divBdr>
                    <w:top w:val="none" w:sz="0" w:space="0" w:color="auto"/>
                    <w:left w:val="none" w:sz="0" w:space="0" w:color="auto"/>
                    <w:bottom w:val="none" w:sz="0" w:space="0" w:color="auto"/>
                    <w:right w:val="none" w:sz="0" w:space="0" w:color="auto"/>
                  </w:divBdr>
                  <w:divsChild>
                    <w:div w:id="762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ccess.unt.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ssc.unt.edu/registrar/ferp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8406-42121184808" TargetMode="External"/><Relationship Id="rId5" Type="http://schemas.openxmlformats.org/officeDocument/2006/relationships/footnotes" Target="footnotes.xml"/><Relationship Id="rId15" Type="http://schemas.openxmlformats.org/officeDocument/2006/relationships/hyperlink" Target="https://registrar.unt.edu/registration/spring-academic-calendar.html" TargetMode="Externa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deanofstudents.unt.edu/sites/default/files/code_of_student_conduct.pdf" TargetMode="External"/><Relationship Id="rId14" Type="http://schemas.openxmlformats.org/officeDocument/2006/relationships/hyperlink" Target="https://writingcenter.unt.edu/undergraduate-tutoring?cta=section-highligh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Myers, Anna</cp:lastModifiedBy>
  <cp:revision>2</cp:revision>
  <dcterms:created xsi:type="dcterms:W3CDTF">2025-01-21T18:45:00Z</dcterms:created>
  <dcterms:modified xsi:type="dcterms:W3CDTF">2025-01-21T18:45:00Z</dcterms:modified>
</cp:coreProperties>
</file>