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414B9" w14:textId="77777777" w:rsidR="004D491B" w:rsidRPr="004D491B" w:rsidRDefault="004D491B" w:rsidP="0094148B">
      <w:pPr>
        <w:pStyle w:val="Heading1"/>
        <w:jc w:val="center"/>
      </w:pPr>
      <w:r w:rsidRPr="004D491B">
        <w:t>The University of North Texas</w:t>
      </w:r>
    </w:p>
    <w:p w14:paraId="73FBC3A3" w14:textId="77777777" w:rsidR="004D491B" w:rsidRPr="004D491B" w:rsidRDefault="004D491B" w:rsidP="0094148B">
      <w:pPr>
        <w:pStyle w:val="Heading1"/>
        <w:jc w:val="center"/>
      </w:pPr>
      <w:r w:rsidRPr="004D491B">
        <w:t>Department of Criminal Justice</w:t>
      </w:r>
    </w:p>
    <w:p w14:paraId="1C8D3A87" w14:textId="77777777" w:rsidR="004D491B" w:rsidRPr="004D491B" w:rsidRDefault="004D491B" w:rsidP="0094148B">
      <w:pPr>
        <w:pStyle w:val="Heading1"/>
        <w:jc w:val="center"/>
      </w:pPr>
      <w:r w:rsidRPr="004D491B">
        <w:t>CJUS 3500.001: Inequality, Crime, and Justice</w:t>
      </w:r>
    </w:p>
    <w:p w14:paraId="710B1FB0" w14:textId="272BB0E8" w:rsidR="004D491B" w:rsidRPr="004D491B" w:rsidRDefault="004D491B" w:rsidP="0094148B">
      <w:pPr>
        <w:pStyle w:val="Heading1"/>
        <w:jc w:val="center"/>
      </w:pPr>
      <w:r>
        <w:t>Fall</w:t>
      </w:r>
      <w:r w:rsidRPr="004D491B">
        <w:t xml:space="preserve"> 2026</w:t>
      </w:r>
    </w:p>
    <w:p w14:paraId="52CB8A30" w14:textId="77777777" w:rsidR="004D491B" w:rsidRPr="004D491B" w:rsidRDefault="004D491B" w:rsidP="004D491B">
      <w:pPr>
        <w:spacing w:after="0" w:line="240" w:lineRule="auto"/>
        <w:jc w:val="center"/>
        <w:rPr>
          <w:rFonts w:ascii="Times New Roman" w:hAnsi="Times New Roman" w:cs="Times New Roman"/>
          <w:b/>
          <w:kern w:val="0"/>
          <w14:ligatures w14:val="none"/>
        </w:rPr>
      </w:pPr>
    </w:p>
    <w:p w14:paraId="658138F7"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b/>
          <w:kern w:val="0"/>
          <w14:ligatures w14:val="none"/>
        </w:rPr>
        <w:t>Instructor:</w:t>
      </w:r>
      <w:r w:rsidRPr="004D491B">
        <w:rPr>
          <w:rFonts w:ascii="Times New Roman" w:hAnsi="Times New Roman" w:cs="Times New Roman"/>
          <w:b/>
          <w:kern w:val="0"/>
          <w14:ligatures w14:val="none"/>
        </w:rPr>
        <w:tab/>
      </w:r>
      <w:r w:rsidRPr="004D491B">
        <w:rPr>
          <w:rFonts w:ascii="Times New Roman" w:hAnsi="Times New Roman" w:cs="Times New Roman"/>
          <w:kern w:val="0"/>
          <w14:ligatures w14:val="none"/>
        </w:rPr>
        <w:t>Andrekus Dixon, M.S. (he/him)</w:t>
      </w:r>
    </w:p>
    <w:p w14:paraId="29733A4B" w14:textId="77777777" w:rsidR="004D491B" w:rsidRPr="004D491B" w:rsidRDefault="004D491B" w:rsidP="004D491B">
      <w:pPr>
        <w:spacing w:after="0" w:line="240" w:lineRule="auto"/>
        <w:rPr>
          <w:rFonts w:ascii="Times New Roman" w:hAnsi="Times New Roman" w:cs="Times New Roman"/>
          <w:kern w:val="0"/>
          <w14:ligatures w14:val="none"/>
        </w:rPr>
      </w:pPr>
    </w:p>
    <w:p w14:paraId="44900B90" w14:textId="499D673E" w:rsidR="004D491B" w:rsidRPr="004D491B" w:rsidRDefault="004D491B" w:rsidP="004D491B">
      <w:pPr>
        <w:spacing w:after="0" w:line="240" w:lineRule="auto"/>
        <w:rPr>
          <w:rFonts w:ascii="Times New Roman" w:hAnsi="Times New Roman" w:cs="Times New Roman"/>
          <w:b/>
          <w:kern w:val="0"/>
          <w14:ligatures w14:val="none"/>
        </w:rPr>
      </w:pPr>
      <w:r w:rsidRPr="004D491B">
        <w:rPr>
          <w:rFonts w:ascii="Times New Roman" w:hAnsi="Times New Roman" w:cs="Times New Roman"/>
          <w:b/>
          <w:kern w:val="0"/>
          <w14:ligatures w14:val="none"/>
        </w:rPr>
        <w:t>Time:</w:t>
      </w:r>
      <w:r w:rsidRPr="004D491B">
        <w:rPr>
          <w:rFonts w:ascii="Times New Roman" w:hAnsi="Times New Roman" w:cs="Times New Roman"/>
          <w:kern w:val="0"/>
          <w14:ligatures w14:val="none"/>
        </w:rPr>
        <w:t xml:space="preserve"> </w:t>
      </w:r>
      <w:r w:rsidRPr="004D491B">
        <w:rPr>
          <w:rFonts w:ascii="Times New Roman" w:hAnsi="Times New Roman" w:cs="Times New Roman"/>
          <w:kern w:val="0"/>
          <w14:ligatures w14:val="none"/>
        </w:rPr>
        <w:tab/>
      </w:r>
      <w:r w:rsidRPr="004D491B">
        <w:rPr>
          <w:rFonts w:ascii="Times New Roman" w:hAnsi="Times New Roman" w:cs="Times New Roman"/>
          <w:kern w:val="0"/>
          <w14:ligatures w14:val="none"/>
        </w:rPr>
        <w:tab/>
      </w:r>
      <w:proofErr w:type="spellStart"/>
      <w:r>
        <w:rPr>
          <w:rFonts w:ascii="Times New Roman" w:hAnsi="Times New Roman" w:cs="Times New Roman"/>
          <w:kern w:val="0"/>
          <w14:ligatures w14:val="none"/>
        </w:rPr>
        <w:t>TuTh</w:t>
      </w:r>
      <w:proofErr w:type="spellEnd"/>
      <w:r w:rsidRPr="004D491B">
        <w:rPr>
          <w:rFonts w:ascii="Times New Roman" w:hAnsi="Times New Roman" w:cs="Times New Roman"/>
          <w:kern w:val="0"/>
          <w14:ligatures w14:val="none"/>
        </w:rPr>
        <w:t>: 1</w:t>
      </w:r>
      <w:r>
        <w:rPr>
          <w:rFonts w:ascii="Times New Roman" w:hAnsi="Times New Roman" w:cs="Times New Roman"/>
          <w:kern w:val="0"/>
          <w14:ligatures w14:val="none"/>
        </w:rPr>
        <w:t>1:10 AM</w:t>
      </w:r>
      <w:r w:rsidRPr="004D491B">
        <w:rPr>
          <w:rFonts w:ascii="Times New Roman" w:hAnsi="Times New Roman" w:cs="Times New Roman"/>
          <w:kern w:val="0"/>
          <w14:ligatures w14:val="none"/>
        </w:rPr>
        <w:t xml:space="preserve"> – 12:</w:t>
      </w:r>
      <w:r>
        <w:rPr>
          <w:rFonts w:ascii="Times New Roman" w:hAnsi="Times New Roman" w:cs="Times New Roman"/>
          <w:kern w:val="0"/>
          <w14:ligatures w14:val="none"/>
        </w:rPr>
        <w:t>3</w:t>
      </w:r>
      <w:r w:rsidRPr="004D491B">
        <w:rPr>
          <w:rFonts w:ascii="Times New Roman" w:hAnsi="Times New Roman" w:cs="Times New Roman"/>
          <w:kern w:val="0"/>
          <w14:ligatures w14:val="none"/>
        </w:rPr>
        <w:t>0</w:t>
      </w:r>
      <w:r>
        <w:rPr>
          <w:rFonts w:ascii="Times New Roman" w:hAnsi="Times New Roman" w:cs="Times New Roman"/>
          <w:kern w:val="0"/>
          <w14:ligatures w14:val="none"/>
        </w:rPr>
        <w:t xml:space="preserve"> PM</w:t>
      </w:r>
      <w:r w:rsidRPr="004D491B">
        <w:rPr>
          <w:rFonts w:ascii="Times New Roman" w:hAnsi="Times New Roman" w:cs="Times New Roman"/>
          <w:kern w:val="0"/>
          <w14:ligatures w14:val="none"/>
        </w:rPr>
        <w:t xml:space="preserve">  </w:t>
      </w:r>
    </w:p>
    <w:p w14:paraId="6518759E" w14:textId="77777777" w:rsidR="004D491B" w:rsidRPr="004D491B" w:rsidRDefault="004D491B" w:rsidP="004D491B">
      <w:pPr>
        <w:spacing w:after="0" w:line="240" w:lineRule="auto"/>
        <w:rPr>
          <w:rFonts w:ascii="Times New Roman" w:hAnsi="Times New Roman" w:cs="Times New Roman"/>
          <w:b/>
          <w:kern w:val="0"/>
          <w14:ligatures w14:val="none"/>
        </w:rPr>
      </w:pPr>
    </w:p>
    <w:p w14:paraId="76651439" w14:textId="0BD91A80"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b/>
          <w:kern w:val="0"/>
          <w14:ligatures w14:val="none"/>
        </w:rPr>
        <w:t>Room</w:t>
      </w:r>
      <w:proofErr w:type="gramStart"/>
      <w:r w:rsidRPr="004D491B">
        <w:rPr>
          <w:rFonts w:ascii="Times New Roman" w:hAnsi="Times New Roman" w:cs="Times New Roman"/>
          <w:b/>
          <w:kern w:val="0"/>
          <w14:ligatures w14:val="none"/>
        </w:rPr>
        <w:t xml:space="preserve">: </w:t>
      </w:r>
      <w:r w:rsidRPr="004D491B">
        <w:rPr>
          <w:rFonts w:ascii="Times New Roman" w:hAnsi="Times New Roman" w:cs="Times New Roman"/>
          <w:b/>
          <w:kern w:val="0"/>
          <w14:ligatures w14:val="none"/>
        </w:rPr>
        <w:tab/>
      </w:r>
      <w:proofErr w:type="spellStart"/>
      <w:r>
        <w:rPr>
          <w:rFonts w:ascii="Times New Roman" w:hAnsi="Times New Roman" w:cs="Times New Roman"/>
          <w:kern w:val="0"/>
          <w14:ligatures w14:val="none"/>
        </w:rPr>
        <w:t>Wh</w:t>
      </w:r>
      <w:proofErr w:type="spellEnd"/>
      <w:proofErr w:type="gramEnd"/>
      <w:r>
        <w:rPr>
          <w:rFonts w:ascii="Times New Roman" w:hAnsi="Times New Roman" w:cs="Times New Roman"/>
          <w:kern w:val="0"/>
          <w14:ligatures w14:val="none"/>
        </w:rPr>
        <w:t xml:space="preserve"> 322</w:t>
      </w:r>
    </w:p>
    <w:p w14:paraId="1EC5C924" w14:textId="77777777" w:rsidR="004D491B" w:rsidRPr="004D491B" w:rsidRDefault="004D491B" w:rsidP="004D491B">
      <w:pPr>
        <w:spacing w:after="0" w:line="240" w:lineRule="auto"/>
        <w:rPr>
          <w:rFonts w:ascii="Times New Roman" w:hAnsi="Times New Roman" w:cs="Times New Roman"/>
          <w:b/>
          <w:kern w:val="0"/>
          <w14:ligatures w14:val="none"/>
        </w:rPr>
      </w:pPr>
    </w:p>
    <w:p w14:paraId="24C23C6D"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b/>
          <w:kern w:val="0"/>
          <w14:ligatures w14:val="none"/>
        </w:rPr>
        <w:t>Office Hours:</w:t>
      </w:r>
      <w:r w:rsidRPr="004D491B">
        <w:rPr>
          <w:rFonts w:ascii="Times New Roman" w:hAnsi="Times New Roman" w:cs="Times New Roman"/>
          <w:b/>
          <w:kern w:val="0"/>
          <w14:ligatures w14:val="none"/>
        </w:rPr>
        <w:tab/>
      </w:r>
      <w:r w:rsidRPr="004D491B">
        <w:rPr>
          <w:rFonts w:ascii="Times New Roman" w:hAnsi="Times New Roman" w:cs="Times New Roman"/>
          <w:kern w:val="0"/>
          <w14:ligatures w14:val="none"/>
        </w:rPr>
        <w:t>Chilton Room 265B</w:t>
      </w:r>
      <w:r w:rsidRPr="004D491B">
        <w:rPr>
          <w:rFonts w:ascii="Times New Roman" w:hAnsi="Times New Roman" w:cs="Times New Roman"/>
          <w:b/>
          <w:kern w:val="0"/>
          <w14:ligatures w14:val="none"/>
        </w:rPr>
        <w:t xml:space="preserve"> </w:t>
      </w:r>
      <w:r w:rsidRPr="004D491B">
        <w:rPr>
          <w:rFonts w:ascii="Times New Roman" w:hAnsi="Times New Roman" w:cs="Times New Roman"/>
          <w:kern w:val="0"/>
          <w14:ligatures w14:val="none"/>
        </w:rPr>
        <w:t xml:space="preserve"> </w:t>
      </w:r>
    </w:p>
    <w:p w14:paraId="4A94ECFA" w14:textId="11417E0B" w:rsidR="004D491B" w:rsidRPr="004D491B" w:rsidRDefault="004D491B" w:rsidP="004D491B">
      <w:pPr>
        <w:spacing w:after="0" w:line="240" w:lineRule="auto"/>
        <w:ind w:left="720" w:firstLine="720"/>
        <w:rPr>
          <w:rFonts w:ascii="Times New Roman" w:hAnsi="Times New Roman" w:cs="Times New Roman"/>
          <w:kern w:val="0"/>
          <w14:ligatures w14:val="none"/>
        </w:rPr>
      </w:pPr>
      <w:r>
        <w:rPr>
          <w:rFonts w:ascii="Times New Roman" w:hAnsi="Times New Roman" w:cs="Times New Roman"/>
          <w:kern w:val="0"/>
          <w14:ligatures w14:val="none"/>
        </w:rPr>
        <w:t>Tuesday</w:t>
      </w:r>
      <w:r w:rsidRPr="004D491B">
        <w:rPr>
          <w:rFonts w:ascii="Times New Roman" w:hAnsi="Times New Roman" w:cs="Times New Roman"/>
          <w:kern w:val="0"/>
          <w14:ligatures w14:val="none"/>
        </w:rPr>
        <w:t xml:space="preserve">: </w:t>
      </w:r>
      <w:r>
        <w:rPr>
          <w:rFonts w:ascii="Times New Roman" w:hAnsi="Times New Roman" w:cs="Times New Roman"/>
          <w:kern w:val="0"/>
          <w14:ligatures w14:val="none"/>
        </w:rPr>
        <w:t>8</w:t>
      </w:r>
      <w:r w:rsidRPr="004D491B">
        <w:rPr>
          <w:rFonts w:ascii="Times New Roman" w:hAnsi="Times New Roman" w:cs="Times New Roman"/>
          <w:kern w:val="0"/>
          <w14:ligatures w14:val="none"/>
        </w:rPr>
        <w:t>:</w:t>
      </w:r>
      <w:r>
        <w:rPr>
          <w:rFonts w:ascii="Times New Roman" w:hAnsi="Times New Roman" w:cs="Times New Roman"/>
          <w:kern w:val="0"/>
          <w14:ligatures w14:val="none"/>
        </w:rPr>
        <w:t>3</w:t>
      </w:r>
      <w:r w:rsidRPr="004D491B">
        <w:rPr>
          <w:rFonts w:ascii="Times New Roman" w:hAnsi="Times New Roman" w:cs="Times New Roman"/>
          <w:kern w:val="0"/>
          <w14:ligatures w14:val="none"/>
        </w:rPr>
        <w:t>0</w:t>
      </w:r>
      <w:r>
        <w:rPr>
          <w:rFonts w:ascii="Times New Roman" w:hAnsi="Times New Roman" w:cs="Times New Roman"/>
          <w:kern w:val="0"/>
          <w14:ligatures w14:val="none"/>
        </w:rPr>
        <w:t xml:space="preserve"> AM</w:t>
      </w:r>
      <w:r w:rsidRPr="004D491B">
        <w:rPr>
          <w:rFonts w:ascii="Times New Roman" w:hAnsi="Times New Roman" w:cs="Times New Roman"/>
          <w:kern w:val="0"/>
          <w14:ligatures w14:val="none"/>
        </w:rPr>
        <w:t xml:space="preserve"> – 1</w:t>
      </w:r>
      <w:r>
        <w:rPr>
          <w:rFonts w:ascii="Times New Roman" w:hAnsi="Times New Roman" w:cs="Times New Roman"/>
          <w:kern w:val="0"/>
          <w14:ligatures w14:val="none"/>
        </w:rPr>
        <w:t>0</w:t>
      </w:r>
      <w:r w:rsidRPr="004D491B">
        <w:rPr>
          <w:rFonts w:ascii="Times New Roman" w:hAnsi="Times New Roman" w:cs="Times New Roman"/>
          <w:kern w:val="0"/>
          <w14:ligatures w14:val="none"/>
        </w:rPr>
        <w:t>:</w:t>
      </w:r>
      <w:r>
        <w:rPr>
          <w:rFonts w:ascii="Times New Roman" w:hAnsi="Times New Roman" w:cs="Times New Roman"/>
          <w:kern w:val="0"/>
          <w14:ligatures w14:val="none"/>
        </w:rPr>
        <w:t>3</w:t>
      </w:r>
      <w:r w:rsidRPr="004D491B">
        <w:rPr>
          <w:rFonts w:ascii="Times New Roman" w:hAnsi="Times New Roman" w:cs="Times New Roman"/>
          <w:kern w:val="0"/>
          <w14:ligatures w14:val="none"/>
        </w:rPr>
        <w:t>0</w:t>
      </w:r>
      <w:r>
        <w:rPr>
          <w:rFonts w:ascii="Times New Roman" w:hAnsi="Times New Roman" w:cs="Times New Roman"/>
          <w:kern w:val="0"/>
          <w14:ligatures w14:val="none"/>
        </w:rPr>
        <w:t xml:space="preserve"> AM</w:t>
      </w:r>
      <w:r w:rsidRPr="004D491B">
        <w:rPr>
          <w:rFonts w:ascii="Times New Roman" w:hAnsi="Times New Roman" w:cs="Times New Roman"/>
          <w:kern w:val="0"/>
          <w14:ligatures w14:val="none"/>
        </w:rPr>
        <w:t xml:space="preserve"> or by appointment</w:t>
      </w:r>
    </w:p>
    <w:p w14:paraId="4E540252" w14:textId="77777777" w:rsidR="004D491B" w:rsidRPr="004D491B" w:rsidRDefault="004D491B" w:rsidP="004D491B">
      <w:pPr>
        <w:spacing w:after="0" w:line="240" w:lineRule="auto"/>
        <w:rPr>
          <w:rFonts w:ascii="Times New Roman" w:hAnsi="Times New Roman" w:cs="Times New Roman"/>
          <w:b/>
          <w:kern w:val="0"/>
          <w14:ligatures w14:val="none"/>
        </w:rPr>
      </w:pPr>
    </w:p>
    <w:p w14:paraId="07E9D2EB" w14:textId="77777777" w:rsidR="004D491B" w:rsidRPr="004D491B" w:rsidRDefault="004D491B" w:rsidP="004D491B">
      <w:pPr>
        <w:spacing w:after="0" w:line="240" w:lineRule="auto"/>
        <w:rPr>
          <w:rFonts w:ascii="Times New Roman" w:hAnsi="Times New Roman" w:cs="Times New Roman"/>
          <w:b/>
          <w:kern w:val="0"/>
          <w14:ligatures w14:val="none"/>
        </w:rPr>
      </w:pPr>
      <w:r w:rsidRPr="004D491B">
        <w:rPr>
          <w:rFonts w:ascii="Times New Roman" w:hAnsi="Times New Roman" w:cs="Times New Roman"/>
          <w:b/>
          <w:kern w:val="0"/>
          <w14:ligatures w14:val="none"/>
        </w:rPr>
        <w:t>Phone:</w:t>
      </w:r>
      <w:r w:rsidRPr="004D491B">
        <w:rPr>
          <w:rFonts w:ascii="Times New Roman" w:hAnsi="Times New Roman" w:cs="Times New Roman"/>
          <w:b/>
          <w:kern w:val="0"/>
          <w14:ligatures w14:val="none"/>
        </w:rPr>
        <w:tab/>
      </w:r>
      <w:r w:rsidRPr="004D491B">
        <w:rPr>
          <w:rFonts w:ascii="Times New Roman" w:hAnsi="Times New Roman" w:cs="Times New Roman"/>
          <w:kern w:val="0"/>
          <w14:ligatures w14:val="none"/>
        </w:rPr>
        <w:t>940-565-4475 (office)</w:t>
      </w:r>
    </w:p>
    <w:p w14:paraId="304D2DA8" w14:textId="77777777" w:rsidR="004D491B" w:rsidRPr="004D491B" w:rsidRDefault="004D491B" w:rsidP="004D491B">
      <w:pPr>
        <w:spacing w:after="0" w:line="240" w:lineRule="auto"/>
        <w:rPr>
          <w:rFonts w:ascii="Times New Roman" w:hAnsi="Times New Roman" w:cs="Times New Roman"/>
          <w:b/>
          <w:kern w:val="0"/>
          <w14:ligatures w14:val="none"/>
        </w:rPr>
      </w:pPr>
    </w:p>
    <w:p w14:paraId="1BDD46EC"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b/>
          <w:kern w:val="0"/>
          <w14:ligatures w14:val="none"/>
        </w:rPr>
        <w:t>E-mail:</w:t>
      </w:r>
      <w:r w:rsidRPr="004D491B">
        <w:rPr>
          <w:rFonts w:ascii="Times New Roman" w:hAnsi="Times New Roman" w:cs="Times New Roman"/>
          <w:b/>
          <w:kern w:val="0"/>
          <w14:ligatures w14:val="none"/>
        </w:rPr>
        <w:tab/>
      </w:r>
      <w:hyperlink r:id="rId5" w:history="1">
        <w:r w:rsidRPr="004D491B">
          <w:rPr>
            <w:rFonts w:ascii="Times New Roman" w:hAnsi="Times New Roman" w:cs="Times New Roman"/>
            <w:color w:val="0000FF"/>
            <w:kern w:val="0"/>
            <w:u w:val="single"/>
            <w14:ligatures w14:val="none"/>
          </w:rPr>
          <w:t>Andrekus.Dixon@unt.edu</w:t>
        </w:r>
      </w:hyperlink>
    </w:p>
    <w:p w14:paraId="12F68AC1" w14:textId="77777777" w:rsidR="004D491B" w:rsidRPr="004D491B" w:rsidRDefault="004D491B" w:rsidP="004D491B">
      <w:pPr>
        <w:spacing w:after="0" w:line="240" w:lineRule="auto"/>
        <w:rPr>
          <w:rFonts w:ascii="Times New Roman" w:hAnsi="Times New Roman" w:cs="Times New Roman"/>
          <w:kern w:val="0"/>
          <w14:ligatures w14:val="none"/>
        </w:rPr>
      </w:pPr>
    </w:p>
    <w:p w14:paraId="1735B860" w14:textId="686CD943" w:rsidR="004D491B" w:rsidRPr="004D491B" w:rsidRDefault="004D491B" w:rsidP="004D491B">
      <w:pPr>
        <w:spacing w:after="0" w:line="240" w:lineRule="auto"/>
        <w:ind w:left="1440"/>
        <w:rPr>
          <w:rFonts w:ascii="Times New Roman" w:hAnsi="Times New Roman" w:cs="Times New Roman"/>
          <w:kern w:val="0"/>
          <w14:ligatures w14:val="none"/>
        </w:rPr>
      </w:pPr>
      <w:r w:rsidRPr="004D491B">
        <w:rPr>
          <w:rFonts w:ascii="Times New Roman" w:hAnsi="Times New Roman" w:cs="Times New Roman"/>
          <w:b/>
          <w:kern w:val="0"/>
          <w:u w:val="single"/>
          <w14:ligatures w14:val="none"/>
        </w:rPr>
        <w:t>Email expectations:</w:t>
      </w:r>
      <w:r w:rsidRPr="004D491B">
        <w:rPr>
          <w:rFonts w:ascii="Times New Roman" w:hAnsi="Times New Roman" w:cs="Times New Roman"/>
          <w:kern w:val="0"/>
          <w14:ligatures w14:val="none"/>
        </w:rPr>
        <w:t xml:space="preserve"> When sending an email, please </w:t>
      </w:r>
      <w:r w:rsidR="00BC7901">
        <w:rPr>
          <w:rFonts w:ascii="Times New Roman" w:hAnsi="Times New Roman" w:cs="Times New Roman"/>
          <w:kern w:val="0"/>
          <w14:ligatures w14:val="none"/>
        </w:rPr>
        <w:t>include the COURSE NUMBER (CJUS 3500.001) in the subject line</w:t>
      </w:r>
      <w:r w:rsidRPr="004D491B">
        <w:rPr>
          <w:rFonts w:ascii="Times New Roman" w:hAnsi="Times New Roman" w:cs="Times New Roman"/>
          <w:kern w:val="0"/>
          <w14:ligatures w14:val="none"/>
        </w:rPr>
        <w:t xml:space="preserve">. Only emails sent from your UNT email account (username@my.unt.edu) will receive a response. Also, to ensure </w:t>
      </w:r>
      <w:r w:rsidR="00854BAC">
        <w:rPr>
          <w:rFonts w:ascii="Times New Roman" w:hAnsi="Times New Roman" w:cs="Times New Roman"/>
          <w:kern w:val="0"/>
          <w14:ligatures w14:val="none"/>
        </w:rPr>
        <w:t xml:space="preserve">you receive timely course-related correspondence, make sure your official UNT email address </w:t>
      </w:r>
      <w:proofErr w:type="gramStart"/>
      <w:r w:rsidRPr="004D491B">
        <w:rPr>
          <w:rFonts w:ascii="Times New Roman" w:hAnsi="Times New Roman" w:cs="Times New Roman"/>
          <w:kern w:val="0"/>
          <w14:ligatures w14:val="none"/>
        </w:rPr>
        <w:t>is forwarded</w:t>
      </w:r>
      <w:proofErr w:type="gramEnd"/>
      <w:r w:rsidRPr="004D491B">
        <w:rPr>
          <w:rFonts w:ascii="Times New Roman" w:hAnsi="Times New Roman" w:cs="Times New Roman"/>
          <w:kern w:val="0"/>
          <w14:ligatures w14:val="none"/>
        </w:rPr>
        <w:t xml:space="preserve"> to your preferred email address.</w:t>
      </w:r>
    </w:p>
    <w:p w14:paraId="02EEFF70" w14:textId="77777777" w:rsidR="004D491B" w:rsidRPr="004D491B" w:rsidRDefault="004D491B" w:rsidP="004D491B">
      <w:pPr>
        <w:spacing w:after="0" w:line="240" w:lineRule="auto"/>
        <w:ind w:left="1440"/>
        <w:rPr>
          <w:rFonts w:ascii="Times New Roman" w:hAnsi="Times New Roman" w:cs="Times New Roman"/>
          <w:b/>
          <w:kern w:val="0"/>
          <w14:ligatures w14:val="none"/>
        </w:rPr>
      </w:pPr>
    </w:p>
    <w:p w14:paraId="25CA26E2" w14:textId="47C90E2B" w:rsidR="004D491B" w:rsidRPr="004D491B" w:rsidRDefault="004D491B" w:rsidP="004D491B">
      <w:pPr>
        <w:spacing w:after="0" w:line="240" w:lineRule="auto"/>
        <w:ind w:left="1440"/>
        <w:rPr>
          <w:rFonts w:cstheme="minorHAnsi"/>
          <w:b/>
          <w:kern w:val="0"/>
          <w14:ligatures w14:val="none"/>
        </w:rPr>
      </w:pPr>
      <w:r w:rsidRPr="004D491B">
        <w:rPr>
          <w:rFonts w:ascii="Times New Roman" w:hAnsi="Times New Roman" w:cs="Times New Roman"/>
          <w:b/>
          <w:kern w:val="0"/>
          <w14:ligatures w14:val="none"/>
        </w:rPr>
        <w:t>**Note:</w:t>
      </w:r>
      <w:r w:rsidRPr="004D491B">
        <w:rPr>
          <w:rFonts w:ascii="Times New Roman" w:hAnsi="Times New Roman" w:cs="Times New Roman"/>
          <w:kern w:val="0"/>
          <w14:ligatures w14:val="none"/>
        </w:rPr>
        <w:t xml:space="preserve"> Emails sent after </w:t>
      </w:r>
      <w:r w:rsidR="00854BAC">
        <w:rPr>
          <w:rFonts w:ascii="Times New Roman" w:hAnsi="Times New Roman" w:cs="Times New Roman"/>
          <w:kern w:val="0"/>
          <w14:ligatures w14:val="none"/>
        </w:rPr>
        <w:t>5 pm</w:t>
      </w:r>
      <w:r w:rsidRPr="004D491B">
        <w:rPr>
          <w:rFonts w:ascii="Times New Roman" w:hAnsi="Times New Roman" w:cs="Times New Roman"/>
          <w:kern w:val="0"/>
          <w14:ligatures w14:val="none"/>
        </w:rPr>
        <w:t xml:space="preserve"> </w:t>
      </w:r>
      <w:r w:rsidRPr="004D491B">
        <w:rPr>
          <w:rFonts w:ascii="Times New Roman" w:hAnsi="Times New Roman" w:cs="Times New Roman"/>
          <w:i/>
          <w:kern w:val="0"/>
          <w14:ligatures w14:val="none"/>
        </w:rPr>
        <w:t>or</w:t>
      </w:r>
      <w:r w:rsidRPr="004D491B">
        <w:rPr>
          <w:rFonts w:ascii="Times New Roman" w:hAnsi="Times New Roman" w:cs="Times New Roman"/>
          <w:kern w:val="0"/>
          <w14:ligatures w14:val="none"/>
        </w:rPr>
        <w:t xml:space="preserve"> on the weekends (holidays) will </w:t>
      </w:r>
      <w:proofErr w:type="gramStart"/>
      <w:r w:rsidRPr="004D491B">
        <w:rPr>
          <w:rFonts w:ascii="Times New Roman" w:hAnsi="Times New Roman" w:cs="Times New Roman"/>
          <w:kern w:val="0"/>
          <w14:ligatures w14:val="none"/>
        </w:rPr>
        <w:t>be answered</w:t>
      </w:r>
      <w:proofErr w:type="gramEnd"/>
      <w:r w:rsidRPr="004D491B">
        <w:rPr>
          <w:rFonts w:ascii="Times New Roman" w:hAnsi="Times New Roman" w:cs="Times New Roman"/>
          <w:kern w:val="0"/>
          <w14:ligatures w14:val="none"/>
        </w:rPr>
        <w:t xml:space="preserve"> the following business day. </w:t>
      </w:r>
      <w:r w:rsidRPr="004D491B">
        <w:rPr>
          <w:rFonts w:ascii="Times New Roman" w:hAnsi="Times New Roman" w:cs="Times New Roman"/>
          <w:b/>
          <w:kern w:val="0"/>
          <w14:ligatures w14:val="none"/>
        </w:rPr>
        <w:t>Do not send messages through Canvas “Inbox”.</w:t>
      </w:r>
      <w:r w:rsidRPr="004D491B">
        <w:rPr>
          <w:rFonts w:ascii="Times New Roman" w:hAnsi="Times New Roman" w:cs="Times New Roman"/>
          <w:kern w:val="0"/>
          <w14:ligatures w14:val="none"/>
        </w:rPr>
        <w:t xml:space="preserve"> </w:t>
      </w:r>
      <w:r w:rsidRPr="004D491B">
        <w:rPr>
          <w:rFonts w:ascii="Times New Roman" w:hAnsi="Times New Roman" w:cs="Times New Roman"/>
          <w:b/>
          <w:kern w:val="0"/>
          <w14:ligatures w14:val="none"/>
        </w:rPr>
        <w:t xml:space="preserve">Please email either Jennifer or </w:t>
      </w:r>
      <w:r w:rsidR="00854BAC">
        <w:rPr>
          <w:rFonts w:ascii="Times New Roman" w:hAnsi="Times New Roman" w:cs="Times New Roman"/>
          <w:b/>
          <w:kern w:val="0"/>
          <w14:ligatures w14:val="none"/>
        </w:rPr>
        <w:t>me</w:t>
      </w:r>
      <w:r w:rsidRPr="004D491B">
        <w:rPr>
          <w:rFonts w:ascii="Times New Roman" w:hAnsi="Times New Roman" w:cs="Times New Roman"/>
          <w:b/>
          <w:kern w:val="0"/>
          <w14:ligatures w14:val="none"/>
        </w:rPr>
        <w:t xml:space="preserve"> through the UNT Outlook portal (Eagle Connect) </w:t>
      </w:r>
      <w:r w:rsidR="00854BAC">
        <w:rPr>
          <w:rFonts w:ascii="Times New Roman" w:hAnsi="Times New Roman" w:cs="Times New Roman"/>
          <w:b/>
          <w:kern w:val="0"/>
          <w14:ligatures w14:val="none"/>
        </w:rPr>
        <w:t>using the email addresses above</w:t>
      </w:r>
      <w:r w:rsidRPr="004D491B">
        <w:rPr>
          <w:rFonts w:cstheme="minorHAnsi"/>
          <w:b/>
          <w:kern w:val="0"/>
          <w14:ligatures w14:val="none"/>
        </w:rPr>
        <w:t xml:space="preserve">.  </w:t>
      </w:r>
    </w:p>
    <w:p w14:paraId="5742729C" w14:textId="77777777" w:rsidR="004D491B" w:rsidRPr="004D491B" w:rsidRDefault="004D491B" w:rsidP="004D491B">
      <w:pPr>
        <w:spacing w:after="0" w:line="240" w:lineRule="auto"/>
        <w:rPr>
          <w:rFonts w:ascii="Times New Roman" w:hAnsi="Times New Roman" w:cs="Times New Roman"/>
          <w:b/>
          <w:kern w:val="0"/>
          <w14:ligatures w14:val="none"/>
        </w:rPr>
      </w:pPr>
    </w:p>
    <w:p w14:paraId="2B33B898" w14:textId="77777777" w:rsidR="004D491B" w:rsidRPr="004D491B" w:rsidRDefault="004D491B" w:rsidP="004D491B">
      <w:pPr>
        <w:spacing w:after="0" w:line="240" w:lineRule="auto"/>
        <w:rPr>
          <w:rFonts w:ascii="Times New Roman" w:hAnsi="Times New Roman" w:cs="Times New Roman"/>
          <w:b/>
          <w:kern w:val="0"/>
          <w14:ligatures w14:val="none"/>
        </w:rPr>
      </w:pPr>
      <w:r w:rsidRPr="004D491B">
        <w:rPr>
          <w:rFonts w:ascii="Times New Roman" w:hAnsi="Times New Roman" w:cs="Times New Roman"/>
          <w:b/>
          <w:kern w:val="0"/>
          <w14:ligatures w14:val="none"/>
        </w:rPr>
        <w:t>GA</w:t>
      </w:r>
      <w:proofErr w:type="gramStart"/>
      <w:r w:rsidRPr="004D491B">
        <w:rPr>
          <w:rFonts w:ascii="Times New Roman" w:hAnsi="Times New Roman" w:cs="Times New Roman"/>
          <w:b/>
          <w:kern w:val="0"/>
          <w14:ligatures w14:val="none"/>
        </w:rPr>
        <w:t>:</w:t>
      </w:r>
      <w:r w:rsidRPr="004D491B">
        <w:rPr>
          <w:rFonts w:ascii="Times New Roman" w:hAnsi="Times New Roman" w:cs="Times New Roman"/>
          <w:b/>
          <w:kern w:val="0"/>
          <w14:ligatures w14:val="none"/>
        </w:rPr>
        <w:tab/>
      </w:r>
      <w:r w:rsidRPr="004D491B">
        <w:rPr>
          <w:rFonts w:ascii="Times New Roman" w:hAnsi="Times New Roman" w:cs="Times New Roman"/>
          <w:b/>
          <w:kern w:val="0"/>
          <w14:ligatures w14:val="none"/>
        </w:rPr>
        <w:tab/>
        <w:t>Jennifer</w:t>
      </w:r>
      <w:proofErr w:type="gramEnd"/>
      <w:r w:rsidRPr="004D491B">
        <w:rPr>
          <w:rFonts w:ascii="Times New Roman" w:hAnsi="Times New Roman" w:cs="Times New Roman"/>
          <w:b/>
          <w:kern w:val="0"/>
          <w14:ligatures w14:val="none"/>
        </w:rPr>
        <w:t xml:space="preserve"> Manrique </w:t>
      </w:r>
    </w:p>
    <w:p w14:paraId="7A3D6499"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b/>
          <w:kern w:val="0"/>
          <w14:ligatures w14:val="none"/>
        </w:rPr>
        <w:t>Email:</w:t>
      </w:r>
      <w:r w:rsidRPr="004D491B">
        <w:rPr>
          <w:rFonts w:ascii="Times New Roman" w:hAnsi="Times New Roman" w:cs="Times New Roman"/>
          <w:b/>
          <w:kern w:val="0"/>
          <w14:ligatures w14:val="none"/>
        </w:rPr>
        <w:tab/>
      </w:r>
      <w:r w:rsidRPr="004D491B">
        <w:rPr>
          <w:rFonts w:ascii="Times New Roman" w:hAnsi="Times New Roman" w:cs="Times New Roman"/>
          <w:b/>
          <w:kern w:val="0"/>
          <w14:ligatures w14:val="none"/>
        </w:rPr>
        <w:tab/>
      </w:r>
      <w:hyperlink r:id="rId6" w:history="1">
        <w:r w:rsidRPr="004D491B">
          <w:rPr>
            <w:rFonts w:ascii="Times New Roman" w:hAnsi="Times New Roman" w:cs="Times New Roman"/>
            <w:color w:val="0563C1" w:themeColor="hyperlink"/>
            <w:kern w:val="0"/>
            <w:u w:val="single"/>
            <w14:ligatures w14:val="none"/>
          </w:rPr>
          <w:t>Jennifer.Manrique@unt.edu</w:t>
        </w:r>
      </w:hyperlink>
    </w:p>
    <w:p w14:paraId="2049496E" w14:textId="77777777" w:rsidR="004D491B" w:rsidRPr="004D491B" w:rsidRDefault="004D491B" w:rsidP="004D491B">
      <w:pPr>
        <w:spacing w:after="0" w:line="240" w:lineRule="auto"/>
        <w:rPr>
          <w:rFonts w:ascii="Times New Roman" w:hAnsi="Times New Roman" w:cs="Times New Roman"/>
          <w:kern w:val="0"/>
          <w14:ligatures w14:val="none"/>
        </w:rPr>
      </w:pPr>
    </w:p>
    <w:p w14:paraId="3692C093" w14:textId="77777777" w:rsidR="004D491B" w:rsidRPr="004D491B" w:rsidRDefault="004D491B" w:rsidP="0094148B">
      <w:pPr>
        <w:pStyle w:val="Heading1"/>
        <w:rPr>
          <w:rFonts w:eastAsia="Calibri"/>
          <w:color w:val="000000"/>
        </w:rPr>
      </w:pPr>
      <w:r w:rsidRPr="004D491B">
        <w:rPr>
          <w:rFonts w:eastAsia="Calibri"/>
        </w:rPr>
        <w:lastRenderedPageBreak/>
        <w:t xml:space="preserve">Welcome to UNT! </w:t>
      </w:r>
    </w:p>
    <w:p w14:paraId="36F2A969" w14:textId="77777777" w:rsidR="004D491B" w:rsidRPr="004D491B" w:rsidRDefault="004D491B" w:rsidP="004D491B">
      <w:pPr>
        <w:spacing w:after="10"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As members of the UNT community, we have all made a commitment to </w:t>
      </w:r>
      <w:proofErr w:type="gramStart"/>
      <w:r w:rsidRPr="004D491B">
        <w:rPr>
          <w:rFonts w:ascii="Times New Roman" w:eastAsia="Calibri" w:hAnsi="Times New Roman" w:cs="Times New Roman"/>
          <w:color w:val="000000"/>
          <w:kern w:val="0"/>
          <w:szCs w:val="22"/>
          <w14:ligatures w14:val="none"/>
        </w:rPr>
        <w:t>be</w:t>
      </w:r>
      <w:proofErr w:type="gramEnd"/>
      <w:r w:rsidRPr="004D491B">
        <w:rPr>
          <w:rFonts w:ascii="Times New Roman" w:eastAsia="Calibri" w:hAnsi="Times New Roman" w:cs="Times New Roman"/>
          <w:color w:val="000000"/>
          <w:kern w:val="0"/>
          <w:szCs w:val="22"/>
          <w14:ligatures w14:val="none"/>
        </w:rPr>
        <w:t xml:space="preserve"> part of an institution that respects and values the identities of the students and employees with whom we interact. UNT does not tolerate identity-based discrimination, harassment, and retaliation. </w:t>
      </w:r>
    </w:p>
    <w:p w14:paraId="1659EB1A" w14:textId="77777777" w:rsidR="004D491B" w:rsidRPr="004D491B" w:rsidRDefault="004D491B" w:rsidP="004D491B">
      <w:pPr>
        <w:spacing w:after="0" w:line="240" w:lineRule="auto"/>
        <w:rPr>
          <w:rFonts w:ascii="Times New Roman" w:hAnsi="Times New Roman" w:cs="Times New Roman"/>
          <w:b/>
          <w:kern w:val="0"/>
          <w14:ligatures w14:val="none"/>
        </w:rPr>
      </w:pPr>
      <w:r w:rsidRPr="004D491B">
        <w:rPr>
          <w:rFonts w:ascii="Times New Roman" w:eastAsia="Calibri" w:hAnsi="Times New Roman" w:cs="Times New Roman"/>
          <w:color w:val="000000"/>
          <w:kern w:val="0"/>
          <w:szCs w:val="22"/>
          <w14:ligatures w14:val="none"/>
        </w:rPr>
        <w:t xml:space="preserve">UNT’s full Non-Discrimination Policy can </w:t>
      </w:r>
      <w:proofErr w:type="gramStart"/>
      <w:r w:rsidRPr="004D491B">
        <w:rPr>
          <w:rFonts w:ascii="Times New Roman" w:eastAsia="Calibri" w:hAnsi="Times New Roman" w:cs="Times New Roman"/>
          <w:color w:val="000000"/>
          <w:kern w:val="0"/>
          <w:szCs w:val="22"/>
          <w14:ligatures w14:val="none"/>
        </w:rPr>
        <w:t>be found</w:t>
      </w:r>
      <w:proofErr w:type="gramEnd"/>
      <w:r w:rsidRPr="004D491B">
        <w:rPr>
          <w:rFonts w:ascii="Times New Roman" w:eastAsia="Calibri" w:hAnsi="Times New Roman" w:cs="Times New Roman"/>
          <w:color w:val="000000"/>
          <w:kern w:val="0"/>
          <w:szCs w:val="22"/>
          <w14:ligatures w14:val="none"/>
        </w:rPr>
        <w:t xml:space="preserve"> in the UNT Policies section of the syllabus</w:t>
      </w:r>
    </w:p>
    <w:p w14:paraId="14134035" w14:textId="77777777" w:rsidR="004D491B" w:rsidRPr="004D491B" w:rsidRDefault="004D491B" w:rsidP="0094148B">
      <w:pPr>
        <w:pStyle w:val="Heading1"/>
      </w:pPr>
      <w:r w:rsidRPr="004D491B">
        <w:t>Course Description:</w:t>
      </w:r>
    </w:p>
    <w:p w14:paraId="3E462A1C"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This course will explore the relationships, and lack thereof, between various demographic characteristics and crime.  We will address these relationships from both theoretical and empirical perspectives.  A primary component of this course will be dispelling popular myths and replacing them with evidence-based information.  For instance, popular culture would have us believe that there is a significant relationship between class and crime (e.g., poorer populations commit a disproportionate amount of crime), which is not entirely true.  In fact, class often determines what </w:t>
      </w:r>
      <w:r w:rsidRPr="004D491B">
        <w:rPr>
          <w:rFonts w:ascii="Times New Roman" w:eastAsia="Times New Roman" w:hAnsi="Times New Roman" w:cs="Times New Roman"/>
          <w:i/>
          <w:kern w:val="0"/>
          <w14:ligatures w14:val="none"/>
        </w:rPr>
        <w:t xml:space="preserve">type </w:t>
      </w:r>
      <w:r w:rsidRPr="004D491B">
        <w:rPr>
          <w:rFonts w:ascii="Times New Roman" w:eastAsia="Times New Roman" w:hAnsi="Times New Roman" w:cs="Times New Roman"/>
          <w:kern w:val="0"/>
          <w14:ligatures w14:val="none"/>
        </w:rPr>
        <w:t xml:space="preserve">of crime people commit, not </w:t>
      </w:r>
      <w:r w:rsidRPr="004D491B">
        <w:rPr>
          <w:rFonts w:ascii="Times New Roman" w:eastAsia="Times New Roman" w:hAnsi="Times New Roman" w:cs="Times New Roman"/>
          <w:i/>
          <w:kern w:val="0"/>
          <w14:ligatures w14:val="none"/>
        </w:rPr>
        <w:t>whether</w:t>
      </w:r>
      <w:r w:rsidRPr="004D491B">
        <w:rPr>
          <w:rFonts w:ascii="Times New Roman" w:eastAsia="Times New Roman" w:hAnsi="Times New Roman" w:cs="Times New Roman"/>
          <w:kern w:val="0"/>
          <w14:ligatures w14:val="none"/>
        </w:rPr>
        <w:t xml:space="preserve"> they will commit crime(s). We will also explore the relationship(s) between race, class, gender and crime.  Most importantly, though, we will study the concept of intersectionality, which teaches us that we cannot study race, class, and gender as if they were independent constructs.  Instead, these demographics intersect and affect the lives of people in important ways. </w:t>
      </w:r>
    </w:p>
    <w:p w14:paraId="0113EFC6" w14:textId="77777777" w:rsidR="004D491B" w:rsidRPr="004D491B" w:rsidRDefault="004D491B" w:rsidP="0094148B">
      <w:pPr>
        <w:pStyle w:val="Heading1"/>
      </w:pPr>
      <w:r w:rsidRPr="004D491B">
        <w:t>Goals and Objectives:</w:t>
      </w:r>
    </w:p>
    <w:p w14:paraId="23E2BAE6"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Students who successfully complete this course will be able to: </w:t>
      </w:r>
    </w:p>
    <w:p w14:paraId="4C28C220"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p>
    <w:p w14:paraId="52AC24C8" w14:textId="77777777" w:rsidR="004D491B" w:rsidRPr="004D491B" w:rsidRDefault="004D491B" w:rsidP="004D491B">
      <w:pPr>
        <w:numPr>
          <w:ilvl w:val="0"/>
          <w:numId w:val="1"/>
        </w:numPr>
        <w:spacing w:after="0" w:line="240" w:lineRule="auto"/>
        <w:contextualSpacing/>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Explain how class, race, and gender intersect and </w:t>
      </w:r>
      <w:proofErr w:type="gramStart"/>
      <w:r w:rsidRPr="004D491B">
        <w:rPr>
          <w:rFonts w:ascii="Times New Roman" w:eastAsia="Times New Roman" w:hAnsi="Times New Roman" w:cs="Times New Roman"/>
          <w:kern w:val="0"/>
          <w14:ligatures w14:val="none"/>
        </w:rPr>
        <w:t>effect</w:t>
      </w:r>
      <w:proofErr w:type="gramEnd"/>
      <w:r w:rsidRPr="004D491B">
        <w:rPr>
          <w:rFonts w:ascii="Times New Roman" w:eastAsia="Times New Roman" w:hAnsi="Times New Roman" w:cs="Times New Roman"/>
          <w:kern w:val="0"/>
          <w14:ligatures w14:val="none"/>
        </w:rPr>
        <w:t xml:space="preserve"> the public’s lived experiences with crime and justice.</w:t>
      </w:r>
    </w:p>
    <w:p w14:paraId="310C00B9" w14:textId="77777777" w:rsidR="004D491B" w:rsidRPr="004D491B" w:rsidRDefault="004D491B" w:rsidP="004D491B">
      <w:pPr>
        <w:numPr>
          <w:ilvl w:val="0"/>
          <w:numId w:val="1"/>
        </w:numPr>
        <w:spacing w:after="0" w:line="240" w:lineRule="auto"/>
        <w:contextualSpacing/>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Understand the importance of diversity in the ownership and operation of criminal justice systems.</w:t>
      </w:r>
    </w:p>
    <w:p w14:paraId="34847A8C" w14:textId="77777777" w:rsidR="004D491B" w:rsidRPr="004D491B" w:rsidRDefault="004D491B" w:rsidP="004D491B">
      <w:pPr>
        <w:numPr>
          <w:ilvl w:val="0"/>
          <w:numId w:val="1"/>
        </w:numPr>
        <w:spacing w:after="0" w:line="240" w:lineRule="auto"/>
        <w:contextualSpacing/>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Identify and explain how disadvantage influences patterns of crime and victimization.</w:t>
      </w:r>
    </w:p>
    <w:p w14:paraId="595E0F52" w14:textId="77777777" w:rsidR="004D491B" w:rsidRPr="004D491B" w:rsidRDefault="004D491B" w:rsidP="004D491B">
      <w:pPr>
        <w:numPr>
          <w:ilvl w:val="0"/>
          <w:numId w:val="1"/>
        </w:numPr>
        <w:spacing w:after="0" w:line="240" w:lineRule="auto"/>
        <w:contextualSpacing/>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Understand how discrimination develops and </w:t>
      </w:r>
      <w:proofErr w:type="gramStart"/>
      <w:r w:rsidRPr="004D491B">
        <w:rPr>
          <w:rFonts w:ascii="Times New Roman" w:eastAsia="Times New Roman" w:hAnsi="Times New Roman" w:cs="Times New Roman"/>
          <w:kern w:val="0"/>
          <w14:ligatures w14:val="none"/>
        </w:rPr>
        <w:t>effects</w:t>
      </w:r>
      <w:proofErr w:type="gramEnd"/>
      <w:r w:rsidRPr="004D491B">
        <w:rPr>
          <w:rFonts w:ascii="Times New Roman" w:eastAsia="Times New Roman" w:hAnsi="Times New Roman" w:cs="Times New Roman"/>
          <w:kern w:val="0"/>
          <w14:ligatures w14:val="none"/>
        </w:rPr>
        <w:t xml:space="preserve"> the administration of justice in our society.</w:t>
      </w:r>
    </w:p>
    <w:p w14:paraId="7C0F0887" w14:textId="77777777" w:rsidR="004D491B" w:rsidRPr="004D491B" w:rsidRDefault="004D491B" w:rsidP="0094148B">
      <w:pPr>
        <w:pStyle w:val="Heading1"/>
      </w:pPr>
      <w:r w:rsidRPr="004D491B">
        <w:t>Textbook:</w:t>
      </w:r>
    </w:p>
    <w:p w14:paraId="5B9D70B5" w14:textId="3D437260" w:rsidR="004D491B" w:rsidRPr="004D491B" w:rsidRDefault="004D491B" w:rsidP="004D491B">
      <w:pPr>
        <w:tabs>
          <w:tab w:val="left" w:pos="720"/>
          <w:tab w:val="left" w:pos="1440"/>
          <w:tab w:val="left" w:pos="2160"/>
          <w:tab w:val="left" w:pos="2880"/>
          <w:tab w:val="left" w:pos="3600"/>
          <w:tab w:val="left" w:pos="4320"/>
          <w:tab w:val="left" w:pos="6510"/>
          <w:tab w:val="left" w:pos="6600"/>
        </w:tabs>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The assigned text listed below </w:t>
      </w:r>
      <w:proofErr w:type="gramStart"/>
      <w:r w:rsidRPr="004D491B">
        <w:rPr>
          <w:rFonts w:ascii="Times New Roman" w:hAnsi="Times New Roman" w:cs="Times New Roman"/>
          <w:kern w:val="0"/>
          <w14:ligatures w14:val="none"/>
        </w:rPr>
        <w:t>is required</w:t>
      </w:r>
      <w:proofErr w:type="gramEnd"/>
      <w:r w:rsidRPr="004D491B">
        <w:rPr>
          <w:rFonts w:ascii="Times New Roman" w:hAnsi="Times New Roman" w:cs="Times New Roman"/>
          <w:kern w:val="0"/>
          <w14:ligatures w14:val="none"/>
        </w:rPr>
        <w:t xml:space="preserve"> for all students enrolled in this course. Reading assignments </w:t>
      </w:r>
      <w:proofErr w:type="gramStart"/>
      <w:r w:rsidRPr="004D491B">
        <w:rPr>
          <w:rFonts w:ascii="Times New Roman" w:hAnsi="Times New Roman" w:cs="Times New Roman"/>
          <w:kern w:val="0"/>
          <w14:ligatures w14:val="none"/>
        </w:rPr>
        <w:t>are noted</w:t>
      </w:r>
      <w:proofErr w:type="gramEnd"/>
      <w:r w:rsidRPr="004D491B">
        <w:rPr>
          <w:rFonts w:ascii="Times New Roman" w:hAnsi="Times New Roman" w:cs="Times New Roman"/>
          <w:kern w:val="0"/>
          <w14:ligatures w14:val="none"/>
        </w:rPr>
        <w:t xml:space="preserve"> in the Course Calendar. All students </w:t>
      </w:r>
      <w:proofErr w:type="gramStart"/>
      <w:r w:rsidRPr="004D491B">
        <w:rPr>
          <w:rFonts w:ascii="Times New Roman" w:hAnsi="Times New Roman" w:cs="Times New Roman"/>
          <w:kern w:val="0"/>
          <w14:ligatures w14:val="none"/>
        </w:rPr>
        <w:t>are expected</w:t>
      </w:r>
      <w:proofErr w:type="gramEnd"/>
      <w:r w:rsidRPr="004D491B">
        <w:rPr>
          <w:rFonts w:ascii="Times New Roman" w:hAnsi="Times New Roman" w:cs="Times New Roman"/>
          <w:kern w:val="0"/>
          <w14:ligatures w14:val="none"/>
        </w:rPr>
        <w:t xml:space="preserve"> to read the assigned chapters prior to the date specified in the Course Calendar. The assigned readings will serve as a foundation for </w:t>
      </w:r>
      <w:r w:rsidR="0094148B">
        <w:rPr>
          <w:rFonts w:ascii="Times New Roman" w:hAnsi="Times New Roman" w:cs="Times New Roman"/>
          <w:kern w:val="0"/>
          <w14:ligatures w14:val="none"/>
        </w:rPr>
        <w:t xml:space="preserve">class discussions and </w:t>
      </w:r>
      <w:r w:rsidRPr="004D491B">
        <w:rPr>
          <w:rFonts w:ascii="Times New Roman" w:hAnsi="Times New Roman" w:cs="Times New Roman"/>
          <w:kern w:val="0"/>
          <w14:ligatures w14:val="none"/>
        </w:rPr>
        <w:t>test material.</w:t>
      </w:r>
    </w:p>
    <w:p w14:paraId="41F9B1E9" w14:textId="77777777" w:rsidR="004D491B" w:rsidRPr="004D491B" w:rsidRDefault="004D491B" w:rsidP="0094148B">
      <w:pPr>
        <w:pStyle w:val="Heading2"/>
        <w:rPr>
          <w:rFonts w:eastAsia="Times New Roman"/>
        </w:rPr>
      </w:pPr>
      <w:r w:rsidRPr="004D491B">
        <w:rPr>
          <w:rFonts w:eastAsia="Times New Roman"/>
        </w:rPr>
        <w:t xml:space="preserve">Required: </w:t>
      </w:r>
    </w:p>
    <w:p w14:paraId="232B0F8A" w14:textId="77777777" w:rsidR="004D491B" w:rsidRPr="004D491B" w:rsidRDefault="004D491B" w:rsidP="004D491B">
      <w:pPr>
        <w:spacing w:after="0" w:line="240" w:lineRule="auto"/>
        <w:rPr>
          <w:rFonts w:ascii="Times New Roman" w:eastAsia="Times New Roman" w:hAnsi="Times New Roman" w:cs="Times New Roman"/>
          <w:i/>
          <w:kern w:val="0"/>
          <w14:ligatures w14:val="none"/>
        </w:rPr>
      </w:pPr>
      <w:r w:rsidRPr="004D491B">
        <w:rPr>
          <w:rFonts w:ascii="Times New Roman" w:eastAsia="Times New Roman" w:hAnsi="Times New Roman" w:cs="Times New Roman"/>
          <w:kern w:val="0"/>
          <w14:ligatures w14:val="none"/>
        </w:rPr>
        <w:t>Leighton, P. Barak, G. Cotton, A. Buist, C. Sebastian Leon, K. (2024). Class, Race, Gender, &amp; Crime</w:t>
      </w:r>
      <w:r w:rsidRPr="004D491B">
        <w:rPr>
          <w:rFonts w:ascii="Times New Roman" w:eastAsia="Times New Roman" w:hAnsi="Times New Roman" w:cs="Times New Roman"/>
          <w:i/>
          <w:kern w:val="0"/>
          <w14:ligatures w14:val="none"/>
        </w:rPr>
        <w:t xml:space="preserve">: The Social Realities of Justice in America </w:t>
      </w:r>
      <w:r w:rsidRPr="004D491B">
        <w:rPr>
          <w:rFonts w:ascii="Times New Roman" w:eastAsia="Times New Roman" w:hAnsi="Times New Roman" w:cs="Times New Roman"/>
          <w:kern w:val="0"/>
          <w14:ligatures w14:val="none"/>
        </w:rPr>
        <w:t>(6th Ed). Lanham, MD: Rowman &amp; Littlefield.</w:t>
      </w:r>
    </w:p>
    <w:p w14:paraId="45FFD715"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p>
    <w:p w14:paraId="02EB1214" w14:textId="77777777" w:rsidR="004D491B" w:rsidRPr="004D491B" w:rsidRDefault="004D491B" w:rsidP="0094148B">
      <w:pPr>
        <w:pStyle w:val="Heading2"/>
        <w:rPr>
          <w:rFonts w:eastAsia="Times New Roman"/>
        </w:rPr>
      </w:pPr>
      <w:proofErr w:type="gramStart"/>
      <w:r w:rsidRPr="004D491B">
        <w:rPr>
          <w:rFonts w:eastAsia="Times New Roman"/>
        </w:rPr>
        <w:t>Recommended</w:t>
      </w:r>
      <w:proofErr w:type="gramEnd"/>
      <w:r w:rsidRPr="004D491B">
        <w:rPr>
          <w:rFonts w:eastAsia="Times New Roman"/>
        </w:rPr>
        <w:t>:</w:t>
      </w:r>
    </w:p>
    <w:p w14:paraId="0F214DC1"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Reiman, J. &amp; Leighton, P. (2017). </w:t>
      </w:r>
      <w:r w:rsidRPr="004D491B">
        <w:rPr>
          <w:rFonts w:ascii="Times New Roman" w:eastAsia="Times New Roman" w:hAnsi="Times New Roman" w:cs="Times New Roman"/>
          <w:i/>
          <w:kern w:val="0"/>
          <w14:ligatures w14:val="none"/>
        </w:rPr>
        <w:t>The Rich Get Richer and the Poor Get Prison</w:t>
      </w:r>
      <w:r w:rsidRPr="004D491B">
        <w:rPr>
          <w:rFonts w:ascii="Times New Roman" w:eastAsia="Times New Roman" w:hAnsi="Times New Roman" w:cs="Times New Roman"/>
          <w:kern w:val="0"/>
          <w14:ligatures w14:val="none"/>
        </w:rPr>
        <w:t>. (11</w:t>
      </w:r>
      <w:r w:rsidRPr="004D491B">
        <w:rPr>
          <w:rFonts w:ascii="Times New Roman" w:eastAsia="Times New Roman" w:hAnsi="Times New Roman" w:cs="Times New Roman"/>
          <w:kern w:val="0"/>
          <w:vertAlign w:val="superscript"/>
          <w14:ligatures w14:val="none"/>
        </w:rPr>
        <w:t>th</w:t>
      </w:r>
      <w:r w:rsidRPr="004D491B">
        <w:rPr>
          <w:rFonts w:ascii="Times New Roman" w:eastAsia="Times New Roman" w:hAnsi="Times New Roman" w:cs="Times New Roman"/>
          <w:kern w:val="0"/>
          <w14:ligatures w14:val="none"/>
        </w:rPr>
        <w:t xml:space="preserve"> Ed.). New York, NY. Routledge Taylor &amp; Francis Group. </w:t>
      </w:r>
    </w:p>
    <w:p w14:paraId="0BB09958"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p>
    <w:p w14:paraId="10F7803D"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Sandberg, S. (2017). Lean IN: Women, Work + </w:t>
      </w:r>
      <w:proofErr w:type="gramStart"/>
      <w:r w:rsidRPr="004D491B">
        <w:rPr>
          <w:rFonts w:ascii="Times New Roman" w:eastAsia="Times New Roman" w:hAnsi="Times New Roman" w:cs="Times New Roman"/>
          <w:kern w:val="0"/>
          <w14:ligatures w14:val="none"/>
        </w:rPr>
        <w:t>Will to</w:t>
      </w:r>
      <w:proofErr w:type="gramEnd"/>
      <w:r w:rsidRPr="004D491B">
        <w:rPr>
          <w:rFonts w:ascii="Times New Roman" w:eastAsia="Times New Roman" w:hAnsi="Times New Roman" w:cs="Times New Roman"/>
          <w:kern w:val="0"/>
          <w14:ligatures w14:val="none"/>
        </w:rPr>
        <w:t xml:space="preserve"> Lead. Peng Rand.</w:t>
      </w:r>
    </w:p>
    <w:p w14:paraId="01FF71A4"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r w:rsidRPr="004D491B">
        <w:rPr>
          <w:rFonts w:ascii="Times New Roman" w:eastAsia="Times New Roman" w:hAnsi="Times New Roman" w:cs="Times New Roman"/>
          <w:kern w:val="0"/>
          <w14:ligatures w14:val="none"/>
        </w:rPr>
        <w:t xml:space="preserve"> </w:t>
      </w:r>
    </w:p>
    <w:p w14:paraId="3FB74D03"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Alexander, M. (2012). The New Jim Crow: </w:t>
      </w:r>
      <w:r w:rsidRPr="004D491B">
        <w:rPr>
          <w:rFonts w:ascii="Times New Roman" w:hAnsi="Times New Roman" w:cs="Times New Roman"/>
          <w:i/>
          <w:kern w:val="0"/>
          <w14:ligatures w14:val="none"/>
        </w:rPr>
        <w:t>Mass Incarceration in the Age of Colorblindness</w:t>
      </w:r>
      <w:r w:rsidRPr="004D491B">
        <w:rPr>
          <w:rFonts w:ascii="Times New Roman" w:hAnsi="Times New Roman" w:cs="Times New Roman"/>
          <w:kern w:val="0"/>
          <w14:ligatures w14:val="none"/>
        </w:rPr>
        <w:t xml:space="preserve">. New York, New York. The New Press. </w:t>
      </w:r>
    </w:p>
    <w:p w14:paraId="76123AEA" w14:textId="77777777" w:rsidR="004D491B" w:rsidRPr="004D491B" w:rsidRDefault="004D491B" w:rsidP="0094148B">
      <w:pPr>
        <w:pStyle w:val="Heading1"/>
      </w:pPr>
      <w:r w:rsidRPr="004D491B">
        <w:t>Grade Breakdown</w:t>
      </w:r>
    </w:p>
    <w:p w14:paraId="346B1726"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Grades are based on your earned point totals for the semester.</w:t>
      </w:r>
    </w:p>
    <w:p w14:paraId="0B63D544"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kern w:val="0"/>
          <w14:ligatures w14:val="none"/>
        </w:rPr>
        <w:t>Exams</w:t>
      </w:r>
      <w:r w:rsidRPr="004D491B">
        <w:rPr>
          <w:rFonts w:ascii="Times New Roman" w:hAnsi="Times New Roman" w:cs="Times New Roman"/>
          <w:kern w:val="0"/>
          <w14:ligatures w14:val="none"/>
        </w:rPr>
        <w:tab/>
      </w:r>
      <w:r w:rsidRPr="004D491B">
        <w:rPr>
          <w:rFonts w:ascii="Times New Roman" w:hAnsi="Times New Roman" w:cs="Times New Roman"/>
          <w:kern w:val="0"/>
          <w14:ligatures w14:val="none"/>
        </w:rPr>
        <w:tab/>
      </w:r>
      <w:r w:rsidRPr="004D491B">
        <w:rPr>
          <w:rFonts w:ascii="Times New Roman" w:hAnsi="Times New Roman" w:cs="Times New Roman"/>
          <w:kern w:val="0"/>
          <w14:ligatures w14:val="none"/>
        </w:rPr>
        <w:tab/>
      </w:r>
      <w:r w:rsidRPr="004D491B">
        <w:rPr>
          <w:rFonts w:ascii="Times New Roman" w:hAnsi="Times New Roman" w:cs="Times New Roman"/>
          <w:kern w:val="0"/>
          <w14:ligatures w14:val="none"/>
        </w:rPr>
        <w:tab/>
        <w:t>300 points (3 @ 100 pts each)</w:t>
      </w:r>
    </w:p>
    <w:p w14:paraId="0FF9379F"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kern w:val="0"/>
          <w14:ligatures w14:val="none"/>
        </w:rPr>
        <w:t>Quizzes</w:t>
      </w:r>
      <w:r w:rsidRPr="004D491B">
        <w:rPr>
          <w:rFonts w:ascii="Times New Roman" w:hAnsi="Times New Roman" w:cs="Times New Roman"/>
          <w:kern w:val="0"/>
          <w14:ligatures w14:val="none"/>
        </w:rPr>
        <w:tab/>
      </w:r>
      <w:r w:rsidRPr="004D491B">
        <w:rPr>
          <w:rFonts w:ascii="Times New Roman" w:hAnsi="Times New Roman" w:cs="Times New Roman"/>
          <w:kern w:val="0"/>
          <w14:ligatures w14:val="none"/>
        </w:rPr>
        <w:tab/>
      </w:r>
      <w:proofErr w:type="gramStart"/>
      <w:r w:rsidRPr="004D491B">
        <w:rPr>
          <w:rFonts w:ascii="Times New Roman" w:hAnsi="Times New Roman" w:cs="Times New Roman"/>
          <w:kern w:val="0"/>
          <w14:ligatures w14:val="none"/>
        </w:rPr>
        <w:tab/>
        <w:t xml:space="preserve">  50</w:t>
      </w:r>
      <w:proofErr w:type="gramEnd"/>
      <w:r w:rsidRPr="004D491B">
        <w:rPr>
          <w:rFonts w:ascii="Times New Roman" w:hAnsi="Times New Roman" w:cs="Times New Roman"/>
          <w:kern w:val="0"/>
          <w14:ligatures w14:val="none"/>
        </w:rPr>
        <w:t xml:space="preserve"> points (5 @ 10 pts each)</w:t>
      </w:r>
    </w:p>
    <w:p w14:paraId="66D77ECA"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Canvas </w:t>
      </w:r>
      <w:proofErr w:type="gramStart"/>
      <w:r w:rsidRPr="004D491B">
        <w:rPr>
          <w:rFonts w:ascii="Times New Roman" w:hAnsi="Times New Roman" w:cs="Times New Roman"/>
          <w:kern w:val="0"/>
          <w14:ligatures w14:val="none"/>
        </w:rPr>
        <w:t xml:space="preserve">Discussions  </w:t>
      </w:r>
      <w:r w:rsidRPr="004D491B">
        <w:rPr>
          <w:rFonts w:ascii="Times New Roman" w:hAnsi="Times New Roman" w:cs="Times New Roman"/>
          <w:kern w:val="0"/>
          <w14:ligatures w14:val="none"/>
        </w:rPr>
        <w:tab/>
      </w:r>
      <w:proofErr w:type="gramEnd"/>
      <w:r w:rsidRPr="004D491B">
        <w:rPr>
          <w:rFonts w:ascii="Times New Roman" w:hAnsi="Times New Roman" w:cs="Times New Roman"/>
          <w:kern w:val="0"/>
          <w14:ligatures w14:val="none"/>
        </w:rPr>
        <w:tab/>
        <w:t>100 points (5 @ 20 pts each)</w:t>
      </w:r>
    </w:p>
    <w:p w14:paraId="7427F5C7" w14:textId="77777777" w:rsidR="004D491B" w:rsidRPr="004D491B" w:rsidRDefault="004D491B" w:rsidP="004D491B">
      <w:pPr>
        <w:spacing w:after="0" w:line="240" w:lineRule="auto"/>
        <w:rPr>
          <w:rFonts w:ascii="Times New Roman" w:hAnsi="Times New Roman" w:cs="Times New Roman"/>
          <w:b/>
          <w:kern w:val="0"/>
          <w14:ligatures w14:val="none"/>
        </w:rPr>
      </w:pPr>
    </w:p>
    <w:p w14:paraId="3C0CD0CC" w14:textId="77777777" w:rsidR="004D491B" w:rsidRPr="004D491B" w:rsidRDefault="004D491B" w:rsidP="004D491B">
      <w:pPr>
        <w:spacing w:after="0" w:line="240" w:lineRule="auto"/>
        <w:rPr>
          <w:rFonts w:ascii="Times New Roman" w:hAnsi="Times New Roman" w:cs="Times New Roman"/>
          <w:kern w:val="0"/>
          <w14:ligatures w14:val="none"/>
        </w:rPr>
      </w:pPr>
      <w:r w:rsidRPr="004D491B">
        <w:rPr>
          <w:rFonts w:ascii="Times New Roman" w:hAnsi="Times New Roman" w:cs="Times New Roman"/>
          <w:b/>
          <w:kern w:val="0"/>
          <w14:ligatures w14:val="none"/>
        </w:rPr>
        <w:t>Total Points</w:t>
      </w:r>
      <w:r w:rsidRPr="004D491B">
        <w:rPr>
          <w:rFonts w:ascii="Times New Roman" w:hAnsi="Times New Roman" w:cs="Times New Roman"/>
          <w:b/>
          <w:kern w:val="0"/>
          <w14:ligatures w14:val="none"/>
        </w:rPr>
        <w:tab/>
      </w:r>
      <w:r w:rsidRPr="004D491B">
        <w:rPr>
          <w:rFonts w:ascii="Times New Roman" w:hAnsi="Times New Roman" w:cs="Times New Roman"/>
          <w:b/>
          <w:kern w:val="0"/>
          <w14:ligatures w14:val="none"/>
        </w:rPr>
        <w:tab/>
      </w:r>
      <w:r w:rsidRPr="004D491B">
        <w:rPr>
          <w:rFonts w:ascii="Times New Roman" w:hAnsi="Times New Roman" w:cs="Times New Roman"/>
          <w:b/>
          <w:kern w:val="0"/>
          <w14:ligatures w14:val="none"/>
        </w:rPr>
        <w:tab/>
        <w:t>450 points</w:t>
      </w:r>
    </w:p>
    <w:p w14:paraId="52B3058A" w14:textId="77777777" w:rsidR="004D491B" w:rsidRPr="004D491B" w:rsidRDefault="004D491B" w:rsidP="004D491B">
      <w:pPr>
        <w:spacing w:after="200" w:line="276" w:lineRule="auto"/>
        <w:rPr>
          <w:rFonts w:ascii="Times New Roman" w:hAnsi="Times New Roman" w:cs="Times New Roman"/>
          <w:kern w:val="0"/>
          <w14:ligatures w14:val="none"/>
        </w:rPr>
      </w:pPr>
    </w:p>
    <w:tbl>
      <w:tblPr>
        <w:tblStyle w:val="TableGrid"/>
        <w:tblW w:w="9696" w:type="dxa"/>
        <w:tblLook w:val="04A0" w:firstRow="1" w:lastRow="0" w:firstColumn="1" w:lastColumn="0" w:noHBand="0" w:noVBand="1"/>
      </w:tblPr>
      <w:tblGrid>
        <w:gridCol w:w="9696"/>
      </w:tblGrid>
      <w:tr w:rsidR="004D491B" w:rsidRPr="004D491B" w14:paraId="38FBB563" w14:textId="77777777" w:rsidTr="00842822">
        <w:trPr>
          <w:trHeight w:val="1515"/>
        </w:trPr>
        <w:tc>
          <w:tcPr>
            <w:tcW w:w="9696" w:type="dxa"/>
            <w:tcBorders>
              <w:top w:val="single" w:sz="4" w:space="0" w:color="auto"/>
              <w:left w:val="single" w:sz="4" w:space="0" w:color="auto"/>
              <w:bottom w:val="single" w:sz="4" w:space="0" w:color="auto"/>
              <w:right w:val="single" w:sz="4" w:space="0" w:color="auto"/>
            </w:tcBorders>
          </w:tcPr>
          <w:p w14:paraId="38E85A65" w14:textId="77777777" w:rsidR="004D491B" w:rsidRPr="004D491B" w:rsidRDefault="004D491B" w:rsidP="004D491B">
            <w:pPr>
              <w:tabs>
                <w:tab w:val="left" w:pos="3945"/>
              </w:tabs>
              <w:spacing w:after="200" w:line="276" w:lineRule="auto"/>
              <w:jc w:val="both"/>
              <w:rPr>
                <w:rFonts w:ascii="Times New Roman" w:hAnsi="Times New Roman" w:cs="Times New Roman"/>
                <w:b/>
                <w:u w:val="single"/>
              </w:rPr>
            </w:pPr>
            <w:r w:rsidRPr="004D491B">
              <w:rPr>
                <w:rFonts w:ascii="Times New Roman" w:hAnsi="Times New Roman" w:cs="Times New Roman"/>
              </w:rPr>
              <w:tab/>
            </w:r>
            <w:r w:rsidRPr="004D491B">
              <w:rPr>
                <w:rFonts w:ascii="Times New Roman" w:hAnsi="Times New Roman" w:cs="Times New Roman"/>
                <w:b/>
                <w:u w:val="single"/>
              </w:rPr>
              <w:t>Final Grade Scale</w:t>
            </w:r>
          </w:p>
          <w:p w14:paraId="44E0B7AC" w14:textId="77777777" w:rsidR="004D491B" w:rsidRPr="004D491B" w:rsidRDefault="004D491B" w:rsidP="004D491B">
            <w:pPr>
              <w:tabs>
                <w:tab w:val="left" w:pos="3945"/>
              </w:tabs>
              <w:spacing w:after="200" w:line="276" w:lineRule="auto"/>
              <w:rPr>
                <w:rFonts w:ascii="Times New Roman" w:hAnsi="Times New Roman" w:cs="Times New Roman"/>
              </w:rPr>
            </w:pPr>
            <w:r w:rsidRPr="004D491B">
              <w:rPr>
                <w:rFonts w:ascii="Times New Roman" w:hAnsi="Times New Roman" w:cs="Times New Roman"/>
              </w:rPr>
              <w:t xml:space="preserve">A= 405 - 450 </w:t>
            </w:r>
          </w:p>
          <w:p w14:paraId="7BF3194C" w14:textId="77777777" w:rsidR="004D491B" w:rsidRPr="004D491B" w:rsidRDefault="004D491B" w:rsidP="004D491B">
            <w:pPr>
              <w:tabs>
                <w:tab w:val="left" w:pos="3945"/>
              </w:tabs>
              <w:spacing w:after="200" w:line="276" w:lineRule="auto"/>
              <w:rPr>
                <w:rFonts w:ascii="Times New Roman" w:hAnsi="Times New Roman" w:cs="Times New Roman"/>
              </w:rPr>
            </w:pPr>
            <w:r w:rsidRPr="004D491B">
              <w:rPr>
                <w:rFonts w:ascii="Times New Roman" w:hAnsi="Times New Roman" w:cs="Times New Roman"/>
              </w:rPr>
              <w:t>B= 360 - 404</w:t>
            </w:r>
          </w:p>
          <w:p w14:paraId="381E7451" w14:textId="77777777" w:rsidR="004D491B" w:rsidRPr="004D491B" w:rsidRDefault="004D491B" w:rsidP="004D491B">
            <w:pPr>
              <w:tabs>
                <w:tab w:val="left" w:pos="3945"/>
              </w:tabs>
              <w:spacing w:after="200" w:line="276" w:lineRule="auto"/>
              <w:rPr>
                <w:rFonts w:ascii="Times New Roman" w:hAnsi="Times New Roman" w:cs="Times New Roman"/>
              </w:rPr>
            </w:pPr>
            <w:r w:rsidRPr="004D491B">
              <w:rPr>
                <w:rFonts w:ascii="Times New Roman" w:hAnsi="Times New Roman" w:cs="Times New Roman"/>
              </w:rPr>
              <w:t>C= 315 - 359</w:t>
            </w:r>
          </w:p>
          <w:p w14:paraId="03611D13" w14:textId="77777777" w:rsidR="004D491B" w:rsidRPr="004D491B" w:rsidRDefault="004D491B" w:rsidP="004D491B">
            <w:pPr>
              <w:tabs>
                <w:tab w:val="left" w:pos="3945"/>
              </w:tabs>
              <w:spacing w:after="200" w:line="276" w:lineRule="auto"/>
              <w:rPr>
                <w:rFonts w:ascii="Times New Roman" w:hAnsi="Times New Roman" w:cs="Times New Roman"/>
              </w:rPr>
            </w:pPr>
            <w:r w:rsidRPr="004D491B">
              <w:rPr>
                <w:rFonts w:ascii="Times New Roman" w:hAnsi="Times New Roman" w:cs="Times New Roman"/>
              </w:rPr>
              <w:t>D= 270 - 314</w:t>
            </w:r>
          </w:p>
          <w:p w14:paraId="3FA5069E" w14:textId="66F47443" w:rsidR="004D491B" w:rsidRPr="004D491B" w:rsidRDefault="004D491B" w:rsidP="004D491B">
            <w:pPr>
              <w:tabs>
                <w:tab w:val="left" w:pos="3945"/>
              </w:tabs>
              <w:spacing w:after="200" w:line="276" w:lineRule="auto"/>
              <w:jc w:val="both"/>
              <w:rPr>
                <w:rFonts w:ascii="Times New Roman" w:hAnsi="Times New Roman" w:cs="Times New Roman"/>
              </w:rPr>
            </w:pPr>
            <w:r w:rsidRPr="004D491B">
              <w:rPr>
                <w:rFonts w:ascii="Times New Roman" w:hAnsi="Times New Roman" w:cs="Times New Roman"/>
              </w:rPr>
              <w:t xml:space="preserve">                                                             </w:t>
            </w:r>
            <w:r>
              <w:rPr>
                <w:rFonts w:ascii="Times New Roman" w:hAnsi="Times New Roman" w:cs="Times New Roman"/>
              </w:rPr>
              <w:t xml:space="preserve">              </w:t>
            </w:r>
            <w:r w:rsidRPr="004D491B">
              <w:rPr>
                <w:rFonts w:ascii="Times New Roman" w:hAnsi="Times New Roman" w:cs="Times New Roman"/>
              </w:rPr>
              <w:t xml:space="preserve">F= 269 and </w:t>
            </w:r>
            <w:proofErr w:type="gramStart"/>
            <w:r w:rsidRPr="004D491B">
              <w:rPr>
                <w:rFonts w:ascii="Times New Roman" w:hAnsi="Times New Roman" w:cs="Times New Roman"/>
              </w:rPr>
              <w:t>Below</w:t>
            </w:r>
            <w:proofErr w:type="gramEnd"/>
          </w:p>
        </w:tc>
      </w:tr>
    </w:tbl>
    <w:p w14:paraId="2B6A7693" w14:textId="77777777" w:rsidR="004D491B" w:rsidRPr="004D491B" w:rsidRDefault="004D491B" w:rsidP="004D491B">
      <w:pPr>
        <w:tabs>
          <w:tab w:val="left" w:pos="2505"/>
        </w:tabs>
        <w:spacing w:line="259" w:lineRule="auto"/>
        <w:rPr>
          <w:b/>
          <w:kern w:val="0"/>
          <w14:ligatures w14:val="none"/>
        </w:rPr>
      </w:pPr>
    </w:p>
    <w:p w14:paraId="2E53B68D" w14:textId="77777777" w:rsidR="004D491B" w:rsidRPr="004D491B" w:rsidRDefault="004D491B" w:rsidP="004D491B">
      <w:pPr>
        <w:tabs>
          <w:tab w:val="left" w:pos="2505"/>
        </w:tabs>
        <w:spacing w:line="259" w:lineRule="auto"/>
        <w:rPr>
          <w:b/>
          <w:kern w:val="0"/>
          <w14:ligatures w14:val="none"/>
        </w:rPr>
      </w:pPr>
      <w:r w:rsidRPr="004D491B">
        <w:rPr>
          <w:b/>
          <w:kern w:val="0"/>
          <w14:ligatures w14:val="none"/>
        </w:rPr>
        <w:t xml:space="preserve">Final grades will </w:t>
      </w:r>
      <w:proofErr w:type="gramStart"/>
      <w:r w:rsidRPr="004D491B">
        <w:rPr>
          <w:b/>
          <w:kern w:val="0"/>
          <w14:ligatures w14:val="none"/>
        </w:rPr>
        <w:t>be calculated</w:t>
      </w:r>
      <w:proofErr w:type="gramEnd"/>
      <w:r w:rsidRPr="004D491B">
        <w:rPr>
          <w:b/>
          <w:kern w:val="0"/>
          <w14:ligatures w14:val="none"/>
        </w:rPr>
        <w:t xml:space="preserve"> based on the total points earned in the course, using the indicated scale, rather than as a percentage.  I reserve the right to resolve borderline grades only after students have completed all course assignments.</w:t>
      </w:r>
    </w:p>
    <w:p w14:paraId="5C8F0E32" w14:textId="77777777" w:rsidR="004D491B" w:rsidRPr="004D491B" w:rsidRDefault="004D491B" w:rsidP="008C3A64">
      <w:pPr>
        <w:pStyle w:val="Heading1"/>
      </w:pPr>
      <w:r w:rsidRPr="004D491B">
        <w:t>Exam:</w:t>
      </w:r>
    </w:p>
    <w:p w14:paraId="77207F3C" w14:textId="3907A3BE"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There will be 3 exams</w:t>
      </w:r>
      <w:r w:rsidR="00FC0FA9">
        <w:rPr>
          <w:rFonts w:ascii="Times New Roman" w:hAnsi="Times New Roman" w:cs="Times New Roman"/>
          <w:kern w:val="0"/>
          <w14:ligatures w14:val="none"/>
        </w:rPr>
        <w:t>, each worth 100 points</w:t>
      </w:r>
      <w:r w:rsidRPr="004D491B">
        <w:rPr>
          <w:rFonts w:ascii="Times New Roman" w:hAnsi="Times New Roman" w:cs="Times New Roman"/>
          <w:kern w:val="0"/>
          <w14:ligatures w14:val="none"/>
        </w:rPr>
        <w:t xml:space="preserve">. Exams will </w:t>
      </w:r>
      <w:proofErr w:type="gramStart"/>
      <w:r w:rsidRPr="004D491B">
        <w:rPr>
          <w:rFonts w:ascii="Times New Roman" w:hAnsi="Times New Roman" w:cs="Times New Roman"/>
          <w:kern w:val="0"/>
          <w14:ligatures w14:val="none"/>
        </w:rPr>
        <w:t>be given</w:t>
      </w:r>
      <w:proofErr w:type="gramEnd"/>
      <w:r w:rsidRPr="004D491B">
        <w:rPr>
          <w:rFonts w:ascii="Times New Roman" w:hAnsi="Times New Roman" w:cs="Times New Roman"/>
          <w:kern w:val="0"/>
          <w14:ligatures w14:val="none"/>
        </w:rPr>
        <w:t xml:space="preserve"> online </w:t>
      </w:r>
      <w:proofErr w:type="gramStart"/>
      <w:r w:rsidRPr="004D491B">
        <w:rPr>
          <w:rFonts w:ascii="Times New Roman" w:hAnsi="Times New Roman" w:cs="Times New Roman"/>
          <w:kern w:val="0"/>
          <w14:ligatures w14:val="none"/>
        </w:rPr>
        <w:t>in</w:t>
      </w:r>
      <w:proofErr w:type="gramEnd"/>
      <w:r w:rsidRPr="004D491B">
        <w:rPr>
          <w:rFonts w:ascii="Times New Roman" w:hAnsi="Times New Roman" w:cs="Times New Roman"/>
          <w:kern w:val="0"/>
          <w14:ligatures w14:val="none"/>
        </w:rPr>
        <w:t xml:space="preserve"> Canvas.  You will have </w:t>
      </w:r>
      <w:r w:rsidRPr="004D491B">
        <w:rPr>
          <w:rFonts w:ascii="Times New Roman" w:hAnsi="Times New Roman" w:cs="Times New Roman"/>
          <w:b/>
          <w:bCs/>
          <w:kern w:val="0"/>
          <w14:ligatures w14:val="none"/>
        </w:rPr>
        <w:t xml:space="preserve">60 minutes </w:t>
      </w:r>
      <w:r w:rsidRPr="004D491B">
        <w:rPr>
          <w:rFonts w:ascii="Times New Roman" w:hAnsi="Times New Roman" w:cs="Times New Roman"/>
          <w:kern w:val="0"/>
          <w14:ligatures w14:val="none"/>
        </w:rPr>
        <w:t xml:space="preserve">to complete your exam. You must complete your exam in one sitting; you cannot save and resume later. On the day of the exam, it will open at </w:t>
      </w:r>
      <w:r w:rsidR="00FC0FA9">
        <w:rPr>
          <w:rFonts w:ascii="Times New Roman" w:hAnsi="Times New Roman" w:cs="Times New Roman"/>
          <w:kern w:val="0"/>
          <w14:ligatures w14:val="none"/>
        </w:rPr>
        <w:t>6:00 am</w:t>
      </w:r>
      <w:r w:rsidRPr="004D491B">
        <w:rPr>
          <w:rFonts w:ascii="Times New Roman" w:hAnsi="Times New Roman" w:cs="Times New Roman"/>
          <w:kern w:val="0"/>
          <w14:ligatures w14:val="none"/>
        </w:rPr>
        <w:t xml:space="preserve"> and close at </w:t>
      </w:r>
      <w:r w:rsidR="00FC0FA9">
        <w:rPr>
          <w:rFonts w:ascii="Times New Roman" w:hAnsi="Times New Roman" w:cs="Times New Roman"/>
          <w:kern w:val="0"/>
          <w14:ligatures w14:val="none"/>
        </w:rPr>
        <w:t xml:space="preserve">11:59 </w:t>
      </w:r>
      <w:r w:rsidR="00FC0FA9">
        <w:rPr>
          <w:rFonts w:ascii="Times New Roman" w:hAnsi="Times New Roman" w:cs="Times New Roman"/>
          <w:kern w:val="0"/>
          <w14:ligatures w14:val="none"/>
        </w:rPr>
        <w:lastRenderedPageBreak/>
        <w:t>pm</w:t>
      </w:r>
      <w:r w:rsidRPr="004D491B">
        <w:rPr>
          <w:rFonts w:ascii="Times New Roman" w:hAnsi="Times New Roman" w:cs="Times New Roman"/>
          <w:kern w:val="0"/>
          <w14:ligatures w14:val="none"/>
        </w:rPr>
        <w:t xml:space="preserve">. </w:t>
      </w:r>
      <w:r w:rsidRPr="004D491B">
        <w:rPr>
          <w:rFonts w:ascii="Times New Roman" w:hAnsi="Times New Roman" w:cs="Times New Roman"/>
          <w:b/>
          <w:kern w:val="0"/>
          <w14:ligatures w14:val="none"/>
        </w:rPr>
        <w:t xml:space="preserve">No late work will </w:t>
      </w:r>
      <w:proofErr w:type="gramStart"/>
      <w:r w:rsidRPr="004D491B">
        <w:rPr>
          <w:rFonts w:ascii="Times New Roman" w:hAnsi="Times New Roman" w:cs="Times New Roman"/>
          <w:b/>
          <w:kern w:val="0"/>
          <w14:ligatures w14:val="none"/>
        </w:rPr>
        <w:t>be accepted</w:t>
      </w:r>
      <w:proofErr w:type="gramEnd"/>
      <w:r w:rsidRPr="004D491B">
        <w:rPr>
          <w:rFonts w:ascii="Times New Roman" w:hAnsi="Times New Roman" w:cs="Times New Roman"/>
          <w:b/>
          <w:kern w:val="0"/>
          <w14:ligatures w14:val="none"/>
        </w:rPr>
        <w:t xml:space="preserve">. </w:t>
      </w:r>
      <w:r w:rsidRPr="004D491B">
        <w:rPr>
          <w:rFonts w:ascii="Times New Roman" w:hAnsi="Times New Roman" w:cs="Times New Roman"/>
          <w:kern w:val="0"/>
          <w14:ligatures w14:val="none"/>
        </w:rPr>
        <w:t xml:space="preserve">Your exam may consist of multiple-choice, true/false questions, and/or short-answer questions. </w:t>
      </w:r>
    </w:p>
    <w:p w14:paraId="34BE104B" w14:textId="77777777" w:rsidR="004D491B" w:rsidRPr="004D491B" w:rsidRDefault="004D491B" w:rsidP="004D491B">
      <w:pPr>
        <w:spacing w:after="200" w:line="276" w:lineRule="auto"/>
        <w:jc w:val="both"/>
        <w:rPr>
          <w:rFonts w:ascii="Times New Roman" w:eastAsia="Times New Roman" w:hAnsi="Times New Roman" w:cs="Times New Roman"/>
          <w:b/>
          <w:kern w:val="0"/>
          <w14:ligatures w14:val="none"/>
        </w:rPr>
      </w:pPr>
      <w:r w:rsidRPr="004D491B">
        <w:rPr>
          <w:rFonts w:ascii="Times New Roman" w:eastAsia="Times New Roman" w:hAnsi="Times New Roman" w:cs="Times New Roman"/>
          <w:b/>
          <w:kern w:val="0"/>
          <w14:ligatures w14:val="none"/>
        </w:rPr>
        <w:t xml:space="preserve">**Note: It is the student’s responsibility to ensure they have a reliable Internet connection. It is highly recommended students take the quiz on campus (in the library or in a computer lab). </w:t>
      </w:r>
    </w:p>
    <w:p w14:paraId="3B320389" w14:textId="77777777" w:rsidR="004D491B" w:rsidRPr="004D491B" w:rsidRDefault="004D491B" w:rsidP="008C3A64">
      <w:pPr>
        <w:pStyle w:val="Heading1"/>
      </w:pPr>
      <w:r w:rsidRPr="004D491B">
        <w:t>Quizzes</w:t>
      </w:r>
    </w:p>
    <w:p w14:paraId="08BE6428" w14:textId="1D9F1A14" w:rsidR="004D491B" w:rsidRPr="004D491B" w:rsidRDefault="004D491B" w:rsidP="004D491B">
      <w:pPr>
        <w:spacing w:after="200" w:line="276" w:lineRule="auto"/>
        <w:jc w:val="both"/>
        <w:rPr>
          <w:rFonts w:ascii="Times New Roman" w:hAnsi="Times New Roman" w:cs="Times New Roman"/>
          <w:kern w:val="0"/>
          <w14:ligatures w14:val="none"/>
        </w:rPr>
      </w:pPr>
      <w:r w:rsidRPr="004D491B">
        <w:rPr>
          <w:rFonts w:ascii="Times New Roman" w:hAnsi="Times New Roman" w:cs="Times New Roman"/>
          <w:kern w:val="0"/>
          <w14:ligatures w14:val="none"/>
        </w:rPr>
        <w:t>There will be 5 online quizzes administered throughout the semester. Once the Professor announces that there will be a quiz in the class, you will have until 1</w:t>
      </w:r>
      <w:r w:rsidR="00FC0FA9">
        <w:rPr>
          <w:rFonts w:ascii="Times New Roman" w:hAnsi="Times New Roman" w:cs="Times New Roman"/>
          <w:kern w:val="0"/>
          <w14:ligatures w14:val="none"/>
        </w:rPr>
        <w:t>1</w:t>
      </w:r>
      <w:r w:rsidRPr="004D491B">
        <w:rPr>
          <w:rFonts w:ascii="Times New Roman" w:hAnsi="Times New Roman" w:cs="Times New Roman"/>
          <w:kern w:val="0"/>
          <w14:ligatures w14:val="none"/>
        </w:rPr>
        <w:t xml:space="preserve">:00 </w:t>
      </w:r>
      <w:r w:rsidR="00FC0FA9">
        <w:rPr>
          <w:rFonts w:ascii="Times New Roman" w:hAnsi="Times New Roman" w:cs="Times New Roman"/>
          <w:kern w:val="0"/>
          <w14:ligatures w14:val="none"/>
        </w:rPr>
        <w:t>A</w:t>
      </w:r>
      <w:r w:rsidRPr="004D491B">
        <w:rPr>
          <w:rFonts w:ascii="Times New Roman" w:hAnsi="Times New Roman" w:cs="Times New Roman"/>
          <w:kern w:val="0"/>
          <w14:ligatures w14:val="none"/>
        </w:rPr>
        <w:t xml:space="preserve">M on the next class day to complete the quiz. For example, if the Professor announces that the quiz will open after class on </w:t>
      </w:r>
      <w:r w:rsidR="00FC0FA9">
        <w:rPr>
          <w:rFonts w:ascii="Times New Roman" w:hAnsi="Times New Roman" w:cs="Times New Roman"/>
          <w:kern w:val="0"/>
          <w14:ligatures w14:val="none"/>
        </w:rPr>
        <w:t>Tuesday</w:t>
      </w:r>
      <w:r w:rsidRPr="004D491B">
        <w:rPr>
          <w:rFonts w:ascii="Times New Roman" w:hAnsi="Times New Roman" w:cs="Times New Roman"/>
          <w:kern w:val="0"/>
          <w14:ligatures w14:val="none"/>
        </w:rPr>
        <w:t xml:space="preserve">, you will have until </w:t>
      </w:r>
      <w:r w:rsidR="00FC0FA9">
        <w:rPr>
          <w:rFonts w:ascii="Times New Roman" w:hAnsi="Times New Roman" w:cs="Times New Roman"/>
          <w:kern w:val="0"/>
          <w14:ligatures w14:val="none"/>
        </w:rPr>
        <w:t>Thursday</w:t>
      </w:r>
      <w:r w:rsidRPr="004D491B">
        <w:rPr>
          <w:rFonts w:ascii="Times New Roman" w:hAnsi="Times New Roman" w:cs="Times New Roman"/>
          <w:kern w:val="0"/>
          <w14:ligatures w14:val="none"/>
        </w:rPr>
        <w:t xml:space="preserve"> at 1</w:t>
      </w:r>
      <w:r w:rsidR="00FC0FA9">
        <w:rPr>
          <w:rFonts w:ascii="Times New Roman" w:hAnsi="Times New Roman" w:cs="Times New Roman"/>
          <w:kern w:val="0"/>
          <w14:ligatures w14:val="none"/>
        </w:rPr>
        <w:t>1</w:t>
      </w:r>
      <w:r w:rsidRPr="004D491B">
        <w:rPr>
          <w:rFonts w:ascii="Times New Roman" w:hAnsi="Times New Roman" w:cs="Times New Roman"/>
          <w:kern w:val="0"/>
          <w14:ligatures w14:val="none"/>
        </w:rPr>
        <w:t xml:space="preserve">:00 </w:t>
      </w:r>
      <w:r w:rsidR="00FC0FA9">
        <w:rPr>
          <w:rFonts w:ascii="Times New Roman" w:hAnsi="Times New Roman" w:cs="Times New Roman"/>
          <w:kern w:val="0"/>
          <w14:ligatures w14:val="none"/>
        </w:rPr>
        <w:t>A</w:t>
      </w:r>
      <w:r w:rsidRPr="004D491B">
        <w:rPr>
          <w:rFonts w:ascii="Times New Roman" w:hAnsi="Times New Roman" w:cs="Times New Roman"/>
          <w:kern w:val="0"/>
          <w14:ligatures w14:val="none"/>
        </w:rPr>
        <w:t xml:space="preserve">M to complete it. You will have </w:t>
      </w:r>
      <w:r w:rsidRPr="004D491B">
        <w:rPr>
          <w:rFonts w:ascii="Times New Roman" w:hAnsi="Times New Roman" w:cs="Times New Roman"/>
          <w:b/>
          <w:bCs/>
          <w:kern w:val="0"/>
          <w14:ligatures w14:val="none"/>
        </w:rPr>
        <w:t>15 minutes</w:t>
      </w:r>
      <w:r w:rsidRPr="004D491B">
        <w:rPr>
          <w:rFonts w:ascii="Times New Roman" w:hAnsi="Times New Roman" w:cs="Times New Roman"/>
          <w:kern w:val="0"/>
          <w14:ligatures w14:val="none"/>
        </w:rPr>
        <w:t xml:space="preserve"> to take each quiz. </w:t>
      </w:r>
      <w:r w:rsidRPr="004D491B">
        <w:rPr>
          <w:rFonts w:ascii="Times New Roman" w:hAnsi="Times New Roman" w:cs="Times New Roman"/>
          <w:i/>
          <w:kern w:val="0"/>
          <w14:ligatures w14:val="none"/>
        </w:rPr>
        <w:t xml:space="preserve">No late work will </w:t>
      </w:r>
      <w:proofErr w:type="gramStart"/>
      <w:r w:rsidRPr="004D491B">
        <w:rPr>
          <w:rFonts w:ascii="Times New Roman" w:hAnsi="Times New Roman" w:cs="Times New Roman"/>
          <w:i/>
          <w:kern w:val="0"/>
          <w14:ligatures w14:val="none"/>
        </w:rPr>
        <w:t>be accepted</w:t>
      </w:r>
      <w:proofErr w:type="gramEnd"/>
      <w:r w:rsidRPr="004D491B">
        <w:rPr>
          <w:rFonts w:ascii="Times New Roman" w:hAnsi="Times New Roman" w:cs="Times New Roman"/>
          <w:kern w:val="0"/>
          <w14:ligatures w14:val="none"/>
        </w:rPr>
        <w:t xml:space="preserve">. Quizzes will be in Modules under the section labeled “Quizzes”. The quizzes will reinforce the fact that you are keeping up with the reading and lecture notes. Quizzes will consist of 10 questions, potentially including multiple-choice and/or true/false items. </w:t>
      </w:r>
    </w:p>
    <w:p w14:paraId="0B150DA7" w14:textId="77777777" w:rsidR="004D491B" w:rsidRPr="004D491B" w:rsidRDefault="004D491B" w:rsidP="008C3A64">
      <w:pPr>
        <w:pStyle w:val="Heading1"/>
        <w:rPr>
          <w:rFonts w:eastAsia="Calibri"/>
        </w:rPr>
      </w:pPr>
      <w:r w:rsidRPr="004D491B">
        <w:rPr>
          <w:rFonts w:eastAsia="Calibri"/>
        </w:rPr>
        <w:t>Canvas Discussion Assignments/Activities:</w:t>
      </w:r>
    </w:p>
    <w:p w14:paraId="41B97F35" w14:textId="19CD67DD" w:rsidR="004D491B" w:rsidRPr="004D491B" w:rsidRDefault="004D491B" w:rsidP="004D491B">
      <w:pPr>
        <w:spacing w:after="240" w:line="240" w:lineRule="auto"/>
        <w:jc w:val="both"/>
        <w:rPr>
          <w:rFonts w:ascii="Times New Roman" w:eastAsia="Calibri" w:hAnsi="Times New Roman" w:cs="Times New Roman"/>
          <w:kern w:val="0"/>
          <w14:ligatures w14:val="none"/>
        </w:rPr>
      </w:pPr>
      <w:r w:rsidRPr="004D491B">
        <w:rPr>
          <w:rFonts w:ascii="Times New Roman" w:eastAsia="Calibri" w:hAnsi="Times New Roman" w:cs="Times New Roman"/>
          <w:kern w:val="0"/>
          <w14:ligatures w14:val="none"/>
        </w:rPr>
        <w:t xml:space="preserve">Each student will be responsible for completing 5 Canvas Discussion Assignments throughout the course, with each discussion assignment being worth 20 points (for a total of 100 points). This will be located in Canvas under Modules in the section labeled “Discussions”. This assignment will </w:t>
      </w:r>
      <w:proofErr w:type="gramStart"/>
      <w:r w:rsidRPr="004D491B">
        <w:rPr>
          <w:rFonts w:ascii="Times New Roman" w:eastAsia="Calibri" w:hAnsi="Times New Roman" w:cs="Times New Roman"/>
          <w:kern w:val="0"/>
          <w14:ligatures w14:val="none"/>
        </w:rPr>
        <w:t>be completed</w:t>
      </w:r>
      <w:proofErr w:type="gramEnd"/>
      <w:r w:rsidRPr="004D491B">
        <w:rPr>
          <w:rFonts w:ascii="Times New Roman" w:eastAsia="Calibri" w:hAnsi="Times New Roman" w:cs="Times New Roman"/>
          <w:kern w:val="0"/>
          <w14:ligatures w14:val="none"/>
        </w:rPr>
        <w:t xml:space="preserve"> via Canvas outside of class. </w:t>
      </w:r>
      <w:r w:rsidRPr="004D491B">
        <w:rPr>
          <w:rFonts w:ascii="Times New Roman" w:eastAsia="Calibri" w:hAnsi="Times New Roman" w:cs="Times New Roman"/>
          <w:b/>
          <w:kern w:val="0"/>
          <w14:ligatures w14:val="none"/>
        </w:rPr>
        <w:t xml:space="preserve">Each discussion board will remain open from </w:t>
      </w:r>
      <w:r w:rsidR="00FC0FA9">
        <w:rPr>
          <w:rFonts w:ascii="Times New Roman" w:eastAsia="Calibri" w:hAnsi="Times New Roman" w:cs="Times New Roman"/>
          <w:b/>
          <w:kern w:val="0"/>
          <w14:ligatures w14:val="none"/>
        </w:rPr>
        <w:t>Thursday</w:t>
      </w:r>
      <w:r w:rsidRPr="004D491B">
        <w:rPr>
          <w:rFonts w:ascii="Times New Roman" w:eastAsia="Calibri" w:hAnsi="Times New Roman" w:cs="Times New Roman"/>
          <w:b/>
          <w:kern w:val="0"/>
          <w14:ligatures w14:val="none"/>
        </w:rPr>
        <w:t xml:space="preserve"> at </w:t>
      </w:r>
      <w:r w:rsidR="00FC0FA9">
        <w:rPr>
          <w:rFonts w:ascii="Times New Roman" w:eastAsia="Calibri" w:hAnsi="Times New Roman" w:cs="Times New Roman"/>
          <w:b/>
          <w:kern w:val="0"/>
          <w14:ligatures w14:val="none"/>
        </w:rPr>
        <w:t>12:30</w:t>
      </w:r>
      <w:r w:rsidRPr="004D491B">
        <w:rPr>
          <w:rFonts w:ascii="Times New Roman" w:eastAsia="Calibri" w:hAnsi="Times New Roman" w:cs="Times New Roman"/>
          <w:b/>
          <w:kern w:val="0"/>
          <w14:ligatures w14:val="none"/>
        </w:rPr>
        <w:t xml:space="preserve"> </w:t>
      </w:r>
      <w:r w:rsidR="00FC0FA9">
        <w:rPr>
          <w:rFonts w:ascii="Times New Roman" w:eastAsia="Calibri" w:hAnsi="Times New Roman" w:cs="Times New Roman"/>
          <w:b/>
          <w:kern w:val="0"/>
          <w14:ligatures w14:val="none"/>
        </w:rPr>
        <w:t>P</w:t>
      </w:r>
      <w:r w:rsidRPr="004D491B">
        <w:rPr>
          <w:rFonts w:ascii="Times New Roman" w:eastAsia="Calibri" w:hAnsi="Times New Roman" w:cs="Times New Roman"/>
          <w:b/>
          <w:kern w:val="0"/>
          <w14:ligatures w14:val="none"/>
        </w:rPr>
        <w:t xml:space="preserve">.M. until </w:t>
      </w:r>
      <w:r w:rsidR="00FC0FA9">
        <w:rPr>
          <w:rFonts w:ascii="Times New Roman" w:eastAsia="Calibri" w:hAnsi="Times New Roman" w:cs="Times New Roman"/>
          <w:b/>
          <w:kern w:val="0"/>
          <w14:ligatures w14:val="none"/>
        </w:rPr>
        <w:t>Monday</w:t>
      </w:r>
      <w:r w:rsidRPr="004D491B">
        <w:rPr>
          <w:rFonts w:ascii="Times New Roman" w:eastAsia="Calibri" w:hAnsi="Times New Roman" w:cs="Times New Roman"/>
          <w:b/>
          <w:kern w:val="0"/>
          <w14:ligatures w14:val="none"/>
        </w:rPr>
        <w:t xml:space="preserve"> at 11:59 P.M. </w:t>
      </w:r>
      <w:r w:rsidRPr="004D491B">
        <w:rPr>
          <w:rFonts w:ascii="Times New Roman" w:eastAsia="Calibri" w:hAnsi="Times New Roman" w:cs="Times New Roman"/>
          <w:kern w:val="0"/>
          <w14:ligatures w14:val="none"/>
        </w:rPr>
        <w:t xml:space="preserve"> Your initial discussion post must be a minimum of </w:t>
      </w:r>
      <w:r w:rsidRPr="004D491B">
        <w:rPr>
          <w:rFonts w:ascii="Times New Roman" w:eastAsia="Calibri" w:hAnsi="Times New Roman" w:cs="Times New Roman"/>
          <w:b/>
          <w:kern w:val="0"/>
          <w14:ligatures w14:val="none"/>
        </w:rPr>
        <w:t>250 words</w:t>
      </w:r>
      <w:r w:rsidRPr="004D491B">
        <w:rPr>
          <w:rFonts w:ascii="Times New Roman" w:eastAsia="Calibri" w:hAnsi="Times New Roman" w:cs="Times New Roman"/>
          <w:kern w:val="0"/>
          <w14:ligatures w14:val="none"/>
        </w:rPr>
        <w:t xml:space="preserve">. Moreover, for each discussion, students must reply to at </w:t>
      </w:r>
      <w:r w:rsidRPr="004D491B">
        <w:rPr>
          <w:rFonts w:ascii="Times New Roman" w:eastAsia="Calibri" w:hAnsi="Times New Roman" w:cs="Times New Roman"/>
          <w:kern w:val="0"/>
          <w:u w:val="single"/>
          <w14:ligatures w14:val="none"/>
        </w:rPr>
        <w:t>least 2 classmates</w:t>
      </w:r>
      <w:r w:rsidRPr="004D491B">
        <w:rPr>
          <w:rFonts w:ascii="Times New Roman" w:eastAsia="Calibri" w:hAnsi="Times New Roman" w:cs="Times New Roman"/>
          <w:kern w:val="0"/>
          <w14:ligatures w14:val="none"/>
        </w:rPr>
        <w:t xml:space="preserve"> for full points. Participation post responding to your classmates should be a minimum of </w:t>
      </w:r>
      <w:r w:rsidRPr="004D491B">
        <w:rPr>
          <w:rFonts w:ascii="Times New Roman" w:eastAsia="Calibri" w:hAnsi="Times New Roman" w:cs="Times New Roman"/>
          <w:b/>
          <w:kern w:val="0"/>
          <w14:ligatures w14:val="none"/>
        </w:rPr>
        <w:t>50 words each.</w:t>
      </w:r>
      <w:r w:rsidRPr="004D491B">
        <w:rPr>
          <w:rFonts w:ascii="Times New Roman" w:eastAsia="Calibri" w:hAnsi="Times New Roman" w:cs="Times New Roman"/>
          <w:kern w:val="0"/>
          <w14:ligatures w14:val="none"/>
        </w:rPr>
        <w:t xml:space="preserve"> All responses should contain 100% original content for this course and should contain appropriate citations. If you do not know what APA format is, please visit </w:t>
      </w:r>
      <w:hyperlink r:id="rId7" w:history="1">
        <w:r w:rsidRPr="004D491B">
          <w:rPr>
            <w:rFonts w:ascii="Times New Roman" w:hAnsi="Times New Roman" w:cs="Times New Roman"/>
            <w:color w:val="0000FF"/>
            <w:kern w:val="0"/>
            <w:u w:val="single"/>
            <w14:ligatures w14:val="none"/>
          </w:rPr>
          <w:t>https://owl.purdue.edu/owl/research_and_citation/apa_style/apa_style_introduction.html</w:t>
        </w:r>
      </w:hyperlink>
      <w:r w:rsidRPr="004D491B">
        <w:rPr>
          <w:rFonts w:ascii="Times New Roman" w:eastAsia="Calibri" w:hAnsi="Times New Roman" w:cs="Times New Roman"/>
          <w:kern w:val="0"/>
          <w14:ligatures w14:val="none"/>
        </w:rPr>
        <w:t xml:space="preserve"> or you can visit the UNT writing center. </w:t>
      </w:r>
    </w:p>
    <w:p w14:paraId="0451EF4C" w14:textId="77777777" w:rsidR="004D491B" w:rsidRPr="004D491B" w:rsidRDefault="004D491B" w:rsidP="004D491B">
      <w:pPr>
        <w:spacing w:after="240" w:line="240" w:lineRule="auto"/>
        <w:jc w:val="both"/>
        <w:rPr>
          <w:rFonts w:ascii="Times New Roman" w:eastAsia="Calibri" w:hAnsi="Times New Roman" w:cs="Times New Roman"/>
          <w:kern w:val="0"/>
          <w:sz w:val="22"/>
          <w:szCs w:val="22"/>
          <w14:ligatures w14:val="none"/>
        </w:rPr>
      </w:pPr>
      <w:r w:rsidRPr="004D491B">
        <w:rPr>
          <w:rFonts w:ascii="Times New Roman" w:eastAsia="Times New Roman" w:hAnsi="Times New Roman" w:cs="Times New Roman"/>
          <w:b/>
          <w:kern w:val="0"/>
          <w14:ligatures w14:val="none"/>
        </w:rPr>
        <w:t>You need to cite at least one scholarly source in your initial response to my discussion question(s).</w:t>
      </w:r>
      <w:r w:rsidRPr="004D491B">
        <w:rPr>
          <w:rFonts w:ascii="Times New Roman" w:eastAsia="Times New Roman" w:hAnsi="Times New Roman" w:cs="Times New Roman"/>
          <w:kern w:val="0"/>
          <w14:ligatures w14:val="none"/>
        </w:rPr>
        <w:t xml:space="preserve"> Yes, you can use your book as a reference.</w:t>
      </w:r>
    </w:p>
    <w:p w14:paraId="5655DE52" w14:textId="774AEBCD" w:rsidR="004D491B" w:rsidRPr="004D491B" w:rsidRDefault="004D491B" w:rsidP="004D491B">
      <w:pPr>
        <w:spacing w:after="200" w:line="276" w:lineRule="auto"/>
        <w:jc w:val="both"/>
        <w:rPr>
          <w:rFonts w:ascii="Times New Roman" w:eastAsia="Calibri" w:hAnsi="Times New Roman" w:cs="Times New Roman"/>
          <w:b/>
          <w:kern w:val="0"/>
          <w14:ligatures w14:val="none"/>
        </w:rPr>
      </w:pPr>
      <w:r w:rsidRPr="004D491B">
        <w:rPr>
          <w:rFonts w:ascii="Times New Roman" w:eastAsia="Calibri" w:hAnsi="Times New Roman" w:cs="Times New Roman"/>
          <w:kern w:val="0"/>
          <w14:ligatures w14:val="none"/>
        </w:rPr>
        <w:t xml:space="preserve">Responses are </w:t>
      </w:r>
      <w:r w:rsidRPr="004D491B">
        <w:rPr>
          <w:rFonts w:ascii="Times New Roman" w:eastAsia="Calibri" w:hAnsi="Times New Roman" w:cs="Times New Roman"/>
          <w:kern w:val="0"/>
          <w:u w:val="single"/>
          <w14:ligatures w14:val="none"/>
        </w:rPr>
        <w:t>not</w:t>
      </w:r>
      <w:r w:rsidRPr="004D491B">
        <w:rPr>
          <w:rFonts w:ascii="Times New Roman" w:eastAsia="Calibri" w:hAnsi="Times New Roman" w:cs="Times New Roman"/>
          <w:kern w:val="0"/>
          <w14:ligatures w14:val="none"/>
        </w:rPr>
        <w:t xml:space="preserve"> based on your personal opinion (unless the Professor asks you to provide </w:t>
      </w:r>
      <w:proofErr w:type="gramStart"/>
      <w:r w:rsidRPr="004D491B">
        <w:rPr>
          <w:rFonts w:ascii="Times New Roman" w:eastAsia="Calibri" w:hAnsi="Times New Roman" w:cs="Times New Roman"/>
          <w:kern w:val="0"/>
          <w14:ligatures w14:val="none"/>
        </w:rPr>
        <w:t>it</w:t>
      </w:r>
      <w:proofErr w:type="gramEnd"/>
      <w:r w:rsidRPr="004D491B">
        <w:rPr>
          <w:rFonts w:ascii="Times New Roman" w:eastAsia="Calibri" w:hAnsi="Times New Roman" w:cs="Times New Roman"/>
          <w:kern w:val="0"/>
          <w14:ligatures w14:val="none"/>
        </w:rPr>
        <w:t xml:space="preserve">) but should reflect careful consideration of the course materials and required readings. Failure to be responsive to the particular discussion assignment will result in a loss of points. To earn points, such comments must be more than trivial and be substantial and substantive (think of these as the discussion you would have if we were having class on campus). Submit your discussion in Canvas only—do not email your discussion response to me directly. </w:t>
      </w:r>
      <w:r w:rsidRPr="004D491B">
        <w:rPr>
          <w:rFonts w:ascii="Times New Roman" w:eastAsia="Calibri" w:hAnsi="Times New Roman" w:cs="Times New Roman"/>
          <w:b/>
          <w:i/>
          <w:kern w:val="0"/>
          <w14:ligatures w14:val="none"/>
        </w:rPr>
        <w:t xml:space="preserve">If, for some reason, you have technical difficulties and are </w:t>
      </w:r>
      <w:r w:rsidR="00FC0FA9">
        <w:rPr>
          <w:rFonts w:ascii="Times New Roman" w:eastAsia="Calibri" w:hAnsi="Times New Roman" w:cs="Times New Roman"/>
          <w:b/>
          <w:i/>
          <w:kern w:val="0"/>
          <w14:ligatures w14:val="none"/>
        </w:rPr>
        <w:t>unable to submit your response, you may email me your response and receive partial credit, as long as the email timestamp is within</w:t>
      </w:r>
      <w:r w:rsidRPr="004D491B">
        <w:rPr>
          <w:rFonts w:ascii="Times New Roman" w:eastAsia="Calibri" w:hAnsi="Times New Roman" w:cs="Times New Roman"/>
          <w:b/>
          <w:i/>
          <w:kern w:val="0"/>
          <w14:ligatures w14:val="none"/>
        </w:rPr>
        <w:t xml:space="preserve"> the time frame listed above</w:t>
      </w:r>
      <w:r w:rsidRPr="004D491B">
        <w:rPr>
          <w:rFonts w:ascii="Times New Roman" w:eastAsia="Calibri" w:hAnsi="Times New Roman" w:cs="Times New Roman"/>
          <w:b/>
          <w:kern w:val="0"/>
          <w14:ligatures w14:val="none"/>
        </w:rPr>
        <w:t xml:space="preserve">. </w:t>
      </w:r>
    </w:p>
    <w:p w14:paraId="373ED3F8" w14:textId="77777777" w:rsidR="004D491B" w:rsidRPr="004D491B" w:rsidRDefault="004D491B" w:rsidP="004D491B">
      <w:pPr>
        <w:spacing w:after="200" w:line="276" w:lineRule="auto"/>
        <w:jc w:val="both"/>
        <w:rPr>
          <w:rFonts w:ascii="Times New Roman" w:eastAsia="Calibri" w:hAnsi="Times New Roman" w:cs="Times New Roman"/>
          <w:kern w:val="0"/>
          <w14:ligatures w14:val="none"/>
        </w:rPr>
      </w:pPr>
      <w:r w:rsidRPr="004D491B">
        <w:rPr>
          <w:rFonts w:ascii="Times New Roman" w:eastAsia="Calibri" w:hAnsi="Times New Roman" w:cs="Times New Roman"/>
          <w:kern w:val="0"/>
          <w14:ligatures w14:val="none"/>
        </w:rPr>
        <w:lastRenderedPageBreak/>
        <w:t xml:space="preserve">When engaging in an online discussion, I ask that you remain civil toward one another and behave as you would if the person were in the same room as you. Use discussions to develop your skills in engaging in intellectual conversations about the topics we will cover. If foul language or disrespect occurs in the online environment, the Professor will address the issue. If the situation warrants meeting with the Department Chair or Dean, action will </w:t>
      </w:r>
      <w:proofErr w:type="gramStart"/>
      <w:r w:rsidRPr="004D491B">
        <w:rPr>
          <w:rFonts w:ascii="Times New Roman" w:eastAsia="Calibri" w:hAnsi="Times New Roman" w:cs="Times New Roman"/>
          <w:kern w:val="0"/>
          <w14:ligatures w14:val="none"/>
        </w:rPr>
        <w:t>be taken</w:t>
      </w:r>
      <w:proofErr w:type="gramEnd"/>
      <w:r w:rsidRPr="004D491B">
        <w:rPr>
          <w:rFonts w:ascii="Times New Roman" w:eastAsia="Calibri" w:hAnsi="Times New Roman" w:cs="Times New Roman"/>
          <w:kern w:val="0"/>
          <w14:ligatures w14:val="none"/>
        </w:rPr>
        <w:t xml:space="preserve">. </w:t>
      </w:r>
    </w:p>
    <w:p w14:paraId="0056A551" w14:textId="104513A2" w:rsidR="004D491B" w:rsidRPr="004D491B" w:rsidRDefault="004D491B" w:rsidP="004D491B">
      <w:pPr>
        <w:spacing w:after="200" w:line="276" w:lineRule="auto"/>
        <w:jc w:val="both"/>
        <w:rPr>
          <w:rFonts w:ascii="Times New Roman" w:eastAsia="Calibri" w:hAnsi="Times New Roman" w:cs="Times New Roman"/>
          <w:kern w:val="0"/>
          <w14:ligatures w14:val="none"/>
        </w:rPr>
      </w:pPr>
      <w:r w:rsidRPr="004D491B">
        <w:rPr>
          <w:rFonts w:ascii="Times New Roman" w:eastAsia="Calibri" w:hAnsi="Times New Roman" w:cs="Times New Roman"/>
          <w:kern w:val="0"/>
          <w14:ligatures w14:val="none"/>
        </w:rPr>
        <w:t>Lackadaisical discussions will result in a loss of points. Below is the rubric for your discussion assignments.</w:t>
      </w: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0"/>
        <w:gridCol w:w="2430"/>
        <w:gridCol w:w="2434"/>
      </w:tblGrid>
      <w:tr w:rsidR="004D491B" w:rsidRPr="004D491B" w14:paraId="3880AFD6" w14:textId="77777777" w:rsidTr="00842822">
        <w:trPr>
          <w:trHeight w:val="205"/>
          <w:jc w:val="center"/>
        </w:trPr>
        <w:tc>
          <w:tcPr>
            <w:tcW w:w="2155" w:type="dxa"/>
          </w:tcPr>
          <w:p w14:paraId="1710CE33" w14:textId="77777777" w:rsidR="004D491B" w:rsidRPr="004D491B" w:rsidRDefault="004D491B" w:rsidP="004D491B">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Content</w:t>
            </w:r>
          </w:p>
        </w:tc>
        <w:tc>
          <w:tcPr>
            <w:tcW w:w="2250" w:type="dxa"/>
          </w:tcPr>
          <w:p w14:paraId="7AC32FBA" w14:textId="77777777" w:rsidR="004D491B" w:rsidRPr="004D491B" w:rsidRDefault="004D491B" w:rsidP="004D491B">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Participation</w:t>
            </w:r>
          </w:p>
        </w:tc>
        <w:tc>
          <w:tcPr>
            <w:tcW w:w="2430" w:type="dxa"/>
          </w:tcPr>
          <w:p w14:paraId="2D0AD96E" w14:textId="77777777" w:rsidR="004D491B" w:rsidRPr="004D491B" w:rsidRDefault="004D491B" w:rsidP="004D491B">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Length </w:t>
            </w:r>
          </w:p>
          <w:p w14:paraId="14441B5E" w14:textId="77777777" w:rsidR="004D491B" w:rsidRPr="004D491B" w:rsidRDefault="004D491B" w:rsidP="004D491B">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p>
        </w:tc>
        <w:tc>
          <w:tcPr>
            <w:tcW w:w="2434" w:type="dxa"/>
          </w:tcPr>
          <w:p w14:paraId="13DAA6CA" w14:textId="77777777" w:rsidR="004D491B" w:rsidRPr="004D491B" w:rsidRDefault="004D491B" w:rsidP="004D491B">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Editing</w:t>
            </w:r>
          </w:p>
          <w:p w14:paraId="463D4B5B" w14:textId="77777777" w:rsidR="004D491B" w:rsidRPr="004D491B" w:rsidRDefault="004D491B" w:rsidP="004D491B">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(spelling and grammar)</w:t>
            </w:r>
          </w:p>
        </w:tc>
      </w:tr>
      <w:tr w:rsidR="004D491B" w:rsidRPr="004D491B" w14:paraId="5CB10B70" w14:textId="77777777" w:rsidTr="00842822">
        <w:trPr>
          <w:trHeight w:val="674"/>
          <w:jc w:val="center"/>
        </w:trPr>
        <w:tc>
          <w:tcPr>
            <w:tcW w:w="2155" w:type="dxa"/>
          </w:tcPr>
          <w:p w14:paraId="3BE66D0C"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Excellent   5 points </w:t>
            </w:r>
          </w:p>
          <w:p w14:paraId="11F24A11"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All of the required components of the response </w:t>
            </w:r>
            <w:proofErr w:type="gramStart"/>
            <w:r w:rsidRPr="004D491B">
              <w:rPr>
                <w:rFonts w:ascii="Times New Roman" w:eastAsia="Times New Roman" w:hAnsi="Times New Roman" w:cs="Times New Roman"/>
                <w:color w:val="000000"/>
                <w:kern w:val="0"/>
                <w:sz w:val="20"/>
                <w:szCs w:val="20"/>
                <w14:ligatures w14:val="none"/>
              </w:rPr>
              <w:t>were adequately addressed</w:t>
            </w:r>
            <w:proofErr w:type="gramEnd"/>
            <w:r w:rsidRPr="004D491B">
              <w:rPr>
                <w:rFonts w:ascii="Times New Roman" w:eastAsia="Times New Roman" w:hAnsi="Times New Roman" w:cs="Times New Roman"/>
                <w:color w:val="000000"/>
                <w:kern w:val="0"/>
                <w:sz w:val="20"/>
                <w:szCs w:val="20"/>
                <w14:ligatures w14:val="none"/>
              </w:rPr>
              <w:t xml:space="preserve"> with full explanations with citations </w:t>
            </w:r>
          </w:p>
        </w:tc>
        <w:tc>
          <w:tcPr>
            <w:tcW w:w="2250" w:type="dxa"/>
          </w:tcPr>
          <w:p w14:paraId="17102673"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Excellent   </w:t>
            </w:r>
            <w:proofErr w:type="gramStart"/>
            <w:r w:rsidRPr="004D491B">
              <w:rPr>
                <w:rFonts w:ascii="Times New Roman" w:eastAsia="Times New Roman" w:hAnsi="Times New Roman" w:cs="Times New Roman"/>
                <w:b/>
                <w:bCs/>
                <w:color w:val="000000"/>
                <w:kern w:val="0"/>
                <w:sz w:val="20"/>
                <w:szCs w:val="20"/>
                <w14:ligatures w14:val="none"/>
              </w:rPr>
              <w:t>5  points</w:t>
            </w:r>
            <w:proofErr w:type="gramEnd"/>
            <w:r w:rsidRPr="004D491B">
              <w:rPr>
                <w:rFonts w:ascii="Times New Roman" w:eastAsia="Times New Roman" w:hAnsi="Times New Roman" w:cs="Times New Roman"/>
                <w:b/>
                <w:bCs/>
                <w:color w:val="000000"/>
                <w:kern w:val="0"/>
                <w:sz w:val="20"/>
                <w:szCs w:val="20"/>
                <w14:ligatures w14:val="none"/>
              </w:rPr>
              <w:t xml:space="preserve"> </w:t>
            </w:r>
          </w:p>
          <w:p w14:paraId="619FCD10"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Student submitted 2+ substantive participation posts with full and supported explanations. </w:t>
            </w:r>
          </w:p>
        </w:tc>
        <w:tc>
          <w:tcPr>
            <w:tcW w:w="2430" w:type="dxa"/>
          </w:tcPr>
          <w:p w14:paraId="4A8ABCFF"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Excellent           5 points </w:t>
            </w:r>
          </w:p>
          <w:p w14:paraId="478168D7"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Discussion response exceeded required length, 2 participation responses </w:t>
            </w:r>
            <w:proofErr w:type="gramStart"/>
            <w:r w:rsidRPr="004D491B">
              <w:rPr>
                <w:rFonts w:ascii="Times New Roman" w:eastAsia="Times New Roman" w:hAnsi="Times New Roman" w:cs="Times New Roman"/>
                <w:color w:val="000000"/>
                <w:kern w:val="0"/>
                <w:sz w:val="20"/>
                <w:szCs w:val="20"/>
                <w14:ligatures w14:val="none"/>
              </w:rPr>
              <w:t>were posted</w:t>
            </w:r>
            <w:proofErr w:type="gramEnd"/>
            <w:r w:rsidRPr="004D491B">
              <w:rPr>
                <w:rFonts w:ascii="Times New Roman" w:eastAsia="Times New Roman" w:hAnsi="Times New Roman" w:cs="Times New Roman"/>
                <w:color w:val="000000"/>
                <w:kern w:val="0"/>
                <w:sz w:val="20"/>
                <w:szCs w:val="20"/>
                <w14:ligatures w14:val="none"/>
              </w:rPr>
              <w:t xml:space="preserve"> that also exceeded required length </w:t>
            </w:r>
          </w:p>
        </w:tc>
        <w:tc>
          <w:tcPr>
            <w:tcW w:w="2434" w:type="dxa"/>
          </w:tcPr>
          <w:p w14:paraId="4A9FD0A7"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Excellent              5 points </w:t>
            </w:r>
          </w:p>
          <w:p w14:paraId="70147A9F"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If there were any spelling or grammar </w:t>
            </w:r>
            <w:proofErr w:type="gramStart"/>
            <w:r w:rsidRPr="004D491B">
              <w:rPr>
                <w:rFonts w:ascii="Times New Roman" w:eastAsia="Times New Roman" w:hAnsi="Times New Roman" w:cs="Times New Roman"/>
                <w:color w:val="000000"/>
                <w:kern w:val="0"/>
                <w:sz w:val="20"/>
                <w:szCs w:val="20"/>
                <w14:ligatures w14:val="none"/>
              </w:rPr>
              <w:t>errors</w:t>
            </w:r>
            <w:proofErr w:type="gramEnd"/>
            <w:r w:rsidRPr="004D491B">
              <w:rPr>
                <w:rFonts w:ascii="Times New Roman" w:eastAsia="Times New Roman" w:hAnsi="Times New Roman" w:cs="Times New Roman"/>
                <w:color w:val="000000"/>
                <w:kern w:val="0"/>
                <w:sz w:val="20"/>
                <w:szCs w:val="20"/>
                <w14:ligatures w14:val="none"/>
              </w:rPr>
              <w:t xml:space="preserve"> they were insignificant </w:t>
            </w:r>
          </w:p>
        </w:tc>
      </w:tr>
      <w:tr w:rsidR="004D491B" w:rsidRPr="004D491B" w14:paraId="3B71ABC9" w14:textId="77777777" w:rsidTr="00842822">
        <w:trPr>
          <w:trHeight w:val="792"/>
          <w:jc w:val="center"/>
        </w:trPr>
        <w:tc>
          <w:tcPr>
            <w:tcW w:w="2155" w:type="dxa"/>
          </w:tcPr>
          <w:p w14:paraId="0F10B443"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Good        4 points </w:t>
            </w:r>
          </w:p>
          <w:p w14:paraId="0EE02963"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A minor required component was missing, or there was </w:t>
            </w:r>
            <w:proofErr w:type="gramStart"/>
            <w:r w:rsidRPr="004D491B">
              <w:rPr>
                <w:rFonts w:ascii="Times New Roman" w:eastAsia="Times New Roman" w:hAnsi="Times New Roman" w:cs="Times New Roman"/>
                <w:color w:val="000000"/>
                <w:kern w:val="0"/>
                <w:sz w:val="20"/>
                <w:szCs w:val="20"/>
                <w14:ligatures w14:val="none"/>
              </w:rPr>
              <w:t>not</w:t>
            </w:r>
            <w:proofErr w:type="gramEnd"/>
            <w:r w:rsidRPr="004D491B">
              <w:rPr>
                <w:rFonts w:ascii="Times New Roman" w:eastAsia="Times New Roman" w:hAnsi="Times New Roman" w:cs="Times New Roman"/>
                <w:color w:val="000000"/>
                <w:kern w:val="0"/>
                <w:sz w:val="20"/>
                <w:szCs w:val="20"/>
                <w14:ligatures w14:val="none"/>
              </w:rPr>
              <w:t xml:space="preserve"> good explanation for at least one of the required major components with citations </w:t>
            </w:r>
          </w:p>
        </w:tc>
        <w:tc>
          <w:tcPr>
            <w:tcW w:w="2250" w:type="dxa"/>
          </w:tcPr>
          <w:p w14:paraId="48A07389"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Good        </w:t>
            </w:r>
            <w:proofErr w:type="gramStart"/>
            <w:r w:rsidRPr="004D491B">
              <w:rPr>
                <w:rFonts w:ascii="Times New Roman" w:eastAsia="Times New Roman" w:hAnsi="Times New Roman" w:cs="Times New Roman"/>
                <w:b/>
                <w:bCs/>
                <w:color w:val="000000"/>
                <w:kern w:val="0"/>
                <w:sz w:val="20"/>
                <w:szCs w:val="20"/>
                <w14:ligatures w14:val="none"/>
              </w:rPr>
              <w:t>4  points</w:t>
            </w:r>
            <w:proofErr w:type="gramEnd"/>
          </w:p>
          <w:p w14:paraId="4E7D2DEE"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Student submitted 1-2 substantive participation posts with supported explanations.   </w:t>
            </w:r>
          </w:p>
        </w:tc>
        <w:tc>
          <w:tcPr>
            <w:tcW w:w="2430" w:type="dxa"/>
          </w:tcPr>
          <w:p w14:paraId="3357D12A"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color w:val="000000"/>
                <w:kern w:val="0"/>
                <w:sz w:val="20"/>
                <w:szCs w:val="20"/>
                <w14:ligatures w14:val="none"/>
              </w:rPr>
              <w:t>Good                    4</w:t>
            </w:r>
            <w:r w:rsidRPr="004D491B">
              <w:rPr>
                <w:rFonts w:ascii="Times New Roman" w:eastAsia="Times New Roman" w:hAnsi="Times New Roman" w:cs="Times New Roman"/>
                <w:b/>
                <w:bCs/>
                <w:color w:val="000000"/>
                <w:kern w:val="0"/>
                <w:sz w:val="20"/>
                <w:szCs w:val="20"/>
                <w14:ligatures w14:val="none"/>
              </w:rPr>
              <w:t xml:space="preserve"> points </w:t>
            </w:r>
          </w:p>
          <w:p w14:paraId="4AFFF998"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Discussion response met required length, 2 participation responses </w:t>
            </w:r>
            <w:proofErr w:type="gramStart"/>
            <w:r w:rsidRPr="004D491B">
              <w:rPr>
                <w:rFonts w:ascii="Times New Roman" w:eastAsia="Times New Roman" w:hAnsi="Times New Roman" w:cs="Times New Roman"/>
                <w:color w:val="000000"/>
                <w:kern w:val="0"/>
                <w:sz w:val="20"/>
                <w:szCs w:val="20"/>
                <w14:ligatures w14:val="none"/>
              </w:rPr>
              <w:t>were posted</w:t>
            </w:r>
            <w:proofErr w:type="gramEnd"/>
            <w:r w:rsidRPr="004D491B">
              <w:rPr>
                <w:rFonts w:ascii="Times New Roman" w:eastAsia="Times New Roman" w:hAnsi="Times New Roman" w:cs="Times New Roman"/>
                <w:color w:val="000000"/>
                <w:kern w:val="0"/>
                <w:sz w:val="20"/>
                <w:szCs w:val="20"/>
                <w14:ligatures w14:val="none"/>
              </w:rPr>
              <w:t xml:space="preserve"> - one response met the </w:t>
            </w:r>
            <w:proofErr w:type="gramStart"/>
            <w:r w:rsidRPr="004D491B">
              <w:rPr>
                <w:rFonts w:ascii="Times New Roman" w:eastAsia="Times New Roman" w:hAnsi="Times New Roman" w:cs="Times New Roman"/>
                <w:color w:val="000000"/>
                <w:kern w:val="0"/>
                <w:sz w:val="20"/>
                <w:szCs w:val="20"/>
                <w14:ligatures w14:val="none"/>
              </w:rPr>
              <w:t>50 word</w:t>
            </w:r>
            <w:proofErr w:type="gramEnd"/>
            <w:r w:rsidRPr="004D491B">
              <w:rPr>
                <w:rFonts w:ascii="Times New Roman" w:eastAsia="Times New Roman" w:hAnsi="Times New Roman" w:cs="Times New Roman"/>
                <w:color w:val="000000"/>
                <w:kern w:val="0"/>
                <w:sz w:val="20"/>
                <w:szCs w:val="20"/>
                <w14:ligatures w14:val="none"/>
              </w:rPr>
              <w:t xml:space="preserve"> count requirement, one did not</w:t>
            </w:r>
          </w:p>
        </w:tc>
        <w:tc>
          <w:tcPr>
            <w:tcW w:w="2434" w:type="dxa"/>
          </w:tcPr>
          <w:p w14:paraId="5917250B"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Good                     4 points </w:t>
            </w:r>
          </w:p>
          <w:p w14:paraId="67F4F541"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There were a few spelling or grammar errors that were noticeable but did not detract from the paper </w:t>
            </w:r>
          </w:p>
        </w:tc>
      </w:tr>
      <w:tr w:rsidR="004D491B" w:rsidRPr="004D491B" w14:paraId="02A077B8" w14:textId="77777777" w:rsidTr="00842822">
        <w:trPr>
          <w:trHeight w:val="792"/>
          <w:jc w:val="center"/>
        </w:trPr>
        <w:tc>
          <w:tcPr>
            <w:tcW w:w="2155" w:type="dxa"/>
          </w:tcPr>
          <w:p w14:paraId="12D80A73"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Fair         </w:t>
            </w:r>
            <w:proofErr w:type="gramStart"/>
            <w:r w:rsidRPr="004D491B">
              <w:rPr>
                <w:rFonts w:ascii="Times New Roman" w:eastAsia="Times New Roman" w:hAnsi="Times New Roman" w:cs="Times New Roman"/>
                <w:b/>
                <w:bCs/>
                <w:color w:val="000000"/>
                <w:kern w:val="0"/>
                <w:sz w:val="20"/>
                <w:szCs w:val="20"/>
                <w14:ligatures w14:val="none"/>
              </w:rPr>
              <w:t>3  points</w:t>
            </w:r>
            <w:proofErr w:type="gramEnd"/>
            <w:r w:rsidRPr="004D491B">
              <w:rPr>
                <w:rFonts w:ascii="Times New Roman" w:eastAsia="Times New Roman" w:hAnsi="Times New Roman" w:cs="Times New Roman"/>
                <w:b/>
                <w:bCs/>
                <w:color w:val="000000"/>
                <w:kern w:val="0"/>
                <w:sz w:val="20"/>
                <w:szCs w:val="20"/>
                <w14:ligatures w14:val="none"/>
              </w:rPr>
              <w:t xml:space="preserve"> </w:t>
            </w:r>
          </w:p>
          <w:p w14:paraId="05159BBF"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proofErr w:type="gramStart"/>
            <w:r w:rsidRPr="004D491B">
              <w:rPr>
                <w:rFonts w:ascii="Times New Roman" w:eastAsia="Times New Roman" w:hAnsi="Times New Roman" w:cs="Times New Roman"/>
                <w:color w:val="000000"/>
                <w:kern w:val="0"/>
                <w:sz w:val="20"/>
                <w:szCs w:val="20"/>
                <w14:ligatures w14:val="none"/>
              </w:rPr>
              <w:t>Important required</w:t>
            </w:r>
            <w:proofErr w:type="gramEnd"/>
            <w:r w:rsidRPr="004D491B">
              <w:rPr>
                <w:rFonts w:ascii="Times New Roman" w:eastAsia="Times New Roman" w:hAnsi="Times New Roman" w:cs="Times New Roman"/>
                <w:color w:val="000000"/>
                <w:kern w:val="0"/>
                <w:sz w:val="20"/>
                <w:szCs w:val="20"/>
                <w14:ligatures w14:val="none"/>
              </w:rPr>
              <w:t xml:space="preserve"> components of the response were missing or there were a few components not fully explained. No citations.  </w:t>
            </w:r>
          </w:p>
        </w:tc>
        <w:tc>
          <w:tcPr>
            <w:tcW w:w="2250" w:type="dxa"/>
          </w:tcPr>
          <w:p w14:paraId="2904AA2E"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Fair            </w:t>
            </w:r>
            <w:proofErr w:type="gramStart"/>
            <w:r w:rsidRPr="004D491B">
              <w:rPr>
                <w:rFonts w:ascii="Times New Roman" w:eastAsia="Times New Roman" w:hAnsi="Times New Roman" w:cs="Times New Roman"/>
                <w:b/>
                <w:bCs/>
                <w:color w:val="000000"/>
                <w:kern w:val="0"/>
                <w:sz w:val="20"/>
                <w:szCs w:val="20"/>
                <w14:ligatures w14:val="none"/>
              </w:rPr>
              <w:t>3  points</w:t>
            </w:r>
            <w:proofErr w:type="gramEnd"/>
            <w:r w:rsidRPr="004D491B">
              <w:rPr>
                <w:rFonts w:ascii="Times New Roman" w:eastAsia="Times New Roman" w:hAnsi="Times New Roman" w:cs="Times New Roman"/>
                <w:b/>
                <w:bCs/>
                <w:color w:val="000000"/>
                <w:kern w:val="0"/>
                <w:sz w:val="20"/>
                <w:szCs w:val="20"/>
                <w14:ligatures w14:val="none"/>
              </w:rPr>
              <w:t xml:space="preserve"> </w:t>
            </w:r>
          </w:p>
          <w:p w14:paraId="33017E9A"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Student submitted 1-2 substantive participation posts.   Additional explanation or support </w:t>
            </w:r>
            <w:proofErr w:type="gramStart"/>
            <w:r w:rsidRPr="004D491B">
              <w:rPr>
                <w:rFonts w:ascii="Times New Roman" w:eastAsia="Times New Roman" w:hAnsi="Times New Roman" w:cs="Times New Roman"/>
                <w:color w:val="000000"/>
                <w:kern w:val="0"/>
                <w:sz w:val="20"/>
                <w:szCs w:val="20"/>
                <w14:ligatures w14:val="none"/>
              </w:rPr>
              <w:t>was needed</w:t>
            </w:r>
            <w:proofErr w:type="gramEnd"/>
            <w:r w:rsidRPr="004D491B">
              <w:rPr>
                <w:rFonts w:ascii="Times New Roman" w:eastAsia="Times New Roman" w:hAnsi="Times New Roman" w:cs="Times New Roman"/>
                <w:color w:val="000000"/>
                <w:kern w:val="0"/>
                <w:sz w:val="20"/>
                <w:szCs w:val="20"/>
                <w14:ligatures w14:val="none"/>
              </w:rPr>
              <w:t>.</w:t>
            </w:r>
          </w:p>
        </w:tc>
        <w:tc>
          <w:tcPr>
            <w:tcW w:w="2430" w:type="dxa"/>
          </w:tcPr>
          <w:p w14:paraId="5B62B641"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Fair                    3 points </w:t>
            </w:r>
          </w:p>
          <w:p w14:paraId="74F6D36C"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Discussion response was at or right below required length, 2 responses </w:t>
            </w:r>
            <w:proofErr w:type="gramStart"/>
            <w:r w:rsidRPr="004D491B">
              <w:rPr>
                <w:rFonts w:ascii="Times New Roman" w:eastAsia="Times New Roman" w:hAnsi="Times New Roman" w:cs="Times New Roman"/>
                <w:color w:val="000000"/>
                <w:kern w:val="0"/>
                <w:sz w:val="20"/>
                <w:szCs w:val="20"/>
                <w14:ligatures w14:val="none"/>
              </w:rPr>
              <w:t>were posted</w:t>
            </w:r>
            <w:proofErr w:type="gramEnd"/>
            <w:r w:rsidRPr="004D491B">
              <w:rPr>
                <w:rFonts w:ascii="Times New Roman" w:eastAsia="Times New Roman" w:hAnsi="Times New Roman" w:cs="Times New Roman"/>
                <w:color w:val="000000"/>
                <w:kern w:val="0"/>
                <w:sz w:val="20"/>
                <w:szCs w:val="20"/>
                <w14:ligatures w14:val="none"/>
              </w:rPr>
              <w:t xml:space="preserve">, but neither met the </w:t>
            </w:r>
            <w:proofErr w:type="gramStart"/>
            <w:r w:rsidRPr="004D491B">
              <w:rPr>
                <w:rFonts w:ascii="Times New Roman" w:eastAsia="Times New Roman" w:hAnsi="Times New Roman" w:cs="Times New Roman"/>
                <w:color w:val="000000"/>
                <w:kern w:val="0"/>
                <w:sz w:val="20"/>
                <w:szCs w:val="20"/>
                <w14:ligatures w14:val="none"/>
              </w:rPr>
              <w:t>50 word</w:t>
            </w:r>
            <w:proofErr w:type="gramEnd"/>
            <w:r w:rsidRPr="004D491B">
              <w:rPr>
                <w:rFonts w:ascii="Times New Roman" w:eastAsia="Times New Roman" w:hAnsi="Times New Roman" w:cs="Times New Roman"/>
                <w:color w:val="000000"/>
                <w:kern w:val="0"/>
                <w:sz w:val="20"/>
                <w:szCs w:val="20"/>
                <w14:ligatures w14:val="none"/>
              </w:rPr>
              <w:t xml:space="preserve"> count requirement </w:t>
            </w:r>
            <w:proofErr w:type="gramStart"/>
            <w:r w:rsidRPr="004D491B">
              <w:rPr>
                <w:rFonts w:ascii="Times New Roman" w:eastAsia="Times New Roman" w:hAnsi="Times New Roman" w:cs="Times New Roman"/>
                <w:color w:val="000000"/>
                <w:kern w:val="0"/>
                <w:sz w:val="20"/>
                <w:szCs w:val="20"/>
                <w14:ligatures w14:val="none"/>
              </w:rPr>
              <w:t>or</w:t>
            </w:r>
            <w:proofErr w:type="gramEnd"/>
            <w:r w:rsidRPr="004D491B">
              <w:rPr>
                <w:rFonts w:ascii="Times New Roman" w:eastAsia="Times New Roman" w:hAnsi="Times New Roman" w:cs="Times New Roman"/>
                <w:color w:val="000000"/>
                <w:kern w:val="0"/>
                <w:sz w:val="20"/>
                <w:szCs w:val="20"/>
                <w14:ligatures w14:val="none"/>
              </w:rPr>
              <w:t xml:space="preserve"> 1 response </w:t>
            </w:r>
            <w:proofErr w:type="gramStart"/>
            <w:r w:rsidRPr="004D491B">
              <w:rPr>
                <w:rFonts w:ascii="Times New Roman" w:eastAsia="Times New Roman" w:hAnsi="Times New Roman" w:cs="Times New Roman"/>
                <w:color w:val="000000"/>
                <w:kern w:val="0"/>
                <w:sz w:val="20"/>
                <w:szCs w:val="20"/>
                <w14:ligatures w14:val="none"/>
              </w:rPr>
              <w:t>was posted</w:t>
            </w:r>
            <w:proofErr w:type="gramEnd"/>
            <w:r w:rsidRPr="004D491B">
              <w:rPr>
                <w:rFonts w:ascii="Times New Roman" w:eastAsia="Times New Roman" w:hAnsi="Times New Roman" w:cs="Times New Roman"/>
                <w:color w:val="000000"/>
                <w:kern w:val="0"/>
                <w:sz w:val="20"/>
                <w:szCs w:val="20"/>
                <w14:ligatures w14:val="none"/>
              </w:rPr>
              <w:t xml:space="preserve"> that met the </w:t>
            </w:r>
            <w:proofErr w:type="gramStart"/>
            <w:r w:rsidRPr="004D491B">
              <w:rPr>
                <w:rFonts w:ascii="Times New Roman" w:eastAsia="Times New Roman" w:hAnsi="Times New Roman" w:cs="Times New Roman"/>
                <w:color w:val="000000"/>
                <w:kern w:val="0"/>
                <w:sz w:val="20"/>
                <w:szCs w:val="20"/>
                <w14:ligatures w14:val="none"/>
              </w:rPr>
              <w:t>50 word</w:t>
            </w:r>
            <w:proofErr w:type="gramEnd"/>
            <w:r w:rsidRPr="004D491B">
              <w:rPr>
                <w:rFonts w:ascii="Times New Roman" w:eastAsia="Times New Roman" w:hAnsi="Times New Roman" w:cs="Times New Roman"/>
                <w:color w:val="000000"/>
                <w:kern w:val="0"/>
                <w:sz w:val="20"/>
                <w:szCs w:val="20"/>
                <w14:ligatures w14:val="none"/>
              </w:rPr>
              <w:t xml:space="preserve"> count requirement </w:t>
            </w:r>
          </w:p>
        </w:tc>
        <w:tc>
          <w:tcPr>
            <w:tcW w:w="2434" w:type="dxa"/>
          </w:tcPr>
          <w:p w14:paraId="3C19C115"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Fair                       3 points </w:t>
            </w:r>
          </w:p>
          <w:p w14:paraId="43111D5E"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There were a few spelling or grammar errors that were noticeable and detracted somewhat from the paper </w:t>
            </w:r>
          </w:p>
        </w:tc>
      </w:tr>
      <w:tr w:rsidR="004D491B" w:rsidRPr="004D491B" w14:paraId="3C387B8C" w14:textId="77777777" w:rsidTr="00842822">
        <w:trPr>
          <w:trHeight w:val="674"/>
          <w:jc w:val="center"/>
        </w:trPr>
        <w:tc>
          <w:tcPr>
            <w:tcW w:w="2155" w:type="dxa"/>
          </w:tcPr>
          <w:p w14:paraId="611D75C7"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Poor         2 points </w:t>
            </w:r>
          </w:p>
          <w:p w14:paraId="423C4C61"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Not all of the required components of the response </w:t>
            </w:r>
            <w:proofErr w:type="gramStart"/>
            <w:r w:rsidRPr="004D491B">
              <w:rPr>
                <w:rFonts w:ascii="Times New Roman" w:eastAsia="Times New Roman" w:hAnsi="Times New Roman" w:cs="Times New Roman"/>
                <w:color w:val="000000"/>
                <w:kern w:val="0"/>
                <w:sz w:val="20"/>
                <w:szCs w:val="20"/>
                <w14:ligatures w14:val="none"/>
              </w:rPr>
              <w:t>were addressed</w:t>
            </w:r>
            <w:proofErr w:type="gramEnd"/>
            <w:r w:rsidRPr="004D491B">
              <w:rPr>
                <w:rFonts w:ascii="Times New Roman" w:eastAsia="Times New Roman" w:hAnsi="Times New Roman" w:cs="Times New Roman"/>
                <w:color w:val="000000"/>
                <w:kern w:val="0"/>
                <w:sz w:val="20"/>
                <w:szCs w:val="20"/>
                <w14:ligatures w14:val="none"/>
              </w:rPr>
              <w:t xml:space="preserve">, nor were they fully explained. No citations </w:t>
            </w:r>
          </w:p>
        </w:tc>
        <w:tc>
          <w:tcPr>
            <w:tcW w:w="2250" w:type="dxa"/>
          </w:tcPr>
          <w:p w14:paraId="1E4B041A"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Poor              2 points</w:t>
            </w:r>
          </w:p>
          <w:p w14:paraId="3EE90B46"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Students submitted 0-1 substantive participation responses.</w:t>
            </w:r>
          </w:p>
        </w:tc>
        <w:tc>
          <w:tcPr>
            <w:tcW w:w="2430" w:type="dxa"/>
          </w:tcPr>
          <w:p w14:paraId="0D624E41"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Poor                   1-2 points </w:t>
            </w:r>
          </w:p>
          <w:p w14:paraId="0F60D494"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Discussion response was at or below required length, 2 responses </w:t>
            </w:r>
            <w:proofErr w:type="gramStart"/>
            <w:r w:rsidRPr="004D491B">
              <w:rPr>
                <w:rFonts w:ascii="Times New Roman" w:eastAsia="Times New Roman" w:hAnsi="Times New Roman" w:cs="Times New Roman"/>
                <w:color w:val="000000"/>
                <w:kern w:val="0"/>
                <w:sz w:val="20"/>
                <w:szCs w:val="20"/>
                <w14:ligatures w14:val="none"/>
              </w:rPr>
              <w:t>were posted</w:t>
            </w:r>
            <w:proofErr w:type="gramEnd"/>
            <w:r w:rsidRPr="004D491B">
              <w:rPr>
                <w:rFonts w:ascii="Times New Roman" w:eastAsia="Times New Roman" w:hAnsi="Times New Roman" w:cs="Times New Roman"/>
                <w:color w:val="000000"/>
                <w:kern w:val="0"/>
                <w:sz w:val="20"/>
                <w:szCs w:val="20"/>
                <w14:ligatures w14:val="none"/>
              </w:rPr>
              <w:t xml:space="preserve"> 1 substantive response </w:t>
            </w:r>
            <w:proofErr w:type="gramStart"/>
            <w:r w:rsidRPr="004D491B">
              <w:rPr>
                <w:rFonts w:ascii="Times New Roman" w:eastAsia="Times New Roman" w:hAnsi="Times New Roman" w:cs="Times New Roman"/>
                <w:color w:val="000000"/>
                <w:kern w:val="0"/>
                <w:sz w:val="20"/>
                <w:szCs w:val="20"/>
                <w14:ligatures w14:val="none"/>
              </w:rPr>
              <w:t>was posted</w:t>
            </w:r>
            <w:proofErr w:type="gramEnd"/>
            <w:r w:rsidRPr="004D491B">
              <w:rPr>
                <w:rFonts w:ascii="Times New Roman" w:eastAsia="Times New Roman" w:hAnsi="Times New Roman" w:cs="Times New Roman"/>
                <w:color w:val="000000"/>
                <w:kern w:val="0"/>
                <w:sz w:val="20"/>
                <w:szCs w:val="20"/>
                <w14:ligatures w14:val="none"/>
              </w:rPr>
              <w:t xml:space="preserve"> that did not meet the </w:t>
            </w:r>
            <w:proofErr w:type="gramStart"/>
            <w:r w:rsidRPr="004D491B">
              <w:rPr>
                <w:rFonts w:ascii="Times New Roman" w:eastAsia="Times New Roman" w:hAnsi="Times New Roman" w:cs="Times New Roman"/>
                <w:color w:val="000000"/>
                <w:kern w:val="0"/>
                <w:sz w:val="20"/>
                <w:szCs w:val="20"/>
                <w14:ligatures w14:val="none"/>
              </w:rPr>
              <w:t>50 word</w:t>
            </w:r>
            <w:proofErr w:type="gramEnd"/>
            <w:r w:rsidRPr="004D491B">
              <w:rPr>
                <w:rFonts w:ascii="Times New Roman" w:eastAsia="Times New Roman" w:hAnsi="Times New Roman" w:cs="Times New Roman"/>
                <w:color w:val="000000"/>
                <w:kern w:val="0"/>
                <w:sz w:val="20"/>
                <w:szCs w:val="20"/>
                <w14:ligatures w14:val="none"/>
              </w:rPr>
              <w:t xml:space="preserve"> count requirement</w:t>
            </w:r>
          </w:p>
        </w:tc>
        <w:tc>
          <w:tcPr>
            <w:tcW w:w="2434" w:type="dxa"/>
          </w:tcPr>
          <w:p w14:paraId="10C7F7C0"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Poor                    1-2 points </w:t>
            </w:r>
          </w:p>
          <w:p w14:paraId="62784D40"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There were a number of spelling and grammar mistakes that detracted from the paper </w:t>
            </w:r>
          </w:p>
        </w:tc>
      </w:tr>
      <w:tr w:rsidR="004D491B" w:rsidRPr="004D491B" w14:paraId="7A3E34E0" w14:textId="77777777" w:rsidTr="00842822">
        <w:trPr>
          <w:trHeight w:val="1027"/>
          <w:jc w:val="center"/>
        </w:trPr>
        <w:tc>
          <w:tcPr>
            <w:tcW w:w="2155" w:type="dxa"/>
          </w:tcPr>
          <w:p w14:paraId="5DE887E5"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Failing       0-1 points </w:t>
            </w:r>
          </w:p>
          <w:p w14:paraId="3CB23475"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The content of the response was inadequate with limited coverage of required elements and very little if any explanation of required components </w:t>
            </w:r>
          </w:p>
        </w:tc>
        <w:tc>
          <w:tcPr>
            <w:tcW w:w="2250" w:type="dxa"/>
          </w:tcPr>
          <w:p w14:paraId="1B93454C"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Failing          0-1 points</w:t>
            </w:r>
          </w:p>
          <w:p w14:paraId="7BD63173"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There </w:t>
            </w:r>
            <w:proofErr w:type="gramStart"/>
            <w:r w:rsidRPr="004D491B">
              <w:rPr>
                <w:rFonts w:ascii="Times New Roman" w:eastAsia="Times New Roman" w:hAnsi="Times New Roman" w:cs="Times New Roman"/>
                <w:color w:val="000000"/>
                <w:kern w:val="0"/>
                <w:sz w:val="20"/>
                <w:szCs w:val="20"/>
                <w14:ligatures w14:val="none"/>
              </w:rPr>
              <w:t>were</w:t>
            </w:r>
            <w:proofErr w:type="gramEnd"/>
            <w:r w:rsidRPr="004D491B">
              <w:rPr>
                <w:rFonts w:ascii="Times New Roman" w:eastAsia="Times New Roman" w:hAnsi="Times New Roman" w:cs="Times New Roman"/>
                <w:color w:val="000000"/>
                <w:kern w:val="0"/>
                <w:sz w:val="20"/>
                <w:szCs w:val="20"/>
                <w14:ligatures w14:val="none"/>
              </w:rPr>
              <w:t xml:space="preserve"> no substantive participation posts submitted.</w:t>
            </w:r>
          </w:p>
        </w:tc>
        <w:tc>
          <w:tcPr>
            <w:tcW w:w="2430" w:type="dxa"/>
          </w:tcPr>
          <w:p w14:paraId="6333F57F"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Failing                  0 points </w:t>
            </w:r>
          </w:p>
          <w:p w14:paraId="5B5DF88E"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Discussion response was at or below the required length and there were no substantive participation posts</w:t>
            </w:r>
          </w:p>
        </w:tc>
        <w:tc>
          <w:tcPr>
            <w:tcW w:w="2434" w:type="dxa"/>
          </w:tcPr>
          <w:p w14:paraId="3F153D3F"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b/>
                <w:bCs/>
                <w:color w:val="000000"/>
                <w:kern w:val="0"/>
                <w:sz w:val="20"/>
                <w:szCs w:val="20"/>
                <w14:ligatures w14:val="none"/>
              </w:rPr>
              <w:t xml:space="preserve">Failing                   0 points </w:t>
            </w:r>
          </w:p>
          <w:p w14:paraId="2CDB75AD" w14:textId="77777777" w:rsidR="004D491B" w:rsidRPr="004D491B" w:rsidRDefault="004D491B" w:rsidP="004D491B">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4D491B">
              <w:rPr>
                <w:rFonts w:ascii="Times New Roman" w:eastAsia="Times New Roman" w:hAnsi="Times New Roman" w:cs="Times New Roman"/>
                <w:color w:val="000000"/>
                <w:kern w:val="0"/>
                <w:sz w:val="20"/>
                <w:szCs w:val="20"/>
                <w14:ligatures w14:val="none"/>
              </w:rPr>
              <w:t xml:space="preserve">There were a great number of spelling and grammar mistakes that detracted greatly from the reading of the paper, such that it was difficult to read </w:t>
            </w:r>
          </w:p>
        </w:tc>
      </w:tr>
    </w:tbl>
    <w:p w14:paraId="3F7F7D12" w14:textId="77777777" w:rsidR="004D491B" w:rsidRPr="004D491B" w:rsidRDefault="004D491B" w:rsidP="008C3A64">
      <w:pPr>
        <w:pStyle w:val="Heading1"/>
      </w:pPr>
      <w:r w:rsidRPr="004D491B">
        <w:lastRenderedPageBreak/>
        <w:t>Extra Credit:</w:t>
      </w:r>
    </w:p>
    <w:p w14:paraId="18EDF395"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Extra credit may </w:t>
      </w:r>
      <w:proofErr w:type="gramStart"/>
      <w:r w:rsidRPr="004D491B">
        <w:rPr>
          <w:rFonts w:ascii="Times New Roman" w:hAnsi="Times New Roman" w:cs="Times New Roman"/>
          <w:kern w:val="0"/>
          <w14:ligatures w14:val="none"/>
        </w:rPr>
        <w:t>be awarded</w:t>
      </w:r>
      <w:proofErr w:type="gramEnd"/>
      <w:r w:rsidRPr="004D491B">
        <w:rPr>
          <w:rFonts w:ascii="Times New Roman" w:hAnsi="Times New Roman" w:cs="Times New Roman"/>
          <w:kern w:val="0"/>
          <w14:ligatures w14:val="none"/>
        </w:rPr>
        <w:t xml:space="preserve"> at the professor's discretion. If this opportunity arises, it will be for the entire class, not for a single person. Any extra credit awarded will </w:t>
      </w:r>
      <w:proofErr w:type="gramStart"/>
      <w:r w:rsidRPr="004D491B">
        <w:rPr>
          <w:rFonts w:ascii="Times New Roman" w:hAnsi="Times New Roman" w:cs="Times New Roman"/>
          <w:kern w:val="0"/>
          <w14:ligatures w14:val="none"/>
        </w:rPr>
        <w:t>be distributed</w:t>
      </w:r>
      <w:proofErr w:type="gramEnd"/>
      <w:r w:rsidRPr="004D491B">
        <w:rPr>
          <w:rFonts w:ascii="Times New Roman" w:hAnsi="Times New Roman" w:cs="Times New Roman"/>
          <w:kern w:val="0"/>
          <w14:ligatures w14:val="none"/>
        </w:rPr>
        <w:t xml:space="preserve"> to the entire class. I do not award individual extra credit, so it is important that you do well on all other coursework. </w:t>
      </w:r>
    </w:p>
    <w:p w14:paraId="7BA65F03" w14:textId="77777777" w:rsidR="004D491B" w:rsidRPr="004D491B" w:rsidRDefault="004D491B" w:rsidP="008C3A64">
      <w:pPr>
        <w:pStyle w:val="Heading1"/>
      </w:pPr>
      <w:r w:rsidRPr="004D491B">
        <w:t xml:space="preserve">Attendance Policy: </w:t>
      </w:r>
    </w:p>
    <w:p w14:paraId="3897E5A9" w14:textId="17EEA790" w:rsidR="004D491B" w:rsidRPr="004D491B" w:rsidRDefault="004D491B" w:rsidP="004D491B">
      <w:pPr>
        <w:spacing w:after="200" w:line="276" w:lineRule="auto"/>
        <w:rPr>
          <w:rFonts w:ascii="Times New Roman" w:hAnsi="Times New Roman" w:cs="Times New Roman"/>
          <w:b/>
          <w:kern w:val="0"/>
          <w:u w:val="single"/>
          <w14:ligatures w14:val="none"/>
        </w:rPr>
      </w:pPr>
      <w:r w:rsidRPr="004D491B">
        <w:rPr>
          <w:rFonts w:ascii="Times New Roman" w:hAnsi="Times New Roman" w:cs="Times New Roman"/>
          <w:kern w:val="0"/>
          <w14:ligatures w14:val="none"/>
        </w:rPr>
        <w:t xml:space="preserve">I expect every student to attend class regularly and promptly. Attendance will </w:t>
      </w:r>
      <w:proofErr w:type="gramStart"/>
      <w:r w:rsidRPr="004D491B">
        <w:rPr>
          <w:rFonts w:ascii="Times New Roman" w:hAnsi="Times New Roman" w:cs="Times New Roman"/>
          <w:kern w:val="0"/>
          <w14:ligatures w14:val="none"/>
        </w:rPr>
        <w:t>be taken</w:t>
      </w:r>
      <w:proofErr w:type="gramEnd"/>
      <w:r w:rsidRPr="004D491B">
        <w:rPr>
          <w:rFonts w:ascii="Times New Roman" w:hAnsi="Times New Roman" w:cs="Times New Roman"/>
          <w:kern w:val="0"/>
          <w14:ligatures w14:val="none"/>
        </w:rPr>
        <w:t xml:space="preserve"> at some point throughout each class meeting. Students </w:t>
      </w:r>
      <w:proofErr w:type="gramStart"/>
      <w:r w:rsidRPr="004D491B">
        <w:rPr>
          <w:rFonts w:ascii="Times New Roman" w:hAnsi="Times New Roman" w:cs="Times New Roman"/>
          <w:kern w:val="0"/>
          <w14:ligatures w14:val="none"/>
        </w:rPr>
        <w:t>are allowed</w:t>
      </w:r>
      <w:proofErr w:type="gramEnd"/>
      <w:r w:rsidRPr="004D491B">
        <w:rPr>
          <w:rFonts w:ascii="Times New Roman" w:hAnsi="Times New Roman" w:cs="Times New Roman"/>
          <w:kern w:val="0"/>
          <w14:ligatures w14:val="none"/>
        </w:rPr>
        <w:t xml:space="preserve"> a maximum of</w:t>
      </w:r>
      <w:r w:rsidRPr="004D491B">
        <w:rPr>
          <w:rFonts w:ascii="Times New Roman" w:hAnsi="Times New Roman" w:cs="Times New Roman"/>
          <w:b/>
          <w:kern w:val="0"/>
          <w14:ligatures w14:val="none"/>
        </w:rPr>
        <w:t xml:space="preserve"> two unexcused</w:t>
      </w:r>
      <w:r w:rsidRPr="004D491B">
        <w:rPr>
          <w:rFonts w:ascii="Times New Roman" w:hAnsi="Times New Roman" w:cs="Times New Roman"/>
          <w:kern w:val="0"/>
          <w14:ligatures w14:val="none"/>
        </w:rPr>
        <w:t xml:space="preserve"> absences during the semester.</w:t>
      </w:r>
      <w:r w:rsidRPr="004D491B">
        <w:rPr>
          <w:rFonts w:ascii="Times New Roman" w:hAnsi="Times New Roman" w:cs="Times New Roman"/>
          <w:b/>
          <w:kern w:val="0"/>
          <w14:ligatures w14:val="none"/>
        </w:rPr>
        <w:t xml:space="preserve"> You </w:t>
      </w:r>
      <w:proofErr w:type="gramStart"/>
      <w:r w:rsidRPr="004D491B">
        <w:rPr>
          <w:rFonts w:ascii="Times New Roman" w:hAnsi="Times New Roman" w:cs="Times New Roman"/>
          <w:b/>
          <w:kern w:val="0"/>
          <w14:ligatures w14:val="none"/>
        </w:rPr>
        <w:t>are allowed</w:t>
      </w:r>
      <w:proofErr w:type="gramEnd"/>
      <w:r w:rsidRPr="004D491B">
        <w:rPr>
          <w:rFonts w:ascii="Times New Roman" w:hAnsi="Times New Roman" w:cs="Times New Roman"/>
          <w:b/>
          <w:kern w:val="0"/>
          <w14:ligatures w14:val="none"/>
        </w:rPr>
        <w:t xml:space="preserve"> two</w:t>
      </w:r>
      <w:r w:rsidR="008C3A64">
        <w:rPr>
          <w:rFonts w:ascii="Times New Roman" w:hAnsi="Times New Roman" w:cs="Times New Roman"/>
          <w:b/>
          <w:kern w:val="0"/>
          <w14:ligatures w14:val="none"/>
        </w:rPr>
        <w:t>;</w:t>
      </w:r>
      <w:r w:rsidRPr="004D491B">
        <w:rPr>
          <w:rFonts w:ascii="Times New Roman" w:hAnsi="Times New Roman" w:cs="Times New Roman"/>
          <w:b/>
          <w:kern w:val="0"/>
          <w14:ligatures w14:val="none"/>
        </w:rPr>
        <w:t xml:space="preserve"> use them for whatever you deem necessary. Remember, however, if you are absent on the day an assignment or extra credit </w:t>
      </w:r>
      <w:proofErr w:type="gramStart"/>
      <w:r w:rsidRPr="004D491B">
        <w:rPr>
          <w:rFonts w:ascii="Times New Roman" w:hAnsi="Times New Roman" w:cs="Times New Roman"/>
          <w:b/>
          <w:kern w:val="0"/>
          <w14:ligatures w14:val="none"/>
        </w:rPr>
        <w:t>is given</w:t>
      </w:r>
      <w:proofErr w:type="gramEnd"/>
      <w:r w:rsidRPr="004D491B">
        <w:rPr>
          <w:rFonts w:ascii="Times New Roman" w:hAnsi="Times New Roman" w:cs="Times New Roman"/>
          <w:b/>
          <w:kern w:val="0"/>
          <w14:ligatures w14:val="none"/>
        </w:rPr>
        <w:t xml:space="preserve">, you forfeit those points as they cannot </w:t>
      </w:r>
      <w:proofErr w:type="gramStart"/>
      <w:r w:rsidRPr="004D491B">
        <w:rPr>
          <w:rFonts w:ascii="Times New Roman" w:hAnsi="Times New Roman" w:cs="Times New Roman"/>
          <w:b/>
          <w:kern w:val="0"/>
          <w14:ligatures w14:val="none"/>
        </w:rPr>
        <w:t>be made</w:t>
      </w:r>
      <w:proofErr w:type="gramEnd"/>
      <w:r w:rsidRPr="004D491B">
        <w:rPr>
          <w:rFonts w:ascii="Times New Roman" w:hAnsi="Times New Roman" w:cs="Times New Roman"/>
          <w:b/>
          <w:kern w:val="0"/>
          <w14:ligatures w14:val="none"/>
        </w:rPr>
        <w:t xml:space="preserve"> up. </w:t>
      </w:r>
    </w:p>
    <w:p w14:paraId="365249B4" w14:textId="6A358A10"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A student who is absent from a class session is responsible for the </w:t>
      </w:r>
      <w:proofErr w:type="gramStart"/>
      <w:r w:rsidRPr="004D491B">
        <w:rPr>
          <w:rFonts w:ascii="Times New Roman" w:hAnsi="Times New Roman" w:cs="Times New Roman"/>
          <w:kern w:val="0"/>
          <w14:ligatures w14:val="none"/>
        </w:rPr>
        <w:t>subject matter</w:t>
      </w:r>
      <w:proofErr w:type="gramEnd"/>
      <w:r w:rsidRPr="004D491B">
        <w:rPr>
          <w:rFonts w:ascii="Times New Roman" w:hAnsi="Times New Roman" w:cs="Times New Roman"/>
          <w:kern w:val="0"/>
          <w14:ligatures w14:val="none"/>
        </w:rPr>
        <w:t xml:space="preserve"> discussed during that particular session.</w:t>
      </w:r>
      <w:r w:rsidRPr="004D491B">
        <w:rPr>
          <w:rFonts w:ascii="Times New Roman" w:hAnsi="Times New Roman" w:cs="Times New Roman"/>
          <w:b/>
          <w:kern w:val="0"/>
          <w14:ligatures w14:val="none"/>
        </w:rPr>
        <w:t xml:space="preserve"> </w:t>
      </w:r>
      <w:r w:rsidRPr="004D491B">
        <w:rPr>
          <w:rFonts w:ascii="Times New Roman" w:hAnsi="Times New Roman" w:cs="Times New Roman"/>
          <w:i/>
          <w:kern w:val="0"/>
          <w14:ligatures w14:val="none"/>
        </w:rPr>
        <w:t>I do not give out my lecture notes.</w:t>
      </w:r>
      <w:r w:rsidRPr="004D491B">
        <w:rPr>
          <w:rFonts w:ascii="Times New Roman" w:hAnsi="Times New Roman" w:cs="Times New Roman"/>
          <w:kern w:val="0"/>
          <w14:ligatures w14:val="none"/>
        </w:rPr>
        <w:t xml:space="preserve"> Notes missed (from lectures, guest speakers, presentations, etc.) </w:t>
      </w:r>
      <w:r w:rsidR="008C3A64">
        <w:rPr>
          <w:rFonts w:ascii="Times New Roman" w:hAnsi="Times New Roman" w:cs="Times New Roman"/>
          <w:kern w:val="0"/>
          <w14:ligatures w14:val="none"/>
        </w:rPr>
        <w:t>must</w:t>
      </w:r>
      <w:r w:rsidRPr="004D491B">
        <w:rPr>
          <w:rFonts w:ascii="Times New Roman" w:hAnsi="Times New Roman" w:cs="Times New Roman"/>
          <w:kern w:val="0"/>
          <w14:ligatures w14:val="none"/>
        </w:rPr>
        <w:t xml:space="preserve"> </w:t>
      </w:r>
      <w:proofErr w:type="gramStart"/>
      <w:r w:rsidRPr="004D491B">
        <w:rPr>
          <w:rFonts w:ascii="Times New Roman" w:hAnsi="Times New Roman" w:cs="Times New Roman"/>
          <w:kern w:val="0"/>
          <w14:ligatures w14:val="none"/>
        </w:rPr>
        <w:t>be obtained</w:t>
      </w:r>
      <w:proofErr w:type="gramEnd"/>
      <w:r w:rsidRPr="004D491B">
        <w:rPr>
          <w:rFonts w:ascii="Times New Roman" w:hAnsi="Times New Roman" w:cs="Times New Roman"/>
          <w:kern w:val="0"/>
          <w14:ligatures w14:val="none"/>
        </w:rPr>
        <w:t xml:space="preserve"> from a classmate. It will be extremely difficult for you to obtain an acceptable grade in this course if you miss class consistently. </w:t>
      </w:r>
    </w:p>
    <w:p w14:paraId="0DE258E8"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I reserve the right to request that a student </w:t>
      </w:r>
      <w:proofErr w:type="gramStart"/>
      <w:r w:rsidRPr="004D491B">
        <w:rPr>
          <w:rFonts w:ascii="Times New Roman" w:hAnsi="Times New Roman" w:cs="Times New Roman"/>
          <w:kern w:val="0"/>
          <w14:ligatures w14:val="none"/>
        </w:rPr>
        <w:t>be dropped</w:t>
      </w:r>
      <w:proofErr w:type="gramEnd"/>
      <w:r w:rsidRPr="004D491B">
        <w:rPr>
          <w:rFonts w:ascii="Times New Roman" w:hAnsi="Times New Roman" w:cs="Times New Roman"/>
          <w:kern w:val="0"/>
          <w14:ligatures w14:val="none"/>
        </w:rPr>
        <w:t xml:space="preserve"> from the course with a grade of “WF” upon the accumulation of an excessive number of unexcused absences. An absence may be excused for the following reasons: a religious holy day, including travel for that purpose; active military service, including travel for that purpose; participation in an official university function; illness or other extenuating circumstances; pregnancy and parenting under Title IX; and when the University is officially closed by the President. The student is responsible for requesting an excused absence in writing as early in the semester as </w:t>
      </w:r>
      <w:proofErr w:type="gramStart"/>
      <w:r w:rsidRPr="004D491B">
        <w:rPr>
          <w:rFonts w:ascii="Times New Roman" w:hAnsi="Times New Roman" w:cs="Times New Roman"/>
          <w:kern w:val="0"/>
          <w14:ligatures w14:val="none"/>
        </w:rPr>
        <w:t>possible, and</w:t>
      </w:r>
      <w:proofErr w:type="gramEnd"/>
      <w:r w:rsidRPr="004D491B">
        <w:rPr>
          <w:rFonts w:ascii="Times New Roman" w:hAnsi="Times New Roman" w:cs="Times New Roman"/>
          <w:kern w:val="0"/>
          <w14:ligatures w14:val="none"/>
        </w:rPr>
        <w:t xml:space="preserve"> personally </w:t>
      </w:r>
      <w:proofErr w:type="gramStart"/>
      <w:r w:rsidRPr="004D491B">
        <w:rPr>
          <w:rFonts w:ascii="Times New Roman" w:hAnsi="Times New Roman" w:cs="Times New Roman"/>
          <w:kern w:val="0"/>
          <w14:ligatures w14:val="none"/>
        </w:rPr>
        <w:t>delivering to me</w:t>
      </w:r>
      <w:proofErr w:type="gramEnd"/>
      <w:r w:rsidRPr="004D491B">
        <w:rPr>
          <w:rFonts w:ascii="Times New Roman" w:hAnsi="Times New Roman" w:cs="Times New Roman"/>
          <w:kern w:val="0"/>
          <w14:ligatures w14:val="none"/>
        </w:rPr>
        <w:t xml:space="preserve"> satisfactory evidence to substantiate the excused absence.</w:t>
      </w:r>
    </w:p>
    <w:p w14:paraId="3F797FF1" w14:textId="77777777" w:rsidR="004D491B" w:rsidRPr="004D491B" w:rsidRDefault="004D491B" w:rsidP="008C3A64">
      <w:pPr>
        <w:pStyle w:val="Heading1"/>
      </w:pPr>
      <w:r w:rsidRPr="004D491B">
        <w:t>ADA Statement</w:t>
      </w:r>
    </w:p>
    <w:p w14:paraId="332E1B37" w14:textId="77777777" w:rsidR="004D491B" w:rsidRPr="004D491B" w:rsidRDefault="004D491B" w:rsidP="004D491B">
      <w:pPr>
        <w:spacing w:after="200" w:line="276" w:lineRule="auto"/>
        <w:rPr>
          <w:rFonts w:ascii="Times New Roman" w:hAnsi="Times New Roman" w:cs="Times New Roman"/>
          <w:color w:val="0000FF"/>
          <w:kern w:val="0"/>
          <w:u w:val="single"/>
          <w14:ligatures w14:val="none"/>
        </w:rPr>
      </w:pPr>
      <w:r w:rsidRPr="004D491B">
        <w:rPr>
          <w:rFonts w:ascii="Times New Roman" w:hAnsi="Times New Roman" w:cs="Times New Roman"/>
          <w:kern w:val="0"/>
          <w14:ligatures w14:val="none"/>
        </w:rPr>
        <w:t xml:space="preserve">UNT makes reasonable academic accommodation for students with disabilities. Students seeking accommodation must first register with the Office of Disability Accommodation (ODA) to verify their eligibility. If a disability </w:t>
      </w:r>
      <w:proofErr w:type="gramStart"/>
      <w:r w:rsidRPr="004D491B">
        <w:rPr>
          <w:rFonts w:ascii="Times New Roman" w:hAnsi="Times New Roman" w:cs="Times New Roman"/>
          <w:kern w:val="0"/>
          <w14:ligatures w14:val="none"/>
        </w:rPr>
        <w:t>is verified</w:t>
      </w:r>
      <w:proofErr w:type="gramEnd"/>
      <w:r w:rsidRPr="004D491B">
        <w:rPr>
          <w:rFonts w:ascii="Times New Roman" w:hAnsi="Times New Roman" w:cs="Times New Roman"/>
          <w:kern w:val="0"/>
          <w14:ligatures w14:val="none"/>
        </w:rPr>
        <w:t xml:space="preserve">, the ODA will provide a student with an accommodation letter to </w:t>
      </w:r>
      <w:proofErr w:type="gramStart"/>
      <w:r w:rsidRPr="004D491B">
        <w:rPr>
          <w:rFonts w:ascii="Times New Roman" w:hAnsi="Times New Roman" w:cs="Times New Roman"/>
          <w:kern w:val="0"/>
          <w14:ligatures w14:val="none"/>
        </w:rPr>
        <w:t>be delivered</w:t>
      </w:r>
      <w:proofErr w:type="gramEnd"/>
      <w:r w:rsidRPr="004D491B">
        <w:rPr>
          <w:rFonts w:ascii="Times New Roman" w:hAnsi="Times New Roman" w:cs="Times New Roman"/>
          <w:kern w:val="0"/>
          <w14:ligatures w14:val="none"/>
        </w:rPr>
        <w:t xml:space="preserve"> to faculty to begin a private discussion regarding one’s specific course needs. Students may request </w:t>
      </w:r>
      <w:proofErr w:type="gramStart"/>
      <w:r w:rsidRPr="004D491B">
        <w:rPr>
          <w:rFonts w:ascii="Times New Roman" w:hAnsi="Times New Roman" w:cs="Times New Roman"/>
          <w:kern w:val="0"/>
          <w14:ligatures w14:val="none"/>
        </w:rPr>
        <w:t>accommodations</w:t>
      </w:r>
      <w:proofErr w:type="gramEnd"/>
      <w:r w:rsidRPr="004D491B">
        <w:rPr>
          <w:rFonts w:ascii="Times New Roman" w:hAnsi="Times New Roman" w:cs="Times New Roman"/>
          <w:kern w:val="0"/>
          <w14:ligatures w14:val="none"/>
        </w:rPr>
        <w:t xml:space="preserve"> at any </w:t>
      </w:r>
      <w:proofErr w:type="gramStart"/>
      <w:r w:rsidRPr="004D491B">
        <w:rPr>
          <w:rFonts w:ascii="Times New Roman" w:hAnsi="Times New Roman" w:cs="Times New Roman"/>
          <w:kern w:val="0"/>
          <w14:ligatures w14:val="none"/>
        </w:rPr>
        <w:t>time,</w:t>
      </w:r>
      <w:proofErr w:type="gramEnd"/>
      <w:r w:rsidRPr="004D491B">
        <w:rPr>
          <w:rFonts w:ascii="Times New Roman" w:hAnsi="Times New Roman" w:cs="Times New Roman"/>
          <w:kern w:val="0"/>
          <w14:ligatures w14:val="none"/>
        </w:rPr>
        <w:t xml:space="preserve"> however, ODA notices of accommodation should </w:t>
      </w:r>
      <w:proofErr w:type="gramStart"/>
      <w:r w:rsidRPr="004D491B">
        <w:rPr>
          <w:rFonts w:ascii="Times New Roman" w:hAnsi="Times New Roman" w:cs="Times New Roman"/>
          <w:kern w:val="0"/>
          <w14:ligatures w14:val="none"/>
        </w:rPr>
        <w:t>be provided</w:t>
      </w:r>
      <w:proofErr w:type="gramEnd"/>
      <w:r w:rsidRPr="004D491B">
        <w:rPr>
          <w:rFonts w:ascii="Times New Roman" w:hAnsi="Times New Roman" w:cs="Times New Roman"/>
          <w:kern w:val="0"/>
          <w14:ligatures w14:val="none"/>
        </w:rPr>
        <w:t xml:space="preserve">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w:t>
      </w:r>
      <w:hyperlink r:id="rId8" w:history="1">
        <w:r w:rsidRPr="004D491B">
          <w:rPr>
            <w:rFonts w:ascii="Times New Roman" w:hAnsi="Times New Roman" w:cs="Times New Roman"/>
            <w:color w:val="0000FF"/>
            <w:kern w:val="0"/>
            <w:u w:val="single"/>
            <w14:ligatures w14:val="none"/>
          </w:rPr>
          <w:t>disability.unt.edu</w:t>
        </w:r>
      </w:hyperlink>
    </w:p>
    <w:p w14:paraId="0AD6DE95" w14:textId="77777777" w:rsidR="004D491B" w:rsidRPr="004D491B" w:rsidRDefault="004D491B" w:rsidP="008C3A64">
      <w:pPr>
        <w:pStyle w:val="Heading1"/>
      </w:pPr>
      <w:r w:rsidRPr="004D491B">
        <w:lastRenderedPageBreak/>
        <w:t>AI/ChatGPT</w:t>
      </w:r>
    </w:p>
    <w:p w14:paraId="7025A62F" w14:textId="77777777" w:rsidR="004D491B" w:rsidRPr="004D491B" w:rsidRDefault="004D491B" w:rsidP="004D491B">
      <w:pPr>
        <w:spacing w:after="0" w:line="240" w:lineRule="auto"/>
        <w:rPr>
          <w:rFonts w:ascii="Times New Roman" w:eastAsia="Times New Roman" w:hAnsi="Times New Roman" w:cs="Times New Roman"/>
          <w:kern w:val="0"/>
          <w14:ligatures w14:val="none"/>
        </w:rPr>
      </w:pPr>
      <w:r w:rsidRPr="004D491B">
        <w:rPr>
          <w:rFonts w:ascii="Times New Roman" w:hAnsi="Times New Roman" w:cs="Times New Roman"/>
          <w:color w:val="000000"/>
          <w:kern w:val="0"/>
          <w14:ligatures w14:val="none"/>
        </w:rPr>
        <w:t xml:space="preserve">I expect you to generate your own work in this class. When you submit any kind of work (including projects, exams, quizzes, or discussions), you are asserting that you have generated and written the text unless you indicate otherwise by the use of quotation marks and proper attribution for the source. Submitting content that has </w:t>
      </w:r>
      <w:proofErr w:type="gramStart"/>
      <w:r w:rsidRPr="004D491B">
        <w:rPr>
          <w:rFonts w:ascii="Times New Roman" w:hAnsi="Times New Roman" w:cs="Times New Roman"/>
          <w:color w:val="000000"/>
          <w:kern w:val="0"/>
          <w14:ligatures w14:val="none"/>
        </w:rPr>
        <w:t>been generated</w:t>
      </w:r>
      <w:proofErr w:type="gramEnd"/>
      <w:r w:rsidRPr="004D491B">
        <w:rPr>
          <w:rFonts w:ascii="Times New Roman" w:hAnsi="Times New Roman" w:cs="Times New Roman"/>
          <w:color w:val="000000"/>
          <w:kern w:val="0"/>
          <w14:ligatures w14:val="none"/>
        </w:rPr>
        <w:t xml:space="preserve"> by someone other than </w:t>
      </w:r>
      <w:proofErr w:type="gramStart"/>
      <w:r w:rsidRPr="004D491B">
        <w:rPr>
          <w:rFonts w:ascii="Times New Roman" w:hAnsi="Times New Roman" w:cs="Times New Roman"/>
          <w:color w:val="000000"/>
          <w:kern w:val="0"/>
          <w14:ligatures w14:val="none"/>
        </w:rPr>
        <w:t>you, </w:t>
      </w:r>
      <w:r w:rsidRPr="004D491B">
        <w:rPr>
          <w:rFonts w:ascii="Times New Roman" w:hAnsi="Times New Roman" w:cs="Times New Roman"/>
          <w:i/>
          <w:iCs/>
          <w:color w:val="000000"/>
          <w:kern w:val="0"/>
          <w14:ligatures w14:val="none"/>
        </w:rPr>
        <w:t>or</w:t>
      </w:r>
      <w:proofErr w:type="gramEnd"/>
      <w:r w:rsidRPr="004D491B">
        <w:rPr>
          <w:rFonts w:ascii="Times New Roman" w:hAnsi="Times New Roman" w:cs="Times New Roman"/>
          <w:i/>
          <w:iCs/>
          <w:color w:val="000000"/>
          <w:kern w:val="0"/>
          <w14:ligatures w14:val="none"/>
        </w:rPr>
        <w:t xml:space="preserve"> </w:t>
      </w:r>
      <w:proofErr w:type="gramStart"/>
      <w:r w:rsidRPr="004D491B">
        <w:rPr>
          <w:rFonts w:ascii="Times New Roman" w:hAnsi="Times New Roman" w:cs="Times New Roman"/>
          <w:i/>
          <w:iCs/>
          <w:color w:val="000000"/>
          <w:kern w:val="0"/>
          <w14:ligatures w14:val="none"/>
        </w:rPr>
        <w:t>was created</w:t>
      </w:r>
      <w:proofErr w:type="gramEnd"/>
      <w:r w:rsidRPr="004D491B">
        <w:rPr>
          <w:rFonts w:ascii="Times New Roman" w:hAnsi="Times New Roman" w:cs="Times New Roman"/>
          <w:i/>
          <w:iCs/>
          <w:color w:val="000000"/>
          <w:kern w:val="0"/>
          <w14:ligatures w14:val="none"/>
        </w:rPr>
        <w:t xml:space="preserve"> or assisted by a computer application or tool, including artificial intelligence (AI) tools such as ChatGPT </w:t>
      </w:r>
      <w:r w:rsidRPr="004D491B">
        <w:rPr>
          <w:rFonts w:ascii="Times New Roman" w:hAnsi="Times New Roman" w:cs="Times New Roman"/>
          <w:color w:val="000000"/>
          <w:kern w:val="0"/>
          <w14:ligatures w14:val="none"/>
        </w:rPr>
        <w:t xml:space="preserve">is cheating and constitutes a violation of the Student Conduct Code. You may use simple word processing tools to update spelling and grammar in your assignments, but you may not use AI tools to draft your work, even if you edit, revise, or paraphrase it. </w:t>
      </w:r>
    </w:p>
    <w:p w14:paraId="6F6551C8" w14:textId="77777777" w:rsidR="004D491B" w:rsidRPr="004D491B" w:rsidRDefault="004D491B" w:rsidP="004D491B">
      <w:pPr>
        <w:spacing w:line="259" w:lineRule="auto"/>
        <w:rPr>
          <w:kern w:val="0"/>
          <w:sz w:val="22"/>
          <w:szCs w:val="22"/>
          <w14:ligatures w14:val="none"/>
        </w:rPr>
      </w:pPr>
    </w:p>
    <w:p w14:paraId="1CFF577A" w14:textId="77777777" w:rsidR="004D491B" w:rsidRPr="004D491B" w:rsidRDefault="004D491B" w:rsidP="008C3A64">
      <w:pPr>
        <w:pStyle w:val="Heading1"/>
      </w:pPr>
      <w:r w:rsidRPr="004D491B">
        <w:t>Academic Honesty</w:t>
      </w:r>
    </w:p>
    <w:p w14:paraId="0ACB9381"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 I regret that I should even have to mention the issue of cheating, but here it is: If I catch you, the very least you can expect is an F. Honor, and integrity is the very core of Criminal Justice, and I value my profession and its reputation very highly. Academic integrity is a hallmark of higher education.  You </w:t>
      </w:r>
      <w:proofErr w:type="gramStart"/>
      <w:r w:rsidRPr="004D491B">
        <w:rPr>
          <w:rFonts w:ascii="Times New Roman" w:hAnsi="Times New Roman" w:cs="Times New Roman"/>
          <w:kern w:val="0"/>
          <w14:ligatures w14:val="none"/>
        </w:rPr>
        <w:t>are expected</w:t>
      </w:r>
      <w:proofErr w:type="gramEnd"/>
      <w:r w:rsidRPr="004D491B">
        <w:rPr>
          <w:rFonts w:ascii="Times New Roman" w:hAnsi="Times New Roman" w:cs="Times New Roman"/>
          <w:kern w:val="0"/>
          <w14:ligatures w14:val="none"/>
        </w:rPr>
        <w:t xml:space="preserve"> to abide by the University’s code of conduct and Academic Dishonesty policy.  Any person suspected of academic dishonesty (i.e., cheating or plagiarism) will </w:t>
      </w:r>
      <w:proofErr w:type="gramStart"/>
      <w:r w:rsidRPr="004D491B">
        <w:rPr>
          <w:rFonts w:ascii="Times New Roman" w:hAnsi="Times New Roman" w:cs="Times New Roman"/>
          <w:kern w:val="0"/>
          <w14:ligatures w14:val="none"/>
        </w:rPr>
        <w:t>be handled</w:t>
      </w:r>
      <w:proofErr w:type="gramEnd"/>
      <w:r w:rsidRPr="004D491B">
        <w:rPr>
          <w:rFonts w:ascii="Times New Roman" w:hAnsi="Times New Roman" w:cs="Times New Roman"/>
          <w:kern w:val="0"/>
          <w14:ligatures w14:val="none"/>
        </w:rPr>
        <w:t xml:space="preserve"> in accordance with the University’s policies and procedures.  </w:t>
      </w:r>
    </w:p>
    <w:p w14:paraId="3EE66779" w14:textId="77777777" w:rsidR="004D491B" w:rsidRPr="004D491B" w:rsidRDefault="004D491B" w:rsidP="00FC0FA9">
      <w:pPr>
        <w:pStyle w:val="Heading1"/>
      </w:pPr>
      <w:r w:rsidRPr="008C3A64">
        <w:t>Classroom Policy</w:t>
      </w:r>
      <w:r w:rsidRPr="004D491B">
        <w:t xml:space="preserve">: </w:t>
      </w:r>
    </w:p>
    <w:p w14:paraId="281C5BDC"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It is essential that students show respect and remain orderly in class.  Incivility </w:t>
      </w:r>
      <w:proofErr w:type="gramStart"/>
      <w:r w:rsidRPr="004D491B">
        <w:rPr>
          <w:rFonts w:ascii="Times New Roman" w:hAnsi="Times New Roman" w:cs="Times New Roman"/>
          <w:kern w:val="0"/>
          <w14:ligatures w14:val="none"/>
        </w:rPr>
        <w:t>is prohibited</w:t>
      </w:r>
      <w:proofErr w:type="gramEnd"/>
      <w:r w:rsidRPr="004D491B">
        <w:rPr>
          <w:rFonts w:ascii="Times New Roman" w:hAnsi="Times New Roman" w:cs="Times New Roman"/>
          <w:kern w:val="0"/>
          <w14:ligatures w14:val="none"/>
        </w:rPr>
        <w:t xml:space="preserve">.  Disorderly conduct includes talking while someone else is speaking, using profanity, sleeping, and making any other </w:t>
      </w:r>
      <w:r w:rsidRPr="00280E49">
        <w:rPr>
          <w:rFonts w:ascii="Times New Roman" w:hAnsi="Times New Roman" w:cs="Times New Roman"/>
          <w:bCs/>
          <w:kern w:val="0"/>
          <w14:ligatures w14:val="none"/>
        </w:rPr>
        <w:t>disruptive noise.</w:t>
      </w:r>
      <w:r w:rsidRPr="004D491B">
        <w:rPr>
          <w:rFonts w:ascii="Times New Roman" w:hAnsi="Times New Roman" w:cs="Times New Roman"/>
          <w:b/>
          <w:kern w:val="0"/>
          <w14:ligatures w14:val="none"/>
        </w:rPr>
        <w:t xml:space="preserve">  Cell phones must </w:t>
      </w:r>
      <w:proofErr w:type="gramStart"/>
      <w:r w:rsidRPr="004D491B">
        <w:rPr>
          <w:rFonts w:ascii="Times New Roman" w:hAnsi="Times New Roman" w:cs="Times New Roman"/>
          <w:b/>
          <w:kern w:val="0"/>
          <w14:ligatures w14:val="none"/>
        </w:rPr>
        <w:t>be put</w:t>
      </w:r>
      <w:proofErr w:type="gramEnd"/>
      <w:r w:rsidRPr="004D491B">
        <w:rPr>
          <w:rFonts w:ascii="Times New Roman" w:hAnsi="Times New Roman" w:cs="Times New Roman"/>
          <w:b/>
          <w:kern w:val="0"/>
          <w14:ligatures w14:val="none"/>
        </w:rPr>
        <w:t xml:space="preserve"> away during class time if they are a distraction to you or the class. </w:t>
      </w:r>
      <w:r w:rsidRPr="004D491B">
        <w:rPr>
          <w:rFonts w:ascii="Times New Roman" w:hAnsi="Times New Roman" w:cs="Times New Roman"/>
          <w:i/>
          <w:kern w:val="0"/>
          <w14:ligatures w14:val="none"/>
        </w:rPr>
        <w:t xml:space="preserve"> NO TEXTING OR ANY SOCIAL MEDIA ACTIVITY WILL BE TOLERATED DURING CLASS TIME.</w:t>
      </w:r>
      <w:r w:rsidRPr="004D491B">
        <w:rPr>
          <w:rFonts w:ascii="Times New Roman" w:hAnsi="Times New Roman" w:cs="Times New Roman"/>
          <w:b/>
          <w:kern w:val="0"/>
          <w14:ligatures w14:val="none"/>
        </w:rPr>
        <w:t xml:space="preserve"> </w:t>
      </w:r>
      <w:r w:rsidRPr="004D491B">
        <w:rPr>
          <w:rFonts w:ascii="Times New Roman" w:hAnsi="Times New Roman" w:cs="Times New Roman"/>
          <w:kern w:val="0"/>
          <w14:ligatures w14:val="none"/>
        </w:rPr>
        <w:t xml:space="preserve">If a student </w:t>
      </w:r>
      <w:proofErr w:type="gramStart"/>
      <w:r w:rsidRPr="004D491B">
        <w:rPr>
          <w:rFonts w:ascii="Times New Roman" w:hAnsi="Times New Roman" w:cs="Times New Roman"/>
          <w:kern w:val="0"/>
          <w14:ligatures w14:val="none"/>
        </w:rPr>
        <w:t>is found</w:t>
      </w:r>
      <w:proofErr w:type="gramEnd"/>
      <w:r w:rsidRPr="004D491B">
        <w:rPr>
          <w:rFonts w:ascii="Times New Roman" w:hAnsi="Times New Roman" w:cs="Times New Roman"/>
          <w:kern w:val="0"/>
          <w14:ligatures w14:val="none"/>
        </w:rPr>
        <w:t xml:space="preserve"> guilty of any of the following misconduct, they will </w:t>
      </w:r>
      <w:proofErr w:type="gramStart"/>
      <w:r w:rsidRPr="004D491B">
        <w:rPr>
          <w:rFonts w:ascii="Times New Roman" w:hAnsi="Times New Roman" w:cs="Times New Roman"/>
          <w:kern w:val="0"/>
          <w14:ligatures w14:val="none"/>
        </w:rPr>
        <w:t>be asked</w:t>
      </w:r>
      <w:proofErr w:type="gramEnd"/>
      <w:r w:rsidRPr="004D491B">
        <w:rPr>
          <w:rFonts w:ascii="Times New Roman" w:hAnsi="Times New Roman" w:cs="Times New Roman"/>
          <w:kern w:val="0"/>
          <w14:ligatures w14:val="none"/>
        </w:rPr>
        <w:t xml:space="preserve"> to leave the class and will </w:t>
      </w:r>
      <w:proofErr w:type="gramStart"/>
      <w:r w:rsidRPr="004D491B">
        <w:rPr>
          <w:rFonts w:ascii="Times New Roman" w:hAnsi="Times New Roman" w:cs="Times New Roman"/>
          <w:kern w:val="0"/>
          <w14:ligatures w14:val="none"/>
        </w:rPr>
        <w:t>be considered</w:t>
      </w:r>
      <w:proofErr w:type="gramEnd"/>
      <w:r w:rsidRPr="004D491B">
        <w:rPr>
          <w:rFonts w:ascii="Times New Roman" w:hAnsi="Times New Roman" w:cs="Times New Roman"/>
          <w:kern w:val="0"/>
          <w14:ligatures w14:val="none"/>
        </w:rPr>
        <w:t xml:space="preserve"> absent for that day.  If the conduct is persistent, students will </w:t>
      </w:r>
      <w:proofErr w:type="gramStart"/>
      <w:r w:rsidRPr="004D491B">
        <w:rPr>
          <w:rFonts w:ascii="Times New Roman" w:hAnsi="Times New Roman" w:cs="Times New Roman"/>
          <w:kern w:val="0"/>
          <w14:ligatures w14:val="none"/>
        </w:rPr>
        <w:t>be referred</w:t>
      </w:r>
      <w:proofErr w:type="gramEnd"/>
      <w:r w:rsidRPr="004D491B">
        <w:rPr>
          <w:rFonts w:ascii="Times New Roman" w:hAnsi="Times New Roman" w:cs="Times New Roman"/>
          <w:kern w:val="0"/>
          <w14:ligatures w14:val="none"/>
        </w:rPr>
        <w:t xml:space="preserve"> to the Dean of Student Services for appropriate disciplinary action. </w:t>
      </w:r>
    </w:p>
    <w:p w14:paraId="62FCC4A9" w14:textId="77777777" w:rsidR="004D491B" w:rsidRPr="004D491B" w:rsidRDefault="004D491B" w:rsidP="004D491B">
      <w:pPr>
        <w:spacing w:after="200" w:line="276" w:lineRule="auto"/>
        <w:rPr>
          <w:rFonts w:ascii="Times New Roman" w:hAnsi="Times New Roman" w:cs="Times New Roman"/>
          <w:i/>
          <w:iCs/>
          <w:kern w:val="0"/>
          <w14:ligatures w14:val="none"/>
        </w:rPr>
      </w:pPr>
      <w:r w:rsidRPr="004D491B">
        <w:rPr>
          <w:rFonts w:ascii="Times New Roman" w:hAnsi="Times New Roman" w:cs="Times New Roman"/>
          <w:i/>
          <w:iCs/>
          <w:kern w:val="0"/>
          <w14:ligatures w14:val="none"/>
        </w:rPr>
        <w:t xml:space="preserve">There will be no recording devices unless you have authorization from the University.  </w:t>
      </w:r>
    </w:p>
    <w:p w14:paraId="16117B03" w14:textId="56C22036"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All cell phones and </w:t>
      </w:r>
      <w:r w:rsidR="00FC0FA9">
        <w:rPr>
          <w:rFonts w:ascii="Times New Roman" w:hAnsi="Times New Roman" w:cs="Times New Roman"/>
          <w:kern w:val="0"/>
          <w14:ligatures w14:val="none"/>
        </w:rPr>
        <w:t xml:space="preserve">other electronic devices must </w:t>
      </w:r>
      <w:proofErr w:type="gramStart"/>
      <w:r w:rsidR="00FC0FA9">
        <w:rPr>
          <w:rFonts w:ascii="Times New Roman" w:hAnsi="Times New Roman" w:cs="Times New Roman"/>
          <w:kern w:val="0"/>
          <w14:ligatures w14:val="none"/>
        </w:rPr>
        <w:t>be turned</w:t>
      </w:r>
      <w:proofErr w:type="gramEnd"/>
      <w:r w:rsidR="00FC0FA9">
        <w:rPr>
          <w:rFonts w:ascii="Times New Roman" w:hAnsi="Times New Roman" w:cs="Times New Roman"/>
          <w:kern w:val="0"/>
          <w14:ligatures w14:val="none"/>
        </w:rPr>
        <w:t xml:space="preserve"> off or set to silent</w:t>
      </w:r>
      <w:r w:rsidRPr="004D491B">
        <w:rPr>
          <w:rFonts w:ascii="Times New Roman" w:hAnsi="Times New Roman" w:cs="Times New Roman"/>
          <w:kern w:val="0"/>
          <w14:ligatures w14:val="none"/>
        </w:rPr>
        <w:t xml:space="preserve"> before entering the classroom. You may use your laptop for </w:t>
      </w:r>
      <w:proofErr w:type="gramStart"/>
      <w:r w:rsidRPr="004D491B">
        <w:rPr>
          <w:rFonts w:ascii="Times New Roman" w:hAnsi="Times New Roman" w:cs="Times New Roman"/>
          <w:kern w:val="0"/>
          <w14:ligatures w14:val="none"/>
        </w:rPr>
        <w:t>note-taking</w:t>
      </w:r>
      <w:proofErr w:type="gramEnd"/>
      <w:r w:rsidRPr="004D491B">
        <w:rPr>
          <w:rFonts w:ascii="Times New Roman" w:hAnsi="Times New Roman" w:cs="Times New Roman"/>
          <w:kern w:val="0"/>
          <w14:ligatures w14:val="none"/>
        </w:rPr>
        <w:t>. However, if</w:t>
      </w:r>
      <w:r w:rsidR="00FC0FA9">
        <w:rPr>
          <w:rFonts w:ascii="Times New Roman" w:hAnsi="Times New Roman" w:cs="Times New Roman"/>
          <w:kern w:val="0"/>
          <w14:ligatures w14:val="none"/>
        </w:rPr>
        <w:t xml:space="preserve"> you </w:t>
      </w:r>
      <w:proofErr w:type="gramStart"/>
      <w:r w:rsidR="00FC0FA9">
        <w:rPr>
          <w:rFonts w:ascii="Times New Roman" w:hAnsi="Times New Roman" w:cs="Times New Roman"/>
          <w:kern w:val="0"/>
          <w14:ligatures w14:val="none"/>
        </w:rPr>
        <w:t>are caught</w:t>
      </w:r>
      <w:proofErr w:type="gramEnd"/>
      <w:r w:rsidR="00FC0FA9">
        <w:rPr>
          <w:rFonts w:ascii="Times New Roman" w:hAnsi="Times New Roman" w:cs="Times New Roman"/>
          <w:kern w:val="0"/>
          <w14:ligatures w14:val="none"/>
        </w:rPr>
        <w:t xml:space="preserve"> doing anything </w:t>
      </w:r>
      <w:r w:rsidR="00FC0FA9">
        <w:rPr>
          <w:rFonts w:ascii="Times New Roman" w:hAnsi="Times New Roman" w:cs="Times New Roman"/>
          <w:kern w:val="0"/>
          <w14:ligatures w14:val="none"/>
        </w:rPr>
        <w:lastRenderedPageBreak/>
        <w:t>that is not related to the course or the lecture notes,</w:t>
      </w:r>
      <w:r w:rsidRPr="004D491B">
        <w:rPr>
          <w:rFonts w:ascii="Times New Roman" w:hAnsi="Times New Roman" w:cs="Times New Roman"/>
          <w:kern w:val="0"/>
          <w14:ligatures w14:val="none"/>
        </w:rPr>
        <w:t xml:space="preserve"> you will not </w:t>
      </w:r>
      <w:proofErr w:type="gramStart"/>
      <w:r w:rsidRPr="004D491B">
        <w:rPr>
          <w:rFonts w:ascii="Times New Roman" w:hAnsi="Times New Roman" w:cs="Times New Roman"/>
          <w:kern w:val="0"/>
          <w14:ligatures w14:val="none"/>
        </w:rPr>
        <w:t>be allowed</w:t>
      </w:r>
      <w:proofErr w:type="gramEnd"/>
      <w:r w:rsidRPr="004D491B">
        <w:rPr>
          <w:rFonts w:ascii="Times New Roman" w:hAnsi="Times New Roman" w:cs="Times New Roman"/>
          <w:kern w:val="0"/>
          <w14:ligatures w14:val="none"/>
        </w:rPr>
        <w:t xml:space="preserve"> to use your computer for the semester. </w:t>
      </w:r>
    </w:p>
    <w:p w14:paraId="37A8DFFB" w14:textId="77777777" w:rsidR="004D491B" w:rsidRPr="004D491B" w:rsidRDefault="004D491B" w:rsidP="004D491B">
      <w:pPr>
        <w:shd w:val="clear" w:color="auto" w:fill="FFFFFF"/>
        <w:spacing w:after="0" w:line="240" w:lineRule="auto"/>
        <w:rPr>
          <w:rFonts w:ascii="Times New Roman" w:eastAsia="Times New Roman" w:hAnsi="Times New Roman" w:cs="Times New Roman"/>
          <w:color w:val="212121"/>
          <w:kern w:val="0"/>
          <w14:ligatures w14:val="none"/>
        </w:rPr>
      </w:pPr>
      <w:r w:rsidRPr="004D491B">
        <w:rPr>
          <w:rFonts w:ascii="Times New Roman" w:eastAsia="Times New Roman" w:hAnsi="Times New Roman" w:cs="Times New Roman"/>
          <w:color w:val="212121"/>
          <w:kern w:val="0"/>
          <w14:ligatures w14:val="none"/>
        </w:rPr>
        <w:t> </w:t>
      </w:r>
    </w:p>
    <w:p w14:paraId="64A57B5F" w14:textId="77777777" w:rsidR="004D491B" w:rsidRPr="008C3A64" w:rsidRDefault="004D491B" w:rsidP="008C3A64">
      <w:pPr>
        <w:pStyle w:val="Heading1"/>
      </w:pPr>
      <w:r w:rsidRPr="008C3A64">
        <w:t xml:space="preserve">Prohibition of Discrimination, Harassment, and Retaliation (Policy 16.004) </w:t>
      </w:r>
    </w:p>
    <w:p w14:paraId="3B7AC786"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4D491B">
        <w:rPr>
          <w:rFonts w:ascii="Times New Roman" w:eastAsia="Calibri" w:hAnsi="Times New Roman" w:cs="Times New Roman"/>
          <w:color w:val="000000"/>
          <w:kern w:val="0"/>
          <w:szCs w:val="22"/>
          <w14:ligatures w14:val="none"/>
        </w:rPr>
        <w:t>investigates</w:t>
      </w:r>
      <w:proofErr w:type="gramEnd"/>
      <w:r w:rsidRPr="004D491B">
        <w:rPr>
          <w:rFonts w:ascii="Times New Roman" w:eastAsia="Calibri" w:hAnsi="Times New Roman" w:cs="Times New Roman"/>
          <w:color w:val="000000"/>
          <w:kern w:val="0"/>
          <w:szCs w:val="22"/>
          <w14:ligatures w14:val="none"/>
        </w:rPr>
        <w:t xml:space="preserve"> and takes remedial action when appropriate. </w:t>
      </w:r>
    </w:p>
    <w:p w14:paraId="70453B9D" w14:textId="77777777" w:rsidR="004D491B" w:rsidRPr="004D491B" w:rsidRDefault="004D491B" w:rsidP="00FC0FA9">
      <w:pPr>
        <w:pStyle w:val="Heading1"/>
        <w:rPr>
          <w:rFonts w:eastAsia="Calibri"/>
          <w:color w:val="000000"/>
        </w:rPr>
      </w:pPr>
      <w:r w:rsidRPr="004D491B">
        <w:rPr>
          <w:rFonts w:eastAsia="Calibri"/>
        </w:rPr>
        <w:t xml:space="preserve">Emergency Notification &amp; Procedures </w:t>
      </w:r>
    </w:p>
    <w:p w14:paraId="2B0CF15E"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w:t>
      </w:r>
    </w:p>
    <w:p w14:paraId="2A947C64" w14:textId="77777777" w:rsidR="004D491B" w:rsidRPr="004D491B" w:rsidRDefault="004D491B" w:rsidP="00FC0FA9">
      <w:pPr>
        <w:pStyle w:val="Heading1"/>
        <w:rPr>
          <w:rFonts w:eastAsia="Calibri"/>
          <w:color w:val="000000"/>
        </w:rPr>
      </w:pPr>
      <w:r w:rsidRPr="004D491B">
        <w:rPr>
          <w:rFonts w:eastAsia="Calibri"/>
        </w:rPr>
        <w:t xml:space="preserve">Retention of Student Records </w:t>
      </w:r>
    </w:p>
    <w:p w14:paraId="1D74C89E"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Student records pertaining to this course </w:t>
      </w:r>
      <w:proofErr w:type="gramStart"/>
      <w:r w:rsidRPr="004D491B">
        <w:rPr>
          <w:rFonts w:ascii="Times New Roman" w:eastAsia="Calibri" w:hAnsi="Times New Roman" w:cs="Times New Roman"/>
          <w:color w:val="000000"/>
          <w:kern w:val="0"/>
          <w:szCs w:val="22"/>
          <w14:ligatures w14:val="none"/>
        </w:rPr>
        <w:t>are maintained</w:t>
      </w:r>
      <w:proofErr w:type="gramEnd"/>
      <w:r w:rsidRPr="004D491B">
        <w:rPr>
          <w:rFonts w:ascii="Times New Roman" w:eastAsia="Calibri" w:hAnsi="Times New Roman" w:cs="Times New Roman"/>
          <w:color w:val="000000"/>
          <w:kern w:val="0"/>
          <w:szCs w:val="22"/>
          <w14:ligatures w14:val="none"/>
        </w:rPr>
        <w:t xml:space="preserve"> in a secure location by the instructor of record. All records such as exams, answer sheets (with keys), and written papers submitted during the duration of the course </w:t>
      </w:r>
      <w:proofErr w:type="gramStart"/>
      <w:r w:rsidRPr="004D491B">
        <w:rPr>
          <w:rFonts w:ascii="Times New Roman" w:eastAsia="Calibri" w:hAnsi="Times New Roman" w:cs="Times New Roman"/>
          <w:color w:val="000000"/>
          <w:kern w:val="0"/>
          <w:szCs w:val="22"/>
          <w14:ligatures w14:val="none"/>
        </w:rPr>
        <w:t>are kept</w:t>
      </w:r>
      <w:proofErr w:type="gramEnd"/>
      <w:r w:rsidRPr="004D491B">
        <w:rPr>
          <w:rFonts w:ascii="Times New Roman" w:eastAsia="Calibri" w:hAnsi="Times New Roman" w:cs="Times New Roman"/>
          <w:color w:val="000000"/>
          <w:kern w:val="0"/>
          <w:szCs w:val="22"/>
          <w14:ligatures w14:val="none"/>
        </w:rPr>
        <w:t xml:space="preserve"> for at least one calendar year after course completion. Course work completed via the Canvas online system, including grading information and comments, </w:t>
      </w:r>
      <w:proofErr w:type="gramStart"/>
      <w:r w:rsidRPr="004D491B">
        <w:rPr>
          <w:rFonts w:ascii="Times New Roman" w:eastAsia="Calibri" w:hAnsi="Times New Roman" w:cs="Times New Roman"/>
          <w:color w:val="000000"/>
          <w:kern w:val="0"/>
          <w:szCs w:val="22"/>
          <w14:ligatures w14:val="none"/>
        </w:rPr>
        <w:t>is also stored</w:t>
      </w:r>
      <w:proofErr w:type="gramEnd"/>
      <w:r w:rsidRPr="004D491B">
        <w:rPr>
          <w:rFonts w:ascii="Times New Roman" w:eastAsia="Calibri" w:hAnsi="Times New Roman" w:cs="Times New Roman"/>
          <w:color w:val="000000"/>
          <w:kern w:val="0"/>
          <w:szCs w:val="22"/>
          <w14:ligatures w14:val="none"/>
        </w:rPr>
        <w:t xml:space="preserve"> in a safe electronic environment for one year. Students have the right to view their individual record; however, information about student’s records will not </w:t>
      </w:r>
      <w:proofErr w:type="gramStart"/>
      <w:r w:rsidRPr="004D491B">
        <w:rPr>
          <w:rFonts w:ascii="Times New Roman" w:eastAsia="Calibri" w:hAnsi="Times New Roman" w:cs="Times New Roman"/>
          <w:color w:val="000000"/>
          <w:kern w:val="0"/>
          <w:szCs w:val="22"/>
          <w14:ligatures w14:val="none"/>
        </w:rPr>
        <w:t>be divulged</w:t>
      </w:r>
      <w:proofErr w:type="gramEnd"/>
      <w:r w:rsidRPr="004D491B">
        <w:rPr>
          <w:rFonts w:ascii="Times New Roman" w:eastAsia="Calibri" w:hAnsi="Times New Roman" w:cs="Times New Roman"/>
          <w:color w:val="000000"/>
          <w:kern w:val="0"/>
          <w:szCs w:val="22"/>
          <w14:ligatures w14:val="none"/>
        </w:rPr>
        <w:t xml:space="preserve"> to other individuals without proper written consent. Students </w:t>
      </w:r>
      <w:proofErr w:type="gramStart"/>
      <w:r w:rsidRPr="004D491B">
        <w:rPr>
          <w:rFonts w:ascii="Times New Roman" w:eastAsia="Calibri" w:hAnsi="Times New Roman" w:cs="Times New Roman"/>
          <w:color w:val="000000"/>
          <w:kern w:val="0"/>
          <w:szCs w:val="22"/>
          <w14:ligatures w14:val="none"/>
        </w:rPr>
        <w:t>are encouraged</w:t>
      </w:r>
      <w:proofErr w:type="gramEnd"/>
      <w:r w:rsidRPr="004D491B">
        <w:rPr>
          <w:rFonts w:ascii="Times New Roman" w:eastAsia="Calibri" w:hAnsi="Times New Roman" w:cs="Times New Roman"/>
          <w:color w:val="000000"/>
          <w:kern w:val="0"/>
          <w:szCs w:val="22"/>
          <w14:ligatures w14:val="none"/>
        </w:rPr>
        <w:t xml:space="preserve"> to review the Public Information Policy and the Family Educational Rights and Privacy Act (FERPA) laws and the University’s policy. See UNT Policy 10.10, Records Management and Retention for additional information.  </w:t>
      </w:r>
    </w:p>
    <w:p w14:paraId="24412965" w14:textId="77777777" w:rsidR="004D491B" w:rsidRPr="004D491B" w:rsidRDefault="004D491B" w:rsidP="00FC0FA9">
      <w:pPr>
        <w:pStyle w:val="Heading1"/>
        <w:rPr>
          <w:rFonts w:eastAsia="Calibri"/>
          <w:color w:val="000000"/>
        </w:rPr>
      </w:pPr>
      <w:r w:rsidRPr="004D491B">
        <w:rPr>
          <w:rFonts w:eastAsia="Calibri"/>
        </w:rPr>
        <w:t xml:space="preserve">Acceptable Student Behavior </w:t>
      </w:r>
    </w:p>
    <w:p w14:paraId="72DDD2EB"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Student behavior that interferes with an instructor’s ability to conduct a class or other students' opportunity to learn is unacceptable and disruptive and will not </w:t>
      </w:r>
      <w:proofErr w:type="gramStart"/>
      <w:r w:rsidRPr="004D491B">
        <w:rPr>
          <w:rFonts w:ascii="Times New Roman" w:eastAsia="Calibri" w:hAnsi="Times New Roman" w:cs="Times New Roman"/>
          <w:color w:val="000000"/>
          <w:kern w:val="0"/>
          <w:szCs w:val="22"/>
          <w14:ligatures w14:val="none"/>
        </w:rPr>
        <w:t>be tolerated</w:t>
      </w:r>
      <w:proofErr w:type="gramEnd"/>
      <w:r w:rsidRPr="004D491B">
        <w:rPr>
          <w:rFonts w:ascii="Times New Roman" w:eastAsia="Calibri" w:hAnsi="Times New Roman" w:cs="Times New Roman"/>
          <w:color w:val="000000"/>
          <w:kern w:val="0"/>
          <w:szCs w:val="22"/>
          <w14:ligatures w14:val="none"/>
        </w:rPr>
        <w:t xml:space="preserve"> in any instructional forum at UNT. Students engaging in unacceptable behavior will </w:t>
      </w:r>
      <w:proofErr w:type="gramStart"/>
      <w:r w:rsidRPr="004D491B">
        <w:rPr>
          <w:rFonts w:ascii="Times New Roman" w:eastAsia="Calibri" w:hAnsi="Times New Roman" w:cs="Times New Roman"/>
          <w:color w:val="000000"/>
          <w:kern w:val="0"/>
          <w:szCs w:val="22"/>
          <w14:ligatures w14:val="none"/>
        </w:rPr>
        <w:t>be directed</w:t>
      </w:r>
      <w:proofErr w:type="gramEnd"/>
      <w:r w:rsidRPr="004D491B">
        <w:rPr>
          <w:rFonts w:ascii="Times New Roman" w:eastAsia="Calibri" w:hAnsi="Times New Roman" w:cs="Times New Roman"/>
          <w:color w:val="000000"/>
          <w:kern w:val="0"/>
          <w:szCs w:val="22"/>
          <w14:ligatures w14:val="none"/>
        </w:rPr>
        <w:t xml:space="preserve"> to leave the classroom and the instructor may refer the student to the Dean of Students to consider whether </w:t>
      </w:r>
      <w:r w:rsidRPr="004D491B">
        <w:rPr>
          <w:rFonts w:ascii="Times New Roman" w:eastAsia="Calibri" w:hAnsi="Times New Roman" w:cs="Times New Roman"/>
          <w:color w:val="000000"/>
          <w:kern w:val="0"/>
          <w:szCs w:val="22"/>
          <w14:ligatures w14:val="none"/>
        </w:rPr>
        <w:lastRenderedPageBreak/>
        <w:t xml:space="preserve">the student's conduct violated the Code of Student Conduct. The University's expectations for </w:t>
      </w:r>
      <w:proofErr w:type="gramStart"/>
      <w:r w:rsidRPr="004D491B">
        <w:rPr>
          <w:rFonts w:ascii="Times New Roman" w:eastAsia="Calibri" w:hAnsi="Times New Roman" w:cs="Times New Roman"/>
          <w:color w:val="000000"/>
          <w:kern w:val="0"/>
          <w:szCs w:val="22"/>
          <w14:ligatures w14:val="none"/>
        </w:rPr>
        <w:t>student conduct</w:t>
      </w:r>
      <w:proofErr w:type="gramEnd"/>
      <w:r w:rsidRPr="004D491B">
        <w:rPr>
          <w:rFonts w:ascii="Times New Roman" w:eastAsia="Calibri" w:hAnsi="Times New Roman" w:cs="Times New Roman"/>
          <w:color w:val="000000"/>
          <w:kern w:val="0"/>
          <w:szCs w:val="22"/>
          <w14:ligatures w14:val="none"/>
        </w:rPr>
        <w:t xml:space="preserve"> apply to all instructional forums, including University and electronic classroom, labs, discussion groups, field trips, etc. Visit UNT’s</w:t>
      </w:r>
      <w:hyperlink r:id="rId9">
        <w:r w:rsidRPr="004D491B">
          <w:rPr>
            <w:rFonts w:ascii="Times New Roman" w:eastAsia="Calibri" w:hAnsi="Times New Roman" w:cs="Times New Roman"/>
            <w:color w:val="000000"/>
            <w:kern w:val="0"/>
            <w:szCs w:val="22"/>
            <w14:ligatures w14:val="none"/>
          </w:rPr>
          <w:t xml:space="preserve"> </w:t>
        </w:r>
      </w:hyperlink>
      <w:hyperlink r:id="rId10">
        <w:r w:rsidRPr="004D491B">
          <w:rPr>
            <w:rFonts w:ascii="Times New Roman" w:eastAsia="Calibri" w:hAnsi="Times New Roman" w:cs="Times New Roman"/>
            <w:color w:val="0563C1"/>
            <w:kern w:val="0"/>
            <w:szCs w:val="22"/>
            <w:u w:val="single" w:color="0563C1"/>
            <w14:ligatures w14:val="none"/>
          </w:rPr>
          <w:t>Code of Student</w:t>
        </w:r>
      </w:hyperlink>
      <w:hyperlink r:id="rId11">
        <w:r w:rsidRPr="004D491B">
          <w:rPr>
            <w:rFonts w:ascii="Times New Roman" w:eastAsia="Calibri" w:hAnsi="Times New Roman" w:cs="Times New Roman"/>
            <w:color w:val="0563C1"/>
            <w:kern w:val="0"/>
            <w:szCs w:val="22"/>
            <w14:ligatures w14:val="none"/>
          </w:rPr>
          <w:t xml:space="preserve"> </w:t>
        </w:r>
      </w:hyperlink>
      <w:hyperlink r:id="rId12">
        <w:r w:rsidRPr="004D491B">
          <w:rPr>
            <w:rFonts w:ascii="Times New Roman" w:eastAsia="Calibri" w:hAnsi="Times New Roman" w:cs="Times New Roman"/>
            <w:color w:val="0563C1"/>
            <w:kern w:val="0"/>
            <w:szCs w:val="22"/>
            <w:u w:val="single" w:color="0563C1"/>
            <w14:ligatures w14:val="none"/>
          </w:rPr>
          <w:t>Conduct</w:t>
        </w:r>
      </w:hyperlink>
      <w:hyperlink r:id="rId13">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(https://deanofstudents.unt.edu/conduct) to learn more.  </w:t>
      </w:r>
    </w:p>
    <w:p w14:paraId="42F1694C" w14:textId="77777777" w:rsidR="004D491B" w:rsidRPr="004D491B" w:rsidRDefault="004D491B" w:rsidP="00FC0FA9">
      <w:pPr>
        <w:pStyle w:val="Heading1"/>
        <w:rPr>
          <w:rFonts w:eastAsia="Calibri"/>
          <w:color w:val="000000"/>
        </w:rPr>
      </w:pPr>
      <w:r w:rsidRPr="004D491B">
        <w:rPr>
          <w:rFonts w:eastAsia="Calibri"/>
        </w:rPr>
        <w:t xml:space="preserve">Access to Information - Eagle Connect </w:t>
      </w:r>
    </w:p>
    <w:p w14:paraId="4261600D"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Students’ access </w:t>
      </w:r>
      <w:proofErr w:type="gramStart"/>
      <w:r w:rsidRPr="004D491B">
        <w:rPr>
          <w:rFonts w:ascii="Times New Roman" w:eastAsia="Calibri" w:hAnsi="Times New Roman" w:cs="Times New Roman"/>
          <w:color w:val="000000"/>
          <w:kern w:val="0"/>
          <w:szCs w:val="22"/>
          <w14:ligatures w14:val="none"/>
        </w:rPr>
        <w:t>point</w:t>
      </w:r>
      <w:proofErr w:type="gramEnd"/>
      <w:r w:rsidRPr="004D491B">
        <w:rPr>
          <w:rFonts w:ascii="Times New Roman" w:eastAsia="Calibri" w:hAnsi="Times New Roman" w:cs="Times New Roman"/>
          <w:color w:val="000000"/>
          <w:kern w:val="0"/>
          <w:szCs w:val="22"/>
          <w14:ligatures w14:val="none"/>
        </w:rPr>
        <w:t xml:space="preserve"> for business and academic services at UNT </w:t>
      </w:r>
      <w:proofErr w:type="gramStart"/>
      <w:r w:rsidRPr="004D491B">
        <w:rPr>
          <w:rFonts w:ascii="Times New Roman" w:eastAsia="Calibri" w:hAnsi="Times New Roman" w:cs="Times New Roman"/>
          <w:color w:val="000000"/>
          <w:kern w:val="0"/>
          <w:szCs w:val="22"/>
          <w14:ligatures w14:val="none"/>
        </w:rPr>
        <w:t>is</w:t>
      </w:r>
      <w:proofErr w:type="gramEnd"/>
      <w:r w:rsidRPr="004D491B">
        <w:rPr>
          <w:rFonts w:ascii="Times New Roman" w:eastAsia="Calibri" w:hAnsi="Times New Roman" w:cs="Times New Roman"/>
          <w:color w:val="000000"/>
          <w:kern w:val="0"/>
          <w:szCs w:val="22"/>
          <w14:ligatures w14:val="none"/>
        </w:rPr>
        <w:t xml:space="preserve"> located at: </w:t>
      </w:r>
      <w:hyperlink r:id="rId14">
        <w:r w:rsidRPr="004D491B">
          <w:rPr>
            <w:rFonts w:ascii="Times New Roman" w:eastAsia="Calibri" w:hAnsi="Times New Roman" w:cs="Times New Roman"/>
            <w:color w:val="0563C1"/>
            <w:kern w:val="0"/>
            <w:szCs w:val="22"/>
            <w:u w:val="single" w:color="0563C1"/>
            <w14:ligatures w14:val="none"/>
          </w:rPr>
          <w:t>my.unt.edu</w:t>
        </w:r>
      </w:hyperlink>
      <w:hyperlink r:id="rId15">
        <w:r w:rsidRPr="004D491B">
          <w:rPr>
            <w:rFonts w:ascii="Times New Roman" w:eastAsia="Calibri" w:hAnsi="Times New Roman" w:cs="Times New Roman"/>
            <w:color w:val="000000"/>
            <w:kern w:val="0"/>
            <w:szCs w:val="22"/>
            <w14:ligatures w14:val="none"/>
          </w:rPr>
          <w:t>.</w:t>
        </w:r>
      </w:hyperlink>
      <w:r w:rsidRPr="004D491B">
        <w:rPr>
          <w:rFonts w:ascii="Times New Roman" w:eastAsia="Calibri" w:hAnsi="Times New Roman" w:cs="Times New Roman"/>
          <w:color w:val="000000"/>
          <w:kern w:val="0"/>
          <w:szCs w:val="22"/>
          <w14:ligatures w14:val="none"/>
        </w:rPr>
        <w:t xml:space="preserve"> All official communication from the University will </w:t>
      </w:r>
      <w:proofErr w:type="gramStart"/>
      <w:r w:rsidRPr="004D491B">
        <w:rPr>
          <w:rFonts w:ascii="Times New Roman" w:eastAsia="Calibri" w:hAnsi="Times New Roman" w:cs="Times New Roman"/>
          <w:color w:val="000000"/>
          <w:kern w:val="0"/>
          <w:szCs w:val="22"/>
          <w14:ligatures w14:val="none"/>
        </w:rPr>
        <w:t>be delivered</w:t>
      </w:r>
      <w:proofErr w:type="gramEnd"/>
      <w:r w:rsidRPr="004D491B">
        <w:rPr>
          <w:rFonts w:ascii="Times New Roman" w:eastAsia="Calibri" w:hAnsi="Times New Roman" w:cs="Times New Roman"/>
          <w:color w:val="000000"/>
          <w:kern w:val="0"/>
          <w:szCs w:val="22"/>
          <w14:ligatures w14:val="none"/>
        </w:rPr>
        <w:t xml:space="preserve"> to a student’s Eagle Connect account. For more information, please visit the website that explains Eagle Connect and how to forward e-mail</w:t>
      </w:r>
      <w:hyperlink r:id="rId16">
        <w:r w:rsidRPr="004D491B">
          <w:rPr>
            <w:rFonts w:ascii="Times New Roman" w:eastAsia="Calibri" w:hAnsi="Times New Roman" w:cs="Times New Roman"/>
            <w:color w:val="000000"/>
            <w:kern w:val="0"/>
            <w:szCs w:val="22"/>
            <w14:ligatures w14:val="none"/>
          </w:rPr>
          <w:t xml:space="preserve"> </w:t>
        </w:r>
      </w:hyperlink>
      <w:hyperlink r:id="rId17">
        <w:r w:rsidRPr="004D491B">
          <w:rPr>
            <w:rFonts w:ascii="Times New Roman" w:eastAsia="Calibri" w:hAnsi="Times New Roman" w:cs="Times New Roman"/>
            <w:color w:val="0563C1"/>
            <w:kern w:val="0"/>
            <w:szCs w:val="22"/>
            <w:u w:val="single" w:color="0563C1"/>
            <w14:ligatures w14:val="none"/>
          </w:rPr>
          <w:t>Eagle Connect</w:t>
        </w:r>
      </w:hyperlink>
      <w:hyperlink r:id="rId18">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(https://it.unt.edu/eagleconnect). </w:t>
      </w:r>
    </w:p>
    <w:p w14:paraId="2CAEAB97" w14:textId="77777777" w:rsidR="004D491B" w:rsidRPr="004D491B" w:rsidRDefault="004D491B" w:rsidP="00FC0FA9">
      <w:pPr>
        <w:pStyle w:val="Heading1"/>
        <w:rPr>
          <w:rFonts w:eastAsia="Calibri"/>
          <w:color w:val="000000"/>
        </w:rPr>
      </w:pPr>
      <w:r w:rsidRPr="004D491B">
        <w:rPr>
          <w:rFonts w:eastAsia="Calibri"/>
        </w:rPr>
        <w:t xml:space="preserve">Student Evaluation Administration Dates </w:t>
      </w:r>
    </w:p>
    <w:p w14:paraId="43F983AA"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Student feedback is important and an essential part of participation in this course. The student evaluation of instruction is a requirement for all organized classes at UNT. The survey will </w:t>
      </w:r>
      <w:proofErr w:type="gramStart"/>
      <w:r w:rsidRPr="004D491B">
        <w:rPr>
          <w:rFonts w:ascii="Times New Roman" w:eastAsia="Calibri" w:hAnsi="Times New Roman" w:cs="Times New Roman"/>
          <w:color w:val="000000"/>
          <w:kern w:val="0"/>
          <w:szCs w:val="22"/>
          <w14:ligatures w14:val="none"/>
        </w:rPr>
        <w:t>be made</w:t>
      </w:r>
      <w:proofErr w:type="gramEnd"/>
      <w:r w:rsidRPr="004D491B">
        <w:rPr>
          <w:rFonts w:ascii="Times New Roman" w:eastAsia="Calibri" w:hAnsi="Times New Roman" w:cs="Times New Roman"/>
          <w:color w:val="000000"/>
          <w:kern w:val="0"/>
          <w:szCs w:val="22"/>
          <w14:ligatures w14:val="none"/>
        </w:rPr>
        <w:t xml:space="preserve"> available during weeks 13, 14 and 15 [insert administration dates] of the long semesters to provide students with an opportunity to evaluate how this course </w:t>
      </w:r>
      <w:proofErr w:type="gramStart"/>
      <w:r w:rsidRPr="004D491B">
        <w:rPr>
          <w:rFonts w:ascii="Times New Roman" w:eastAsia="Calibri" w:hAnsi="Times New Roman" w:cs="Times New Roman"/>
          <w:color w:val="000000"/>
          <w:kern w:val="0"/>
          <w:szCs w:val="22"/>
          <w14:ligatures w14:val="none"/>
        </w:rPr>
        <w:t>is taught</w:t>
      </w:r>
      <w:proofErr w:type="gramEnd"/>
      <w:r w:rsidRPr="004D491B">
        <w:rPr>
          <w:rFonts w:ascii="Times New Roman" w:eastAsia="Calibri" w:hAnsi="Times New Roman" w:cs="Times New Roman"/>
          <w:color w:val="000000"/>
          <w:kern w:val="0"/>
          <w:szCs w:val="22"/>
          <w14:ligatures w14:val="none"/>
        </w:rPr>
        <w:t xml:space="preserve">. Students will receive an email from "UNT SPOT Course Evaluations via </w:t>
      </w:r>
      <w:proofErr w:type="spellStart"/>
      <w:r w:rsidRPr="004D491B">
        <w:rPr>
          <w:rFonts w:ascii="Times New Roman" w:eastAsia="Calibri" w:hAnsi="Times New Roman" w:cs="Times New Roman"/>
          <w:color w:val="000000"/>
          <w:kern w:val="0"/>
          <w:szCs w:val="22"/>
          <w14:ligatures w14:val="none"/>
        </w:rPr>
        <w:t>IASystem</w:t>
      </w:r>
      <w:proofErr w:type="spellEnd"/>
      <w:r w:rsidRPr="004D491B">
        <w:rPr>
          <w:rFonts w:ascii="Times New Roman" w:eastAsia="Calibri" w:hAnsi="Times New Roman" w:cs="Times New Roman"/>
          <w:color w:val="000000"/>
          <w:kern w:val="0"/>
          <w:szCs w:val="22"/>
          <w14:ligatures w14:val="none"/>
        </w:rPr>
        <w:t xml:space="preserve"> Notification" (</w:t>
      </w:r>
      <w:r w:rsidRPr="004D491B">
        <w:rPr>
          <w:rFonts w:ascii="Times New Roman" w:eastAsia="Calibri" w:hAnsi="Times New Roman" w:cs="Times New Roman"/>
          <w:color w:val="0563C1"/>
          <w:kern w:val="0"/>
          <w:szCs w:val="22"/>
          <w:u w:val="single" w:color="0563C1"/>
          <w14:ligatures w14:val="none"/>
        </w:rPr>
        <w:t>noreply@iasystem.org</w:t>
      </w:r>
      <w:r w:rsidRPr="004D491B">
        <w:rPr>
          <w:rFonts w:ascii="Times New Roman" w:eastAsia="Calibri" w:hAnsi="Times New Roman" w:cs="Times New Roman"/>
          <w:color w:val="000000"/>
          <w:kern w:val="0"/>
          <w:szCs w:val="22"/>
          <w14:ligatures w14:val="none"/>
        </w:rPr>
        <w:t xml:space="preserve">) with the survey link. Students should look for </w:t>
      </w:r>
      <w:proofErr w:type="gramStart"/>
      <w:r w:rsidRPr="004D491B">
        <w:rPr>
          <w:rFonts w:ascii="Times New Roman" w:eastAsia="Calibri" w:hAnsi="Times New Roman" w:cs="Times New Roman"/>
          <w:color w:val="000000"/>
          <w:kern w:val="0"/>
          <w:szCs w:val="22"/>
          <w14:ligatures w14:val="none"/>
        </w:rPr>
        <w:t>the email</w:t>
      </w:r>
      <w:proofErr w:type="gramEnd"/>
      <w:r w:rsidRPr="004D491B">
        <w:rPr>
          <w:rFonts w:ascii="Times New Roman" w:eastAsia="Calibri" w:hAnsi="Times New Roman" w:cs="Times New Roman"/>
          <w:color w:val="000000"/>
          <w:kern w:val="0"/>
          <w:szCs w:val="22"/>
          <w14:ligatures w14:val="none"/>
        </w:rPr>
        <w:t xml:space="preserve"> in their UNT email inbox. Simply click on the link and complete the survey. Once students complete the </w:t>
      </w:r>
      <w:proofErr w:type="gramStart"/>
      <w:r w:rsidRPr="004D491B">
        <w:rPr>
          <w:rFonts w:ascii="Times New Roman" w:eastAsia="Calibri" w:hAnsi="Times New Roman" w:cs="Times New Roman"/>
          <w:color w:val="000000"/>
          <w:kern w:val="0"/>
          <w:szCs w:val="22"/>
          <w14:ligatures w14:val="none"/>
        </w:rPr>
        <w:t>survey</w:t>
      </w:r>
      <w:proofErr w:type="gramEnd"/>
      <w:r w:rsidRPr="004D491B">
        <w:rPr>
          <w:rFonts w:ascii="Times New Roman" w:eastAsia="Calibri" w:hAnsi="Times New Roman" w:cs="Times New Roman"/>
          <w:color w:val="000000"/>
          <w:kern w:val="0"/>
          <w:szCs w:val="22"/>
          <w14:ligatures w14:val="none"/>
        </w:rPr>
        <w:t xml:space="preserve"> they will receive a confirmation email that the survey has </w:t>
      </w:r>
      <w:proofErr w:type="gramStart"/>
      <w:r w:rsidRPr="004D491B">
        <w:rPr>
          <w:rFonts w:ascii="Times New Roman" w:eastAsia="Calibri" w:hAnsi="Times New Roman" w:cs="Times New Roman"/>
          <w:color w:val="000000"/>
          <w:kern w:val="0"/>
          <w:szCs w:val="22"/>
          <w14:ligatures w14:val="none"/>
        </w:rPr>
        <w:t>been submitted</w:t>
      </w:r>
      <w:proofErr w:type="gramEnd"/>
      <w:r w:rsidRPr="004D491B">
        <w:rPr>
          <w:rFonts w:ascii="Times New Roman" w:eastAsia="Calibri" w:hAnsi="Times New Roman" w:cs="Times New Roman"/>
          <w:color w:val="000000"/>
          <w:kern w:val="0"/>
          <w:szCs w:val="22"/>
          <w14:ligatures w14:val="none"/>
        </w:rPr>
        <w:t xml:space="preserve">. For additional information, please visit the </w:t>
      </w:r>
      <w:hyperlink r:id="rId19">
        <w:r w:rsidRPr="004D491B">
          <w:rPr>
            <w:rFonts w:ascii="Times New Roman" w:eastAsia="Calibri" w:hAnsi="Times New Roman" w:cs="Times New Roman"/>
            <w:color w:val="0563C1"/>
            <w:kern w:val="0"/>
            <w:szCs w:val="22"/>
            <w:u w:val="single" w:color="0563C1"/>
            <w14:ligatures w14:val="none"/>
          </w:rPr>
          <w:t>SPOT website</w:t>
        </w:r>
      </w:hyperlink>
      <w:hyperlink r:id="rId20">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(http://spot.unt.edu/) or email </w:t>
      </w:r>
      <w:r w:rsidRPr="004D491B">
        <w:rPr>
          <w:rFonts w:ascii="Times New Roman" w:eastAsia="Calibri" w:hAnsi="Times New Roman" w:cs="Times New Roman"/>
          <w:color w:val="0563C1"/>
          <w:kern w:val="0"/>
          <w:szCs w:val="22"/>
          <w:u w:val="single" w:color="0563C1"/>
          <w14:ligatures w14:val="none"/>
        </w:rPr>
        <w:t>spot@unt.edu</w:t>
      </w:r>
      <w:r w:rsidRPr="004D491B">
        <w:rPr>
          <w:rFonts w:ascii="Times New Roman" w:eastAsia="Calibri" w:hAnsi="Times New Roman" w:cs="Times New Roman"/>
          <w:color w:val="000000"/>
          <w:kern w:val="0"/>
          <w:szCs w:val="22"/>
          <w14:ligatures w14:val="none"/>
        </w:rPr>
        <w:t xml:space="preserve">. </w:t>
      </w:r>
    </w:p>
    <w:p w14:paraId="7C3707C6" w14:textId="77777777" w:rsidR="004D491B" w:rsidRPr="004D491B" w:rsidRDefault="004D491B" w:rsidP="00FC0FA9">
      <w:pPr>
        <w:pStyle w:val="Heading1"/>
        <w:rPr>
          <w:rFonts w:eastAsia="Calibri"/>
          <w:color w:val="000000"/>
        </w:rPr>
      </w:pPr>
      <w:r w:rsidRPr="004D491B">
        <w:rPr>
          <w:rFonts w:eastAsia="Calibri"/>
        </w:rPr>
        <w:t xml:space="preserve">Sexual Assault Prevention </w:t>
      </w:r>
    </w:p>
    <w:p w14:paraId="66323076"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w:t>
      </w:r>
      <w:proofErr w:type="gramStart"/>
      <w:r w:rsidRPr="004D491B">
        <w:rPr>
          <w:rFonts w:ascii="Times New Roman" w:eastAsia="Calibri" w:hAnsi="Times New Roman" w:cs="Times New Roman"/>
          <w:color w:val="000000"/>
          <w:kern w:val="0"/>
          <w:szCs w:val="22"/>
          <w14:ligatures w14:val="none"/>
        </w:rPr>
        <w:t>sex, and</w:t>
      </w:r>
      <w:proofErr w:type="gramEnd"/>
      <w:r w:rsidRPr="004D491B">
        <w:rPr>
          <w:rFonts w:ascii="Times New Roman" w:eastAsia="Calibri" w:hAnsi="Times New Roman" w:cs="Times New Roman"/>
          <w:color w:val="000000"/>
          <w:kern w:val="0"/>
          <w:szCs w:val="22"/>
          <w14:ligatures w14:val="none"/>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w:t>
      </w:r>
      <w:proofErr w:type="gramStart"/>
      <w:r w:rsidRPr="004D491B">
        <w:rPr>
          <w:rFonts w:ascii="Times New Roman" w:eastAsia="Calibri" w:hAnsi="Times New Roman" w:cs="Times New Roman"/>
          <w:color w:val="000000"/>
          <w:kern w:val="0"/>
          <w:szCs w:val="22"/>
          <w14:ligatures w14:val="none"/>
        </w:rPr>
        <w:t>be reached</w:t>
      </w:r>
      <w:proofErr w:type="gramEnd"/>
      <w:r w:rsidRPr="004D491B">
        <w:rPr>
          <w:rFonts w:ascii="Times New Roman" w:eastAsia="Calibri" w:hAnsi="Times New Roman" w:cs="Times New Roman"/>
          <w:color w:val="000000"/>
          <w:kern w:val="0"/>
          <w:szCs w:val="22"/>
          <w14:ligatures w14:val="none"/>
        </w:rPr>
        <w:t xml:space="preserve"> at </w:t>
      </w:r>
      <w:r w:rsidRPr="004D491B">
        <w:rPr>
          <w:rFonts w:ascii="Times New Roman" w:eastAsia="Calibri" w:hAnsi="Times New Roman" w:cs="Times New Roman"/>
          <w:color w:val="0563C1"/>
          <w:kern w:val="0"/>
          <w:szCs w:val="22"/>
          <w:u w:val="single" w:color="0563C1"/>
          <w14:ligatures w14:val="none"/>
        </w:rPr>
        <w:t>SurvivorAdvocate@unt.edu</w:t>
      </w:r>
      <w:r w:rsidRPr="004D491B">
        <w:rPr>
          <w:rFonts w:ascii="Times New Roman" w:eastAsia="Calibri" w:hAnsi="Times New Roman" w:cs="Times New Roman"/>
          <w:color w:val="000000"/>
          <w:kern w:val="0"/>
          <w:szCs w:val="22"/>
          <w14:ligatures w14:val="none"/>
        </w:rPr>
        <w:t xml:space="preserve"> or by calling the Dean of Students Office at 940-565- 2648. Additionally, alleged sexual misconduct can be non-confidentially reported to the Title IX Coordinator at </w:t>
      </w:r>
      <w:r w:rsidRPr="004D491B">
        <w:rPr>
          <w:rFonts w:ascii="Times New Roman" w:eastAsia="Calibri" w:hAnsi="Times New Roman" w:cs="Times New Roman"/>
          <w:color w:val="0563C1"/>
          <w:kern w:val="0"/>
          <w:szCs w:val="22"/>
          <w:u w:val="single" w:color="0563C1"/>
          <w14:ligatures w14:val="none"/>
        </w:rPr>
        <w:t>oeo@unt.edu</w:t>
      </w:r>
      <w:r w:rsidRPr="004D491B">
        <w:rPr>
          <w:rFonts w:ascii="Times New Roman" w:eastAsia="Calibri" w:hAnsi="Times New Roman" w:cs="Times New Roman"/>
          <w:color w:val="000000"/>
          <w:kern w:val="0"/>
          <w:szCs w:val="22"/>
          <w14:ligatures w14:val="none"/>
        </w:rPr>
        <w:t xml:space="preserve"> or at (940) 565 2759. </w:t>
      </w:r>
    </w:p>
    <w:p w14:paraId="2E7A10AF" w14:textId="77777777" w:rsidR="004D491B" w:rsidRPr="004D491B" w:rsidRDefault="004D491B" w:rsidP="00FC0FA9">
      <w:pPr>
        <w:pStyle w:val="Heading1"/>
        <w:rPr>
          <w:rFonts w:eastAsia="Calibri"/>
          <w:color w:val="000000"/>
        </w:rPr>
      </w:pPr>
      <w:r w:rsidRPr="004D491B">
        <w:rPr>
          <w:rFonts w:eastAsia="Calibri"/>
        </w:rPr>
        <w:lastRenderedPageBreak/>
        <w:t xml:space="preserve">Use of Student Work </w:t>
      </w:r>
    </w:p>
    <w:p w14:paraId="1BDEE00B"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A student owns the copyright for all work (e.g. software, photographs, reports, presentations, and email postings) he or she creates within a </w:t>
      </w:r>
      <w:proofErr w:type="gramStart"/>
      <w:r w:rsidRPr="004D491B">
        <w:rPr>
          <w:rFonts w:ascii="Times New Roman" w:eastAsia="Calibri" w:hAnsi="Times New Roman" w:cs="Times New Roman"/>
          <w:color w:val="000000"/>
          <w:kern w:val="0"/>
          <w:szCs w:val="22"/>
          <w14:ligatures w14:val="none"/>
        </w:rPr>
        <w:t>class</w:t>
      </w:r>
      <w:proofErr w:type="gramEnd"/>
      <w:r w:rsidRPr="004D491B">
        <w:rPr>
          <w:rFonts w:ascii="Times New Roman" w:eastAsia="Calibri" w:hAnsi="Times New Roman" w:cs="Times New Roman"/>
          <w:color w:val="000000"/>
          <w:kern w:val="0"/>
          <w:szCs w:val="22"/>
          <w14:ligatures w14:val="none"/>
        </w:rPr>
        <w:t xml:space="preserve"> and the University </w:t>
      </w:r>
      <w:proofErr w:type="gramStart"/>
      <w:r w:rsidRPr="004D491B">
        <w:rPr>
          <w:rFonts w:ascii="Times New Roman" w:eastAsia="Calibri" w:hAnsi="Times New Roman" w:cs="Times New Roman"/>
          <w:color w:val="000000"/>
          <w:kern w:val="0"/>
          <w:szCs w:val="22"/>
          <w14:ligatures w14:val="none"/>
        </w:rPr>
        <w:t>is not entitled</w:t>
      </w:r>
      <w:proofErr w:type="gramEnd"/>
      <w:r w:rsidRPr="004D491B">
        <w:rPr>
          <w:rFonts w:ascii="Times New Roman" w:eastAsia="Calibri" w:hAnsi="Times New Roman" w:cs="Times New Roman"/>
          <w:color w:val="000000"/>
          <w:kern w:val="0"/>
          <w:szCs w:val="22"/>
          <w14:ligatures w14:val="none"/>
        </w:rPr>
        <w:t xml:space="preserve"> to use any student work without the student’s permission unless all of the following criteria </w:t>
      </w:r>
      <w:proofErr w:type="gramStart"/>
      <w:r w:rsidRPr="004D491B">
        <w:rPr>
          <w:rFonts w:ascii="Times New Roman" w:eastAsia="Calibri" w:hAnsi="Times New Roman" w:cs="Times New Roman"/>
          <w:color w:val="000000"/>
          <w:kern w:val="0"/>
          <w:szCs w:val="22"/>
          <w14:ligatures w14:val="none"/>
        </w:rPr>
        <w:t>are met</w:t>
      </w:r>
      <w:proofErr w:type="gramEnd"/>
      <w:r w:rsidRPr="004D491B">
        <w:rPr>
          <w:rFonts w:ascii="Times New Roman" w:eastAsia="Calibri" w:hAnsi="Times New Roman" w:cs="Times New Roman"/>
          <w:color w:val="000000"/>
          <w:kern w:val="0"/>
          <w:szCs w:val="22"/>
          <w14:ligatures w14:val="none"/>
        </w:rPr>
        <w:t xml:space="preserve">: </w:t>
      </w:r>
    </w:p>
    <w:p w14:paraId="5045D100" w14:textId="77777777" w:rsidR="004D491B" w:rsidRPr="004D491B" w:rsidRDefault="004D491B" w:rsidP="004D491B">
      <w:pPr>
        <w:numPr>
          <w:ilvl w:val="0"/>
          <w:numId w:val="2"/>
        </w:numPr>
        <w:spacing w:after="53" w:line="250" w:lineRule="auto"/>
        <w:ind w:left="720" w:hanging="36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The work </w:t>
      </w:r>
      <w:proofErr w:type="gramStart"/>
      <w:r w:rsidRPr="004D491B">
        <w:rPr>
          <w:rFonts w:ascii="Times New Roman" w:eastAsia="Calibri" w:hAnsi="Times New Roman" w:cs="Times New Roman"/>
          <w:color w:val="000000"/>
          <w:kern w:val="0"/>
          <w:szCs w:val="22"/>
          <w14:ligatures w14:val="none"/>
        </w:rPr>
        <w:t>is used</w:t>
      </w:r>
      <w:proofErr w:type="gramEnd"/>
      <w:r w:rsidRPr="004D491B">
        <w:rPr>
          <w:rFonts w:ascii="Times New Roman" w:eastAsia="Calibri" w:hAnsi="Times New Roman" w:cs="Times New Roman"/>
          <w:color w:val="000000"/>
          <w:kern w:val="0"/>
          <w:szCs w:val="22"/>
          <w14:ligatures w14:val="none"/>
        </w:rPr>
        <w:t xml:space="preserve"> only once. </w:t>
      </w:r>
    </w:p>
    <w:p w14:paraId="216FC006" w14:textId="77777777" w:rsidR="004D491B" w:rsidRPr="004D491B" w:rsidRDefault="004D491B" w:rsidP="004D491B">
      <w:pPr>
        <w:numPr>
          <w:ilvl w:val="0"/>
          <w:numId w:val="2"/>
        </w:numPr>
        <w:spacing w:after="53" w:line="250" w:lineRule="auto"/>
        <w:ind w:left="720" w:hanging="36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The work </w:t>
      </w:r>
      <w:proofErr w:type="gramStart"/>
      <w:r w:rsidRPr="004D491B">
        <w:rPr>
          <w:rFonts w:ascii="Times New Roman" w:eastAsia="Calibri" w:hAnsi="Times New Roman" w:cs="Times New Roman"/>
          <w:color w:val="000000"/>
          <w:kern w:val="0"/>
          <w:szCs w:val="22"/>
          <w14:ligatures w14:val="none"/>
        </w:rPr>
        <w:t>is not used</w:t>
      </w:r>
      <w:proofErr w:type="gramEnd"/>
      <w:r w:rsidRPr="004D491B">
        <w:rPr>
          <w:rFonts w:ascii="Times New Roman" w:eastAsia="Calibri" w:hAnsi="Times New Roman" w:cs="Times New Roman"/>
          <w:color w:val="000000"/>
          <w:kern w:val="0"/>
          <w:szCs w:val="22"/>
          <w14:ligatures w14:val="none"/>
        </w:rPr>
        <w:t xml:space="preserve"> in its entirety. </w:t>
      </w:r>
    </w:p>
    <w:p w14:paraId="5726638B" w14:textId="77777777" w:rsidR="004D491B" w:rsidRPr="004D491B" w:rsidRDefault="004D491B" w:rsidP="004D491B">
      <w:pPr>
        <w:numPr>
          <w:ilvl w:val="0"/>
          <w:numId w:val="2"/>
        </w:numPr>
        <w:spacing w:after="52" w:line="250" w:lineRule="auto"/>
        <w:ind w:left="720" w:hanging="36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Use of the work does not affect any potential profits from the work. </w:t>
      </w:r>
    </w:p>
    <w:p w14:paraId="76C5C2A1" w14:textId="77777777" w:rsidR="004D491B" w:rsidRPr="004D491B" w:rsidRDefault="004D491B" w:rsidP="004D491B">
      <w:pPr>
        <w:numPr>
          <w:ilvl w:val="0"/>
          <w:numId w:val="2"/>
        </w:numPr>
        <w:spacing w:after="48" w:line="250" w:lineRule="auto"/>
        <w:ind w:left="720" w:hanging="36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The student </w:t>
      </w:r>
      <w:proofErr w:type="gramStart"/>
      <w:r w:rsidRPr="004D491B">
        <w:rPr>
          <w:rFonts w:ascii="Times New Roman" w:eastAsia="Calibri" w:hAnsi="Times New Roman" w:cs="Times New Roman"/>
          <w:color w:val="000000"/>
          <w:kern w:val="0"/>
          <w:szCs w:val="22"/>
          <w14:ligatures w14:val="none"/>
        </w:rPr>
        <w:t>is not identified</w:t>
      </w:r>
      <w:proofErr w:type="gramEnd"/>
      <w:r w:rsidRPr="004D491B">
        <w:rPr>
          <w:rFonts w:ascii="Times New Roman" w:eastAsia="Calibri" w:hAnsi="Times New Roman" w:cs="Times New Roman"/>
          <w:color w:val="000000"/>
          <w:kern w:val="0"/>
          <w:szCs w:val="22"/>
          <w14:ligatures w14:val="none"/>
        </w:rPr>
        <w:t xml:space="preserve">. </w:t>
      </w:r>
    </w:p>
    <w:p w14:paraId="1BC8935A" w14:textId="77777777" w:rsidR="004D491B" w:rsidRPr="004D491B" w:rsidRDefault="004D491B" w:rsidP="004D491B">
      <w:pPr>
        <w:numPr>
          <w:ilvl w:val="0"/>
          <w:numId w:val="2"/>
        </w:numPr>
        <w:spacing w:after="9" w:line="250" w:lineRule="auto"/>
        <w:ind w:left="720" w:hanging="36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The work </w:t>
      </w:r>
      <w:proofErr w:type="gramStart"/>
      <w:r w:rsidRPr="004D491B">
        <w:rPr>
          <w:rFonts w:ascii="Times New Roman" w:eastAsia="Calibri" w:hAnsi="Times New Roman" w:cs="Times New Roman"/>
          <w:color w:val="000000"/>
          <w:kern w:val="0"/>
          <w:szCs w:val="22"/>
          <w14:ligatures w14:val="none"/>
        </w:rPr>
        <w:t>is identified</w:t>
      </w:r>
      <w:proofErr w:type="gramEnd"/>
      <w:r w:rsidRPr="004D491B">
        <w:rPr>
          <w:rFonts w:ascii="Times New Roman" w:eastAsia="Calibri" w:hAnsi="Times New Roman" w:cs="Times New Roman"/>
          <w:color w:val="000000"/>
          <w:kern w:val="0"/>
          <w:szCs w:val="22"/>
          <w14:ligatures w14:val="none"/>
        </w:rPr>
        <w:t xml:space="preserve"> as student work.  </w:t>
      </w:r>
    </w:p>
    <w:p w14:paraId="78C996B8" w14:textId="77777777" w:rsidR="004D491B" w:rsidRPr="004D491B" w:rsidRDefault="004D491B" w:rsidP="004D491B">
      <w:pPr>
        <w:spacing w:after="0" w:line="259"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 </w:t>
      </w:r>
    </w:p>
    <w:p w14:paraId="68A8056E"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If the use of the work does not meet all of the above criteria, then the University office or department using the work must obtain the student’s written permission. </w:t>
      </w:r>
    </w:p>
    <w:p w14:paraId="10E53F14"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Download the UNT System Permission, Waiver and Release Form </w:t>
      </w:r>
    </w:p>
    <w:p w14:paraId="45B1AE3E" w14:textId="77777777" w:rsidR="004D491B" w:rsidRPr="004D491B" w:rsidRDefault="004D491B" w:rsidP="00FC0FA9">
      <w:pPr>
        <w:pStyle w:val="Heading1"/>
        <w:rPr>
          <w:rFonts w:eastAsia="Calibri"/>
        </w:rPr>
      </w:pPr>
      <w:r w:rsidRPr="004D491B">
        <w:rPr>
          <w:rFonts w:eastAsia="Calibri"/>
        </w:rPr>
        <w:t xml:space="preserve">Academic Support &amp; Student Services </w:t>
      </w:r>
    </w:p>
    <w:p w14:paraId="4C766168" w14:textId="77777777" w:rsidR="004D491B" w:rsidRPr="00FC0FA9" w:rsidRDefault="004D491B" w:rsidP="004D491B">
      <w:pPr>
        <w:spacing w:after="2" w:line="238" w:lineRule="auto"/>
        <w:rPr>
          <w:rFonts w:ascii="Times New Roman" w:eastAsia="Calibri" w:hAnsi="Times New Roman" w:cs="Times New Roman"/>
          <w:bCs/>
          <w:color w:val="000000"/>
          <w:kern w:val="0"/>
          <w:szCs w:val="22"/>
          <w14:ligatures w14:val="none"/>
        </w:rPr>
      </w:pPr>
      <w:r w:rsidRPr="00FC0FA9">
        <w:rPr>
          <w:rFonts w:ascii="Times New Roman" w:eastAsia="Times New Roman" w:hAnsi="Times New Roman" w:cs="Times New Roman"/>
          <w:bCs/>
          <w:color w:val="000000"/>
          <w:kern w:val="0"/>
          <w:szCs w:val="22"/>
          <w14:ligatures w14:val="none"/>
        </w:rPr>
        <w:t xml:space="preserve">Links to Academic Support Services, such as Office of Disability Accommodation, Counseling and Testing Services, UNT Libraries, Online Tutoring, UNT Writing Lab and Math Tutor Lab are available on the university website.  </w:t>
      </w:r>
    </w:p>
    <w:p w14:paraId="7483A74C" w14:textId="77777777" w:rsidR="004D491B" w:rsidRPr="004D491B" w:rsidRDefault="004D491B" w:rsidP="004D491B">
      <w:pPr>
        <w:spacing w:after="0" w:line="259" w:lineRule="auto"/>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color w:val="000000"/>
          <w:kern w:val="0"/>
          <w:szCs w:val="22"/>
          <w14:ligatures w14:val="none"/>
        </w:rPr>
        <w:t xml:space="preserve">UNT Portal: </w:t>
      </w:r>
      <w:hyperlink r:id="rId21">
        <w:r w:rsidRPr="004D491B">
          <w:rPr>
            <w:rFonts w:ascii="Times New Roman" w:eastAsia="Times New Roman" w:hAnsi="Times New Roman" w:cs="Times New Roman"/>
            <w:color w:val="0000FF"/>
            <w:kern w:val="0"/>
            <w:szCs w:val="22"/>
            <w:u w:val="single" w:color="0000FF"/>
            <w14:ligatures w14:val="none"/>
          </w:rPr>
          <w:t>http://my.unt.edu</w:t>
        </w:r>
      </w:hyperlink>
      <w:hyperlink r:id="rId22">
        <w:r w:rsidRPr="004D491B">
          <w:rPr>
            <w:rFonts w:ascii="Times New Roman" w:eastAsia="Times New Roman" w:hAnsi="Times New Roman" w:cs="Times New Roman"/>
            <w:color w:val="000000"/>
            <w:kern w:val="0"/>
            <w:szCs w:val="22"/>
            <w14:ligatures w14:val="none"/>
          </w:rPr>
          <w:t xml:space="preserve"> </w:t>
        </w:r>
      </w:hyperlink>
    </w:p>
    <w:p w14:paraId="79B60A9D" w14:textId="77777777" w:rsidR="004D491B" w:rsidRPr="004D491B" w:rsidRDefault="004D491B" w:rsidP="004D491B">
      <w:pPr>
        <w:spacing w:after="0" w:line="259" w:lineRule="auto"/>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color w:val="000000"/>
          <w:kern w:val="0"/>
          <w:szCs w:val="22"/>
          <w14:ligatures w14:val="none"/>
        </w:rPr>
        <w:t xml:space="preserve"> </w:t>
      </w:r>
    </w:p>
    <w:p w14:paraId="57C21A8D" w14:textId="77777777" w:rsidR="004D491B" w:rsidRPr="004D491B" w:rsidRDefault="004D491B" w:rsidP="004D491B">
      <w:pPr>
        <w:spacing w:after="0" w:line="248" w:lineRule="auto"/>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color w:val="000000"/>
          <w:kern w:val="0"/>
          <w:szCs w:val="22"/>
          <w14:ligatures w14:val="none"/>
        </w:rPr>
        <w:t xml:space="preserve">UNT Library Information for Off-Campus Users:  </w:t>
      </w:r>
      <w:hyperlink r:id="rId23">
        <w:r w:rsidRPr="004D491B">
          <w:rPr>
            <w:rFonts w:ascii="Times New Roman" w:eastAsia="Times New Roman" w:hAnsi="Times New Roman" w:cs="Times New Roman"/>
            <w:color w:val="0000FF"/>
            <w:kern w:val="0"/>
            <w:szCs w:val="22"/>
            <w:u w:val="single" w:color="0000FF"/>
            <w14:ligatures w14:val="none"/>
          </w:rPr>
          <w:t>http://www.library.unt.edu/services/facilities</w:t>
        </w:r>
      </w:hyperlink>
      <w:hyperlink r:id="rId24">
        <w:r w:rsidRPr="004D491B">
          <w:rPr>
            <w:rFonts w:ascii="Times New Roman" w:eastAsia="Times New Roman" w:hAnsi="Times New Roman" w:cs="Times New Roman"/>
            <w:color w:val="0000FF"/>
            <w:kern w:val="0"/>
            <w:szCs w:val="22"/>
            <w:u w:val="single" w:color="0000FF"/>
            <w14:ligatures w14:val="none"/>
          </w:rPr>
          <w:t>-</w:t>
        </w:r>
      </w:hyperlink>
      <w:hyperlink r:id="rId25">
        <w:r w:rsidRPr="004D491B">
          <w:rPr>
            <w:rFonts w:ascii="Times New Roman" w:eastAsia="Times New Roman" w:hAnsi="Times New Roman" w:cs="Times New Roman"/>
            <w:color w:val="0000FF"/>
            <w:kern w:val="0"/>
            <w:szCs w:val="22"/>
            <w:u w:val="single" w:color="0000FF"/>
            <w14:ligatures w14:val="none"/>
          </w:rPr>
          <w:t>and</w:t>
        </w:r>
      </w:hyperlink>
      <w:hyperlink r:id="rId26">
        <w:r w:rsidRPr="004D491B">
          <w:rPr>
            <w:rFonts w:ascii="Times New Roman" w:eastAsia="Times New Roman" w:hAnsi="Times New Roman" w:cs="Times New Roman"/>
            <w:color w:val="0000FF"/>
            <w:kern w:val="0"/>
            <w:szCs w:val="22"/>
            <w:u w:val="single" w:color="0000FF"/>
            <w14:ligatures w14:val="none"/>
          </w:rPr>
          <w:t>-</w:t>
        </w:r>
      </w:hyperlink>
      <w:hyperlink r:id="rId27">
        <w:r w:rsidRPr="004D491B">
          <w:rPr>
            <w:rFonts w:ascii="Times New Roman" w:eastAsia="Times New Roman" w:hAnsi="Times New Roman" w:cs="Times New Roman"/>
            <w:color w:val="0000FF"/>
            <w:kern w:val="0"/>
            <w:szCs w:val="22"/>
            <w:u w:val="single" w:color="0000FF"/>
            <w14:ligatures w14:val="none"/>
          </w:rPr>
          <w:t>systems/campus</w:t>
        </w:r>
      </w:hyperlink>
      <w:hyperlink r:id="rId28">
        <w:r w:rsidRPr="004D491B">
          <w:rPr>
            <w:rFonts w:ascii="Times New Roman" w:eastAsia="Times New Roman" w:hAnsi="Times New Roman" w:cs="Times New Roman"/>
            <w:color w:val="0000FF"/>
            <w:kern w:val="0"/>
            <w:szCs w:val="22"/>
            <w:u w:val="single" w:color="0000FF"/>
            <w14:ligatures w14:val="none"/>
          </w:rPr>
          <w:t>-</w:t>
        </w:r>
      </w:hyperlink>
      <w:hyperlink r:id="rId29">
        <w:r w:rsidRPr="004D491B">
          <w:rPr>
            <w:rFonts w:ascii="Times New Roman" w:eastAsia="Times New Roman" w:hAnsi="Times New Roman" w:cs="Times New Roman"/>
            <w:color w:val="0000FF"/>
            <w:kern w:val="0"/>
            <w:szCs w:val="22"/>
            <w:u w:val="single" w:color="0000FF"/>
            <w14:ligatures w14:val="none"/>
          </w:rPr>
          <w:t>access</w:t>
        </w:r>
      </w:hyperlink>
      <w:hyperlink r:id="rId30">
        <w:r w:rsidRPr="004D491B">
          <w:rPr>
            <w:rFonts w:ascii="Times New Roman" w:eastAsia="Times New Roman" w:hAnsi="Times New Roman" w:cs="Times New Roman"/>
            <w:color w:val="000000"/>
            <w:kern w:val="0"/>
            <w:szCs w:val="22"/>
            <w14:ligatures w14:val="none"/>
          </w:rPr>
          <w:t xml:space="preserve"> </w:t>
        </w:r>
      </w:hyperlink>
      <w:r w:rsidRPr="004D491B">
        <w:rPr>
          <w:rFonts w:ascii="Times New Roman" w:eastAsia="Times New Roman" w:hAnsi="Times New Roman" w:cs="Times New Roman"/>
          <w:color w:val="000000"/>
          <w:kern w:val="0"/>
          <w:szCs w:val="22"/>
          <w14:ligatures w14:val="none"/>
        </w:rPr>
        <w:t xml:space="preserve"> UNT Computing and Information Technology Center:  </w:t>
      </w:r>
    </w:p>
    <w:p w14:paraId="4C817441" w14:textId="77777777" w:rsidR="004D491B" w:rsidRPr="004D491B" w:rsidRDefault="004D491B" w:rsidP="004D491B">
      <w:pPr>
        <w:spacing w:after="0" w:line="259" w:lineRule="auto"/>
        <w:rPr>
          <w:rFonts w:ascii="Times New Roman" w:eastAsia="Calibri" w:hAnsi="Times New Roman" w:cs="Times New Roman"/>
          <w:color w:val="000000"/>
          <w:kern w:val="0"/>
          <w:szCs w:val="22"/>
          <w14:ligatures w14:val="none"/>
        </w:rPr>
      </w:pPr>
      <w:hyperlink r:id="rId31">
        <w:r w:rsidRPr="004D491B">
          <w:rPr>
            <w:rFonts w:ascii="Times New Roman" w:eastAsia="Times New Roman" w:hAnsi="Times New Roman" w:cs="Times New Roman"/>
            <w:color w:val="0000FF"/>
            <w:kern w:val="0"/>
            <w:szCs w:val="22"/>
            <w:u w:val="single" w:color="0000FF"/>
            <w14:ligatures w14:val="none"/>
          </w:rPr>
          <w:t>http://citc.unt.edu/services</w:t>
        </w:r>
      </w:hyperlink>
      <w:hyperlink r:id="rId32">
        <w:r w:rsidRPr="004D491B">
          <w:rPr>
            <w:rFonts w:ascii="Times New Roman" w:eastAsia="Times New Roman" w:hAnsi="Times New Roman" w:cs="Times New Roman"/>
            <w:color w:val="0000FF"/>
            <w:kern w:val="0"/>
            <w:szCs w:val="22"/>
            <w:u w:val="single" w:color="0000FF"/>
            <w14:ligatures w14:val="none"/>
          </w:rPr>
          <w:t>-</w:t>
        </w:r>
      </w:hyperlink>
      <w:hyperlink r:id="rId33">
        <w:r w:rsidRPr="004D491B">
          <w:rPr>
            <w:rFonts w:ascii="Times New Roman" w:eastAsia="Times New Roman" w:hAnsi="Times New Roman" w:cs="Times New Roman"/>
            <w:color w:val="0000FF"/>
            <w:kern w:val="0"/>
            <w:szCs w:val="22"/>
            <w:u w:val="single" w:color="0000FF"/>
            <w14:ligatures w14:val="none"/>
          </w:rPr>
          <w:t>solutions/students</w:t>
        </w:r>
      </w:hyperlink>
      <w:hyperlink r:id="rId34">
        <w:r w:rsidRPr="004D491B">
          <w:rPr>
            <w:rFonts w:ascii="Times New Roman" w:eastAsia="Times New Roman" w:hAnsi="Times New Roman" w:cs="Times New Roman"/>
            <w:color w:val="000000"/>
            <w:kern w:val="0"/>
            <w:szCs w:val="22"/>
            <w14:ligatures w14:val="none"/>
          </w:rPr>
          <w:t xml:space="preserve"> </w:t>
        </w:r>
      </w:hyperlink>
    </w:p>
    <w:p w14:paraId="1D55C412" w14:textId="77777777" w:rsidR="004D491B" w:rsidRPr="004D491B" w:rsidRDefault="004D491B" w:rsidP="004D491B">
      <w:pPr>
        <w:spacing w:after="0" w:line="259" w:lineRule="auto"/>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color w:val="000000"/>
          <w:kern w:val="0"/>
          <w:szCs w:val="22"/>
          <w14:ligatures w14:val="none"/>
        </w:rPr>
        <w:t xml:space="preserve"> </w:t>
      </w:r>
    </w:p>
    <w:p w14:paraId="7E4FB3F0" w14:textId="77777777" w:rsidR="004D491B" w:rsidRPr="004D491B" w:rsidRDefault="004D491B" w:rsidP="004D491B">
      <w:pPr>
        <w:spacing w:after="0" w:line="248" w:lineRule="auto"/>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color w:val="000000"/>
          <w:kern w:val="0"/>
          <w:szCs w:val="22"/>
          <w14:ligatures w14:val="none"/>
        </w:rPr>
        <w:t xml:space="preserve">UNT Academic Resources for Students:  </w:t>
      </w:r>
      <w:hyperlink r:id="rId35">
        <w:r w:rsidRPr="004D491B">
          <w:rPr>
            <w:rFonts w:ascii="Times New Roman" w:eastAsia="Times New Roman" w:hAnsi="Times New Roman" w:cs="Times New Roman"/>
            <w:color w:val="0000FF"/>
            <w:kern w:val="0"/>
            <w:szCs w:val="22"/>
            <w:u w:val="single" w:color="0000FF"/>
            <w14:ligatures w14:val="none"/>
          </w:rPr>
          <w:t>http://www.unt.edu/academics.htm</w:t>
        </w:r>
      </w:hyperlink>
      <w:hyperlink r:id="rId36">
        <w:r w:rsidRPr="004D491B">
          <w:rPr>
            <w:rFonts w:ascii="Times New Roman" w:eastAsia="Times New Roman" w:hAnsi="Times New Roman" w:cs="Times New Roman"/>
            <w:color w:val="000000"/>
            <w:kern w:val="0"/>
            <w:szCs w:val="22"/>
            <w14:ligatures w14:val="none"/>
          </w:rPr>
          <w:t xml:space="preserve"> </w:t>
        </w:r>
      </w:hyperlink>
      <w:r w:rsidRPr="004D491B">
        <w:rPr>
          <w:rFonts w:ascii="Times New Roman" w:eastAsia="Times New Roman" w:hAnsi="Times New Roman" w:cs="Times New Roman"/>
          <w:color w:val="000000"/>
          <w:kern w:val="0"/>
          <w:szCs w:val="22"/>
          <w14:ligatures w14:val="none"/>
        </w:rPr>
        <w:t xml:space="preserve"> </w:t>
      </w:r>
    </w:p>
    <w:p w14:paraId="52B6F061" w14:textId="77777777" w:rsidR="004D491B" w:rsidRPr="004D491B" w:rsidRDefault="004D491B" w:rsidP="004D491B">
      <w:pPr>
        <w:spacing w:after="0" w:line="248" w:lineRule="auto"/>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color w:val="000000"/>
          <w:kern w:val="0"/>
          <w:szCs w:val="22"/>
          <w14:ligatures w14:val="none"/>
        </w:rPr>
        <w:t xml:space="preserve">Computer Labs: General access computer lab information (including locations and hours of operation) can be located at: </w:t>
      </w:r>
      <w:hyperlink r:id="rId37">
        <w:r w:rsidRPr="004D491B">
          <w:rPr>
            <w:rFonts w:ascii="Times New Roman" w:eastAsia="Times New Roman" w:hAnsi="Times New Roman" w:cs="Times New Roman"/>
            <w:color w:val="0000FF"/>
            <w:kern w:val="0"/>
            <w:szCs w:val="22"/>
            <w:u w:val="single" w:color="0000FF"/>
            <w14:ligatures w14:val="none"/>
          </w:rPr>
          <w:t>http://www.gacl.unt.edu/</w:t>
        </w:r>
      </w:hyperlink>
      <w:hyperlink r:id="rId38">
        <w:r w:rsidRPr="004D491B">
          <w:rPr>
            <w:rFonts w:ascii="Times New Roman" w:eastAsia="Times New Roman" w:hAnsi="Times New Roman" w:cs="Times New Roman"/>
            <w:color w:val="000000"/>
            <w:kern w:val="0"/>
            <w:szCs w:val="22"/>
            <w14:ligatures w14:val="none"/>
          </w:rPr>
          <w:t xml:space="preserve"> </w:t>
        </w:r>
      </w:hyperlink>
    </w:p>
    <w:p w14:paraId="4F308C2F" w14:textId="77777777" w:rsidR="004D491B" w:rsidRPr="004D491B" w:rsidRDefault="004D491B" w:rsidP="004D491B">
      <w:pPr>
        <w:spacing w:after="207" w:line="235" w:lineRule="auto"/>
        <w:ind w:right="9288"/>
        <w:rPr>
          <w:rFonts w:ascii="Times New Roman" w:eastAsia="Calibri" w:hAnsi="Times New Roman" w:cs="Times New Roman"/>
          <w:color w:val="000000"/>
          <w:kern w:val="0"/>
          <w:szCs w:val="22"/>
          <w14:ligatures w14:val="none"/>
        </w:rPr>
      </w:pPr>
      <w:r w:rsidRPr="004D491B">
        <w:rPr>
          <w:rFonts w:ascii="Times New Roman" w:eastAsia="Times New Roman" w:hAnsi="Times New Roman" w:cs="Times New Roman"/>
          <w:b/>
          <w:color w:val="000000"/>
          <w:kern w:val="0"/>
          <w:szCs w:val="22"/>
          <w14:ligatures w14:val="none"/>
        </w:rPr>
        <w:t xml:space="preserve"> </w:t>
      </w:r>
      <w:r w:rsidRPr="004D491B">
        <w:rPr>
          <w:rFonts w:ascii="Times New Roman" w:eastAsia="Calibri" w:hAnsi="Times New Roman" w:cs="Times New Roman"/>
          <w:color w:val="000000"/>
          <w:kern w:val="0"/>
          <w:sz w:val="22"/>
          <w:szCs w:val="22"/>
          <w14:ligatures w14:val="none"/>
        </w:rPr>
        <w:t xml:space="preserve"> </w:t>
      </w:r>
    </w:p>
    <w:p w14:paraId="147EC3D7" w14:textId="77777777" w:rsidR="004D491B" w:rsidRPr="004D491B" w:rsidRDefault="004D491B" w:rsidP="00FC0FA9">
      <w:pPr>
        <w:pStyle w:val="Heading1"/>
        <w:rPr>
          <w:rFonts w:eastAsia="Calibri"/>
          <w:color w:val="000000"/>
        </w:rPr>
      </w:pPr>
      <w:r w:rsidRPr="004D491B">
        <w:rPr>
          <w:rFonts w:eastAsia="Calibri"/>
        </w:rPr>
        <w:t xml:space="preserve">Student Support Services </w:t>
      </w:r>
    </w:p>
    <w:p w14:paraId="5E2BBDA2" w14:textId="77777777" w:rsidR="004D491B" w:rsidRPr="004D491B" w:rsidRDefault="004D491B" w:rsidP="00FC0FA9">
      <w:pPr>
        <w:pStyle w:val="Heading2"/>
        <w:rPr>
          <w:rFonts w:eastAsia="Calibri"/>
        </w:rPr>
      </w:pPr>
      <w:r w:rsidRPr="004D491B">
        <w:rPr>
          <w:rFonts w:eastAsia="Calibri"/>
        </w:rPr>
        <w:t xml:space="preserve">Mental Health </w:t>
      </w:r>
    </w:p>
    <w:p w14:paraId="4F16E856" w14:textId="77777777" w:rsidR="004D491B" w:rsidRPr="004D491B" w:rsidRDefault="004D491B" w:rsidP="004D491B">
      <w:pPr>
        <w:spacing w:after="21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14:paraId="3CDC0814" w14:textId="77777777" w:rsidR="004D491B" w:rsidRPr="004D491B" w:rsidRDefault="004D491B" w:rsidP="004D491B">
      <w:pPr>
        <w:numPr>
          <w:ilvl w:val="0"/>
          <w:numId w:val="3"/>
        </w:numPr>
        <w:spacing w:after="56" w:line="250" w:lineRule="auto"/>
        <w:ind w:left="720" w:hanging="360"/>
        <w:rPr>
          <w:rFonts w:ascii="Times New Roman" w:eastAsia="Calibri" w:hAnsi="Times New Roman" w:cs="Times New Roman"/>
          <w:color w:val="000000"/>
          <w:kern w:val="0"/>
          <w:szCs w:val="22"/>
          <w14:ligatures w14:val="none"/>
        </w:rPr>
      </w:pPr>
      <w:hyperlink r:id="rId39">
        <w:r w:rsidRPr="004D491B">
          <w:rPr>
            <w:rFonts w:ascii="Times New Roman" w:eastAsia="Calibri" w:hAnsi="Times New Roman" w:cs="Times New Roman"/>
            <w:color w:val="0563C1"/>
            <w:kern w:val="0"/>
            <w:szCs w:val="22"/>
            <w:u w:val="single" w:color="0563C1"/>
            <w14:ligatures w14:val="none"/>
          </w:rPr>
          <w:t>Student Health and Wellness Center</w:t>
        </w:r>
      </w:hyperlink>
      <w:hyperlink r:id="rId40">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(https://studentaffairs.unt.edu/student-healthand-wellness-center) </w:t>
      </w:r>
    </w:p>
    <w:p w14:paraId="602EC320" w14:textId="77777777" w:rsidR="004D491B" w:rsidRPr="004D491B" w:rsidRDefault="004D491B" w:rsidP="004D491B">
      <w:pPr>
        <w:numPr>
          <w:ilvl w:val="0"/>
          <w:numId w:val="3"/>
        </w:numPr>
        <w:spacing w:after="61" w:line="250" w:lineRule="auto"/>
        <w:ind w:left="720" w:hanging="360"/>
        <w:rPr>
          <w:rFonts w:ascii="Times New Roman" w:eastAsia="Calibri" w:hAnsi="Times New Roman" w:cs="Times New Roman"/>
          <w:color w:val="000000"/>
          <w:kern w:val="0"/>
          <w:szCs w:val="22"/>
          <w14:ligatures w14:val="none"/>
        </w:rPr>
      </w:pPr>
      <w:hyperlink r:id="rId41">
        <w:r w:rsidRPr="004D491B">
          <w:rPr>
            <w:rFonts w:ascii="Times New Roman" w:eastAsia="Calibri" w:hAnsi="Times New Roman" w:cs="Times New Roman"/>
            <w:color w:val="0563C1"/>
            <w:kern w:val="0"/>
            <w:szCs w:val="22"/>
            <w:u w:val="single" w:color="0563C1"/>
            <w14:ligatures w14:val="none"/>
          </w:rPr>
          <w:t>Counseling and Testing Services</w:t>
        </w:r>
      </w:hyperlink>
      <w:hyperlink r:id="rId42">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(https://studentaffairs.unt.edu/counseling-and-testingservices) </w:t>
      </w:r>
    </w:p>
    <w:p w14:paraId="7D0096FC" w14:textId="77777777" w:rsidR="004D491B" w:rsidRPr="004D491B" w:rsidRDefault="004D491B" w:rsidP="004D491B">
      <w:pPr>
        <w:numPr>
          <w:ilvl w:val="0"/>
          <w:numId w:val="3"/>
        </w:numPr>
        <w:spacing w:after="28" w:line="250" w:lineRule="auto"/>
        <w:ind w:left="720" w:hanging="360"/>
        <w:rPr>
          <w:rFonts w:ascii="Times New Roman" w:eastAsia="Calibri" w:hAnsi="Times New Roman" w:cs="Times New Roman"/>
          <w:color w:val="000000"/>
          <w:kern w:val="0"/>
          <w:szCs w:val="22"/>
          <w14:ligatures w14:val="none"/>
        </w:rPr>
      </w:pPr>
      <w:hyperlink r:id="rId43">
        <w:r w:rsidRPr="004D491B">
          <w:rPr>
            <w:rFonts w:ascii="Times New Roman" w:eastAsia="Calibri" w:hAnsi="Times New Roman" w:cs="Times New Roman"/>
            <w:color w:val="0563C1"/>
            <w:kern w:val="0"/>
            <w:szCs w:val="22"/>
            <w:u w:val="single" w:color="0563C1"/>
            <w14:ligatures w14:val="none"/>
          </w:rPr>
          <w:t>UNT Care Team</w:t>
        </w:r>
      </w:hyperlink>
      <w:hyperlink r:id="rId44">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(https://studentaffairs.unt.edu/care) </w:t>
      </w:r>
    </w:p>
    <w:p w14:paraId="1AAD4520" w14:textId="77777777" w:rsidR="004D491B" w:rsidRPr="004D491B" w:rsidRDefault="004D491B" w:rsidP="004D491B">
      <w:pPr>
        <w:numPr>
          <w:ilvl w:val="0"/>
          <w:numId w:val="3"/>
        </w:numPr>
        <w:spacing w:after="61" w:line="250" w:lineRule="auto"/>
        <w:ind w:left="720" w:hanging="360"/>
        <w:rPr>
          <w:rFonts w:ascii="Times New Roman" w:eastAsia="Calibri" w:hAnsi="Times New Roman" w:cs="Times New Roman"/>
          <w:color w:val="000000"/>
          <w:kern w:val="0"/>
          <w:szCs w:val="22"/>
          <w14:ligatures w14:val="none"/>
        </w:rPr>
      </w:pPr>
      <w:hyperlink r:id="rId45">
        <w:r w:rsidRPr="004D491B">
          <w:rPr>
            <w:rFonts w:ascii="Times New Roman" w:eastAsia="Calibri" w:hAnsi="Times New Roman" w:cs="Times New Roman"/>
            <w:color w:val="0563C1"/>
            <w:kern w:val="0"/>
            <w:szCs w:val="22"/>
            <w:u w:val="single" w:color="0563C1"/>
            <w14:ligatures w14:val="none"/>
          </w:rPr>
          <w:t>UNT Psychiatric Services</w:t>
        </w:r>
      </w:hyperlink>
      <w:hyperlink r:id="rId46">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(https://studentaffairs.unt.edu/student-health-and-wellnesscenter/services/psychiatry) </w:t>
      </w:r>
    </w:p>
    <w:p w14:paraId="04418E9B" w14:textId="77777777" w:rsidR="004D491B" w:rsidRPr="004D491B" w:rsidRDefault="004D491B" w:rsidP="004D491B">
      <w:pPr>
        <w:numPr>
          <w:ilvl w:val="0"/>
          <w:numId w:val="3"/>
        </w:numPr>
        <w:spacing w:after="169" w:line="250" w:lineRule="auto"/>
        <w:ind w:left="720" w:hanging="360"/>
        <w:rPr>
          <w:rFonts w:ascii="Times New Roman" w:eastAsia="Calibri" w:hAnsi="Times New Roman" w:cs="Times New Roman"/>
          <w:color w:val="000000"/>
          <w:kern w:val="0"/>
          <w:szCs w:val="22"/>
          <w14:ligatures w14:val="none"/>
        </w:rPr>
      </w:pPr>
      <w:hyperlink r:id="rId47">
        <w:r w:rsidRPr="004D491B">
          <w:rPr>
            <w:rFonts w:ascii="Times New Roman" w:eastAsia="Calibri" w:hAnsi="Times New Roman" w:cs="Times New Roman"/>
            <w:color w:val="0563C1"/>
            <w:kern w:val="0"/>
            <w:szCs w:val="22"/>
            <w:u w:val="single" w:color="0563C1"/>
            <w14:ligatures w14:val="none"/>
          </w:rPr>
          <w:t>Individual Counseling</w:t>
        </w:r>
      </w:hyperlink>
      <w:hyperlink r:id="rId48">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(https://studentaffairs.unt.edu/counseling-and-testingservices/services/individual-counseling) </w:t>
      </w:r>
    </w:p>
    <w:p w14:paraId="620889B4" w14:textId="77777777" w:rsidR="004D491B" w:rsidRPr="004D491B" w:rsidRDefault="004D491B" w:rsidP="00FC0FA9">
      <w:pPr>
        <w:pStyle w:val="Heading1"/>
        <w:rPr>
          <w:rFonts w:eastAsia="Calibri"/>
        </w:rPr>
      </w:pPr>
      <w:r w:rsidRPr="004D491B">
        <w:rPr>
          <w:rFonts w:eastAsia="Calibri"/>
        </w:rPr>
        <w:t xml:space="preserve">Chosen Names </w:t>
      </w:r>
    </w:p>
    <w:p w14:paraId="7C979D79" w14:textId="77777777" w:rsidR="004D491B" w:rsidRPr="004D491B" w:rsidRDefault="004D491B" w:rsidP="004D491B">
      <w:pPr>
        <w:spacing w:after="21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A chosen name is a name that a person goes by that may or may not match their legal name. If you have a chosen name that is different from your legal name and would like that to </w:t>
      </w:r>
      <w:proofErr w:type="gramStart"/>
      <w:r w:rsidRPr="004D491B">
        <w:rPr>
          <w:rFonts w:ascii="Times New Roman" w:eastAsia="Calibri" w:hAnsi="Times New Roman" w:cs="Times New Roman"/>
          <w:color w:val="000000"/>
          <w:kern w:val="0"/>
          <w:szCs w:val="22"/>
          <w14:ligatures w14:val="none"/>
        </w:rPr>
        <w:t>be used</w:t>
      </w:r>
      <w:proofErr w:type="gramEnd"/>
      <w:r w:rsidRPr="004D491B">
        <w:rPr>
          <w:rFonts w:ascii="Times New Roman" w:eastAsia="Calibri" w:hAnsi="Times New Roman" w:cs="Times New Roman"/>
          <w:color w:val="000000"/>
          <w:kern w:val="0"/>
          <w:szCs w:val="22"/>
          <w14:ligatures w14:val="none"/>
        </w:rPr>
        <w:t xml:space="preserve"> in class, please let the instructor know. Below is a list of resources for updating your chosen name at UNT. </w:t>
      </w:r>
    </w:p>
    <w:p w14:paraId="5F81180D" w14:textId="77777777" w:rsidR="004D491B" w:rsidRPr="004D491B" w:rsidRDefault="004D491B" w:rsidP="004D491B">
      <w:pPr>
        <w:numPr>
          <w:ilvl w:val="0"/>
          <w:numId w:val="4"/>
        </w:numPr>
        <w:spacing w:after="22" w:line="250" w:lineRule="auto"/>
        <w:ind w:left="705" w:hanging="360"/>
        <w:rPr>
          <w:rFonts w:ascii="Times New Roman" w:eastAsia="Calibri" w:hAnsi="Times New Roman" w:cs="Times New Roman"/>
          <w:color w:val="000000"/>
          <w:kern w:val="0"/>
          <w:szCs w:val="22"/>
          <w14:ligatures w14:val="none"/>
        </w:rPr>
      </w:pPr>
      <w:hyperlink r:id="rId49">
        <w:r w:rsidRPr="004D491B">
          <w:rPr>
            <w:rFonts w:ascii="Times New Roman" w:eastAsia="Calibri" w:hAnsi="Times New Roman" w:cs="Times New Roman"/>
            <w:color w:val="0563C1"/>
            <w:kern w:val="0"/>
            <w:szCs w:val="22"/>
            <w:u w:val="single" w:color="0563C1"/>
            <w14:ligatures w14:val="none"/>
          </w:rPr>
          <w:t>UNT Records</w:t>
        </w:r>
      </w:hyperlink>
      <w:hyperlink r:id="rId50">
        <w:r w:rsidRPr="004D491B">
          <w:rPr>
            <w:rFonts w:ascii="Times New Roman" w:eastAsia="Calibri" w:hAnsi="Times New Roman" w:cs="Times New Roman"/>
            <w:color w:val="000000"/>
            <w:kern w:val="0"/>
            <w:szCs w:val="22"/>
            <w14:ligatures w14:val="none"/>
          </w:rPr>
          <w:t xml:space="preserve"> </w:t>
        </w:r>
      </w:hyperlink>
    </w:p>
    <w:p w14:paraId="7684968B" w14:textId="77777777" w:rsidR="004D491B" w:rsidRPr="004D491B" w:rsidRDefault="004D491B" w:rsidP="004D491B">
      <w:pPr>
        <w:numPr>
          <w:ilvl w:val="0"/>
          <w:numId w:val="4"/>
        </w:numPr>
        <w:spacing w:after="22" w:line="250" w:lineRule="auto"/>
        <w:ind w:left="705" w:hanging="360"/>
        <w:rPr>
          <w:rFonts w:ascii="Times New Roman" w:eastAsia="Calibri" w:hAnsi="Times New Roman" w:cs="Times New Roman"/>
          <w:color w:val="000000"/>
          <w:kern w:val="0"/>
          <w:szCs w:val="22"/>
          <w14:ligatures w14:val="none"/>
        </w:rPr>
      </w:pPr>
      <w:hyperlink r:id="rId51">
        <w:r w:rsidRPr="004D491B">
          <w:rPr>
            <w:rFonts w:ascii="Times New Roman" w:eastAsia="Calibri" w:hAnsi="Times New Roman" w:cs="Times New Roman"/>
            <w:color w:val="0563C1"/>
            <w:kern w:val="0"/>
            <w:szCs w:val="22"/>
            <w:u w:val="single" w:color="0563C1"/>
            <w14:ligatures w14:val="none"/>
          </w:rPr>
          <w:t>UNT ID Card</w:t>
        </w:r>
      </w:hyperlink>
      <w:hyperlink r:id="rId52">
        <w:r w:rsidRPr="004D491B">
          <w:rPr>
            <w:rFonts w:ascii="Times New Roman" w:eastAsia="Calibri" w:hAnsi="Times New Roman" w:cs="Times New Roman"/>
            <w:color w:val="000000"/>
            <w:kern w:val="0"/>
            <w:szCs w:val="22"/>
            <w14:ligatures w14:val="none"/>
          </w:rPr>
          <w:t xml:space="preserve"> </w:t>
        </w:r>
      </w:hyperlink>
    </w:p>
    <w:p w14:paraId="57903AF2" w14:textId="77777777" w:rsidR="004D491B" w:rsidRPr="004D491B" w:rsidRDefault="004D491B" w:rsidP="004D491B">
      <w:pPr>
        <w:numPr>
          <w:ilvl w:val="0"/>
          <w:numId w:val="4"/>
        </w:numPr>
        <w:spacing w:after="22" w:line="250" w:lineRule="auto"/>
        <w:ind w:left="705" w:hanging="360"/>
        <w:rPr>
          <w:rFonts w:ascii="Times New Roman" w:eastAsia="Calibri" w:hAnsi="Times New Roman" w:cs="Times New Roman"/>
          <w:color w:val="000000"/>
          <w:kern w:val="0"/>
          <w:szCs w:val="22"/>
          <w14:ligatures w14:val="none"/>
        </w:rPr>
      </w:pPr>
      <w:hyperlink r:id="rId53">
        <w:r w:rsidRPr="004D491B">
          <w:rPr>
            <w:rFonts w:ascii="Times New Roman" w:eastAsia="Calibri" w:hAnsi="Times New Roman" w:cs="Times New Roman"/>
            <w:color w:val="0563C1"/>
            <w:kern w:val="0"/>
            <w:szCs w:val="22"/>
            <w:u w:val="single" w:color="0563C1"/>
            <w14:ligatures w14:val="none"/>
          </w:rPr>
          <w:t>UNT Email Address</w:t>
        </w:r>
      </w:hyperlink>
      <w:hyperlink r:id="rId54">
        <w:r w:rsidRPr="004D491B">
          <w:rPr>
            <w:rFonts w:ascii="Times New Roman" w:eastAsia="Calibri" w:hAnsi="Times New Roman" w:cs="Times New Roman"/>
            <w:color w:val="000000"/>
            <w:kern w:val="0"/>
            <w:szCs w:val="22"/>
            <w14:ligatures w14:val="none"/>
          </w:rPr>
          <w:t xml:space="preserve"> </w:t>
        </w:r>
      </w:hyperlink>
    </w:p>
    <w:p w14:paraId="533237D8" w14:textId="77777777" w:rsidR="004D491B" w:rsidRPr="004D491B" w:rsidRDefault="004D491B" w:rsidP="004D491B">
      <w:pPr>
        <w:numPr>
          <w:ilvl w:val="0"/>
          <w:numId w:val="4"/>
        </w:numPr>
        <w:spacing w:after="132" w:line="250" w:lineRule="auto"/>
        <w:ind w:left="705" w:hanging="360"/>
        <w:rPr>
          <w:rFonts w:ascii="Times New Roman" w:eastAsia="Calibri" w:hAnsi="Times New Roman" w:cs="Times New Roman"/>
          <w:color w:val="000000"/>
          <w:kern w:val="0"/>
          <w:szCs w:val="22"/>
          <w14:ligatures w14:val="none"/>
        </w:rPr>
      </w:pPr>
      <w:hyperlink r:id="rId55">
        <w:r w:rsidRPr="004D491B">
          <w:rPr>
            <w:rFonts w:ascii="Times New Roman" w:eastAsia="Calibri" w:hAnsi="Times New Roman" w:cs="Times New Roman"/>
            <w:color w:val="0563C1"/>
            <w:kern w:val="0"/>
            <w:szCs w:val="22"/>
            <w:u w:val="single" w:color="0563C1"/>
            <w14:ligatures w14:val="none"/>
          </w:rPr>
          <w:t>Legal Name</w:t>
        </w:r>
      </w:hyperlink>
      <w:hyperlink r:id="rId56">
        <w:r w:rsidRPr="004D491B">
          <w:rPr>
            <w:rFonts w:ascii="Times New Roman" w:eastAsia="Calibri" w:hAnsi="Times New Roman" w:cs="Times New Roman"/>
            <w:color w:val="000000"/>
            <w:kern w:val="0"/>
            <w:szCs w:val="22"/>
            <w14:ligatures w14:val="none"/>
          </w:rPr>
          <w:t xml:space="preserve"> </w:t>
        </w:r>
      </w:hyperlink>
    </w:p>
    <w:p w14:paraId="489542D1" w14:textId="77777777" w:rsidR="004D491B" w:rsidRPr="004D491B" w:rsidRDefault="004D491B" w:rsidP="004D491B">
      <w:pPr>
        <w:spacing w:after="166" w:line="258" w:lineRule="auto"/>
        <w:ind w:right="15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i/>
          <w:color w:val="000000"/>
          <w:kern w:val="0"/>
          <w:szCs w:val="22"/>
          <w14:ligatures w14:val="none"/>
        </w:rPr>
        <w:t xml:space="preserve">*UNT </w:t>
      </w:r>
      <w:proofErr w:type="spellStart"/>
      <w:r w:rsidRPr="004D491B">
        <w:rPr>
          <w:rFonts w:ascii="Times New Roman" w:eastAsia="Calibri" w:hAnsi="Times New Roman" w:cs="Times New Roman"/>
          <w:i/>
          <w:color w:val="000000"/>
          <w:kern w:val="0"/>
          <w:szCs w:val="22"/>
          <w14:ligatures w14:val="none"/>
        </w:rPr>
        <w:t>euIDs</w:t>
      </w:r>
      <w:proofErr w:type="spellEnd"/>
      <w:r w:rsidRPr="004D491B">
        <w:rPr>
          <w:rFonts w:ascii="Times New Roman" w:eastAsia="Calibri" w:hAnsi="Times New Roman" w:cs="Times New Roman"/>
          <w:i/>
          <w:color w:val="000000"/>
          <w:kern w:val="0"/>
          <w:szCs w:val="22"/>
          <w14:ligatures w14:val="none"/>
        </w:rPr>
        <w:t xml:space="preserve"> cannot </w:t>
      </w:r>
      <w:proofErr w:type="gramStart"/>
      <w:r w:rsidRPr="004D491B">
        <w:rPr>
          <w:rFonts w:ascii="Times New Roman" w:eastAsia="Calibri" w:hAnsi="Times New Roman" w:cs="Times New Roman"/>
          <w:i/>
          <w:color w:val="000000"/>
          <w:kern w:val="0"/>
          <w:szCs w:val="22"/>
          <w14:ligatures w14:val="none"/>
        </w:rPr>
        <w:t>be changed</w:t>
      </w:r>
      <w:proofErr w:type="gramEnd"/>
      <w:r w:rsidRPr="004D491B">
        <w:rPr>
          <w:rFonts w:ascii="Times New Roman" w:eastAsia="Calibri" w:hAnsi="Times New Roman" w:cs="Times New Roman"/>
          <w:i/>
          <w:color w:val="000000"/>
          <w:kern w:val="0"/>
          <w:szCs w:val="22"/>
          <w14:ligatures w14:val="none"/>
        </w:rPr>
        <w:t xml:space="preserve"> at this time. The collaborating offices are working on a process to make this option accessible to UNT community members. </w:t>
      </w:r>
    </w:p>
    <w:p w14:paraId="2131349A" w14:textId="77777777" w:rsidR="004D491B" w:rsidRPr="004D491B" w:rsidRDefault="004D491B" w:rsidP="00FC0FA9">
      <w:pPr>
        <w:pStyle w:val="Heading1"/>
        <w:rPr>
          <w:rFonts w:eastAsia="Calibri"/>
        </w:rPr>
      </w:pPr>
      <w:r w:rsidRPr="004D491B">
        <w:rPr>
          <w:rFonts w:eastAsia="Calibri"/>
        </w:rPr>
        <w:t xml:space="preserve">Pronouns </w:t>
      </w:r>
    </w:p>
    <w:p w14:paraId="77BBC844"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Pronouns (she/her, they/them, he/him, etc.) are a public way for people to address you, much like your name, and can </w:t>
      </w:r>
      <w:proofErr w:type="gramStart"/>
      <w:r w:rsidRPr="004D491B">
        <w:rPr>
          <w:rFonts w:ascii="Times New Roman" w:eastAsia="Calibri" w:hAnsi="Times New Roman" w:cs="Times New Roman"/>
          <w:color w:val="000000"/>
          <w:kern w:val="0"/>
          <w:szCs w:val="22"/>
          <w14:ligatures w14:val="none"/>
        </w:rPr>
        <w:t>be shared</w:t>
      </w:r>
      <w:proofErr w:type="gramEnd"/>
      <w:r w:rsidRPr="004D491B">
        <w:rPr>
          <w:rFonts w:ascii="Times New Roman" w:eastAsia="Calibri" w:hAnsi="Times New Roman" w:cs="Times New Roman"/>
          <w:color w:val="000000"/>
          <w:kern w:val="0"/>
          <w:szCs w:val="22"/>
          <w14:ligatures w14:val="none"/>
        </w:rPr>
        <w:t xml:space="preserve"> with a name when making an introduction, both virtually and in-person. Just as we ask and don’t assume someone’s name, we should also ask and not assume someone’s pronouns.  </w:t>
      </w:r>
    </w:p>
    <w:p w14:paraId="79FECE1D" w14:textId="77777777" w:rsidR="004D491B" w:rsidRPr="004D491B" w:rsidRDefault="004D491B" w:rsidP="004D491B">
      <w:pPr>
        <w:spacing w:after="169"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You can </w:t>
      </w:r>
      <w:hyperlink r:id="rId57">
        <w:r w:rsidRPr="004D491B">
          <w:rPr>
            <w:rFonts w:ascii="Times New Roman" w:eastAsia="Calibri" w:hAnsi="Times New Roman" w:cs="Times New Roman"/>
            <w:color w:val="0563C1"/>
            <w:kern w:val="0"/>
            <w:szCs w:val="22"/>
            <w:u w:val="single" w:color="0563C1"/>
            <w14:ligatures w14:val="none"/>
          </w:rPr>
          <w:t>add your pronouns to your Canvas account</w:t>
        </w:r>
      </w:hyperlink>
      <w:hyperlink r:id="rId58">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so that they follow your name when posting to discussion boards, submitting assignments, etc. </w:t>
      </w:r>
    </w:p>
    <w:p w14:paraId="3F3620A7" w14:textId="77777777" w:rsidR="004D491B" w:rsidRPr="004D491B" w:rsidRDefault="004D491B" w:rsidP="004D491B">
      <w:pPr>
        <w:spacing w:after="206" w:line="250" w:lineRule="auto"/>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00000"/>
          <w:kern w:val="0"/>
          <w:szCs w:val="22"/>
          <w14:ligatures w14:val="none"/>
        </w:rPr>
        <w:t xml:space="preserve">Below is a list of additional resources regarding pronouns and their usage: </w:t>
      </w:r>
    </w:p>
    <w:p w14:paraId="1A8F72B9" w14:textId="77777777" w:rsidR="004D491B" w:rsidRPr="004D491B" w:rsidRDefault="004D491B" w:rsidP="004D491B">
      <w:pPr>
        <w:spacing w:after="159" w:line="259" w:lineRule="auto"/>
        <w:ind w:right="1989"/>
        <w:rPr>
          <w:rFonts w:ascii="Times New Roman" w:eastAsia="Calibri" w:hAnsi="Times New Roman" w:cs="Times New Roman"/>
          <w:color w:val="000000"/>
          <w:kern w:val="0"/>
          <w:szCs w:val="22"/>
          <w14:ligatures w14:val="none"/>
        </w:rPr>
      </w:pPr>
      <w:r w:rsidRPr="004D491B">
        <w:rPr>
          <w:rFonts w:ascii="Times New Roman" w:eastAsia="Courier New" w:hAnsi="Times New Roman" w:cs="Times New Roman"/>
          <w:color w:val="000000"/>
          <w:kern w:val="0"/>
          <w:szCs w:val="22"/>
          <w14:ligatures w14:val="none"/>
        </w:rPr>
        <w:t>o</w:t>
      </w:r>
      <w:r w:rsidRPr="004D491B">
        <w:rPr>
          <w:rFonts w:ascii="Times New Roman" w:eastAsia="Arial" w:hAnsi="Times New Roman" w:cs="Times New Roman"/>
          <w:color w:val="000000"/>
          <w:kern w:val="0"/>
          <w:szCs w:val="22"/>
          <w14:ligatures w14:val="none"/>
        </w:rPr>
        <w:t xml:space="preserve"> </w:t>
      </w:r>
      <w:hyperlink r:id="rId59">
        <w:r w:rsidRPr="004D491B">
          <w:rPr>
            <w:rFonts w:ascii="Times New Roman" w:eastAsia="Calibri" w:hAnsi="Times New Roman" w:cs="Times New Roman"/>
            <w:color w:val="0563C1"/>
            <w:kern w:val="0"/>
            <w:szCs w:val="22"/>
            <w:u w:val="single" w:color="0563C1"/>
            <w14:ligatures w14:val="none"/>
          </w:rPr>
          <w:t>What are pronouns and why are they important</w:t>
        </w:r>
      </w:hyperlink>
      <w:hyperlink r:id="rId60">
        <w:r w:rsidRPr="004D491B">
          <w:rPr>
            <w:rFonts w:ascii="Times New Roman" w:eastAsia="Calibri" w:hAnsi="Times New Roman" w:cs="Times New Roman"/>
            <w:color w:val="0563C1"/>
            <w:kern w:val="0"/>
            <w:szCs w:val="22"/>
            <w:u w:val="single" w:color="0563C1"/>
            <w14:ligatures w14:val="none"/>
          </w:rPr>
          <w:t>?</w:t>
        </w:r>
      </w:hyperlink>
      <w:hyperlink r:id="rId61">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ourier New" w:hAnsi="Times New Roman" w:cs="Times New Roman"/>
          <w:color w:val="000000"/>
          <w:kern w:val="0"/>
          <w:szCs w:val="22"/>
          <w14:ligatures w14:val="none"/>
        </w:rPr>
        <w:t>o</w:t>
      </w:r>
      <w:r w:rsidRPr="004D491B">
        <w:rPr>
          <w:rFonts w:ascii="Times New Roman" w:eastAsia="Arial" w:hAnsi="Times New Roman" w:cs="Times New Roman"/>
          <w:color w:val="000000"/>
          <w:kern w:val="0"/>
          <w:szCs w:val="22"/>
          <w14:ligatures w14:val="none"/>
        </w:rPr>
        <w:t xml:space="preserve"> </w:t>
      </w:r>
      <w:hyperlink r:id="rId62">
        <w:r w:rsidRPr="004D491B">
          <w:rPr>
            <w:rFonts w:ascii="Times New Roman" w:eastAsia="Calibri" w:hAnsi="Times New Roman" w:cs="Times New Roman"/>
            <w:color w:val="0563C1"/>
            <w:kern w:val="0"/>
            <w:szCs w:val="22"/>
            <w:u w:val="single" w:color="0563C1"/>
            <w14:ligatures w14:val="none"/>
          </w:rPr>
          <w:t>How do I use pronouns?</w:t>
        </w:r>
      </w:hyperlink>
      <w:hyperlink r:id="rId63">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ourier New" w:hAnsi="Times New Roman" w:cs="Times New Roman"/>
          <w:color w:val="000000"/>
          <w:kern w:val="0"/>
          <w:szCs w:val="22"/>
          <w14:ligatures w14:val="none"/>
        </w:rPr>
        <w:t>o</w:t>
      </w:r>
      <w:r w:rsidRPr="004D491B">
        <w:rPr>
          <w:rFonts w:ascii="Times New Roman" w:eastAsia="Arial" w:hAnsi="Times New Roman" w:cs="Times New Roman"/>
          <w:color w:val="000000"/>
          <w:kern w:val="0"/>
          <w:szCs w:val="22"/>
          <w14:ligatures w14:val="none"/>
        </w:rPr>
        <w:t xml:space="preserve"> </w:t>
      </w:r>
      <w:hyperlink r:id="rId64">
        <w:r w:rsidRPr="004D491B">
          <w:rPr>
            <w:rFonts w:ascii="Times New Roman" w:eastAsia="Calibri" w:hAnsi="Times New Roman" w:cs="Times New Roman"/>
            <w:color w:val="0563C1"/>
            <w:kern w:val="0"/>
            <w:szCs w:val="22"/>
            <w:u w:val="single" w:color="0563C1"/>
            <w14:ligatures w14:val="none"/>
          </w:rPr>
          <w:t>How do I share my pronouns?</w:t>
        </w:r>
      </w:hyperlink>
      <w:hyperlink r:id="rId65">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ourier New" w:hAnsi="Times New Roman" w:cs="Times New Roman"/>
          <w:color w:val="000000"/>
          <w:kern w:val="0"/>
          <w:szCs w:val="22"/>
          <w14:ligatures w14:val="none"/>
        </w:rPr>
        <w:t>o</w:t>
      </w:r>
      <w:r w:rsidRPr="004D491B">
        <w:rPr>
          <w:rFonts w:ascii="Times New Roman" w:eastAsia="Arial" w:hAnsi="Times New Roman" w:cs="Times New Roman"/>
          <w:color w:val="000000"/>
          <w:kern w:val="0"/>
          <w:szCs w:val="22"/>
          <w14:ligatures w14:val="none"/>
        </w:rPr>
        <w:t xml:space="preserve"> </w:t>
      </w:r>
      <w:hyperlink r:id="rId66">
        <w:r w:rsidRPr="004D491B">
          <w:rPr>
            <w:rFonts w:ascii="Times New Roman" w:eastAsia="Calibri" w:hAnsi="Times New Roman" w:cs="Times New Roman"/>
            <w:color w:val="0563C1"/>
            <w:kern w:val="0"/>
            <w:szCs w:val="22"/>
            <w:u w:val="single" w:color="0563C1"/>
            <w14:ligatures w14:val="none"/>
          </w:rPr>
          <w:t>How do I ask for another person’s pronouns?</w:t>
        </w:r>
      </w:hyperlink>
      <w:hyperlink r:id="rId67">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ourier New" w:hAnsi="Times New Roman" w:cs="Times New Roman"/>
          <w:color w:val="000000"/>
          <w:kern w:val="0"/>
          <w:szCs w:val="22"/>
          <w14:ligatures w14:val="none"/>
        </w:rPr>
        <w:t>o</w:t>
      </w:r>
      <w:r w:rsidRPr="004D491B">
        <w:rPr>
          <w:rFonts w:ascii="Times New Roman" w:eastAsia="Arial" w:hAnsi="Times New Roman" w:cs="Times New Roman"/>
          <w:color w:val="000000"/>
          <w:kern w:val="0"/>
          <w:szCs w:val="22"/>
          <w14:ligatures w14:val="none"/>
        </w:rPr>
        <w:t xml:space="preserve"> </w:t>
      </w:r>
      <w:hyperlink r:id="rId68">
        <w:r w:rsidRPr="004D491B">
          <w:rPr>
            <w:rFonts w:ascii="Times New Roman" w:eastAsia="Calibri" w:hAnsi="Times New Roman" w:cs="Times New Roman"/>
            <w:color w:val="0563C1"/>
            <w:kern w:val="0"/>
            <w:szCs w:val="22"/>
            <w:u w:val="single" w:color="0563C1"/>
            <w14:ligatures w14:val="none"/>
          </w:rPr>
          <w:t>How do I correct myself or others when the wrong pronoun is used?</w:t>
        </w:r>
      </w:hyperlink>
      <w:hyperlink r:id="rId69">
        <w:r w:rsidRPr="004D491B">
          <w:rPr>
            <w:rFonts w:ascii="Times New Roman" w:eastAsia="Calibri" w:hAnsi="Times New Roman" w:cs="Times New Roman"/>
            <w:color w:val="000000"/>
            <w:kern w:val="0"/>
            <w:szCs w:val="22"/>
            <w14:ligatures w14:val="none"/>
          </w:rPr>
          <w:t xml:space="preserve"> </w:t>
        </w:r>
      </w:hyperlink>
    </w:p>
    <w:p w14:paraId="0C30E4B3" w14:textId="77777777" w:rsidR="004D491B" w:rsidRPr="004D491B" w:rsidRDefault="004D491B" w:rsidP="00FC0FA9">
      <w:pPr>
        <w:pStyle w:val="Heading2"/>
        <w:rPr>
          <w:rFonts w:eastAsia="Calibri"/>
        </w:rPr>
      </w:pPr>
      <w:r w:rsidRPr="004D491B">
        <w:rPr>
          <w:rFonts w:eastAsia="Calibri"/>
        </w:rPr>
        <w:t xml:space="preserve">Additional Student Support Services </w:t>
      </w:r>
    </w:p>
    <w:p w14:paraId="4AC25110" w14:textId="77777777" w:rsidR="004D491B" w:rsidRPr="004D491B" w:rsidRDefault="004D491B" w:rsidP="004D491B">
      <w:pPr>
        <w:numPr>
          <w:ilvl w:val="0"/>
          <w:numId w:val="5"/>
        </w:numPr>
        <w:spacing w:after="28" w:line="250" w:lineRule="auto"/>
        <w:ind w:left="720" w:hanging="360"/>
        <w:rPr>
          <w:rFonts w:ascii="Times New Roman" w:eastAsia="Calibri" w:hAnsi="Times New Roman" w:cs="Times New Roman"/>
          <w:color w:val="000000"/>
          <w:kern w:val="0"/>
          <w:szCs w:val="22"/>
          <w14:ligatures w14:val="none"/>
        </w:rPr>
      </w:pPr>
      <w:r w:rsidRPr="004D491B">
        <w:rPr>
          <w:rFonts w:ascii="Times New Roman" w:eastAsia="Calibri" w:hAnsi="Times New Roman" w:cs="Times New Roman"/>
          <w:color w:val="0563C1"/>
          <w:kern w:val="0"/>
          <w:szCs w:val="22"/>
          <w:u w:val="single" w:color="0563C1"/>
          <w14:ligatures w14:val="none"/>
        </w:rPr>
        <w:t>Registrar</w:t>
      </w:r>
      <w:r w:rsidRPr="004D491B">
        <w:rPr>
          <w:rFonts w:ascii="Times New Roman" w:eastAsia="Calibri" w:hAnsi="Times New Roman" w:cs="Times New Roman"/>
          <w:color w:val="000000"/>
          <w:kern w:val="0"/>
          <w:szCs w:val="22"/>
          <w14:ligatures w14:val="none"/>
        </w:rPr>
        <w:t xml:space="preserve"> (https://registrar.unt.edu/registration) </w:t>
      </w:r>
    </w:p>
    <w:p w14:paraId="1BACA8D5" w14:textId="77777777" w:rsidR="004D491B" w:rsidRPr="004D491B" w:rsidRDefault="004D491B" w:rsidP="004D491B">
      <w:pPr>
        <w:numPr>
          <w:ilvl w:val="0"/>
          <w:numId w:val="5"/>
        </w:numPr>
        <w:spacing w:after="33" w:line="250" w:lineRule="auto"/>
        <w:ind w:left="720" w:hanging="360"/>
        <w:rPr>
          <w:rFonts w:ascii="Times New Roman" w:eastAsia="Calibri" w:hAnsi="Times New Roman" w:cs="Times New Roman"/>
          <w:color w:val="000000"/>
          <w:kern w:val="0"/>
          <w:szCs w:val="22"/>
          <w14:ligatures w14:val="none"/>
        </w:rPr>
      </w:pPr>
      <w:hyperlink r:id="rId70">
        <w:r w:rsidRPr="004D491B">
          <w:rPr>
            <w:rFonts w:ascii="Times New Roman" w:eastAsia="Calibri" w:hAnsi="Times New Roman" w:cs="Times New Roman"/>
            <w:color w:val="0563C1"/>
            <w:kern w:val="0"/>
            <w:szCs w:val="22"/>
            <w:u w:val="single" w:color="0563C1"/>
            <w14:ligatures w14:val="none"/>
          </w:rPr>
          <w:t>Financial Aid</w:t>
        </w:r>
      </w:hyperlink>
      <w:hyperlink r:id="rId71">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(https://financialaid.unt.edu/) </w:t>
      </w:r>
    </w:p>
    <w:p w14:paraId="49D5BAEF" w14:textId="77777777" w:rsidR="004D491B" w:rsidRPr="004D491B" w:rsidRDefault="004D491B" w:rsidP="004D491B">
      <w:pPr>
        <w:numPr>
          <w:ilvl w:val="0"/>
          <w:numId w:val="5"/>
        </w:numPr>
        <w:spacing w:after="28" w:line="250" w:lineRule="auto"/>
        <w:ind w:left="720" w:hanging="360"/>
        <w:rPr>
          <w:rFonts w:ascii="Times New Roman" w:eastAsia="Calibri" w:hAnsi="Times New Roman" w:cs="Times New Roman"/>
          <w:color w:val="000000"/>
          <w:kern w:val="0"/>
          <w:szCs w:val="22"/>
          <w14:ligatures w14:val="none"/>
        </w:rPr>
      </w:pPr>
      <w:hyperlink r:id="rId72">
        <w:r w:rsidRPr="004D491B">
          <w:rPr>
            <w:rFonts w:ascii="Times New Roman" w:eastAsia="Calibri" w:hAnsi="Times New Roman" w:cs="Times New Roman"/>
            <w:color w:val="0563C1"/>
            <w:kern w:val="0"/>
            <w:szCs w:val="22"/>
            <w:u w:val="single" w:color="0563C1"/>
            <w14:ligatures w14:val="none"/>
          </w:rPr>
          <w:t>Student Legal Services</w:t>
        </w:r>
      </w:hyperlink>
      <w:hyperlink r:id="rId73">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(https://studentaffairs.unt.edu/student-legal-services) </w:t>
      </w:r>
    </w:p>
    <w:p w14:paraId="27714E93" w14:textId="77777777" w:rsidR="004D491B" w:rsidRPr="004D491B" w:rsidRDefault="004D491B" w:rsidP="004D491B">
      <w:pPr>
        <w:numPr>
          <w:ilvl w:val="0"/>
          <w:numId w:val="5"/>
        </w:numPr>
        <w:spacing w:after="33" w:line="250" w:lineRule="auto"/>
        <w:ind w:left="720" w:hanging="360"/>
        <w:rPr>
          <w:rFonts w:ascii="Times New Roman" w:eastAsia="Calibri" w:hAnsi="Times New Roman" w:cs="Times New Roman"/>
          <w:color w:val="000000"/>
          <w:kern w:val="0"/>
          <w:szCs w:val="22"/>
          <w14:ligatures w14:val="none"/>
        </w:rPr>
      </w:pPr>
      <w:hyperlink r:id="rId74">
        <w:r w:rsidRPr="004D491B">
          <w:rPr>
            <w:rFonts w:ascii="Times New Roman" w:eastAsia="Calibri" w:hAnsi="Times New Roman" w:cs="Times New Roman"/>
            <w:color w:val="0563C1"/>
            <w:kern w:val="0"/>
            <w:szCs w:val="22"/>
            <w:u w:val="single" w:color="0563C1"/>
            <w14:ligatures w14:val="none"/>
          </w:rPr>
          <w:t>Career Center</w:t>
        </w:r>
      </w:hyperlink>
      <w:hyperlink r:id="rId75">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(https://studentaffairs.unt.edu/career-center) </w:t>
      </w:r>
    </w:p>
    <w:p w14:paraId="70198C37" w14:textId="77777777" w:rsidR="004D491B" w:rsidRPr="004D491B" w:rsidRDefault="004D491B" w:rsidP="004D491B">
      <w:pPr>
        <w:numPr>
          <w:ilvl w:val="0"/>
          <w:numId w:val="5"/>
        </w:numPr>
        <w:spacing w:after="62" w:line="250" w:lineRule="auto"/>
        <w:ind w:left="720" w:hanging="360"/>
        <w:rPr>
          <w:rFonts w:ascii="Times New Roman" w:eastAsia="Calibri" w:hAnsi="Times New Roman" w:cs="Times New Roman"/>
          <w:color w:val="000000"/>
          <w:kern w:val="0"/>
          <w:szCs w:val="22"/>
          <w14:ligatures w14:val="none"/>
        </w:rPr>
      </w:pPr>
      <w:hyperlink r:id="rId76">
        <w:r w:rsidRPr="004D491B">
          <w:rPr>
            <w:rFonts w:ascii="Times New Roman" w:eastAsia="Calibri" w:hAnsi="Times New Roman" w:cs="Times New Roman"/>
            <w:color w:val="0563C1"/>
            <w:kern w:val="0"/>
            <w:szCs w:val="22"/>
            <w:u w:val="single" w:color="0563C1"/>
            <w14:ligatures w14:val="none"/>
          </w:rPr>
          <w:t>Counseling and Testing Services</w:t>
        </w:r>
      </w:hyperlink>
      <w:hyperlink r:id="rId77">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(https://studentaffairs.unt.edu/counseling-and-testingservices) </w:t>
      </w:r>
    </w:p>
    <w:p w14:paraId="6D984CC0" w14:textId="77777777" w:rsidR="004D491B" w:rsidRPr="004D491B" w:rsidRDefault="004D491B" w:rsidP="004D491B">
      <w:pPr>
        <w:numPr>
          <w:ilvl w:val="0"/>
          <w:numId w:val="5"/>
        </w:numPr>
        <w:spacing w:after="140" w:line="250" w:lineRule="auto"/>
        <w:ind w:left="720" w:hanging="360"/>
        <w:rPr>
          <w:rFonts w:ascii="Times New Roman" w:eastAsia="Calibri" w:hAnsi="Times New Roman" w:cs="Times New Roman"/>
          <w:color w:val="000000"/>
          <w:kern w:val="0"/>
          <w:szCs w:val="22"/>
          <w14:ligatures w14:val="none"/>
        </w:rPr>
      </w:pPr>
      <w:hyperlink r:id="rId78">
        <w:r w:rsidRPr="004D491B">
          <w:rPr>
            <w:rFonts w:ascii="Times New Roman" w:eastAsia="Calibri" w:hAnsi="Times New Roman" w:cs="Times New Roman"/>
            <w:color w:val="0563C1"/>
            <w:kern w:val="0"/>
            <w:szCs w:val="22"/>
            <w:u w:val="single" w:color="0563C1"/>
            <w14:ligatures w14:val="none"/>
          </w:rPr>
          <w:t>UNT Food Pantry</w:t>
        </w:r>
      </w:hyperlink>
      <w:hyperlink r:id="rId79">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(https://deanofstudents.unt.edu/resources/food-pantry) </w:t>
      </w:r>
    </w:p>
    <w:p w14:paraId="06C54CE7" w14:textId="77777777" w:rsidR="004D491B" w:rsidRPr="004D491B" w:rsidRDefault="004D491B" w:rsidP="00FC0FA9">
      <w:pPr>
        <w:pStyle w:val="Heading2"/>
        <w:rPr>
          <w:rFonts w:eastAsia="Calibri"/>
          <w:color w:val="000000"/>
        </w:rPr>
      </w:pPr>
      <w:r w:rsidRPr="004D491B">
        <w:rPr>
          <w:rFonts w:eastAsia="Calibri"/>
        </w:rPr>
        <w:t xml:space="preserve">Academic Support Services </w:t>
      </w:r>
    </w:p>
    <w:p w14:paraId="5A23E3CD" w14:textId="77777777" w:rsidR="004D491B" w:rsidRPr="004D491B" w:rsidRDefault="004D491B" w:rsidP="004D491B">
      <w:pPr>
        <w:numPr>
          <w:ilvl w:val="0"/>
          <w:numId w:val="5"/>
        </w:numPr>
        <w:spacing w:after="33" w:line="250" w:lineRule="auto"/>
        <w:ind w:left="720" w:hanging="360"/>
        <w:rPr>
          <w:rFonts w:ascii="Times New Roman" w:eastAsia="Calibri" w:hAnsi="Times New Roman" w:cs="Times New Roman"/>
          <w:color w:val="000000"/>
          <w:kern w:val="0"/>
          <w:szCs w:val="22"/>
          <w14:ligatures w14:val="none"/>
        </w:rPr>
      </w:pPr>
      <w:hyperlink r:id="rId80">
        <w:r w:rsidRPr="004D491B">
          <w:rPr>
            <w:rFonts w:ascii="Times New Roman" w:eastAsia="Calibri" w:hAnsi="Times New Roman" w:cs="Times New Roman"/>
            <w:color w:val="0563C1"/>
            <w:kern w:val="0"/>
            <w:szCs w:val="22"/>
            <w:u w:val="single" w:color="0563C1"/>
            <w14:ligatures w14:val="none"/>
          </w:rPr>
          <w:t>Academic Resource Center</w:t>
        </w:r>
      </w:hyperlink>
      <w:hyperlink r:id="rId81">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(https://clear.unt.edu/canvas/student-resources) </w:t>
      </w:r>
    </w:p>
    <w:p w14:paraId="2DE71DEB" w14:textId="77777777" w:rsidR="004D491B" w:rsidRPr="004D491B" w:rsidRDefault="004D491B" w:rsidP="004D491B">
      <w:pPr>
        <w:numPr>
          <w:ilvl w:val="0"/>
          <w:numId w:val="5"/>
        </w:numPr>
        <w:spacing w:after="28" w:line="250" w:lineRule="auto"/>
        <w:ind w:left="720" w:hanging="360"/>
        <w:rPr>
          <w:rFonts w:ascii="Times New Roman" w:eastAsia="Calibri" w:hAnsi="Times New Roman" w:cs="Times New Roman"/>
          <w:color w:val="000000"/>
          <w:kern w:val="0"/>
          <w:szCs w:val="22"/>
          <w14:ligatures w14:val="none"/>
        </w:rPr>
      </w:pPr>
      <w:hyperlink r:id="rId82">
        <w:r w:rsidRPr="004D491B">
          <w:rPr>
            <w:rFonts w:ascii="Times New Roman" w:eastAsia="Calibri" w:hAnsi="Times New Roman" w:cs="Times New Roman"/>
            <w:color w:val="0563C1"/>
            <w:kern w:val="0"/>
            <w:szCs w:val="22"/>
            <w:u w:val="single" w:color="0563C1"/>
            <w14:ligatures w14:val="none"/>
          </w:rPr>
          <w:t>Academic Success Center</w:t>
        </w:r>
      </w:hyperlink>
      <w:hyperlink r:id="rId83">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(https://success.unt.edu/asc) </w:t>
      </w:r>
    </w:p>
    <w:p w14:paraId="1673902C" w14:textId="77777777" w:rsidR="004D491B" w:rsidRPr="004D491B" w:rsidRDefault="004D491B" w:rsidP="004D491B">
      <w:pPr>
        <w:numPr>
          <w:ilvl w:val="0"/>
          <w:numId w:val="5"/>
        </w:numPr>
        <w:spacing w:after="34" w:line="250" w:lineRule="auto"/>
        <w:ind w:left="720" w:hanging="360"/>
        <w:rPr>
          <w:rFonts w:ascii="Times New Roman" w:eastAsia="Calibri" w:hAnsi="Times New Roman" w:cs="Times New Roman"/>
          <w:color w:val="000000"/>
          <w:kern w:val="0"/>
          <w:szCs w:val="22"/>
          <w14:ligatures w14:val="none"/>
        </w:rPr>
      </w:pPr>
      <w:hyperlink r:id="rId84">
        <w:r w:rsidRPr="004D491B">
          <w:rPr>
            <w:rFonts w:ascii="Times New Roman" w:eastAsia="Calibri" w:hAnsi="Times New Roman" w:cs="Times New Roman"/>
            <w:color w:val="0563C1"/>
            <w:kern w:val="0"/>
            <w:szCs w:val="22"/>
            <w:u w:val="single" w:color="0563C1"/>
            <w14:ligatures w14:val="none"/>
          </w:rPr>
          <w:t>UNT Libraries</w:t>
        </w:r>
      </w:hyperlink>
      <w:hyperlink r:id="rId85">
        <w:r w:rsidRPr="004D491B">
          <w:rPr>
            <w:rFonts w:ascii="Times New Roman" w:eastAsia="Calibri" w:hAnsi="Times New Roman" w:cs="Times New Roman"/>
            <w:color w:val="000000"/>
            <w:kern w:val="0"/>
            <w:szCs w:val="22"/>
            <w14:ligatures w14:val="none"/>
          </w:rPr>
          <w:t xml:space="preserve"> </w:t>
        </w:r>
      </w:hyperlink>
      <w:r w:rsidRPr="004D491B">
        <w:rPr>
          <w:rFonts w:ascii="Times New Roman" w:eastAsia="Calibri" w:hAnsi="Times New Roman" w:cs="Times New Roman"/>
          <w:color w:val="000000"/>
          <w:kern w:val="0"/>
          <w:szCs w:val="22"/>
          <w14:ligatures w14:val="none"/>
        </w:rPr>
        <w:t xml:space="preserve">(https://library.unt.edu/) </w:t>
      </w:r>
    </w:p>
    <w:p w14:paraId="6A6EAC9E" w14:textId="77777777" w:rsidR="004D491B" w:rsidRPr="004D491B" w:rsidRDefault="004D491B" w:rsidP="004D491B">
      <w:pPr>
        <w:numPr>
          <w:ilvl w:val="0"/>
          <w:numId w:val="5"/>
        </w:numPr>
        <w:spacing w:after="131" w:line="250" w:lineRule="auto"/>
        <w:ind w:left="720" w:hanging="360"/>
        <w:rPr>
          <w:rFonts w:ascii="Calibri" w:eastAsia="Calibri" w:hAnsi="Calibri" w:cs="Calibri"/>
          <w:color w:val="000000"/>
          <w:kern w:val="0"/>
          <w:szCs w:val="22"/>
          <w14:ligatures w14:val="none"/>
        </w:rPr>
      </w:pPr>
      <w:hyperlink r:id="rId86">
        <w:r w:rsidRPr="004D491B">
          <w:rPr>
            <w:rFonts w:ascii="Times New Roman" w:eastAsia="Calibri" w:hAnsi="Times New Roman" w:cs="Times New Roman"/>
            <w:color w:val="0563C1"/>
            <w:kern w:val="0"/>
            <w:szCs w:val="22"/>
            <w:u w:val="single" w:color="0563C1"/>
            <w14:ligatures w14:val="none"/>
          </w:rPr>
          <w:t>Writing Lab</w:t>
        </w:r>
      </w:hyperlink>
      <w:hyperlink r:id="rId87">
        <w:r w:rsidRPr="004D491B">
          <w:rPr>
            <w:rFonts w:ascii="Times New Roman" w:eastAsia="Calibri" w:hAnsi="Times New Roman" w:cs="Times New Roman"/>
            <w:color w:val="000000"/>
            <w:kern w:val="0"/>
            <w:szCs w:val="22"/>
            <w14:ligatures w14:val="none"/>
          </w:rPr>
          <w:t xml:space="preserve"> </w:t>
        </w:r>
      </w:hyperlink>
      <w:hyperlink r:id="rId88">
        <w:r w:rsidRPr="004D491B">
          <w:rPr>
            <w:rFonts w:ascii="Times New Roman" w:eastAsia="Calibri" w:hAnsi="Times New Roman" w:cs="Times New Roman"/>
            <w:color w:val="000000"/>
            <w:kern w:val="0"/>
            <w:szCs w:val="22"/>
            <w14:ligatures w14:val="none"/>
          </w:rPr>
          <w:t>(</w:t>
        </w:r>
      </w:hyperlink>
      <w:hyperlink r:id="rId89">
        <w:r w:rsidRPr="004D491B">
          <w:rPr>
            <w:rFonts w:ascii="Times New Roman" w:eastAsia="Calibri" w:hAnsi="Times New Roman" w:cs="Times New Roman"/>
            <w:color w:val="0563C1"/>
            <w:kern w:val="0"/>
            <w:szCs w:val="22"/>
            <w:u w:val="single" w:color="0563C1"/>
            <w14:ligatures w14:val="none"/>
          </w:rPr>
          <w:t>http://writingcenter.unt.edu/</w:t>
        </w:r>
      </w:hyperlink>
      <w:hyperlink r:id="rId90">
        <w:r w:rsidRPr="004D491B">
          <w:rPr>
            <w:rFonts w:ascii="Times New Roman" w:eastAsia="Calibri" w:hAnsi="Times New Roman" w:cs="Times New Roman"/>
            <w:color w:val="000000"/>
            <w:kern w:val="0"/>
            <w:szCs w:val="22"/>
            <w14:ligatures w14:val="none"/>
          </w:rPr>
          <w:t>)</w:t>
        </w:r>
      </w:hyperlink>
      <w:r w:rsidRPr="004D491B">
        <w:rPr>
          <w:rFonts w:ascii="Calibri" w:eastAsia="Calibri" w:hAnsi="Calibri" w:cs="Calibri"/>
          <w:color w:val="000000"/>
          <w:kern w:val="0"/>
          <w:szCs w:val="22"/>
          <w14:ligatures w14:val="none"/>
        </w:rPr>
        <w:t xml:space="preserve"> </w:t>
      </w:r>
    </w:p>
    <w:p w14:paraId="32E111ED" w14:textId="77777777" w:rsidR="004D491B" w:rsidRPr="004D491B" w:rsidRDefault="004D491B" w:rsidP="004D491B">
      <w:pPr>
        <w:spacing w:line="259" w:lineRule="auto"/>
        <w:rPr>
          <w:kern w:val="0"/>
          <w:sz w:val="22"/>
          <w:szCs w:val="22"/>
          <w14:ligatures w14:val="none"/>
        </w:rPr>
      </w:pPr>
    </w:p>
    <w:p w14:paraId="7F79737B" w14:textId="77777777" w:rsidR="004D491B" w:rsidRPr="004D491B" w:rsidRDefault="004D491B" w:rsidP="00FC0FA9">
      <w:pPr>
        <w:pStyle w:val="Heading1"/>
      </w:pPr>
      <w:r w:rsidRPr="004D491B">
        <w:t xml:space="preserve">Children in the Classroom: </w:t>
      </w:r>
    </w:p>
    <w:p w14:paraId="71503356"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Due to the University policy, liability concerns, and the course material, children </w:t>
      </w:r>
      <w:proofErr w:type="gramStart"/>
      <w:r w:rsidRPr="004D491B">
        <w:rPr>
          <w:rFonts w:ascii="Times New Roman" w:hAnsi="Times New Roman" w:cs="Times New Roman"/>
          <w:kern w:val="0"/>
          <w14:ligatures w14:val="none"/>
        </w:rPr>
        <w:t>are not permitted</w:t>
      </w:r>
      <w:proofErr w:type="gramEnd"/>
      <w:r w:rsidRPr="004D491B">
        <w:rPr>
          <w:rFonts w:ascii="Times New Roman" w:hAnsi="Times New Roman" w:cs="Times New Roman"/>
          <w:kern w:val="0"/>
          <w14:ligatures w14:val="none"/>
        </w:rPr>
        <w:t xml:space="preserve"> in this class, no exceptions. </w:t>
      </w:r>
    </w:p>
    <w:p w14:paraId="2CCE5B9C" w14:textId="77777777" w:rsidR="004D491B" w:rsidRPr="004D491B" w:rsidRDefault="004D491B" w:rsidP="00FC0FA9">
      <w:pPr>
        <w:pStyle w:val="Heading1"/>
      </w:pPr>
      <w:r w:rsidRPr="004D491B">
        <w:t>Final Points</w:t>
      </w:r>
    </w:p>
    <w:p w14:paraId="039D42C5"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Please do not hesitate to consult the professor with any questions, problems, or issues you may have regarding the course. Do not wait to address these issues until it is too late for you to receive an acceptable grade. You will find the Professor to be very approachable and eager to address any problems with you in a professional manner. </w:t>
      </w:r>
    </w:p>
    <w:p w14:paraId="431743E7" w14:textId="77777777" w:rsidR="004D491B" w:rsidRPr="004D491B" w:rsidRDefault="004D491B" w:rsidP="00FC0FA9">
      <w:pPr>
        <w:pStyle w:val="Heading1"/>
      </w:pPr>
      <w:r w:rsidRPr="004D491B">
        <w:t>Course Calendar and Topics</w:t>
      </w:r>
    </w:p>
    <w:p w14:paraId="6E94C191"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kern w:val="0"/>
          <w14:ligatures w14:val="none"/>
        </w:rPr>
        <w:t xml:space="preserve">Although we will attempt to adhere to the schedule of topics listed and described below, the course schedule should </w:t>
      </w:r>
      <w:proofErr w:type="gramStart"/>
      <w:r w:rsidRPr="004D491B">
        <w:rPr>
          <w:rFonts w:ascii="Times New Roman" w:hAnsi="Times New Roman" w:cs="Times New Roman"/>
          <w:kern w:val="0"/>
          <w14:ligatures w14:val="none"/>
        </w:rPr>
        <w:t>be viewed</w:t>
      </w:r>
      <w:proofErr w:type="gramEnd"/>
      <w:r w:rsidRPr="004D491B">
        <w:rPr>
          <w:rFonts w:ascii="Times New Roman" w:hAnsi="Times New Roman" w:cs="Times New Roman"/>
          <w:kern w:val="0"/>
          <w14:ligatures w14:val="none"/>
        </w:rPr>
        <w:t xml:space="preserve"> as highly flexible. Consequently, it is your responsibility to come to class, know where we are in the listing of assigned readings, irrespective of this schedule, and know the material that we have covered prior to any reading assessment, examination, and/or presentation. Furthermore, additional items may </w:t>
      </w:r>
      <w:proofErr w:type="gramStart"/>
      <w:r w:rsidRPr="004D491B">
        <w:rPr>
          <w:rFonts w:ascii="Times New Roman" w:hAnsi="Times New Roman" w:cs="Times New Roman"/>
          <w:kern w:val="0"/>
          <w14:ligatures w14:val="none"/>
        </w:rPr>
        <w:t>be added</w:t>
      </w:r>
      <w:proofErr w:type="gramEnd"/>
      <w:r w:rsidRPr="004D491B">
        <w:rPr>
          <w:rFonts w:ascii="Times New Roman" w:hAnsi="Times New Roman" w:cs="Times New Roman"/>
          <w:kern w:val="0"/>
          <w14:ligatures w14:val="none"/>
        </w:rPr>
        <w:t xml:space="preserve"> to the calendar throughout the semester.</w:t>
      </w:r>
    </w:p>
    <w:p w14:paraId="7E117171" w14:textId="77777777" w:rsidR="004D491B" w:rsidRPr="004D491B" w:rsidRDefault="004D491B" w:rsidP="00FC0FA9">
      <w:pPr>
        <w:pStyle w:val="Heading1"/>
      </w:pPr>
      <w:r w:rsidRPr="004D491B">
        <w:t xml:space="preserve">Course Calendar </w:t>
      </w:r>
    </w:p>
    <w:tbl>
      <w:tblPr>
        <w:tblStyle w:val="TableGrid"/>
        <w:tblW w:w="9715" w:type="dxa"/>
        <w:tblLook w:val="04A0" w:firstRow="1" w:lastRow="0" w:firstColumn="1" w:lastColumn="0" w:noHBand="0" w:noVBand="1"/>
      </w:tblPr>
      <w:tblGrid>
        <w:gridCol w:w="1905"/>
        <w:gridCol w:w="5009"/>
        <w:gridCol w:w="2801"/>
      </w:tblGrid>
      <w:tr w:rsidR="004D491B" w:rsidRPr="004D491B" w14:paraId="2F41EE6E" w14:textId="77777777" w:rsidTr="00FC2C63">
        <w:trPr>
          <w:trHeight w:val="331"/>
          <w:tblHeader/>
        </w:trPr>
        <w:tc>
          <w:tcPr>
            <w:tcW w:w="1905" w:type="dxa"/>
            <w:tcBorders>
              <w:top w:val="single" w:sz="4" w:space="0" w:color="auto"/>
              <w:left w:val="single" w:sz="4" w:space="0" w:color="auto"/>
              <w:bottom w:val="single" w:sz="4" w:space="0" w:color="auto"/>
              <w:right w:val="single" w:sz="4" w:space="0" w:color="auto"/>
            </w:tcBorders>
            <w:hideMark/>
          </w:tcPr>
          <w:p w14:paraId="7E39EBEA" w14:textId="77777777" w:rsidR="004D491B" w:rsidRPr="004D491B" w:rsidRDefault="004D491B" w:rsidP="004D491B">
            <w:pPr>
              <w:spacing w:after="200" w:line="276" w:lineRule="auto"/>
              <w:rPr>
                <w:rFonts w:ascii="Times New Roman" w:hAnsi="Times New Roman" w:cs="Times New Roman"/>
                <w:b/>
              </w:rPr>
            </w:pPr>
            <w:r w:rsidRPr="004D491B">
              <w:rPr>
                <w:rFonts w:ascii="Times New Roman" w:hAnsi="Times New Roman" w:cs="Times New Roman"/>
                <w:b/>
              </w:rPr>
              <w:t>DATE</w:t>
            </w:r>
          </w:p>
        </w:tc>
        <w:tc>
          <w:tcPr>
            <w:tcW w:w="5009" w:type="dxa"/>
            <w:tcBorders>
              <w:top w:val="single" w:sz="4" w:space="0" w:color="auto"/>
              <w:left w:val="single" w:sz="4" w:space="0" w:color="auto"/>
              <w:bottom w:val="single" w:sz="4" w:space="0" w:color="auto"/>
              <w:right w:val="single" w:sz="4" w:space="0" w:color="auto"/>
            </w:tcBorders>
            <w:hideMark/>
          </w:tcPr>
          <w:p w14:paraId="0F1C778E" w14:textId="77777777" w:rsidR="004D491B" w:rsidRPr="004D491B" w:rsidRDefault="004D491B" w:rsidP="004D491B">
            <w:pPr>
              <w:spacing w:after="200" w:line="276" w:lineRule="auto"/>
              <w:rPr>
                <w:rFonts w:ascii="Times New Roman" w:hAnsi="Times New Roman" w:cs="Times New Roman"/>
                <w:b/>
              </w:rPr>
            </w:pPr>
            <w:r w:rsidRPr="004D491B">
              <w:rPr>
                <w:rFonts w:ascii="Times New Roman" w:hAnsi="Times New Roman" w:cs="Times New Roman"/>
                <w:b/>
              </w:rPr>
              <w:t xml:space="preserve">Topics to </w:t>
            </w:r>
            <w:proofErr w:type="gramStart"/>
            <w:r w:rsidRPr="004D491B">
              <w:rPr>
                <w:rFonts w:ascii="Times New Roman" w:hAnsi="Times New Roman" w:cs="Times New Roman"/>
                <w:b/>
              </w:rPr>
              <w:t>be Covered</w:t>
            </w:r>
            <w:proofErr w:type="gramEnd"/>
          </w:p>
        </w:tc>
        <w:tc>
          <w:tcPr>
            <w:tcW w:w="2801" w:type="dxa"/>
            <w:tcBorders>
              <w:top w:val="single" w:sz="4" w:space="0" w:color="auto"/>
              <w:left w:val="single" w:sz="4" w:space="0" w:color="auto"/>
              <w:bottom w:val="single" w:sz="4" w:space="0" w:color="auto"/>
              <w:right w:val="single" w:sz="4" w:space="0" w:color="auto"/>
            </w:tcBorders>
            <w:hideMark/>
          </w:tcPr>
          <w:p w14:paraId="52234CB0" w14:textId="77777777" w:rsidR="004D491B" w:rsidRPr="004D491B" w:rsidRDefault="004D491B" w:rsidP="004D491B">
            <w:pPr>
              <w:spacing w:after="200" w:line="276" w:lineRule="auto"/>
              <w:rPr>
                <w:rFonts w:ascii="Times New Roman" w:hAnsi="Times New Roman" w:cs="Times New Roman"/>
                <w:b/>
              </w:rPr>
            </w:pPr>
            <w:r w:rsidRPr="004D491B">
              <w:rPr>
                <w:rFonts w:ascii="Times New Roman" w:hAnsi="Times New Roman" w:cs="Times New Roman"/>
                <w:b/>
              </w:rPr>
              <w:t>Corresponding Readings</w:t>
            </w:r>
          </w:p>
        </w:tc>
      </w:tr>
      <w:tr w:rsidR="004D491B" w:rsidRPr="004D491B" w14:paraId="7B2BAF8F" w14:textId="77777777" w:rsidTr="00842822">
        <w:trPr>
          <w:trHeight w:val="331"/>
        </w:trPr>
        <w:tc>
          <w:tcPr>
            <w:tcW w:w="1905" w:type="dxa"/>
            <w:tcBorders>
              <w:top w:val="single" w:sz="4" w:space="0" w:color="auto"/>
              <w:left w:val="single" w:sz="4" w:space="0" w:color="auto"/>
              <w:bottom w:val="single" w:sz="4" w:space="0" w:color="auto"/>
              <w:right w:val="single" w:sz="4" w:space="0" w:color="auto"/>
            </w:tcBorders>
          </w:tcPr>
          <w:p w14:paraId="0F64BA6B" w14:textId="40ECCA89" w:rsidR="004D491B" w:rsidRPr="004D491B" w:rsidRDefault="00D1695A" w:rsidP="004D491B">
            <w:pPr>
              <w:spacing w:after="200" w:line="276" w:lineRule="auto"/>
              <w:rPr>
                <w:rFonts w:ascii="Times New Roman" w:hAnsi="Times New Roman" w:cs="Times New Roman"/>
              </w:rPr>
            </w:pPr>
            <w:r>
              <w:rPr>
                <w:rFonts w:ascii="Times New Roman" w:hAnsi="Times New Roman" w:cs="Times New Roman"/>
              </w:rPr>
              <w:t>8/18</w:t>
            </w:r>
          </w:p>
        </w:tc>
        <w:tc>
          <w:tcPr>
            <w:tcW w:w="5009" w:type="dxa"/>
            <w:tcBorders>
              <w:top w:val="single" w:sz="4" w:space="0" w:color="auto"/>
              <w:left w:val="single" w:sz="4" w:space="0" w:color="auto"/>
              <w:bottom w:val="single" w:sz="4" w:space="0" w:color="auto"/>
              <w:right w:val="single" w:sz="4" w:space="0" w:color="auto"/>
            </w:tcBorders>
          </w:tcPr>
          <w:p w14:paraId="26506726" w14:textId="77777777" w:rsidR="004D491B" w:rsidRPr="004D491B" w:rsidRDefault="004D491B" w:rsidP="004D491B">
            <w:pPr>
              <w:spacing w:line="259" w:lineRule="auto"/>
            </w:pPr>
            <w:r w:rsidRPr="004D491B">
              <w:t>Cover Syllabus/ Course Overview</w:t>
            </w:r>
          </w:p>
        </w:tc>
        <w:tc>
          <w:tcPr>
            <w:tcW w:w="2801" w:type="dxa"/>
            <w:tcBorders>
              <w:top w:val="single" w:sz="4" w:space="0" w:color="auto"/>
              <w:left w:val="single" w:sz="4" w:space="0" w:color="auto"/>
              <w:bottom w:val="single" w:sz="4" w:space="0" w:color="auto"/>
              <w:right w:val="single" w:sz="4" w:space="0" w:color="auto"/>
            </w:tcBorders>
          </w:tcPr>
          <w:p w14:paraId="7591F332" w14:textId="77777777" w:rsidR="004D491B" w:rsidRPr="004D491B" w:rsidRDefault="004D491B" w:rsidP="004D491B">
            <w:pPr>
              <w:spacing w:line="259" w:lineRule="auto"/>
            </w:pPr>
          </w:p>
        </w:tc>
      </w:tr>
      <w:tr w:rsidR="004D491B" w:rsidRPr="004D491B" w14:paraId="5BAADBF4" w14:textId="77777777" w:rsidTr="00842822">
        <w:trPr>
          <w:trHeight w:val="312"/>
        </w:trPr>
        <w:tc>
          <w:tcPr>
            <w:tcW w:w="1905" w:type="dxa"/>
            <w:tcBorders>
              <w:top w:val="single" w:sz="4" w:space="0" w:color="auto"/>
              <w:left w:val="single" w:sz="4" w:space="0" w:color="auto"/>
              <w:bottom w:val="single" w:sz="4" w:space="0" w:color="auto"/>
              <w:right w:val="single" w:sz="4" w:space="0" w:color="auto"/>
            </w:tcBorders>
          </w:tcPr>
          <w:p w14:paraId="55FAFE74" w14:textId="4FDF9646" w:rsidR="004D491B" w:rsidRPr="004D491B" w:rsidRDefault="00D1695A" w:rsidP="004D491B">
            <w:pPr>
              <w:spacing w:after="200" w:line="276" w:lineRule="auto"/>
              <w:rPr>
                <w:rFonts w:ascii="Times New Roman" w:hAnsi="Times New Roman" w:cs="Times New Roman"/>
              </w:rPr>
            </w:pPr>
            <w:r>
              <w:rPr>
                <w:rFonts w:ascii="Times New Roman" w:hAnsi="Times New Roman" w:cs="Times New Roman"/>
              </w:rPr>
              <w:t>8/20</w:t>
            </w:r>
          </w:p>
        </w:tc>
        <w:tc>
          <w:tcPr>
            <w:tcW w:w="5009" w:type="dxa"/>
            <w:tcBorders>
              <w:top w:val="single" w:sz="4" w:space="0" w:color="auto"/>
              <w:left w:val="single" w:sz="4" w:space="0" w:color="auto"/>
              <w:bottom w:val="single" w:sz="4" w:space="0" w:color="auto"/>
              <w:right w:val="single" w:sz="4" w:space="0" w:color="auto"/>
            </w:tcBorders>
          </w:tcPr>
          <w:p w14:paraId="19008B93" w14:textId="77777777" w:rsidR="004D491B" w:rsidRPr="004D491B" w:rsidRDefault="004D491B" w:rsidP="004D491B">
            <w:pPr>
              <w:spacing w:line="259" w:lineRule="auto"/>
            </w:pPr>
            <w:r w:rsidRPr="004D491B">
              <w:t>Introduction</w:t>
            </w:r>
          </w:p>
        </w:tc>
        <w:tc>
          <w:tcPr>
            <w:tcW w:w="2801" w:type="dxa"/>
            <w:tcBorders>
              <w:top w:val="single" w:sz="4" w:space="0" w:color="auto"/>
              <w:left w:val="single" w:sz="4" w:space="0" w:color="auto"/>
              <w:bottom w:val="single" w:sz="4" w:space="0" w:color="auto"/>
              <w:right w:val="single" w:sz="4" w:space="0" w:color="auto"/>
            </w:tcBorders>
          </w:tcPr>
          <w:p w14:paraId="44F73B4D" w14:textId="77777777" w:rsidR="004D491B" w:rsidRPr="004D491B" w:rsidRDefault="004D491B" w:rsidP="004D491B">
            <w:pPr>
              <w:spacing w:line="259" w:lineRule="auto"/>
            </w:pPr>
            <w:r w:rsidRPr="004D491B">
              <w:t>Introduction</w:t>
            </w:r>
          </w:p>
        </w:tc>
      </w:tr>
      <w:tr w:rsidR="004D491B" w:rsidRPr="004D491B" w14:paraId="1C42BD88" w14:textId="77777777" w:rsidTr="00842822">
        <w:trPr>
          <w:trHeight w:val="331"/>
        </w:trPr>
        <w:tc>
          <w:tcPr>
            <w:tcW w:w="1905" w:type="dxa"/>
            <w:tcBorders>
              <w:top w:val="single" w:sz="4" w:space="0" w:color="auto"/>
              <w:left w:val="single" w:sz="4" w:space="0" w:color="auto"/>
              <w:bottom w:val="single" w:sz="4" w:space="0" w:color="auto"/>
              <w:right w:val="single" w:sz="4" w:space="0" w:color="auto"/>
            </w:tcBorders>
          </w:tcPr>
          <w:p w14:paraId="44C4F775" w14:textId="2F074D32" w:rsidR="004D491B" w:rsidRPr="004D491B" w:rsidRDefault="00D1695A" w:rsidP="004D491B">
            <w:pPr>
              <w:spacing w:after="200" w:line="276" w:lineRule="auto"/>
              <w:rPr>
                <w:rFonts w:ascii="Times New Roman" w:hAnsi="Times New Roman" w:cs="Times New Roman"/>
              </w:rPr>
            </w:pPr>
            <w:bookmarkStart w:id="0" w:name="_Hlk78186644"/>
            <w:r>
              <w:rPr>
                <w:rFonts w:ascii="Times New Roman" w:hAnsi="Times New Roman" w:cs="Times New Roman"/>
              </w:rPr>
              <w:lastRenderedPageBreak/>
              <w:t>8/25</w:t>
            </w:r>
          </w:p>
        </w:tc>
        <w:tc>
          <w:tcPr>
            <w:tcW w:w="5009" w:type="dxa"/>
            <w:tcBorders>
              <w:top w:val="single" w:sz="4" w:space="0" w:color="auto"/>
              <w:left w:val="single" w:sz="4" w:space="0" w:color="auto"/>
              <w:bottom w:val="single" w:sz="4" w:space="0" w:color="auto"/>
              <w:right w:val="single" w:sz="4" w:space="0" w:color="auto"/>
            </w:tcBorders>
          </w:tcPr>
          <w:p w14:paraId="535618D9" w14:textId="77777777" w:rsidR="004D491B" w:rsidRPr="004D491B" w:rsidRDefault="004D491B" w:rsidP="004D491B">
            <w:pPr>
              <w:spacing w:line="259" w:lineRule="auto"/>
            </w:pPr>
            <w:r w:rsidRPr="004D491B">
              <w:t>Introduction</w:t>
            </w:r>
          </w:p>
        </w:tc>
        <w:tc>
          <w:tcPr>
            <w:tcW w:w="2801" w:type="dxa"/>
            <w:tcBorders>
              <w:top w:val="single" w:sz="4" w:space="0" w:color="auto"/>
              <w:left w:val="single" w:sz="4" w:space="0" w:color="auto"/>
              <w:bottom w:val="single" w:sz="4" w:space="0" w:color="auto"/>
              <w:right w:val="single" w:sz="4" w:space="0" w:color="auto"/>
            </w:tcBorders>
          </w:tcPr>
          <w:p w14:paraId="29041267" w14:textId="77777777" w:rsidR="004D491B" w:rsidRPr="004D491B" w:rsidRDefault="004D491B" w:rsidP="004D491B">
            <w:pPr>
              <w:spacing w:line="259" w:lineRule="auto"/>
            </w:pPr>
            <w:r w:rsidRPr="004D491B">
              <w:t>Introduction</w:t>
            </w:r>
          </w:p>
        </w:tc>
      </w:tr>
      <w:bookmarkEnd w:id="0"/>
      <w:tr w:rsidR="00D1695A" w:rsidRPr="004D491B" w14:paraId="4CEE5C92" w14:textId="77777777" w:rsidTr="00842822">
        <w:trPr>
          <w:trHeight w:val="331"/>
        </w:trPr>
        <w:tc>
          <w:tcPr>
            <w:tcW w:w="1905" w:type="dxa"/>
            <w:tcBorders>
              <w:top w:val="single" w:sz="4" w:space="0" w:color="auto"/>
              <w:left w:val="single" w:sz="4" w:space="0" w:color="auto"/>
              <w:bottom w:val="single" w:sz="4" w:space="0" w:color="auto"/>
              <w:right w:val="single" w:sz="4" w:space="0" w:color="auto"/>
            </w:tcBorders>
          </w:tcPr>
          <w:p w14:paraId="476DC227" w14:textId="4FBA5A26" w:rsidR="00D1695A" w:rsidRPr="004D491B" w:rsidRDefault="00D1695A" w:rsidP="00D1695A">
            <w:pPr>
              <w:spacing w:after="200" w:line="276" w:lineRule="auto"/>
              <w:rPr>
                <w:rFonts w:ascii="Times New Roman" w:hAnsi="Times New Roman" w:cs="Times New Roman"/>
              </w:rPr>
            </w:pPr>
            <w:r>
              <w:rPr>
                <w:rFonts w:ascii="Times New Roman" w:hAnsi="Times New Roman" w:cs="Times New Roman"/>
              </w:rPr>
              <w:t>8/27</w:t>
            </w:r>
          </w:p>
        </w:tc>
        <w:tc>
          <w:tcPr>
            <w:tcW w:w="5009" w:type="dxa"/>
            <w:tcBorders>
              <w:top w:val="single" w:sz="4" w:space="0" w:color="auto"/>
              <w:left w:val="single" w:sz="4" w:space="0" w:color="auto"/>
              <w:bottom w:val="single" w:sz="4" w:space="0" w:color="auto"/>
              <w:right w:val="single" w:sz="4" w:space="0" w:color="auto"/>
            </w:tcBorders>
          </w:tcPr>
          <w:p w14:paraId="58BE3167" w14:textId="09DA61D2" w:rsidR="00D1695A" w:rsidRPr="004D491B" w:rsidRDefault="00D1695A" w:rsidP="00D1695A">
            <w:pPr>
              <w:spacing w:line="259" w:lineRule="auto"/>
              <w:rPr>
                <w:b/>
                <w:bCs/>
              </w:rPr>
            </w:pPr>
            <w:r w:rsidRPr="004D491B">
              <w:rPr>
                <w:rFonts w:ascii="Calibri" w:eastAsia="Calibri" w:hAnsi="Calibri" w:cs="Times New Roman"/>
              </w:rPr>
              <w:t>The Crime Control Enterprise</w:t>
            </w:r>
          </w:p>
        </w:tc>
        <w:tc>
          <w:tcPr>
            <w:tcW w:w="2801" w:type="dxa"/>
            <w:tcBorders>
              <w:top w:val="single" w:sz="4" w:space="0" w:color="auto"/>
              <w:left w:val="single" w:sz="4" w:space="0" w:color="auto"/>
              <w:bottom w:val="single" w:sz="4" w:space="0" w:color="auto"/>
              <w:right w:val="single" w:sz="4" w:space="0" w:color="auto"/>
            </w:tcBorders>
          </w:tcPr>
          <w:p w14:paraId="137A1117" w14:textId="19E76732" w:rsidR="00D1695A" w:rsidRPr="004D491B" w:rsidRDefault="00D1695A" w:rsidP="00D1695A">
            <w:pPr>
              <w:spacing w:line="259" w:lineRule="auto"/>
              <w:rPr>
                <w:b/>
                <w:bCs/>
              </w:rPr>
            </w:pPr>
            <w:r w:rsidRPr="004D491B">
              <w:t>Chapter 1</w:t>
            </w:r>
          </w:p>
        </w:tc>
      </w:tr>
      <w:tr w:rsidR="00D1695A" w:rsidRPr="004D491B" w14:paraId="6D09DF6E" w14:textId="77777777" w:rsidTr="00842822">
        <w:trPr>
          <w:trHeight w:val="312"/>
        </w:trPr>
        <w:tc>
          <w:tcPr>
            <w:tcW w:w="1905" w:type="dxa"/>
            <w:tcBorders>
              <w:top w:val="single" w:sz="4" w:space="0" w:color="auto"/>
              <w:left w:val="single" w:sz="4" w:space="0" w:color="auto"/>
              <w:bottom w:val="single" w:sz="4" w:space="0" w:color="auto"/>
              <w:right w:val="single" w:sz="4" w:space="0" w:color="auto"/>
            </w:tcBorders>
          </w:tcPr>
          <w:p w14:paraId="6F62363C" w14:textId="68D34591" w:rsidR="00D1695A" w:rsidRPr="004D491B" w:rsidRDefault="00D1695A" w:rsidP="00D1695A">
            <w:pPr>
              <w:spacing w:after="200" w:line="276" w:lineRule="auto"/>
              <w:rPr>
                <w:rFonts w:ascii="Times New Roman" w:hAnsi="Times New Roman" w:cs="Times New Roman"/>
              </w:rPr>
            </w:pPr>
            <w:r>
              <w:rPr>
                <w:rFonts w:ascii="Times New Roman" w:hAnsi="Times New Roman" w:cs="Times New Roman"/>
              </w:rPr>
              <w:t>9/1</w:t>
            </w:r>
          </w:p>
        </w:tc>
        <w:tc>
          <w:tcPr>
            <w:tcW w:w="5009" w:type="dxa"/>
            <w:tcBorders>
              <w:top w:val="single" w:sz="4" w:space="0" w:color="auto"/>
              <w:left w:val="single" w:sz="4" w:space="0" w:color="auto"/>
              <w:bottom w:val="single" w:sz="4" w:space="0" w:color="auto"/>
              <w:right w:val="single" w:sz="4" w:space="0" w:color="auto"/>
            </w:tcBorders>
          </w:tcPr>
          <w:p w14:paraId="25C79CE6" w14:textId="77777777" w:rsidR="00D1695A" w:rsidRPr="004D491B" w:rsidRDefault="00D1695A" w:rsidP="00D1695A">
            <w:pPr>
              <w:spacing w:line="259" w:lineRule="auto"/>
            </w:pPr>
            <w:r w:rsidRPr="004D491B">
              <w:rPr>
                <w:rFonts w:ascii="Calibri" w:eastAsia="Calibri" w:hAnsi="Calibri" w:cs="Times New Roman"/>
              </w:rPr>
              <w:t>The Crime Control Enterprise</w:t>
            </w:r>
          </w:p>
        </w:tc>
        <w:tc>
          <w:tcPr>
            <w:tcW w:w="2801" w:type="dxa"/>
            <w:tcBorders>
              <w:top w:val="single" w:sz="4" w:space="0" w:color="auto"/>
              <w:left w:val="single" w:sz="4" w:space="0" w:color="auto"/>
              <w:bottom w:val="single" w:sz="4" w:space="0" w:color="auto"/>
              <w:right w:val="single" w:sz="4" w:space="0" w:color="auto"/>
            </w:tcBorders>
          </w:tcPr>
          <w:p w14:paraId="75DAFC31" w14:textId="77777777" w:rsidR="00D1695A" w:rsidRPr="004D491B" w:rsidRDefault="00D1695A" w:rsidP="00D1695A">
            <w:pPr>
              <w:spacing w:line="259" w:lineRule="auto"/>
            </w:pPr>
            <w:r w:rsidRPr="004D491B">
              <w:t>Chapter 1</w:t>
            </w:r>
          </w:p>
        </w:tc>
      </w:tr>
      <w:tr w:rsidR="00D52390" w:rsidRPr="004D491B" w14:paraId="194F934E"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2ECD7413" w14:textId="37E85E2E"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9/3</w:t>
            </w:r>
          </w:p>
        </w:tc>
        <w:tc>
          <w:tcPr>
            <w:tcW w:w="5009" w:type="dxa"/>
            <w:tcBorders>
              <w:top w:val="single" w:sz="4" w:space="0" w:color="auto"/>
              <w:left w:val="single" w:sz="4" w:space="0" w:color="auto"/>
              <w:bottom w:val="single" w:sz="4" w:space="0" w:color="auto"/>
              <w:right w:val="single" w:sz="4" w:space="0" w:color="auto"/>
            </w:tcBorders>
          </w:tcPr>
          <w:p w14:paraId="1AEAD326" w14:textId="7687B90D" w:rsidR="00D52390" w:rsidRPr="004D491B" w:rsidRDefault="00D52390" w:rsidP="00D52390">
            <w:pPr>
              <w:spacing w:line="259" w:lineRule="auto"/>
            </w:pPr>
            <w:r w:rsidRPr="004D491B">
              <w:rPr>
                <w:rFonts w:ascii="Calibri" w:eastAsia="Calibri" w:hAnsi="Calibri" w:cs="Times New Roman"/>
              </w:rPr>
              <w:t>Criminology and Class, Race, and Gender/Sexuality</w:t>
            </w:r>
          </w:p>
        </w:tc>
        <w:tc>
          <w:tcPr>
            <w:tcW w:w="2801" w:type="dxa"/>
            <w:tcBorders>
              <w:top w:val="single" w:sz="4" w:space="0" w:color="auto"/>
              <w:left w:val="single" w:sz="4" w:space="0" w:color="auto"/>
              <w:bottom w:val="single" w:sz="4" w:space="0" w:color="auto"/>
              <w:right w:val="single" w:sz="4" w:space="0" w:color="auto"/>
            </w:tcBorders>
          </w:tcPr>
          <w:p w14:paraId="3DB30EE7" w14:textId="4FD32D78" w:rsidR="00D52390" w:rsidRPr="004D491B" w:rsidRDefault="00D52390" w:rsidP="00D52390">
            <w:pPr>
              <w:spacing w:line="259" w:lineRule="auto"/>
            </w:pPr>
            <w:r w:rsidRPr="004D491B">
              <w:t>Chapter 2</w:t>
            </w:r>
          </w:p>
        </w:tc>
      </w:tr>
      <w:tr w:rsidR="00D52390" w:rsidRPr="004D491B" w14:paraId="000E5964"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1CD2D395" w14:textId="48B776D1"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9/8</w:t>
            </w:r>
          </w:p>
        </w:tc>
        <w:tc>
          <w:tcPr>
            <w:tcW w:w="5009" w:type="dxa"/>
            <w:tcBorders>
              <w:top w:val="single" w:sz="4" w:space="0" w:color="auto"/>
              <w:left w:val="single" w:sz="4" w:space="0" w:color="auto"/>
              <w:bottom w:val="single" w:sz="4" w:space="0" w:color="auto"/>
              <w:right w:val="single" w:sz="4" w:space="0" w:color="auto"/>
            </w:tcBorders>
          </w:tcPr>
          <w:p w14:paraId="5F0BB01A" w14:textId="35CD0A5E" w:rsidR="00D52390" w:rsidRPr="004D491B" w:rsidRDefault="00D52390" w:rsidP="00D52390">
            <w:pPr>
              <w:spacing w:line="259" w:lineRule="auto"/>
              <w:rPr>
                <w:b/>
                <w:bCs/>
              </w:rPr>
            </w:pPr>
            <w:r w:rsidRPr="004D491B">
              <w:rPr>
                <w:rFonts w:ascii="Calibri" w:eastAsia="Calibri" w:hAnsi="Calibri" w:cs="Times New Roman"/>
              </w:rPr>
              <w:t>Criminology and Class, Race, and Gender/Sexuality</w:t>
            </w:r>
          </w:p>
        </w:tc>
        <w:tc>
          <w:tcPr>
            <w:tcW w:w="2801" w:type="dxa"/>
            <w:tcBorders>
              <w:top w:val="single" w:sz="4" w:space="0" w:color="auto"/>
              <w:left w:val="single" w:sz="4" w:space="0" w:color="auto"/>
              <w:bottom w:val="single" w:sz="4" w:space="0" w:color="auto"/>
              <w:right w:val="single" w:sz="4" w:space="0" w:color="auto"/>
            </w:tcBorders>
          </w:tcPr>
          <w:p w14:paraId="5E6FBF64" w14:textId="16138913" w:rsidR="00D52390" w:rsidRPr="004D491B" w:rsidRDefault="00D52390" w:rsidP="00D52390">
            <w:pPr>
              <w:spacing w:line="259" w:lineRule="auto"/>
              <w:rPr>
                <w:b/>
                <w:bCs/>
              </w:rPr>
            </w:pPr>
            <w:r w:rsidRPr="004D491B">
              <w:t>Chapter 2</w:t>
            </w:r>
          </w:p>
        </w:tc>
      </w:tr>
      <w:tr w:rsidR="00D52390" w:rsidRPr="004D491B" w14:paraId="4C0630EF"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418800AF" w14:textId="24A734FC"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9/10</w:t>
            </w:r>
          </w:p>
        </w:tc>
        <w:tc>
          <w:tcPr>
            <w:tcW w:w="5009" w:type="dxa"/>
            <w:tcBorders>
              <w:top w:val="single" w:sz="4" w:space="0" w:color="auto"/>
              <w:left w:val="single" w:sz="4" w:space="0" w:color="auto"/>
              <w:bottom w:val="single" w:sz="4" w:space="0" w:color="auto"/>
              <w:right w:val="single" w:sz="4" w:space="0" w:color="auto"/>
            </w:tcBorders>
          </w:tcPr>
          <w:p w14:paraId="198F0BA0" w14:textId="375FBAEE" w:rsidR="00D52390" w:rsidRPr="004D491B" w:rsidRDefault="00D52390" w:rsidP="00D52390">
            <w:pPr>
              <w:spacing w:line="259" w:lineRule="auto"/>
            </w:pPr>
            <w:r w:rsidRPr="004D491B">
              <w:rPr>
                <w:rFonts w:ascii="Calibri" w:eastAsia="Calibri" w:hAnsi="Calibri" w:cs="Times New Roman"/>
              </w:rPr>
              <w:t>Criminology and Class, Race, and Gender/Sexuality</w:t>
            </w:r>
            <w:r w:rsidR="0017532E">
              <w:rPr>
                <w:rFonts w:ascii="Calibri" w:eastAsia="Calibri" w:hAnsi="Calibri" w:cs="Times New Roman"/>
              </w:rPr>
              <w:t xml:space="preserve">: </w:t>
            </w:r>
            <w:r w:rsidR="0017532E" w:rsidRPr="0017532E">
              <w:rPr>
                <w:rFonts w:ascii="Calibri" w:eastAsia="Calibri" w:hAnsi="Calibri" w:cs="Times New Roman"/>
                <w:b/>
                <w:bCs/>
              </w:rPr>
              <w:t>Discussion #1</w:t>
            </w:r>
          </w:p>
        </w:tc>
        <w:tc>
          <w:tcPr>
            <w:tcW w:w="2801" w:type="dxa"/>
            <w:tcBorders>
              <w:top w:val="single" w:sz="4" w:space="0" w:color="auto"/>
              <w:left w:val="single" w:sz="4" w:space="0" w:color="auto"/>
              <w:bottom w:val="single" w:sz="4" w:space="0" w:color="auto"/>
              <w:right w:val="single" w:sz="4" w:space="0" w:color="auto"/>
            </w:tcBorders>
          </w:tcPr>
          <w:p w14:paraId="1FBDB645" w14:textId="251D1B29" w:rsidR="00D52390" w:rsidRPr="004D491B" w:rsidRDefault="00D52390" w:rsidP="00D52390">
            <w:pPr>
              <w:spacing w:line="259" w:lineRule="auto"/>
            </w:pPr>
            <w:r w:rsidRPr="004D491B">
              <w:t>Chapter 2</w:t>
            </w:r>
          </w:p>
        </w:tc>
      </w:tr>
      <w:tr w:rsidR="00D52390" w:rsidRPr="004D491B" w14:paraId="70E98E81"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24901FAF" w14:textId="2D418F1C"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9/15</w:t>
            </w:r>
          </w:p>
        </w:tc>
        <w:tc>
          <w:tcPr>
            <w:tcW w:w="5009" w:type="dxa"/>
            <w:tcBorders>
              <w:top w:val="single" w:sz="4" w:space="0" w:color="auto"/>
              <w:left w:val="single" w:sz="4" w:space="0" w:color="auto"/>
              <w:bottom w:val="single" w:sz="4" w:space="0" w:color="auto"/>
              <w:right w:val="single" w:sz="4" w:space="0" w:color="auto"/>
            </w:tcBorders>
          </w:tcPr>
          <w:p w14:paraId="481C54C4" w14:textId="507FFB92" w:rsidR="00D52390" w:rsidRPr="004D491B" w:rsidRDefault="00D52390" w:rsidP="00D52390">
            <w:pPr>
              <w:spacing w:line="259" w:lineRule="auto"/>
            </w:pPr>
            <w:r w:rsidRPr="004D491B">
              <w:rPr>
                <w:rFonts w:ascii="Calibri" w:eastAsia="Calibri" w:hAnsi="Calibri" w:cs="Times New Roman"/>
              </w:rPr>
              <w:t>Understanding Class and Economic Privilege</w:t>
            </w:r>
          </w:p>
        </w:tc>
        <w:tc>
          <w:tcPr>
            <w:tcW w:w="2801" w:type="dxa"/>
            <w:tcBorders>
              <w:top w:val="single" w:sz="4" w:space="0" w:color="auto"/>
              <w:left w:val="single" w:sz="4" w:space="0" w:color="auto"/>
              <w:bottom w:val="single" w:sz="4" w:space="0" w:color="auto"/>
              <w:right w:val="single" w:sz="4" w:space="0" w:color="auto"/>
            </w:tcBorders>
          </w:tcPr>
          <w:p w14:paraId="01ECB507" w14:textId="58E2F843" w:rsidR="00D52390" w:rsidRPr="004D491B" w:rsidRDefault="00D52390" w:rsidP="00D52390">
            <w:pPr>
              <w:spacing w:line="259" w:lineRule="auto"/>
            </w:pPr>
            <w:r w:rsidRPr="004D491B">
              <w:t>Chapter 3</w:t>
            </w:r>
          </w:p>
        </w:tc>
      </w:tr>
      <w:tr w:rsidR="00D52390" w:rsidRPr="004D491B" w14:paraId="32CE7B86"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4B0CD736" w14:textId="5BA53710"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9/17</w:t>
            </w:r>
          </w:p>
        </w:tc>
        <w:tc>
          <w:tcPr>
            <w:tcW w:w="5009" w:type="dxa"/>
            <w:tcBorders>
              <w:top w:val="single" w:sz="4" w:space="0" w:color="auto"/>
              <w:left w:val="single" w:sz="4" w:space="0" w:color="auto"/>
              <w:bottom w:val="single" w:sz="4" w:space="0" w:color="auto"/>
              <w:right w:val="single" w:sz="4" w:space="0" w:color="auto"/>
            </w:tcBorders>
          </w:tcPr>
          <w:p w14:paraId="46A91632" w14:textId="59E9AAAD" w:rsidR="00D52390" w:rsidRPr="004D491B" w:rsidRDefault="00D52390" w:rsidP="00D52390">
            <w:pPr>
              <w:spacing w:line="259" w:lineRule="auto"/>
            </w:pPr>
            <w:r w:rsidRPr="004D491B">
              <w:rPr>
                <w:rFonts w:ascii="Calibri" w:eastAsia="Calibri" w:hAnsi="Calibri" w:cs="Times New Roman"/>
              </w:rPr>
              <w:t>Understanding Class and Economic Privilege</w:t>
            </w:r>
          </w:p>
        </w:tc>
        <w:tc>
          <w:tcPr>
            <w:tcW w:w="2801" w:type="dxa"/>
            <w:tcBorders>
              <w:top w:val="single" w:sz="4" w:space="0" w:color="auto"/>
              <w:left w:val="single" w:sz="4" w:space="0" w:color="auto"/>
              <w:bottom w:val="single" w:sz="4" w:space="0" w:color="auto"/>
              <w:right w:val="single" w:sz="4" w:space="0" w:color="auto"/>
            </w:tcBorders>
          </w:tcPr>
          <w:p w14:paraId="5FC5655D" w14:textId="74458EC1" w:rsidR="00D52390" w:rsidRPr="004D491B" w:rsidRDefault="00D52390" w:rsidP="00D52390">
            <w:pPr>
              <w:spacing w:line="259" w:lineRule="auto"/>
            </w:pPr>
            <w:r w:rsidRPr="004D491B">
              <w:t>Chapter 3</w:t>
            </w:r>
          </w:p>
        </w:tc>
      </w:tr>
      <w:tr w:rsidR="00D52390" w:rsidRPr="004D491B" w14:paraId="21C6E3C1"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36659C3F" w14:textId="24FFF69D"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9/22</w:t>
            </w:r>
          </w:p>
        </w:tc>
        <w:tc>
          <w:tcPr>
            <w:tcW w:w="5009" w:type="dxa"/>
            <w:tcBorders>
              <w:top w:val="single" w:sz="4" w:space="0" w:color="auto"/>
              <w:left w:val="single" w:sz="4" w:space="0" w:color="auto"/>
              <w:bottom w:val="single" w:sz="4" w:space="0" w:color="auto"/>
              <w:right w:val="single" w:sz="4" w:space="0" w:color="auto"/>
            </w:tcBorders>
          </w:tcPr>
          <w:p w14:paraId="7327EB2F" w14:textId="77777777" w:rsidR="00D52390" w:rsidRPr="004D491B" w:rsidRDefault="00D52390" w:rsidP="00D52390">
            <w:pPr>
              <w:spacing w:line="259" w:lineRule="auto"/>
              <w:rPr>
                <w:b/>
              </w:rPr>
            </w:pPr>
            <w:r w:rsidRPr="004D491B">
              <w:rPr>
                <w:rFonts w:ascii="Calibri" w:eastAsia="Calibri" w:hAnsi="Calibri" w:cs="Times New Roman"/>
              </w:rPr>
              <w:t>Understanding Class and Economic Privilege</w:t>
            </w:r>
          </w:p>
        </w:tc>
        <w:tc>
          <w:tcPr>
            <w:tcW w:w="2801" w:type="dxa"/>
            <w:tcBorders>
              <w:top w:val="single" w:sz="4" w:space="0" w:color="auto"/>
              <w:left w:val="single" w:sz="4" w:space="0" w:color="auto"/>
              <w:bottom w:val="single" w:sz="4" w:space="0" w:color="auto"/>
              <w:right w:val="single" w:sz="4" w:space="0" w:color="auto"/>
            </w:tcBorders>
          </w:tcPr>
          <w:p w14:paraId="5D766328" w14:textId="77777777" w:rsidR="00D52390" w:rsidRPr="004D491B" w:rsidRDefault="00D52390" w:rsidP="00D52390">
            <w:pPr>
              <w:spacing w:line="259" w:lineRule="auto"/>
              <w:rPr>
                <w:b/>
              </w:rPr>
            </w:pPr>
            <w:r w:rsidRPr="004D491B">
              <w:t>Chapter 3</w:t>
            </w:r>
          </w:p>
        </w:tc>
      </w:tr>
      <w:tr w:rsidR="00D52390" w:rsidRPr="004D491B" w14:paraId="3F57A8A0"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661C1E01" w14:textId="7781049C"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9/24</w:t>
            </w:r>
          </w:p>
        </w:tc>
        <w:tc>
          <w:tcPr>
            <w:tcW w:w="5009" w:type="dxa"/>
            <w:tcBorders>
              <w:top w:val="single" w:sz="4" w:space="0" w:color="auto"/>
              <w:left w:val="single" w:sz="4" w:space="0" w:color="auto"/>
              <w:bottom w:val="single" w:sz="4" w:space="0" w:color="auto"/>
              <w:right w:val="single" w:sz="4" w:space="0" w:color="auto"/>
            </w:tcBorders>
          </w:tcPr>
          <w:p w14:paraId="5FB803B9" w14:textId="635E4E24" w:rsidR="00D52390" w:rsidRPr="004D491B" w:rsidRDefault="00D52390" w:rsidP="00D52390">
            <w:pPr>
              <w:spacing w:line="259" w:lineRule="auto"/>
              <w:rPr>
                <w:b/>
              </w:rPr>
            </w:pPr>
            <w:r w:rsidRPr="004D491B">
              <w:rPr>
                <w:b/>
              </w:rPr>
              <w:t>Exam #1 (Introduction – Chapter 3)</w:t>
            </w:r>
          </w:p>
        </w:tc>
        <w:tc>
          <w:tcPr>
            <w:tcW w:w="2801" w:type="dxa"/>
            <w:tcBorders>
              <w:top w:val="single" w:sz="4" w:space="0" w:color="auto"/>
              <w:left w:val="single" w:sz="4" w:space="0" w:color="auto"/>
              <w:bottom w:val="single" w:sz="4" w:space="0" w:color="auto"/>
              <w:right w:val="single" w:sz="4" w:space="0" w:color="auto"/>
            </w:tcBorders>
          </w:tcPr>
          <w:p w14:paraId="3173B79C" w14:textId="33E89EF5" w:rsidR="00D52390" w:rsidRPr="004D491B" w:rsidRDefault="00D52390" w:rsidP="00D52390">
            <w:pPr>
              <w:spacing w:line="259" w:lineRule="auto"/>
            </w:pPr>
            <w:r w:rsidRPr="004D491B">
              <w:rPr>
                <w:b/>
              </w:rPr>
              <w:t xml:space="preserve">6:00am – 11:59pm </w:t>
            </w:r>
          </w:p>
        </w:tc>
      </w:tr>
      <w:tr w:rsidR="00D52390" w:rsidRPr="004D491B" w14:paraId="66C6802E"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20ECCA82" w14:textId="0C4489B3"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9/29</w:t>
            </w:r>
          </w:p>
        </w:tc>
        <w:tc>
          <w:tcPr>
            <w:tcW w:w="5009" w:type="dxa"/>
            <w:tcBorders>
              <w:top w:val="single" w:sz="4" w:space="0" w:color="auto"/>
              <w:left w:val="single" w:sz="4" w:space="0" w:color="auto"/>
              <w:bottom w:val="single" w:sz="4" w:space="0" w:color="auto"/>
              <w:right w:val="single" w:sz="4" w:space="0" w:color="auto"/>
            </w:tcBorders>
          </w:tcPr>
          <w:p w14:paraId="3721A289" w14:textId="0EC16A30" w:rsidR="00D52390" w:rsidRPr="004D491B" w:rsidRDefault="00D52390" w:rsidP="00D52390">
            <w:pPr>
              <w:spacing w:line="259" w:lineRule="auto"/>
              <w:rPr>
                <w:b/>
              </w:rPr>
            </w:pPr>
            <w:r w:rsidRPr="004D491B">
              <w:t>Understanding Race and White Privilege</w:t>
            </w:r>
          </w:p>
        </w:tc>
        <w:tc>
          <w:tcPr>
            <w:tcW w:w="2801" w:type="dxa"/>
            <w:tcBorders>
              <w:top w:val="single" w:sz="4" w:space="0" w:color="auto"/>
              <w:left w:val="single" w:sz="4" w:space="0" w:color="auto"/>
              <w:bottom w:val="single" w:sz="4" w:space="0" w:color="auto"/>
              <w:right w:val="single" w:sz="4" w:space="0" w:color="auto"/>
            </w:tcBorders>
          </w:tcPr>
          <w:p w14:paraId="20653C49" w14:textId="2D13595A" w:rsidR="00D52390" w:rsidRPr="004D491B" w:rsidRDefault="00D52390" w:rsidP="00D52390">
            <w:pPr>
              <w:spacing w:line="259" w:lineRule="auto"/>
              <w:rPr>
                <w:b/>
              </w:rPr>
            </w:pPr>
            <w:r w:rsidRPr="004D491B">
              <w:t>Chapter 4</w:t>
            </w:r>
          </w:p>
        </w:tc>
      </w:tr>
      <w:tr w:rsidR="00D52390" w:rsidRPr="004D491B" w14:paraId="5E7B0E95"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68303F5F" w14:textId="58A04D49"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10/1</w:t>
            </w:r>
          </w:p>
        </w:tc>
        <w:tc>
          <w:tcPr>
            <w:tcW w:w="5009" w:type="dxa"/>
            <w:tcBorders>
              <w:top w:val="single" w:sz="4" w:space="0" w:color="auto"/>
              <w:left w:val="single" w:sz="4" w:space="0" w:color="auto"/>
              <w:bottom w:val="single" w:sz="4" w:space="0" w:color="auto"/>
              <w:right w:val="single" w:sz="4" w:space="0" w:color="auto"/>
            </w:tcBorders>
          </w:tcPr>
          <w:p w14:paraId="1DFC1779" w14:textId="2A995FAC" w:rsidR="00D52390" w:rsidRPr="004D491B" w:rsidRDefault="00D52390" w:rsidP="00D52390">
            <w:pPr>
              <w:spacing w:line="259" w:lineRule="auto"/>
            </w:pPr>
            <w:r w:rsidRPr="004D491B">
              <w:t>Understanding Race and White Privilege</w:t>
            </w:r>
          </w:p>
        </w:tc>
        <w:tc>
          <w:tcPr>
            <w:tcW w:w="2801" w:type="dxa"/>
            <w:tcBorders>
              <w:top w:val="single" w:sz="4" w:space="0" w:color="auto"/>
              <w:left w:val="single" w:sz="4" w:space="0" w:color="auto"/>
              <w:bottom w:val="single" w:sz="4" w:space="0" w:color="auto"/>
              <w:right w:val="single" w:sz="4" w:space="0" w:color="auto"/>
            </w:tcBorders>
          </w:tcPr>
          <w:p w14:paraId="6B1D4F60" w14:textId="58F8025B" w:rsidR="00D52390" w:rsidRPr="004D491B" w:rsidRDefault="00D52390" w:rsidP="00D52390">
            <w:pPr>
              <w:spacing w:line="259" w:lineRule="auto"/>
            </w:pPr>
            <w:r w:rsidRPr="004D491B">
              <w:t>Chapter 4</w:t>
            </w:r>
          </w:p>
        </w:tc>
      </w:tr>
      <w:tr w:rsidR="00D52390" w:rsidRPr="004D491B" w14:paraId="61AB9054"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31EB5BF2" w14:textId="5345210F"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10/6</w:t>
            </w:r>
          </w:p>
        </w:tc>
        <w:tc>
          <w:tcPr>
            <w:tcW w:w="5009" w:type="dxa"/>
            <w:tcBorders>
              <w:top w:val="single" w:sz="4" w:space="0" w:color="auto"/>
              <w:left w:val="single" w:sz="4" w:space="0" w:color="auto"/>
              <w:bottom w:val="single" w:sz="4" w:space="0" w:color="auto"/>
              <w:right w:val="single" w:sz="4" w:space="0" w:color="auto"/>
            </w:tcBorders>
          </w:tcPr>
          <w:p w14:paraId="2D332962" w14:textId="55024CE8" w:rsidR="00D52390" w:rsidRPr="004D491B" w:rsidRDefault="00D52390" w:rsidP="00D52390">
            <w:pPr>
              <w:spacing w:line="259" w:lineRule="auto"/>
            </w:pPr>
            <w:r w:rsidRPr="004D491B">
              <w:t>Understanding Race and White Privilege</w:t>
            </w:r>
          </w:p>
        </w:tc>
        <w:tc>
          <w:tcPr>
            <w:tcW w:w="2801" w:type="dxa"/>
            <w:tcBorders>
              <w:top w:val="single" w:sz="4" w:space="0" w:color="auto"/>
              <w:left w:val="single" w:sz="4" w:space="0" w:color="auto"/>
              <w:bottom w:val="single" w:sz="4" w:space="0" w:color="auto"/>
              <w:right w:val="single" w:sz="4" w:space="0" w:color="auto"/>
            </w:tcBorders>
          </w:tcPr>
          <w:p w14:paraId="1EC75F9B" w14:textId="544D5398" w:rsidR="00D52390" w:rsidRPr="004D491B" w:rsidRDefault="00D52390" w:rsidP="00D52390">
            <w:pPr>
              <w:spacing w:line="259" w:lineRule="auto"/>
            </w:pPr>
            <w:r w:rsidRPr="004D491B">
              <w:t>Chapter 4</w:t>
            </w:r>
          </w:p>
        </w:tc>
      </w:tr>
      <w:tr w:rsidR="00D52390" w:rsidRPr="004D491B" w14:paraId="13CE7025"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0DCCCA40" w14:textId="5587212F"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10/8</w:t>
            </w:r>
          </w:p>
        </w:tc>
        <w:tc>
          <w:tcPr>
            <w:tcW w:w="5009" w:type="dxa"/>
            <w:tcBorders>
              <w:top w:val="single" w:sz="4" w:space="0" w:color="auto"/>
              <w:left w:val="single" w:sz="4" w:space="0" w:color="auto"/>
              <w:bottom w:val="single" w:sz="4" w:space="0" w:color="auto"/>
              <w:right w:val="single" w:sz="4" w:space="0" w:color="auto"/>
            </w:tcBorders>
          </w:tcPr>
          <w:p w14:paraId="0477A3AA" w14:textId="616BFC81" w:rsidR="00D52390" w:rsidRPr="004D491B" w:rsidRDefault="00D52390" w:rsidP="00D52390">
            <w:pPr>
              <w:spacing w:line="259" w:lineRule="auto"/>
              <w:rPr>
                <w:b/>
              </w:rPr>
            </w:pPr>
            <w:r w:rsidRPr="004D491B">
              <w:rPr>
                <w:rFonts w:ascii="Calibri" w:eastAsia="Calibri" w:hAnsi="Calibri" w:cs="Times New Roman"/>
              </w:rPr>
              <w:t>Understanding Gender/Sexuality and Male/Heterosexual Privilege</w:t>
            </w:r>
          </w:p>
        </w:tc>
        <w:tc>
          <w:tcPr>
            <w:tcW w:w="2801" w:type="dxa"/>
            <w:tcBorders>
              <w:top w:val="single" w:sz="4" w:space="0" w:color="auto"/>
              <w:left w:val="single" w:sz="4" w:space="0" w:color="auto"/>
              <w:bottom w:val="single" w:sz="4" w:space="0" w:color="auto"/>
              <w:right w:val="single" w:sz="4" w:space="0" w:color="auto"/>
            </w:tcBorders>
          </w:tcPr>
          <w:p w14:paraId="7CCE5CE3" w14:textId="06C2C87E" w:rsidR="00D52390" w:rsidRPr="004D491B" w:rsidRDefault="00D52390" w:rsidP="00D52390">
            <w:pPr>
              <w:spacing w:line="259" w:lineRule="auto"/>
              <w:rPr>
                <w:b/>
              </w:rPr>
            </w:pPr>
            <w:r w:rsidRPr="004D491B">
              <w:t>Chapter 5</w:t>
            </w:r>
          </w:p>
        </w:tc>
      </w:tr>
      <w:tr w:rsidR="00D52390" w:rsidRPr="004D491B" w14:paraId="1FB2F377"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71B102B2" w14:textId="38D6E4FC"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10/13</w:t>
            </w:r>
          </w:p>
        </w:tc>
        <w:tc>
          <w:tcPr>
            <w:tcW w:w="5009" w:type="dxa"/>
            <w:tcBorders>
              <w:top w:val="single" w:sz="4" w:space="0" w:color="auto"/>
              <w:left w:val="single" w:sz="4" w:space="0" w:color="auto"/>
              <w:bottom w:val="single" w:sz="4" w:space="0" w:color="auto"/>
              <w:right w:val="single" w:sz="4" w:space="0" w:color="auto"/>
            </w:tcBorders>
          </w:tcPr>
          <w:p w14:paraId="2EC15CE7" w14:textId="77777777" w:rsidR="00D52390" w:rsidRPr="004D491B" w:rsidRDefault="00D52390" w:rsidP="00D52390">
            <w:pPr>
              <w:spacing w:line="259" w:lineRule="auto"/>
            </w:pPr>
            <w:r w:rsidRPr="004D491B">
              <w:rPr>
                <w:rFonts w:ascii="Calibri" w:eastAsia="Calibri" w:hAnsi="Calibri" w:cs="Times New Roman"/>
              </w:rPr>
              <w:t>Understanding Gender/Sexuality and Male/Heterosexual Privilege</w:t>
            </w:r>
          </w:p>
        </w:tc>
        <w:tc>
          <w:tcPr>
            <w:tcW w:w="2801" w:type="dxa"/>
            <w:tcBorders>
              <w:top w:val="single" w:sz="4" w:space="0" w:color="auto"/>
              <w:left w:val="single" w:sz="4" w:space="0" w:color="auto"/>
              <w:bottom w:val="single" w:sz="4" w:space="0" w:color="auto"/>
              <w:right w:val="single" w:sz="4" w:space="0" w:color="auto"/>
            </w:tcBorders>
          </w:tcPr>
          <w:p w14:paraId="4B15D5AC" w14:textId="77777777" w:rsidR="00D52390" w:rsidRPr="004D491B" w:rsidRDefault="00D52390" w:rsidP="00D52390">
            <w:pPr>
              <w:spacing w:line="259" w:lineRule="auto"/>
            </w:pPr>
            <w:r w:rsidRPr="004D491B">
              <w:t>Chapter 5</w:t>
            </w:r>
          </w:p>
        </w:tc>
      </w:tr>
      <w:tr w:rsidR="00D52390" w:rsidRPr="004D491B" w14:paraId="58A52532"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2F32D6C0" w14:textId="1A24E5E3"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10/15</w:t>
            </w:r>
          </w:p>
        </w:tc>
        <w:tc>
          <w:tcPr>
            <w:tcW w:w="5009" w:type="dxa"/>
            <w:tcBorders>
              <w:top w:val="single" w:sz="4" w:space="0" w:color="auto"/>
              <w:left w:val="single" w:sz="4" w:space="0" w:color="auto"/>
              <w:bottom w:val="single" w:sz="4" w:space="0" w:color="auto"/>
              <w:right w:val="single" w:sz="4" w:space="0" w:color="auto"/>
            </w:tcBorders>
          </w:tcPr>
          <w:p w14:paraId="4C655845" w14:textId="61BE5657" w:rsidR="00D52390" w:rsidRPr="004D491B" w:rsidRDefault="00D52390" w:rsidP="00D52390">
            <w:pPr>
              <w:spacing w:line="259" w:lineRule="auto"/>
            </w:pPr>
            <w:r w:rsidRPr="004D491B">
              <w:rPr>
                <w:rFonts w:ascii="Calibri" w:eastAsia="Calibri" w:hAnsi="Calibri" w:cs="Times New Roman"/>
              </w:rPr>
              <w:t>Understanding Gender/Sexuality and Male/Heterosexual Privilege</w:t>
            </w:r>
            <w:r w:rsidR="0017532E">
              <w:rPr>
                <w:rFonts w:ascii="Calibri" w:eastAsia="Calibri" w:hAnsi="Calibri" w:cs="Times New Roman"/>
              </w:rPr>
              <w:t xml:space="preserve">: </w:t>
            </w:r>
            <w:r w:rsidR="0017532E" w:rsidRPr="0017532E">
              <w:rPr>
                <w:rFonts w:ascii="Calibri" w:eastAsia="Calibri" w:hAnsi="Calibri" w:cs="Times New Roman"/>
                <w:b/>
                <w:bCs/>
              </w:rPr>
              <w:t>Discussion #2</w:t>
            </w:r>
          </w:p>
        </w:tc>
        <w:tc>
          <w:tcPr>
            <w:tcW w:w="2801" w:type="dxa"/>
            <w:tcBorders>
              <w:top w:val="single" w:sz="4" w:space="0" w:color="auto"/>
              <w:left w:val="single" w:sz="4" w:space="0" w:color="auto"/>
              <w:bottom w:val="single" w:sz="4" w:space="0" w:color="auto"/>
              <w:right w:val="single" w:sz="4" w:space="0" w:color="auto"/>
            </w:tcBorders>
          </w:tcPr>
          <w:p w14:paraId="66F824B5" w14:textId="77777777" w:rsidR="00D52390" w:rsidRPr="004D491B" w:rsidRDefault="00D52390" w:rsidP="00D52390">
            <w:pPr>
              <w:spacing w:line="259" w:lineRule="auto"/>
            </w:pPr>
            <w:r w:rsidRPr="004D491B">
              <w:t>Chapter 5</w:t>
            </w:r>
          </w:p>
        </w:tc>
      </w:tr>
      <w:tr w:rsidR="00D52390" w:rsidRPr="004D491B" w14:paraId="4E759106"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5290C927" w14:textId="3CC50186"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10/20</w:t>
            </w:r>
          </w:p>
        </w:tc>
        <w:tc>
          <w:tcPr>
            <w:tcW w:w="5009" w:type="dxa"/>
            <w:tcBorders>
              <w:top w:val="single" w:sz="4" w:space="0" w:color="auto"/>
              <w:left w:val="single" w:sz="4" w:space="0" w:color="auto"/>
              <w:bottom w:val="single" w:sz="4" w:space="0" w:color="auto"/>
              <w:right w:val="single" w:sz="4" w:space="0" w:color="auto"/>
            </w:tcBorders>
          </w:tcPr>
          <w:p w14:paraId="1781BCC7" w14:textId="4490233B" w:rsidR="00D52390" w:rsidRPr="004D491B" w:rsidRDefault="00D52390" w:rsidP="00D52390">
            <w:pPr>
              <w:spacing w:line="259" w:lineRule="auto"/>
            </w:pPr>
            <w:r w:rsidRPr="004D491B">
              <w:rPr>
                <w:rFonts w:ascii="Calibri" w:eastAsia="Calibri" w:hAnsi="Calibri" w:cs="Times New Roman"/>
              </w:rPr>
              <w:t>Understanding Intersections and the Nuances of Privilege</w:t>
            </w:r>
          </w:p>
        </w:tc>
        <w:tc>
          <w:tcPr>
            <w:tcW w:w="2801" w:type="dxa"/>
            <w:tcBorders>
              <w:top w:val="single" w:sz="4" w:space="0" w:color="auto"/>
              <w:left w:val="single" w:sz="4" w:space="0" w:color="auto"/>
              <w:bottom w:val="single" w:sz="4" w:space="0" w:color="auto"/>
              <w:right w:val="single" w:sz="4" w:space="0" w:color="auto"/>
            </w:tcBorders>
          </w:tcPr>
          <w:p w14:paraId="6733EF70" w14:textId="68A4553D" w:rsidR="00D52390" w:rsidRPr="004D491B" w:rsidRDefault="00D52390" w:rsidP="00D52390">
            <w:pPr>
              <w:spacing w:line="259" w:lineRule="auto"/>
            </w:pPr>
            <w:r w:rsidRPr="004D491B">
              <w:t>Chapter 6</w:t>
            </w:r>
          </w:p>
        </w:tc>
      </w:tr>
      <w:tr w:rsidR="00D52390" w:rsidRPr="004D491B" w14:paraId="0D775356"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0F497E41" w14:textId="2E9E514C"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10/22</w:t>
            </w:r>
          </w:p>
        </w:tc>
        <w:tc>
          <w:tcPr>
            <w:tcW w:w="5009" w:type="dxa"/>
            <w:tcBorders>
              <w:top w:val="single" w:sz="4" w:space="0" w:color="auto"/>
              <w:left w:val="single" w:sz="4" w:space="0" w:color="auto"/>
              <w:bottom w:val="single" w:sz="4" w:space="0" w:color="auto"/>
              <w:right w:val="single" w:sz="4" w:space="0" w:color="auto"/>
            </w:tcBorders>
          </w:tcPr>
          <w:p w14:paraId="117D4CBF" w14:textId="4A1B65B4" w:rsidR="00D52390" w:rsidRPr="004D491B" w:rsidRDefault="00D52390" w:rsidP="00D52390">
            <w:pPr>
              <w:spacing w:line="259" w:lineRule="auto"/>
            </w:pPr>
            <w:r w:rsidRPr="004D491B">
              <w:rPr>
                <w:b/>
              </w:rPr>
              <w:t>Exam #2 (Chapters 4-6)</w:t>
            </w:r>
          </w:p>
        </w:tc>
        <w:tc>
          <w:tcPr>
            <w:tcW w:w="2801" w:type="dxa"/>
            <w:tcBorders>
              <w:top w:val="single" w:sz="4" w:space="0" w:color="auto"/>
              <w:left w:val="single" w:sz="4" w:space="0" w:color="auto"/>
              <w:bottom w:val="single" w:sz="4" w:space="0" w:color="auto"/>
              <w:right w:val="single" w:sz="4" w:space="0" w:color="auto"/>
            </w:tcBorders>
          </w:tcPr>
          <w:p w14:paraId="0EF5F9A8" w14:textId="18198595" w:rsidR="00D52390" w:rsidRPr="004D491B" w:rsidRDefault="00D52390" w:rsidP="00D52390">
            <w:pPr>
              <w:spacing w:line="259" w:lineRule="auto"/>
            </w:pPr>
            <w:r w:rsidRPr="004D491B">
              <w:rPr>
                <w:b/>
              </w:rPr>
              <w:t xml:space="preserve">6:00am – 11:59pm </w:t>
            </w:r>
          </w:p>
        </w:tc>
      </w:tr>
      <w:tr w:rsidR="00D52390" w:rsidRPr="004D491B" w14:paraId="03300622"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35C4D1A6" w14:textId="069362B3"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10/27</w:t>
            </w:r>
          </w:p>
        </w:tc>
        <w:tc>
          <w:tcPr>
            <w:tcW w:w="5009" w:type="dxa"/>
            <w:tcBorders>
              <w:top w:val="single" w:sz="4" w:space="0" w:color="auto"/>
              <w:left w:val="single" w:sz="4" w:space="0" w:color="auto"/>
              <w:bottom w:val="single" w:sz="4" w:space="0" w:color="auto"/>
              <w:right w:val="single" w:sz="4" w:space="0" w:color="auto"/>
            </w:tcBorders>
          </w:tcPr>
          <w:p w14:paraId="5AABAB1D" w14:textId="74684EB7" w:rsidR="00D52390" w:rsidRPr="004D491B" w:rsidRDefault="00D52390" w:rsidP="00D52390">
            <w:pPr>
              <w:spacing w:line="259" w:lineRule="auto"/>
              <w:rPr>
                <w:b/>
              </w:rPr>
            </w:pPr>
            <w:r w:rsidRPr="004D491B">
              <w:rPr>
                <w:rFonts w:ascii="Calibri" w:eastAsia="Calibri" w:hAnsi="Calibri" w:cs="Times New Roman"/>
              </w:rPr>
              <w:t xml:space="preserve">Lawmaking </w:t>
            </w:r>
          </w:p>
        </w:tc>
        <w:tc>
          <w:tcPr>
            <w:tcW w:w="2801" w:type="dxa"/>
            <w:tcBorders>
              <w:top w:val="single" w:sz="4" w:space="0" w:color="auto"/>
              <w:left w:val="single" w:sz="4" w:space="0" w:color="auto"/>
              <w:bottom w:val="single" w:sz="4" w:space="0" w:color="auto"/>
              <w:right w:val="single" w:sz="4" w:space="0" w:color="auto"/>
            </w:tcBorders>
          </w:tcPr>
          <w:p w14:paraId="06D06143" w14:textId="60A0B20C" w:rsidR="00D52390" w:rsidRPr="004D491B" w:rsidRDefault="00D52390" w:rsidP="00D52390">
            <w:pPr>
              <w:spacing w:line="259" w:lineRule="auto"/>
            </w:pPr>
            <w:r w:rsidRPr="004D491B">
              <w:t>Chapter 7</w:t>
            </w:r>
          </w:p>
        </w:tc>
      </w:tr>
      <w:tr w:rsidR="00D52390" w:rsidRPr="004D491B" w14:paraId="4F5BAB57"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64680211" w14:textId="59F4088B"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10/29</w:t>
            </w:r>
          </w:p>
        </w:tc>
        <w:tc>
          <w:tcPr>
            <w:tcW w:w="5009" w:type="dxa"/>
            <w:tcBorders>
              <w:top w:val="single" w:sz="4" w:space="0" w:color="auto"/>
              <w:left w:val="single" w:sz="4" w:space="0" w:color="auto"/>
              <w:bottom w:val="single" w:sz="4" w:space="0" w:color="auto"/>
              <w:right w:val="single" w:sz="4" w:space="0" w:color="auto"/>
            </w:tcBorders>
          </w:tcPr>
          <w:p w14:paraId="05243D78" w14:textId="7BAD8E60" w:rsidR="00D52390" w:rsidRPr="004D491B" w:rsidRDefault="00D52390" w:rsidP="00D52390">
            <w:pPr>
              <w:spacing w:line="259" w:lineRule="auto"/>
              <w:rPr>
                <w:b/>
              </w:rPr>
            </w:pPr>
            <w:r w:rsidRPr="004D491B">
              <w:rPr>
                <w:rFonts w:ascii="Calibri" w:eastAsia="Calibri" w:hAnsi="Calibri" w:cs="Times New Roman"/>
              </w:rPr>
              <w:t>Lawmaking</w:t>
            </w:r>
            <w:r w:rsidR="0017532E">
              <w:rPr>
                <w:rFonts w:ascii="Calibri" w:eastAsia="Calibri" w:hAnsi="Calibri" w:cs="Times New Roman"/>
              </w:rPr>
              <w:t xml:space="preserve">: </w:t>
            </w:r>
            <w:r w:rsidR="0017532E" w:rsidRPr="0017532E">
              <w:rPr>
                <w:rFonts w:ascii="Calibri" w:eastAsia="Calibri" w:hAnsi="Calibri" w:cs="Times New Roman"/>
                <w:b/>
                <w:bCs/>
              </w:rPr>
              <w:t>Discussion #3</w:t>
            </w:r>
          </w:p>
        </w:tc>
        <w:tc>
          <w:tcPr>
            <w:tcW w:w="2801" w:type="dxa"/>
            <w:tcBorders>
              <w:top w:val="single" w:sz="4" w:space="0" w:color="auto"/>
              <w:left w:val="single" w:sz="4" w:space="0" w:color="auto"/>
              <w:bottom w:val="single" w:sz="4" w:space="0" w:color="auto"/>
              <w:right w:val="single" w:sz="4" w:space="0" w:color="auto"/>
            </w:tcBorders>
          </w:tcPr>
          <w:p w14:paraId="5A56CF4D" w14:textId="63557677" w:rsidR="00D52390" w:rsidRPr="004D491B" w:rsidRDefault="00D52390" w:rsidP="00D52390">
            <w:pPr>
              <w:spacing w:line="259" w:lineRule="auto"/>
            </w:pPr>
            <w:r w:rsidRPr="004D491B">
              <w:t>Chapter 7</w:t>
            </w:r>
          </w:p>
        </w:tc>
      </w:tr>
      <w:tr w:rsidR="00D52390" w:rsidRPr="004D491B" w14:paraId="1DEEA19E"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0AC917CD" w14:textId="1750028B"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11/3</w:t>
            </w:r>
          </w:p>
        </w:tc>
        <w:tc>
          <w:tcPr>
            <w:tcW w:w="5009" w:type="dxa"/>
            <w:tcBorders>
              <w:top w:val="single" w:sz="4" w:space="0" w:color="auto"/>
              <w:left w:val="single" w:sz="4" w:space="0" w:color="auto"/>
              <w:bottom w:val="single" w:sz="4" w:space="0" w:color="auto"/>
              <w:right w:val="single" w:sz="4" w:space="0" w:color="auto"/>
            </w:tcBorders>
          </w:tcPr>
          <w:p w14:paraId="5FA2DC3A" w14:textId="3043B910" w:rsidR="00D52390" w:rsidRPr="004D491B" w:rsidRDefault="00D52390" w:rsidP="00D52390">
            <w:pPr>
              <w:spacing w:line="259" w:lineRule="auto"/>
              <w:rPr>
                <w:b/>
              </w:rPr>
            </w:pPr>
            <w:r w:rsidRPr="004D491B">
              <w:rPr>
                <w:rFonts w:ascii="Calibri" w:eastAsia="Calibri" w:hAnsi="Calibri" w:cs="Times New Roman"/>
              </w:rPr>
              <w:t xml:space="preserve">Law Enforcement </w:t>
            </w:r>
          </w:p>
        </w:tc>
        <w:tc>
          <w:tcPr>
            <w:tcW w:w="2801" w:type="dxa"/>
            <w:tcBorders>
              <w:top w:val="single" w:sz="4" w:space="0" w:color="auto"/>
              <w:left w:val="single" w:sz="4" w:space="0" w:color="auto"/>
              <w:bottom w:val="single" w:sz="4" w:space="0" w:color="auto"/>
              <w:right w:val="single" w:sz="4" w:space="0" w:color="auto"/>
            </w:tcBorders>
          </w:tcPr>
          <w:p w14:paraId="05E78539" w14:textId="311F5BC7" w:rsidR="00D52390" w:rsidRPr="004D491B" w:rsidRDefault="00D52390" w:rsidP="00D52390">
            <w:pPr>
              <w:spacing w:line="259" w:lineRule="auto"/>
            </w:pPr>
            <w:r w:rsidRPr="004D491B">
              <w:t>Chapter 8</w:t>
            </w:r>
          </w:p>
        </w:tc>
      </w:tr>
      <w:tr w:rsidR="00D52390" w:rsidRPr="004D491B" w14:paraId="4FA211D7"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66BAEFEE" w14:textId="0D7BA571"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11/5</w:t>
            </w:r>
          </w:p>
        </w:tc>
        <w:tc>
          <w:tcPr>
            <w:tcW w:w="5009" w:type="dxa"/>
            <w:tcBorders>
              <w:top w:val="single" w:sz="4" w:space="0" w:color="auto"/>
              <w:left w:val="single" w:sz="4" w:space="0" w:color="auto"/>
              <w:bottom w:val="single" w:sz="4" w:space="0" w:color="auto"/>
              <w:right w:val="single" w:sz="4" w:space="0" w:color="auto"/>
            </w:tcBorders>
          </w:tcPr>
          <w:p w14:paraId="2C936CE1" w14:textId="1407251B" w:rsidR="00D52390" w:rsidRPr="004D491B" w:rsidRDefault="00D52390" w:rsidP="00D52390">
            <w:pPr>
              <w:spacing w:line="259" w:lineRule="auto"/>
              <w:rPr>
                <w:b/>
              </w:rPr>
            </w:pPr>
            <w:r w:rsidRPr="004D491B">
              <w:rPr>
                <w:rFonts w:ascii="Calibri" w:eastAsia="Calibri" w:hAnsi="Calibri" w:cs="Times New Roman"/>
              </w:rPr>
              <w:t>Law Enforcement</w:t>
            </w:r>
            <w:r w:rsidR="0017532E">
              <w:rPr>
                <w:rFonts w:ascii="Calibri" w:eastAsia="Calibri" w:hAnsi="Calibri" w:cs="Times New Roman"/>
              </w:rPr>
              <w:t xml:space="preserve">: </w:t>
            </w:r>
            <w:r w:rsidR="0017532E" w:rsidRPr="0017532E">
              <w:rPr>
                <w:rFonts w:ascii="Calibri" w:eastAsia="Calibri" w:hAnsi="Calibri" w:cs="Times New Roman"/>
                <w:b/>
                <w:bCs/>
              </w:rPr>
              <w:t>Discussion #4</w:t>
            </w:r>
          </w:p>
        </w:tc>
        <w:tc>
          <w:tcPr>
            <w:tcW w:w="2801" w:type="dxa"/>
            <w:tcBorders>
              <w:top w:val="single" w:sz="4" w:space="0" w:color="auto"/>
              <w:left w:val="single" w:sz="4" w:space="0" w:color="auto"/>
              <w:bottom w:val="single" w:sz="4" w:space="0" w:color="auto"/>
              <w:right w:val="single" w:sz="4" w:space="0" w:color="auto"/>
            </w:tcBorders>
          </w:tcPr>
          <w:p w14:paraId="2EC4D166" w14:textId="235FD831" w:rsidR="00D52390" w:rsidRPr="004D491B" w:rsidRDefault="00D52390" w:rsidP="00D52390">
            <w:pPr>
              <w:spacing w:line="259" w:lineRule="auto"/>
            </w:pPr>
            <w:r w:rsidRPr="004D491B">
              <w:t>Chapter 8</w:t>
            </w:r>
          </w:p>
        </w:tc>
      </w:tr>
      <w:tr w:rsidR="00D52390" w:rsidRPr="004D491B" w14:paraId="6B7E4B3F"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17935281" w14:textId="5E9D4D7D"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11/10</w:t>
            </w:r>
          </w:p>
        </w:tc>
        <w:tc>
          <w:tcPr>
            <w:tcW w:w="5009" w:type="dxa"/>
            <w:tcBorders>
              <w:top w:val="single" w:sz="4" w:space="0" w:color="auto"/>
              <w:left w:val="single" w:sz="4" w:space="0" w:color="auto"/>
              <w:bottom w:val="single" w:sz="4" w:space="0" w:color="auto"/>
              <w:right w:val="single" w:sz="4" w:space="0" w:color="auto"/>
            </w:tcBorders>
          </w:tcPr>
          <w:p w14:paraId="09D0D9D6" w14:textId="32E45E2B" w:rsidR="00D52390" w:rsidRPr="004D491B" w:rsidRDefault="00D52390" w:rsidP="00D52390">
            <w:pPr>
              <w:spacing w:line="259" w:lineRule="auto"/>
              <w:rPr>
                <w:b/>
              </w:rPr>
            </w:pPr>
            <w:r w:rsidRPr="004D491B">
              <w:rPr>
                <w:rFonts w:ascii="Calibri" w:eastAsia="Calibri" w:hAnsi="Calibri" w:cs="Times New Roman"/>
                <w:bCs/>
              </w:rPr>
              <w:t>Prosecutions, Plea Bargains, and Deportation</w:t>
            </w:r>
          </w:p>
        </w:tc>
        <w:tc>
          <w:tcPr>
            <w:tcW w:w="2801" w:type="dxa"/>
            <w:tcBorders>
              <w:top w:val="single" w:sz="4" w:space="0" w:color="auto"/>
              <w:left w:val="single" w:sz="4" w:space="0" w:color="auto"/>
              <w:bottom w:val="single" w:sz="4" w:space="0" w:color="auto"/>
              <w:right w:val="single" w:sz="4" w:space="0" w:color="auto"/>
            </w:tcBorders>
          </w:tcPr>
          <w:p w14:paraId="2C419859" w14:textId="7DFD6A90" w:rsidR="00D52390" w:rsidRPr="004D491B" w:rsidRDefault="00D52390" w:rsidP="00D52390">
            <w:pPr>
              <w:spacing w:line="259" w:lineRule="auto"/>
              <w:rPr>
                <w:b/>
              </w:rPr>
            </w:pPr>
            <w:r w:rsidRPr="004D491B">
              <w:rPr>
                <w:rFonts w:ascii="Calibri" w:eastAsia="Calibri" w:hAnsi="Calibri" w:cs="Times New Roman"/>
              </w:rPr>
              <w:t>Chapter 9</w:t>
            </w:r>
          </w:p>
        </w:tc>
      </w:tr>
      <w:tr w:rsidR="00D52390" w:rsidRPr="004D491B" w14:paraId="7B6C522F"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6719A393" w14:textId="65ADAF52"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lastRenderedPageBreak/>
              <w:t>11/12</w:t>
            </w:r>
          </w:p>
        </w:tc>
        <w:tc>
          <w:tcPr>
            <w:tcW w:w="5009" w:type="dxa"/>
            <w:tcBorders>
              <w:top w:val="single" w:sz="4" w:space="0" w:color="auto"/>
              <w:left w:val="single" w:sz="4" w:space="0" w:color="auto"/>
              <w:bottom w:val="single" w:sz="4" w:space="0" w:color="auto"/>
              <w:right w:val="single" w:sz="4" w:space="0" w:color="auto"/>
            </w:tcBorders>
          </w:tcPr>
          <w:p w14:paraId="5DA529A0" w14:textId="207D91D2" w:rsidR="00D52390" w:rsidRPr="004D491B" w:rsidRDefault="00D52390" w:rsidP="00D52390">
            <w:pPr>
              <w:spacing w:line="259" w:lineRule="auto"/>
              <w:rPr>
                <w:b/>
              </w:rPr>
            </w:pPr>
            <w:r w:rsidRPr="004D491B">
              <w:rPr>
                <w:rFonts w:ascii="Calibri" w:eastAsia="Calibri" w:hAnsi="Calibri" w:cs="Times New Roman"/>
                <w:bCs/>
              </w:rPr>
              <w:t>Prosecutions, Plea Bargains, and Deportation</w:t>
            </w:r>
            <w:r w:rsidR="0017532E">
              <w:rPr>
                <w:rFonts w:ascii="Calibri" w:eastAsia="Calibri" w:hAnsi="Calibri" w:cs="Times New Roman"/>
                <w:bCs/>
              </w:rPr>
              <w:t xml:space="preserve">: </w:t>
            </w:r>
            <w:r w:rsidR="0017532E" w:rsidRPr="0017532E">
              <w:rPr>
                <w:rFonts w:ascii="Calibri" w:eastAsia="Calibri" w:hAnsi="Calibri" w:cs="Times New Roman"/>
                <w:b/>
              </w:rPr>
              <w:t>Discussion #5</w:t>
            </w:r>
          </w:p>
        </w:tc>
        <w:tc>
          <w:tcPr>
            <w:tcW w:w="2801" w:type="dxa"/>
            <w:tcBorders>
              <w:top w:val="single" w:sz="4" w:space="0" w:color="auto"/>
              <w:left w:val="single" w:sz="4" w:space="0" w:color="auto"/>
              <w:bottom w:val="single" w:sz="4" w:space="0" w:color="auto"/>
              <w:right w:val="single" w:sz="4" w:space="0" w:color="auto"/>
            </w:tcBorders>
          </w:tcPr>
          <w:p w14:paraId="243AB632" w14:textId="54F3424A" w:rsidR="00D52390" w:rsidRPr="004D491B" w:rsidRDefault="00D52390" w:rsidP="00D52390">
            <w:pPr>
              <w:spacing w:line="259" w:lineRule="auto"/>
            </w:pPr>
            <w:r w:rsidRPr="004D491B">
              <w:rPr>
                <w:rFonts w:ascii="Calibri" w:eastAsia="Calibri" w:hAnsi="Calibri" w:cs="Times New Roman"/>
              </w:rPr>
              <w:t>Chapter 9</w:t>
            </w:r>
          </w:p>
        </w:tc>
      </w:tr>
      <w:tr w:rsidR="00D52390" w:rsidRPr="004D491B" w14:paraId="7FA8EA48"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0599D3DB" w14:textId="2ECEDB5F"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11/17</w:t>
            </w:r>
          </w:p>
        </w:tc>
        <w:tc>
          <w:tcPr>
            <w:tcW w:w="5009" w:type="dxa"/>
            <w:tcBorders>
              <w:top w:val="single" w:sz="4" w:space="0" w:color="auto"/>
              <w:left w:val="single" w:sz="4" w:space="0" w:color="auto"/>
              <w:bottom w:val="single" w:sz="4" w:space="0" w:color="auto"/>
              <w:right w:val="single" w:sz="4" w:space="0" w:color="auto"/>
            </w:tcBorders>
          </w:tcPr>
          <w:p w14:paraId="796138EB" w14:textId="5B79C2F9" w:rsidR="00D52390" w:rsidRPr="004D491B" w:rsidRDefault="00D52390" w:rsidP="00D52390">
            <w:pPr>
              <w:spacing w:line="259" w:lineRule="auto"/>
              <w:rPr>
                <w:b/>
              </w:rPr>
            </w:pPr>
            <w:r w:rsidRPr="004D491B">
              <w:rPr>
                <w:rFonts w:ascii="Calibri" w:eastAsia="Calibri" w:hAnsi="Calibri" w:cs="Times New Roman"/>
              </w:rPr>
              <w:t>Punishment</w:t>
            </w:r>
          </w:p>
        </w:tc>
        <w:tc>
          <w:tcPr>
            <w:tcW w:w="2801" w:type="dxa"/>
            <w:tcBorders>
              <w:top w:val="single" w:sz="4" w:space="0" w:color="auto"/>
              <w:left w:val="single" w:sz="4" w:space="0" w:color="auto"/>
              <w:bottom w:val="single" w:sz="4" w:space="0" w:color="auto"/>
              <w:right w:val="single" w:sz="4" w:space="0" w:color="auto"/>
            </w:tcBorders>
          </w:tcPr>
          <w:p w14:paraId="21D190B3" w14:textId="69399EF9" w:rsidR="00D52390" w:rsidRPr="004D491B" w:rsidRDefault="00D52390" w:rsidP="00D52390">
            <w:pPr>
              <w:spacing w:line="259" w:lineRule="auto"/>
            </w:pPr>
            <w:r w:rsidRPr="004D491B">
              <w:rPr>
                <w:rFonts w:ascii="Calibri" w:eastAsia="Calibri" w:hAnsi="Calibri" w:cs="Times New Roman"/>
              </w:rPr>
              <w:t>Chapter 10</w:t>
            </w:r>
          </w:p>
        </w:tc>
      </w:tr>
      <w:tr w:rsidR="00D52390" w:rsidRPr="004D491B" w14:paraId="2284425D" w14:textId="77777777" w:rsidTr="00842822">
        <w:trPr>
          <w:trHeight w:val="80"/>
        </w:trPr>
        <w:tc>
          <w:tcPr>
            <w:tcW w:w="1905" w:type="dxa"/>
            <w:tcBorders>
              <w:top w:val="single" w:sz="4" w:space="0" w:color="auto"/>
              <w:left w:val="single" w:sz="4" w:space="0" w:color="auto"/>
              <w:bottom w:val="single" w:sz="4" w:space="0" w:color="auto"/>
              <w:right w:val="single" w:sz="4" w:space="0" w:color="auto"/>
            </w:tcBorders>
          </w:tcPr>
          <w:p w14:paraId="0E30C265" w14:textId="4D24CAFA"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11/19</w:t>
            </w:r>
          </w:p>
        </w:tc>
        <w:tc>
          <w:tcPr>
            <w:tcW w:w="5009" w:type="dxa"/>
            <w:tcBorders>
              <w:top w:val="single" w:sz="4" w:space="0" w:color="auto"/>
              <w:left w:val="single" w:sz="4" w:space="0" w:color="auto"/>
              <w:bottom w:val="single" w:sz="4" w:space="0" w:color="auto"/>
              <w:right w:val="single" w:sz="4" w:space="0" w:color="auto"/>
            </w:tcBorders>
          </w:tcPr>
          <w:p w14:paraId="7F9E6871" w14:textId="6E91E616" w:rsidR="00D52390" w:rsidRPr="004D491B" w:rsidRDefault="00D52390" w:rsidP="00D52390">
            <w:pPr>
              <w:spacing w:line="259" w:lineRule="auto"/>
              <w:rPr>
                <w:b/>
              </w:rPr>
            </w:pPr>
            <w:r w:rsidRPr="004D491B">
              <w:rPr>
                <w:rFonts w:ascii="Calibri" w:eastAsia="Calibri" w:hAnsi="Calibri" w:cs="Times New Roman"/>
              </w:rPr>
              <w:t>Punishment</w:t>
            </w:r>
          </w:p>
        </w:tc>
        <w:tc>
          <w:tcPr>
            <w:tcW w:w="2801" w:type="dxa"/>
            <w:tcBorders>
              <w:top w:val="single" w:sz="4" w:space="0" w:color="auto"/>
              <w:left w:val="single" w:sz="4" w:space="0" w:color="auto"/>
              <w:bottom w:val="single" w:sz="4" w:space="0" w:color="auto"/>
              <w:right w:val="single" w:sz="4" w:space="0" w:color="auto"/>
            </w:tcBorders>
          </w:tcPr>
          <w:p w14:paraId="7B19A963" w14:textId="6E34D519" w:rsidR="00D52390" w:rsidRPr="004D491B" w:rsidRDefault="00D52390" w:rsidP="00D52390">
            <w:pPr>
              <w:spacing w:line="259" w:lineRule="auto"/>
            </w:pPr>
            <w:r w:rsidRPr="004D491B">
              <w:rPr>
                <w:rFonts w:ascii="Calibri" w:eastAsia="Calibri" w:hAnsi="Calibri" w:cs="Times New Roman"/>
              </w:rPr>
              <w:t>Chapter 10</w:t>
            </w:r>
          </w:p>
        </w:tc>
      </w:tr>
      <w:tr w:rsidR="00D52390" w:rsidRPr="004D491B" w14:paraId="0493FD6F"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46F2A5F4" w14:textId="6A64968F" w:rsidR="00D52390" w:rsidRPr="004D491B" w:rsidRDefault="00D52390" w:rsidP="00D52390">
            <w:pPr>
              <w:spacing w:after="200" w:line="276" w:lineRule="auto"/>
              <w:rPr>
                <w:rFonts w:ascii="Times New Roman" w:hAnsi="Times New Roman" w:cs="Times New Roman"/>
              </w:rPr>
            </w:pPr>
            <w:r>
              <w:rPr>
                <w:rFonts w:ascii="Times New Roman" w:hAnsi="Times New Roman" w:cs="Times New Roman"/>
              </w:rPr>
              <w:t>11/23-11/27</w:t>
            </w:r>
          </w:p>
        </w:tc>
        <w:tc>
          <w:tcPr>
            <w:tcW w:w="5009" w:type="dxa"/>
            <w:tcBorders>
              <w:top w:val="single" w:sz="4" w:space="0" w:color="auto"/>
              <w:left w:val="single" w:sz="4" w:space="0" w:color="auto"/>
              <w:bottom w:val="single" w:sz="4" w:space="0" w:color="auto"/>
              <w:right w:val="single" w:sz="4" w:space="0" w:color="auto"/>
            </w:tcBorders>
          </w:tcPr>
          <w:p w14:paraId="65D55602" w14:textId="0DCDB305" w:rsidR="00D52390" w:rsidRPr="00D52390" w:rsidRDefault="00D52390" w:rsidP="00D52390">
            <w:pPr>
              <w:spacing w:line="259" w:lineRule="auto"/>
              <w:rPr>
                <w:b/>
                <w:bCs/>
              </w:rPr>
            </w:pPr>
            <w:r w:rsidRPr="00D52390">
              <w:rPr>
                <w:b/>
                <w:bCs/>
              </w:rPr>
              <w:t xml:space="preserve">Thanksgiving Break!! </w:t>
            </w:r>
          </w:p>
        </w:tc>
        <w:tc>
          <w:tcPr>
            <w:tcW w:w="2801" w:type="dxa"/>
            <w:tcBorders>
              <w:top w:val="single" w:sz="4" w:space="0" w:color="auto"/>
              <w:left w:val="single" w:sz="4" w:space="0" w:color="auto"/>
              <w:bottom w:val="single" w:sz="4" w:space="0" w:color="auto"/>
              <w:right w:val="single" w:sz="4" w:space="0" w:color="auto"/>
            </w:tcBorders>
          </w:tcPr>
          <w:p w14:paraId="445178CC" w14:textId="61106706" w:rsidR="00D52390" w:rsidRPr="004D491B" w:rsidRDefault="00D52390" w:rsidP="00D52390">
            <w:pPr>
              <w:spacing w:line="259" w:lineRule="auto"/>
              <w:rPr>
                <w:b/>
              </w:rPr>
            </w:pPr>
          </w:p>
        </w:tc>
      </w:tr>
      <w:tr w:rsidR="0017532E" w:rsidRPr="004D491B" w14:paraId="69F91C0E"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3C6E3E33" w14:textId="04AD3A69" w:rsidR="0017532E" w:rsidRPr="004D491B" w:rsidRDefault="0017532E" w:rsidP="0017532E">
            <w:pPr>
              <w:spacing w:after="200" w:line="276" w:lineRule="auto"/>
              <w:rPr>
                <w:rFonts w:ascii="Times New Roman" w:hAnsi="Times New Roman" w:cs="Times New Roman"/>
              </w:rPr>
            </w:pPr>
            <w:r>
              <w:rPr>
                <w:rFonts w:ascii="Times New Roman" w:hAnsi="Times New Roman" w:cs="Times New Roman"/>
              </w:rPr>
              <w:t>12/1</w:t>
            </w:r>
          </w:p>
        </w:tc>
        <w:tc>
          <w:tcPr>
            <w:tcW w:w="5009" w:type="dxa"/>
            <w:tcBorders>
              <w:top w:val="single" w:sz="4" w:space="0" w:color="auto"/>
              <w:left w:val="single" w:sz="4" w:space="0" w:color="auto"/>
              <w:bottom w:val="single" w:sz="4" w:space="0" w:color="auto"/>
              <w:right w:val="single" w:sz="4" w:space="0" w:color="auto"/>
            </w:tcBorders>
          </w:tcPr>
          <w:p w14:paraId="6C55112D" w14:textId="7A527256" w:rsidR="0017532E" w:rsidRPr="004D491B" w:rsidRDefault="0017532E" w:rsidP="0017532E">
            <w:pPr>
              <w:spacing w:line="259" w:lineRule="auto"/>
              <w:rPr>
                <w:b/>
                <w:bCs/>
              </w:rPr>
            </w:pPr>
            <w:r w:rsidRPr="004D491B">
              <w:rPr>
                <w:rFonts w:ascii="Calibri" w:eastAsia="Calibri" w:hAnsi="Calibri" w:cs="Times New Roman"/>
              </w:rPr>
              <w:t>Punishment</w:t>
            </w:r>
          </w:p>
        </w:tc>
        <w:tc>
          <w:tcPr>
            <w:tcW w:w="2801" w:type="dxa"/>
            <w:tcBorders>
              <w:top w:val="single" w:sz="4" w:space="0" w:color="auto"/>
              <w:left w:val="single" w:sz="4" w:space="0" w:color="auto"/>
              <w:bottom w:val="single" w:sz="4" w:space="0" w:color="auto"/>
              <w:right w:val="single" w:sz="4" w:space="0" w:color="auto"/>
            </w:tcBorders>
          </w:tcPr>
          <w:p w14:paraId="1680E5B5" w14:textId="47F93B29" w:rsidR="0017532E" w:rsidRPr="004D491B" w:rsidRDefault="0017532E" w:rsidP="0017532E">
            <w:pPr>
              <w:spacing w:line="259" w:lineRule="auto"/>
            </w:pPr>
            <w:r w:rsidRPr="004D491B">
              <w:rPr>
                <w:rFonts w:ascii="Calibri" w:eastAsia="Calibri" w:hAnsi="Calibri" w:cs="Times New Roman"/>
              </w:rPr>
              <w:t>Chapter 10</w:t>
            </w:r>
          </w:p>
        </w:tc>
      </w:tr>
      <w:tr w:rsidR="0017532E" w:rsidRPr="004D491B" w14:paraId="3E000735"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14B633FC" w14:textId="4BF38B22" w:rsidR="0017532E" w:rsidRPr="004D491B" w:rsidRDefault="0017532E" w:rsidP="0017532E">
            <w:pPr>
              <w:spacing w:after="200" w:line="276" w:lineRule="auto"/>
              <w:rPr>
                <w:rFonts w:ascii="Times New Roman" w:hAnsi="Times New Roman" w:cs="Times New Roman"/>
              </w:rPr>
            </w:pPr>
            <w:r>
              <w:rPr>
                <w:rFonts w:ascii="Times New Roman" w:hAnsi="Times New Roman" w:cs="Times New Roman"/>
              </w:rPr>
              <w:t>12/3</w:t>
            </w:r>
          </w:p>
        </w:tc>
        <w:tc>
          <w:tcPr>
            <w:tcW w:w="5009" w:type="dxa"/>
            <w:tcBorders>
              <w:top w:val="single" w:sz="4" w:space="0" w:color="auto"/>
              <w:left w:val="single" w:sz="4" w:space="0" w:color="auto"/>
              <w:bottom w:val="single" w:sz="4" w:space="0" w:color="auto"/>
              <w:right w:val="single" w:sz="4" w:space="0" w:color="auto"/>
            </w:tcBorders>
          </w:tcPr>
          <w:p w14:paraId="2CF4F76E" w14:textId="03C38D47" w:rsidR="0017532E" w:rsidRPr="004D491B" w:rsidRDefault="0017532E" w:rsidP="0017532E">
            <w:pPr>
              <w:spacing w:line="259" w:lineRule="auto"/>
              <w:rPr>
                <w:b/>
                <w:bCs/>
              </w:rPr>
            </w:pPr>
            <w:r w:rsidRPr="004D491B">
              <w:rPr>
                <w:b/>
              </w:rPr>
              <w:t>Video TBD</w:t>
            </w:r>
          </w:p>
        </w:tc>
        <w:tc>
          <w:tcPr>
            <w:tcW w:w="2801" w:type="dxa"/>
            <w:tcBorders>
              <w:top w:val="single" w:sz="4" w:space="0" w:color="auto"/>
              <w:left w:val="single" w:sz="4" w:space="0" w:color="auto"/>
              <w:bottom w:val="single" w:sz="4" w:space="0" w:color="auto"/>
              <w:right w:val="single" w:sz="4" w:space="0" w:color="auto"/>
            </w:tcBorders>
          </w:tcPr>
          <w:p w14:paraId="4CC5093B" w14:textId="77777777" w:rsidR="0017532E" w:rsidRPr="004D491B" w:rsidRDefault="0017532E" w:rsidP="0017532E">
            <w:pPr>
              <w:spacing w:line="259" w:lineRule="auto"/>
            </w:pPr>
          </w:p>
        </w:tc>
      </w:tr>
      <w:tr w:rsidR="0017532E" w:rsidRPr="004D491B" w14:paraId="1020A964" w14:textId="77777777" w:rsidTr="00842822">
        <w:trPr>
          <w:trHeight w:val="349"/>
        </w:trPr>
        <w:tc>
          <w:tcPr>
            <w:tcW w:w="1905" w:type="dxa"/>
            <w:tcBorders>
              <w:top w:val="single" w:sz="4" w:space="0" w:color="auto"/>
              <w:left w:val="single" w:sz="4" w:space="0" w:color="auto"/>
              <w:bottom w:val="single" w:sz="4" w:space="0" w:color="auto"/>
              <w:right w:val="single" w:sz="4" w:space="0" w:color="auto"/>
            </w:tcBorders>
          </w:tcPr>
          <w:p w14:paraId="22214FE0" w14:textId="63ACEA5D" w:rsidR="0017532E" w:rsidRPr="004D491B" w:rsidRDefault="0017532E" w:rsidP="0017532E">
            <w:pPr>
              <w:spacing w:after="200" w:line="276" w:lineRule="auto"/>
              <w:rPr>
                <w:rFonts w:ascii="Times New Roman" w:hAnsi="Times New Roman" w:cs="Times New Roman"/>
              </w:rPr>
            </w:pPr>
            <w:r>
              <w:rPr>
                <w:rFonts w:ascii="Times New Roman" w:hAnsi="Times New Roman" w:cs="Times New Roman"/>
              </w:rPr>
              <w:t>12/7 – 12/9</w:t>
            </w:r>
          </w:p>
        </w:tc>
        <w:tc>
          <w:tcPr>
            <w:tcW w:w="5009" w:type="dxa"/>
            <w:tcBorders>
              <w:top w:val="single" w:sz="4" w:space="0" w:color="auto"/>
              <w:left w:val="single" w:sz="4" w:space="0" w:color="auto"/>
              <w:bottom w:val="single" w:sz="4" w:space="0" w:color="auto"/>
              <w:right w:val="single" w:sz="4" w:space="0" w:color="auto"/>
            </w:tcBorders>
          </w:tcPr>
          <w:p w14:paraId="7302131F" w14:textId="0C4FEF3A" w:rsidR="0017532E" w:rsidRPr="004D491B" w:rsidRDefault="0017532E" w:rsidP="0017532E">
            <w:pPr>
              <w:spacing w:line="259" w:lineRule="auto"/>
            </w:pPr>
            <w:r w:rsidRPr="004D491B">
              <w:rPr>
                <w:b/>
              </w:rPr>
              <w:t>Exam #3 (Chapter</w:t>
            </w:r>
            <w:r>
              <w:rPr>
                <w:b/>
              </w:rPr>
              <w:t>s</w:t>
            </w:r>
            <w:r w:rsidRPr="004D491B">
              <w:rPr>
                <w:b/>
              </w:rPr>
              <w:t xml:space="preserve"> 7-10)</w:t>
            </w:r>
          </w:p>
        </w:tc>
        <w:tc>
          <w:tcPr>
            <w:tcW w:w="2801" w:type="dxa"/>
            <w:tcBorders>
              <w:top w:val="single" w:sz="4" w:space="0" w:color="auto"/>
              <w:left w:val="single" w:sz="4" w:space="0" w:color="auto"/>
              <w:bottom w:val="single" w:sz="4" w:space="0" w:color="auto"/>
              <w:right w:val="single" w:sz="4" w:space="0" w:color="auto"/>
            </w:tcBorders>
          </w:tcPr>
          <w:p w14:paraId="31A488CB" w14:textId="1361A04B" w:rsidR="0017532E" w:rsidRPr="004D491B" w:rsidRDefault="0017532E" w:rsidP="0017532E">
            <w:pPr>
              <w:spacing w:line="259" w:lineRule="auto"/>
            </w:pPr>
            <w:r w:rsidRPr="004D491B">
              <w:rPr>
                <w:b/>
              </w:rPr>
              <w:t>6:00am – 11:59pm</w:t>
            </w:r>
          </w:p>
        </w:tc>
      </w:tr>
    </w:tbl>
    <w:p w14:paraId="3700831C" w14:textId="77777777" w:rsidR="004D491B" w:rsidRPr="004D491B" w:rsidRDefault="004D491B" w:rsidP="004D491B">
      <w:pPr>
        <w:spacing w:after="200" w:line="276" w:lineRule="auto"/>
        <w:rPr>
          <w:rFonts w:ascii="Times New Roman" w:hAnsi="Times New Roman" w:cs="Times New Roman"/>
          <w:b/>
          <w:kern w:val="0"/>
          <w14:ligatures w14:val="none"/>
        </w:rPr>
      </w:pPr>
      <w:r w:rsidRPr="004D491B">
        <w:rPr>
          <w:rFonts w:ascii="Times New Roman" w:hAnsi="Times New Roman" w:cs="Times New Roman"/>
          <w:b/>
          <w:kern w:val="0"/>
          <w14:ligatures w14:val="none"/>
        </w:rPr>
        <w:t>**Please refer to the University Academic Calendar for drop-by dates.</w:t>
      </w:r>
    </w:p>
    <w:p w14:paraId="29B29F44" w14:textId="77777777" w:rsidR="004D491B" w:rsidRPr="004D491B" w:rsidRDefault="004D491B" w:rsidP="004D491B">
      <w:pPr>
        <w:spacing w:after="200" w:line="276" w:lineRule="auto"/>
        <w:rPr>
          <w:rFonts w:ascii="Times New Roman" w:hAnsi="Times New Roman" w:cs="Times New Roman"/>
          <w:kern w:val="0"/>
          <w14:ligatures w14:val="none"/>
        </w:rPr>
      </w:pPr>
      <w:r w:rsidRPr="004D491B">
        <w:rPr>
          <w:rFonts w:ascii="Times New Roman" w:hAnsi="Times New Roman" w:cs="Times New Roman"/>
          <w:b/>
          <w:kern w:val="0"/>
          <w14:ligatures w14:val="none"/>
        </w:rPr>
        <w:t xml:space="preserve">Note: </w:t>
      </w:r>
      <w:r w:rsidRPr="004D491B">
        <w:rPr>
          <w:rFonts w:ascii="Times New Roman" w:hAnsi="Times New Roman" w:cs="Times New Roman"/>
          <w:kern w:val="0"/>
          <w14:ligatures w14:val="none"/>
        </w:rPr>
        <w:t xml:space="preserve">The syllabus is a tentative calendar, and I reserve the right to make any changes throughout the semester. I will do my best to ensure that the schedule remains intact; however, if changes </w:t>
      </w:r>
      <w:proofErr w:type="gramStart"/>
      <w:r w:rsidRPr="004D491B">
        <w:rPr>
          <w:rFonts w:ascii="Times New Roman" w:hAnsi="Times New Roman" w:cs="Times New Roman"/>
          <w:kern w:val="0"/>
          <w14:ligatures w14:val="none"/>
        </w:rPr>
        <w:t>are made</w:t>
      </w:r>
      <w:proofErr w:type="gramEnd"/>
      <w:r w:rsidRPr="004D491B">
        <w:rPr>
          <w:rFonts w:ascii="Times New Roman" w:hAnsi="Times New Roman" w:cs="Times New Roman"/>
          <w:kern w:val="0"/>
          <w14:ligatures w14:val="none"/>
        </w:rPr>
        <w:t xml:space="preserve">, they will </w:t>
      </w:r>
      <w:proofErr w:type="gramStart"/>
      <w:r w:rsidRPr="004D491B">
        <w:rPr>
          <w:rFonts w:ascii="Times New Roman" w:hAnsi="Times New Roman" w:cs="Times New Roman"/>
          <w:kern w:val="0"/>
          <w14:ligatures w14:val="none"/>
        </w:rPr>
        <w:t>be announced</w:t>
      </w:r>
      <w:proofErr w:type="gramEnd"/>
      <w:r w:rsidRPr="004D491B">
        <w:rPr>
          <w:rFonts w:ascii="Times New Roman" w:hAnsi="Times New Roman" w:cs="Times New Roman"/>
          <w:kern w:val="0"/>
          <w14:ligatures w14:val="none"/>
        </w:rPr>
        <w:t xml:space="preserve"> in class, and it is the </w:t>
      </w:r>
      <w:proofErr w:type="gramStart"/>
      <w:r w:rsidRPr="004D491B">
        <w:rPr>
          <w:rFonts w:ascii="Times New Roman" w:hAnsi="Times New Roman" w:cs="Times New Roman"/>
          <w:kern w:val="0"/>
          <w14:ligatures w14:val="none"/>
        </w:rPr>
        <w:t>student's</w:t>
      </w:r>
      <w:proofErr w:type="gramEnd"/>
      <w:r w:rsidRPr="004D491B">
        <w:rPr>
          <w:rFonts w:ascii="Times New Roman" w:hAnsi="Times New Roman" w:cs="Times New Roman"/>
          <w:kern w:val="0"/>
          <w14:ligatures w14:val="none"/>
        </w:rPr>
        <w:t xml:space="preserve"> responsibility to ensure they make the appropriate adjustments. Failure to obtain syllabus changes because of a missing class does not constitute a defense against missed assignments and other applicable changes</w:t>
      </w:r>
    </w:p>
    <w:p w14:paraId="53C0A031" w14:textId="77777777" w:rsidR="00AA2679" w:rsidRDefault="00AA2679"/>
    <w:sectPr w:rsidR="00AA2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6CE"/>
    <w:multiLevelType w:val="hybridMultilevel"/>
    <w:tmpl w:val="0204AB00"/>
    <w:lvl w:ilvl="0" w:tplc="C30E7EA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3856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0616B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EA1B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9494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1040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5694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C011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C4E6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8A6B11"/>
    <w:multiLevelType w:val="hybridMultilevel"/>
    <w:tmpl w:val="7338C43E"/>
    <w:lvl w:ilvl="0" w:tplc="F9864FB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5CBF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8A58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D420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02B9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D826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FC88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6CEBC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DA94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B5E08E8"/>
    <w:multiLevelType w:val="hybridMultilevel"/>
    <w:tmpl w:val="AFB4F820"/>
    <w:lvl w:ilvl="0" w:tplc="90688DD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ECB0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2282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8AF4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1085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5258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0A3D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A206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DCFD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D8241D"/>
    <w:multiLevelType w:val="hybridMultilevel"/>
    <w:tmpl w:val="5FA6C916"/>
    <w:lvl w:ilvl="0" w:tplc="CF02156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880A2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3A23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02B1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280D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302C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A85C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5A34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3AD7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9536F6E"/>
    <w:multiLevelType w:val="hybridMultilevel"/>
    <w:tmpl w:val="0B26F7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0180239">
    <w:abstractNumId w:val="4"/>
  </w:num>
  <w:num w:numId="2" w16cid:durableId="583106168">
    <w:abstractNumId w:val="1"/>
  </w:num>
  <w:num w:numId="3" w16cid:durableId="91707520">
    <w:abstractNumId w:val="2"/>
  </w:num>
  <w:num w:numId="4" w16cid:durableId="2080861057">
    <w:abstractNumId w:val="0"/>
  </w:num>
  <w:num w:numId="5" w16cid:durableId="1362173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1B"/>
    <w:rsid w:val="0017532E"/>
    <w:rsid w:val="00280E49"/>
    <w:rsid w:val="002F2117"/>
    <w:rsid w:val="004D3869"/>
    <w:rsid w:val="004D491B"/>
    <w:rsid w:val="005926E9"/>
    <w:rsid w:val="00624C26"/>
    <w:rsid w:val="00780BEF"/>
    <w:rsid w:val="00854BAC"/>
    <w:rsid w:val="008C3A64"/>
    <w:rsid w:val="008D670B"/>
    <w:rsid w:val="0094148B"/>
    <w:rsid w:val="00AA2679"/>
    <w:rsid w:val="00BC7901"/>
    <w:rsid w:val="00D1695A"/>
    <w:rsid w:val="00D52390"/>
    <w:rsid w:val="00DF4512"/>
    <w:rsid w:val="00E65FE1"/>
    <w:rsid w:val="00F03C1E"/>
    <w:rsid w:val="00FC0FA9"/>
    <w:rsid w:val="00FC2C63"/>
    <w:rsid w:val="00FD3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6E200"/>
  <w15:chartTrackingRefBased/>
  <w15:docId w15:val="{04D0AA57-E9E0-40DC-852E-42599AC38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9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D49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49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49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49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49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9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9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9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9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D49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49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49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49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4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91B"/>
    <w:rPr>
      <w:rFonts w:eastAsiaTheme="majorEastAsia" w:cstheme="majorBidi"/>
      <w:color w:val="272727" w:themeColor="text1" w:themeTint="D8"/>
    </w:rPr>
  </w:style>
  <w:style w:type="paragraph" w:styleId="Title">
    <w:name w:val="Title"/>
    <w:basedOn w:val="Normal"/>
    <w:next w:val="Normal"/>
    <w:link w:val="TitleChar"/>
    <w:uiPriority w:val="10"/>
    <w:qFormat/>
    <w:rsid w:val="004D4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91B"/>
    <w:pPr>
      <w:spacing w:before="160"/>
      <w:jc w:val="center"/>
    </w:pPr>
    <w:rPr>
      <w:i/>
      <w:iCs/>
      <w:color w:val="404040" w:themeColor="text1" w:themeTint="BF"/>
    </w:rPr>
  </w:style>
  <w:style w:type="character" w:customStyle="1" w:styleId="QuoteChar">
    <w:name w:val="Quote Char"/>
    <w:basedOn w:val="DefaultParagraphFont"/>
    <w:link w:val="Quote"/>
    <w:uiPriority w:val="29"/>
    <w:rsid w:val="004D491B"/>
    <w:rPr>
      <w:i/>
      <w:iCs/>
      <w:color w:val="404040" w:themeColor="text1" w:themeTint="BF"/>
    </w:rPr>
  </w:style>
  <w:style w:type="paragraph" w:styleId="ListParagraph">
    <w:name w:val="List Paragraph"/>
    <w:basedOn w:val="Normal"/>
    <w:uiPriority w:val="34"/>
    <w:qFormat/>
    <w:rsid w:val="004D491B"/>
    <w:pPr>
      <w:ind w:left="720"/>
      <w:contextualSpacing/>
    </w:pPr>
  </w:style>
  <w:style w:type="character" w:styleId="IntenseEmphasis">
    <w:name w:val="Intense Emphasis"/>
    <w:basedOn w:val="DefaultParagraphFont"/>
    <w:uiPriority w:val="21"/>
    <w:qFormat/>
    <w:rsid w:val="004D491B"/>
    <w:rPr>
      <w:i/>
      <w:iCs/>
      <w:color w:val="2F5496" w:themeColor="accent1" w:themeShade="BF"/>
    </w:rPr>
  </w:style>
  <w:style w:type="paragraph" w:styleId="IntenseQuote">
    <w:name w:val="Intense Quote"/>
    <w:basedOn w:val="Normal"/>
    <w:next w:val="Normal"/>
    <w:link w:val="IntenseQuoteChar"/>
    <w:uiPriority w:val="30"/>
    <w:qFormat/>
    <w:rsid w:val="004D49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491B"/>
    <w:rPr>
      <w:i/>
      <w:iCs/>
      <w:color w:val="2F5496" w:themeColor="accent1" w:themeShade="BF"/>
    </w:rPr>
  </w:style>
  <w:style w:type="character" w:styleId="IntenseReference">
    <w:name w:val="Intense Reference"/>
    <w:basedOn w:val="DefaultParagraphFont"/>
    <w:uiPriority w:val="32"/>
    <w:qFormat/>
    <w:rsid w:val="004D491B"/>
    <w:rPr>
      <w:b/>
      <w:bCs/>
      <w:smallCaps/>
      <w:color w:val="2F5496" w:themeColor="accent1" w:themeShade="BF"/>
      <w:spacing w:val="5"/>
    </w:rPr>
  </w:style>
  <w:style w:type="table" w:styleId="TableGrid">
    <w:name w:val="Table Grid"/>
    <w:basedOn w:val="TableNormal"/>
    <w:uiPriority w:val="59"/>
    <w:rsid w:val="004D491B"/>
    <w:pPr>
      <w:spacing w:after="0" w:line="240" w:lineRule="auto"/>
      <w:jc w:val="center"/>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ibrary.unt.edu/services/facilities-and-systems/campus-access" TargetMode="External"/><Relationship Id="rId21" Type="http://schemas.openxmlformats.org/officeDocument/2006/relationships/hyperlink" Target="http://my.unt.edu/" TargetMode="External"/><Relationship Id="rId42" Type="http://schemas.openxmlformats.org/officeDocument/2006/relationships/hyperlink" Target="https://studentaffairs.unt.edu/counseling-and-testing-services" TargetMode="External"/><Relationship Id="rId47" Type="http://schemas.openxmlformats.org/officeDocument/2006/relationships/hyperlink" Target="https://studentaffairs.unt.edu/counseling-and-testing-services/services/individual-counseling" TargetMode="External"/><Relationship Id="rId63" Type="http://schemas.openxmlformats.org/officeDocument/2006/relationships/hyperlink" Target="https://www.mypronouns.org/how" TargetMode="External"/><Relationship Id="rId68" Type="http://schemas.openxmlformats.org/officeDocument/2006/relationships/hyperlink" Target="https://www.mypronouns.org/mistakes" TargetMode="External"/><Relationship Id="rId84" Type="http://schemas.openxmlformats.org/officeDocument/2006/relationships/hyperlink" Target="https://library.unt.edu/" TargetMode="External"/><Relationship Id="rId89" Type="http://schemas.openxmlformats.org/officeDocument/2006/relationships/hyperlink" Target="http://writingcenter.unt.edu/" TargetMode="External"/><Relationship Id="rId16" Type="http://schemas.openxmlformats.org/officeDocument/2006/relationships/hyperlink" Target="https://it.unt.edu/eagleconnect" TargetMode="External"/><Relationship Id="rId11" Type="http://schemas.openxmlformats.org/officeDocument/2006/relationships/hyperlink" Target="https://deanofstudents.unt.edu/conduct" TargetMode="External"/><Relationship Id="rId32" Type="http://schemas.openxmlformats.org/officeDocument/2006/relationships/hyperlink" Target="http://citc.unt.edu/services-solutions/students" TargetMode="External"/><Relationship Id="rId37" Type="http://schemas.openxmlformats.org/officeDocument/2006/relationships/hyperlink" Target="http://www.gacl.unt.edu/" TargetMode="External"/><Relationship Id="rId53" Type="http://schemas.openxmlformats.org/officeDocument/2006/relationships/hyperlink" Target="https://sso.unt.edu/idp/profile/SAML2/Redirect/SSO;jsessionid=E4DCA43DF85E3B74B3E496CAB99D8FC6?execution=e1s1" TargetMode="External"/><Relationship Id="rId58" Type="http://schemas.openxmlformats.org/officeDocument/2006/relationships/hyperlink" Target="https://community.canvaslms.com/docs/DOC-18406-42121184808" TargetMode="External"/><Relationship Id="rId74" Type="http://schemas.openxmlformats.org/officeDocument/2006/relationships/hyperlink" Target="https://studentaffairs.unt.edu/career-center" TargetMode="External"/><Relationship Id="rId79" Type="http://schemas.openxmlformats.org/officeDocument/2006/relationships/hyperlink" Target="https://deanofstudents.unt.edu/resources/food-pantry" TargetMode="External"/><Relationship Id="rId5" Type="http://schemas.openxmlformats.org/officeDocument/2006/relationships/hyperlink" Target="mailto:Andrekus.Dixon@unt.edu" TargetMode="External"/><Relationship Id="rId90" Type="http://schemas.openxmlformats.org/officeDocument/2006/relationships/hyperlink" Target="http://writingcenter.unt.edu/" TargetMode="External"/><Relationship Id="rId14" Type="http://schemas.openxmlformats.org/officeDocument/2006/relationships/hyperlink" Target="https://my.unt.edu/" TargetMode="External"/><Relationship Id="rId22" Type="http://schemas.openxmlformats.org/officeDocument/2006/relationships/hyperlink" Target="http://my.unt.edu/" TargetMode="External"/><Relationship Id="rId27" Type="http://schemas.openxmlformats.org/officeDocument/2006/relationships/hyperlink" Target="http://www.library.unt.edu/services/facilities-and-systems/campus-access" TargetMode="External"/><Relationship Id="rId30" Type="http://schemas.openxmlformats.org/officeDocument/2006/relationships/hyperlink" Target="http://www.library.unt.edu/services/facilities-and-systems/campus-access" TargetMode="External"/><Relationship Id="rId35" Type="http://schemas.openxmlformats.org/officeDocument/2006/relationships/hyperlink" Target="http://www.unt.edu/academics.htm" TargetMode="External"/><Relationship Id="rId43" Type="http://schemas.openxmlformats.org/officeDocument/2006/relationships/hyperlink" Target="https://studentaffairs.unt.edu/care" TargetMode="External"/><Relationship Id="rId48" Type="http://schemas.openxmlformats.org/officeDocument/2006/relationships/hyperlink" Target="https://studentaffairs.unt.edu/counseling-and-testing-services/services/individual-counseling" TargetMode="External"/><Relationship Id="rId56" Type="http://schemas.openxmlformats.org/officeDocument/2006/relationships/hyperlink" Target="https://studentaffairs.unt.edu/student-legal-services" TargetMode="External"/><Relationship Id="rId64" Type="http://schemas.openxmlformats.org/officeDocument/2006/relationships/hyperlink" Target="https://www.mypronouns.org/sharing" TargetMode="External"/><Relationship Id="rId69" Type="http://schemas.openxmlformats.org/officeDocument/2006/relationships/hyperlink" Target="https://www.mypronouns.org/mistakes" TargetMode="External"/><Relationship Id="rId77" Type="http://schemas.openxmlformats.org/officeDocument/2006/relationships/hyperlink" Target="https://studentaffairs.unt.edu/counseling-and-testing-services" TargetMode="External"/><Relationship Id="rId8" Type="http://schemas.openxmlformats.org/officeDocument/2006/relationships/hyperlink" Target="http://disability.unt.edu/" TargetMode="External"/><Relationship Id="rId51" Type="http://schemas.openxmlformats.org/officeDocument/2006/relationships/hyperlink" Target="https://sfs.unt.edu/idcards" TargetMode="External"/><Relationship Id="rId72" Type="http://schemas.openxmlformats.org/officeDocument/2006/relationships/hyperlink" Target="https://studentaffairs.unt.edu/student-legal-services" TargetMode="External"/><Relationship Id="rId80" Type="http://schemas.openxmlformats.org/officeDocument/2006/relationships/hyperlink" Target="https://clear.unt.edu/canvas/student-resources" TargetMode="External"/><Relationship Id="rId85"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deanofstudents.unt.edu/conduct" TargetMode="External"/><Relationship Id="rId17" Type="http://schemas.openxmlformats.org/officeDocument/2006/relationships/hyperlink" Target="https://it.unt.edu/eagleconnect" TargetMode="External"/><Relationship Id="rId25" Type="http://schemas.openxmlformats.org/officeDocument/2006/relationships/hyperlink" Target="http://www.library.unt.edu/services/facilities-and-systems/campus-access" TargetMode="External"/><Relationship Id="rId33" Type="http://schemas.openxmlformats.org/officeDocument/2006/relationships/hyperlink" Target="http://citc.unt.edu/services-solutions/students" TargetMode="External"/><Relationship Id="rId38" Type="http://schemas.openxmlformats.org/officeDocument/2006/relationships/hyperlink" Target="http://www.gacl.unt.edu/" TargetMode="External"/><Relationship Id="rId46" Type="http://schemas.openxmlformats.org/officeDocument/2006/relationships/hyperlink" Target="https://studentaffairs.unt.edu/student-health-and-wellness-center/services/psychiatry" TargetMode="External"/><Relationship Id="rId59" Type="http://schemas.openxmlformats.org/officeDocument/2006/relationships/hyperlink" Target="https://www.mypronouns.org/what-and-why" TargetMode="External"/><Relationship Id="rId67" Type="http://schemas.openxmlformats.org/officeDocument/2006/relationships/hyperlink" Target="https://www.mypronouns.org/asking" TargetMode="External"/><Relationship Id="rId20" Type="http://schemas.openxmlformats.org/officeDocument/2006/relationships/hyperlink" Target="http://spot.unt.edu/" TargetMode="External"/><Relationship Id="rId41" Type="http://schemas.openxmlformats.org/officeDocument/2006/relationships/hyperlink" Target="https://studentaffairs.unt.edu/counseling-and-testing-services" TargetMode="External"/><Relationship Id="rId54" Type="http://schemas.openxmlformats.org/officeDocument/2006/relationships/hyperlink" Target="https://sso.unt.edu/idp/profile/SAML2/Redirect/SSO;jsessionid=E4DCA43DF85E3B74B3E496CAB99D8FC6?execution=e1s1" TargetMode="External"/><Relationship Id="rId62" Type="http://schemas.openxmlformats.org/officeDocument/2006/relationships/hyperlink" Target="https://www.mypronouns.org/how" TargetMode="External"/><Relationship Id="rId70" Type="http://schemas.openxmlformats.org/officeDocument/2006/relationships/hyperlink" Target="https://financialaid.unt.edu/" TargetMode="External"/><Relationship Id="rId75" Type="http://schemas.openxmlformats.org/officeDocument/2006/relationships/hyperlink" Target="https://studentaffairs.unt.edu/career-center" TargetMode="External"/><Relationship Id="rId83" Type="http://schemas.openxmlformats.org/officeDocument/2006/relationships/hyperlink" Target="https://success.unt.edu/asc" TargetMode="External"/><Relationship Id="rId88" Type="http://schemas.openxmlformats.org/officeDocument/2006/relationships/hyperlink" Target="http://writingcenter.unt.edu/"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Jennifer.Manrique@unt.edu" TargetMode="External"/><Relationship Id="rId15" Type="http://schemas.openxmlformats.org/officeDocument/2006/relationships/hyperlink" Target="https://my.unt.edu/" TargetMode="External"/><Relationship Id="rId23" Type="http://schemas.openxmlformats.org/officeDocument/2006/relationships/hyperlink" Target="http://www.library.unt.edu/services/facilities-and-systems/campus-access" TargetMode="External"/><Relationship Id="rId28" Type="http://schemas.openxmlformats.org/officeDocument/2006/relationships/hyperlink" Target="http://www.library.unt.edu/services/facilities-and-systems/campus-access" TargetMode="External"/><Relationship Id="rId36" Type="http://schemas.openxmlformats.org/officeDocument/2006/relationships/hyperlink" Target="http://www.unt.edu/academics.htm" TargetMode="External"/><Relationship Id="rId49" Type="http://schemas.openxmlformats.org/officeDocument/2006/relationships/hyperlink" Target="https://registrar.unt.edu/transcripts-and-records/update-your-personal-information" TargetMode="External"/><Relationship Id="rId57" Type="http://schemas.openxmlformats.org/officeDocument/2006/relationships/hyperlink" Target="https://community.canvaslms.com/docs/DOC-18406-42121184808" TargetMode="External"/><Relationship Id="rId10" Type="http://schemas.openxmlformats.org/officeDocument/2006/relationships/hyperlink" Target="https://deanofstudents.unt.edu/conduct" TargetMode="External"/><Relationship Id="rId31" Type="http://schemas.openxmlformats.org/officeDocument/2006/relationships/hyperlink" Target="http://citc.unt.edu/services-solutions/students" TargetMode="External"/><Relationship Id="rId44" Type="http://schemas.openxmlformats.org/officeDocument/2006/relationships/hyperlink" Target="https://studentaffairs.unt.edu/care" TargetMode="External"/><Relationship Id="rId52" Type="http://schemas.openxmlformats.org/officeDocument/2006/relationships/hyperlink" Target="https://sfs.unt.edu/idcards" TargetMode="External"/><Relationship Id="rId60" Type="http://schemas.openxmlformats.org/officeDocument/2006/relationships/hyperlink" Target="https://www.mypronouns.org/what-and-why" TargetMode="External"/><Relationship Id="rId65" Type="http://schemas.openxmlformats.org/officeDocument/2006/relationships/hyperlink" Target="https://www.mypronouns.org/sharing" TargetMode="External"/><Relationship Id="rId73" Type="http://schemas.openxmlformats.org/officeDocument/2006/relationships/hyperlink" Target="https://studentaffairs.unt.edu/student-legal-services" TargetMode="External"/><Relationship Id="rId78" Type="http://schemas.openxmlformats.org/officeDocument/2006/relationships/hyperlink" Target="https://deanofstudents.unt.edu/resources/food-pantry" TargetMode="External"/><Relationship Id="rId81" Type="http://schemas.openxmlformats.org/officeDocument/2006/relationships/hyperlink" Target="https://clear.unt.edu/canvas/student-resources" TargetMode="External"/><Relationship Id="rId86"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s://deanofstudents.unt.edu/conduct" TargetMode="External"/><Relationship Id="rId13" Type="http://schemas.openxmlformats.org/officeDocument/2006/relationships/hyperlink" Target="https://deanofstudents.unt.edu/conduct" TargetMode="External"/><Relationship Id="rId18" Type="http://schemas.openxmlformats.org/officeDocument/2006/relationships/hyperlink" Target="https://it.unt.edu/eagleconnect" TargetMode="External"/><Relationship Id="rId39" Type="http://schemas.openxmlformats.org/officeDocument/2006/relationships/hyperlink" Target="https://studentaffairs.unt.edu/student-health-and-wellness-center" TargetMode="External"/><Relationship Id="rId34" Type="http://schemas.openxmlformats.org/officeDocument/2006/relationships/hyperlink" Target="http://citc.unt.edu/services-solutions/students" TargetMode="External"/><Relationship Id="rId50" Type="http://schemas.openxmlformats.org/officeDocument/2006/relationships/hyperlink" Target="https://registrar.unt.edu/transcripts-and-records/update-your-personal-information" TargetMode="External"/><Relationship Id="rId55" Type="http://schemas.openxmlformats.org/officeDocument/2006/relationships/hyperlink" Target="https://studentaffairs.unt.edu/student-legal-services" TargetMode="External"/><Relationship Id="rId76" Type="http://schemas.openxmlformats.org/officeDocument/2006/relationships/hyperlink" Target="https://studentaffairs.unt.edu/counseling-and-testing-services" TargetMode="External"/><Relationship Id="rId7" Type="http://schemas.openxmlformats.org/officeDocument/2006/relationships/hyperlink" Target="https://owl.purdue.edu/owl/research_and_citation/apa_style/apa_style_introduction.html" TargetMode="External"/><Relationship Id="rId71" Type="http://schemas.openxmlformats.org/officeDocument/2006/relationships/hyperlink" Target="https://financialaid.unt.edu/"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www.library.unt.edu/services/facilities-and-systems/campus-access" TargetMode="External"/><Relationship Id="rId24" Type="http://schemas.openxmlformats.org/officeDocument/2006/relationships/hyperlink" Target="http://www.library.unt.edu/services/facilities-and-systems/campus-access" TargetMode="External"/><Relationship Id="rId40" Type="http://schemas.openxmlformats.org/officeDocument/2006/relationships/hyperlink" Target="https://studentaffairs.unt.edu/student-health-and-wellness-center" TargetMode="External"/><Relationship Id="rId45" Type="http://schemas.openxmlformats.org/officeDocument/2006/relationships/hyperlink" Target="https://studentaffairs.unt.edu/student-health-and-wellness-center/services/psychiatry" TargetMode="External"/><Relationship Id="rId66" Type="http://schemas.openxmlformats.org/officeDocument/2006/relationships/hyperlink" Target="https://www.mypronouns.org/asking" TargetMode="External"/><Relationship Id="rId87" Type="http://schemas.openxmlformats.org/officeDocument/2006/relationships/hyperlink" Target="http://writingcenter.unt.edu/" TargetMode="External"/><Relationship Id="rId61" Type="http://schemas.openxmlformats.org/officeDocument/2006/relationships/hyperlink" Target="https://www.mypronouns.org/what-and-why" TargetMode="External"/><Relationship Id="rId82" Type="http://schemas.openxmlformats.org/officeDocument/2006/relationships/hyperlink" Target="https://success.unt.edu/asc" TargetMode="External"/><Relationship Id="rId19" Type="http://schemas.openxmlformats.org/officeDocument/2006/relationships/hyperlink" Target="http://spot.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14</Pages>
  <Words>5248</Words>
  <Characters>29914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Andrekus</dc:creator>
  <cp:keywords/>
  <dc:description/>
  <cp:lastModifiedBy>Dixon, Andrekus</cp:lastModifiedBy>
  <cp:revision>6</cp:revision>
  <dcterms:created xsi:type="dcterms:W3CDTF">2026-07-29T13:26:00Z</dcterms:created>
  <dcterms:modified xsi:type="dcterms:W3CDTF">2026-08-10T13:08:00Z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92e2dee5-e67c-4c6d-a7ef-11a9b5e34b1f</vt:lpwstr>
  </property>
</Properties>
</file>