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5874F" w14:textId="519FA3D9" w:rsidR="002A1246" w:rsidRPr="001C0812" w:rsidRDefault="002A1246" w:rsidP="002A1246">
      <w:pPr>
        <w:pStyle w:val="Heading1"/>
        <w:rPr>
          <w:rFonts w:cstheme="majorHAnsi"/>
          <w:sz w:val="24"/>
          <w:szCs w:val="24"/>
        </w:rPr>
      </w:pPr>
      <w:r w:rsidRPr="001C0812">
        <w:rPr>
          <w:rFonts w:cstheme="majorHAnsi"/>
          <w:sz w:val="24"/>
          <w:szCs w:val="24"/>
        </w:rPr>
        <w:t>MUTH 4520: 20</w:t>
      </w:r>
      <w:r w:rsidRPr="001C0812">
        <w:rPr>
          <w:rFonts w:cstheme="majorHAnsi"/>
          <w:sz w:val="24"/>
          <w:szCs w:val="24"/>
          <w:vertAlign w:val="superscript"/>
        </w:rPr>
        <w:t>th</w:t>
      </w:r>
      <w:r w:rsidRPr="001C0812">
        <w:rPr>
          <w:rFonts w:cstheme="majorHAnsi"/>
          <w:sz w:val="24"/>
          <w:szCs w:val="24"/>
        </w:rPr>
        <w:t>-Century Techniques</w:t>
      </w:r>
    </w:p>
    <w:p w14:paraId="745D89D4" w14:textId="0F0A4CA7" w:rsidR="004A6999" w:rsidRPr="001C0812" w:rsidRDefault="004A6999" w:rsidP="004A6999">
      <w:pPr>
        <w:rPr>
          <w:rFonts w:asciiTheme="majorHAnsi" w:hAnsiTheme="majorHAnsi" w:cstheme="majorHAnsi"/>
          <w:sz w:val="24"/>
          <w:szCs w:val="24"/>
          <w:lang w:eastAsia="en-US"/>
        </w:rPr>
      </w:pPr>
      <w:r w:rsidRPr="001C0812">
        <w:rPr>
          <w:rFonts w:asciiTheme="majorHAnsi" w:hAnsiTheme="majorHAnsi" w:cstheme="majorHAnsi"/>
          <w:sz w:val="24"/>
          <w:szCs w:val="24"/>
          <w:lang w:eastAsia="en-US"/>
        </w:rPr>
        <w:t>Mondays + Wednesdays + Fridays 1</w:t>
      </w:r>
      <w:r w:rsidR="00E64BAB" w:rsidRPr="001C0812">
        <w:rPr>
          <w:rFonts w:asciiTheme="majorHAnsi" w:hAnsiTheme="majorHAnsi" w:cstheme="majorHAnsi"/>
          <w:sz w:val="24"/>
          <w:szCs w:val="24"/>
          <w:lang w:eastAsia="en-US"/>
        </w:rPr>
        <w:t>1</w:t>
      </w:r>
      <w:r w:rsidRPr="001C0812">
        <w:rPr>
          <w:rFonts w:asciiTheme="majorHAnsi" w:hAnsiTheme="majorHAnsi" w:cstheme="majorHAnsi"/>
          <w:sz w:val="24"/>
          <w:szCs w:val="24"/>
          <w:lang w:eastAsia="en-US"/>
        </w:rPr>
        <w:t>:00</w:t>
      </w:r>
      <w:r w:rsidR="00A21DBD" w:rsidRPr="001C0812">
        <w:rPr>
          <w:rFonts w:asciiTheme="majorHAnsi" w:hAnsiTheme="majorHAnsi" w:cstheme="majorHAnsi"/>
          <w:sz w:val="24"/>
          <w:szCs w:val="24"/>
          <w:lang w:eastAsia="en-US"/>
        </w:rPr>
        <w:t>–1</w:t>
      </w:r>
      <w:r w:rsidR="00E64BAB" w:rsidRPr="001C0812">
        <w:rPr>
          <w:rFonts w:asciiTheme="majorHAnsi" w:hAnsiTheme="majorHAnsi" w:cstheme="majorHAnsi"/>
          <w:sz w:val="24"/>
          <w:szCs w:val="24"/>
          <w:lang w:eastAsia="en-US"/>
        </w:rPr>
        <w:t>1</w:t>
      </w:r>
      <w:r w:rsidR="00A21DBD" w:rsidRPr="001C0812">
        <w:rPr>
          <w:rFonts w:asciiTheme="majorHAnsi" w:hAnsiTheme="majorHAnsi" w:cstheme="majorHAnsi"/>
          <w:sz w:val="24"/>
          <w:szCs w:val="24"/>
          <w:lang w:eastAsia="en-US"/>
        </w:rPr>
        <w:t xml:space="preserve">:50 </w:t>
      </w:r>
      <w:r w:rsidR="00F816EA" w:rsidRPr="001C0812">
        <w:rPr>
          <w:rFonts w:asciiTheme="majorHAnsi" w:hAnsiTheme="majorHAnsi" w:cstheme="majorHAnsi"/>
          <w:sz w:val="24"/>
          <w:szCs w:val="24"/>
          <w:lang w:eastAsia="en-US"/>
        </w:rPr>
        <w:t>P</w:t>
      </w:r>
      <w:r w:rsidR="00A21DBD" w:rsidRPr="001C0812">
        <w:rPr>
          <w:rFonts w:asciiTheme="majorHAnsi" w:hAnsiTheme="majorHAnsi" w:cstheme="majorHAnsi"/>
          <w:sz w:val="24"/>
          <w:szCs w:val="24"/>
          <w:lang w:eastAsia="en-US"/>
        </w:rPr>
        <w:t>M</w:t>
      </w:r>
      <w:r w:rsidR="003278A8" w:rsidRPr="001C0812">
        <w:rPr>
          <w:rFonts w:asciiTheme="majorHAnsi" w:hAnsiTheme="majorHAnsi" w:cstheme="majorHAnsi"/>
          <w:sz w:val="24"/>
          <w:szCs w:val="24"/>
          <w:lang w:eastAsia="en-US"/>
        </w:rPr>
        <w:t xml:space="preserve"> (Music Building 32</w:t>
      </w:r>
      <w:r w:rsidR="00E64BAB" w:rsidRPr="001C0812">
        <w:rPr>
          <w:rFonts w:asciiTheme="majorHAnsi" w:hAnsiTheme="majorHAnsi" w:cstheme="majorHAnsi"/>
          <w:sz w:val="24"/>
          <w:szCs w:val="24"/>
          <w:lang w:eastAsia="en-US"/>
        </w:rPr>
        <w:t>2</w:t>
      </w:r>
      <w:r w:rsidR="003278A8" w:rsidRPr="001C0812">
        <w:rPr>
          <w:rFonts w:asciiTheme="majorHAnsi" w:hAnsiTheme="majorHAnsi" w:cstheme="majorHAnsi"/>
          <w:sz w:val="24"/>
          <w:szCs w:val="24"/>
          <w:lang w:eastAsia="en-US"/>
        </w:rPr>
        <w:t>)</w:t>
      </w:r>
    </w:p>
    <w:p w14:paraId="54F14597" w14:textId="7D2759CD" w:rsidR="00A21DBD" w:rsidRPr="001C0812" w:rsidRDefault="006814E7" w:rsidP="006814E7">
      <w:pPr>
        <w:rPr>
          <w:rFonts w:asciiTheme="majorHAnsi" w:hAnsiTheme="majorHAnsi" w:cstheme="majorHAnsi"/>
          <w:sz w:val="24"/>
          <w:szCs w:val="24"/>
          <w:lang w:eastAsia="en-US"/>
        </w:rPr>
      </w:pPr>
      <w:r w:rsidRPr="001C0812">
        <w:rPr>
          <w:rFonts w:asciiTheme="majorHAnsi" w:hAnsiTheme="majorHAnsi" w:cstheme="majorHAnsi"/>
          <w:sz w:val="24"/>
          <w:szCs w:val="24"/>
          <w:lang w:eastAsia="en-US"/>
        </w:rPr>
        <w:t>Spring 202</w:t>
      </w:r>
      <w:r w:rsidR="00EF75E8">
        <w:rPr>
          <w:rFonts w:asciiTheme="majorHAnsi" w:hAnsiTheme="majorHAnsi" w:cstheme="majorHAnsi"/>
          <w:sz w:val="24"/>
          <w:szCs w:val="24"/>
          <w:lang w:eastAsia="en-US"/>
        </w:rPr>
        <w:t>6</w:t>
      </w:r>
    </w:p>
    <w:p w14:paraId="5A3A461D" w14:textId="77777777" w:rsidR="005105BB" w:rsidRPr="001C0812" w:rsidRDefault="005105BB" w:rsidP="005105BB">
      <w:pPr>
        <w:pStyle w:val="Heading2"/>
        <w:rPr>
          <w:rFonts w:cstheme="majorHAnsi"/>
          <w:sz w:val="24"/>
          <w:szCs w:val="24"/>
        </w:rPr>
      </w:pPr>
      <w:r w:rsidRPr="001C0812">
        <w:rPr>
          <w:rFonts w:cstheme="majorHAnsi"/>
          <w:sz w:val="24"/>
          <w:szCs w:val="24"/>
        </w:rPr>
        <w:t>Instructor Contact</w:t>
      </w:r>
    </w:p>
    <w:p w14:paraId="08A0A2A0" w14:textId="77777777" w:rsidR="005105BB" w:rsidRPr="001C0812" w:rsidRDefault="005105BB" w:rsidP="005105BB">
      <w:pPr>
        <w:spacing w:after="0"/>
        <w:rPr>
          <w:rFonts w:asciiTheme="majorHAnsi" w:hAnsiTheme="majorHAnsi" w:cstheme="majorHAnsi"/>
          <w:b/>
          <w:sz w:val="24"/>
          <w:szCs w:val="24"/>
        </w:rPr>
      </w:pPr>
      <w:r w:rsidRPr="001C0812">
        <w:rPr>
          <w:rFonts w:asciiTheme="majorHAnsi" w:hAnsiTheme="majorHAnsi" w:cstheme="majorHAnsi"/>
          <w:b/>
          <w:sz w:val="24"/>
          <w:szCs w:val="24"/>
        </w:rPr>
        <w:t>Name: Dr. Andrew Chung</w:t>
      </w:r>
    </w:p>
    <w:p w14:paraId="158B90AC" w14:textId="77777777" w:rsidR="005105BB" w:rsidRPr="001C0812" w:rsidRDefault="005105BB" w:rsidP="005105BB">
      <w:pPr>
        <w:spacing w:after="0"/>
        <w:rPr>
          <w:rFonts w:asciiTheme="majorHAnsi" w:hAnsiTheme="majorHAnsi" w:cstheme="majorHAnsi"/>
          <w:b/>
          <w:sz w:val="24"/>
          <w:szCs w:val="24"/>
        </w:rPr>
      </w:pPr>
      <w:r w:rsidRPr="001C0812">
        <w:rPr>
          <w:rFonts w:asciiTheme="majorHAnsi" w:hAnsiTheme="majorHAnsi" w:cstheme="majorHAnsi"/>
          <w:b/>
          <w:sz w:val="24"/>
          <w:szCs w:val="24"/>
        </w:rPr>
        <w:t>Pronouns: He/him</w:t>
      </w:r>
    </w:p>
    <w:p w14:paraId="2639C0F8" w14:textId="77777777" w:rsidR="005105BB" w:rsidRPr="001C0812" w:rsidRDefault="005105BB" w:rsidP="005105BB">
      <w:pPr>
        <w:spacing w:after="0"/>
        <w:rPr>
          <w:rFonts w:asciiTheme="majorHAnsi" w:hAnsiTheme="majorHAnsi" w:cstheme="majorHAnsi"/>
          <w:b/>
          <w:sz w:val="24"/>
          <w:szCs w:val="24"/>
        </w:rPr>
      </w:pPr>
      <w:r w:rsidRPr="001C0812">
        <w:rPr>
          <w:rFonts w:asciiTheme="majorHAnsi" w:hAnsiTheme="majorHAnsi" w:cstheme="majorHAnsi"/>
          <w:b/>
          <w:sz w:val="24"/>
          <w:szCs w:val="24"/>
        </w:rPr>
        <w:t>Office Location: room 1002 Music Building</w:t>
      </w:r>
    </w:p>
    <w:p w14:paraId="10ACC390" w14:textId="6177831F" w:rsidR="005105BB" w:rsidRPr="001C0812" w:rsidRDefault="005105BB" w:rsidP="005105BB">
      <w:pPr>
        <w:rPr>
          <w:rFonts w:asciiTheme="majorHAnsi" w:hAnsiTheme="majorHAnsi" w:cstheme="majorHAnsi"/>
          <w:b/>
          <w:sz w:val="24"/>
          <w:szCs w:val="24"/>
        </w:rPr>
      </w:pPr>
      <w:r w:rsidRPr="001C0812">
        <w:rPr>
          <w:rFonts w:asciiTheme="majorHAnsi" w:hAnsiTheme="majorHAnsi" w:cstheme="majorHAnsi"/>
          <w:b/>
          <w:sz w:val="24"/>
          <w:szCs w:val="24"/>
        </w:rPr>
        <w:t>Office Hours: By appointment over Zoom or in person 12:00PM</w:t>
      </w:r>
      <w:r w:rsidR="00C336D9">
        <w:rPr>
          <w:rFonts w:asciiTheme="majorHAnsi" w:hAnsiTheme="majorHAnsi" w:cstheme="majorHAnsi"/>
          <w:b/>
          <w:sz w:val="24"/>
          <w:szCs w:val="24"/>
        </w:rPr>
        <w:t>-1:00</w:t>
      </w:r>
      <w:r w:rsidRPr="001C0812">
        <w:rPr>
          <w:rFonts w:asciiTheme="majorHAnsi" w:hAnsiTheme="majorHAnsi" w:cstheme="majorHAnsi"/>
          <w:b/>
          <w:sz w:val="24"/>
          <w:szCs w:val="24"/>
        </w:rPr>
        <w:t xml:space="preserve"> Wednesdays</w:t>
      </w:r>
    </w:p>
    <w:p w14:paraId="4ED71A24" w14:textId="77777777" w:rsidR="005105BB" w:rsidRPr="001C0812" w:rsidRDefault="005105BB" w:rsidP="005105BB">
      <w:pPr>
        <w:spacing w:after="0"/>
        <w:rPr>
          <w:rFonts w:asciiTheme="majorHAnsi" w:hAnsiTheme="majorHAnsi" w:cstheme="majorHAnsi"/>
          <w:b/>
          <w:sz w:val="24"/>
          <w:szCs w:val="24"/>
        </w:rPr>
      </w:pPr>
      <w:r w:rsidRPr="001C0812">
        <w:rPr>
          <w:rFonts w:asciiTheme="majorHAnsi" w:hAnsiTheme="majorHAnsi" w:cstheme="majorHAnsi"/>
          <w:b/>
          <w:sz w:val="24"/>
          <w:szCs w:val="24"/>
        </w:rPr>
        <w:t>Email: Andrew.chung@unt.edu</w:t>
      </w:r>
    </w:p>
    <w:p w14:paraId="070742EE" w14:textId="77777777" w:rsidR="00A13398" w:rsidRPr="001C0812" w:rsidRDefault="00A13398" w:rsidP="002A1246">
      <w:pPr>
        <w:rPr>
          <w:rFonts w:asciiTheme="majorHAnsi" w:hAnsiTheme="majorHAnsi" w:cstheme="majorHAnsi"/>
          <w:b/>
          <w:sz w:val="24"/>
          <w:szCs w:val="24"/>
        </w:rPr>
      </w:pPr>
    </w:p>
    <w:p w14:paraId="529320C1" w14:textId="4C9ECF67" w:rsidR="002A1246" w:rsidRPr="001C0812" w:rsidRDefault="002A1246" w:rsidP="002A1246">
      <w:pPr>
        <w:rPr>
          <w:rFonts w:asciiTheme="majorHAnsi" w:hAnsiTheme="majorHAnsi" w:cstheme="majorHAnsi"/>
          <w:sz w:val="24"/>
          <w:szCs w:val="24"/>
        </w:rPr>
      </w:pPr>
      <w:r w:rsidRPr="001C0812">
        <w:rPr>
          <w:rFonts w:asciiTheme="majorHAnsi" w:hAnsiTheme="majorHAnsi" w:cstheme="majorHAnsi"/>
          <w:b/>
          <w:sz w:val="24"/>
          <w:szCs w:val="24"/>
        </w:rPr>
        <w:t>Communication Expectations:</w:t>
      </w:r>
      <w:r w:rsidRPr="001C0812">
        <w:rPr>
          <w:rFonts w:asciiTheme="majorHAnsi" w:hAnsiTheme="majorHAnsi" w:cstheme="majorHAnsi"/>
          <w:sz w:val="24"/>
          <w:szCs w:val="24"/>
        </w:rPr>
        <w:t xml:space="preserve"> </w:t>
      </w:r>
      <w:r w:rsidR="00677F4E" w:rsidRPr="001C0812">
        <w:rPr>
          <w:rFonts w:asciiTheme="majorHAnsi" w:hAnsiTheme="majorHAnsi" w:cstheme="majorHAnsi"/>
          <w:sz w:val="24"/>
          <w:szCs w:val="24"/>
        </w:rPr>
        <w:t xml:space="preserve">I will communicate with you between classes </w:t>
      </w:r>
      <w:r w:rsidR="00A13398" w:rsidRPr="001C0812">
        <w:rPr>
          <w:rFonts w:asciiTheme="majorHAnsi" w:hAnsiTheme="majorHAnsi" w:cstheme="majorHAnsi"/>
          <w:sz w:val="24"/>
          <w:szCs w:val="24"/>
        </w:rPr>
        <w:t>solely via email, so please be attentive to your inboxes.</w:t>
      </w:r>
      <w:r w:rsidRPr="001C0812">
        <w:rPr>
          <w:rFonts w:asciiTheme="majorHAnsi" w:hAnsiTheme="majorHAnsi" w:cstheme="majorHAnsi"/>
          <w:sz w:val="24"/>
          <w:szCs w:val="24"/>
        </w:rPr>
        <w:t xml:space="preserve"> </w:t>
      </w:r>
      <w:r w:rsidR="00413E48" w:rsidRPr="001C0812">
        <w:rPr>
          <w:rFonts w:asciiTheme="majorHAnsi" w:hAnsiTheme="majorHAnsi" w:cstheme="majorHAnsi"/>
          <w:sz w:val="24"/>
          <w:szCs w:val="24"/>
        </w:rPr>
        <w:t>Any personal concerns or questions throughout the semester can be privately emailed to me (</w:t>
      </w:r>
      <w:hyperlink r:id="rId7" w:history="1">
        <w:r w:rsidR="008E2A89" w:rsidRPr="001C0812">
          <w:rPr>
            <w:rStyle w:val="Hyperlink"/>
            <w:rFonts w:asciiTheme="majorHAnsi" w:hAnsiTheme="majorHAnsi" w:cstheme="majorHAnsi"/>
            <w:sz w:val="24"/>
            <w:szCs w:val="24"/>
          </w:rPr>
          <w:t>Andrew.chung@unt.edu</w:t>
        </w:r>
      </w:hyperlink>
      <w:r w:rsidR="00413E48" w:rsidRPr="001C0812">
        <w:rPr>
          <w:rFonts w:asciiTheme="majorHAnsi" w:hAnsiTheme="majorHAnsi" w:cstheme="majorHAnsi"/>
          <w:sz w:val="24"/>
          <w:szCs w:val="24"/>
        </w:rPr>
        <w:t>)</w:t>
      </w:r>
      <w:r w:rsidR="008E2A89" w:rsidRPr="001C0812">
        <w:rPr>
          <w:rFonts w:asciiTheme="majorHAnsi" w:hAnsiTheme="majorHAnsi" w:cstheme="majorHAnsi"/>
          <w:sz w:val="24"/>
          <w:szCs w:val="24"/>
        </w:rPr>
        <w:t xml:space="preserve"> at any time. I will try to respond within 24 hours, and if I haven’t, do not hesitate to send me a follow-up reminder.</w:t>
      </w:r>
    </w:p>
    <w:p w14:paraId="377CEA15" w14:textId="7C7AA162" w:rsidR="009E157F" w:rsidRPr="001C0812" w:rsidRDefault="009E157F" w:rsidP="00BE33F8">
      <w:pPr>
        <w:autoSpaceDE w:val="0"/>
        <w:autoSpaceDN w:val="0"/>
        <w:adjustRightInd w:val="0"/>
        <w:spacing w:after="0" w:line="240" w:lineRule="auto"/>
        <w:rPr>
          <w:rFonts w:asciiTheme="majorHAnsi" w:hAnsiTheme="majorHAnsi" w:cstheme="majorHAnsi"/>
          <w:color w:val="3D3D3D"/>
          <w:sz w:val="24"/>
          <w:szCs w:val="24"/>
        </w:rPr>
      </w:pPr>
    </w:p>
    <w:p w14:paraId="72C45EE4" w14:textId="77777777" w:rsidR="009147A4" w:rsidRPr="001C0812" w:rsidRDefault="009147A4" w:rsidP="009147A4">
      <w:pPr>
        <w:pStyle w:val="Heading2"/>
        <w:rPr>
          <w:rFonts w:cstheme="majorHAnsi"/>
          <w:sz w:val="24"/>
          <w:szCs w:val="24"/>
        </w:rPr>
      </w:pPr>
      <w:r w:rsidRPr="001C0812">
        <w:rPr>
          <w:rFonts w:cstheme="majorHAnsi"/>
          <w:sz w:val="24"/>
          <w:szCs w:val="24"/>
        </w:rPr>
        <w:t>Course Description</w:t>
      </w:r>
    </w:p>
    <w:p w14:paraId="72793DC5" w14:textId="3FED3E0C" w:rsidR="009147A4" w:rsidRPr="001C0812" w:rsidRDefault="004A2BE9" w:rsidP="009147A4">
      <w:pPr>
        <w:rPr>
          <w:rFonts w:asciiTheme="majorHAnsi" w:hAnsiTheme="majorHAnsi" w:cstheme="majorHAnsi"/>
          <w:sz w:val="24"/>
          <w:szCs w:val="24"/>
        </w:rPr>
      </w:pPr>
      <w:r w:rsidRPr="001C0812">
        <w:rPr>
          <w:rFonts w:asciiTheme="majorHAnsi" w:hAnsiTheme="majorHAnsi" w:cstheme="majorHAnsi"/>
          <w:sz w:val="24"/>
          <w:szCs w:val="24"/>
        </w:rPr>
        <w:t>This is a</w:t>
      </w:r>
      <w:r w:rsidR="00D24A47" w:rsidRPr="001C0812">
        <w:rPr>
          <w:rFonts w:asciiTheme="majorHAnsi" w:hAnsiTheme="majorHAnsi" w:cstheme="majorHAnsi"/>
          <w:sz w:val="24"/>
          <w:szCs w:val="24"/>
        </w:rPr>
        <w:t xml:space="preserve"> </w:t>
      </w:r>
      <w:r w:rsidR="00530DA7" w:rsidRPr="001C0812">
        <w:rPr>
          <w:rFonts w:asciiTheme="majorHAnsi" w:hAnsiTheme="majorHAnsi" w:cstheme="majorHAnsi"/>
          <w:sz w:val="24"/>
          <w:szCs w:val="24"/>
        </w:rPr>
        <w:t>course primarily focused on close analysis of selected works from 20</w:t>
      </w:r>
      <w:r w:rsidR="00530DA7" w:rsidRPr="001C0812">
        <w:rPr>
          <w:rFonts w:asciiTheme="majorHAnsi" w:hAnsiTheme="majorHAnsi" w:cstheme="majorHAnsi"/>
          <w:sz w:val="24"/>
          <w:szCs w:val="24"/>
          <w:vertAlign w:val="superscript"/>
        </w:rPr>
        <w:t>th</w:t>
      </w:r>
      <w:r w:rsidR="00530DA7" w:rsidRPr="001C0812">
        <w:rPr>
          <w:rFonts w:asciiTheme="majorHAnsi" w:hAnsiTheme="majorHAnsi" w:cstheme="majorHAnsi"/>
          <w:sz w:val="24"/>
          <w:szCs w:val="24"/>
        </w:rPr>
        <w:t xml:space="preserve"> century musical repertoires and their theoretical constructive principles, a</w:t>
      </w:r>
      <w:r w:rsidR="006E19D9" w:rsidRPr="001C0812">
        <w:rPr>
          <w:rFonts w:asciiTheme="majorHAnsi" w:hAnsiTheme="majorHAnsi" w:cstheme="majorHAnsi"/>
          <w:sz w:val="24"/>
          <w:szCs w:val="24"/>
        </w:rPr>
        <w:t>s well as developing instincts for what musical analysis is in the first place.</w:t>
      </w:r>
      <w:r w:rsidR="00E5112B" w:rsidRPr="001C0812">
        <w:rPr>
          <w:rFonts w:asciiTheme="majorHAnsi" w:hAnsiTheme="majorHAnsi" w:cstheme="majorHAnsi"/>
          <w:sz w:val="24"/>
          <w:szCs w:val="24"/>
        </w:rPr>
        <w:t xml:space="preserve"> We will somewhat track along certain prominent threads in Western art music in the past 120 years or so</w:t>
      </w:r>
      <w:r w:rsidR="00FA6DFF" w:rsidRPr="001C0812">
        <w:rPr>
          <w:rFonts w:asciiTheme="majorHAnsi" w:hAnsiTheme="majorHAnsi" w:cstheme="majorHAnsi"/>
          <w:sz w:val="24"/>
          <w:szCs w:val="24"/>
        </w:rPr>
        <w:t xml:space="preserve"> as they occurred historically</w:t>
      </w:r>
      <w:r w:rsidR="0017758B" w:rsidRPr="001C0812">
        <w:rPr>
          <w:rFonts w:asciiTheme="majorHAnsi" w:hAnsiTheme="majorHAnsi" w:cstheme="majorHAnsi"/>
          <w:sz w:val="24"/>
          <w:szCs w:val="24"/>
        </w:rPr>
        <w:t xml:space="preserve">, beginning with atonality and the “emancipation of dissonance,” going on to 12-tone </w:t>
      </w:r>
      <w:r w:rsidR="00A14C51" w:rsidRPr="001C0812">
        <w:rPr>
          <w:rFonts w:asciiTheme="majorHAnsi" w:hAnsiTheme="majorHAnsi" w:cstheme="majorHAnsi"/>
          <w:sz w:val="24"/>
          <w:szCs w:val="24"/>
        </w:rPr>
        <w:t>row structures</w:t>
      </w:r>
      <w:r w:rsidR="00A30D09" w:rsidRPr="001C0812">
        <w:rPr>
          <w:rFonts w:asciiTheme="majorHAnsi" w:hAnsiTheme="majorHAnsi" w:cstheme="majorHAnsi"/>
          <w:sz w:val="24"/>
          <w:szCs w:val="24"/>
        </w:rPr>
        <w:t xml:space="preserve">, </w:t>
      </w:r>
      <w:r w:rsidR="007B1CDF" w:rsidRPr="001C0812">
        <w:rPr>
          <w:rFonts w:asciiTheme="majorHAnsi" w:hAnsiTheme="majorHAnsi" w:cstheme="majorHAnsi"/>
          <w:sz w:val="24"/>
          <w:szCs w:val="24"/>
        </w:rPr>
        <w:t xml:space="preserve">extensions and allusions to tonality, and a variety of post-WWII </w:t>
      </w:r>
      <w:r w:rsidR="00614387" w:rsidRPr="001C0812">
        <w:rPr>
          <w:rFonts w:asciiTheme="majorHAnsi" w:hAnsiTheme="majorHAnsi" w:cstheme="majorHAnsi"/>
          <w:sz w:val="24"/>
          <w:szCs w:val="24"/>
        </w:rPr>
        <w:t>idioms in avant-garde and experimental traditi</w:t>
      </w:r>
      <w:r w:rsidR="00C5445E" w:rsidRPr="001C0812">
        <w:rPr>
          <w:rFonts w:asciiTheme="majorHAnsi" w:hAnsiTheme="majorHAnsi" w:cstheme="majorHAnsi"/>
          <w:sz w:val="24"/>
          <w:szCs w:val="24"/>
        </w:rPr>
        <w:t>ons</w:t>
      </w:r>
      <w:r w:rsidR="00ED1185" w:rsidRPr="001C0812">
        <w:rPr>
          <w:rFonts w:asciiTheme="majorHAnsi" w:hAnsiTheme="majorHAnsi" w:cstheme="majorHAnsi"/>
          <w:sz w:val="24"/>
          <w:szCs w:val="24"/>
        </w:rPr>
        <w:t>, going up to almost the present day</w:t>
      </w:r>
      <w:r w:rsidR="00C5445E" w:rsidRPr="001C0812">
        <w:rPr>
          <w:rFonts w:asciiTheme="majorHAnsi" w:hAnsiTheme="majorHAnsi" w:cstheme="majorHAnsi"/>
          <w:sz w:val="24"/>
          <w:szCs w:val="24"/>
        </w:rPr>
        <w:t xml:space="preserve">. </w:t>
      </w:r>
      <w:r w:rsidR="00B939D2" w:rsidRPr="001C0812">
        <w:rPr>
          <w:rFonts w:asciiTheme="majorHAnsi" w:hAnsiTheme="majorHAnsi" w:cstheme="majorHAnsi"/>
          <w:sz w:val="24"/>
          <w:szCs w:val="24"/>
        </w:rPr>
        <w:t>We will have homework assignments most weeks, plus more extended projects due at midterm and at the end of the semester</w:t>
      </w:r>
      <w:r w:rsidR="004A2ED0" w:rsidRPr="001C0812">
        <w:rPr>
          <w:rFonts w:asciiTheme="majorHAnsi" w:hAnsiTheme="majorHAnsi" w:cstheme="majorHAnsi"/>
          <w:sz w:val="24"/>
          <w:szCs w:val="24"/>
        </w:rPr>
        <w:t xml:space="preserve"> for which there will be </w:t>
      </w:r>
      <w:r w:rsidR="00ED1185" w:rsidRPr="001C0812">
        <w:rPr>
          <w:rFonts w:asciiTheme="majorHAnsi" w:hAnsiTheme="majorHAnsi" w:cstheme="majorHAnsi"/>
          <w:sz w:val="24"/>
          <w:szCs w:val="24"/>
        </w:rPr>
        <w:t>multiple analytical and creative options.</w:t>
      </w:r>
    </w:p>
    <w:p w14:paraId="1BDB46C8" w14:textId="77777777" w:rsidR="00FB4F8D" w:rsidRPr="001C0812" w:rsidRDefault="00FB4F8D" w:rsidP="00FB4F8D">
      <w:pPr>
        <w:rPr>
          <w:rFonts w:asciiTheme="majorHAnsi" w:hAnsiTheme="majorHAnsi" w:cstheme="majorHAnsi"/>
          <w:bCs w:val="0"/>
          <w:sz w:val="24"/>
          <w:szCs w:val="24"/>
        </w:rPr>
      </w:pPr>
    </w:p>
    <w:p w14:paraId="506D6A43" w14:textId="77777777" w:rsidR="00E43BE0" w:rsidRPr="0030060F" w:rsidRDefault="00E43BE0" w:rsidP="00E43BE0">
      <w:pPr>
        <w:rPr>
          <w:rFonts w:asciiTheme="majorHAnsi" w:hAnsiTheme="majorHAnsi" w:cstheme="majorHAnsi"/>
          <w:sz w:val="24"/>
          <w:szCs w:val="24"/>
        </w:rPr>
      </w:pPr>
      <w:r w:rsidRPr="0030060F">
        <w:rPr>
          <w:rFonts w:asciiTheme="majorHAnsi" w:hAnsiTheme="majorHAnsi" w:cstheme="majorHAnsi"/>
          <w:b/>
          <w:sz w:val="24"/>
          <w:szCs w:val="24"/>
        </w:rPr>
        <w:t>AI USE POLICY: </w:t>
      </w:r>
    </w:p>
    <w:p w14:paraId="10927791" w14:textId="77777777" w:rsidR="00E43BE0" w:rsidRPr="0030060F" w:rsidRDefault="00E43BE0" w:rsidP="00E43BE0">
      <w:pPr>
        <w:rPr>
          <w:rFonts w:asciiTheme="majorHAnsi" w:hAnsiTheme="majorHAnsi" w:cstheme="majorHAnsi"/>
          <w:sz w:val="24"/>
          <w:szCs w:val="24"/>
        </w:rPr>
      </w:pPr>
      <w:r w:rsidRPr="0030060F">
        <w:rPr>
          <w:rFonts w:asciiTheme="majorHAnsi" w:hAnsiTheme="majorHAnsi" w:cstheme="majorHAnsi"/>
          <w:sz w:val="24"/>
          <w:szCs w:val="24"/>
        </w:rPr>
        <w:t xml:space="preserve">In this course, I want you to engage deeply with the materials and develop your own critical thinking and writing skills. For this reason, the use of Generative AI (GenAI) tools like ChatGPT, Claude, Meta AI, and Gemini is not permitted. While these tools can be helpful in some contexts, they do not align with our goal of fostering the development of your independent thinking. Using GenAI to complete any part of an assignment, exam, or coursework will be considered a violation of academic integrity, as it prevents the development of your own skills, and will be addressed according to the Student Academic Integrity policy. What ultimately matters in our assignments </w:t>
      </w:r>
      <w:r w:rsidRPr="0030060F">
        <w:rPr>
          <w:rFonts w:asciiTheme="majorHAnsi" w:hAnsiTheme="majorHAnsi" w:cstheme="majorHAnsi"/>
          <w:sz w:val="24"/>
          <w:szCs w:val="24"/>
        </w:rPr>
        <w:lastRenderedPageBreak/>
        <w:t>is not really correctness or the most polished writing per se, it is showing your imagination and musicality, which AI tools never do well. It is extremely easy to tell when Generative AI is being used in place of your own writing. Suspected AI use will mean having to redo and resubmit assignments, and verified violations will result in an academic integrity violation report being submitted in your name. All work must be your own.</w:t>
      </w:r>
    </w:p>
    <w:p w14:paraId="32A3CCDE" w14:textId="09D69334" w:rsidR="00FB4F8D" w:rsidRPr="001C0812" w:rsidRDefault="00FB4F8D" w:rsidP="00FB4F8D">
      <w:pPr>
        <w:rPr>
          <w:rFonts w:asciiTheme="majorHAnsi" w:hAnsiTheme="majorHAnsi" w:cstheme="majorHAnsi"/>
          <w:b/>
          <w:bCs w:val="0"/>
          <w:color w:val="000000"/>
          <w:sz w:val="24"/>
          <w:szCs w:val="24"/>
        </w:rPr>
      </w:pPr>
      <w:r w:rsidRPr="001C0812">
        <w:rPr>
          <w:rFonts w:asciiTheme="majorHAnsi" w:hAnsiTheme="majorHAnsi" w:cstheme="majorHAnsi"/>
          <w:color w:val="000000"/>
          <w:sz w:val="24"/>
          <w:szCs w:val="24"/>
        </w:rPr>
        <w:t> </w:t>
      </w:r>
    </w:p>
    <w:p w14:paraId="50F73ED5" w14:textId="77777777" w:rsidR="00FB4F8D" w:rsidRPr="001C0812" w:rsidRDefault="00FB4F8D" w:rsidP="00FB4F8D">
      <w:pPr>
        <w:pStyle w:val="Heading3"/>
        <w:rPr>
          <w:rFonts w:cstheme="majorHAnsi"/>
          <w:b/>
          <w:bCs w:val="0"/>
          <w:color w:val="auto"/>
        </w:rPr>
      </w:pPr>
      <w:r w:rsidRPr="001C0812">
        <w:rPr>
          <w:rFonts w:cstheme="majorHAnsi"/>
          <w:b/>
          <w:color w:val="auto"/>
          <w:u w:val="single"/>
        </w:rPr>
        <w:t>Class Recordings &amp; Student Likenesses</w:t>
      </w:r>
      <w:r w:rsidRPr="001C0812">
        <w:rPr>
          <w:rFonts w:cstheme="majorHAnsi"/>
          <w:b/>
          <w:color w:val="auto"/>
        </w:rPr>
        <w:t xml:space="preserve"> </w:t>
      </w:r>
    </w:p>
    <w:p w14:paraId="7E56BFAC" w14:textId="47D39304" w:rsidR="00FB4F8D" w:rsidRPr="001C0812" w:rsidRDefault="00FB4F8D" w:rsidP="00FB4F8D">
      <w:pPr>
        <w:ind w:left="720"/>
        <w:rPr>
          <w:rFonts w:asciiTheme="majorHAnsi" w:hAnsiTheme="majorHAnsi" w:cstheme="majorHAnsi"/>
          <w:bCs w:val="0"/>
          <w:sz w:val="24"/>
          <w:szCs w:val="24"/>
        </w:rPr>
      </w:pPr>
      <w:r w:rsidRPr="001C0812">
        <w:rPr>
          <w:rFonts w:asciiTheme="majorHAnsi" w:hAnsiTheme="majorHAnsi" w:cstheme="majorHAnsi"/>
          <w:sz w:val="24"/>
          <w:szCs w:val="24"/>
        </w:rPr>
        <w:t>Synchronous (live) sessions in this course may have to be recorded for students enrolled in this class section to refer to throughout the semester. Class recordings are the intellectual property of the university or instructor and are reserved for use only by students in this class and only for educational purposes.   Students may not post or otherwise share the recordings outside the class, or outside the Canvas Learning Management System, in any form. Failing to follow this restriction is a violation of the UNT Code of Student Conduct and could lead to disciplinary action.</w:t>
      </w:r>
    </w:p>
    <w:p w14:paraId="610433CD" w14:textId="77777777" w:rsidR="00FB4F8D" w:rsidRPr="001C0812" w:rsidRDefault="00FB4F8D" w:rsidP="00FB4F8D">
      <w:pPr>
        <w:rPr>
          <w:rFonts w:asciiTheme="majorHAnsi" w:hAnsiTheme="majorHAnsi" w:cstheme="majorHAnsi"/>
          <w:b/>
          <w:sz w:val="24"/>
          <w:szCs w:val="24"/>
        </w:rPr>
      </w:pPr>
    </w:p>
    <w:p w14:paraId="7944254C" w14:textId="77777777" w:rsidR="00FB4F8D" w:rsidRPr="001C0812" w:rsidRDefault="00FB4F8D" w:rsidP="00FB4F8D">
      <w:pPr>
        <w:rPr>
          <w:rFonts w:asciiTheme="majorHAnsi" w:hAnsiTheme="majorHAnsi" w:cstheme="majorHAnsi"/>
          <w:bCs w:val="0"/>
          <w:sz w:val="24"/>
          <w:szCs w:val="24"/>
        </w:rPr>
      </w:pPr>
      <w:r w:rsidRPr="001C0812">
        <w:rPr>
          <w:rFonts w:asciiTheme="majorHAnsi" w:hAnsiTheme="majorHAnsi" w:cstheme="majorHAnsi"/>
          <w:sz w:val="24"/>
          <w:szCs w:val="24"/>
        </w:rPr>
        <w:t>Required Materials:</w:t>
      </w:r>
    </w:p>
    <w:p w14:paraId="4657CF0B" w14:textId="77777777" w:rsidR="00FB4F8D" w:rsidRPr="001C0812" w:rsidRDefault="00FB4F8D" w:rsidP="00FB4F8D">
      <w:pPr>
        <w:ind w:left="720"/>
        <w:rPr>
          <w:rFonts w:asciiTheme="majorHAnsi" w:hAnsiTheme="majorHAnsi" w:cstheme="majorHAnsi"/>
          <w:b/>
          <w:sz w:val="24"/>
          <w:szCs w:val="24"/>
        </w:rPr>
      </w:pPr>
      <w:r w:rsidRPr="001C0812">
        <w:rPr>
          <w:rFonts w:asciiTheme="majorHAnsi" w:hAnsiTheme="majorHAnsi" w:cstheme="majorHAnsi"/>
          <w:sz w:val="24"/>
          <w:szCs w:val="24"/>
        </w:rPr>
        <w:t>Word processing software for homework</w:t>
      </w:r>
    </w:p>
    <w:p w14:paraId="31AEAB58" w14:textId="77777777" w:rsidR="00FB4F8D" w:rsidRPr="001C0812" w:rsidRDefault="00FB4F8D" w:rsidP="00FB4F8D">
      <w:pPr>
        <w:ind w:left="720"/>
        <w:rPr>
          <w:rFonts w:asciiTheme="majorHAnsi" w:hAnsiTheme="majorHAnsi" w:cstheme="majorHAnsi"/>
          <w:b/>
          <w:sz w:val="24"/>
          <w:szCs w:val="24"/>
        </w:rPr>
      </w:pPr>
      <w:r w:rsidRPr="001C0812">
        <w:rPr>
          <w:rFonts w:asciiTheme="majorHAnsi" w:hAnsiTheme="majorHAnsi" w:cstheme="majorHAnsi"/>
          <w:sz w:val="24"/>
          <w:szCs w:val="24"/>
        </w:rPr>
        <w:t>PowerPoint (or similar slideshow software) for annotating digital scores</w:t>
      </w:r>
    </w:p>
    <w:p w14:paraId="14F01A59" w14:textId="77777777" w:rsidR="00FB4F8D" w:rsidRPr="001C0812" w:rsidRDefault="00FB4F8D" w:rsidP="00FB4F8D">
      <w:pPr>
        <w:ind w:left="720"/>
        <w:rPr>
          <w:rFonts w:asciiTheme="majorHAnsi" w:hAnsiTheme="majorHAnsi" w:cstheme="majorHAnsi"/>
          <w:b/>
          <w:sz w:val="24"/>
          <w:szCs w:val="24"/>
        </w:rPr>
      </w:pPr>
      <w:r w:rsidRPr="001C0812">
        <w:rPr>
          <w:rFonts w:asciiTheme="majorHAnsi" w:hAnsiTheme="majorHAnsi" w:cstheme="majorHAnsi"/>
          <w:sz w:val="24"/>
          <w:szCs w:val="24"/>
        </w:rPr>
        <w:t>Screen Capture Software for annotating digital scores (optional)</w:t>
      </w:r>
    </w:p>
    <w:p w14:paraId="6EE09580" w14:textId="69AE7271" w:rsidR="00FB4F8D" w:rsidRPr="001C0812" w:rsidRDefault="00FB4F8D" w:rsidP="00FB4F8D">
      <w:pPr>
        <w:ind w:left="720"/>
        <w:rPr>
          <w:rFonts w:asciiTheme="majorHAnsi" w:hAnsiTheme="majorHAnsi" w:cstheme="majorHAnsi"/>
          <w:b/>
          <w:sz w:val="24"/>
          <w:szCs w:val="24"/>
        </w:rPr>
      </w:pPr>
      <w:r w:rsidRPr="001C0812">
        <w:rPr>
          <w:rFonts w:asciiTheme="majorHAnsi" w:hAnsiTheme="majorHAnsi" w:cstheme="majorHAnsi"/>
          <w:sz w:val="24"/>
          <w:szCs w:val="24"/>
        </w:rPr>
        <w:t>Microphone and headphones for remote participation</w:t>
      </w:r>
    </w:p>
    <w:p w14:paraId="38D44883" w14:textId="77777777" w:rsidR="00FB4F8D" w:rsidRPr="001C0812" w:rsidRDefault="00FB4F8D" w:rsidP="00FB4F8D">
      <w:pPr>
        <w:rPr>
          <w:rFonts w:asciiTheme="majorHAnsi" w:hAnsiTheme="majorHAnsi" w:cstheme="majorHAnsi"/>
          <w:sz w:val="24"/>
          <w:szCs w:val="24"/>
        </w:rPr>
      </w:pPr>
      <w:hyperlink r:id="rId8" w:history="1">
        <w:r w:rsidRPr="001C0812">
          <w:rPr>
            <w:rStyle w:val="Hyperlink"/>
            <w:rFonts w:asciiTheme="majorHAnsi" w:hAnsiTheme="majorHAnsi" w:cstheme="majorHAnsi"/>
            <w:sz w:val="24"/>
            <w:szCs w:val="24"/>
          </w:rPr>
          <w:t>Canvas Technical Requirements</w:t>
        </w:r>
      </w:hyperlink>
      <w:r w:rsidRPr="001C0812">
        <w:rPr>
          <w:rFonts w:asciiTheme="majorHAnsi" w:hAnsiTheme="majorHAnsi" w:cstheme="majorHAnsi"/>
          <w:sz w:val="24"/>
          <w:szCs w:val="24"/>
        </w:rPr>
        <w:t xml:space="preserve"> (</w:t>
      </w:r>
      <w:hyperlink r:id="rId9" w:history="1">
        <w:r w:rsidRPr="001C0812">
          <w:rPr>
            <w:rStyle w:val="Hyperlink"/>
            <w:rFonts w:asciiTheme="majorHAnsi" w:hAnsiTheme="majorHAnsi" w:cstheme="majorHAnsi"/>
            <w:sz w:val="24"/>
            <w:szCs w:val="24"/>
          </w:rPr>
          <w:t>https://clear.unt.edu/supported-technologies/canvas/requirements</w:t>
        </w:r>
      </w:hyperlink>
      <w:r w:rsidRPr="001C0812">
        <w:rPr>
          <w:rStyle w:val="Hyperlink"/>
          <w:rFonts w:asciiTheme="majorHAnsi" w:hAnsiTheme="majorHAnsi" w:cstheme="majorHAnsi"/>
          <w:sz w:val="24"/>
          <w:szCs w:val="24"/>
        </w:rPr>
        <w:t>)</w:t>
      </w:r>
    </w:p>
    <w:p w14:paraId="092B3328" w14:textId="77777777" w:rsidR="00720493" w:rsidRPr="001C0812" w:rsidRDefault="00720493" w:rsidP="00BE33F8">
      <w:pPr>
        <w:autoSpaceDE w:val="0"/>
        <w:autoSpaceDN w:val="0"/>
        <w:adjustRightInd w:val="0"/>
        <w:spacing w:after="0" w:line="240" w:lineRule="auto"/>
        <w:rPr>
          <w:rFonts w:asciiTheme="majorHAnsi" w:hAnsiTheme="majorHAnsi" w:cstheme="majorHAnsi"/>
          <w:color w:val="3D3D3D"/>
          <w:sz w:val="24"/>
          <w:szCs w:val="24"/>
        </w:rPr>
      </w:pPr>
    </w:p>
    <w:p w14:paraId="77E6719B" w14:textId="5EA13ED2" w:rsidR="00242F94" w:rsidRPr="001C0812" w:rsidRDefault="00242F94" w:rsidP="00BE33F8">
      <w:pPr>
        <w:autoSpaceDE w:val="0"/>
        <w:autoSpaceDN w:val="0"/>
        <w:adjustRightInd w:val="0"/>
        <w:spacing w:after="0" w:line="240" w:lineRule="auto"/>
        <w:rPr>
          <w:rFonts w:asciiTheme="majorHAnsi" w:hAnsiTheme="majorHAnsi" w:cstheme="majorHAnsi"/>
          <w:color w:val="3D3D3D"/>
          <w:sz w:val="24"/>
          <w:szCs w:val="24"/>
        </w:rPr>
      </w:pPr>
    </w:p>
    <w:p w14:paraId="27D3FA5E" w14:textId="7F702F6A" w:rsidR="00242F94" w:rsidRPr="001C0812" w:rsidRDefault="00242F94" w:rsidP="00242F94">
      <w:pPr>
        <w:jc w:val="center"/>
        <w:rPr>
          <w:rFonts w:asciiTheme="majorHAnsi" w:hAnsiTheme="majorHAnsi" w:cstheme="majorHAnsi"/>
          <w:sz w:val="24"/>
          <w:szCs w:val="24"/>
        </w:rPr>
      </w:pPr>
      <w:r w:rsidRPr="001C0812">
        <w:rPr>
          <w:rFonts w:asciiTheme="majorHAnsi" w:hAnsiTheme="majorHAnsi" w:cstheme="majorHAnsi"/>
          <w:sz w:val="24"/>
          <w:szCs w:val="24"/>
        </w:rPr>
        <w:t>SCHEDULE OF TOPICS</w:t>
      </w:r>
    </w:p>
    <w:p w14:paraId="508CFDC5" w14:textId="77777777" w:rsidR="001C6264" w:rsidRPr="001C0812" w:rsidRDefault="001C6264" w:rsidP="001C6264">
      <w:pPr>
        <w:rPr>
          <w:rFonts w:asciiTheme="majorHAnsi" w:hAnsiTheme="majorHAnsi" w:cstheme="majorHAnsi"/>
          <w:b/>
          <w:bCs w:val="0"/>
          <w:sz w:val="24"/>
          <w:szCs w:val="24"/>
        </w:rPr>
      </w:pPr>
      <w:r w:rsidRPr="001C0812">
        <w:rPr>
          <w:rStyle w:val="Heading3Char"/>
          <w:rFonts w:cstheme="majorHAnsi"/>
          <w:b/>
          <w:color w:val="auto"/>
        </w:rPr>
        <w:t>Syllabus Change Policy:</w:t>
      </w:r>
    </w:p>
    <w:p w14:paraId="4BF0409D" w14:textId="189FF5F0" w:rsidR="001C6264" w:rsidRPr="001C0812" w:rsidRDefault="001C6264" w:rsidP="001C6264">
      <w:pPr>
        <w:ind w:left="720"/>
        <w:rPr>
          <w:rFonts w:asciiTheme="majorHAnsi" w:hAnsiTheme="majorHAnsi" w:cstheme="majorHAnsi"/>
          <w:b/>
          <w:sz w:val="24"/>
          <w:szCs w:val="24"/>
        </w:rPr>
      </w:pPr>
      <w:r w:rsidRPr="001C0812">
        <w:rPr>
          <w:rFonts w:asciiTheme="majorHAnsi" w:hAnsiTheme="majorHAnsi" w:cstheme="majorHAnsi"/>
          <w:sz w:val="24"/>
          <w:szCs w:val="24"/>
        </w:rPr>
        <w:t>This syllabus and its schedule are provisional, and may change depending on the day to day learning needs of our class.</w:t>
      </w:r>
    </w:p>
    <w:p w14:paraId="0DD7F5CA" w14:textId="77777777" w:rsidR="0005230A" w:rsidRPr="001C0812" w:rsidRDefault="0005230A" w:rsidP="00242F94">
      <w:pPr>
        <w:jc w:val="center"/>
        <w:rPr>
          <w:rFonts w:asciiTheme="majorHAnsi" w:hAnsiTheme="majorHAnsi" w:cstheme="majorHAnsi"/>
          <w:sz w:val="24"/>
          <w:szCs w:val="24"/>
        </w:rPr>
      </w:pPr>
    </w:p>
    <w:tbl>
      <w:tblPr>
        <w:tblStyle w:val="TableGrid"/>
        <w:tblW w:w="0" w:type="auto"/>
        <w:tblLook w:val="04A0" w:firstRow="1" w:lastRow="0" w:firstColumn="1" w:lastColumn="0" w:noHBand="0" w:noVBand="1"/>
      </w:tblPr>
      <w:tblGrid>
        <w:gridCol w:w="1690"/>
        <w:gridCol w:w="6118"/>
        <w:gridCol w:w="1542"/>
      </w:tblGrid>
      <w:tr w:rsidR="00A35E40" w:rsidRPr="001C0812" w14:paraId="4A9699C2" w14:textId="77777777" w:rsidTr="00522700">
        <w:tc>
          <w:tcPr>
            <w:tcW w:w="1700" w:type="dxa"/>
          </w:tcPr>
          <w:p w14:paraId="24038067" w14:textId="51507B59" w:rsidR="00A35E40" w:rsidRPr="001C0812" w:rsidRDefault="00A35E40" w:rsidP="00522700">
            <w:pPr>
              <w:rPr>
                <w:rFonts w:asciiTheme="majorHAnsi" w:hAnsiTheme="majorHAnsi" w:cstheme="majorHAnsi"/>
                <w:sz w:val="24"/>
                <w:szCs w:val="24"/>
              </w:rPr>
            </w:pPr>
          </w:p>
        </w:tc>
        <w:tc>
          <w:tcPr>
            <w:tcW w:w="6177" w:type="dxa"/>
          </w:tcPr>
          <w:p w14:paraId="3561AB10" w14:textId="1798EE9C" w:rsidR="00A35E40" w:rsidRPr="001C0812" w:rsidRDefault="00A35E40" w:rsidP="00A35E40">
            <w:pPr>
              <w:autoSpaceDE w:val="0"/>
              <w:autoSpaceDN w:val="0"/>
              <w:adjustRightInd w:val="0"/>
              <w:jc w:val="center"/>
              <w:rPr>
                <w:rFonts w:asciiTheme="majorHAnsi" w:hAnsiTheme="majorHAnsi" w:cstheme="majorHAnsi"/>
                <w:b w:val="0"/>
                <w:bCs/>
                <w:color w:val="3D3D3D"/>
                <w:sz w:val="24"/>
                <w:szCs w:val="24"/>
                <w:u w:val="single"/>
              </w:rPr>
            </w:pPr>
            <w:r w:rsidRPr="001C0812">
              <w:rPr>
                <w:rFonts w:asciiTheme="majorHAnsi" w:hAnsiTheme="majorHAnsi" w:cstheme="majorHAnsi"/>
                <w:sz w:val="24"/>
                <w:szCs w:val="24"/>
              </w:rPr>
              <w:t>WEEK 1</w:t>
            </w:r>
          </w:p>
        </w:tc>
        <w:tc>
          <w:tcPr>
            <w:tcW w:w="1473" w:type="dxa"/>
          </w:tcPr>
          <w:p w14:paraId="7EEC4EC3" w14:textId="77777777" w:rsidR="00A35E40" w:rsidRPr="001C0812" w:rsidRDefault="00A35E40" w:rsidP="00522700">
            <w:pPr>
              <w:rPr>
                <w:rFonts w:asciiTheme="majorHAnsi" w:hAnsiTheme="majorHAnsi" w:cstheme="majorHAnsi"/>
                <w:b w:val="0"/>
                <w:bCs/>
                <w:sz w:val="24"/>
                <w:szCs w:val="24"/>
              </w:rPr>
            </w:pPr>
          </w:p>
        </w:tc>
      </w:tr>
      <w:tr w:rsidR="00242F94" w:rsidRPr="001C0812" w14:paraId="0F3FE4A0" w14:textId="77777777" w:rsidTr="00522700">
        <w:tc>
          <w:tcPr>
            <w:tcW w:w="1700" w:type="dxa"/>
          </w:tcPr>
          <w:p w14:paraId="0A38BEB2" w14:textId="1D6E9766" w:rsidR="00242F94" w:rsidRPr="001C0812" w:rsidRDefault="00242F94" w:rsidP="00522700">
            <w:pPr>
              <w:rPr>
                <w:rFonts w:asciiTheme="majorHAnsi" w:hAnsiTheme="majorHAnsi" w:cstheme="majorHAnsi"/>
                <w:b w:val="0"/>
                <w:bCs/>
                <w:sz w:val="24"/>
                <w:szCs w:val="24"/>
              </w:rPr>
            </w:pPr>
            <w:r w:rsidRPr="001C0812">
              <w:rPr>
                <w:rFonts w:asciiTheme="majorHAnsi" w:hAnsiTheme="majorHAnsi" w:cstheme="majorHAnsi"/>
                <w:b w:val="0"/>
                <w:bCs/>
                <w:sz w:val="24"/>
                <w:szCs w:val="24"/>
              </w:rPr>
              <w:t>1</w:t>
            </w:r>
            <w:r w:rsidR="00391D6D" w:rsidRPr="001C0812">
              <w:rPr>
                <w:rFonts w:asciiTheme="majorHAnsi" w:hAnsiTheme="majorHAnsi" w:cstheme="majorHAnsi"/>
                <w:b w:val="0"/>
                <w:bCs/>
                <w:sz w:val="24"/>
                <w:szCs w:val="24"/>
              </w:rPr>
              <w:t>6</w:t>
            </w:r>
            <w:r w:rsidRPr="001C0812">
              <w:rPr>
                <w:rFonts w:asciiTheme="majorHAnsi" w:hAnsiTheme="majorHAnsi" w:cstheme="majorHAnsi"/>
                <w:b w:val="0"/>
                <w:bCs/>
                <w:sz w:val="24"/>
                <w:szCs w:val="24"/>
              </w:rPr>
              <w:t xml:space="preserve"> January</w:t>
            </w:r>
          </w:p>
        </w:tc>
        <w:tc>
          <w:tcPr>
            <w:tcW w:w="6177" w:type="dxa"/>
          </w:tcPr>
          <w:p w14:paraId="3DF85E46" w14:textId="135455ED" w:rsidR="00242F94" w:rsidRPr="001C0812" w:rsidRDefault="00AA55F9" w:rsidP="003E0CFF">
            <w:pPr>
              <w:autoSpaceDE w:val="0"/>
              <w:autoSpaceDN w:val="0"/>
              <w:adjustRightInd w:val="0"/>
              <w:rPr>
                <w:rFonts w:asciiTheme="majorHAnsi" w:hAnsiTheme="majorHAnsi" w:cstheme="majorHAnsi"/>
                <w:b w:val="0"/>
                <w:bCs/>
                <w:sz w:val="24"/>
                <w:szCs w:val="24"/>
              </w:rPr>
            </w:pPr>
            <w:r w:rsidRPr="001C0812">
              <w:rPr>
                <w:rFonts w:asciiTheme="majorHAnsi" w:hAnsiTheme="majorHAnsi" w:cstheme="majorHAnsi"/>
                <w:b w:val="0"/>
                <w:bCs/>
                <w:sz w:val="24"/>
                <w:szCs w:val="24"/>
              </w:rPr>
              <w:t>NO CLASS, Martin Luther King Day</w:t>
            </w:r>
          </w:p>
        </w:tc>
        <w:tc>
          <w:tcPr>
            <w:tcW w:w="1473" w:type="dxa"/>
          </w:tcPr>
          <w:p w14:paraId="7C457253" w14:textId="77777777" w:rsidR="00242F94" w:rsidRPr="001C0812" w:rsidRDefault="00242F94" w:rsidP="00522700">
            <w:pPr>
              <w:rPr>
                <w:rFonts w:asciiTheme="majorHAnsi" w:hAnsiTheme="majorHAnsi" w:cstheme="majorHAnsi"/>
                <w:b w:val="0"/>
                <w:bCs/>
                <w:sz w:val="24"/>
                <w:szCs w:val="24"/>
              </w:rPr>
            </w:pPr>
          </w:p>
        </w:tc>
      </w:tr>
      <w:tr w:rsidR="00242F94" w:rsidRPr="001C0812" w14:paraId="5143718B" w14:textId="77777777" w:rsidTr="00522700">
        <w:tc>
          <w:tcPr>
            <w:tcW w:w="1700" w:type="dxa"/>
          </w:tcPr>
          <w:p w14:paraId="21327504" w14:textId="0DB90E84" w:rsidR="00242F94" w:rsidRPr="001C0812" w:rsidRDefault="00391D6D" w:rsidP="00522700">
            <w:pPr>
              <w:rPr>
                <w:rFonts w:asciiTheme="majorHAnsi" w:hAnsiTheme="majorHAnsi" w:cstheme="majorHAnsi"/>
                <w:b w:val="0"/>
                <w:bCs/>
                <w:sz w:val="24"/>
                <w:szCs w:val="24"/>
              </w:rPr>
            </w:pPr>
            <w:r w:rsidRPr="001C0812">
              <w:rPr>
                <w:rFonts w:asciiTheme="majorHAnsi" w:hAnsiTheme="majorHAnsi" w:cstheme="majorHAnsi"/>
                <w:b w:val="0"/>
                <w:bCs/>
                <w:sz w:val="24"/>
                <w:szCs w:val="24"/>
              </w:rPr>
              <w:t>18</w:t>
            </w:r>
            <w:r w:rsidR="00242F94" w:rsidRPr="001C0812">
              <w:rPr>
                <w:rFonts w:asciiTheme="majorHAnsi" w:hAnsiTheme="majorHAnsi" w:cstheme="majorHAnsi"/>
                <w:b w:val="0"/>
                <w:bCs/>
                <w:sz w:val="24"/>
                <w:szCs w:val="24"/>
              </w:rPr>
              <w:t xml:space="preserve"> January</w:t>
            </w:r>
          </w:p>
        </w:tc>
        <w:tc>
          <w:tcPr>
            <w:tcW w:w="6177" w:type="dxa"/>
          </w:tcPr>
          <w:p w14:paraId="2A97EE76" w14:textId="77777777" w:rsidR="00AA55F9" w:rsidRPr="001C0812" w:rsidRDefault="00AA55F9" w:rsidP="00AA55F9">
            <w:pPr>
              <w:autoSpaceDE w:val="0"/>
              <w:autoSpaceDN w:val="0"/>
              <w:adjustRightInd w:val="0"/>
              <w:rPr>
                <w:rFonts w:asciiTheme="majorHAnsi" w:hAnsiTheme="majorHAnsi" w:cstheme="majorHAnsi"/>
                <w:b w:val="0"/>
                <w:bCs/>
                <w:color w:val="3D3D3D"/>
                <w:sz w:val="24"/>
                <w:szCs w:val="24"/>
                <w:u w:val="single"/>
              </w:rPr>
            </w:pPr>
            <w:r w:rsidRPr="001C0812">
              <w:rPr>
                <w:rFonts w:asciiTheme="majorHAnsi" w:hAnsiTheme="majorHAnsi" w:cstheme="majorHAnsi"/>
                <w:b w:val="0"/>
                <w:bCs/>
                <w:color w:val="3D3D3D"/>
                <w:sz w:val="24"/>
                <w:szCs w:val="24"/>
                <w:u w:val="single"/>
              </w:rPr>
              <w:t>Elisabeth Lutyens Bagatelles, Webern Symphony op. 21: Thema</w:t>
            </w:r>
          </w:p>
          <w:p w14:paraId="21A3F904" w14:textId="77777777" w:rsidR="00AA55F9" w:rsidRPr="001C0812" w:rsidRDefault="00AA55F9" w:rsidP="00AA55F9">
            <w:pPr>
              <w:autoSpaceDE w:val="0"/>
              <w:autoSpaceDN w:val="0"/>
              <w:adjustRightInd w:val="0"/>
              <w:rPr>
                <w:rFonts w:asciiTheme="majorHAnsi" w:hAnsiTheme="majorHAnsi" w:cstheme="majorHAnsi"/>
                <w:b w:val="0"/>
                <w:bCs/>
                <w:color w:val="3D3D3D"/>
                <w:sz w:val="24"/>
                <w:szCs w:val="24"/>
              </w:rPr>
            </w:pPr>
            <w:r w:rsidRPr="001C0812">
              <w:rPr>
                <w:rFonts w:asciiTheme="majorHAnsi" w:hAnsiTheme="majorHAnsi" w:cstheme="majorHAnsi"/>
                <w:b w:val="0"/>
                <w:bCs/>
                <w:color w:val="3D3D3D"/>
                <w:sz w:val="24"/>
                <w:szCs w:val="24"/>
              </w:rPr>
              <w:t>Introductions, Twelve tone basics review, row tools online</w:t>
            </w:r>
          </w:p>
          <w:p w14:paraId="27BFD859" w14:textId="2A94C142" w:rsidR="00242F94" w:rsidRPr="001C0812" w:rsidRDefault="00AA55F9" w:rsidP="00AA55F9">
            <w:pPr>
              <w:rPr>
                <w:rFonts w:asciiTheme="majorHAnsi" w:hAnsiTheme="majorHAnsi" w:cstheme="majorHAnsi"/>
                <w:sz w:val="24"/>
                <w:szCs w:val="24"/>
                <w:u w:val="single"/>
              </w:rPr>
            </w:pPr>
            <w:r w:rsidRPr="001C0812">
              <w:rPr>
                <w:rFonts w:asciiTheme="majorHAnsi" w:hAnsiTheme="majorHAnsi" w:cstheme="majorHAnsi"/>
                <w:b w:val="0"/>
                <w:bCs/>
                <w:color w:val="3D3D3D"/>
                <w:sz w:val="24"/>
                <w:szCs w:val="24"/>
              </w:rPr>
              <w:lastRenderedPageBreak/>
              <w:t>Sets and collections review</w:t>
            </w:r>
          </w:p>
        </w:tc>
        <w:tc>
          <w:tcPr>
            <w:tcW w:w="1473" w:type="dxa"/>
          </w:tcPr>
          <w:p w14:paraId="05DB8329" w14:textId="77777777" w:rsidR="00242F94" w:rsidRPr="001C0812" w:rsidRDefault="00242F94" w:rsidP="00522700">
            <w:pPr>
              <w:rPr>
                <w:rFonts w:asciiTheme="majorHAnsi" w:hAnsiTheme="majorHAnsi" w:cstheme="majorHAnsi"/>
                <w:b w:val="0"/>
                <w:bCs/>
                <w:sz w:val="24"/>
                <w:szCs w:val="24"/>
              </w:rPr>
            </w:pPr>
          </w:p>
        </w:tc>
      </w:tr>
      <w:tr w:rsidR="00242F94" w:rsidRPr="001C0812" w14:paraId="5DC9D9F5" w14:textId="77777777" w:rsidTr="00522700">
        <w:tc>
          <w:tcPr>
            <w:tcW w:w="1700" w:type="dxa"/>
          </w:tcPr>
          <w:p w14:paraId="2367BD6F" w14:textId="1DD6F144" w:rsidR="00242F94" w:rsidRPr="001C0812" w:rsidRDefault="00AA55F9" w:rsidP="00522700">
            <w:pPr>
              <w:rPr>
                <w:rFonts w:asciiTheme="majorHAnsi" w:hAnsiTheme="majorHAnsi" w:cstheme="majorHAnsi"/>
                <w:b w:val="0"/>
                <w:bCs/>
                <w:sz w:val="24"/>
                <w:szCs w:val="24"/>
              </w:rPr>
            </w:pPr>
            <w:r w:rsidRPr="001C0812">
              <w:rPr>
                <w:rFonts w:asciiTheme="majorHAnsi" w:hAnsiTheme="majorHAnsi" w:cstheme="majorHAnsi"/>
                <w:b w:val="0"/>
                <w:bCs/>
                <w:sz w:val="24"/>
                <w:szCs w:val="24"/>
              </w:rPr>
              <w:t>2</w:t>
            </w:r>
            <w:r w:rsidR="00391D6D" w:rsidRPr="001C0812">
              <w:rPr>
                <w:rFonts w:asciiTheme="majorHAnsi" w:hAnsiTheme="majorHAnsi" w:cstheme="majorHAnsi"/>
                <w:b w:val="0"/>
                <w:bCs/>
                <w:sz w:val="24"/>
                <w:szCs w:val="24"/>
              </w:rPr>
              <w:t>0</w:t>
            </w:r>
            <w:r w:rsidR="00242F94" w:rsidRPr="001C0812">
              <w:rPr>
                <w:rFonts w:asciiTheme="majorHAnsi" w:hAnsiTheme="majorHAnsi" w:cstheme="majorHAnsi"/>
                <w:b w:val="0"/>
                <w:bCs/>
                <w:sz w:val="24"/>
                <w:szCs w:val="24"/>
              </w:rPr>
              <w:t xml:space="preserve"> January</w:t>
            </w:r>
          </w:p>
        </w:tc>
        <w:tc>
          <w:tcPr>
            <w:tcW w:w="6177" w:type="dxa"/>
          </w:tcPr>
          <w:p w14:paraId="5DDB204B" w14:textId="77777777" w:rsidR="00242F94" w:rsidRPr="001C0812" w:rsidRDefault="00242F94" w:rsidP="00522700">
            <w:pPr>
              <w:rPr>
                <w:rFonts w:asciiTheme="majorHAnsi" w:hAnsiTheme="majorHAnsi" w:cstheme="majorHAnsi"/>
                <w:b w:val="0"/>
                <w:bCs/>
                <w:sz w:val="24"/>
                <w:szCs w:val="24"/>
              </w:rPr>
            </w:pPr>
          </w:p>
        </w:tc>
        <w:tc>
          <w:tcPr>
            <w:tcW w:w="1473" w:type="dxa"/>
          </w:tcPr>
          <w:p w14:paraId="3A72B656" w14:textId="77777777" w:rsidR="00242F94" w:rsidRPr="001C0812" w:rsidRDefault="00242F94" w:rsidP="00522700">
            <w:pPr>
              <w:rPr>
                <w:rFonts w:asciiTheme="majorHAnsi" w:hAnsiTheme="majorHAnsi" w:cstheme="majorHAnsi"/>
                <w:b w:val="0"/>
                <w:bCs/>
                <w:sz w:val="24"/>
                <w:szCs w:val="24"/>
              </w:rPr>
            </w:pPr>
          </w:p>
        </w:tc>
      </w:tr>
      <w:tr w:rsidR="00A00F15" w:rsidRPr="001C0812" w14:paraId="418576D8" w14:textId="77777777" w:rsidTr="00522700">
        <w:tc>
          <w:tcPr>
            <w:tcW w:w="1700" w:type="dxa"/>
          </w:tcPr>
          <w:p w14:paraId="19BAA24C" w14:textId="77777777" w:rsidR="00A00F15" w:rsidRPr="001C0812" w:rsidRDefault="00A00F15" w:rsidP="00522700">
            <w:pPr>
              <w:rPr>
                <w:rFonts w:asciiTheme="majorHAnsi" w:hAnsiTheme="majorHAnsi" w:cstheme="majorHAnsi"/>
                <w:b w:val="0"/>
                <w:bCs/>
                <w:sz w:val="24"/>
                <w:szCs w:val="24"/>
              </w:rPr>
            </w:pPr>
          </w:p>
        </w:tc>
        <w:tc>
          <w:tcPr>
            <w:tcW w:w="6177" w:type="dxa"/>
          </w:tcPr>
          <w:p w14:paraId="27F1005F" w14:textId="77777777" w:rsidR="00A00F15" w:rsidRPr="001C0812" w:rsidRDefault="00A00F15" w:rsidP="00522700">
            <w:pPr>
              <w:rPr>
                <w:rFonts w:asciiTheme="majorHAnsi" w:hAnsiTheme="majorHAnsi" w:cstheme="majorHAnsi"/>
                <w:b w:val="0"/>
                <w:bCs/>
                <w:sz w:val="24"/>
                <w:szCs w:val="24"/>
              </w:rPr>
            </w:pPr>
          </w:p>
        </w:tc>
        <w:tc>
          <w:tcPr>
            <w:tcW w:w="1473" w:type="dxa"/>
          </w:tcPr>
          <w:p w14:paraId="63A81048" w14:textId="77777777" w:rsidR="00A00F15" w:rsidRPr="001C0812" w:rsidRDefault="00A00F15" w:rsidP="00522700">
            <w:pPr>
              <w:rPr>
                <w:rFonts w:asciiTheme="majorHAnsi" w:hAnsiTheme="majorHAnsi" w:cstheme="majorHAnsi"/>
                <w:b w:val="0"/>
                <w:bCs/>
                <w:sz w:val="24"/>
                <w:szCs w:val="24"/>
              </w:rPr>
            </w:pPr>
          </w:p>
        </w:tc>
      </w:tr>
      <w:tr w:rsidR="00A35E40" w:rsidRPr="001C0812" w14:paraId="4917BEEC" w14:textId="77777777" w:rsidTr="00522700">
        <w:tc>
          <w:tcPr>
            <w:tcW w:w="1700" w:type="dxa"/>
          </w:tcPr>
          <w:p w14:paraId="758A8324" w14:textId="77777777" w:rsidR="00A35E40" w:rsidRPr="001C0812" w:rsidRDefault="00A35E40" w:rsidP="00522700">
            <w:pPr>
              <w:rPr>
                <w:rFonts w:asciiTheme="majorHAnsi" w:hAnsiTheme="majorHAnsi" w:cstheme="majorHAnsi"/>
                <w:b w:val="0"/>
                <w:bCs/>
                <w:sz w:val="24"/>
                <w:szCs w:val="24"/>
              </w:rPr>
            </w:pPr>
          </w:p>
        </w:tc>
        <w:tc>
          <w:tcPr>
            <w:tcW w:w="6177" w:type="dxa"/>
          </w:tcPr>
          <w:p w14:paraId="5DD5FF5A" w14:textId="27A21705" w:rsidR="00A35E40" w:rsidRPr="001C0812" w:rsidRDefault="00A35E40" w:rsidP="00A35E40">
            <w:pPr>
              <w:jc w:val="center"/>
              <w:rPr>
                <w:rFonts w:asciiTheme="majorHAnsi" w:hAnsiTheme="majorHAnsi" w:cstheme="majorHAnsi"/>
                <w:sz w:val="24"/>
                <w:szCs w:val="24"/>
              </w:rPr>
            </w:pPr>
            <w:r w:rsidRPr="001C0812">
              <w:rPr>
                <w:rFonts w:asciiTheme="majorHAnsi" w:hAnsiTheme="majorHAnsi" w:cstheme="majorHAnsi"/>
                <w:sz w:val="24"/>
                <w:szCs w:val="24"/>
              </w:rPr>
              <w:t>WEEK 2</w:t>
            </w:r>
          </w:p>
        </w:tc>
        <w:tc>
          <w:tcPr>
            <w:tcW w:w="1473" w:type="dxa"/>
          </w:tcPr>
          <w:p w14:paraId="75B20286" w14:textId="77777777" w:rsidR="00A35E40" w:rsidRPr="001C0812" w:rsidRDefault="00A35E40" w:rsidP="00522700">
            <w:pPr>
              <w:rPr>
                <w:rFonts w:asciiTheme="majorHAnsi" w:hAnsiTheme="majorHAnsi" w:cstheme="majorHAnsi"/>
                <w:b w:val="0"/>
                <w:bCs/>
                <w:sz w:val="24"/>
                <w:szCs w:val="24"/>
              </w:rPr>
            </w:pPr>
          </w:p>
        </w:tc>
      </w:tr>
      <w:tr w:rsidR="00242F94" w:rsidRPr="001C0812" w14:paraId="6AF8FF4E" w14:textId="77777777" w:rsidTr="00522700">
        <w:tc>
          <w:tcPr>
            <w:tcW w:w="1700" w:type="dxa"/>
          </w:tcPr>
          <w:p w14:paraId="23BB683E" w14:textId="49732F44" w:rsidR="00242F94" w:rsidRPr="001C0812" w:rsidRDefault="006F6C1F" w:rsidP="00522700">
            <w:pPr>
              <w:rPr>
                <w:rFonts w:asciiTheme="majorHAnsi" w:hAnsiTheme="majorHAnsi" w:cstheme="majorHAnsi"/>
                <w:b w:val="0"/>
                <w:bCs/>
                <w:sz w:val="24"/>
                <w:szCs w:val="24"/>
              </w:rPr>
            </w:pPr>
            <w:r w:rsidRPr="001C0812">
              <w:rPr>
                <w:rFonts w:asciiTheme="majorHAnsi" w:hAnsiTheme="majorHAnsi" w:cstheme="majorHAnsi"/>
                <w:b w:val="0"/>
                <w:bCs/>
                <w:sz w:val="24"/>
                <w:szCs w:val="24"/>
              </w:rPr>
              <w:t>2</w:t>
            </w:r>
            <w:r w:rsidR="00391D6D" w:rsidRPr="001C0812">
              <w:rPr>
                <w:rFonts w:asciiTheme="majorHAnsi" w:hAnsiTheme="majorHAnsi" w:cstheme="majorHAnsi"/>
                <w:b w:val="0"/>
                <w:bCs/>
                <w:sz w:val="24"/>
                <w:szCs w:val="24"/>
              </w:rPr>
              <w:t>3</w:t>
            </w:r>
            <w:r w:rsidR="00242F94" w:rsidRPr="001C0812">
              <w:rPr>
                <w:rFonts w:asciiTheme="majorHAnsi" w:hAnsiTheme="majorHAnsi" w:cstheme="majorHAnsi"/>
                <w:b w:val="0"/>
                <w:bCs/>
                <w:sz w:val="24"/>
                <w:szCs w:val="24"/>
              </w:rPr>
              <w:t xml:space="preserve"> January</w:t>
            </w:r>
          </w:p>
        </w:tc>
        <w:tc>
          <w:tcPr>
            <w:tcW w:w="6177" w:type="dxa"/>
          </w:tcPr>
          <w:p w14:paraId="36527EAC" w14:textId="77777777" w:rsidR="00AA55F9" w:rsidRPr="001C0812" w:rsidRDefault="00AA55F9" w:rsidP="00AA55F9">
            <w:pPr>
              <w:autoSpaceDE w:val="0"/>
              <w:autoSpaceDN w:val="0"/>
              <w:adjustRightInd w:val="0"/>
              <w:rPr>
                <w:rFonts w:asciiTheme="majorHAnsi" w:hAnsiTheme="majorHAnsi" w:cstheme="majorHAnsi"/>
                <w:b w:val="0"/>
                <w:bCs/>
                <w:color w:val="3D3D3D"/>
                <w:sz w:val="24"/>
                <w:szCs w:val="24"/>
                <w:u w:val="single"/>
              </w:rPr>
            </w:pPr>
            <w:r w:rsidRPr="001C0812">
              <w:rPr>
                <w:rFonts w:asciiTheme="majorHAnsi" w:hAnsiTheme="majorHAnsi" w:cstheme="majorHAnsi"/>
                <w:b w:val="0"/>
                <w:bCs/>
                <w:color w:val="3D3D3D"/>
                <w:sz w:val="24"/>
                <w:szCs w:val="24"/>
                <w:u w:val="single"/>
              </w:rPr>
              <w:t>Schoenberg, op. 33a</w:t>
            </w:r>
          </w:p>
          <w:p w14:paraId="15D268E0" w14:textId="77777777" w:rsidR="00AA55F9" w:rsidRPr="001C0812" w:rsidRDefault="00AA55F9" w:rsidP="00AA55F9">
            <w:pPr>
              <w:autoSpaceDE w:val="0"/>
              <w:autoSpaceDN w:val="0"/>
              <w:adjustRightInd w:val="0"/>
              <w:rPr>
                <w:rFonts w:asciiTheme="majorHAnsi" w:hAnsiTheme="majorHAnsi" w:cstheme="majorHAnsi"/>
                <w:b w:val="0"/>
                <w:bCs/>
                <w:color w:val="3D3D3D"/>
                <w:sz w:val="24"/>
                <w:szCs w:val="24"/>
              </w:rPr>
            </w:pPr>
            <w:r w:rsidRPr="001C0812">
              <w:rPr>
                <w:rFonts w:asciiTheme="majorHAnsi" w:hAnsiTheme="majorHAnsi" w:cstheme="majorHAnsi"/>
                <w:b w:val="0"/>
                <w:bCs/>
                <w:color w:val="3D3D3D"/>
                <w:sz w:val="24"/>
                <w:szCs w:val="24"/>
              </w:rPr>
              <w:t xml:space="preserve">Twelve Tone Rows, Hexachordal Inversional Combinatoriality, Sonata Form </w:t>
            </w:r>
          </w:p>
          <w:p w14:paraId="679ADD00" w14:textId="4FB38D11" w:rsidR="00242F94" w:rsidRPr="001C0812" w:rsidRDefault="00242F94" w:rsidP="00AA55F9">
            <w:pPr>
              <w:rPr>
                <w:rFonts w:asciiTheme="majorHAnsi" w:hAnsiTheme="majorHAnsi" w:cstheme="majorHAnsi"/>
                <w:b w:val="0"/>
                <w:bCs/>
                <w:sz w:val="24"/>
                <w:szCs w:val="24"/>
              </w:rPr>
            </w:pPr>
          </w:p>
        </w:tc>
        <w:tc>
          <w:tcPr>
            <w:tcW w:w="1473" w:type="dxa"/>
          </w:tcPr>
          <w:p w14:paraId="3B1D37F8" w14:textId="77777777" w:rsidR="00242F94" w:rsidRPr="001C0812" w:rsidRDefault="00242F94" w:rsidP="00522700">
            <w:pPr>
              <w:rPr>
                <w:rFonts w:asciiTheme="majorHAnsi" w:hAnsiTheme="majorHAnsi" w:cstheme="majorHAnsi"/>
                <w:b w:val="0"/>
                <w:bCs/>
                <w:sz w:val="24"/>
                <w:szCs w:val="24"/>
              </w:rPr>
            </w:pPr>
          </w:p>
        </w:tc>
      </w:tr>
      <w:tr w:rsidR="00242F94" w:rsidRPr="001C0812" w14:paraId="44C60601" w14:textId="77777777" w:rsidTr="00522700">
        <w:tc>
          <w:tcPr>
            <w:tcW w:w="1700" w:type="dxa"/>
          </w:tcPr>
          <w:p w14:paraId="6D6747D9" w14:textId="542B0D46" w:rsidR="00242F94" w:rsidRPr="001C0812" w:rsidRDefault="00242F94" w:rsidP="00522700">
            <w:pPr>
              <w:rPr>
                <w:rFonts w:asciiTheme="majorHAnsi" w:hAnsiTheme="majorHAnsi" w:cstheme="majorHAnsi"/>
                <w:b w:val="0"/>
                <w:bCs/>
                <w:sz w:val="24"/>
                <w:szCs w:val="24"/>
              </w:rPr>
            </w:pPr>
            <w:r w:rsidRPr="001C0812">
              <w:rPr>
                <w:rFonts w:asciiTheme="majorHAnsi" w:hAnsiTheme="majorHAnsi" w:cstheme="majorHAnsi"/>
                <w:b w:val="0"/>
                <w:bCs/>
                <w:sz w:val="24"/>
                <w:szCs w:val="24"/>
              </w:rPr>
              <w:t>2</w:t>
            </w:r>
            <w:r w:rsidR="002A1AE1" w:rsidRPr="001C0812">
              <w:rPr>
                <w:rFonts w:asciiTheme="majorHAnsi" w:hAnsiTheme="majorHAnsi" w:cstheme="majorHAnsi"/>
                <w:b w:val="0"/>
                <w:bCs/>
                <w:sz w:val="24"/>
                <w:szCs w:val="24"/>
              </w:rPr>
              <w:t>5</w:t>
            </w:r>
            <w:r w:rsidRPr="001C0812">
              <w:rPr>
                <w:rFonts w:asciiTheme="majorHAnsi" w:hAnsiTheme="majorHAnsi" w:cstheme="majorHAnsi"/>
                <w:b w:val="0"/>
                <w:bCs/>
                <w:sz w:val="24"/>
                <w:szCs w:val="24"/>
              </w:rPr>
              <w:t xml:space="preserve"> January</w:t>
            </w:r>
          </w:p>
        </w:tc>
        <w:tc>
          <w:tcPr>
            <w:tcW w:w="6177" w:type="dxa"/>
          </w:tcPr>
          <w:p w14:paraId="2E3C3B0E" w14:textId="4B953657" w:rsidR="00242F94" w:rsidRPr="001C0812" w:rsidRDefault="00242F94" w:rsidP="006825AD">
            <w:pPr>
              <w:autoSpaceDE w:val="0"/>
              <w:autoSpaceDN w:val="0"/>
              <w:adjustRightInd w:val="0"/>
              <w:rPr>
                <w:rFonts w:asciiTheme="majorHAnsi" w:hAnsiTheme="majorHAnsi" w:cstheme="majorHAnsi"/>
                <w:b w:val="0"/>
                <w:bCs/>
                <w:color w:val="3D3D3D"/>
                <w:sz w:val="24"/>
                <w:szCs w:val="24"/>
              </w:rPr>
            </w:pPr>
          </w:p>
        </w:tc>
        <w:tc>
          <w:tcPr>
            <w:tcW w:w="1473" w:type="dxa"/>
          </w:tcPr>
          <w:p w14:paraId="121B84E5" w14:textId="790BEE79" w:rsidR="00242F94" w:rsidRPr="001C0812" w:rsidRDefault="00242F94" w:rsidP="00522700">
            <w:pPr>
              <w:rPr>
                <w:rFonts w:asciiTheme="majorHAnsi" w:hAnsiTheme="majorHAnsi" w:cstheme="majorHAnsi"/>
                <w:b w:val="0"/>
                <w:bCs/>
                <w:sz w:val="24"/>
                <w:szCs w:val="24"/>
              </w:rPr>
            </w:pPr>
          </w:p>
        </w:tc>
      </w:tr>
      <w:tr w:rsidR="00242F94" w:rsidRPr="001C0812" w14:paraId="7BB9BEDA" w14:textId="77777777" w:rsidTr="00522700">
        <w:tc>
          <w:tcPr>
            <w:tcW w:w="1700" w:type="dxa"/>
          </w:tcPr>
          <w:p w14:paraId="7BE132C5" w14:textId="7997679C" w:rsidR="00242F94" w:rsidRPr="001C0812" w:rsidRDefault="00A00F15" w:rsidP="00522700">
            <w:pPr>
              <w:rPr>
                <w:rFonts w:asciiTheme="majorHAnsi" w:hAnsiTheme="majorHAnsi" w:cstheme="majorHAnsi"/>
                <w:b w:val="0"/>
                <w:bCs/>
                <w:sz w:val="24"/>
                <w:szCs w:val="24"/>
              </w:rPr>
            </w:pPr>
            <w:r w:rsidRPr="001C0812">
              <w:rPr>
                <w:rFonts w:asciiTheme="majorHAnsi" w:hAnsiTheme="majorHAnsi" w:cstheme="majorHAnsi"/>
                <w:b w:val="0"/>
                <w:bCs/>
                <w:sz w:val="24"/>
                <w:szCs w:val="24"/>
              </w:rPr>
              <w:t>2</w:t>
            </w:r>
            <w:r w:rsidR="002A1AE1" w:rsidRPr="001C0812">
              <w:rPr>
                <w:rFonts w:asciiTheme="majorHAnsi" w:hAnsiTheme="majorHAnsi" w:cstheme="majorHAnsi"/>
                <w:b w:val="0"/>
                <w:bCs/>
                <w:sz w:val="24"/>
                <w:szCs w:val="24"/>
              </w:rPr>
              <w:t>7</w:t>
            </w:r>
            <w:r w:rsidRPr="001C0812">
              <w:rPr>
                <w:rFonts w:asciiTheme="majorHAnsi" w:hAnsiTheme="majorHAnsi" w:cstheme="majorHAnsi"/>
                <w:b w:val="0"/>
                <w:bCs/>
                <w:sz w:val="24"/>
                <w:szCs w:val="24"/>
              </w:rPr>
              <w:t xml:space="preserve"> January</w:t>
            </w:r>
          </w:p>
        </w:tc>
        <w:tc>
          <w:tcPr>
            <w:tcW w:w="6177" w:type="dxa"/>
          </w:tcPr>
          <w:p w14:paraId="0965AAAD" w14:textId="77777777" w:rsidR="00242F94" w:rsidRPr="001C0812" w:rsidRDefault="00242F94" w:rsidP="00522700">
            <w:pPr>
              <w:rPr>
                <w:rFonts w:asciiTheme="majorHAnsi" w:hAnsiTheme="majorHAnsi" w:cstheme="majorHAnsi"/>
                <w:b w:val="0"/>
                <w:bCs/>
                <w:sz w:val="24"/>
                <w:szCs w:val="24"/>
              </w:rPr>
            </w:pPr>
          </w:p>
        </w:tc>
        <w:tc>
          <w:tcPr>
            <w:tcW w:w="1473" w:type="dxa"/>
          </w:tcPr>
          <w:p w14:paraId="1C51731C" w14:textId="77777777" w:rsidR="00242F94" w:rsidRPr="001C0812" w:rsidRDefault="00242F94" w:rsidP="00522700">
            <w:pPr>
              <w:rPr>
                <w:rFonts w:asciiTheme="majorHAnsi" w:hAnsiTheme="majorHAnsi" w:cstheme="majorHAnsi"/>
                <w:b w:val="0"/>
                <w:bCs/>
                <w:sz w:val="24"/>
                <w:szCs w:val="24"/>
              </w:rPr>
            </w:pPr>
          </w:p>
        </w:tc>
      </w:tr>
      <w:tr w:rsidR="00D400D8" w:rsidRPr="001C0812" w14:paraId="5CEE367D" w14:textId="77777777" w:rsidTr="00522700">
        <w:tc>
          <w:tcPr>
            <w:tcW w:w="1700" w:type="dxa"/>
          </w:tcPr>
          <w:p w14:paraId="0C5973FF" w14:textId="77777777" w:rsidR="00D400D8" w:rsidRPr="001C0812" w:rsidRDefault="00D400D8" w:rsidP="00522700">
            <w:pPr>
              <w:rPr>
                <w:rFonts w:asciiTheme="majorHAnsi" w:hAnsiTheme="majorHAnsi" w:cstheme="majorHAnsi"/>
                <w:b w:val="0"/>
                <w:bCs/>
                <w:sz w:val="24"/>
                <w:szCs w:val="24"/>
              </w:rPr>
            </w:pPr>
          </w:p>
        </w:tc>
        <w:tc>
          <w:tcPr>
            <w:tcW w:w="6177" w:type="dxa"/>
          </w:tcPr>
          <w:p w14:paraId="5EC3B8C1" w14:textId="77777777" w:rsidR="00D400D8" w:rsidRPr="001C0812" w:rsidRDefault="00D400D8" w:rsidP="00522700">
            <w:pPr>
              <w:rPr>
                <w:rFonts w:asciiTheme="majorHAnsi" w:hAnsiTheme="majorHAnsi" w:cstheme="majorHAnsi"/>
                <w:b w:val="0"/>
                <w:bCs/>
                <w:sz w:val="24"/>
                <w:szCs w:val="24"/>
              </w:rPr>
            </w:pPr>
          </w:p>
        </w:tc>
        <w:tc>
          <w:tcPr>
            <w:tcW w:w="1473" w:type="dxa"/>
          </w:tcPr>
          <w:p w14:paraId="1593AA05" w14:textId="77777777" w:rsidR="00D400D8" w:rsidRPr="001C0812" w:rsidRDefault="00D400D8" w:rsidP="00522700">
            <w:pPr>
              <w:rPr>
                <w:rFonts w:asciiTheme="majorHAnsi" w:hAnsiTheme="majorHAnsi" w:cstheme="majorHAnsi"/>
                <w:b w:val="0"/>
                <w:bCs/>
                <w:sz w:val="24"/>
                <w:szCs w:val="24"/>
              </w:rPr>
            </w:pPr>
          </w:p>
        </w:tc>
      </w:tr>
      <w:tr w:rsidR="00A00F15" w:rsidRPr="001C0812" w14:paraId="1E1CD8C2" w14:textId="77777777" w:rsidTr="00522700">
        <w:tc>
          <w:tcPr>
            <w:tcW w:w="1700" w:type="dxa"/>
          </w:tcPr>
          <w:p w14:paraId="774A207F" w14:textId="77777777" w:rsidR="00A00F15" w:rsidRPr="001C0812" w:rsidRDefault="00A00F15" w:rsidP="00522700">
            <w:pPr>
              <w:rPr>
                <w:rFonts w:asciiTheme="majorHAnsi" w:hAnsiTheme="majorHAnsi" w:cstheme="majorHAnsi"/>
                <w:b w:val="0"/>
                <w:bCs/>
                <w:sz w:val="24"/>
                <w:szCs w:val="24"/>
              </w:rPr>
            </w:pPr>
          </w:p>
        </w:tc>
        <w:tc>
          <w:tcPr>
            <w:tcW w:w="6177" w:type="dxa"/>
          </w:tcPr>
          <w:p w14:paraId="71CDB021" w14:textId="236A5304" w:rsidR="00A00F15" w:rsidRPr="001C0812" w:rsidRDefault="00D400D8" w:rsidP="00D400D8">
            <w:pPr>
              <w:jc w:val="center"/>
              <w:rPr>
                <w:rFonts w:asciiTheme="majorHAnsi" w:hAnsiTheme="majorHAnsi" w:cstheme="majorHAnsi"/>
                <w:sz w:val="24"/>
                <w:szCs w:val="24"/>
              </w:rPr>
            </w:pPr>
            <w:r w:rsidRPr="001C0812">
              <w:rPr>
                <w:rFonts w:asciiTheme="majorHAnsi" w:hAnsiTheme="majorHAnsi" w:cstheme="majorHAnsi"/>
                <w:sz w:val="24"/>
                <w:szCs w:val="24"/>
              </w:rPr>
              <w:t>WEEK 3</w:t>
            </w:r>
          </w:p>
        </w:tc>
        <w:tc>
          <w:tcPr>
            <w:tcW w:w="1473" w:type="dxa"/>
          </w:tcPr>
          <w:p w14:paraId="7AEAD5E6" w14:textId="77777777" w:rsidR="00A00F15" w:rsidRPr="001C0812" w:rsidRDefault="00A00F15" w:rsidP="00522700">
            <w:pPr>
              <w:rPr>
                <w:rFonts w:asciiTheme="majorHAnsi" w:hAnsiTheme="majorHAnsi" w:cstheme="majorHAnsi"/>
                <w:b w:val="0"/>
                <w:bCs/>
                <w:sz w:val="24"/>
                <w:szCs w:val="24"/>
              </w:rPr>
            </w:pPr>
          </w:p>
        </w:tc>
      </w:tr>
      <w:tr w:rsidR="00242F94" w:rsidRPr="001C0812" w14:paraId="7E3C8526" w14:textId="77777777" w:rsidTr="00522700">
        <w:tc>
          <w:tcPr>
            <w:tcW w:w="1700" w:type="dxa"/>
          </w:tcPr>
          <w:p w14:paraId="1FDBAE8D" w14:textId="71C76DC7" w:rsidR="00242F94" w:rsidRPr="001C0812" w:rsidRDefault="007B7586" w:rsidP="00522700">
            <w:pPr>
              <w:rPr>
                <w:rFonts w:asciiTheme="majorHAnsi" w:hAnsiTheme="majorHAnsi" w:cstheme="majorHAnsi"/>
                <w:b w:val="0"/>
                <w:bCs/>
                <w:sz w:val="24"/>
                <w:szCs w:val="24"/>
              </w:rPr>
            </w:pPr>
            <w:r w:rsidRPr="001C0812">
              <w:rPr>
                <w:rFonts w:asciiTheme="majorHAnsi" w:hAnsiTheme="majorHAnsi" w:cstheme="majorHAnsi"/>
                <w:b w:val="0"/>
                <w:bCs/>
                <w:sz w:val="24"/>
                <w:szCs w:val="24"/>
              </w:rPr>
              <w:t>3</w:t>
            </w:r>
            <w:r w:rsidR="002A1AE1" w:rsidRPr="001C0812">
              <w:rPr>
                <w:rFonts w:asciiTheme="majorHAnsi" w:hAnsiTheme="majorHAnsi" w:cstheme="majorHAnsi"/>
                <w:b w:val="0"/>
                <w:bCs/>
                <w:sz w:val="24"/>
                <w:szCs w:val="24"/>
              </w:rPr>
              <w:t>0</w:t>
            </w:r>
            <w:r w:rsidR="00242F94" w:rsidRPr="001C0812">
              <w:rPr>
                <w:rFonts w:asciiTheme="majorHAnsi" w:hAnsiTheme="majorHAnsi" w:cstheme="majorHAnsi"/>
                <w:b w:val="0"/>
                <w:bCs/>
                <w:sz w:val="24"/>
                <w:szCs w:val="24"/>
              </w:rPr>
              <w:t xml:space="preserve"> Ja</w:t>
            </w:r>
            <w:r w:rsidRPr="001C0812">
              <w:rPr>
                <w:rFonts w:asciiTheme="majorHAnsi" w:hAnsiTheme="majorHAnsi" w:cstheme="majorHAnsi"/>
                <w:b w:val="0"/>
                <w:bCs/>
                <w:sz w:val="24"/>
                <w:szCs w:val="24"/>
              </w:rPr>
              <w:t>nuary</w:t>
            </w:r>
          </w:p>
        </w:tc>
        <w:tc>
          <w:tcPr>
            <w:tcW w:w="6177" w:type="dxa"/>
          </w:tcPr>
          <w:p w14:paraId="05F44BFD" w14:textId="49B8F2C9" w:rsidR="00242F94" w:rsidRPr="001C0812" w:rsidRDefault="006D2FF5" w:rsidP="00FF2284">
            <w:pPr>
              <w:autoSpaceDE w:val="0"/>
              <w:autoSpaceDN w:val="0"/>
              <w:adjustRightInd w:val="0"/>
              <w:rPr>
                <w:rFonts w:asciiTheme="majorHAnsi" w:hAnsiTheme="majorHAnsi" w:cstheme="majorHAnsi"/>
                <w:b w:val="0"/>
                <w:bCs/>
                <w:color w:val="3D3D3D"/>
                <w:sz w:val="24"/>
                <w:szCs w:val="24"/>
                <w:u w:val="single"/>
              </w:rPr>
            </w:pPr>
            <w:r w:rsidRPr="001C0812">
              <w:rPr>
                <w:rFonts w:asciiTheme="majorHAnsi" w:hAnsiTheme="majorHAnsi" w:cstheme="majorHAnsi"/>
                <w:b w:val="0"/>
                <w:bCs/>
                <w:color w:val="3D3D3D"/>
                <w:sz w:val="24"/>
                <w:szCs w:val="24"/>
                <w:u w:val="single"/>
              </w:rPr>
              <w:t>Webern TBD</w:t>
            </w:r>
          </w:p>
        </w:tc>
        <w:tc>
          <w:tcPr>
            <w:tcW w:w="1473" w:type="dxa"/>
          </w:tcPr>
          <w:p w14:paraId="0813E4C8" w14:textId="7D5D2744" w:rsidR="00242F94" w:rsidRPr="001C0812" w:rsidRDefault="0027083D" w:rsidP="00522700">
            <w:pPr>
              <w:rPr>
                <w:rFonts w:asciiTheme="majorHAnsi" w:hAnsiTheme="majorHAnsi" w:cstheme="majorHAnsi"/>
                <w:b w:val="0"/>
                <w:bCs/>
                <w:sz w:val="24"/>
                <w:szCs w:val="24"/>
              </w:rPr>
            </w:pPr>
            <w:r w:rsidRPr="001C0812">
              <w:rPr>
                <w:rFonts w:asciiTheme="majorHAnsi" w:hAnsiTheme="majorHAnsi" w:cstheme="majorHAnsi"/>
                <w:b w:val="0"/>
                <w:bCs/>
                <w:sz w:val="24"/>
                <w:szCs w:val="24"/>
              </w:rPr>
              <w:t xml:space="preserve">HW </w:t>
            </w:r>
            <w:r w:rsidR="00CA62C2" w:rsidRPr="001C0812">
              <w:rPr>
                <w:rFonts w:asciiTheme="majorHAnsi" w:hAnsiTheme="majorHAnsi" w:cstheme="majorHAnsi"/>
                <w:b w:val="0"/>
                <w:bCs/>
                <w:sz w:val="24"/>
                <w:szCs w:val="24"/>
              </w:rPr>
              <w:t>1</w:t>
            </w:r>
            <w:r w:rsidRPr="001C0812">
              <w:rPr>
                <w:rFonts w:asciiTheme="majorHAnsi" w:hAnsiTheme="majorHAnsi" w:cstheme="majorHAnsi"/>
                <w:b w:val="0"/>
                <w:bCs/>
                <w:sz w:val="24"/>
                <w:szCs w:val="24"/>
              </w:rPr>
              <w:t xml:space="preserve"> DUE</w:t>
            </w:r>
          </w:p>
        </w:tc>
      </w:tr>
      <w:tr w:rsidR="00242F94" w:rsidRPr="001C0812" w14:paraId="76E83FF0" w14:textId="77777777" w:rsidTr="00522700">
        <w:tc>
          <w:tcPr>
            <w:tcW w:w="1700" w:type="dxa"/>
          </w:tcPr>
          <w:p w14:paraId="72CD015B" w14:textId="36557693" w:rsidR="00242F94" w:rsidRPr="001C0812" w:rsidRDefault="002A1AE1" w:rsidP="00522700">
            <w:pPr>
              <w:rPr>
                <w:rFonts w:asciiTheme="majorHAnsi" w:hAnsiTheme="majorHAnsi" w:cstheme="majorHAnsi"/>
                <w:b w:val="0"/>
                <w:bCs/>
                <w:sz w:val="24"/>
                <w:szCs w:val="24"/>
              </w:rPr>
            </w:pPr>
            <w:r w:rsidRPr="001C0812">
              <w:rPr>
                <w:rFonts w:asciiTheme="majorHAnsi" w:hAnsiTheme="majorHAnsi" w:cstheme="majorHAnsi"/>
                <w:b w:val="0"/>
                <w:bCs/>
                <w:sz w:val="24"/>
                <w:szCs w:val="24"/>
              </w:rPr>
              <w:t>1</w:t>
            </w:r>
            <w:r w:rsidR="007B7586" w:rsidRPr="001C0812">
              <w:rPr>
                <w:rFonts w:asciiTheme="majorHAnsi" w:hAnsiTheme="majorHAnsi" w:cstheme="majorHAnsi"/>
                <w:b w:val="0"/>
                <w:bCs/>
                <w:sz w:val="24"/>
                <w:szCs w:val="24"/>
              </w:rPr>
              <w:t xml:space="preserve"> February</w:t>
            </w:r>
          </w:p>
        </w:tc>
        <w:tc>
          <w:tcPr>
            <w:tcW w:w="6177" w:type="dxa"/>
          </w:tcPr>
          <w:p w14:paraId="3DB9F852" w14:textId="3E29D8A8" w:rsidR="00242F94" w:rsidRPr="001C0812" w:rsidRDefault="00323BFD" w:rsidP="00015AB8">
            <w:pPr>
              <w:rPr>
                <w:rFonts w:asciiTheme="majorHAnsi" w:hAnsiTheme="majorHAnsi" w:cstheme="majorHAnsi"/>
                <w:b w:val="0"/>
                <w:bCs/>
                <w:sz w:val="24"/>
                <w:szCs w:val="24"/>
              </w:rPr>
            </w:pPr>
            <w:r w:rsidRPr="001C0812">
              <w:rPr>
                <w:rFonts w:asciiTheme="majorHAnsi" w:hAnsiTheme="majorHAnsi" w:cstheme="majorHAnsi"/>
                <w:b w:val="0"/>
                <w:bCs/>
                <w:sz w:val="24"/>
                <w:szCs w:val="24"/>
              </w:rPr>
              <w:t>Twelve Tone Analysis, row partitions</w:t>
            </w:r>
          </w:p>
        </w:tc>
        <w:tc>
          <w:tcPr>
            <w:tcW w:w="1473" w:type="dxa"/>
          </w:tcPr>
          <w:p w14:paraId="227829CC" w14:textId="4CB562F1" w:rsidR="00242F94" w:rsidRPr="001C0812" w:rsidRDefault="00242F94" w:rsidP="00522700">
            <w:pPr>
              <w:rPr>
                <w:rFonts w:asciiTheme="majorHAnsi" w:hAnsiTheme="majorHAnsi" w:cstheme="majorHAnsi"/>
                <w:b w:val="0"/>
                <w:bCs/>
                <w:sz w:val="24"/>
                <w:szCs w:val="24"/>
              </w:rPr>
            </w:pPr>
          </w:p>
        </w:tc>
      </w:tr>
      <w:tr w:rsidR="00242F94" w:rsidRPr="001C0812" w14:paraId="1A179B37" w14:textId="77777777" w:rsidTr="00522700">
        <w:tc>
          <w:tcPr>
            <w:tcW w:w="1700" w:type="dxa"/>
          </w:tcPr>
          <w:p w14:paraId="46E9C94E" w14:textId="6F17A26D" w:rsidR="00242F94" w:rsidRPr="001C0812" w:rsidRDefault="002A1AE1" w:rsidP="00522700">
            <w:pPr>
              <w:rPr>
                <w:rFonts w:asciiTheme="majorHAnsi" w:hAnsiTheme="majorHAnsi" w:cstheme="majorHAnsi"/>
                <w:b w:val="0"/>
                <w:bCs/>
                <w:sz w:val="24"/>
                <w:szCs w:val="24"/>
              </w:rPr>
            </w:pPr>
            <w:r w:rsidRPr="001C0812">
              <w:rPr>
                <w:rFonts w:asciiTheme="majorHAnsi" w:hAnsiTheme="majorHAnsi" w:cstheme="majorHAnsi"/>
                <w:b w:val="0"/>
                <w:bCs/>
                <w:sz w:val="24"/>
                <w:szCs w:val="24"/>
              </w:rPr>
              <w:t>3</w:t>
            </w:r>
            <w:r w:rsidR="007B7586" w:rsidRPr="001C0812">
              <w:rPr>
                <w:rFonts w:asciiTheme="majorHAnsi" w:hAnsiTheme="majorHAnsi" w:cstheme="majorHAnsi"/>
                <w:b w:val="0"/>
                <w:bCs/>
                <w:sz w:val="24"/>
                <w:szCs w:val="24"/>
              </w:rPr>
              <w:t xml:space="preserve"> February</w:t>
            </w:r>
          </w:p>
        </w:tc>
        <w:tc>
          <w:tcPr>
            <w:tcW w:w="6177" w:type="dxa"/>
          </w:tcPr>
          <w:p w14:paraId="11DC9D90" w14:textId="77777777" w:rsidR="00242F94" w:rsidRPr="001C0812" w:rsidRDefault="00242F94" w:rsidP="00FF2284">
            <w:pPr>
              <w:autoSpaceDE w:val="0"/>
              <w:autoSpaceDN w:val="0"/>
              <w:adjustRightInd w:val="0"/>
              <w:rPr>
                <w:rFonts w:asciiTheme="majorHAnsi" w:hAnsiTheme="majorHAnsi" w:cstheme="majorHAnsi"/>
                <w:b w:val="0"/>
                <w:bCs/>
                <w:sz w:val="24"/>
                <w:szCs w:val="24"/>
              </w:rPr>
            </w:pPr>
          </w:p>
        </w:tc>
        <w:tc>
          <w:tcPr>
            <w:tcW w:w="1473" w:type="dxa"/>
          </w:tcPr>
          <w:p w14:paraId="57956A30" w14:textId="77777777" w:rsidR="00242F94" w:rsidRPr="001C0812" w:rsidRDefault="00242F94" w:rsidP="00522700">
            <w:pPr>
              <w:rPr>
                <w:rFonts w:asciiTheme="majorHAnsi" w:hAnsiTheme="majorHAnsi" w:cstheme="majorHAnsi"/>
                <w:b w:val="0"/>
                <w:bCs/>
                <w:sz w:val="24"/>
                <w:szCs w:val="24"/>
              </w:rPr>
            </w:pPr>
          </w:p>
        </w:tc>
      </w:tr>
      <w:tr w:rsidR="00A00F15" w:rsidRPr="001C0812" w14:paraId="1F0F40F8" w14:textId="77777777" w:rsidTr="00522700">
        <w:tc>
          <w:tcPr>
            <w:tcW w:w="1700" w:type="dxa"/>
          </w:tcPr>
          <w:p w14:paraId="38D9361A" w14:textId="77777777" w:rsidR="00A00F15" w:rsidRPr="001C0812" w:rsidRDefault="00A00F15" w:rsidP="00522700">
            <w:pPr>
              <w:rPr>
                <w:rFonts w:asciiTheme="majorHAnsi" w:hAnsiTheme="majorHAnsi" w:cstheme="majorHAnsi"/>
                <w:b w:val="0"/>
                <w:bCs/>
                <w:sz w:val="24"/>
                <w:szCs w:val="24"/>
              </w:rPr>
            </w:pPr>
          </w:p>
        </w:tc>
        <w:tc>
          <w:tcPr>
            <w:tcW w:w="6177" w:type="dxa"/>
          </w:tcPr>
          <w:p w14:paraId="7FFD509F" w14:textId="77777777" w:rsidR="00A00F15" w:rsidRPr="001C0812" w:rsidRDefault="00A00F15" w:rsidP="00522700">
            <w:pPr>
              <w:rPr>
                <w:rFonts w:asciiTheme="majorHAnsi" w:hAnsiTheme="majorHAnsi" w:cstheme="majorHAnsi"/>
                <w:b w:val="0"/>
                <w:bCs/>
                <w:sz w:val="24"/>
                <w:szCs w:val="24"/>
              </w:rPr>
            </w:pPr>
          </w:p>
        </w:tc>
        <w:tc>
          <w:tcPr>
            <w:tcW w:w="1473" w:type="dxa"/>
          </w:tcPr>
          <w:p w14:paraId="340AD80D" w14:textId="77777777" w:rsidR="00A00F15" w:rsidRPr="001C0812" w:rsidRDefault="00A00F15" w:rsidP="00522700">
            <w:pPr>
              <w:rPr>
                <w:rFonts w:asciiTheme="majorHAnsi" w:hAnsiTheme="majorHAnsi" w:cstheme="majorHAnsi"/>
                <w:b w:val="0"/>
                <w:bCs/>
                <w:sz w:val="24"/>
                <w:szCs w:val="24"/>
              </w:rPr>
            </w:pPr>
          </w:p>
        </w:tc>
      </w:tr>
      <w:tr w:rsidR="00D400D8" w:rsidRPr="001C0812" w14:paraId="662919B2" w14:textId="77777777" w:rsidTr="00522700">
        <w:tc>
          <w:tcPr>
            <w:tcW w:w="1700" w:type="dxa"/>
          </w:tcPr>
          <w:p w14:paraId="56F59E41" w14:textId="77777777" w:rsidR="00D400D8" w:rsidRPr="001C0812" w:rsidRDefault="00D400D8" w:rsidP="00522700">
            <w:pPr>
              <w:rPr>
                <w:rFonts w:asciiTheme="majorHAnsi" w:hAnsiTheme="majorHAnsi" w:cstheme="majorHAnsi"/>
                <w:b w:val="0"/>
                <w:bCs/>
                <w:sz w:val="24"/>
                <w:szCs w:val="24"/>
              </w:rPr>
            </w:pPr>
          </w:p>
        </w:tc>
        <w:tc>
          <w:tcPr>
            <w:tcW w:w="6177" w:type="dxa"/>
          </w:tcPr>
          <w:p w14:paraId="27C4F776" w14:textId="590C0460" w:rsidR="00D400D8" w:rsidRPr="001C0812" w:rsidRDefault="00047695" w:rsidP="00047695">
            <w:pPr>
              <w:jc w:val="center"/>
              <w:rPr>
                <w:rFonts w:asciiTheme="majorHAnsi" w:hAnsiTheme="majorHAnsi" w:cstheme="majorHAnsi"/>
                <w:sz w:val="24"/>
                <w:szCs w:val="24"/>
              </w:rPr>
            </w:pPr>
            <w:r w:rsidRPr="001C0812">
              <w:rPr>
                <w:rFonts w:asciiTheme="majorHAnsi" w:hAnsiTheme="majorHAnsi" w:cstheme="majorHAnsi"/>
                <w:sz w:val="24"/>
                <w:szCs w:val="24"/>
              </w:rPr>
              <w:t>WEEK 4</w:t>
            </w:r>
          </w:p>
        </w:tc>
        <w:tc>
          <w:tcPr>
            <w:tcW w:w="1473" w:type="dxa"/>
          </w:tcPr>
          <w:p w14:paraId="4A562729" w14:textId="77777777" w:rsidR="00D400D8" w:rsidRPr="001C0812" w:rsidRDefault="00D400D8" w:rsidP="00522700">
            <w:pPr>
              <w:rPr>
                <w:rFonts w:asciiTheme="majorHAnsi" w:hAnsiTheme="majorHAnsi" w:cstheme="majorHAnsi"/>
                <w:b w:val="0"/>
                <w:bCs/>
                <w:sz w:val="24"/>
                <w:szCs w:val="24"/>
              </w:rPr>
            </w:pPr>
          </w:p>
        </w:tc>
      </w:tr>
      <w:tr w:rsidR="00242F94" w:rsidRPr="001C0812" w14:paraId="2CA2B14C" w14:textId="77777777" w:rsidTr="00522700">
        <w:tc>
          <w:tcPr>
            <w:tcW w:w="1700" w:type="dxa"/>
          </w:tcPr>
          <w:p w14:paraId="16AA566A" w14:textId="57B992BE" w:rsidR="00242F94" w:rsidRPr="001C0812" w:rsidRDefault="002A1AE1" w:rsidP="00522700">
            <w:pPr>
              <w:rPr>
                <w:rFonts w:asciiTheme="majorHAnsi" w:hAnsiTheme="majorHAnsi" w:cstheme="majorHAnsi"/>
                <w:b w:val="0"/>
                <w:bCs/>
                <w:sz w:val="24"/>
                <w:szCs w:val="24"/>
              </w:rPr>
            </w:pPr>
            <w:r w:rsidRPr="001C0812">
              <w:rPr>
                <w:rFonts w:asciiTheme="majorHAnsi" w:hAnsiTheme="majorHAnsi" w:cstheme="majorHAnsi"/>
                <w:b w:val="0"/>
                <w:bCs/>
                <w:sz w:val="24"/>
                <w:szCs w:val="24"/>
              </w:rPr>
              <w:t>6</w:t>
            </w:r>
            <w:r w:rsidR="00242F94" w:rsidRPr="001C0812">
              <w:rPr>
                <w:rFonts w:asciiTheme="majorHAnsi" w:hAnsiTheme="majorHAnsi" w:cstheme="majorHAnsi"/>
                <w:b w:val="0"/>
                <w:bCs/>
                <w:sz w:val="24"/>
                <w:szCs w:val="24"/>
              </w:rPr>
              <w:t xml:space="preserve"> February</w:t>
            </w:r>
          </w:p>
        </w:tc>
        <w:tc>
          <w:tcPr>
            <w:tcW w:w="6177" w:type="dxa"/>
          </w:tcPr>
          <w:p w14:paraId="36D43541" w14:textId="77777777" w:rsidR="0021022C" w:rsidRPr="001C0812" w:rsidRDefault="0021022C" w:rsidP="0021022C">
            <w:pPr>
              <w:autoSpaceDE w:val="0"/>
              <w:autoSpaceDN w:val="0"/>
              <w:adjustRightInd w:val="0"/>
              <w:rPr>
                <w:rFonts w:asciiTheme="majorHAnsi" w:hAnsiTheme="majorHAnsi" w:cstheme="majorHAnsi"/>
                <w:b w:val="0"/>
                <w:bCs/>
                <w:color w:val="3D3D3D"/>
                <w:sz w:val="24"/>
                <w:szCs w:val="24"/>
                <w:u w:val="single"/>
              </w:rPr>
            </w:pPr>
            <w:r w:rsidRPr="001C0812">
              <w:rPr>
                <w:rFonts w:asciiTheme="majorHAnsi" w:hAnsiTheme="majorHAnsi" w:cstheme="majorHAnsi"/>
                <w:b w:val="0"/>
                <w:bCs/>
                <w:color w:val="3D3D3D"/>
                <w:sz w:val="24"/>
                <w:szCs w:val="24"/>
                <w:u w:val="single"/>
              </w:rPr>
              <w:t>Schoenberg op. 11, op. 15, op. 19</w:t>
            </w:r>
          </w:p>
          <w:p w14:paraId="060BC606" w14:textId="77777777" w:rsidR="0021022C" w:rsidRPr="001C0812" w:rsidRDefault="0021022C" w:rsidP="0021022C">
            <w:pPr>
              <w:autoSpaceDE w:val="0"/>
              <w:autoSpaceDN w:val="0"/>
              <w:adjustRightInd w:val="0"/>
              <w:rPr>
                <w:rFonts w:asciiTheme="majorHAnsi" w:hAnsiTheme="majorHAnsi" w:cstheme="majorHAnsi"/>
                <w:b w:val="0"/>
                <w:bCs/>
                <w:color w:val="3D3D3D"/>
                <w:sz w:val="24"/>
                <w:szCs w:val="24"/>
              </w:rPr>
            </w:pPr>
            <w:r w:rsidRPr="001C0812">
              <w:rPr>
                <w:rFonts w:asciiTheme="majorHAnsi" w:hAnsiTheme="majorHAnsi" w:cstheme="majorHAnsi"/>
                <w:b w:val="0"/>
                <w:bCs/>
                <w:color w:val="3D3D3D"/>
                <w:sz w:val="24"/>
                <w:szCs w:val="24"/>
              </w:rPr>
              <w:t>Atonality and tonal allusion</w:t>
            </w:r>
          </w:p>
          <w:p w14:paraId="1FC1D449" w14:textId="3637A11D" w:rsidR="00242F94" w:rsidRPr="001C0812" w:rsidRDefault="00242F94" w:rsidP="0021022C">
            <w:pPr>
              <w:autoSpaceDE w:val="0"/>
              <w:autoSpaceDN w:val="0"/>
              <w:adjustRightInd w:val="0"/>
              <w:rPr>
                <w:rFonts w:asciiTheme="majorHAnsi" w:hAnsiTheme="majorHAnsi" w:cstheme="majorHAnsi"/>
                <w:sz w:val="24"/>
                <w:szCs w:val="24"/>
                <w:u w:val="single"/>
              </w:rPr>
            </w:pPr>
          </w:p>
        </w:tc>
        <w:tc>
          <w:tcPr>
            <w:tcW w:w="1473" w:type="dxa"/>
          </w:tcPr>
          <w:p w14:paraId="69F9BBB3" w14:textId="02D87D00" w:rsidR="00242F94" w:rsidRPr="001C0812" w:rsidRDefault="0027083D" w:rsidP="00522700">
            <w:pPr>
              <w:rPr>
                <w:rFonts w:asciiTheme="majorHAnsi" w:hAnsiTheme="majorHAnsi" w:cstheme="majorHAnsi"/>
                <w:b w:val="0"/>
                <w:bCs/>
                <w:sz w:val="24"/>
                <w:szCs w:val="24"/>
              </w:rPr>
            </w:pPr>
            <w:r w:rsidRPr="001C0812">
              <w:rPr>
                <w:rFonts w:asciiTheme="majorHAnsi" w:hAnsiTheme="majorHAnsi" w:cstheme="majorHAnsi"/>
                <w:b w:val="0"/>
                <w:bCs/>
                <w:sz w:val="24"/>
                <w:szCs w:val="24"/>
              </w:rPr>
              <w:t xml:space="preserve">HW </w:t>
            </w:r>
            <w:r w:rsidR="00554641" w:rsidRPr="001C0812">
              <w:rPr>
                <w:rFonts w:asciiTheme="majorHAnsi" w:hAnsiTheme="majorHAnsi" w:cstheme="majorHAnsi"/>
                <w:b w:val="0"/>
                <w:bCs/>
                <w:sz w:val="24"/>
                <w:szCs w:val="24"/>
              </w:rPr>
              <w:t>2</w:t>
            </w:r>
            <w:r w:rsidRPr="001C0812">
              <w:rPr>
                <w:rFonts w:asciiTheme="majorHAnsi" w:hAnsiTheme="majorHAnsi" w:cstheme="majorHAnsi"/>
                <w:b w:val="0"/>
                <w:bCs/>
                <w:sz w:val="24"/>
                <w:szCs w:val="24"/>
              </w:rPr>
              <w:t xml:space="preserve"> DUE</w:t>
            </w:r>
          </w:p>
        </w:tc>
      </w:tr>
      <w:tr w:rsidR="00242F94" w:rsidRPr="001C0812" w14:paraId="203F5C59" w14:textId="77777777" w:rsidTr="00522700">
        <w:tc>
          <w:tcPr>
            <w:tcW w:w="1700" w:type="dxa"/>
          </w:tcPr>
          <w:p w14:paraId="78788054" w14:textId="6A72E09C" w:rsidR="00242F94" w:rsidRPr="001C0812" w:rsidRDefault="002A1AE1" w:rsidP="00522700">
            <w:pPr>
              <w:rPr>
                <w:rFonts w:asciiTheme="majorHAnsi" w:hAnsiTheme="majorHAnsi" w:cstheme="majorHAnsi"/>
                <w:b w:val="0"/>
                <w:bCs/>
                <w:sz w:val="24"/>
                <w:szCs w:val="24"/>
              </w:rPr>
            </w:pPr>
            <w:r w:rsidRPr="001C0812">
              <w:rPr>
                <w:rFonts w:asciiTheme="majorHAnsi" w:hAnsiTheme="majorHAnsi" w:cstheme="majorHAnsi"/>
                <w:b w:val="0"/>
                <w:bCs/>
                <w:sz w:val="24"/>
                <w:szCs w:val="24"/>
              </w:rPr>
              <w:t>8</w:t>
            </w:r>
            <w:r w:rsidR="00242F94" w:rsidRPr="001C0812">
              <w:rPr>
                <w:rFonts w:asciiTheme="majorHAnsi" w:hAnsiTheme="majorHAnsi" w:cstheme="majorHAnsi"/>
                <w:b w:val="0"/>
                <w:bCs/>
                <w:sz w:val="24"/>
                <w:szCs w:val="24"/>
              </w:rPr>
              <w:t xml:space="preserve"> February</w:t>
            </w:r>
          </w:p>
        </w:tc>
        <w:tc>
          <w:tcPr>
            <w:tcW w:w="6177" w:type="dxa"/>
          </w:tcPr>
          <w:p w14:paraId="41E020E9" w14:textId="2AB9AFBB" w:rsidR="00242F94" w:rsidRPr="001C0812" w:rsidRDefault="00242F94" w:rsidP="00522700">
            <w:pPr>
              <w:rPr>
                <w:rFonts w:asciiTheme="majorHAnsi" w:hAnsiTheme="majorHAnsi" w:cstheme="majorHAnsi"/>
                <w:b w:val="0"/>
                <w:bCs/>
                <w:sz w:val="24"/>
                <w:szCs w:val="24"/>
              </w:rPr>
            </w:pPr>
          </w:p>
        </w:tc>
        <w:tc>
          <w:tcPr>
            <w:tcW w:w="1473" w:type="dxa"/>
          </w:tcPr>
          <w:p w14:paraId="4E5B5100" w14:textId="75CF80F5" w:rsidR="00242F94" w:rsidRPr="001C0812" w:rsidRDefault="00242F94" w:rsidP="00522700">
            <w:pPr>
              <w:rPr>
                <w:rFonts w:asciiTheme="majorHAnsi" w:hAnsiTheme="majorHAnsi" w:cstheme="majorHAnsi"/>
                <w:b w:val="0"/>
                <w:bCs/>
                <w:sz w:val="24"/>
                <w:szCs w:val="24"/>
              </w:rPr>
            </w:pPr>
          </w:p>
        </w:tc>
      </w:tr>
      <w:tr w:rsidR="00242F94" w:rsidRPr="001C0812" w14:paraId="462F1820" w14:textId="77777777" w:rsidTr="00522700">
        <w:tc>
          <w:tcPr>
            <w:tcW w:w="1700" w:type="dxa"/>
          </w:tcPr>
          <w:p w14:paraId="39C672A9" w14:textId="60626C9E" w:rsidR="00242F94" w:rsidRPr="001C0812" w:rsidRDefault="00973A57" w:rsidP="00522700">
            <w:pPr>
              <w:rPr>
                <w:rFonts w:asciiTheme="majorHAnsi" w:hAnsiTheme="majorHAnsi" w:cstheme="majorHAnsi"/>
                <w:b w:val="0"/>
                <w:bCs/>
                <w:sz w:val="24"/>
                <w:szCs w:val="24"/>
              </w:rPr>
            </w:pPr>
            <w:r w:rsidRPr="001C0812">
              <w:rPr>
                <w:rFonts w:asciiTheme="majorHAnsi" w:hAnsiTheme="majorHAnsi" w:cstheme="majorHAnsi"/>
                <w:b w:val="0"/>
                <w:bCs/>
                <w:sz w:val="24"/>
                <w:szCs w:val="24"/>
              </w:rPr>
              <w:t>1</w:t>
            </w:r>
            <w:r w:rsidR="002A1AE1" w:rsidRPr="001C0812">
              <w:rPr>
                <w:rFonts w:asciiTheme="majorHAnsi" w:hAnsiTheme="majorHAnsi" w:cstheme="majorHAnsi"/>
                <w:b w:val="0"/>
                <w:bCs/>
                <w:sz w:val="24"/>
                <w:szCs w:val="24"/>
              </w:rPr>
              <w:t>0</w:t>
            </w:r>
            <w:r w:rsidR="00A00F15" w:rsidRPr="001C0812">
              <w:rPr>
                <w:rFonts w:asciiTheme="majorHAnsi" w:hAnsiTheme="majorHAnsi" w:cstheme="majorHAnsi"/>
                <w:b w:val="0"/>
                <w:bCs/>
                <w:sz w:val="24"/>
                <w:szCs w:val="24"/>
              </w:rPr>
              <w:t xml:space="preserve"> February</w:t>
            </w:r>
          </w:p>
        </w:tc>
        <w:tc>
          <w:tcPr>
            <w:tcW w:w="6177" w:type="dxa"/>
          </w:tcPr>
          <w:p w14:paraId="0D299D4E" w14:textId="77777777" w:rsidR="00242F94" w:rsidRPr="001C0812" w:rsidRDefault="00242F94" w:rsidP="00522700">
            <w:pPr>
              <w:rPr>
                <w:rFonts w:asciiTheme="majorHAnsi" w:hAnsiTheme="majorHAnsi" w:cstheme="majorHAnsi"/>
                <w:b w:val="0"/>
                <w:bCs/>
                <w:sz w:val="24"/>
                <w:szCs w:val="24"/>
              </w:rPr>
            </w:pPr>
          </w:p>
        </w:tc>
        <w:tc>
          <w:tcPr>
            <w:tcW w:w="1473" w:type="dxa"/>
          </w:tcPr>
          <w:p w14:paraId="10847FFF" w14:textId="77777777" w:rsidR="00242F94" w:rsidRPr="001C0812" w:rsidRDefault="00242F94" w:rsidP="00522700">
            <w:pPr>
              <w:rPr>
                <w:rFonts w:asciiTheme="majorHAnsi" w:hAnsiTheme="majorHAnsi" w:cstheme="majorHAnsi"/>
                <w:b w:val="0"/>
                <w:bCs/>
                <w:sz w:val="24"/>
                <w:szCs w:val="24"/>
              </w:rPr>
            </w:pPr>
          </w:p>
        </w:tc>
      </w:tr>
      <w:tr w:rsidR="00E86EA1" w:rsidRPr="001C0812" w14:paraId="0B834B81" w14:textId="77777777" w:rsidTr="00522700">
        <w:tc>
          <w:tcPr>
            <w:tcW w:w="1700" w:type="dxa"/>
          </w:tcPr>
          <w:p w14:paraId="4916EAE5" w14:textId="77777777" w:rsidR="00E86EA1" w:rsidRPr="001C0812" w:rsidRDefault="00E86EA1" w:rsidP="00522700">
            <w:pPr>
              <w:rPr>
                <w:rFonts w:asciiTheme="majorHAnsi" w:hAnsiTheme="majorHAnsi" w:cstheme="majorHAnsi"/>
                <w:b w:val="0"/>
                <w:bCs/>
                <w:sz w:val="24"/>
                <w:szCs w:val="24"/>
              </w:rPr>
            </w:pPr>
          </w:p>
        </w:tc>
        <w:tc>
          <w:tcPr>
            <w:tcW w:w="6177" w:type="dxa"/>
          </w:tcPr>
          <w:p w14:paraId="0F3E2D7C" w14:textId="77777777" w:rsidR="00E86EA1" w:rsidRPr="001C0812" w:rsidRDefault="00E86EA1" w:rsidP="00522700">
            <w:pPr>
              <w:rPr>
                <w:rFonts w:asciiTheme="majorHAnsi" w:hAnsiTheme="majorHAnsi" w:cstheme="majorHAnsi"/>
                <w:b w:val="0"/>
                <w:bCs/>
                <w:sz w:val="24"/>
                <w:szCs w:val="24"/>
              </w:rPr>
            </w:pPr>
          </w:p>
        </w:tc>
        <w:tc>
          <w:tcPr>
            <w:tcW w:w="1473" w:type="dxa"/>
          </w:tcPr>
          <w:p w14:paraId="5F639CCD" w14:textId="77777777" w:rsidR="00E86EA1" w:rsidRPr="001C0812" w:rsidRDefault="00E86EA1" w:rsidP="00522700">
            <w:pPr>
              <w:rPr>
                <w:rFonts w:asciiTheme="majorHAnsi" w:hAnsiTheme="majorHAnsi" w:cstheme="majorHAnsi"/>
                <w:b w:val="0"/>
                <w:bCs/>
                <w:sz w:val="24"/>
                <w:szCs w:val="24"/>
              </w:rPr>
            </w:pPr>
          </w:p>
        </w:tc>
      </w:tr>
      <w:tr w:rsidR="00047695" w:rsidRPr="001C0812" w14:paraId="4996A2F7" w14:textId="77777777" w:rsidTr="00522700">
        <w:tc>
          <w:tcPr>
            <w:tcW w:w="1700" w:type="dxa"/>
          </w:tcPr>
          <w:p w14:paraId="0D3B5B3A" w14:textId="77777777" w:rsidR="00047695" w:rsidRPr="001C0812" w:rsidRDefault="00047695" w:rsidP="00522700">
            <w:pPr>
              <w:rPr>
                <w:rFonts w:asciiTheme="majorHAnsi" w:hAnsiTheme="majorHAnsi" w:cstheme="majorHAnsi"/>
                <w:b w:val="0"/>
                <w:bCs/>
                <w:sz w:val="24"/>
                <w:szCs w:val="24"/>
              </w:rPr>
            </w:pPr>
          </w:p>
        </w:tc>
        <w:tc>
          <w:tcPr>
            <w:tcW w:w="6177" w:type="dxa"/>
          </w:tcPr>
          <w:p w14:paraId="39277160" w14:textId="214F2954" w:rsidR="00047695" w:rsidRPr="001C0812" w:rsidRDefault="00047695" w:rsidP="00047695">
            <w:pPr>
              <w:jc w:val="center"/>
              <w:rPr>
                <w:rFonts w:asciiTheme="majorHAnsi" w:hAnsiTheme="majorHAnsi" w:cstheme="majorHAnsi"/>
                <w:b w:val="0"/>
                <w:bCs/>
                <w:sz w:val="24"/>
                <w:szCs w:val="24"/>
              </w:rPr>
            </w:pPr>
            <w:r w:rsidRPr="001C0812">
              <w:rPr>
                <w:rFonts w:asciiTheme="majorHAnsi" w:hAnsiTheme="majorHAnsi" w:cstheme="majorHAnsi"/>
                <w:sz w:val="24"/>
                <w:szCs w:val="24"/>
              </w:rPr>
              <w:t>WEEK 5</w:t>
            </w:r>
          </w:p>
        </w:tc>
        <w:tc>
          <w:tcPr>
            <w:tcW w:w="1473" w:type="dxa"/>
          </w:tcPr>
          <w:p w14:paraId="39353748" w14:textId="77777777" w:rsidR="00047695" w:rsidRPr="001C0812" w:rsidRDefault="00047695" w:rsidP="00522700">
            <w:pPr>
              <w:rPr>
                <w:rFonts w:asciiTheme="majorHAnsi" w:hAnsiTheme="majorHAnsi" w:cstheme="majorHAnsi"/>
                <w:b w:val="0"/>
                <w:bCs/>
                <w:sz w:val="24"/>
                <w:szCs w:val="24"/>
              </w:rPr>
            </w:pPr>
          </w:p>
        </w:tc>
      </w:tr>
      <w:tr w:rsidR="00242F94" w:rsidRPr="001C0812" w14:paraId="1380599E" w14:textId="77777777" w:rsidTr="00522700">
        <w:tc>
          <w:tcPr>
            <w:tcW w:w="1700" w:type="dxa"/>
          </w:tcPr>
          <w:p w14:paraId="17BD7033" w14:textId="4E0BD0F8" w:rsidR="00242F94" w:rsidRPr="001C0812" w:rsidRDefault="00973A57" w:rsidP="00522700">
            <w:pPr>
              <w:rPr>
                <w:rFonts w:asciiTheme="majorHAnsi" w:hAnsiTheme="majorHAnsi" w:cstheme="majorHAnsi"/>
                <w:b w:val="0"/>
                <w:bCs/>
                <w:sz w:val="24"/>
                <w:szCs w:val="24"/>
              </w:rPr>
            </w:pPr>
            <w:r w:rsidRPr="001C0812">
              <w:rPr>
                <w:rFonts w:asciiTheme="majorHAnsi" w:hAnsiTheme="majorHAnsi" w:cstheme="majorHAnsi"/>
                <w:b w:val="0"/>
                <w:bCs/>
                <w:sz w:val="24"/>
                <w:szCs w:val="24"/>
              </w:rPr>
              <w:t>1</w:t>
            </w:r>
            <w:r w:rsidR="002A1AE1" w:rsidRPr="001C0812">
              <w:rPr>
                <w:rFonts w:asciiTheme="majorHAnsi" w:hAnsiTheme="majorHAnsi" w:cstheme="majorHAnsi"/>
                <w:b w:val="0"/>
                <w:bCs/>
                <w:sz w:val="24"/>
                <w:szCs w:val="24"/>
              </w:rPr>
              <w:t>3</w:t>
            </w:r>
            <w:r w:rsidR="00242F94" w:rsidRPr="001C0812">
              <w:rPr>
                <w:rFonts w:asciiTheme="majorHAnsi" w:hAnsiTheme="majorHAnsi" w:cstheme="majorHAnsi"/>
                <w:b w:val="0"/>
                <w:bCs/>
                <w:sz w:val="24"/>
                <w:szCs w:val="24"/>
              </w:rPr>
              <w:t xml:space="preserve"> February</w:t>
            </w:r>
          </w:p>
        </w:tc>
        <w:tc>
          <w:tcPr>
            <w:tcW w:w="6177" w:type="dxa"/>
          </w:tcPr>
          <w:p w14:paraId="50291AB6" w14:textId="19C6CDFC" w:rsidR="00FF2284" w:rsidRPr="001C0812" w:rsidRDefault="006D2FF5" w:rsidP="00FF2284">
            <w:pPr>
              <w:autoSpaceDE w:val="0"/>
              <w:autoSpaceDN w:val="0"/>
              <w:adjustRightInd w:val="0"/>
              <w:rPr>
                <w:rFonts w:asciiTheme="majorHAnsi" w:hAnsiTheme="majorHAnsi" w:cstheme="majorHAnsi"/>
                <w:b w:val="0"/>
                <w:bCs/>
                <w:color w:val="3D3D3D"/>
                <w:sz w:val="24"/>
                <w:szCs w:val="24"/>
                <w:u w:val="single"/>
              </w:rPr>
            </w:pPr>
            <w:r w:rsidRPr="001C0812">
              <w:rPr>
                <w:rFonts w:asciiTheme="majorHAnsi" w:hAnsiTheme="majorHAnsi" w:cstheme="majorHAnsi"/>
                <w:b w:val="0"/>
                <w:bCs/>
                <w:color w:val="3D3D3D"/>
                <w:sz w:val="24"/>
                <w:szCs w:val="24"/>
                <w:u w:val="single"/>
              </w:rPr>
              <w:t>Rhythm and Meter</w:t>
            </w:r>
          </w:p>
          <w:p w14:paraId="7398F884" w14:textId="5F1D4635" w:rsidR="006D2FF5" w:rsidRPr="001C0812" w:rsidRDefault="006D2FF5" w:rsidP="00FF2284">
            <w:pPr>
              <w:autoSpaceDE w:val="0"/>
              <w:autoSpaceDN w:val="0"/>
              <w:adjustRightInd w:val="0"/>
              <w:rPr>
                <w:rFonts w:asciiTheme="majorHAnsi" w:hAnsiTheme="majorHAnsi" w:cstheme="majorHAnsi"/>
                <w:b w:val="0"/>
                <w:bCs/>
                <w:color w:val="3D3D3D"/>
                <w:sz w:val="24"/>
                <w:szCs w:val="24"/>
              </w:rPr>
            </w:pPr>
            <w:r w:rsidRPr="001C0812">
              <w:rPr>
                <w:rFonts w:asciiTheme="majorHAnsi" w:hAnsiTheme="majorHAnsi" w:cstheme="majorHAnsi"/>
                <w:b w:val="0"/>
                <w:bCs/>
                <w:color w:val="3D3D3D"/>
                <w:sz w:val="24"/>
                <w:szCs w:val="24"/>
              </w:rPr>
              <w:t>Maximally even rhythms, diatonic rhythms</w:t>
            </w:r>
          </w:p>
          <w:p w14:paraId="59860F92" w14:textId="290B41E0" w:rsidR="00242F94" w:rsidRPr="001C0812" w:rsidRDefault="00242F94" w:rsidP="00FF2284">
            <w:pPr>
              <w:autoSpaceDE w:val="0"/>
              <w:autoSpaceDN w:val="0"/>
              <w:adjustRightInd w:val="0"/>
              <w:rPr>
                <w:rFonts w:asciiTheme="majorHAnsi" w:hAnsiTheme="majorHAnsi" w:cstheme="majorHAnsi"/>
                <w:b w:val="0"/>
                <w:bCs/>
                <w:color w:val="3D3D3D"/>
                <w:sz w:val="24"/>
                <w:szCs w:val="24"/>
              </w:rPr>
            </w:pPr>
          </w:p>
        </w:tc>
        <w:tc>
          <w:tcPr>
            <w:tcW w:w="1473" w:type="dxa"/>
          </w:tcPr>
          <w:p w14:paraId="071032FA" w14:textId="585381F0" w:rsidR="00242F94" w:rsidRPr="001C0812" w:rsidRDefault="00554641" w:rsidP="00522700">
            <w:pPr>
              <w:rPr>
                <w:rFonts w:asciiTheme="majorHAnsi" w:hAnsiTheme="majorHAnsi" w:cstheme="majorHAnsi"/>
                <w:b w:val="0"/>
                <w:bCs/>
                <w:sz w:val="24"/>
                <w:szCs w:val="24"/>
              </w:rPr>
            </w:pPr>
            <w:r w:rsidRPr="001C0812">
              <w:rPr>
                <w:rFonts w:asciiTheme="majorHAnsi" w:hAnsiTheme="majorHAnsi" w:cstheme="majorHAnsi"/>
                <w:b w:val="0"/>
                <w:bCs/>
                <w:sz w:val="24"/>
                <w:szCs w:val="24"/>
              </w:rPr>
              <w:t>HW 3 DUE</w:t>
            </w:r>
          </w:p>
        </w:tc>
      </w:tr>
      <w:tr w:rsidR="00242F94" w:rsidRPr="001C0812" w14:paraId="541F6FF1" w14:textId="77777777" w:rsidTr="00522700">
        <w:tc>
          <w:tcPr>
            <w:tcW w:w="1700" w:type="dxa"/>
          </w:tcPr>
          <w:p w14:paraId="3DFAD019" w14:textId="1B16AD4E" w:rsidR="00242F94" w:rsidRPr="001C0812" w:rsidRDefault="00242F94" w:rsidP="00522700">
            <w:pPr>
              <w:rPr>
                <w:rFonts w:asciiTheme="majorHAnsi" w:hAnsiTheme="majorHAnsi" w:cstheme="majorHAnsi"/>
                <w:b w:val="0"/>
                <w:bCs/>
                <w:sz w:val="24"/>
                <w:szCs w:val="24"/>
              </w:rPr>
            </w:pPr>
            <w:r w:rsidRPr="001C0812">
              <w:rPr>
                <w:rFonts w:asciiTheme="majorHAnsi" w:hAnsiTheme="majorHAnsi" w:cstheme="majorHAnsi"/>
                <w:b w:val="0"/>
                <w:bCs/>
                <w:sz w:val="24"/>
                <w:szCs w:val="24"/>
              </w:rPr>
              <w:t>1</w:t>
            </w:r>
            <w:r w:rsidR="002A1AE1" w:rsidRPr="001C0812">
              <w:rPr>
                <w:rFonts w:asciiTheme="majorHAnsi" w:hAnsiTheme="majorHAnsi" w:cstheme="majorHAnsi"/>
                <w:b w:val="0"/>
                <w:bCs/>
                <w:sz w:val="24"/>
                <w:szCs w:val="24"/>
              </w:rPr>
              <w:t>5</w:t>
            </w:r>
            <w:r w:rsidRPr="001C0812">
              <w:rPr>
                <w:rFonts w:asciiTheme="majorHAnsi" w:hAnsiTheme="majorHAnsi" w:cstheme="majorHAnsi"/>
                <w:b w:val="0"/>
                <w:bCs/>
                <w:sz w:val="24"/>
                <w:szCs w:val="24"/>
              </w:rPr>
              <w:t xml:space="preserve"> February</w:t>
            </w:r>
          </w:p>
        </w:tc>
        <w:tc>
          <w:tcPr>
            <w:tcW w:w="6177" w:type="dxa"/>
          </w:tcPr>
          <w:p w14:paraId="5A0E36C8" w14:textId="3C601002" w:rsidR="00242F94" w:rsidRPr="001C0812" w:rsidRDefault="00242F94" w:rsidP="00522700">
            <w:pPr>
              <w:rPr>
                <w:rFonts w:asciiTheme="majorHAnsi" w:hAnsiTheme="majorHAnsi" w:cstheme="majorHAnsi"/>
                <w:b w:val="0"/>
                <w:bCs/>
                <w:sz w:val="24"/>
                <w:szCs w:val="24"/>
              </w:rPr>
            </w:pPr>
          </w:p>
        </w:tc>
        <w:tc>
          <w:tcPr>
            <w:tcW w:w="1473" w:type="dxa"/>
          </w:tcPr>
          <w:p w14:paraId="6E587F7A" w14:textId="0F0A3313" w:rsidR="00242F94" w:rsidRPr="001C0812" w:rsidRDefault="00242F94" w:rsidP="00522700">
            <w:pPr>
              <w:rPr>
                <w:rFonts w:asciiTheme="majorHAnsi" w:hAnsiTheme="majorHAnsi" w:cstheme="majorHAnsi"/>
                <w:b w:val="0"/>
                <w:bCs/>
                <w:sz w:val="24"/>
                <w:szCs w:val="24"/>
              </w:rPr>
            </w:pPr>
          </w:p>
        </w:tc>
      </w:tr>
      <w:tr w:rsidR="00242F94" w:rsidRPr="001C0812" w14:paraId="43A84446" w14:textId="77777777" w:rsidTr="00522700">
        <w:tc>
          <w:tcPr>
            <w:tcW w:w="1700" w:type="dxa"/>
          </w:tcPr>
          <w:p w14:paraId="55165DDF" w14:textId="2A882379" w:rsidR="00242F94" w:rsidRPr="001C0812" w:rsidRDefault="00E86EA1" w:rsidP="00522700">
            <w:pPr>
              <w:rPr>
                <w:rFonts w:asciiTheme="majorHAnsi" w:hAnsiTheme="majorHAnsi" w:cstheme="majorHAnsi"/>
                <w:b w:val="0"/>
                <w:bCs/>
                <w:sz w:val="24"/>
                <w:szCs w:val="24"/>
              </w:rPr>
            </w:pPr>
            <w:r w:rsidRPr="001C0812">
              <w:rPr>
                <w:rFonts w:asciiTheme="majorHAnsi" w:hAnsiTheme="majorHAnsi" w:cstheme="majorHAnsi"/>
                <w:b w:val="0"/>
                <w:bCs/>
                <w:sz w:val="24"/>
                <w:szCs w:val="24"/>
              </w:rPr>
              <w:t>1</w:t>
            </w:r>
            <w:r w:rsidR="002A1AE1" w:rsidRPr="001C0812">
              <w:rPr>
                <w:rFonts w:asciiTheme="majorHAnsi" w:hAnsiTheme="majorHAnsi" w:cstheme="majorHAnsi"/>
                <w:b w:val="0"/>
                <w:bCs/>
                <w:sz w:val="24"/>
                <w:szCs w:val="24"/>
              </w:rPr>
              <w:t>7</w:t>
            </w:r>
            <w:r w:rsidRPr="001C0812">
              <w:rPr>
                <w:rFonts w:asciiTheme="majorHAnsi" w:hAnsiTheme="majorHAnsi" w:cstheme="majorHAnsi"/>
                <w:b w:val="0"/>
                <w:bCs/>
                <w:sz w:val="24"/>
                <w:szCs w:val="24"/>
              </w:rPr>
              <w:t xml:space="preserve"> February</w:t>
            </w:r>
          </w:p>
        </w:tc>
        <w:tc>
          <w:tcPr>
            <w:tcW w:w="6177" w:type="dxa"/>
          </w:tcPr>
          <w:p w14:paraId="561C0E60" w14:textId="77777777" w:rsidR="00242F94" w:rsidRPr="001C0812" w:rsidRDefault="00242F94" w:rsidP="00522700">
            <w:pPr>
              <w:rPr>
                <w:rFonts w:asciiTheme="majorHAnsi" w:hAnsiTheme="majorHAnsi" w:cstheme="majorHAnsi"/>
                <w:b w:val="0"/>
                <w:bCs/>
                <w:sz w:val="24"/>
                <w:szCs w:val="24"/>
              </w:rPr>
            </w:pPr>
          </w:p>
        </w:tc>
        <w:tc>
          <w:tcPr>
            <w:tcW w:w="1473" w:type="dxa"/>
          </w:tcPr>
          <w:p w14:paraId="0D6054F7" w14:textId="77777777" w:rsidR="00242F94" w:rsidRPr="001C0812" w:rsidRDefault="00242F94" w:rsidP="00522700">
            <w:pPr>
              <w:rPr>
                <w:rFonts w:asciiTheme="majorHAnsi" w:hAnsiTheme="majorHAnsi" w:cstheme="majorHAnsi"/>
                <w:b w:val="0"/>
                <w:bCs/>
                <w:sz w:val="24"/>
                <w:szCs w:val="24"/>
              </w:rPr>
            </w:pPr>
          </w:p>
        </w:tc>
      </w:tr>
      <w:tr w:rsidR="00E86EA1" w:rsidRPr="001C0812" w14:paraId="4FAFBBAD" w14:textId="77777777" w:rsidTr="00047695">
        <w:trPr>
          <w:trHeight w:val="512"/>
        </w:trPr>
        <w:tc>
          <w:tcPr>
            <w:tcW w:w="1700" w:type="dxa"/>
          </w:tcPr>
          <w:p w14:paraId="503816A1" w14:textId="77777777" w:rsidR="00E86EA1" w:rsidRPr="001C0812" w:rsidRDefault="00E86EA1" w:rsidP="00522700">
            <w:pPr>
              <w:rPr>
                <w:rFonts w:asciiTheme="majorHAnsi" w:hAnsiTheme="majorHAnsi" w:cstheme="majorHAnsi"/>
                <w:b w:val="0"/>
                <w:bCs/>
                <w:sz w:val="24"/>
                <w:szCs w:val="24"/>
              </w:rPr>
            </w:pPr>
          </w:p>
        </w:tc>
        <w:tc>
          <w:tcPr>
            <w:tcW w:w="6177" w:type="dxa"/>
          </w:tcPr>
          <w:p w14:paraId="12C8FFF9" w14:textId="77777777" w:rsidR="00E86EA1" w:rsidRPr="001C0812" w:rsidRDefault="00E86EA1" w:rsidP="00522700">
            <w:pPr>
              <w:rPr>
                <w:rFonts w:asciiTheme="majorHAnsi" w:hAnsiTheme="majorHAnsi" w:cstheme="majorHAnsi"/>
                <w:b w:val="0"/>
                <w:bCs/>
                <w:sz w:val="24"/>
                <w:szCs w:val="24"/>
              </w:rPr>
            </w:pPr>
          </w:p>
        </w:tc>
        <w:tc>
          <w:tcPr>
            <w:tcW w:w="1473" w:type="dxa"/>
          </w:tcPr>
          <w:p w14:paraId="4410B2FF" w14:textId="77777777" w:rsidR="00E86EA1" w:rsidRPr="001C0812" w:rsidRDefault="00E86EA1" w:rsidP="00522700">
            <w:pPr>
              <w:rPr>
                <w:rFonts w:asciiTheme="majorHAnsi" w:hAnsiTheme="majorHAnsi" w:cstheme="majorHAnsi"/>
                <w:b w:val="0"/>
                <w:bCs/>
                <w:sz w:val="24"/>
                <w:szCs w:val="24"/>
              </w:rPr>
            </w:pPr>
          </w:p>
        </w:tc>
      </w:tr>
      <w:tr w:rsidR="00D400D8" w:rsidRPr="001C0812" w14:paraId="185D7A2D" w14:textId="77777777" w:rsidTr="00522700">
        <w:tc>
          <w:tcPr>
            <w:tcW w:w="1700" w:type="dxa"/>
          </w:tcPr>
          <w:p w14:paraId="42C5FC38" w14:textId="77777777" w:rsidR="00D400D8" w:rsidRPr="001C0812" w:rsidRDefault="00D400D8" w:rsidP="00522700">
            <w:pPr>
              <w:rPr>
                <w:rFonts w:asciiTheme="majorHAnsi" w:hAnsiTheme="majorHAnsi" w:cstheme="majorHAnsi"/>
                <w:b w:val="0"/>
                <w:bCs/>
                <w:sz w:val="24"/>
                <w:szCs w:val="24"/>
              </w:rPr>
            </w:pPr>
          </w:p>
        </w:tc>
        <w:tc>
          <w:tcPr>
            <w:tcW w:w="6177" w:type="dxa"/>
          </w:tcPr>
          <w:p w14:paraId="4069BA26" w14:textId="4E7F7A39" w:rsidR="00D400D8" w:rsidRPr="001C0812" w:rsidRDefault="00047695" w:rsidP="00047695">
            <w:pPr>
              <w:jc w:val="center"/>
              <w:rPr>
                <w:rFonts w:asciiTheme="majorHAnsi" w:hAnsiTheme="majorHAnsi" w:cstheme="majorHAnsi"/>
                <w:sz w:val="24"/>
                <w:szCs w:val="24"/>
              </w:rPr>
            </w:pPr>
            <w:r w:rsidRPr="001C0812">
              <w:rPr>
                <w:rFonts w:asciiTheme="majorHAnsi" w:hAnsiTheme="majorHAnsi" w:cstheme="majorHAnsi"/>
                <w:sz w:val="24"/>
                <w:szCs w:val="24"/>
              </w:rPr>
              <w:t>WEEK 6</w:t>
            </w:r>
          </w:p>
        </w:tc>
        <w:tc>
          <w:tcPr>
            <w:tcW w:w="1473" w:type="dxa"/>
          </w:tcPr>
          <w:p w14:paraId="33171A6C" w14:textId="77777777" w:rsidR="00D400D8" w:rsidRPr="001C0812" w:rsidRDefault="00D400D8" w:rsidP="00522700">
            <w:pPr>
              <w:rPr>
                <w:rFonts w:asciiTheme="majorHAnsi" w:hAnsiTheme="majorHAnsi" w:cstheme="majorHAnsi"/>
                <w:b w:val="0"/>
                <w:bCs/>
                <w:sz w:val="24"/>
                <w:szCs w:val="24"/>
              </w:rPr>
            </w:pPr>
          </w:p>
        </w:tc>
      </w:tr>
      <w:tr w:rsidR="00242F94" w:rsidRPr="001C0812" w14:paraId="27A4C3B1" w14:textId="77777777" w:rsidTr="00522700">
        <w:tc>
          <w:tcPr>
            <w:tcW w:w="1700" w:type="dxa"/>
          </w:tcPr>
          <w:p w14:paraId="29500247" w14:textId="103B66E0" w:rsidR="00242F94" w:rsidRPr="001C0812" w:rsidRDefault="003F557F" w:rsidP="00522700">
            <w:pPr>
              <w:rPr>
                <w:rFonts w:asciiTheme="majorHAnsi" w:hAnsiTheme="majorHAnsi" w:cstheme="majorHAnsi"/>
                <w:b w:val="0"/>
                <w:bCs/>
                <w:sz w:val="24"/>
                <w:szCs w:val="24"/>
              </w:rPr>
            </w:pPr>
            <w:r w:rsidRPr="001C0812">
              <w:rPr>
                <w:rFonts w:asciiTheme="majorHAnsi" w:hAnsiTheme="majorHAnsi" w:cstheme="majorHAnsi"/>
                <w:b w:val="0"/>
                <w:bCs/>
                <w:sz w:val="24"/>
                <w:szCs w:val="24"/>
              </w:rPr>
              <w:t>2</w:t>
            </w:r>
            <w:r w:rsidR="002A1AE1" w:rsidRPr="001C0812">
              <w:rPr>
                <w:rFonts w:asciiTheme="majorHAnsi" w:hAnsiTheme="majorHAnsi" w:cstheme="majorHAnsi"/>
                <w:b w:val="0"/>
                <w:bCs/>
                <w:sz w:val="24"/>
                <w:szCs w:val="24"/>
              </w:rPr>
              <w:t>0</w:t>
            </w:r>
            <w:r w:rsidR="00242F94" w:rsidRPr="001C0812">
              <w:rPr>
                <w:rFonts w:asciiTheme="majorHAnsi" w:hAnsiTheme="majorHAnsi" w:cstheme="majorHAnsi"/>
                <w:b w:val="0"/>
                <w:bCs/>
                <w:sz w:val="24"/>
                <w:szCs w:val="24"/>
              </w:rPr>
              <w:t xml:space="preserve"> February</w:t>
            </w:r>
          </w:p>
        </w:tc>
        <w:tc>
          <w:tcPr>
            <w:tcW w:w="6177" w:type="dxa"/>
          </w:tcPr>
          <w:p w14:paraId="27EFA1A0" w14:textId="6A17C408" w:rsidR="00FF2284" w:rsidRPr="001C0812" w:rsidRDefault="00FF2284" w:rsidP="00FF2284">
            <w:pPr>
              <w:autoSpaceDE w:val="0"/>
              <w:autoSpaceDN w:val="0"/>
              <w:adjustRightInd w:val="0"/>
              <w:rPr>
                <w:rFonts w:asciiTheme="majorHAnsi" w:hAnsiTheme="majorHAnsi" w:cstheme="majorHAnsi"/>
                <w:b w:val="0"/>
                <w:bCs/>
                <w:color w:val="3D3D3D"/>
                <w:sz w:val="24"/>
                <w:szCs w:val="24"/>
                <w:u w:val="single"/>
              </w:rPr>
            </w:pPr>
            <w:r w:rsidRPr="001C0812">
              <w:rPr>
                <w:rFonts w:asciiTheme="majorHAnsi" w:hAnsiTheme="majorHAnsi" w:cstheme="majorHAnsi"/>
                <w:b w:val="0"/>
                <w:bCs/>
                <w:color w:val="3D3D3D"/>
                <w:sz w:val="24"/>
                <w:szCs w:val="24"/>
                <w:u w:val="single"/>
              </w:rPr>
              <w:t xml:space="preserve">Stravinsky, </w:t>
            </w:r>
            <w:r w:rsidRPr="001C0812">
              <w:rPr>
                <w:rFonts w:asciiTheme="majorHAnsi" w:hAnsiTheme="majorHAnsi" w:cstheme="majorHAnsi"/>
                <w:b w:val="0"/>
                <w:bCs/>
                <w:i/>
                <w:iCs/>
                <w:color w:val="3D3D3D"/>
                <w:sz w:val="24"/>
                <w:szCs w:val="24"/>
                <w:u w:val="single"/>
              </w:rPr>
              <w:t>Les Noces</w:t>
            </w:r>
          </w:p>
          <w:p w14:paraId="7D743741" w14:textId="3E342C05" w:rsidR="00242F94" w:rsidRPr="001C0812" w:rsidRDefault="00FF2284" w:rsidP="00047695">
            <w:pPr>
              <w:autoSpaceDE w:val="0"/>
              <w:autoSpaceDN w:val="0"/>
              <w:adjustRightInd w:val="0"/>
              <w:rPr>
                <w:rFonts w:asciiTheme="majorHAnsi" w:hAnsiTheme="majorHAnsi" w:cstheme="majorHAnsi"/>
                <w:b w:val="0"/>
                <w:bCs/>
                <w:color w:val="3D3D3D"/>
                <w:sz w:val="24"/>
                <w:szCs w:val="24"/>
              </w:rPr>
            </w:pPr>
            <w:r w:rsidRPr="001C0812">
              <w:rPr>
                <w:rFonts w:asciiTheme="majorHAnsi" w:hAnsiTheme="majorHAnsi" w:cstheme="majorHAnsi"/>
                <w:b w:val="0"/>
                <w:bCs/>
                <w:color w:val="3D3D3D"/>
                <w:sz w:val="24"/>
                <w:szCs w:val="24"/>
              </w:rPr>
              <w:t>Scalar collections, Pitch centricity, Meter</w:t>
            </w:r>
          </w:p>
        </w:tc>
        <w:tc>
          <w:tcPr>
            <w:tcW w:w="1473" w:type="dxa"/>
          </w:tcPr>
          <w:p w14:paraId="6E78B42B" w14:textId="1E212354" w:rsidR="00242F94" w:rsidRPr="001C0812" w:rsidRDefault="00554641" w:rsidP="00522700">
            <w:pPr>
              <w:rPr>
                <w:rFonts w:asciiTheme="majorHAnsi" w:hAnsiTheme="majorHAnsi" w:cstheme="majorHAnsi"/>
                <w:b w:val="0"/>
                <w:bCs/>
                <w:sz w:val="24"/>
                <w:szCs w:val="24"/>
              </w:rPr>
            </w:pPr>
            <w:r w:rsidRPr="001C0812">
              <w:rPr>
                <w:rFonts w:asciiTheme="majorHAnsi" w:hAnsiTheme="majorHAnsi" w:cstheme="majorHAnsi"/>
                <w:b w:val="0"/>
                <w:bCs/>
                <w:sz w:val="24"/>
                <w:szCs w:val="24"/>
              </w:rPr>
              <w:t xml:space="preserve">Presentations on </w:t>
            </w:r>
            <w:r w:rsidRPr="001C0812">
              <w:rPr>
                <w:rFonts w:asciiTheme="majorHAnsi" w:hAnsiTheme="majorHAnsi" w:cstheme="majorHAnsi"/>
                <w:b w:val="0"/>
                <w:bCs/>
                <w:i/>
                <w:iCs/>
                <w:sz w:val="24"/>
                <w:szCs w:val="24"/>
              </w:rPr>
              <w:t xml:space="preserve">Les Noces </w:t>
            </w:r>
            <w:r w:rsidRPr="001C0812">
              <w:rPr>
                <w:rFonts w:asciiTheme="majorHAnsi" w:hAnsiTheme="majorHAnsi" w:cstheme="majorHAnsi"/>
                <w:b w:val="0"/>
                <w:bCs/>
                <w:sz w:val="24"/>
                <w:szCs w:val="24"/>
              </w:rPr>
              <w:t>(HW 4)</w:t>
            </w:r>
          </w:p>
        </w:tc>
      </w:tr>
      <w:tr w:rsidR="00242F94" w:rsidRPr="001C0812" w14:paraId="7B0F7DDD" w14:textId="77777777" w:rsidTr="00522700">
        <w:tc>
          <w:tcPr>
            <w:tcW w:w="1700" w:type="dxa"/>
          </w:tcPr>
          <w:p w14:paraId="76F430B1" w14:textId="0B085240" w:rsidR="00242F94" w:rsidRPr="001C0812" w:rsidRDefault="003F557F" w:rsidP="00522700">
            <w:pPr>
              <w:rPr>
                <w:rFonts w:asciiTheme="majorHAnsi" w:hAnsiTheme="majorHAnsi" w:cstheme="majorHAnsi"/>
                <w:b w:val="0"/>
                <w:bCs/>
                <w:sz w:val="24"/>
                <w:szCs w:val="24"/>
              </w:rPr>
            </w:pPr>
            <w:r w:rsidRPr="001C0812">
              <w:rPr>
                <w:rFonts w:asciiTheme="majorHAnsi" w:hAnsiTheme="majorHAnsi" w:cstheme="majorHAnsi"/>
                <w:b w:val="0"/>
                <w:bCs/>
                <w:sz w:val="24"/>
                <w:szCs w:val="24"/>
              </w:rPr>
              <w:t>2</w:t>
            </w:r>
            <w:r w:rsidR="002A1AE1" w:rsidRPr="001C0812">
              <w:rPr>
                <w:rFonts w:asciiTheme="majorHAnsi" w:hAnsiTheme="majorHAnsi" w:cstheme="majorHAnsi"/>
                <w:b w:val="0"/>
                <w:bCs/>
                <w:sz w:val="24"/>
                <w:szCs w:val="24"/>
              </w:rPr>
              <w:t>2</w:t>
            </w:r>
            <w:r w:rsidR="00242F94" w:rsidRPr="001C0812">
              <w:rPr>
                <w:rFonts w:asciiTheme="majorHAnsi" w:hAnsiTheme="majorHAnsi" w:cstheme="majorHAnsi"/>
                <w:b w:val="0"/>
                <w:bCs/>
                <w:sz w:val="24"/>
                <w:szCs w:val="24"/>
              </w:rPr>
              <w:t xml:space="preserve"> February</w:t>
            </w:r>
          </w:p>
        </w:tc>
        <w:tc>
          <w:tcPr>
            <w:tcW w:w="6177" w:type="dxa"/>
          </w:tcPr>
          <w:p w14:paraId="10FCFCE0" w14:textId="259ECC4A" w:rsidR="00242F94" w:rsidRPr="001C0812" w:rsidRDefault="00242F94" w:rsidP="00522700">
            <w:pPr>
              <w:rPr>
                <w:rFonts w:asciiTheme="majorHAnsi" w:hAnsiTheme="majorHAnsi" w:cstheme="majorHAnsi"/>
                <w:b w:val="0"/>
                <w:bCs/>
                <w:sz w:val="24"/>
                <w:szCs w:val="24"/>
              </w:rPr>
            </w:pPr>
          </w:p>
        </w:tc>
        <w:tc>
          <w:tcPr>
            <w:tcW w:w="1473" w:type="dxa"/>
          </w:tcPr>
          <w:p w14:paraId="547DD98B" w14:textId="2D20C213" w:rsidR="00242F94" w:rsidRPr="001C0812" w:rsidRDefault="00242F94" w:rsidP="00522700">
            <w:pPr>
              <w:rPr>
                <w:rFonts w:asciiTheme="majorHAnsi" w:hAnsiTheme="majorHAnsi" w:cstheme="majorHAnsi"/>
                <w:b w:val="0"/>
                <w:bCs/>
                <w:sz w:val="24"/>
                <w:szCs w:val="24"/>
              </w:rPr>
            </w:pPr>
          </w:p>
        </w:tc>
      </w:tr>
      <w:tr w:rsidR="00242F94" w:rsidRPr="001C0812" w14:paraId="05FF21DE" w14:textId="77777777" w:rsidTr="00522700">
        <w:tc>
          <w:tcPr>
            <w:tcW w:w="1700" w:type="dxa"/>
          </w:tcPr>
          <w:p w14:paraId="1C5C755B" w14:textId="1B73C110" w:rsidR="00242F94" w:rsidRPr="001C0812" w:rsidRDefault="003F557F" w:rsidP="00522700">
            <w:pPr>
              <w:rPr>
                <w:rFonts w:asciiTheme="majorHAnsi" w:hAnsiTheme="majorHAnsi" w:cstheme="majorHAnsi"/>
                <w:b w:val="0"/>
                <w:bCs/>
                <w:sz w:val="24"/>
                <w:szCs w:val="24"/>
              </w:rPr>
            </w:pPr>
            <w:r w:rsidRPr="001C0812">
              <w:rPr>
                <w:rFonts w:asciiTheme="majorHAnsi" w:hAnsiTheme="majorHAnsi" w:cstheme="majorHAnsi"/>
                <w:b w:val="0"/>
                <w:bCs/>
                <w:sz w:val="24"/>
                <w:szCs w:val="24"/>
              </w:rPr>
              <w:t>2</w:t>
            </w:r>
            <w:r w:rsidR="002A1AE1" w:rsidRPr="001C0812">
              <w:rPr>
                <w:rFonts w:asciiTheme="majorHAnsi" w:hAnsiTheme="majorHAnsi" w:cstheme="majorHAnsi"/>
                <w:b w:val="0"/>
                <w:bCs/>
                <w:sz w:val="24"/>
                <w:szCs w:val="24"/>
              </w:rPr>
              <w:t>4</w:t>
            </w:r>
            <w:r w:rsidR="00E86EA1" w:rsidRPr="001C0812">
              <w:rPr>
                <w:rFonts w:asciiTheme="majorHAnsi" w:hAnsiTheme="majorHAnsi" w:cstheme="majorHAnsi"/>
                <w:b w:val="0"/>
                <w:bCs/>
                <w:sz w:val="24"/>
                <w:szCs w:val="24"/>
              </w:rPr>
              <w:t xml:space="preserve"> February</w:t>
            </w:r>
          </w:p>
        </w:tc>
        <w:tc>
          <w:tcPr>
            <w:tcW w:w="6177" w:type="dxa"/>
          </w:tcPr>
          <w:p w14:paraId="220EF775" w14:textId="77777777" w:rsidR="00242F94" w:rsidRPr="001C0812" w:rsidRDefault="00242F94" w:rsidP="00522700">
            <w:pPr>
              <w:rPr>
                <w:rFonts w:asciiTheme="majorHAnsi" w:hAnsiTheme="majorHAnsi" w:cstheme="majorHAnsi"/>
                <w:b w:val="0"/>
                <w:bCs/>
                <w:sz w:val="24"/>
                <w:szCs w:val="24"/>
              </w:rPr>
            </w:pPr>
          </w:p>
        </w:tc>
        <w:tc>
          <w:tcPr>
            <w:tcW w:w="1473" w:type="dxa"/>
          </w:tcPr>
          <w:p w14:paraId="3337FD5A" w14:textId="77777777" w:rsidR="00242F94" w:rsidRPr="001C0812" w:rsidRDefault="00242F94" w:rsidP="00522700">
            <w:pPr>
              <w:rPr>
                <w:rFonts w:asciiTheme="majorHAnsi" w:hAnsiTheme="majorHAnsi" w:cstheme="majorHAnsi"/>
                <w:b w:val="0"/>
                <w:bCs/>
                <w:sz w:val="24"/>
                <w:szCs w:val="24"/>
              </w:rPr>
            </w:pPr>
          </w:p>
        </w:tc>
      </w:tr>
      <w:tr w:rsidR="00E86EA1" w:rsidRPr="001C0812" w14:paraId="288741AF" w14:textId="77777777" w:rsidTr="00522700">
        <w:tc>
          <w:tcPr>
            <w:tcW w:w="1700" w:type="dxa"/>
          </w:tcPr>
          <w:p w14:paraId="14CBFC62" w14:textId="77777777" w:rsidR="00E86EA1" w:rsidRPr="001C0812" w:rsidRDefault="00E86EA1" w:rsidP="00522700">
            <w:pPr>
              <w:rPr>
                <w:rFonts w:asciiTheme="majorHAnsi" w:hAnsiTheme="majorHAnsi" w:cstheme="majorHAnsi"/>
                <w:b w:val="0"/>
                <w:bCs/>
                <w:sz w:val="24"/>
                <w:szCs w:val="24"/>
              </w:rPr>
            </w:pPr>
          </w:p>
        </w:tc>
        <w:tc>
          <w:tcPr>
            <w:tcW w:w="6177" w:type="dxa"/>
          </w:tcPr>
          <w:p w14:paraId="709E064D" w14:textId="77777777" w:rsidR="00E86EA1" w:rsidRPr="001C0812" w:rsidRDefault="00E86EA1" w:rsidP="00522700">
            <w:pPr>
              <w:rPr>
                <w:rFonts w:asciiTheme="majorHAnsi" w:hAnsiTheme="majorHAnsi" w:cstheme="majorHAnsi"/>
                <w:b w:val="0"/>
                <w:bCs/>
                <w:sz w:val="24"/>
                <w:szCs w:val="24"/>
              </w:rPr>
            </w:pPr>
          </w:p>
        </w:tc>
        <w:tc>
          <w:tcPr>
            <w:tcW w:w="1473" w:type="dxa"/>
          </w:tcPr>
          <w:p w14:paraId="7964BBD8" w14:textId="77777777" w:rsidR="00E86EA1" w:rsidRPr="001C0812" w:rsidRDefault="00E86EA1" w:rsidP="00522700">
            <w:pPr>
              <w:rPr>
                <w:rFonts w:asciiTheme="majorHAnsi" w:hAnsiTheme="majorHAnsi" w:cstheme="majorHAnsi"/>
                <w:b w:val="0"/>
                <w:bCs/>
                <w:sz w:val="24"/>
                <w:szCs w:val="24"/>
              </w:rPr>
            </w:pPr>
          </w:p>
        </w:tc>
      </w:tr>
      <w:tr w:rsidR="00D400D8" w:rsidRPr="001C0812" w14:paraId="73023717" w14:textId="77777777" w:rsidTr="00522700">
        <w:tc>
          <w:tcPr>
            <w:tcW w:w="1700" w:type="dxa"/>
          </w:tcPr>
          <w:p w14:paraId="058055CA" w14:textId="77777777" w:rsidR="00D400D8" w:rsidRPr="001C0812" w:rsidRDefault="00D400D8" w:rsidP="00522700">
            <w:pPr>
              <w:rPr>
                <w:rFonts w:asciiTheme="majorHAnsi" w:hAnsiTheme="majorHAnsi" w:cstheme="majorHAnsi"/>
                <w:b w:val="0"/>
                <w:bCs/>
                <w:sz w:val="24"/>
                <w:szCs w:val="24"/>
              </w:rPr>
            </w:pPr>
          </w:p>
        </w:tc>
        <w:tc>
          <w:tcPr>
            <w:tcW w:w="6177" w:type="dxa"/>
          </w:tcPr>
          <w:p w14:paraId="2767CDB6" w14:textId="378ECA9B" w:rsidR="00D400D8" w:rsidRPr="001C0812" w:rsidRDefault="00047695" w:rsidP="00047695">
            <w:pPr>
              <w:jc w:val="center"/>
              <w:rPr>
                <w:rFonts w:asciiTheme="majorHAnsi" w:hAnsiTheme="majorHAnsi" w:cstheme="majorHAnsi"/>
                <w:sz w:val="24"/>
                <w:szCs w:val="24"/>
              </w:rPr>
            </w:pPr>
            <w:r w:rsidRPr="001C0812">
              <w:rPr>
                <w:rFonts w:asciiTheme="majorHAnsi" w:hAnsiTheme="majorHAnsi" w:cstheme="majorHAnsi"/>
                <w:sz w:val="24"/>
                <w:szCs w:val="24"/>
              </w:rPr>
              <w:t>WEEK 7</w:t>
            </w:r>
          </w:p>
        </w:tc>
        <w:tc>
          <w:tcPr>
            <w:tcW w:w="1473" w:type="dxa"/>
          </w:tcPr>
          <w:p w14:paraId="544B978F" w14:textId="77777777" w:rsidR="00D400D8" w:rsidRPr="001C0812" w:rsidRDefault="00D400D8" w:rsidP="00522700">
            <w:pPr>
              <w:rPr>
                <w:rFonts w:asciiTheme="majorHAnsi" w:hAnsiTheme="majorHAnsi" w:cstheme="majorHAnsi"/>
                <w:b w:val="0"/>
                <w:bCs/>
                <w:sz w:val="24"/>
                <w:szCs w:val="24"/>
              </w:rPr>
            </w:pPr>
          </w:p>
        </w:tc>
      </w:tr>
      <w:tr w:rsidR="00554641" w:rsidRPr="001C0812" w14:paraId="051A266D" w14:textId="77777777" w:rsidTr="00522700">
        <w:tc>
          <w:tcPr>
            <w:tcW w:w="1700" w:type="dxa"/>
          </w:tcPr>
          <w:p w14:paraId="27C2EFA8" w14:textId="2F02CE0F" w:rsidR="00554641" w:rsidRPr="001C0812" w:rsidRDefault="00554641" w:rsidP="00554641">
            <w:pPr>
              <w:rPr>
                <w:rFonts w:asciiTheme="majorHAnsi" w:hAnsiTheme="majorHAnsi" w:cstheme="majorHAnsi"/>
                <w:b w:val="0"/>
                <w:bCs/>
                <w:sz w:val="24"/>
                <w:szCs w:val="24"/>
              </w:rPr>
            </w:pPr>
            <w:r w:rsidRPr="001C0812">
              <w:rPr>
                <w:rFonts w:asciiTheme="majorHAnsi" w:hAnsiTheme="majorHAnsi" w:cstheme="majorHAnsi"/>
                <w:b w:val="0"/>
                <w:bCs/>
                <w:sz w:val="24"/>
                <w:szCs w:val="24"/>
              </w:rPr>
              <w:t>27 February</w:t>
            </w:r>
          </w:p>
        </w:tc>
        <w:tc>
          <w:tcPr>
            <w:tcW w:w="6177" w:type="dxa"/>
          </w:tcPr>
          <w:p w14:paraId="5EDACF34" w14:textId="5941F2D4" w:rsidR="00554641" w:rsidRPr="001C0812" w:rsidRDefault="00554641" w:rsidP="00554641">
            <w:pPr>
              <w:autoSpaceDE w:val="0"/>
              <w:autoSpaceDN w:val="0"/>
              <w:adjustRightInd w:val="0"/>
              <w:rPr>
                <w:rFonts w:asciiTheme="majorHAnsi" w:hAnsiTheme="majorHAnsi" w:cstheme="majorHAnsi"/>
                <w:b w:val="0"/>
                <w:bCs/>
                <w:color w:val="3D3D3D"/>
                <w:sz w:val="24"/>
                <w:szCs w:val="24"/>
                <w:u w:val="single"/>
              </w:rPr>
            </w:pPr>
            <w:r w:rsidRPr="001C0812">
              <w:rPr>
                <w:rFonts w:asciiTheme="majorHAnsi" w:hAnsiTheme="majorHAnsi" w:cstheme="majorHAnsi"/>
                <w:b w:val="0"/>
                <w:bCs/>
                <w:color w:val="3D3D3D"/>
                <w:sz w:val="24"/>
                <w:szCs w:val="24"/>
                <w:u w:val="single"/>
              </w:rPr>
              <w:t xml:space="preserve">Stravinsky, </w:t>
            </w:r>
            <w:r w:rsidRPr="001C0812">
              <w:rPr>
                <w:rFonts w:asciiTheme="majorHAnsi" w:hAnsiTheme="majorHAnsi" w:cstheme="majorHAnsi"/>
                <w:b w:val="0"/>
                <w:bCs/>
                <w:i/>
                <w:iCs/>
                <w:color w:val="3D3D3D"/>
                <w:sz w:val="24"/>
                <w:szCs w:val="24"/>
                <w:u w:val="single"/>
              </w:rPr>
              <w:t xml:space="preserve">Les Noces </w:t>
            </w:r>
            <w:r w:rsidRPr="001C0812">
              <w:rPr>
                <w:rFonts w:asciiTheme="majorHAnsi" w:hAnsiTheme="majorHAnsi" w:cstheme="majorHAnsi"/>
                <w:b w:val="0"/>
                <w:bCs/>
                <w:color w:val="3D3D3D"/>
                <w:sz w:val="24"/>
                <w:szCs w:val="24"/>
                <w:u w:val="single"/>
              </w:rPr>
              <w:t>(continued)</w:t>
            </w:r>
          </w:p>
          <w:p w14:paraId="7C70C7BC" w14:textId="7BCC01E4" w:rsidR="00554641" w:rsidRPr="001C0812" w:rsidRDefault="00554641" w:rsidP="00554641">
            <w:pPr>
              <w:autoSpaceDE w:val="0"/>
              <w:autoSpaceDN w:val="0"/>
              <w:adjustRightInd w:val="0"/>
              <w:rPr>
                <w:rFonts w:asciiTheme="majorHAnsi" w:hAnsiTheme="majorHAnsi" w:cstheme="majorHAnsi"/>
                <w:b w:val="0"/>
                <w:bCs/>
                <w:color w:val="3D3D3D"/>
                <w:sz w:val="24"/>
                <w:szCs w:val="24"/>
              </w:rPr>
            </w:pPr>
            <w:r w:rsidRPr="001C0812">
              <w:rPr>
                <w:rFonts w:asciiTheme="majorHAnsi" w:hAnsiTheme="majorHAnsi" w:cstheme="majorHAnsi"/>
                <w:b w:val="0"/>
                <w:bCs/>
                <w:color w:val="3D3D3D"/>
                <w:sz w:val="24"/>
                <w:szCs w:val="24"/>
              </w:rPr>
              <w:t>Transpositional combination</w:t>
            </w:r>
          </w:p>
        </w:tc>
        <w:tc>
          <w:tcPr>
            <w:tcW w:w="1473" w:type="dxa"/>
          </w:tcPr>
          <w:p w14:paraId="0DAB70FC" w14:textId="7A9AEE1B" w:rsidR="00554641" w:rsidRPr="001C0812" w:rsidRDefault="00554641" w:rsidP="00554641">
            <w:pPr>
              <w:rPr>
                <w:rFonts w:asciiTheme="majorHAnsi" w:hAnsiTheme="majorHAnsi" w:cstheme="majorHAnsi"/>
                <w:b w:val="0"/>
                <w:bCs/>
                <w:sz w:val="24"/>
                <w:szCs w:val="24"/>
              </w:rPr>
            </w:pPr>
            <w:r w:rsidRPr="001C0812">
              <w:rPr>
                <w:rFonts w:asciiTheme="majorHAnsi" w:hAnsiTheme="majorHAnsi" w:cstheme="majorHAnsi"/>
                <w:b w:val="0"/>
                <w:bCs/>
                <w:sz w:val="24"/>
                <w:szCs w:val="24"/>
              </w:rPr>
              <w:t xml:space="preserve">Presentations on </w:t>
            </w:r>
            <w:r w:rsidRPr="001C0812">
              <w:rPr>
                <w:rFonts w:asciiTheme="majorHAnsi" w:hAnsiTheme="majorHAnsi" w:cstheme="majorHAnsi"/>
                <w:b w:val="0"/>
                <w:bCs/>
                <w:i/>
                <w:iCs/>
                <w:sz w:val="24"/>
                <w:szCs w:val="24"/>
              </w:rPr>
              <w:t xml:space="preserve">Les Noces </w:t>
            </w:r>
            <w:r w:rsidRPr="001C0812">
              <w:rPr>
                <w:rFonts w:asciiTheme="majorHAnsi" w:hAnsiTheme="majorHAnsi" w:cstheme="majorHAnsi"/>
                <w:b w:val="0"/>
                <w:bCs/>
                <w:sz w:val="24"/>
                <w:szCs w:val="24"/>
              </w:rPr>
              <w:t>(HW 4)</w:t>
            </w:r>
          </w:p>
        </w:tc>
      </w:tr>
      <w:tr w:rsidR="00554641" w:rsidRPr="001C0812" w14:paraId="0F1AD9A6" w14:textId="77777777" w:rsidTr="00522700">
        <w:tc>
          <w:tcPr>
            <w:tcW w:w="1700" w:type="dxa"/>
          </w:tcPr>
          <w:p w14:paraId="5740E3E3" w14:textId="5615EF49" w:rsidR="00554641" w:rsidRPr="001C0812" w:rsidRDefault="00554641" w:rsidP="00554641">
            <w:pPr>
              <w:rPr>
                <w:rFonts w:asciiTheme="majorHAnsi" w:hAnsiTheme="majorHAnsi" w:cstheme="majorHAnsi"/>
                <w:b w:val="0"/>
                <w:bCs/>
                <w:sz w:val="24"/>
                <w:szCs w:val="24"/>
              </w:rPr>
            </w:pPr>
            <w:r w:rsidRPr="001C0812">
              <w:rPr>
                <w:rFonts w:asciiTheme="majorHAnsi" w:hAnsiTheme="majorHAnsi" w:cstheme="majorHAnsi"/>
                <w:b w:val="0"/>
                <w:bCs/>
                <w:sz w:val="24"/>
                <w:szCs w:val="24"/>
              </w:rPr>
              <w:t>1 March</w:t>
            </w:r>
          </w:p>
        </w:tc>
        <w:tc>
          <w:tcPr>
            <w:tcW w:w="6177" w:type="dxa"/>
          </w:tcPr>
          <w:p w14:paraId="6F734F75" w14:textId="7877A163" w:rsidR="00554641" w:rsidRPr="001C0812" w:rsidRDefault="00554641" w:rsidP="00554641">
            <w:pPr>
              <w:rPr>
                <w:rFonts w:asciiTheme="majorHAnsi" w:hAnsiTheme="majorHAnsi" w:cstheme="majorHAnsi"/>
                <w:b w:val="0"/>
                <w:bCs/>
                <w:sz w:val="24"/>
                <w:szCs w:val="24"/>
              </w:rPr>
            </w:pPr>
          </w:p>
        </w:tc>
        <w:tc>
          <w:tcPr>
            <w:tcW w:w="1473" w:type="dxa"/>
          </w:tcPr>
          <w:p w14:paraId="35BC2D19" w14:textId="21989F29" w:rsidR="00554641" w:rsidRPr="001C0812" w:rsidRDefault="00554641" w:rsidP="00554641">
            <w:pPr>
              <w:rPr>
                <w:rFonts w:asciiTheme="majorHAnsi" w:hAnsiTheme="majorHAnsi" w:cstheme="majorHAnsi"/>
                <w:b w:val="0"/>
                <w:bCs/>
                <w:sz w:val="24"/>
                <w:szCs w:val="24"/>
              </w:rPr>
            </w:pPr>
          </w:p>
        </w:tc>
      </w:tr>
      <w:tr w:rsidR="00554641" w:rsidRPr="001C0812" w14:paraId="3C9930D1" w14:textId="77777777" w:rsidTr="00522700">
        <w:tc>
          <w:tcPr>
            <w:tcW w:w="1700" w:type="dxa"/>
          </w:tcPr>
          <w:p w14:paraId="141C6650" w14:textId="142766F1" w:rsidR="00554641" w:rsidRPr="001C0812" w:rsidRDefault="00554641" w:rsidP="00554641">
            <w:pPr>
              <w:rPr>
                <w:rFonts w:asciiTheme="majorHAnsi" w:hAnsiTheme="majorHAnsi" w:cstheme="majorHAnsi"/>
                <w:b w:val="0"/>
                <w:bCs/>
                <w:sz w:val="24"/>
                <w:szCs w:val="24"/>
              </w:rPr>
            </w:pPr>
            <w:r w:rsidRPr="001C0812">
              <w:rPr>
                <w:rFonts w:asciiTheme="majorHAnsi" w:hAnsiTheme="majorHAnsi" w:cstheme="majorHAnsi"/>
                <w:b w:val="0"/>
                <w:bCs/>
                <w:sz w:val="24"/>
                <w:szCs w:val="24"/>
              </w:rPr>
              <w:lastRenderedPageBreak/>
              <w:t>3 March</w:t>
            </w:r>
          </w:p>
        </w:tc>
        <w:tc>
          <w:tcPr>
            <w:tcW w:w="6177" w:type="dxa"/>
          </w:tcPr>
          <w:p w14:paraId="208DB699" w14:textId="77777777" w:rsidR="00554641" w:rsidRPr="001C0812" w:rsidRDefault="00554641" w:rsidP="00554641">
            <w:pPr>
              <w:rPr>
                <w:rFonts w:asciiTheme="majorHAnsi" w:hAnsiTheme="majorHAnsi" w:cstheme="majorHAnsi"/>
                <w:b w:val="0"/>
                <w:bCs/>
                <w:sz w:val="24"/>
                <w:szCs w:val="24"/>
              </w:rPr>
            </w:pPr>
          </w:p>
        </w:tc>
        <w:tc>
          <w:tcPr>
            <w:tcW w:w="1473" w:type="dxa"/>
          </w:tcPr>
          <w:p w14:paraId="77A2D383" w14:textId="77777777" w:rsidR="00554641" w:rsidRPr="001C0812" w:rsidRDefault="00554641" w:rsidP="00554641">
            <w:pPr>
              <w:rPr>
                <w:rFonts w:asciiTheme="majorHAnsi" w:hAnsiTheme="majorHAnsi" w:cstheme="majorHAnsi"/>
                <w:b w:val="0"/>
                <w:bCs/>
                <w:sz w:val="24"/>
                <w:szCs w:val="24"/>
              </w:rPr>
            </w:pPr>
          </w:p>
        </w:tc>
      </w:tr>
      <w:tr w:rsidR="00554641" w:rsidRPr="001C0812" w14:paraId="549D752B" w14:textId="77777777" w:rsidTr="00522700">
        <w:tc>
          <w:tcPr>
            <w:tcW w:w="1700" w:type="dxa"/>
          </w:tcPr>
          <w:p w14:paraId="48397F43" w14:textId="77777777" w:rsidR="00554641" w:rsidRPr="001C0812" w:rsidRDefault="00554641" w:rsidP="00554641">
            <w:pPr>
              <w:rPr>
                <w:rFonts w:asciiTheme="majorHAnsi" w:hAnsiTheme="majorHAnsi" w:cstheme="majorHAnsi"/>
                <w:b w:val="0"/>
                <w:bCs/>
                <w:sz w:val="24"/>
                <w:szCs w:val="24"/>
              </w:rPr>
            </w:pPr>
          </w:p>
        </w:tc>
        <w:tc>
          <w:tcPr>
            <w:tcW w:w="6177" w:type="dxa"/>
          </w:tcPr>
          <w:p w14:paraId="60D3F74B" w14:textId="77777777" w:rsidR="00554641" w:rsidRPr="001C0812" w:rsidRDefault="00554641" w:rsidP="00554641">
            <w:pPr>
              <w:rPr>
                <w:rFonts w:asciiTheme="majorHAnsi" w:hAnsiTheme="majorHAnsi" w:cstheme="majorHAnsi"/>
                <w:b w:val="0"/>
                <w:bCs/>
                <w:sz w:val="24"/>
                <w:szCs w:val="24"/>
              </w:rPr>
            </w:pPr>
          </w:p>
        </w:tc>
        <w:tc>
          <w:tcPr>
            <w:tcW w:w="1473" w:type="dxa"/>
          </w:tcPr>
          <w:p w14:paraId="3EC2DCCD" w14:textId="77777777" w:rsidR="00554641" w:rsidRPr="001C0812" w:rsidRDefault="00554641" w:rsidP="00554641">
            <w:pPr>
              <w:rPr>
                <w:rFonts w:asciiTheme="majorHAnsi" w:hAnsiTheme="majorHAnsi" w:cstheme="majorHAnsi"/>
                <w:b w:val="0"/>
                <w:bCs/>
                <w:sz w:val="24"/>
                <w:szCs w:val="24"/>
              </w:rPr>
            </w:pPr>
          </w:p>
        </w:tc>
      </w:tr>
      <w:tr w:rsidR="00554641" w:rsidRPr="001C0812" w14:paraId="6ED7C60B" w14:textId="77777777" w:rsidTr="00522700">
        <w:tc>
          <w:tcPr>
            <w:tcW w:w="1700" w:type="dxa"/>
          </w:tcPr>
          <w:p w14:paraId="01DC6281" w14:textId="77777777" w:rsidR="00554641" w:rsidRPr="001C0812" w:rsidRDefault="00554641" w:rsidP="00554641">
            <w:pPr>
              <w:rPr>
                <w:rFonts w:asciiTheme="majorHAnsi" w:hAnsiTheme="majorHAnsi" w:cstheme="majorHAnsi"/>
                <w:b w:val="0"/>
                <w:bCs/>
                <w:sz w:val="24"/>
                <w:szCs w:val="24"/>
              </w:rPr>
            </w:pPr>
          </w:p>
        </w:tc>
        <w:tc>
          <w:tcPr>
            <w:tcW w:w="6177" w:type="dxa"/>
          </w:tcPr>
          <w:p w14:paraId="7EBBA5DB" w14:textId="132EBF7A" w:rsidR="00554641" w:rsidRPr="001C0812" w:rsidRDefault="00554641" w:rsidP="00554641">
            <w:pPr>
              <w:jc w:val="center"/>
              <w:rPr>
                <w:rFonts w:asciiTheme="majorHAnsi" w:hAnsiTheme="majorHAnsi" w:cstheme="majorHAnsi"/>
                <w:sz w:val="24"/>
                <w:szCs w:val="24"/>
              </w:rPr>
            </w:pPr>
            <w:r w:rsidRPr="001C0812">
              <w:rPr>
                <w:rFonts w:asciiTheme="majorHAnsi" w:hAnsiTheme="majorHAnsi" w:cstheme="majorHAnsi"/>
                <w:sz w:val="24"/>
                <w:szCs w:val="24"/>
              </w:rPr>
              <w:t>WEEK 8</w:t>
            </w:r>
          </w:p>
        </w:tc>
        <w:tc>
          <w:tcPr>
            <w:tcW w:w="1473" w:type="dxa"/>
          </w:tcPr>
          <w:p w14:paraId="7FD6CF33" w14:textId="77777777" w:rsidR="00554641" w:rsidRPr="001C0812" w:rsidRDefault="00554641" w:rsidP="00554641">
            <w:pPr>
              <w:rPr>
                <w:rFonts w:asciiTheme="majorHAnsi" w:hAnsiTheme="majorHAnsi" w:cstheme="majorHAnsi"/>
                <w:b w:val="0"/>
                <w:bCs/>
                <w:sz w:val="24"/>
                <w:szCs w:val="24"/>
              </w:rPr>
            </w:pPr>
          </w:p>
        </w:tc>
      </w:tr>
      <w:tr w:rsidR="00554641" w:rsidRPr="001C0812" w14:paraId="06E1838E" w14:textId="77777777" w:rsidTr="00522700">
        <w:tc>
          <w:tcPr>
            <w:tcW w:w="1700" w:type="dxa"/>
          </w:tcPr>
          <w:p w14:paraId="5BF28EE0" w14:textId="70700239" w:rsidR="00554641" w:rsidRPr="001C0812" w:rsidRDefault="00554641" w:rsidP="00554641">
            <w:pPr>
              <w:rPr>
                <w:rFonts w:asciiTheme="majorHAnsi" w:hAnsiTheme="majorHAnsi" w:cstheme="majorHAnsi"/>
                <w:b w:val="0"/>
                <w:bCs/>
                <w:sz w:val="24"/>
                <w:szCs w:val="24"/>
              </w:rPr>
            </w:pPr>
            <w:r w:rsidRPr="001C0812">
              <w:rPr>
                <w:rFonts w:asciiTheme="majorHAnsi" w:hAnsiTheme="majorHAnsi" w:cstheme="majorHAnsi"/>
                <w:b w:val="0"/>
                <w:bCs/>
                <w:sz w:val="24"/>
                <w:szCs w:val="24"/>
              </w:rPr>
              <w:t>6 March</w:t>
            </w:r>
          </w:p>
        </w:tc>
        <w:tc>
          <w:tcPr>
            <w:tcW w:w="6177" w:type="dxa"/>
          </w:tcPr>
          <w:p w14:paraId="03E5E11C" w14:textId="77777777" w:rsidR="00554641" w:rsidRPr="001C0812" w:rsidRDefault="00554641" w:rsidP="00554641">
            <w:pPr>
              <w:autoSpaceDE w:val="0"/>
              <w:autoSpaceDN w:val="0"/>
              <w:adjustRightInd w:val="0"/>
              <w:rPr>
                <w:rFonts w:asciiTheme="majorHAnsi" w:hAnsiTheme="majorHAnsi" w:cstheme="majorHAnsi"/>
                <w:b w:val="0"/>
                <w:bCs/>
                <w:color w:val="3D3D3D"/>
                <w:sz w:val="24"/>
                <w:szCs w:val="24"/>
                <w:u w:val="single"/>
              </w:rPr>
            </w:pPr>
            <w:r w:rsidRPr="001C0812">
              <w:rPr>
                <w:rFonts w:asciiTheme="majorHAnsi" w:hAnsiTheme="majorHAnsi" w:cstheme="majorHAnsi"/>
                <w:b w:val="0"/>
                <w:bCs/>
                <w:color w:val="3D3D3D"/>
                <w:sz w:val="24"/>
                <w:szCs w:val="24"/>
                <w:u w:val="single"/>
              </w:rPr>
              <w:t xml:space="preserve">Shostakovich TBD, Augusta Read Thomas </w:t>
            </w:r>
            <w:r w:rsidRPr="001C0812">
              <w:rPr>
                <w:rFonts w:asciiTheme="majorHAnsi" w:hAnsiTheme="majorHAnsi" w:cstheme="majorHAnsi"/>
                <w:b w:val="0"/>
                <w:bCs/>
                <w:i/>
                <w:iCs/>
                <w:color w:val="3D3D3D"/>
                <w:sz w:val="24"/>
                <w:szCs w:val="24"/>
                <w:u w:val="single"/>
              </w:rPr>
              <w:t>Helix Spirals</w:t>
            </w:r>
            <w:r w:rsidRPr="001C0812">
              <w:rPr>
                <w:rFonts w:asciiTheme="majorHAnsi" w:hAnsiTheme="majorHAnsi" w:cstheme="majorHAnsi"/>
                <w:b w:val="0"/>
                <w:bCs/>
                <w:color w:val="3D3D3D"/>
                <w:sz w:val="24"/>
                <w:szCs w:val="24"/>
                <w:u w:val="single"/>
              </w:rPr>
              <w:t xml:space="preserve"> </w:t>
            </w:r>
          </w:p>
          <w:p w14:paraId="24F99623" w14:textId="77777777" w:rsidR="00554641" w:rsidRPr="001C0812" w:rsidRDefault="00554641" w:rsidP="00554641">
            <w:pPr>
              <w:autoSpaceDE w:val="0"/>
              <w:autoSpaceDN w:val="0"/>
              <w:adjustRightInd w:val="0"/>
              <w:rPr>
                <w:rFonts w:asciiTheme="majorHAnsi" w:hAnsiTheme="majorHAnsi" w:cstheme="majorHAnsi"/>
                <w:b w:val="0"/>
                <w:bCs/>
                <w:color w:val="3D3D3D"/>
                <w:sz w:val="24"/>
                <w:szCs w:val="24"/>
              </w:rPr>
            </w:pPr>
            <w:r w:rsidRPr="001C0812">
              <w:rPr>
                <w:rFonts w:asciiTheme="majorHAnsi" w:hAnsiTheme="majorHAnsi" w:cstheme="majorHAnsi"/>
                <w:b w:val="0"/>
                <w:bCs/>
                <w:color w:val="3D3D3D"/>
                <w:sz w:val="24"/>
                <w:szCs w:val="24"/>
              </w:rPr>
              <w:t>Extended Tonality, Triadic/Consonant Non-Tonalism</w:t>
            </w:r>
          </w:p>
          <w:p w14:paraId="0360161F" w14:textId="487F4B87" w:rsidR="00554641" w:rsidRPr="001C0812" w:rsidRDefault="00554641" w:rsidP="00554641">
            <w:pPr>
              <w:autoSpaceDE w:val="0"/>
              <w:autoSpaceDN w:val="0"/>
              <w:adjustRightInd w:val="0"/>
              <w:rPr>
                <w:rFonts w:asciiTheme="majorHAnsi" w:hAnsiTheme="majorHAnsi" w:cstheme="majorHAnsi"/>
                <w:sz w:val="24"/>
                <w:szCs w:val="24"/>
                <w:u w:val="single"/>
              </w:rPr>
            </w:pPr>
          </w:p>
        </w:tc>
        <w:tc>
          <w:tcPr>
            <w:tcW w:w="1473" w:type="dxa"/>
          </w:tcPr>
          <w:p w14:paraId="183D6893" w14:textId="28B6E4DC" w:rsidR="00554641" w:rsidRPr="001C0812" w:rsidRDefault="00554641" w:rsidP="00554641">
            <w:pPr>
              <w:rPr>
                <w:rFonts w:asciiTheme="majorHAnsi" w:hAnsiTheme="majorHAnsi" w:cstheme="majorHAnsi"/>
                <w:b w:val="0"/>
                <w:bCs/>
                <w:sz w:val="24"/>
                <w:szCs w:val="24"/>
              </w:rPr>
            </w:pPr>
            <w:r w:rsidRPr="001C0812">
              <w:rPr>
                <w:rFonts w:asciiTheme="majorHAnsi" w:hAnsiTheme="majorHAnsi" w:cstheme="majorHAnsi"/>
                <w:b w:val="0"/>
                <w:bCs/>
                <w:sz w:val="24"/>
                <w:szCs w:val="24"/>
              </w:rPr>
              <w:t>HW 5 DUE</w:t>
            </w:r>
          </w:p>
        </w:tc>
      </w:tr>
      <w:tr w:rsidR="00554641" w:rsidRPr="001C0812" w14:paraId="1A6041B6" w14:textId="77777777" w:rsidTr="00522700">
        <w:tc>
          <w:tcPr>
            <w:tcW w:w="1700" w:type="dxa"/>
          </w:tcPr>
          <w:p w14:paraId="1480A240" w14:textId="1B2CB8EE" w:rsidR="00554641" w:rsidRPr="001C0812" w:rsidRDefault="00554641" w:rsidP="00554641">
            <w:pPr>
              <w:rPr>
                <w:rFonts w:asciiTheme="majorHAnsi" w:hAnsiTheme="majorHAnsi" w:cstheme="majorHAnsi"/>
                <w:b w:val="0"/>
                <w:bCs/>
                <w:sz w:val="24"/>
                <w:szCs w:val="24"/>
              </w:rPr>
            </w:pPr>
            <w:r w:rsidRPr="001C0812">
              <w:rPr>
                <w:rFonts w:asciiTheme="majorHAnsi" w:hAnsiTheme="majorHAnsi" w:cstheme="majorHAnsi"/>
                <w:b w:val="0"/>
                <w:bCs/>
                <w:sz w:val="24"/>
                <w:szCs w:val="24"/>
              </w:rPr>
              <w:t>8 March</w:t>
            </w:r>
          </w:p>
        </w:tc>
        <w:tc>
          <w:tcPr>
            <w:tcW w:w="6177" w:type="dxa"/>
          </w:tcPr>
          <w:p w14:paraId="25DD258D" w14:textId="0F9454A1" w:rsidR="00554641" w:rsidRPr="001C0812" w:rsidRDefault="00554641" w:rsidP="00554641">
            <w:pPr>
              <w:rPr>
                <w:rFonts w:asciiTheme="majorHAnsi" w:hAnsiTheme="majorHAnsi" w:cstheme="majorHAnsi"/>
                <w:sz w:val="24"/>
                <w:szCs w:val="24"/>
                <w:u w:val="single"/>
              </w:rPr>
            </w:pPr>
          </w:p>
        </w:tc>
        <w:tc>
          <w:tcPr>
            <w:tcW w:w="1473" w:type="dxa"/>
          </w:tcPr>
          <w:p w14:paraId="2FF663D2" w14:textId="77777777" w:rsidR="00554641" w:rsidRPr="001C0812" w:rsidRDefault="00554641" w:rsidP="00554641">
            <w:pPr>
              <w:rPr>
                <w:rFonts w:asciiTheme="majorHAnsi" w:hAnsiTheme="majorHAnsi" w:cstheme="majorHAnsi"/>
                <w:b w:val="0"/>
                <w:bCs/>
                <w:sz w:val="24"/>
                <w:szCs w:val="24"/>
              </w:rPr>
            </w:pPr>
          </w:p>
        </w:tc>
      </w:tr>
      <w:tr w:rsidR="00554641" w:rsidRPr="001C0812" w14:paraId="22CEBFDA" w14:textId="77777777" w:rsidTr="00522700">
        <w:tc>
          <w:tcPr>
            <w:tcW w:w="1700" w:type="dxa"/>
          </w:tcPr>
          <w:p w14:paraId="79C5B576" w14:textId="4D0358A9" w:rsidR="00554641" w:rsidRPr="001C0812" w:rsidRDefault="00554641" w:rsidP="00554641">
            <w:pPr>
              <w:rPr>
                <w:rFonts w:asciiTheme="majorHAnsi" w:hAnsiTheme="majorHAnsi" w:cstheme="majorHAnsi"/>
                <w:b w:val="0"/>
                <w:bCs/>
                <w:sz w:val="24"/>
                <w:szCs w:val="24"/>
              </w:rPr>
            </w:pPr>
            <w:r w:rsidRPr="001C0812">
              <w:rPr>
                <w:rFonts w:asciiTheme="majorHAnsi" w:hAnsiTheme="majorHAnsi" w:cstheme="majorHAnsi"/>
                <w:b w:val="0"/>
                <w:bCs/>
                <w:sz w:val="24"/>
                <w:szCs w:val="24"/>
              </w:rPr>
              <w:t>10 March</w:t>
            </w:r>
          </w:p>
        </w:tc>
        <w:tc>
          <w:tcPr>
            <w:tcW w:w="6177" w:type="dxa"/>
          </w:tcPr>
          <w:p w14:paraId="30CF619C" w14:textId="77777777" w:rsidR="00554641" w:rsidRPr="001C0812" w:rsidRDefault="00554641" w:rsidP="00554641">
            <w:pPr>
              <w:rPr>
                <w:rFonts w:asciiTheme="majorHAnsi" w:hAnsiTheme="majorHAnsi" w:cstheme="majorHAnsi"/>
                <w:b w:val="0"/>
                <w:bCs/>
                <w:sz w:val="24"/>
                <w:szCs w:val="24"/>
              </w:rPr>
            </w:pPr>
          </w:p>
        </w:tc>
        <w:tc>
          <w:tcPr>
            <w:tcW w:w="1473" w:type="dxa"/>
          </w:tcPr>
          <w:p w14:paraId="1EE06D53" w14:textId="77777777" w:rsidR="00554641" w:rsidRPr="001C0812" w:rsidRDefault="00554641" w:rsidP="00554641">
            <w:pPr>
              <w:rPr>
                <w:rFonts w:asciiTheme="majorHAnsi" w:hAnsiTheme="majorHAnsi" w:cstheme="majorHAnsi"/>
                <w:b w:val="0"/>
                <w:bCs/>
                <w:sz w:val="24"/>
                <w:szCs w:val="24"/>
              </w:rPr>
            </w:pPr>
          </w:p>
        </w:tc>
      </w:tr>
      <w:tr w:rsidR="00554641" w:rsidRPr="001C0812" w14:paraId="52A54201" w14:textId="77777777" w:rsidTr="00522700">
        <w:tc>
          <w:tcPr>
            <w:tcW w:w="1700" w:type="dxa"/>
          </w:tcPr>
          <w:p w14:paraId="70A2D899" w14:textId="77777777" w:rsidR="00554641" w:rsidRPr="001C0812" w:rsidRDefault="00554641" w:rsidP="00554641">
            <w:pPr>
              <w:rPr>
                <w:rFonts w:asciiTheme="majorHAnsi" w:hAnsiTheme="majorHAnsi" w:cstheme="majorHAnsi"/>
                <w:b w:val="0"/>
                <w:bCs/>
                <w:sz w:val="24"/>
                <w:szCs w:val="24"/>
              </w:rPr>
            </w:pPr>
          </w:p>
        </w:tc>
        <w:tc>
          <w:tcPr>
            <w:tcW w:w="6177" w:type="dxa"/>
          </w:tcPr>
          <w:p w14:paraId="325C4D95" w14:textId="77777777" w:rsidR="00554641" w:rsidRPr="001C0812" w:rsidRDefault="00554641" w:rsidP="00554641">
            <w:pPr>
              <w:rPr>
                <w:rFonts w:asciiTheme="majorHAnsi" w:hAnsiTheme="majorHAnsi" w:cstheme="majorHAnsi"/>
                <w:b w:val="0"/>
                <w:bCs/>
                <w:sz w:val="24"/>
                <w:szCs w:val="24"/>
              </w:rPr>
            </w:pPr>
          </w:p>
        </w:tc>
        <w:tc>
          <w:tcPr>
            <w:tcW w:w="1473" w:type="dxa"/>
          </w:tcPr>
          <w:p w14:paraId="1A192B77" w14:textId="77777777" w:rsidR="00554641" w:rsidRPr="001C0812" w:rsidRDefault="00554641" w:rsidP="00554641">
            <w:pPr>
              <w:rPr>
                <w:rFonts w:asciiTheme="majorHAnsi" w:hAnsiTheme="majorHAnsi" w:cstheme="majorHAnsi"/>
                <w:b w:val="0"/>
                <w:bCs/>
                <w:sz w:val="24"/>
                <w:szCs w:val="24"/>
              </w:rPr>
            </w:pPr>
          </w:p>
        </w:tc>
      </w:tr>
      <w:tr w:rsidR="00554641" w:rsidRPr="001C0812" w14:paraId="6EBF2DF4" w14:textId="77777777" w:rsidTr="00522700">
        <w:tc>
          <w:tcPr>
            <w:tcW w:w="1700" w:type="dxa"/>
          </w:tcPr>
          <w:p w14:paraId="2883DA61" w14:textId="77777777" w:rsidR="00554641" w:rsidRPr="001C0812" w:rsidRDefault="00554641" w:rsidP="00554641">
            <w:pPr>
              <w:rPr>
                <w:rFonts w:asciiTheme="majorHAnsi" w:hAnsiTheme="majorHAnsi" w:cstheme="majorHAnsi"/>
                <w:b w:val="0"/>
                <w:bCs/>
                <w:sz w:val="24"/>
                <w:szCs w:val="24"/>
              </w:rPr>
            </w:pPr>
          </w:p>
        </w:tc>
        <w:tc>
          <w:tcPr>
            <w:tcW w:w="6177" w:type="dxa"/>
          </w:tcPr>
          <w:p w14:paraId="655D7AC7" w14:textId="45ED2580" w:rsidR="00554641" w:rsidRPr="001C0812" w:rsidRDefault="00554641" w:rsidP="00554641">
            <w:pPr>
              <w:jc w:val="center"/>
              <w:rPr>
                <w:rFonts w:asciiTheme="majorHAnsi" w:hAnsiTheme="majorHAnsi" w:cstheme="majorHAnsi"/>
                <w:sz w:val="24"/>
                <w:szCs w:val="24"/>
              </w:rPr>
            </w:pPr>
            <w:r w:rsidRPr="001C0812">
              <w:rPr>
                <w:rFonts w:asciiTheme="majorHAnsi" w:hAnsiTheme="majorHAnsi" w:cstheme="majorHAnsi"/>
                <w:sz w:val="24"/>
                <w:szCs w:val="24"/>
              </w:rPr>
              <w:t>WEEK 9</w:t>
            </w:r>
          </w:p>
        </w:tc>
        <w:tc>
          <w:tcPr>
            <w:tcW w:w="1473" w:type="dxa"/>
          </w:tcPr>
          <w:p w14:paraId="4E3BFF55" w14:textId="77777777" w:rsidR="00554641" w:rsidRPr="001C0812" w:rsidRDefault="00554641" w:rsidP="00554641">
            <w:pPr>
              <w:rPr>
                <w:rFonts w:asciiTheme="majorHAnsi" w:hAnsiTheme="majorHAnsi" w:cstheme="majorHAnsi"/>
                <w:b w:val="0"/>
                <w:bCs/>
                <w:sz w:val="24"/>
                <w:szCs w:val="24"/>
              </w:rPr>
            </w:pPr>
          </w:p>
        </w:tc>
      </w:tr>
      <w:tr w:rsidR="00554641" w:rsidRPr="001C0812" w14:paraId="6BCAD6FC" w14:textId="77777777" w:rsidTr="00522700">
        <w:tc>
          <w:tcPr>
            <w:tcW w:w="1700" w:type="dxa"/>
          </w:tcPr>
          <w:p w14:paraId="28E20F09" w14:textId="38827442" w:rsidR="00554641" w:rsidRPr="001C0812" w:rsidRDefault="00554641" w:rsidP="00554641">
            <w:pPr>
              <w:rPr>
                <w:rFonts w:asciiTheme="majorHAnsi" w:hAnsiTheme="majorHAnsi" w:cstheme="majorHAnsi"/>
                <w:b w:val="0"/>
                <w:bCs/>
                <w:sz w:val="24"/>
                <w:szCs w:val="24"/>
              </w:rPr>
            </w:pPr>
            <w:r w:rsidRPr="001C0812">
              <w:rPr>
                <w:rFonts w:asciiTheme="majorHAnsi" w:hAnsiTheme="majorHAnsi" w:cstheme="majorHAnsi"/>
                <w:b w:val="0"/>
                <w:bCs/>
                <w:sz w:val="24"/>
                <w:szCs w:val="24"/>
              </w:rPr>
              <w:t>13 March</w:t>
            </w:r>
          </w:p>
        </w:tc>
        <w:tc>
          <w:tcPr>
            <w:tcW w:w="6177" w:type="dxa"/>
          </w:tcPr>
          <w:p w14:paraId="03678A9D" w14:textId="6D0A181B" w:rsidR="00554641" w:rsidRPr="001C0812" w:rsidRDefault="00554641" w:rsidP="00554641">
            <w:pPr>
              <w:autoSpaceDE w:val="0"/>
              <w:autoSpaceDN w:val="0"/>
              <w:adjustRightInd w:val="0"/>
              <w:rPr>
                <w:rFonts w:asciiTheme="majorHAnsi" w:hAnsiTheme="majorHAnsi" w:cstheme="majorHAnsi"/>
                <w:b w:val="0"/>
                <w:bCs/>
                <w:sz w:val="24"/>
                <w:szCs w:val="24"/>
              </w:rPr>
            </w:pPr>
            <w:r w:rsidRPr="001C0812">
              <w:rPr>
                <w:rFonts w:asciiTheme="majorHAnsi" w:hAnsiTheme="majorHAnsi" w:cstheme="majorHAnsi"/>
                <w:b w:val="0"/>
                <w:bCs/>
                <w:sz w:val="24"/>
                <w:szCs w:val="24"/>
              </w:rPr>
              <w:t>SPRING BREAK</w:t>
            </w:r>
          </w:p>
        </w:tc>
        <w:tc>
          <w:tcPr>
            <w:tcW w:w="1473" w:type="dxa"/>
          </w:tcPr>
          <w:p w14:paraId="363D614F" w14:textId="37F461AB" w:rsidR="00554641" w:rsidRPr="001C0812" w:rsidRDefault="00554641" w:rsidP="00554641">
            <w:pPr>
              <w:rPr>
                <w:rFonts w:asciiTheme="majorHAnsi" w:hAnsiTheme="majorHAnsi" w:cstheme="majorHAnsi"/>
                <w:b w:val="0"/>
                <w:bCs/>
                <w:sz w:val="24"/>
                <w:szCs w:val="24"/>
              </w:rPr>
            </w:pPr>
          </w:p>
        </w:tc>
      </w:tr>
      <w:tr w:rsidR="00554641" w:rsidRPr="001C0812" w14:paraId="4FFBF22F" w14:textId="77777777" w:rsidTr="00522700">
        <w:tc>
          <w:tcPr>
            <w:tcW w:w="1700" w:type="dxa"/>
          </w:tcPr>
          <w:p w14:paraId="5FA65FBB" w14:textId="093DE6C1" w:rsidR="00554641" w:rsidRPr="001C0812" w:rsidRDefault="00554641" w:rsidP="00554641">
            <w:pPr>
              <w:rPr>
                <w:rFonts w:asciiTheme="majorHAnsi" w:hAnsiTheme="majorHAnsi" w:cstheme="majorHAnsi"/>
                <w:b w:val="0"/>
                <w:bCs/>
                <w:sz w:val="24"/>
                <w:szCs w:val="24"/>
              </w:rPr>
            </w:pPr>
            <w:r w:rsidRPr="001C0812">
              <w:rPr>
                <w:rFonts w:asciiTheme="majorHAnsi" w:hAnsiTheme="majorHAnsi" w:cstheme="majorHAnsi"/>
                <w:b w:val="0"/>
                <w:bCs/>
                <w:sz w:val="24"/>
                <w:szCs w:val="24"/>
              </w:rPr>
              <w:t>15 March</w:t>
            </w:r>
          </w:p>
        </w:tc>
        <w:tc>
          <w:tcPr>
            <w:tcW w:w="6177" w:type="dxa"/>
          </w:tcPr>
          <w:p w14:paraId="0CB36F37" w14:textId="215578A2" w:rsidR="00554641" w:rsidRPr="001C0812" w:rsidRDefault="00554641" w:rsidP="00554641">
            <w:pPr>
              <w:rPr>
                <w:rFonts w:asciiTheme="majorHAnsi" w:hAnsiTheme="majorHAnsi" w:cstheme="majorHAnsi"/>
                <w:b w:val="0"/>
                <w:bCs/>
                <w:sz w:val="24"/>
                <w:szCs w:val="24"/>
              </w:rPr>
            </w:pPr>
            <w:r w:rsidRPr="001C0812">
              <w:rPr>
                <w:rFonts w:asciiTheme="majorHAnsi" w:hAnsiTheme="majorHAnsi" w:cstheme="majorHAnsi"/>
                <w:b w:val="0"/>
                <w:bCs/>
                <w:sz w:val="24"/>
                <w:szCs w:val="24"/>
              </w:rPr>
              <w:t>SPRING BREAK</w:t>
            </w:r>
          </w:p>
        </w:tc>
        <w:tc>
          <w:tcPr>
            <w:tcW w:w="1473" w:type="dxa"/>
          </w:tcPr>
          <w:p w14:paraId="5ABE4222" w14:textId="17D3D7B2" w:rsidR="00554641" w:rsidRPr="001C0812" w:rsidRDefault="00554641" w:rsidP="00554641">
            <w:pPr>
              <w:rPr>
                <w:rFonts w:asciiTheme="majorHAnsi" w:hAnsiTheme="majorHAnsi" w:cstheme="majorHAnsi"/>
                <w:b w:val="0"/>
                <w:bCs/>
                <w:sz w:val="24"/>
                <w:szCs w:val="24"/>
              </w:rPr>
            </w:pPr>
          </w:p>
        </w:tc>
      </w:tr>
      <w:tr w:rsidR="00554641" w:rsidRPr="001C0812" w14:paraId="11EB2739" w14:textId="77777777" w:rsidTr="00522700">
        <w:tc>
          <w:tcPr>
            <w:tcW w:w="1700" w:type="dxa"/>
          </w:tcPr>
          <w:p w14:paraId="0F86DB21" w14:textId="336C60BD" w:rsidR="00554641" w:rsidRPr="001C0812" w:rsidRDefault="00554641" w:rsidP="00554641">
            <w:pPr>
              <w:rPr>
                <w:rFonts w:asciiTheme="majorHAnsi" w:hAnsiTheme="majorHAnsi" w:cstheme="majorHAnsi"/>
                <w:b w:val="0"/>
                <w:bCs/>
                <w:sz w:val="24"/>
                <w:szCs w:val="24"/>
              </w:rPr>
            </w:pPr>
            <w:r w:rsidRPr="001C0812">
              <w:rPr>
                <w:rFonts w:asciiTheme="majorHAnsi" w:hAnsiTheme="majorHAnsi" w:cstheme="majorHAnsi"/>
                <w:b w:val="0"/>
                <w:bCs/>
                <w:sz w:val="24"/>
                <w:szCs w:val="24"/>
              </w:rPr>
              <w:t>17 March</w:t>
            </w:r>
          </w:p>
        </w:tc>
        <w:tc>
          <w:tcPr>
            <w:tcW w:w="6177" w:type="dxa"/>
          </w:tcPr>
          <w:p w14:paraId="4391439A" w14:textId="2A34E5E3" w:rsidR="00554641" w:rsidRPr="001C0812" w:rsidRDefault="00554641" w:rsidP="00554641">
            <w:pPr>
              <w:rPr>
                <w:rFonts w:asciiTheme="majorHAnsi" w:hAnsiTheme="majorHAnsi" w:cstheme="majorHAnsi"/>
                <w:b w:val="0"/>
                <w:bCs/>
                <w:sz w:val="24"/>
                <w:szCs w:val="24"/>
              </w:rPr>
            </w:pPr>
            <w:r w:rsidRPr="001C0812">
              <w:rPr>
                <w:rFonts w:asciiTheme="majorHAnsi" w:hAnsiTheme="majorHAnsi" w:cstheme="majorHAnsi"/>
                <w:b w:val="0"/>
                <w:bCs/>
                <w:sz w:val="24"/>
                <w:szCs w:val="24"/>
              </w:rPr>
              <w:t>SPRING BREAK</w:t>
            </w:r>
          </w:p>
        </w:tc>
        <w:tc>
          <w:tcPr>
            <w:tcW w:w="1473" w:type="dxa"/>
          </w:tcPr>
          <w:p w14:paraId="36DB30C8" w14:textId="77777777" w:rsidR="00554641" w:rsidRPr="001C0812" w:rsidRDefault="00554641" w:rsidP="00554641">
            <w:pPr>
              <w:rPr>
                <w:rFonts w:asciiTheme="majorHAnsi" w:hAnsiTheme="majorHAnsi" w:cstheme="majorHAnsi"/>
                <w:b w:val="0"/>
                <w:bCs/>
                <w:sz w:val="24"/>
                <w:szCs w:val="24"/>
              </w:rPr>
            </w:pPr>
          </w:p>
        </w:tc>
      </w:tr>
      <w:tr w:rsidR="00554641" w:rsidRPr="001C0812" w14:paraId="6A13D218" w14:textId="77777777" w:rsidTr="00522700">
        <w:tc>
          <w:tcPr>
            <w:tcW w:w="1700" w:type="dxa"/>
          </w:tcPr>
          <w:p w14:paraId="2E7342D7" w14:textId="77777777" w:rsidR="00554641" w:rsidRPr="001C0812" w:rsidRDefault="00554641" w:rsidP="00554641">
            <w:pPr>
              <w:rPr>
                <w:rFonts w:asciiTheme="majorHAnsi" w:hAnsiTheme="majorHAnsi" w:cstheme="majorHAnsi"/>
                <w:b w:val="0"/>
                <w:bCs/>
                <w:sz w:val="24"/>
                <w:szCs w:val="24"/>
              </w:rPr>
            </w:pPr>
          </w:p>
        </w:tc>
        <w:tc>
          <w:tcPr>
            <w:tcW w:w="6177" w:type="dxa"/>
          </w:tcPr>
          <w:p w14:paraId="16D80235" w14:textId="77777777" w:rsidR="00554641" w:rsidRPr="001C0812" w:rsidRDefault="00554641" w:rsidP="00554641">
            <w:pPr>
              <w:rPr>
                <w:rFonts w:asciiTheme="majorHAnsi" w:hAnsiTheme="majorHAnsi" w:cstheme="majorHAnsi"/>
                <w:b w:val="0"/>
                <w:bCs/>
                <w:sz w:val="24"/>
                <w:szCs w:val="24"/>
              </w:rPr>
            </w:pPr>
          </w:p>
        </w:tc>
        <w:tc>
          <w:tcPr>
            <w:tcW w:w="1473" w:type="dxa"/>
          </w:tcPr>
          <w:p w14:paraId="77D96565" w14:textId="77777777" w:rsidR="00554641" w:rsidRPr="001C0812" w:rsidRDefault="00554641" w:rsidP="00554641">
            <w:pPr>
              <w:rPr>
                <w:rFonts w:asciiTheme="majorHAnsi" w:hAnsiTheme="majorHAnsi" w:cstheme="majorHAnsi"/>
                <w:b w:val="0"/>
                <w:bCs/>
                <w:sz w:val="24"/>
                <w:szCs w:val="24"/>
              </w:rPr>
            </w:pPr>
          </w:p>
        </w:tc>
      </w:tr>
      <w:tr w:rsidR="00554641" w:rsidRPr="001C0812" w14:paraId="405D22C5" w14:textId="77777777" w:rsidTr="00522700">
        <w:tc>
          <w:tcPr>
            <w:tcW w:w="1700" w:type="dxa"/>
          </w:tcPr>
          <w:p w14:paraId="001D8F15" w14:textId="77777777" w:rsidR="00554641" w:rsidRPr="001C0812" w:rsidRDefault="00554641" w:rsidP="00554641">
            <w:pPr>
              <w:rPr>
                <w:rFonts w:asciiTheme="majorHAnsi" w:hAnsiTheme="majorHAnsi" w:cstheme="majorHAnsi"/>
                <w:b w:val="0"/>
                <w:bCs/>
                <w:sz w:val="24"/>
                <w:szCs w:val="24"/>
              </w:rPr>
            </w:pPr>
          </w:p>
        </w:tc>
        <w:tc>
          <w:tcPr>
            <w:tcW w:w="6177" w:type="dxa"/>
          </w:tcPr>
          <w:p w14:paraId="0906BD7F" w14:textId="3B27C9E6" w:rsidR="00554641" w:rsidRPr="001C0812" w:rsidRDefault="00554641" w:rsidP="00554641">
            <w:pPr>
              <w:jc w:val="center"/>
              <w:rPr>
                <w:rFonts w:asciiTheme="majorHAnsi" w:hAnsiTheme="majorHAnsi" w:cstheme="majorHAnsi"/>
                <w:b w:val="0"/>
                <w:bCs/>
                <w:sz w:val="24"/>
                <w:szCs w:val="24"/>
              </w:rPr>
            </w:pPr>
            <w:r w:rsidRPr="001C0812">
              <w:rPr>
                <w:rFonts w:asciiTheme="majorHAnsi" w:hAnsiTheme="majorHAnsi" w:cstheme="majorHAnsi"/>
                <w:sz w:val="24"/>
                <w:szCs w:val="24"/>
              </w:rPr>
              <w:t>WEEK 10</w:t>
            </w:r>
          </w:p>
        </w:tc>
        <w:tc>
          <w:tcPr>
            <w:tcW w:w="1473" w:type="dxa"/>
          </w:tcPr>
          <w:p w14:paraId="62A072B3" w14:textId="77777777" w:rsidR="00554641" w:rsidRPr="001C0812" w:rsidRDefault="00554641" w:rsidP="00554641">
            <w:pPr>
              <w:rPr>
                <w:rFonts w:asciiTheme="majorHAnsi" w:hAnsiTheme="majorHAnsi" w:cstheme="majorHAnsi"/>
                <w:b w:val="0"/>
                <w:bCs/>
                <w:sz w:val="24"/>
                <w:szCs w:val="24"/>
              </w:rPr>
            </w:pPr>
          </w:p>
        </w:tc>
      </w:tr>
      <w:tr w:rsidR="00554641" w:rsidRPr="001C0812" w14:paraId="73D47710" w14:textId="77777777" w:rsidTr="00522700">
        <w:tc>
          <w:tcPr>
            <w:tcW w:w="1700" w:type="dxa"/>
          </w:tcPr>
          <w:p w14:paraId="054C82E3" w14:textId="164FB64C" w:rsidR="00554641" w:rsidRPr="001C0812" w:rsidRDefault="00554641" w:rsidP="00554641">
            <w:pPr>
              <w:rPr>
                <w:rFonts w:asciiTheme="majorHAnsi" w:hAnsiTheme="majorHAnsi" w:cstheme="majorHAnsi"/>
                <w:b w:val="0"/>
                <w:bCs/>
                <w:sz w:val="24"/>
                <w:szCs w:val="24"/>
              </w:rPr>
            </w:pPr>
            <w:r w:rsidRPr="001C0812">
              <w:rPr>
                <w:rFonts w:asciiTheme="majorHAnsi" w:hAnsiTheme="majorHAnsi" w:cstheme="majorHAnsi"/>
                <w:b w:val="0"/>
                <w:bCs/>
                <w:sz w:val="24"/>
                <w:szCs w:val="24"/>
              </w:rPr>
              <w:t>20 March</w:t>
            </w:r>
          </w:p>
        </w:tc>
        <w:tc>
          <w:tcPr>
            <w:tcW w:w="6177" w:type="dxa"/>
          </w:tcPr>
          <w:p w14:paraId="0BFDDCF4" w14:textId="583508B5" w:rsidR="00554641" w:rsidRPr="001C0812" w:rsidRDefault="00554641" w:rsidP="00554641">
            <w:pPr>
              <w:autoSpaceDE w:val="0"/>
              <w:autoSpaceDN w:val="0"/>
              <w:adjustRightInd w:val="0"/>
              <w:rPr>
                <w:rFonts w:asciiTheme="majorHAnsi" w:hAnsiTheme="majorHAnsi" w:cstheme="majorHAnsi"/>
                <w:b w:val="0"/>
                <w:bCs/>
                <w:color w:val="3D3D3D"/>
                <w:sz w:val="24"/>
                <w:szCs w:val="24"/>
              </w:rPr>
            </w:pPr>
            <w:r w:rsidRPr="001C0812">
              <w:rPr>
                <w:rFonts w:asciiTheme="majorHAnsi" w:hAnsiTheme="majorHAnsi" w:cstheme="majorHAnsi"/>
                <w:b w:val="0"/>
                <w:bCs/>
                <w:color w:val="3D3D3D"/>
                <w:sz w:val="24"/>
                <w:szCs w:val="24"/>
                <w:u w:val="single"/>
              </w:rPr>
              <w:t xml:space="preserve">Ligeti, </w:t>
            </w:r>
            <w:r w:rsidRPr="001C0812">
              <w:rPr>
                <w:rFonts w:asciiTheme="majorHAnsi" w:hAnsiTheme="majorHAnsi" w:cstheme="majorHAnsi"/>
                <w:b w:val="0"/>
                <w:bCs/>
                <w:i/>
                <w:iCs/>
                <w:color w:val="3D3D3D"/>
                <w:sz w:val="24"/>
                <w:szCs w:val="24"/>
                <w:u w:val="single"/>
              </w:rPr>
              <w:t>Clocks and Clouds</w:t>
            </w:r>
            <w:r w:rsidRPr="001C0812">
              <w:rPr>
                <w:rFonts w:asciiTheme="majorHAnsi" w:hAnsiTheme="majorHAnsi" w:cstheme="majorHAnsi"/>
                <w:b w:val="0"/>
                <w:bCs/>
                <w:color w:val="3D3D3D"/>
                <w:sz w:val="24"/>
                <w:szCs w:val="24"/>
              </w:rPr>
              <w:t>: pattern-meccanico, canon, counterpoint, fields</w:t>
            </w:r>
          </w:p>
          <w:p w14:paraId="6345F563" w14:textId="1C15ABD1" w:rsidR="00554641" w:rsidRPr="001C0812" w:rsidRDefault="00554641" w:rsidP="00554641">
            <w:pPr>
              <w:autoSpaceDE w:val="0"/>
              <w:autoSpaceDN w:val="0"/>
              <w:adjustRightInd w:val="0"/>
              <w:rPr>
                <w:rFonts w:asciiTheme="majorHAnsi" w:hAnsiTheme="majorHAnsi" w:cstheme="majorHAnsi"/>
                <w:color w:val="3D3D3D"/>
                <w:sz w:val="24"/>
                <w:szCs w:val="24"/>
              </w:rPr>
            </w:pPr>
          </w:p>
        </w:tc>
        <w:tc>
          <w:tcPr>
            <w:tcW w:w="1473" w:type="dxa"/>
          </w:tcPr>
          <w:p w14:paraId="0DE3B647" w14:textId="56510181" w:rsidR="00554641" w:rsidRPr="001C0812" w:rsidRDefault="00554641" w:rsidP="00554641">
            <w:pPr>
              <w:rPr>
                <w:rFonts w:asciiTheme="majorHAnsi" w:hAnsiTheme="majorHAnsi" w:cstheme="majorHAnsi"/>
                <w:b w:val="0"/>
                <w:bCs/>
                <w:sz w:val="24"/>
                <w:szCs w:val="24"/>
              </w:rPr>
            </w:pPr>
          </w:p>
        </w:tc>
      </w:tr>
      <w:tr w:rsidR="00554641" w:rsidRPr="001C0812" w14:paraId="6AB7D3AA" w14:textId="77777777" w:rsidTr="00522700">
        <w:tc>
          <w:tcPr>
            <w:tcW w:w="1700" w:type="dxa"/>
          </w:tcPr>
          <w:p w14:paraId="38E8A6A3" w14:textId="32223124" w:rsidR="00554641" w:rsidRPr="001C0812" w:rsidRDefault="00554641" w:rsidP="00554641">
            <w:pPr>
              <w:rPr>
                <w:rFonts w:asciiTheme="majorHAnsi" w:hAnsiTheme="majorHAnsi" w:cstheme="majorHAnsi"/>
                <w:b w:val="0"/>
                <w:bCs/>
                <w:sz w:val="24"/>
                <w:szCs w:val="24"/>
              </w:rPr>
            </w:pPr>
            <w:r w:rsidRPr="001C0812">
              <w:rPr>
                <w:rFonts w:asciiTheme="majorHAnsi" w:hAnsiTheme="majorHAnsi" w:cstheme="majorHAnsi"/>
                <w:b w:val="0"/>
                <w:bCs/>
                <w:sz w:val="24"/>
                <w:szCs w:val="24"/>
              </w:rPr>
              <w:t>22 March</w:t>
            </w:r>
          </w:p>
        </w:tc>
        <w:tc>
          <w:tcPr>
            <w:tcW w:w="6177" w:type="dxa"/>
          </w:tcPr>
          <w:p w14:paraId="504D7E93" w14:textId="77777777" w:rsidR="00554641" w:rsidRPr="001C0812" w:rsidRDefault="00554641" w:rsidP="00554641">
            <w:pPr>
              <w:rPr>
                <w:rFonts w:asciiTheme="majorHAnsi" w:hAnsiTheme="majorHAnsi" w:cstheme="majorHAnsi"/>
                <w:b w:val="0"/>
                <w:bCs/>
                <w:sz w:val="24"/>
                <w:szCs w:val="24"/>
              </w:rPr>
            </w:pPr>
          </w:p>
        </w:tc>
        <w:tc>
          <w:tcPr>
            <w:tcW w:w="1473" w:type="dxa"/>
          </w:tcPr>
          <w:p w14:paraId="47FDB28E" w14:textId="77777777" w:rsidR="00554641" w:rsidRPr="001C0812" w:rsidRDefault="00554641" w:rsidP="00554641">
            <w:pPr>
              <w:rPr>
                <w:rFonts w:asciiTheme="majorHAnsi" w:hAnsiTheme="majorHAnsi" w:cstheme="majorHAnsi"/>
                <w:b w:val="0"/>
                <w:bCs/>
                <w:sz w:val="24"/>
                <w:szCs w:val="24"/>
              </w:rPr>
            </w:pPr>
          </w:p>
        </w:tc>
      </w:tr>
      <w:tr w:rsidR="00554641" w:rsidRPr="001C0812" w14:paraId="132088EC" w14:textId="77777777" w:rsidTr="00522700">
        <w:tc>
          <w:tcPr>
            <w:tcW w:w="1700" w:type="dxa"/>
          </w:tcPr>
          <w:p w14:paraId="071C56B1" w14:textId="510CBC67" w:rsidR="00554641" w:rsidRPr="001C0812" w:rsidRDefault="00554641" w:rsidP="00554641">
            <w:pPr>
              <w:rPr>
                <w:rFonts w:asciiTheme="majorHAnsi" w:hAnsiTheme="majorHAnsi" w:cstheme="majorHAnsi"/>
                <w:b w:val="0"/>
                <w:bCs/>
                <w:sz w:val="24"/>
                <w:szCs w:val="24"/>
              </w:rPr>
            </w:pPr>
            <w:r w:rsidRPr="001C0812">
              <w:rPr>
                <w:rFonts w:asciiTheme="majorHAnsi" w:hAnsiTheme="majorHAnsi" w:cstheme="majorHAnsi"/>
                <w:b w:val="0"/>
                <w:bCs/>
                <w:sz w:val="24"/>
                <w:szCs w:val="24"/>
              </w:rPr>
              <w:t>24 March</w:t>
            </w:r>
          </w:p>
        </w:tc>
        <w:tc>
          <w:tcPr>
            <w:tcW w:w="6177" w:type="dxa"/>
          </w:tcPr>
          <w:p w14:paraId="65367D65" w14:textId="77777777" w:rsidR="00554641" w:rsidRPr="001C0812" w:rsidRDefault="00554641" w:rsidP="00554641">
            <w:pPr>
              <w:rPr>
                <w:rFonts w:asciiTheme="majorHAnsi" w:hAnsiTheme="majorHAnsi" w:cstheme="majorHAnsi"/>
                <w:b w:val="0"/>
                <w:bCs/>
                <w:sz w:val="24"/>
                <w:szCs w:val="24"/>
              </w:rPr>
            </w:pPr>
          </w:p>
        </w:tc>
        <w:tc>
          <w:tcPr>
            <w:tcW w:w="1473" w:type="dxa"/>
          </w:tcPr>
          <w:p w14:paraId="76757543" w14:textId="77777777" w:rsidR="00554641" w:rsidRPr="001C0812" w:rsidRDefault="00554641" w:rsidP="00554641">
            <w:pPr>
              <w:rPr>
                <w:rFonts w:asciiTheme="majorHAnsi" w:hAnsiTheme="majorHAnsi" w:cstheme="majorHAnsi"/>
                <w:b w:val="0"/>
                <w:bCs/>
                <w:sz w:val="24"/>
                <w:szCs w:val="24"/>
              </w:rPr>
            </w:pPr>
          </w:p>
        </w:tc>
      </w:tr>
      <w:tr w:rsidR="00554641" w:rsidRPr="001C0812" w14:paraId="3C06E080" w14:textId="77777777" w:rsidTr="00522700">
        <w:tc>
          <w:tcPr>
            <w:tcW w:w="1700" w:type="dxa"/>
          </w:tcPr>
          <w:p w14:paraId="2CEDB644" w14:textId="77777777" w:rsidR="00554641" w:rsidRPr="001C0812" w:rsidRDefault="00554641" w:rsidP="00554641">
            <w:pPr>
              <w:rPr>
                <w:rFonts w:asciiTheme="majorHAnsi" w:hAnsiTheme="majorHAnsi" w:cstheme="majorHAnsi"/>
                <w:b w:val="0"/>
                <w:bCs/>
                <w:sz w:val="24"/>
                <w:szCs w:val="24"/>
              </w:rPr>
            </w:pPr>
          </w:p>
        </w:tc>
        <w:tc>
          <w:tcPr>
            <w:tcW w:w="6177" w:type="dxa"/>
          </w:tcPr>
          <w:p w14:paraId="367612F7" w14:textId="77777777" w:rsidR="00554641" w:rsidRPr="001C0812" w:rsidRDefault="00554641" w:rsidP="00554641">
            <w:pPr>
              <w:rPr>
                <w:rFonts w:asciiTheme="majorHAnsi" w:hAnsiTheme="majorHAnsi" w:cstheme="majorHAnsi"/>
                <w:b w:val="0"/>
                <w:bCs/>
                <w:sz w:val="24"/>
                <w:szCs w:val="24"/>
              </w:rPr>
            </w:pPr>
          </w:p>
        </w:tc>
        <w:tc>
          <w:tcPr>
            <w:tcW w:w="1473" w:type="dxa"/>
          </w:tcPr>
          <w:p w14:paraId="6AC25369" w14:textId="77777777" w:rsidR="00554641" w:rsidRPr="001C0812" w:rsidRDefault="00554641" w:rsidP="00554641">
            <w:pPr>
              <w:rPr>
                <w:rFonts w:asciiTheme="majorHAnsi" w:hAnsiTheme="majorHAnsi" w:cstheme="majorHAnsi"/>
                <w:b w:val="0"/>
                <w:bCs/>
                <w:sz w:val="24"/>
                <w:szCs w:val="24"/>
              </w:rPr>
            </w:pPr>
          </w:p>
        </w:tc>
      </w:tr>
      <w:tr w:rsidR="00554641" w:rsidRPr="001C0812" w14:paraId="6876C846" w14:textId="77777777" w:rsidTr="00522700">
        <w:tc>
          <w:tcPr>
            <w:tcW w:w="1700" w:type="dxa"/>
          </w:tcPr>
          <w:p w14:paraId="2940180C" w14:textId="77777777" w:rsidR="00554641" w:rsidRPr="001C0812" w:rsidRDefault="00554641" w:rsidP="00554641">
            <w:pPr>
              <w:rPr>
                <w:rFonts w:asciiTheme="majorHAnsi" w:hAnsiTheme="majorHAnsi" w:cstheme="majorHAnsi"/>
                <w:b w:val="0"/>
                <w:bCs/>
                <w:sz w:val="24"/>
                <w:szCs w:val="24"/>
              </w:rPr>
            </w:pPr>
          </w:p>
        </w:tc>
        <w:tc>
          <w:tcPr>
            <w:tcW w:w="6177" w:type="dxa"/>
          </w:tcPr>
          <w:p w14:paraId="1AE73E6E" w14:textId="101D8B52" w:rsidR="00554641" w:rsidRPr="001C0812" w:rsidRDefault="00554641" w:rsidP="00554641">
            <w:pPr>
              <w:jc w:val="center"/>
              <w:rPr>
                <w:rFonts w:asciiTheme="majorHAnsi" w:hAnsiTheme="majorHAnsi" w:cstheme="majorHAnsi"/>
                <w:sz w:val="24"/>
                <w:szCs w:val="24"/>
              </w:rPr>
            </w:pPr>
            <w:r w:rsidRPr="001C0812">
              <w:rPr>
                <w:rFonts w:asciiTheme="majorHAnsi" w:hAnsiTheme="majorHAnsi" w:cstheme="majorHAnsi"/>
                <w:sz w:val="24"/>
                <w:szCs w:val="24"/>
              </w:rPr>
              <w:t>WEEK 11</w:t>
            </w:r>
          </w:p>
        </w:tc>
        <w:tc>
          <w:tcPr>
            <w:tcW w:w="1473" w:type="dxa"/>
          </w:tcPr>
          <w:p w14:paraId="3452D309" w14:textId="77777777" w:rsidR="00554641" w:rsidRPr="001C0812" w:rsidRDefault="00554641" w:rsidP="00554641">
            <w:pPr>
              <w:rPr>
                <w:rFonts w:asciiTheme="majorHAnsi" w:hAnsiTheme="majorHAnsi" w:cstheme="majorHAnsi"/>
                <w:b w:val="0"/>
                <w:bCs/>
                <w:sz w:val="24"/>
                <w:szCs w:val="24"/>
              </w:rPr>
            </w:pPr>
          </w:p>
        </w:tc>
      </w:tr>
      <w:tr w:rsidR="00554641" w:rsidRPr="001C0812" w14:paraId="67863D31" w14:textId="77777777" w:rsidTr="00522700">
        <w:tc>
          <w:tcPr>
            <w:tcW w:w="1700" w:type="dxa"/>
          </w:tcPr>
          <w:p w14:paraId="2FEE14A0" w14:textId="76D64170" w:rsidR="00554641" w:rsidRPr="001C0812" w:rsidRDefault="00554641" w:rsidP="00554641">
            <w:pPr>
              <w:rPr>
                <w:rFonts w:asciiTheme="majorHAnsi" w:hAnsiTheme="majorHAnsi" w:cstheme="majorHAnsi"/>
                <w:b w:val="0"/>
                <w:bCs/>
                <w:sz w:val="24"/>
                <w:szCs w:val="24"/>
              </w:rPr>
            </w:pPr>
            <w:r w:rsidRPr="001C0812">
              <w:rPr>
                <w:rFonts w:asciiTheme="majorHAnsi" w:hAnsiTheme="majorHAnsi" w:cstheme="majorHAnsi"/>
                <w:b w:val="0"/>
                <w:bCs/>
                <w:sz w:val="24"/>
                <w:szCs w:val="24"/>
              </w:rPr>
              <w:t>27 March</w:t>
            </w:r>
          </w:p>
        </w:tc>
        <w:tc>
          <w:tcPr>
            <w:tcW w:w="6177" w:type="dxa"/>
          </w:tcPr>
          <w:p w14:paraId="574C95E4" w14:textId="3F617DE9" w:rsidR="00554641" w:rsidRPr="001C0812" w:rsidRDefault="00554641" w:rsidP="00554641">
            <w:pPr>
              <w:autoSpaceDE w:val="0"/>
              <w:autoSpaceDN w:val="0"/>
              <w:adjustRightInd w:val="0"/>
              <w:rPr>
                <w:rFonts w:asciiTheme="majorHAnsi" w:hAnsiTheme="majorHAnsi" w:cstheme="majorHAnsi"/>
                <w:b w:val="0"/>
                <w:bCs/>
                <w:color w:val="3D3D3D"/>
                <w:sz w:val="24"/>
                <w:szCs w:val="24"/>
                <w:u w:val="single"/>
              </w:rPr>
            </w:pPr>
            <w:r w:rsidRPr="001C0812">
              <w:rPr>
                <w:rFonts w:asciiTheme="majorHAnsi" w:hAnsiTheme="majorHAnsi" w:cstheme="majorHAnsi"/>
                <w:b w:val="0"/>
                <w:bCs/>
                <w:color w:val="3D3D3D"/>
                <w:sz w:val="24"/>
                <w:szCs w:val="24"/>
                <w:u w:val="single"/>
              </w:rPr>
              <w:t xml:space="preserve">Reich, </w:t>
            </w:r>
            <w:r w:rsidRPr="001C0812">
              <w:rPr>
                <w:rFonts w:asciiTheme="majorHAnsi" w:hAnsiTheme="majorHAnsi" w:cstheme="majorHAnsi"/>
                <w:b w:val="0"/>
                <w:bCs/>
                <w:i/>
                <w:iCs/>
                <w:color w:val="3D3D3D"/>
                <w:sz w:val="24"/>
                <w:szCs w:val="24"/>
                <w:u w:val="single"/>
              </w:rPr>
              <w:t>Music for 18 Musicians</w:t>
            </w:r>
            <w:r w:rsidRPr="001C0812">
              <w:rPr>
                <w:rFonts w:asciiTheme="majorHAnsi" w:hAnsiTheme="majorHAnsi" w:cstheme="majorHAnsi"/>
                <w:b w:val="0"/>
                <w:bCs/>
                <w:color w:val="3D3D3D"/>
                <w:sz w:val="24"/>
                <w:szCs w:val="24"/>
                <w:u w:val="single"/>
              </w:rPr>
              <w:t xml:space="preserve">, </w:t>
            </w:r>
            <w:r w:rsidRPr="001C0812">
              <w:rPr>
                <w:rFonts w:asciiTheme="majorHAnsi" w:hAnsiTheme="majorHAnsi" w:cstheme="majorHAnsi"/>
                <w:b w:val="0"/>
                <w:bCs/>
                <w:i/>
                <w:iCs/>
                <w:color w:val="3D3D3D"/>
                <w:sz w:val="24"/>
                <w:szCs w:val="24"/>
                <w:u w:val="single"/>
              </w:rPr>
              <w:t>Piano Phase</w:t>
            </w:r>
            <w:r w:rsidRPr="001C0812">
              <w:rPr>
                <w:rFonts w:asciiTheme="majorHAnsi" w:hAnsiTheme="majorHAnsi" w:cstheme="majorHAnsi"/>
                <w:b w:val="0"/>
                <w:bCs/>
                <w:color w:val="3D3D3D"/>
                <w:sz w:val="24"/>
                <w:szCs w:val="24"/>
                <w:u w:val="single"/>
              </w:rPr>
              <w:t xml:space="preserve">, James Tenney </w:t>
            </w:r>
            <w:r w:rsidRPr="001C0812">
              <w:rPr>
                <w:rFonts w:asciiTheme="majorHAnsi" w:hAnsiTheme="majorHAnsi" w:cstheme="majorHAnsi"/>
                <w:b w:val="0"/>
                <w:bCs/>
                <w:i/>
                <w:iCs/>
                <w:color w:val="3D3D3D"/>
                <w:sz w:val="24"/>
                <w:szCs w:val="24"/>
                <w:u w:val="single"/>
              </w:rPr>
              <w:t>Koan</w:t>
            </w:r>
            <w:r w:rsidRPr="001C0812">
              <w:rPr>
                <w:rFonts w:asciiTheme="majorHAnsi" w:hAnsiTheme="majorHAnsi" w:cstheme="majorHAnsi"/>
                <w:b w:val="0"/>
                <w:bCs/>
                <w:color w:val="3D3D3D"/>
                <w:sz w:val="24"/>
                <w:szCs w:val="24"/>
                <w:u w:val="single"/>
              </w:rPr>
              <w:t>, Phillip Glass TBD</w:t>
            </w:r>
          </w:p>
          <w:p w14:paraId="301F33D4" w14:textId="77777777" w:rsidR="00554641" w:rsidRPr="001C0812" w:rsidRDefault="00554641" w:rsidP="00554641">
            <w:pPr>
              <w:autoSpaceDE w:val="0"/>
              <w:autoSpaceDN w:val="0"/>
              <w:adjustRightInd w:val="0"/>
              <w:rPr>
                <w:rFonts w:asciiTheme="majorHAnsi" w:hAnsiTheme="majorHAnsi" w:cstheme="majorHAnsi"/>
                <w:b w:val="0"/>
                <w:bCs/>
                <w:color w:val="3D3D3D"/>
                <w:sz w:val="24"/>
                <w:szCs w:val="24"/>
              </w:rPr>
            </w:pPr>
            <w:r w:rsidRPr="001C0812">
              <w:rPr>
                <w:rFonts w:asciiTheme="majorHAnsi" w:hAnsiTheme="majorHAnsi" w:cstheme="majorHAnsi"/>
                <w:b w:val="0"/>
                <w:bCs/>
                <w:color w:val="3D3D3D"/>
                <w:sz w:val="24"/>
                <w:szCs w:val="24"/>
              </w:rPr>
              <w:t>Rhythmic layering, metric ambiguity, beat-class sets, phasing</w:t>
            </w:r>
          </w:p>
          <w:p w14:paraId="38142A5A" w14:textId="77777777" w:rsidR="00554641" w:rsidRPr="001C0812" w:rsidRDefault="00554641" w:rsidP="00554641">
            <w:pPr>
              <w:autoSpaceDE w:val="0"/>
              <w:autoSpaceDN w:val="0"/>
              <w:adjustRightInd w:val="0"/>
              <w:rPr>
                <w:rFonts w:asciiTheme="majorHAnsi" w:hAnsiTheme="majorHAnsi" w:cstheme="majorHAnsi"/>
                <w:b w:val="0"/>
                <w:bCs/>
                <w:color w:val="3D3D3D"/>
                <w:sz w:val="24"/>
                <w:szCs w:val="24"/>
              </w:rPr>
            </w:pPr>
            <w:r w:rsidRPr="001C0812">
              <w:rPr>
                <w:rFonts w:asciiTheme="majorHAnsi" w:hAnsiTheme="majorHAnsi" w:cstheme="majorHAnsi"/>
                <w:b w:val="0"/>
                <w:bCs/>
                <w:color w:val="3D3D3D"/>
                <w:sz w:val="24"/>
                <w:szCs w:val="24"/>
              </w:rPr>
              <w:t>READING: Gretchen Horlacher “Multiple Meters and Metrical Processes in the Music of Steve Reich”</w:t>
            </w:r>
          </w:p>
          <w:p w14:paraId="5B9A06E1" w14:textId="7760AA16" w:rsidR="00554641" w:rsidRPr="001C0812" w:rsidRDefault="00554641" w:rsidP="00554641">
            <w:pPr>
              <w:rPr>
                <w:rFonts w:asciiTheme="majorHAnsi" w:hAnsiTheme="majorHAnsi" w:cstheme="majorHAnsi"/>
                <w:sz w:val="24"/>
                <w:szCs w:val="24"/>
                <w:u w:val="single"/>
              </w:rPr>
            </w:pPr>
          </w:p>
        </w:tc>
        <w:tc>
          <w:tcPr>
            <w:tcW w:w="1473" w:type="dxa"/>
          </w:tcPr>
          <w:p w14:paraId="031569BE" w14:textId="79622229" w:rsidR="00554641" w:rsidRPr="001C0812" w:rsidRDefault="00554641" w:rsidP="00554641">
            <w:pPr>
              <w:rPr>
                <w:rFonts w:asciiTheme="majorHAnsi" w:hAnsiTheme="majorHAnsi" w:cstheme="majorHAnsi"/>
                <w:b w:val="0"/>
                <w:bCs/>
                <w:sz w:val="24"/>
                <w:szCs w:val="24"/>
              </w:rPr>
            </w:pPr>
            <w:r w:rsidRPr="001C0812">
              <w:rPr>
                <w:rFonts w:asciiTheme="majorHAnsi" w:hAnsiTheme="majorHAnsi" w:cstheme="majorHAnsi"/>
                <w:b w:val="0"/>
                <w:bCs/>
                <w:sz w:val="24"/>
                <w:szCs w:val="24"/>
              </w:rPr>
              <w:t>HW 6 DUE</w:t>
            </w:r>
          </w:p>
        </w:tc>
      </w:tr>
      <w:tr w:rsidR="00554641" w:rsidRPr="001C0812" w14:paraId="59F457A2" w14:textId="77777777" w:rsidTr="00522700">
        <w:tc>
          <w:tcPr>
            <w:tcW w:w="1700" w:type="dxa"/>
          </w:tcPr>
          <w:p w14:paraId="23E67039" w14:textId="0E948210" w:rsidR="00554641" w:rsidRPr="001C0812" w:rsidRDefault="00554641" w:rsidP="00554641">
            <w:pPr>
              <w:rPr>
                <w:rFonts w:asciiTheme="majorHAnsi" w:hAnsiTheme="majorHAnsi" w:cstheme="majorHAnsi"/>
                <w:b w:val="0"/>
                <w:bCs/>
                <w:sz w:val="24"/>
                <w:szCs w:val="24"/>
              </w:rPr>
            </w:pPr>
            <w:r w:rsidRPr="001C0812">
              <w:rPr>
                <w:rFonts w:asciiTheme="majorHAnsi" w:hAnsiTheme="majorHAnsi" w:cstheme="majorHAnsi"/>
                <w:b w:val="0"/>
                <w:bCs/>
                <w:sz w:val="24"/>
                <w:szCs w:val="24"/>
              </w:rPr>
              <w:t>29 March</w:t>
            </w:r>
          </w:p>
        </w:tc>
        <w:tc>
          <w:tcPr>
            <w:tcW w:w="6177" w:type="dxa"/>
          </w:tcPr>
          <w:p w14:paraId="5A6C0901" w14:textId="526A0474" w:rsidR="00554641" w:rsidRPr="001C0812" w:rsidRDefault="00554641" w:rsidP="00554641">
            <w:pPr>
              <w:rPr>
                <w:rFonts w:asciiTheme="majorHAnsi" w:hAnsiTheme="majorHAnsi" w:cstheme="majorHAnsi"/>
                <w:sz w:val="24"/>
                <w:szCs w:val="24"/>
                <w:u w:val="single"/>
              </w:rPr>
            </w:pPr>
          </w:p>
        </w:tc>
        <w:tc>
          <w:tcPr>
            <w:tcW w:w="1473" w:type="dxa"/>
          </w:tcPr>
          <w:p w14:paraId="7DA26472" w14:textId="7BBA2E82" w:rsidR="00554641" w:rsidRPr="001C0812" w:rsidRDefault="00554641" w:rsidP="00554641">
            <w:pPr>
              <w:rPr>
                <w:rFonts w:asciiTheme="majorHAnsi" w:hAnsiTheme="majorHAnsi" w:cstheme="majorHAnsi"/>
                <w:b w:val="0"/>
                <w:bCs/>
                <w:sz w:val="24"/>
                <w:szCs w:val="24"/>
              </w:rPr>
            </w:pPr>
          </w:p>
        </w:tc>
      </w:tr>
      <w:tr w:rsidR="00554641" w:rsidRPr="001C0812" w14:paraId="069F8256" w14:textId="77777777" w:rsidTr="00522700">
        <w:tc>
          <w:tcPr>
            <w:tcW w:w="1700" w:type="dxa"/>
          </w:tcPr>
          <w:p w14:paraId="0DD2C330" w14:textId="7B52D92B" w:rsidR="00554641" w:rsidRPr="001C0812" w:rsidRDefault="00554641" w:rsidP="00554641">
            <w:pPr>
              <w:rPr>
                <w:rFonts w:asciiTheme="majorHAnsi" w:hAnsiTheme="majorHAnsi" w:cstheme="majorHAnsi"/>
                <w:b w:val="0"/>
                <w:bCs/>
                <w:sz w:val="24"/>
                <w:szCs w:val="24"/>
              </w:rPr>
            </w:pPr>
            <w:r w:rsidRPr="001C0812">
              <w:rPr>
                <w:rFonts w:asciiTheme="majorHAnsi" w:hAnsiTheme="majorHAnsi" w:cstheme="majorHAnsi"/>
                <w:b w:val="0"/>
                <w:bCs/>
                <w:sz w:val="24"/>
                <w:szCs w:val="24"/>
              </w:rPr>
              <w:t>31 March</w:t>
            </w:r>
          </w:p>
        </w:tc>
        <w:tc>
          <w:tcPr>
            <w:tcW w:w="6177" w:type="dxa"/>
          </w:tcPr>
          <w:p w14:paraId="6996BA0A" w14:textId="77777777" w:rsidR="00554641" w:rsidRPr="001C0812" w:rsidRDefault="00554641" w:rsidP="00554641">
            <w:pPr>
              <w:rPr>
                <w:rFonts w:asciiTheme="majorHAnsi" w:hAnsiTheme="majorHAnsi" w:cstheme="majorHAnsi"/>
                <w:b w:val="0"/>
                <w:bCs/>
                <w:sz w:val="24"/>
                <w:szCs w:val="24"/>
              </w:rPr>
            </w:pPr>
          </w:p>
        </w:tc>
        <w:tc>
          <w:tcPr>
            <w:tcW w:w="1473" w:type="dxa"/>
          </w:tcPr>
          <w:p w14:paraId="566BF4E9" w14:textId="77777777" w:rsidR="00554641" w:rsidRPr="001C0812" w:rsidRDefault="00554641" w:rsidP="00554641">
            <w:pPr>
              <w:rPr>
                <w:rFonts w:asciiTheme="majorHAnsi" w:hAnsiTheme="majorHAnsi" w:cstheme="majorHAnsi"/>
                <w:b w:val="0"/>
                <w:bCs/>
                <w:sz w:val="24"/>
                <w:szCs w:val="24"/>
              </w:rPr>
            </w:pPr>
          </w:p>
        </w:tc>
      </w:tr>
      <w:tr w:rsidR="00554641" w:rsidRPr="001C0812" w14:paraId="13034AC8" w14:textId="77777777" w:rsidTr="00522700">
        <w:tc>
          <w:tcPr>
            <w:tcW w:w="1700" w:type="dxa"/>
          </w:tcPr>
          <w:p w14:paraId="5B2FA135" w14:textId="77777777" w:rsidR="00554641" w:rsidRPr="001C0812" w:rsidRDefault="00554641" w:rsidP="00554641">
            <w:pPr>
              <w:rPr>
                <w:rFonts w:asciiTheme="majorHAnsi" w:hAnsiTheme="majorHAnsi" w:cstheme="majorHAnsi"/>
                <w:b w:val="0"/>
                <w:bCs/>
                <w:sz w:val="24"/>
                <w:szCs w:val="24"/>
              </w:rPr>
            </w:pPr>
          </w:p>
        </w:tc>
        <w:tc>
          <w:tcPr>
            <w:tcW w:w="6177" w:type="dxa"/>
          </w:tcPr>
          <w:p w14:paraId="4D4845FF" w14:textId="77777777" w:rsidR="00554641" w:rsidRPr="001C0812" w:rsidRDefault="00554641" w:rsidP="00554641">
            <w:pPr>
              <w:rPr>
                <w:rFonts w:asciiTheme="majorHAnsi" w:hAnsiTheme="majorHAnsi" w:cstheme="majorHAnsi"/>
                <w:b w:val="0"/>
                <w:bCs/>
                <w:sz w:val="24"/>
                <w:szCs w:val="24"/>
              </w:rPr>
            </w:pPr>
          </w:p>
        </w:tc>
        <w:tc>
          <w:tcPr>
            <w:tcW w:w="1473" w:type="dxa"/>
          </w:tcPr>
          <w:p w14:paraId="68B21602" w14:textId="77777777" w:rsidR="00554641" w:rsidRPr="001C0812" w:rsidRDefault="00554641" w:rsidP="00554641">
            <w:pPr>
              <w:rPr>
                <w:rFonts w:asciiTheme="majorHAnsi" w:hAnsiTheme="majorHAnsi" w:cstheme="majorHAnsi"/>
                <w:b w:val="0"/>
                <w:bCs/>
                <w:sz w:val="24"/>
                <w:szCs w:val="24"/>
              </w:rPr>
            </w:pPr>
          </w:p>
        </w:tc>
      </w:tr>
      <w:tr w:rsidR="00554641" w:rsidRPr="001C0812" w14:paraId="65719203" w14:textId="77777777" w:rsidTr="00522700">
        <w:tc>
          <w:tcPr>
            <w:tcW w:w="1700" w:type="dxa"/>
          </w:tcPr>
          <w:p w14:paraId="10A89CA7" w14:textId="77777777" w:rsidR="00554641" w:rsidRPr="001C0812" w:rsidRDefault="00554641" w:rsidP="00554641">
            <w:pPr>
              <w:rPr>
                <w:rFonts w:asciiTheme="majorHAnsi" w:hAnsiTheme="majorHAnsi" w:cstheme="majorHAnsi"/>
                <w:b w:val="0"/>
                <w:bCs/>
                <w:sz w:val="24"/>
                <w:szCs w:val="24"/>
              </w:rPr>
            </w:pPr>
          </w:p>
        </w:tc>
        <w:tc>
          <w:tcPr>
            <w:tcW w:w="6177" w:type="dxa"/>
          </w:tcPr>
          <w:p w14:paraId="2F8E7CB3" w14:textId="05A46554" w:rsidR="00554641" w:rsidRPr="001C0812" w:rsidRDefault="00554641" w:rsidP="00554641">
            <w:pPr>
              <w:jc w:val="center"/>
              <w:rPr>
                <w:rFonts w:asciiTheme="majorHAnsi" w:hAnsiTheme="majorHAnsi" w:cstheme="majorHAnsi"/>
                <w:sz w:val="24"/>
                <w:szCs w:val="24"/>
              </w:rPr>
            </w:pPr>
            <w:r w:rsidRPr="001C0812">
              <w:rPr>
                <w:rFonts w:asciiTheme="majorHAnsi" w:hAnsiTheme="majorHAnsi" w:cstheme="majorHAnsi"/>
                <w:sz w:val="24"/>
                <w:szCs w:val="24"/>
              </w:rPr>
              <w:t>WEEK 12</w:t>
            </w:r>
          </w:p>
        </w:tc>
        <w:tc>
          <w:tcPr>
            <w:tcW w:w="1473" w:type="dxa"/>
          </w:tcPr>
          <w:p w14:paraId="0852A431" w14:textId="77777777" w:rsidR="00554641" w:rsidRPr="001C0812" w:rsidRDefault="00554641" w:rsidP="00554641">
            <w:pPr>
              <w:rPr>
                <w:rFonts w:asciiTheme="majorHAnsi" w:hAnsiTheme="majorHAnsi" w:cstheme="majorHAnsi"/>
                <w:b w:val="0"/>
                <w:bCs/>
                <w:sz w:val="24"/>
                <w:szCs w:val="24"/>
              </w:rPr>
            </w:pPr>
          </w:p>
        </w:tc>
      </w:tr>
      <w:tr w:rsidR="00554641" w:rsidRPr="001C0812" w14:paraId="07C4BE3D" w14:textId="77777777" w:rsidTr="00522700">
        <w:tc>
          <w:tcPr>
            <w:tcW w:w="1700" w:type="dxa"/>
          </w:tcPr>
          <w:p w14:paraId="3057E21A" w14:textId="3A8E6F9A" w:rsidR="00554641" w:rsidRPr="001C0812" w:rsidRDefault="00554641" w:rsidP="00554641">
            <w:pPr>
              <w:rPr>
                <w:rFonts w:asciiTheme="majorHAnsi" w:hAnsiTheme="majorHAnsi" w:cstheme="majorHAnsi"/>
                <w:b w:val="0"/>
                <w:bCs/>
                <w:sz w:val="24"/>
                <w:szCs w:val="24"/>
              </w:rPr>
            </w:pPr>
            <w:r w:rsidRPr="001C0812">
              <w:rPr>
                <w:rFonts w:asciiTheme="majorHAnsi" w:hAnsiTheme="majorHAnsi" w:cstheme="majorHAnsi"/>
                <w:b w:val="0"/>
                <w:bCs/>
                <w:sz w:val="24"/>
                <w:szCs w:val="24"/>
              </w:rPr>
              <w:t>3 April</w:t>
            </w:r>
          </w:p>
        </w:tc>
        <w:tc>
          <w:tcPr>
            <w:tcW w:w="6177" w:type="dxa"/>
          </w:tcPr>
          <w:p w14:paraId="0F7D041B" w14:textId="62E986BF" w:rsidR="00554641" w:rsidRPr="001C0812" w:rsidRDefault="00554641" w:rsidP="00554641">
            <w:pPr>
              <w:autoSpaceDE w:val="0"/>
              <w:autoSpaceDN w:val="0"/>
              <w:adjustRightInd w:val="0"/>
              <w:rPr>
                <w:rFonts w:asciiTheme="majorHAnsi" w:hAnsiTheme="majorHAnsi" w:cstheme="majorHAnsi"/>
                <w:b w:val="0"/>
                <w:bCs/>
                <w:color w:val="3D3D3D"/>
                <w:sz w:val="24"/>
                <w:szCs w:val="24"/>
                <w:u w:val="single"/>
              </w:rPr>
            </w:pPr>
            <w:r w:rsidRPr="001C0812">
              <w:rPr>
                <w:rFonts w:asciiTheme="majorHAnsi" w:hAnsiTheme="majorHAnsi" w:cstheme="majorHAnsi"/>
                <w:b w:val="0"/>
                <w:bCs/>
                <w:color w:val="3D3D3D"/>
                <w:sz w:val="24"/>
                <w:szCs w:val="24"/>
                <w:u w:val="single"/>
              </w:rPr>
              <w:t xml:space="preserve">Bernhard Lang </w:t>
            </w:r>
            <w:r w:rsidRPr="001C0812">
              <w:rPr>
                <w:rFonts w:asciiTheme="majorHAnsi" w:hAnsiTheme="majorHAnsi" w:cstheme="majorHAnsi"/>
                <w:b w:val="0"/>
                <w:bCs/>
                <w:i/>
                <w:iCs/>
                <w:color w:val="3D3D3D"/>
                <w:sz w:val="24"/>
                <w:szCs w:val="24"/>
                <w:u w:val="single"/>
              </w:rPr>
              <w:t xml:space="preserve">Differenz/Wiederholung </w:t>
            </w:r>
            <w:r w:rsidRPr="001C0812">
              <w:rPr>
                <w:rFonts w:asciiTheme="majorHAnsi" w:hAnsiTheme="majorHAnsi" w:cstheme="majorHAnsi"/>
                <w:b w:val="0"/>
                <w:bCs/>
                <w:color w:val="3D3D3D"/>
                <w:sz w:val="24"/>
                <w:szCs w:val="24"/>
                <w:u w:val="single"/>
              </w:rPr>
              <w:t>TBD, Arvo Pärt TBD</w:t>
            </w:r>
          </w:p>
          <w:p w14:paraId="4A133C20" w14:textId="77777777" w:rsidR="00554641" w:rsidRPr="001C0812" w:rsidRDefault="00554641" w:rsidP="00554641">
            <w:pPr>
              <w:autoSpaceDE w:val="0"/>
              <w:autoSpaceDN w:val="0"/>
              <w:adjustRightInd w:val="0"/>
              <w:rPr>
                <w:rFonts w:asciiTheme="majorHAnsi" w:hAnsiTheme="majorHAnsi" w:cstheme="majorHAnsi"/>
                <w:b w:val="0"/>
                <w:bCs/>
                <w:color w:val="3D3D3D"/>
                <w:sz w:val="24"/>
                <w:szCs w:val="24"/>
              </w:rPr>
            </w:pPr>
            <w:r w:rsidRPr="001C0812">
              <w:rPr>
                <w:rFonts w:asciiTheme="majorHAnsi" w:hAnsiTheme="majorHAnsi" w:cstheme="majorHAnsi"/>
                <w:b w:val="0"/>
                <w:bCs/>
                <w:color w:val="3D3D3D"/>
                <w:sz w:val="24"/>
                <w:szCs w:val="24"/>
              </w:rPr>
              <w:t>Additive/Subtractive process, Tinntinabulation</w:t>
            </w:r>
          </w:p>
          <w:p w14:paraId="3689D683" w14:textId="4839B6B9" w:rsidR="00554641" w:rsidRPr="001C0812" w:rsidRDefault="00554641" w:rsidP="00554641">
            <w:pPr>
              <w:rPr>
                <w:rFonts w:asciiTheme="majorHAnsi" w:hAnsiTheme="majorHAnsi" w:cstheme="majorHAnsi"/>
                <w:sz w:val="24"/>
                <w:szCs w:val="24"/>
                <w:u w:val="single"/>
              </w:rPr>
            </w:pPr>
          </w:p>
        </w:tc>
        <w:tc>
          <w:tcPr>
            <w:tcW w:w="1473" w:type="dxa"/>
          </w:tcPr>
          <w:p w14:paraId="60F73BFA" w14:textId="1A15CF28" w:rsidR="00554641" w:rsidRPr="001C0812" w:rsidRDefault="00554641" w:rsidP="00554641">
            <w:pPr>
              <w:rPr>
                <w:rFonts w:asciiTheme="majorHAnsi" w:hAnsiTheme="majorHAnsi" w:cstheme="majorHAnsi"/>
                <w:b w:val="0"/>
                <w:bCs/>
                <w:sz w:val="24"/>
                <w:szCs w:val="24"/>
              </w:rPr>
            </w:pPr>
            <w:r w:rsidRPr="001C0812">
              <w:rPr>
                <w:rFonts w:asciiTheme="majorHAnsi" w:hAnsiTheme="majorHAnsi" w:cstheme="majorHAnsi"/>
                <w:b w:val="0"/>
                <w:bCs/>
                <w:sz w:val="24"/>
                <w:szCs w:val="24"/>
              </w:rPr>
              <w:t>HW 7 DUE</w:t>
            </w:r>
          </w:p>
        </w:tc>
      </w:tr>
      <w:tr w:rsidR="00554641" w:rsidRPr="001C0812" w14:paraId="44C1CAA9" w14:textId="77777777" w:rsidTr="00522700">
        <w:tc>
          <w:tcPr>
            <w:tcW w:w="1700" w:type="dxa"/>
          </w:tcPr>
          <w:p w14:paraId="21C2EA87" w14:textId="3F2B50D2" w:rsidR="00554641" w:rsidRPr="001C0812" w:rsidRDefault="00554641" w:rsidP="00554641">
            <w:pPr>
              <w:rPr>
                <w:rFonts w:asciiTheme="majorHAnsi" w:hAnsiTheme="majorHAnsi" w:cstheme="majorHAnsi"/>
                <w:b w:val="0"/>
                <w:bCs/>
                <w:sz w:val="24"/>
                <w:szCs w:val="24"/>
              </w:rPr>
            </w:pPr>
            <w:r w:rsidRPr="001C0812">
              <w:rPr>
                <w:rFonts w:asciiTheme="majorHAnsi" w:hAnsiTheme="majorHAnsi" w:cstheme="majorHAnsi"/>
                <w:b w:val="0"/>
                <w:bCs/>
                <w:sz w:val="24"/>
                <w:szCs w:val="24"/>
              </w:rPr>
              <w:t>5 April</w:t>
            </w:r>
          </w:p>
        </w:tc>
        <w:tc>
          <w:tcPr>
            <w:tcW w:w="6177" w:type="dxa"/>
          </w:tcPr>
          <w:p w14:paraId="4DABF1A4" w14:textId="6923B637" w:rsidR="00554641" w:rsidRPr="001C0812" w:rsidRDefault="00554641" w:rsidP="00554641">
            <w:pPr>
              <w:rPr>
                <w:rFonts w:asciiTheme="majorHAnsi" w:hAnsiTheme="majorHAnsi" w:cstheme="majorHAnsi"/>
                <w:b w:val="0"/>
                <w:bCs/>
                <w:sz w:val="24"/>
                <w:szCs w:val="24"/>
              </w:rPr>
            </w:pPr>
          </w:p>
        </w:tc>
        <w:tc>
          <w:tcPr>
            <w:tcW w:w="1473" w:type="dxa"/>
          </w:tcPr>
          <w:p w14:paraId="58620E0C" w14:textId="69D09C6D" w:rsidR="00554641" w:rsidRPr="001C0812" w:rsidRDefault="00554641" w:rsidP="00554641">
            <w:pPr>
              <w:rPr>
                <w:rFonts w:asciiTheme="majorHAnsi" w:hAnsiTheme="majorHAnsi" w:cstheme="majorHAnsi"/>
                <w:b w:val="0"/>
                <w:bCs/>
                <w:sz w:val="24"/>
                <w:szCs w:val="24"/>
              </w:rPr>
            </w:pPr>
          </w:p>
        </w:tc>
      </w:tr>
      <w:tr w:rsidR="00554641" w:rsidRPr="001C0812" w14:paraId="1C59D78E" w14:textId="77777777" w:rsidTr="00522700">
        <w:tc>
          <w:tcPr>
            <w:tcW w:w="1700" w:type="dxa"/>
          </w:tcPr>
          <w:p w14:paraId="5988893D" w14:textId="51F63753" w:rsidR="00554641" w:rsidRPr="001C0812" w:rsidRDefault="00554641" w:rsidP="00554641">
            <w:pPr>
              <w:rPr>
                <w:rFonts w:asciiTheme="majorHAnsi" w:hAnsiTheme="majorHAnsi" w:cstheme="majorHAnsi"/>
                <w:b w:val="0"/>
                <w:bCs/>
                <w:sz w:val="24"/>
                <w:szCs w:val="24"/>
              </w:rPr>
            </w:pPr>
            <w:r w:rsidRPr="001C0812">
              <w:rPr>
                <w:rFonts w:asciiTheme="majorHAnsi" w:hAnsiTheme="majorHAnsi" w:cstheme="majorHAnsi"/>
                <w:b w:val="0"/>
                <w:bCs/>
                <w:sz w:val="24"/>
                <w:szCs w:val="24"/>
              </w:rPr>
              <w:t>7 April</w:t>
            </w:r>
          </w:p>
        </w:tc>
        <w:tc>
          <w:tcPr>
            <w:tcW w:w="6177" w:type="dxa"/>
          </w:tcPr>
          <w:p w14:paraId="6605CCD0" w14:textId="778ED20A" w:rsidR="00554641" w:rsidRPr="001C0812" w:rsidRDefault="00554641" w:rsidP="00554641">
            <w:pPr>
              <w:rPr>
                <w:rFonts w:asciiTheme="majorHAnsi" w:hAnsiTheme="majorHAnsi" w:cstheme="majorHAnsi"/>
                <w:sz w:val="24"/>
                <w:szCs w:val="24"/>
              </w:rPr>
            </w:pPr>
          </w:p>
        </w:tc>
        <w:tc>
          <w:tcPr>
            <w:tcW w:w="1473" w:type="dxa"/>
          </w:tcPr>
          <w:p w14:paraId="078F37BC" w14:textId="77777777" w:rsidR="00554641" w:rsidRPr="001C0812" w:rsidRDefault="00554641" w:rsidP="00554641">
            <w:pPr>
              <w:rPr>
                <w:rFonts w:asciiTheme="majorHAnsi" w:hAnsiTheme="majorHAnsi" w:cstheme="majorHAnsi"/>
                <w:b w:val="0"/>
                <w:bCs/>
                <w:sz w:val="24"/>
                <w:szCs w:val="24"/>
              </w:rPr>
            </w:pPr>
          </w:p>
        </w:tc>
      </w:tr>
      <w:tr w:rsidR="00554641" w:rsidRPr="001C0812" w14:paraId="591297D7" w14:textId="77777777" w:rsidTr="00522700">
        <w:tc>
          <w:tcPr>
            <w:tcW w:w="1700" w:type="dxa"/>
          </w:tcPr>
          <w:p w14:paraId="4858005A" w14:textId="77777777" w:rsidR="00554641" w:rsidRPr="001C0812" w:rsidRDefault="00554641" w:rsidP="00554641">
            <w:pPr>
              <w:rPr>
                <w:rFonts w:asciiTheme="majorHAnsi" w:hAnsiTheme="majorHAnsi" w:cstheme="majorHAnsi"/>
                <w:b w:val="0"/>
                <w:bCs/>
                <w:sz w:val="24"/>
                <w:szCs w:val="24"/>
              </w:rPr>
            </w:pPr>
          </w:p>
        </w:tc>
        <w:tc>
          <w:tcPr>
            <w:tcW w:w="6177" w:type="dxa"/>
          </w:tcPr>
          <w:p w14:paraId="73124B4B" w14:textId="665873A0" w:rsidR="00554641" w:rsidRPr="001C0812" w:rsidRDefault="00554641" w:rsidP="00554641">
            <w:pPr>
              <w:rPr>
                <w:rFonts w:asciiTheme="majorHAnsi" w:hAnsiTheme="majorHAnsi" w:cstheme="majorHAnsi"/>
                <w:sz w:val="24"/>
                <w:szCs w:val="24"/>
              </w:rPr>
            </w:pPr>
          </w:p>
        </w:tc>
        <w:tc>
          <w:tcPr>
            <w:tcW w:w="1473" w:type="dxa"/>
          </w:tcPr>
          <w:p w14:paraId="1FDF6AD8" w14:textId="77777777" w:rsidR="00554641" w:rsidRPr="001C0812" w:rsidRDefault="00554641" w:rsidP="00554641">
            <w:pPr>
              <w:rPr>
                <w:rFonts w:asciiTheme="majorHAnsi" w:hAnsiTheme="majorHAnsi" w:cstheme="majorHAnsi"/>
                <w:b w:val="0"/>
                <w:bCs/>
                <w:sz w:val="24"/>
                <w:szCs w:val="24"/>
              </w:rPr>
            </w:pPr>
          </w:p>
        </w:tc>
      </w:tr>
      <w:tr w:rsidR="00554641" w:rsidRPr="001C0812" w14:paraId="5E4D1E42" w14:textId="77777777" w:rsidTr="00522700">
        <w:tc>
          <w:tcPr>
            <w:tcW w:w="1700" w:type="dxa"/>
          </w:tcPr>
          <w:p w14:paraId="51F13475" w14:textId="77777777" w:rsidR="00554641" w:rsidRPr="001C0812" w:rsidRDefault="00554641" w:rsidP="00554641">
            <w:pPr>
              <w:rPr>
                <w:rFonts w:asciiTheme="majorHAnsi" w:hAnsiTheme="majorHAnsi" w:cstheme="majorHAnsi"/>
                <w:b w:val="0"/>
                <w:bCs/>
                <w:sz w:val="24"/>
                <w:szCs w:val="24"/>
              </w:rPr>
            </w:pPr>
          </w:p>
        </w:tc>
        <w:tc>
          <w:tcPr>
            <w:tcW w:w="6177" w:type="dxa"/>
          </w:tcPr>
          <w:p w14:paraId="2D763B2E" w14:textId="4A155BEA" w:rsidR="00554641" w:rsidRPr="001C0812" w:rsidRDefault="00554641" w:rsidP="00554641">
            <w:pPr>
              <w:jc w:val="center"/>
              <w:rPr>
                <w:rFonts w:asciiTheme="majorHAnsi" w:hAnsiTheme="majorHAnsi" w:cstheme="majorHAnsi"/>
                <w:sz w:val="24"/>
                <w:szCs w:val="24"/>
              </w:rPr>
            </w:pPr>
            <w:r w:rsidRPr="001C0812">
              <w:rPr>
                <w:rFonts w:asciiTheme="majorHAnsi" w:hAnsiTheme="majorHAnsi" w:cstheme="majorHAnsi"/>
                <w:sz w:val="24"/>
                <w:szCs w:val="24"/>
              </w:rPr>
              <w:t>WEEK 13</w:t>
            </w:r>
          </w:p>
        </w:tc>
        <w:tc>
          <w:tcPr>
            <w:tcW w:w="1473" w:type="dxa"/>
          </w:tcPr>
          <w:p w14:paraId="2BC922E9" w14:textId="77777777" w:rsidR="00554641" w:rsidRPr="001C0812" w:rsidRDefault="00554641" w:rsidP="00554641">
            <w:pPr>
              <w:rPr>
                <w:rFonts w:asciiTheme="majorHAnsi" w:hAnsiTheme="majorHAnsi" w:cstheme="majorHAnsi"/>
                <w:b w:val="0"/>
                <w:bCs/>
                <w:sz w:val="24"/>
                <w:szCs w:val="24"/>
              </w:rPr>
            </w:pPr>
          </w:p>
        </w:tc>
      </w:tr>
      <w:tr w:rsidR="00554641" w:rsidRPr="001C0812" w14:paraId="1B71677C" w14:textId="77777777" w:rsidTr="00522700">
        <w:tc>
          <w:tcPr>
            <w:tcW w:w="1700" w:type="dxa"/>
          </w:tcPr>
          <w:p w14:paraId="3DAF152A" w14:textId="5C92280D" w:rsidR="00554641" w:rsidRPr="001C0812" w:rsidRDefault="00554641" w:rsidP="00554641">
            <w:pPr>
              <w:rPr>
                <w:rFonts w:asciiTheme="majorHAnsi" w:hAnsiTheme="majorHAnsi" w:cstheme="majorHAnsi"/>
                <w:b w:val="0"/>
                <w:bCs/>
                <w:sz w:val="24"/>
                <w:szCs w:val="24"/>
              </w:rPr>
            </w:pPr>
            <w:r w:rsidRPr="001C0812">
              <w:rPr>
                <w:rFonts w:asciiTheme="majorHAnsi" w:hAnsiTheme="majorHAnsi" w:cstheme="majorHAnsi"/>
                <w:b w:val="0"/>
                <w:bCs/>
                <w:sz w:val="24"/>
                <w:szCs w:val="24"/>
              </w:rPr>
              <w:t>10 April</w:t>
            </w:r>
          </w:p>
        </w:tc>
        <w:tc>
          <w:tcPr>
            <w:tcW w:w="6177" w:type="dxa"/>
          </w:tcPr>
          <w:p w14:paraId="58667F95" w14:textId="21E149D1" w:rsidR="00554641" w:rsidRPr="001C0812" w:rsidRDefault="00554641" w:rsidP="00554641">
            <w:pPr>
              <w:autoSpaceDE w:val="0"/>
              <w:autoSpaceDN w:val="0"/>
              <w:adjustRightInd w:val="0"/>
              <w:rPr>
                <w:rFonts w:asciiTheme="majorHAnsi" w:hAnsiTheme="majorHAnsi" w:cstheme="majorHAnsi"/>
                <w:b w:val="0"/>
                <w:bCs/>
                <w:color w:val="3D3D3D"/>
                <w:sz w:val="24"/>
                <w:szCs w:val="24"/>
                <w:u w:val="single"/>
              </w:rPr>
            </w:pPr>
            <w:r w:rsidRPr="001C0812">
              <w:rPr>
                <w:rFonts w:asciiTheme="majorHAnsi" w:hAnsiTheme="majorHAnsi" w:cstheme="majorHAnsi"/>
                <w:b w:val="0"/>
                <w:bCs/>
                <w:color w:val="3D3D3D"/>
                <w:sz w:val="24"/>
                <w:szCs w:val="24"/>
                <w:u w:val="single"/>
              </w:rPr>
              <w:t xml:space="preserve">Gérard Grisey </w:t>
            </w:r>
            <w:r w:rsidRPr="001C0812">
              <w:rPr>
                <w:rFonts w:asciiTheme="majorHAnsi" w:hAnsiTheme="majorHAnsi" w:cstheme="majorHAnsi"/>
                <w:b w:val="0"/>
                <w:bCs/>
                <w:i/>
                <w:iCs/>
                <w:color w:val="3D3D3D"/>
                <w:sz w:val="24"/>
                <w:szCs w:val="24"/>
                <w:u w:val="single"/>
              </w:rPr>
              <w:t>Partiels</w:t>
            </w:r>
            <w:r w:rsidRPr="001C0812">
              <w:rPr>
                <w:rFonts w:asciiTheme="majorHAnsi" w:hAnsiTheme="majorHAnsi" w:cstheme="majorHAnsi"/>
                <w:b w:val="0"/>
                <w:bCs/>
                <w:color w:val="3D3D3D"/>
                <w:sz w:val="24"/>
                <w:szCs w:val="24"/>
                <w:u w:val="single"/>
              </w:rPr>
              <w:t xml:space="preserve"> and/or </w:t>
            </w:r>
            <w:r w:rsidRPr="001C0812">
              <w:rPr>
                <w:rFonts w:asciiTheme="majorHAnsi" w:hAnsiTheme="majorHAnsi" w:cstheme="majorHAnsi"/>
                <w:b w:val="0"/>
                <w:bCs/>
                <w:i/>
                <w:iCs/>
                <w:color w:val="3D3D3D"/>
                <w:sz w:val="24"/>
                <w:szCs w:val="24"/>
                <w:u w:val="single"/>
              </w:rPr>
              <w:t>Vortex Temporum</w:t>
            </w:r>
            <w:r w:rsidRPr="001C0812">
              <w:rPr>
                <w:rFonts w:asciiTheme="majorHAnsi" w:hAnsiTheme="majorHAnsi" w:cstheme="majorHAnsi"/>
                <w:b w:val="0"/>
                <w:bCs/>
                <w:color w:val="3D3D3D"/>
                <w:sz w:val="24"/>
                <w:szCs w:val="24"/>
                <w:u w:val="single"/>
              </w:rPr>
              <w:t>, Kirsten Broberg TBD</w:t>
            </w:r>
          </w:p>
          <w:p w14:paraId="6F395875" w14:textId="77777777" w:rsidR="00554641" w:rsidRPr="001C0812" w:rsidRDefault="00554641" w:rsidP="00554641">
            <w:pPr>
              <w:autoSpaceDE w:val="0"/>
              <w:autoSpaceDN w:val="0"/>
              <w:adjustRightInd w:val="0"/>
              <w:rPr>
                <w:rFonts w:asciiTheme="majorHAnsi" w:hAnsiTheme="majorHAnsi" w:cstheme="majorHAnsi"/>
                <w:b w:val="0"/>
                <w:bCs/>
                <w:color w:val="3D3D3D"/>
                <w:sz w:val="24"/>
                <w:szCs w:val="24"/>
              </w:rPr>
            </w:pPr>
            <w:r w:rsidRPr="001C0812">
              <w:rPr>
                <w:rFonts w:asciiTheme="majorHAnsi" w:hAnsiTheme="majorHAnsi" w:cstheme="majorHAnsi"/>
                <w:b w:val="0"/>
                <w:bCs/>
                <w:color w:val="3D3D3D"/>
                <w:sz w:val="24"/>
                <w:szCs w:val="24"/>
              </w:rPr>
              <w:t>READING: Robert Hasegawa “Gérard Grisey and the Nature of Harmony”</w:t>
            </w:r>
          </w:p>
          <w:p w14:paraId="00CBB70A" w14:textId="1A12421C" w:rsidR="00554641" w:rsidRPr="001C0812" w:rsidRDefault="00554641" w:rsidP="00554641">
            <w:pPr>
              <w:rPr>
                <w:rFonts w:asciiTheme="majorHAnsi" w:hAnsiTheme="majorHAnsi" w:cstheme="majorHAnsi"/>
                <w:sz w:val="24"/>
                <w:szCs w:val="24"/>
                <w:u w:val="single"/>
              </w:rPr>
            </w:pPr>
          </w:p>
        </w:tc>
        <w:tc>
          <w:tcPr>
            <w:tcW w:w="1473" w:type="dxa"/>
          </w:tcPr>
          <w:p w14:paraId="2239B8C0" w14:textId="10FFE492" w:rsidR="00554641" w:rsidRPr="001C0812" w:rsidRDefault="00554641" w:rsidP="00554641">
            <w:pPr>
              <w:rPr>
                <w:rFonts w:asciiTheme="majorHAnsi" w:hAnsiTheme="majorHAnsi" w:cstheme="majorHAnsi"/>
                <w:b w:val="0"/>
                <w:bCs/>
                <w:sz w:val="24"/>
                <w:szCs w:val="24"/>
              </w:rPr>
            </w:pPr>
            <w:r w:rsidRPr="001C0812">
              <w:rPr>
                <w:rFonts w:asciiTheme="majorHAnsi" w:hAnsiTheme="majorHAnsi" w:cstheme="majorHAnsi"/>
                <w:b w:val="0"/>
                <w:bCs/>
                <w:sz w:val="24"/>
                <w:szCs w:val="24"/>
              </w:rPr>
              <w:lastRenderedPageBreak/>
              <w:t>HW 8 DUE</w:t>
            </w:r>
          </w:p>
        </w:tc>
      </w:tr>
      <w:tr w:rsidR="00554641" w:rsidRPr="001C0812" w14:paraId="3EA078D5" w14:textId="77777777" w:rsidTr="00522700">
        <w:tc>
          <w:tcPr>
            <w:tcW w:w="1700" w:type="dxa"/>
          </w:tcPr>
          <w:p w14:paraId="689BB4D5" w14:textId="1041E7EB" w:rsidR="00554641" w:rsidRPr="001C0812" w:rsidRDefault="00554641" w:rsidP="00554641">
            <w:pPr>
              <w:rPr>
                <w:rFonts w:asciiTheme="majorHAnsi" w:hAnsiTheme="majorHAnsi" w:cstheme="majorHAnsi"/>
                <w:b w:val="0"/>
                <w:bCs/>
                <w:sz w:val="24"/>
                <w:szCs w:val="24"/>
              </w:rPr>
            </w:pPr>
            <w:r w:rsidRPr="001C0812">
              <w:rPr>
                <w:rFonts w:asciiTheme="majorHAnsi" w:hAnsiTheme="majorHAnsi" w:cstheme="majorHAnsi"/>
                <w:b w:val="0"/>
                <w:bCs/>
                <w:sz w:val="24"/>
                <w:szCs w:val="24"/>
              </w:rPr>
              <w:t>12 April</w:t>
            </w:r>
          </w:p>
        </w:tc>
        <w:tc>
          <w:tcPr>
            <w:tcW w:w="6177" w:type="dxa"/>
          </w:tcPr>
          <w:p w14:paraId="38753B17" w14:textId="497EF5C0" w:rsidR="00554641" w:rsidRPr="001C0812" w:rsidRDefault="00554641" w:rsidP="00554641">
            <w:pPr>
              <w:rPr>
                <w:rFonts w:asciiTheme="majorHAnsi" w:hAnsiTheme="majorHAnsi" w:cstheme="majorHAnsi"/>
                <w:b w:val="0"/>
                <w:bCs/>
                <w:sz w:val="24"/>
                <w:szCs w:val="24"/>
              </w:rPr>
            </w:pPr>
          </w:p>
        </w:tc>
        <w:tc>
          <w:tcPr>
            <w:tcW w:w="1473" w:type="dxa"/>
          </w:tcPr>
          <w:p w14:paraId="0468AC23" w14:textId="19797517" w:rsidR="00554641" w:rsidRPr="001C0812" w:rsidRDefault="00554641" w:rsidP="00554641">
            <w:pPr>
              <w:rPr>
                <w:rFonts w:asciiTheme="majorHAnsi" w:hAnsiTheme="majorHAnsi" w:cstheme="majorHAnsi"/>
                <w:b w:val="0"/>
                <w:bCs/>
                <w:sz w:val="24"/>
                <w:szCs w:val="24"/>
              </w:rPr>
            </w:pPr>
          </w:p>
        </w:tc>
      </w:tr>
      <w:tr w:rsidR="00554641" w:rsidRPr="001C0812" w14:paraId="27D51116" w14:textId="77777777" w:rsidTr="00047695">
        <w:trPr>
          <w:trHeight w:val="215"/>
        </w:trPr>
        <w:tc>
          <w:tcPr>
            <w:tcW w:w="1700" w:type="dxa"/>
          </w:tcPr>
          <w:p w14:paraId="2D484D1C" w14:textId="5E2D2566" w:rsidR="00554641" w:rsidRPr="001C0812" w:rsidRDefault="00554641" w:rsidP="00554641">
            <w:pPr>
              <w:rPr>
                <w:rFonts w:asciiTheme="majorHAnsi" w:hAnsiTheme="majorHAnsi" w:cstheme="majorHAnsi"/>
                <w:b w:val="0"/>
                <w:bCs/>
                <w:sz w:val="24"/>
                <w:szCs w:val="24"/>
              </w:rPr>
            </w:pPr>
            <w:r w:rsidRPr="001C0812">
              <w:rPr>
                <w:rFonts w:asciiTheme="majorHAnsi" w:hAnsiTheme="majorHAnsi" w:cstheme="majorHAnsi"/>
                <w:b w:val="0"/>
                <w:bCs/>
                <w:sz w:val="24"/>
                <w:szCs w:val="24"/>
              </w:rPr>
              <w:t>14 April</w:t>
            </w:r>
          </w:p>
        </w:tc>
        <w:tc>
          <w:tcPr>
            <w:tcW w:w="6177" w:type="dxa"/>
          </w:tcPr>
          <w:p w14:paraId="49C2FAD2" w14:textId="77777777" w:rsidR="00554641" w:rsidRPr="001C0812" w:rsidRDefault="00554641" w:rsidP="00554641">
            <w:pPr>
              <w:rPr>
                <w:rFonts w:asciiTheme="majorHAnsi" w:hAnsiTheme="majorHAnsi" w:cstheme="majorHAnsi"/>
                <w:b w:val="0"/>
                <w:bCs/>
                <w:sz w:val="24"/>
                <w:szCs w:val="24"/>
              </w:rPr>
            </w:pPr>
          </w:p>
          <w:p w14:paraId="581D2759" w14:textId="77777777" w:rsidR="00554641" w:rsidRPr="001C0812" w:rsidRDefault="00554641" w:rsidP="00554641">
            <w:pPr>
              <w:rPr>
                <w:rFonts w:asciiTheme="majorHAnsi" w:hAnsiTheme="majorHAnsi" w:cstheme="majorHAnsi"/>
                <w:b w:val="0"/>
                <w:bCs/>
                <w:sz w:val="24"/>
                <w:szCs w:val="24"/>
              </w:rPr>
            </w:pPr>
          </w:p>
        </w:tc>
        <w:tc>
          <w:tcPr>
            <w:tcW w:w="1473" w:type="dxa"/>
          </w:tcPr>
          <w:p w14:paraId="717B7219" w14:textId="77777777" w:rsidR="00554641" w:rsidRPr="001C0812" w:rsidRDefault="00554641" w:rsidP="00554641">
            <w:pPr>
              <w:rPr>
                <w:rFonts w:asciiTheme="majorHAnsi" w:hAnsiTheme="majorHAnsi" w:cstheme="majorHAnsi"/>
                <w:b w:val="0"/>
                <w:bCs/>
                <w:sz w:val="24"/>
                <w:szCs w:val="24"/>
              </w:rPr>
            </w:pPr>
          </w:p>
        </w:tc>
      </w:tr>
      <w:tr w:rsidR="00554641" w:rsidRPr="001C0812" w14:paraId="1B7CEAD0" w14:textId="77777777" w:rsidTr="00047695">
        <w:trPr>
          <w:trHeight w:val="40"/>
        </w:trPr>
        <w:tc>
          <w:tcPr>
            <w:tcW w:w="1700" w:type="dxa"/>
          </w:tcPr>
          <w:p w14:paraId="3E2B8FD3" w14:textId="77777777" w:rsidR="00554641" w:rsidRPr="001C0812" w:rsidRDefault="00554641" w:rsidP="00554641">
            <w:pPr>
              <w:rPr>
                <w:rFonts w:asciiTheme="majorHAnsi" w:hAnsiTheme="majorHAnsi" w:cstheme="majorHAnsi"/>
                <w:b w:val="0"/>
                <w:bCs/>
                <w:sz w:val="24"/>
                <w:szCs w:val="24"/>
              </w:rPr>
            </w:pPr>
          </w:p>
        </w:tc>
        <w:tc>
          <w:tcPr>
            <w:tcW w:w="6177" w:type="dxa"/>
          </w:tcPr>
          <w:p w14:paraId="28397515" w14:textId="0CB4FB89" w:rsidR="00554641" w:rsidRPr="001C0812" w:rsidRDefault="00554641" w:rsidP="00554641">
            <w:pPr>
              <w:jc w:val="center"/>
              <w:rPr>
                <w:rFonts w:asciiTheme="majorHAnsi" w:hAnsiTheme="majorHAnsi" w:cstheme="majorHAnsi"/>
                <w:sz w:val="24"/>
                <w:szCs w:val="24"/>
              </w:rPr>
            </w:pPr>
          </w:p>
        </w:tc>
        <w:tc>
          <w:tcPr>
            <w:tcW w:w="1473" w:type="dxa"/>
          </w:tcPr>
          <w:p w14:paraId="3F4D81E4" w14:textId="77777777" w:rsidR="00554641" w:rsidRPr="001C0812" w:rsidRDefault="00554641" w:rsidP="00554641">
            <w:pPr>
              <w:rPr>
                <w:rFonts w:asciiTheme="majorHAnsi" w:hAnsiTheme="majorHAnsi" w:cstheme="majorHAnsi"/>
                <w:b w:val="0"/>
                <w:bCs/>
                <w:sz w:val="24"/>
                <w:szCs w:val="24"/>
              </w:rPr>
            </w:pPr>
          </w:p>
        </w:tc>
      </w:tr>
      <w:tr w:rsidR="00554641" w:rsidRPr="001C0812" w14:paraId="22CADE0E" w14:textId="77777777" w:rsidTr="00522700">
        <w:tc>
          <w:tcPr>
            <w:tcW w:w="1700" w:type="dxa"/>
          </w:tcPr>
          <w:p w14:paraId="0B9AFB53" w14:textId="77777777" w:rsidR="00554641" w:rsidRPr="001C0812" w:rsidRDefault="00554641" w:rsidP="00554641">
            <w:pPr>
              <w:rPr>
                <w:rFonts w:asciiTheme="majorHAnsi" w:hAnsiTheme="majorHAnsi" w:cstheme="majorHAnsi"/>
                <w:b w:val="0"/>
                <w:bCs/>
                <w:sz w:val="24"/>
                <w:szCs w:val="24"/>
              </w:rPr>
            </w:pPr>
          </w:p>
        </w:tc>
        <w:tc>
          <w:tcPr>
            <w:tcW w:w="6177" w:type="dxa"/>
          </w:tcPr>
          <w:p w14:paraId="53A856E6" w14:textId="16227F61" w:rsidR="00554641" w:rsidRPr="001C0812" w:rsidRDefault="00554641" w:rsidP="00554641">
            <w:pPr>
              <w:jc w:val="center"/>
              <w:rPr>
                <w:rFonts w:asciiTheme="majorHAnsi" w:hAnsiTheme="majorHAnsi" w:cstheme="majorHAnsi"/>
                <w:b w:val="0"/>
                <w:bCs/>
                <w:sz w:val="24"/>
                <w:szCs w:val="24"/>
              </w:rPr>
            </w:pPr>
            <w:r w:rsidRPr="001C0812">
              <w:rPr>
                <w:rFonts w:asciiTheme="majorHAnsi" w:hAnsiTheme="majorHAnsi" w:cstheme="majorHAnsi"/>
                <w:sz w:val="24"/>
                <w:szCs w:val="24"/>
              </w:rPr>
              <w:t>WEEK 14</w:t>
            </w:r>
          </w:p>
        </w:tc>
        <w:tc>
          <w:tcPr>
            <w:tcW w:w="1473" w:type="dxa"/>
          </w:tcPr>
          <w:p w14:paraId="7C1A94C9" w14:textId="77777777" w:rsidR="00554641" w:rsidRPr="001C0812" w:rsidRDefault="00554641" w:rsidP="00554641">
            <w:pPr>
              <w:rPr>
                <w:rFonts w:asciiTheme="majorHAnsi" w:hAnsiTheme="majorHAnsi" w:cstheme="majorHAnsi"/>
                <w:b w:val="0"/>
                <w:bCs/>
                <w:sz w:val="24"/>
                <w:szCs w:val="24"/>
              </w:rPr>
            </w:pPr>
          </w:p>
        </w:tc>
      </w:tr>
      <w:tr w:rsidR="00554641" w:rsidRPr="001C0812" w14:paraId="079C5ECF" w14:textId="77777777" w:rsidTr="00522700">
        <w:tc>
          <w:tcPr>
            <w:tcW w:w="1700" w:type="dxa"/>
          </w:tcPr>
          <w:p w14:paraId="33FD30F7" w14:textId="01EBCD3B" w:rsidR="00554641" w:rsidRPr="001C0812" w:rsidRDefault="00554641" w:rsidP="00554641">
            <w:pPr>
              <w:rPr>
                <w:rFonts w:asciiTheme="majorHAnsi" w:hAnsiTheme="majorHAnsi" w:cstheme="majorHAnsi"/>
                <w:b w:val="0"/>
                <w:bCs/>
                <w:sz w:val="24"/>
                <w:szCs w:val="24"/>
              </w:rPr>
            </w:pPr>
            <w:r w:rsidRPr="001C0812">
              <w:rPr>
                <w:rFonts w:asciiTheme="majorHAnsi" w:hAnsiTheme="majorHAnsi" w:cstheme="majorHAnsi"/>
                <w:b w:val="0"/>
                <w:bCs/>
                <w:sz w:val="24"/>
                <w:szCs w:val="24"/>
              </w:rPr>
              <w:t>17 April</w:t>
            </w:r>
          </w:p>
        </w:tc>
        <w:tc>
          <w:tcPr>
            <w:tcW w:w="6177" w:type="dxa"/>
          </w:tcPr>
          <w:p w14:paraId="0E12B236" w14:textId="77777777" w:rsidR="00554641" w:rsidRPr="001C0812" w:rsidRDefault="00554641" w:rsidP="00554641">
            <w:pPr>
              <w:jc w:val="both"/>
              <w:rPr>
                <w:rFonts w:asciiTheme="majorHAnsi" w:hAnsiTheme="majorHAnsi" w:cstheme="majorHAnsi"/>
                <w:b w:val="0"/>
                <w:bCs/>
                <w:sz w:val="24"/>
                <w:szCs w:val="24"/>
                <w:u w:val="single"/>
              </w:rPr>
            </w:pPr>
            <w:r w:rsidRPr="001C0812">
              <w:rPr>
                <w:rFonts w:asciiTheme="majorHAnsi" w:hAnsiTheme="majorHAnsi" w:cstheme="majorHAnsi"/>
                <w:b w:val="0"/>
                <w:bCs/>
                <w:sz w:val="24"/>
                <w:szCs w:val="24"/>
                <w:u w:val="single"/>
              </w:rPr>
              <w:t>Ashley Fure, Panayiotis Kokoras, Stefan Prins TBD</w:t>
            </w:r>
          </w:p>
          <w:p w14:paraId="134C4182" w14:textId="160784C6" w:rsidR="00554641" w:rsidRPr="001C0812" w:rsidRDefault="00554641" w:rsidP="00554641">
            <w:pPr>
              <w:jc w:val="both"/>
              <w:rPr>
                <w:rFonts w:asciiTheme="majorHAnsi" w:hAnsiTheme="majorHAnsi" w:cstheme="majorHAnsi"/>
                <w:sz w:val="24"/>
                <w:szCs w:val="24"/>
              </w:rPr>
            </w:pPr>
            <w:r w:rsidRPr="001C0812">
              <w:rPr>
                <w:rFonts w:asciiTheme="majorHAnsi" w:hAnsiTheme="majorHAnsi" w:cstheme="majorHAnsi"/>
                <w:b w:val="0"/>
                <w:bCs/>
                <w:sz w:val="24"/>
                <w:szCs w:val="24"/>
              </w:rPr>
              <w:t>Noise, gesture, technology</w:t>
            </w:r>
          </w:p>
        </w:tc>
        <w:tc>
          <w:tcPr>
            <w:tcW w:w="1473" w:type="dxa"/>
          </w:tcPr>
          <w:p w14:paraId="31A7A61C" w14:textId="290D514C" w:rsidR="00554641" w:rsidRPr="001C0812" w:rsidRDefault="00554641" w:rsidP="00554641">
            <w:pPr>
              <w:rPr>
                <w:rFonts w:asciiTheme="majorHAnsi" w:hAnsiTheme="majorHAnsi" w:cstheme="majorHAnsi"/>
                <w:b w:val="0"/>
                <w:bCs/>
                <w:sz w:val="24"/>
                <w:szCs w:val="24"/>
              </w:rPr>
            </w:pPr>
            <w:r w:rsidRPr="001C0812">
              <w:rPr>
                <w:rFonts w:asciiTheme="majorHAnsi" w:hAnsiTheme="majorHAnsi" w:cstheme="majorHAnsi"/>
                <w:b w:val="0"/>
                <w:bCs/>
                <w:sz w:val="24"/>
                <w:szCs w:val="24"/>
              </w:rPr>
              <w:t>HW 9 DUE</w:t>
            </w:r>
          </w:p>
        </w:tc>
      </w:tr>
      <w:tr w:rsidR="00554641" w:rsidRPr="001C0812" w14:paraId="7146D7C3" w14:textId="77777777" w:rsidTr="00522700">
        <w:tc>
          <w:tcPr>
            <w:tcW w:w="1700" w:type="dxa"/>
          </w:tcPr>
          <w:p w14:paraId="14EDEE7D" w14:textId="3F36B8BD" w:rsidR="00554641" w:rsidRPr="001C0812" w:rsidRDefault="00554641" w:rsidP="00554641">
            <w:pPr>
              <w:rPr>
                <w:rFonts w:asciiTheme="majorHAnsi" w:hAnsiTheme="majorHAnsi" w:cstheme="majorHAnsi"/>
                <w:b w:val="0"/>
                <w:bCs/>
                <w:sz w:val="24"/>
                <w:szCs w:val="24"/>
              </w:rPr>
            </w:pPr>
            <w:r w:rsidRPr="001C0812">
              <w:rPr>
                <w:rFonts w:asciiTheme="majorHAnsi" w:hAnsiTheme="majorHAnsi" w:cstheme="majorHAnsi"/>
                <w:b w:val="0"/>
                <w:bCs/>
                <w:sz w:val="24"/>
                <w:szCs w:val="24"/>
              </w:rPr>
              <w:t>19 April</w:t>
            </w:r>
          </w:p>
        </w:tc>
        <w:tc>
          <w:tcPr>
            <w:tcW w:w="6177" w:type="dxa"/>
          </w:tcPr>
          <w:p w14:paraId="06E2E93C" w14:textId="26A6AED4" w:rsidR="00554641" w:rsidRPr="001C0812" w:rsidRDefault="00554641" w:rsidP="00554641">
            <w:pPr>
              <w:rPr>
                <w:rFonts w:asciiTheme="majorHAnsi" w:hAnsiTheme="majorHAnsi" w:cstheme="majorHAnsi"/>
                <w:b w:val="0"/>
                <w:bCs/>
                <w:sz w:val="24"/>
                <w:szCs w:val="24"/>
              </w:rPr>
            </w:pPr>
          </w:p>
        </w:tc>
        <w:tc>
          <w:tcPr>
            <w:tcW w:w="1473" w:type="dxa"/>
          </w:tcPr>
          <w:p w14:paraId="4A1A62A3" w14:textId="4A1C9894" w:rsidR="00554641" w:rsidRPr="001C0812" w:rsidRDefault="00554641" w:rsidP="00554641">
            <w:pPr>
              <w:rPr>
                <w:rFonts w:asciiTheme="majorHAnsi" w:hAnsiTheme="majorHAnsi" w:cstheme="majorHAnsi"/>
                <w:b w:val="0"/>
                <w:bCs/>
                <w:sz w:val="24"/>
                <w:szCs w:val="24"/>
              </w:rPr>
            </w:pPr>
          </w:p>
        </w:tc>
      </w:tr>
      <w:tr w:rsidR="00554641" w:rsidRPr="001C0812" w14:paraId="3F232F27" w14:textId="77777777" w:rsidTr="00522700">
        <w:tc>
          <w:tcPr>
            <w:tcW w:w="1700" w:type="dxa"/>
          </w:tcPr>
          <w:p w14:paraId="45D037CB" w14:textId="650C9870" w:rsidR="00554641" w:rsidRPr="001C0812" w:rsidRDefault="00554641" w:rsidP="00554641">
            <w:pPr>
              <w:rPr>
                <w:rFonts w:asciiTheme="majorHAnsi" w:hAnsiTheme="majorHAnsi" w:cstheme="majorHAnsi"/>
                <w:b w:val="0"/>
                <w:bCs/>
                <w:sz w:val="24"/>
                <w:szCs w:val="24"/>
              </w:rPr>
            </w:pPr>
            <w:r w:rsidRPr="001C0812">
              <w:rPr>
                <w:rFonts w:asciiTheme="majorHAnsi" w:hAnsiTheme="majorHAnsi" w:cstheme="majorHAnsi"/>
                <w:b w:val="0"/>
                <w:bCs/>
                <w:sz w:val="24"/>
                <w:szCs w:val="24"/>
              </w:rPr>
              <w:t>21 April</w:t>
            </w:r>
          </w:p>
        </w:tc>
        <w:tc>
          <w:tcPr>
            <w:tcW w:w="6177" w:type="dxa"/>
          </w:tcPr>
          <w:p w14:paraId="5FF94C92" w14:textId="77777777" w:rsidR="00554641" w:rsidRPr="001C0812" w:rsidRDefault="00554641" w:rsidP="00554641">
            <w:pPr>
              <w:rPr>
                <w:rFonts w:asciiTheme="majorHAnsi" w:hAnsiTheme="majorHAnsi" w:cstheme="majorHAnsi"/>
                <w:b w:val="0"/>
                <w:bCs/>
                <w:sz w:val="24"/>
                <w:szCs w:val="24"/>
              </w:rPr>
            </w:pPr>
          </w:p>
        </w:tc>
        <w:tc>
          <w:tcPr>
            <w:tcW w:w="1473" w:type="dxa"/>
          </w:tcPr>
          <w:p w14:paraId="79FB7778" w14:textId="77777777" w:rsidR="00554641" w:rsidRPr="001C0812" w:rsidRDefault="00554641" w:rsidP="00554641">
            <w:pPr>
              <w:rPr>
                <w:rFonts w:asciiTheme="majorHAnsi" w:hAnsiTheme="majorHAnsi" w:cstheme="majorHAnsi"/>
                <w:b w:val="0"/>
                <w:bCs/>
                <w:sz w:val="24"/>
                <w:szCs w:val="24"/>
              </w:rPr>
            </w:pPr>
          </w:p>
        </w:tc>
      </w:tr>
      <w:tr w:rsidR="00554641" w:rsidRPr="001C0812" w14:paraId="49234CB2" w14:textId="77777777" w:rsidTr="00522700">
        <w:tc>
          <w:tcPr>
            <w:tcW w:w="1700" w:type="dxa"/>
          </w:tcPr>
          <w:p w14:paraId="4242532E" w14:textId="77777777" w:rsidR="00554641" w:rsidRPr="001C0812" w:rsidRDefault="00554641" w:rsidP="00554641">
            <w:pPr>
              <w:rPr>
                <w:rFonts w:asciiTheme="majorHAnsi" w:hAnsiTheme="majorHAnsi" w:cstheme="majorHAnsi"/>
                <w:b w:val="0"/>
                <w:bCs/>
                <w:sz w:val="24"/>
                <w:szCs w:val="24"/>
              </w:rPr>
            </w:pPr>
          </w:p>
        </w:tc>
        <w:tc>
          <w:tcPr>
            <w:tcW w:w="6177" w:type="dxa"/>
          </w:tcPr>
          <w:p w14:paraId="057DD2F9" w14:textId="77777777" w:rsidR="00554641" w:rsidRPr="001C0812" w:rsidRDefault="00554641" w:rsidP="00554641">
            <w:pPr>
              <w:rPr>
                <w:rFonts w:asciiTheme="majorHAnsi" w:hAnsiTheme="majorHAnsi" w:cstheme="majorHAnsi"/>
                <w:b w:val="0"/>
                <w:bCs/>
                <w:sz w:val="24"/>
                <w:szCs w:val="24"/>
              </w:rPr>
            </w:pPr>
          </w:p>
        </w:tc>
        <w:tc>
          <w:tcPr>
            <w:tcW w:w="1473" w:type="dxa"/>
          </w:tcPr>
          <w:p w14:paraId="471343F8" w14:textId="77777777" w:rsidR="00554641" w:rsidRPr="001C0812" w:rsidRDefault="00554641" w:rsidP="00554641">
            <w:pPr>
              <w:rPr>
                <w:rFonts w:asciiTheme="majorHAnsi" w:hAnsiTheme="majorHAnsi" w:cstheme="majorHAnsi"/>
                <w:b w:val="0"/>
                <w:bCs/>
                <w:sz w:val="24"/>
                <w:szCs w:val="24"/>
              </w:rPr>
            </w:pPr>
          </w:p>
        </w:tc>
      </w:tr>
      <w:tr w:rsidR="00554641" w:rsidRPr="001C0812" w14:paraId="4BC40C9F" w14:textId="77777777" w:rsidTr="00522700">
        <w:tc>
          <w:tcPr>
            <w:tcW w:w="1700" w:type="dxa"/>
          </w:tcPr>
          <w:p w14:paraId="61C7DCB5" w14:textId="77777777" w:rsidR="00554641" w:rsidRPr="001C0812" w:rsidRDefault="00554641" w:rsidP="00554641">
            <w:pPr>
              <w:rPr>
                <w:rFonts w:asciiTheme="majorHAnsi" w:hAnsiTheme="majorHAnsi" w:cstheme="majorHAnsi"/>
                <w:b w:val="0"/>
                <w:bCs/>
                <w:sz w:val="24"/>
                <w:szCs w:val="24"/>
              </w:rPr>
            </w:pPr>
          </w:p>
        </w:tc>
        <w:tc>
          <w:tcPr>
            <w:tcW w:w="6177" w:type="dxa"/>
          </w:tcPr>
          <w:p w14:paraId="4B6B000B" w14:textId="2F50D1E4" w:rsidR="00554641" w:rsidRPr="001C0812" w:rsidRDefault="00554641" w:rsidP="00554641">
            <w:pPr>
              <w:jc w:val="center"/>
              <w:rPr>
                <w:rFonts w:asciiTheme="majorHAnsi" w:hAnsiTheme="majorHAnsi" w:cstheme="majorHAnsi"/>
                <w:sz w:val="24"/>
                <w:szCs w:val="24"/>
              </w:rPr>
            </w:pPr>
            <w:r w:rsidRPr="001C0812">
              <w:rPr>
                <w:rFonts w:asciiTheme="majorHAnsi" w:hAnsiTheme="majorHAnsi" w:cstheme="majorHAnsi"/>
                <w:sz w:val="24"/>
                <w:szCs w:val="24"/>
              </w:rPr>
              <w:t>WEEK 15</w:t>
            </w:r>
          </w:p>
        </w:tc>
        <w:tc>
          <w:tcPr>
            <w:tcW w:w="1473" w:type="dxa"/>
          </w:tcPr>
          <w:p w14:paraId="62ED7C3D" w14:textId="77777777" w:rsidR="00554641" w:rsidRPr="001C0812" w:rsidRDefault="00554641" w:rsidP="00554641">
            <w:pPr>
              <w:rPr>
                <w:rFonts w:asciiTheme="majorHAnsi" w:hAnsiTheme="majorHAnsi" w:cstheme="majorHAnsi"/>
                <w:b w:val="0"/>
                <w:bCs/>
                <w:sz w:val="24"/>
                <w:szCs w:val="24"/>
              </w:rPr>
            </w:pPr>
          </w:p>
        </w:tc>
      </w:tr>
      <w:tr w:rsidR="00554641" w:rsidRPr="001C0812" w14:paraId="15D69FD0" w14:textId="77777777" w:rsidTr="00522700">
        <w:tc>
          <w:tcPr>
            <w:tcW w:w="1700" w:type="dxa"/>
          </w:tcPr>
          <w:p w14:paraId="43D4CF0C" w14:textId="1C0FABA8" w:rsidR="00554641" w:rsidRPr="001C0812" w:rsidRDefault="00554641" w:rsidP="00554641">
            <w:pPr>
              <w:rPr>
                <w:rFonts w:asciiTheme="majorHAnsi" w:hAnsiTheme="majorHAnsi" w:cstheme="majorHAnsi"/>
                <w:b w:val="0"/>
                <w:bCs/>
                <w:sz w:val="24"/>
                <w:szCs w:val="24"/>
              </w:rPr>
            </w:pPr>
            <w:r w:rsidRPr="001C0812">
              <w:rPr>
                <w:rFonts w:asciiTheme="majorHAnsi" w:hAnsiTheme="majorHAnsi" w:cstheme="majorHAnsi"/>
                <w:b w:val="0"/>
                <w:bCs/>
                <w:sz w:val="24"/>
                <w:szCs w:val="24"/>
              </w:rPr>
              <w:t xml:space="preserve"> 24 April</w:t>
            </w:r>
          </w:p>
        </w:tc>
        <w:tc>
          <w:tcPr>
            <w:tcW w:w="6177" w:type="dxa"/>
          </w:tcPr>
          <w:p w14:paraId="5617DE11" w14:textId="6C618A09" w:rsidR="00554641" w:rsidRPr="001C0812" w:rsidRDefault="00554641" w:rsidP="00554641">
            <w:pPr>
              <w:rPr>
                <w:rFonts w:asciiTheme="majorHAnsi" w:hAnsiTheme="majorHAnsi" w:cstheme="majorHAnsi"/>
                <w:b w:val="0"/>
                <w:bCs/>
                <w:sz w:val="24"/>
                <w:szCs w:val="24"/>
              </w:rPr>
            </w:pPr>
            <w:r w:rsidRPr="001C0812">
              <w:rPr>
                <w:rFonts w:asciiTheme="majorHAnsi" w:hAnsiTheme="majorHAnsi" w:cstheme="majorHAnsi"/>
                <w:b w:val="0"/>
                <w:bCs/>
                <w:sz w:val="24"/>
                <w:szCs w:val="24"/>
              </w:rPr>
              <w:t>Final Projects Preparations</w:t>
            </w:r>
          </w:p>
        </w:tc>
        <w:tc>
          <w:tcPr>
            <w:tcW w:w="1473" w:type="dxa"/>
          </w:tcPr>
          <w:p w14:paraId="6CAF22CA" w14:textId="2A1D4CBC" w:rsidR="00554641" w:rsidRPr="001C0812" w:rsidRDefault="00554641" w:rsidP="00554641">
            <w:pPr>
              <w:rPr>
                <w:rFonts w:asciiTheme="majorHAnsi" w:hAnsiTheme="majorHAnsi" w:cstheme="majorHAnsi"/>
                <w:b w:val="0"/>
                <w:bCs/>
                <w:sz w:val="24"/>
                <w:szCs w:val="24"/>
              </w:rPr>
            </w:pPr>
            <w:r w:rsidRPr="001C0812">
              <w:rPr>
                <w:rFonts w:asciiTheme="majorHAnsi" w:hAnsiTheme="majorHAnsi" w:cstheme="majorHAnsi"/>
                <w:b w:val="0"/>
                <w:bCs/>
                <w:sz w:val="24"/>
                <w:szCs w:val="24"/>
              </w:rPr>
              <w:t>HW 10 DUE</w:t>
            </w:r>
          </w:p>
        </w:tc>
      </w:tr>
      <w:tr w:rsidR="00554641" w:rsidRPr="001C0812" w14:paraId="36FD18AC" w14:textId="77777777" w:rsidTr="00522700">
        <w:tc>
          <w:tcPr>
            <w:tcW w:w="1700" w:type="dxa"/>
          </w:tcPr>
          <w:p w14:paraId="65BDAEED" w14:textId="5BE665A7" w:rsidR="00554641" w:rsidRPr="001C0812" w:rsidRDefault="00554641" w:rsidP="00554641">
            <w:pPr>
              <w:rPr>
                <w:rFonts w:asciiTheme="majorHAnsi" w:hAnsiTheme="majorHAnsi" w:cstheme="majorHAnsi"/>
                <w:b w:val="0"/>
                <w:bCs/>
                <w:sz w:val="24"/>
                <w:szCs w:val="24"/>
              </w:rPr>
            </w:pPr>
            <w:r w:rsidRPr="001C0812">
              <w:rPr>
                <w:rFonts w:asciiTheme="majorHAnsi" w:hAnsiTheme="majorHAnsi" w:cstheme="majorHAnsi"/>
                <w:b w:val="0"/>
                <w:bCs/>
                <w:sz w:val="24"/>
                <w:szCs w:val="24"/>
              </w:rPr>
              <w:t>26 April</w:t>
            </w:r>
          </w:p>
        </w:tc>
        <w:tc>
          <w:tcPr>
            <w:tcW w:w="6177" w:type="dxa"/>
          </w:tcPr>
          <w:p w14:paraId="38EC9510" w14:textId="3FB84A85" w:rsidR="00554641" w:rsidRPr="001C0812" w:rsidRDefault="00554641" w:rsidP="00554641">
            <w:pPr>
              <w:rPr>
                <w:rFonts w:asciiTheme="majorHAnsi" w:hAnsiTheme="majorHAnsi" w:cstheme="majorHAnsi"/>
                <w:b w:val="0"/>
                <w:bCs/>
                <w:sz w:val="24"/>
                <w:szCs w:val="24"/>
              </w:rPr>
            </w:pPr>
            <w:r w:rsidRPr="001C0812">
              <w:rPr>
                <w:rFonts w:asciiTheme="majorHAnsi" w:hAnsiTheme="majorHAnsi" w:cstheme="majorHAnsi"/>
                <w:b w:val="0"/>
                <w:bCs/>
                <w:sz w:val="24"/>
                <w:szCs w:val="24"/>
              </w:rPr>
              <w:t>Final Projects Preparations</w:t>
            </w:r>
          </w:p>
        </w:tc>
        <w:tc>
          <w:tcPr>
            <w:tcW w:w="1473" w:type="dxa"/>
          </w:tcPr>
          <w:p w14:paraId="671F4DEB" w14:textId="77777777" w:rsidR="00554641" w:rsidRPr="001C0812" w:rsidRDefault="00554641" w:rsidP="00554641">
            <w:pPr>
              <w:rPr>
                <w:rFonts w:asciiTheme="majorHAnsi" w:hAnsiTheme="majorHAnsi" w:cstheme="majorHAnsi"/>
                <w:b w:val="0"/>
                <w:bCs/>
                <w:sz w:val="24"/>
                <w:szCs w:val="24"/>
              </w:rPr>
            </w:pPr>
          </w:p>
        </w:tc>
      </w:tr>
      <w:tr w:rsidR="00554641" w:rsidRPr="001C0812" w14:paraId="4507BD00" w14:textId="77777777" w:rsidTr="00522700">
        <w:tc>
          <w:tcPr>
            <w:tcW w:w="1700" w:type="dxa"/>
          </w:tcPr>
          <w:p w14:paraId="26A85255" w14:textId="24255D85" w:rsidR="00554641" w:rsidRPr="001C0812" w:rsidRDefault="00554641" w:rsidP="00554641">
            <w:pPr>
              <w:rPr>
                <w:rFonts w:asciiTheme="majorHAnsi" w:hAnsiTheme="majorHAnsi" w:cstheme="majorHAnsi"/>
                <w:b w:val="0"/>
                <w:bCs/>
                <w:sz w:val="24"/>
                <w:szCs w:val="24"/>
              </w:rPr>
            </w:pPr>
          </w:p>
        </w:tc>
        <w:tc>
          <w:tcPr>
            <w:tcW w:w="6177" w:type="dxa"/>
          </w:tcPr>
          <w:p w14:paraId="226B442C" w14:textId="197C35F3" w:rsidR="00554641" w:rsidRPr="001C0812" w:rsidRDefault="00554641" w:rsidP="00554641">
            <w:pPr>
              <w:jc w:val="center"/>
              <w:rPr>
                <w:rFonts w:asciiTheme="majorHAnsi" w:hAnsiTheme="majorHAnsi" w:cstheme="majorHAnsi"/>
                <w:sz w:val="24"/>
                <w:szCs w:val="24"/>
              </w:rPr>
            </w:pPr>
            <w:r w:rsidRPr="001C0812">
              <w:rPr>
                <w:rFonts w:asciiTheme="majorHAnsi" w:hAnsiTheme="majorHAnsi" w:cstheme="majorHAnsi"/>
                <w:sz w:val="24"/>
                <w:szCs w:val="24"/>
              </w:rPr>
              <w:t>FINAL PROJECTS DUE May 4</w:t>
            </w:r>
          </w:p>
        </w:tc>
        <w:tc>
          <w:tcPr>
            <w:tcW w:w="1473" w:type="dxa"/>
          </w:tcPr>
          <w:p w14:paraId="082315CB" w14:textId="155F1883" w:rsidR="00554641" w:rsidRPr="001C0812" w:rsidRDefault="00554641" w:rsidP="00554641">
            <w:pPr>
              <w:rPr>
                <w:rFonts w:asciiTheme="majorHAnsi" w:hAnsiTheme="majorHAnsi" w:cstheme="majorHAnsi"/>
                <w:b w:val="0"/>
                <w:bCs/>
                <w:sz w:val="24"/>
                <w:szCs w:val="24"/>
              </w:rPr>
            </w:pPr>
          </w:p>
        </w:tc>
      </w:tr>
    </w:tbl>
    <w:p w14:paraId="2816F0EA" w14:textId="77777777" w:rsidR="001B2179" w:rsidRPr="001C0812" w:rsidRDefault="001B2179" w:rsidP="001B2179">
      <w:pPr>
        <w:rPr>
          <w:rFonts w:asciiTheme="majorHAnsi" w:hAnsiTheme="majorHAnsi" w:cstheme="majorHAnsi"/>
          <w:sz w:val="24"/>
          <w:szCs w:val="24"/>
        </w:rPr>
      </w:pPr>
    </w:p>
    <w:p w14:paraId="0CEEFD46" w14:textId="77777777" w:rsidR="001B2179" w:rsidRPr="001C0812" w:rsidRDefault="001B2179" w:rsidP="001B2179">
      <w:pPr>
        <w:rPr>
          <w:rFonts w:asciiTheme="majorHAnsi" w:hAnsiTheme="majorHAnsi" w:cstheme="majorHAnsi"/>
          <w:sz w:val="24"/>
          <w:szCs w:val="24"/>
        </w:rPr>
      </w:pPr>
    </w:p>
    <w:p w14:paraId="793E4FBB" w14:textId="477712DD" w:rsidR="00C777F9" w:rsidRPr="001C0812" w:rsidRDefault="00C777F9" w:rsidP="001B2179">
      <w:pPr>
        <w:rPr>
          <w:rFonts w:asciiTheme="majorHAnsi" w:hAnsiTheme="majorHAnsi" w:cstheme="majorHAnsi"/>
          <w:sz w:val="24"/>
          <w:szCs w:val="24"/>
        </w:rPr>
      </w:pPr>
      <w:r w:rsidRPr="001C0812">
        <w:rPr>
          <w:rFonts w:asciiTheme="majorHAnsi" w:hAnsiTheme="majorHAnsi" w:cstheme="majorHAnsi"/>
          <w:sz w:val="24"/>
          <w:szCs w:val="24"/>
        </w:rPr>
        <w:t>Grading Scale:</w:t>
      </w:r>
    </w:p>
    <w:p w14:paraId="3E1B771C" w14:textId="4316B8CC" w:rsidR="001B2179" w:rsidRPr="001C0812" w:rsidRDefault="00AB6A9D" w:rsidP="001B2179">
      <w:pPr>
        <w:rPr>
          <w:rFonts w:asciiTheme="majorHAnsi" w:hAnsiTheme="majorHAnsi" w:cstheme="majorHAnsi"/>
          <w:sz w:val="24"/>
          <w:szCs w:val="24"/>
        </w:rPr>
      </w:pPr>
      <w:r w:rsidRPr="001C0812">
        <w:rPr>
          <w:rFonts w:asciiTheme="majorHAnsi" w:hAnsiTheme="majorHAnsi" w:cstheme="majorHAnsi"/>
          <w:sz w:val="24"/>
          <w:szCs w:val="24"/>
        </w:rPr>
        <w:t>1</w:t>
      </w:r>
      <w:r w:rsidR="00E43BE0" w:rsidRPr="001C0812">
        <w:rPr>
          <w:rFonts w:asciiTheme="majorHAnsi" w:hAnsiTheme="majorHAnsi" w:cstheme="majorHAnsi"/>
          <w:sz w:val="24"/>
          <w:szCs w:val="24"/>
        </w:rPr>
        <w:t>2</w:t>
      </w:r>
      <w:r w:rsidRPr="001C0812">
        <w:rPr>
          <w:rFonts w:asciiTheme="majorHAnsi" w:hAnsiTheme="majorHAnsi" w:cstheme="majorHAnsi"/>
          <w:sz w:val="24"/>
          <w:szCs w:val="24"/>
        </w:rPr>
        <w:t xml:space="preserve"> Homework Assignments @ 50 points each</w:t>
      </w:r>
      <w:r w:rsidR="00A34308" w:rsidRPr="001C0812">
        <w:rPr>
          <w:rFonts w:asciiTheme="majorHAnsi" w:hAnsiTheme="majorHAnsi" w:cstheme="majorHAnsi"/>
          <w:sz w:val="24"/>
          <w:szCs w:val="24"/>
        </w:rPr>
        <w:t xml:space="preserve"> </w:t>
      </w:r>
      <w:r w:rsidRPr="001C0812">
        <w:rPr>
          <w:rFonts w:asciiTheme="majorHAnsi" w:hAnsiTheme="majorHAnsi" w:cstheme="majorHAnsi"/>
          <w:sz w:val="24"/>
          <w:szCs w:val="24"/>
        </w:rPr>
        <w:t>(600 points total)</w:t>
      </w:r>
      <w:r w:rsidR="006C15A7" w:rsidRPr="001C0812">
        <w:rPr>
          <w:rFonts w:asciiTheme="majorHAnsi" w:hAnsiTheme="majorHAnsi" w:cstheme="majorHAnsi"/>
          <w:sz w:val="24"/>
          <w:szCs w:val="24"/>
        </w:rPr>
        <w:t xml:space="preserve"> </w:t>
      </w:r>
    </w:p>
    <w:p w14:paraId="1F50885B" w14:textId="5FCBAEF1" w:rsidR="00C9457B" w:rsidRPr="001C0812" w:rsidRDefault="00C9457B" w:rsidP="001B2179">
      <w:pPr>
        <w:rPr>
          <w:rFonts w:asciiTheme="majorHAnsi" w:hAnsiTheme="majorHAnsi" w:cstheme="majorHAnsi"/>
          <w:sz w:val="24"/>
          <w:szCs w:val="24"/>
        </w:rPr>
      </w:pPr>
      <w:r w:rsidRPr="001C0812">
        <w:rPr>
          <w:rFonts w:asciiTheme="majorHAnsi" w:hAnsiTheme="majorHAnsi" w:cstheme="majorHAnsi"/>
          <w:sz w:val="24"/>
          <w:szCs w:val="24"/>
        </w:rPr>
        <w:t>Midterm Projects Portfolio @ 200 points (200 points)</w:t>
      </w:r>
    </w:p>
    <w:p w14:paraId="24034080" w14:textId="4B71BB71" w:rsidR="00C9457B" w:rsidRPr="001C0812" w:rsidRDefault="00C9457B" w:rsidP="001B2179">
      <w:pPr>
        <w:rPr>
          <w:rFonts w:asciiTheme="majorHAnsi" w:hAnsiTheme="majorHAnsi" w:cstheme="majorHAnsi"/>
          <w:sz w:val="24"/>
          <w:szCs w:val="24"/>
        </w:rPr>
      </w:pPr>
      <w:r w:rsidRPr="001C0812">
        <w:rPr>
          <w:rFonts w:asciiTheme="majorHAnsi" w:hAnsiTheme="majorHAnsi" w:cstheme="majorHAnsi"/>
          <w:sz w:val="24"/>
          <w:szCs w:val="24"/>
        </w:rPr>
        <w:t>Final Projects Portfolio @ 200 points (200 points)</w:t>
      </w:r>
    </w:p>
    <w:p w14:paraId="5DBE4C6F" w14:textId="5D0F7FBC" w:rsidR="00A30D09" w:rsidRPr="001C0812" w:rsidRDefault="00C9457B" w:rsidP="001B2179">
      <w:pPr>
        <w:rPr>
          <w:rFonts w:asciiTheme="majorHAnsi" w:hAnsiTheme="majorHAnsi" w:cstheme="majorHAnsi"/>
          <w:sz w:val="24"/>
          <w:szCs w:val="24"/>
        </w:rPr>
      </w:pPr>
      <w:r w:rsidRPr="001C0812">
        <w:rPr>
          <w:rFonts w:asciiTheme="majorHAnsi" w:hAnsiTheme="majorHAnsi" w:cstheme="majorHAnsi"/>
          <w:sz w:val="24"/>
          <w:szCs w:val="24"/>
        </w:rPr>
        <w:t>1000 points total</w:t>
      </w:r>
    </w:p>
    <w:p w14:paraId="6685A906" w14:textId="77777777" w:rsidR="00C777F9" w:rsidRPr="001C0812" w:rsidRDefault="00C777F9" w:rsidP="00C777F9">
      <w:pPr>
        <w:ind w:left="720"/>
        <w:rPr>
          <w:rFonts w:asciiTheme="majorHAnsi" w:hAnsiTheme="majorHAnsi" w:cstheme="majorHAnsi"/>
          <w:b/>
          <w:sz w:val="24"/>
          <w:szCs w:val="24"/>
        </w:rPr>
      </w:pPr>
      <w:r w:rsidRPr="001C0812">
        <w:rPr>
          <w:rFonts w:asciiTheme="majorHAnsi" w:hAnsiTheme="majorHAnsi" w:cstheme="majorHAnsi"/>
          <w:sz w:val="24"/>
          <w:szCs w:val="24"/>
        </w:rPr>
        <w:t>A: 900-1000 points</w:t>
      </w:r>
    </w:p>
    <w:p w14:paraId="30B24131" w14:textId="77777777" w:rsidR="00C777F9" w:rsidRPr="001C0812" w:rsidRDefault="00C777F9" w:rsidP="00C777F9">
      <w:pPr>
        <w:ind w:left="720"/>
        <w:rPr>
          <w:rFonts w:asciiTheme="majorHAnsi" w:hAnsiTheme="majorHAnsi" w:cstheme="majorHAnsi"/>
          <w:b/>
          <w:sz w:val="24"/>
          <w:szCs w:val="24"/>
        </w:rPr>
      </w:pPr>
      <w:r w:rsidRPr="001C0812">
        <w:rPr>
          <w:rFonts w:asciiTheme="majorHAnsi" w:hAnsiTheme="majorHAnsi" w:cstheme="majorHAnsi"/>
          <w:sz w:val="24"/>
          <w:szCs w:val="24"/>
        </w:rPr>
        <w:t>B: 800-899 points</w:t>
      </w:r>
    </w:p>
    <w:p w14:paraId="417BD1DD" w14:textId="77777777" w:rsidR="00C777F9" w:rsidRPr="001C0812" w:rsidRDefault="00C777F9" w:rsidP="00C777F9">
      <w:pPr>
        <w:ind w:left="720"/>
        <w:rPr>
          <w:rFonts w:asciiTheme="majorHAnsi" w:hAnsiTheme="majorHAnsi" w:cstheme="majorHAnsi"/>
          <w:b/>
          <w:sz w:val="24"/>
          <w:szCs w:val="24"/>
        </w:rPr>
      </w:pPr>
      <w:r w:rsidRPr="001C0812">
        <w:rPr>
          <w:rFonts w:asciiTheme="majorHAnsi" w:hAnsiTheme="majorHAnsi" w:cstheme="majorHAnsi"/>
          <w:sz w:val="24"/>
          <w:szCs w:val="24"/>
        </w:rPr>
        <w:t>C: 700-799 points</w:t>
      </w:r>
    </w:p>
    <w:p w14:paraId="462ED5B0" w14:textId="77777777" w:rsidR="00C777F9" w:rsidRPr="001C0812" w:rsidRDefault="00C777F9" w:rsidP="00C777F9">
      <w:pPr>
        <w:ind w:left="720"/>
        <w:rPr>
          <w:rFonts w:asciiTheme="majorHAnsi" w:hAnsiTheme="majorHAnsi" w:cstheme="majorHAnsi"/>
          <w:b/>
          <w:sz w:val="24"/>
          <w:szCs w:val="24"/>
        </w:rPr>
      </w:pPr>
      <w:r w:rsidRPr="001C0812">
        <w:rPr>
          <w:rFonts w:asciiTheme="majorHAnsi" w:hAnsiTheme="majorHAnsi" w:cstheme="majorHAnsi"/>
          <w:sz w:val="24"/>
          <w:szCs w:val="24"/>
        </w:rPr>
        <w:t>D: 600-699 points</w:t>
      </w:r>
    </w:p>
    <w:p w14:paraId="0DC8A8F1" w14:textId="77777777" w:rsidR="00C777F9" w:rsidRPr="001C0812" w:rsidRDefault="00C777F9" w:rsidP="00C777F9">
      <w:pPr>
        <w:ind w:left="720"/>
        <w:rPr>
          <w:rFonts w:asciiTheme="majorHAnsi" w:hAnsiTheme="majorHAnsi" w:cstheme="majorHAnsi"/>
          <w:b/>
          <w:sz w:val="24"/>
          <w:szCs w:val="24"/>
        </w:rPr>
      </w:pPr>
      <w:r w:rsidRPr="001C0812">
        <w:rPr>
          <w:rFonts w:asciiTheme="majorHAnsi" w:hAnsiTheme="majorHAnsi" w:cstheme="majorHAnsi"/>
          <w:sz w:val="24"/>
          <w:szCs w:val="24"/>
        </w:rPr>
        <w:t>F: 599 points or below</w:t>
      </w:r>
    </w:p>
    <w:p w14:paraId="6605DD85" w14:textId="77777777" w:rsidR="00C777F9" w:rsidRPr="001C0812" w:rsidRDefault="00C777F9" w:rsidP="00C777F9">
      <w:pPr>
        <w:ind w:left="720"/>
        <w:rPr>
          <w:rFonts w:asciiTheme="majorHAnsi" w:hAnsiTheme="majorHAnsi" w:cstheme="majorHAnsi"/>
          <w:b/>
          <w:sz w:val="24"/>
          <w:szCs w:val="24"/>
        </w:rPr>
      </w:pPr>
    </w:p>
    <w:p w14:paraId="50D09898" w14:textId="77777777" w:rsidR="001C0812" w:rsidRPr="001C0812" w:rsidRDefault="001C0812" w:rsidP="001C0812">
      <w:pPr>
        <w:pStyle w:val="Heading2"/>
        <w:rPr>
          <w:rFonts w:cstheme="majorHAnsi"/>
          <w:color w:val="000000" w:themeColor="text1"/>
          <w:sz w:val="24"/>
          <w:szCs w:val="24"/>
        </w:rPr>
      </w:pPr>
      <w:r w:rsidRPr="001C0812">
        <w:rPr>
          <w:rFonts w:cstheme="majorHAnsi"/>
          <w:b/>
          <w:bCs/>
          <w:color w:val="000000" w:themeColor="text1"/>
          <w:sz w:val="24"/>
          <w:szCs w:val="24"/>
        </w:rPr>
        <w:lastRenderedPageBreak/>
        <w:t>Course Policies</w:t>
      </w:r>
    </w:p>
    <w:p w14:paraId="6D7AD263" w14:textId="77777777" w:rsidR="001C0812" w:rsidRPr="001C0812" w:rsidRDefault="001C0812" w:rsidP="001C0812">
      <w:pPr>
        <w:pStyle w:val="Heading2"/>
        <w:rPr>
          <w:rFonts w:cstheme="majorHAnsi"/>
          <w:color w:val="000000" w:themeColor="text1"/>
          <w:sz w:val="24"/>
          <w:szCs w:val="24"/>
        </w:rPr>
      </w:pPr>
      <w:r w:rsidRPr="001C0812">
        <w:rPr>
          <w:rFonts w:cstheme="majorHAnsi"/>
          <w:color w:val="000000" w:themeColor="text1"/>
          <w:sz w:val="24"/>
          <w:szCs w:val="24"/>
        </w:rPr>
        <w:t>Add/Drop, Grading Mode Change, and Withdrawal Policies:</w:t>
      </w:r>
    </w:p>
    <w:p w14:paraId="1BE611A2" w14:textId="77777777" w:rsidR="001C0812" w:rsidRPr="001C0812" w:rsidRDefault="001C0812" w:rsidP="001C0812">
      <w:pPr>
        <w:pStyle w:val="Heading2"/>
        <w:rPr>
          <w:rFonts w:cstheme="majorHAnsi"/>
          <w:color w:val="000000" w:themeColor="text1"/>
          <w:sz w:val="24"/>
          <w:szCs w:val="24"/>
        </w:rPr>
      </w:pPr>
      <w:r w:rsidRPr="001C0812">
        <w:rPr>
          <w:rFonts w:cstheme="majorHAnsi"/>
          <w:color w:val="000000" w:themeColor="text1"/>
          <w:sz w:val="24"/>
          <w:szCs w:val="24"/>
        </w:rPr>
        <w:t>This semester’s Add/Drop period ends on January 15</w:t>
      </w:r>
      <w:r w:rsidRPr="001C0812">
        <w:rPr>
          <w:rFonts w:cstheme="majorHAnsi"/>
          <w:color w:val="000000" w:themeColor="text1"/>
          <w:sz w:val="24"/>
          <w:szCs w:val="24"/>
          <w:vertAlign w:val="superscript"/>
        </w:rPr>
        <w:t>th</w:t>
      </w:r>
      <w:r w:rsidRPr="001C0812">
        <w:rPr>
          <w:rFonts w:cstheme="majorHAnsi"/>
          <w:color w:val="000000" w:themeColor="text1"/>
          <w:sz w:val="24"/>
          <w:szCs w:val="24"/>
        </w:rPr>
        <w:t>, 2021 at 5:30 PM CDT. Please be reminded that dropping classes or failing to complete and pass registered hours may make you ineligible for financial aid.  In addition, if you drop below half-time enrollment you may be required to begin paying back your student loans.  After the 12</w:t>
      </w:r>
      <w:r w:rsidRPr="001C0812">
        <w:rPr>
          <w:rFonts w:cstheme="majorHAnsi"/>
          <w:color w:val="000000" w:themeColor="text1"/>
          <w:sz w:val="24"/>
          <w:szCs w:val="24"/>
          <w:vertAlign w:val="superscript"/>
        </w:rPr>
        <w:t>th</w:t>
      </w:r>
      <w:r w:rsidRPr="001C0812">
        <w:rPr>
          <w:rFonts w:cstheme="majorHAnsi"/>
          <w:color w:val="000000" w:themeColor="text1"/>
          <w:sz w:val="24"/>
          <w:szCs w:val="24"/>
        </w:rPr>
        <w:t> class day, students must first submit a completed “Request to Drop” form to the Registrar’s Office. The last day for a student to drop a class in Spring 2021 is April 2</w:t>
      </w:r>
      <w:r w:rsidRPr="001C0812">
        <w:rPr>
          <w:rFonts w:cstheme="majorHAnsi"/>
          <w:color w:val="000000" w:themeColor="text1"/>
          <w:sz w:val="24"/>
          <w:szCs w:val="24"/>
          <w:vertAlign w:val="superscript"/>
        </w:rPr>
        <w:t>nd</w:t>
      </w:r>
      <w:r w:rsidRPr="001C0812">
        <w:rPr>
          <w:rFonts w:cstheme="majorHAnsi"/>
          <w:color w:val="000000" w:themeColor="text1"/>
          <w:sz w:val="24"/>
          <w:szCs w:val="24"/>
        </w:rPr>
        <w:t>, 2021.  Information about add/drop may be found at:  </w:t>
      </w:r>
      <w:hyperlink r:id="rId10" w:tgtFrame="_blank" w:history="1">
        <w:r w:rsidRPr="001C0812">
          <w:rPr>
            <w:rStyle w:val="Hyperlink"/>
            <w:rFonts w:cstheme="majorHAnsi"/>
            <w:color w:val="000000" w:themeColor="text1"/>
            <w:sz w:val="24"/>
            <w:szCs w:val="24"/>
          </w:rPr>
          <w:t>https://registrar.unt.edu/registration/fall-registration-guideLinks to an external site.</w:t>
        </w:r>
      </w:hyperlink>
    </w:p>
    <w:p w14:paraId="643F3C75" w14:textId="77777777" w:rsidR="001C0812" w:rsidRPr="001C0812" w:rsidRDefault="001C0812" w:rsidP="001C0812">
      <w:pPr>
        <w:pStyle w:val="Heading2"/>
        <w:rPr>
          <w:rFonts w:cstheme="majorHAnsi"/>
          <w:color w:val="000000" w:themeColor="text1"/>
          <w:sz w:val="24"/>
          <w:szCs w:val="24"/>
        </w:rPr>
      </w:pPr>
      <w:r w:rsidRPr="001C0812">
        <w:rPr>
          <w:rFonts w:cstheme="majorHAnsi"/>
          <w:b/>
          <w:bCs/>
          <w:color w:val="000000" w:themeColor="text1"/>
          <w:sz w:val="24"/>
          <w:szCs w:val="24"/>
        </w:rPr>
        <w:t>Assignment Policy:</w:t>
      </w:r>
    </w:p>
    <w:p w14:paraId="68FF2EB7" w14:textId="77777777" w:rsidR="001C0812" w:rsidRPr="001C0812" w:rsidRDefault="001C0812" w:rsidP="001C0812">
      <w:pPr>
        <w:pStyle w:val="Heading2"/>
        <w:rPr>
          <w:rFonts w:cstheme="majorHAnsi"/>
          <w:color w:val="000000" w:themeColor="text1"/>
          <w:sz w:val="24"/>
          <w:szCs w:val="24"/>
        </w:rPr>
      </w:pPr>
      <w:r w:rsidRPr="001C0812">
        <w:rPr>
          <w:rFonts w:cstheme="majorHAnsi"/>
          <w:color w:val="000000" w:themeColor="text1"/>
          <w:sz w:val="24"/>
          <w:szCs w:val="24"/>
        </w:rPr>
        <w:t>Homework will be assigned one or two class periods before their due dates. The course schedule provides a schedule of due dates for assignments. If extenuating circumstances mean you must miss an assignment, you must let me know ahead of time, or ASAP otherwise. Late assignments will be penalized by deductions of 10% for every day they are late.</w:t>
      </w:r>
    </w:p>
    <w:p w14:paraId="20B016FF" w14:textId="77777777" w:rsidR="001C0812" w:rsidRPr="001C0812" w:rsidRDefault="001C0812" w:rsidP="001C0812">
      <w:pPr>
        <w:pStyle w:val="Heading2"/>
        <w:rPr>
          <w:rFonts w:cstheme="majorHAnsi"/>
          <w:color w:val="000000" w:themeColor="text1"/>
          <w:sz w:val="24"/>
          <w:szCs w:val="24"/>
        </w:rPr>
      </w:pPr>
      <w:r w:rsidRPr="001C0812">
        <w:rPr>
          <w:rFonts w:cstheme="majorHAnsi"/>
          <w:color w:val="000000" w:themeColor="text1"/>
          <w:sz w:val="24"/>
          <w:szCs w:val="24"/>
        </w:rPr>
        <w:t> </w:t>
      </w:r>
    </w:p>
    <w:p w14:paraId="1E6EF96C" w14:textId="77777777" w:rsidR="001C0812" w:rsidRPr="001C0812" w:rsidRDefault="001C0812" w:rsidP="001C0812">
      <w:pPr>
        <w:pStyle w:val="Heading2"/>
        <w:rPr>
          <w:rFonts w:cstheme="majorHAnsi"/>
          <w:color w:val="000000" w:themeColor="text1"/>
          <w:sz w:val="24"/>
          <w:szCs w:val="24"/>
        </w:rPr>
      </w:pPr>
      <w:r w:rsidRPr="001C0812">
        <w:rPr>
          <w:rFonts w:cstheme="majorHAnsi"/>
          <w:color w:val="000000" w:themeColor="text1"/>
          <w:sz w:val="24"/>
          <w:szCs w:val="24"/>
        </w:rPr>
        <w:t>Class Participation:</w:t>
      </w:r>
    </w:p>
    <w:p w14:paraId="22637456" w14:textId="77777777" w:rsidR="001C0812" w:rsidRPr="001C0812" w:rsidRDefault="001C0812" w:rsidP="001C0812">
      <w:pPr>
        <w:pStyle w:val="Heading2"/>
        <w:rPr>
          <w:rFonts w:cstheme="majorHAnsi"/>
          <w:color w:val="000000" w:themeColor="text1"/>
          <w:sz w:val="24"/>
          <w:szCs w:val="24"/>
        </w:rPr>
      </w:pPr>
      <w:r w:rsidRPr="001C0812">
        <w:rPr>
          <w:rFonts w:cstheme="majorHAnsi"/>
          <w:color w:val="000000" w:themeColor="text1"/>
          <w:sz w:val="24"/>
          <w:szCs w:val="24"/>
        </w:rPr>
        <w:t>Regular attendance and participation are essential to your success. You are expected to ask questions when material is unclear, and are expected to volunteer answers even if you are not 100% certain of them. Learning music theory, or any subject in the humanities, is best as a collaborative venture, and we are here to gain skills and confidence in thinking speculatively and analytically about music, we are not here to simply show off knowledge or shame others if they are confused.</w:t>
      </w:r>
    </w:p>
    <w:p w14:paraId="5C72C163" w14:textId="77777777" w:rsidR="001C0812" w:rsidRPr="001C0812" w:rsidRDefault="001C0812" w:rsidP="001C0812">
      <w:pPr>
        <w:pStyle w:val="Heading2"/>
        <w:rPr>
          <w:rFonts w:cstheme="majorHAnsi"/>
          <w:color w:val="000000" w:themeColor="text1"/>
          <w:sz w:val="24"/>
          <w:szCs w:val="24"/>
        </w:rPr>
      </w:pPr>
      <w:r w:rsidRPr="001C0812">
        <w:rPr>
          <w:rFonts w:cstheme="majorHAnsi"/>
          <w:color w:val="000000" w:themeColor="text1"/>
          <w:sz w:val="24"/>
          <w:szCs w:val="24"/>
        </w:rPr>
        <w:t>Counseling and Testing:</w:t>
      </w:r>
    </w:p>
    <w:p w14:paraId="3971CB02" w14:textId="77777777" w:rsidR="001C0812" w:rsidRPr="001C0812" w:rsidRDefault="001C0812" w:rsidP="001C0812">
      <w:pPr>
        <w:pStyle w:val="Heading2"/>
        <w:rPr>
          <w:rFonts w:cstheme="majorHAnsi"/>
          <w:color w:val="000000" w:themeColor="text1"/>
          <w:sz w:val="24"/>
          <w:szCs w:val="24"/>
        </w:rPr>
      </w:pPr>
      <w:r w:rsidRPr="001C0812">
        <w:rPr>
          <w:rFonts w:cstheme="majorHAnsi"/>
          <w:color w:val="000000" w:themeColor="text1"/>
          <w:sz w:val="24"/>
          <w:szCs w:val="24"/>
        </w:rPr>
        <w:t>UNT’s Center for Counseling and Testing has an available counselor whose position includes 16 hours per week of dedicated service to students in the College of Music and the College of Visual Arts and Design.  Please visit the Center’s website for further information:  </w:t>
      </w:r>
      <w:hyperlink r:id="rId11" w:tgtFrame="_blank" w:history="1">
        <w:r w:rsidRPr="001C0812">
          <w:rPr>
            <w:rStyle w:val="Hyperlink"/>
            <w:rFonts w:cstheme="majorHAnsi"/>
            <w:color w:val="000000" w:themeColor="text1"/>
            <w:sz w:val="24"/>
            <w:szCs w:val="24"/>
          </w:rPr>
          <w:t>http://studentaffairs.unt.edu/counseling-and-testing-servicesLinks to an external site.</w:t>
        </w:r>
      </w:hyperlink>
      <w:r w:rsidRPr="001C0812">
        <w:rPr>
          <w:rFonts w:cstheme="majorHAnsi"/>
          <w:color w:val="000000" w:themeColor="text1"/>
          <w:sz w:val="24"/>
          <w:szCs w:val="24"/>
        </w:rPr>
        <w:t>.  For more information on mental health issues, please visit:  </w:t>
      </w:r>
      <w:hyperlink r:id="rId12" w:tgtFrame="_blank" w:history="1">
        <w:r w:rsidRPr="001C0812">
          <w:rPr>
            <w:rStyle w:val="Hyperlink"/>
            <w:rFonts w:cstheme="majorHAnsi"/>
            <w:color w:val="000000" w:themeColor="text1"/>
            <w:sz w:val="24"/>
            <w:szCs w:val="24"/>
          </w:rPr>
          <w:t>https://speakout.unt.eduLinks to an external site.</w:t>
        </w:r>
      </w:hyperlink>
      <w:r w:rsidRPr="001C0812">
        <w:rPr>
          <w:rFonts w:cstheme="majorHAnsi"/>
          <w:color w:val="000000" w:themeColor="text1"/>
          <w:sz w:val="24"/>
          <w:szCs w:val="24"/>
        </w:rPr>
        <w:t>.</w:t>
      </w:r>
    </w:p>
    <w:p w14:paraId="5D85CF9C" w14:textId="77777777" w:rsidR="001C0812" w:rsidRPr="001C0812" w:rsidRDefault="001C0812" w:rsidP="001C0812">
      <w:pPr>
        <w:pStyle w:val="Heading2"/>
        <w:rPr>
          <w:rFonts w:cstheme="majorHAnsi"/>
          <w:color w:val="000000" w:themeColor="text1"/>
          <w:sz w:val="24"/>
          <w:szCs w:val="24"/>
        </w:rPr>
      </w:pPr>
      <w:r w:rsidRPr="001C0812">
        <w:rPr>
          <w:rFonts w:cstheme="majorHAnsi"/>
          <w:color w:val="000000" w:themeColor="text1"/>
          <w:sz w:val="24"/>
          <w:szCs w:val="24"/>
        </w:rPr>
        <w:t>The counselor for music students is:</w:t>
      </w:r>
    </w:p>
    <w:p w14:paraId="717A833D" w14:textId="77777777" w:rsidR="001C0812" w:rsidRPr="001C0812" w:rsidRDefault="001C0812" w:rsidP="001C0812">
      <w:pPr>
        <w:pStyle w:val="Heading2"/>
        <w:rPr>
          <w:rFonts w:cstheme="majorHAnsi"/>
          <w:color w:val="000000" w:themeColor="text1"/>
          <w:sz w:val="24"/>
          <w:szCs w:val="24"/>
        </w:rPr>
      </w:pPr>
      <w:r w:rsidRPr="001C0812">
        <w:rPr>
          <w:rFonts w:cstheme="majorHAnsi"/>
          <w:color w:val="000000" w:themeColor="text1"/>
          <w:sz w:val="24"/>
          <w:szCs w:val="24"/>
        </w:rPr>
        <w:t>Myriam Reynolds</w:t>
      </w:r>
    </w:p>
    <w:p w14:paraId="0409A6C3" w14:textId="77777777" w:rsidR="001C0812" w:rsidRPr="001C0812" w:rsidRDefault="001C0812" w:rsidP="001C0812">
      <w:pPr>
        <w:pStyle w:val="Heading2"/>
        <w:rPr>
          <w:rFonts w:cstheme="majorHAnsi"/>
          <w:color w:val="000000" w:themeColor="text1"/>
          <w:sz w:val="24"/>
          <w:szCs w:val="24"/>
        </w:rPr>
      </w:pPr>
      <w:r w:rsidRPr="001C0812">
        <w:rPr>
          <w:rFonts w:cstheme="majorHAnsi"/>
          <w:color w:val="000000" w:themeColor="text1"/>
          <w:sz w:val="24"/>
          <w:szCs w:val="24"/>
        </w:rPr>
        <w:t>Chestnut Hall, Suite 311</w:t>
      </w:r>
    </w:p>
    <w:p w14:paraId="014F3407" w14:textId="77777777" w:rsidR="001C0812" w:rsidRPr="001C0812" w:rsidRDefault="001C0812" w:rsidP="001C0812">
      <w:pPr>
        <w:pStyle w:val="Heading2"/>
        <w:rPr>
          <w:rFonts w:cstheme="majorHAnsi"/>
          <w:color w:val="000000" w:themeColor="text1"/>
          <w:sz w:val="24"/>
          <w:szCs w:val="24"/>
        </w:rPr>
      </w:pPr>
      <w:r w:rsidRPr="001C0812">
        <w:rPr>
          <w:rFonts w:cstheme="majorHAnsi"/>
          <w:color w:val="000000" w:themeColor="text1"/>
          <w:sz w:val="24"/>
          <w:szCs w:val="24"/>
        </w:rPr>
        <w:t>(940) 565-2741</w:t>
      </w:r>
    </w:p>
    <w:p w14:paraId="568B91F6" w14:textId="77777777" w:rsidR="001C0812" w:rsidRPr="001C0812" w:rsidRDefault="001C0812" w:rsidP="001C0812">
      <w:pPr>
        <w:pStyle w:val="Heading2"/>
        <w:rPr>
          <w:rFonts w:cstheme="majorHAnsi"/>
          <w:color w:val="000000" w:themeColor="text1"/>
          <w:sz w:val="24"/>
          <w:szCs w:val="24"/>
        </w:rPr>
      </w:pPr>
      <w:hyperlink r:id="rId13" w:history="1">
        <w:r w:rsidRPr="001C0812">
          <w:rPr>
            <w:rStyle w:val="Hyperlink"/>
            <w:rFonts w:cstheme="majorHAnsi"/>
            <w:color w:val="000000" w:themeColor="text1"/>
            <w:sz w:val="24"/>
            <w:szCs w:val="24"/>
          </w:rPr>
          <w:t>Myriam.reynolds@unt.edu</w:t>
        </w:r>
      </w:hyperlink>
    </w:p>
    <w:p w14:paraId="436B64A8" w14:textId="77777777" w:rsidR="001C0812" w:rsidRPr="001C0812" w:rsidRDefault="001C0812" w:rsidP="001C0812">
      <w:pPr>
        <w:pStyle w:val="Heading2"/>
        <w:rPr>
          <w:rFonts w:cstheme="majorHAnsi"/>
          <w:color w:val="000000" w:themeColor="text1"/>
          <w:sz w:val="24"/>
          <w:szCs w:val="24"/>
        </w:rPr>
      </w:pPr>
      <w:r w:rsidRPr="001C0812">
        <w:rPr>
          <w:rFonts w:cstheme="majorHAnsi"/>
          <w:color w:val="000000" w:themeColor="text1"/>
          <w:sz w:val="24"/>
          <w:szCs w:val="24"/>
        </w:rPr>
        <w:t> </w:t>
      </w:r>
    </w:p>
    <w:p w14:paraId="0A01619E" w14:textId="77777777" w:rsidR="001C0812" w:rsidRPr="001C0812" w:rsidRDefault="001C0812" w:rsidP="001C0812">
      <w:pPr>
        <w:pStyle w:val="Heading2"/>
        <w:rPr>
          <w:rFonts w:cstheme="majorHAnsi"/>
          <w:color w:val="000000" w:themeColor="text1"/>
          <w:sz w:val="24"/>
          <w:szCs w:val="24"/>
        </w:rPr>
      </w:pPr>
      <w:r w:rsidRPr="001C0812">
        <w:rPr>
          <w:rFonts w:cstheme="majorHAnsi"/>
          <w:b/>
          <w:bCs/>
          <w:color w:val="000000" w:themeColor="text1"/>
          <w:sz w:val="24"/>
          <w:szCs w:val="24"/>
        </w:rPr>
        <w:lastRenderedPageBreak/>
        <w:t>Course Evaluation:</w:t>
      </w:r>
    </w:p>
    <w:p w14:paraId="720AA30B" w14:textId="77777777" w:rsidR="001C0812" w:rsidRPr="001C0812" w:rsidRDefault="001C0812" w:rsidP="001C0812">
      <w:pPr>
        <w:pStyle w:val="Heading2"/>
        <w:rPr>
          <w:rFonts w:cstheme="majorHAnsi"/>
          <w:color w:val="000000" w:themeColor="text1"/>
          <w:sz w:val="24"/>
          <w:szCs w:val="24"/>
        </w:rPr>
      </w:pPr>
      <w:r w:rsidRPr="001C0812">
        <w:rPr>
          <w:rFonts w:cstheme="majorHAnsi"/>
          <w:color w:val="000000" w:themeColor="text1"/>
          <w:sz w:val="24"/>
          <w:szCs w:val="24"/>
        </w:rPr>
        <w:t>Student Perceptions of Teaching (SPOT) is the student evaluation system for UNT and allows students the ability to confidentially provide constructive feedback to their instructor and department to improve the quality of student experiences in the course. The survey will be made available during weeks 13, 14 and 15 of the long semesters to provide students with an opportunity to evaluate how this course is taught. Students will receive an email from "UNT SPOT Course Evaluations via IASystem Notification" (no-reply@iasystem.org) with the survey link. Students should look for the email in their UNT email inbox. Simply click on the link and complete the survey.</w:t>
      </w:r>
    </w:p>
    <w:p w14:paraId="1D1DC320" w14:textId="77777777" w:rsidR="001C0812" w:rsidRPr="001C0812" w:rsidRDefault="001C0812" w:rsidP="001C0812">
      <w:pPr>
        <w:pStyle w:val="Heading2"/>
        <w:rPr>
          <w:rFonts w:cstheme="majorHAnsi"/>
          <w:color w:val="000000" w:themeColor="text1"/>
          <w:sz w:val="24"/>
          <w:szCs w:val="24"/>
        </w:rPr>
      </w:pPr>
      <w:r w:rsidRPr="001C0812">
        <w:rPr>
          <w:rFonts w:cstheme="majorHAnsi"/>
          <w:color w:val="000000" w:themeColor="text1"/>
          <w:sz w:val="24"/>
          <w:szCs w:val="24"/>
        </w:rPr>
        <w:t> </w:t>
      </w:r>
    </w:p>
    <w:p w14:paraId="19D36C48" w14:textId="77777777" w:rsidR="001C0812" w:rsidRPr="001C0812" w:rsidRDefault="001C0812" w:rsidP="001C0812">
      <w:pPr>
        <w:pStyle w:val="Heading2"/>
        <w:rPr>
          <w:rFonts w:cstheme="majorHAnsi"/>
          <w:color w:val="000000" w:themeColor="text1"/>
          <w:sz w:val="24"/>
          <w:szCs w:val="24"/>
        </w:rPr>
      </w:pPr>
      <w:r w:rsidRPr="001C0812">
        <w:rPr>
          <w:rFonts w:cstheme="majorHAnsi"/>
          <w:color w:val="000000" w:themeColor="text1"/>
          <w:sz w:val="24"/>
          <w:szCs w:val="24"/>
        </w:rPr>
        <w:t>Incomplete Grades:</w:t>
      </w:r>
    </w:p>
    <w:p w14:paraId="5EEDCED6" w14:textId="77777777" w:rsidR="001C0812" w:rsidRPr="001C0812" w:rsidRDefault="001C0812" w:rsidP="001C0812">
      <w:pPr>
        <w:pStyle w:val="Heading2"/>
        <w:rPr>
          <w:rFonts w:cstheme="majorHAnsi"/>
          <w:color w:val="000000" w:themeColor="text1"/>
          <w:sz w:val="24"/>
          <w:szCs w:val="24"/>
        </w:rPr>
      </w:pPr>
      <w:r w:rsidRPr="001C0812">
        <w:rPr>
          <w:rFonts w:cstheme="majorHAnsi"/>
          <w:color w:val="000000" w:themeColor="text1"/>
          <w:sz w:val="24"/>
          <w:szCs w:val="24"/>
        </w:rPr>
        <w:t>Incomplete grades will not be allowed simply for a failure to complete the work of the course. Taking an incomplete for the course will be allowed for extenuating, extraordinary circumstances, and will be discussed on a case by case basis. If you think you will need to take an incomplete, you must work out an arrangement with the instructor.</w:t>
      </w:r>
    </w:p>
    <w:p w14:paraId="6424C8EC" w14:textId="77777777" w:rsidR="001C0812" w:rsidRPr="001C0812" w:rsidRDefault="001C0812" w:rsidP="001C0812">
      <w:pPr>
        <w:pStyle w:val="Heading2"/>
        <w:rPr>
          <w:rFonts w:cstheme="majorHAnsi"/>
          <w:color w:val="000000" w:themeColor="text1"/>
          <w:sz w:val="24"/>
          <w:szCs w:val="24"/>
        </w:rPr>
      </w:pPr>
      <w:r w:rsidRPr="001C0812">
        <w:rPr>
          <w:rFonts w:cstheme="majorHAnsi"/>
          <w:color w:val="000000" w:themeColor="text1"/>
          <w:sz w:val="24"/>
          <w:szCs w:val="24"/>
        </w:rPr>
        <w:t> </w:t>
      </w:r>
    </w:p>
    <w:p w14:paraId="723CF620" w14:textId="77777777" w:rsidR="001C0812" w:rsidRPr="001C0812" w:rsidRDefault="001C0812" w:rsidP="001C0812">
      <w:pPr>
        <w:pStyle w:val="Heading2"/>
        <w:rPr>
          <w:rFonts w:cstheme="majorHAnsi"/>
          <w:color w:val="000000" w:themeColor="text1"/>
          <w:sz w:val="24"/>
          <w:szCs w:val="24"/>
        </w:rPr>
      </w:pPr>
      <w:r w:rsidRPr="001C0812">
        <w:rPr>
          <w:rFonts w:cstheme="majorHAnsi"/>
          <w:color w:val="000000" w:themeColor="text1"/>
          <w:sz w:val="24"/>
          <w:szCs w:val="24"/>
        </w:rPr>
        <w:t>Instructor’s Responsibilities to You:</w:t>
      </w:r>
    </w:p>
    <w:p w14:paraId="27BB1526" w14:textId="77777777" w:rsidR="001C0812" w:rsidRPr="001C0812" w:rsidRDefault="001C0812" w:rsidP="001C0812">
      <w:pPr>
        <w:pStyle w:val="Heading2"/>
        <w:numPr>
          <w:ilvl w:val="0"/>
          <w:numId w:val="11"/>
        </w:numPr>
        <w:rPr>
          <w:rFonts w:cstheme="majorHAnsi"/>
          <w:color w:val="000000" w:themeColor="text1"/>
          <w:sz w:val="24"/>
          <w:szCs w:val="24"/>
        </w:rPr>
      </w:pPr>
      <w:r w:rsidRPr="001C0812">
        <w:rPr>
          <w:rFonts w:cstheme="majorHAnsi"/>
          <w:color w:val="000000" w:themeColor="text1"/>
          <w:sz w:val="24"/>
          <w:szCs w:val="24"/>
        </w:rPr>
        <w:t>My duties to you are to help you grow and learn; provide clear instructions for projects and assessments, answer questions about assignments, identify additional resources as necessary, providing grading rubrics, reviewing and updating course content, etc. Please notify me ASAP if I have failed to do these things on your behalf. Your instructors are humans too, with exceptionally busy lives, and sometimes things fall between the cracks. I will do my best to keep you accountable, and you should hold me accountable as well.</w:t>
      </w:r>
    </w:p>
    <w:p w14:paraId="4F271F75" w14:textId="77777777" w:rsidR="001C0812" w:rsidRPr="001C0812" w:rsidRDefault="001C0812" w:rsidP="001C0812">
      <w:pPr>
        <w:pStyle w:val="Heading2"/>
        <w:numPr>
          <w:ilvl w:val="0"/>
          <w:numId w:val="11"/>
        </w:numPr>
        <w:rPr>
          <w:rFonts w:cstheme="majorHAnsi"/>
          <w:color w:val="000000" w:themeColor="text1"/>
          <w:sz w:val="24"/>
          <w:szCs w:val="24"/>
        </w:rPr>
      </w:pPr>
      <w:r w:rsidRPr="001C0812">
        <w:rPr>
          <w:rFonts w:cstheme="majorHAnsi"/>
          <w:color w:val="000000" w:themeColor="text1"/>
          <w:sz w:val="24"/>
          <w:szCs w:val="24"/>
        </w:rPr>
        <w:t>You can expect feedback on homework by the end of the next week.</w:t>
      </w:r>
    </w:p>
    <w:p w14:paraId="2AEE9E60" w14:textId="77777777" w:rsidR="001C0812" w:rsidRPr="001C0812" w:rsidRDefault="001C0812" w:rsidP="001C0812">
      <w:pPr>
        <w:pStyle w:val="Heading2"/>
        <w:rPr>
          <w:rFonts w:cstheme="majorHAnsi"/>
          <w:color w:val="000000" w:themeColor="text1"/>
          <w:sz w:val="24"/>
          <w:szCs w:val="24"/>
        </w:rPr>
      </w:pPr>
      <w:r w:rsidRPr="001C0812">
        <w:rPr>
          <w:rFonts w:cstheme="majorHAnsi"/>
          <w:b/>
          <w:bCs/>
          <w:color w:val="000000" w:themeColor="text1"/>
          <w:sz w:val="24"/>
          <w:szCs w:val="24"/>
        </w:rPr>
        <w:t>Rules of Engagement</w:t>
      </w:r>
    </w:p>
    <w:p w14:paraId="1F3E9EAC" w14:textId="77777777" w:rsidR="001C0812" w:rsidRPr="001C0812" w:rsidRDefault="001C0812" w:rsidP="001C0812">
      <w:pPr>
        <w:pStyle w:val="Heading2"/>
        <w:rPr>
          <w:rFonts w:cstheme="majorHAnsi"/>
          <w:color w:val="000000" w:themeColor="text1"/>
          <w:sz w:val="24"/>
          <w:szCs w:val="24"/>
        </w:rPr>
      </w:pPr>
      <w:r w:rsidRPr="001C0812">
        <w:rPr>
          <w:rFonts w:cstheme="majorHAnsi"/>
          <w:color w:val="000000" w:themeColor="text1"/>
          <w:sz w:val="24"/>
          <w:szCs w:val="24"/>
        </w:rPr>
        <w:t>Rules of engagement refer to the way students are expected to interact with each other and with their instructors. Here are some general guidelines:</w:t>
      </w:r>
    </w:p>
    <w:p w14:paraId="4059DF23" w14:textId="77777777" w:rsidR="001C0812" w:rsidRPr="001C0812" w:rsidRDefault="001C0812" w:rsidP="001C0812">
      <w:pPr>
        <w:pStyle w:val="Heading2"/>
        <w:numPr>
          <w:ilvl w:val="0"/>
          <w:numId w:val="12"/>
        </w:numPr>
        <w:rPr>
          <w:rFonts w:cstheme="majorHAnsi"/>
          <w:color w:val="000000" w:themeColor="text1"/>
          <w:sz w:val="24"/>
          <w:szCs w:val="24"/>
        </w:rPr>
      </w:pPr>
      <w:r w:rsidRPr="001C0812">
        <w:rPr>
          <w:rFonts w:cstheme="majorHAnsi"/>
          <w:color w:val="000000" w:themeColor="text1"/>
          <w:sz w:val="24"/>
          <w:szCs w:val="24"/>
        </w:rPr>
        <w:t>While the freedom to express yourself is a fundamental human right, any communication that utilizes cruel and derogatory language on the basis of race, color, national origin, religion, sex, sexual orientation, gender identity, gender expression, age, disability, genetic information, veteran status, or any other characteristic protected under applicable federal or state law will not be tolerated.</w:t>
      </w:r>
    </w:p>
    <w:p w14:paraId="52D21376" w14:textId="77777777" w:rsidR="001C0812" w:rsidRPr="001C0812" w:rsidRDefault="001C0812" w:rsidP="001C0812">
      <w:pPr>
        <w:pStyle w:val="Heading2"/>
        <w:numPr>
          <w:ilvl w:val="0"/>
          <w:numId w:val="12"/>
        </w:numPr>
        <w:rPr>
          <w:rFonts w:cstheme="majorHAnsi"/>
          <w:color w:val="000000" w:themeColor="text1"/>
          <w:sz w:val="24"/>
          <w:szCs w:val="24"/>
        </w:rPr>
      </w:pPr>
      <w:r w:rsidRPr="001C0812">
        <w:rPr>
          <w:rFonts w:cstheme="majorHAnsi"/>
          <w:color w:val="000000" w:themeColor="text1"/>
          <w:sz w:val="24"/>
          <w:szCs w:val="24"/>
        </w:rPr>
        <w:t>Treat your instructor and classmates with respect in any communication online or face-to-face, even when their opinion differs from your own.</w:t>
      </w:r>
    </w:p>
    <w:p w14:paraId="60417639" w14:textId="77777777" w:rsidR="001C0812" w:rsidRPr="001C0812" w:rsidRDefault="001C0812" w:rsidP="001C0812">
      <w:pPr>
        <w:pStyle w:val="Heading2"/>
        <w:numPr>
          <w:ilvl w:val="0"/>
          <w:numId w:val="12"/>
        </w:numPr>
        <w:rPr>
          <w:rFonts w:cstheme="majorHAnsi"/>
          <w:color w:val="000000" w:themeColor="text1"/>
          <w:sz w:val="24"/>
          <w:szCs w:val="24"/>
        </w:rPr>
      </w:pPr>
      <w:r w:rsidRPr="001C0812">
        <w:rPr>
          <w:rFonts w:cstheme="majorHAnsi"/>
          <w:color w:val="000000" w:themeColor="text1"/>
          <w:sz w:val="24"/>
          <w:szCs w:val="24"/>
        </w:rPr>
        <w:t>Ask for and use the correct name and pronouns for your instructor and classmates.</w:t>
      </w:r>
    </w:p>
    <w:p w14:paraId="4A61592D" w14:textId="77777777" w:rsidR="001C0812" w:rsidRPr="001C0812" w:rsidRDefault="001C0812" w:rsidP="001C0812">
      <w:pPr>
        <w:pStyle w:val="Heading2"/>
        <w:numPr>
          <w:ilvl w:val="0"/>
          <w:numId w:val="12"/>
        </w:numPr>
        <w:rPr>
          <w:rFonts w:cstheme="majorHAnsi"/>
          <w:color w:val="000000" w:themeColor="text1"/>
          <w:sz w:val="24"/>
          <w:szCs w:val="24"/>
        </w:rPr>
      </w:pPr>
      <w:r w:rsidRPr="001C0812">
        <w:rPr>
          <w:rFonts w:cstheme="majorHAnsi"/>
          <w:color w:val="000000" w:themeColor="text1"/>
          <w:sz w:val="24"/>
          <w:szCs w:val="24"/>
        </w:rPr>
        <w:lastRenderedPageBreak/>
        <w:t>Speak from personal experiences. Use “I” statements to share thoughts and feelings. Try not to speak on behalf of groups or other individual’s experiences.</w:t>
      </w:r>
    </w:p>
    <w:p w14:paraId="13A6DF7A" w14:textId="77777777" w:rsidR="001C0812" w:rsidRPr="001C0812" w:rsidRDefault="001C0812" w:rsidP="001C0812">
      <w:pPr>
        <w:pStyle w:val="Heading2"/>
        <w:numPr>
          <w:ilvl w:val="0"/>
          <w:numId w:val="12"/>
        </w:numPr>
        <w:rPr>
          <w:rFonts w:cstheme="majorHAnsi"/>
          <w:color w:val="000000" w:themeColor="text1"/>
          <w:sz w:val="24"/>
          <w:szCs w:val="24"/>
        </w:rPr>
      </w:pPr>
      <w:r w:rsidRPr="001C0812">
        <w:rPr>
          <w:rFonts w:cstheme="majorHAnsi"/>
          <w:color w:val="000000" w:themeColor="text1"/>
          <w:sz w:val="24"/>
          <w:szCs w:val="24"/>
        </w:rPr>
        <w:t>Use your critical thinking skills to challenge other people’s ideas, instead of attacking individuals.</w:t>
      </w:r>
    </w:p>
    <w:p w14:paraId="03D813C8" w14:textId="77777777" w:rsidR="001C0812" w:rsidRPr="001C0812" w:rsidRDefault="001C0812" w:rsidP="001C0812">
      <w:pPr>
        <w:pStyle w:val="Heading2"/>
        <w:numPr>
          <w:ilvl w:val="0"/>
          <w:numId w:val="12"/>
        </w:numPr>
        <w:rPr>
          <w:rFonts w:cstheme="majorHAnsi"/>
          <w:color w:val="000000" w:themeColor="text1"/>
          <w:sz w:val="24"/>
          <w:szCs w:val="24"/>
        </w:rPr>
      </w:pPr>
      <w:r w:rsidRPr="001C0812">
        <w:rPr>
          <w:rFonts w:cstheme="majorHAnsi"/>
          <w:color w:val="000000" w:themeColor="text1"/>
          <w:sz w:val="24"/>
          <w:szCs w:val="24"/>
        </w:rPr>
        <w:t>Avoid using all caps while communicating digitally. This may be interpreted as “YELLING!”</w:t>
      </w:r>
    </w:p>
    <w:p w14:paraId="137B8593" w14:textId="77777777" w:rsidR="001C0812" w:rsidRPr="001C0812" w:rsidRDefault="001C0812" w:rsidP="001C0812">
      <w:pPr>
        <w:pStyle w:val="Heading2"/>
        <w:numPr>
          <w:ilvl w:val="0"/>
          <w:numId w:val="12"/>
        </w:numPr>
        <w:rPr>
          <w:rFonts w:cstheme="majorHAnsi"/>
          <w:color w:val="000000" w:themeColor="text1"/>
          <w:sz w:val="24"/>
          <w:szCs w:val="24"/>
        </w:rPr>
      </w:pPr>
      <w:r w:rsidRPr="001C0812">
        <w:rPr>
          <w:rFonts w:cstheme="majorHAnsi"/>
          <w:color w:val="000000" w:themeColor="text1"/>
          <w:sz w:val="24"/>
          <w:szCs w:val="24"/>
        </w:rPr>
        <w:t>Be cautious when using humor or sarcasm in emails or discussion posts as tone can be difficult to interpret digitally.</w:t>
      </w:r>
    </w:p>
    <w:p w14:paraId="04C0086F" w14:textId="77777777" w:rsidR="001C0812" w:rsidRPr="001C0812" w:rsidRDefault="001C0812" w:rsidP="001C0812">
      <w:pPr>
        <w:pStyle w:val="Heading2"/>
        <w:numPr>
          <w:ilvl w:val="0"/>
          <w:numId w:val="12"/>
        </w:numPr>
        <w:rPr>
          <w:rFonts w:cstheme="majorHAnsi"/>
          <w:color w:val="000000" w:themeColor="text1"/>
          <w:sz w:val="24"/>
          <w:szCs w:val="24"/>
        </w:rPr>
      </w:pPr>
      <w:r w:rsidRPr="001C0812">
        <w:rPr>
          <w:rFonts w:cstheme="majorHAnsi"/>
          <w:color w:val="000000" w:themeColor="text1"/>
          <w:sz w:val="24"/>
          <w:szCs w:val="24"/>
        </w:rPr>
        <w:t>Avoid using “text-talk” unless explicitly permitted by your instructor.</w:t>
      </w:r>
    </w:p>
    <w:p w14:paraId="56104E5C" w14:textId="77777777" w:rsidR="001C0812" w:rsidRPr="001C0812" w:rsidRDefault="001C0812" w:rsidP="001C0812">
      <w:pPr>
        <w:pStyle w:val="Heading2"/>
        <w:numPr>
          <w:ilvl w:val="0"/>
          <w:numId w:val="12"/>
        </w:numPr>
        <w:rPr>
          <w:rFonts w:cstheme="majorHAnsi"/>
          <w:color w:val="000000" w:themeColor="text1"/>
          <w:sz w:val="24"/>
          <w:szCs w:val="24"/>
        </w:rPr>
      </w:pPr>
      <w:r w:rsidRPr="001C0812">
        <w:rPr>
          <w:rFonts w:cstheme="majorHAnsi"/>
          <w:color w:val="000000" w:themeColor="text1"/>
          <w:sz w:val="24"/>
          <w:szCs w:val="24"/>
        </w:rPr>
        <w:t>Proofread and fact-check your sources.</w:t>
      </w:r>
    </w:p>
    <w:p w14:paraId="4A9AF690" w14:textId="77777777" w:rsidR="001C0812" w:rsidRPr="001C0812" w:rsidRDefault="001C0812" w:rsidP="001C0812">
      <w:pPr>
        <w:pStyle w:val="Heading2"/>
        <w:numPr>
          <w:ilvl w:val="0"/>
          <w:numId w:val="12"/>
        </w:numPr>
        <w:rPr>
          <w:rFonts w:cstheme="majorHAnsi"/>
          <w:color w:val="000000" w:themeColor="text1"/>
          <w:sz w:val="24"/>
          <w:szCs w:val="24"/>
        </w:rPr>
      </w:pPr>
      <w:r w:rsidRPr="001C0812">
        <w:rPr>
          <w:rFonts w:cstheme="majorHAnsi"/>
          <w:color w:val="000000" w:themeColor="text1"/>
          <w:sz w:val="24"/>
          <w:szCs w:val="24"/>
        </w:rPr>
        <w:t>Keep in mind that online posts can be permanent, so think first before you type.</w:t>
      </w:r>
    </w:p>
    <w:p w14:paraId="35F1D5AB" w14:textId="77777777" w:rsidR="001C0812" w:rsidRPr="001C0812" w:rsidRDefault="001C0812" w:rsidP="001C0812">
      <w:pPr>
        <w:pStyle w:val="Heading2"/>
        <w:rPr>
          <w:rFonts w:cstheme="majorHAnsi"/>
          <w:color w:val="000000" w:themeColor="text1"/>
          <w:sz w:val="24"/>
          <w:szCs w:val="24"/>
        </w:rPr>
      </w:pPr>
      <w:r w:rsidRPr="001C0812">
        <w:rPr>
          <w:rFonts w:cstheme="majorHAnsi"/>
          <w:color w:val="000000" w:themeColor="text1"/>
          <w:sz w:val="24"/>
          <w:szCs w:val="24"/>
        </w:rPr>
        <w:t>See these </w:t>
      </w:r>
      <w:hyperlink r:id="rId14" w:tgtFrame="_blank" w:history="1">
        <w:r w:rsidRPr="001C0812">
          <w:rPr>
            <w:rStyle w:val="Hyperlink"/>
            <w:rFonts w:cstheme="majorHAnsi"/>
            <w:color w:val="000000" w:themeColor="text1"/>
            <w:sz w:val="24"/>
            <w:szCs w:val="24"/>
          </w:rPr>
          <w:t>Engagement GuidelinesLinks to an external site.</w:t>
        </w:r>
      </w:hyperlink>
      <w:r w:rsidRPr="001C0812">
        <w:rPr>
          <w:rFonts w:cstheme="majorHAnsi"/>
          <w:color w:val="000000" w:themeColor="text1"/>
          <w:sz w:val="24"/>
          <w:szCs w:val="24"/>
        </w:rPr>
        <w:t> (https://clear.unt.edu/online-communication-tips) for more information.</w:t>
      </w:r>
    </w:p>
    <w:p w14:paraId="199ED56B" w14:textId="77777777" w:rsidR="001C0812" w:rsidRPr="001C0812" w:rsidRDefault="001C0812" w:rsidP="001C0812">
      <w:pPr>
        <w:pStyle w:val="Heading2"/>
        <w:rPr>
          <w:rFonts w:cstheme="majorHAnsi"/>
          <w:color w:val="000000" w:themeColor="text1"/>
          <w:sz w:val="24"/>
          <w:szCs w:val="24"/>
        </w:rPr>
      </w:pPr>
      <w:r w:rsidRPr="001C0812">
        <w:rPr>
          <w:rFonts w:cstheme="majorHAnsi"/>
          <w:color w:val="000000" w:themeColor="text1"/>
          <w:sz w:val="24"/>
          <w:szCs w:val="24"/>
        </w:rPr>
        <w:t> </w:t>
      </w:r>
    </w:p>
    <w:p w14:paraId="7D6E2A9B" w14:textId="77777777" w:rsidR="001C0812" w:rsidRPr="001C0812" w:rsidRDefault="001C0812" w:rsidP="001C0812">
      <w:pPr>
        <w:pStyle w:val="Heading2"/>
        <w:rPr>
          <w:rFonts w:cstheme="majorHAnsi"/>
          <w:color w:val="000000" w:themeColor="text1"/>
          <w:sz w:val="24"/>
          <w:szCs w:val="24"/>
        </w:rPr>
      </w:pPr>
      <w:r w:rsidRPr="001C0812">
        <w:rPr>
          <w:rFonts w:cstheme="majorHAnsi"/>
          <w:color w:val="000000" w:themeColor="text1"/>
          <w:sz w:val="24"/>
          <w:szCs w:val="24"/>
          <w:u w:val="single"/>
        </w:rPr>
        <w:t>RESOURCES AND OTHER GUIDELINES:</w:t>
      </w:r>
    </w:p>
    <w:p w14:paraId="06657A1E" w14:textId="77777777" w:rsidR="001C0812" w:rsidRPr="001C0812" w:rsidRDefault="001C0812" w:rsidP="001C0812">
      <w:pPr>
        <w:pStyle w:val="Heading2"/>
        <w:rPr>
          <w:rFonts w:cstheme="majorHAnsi"/>
          <w:color w:val="000000" w:themeColor="text1"/>
          <w:sz w:val="24"/>
          <w:szCs w:val="24"/>
        </w:rPr>
      </w:pPr>
      <w:r w:rsidRPr="001C0812">
        <w:rPr>
          <w:rFonts w:cstheme="majorHAnsi"/>
          <w:b/>
          <w:bCs/>
          <w:color w:val="000000" w:themeColor="text1"/>
          <w:sz w:val="24"/>
          <w:szCs w:val="24"/>
        </w:rPr>
        <w:t>DEFIBRILLATORS IN THE COLLEGE OF MUSIC</w:t>
      </w:r>
    </w:p>
    <w:p w14:paraId="7E0A8379" w14:textId="77777777" w:rsidR="001C0812" w:rsidRPr="001C0812" w:rsidRDefault="001C0812" w:rsidP="001C0812">
      <w:pPr>
        <w:pStyle w:val="Heading2"/>
        <w:numPr>
          <w:ilvl w:val="0"/>
          <w:numId w:val="13"/>
        </w:numPr>
        <w:rPr>
          <w:rFonts w:cstheme="majorHAnsi"/>
          <w:color w:val="000000" w:themeColor="text1"/>
          <w:sz w:val="24"/>
          <w:szCs w:val="24"/>
        </w:rPr>
      </w:pPr>
      <w:r w:rsidRPr="001C0812">
        <w:rPr>
          <w:rFonts w:cstheme="majorHAnsi"/>
          <w:color w:val="000000" w:themeColor="text1"/>
          <w:sz w:val="24"/>
          <w:szCs w:val="24"/>
        </w:rPr>
        <w:t>Music Building: Across from the west side of the Music Commons, directly across from the elevator</w:t>
      </w:r>
    </w:p>
    <w:p w14:paraId="7462AA19" w14:textId="77777777" w:rsidR="001C0812" w:rsidRPr="001C0812" w:rsidRDefault="001C0812" w:rsidP="001C0812">
      <w:pPr>
        <w:pStyle w:val="Heading2"/>
        <w:numPr>
          <w:ilvl w:val="0"/>
          <w:numId w:val="13"/>
        </w:numPr>
        <w:rPr>
          <w:rFonts w:cstheme="majorHAnsi"/>
          <w:color w:val="000000" w:themeColor="text1"/>
          <w:sz w:val="24"/>
          <w:szCs w:val="24"/>
        </w:rPr>
      </w:pPr>
      <w:r w:rsidRPr="001C0812">
        <w:rPr>
          <w:rFonts w:cstheme="majorHAnsi"/>
          <w:color w:val="000000" w:themeColor="text1"/>
          <w:sz w:val="24"/>
          <w:szCs w:val="24"/>
        </w:rPr>
        <w:t>Music Building: Third floor hallway, across from the staircase that comes up from the Copy Room.  Next to Room 322</w:t>
      </w:r>
    </w:p>
    <w:p w14:paraId="082465B7" w14:textId="77777777" w:rsidR="001C0812" w:rsidRPr="001C0812" w:rsidRDefault="001C0812" w:rsidP="001C0812">
      <w:pPr>
        <w:pStyle w:val="Heading2"/>
        <w:numPr>
          <w:ilvl w:val="0"/>
          <w:numId w:val="13"/>
        </w:numPr>
        <w:rPr>
          <w:rFonts w:cstheme="majorHAnsi"/>
          <w:color w:val="000000" w:themeColor="text1"/>
          <w:sz w:val="24"/>
          <w:szCs w:val="24"/>
        </w:rPr>
      </w:pPr>
      <w:r w:rsidRPr="001C0812">
        <w:rPr>
          <w:rFonts w:cstheme="majorHAnsi"/>
          <w:color w:val="000000" w:themeColor="text1"/>
          <w:sz w:val="24"/>
          <w:szCs w:val="24"/>
        </w:rPr>
        <w:t>Music Building: Across from the Copy Room next to Room 293</w:t>
      </w:r>
    </w:p>
    <w:p w14:paraId="775ECEDB" w14:textId="77777777" w:rsidR="001C0812" w:rsidRPr="001C0812" w:rsidRDefault="001C0812" w:rsidP="001C0812">
      <w:pPr>
        <w:pStyle w:val="Heading2"/>
        <w:numPr>
          <w:ilvl w:val="0"/>
          <w:numId w:val="13"/>
        </w:numPr>
        <w:rPr>
          <w:rFonts w:cstheme="majorHAnsi"/>
          <w:color w:val="000000" w:themeColor="text1"/>
          <w:sz w:val="24"/>
          <w:szCs w:val="24"/>
        </w:rPr>
      </w:pPr>
      <w:r w:rsidRPr="001C0812">
        <w:rPr>
          <w:rFonts w:cstheme="majorHAnsi"/>
          <w:color w:val="000000" w:themeColor="text1"/>
          <w:sz w:val="24"/>
          <w:szCs w:val="24"/>
        </w:rPr>
        <w:t>Music Building: Voertman Lobby by the big double set of doors that lead out to the courtyard</w:t>
      </w:r>
    </w:p>
    <w:p w14:paraId="0B329C4D" w14:textId="77777777" w:rsidR="001C0812" w:rsidRPr="001C0812" w:rsidRDefault="001C0812" w:rsidP="001C0812">
      <w:pPr>
        <w:pStyle w:val="Heading2"/>
        <w:numPr>
          <w:ilvl w:val="0"/>
          <w:numId w:val="13"/>
        </w:numPr>
        <w:rPr>
          <w:rFonts w:cstheme="majorHAnsi"/>
          <w:color w:val="000000" w:themeColor="text1"/>
          <w:sz w:val="24"/>
          <w:szCs w:val="24"/>
        </w:rPr>
      </w:pPr>
      <w:r w:rsidRPr="001C0812">
        <w:rPr>
          <w:rFonts w:cstheme="majorHAnsi"/>
          <w:color w:val="000000" w:themeColor="text1"/>
          <w:sz w:val="24"/>
          <w:szCs w:val="24"/>
        </w:rPr>
        <w:t>Music Building: Main Office (247) under the student worker’s desk</w:t>
      </w:r>
    </w:p>
    <w:p w14:paraId="2FA2E973" w14:textId="77777777" w:rsidR="001C0812" w:rsidRPr="001C0812" w:rsidRDefault="001C0812" w:rsidP="001C0812">
      <w:pPr>
        <w:pStyle w:val="Heading2"/>
        <w:numPr>
          <w:ilvl w:val="0"/>
          <w:numId w:val="13"/>
        </w:numPr>
        <w:rPr>
          <w:rFonts w:cstheme="majorHAnsi"/>
          <w:color w:val="000000" w:themeColor="text1"/>
          <w:sz w:val="24"/>
          <w:szCs w:val="24"/>
        </w:rPr>
      </w:pPr>
      <w:r w:rsidRPr="001C0812">
        <w:rPr>
          <w:rFonts w:cstheme="majorHAnsi"/>
          <w:color w:val="000000" w:themeColor="text1"/>
          <w:sz w:val="24"/>
          <w:szCs w:val="24"/>
        </w:rPr>
        <w:t>Music Annex: Next to room MA117, near the triple set of doors on the east side of the building</w:t>
      </w:r>
    </w:p>
    <w:p w14:paraId="17E2B274" w14:textId="77777777" w:rsidR="001C0812" w:rsidRPr="001C0812" w:rsidRDefault="001C0812" w:rsidP="001C0812">
      <w:pPr>
        <w:pStyle w:val="Heading2"/>
        <w:numPr>
          <w:ilvl w:val="0"/>
          <w:numId w:val="13"/>
        </w:numPr>
        <w:rPr>
          <w:rFonts w:cstheme="majorHAnsi"/>
          <w:color w:val="000000" w:themeColor="text1"/>
          <w:sz w:val="24"/>
          <w:szCs w:val="24"/>
        </w:rPr>
      </w:pPr>
      <w:r w:rsidRPr="001C0812">
        <w:rPr>
          <w:rFonts w:cstheme="majorHAnsi"/>
          <w:color w:val="000000" w:themeColor="text1"/>
          <w:sz w:val="24"/>
          <w:szCs w:val="24"/>
        </w:rPr>
        <w:t>Music Practice Building North: First floor on the Avenue C side</w:t>
      </w:r>
    </w:p>
    <w:p w14:paraId="6EE4BF2A" w14:textId="77777777" w:rsidR="001C0812" w:rsidRPr="001C0812" w:rsidRDefault="001C0812" w:rsidP="001C0812">
      <w:pPr>
        <w:pStyle w:val="Heading2"/>
        <w:numPr>
          <w:ilvl w:val="0"/>
          <w:numId w:val="13"/>
        </w:numPr>
        <w:rPr>
          <w:rFonts w:cstheme="majorHAnsi"/>
          <w:color w:val="000000" w:themeColor="text1"/>
          <w:sz w:val="24"/>
          <w:szCs w:val="24"/>
        </w:rPr>
      </w:pPr>
      <w:r w:rsidRPr="001C0812">
        <w:rPr>
          <w:rFonts w:cstheme="majorHAnsi"/>
          <w:color w:val="000000" w:themeColor="text1"/>
          <w:sz w:val="24"/>
          <w:szCs w:val="24"/>
        </w:rPr>
        <w:t>Music Practice Building South: First floor on the Avenue C side</w:t>
      </w:r>
    </w:p>
    <w:p w14:paraId="5886A2D8" w14:textId="77777777" w:rsidR="001C0812" w:rsidRPr="001C0812" w:rsidRDefault="001C0812" w:rsidP="001C0812">
      <w:pPr>
        <w:pStyle w:val="Heading2"/>
        <w:numPr>
          <w:ilvl w:val="0"/>
          <w:numId w:val="13"/>
        </w:numPr>
        <w:rPr>
          <w:rFonts w:cstheme="majorHAnsi"/>
          <w:color w:val="000000" w:themeColor="text1"/>
          <w:sz w:val="24"/>
          <w:szCs w:val="24"/>
        </w:rPr>
      </w:pPr>
      <w:r w:rsidRPr="001C0812">
        <w:rPr>
          <w:rFonts w:cstheme="majorHAnsi"/>
          <w:color w:val="000000" w:themeColor="text1"/>
          <w:sz w:val="24"/>
          <w:szCs w:val="24"/>
        </w:rPr>
        <w:t>Bain Hall: First floor by the restrooms</w:t>
      </w:r>
    </w:p>
    <w:p w14:paraId="40222A96" w14:textId="77777777" w:rsidR="001C0812" w:rsidRPr="001C0812" w:rsidRDefault="001C0812" w:rsidP="001C0812">
      <w:pPr>
        <w:pStyle w:val="Heading2"/>
        <w:numPr>
          <w:ilvl w:val="0"/>
          <w:numId w:val="13"/>
        </w:numPr>
        <w:rPr>
          <w:rFonts w:cstheme="majorHAnsi"/>
          <w:color w:val="000000" w:themeColor="text1"/>
          <w:sz w:val="24"/>
          <w:szCs w:val="24"/>
        </w:rPr>
      </w:pPr>
      <w:r w:rsidRPr="001C0812">
        <w:rPr>
          <w:rFonts w:cstheme="majorHAnsi"/>
          <w:color w:val="000000" w:themeColor="text1"/>
          <w:sz w:val="24"/>
          <w:szCs w:val="24"/>
        </w:rPr>
        <w:t>Murchison Performing Arts Center: Located off the main lobby, beyond the grand staircase, across from the single occupancy restroom (next to the public water fountains)</w:t>
      </w:r>
    </w:p>
    <w:p w14:paraId="79C88877" w14:textId="77777777" w:rsidR="001C0812" w:rsidRPr="001C0812" w:rsidRDefault="001C0812" w:rsidP="001C0812">
      <w:pPr>
        <w:pStyle w:val="Heading2"/>
        <w:rPr>
          <w:rFonts w:cstheme="majorHAnsi"/>
          <w:color w:val="000000" w:themeColor="text1"/>
          <w:sz w:val="24"/>
          <w:szCs w:val="24"/>
        </w:rPr>
      </w:pPr>
      <w:r w:rsidRPr="001C0812">
        <w:rPr>
          <w:rFonts w:cstheme="majorHAnsi"/>
          <w:b/>
          <w:bCs/>
          <w:color w:val="000000" w:themeColor="text1"/>
          <w:sz w:val="24"/>
          <w:szCs w:val="24"/>
        </w:rPr>
        <w:t> </w:t>
      </w:r>
    </w:p>
    <w:p w14:paraId="1D28447A" w14:textId="77777777" w:rsidR="001C0812" w:rsidRPr="001C0812" w:rsidRDefault="001C0812" w:rsidP="001C0812">
      <w:pPr>
        <w:pStyle w:val="Heading2"/>
        <w:rPr>
          <w:rFonts w:cstheme="majorHAnsi"/>
          <w:color w:val="000000" w:themeColor="text1"/>
          <w:sz w:val="24"/>
          <w:szCs w:val="24"/>
        </w:rPr>
      </w:pPr>
      <w:r w:rsidRPr="001C0812">
        <w:rPr>
          <w:rFonts w:cstheme="majorHAnsi"/>
          <w:b/>
          <w:bCs/>
          <w:color w:val="000000" w:themeColor="text1"/>
          <w:sz w:val="24"/>
          <w:szCs w:val="24"/>
        </w:rPr>
        <w:t>ACADEMIC INTEGRITY</w:t>
      </w:r>
    </w:p>
    <w:p w14:paraId="2CD7D0EA" w14:textId="77777777" w:rsidR="001C0812" w:rsidRPr="001C0812" w:rsidRDefault="001C0812" w:rsidP="001C0812">
      <w:pPr>
        <w:pStyle w:val="Heading2"/>
        <w:rPr>
          <w:rFonts w:cstheme="majorHAnsi"/>
          <w:color w:val="000000" w:themeColor="text1"/>
          <w:sz w:val="24"/>
          <w:szCs w:val="24"/>
        </w:rPr>
      </w:pPr>
      <w:r w:rsidRPr="001C0812">
        <w:rPr>
          <w:rFonts w:cstheme="majorHAnsi"/>
          <w:color w:val="000000" w:themeColor="text1"/>
          <w:sz w:val="24"/>
          <w:szCs w:val="24"/>
        </w:rPr>
        <w:lastRenderedPageBreak/>
        <w:t>Students caught cheating or plagiarizing will receive a "0" for that particular assignment or exam [or specify alternative sanction, such as course failure]. Additionally, the incident will be reported to the Dean of Students (Office of Academic Integrity), who may impose further penalty. According to the UNT catalog, the term “cheating" includes, but is not limited to: a. use of any unauthorized assistance in taking quizzes, tests, or examinations; b. dependence upon the aid of sources beyond those authorized by the instructor in writing papers, preparing reports, solving problems, or carrying out other assignments; c. the acquisition, without permission, of tests or other academic material belonging to a faculty or staff member of the university; d. dual submission of a paper or project, or resubmission of a paper or project to a different class without express permission from the instructor(s); or e. any other act designed to give a student an unfair advantage. The term “plagiarism” includes, but is not limited to: a. the knowing or negligent use by paraphrase or direct quotation of the published or unpublished work of another person without full and clear acknowledgment; and b. the knowing or negligent unacknowledged use of materials prepared by another person or agency engaged in the selling of term papers or other academic materials. </w:t>
      </w:r>
    </w:p>
    <w:p w14:paraId="6E767D9E" w14:textId="77777777" w:rsidR="001C0812" w:rsidRPr="001C0812" w:rsidRDefault="001C0812" w:rsidP="001C0812">
      <w:pPr>
        <w:pStyle w:val="Heading2"/>
        <w:rPr>
          <w:rFonts w:cstheme="majorHAnsi"/>
          <w:color w:val="000000" w:themeColor="text1"/>
          <w:sz w:val="24"/>
          <w:szCs w:val="24"/>
        </w:rPr>
      </w:pPr>
      <w:r w:rsidRPr="001C0812">
        <w:rPr>
          <w:rFonts w:cstheme="majorHAnsi"/>
          <w:color w:val="000000" w:themeColor="text1"/>
          <w:sz w:val="24"/>
          <w:szCs w:val="24"/>
        </w:rPr>
        <w:t>See:  </w:t>
      </w:r>
      <w:hyperlink r:id="rId15" w:tgtFrame="_blank" w:history="1">
        <w:r w:rsidRPr="001C0812">
          <w:rPr>
            <w:rStyle w:val="Hyperlink"/>
            <w:rFonts w:cstheme="majorHAnsi"/>
            <w:color w:val="000000" w:themeColor="text1"/>
            <w:sz w:val="24"/>
            <w:szCs w:val="24"/>
          </w:rPr>
          <w:t>Academic IntegrityLinks to an external site.</w:t>
        </w:r>
      </w:hyperlink>
    </w:p>
    <w:p w14:paraId="52BE03B8" w14:textId="77777777" w:rsidR="001C0812" w:rsidRPr="001C0812" w:rsidRDefault="001C0812" w:rsidP="001C0812">
      <w:pPr>
        <w:pStyle w:val="Heading2"/>
        <w:rPr>
          <w:rFonts w:cstheme="majorHAnsi"/>
          <w:color w:val="000000" w:themeColor="text1"/>
          <w:sz w:val="24"/>
          <w:szCs w:val="24"/>
        </w:rPr>
      </w:pPr>
      <w:r w:rsidRPr="001C0812">
        <w:rPr>
          <w:rFonts w:cstheme="majorHAnsi"/>
          <w:color w:val="000000" w:themeColor="text1"/>
          <w:sz w:val="24"/>
          <w:szCs w:val="24"/>
        </w:rPr>
        <w:t>LINK:  </w:t>
      </w:r>
      <w:hyperlink r:id="rId16" w:tgtFrame="_blank" w:history="1">
        <w:r w:rsidRPr="001C0812">
          <w:rPr>
            <w:rStyle w:val="Hyperlink"/>
            <w:rFonts w:cstheme="majorHAnsi"/>
            <w:color w:val="000000" w:themeColor="text1"/>
            <w:sz w:val="24"/>
            <w:szCs w:val="24"/>
          </w:rPr>
          <w:t>https://policy.unt.edu/policy/06-003Links to an external site.</w:t>
        </w:r>
      </w:hyperlink>
    </w:p>
    <w:p w14:paraId="5EA18448" w14:textId="77777777" w:rsidR="001C0812" w:rsidRPr="001C0812" w:rsidRDefault="001C0812" w:rsidP="001C0812">
      <w:pPr>
        <w:pStyle w:val="Heading2"/>
        <w:rPr>
          <w:rFonts w:cstheme="majorHAnsi"/>
          <w:color w:val="000000" w:themeColor="text1"/>
          <w:sz w:val="24"/>
          <w:szCs w:val="24"/>
        </w:rPr>
      </w:pPr>
      <w:r w:rsidRPr="001C0812">
        <w:rPr>
          <w:rFonts w:cstheme="majorHAnsi"/>
          <w:color w:val="000000" w:themeColor="text1"/>
          <w:sz w:val="24"/>
          <w:szCs w:val="24"/>
        </w:rPr>
        <w:t> </w:t>
      </w:r>
    </w:p>
    <w:p w14:paraId="755CA135" w14:textId="77777777" w:rsidR="001C0812" w:rsidRPr="001C0812" w:rsidRDefault="001C0812" w:rsidP="001C0812">
      <w:pPr>
        <w:pStyle w:val="Heading2"/>
        <w:rPr>
          <w:rFonts w:cstheme="majorHAnsi"/>
          <w:color w:val="000000" w:themeColor="text1"/>
          <w:sz w:val="24"/>
          <w:szCs w:val="24"/>
        </w:rPr>
      </w:pPr>
      <w:r w:rsidRPr="001C0812">
        <w:rPr>
          <w:rFonts w:cstheme="majorHAnsi"/>
          <w:b/>
          <w:bCs/>
          <w:color w:val="000000" w:themeColor="text1"/>
          <w:sz w:val="24"/>
          <w:szCs w:val="24"/>
        </w:rPr>
        <w:t>STUDENT BEHAVIOR </w:t>
      </w:r>
    </w:p>
    <w:p w14:paraId="7DA17366" w14:textId="77777777" w:rsidR="001C0812" w:rsidRPr="001C0812" w:rsidRDefault="001C0812" w:rsidP="001C0812">
      <w:pPr>
        <w:pStyle w:val="Heading2"/>
        <w:rPr>
          <w:rFonts w:cstheme="majorHAnsi"/>
          <w:color w:val="000000" w:themeColor="text1"/>
          <w:sz w:val="24"/>
          <w:szCs w:val="24"/>
        </w:rPr>
      </w:pPr>
      <w:r w:rsidRPr="001C0812">
        <w:rPr>
          <w:rFonts w:cstheme="majorHAnsi"/>
          <w:color w:val="000000" w:themeColor="text1"/>
          <w:sz w:val="24"/>
          <w:szCs w:val="24"/>
        </w:rPr>
        <w:t>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classrooms, labs, discussion groups, field trips, etc.</w:t>
      </w:r>
    </w:p>
    <w:p w14:paraId="35D507B7" w14:textId="77777777" w:rsidR="001C0812" w:rsidRPr="001C0812" w:rsidRDefault="001C0812" w:rsidP="001C0812">
      <w:pPr>
        <w:pStyle w:val="Heading2"/>
        <w:rPr>
          <w:rFonts w:cstheme="majorHAnsi"/>
          <w:color w:val="000000" w:themeColor="text1"/>
          <w:sz w:val="24"/>
          <w:szCs w:val="24"/>
        </w:rPr>
      </w:pPr>
      <w:r w:rsidRPr="001C0812">
        <w:rPr>
          <w:rFonts w:cstheme="majorHAnsi"/>
          <w:color w:val="000000" w:themeColor="text1"/>
          <w:sz w:val="24"/>
          <w:szCs w:val="24"/>
        </w:rPr>
        <w:t>See: </w:t>
      </w:r>
      <w:hyperlink r:id="rId17" w:tgtFrame="_blank" w:history="1">
        <w:r w:rsidRPr="001C0812">
          <w:rPr>
            <w:rStyle w:val="Hyperlink"/>
            <w:rFonts w:cstheme="majorHAnsi"/>
            <w:color w:val="000000" w:themeColor="text1"/>
            <w:sz w:val="24"/>
            <w:szCs w:val="24"/>
          </w:rPr>
          <w:t>Student Code of ConductLinks to an external site.</w:t>
        </w:r>
      </w:hyperlink>
    </w:p>
    <w:p w14:paraId="4895D477" w14:textId="77777777" w:rsidR="001C0812" w:rsidRPr="001C0812" w:rsidRDefault="001C0812" w:rsidP="001C0812">
      <w:pPr>
        <w:pStyle w:val="Heading2"/>
        <w:rPr>
          <w:rFonts w:cstheme="majorHAnsi"/>
          <w:color w:val="000000" w:themeColor="text1"/>
          <w:sz w:val="24"/>
          <w:szCs w:val="24"/>
        </w:rPr>
      </w:pPr>
      <w:r w:rsidRPr="001C0812">
        <w:rPr>
          <w:rFonts w:cstheme="majorHAnsi"/>
          <w:color w:val="000000" w:themeColor="text1"/>
          <w:sz w:val="24"/>
          <w:szCs w:val="24"/>
        </w:rPr>
        <w:t>Link: </w:t>
      </w:r>
      <w:hyperlink r:id="rId18" w:tgtFrame="_blank" w:history="1">
        <w:r w:rsidRPr="001C0812">
          <w:rPr>
            <w:rStyle w:val="Hyperlink"/>
            <w:rFonts w:cstheme="majorHAnsi"/>
            <w:color w:val="000000" w:themeColor="text1"/>
            <w:sz w:val="24"/>
            <w:szCs w:val="24"/>
          </w:rPr>
          <w:t>https://deanofstudents.unt.edu/conductLinks to an external site.</w:t>
        </w:r>
      </w:hyperlink>
    </w:p>
    <w:p w14:paraId="3704C308" w14:textId="77777777" w:rsidR="001C0812" w:rsidRPr="001C0812" w:rsidRDefault="001C0812" w:rsidP="001C0812">
      <w:pPr>
        <w:pStyle w:val="Heading2"/>
        <w:rPr>
          <w:rFonts w:cstheme="majorHAnsi"/>
          <w:color w:val="000000" w:themeColor="text1"/>
          <w:sz w:val="24"/>
          <w:szCs w:val="24"/>
        </w:rPr>
      </w:pPr>
      <w:r w:rsidRPr="001C0812">
        <w:rPr>
          <w:rFonts w:cstheme="majorHAnsi"/>
          <w:color w:val="000000" w:themeColor="text1"/>
          <w:sz w:val="24"/>
          <w:szCs w:val="24"/>
        </w:rPr>
        <w:t> </w:t>
      </w:r>
    </w:p>
    <w:p w14:paraId="4CBACFAA" w14:textId="77777777" w:rsidR="001C0812" w:rsidRPr="001C0812" w:rsidRDefault="001C0812" w:rsidP="001C0812">
      <w:pPr>
        <w:pStyle w:val="Heading2"/>
        <w:rPr>
          <w:rFonts w:cstheme="majorHAnsi"/>
          <w:color w:val="000000" w:themeColor="text1"/>
          <w:sz w:val="24"/>
          <w:szCs w:val="24"/>
        </w:rPr>
      </w:pPr>
      <w:r w:rsidRPr="001C0812">
        <w:rPr>
          <w:rFonts w:cstheme="majorHAnsi"/>
          <w:b/>
          <w:bCs/>
          <w:color w:val="000000" w:themeColor="text1"/>
          <w:sz w:val="24"/>
          <w:szCs w:val="24"/>
        </w:rPr>
        <w:t>ACCESS TO INFORMATION – EAGLE CONNECT </w:t>
      </w:r>
    </w:p>
    <w:p w14:paraId="35BD8AB8" w14:textId="77777777" w:rsidR="001C0812" w:rsidRPr="001C0812" w:rsidRDefault="001C0812" w:rsidP="001C0812">
      <w:pPr>
        <w:pStyle w:val="Heading2"/>
        <w:rPr>
          <w:rFonts w:cstheme="majorHAnsi"/>
          <w:color w:val="000000" w:themeColor="text1"/>
          <w:sz w:val="24"/>
          <w:szCs w:val="24"/>
        </w:rPr>
      </w:pPr>
      <w:r w:rsidRPr="001C0812">
        <w:rPr>
          <w:rFonts w:cstheme="majorHAnsi"/>
          <w:color w:val="000000" w:themeColor="text1"/>
          <w:sz w:val="24"/>
          <w:szCs w:val="24"/>
        </w:rPr>
        <w:t>Your access point for business and academic services at UNT occurs at </w:t>
      </w:r>
      <w:hyperlink r:id="rId19" w:tgtFrame="_blank" w:history="1">
        <w:r w:rsidRPr="001C0812">
          <w:rPr>
            <w:rStyle w:val="Hyperlink"/>
            <w:rFonts w:cstheme="majorHAnsi"/>
            <w:color w:val="000000" w:themeColor="text1"/>
            <w:sz w:val="24"/>
            <w:szCs w:val="24"/>
          </w:rPr>
          <w:t>my.unt.eduLinks to an external site.</w:t>
        </w:r>
      </w:hyperlink>
      <w:r w:rsidRPr="001C0812">
        <w:rPr>
          <w:rFonts w:cstheme="majorHAnsi"/>
          <w:color w:val="000000" w:themeColor="text1"/>
          <w:sz w:val="24"/>
          <w:szCs w:val="24"/>
        </w:rPr>
        <w:t>. All official communication from the university will be delivered to your Eagle Connect account.  For more information, please visit the website that explains Eagle Connect. </w:t>
      </w:r>
    </w:p>
    <w:p w14:paraId="437F8624" w14:textId="77777777" w:rsidR="001C0812" w:rsidRPr="001C0812" w:rsidRDefault="001C0812" w:rsidP="001C0812">
      <w:pPr>
        <w:pStyle w:val="Heading2"/>
        <w:rPr>
          <w:rFonts w:cstheme="majorHAnsi"/>
          <w:color w:val="000000" w:themeColor="text1"/>
          <w:sz w:val="24"/>
          <w:szCs w:val="24"/>
        </w:rPr>
      </w:pPr>
      <w:r w:rsidRPr="001C0812">
        <w:rPr>
          <w:rFonts w:cstheme="majorHAnsi"/>
          <w:color w:val="000000" w:themeColor="text1"/>
          <w:sz w:val="24"/>
          <w:szCs w:val="24"/>
        </w:rPr>
        <w:t>See:  </w:t>
      </w:r>
      <w:hyperlink r:id="rId20" w:tgtFrame="_blank" w:history="1">
        <w:r w:rsidRPr="001C0812">
          <w:rPr>
            <w:rStyle w:val="Hyperlink"/>
            <w:rFonts w:cstheme="majorHAnsi"/>
            <w:color w:val="000000" w:themeColor="text1"/>
            <w:sz w:val="24"/>
            <w:szCs w:val="24"/>
          </w:rPr>
          <w:t>Eagle ConnectLinks to an external site.</w:t>
        </w:r>
      </w:hyperlink>
    </w:p>
    <w:p w14:paraId="0E49EFFE" w14:textId="77777777" w:rsidR="001C0812" w:rsidRPr="001C0812" w:rsidRDefault="001C0812" w:rsidP="001C0812">
      <w:pPr>
        <w:pStyle w:val="Heading2"/>
        <w:rPr>
          <w:rFonts w:cstheme="majorHAnsi"/>
          <w:color w:val="000000" w:themeColor="text1"/>
          <w:sz w:val="24"/>
          <w:szCs w:val="24"/>
        </w:rPr>
      </w:pPr>
      <w:r w:rsidRPr="001C0812">
        <w:rPr>
          <w:rFonts w:cstheme="majorHAnsi"/>
          <w:color w:val="000000" w:themeColor="text1"/>
          <w:sz w:val="24"/>
          <w:szCs w:val="24"/>
        </w:rPr>
        <w:t>LINK:   </w:t>
      </w:r>
      <w:hyperlink r:id="rId21" w:tgtFrame="_blank" w:history="1">
        <w:r w:rsidRPr="001C0812">
          <w:rPr>
            <w:rStyle w:val="Hyperlink"/>
            <w:rFonts w:cstheme="majorHAnsi"/>
            <w:color w:val="000000" w:themeColor="text1"/>
            <w:sz w:val="24"/>
            <w:szCs w:val="24"/>
          </w:rPr>
          <w:t>eagleconnect.unt.edu/Links to an external site.</w:t>
        </w:r>
      </w:hyperlink>
      <w:r w:rsidRPr="001C0812">
        <w:rPr>
          <w:rFonts w:cstheme="majorHAnsi"/>
          <w:color w:val="000000" w:themeColor="text1"/>
          <w:sz w:val="24"/>
          <w:szCs w:val="24"/>
        </w:rPr>
        <w:t> </w:t>
      </w:r>
    </w:p>
    <w:p w14:paraId="45889FBE" w14:textId="77777777" w:rsidR="001C0812" w:rsidRPr="001C0812" w:rsidRDefault="001C0812" w:rsidP="001C0812">
      <w:pPr>
        <w:pStyle w:val="Heading2"/>
        <w:rPr>
          <w:rFonts w:cstheme="majorHAnsi"/>
          <w:color w:val="000000" w:themeColor="text1"/>
          <w:sz w:val="24"/>
          <w:szCs w:val="24"/>
        </w:rPr>
      </w:pPr>
      <w:r w:rsidRPr="001C0812">
        <w:rPr>
          <w:rFonts w:cstheme="majorHAnsi"/>
          <w:color w:val="000000" w:themeColor="text1"/>
          <w:sz w:val="24"/>
          <w:szCs w:val="24"/>
        </w:rPr>
        <w:t> </w:t>
      </w:r>
    </w:p>
    <w:p w14:paraId="256505E8" w14:textId="77777777" w:rsidR="001C0812" w:rsidRPr="001C0812" w:rsidRDefault="001C0812" w:rsidP="001C0812">
      <w:pPr>
        <w:pStyle w:val="Heading2"/>
        <w:rPr>
          <w:rFonts w:cstheme="majorHAnsi"/>
          <w:color w:val="000000" w:themeColor="text1"/>
          <w:sz w:val="24"/>
          <w:szCs w:val="24"/>
        </w:rPr>
      </w:pPr>
      <w:r w:rsidRPr="001C0812">
        <w:rPr>
          <w:rFonts w:cstheme="majorHAnsi"/>
          <w:b/>
          <w:bCs/>
          <w:color w:val="000000" w:themeColor="text1"/>
          <w:sz w:val="24"/>
          <w:szCs w:val="24"/>
        </w:rPr>
        <w:lastRenderedPageBreak/>
        <w:t>ODA STATEMENT </w:t>
      </w:r>
    </w:p>
    <w:p w14:paraId="2FA04C81" w14:textId="77777777" w:rsidR="001C0812" w:rsidRPr="001C0812" w:rsidRDefault="001C0812" w:rsidP="001C0812">
      <w:pPr>
        <w:pStyle w:val="Heading2"/>
        <w:rPr>
          <w:rFonts w:cstheme="majorHAnsi"/>
          <w:color w:val="000000" w:themeColor="text1"/>
          <w:sz w:val="24"/>
          <w:szCs w:val="24"/>
        </w:rPr>
      </w:pPr>
      <w:r w:rsidRPr="001C0812">
        <w:rPr>
          <w:rFonts w:cstheme="majorHAnsi"/>
          <w:color w:val="000000" w:themeColor="text1"/>
          <w:sz w:val="24"/>
          <w:szCs w:val="24"/>
        </w:rPr>
        <w:t>The University of North Texas makes reasonable academic accommodation for students with disabilities. Students seeking accommodation must first register with the Office of Disability Access (ODA) to verify their eligibility. If a disability is verified, the ODA will provide you with an accommodation letter. You can now request your Letters of Accommodation ONLINE and ODA will mail your Letters of Accommodation to your instructors. You may wish to begin a private discussion with your professors regarding your specific needs in a course. Note that students must obtain a new letter of accommodation for every semester.  For additional information see the Office of Disability Access.</w:t>
      </w:r>
    </w:p>
    <w:p w14:paraId="33A3C5AF" w14:textId="77777777" w:rsidR="001C0812" w:rsidRPr="001C0812" w:rsidRDefault="001C0812" w:rsidP="001C0812">
      <w:pPr>
        <w:pStyle w:val="Heading2"/>
        <w:rPr>
          <w:rFonts w:cstheme="majorHAnsi"/>
          <w:color w:val="000000" w:themeColor="text1"/>
          <w:sz w:val="24"/>
          <w:szCs w:val="24"/>
        </w:rPr>
      </w:pPr>
      <w:r w:rsidRPr="001C0812">
        <w:rPr>
          <w:rFonts w:cstheme="majorHAnsi"/>
          <w:color w:val="000000" w:themeColor="text1"/>
          <w:sz w:val="24"/>
          <w:szCs w:val="24"/>
        </w:rPr>
        <w:t>See:  </w:t>
      </w:r>
      <w:hyperlink r:id="rId22" w:tgtFrame="_blank" w:history="1">
        <w:r w:rsidRPr="001C0812">
          <w:rPr>
            <w:rStyle w:val="Hyperlink"/>
            <w:rFonts w:cstheme="majorHAnsi"/>
            <w:color w:val="000000" w:themeColor="text1"/>
            <w:sz w:val="24"/>
            <w:szCs w:val="24"/>
          </w:rPr>
          <w:t>ODALinks to an external site.</w:t>
        </w:r>
      </w:hyperlink>
    </w:p>
    <w:p w14:paraId="2CE395BB" w14:textId="77777777" w:rsidR="001C0812" w:rsidRPr="001C0812" w:rsidRDefault="001C0812" w:rsidP="001C0812">
      <w:pPr>
        <w:pStyle w:val="Heading2"/>
        <w:rPr>
          <w:rFonts w:cstheme="majorHAnsi"/>
          <w:color w:val="000000" w:themeColor="text1"/>
          <w:sz w:val="24"/>
          <w:szCs w:val="24"/>
        </w:rPr>
      </w:pPr>
      <w:r w:rsidRPr="001C0812">
        <w:rPr>
          <w:rFonts w:cstheme="majorHAnsi"/>
          <w:color w:val="000000" w:themeColor="text1"/>
          <w:sz w:val="24"/>
          <w:szCs w:val="24"/>
        </w:rPr>
        <w:t>LINK:  </w:t>
      </w:r>
      <w:hyperlink r:id="rId23" w:tgtFrame="_blank" w:history="1">
        <w:r w:rsidRPr="001C0812">
          <w:rPr>
            <w:rStyle w:val="Hyperlink"/>
            <w:rFonts w:cstheme="majorHAnsi"/>
            <w:color w:val="000000" w:themeColor="text1"/>
            <w:sz w:val="24"/>
            <w:szCs w:val="24"/>
          </w:rPr>
          <w:t>disability.unt.eduLinks to an external site.</w:t>
        </w:r>
      </w:hyperlink>
      <w:r w:rsidRPr="001C0812">
        <w:rPr>
          <w:rFonts w:cstheme="majorHAnsi"/>
          <w:color w:val="000000" w:themeColor="text1"/>
          <w:sz w:val="24"/>
          <w:szCs w:val="24"/>
        </w:rPr>
        <w:t>. (Phone: (940) 565-4323)</w:t>
      </w:r>
    </w:p>
    <w:p w14:paraId="31F3E187" w14:textId="77777777" w:rsidR="001C0812" w:rsidRPr="001C0812" w:rsidRDefault="001C0812" w:rsidP="001C0812">
      <w:pPr>
        <w:pStyle w:val="Heading2"/>
        <w:rPr>
          <w:rFonts w:cstheme="majorHAnsi"/>
          <w:color w:val="000000" w:themeColor="text1"/>
          <w:sz w:val="24"/>
          <w:szCs w:val="24"/>
        </w:rPr>
      </w:pPr>
      <w:r w:rsidRPr="001C0812">
        <w:rPr>
          <w:rFonts w:cstheme="majorHAnsi"/>
          <w:color w:val="000000" w:themeColor="text1"/>
          <w:sz w:val="24"/>
          <w:szCs w:val="24"/>
        </w:rPr>
        <w:t> </w:t>
      </w:r>
    </w:p>
    <w:p w14:paraId="741FD387" w14:textId="77777777" w:rsidR="001C0812" w:rsidRPr="001C0812" w:rsidRDefault="001C0812" w:rsidP="001C0812">
      <w:pPr>
        <w:pStyle w:val="Heading2"/>
        <w:rPr>
          <w:rFonts w:cstheme="majorHAnsi"/>
          <w:color w:val="000000" w:themeColor="text1"/>
          <w:sz w:val="24"/>
          <w:szCs w:val="24"/>
        </w:rPr>
      </w:pPr>
      <w:r w:rsidRPr="001C0812">
        <w:rPr>
          <w:rFonts w:cstheme="majorHAnsi"/>
          <w:b/>
          <w:bCs/>
          <w:color w:val="000000" w:themeColor="text1"/>
          <w:sz w:val="24"/>
          <w:szCs w:val="24"/>
        </w:rPr>
        <w:t>Health and Safety Information</w:t>
      </w:r>
    </w:p>
    <w:p w14:paraId="0402D9EF" w14:textId="77777777" w:rsidR="001C0812" w:rsidRPr="001C0812" w:rsidRDefault="001C0812" w:rsidP="001C0812">
      <w:pPr>
        <w:pStyle w:val="Heading2"/>
        <w:rPr>
          <w:rFonts w:cstheme="majorHAnsi"/>
          <w:color w:val="000000" w:themeColor="text1"/>
          <w:sz w:val="24"/>
          <w:szCs w:val="24"/>
        </w:rPr>
      </w:pPr>
      <w:r w:rsidRPr="001C0812">
        <w:rPr>
          <w:rFonts w:cstheme="majorHAnsi"/>
          <w:color w:val="000000" w:themeColor="text1"/>
          <w:sz w:val="24"/>
          <w:szCs w:val="24"/>
        </w:rPr>
        <w:t>Students can access information about health and safety at:  </w:t>
      </w:r>
      <w:hyperlink r:id="rId24" w:tgtFrame="_blank" w:history="1">
        <w:r w:rsidRPr="001C0812">
          <w:rPr>
            <w:rStyle w:val="Hyperlink"/>
            <w:rFonts w:cstheme="majorHAnsi"/>
            <w:color w:val="000000" w:themeColor="text1"/>
            <w:sz w:val="24"/>
            <w:szCs w:val="24"/>
          </w:rPr>
          <w:t>https://music.unt.edu/student-health-and-wellnessLinks to an external site.</w:t>
        </w:r>
      </w:hyperlink>
    </w:p>
    <w:p w14:paraId="7C6F4AE9" w14:textId="77777777" w:rsidR="001C0812" w:rsidRPr="001C0812" w:rsidRDefault="001C0812" w:rsidP="001C0812">
      <w:pPr>
        <w:pStyle w:val="Heading2"/>
        <w:rPr>
          <w:rFonts w:cstheme="majorHAnsi"/>
          <w:color w:val="000000" w:themeColor="text1"/>
          <w:sz w:val="24"/>
          <w:szCs w:val="24"/>
        </w:rPr>
      </w:pPr>
      <w:r w:rsidRPr="001C0812">
        <w:rPr>
          <w:rFonts w:cstheme="majorHAnsi"/>
          <w:color w:val="000000" w:themeColor="text1"/>
          <w:sz w:val="24"/>
          <w:szCs w:val="24"/>
        </w:rPr>
        <w:t> </w:t>
      </w:r>
    </w:p>
    <w:p w14:paraId="5499C979" w14:textId="77777777" w:rsidR="001C0812" w:rsidRPr="001C0812" w:rsidRDefault="001C0812" w:rsidP="001C0812">
      <w:pPr>
        <w:pStyle w:val="Heading2"/>
        <w:rPr>
          <w:rFonts w:cstheme="majorHAnsi"/>
          <w:color w:val="000000" w:themeColor="text1"/>
          <w:sz w:val="24"/>
          <w:szCs w:val="24"/>
        </w:rPr>
      </w:pPr>
      <w:r w:rsidRPr="001C0812">
        <w:rPr>
          <w:rFonts w:cstheme="majorHAnsi"/>
          <w:b/>
          <w:bCs/>
          <w:color w:val="000000" w:themeColor="text1"/>
          <w:sz w:val="24"/>
          <w:szCs w:val="24"/>
        </w:rPr>
        <w:t>Registration Information for Students</w:t>
      </w:r>
    </w:p>
    <w:p w14:paraId="2AD3187A" w14:textId="77777777" w:rsidR="001C0812" w:rsidRPr="001C0812" w:rsidRDefault="001C0812" w:rsidP="001C0812">
      <w:pPr>
        <w:pStyle w:val="Heading2"/>
        <w:rPr>
          <w:rFonts w:cstheme="majorHAnsi"/>
          <w:color w:val="000000" w:themeColor="text1"/>
          <w:sz w:val="24"/>
          <w:szCs w:val="24"/>
        </w:rPr>
      </w:pPr>
      <w:r w:rsidRPr="001C0812">
        <w:rPr>
          <w:rFonts w:cstheme="majorHAnsi"/>
          <w:color w:val="000000" w:themeColor="text1"/>
          <w:sz w:val="24"/>
          <w:szCs w:val="24"/>
        </w:rPr>
        <w:t>See:  </w:t>
      </w:r>
      <w:hyperlink r:id="rId25" w:tgtFrame="_blank" w:history="1">
        <w:r w:rsidRPr="001C0812">
          <w:rPr>
            <w:rStyle w:val="Hyperlink"/>
            <w:rFonts w:cstheme="majorHAnsi"/>
            <w:color w:val="000000" w:themeColor="text1"/>
            <w:sz w:val="24"/>
            <w:szCs w:val="24"/>
          </w:rPr>
          <w:t>Spring Academic Calendar InformationLinks to an external site.</w:t>
        </w:r>
      </w:hyperlink>
    </w:p>
    <w:p w14:paraId="7F5EBAE9" w14:textId="77777777" w:rsidR="001C0812" w:rsidRPr="001C0812" w:rsidRDefault="001C0812" w:rsidP="001C0812">
      <w:pPr>
        <w:pStyle w:val="Heading2"/>
        <w:rPr>
          <w:rFonts w:cstheme="majorHAnsi"/>
          <w:color w:val="000000" w:themeColor="text1"/>
          <w:sz w:val="24"/>
          <w:szCs w:val="24"/>
        </w:rPr>
      </w:pPr>
      <w:r w:rsidRPr="001C0812">
        <w:rPr>
          <w:rFonts w:cstheme="majorHAnsi"/>
          <w:color w:val="000000" w:themeColor="text1"/>
          <w:sz w:val="24"/>
          <w:szCs w:val="24"/>
        </w:rPr>
        <w:t>Link:  </w:t>
      </w:r>
      <w:hyperlink r:id="rId26" w:tgtFrame="_blank" w:history="1">
        <w:r w:rsidRPr="001C0812">
          <w:rPr>
            <w:rStyle w:val="Hyperlink"/>
            <w:rFonts w:cstheme="majorHAnsi"/>
            <w:color w:val="000000" w:themeColor="text1"/>
            <w:sz w:val="24"/>
            <w:szCs w:val="24"/>
          </w:rPr>
          <w:t>https://registrar.unt.edu/registration/spring-academic-calendar.htmlLinks to an external site.</w:t>
        </w:r>
      </w:hyperlink>
    </w:p>
    <w:p w14:paraId="70357E7E" w14:textId="77777777" w:rsidR="001C0812" w:rsidRPr="001C0812" w:rsidRDefault="001C0812" w:rsidP="001C0812">
      <w:pPr>
        <w:pStyle w:val="Heading2"/>
        <w:rPr>
          <w:rFonts w:cstheme="majorHAnsi"/>
          <w:color w:val="000000" w:themeColor="text1"/>
          <w:sz w:val="24"/>
          <w:szCs w:val="24"/>
        </w:rPr>
      </w:pPr>
      <w:r w:rsidRPr="001C0812">
        <w:rPr>
          <w:rFonts w:cstheme="majorHAnsi"/>
          <w:color w:val="000000" w:themeColor="text1"/>
          <w:sz w:val="24"/>
          <w:szCs w:val="24"/>
        </w:rPr>
        <w:t> </w:t>
      </w:r>
    </w:p>
    <w:p w14:paraId="4F429FBC" w14:textId="77777777" w:rsidR="001C0812" w:rsidRPr="001C0812" w:rsidRDefault="001C0812" w:rsidP="001C0812">
      <w:pPr>
        <w:pStyle w:val="Heading2"/>
        <w:rPr>
          <w:rFonts w:cstheme="majorHAnsi"/>
          <w:color w:val="000000" w:themeColor="text1"/>
          <w:sz w:val="24"/>
          <w:szCs w:val="24"/>
        </w:rPr>
      </w:pPr>
      <w:r w:rsidRPr="001C0812">
        <w:rPr>
          <w:rFonts w:cstheme="majorHAnsi"/>
          <w:b/>
          <w:bCs/>
          <w:color w:val="000000" w:themeColor="text1"/>
          <w:sz w:val="24"/>
          <w:szCs w:val="24"/>
        </w:rPr>
        <w:t>Semester Calendar, Spring 2026</w:t>
      </w:r>
    </w:p>
    <w:p w14:paraId="49F6C1CB" w14:textId="77777777" w:rsidR="001C0812" w:rsidRPr="001C0812" w:rsidRDefault="001C0812" w:rsidP="001C0812">
      <w:pPr>
        <w:pStyle w:val="Heading2"/>
        <w:rPr>
          <w:rFonts w:cstheme="majorHAnsi"/>
          <w:color w:val="000000" w:themeColor="text1"/>
          <w:sz w:val="24"/>
          <w:szCs w:val="24"/>
        </w:rPr>
      </w:pPr>
      <w:r w:rsidRPr="001C0812">
        <w:rPr>
          <w:rFonts w:cstheme="majorHAnsi"/>
          <w:color w:val="000000" w:themeColor="text1"/>
          <w:sz w:val="24"/>
          <w:szCs w:val="24"/>
        </w:rPr>
        <w:t>See:  </w:t>
      </w:r>
      <w:hyperlink r:id="rId27" w:tgtFrame="_blank" w:history="1">
        <w:r w:rsidRPr="001C0812">
          <w:rPr>
            <w:rStyle w:val="Hyperlink"/>
            <w:rFonts w:cstheme="majorHAnsi"/>
            <w:color w:val="000000" w:themeColor="text1"/>
            <w:sz w:val="24"/>
            <w:szCs w:val="24"/>
          </w:rPr>
          <w:t>Spring Semester CalendarLinks to an external site.</w:t>
        </w:r>
      </w:hyperlink>
    </w:p>
    <w:p w14:paraId="1A756210" w14:textId="77777777" w:rsidR="001C0812" w:rsidRPr="001C0812" w:rsidRDefault="001C0812" w:rsidP="001C0812">
      <w:pPr>
        <w:pStyle w:val="Heading2"/>
        <w:rPr>
          <w:rFonts w:cstheme="majorHAnsi"/>
          <w:color w:val="000000" w:themeColor="text1"/>
          <w:sz w:val="24"/>
          <w:szCs w:val="24"/>
        </w:rPr>
      </w:pPr>
      <w:r w:rsidRPr="001C0812">
        <w:rPr>
          <w:rFonts w:cstheme="majorHAnsi"/>
          <w:color w:val="000000" w:themeColor="text1"/>
          <w:sz w:val="24"/>
          <w:szCs w:val="24"/>
        </w:rPr>
        <w:t>Link:  </w:t>
      </w:r>
      <w:hyperlink r:id="rId28" w:tgtFrame="_blank" w:history="1">
        <w:r w:rsidRPr="001C0812">
          <w:rPr>
            <w:rStyle w:val="Hyperlink"/>
            <w:rFonts w:cstheme="majorHAnsi"/>
            <w:color w:val="000000" w:themeColor="text1"/>
            <w:sz w:val="24"/>
            <w:szCs w:val="24"/>
          </w:rPr>
          <w:t>https://registrar.unt.edu/sites/default/files/spring-2026-academic-calendar.pdfLinks to an external site.</w:t>
        </w:r>
      </w:hyperlink>
    </w:p>
    <w:p w14:paraId="243FC712" w14:textId="77777777" w:rsidR="001C0812" w:rsidRPr="001C0812" w:rsidRDefault="001C0812" w:rsidP="001C0812">
      <w:pPr>
        <w:pStyle w:val="Heading2"/>
        <w:rPr>
          <w:rFonts w:cstheme="majorHAnsi"/>
          <w:color w:val="000000" w:themeColor="text1"/>
          <w:sz w:val="24"/>
          <w:szCs w:val="24"/>
        </w:rPr>
      </w:pPr>
      <w:r w:rsidRPr="001C0812">
        <w:rPr>
          <w:rFonts w:cstheme="majorHAnsi"/>
          <w:b/>
          <w:bCs/>
          <w:color w:val="000000" w:themeColor="text1"/>
          <w:sz w:val="24"/>
          <w:szCs w:val="24"/>
        </w:rPr>
        <w:t> </w:t>
      </w:r>
    </w:p>
    <w:p w14:paraId="3DC4CD6A" w14:textId="77777777" w:rsidR="001C0812" w:rsidRPr="001C0812" w:rsidRDefault="001C0812" w:rsidP="001C0812">
      <w:pPr>
        <w:pStyle w:val="Heading2"/>
        <w:rPr>
          <w:rFonts w:cstheme="majorHAnsi"/>
          <w:color w:val="000000" w:themeColor="text1"/>
          <w:sz w:val="24"/>
          <w:szCs w:val="24"/>
        </w:rPr>
      </w:pPr>
      <w:r w:rsidRPr="001C0812">
        <w:rPr>
          <w:rFonts w:cstheme="majorHAnsi"/>
          <w:b/>
          <w:bCs/>
          <w:color w:val="000000" w:themeColor="text1"/>
          <w:sz w:val="24"/>
          <w:szCs w:val="24"/>
        </w:rPr>
        <w:t> </w:t>
      </w:r>
    </w:p>
    <w:p w14:paraId="4209271C" w14:textId="77777777" w:rsidR="001C0812" w:rsidRPr="001C0812" w:rsidRDefault="001C0812" w:rsidP="001C0812">
      <w:pPr>
        <w:pStyle w:val="Heading2"/>
        <w:rPr>
          <w:rFonts w:cstheme="majorHAnsi"/>
          <w:color w:val="000000" w:themeColor="text1"/>
          <w:sz w:val="24"/>
          <w:szCs w:val="24"/>
        </w:rPr>
      </w:pPr>
      <w:r w:rsidRPr="001C0812">
        <w:rPr>
          <w:rFonts w:cstheme="majorHAnsi"/>
          <w:b/>
          <w:bCs/>
          <w:color w:val="000000" w:themeColor="text1"/>
          <w:sz w:val="24"/>
          <w:szCs w:val="24"/>
        </w:rPr>
        <w:t>Financial Aid and Satisfactory Academic Progress</w:t>
      </w:r>
    </w:p>
    <w:p w14:paraId="742E4193" w14:textId="77777777" w:rsidR="001C0812" w:rsidRPr="001C0812" w:rsidRDefault="001C0812" w:rsidP="001C0812">
      <w:pPr>
        <w:pStyle w:val="Heading2"/>
        <w:rPr>
          <w:rFonts w:cstheme="majorHAnsi"/>
          <w:color w:val="000000" w:themeColor="text1"/>
          <w:sz w:val="24"/>
          <w:szCs w:val="24"/>
        </w:rPr>
      </w:pPr>
      <w:r w:rsidRPr="001C0812">
        <w:rPr>
          <w:rFonts w:cstheme="majorHAnsi"/>
          <w:color w:val="000000" w:themeColor="text1"/>
          <w:sz w:val="24"/>
          <w:szCs w:val="24"/>
          <w:u w:val="single"/>
        </w:rPr>
        <w:t> </w:t>
      </w:r>
    </w:p>
    <w:p w14:paraId="2D968D87" w14:textId="77777777" w:rsidR="001C0812" w:rsidRPr="001C0812" w:rsidRDefault="001C0812" w:rsidP="001C0812">
      <w:pPr>
        <w:pStyle w:val="Heading2"/>
        <w:rPr>
          <w:rFonts w:cstheme="majorHAnsi"/>
          <w:color w:val="000000" w:themeColor="text1"/>
          <w:sz w:val="24"/>
          <w:szCs w:val="24"/>
        </w:rPr>
      </w:pPr>
      <w:r w:rsidRPr="001C0812">
        <w:rPr>
          <w:rFonts w:cstheme="majorHAnsi"/>
          <w:color w:val="000000" w:themeColor="text1"/>
          <w:sz w:val="24"/>
          <w:szCs w:val="24"/>
          <w:u w:val="single"/>
        </w:rPr>
        <w:t>Undergraduates</w:t>
      </w:r>
    </w:p>
    <w:p w14:paraId="03C047E4" w14:textId="77777777" w:rsidR="001C0812" w:rsidRPr="001C0812" w:rsidRDefault="001C0812" w:rsidP="001C0812">
      <w:pPr>
        <w:pStyle w:val="Heading2"/>
        <w:rPr>
          <w:rFonts w:cstheme="majorHAnsi"/>
          <w:color w:val="000000" w:themeColor="text1"/>
          <w:sz w:val="24"/>
          <w:szCs w:val="24"/>
        </w:rPr>
      </w:pPr>
      <w:r w:rsidRPr="001C0812">
        <w:rPr>
          <w:rFonts w:cstheme="majorHAnsi"/>
          <w:color w:val="000000" w:themeColor="text1"/>
          <w:sz w:val="24"/>
          <w:szCs w:val="24"/>
        </w:rPr>
        <w:lastRenderedPageBreak/>
        <w:t>A student must maintain Satisfactory Academic Progress (SAP) to continue to receive financial aid.  Students must maintain a minimum 2.0 cumulative GPA in addition to successfully completing a required number of credit hours based on total hours registered.   Students cannot exceed attempted credit hours above 150% of their required degree plan.  If a student does not maintain the required standards, the student may lose their financial aid eligibility.</w:t>
      </w:r>
    </w:p>
    <w:p w14:paraId="0292B320" w14:textId="77777777" w:rsidR="001C0812" w:rsidRPr="001C0812" w:rsidRDefault="001C0812" w:rsidP="001C0812">
      <w:pPr>
        <w:pStyle w:val="Heading2"/>
        <w:rPr>
          <w:rFonts w:cstheme="majorHAnsi"/>
          <w:color w:val="000000" w:themeColor="text1"/>
          <w:sz w:val="24"/>
          <w:szCs w:val="24"/>
        </w:rPr>
      </w:pPr>
      <w:r w:rsidRPr="001C0812">
        <w:rPr>
          <w:rFonts w:cstheme="majorHAnsi"/>
          <w:color w:val="000000" w:themeColor="text1"/>
          <w:sz w:val="24"/>
          <w:szCs w:val="24"/>
        </w:rPr>
        <w:t> </w:t>
      </w:r>
    </w:p>
    <w:p w14:paraId="50EE7611" w14:textId="77777777" w:rsidR="001C0812" w:rsidRPr="001C0812" w:rsidRDefault="001C0812" w:rsidP="001C0812">
      <w:pPr>
        <w:pStyle w:val="Heading2"/>
        <w:rPr>
          <w:rFonts w:cstheme="majorHAnsi"/>
          <w:color w:val="000000" w:themeColor="text1"/>
          <w:sz w:val="24"/>
          <w:szCs w:val="24"/>
        </w:rPr>
      </w:pPr>
      <w:r w:rsidRPr="001C0812">
        <w:rPr>
          <w:rFonts w:cstheme="majorHAnsi"/>
          <w:color w:val="000000" w:themeColor="text1"/>
          <w:sz w:val="24"/>
          <w:szCs w:val="24"/>
        </w:rPr>
        <w:t>Students holding music scholarships must maintain a minimum 2.5 overall cumulative GPA and 3.0 cumulative GPA in music courses.</w:t>
      </w:r>
    </w:p>
    <w:p w14:paraId="673440CB" w14:textId="77777777" w:rsidR="001C0812" w:rsidRPr="001C0812" w:rsidRDefault="001C0812" w:rsidP="001C0812">
      <w:pPr>
        <w:pStyle w:val="Heading2"/>
        <w:rPr>
          <w:rFonts w:cstheme="majorHAnsi"/>
          <w:color w:val="000000" w:themeColor="text1"/>
          <w:sz w:val="24"/>
          <w:szCs w:val="24"/>
        </w:rPr>
      </w:pPr>
      <w:r w:rsidRPr="001C0812">
        <w:rPr>
          <w:rFonts w:cstheme="majorHAnsi"/>
          <w:color w:val="000000" w:themeColor="text1"/>
          <w:sz w:val="24"/>
          <w:szCs w:val="24"/>
        </w:rPr>
        <w:t> </w:t>
      </w:r>
    </w:p>
    <w:p w14:paraId="5AA69BB0" w14:textId="77777777" w:rsidR="001C0812" w:rsidRPr="001C0812" w:rsidRDefault="001C0812" w:rsidP="001C0812">
      <w:pPr>
        <w:pStyle w:val="Heading2"/>
        <w:rPr>
          <w:rFonts w:cstheme="majorHAnsi"/>
          <w:color w:val="000000" w:themeColor="text1"/>
          <w:sz w:val="24"/>
          <w:szCs w:val="24"/>
        </w:rPr>
      </w:pPr>
      <w:r w:rsidRPr="001C0812">
        <w:rPr>
          <w:rFonts w:cstheme="majorHAnsi"/>
          <w:color w:val="000000" w:themeColor="text1"/>
          <w:sz w:val="24"/>
          <w:szCs w:val="24"/>
        </w:rPr>
        <w:t>If at any point you consider dropping this or any other course, please be advised that the decision to do so may have the potential to affect your current and future financial aid eligibility. It is recommended that you to schedule a meeting with an academic advisor in your college or visit the Student Financial Aid and Scholarships office to discuss dropping a course before doing so.</w:t>
      </w:r>
    </w:p>
    <w:p w14:paraId="44AF9703" w14:textId="77777777" w:rsidR="001C0812" w:rsidRPr="001C0812" w:rsidRDefault="001C0812" w:rsidP="001C0812">
      <w:pPr>
        <w:pStyle w:val="Heading2"/>
        <w:rPr>
          <w:rFonts w:cstheme="majorHAnsi"/>
          <w:color w:val="000000" w:themeColor="text1"/>
          <w:sz w:val="24"/>
          <w:szCs w:val="24"/>
        </w:rPr>
      </w:pPr>
      <w:r w:rsidRPr="001C0812">
        <w:rPr>
          <w:rFonts w:cstheme="majorHAnsi"/>
          <w:color w:val="000000" w:themeColor="text1"/>
          <w:sz w:val="24"/>
          <w:szCs w:val="24"/>
        </w:rPr>
        <w:t>See:  </w:t>
      </w:r>
      <w:hyperlink r:id="rId29" w:tgtFrame="_blank" w:history="1">
        <w:r w:rsidRPr="001C0812">
          <w:rPr>
            <w:rStyle w:val="Hyperlink"/>
            <w:rFonts w:cstheme="majorHAnsi"/>
            <w:color w:val="000000" w:themeColor="text1"/>
            <w:sz w:val="24"/>
            <w:szCs w:val="24"/>
          </w:rPr>
          <w:t>Financial AidLinks to an external site.</w:t>
        </w:r>
      </w:hyperlink>
    </w:p>
    <w:p w14:paraId="1F413365" w14:textId="77777777" w:rsidR="001C0812" w:rsidRPr="001C0812" w:rsidRDefault="001C0812" w:rsidP="001C0812">
      <w:pPr>
        <w:pStyle w:val="Heading2"/>
        <w:rPr>
          <w:rFonts w:cstheme="majorHAnsi"/>
          <w:color w:val="000000" w:themeColor="text1"/>
          <w:sz w:val="24"/>
          <w:szCs w:val="24"/>
        </w:rPr>
      </w:pPr>
      <w:r w:rsidRPr="001C0812">
        <w:rPr>
          <w:rFonts w:cstheme="majorHAnsi"/>
          <w:color w:val="000000" w:themeColor="text1"/>
          <w:sz w:val="24"/>
          <w:szCs w:val="24"/>
        </w:rPr>
        <w:t>LINK:   </w:t>
      </w:r>
      <w:hyperlink r:id="rId30" w:tgtFrame="_blank" w:history="1">
        <w:r w:rsidRPr="001C0812">
          <w:rPr>
            <w:rStyle w:val="Hyperlink"/>
            <w:rFonts w:cstheme="majorHAnsi"/>
            <w:color w:val="000000" w:themeColor="text1"/>
            <w:sz w:val="24"/>
            <w:szCs w:val="24"/>
          </w:rPr>
          <w:t>http://financialaid.unt.edu/sapLinks to an external site.</w:t>
        </w:r>
      </w:hyperlink>
    </w:p>
    <w:p w14:paraId="235D7359" w14:textId="77777777" w:rsidR="001C0812" w:rsidRPr="001C0812" w:rsidRDefault="001C0812" w:rsidP="001C0812">
      <w:pPr>
        <w:pStyle w:val="Heading2"/>
        <w:rPr>
          <w:rFonts w:cstheme="majorHAnsi"/>
          <w:color w:val="000000" w:themeColor="text1"/>
          <w:sz w:val="24"/>
          <w:szCs w:val="24"/>
        </w:rPr>
      </w:pPr>
      <w:r w:rsidRPr="001C0812">
        <w:rPr>
          <w:rFonts w:cstheme="majorHAnsi"/>
          <w:color w:val="000000" w:themeColor="text1"/>
          <w:sz w:val="24"/>
          <w:szCs w:val="24"/>
        </w:rPr>
        <w:t> </w:t>
      </w:r>
    </w:p>
    <w:p w14:paraId="531EE603" w14:textId="77777777" w:rsidR="001C0812" w:rsidRPr="001C0812" w:rsidRDefault="001C0812" w:rsidP="001C0812">
      <w:pPr>
        <w:pStyle w:val="Heading2"/>
        <w:rPr>
          <w:rFonts w:cstheme="majorHAnsi"/>
          <w:color w:val="000000" w:themeColor="text1"/>
          <w:sz w:val="24"/>
          <w:szCs w:val="24"/>
        </w:rPr>
      </w:pPr>
      <w:r w:rsidRPr="001C0812">
        <w:rPr>
          <w:rFonts w:cstheme="majorHAnsi"/>
          <w:color w:val="000000" w:themeColor="text1"/>
          <w:sz w:val="24"/>
          <w:szCs w:val="24"/>
          <w:u w:val="single"/>
        </w:rPr>
        <w:t>Graduates</w:t>
      </w:r>
    </w:p>
    <w:p w14:paraId="636AE245" w14:textId="77777777" w:rsidR="001C0812" w:rsidRPr="001C0812" w:rsidRDefault="001C0812" w:rsidP="001C0812">
      <w:pPr>
        <w:pStyle w:val="Heading2"/>
        <w:rPr>
          <w:rFonts w:cstheme="majorHAnsi"/>
          <w:color w:val="000000" w:themeColor="text1"/>
          <w:sz w:val="24"/>
          <w:szCs w:val="24"/>
        </w:rPr>
      </w:pPr>
      <w:r w:rsidRPr="001C0812">
        <w:rPr>
          <w:rFonts w:cstheme="majorHAnsi"/>
          <w:color w:val="000000" w:themeColor="text1"/>
          <w:sz w:val="24"/>
          <w:szCs w:val="24"/>
        </w:rPr>
        <w:t>A student must maintain Satisfactory Academic Progress (SAP) to continue to receive financial aid. Students must maintain a minimum 3.0 cumulative GPA in addition to successfully completing a required number of credit hours based on total registered hours per term. Music scholarships require a 3.5 cumulative GPA.  Students cannot exceed maximum timeframes established based on the published length of the graduate program.  If a student does not maintain the required standards, the student may lose their financial aid eligibility.  </w:t>
      </w:r>
    </w:p>
    <w:p w14:paraId="16776176" w14:textId="77777777" w:rsidR="001C0812" w:rsidRPr="001C0812" w:rsidRDefault="001C0812" w:rsidP="001C0812">
      <w:pPr>
        <w:pStyle w:val="Heading2"/>
        <w:rPr>
          <w:rFonts w:cstheme="majorHAnsi"/>
          <w:color w:val="000000" w:themeColor="text1"/>
          <w:sz w:val="24"/>
          <w:szCs w:val="24"/>
        </w:rPr>
      </w:pPr>
      <w:r w:rsidRPr="001C0812">
        <w:rPr>
          <w:rFonts w:cstheme="majorHAnsi"/>
          <w:color w:val="000000" w:themeColor="text1"/>
          <w:sz w:val="24"/>
          <w:szCs w:val="24"/>
        </w:rPr>
        <w:t> </w:t>
      </w:r>
    </w:p>
    <w:p w14:paraId="7CE2B106" w14:textId="77777777" w:rsidR="001C0812" w:rsidRPr="001C0812" w:rsidRDefault="001C0812" w:rsidP="001C0812">
      <w:pPr>
        <w:pStyle w:val="Heading2"/>
        <w:rPr>
          <w:rFonts w:cstheme="majorHAnsi"/>
          <w:color w:val="000000" w:themeColor="text1"/>
          <w:sz w:val="24"/>
          <w:szCs w:val="24"/>
        </w:rPr>
      </w:pPr>
      <w:r w:rsidRPr="001C0812">
        <w:rPr>
          <w:rFonts w:cstheme="majorHAnsi"/>
          <w:color w:val="000000" w:themeColor="text1"/>
          <w:sz w:val="24"/>
          <w:szCs w:val="24"/>
        </w:rPr>
        <w:t>If at any point you consider dropping this or any other course, please be advised that the decision to do so may have the potential to affect your current and future financial aid eligibility. It is recommended you schedule a meeting with an academic advisor in your college, an advisor in UNT-International or visit the Student Financial Aid and Scholarships office to discuss dropping a course.</w:t>
      </w:r>
    </w:p>
    <w:p w14:paraId="1FAE261F" w14:textId="77777777" w:rsidR="001C0812" w:rsidRPr="001C0812" w:rsidRDefault="001C0812" w:rsidP="001C0812">
      <w:pPr>
        <w:pStyle w:val="Heading2"/>
        <w:rPr>
          <w:rFonts w:cstheme="majorHAnsi"/>
          <w:color w:val="000000" w:themeColor="text1"/>
          <w:sz w:val="24"/>
          <w:szCs w:val="24"/>
        </w:rPr>
      </w:pPr>
      <w:r w:rsidRPr="001C0812">
        <w:rPr>
          <w:rFonts w:cstheme="majorHAnsi"/>
          <w:color w:val="000000" w:themeColor="text1"/>
          <w:sz w:val="24"/>
          <w:szCs w:val="24"/>
        </w:rPr>
        <w:t>See:  </w:t>
      </w:r>
      <w:hyperlink r:id="rId31" w:tgtFrame="_blank" w:history="1">
        <w:r w:rsidRPr="001C0812">
          <w:rPr>
            <w:rStyle w:val="Hyperlink"/>
            <w:rFonts w:cstheme="majorHAnsi"/>
            <w:color w:val="000000" w:themeColor="text1"/>
            <w:sz w:val="24"/>
            <w:szCs w:val="24"/>
          </w:rPr>
          <w:t>Financial AidLinks to an external site.</w:t>
        </w:r>
      </w:hyperlink>
    </w:p>
    <w:p w14:paraId="76F93F50" w14:textId="77777777" w:rsidR="001C0812" w:rsidRPr="001C0812" w:rsidRDefault="001C0812" w:rsidP="001C0812">
      <w:pPr>
        <w:pStyle w:val="Heading2"/>
        <w:rPr>
          <w:rFonts w:cstheme="majorHAnsi"/>
          <w:color w:val="000000" w:themeColor="text1"/>
          <w:sz w:val="24"/>
          <w:szCs w:val="24"/>
        </w:rPr>
      </w:pPr>
      <w:r w:rsidRPr="001C0812">
        <w:rPr>
          <w:rFonts w:cstheme="majorHAnsi"/>
          <w:color w:val="000000" w:themeColor="text1"/>
          <w:sz w:val="24"/>
          <w:szCs w:val="24"/>
        </w:rPr>
        <w:t>LINK:   </w:t>
      </w:r>
      <w:hyperlink r:id="rId32" w:tgtFrame="_blank" w:history="1">
        <w:r w:rsidRPr="001C0812">
          <w:rPr>
            <w:rStyle w:val="Hyperlink"/>
            <w:rFonts w:cstheme="majorHAnsi"/>
            <w:color w:val="000000" w:themeColor="text1"/>
            <w:sz w:val="24"/>
            <w:szCs w:val="24"/>
          </w:rPr>
          <w:t>http://financialaid.unt.edu/sapLinks to an external site.</w:t>
        </w:r>
      </w:hyperlink>
    </w:p>
    <w:p w14:paraId="52FEC7EA" w14:textId="77777777" w:rsidR="001C0812" w:rsidRPr="001C0812" w:rsidRDefault="001C0812" w:rsidP="001C0812">
      <w:pPr>
        <w:pStyle w:val="Heading2"/>
        <w:rPr>
          <w:rFonts w:cstheme="majorHAnsi"/>
          <w:color w:val="000000" w:themeColor="text1"/>
          <w:sz w:val="24"/>
          <w:szCs w:val="24"/>
        </w:rPr>
      </w:pPr>
      <w:r w:rsidRPr="001C0812">
        <w:rPr>
          <w:rFonts w:cstheme="majorHAnsi"/>
          <w:color w:val="000000" w:themeColor="text1"/>
          <w:sz w:val="24"/>
          <w:szCs w:val="24"/>
        </w:rPr>
        <w:t> </w:t>
      </w:r>
    </w:p>
    <w:p w14:paraId="13482C8F" w14:textId="77777777" w:rsidR="001C0812" w:rsidRPr="001C0812" w:rsidRDefault="001C0812" w:rsidP="001C0812">
      <w:pPr>
        <w:pStyle w:val="Heading2"/>
        <w:rPr>
          <w:rFonts w:cstheme="majorHAnsi"/>
          <w:color w:val="000000" w:themeColor="text1"/>
          <w:sz w:val="24"/>
          <w:szCs w:val="24"/>
        </w:rPr>
      </w:pPr>
      <w:r w:rsidRPr="001C0812">
        <w:rPr>
          <w:rFonts w:cstheme="majorHAnsi"/>
          <w:b/>
          <w:bCs/>
          <w:color w:val="000000" w:themeColor="text1"/>
          <w:sz w:val="24"/>
          <w:szCs w:val="24"/>
        </w:rPr>
        <w:t>RETENTION OF STUDENT RECORDS </w:t>
      </w:r>
    </w:p>
    <w:p w14:paraId="52E2278A" w14:textId="77777777" w:rsidR="001C0812" w:rsidRPr="001C0812" w:rsidRDefault="001C0812" w:rsidP="001C0812">
      <w:pPr>
        <w:pStyle w:val="Heading2"/>
        <w:rPr>
          <w:rFonts w:cstheme="majorHAnsi"/>
          <w:color w:val="000000" w:themeColor="text1"/>
          <w:sz w:val="24"/>
          <w:szCs w:val="24"/>
        </w:rPr>
      </w:pPr>
      <w:r w:rsidRPr="001C0812">
        <w:rPr>
          <w:rFonts w:cstheme="majorHAnsi"/>
          <w:color w:val="000000" w:themeColor="text1"/>
          <w:sz w:val="24"/>
          <w:szCs w:val="24"/>
        </w:rPr>
        <w:lastRenderedPageBreak/>
        <w:t>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Canvas online system, including grading information and comments, is also stored in a safe electronic environment for one year. You have a right to view your individual record; however, information about your records will not be divulged to other individuals without the proper written consent. You are encouraged to review the Public Information Policy and the Family Educational Rights and Privacy Act (FERPA) laws and the university’s policy in accordance with those mandates.</w:t>
      </w:r>
    </w:p>
    <w:p w14:paraId="4913BECF" w14:textId="77777777" w:rsidR="001C0812" w:rsidRPr="001C0812" w:rsidRDefault="001C0812" w:rsidP="001C0812">
      <w:pPr>
        <w:pStyle w:val="Heading2"/>
        <w:rPr>
          <w:rFonts w:cstheme="majorHAnsi"/>
          <w:color w:val="000000" w:themeColor="text1"/>
          <w:sz w:val="24"/>
          <w:szCs w:val="24"/>
        </w:rPr>
      </w:pPr>
      <w:r w:rsidRPr="001C0812">
        <w:rPr>
          <w:rFonts w:cstheme="majorHAnsi"/>
          <w:color w:val="000000" w:themeColor="text1"/>
          <w:sz w:val="24"/>
          <w:szCs w:val="24"/>
        </w:rPr>
        <w:t>See:  </w:t>
      </w:r>
      <w:hyperlink r:id="rId33" w:tgtFrame="_blank" w:history="1">
        <w:r w:rsidRPr="001C0812">
          <w:rPr>
            <w:rStyle w:val="Hyperlink"/>
            <w:rFonts w:cstheme="majorHAnsi"/>
            <w:color w:val="000000" w:themeColor="text1"/>
            <w:sz w:val="24"/>
            <w:szCs w:val="24"/>
          </w:rPr>
          <w:t>FERPALinks to an external site.</w:t>
        </w:r>
      </w:hyperlink>
    </w:p>
    <w:p w14:paraId="158BF7B3" w14:textId="77777777" w:rsidR="001C0812" w:rsidRPr="001C0812" w:rsidRDefault="001C0812" w:rsidP="001C0812">
      <w:pPr>
        <w:pStyle w:val="Heading2"/>
        <w:rPr>
          <w:rFonts w:cstheme="majorHAnsi"/>
          <w:color w:val="000000" w:themeColor="text1"/>
          <w:sz w:val="24"/>
          <w:szCs w:val="24"/>
        </w:rPr>
      </w:pPr>
      <w:r w:rsidRPr="001C0812">
        <w:rPr>
          <w:rFonts w:cstheme="majorHAnsi"/>
          <w:color w:val="000000" w:themeColor="text1"/>
          <w:sz w:val="24"/>
          <w:szCs w:val="24"/>
        </w:rPr>
        <w:t>Link: </w:t>
      </w:r>
      <w:hyperlink r:id="rId34" w:tgtFrame="_blank" w:history="1">
        <w:r w:rsidRPr="001C0812">
          <w:rPr>
            <w:rStyle w:val="Hyperlink"/>
            <w:rFonts w:cstheme="majorHAnsi"/>
            <w:color w:val="000000" w:themeColor="text1"/>
            <w:sz w:val="24"/>
            <w:szCs w:val="24"/>
          </w:rPr>
          <w:t>http://ferpa.unt.edu/Links to an external site.</w:t>
        </w:r>
      </w:hyperlink>
    </w:p>
    <w:p w14:paraId="35AA421A" w14:textId="77777777" w:rsidR="001C0812" w:rsidRPr="001C0812" w:rsidRDefault="001C0812" w:rsidP="001C0812">
      <w:pPr>
        <w:pStyle w:val="Heading2"/>
        <w:rPr>
          <w:rFonts w:cstheme="majorHAnsi"/>
          <w:color w:val="000000" w:themeColor="text1"/>
          <w:sz w:val="24"/>
          <w:szCs w:val="24"/>
        </w:rPr>
      </w:pPr>
      <w:r w:rsidRPr="001C0812">
        <w:rPr>
          <w:rFonts w:cstheme="majorHAnsi"/>
          <w:color w:val="000000" w:themeColor="text1"/>
          <w:sz w:val="24"/>
          <w:szCs w:val="24"/>
        </w:rPr>
        <w:t> </w:t>
      </w:r>
    </w:p>
    <w:p w14:paraId="5FB6C280" w14:textId="77777777" w:rsidR="001C0812" w:rsidRPr="001C0812" w:rsidRDefault="001C0812" w:rsidP="001C0812">
      <w:pPr>
        <w:pStyle w:val="Heading2"/>
        <w:rPr>
          <w:rFonts w:cstheme="majorHAnsi"/>
          <w:color w:val="000000" w:themeColor="text1"/>
          <w:sz w:val="24"/>
          <w:szCs w:val="24"/>
        </w:rPr>
      </w:pPr>
      <w:r w:rsidRPr="001C0812">
        <w:rPr>
          <w:rFonts w:cstheme="majorHAnsi"/>
          <w:b/>
          <w:bCs/>
          <w:color w:val="000000" w:themeColor="text1"/>
          <w:sz w:val="24"/>
          <w:szCs w:val="24"/>
        </w:rPr>
        <w:t>COUNSELING AND TESTING</w:t>
      </w:r>
    </w:p>
    <w:p w14:paraId="0150874A" w14:textId="77777777" w:rsidR="001C0812" w:rsidRPr="001C0812" w:rsidRDefault="001C0812" w:rsidP="001C0812">
      <w:pPr>
        <w:pStyle w:val="Heading2"/>
        <w:rPr>
          <w:rFonts w:cstheme="majorHAnsi"/>
          <w:color w:val="000000" w:themeColor="text1"/>
          <w:sz w:val="24"/>
          <w:szCs w:val="24"/>
        </w:rPr>
      </w:pPr>
      <w:r w:rsidRPr="001C0812">
        <w:rPr>
          <w:rFonts w:cstheme="majorHAnsi"/>
          <w:color w:val="000000" w:themeColor="text1"/>
          <w:sz w:val="24"/>
          <w:szCs w:val="24"/>
        </w:rPr>
        <w:t>UNT’s Center for Counseling and Testing has an available counselor for students in need.  Please visit the Center’s website for further information:</w:t>
      </w:r>
    </w:p>
    <w:p w14:paraId="0962CCBF" w14:textId="77777777" w:rsidR="001C0812" w:rsidRPr="001C0812" w:rsidRDefault="001C0812" w:rsidP="001C0812">
      <w:pPr>
        <w:pStyle w:val="Heading2"/>
        <w:rPr>
          <w:rFonts w:cstheme="majorHAnsi"/>
          <w:color w:val="000000" w:themeColor="text1"/>
          <w:sz w:val="24"/>
          <w:szCs w:val="24"/>
        </w:rPr>
      </w:pPr>
      <w:r w:rsidRPr="001C0812">
        <w:rPr>
          <w:rFonts w:cstheme="majorHAnsi"/>
          <w:color w:val="000000" w:themeColor="text1"/>
          <w:sz w:val="24"/>
          <w:szCs w:val="24"/>
        </w:rPr>
        <w:t>See: </w:t>
      </w:r>
      <w:hyperlink r:id="rId35" w:tgtFrame="_blank" w:history="1">
        <w:r w:rsidRPr="001C0812">
          <w:rPr>
            <w:rStyle w:val="Hyperlink"/>
            <w:rFonts w:cstheme="majorHAnsi"/>
            <w:color w:val="000000" w:themeColor="text1"/>
            <w:sz w:val="24"/>
            <w:szCs w:val="24"/>
          </w:rPr>
          <w:t>Counseling and TestingLinks to an external site.</w:t>
        </w:r>
      </w:hyperlink>
    </w:p>
    <w:p w14:paraId="2E556AF8" w14:textId="77777777" w:rsidR="001C0812" w:rsidRPr="001C0812" w:rsidRDefault="001C0812" w:rsidP="001C0812">
      <w:pPr>
        <w:pStyle w:val="Heading2"/>
        <w:rPr>
          <w:rFonts w:cstheme="majorHAnsi"/>
          <w:color w:val="000000" w:themeColor="text1"/>
          <w:sz w:val="24"/>
          <w:szCs w:val="24"/>
        </w:rPr>
      </w:pPr>
      <w:r w:rsidRPr="001C0812">
        <w:rPr>
          <w:rFonts w:cstheme="majorHAnsi"/>
          <w:color w:val="000000" w:themeColor="text1"/>
          <w:sz w:val="24"/>
          <w:szCs w:val="24"/>
        </w:rPr>
        <w:t>Link:  </w:t>
      </w:r>
      <w:hyperlink r:id="rId36" w:tgtFrame="_blank" w:history="1">
        <w:r w:rsidRPr="001C0812">
          <w:rPr>
            <w:rStyle w:val="Hyperlink"/>
            <w:rFonts w:cstheme="majorHAnsi"/>
            <w:color w:val="000000" w:themeColor="text1"/>
            <w:sz w:val="24"/>
            <w:szCs w:val="24"/>
          </w:rPr>
          <w:t>http://studentaffairs.unt.edu/counseling-and-testing-servicesLinks to an external site.</w:t>
        </w:r>
      </w:hyperlink>
      <w:r w:rsidRPr="001C0812">
        <w:rPr>
          <w:rFonts w:cstheme="majorHAnsi"/>
          <w:color w:val="000000" w:themeColor="text1"/>
          <w:sz w:val="24"/>
          <w:szCs w:val="24"/>
        </w:rPr>
        <w:t>. </w:t>
      </w:r>
    </w:p>
    <w:p w14:paraId="1DF57830" w14:textId="77777777" w:rsidR="001C0812" w:rsidRPr="001C0812" w:rsidRDefault="001C0812" w:rsidP="001C0812">
      <w:pPr>
        <w:pStyle w:val="Heading2"/>
        <w:rPr>
          <w:rFonts w:cstheme="majorHAnsi"/>
          <w:color w:val="000000" w:themeColor="text1"/>
          <w:sz w:val="24"/>
          <w:szCs w:val="24"/>
        </w:rPr>
      </w:pPr>
      <w:r w:rsidRPr="001C0812">
        <w:rPr>
          <w:rFonts w:cstheme="majorHAnsi"/>
          <w:color w:val="000000" w:themeColor="text1"/>
          <w:sz w:val="24"/>
          <w:szCs w:val="24"/>
        </w:rPr>
        <w:t> </w:t>
      </w:r>
    </w:p>
    <w:p w14:paraId="6D107B3A" w14:textId="77777777" w:rsidR="001C0812" w:rsidRPr="001C0812" w:rsidRDefault="001C0812" w:rsidP="001C0812">
      <w:pPr>
        <w:pStyle w:val="Heading2"/>
        <w:rPr>
          <w:rFonts w:cstheme="majorHAnsi"/>
          <w:color w:val="000000" w:themeColor="text1"/>
          <w:sz w:val="24"/>
          <w:szCs w:val="24"/>
        </w:rPr>
      </w:pPr>
      <w:r w:rsidRPr="001C0812">
        <w:rPr>
          <w:rFonts w:cstheme="majorHAnsi"/>
          <w:color w:val="000000" w:themeColor="text1"/>
          <w:sz w:val="24"/>
          <w:szCs w:val="24"/>
        </w:rPr>
        <w:t>For more information on mental health resources, please visit: </w:t>
      </w:r>
    </w:p>
    <w:p w14:paraId="2C544197" w14:textId="77777777" w:rsidR="001C0812" w:rsidRPr="001C0812" w:rsidRDefault="001C0812" w:rsidP="001C0812">
      <w:pPr>
        <w:pStyle w:val="Heading2"/>
        <w:rPr>
          <w:rFonts w:cstheme="majorHAnsi"/>
          <w:color w:val="000000" w:themeColor="text1"/>
          <w:sz w:val="24"/>
          <w:szCs w:val="24"/>
        </w:rPr>
      </w:pPr>
      <w:r w:rsidRPr="001C0812">
        <w:rPr>
          <w:rFonts w:cstheme="majorHAnsi"/>
          <w:color w:val="000000" w:themeColor="text1"/>
          <w:sz w:val="24"/>
          <w:szCs w:val="24"/>
        </w:rPr>
        <w:t>See: </w:t>
      </w:r>
      <w:hyperlink r:id="rId37" w:tgtFrame="_blank" w:history="1">
        <w:r w:rsidRPr="001C0812">
          <w:rPr>
            <w:rStyle w:val="Hyperlink"/>
            <w:rFonts w:cstheme="majorHAnsi"/>
            <w:color w:val="000000" w:themeColor="text1"/>
            <w:sz w:val="24"/>
            <w:szCs w:val="24"/>
          </w:rPr>
          <w:t> Mental Health ResourcesLinks to an external site.</w:t>
        </w:r>
      </w:hyperlink>
    </w:p>
    <w:p w14:paraId="37651419" w14:textId="77777777" w:rsidR="001C0812" w:rsidRPr="001C0812" w:rsidRDefault="001C0812" w:rsidP="001C0812">
      <w:pPr>
        <w:pStyle w:val="Heading2"/>
        <w:rPr>
          <w:rFonts w:cstheme="majorHAnsi"/>
          <w:color w:val="000000" w:themeColor="text1"/>
          <w:sz w:val="24"/>
          <w:szCs w:val="24"/>
        </w:rPr>
      </w:pPr>
      <w:r w:rsidRPr="001C0812">
        <w:rPr>
          <w:rFonts w:cstheme="majorHAnsi"/>
          <w:color w:val="000000" w:themeColor="text1"/>
          <w:sz w:val="24"/>
          <w:szCs w:val="24"/>
        </w:rPr>
        <w:t>Link:  </w:t>
      </w:r>
      <w:hyperlink r:id="rId38" w:tgtFrame="_blank" w:history="1">
        <w:r w:rsidRPr="001C0812">
          <w:rPr>
            <w:rStyle w:val="Hyperlink"/>
            <w:rFonts w:cstheme="majorHAnsi"/>
            <w:color w:val="000000" w:themeColor="text1"/>
            <w:sz w:val="24"/>
            <w:szCs w:val="24"/>
          </w:rPr>
          <w:t>https://disparities.unt.edu/mental-health-resourcesLinks to an external site.</w:t>
        </w:r>
      </w:hyperlink>
    </w:p>
    <w:p w14:paraId="3BC0DF8B" w14:textId="77777777" w:rsidR="001C0812" w:rsidRPr="001C0812" w:rsidRDefault="001C0812" w:rsidP="001C0812">
      <w:pPr>
        <w:pStyle w:val="Heading2"/>
        <w:rPr>
          <w:rFonts w:cstheme="majorHAnsi"/>
          <w:color w:val="000000" w:themeColor="text1"/>
          <w:sz w:val="24"/>
          <w:szCs w:val="24"/>
        </w:rPr>
      </w:pPr>
      <w:r w:rsidRPr="001C0812">
        <w:rPr>
          <w:rFonts w:cstheme="majorHAnsi"/>
          <w:color w:val="000000" w:themeColor="text1"/>
          <w:sz w:val="24"/>
          <w:szCs w:val="24"/>
        </w:rPr>
        <w:t> </w:t>
      </w:r>
    </w:p>
    <w:p w14:paraId="714CB6E1" w14:textId="77777777" w:rsidR="001C0812" w:rsidRPr="001C0812" w:rsidRDefault="001C0812" w:rsidP="001C0812">
      <w:pPr>
        <w:pStyle w:val="Heading2"/>
        <w:rPr>
          <w:rFonts w:cstheme="majorHAnsi"/>
          <w:color w:val="000000" w:themeColor="text1"/>
          <w:sz w:val="24"/>
          <w:szCs w:val="24"/>
        </w:rPr>
      </w:pPr>
      <w:r w:rsidRPr="001C0812">
        <w:rPr>
          <w:rFonts w:cstheme="majorHAnsi"/>
          <w:b/>
          <w:bCs/>
          <w:color w:val="000000" w:themeColor="text1"/>
          <w:sz w:val="24"/>
          <w:szCs w:val="24"/>
        </w:rPr>
        <w:t>ADD/DROP POLICY</w:t>
      </w:r>
    </w:p>
    <w:p w14:paraId="2710B859" w14:textId="77777777" w:rsidR="001C0812" w:rsidRPr="001C0812" w:rsidRDefault="001C0812" w:rsidP="001C0812">
      <w:pPr>
        <w:pStyle w:val="Heading2"/>
        <w:rPr>
          <w:rFonts w:cstheme="majorHAnsi"/>
          <w:color w:val="000000" w:themeColor="text1"/>
          <w:sz w:val="24"/>
          <w:szCs w:val="24"/>
        </w:rPr>
      </w:pPr>
      <w:r w:rsidRPr="001C0812">
        <w:rPr>
          <w:rFonts w:cstheme="majorHAnsi"/>
          <w:color w:val="000000" w:themeColor="text1"/>
          <w:sz w:val="24"/>
          <w:szCs w:val="24"/>
        </w:rPr>
        <w:t>Please be reminded that dropping classes or failing to complete and pass registered hours may make you ineligible for financial aid.  In addition, if you drop below half-time enrollment you may be required to begin paying back your student loans.  See Academic Calendar (listed above) for additional add/drop Information. </w:t>
      </w:r>
    </w:p>
    <w:p w14:paraId="477CE34E" w14:textId="77777777" w:rsidR="001C0812" w:rsidRPr="001C0812" w:rsidRDefault="001C0812" w:rsidP="001C0812">
      <w:pPr>
        <w:pStyle w:val="Heading2"/>
        <w:rPr>
          <w:rFonts w:cstheme="majorHAnsi"/>
          <w:color w:val="000000" w:themeColor="text1"/>
          <w:sz w:val="24"/>
          <w:szCs w:val="24"/>
        </w:rPr>
      </w:pPr>
      <w:r w:rsidRPr="001C0812">
        <w:rPr>
          <w:rFonts w:cstheme="majorHAnsi"/>
          <w:color w:val="000000" w:themeColor="text1"/>
          <w:sz w:val="24"/>
          <w:szCs w:val="24"/>
        </w:rPr>
        <w:t> </w:t>
      </w:r>
    </w:p>
    <w:p w14:paraId="1D291149" w14:textId="77777777" w:rsidR="001C0812" w:rsidRPr="001C0812" w:rsidRDefault="001C0812" w:rsidP="001C0812">
      <w:pPr>
        <w:pStyle w:val="Heading2"/>
        <w:rPr>
          <w:rFonts w:cstheme="majorHAnsi"/>
          <w:color w:val="000000" w:themeColor="text1"/>
          <w:sz w:val="24"/>
          <w:szCs w:val="24"/>
        </w:rPr>
      </w:pPr>
      <w:r w:rsidRPr="001C0812">
        <w:rPr>
          <w:rFonts w:cstheme="majorHAnsi"/>
          <w:color w:val="000000" w:themeColor="text1"/>
          <w:sz w:val="24"/>
          <w:szCs w:val="24"/>
        </w:rPr>
        <w:t>Drop Information:  </w:t>
      </w:r>
      <w:hyperlink r:id="rId39" w:tgtFrame="_blank" w:history="1">
        <w:r w:rsidRPr="001C0812">
          <w:rPr>
            <w:rStyle w:val="Hyperlink"/>
            <w:rFonts w:cstheme="majorHAnsi"/>
            <w:color w:val="000000" w:themeColor="text1"/>
            <w:sz w:val="24"/>
            <w:szCs w:val="24"/>
          </w:rPr>
          <w:t>https://registrar.unt.edu/registration/spring-academic-calendar.htmlLinks to an external site.</w:t>
        </w:r>
      </w:hyperlink>
    </w:p>
    <w:p w14:paraId="4B88F137" w14:textId="77777777" w:rsidR="001C0812" w:rsidRPr="001C0812" w:rsidRDefault="001C0812" w:rsidP="001C0812">
      <w:pPr>
        <w:pStyle w:val="Heading2"/>
        <w:rPr>
          <w:rFonts w:cstheme="majorHAnsi"/>
          <w:color w:val="000000" w:themeColor="text1"/>
          <w:sz w:val="24"/>
          <w:szCs w:val="24"/>
        </w:rPr>
      </w:pPr>
      <w:r w:rsidRPr="001C0812">
        <w:rPr>
          <w:rFonts w:cstheme="majorHAnsi"/>
          <w:color w:val="000000" w:themeColor="text1"/>
          <w:sz w:val="24"/>
          <w:szCs w:val="24"/>
        </w:rPr>
        <w:t> </w:t>
      </w:r>
    </w:p>
    <w:p w14:paraId="5F9AA0B2" w14:textId="77777777" w:rsidR="001C0812" w:rsidRPr="001C0812" w:rsidRDefault="001C0812" w:rsidP="001C0812">
      <w:pPr>
        <w:pStyle w:val="Heading2"/>
        <w:rPr>
          <w:rFonts w:cstheme="majorHAnsi"/>
          <w:color w:val="000000" w:themeColor="text1"/>
          <w:sz w:val="24"/>
          <w:szCs w:val="24"/>
        </w:rPr>
      </w:pPr>
      <w:r w:rsidRPr="001C0812">
        <w:rPr>
          <w:rFonts w:cstheme="majorHAnsi"/>
          <w:b/>
          <w:bCs/>
          <w:color w:val="000000" w:themeColor="text1"/>
          <w:sz w:val="24"/>
          <w:szCs w:val="24"/>
        </w:rPr>
        <w:t>STUDENT RESOURCES</w:t>
      </w:r>
    </w:p>
    <w:p w14:paraId="4A13C513" w14:textId="77777777" w:rsidR="001C0812" w:rsidRPr="001C0812" w:rsidRDefault="001C0812" w:rsidP="001C0812">
      <w:pPr>
        <w:pStyle w:val="Heading2"/>
        <w:rPr>
          <w:rFonts w:cstheme="majorHAnsi"/>
          <w:color w:val="000000" w:themeColor="text1"/>
          <w:sz w:val="24"/>
          <w:szCs w:val="24"/>
        </w:rPr>
      </w:pPr>
      <w:r w:rsidRPr="001C0812">
        <w:rPr>
          <w:rFonts w:cstheme="majorHAnsi"/>
          <w:color w:val="000000" w:themeColor="text1"/>
          <w:sz w:val="24"/>
          <w:szCs w:val="24"/>
        </w:rPr>
        <w:lastRenderedPageBreak/>
        <w:t>The University of North Texas has many resources available to students.  For a complete list, go to:</w:t>
      </w:r>
    </w:p>
    <w:p w14:paraId="737C3FC4" w14:textId="77777777" w:rsidR="001C0812" w:rsidRPr="001C0812" w:rsidRDefault="001C0812" w:rsidP="001C0812">
      <w:pPr>
        <w:pStyle w:val="Heading2"/>
        <w:rPr>
          <w:rFonts w:cstheme="majorHAnsi"/>
          <w:color w:val="000000" w:themeColor="text1"/>
          <w:sz w:val="24"/>
          <w:szCs w:val="24"/>
        </w:rPr>
      </w:pPr>
      <w:r w:rsidRPr="001C0812">
        <w:rPr>
          <w:rFonts w:cstheme="majorHAnsi"/>
          <w:color w:val="000000" w:themeColor="text1"/>
          <w:sz w:val="24"/>
          <w:szCs w:val="24"/>
        </w:rPr>
        <w:t>See:  </w:t>
      </w:r>
      <w:hyperlink r:id="rId40" w:tgtFrame="_blank" w:history="1">
        <w:r w:rsidRPr="001C0812">
          <w:rPr>
            <w:rStyle w:val="Hyperlink"/>
            <w:rFonts w:cstheme="majorHAnsi"/>
            <w:color w:val="000000" w:themeColor="text1"/>
            <w:sz w:val="24"/>
            <w:szCs w:val="24"/>
          </w:rPr>
          <w:t>Student ResourcesLinks to an external site.</w:t>
        </w:r>
      </w:hyperlink>
    </w:p>
    <w:p w14:paraId="00A7488E" w14:textId="77777777" w:rsidR="001C0812" w:rsidRPr="001C0812" w:rsidRDefault="001C0812" w:rsidP="001C0812">
      <w:pPr>
        <w:pStyle w:val="Heading2"/>
        <w:rPr>
          <w:rFonts w:cstheme="majorHAnsi"/>
          <w:color w:val="000000" w:themeColor="text1"/>
          <w:sz w:val="24"/>
          <w:szCs w:val="24"/>
        </w:rPr>
      </w:pPr>
      <w:r w:rsidRPr="001C0812">
        <w:rPr>
          <w:rFonts w:cstheme="majorHAnsi"/>
          <w:color w:val="000000" w:themeColor="text1"/>
          <w:sz w:val="24"/>
          <w:szCs w:val="24"/>
        </w:rPr>
        <w:t>Link:   </w:t>
      </w:r>
      <w:hyperlink r:id="rId41" w:tgtFrame="_blank" w:history="1">
        <w:r w:rsidRPr="001C0812">
          <w:rPr>
            <w:rStyle w:val="Hyperlink"/>
            <w:rFonts w:cstheme="majorHAnsi"/>
            <w:color w:val="000000" w:themeColor="text1"/>
            <w:sz w:val="24"/>
            <w:szCs w:val="24"/>
          </w:rPr>
          <w:t>https://success.unt.edu/aa-sa-resourcesLinks to an external site.</w:t>
        </w:r>
      </w:hyperlink>
    </w:p>
    <w:p w14:paraId="2C9716ED" w14:textId="77777777" w:rsidR="001C0812" w:rsidRPr="001C0812" w:rsidRDefault="001C0812" w:rsidP="001C0812">
      <w:pPr>
        <w:pStyle w:val="Heading2"/>
        <w:rPr>
          <w:rFonts w:cstheme="majorHAnsi"/>
          <w:color w:val="000000" w:themeColor="text1"/>
          <w:sz w:val="24"/>
          <w:szCs w:val="24"/>
        </w:rPr>
      </w:pPr>
      <w:r w:rsidRPr="001C0812">
        <w:rPr>
          <w:rFonts w:cstheme="majorHAnsi"/>
          <w:color w:val="000000" w:themeColor="text1"/>
          <w:sz w:val="24"/>
          <w:szCs w:val="24"/>
        </w:rPr>
        <w:t> </w:t>
      </w:r>
    </w:p>
    <w:p w14:paraId="3B574370" w14:textId="77777777" w:rsidR="001C0812" w:rsidRPr="001C0812" w:rsidRDefault="001C0812" w:rsidP="001C0812">
      <w:pPr>
        <w:pStyle w:val="Heading2"/>
        <w:rPr>
          <w:rFonts w:cstheme="majorHAnsi"/>
          <w:color w:val="000000" w:themeColor="text1"/>
          <w:sz w:val="24"/>
          <w:szCs w:val="24"/>
        </w:rPr>
      </w:pPr>
      <w:r w:rsidRPr="001C0812">
        <w:rPr>
          <w:rFonts w:cstheme="majorHAnsi"/>
          <w:b/>
          <w:bCs/>
          <w:color w:val="000000" w:themeColor="text1"/>
          <w:sz w:val="24"/>
          <w:szCs w:val="24"/>
        </w:rPr>
        <w:t>CARE TEAM</w:t>
      </w:r>
    </w:p>
    <w:p w14:paraId="1DC2EDA7" w14:textId="77777777" w:rsidR="001C0812" w:rsidRPr="001C0812" w:rsidRDefault="001C0812" w:rsidP="001C0812">
      <w:pPr>
        <w:pStyle w:val="Heading2"/>
        <w:rPr>
          <w:rFonts w:cstheme="majorHAnsi"/>
          <w:color w:val="000000" w:themeColor="text1"/>
          <w:sz w:val="24"/>
          <w:szCs w:val="24"/>
        </w:rPr>
      </w:pPr>
      <w:r w:rsidRPr="001C0812">
        <w:rPr>
          <w:rFonts w:cstheme="majorHAnsi"/>
          <w:color w:val="000000" w:themeColor="text1"/>
          <w:sz w:val="24"/>
          <w:szCs w:val="24"/>
        </w:rPr>
        <w:t>The Care Team is a collaborative interdisciplinary committee of university officials that meets regularly to provide a response to student, staff, and faculty whose behavior could be harmful to themselves or others.</w:t>
      </w:r>
    </w:p>
    <w:p w14:paraId="5A23E640" w14:textId="77777777" w:rsidR="001C0812" w:rsidRPr="001C0812" w:rsidRDefault="001C0812" w:rsidP="001C0812">
      <w:pPr>
        <w:pStyle w:val="Heading2"/>
        <w:rPr>
          <w:rFonts w:cstheme="majorHAnsi"/>
          <w:color w:val="000000" w:themeColor="text1"/>
          <w:sz w:val="24"/>
          <w:szCs w:val="24"/>
        </w:rPr>
      </w:pPr>
      <w:r w:rsidRPr="001C0812">
        <w:rPr>
          <w:rFonts w:cstheme="majorHAnsi"/>
          <w:color w:val="000000" w:themeColor="text1"/>
          <w:sz w:val="24"/>
          <w:szCs w:val="24"/>
        </w:rPr>
        <w:t>See:  </w:t>
      </w:r>
      <w:hyperlink r:id="rId42" w:tgtFrame="_blank" w:history="1">
        <w:r w:rsidRPr="001C0812">
          <w:rPr>
            <w:rStyle w:val="Hyperlink"/>
            <w:rFonts w:cstheme="majorHAnsi"/>
            <w:color w:val="000000" w:themeColor="text1"/>
            <w:sz w:val="24"/>
            <w:szCs w:val="24"/>
          </w:rPr>
          <w:t>Care TeamLinks to an external site.</w:t>
        </w:r>
      </w:hyperlink>
    </w:p>
    <w:p w14:paraId="2E450323" w14:textId="77777777" w:rsidR="001C0812" w:rsidRPr="001C0812" w:rsidRDefault="001C0812" w:rsidP="001C0812">
      <w:pPr>
        <w:pStyle w:val="Heading2"/>
        <w:rPr>
          <w:rFonts w:cstheme="majorHAnsi"/>
          <w:color w:val="000000" w:themeColor="text1"/>
          <w:sz w:val="24"/>
          <w:szCs w:val="24"/>
        </w:rPr>
      </w:pPr>
      <w:r w:rsidRPr="001C0812">
        <w:rPr>
          <w:rFonts w:cstheme="majorHAnsi"/>
          <w:color w:val="000000" w:themeColor="text1"/>
          <w:sz w:val="24"/>
          <w:szCs w:val="24"/>
        </w:rPr>
        <w:t>Link:  </w:t>
      </w:r>
      <w:hyperlink r:id="rId43" w:tgtFrame="_blank" w:history="1">
        <w:r w:rsidRPr="001C0812">
          <w:rPr>
            <w:rStyle w:val="Hyperlink"/>
            <w:rFonts w:cstheme="majorHAnsi"/>
            <w:color w:val="000000" w:themeColor="text1"/>
            <w:sz w:val="24"/>
            <w:szCs w:val="24"/>
          </w:rPr>
          <w:t>https://studentaffairs.unt.edu/care-teamLinks to an external site.</w:t>
        </w:r>
      </w:hyperlink>
    </w:p>
    <w:p w14:paraId="2896200C" w14:textId="77777777" w:rsidR="001C0812" w:rsidRPr="001C0812" w:rsidRDefault="001C0812" w:rsidP="001C0812">
      <w:pPr>
        <w:pStyle w:val="Heading2"/>
        <w:rPr>
          <w:rFonts w:cstheme="majorHAnsi"/>
          <w:color w:val="000000" w:themeColor="text1"/>
          <w:sz w:val="24"/>
          <w:szCs w:val="24"/>
        </w:rPr>
      </w:pPr>
      <w:r w:rsidRPr="001C0812">
        <w:rPr>
          <w:rFonts w:cstheme="majorHAnsi"/>
          <w:color w:val="000000" w:themeColor="text1"/>
          <w:sz w:val="24"/>
          <w:szCs w:val="24"/>
        </w:rPr>
        <w:t> </w:t>
      </w:r>
    </w:p>
    <w:p w14:paraId="0E421C10" w14:textId="0A30A2E1" w:rsidR="00747292" w:rsidRPr="001C0812" w:rsidRDefault="00747292" w:rsidP="001C0812">
      <w:pPr>
        <w:pStyle w:val="Heading2"/>
        <w:rPr>
          <w:rFonts w:cstheme="majorHAnsi"/>
          <w:sz w:val="24"/>
          <w:szCs w:val="24"/>
        </w:rPr>
      </w:pPr>
    </w:p>
    <w:sectPr w:rsidR="00747292" w:rsidRPr="001C0812">
      <w:footerReference w:type="default" r:id="rId4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56B93" w14:textId="77777777" w:rsidR="00297E6B" w:rsidRDefault="00297E6B" w:rsidP="00BE1506">
      <w:pPr>
        <w:spacing w:after="0" w:line="240" w:lineRule="auto"/>
      </w:pPr>
      <w:r>
        <w:separator/>
      </w:r>
    </w:p>
  </w:endnote>
  <w:endnote w:type="continuationSeparator" w:id="0">
    <w:p w14:paraId="4E19F325" w14:textId="77777777" w:rsidR="00297E6B" w:rsidRDefault="00297E6B" w:rsidP="00BE1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aur">
    <w:panose1 w:val="02030504050205020304"/>
    <w:charset w:val="00"/>
    <w:family w:val="roman"/>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5033505"/>
      <w:docPartObj>
        <w:docPartGallery w:val="Page Numbers (Bottom of Page)"/>
        <w:docPartUnique/>
      </w:docPartObj>
    </w:sdtPr>
    <w:sdtEndPr>
      <w:rPr>
        <w:noProof/>
      </w:rPr>
    </w:sdtEndPr>
    <w:sdtContent>
      <w:p w14:paraId="1E5AC7D9" w14:textId="77777777" w:rsidR="00720493" w:rsidRDefault="0072049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624A295" w14:textId="77777777" w:rsidR="00720493" w:rsidRDefault="007204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482924" w14:textId="77777777" w:rsidR="00297E6B" w:rsidRDefault="00297E6B" w:rsidP="00BE1506">
      <w:pPr>
        <w:spacing w:after="0" w:line="240" w:lineRule="auto"/>
      </w:pPr>
      <w:r>
        <w:separator/>
      </w:r>
    </w:p>
  </w:footnote>
  <w:footnote w:type="continuationSeparator" w:id="0">
    <w:p w14:paraId="34A4A611" w14:textId="77777777" w:rsidR="00297E6B" w:rsidRDefault="00297E6B" w:rsidP="00BE15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323E3"/>
    <w:multiLevelType w:val="multilevel"/>
    <w:tmpl w:val="EAD69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020591"/>
    <w:multiLevelType w:val="hybridMultilevel"/>
    <w:tmpl w:val="FB28BAFE"/>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C91B18"/>
    <w:multiLevelType w:val="multilevel"/>
    <w:tmpl w:val="1DF23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3D2F85"/>
    <w:multiLevelType w:val="hybridMultilevel"/>
    <w:tmpl w:val="9514A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9418B9"/>
    <w:multiLevelType w:val="hybridMultilevel"/>
    <w:tmpl w:val="6BEA7C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CA5658"/>
    <w:multiLevelType w:val="multilevel"/>
    <w:tmpl w:val="5680F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7E46887"/>
    <w:multiLevelType w:val="hybridMultilevel"/>
    <w:tmpl w:val="43D8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2510492">
    <w:abstractNumId w:val="1"/>
  </w:num>
  <w:num w:numId="2" w16cid:durableId="1383215599">
    <w:abstractNumId w:val="4"/>
  </w:num>
  <w:num w:numId="3" w16cid:durableId="370299901">
    <w:abstractNumId w:val="12"/>
  </w:num>
  <w:num w:numId="4" w16cid:durableId="2106996154">
    <w:abstractNumId w:val="9"/>
  </w:num>
  <w:num w:numId="5" w16cid:durableId="1065685690">
    <w:abstractNumId w:val="2"/>
  </w:num>
  <w:num w:numId="6" w16cid:durableId="395474260">
    <w:abstractNumId w:val="10"/>
  </w:num>
  <w:num w:numId="7" w16cid:durableId="1797872902">
    <w:abstractNumId w:val="3"/>
  </w:num>
  <w:num w:numId="8" w16cid:durableId="108353851">
    <w:abstractNumId w:val="11"/>
  </w:num>
  <w:num w:numId="9" w16cid:durableId="1064374923">
    <w:abstractNumId w:val="7"/>
  </w:num>
  <w:num w:numId="10" w16cid:durableId="2025477444">
    <w:abstractNumId w:val="6"/>
  </w:num>
  <w:num w:numId="11" w16cid:durableId="492257794">
    <w:abstractNumId w:val="5"/>
  </w:num>
  <w:num w:numId="12" w16cid:durableId="2024166694">
    <w:abstractNumId w:val="0"/>
  </w:num>
  <w:num w:numId="13" w16cid:durableId="44331019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3F8"/>
    <w:rsid w:val="00015AB8"/>
    <w:rsid w:val="00023439"/>
    <w:rsid w:val="000411D0"/>
    <w:rsid w:val="0004601B"/>
    <w:rsid w:val="00047695"/>
    <w:rsid w:val="0005230A"/>
    <w:rsid w:val="00052C8D"/>
    <w:rsid w:val="00095931"/>
    <w:rsid w:val="00096D8F"/>
    <w:rsid w:val="000A4469"/>
    <w:rsid w:val="0017758B"/>
    <w:rsid w:val="001B2179"/>
    <w:rsid w:val="001C0812"/>
    <w:rsid w:val="001C6264"/>
    <w:rsid w:val="001E1F43"/>
    <w:rsid w:val="001F076C"/>
    <w:rsid w:val="0021022C"/>
    <w:rsid w:val="00216494"/>
    <w:rsid w:val="00242F94"/>
    <w:rsid w:val="0025106C"/>
    <w:rsid w:val="0027083D"/>
    <w:rsid w:val="00297E6B"/>
    <w:rsid w:val="002A1246"/>
    <w:rsid w:val="002A1AE1"/>
    <w:rsid w:val="002B3E05"/>
    <w:rsid w:val="002D2405"/>
    <w:rsid w:val="002D6347"/>
    <w:rsid w:val="002E03BF"/>
    <w:rsid w:val="002F42EA"/>
    <w:rsid w:val="002F544F"/>
    <w:rsid w:val="00303BD9"/>
    <w:rsid w:val="00303E93"/>
    <w:rsid w:val="00303EB9"/>
    <w:rsid w:val="00323BFD"/>
    <w:rsid w:val="003278A8"/>
    <w:rsid w:val="00336AC9"/>
    <w:rsid w:val="00337064"/>
    <w:rsid w:val="00345341"/>
    <w:rsid w:val="00391D6D"/>
    <w:rsid w:val="003E0CFF"/>
    <w:rsid w:val="003F557F"/>
    <w:rsid w:val="00413E48"/>
    <w:rsid w:val="00435864"/>
    <w:rsid w:val="00473B0D"/>
    <w:rsid w:val="004A2BE9"/>
    <w:rsid w:val="004A2ED0"/>
    <w:rsid w:val="004A6999"/>
    <w:rsid w:val="004E0DE5"/>
    <w:rsid w:val="004E1FA2"/>
    <w:rsid w:val="004E6890"/>
    <w:rsid w:val="005105BB"/>
    <w:rsid w:val="00530DA7"/>
    <w:rsid w:val="005436A9"/>
    <w:rsid w:val="00554641"/>
    <w:rsid w:val="00580B9E"/>
    <w:rsid w:val="005923CA"/>
    <w:rsid w:val="005D48A8"/>
    <w:rsid w:val="005E56B2"/>
    <w:rsid w:val="00614387"/>
    <w:rsid w:val="00620D1B"/>
    <w:rsid w:val="00626DD3"/>
    <w:rsid w:val="00634B9D"/>
    <w:rsid w:val="006378C0"/>
    <w:rsid w:val="00661EEA"/>
    <w:rsid w:val="00677F4E"/>
    <w:rsid w:val="006814E7"/>
    <w:rsid w:val="006825AD"/>
    <w:rsid w:val="006A0C60"/>
    <w:rsid w:val="006C15A7"/>
    <w:rsid w:val="006D2FF5"/>
    <w:rsid w:val="006E0C8F"/>
    <w:rsid w:val="006E19D9"/>
    <w:rsid w:val="006F4F03"/>
    <w:rsid w:val="006F6C1F"/>
    <w:rsid w:val="007035C9"/>
    <w:rsid w:val="00720493"/>
    <w:rsid w:val="00747292"/>
    <w:rsid w:val="007477D3"/>
    <w:rsid w:val="00781EA3"/>
    <w:rsid w:val="007B1CDF"/>
    <w:rsid w:val="007B7586"/>
    <w:rsid w:val="007C3F69"/>
    <w:rsid w:val="007F6013"/>
    <w:rsid w:val="00805553"/>
    <w:rsid w:val="00814248"/>
    <w:rsid w:val="0084197A"/>
    <w:rsid w:val="00856F0A"/>
    <w:rsid w:val="00857479"/>
    <w:rsid w:val="00897248"/>
    <w:rsid w:val="008B3768"/>
    <w:rsid w:val="008C1375"/>
    <w:rsid w:val="008D4F3D"/>
    <w:rsid w:val="008E2A89"/>
    <w:rsid w:val="009147A4"/>
    <w:rsid w:val="009308FE"/>
    <w:rsid w:val="00953E3C"/>
    <w:rsid w:val="00964025"/>
    <w:rsid w:val="00973A57"/>
    <w:rsid w:val="00980964"/>
    <w:rsid w:val="009B7A43"/>
    <w:rsid w:val="009C54AC"/>
    <w:rsid w:val="009D6E83"/>
    <w:rsid w:val="009E157F"/>
    <w:rsid w:val="00A00F15"/>
    <w:rsid w:val="00A04235"/>
    <w:rsid w:val="00A05F4D"/>
    <w:rsid w:val="00A13398"/>
    <w:rsid w:val="00A14C51"/>
    <w:rsid w:val="00A21DBD"/>
    <w:rsid w:val="00A25464"/>
    <w:rsid w:val="00A30D09"/>
    <w:rsid w:val="00A34308"/>
    <w:rsid w:val="00A35E40"/>
    <w:rsid w:val="00A37D73"/>
    <w:rsid w:val="00A62C53"/>
    <w:rsid w:val="00A969FD"/>
    <w:rsid w:val="00AA55F9"/>
    <w:rsid w:val="00AA5AC5"/>
    <w:rsid w:val="00AB6A9D"/>
    <w:rsid w:val="00AF7763"/>
    <w:rsid w:val="00B64E4C"/>
    <w:rsid w:val="00B771AD"/>
    <w:rsid w:val="00B77348"/>
    <w:rsid w:val="00B939D2"/>
    <w:rsid w:val="00B95756"/>
    <w:rsid w:val="00BA01DA"/>
    <w:rsid w:val="00BA0C68"/>
    <w:rsid w:val="00BC210B"/>
    <w:rsid w:val="00BC5337"/>
    <w:rsid w:val="00BC750D"/>
    <w:rsid w:val="00BD6031"/>
    <w:rsid w:val="00BE1506"/>
    <w:rsid w:val="00BE33F8"/>
    <w:rsid w:val="00BF17F9"/>
    <w:rsid w:val="00BF476F"/>
    <w:rsid w:val="00C20A3F"/>
    <w:rsid w:val="00C336D9"/>
    <w:rsid w:val="00C5445E"/>
    <w:rsid w:val="00C777F9"/>
    <w:rsid w:val="00C9457B"/>
    <w:rsid w:val="00C97514"/>
    <w:rsid w:val="00CA62C2"/>
    <w:rsid w:val="00CB5D3C"/>
    <w:rsid w:val="00CE0498"/>
    <w:rsid w:val="00D24A47"/>
    <w:rsid w:val="00D36F14"/>
    <w:rsid w:val="00D400D8"/>
    <w:rsid w:val="00D80323"/>
    <w:rsid w:val="00D842B3"/>
    <w:rsid w:val="00D84C96"/>
    <w:rsid w:val="00D868A1"/>
    <w:rsid w:val="00D92E50"/>
    <w:rsid w:val="00E43BE0"/>
    <w:rsid w:val="00E5112B"/>
    <w:rsid w:val="00E541FE"/>
    <w:rsid w:val="00E64BAB"/>
    <w:rsid w:val="00E75E2A"/>
    <w:rsid w:val="00E86EA1"/>
    <w:rsid w:val="00EA2414"/>
    <w:rsid w:val="00EB5D63"/>
    <w:rsid w:val="00ED1185"/>
    <w:rsid w:val="00EF75E8"/>
    <w:rsid w:val="00F314C6"/>
    <w:rsid w:val="00F62F80"/>
    <w:rsid w:val="00F734DA"/>
    <w:rsid w:val="00F816EA"/>
    <w:rsid w:val="00FA6DFF"/>
    <w:rsid w:val="00FB1691"/>
    <w:rsid w:val="00FB4F8D"/>
    <w:rsid w:val="00FD784F"/>
    <w:rsid w:val="00FF228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976E1B"/>
  <w15:chartTrackingRefBased/>
  <w15:docId w15:val="{C3A72D2D-C052-41C5-81E3-4E36B3D1C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aur" w:eastAsiaTheme="minorEastAsia" w:hAnsi="Centaur" w:cstheme="minorBidi"/>
        <w:bCs/>
        <w:sz w:val="23"/>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1246"/>
    <w:pPr>
      <w:keepNext/>
      <w:keepLines/>
      <w:spacing w:before="360" w:after="120"/>
      <w:outlineLvl w:val="0"/>
    </w:pPr>
    <w:rPr>
      <w:rFonts w:asciiTheme="majorHAnsi" w:eastAsiaTheme="majorEastAsia" w:hAnsiTheme="majorHAnsi" w:cstheme="majorBidi"/>
      <w:bCs w:val="0"/>
      <w:color w:val="2F5496" w:themeColor="accent1" w:themeShade="BF"/>
      <w:sz w:val="32"/>
      <w:szCs w:val="32"/>
      <w:lang w:eastAsia="en-US"/>
    </w:rPr>
  </w:style>
  <w:style w:type="paragraph" w:styleId="Heading2">
    <w:name w:val="heading 2"/>
    <w:basedOn w:val="Normal"/>
    <w:next w:val="Normal"/>
    <w:link w:val="Heading2Char"/>
    <w:uiPriority w:val="9"/>
    <w:unhideWhenUsed/>
    <w:qFormat/>
    <w:rsid w:val="002A1246"/>
    <w:pPr>
      <w:keepNext/>
      <w:keepLines/>
      <w:spacing w:before="120" w:after="120"/>
      <w:outlineLvl w:val="1"/>
    </w:pPr>
    <w:rPr>
      <w:rFonts w:asciiTheme="majorHAnsi" w:eastAsiaTheme="majorEastAsia" w:hAnsiTheme="majorHAnsi" w:cstheme="majorBidi"/>
      <w:bCs w:val="0"/>
      <w:color w:val="2F5496" w:themeColor="accent1" w:themeShade="BF"/>
      <w:sz w:val="26"/>
      <w:szCs w:val="26"/>
      <w:lang w:eastAsia="en-US"/>
    </w:rPr>
  </w:style>
  <w:style w:type="paragraph" w:styleId="Heading3">
    <w:name w:val="heading 3"/>
    <w:basedOn w:val="Normal"/>
    <w:next w:val="Normal"/>
    <w:link w:val="Heading3Char"/>
    <w:uiPriority w:val="9"/>
    <w:semiHidden/>
    <w:unhideWhenUsed/>
    <w:qFormat/>
    <w:rsid w:val="004E689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4E689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15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1506"/>
  </w:style>
  <w:style w:type="paragraph" w:styleId="Footer">
    <w:name w:val="footer"/>
    <w:basedOn w:val="Normal"/>
    <w:link w:val="FooterChar"/>
    <w:uiPriority w:val="99"/>
    <w:unhideWhenUsed/>
    <w:rsid w:val="00BE15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1506"/>
  </w:style>
  <w:style w:type="table" w:styleId="TableGrid">
    <w:name w:val="Table Grid"/>
    <w:basedOn w:val="TableNormal"/>
    <w:uiPriority w:val="39"/>
    <w:rsid w:val="00242F94"/>
    <w:pPr>
      <w:spacing w:after="0" w:line="240" w:lineRule="auto"/>
    </w:pPr>
    <w:rPr>
      <w:b/>
      <w:bCs w:val="0"/>
      <w:sz w:val="25"/>
      <w:szCs w:val="25"/>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A1246"/>
    <w:rPr>
      <w:rFonts w:asciiTheme="majorHAnsi" w:eastAsiaTheme="majorEastAsia" w:hAnsiTheme="majorHAnsi" w:cstheme="majorBidi"/>
      <w:bCs w:val="0"/>
      <w:color w:val="2F5496" w:themeColor="accent1" w:themeShade="BF"/>
      <w:sz w:val="32"/>
      <w:szCs w:val="32"/>
      <w:lang w:eastAsia="en-US"/>
    </w:rPr>
  </w:style>
  <w:style w:type="character" w:customStyle="1" w:styleId="Heading2Char">
    <w:name w:val="Heading 2 Char"/>
    <w:basedOn w:val="DefaultParagraphFont"/>
    <w:link w:val="Heading2"/>
    <w:uiPriority w:val="9"/>
    <w:rsid w:val="002A1246"/>
    <w:rPr>
      <w:rFonts w:asciiTheme="majorHAnsi" w:eastAsiaTheme="majorEastAsia" w:hAnsiTheme="majorHAnsi" w:cstheme="majorBidi"/>
      <w:bCs w:val="0"/>
      <w:color w:val="2F5496" w:themeColor="accent1" w:themeShade="BF"/>
      <w:sz w:val="26"/>
      <w:szCs w:val="26"/>
      <w:lang w:eastAsia="en-US"/>
    </w:rPr>
  </w:style>
  <w:style w:type="character" w:styleId="Hyperlink">
    <w:name w:val="Hyperlink"/>
    <w:basedOn w:val="DefaultParagraphFont"/>
    <w:uiPriority w:val="99"/>
    <w:unhideWhenUsed/>
    <w:rsid w:val="002A1246"/>
    <w:rPr>
      <w:color w:val="0563C1" w:themeColor="hyperlink"/>
      <w:u w:val="single"/>
    </w:rPr>
  </w:style>
  <w:style w:type="character" w:styleId="UnresolvedMention">
    <w:name w:val="Unresolved Mention"/>
    <w:basedOn w:val="DefaultParagraphFont"/>
    <w:uiPriority w:val="99"/>
    <w:semiHidden/>
    <w:unhideWhenUsed/>
    <w:rsid w:val="008E2A89"/>
    <w:rPr>
      <w:color w:val="605E5C"/>
      <w:shd w:val="clear" w:color="auto" w:fill="E1DFDD"/>
    </w:rPr>
  </w:style>
  <w:style w:type="character" w:customStyle="1" w:styleId="Heading3Char">
    <w:name w:val="Heading 3 Char"/>
    <w:basedOn w:val="DefaultParagraphFont"/>
    <w:link w:val="Heading3"/>
    <w:uiPriority w:val="9"/>
    <w:rsid w:val="004E6890"/>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4E6890"/>
    <w:rPr>
      <w:rFonts w:asciiTheme="majorHAnsi" w:eastAsiaTheme="majorEastAsia" w:hAnsiTheme="majorHAnsi" w:cstheme="majorBidi"/>
      <w:i/>
      <w:iCs/>
      <w:color w:val="2F5496" w:themeColor="accent1" w:themeShade="BF"/>
    </w:rPr>
  </w:style>
  <w:style w:type="paragraph" w:styleId="ListParagraph">
    <w:name w:val="List Paragraph"/>
    <w:basedOn w:val="Normal"/>
    <w:uiPriority w:val="34"/>
    <w:qFormat/>
    <w:rsid w:val="004E6890"/>
    <w:pPr>
      <w:spacing w:after="0" w:line="240" w:lineRule="auto"/>
      <w:ind w:left="720"/>
      <w:contextualSpacing/>
    </w:pPr>
    <w:rPr>
      <w:rFonts w:ascii="Times New Roman" w:hAnsi="Times New Roman"/>
      <w:bCs w:val="0"/>
      <w:sz w:val="24"/>
      <w:szCs w:val="24"/>
      <w:lang w:eastAsia="en-US"/>
    </w:rPr>
  </w:style>
  <w:style w:type="character" w:styleId="Strong">
    <w:name w:val="Strong"/>
    <w:basedOn w:val="DefaultParagraphFont"/>
    <w:uiPriority w:val="22"/>
    <w:qFormat/>
    <w:rsid w:val="004E6890"/>
    <w:rPr>
      <w:b/>
      <w:bCs w:val="0"/>
    </w:rPr>
  </w:style>
  <w:style w:type="paragraph" w:styleId="BodyText">
    <w:name w:val="Body Text"/>
    <w:basedOn w:val="Normal"/>
    <w:link w:val="BodyTextChar"/>
    <w:uiPriority w:val="1"/>
    <w:unhideWhenUsed/>
    <w:qFormat/>
    <w:rsid w:val="004E6890"/>
    <w:pPr>
      <w:widowControl w:val="0"/>
      <w:spacing w:after="0" w:line="240" w:lineRule="auto"/>
      <w:ind w:left="100"/>
    </w:pPr>
    <w:rPr>
      <w:rFonts w:ascii="Times New Roman" w:eastAsia="Times New Roman" w:hAnsi="Times New Roman" w:cs="Times New Roman"/>
      <w:bCs w:val="0"/>
      <w:sz w:val="24"/>
      <w:szCs w:val="24"/>
      <w:lang w:eastAsia="en-US"/>
    </w:rPr>
  </w:style>
  <w:style w:type="character" w:customStyle="1" w:styleId="BodyTextChar">
    <w:name w:val="Body Text Char"/>
    <w:basedOn w:val="DefaultParagraphFont"/>
    <w:link w:val="BodyText"/>
    <w:uiPriority w:val="1"/>
    <w:rsid w:val="004E6890"/>
    <w:rPr>
      <w:rFonts w:ascii="Times New Roman" w:eastAsia="Times New Roman" w:hAnsi="Times New Roman" w:cs="Times New Roman"/>
      <w:bCs w:val="0"/>
      <w:sz w:val="24"/>
      <w:szCs w:val="24"/>
      <w:lang w:eastAsia="en-US"/>
    </w:rPr>
  </w:style>
  <w:style w:type="paragraph" w:customStyle="1" w:styleId="Default">
    <w:name w:val="Default"/>
    <w:rsid w:val="004E6890"/>
    <w:pPr>
      <w:autoSpaceDE w:val="0"/>
      <w:autoSpaceDN w:val="0"/>
      <w:adjustRightInd w:val="0"/>
      <w:spacing w:after="0" w:line="240" w:lineRule="auto"/>
    </w:pPr>
    <w:rPr>
      <w:rFonts w:ascii="Calibri" w:hAnsi="Calibri" w:cs="Calibri"/>
      <w:b/>
      <w:bCs w:val="0"/>
      <w:color w:val="000000"/>
      <w:sz w:val="24"/>
      <w:szCs w:val="24"/>
    </w:rPr>
  </w:style>
  <w:style w:type="character" w:customStyle="1" w:styleId="apple-converted-space">
    <w:name w:val="apple-converted-space"/>
    <w:basedOn w:val="DefaultParagraphFont"/>
    <w:rsid w:val="007204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Myriam.reynolds@unt.edu" TargetMode="External"/><Relationship Id="rId18" Type="http://schemas.openxmlformats.org/officeDocument/2006/relationships/hyperlink" Target="https://deanofstudents.unt.edu/conduct" TargetMode="External"/><Relationship Id="rId26" Type="http://schemas.openxmlformats.org/officeDocument/2006/relationships/hyperlink" Target="https://registrar.unt.edu/registration/spring-academic-calendar.html" TargetMode="External"/><Relationship Id="rId39" Type="http://schemas.openxmlformats.org/officeDocument/2006/relationships/hyperlink" Target="https://registrar.unt.edu/registration/spring-academic-calendar.html" TargetMode="External"/><Relationship Id="rId21" Type="http://schemas.openxmlformats.org/officeDocument/2006/relationships/hyperlink" Target="http://eagleconnect.unt.edu/" TargetMode="External"/><Relationship Id="rId34" Type="http://schemas.openxmlformats.org/officeDocument/2006/relationships/hyperlink" Target="http://ferpa.unt.edu/" TargetMode="External"/><Relationship Id="rId42" Type="http://schemas.openxmlformats.org/officeDocument/2006/relationships/hyperlink" Target="https://studentaffairs.unt.edu/care-team" TargetMode="External"/><Relationship Id="rId7" Type="http://schemas.openxmlformats.org/officeDocument/2006/relationships/hyperlink" Target="mailto:Andrew.chung@unt.edu" TargetMode="External"/><Relationship Id="rId2" Type="http://schemas.openxmlformats.org/officeDocument/2006/relationships/styles" Target="styles.xml"/><Relationship Id="rId16" Type="http://schemas.openxmlformats.org/officeDocument/2006/relationships/hyperlink" Target="https://policy.unt.edu/policy/06-003" TargetMode="External"/><Relationship Id="rId29" Type="http://schemas.openxmlformats.org/officeDocument/2006/relationships/hyperlink" Target="http://financialaid.unt.edu/sa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udentaffairs.unt.edu/counseling-and-testing-services" TargetMode="External"/><Relationship Id="rId24" Type="http://schemas.openxmlformats.org/officeDocument/2006/relationships/hyperlink" Target="https://music.unt.edu/student-health-and-wellness" TargetMode="External"/><Relationship Id="rId32" Type="http://schemas.openxmlformats.org/officeDocument/2006/relationships/hyperlink" Target="http://financialaid.unt.edu/sap" TargetMode="External"/><Relationship Id="rId37" Type="http://schemas.openxmlformats.org/officeDocument/2006/relationships/hyperlink" Target="https://disparities.unt.edu/mental-health-resources" TargetMode="External"/><Relationship Id="rId40" Type="http://schemas.openxmlformats.org/officeDocument/2006/relationships/hyperlink" Target="https://success.unt.edu/aa-sa-resources" TargetMode="Externa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policy.unt.edu/policy/06-003" TargetMode="External"/><Relationship Id="rId23" Type="http://schemas.openxmlformats.org/officeDocument/2006/relationships/hyperlink" Target="http://disability.unt.edu/" TargetMode="External"/><Relationship Id="rId28" Type="http://schemas.openxmlformats.org/officeDocument/2006/relationships/hyperlink" Target="https://registrar.unt.edu/sites/default/files/spring-2026-academic-calendar.pdf" TargetMode="External"/><Relationship Id="rId36" Type="http://schemas.openxmlformats.org/officeDocument/2006/relationships/hyperlink" Target="http://studentaffairs.unt.edu/counseling-and-testing-services" TargetMode="External"/><Relationship Id="rId10" Type="http://schemas.openxmlformats.org/officeDocument/2006/relationships/hyperlink" Target="https://registrar.unt.edu/registration/fall-registration-guide" TargetMode="External"/><Relationship Id="rId19" Type="http://schemas.openxmlformats.org/officeDocument/2006/relationships/hyperlink" Target="http://my.unt.edu/" TargetMode="External"/><Relationship Id="rId31" Type="http://schemas.openxmlformats.org/officeDocument/2006/relationships/hyperlink" Target="http://financialaid.unt.edu/sap" TargetMode="External"/><Relationship Id="rId4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clear.unt.edu/supported-technologies/canvas/requirements" TargetMode="External"/><Relationship Id="rId14" Type="http://schemas.openxmlformats.org/officeDocument/2006/relationships/hyperlink" Target="https://clear.unt.edu/online-communication-tips" TargetMode="External"/><Relationship Id="rId22" Type="http://schemas.openxmlformats.org/officeDocument/2006/relationships/hyperlink" Target="https://disability.unt.edu/" TargetMode="External"/><Relationship Id="rId27" Type="http://schemas.openxmlformats.org/officeDocument/2006/relationships/hyperlink" Target="https://registrar.unt.edu/sites/default/files/spring-2026-academic-calendar.pdf" TargetMode="External"/><Relationship Id="rId30" Type="http://schemas.openxmlformats.org/officeDocument/2006/relationships/hyperlink" Target="http://financialaid.unt.edu/sap" TargetMode="External"/><Relationship Id="rId35" Type="http://schemas.openxmlformats.org/officeDocument/2006/relationships/hyperlink" Target="http://studentaffairs.unt.edu/counseling-and-testing-services" TargetMode="External"/><Relationship Id="rId43" Type="http://schemas.openxmlformats.org/officeDocument/2006/relationships/hyperlink" Target="https://studentaffairs.unt.edu/care-team" TargetMode="External"/><Relationship Id="rId8" Type="http://schemas.openxmlformats.org/officeDocument/2006/relationships/hyperlink" Target="https://clear.unt.edu/supported-technologies/canvas/requirements" TargetMode="External"/><Relationship Id="rId3" Type="http://schemas.openxmlformats.org/officeDocument/2006/relationships/settings" Target="settings.xml"/><Relationship Id="rId12" Type="http://schemas.openxmlformats.org/officeDocument/2006/relationships/hyperlink" Target="https://speakout.unt.edu/" TargetMode="External"/><Relationship Id="rId17" Type="http://schemas.openxmlformats.org/officeDocument/2006/relationships/hyperlink" Target="https://deanofstudents.unt.edu/conduct" TargetMode="External"/><Relationship Id="rId25" Type="http://schemas.openxmlformats.org/officeDocument/2006/relationships/hyperlink" Target="https://registrar.unt.edu/registration/spring-academic-calendar.html" TargetMode="External"/><Relationship Id="rId33" Type="http://schemas.openxmlformats.org/officeDocument/2006/relationships/hyperlink" Target="http://ferpa.unt.edu/" TargetMode="External"/><Relationship Id="rId38" Type="http://schemas.openxmlformats.org/officeDocument/2006/relationships/hyperlink" Target="https://disparities.unt.edu/mental-health-resources" TargetMode="External"/><Relationship Id="rId46" Type="http://schemas.openxmlformats.org/officeDocument/2006/relationships/theme" Target="theme/theme1.xml"/><Relationship Id="rId20" Type="http://schemas.openxmlformats.org/officeDocument/2006/relationships/hyperlink" Target="http://eagleconnect.unt.edu/" TargetMode="External"/><Relationship Id="rId41" Type="http://schemas.openxmlformats.org/officeDocument/2006/relationships/hyperlink" Target="https://success.unt.edu/aa-sa-resou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4272</TotalTime>
  <Pages>13</Pages>
  <Words>3617</Words>
  <Characters>20621</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Chung</dc:creator>
  <cp:keywords/>
  <dc:description/>
  <cp:lastModifiedBy>Andrew Chung</cp:lastModifiedBy>
  <cp:revision>141</cp:revision>
  <dcterms:created xsi:type="dcterms:W3CDTF">2020-10-31T01:41:00Z</dcterms:created>
  <dcterms:modified xsi:type="dcterms:W3CDTF">2026-02-16T17:31:00Z</dcterms:modified>
</cp:coreProperties>
</file>