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jc w:val="center"/>
        <w:rPr>
          <w:rFonts w:ascii="Arial" w:cs="Arial" w:eastAsia="Arial" w:hAnsi="Arial"/>
          <w:sz w:val="34"/>
          <w:szCs w:val="34"/>
        </w:rPr>
      </w:pPr>
      <w:r w:rsidDel="00000000" w:rsidR="00000000" w:rsidRPr="00000000">
        <w:rPr>
          <w:rFonts w:ascii="Arial" w:cs="Arial" w:eastAsia="Arial" w:hAnsi="Arial"/>
          <w:color w:val="00853e"/>
          <w:sz w:val="34"/>
          <w:szCs w:val="34"/>
          <w:rtl w:val="0"/>
        </w:rPr>
        <w:t xml:space="preserve">College of Science Success Seminar: COS 1100- Section .008 </w:t>
      </w:r>
      <w:r w:rsidDel="00000000" w:rsidR="00000000" w:rsidRPr="00000000">
        <w:rPr>
          <w:rtl w:val="0"/>
        </w:rPr>
      </w:r>
    </w:p>
    <w:p w:rsidR="00000000" w:rsidDel="00000000" w:rsidP="00000000" w:rsidRDefault="00000000" w:rsidRPr="00000000" w14:paraId="00000002">
      <w:pPr>
        <w:pStyle w:val="Heading2"/>
        <w:spacing w:after="0" w:before="0" w:line="240" w:lineRule="auto"/>
        <w:jc w:val="center"/>
        <w:rPr>
          <w:rFonts w:ascii="Arial" w:cs="Arial" w:eastAsia="Arial" w:hAnsi="Arial"/>
          <w:color w:val="000000"/>
          <w:sz w:val="22"/>
          <w:szCs w:val="22"/>
        </w:rPr>
      </w:pPr>
      <w:bookmarkStart w:colFirst="0" w:colLast="0" w:name="_heading=h.jq19nxnro83x" w:id="0"/>
      <w:bookmarkEnd w:id="0"/>
      <w:r w:rsidDel="00000000" w:rsidR="00000000" w:rsidRPr="00000000">
        <w:rPr>
          <w:rFonts w:ascii="Arial" w:cs="Arial" w:eastAsia="Arial" w:hAnsi="Arial"/>
          <w:color w:val="000000"/>
          <w:sz w:val="22"/>
          <w:szCs w:val="22"/>
          <w:rtl w:val="0"/>
        </w:rPr>
        <w:t xml:space="preserve">Fall 2025</w:t>
      </w:r>
    </w:p>
    <w:p w:rsidR="00000000" w:rsidDel="00000000" w:rsidP="00000000" w:rsidRDefault="00000000" w:rsidRPr="00000000" w14:paraId="00000003">
      <w:pPr>
        <w:pStyle w:val="Heading2"/>
        <w:spacing w:after="0" w:before="0" w:line="240" w:lineRule="auto"/>
        <w:jc w:val="center"/>
        <w:rPr>
          <w:rFonts w:ascii="Arial" w:cs="Arial" w:eastAsia="Arial" w:hAnsi="Arial"/>
          <w:color w:val="000000"/>
          <w:sz w:val="22"/>
          <w:szCs w:val="22"/>
        </w:rPr>
      </w:pPr>
      <w:bookmarkStart w:colFirst="0" w:colLast="0" w:name="_heading=h.urr0snbuntq2" w:id="1"/>
      <w:bookmarkEnd w:id="1"/>
      <w:r w:rsidDel="00000000" w:rsidR="00000000" w:rsidRPr="00000000">
        <w:rPr>
          <w:rFonts w:ascii="Arial" w:cs="Arial" w:eastAsia="Arial" w:hAnsi="Arial"/>
          <w:color w:val="000000"/>
          <w:sz w:val="22"/>
          <w:szCs w:val="22"/>
          <w:rtl w:val="0"/>
        </w:rPr>
        <w:t xml:space="preserve">Wooten Hall, 321 </w:t>
      </w:r>
    </w:p>
    <w:p w:rsidR="00000000" w:rsidDel="00000000" w:rsidP="00000000" w:rsidRDefault="00000000" w:rsidRPr="00000000" w14:paraId="00000004">
      <w:pPr>
        <w:pStyle w:val="Heading2"/>
        <w:spacing w:after="0" w:before="0" w:line="240" w:lineRule="auto"/>
        <w:jc w:val="center"/>
        <w:rPr>
          <w:rFonts w:ascii="Arial" w:cs="Arial" w:eastAsia="Arial" w:hAnsi="Arial"/>
          <w:color w:val="000000"/>
          <w:sz w:val="22"/>
          <w:szCs w:val="22"/>
        </w:rPr>
      </w:pPr>
      <w:bookmarkStart w:colFirst="0" w:colLast="0" w:name="_heading=h.y3n7fso74vai" w:id="2"/>
      <w:bookmarkEnd w:id="2"/>
      <w:r w:rsidDel="00000000" w:rsidR="00000000" w:rsidRPr="00000000">
        <w:rPr>
          <w:rFonts w:ascii="Arial" w:cs="Arial" w:eastAsia="Arial" w:hAnsi="Arial"/>
          <w:color w:val="000000"/>
          <w:sz w:val="22"/>
          <w:szCs w:val="22"/>
          <w:rtl w:val="0"/>
        </w:rPr>
        <w:t xml:space="preserve">Tuesdays, 3:30-4:20 </w:t>
      </w:r>
    </w:p>
    <w:p w:rsidR="00000000" w:rsidDel="00000000" w:rsidP="00000000" w:rsidRDefault="00000000" w:rsidRPr="00000000" w14:paraId="00000005">
      <w:pPr>
        <w:pStyle w:val="Heading2"/>
        <w:spacing w:after="0" w:before="0" w:line="240" w:lineRule="auto"/>
        <w:rPr>
          <w:rFonts w:ascii="Arial" w:cs="Arial" w:eastAsia="Arial" w:hAnsi="Arial"/>
        </w:rPr>
      </w:pPr>
      <w:r w:rsidDel="00000000" w:rsidR="00000000" w:rsidRPr="00000000">
        <w:rPr>
          <w:rFonts w:ascii="Arial" w:cs="Arial" w:eastAsia="Arial" w:hAnsi="Arial"/>
          <w:rtl w:val="0"/>
        </w:rPr>
        <w:t xml:space="preserve">Instructor Information  </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Instructor: Alberto Garcia Mora</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Fonts w:ascii="Arial" w:cs="Arial" w:eastAsia="Arial" w:hAnsi="Arial"/>
          <w:rtl w:val="0"/>
        </w:rPr>
        <w:t xml:space="preserve">Office Location: Matthews Hall 207</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rtl w:val="0"/>
        </w:rPr>
        <w:t xml:space="preserve">Email: </w:t>
      </w:r>
      <w:hyperlink r:id="rId7">
        <w:r w:rsidDel="00000000" w:rsidR="00000000" w:rsidRPr="00000000">
          <w:rPr>
            <w:rFonts w:ascii="Arial" w:cs="Arial" w:eastAsia="Arial" w:hAnsi="Arial"/>
            <w:color w:val="1155cc"/>
            <w:u w:val="single"/>
            <w:rtl w:val="0"/>
          </w:rPr>
          <w:t xml:space="preserve">Alberto.garciamora@unt.edu</w:t>
        </w:r>
      </w:hyperlink>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Fonts w:ascii="Arial" w:cs="Arial" w:eastAsia="Arial" w:hAnsi="Arial"/>
          <w:rtl w:val="0"/>
        </w:rPr>
        <w:t xml:space="preserve">Office Hours: By appointment. Email me to make an appointment. </w:t>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Fonts w:ascii="Arial" w:cs="Arial" w:eastAsia="Arial" w:hAnsi="Arial"/>
          <w:rtl w:val="0"/>
        </w:rPr>
        <w:t xml:space="preserve">Communication Expectations: Messaging me through Canvas will be the preferred tool of communication. I will do my best to respond within 24 hours or the next business day. If it is urgent, email me at the email above and in the subject line write “URGENT”. In all your messages, please include your Name, ID Number, and Course. </w:t>
      </w:r>
      <w:r w:rsidDel="00000000" w:rsidR="00000000" w:rsidRPr="00000000">
        <w:rPr>
          <w:rFonts w:ascii="Arial" w:cs="Arial" w:eastAsia="Arial" w:hAnsi="Arial"/>
          <w:highlight w:val="white"/>
          <w:rtl w:val="0"/>
        </w:rPr>
        <w:t xml:space="preserve">Visit the CLEAR webpage that provides</w:t>
      </w:r>
      <w:hyperlink r:id="rId8">
        <w:r w:rsidDel="00000000" w:rsidR="00000000" w:rsidRPr="00000000">
          <w:rPr>
            <w:rFonts w:ascii="Arial" w:cs="Arial" w:eastAsia="Arial" w:hAnsi="Arial"/>
            <w:highlight w:val="white"/>
            <w:rtl w:val="0"/>
          </w:rPr>
          <w:t xml:space="preserve"> </w:t>
        </w:r>
      </w:hyperlink>
      <w:hyperlink r:id="rId9">
        <w:r w:rsidDel="00000000" w:rsidR="00000000" w:rsidRPr="00000000">
          <w:rPr>
            <w:rFonts w:ascii="Arial" w:cs="Arial" w:eastAsia="Arial" w:hAnsi="Arial"/>
            <w:color w:val="0563c1"/>
            <w:highlight w:val="white"/>
            <w:u w:val="single"/>
            <w:rtl w:val="0"/>
          </w:rPr>
          <w:t xml:space="preserve">Online Communication Tips</w:t>
        </w:r>
      </w:hyperlink>
      <w:r w:rsidDel="00000000" w:rsidR="00000000" w:rsidRPr="00000000">
        <w:rPr>
          <w:rFonts w:ascii="Arial" w:cs="Arial" w:eastAsia="Arial" w:hAnsi="Arial"/>
          <w:highlight w:val="white"/>
          <w:rtl w:val="0"/>
        </w:rPr>
        <w:t xml:space="preserve"> (https://clear.unt.edu/online-communication-tips) for netiquette. </w:t>
      </w:r>
      <w:r w:rsidDel="00000000" w:rsidR="00000000" w:rsidRPr="00000000">
        <w:rPr>
          <w:rtl w:val="0"/>
        </w:rPr>
      </w:r>
    </w:p>
    <w:p w:rsidR="00000000" w:rsidDel="00000000" w:rsidP="00000000" w:rsidRDefault="00000000" w:rsidRPr="00000000" w14:paraId="0000000B">
      <w:pPr>
        <w:pStyle w:val="Heading2"/>
        <w:spacing w:after="0" w:before="0" w:line="240" w:lineRule="auto"/>
        <w:rPr>
          <w:rFonts w:ascii="Arial" w:cs="Arial" w:eastAsia="Arial" w:hAnsi="Arial"/>
        </w:rPr>
      </w:pPr>
      <w:r w:rsidDel="00000000" w:rsidR="00000000" w:rsidRPr="00000000">
        <w:rPr>
          <w:rFonts w:ascii="Arial" w:cs="Arial" w:eastAsia="Arial" w:hAnsi="Arial"/>
          <w:rtl w:val="0"/>
        </w:rPr>
        <w:t xml:space="preserve">Course Description, Structure, and Objectives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Course Description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rPr>
      </w:pPr>
      <w:r w:rsidDel="00000000" w:rsidR="00000000" w:rsidRPr="00000000">
        <w:rPr>
          <w:rFonts w:ascii="Arial" w:cs="Arial" w:eastAsia="Arial" w:hAnsi="Arial"/>
          <w:rtl w:val="0"/>
        </w:rPr>
        <w:t xml:space="preserve">COS 1100 is a first-year seminar course designed to support and enhance success in the College of Science and UNT by teaching and practicing healthy academic habits, connecting students to campus resources, and building a support network of peers, faculty, and staff.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Course Structure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color w:val="111111"/>
          <w:rtl w:val="0"/>
        </w:rPr>
        <w:t xml:space="preserve">This course will be held in person</w:t>
      </w:r>
      <w:r w:rsidDel="00000000" w:rsidR="00000000" w:rsidRPr="00000000">
        <w:rPr>
          <w:rFonts w:ascii="Arial" w:cs="Arial" w:eastAsia="Arial" w:hAnsi="Arial"/>
          <w:rtl w:val="0"/>
        </w:rPr>
        <w:t xml:space="preserve"> once a week. The seminar will consist of both in-class and Canvas discussions and assignments.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Learning Outcomes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rPr>
      </w:pPr>
      <w:r w:rsidDel="00000000" w:rsidR="00000000" w:rsidRPr="00000000">
        <w:rPr>
          <w:rFonts w:ascii="Arial" w:cs="Arial" w:eastAsia="Arial" w:hAnsi="Arial"/>
          <w:rtl w:val="0"/>
        </w:rPr>
        <w:t xml:space="preserve">After successful completion of this course: </w:t>
      </w:r>
    </w:p>
    <w:p w:rsidR="00000000" w:rsidDel="00000000" w:rsidP="00000000" w:rsidRDefault="00000000" w:rsidRPr="00000000" w14:paraId="00000012">
      <w:pPr>
        <w:numPr>
          <w:ilvl w:val="0"/>
          <w:numId w:val="8"/>
        </w:numPr>
        <w:pBdr>
          <w:top w:color="auto" w:space="0" w:sz="0" w:val="none"/>
          <w:bottom w:color="auto" w:space="0" w:sz="0" w:val="none"/>
          <w:right w:color="auto" w:space="0" w:sz="0" w:val="none"/>
          <w:between w:color="auto" w:space="0" w:sz="0" w:val="none"/>
        </w:pBdr>
        <w:spacing w:after="0" w:lineRule="auto"/>
        <w:ind w:left="360"/>
        <w:rPr>
          <w:rFonts w:ascii="Arial" w:cs="Arial" w:eastAsia="Arial" w:hAnsi="Arial"/>
          <w:sz w:val="22"/>
          <w:szCs w:val="22"/>
        </w:rPr>
      </w:pPr>
      <w:r w:rsidDel="00000000" w:rsidR="00000000" w:rsidRPr="00000000">
        <w:rPr>
          <w:rFonts w:ascii="Arial" w:cs="Arial" w:eastAsia="Arial" w:hAnsi="Arial"/>
          <w:rtl w:val="0"/>
        </w:rPr>
        <w:t xml:space="preserve">Students will be able to identify learning strategies that foster academic success while maintaining academic integrity. </w:t>
      </w:r>
    </w:p>
    <w:p w:rsidR="00000000" w:rsidDel="00000000" w:rsidP="00000000" w:rsidRDefault="00000000" w:rsidRPr="00000000" w14:paraId="00000013">
      <w:pPr>
        <w:numPr>
          <w:ilvl w:val="0"/>
          <w:numId w:val="8"/>
        </w:numPr>
        <w:pBdr>
          <w:top w:color="auto" w:space="0" w:sz="0" w:val="none"/>
          <w:bottom w:color="auto" w:space="0" w:sz="0" w:val="none"/>
          <w:right w:color="auto" w:space="0" w:sz="0" w:val="none"/>
          <w:between w:color="auto" w:space="0" w:sz="0" w:val="none"/>
        </w:pBdr>
        <w:spacing w:after="0" w:lineRule="auto"/>
        <w:ind w:left="360"/>
        <w:rPr>
          <w:rFonts w:ascii="Arial" w:cs="Arial" w:eastAsia="Arial" w:hAnsi="Arial"/>
          <w:sz w:val="24"/>
          <w:szCs w:val="24"/>
        </w:rPr>
      </w:pPr>
      <w:r w:rsidDel="00000000" w:rsidR="00000000" w:rsidRPr="00000000">
        <w:rPr>
          <w:rFonts w:ascii="Arial" w:cs="Arial" w:eastAsia="Arial" w:hAnsi="Arial"/>
          <w:rtl w:val="0"/>
        </w:rPr>
        <w:t xml:space="preserve">Students will have developed their knowledge of their degree and career readiness. </w:t>
      </w:r>
    </w:p>
    <w:p w:rsidR="00000000" w:rsidDel="00000000" w:rsidP="00000000" w:rsidRDefault="00000000" w:rsidRPr="00000000" w14:paraId="00000014">
      <w:pPr>
        <w:numPr>
          <w:ilvl w:val="0"/>
          <w:numId w:val="8"/>
        </w:numPr>
        <w:pBdr>
          <w:top w:color="auto" w:space="0" w:sz="0" w:val="none"/>
          <w:bottom w:color="auto" w:space="0" w:sz="0" w:val="none"/>
          <w:right w:color="auto" w:space="0" w:sz="0" w:val="none"/>
          <w:between w:color="auto" w:space="0" w:sz="0" w:val="none"/>
        </w:pBdr>
        <w:spacing w:after="0" w:lineRule="auto"/>
        <w:ind w:left="360"/>
        <w:rPr>
          <w:rFonts w:ascii="Arial" w:cs="Arial" w:eastAsia="Arial" w:hAnsi="Arial"/>
          <w:sz w:val="22"/>
          <w:szCs w:val="22"/>
        </w:rPr>
      </w:pPr>
      <w:r w:rsidDel="00000000" w:rsidR="00000000" w:rsidRPr="00000000">
        <w:rPr>
          <w:rFonts w:ascii="Arial" w:cs="Arial" w:eastAsia="Arial" w:hAnsi="Arial"/>
          <w:rtl w:val="0"/>
        </w:rPr>
        <w:t xml:space="preserve">Students will be able to identify and utilize campus resources and opportunities. </w:t>
      </w:r>
    </w:p>
    <w:p w:rsidR="00000000" w:rsidDel="00000000" w:rsidP="00000000" w:rsidRDefault="00000000" w:rsidRPr="00000000" w14:paraId="00000015">
      <w:pPr>
        <w:numPr>
          <w:ilvl w:val="0"/>
          <w:numId w:val="8"/>
        </w:numPr>
        <w:pBdr>
          <w:top w:color="auto" w:space="0" w:sz="0" w:val="none"/>
          <w:bottom w:color="auto" w:space="0" w:sz="0" w:val="none"/>
          <w:right w:color="auto" w:space="0" w:sz="0" w:val="none"/>
          <w:between w:color="auto" w:space="0" w:sz="0" w:val="none"/>
        </w:pBdr>
        <w:spacing w:after="0" w:lineRule="auto"/>
        <w:ind w:left="360"/>
        <w:rPr>
          <w:rFonts w:ascii="Arial" w:cs="Arial" w:eastAsia="Arial" w:hAnsi="Arial"/>
        </w:rPr>
      </w:pPr>
      <w:r w:rsidDel="00000000" w:rsidR="00000000" w:rsidRPr="00000000">
        <w:rPr>
          <w:rFonts w:ascii="Arial" w:cs="Arial" w:eastAsia="Arial" w:hAnsi="Arial"/>
          <w:rtl w:val="0"/>
        </w:rPr>
        <w:t xml:space="preserve">Students will develop a strong, cohesive support system within the UNT community by embracing curiosity, humility, and an assets-based approach to life-long learning. </w:t>
      </w:r>
    </w:p>
    <w:p w:rsidR="00000000" w:rsidDel="00000000" w:rsidP="00000000" w:rsidRDefault="00000000" w:rsidRPr="00000000" w14:paraId="00000016">
      <w:pPr>
        <w:pStyle w:val="Heading2"/>
        <w:rPr>
          <w:rFonts w:ascii="Arial" w:cs="Arial" w:eastAsia="Arial" w:hAnsi="Arial"/>
          <w:color w:val="297d53"/>
          <w:sz w:val="26"/>
          <w:szCs w:val="26"/>
        </w:rPr>
      </w:pPr>
      <w:bookmarkStart w:colFirst="0" w:colLast="0" w:name="_heading=h.2xbxas3df3yc" w:id="3"/>
      <w:bookmarkEnd w:id="3"/>
      <w:r w:rsidDel="00000000" w:rsidR="00000000" w:rsidRPr="00000000">
        <w:rPr>
          <w:rFonts w:ascii="Arial" w:cs="Arial" w:eastAsia="Arial" w:hAnsi="Arial"/>
          <w:rtl w:val="0"/>
        </w:rPr>
        <w:t xml:space="preserve">Required/Recommended Materials </w:t>
      </w: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pacing w:after="0" w:lineRule="auto"/>
        <w:ind w:left="0" w:firstLine="0"/>
        <w:rPr>
          <w:rFonts w:ascii="Arial" w:cs="Arial" w:eastAsia="Arial" w:hAnsi="Arial"/>
        </w:rPr>
      </w:pPr>
      <w:r w:rsidDel="00000000" w:rsidR="00000000" w:rsidRPr="00000000">
        <w:rPr>
          <w:rFonts w:ascii="Arial" w:cs="Arial" w:eastAsia="Arial" w:hAnsi="Arial"/>
          <w:rtl w:val="0"/>
        </w:rPr>
        <w:t xml:space="preserve">There are no required textbooks for this class. Please bring the following materials to each class.</w:t>
      </w:r>
    </w:p>
    <w:p w:rsidR="00000000" w:rsidDel="00000000" w:rsidP="00000000" w:rsidRDefault="00000000" w:rsidRPr="00000000" w14:paraId="00000018">
      <w:pPr>
        <w:numPr>
          <w:ilvl w:val="0"/>
          <w:numId w:val="4"/>
        </w:numPr>
        <w:pBdr>
          <w:top w:color="auto" w:space="0" w:sz="0" w:val="none"/>
          <w:bottom w:color="auto" w:space="0" w:sz="0" w:val="none"/>
          <w:right w:color="auto" w:space="0" w:sz="0" w:val="none"/>
          <w:between w:color="auto" w:space="0" w:sz="0" w:val="none"/>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 positive mindset</w:t>
      </w:r>
    </w:p>
    <w:p w:rsidR="00000000" w:rsidDel="00000000" w:rsidP="00000000" w:rsidRDefault="00000000" w:rsidRPr="00000000" w14:paraId="00000019">
      <w:pPr>
        <w:numPr>
          <w:ilvl w:val="0"/>
          <w:numId w:val="4"/>
        </w:numPr>
        <w:pBdr>
          <w:top w:color="auto" w:space="0" w:sz="0" w:val="none"/>
          <w:bottom w:color="auto" w:space="0" w:sz="0" w:val="none"/>
          <w:right w:color="auto" w:space="0" w:sz="0" w:val="none"/>
          <w:between w:color="auto" w:space="0" w:sz="0" w:val="none"/>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 smart device that connects to the internet</w:t>
      </w:r>
    </w:p>
    <w:p w:rsidR="00000000" w:rsidDel="00000000" w:rsidP="00000000" w:rsidRDefault="00000000" w:rsidRPr="00000000" w14:paraId="0000001A">
      <w:pPr>
        <w:numPr>
          <w:ilvl w:val="0"/>
          <w:numId w:val="4"/>
        </w:numPr>
        <w:pBdr>
          <w:top w:color="auto" w:space="0" w:sz="0" w:val="none"/>
          <w:bottom w:color="auto" w:space="0" w:sz="0" w:val="none"/>
          <w:right w:color="auto" w:space="0" w:sz="0" w:val="none"/>
          <w:between w:color="auto" w:space="0" w:sz="0" w:val="none"/>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 planner. We will be using these to help with our time management. Find one that works for you. </w:t>
      </w:r>
    </w:p>
    <w:p w:rsidR="00000000" w:rsidDel="00000000" w:rsidP="00000000" w:rsidRDefault="00000000" w:rsidRPr="00000000" w14:paraId="0000001B">
      <w:pPr>
        <w:numPr>
          <w:ilvl w:val="0"/>
          <w:numId w:val="4"/>
        </w:numPr>
        <w:pBdr>
          <w:top w:color="auto" w:space="0" w:sz="0" w:val="none"/>
          <w:bottom w:color="auto" w:space="0" w:sz="0" w:val="none"/>
          <w:right w:color="auto" w:space="0" w:sz="0" w:val="none"/>
          <w:between w:color="auto" w:space="0" w:sz="0" w:val="none"/>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Writing utensils </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Teaching Philosophy and Information About the Instructor</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0" w:lineRule="auto"/>
        <w:ind w:left="0" w:firstLine="0"/>
        <w:rPr>
          <w:rFonts w:ascii="Arial" w:cs="Arial" w:eastAsia="Arial" w:hAnsi="Arial"/>
        </w:rPr>
      </w:pPr>
      <w:r w:rsidDel="00000000" w:rsidR="00000000" w:rsidRPr="00000000">
        <w:rPr>
          <w:rFonts w:ascii="Arial" w:cs="Arial" w:eastAsia="Arial" w:hAnsi="Arial"/>
          <w:rtl w:val="0"/>
        </w:rPr>
        <w:t xml:space="preserve">I believe all students can be successful. For my students, I aspire to provide a space that challenges and stimulates their way of thinking, where they can grow holistically: emotionally, mentally, and socially.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0" w:lineRule="auto"/>
        <w:ind w:left="0" w:firstLine="0"/>
        <w:rPr>
          <w:rFonts w:ascii="Arial" w:cs="Arial" w:eastAsia="Arial" w:hAnsi="Arial"/>
        </w:rPr>
      </w:pPr>
      <w:r w:rsidDel="00000000" w:rsidR="00000000" w:rsidRPr="00000000">
        <w:rPr>
          <w:rFonts w:ascii="Arial" w:cs="Arial" w:eastAsia="Arial" w:hAnsi="Arial"/>
          <w:rtl w:val="0"/>
        </w:rPr>
        <w:t xml:space="preserve">I come from a background in secondary education, where I taught Spanish for 5 years. I graduated from the University of Nevada, Reno with two bachelor's degrees in 2018 and graduated with my master’s from the University of Texas at Tyler in 2024. Currently, I am starting my second year in the Higher Education Ph.D. program here at UNT. Although my background is not in Science, I hope to learn from you as much as you can learn from me. If I do not have an answer right away, I will search for one. This class is to help all of us learn from one another.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UNT Policies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Academic Integrity Policy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Fonts w:ascii="Arial" w:cs="Arial" w:eastAsia="Arial" w:hAnsi="Arial"/>
          <w:rtl w:val="0"/>
        </w:rPr>
        <w:t xml:space="preserve">According to UNT Policy 06.003, Student Academic Integrity, academic dishonesty occurs when students engage in behaviors including, but not limited to, cheating, fabrication, facilitating academic dishonesty, forgery, plagiarism, and sabotage. Academic Integrity is outlined in the UNT Policy on Student Standards for Academic Integrity. Academic dishonesty includes cheating, plagiarism, forgery, fabrication, facilitating academic dishonesty, and sabotage. Any suspected cases of Academic Dishonesty will be addressed according to university policies and procedures. Penalties can range from a verbal or written warning to receiving an “F” grade in the course. More severe sanctions may be applied in cases of major violations. The relevant policy and procedures are available at: https://vpaa.unt.edu/ss/integrity.</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Regarding the Use of Artificial Intelligence</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Building on UNT’s academic integrity policy, an originality score of more than 15% based on Turnitin (excluding references) will necessitate a rewrite and may prompt a one-on-one meeting with the instructor to understand the underlying reason for the score.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Additionally, to ensure all students have an equal opportunity to succeed and to preserve the integrity of the course, students are not permitted to submit text that is generated by artificial intelligence (AI) systems such as ChatGPT, Bing Chat, Claude, Google Bard, or any other automated assistance for any classwork or assessments. This includes using AI to generate answers to assignments, exams, or projects, or using AI to complete any other course-related tasks. Using AI in this way undermines your ability to develop critical thinking, writing, or research skills that are essential for this course and your academic success. Students may use AI as part of their research and preparation for assignments, or as a text editor, but text that is submitted must be written by the student. For example, students may use AI to generate ideas, questions, or summaries that they then revise, expand, or cite properly. Students should also be aware of the potential benefits and limitations of using AI as a tool for learning and research. AI systems can provide helpful information or suggestions, but they are not always reliable or accurate. Students should critically evaluate the sources, methods, and outputs of AI systems. Violations of this policy will be treated as academic misconduct. If you have any questions about this policy or if you are unsure whether a particular use of AI is acceptable, please do not hesitate to ask for clarification.</w:t>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rFonts w:ascii="Arial" w:cs="Arial" w:eastAsia="Arial" w:hAnsi="Arial"/>
          <w:color w:val="297d53"/>
          <w:sz w:val="24"/>
          <w:szCs w:val="24"/>
          <w:rtl w:val="0"/>
        </w:rPr>
        <w:t xml:space="preserve">Plagiarism</w: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In this policy, “Plagiarism” refers to the use of another’s ideas or words without proper attribution in any academic work, regardless of intent, including but not limited to:</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1. The knowing or negligent use of paraphrased or quoted material from published or unpublished works of others without full acknowledgment or citation, or</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Fonts w:ascii="Arial" w:cs="Arial" w:eastAsia="Arial" w:hAnsi="Arial"/>
          <w:rtl w:val="0"/>
        </w:rPr>
        <w:t xml:space="preserve">2. The knowing or negligent use of materials prepared by another person or an agency engaged in selling term papers or academic materials.</w:t>
      </w: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ADA Policy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01f1e"/>
        </w:rPr>
      </w:pPr>
      <w:r w:rsidDel="00000000" w:rsidR="00000000" w:rsidRPr="00000000">
        <w:rPr>
          <w:rFonts w:ascii="Arial" w:cs="Arial" w:eastAsia="Arial" w:hAnsi="Arial"/>
          <w:color w:val="201f1e"/>
          <w:rtl w:val="0"/>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01f1e"/>
        </w:rPr>
      </w:pPr>
      <w:r w:rsidDel="00000000" w:rsidR="00000000" w:rsidRPr="00000000">
        <w:rPr>
          <w:rFonts w:ascii="Arial" w:cs="Arial" w:eastAsia="Arial" w:hAnsi="Arial"/>
          <w:color w:val="201f1e"/>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01f1e"/>
        </w:rPr>
      </w:pPr>
      <w:r w:rsidDel="00000000" w:rsidR="00000000" w:rsidRPr="00000000">
        <w:rPr>
          <w:rFonts w:ascii="Arial" w:cs="Arial" w:eastAsia="Arial" w:hAnsi="Arial"/>
          <w:color w:val="201f1e"/>
          <w:rtl w:val="0"/>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w:t>
      </w:r>
      <w:hyperlink r:id="rId10">
        <w:r w:rsidDel="00000000" w:rsidR="00000000" w:rsidRPr="00000000">
          <w:rPr>
            <w:rFonts w:ascii="Arial" w:cs="Arial" w:eastAsia="Arial" w:hAnsi="Arial"/>
            <w:color w:val="201f1e"/>
            <w:rtl w:val="0"/>
          </w:rPr>
          <w:t xml:space="preserve"> </w:t>
        </w:r>
      </w:hyperlink>
      <w:hyperlink r:id="rId11">
        <w:r w:rsidDel="00000000" w:rsidR="00000000" w:rsidRPr="00000000">
          <w:rPr>
            <w:rFonts w:ascii="Arial" w:cs="Arial" w:eastAsia="Arial" w:hAnsi="Arial"/>
            <w:color w:val="0563c1"/>
            <w:u w:val="single"/>
            <w:rtl w:val="0"/>
          </w:rPr>
          <w:t xml:space="preserve">Office of Disability Access</w:t>
        </w:r>
      </w:hyperlink>
      <w:r w:rsidDel="00000000" w:rsidR="00000000" w:rsidRPr="00000000">
        <w:rPr>
          <w:rFonts w:ascii="Arial" w:cs="Arial" w:eastAsia="Arial" w:hAnsi="Arial"/>
          <w:color w:val="201f1e"/>
          <w:rtl w:val="0"/>
        </w:rPr>
        <w:t xml:space="preserve"> website (</w:t>
      </w:r>
      <w:hyperlink r:id="rId12">
        <w:r w:rsidDel="00000000" w:rsidR="00000000" w:rsidRPr="00000000">
          <w:rPr>
            <w:rFonts w:ascii="Arial" w:cs="Arial" w:eastAsia="Arial" w:hAnsi="Arial"/>
            <w:color w:val="0563c1"/>
            <w:u w:val="single"/>
            <w:rtl w:val="0"/>
          </w:rPr>
          <w:t xml:space="preserve">https://studentaffairs.unt.edu/office-disability-access</w:t>
        </w:r>
      </w:hyperlink>
      <w:r w:rsidDel="00000000" w:rsidR="00000000" w:rsidRPr="00000000">
        <w:rPr>
          <w:rFonts w:ascii="Arial" w:cs="Arial" w:eastAsia="Arial" w:hAnsi="Arial"/>
          <w:color w:val="201f1e"/>
          <w:u w:val="single"/>
          <w:rtl w:val="0"/>
        </w:rPr>
        <w:t xml:space="preserve">)</w:t>
      </w:r>
      <w:r w:rsidDel="00000000" w:rsidR="00000000" w:rsidRPr="00000000">
        <w:rPr>
          <w:rFonts w:ascii="Arial" w:cs="Arial" w:eastAsia="Arial" w:hAnsi="Arial"/>
          <w:color w:val="201f1e"/>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01f1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Emergency Notification &amp; Procedures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Acceptable Student Behavior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w:t>
      </w:r>
      <w:hyperlink r:id="rId13">
        <w:r w:rsidDel="00000000" w:rsidR="00000000" w:rsidRPr="00000000">
          <w:rPr>
            <w:rFonts w:ascii="Arial" w:cs="Arial" w:eastAsia="Arial" w:hAnsi="Arial"/>
            <w:rtl w:val="0"/>
          </w:rPr>
          <w:t xml:space="preserve"> </w:t>
        </w:r>
      </w:hyperlink>
      <w:hyperlink r:id="rId14">
        <w:r w:rsidDel="00000000" w:rsidR="00000000" w:rsidRPr="00000000">
          <w:rPr>
            <w:rFonts w:ascii="Arial" w:cs="Arial" w:eastAsia="Arial" w:hAnsi="Arial"/>
            <w:color w:val="0563c1"/>
            <w:u w:val="single"/>
            <w:rtl w:val="0"/>
          </w:rPr>
          <w:t xml:space="preserve">Code of Student Conduct</w:t>
        </w:r>
      </w:hyperlink>
      <w:r w:rsidDel="00000000" w:rsidR="00000000" w:rsidRPr="00000000">
        <w:rPr>
          <w:rFonts w:ascii="Arial" w:cs="Arial" w:eastAsia="Arial" w:hAnsi="Arial"/>
          <w:rtl w:val="0"/>
        </w:rPr>
        <w:t xml:space="preserve"> (https://deanofstudents.unt.edu/conduct) to learn more.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Access to Information - Eagle Connect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Students’ access point for business and academic services at UNT is located at:</w:t>
      </w:r>
      <w:hyperlink r:id="rId15">
        <w:r w:rsidDel="00000000" w:rsidR="00000000" w:rsidRPr="00000000">
          <w:rPr>
            <w:rFonts w:ascii="Arial" w:cs="Arial" w:eastAsia="Arial" w:hAnsi="Arial"/>
            <w:rtl w:val="0"/>
          </w:rPr>
          <w:t xml:space="preserve"> </w:t>
        </w:r>
      </w:hyperlink>
      <w:hyperlink r:id="rId16">
        <w:r w:rsidDel="00000000" w:rsidR="00000000" w:rsidRPr="00000000">
          <w:rPr>
            <w:rFonts w:ascii="Arial" w:cs="Arial" w:eastAsia="Arial" w:hAnsi="Arial"/>
            <w:color w:val="0563c1"/>
            <w:u w:val="single"/>
            <w:rtl w:val="0"/>
          </w:rPr>
          <w:t xml:space="preserve">my.unt.edu</w:t>
        </w:r>
      </w:hyperlink>
      <w:r w:rsidDel="00000000" w:rsidR="00000000" w:rsidRPr="00000000">
        <w:rPr>
          <w:rFonts w:ascii="Arial" w:cs="Arial" w:eastAsia="Arial" w:hAnsi="Arial"/>
          <w:rtl w:val="0"/>
        </w:rPr>
        <w:t xml:space="preserve">. All official communication from the University will be delivered to a student’s Eagle Connect account. For more information, please visit the website that explains Eagle Connect and how to forward e-mail</w:t>
      </w:r>
      <w:hyperlink r:id="rId17">
        <w:r w:rsidDel="00000000" w:rsidR="00000000" w:rsidRPr="00000000">
          <w:rPr>
            <w:rFonts w:ascii="Arial" w:cs="Arial" w:eastAsia="Arial" w:hAnsi="Arial"/>
            <w:rtl w:val="0"/>
          </w:rPr>
          <w:t xml:space="preserve"> </w:t>
        </w:r>
      </w:hyperlink>
      <w:hyperlink r:id="rId18">
        <w:r w:rsidDel="00000000" w:rsidR="00000000" w:rsidRPr="00000000">
          <w:rPr>
            <w:rFonts w:ascii="Arial" w:cs="Arial" w:eastAsia="Arial" w:hAnsi="Arial"/>
            <w:color w:val="0563c1"/>
            <w:u w:val="single"/>
            <w:rtl w:val="0"/>
          </w:rPr>
          <w:t xml:space="preserve">Eagle Connect</w:t>
        </w:r>
      </w:hyperlink>
      <w:r w:rsidDel="00000000" w:rsidR="00000000" w:rsidRPr="00000000">
        <w:rPr>
          <w:rFonts w:ascii="Arial" w:cs="Arial" w:eastAsia="Arial" w:hAnsi="Arial"/>
          <w:rtl w:val="0"/>
        </w:rPr>
        <w:t xml:space="preserve"> (https://it.unt.edu/eagleconnect).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Arial" w:cs="Arial" w:eastAsia="Arial" w:hAnsi="Arial"/>
          <w:color w:val="297d53"/>
          <w:sz w:val="24"/>
          <w:szCs w:val="24"/>
        </w:rPr>
      </w:pPr>
      <w:r w:rsidDel="00000000" w:rsidR="00000000" w:rsidRPr="00000000">
        <w:rPr>
          <w:rFonts w:ascii="Arial" w:cs="Arial" w:eastAsia="Arial" w:hAnsi="Arial"/>
          <w:color w:val="297d53"/>
          <w:sz w:val="24"/>
          <w:szCs w:val="24"/>
          <w:rtl w:val="0"/>
        </w:rPr>
        <w:t xml:space="preserve">Student Evaluation Administration Dates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Student feedback is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r w:rsidDel="00000000" w:rsidR="00000000" w:rsidRPr="00000000">
        <w:rPr>
          <w:rFonts w:ascii="Arial" w:cs="Arial" w:eastAsia="Arial" w:hAnsi="Arial"/>
          <w:color w:val="0563c1"/>
          <w:u w:val="single"/>
          <w:rtl w:val="0"/>
        </w:rPr>
        <w:t xml:space="preserve">no-reply@iasystem.org</w:t>
      </w:r>
      <w:r w:rsidDel="00000000" w:rsidR="00000000" w:rsidRPr="00000000">
        <w:rPr>
          <w:rFonts w:ascii="Arial" w:cs="Arial" w:eastAsia="Arial" w:hAnsi="Arial"/>
          <w:rtl w:val="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w:t>
      </w:r>
      <w:hyperlink r:id="rId19">
        <w:r w:rsidDel="00000000" w:rsidR="00000000" w:rsidRPr="00000000">
          <w:rPr>
            <w:rFonts w:ascii="Arial" w:cs="Arial" w:eastAsia="Arial" w:hAnsi="Arial"/>
            <w:rtl w:val="0"/>
          </w:rPr>
          <w:t xml:space="preserve"> </w:t>
        </w:r>
      </w:hyperlink>
      <w:hyperlink r:id="rId20">
        <w:r w:rsidDel="00000000" w:rsidR="00000000" w:rsidRPr="00000000">
          <w:rPr>
            <w:rFonts w:ascii="Arial" w:cs="Arial" w:eastAsia="Arial" w:hAnsi="Arial"/>
            <w:color w:val="0563c1"/>
            <w:u w:val="single"/>
            <w:rtl w:val="0"/>
          </w:rPr>
          <w:t xml:space="preserve">SPOT website</w:t>
        </w:r>
      </w:hyperlink>
      <w:r w:rsidDel="00000000" w:rsidR="00000000" w:rsidRPr="00000000">
        <w:rPr>
          <w:rFonts w:ascii="Arial" w:cs="Arial" w:eastAsia="Arial" w:hAnsi="Arial"/>
          <w:rtl w:val="0"/>
        </w:rPr>
        <w:t xml:space="preserve"> (http://spot.unt.edu/) or email </w:t>
      </w:r>
      <w:r w:rsidDel="00000000" w:rsidR="00000000" w:rsidRPr="00000000">
        <w:rPr>
          <w:rFonts w:ascii="Arial" w:cs="Arial" w:eastAsia="Arial" w:hAnsi="Arial"/>
          <w:color w:val="0563c1"/>
          <w:u w:val="single"/>
          <w:rtl w:val="0"/>
        </w:rPr>
        <w:t xml:space="preserve">spot@unt.edu</w:t>
      </w:r>
      <w:r w:rsidDel="00000000" w:rsidR="00000000" w:rsidRPr="00000000">
        <w:rPr>
          <w:rFonts w:ascii="Arial" w:cs="Arial" w:eastAsia="Arial" w:hAnsi="Arial"/>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Academic Support &amp; Student Services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0" w:before="40" w:lineRule="auto"/>
        <w:rPr>
          <w:rFonts w:ascii="Arial" w:cs="Arial" w:eastAsia="Arial" w:hAnsi="Arial"/>
          <w:i w:val="1"/>
          <w:color w:val="297d53"/>
          <w:sz w:val="26"/>
          <w:szCs w:val="26"/>
        </w:rPr>
      </w:pPr>
      <w:r w:rsidDel="00000000" w:rsidR="00000000" w:rsidRPr="00000000">
        <w:rPr>
          <w:rFonts w:ascii="Arial" w:cs="Arial" w:eastAsia="Arial" w:hAnsi="Arial"/>
          <w:i w:val="1"/>
          <w:color w:val="297d53"/>
          <w:sz w:val="26"/>
          <w:szCs w:val="26"/>
          <w:rtl w:val="0"/>
        </w:rPr>
        <w:t xml:space="preserve">Mental Health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rPr>
      </w:pPr>
      <w:r w:rsidDel="00000000" w:rsidR="00000000" w:rsidRPr="00000000">
        <w:rPr>
          <w:rFonts w:ascii="Arial" w:cs="Arial" w:eastAsia="Arial" w:hAnsi="Arial"/>
          <w:rtl w:val="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spacing w:after="0" w:lineRule="auto"/>
        <w:ind w:left="1080" w:hanging="360"/>
        <w:rPr>
          <w:rFonts w:ascii="Arial" w:cs="Arial" w:eastAsia="Arial" w:hAnsi="Arial"/>
        </w:rPr>
      </w:pPr>
      <w:hyperlink r:id="rId21">
        <w:r w:rsidDel="00000000" w:rsidR="00000000" w:rsidRPr="00000000">
          <w:rPr>
            <w:rFonts w:ascii="Arial" w:cs="Arial" w:eastAsia="Arial" w:hAnsi="Arial"/>
            <w:color w:val="0563c1"/>
            <w:u w:val="single"/>
            <w:rtl w:val="0"/>
          </w:rPr>
          <w:t xml:space="preserve">Student Health and Wellness Center</w:t>
        </w:r>
      </w:hyperlink>
      <w:r w:rsidDel="00000000" w:rsidR="00000000" w:rsidRPr="00000000">
        <w:rPr>
          <w:rFonts w:ascii="Arial" w:cs="Arial" w:eastAsia="Arial" w:hAnsi="Arial"/>
          <w:rtl w:val="0"/>
        </w:rPr>
        <w:t xml:space="preserve"> (https://studentaffairs.unt.edu/student-health-and-wellness-center) </w:t>
      </w:r>
    </w:p>
    <w:p w:rsidR="00000000" w:rsidDel="00000000" w:rsidP="00000000" w:rsidRDefault="00000000" w:rsidRPr="00000000" w14:paraId="0000003D">
      <w:pPr>
        <w:numPr>
          <w:ilvl w:val="0"/>
          <w:numId w:val="6"/>
        </w:numPr>
        <w:pBdr>
          <w:top w:color="auto" w:space="0" w:sz="0" w:val="none"/>
          <w:bottom w:color="auto" w:space="0" w:sz="0" w:val="none"/>
          <w:right w:color="auto" w:space="0" w:sz="0" w:val="none"/>
          <w:between w:color="auto" w:space="0" w:sz="0" w:val="none"/>
        </w:pBdr>
        <w:spacing w:after="0" w:lineRule="auto"/>
        <w:ind w:left="1080" w:hanging="360"/>
        <w:rPr>
          <w:rFonts w:ascii="Arial" w:cs="Arial" w:eastAsia="Arial" w:hAnsi="Arial"/>
        </w:rPr>
      </w:pPr>
      <w:hyperlink r:id="rId22">
        <w:r w:rsidDel="00000000" w:rsidR="00000000" w:rsidRPr="00000000">
          <w:rPr>
            <w:rFonts w:ascii="Arial" w:cs="Arial" w:eastAsia="Arial" w:hAnsi="Arial"/>
            <w:color w:val="0563c1"/>
            <w:u w:val="single"/>
            <w:rtl w:val="0"/>
          </w:rPr>
          <w:t xml:space="preserve">Counseling and Testing Services</w:t>
        </w:r>
      </w:hyperlink>
      <w:r w:rsidDel="00000000" w:rsidR="00000000" w:rsidRPr="00000000">
        <w:rPr>
          <w:rFonts w:ascii="Arial" w:cs="Arial" w:eastAsia="Arial" w:hAnsi="Arial"/>
          <w:rtl w:val="0"/>
        </w:rPr>
        <w:t xml:space="preserve"> (https://studentaffairs.unt.edu/counseling-and-testing-services) </w:t>
      </w:r>
    </w:p>
    <w:p w:rsidR="00000000" w:rsidDel="00000000" w:rsidP="00000000" w:rsidRDefault="00000000" w:rsidRPr="00000000" w14:paraId="0000003E">
      <w:pPr>
        <w:numPr>
          <w:ilvl w:val="0"/>
          <w:numId w:val="3"/>
        </w:numPr>
        <w:pBdr>
          <w:top w:color="auto" w:space="0" w:sz="0" w:val="none"/>
          <w:bottom w:color="auto" w:space="0" w:sz="0" w:val="none"/>
          <w:right w:color="auto" w:space="0" w:sz="0" w:val="none"/>
          <w:between w:color="auto" w:space="0" w:sz="0" w:val="none"/>
        </w:pBdr>
        <w:spacing w:after="0" w:lineRule="auto"/>
        <w:ind w:left="1080" w:hanging="360"/>
        <w:rPr>
          <w:rFonts w:ascii="Arial" w:cs="Arial" w:eastAsia="Arial" w:hAnsi="Arial"/>
        </w:rPr>
      </w:pPr>
      <w:hyperlink r:id="rId23">
        <w:r w:rsidDel="00000000" w:rsidR="00000000" w:rsidRPr="00000000">
          <w:rPr>
            <w:rFonts w:ascii="Arial" w:cs="Arial" w:eastAsia="Arial" w:hAnsi="Arial"/>
            <w:color w:val="0563c1"/>
            <w:u w:val="single"/>
            <w:rtl w:val="0"/>
          </w:rPr>
          <w:t xml:space="preserve">UNT Care Team</w:t>
        </w:r>
      </w:hyperlink>
      <w:r w:rsidDel="00000000" w:rsidR="00000000" w:rsidRPr="00000000">
        <w:rPr>
          <w:rFonts w:ascii="Arial" w:cs="Arial" w:eastAsia="Arial" w:hAnsi="Arial"/>
          <w:rtl w:val="0"/>
        </w:rPr>
        <w:t xml:space="preserve"> (https://studentaffairs.unt.edu/care) </w:t>
      </w:r>
    </w:p>
    <w:p w:rsidR="00000000" w:rsidDel="00000000" w:rsidP="00000000" w:rsidRDefault="00000000" w:rsidRPr="00000000" w14:paraId="0000003F">
      <w:pPr>
        <w:numPr>
          <w:ilvl w:val="0"/>
          <w:numId w:val="7"/>
        </w:numPr>
        <w:pBdr>
          <w:top w:color="auto" w:space="0" w:sz="0" w:val="none"/>
          <w:bottom w:color="auto" w:space="0" w:sz="0" w:val="none"/>
          <w:right w:color="auto" w:space="0" w:sz="0" w:val="none"/>
          <w:between w:color="auto" w:space="0" w:sz="0" w:val="none"/>
        </w:pBdr>
        <w:spacing w:after="0" w:lineRule="auto"/>
        <w:ind w:left="1080" w:hanging="360"/>
        <w:rPr>
          <w:rFonts w:ascii="Arial" w:cs="Arial" w:eastAsia="Arial" w:hAnsi="Arial"/>
        </w:rPr>
      </w:pPr>
      <w:hyperlink r:id="rId24">
        <w:r w:rsidDel="00000000" w:rsidR="00000000" w:rsidRPr="00000000">
          <w:rPr>
            <w:rFonts w:ascii="Arial" w:cs="Arial" w:eastAsia="Arial" w:hAnsi="Arial"/>
            <w:color w:val="0563c1"/>
            <w:u w:val="single"/>
            <w:rtl w:val="0"/>
          </w:rPr>
          <w:t xml:space="preserve">UNT Psychiatric Services</w:t>
        </w:r>
      </w:hyperlink>
      <w:r w:rsidDel="00000000" w:rsidR="00000000" w:rsidRPr="00000000">
        <w:rPr>
          <w:rFonts w:ascii="Arial" w:cs="Arial" w:eastAsia="Arial" w:hAnsi="Arial"/>
          <w:rtl w:val="0"/>
        </w:rPr>
        <w:t xml:space="preserve"> (https://studentaffairs.unt.edu/student-health-and-wellness-center/services/psychiatry) </w:t>
      </w:r>
    </w:p>
    <w:p w:rsidR="00000000" w:rsidDel="00000000" w:rsidP="00000000" w:rsidRDefault="00000000" w:rsidRPr="00000000" w14:paraId="00000040">
      <w:pPr>
        <w:numPr>
          <w:ilvl w:val="0"/>
          <w:numId w:val="5"/>
        </w:numPr>
        <w:pBdr>
          <w:top w:color="auto" w:space="0" w:sz="0" w:val="none"/>
          <w:bottom w:color="auto" w:space="0" w:sz="0" w:val="none"/>
          <w:right w:color="auto" w:space="0" w:sz="0" w:val="none"/>
          <w:between w:color="auto" w:space="0" w:sz="0" w:val="none"/>
        </w:pBdr>
        <w:spacing w:after="0" w:lineRule="auto"/>
        <w:ind w:left="1080" w:hanging="360"/>
        <w:rPr>
          <w:rFonts w:ascii="Arial" w:cs="Arial" w:eastAsia="Arial" w:hAnsi="Arial"/>
        </w:rPr>
      </w:pPr>
      <w:hyperlink r:id="rId25">
        <w:r w:rsidDel="00000000" w:rsidR="00000000" w:rsidRPr="00000000">
          <w:rPr>
            <w:rFonts w:ascii="Arial" w:cs="Arial" w:eastAsia="Arial" w:hAnsi="Arial"/>
            <w:color w:val="0563c1"/>
            <w:u w:val="single"/>
            <w:rtl w:val="0"/>
          </w:rPr>
          <w:t xml:space="preserve">Individual Counseling</w:t>
        </w:r>
      </w:hyperlink>
      <w:r w:rsidDel="00000000" w:rsidR="00000000" w:rsidRPr="00000000">
        <w:rPr>
          <w:rFonts w:ascii="Arial" w:cs="Arial" w:eastAsia="Arial" w:hAnsi="Arial"/>
          <w:rtl w:val="0"/>
        </w:rPr>
        <w:t xml:space="preserve"> (https://studentaffairs.unt.edu/counseling-and-testing-services/services/individual-counseling)</w:t>
      </w: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pStyle w:val="Heading2"/>
        <w:rPr>
          <w:rFonts w:ascii="Arial" w:cs="Arial" w:eastAsia="Arial" w:hAnsi="Arial"/>
        </w:rPr>
      </w:pPr>
      <w:r w:rsidDel="00000000" w:rsidR="00000000" w:rsidRPr="00000000">
        <w:rPr>
          <w:rFonts w:ascii="Arial" w:cs="Arial" w:eastAsia="Arial" w:hAnsi="Arial"/>
          <w:rtl w:val="0"/>
        </w:rPr>
        <w:t xml:space="preserve">Course Policies</w:t>
      </w:r>
    </w:p>
    <w:p w:rsidR="00000000" w:rsidDel="00000000" w:rsidP="00000000" w:rsidRDefault="00000000" w:rsidRPr="00000000" w14:paraId="00000043">
      <w:pPr>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Grading Policy</w:t>
      </w:r>
    </w:p>
    <w:p w:rsidR="00000000" w:rsidDel="00000000" w:rsidP="00000000" w:rsidRDefault="00000000" w:rsidRPr="00000000" w14:paraId="00000044">
      <w:pPr>
        <w:rPr>
          <w:rFonts w:ascii="Arial" w:cs="Arial" w:eastAsia="Arial" w:hAnsi="Arial"/>
          <w:highlight w:val="white"/>
        </w:rPr>
      </w:pPr>
      <w:r w:rsidDel="00000000" w:rsidR="00000000" w:rsidRPr="00000000">
        <w:rPr>
          <w:rFonts w:ascii="Arial" w:cs="Arial" w:eastAsia="Arial" w:hAnsi="Arial"/>
          <w:highlight w:val="white"/>
          <w:rtl w:val="0"/>
        </w:rPr>
        <w:t xml:space="preserve">All grades are final. Grades will </w:t>
      </w:r>
      <w:r w:rsidDel="00000000" w:rsidR="00000000" w:rsidRPr="00000000">
        <w:rPr>
          <w:rFonts w:ascii="Arial" w:cs="Arial" w:eastAsia="Arial" w:hAnsi="Arial"/>
          <w:highlight w:val="white"/>
          <w:u w:val="single"/>
          <w:rtl w:val="0"/>
        </w:rPr>
        <w:t xml:space="preserve">not be</w:t>
      </w:r>
      <w:r w:rsidDel="00000000" w:rsidR="00000000" w:rsidRPr="00000000">
        <w:rPr>
          <w:rFonts w:ascii="Arial" w:cs="Arial" w:eastAsia="Arial" w:hAnsi="Arial"/>
          <w:highlight w:val="white"/>
          <w:rtl w:val="0"/>
        </w:rPr>
        <w:t xml:space="preserve"> rounded up (a 599.5 is an F, an 899.99 is a B). The grading structure for the course uses the point system and will be as follows: </w:t>
      </w:r>
    </w:p>
    <w:p w:rsidR="00000000" w:rsidDel="00000000" w:rsidP="00000000" w:rsidRDefault="00000000" w:rsidRPr="00000000" w14:paraId="00000045">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A= 900-1000 points</w:t>
      </w:r>
    </w:p>
    <w:p w:rsidR="00000000" w:rsidDel="00000000" w:rsidP="00000000" w:rsidRDefault="00000000" w:rsidRPr="00000000" w14:paraId="00000046">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B= 800–899 points</w:t>
      </w:r>
    </w:p>
    <w:p w:rsidR="00000000" w:rsidDel="00000000" w:rsidP="00000000" w:rsidRDefault="00000000" w:rsidRPr="00000000" w14:paraId="00000047">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C= 700-799 points</w:t>
      </w:r>
    </w:p>
    <w:p w:rsidR="00000000" w:rsidDel="00000000" w:rsidP="00000000" w:rsidRDefault="00000000" w:rsidRPr="00000000" w14:paraId="00000048">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D= 600-699 points</w:t>
      </w:r>
    </w:p>
    <w:p w:rsidR="00000000" w:rsidDel="00000000" w:rsidP="00000000" w:rsidRDefault="00000000" w:rsidRPr="00000000" w14:paraId="00000049">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F= 599 points or below</w:t>
      </w:r>
    </w:p>
    <w:p w:rsidR="00000000" w:rsidDel="00000000" w:rsidP="00000000" w:rsidRDefault="00000000" w:rsidRPr="00000000" w14:paraId="0000004A">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4B">
      <w:pPr>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Assignment and Late Work Policy</w:t>
      </w:r>
    </w:p>
    <w:p w:rsidR="00000000" w:rsidDel="00000000" w:rsidP="00000000" w:rsidRDefault="00000000" w:rsidRPr="00000000" w14:paraId="0000004C">
      <w:pPr>
        <w:rPr>
          <w:rFonts w:ascii="Arial" w:cs="Arial" w:eastAsia="Arial" w:hAnsi="Arial"/>
          <w:color w:val="297d53"/>
          <w:highlight w:val="white"/>
        </w:rPr>
      </w:pPr>
      <w:r w:rsidDel="00000000" w:rsidR="00000000" w:rsidRPr="00000000">
        <w:rPr>
          <w:rFonts w:ascii="Arial" w:cs="Arial" w:eastAsia="Arial" w:hAnsi="Arial"/>
          <w:highlight w:val="white"/>
          <w:rtl w:val="0"/>
        </w:rPr>
        <w:t xml:space="preserve">All assignments (except in-class assignments) are due via Canvas by 11:59 PM on the due date. Canvas assignments must be typed unless otherwise directed. </w:t>
      </w:r>
      <w:r w:rsidDel="00000000" w:rsidR="00000000" w:rsidRPr="00000000">
        <w:rPr>
          <w:rFonts w:ascii="Arial" w:cs="Arial" w:eastAsia="Arial" w:hAnsi="Arial"/>
          <w:highlight w:val="white"/>
          <w:u w:val="single"/>
          <w:rtl w:val="0"/>
        </w:rPr>
        <w:t xml:space="preserve">Late assignments will not be accepted.</w:t>
      </w:r>
      <w:r w:rsidDel="00000000" w:rsidR="00000000" w:rsidRPr="00000000">
        <w:rPr>
          <w:rFonts w:ascii="Arial" w:cs="Arial" w:eastAsia="Arial" w:hAnsi="Arial"/>
          <w:highlight w:val="white"/>
          <w:rtl w:val="0"/>
        </w:rPr>
        <w:t xml:space="preserve"> However, I understand that life happens, and I will work with you on an individual basis to determine further action. If you know ahead of time you will not be able to meet the deadline, let me know as soon as possible so we can work something out.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*Assignments are subject to change; check Canvas for the most up-to-date deadlines.</w:t>
      </w: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4D">
      <w:pPr>
        <w:rPr>
          <w:rFonts w:ascii="Arial" w:cs="Arial" w:eastAsia="Arial" w:hAnsi="Arial"/>
          <w:color w:val="297d53"/>
          <w:sz w:val="26"/>
          <w:szCs w:val="26"/>
          <w:highlight w:val="white"/>
        </w:rPr>
      </w:pPr>
      <w:r w:rsidDel="00000000" w:rsidR="00000000" w:rsidRPr="00000000">
        <w:rPr>
          <w:rFonts w:ascii="Arial" w:cs="Arial" w:eastAsia="Arial" w:hAnsi="Arial"/>
          <w:color w:val="297d53"/>
          <w:sz w:val="26"/>
          <w:szCs w:val="26"/>
          <w:highlight w:val="white"/>
          <w:rtl w:val="0"/>
        </w:rPr>
        <w:t xml:space="preserve">Attendance Policy</w:t>
      </w:r>
    </w:p>
    <w:p w:rsidR="00000000" w:rsidDel="00000000" w:rsidP="00000000" w:rsidRDefault="00000000" w:rsidRPr="00000000" w14:paraId="0000004E">
      <w:pPr>
        <w:rPr>
          <w:rFonts w:ascii="Arial" w:cs="Arial" w:eastAsia="Arial" w:hAnsi="Arial"/>
          <w:highlight w:val="white"/>
        </w:rPr>
      </w:pPr>
      <w:r w:rsidDel="00000000" w:rsidR="00000000" w:rsidRPr="00000000">
        <w:rPr>
          <w:rFonts w:ascii="Arial" w:cs="Arial" w:eastAsia="Arial" w:hAnsi="Arial"/>
          <w:highlight w:val="white"/>
          <w:rtl w:val="0"/>
        </w:rPr>
        <w:t xml:space="preserve">Attendance will be taken in every class. If you will not be able to attend class, please notify me as soon as you know. Communication is key! You have two absences you can use at any time with no excuse required. Every absence after that will drop your grade by 5%. For example, if you have a 92% your grade will drop to an 87%. </w:t>
      </w:r>
    </w:p>
    <w:p w:rsidR="00000000" w:rsidDel="00000000" w:rsidP="00000000" w:rsidRDefault="00000000" w:rsidRPr="00000000" w14:paraId="0000004F">
      <w:pPr>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Observation of Religious Days</w:t>
      </w:r>
    </w:p>
    <w:p w:rsidR="00000000" w:rsidDel="00000000" w:rsidP="00000000" w:rsidRDefault="00000000" w:rsidRPr="00000000" w14:paraId="00000050">
      <w:pPr>
        <w:rPr>
          <w:rFonts w:ascii="Arial" w:cs="Arial" w:eastAsia="Arial" w:hAnsi="Arial"/>
          <w:highlight w:val="white"/>
        </w:rPr>
      </w:pPr>
      <w:r w:rsidDel="00000000" w:rsidR="00000000" w:rsidRPr="00000000">
        <w:rPr>
          <w:rFonts w:ascii="Arial" w:cs="Arial" w:eastAsia="Arial" w:hAnsi="Arial"/>
          <w:rtl w:val="0"/>
        </w:rPr>
        <w:t xml:space="preserve">University policy encourages its faculty to make a reasonable effort to allow students to observe their religious holidays without academic penalty. If you are unable to meet a deadline due to participation in religious observances, please inform the instructor as soon as possible.</w:t>
      </w:r>
      <w:r w:rsidDel="00000000" w:rsidR="00000000" w:rsidRPr="00000000">
        <w:rPr>
          <w:rtl w:val="0"/>
        </w:rPr>
      </w:r>
    </w:p>
    <w:p w:rsidR="00000000" w:rsidDel="00000000" w:rsidP="00000000" w:rsidRDefault="00000000" w:rsidRPr="00000000" w14:paraId="00000051">
      <w:pPr>
        <w:rPr>
          <w:rFonts w:ascii="Arial" w:cs="Arial" w:eastAsia="Arial" w:hAnsi="Arial"/>
          <w:color w:val="297d53"/>
          <w:sz w:val="26"/>
          <w:szCs w:val="26"/>
          <w:highlight w:val="white"/>
        </w:rPr>
      </w:pPr>
      <w:r w:rsidDel="00000000" w:rsidR="00000000" w:rsidRPr="00000000">
        <w:rPr>
          <w:rFonts w:ascii="Arial" w:cs="Arial" w:eastAsia="Arial" w:hAnsi="Arial"/>
          <w:color w:val="297d53"/>
          <w:sz w:val="26"/>
          <w:szCs w:val="26"/>
          <w:highlight w:val="white"/>
          <w:rtl w:val="0"/>
        </w:rPr>
        <w:t xml:space="preserve">Class Participation</w:t>
      </w:r>
    </w:p>
    <w:p w:rsidR="00000000" w:rsidDel="00000000" w:rsidP="00000000" w:rsidRDefault="00000000" w:rsidRPr="00000000" w14:paraId="00000052">
      <w:pPr>
        <w:rPr>
          <w:rFonts w:ascii="Arial" w:cs="Arial" w:eastAsia="Arial" w:hAnsi="Arial"/>
          <w:highlight w:val="white"/>
        </w:rPr>
      </w:pPr>
      <w:r w:rsidDel="00000000" w:rsidR="00000000" w:rsidRPr="00000000">
        <w:rPr>
          <w:rFonts w:ascii="Arial" w:cs="Arial" w:eastAsia="Arial" w:hAnsi="Arial"/>
          <w:highlight w:val="white"/>
          <w:rtl w:val="0"/>
        </w:rPr>
        <w:t xml:space="preserve">Class participation is required. This class is built on discussion, interaction, and engagement. This also means we will respect everyone's values and opinions in class, even if they differ from your own. You will get whatever you put into the class. </w:t>
      </w:r>
    </w:p>
    <w:p w:rsidR="00000000" w:rsidDel="00000000" w:rsidP="00000000" w:rsidRDefault="00000000" w:rsidRPr="00000000" w14:paraId="00000053">
      <w:pPr>
        <w:rPr>
          <w:rFonts w:ascii="Arial" w:cs="Arial" w:eastAsia="Arial" w:hAnsi="Arial"/>
          <w:color w:val="297d53"/>
          <w:sz w:val="26"/>
          <w:szCs w:val="26"/>
          <w:highlight w:val="white"/>
        </w:rPr>
      </w:pPr>
      <w:r w:rsidDel="00000000" w:rsidR="00000000" w:rsidRPr="00000000">
        <w:rPr>
          <w:rFonts w:ascii="Arial" w:cs="Arial" w:eastAsia="Arial" w:hAnsi="Arial"/>
          <w:color w:val="297d53"/>
          <w:sz w:val="26"/>
          <w:szCs w:val="26"/>
          <w:highlight w:val="white"/>
          <w:rtl w:val="0"/>
        </w:rPr>
        <w:t xml:space="preserve">Instructor Responsibilities and Feedback</w:t>
      </w:r>
    </w:p>
    <w:p w:rsidR="00000000" w:rsidDel="00000000" w:rsidP="00000000" w:rsidRDefault="00000000" w:rsidRPr="00000000" w14:paraId="00000054">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I am determined to help you grow and learn; provide clear instructions for projects and assessments, answer questions about assignments, identify additional resources as necessary, and provide grading rubrics, review, and, in some cases, update or change course content to ensure you can succeed in this and every class you enroll in.</w:t>
      </w:r>
    </w:p>
    <w:p w:rsidR="00000000" w:rsidDel="00000000" w:rsidP="00000000" w:rsidRDefault="00000000" w:rsidRPr="00000000" w14:paraId="00000055">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 I understand the various challenges many college students face, which is why I believe in effective and open communication; please don’t hesitate to reach out if you are in need.</w:t>
      </w:r>
      <w:r w:rsidDel="00000000" w:rsidR="00000000" w:rsidRPr="00000000">
        <w:rPr>
          <w:rtl w:val="0"/>
        </w:rPr>
      </w:r>
    </w:p>
    <w:p w:rsidR="00000000" w:rsidDel="00000000" w:rsidP="00000000" w:rsidRDefault="00000000" w:rsidRPr="00000000" w14:paraId="00000056">
      <w:pPr>
        <w:rPr>
          <w:rFonts w:ascii="Arial" w:cs="Arial" w:eastAsia="Arial" w:hAnsi="Arial"/>
          <w:color w:val="297d53"/>
          <w:sz w:val="26"/>
          <w:szCs w:val="26"/>
          <w:highlight w:val="white"/>
        </w:rPr>
      </w:pPr>
      <w:r w:rsidDel="00000000" w:rsidR="00000000" w:rsidRPr="00000000">
        <w:rPr>
          <w:rFonts w:ascii="Arial" w:cs="Arial" w:eastAsia="Arial" w:hAnsi="Arial"/>
          <w:color w:val="297d53"/>
          <w:sz w:val="26"/>
          <w:szCs w:val="26"/>
          <w:highlight w:val="white"/>
          <w:rtl w:val="0"/>
        </w:rPr>
        <w:t xml:space="preserve">Syllabus Change Policy</w:t>
      </w:r>
    </w:p>
    <w:p w:rsidR="00000000" w:rsidDel="00000000" w:rsidP="00000000" w:rsidRDefault="00000000" w:rsidRPr="00000000" w14:paraId="00000057">
      <w:pPr>
        <w:rPr>
          <w:rFonts w:ascii="Arial" w:cs="Arial" w:eastAsia="Arial" w:hAnsi="Arial"/>
          <w:highlight w:val="white"/>
        </w:rPr>
      </w:pPr>
      <w:r w:rsidDel="00000000" w:rsidR="00000000" w:rsidRPr="00000000">
        <w:rPr>
          <w:rFonts w:ascii="Arial" w:cs="Arial" w:eastAsia="Arial" w:hAnsi="Arial"/>
          <w:highlight w:val="white"/>
          <w:rtl w:val="0"/>
        </w:rPr>
        <w:t xml:space="preserve">This syllabus is subject to change at the instructor’s discretion.</w:t>
      </w:r>
    </w:p>
    <w:p w:rsidR="00000000" w:rsidDel="00000000" w:rsidP="00000000" w:rsidRDefault="00000000" w:rsidRPr="00000000" w14:paraId="00000058">
      <w:pPr>
        <w:spacing w:after="0" w:line="240" w:lineRule="auto"/>
        <w:rPr>
          <w:rFonts w:ascii="Arial" w:cs="Arial" w:eastAsia="Arial" w:hAnsi="Arial"/>
          <w:highlight w:val="white"/>
        </w:rPr>
      </w:pPr>
      <w:r w:rsidDel="00000000" w:rsidR="00000000" w:rsidRPr="00000000">
        <w:rPr>
          <w:rtl w:val="0"/>
        </w:rPr>
      </w:r>
    </w:p>
    <w:tbl>
      <w:tblPr>
        <w:tblStyle w:val="Table1"/>
        <w:tblW w:w="10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3120"/>
        <w:gridCol w:w="4080"/>
        <w:gridCol w:w="1980"/>
        <w:tblGridChange w:id="0">
          <w:tblGrid>
            <w:gridCol w:w="1260"/>
            <w:gridCol w:w="3120"/>
            <w:gridCol w:w="4080"/>
            <w:gridCol w:w="1980"/>
          </w:tblGrid>
        </w:tblGridChange>
      </w:tblGrid>
      <w:tr>
        <w:trPr>
          <w:cantSplit w:val="0"/>
          <w:trHeight w:val="411" w:hRule="atLeast"/>
          <w:tblHeader w:val="1"/>
        </w:trPr>
        <w:tc>
          <w:tcPr/>
          <w:p w:rsidR="00000000" w:rsidDel="00000000" w:rsidP="00000000" w:rsidRDefault="00000000" w:rsidRPr="00000000" w14:paraId="00000059">
            <w:pPr>
              <w:ind w:left="0" w:firstLine="0"/>
              <w:jc w:val="center"/>
              <w:rPr>
                <w:b w:val="1"/>
                <w:i w:val="1"/>
                <w:sz w:val="22"/>
                <w:szCs w:val="22"/>
              </w:rPr>
            </w:pPr>
            <w:r w:rsidDel="00000000" w:rsidR="00000000" w:rsidRPr="00000000">
              <w:rPr>
                <w:b w:val="1"/>
                <w:i w:val="1"/>
                <w:sz w:val="22"/>
                <w:szCs w:val="22"/>
                <w:rtl w:val="0"/>
              </w:rPr>
              <w:t xml:space="preserve">Week</w:t>
            </w:r>
          </w:p>
        </w:tc>
        <w:tc>
          <w:tcPr/>
          <w:p w:rsidR="00000000" w:rsidDel="00000000" w:rsidP="00000000" w:rsidRDefault="00000000" w:rsidRPr="00000000" w14:paraId="0000005A">
            <w:pPr>
              <w:ind w:left="0" w:firstLine="0"/>
              <w:jc w:val="center"/>
              <w:rPr>
                <w:b w:val="1"/>
                <w:i w:val="1"/>
                <w:sz w:val="22"/>
                <w:szCs w:val="22"/>
              </w:rPr>
            </w:pPr>
            <w:r w:rsidDel="00000000" w:rsidR="00000000" w:rsidRPr="00000000">
              <w:rPr>
                <w:b w:val="1"/>
                <w:i w:val="1"/>
                <w:sz w:val="22"/>
                <w:szCs w:val="22"/>
                <w:rtl w:val="0"/>
              </w:rPr>
              <w:t xml:space="preserve">Topic</w:t>
            </w:r>
          </w:p>
        </w:tc>
        <w:tc>
          <w:tcPr/>
          <w:p w:rsidR="00000000" w:rsidDel="00000000" w:rsidP="00000000" w:rsidRDefault="00000000" w:rsidRPr="00000000" w14:paraId="0000005B">
            <w:pPr>
              <w:ind w:left="0" w:firstLine="0"/>
              <w:jc w:val="center"/>
              <w:rPr>
                <w:b w:val="1"/>
                <w:i w:val="1"/>
                <w:sz w:val="22"/>
                <w:szCs w:val="22"/>
              </w:rPr>
            </w:pPr>
            <w:r w:rsidDel="00000000" w:rsidR="00000000" w:rsidRPr="00000000">
              <w:rPr>
                <w:b w:val="1"/>
                <w:i w:val="1"/>
                <w:sz w:val="22"/>
                <w:szCs w:val="22"/>
                <w:rtl w:val="0"/>
              </w:rPr>
              <w:t xml:space="preserve">Assignment </w:t>
            </w:r>
          </w:p>
        </w:tc>
        <w:tc>
          <w:tcPr/>
          <w:p w:rsidR="00000000" w:rsidDel="00000000" w:rsidP="00000000" w:rsidRDefault="00000000" w:rsidRPr="00000000" w14:paraId="0000005C">
            <w:pPr>
              <w:ind w:left="0" w:firstLine="0"/>
              <w:jc w:val="center"/>
              <w:rPr>
                <w:b w:val="1"/>
                <w:i w:val="1"/>
                <w:sz w:val="22"/>
                <w:szCs w:val="22"/>
              </w:rPr>
            </w:pPr>
            <w:r w:rsidDel="00000000" w:rsidR="00000000" w:rsidRPr="00000000">
              <w:rPr>
                <w:b w:val="1"/>
                <w:i w:val="1"/>
                <w:sz w:val="22"/>
                <w:szCs w:val="22"/>
                <w:rtl w:val="0"/>
              </w:rPr>
              <w:t xml:space="preserve">Points Possible</w:t>
            </w:r>
          </w:p>
        </w:tc>
      </w:tr>
      <w:tr>
        <w:trPr>
          <w:cantSplit w:val="0"/>
          <w:trHeight w:val="211" w:hRule="atLeast"/>
          <w:tblHeader w:val="1"/>
        </w:trPr>
        <w:tc>
          <w:tcPr/>
          <w:p w:rsidR="00000000" w:rsidDel="00000000" w:rsidP="00000000" w:rsidRDefault="00000000" w:rsidRPr="00000000" w14:paraId="0000005D">
            <w:pPr>
              <w:ind w:left="0" w:firstLine="0"/>
              <w:rPr>
                <w:i w:val="1"/>
                <w:sz w:val="22"/>
                <w:szCs w:val="22"/>
              </w:rPr>
            </w:pPr>
            <w:r w:rsidDel="00000000" w:rsidR="00000000" w:rsidRPr="00000000">
              <w:rPr>
                <w:i w:val="1"/>
                <w:sz w:val="22"/>
                <w:szCs w:val="22"/>
                <w:rtl w:val="0"/>
              </w:rPr>
              <w:t xml:space="preserve">1)</w:t>
            </w:r>
          </w:p>
          <w:p w:rsidR="00000000" w:rsidDel="00000000" w:rsidP="00000000" w:rsidRDefault="00000000" w:rsidRPr="00000000" w14:paraId="0000005E">
            <w:pPr>
              <w:ind w:left="0" w:firstLine="0"/>
              <w:rPr>
                <w:i w:val="1"/>
                <w:sz w:val="22"/>
                <w:szCs w:val="22"/>
              </w:rPr>
            </w:pPr>
            <w:r w:rsidDel="00000000" w:rsidR="00000000" w:rsidRPr="00000000">
              <w:rPr>
                <w:i w:val="1"/>
                <w:sz w:val="22"/>
                <w:szCs w:val="22"/>
                <w:rtl w:val="0"/>
              </w:rPr>
              <w:t xml:space="preserve">08/19</w:t>
            </w:r>
          </w:p>
        </w:tc>
        <w:tc>
          <w:tcPr/>
          <w:p w:rsidR="00000000" w:rsidDel="00000000" w:rsidP="00000000" w:rsidRDefault="00000000" w:rsidRPr="00000000" w14:paraId="0000005F">
            <w:pPr>
              <w:ind w:left="0" w:firstLine="0"/>
              <w:rPr>
                <w:i w:val="1"/>
                <w:sz w:val="22"/>
                <w:szCs w:val="22"/>
              </w:rPr>
            </w:pPr>
            <w:r w:rsidDel="00000000" w:rsidR="00000000" w:rsidRPr="00000000">
              <w:rPr>
                <w:i w:val="1"/>
                <w:sz w:val="22"/>
                <w:szCs w:val="22"/>
                <w:rtl w:val="0"/>
              </w:rPr>
              <w:t xml:space="preserve">Introductions, Goal Setting, &amp; Syllabus</w:t>
            </w:r>
          </w:p>
        </w:tc>
        <w:tc>
          <w:tcPr/>
          <w:p w:rsidR="00000000" w:rsidDel="00000000" w:rsidP="00000000" w:rsidRDefault="00000000" w:rsidRPr="00000000" w14:paraId="00000060">
            <w:pPr>
              <w:ind w:left="0" w:firstLine="0"/>
              <w:rPr>
                <w:i w:val="1"/>
                <w:sz w:val="22"/>
                <w:szCs w:val="22"/>
              </w:rPr>
            </w:pPr>
            <w:r w:rsidDel="00000000" w:rsidR="00000000" w:rsidRPr="00000000">
              <w:rPr>
                <w:i w:val="1"/>
                <w:sz w:val="22"/>
                <w:szCs w:val="22"/>
                <w:rtl w:val="0"/>
              </w:rPr>
              <w:t xml:space="preserve">Goal Setting Prompt (In class) </w:t>
            </w:r>
          </w:p>
          <w:p w:rsidR="00000000" w:rsidDel="00000000" w:rsidP="00000000" w:rsidRDefault="00000000" w:rsidRPr="00000000" w14:paraId="00000061">
            <w:pPr>
              <w:ind w:left="0" w:firstLine="0"/>
              <w:rPr>
                <w:i w:val="1"/>
                <w:sz w:val="22"/>
                <w:szCs w:val="22"/>
              </w:rPr>
            </w:pPr>
            <w:r w:rsidDel="00000000" w:rsidR="00000000" w:rsidRPr="00000000">
              <w:rPr>
                <w:i w:val="1"/>
                <w:sz w:val="22"/>
                <w:szCs w:val="22"/>
                <w:rtl w:val="0"/>
              </w:rPr>
              <w:t xml:space="preserve">Syllabus Quiz (Canvas)</w:t>
            </w:r>
          </w:p>
        </w:tc>
        <w:tc>
          <w:tcPr/>
          <w:p w:rsidR="00000000" w:rsidDel="00000000" w:rsidP="00000000" w:rsidRDefault="00000000" w:rsidRPr="00000000" w14:paraId="00000062">
            <w:pPr>
              <w:rPr>
                <w:i w:val="1"/>
                <w:sz w:val="22"/>
                <w:szCs w:val="22"/>
              </w:rPr>
            </w:pPr>
            <w:r w:rsidDel="00000000" w:rsidR="00000000" w:rsidRPr="00000000">
              <w:rPr>
                <w:i w:val="1"/>
                <w:sz w:val="22"/>
                <w:szCs w:val="22"/>
                <w:rtl w:val="0"/>
              </w:rPr>
              <w:t xml:space="preserve">50 points</w:t>
            </w:r>
          </w:p>
          <w:p w:rsidR="00000000" w:rsidDel="00000000" w:rsidP="00000000" w:rsidRDefault="00000000" w:rsidRPr="00000000" w14:paraId="00000063">
            <w:pPr>
              <w:rPr>
                <w:i w:val="1"/>
                <w:sz w:val="22"/>
                <w:szCs w:val="22"/>
              </w:rPr>
            </w:pPr>
            <w:r w:rsidDel="00000000" w:rsidR="00000000" w:rsidRPr="00000000">
              <w:rPr>
                <w:i w:val="1"/>
                <w:sz w:val="22"/>
                <w:szCs w:val="22"/>
                <w:rtl w:val="0"/>
              </w:rPr>
              <w:t xml:space="preserve">50 points</w:t>
            </w:r>
          </w:p>
        </w:tc>
      </w:tr>
      <w:tr>
        <w:trPr>
          <w:cantSplit w:val="0"/>
          <w:trHeight w:val="211" w:hRule="atLeast"/>
          <w:tblHeader w:val="1"/>
        </w:trPr>
        <w:tc>
          <w:tcPr/>
          <w:p w:rsidR="00000000" w:rsidDel="00000000" w:rsidP="00000000" w:rsidRDefault="00000000" w:rsidRPr="00000000" w14:paraId="00000064">
            <w:pPr>
              <w:ind w:left="0" w:firstLine="0"/>
              <w:rPr>
                <w:i w:val="1"/>
                <w:sz w:val="22"/>
                <w:szCs w:val="22"/>
              </w:rPr>
            </w:pPr>
            <w:r w:rsidDel="00000000" w:rsidR="00000000" w:rsidRPr="00000000">
              <w:rPr>
                <w:i w:val="1"/>
                <w:sz w:val="22"/>
                <w:szCs w:val="22"/>
                <w:rtl w:val="0"/>
              </w:rPr>
              <w:t xml:space="preserve">2) </w:t>
            </w:r>
          </w:p>
          <w:p w:rsidR="00000000" w:rsidDel="00000000" w:rsidP="00000000" w:rsidRDefault="00000000" w:rsidRPr="00000000" w14:paraId="00000065">
            <w:pPr>
              <w:ind w:left="0" w:firstLine="0"/>
              <w:rPr>
                <w:i w:val="1"/>
                <w:sz w:val="22"/>
                <w:szCs w:val="22"/>
              </w:rPr>
            </w:pPr>
            <w:r w:rsidDel="00000000" w:rsidR="00000000" w:rsidRPr="00000000">
              <w:rPr>
                <w:i w:val="1"/>
                <w:sz w:val="22"/>
                <w:szCs w:val="22"/>
                <w:rtl w:val="0"/>
              </w:rPr>
              <w:t xml:space="preserve">08/26</w:t>
            </w:r>
          </w:p>
        </w:tc>
        <w:tc>
          <w:tcPr/>
          <w:p w:rsidR="00000000" w:rsidDel="00000000" w:rsidP="00000000" w:rsidRDefault="00000000" w:rsidRPr="00000000" w14:paraId="00000066">
            <w:pPr>
              <w:ind w:left="0" w:firstLine="0"/>
              <w:rPr>
                <w:i w:val="1"/>
                <w:sz w:val="22"/>
                <w:szCs w:val="22"/>
              </w:rPr>
            </w:pPr>
            <w:r w:rsidDel="00000000" w:rsidR="00000000" w:rsidRPr="00000000">
              <w:rPr>
                <w:i w:val="1"/>
                <w:sz w:val="22"/>
                <w:szCs w:val="22"/>
                <w:rtl w:val="0"/>
              </w:rPr>
              <w:t xml:space="preserve">Campus Resources</w:t>
            </w:r>
          </w:p>
        </w:tc>
        <w:tc>
          <w:tcPr/>
          <w:p w:rsidR="00000000" w:rsidDel="00000000" w:rsidP="00000000" w:rsidRDefault="00000000" w:rsidRPr="00000000" w14:paraId="00000067">
            <w:pPr>
              <w:ind w:left="0" w:firstLine="0"/>
              <w:rPr>
                <w:i w:val="1"/>
                <w:sz w:val="22"/>
                <w:szCs w:val="22"/>
              </w:rPr>
            </w:pPr>
            <w:r w:rsidDel="00000000" w:rsidR="00000000" w:rsidRPr="00000000">
              <w:rPr>
                <w:i w:val="1"/>
                <w:sz w:val="22"/>
                <w:szCs w:val="22"/>
                <w:rtl w:val="0"/>
              </w:rPr>
              <w:t xml:space="preserve">Goose Chase (In class) </w:t>
            </w:r>
          </w:p>
          <w:p w:rsidR="00000000" w:rsidDel="00000000" w:rsidP="00000000" w:rsidRDefault="00000000" w:rsidRPr="00000000" w14:paraId="00000068">
            <w:pPr>
              <w:ind w:left="0" w:firstLine="0"/>
              <w:rPr>
                <w:i w:val="1"/>
                <w:sz w:val="22"/>
                <w:szCs w:val="22"/>
              </w:rPr>
            </w:pPr>
            <w:r w:rsidDel="00000000" w:rsidR="00000000" w:rsidRPr="00000000">
              <w:rPr>
                <w:rtl w:val="0"/>
              </w:rPr>
            </w:r>
          </w:p>
        </w:tc>
        <w:tc>
          <w:tcPr/>
          <w:p w:rsidR="00000000" w:rsidDel="00000000" w:rsidP="00000000" w:rsidRDefault="00000000" w:rsidRPr="00000000" w14:paraId="00000069">
            <w:pPr>
              <w:rPr>
                <w:i w:val="1"/>
                <w:sz w:val="22"/>
                <w:szCs w:val="22"/>
              </w:rPr>
            </w:pPr>
            <w:r w:rsidDel="00000000" w:rsidR="00000000" w:rsidRPr="00000000">
              <w:rPr>
                <w:i w:val="1"/>
                <w:sz w:val="22"/>
                <w:szCs w:val="22"/>
                <w:rtl w:val="0"/>
              </w:rPr>
              <w:t xml:space="preserve">50 points</w:t>
            </w:r>
          </w:p>
        </w:tc>
      </w:tr>
      <w:tr>
        <w:trPr>
          <w:cantSplit w:val="0"/>
          <w:trHeight w:val="211" w:hRule="atLeast"/>
          <w:tblHeader w:val="1"/>
        </w:trPr>
        <w:tc>
          <w:tcPr/>
          <w:p w:rsidR="00000000" w:rsidDel="00000000" w:rsidP="00000000" w:rsidRDefault="00000000" w:rsidRPr="00000000" w14:paraId="0000006A">
            <w:pPr>
              <w:ind w:left="0" w:firstLine="0"/>
              <w:rPr>
                <w:i w:val="1"/>
                <w:sz w:val="22"/>
                <w:szCs w:val="22"/>
              </w:rPr>
            </w:pPr>
            <w:r w:rsidDel="00000000" w:rsidR="00000000" w:rsidRPr="00000000">
              <w:rPr>
                <w:i w:val="1"/>
                <w:sz w:val="22"/>
                <w:szCs w:val="22"/>
                <w:rtl w:val="0"/>
              </w:rPr>
              <w:t xml:space="preserve">3)</w:t>
            </w:r>
          </w:p>
          <w:p w:rsidR="00000000" w:rsidDel="00000000" w:rsidP="00000000" w:rsidRDefault="00000000" w:rsidRPr="00000000" w14:paraId="0000006B">
            <w:pPr>
              <w:ind w:left="0" w:firstLine="0"/>
              <w:rPr>
                <w:i w:val="1"/>
                <w:sz w:val="22"/>
                <w:szCs w:val="22"/>
              </w:rPr>
            </w:pPr>
            <w:r w:rsidDel="00000000" w:rsidR="00000000" w:rsidRPr="00000000">
              <w:rPr>
                <w:i w:val="1"/>
                <w:sz w:val="22"/>
                <w:szCs w:val="22"/>
                <w:rtl w:val="0"/>
              </w:rPr>
              <w:t xml:space="preserve">09/02</w:t>
            </w:r>
          </w:p>
        </w:tc>
        <w:tc>
          <w:tcPr/>
          <w:p w:rsidR="00000000" w:rsidDel="00000000" w:rsidP="00000000" w:rsidRDefault="00000000" w:rsidRPr="00000000" w14:paraId="0000006C">
            <w:pPr>
              <w:ind w:left="0" w:firstLine="0"/>
              <w:rPr>
                <w:i w:val="1"/>
                <w:sz w:val="22"/>
                <w:szCs w:val="22"/>
              </w:rPr>
            </w:pPr>
            <w:r w:rsidDel="00000000" w:rsidR="00000000" w:rsidRPr="00000000">
              <w:rPr>
                <w:i w:val="1"/>
                <w:sz w:val="22"/>
                <w:szCs w:val="22"/>
                <w:rtl w:val="0"/>
              </w:rPr>
              <w:t xml:space="preserve">Learning Style, Study Skills, Faculty and Professional Interactions</w:t>
            </w:r>
          </w:p>
        </w:tc>
        <w:tc>
          <w:tcPr/>
          <w:p w:rsidR="00000000" w:rsidDel="00000000" w:rsidP="00000000" w:rsidRDefault="00000000" w:rsidRPr="00000000" w14:paraId="0000006D">
            <w:pPr>
              <w:ind w:left="0" w:firstLine="0"/>
              <w:rPr>
                <w:i w:val="1"/>
                <w:sz w:val="22"/>
                <w:szCs w:val="22"/>
              </w:rPr>
            </w:pPr>
            <w:r w:rsidDel="00000000" w:rsidR="00000000" w:rsidRPr="00000000">
              <w:rPr>
                <w:i w:val="1"/>
                <w:sz w:val="22"/>
                <w:szCs w:val="22"/>
                <w:rtl w:val="0"/>
              </w:rPr>
              <w:t xml:space="preserve">Letter to my future self (Canvas)</w:t>
            </w:r>
          </w:p>
          <w:p w:rsidR="00000000" w:rsidDel="00000000" w:rsidP="00000000" w:rsidRDefault="00000000" w:rsidRPr="00000000" w14:paraId="0000006E">
            <w:pPr>
              <w:ind w:left="0" w:firstLine="0"/>
              <w:rPr>
                <w:i w:val="1"/>
                <w:sz w:val="22"/>
                <w:szCs w:val="22"/>
              </w:rPr>
            </w:pPr>
            <w:r w:rsidDel="00000000" w:rsidR="00000000" w:rsidRPr="00000000">
              <w:rPr>
                <w:rtl w:val="0"/>
              </w:rPr>
            </w:r>
          </w:p>
        </w:tc>
        <w:tc>
          <w:tcPr/>
          <w:p w:rsidR="00000000" w:rsidDel="00000000" w:rsidP="00000000" w:rsidRDefault="00000000" w:rsidRPr="00000000" w14:paraId="0000006F">
            <w:pPr>
              <w:rPr>
                <w:i w:val="1"/>
                <w:sz w:val="22"/>
                <w:szCs w:val="22"/>
              </w:rPr>
            </w:pPr>
            <w:r w:rsidDel="00000000" w:rsidR="00000000" w:rsidRPr="00000000">
              <w:rPr>
                <w:i w:val="1"/>
                <w:sz w:val="22"/>
                <w:szCs w:val="22"/>
                <w:rtl w:val="0"/>
              </w:rPr>
              <w:t xml:space="preserve">50 points</w:t>
            </w:r>
          </w:p>
        </w:tc>
      </w:tr>
      <w:tr>
        <w:trPr>
          <w:cantSplit w:val="0"/>
          <w:trHeight w:val="199" w:hRule="atLeast"/>
          <w:tblHeader w:val="1"/>
        </w:trPr>
        <w:tc>
          <w:tcPr/>
          <w:p w:rsidR="00000000" w:rsidDel="00000000" w:rsidP="00000000" w:rsidRDefault="00000000" w:rsidRPr="00000000" w14:paraId="00000070">
            <w:pPr>
              <w:ind w:left="0" w:firstLine="0"/>
              <w:rPr>
                <w:i w:val="1"/>
                <w:sz w:val="22"/>
                <w:szCs w:val="22"/>
              </w:rPr>
            </w:pPr>
            <w:r w:rsidDel="00000000" w:rsidR="00000000" w:rsidRPr="00000000">
              <w:rPr>
                <w:i w:val="1"/>
                <w:sz w:val="22"/>
                <w:szCs w:val="22"/>
                <w:rtl w:val="0"/>
              </w:rPr>
              <w:t xml:space="preserve">4)</w:t>
            </w:r>
          </w:p>
          <w:p w:rsidR="00000000" w:rsidDel="00000000" w:rsidP="00000000" w:rsidRDefault="00000000" w:rsidRPr="00000000" w14:paraId="00000071">
            <w:pPr>
              <w:ind w:left="0" w:firstLine="0"/>
              <w:rPr>
                <w:i w:val="1"/>
                <w:sz w:val="22"/>
                <w:szCs w:val="22"/>
              </w:rPr>
            </w:pPr>
            <w:r w:rsidDel="00000000" w:rsidR="00000000" w:rsidRPr="00000000">
              <w:rPr>
                <w:i w:val="1"/>
                <w:sz w:val="22"/>
                <w:szCs w:val="22"/>
                <w:rtl w:val="0"/>
              </w:rPr>
              <w:t xml:space="preserve">09/09</w:t>
            </w:r>
          </w:p>
        </w:tc>
        <w:tc>
          <w:tcPr/>
          <w:p w:rsidR="00000000" w:rsidDel="00000000" w:rsidP="00000000" w:rsidRDefault="00000000" w:rsidRPr="00000000" w14:paraId="00000072">
            <w:pPr>
              <w:ind w:left="0" w:firstLine="0"/>
              <w:rPr>
                <w:i w:val="1"/>
                <w:sz w:val="22"/>
                <w:szCs w:val="22"/>
              </w:rPr>
            </w:pPr>
            <w:r w:rsidDel="00000000" w:rsidR="00000000" w:rsidRPr="00000000">
              <w:rPr>
                <w:i w:val="1"/>
                <w:sz w:val="22"/>
                <w:szCs w:val="22"/>
                <w:rtl w:val="0"/>
              </w:rPr>
              <w:t xml:space="preserve">Time Management &amp; Student Involvement</w:t>
            </w:r>
          </w:p>
        </w:tc>
        <w:tc>
          <w:tcPr/>
          <w:p w:rsidR="00000000" w:rsidDel="00000000" w:rsidP="00000000" w:rsidRDefault="00000000" w:rsidRPr="00000000" w14:paraId="00000073">
            <w:pPr>
              <w:ind w:left="0" w:firstLine="0"/>
              <w:rPr>
                <w:i w:val="1"/>
                <w:sz w:val="22"/>
                <w:szCs w:val="22"/>
              </w:rPr>
            </w:pPr>
            <w:r w:rsidDel="00000000" w:rsidR="00000000" w:rsidRPr="00000000">
              <w:rPr>
                <w:i w:val="1"/>
                <w:sz w:val="22"/>
                <w:szCs w:val="22"/>
                <w:rtl w:val="0"/>
              </w:rPr>
              <w:t xml:space="preserve">Discussion Board #1 (Canvas)</w:t>
            </w:r>
          </w:p>
          <w:p w:rsidR="00000000" w:rsidDel="00000000" w:rsidP="00000000" w:rsidRDefault="00000000" w:rsidRPr="00000000" w14:paraId="00000074">
            <w:pPr>
              <w:ind w:left="0" w:firstLine="0"/>
              <w:rPr>
                <w:i w:val="1"/>
                <w:sz w:val="22"/>
                <w:szCs w:val="22"/>
              </w:rPr>
            </w:pPr>
            <w:r w:rsidDel="00000000" w:rsidR="00000000" w:rsidRPr="00000000">
              <w:rPr>
                <w:rtl w:val="0"/>
              </w:rPr>
            </w:r>
          </w:p>
        </w:tc>
        <w:tc>
          <w:tcPr/>
          <w:p w:rsidR="00000000" w:rsidDel="00000000" w:rsidP="00000000" w:rsidRDefault="00000000" w:rsidRPr="00000000" w14:paraId="00000075">
            <w:pPr>
              <w:rPr>
                <w:i w:val="1"/>
                <w:sz w:val="22"/>
                <w:szCs w:val="22"/>
              </w:rPr>
            </w:pPr>
            <w:r w:rsidDel="00000000" w:rsidR="00000000" w:rsidRPr="00000000">
              <w:rPr>
                <w:i w:val="1"/>
                <w:sz w:val="22"/>
                <w:szCs w:val="22"/>
                <w:rtl w:val="0"/>
              </w:rPr>
              <w:t xml:space="preserve">50 points</w:t>
            </w:r>
          </w:p>
        </w:tc>
      </w:tr>
      <w:tr>
        <w:trPr>
          <w:cantSplit w:val="0"/>
          <w:trHeight w:val="199"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ind w:left="0" w:firstLine="0"/>
              <w:rPr>
                <w:i w:val="1"/>
                <w:sz w:val="22"/>
                <w:szCs w:val="22"/>
              </w:rPr>
            </w:pPr>
            <w:r w:rsidDel="00000000" w:rsidR="00000000" w:rsidRPr="00000000">
              <w:rPr>
                <w:i w:val="1"/>
                <w:sz w:val="22"/>
                <w:szCs w:val="22"/>
                <w:rtl w:val="0"/>
              </w:rPr>
              <w:t xml:space="preserve">5) </w:t>
            </w:r>
          </w:p>
          <w:p w:rsidR="00000000" w:rsidDel="00000000" w:rsidP="00000000" w:rsidRDefault="00000000" w:rsidRPr="00000000" w14:paraId="00000077">
            <w:pPr>
              <w:ind w:left="0" w:firstLine="0"/>
              <w:rPr>
                <w:i w:val="1"/>
                <w:sz w:val="22"/>
                <w:szCs w:val="22"/>
              </w:rPr>
            </w:pPr>
            <w:r w:rsidDel="00000000" w:rsidR="00000000" w:rsidRPr="00000000">
              <w:rPr>
                <w:i w:val="1"/>
                <w:sz w:val="22"/>
                <w:szCs w:val="22"/>
                <w:rtl w:val="0"/>
              </w:rPr>
              <w:t xml:space="preserve">09/16</w:t>
            </w:r>
          </w:p>
        </w:tc>
        <w:tc>
          <w:tcPr>
            <w:tcBorders>
              <w:bottom w:color="000000" w:space="0" w:sz="4" w:val="single"/>
            </w:tcBorders>
          </w:tcPr>
          <w:p w:rsidR="00000000" w:rsidDel="00000000" w:rsidP="00000000" w:rsidRDefault="00000000" w:rsidRPr="00000000" w14:paraId="00000078">
            <w:pPr>
              <w:ind w:left="0" w:firstLine="0"/>
              <w:rPr>
                <w:i w:val="1"/>
                <w:sz w:val="22"/>
                <w:szCs w:val="22"/>
              </w:rPr>
            </w:pPr>
            <w:r w:rsidDel="00000000" w:rsidR="00000000" w:rsidRPr="00000000">
              <w:rPr>
                <w:i w:val="1"/>
                <w:sz w:val="22"/>
                <w:szCs w:val="22"/>
                <w:rtl w:val="0"/>
              </w:rPr>
              <w:t xml:space="preserve">Advising Workshop</w:t>
            </w:r>
          </w:p>
        </w:tc>
        <w:tc>
          <w:tcPr>
            <w:tcBorders>
              <w:top w:color="000000" w:space="0" w:sz="4" w:val="single"/>
              <w:bottom w:color="000000" w:space="0" w:sz="4" w:val="single"/>
            </w:tcBorders>
          </w:tcPr>
          <w:p w:rsidR="00000000" w:rsidDel="00000000" w:rsidP="00000000" w:rsidRDefault="00000000" w:rsidRPr="00000000" w14:paraId="00000079">
            <w:pPr>
              <w:ind w:left="0" w:firstLine="0"/>
              <w:rPr>
                <w:i w:val="1"/>
                <w:sz w:val="22"/>
                <w:szCs w:val="22"/>
              </w:rPr>
            </w:pPr>
            <w:r w:rsidDel="00000000" w:rsidR="00000000" w:rsidRPr="00000000">
              <w:rPr>
                <w:rtl w:val="0"/>
              </w:rPr>
            </w:r>
          </w:p>
        </w:tc>
        <w:tc>
          <w:tcPr/>
          <w:p w:rsidR="00000000" w:rsidDel="00000000" w:rsidP="00000000" w:rsidRDefault="00000000" w:rsidRPr="00000000" w14:paraId="0000007A">
            <w:pPr>
              <w:rPr>
                <w:i w:val="1"/>
                <w:sz w:val="22"/>
                <w:szCs w:val="22"/>
              </w:rPr>
            </w:pPr>
            <w:r w:rsidDel="00000000" w:rsidR="00000000" w:rsidRPr="00000000">
              <w:rPr>
                <w:rtl w:val="0"/>
              </w:rPr>
            </w:r>
          </w:p>
        </w:tc>
      </w:tr>
      <w:tr>
        <w:trPr>
          <w:cantSplit w:val="0"/>
          <w:trHeight w:val="199"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B">
            <w:pPr>
              <w:ind w:left="0" w:firstLine="0"/>
              <w:rPr>
                <w:i w:val="1"/>
                <w:sz w:val="22"/>
                <w:szCs w:val="22"/>
              </w:rPr>
            </w:pPr>
            <w:r w:rsidDel="00000000" w:rsidR="00000000" w:rsidRPr="00000000">
              <w:rPr>
                <w:i w:val="1"/>
                <w:sz w:val="22"/>
                <w:szCs w:val="22"/>
                <w:rtl w:val="0"/>
              </w:rPr>
              <w:t xml:space="preserve">6) </w:t>
            </w:r>
          </w:p>
          <w:p w:rsidR="00000000" w:rsidDel="00000000" w:rsidP="00000000" w:rsidRDefault="00000000" w:rsidRPr="00000000" w14:paraId="0000007C">
            <w:pPr>
              <w:ind w:left="0" w:firstLine="0"/>
              <w:rPr>
                <w:i w:val="1"/>
                <w:sz w:val="22"/>
                <w:szCs w:val="22"/>
              </w:rPr>
            </w:pPr>
            <w:r w:rsidDel="00000000" w:rsidR="00000000" w:rsidRPr="00000000">
              <w:rPr>
                <w:i w:val="1"/>
                <w:sz w:val="22"/>
                <w:szCs w:val="22"/>
                <w:rtl w:val="0"/>
              </w:rPr>
              <w:t xml:space="preserve">09/23</w:t>
            </w:r>
          </w:p>
        </w:tc>
        <w:tc>
          <w:tcPr>
            <w:tcBorders>
              <w:top w:color="000000" w:space="0" w:sz="4" w:val="single"/>
              <w:bottom w:color="000000" w:space="0" w:sz="4" w:val="single"/>
            </w:tcBorders>
          </w:tcPr>
          <w:p w:rsidR="00000000" w:rsidDel="00000000" w:rsidP="00000000" w:rsidRDefault="00000000" w:rsidRPr="00000000" w14:paraId="0000007D">
            <w:pPr>
              <w:ind w:left="0" w:firstLine="0"/>
              <w:rPr>
                <w:i w:val="1"/>
                <w:sz w:val="22"/>
                <w:szCs w:val="22"/>
              </w:rPr>
            </w:pPr>
            <w:r w:rsidDel="00000000" w:rsidR="00000000" w:rsidRPr="00000000">
              <w:rPr>
                <w:i w:val="1"/>
                <w:sz w:val="22"/>
                <w:szCs w:val="22"/>
                <w:rtl w:val="0"/>
              </w:rPr>
              <w:t xml:space="preserve">Advising </w:t>
            </w:r>
          </w:p>
        </w:tc>
        <w:tc>
          <w:tcPr>
            <w:tcBorders>
              <w:bottom w:color="000000" w:space="0" w:sz="4" w:val="single"/>
            </w:tcBorders>
          </w:tcPr>
          <w:p w:rsidR="00000000" w:rsidDel="00000000" w:rsidP="00000000" w:rsidRDefault="00000000" w:rsidRPr="00000000" w14:paraId="0000007E">
            <w:pPr>
              <w:ind w:left="0" w:firstLine="0"/>
              <w:rPr>
                <w:i w:val="1"/>
                <w:sz w:val="22"/>
                <w:szCs w:val="22"/>
              </w:rPr>
            </w:pPr>
            <w:r w:rsidDel="00000000" w:rsidR="00000000" w:rsidRPr="00000000">
              <w:rPr>
                <w:i w:val="1"/>
                <w:sz w:val="22"/>
                <w:szCs w:val="22"/>
                <w:rtl w:val="0"/>
              </w:rPr>
              <w:t xml:space="preserve">Discussion Board #2 (Canvas)</w:t>
            </w:r>
          </w:p>
        </w:tc>
        <w:tc>
          <w:tcPr/>
          <w:p w:rsidR="00000000" w:rsidDel="00000000" w:rsidP="00000000" w:rsidRDefault="00000000" w:rsidRPr="00000000" w14:paraId="0000007F">
            <w:pPr>
              <w:rPr>
                <w:i w:val="1"/>
                <w:sz w:val="22"/>
                <w:szCs w:val="22"/>
              </w:rPr>
            </w:pPr>
            <w:r w:rsidDel="00000000" w:rsidR="00000000" w:rsidRPr="00000000">
              <w:rPr>
                <w:i w:val="1"/>
                <w:sz w:val="22"/>
                <w:szCs w:val="22"/>
                <w:rtl w:val="0"/>
              </w:rPr>
              <w:t xml:space="preserve">50 points</w:t>
            </w:r>
          </w:p>
        </w:tc>
      </w:tr>
      <w:tr>
        <w:trPr>
          <w:cantSplit w:val="0"/>
          <w:trHeight w:val="199" w:hRule="atLeast"/>
          <w:tblHeader w:val="1"/>
        </w:trPr>
        <w:tc>
          <w:tcPr/>
          <w:p w:rsidR="00000000" w:rsidDel="00000000" w:rsidP="00000000" w:rsidRDefault="00000000" w:rsidRPr="00000000" w14:paraId="00000080">
            <w:pPr>
              <w:ind w:left="0" w:firstLine="0"/>
              <w:rPr>
                <w:i w:val="1"/>
                <w:sz w:val="22"/>
                <w:szCs w:val="22"/>
              </w:rPr>
            </w:pPr>
            <w:r w:rsidDel="00000000" w:rsidR="00000000" w:rsidRPr="00000000">
              <w:rPr>
                <w:i w:val="1"/>
                <w:sz w:val="22"/>
                <w:szCs w:val="22"/>
                <w:rtl w:val="0"/>
              </w:rPr>
              <w:t xml:space="preserve">7) </w:t>
            </w:r>
          </w:p>
          <w:p w:rsidR="00000000" w:rsidDel="00000000" w:rsidP="00000000" w:rsidRDefault="00000000" w:rsidRPr="00000000" w14:paraId="00000081">
            <w:pPr>
              <w:ind w:left="0" w:firstLine="0"/>
              <w:rPr>
                <w:i w:val="1"/>
                <w:sz w:val="22"/>
                <w:szCs w:val="22"/>
              </w:rPr>
            </w:pPr>
            <w:r w:rsidDel="00000000" w:rsidR="00000000" w:rsidRPr="00000000">
              <w:rPr>
                <w:i w:val="1"/>
                <w:sz w:val="22"/>
                <w:szCs w:val="22"/>
                <w:rtl w:val="0"/>
              </w:rPr>
              <w:t xml:space="preserve">09/30</w:t>
            </w:r>
          </w:p>
        </w:tc>
        <w:tc>
          <w:tcPr/>
          <w:p w:rsidR="00000000" w:rsidDel="00000000" w:rsidP="00000000" w:rsidRDefault="00000000" w:rsidRPr="00000000" w14:paraId="00000082">
            <w:pPr>
              <w:ind w:left="0" w:firstLine="0"/>
              <w:rPr>
                <w:i w:val="1"/>
                <w:sz w:val="22"/>
                <w:szCs w:val="22"/>
              </w:rPr>
            </w:pPr>
            <w:r w:rsidDel="00000000" w:rsidR="00000000" w:rsidRPr="00000000">
              <w:rPr>
                <w:i w:val="1"/>
                <w:sz w:val="22"/>
                <w:szCs w:val="22"/>
                <w:rtl w:val="0"/>
              </w:rPr>
              <w:t xml:space="preserve">Title IX &amp; Equal Opportunity/ Guest Speaker</w:t>
            </w:r>
          </w:p>
        </w:tc>
        <w:tc>
          <w:tcPr/>
          <w:p w:rsidR="00000000" w:rsidDel="00000000" w:rsidP="00000000" w:rsidRDefault="00000000" w:rsidRPr="00000000" w14:paraId="00000083">
            <w:pPr>
              <w:ind w:left="0" w:firstLine="0"/>
              <w:rPr>
                <w:i w:val="1"/>
                <w:sz w:val="22"/>
                <w:szCs w:val="22"/>
              </w:rPr>
            </w:pPr>
            <w:r w:rsidDel="00000000" w:rsidR="00000000" w:rsidRPr="00000000">
              <w:rPr>
                <w:rtl w:val="0"/>
              </w:rPr>
            </w:r>
          </w:p>
        </w:tc>
        <w:tc>
          <w:tcPr/>
          <w:p w:rsidR="00000000" w:rsidDel="00000000" w:rsidP="00000000" w:rsidRDefault="00000000" w:rsidRPr="00000000" w14:paraId="00000084">
            <w:pPr>
              <w:rPr>
                <w:i w:val="1"/>
                <w:sz w:val="22"/>
                <w:szCs w:val="22"/>
              </w:rPr>
            </w:pPr>
            <w:r w:rsidDel="00000000" w:rsidR="00000000" w:rsidRPr="00000000">
              <w:rPr>
                <w:rtl w:val="0"/>
              </w:rPr>
            </w:r>
          </w:p>
        </w:tc>
      </w:tr>
      <w:tr>
        <w:trPr>
          <w:cantSplit w:val="0"/>
          <w:trHeight w:val="517.1093750000045" w:hRule="atLeast"/>
          <w:tblHeader w:val="1"/>
        </w:trPr>
        <w:tc>
          <w:tcPr>
            <w:tcBorders>
              <w:bottom w:color="000000" w:space="0" w:sz="4" w:val="single"/>
            </w:tcBorders>
          </w:tcPr>
          <w:p w:rsidR="00000000" w:rsidDel="00000000" w:rsidP="00000000" w:rsidRDefault="00000000" w:rsidRPr="00000000" w14:paraId="00000085">
            <w:pPr>
              <w:ind w:left="0" w:firstLine="0"/>
              <w:rPr>
                <w:i w:val="1"/>
                <w:sz w:val="22"/>
                <w:szCs w:val="22"/>
              </w:rPr>
            </w:pPr>
            <w:r w:rsidDel="00000000" w:rsidR="00000000" w:rsidRPr="00000000">
              <w:rPr>
                <w:i w:val="1"/>
                <w:sz w:val="22"/>
                <w:szCs w:val="22"/>
                <w:rtl w:val="0"/>
              </w:rPr>
              <w:t xml:space="preserve">8)</w:t>
            </w:r>
          </w:p>
          <w:p w:rsidR="00000000" w:rsidDel="00000000" w:rsidP="00000000" w:rsidRDefault="00000000" w:rsidRPr="00000000" w14:paraId="00000086">
            <w:pPr>
              <w:ind w:left="0" w:firstLine="0"/>
              <w:rPr>
                <w:i w:val="1"/>
                <w:sz w:val="22"/>
                <w:szCs w:val="22"/>
              </w:rPr>
            </w:pPr>
            <w:r w:rsidDel="00000000" w:rsidR="00000000" w:rsidRPr="00000000">
              <w:rPr>
                <w:i w:val="1"/>
                <w:sz w:val="22"/>
                <w:szCs w:val="22"/>
                <w:rtl w:val="0"/>
              </w:rPr>
              <w:t xml:space="preserve">10/7</w:t>
            </w:r>
          </w:p>
        </w:tc>
        <w:tc>
          <w:tcPr>
            <w:tcBorders>
              <w:bottom w:color="000000" w:space="0" w:sz="4" w:val="single"/>
            </w:tcBorders>
          </w:tcPr>
          <w:p w:rsidR="00000000" w:rsidDel="00000000" w:rsidP="00000000" w:rsidRDefault="00000000" w:rsidRPr="00000000" w14:paraId="00000087">
            <w:pPr>
              <w:ind w:left="0" w:firstLine="0"/>
              <w:rPr>
                <w:i w:val="1"/>
                <w:sz w:val="22"/>
                <w:szCs w:val="22"/>
              </w:rPr>
            </w:pPr>
            <w:r w:rsidDel="00000000" w:rsidR="00000000" w:rsidRPr="00000000">
              <w:rPr>
                <w:i w:val="1"/>
                <w:sz w:val="22"/>
                <w:szCs w:val="22"/>
                <w:rtl w:val="0"/>
              </w:rPr>
              <w:t xml:space="preserve">Stress Management</w:t>
            </w:r>
          </w:p>
          <w:p w:rsidR="00000000" w:rsidDel="00000000" w:rsidP="00000000" w:rsidRDefault="00000000" w:rsidRPr="00000000" w14:paraId="00000088">
            <w:pPr>
              <w:ind w:left="0" w:firstLine="0"/>
              <w:rPr>
                <w:i w:val="1"/>
                <w:sz w:val="22"/>
                <w:szCs w:val="22"/>
              </w:rPr>
            </w:pPr>
            <w:r w:rsidDel="00000000" w:rsidR="00000000" w:rsidRPr="00000000">
              <w:rPr>
                <w:i w:val="1"/>
                <w:sz w:val="22"/>
                <w:szCs w:val="22"/>
                <w:rtl w:val="0"/>
              </w:rPr>
              <w:t xml:space="preserve">Mental Health</w:t>
            </w:r>
          </w:p>
        </w:tc>
        <w:tc>
          <w:tcPr>
            <w:tcBorders>
              <w:top w:color="000000" w:space="0" w:sz="4" w:val="single"/>
              <w:bottom w:color="000000" w:space="0" w:sz="4" w:val="single"/>
            </w:tcBorders>
          </w:tcPr>
          <w:p w:rsidR="00000000" w:rsidDel="00000000" w:rsidP="00000000" w:rsidRDefault="00000000" w:rsidRPr="00000000" w14:paraId="00000089">
            <w:pPr>
              <w:ind w:left="0" w:firstLine="0"/>
              <w:rPr>
                <w:i w:val="1"/>
                <w:sz w:val="22"/>
                <w:szCs w:val="22"/>
              </w:rPr>
            </w:pPr>
            <w:r w:rsidDel="00000000" w:rsidR="00000000" w:rsidRPr="00000000">
              <w:rPr>
                <w:i w:val="1"/>
                <w:sz w:val="22"/>
                <w:szCs w:val="22"/>
                <w:rtl w:val="0"/>
              </w:rPr>
              <w:t xml:space="preserve">Discussion Board #3 (Canvas)</w:t>
            </w:r>
          </w:p>
        </w:tc>
        <w:tc>
          <w:tcPr/>
          <w:p w:rsidR="00000000" w:rsidDel="00000000" w:rsidP="00000000" w:rsidRDefault="00000000" w:rsidRPr="00000000" w14:paraId="0000008A">
            <w:pPr>
              <w:rPr>
                <w:i w:val="1"/>
                <w:sz w:val="22"/>
                <w:szCs w:val="22"/>
              </w:rPr>
            </w:pPr>
            <w:r w:rsidDel="00000000" w:rsidR="00000000" w:rsidRPr="00000000">
              <w:rPr>
                <w:i w:val="1"/>
                <w:sz w:val="22"/>
                <w:szCs w:val="22"/>
                <w:rtl w:val="0"/>
              </w:rPr>
              <w:t xml:space="preserve">50 points</w:t>
            </w:r>
          </w:p>
        </w:tc>
      </w:tr>
      <w:tr>
        <w:trPr>
          <w:cantSplit w:val="0"/>
          <w:trHeight w:val="199" w:hRule="atLeast"/>
          <w:tblHeader w:val="1"/>
        </w:trPr>
        <w:tc>
          <w:tcPr>
            <w:tcBorders>
              <w:bottom w:color="000000" w:space="0" w:sz="4" w:val="single"/>
            </w:tcBorders>
          </w:tcPr>
          <w:p w:rsidR="00000000" w:rsidDel="00000000" w:rsidP="00000000" w:rsidRDefault="00000000" w:rsidRPr="00000000" w14:paraId="0000008B">
            <w:pPr>
              <w:ind w:left="0" w:firstLine="0"/>
              <w:rPr>
                <w:i w:val="1"/>
                <w:sz w:val="22"/>
                <w:szCs w:val="22"/>
              </w:rPr>
            </w:pPr>
            <w:r w:rsidDel="00000000" w:rsidR="00000000" w:rsidRPr="00000000">
              <w:rPr>
                <w:i w:val="1"/>
                <w:sz w:val="22"/>
                <w:szCs w:val="22"/>
                <w:rtl w:val="0"/>
              </w:rPr>
              <w:t xml:space="preserve">9) </w:t>
            </w:r>
          </w:p>
          <w:p w:rsidR="00000000" w:rsidDel="00000000" w:rsidP="00000000" w:rsidRDefault="00000000" w:rsidRPr="00000000" w14:paraId="0000008C">
            <w:pPr>
              <w:ind w:left="0" w:firstLine="0"/>
              <w:rPr>
                <w:i w:val="1"/>
                <w:sz w:val="22"/>
                <w:szCs w:val="22"/>
              </w:rPr>
            </w:pPr>
            <w:r w:rsidDel="00000000" w:rsidR="00000000" w:rsidRPr="00000000">
              <w:rPr>
                <w:i w:val="1"/>
                <w:sz w:val="22"/>
                <w:szCs w:val="22"/>
                <w:rtl w:val="0"/>
              </w:rPr>
              <w:t xml:space="preserve">10/14</w:t>
            </w:r>
          </w:p>
        </w:tc>
        <w:tc>
          <w:tcPr>
            <w:tcBorders>
              <w:top w:color="000000" w:space="0" w:sz="4" w:val="single"/>
              <w:bottom w:color="000000" w:space="0" w:sz="4" w:val="single"/>
            </w:tcBorders>
          </w:tcPr>
          <w:p w:rsidR="00000000" w:rsidDel="00000000" w:rsidP="00000000" w:rsidRDefault="00000000" w:rsidRPr="00000000" w14:paraId="0000008D">
            <w:pPr>
              <w:ind w:left="0" w:firstLine="0"/>
              <w:rPr>
                <w:i w:val="1"/>
                <w:sz w:val="22"/>
                <w:szCs w:val="22"/>
              </w:rPr>
            </w:pPr>
            <w:r w:rsidDel="00000000" w:rsidR="00000000" w:rsidRPr="00000000">
              <w:rPr>
                <w:i w:val="1"/>
                <w:sz w:val="22"/>
                <w:szCs w:val="22"/>
                <w:rtl w:val="0"/>
              </w:rPr>
              <w:t xml:space="preserve">Professional Speaking &amp; Public Speaking</w:t>
            </w:r>
          </w:p>
        </w:tc>
        <w:tc>
          <w:tcPr>
            <w:tcBorders>
              <w:bottom w:color="000000" w:space="0" w:sz="4" w:val="single"/>
            </w:tcBorders>
          </w:tcPr>
          <w:p w:rsidR="00000000" w:rsidDel="00000000" w:rsidP="00000000" w:rsidRDefault="00000000" w:rsidRPr="00000000" w14:paraId="0000008E">
            <w:pPr>
              <w:ind w:left="0" w:firstLine="0"/>
              <w:rPr>
                <w:i w:val="1"/>
                <w:sz w:val="22"/>
                <w:szCs w:val="22"/>
              </w:rPr>
            </w:pPr>
            <w:r w:rsidDel="00000000" w:rsidR="00000000" w:rsidRPr="00000000">
              <w:rPr>
                <w:rtl w:val="0"/>
              </w:rPr>
            </w:r>
          </w:p>
        </w:tc>
        <w:tc>
          <w:tcPr/>
          <w:p w:rsidR="00000000" w:rsidDel="00000000" w:rsidP="00000000" w:rsidRDefault="00000000" w:rsidRPr="00000000" w14:paraId="0000008F">
            <w:pPr>
              <w:rPr>
                <w:i w:val="1"/>
                <w:sz w:val="22"/>
                <w:szCs w:val="22"/>
              </w:rPr>
            </w:pPr>
            <w:r w:rsidDel="00000000" w:rsidR="00000000" w:rsidRPr="00000000">
              <w:rPr>
                <w:rtl w:val="0"/>
              </w:rPr>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90">
            <w:pPr>
              <w:ind w:left="0" w:firstLine="0"/>
              <w:rPr>
                <w:i w:val="1"/>
                <w:sz w:val="22"/>
                <w:szCs w:val="22"/>
              </w:rPr>
            </w:pPr>
            <w:r w:rsidDel="00000000" w:rsidR="00000000" w:rsidRPr="00000000">
              <w:rPr>
                <w:i w:val="1"/>
                <w:sz w:val="22"/>
                <w:szCs w:val="22"/>
                <w:rtl w:val="0"/>
              </w:rPr>
              <w:t xml:space="preserve">10)</w:t>
            </w:r>
          </w:p>
          <w:p w:rsidR="00000000" w:rsidDel="00000000" w:rsidP="00000000" w:rsidRDefault="00000000" w:rsidRPr="00000000" w14:paraId="00000091">
            <w:pPr>
              <w:ind w:left="0" w:firstLine="0"/>
              <w:rPr>
                <w:i w:val="1"/>
                <w:sz w:val="22"/>
                <w:szCs w:val="22"/>
              </w:rPr>
            </w:pPr>
            <w:r w:rsidDel="00000000" w:rsidR="00000000" w:rsidRPr="00000000">
              <w:rPr>
                <w:i w:val="1"/>
                <w:sz w:val="22"/>
                <w:szCs w:val="22"/>
                <w:rtl w:val="0"/>
              </w:rPr>
              <w:t xml:space="preserve">10/21</w:t>
            </w:r>
          </w:p>
        </w:tc>
        <w:tc>
          <w:tcPr>
            <w:tcBorders>
              <w:top w:color="000000" w:space="0" w:sz="4" w:val="single"/>
              <w:bottom w:color="000000" w:space="0" w:sz="4" w:val="single"/>
            </w:tcBorders>
          </w:tcPr>
          <w:p w:rsidR="00000000" w:rsidDel="00000000" w:rsidP="00000000" w:rsidRDefault="00000000" w:rsidRPr="00000000" w14:paraId="00000092">
            <w:pPr>
              <w:ind w:left="0" w:firstLine="0"/>
              <w:rPr>
                <w:i w:val="1"/>
                <w:sz w:val="22"/>
                <w:szCs w:val="22"/>
              </w:rPr>
            </w:pPr>
            <w:r w:rsidDel="00000000" w:rsidR="00000000" w:rsidRPr="00000000">
              <w:rPr>
                <w:i w:val="1"/>
                <w:sz w:val="22"/>
                <w:szCs w:val="22"/>
                <w:rtl w:val="0"/>
              </w:rPr>
              <w:t xml:space="preserve">Presentations</w:t>
            </w:r>
          </w:p>
          <w:p w:rsidR="00000000" w:rsidDel="00000000" w:rsidP="00000000" w:rsidRDefault="00000000" w:rsidRPr="00000000" w14:paraId="00000093">
            <w:pPr>
              <w:ind w:left="0" w:firstLine="0"/>
              <w:rPr>
                <w:i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4">
            <w:pPr>
              <w:ind w:left="0" w:firstLine="0"/>
              <w:rPr>
                <w:i w:val="1"/>
                <w:sz w:val="22"/>
                <w:szCs w:val="22"/>
              </w:rPr>
            </w:pPr>
            <w:r w:rsidDel="00000000" w:rsidR="00000000" w:rsidRPr="00000000">
              <w:rPr>
                <w:i w:val="1"/>
                <w:sz w:val="22"/>
                <w:szCs w:val="22"/>
                <w:rtl w:val="0"/>
              </w:rPr>
              <w:t xml:space="preserve">Presentations (Group A) (In class)</w:t>
            </w:r>
          </w:p>
        </w:tc>
        <w:tc>
          <w:tcPr>
            <w:tcBorders>
              <w:top w:color="000000" w:space="0" w:sz="4" w:val="single"/>
              <w:bottom w:color="000000" w:space="0" w:sz="4" w:val="single"/>
            </w:tcBorders>
          </w:tcPr>
          <w:p w:rsidR="00000000" w:rsidDel="00000000" w:rsidP="00000000" w:rsidRDefault="00000000" w:rsidRPr="00000000" w14:paraId="00000095">
            <w:pPr>
              <w:rPr>
                <w:i w:val="1"/>
                <w:sz w:val="22"/>
                <w:szCs w:val="22"/>
              </w:rPr>
            </w:pPr>
            <w:r w:rsidDel="00000000" w:rsidR="00000000" w:rsidRPr="00000000">
              <w:rPr>
                <w:i w:val="1"/>
                <w:sz w:val="22"/>
                <w:szCs w:val="22"/>
                <w:rtl w:val="0"/>
              </w:rPr>
              <w:t xml:space="preserve">200 points</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ind w:left="0" w:firstLine="0"/>
              <w:rPr>
                <w:i w:val="1"/>
                <w:sz w:val="22"/>
                <w:szCs w:val="22"/>
              </w:rPr>
            </w:pPr>
            <w:r w:rsidDel="00000000" w:rsidR="00000000" w:rsidRPr="00000000">
              <w:rPr>
                <w:i w:val="1"/>
                <w:sz w:val="22"/>
                <w:szCs w:val="22"/>
                <w:rtl w:val="0"/>
              </w:rPr>
              <w:t xml:space="preserve">11)</w:t>
            </w:r>
          </w:p>
          <w:p w:rsidR="00000000" w:rsidDel="00000000" w:rsidP="00000000" w:rsidRDefault="00000000" w:rsidRPr="00000000" w14:paraId="00000097">
            <w:pPr>
              <w:ind w:left="0" w:firstLine="0"/>
              <w:rPr>
                <w:i w:val="1"/>
                <w:sz w:val="22"/>
                <w:szCs w:val="22"/>
              </w:rPr>
            </w:pPr>
            <w:r w:rsidDel="00000000" w:rsidR="00000000" w:rsidRPr="00000000">
              <w:rPr>
                <w:i w:val="1"/>
                <w:sz w:val="22"/>
                <w:szCs w:val="22"/>
                <w:rtl w:val="0"/>
              </w:rPr>
              <w:t xml:space="preserve">10/28</w:t>
            </w:r>
          </w:p>
        </w:tc>
        <w:tc>
          <w:tcPr>
            <w:tcBorders>
              <w:top w:color="000000" w:space="0" w:sz="4" w:val="single"/>
              <w:bottom w:color="000000" w:space="0" w:sz="4" w:val="single"/>
            </w:tcBorders>
          </w:tcPr>
          <w:p w:rsidR="00000000" w:rsidDel="00000000" w:rsidP="00000000" w:rsidRDefault="00000000" w:rsidRPr="00000000" w14:paraId="00000098">
            <w:pPr>
              <w:ind w:left="0" w:firstLine="0"/>
              <w:rPr>
                <w:i w:val="1"/>
                <w:sz w:val="22"/>
                <w:szCs w:val="22"/>
              </w:rPr>
            </w:pPr>
            <w:r w:rsidDel="00000000" w:rsidR="00000000" w:rsidRPr="00000000">
              <w:rPr>
                <w:i w:val="1"/>
                <w:sz w:val="22"/>
                <w:szCs w:val="22"/>
                <w:rtl w:val="0"/>
              </w:rPr>
              <w:t xml:space="preserve">Presentations</w:t>
            </w:r>
          </w:p>
        </w:tc>
        <w:tc>
          <w:tcPr>
            <w:tcBorders>
              <w:top w:color="000000" w:space="0" w:sz="4" w:val="single"/>
              <w:bottom w:color="000000" w:space="0" w:sz="4" w:val="single"/>
            </w:tcBorders>
          </w:tcPr>
          <w:p w:rsidR="00000000" w:rsidDel="00000000" w:rsidP="00000000" w:rsidRDefault="00000000" w:rsidRPr="00000000" w14:paraId="00000099">
            <w:pPr>
              <w:ind w:left="0" w:firstLine="0"/>
              <w:rPr>
                <w:i w:val="1"/>
                <w:sz w:val="22"/>
                <w:szCs w:val="22"/>
              </w:rPr>
            </w:pPr>
            <w:r w:rsidDel="00000000" w:rsidR="00000000" w:rsidRPr="00000000">
              <w:rPr>
                <w:i w:val="1"/>
                <w:sz w:val="22"/>
                <w:szCs w:val="22"/>
                <w:rtl w:val="0"/>
              </w:rPr>
              <w:t xml:space="preserve">Presentations (Group B) (In class)</w:t>
            </w:r>
          </w:p>
          <w:p w:rsidR="00000000" w:rsidDel="00000000" w:rsidP="00000000" w:rsidRDefault="00000000" w:rsidRPr="00000000" w14:paraId="0000009A">
            <w:pPr>
              <w:ind w:left="0" w:firstLine="0"/>
              <w:rPr>
                <w:i w:val="1"/>
                <w:sz w:val="22"/>
                <w:szCs w:val="22"/>
              </w:rPr>
            </w:pPr>
            <w:r w:rsidDel="00000000" w:rsidR="00000000" w:rsidRPr="00000000">
              <w:rPr>
                <w:i w:val="1"/>
                <w:sz w:val="22"/>
                <w:szCs w:val="22"/>
                <w:rtl w:val="0"/>
              </w:rPr>
              <w:t xml:space="preserve">2 events upload (Canvas)</w:t>
            </w:r>
          </w:p>
        </w:tc>
        <w:tc>
          <w:tcPr>
            <w:tcBorders>
              <w:top w:color="000000" w:space="0" w:sz="4" w:val="single"/>
              <w:bottom w:color="000000" w:space="0" w:sz="4" w:val="single"/>
            </w:tcBorders>
          </w:tcPr>
          <w:p w:rsidR="00000000" w:rsidDel="00000000" w:rsidP="00000000" w:rsidRDefault="00000000" w:rsidRPr="00000000" w14:paraId="0000009B">
            <w:pPr>
              <w:ind w:left="0" w:firstLine="0"/>
              <w:jc w:val="center"/>
              <w:rPr>
                <w:i w:val="1"/>
                <w:sz w:val="22"/>
                <w:szCs w:val="22"/>
              </w:rPr>
            </w:pPr>
            <w:r w:rsidDel="00000000" w:rsidR="00000000" w:rsidRPr="00000000">
              <w:rPr>
                <w:i w:val="1"/>
                <w:sz w:val="22"/>
                <w:szCs w:val="22"/>
                <w:rtl w:val="0"/>
              </w:rPr>
              <w:t xml:space="preserve">50 each/ 100 points</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ind w:left="0" w:firstLine="0"/>
              <w:rPr>
                <w:i w:val="1"/>
                <w:sz w:val="22"/>
                <w:szCs w:val="22"/>
              </w:rPr>
            </w:pPr>
            <w:r w:rsidDel="00000000" w:rsidR="00000000" w:rsidRPr="00000000">
              <w:rPr>
                <w:i w:val="1"/>
                <w:sz w:val="22"/>
                <w:szCs w:val="22"/>
                <w:rtl w:val="0"/>
              </w:rPr>
              <w:t xml:space="preserve">12)</w:t>
            </w:r>
          </w:p>
          <w:p w:rsidR="00000000" w:rsidDel="00000000" w:rsidP="00000000" w:rsidRDefault="00000000" w:rsidRPr="00000000" w14:paraId="0000009D">
            <w:pPr>
              <w:ind w:left="0" w:firstLine="0"/>
              <w:rPr>
                <w:i w:val="1"/>
                <w:sz w:val="22"/>
                <w:szCs w:val="22"/>
              </w:rPr>
            </w:pPr>
            <w:r w:rsidDel="00000000" w:rsidR="00000000" w:rsidRPr="00000000">
              <w:rPr>
                <w:i w:val="1"/>
                <w:sz w:val="22"/>
                <w:szCs w:val="22"/>
                <w:rtl w:val="0"/>
              </w:rPr>
              <w:t xml:space="preserve">11/4</w:t>
            </w:r>
          </w:p>
        </w:tc>
        <w:tc>
          <w:tcPr>
            <w:tcBorders>
              <w:top w:color="000000" w:space="0" w:sz="4" w:val="single"/>
              <w:bottom w:color="000000" w:space="0" w:sz="4" w:val="single"/>
            </w:tcBorders>
          </w:tcPr>
          <w:p w:rsidR="00000000" w:rsidDel="00000000" w:rsidP="00000000" w:rsidRDefault="00000000" w:rsidRPr="00000000" w14:paraId="0000009E">
            <w:pPr>
              <w:ind w:left="0" w:firstLine="0"/>
              <w:rPr>
                <w:i w:val="1"/>
                <w:sz w:val="22"/>
                <w:szCs w:val="22"/>
              </w:rPr>
            </w:pPr>
            <w:r w:rsidDel="00000000" w:rsidR="00000000" w:rsidRPr="00000000">
              <w:rPr>
                <w:i w:val="1"/>
                <w:sz w:val="22"/>
                <w:szCs w:val="22"/>
                <w:rtl w:val="0"/>
              </w:rPr>
              <w:t xml:space="preserve">Career Center/ Parallel Plan</w:t>
            </w:r>
          </w:p>
        </w:tc>
        <w:tc>
          <w:tcPr>
            <w:tcBorders>
              <w:top w:color="000000" w:space="0" w:sz="4" w:val="single"/>
              <w:bottom w:color="000000" w:space="0" w:sz="4" w:val="single"/>
            </w:tcBorders>
          </w:tcPr>
          <w:p w:rsidR="00000000" w:rsidDel="00000000" w:rsidP="00000000" w:rsidRDefault="00000000" w:rsidRPr="00000000" w14:paraId="0000009F">
            <w:pPr>
              <w:ind w:left="0" w:firstLine="0"/>
              <w:rPr>
                <w:i w:val="1"/>
                <w:sz w:val="22"/>
                <w:szCs w:val="22"/>
              </w:rPr>
            </w:pPr>
            <w:r w:rsidDel="00000000" w:rsidR="00000000" w:rsidRPr="00000000">
              <w:rPr>
                <w:i w:val="1"/>
                <w:sz w:val="22"/>
                <w:szCs w:val="22"/>
                <w:rtl w:val="0"/>
              </w:rPr>
              <w:t xml:space="preserve">Parallel Plan (In class)</w:t>
            </w:r>
          </w:p>
        </w:tc>
        <w:tc>
          <w:tcPr>
            <w:tcBorders>
              <w:top w:color="000000" w:space="0" w:sz="4" w:val="single"/>
              <w:bottom w:color="000000" w:space="0" w:sz="4" w:val="single"/>
            </w:tcBorders>
          </w:tcPr>
          <w:p w:rsidR="00000000" w:rsidDel="00000000" w:rsidP="00000000" w:rsidRDefault="00000000" w:rsidRPr="00000000" w14:paraId="000000A0">
            <w:pPr>
              <w:ind w:left="0" w:firstLine="0"/>
              <w:jc w:val="center"/>
              <w:rPr>
                <w:i w:val="1"/>
                <w:sz w:val="22"/>
                <w:szCs w:val="22"/>
              </w:rPr>
            </w:pPr>
            <w:r w:rsidDel="00000000" w:rsidR="00000000" w:rsidRPr="00000000">
              <w:rPr>
                <w:i w:val="1"/>
                <w:sz w:val="22"/>
                <w:szCs w:val="22"/>
                <w:rtl w:val="0"/>
              </w:rPr>
              <w:t xml:space="preserve">50 points</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ind w:left="0" w:firstLine="0"/>
              <w:rPr>
                <w:i w:val="1"/>
                <w:sz w:val="22"/>
                <w:szCs w:val="22"/>
              </w:rPr>
            </w:pPr>
            <w:r w:rsidDel="00000000" w:rsidR="00000000" w:rsidRPr="00000000">
              <w:rPr>
                <w:i w:val="1"/>
                <w:sz w:val="22"/>
                <w:szCs w:val="22"/>
                <w:rtl w:val="0"/>
              </w:rPr>
              <w:t xml:space="preserve">13)</w:t>
            </w:r>
          </w:p>
          <w:p w:rsidR="00000000" w:rsidDel="00000000" w:rsidP="00000000" w:rsidRDefault="00000000" w:rsidRPr="00000000" w14:paraId="000000A2">
            <w:pPr>
              <w:ind w:left="0" w:firstLine="0"/>
              <w:rPr>
                <w:i w:val="1"/>
                <w:sz w:val="22"/>
                <w:szCs w:val="22"/>
              </w:rPr>
            </w:pPr>
            <w:r w:rsidDel="00000000" w:rsidR="00000000" w:rsidRPr="00000000">
              <w:rPr>
                <w:i w:val="1"/>
                <w:sz w:val="22"/>
                <w:szCs w:val="22"/>
                <w:rtl w:val="0"/>
              </w:rPr>
              <w:t xml:space="preserve">11/ 11</w:t>
            </w:r>
          </w:p>
        </w:tc>
        <w:tc>
          <w:tcPr>
            <w:tcBorders>
              <w:bottom w:color="000000" w:space="0" w:sz="4" w:val="single"/>
            </w:tcBorders>
          </w:tcPr>
          <w:p w:rsidR="00000000" w:rsidDel="00000000" w:rsidP="00000000" w:rsidRDefault="00000000" w:rsidRPr="00000000" w14:paraId="000000A3">
            <w:pPr>
              <w:ind w:left="0" w:firstLine="0"/>
              <w:rPr>
                <w:i w:val="1"/>
                <w:sz w:val="22"/>
                <w:szCs w:val="22"/>
              </w:rPr>
            </w:pPr>
            <w:r w:rsidDel="00000000" w:rsidR="00000000" w:rsidRPr="00000000">
              <w:rPr>
                <w:i w:val="1"/>
                <w:sz w:val="22"/>
                <w:szCs w:val="22"/>
                <w:rtl w:val="0"/>
              </w:rPr>
              <w:t xml:space="preserve">Resume and Cover Letter/</w:t>
            </w:r>
          </w:p>
          <w:p w:rsidR="00000000" w:rsidDel="00000000" w:rsidP="00000000" w:rsidRDefault="00000000" w:rsidRPr="00000000" w14:paraId="000000A4">
            <w:pPr>
              <w:ind w:left="0" w:firstLine="0"/>
              <w:rPr>
                <w:i w:val="1"/>
                <w:sz w:val="22"/>
                <w:szCs w:val="22"/>
              </w:rPr>
            </w:pPr>
            <w:r w:rsidDel="00000000" w:rsidR="00000000" w:rsidRPr="00000000">
              <w:rPr>
                <w:i w:val="1"/>
                <w:sz w:val="22"/>
                <w:szCs w:val="22"/>
                <w:rtl w:val="0"/>
              </w:rPr>
              <w:t xml:space="preserve"> Guest Speaker/ </w:t>
            </w:r>
          </w:p>
        </w:tc>
        <w:tc>
          <w:tcPr>
            <w:tcBorders>
              <w:top w:color="000000" w:space="0" w:sz="4" w:val="single"/>
              <w:bottom w:color="000000" w:space="0" w:sz="4" w:val="single"/>
            </w:tcBorders>
          </w:tcPr>
          <w:p w:rsidR="00000000" w:rsidDel="00000000" w:rsidP="00000000" w:rsidRDefault="00000000" w:rsidRPr="00000000" w14:paraId="000000A5">
            <w:pPr>
              <w:ind w:left="0" w:firstLine="0"/>
              <w:rPr>
                <w:i w:val="1"/>
                <w:sz w:val="22"/>
                <w:szCs w:val="22"/>
              </w:rPr>
            </w:pPr>
            <w:r w:rsidDel="00000000" w:rsidR="00000000" w:rsidRPr="00000000">
              <w:rPr>
                <w:i w:val="1"/>
                <w:sz w:val="22"/>
                <w:szCs w:val="22"/>
                <w:rtl w:val="0"/>
              </w:rPr>
              <w:t xml:space="preserve">Resume (Cnavas)</w:t>
            </w:r>
          </w:p>
          <w:p w:rsidR="00000000" w:rsidDel="00000000" w:rsidP="00000000" w:rsidRDefault="00000000" w:rsidRPr="00000000" w14:paraId="000000A6">
            <w:pPr>
              <w:ind w:left="0" w:firstLine="0"/>
              <w:rPr>
                <w:i w:val="1"/>
                <w:sz w:val="22"/>
                <w:szCs w:val="22"/>
              </w:rPr>
            </w:pPr>
            <w:r w:rsidDel="00000000" w:rsidR="00000000" w:rsidRPr="00000000">
              <w:rPr>
                <w:i w:val="1"/>
                <w:sz w:val="22"/>
                <w:szCs w:val="22"/>
                <w:rtl w:val="0"/>
              </w:rPr>
              <w:t xml:space="preserve">Cover Letter (Canvas) </w:t>
            </w:r>
          </w:p>
        </w:tc>
        <w:tc>
          <w:tcPr/>
          <w:p w:rsidR="00000000" w:rsidDel="00000000" w:rsidP="00000000" w:rsidRDefault="00000000" w:rsidRPr="00000000" w14:paraId="000000A7">
            <w:pPr>
              <w:rPr>
                <w:i w:val="1"/>
                <w:sz w:val="22"/>
                <w:szCs w:val="22"/>
              </w:rPr>
            </w:pPr>
            <w:r w:rsidDel="00000000" w:rsidR="00000000" w:rsidRPr="00000000">
              <w:rPr>
                <w:i w:val="1"/>
                <w:sz w:val="22"/>
                <w:szCs w:val="22"/>
                <w:rtl w:val="0"/>
              </w:rPr>
              <w:t xml:space="preserve">50 Points</w:t>
            </w:r>
          </w:p>
          <w:p w:rsidR="00000000" w:rsidDel="00000000" w:rsidP="00000000" w:rsidRDefault="00000000" w:rsidRPr="00000000" w14:paraId="000000A8">
            <w:pPr>
              <w:rPr>
                <w:i w:val="1"/>
                <w:sz w:val="22"/>
                <w:szCs w:val="22"/>
              </w:rPr>
            </w:pPr>
            <w:r w:rsidDel="00000000" w:rsidR="00000000" w:rsidRPr="00000000">
              <w:rPr>
                <w:i w:val="1"/>
                <w:sz w:val="22"/>
                <w:szCs w:val="22"/>
                <w:rtl w:val="0"/>
              </w:rPr>
              <w:t xml:space="preserve">50 points</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9">
            <w:pPr>
              <w:ind w:left="0" w:firstLine="0"/>
              <w:rPr>
                <w:i w:val="1"/>
                <w:sz w:val="22"/>
                <w:szCs w:val="22"/>
              </w:rPr>
            </w:pPr>
            <w:r w:rsidDel="00000000" w:rsidR="00000000" w:rsidRPr="00000000">
              <w:rPr>
                <w:i w:val="1"/>
                <w:sz w:val="22"/>
                <w:szCs w:val="22"/>
                <w:rtl w:val="0"/>
              </w:rPr>
              <w:t xml:space="preserve">14)</w:t>
            </w:r>
          </w:p>
          <w:p w:rsidR="00000000" w:rsidDel="00000000" w:rsidP="00000000" w:rsidRDefault="00000000" w:rsidRPr="00000000" w14:paraId="000000AA">
            <w:pPr>
              <w:ind w:left="0" w:firstLine="0"/>
              <w:rPr>
                <w:i w:val="1"/>
                <w:sz w:val="22"/>
                <w:szCs w:val="22"/>
              </w:rPr>
            </w:pPr>
            <w:r w:rsidDel="00000000" w:rsidR="00000000" w:rsidRPr="00000000">
              <w:rPr>
                <w:i w:val="1"/>
                <w:sz w:val="22"/>
                <w:szCs w:val="22"/>
                <w:rtl w:val="0"/>
              </w:rPr>
              <w:t xml:space="preserve">11/18</w:t>
            </w:r>
          </w:p>
        </w:tc>
        <w:tc>
          <w:tcPr>
            <w:tcBorders>
              <w:top w:color="000000" w:space="0" w:sz="4" w:val="single"/>
              <w:bottom w:color="000000" w:space="0" w:sz="4" w:val="single"/>
            </w:tcBorders>
          </w:tcPr>
          <w:p w:rsidR="00000000" w:rsidDel="00000000" w:rsidP="00000000" w:rsidRDefault="00000000" w:rsidRPr="00000000" w14:paraId="000000AB">
            <w:pPr>
              <w:ind w:left="0" w:firstLine="0"/>
              <w:rPr>
                <w:i w:val="1"/>
                <w:sz w:val="22"/>
                <w:szCs w:val="22"/>
              </w:rPr>
            </w:pPr>
            <w:r w:rsidDel="00000000" w:rsidR="00000000" w:rsidRPr="00000000">
              <w:rPr>
                <w:i w:val="1"/>
                <w:sz w:val="22"/>
                <w:szCs w:val="22"/>
                <w:rtl w:val="0"/>
              </w:rPr>
              <w:t xml:space="preserve">Career Fair</w:t>
            </w:r>
          </w:p>
        </w:tc>
        <w:tc>
          <w:tcPr>
            <w:tcBorders>
              <w:top w:color="000000" w:space="0" w:sz="4" w:val="single"/>
              <w:bottom w:color="000000" w:space="0" w:sz="4" w:val="single"/>
            </w:tcBorders>
          </w:tcPr>
          <w:p w:rsidR="00000000" w:rsidDel="00000000" w:rsidP="00000000" w:rsidRDefault="00000000" w:rsidRPr="00000000" w14:paraId="000000AC">
            <w:pPr>
              <w:ind w:left="0" w:firstLine="0"/>
              <w:rPr>
                <w:i w:val="1"/>
                <w:sz w:val="22"/>
                <w:szCs w:val="22"/>
              </w:rPr>
            </w:pPr>
            <w:r w:rsidDel="00000000" w:rsidR="00000000" w:rsidRPr="00000000">
              <w:rPr>
                <w:i w:val="1"/>
                <w:sz w:val="22"/>
                <w:szCs w:val="22"/>
                <w:rtl w:val="0"/>
              </w:rPr>
              <w:t xml:space="preserve">Career Fair Reflection (Canvas)</w:t>
            </w:r>
          </w:p>
        </w:tc>
        <w:tc>
          <w:tcPr>
            <w:tcBorders>
              <w:top w:color="000000" w:space="0" w:sz="4" w:val="single"/>
              <w:bottom w:color="000000" w:space="0" w:sz="4" w:val="single"/>
            </w:tcBorders>
          </w:tcPr>
          <w:p w:rsidR="00000000" w:rsidDel="00000000" w:rsidP="00000000" w:rsidRDefault="00000000" w:rsidRPr="00000000" w14:paraId="000000AD">
            <w:pPr>
              <w:ind w:left="0" w:firstLine="0"/>
              <w:jc w:val="center"/>
              <w:rPr>
                <w:i w:val="1"/>
                <w:sz w:val="22"/>
                <w:szCs w:val="22"/>
              </w:rPr>
            </w:pPr>
            <w:r w:rsidDel="00000000" w:rsidR="00000000" w:rsidRPr="00000000">
              <w:rPr>
                <w:i w:val="1"/>
                <w:sz w:val="22"/>
                <w:szCs w:val="22"/>
                <w:rtl w:val="0"/>
              </w:rPr>
              <w:t xml:space="preserve">50 points</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E">
            <w:pPr>
              <w:ind w:left="0" w:firstLine="0"/>
              <w:rPr>
                <w:i w:val="1"/>
                <w:sz w:val="22"/>
                <w:szCs w:val="22"/>
              </w:rPr>
            </w:pPr>
            <w:r w:rsidDel="00000000" w:rsidR="00000000" w:rsidRPr="00000000">
              <w:rPr>
                <w:i w:val="1"/>
                <w:sz w:val="22"/>
                <w:szCs w:val="22"/>
                <w:rtl w:val="0"/>
              </w:rPr>
              <w:t xml:space="preserve">15)</w:t>
            </w:r>
          </w:p>
          <w:p w:rsidR="00000000" w:rsidDel="00000000" w:rsidP="00000000" w:rsidRDefault="00000000" w:rsidRPr="00000000" w14:paraId="000000AF">
            <w:pPr>
              <w:ind w:left="0" w:firstLine="0"/>
              <w:rPr>
                <w:i w:val="1"/>
                <w:sz w:val="22"/>
                <w:szCs w:val="22"/>
              </w:rPr>
            </w:pPr>
            <w:r w:rsidDel="00000000" w:rsidR="00000000" w:rsidRPr="00000000">
              <w:rPr>
                <w:i w:val="1"/>
                <w:sz w:val="22"/>
                <w:szCs w:val="22"/>
                <w:rtl w:val="0"/>
              </w:rPr>
              <w:t xml:space="preserve">11/25</w:t>
            </w:r>
          </w:p>
        </w:tc>
        <w:tc>
          <w:tcPr>
            <w:tcBorders>
              <w:top w:color="000000" w:space="0" w:sz="4" w:val="single"/>
              <w:bottom w:color="000000" w:space="0" w:sz="4" w:val="single"/>
            </w:tcBorders>
          </w:tcPr>
          <w:p w:rsidR="00000000" w:rsidDel="00000000" w:rsidP="00000000" w:rsidRDefault="00000000" w:rsidRPr="00000000" w14:paraId="000000B0">
            <w:pPr>
              <w:ind w:left="0" w:firstLine="0"/>
              <w:rPr>
                <w:i w:val="1"/>
                <w:sz w:val="22"/>
                <w:szCs w:val="22"/>
              </w:rPr>
            </w:pPr>
            <w:r w:rsidDel="00000000" w:rsidR="00000000" w:rsidRPr="00000000">
              <w:rPr>
                <w:i w:val="1"/>
                <w:sz w:val="22"/>
                <w:szCs w:val="22"/>
                <w:rtl w:val="0"/>
              </w:rPr>
              <w:t xml:space="preserve">Thanksgiving Break</w:t>
            </w:r>
          </w:p>
        </w:tc>
        <w:tc>
          <w:tcPr>
            <w:tcBorders>
              <w:top w:color="000000" w:space="0" w:sz="4" w:val="single"/>
              <w:bottom w:color="000000" w:space="0" w:sz="4" w:val="single"/>
            </w:tcBorders>
          </w:tcPr>
          <w:p w:rsidR="00000000" w:rsidDel="00000000" w:rsidP="00000000" w:rsidRDefault="00000000" w:rsidRPr="00000000" w14:paraId="000000B1">
            <w:pPr>
              <w:ind w:left="0" w:firstLine="0"/>
              <w:rPr>
                <w:i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2">
            <w:pPr>
              <w:rPr>
                <w:i w:val="1"/>
                <w:sz w:val="22"/>
                <w:szCs w:val="22"/>
              </w:rPr>
            </w:pPr>
            <w:r w:rsidDel="00000000" w:rsidR="00000000" w:rsidRPr="00000000">
              <w:rPr>
                <w:rtl w:val="0"/>
              </w:rPr>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3">
            <w:pPr>
              <w:ind w:left="0" w:firstLine="0"/>
              <w:rPr>
                <w:i w:val="1"/>
                <w:sz w:val="22"/>
                <w:szCs w:val="22"/>
              </w:rPr>
            </w:pPr>
            <w:r w:rsidDel="00000000" w:rsidR="00000000" w:rsidRPr="00000000">
              <w:rPr>
                <w:i w:val="1"/>
                <w:sz w:val="22"/>
                <w:szCs w:val="22"/>
                <w:rtl w:val="0"/>
              </w:rPr>
              <w:t xml:space="preserve">16)</w:t>
            </w:r>
          </w:p>
          <w:p w:rsidR="00000000" w:rsidDel="00000000" w:rsidP="00000000" w:rsidRDefault="00000000" w:rsidRPr="00000000" w14:paraId="000000B4">
            <w:pPr>
              <w:ind w:left="0" w:firstLine="0"/>
              <w:rPr>
                <w:i w:val="1"/>
                <w:sz w:val="22"/>
                <w:szCs w:val="22"/>
              </w:rPr>
            </w:pPr>
            <w:r w:rsidDel="00000000" w:rsidR="00000000" w:rsidRPr="00000000">
              <w:rPr>
                <w:i w:val="1"/>
                <w:sz w:val="22"/>
                <w:szCs w:val="22"/>
                <w:rtl w:val="0"/>
              </w:rPr>
              <w:t xml:space="preserve">12/2</w:t>
            </w:r>
          </w:p>
        </w:tc>
        <w:tc>
          <w:tcPr>
            <w:tcBorders>
              <w:top w:color="000000" w:space="0" w:sz="4" w:val="single"/>
              <w:bottom w:color="000000" w:space="0" w:sz="4" w:val="single"/>
            </w:tcBorders>
          </w:tcPr>
          <w:p w:rsidR="00000000" w:rsidDel="00000000" w:rsidP="00000000" w:rsidRDefault="00000000" w:rsidRPr="00000000" w14:paraId="000000B5">
            <w:pPr>
              <w:ind w:left="0" w:firstLine="0"/>
              <w:rPr>
                <w:i w:val="1"/>
                <w:sz w:val="22"/>
                <w:szCs w:val="22"/>
              </w:rPr>
            </w:pPr>
            <w:r w:rsidDel="00000000" w:rsidR="00000000" w:rsidRPr="00000000">
              <w:rPr>
                <w:i w:val="1"/>
                <w:sz w:val="22"/>
                <w:szCs w:val="22"/>
                <w:rtl w:val="0"/>
              </w:rPr>
              <w:t xml:space="preserve">Final Class: The Rest of Forever</w:t>
            </w:r>
          </w:p>
        </w:tc>
        <w:tc>
          <w:tcPr>
            <w:tcBorders>
              <w:top w:color="000000" w:space="0" w:sz="4" w:val="single"/>
              <w:bottom w:color="000000" w:space="0" w:sz="4" w:val="single"/>
            </w:tcBorders>
          </w:tcPr>
          <w:p w:rsidR="00000000" w:rsidDel="00000000" w:rsidP="00000000" w:rsidRDefault="00000000" w:rsidRPr="00000000" w14:paraId="000000B6">
            <w:pPr>
              <w:ind w:left="0" w:firstLine="0"/>
              <w:rPr>
                <w:i w:val="1"/>
                <w:sz w:val="22"/>
                <w:szCs w:val="22"/>
              </w:rPr>
            </w:pPr>
            <w:r w:rsidDel="00000000" w:rsidR="00000000" w:rsidRPr="00000000">
              <w:rPr>
                <w:i w:val="1"/>
                <w:sz w:val="22"/>
                <w:szCs w:val="22"/>
                <w:rtl w:val="0"/>
              </w:rPr>
              <w:t xml:space="preserve">Journal’s Entries (In class)</w:t>
            </w:r>
          </w:p>
          <w:p w:rsidR="00000000" w:rsidDel="00000000" w:rsidP="00000000" w:rsidRDefault="00000000" w:rsidRPr="00000000" w14:paraId="000000B7">
            <w:pPr>
              <w:ind w:left="0" w:firstLine="0"/>
              <w:rPr>
                <w:i w:val="1"/>
                <w:sz w:val="22"/>
                <w:szCs w:val="22"/>
              </w:rPr>
            </w:pPr>
            <w:r w:rsidDel="00000000" w:rsidR="00000000" w:rsidRPr="00000000">
              <w:rPr>
                <w:i w:val="1"/>
                <w:sz w:val="22"/>
                <w:szCs w:val="22"/>
                <w:rtl w:val="0"/>
              </w:rPr>
              <w:t xml:space="preserve">Class Participation Points (In class)</w:t>
            </w:r>
          </w:p>
        </w:tc>
        <w:tc>
          <w:tcPr>
            <w:tcBorders>
              <w:top w:color="000000" w:space="0" w:sz="4" w:val="single"/>
              <w:bottom w:color="000000" w:space="0" w:sz="4" w:val="single"/>
            </w:tcBorders>
          </w:tcPr>
          <w:p w:rsidR="00000000" w:rsidDel="00000000" w:rsidP="00000000" w:rsidRDefault="00000000" w:rsidRPr="00000000" w14:paraId="000000B8">
            <w:pPr>
              <w:ind w:left="360" w:firstLine="0"/>
              <w:rPr>
                <w:i w:val="1"/>
                <w:sz w:val="22"/>
                <w:szCs w:val="22"/>
              </w:rPr>
            </w:pPr>
            <w:r w:rsidDel="00000000" w:rsidR="00000000" w:rsidRPr="00000000">
              <w:rPr>
                <w:i w:val="1"/>
                <w:sz w:val="22"/>
                <w:szCs w:val="22"/>
                <w:rtl w:val="0"/>
              </w:rPr>
              <w:t xml:space="preserve">50 points</w:t>
            </w:r>
          </w:p>
          <w:p w:rsidR="00000000" w:rsidDel="00000000" w:rsidP="00000000" w:rsidRDefault="00000000" w:rsidRPr="00000000" w14:paraId="000000B9">
            <w:pPr>
              <w:ind w:left="360" w:firstLine="0"/>
              <w:rPr>
                <w:i w:val="1"/>
                <w:sz w:val="22"/>
                <w:szCs w:val="22"/>
              </w:rPr>
            </w:pPr>
            <w:r w:rsidDel="00000000" w:rsidR="00000000" w:rsidRPr="00000000">
              <w:rPr>
                <w:i w:val="1"/>
                <w:sz w:val="22"/>
                <w:szCs w:val="22"/>
                <w:rtl w:val="0"/>
              </w:rPr>
              <w:t xml:space="preserve">100 points</w:t>
            </w:r>
          </w:p>
        </w:tc>
      </w:tr>
    </w:tbl>
    <w:p w:rsidR="00000000" w:rsidDel="00000000" w:rsidP="00000000" w:rsidRDefault="00000000" w:rsidRPr="00000000" w14:paraId="000000BA">
      <w:pPr>
        <w:spacing w:after="0"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BB">
      <w:pPr>
        <w:tabs>
          <w:tab w:val="left" w:leader="none" w:pos="9060"/>
        </w:tabs>
        <w:rPr>
          <w:rFonts w:ascii="Arial" w:cs="Arial" w:eastAsia="Arial" w:hAnsi="Arial"/>
          <w:color w:val="297d53"/>
          <w:sz w:val="26"/>
          <w:szCs w:val="26"/>
        </w:rPr>
      </w:pPr>
      <w:r w:rsidDel="00000000" w:rsidR="00000000" w:rsidRPr="00000000">
        <w:rPr>
          <w:rFonts w:ascii="Arial" w:cs="Arial" w:eastAsia="Arial" w:hAnsi="Arial"/>
          <w:color w:val="297d53"/>
          <w:sz w:val="26"/>
          <w:szCs w:val="26"/>
          <w:rtl w:val="0"/>
        </w:rPr>
        <w:t xml:space="preserve">Assignments </w:t>
      </w:r>
    </w:p>
    <w:p w:rsidR="00000000" w:rsidDel="00000000" w:rsidP="00000000" w:rsidRDefault="00000000" w:rsidRPr="00000000" w14:paraId="000000BC">
      <w:pPr>
        <w:tabs>
          <w:tab w:val="left" w:leader="none" w:pos="9060"/>
        </w:tabs>
        <w:rPr>
          <w:rFonts w:ascii="Arial" w:cs="Arial" w:eastAsia="Arial" w:hAnsi="Arial"/>
          <w:color w:val="297d53"/>
        </w:rPr>
      </w:pPr>
      <w:r w:rsidDel="00000000" w:rsidR="00000000" w:rsidRPr="00000000">
        <w:rPr>
          <w:rFonts w:ascii="Arial" w:cs="Arial" w:eastAsia="Arial" w:hAnsi="Arial"/>
          <w:color w:val="297d53"/>
          <w:rtl w:val="0"/>
        </w:rPr>
        <w:t xml:space="preserve">Discussion Board (3x50= 150 points) </w:t>
      </w:r>
    </w:p>
    <w:p w:rsidR="00000000" w:rsidDel="00000000" w:rsidP="00000000" w:rsidRDefault="00000000" w:rsidRPr="00000000" w14:paraId="000000BD">
      <w:pPr>
        <w:tabs>
          <w:tab w:val="left" w:leader="none" w:pos="9060"/>
        </w:tabs>
        <w:rPr>
          <w:rFonts w:ascii="Arial" w:cs="Arial" w:eastAsia="Arial" w:hAnsi="Arial"/>
        </w:rPr>
      </w:pPr>
      <w:r w:rsidDel="00000000" w:rsidR="00000000" w:rsidRPr="00000000">
        <w:rPr>
          <w:rFonts w:ascii="Arial" w:cs="Arial" w:eastAsia="Arial" w:hAnsi="Arial"/>
          <w:rtl w:val="0"/>
        </w:rPr>
        <w:t xml:space="preserve">You will be required to complete three discussion board assignments during the semester. Each post will require you to respond to a prompt using a minimum of 300 words. You will also be required to respond to at least two classmates in a meaningful and productive way. Points will be awarded based on meeting word count, responding to every part of the prompt, and responding meaningfully to your classmates. Initial posts must be posted by Friday at 11:59 pm of the week assigned, and two responses must be completed by Monday at 11:59 pm. </w:t>
      </w:r>
    </w:p>
    <w:p w:rsidR="00000000" w:rsidDel="00000000" w:rsidP="00000000" w:rsidRDefault="00000000" w:rsidRPr="00000000" w14:paraId="000000BE">
      <w:pPr>
        <w:tabs>
          <w:tab w:val="left" w:leader="none" w:pos="9060"/>
        </w:tabs>
        <w:rPr>
          <w:rFonts w:ascii="Arial" w:cs="Arial" w:eastAsia="Arial" w:hAnsi="Arial"/>
          <w:color w:val="297d53"/>
        </w:rPr>
      </w:pPr>
      <w:r w:rsidDel="00000000" w:rsidR="00000000" w:rsidRPr="00000000">
        <w:rPr>
          <w:rFonts w:ascii="Arial" w:cs="Arial" w:eastAsia="Arial" w:hAnsi="Arial"/>
          <w:color w:val="297d53"/>
          <w:rtl w:val="0"/>
        </w:rPr>
        <w:t xml:space="preserve">Presentation (200 points) </w:t>
      </w:r>
    </w:p>
    <w:p w:rsidR="00000000" w:rsidDel="00000000" w:rsidP="00000000" w:rsidRDefault="00000000" w:rsidRPr="00000000" w14:paraId="000000BF">
      <w:pPr>
        <w:tabs>
          <w:tab w:val="left" w:leader="none" w:pos="9060"/>
        </w:tabs>
        <w:rPr>
          <w:rFonts w:ascii="Arial" w:cs="Arial" w:eastAsia="Arial" w:hAnsi="Arial"/>
        </w:rPr>
      </w:pPr>
      <w:r w:rsidDel="00000000" w:rsidR="00000000" w:rsidRPr="00000000">
        <w:rPr>
          <w:rFonts w:ascii="Arial" w:cs="Arial" w:eastAsia="Arial" w:hAnsi="Arial"/>
          <w:rtl w:val="0"/>
        </w:rPr>
        <w:t xml:space="preserve">You will be required to give a 5-7 minute presentation during the semester. You will work in a group of three (or two, depending on the number of students in class). The structure of the presentation, topic, and how partners will be assigned will be decided later in the semester. </w:t>
      </w:r>
    </w:p>
    <w:p w:rsidR="00000000" w:rsidDel="00000000" w:rsidP="00000000" w:rsidRDefault="00000000" w:rsidRPr="00000000" w14:paraId="000000C0">
      <w:pPr>
        <w:tabs>
          <w:tab w:val="left" w:leader="none" w:pos="9060"/>
        </w:tabs>
        <w:rPr>
          <w:rFonts w:ascii="Arial" w:cs="Arial" w:eastAsia="Arial" w:hAnsi="Arial"/>
          <w:color w:val="297d53"/>
        </w:rPr>
      </w:pPr>
      <w:r w:rsidDel="00000000" w:rsidR="00000000" w:rsidRPr="00000000">
        <w:rPr>
          <w:rFonts w:ascii="Arial" w:cs="Arial" w:eastAsia="Arial" w:hAnsi="Arial"/>
          <w:color w:val="297d53"/>
          <w:rtl w:val="0"/>
        </w:rPr>
        <w:t xml:space="preserve">2 Events Upload (2x50= 100 points)</w:t>
      </w:r>
    </w:p>
    <w:p w:rsidR="00000000" w:rsidDel="00000000" w:rsidP="00000000" w:rsidRDefault="00000000" w:rsidRPr="00000000" w14:paraId="000000C1">
      <w:pPr>
        <w:tabs>
          <w:tab w:val="left" w:leader="none" w:pos="9060"/>
        </w:tabs>
        <w:rPr>
          <w:rFonts w:ascii="Arial" w:cs="Arial" w:eastAsia="Arial" w:hAnsi="Arial"/>
        </w:rPr>
      </w:pPr>
      <w:r w:rsidDel="00000000" w:rsidR="00000000" w:rsidRPr="00000000">
        <w:rPr>
          <w:rFonts w:ascii="Arial" w:cs="Arial" w:eastAsia="Arial" w:hAnsi="Arial"/>
          <w:rtl w:val="0"/>
        </w:rPr>
        <w:t xml:space="preserve">Being a college student is more than just attending and participating in class; it means being active and involved throughout the university. You will be required to participate in two different events during the semester. One event is a social event. This can be done by attending anything fun, such as a football game, club meeting, extracurricular events, etc. The second type of event required will be an academic event. This can be done by going to office hours, the writing lab, or tutoring. Anything that helps evolve your academics. </w:t>
      </w:r>
    </w:p>
    <w:p w:rsidR="00000000" w:rsidDel="00000000" w:rsidP="00000000" w:rsidRDefault="00000000" w:rsidRPr="00000000" w14:paraId="000000C2">
      <w:pPr>
        <w:tabs>
          <w:tab w:val="left" w:leader="none" w:pos="9060"/>
        </w:tabs>
        <w:rPr>
          <w:rFonts w:ascii="Arial" w:cs="Arial" w:eastAsia="Arial" w:hAnsi="Arial"/>
        </w:rPr>
      </w:pPr>
      <w:r w:rsidDel="00000000" w:rsidR="00000000" w:rsidRPr="00000000">
        <w:rPr>
          <w:rFonts w:ascii="Arial" w:cs="Arial" w:eastAsia="Arial" w:hAnsi="Arial"/>
          <w:rtl w:val="0"/>
        </w:rPr>
        <w:t xml:space="preserve">If you have any questions on whether or not the “event” you want to attend fulfills the requirement, let me know, and we can discuss. You will need to provide proof of your attendance and write a brief reflection. Reflection should be around 250 words and can include what you learned, your takeaway, why you attended, if you enjoyed the event,  if you would do it again, anything to show some reflection. </w:t>
      </w:r>
    </w:p>
    <w:p w:rsidR="00000000" w:rsidDel="00000000" w:rsidP="00000000" w:rsidRDefault="00000000" w:rsidRPr="00000000" w14:paraId="000000C3">
      <w:pPr>
        <w:tabs>
          <w:tab w:val="left" w:leader="none" w:pos="9060"/>
        </w:tabs>
        <w:rPr>
          <w:rFonts w:ascii="Arial" w:cs="Arial" w:eastAsia="Arial" w:hAnsi="Arial"/>
          <w:color w:val="297d53"/>
        </w:rPr>
      </w:pPr>
      <w:r w:rsidDel="00000000" w:rsidR="00000000" w:rsidRPr="00000000">
        <w:rPr>
          <w:rFonts w:ascii="Arial" w:cs="Arial" w:eastAsia="Arial" w:hAnsi="Arial"/>
          <w:color w:val="297d53"/>
          <w:rtl w:val="0"/>
        </w:rPr>
        <w:t xml:space="preserve">Journal Entries (50 points)</w:t>
      </w:r>
    </w:p>
    <w:p w:rsidR="00000000" w:rsidDel="00000000" w:rsidP="00000000" w:rsidRDefault="00000000" w:rsidRPr="00000000" w14:paraId="000000C4">
      <w:pPr>
        <w:tabs>
          <w:tab w:val="left" w:leader="none" w:pos="9060"/>
        </w:tabs>
        <w:rPr>
          <w:rFonts w:ascii="Arial" w:cs="Arial" w:eastAsia="Arial" w:hAnsi="Arial"/>
        </w:rPr>
      </w:pPr>
      <w:r w:rsidDel="00000000" w:rsidR="00000000" w:rsidRPr="00000000">
        <w:rPr>
          <w:rFonts w:ascii="Arial" w:cs="Arial" w:eastAsia="Arial" w:hAnsi="Arial"/>
          <w:rtl w:val="0"/>
        </w:rPr>
        <w:t xml:space="preserve">Throughout the semester, you will be given journal prompts to respond to in class. These prompts will be answered in the folders given to you. I will read them throughout the semester, but the final grade will be given at the end of the semester. The journal entries are to be answered truthfully and freely. I do not expect perfect academic writing, but I will not accept “text” type or informal writing. </w:t>
      </w:r>
    </w:p>
    <w:p w:rsidR="00000000" w:rsidDel="00000000" w:rsidP="00000000" w:rsidRDefault="00000000" w:rsidRPr="00000000" w14:paraId="000000C5">
      <w:pPr>
        <w:tabs>
          <w:tab w:val="left" w:leader="none" w:pos="9060"/>
        </w:tabs>
        <w:rPr>
          <w:rFonts w:ascii="Arial" w:cs="Arial" w:eastAsia="Arial" w:hAnsi="Arial"/>
          <w:color w:val="297d53"/>
        </w:rPr>
      </w:pPr>
      <w:r w:rsidDel="00000000" w:rsidR="00000000" w:rsidRPr="00000000">
        <w:rPr>
          <w:rFonts w:ascii="Arial" w:cs="Arial" w:eastAsia="Arial" w:hAnsi="Arial"/>
          <w:color w:val="297d53"/>
          <w:rtl w:val="0"/>
        </w:rPr>
        <w:t xml:space="preserve">Class Participation (100 points)</w:t>
      </w:r>
    </w:p>
    <w:p w:rsidR="00000000" w:rsidDel="00000000" w:rsidP="00000000" w:rsidRDefault="00000000" w:rsidRPr="00000000" w14:paraId="000000C6">
      <w:pPr>
        <w:tabs>
          <w:tab w:val="left" w:leader="none" w:pos="9060"/>
        </w:tabs>
        <w:rPr>
          <w:rFonts w:ascii="Arial" w:cs="Arial" w:eastAsia="Arial" w:hAnsi="Arial"/>
        </w:rPr>
      </w:pPr>
      <w:r w:rsidDel="00000000" w:rsidR="00000000" w:rsidRPr="00000000">
        <w:rPr>
          <w:rFonts w:ascii="Arial" w:cs="Arial" w:eastAsia="Arial" w:hAnsi="Arial"/>
          <w:rtl w:val="0"/>
        </w:rPr>
        <w:t xml:space="preserve">You will be required to be an active student in class. This is done by making sure you are in class during class time and actively participating. The time we meet should not be the time you are on your phone, computers, or doing other things that take you away from being present in class. </w:t>
      </w:r>
    </w:p>
    <w:p w:rsidR="00000000" w:rsidDel="00000000" w:rsidP="00000000" w:rsidRDefault="00000000" w:rsidRPr="00000000" w14:paraId="000000C7">
      <w:pPr>
        <w:tabs>
          <w:tab w:val="left" w:leader="none" w:pos="9060"/>
        </w:tabs>
        <w:rPr>
          <w:rFonts w:ascii="Arial" w:cs="Arial" w:eastAsia="Arial" w:hAnsi="Arial"/>
          <w:color w:val="297d53"/>
        </w:rPr>
      </w:pPr>
      <w:r w:rsidDel="00000000" w:rsidR="00000000" w:rsidRPr="00000000">
        <w:rPr>
          <w:rFonts w:ascii="Arial" w:cs="Arial" w:eastAsia="Arial" w:hAnsi="Arial"/>
          <w:color w:val="297d53"/>
          <w:rtl w:val="0"/>
        </w:rPr>
        <w:t xml:space="preserve">Resume and Cover Letter(50x2= 100 points)</w:t>
      </w:r>
    </w:p>
    <w:p w:rsidR="00000000" w:rsidDel="00000000" w:rsidP="00000000" w:rsidRDefault="00000000" w:rsidRPr="00000000" w14:paraId="000000C8">
      <w:pPr>
        <w:tabs>
          <w:tab w:val="left" w:leader="none" w:pos="9060"/>
        </w:tabs>
        <w:rPr>
          <w:rFonts w:ascii="Arial" w:cs="Arial" w:eastAsia="Arial" w:hAnsi="Arial"/>
        </w:rPr>
      </w:pPr>
      <w:r w:rsidDel="00000000" w:rsidR="00000000" w:rsidRPr="00000000">
        <w:rPr>
          <w:rFonts w:ascii="Arial" w:cs="Arial" w:eastAsia="Arial" w:hAnsi="Arial"/>
          <w:rtl w:val="0"/>
        </w:rPr>
        <w:t xml:space="preserve">To prepare to attend the career fair, you will be required to upload a current cover letter and resume. </w:t>
      </w:r>
    </w:p>
    <w:p w:rsidR="00000000" w:rsidDel="00000000" w:rsidP="00000000" w:rsidRDefault="00000000" w:rsidRPr="00000000" w14:paraId="000000C9">
      <w:pPr>
        <w:tabs>
          <w:tab w:val="left" w:leader="none" w:pos="9060"/>
        </w:tabs>
        <w:rPr>
          <w:rFonts w:ascii="Arial" w:cs="Arial" w:eastAsia="Arial" w:hAnsi="Arial"/>
        </w:rPr>
      </w:pPr>
      <w:r w:rsidDel="00000000" w:rsidR="00000000" w:rsidRPr="00000000">
        <w:rPr>
          <w:rtl w:val="0"/>
        </w:rPr>
      </w:r>
    </w:p>
    <w:sectPr>
      <w:headerReference r:id="rId26" w:type="default"/>
      <w:footerReference r:id="rId2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University of North Texas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080.0" w:type="dxa"/>
      <w:jc w:val="left"/>
      <w:tblLayout w:type="fixed"/>
      <w:tblLook w:val="0600"/>
    </w:tblPr>
    <w:tblGrid>
      <w:gridCol w:w="2520"/>
      <w:gridCol w:w="2520"/>
      <w:gridCol w:w="2520"/>
      <w:gridCol w:w="2520"/>
      <w:tblGridChange w:id="0">
        <w:tblGrid>
          <w:gridCol w:w="2520"/>
          <w:gridCol w:w="2520"/>
          <w:gridCol w:w="2520"/>
          <w:gridCol w:w="2520"/>
        </w:tblGrid>
      </w:tblGridChange>
    </w:tblGrid>
    <w:tr>
      <w:trPr>
        <w:cantSplit w:val="0"/>
        <w:trHeight w:val="300" w:hRule="atLeast"/>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Calibri" w:cs="Calibri" w:eastAsia="Calibri" w:hAnsi="Calibri"/>
        <w:sz w:val="21"/>
        <w:szCs w:val="2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360" w:lineRule="auto"/>
    </w:pPr>
    <w:rPr>
      <w:b w:val="1"/>
      <w:color w:val="297d53"/>
      <w:sz w:val="36"/>
      <w:szCs w:val="36"/>
    </w:rPr>
  </w:style>
  <w:style w:type="paragraph" w:styleId="Heading2">
    <w:name w:val="heading 2"/>
    <w:basedOn w:val="Normal"/>
    <w:next w:val="Normal"/>
    <w:pPr>
      <w:keepNext w:val="1"/>
      <w:keepLines w:val="1"/>
      <w:spacing w:after="120" w:before="120" w:lineRule="auto"/>
    </w:pPr>
    <w:rPr>
      <w:color w:val="297d53"/>
      <w:sz w:val="30"/>
      <w:szCs w:val="30"/>
    </w:rPr>
  </w:style>
  <w:style w:type="paragraph" w:styleId="Heading3">
    <w:name w:val="heading 3"/>
    <w:basedOn w:val="Normal"/>
    <w:next w:val="Normal"/>
    <w:pPr>
      <w:keepNext w:val="1"/>
      <w:keepLines w:val="1"/>
      <w:spacing w:after="0" w:lineRule="auto"/>
    </w:pPr>
    <w:rPr>
      <w:color w:val="297d53"/>
      <w:sz w:val="26"/>
      <w:szCs w:val="26"/>
    </w:rPr>
  </w:style>
  <w:style w:type="paragraph" w:styleId="Heading4">
    <w:name w:val="heading 4"/>
    <w:basedOn w:val="Normal"/>
    <w:next w:val="Normal"/>
    <w:pPr>
      <w:keepNext w:val="1"/>
      <w:keepLines w:val="1"/>
      <w:spacing w:after="0" w:before="40" w:lineRule="auto"/>
    </w:pPr>
    <w:rPr>
      <w:i w:val="1"/>
      <w:color w:val="297d53"/>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0167"/>
    <w:rPr>
      <w:rFonts w:cstheme="majorBidi" w:eastAsiaTheme="majorEastAsia"/>
      <w:b w:val="1"/>
      <w:color w:val="297c52" w:themeColor="accent3" w:themeShade="0000BF"/>
      <w:sz w:val="36"/>
      <w:szCs w:val="32"/>
    </w:rPr>
  </w:style>
  <w:style w:type="character" w:styleId="Hyperlink">
    <w:name w:val="Hyperlink"/>
    <w:basedOn w:val="DefaultParagraphFont"/>
    <w:uiPriority w:val="99"/>
    <w:unhideWhenUsed w:val="1"/>
    <w:rsid w:val="009008E3"/>
    <w:rPr>
      <w:color w:val="056e9f" w:themeColor="accent6" w:themeShade="000080"/>
      <w:u w:val="single"/>
    </w:rPr>
  </w:style>
  <w:style w:type="paragraph" w:styleId="ListParagraph">
    <w:name w:val="List Paragraph"/>
    <w:basedOn w:val="Normal"/>
    <w:uiPriority w:val="34"/>
    <w:qFormat w:val="1"/>
    <w:rsid w:val="00271577"/>
    <w:pPr>
      <w:ind w:left="720"/>
      <w:contextualSpacing w:val="1"/>
    </w:pPr>
  </w:style>
  <w:style w:type="character" w:styleId="Heading2Char" w:customStyle="1">
    <w:name w:val="Heading 2 Char"/>
    <w:basedOn w:val="DefaultParagraphFont"/>
    <w:link w:val="Heading2"/>
    <w:uiPriority w:val="9"/>
    <w:rsid w:val="007B0167"/>
    <w:rPr>
      <w:rFonts w:cstheme="majorBidi" w:eastAsiaTheme="majorEastAsia"/>
      <w:color w:val="297c52" w:themeColor="accent3" w:themeShade="0000BF"/>
      <w:sz w:val="30"/>
      <w:szCs w:val="26"/>
    </w:rPr>
  </w:style>
  <w:style w:type="character" w:styleId="TitleChar" w:customStyle="1">
    <w:name w:val="Title Char"/>
    <w:basedOn w:val="DefaultParagraphFont"/>
    <w:link w:val="Title"/>
    <w:uiPriority w:val="10"/>
    <w:rsid w:val="00DD3AD3"/>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val="1"/>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32B4A"/>
    <w:rPr>
      <w:b w:val="1"/>
      <w:bCs w:val="1"/>
    </w:rPr>
  </w:style>
  <w:style w:type="paragraph" w:styleId="BodyText">
    <w:name w:val="Body Text"/>
    <w:basedOn w:val="Normal"/>
    <w:link w:val="BodyTextChar"/>
    <w:uiPriority w:val="1"/>
    <w:unhideWhenUsed w:val="1"/>
    <w:qFormat w:val="1"/>
    <w:rsid w:val="005109E3"/>
    <w:pPr>
      <w:widowControl w:val="0"/>
      <w:spacing w:after="0" w:line="240" w:lineRule="auto"/>
      <w:ind w:left="100"/>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5109E3"/>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8313A0"/>
    <w:rPr>
      <w:color w:val="977b2d" w:themeColor="followedHyperlink"/>
      <w:u w:val="single"/>
    </w:rPr>
  </w:style>
  <w:style w:type="character" w:styleId="UnresolvedMention1" w:customStyle="1">
    <w:name w:val="Unresolved Mention1"/>
    <w:basedOn w:val="DefaultParagraphFont"/>
    <w:uiPriority w:val="99"/>
    <w:semiHidden w:val="1"/>
    <w:unhideWhenUsed w:val="1"/>
    <w:rsid w:val="00D40267"/>
    <w:rPr>
      <w:color w:val="605e5c"/>
      <w:shd w:color="auto" w:fill="e1dfdd" w:val="clear"/>
    </w:rPr>
  </w:style>
  <w:style w:type="paragraph" w:styleId="BalloonText">
    <w:name w:val="Balloon Text"/>
    <w:basedOn w:val="Normal"/>
    <w:link w:val="BalloonTextChar"/>
    <w:uiPriority w:val="99"/>
    <w:semiHidden w:val="1"/>
    <w:unhideWhenUsed w:val="1"/>
    <w:rsid w:val="00E1607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607C"/>
    <w:rPr>
      <w:rFonts w:ascii="Segoe UI" w:cs="Segoe UI" w:hAnsi="Segoe UI"/>
      <w:sz w:val="18"/>
      <w:szCs w:val="18"/>
    </w:rPr>
  </w:style>
  <w:style w:type="character" w:styleId="Heading3Char" w:customStyle="1">
    <w:name w:val="Heading 3 Char"/>
    <w:basedOn w:val="DefaultParagraphFont"/>
    <w:link w:val="Heading3"/>
    <w:uiPriority w:val="9"/>
    <w:rsid w:val="007B0167"/>
    <w:rPr>
      <w:rFonts w:cstheme="majorBidi" w:eastAsiaTheme="majorEastAsia"/>
      <w:color w:val="297c52" w:themeColor="accent3" w:themeShade="0000BF"/>
      <w:sz w:val="26"/>
      <w:szCs w:val="24"/>
    </w:rPr>
  </w:style>
  <w:style w:type="character" w:styleId="Heading4Char" w:customStyle="1">
    <w:name w:val="Heading 4 Char"/>
    <w:basedOn w:val="DefaultParagraphFont"/>
    <w:link w:val="Heading4"/>
    <w:uiPriority w:val="9"/>
    <w:rsid w:val="007B0167"/>
    <w:rPr>
      <w:rFonts w:cstheme="majorBidi" w:eastAsiaTheme="majorEastAsia"/>
      <w:i w:val="1"/>
      <w:iCs w:val="1"/>
      <w:color w:val="297c52" w:themeColor="accent3" w:themeShade="0000BF"/>
      <w:sz w:val="24"/>
    </w:rPr>
  </w:style>
  <w:style w:type="character" w:styleId="CommentReference">
    <w:name w:val="annotation reference"/>
    <w:basedOn w:val="DefaultParagraphFont"/>
    <w:uiPriority w:val="99"/>
    <w:semiHidden w:val="1"/>
    <w:unhideWhenUsed w:val="1"/>
    <w:rsid w:val="006F5F75"/>
    <w:rPr>
      <w:sz w:val="16"/>
      <w:szCs w:val="16"/>
    </w:rPr>
  </w:style>
  <w:style w:type="paragraph" w:styleId="CommentText">
    <w:name w:val="annotation text"/>
    <w:basedOn w:val="Normal"/>
    <w:link w:val="CommentTextChar"/>
    <w:uiPriority w:val="99"/>
    <w:unhideWhenUsed w:val="1"/>
    <w:rsid w:val="006F5F75"/>
    <w:pPr>
      <w:spacing w:line="240" w:lineRule="auto"/>
    </w:pPr>
    <w:rPr>
      <w:sz w:val="20"/>
      <w:szCs w:val="20"/>
    </w:rPr>
  </w:style>
  <w:style w:type="character" w:styleId="CommentTextChar" w:customStyle="1">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val="1"/>
    <w:unhideWhenUsed w:val="1"/>
    <w:rsid w:val="006F5F75"/>
    <w:rPr>
      <w:b w:val="1"/>
      <w:bCs w:val="1"/>
    </w:rPr>
  </w:style>
  <w:style w:type="character" w:styleId="CommentSubjectChar" w:customStyle="1">
    <w:name w:val="Comment Subject Char"/>
    <w:basedOn w:val="CommentTextChar"/>
    <w:link w:val="CommentSubject"/>
    <w:uiPriority w:val="99"/>
    <w:semiHidden w:val="1"/>
    <w:rsid w:val="006F5F75"/>
    <w:rPr>
      <w:b w:val="1"/>
      <w:bCs w:val="1"/>
      <w:sz w:val="20"/>
      <w:szCs w:val="20"/>
    </w:rPr>
  </w:style>
  <w:style w:type="character" w:styleId="UnresolvedMention2" w:customStyle="1">
    <w:name w:val="Unresolved Mention2"/>
    <w:basedOn w:val="DefaultParagraphFont"/>
    <w:uiPriority w:val="99"/>
    <w:semiHidden w:val="1"/>
    <w:unhideWhenUsed w:val="1"/>
    <w:rsid w:val="002446AD"/>
    <w:rPr>
      <w:color w:val="605e5c"/>
      <w:shd w:color="auto" w:fill="e1dfdd" w:val="clear"/>
    </w:rPr>
  </w:style>
  <w:style w:type="character" w:styleId="UnresolvedMention">
    <w:name w:val="Unresolved Mention"/>
    <w:basedOn w:val="DefaultParagraphFont"/>
    <w:uiPriority w:val="99"/>
    <w:semiHidden w:val="1"/>
    <w:unhideWhenUsed w:val="1"/>
    <w:rsid w:val="005C7253"/>
    <w:rPr>
      <w:color w:val="605e5c"/>
      <w:shd w:color="auto" w:fill="e1dfdd" w:val="clear"/>
    </w:rPr>
  </w:style>
  <w:style w:type="paragraph" w:styleId="xmsonormal" w:customStyle="1">
    <w:name w:val="x_msonormal"/>
    <w:basedOn w:val="Normal"/>
    <w:rsid w:val="00C03098"/>
    <w:pPr>
      <w:spacing w:after="0" w:line="240" w:lineRule="auto"/>
    </w:pPr>
    <w:rPr>
      <w:rFonts w:ascii="Calibri" w:cs="Calibri" w:hAnsi="Calibri"/>
    </w:rPr>
  </w:style>
  <w:style w:type="paragraph" w:styleId="xxmsonormal" w:customStyle="1">
    <w:name w:val="x_x_msonormal"/>
    <w:basedOn w:val="Normal"/>
    <w:rsid w:val="00E44577"/>
    <w:pPr>
      <w:spacing w:after="0" w:line="240" w:lineRule="auto"/>
    </w:pPr>
    <w:rPr>
      <w:rFonts w:ascii="Calibri" w:cs="Calibri" w:hAnsi="Calibri"/>
    </w:rPr>
  </w:style>
  <w:style w:type="paragraph" w:styleId="Revision">
    <w:name w:val="Revision"/>
    <w:hidden w:val="1"/>
    <w:uiPriority w:val="99"/>
    <w:semiHidden w:val="1"/>
    <w:rsid w:val="00217E4B"/>
    <w:pPr>
      <w:spacing w:after="0" w:line="240" w:lineRule="auto"/>
    </w:pPr>
  </w:style>
  <w:style w:type="paragraph" w:styleId="NormalWeb">
    <w:name w:val="Normal (Web)"/>
    <w:basedOn w:val="Normal"/>
    <w:uiPriority w:val="99"/>
    <w:unhideWhenUsed w:val="1"/>
    <w:rsid w:val="00C01C0C"/>
    <w:pPr>
      <w:spacing w:after="100" w:afterAutospacing="1" w:before="100" w:beforeAutospacing="1" w:line="240" w:lineRule="auto"/>
    </w:pPr>
    <w:rPr>
      <w:rFonts w:ascii="Calibri" w:cs="Calibri" w:hAnsi="Calibri"/>
    </w:rPr>
  </w:style>
  <w:style w:type="character" w:styleId="contentpasted0" w:customStyle="1">
    <w:name w:val="contentpasted0"/>
    <w:basedOn w:val="DefaultParagraphFont"/>
    <w:rsid w:val="00C01C0C"/>
  </w:style>
  <w:style w:type="paragraph" w:styleId="xxmsonormal0" w:customStyle="1">
    <w:name w:val="x_xmsonormal"/>
    <w:basedOn w:val="Normal"/>
    <w:rsid w:val="000B0A07"/>
    <w:pPr>
      <w:spacing w:after="0" w:line="240" w:lineRule="auto"/>
    </w:pPr>
    <w:rPr>
      <w:rFonts w:ascii="Calibri" w:cs="Calibri" w:hAnsi="Calibri"/>
    </w:rPr>
  </w:style>
  <w:style w:type="character" w:styleId="xxnormaltextrun" w:customStyle="1">
    <w:name w:val="x_xnormaltextrun"/>
    <w:basedOn w:val="DefaultParagraphFont"/>
    <w:rsid w:val="000B0A0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ot.unt.edu/" TargetMode="External"/><Relationship Id="rId22" Type="http://schemas.openxmlformats.org/officeDocument/2006/relationships/hyperlink" Target="https://studentaffairs.unt.edu/counseling-and-testing-services" TargetMode="External"/><Relationship Id="rId21" Type="http://schemas.openxmlformats.org/officeDocument/2006/relationships/hyperlink" Target="https://studentaffairs.unt.edu/student-health-and-wellness-center" TargetMode="External"/><Relationship Id="rId24" Type="http://schemas.openxmlformats.org/officeDocument/2006/relationships/hyperlink" Target="https://studentaffairs.unt.edu/student-health-and-wellness-center/services/psychiatry" TargetMode="External"/><Relationship Id="rId23" Type="http://schemas.openxmlformats.org/officeDocument/2006/relationships/hyperlink" Target="https://studentaffairs.unt.edu/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ear.unt.edu/online-communication-tips" TargetMode="External"/><Relationship Id="rId26" Type="http://schemas.openxmlformats.org/officeDocument/2006/relationships/header" Target="header1.xml"/><Relationship Id="rId25" Type="http://schemas.openxmlformats.org/officeDocument/2006/relationships/hyperlink" Target="https://studentaffairs.unt.edu/counseling-and-testing-services/services/individual-counseling"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berto.garciamora@unt.edu" TargetMode="External"/><Relationship Id="rId8" Type="http://schemas.openxmlformats.org/officeDocument/2006/relationships/hyperlink" Target="https://clear.unt.edu/online-communication-tips" TargetMode="External"/><Relationship Id="rId11" Type="http://schemas.openxmlformats.org/officeDocument/2006/relationships/hyperlink" Target="https://studentaffairs.unt.edu/office-disability-access" TargetMode="External"/><Relationship Id="rId10" Type="http://schemas.openxmlformats.org/officeDocument/2006/relationships/hyperlink" Target="https://studentaffairs.unt.edu/office-disability-access" TargetMode="External"/><Relationship Id="rId13" Type="http://schemas.openxmlformats.org/officeDocument/2006/relationships/hyperlink" Target="https://deanofstudents.unt.edu/conduct" TargetMode="External"/><Relationship Id="rId12" Type="http://schemas.openxmlformats.org/officeDocument/2006/relationships/hyperlink" Target="https://studentaffairs.unt.edu/office-disability-access" TargetMode="External"/><Relationship Id="rId15" Type="http://schemas.openxmlformats.org/officeDocument/2006/relationships/hyperlink" Target="https://my.unt.edu/" TargetMode="External"/><Relationship Id="rId14" Type="http://schemas.openxmlformats.org/officeDocument/2006/relationships/hyperlink" Target="https://deanofstudents.unt.edu/conduct" TargetMode="External"/><Relationship Id="rId17" Type="http://schemas.openxmlformats.org/officeDocument/2006/relationships/hyperlink" Target="https://it.unt.edu/eagleconnect" TargetMode="External"/><Relationship Id="rId16" Type="http://schemas.openxmlformats.org/officeDocument/2006/relationships/hyperlink" Target="https://my.unt.edu/" TargetMode="External"/><Relationship Id="rId19" Type="http://schemas.openxmlformats.org/officeDocument/2006/relationships/hyperlink" Target="http://spot.unt.edu/" TargetMode="External"/><Relationship Id="rId18"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taJkqA+6pgUXBCwYDg+hCjg0Q==">CgMxLjAyDmguanExOW54bnJvODN4Mg5oLnVycjBzbmJ1bnRxMjIOaC55M243ZnNvNzR2YWkyDmguMnhieGFzM2RmM3ljOAByITFrSGhWWVRzejhYbnpramxYMHB5YkZSZURTZ2k2MFlOaw==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2025-08-12T18:29:00Z</dcterms:created>
  <dc:creator>Tania.Heap@unt.edu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0x010100D36012C7ADE6A3408A5A4F1F159D6E79</vt:lpwstr>
  </property>
  <property fmtid="{D5CDD505-2E9C-101B-9397-08002B2CF9AE}" pid="3" name="GrammarlyDocumentId">
    <vt:lpwstr>5e693e4555441c36a0c332c8a7877e17b8e4cd7d1cd135d0e79010d0c1c5200a</vt:lpwstr>
  </property>
</Properties>
</file>