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33E82C10" w:rsidR="00604E45" w:rsidRPr="00050C2C" w:rsidRDefault="00F17090" w:rsidP="00AA63E6">
      <w:pPr>
        <w:pStyle w:val="Heading1"/>
        <w:rPr>
          <w:rFonts w:ascii="Arial" w:hAnsi="Arial" w:cs="Arial"/>
        </w:rPr>
      </w:pPr>
      <w:r w:rsidRPr="00050C2C">
        <w:rPr>
          <w:rFonts w:ascii="Arial" w:hAnsi="Arial" w:cs="Arial"/>
        </w:rPr>
        <w:t xml:space="preserve">CHEM </w:t>
      </w:r>
      <w:r w:rsidR="00714416">
        <w:rPr>
          <w:rFonts w:ascii="Arial" w:hAnsi="Arial" w:cs="Arial"/>
        </w:rPr>
        <w:t>23</w:t>
      </w:r>
      <w:r w:rsidR="004800B5">
        <w:rPr>
          <w:rFonts w:ascii="Arial" w:hAnsi="Arial" w:cs="Arial"/>
        </w:rPr>
        <w:t>8</w:t>
      </w:r>
      <w:r w:rsidRPr="00050C2C">
        <w:rPr>
          <w:rFonts w:ascii="Arial" w:hAnsi="Arial" w:cs="Arial"/>
        </w:rPr>
        <w:t>0.00</w:t>
      </w:r>
      <w:r w:rsidR="003D37DF">
        <w:rPr>
          <w:rFonts w:ascii="Arial" w:hAnsi="Arial" w:cs="Arial"/>
        </w:rPr>
        <w:t>2</w:t>
      </w:r>
      <w:r w:rsidR="00AA63E6" w:rsidRPr="00050C2C">
        <w:rPr>
          <w:rFonts w:ascii="Arial" w:hAnsi="Arial" w:cs="Arial"/>
        </w:rPr>
        <w:t>/</w:t>
      </w:r>
      <w:r w:rsidR="00714416">
        <w:rPr>
          <w:rFonts w:ascii="Arial" w:hAnsi="Arial" w:cs="Arial"/>
        </w:rPr>
        <w:t>Organic</w:t>
      </w:r>
      <w:r w:rsidRPr="00050C2C">
        <w:rPr>
          <w:rFonts w:ascii="Arial" w:hAnsi="Arial" w:cs="Arial"/>
        </w:rPr>
        <w:t xml:space="preserve"> Chemistry</w:t>
      </w:r>
    </w:p>
    <w:p w14:paraId="5050E8A2" w14:textId="62309B6E" w:rsidR="002F6AB1" w:rsidRPr="00050C2C" w:rsidRDefault="00D40C61" w:rsidP="00C14845">
      <w:pPr>
        <w:pStyle w:val="Heading2"/>
        <w:rPr>
          <w:rFonts w:ascii="Arial" w:hAnsi="Arial" w:cs="Arial"/>
          <w:sz w:val="24"/>
          <w:szCs w:val="24"/>
        </w:rPr>
      </w:pPr>
      <w:r w:rsidRPr="00050C2C">
        <w:rPr>
          <w:rFonts w:ascii="Arial" w:hAnsi="Arial" w:cs="Arial"/>
          <w:sz w:val="24"/>
          <w:szCs w:val="24"/>
        </w:rPr>
        <w:t>Instructor Contact</w:t>
      </w:r>
    </w:p>
    <w:p w14:paraId="4AF961DF" w14:textId="4DA14356" w:rsidR="00D40C61" w:rsidRPr="00050C2C" w:rsidRDefault="00D40C61" w:rsidP="00D40C61">
      <w:pPr>
        <w:spacing w:after="0"/>
        <w:rPr>
          <w:rFonts w:ascii="Arial" w:hAnsi="Arial" w:cs="Arial"/>
          <w:b/>
        </w:rPr>
      </w:pPr>
      <w:r w:rsidRPr="00050C2C">
        <w:rPr>
          <w:rFonts w:ascii="Arial" w:hAnsi="Arial" w:cs="Arial"/>
          <w:b/>
        </w:rPr>
        <w:t>Name:</w:t>
      </w:r>
      <w:r w:rsidR="00F17090" w:rsidRPr="00050C2C">
        <w:rPr>
          <w:rFonts w:ascii="Arial" w:hAnsi="Arial" w:cs="Arial"/>
          <w:b/>
        </w:rPr>
        <w:t xml:space="preserve"> </w:t>
      </w:r>
      <w:r w:rsidR="00050C2C" w:rsidRPr="00050C2C">
        <w:rPr>
          <w:rFonts w:ascii="Arial" w:hAnsi="Arial" w:cs="Arial"/>
          <w:bCs/>
        </w:rPr>
        <w:t xml:space="preserve">Dr. </w:t>
      </w:r>
      <w:r w:rsidR="00F17090" w:rsidRPr="00050C2C">
        <w:rPr>
          <w:rFonts w:ascii="Arial" w:hAnsi="Arial" w:cs="Arial"/>
          <w:bCs/>
        </w:rPr>
        <w:t>Austen Moss</w:t>
      </w:r>
    </w:p>
    <w:p w14:paraId="2BA48B8B" w14:textId="451D1933" w:rsidR="005C7253" w:rsidRPr="00050C2C" w:rsidRDefault="005C7253" w:rsidP="00D40C61">
      <w:pPr>
        <w:spacing w:after="0"/>
        <w:rPr>
          <w:rFonts w:ascii="Arial" w:hAnsi="Arial" w:cs="Arial"/>
          <w:bCs/>
        </w:rPr>
      </w:pPr>
      <w:r w:rsidRPr="00050C2C">
        <w:rPr>
          <w:rFonts w:ascii="Arial" w:hAnsi="Arial" w:cs="Arial"/>
          <w:b/>
        </w:rPr>
        <w:t>Pronouns:</w:t>
      </w:r>
      <w:r w:rsidR="00F17090" w:rsidRPr="00050C2C">
        <w:rPr>
          <w:rFonts w:ascii="Arial" w:hAnsi="Arial" w:cs="Arial"/>
          <w:b/>
        </w:rPr>
        <w:t xml:space="preserve"> </w:t>
      </w:r>
      <w:r w:rsidR="00F17090" w:rsidRPr="00050C2C">
        <w:rPr>
          <w:rFonts w:ascii="Arial" w:hAnsi="Arial" w:cs="Arial"/>
          <w:bCs/>
        </w:rPr>
        <w:t>he/him/his</w:t>
      </w:r>
    </w:p>
    <w:p w14:paraId="5C2C8BBD" w14:textId="299A3779" w:rsidR="00D40C61" w:rsidRPr="00050C2C" w:rsidRDefault="00D40C61" w:rsidP="00D40C61">
      <w:pPr>
        <w:spacing w:after="0"/>
        <w:rPr>
          <w:rFonts w:ascii="Arial" w:hAnsi="Arial" w:cs="Arial"/>
          <w:bCs/>
        </w:rPr>
      </w:pPr>
      <w:r w:rsidRPr="00050C2C">
        <w:rPr>
          <w:rFonts w:ascii="Arial" w:hAnsi="Arial" w:cs="Arial"/>
          <w:b/>
        </w:rPr>
        <w:t>Office Location:</w:t>
      </w:r>
      <w:r w:rsidR="00F17090" w:rsidRPr="00050C2C">
        <w:rPr>
          <w:rFonts w:ascii="Arial" w:hAnsi="Arial" w:cs="Arial"/>
          <w:bCs/>
        </w:rPr>
        <w:t xml:space="preserve"> </w:t>
      </w:r>
      <w:r w:rsidR="009C5A8F">
        <w:rPr>
          <w:rFonts w:ascii="Arial" w:hAnsi="Arial" w:cs="Arial"/>
          <w:bCs/>
        </w:rPr>
        <w:t xml:space="preserve">Room </w:t>
      </w:r>
      <w:r w:rsidR="0065799E">
        <w:rPr>
          <w:rFonts w:ascii="Arial" w:hAnsi="Arial" w:cs="Arial"/>
          <w:bCs/>
        </w:rPr>
        <w:t>158</w:t>
      </w:r>
      <w:r w:rsidR="009C5A8F">
        <w:rPr>
          <w:rFonts w:ascii="Arial" w:hAnsi="Arial" w:cs="Arial"/>
          <w:bCs/>
        </w:rPr>
        <w:t xml:space="preserve"> in the Chemistry building</w:t>
      </w:r>
    </w:p>
    <w:p w14:paraId="10990C9C" w14:textId="4D03F164" w:rsidR="00D40C61" w:rsidRPr="00050C2C" w:rsidRDefault="00D1461B" w:rsidP="00D40C61">
      <w:pPr>
        <w:spacing w:after="0"/>
        <w:rPr>
          <w:rFonts w:ascii="Arial" w:hAnsi="Arial" w:cs="Arial"/>
          <w:bCs/>
        </w:rPr>
      </w:pPr>
      <w:r>
        <w:rPr>
          <w:rFonts w:ascii="Arial" w:hAnsi="Arial" w:cs="Arial"/>
          <w:b/>
        </w:rPr>
        <w:t>Tutoring</w:t>
      </w:r>
      <w:r w:rsidR="003560A4">
        <w:rPr>
          <w:rFonts w:ascii="Arial" w:hAnsi="Arial" w:cs="Arial"/>
          <w:b/>
        </w:rPr>
        <w:t>/Office</w:t>
      </w:r>
      <w:r>
        <w:rPr>
          <w:rFonts w:ascii="Arial" w:hAnsi="Arial" w:cs="Arial"/>
          <w:b/>
        </w:rPr>
        <w:t xml:space="preserve"> </w:t>
      </w:r>
      <w:r w:rsidR="00D40C61" w:rsidRPr="00050C2C">
        <w:rPr>
          <w:rFonts w:ascii="Arial" w:hAnsi="Arial" w:cs="Arial"/>
          <w:b/>
        </w:rPr>
        <w:t>Hours:</w:t>
      </w:r>
      <w:bookmarkStart w:id="0" w:name="_Hlk205882010"/>
      <w:bookmarkStart w:id="1" w:name="_Hlk205882025"/>
      <w:r w:rsidR="006C0412">
        <w:rPr>
          <w:rFonts w:ascii="Arial" w:hAnsi="Arial" w:cs="Arial"/>
          <w:b/>
        </w:rPr>
        <w:t xml:space="preserve"> </w:t>
      </w:r>
      <w:r w:rsidR="00BF52CE">
        <w:rPr>
          <w:rFonts w:ascii="Arial" w:hAnsi="Arial" w:cs="Arial"/>
          <w:bCs/>
        </w:rPr>
        <w:t>Monday</w:t>
      </w:r>
      <w:r w:rsidR="00057FB4">
        <w:rPr>
          <w:rFonts w:ascii="Arial" w:hAnsi="Arial" w:cs="Arial"/>
          <w:bCs/>
        </w:rPr>
        <w:t xml:space="preserve"> and </w:t>
      </w:r>
      <w:r w:rsidR="00BF52CE">
        <w:rPr>
          <w:rFonts w:ascii="Arial" w:hAnsi="Arial" w:cs="Arial"/>
          <w:bCs/>
        </w:rPr>
        <w:t>Wednesday</w:t>
      </w:r>
      <w:r w:rsidR="00057FB4">
        <w:rPr>
          <w:rFonts w:ascii="Arial" w:hAnsi="Arial" w:cs="Arial"/>
          <w:bCs/>
        </w:rPr>
        <w:t xml:space="preserve"> from 10:00 AM – 1:00 PM</w:t>
      </w:r>
      <w:r w:rsidR="00BF52CE">
        <w:rPr>
          <w:rFonts w:ascii="Arial" w:hAnsi="Arial" w:cs="Arial"/>
          <w:bCs/>
        </w:rPr>
        <w:t xml:space="preserve">, </w:t>
      </w:r>
      <w:r w:rsidR="0053119A">
        <w:rPr>
          <w:rFonts w:ascii="Arial" w:hAnsi="Arial" w:cs="Arial"/>
          <w:bCs/>
        </w:rPr>
        <w:t>and Friday</w:t>
      </w:r>
      <w:r w:rsidR="001925B6">
        <w:rPr>
          <w:rFonts w:ascii="Arial" w:hAnsi="Arial" w:cs="Arial"/>
          <w:bCs/>
        </w:rPr>
        <w:t xml:space="preserve"> from</w:t>
      </w:r>
      <w:r w:rsidR="009F67D0">
        <w:rPr>
          <w:rFonts w:ascii="Arial" w:hAnsi="Arial" w:cs="Arial"/>
          <w:bCs/>
        </w:rPr>
        <w:t xml:space="preserve"> </w:t>
      </w:r>
      <w:r w:rsidR="00196136">
        <w:rPr>
          <w:rFonts w:ascii="Arial" w:hAnsi="Arial" w:cs="Arial"/>
          <w:bCs/>
        </w:rPr>
        <w:t>1</w:t>
      </w:r>
      <w:r w:rsidR="004E5EB6">
        <w:rPr>
          <w:rFonts w:ascii="Arial" w:hAnsi="Arial" w:cs="Arial"/>
          <w:bCs/>
        </w:rPr>
        <w:t>0</w:t>
      </w:r>
      <w:r w:rsidR="003F1E9D">
        <w:rPr>
          <w:rFonts w:ascii="Arial" w:hAnsi="Arial" w:cs="Arial"/>
          <w:bCs/>
        </w:rPr>
        <w:t>:</w:t>
      </w:r>
      <w:r w:rsidR="00196136">
        <w:rPr>
          <w:rFonts w:ascii="Arial" w:hAnsi="Arial" w:cs="Arial"/>
          <w:bCs/>
        </w:rPr>
        <w:t>0</w:t>
      </w:r>
      <w:r w:rsidR="003F1E9D">
        <w:rPr>
          <w:rFonts w:ascii="Arial" w:hAnsi="Arial" w:cs="Arial"/>
          <w:bCs/>
        </w:rPr>
        <w:t xml:space="preserve">0 </w:t>
      </w:r>
      <w:r w:rsidR="004E5EB6">
        <w:rPr>
          <w:rFonts w:ascii="Arial" w:hAnsi="Arial" w:cs="Arial"/>
          <w:bCs/>
        </w:rPr>
        <w:t>A</w:t>
      </w:r>
      <w:r w:rsidR="003F1E9D">
        <w:rPr>
          <w:rFonts w:ascii="Arial" w:hAnsi="Arial" w:cs="Arial"/>
          <w:bCs/>
        </w:rPr>
        <w:t>M</w:t>
      </w:r>
      <w:r w:rsidR="00552BA5">
        <w:rPr>
          <w:rFonts w:ascii="Arial" w:hAnsi="Arial" w:cs="Arial"/>
          <w:bCs/>
        </w:rPr>
        <w:t xml:space="preserve"> – </w:t>
      </w:r>
      <w:r w:rsidR="00057FB4">
        <w:rPr>
          <w:rFonts w:ascii="Arial" w:hAnsi="Arial" w:cs="Arial"/>
          <w:bCs/>
        </w:rPr>
        <w:t>11</w:t>
      </w:r>
      <w:r w:rsidR="00552BA5">
        <w:rPr>
          <w:rFonts w:ascii="Arial" w:hAnsi="Arial" w:cs="Arial"/>
          <w:bCs/>
        </w:rPr>
        <w:t>:</w:t>
      </w:r>
      <w:r w:rsidR="00057FB4">
        <w:rPr>
          <w:rFonts w:ascii="Arial" w:hAnsi="Arial" w:cs="Arial"/>
          <w:bCs/>
        </w:rPr>
        <w:t>50</w:t>
      </w:r>
      <w:r w:rsidR="00552BA5">
        <w:rPr>
          <w:rFonts w:ascii="Arial" w:hAnsi="Arial" w:cs="Arial"/>
          <w:bCs/>
        </w:rPr>
        <w:t xml:space="preserve"> </w:t>
      </w:r>
      <w:r w:rsidR="00057FB4">
        <w:rPr>
          <w:rFonts w:ascii="Arial" w:hAnsi="Arial" w:cs="Arial"/>
          <w:bCs/>
        </w:rPr>
        <w:t>A</w:t>
      </w:r>
      <w:r w:rsidR="00552BA5">
        <w:rPr>
          <w:rFonts w:ascii="Arial" w:hAnsi="Arial" w:cs="Arial"/>
          <w:bCs/>
        </w:rPr>
        <w:t>M</w:t>
      </w:r>
      <w:r w:rsidR="00196136">
        <w:rPr>
          <w:rFonts w:ascii="Arial" w:hAnsi="Arial" w:cs="Arial"/>
          <w:bCs/>
        </w:rPr>
        <w:t xml:space="preserve"> </w:t>
      </w:r>
      <w:r w:rsidR="00766EF2">
        <w:rPr>
          <w:rFonts w:ascii="Arial" w:hAnsi="Arial" w:cs="Arial"/>
          <w:bCs/>
        </w:rPr>
        <w:t>or by appointment</w:t>
      </w:r>
      <w:r>
        <w:rPr>
          <w:rFonts w:ascii="Arial" w:hAnsi="Arial" w:cs="Arial"/>
          <w:bCs/>
        </w:rPr>
        <w:t xml:space="preserve"> in Chem </w:t>
      </w:r>
      <w:bookmarkEnd w:id="0"/>
      <w:r w:rsidR="006C0412">
        <w:rPr>
          <w:rFonts w:ascii="Arial" w:hAnsi="Arial" w:cs="Arial"/>
          <w:bCs/>
        </w:rPr>
        <w:t>207A</w:t>
      </w:r>
      <w:r w:rsidR="00766EF2">
        <w:rPr>
          <w:rFonts w:ascii="Arial" w:hAnsi="Arial" w:cs="Arial"/>
          <w:bCs/>
        </w:rPr>
        <w:t>.</w:t>
      </w:r>
      <w:r>
        <w:rPr>
          <w:rFonts w:ascii="Arial" w:hAnsi="Arial" w:cs="Arial"/>
          <w:bCs/>
        </w:rPr>
        <w:t xml:space="preserve"> </w:t>
      </w:r>
      <w:r w:rsidR="003560A4">
        <w:rPr>
          <w:rFonts w:ascii="Arial" w:hAnsi="Arial" w:cs="Arial"/>
          <w:bCs/>
        </w:rPr>
        <w:t>These times are drop-in, so please feel free to stop by without scheduling an appointment! I</w:t>
      </w:r>
      <w:r w:rsidR="0053119A">
        <w:rPr>
          <w:rFonts w:ascii="Arial" w:hAnsi="Arial" w:cs="Arial"/>
          <w:bCs/>
        </w:rPr>
        <w:t xml:space="preserve"> </w:t>
      </w:r>
      <w:r w:rsidR="00C55211">
        <w:rPr>
          <w:rFonts w:ascii="Arial" w:hAnsi="Arial" w:cs="Arial"/>
          <w:bCs/>
        </w:rPr>
        <w:t>will be typically</w:t>
      </w:r>
      <w:r w:rsidR="0053119A">
        <w:rPr>
          <w:rFonts w:ascii="Arial" w:hAnsi="Arial" w:cs="Arial"/>
          <w:bCs/>
        </w:rPr>
        <w:t xml:space="preserve"> unable to meet outside of the scheduled times, but please email me if you have any questions and cannot meet me during my office hours! You may also go to the TA’s office hours</w:t>
      </w:r>
      <w:r w:rsidR="00793F1C">
        <w:rPr>
          <w:rFonts w:ascii="Arial" w:hAnsi="Arial" w:cs="Arial"/>
          <w:bCs/>
        </w:rPr>
        <w:t>, PLTL sessions, or the</w:t>
      </w:r>
      <w:r w:rsidR="0053119A">
        <w:rPr>
          <w:rFonts w:ascii="Arial" w:hAnsi="Arial" w:cs="Arial"/>
          <w:bCs/>
        </w:rPr>
        <w:t xml:space="preserve"> Chemistry Resource Center to have your questions answered.</w:t>
      </w:r>
      <w:bookmarkEnd w:id="1"/>
    </w:p>
    <w:p w14:paraId="5A856F9F" w14:textId="32947A9B" w:rsidR="00D40C61" w:rsidRPr="00050C2C" w:rsidRDefault="00D40C61" w:rsidP="00D40C61">
      <w:pPr>
        <w:spacing w:after="0"/>
        <w:rPr>
          <w:rFonts w:ascii="Arial" w:hAnsi="Arial" w:cs="Arial"/>
          <w:bCs/>
        </w:rPr>
      </w:pPr>
      <w:r w:rsidRPr="00050C2C">
        <w:rPr>
          <w:rFonts w:ascii="Arial" w:hAnsi="Arial" w:cs="Arial"/>
          <w:b/>
        </w:rPr>
        <w:t>Email:</w:t>
      </w:r>
      <w:r w:rsidR="00F17090" w:rsidRPr="00050C2C">
        <w:rPr>
          <w:rFonts w:ascii="Arial" w:hAnsi="Arial" w:cs="Arial"/>
          <w:b/>
        </w:rPr>
        <w:t xml:space="preserve"> </w:t>
      </w:r>
      <w:r w:rsidR="00E1592D">
        <w:rPr>
          <w:rFonts w:ascii="Arial" w:hAnsi="Arial" w:cs="Arial"/>
          <w:bCs/>
        </w:rPr>
        <w:t>A</w:t>
      </w:r>
      <w:r w:rsidR="00F17090" w:rsidRPr="00050C2C">
        <w:rPr>
          <w:rFonts w:ascii="Arial" w:hAnsi="Arial" w:cs="Arial"/>
          <w:bCs/>
        </w:rPr>
        <w:t>usten</w:t>
      </w:r>
      <w:r w:rsidR="00E1592D">
        <w:rPr>
          <w:rFonts w:ascii="Arial" w:hAnsi="Arial" w:cs="Arial"/>
          <w:bCs/>
        </w:rPr>
        <w:t>.M</w:t>
      </w:r>
      <w:r w:rsidR="00F17090" w:rsidRPr="00050C2C">
        <w:rPr>
          <w:rFonts w:ascii="Arial" w:hAnsi="Arial" w:cs="Arial"/>
          <w:bCs/>
        </w:rPr>
        <w:t>oss@unt.edu</w:t>
      </w:r>
    </w:p>
    <w:p w14:paraId="4C181462" w14:textId="1840D78A" w:rsidR="00D40C61" w:rsidRPr="00050C2C" w:rsidRDefault="00D40C61" w:rsidP="002446DC">
      <w:pPr>
        <w:rPr>
          <w:rFonts w:ascii="Arial" w:hAnsi="Arial" w:cs="Arial"/>
        </w:rPr>
      </w:pPr>
      <w:r w:rsidRPr="00050C2C">
        <w:rPr>
          <w:rFonts w:ascii="Arial" w:hAnsi="Arial" w:cs="Arial"/>
          <w:b/>
        </w:rPr>
        <w:t>Communication Expectations:</w:t>
      </w:r>
      <w:r w:rsidR="0095468F" w:rsidRPr="00050C2C">
        <w:rPr>
          <w:rFonts w:ascii="Arial" w:hAnsi="Arial" w:cs="Arial"/>
        </w:rPr>
        <w:t xml:space="preserve"> </w:t>
      </w:r>
      <w:r w:rsidR="009F67D0" w:rsidRPr="00AE4C17">
        <w:rPr>
          <w:rFonts w:ascii="Arial" w:hAnsi="Arial" w:cs="Arial"/>
        </w:rPr>
        <w:t xml:space="preserve">Additional course information will be distributed </w:t>
      </w:r>
      <w:r w:rsidR="009155D8">
        <w:rPr>
          <w:rFonts w:ascii="Arial" w:hAnsi="Arial" w:cs="Arial"/>
        </w:rPr>
        <w:t xml:space="preserve">in class and/or </w:t>
      </w:r>
      <w:r w:rsidR="009F67D0" w:rsidRPr="00AE4C17">
        <w:rPr>
          <w:rFonts w:ascii="Arial" w:hAnsi="Arial" w:cs="Arial"/>
        </w:rPr>
        <w:t xml:space="preserve">through Canvas announcements. It is important that you check Canvas daily to keep up with the course. Make sure to have push notifications enabled to help you stay up to date. Any questions/concerns can also be emailed to me, asked during course meetings, or asked during </w:t>
      </w:r>
      <w:r w:rsidR="003560A4">
        <w:rPr>
          <w:rFonts w:ascii="Arial" w:hAnsi="Arial" w:cs="Arial"/>
        </w:rPr>
        <w:t>tutoring/</w:t>
      </w:r>
      <w:r w:rsidR="009F67D0" w:rsidRPr="00AE4C17">
        <w:rPr>
          <w:rFonts w:ascii="Arial" w:hAnsi="Arial" w:cs="Arial"/>
        </w:rPr>
        <w:t>office hours. I will do my best to reply to all emails within 48 hours during</w:t>
      </w:r>
      <w:r w:rsidR="00D1461B">
        <w:rPr>
          <w:rFonts w:ascii="Arial" w:hAnsi="Arial" w:cs="Arial"/>
        </w:rPr>
        <w:t xml:space="preserve"> the work week. I will not respond to emails after 6 PM on weekdays</w:t>
      </w:r>
      <w:r w:rsidR="00BF52CE">
        <w:rPr>
          <w:rFonts w:ascii="Arial" w:hAnsi="Arial" w:cs="Arial"/>
        </w:rPr>
        <w:t xml:space="preserve"> until the next day</w:t>
      </w:r>
      <w:r w:rsidR="00D1461B">
        <w:rPr>
          <w:rFonts w:ascii="Arial" w:hAnsi="Arial" w:cs="Arial"/>
        </w:rPr>
        <w:t>, and I will not respond to emails on Saturday and Sunday</w:t>
      </w:r>
      <w:r w:rsidR="00BF52CE">
        <w:rPr>
          <w:rFonts w:ascii="Arial" w:hAnsi="Arial" w:cs="Arial"/>
        </w:rPr>
        <w:t xml:space="preserve"> until the following Monday</w:t>
      </w:r>
      <w:r w:rsidR="00D1461B">
        <w:rPr>
          <w:rFonts w:ascii="Arial" w:hAnsi="Arial" w:cs="Arial"/>
        </w:rPr>
        <w:t>.</w:t>
      </w:r>
    </w:p>
    <w:p w14:paraId="30BE4424" w14:textId="358C6BD6"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Structure</w:t>
      </w:r>
    </w:p>
    <w:p w14:paraId="7A5A7680" w14:textId="5CB17640" w:rsidR="004C3633" w:rsidRPr="00AE4C17" w:rsidRDefault="006C0412" w:rsidP="004C3633">
      <w:pPr>
        <w:rPr>
          <w:rFonts w:ascii="Arial" w:hAnsi="Arial" w:cs="Arial"/>
        </w:rPr>
      </w:pPr>
      <w:r w:rsidRPr="00AE4C17">
        <w:rPr>
          <w:rFonts w:ascii="Arial" w:hAnsi="Arial" w:cs="Arial"/>
        </w:rPr>
        <w:t xml:space="preserve">This course will meet </w:t>
      </w:r>
      <w:r>
        <w:rPr>
          <w:rFonts w:ascii="Arial" w:hAnsi="Arial" w:cs="Arial"/>
        </w:rPr>
        <w:t>4</w:t>
      </w:r>
      <w:r w:rsidRPr="00AE4C17">
        <w:rPr>
          <w:rFonts w:ascii="Arial" w:hAnsi="Arial" w:cs="Arial"/>
        </w:rPr>
        <w:t xml:space="preserve"> times a week (</w:t>
      </w:r>
      <w:r>
        <w:rPr>
          <w:rFonts w:ascii="Arial" w:hAnsi="Arial" w:cs="Arial"/>
        </w:rPr>
        <w:t>Monday/Wednesday/Friday</w:t>
      </w:r>
      <w:r w:rsidRPr="00AE4C17">
        <w:rPr>
          <w:rFonts w:ascii="Arial" w:hAnsi="Arial" w:cs="Arial"/>
        </w:rPr>
        <w:t xml:space="preserve"> from </w:t>
      </w:r>
      <w:r>
        <w:rPr>
          <w:rFonts w:ascii="Arial" w:hAnsi="Arial" w:cs="Arial"/>
        </w:rPr>
        <w:t>9:00</w:t>
      </w:r>
      <w:r w:rsidRPr="00AE4C17">
        <w:rPr>
          <w:rFonts w:ascii="Arial" w:hAnsi="Arial" w:cs="Arial"/>
        </w:rPr>
        <w:t xml:space="preserve"> </w:t>
      </w:r>
      <w:r>
        <w:rPr>
          <w:rFonts w:ascii="Arial" w:hAnsi="Arial" w:cs="Arial"/>
        </w:rPr>
        <w:t xml:space="preserve">AM </w:t>
      </w:r>
      <w:r w:rsidRPr="00AE4C17">
        <w:rPr>
          <w:rFonts w:ascii="Arial" w:hAnsi="Arial" w:cs="Arial"/>
        </w:rPr>
        <w:t xml:space="preserve">– </w:t>
      </w:r>
      <w:r>
        <w:rPr>
          <w:rFonts w:ascii="Arial" w:hAnsi="Arial" w:cs="Arial"/>
        </w:rPr>
        <w:t>9</w:t>
      </w:r>
      <w:r w:rsidRPr="00AE4C17">
        <w:rPr>
          <w:rFonts w:ascii="Arial" w:hAnsi="Arial" w:cs="Arial"/>
        </w:rPr>
        <w:t>:</w:t>
      </w:r>
      <w:r>
        <w:rPr>
          <w:rFonts w:ascii="Arial" w:hAnsi="Arial" w:cs="Arial"/>
        </w:rPr>
        <w:t>5</w:t>
      </w:r>
      <w:r w:rsidRPr="00AE4C17">
        <w:rPr>
          <w:rFonts w:ascii="Arial" w:hAnsi="Arial" w:cs="Arial"/>
        </w:rPr>
        <w:t xml:space="preserve">0 </w:t>
      </w:r>
      <w:r>
        <w:rPr>
          <w:rFonts w:ascii="Arial" w:hAnsi="Arial" w:cs="Arial"/>
        </w:rPr>
        <w:t>A</w:t>
      </w:r>
      <w:r w:rsidRPr="00AE4C17">
        <w:rPr>
          <w:rFonts w:ascii="Arial" w:hAnsi="Arial" w:cs="Arial"/>
        </w:rPr>
        <w:t>M</w:t>
      </w:r>
      <w:r>
        <w:rPr>
          <w:rFonts w:ascii="Arial" w:hAnsi="Arial" w:cs="Arial"/>
        </w:rPr>
        <w:t xml:space="preserve"> </w:t>
      </w:r>
      <w:r w:rsidRPr="004C3633">
        <w:rPr>
          <w:rFonts w:ascii="Arial" w:hAnsi="Arial" w:cs="Arial"/>
          <w:b/>
          <w:bCs/>
          <w:i/>
          <w:iCs/>
        </w:rPr>
        <w:t xml:space="preserve">in </w:t>
      </w:r>
      <w:r>
        <w:rPr>
          <w:rFonts w:ascii="Arial" w:hAnsi="Arial" w:cs="Arial"/>
          <w:b/>
          <w:bCs/>
          <w:i/>
          <w:iCs/>
        </w:rPr>
        <w:t xml:space="preserve">Chem 109 </w:t>
      </w:r>
      <w:r>
        <w:rPr>
          <w:rFonts w:ascii="Arial" w:hAnsi="Arial" w:cs="Arial"/>
        </w:rPr>
        <w:t xml:space="preserve">and additionally on Friday from 12:00 – 12:50 PM </w:t>
      </w:r>
      <w:r w:rsidRPr="00A06896">
        <w:rPr>
          <w:rFonts w:ascii="Arial" w:hAnsi="Arial" w:cs="Arial"/>
          <w:b/>
          <w:bCs/>
          <w:i/>
          <w:iCs/>
        </w:rPr>
        <w:t>also</w:t>
      </w:r>
      <w:r>
        <w:rPr>
          <w:rFonts w:ascii="Arial" w:hAnsi="Arial" w:cs="Arial"/>
        </w:rPr>
        <w:t xml:space="preserve"> </w:t>
      </w:r>
      <w:r w:rsidRPr="00F23648">
        <w:rPr>
          <w:rFonts w:ascii="Arial" w:hAnsi="Arial" w:cs="Arial"/>
          <w:b/>
          <w:bCs/>
          <w:i/>
          <w:iCs/>
        </w:rPr>
        <w:t xml:space="preserve">in </w:t>
      </w:r>
      <w:r>
        <w:rPr>
          <w:rFonts w:ascii="Arial" w:hAnsi="Arial" w:cs="Arial"/>
          <w:b/>
          <w:bCs/>
          <w:i/>
          <w:iCs/>
        </w:rPr>
        <w:t>Chem 109</w:t>
      </w:r>
      <w:r>
        <w:rPr>
          <w:rFonts w:ascii="Arial" w:hAnsi="Arial" w:cs="Arial"/>
        </w:rPr>
        <w:t>)</w:t>
      </w:r>
      <w:r w:rsidRPr="00AE4C17">
        <w:rPr>
          <w:rFonts w:ascii="Arial" w:hAnsi="Arial" w:cs="Arial"/>
        </w:rPr>
        <w:t xml:space="preserve">. The class time will be devoted to a traditional lecture with built-in </w:t>
      </w:r>
      <w:r>
        <w:rPr>
          <w:rFonts w:ascii="Arial" w:hAnsi="Arial" w:cs="Arial"/>
        </w:rPr>
        <w:t xml:space="preserve">time </w:t>
      </w:r>
      <w:r w:rsidRPr="00AE4C17">
        <w:rPr>
          <w:rFonts w:ascii="Arial" w:hAnsi="Arial" w:cs="Arial"/>
        </w:rPr>
        <w:t xml:space="preserve">for practice questions, discussions, </w:t>
      </w:r>
      <w:r>
        <w:rPr>
          <w:rFonts w:ascii="Arial" w:hAnsi="Arial" w:cs="Arial"/>
        </w:rPr>
        <w:t xml:space="preserve">reviews, and (for some weeks) one </w:t>
      </w:r>
      <w:r w:rsidRPr="00AE4C17">
        <w:rPr>
          <w:rFonts w:ascii="Arial" w:hAnsi="Arial" w:cs="Arial"/>
        </w:rPr>
        <w:t>qui</w:t>
      </w:r>
      <w:r>
        <w:rPr>
          <w:rFonts w:ascii="Arial" w:hAnsi="Arial" w:cs="Arial"/>
        </w:rPr>
        <w:t xml:space="preserve">z and one </w:t>
      </w:r>
      <w:r w:rsidRPr="00AE4C17">
        <w:rPr>
          <w:rFonts w:ascii="Arial" w:hAnsi="Arial" w:cs="Arial"/>
        </w:rPr>
        <w:t>test.</w:t>
      </w:r>
    </w:p>
    <w:p w14:paraId="7B8101E9" w14:textId="44CB21A6" w:rsidR="004C3633" w:rsidRPr="00AE4C17" w:rsidRDefault="004C3633" w:rsidP="004C3633">
      <w:pPr>
        <w:rPr>
          <w:rFonts w:ascii="Arial" w:hAnsi="Arial" w:cs="Arial"/>
        </w:rPr>
      </w:pPr>
      <w:bookmarkStart w:id="2" w:name="_Hlk205882142"/>
      <w:bookmarkStart w:id="3" w:name="_Hlk174001869"/>
      <w:r w:rsidRPr="00AE4C17">
        <w:rPr>
          <w:rFonts w:ascii="Arial" w:hAnsi="Arial" w:cs="Arial"/>
        </w:rPr>
        <w:t xml:space="preserve">We will cover a chapter of the text with practice problems and discussions included roughly </w:t>
      </w:r>
      <w:r w:rsidR="009B70E3">
        <w:rPr>
          <w:rFonts w:ascii="Arial" w:hAnsi="Arial" w:cs="Arial"/>
        </w:rPr>
        <w:t xml:space="preserve">every </w:t>
      </w:r>
      <w:r w:rsidR="0053119A">
        <w:rPr>
          <w:rFonts w:ascii="Arial" w:hAnsi="Arial" w:cs="Arial"/>
        </w:rPr>
        <w:t>week and a half</w:t>
      </w:r>
      <w:r w:rsidRPr="00AE4C17">
        <w:rPr>
          <w:rFonts w:ascii="Arial" w:hAnsi="Arial" w:cs="Arial"/>
        </w:rPr>
        <w:t xml:space="preserve">. There will be a quiz </w:t>
      </w:r>
      <w:r w:rsidR="0053119A">
        <w:rPr>
          <w:rFonts w:ascii="Arial" w:hAnsi="Arial" w:cs="Arial"/>
        </w:rPr>
        <w:t xml:space="preserve">on </w:t>
      </w:r>
      <w:r w:rsidR="00793F1C">
        <w:rPr>
          <w:rFonts w:ascii="Arial" w:hAnsi="Arial" w:cs="Arial"/>
        </w:rPr>
        <w:t>Mon</w:t>
      </w:r>
      <w:r w:rsidR="0053119A">
        <w:rPr>
          <w:rFonts w:ascii="Arial" w:hAnsi="Arial" w:cs="Arial"/>
        </w:rPr>
        <w:t xml:space="preserve">day </w:t>
      </w:r>
      <w:r w:rsidR="00793F1C">
        <w:rPr>
          <w:rFonts w:ascii="Arial" w:hAnsi="Arial" w:cs="Arial"/>
        </w:rPr>
        <w:t>at 8 AM t</w:t>
      </w:r>
      <w:r w:rsidR="0053119A">
        <w:rPr>
          <w:rFonts w:ascii="Arial" w:hAnsi="Arial" w:cs="Arial"/>
        </w:rPr>
        <w:t xml:space="preserve">he week </w:t>
      </w:r>
      <w:r w:rsidR="00793F1C">
        <w:rPr>
          <w:rFonts w:ascii="Arial" w:hAnsi="Arial" w:cs="Arial"/>
        </w:rPr>
        <w:t>of</w:t>
      </w:r>
      <w:r w:rsidR="0053119A">
        <w:rPr>
          <w:rFonts w:ascii="Arial" w:hAnsi="Arial" w:cs="Arial"/>
        </w:rPr>
        <w:t xml:space="preserve"> every exam,</w:t>
      </w:r>
      <w:r w:rsidRPr="00AE4C17">
        <w:rPr>
          <w:rFonts w:ascii="Arial" w:hAnsi="Arial" w:cs="Arial"/>
        </w:rPr>
        <w:t xml:space="preserve"> and </w:t>
      </w:r>
      <w:r w:rsidR="0053119A">
        <w:rPr>
          <w:rFonts w:ascii="Arial" w:hAnsi="Arial" w:cs="Arial"/>
        </w:rPr>
        <w:t xml:space="preserve">an exam </w:t>
      </w:r>
      <w:r w:rsidR="00793F1C">
        <w:rPr>
          <w:rFonts w:ascii="Arial" w:hAnsi="Arial" w:cs="Arial"/>
        </w:rPr>
        <w:t xml:space="preserve">that same week on </w:t>
      </w:r>
      <w:r w:rsidR="006C0412">
        <w:rPr>
          <w:rFonts w:ascii="Arial" w:hAnsi="Arial" w:cs="Arial"/>
        </w:rPr>
        <w:t>Fri</w:t>
      </w:r>
      <w:r w:rsidR="00793F1C">
        <w:rPr>
          <w:rFonts w:ascii="Arial" w:hAnsi="Arial" w:cs="Arial"/>
        </w:rPr>
        <w:t>day</w:t>
      </w:r>
      <w:r w:rsidR="00406341">
        <w:rPr>
          <w:rFonts w:ascii="Arial" w:hAnsi="Arial" w:cs="Arial"/>
        </w:rPr>
        <w:t xml:space="preserve"> at </w:t>
      </w:r>
      <w:r w:rsidR="006C0412">
        <w:rPr>
          <w:rFonts w:ascii="Arial" w:hAnsi="Arial" w:cs="Arial"/>
        </w:rPr>
        <w:t>9</w:t>
      </w:r>
      <w:r w:rsidR="00406341">
        <w:rPr>
          <w:rFonts w:ascii="Arial" w:hAnsi="Arial" w:cs="Arial"/>
        </w:rPr>
        <w:t>:</w:t>
      </w:r>
      <w:r w:rsidR="003F1E9D">
        <w:rPr>
          <w:rFonts w:ascii="Arial" w:hAnsi="Arial" w:cs="Arial"/>
        </w:rPr>
        <w:t>0</w:t>
      </w:r>
      <w:r w:rsidR="00406341">
        <w:rPr>
          <w:rFonts w:ascii="Arial" w:hAnsi="Arial" w:cs="Arial"/>
        </w:rPr>
        <w:t>0</w:t>
      </w:r>
      <w:r w:rsidR="00B80DD0">
        <w:rPr>
          <w:rFonts w:ascii="Arial" w:hAnsi="Arial" w:cs="Arial"/>
        </w:rPr>
        <w:t xml:space="preserve"> </w:t>
      </w:r>
      <w:r w:rsidR="006C0412">
        <w:rPr>
          <w:rFonts w:ascii="Arial" w:hAnsi="Arial" w:cs="Arial"/>
        </w:rPr>
        <w:t>A</w:t>
      </w:r>
      <w:r w:rsidR="00B80DD0">
        <w:rPr>
          <w:rFonts w:ascii="Arial" w:hAnsi="Arial" w:cs="Arial"/>
        </w:rPr>
        <w:t xml:space="preserve">M </w:t>
      </w:r>
      <w:r w:rsidR="0053119A">
        <w:rPr>
          <w:rFonts w:ascii="Arial" w:hAnsi="Arial" w:cs="Arial"/>
        </w:rPr>
        <w:t>(</w:t>
      </w:r>
      <w:r w:rsidR="00993C77">
        <w:rPr>
          <w:rFonts w:ascii="Arial" w:hAnsi="Arial" w:cs="Arial"/>
        </w:rPr>
        <w:t>refer to schedule on next page for details)</w:t>
      </w:r>
      <w:r w:rsidRPr="00AE4C17">
        <w:rPr>
          <w:rFonts w:ascii="Arial" w:hAnsi="Arial" w:cs="Arial"/>
        </w:rPr>
        <w:t xml:space="preserve">. </w:t>
      </w:r>
      <w:r w:rsidR="00BF52CE">
        <w:rPr>
          <w:rFonts w:ascii="Arial" w:hAnsi="Arial" w:cs="Arial"/>
        </w:rPr>
        <w:t xml:space="preserve">These assessments will be done </w:t>
      </w:r>
      <w:proofErr w:type="gramStart"/>
      <w:r w:rsidR="00BF52CE">
        <w:rPr>
          <w:rFonts w:ascii="Arial" w:hAnsi="Arial" w:cs="Arial"/>
        </w:rPr>
        <w:t>in-person</w:t>
      </w:r>
      <w:proofErr w:type="gramEnd"/>
      <w:r w:rsidR="00BF52CE">
        <w:rPr>
          <w:rFonts w:ascii="Arial" w:hAnsi="Arial" w:cs="Arial"/>
        </w:rPr>
        <w:t xml:space="preserve"> at the designated time in our classroom, </w:t>
      </w:r>
      <w:r w:rsidR="006C0412">
        <w:rPr>
          <w:rFonts w:ascii="Arial" w:hAnsi="Arial" w:cs="Arial"/>
        </w:rPr>
        <w:t>Chem 109</w:t>
      </w:r>
      <w:bookmarkEnd w:id="2"/>
      <w:r w:rsidR="00BF52CE">
        <w:rPr>
          <w:rFonts w:ascii="Arial" w:hAnsi="Arial" w:cs="Arial"/>
        </w:rPr>
        <w:t xml:space="preserve">. </w:t>
      </w:r>
      <w:r w:rsidRPr="00AE4C17">
        <w:rPr>
          <w:rFonts w:ascii="Arial" w:hAnsi="Arial" w:cs="Arial"/>
        </w:rPr>
        <w:t xml:space="preserve">Attendance </w:t>
      </w:r>
      <w:r w:rsidR="00314022">
        <w:rPr>
          <w:rFonts w:ascii="Arial" w:hAnsi="Arial" w:cs="Arial"/>
        </w:rPr>
        <w:t xml:space="preserve">and participation </w:t>
      </w:r>
      <w:r w:rsidRPr="00AE4C17">
        <w:rPr>
          <w:rFonts w:ascii="Arial" w:hAnsi="Arial" w:cs="Arial"/>
        </w:rPr>
        <w:t xml:space="preserve">at all course meetings </w:t>
      </w:r>
      <w:proofErr w:type="gramStart"/>
      <w:r w:rsidRPr="00AE4C17">
        <w:rPr>
          <w:rFonts w:ascii="Arial" w:hAnsi="Arial" w:cs="Arial"/>
        </w:rPr>
        <w:t>is</w:t>
      </w:r>
      <w:proofErr w:type="gramEnd"/>
      <w:r w:rsidRPr="00AE4C17">
        <w:rPr>
          <w:rFonts w:ascii="Arial" w:hAnsi="Arial" w:cs="Arial"/>
        </w:rPr>
        <w:t xml:space="preserve"> required and will be taken as a grade</w:t>
      </w:r>
      <w:r w:rsidR="00200C59">
        <w:rPr>
          <w:rFonts w:ascii="Arial" w:hAnsi="Arial" w:cs="Arial"/>
        </w:rPr>
        <w:t xml:space="preserve"> through group work</w:t>
      </w:r>
      <w:r w:rsidRPr="00AE4C17">
        <w:rPr>
          <w:rFonts w:ascii="Arial" w:hAnsi="Arial" w:cs="Arial"/>
        </w:rPr>
        <w:t>.</w:t>
      </w:r>
      <w:r w:rsidR="0059198B">
        <w:rPr>
          <w:rFonts w:ascii="Arial" w:hAnsi="Arial" w:cs="Arial"/>
        </w:rPr>
        <w:t xml:space="preserve"> The course will cover </w:t>
      </w:r>
      <w:r w:rsidR="00F62BB2">
        <w:rPr>
          <w:rFonts w:ascii="Arial" w:hAnsi="Arial" w:cs="Arial"/>
        </w:rPr>
        <w:t xml:space="preserve">most of </w:t>
      </w:r>
      <w:r w:rsidR="0059198B">
        <w:rPr>
          <w:rFonts w:ascii="Arial" w:hAnsi="Arial" w:cs="Arial"/>
        </w:rPr>
        <w:t>chapters 12 through 2</w:t>
      </w:r>
      <w:r w:rsidR="00BF52CE">
        <w:rPr>
          <w:rFonts w:ascii="Arial" w:hAnsi="Arial" w:cs="Arial"/>
        </w:rPr>
        <w:t>4</w:t>
      </w:r>
      <w:r w:rsidR="0059198B">
        <w:rPr>
          <w:rFonts w:ascii="Arial" w:hAnsi="Arial" w:cs="Arial"/>
        </w:rPr>
        <w:t xml:space="preserve"> (spectroscopic techniques including UV-Vis, IR, NMR, and mass spectrometry, organic oxidation/reduction reactions, properties and reactions of conjugated unsaturated systems, aromatics, carboxylic acids and their derivatives, alpha carbonyl carbons, and amines) of </w:t>
      </w:r>
      <w:r w:rsidR="00BF52CE">
        <w:rPr>
          <w:rFonts w:ascii="Arial" w:hAnsi="Arial" w:cs="Arial"/>
        </w:rPr>
        <w:t>McMurray’s</w:t>
      </w:r>
      <w:r w:rsidR="0059198B">
        <w:rPr>
          <w:rFonts w:ascii="Arial" w:hAnsi="Arial" w:cs="Arial"/>
        </w:rPr>
        <w:t xml:space="preserve"> </w:t>
      </w:r>
      <w:r w:rsidR="0059198B" w:rsidRPr="00BF52CE">
        <w:rPr>
          <w:rFonts w:ascii="Arial" w:hAnsi="Arial" w:cs="Arial"/>
          <w:i/>
          <w:iCs/>
        </w:rPr>
        <w:t>Organic Chemistry</w:t>
      </w:r>
      <w:r w:rsidR="00BF52CE" w:rsidRPr="00BF52CE">
        <w:rPr>
          <w:rFonts w:ascii="Arial" w:hAnsi="Arial" w:cs="Arial"/>
          <w:i/>
          <w:iCs/>
        </w:rPr>
        <w:t>: A</w:t>
      </w:r>
      <w:r w:rsidR="0059198B" w:rsidRPr="00BF52CE">
        <w:rPr>
          <w:rFonts w:ascii="Arial" w:hAnsi="Arial" w:cs="Arial"/>
          <w:i/>
          <w:iCs/>
        </w:rPr>
        <w:t xml:space="preserve"> 1</w:t>
      </w:r>
      <w:r w:rsidR="00BF52CE" w:rsidRPr="00BF52CE">
        <w:rPr>
          <w:rFonts w:ascii="Arial" w:hAnsi="Arial" w:cs="Arial"/>
          <w:i/>
          <w:iCs/>
        </w:rPr>
        <w:t>0</w:t>
      </w:r>
      <w:r w:rsidR="0059198B" w:rsidRPr="00BF52CE">
        <w:rPr>
          <w:rFonts w:ascii="Arial" w:hAnsi="Arial" w:cs="Arial"/>
          <w:i/>
          <w:iCs/>
          <w:vertAlign w:val="superscript"/>
        </w:rPr>
        <w:t>th</w:t>
      </w:r>
      <w:r w:rsidR="0059198B" w:rsidRPr="00BF52CE">
        <w:rPr>
          <w:rFonts w:ascii="Arial" w:hAnsi="Arial" w:cs="Arial"/>
          <w:i/>
          <w:iCs/>
        </w:rPr>
        <w:t xml:space="preserve"> Edition</w:t>
      </w:r>
      <w:r w:rsidR="0059198B">
        <w:rPr>
          <w:rFonts w:ascii="Arial" w:hAnsi="Arial" w:cs="Arial"/>
        </w:rPr>
        <w:t xml:space="preserve"> textbook</w:t>
      </w:r>
      <w:r w:rsidR="00BF52CE">
        <w:rPr>
          <w:rFonts w:ascii="Arial" w:hAnsi="Arial" w:cs="Arial"/>
        </w:rPr>
        <w:t>, which is available for free through OpenStax</w:t>
      </w:r>
      <w:r w:rsidR="0059198B">
        <w:rPr>
          <w:rFonts w:ascii="Arial" w:hAnsi="Arial" w:cs="Arial"/>
        </w:rPr>
        <w:t>.</w:t>
      </w:r>
      <w:bookmarkEnd w:id="3"/>
    </w:p>
    <w:p w14:paraId="1C269AE1" w14:textId="77777777"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Prerequisites or Other Restrictions</w:t>
      </w:r>
    </w:p>
    <w:p w14:paraId="17E4D163" w14:textId="77777777" w:rsidR="003613F3" w:rsidRDefault="003613F3" w:rsidP="00C14845">
      <w:pPr>
        <w:pStyle w:val="Heading2"/>
        <w:rPr>
          <w:rFonts w:ascii="Arial" w:eastAsiaTheme="minorHAnsi" w:hAnsi="Arial" w:cs="Arial"/>
          <w:color w:val="auto"/>
          <w:sz w:val="22"/>
          <w:szCs w:val="22"/>
        </w:rPr>
      </w:pPr>
      <w:r w:rsidRPr="003613F3">
        <w:rPr>
          <w:rFonts w:ascii="Arial" w:eastAsiaTheme="minorHAnsi" w:hAnsi="Arial" w:cs="Arial"/>
          <w:color w:val="auto"/>
          <w:sz w:val="22"/>
          <w:szCs w:val="22"/>
        </w:rPr>
        <w:t xml:space="preserve">Chem 2370 and 3210 with C or better.  </w:t>
      </w:r>
      <w:proofErr w:type="gramStart"/>
      <w:r w:rsidRPr="003613F3">
        <w:rPr>
          <w:rFonts w:ascii="Arial" w:eastAsiaTheme="minorHAnsi" w:hAnsi="Arial" w:cs="Arial"/>
          <w:color w:val="auto"/>
          <w:sz w:val="22"/>
          <w:szCs w:val="22"/>
        </w:rPr>
        <w:t>Must</w:t>
      </w:r>
      <w:proofErr w:type="gramEnd"/>
      <w:r w:rsidRPr="003613F3">
        <w:rPr>
          <w:rFonts w:ascii="Arial" w:eastAsiaTheme="minorHAnsi" w:hAnsi="Arial" w:cs="Arial"/>
          <w:color w:val="auto"/>
          <w:sz w:val="22"/>
          <w:szCs w:val="22"/>
        </w:rPr>
        <w:t xml:space="preserve"> also enroll in Chem 3220 Laboratory sequence</w:t>
      </w:r>
    </w:p>
    <w:p w14:paraId="5F4213BD" w14:textId="76F45EC6"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Objectives</w:t>
      </w:r>
    </w:p>
    <w:p w14:paraId="15BF08AA" w14:textId="3C9FFD01" w:rsidR="00F41A70" w:rsidRPr="00050C2C" w:rsidRDefault="00F41A70" w:rsidP="00F41A70">
      <w:pPr>
        <w:rPr>
          <w:rFonts w:ascii="Arial" w:hAnsi="Arial" w:cs="Arial"/>
        </w:rPr>
      </w:pPr>
      <w:r w:rsidRPr="00050C2C">
        <w:rPr>
          <w:rFonts w:ascii="Arial" w:hAnsi="Arial" w:cs="Arial"/>
        </w:rPr>
        <w:t>By the end of this course, students will be able to:</w:t>
      </w:r>
    </w:p>
    <w:p w14:paraId="60B9EEAC" w14:textId="42FAA0A7" w:rsidR="00F41A70" w:rsidRPr="00050C2C" w:rsidRDefault="00086853" w:rsidP="00F41A70">
      <w:pPr>
        <w:pStyle w:val="ListParagraph"/>
        <w:numPr>
          <w:ilvl w:val="0"/>
          <w:numId w:val="8"/>
        </w:numPr>
        <w:rPr>
          <w:rFonts w:ascii="Arial" w:hAnsi="Arial" w:cs="Arial"/>
        </w:rPr>
      </w:pPr>
      <w:r w:rsidRPr="00050C2C">
        <w:rPr>
          <w:rFonts w:ascii="Arial" w:hAnsi="Arial" w:cs="Arial"/>
        </w:rPr>
        <w:t xml:space="preserve">Understand how </w:t>
      </w:r>
      <w:r w:rsidR="004504D6">
        <w:rPr>
          <w:rFonts w:ascii="Arial" w:hAnsi="Arial" w:cs="Arial"/>
        </w:rPr>
        <w:t>to draw chemical structures using bond line and 3D formulas and write reaction mechanisms using these structures and arrow pushing</w:t>
      </w:r>
      <w:r w:rsidR="00C94F7C" w:rsidRPr="00050C2C">
        <w:rPr>
          <w:rFonts w:ascii="Arial" w:hAnsi="Arial" w:cs="Arial"/>
        </w:rPr>
        <w:t>.</w:t>
      </w:r>
    </w:p>
    <w:p w14:paraId="31BF9BCE" w14:textId="13A628C9" w:rsidR="000071D1" w:rsidRPr="00050C2C" w:rsidRDefault="004504D6" w:rsidP="00F41A70">
      <w:pPr>
        <w:pStyle w:val="ListParagraph"/>
        <w:numPr>
          <w:ilvl w:val="0"/>
          <w:numId w:val="8"/>
        </w:numPr>
        <w:rPr>
          <w:rFonts w:ascii="Arial" w:hAnsi="Arial" w:cs="Arial"/>
        </w:rPr>
      </w:pPr>
      <w:r>
        <w:rPr>
          <w:rFonts w:ascii="Arial" w:hAnsi="Arial" w:cs="Arial"/>
        </w:rPr>
        <w:lastRenderedPageBreak/>
        <w:t>Understand structure property relationships of functional groups</w:t>
      </w:r>
      <w:r w:rsidR="00C7393A">
        <w:rPr>
          <w:rFonts w:ascii="Arial" w:hAnsi="Arial" w:cs="Arial"/>
        </w:rPr>
        <w:t xml:space="preserve"> and aromatic compounds</w:t>
      </w:r>
      <w:r>
        <w:rPr>
          <w:rFonts w:ascii="Arial" w:hAnsi="Arial" w:cs="Arial"/>
        </w:rPr>
        <w:t xml:space="preserve">, and common reactions </w:t>
      </w:r>
      <w:r w:rsidR="00C7393A">
        <w:rPr>
          <w:rFonts w:ascii="Arial" w:hAnsi="Arial" w:cs="Arial"/>
        </w:rPr>
        <w:t>of functional groups and aromatic compounds</w:t>
      </w:r>
      <w:r w:rsidR="00F922B3" w:rsidRPr="00050C2C">
        <w:rPr>
          <w:rFonts w:ascii="Arial" w:hAnsi="Arial" w:cs="Arial"/>
        </w:rPr>
        <w:t>.</w:t>
      </w:r>
    </w:p>
    <w:p w14:paraId="678AAE6E" w14:textId="22AD0A97" w:rsidR="00F41A70" w:rsidRPr="00050C2C" w:rsidRDefault="004504D6" w:rsidP="000071D1">
      <w:pPr>
        <w:pStyle w:val="ListParagraph"/>
        <w:numPr>
          <w:ilvl w:val="0"/>
          <w:numId w:val="8"/>
        </w:numPr>
        <w:rPr>
          <w:rFonts w:ascii="Arial" w:hAnsi="Arial" w:cs="Arial"/>
        </w:rPr>
      </w:pPr>
      <w:r>
        <w:rPr>
          <w:rFonts w:ascii="Arial" w:hAnsi="Arial" w:cs="Arial"/>
        </w:rPr>
        <w:t xml:space="preserve">Know </w:t>
      </w:r>
      <w:r w:rsidR="00C7393A">
        <w:rPr>
          <w:rFonts w:ascii="Arial" w:hAnsi="Arial" w:cs="Arial"/>
        </w:rPr>
        <w:t>absorption properties</w:t>
      </w:r>
      <w:r w:rsidR="00F62BB2">
        <w:rPr>
          <w:rFonts w:ascii="Arial" w:hAnsi="Arial" w:cs="Arial"/>
        </w:rPr>
        <w:t>, IR, NMR, and Mass spectrometry techniques of common organic functional groups.</w:t>
      </w:r>
    </w:p>
    <w:p w14:paraId="2E881537" w14:textId="16B6DBCD" w:rsidR="00F41A70" w:rsidRPr="00050C2C" w:rsidRDefault="004504D6" w:rsidP="00F41A70">
      <w:pPr>
        <w:pStyle w:val="ListParagraph"/>
        <w:numPr>
          <w:ilvl w:val="0"/>
          <w:numId w:val="8"/>
        </w:numPr>
        <w:rPr>
          <w:rFonts w:ascii="Arial" w:hAnsi="Arial" w:cs="Arial"/>
        </w:rPr>
      </w:pPr>
      <w:r>
        <w:rPr>
          <w:rFonts w:ascii="Arial" w:hAnsi="Arial" w:cs="Arial"/>
        </w:rPr>
        <w:t>Know nomenclature of a variety of organic compounds, and how to go from a structure to a name and vice-versa.</w:t>
      </w:r>
    </w:p>
    <w:p w14:paraId="6B3F012A" w14:textId="5A28F95D" w:rsidR="00314022" w:rsidRPr="00314022" w:rsidRDefault="000071D1" w:rsidP="00314022">
      <w:pPr>
        <w:pStyle w:val="ListParagraph"/>
        <w:numPr>
          <w:ilvl w:val="0"/>
          <w:numId w:val="8"/>
        </w:numPr>
        <w:rPr>
          <w:rFonts w:ascii="Arial" w:hAnsi="Arial" w:cs="Arial"/>
        </w:rPr>
      </w:pPr>
      <w:r w:rsidRPr="00050C2C">
        <w:rPr>
          <w:rFonts w:ascii="Arial" w:hAnsi="Arial" w:cs="Arial"/>
        </w:rPr>
        <w:t>Identify relevant</w:t>
      </w:r>
      <w:r w:rsidR="00467CA2" w:rsidRPr="00050C2C">
        <w:rPr>
          <w:rFonts w:ascii="Arial" w:hAnsi="Arial" w:cs="Arial"/>
        </w:rPr>
        <w:t xml:space="preserve"> chemical</w:t>
      </w:r>
      <w:r w:rsidRPr="00050C2C">
        <w:rPr>
          <w:rFonts w:ascii="Arial" w:hAnsi="Arial" w:cs="Arial"/>
        </w:rPr>
        <w:t xml:space="preserve"> concepts and effectively use them to work through and solve </w:t>
      </w:r>
      <w:r w:rsidR="004504D6">
        <w:rPr>
          <w:rFonts w:ascii="Arial" w:hAnsi="Arial" w:cs="Arial"/>
        </w:rPr>
        <w:t xml:space="preserve">organic chemistry </w:t>
      </w:r>
      <w:r w:rsidRPr="00050C2C">
        <w:rPr>
          <w:rFonts w:ascii="Arial" w:hAnsi="Arial" w:cs="Arial"/>
        </w:rPr>
        <w:t>problems.</w:t>
      </w:r>
    </w:p>
    <w:p w14:paraId="54FAED61" w14:textId="26113664" w:rsidR="00244604" w:rsidRPr="00050C2C" w:rsidRDefault="00D1461B" w:rsidP="00C14845">
      <w:pPr>
        <w:pStyle w:val="Heading2"/>
        <w:rPr>
          <w:rFonts w:ascii="Arial" w:hAnsi="Arial" w:cs="Arial"/>
          <w:sz w:val="24"/>
          <w:szCs w:val="24"/>
        </w:rPr>
      </w:pPr>
      <w:r>
        <w:rPr>
          <w:rFonts w:ascii="Arial" w:hAnsi="Arial" w:cs="Arial"/>
          <w:sz w:val="24"/>
          <w:szCs w:val="24"/>
        </w:rPr>
        <w:t xml:space="preserve">Optional </w:t>
      </w:r>
      <w:r w:rsidR="00BF52CE">
        <w:rPr>
          <w:rFonts w:ascii="Arial" w:hAnsi="Arial" w:cs="Arial"/>
          <w:sz w:val="24"/>
          <w:szCs w:val="24"/>
        </w:rPr>
        <w:t xml:space="preserve">(but highly recommended) </w:t>
      </w:r>
      <w:r w:rsidR="00244604" w:rsidRPr="00050C2C">
        <w:rPr>
          <w:rFonts w:ascii="Arial" w:hAnsi="Arial" w:cs="Arial"/>
          <w:sz w:val="24"/>
          <w:szCs w:val="24"/>
        </w:rPr>
        <w:t>Materials</w:t>
      </w:r>
    </w:p>
    <w:p w14:paraId="2DCAB8C9" w14:textId="5E461D05" w:rsidR="00D1461B" w:rsidRDefault="00D1461B" w:rsidP="00D1461B">
      <w:pPr>
        <w:pStyle w:val="Heading2"/>
        <w:numPr>
          <w:ilvl w:val="0"/>
          <w:numId w:val="35"/>
        </w:numPr>
        <w:rPr>
          <w:rFonts w:ascii="Arial" w:eastAsiaTheme="minorHAnsi" w:hAnsi="Arial" w:cs="Arial"/>
          <w:iCs/>
          <w:color w:val="auto"/>
          <w:sz w:val="22"/>
          <w:szCs w:val="22"/>
        </w:rPr>
      </w:pPr>
      <w:r>
        <w:rPr>
          <w:rFonts w:ascii="Arial" w:eastAsiaTheme="minorHAnsi" w:hAnsi="Arial" w:cs="Arial"/>
          <w:iCs/>
          <w:color w:val="auto"/>
          <w:sz w:val="22"/>
          <w:szCs w:val="22"/>
        </w:rPr>
        <w:t xml:space="preserve">Organic Chemistry as a Second Language, </w:t>
      </w:r>
      <w:r w:rsidR="004E5EB6">
        <w:rPr>
          <w:rFonts w:ascii="Arial" w:eastAsiaTheme="minorHAnsi" w:hAnsi="Arial" w:cs="Arial"/>
          <w:iCs/>
          <w:color w:val="auto"/>
          <w:sz w:val="22"/>
          <w:szCs w:val="22"/>
        </w:rPr>
        <w:t xml:space="preserve">Second Semester Topics, </w:t>
      </w:r>
      <w:r>
        <w:rPr>
          <w:rFonts w:ascii="Arial" w:eastAsiaTheme="minorHAnsi" w:hAnsi="Arial" w:cs="Arial"/>
          <w:iCs/>
          <w:color w:val="auto"/>
          <w:sz w:val="22"/>
          <w:szCs w:val="22"/>
        </w:rPr>
        <w:t>Klein</w:t>
      </w:r>
      <w:r w:rsidR="00155A70">
        <w:rPr>
          <w:rFonts w:ascii="Arial" w:eastAsiaTheme="minorHAnsi" w:hAnsi="Arial" w:cs="Arial"/>
          <w:iCs/>
          <w:color w:val="auto"/>
          <w:sz w:val="22"/>
          <w:szCs w:val="22"/>
        </w:rPr>
        <w:t>.</w:t>
      </w:r>
    </w:p>
    <w:p w14:paraId="50D5E6CC" w14:textId="4DE05302" w:rsidR="00D1461B" w:rsidRPr="00A72C3B" w:rsidRDefault="00D1461B" w:rsidP="00D1461B">
      <w:pPr>
        <w:pStyle w:val="ListParagraph"/>
        <w:numPr>
          <w:ilvl w:val="0"/>
          <w:numId w:val="35"/>
        </w:numPr>
        <w:spacing w:line="360" w:lineRule="auto"/>
      </w:pPr>
      <w:r>
        <w:rPr>
          <w:rFonts w:ascii="Arial" w:hAnsi="Arial" w:cs="Arial"/>
        </w:rPr>
        <w:t>Molecular model kit.</w:t>
      </w:r>
    </w:p>
    <w:p w14:paraId="4014DC15" w14:textId="69B0EEF2" w:rsidR="00D1461B" w:rsidRPr="00D1461B" w:rsidRDefault="00D1461B" w:rsidP="00D1461B">
      <w:pPr>
        <w:pStyle w:val="Heading2"/>
        <w:rPr>
          <w:rFonts w:ascii="Arial" w:hAnsi="Arial" w:cs="Arial"/>
          <w:sz w:val="24"/>
          <w:szCs w:val="24"/>
        </w:rPr>
      </w:pPr>
      <w:r>
        <w:rPr>
          <w:rFonts w:ascii="Arial" w:hAnsi="Arial" w:cs="Arial"/>
          <w:sz w:val="24"/>
          <w:szCs w:val="24"/>
        </w:rPr>
        <w:t xml:space="preserve">Required </w:t>
      </w:r>
      <w:r w:rsidRPr="00050C2C">
        <w:rPr>
          <w:rFonts w:ascii="Arial" w:hAnsi="Arial" w:cs="Arial"/>
          <w:sz w:val="24"/>
          <w:szCs w:val="24"/>
        </w:rPr>
        <w:t>Materials</w:t>
      </w:r>
    </w:p>
    <w:p w14:paraId="357F9EE5" w14:textId="77777777" w:rsidR="00BF52CE" w:rsidRPr="00AE4C17" w:rsidRDefault="00BF52CE" w:rsidP="00BF52CE">
      <w:pPr>
        <w:pStyle w:val="Heading2"/>
        <w:numPr>
          <w:ilvl w:val="0"/>
          <w:numId w:val="32"/>
        </w:numPr>
        <w:rPr>
          <w:rFonts w:ascii="Arial" w:eastAsiaTheme="minorHAnsi" w:hAnsi="Arial" w:cs="Arial"/>
          <w:iCs/>
          <w:color w:val="auto"/>
          <w:sz w:val="22"/>
          <w:szCs w:val="22"/>
        </w:rPr>
      </w:pPr>
      <w:r>
        <w:rPr>
          <w:rFonts w:ascii="Arial" w:eastAsiaTheme="minorHAnsi" w:hAnsi="Arial" w:cs="Arial"/>
          <w:i/>
          <w:color w:val="auto"/>
          <w:sz w:val="22"/>
          <w:szCs w:val="22"/>
        </w:rPr>
        <w:t>Organic Chemistry</w:t>
      </w:r>
      <w:r w:rsidRPr="00AE4C17">
        <w:rPr>
          <w:rFonts w:ascii="Arial" w:eastAsiaTheme="minorHAnsi" w:hAnsi="Arial" w:cs="Arial"/>
          <w:i/>
          <w:color w:val="auto"/>
          <w:sz w:val="22"/>
          <w:szCs w:val="22"/>
        </w:rPr>
        <w:t xml:space="preserve">, </w:t>
      </w:r>
      <w:r>
        <w:rPr>
          <w:rFonts w:ascii="Arial" w:eastAsiaTheme="minorHAnsi" w:hAnsi="Arial" w:cs="Arial"/>
          <w:i/>
          <w:color w:val="auto"/>
          <w:sz w:val="22"/>
          <w:szCs w:val="22"/>
        </w:rPr>
        <w:t>a 10</w:t>
      </w:r>
      <w:r w:rsidRPr="00AE4C17">
        <w:rPr>
          <w:rFonts w:ascii="Arial" w:eastAsiaTheme="minorHAnsi" w:hAnsi="Arial" w:cs="Arial"/>
          <w:i/>
          <w:color w:val="auto"/>
          <w:sz w:val="22"/>
          <w:szCs w:val="22"/>
        </w:rPr>
        <w:t>th Ed</w:t>
      </w:r>
      <w:r w:rsidRPr="00AE4C17">
        <w:rPr>
          <w:rFonts w:ascii="Arial" w:eastAsiaTheme="minorHAnsi" w:hAnsi="Arial" w:cs="Arial"/>
          <w:iCs/>
          <w:color w:val="auto"/>
          <w:sz w:val="22"/>
          <w:szCs w:val="22"/>
        </w:rPr>
        <w:t xml:space="preserve">. </w:t>
      </w:r>
      <w:r>
        <w:rPr>
          <w:rFonts w:ascii="Arial" w:eastAsiaTheme="minorHAnsi" w:hAnsi="Arial" w:cs="Arial"/>
          <w:iCs/>
          <w:color w:val="auto"/>
          <w:sz w:val="22"/>
          <w:szCs w:val="22"/>
        </w:rPr>
        <w:t>John McMurray, available for free through OpenStax</w:t>
      </w:r>
      <w:r w:rsidRPr="00AE4C17">
        <w:rPr>
          <w:rFonts w:ascii="Arial" w:eastAsiaTheme="minorHAnsi" w:hAnsi="Arial" w:cs="Arial"/>
          <w:iCs/>
          <w:color w:val="auto"/>
          <w:sz w:val="22"/>
          <w:szCs w:val="22"/>
        </w:rPr>
        <w:t xml:space="preserve">.  </w:t>
      </w:r>
    </w:p>
    <w:p w14:paraId="1BC1B9F8" w14:textId="77777777" w:rsidR="0053711F" w:rsidRPr="00050C2C" w:rsidRDefault="0053711F" w:rsidP="0053711F">
      <w:pPr>
        <w:pStyle w:val="Heading2"/>
        <w:rPr>
          <w:rFonts w:ascii="Arial" w:hAnsi="Arial" w:cs="Arial"/>
          <w:sz w:val="24"/>
          <w:szCs w:val="24"/>
        </w:rPr>
      </w:pPr>
      <w:r w:rsidRPr="00050C2C">
        <w:rPr>
          <w:rFonts w:ascii="Arial" w:hAnsi="Arial" w:cs="Arial"/>
          <w:sz w:val="24"/>
          <w:szCs w:val="24"/>
        </w:rPr>
        <w:t>Course Requirements</w:t>
      </w:r>
    </w:p>
    <w:tbl>
      <w:tblPr>
        <w:tblStyle w:val="TableGrid"/>
        <w:tblW w:w="9351" w:type="dxa"/>
        <w:jc w:val="center"/>
        <w:tblLayout w:type="fixed"/>
        <w:tblLook w:val="04A0" w:firstRow="1" w:lastRow="0" w:firstColumn="1" w:lastColumn="0" w:noHBand="0" w:noVBand="1"/>
        <w:tblDescription w:val="Course Requirements Table"/>
      </w:tblPr>
      <w:tblGrid>
        <w:gridCol w:w="1555"/>
        <w:gridCol w:w="4819"/>
        <w:gridCol w:w="2977"/>
      </w:tblGrid>
      <w:tr w:rsidR="0012368F" w:rsidRPr="008E1964" w14:paraId="596CB105" w14:textId="77777777" w:rsidTr="00A22967">
        <w:trPr>
          <w:trHeight w:val="233"/>
          <w:tblHeader/>
          <w:jc w:val="center"/>
        </w:trPr>
        <w:tc>
          <w:tcPr>
            <w:tcW w:w="1555" w:type="dxa"/>
            <w:hideMark/>
          </w:tcPr>
          <w:p w14:paraId="720812A4" w14:textId="77777777" w:rsidR="0012368F" w:rsidRPr="008E1964" w:rsidRDefault="0012368F" w:rsidP="0020667A">
            <w:pPr>
              <w:ind w:left="0" w:firstLine="0"/>
              <w:jc w:val="center"/>
              <w:rPr>
                <w:rFonts w:cs="Arial"/>
                <w:b/>
                <w:bCs/>
                <w:iCs/>
                <w:szCs w:val="24"/>
              </w:rPr>
            </w:pPr>
            <w:bookmarkStart w:id="4" w:name="_Hlk174002102"/>
            <w:r w:rsidRPr="008E1964">
              <w:rPr>
                <w:rFonts w:cs="Arial"/>
                <w:b/>
                <w:bCs/>
                <w:iCs/>
                <w:szCs w:val="24"/>
              </w:rPr>
              <w:t>Week of</w:t>
            </w:r>
          </w:p>
        </w:tc>
        <w:tc>
          <w:tcPr>
            <w:tcW w:w="4819" w:type="dxa"/>
            <w:hideMark/>
          </w:tcPr>
          <w:p w14:paraId="087CD887" w14:textId="582F5FC8" w:rsidR="0012368F" w:rsidRPr="008E1964" w:rsidRDefault="0012368F" w:rsidP="0020667A">
            <w:pPr>
              <w:ind w:left="0" w:firstLine="0"/>
              <w:jc w:val="center"/>
              <w:rPr>
                <w:rFonts w:cs="Arial"/>
                <w:iCs/>
                <w:szCs w:val="24"/>
              </w:rPr>
            </w:pPr>
            <w:r w:rsidRPr="008E1964">
              <w:rPr>
                <w:rFonts w:cs="Arial"/>
                <w:b/>
                <w:bCs/>
                <w:iCs/>
                <w:szCs w:val="24"/>
              </w:rPr>
              <w:t>Assignments</w:t>
            </w:r>
          </w:p>
        </w:tc>
        <w:tc>
          <w:tcPr>
            <w:tcW w:w="2977" w:type="dxa"/>
            <w:hideMark/>
          </w:tcPr>
          <w:p w14:paraId="388B774E" w14:textId="77777777" w:rsidR="0012368F" w:rsidRPr="008E1964" w:rsidRDefault="0012368F" w:rsidP="0020667A">
            <w:pPr>
              <w:ind w:left="0" w:firstLine="0"/>
              <w:jc w:val="center"/>
              <w:rPr>
                <w:rFonts w:cs="Arial"/>
                <w:iCs/>
                <w:szCs w:val="24"/>
              </w:rPr>
            </w:pPr>
            <w:r w:rsidRPr="008E1964">
              <w:rPr>
                <w:rFonts w:cs="Arial"/>
                <w:b/>
                <w:bCs/>
                <w:iCs/>
                <w:szCs w:val="24"/>
              </w:rPr>
              <w:t>Due Date</w:t>
            </w:r>
          </w:p>
        </w:tc>
      </w:tr>
      <w:tr w:rsidR="0012368F" w:rsidRPr="008E1964" w14:paraId="34397F77" w14:textId="77777777" w:rsidTr="00A22967">
        <w:trPr>
          <w:jc w:val="center"/>
        </w:trPr>
        <w:tc>
          <w:tcPr>
            <w:tcW w:w="1555" w:type="dxa"/>
            <w:hideMark/>
          </w:tcPr>
          <w:p w14:paraId="39CFE3CF" w14:textId="52801DD1" w:rsidR="0012368F" w:rsidRPr="008E1964" w:rsidRDefault="00CC1623" w:rsidP="0020667A">
            <w:pPr>
              <w:ind w:left="0" w:firstLine="0"/>
              <w:rPr>
                <w:rFonts w:cs="Arial"/>
                <w:iCs/>
                <w:szCs w:val="24"/>
              </w:rPr>
            </w:pPr>
            <w:r>
              <w:rPr>
                <w:rFonts w:cs="Arial"/>
                <w:iCs/>
                <w:szCs w:val="24"/>
              </w:rPr>
              <w:t>8</w:t>
            </w:r>
            <w:r w:rsidR="0012368F" w:rsidRPr="008E1964">
              <w:rPr>
                <w:rFonts w:cs="Arial"/>
                <w:iCs/>
                <w:szCs w:val="24"/>
              </w:rPr>
              <w:t>/</w:t>
            </w:r>
            <w:r>
              <w:rPr>
                <w:rFonts w:cs="Arial"/>
                <w:iCs/>
                <w:szCs w:val="24"/>
              </w:rPr>
              <w:t>1</w:t>
            </w:r>
            <w:r w:rsidR="001F16FB">
              <w:rPr>
                <w:rFonts w:cs="Arial"/>
                <w:iCs/>
                <w:szCs w:val="24"/>
              </w:rPr>
              <w:t>8</w:t>
            </w:r>
            <w:r w:rsidR="0012368F" w:rsidRPr="008E1964">
              <w:rPr>
                <w:rFonts w:cs="Arial"/>
                <w:iCs/>
                <w:szCs w:val="24"/>
              </w:rPr>
              <w:t>-</w:t>
            </w:r>
            <w:r>
              <w:rPr>
                <w:rFonts w:cs="Arial"/>
                <w:iCs/>
                <w:szCs w:val="24"/>
              </w:rPr>
              <w:t>8</w:t>
            </w:r>
            <w:r w:rsidR="0012368F" w:rsidRPr="008E1964">
              <w:rPr>
                <w:rFonts w:cs="Arial"/>
                <w:iCs/>
                <w:szCs w:val="24"/>
              </w:rPr>
              <w:t>/</w:t>
            </w:r>
            <w:r>
              <w:rPr>
                <w:rFonts w:cs="Arial"/>
                <w:iCs/>
                <w:szCs w:val="24"/>
              </w:rPr>
              <w:t>2</w:t>
            </w:r>
            <w:r w:rsidR="001F16FB">
              <w:rPr>
                <w:rFonts w:cs="Arial"/>
                <w:iCs/>
                <w:szCs w:val="24"/>
              </w:rPr>
              <w:t>2</w:t>
            </w:r>
          </w:p>
        </w:tc>
        <w:tc>
          <w:tcPr>
            <w:tcW w:w="4819" w:type="dxa"/>
            <w:hideMark/>
          </w:tcPr>
          <w:p w14:paraId="74E80C40" w14:textId="5099D37F" w:rsidR="0012368F" w:rsidRDefault="0012368F" w:rsidP="0020667A">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24D8F2CC" w14:textId="77777777" w:rsidR="008C1F97" w:rsidRDefault="008C1F97" w:rsidP="0020667A">
            <w:pPr>
              <w:ind w:left="0" w:firstLine="0"/>
              <w:rPr>
                <w:rFonts w:cs="Arial"/>
                <w:iCs/>
                <w:szCs w:val="24"/>
              </w:rPr>
            </w:pPr>
            <w:r w:rsidRPr="008C1F97">
              <w:rPr>
                <w:rFonts w:cs="Arial"/>
                <w:b/>
                <w:bCs/>
                <w:iCs/>
                <w:szCs w:val="24"/>
              </w:rPr>
              <w:t>Topics Covered</w:t>
            </w:r>
            <w:r>
              <w:rPr>
                <w:rFonts w:cs="Arial"/>
                <w:iCs/>
                <w:szCs w:val="24"/>
              </w:rPr>
              <w:t>:</w:t>
            </w:r>
          </w:p>
          <w:p w14:paraId="3F26FE59" w14:textId="3F5991A2" w:rsidR="000D3CFC" w:rsidRDefault="000D3CFC" w:rsidP="0020667A">
            <w:pPr>
              <w:ind w:left="0" w:firstLine="0"/>
              <w:rPr>
                <w:rFonts w:cs="Arial"/>
                <w:iCs/>
                <w:szCs w:val="24"/>
              </w:rPr>
            </w:pPr>
            <w:r>
              <w:rPr>
                <w:rFonts w:cs="Arial"/>
                <w:iCs/>
                <w:szCs w:val="24"/>
              </w:rPr>
              <w:t>8/</w:t>
            </w:r>
            <w:r w:rsidR="001F16FB">
              <w:rPr>
                <w:rFonts w:cs="Arial"/>
                <w:iCs/>
                <w:szCs w:val="24"/>
              </w:rPr>
              <w:t>18</w:t>
            </w:r>
            <w:r>
              <w:rPr>
                <w:rFonts w:cs="Arial"/>
                <w:iCs/>
                <w:szCs w:val="24"/>
              </w:rPr>
              <w:t xml:space="preserve"> – Syllabus and Review of Topics from Organic Chemistry I (Hybridization, functional groups, substitution and elimination reactions, etc.)</w:t>
            </w:r>
          </w:p>
          <w:p w14:paraId="4DE2E82A" w14:textId="2D96FB16" w:rsidR="000D3CFC" w:rsidRDefault="000D3CFC" w:rsidP="0020667A">
            <w:pPr>
              <w:ind w:left="0" w:firstLine="0"/>
              <w:rPr>
                <w:rFonts w:cs="Arial"/>
                <w:iCs/>
                <w:szCs w:val="24"/>
              </w:rPr>
            </w:pPr>
            <w:r>
              <w:rPr>
                <w:rFonts w:cs="Arial"/>
                <w:iCs/>
                <w:szCs w:val="24"/>
              </w:rPr>
              <w:t>8/</w:t>
            </w:r>
            <w:r w:rsidR="001F16FB">
              <w:rPr>
                <w:rFonts w:cs="Arial"/>
                <w:iCs/>
                <w:szCs w:val="24"/>
              </w:rPr>
              <w:t>20</w:t>
            </w:r>
            <w:r>
              <w:rPr>
                <w:rFonts w:cs="Arial"/>
                <w:iCs/>
                <w:szCs w:val="24"/>
              </w:rPr>
              <w:t xml:space="preserve"> – Continue Review of Topics from Organic Chemistry I</w:t>
            </w:r>
          </w:p>
          <w:p w14:paraId="2725AF0E" w14:textId="5BD2B307" w:rsidR="000D3CFC" w:rsidRDefault="000D3CFC" w:rsidP="0020667A">
            <w:pPr>
              <w:ind w:left="0" w:firstLine="0"/>
              <w:rPr>
                <w:rFonts w:cs="Arial"/>
                <w:iCs/>
                <w:szCs w:val="24"/>
              </w:rPr>
            </w:pPr>
            <w:r>
              <w:rPr>
                <w:rFonts w:cs="Arial"/>
                <w:iCs/>
                <w:szCs w:val="24"/>
              </w:rPr>
              <w:t>8/2</w:t>
            </w:r>
            <w:r w:rsidR="001F16FB">
              <w:rPr>
                <w:rFonts w:cs="Arial"/>
                <w:iCs/>
                <w:szCs w:val="24"/>
              </w:rPr>
              <w:t>2</w:t>
            </w:r>
            <w:r>
              <w:rPr>
                <w:rFonts w:cs="Arial"/>
                <w:iCs/>
                <w:szCs w:val="24"/>
              </w:rPr>
              <w:t xml:space="preserve"> – Recitation Packet 1</w:t>
            </w:r>
          </w:p>
          <w:p w14:paraId="5E791D7A" w14:textId="123A8EB3" w:rsidR="0050707C" w:rsidRPr="008E1964" w:rsidRDefault="0050707C" w:rsidP="00CC1623">
            <w:pPr>
              <w:rPr>
                <w:rFonts w:cs="Arial"/>
                <w:iCs/>
                <w:szCs w:val="24"/>
              </w:rPr>
            </w:pPr>
          </w:p>
        </w:tc>
        <w:tc>
          <w:tcPr>
            <w:tcW w:w="2977" w:type="dxa"/>
            <w:hideMark/>
          </w:tcPr>
          <w:p w14:paraId="7DDB58CC" w14:textId="3B7B107C" w:rsidR="0012368F" w:rsidRDefault="00CC1623" w:rsidP="00871095">
            <w:pPr>
              <w:ind w:left="0" w:firstLine="0"/>
              <w:rPr>
                <w:rFonts w:cs="Arial"/>
                <w:iCs/>
                <w:szCs w:val="24"/>
              </w:rPr>
            </w:pPr>
            <w:r>
              <w:rPr>
                <w:rFonts w:cs="Arial"/>
                <w:iCs/>
                <w:szCs w:val="24"/>
              </w:rPr>
              <w:t>8/</w:t>
            </w:r>
            <w:r w:rsidR="001F16FB">
              <w:rPr>
                <w:rFonts w:cs="Arial"/>
                <w:iCs/>
                <w:szCs w:val="24"/>
              </w:rPr>
              <w:t>18</w:t>
            </w:r>
            <w:r>
              <w:rPr>
                <w:rFonts w:cs="Arial"/>
                <w:iCs/>
                <w:szCs w:val="24"/>
              </w:rPr>
              <w:t>, 8/2</w:t>
            </w:r>
            <w:r w:rsidR="001F16FB">
              <w:rPr>
                <w:rFonts w:cs="Arial"/>
                <w:iCs/>
                <w:szCs w:val="24"/>
              </w:rPr>
              <w:t>0</w:t>
            </w:r>
            <w:r>
              <w:rPr>
                <w:rFonts w:cs="Arial"/>
                <w:iCs/>
                <w:szCs w:val="24"/>
              </w:rPr>
              <w:t>, and</w:t>
            </w:r>
            <w:r w:rsidR="00871095">
              <w:rPr>
                <w:rFonts w:cs="Arial"/>
                <w:iCs/>
                <w:szCs w:val="24"/>
              </w:rPr>
              <w:t xml:space="preserve"> </w:t>
            </w:r>
            <w:r>
              <w:rPr>
                <w:rFonts w:cs="Arial"/>
                <w:iCs/>
                <w:szCs w:val="24"/>
              </w:rPr>
              <w:t>8</w:t>
            </w:r>
            <w:r w:rsidR="00871095">
              <w:rPr>
                <w:rFonts w:cs="Arial"/>
                <w:iCs/>
                <w:szCs w:val="24"/>
              </w:rPr>
              <w:t>/</w:t>
            </w:r>
            <w:r w:rsidR="003613F3">
              <w:rPr>
                <w:rFonts w:cs="Arial"/>
                <w:iCs/>
                <w:szCs w:val="24"/>
              </w:rPr>
              <w:t>2</w:t>
            </w:r>
            <w:r w:rsidR="001F16FB">
              <w:rPr>
                <w:rFonts w:cs="Arial"/>
                <w:iCs/>
                <w:szCs w:val="24"/>
              </w:rPr>
              <w:t>2</w:t>
            </w:r>
          </w:p>
          <w:p w14:paraId="7697AFA0" w14:textId="6B815BB5" w:rsidR="00871095" w:rsidRPr="008E1964" w:rsidRDefault="00871095" w:rsidP="00871095">
            <w:pPr>
              <w:ind w:left="0" w:firstLine="0"/>
              <w:rPr>
                <w:rFonts w:cs="Arial"/>
                <w:iCs/>
                <w:szCs w:val="24"/>
              </w:rPr>
            </w:pPr>
          </w:p>
        </w:tc>
      </w:tr>
      <w:tr w:rsidR="0012368F" w:rsidRPr="008E1964" w14:paraId="7BFA1EE2" w14:textId="77777777" w:rsidTr="00A22967">
        <w:trPr>
          <w:jc w:val="center"/>
        </w:trPr>
        <w:tc>
          <w:tcPr>
            <w:tcW w:w="1555" w:type="dxa"/>
            <w:hideMark/>
          </w:tcPr>
          <w:p w14:paraId="79E02EA4" w14:textId="6EABD649" w:rsidR="0012368F" w:rsidRPr="008E1964" w:rsidRDefault="00CC1623" w:rsidP="00C1535E">
            <w:pPr>
              <w:ind w:left="0" w:firstLine="0"/>
              <w:rPr>
                <w:rFonts w:cs="Arial"/>
                <w:iCs/>
                <w:szCs w:val="24"/>
              </w:rPr>
            </w:pPr>
            <w:r>
              <w:rPr>
                <w:rFonts w:cs="Arial"/>
                <w:iCs/>
                <w:szCs w:val="24"/>
              </w:rPr>
              <w:t>8</w:t>
            </w:r>
            <w:r w:rsidR="0012368F" w:rsidRPr="008E1964">
              <w:rPr>
                <w:rFonts w:cs="Arial"/>
                <w:iCs/>
                <w:szCs w:val="24"/>
              </w:rPr>
              <w:t>/</w:t>
            </w:r>
            <w:r>
              <w:rPr>
                <w:rFonts w:cs="Arial"/>
                <w:iCs/>
                <w:szCs w:val="24"/>
              </w:rPr>
              <w:t>2</w:t>
            </w:r>
            <w:r w:rsidR="001F16FB">
              <w:rPr>
                <w:rFonts w:cs="Arial"/>
                <w:iCs/>
                <w:szCs w:val="24"/>
              </w:rPr>
              <w:t>5</w:t>
            </w:r>
            <w:r w:rsidR="0012368F" w:rsidRPr="008E1964">
              <w:rPr>
                <w:rFonts w:cs="Arial"/>
                <w:iCs/>
                <w:szCs w:val="24"/>
              </w:rPr>
              <w:t>-</w:t>
            </w:r>
            <w:r>
              <w:rPr>
                <w:rFonts w:cs="Arial"/>
                <w:iCs/>
                <w:szCs w:val="24"/>
              </w:rPr>
              <w:t>8</w:t>
            </w:r>
            <w:r w:rsidR="0012368F" w:rsidRPr="008E1964">
              <w:rPr>
                <w:rFonts w:cs="Arial"/>
                <w:iCs/>
                <w:szCs w:val="24"/>
              </w:rPr>
              <w:t>/</w:t>
            </w:r>
            <w:r w:rsidR="001F16FB">
              <w:rPr>
                <w:rFonts w:cs="Arial"/>
                <w:iCs/>
                <w:szCs w:val="24"/>
              </w:rPr>
              <w:t>29</w:t>
            </w:r>
          </w:p>
        </w:tc>
        <w:tc>
          <w:tcPr>
            <w:tcW w:w="4819" w:type="dxa"/>
            <w:hideMark/>
          </w:tcPr>
          <w:p w14:paraId="405CB44A" w14:textId="79783C72" w:rsidR="00871095" w:rsidRDefault="00871095" w:rsidP="00871095">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01F8BA34" w14:textId="77777777" w:rsidR="008C1F97" w:rsidRDefault="008C1F97" w:rsidP="00871095">
            <w:pPr>
              <w:ind w:left="0" w:firstLine="0"/>
              <w:rPr>
                <w:rFonts w:cs="Arial"/>
                <w:iCs/>
                <w:szCs w:val="24"/>
              </w:rPr>
            </w:pPr>
            <w:r w:rsidRPr="008C1F97">
              <w:rPr>
                <w:rFonts w:cs="Arial"/>
                <w:b/>
                <w:bCs/>
                <w:iCs/>
                <w:szCs w:val="24"/>
              </w:rPr>
              <w:t>Topics Covered</w:t>
            </w:r>
            <w:r>
              <w:rPr>
                <w:rFonts w:cs="Arial"/>
                <w:iCs/>
                <w:szCs w:val="24"/>
              </w:rPr>
              <w:t>:</w:t>
            </w:r>
          </w:p>
          <w:p w14:paraId="2A40251A" w14:textId="6AEE11C4" w:rsidR="000D3CFC" w:rsidRDefault="000D3CFC" w:rsidP="00871095">
            <w:pPr>
              <w:ind w:left="0" w:firstLine="0"/>
              <w:rPr>
                <w:rFonts w:cs="Arial"/>
                <w:iCs/>
                <w:szCs w:val="24"/>
              </w:rPr>
            </w:pPr>
            <w:r>
              <w:rPr>
                <w:rFonts w:cs="Arial"/>
                <w:iCs/>
                <w:szCs w:val="24"/>
              </w:rPr>
              <w:t>8/2</w:t>
            </w:r>
            <w:r w:rsidR="001F16FB">
              <w:rPr>
                <w:rFonts w:cs="Arial"/>
                <w:iCs/>
                <w:szCs w:val="24"/>
              </w:rPr>
              <w:t>5</w:t>
            </w:r>
            <w:r>
              <w:rPr>
                <w:rFonts w:cs="Arial"/>
                <w:iCs/>
                <w:szCs w:val="24"/>
              </w:rPr>
              <w:t xml:space="preserve"> – Nomenclature of Organic Functional Groups (carboxylic acids, esters, amides, ketones, aldehydes, nitriles, etc.)</w:t>
            </w:r>
          </w:p>
          <w:p w14:paraId="0D6924C8" w14:textId="2519DCBF" w:rsidR="000D3CFC" w:rsidRDefault="000D3CFC" w:rsidP="00871095">
            <w:pPr>
              <w:ind w:left="0" w:firstLine="0"/>
              <w:rPr>
                <w:rFonts w:cs="Arial"/>
                <w:iCs/>
                <w:szCs w:val="24"/>
              </w:rPr>
            </w:pPr>
            <w:r>
              <w:rPr>
                <w:rFonts w:cs="Arial"/>
                <w:iCs/>
                <w:szCs w:val="24"/>
              </w:rPr>
              <w:t>8/2</w:t>
            </w:r>
            <w:r w:rsidR="001F16FB">
              <w:rPr>
                <w:rFonts w:cs="Arial"/>
                <w:iCs/>
                <w:szCs w:val="24"/>
              </w:rPr>
              <w:t>7</w:t>
            </w:r>
            <w:r>
              <w:rPr>
                <w:rFonts w:cs="Arial"/>
                <w:iCs/>
                <w:szCs w:val="24"/>
              </w:rPr>
              <w:t xml:space="preserve"> – Mass Spectrometry</w:t>
            </w:r>
          </w:p>
          <w:p w14:paraId="4EF3744A" w14:textId="23DC1737" w:rsidR="000D3CFC" w:rsidRDefault="000D3CFC" w:rsidP="00871095">
            <w:pPr>
              <w:ind w:left="0" w:firstLine="0"/>
              <w:rPr>
                <w:rFonts w:cs="Arial"/>
                <w:iCs/>
                <w:szCs w:val="24"/>
              </w:rPr>
            </w:pPr>
            <w:r>
              <w:rPr>
                <w:rFonts w:cs="Arial"/>
                <w:iCs/>
                <w:szCs w:val="24"/>
              </w:rPr>
              <w:t>8/</w:t>
            </w:r>
            <w:r w:rsidR="001F16FB">
              <w:rPr>
                <w:rFonts w:cs="Arial"/>
                <w:iCs/>
                <w:szCs w:val="24"/>
              </w:rPr>
              <w:t>29</w:t>
            </w:r>
            <w:r>
              <w:rPr>
                <w:rFonts w:cs="Arial"/>
                <w:iCs/>
                <w:szCs w:val="24"/>
              </w:rPr>
              <w:t xml:space="preserve"> – Infrared Spectroscopy</w:t>
            </w:r>
          </w:p>
          <w:p w14:paraId="070FAA6A" w14:textId="77777777" w:rsidR="000D3CFC" w:rsidRDefault="000D3CFC" w:rsidP="00871095">
            <w:pPr>
              <w:ind w:left="0" w:firstLine="0"/>
              <w:rPr>
                <w:rFonts w:cs="Arial"/>
                <w:iCs/>
                <w:szCs w:val="24"/>
              </w:rPr>
            </w:pPr>
          </w:p>
          <w:p w14:paraId="72B6AC0D" w14:textId="41F284D1" w:rsidR="00CC1623" w:rsidRPr="008E1964" w:rsidRDefault="00CC1623" w:rsidP="00D30FD1">
            <w:pPr>
              <w:rPr>
                <w:rFonts w:cs="Arial"/>
                <w:iCs/>
                <w:szCs w:val="24"/>
              </w:rPr>
            </w:pPr>
          </w:p>
        </w:tc>
        <w:tc>
          <w:tcPr>
            <w:tcW w:w="2977" w:type="dxa"/>
            <w:hideMark/>
          </w:tcPr>
          <w:p w14:paraId="18E09D2A" w14:textId="609D2BC7" w:rsidR="0012368F" w:rsidRPr="008E1964" w:rsidRDefault="00CC1623" w:rsidP="00CC1623">
            <w:pPr>
              <w:ind w:left="0" w:firstLine="0"/>
              <w:rPr>
                <w:rFonts w:cs="Arial"/>
                <w:iCs/>
                <w:szCs w:val="24"/>
              </w:rPr>
            </w:pPr>
            <w:r>
              <w:rPr>
                <w:rFonts w:cs="Arial"/>
                <w:iCs/>
                <w:szCs w:val="24"/>
              </w:rPr>
              <w:t>8</w:t>
            </w:r>
            <w:r w:rsidR="00871095">
              <w:rPr>
                <w:rFonts w:cs="Arial"/>
                <w:iCs/>
                <w:szCs w:val="24"/>
              </w:rPr>
              <w:t>/</w:t>
            </w:r>
            <w:r>
              <w:rPr>
                <w:rFonts w:cs="Arial"/>
                <w:iCs/>
                <w:szCs w:val="24"/>
              </w:rPr>
              <w:t>2</w:t>
            </w:r>
            <w:r w:rsidR="001F16FB">
              <w:rPr>
                <w:rFonts w:cs="Arial"/>
                <w:iCs/>
                <w:szCs w:val="24"/>
              </w:rPr>
              <w:t>5</w:t>
            </w:r>
            <w:r w:rsidR="00D30FD1">
              <w:rPr>
                <w:rFonts w:cs="Arial"/>
                <w:iCs/>
                <w:szCs w:val="24"/>
              </w:rPr>
              <w:t xml:space="preserve">, </w:t>
            </w:r>
            <w:r>
              <w:rPr>
                <w:rFonts w:cs="Arial"/>
                <w:iCs/>
                <w:szCs w:val="24"/>
              </w:rPr>
              <w:t>8</w:t>
            </w:r>
            <w:r w:rsidR="003613F3">
              <w:rPr>
                <w:rFonts w:cs="Arial"/>
                <w:iCs/>
                <w:szCs w:val="24"/>
              </w:rPr>
              <w:t>/</w:t>
            </w:r>
            <w:r>
              <w:rPr>
                <w:rFonts w:cs="Arial"/>
                <w:iCs/>
                <w:szCs w:val="24"/>
              </w:rPr>
              <w:t>2</w:t>
            </w:r>
            <w:r w:rsidR="001F16FB">
              <w:rPr>
                <w:rFonts w:cs="Arial"/>
                <w:iCs/>
                <w:szCs w:val="24"/>
              </w:rPr>
              <w:t>7</w:t>
            </w:r>
            <w:r w:rsidR="00D30FD1">
              <w:rPr>
                <w:rFonts w:cs="Arial"/>
                <w:iCs/>
                <w:szCs w:val="24"/>
              </w:rPr>
              <w:t xml:space="preserve">, and </w:t>
            </w:r>
            <w:r>
              <w:rPr>
                <w:rFonts w:cs="Arial"/>
                <w:iCs/>
                <w:szCs w:val="24"/>
              </w:rPr>
              <w:t>8/</w:t>
            </w:r>
            <w:r w:rsidR="001F16FB">
              <w:rPr>
                <w:rFonts w:cs="Arial"/>
                <w:iCs/>
                <w:szCs w:val="24"/>
              </w:rPr>
              <w:t>29</w:t>
            </w:r>
          </w:p>
        </w:tc>
      </w:tr>
      <w:tr w:rsidR="0012368F" w:rsidRPr="008E1964" w14:paraId="23D1E2A4" w14:textId="77777777" w:rsidTr="00A22967">
        <w:trPr>
          <w:jc w:val="center"/>
        </w:trPr>
        <w:tc>
          <w:tcPr>
            <w:tcW w:w="1555" w:type="dxa"/>
          </w:tcPr>
          <w:p w14:paraId="7F8AE767" w14:textId="1B989121" w:rsidR="0012368F" w:rsidRPr="008E1964" w:rsidRDefault="00CC1623" w:rsidP="00FD36A0">
            <w:pPr>
              <w:ind w:left="0" w:firstLine="0"/>
              <w:rPr>
                <w:rFonts w:cs="Arial"/>
                <w:iCs/>
                <w:szCs w:val="24"/>
              </w:rPr>
            </w:pPr>
            <w:r>
              <w:rPr>
                <w:rFonts w:cs="Arial"/>
                <w:iCs/>
                <w:szCs w:val="24"/>
              </w:rPr>
              <w:t>9</w:t>
            </w:r>
            <w:r w:rsidR="0012368F" w:rsidRPr="008E1964">
              <w:rPr>
                <w:rFonts w:cs="Arial"/>
                <w:iCs/>
                <w:szCs w:val="24"/>
              </w:rPr>
              <w:t>/</w:t>
            </w:r>
            <w:r w:rsidR="005F1E6B">
              <w:rPr>
                <w:rFonts w:cs="Arial"/>
                <w:iCs/>
                <w:szCs w:val="24"/>
              </w:rPr>
              <w:t>0</w:t>
            </w:r>
            <w:r w:rsidR="001F16FB">
              <w:rPr>
                <w:rFonts w:cs="Arial"/>
                <w:iCs/>
                <w:szCs w:val="24"/>
              </w:rPr>
              <w:t>1</w:t>
            </w:r>
            <w:r w:rsidR="0012368F" w:rsidRPr="008E1964">
              <w:rPr>
                <w:rFonts w:cs="Arial"/>
                <w:iCs/>
                <w:szCs w:val="24"/>
              </w:rPr>
              <w:t>-</w:t>
            </w:r>
            <w:r>
              <w:rPr>
                <w:rFonts w:cs="Arial"/>
                <w:iCs/>
                <w:szCs w:val="24"/>
              </w:rPr>
              <w:t>9</w:t>
            </w:r>
            <w:r w:rsidR="0012368F" w:rsidRPr="008E1964">
              <w:rPr>
                <w:rFonts w:cs="Arial"/>
                <w:iCs/>
                <w:szCs w:val="24"/>
              </w:rPr>
              <w:t>/</w:t>
            </w:r>
            <w:r w:rsidR="00A22967">
              <w:rPr>
                <w:rFonts w:cs="Arial"/>
                <w:iCs/>
                <w:szCs w:val="24"/>
              </w:rPr>
              <w:t>0</w:t>
            </w:r>
            <w:r w:rsidR="001F16FB">
              <w:rPr>
                <w:rFonts w:cs="Arial"/>
                <w:iCs/>
                <w:szCs w:val="24"/>
              </w:rPr>
              <w:t>5</w:t>
            </w:r>
          </w:p>
        </w:tc>
        <w:tc>
          <w:tcPr>
            <w:tcW w:w="4819" w:type="dxa"/>
          </w:tcPr>
          <w:p w14:paraId="5689C8DD" w14:textId="14B3C838" w:rsidR="00871095" w:rsidRDefault="00871095" w:rsidP="00871095">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5FD13509" w14:textId="77777777" w:rsidR="008C1F97" w:rsidRDefault="008C1F97" w:rsidP="00871095">
            <w:pPr>
              <w:ind w:left="0" w:firstLine="0"/>
              <w:rPr>
                <w:rFonts w:cs="Arial"/>
                <w:iCs/>
                <w:szCs w:val="24"/>
              </w:rPr>
            </w:pPr>
            <w:r w:rsidRPr="008C1F97">
              <w:rPr>
                <w:rFonts w:cs="Arial"/>
                <w:b/>
                <w:bCs/>
                <w:iCs/>
                <w:szCs w:val="24"/>
              </w:rPr>
              <w:t>Topics Covered</w:t>
            </w:r>
            <w:r>
              <w:rPr>
                <w:rFonts w:cs="Arial"/>
                <w:iCs/>
                <w:szCs w:val="24"/>
              </w:rPr>
              <w:t>:</w:t>
            </w:r>
          </w:p>
          <w:p w14:paraId="126DA197" w14:textId="0E0FD78F" w:rsidR="000D3CFC" w:rsidRDefault="000D3CFC" w:rsidP="00871095">
            <w:pPr>
              <w:ind w:left="0" w:firstLine="0"/>
              <w:rPr>
                <w:rFonts w:cs="Arial"/>
                <w:iCs/>
                <w:szCs w:val="24"/>
              </w:rPr>
            </w:pPr>
            <w:r>
              <w:rPr>
                <w:rFonts w:cs="Arial"/>
                <w:iCs/>
                <w:szCs w:val="24"/>
              </w:rPr>
              <w:t>9/0</w:t>
            </w:r>
            <w:r w:rsidR="001F16FB">
              <w:rPr>
                <w:rFonts w:cs="Arial"/>
                <w:iCs/>
                <w:szCs w:val="24"/>
              </w:rPr>
              <w:t>1</w:t>
            </w:r>
            <w:r>
              <w:rPr>
                <w:rFonts w:cs="Arial"/>
                <w:iCs/>
                <w:szCs w:val="24"/>
              </w:rPr>
              <w:t xml:space="preserve"> – NMR Spectroscopy (focus on </w:t>
            </w:r>
            <w:r w:rsidRPr="000D3CFC">
              <w:rPr>
                <w:rFonts w:cs="Arial"/>
                <w:iCs/>
                <w:szCs w:val="24"/>
                <w:vertAlign w:val="superscript"/>
              </w:rPr>
              <w:t>1</w:t>
            </w:r>
            <w:r>
              <w:rPr>
                <w:rFonts w:cs="Arial"/>
                <w:iCs/>
                <w:szCs w:val="24"/>
              </w:rPr>
              <w:t>H NMR)</w:t>
            </w:r>
          </w:p>
          <w:p w14:paraId="05F5E425" w14:textId="77777777" w:rsidR="001F16FB" w:rsidRDefault="000D3CFC" w:rsidP="00871095">
            <w:pPr>
              <w:ind w:left="0" w:firstLine="0"/>
              <w:rPr>
                <w:rFonts w:cs="Arial"/>
                <w:iCs/>
                <w:szCs w:val="24"/>
              </w:rPr>
            </w:pPr>
            <w:r>
              <w:rPr>
                <w:rFonts w:cs="Arial"/>
                <w:iCs/>
                <w:szCs w:val="24"/>
              </w:rPr>
              <w:t>9/0</w:t>
            </w:r>
            <w:r w:rsidR="001F16FB">
              <w:rPr>
                <w:rFonts w:cs="Arial"/>
                <w:iCs/>
                <w:szCs w:val="24"/>
              </w:rPr>
              <w:t>3</w:t>
            </w:r>
            <w:r>
              <w:rPr>
                <w:rFonts w:cs="Arial"/>
                <w:iCs/>
                <w:szCs w:val="24"/>
              </w:rPr>
              <w:t xml:space="preserve"> – Recitation Packet #2 </w:t>
            </w:r>
          </w:p>
          <w:p w14:paraId="04957516" w14:textId="10430145" w:rsidR="000D3CFC" w:rsidRDefault="001F16FB" w:rsidP="00871095">
            <w:pPr>
              <w:ind w:left="0" w:firstLine="0"/>
              <w:rPr>
                <w:rFonts w:cs="Arial"/>
                <w:iCs/>
                <w:szCs w:val="24"/>
              </w:rPr>
            </w:pPr>
            <w:r>
              <w:rPr>
                <w:rFonts w:cs="Arial"/>
                <w:iCs/>
                <w:szCs w:val="24"/>
              </w:rPr>
              <w:t xml:space="preserve">9/05 – </w:t>
            </w:r>
            <w:r w:rsidR="000D3CFC">
              <w:rPr>
                <w:rFonts w:cs="Arial"/>
                <w:iCs/>
                <w:szCs w:val="24"/>
              </w:rPr>
              <w:t>Quiz 1 Review</w:t>
            </w:r>
          </w:p>
          <w:p w14:paraId="7EEBA31E" w14:textId="5EBF6521" w:rsidR="00871095" w:rsidRDefault="00871095" w:rsidP="00871095">
            <w:pPr>
              <w:ind w:left="0" w:firstLine="0"/>
              <w:rPr>
                <w:rFonts w:cs="Arial"/>
                <w:iCs/>
                <w:szCs w:val="24"/>
              </w:rPr>
            </w:pPr>
          </w:p>
          <w:p w14:paraId="1761384F" w14:textId="5F64DCEC" w:rsidR="0050707C" w:rsidRPr="008E1964" w:rsidRDefault="0050707C" w:rsidP="00A22967">
            <w:pPr>
              <w:rPr>
                <w:rFonts w:cs="Arial"/>
                <w:iCs/>
                <w:szCs w:val="24"/>
              </w:rPr>
            </w:pPr>
          </w:p>
        </w:tc>
        <w:tc>
          <w:tcPr>
            <w:tcW w:w="2977" w:type="dxa"/>
          </w:tcPr>
          <w:p w14:paraId="26C30CE1" w14:textId="6AA5BF98" w:rsidR="0012368F" w:rsidRPr="00D30FD1" w:rsidRDefault="00CC1623" w:rsidP="00D30FD1">
            <w:pPr>
              <w:ind w:left="0" w:firstLine="0"/>
              <w:rPr>
                <w:rFonts w:cs="Arial"/>
                <w:iCs/>
                <w:szCs w:val="24"/>
              </w:rPr>
            </w:pPr>
            <w:r>
              <w:rPr>
                <w:rFonts w:cs="Arial"/>
                <w:iCs/>
                <w:szCs w:val="24"/>
              </w:rPr>
              <w:t>9</w:t>
            </w:r>
            <w:r w:rsidR="0002512D">
              <w:rPr>
                <w:rFonts w:cs="Arial"/>
                <w:iCs/>
                <w:szCs w:val="24"/>
              </w:rPr>
              <w:t>/</w:t>
            </w:r>
            <w:r>
              <w:rPr>
                <w:rFonts w:cs="Arial"/>
                <w:iCs/>
                <w:szCs w:val="24"/>
              </w:rPr>
              <w:t>0</w:t>
            </w:r>
            <w:r w:rsidR="001F16FB">
              <w:rPr>
                <w:rFonts w:cs="Arial"/>
                <w:iCs/>
                <w:szCs w:val="24"/>
              </w:rPr>
              <w:t xml:space="preserve">1, 9/03, and </w:t>
            </w:r>
            <w:r w:rsidR="00D30FD1">
              <w:rPr>
                <w:rFonts w:cs="Arial"/>
                <w:iCs/>
                <w:szCs w:val="24"/>
              </w:rPr>
              <w:t>9/0</w:t>
            </w:r>
            <w:r w:rsidR="001F16FB">
              <w:rPr>
                <w:rFonts w:cs="Arial"/>
                <w:iCs/>
                <w:szCs w:val="24"/>
              </w:rPr>
              <w:t>5</w:t>
            </w:r>
          </w:p>
        </w:tc>
      </w:tr>
      <w:tr w:rsidR="00D30FD1" w:rsidRPr="008E1964" w14:paraId="16461B8D" w14:textId="77777777" w:rsidTr="005D20F1">
        <w:trPr>
          <w:jc w:val="center"/>
        </w:trPr>
        <w:tc>
          <w:tcPr>
            <w:tcW w:w="1555" w:type="dxa"/>
          </w:tcPr>
          <w:p w14:paraId="6BE4D8A5" w14:textId="775628F6" w:rsidR="00D30FD1" w:rsidRPr="008E1964" w:rsidRDefault="00D30FD1" w:rsidP="005D20F1">
            <w:pPr>
              <w:ind w:left="0" w:firstLine="0"/>
              <w:rPr>
                <w:rFonts w:cs="Arial"/>
                <w:iCs/>
                <w:szCs w:val="24"/>
              </w:rPr>
            </w:pPr>
            <w:r>
              <w:rPr>
                <w:rFonts w:cs="Arial"/>
                <w:iCs/>
                <w:szCs w:val="24"/>
              </w:rPr>
              <w:t>9</w:t>
            </w:r>
            <w:r w:rsidRPr="008E1964">
              <w:rPr>
                <w:rFonts w:cs="Arial"/>
                <w:iCs/>
                <w:szCs w:val="24"/>
              </w:rPr>
              <w:t>/</w:t>
            </w:r>
            <w:r w:rsidR="006A058D">
              <w:rPr>
                <w:rFonts w:cs="Arial"/>
                <w:iCs/>
                <w:szCs w:val="24"/>
              </w:rPr>
              <w:t>0</w:t>
            </w:r>
            <w:r w:rsidR="001F16FB">
              <w:rPr>
                <w:rFonts w:cs="Arial"/>
                <w:iCs/>
                <w:szCs w:val="24"/>
              </w:rPr>
              <w:t>8</w:t>
            </w:r>
            <w:r w:rsidRPr="008E1964">
              <w:rPr>
                <w:rFonts w:cs="Arial"/>
                <w:iCs/>
                <w:szCs w:val="24"/>
              </w:rPr>
              <w:t>-</w:t>
            </w:r>
            <w:r>
              <w:rPr>
                <w:rFonts w:cs="Arial"/>
                <w:iCs/>
                <w:szCs w:val="24"/>
              </w:rPr>
              <w:t>9</w:t>
            </w:r>
            <w:r w:rsidRPr="008E1964">
              <w:rPr>
                <w:rFonts w:cs="Arial"/>
                <w:iCs/>
                <w:szCs w:val="24"/>
              </w:rPr>
              <w:t>/</w:t>
            </w:r>
            <w:r w:rsidR="006A058D">
              <w:rPr>
                <w:rFonts w:cs="Arial"/>
                <w:iCs/>
                <w:szCs w:val="24"/>
              </w:rPr>
              <w:t>1</w:t>
            </w:r>
            <w:r w:rsidR="001F16FB">
              <w:rPr>
                <w:rFonts w:cs="Arial"/>
                <w:iCs/>
                <w:szCs w:val="24"/>
              </w:rPr>
              <w:t>2</w:t>
            </w:r>
          </w:p>
        </w:tc>
        <w:tc>
          <w:tcPr>
            <w:tcW w:w="4819" w:type="dxa"/>
          </w:tcPr>
          <w:p w14:paraId="45582C39" w14:textId="231A58A8" w:rsidR="00D30FD1" w:rsidRDefault="001F16FB" w:rsidP="005D20F1">
            <w:pPr>
              <w:ind w:left="0" w:firstLine="0"/>
              <w:rPr>
                <w:rFonts w:cs="Arial"/>
                <w:iCs/>
                <w:szCs w:val="24"/>
              </w:rPr>
            </w:pPr>
            <w:r>
              <w:rPr>
                <w:rFonts w:cs="Arial"/>
                <w:iCs/>
                <w:szCs w:val="24"/>
              </w:rPr>
              <w:t>Quiz 1</w:t>
            </w:r>
          </w:p>
          <w:p w14:paraId="1025CF64" w14:textId="77777777" w:rsidR="00D30FD1" w:rsidRDefault="001F16FB" w:rsidP="001F16FB">
            <w:pPr>
              <w:ind w:left="0" w:firstLine="0"/>
              <w:rPr>
                <w:rFonts w:cs="Arial"/>
                <w:iCs/>
                <w:szCs w:val="24"/>
              </w:rPr>
            </w:pPr>
            <w:r>
              <w:rPr>
                <w:rFonts w:cs="Arial"/>
                <w:iCs/>
                <w:szCs w:val="24"/>
              </w:rPr>
              <w:lastRenderedPageBreak/>
              <w:t>Exam 1 Review</w:t>
            </w:r>
          </w:p>
          <w:p w14:paraId="003CA223" w14:textId="77777777" w:rsidR="001F16FB" w:rsidRDefault="001F16FB" w:rsidP="001F16FB">
            <w:pPr>
              <w:ind w:left="0" w:firstLine="0"/>
              <w:rPr>
                <w:rFonts w:cs="Arial"/>
                <w:iCs/>
                <w:szCs w:val="24"/>
              </w:rPr>
            </w:pPr>
            <w:r>
              <w:rPr>
                <w:rFonts w:cs="Arial"/>
                <w:iCs/>
                <w:szCs w:val="24"/>
              </w:rPr>
              <w:t>Exam 1</w:t>
            </w:r>
          </w:p>
          <w:p w14:paraId="65EBF9CD" w14:textId="0E31B961" w:rsidR="00CA3B2D" w:rsidRDefault="00CA3B2D" w:rsidP="001F16FB">
            <w:pPr>
              <w:ind w:left="0" w:firstLine="0"/>
              <w:rPr>
                <w:rFonts w:cs="Arial"/>
                <w:iCs/>
                <w:szCs w:val="24"/>
              </w:rPr>
            </w:pPr>
            <w:r>
              <w:rPr>
                <w:rFonts w:cs="Arial"/>
                <w:iCs/>
                <w:szCs w:val="24"/>
              </w:rPr>
              <w:t>Review of Exam 1</w:t>
            </w:r>
          </w:p>
          <w:p w14:paraId="7FF98F8F" w14:textId="2B16C0A9" w:rsidR="001F16FB" w:rsidRPr="001F16FB" w:rsidRDefault="001F16FB" w:rsidP="001F16FB">
            <w:pPr>
              <w:ind w:left="0" w:firstLine="0"/>
              <w:rPr>
                <w:rFonts w:cs="Arial"/>
                <w:iCs/>
                <w:szCs w:val="24"/>
              </w:rPr>
            </w:pPr>
          </w:p>
        </w:tc>
        <w:tc>
          <w:tcPr>
            <w:tcW w:w="2977" w:type="dxa"/>
          </w:tcPr>
          <w:p w14:paraId="5CB85C66" w14:textId="77777777" w:rsidR="006C0412" w:rsidRDefault="006C0412" w:rsidP="006C0412">
            <w:pPr>
              <w:ind w:left="0" w:firstLine="0"/>
              <w:rPr>
                <w:rFonts w:cs="Arial"/>
                <w:iCs/>
                <w:szCs w:val="24"/>
              </w:rPr>
            </w:pPr>
            <w:r>
              <w:rPr>
                <w:rFonts w:cs="Arial"/>
                <w:iCs/>
                <w:szCs w:val="24"/>
              </w:rPr>
              <w:lastRenderedPageBreak/>
              <w:t>9/08</w:t>
            </w:r>
          </w:p>
          <w:p w14:paraId="27BD95DD" w14:textId="77777777" w:rsidR="006C0412" w:rsidRDefault="006C0412" w:rsidP="006C0412">
            <w:pPr>
              <w:ind w:left="0" w:firstLine="0"/>
              <w:rPr>
                <w:rFonts w:cs="Arial"/>
                <w:iCs/>
                <w:szCs w:val="24"/>
              </w:rPr>
            </w:pPr>
            <w:r>
              <w:rPr>
                <w:rFonts w:cs="Arial"/>
                <w:iCs/>
                <w:szCs w:val="24"/>
              </w:rPr>
              <w:lastRenderedPageBreak/>
              <w:t xml:space="preserve">9/10 </w:t>
            </w:r>
          </w:p>
          <w:p w14:paraId="2F2B0CD6" w14:textId="77777777" w:rsidR="006C0412" w:rsidRDefault="006C0412" w:rsidP="006C0412">
            <w:pPr>
              <w:ind w:left="0" w:firstLine="0"/>
              <w:rPr>
                <w:rFonts w:cs="Arial"/>
                <w:iCs/>
                <w:szCs w:val="24"/>
              </w:rPr>
            </w:pPr>
            <w:r>
              <w:rPr>
                <w:rFonts w:cs="Arial"/>
                <w:iCs/>
                <w:szCs w:val="24"/>
              </w:rPr>
              <w:t>9/12 (morning)</w:t>
            </w:r>
          </w:p>
          <w:p w14:paraId="21984782" w14:textId="77777777" w:rsidR="006C0412" w:rsidRDefault="006C0412" w:rsidP="006C0412">
            <w:pPr>
              <w:ind w:left="0" w:firstLine="0"/>
              <w:rPr>
                <w:rFonts w:cs="Arial"/>
                <w:iCs/>
                <w:szCs w:val="24"/>
              </w:rPr>
            </w:pPr>
            <w:r>
              <w:rPr>
                <w:rFonts w:cs="Arial"/>
                <w:iCs/>
                <w:szCs w:val="24"/>
              </w:rPr>
              <w:t>9/12(afternoon)</w:t>
            </w:r>
          </w:p>
          <w:p w14:paraId="776FC784" w14:textId="69E126B5" w:rsidR="00D30FD1" w:rsidRPr="00CA3B2D" w:rsidRDefault="00D30FD1" w:rsidP="00CA3B2D">
            <w:pPr>
              <w:ind w:left="0" w:firstLine="0"/>
              <w:rPr>
                <w:rFonts w:cs="Arial"/>
                <w:iCs/>
                <w:szCs w:val="24"/>
              </w:rPr>
            </w:pPr>
          </w:p>
        </w:tc>
      </w:tr>
      <w:tr w:rsidR="00DA4992" w:rsidRPr="008E1964" w14:paraId="1643C6FA" w14:textId="77777777" w:rsidTr="00EE037C">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DA4992" w:rsidRPr="008E1964" w14:paraId="567FC7B3" w14:textId="77777777" w:rsidTr="00EE037C">
              <w:trPr>
                <w:jc w:val="center"/>
              </w:trPr>
              <w:tc>
                <w:tcPr>
                  <w:tcW w:w="9351" w:type="dxa"/>
                  <w:tcBorders>
                    <w:top w:val="nil"/>
                    <w:left w:val="nil"/>
                    <w:bottom w:val="nil"/>
                    <w:right w:val="nil"/>
                  </w:tcBorders>
                </w:tcPr>
                <w:p w14:paraId="74A76FFA" w14:textId="7E31F4AA" w:rsidR="00DA4992" w:rsidRPr="008E1964" w:rsidRDefault="00A22967" w:rsidP="00EE037C">
                  <w:pPr>
                    <w:jc w:val="center"/>
                    <w:rPr>
                      <w:rFonts w:cs="Arial"/>
                      <w:b/>
                      <w:bCs/>
                      <w:iCs/>
                      <w:szCs w:val="24"/>
                    </w:rPr>
                  </w:pPr>
                  <w:r>
                    <w:rPr>
                      <w:rFonts w:cs="Arial"/>
                      <w:b/>
                      <w:bCs/>
                      <w:iCs/>
                      <w:szCs w:val="24"/>
                    </w:rPr>
                    <w:lastRenderedPageBreak/>
                    <w:t>9</w:t>
                  </w:r>
                  <w:r w:rsidR="006E66AC" w:rsidRPr="008E1964">
                    <w:rPr>
                      <w:rFonts w:cs="Arial"/>
                      <w:b/>
                      <w:bCs/>
                      <w:iCs/>
                      <w:szCs w:val="24"/>
                    </w:rPr>
                    <w:t>/</w:t>
                  </w:r>
                  <w:r w:rsidR="006A058D">
                    <w:rPr>
                      <w:rFonts w:cs="Arial"/>
                      <w:b/>
                      <w:bCs/>
                      <w:iCs/>
                      <w:szCs w:val="24"/>
                    </w:rPr>
                    <w:t>1</w:t>
                  </w:r>
                  <w:r w:rsidR="006C0412">
                    <w:rPr>
                      <w:rFonts w:cs="Arial"/>
                      <w:b/>
                      <w:bCs/>
                      <w:iCs/>
                      <w:szCs w:val="24"/>
                    </w:rPr>
                    <w:t>2</w:t>
                  </w:r>
                  <w:r>
                    <w:rPr>
                      <w:rFonts w:cs="Arial"/>
                      <w:b/>
                      <w:bCs/>
                      <w:iCs/>
                      <w:szCs w:val="24"/>
                    </w:rPr>
                    <w:t xml:space="preserve"> </w:t>
                  </w:r>
                  <w:r w:rsidR="006E66AC">
                    <w:rPr>
                      <w:rFonts w:cs="Arial"/>
                      <w:b/>
                      <w:bCs/>
                      <w:iCs/>
                      <w:szCs w:val="24"/>
                    </w:rPr>
                    <w:t xml:space="preserve">at </w:t>
                  </w:r>
                  <w:r w:rsidR="006C0412">
                    <w:rPr>
                      <w:rFonts w:cs="Arial"/>
                      <w:b/>
                      <w:bCs/>
                      <w:iCs/>
                      <w:szCs w:val="24"/>
                    </w:rPr>
                    <w:t>8</w:t>
                  </w:r>
                  <w:r w:rsidR="006E66AC">
                    <w:rPr>
                      <w:rFonts w:cs="Arial"/>
                      <w:b/>
                      <w:bCs/>
                      <w:iCs/>
                      <w:szCs w:val="24"/>
                    </w:rPr>
                    <w:t xml:space="preserve"> </w:t>
                  </w:r>
                  <w:r w:rsidR="006C0412">
                    <w:rPr>
                      <w:rFonts w:cs="Arial"/>
                      <w:b/>
                      <w:bCs/>
                      <w:iCs/>
                      <w:szCs w:val="24"/>
                    </w:rPr>
                    <w:t>A</w:t>
                  </w:r>
                  <w:r w:rsidR="006E66AC">
                    <w:rPr>
                      <w:rFonts w:cs="Arial"/>
                      <w:b/>
                      <w:bCs/>
                      <w:iCs/>
                      <w:szCs w:val="24"/>
                    </w:rPr>
                    <w:t>M</w:t>
                  </w:r>
                  <w:r w:rsidR="006E66AC" w:rsidRPr="008E1964">
                    <w:rPr>
                      <w:rFonts w:cs="Arial"/>
                      <w:b/>
                      <w:bCs/>
                      <w:iCs/>
                      <w:szCs w:val="24"/>
                    </w:rPr>
                    <w:t xml:space="preserve">: Exam </w:t>
                  </w:r>
                  <w:r>
                    <w:rPr>
                      <w:rFonts w:cs="Arial"/>
                      <w:b/>
                      <w:bCs/>
                      <w:iCs/>
                      <w:szCs w:val="24"/>
                    </w:rPr>
                    <w:t>1</w:t>
                  </w:r>
                </w:p>
              </w:tc>
            </w:tr>
          </w:tbl>
          <w:p w14:paraId="7F1CFDDB" w14:textId="77777777" w:rsidR="00DA4992" w:rsidRPr="008E1964" w:rsidRDefault="00DA4992" w:rsidP="00EE037C">
            <w:pPr>
              <w:rPr>
                <w:rFonts w:cs="Arial"/>
                <w:iCs/>
                <w:szCs w:val="24"/>
              </w:rPr>
            </w:pPr>
          </w:p>
        </w:tc>
      </w:tr>
      <w:tr w:rsidR="00A22967" w:rsidRPr="008E1964" w14:paraId="7F4999F3" w14:textId="77777777" w:rsidTr="00A22967">
        <w:trPr>
          <w:jc w:val="center"/>
        </w:trPr>
        <w:tc>
          <w:tcPr>
            <w:tcW w:w="1555" w:type="dxa"/>
            <w:hideMark/>
          </w:tcPr>
          <w:p w14:paraId="07B4F760" w14:textId="176B6FDC" w:rsidR="00A22967" w:rsidRPr="008E1964" w:rsidRDefault="00A22967" w:rsidP="005D20F1">
            <w:pPr>
              <w:ind w:left="0" w:firstLine="0"/>
              <w:rPr>
                <w:rFonts w:cs="Arial"/>
                <w:iCs/>
                <w:szCs w:val="24"/>
              </w:rPr>
            </w:pPr>
            <w:r>
              <w:rPr>
                <w:rFonts w:cs="Arial"/>
                <w:iCs/>
                <w:szCs w:val="24"/>
              </w:rPr>
              <w:t>9</w:t>
            </w:r>
            <w:r w:rsidRPr="008E1964">
              <w:rPr>
                <w:rFonts w:cs="Arial"/>
                <w:iCs/>
                <w:szCs w:val="24"/>
              </w:rPr>
              <w:t>/</w:t>
            </w:r>
            <w:r>
              <w:rPr>
                <w:rFonts w:cs="Arial"/>
                <w:iCs/>
                <w:szCs w:val="24"/>
              </w:rPr>
              <w:t>1</w:t>
            </w:r>
            <w:r w:rsidR="00CA3B2D">
              <w:rPr>
                <w:rFonts w:cs="Arial"/>
                <w:iCs/>
                <w:szCs w:val="24"/>
              </w:rPr>
              <w:t>5</w:t>
            </w:r>
            <w:r w:rsidRPr="008E1964">
              <w:rPr>
                <w:rFonts w:cs="Arial"/>
                <w:iCs/>
                <w:szCs w:val="24"/>
              </w:rPr>
              <w:t>-</w:t>
            </w:r>
            <w:r>
              <w:rPr>
                <w:rFonts w:cs="Arial"/>
                <w:iCs/>
                <w:szCs w:val="24"/>
              </w:rPr>
              <w:t>9</w:t>
            </w:r>
            <w:r w:rsidRPr="008E1964">
              <w:rPr>
                <w:rFonts w:cs="Arial"/>
                <w:iCs/>
                <w:szCs w:val="24"/>
              </w:rPr>
              <w:t>/</w:t>
            </w:r>
            <w:r w:rsidR="00CA3B2D">
              <w:rPr>
                <w:rFonts w:cs="Arial"/>
                <w:iCs/>
                <w:szCs w:val="24"/>
              </w:rPr>
              <w:t>19</w:t>
            </w:r>
          </w:p>
        </w:tc>
        <w:tc>
          <w:tcPr>
            <w:tcW w:w="4819" w:type="dxa"/>
            <w:hideMark/>
          </w:tcPr>
          <w:p w14:paraId="4482DE77" w14:textId="48461EFE" w:rsidR="00A22967" w:rsidRDefault="00A22967"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43981642" w14:textId="77777777" w:rsidR="008C1F97" w:rsidRDefault="008C1F97" w:rsidP="005D20F1">
            <w:pPr>
              <w:ind w:left="0" w:firstLine="0"/>
              <w:rPr>
                <w:rFonts w:cs="Arial"/>
                <w:iCs/>
                <w:szCs w:val="24"/>
              </w:rPr>
            </w:pPr>
            <w:r w:rsidRPr="008C1F97">
              <w:rPr>
                <w:rFonts w:cs="Arial"/>
                <w:b/>
                <w:bCs/>
                <w:iCs/>
                <w:szCs w:val="24"/>
              </w:rPr>
              <w:t>Topics Covered</w:t>
            </w:r>
            <w:r>
              <w:rPr>
                <w:rFonts w:cs="Arial"/>
                <w:iCs/>
                <w:szCs w:val="24"/>
              </w:rPr>
              <w:t>:</w:t>
            </w:r>
          </w:p>
          <w:p w14:paraId="58018B7E" w14:textId="77777777" w:rsidR="00CA3B2D" w:rsidRDefault="000D3CFC" w:rsidP="005D20F1">
            <w:pPr>
              <w:ind w:left="0" w:firstLine="0"/>
              <w:rPr>
                <w:rFonts w:cs="Arial"/>
                <w:iCs/>
                <w:szCs w:val="24"/>
              </w:rPr>
            </w:pPr>
            <w:r>
              <w:rPr>
                <w:rFonts w:cs="Arial"/>
                <w:iCs/>
                <w:szCs w:val="24"/>
              </w:rPr>
              <w:t>9/1</w:t>
            </w:r>
            <w:r w:rsidR="00CA3B2D">
              <w:rPr>
                <w:rFonts w:cs="Arial"/>
                <w:iCs/>
                <w:szCs w:val="24"/>
              </w:rPr>
              <w:t>5</w:t>
            </w:r>
            <w:r>
              <w:rPr>
                <w:rFonts w:cs="Arial"/>
                <w:iCs/>
                <w:szCs w:val="24"/>
              </w:rPr>
              <w:t xml:space="preserve"> – </w:t>
            </w:r>
            <w:r w:rsidR="00CA3B2D">
              <w:rPr>
                <w:rFonts w:cs="Arial"/>
                <w:iCs/>
                <w:szCs w:val="24"/>
              </w:rPr>
              <w:t xml:space="preserve">Oxidation/Reduction Reactions </w:t>
            </w:r>
          </w:p>
          <w:p w14:paraId="025FA153" w14:textId="5D0DFEB3" w:rsidR="000D3CFC" w:rsidRDefault="00CA3B2D" w:rsidP="005D20F1">
            <w:pPr>
              <w:ind w:left="0" w:firstLine="0"/>
              <w:rPr>
                <w:rFonts w:cs="Arial"/>
                <w:iCs/>
                <w:szCs w:val="24"/>
              </w:rPr>
            </w:pPr>
            <w:r>
              <w:rPr>
                <w:rFonts w:cs="Arial"/>
                <w:iCs/>
                <w:szCs w:val="24"/>
              </w:rPr>
              <w:t xml:space="preserve">9/17 – </w:t>
            </w:r>
            <w:r w:rsidR="000D3CFC">
              <w:rPr>
                <w:rFonts w:cs="Arial"/>
                <w:iCs/>
                <w:szCs w:val="24"/>
              </w:rPr>
              <w:t>Organolithium and Grignard Reactions</w:t>
            </w:r>
          </w:p>
          <w:p w14:paraId="15596EF6" w14:textId="4E7B0A46" w:rsidR="000D3CFC" w:rsidRDefault="000D3CFC" w:rsidP="005D20F1">
            <w:pPr>
              <w:ind w:left="0" w:firstLine="0"/>
              <w:rPr>
                <w:rFonts w:cs="Arial"/>
                <w:iCs/>
                <w:szCs w:val="24"/>
              </w:rPr>
            </w:pPr>
            <w:r>
              <w:rPr>
                <w:rFonts w:cs="Arial"/>
                <w:iCs/>
                <w:szCs w:val="24"/>
              </w:rPr>
              <w:t>9/19 – Recitation Packet #3</w:t>
            </w:r>
          </w:p>
          <w:p w14:paraId="0B62C168" w14:textId="77777777" w:rsidR="00A22967" w:rsidRPr="008E1964" w:rsidRDefault="00A22967" w:rsidP="00CA3B2D">
            <w:pPr>
              <w:rPr>
                <w:rFonts w:cs="Arial"/>
                <w:iCs/>
                <w:szCs w:val="24"/>
              </w:rPr>
            </w:pPr>
          </w:p>
        </w:tc>
        <w:tc>
          <w:tcPr>
            <w:tcW w:w="2977" w:type="dxa"/>
            <w:hideMark/>
          </w:tcPr>
          <w:p w14:paraId="018FA8C1" w14:textId="1AC7A1C6" w:rsidR="00A22967" w:rsidRPr="008E1964" w:rsidRDefault="00A22967" w:rsidP="005D20F1">
            <w:pPr>
              <w:ind w:left="0" w:firstLine="0"/>
              <w:rPr>
                <w:rFonts w:cs="Arial"/>
                <w:iCs/>
                <w:szCs w:val="24"/>
              </w:rPr>
            </w:pPr>
            <w:r>
              <w:rPr>
                <w:rFonts w:cs="Arial"/>
                <w:iCs/>
                <w:szCs w:val="24"/>
              </w:rPr>
              <w:t>9/1</w:t>
            </w:r>
            <w:r w:rsidR="00CA3B2D">
              <w:rPr>
                <w:rFonts w:cs="Arial"/>
                <w:iCs/>
                <w:szCs w:val="24"/>
              </w:rPr>
              <w:t>5</w:t>
            </w:r>
            <w:r w:rsidR="006A058D">
              <w:rPr>
                <w:rFonts w:cs="Arial"/>
                <w:iCs/>
                <w:szCs w:val="24"/>
              </w:rPr>
              <w:t>,</w:t>
            </w:r>
            <w:r>
              <w:rPr>
                <w:rFonts w:cs="Arial"/>
                <w:iCs/>
                <w:szCs w:val="24"/>
              </w:rPr>
              <w:t xml:space="preserve"> 9/1</w:t>
            </w:r>
            <w:r w:rsidR="00CA3B2D">
              <w:rPr>
                <w:rFonts w:cs="Arial"/>
                <w:iCs/>
                <w:szCs w:val="24"/>
              </w:rPr>
              <w:t>7</w:t>
            </w:r>
            <w:r w:rsidR="006A058D">
              <w:rPr>
                <w:rFonts w:cs="Arial"/>
                <w:iCs/>
                <w:szCs w:val="24"/>
              </w:rPr>
              <w:t xml:space="preserve">, and </w:t>
            </w:r>
            <w:r>
              <w:rPr>
                <w:rFonts w:cs="Arial"/>
                <w:iCs/>
                <w:szCs w:val="24"/>
              </w:rPr>
              <w:t>9/</w:t>
            </w:r>
            <w:r w:rsidR="00CA3B2D">
              <w:rPr>
                <w:rFonts w:cs="Arial"/>
                <w:iCs/>
                <w:szCs w:val="24"/>
              </w:rPr>
              <w:t>19</w:t>
            </w:r>
          </w:p>
        </w:tc>
      </w:tr>
      <w:tr w:rsidR="00A22967" w:rsidRPr="008E1964" w14:paraId="65B3CAF8" w14:textId="77777777" w:rsidTr="00A22967">
        <w:trPr>
          <w:jc w:val="center"/>
        </w:trPr>
        <w:tc>
          <w:tcPr>
            <w:tcW w:w="1555" w:type="dxa"/>
          </w:tcPr>
          <w:p w14:paraId="45A3F511" w14:textId="61D2007F" w:rsidR="00A22967" w:rsidRPr="008E1964" w:rsidRDefault="00A22967" w:rsidP="005D20F1">
            <w:pPr>
              <w:ind w:left="0" w:firstLine="0"/>
              <w:rPr>
                <w:rFonts w:cs="Arial"/>
                <w:iCs/>
                <w:szCs w:val="24"/>
              </w:rPr>
            </w:pPr>
            <w:r>
              <w:rPr>
                <w:rFonts w:cs="Arial"/>
                <w:iCs/>
                <w:szCs w:val="24"/>
              </w:rPr>
              <w:t>9</w:t>
            </w:r>
            <w:r w:rsidRPr="008E1964">
              <w:rPr>
                <w:rFonts w:cs="Arial"/>
                <w:iCs/>
                <w:szCs w:val="24"/>
              </w:rPr>
              <w:t>/</w:t>
            </w:r>
            <w:r>
              <w:rPr>
                <w:rFonts w:cs="Arial"/>
                <w:iCs/>
                <w:szCs w:val="24"/>
              </w:rPr>
              <w:t>2</w:t>
            </w:r>
            <w:r w:rsidR="00CA3B2D">
              <w:rPr>
                <w:rFonts w:cs="Arial"/>
                <w:iCs/>
                <w:szCs w:val="24"/>
              </w:rPr>
              <w:t>2</w:t>
            </w:r>
            <w:r w:rsidRPr="008E1964">
              <w:rPr>
                <w:rFonts w:cs="Arial"/>
                <w:iCs/>
                <w:szCs w:val="24"/>
              </w:rPr>
              <w:t>-</w:t>
            </w:r>
            <w:r>
              <w:rPr>
                <w:rFonts w:cs="Arial"/>
                <w:iCs/>
                <w:szCs w:val="24"/>
              </w:rPr>
              <w:t>9</w:t>
            </w:r>
            <w:r w:rsidRPr="008E1964">
              <w:rPr>
                <w:rFonts w:cs="Arial"/>
                <w:iCs/>
                <w:szCs w:val="24"/>
              </w:rPr>
              <w:t>/</w:t>
            </w:r>
            <w:r>
              <w:rPr>
                <w:rFonts w:cs="Arial"/>
                <w:iCs/>
                <w:szCs w:val="24"/>
              </w:rPr>
              <w:t>2</w:t>
            </w:r>
            <w:r w:rsidR="00CA3B2D">
              <w:rPr>
                <w:rFonts w:cs="Arial"/>
                <w:iCs/>
                <w:szCs w:val="24"/>
              </w:rPr>
              <w:t>6</w:t>
            </w:r>
          </w:p>
        </w:tc>
        <w:tc>
          <w:tcPr>
            <w:tcW w:w="4819" w:type="dxa"/>
          </w:tcPr>
          <w:p w14:paraId="3DFD60DF" w14:textId="451FDEF3" w:rsidR="00A22967" w:rsidRDefault="00A22967"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0D8C59FF" w14:textId="5C653346" w:rsidR="008C1F97" w:rsidRDefault="008C1F97" w:rsidP="005D20F1">
            <w:pPr>
              <w:ind w:left="0" w:firstLine="0"/>
              <w:rPr>
                <w:rFonts w:cs="Arial"/>
                <w:iCs/>
                <w:szCs w:val="24"/>
              </w:rPr>
            </w:pPr>
            <w:r w:rsidRPr="008C1F97">
              <w:rPr>
                <w:rFonts w:cs="Arial"/>
                <w:b/>
                <w:bCs/>
                <w:iCs/>
                <w:szCs w:val="24"/>
              </w:rPr>
              <w:t>Topics Covered</w:t>
            </w:r>
            <w:r>
              <w:rPr>
                <w:rFonts w:cs="Arial"/>
                <w:iCs/>
                <w:szCs w:val="24"/>
              </w:rPr>
              <w:t>:</w:t>
            </w:r>
          </w:p>
          <w:p w14:paraId="043E6753" w14:textId="09961F6B" w:rsidR="00CA3B2D" w:rsidRDefault="00CA3B2D" w:rsidP="00CA3B2D">
            <w:pPr>
              <w:ind w:left="0" w:firstLine="0"/>
              <w:rPr>
                <w:rFonts w:cs="Arial"/>
                <w:iCs/>
                <w:szCs w:val="24"/>
              </w:rPr>
            </w:pPr>
            <w:r>
              <w:rPr>
                <w:rFonts w:cs="Arial"/>
                <w:iCs/>
                <w:szCs w:val="24"/>
              </w:rPr>
              <w:t>9/22 - Molecular Orbital Theory</w:t>
            </w:r>
          </w:p>
          <w:p w14:paraId="27AD6674" w14:textId="150202FD" w:rsidR="000D3CFC" w:rsidRDefault="000D3CFC" w:rsidP="005D20F1">
            <w:pPr>
              <w:ind w:left="0" w:firstLine="0"/>
              <w:rPr>
                <w:rFonts w:cs="Arial"/>
                <w:iCs/>
                <w:szCs w:val="24"/>
              </w:rPr>
            </w:pPr>
            <w:r>
              <w:rPr>
                <w:rFonts w:cs="Arial"/>
                <w:iCs/>
                <w:szCs w:val="24"/>
              </w:rPr>
              <w:t xml:space="preserve">9/24 – </w:t>
            </w:r>
            <w:r w:rsidR="008C1F97">
              <w:rPr>
                <w:rFonts w:cs="Arial"/>
                <w:iCs/>
                <w:szCs w:val="24"/>
              </w:rPr>
              <w:t xml:space="preserve">Introduction to and Properties of </w:t>
            </w:r>
            <w:r>
              <w:rPr>
                <w:rFonts w:cs="Arial"/>
                <w:iCs/>
                <w:szCs w:val="24"/>
              </w:rPr>
              <w:t>Conjugated Unsaturated Systems</w:t>
            </w:r>
          </w:p>
          <w:p w14:paraId="776467F0" w14:textId="11127200" w:rsidR="008C1F97" w:rsidRDefault="008C1F97" w:rsidP="005D20F1">
            <w:pPr>
              <w:ind w:left="0" w:firstLine="0"/>
              <w:rPr>
                <w:rFonts w:cs="Arial"/>
                <w:iCs/>
                <w:szCs w:val="24"/>
              </w:rPr>
            </w:pPr>
            <w:r>
              <w:rPr>
                <w:rFonts w:cs="Arial"/>
                <w:iCs/>
                <w:szCs w:val="24"/>
              </w:rPr>
              <w:t>9/26 – Reactions of Conjugated Unsaturated Systems and Pericyclic Reactions</w:t>
            </w:r>
            <w:r w:rsidR="00A9581C">
              <w:rPr>
                <w:rFonts w:cs="Arial"/>
                <w:iCs/>
                <w:szCs w:val="24"/>
              </w:rPr>
              <w:t xml:space="preserve"> (1,2/1,4 additions, Diels-Alder Reactions, Kinetic vs. Thermodynamic control)</w:t>
            </w:r>
          </w:p>
          <w:p w14:paraId="344677FB" w14:textId="77777777" w:rsidR="00A22967" w:rsidRPr="008E1964" w:rsidRDefault="00A22967" w:rsidP="00CA3B2D">
            <w:pPr>
              <w:rPr>
                <w:rFonts w:cs="Arial"/>
                <w:iCs/>
                <w:szCs w:val="24"/>
              </w:rPr>
            </w:pPr>
          </w:p>
        </w:tc>
        <w:tc>
          <w:tcPr>
            <w:tcW w:w="2977" w:type="dxa"/>
          </w:tcPr>
          <w:p w14:paraId="53A308B4" w14:textId="6E3C9C4C" w:rsidR="00A22967" w:rsidRDefault="00A22967" w:rsidP="005D20F1">
            <w:pPr>
              <w:ind w:left="0" w:firstLine="0"/>
              <w:rPr>
                <w:rFonts w:cs="Arial"/>
                <w:iCs/>
                <w:szCs w:val="24"/>
              </w:rPr>
            </w:pPr>
            <w:r>
              <w:rPr>
                <w:rFonts w:cs="Arial"/>
                <w:iCs/>
                <w:szCs w:val="24"/>
              </w:rPr>
              <w:t>9/2</w:t>
            </w:r>
            <w:r w:rsidR="00CA3B2D">
              <w:rPr>
                <w:rFonts w:cs="Arial"/>
                <w:iCs/>
                <w:szCs w:val="24"/>
              </w:rPr>
              <w:t>2</w:t>
            </w:r>
            <w:r w:rsidR="006A058D">
              <w:rPr>
                <w:rFonts w:cs="Arial"/>
                <w:iCs/>
                <w:szCs w:val="24"/>
              </w:rPr>
              <w:t xml:space="preserve">, </w:t>
            </w:r>
            <w:r>
              <w:rPr>
                <w:rFonts w:cs="Arial"/>
                <w:iCs/>
                <w:szCs w:val="24"/>
              </w:rPr>
              <w:t>9/2</w:t>
            </w:r>
            <w:r w:rsidR="00CA3B2D">
              <w:rPr>
                <w:rFonts w:cs="Arial"/>
                <w:iCs/>
                <w:szCs w:val="24"/>
              </w:rPr>
              <w:t>4</w:t>
            </w:r>
            <w:r w:rsidR="006A058D">
              <w:rPr>
                <w:rFonts w:cs="Arial"/>
                <w:iCs/>
                <w:szCs w:val="24"/>
              </w:rPr>
              <w:t>, and 9/2</w:t>
            </w:r>
            <w:r w:rsidR="00CA3B2D">
              <w:rPr>
                <w:rFonts w:cs="Arial"/>
                <w:iCs/>
                <w:szCs w:val="24"/>
              </w:rPr>
              <w:t>6</w:t>
            </w:r>
          </w:p>
          <w:p w14:paraId="3091D562" w14:textId="77777777" w:rsidR="00A22967" w:rsidRPr="00DA4992" w:rsidRDefault="00A22967" w:rsidP="005D20F1">
            <w:pPr>
              <w:rPr>
                <w:rFonts w:cs="Arial"/>
                <w:b/>
                <w:bCs/>
                <w:i/>
                <w:szCs w:val="24"/>
              </w:rPr>
            </w:pPr>
          </w:p>
        </w:tc>
      </w:tr>
      <w:tr w:rsidR="00D30FD1" w:rsidRPr="008E1964" w14:paraId="1228F2F2" w14:textId="77777777" w:rsidTr="005D20F1">
        <w:trPr>
          <w:jc w:val="center"/>
        </w:trPr>
        <w:tc>
          <w:tcPr>
            <w:tcW w:w="1555" w:type="dxa"/>
            <w:hideMark/>
          </w:tcPr>
          <w:p w14:paraId="6E81774A" w14:textId="1CF1AD9B" w:rsidR="00D30FD1" w:rsidRPr="008E1964" w:rsidRDefault="00D30FD1" w:rsidP="005D20F1">
            <w:pPr>
              <w:ind w:left="0" w:firstLine="0"/>
              <w:rPr>
                <w:rFonts w:cs="Arial"/>
                <w:iCs/>
                <w:szCs w:val="24"/>
              </w:rPr>
            </w:pPr>
            <w:r>
              <w:rPr>
                <w:rFonts w:cs="Arial"/>
                <w:iCs/>
                <w:szCs w:val="24"/>
              </w:rPr>
              <w:t>9</w:t>
            </w:r>
            <w:r w:rsidRPr="008E1964">
              <w:rPr>
                <w:rFonts w:cs="Arial"/>
                <w:iCs/>
                <w:szCs w:val="24"/>
              </w:rPr>
              <w:t>/</w:t>
            </w:r>
            <w:r w:rsidR="00CA3B2D">
              <w:rPr>
                <w:rFonts w:cs="Arial"/>
                <w:iCs/>
                <w:szCs w:val="24"/>
              </w:rPr>
              <w:t>29</w:t>
            </w:r>
            <w:r w:rsidRPr="008E1964">
              <w:rPr>
                <w:rFonts w:cs="Arial"/>
                <w:iCs/>
                <w:szCs w:val="24"/>
              </w:rPr>
              <w:t>-</w:t>
            </w:r>
            <w:r>
              <w:rPr>
                <w:rFonts w:cs="Arial"/>
                <w:iCs/>
                <w:szCs w:val="24"/>
              </w:rPr>
              <w:t>10</w:t>
            </w:r>
            <w:r w:rsidRPr="008E1964">
              <w:rPr>
                <w:rFonts w:cs="Arial"/>
                <w:iCs/>
                <w:szCs w:val="24"/>
              </w:rPr>
              <w:t>/</w:t>
            </w:r>
            <w:r>
              <w:rPr>
                <w:rFonts w:cs="Arial"/>
                <w:iCs/>
                <w:szCs w:val="24"/>
              </w:rPr>
              <w:t>0</w:t>
            </w:r>
            <w:r w:rsidR="00CA3B2D">
              <w:rPr>
                <w:rFonts w:cs="Arial"/>
                <w:iCs/>
                <w:szCs w:val="24"/>
              </w:rPr>
              <w:t>3</w:t>
            </w:r>
          </w:p>
        </w:tc>
        <w:tc>
          <w:tcPr>
            <w:tcW w:w="4819" w:type="dxa"/>
            <w:hideMark/>
          </w:tcPr>
          <w:p w14:paraId="77CA3AC8" w14:textId="77777777" w:rsidR="00D30FD1" w:rsidRDefault="00D30FD1"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391928EB" w14:textId="15439F22" w:rsidR="008C1F97" w:rsidRDefault="008C1F97" w:rsidP="005D20F1">
            <w:pPr>
              <w:ind w:left="0" w:firstLine="0"/>
              <w:rPr>
                <w:rFonts w:cs="Arial"/>
                <w:iCs/>
                <w:szCs w:val="24"/>
              </w:rPr>
            </w:pPr>
            <w:r w:rsidRPr="008C1F97">
              <w:rPr>
                <w:rFonts w:cs="Arial"/>
                <w:b/>
                <w:bCs/>
                <w:iCs/>
                <w:szCs w:val="24"/>
              </w:rPr>
              <w:t>Topics Covered</w:t>
            </w:r>
            <w:r>
              <w:rPr>
                <w:rFonts w:cs="Arial"/>
                <w:iCs/>
                <w:szCs w:val="24"/>
              </w:rPr>
              <w:t>:</w:t>
            </w:r>
          </w:p>
          <w:p w14:paraId="4D79F954" w14:textId="6E47FB6B" w:rsidR="00CA3B2D" w:rsidRDefault="00CA3B2D" w:rsidP="00CA3B2D">
            <w:pPr>
              <w:ind w:left="0" w:firstLine="0"/>
              <w:rPr>
                <w:rFonts w:cs="Arial"/>
                <w:iCs/>
                <w:szCs w:val="24"/>
              </w:rPr>
            </w:pPr>
            <w:r>
              <w:rPr>
                <w:rFonts w:cs="Arial"/>
                <w:iCs/>
                <w:szCs w:val="24"/>
              </w:rPr>
              <w:t>9/29 – Introduction to Aromatic Systems (Aromaticity vs Antiaromaticity)</w:t>
            </w:r>
          </w:p>
          <w:p w14:paraId="52457BA2" w14:textId="4291706A" w:rsidR="008C1F97" w:rsidRDefault="008C1F97" w:rsidP="005D20F1">
            <w:pPr>
              <w:ind w:left="0" w:firstLine="0"/>
              <w:rPr>
                <w:rFonts w:cs="Arial"/>
                <w:iCs/>
                <w:szCs w:val="24"/>
              </w:rPr>
            </w:pPr>
            <w:r>
              <w:rPr>
                <w:rFonts w:cs="Arial"/>
                <w:iCs/>
                <w:szCs w:val="24"/>
              </w:rPr>
              <w:t xml:space="preserve">10/01 – Properties of Aromatic Systems </w:t>
            </w:r>
          </w:p>
          <w:p w14:paraId="0956AAAB" w14:textId="5672FA02" w:rsidR="00D30FD1" w:rsidRDefault="008C1F97" w:rsidP="006A058D">
            <w:pPr>
              <w:ind w:left="0" w:firstLine="0"/>
              <w:rPr>
                <w:rFonts w:cs="Arial"/>
                <w:iCs/>
                <w:szCs w:val="24"/>
              </w:rPr>
            </w:pPr>
            <w:r>
              <w:rPr>
                <w:rFonts w:cs="Arial"/>
                <w:iCs/>
                <w:szCs w:val="24"/>
              </w:rPr>
              <w:t>10/03 – Review and Practice for Quiz 2</w:t>
            </w:r>
          </w:p>
          <w:p w14:paraId="243DEFE3" w14:textId="2224C4F6" w:rsidR="006A058D" w:rsidRPr="008E1964" w:rsidRDefault="006A058D" w:rsidP="006A058D">
            <w:pPr>
              <w:ind w:left="0" w:firstLine="0"/>
              <w:rPr>
                <w:rFonts w:cs="Arial"/>
                <w:iCs/>
                <w:szCs w:val="24"/>
              </w:rPr>
            </w:pPr>
          </w:p>
        </w:tc>
        <w:tc>
          <w:tcPr>
            <w:tcW w:w="2977" w:type="dxa"/>
            <w:hideMark/>
          </w:tcPr>
          <w:p w14:paraId="77289A39" w14:textId="44967C5A" w:rsidR="00D30FD1" w:rsidRDefault="00CA3B2D" w:rsidP="005D20F1">
            <w:pPr>
              <w:ind w:left="0" w:firstLine="0"/>
              <w:rPr>
                <w:rFonts w:cs="Arial"/>
                <w:iCs/>
                <w:szCs w:val="24"/>
              </w:rPr>
            </w:pPr>
            <w:r>
              <w:rPr>
                <w:rFonts w:cs="Arial"/>
                <w:iCs/>
                <w:szCs w:val="24"/>
              </w:rPr>
              <w:t>9</w:t>
            </w:r>
            <w:r w:rsidR="00D30FD1">
              <w:rPr>
                <w:rFonts w:cs="Arial"/>
                <w:iCs/>
                <w:szCs w:val="24"/>
              </w:rPr>
              <w:t>/</w:t>
            </w:r>
            <w:r>
              <w:rPr>
                <w:rFonts w:cs="Arial"/>
                <w:iCs/>
                <w:szCs w:val="24"/>
              </w:rPr>
              <w:t>29</w:t>
            </w:r>
            <w:r w:rsidR="006A058D">
              <w:rPr>
                <w:rFonts w:cs="Arial"/>
                <w:iCs/>
                <w:szCs w:val="24"/>
              </w:rPr>
              <w:t xml:space="preserve"> and </w:t>
            </w:r>
            <w:r w:rsidR="00D30FD1">
              <w:rPr>
                <w:rFonts w:cs="Arial"/>
                <w:iCs/>
                <w:szCs w:val="24"/>
              </w:rPr>
              <w:t>10/0</w:t>
            </w:r>
            <w:r>
              <w:rPr>
                <w:rFonts w:cs="Arial"/>
                <w:iCs/>
                <w:szCs w:val="24"/>
              </w:rPr>
              <w:t>1</w:t>
            </w:r>
          </w:p>
          <w:p w14:paraId="6BB176D6" w14:textId="195AD658" w:rsidR="00D30FD1" w:rsidRPr="008E1964" w:rsidRDefault="006A058D" w:rsidP="005D20F1">
            <w:pPr>
              <w:ind w:left="0" w:firstLine="0"/>
              <w:rPr>
                <w:rFonts w:cs="Arial"/>
                <w:iCs/>
                <w:szCs w:val="24"/>
              </w:rPr>
            </w:pPr>
            <w:r>
              <w:rPr>
                <w:rFonts w:cs="Arial"/>
                <w:iCs/>
                <w:szCs w:val="24"/>
              </w:rPr>
              <w:t>10/0</w:t>
            </w:r>
            <w:r w:rsidR="00CA3B2D">
              <w:rPr>
                <w:rFonts w:cs="Arial"/>
                <w:iCs/>
                <w:szCs w:val="24"/>
              </w:rPr>
              <w:t>3</w:t>
            </w:r>
          </w:p>
        </w:tc>
      </w:tr>
      <w:tr w:rsidR="00D30FD1" w:rsidRPr="008E1964" w14:paraId="69DF4F55" w14:textId="77777777" w:rsidTr="005D20F1">
        <w:trPr>
          <w:trHeight w:val="774"/>
          <w:jc w:val="center"/>
        </w:trPr>
        <w:tc>
          <w:tcPr>
            <w:tcW w:w="1555" w:type="dxa"/>
            <w:hideMark/>
          </w:tcPr>
          <w:p w14:paraId="47FCE37D" w14:textId="4541646E" w:rsidR="00D30FD1" w:rsidRPr="008E1964" w:rsidRDefault="00D30FD1" w:rsidP="005D20F1">
            <w:pPr>
              <w:ind w:left="0" w:firstLine="0"/>
              <w:rPr>
                <w:rFonts w:cs="Arial"/>
                <w:iCs/>
                <w:szCs w:val="24"/>
              </w:rPr>
            </w:pPr>
            <w:r>
              <w:rPr>
                <w:rFonts w:cs="Arial"/>
                <w:iCs/>
                <w:szCs w:val="24"/>
              </w:rPr>
              <w:t>10</w:t>
            </w:r>
            <w:r w:rsidRPr="008E1964">
              <w:rPr>
                <w:rFonts w:cs="Arial"/>
                <w:iCs/>
                <w:szCs w:val="24"/>
              </w:rPr>
              <w:t>/</w:t>
            </w:r>
            <w:r>
              <w:rPr>
                <w:rFonts w:cs="Arial"/>
                <w:iCs/>
                <w:szCs w:val="24"/>
              </w:rPr>
              <w:t>0</w:t>
            </w:r>
            <w:r w:rsidR="00CA3B2D">
              <w:rPr>
                <w:rFonts w:cs="Arial"/>
                <w:iCs/>
                <w:szCs w:val="24"/>
              </w:rPr>
              <w:t>6</w:t>
            </w:r>
            <w:r w:rsidRPr="008E1964">
              <w:rPr>
                <w:rFonts w:cs="Arial"/>
                <w:iCs/>
                <w:szCs w:val="24"/>
              </w:rPr>
              <w:t>-</w:t>
            </w:r>
            <w:r>
              <w:rPr>
                <w:rFonts w:cs="Arial"/>
                <w:iCs/>
                <w:szCs w:val="24"/>
              </w:rPr>
              <w:t>10</w:t>
            </w:r>
            <w:r w:rsidRPr="008E1964">
              <w:rPr>
                <w:rFonts w:cs="Arial"/>
                <w:iCs/>
                <w:szCs w:val="24"/>
              </w:rPr>
              <w:t>/</w:t>
            </w:r>
            <w:r>
              <w:rPr>
                <w:rFonts w:cs="Arial"/>
                <w:iCs/>
                <w:szCs w:val="24"/>
              </w:rPr>
              <w:t>1</w:t>
            </w:r>
            <w:r w:rsidR="00CA3B2D">
              <w:rPr>
                <w:rFonts w:cs="Arial"/>
                <w:iCs/>
                <w:szCs w:val="24"/>
              </w:rPr>
              <w:t>0</w:t>
            </w:r>
          </w:p>
        </w:tc>
        <w:tc>
          <w:tcPr>
            <w:tcW w:w="4819" w:type="dxa"/>
            <w:hideMark/>
          </w:tcPr>
          <w:p w14:paraId="4379CE0D" w14:textId="77777777" w:rsidR="00CA3B2D" w:rsidRDefault="00CA3B2D" w:rsidP="00CA3B2D">
            <w:pPr>
              <w:ind w:left="0" w:firstLine="0"/>
              <w:rPr>
                <w:rFonts w:cs="Arial"/>
                <w:iCs/>
                <w:szCs w:val="24"/>
              </w:rPr>
            </w:pPr>
            <w:r>
              <w:rPr>
                <w:rFonts w:cs="Arial"/>
                <w:iCs/>
                <w:szCs w:val="24"/>
              </w:rPr>
              <w:t>Quiz 2</w:t>
            </w:r>
          </w:p>
          <w:p w14:paraId="3AFC2610" w14:textId="73DE289C" w:rsidR="00CA3B2D" w:rsidRDefault="00CA3B2D" w:rsidP="00CA3B2D">
            <w:pPr>
              <w:ind w:left="0" w:firstLine="0"/>
              <w:rPr>
                <w:rFonts w:cs="Arial"/>
                <w:iCs/>
                <w:szCs w:val="24"/>
              </w:rPr>
            </w:pPr>
            <w:r>
              <w:rPr>
                <w:rFonts w:cs="Arial"/>
                <w:iCs/>
                <w:szCs w:val="24"/>
              </w:rPr>
              <w:t>Exam 2 Review</w:t>
            </w:r>
          </w:p>
          <w:p w14:paraId="32CE68CC" w14:textId="1877508E" w:rsidR="00CA3B2D" w:rsidRDefault="00CA3B2D" w:rsidP="00CA3B2D">
            <w:pPr>
              <w:ind w:left="0" w:firstLine="0"/>
              <w:rPr>
                <w:rFonts w:cs="Arial"/>
                <w:iCs/>
                <w:szCs w:val="24"/>
              </w:rPr>
            </w:pPr>
            <w:r>
              <w:rPr>
                <w:rFonts w:cs="Arial"/>
                <w:iCs/>
                <w:szCs w:val="24"/>
              </w:rPr>
              <w:t>Exam 2</w:t>
            </w:r>
          </w:p>
          <w:p w14:paraId="7DEE5067" w14:textId="2C1E87B6" w:rsidR="00CA3B2D" w:rsidRDefault="00CA3B2D" w:rsidP="00CA3B2D">
            <w:pPr>
              <w:ind w:left="0" w:firstLine="0"/>
              <w:rPr>
                <w:rFonts w:cs="Arial"/>
                <w:iCs/>
                <w:szCs w:val="24"/>
              </w:rPr>
            </w:pPr>
            <w:r>
              <w:rPr>
                <w:rFonts w:cs="Arial"/>
                <w:iCs/>
                <w:szCs w:val="24"/>
              </w:rPr>
              <w:t>Review of Exam 2</w:t>
            </w:r>
          </w:p>
          <w:p w14:paraId="1FF8883C" w14:textId="77777777" w:rsidR="00D30FD1" w:rsidRPr="008E1964" w:rsidRDefault="00D30FD1" w:rsidP="00CA3B2D">
            <w:pPr>
              <w:rPr>
                <w:rFonts w:cs="Arial"/>
                <w:iCs/>
                <w:szCs w:val="24"/>
              </w:rPr>
            </w:pPr>
          </w:p>
        </w:tc>
        <w:tc>
          <w:tcPr>
            <w:tcW w:w="2977" w:type="dxa"/>
            <w:hideMark/>
          </w:tcPr>
          <w:p w14:paraId="5F0EE955" w14:textId="77777777" w:rsidR="006C0412" w:rsidRDefault="006C0412" w:rsidP="006C0412">
            <w:pPr>
              <w:ind w:left="0" w:firstLine="0"/>
              <w:rPr>
                <w:rFonts w:cs="Arial"/>
                <w:iCs/>
                <w:szCs w:val="24"/>
              </w:rPr>
            </w:pPr>
            <w:r>
              <w:rPr>
                <w:rFonts w:cs="Arial"/>
                <w:iCs/>
                <w:szCs w:val="24"/>
              </w:rPr>
              <w:t>10/06</w:t>
            </w:r>
          </w:p>
          <w:p w14:paraId="5A1A4C20" w14:textId="77777777" w:rsidR="006C0412" w:rsidRDefault="006C0412" w:rsidP="006C0412">
            <w:pPr>
              <w:ind w:left="0" w:firstLine="0"/>
              <w:rPr>
                <w:rFonts w:cs="Arial"/>
                <w:iCs/>
                <w:szCs w:val="24"/>
              </w:rPr>
            </w:pPr>
            <w:r>
              <w:rPr>
                <w:rFonts w:cs="Arial"/>
                <w:iCs/>
                <w:szCs w:val="24"/>
              </w:rPr>
              <w:t xml:space="preserve">10/08 </w:t>
            </w:r>
          </w:p>
          <w:p w14:paraId="3DE75732" w14:textId="77777777" w:rsidR="006C0412" w:rsidRDefault="006C0412" w:rsidP="006C0412">
            <w:pPr>
              <w:ind w:left="0" w:firstLine="0"/>
              <w:rPr>
                <w:rFonts w:cs="Arial"/>
                <w:iCs/>
                <w:szCs w:val="24"/>
              </w:rPr>
            </w:pPr>
            <w:r>
              <w:rPr>
                <w:rFonts w:cs="Arial"/>
                <w:iCs/>
                <w:szCs w:val="24"/>
              </w:rPr>
              <w:t>10/10 (morning)</w:t>
            </w:r>
          </w:p>
          <w:p w14:paraId="39255FF7" w14:textId="6F08DE65" w:rsidR="00CA3B2D" w:rsidRPr="008E1964" w:rsidRDefault="006C0412" w:rsidP="006C0412">
            <w:pPr>
              <w:ind w:left="0" w:firstLine="0"/>
              <w:rPr>
                <w:rFonts w:cs="Arial"/>
                <w:iCs/>
                <w:szCs w:val="24"/>
              </w:rPr>
            </w:pPr>
            <w:r>
              <w:rPr>
                <w:rFonts w:cs="Arial"/>
                <w:iCs/>
                <w:szCs w:val="24"/>
              </w:rPr>
              <w:t>10/10 (afternoon)</w:t>
            </w:r>
          </w:p>
        </w:tc>
      </w:tr>
      <w:tr w:rsidR="00A22967" w:rsidRPr="008E1964" w14:paraId="4A48D4F9" w14:textId="77777777" w:rsidTr="005D20F1">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A22967" w:rsidRPr="008E1964" w14:paraId="37F65285" w14:textId="77777777" w:rsidTr="005D20F1">
              <w:trPr>
                <w:jc w:val="center"/>
              </w:trPr>
              <w:tc>
                <w:tcPr>
                  <w:tcW w:w="9351" w:type="dxa"/>
                  <w:tcBorders>
                    <w:top w:val="nil"/>
                    <w:left w:val="nil"/>
                    <w:bottom w:val="nil"/>
                    <w:right w:val="nil"/>
                  </w:tcBorders>
                </w:tcPr>
                <w:p w14:paraId="3D7E790A" w14:textId="64583715" w:rsidR="00A22967" w:rsidRPr="008E1964" w:rsidRDefault="006A058D" w:rsidP="005D20F1">
                  <w:pPr>
                    <w:jc w:val="center"/>
                    <w:rPr>
                      <w:rFonts w:cs="Arial"/>
                      <w:b/>
                      <w:bCs/>
                      <w:iCs/>
                      <w:szCs w:val="24"/>
                    </w:rPr>
                  </w:pPr>
                  <w:r>
                    <w:rPr>
                      <w:rFonts w:cs="Arial"/>
                      <w:b/>
                      <w:bCs/>
                      <w:iCs/>
                      <w:szCs w:val="24"/>
                    </w:rPr>
                    <w:t>10</w:t>
                  </w:r>
                  <w:r w:rsidR="00A22967" w:rsidRPr="008E1964">
                    <w:rPr>
                      <w:rFonts w:cs="Arial"/>
                      <w:b/>
                      <w:bCs/>
                      <w:iCs/>
                      <w:szCs w:val="24"/>
                    </w:rPr>
                    <w:t>/</w:t>
                  </w:r>
                  <w:r w:rsidR="006C0412">
                    <w:rPr>
                      <w:rFonts w:cs="Arial"/>
                      <w:b/>
                      <w:bCs/>
                      <w:iCs/>
                      <w:szCs w:val="24"/>
                    </w:rPr>
                    <w:t>10</w:t>
                  </w:r>
                  <w:r w:rsidR="00A22967">
                    <w:rPr>
                      <w:rFonts w:cs="Arial"/>
                      <w:b/>
                      <w:bCs/>
                      <w:iCs/>
                      <w:szCs w:val="24"/>
                    </w:rPr>
                    <w:t xml:space="preserve"> at </w:t>
                  </w:r>
                  <w:r w:rsidR="006C0412">
                    <w:rPr>
                      <w:rFonts w:cs="Arial"/>
                      <w:b/>
                      <w:bCs/>
                      <w:iCs/>
                      <w:szCs w:val="24"/>
                    </w:rPr>
                    <w:t>8</w:t>
                  </w:r>
                  <w:r w:rsidR="00A22967">
                    <w:rPr>
                      <w:rFonts w:cs="Arial"/>
                      <w:b/>
                      <w:bCs/>
                      <w:iCs/>
                      <w:szCs w:val="24"/>
                    </w:rPr>
                    <w:t xml:space="preserve"> </w:t>
                  </w:r>
                  <w:r w:rsidR="006C0412">
                    <w:rPr>
                      <w:rFonts w:cs="Arial"/>
                      <w:b/>
                      <w:bCs/>
                      <w:iCs/>
                      <w:szCs w:val="24"/>
                    </w:rPr>
                    <w:t>A</w:t>
                  </w:r>
                  <w:r w:rsidR="00A22967">
                    <w:rPr>
                      <w:rFonts w:cs="Arial"/>
                      <w:b/>
                      <w:bCs/>
                      <w:iCs/>
                      <w:szCs w:val="24"/>
                    </w:rPr>
                    <w:t>M</w:t>
                  </w:r>
                  <w:r w:rsidR="00A22967" w:rsidRPr="008E1964">
                    <w:rPr>
                      <w:rFonts w:cs="Arial"/>
                      <w:b/>
                      <w:bCs/>
                      <w:iCs/>
                      <w:szCs w:val="24"/>
                    </w:rPr>
                    <w:t xml:space="preserve">: Exam </w:t>
                  </w:r>
                  <w:r w:rsidR="00A22967">
                    <w:rPr>
                      <w:rFonts w:cs="Arial"/>
                      <w:b/>
                      <w:bCs/>
                      <w:iCs/>
                      <w:szCs w:val="24"/>
                    </w:rPr>
                    <w:t>2</w:t>
                  </w:r>
                </w:p>
              </w:tc>
            </w:tr>
          </w:tbl>
          <w:p w14:paraId="7FC882A4" w14:textId="77777777" w:rsidR="00A22967" w:rsidRPr="008E1964" w:rsidRDefault="00A22967" w:rsidP="005D20F1">
            <w:pPr>
              <w:rPr>
                <w:rFonts w:cs="Arial"/>
                <w:iCs/>
                <w:szCs w:val="24"/>
              </w:rPr>
            </w:pPr>
          </w:p>
        </w:tc>
      </w:tr>
      <w:tr w:rsidR="00A22967" w:rsidRPr="008E1964" w14:paraId="2DF56785" w14:textId="77777777" w:rsidTr="00A22967">
        <w:trPr>
          <w:jc w:val="center"/>
        </w:trPr>
        <w:tc>
          <w:tcPr>
            <w:tcW w:w="1555" w:type="dxa"/>
          </w:tcPr>
          <w:p w14:paraId="58C94F5A" w14:textId="0EFD2628" w:rsidR="00A22967" w:rsidRPr="008E1964" w:rsidRDefault="00A22967" w:rsidP="005D20F1">
            <w:pPr>
              <w:ind w:left="0" w:firstLine="0"/>
              <w:rPr>
                <w:rFonts w:cs="Arial"/>
                <w:iCs/>
                <w:szCs w:val="24"/>
              </w:rPr>
            </w:pPr>
            <w:r>
              <w:rPr>
                <w:rFonts w:cs="Arial"/>
                <w:iCs/>
                <w:szCs w:val="24"/>
              </w:rPr>
              <w:t>10</w:t>
            </w:r>
            <w:r w:rsidRPr="008E1964">
              <w:rPr>
                <w:rFonts w:cs="Arial"/>
                <w:iCs/>
                <w:szCs w:val="24"/>
              </w:rPr>
              <w:t>/</w:t>
            </w:r>
            <w:r>
              <w:rPr>
                <w:rFonts w:cs="Arial"/>
                <w:iCs/>
                <w:szCs w:val="24"/>
              </w:rPr>
              <w:t>1</w:t>
            </w:r>
            <w:r w:rsidR="00CA3B2D">
              <w:rPr>
                <w:rFonts w:cs="Arial"/>
                <w:iCs/>
                <w:szCs w:val="24"/>
              </w:rPr>
              <w:t>3</w:t>
            </w:r>
            <w:r w:rsidRPr="008E1964">
              <w:rPr>
                <w:rFonts w:cs="Arial"/>
                <w:iCs/>
                <w:szCs w:val="24"/>
              </w:rPr>
              <w:t>-</w:t>
            </w:r>
            <w:r>
              <w:rPr>
                <w:rFonts w:cs="Arial"/>
                <w:iCs/>
                <w:szCs w:val="24"/>
              </w:rPr>
              <w:t>10</w:t>
            </w:r>
            <w:r w:rsidRPr="008E1964">
              <w:rPr>
                <w:rFonts w:cs="Arial"/>
                <w:iCs/>
                <w:szCs w:val="24"/>
              </w:rPr>
              <w:t>/</w:t>
            </w:r>
            <w:r>
              <w:rPr>
                <w:rFonts w:cs="Arial"/>
                <w:iCs/>
                <w:szCs w:val="24"/>
              </w:rPr>
              <w:t>1</w:t>
            </w:r>
            <w:r w:rsidR="00CA3B2D">
              <w:rPr>
                <w:rFonts w:cs="Arial"/>
                <w:iCs/>
                <w:szCs w:val="24"/>
              </w:rPr>
              <w:t>7</w:t>
            </w:r>
          </w:p>
        </w:tc>
        <w:tc>
          <w:tcPr>
            <w:tcW w:w="4819" w:type="dxa"/>
          </w:tcPr>
          <w:p w14:paraId="61B7199B" w14:textId="77777777" w:rsidR="00A22967" w:rsidRDefault="00A22967" w:rsidP="006A058D">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3AFA043A" w14:textId="77777777" w:rsidR="00A9581C" w:rsidRDefault="00A9581C" w:rsidP="00A9581C">
            <w:pPr>
              <w:ind w:left="0" w:firstLine="0"/>
              <w:rPr>
                <w:rFonts w:cs="Arial"/>
                <w:iCs/>
                <w:szCs w:val="24"/>
              </w:rPr>
            </w:pPr>
            <w:r w:rsidRPr="008C1F97">
              <w:rPr>
                <w:rFonts w:cs="Arial"/>
                <w:b/>
                <w:bCs/>
                <w:iCs/>
                <w:szCs w:val="24"/>
              </w:rPr>
              <w:t>Topics Covered</w:t>
            </w:r>
            <w:r>
              <w:rPr>
                <w:rFonts w:cs="Arial"/>
                <w:iCs/>
                <w:szCs w:val="24"/>
              </w:rPr>
              <w:t>:</w:t>
            </w:r>
          </w:p>
          <w:p w14:paraId="2E201AFC" w14:textId="4B56D305" w:rsidR="00CA3B2D" w:rsidRDefault="00CA3B2D" w:rsidP="00CA3B2D">
            <w:pPr>
              <w:ind w:left="0" w:firstLine="0"/>
              <w:rPr>
                <w:rFonts w:cs="Arial"/>
                <w:iCs/>
                <w:szCs w:val="24"/>
              </w:rPr>
            </w:pPr>
            <w:r>
              <w:rPr>
                <w:rFonts w:cs="Arial"/>
                <w:iCs/>
                <w:szCs w:val="24"/>
              </w:rPr>
              <w:t xml:space="preserve">10/13 – Introduction to Electrophilic Aromatic Substitution Reactions (ortho/meta/para, Bromination, nitration, sulfonation, </w:t>
            </w:r>
            <w:proofErr w:type="spellStart"/>
            <w:r>
              <w:rPr>
                <w:rFonts w:cs="Arial"/>
                <w:iCs/>
                <w:szCs w:val="24"/>
              </w:rPr>
              <w:t>Friedyl</w:t>
            </w:r>
            <w:proofErr w:type="spellEnd"/>
            <w:r>
              <w:rPr>
                <w:rFonts w:cs="Arial"/>
                <w:iCs/>
                <w:szCs w:val="24"/>
              </w:rPr>
              <w:t>-Crafts alkylation and acylation, activating vs. withdrawing groups)</w:t>
            </w:r>
          </w:p>
          <w:p w14:paraId="3A262163" w14:textId="3BC57AA6" w:rsidR="008C1F97" w:rsidRDefault="008C1F97" w:rsidP="006A058D">
            <w:pPr>
              <w:ind w:left="0" w:firstLine="0"/>
              <w:rPr>
                <w:rFonts w:cs="Arial"/>
                <w:iCs/>
                <w:szCs w:val="24"/>
              </w:rPr>
            </w:pPr>
            <w:r>
              <w:rPr>
                <w:rFonts w:cs="Arial"/>
                <w:iCs/>
                <w:szCs w:val="24"/>
              </w:rPr>
              <w:t xml:space="preserve">10/15 – </w:t>
            </w:r>
            <w:r w:rsidR="00CA3B2D">
              <w:rPr>
                <w:rFonts w:cs="Arial"/>
                <w:iCs/>
                <w:szCs w:val="24"/>
              </w:rPr>
              <w:t xml:space="preserve">EAS Continued </w:t>
            </w:r>
          </w:p>
          <w:p w14:paraId="21FF03FB" w14:textId="77777777" w:rsidR="00CA3B2D" w:rsidRDefault="008C1F97" w:rsidP="00CA3B2D">
            <w:pPr>
              <w:ind w:left="0" w:firstLine="0"/>
              <w:rPr>
                <w:rFonts w:cs="Arial"/>
                <w:iCs/>
                <w:szCs w:val="24"/>
              </w:rPr>
            </w:pPr>
            <w:r>
              <w:rPr>
                <w:rFonts w:cs="Arial"/>
                <w:iCs/>
                <w:szCs w:val="24"/>
              </w:rPr>
              <w:lastRenderedPageBreak/>
              <w:t xml:space="preserve">10/17 – </w:t>
            </w:r>
            <w:r w:rsidR="00CA3B2D">
              <w:rPr>
                <w:rFonts w:cs="Arial"/>
                <w:iCs/>
                <w:szCs w:val="24"/>
              </w:rPr>
              <w:t xml:space="preserve">Addition of oxygen and </w:t>
            </w:r>
            <w:proofErr w:type="spellStart"/>
            <w:r w:rsidR="00CA3B2D">
              <w:rPr>
                <w:rFonts w:cs="Arial"/>
                <w:iCs/>
                <w:szCs w:val="24"/>
              </w:rPr>
              <w:t>sulphur</w:t>
            </w:r>
            <w:proofErr w:type="spellEnd"/>
            <w:r w:rsidR="00CA3B2D">
              <w:rPr>
                <w:rFonts w:cs="Arial"/>
                <w:iCs/>
                <w:szCs w:val="24"/>
              </w:rPr>
              <w:t xml:space="preserve"> nucleophiles to aldehydes and ketones (acetals, hemiacetals, protecting groups and deprotection)</w:t>
            </w:r>
          </w:p>
          <w:p w14:paraId="3D92DF43" w14:textId="49788A0C" w:rsidR="008C1F97" w:rsidRPr="008E1964" w:rsidRDefault="008C1F97" w:rsidP="00CA3B2D">
            <w:pPr>
              <w:rPr>
                <w:rFonts w:cs="Arial"/>
                <w:iCs/>
                <w:szCs w:val="24"/>
              </w:rPr>
            </w:pPr>
          </w:p>
        </w:tc>
        <w:tc>
          <w:tcPr>
            <w:tcW w:w="2977" w:type="dxa"/>
          </w:tcPr>
          <w:p w14:paraId="7EDA90C5" w14:textId="6DC9CBC7" w:rsidR="00A22967" w:rsidRDefault="00A22967" w:rsidP="005D20F1">
            <w:pPr>
              <w:ind w:left="0" w:firstLine="0"/>
              <w:rPr>
                <w:rFonts w:cs="Arial"/>
                <w:iCs/>
                <w:szCs w:val="24"/>
              </w:rPr>
            </w:pPr>
            <w:r>
              <w:rPr>
                <w:rFonts w:cs="Arial"/>
                <w:iCs/>
                <w:szCs w:val="24"/>
              </w:rPr>
              <w:lastRenderedPageBreak/>
              <w:t>10/1</w:t>
            </w:r>
            <w:r w:rsidR="00CA3B2D">
              <w:rPr>
                <w:rFonts w:cs="Arial"/>
                <w:iCs/>
                <w:szCs w:val="24"/>
              </w:rPr>
              <w:t>3</w:t>
            </w:r>
            <w:r w:rsidR="006A058D">
              <w:rPr>
                <w:rFonts w:cs="Arial"/>
                <w:iCs/>
                <w:szCs w:val="24"/>
              </w:rPr>
              <w:t xml:space="preserve">, </w:t>
            </w:r>
            <w:r>
              <w:rPr>
                <w:rFonts w:cs="Arial"/>
                <w:iCs/>
                <w:szCs w:val="24"/>
              </w:rPr>
              <w:t>10/1</w:t>
            </w:r>
            <w:r w:rsidR="00CA3B2D">
              <w:rPr>
                <w:rFonts w:cs="Arial"/>
                <w:iCs/>
                <w:szCs w:val="24"/>
              </w:rPr>
              <w:t>5</w:t>
            </w:r>
            <w:r w:rsidR="006A058D">
              <w:rPr>
                <w:rFonts w:cs="Arial"/>
                <w:iCs/>
                <w:szCs w:val="24"/>
              </w:rPr>
              <w:t>, and 10/1</w:t>
            </w:r>
            <w:r w:rsidR="00CA3B2D">
              <w:rPr>
                <w:rFonts w:cs="Arial"/>
                <w:iCs/>
                <w:szCs w:val="24"/>
              </w:rPr>
              <w:t>7</w:t>
            </w:r>
          </w:p>
          <w:p w14:paraId="21F0CD01" w14:textId="77777777" w:rsidR="00A22967" w:rsidRPr="00DA4992" w:rsidRDefault="00A22967" w:rsidP="005D20F1">
            <w:pPr>
              <w:rPr>
                <w:rFonts w:cs="Arial"/>
                <w:b/>
                <w:bCs/>
                <w:i/>
                <w:szCs w:val="24"/>
              </w:rPr>
            </w:pPr>
          </w:p>
        </w:tc>
      </w:tr>
      <w:tr w:rsidR="00D30FD1" w:rsidRPr="008E1964" w14:paraId="6490ABB3" w14:textId="77777777" w:rsidTr="005D20F1">
        <w:trPr>
          <w:jc w:val="center"/>
        </w:trPr>
        <w:tc>
          <w:tcPr>
            <w:tcW w:w="1555" w:type="dxa"/>
            <w:hideMark/>
          </w:tcPr>
          <w:p w14:paraId="2F9F2BBF" w14:textId="509E2AEC" w:rsidR="00D30FD1" w:rsidRPr="008E1964" w:rsidRDefault="00D30FD1" w:rsidP="005D20F1">
            <w:pPr>
              <w:ind w:left="0" w:firstLine="0"/>
              <w:rPr>
                <w:rFonts w:cs="Arial"/>
                <w:iCs/>
                <w:szCs w:val="24"/>
              </w:rPr>
            </w:pPr>
            <w:r>
              <w:rPr>
                <w:rFonts w:cs="Arial"/>
                <w:iCs/>
                <w:szCs w:val="24"/>
              </w:rPr>
              <w:t>10</w:t>
            </w:r>
            <w:r w:rsidRPr="008E1964">
              <w:rPr>
                <w:rFonts w:cs="Arial"/>
                <w:iCs/>
                <w:szCs w:val="24"/>
              </w:rPr>
              <w:t>/</w:t>
            </w:r>
            <w:r>
              <w:rPr>
                <w:rFonts w:cs="Arial"/>
                <w:iCs/>
                <w:szCs w:val="24"/>
              </w:rPr>
              <w:t>2</w:t>
            </w:r>
            <w:r w:rsidR="00CA3B2D">
              <w:rPr>
                <w:rFonts w:cs="Arial"/>
                <w:iCs/>
                <w:szCs w:val="24"/>
              </w:rPr>
              <w:t>0</w:t>
            </w:r>
            <w:r w:rsidRPr="008E1964">
              <w:rPr>
                <w:rFonts w:cs="Arial"/>
                <w:iCs/>
                <w:szCs w:val="24"/>
              </w:rPr>
              <w:t>-</w:t>
            </w:r>
            <w:r>
              <w:rPr>
                <w:rFonts w:cs="Arial"/>
                <w:iCs/>
                <w:szCs w:val="24"/>
              </w:rPr>
              <w:t>10</w:t>
            </w:r>
            <w:r w:rsidRPr="008E1964">
              <w:rPr>
                <w:rFonts w:cs="Arial"/>
                <w:iCs/>
                <w:szCs w:val="24"/>
              </w:rPr>
              <w:t>/</w:t>
            </w:r>
            <w:r>
              <w:rPr>
                <w:rFonts w:cs="Arial"/>
                <w:iCs/>
                <w:szCs w:val="24"/>
              </w:rPr>
              <w:t>2</w:t>
            </w:r>
            <w:r w:rsidR="00CA3B2D">
              <w:rPr>
                <w:rFonts w:cs="Arial"/>
                <w:iCs/>
                <w:szCs w:val="24"/>
              </w:rPr>
              <w:t>4</w:t>
            </w:r>
          </w:p>
        </w:tc>
        <w:tc>
          <w:tcPr>
            <w:tcW w:w="4819" w:type="dxa"/>
            <w:hideMark/>
          </w:tcPr>
          <w:p w14:paraId="085DFCBB" w14:textId="77777777" w:rsidR="00D30FD1" w:rsidRDefault="00D30FD1"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24810A13" w14:textId="77777777" w:rsidR="00A9581C" w:rsidRDefault="00A9581C" w:rsidP="00A9581C">
            <w:pPr>
              <w:ind w:left="0" w:firstLine="0"/>
              <w:rPr>
                <w:rFonts w:cs="Arial"/>
                <w:iCs/>
                <w:szCs w:val="24"/>
              </w:rPr>
            </w:pPr>
            <w:r w:rsidRPr="008C1F97">
              <w:rPr>
                <w:rFonts w:cs="Arial"/>
                <w:b/>
                <w:bCs/>
                <w:iCs/>
                <w:szCs w:val="24"/>
              </w:rPr>
              <w:t>Topics Covered</w:t>
            </w:r>
            <w:r>
              <w:rPr>
                <w:rFonts w:cs="Arial"/>
                <w:iCs/>
                <w:szCs w:val="24"/>
              </w:rPr>
              <w:t>:</w:t>
            </w:r>
          </w:p>
          <w:p w14:paraId="3C1468AF" w14:textId="43E36C89" w:rsidR="00CA3B2D" w:rsidRDefault="00444F0E" w:rsidP="00CA3B2D">
            <w:pPr>
              <w:ind w:left="0" w:firstLine="0"/>
              <w:rPr>
                <w:rFonts w:cs="Arial"/>
                <w:iCs/>
                <w:szCs w:val="24"/>
              </w:rPr>
            </w:pPr>
            <w:r>
              <w:rPr>
                <w:rFonts w:cs="Arial"/>
                <w:iCs/>
                <w:szCs w:val="24"/>
              </w:rPr>
              <w:t xml:space="preserve">10/20 - </w:t>
            </w:r>
            <w:r w:rsidR="00CA3B2D">
              <w:rPr>
                <w:rFonts w:cs="Arial"/>
                <w:iCs/>
                <w:szCs w:val="24"/>
              </w:rPr>
              <w:t>Addition of Nitrogen and Carbon Nucleophiles to aldehydes and ketones and subsequent reactions (Imines, enamines, oximes, hydrazine and the Wolf-</w:t>
            </w:r>
            <w:proofErr w:type="spellStart"/>
            <w:r w:rsidR="00CA3B2D">
              <w:rPr>
                <w:rFonts w:cs="Arial"/>
                <w:iCs/>
                <w:szCs w:val="24"/>
              </w:rPr>
              <w:t>Kishner</w:t>
            </w:r>
            <w:proofErr w:type="spellEnd"/>
            <w:r w:rsidR="00CA3B2D">
              <w:rPr>
                <w:rFonts w:cs="Arial"/>
                <w:iCs/>
                <w:szCs w:val="24"/>
              </w:rPr>
              <w:t xml:space="preserve"> reaction)</w:t>
            </w:r>
          </w:p>
          <w:p w14:paraId="7F14E4AF" w14:textId="64B03B7C" w:rsidR="00444F0E" w:rsidRDefault="00CA3B2D" w:rsidP="00444F0E">
            <w:pPr>
              <w:ind w:left="0" w:firstLine="0"/>
              <w:rPr>
                <w:rFonts w:cs="Arial"/>
                <w:iCs/>
                <w:szCs w:val="24"/>
              </w:rPr>
            </w:pPr>
            <w:r>
              <w:rPr>
                <w:rFonts w:cs="Arial"/>
                <w:iCs/>
                <w:szCs w:val="24"/>
              </w:rPr>
              <w:t>10/</w:t>
            </w:r>
            <w:r w:rsidR="00444F0E">
              <w:rPr>
                <w:rFonts w:cs="Arial"/>
                <w:iCs/>
                <w:szCs w:val="24"/>
              </w:rPr>
              <w:t>22</w:t>
            </w:r>
            <w:r>
              <w:rPr>
                <w:rFonts w:cs="Arial"/>
                <w:iCs/>
                <w:szCs w:val="24"/>
              </w:rPr>
              <w:t xml:space="preserve"> – </w:t>
            </w:r>
            <w:r w:rsidR="00444F0E">
              <w:rPr>
                <w:rFonts w:cs="Arial"/>
                <w:iCs/>
                <w:szCs w:val="24"/>
              </w:rPr>
              <w:t>Formation of Cyanohydrins and synthesis of derivatives, Wittig Reaction and the Bayer Villiger Oxidation</w:t>
            </w:r>
          </w:p>
          <w:p w14:paraId="2D0B2CBB" w14:textId="6A240A64" w:rsidR="00D30FD1" w:rsidRDefault="008C1F97" w:rsidP="006A058D">
            <w:pPr>
              <w:ind w:left="0" w:firstLine="0"/>
              <w:rPr>
                <w:rFonts w:cs="Arial"/>
                <w:iCs/>
                <w:szCs w:val="24"/>
              </w:rPr>
            </w:pPr>
            <w:r>
              <w:rPr>
                <w:rFonts w:cs="Arial"/>
                <w:iCs/>
                <w:szCs w:val="24"/>
              </w:rPr>
              <w:t xml:space="preserve">10/24 – </w:t>
            </w:r>
            <w:r w:rsidR="00444F0E">
              <w:rPr>
                <w:rFonts w:cs="Arial"/>
                <w:iCs/>
                <w:szCs w:val="24"/>
              </w:rPr>
              <w:t xml:space="preserve">Recitation Packet #4 and </w:t>
            </w:r>
            <w:r>
              <w:rPr>
                <w:rFonts w:cs="Arial"/>
                <w:iCs/>
                <w:szCs w:val="24"/>
              </w:rPr>
              <w:t xml:space="preserve">Review and Practice for Quiz </w:t>
            </w:r>
            <w:r w:rsidR="00444F0E">
              <w:rPr>
                <w:rFonts w:cs="Arial"/>
                <w:iCs/>
                <w:szCs w:val="24"/>
              </w:rPr>
              <w:t>3</w:t>
            </w:r>
          </w:p>
          <w:p w14:paraId="18B54A35" w14:textId="67638B2C" w:rsidR="008C1F97" w:rsidRPr="008E1964" w:rsidRDefault="008C1F97" w:rsidP="006A058D">
            <w:pPr>
              <w:ind w:left="0" w:firstLine="0"/>
              <w:rPr>
                <w:rFonts w:cs="Arial"/>
                <w:iCs/>
                <w:szCs w:val="24"/>
              </w:rPr>
            </w:pPr>
          </w:p>
        </w:tc>
        <w:tc>
          <w:tcPr>
            <w:tcW w:w="2977" w:type="dxa"/>
            <w:hideMark/>
          </w:tcPr>
          <w:p w14:paraId="57AACE5E" w14:textId="7CA726BF" w:rsidR="000434A9" w:rsidRDefault="006A058D" w:rsidP="005D20F1">
            <w:pPr>
              <w:ind w:left="0" w:firstLine="0"/>
              <w:rPr>
                <w:rFonts w:cs="Arial"/>
                <w:iCs/>
                <w:szCs w:val="24"/>
              </w:rPr>
            </w:pPr>
            <w:r>
              <w:rPr>
                <w:rFonts w:cs="Arial"/>
                <w:iCs/>
                <w:szCs w:val="24"/>
              </w:rPr>
              <w:t>10</w:t>
            </w:r>
            <w:r w:rsidR="00D30FD1">
              <w:rPr>
                <w:rFonts w:cs="Arial"/>
                <w:iCs/>
                <w:szCs w:val="24"/>
              </w:rPr>
              <w:t>/2</w:t>
            </w:r>
            <w:r w:rsidR="00CA3B2D">
              <w:rPr>
                <w:rFonts w:cs="Arial"/>
                <w:iCs/>
                <w:szCs w:val="24"/>
              </w:rPr>
              <w:t xml:space="preserve">0, 10/22, and </w:t>
            </w:r>
            <w:r>
              <w:rPr>
                <w:rFonts w:cs="Arial"/>
                <w:iCs/>
                <w:szCs w:val="24"/>
              </w:rPr>
              <w:t>10</w:t>
            </w:r>
            <w:r w:rsidR="00D30FD1">
              <w:rPr>
                <w:rFonts w:cs="Arial"/>
                <w:iCs/>
                <w:szCs w:val="24"/>
              </w:rPr>
              <w:t>/2</w:t>
            </w:r>
            <w:r>
              <w:rPr>
                <w:rFonts w:cs="Arial"/>
                <w:iCs/>
                <w:szCs w:val="24"/>
              </w:rPr>
              <w:t>4</w:t>
            </w:r>
          </w:p>
          <w:p w14:paraId="78580A51" w14:textId="37B11540" w:rsidR="00D30FD1" w:rsidRPr="008E1964" w:rsidRDefault="00D30FD1" w:rsidP="005D20F1">
            <w:pPr>
              <w:ind w:left="0" w:firstLine="0"/>
              <w:rPr>
                <w:rFonts w:cs="Arial"/>
                <w:iCs/>
                <w:szCs w:val="24"/>
              </w:rPr>
            </w:pPr>
          </w:p>
        </w:tc>
      </w:tr>
      <w:tr w:rsidR="00D30FD1" w:rsidRPr="008E1964" w14:paraId="68321B5F" w14:textId="77777777" w:rsidTr="005D20F1">
        <w:trPr>
          <w:jc w:val="center"/>
        </w:trPr>
        <w:tc>
          <w:tcPr>
            <w:tcW w:w="1555" w:type="dxa"/>
            <w:hideMark/>
          </w:tcPr>
          <w:p w14:paraId="1D17EFFC" w14:textId="1084DAB5" w:rsidR="00D30FD1" w:rsidRPr="008E1964" w:rsidRDefault="00D30FD1" w:rsidP="005D20F1">
            <w:pPr>
              <w:ind w:left="0" w:firstLine="0"/>
              <w:rPr>
                <w:rFonts w:cs="Arial"/>
                <w:iCs/>
                <w:szCs w:val="24"/>
              </w:rPr>
            </w:pPr>
            <w:r>
              <w:rPr>
                <w:rFonts w:cs="Arial"/>
                <w:iCs/>
                <w:szCs w:val="24"/>
              </w:rPr>
              <w:t>10</w:t>
            </w:r>
            <w:r w:rsidRPr="008E1964">
              <w:rPr>
                <w:rFonts w:cs="Arial"/>
                <w:iCs/>
                <w:szCs w:val="24"/>
              </w:rPr>
              <w:t>/</w:t>
            </w:r>
            <w:r>
              <w:rPr>
                <w:rFonts w:cs="Arial"/>
                <w:iCs/>
                <w:szCs w:val="24"/>
              </w:rPr>
              <w:t>2</w:t>
            </w:r>
            <w:r w:rsidR="00444F0E">
              <w:rPr>
                <w:rFonts w:cs="Arial"/>
                <w:iCs/>
                <w:szCs w:val="24"/>
              </w:rPr>
              <w:t>7</w:t>
            </w:r>
            <w:r w:rsidRPr="008E1964">
              <w:rPr>
                <w:rFonts w:cs="Arial"/>
                <w:iCs/>
                <w:szCs w:val="24"/>
              </w:rPr>
              <w:t>-</w:t>
            </w:r>
            <w:r>
              <w:rPr>
                <w:rFonts w:cs="Arial"/>
                <w:iCs/>
                <w:szCs w:val="24"/>
              </w:rPr>
              <w:t>1</w:t>
            </w:r>
            <w:r w:rsidR="00444F0E">
              <w:rPr>
                <w:rFonts w:cs="Arial"/>
                <w:iCs/>
                <w:szCs w:val="24"/>
              </w:rPr>
              <w:t>0</w:t>
            </w:r>
            <w:r w:rsidRPr="008E1964">
              <w:rPr>
                <w:rFonts w:cs="Arial"/>
                <w:iCs/>
                <w:szCs w:val="24"/>
              </w:rPr>
              <w:t>/</w:t>
            </w:r>
            <w:r w:rsidR="00444F0E">
              <w:rPr>
                <w:rFonts w:cs="Arial"/>
                <w:iCs/>
                <w:szCs w:val="24"/>
              </w:rPr>
              <w:t>31</w:t>
            </w:r>
          </w:p>
        </w:tc>
        <w:tc>
          <w:tcPr>
            <w:tcW w:w="4819" w:type="dxa"/>
            <w:hideMark/>
          </w:tcPr>
          <w:p w14:paraId="3DC18DF3" w14:textId="77777777" w:rsidR="00444F0E" w:rsidRDefault="00444F0E" w:rsidP="00B75541">
            <w:pPr>
              <w:ind w:left="0" w:firstLine="0"/>
              <w:rPr>
                <w:rFonts w:cs="Arial"/>
                <w:iCs/>
                <w:szCs w:val="24"/>
              </w:rPr>
            </w:pPr>
            <w:r>
              <w:rPr>
                <w:rFonts w:cs="Arial"/>
                <w:iCs/>
                <w:szCs w:val="24"/>
              </w:rPr>
              <w:t>Quiz 3</w:t>
            </w:r>
          </w:p>
          <w:p w14:paraId="4F9A6EE2" w14:textId="00F79AA6" w:rsidR="00444F0E" w:rsidRDefault="00444F0E" w:rsidP="00444F0E">
            <w:pPr>
              <w:ind w:left="0" w:firstLine="0"/>
              <w:rPr>
                <w:rFonts w:cs="Arial"/>
                <w:iCs/>
                <w:szCs w:val="24"/>
              </w:rPr>
            </w:pPr>
            <w:r>
              <w:rPr>
                <w:rFonts w:cs="Arial"/>
                <w:iCs/>
                <w:szCs w:val="24"/>
              </w:rPr>
              <w:t>Exam 3 Review</w:t>
            </w:r>
          </w:p>
          <w:p w14:paraId="7F13AE77" w14:textId="159A717D" w:rsidR="00444F0E" w:rsidRDefault="00444F0E" w:rsidP="00444F0E">
            <w:pPr>
              <w:ind w:left="0" w:firstLine="0"/>
              <w:rPr>
                <w:rFonts w:cs="Arial"/>
                <w:iCs/>
                <w:szCs w:val="24"/>
              </w:rPr>
            </w:pPr>
            <w:r>
              <w:rPr>
                <w:rFonts w:cs="Arial"/>
                <w:iCs/>
                <w:szCs w:val="24"/>
              </w:rPr>
              <w:t>Exam 3</w:t>
            </w:r>
          </w:p>
          <w:p w14:paraId="6E4C5AB7" w14:textId="0EC5F931" w:rsidR="00444F0E" w:rsidRDefault="00444F0E" w:rsidP="00444F0E">
            <w:pPr>
              <w:ind w:left="0" w:firstLine="0"/>
              <w:rPr>
                <w:rFonts w:cs="Arial"/>
                <w:iCs/>
                <w:szCs w:val="24"/>
              </w:rPr>
            </w:pPr>
            <w:r>
              <w:rPr>
                <w:rFonts w:cs="Arial"/>
                <w:iCs/>
                <w:szCs w:val="24"/>
              </w:rPr>
              <w:t>Review of Exam 3</w:t>
            </w:r>
          </w:p>
          <w:p w14:paraId="2492A8AC" w14:textId="77777777" w:rsidR="00D30FD1" w:rsidRPr="008E1964" w:rsidRDefault="00D30FD1" w:rsidP="00444F0E">
            <w:pPr>
              <w:rPr>
                <w:rFonts w:cs="Arial"/>
                <w:iCs/>
                <w:szCs w:val="24"/>
              </w:rPr>
            </w:pPr>
          </w:p>
        </w:tc>
        <w:tc>
          <w:tcPr>
            <w:tcW w:w="2977" w:type="dxa"/>
            <w:hideMark/>
          </w:tcPr>
          <w:p w14:paraId="595FFD5C" w14:textId="77777777" w:rsidR="006C0412" w:rsidRDefault="006C0412" w:rsidP="006C0412">
            <w:pPr>
              <w:ind w:left="0" w:firstLine="0"/>
              <w:rPr>
                <w:rFonts w:cs="Arial"/>
                <w:iCs/>
                <w:szCs w:val="24"/>
              </w:rPr>
            </w:pPr>
            <w:r>
              <w:rPr>
                <w:rFonts w:cs="Arial"/>
                <w:iCs/>
                <w:szCs w:val="24"/>
              </w:rPr>
              <w:t>10/27</w:t>
            </w:r>
          </w:p>
          <w:p w14:paraId="5287855E" w14:textId="77777777" w:rsidR="006C0412" w:rsidRDefault="006C0412" w:rsidP="006C0412">
            <w:pPr>
              <w:ind w:left="0" w:firstLine="0"/>
              <w:rPr>
                <w:rFonts w:cs="Arial"/>
                <w:iCs/>
                <w:szCs w:val="24"/>
              </w:rPr>
            </w:pPr>
            <w:r>
              <w:rPr>
                <w:rFonts w:cs="Arial"/>
                <w:iCs/>
                <w:szCs w:val="24"/>
              </w:rPr>
              <w:t xml:space="preserve">10/29 </w:t>
            </w:r>
          </w:p>
          <w:p w14:paraId="341443E9" w14:textId="77777777" w:rsidR="006C0412" w:rsidRDefault="006C0412" w:rsidP="006C0412">
            <w:pPr>
              <w:ind w:left="0" w:firstLine="0"/>
              <w:rPr>
                <w:rFonts w:cs="Arial"/>
                <w:iCs/>
                <w:szCs w:val="24"/>
              </w:rPr>
            </w:pPr>
            <w:r>
              <w:rPr>
                <w:rFonts w:cs="Arial"/>
                <w:iCs/>
                <w:szCs w:val="24"/>
              </w:rPr>
              <w:t>10/31 (morning)</w:t>
            </w:r>
          </w:p>
          <w:p w14:paraId="5E81C085" w14:textId="087E168B" w:rsidR="00444F0E" w:rsidRDefault="006C0412" w:rsidP="006C0412">
            <w:pPr>
              <w:ind w:left="0" w:firstLine="0"/>
              <w:rPr>
                <w:rFonts w:cs="Arial"/>
                <w:iCs/>
                <w:szCs w:val="24"/>
              </w:rPr>
            </w:pPr>
            <w:r>
              <w:rPr>
                <w:rFonts w:cs="Arial"/>
                <w:iCs/>
                <w:szCs w:val="24"/>
              </w:rPr>
              <w:t>10/31 (afternoon)</w:t>
            </w:r>
          </w:p>
          <w:p w14:paraId="0588B270" w14:textId="00FD808B" w:rsidR="00D30FD1" w:rsidRPr="008E1964" w:rsidRDefault="00D30FD1" w:rsidP="005D20F1">
            <w:pPr>
              <w:ind w:left="0" w:firstLine="0"/>
              <w:rPr>
                <w:rFonts w:cs="Arial"/>
                <w:iCs/>
                <w:szCs w:val="24"/>
              </w:rPr>
            </w:pPr>
          </w:p>
        </w:tc>
      </w:tr>
      <w:tr w:rsidR="000434A9" w:rsidRPr="008E1964" w14:paraId="1AF4A861" w14:textId="77777777" w:rsidTr="005D20F1">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0434A9" w:rsidRPr="008E1964" w14:paraId="0CF7D34C" w14:textId="77777777" w:rsidTr="005D20F1">
              <w:trPr>
                <w:jc w:val="center"/>
              </w:trPr>
              <w:tc>
                <w:tcPr>
                  <w:tcW w:w="9351" w:type="dxa"/>
                  <w:tcBorders>
                    <w:top w:val="nil"/>
                    <w:left w:val="nil"/>
                    <w:bottom w:val="nil"/>
                    <w:right w:val="nil"/>
                  </w:tcBorders>
                </w:tcPr>
                <w:p w14:paraId="2E9B0ABD" w14:textId="47A7CECC" w:rsidR="000434A9" w:rsidRPr="008E1964" w:rsidRDefault="000434A9" w:rsidP="005D20F1">
                  <w:pPr>
                    <w:jc w:val="center"/>
                    <w:rPr>
                      <w:rFonts w:cs="Arial"/>
                      <w:b/>
                      <w:bCs/>
                      <w:iCs/>
                      <w:szCs w:val="24"/>
                    </w:rPr>
                  </w:pPr>
                  <w:r>
                    <w:rPr>
                      <w:rFonts w:cs="Arial"/>
                      <w:b/>
                      <w:bCs/>
                      <w:iCs/>
                      <w:szCs w:val="24"/>
                    </w:rPr>
                    <w:t>1</w:t>
                  </w:r>
                  <w:r w:rsidR="00530A65">
                    <w:rPr>
                      <w:rFonts w:cs="Arial"/>
                      <w:b/>
                      <w:bCs/>
                      <w:iCs/>
                      <w:szCs w:val="24"/>
                    </w:rPr>
                    <w:t>0/</w:t>
                  </w:r>
                  <w:r w:rsidR="006C0412">
                    <w:rPr>
                      <w:rFonts w:cs="Arial"/>
                      <w:b/>
                      <w:bCs/>
                      <w:iCs/>
                      <w:szCs w:val="24"/>
                    </w:rPr>
                    <w:t>31</w:t>
                  </w:r>
                  <w:r w:rsidR="00530A65">
                    <w:rPr>
                      <w:rFonts w:cs="Arial"/>
                      <w:b/>
                      <w:bCs/>
                      <w:iCs/>
                      <w:szCs w:val="24"/>
                    </w:rPr>
                    <w:t xml:space="preserve"> </w:t>
                  </w:r>
                  <w:r>
                    <w:rPr>
                      <w:rFonts w:cs="Arial"/>
                      <w:b/>
                      <w:bCs/>
                      <w:iCs/>
                      <w:szCs w:val="24"/>
                    </w:rPr>
                    <w:t xml:space="preserve">at </w:t>
                  </w:r>
                  <w:r w:rsidR="006C0412">
                    <w:rPr>
                      <w:rFonts w:cs="Arial"/>
                      <w:b/>
                      <w:bCs/>
                      <w:iCs/>
                      <w:szCs w:val="24"/>
                    </w:rPr>
                    <w:t>8</w:t>
                  </w:r>
                  <w:r>
                    <w:rPr>
                      <w:rFonts w:cs="Arial"/>
                      <w:b/>
                      <w:bCs/>
                      <w:iCs/>
                      <w:szCs w:val="24"/>
                    </w:rPr>
                    <w:t xml:space="preserve"> </w:t>
                  </w:r>
                  <w:r w:rsidR="006C0412">
                    <w:rPr>
                      <w:rFonts w:cs="Arial"/>
                      <w:b/>
                      <w:bCs/>
                      <w:iCs/>
                      <w:szCs w:val="24"/>
                    </w:rPr>
                    <w:t>A</w:t>
                  </w:r>
                  <w:r>
                    <w:rPr>
                      <w:rFonts w:cs="Arial"/>
                      <w:b/>
                      <w:bCs/>
                      <w:iCs/>
                      <w:szCs w:val="24"/>
                    </w:rPr>
                    <w:t>M</w:t>
                  </w:r>
                  <w:r w:rsidRPr="008E1964">
                    <w:rPr>
                      <w:rFonts w:cs="Arial"/>
                      <w:b/>
                      <w:bCs/>
                      <w:iCs/>
                      <w:szCs w:val="24"/>
                    </w:rPr>
                    <w:t xml:space="preserve">: Exam </w:t>
                  </w:r>
                  <w:r>
                    <w:rPr>
                      <w:rFonts w:cs="Arial"/>
                      <w:b/>
                      <w:bCs/>
                      <w:iCs/>
                      <w:szCs w:val="24"/>
                    </w:rPr>
                    <w:t>3</w:t>
                  </w:r>
                </w:p>
              </w:tc>
            </w:tr>
          </w:tbl>
          <w:p w14:paraId="1A71CDE6" w14:textId="77777777" w:rsidR="000434A9" w:rsidRPr="008E1964" w:rsidRDefault="000434A9" w:rsidP="005D20F1">
            <w:pPr>
              <w:rPr>
                <w:rFonts w:cs="Arial"/>
                <w:iCs/>
                <w:szCs w:val="24"/>
              </w:rPr>
            </w:pPr>
          </w:p>
        </w:tc>
      </w:tr>
      <w:tr w:rsidR="006A058D" w:rsidRPr="008E1964" w14:paraId="74BCFB17" w14:textId="77777777" w:rsidTr="005D20F1">
        <w:trPr>
          <w:jc w:val="center"/>
        </w:trPr>
        <w:tc>
          <w:tcPr>
            <w:tcW w:w="1555" w:type="dxa"/>
          </w:tcPr>
          <w:p w14:paraId="6A2C336E" w14:textId="094F45C0" w:rsidR="006A058D" w:rsidRPr="008E1964" w:rsidRDefault="006A058D" w:rsidP="005D20F1">
            <w:pPr>
              <w:ind w:left="0" w:firstLine="0"/>
              <w:rPr>
                <w:rFonts w:cs="Arial"/>
                <w:iCs/>
                <w:szCs w:val="24"/>
              </w:rPr>
            </w:pPr>
            <w:r>
              <w:rPr>
                <w:rFonts w:cs="Arial"/>
                <w:iCs/>
                <w:szCs w:val="24"/>
              </w:rPr>
              <w:t>11</w:t>
            </w:r>
            <w:r w:rsidRPr="008E1964">
              <w:rPr>
                <w:rFonts w:cs="Arial"/>
                <w:iCs/>
                <w:szCs w:val="24"/>
              </w:rPr>
              <w:t>/</w:t>
            </w:r>
            <w:r>
              <w:rPr>
                <w:rFonts w:cs="Arial"/>
                <w:iCs/>
                <w:szCs w:val="24"/>
              </w:rPr>
              <w:t>0</w:t>
            </w:r>
            <w:r w:rsidR="00444F0E">
              <w:rPr>
                <w:rFonts w:cs="Arial"/>
                <w:iCs/>
                <w:szCs w:val="24"/>
              </w:rPr>
              <w:t>3</w:t>
            </w:r>
            <w:r w:rsidRPr="008E1964">
              <w:rPr>
                <w:rFonts w:cs="Arial"/>
                <w:iCs/>
                <w:szCs w:val="24"/>
              </w:rPr>
              <w:t>-</w:t>
            </w:r>
            <w:r>
              <w:rPr>
                <w:rFonts w:cs="Arial"/>
                <w:iCs/>
                <w:szCs w:val="24"/>
              </w:rPr>
              <w:t>11</w:t>
            </w:r>
            <w:r w:rsidRPr="008E1964">
              <w:rPr>
                <w:rFonts w:cs="Arial"/>
                <w:iCs/>
                <w:szCs w:val="24"/>
              </w:rPr>
              <w:t>/</w:t>
            </w:r>
            <w:r>
              <w:rPr>
                <w:rFonts w:cs="Arial"/>
                <w:iCs/>
                <w:szCs w:val="24"/>
              </w:rPr>
              <w:t>0</w:t>
            </w:r>
            <w:r w:rsidR="00444F0E">
              <w:rPr>
                <w:rFonts w:cs="Arial"/>
                <w:iCs/>
                <w:szCs w:val="24"/>
              </w:rPr>
              <w:t>7</w:t>
            </w:r>
          </w:p>
        </w:tc>
        <w:tc>
          <w:tcPr>
            <w:tcW w:w="4819" w:type="dxa"/>
          </w:tcPr>
          <w:p w14:paraId="5C703A44" w14:textId="60F449E4" w:rsidR="006A058D" w:rsidRDefault="006A058D"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27215887" w14:textId="77777777" w:rsidR="00A9581C" w:rsidRDefault="00A9581C" w:rsidP="00A9581C">
            <w:pPr>
              <w:ind w:left="0" w:firstLine="0"/>
              <w:rPr>
                <w:rFonts w:cs="Arial"/>
                <w:iCs/>
                <w:szCs w:val="24"/>
              </w:rPr>
            </w:pPr>
            <w:r w:rsidRPr="008C1F97">
              <w:rPr>
                <w:rFonts w:cs="Arial"/>
                <w:b/>
                <w:bCs/>
                <w:iCs/>
                <w:szCs w:val="24"/>
              </w:rPr>
              <w:t>Topics Covered</w:t>
            </w:r>
            <w:r>
              <w:rPr>
                <w:rFonts w:cs="Arial"/>
                <w:iCs/>
                <w:szCs w:val="24"/>
              </w:rPr>
              <w:t>:</w:t>
            </w:r>
          </w:p>
          <w:p w14:paraId="7780310D" w14:textId="1B03257D" w:rsidR="00444F0E" w:rsidRDefault="00444F0E" w:rsidP="00444F0E">
            <w:pPr>
              <w:ind w:left="0" w:firstLine="0"/>
              <w:rPr>
                <w:rFonts w:cs="Arial"/>
                <w:iCs/>
                <w:szCs w:val="24"/>
              </w:rPr>
            </w:pPr>
            <w:r>
              <w:rPr>
                <w:rFonts w:cs="Arial"/>
                <w:iCs/>
                <w:szCs w:val="24"/>
              </w:rPr>
              <w:t>11/03 – Introduction to Properties and reactions of Carboxylic Acids and their derivatives (Ranking Reactivity of acyl chlorides, acetic anhydrides, esters, and amides, hydrolysis)</w:t>
            </w:r>
          </w:p>
          <w:p w14:paraId="14769302" w14:textId="40321491" w:rsidR="008C1F97" w:rsidRDefault="008C1F97" w:rsidP="005D20F1">
            <w:pPr>
              <w:ind w:left="0" w:firstLine="0"/>
              <w:rPr>
                <w:rFonts w:cs="Arial"/>
                <w:iCs/>
                <w:szCs w:val="24"/>
              </w:rPr>
            </w:pPr>
            <w:r>
              <w:rPr>
                <w:rFonts w:cs="Arial"/>
                <w:iCs/>
                <w:szCs w:val="24"/>
              </w:rPr>
              <w:t xml:space="preserve">11/05 </w:t>
            </w:r>
            <w:r w:rsidR="00A9581C">
              <w:rPr>
                <w:rFonts w:cs="Arial"/>
                <w:iCs/>
                <w:szCs w:val="24"/>
              </w:rPr>
              <w:t>–</w:t>
            </w:r>
            <w:r>
              <w:rPr>
                <w:rFonts w:cs="Arial"/>
                <w:iCs/>
                <w:szCs w:val="24"/>
              </w:rPr>
              <w:t xml:space="preserve"> </w:t>
            </w:r>
            <w:r w:rsidR="00A9581C">
              <w:rPr>
                <w:rFonts w:cs="Arial"/>
                <w:iCs/>
                <w:szCs w:val="24"/>
              </w:rPr>
              <w:t>Introduction to Enolates: Synthesis under acidic and basic conditions</w:t>
            </w:r>
          </w:p>
          <w:p w14:paraId="732D2495" w14:textId="22BA4B38" w:rsidR="00A9581C" w:rsidRDefault="00A9581C" w:rsidP="005D20F1">
            <w:pPr>
              <w:ind w:left="0" w:firstLine="0"/>
              <w:rPr>
                <w:rFonts w:cs="Arial"/>
                <w:iCs/>
                <w:szCs w:val="24"/>
              </w:rPr>
            </w:pPr>
            <w:r>
              <w:rPr>
                <w:rFonts w:cs="Arial"/>
                <w:iCs/>
                <w:szCs w:val="24"/>
              </w:rPr>
              <w:t>11/07 – Substitution Reactions of Enolates with Alkyl halides and acyl chlorides</w:t>
            </w:r>
          </w:p>
          <w:p w14:paraId="58781F2A" w14:textId="77777777" w:rsidR="006A058D" w:rsidRPr="008E1964" w:rsidRDefault="006A058D" w:rsidP="00444F0E">
            <w:pPr>
              <w:rPr>
                <w:rFonts w:cs="Arial"/>
                <w:iCs/>
                <w:szCs w:val="24"/>
              </w:rPr>
            </w:pPr>
          </w:p>
        </w:tc>
        <w:tc>
          <w:tcPr>
            <w:tcW w:w="2977" w:type="dxa"/>
          </w:tcPr>
          <w:p w14:paraId="0F8B0F30" w14:textId="1C613582" w:rsidR="006A058D" w:rsidRDefault="006A058D" w:rsidP="005D20F1">
            <w:pPr>
              <w:ind w:left="0" w:firstLine="0"/>
              <w:rPr>
                <w:rFonts w:cs="Arial"/>
                <w:iCs/>
                <w:szCs w:val="24"/>
              </w:rPr>
            </w:pPr>
            <w:r>
              <w:rPr>
                <w:rFonts w:cs="Arial"/>
                <w:iCs/>
                <w:szCs w:val="24"/>
              </w:rPr>
              <w:t>11/0</w:t>
            </w:r>
            <w:r w:rsidR="00444F0E">
              <w:rPr>
                <w:rFonts w:cs="Arial"/>
                <w:iCs/>
                <w:szCs w:val="24"/>
              </w:rPr>
              <w:t>3</w:t>
            </w:r>
            <w:r w:rsidR="000434A9">
              <w:rPr>
                <w:rFonts w:cs="Arial"/>
                <w:iCs/>
                <w:szCs w:val="24"/>
              </w:rPr>
              <w:t xml:space="preserve">, </w:t>
            </w:r>
            <w:r>
              <w:rPr>
                <w:rFonts w:cs="Arial"/>
                <w:iCs/>
                <w:szCs w:val="24"/>
              </w:rPr>
              <w:t>11/0</w:t>
            </w:r>
            <w:r w:rsidR="00444F0E">
              <w:rPr>
                <w:rFonts w:cs="Arial"/>
                <w:iCs/>
                <w:szCs w:val="24"/>
              </w:rPr>
              <w:t>5</w:t>
            </w:r>
            <w:r w:rsidR="000434A9">
              <w:rPr>
                <w:rFonts w:cs="Arial"/>
                <w:iCs/>
                <w:szCs w:val="24"/>
              </w:rPr>
              <w:t>, and 11/0</w:t>
            </w:r>
            <w:r w:rsidR="00444F0E">
              <w:rPr>
                <w:rFonts w:cs="Arial"/>
                <w:iCs/>
                <w:szCs w:val="24"/>
              </w:rPr>
              <w:t>7</w:t>
            </w:r>
          </w:p>
          <w:p w14:paraId="64D25969" w14:textId="77777777" w:rsidR="006A058D" w:rsidRPr="00DA4992" w:rsidRDefault="006A058D" w:rsidP="005D20F1">
            <w:pPr>
              <w:rPr>
                <w:rFonts w:cs="Arial"/>
                <w:b/>
                <w:bCs/>
                <w:i/>
                <w:szCs w:val="24"/>
              </w:rPr>
            </w:pPr>
          </w:p>
        </w:tc>
      </w:tr>
      <w:tr w:rsidR="00D30FD1" w:rsidRPr="008E1964" w14:paraId="20654FFB" w14:textId="77777777" w:rsidTr="005D20F1">
        <w:trPr>
          <w:jc w:val="center"/>
        </w:trPr>
        <w:tc>
          <w:tcPr>
            <w:tcW w:w="1555" w:type="dxa"/>
          </w:tcPr>
          <w:p w14:paraId="3AF6C73A" w14:textId="272FCFE3" w:rsidR="00D30FD1" w:rsidRPr="008E1964" w:rsidRDefault="00D30FD1" w:rsidP="005D20F1">
            <w:pPr>
              <w:ind w:left="0" w:firstLine="0"/>
              <w:rPr>
                <w:rFonts w:cs="Arial"/>
                <w:iCs/>
                <w:szCs w:val="24"/>
              </w:rPr>
            </w:pPr>
            <w:r>
              <w:rPr>
                <w:rFonts w:cs="Arial"/>
                <w:iCs/>
                <w:szCs w:val="24"/>
              </w:rPr>
              <w:t>11</w:t>
            </w:r>
            <w:r w:rsidRPr="008E1964">
              <w:rPr>
                <w:rFonts w:cs="Arial"/>
                <w:iCs/>
                <w:szCs w:val="24"/>
              </w:rPr>
              <w:t>/</w:t>
            </w:r>
            <w:r w:rsidR="006A058D">
              <w:rPr>
                <w:rFonts w:cs="Arial"/>
                <w:iCs/>
                <w:szCs w:val="24"/>
              </w:rPr>
              <w:t>1</w:t>
            </w:r>
            <w:r w:rsidR="00444F0E">
              <w:rPr>
                <w:rFonts w:cs="Arial"/>
                <w:iCs/>
                <w:szCs w:val="24"/>
              </w:rPr>
              <w:t>0</w:t>
            </w:r>
            <w:r w:rsidRPr="008E1964">
              <w:rPr>
                <w:rFonts w:cs="Arial"/>
                <w:iCs/>
                <w:szCs w:val="24"/>
              </w:rPr>
              <w:t>-</w:t>
            </w:r>
            <w:r>
              <w:rPr>
                <w:rFonts w:cs="Arial"/>
                <w:iCs/>
                <w:szCs w:val="24"/>
              </w:rPr>
              <w:t>11</w:t>
            </w:r>
            <w:r w:rsidRPr="008E1964">
              <w:rPr>
                <w:rFonts w:cs="Arial"/>
                <w:iCs/>
                <w:szCs w:val="24"/>
              </w:rPr>
              <w:t>/</w:t>
            </w:r>
            <w:r w:rsidR="006A058D">
              <w:rPr>
                <w:rFonts w:cs="Arial"/>
                <w:iCs/>
                <w:szCs w:val="24"/>
              </w:rPr>
              <w:t>1</w:t>
            </w:r>
            <w:r w:rsidR="00444F0E">
              <w:rPr>
                <w:rFonts w:cs="Arial"/>
                <w:iCs/>
                <w:szCs w:val="24"/>
              </w:rPr>
              <w:t>4</w:t>
            </w:r>
          </w:p>
        </w:tc>
        <w:tc>
          <w:tcPr>
            <w:tcW w:w="4819" w:type="dxa"/>
          </w:tcPr>
          <w:p w14:paraId="2845C08E" w14:textId="77777777" w:rsidR="00D30FD1" w:rsidRDefault="00D30FD1" w:rsidP="005D20F1">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454DEC5D" w14:textId="77777777" w:rsidR="00A9581C" w:rsidRDefault="00A9581C" w:rsidP="00A9581C">
            <w:pPr>
              <w:ind w:left="0" w:firstLine="0"/>
              <w:rPr>
                <w:rFonts w:cs="Arial"/>
                <w:iCs/>
                <w:szCs w:val="24"/>
              </w:rPr>
            </w:pPr>
            <w:r w:rsidRPr="008C1F97">
              <w:rPr>
                <w:rFonts w:cs="Arial"/>
                <w:b/>
                <w:bCs/>
                <w:iCs/>
                <w:szCs w:val="24"/>
              </w:rPr>
              <w:t>Topics Covered</w:t>
            </w:r>
            <w:r>
              <w:rPr>
                <w:rFonts w:cs="Arial"/>
                <w:iCs/>
                <w:szCs w:val="24"/>
              </w:rPr>
              <w:t>:</w:t>
            </w:r>
          </w:p>
          <w:p w14:paraId="5FFC6E3F" w14:textId="2619C5AA" w:rsidR="00444F0E" w:rsidRDefault="00444F0E" w:rsidP="005D20F1">
            <w:pPr>
              <w:ind w:left="0" w:firstLine="0"/>
              <w:rPr>
                <w:rFonts w:cs="Arial"/>
                <w:iCs/>
                <w:szCs w:val="24"/>
              </w:rPr>
            </w:pPr>
            <w:r>
              <w:rPr>
                <w:rFonts w:cs="Arial"/>
                <w:iCs/>
                <w:szCs w:val="24"/>
              </w:rPr>
              <w:t>11/10 – Addition and Condensation Reactions of Enolates (Claisen, Dieckmann, Aldol, Michael)</w:t>
            </w:r>
          </w:p>
          <w:p w14:paraId="12F7BFCD" w14:textId="51274EBC" w:rsidR="00444F0E" w:rsidRDefault="00A9581C" w:rsidP="00444F0E">
            <w:pPr>
              <w:ind w:left="0" w:firstLine="0"/>
              <w:rPr>
                <w:rFonts w:cs="Arial"/>
                <w:iCs/>
                <w:szCs w:val="24"/>
              </w:rPr>
            </w:pPr>
            <w:r>
              <w:rPr>
                <w:rFonts w:cs="Arial"/>
                <w:iCs/>
                <w:szCs w:val="24"/>
              </w:rPr>
              <w:t xml:space="preserve">11/12 – </w:t>
            </w:r>
            <w:r w:rsidR="00444F0E">
              <w:rPr>
                <w:rFonts w:cs="Arial"/>
                <w:iCs/>
                <w:szCs w:val="24"/>
              </w:rPr>
              <w:t>Properties, Synthesis, and Reactions of Amines</w:t>
            </w:r>
          </w:p>
          <w:p w14:paraId="6509A2F9" w14:textId="7A7D9A99" w:rsidR="00D30FD1" w:rsidRPr="008E1964" w:rsidRDefault="00A9581C" w:rsidP="00444F0E">
            <w:pPr>
              <w:ind w:left="0" w:firstLine="0"/>
              <w:rPr>
                <w:rFonts w:cs="Arial"/>
                <w:iCs/>
                <w:szCs w:val="24"/>
              </w:rPr>
            </w:pPr>
            <w:r>
              <w:rPr>
                <w:rFonts w:cs="Arial"/>
                <w:iCs/>
                <w:szCs w:val="24"/>
              </w:rPr>
              <w:t xml:space="preserve">11/14 – </w:t>
            </w:r>
            <w:r w:rsidR="00444F0E">
              <w:rPr>
                <w:rFonts w:cs="Arial"/>
                <w:iCs/>
                <w:szCs w:val="24"/>
              </w:rPr>
              <w:t xml:space="preserve">Recitation Packet #5 and </w:t>
            </w:r>
            <w:r>
              <w:rPr>
                <w:rFonts w:cs="Arial"/>
                <w:iCs/>
                <w:szCs w:val="24"/>
              </w:rPr>
              <w:t>Practice and Review for Quiz 4</w:t>
            </w:r>
          </w:p>
        </w:tc>
        <w:tc>
          <w:tcPr>
            <w:tcW w:w="2977" w:type="dxa"/>
          </w:tcPr>
          <w:p w14:paraId="3DBE275D" w14:textId="0314A817" w:rsidR="00D30FD1" w:rsidRDefault="000434A9" w:rsidP="005D20F1">
            <w:pPr>
              <w:ind w:left="0" w:firstLine="0"/>
              <w:rPr>
                <w:rFonts w:cs="Arial"/>
                <w:iCs/>
                <w:szCs w:val="24"/>
              </w:rPr>
            </w:pPr>
            <w:r>
              <w:rPr>
                <w:rFonts w:cs="Arial"/>
                <w:iCs/>
                <w:szCs w:val="24"/>
              </w:rPr>
              <w:t>11/12 and 11/14</w:t>
            </w:r>
          </w:p>
          <w:p w14:paraId="42F8ECC2" w14:textId="702ADC08" w:rsidR="00D30FD1" w:rsidRDefault="000434A9" w:rsidP="005D20F1">
            <w:pPr>
              <w:ind w:left="0" w:firstLine="0"/>
              <w:rPr>
                <w:rFonts w:cs="Arial"/>
                <w:iCs/>
                <w:szCs w:val="24"/>
              </w:rPr>
            </w:pPr>
            <w:r>
              <w:rPr>
                <w:rFonts w:cs="Arial"/>
                <w:iCs/>
                <w:szCs w:val="24"/>
              </w:rPr>
              <w:t>11</w:t>
            </w:r>
            <w:r w:rsidR="00D30FD1">
              <w:rPr>
                <w:rFonts w:cs="Arial"/>
                <w:iCs/>
                <w:szCs w:val="24"/>
              </w:rPr>
              <w:t>/</w:t>
            </w:r>
            <w:r>
              <w:rPr>
                <w:rFonts w:cs="Arial"/>
                <w:iCs/>
                <w:szCs w:val="24"/>
              </w:rPr>
              <w:t>15</w:t>
            </w:r>
          </w:p>
          <w:p w14:paraId="629F9D60" w14:textId="77777777" w:rsidR="00D30FD1" w:rsidRPr="00DA4992" w:rsidRDefault="00D30FD1" w:rsidP="005D20F1">
            <w:pPr>
              <w:rPr>
                <w:rFonts w:cs="Arial"/>
                <w:b/>
                <w:bCs/>
                <w:i/>
                <w:szCs w:val="24"/>
              </w:rPr>
            </w:pPr>
          </w:p>
        </w:tc>
      </w:tr>
      <w:tr w:rsidR="00D30FD1" w:rsidRPr="008E1964" w14:paraId="2FE3FED1" w14:textId="77777777" w:rsidTr="005D20F1">
        <w:trPr>
          <w:jc w:val="center"/>
        </w:trPr>
        <w:tc>
          <w:tcPr>
            <w:tcW w:w="1555" w:type="dxa"/>
          </w:tcPr>
          <w:p w14:paraId="69BA1D6F" w14:textId="06C6C3DE" w:rsidR="00D30FD1" w:rsidRPr="008E1964" w:rsidRDefault="00D30FD1" w:rsidP="005D20F1">
            <w:pPr>
              <w:ind w:left="0" w:firstLine="0"/>
              <w:rPr>
                <w:rFonts w:cs="Arial"/>
                <w:iCs/>
                <w:szCs w:val="24"/>
              </w:rPr>
            </w:pPr>
            <w:r>
              <w:rPr>
                <w:rFonts w:cs="Arial"/>
                <w:iCs/>
                <w:szCs w:val="24"/>
              </w:rPr>
              <w:t>11</w:t>
            </w:r>
            <w:r w:rsidRPr="008E1964">
              <w:rPr>
                <w:rFonts w:cs="Arial"/>
                <w:iCs/>
                <w:szCs w:val="24"/>
              </w:rPr>
              <w:t>/</w:t>
            </w:r>
            <w:r w:rsidR="006A058D">
              <w:rPr>
                <w:rFonts w:cs="Arial"/>
                <w:iCs/>
                <w:szCs w:val="24"/>
              </w:rPr>
              <w:t>1</w:t>
            </w:r>
            <w:r w:rsidR="00444F0E">
              <w:rPr>
                <w:rFonts w:cs="Arial"/>
                <w:iCs/>
                <w:szCs w:val="24"/>
              </w:rPr>
              <w:t>7</w:t>
            </w:r>
            <w:r w:rsidRPr="008E1964">
              <w:rPr>
                <w:rFonts w:cs="Arial"/>
                <w:iCs/>
                <w:szCs w:val="24"/>
              </w:rPr>
              <w:t>-</w:t>
            </w:r>
            <w:r>
              <w:rPr>
                <w:rFonts w:cs="Arial"/>
                <w:iCs/>
                <w:szCs w:val="24"/>
              </w:rPr>
              <w:t>11</w:t>
            </w:r>
            <w:r w:rsidRPr="008E1964">
              <w:rPr>
                <w:rFonts w:cs="Arial"/>
                <w:iCs/>
                <w:szCs w:val="24"/>
              </w:rPr>
              <w:t>/</w:t>
            </w:r>
            <w:r w:rsidR="006A058D">
              <w:rPr>
                <w:rFonts w:cs="Arial"/>
                <w:iCs/>
                <w:szCs w:val="24"/>
              </w:rPr>
              <w:t>2</w:t>
            </w:r>
            <w:r w:rsidR="00444F0E">
              <w:rPr>
                <w:rFonts w:cs="Arial"/>
                <w:iCs/>
                <w:szCs w:val="24"/>
              </w:rPr>
              <w:t>1</w:t>
            </w:r>
          </w:p>
        </w:tc>
        <w:tc>
          <w:tcPr>
            <w:tcW w:w="4819" w:type="dxa"/>
          </w:tcPr>
          <w:p w14:paraId="3FEFD9E4" w14:textId="77777777" w:rsidR="00D30FD1" w:rsidRDefault="00444F0E" w:rsidP="00444F0E">
            <w:pPr>
              <w:ind w:left="0" w:firstLine="0"/>
              <w:rPr>
                <w:rFonts w:cs="Arial"/>
                <w:iCs/>
                <w:szCs w:val="24"/>
              </w:rPr>
            </w:pPr>
            <w:r>
              <w:rPr>
                <w:rFonts w:cs="Arial"/>
                <w:iCs/>
                <w:szCs w:val="24"/>
              </w:rPr>
              <w:t>Quiz 4</w:t>
            </w:r>
          </w:p>
          <w:p w14:paraId="70A81076" w14:textId="77777777" w:rsidR="00444F0E" w:rsidRDefault="00444F0E" w:rsidP="00444F0E">
            <w:pPr>
              <w:ind w:left="0" w:firstLine="0"/>
              <w:rPr>
                <w:rFonts w:cs="Arial"/>
                <w:iCs/>
                <w:szCs w:val="24"/>
              </w:rPr>
            </w:pPr>
            <w:r>
              <w:rPr>
                <w:rFonts w:cs="Arial"/>
                <w:iCs/>
                <w:szCs w:val="24"/>
              </w:rPr>
              <w:lastRenderedPageBreak/>
              <w:t>Exam 4 Review</w:t>
            </w:r>
          </w:p>
          <w:p w14:paraId="46CE338B" w14:textId="77777777" w:rsidR="00444F0E" w:rsidRDefault="00444F0E" w:rsidP="00444F0E">
            <w:pPr>
              <w:ind w:left="0" w:firstLine="0"/>
              <w:rPr>
                <w:rFonts w:cs="Arial"/>
                <w:iCs/>
                <w:szCs w:val="24"/>
              </w:rPr>
            </w:pPr>
            <w:r>
              <w:rPr>
                <w:rFonts w:cs="Arial"/>
                <w:iCs/>
                <w:szCs w:val="24"/>
              </w:rPr>
              <w:t>Exam 4</w:t>
            </w:r>
          </w:p>
          <w:p w14:paraId="18821BA8" w14:textId="4F4B838D" w:rsidR="00444F0E" w:rsidRPr="008E1964" w:rsidRDefault="00444F0E" w:rsidP="00444F0E">
            <w:pPr>
              <w:ind w:left="0" w:firstLine="0"/>
              <w:rPr>
                <w:rFonts w:cs="Arial"/>
                <w:iCs/>
                <w:szCs w:val="24"/>
              </w:rPr>
            </w:pPr>
            <w:r>
              <w:rPr>
                <w:rFonts w:cs="Arial"/>
                <w:iCs/>
                <w:szCs w:val="24"/>
              </w:rPr>
              <w:t>Review of Exam 4</w:t>
            </w:r>
          </w:p>
        </w:tc>
        <w:tc>
          <w:tcPr>
            <w:tcW w:w="2977" w:type="dxa"/>
          </w:tcPr>
          <w:p w14:paraId="62AE0A34" w14:textId="77777777" w:rsidR="006C0412" w:rsidRDefault="006C0412" w:rsidP="006C0412">
            <w:pPr>
              <w:ind w:left="0" w:firstLine="0"/>
              <w:rPr>
                <w:rFonts w:cs="Arial"/>
                <w:iCs/>
                <w:szCs w:val="24"/>
              </w:rPr>
            </w:pPr>
            <w:r>
              <w:rPr>
                <w:rFonts w:cs="Arial"/>
                <w:iCs/>
                <w:szCs w:val="24"/>
              </w:rPr>
              <w:lastRenderedPageBreak/>
              <w:t>11/17</w:t>
            </w:r>
          </w:p>
          <w:p w14:paraId="49CA57BD" w14:textId="77777777" w:rsidR="006C0412" w:rsidRDefault="006C0412" w:rsidP="006C0412">
            <w:pPr>
              <w:ind w:left="0" w:firstLine="0"/>
              <w:rPr>
                <w:rFonts w:cs="Arial"/>
                <w:iCs/>
                <w:szCs w:val="24"/>
              </w:rPr>
            </w:pPr>
            <w:r>
              <w:rPr>
                <w:rFonts w:cs="Arial"/>
                <w:iCs/>
                <w:szCs w:val="24"/>
              </w:rPr>
              <w:lastRenderedPageBreak/>
              <w:t xml:space="preserve">11/19 </w:t>
            </w:r>
          </w:p>
          <w:p w14:paraId="7294C83F" w14:textId="77777777" w:rsidR="006C0412" w:rsidRDefault="006C0412" w:rsidP="006C0412">
            <w:pPr>
              <w:ind w:left="0" w:firstLine="0"/>
              <w:rPr>
                <w:rFonts w:cs="Arial"/>
                <w:iCs/>
                <w:szCs w:val="24"/>
              </w:rPr>
            </w:pPr>
            <w:r>
              <w:rPr>
                <w:rFonts w:cs="Arial"/>
                <w:iCs/>
                <w:szCs w:val="24"/>
              </w:rPr>
              <w:t>11/21 (morning)</w:t>
            </w:r>
          </w:p>
          <w:p w14:paraId="7AA11E81" w14:textId="50D309E1" w:rsidR="00444F0E" w:rsidRDefault="006C0412" w:rsidP="006C0412">
            <w:pPr>
              <w:ind w:left="0" w:firstLine="0"/>
              <w:rPr>
                <w:rFonts w:cs="Arial"/>
                <w:iCs/>
                <w:szCs w:val="24"/>
              </w:rPr>
            </w:pPr>
            <w:r>
              <w:rPr>
                <w:rFonts w:cs="Arial"/>
                <w:iCs/>
                <w:szCs w:val="24"/>
              </w:rPr>
              <w:t>11/21 (afternoon)</w:t>
            </w:r>
          </w:p>
          <w:p w14:paraId="18A5E8E3" w14:textId="77777777" w:rsidR="00D30FD1" w:rsidRPr="00DA4992" w:rsidRDefault="00D30FD1" w:rsidP="005D20F1">
            <w:pPr>
              <w:rPr>
                <w:rFonts w:cs="Arial"/>
                <w:b/>
                <w:bCs/>
                <w:i/>
                <w:szCs w:val="24"/>
              </w:rPr>
            </w:pPr>
          </w:p>
        </w:tc>
      </w:tr>
      <w:tr w:rsidR="000434A9" w:rsidRPr="008E1964" w14:paraId="752FF1D1" w14:textId="77777777" w:rsidTr="005D20F1">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0434A9" w:rsidRPr="008E1964" w14:paraId="5F55E2E9" w14:textId="77777777" w:rsidTr="005D20F1">
              <w:trPr>
                <w:jc w:val="center"/>
              </w:trPr>
              <w:tc>
                <w:tcPr>
                  <w:tcW w:w="9351" w:type="dxa"/>
                  <w:tcBorders>
                    <w:top w:val="nil"/>
                    <w:left w:val="nil"/>
                    <w:bottom w:val="nil"/>
                    <w:right w:val="nil"/>
                  </w:tcBorders>
                </w:tcPr>
                <w:p w14:paraId="407B9026" w14:textId="1E21D643" w:rsidR="000434A9" w:rsidRPr="008E1964" w:rsidRDefault="000434A9" w:rsidP="005D20F1">
                  <w:pPr>
                    <w:jc w:val="center"/>
                    <w:rPr>
                      <w:rFonts w:cs="Arial"/>
                      <w:b/>
                      <w:bCs/>
                      <w:iCs/>
                      <w:szCs w:val="24"/>
                    </w:rPr>
                  </w:pPr>
                  <w:r>
                    <w:rPr>
                      <w:rFonts w:cs="Arial"/>
                      <w:b/>
                      <w:bCs/>
                      <w:iCs/>
                      <w:szCs w:val="24"/>
                    </w:rPr>
                    <w:lastRenderedPageBreak/>
                    <w:t>11</w:t>
                  </w:r>
                  <w:r w:rsidRPr="008E1964">
                    <w:rPr>
                      <w:rFonts w:cs="Arial"/>
                      <w:b/>
                      <w:bCs/>
                      <w:iCs/>
                      <w:szCs w:val="24"/>
                    </w:rPr>
                    <w:t>/</w:t>
                  </w:r>
                  <w:r w:rsidR="006C0412">
                    <w:rPr>
                      <w:rFonts w:cs="Arial"/>
                      <w:b/>
                      <w:bCs/>
                      <w:iCs/>
                      <w:szCs w:val="24"/>
                    </w:rPr>
                    <w:t>21</w:t>
                  </w:r>
                  <w:r>
                    <w:rPr>
                      <w:rFonts w:cs="Arial"/>
                      <w:b/>
                      <w:bCs/>
                      <w:iCs/>
                      <w:szCs w:val="24"/>
                    </w:rPr>
                    <w:t xml:space="preserve"> at </w:t>
                  </w:r>
                  <w:r w:rsidR="006C0412">
                    <w:rPr>
                      <w:rFonts w:cs="Arial"/>
                      <w:b/>
                      <w:bCs/>
                      <w:iCs/>
                      <w:szCs w:val="24"/>
                    </w:rPr>
                    <w:t>8</w:t>
                  </w:r>
                  <w:r>
                    <w:rPr>
                      <w:rFonts w:cs="Arial"/>
                      <w:b/>
                      <w:bCs/>
                      <w:iCs/>
                      <w:szCs w:val="24"/>
                    </w:rPr>
                    <w:t xml:space="preserve"> </w:t>
                  </w:r>
                  <w:r w:rsidR="006C0412">
                    <w:rPr>
                      <w:rFonts w:cs="Arial"/>
                      <w:b/>
                      <w:bCs/>
                      <w:iCs/>
                      <w:szCs w:val="24"/>
                    </w:rPr>
                    <w:t>A</w:t>
                  </w:r>
                  <w:r>
                    <w:rPr>
                      <w:rFonts w:cs="Arial"/>
                      <w:b/>
                      <w:bCs/>
                      <w:iCs/>
                      <w:szCs w:val="24"/>
                    </w:rPr>
                    <w:t>M</w:t>
                  </w:r>
                  <w:r w:rsidRPr="008E1964">
                    <w:rPr>
                      <w:rFonts w:cs="Arial"/>
                      <w:b/>
                      <w:bCs/>
                      <w:iCs/>
                      <w:szCs w:val="24"/>
                    </w:rPr>
                    <w:t xml:space="preserve">: Exam </w:t>
                  </w:r>
                  <w:r>
                    <w:rPr>
                      <w:rFonts w:cs="Arial"/>
                      <w:b/>
                      <w:bCs/>
                      <w:iCs/>
                      <w:szCs w:val="24"/>
                    </w:rPr>
                    <w:t>4</w:t>
                  </w:r>
                </w:p>
              </w:tc>
            </w:tr>
          </w:tbl>
          <w:p w14:paraId="7CEEEE11" w14:textId="77777777" w:rsidR="000434A9" w:rsidRPr="008E1964" w:rsidRDefault="000434A9" w:rsidP="005D20F1">
            <w:pPr>
              <w:rPr>
                <w:rFonts w:cs="Arial"/>
                <w:iCs/>
                <w:szCs w:val="24"/>
              </w:rPr>
            </w:pPr>
          </w:p>
        </w:tc>
      </w:tr>
      <w:tr w:rsidR="006A058D" w:rsidRPr="008E1964" w14:paraId="5F36FDE5" w14:textId="77777777" w:rsidTr="005D20F1">
        <w:trPr>
          <w:jc w:val="center"/>
        </w:trPr>
        <w:tc>
          <w:tcPr>
            <w:tcW w:w="1555" w:type="dxa"/>
          </w:tcPr>
          <w:p w14:paraId="7ABB65EE" w14:textId="65E3FC4D" w:rsidR="006A058D" w:rsidRPr="008E1964" w:rsidRDefault="006A058D" w:rsidP="005D20F1">
            <w:pPr>
              <w:ind w:left="0" w:firstLine="0"/>
              <w:rPr>
                <w:rFonts w:cs="Arial"/>
                <w:iCs/>
                <w:szCs w:val="24"/>
              </w:rPr>
            </w:pPr>
            <w:r>
              <w:rPr>
                <w:rFonts w:cs="Arial"/>
                <w:iCs/>
                <w:szCs w:val="24"/>
              </w:rPr>
              <w:t>11</w:t>
            </w:r>
            <w:r w:rsidRPr="008E1964">
              <w:rPr>
                <w:rFonts w:cs="Arial"/>
                <w:iCs/>
                <w:szCs w:val="24"/>
              </w:rPr>
              <w:t>/</w:t>
            </w:r>
            <w:r>
              <w:rPr>
                <w:rFonts w:cs="Arial"/>
                <w:iCs/>
                <w:szCs w:val="24"/>
              </w:rPr>
              <w:t>25</w:t>
            </w:r>
            <w:r w:rsidRPr="008E1964">
              <w:rPr>
                <w:rFonts w:cs="Arial"/>
                <w:iCs/>
                <w:szCs w:val="24"/>
              </w:rPr>
              <w:t>-</w:t>
            </w:r>
            <w:r>
              <w:rPr>
                <w:rFonts w:cs="Arial"/>
                <w:iCs/>
                <w:szCs w:val="24"/>
              </w:rPr>
              <w:t>11</w:t>
            </w:r>
            <w:r w:rsidRPr="008E1964">
              <w:rPr>
                <w:rFonts w:cs="Arial"/>
                <w:iCs/>
                <w:szCs w:val="24"/>
              </w:rPr>
              <w:t>/</w:t>
            </w:r>
            <w:r>
              <w:rPr>
                <w:rFonts w:cs="Arial"/>
                <w:iCs/>
                <w:szCs w:val="24"/>
              </w:rPr>
              <w:t>29</w:t>
            </w:r>
          </w:p>
        </w:tc>
        <w:tc>
          <w:tcPr>
            <w:tcW w:w="4819" w:type="dxa"/>
          </w:tcPr>
          <w:p w14:paraId="45E044A5" w14:textId="3ECCC41D" w:rsidR="006A058D" w:rsidRPr="00B75541" w:rsidRDefault="006A058D" w:rsidP="005D20F1">
            <w:pPr>
              <w:ind w:left="0" w:firstLine="0"/>
              <w:rPr>
                <w:rFonts w:cs="Arial"/>
                <w:b/>
                <w:bCs/>
                <w:iCs/>
                <w:szCs w:val="24"/>
              </w:rPr>
            </w:pPr>
            <w:r w:rsidRPr="00B75541">
              <w:rPr>
                <w:rFonts w:cs="Arial"/>
                <w:b/>
                <w:bCs/>
                <w:iCs/>
                <w:szCs w:val="24"/>
              </w:rPr>
              <w:t>Fall Break! No classes.</w:t>
            </w:r>
          </w:p>
          <w:p w14:paraId="47B659FD" w14:textId="77777777" w:rsidR="006A058D" w:rsidRPr="006A058D" w:rsidRDefault="006A058D" w:rsidP="005D20F1">
            <w:pPr>
              <w:rPr>
                <w:rFonts w:cs="Arial"/>
                <w:b/>
                <w:bCs/>
                <w:iCs/>
                <w:color w:val="FF0000"/>
                <w:szCs w:val="24"/>
              </w:rPr>
            </w:pPr>
          </w:p>
        </w:tc>
        <w:tc>
          <w:tcPr>
            <w:tcW w:w="2977" w:type="dxa"/>
          </w:tcPr>
          <w:p w14:paraId="0E8A0037" w14:textId="77777777" w:rsidR="006A058D" w:rsidRPr="00DA4992" w:rsidRDefault="006A058D" w:rsidP="006A058D">
            <w:pPr>
              <w:rPr>
                <w:rFonts w:cs="Arial"/>
                <w:b/>
                <w:bCs/>
                <w:i/>
                <w:szCs w:val="24"/>
              </w:rPr>
            </w:pPr>
          </w:p>
        </w:tc>
      </w:tr>
      <w:tr w:rsidR="0012368F" w:rsidRPr="008E1964" w14:paraId="6632ACB6" w14:textId="77777777" w:rsidTr="00A22967">
        <w:trPr>
          <w:jc w:val="center"/>
        </w:trPr>
        <w:tc>
          <w:tcPr>
            <w:tcW w:w="1555" w:type="dxa"/>
          </w:tcPr>
          <w:p w14:paraId="7C375DB4" w14:textId="1060784F" w:rsidR="0012368F" w:rsidRPr="008E1964" w:rsidRDefault="000434A9" w:rsidP="00FD36A0">
            <w:pPr>
              <w:ind w:left="0" w:firstLine="0"/>
              <w:rPr>
                <w:rFonts w:cs="Arial"/>
                <w:iCs/>
                <w:szCs w:val="24"/>
              </w:rPr>
            </w:pPr>
            <w:r>
              <w:rPr>
                <w:rFonts w:cs="Arial"/>
                <w:iCs/>
                <w:szCs w:val="24"/>
              </w:rPr>
              <w:t>12</w:t>
            </w:r>
            <w:r w:rsidR="0012368F" w:rsidRPr="008E1964">
              <w:rPr>
                <w:rFonts w:cs="Arial"/>
                <w:iCs/>
                <w:szCs w:val="24"/>
              </w:rPr>
              <w:t>/</w:t>
            </w:r>
            <w:r>
              <w:rPr>
                <w:rFonts w:cs="Arial"/>
                <w:iCs/>
                <w:szCs w:val="24"/>
              </w:rPr>
              <w:t>0</w:t>
            </w:r>
            <w:r w:rsidR="00444F0E">
              <w:rPr>
                <w:rFonts w:cs="Arial"/>
                <w:iCs/>
                <w:szCs w:val="24"/>
              </w:rPr>
              <w:t>1</w:t>
            </w:r>
            <w:r w:rsidR="0012368F" w:rsidRPr="008E1964">
              <w:rPr>
                <w:rFonts w:cs="Arial"/>
                <w:iCs/>
                <w:szCs w:val="24"/>
              </w:rPr>
              <w:t>-</w:t>
            </w:r>
            <w:r>
              <w:rPr>
                <w:rFonts w:cs="Arial"/>
                <w:iCs/>
                <w:szCs w:val="24"/>
              </w:rPr>
              <w:t>12</w:t>
            </w:r>
            <w:r w:rsidR="0012368F" w:rsidRPr="008E1964">
              <w:rPr>
                <w:rFonts w:cs="Arial"/>
                <w:iCs/>
                <w:szCs w:val="24"/>
              </w:rPr>
              <w:t>/</w:t>
            </w:r>
            <w:r>
              <w:rPr>
                <w:rFonts w:cs="Arial"/>
                <w:iCs/>
                <w:szCs w:val="24"/>
              </w:rPr>
              <w:t>0</w:t>
            </w:r>
            <w:r w:rsidR="00444F0E">
              <w:rPr>
                <w:rFonts w:cs="Arial"/>
                <w:iCs/>
                <w:szCs w:val="24"/>
              </w:rPr>
              <w:t>5</w:t>
            </w:r>
          </w:p>
        </w:tc>
        <w:tc>
          <w:tcPr>
            <w:tcW w:w="4819" w:type="dxa"/>
          </w:tcPr>
          <w:p w14:paraId="584D12B5" w14:textId="5C540ECF" w:rsidR="00871095" w:rsidRDefault="00871095" w:rsidP="00871095">
            <w:pPr>
              <w:ind w:left="0" w:firstLine="0"/>
              <w:rPr>
                <w:rFonts w:cs="Arial"/>
                <w:iCs/>
                <w:szCs w:val="24"/>
              </w:rPr>
            </w:pPr>
            <w:r>
              <w:rPr>
                <w:rFonts w:cs="Arial"/>
                <w:iCs/>
                <w:szCs w:val="24"/>
              </w:rPr>
              <w:t xml:space="preserve">Participation </w:t>
            </w:r>
            <w:r w:rsidRPr="008E1964">
              <w:rPr>
                <w:rFonts w:cs="Arial"/>
                <w:iCs/>
                <w:szCs w:val="24"/>
              </w:rPr>
              <w:t>at Course Meetings</w:t>
            </w:r>
            <w:r w:rsidR="000434A9">
              <w:rPr>
                <w:rFonts w:cs="Arial"/>
                <w:iCs/>
                <w:szCs w:val="24"/>
              </w:rPr>
              <w:t xml:space="preserve"> (No class on Friday!)</w:t>
            </w:r>
          </w:p>
          <w:p w14:paraId="49AA1403" w14:textId="3DC5F344" w:rsidR="00A9581C" w:rsidRDefault="00A9581C" w:rsidP="00871095">
            <w:pPr>
              <w:ind w:left="0" w:firstLine="0"/>
              <w:rPr>
                <w:rFonts w:cs="Arial"/>
                <w:iCs/>
                <w:szCs w:val="24"/>
              </w:rPr>
            </w:pPr>
            <w:r>
              <w:rPr>
                <w:rFonts w:cs="Arial"/>
                <w:iCs/>
                <w:szCs w:val="24"/>
              </w:rPr>
              <w:t>Entire Week devoted to Review for the Final Exam</w:t>
            </w:r>
          </w:p>
          <w:p w14:paraId="01125D7D" w14:textId="5AD24429" w:rsidR="0050707C" w:rsidRPr="008E1964" w:rsidRDefault="0050707C" w:rsidP="000434A9">
            <w:pPr>
              <w:rPr>
                <w:rFonts w:cs="Arial"/>
                <w:iCs/>
                <w:szCs w:val="24"/>
              </w:rPr>
            </w:pPr>
          </w:p>
        </w:tc>
        <w:tc>
          <w:tcPr>
            <w:tcW w:w="2977" w:type="dxa"/>
          </w:tcPr>
          <w:p w14:paraId="514D4F44" w14:textId="477BD640" w:rsidR="0012368F" w:rsidRDefault="000434A9" w:rsidP="00FD36A0">
            <w:pPr>
              <w:ind w:left="0" w:firstLine="0"/>
              <w:rPr>
                <w:rFonts w:cs="Arial"/>
                <w:iCs/>
                <w:szCs w:val="24"/>
              </w:rPr>
            </w:pPr>
            <w:r>
              <w:rPr>
                <w:rFonts w:cs="Arial"/>
                <w:iCs/>
                <w:szCs w:val="24"/>
              </w:rPr>
              <w:t>12</w:t>
            </w:r>
            <w:r w:rsidR="009B70E3">
              <w:rPr>
                <w:rFonts w:cs="Arial"/>
                <w:iCs/>
                <w:szCs w:val="24"/>
              </w:rPr>
              <w:t>/</w:t>
            </w:r>
            <w:r>
              <w:rPr>
                <w:rFonts w:cs="Arial"/>
                <w:iCs/>
                <w:szCs w:val="24"/>
              </w:rPr>
              <w:t>0</w:t>
            </w:r>
            <w:r w:rsidR="00444F0E">
              <w:rPr>
                <w:rFonts w:cs="Arial"/>
                <w:iCs/>
                <w:szCs w:val="24"/>
              </w:rPr>
              <w:t>1</w:t>
            </w:r>
            <w:r w:rsidR="009B70E3">
              <w:rPr>
                <w:rFonts w:cs="Arial"/>
                <w:iCs/>
                <w:szCs w:val="24"/>
              </w:rPr>
              <w:t xml:space="preserve"> </w:t>
            </w:r>
            <w:r>
              <w:rPr>
                <w:rFonts w:cs="Arial"/>
                <w:iCs/>
                <w:szCs w:val="24"/>
              </w:rPr>
              <w:t>and 12</w:t>
            </w:r>
            <w:r w:rsidR="009B70E3">
              <w:rPr>
                <w:rFonts w:cs="Arial"/>
                <w:iCs/>
                <w:szCs w:val="24"/>
              </w:rPr>
              <w:t>/</w:t>
            </w:r>
            <w:r>
              <w:rPr>
                <w:rFonts w:cs="Arial"/>
                <w:iCs/>
                <w:szCs w:val="24"/>
              </w:rPr>
              <w:t>0</w:t>
            </w:r>
            <w:r w:rsidR="00444F0E">
              <w:rPr>
                <w:rFonts w:cs="Arial"/>
                <w:iCs/>
                <w:szCs w:val="24"/>
              </w:rPr>
              <w:t>3</w:t>
            </w:r>
          </w:p>
          <w:p w14:paraId="45C65EE1" w14:textId="68118619" w:rsidR="0012368F" w:rsidRPr="008E1964" w:rsidRDefault="0012368F" w:rsidP="000434A9">
            <w:pPr>
              <w:rPr>
                <w:rFonts w:cs="Arial"/>
                <w:iCs/>
                <w:szCs w:val="24"/>
              </w:rPr>
            </w:pPr>
          </w:p>
        </w:tc>
      </w:tr>
      <w:tr w:rsidR="00163A6C" w:rsidRPr="008E1964" w14:paraId="4B1CB021" w14:textId="77777777" w:rsidTr="004800B5">
        <w:trPr>
          <w:trHeight w:val="379"/>
          <w:jc w:val="center"/>
        </w:trPr>
        <w:tc>
          <w:tcPr>
            <w:tcW w:w="9351" w:type="dxa"/>
            <w:gridSpan w:val="3"/>
          </w:tcPr>
          <w:p w14:paraId="4F03428B" w14:textId="42C11166" w:rsidR="00163A6C" w:rsidRPr="008E1964" w:rsidRDefault="000434A9" w:rsidP="000434A9">
            <w:pPr>
              <w:rPr>
                <w:rFonts w:cs="Arial"/>
                <w:iCs/>
                <w:szCs w:val="24"/>
              </w:rPr>
            </w:pPr>
            <w:r>
              <w:rPr>
                <w:rFonts w:cs="Arial"/>
                <w:b/>
                <w:bCs/>
                <w:iCs/>
                <w:szCs w:val="24"/>
              </w:rPr>
              <w:t>12</w:t>
            </w:r>
            <w:r w:rsidR="00163A6C" w:rsidRPr="008E1964">
              <w:rPr>
                <w:rFonts w:cs="Arial"/>
                <w:b/>
                <w:bCs/>
                <w:iCs/>
                <w:szCs w:val="24"/>
              </w:rPr>
              <w:t>/</w:t>
            </w:r>
            <w:r w:rsidR="00444F0E">
              <w:rPr>
                <w:rFonts w:cs="Arial"/>
                <w:b/>
                <w:bCs/>
                <w:iCs/>
                <w:szCs w:val="24"/>
              </w:rPr>
              <w:t>08</w:t>
            </w:r>
            <w:r w:rsidR="006E66AC">
              <w:rPr>
                <w:rFonts w:cs="Arial"/>
                <w:b/>
                <w:bCs/>
                <w:iCs/>
                <w:szCs w:val="24"/>
              </w:rPr>
              <w:t xml:space="preserve"> at </w:t>
            </w:r>
            <w:r w:rsidR="0002512D">
              <w:rPr>
                <w:rFonts w:cs="Arial"/>
                <w:b/>
                <w:bCs/>
                <w:iCs/>
                <w:szCs w:val="24"/>
              </w:rPr>
              <w:t>8</w:t>
            </w:r>
            <w:r w:rsidR="006E66AC">
              <w:rPr>
                <w:rFonts w:cs="Arial"/>
                <w:b/>
                <w:bCs/>
                <w:iCs/>
                <w:szCs w:val="24"/>
              </w:rPr>
              <w:t xml:space="preserve"> AM</w:t>
            </w:r>
            <w:r>
              <w:rPr>
                <w:rFonts w:cs="Arial"/>
                <w:b/>
                <w:bCs/>
                <w:iCs/>
                <w:szCs w:val="24"/>
              </w:rPr>
              <w:t xml:space="preserve"> in Env 1</w:t>
            </w:r>
            <w:r w:rsidR="00444F0E">
              <w:rPr>
                <w:rFonts w:cs="Arial"/>
                <w:b/>
                <w:bCs/>
                <w:iCs/>
                <w:szCs w:val="24"/>
              </w:rPr>
              <w:t>25</w:t>
            </w:r>
            <w:r w:rsidR="00163A6C" w:rsidRPr="008E1964">
              <w:rPr>
                <w:rFonts w:cs="Arial"/>
                <w:b/>
                <w:bCs/>
                <w:iCs/>
                <w:szCs w:val="24"/>
              </w:rPr>
              <w:t xml:space="preserve">: </w:t>
            </w:r>
            <w:r w:rsidR="006E66AC">
              <w:rPr>
                <w:rFonts w:cs="Arial"/>
                <w:b/>
                <w:bCs/>
                <w:iCs/>
                <w:szCs w:val="24"/>
              </w:rPr>
              <w:t xml:space="preserve">Final </w:t>
            </w:r>
            <w:r w:rsidR="00163A6C" w:rsidRPr="008E1964">
              <w:rPr>
                <w:rFonts w:cs="Arial"/>
                <w:b/>
                <w:bCs/>
                <w:iCs/>
                <w:szCs w:val="24"/>
              </w:rPr>
              <w:t>Exam</w:t>
            </w:r>
            <w:r>
              <w:rPr>
                <w:rFonts w:cs="Arial"/>
                <w:b/>
                <w:bCs/>
                <w:iCs/>
                <w:szCs w:val="24"/>
              </w:rPr>
              <w:t xml:space="preserve"> </w:t>
            </w:r>
            <w:r w:rsidR="006E66AC">
              <w:rPr>
                <w:rFonts w:cs="Arial"/>
                <w:b/>
                <w:bCs/>
                <w:iCs/>
                <w:szCs w:val="24"/>
              </w:rPr>
              <w:t>–</w:t>
            </w:r>
            <w:r>
              <w:rPr>
                <w:rFonts w:cs="Arial"/>
                <w:b/>
                <w:bCs/>
                <w:iCs/>
                <w:szCs w:val="24"/>
              </w:rPr>
              <w:t xml:space="preserve"> </w:t>
            </w:r>
            <w:r w:rsidR="006E66AC">
              <w:rPr>
                <w:rFonts w:cs="Arial"/>
                <w:b/>
                <w:bCs/>
                <w:iCs/>
                <w:szCs w:val="24"/>
              </w:rPr>
              <w:t>Comprehensive:</w:t>
            </w:r>
            <w:r>
              <w:rPr>
                <w:rFonts w:cs="Arial"/>
                <w:b/>
                <w:bCs/>
                <w:iCs/>
                <w:szCs w:val="24"/>
              </w:rPr>
              <w:t xml:space="preserve"> </w:t>
            </w:r>
            <w:r w:rsidR="006E66AC">
              <w:rPr>
                <w:rFonts w:cs="Arial"/>
                <w:b/>
                <w:bCs/>
                <w:iCs/>
                <w:szCs w:val="24"/>
              </w:rPr>
              <w:t xml:space="preserve">Chapters </w:t>
            </w:r>
            <w:r w:rsidR="004E5EB6">
              <w:rPr>
                <w:rFonts w:cs="Arial"/>
                <w:b/>
                <w:bCs/>
                <w:iCs/>
                <w:szCs w:val="24"/>
              </w:rPr>
              <w:t>12</w:t>
            </w:r>
            <w:r w:rsidR="006E66AC">
              <w:rPr>
                <w:rFonts w:cs="Arial"/>
                <w:b/>
                <w:bCs/>
                <w:iCs/>
                <w:szCs w:val="24"/>
              </w:rPr>
              <w:t xml:space="preserve"> </w:t>
            </w:r>
            <w:r>
              <w:rPr>
                <w:rFonts w:cs="Arial"/>
                <w:b/>
                <w:bCs/>
                <w:iCs/>
                <w:szCs w:val="24"/>
              </w:rPr>
              <w:t>-</w:t>
            </w:r>
            <w:r w:rsidR="006E66AC">
              <w:rPr>
                <w:rFonts w:cs="Arial"/>
                <w:b/>
                <w:bCs/>
                <w:iCs/>
                <w:szCs w:val="24"/>
              </w:rPr>
              <w:t xml:space="preserve"> </w:t>
            </w:r>
            <w:r w:rsidR="00A72C3B">
              <w:rPr>
                <w:rFonts w:cs="Arial"/>
                <w:b/>
                <w:bCs/>
                <w:iCs/>
                <w:szCs w:val="24"/>
              </w:rPr>
              <w:t>2</w:t>
            </w:r>
            <w:r w:rsidR="0002512D">
              <w:rPr>
                <w:rFonts w:cs="Arial"/>
                <w:b/>
                <w:bCs/>
                <w:iCs/>
                <w:szCs w:val="24"/>
              </w:rPr>
              <w:t>4</w:t>
            </w:r>
          </w:p>
        </w:tc>
      </w:tr>
    </w:tbl>
    <w:bookmarkEnd w:id="4"/>
    <w:p w14:paraId="38CA7920" w14:textId="77777777" w:rsidR="00403D6C" w:rsidRPr="00AE4C17" w:rsidRDefault="00403D6C" w:rsidP="00403D6C">
      <w:pPr>
        <w:pStyle w:val="Heading2"/>
        <w:rPr>
          <w:rFonts w:ascii="Arial" w:hAnsi="Arial" w:cs="Arial"/>
        </w:rPr>
      </w:pPr>
      <w:r w:rsidRPr="00AE4C17">
        <w:rPr>
          <w:rFonts w:ascii="Arial" w:hAnsi="Arial" w:cs="Arial"/>
        </w:rPr>
        <w:t>Teaching Philosophy</w:t>
      </w:r>
    </w:p>
    <w:p w14:paraId="0148F42B" w14:textId="00CEFD31" w:rsidR="00403D6C" w:rsidRPr="00AE4C17" w:rsidRDefault="00403D6C" w:rsidP="00403D6C">
      <w:pPr>
        <w:rPr>
          <w:rFonts w:ascii="Arial" w:hAnsi="Arial" w:cs="Arial"/>
        </w:rPr>
      </w:pPr>
      <w:r w:rsidRPr="00AE4C17">
        <w:rPr>
          <w:rFonts w:ascii="Arial" w:hAnsi="Arial" w:cs="Arial"/>
        </w:rPr>
        <w:t xml:space="preserve">I am dedicated to creating a classroom environment in which everyone feels comfortable discussing and asking questions about the concepts we cover. While I provide the information necessary through lectures, I </w:t>
      </w:r>
      <w:proofErr w:type="gramStart"/>
      <w:r w:rsidRPr="00AE4C17">
        <w:rPr>
          <w:rFonts w:ascii="Arial" w:hAnsi="Arial" w:cs="Arial"/>
        </w:rPr>
        <w:t>will expect</w:t>
      </w:r>
      <w:proofErr w:type="gramEnd"/>
      <w:r w:rsidRPr="00AE4C17">
        <w:rPr>
          <w:rFonts w:ascii="Arial" w:hAnsi="Arial" w:cs="Arial"/>
        </w:rPr>
        <w:t xml:space="preserve"> everyone to be able to apply this knowledge through group work</w:t>
      </w:r>
      <w:r w:rsidR="00EE01E8">
        <w:rPr>
          <w:rFonts w:ascii="Arial" w:hAnsi="Arial" w:cs="Arial"/>
        </w:rPr>
        <w:t xml:space="preserve"> </w:t>
      </w:r>
      <w:r w:rsidRPr="00AE4C17">
        <w:rPr>
          <w:rFonts w:ascii="Arial" w:hAnsi="Arial" w:cs="Arial"/>
        </w:rPr>
        <w:t xml:space="preserve">and discussions. I will guide these discussions as necessary and do my best to make sure everyone is on the same page with the material. I believe that this classroom environment will promote everyone’s </w:t>
      </w:r>
      <w:proofErr w:type="gramStart"/>
      <w:r w:rsidRPr="00AE4C17">
        <w:rPr>
          <w:rFonts w:ascii="Arial" w:hAnsi="Arial" w:cs="Arial"/>
        </w:rPr>
        <w:t>learning of</w:t>
      </w:r>
      <w:proofErr w:type="gramEnd"/>
      <w:r w:rsidRPr="00AE4C17">
        <w:rPr>
          <w:rFonts w:ascii="Arial" w:hAnsi="Arial" w:cs="Arial"/>
        </w:rPr>
        <w:t xml:space="preserve"> material, and success in the course. I am here to help you do both, so please feel free to contact me in class or by email with any questions!</w:t>
      </w:r>
    </w:p>
    <w:p w14:paraId="20B14C2B" w14:textId="77777777" w:rsidR="000E13A4" w:rsidRPr="00AE4C17" w:rsidRDefault="000E13A4" w:rsidP="000E13A4">
      <w:pPr>
        <w:rPr>
          <w:rFonts w:ascii="Arial" w:hAnsi="Arial" w:cs="Arial"/>
          <w:color w:val="2E74B5" w:themeColor="accent1" w:themeShade="BF"/>
          <w:sz w:val="26"/>
          <w:szCs w:val="26"/>
        </w:rPr>
      </w:pPr>
      <w:bookmarkStart w:id="5" w:name="_Hlk111793488"/>
      <w:r w:rsidRPr="00AE4C17">
        <w:rPr>
          <w:rFonts w:ascii="Arial" w:hAnsi="Arial" w:cs="Arial"/>
          <w:color w:val="2E74B5" w:themeColor="accent1" w:themeShade="BF"/>
          <w:sz w:val="26"/>
          <w:szCs w:val="26"/>
        </w:rPr>
        <w:t xml:space="preserve">Activities </w:t>
      </w:r>
    </w:p>
    <w:p w14:paraId="4CC3BFBF" w14:textId="30B00B17" w:rsidR="000E13A4" w:rsidRDefault="000E13A4" w:rsidP="000E13A4">
      <w:pPr>
        <w:pStyle w:val="ListParagraph"/>
        <w:numPr>
          <w:ilvl w:val="0"/>
          <w:numId w:val="36"/>
        </w:numPr>
        <w:rPr>
          <w:rFonts w:ascii="Arial" w:hAnsi="Arial" w:cs="Arial"/>
        </w:rPr>
      </w:pPr>
      <w:bookmarkStart w:id="6" w:name="_Hlk174002483"/>
      <w:r w:rsidRPr="00673B07">
        <w:rPr>
          <w:rFonts w:ascii="Arial" w:hAnsi="Arial" w:cs="Arial"/>
          <w:b/>
          <w:bCs/>
        </w:rPr>
        <w:t>Participation</w:t>
      </w:r>
      <w:r w:rsidRPr="00AE4C17">
        <w:rPr>
          <w:rFonts w:ascii="Arial" w:hAnsi="Arial" w:cs="Arial"/>
        </w:rPr>
        <w:t xml:space="preserve"> - participation in </w:t>
      </w:r>
      <w:r w:rsidR="006867F5">
        <w:rPr>
          <w:rFonts w:ascii="Arial" w:hAnsi="Arial" w:cs="Arial"/>
        </w:rPr>
        <w:t>class</w:t>
      </w:r>
      <w:r w:rsidRPr="00AE4C17">
        <w:rPr>
          <w:rFonts w:ascii="Arial" w:hAnsi="Arial" w:cs="Arial"/>
        </w:rPr>
        <w:t xml:space="preserve">; </w:t>
      </w:r>
      <w:r w:rsidR="00E729C7">
        <w:rPr>
          <w:rFonts w:ascii="Arial" w:hAnsi="Arial" w:cs="Arial"/>
          <w:b/>
          <w:bCs/>
        </w:rPr>
        <w:t>1</w:t>
      </w:r>
      <w:r w:rsidR="00916D25">
        <w:rPr>
          <w:rFonts w:ascii="Arial" w:hAnsi="Arial" w:cs="Arial"/>
          <w:b/>
          <w:bCs/>
        </w:rPr>
        <w:t>5</w:t>
      </w:r>
      <w:r w:rsidRPr="00673B07">
        <w:rPr>
          <w:rFonts w:ascii="Arial" w:hAnsi="Arial" w:cs="Arial"/>
          <w:b/>
          <w:bCs/>
        </w:rPr>
        <w:t>% of overall grade</w:t>
      </w:r>
    </w:p>
    <w:p w14:paraId="28A73BDC" w14:textId="57AA711D" w:rsidR="00DC4241" w:rsidRDefault="00530A65" w:rsidP="00B70E8F">
      <w:pPr>
        <w:pStyle w:val="ListParagraph"/>
        <w:numPr>
          <w:ilvl w:val="1"/>
          <w:numId w:val="36"/>
        </w:numPr>
        <w:rPr>
          <w:rFonts w:ascii="Arial" w:hAnsi="Arial" w:cs="Arial"/>
        </w:rPr>
      </w:pPr>
      <w:r>
        <w:rPr>
          <w:rFonts w:ascii="Arial" w:hAnsi="Arial" w:cs="Arial"/>
          <w:b/>
          <w:bCs/>
        </w:rPr>
        <w:t>Group work</w:t>
      </w:r>
      <w:r w:rsidR="00673B07">
        <w:rPr>
          <w:rFonts w:ascii="Arial" w:hAnsi="Arial" w:cs="Arial"/>
        </w:rPr>
        <w:t>.</w:t>
      </w:r>
      <w:r>
        <w:rPr>
          <w:rFonts w:ascii="Arial" w:hAnsi="Arial" w:cs="Arial"/>
        </w:rPr>
        <w:t xml:space="preserve"> Each group will come to the board and work through problems, likely once every 2 weeks or so. I will call up each group individually, and I am happy to help each group if anyone has any questions about how to work through a problem. </w:t>
      </w:r>
    </w:p>
    <w:p w14:paraId="356EB654" w14:textId="3EAC946D" w:rsidR="00E729C7" w:rsidRPr="005F68BA" w:rsidRDefault="00E729C7" w:rsidP="00B70E8F">
      <w:pPr>
        <w:pStyle w:val="ListParagraph"/>
        <w:numPr>
          <w:ilvl w:val="1"/>
          <w:numId w:val="36"/>
        </w:numPr>
        <w:rPr>
          <w:rFonts w:ascii="Arial" w:hAnsi="Arial" w:cs="Arial"/>
        </w:rPr>
      </w:pPr>
      <w:r>
        <w:rPr>
          <w:rFonts w:ascii="Arial" w:hAnsi="Arial" w:cs="Arial"/>
          <w:b/>
          <w:bCs/>
        </w:rPr>
        <w:t xml:space="preserve">The lowest </w:t>
      </w:r>
      <w:r w:rsidR="00530A65">
        <w:rPr>
          <w:rFonts w:ascii="Arial" w:hAnsi="Arial" w:cs="Arial"/>
          <w:b/>
          <w:bCs/>
        </w:rPr>
        <w:t>3</w:t>
      </w:r>
      <w:r>
        <w:rPr>
          <w:rFonts w:ascii="Arial" w:hAnsi="Arial" w:cs="Arial"/>
          <w:b/>
          <w:bCs/>
        </w:rPr>
        <w:t xml:space="preserve"> grades in this category will </w:t>
      </w:r>
      <w:proofErr w:type="gramStart"/>
      <w:r>
        <w:rPr>
          <w:rFonts w:ascii="Arial" w:hAnsi="Arial" w:cs="Arial"/>
          <w:b/>
          <w:bCs/>
        </w:rPr>
        <w:t>be dropped</w:t>
      </w:r>
      <w:proofErr w:type="gramEnd"/>
      <w:r>
        <w:rPr>
          <w:rFonts w:ascii="Arial" w:hAnsi="Arial" w:cs="Arial"/>
          <w:b/>
          <w:bCs/>
        </w:rPr>
        <w:t>.</w:t>
      </w:r>
    </w:p>
    <w:p w14:paraId="6ECA2C78" w14:textId="77777777" w:rsidR="000E13A4" w:rsidRPr="00AE4C17" w:rsidRDefault="000E13A4" w:rsidP="000E13A4">
      <w:pPr>
        <w:rPr>
          <w:rFonts w:ascii="Arial" w:hAnsi="Arial" w:cs="Arial"/>
          <w:color w:val="2E74B5" w:themeColor="accent1" w:themeShade="BF"/>
          <w:sz w:val="26"/>
          <w:szCs w:val="26"/>
        </w:rPr>
      </w:pPr>
      <w:r w:rsidRPr="00AE4C17">
        <w:rPr>
          <w:rFonts w:ascii="Arial" w:hAnsi="Arial" w:cs="Arial"/>
          <w:color w:val="2E74B5" w:themeColor="accent1" w:themeShade="BF"/>
          <w:sz w:val="26"/>
          <w:szCs w:val="26"/>
        </w:rPr>
        <w:t xml:space="preserve">Assessments </w:t>
      </w:r>
    </w:p>
    <w:p w14:paraId="5D18E570" w14:textId="000AA0F0" w:rsidR="000E13A4" w:rsidRPr="00AE4C17" w:rsidRDefault="006E66AC" w:rsidP="000E13A4">
      <w:pPr>
        <w:pStyle w:val="ListParagraph"/>
        <w:numPr>
          <w:ilvl w:val="0"/>
          <w:numId w:val="37"/>
        </w:numPr>
        <w:rPr>
          <w:rFonts w:ascii="Arial" w:hAnsi="Arial" w:cs="Arial"/>
        </w:rPr>
      </w:pPr>
      <w:r>
        <w:rPr>
          <w:rFonts w:ascii="Arial" w:hAnsi="Arial" w:cs="Arial"/>
          <w:b/>
          <w:bCs/>
        </w:rPr>
        <w:t>4</w:t>
      </w:r>
      <w:r w:rsidR="000E13A4" w:rsidRPr="006867F5">
        <w:rPr>
          <w:rFonts w:ascii="Arial" w:hAnsi="Arial" w:cs="Arial"/>
          <w:b/>
          <w:bCs/>
        </w:rPr>
        <w:t xml:space="preserve"> quizzes</w:t>
      </w:r>
      <w:r w:rsidR="000E13A4" w:rsidRPr="00AE4C17">
        <w:rPr>
          <w:rFonts w:ascii="Arial" w:hAnsi="Arial" w:cs="Arial"/>
        </w:rPr>
        <w:t xml:space="preserve"> </w:t>
      </w:r>
      <w:r>
        <w:rPr>
          <w:rFonts w:ascii="Arial" w:hAnsi="Arial" w:cs="Arial"/>
        </w:rPr>
        <w:t>–</w:t>
      </w:r>
      <w:r w:rsidR="000E13A4" w:rsidRPr="00AE4C17">
        <w:rPr>
          <w:rFonts w:ascii="Arial" w:hAnsi="Arial" w:cs="Arial"/>
        </w:rPr>
        <w:t xml:space="preserve"> </w:t>
      </w:r>
      <w:r>
        <w:rPr>
          <w:rFonts w:ascii="Arial" w:hAnsi="Arial" w:cs="Arial"/>
        </w:rPr>
        <w:t xml:space="preserve">lowest will be dropped, remaining 3 </w:t>
      </w:r>
      <w:r w:rsidR="000E13A4" w:rsidRPr="00AE4C17">
        <w:rPr>
          <w:rFonts w:ascii="Arial" w:hAnsi="Arial" w:cs="Arial"/>
        </w:rPr>
        <w:t xml:space="preserve">quiz grades will be averaged </w:t>
      </w:r>
      <w:proofErr w:type="gramStart"/>
      <w:r w:rsidR="000E13A4" w:rsidRPr="00AE4C17">
        <w:rPr>
          <w:rFonts w:ascii="Arial" w:hAnsi="Arial" w:cs="Arial"/>
        </w:rPr>
        <w:t>together;</w:t>
      </w:r>
      <w:proofErr w:type="gramEnd"/>
      <w:r w:rsidR="000E13A4" w:rsidRPr="00AE4C17">
        <w:rPr>
          <w:rFonts w:ascii="Arial" w:hAnsi="Arial" w:cs="Arial"/>
        </w:rPr>
        <w:t xml:space="preserve"> </w:t>
      </w:r>
      <w:r w:rsidR="00E729C7">
        <w:rPr>
          <w:rFonts w:ascii="Arial" w:hAnsi="Arial" w:cs="Arial"/>
          <w:b/>
          <w:bCs/>
        </w:rPr>
        <w:t>15</w:t>
      </w:r>
      <w:r w:rsidR="000E13A4" w:rsidRPr="006867F5">
        <w:rPr>
          <w:rFonts w:ascii="Arial" w:hAnsi="Arial" w:cs="Arial"/>
          <w:b/>
          <w:bCs/>
        </w:rPr>
        <w:t>% of overall grade</w:t>
      </w:r>
      <w:r w:rsidR="000E13A4" w:rsidRPr="00AE4C17">
        <w:rPr>
          <w:rFonts w:ascii="Arial" w:hAnsi="Arial" w:cs="Arial"/>
        </w:rPr>
        <w:t xml:space="preserve"> </w:t>
      </w:r>
    </w:p>
    <w:p w14:paraId="1F26DE9E" w14:textId="6433C7D0" w:rsidR="000E13A4" w:rsidRPr="00AE4C17" w:rsidRDefault="000E13A4" w:rsidP="000E13A4">
      <w:pPr>
        <w:pStyle w:val="ListParagraph"/>
        <w:numPr>
          <w:ilvl w:val="0"/>
          <w:numId w:val="37"/>
        </w:numPr>
        <w:rPr>
          <w:rFonts w:ascii="Arial" w:hAnsi="Arial" w:cs="Arial"/>
        </w:rPr>
      </w:pPr>
      <w:r w:rsidRPr="006867F5">
        <w:rPr>
          <w:rFonts w:ascii="Arial" w:hAnsi="Arial" w:cs="Arial"/>
          <w:b/>
          <w:bCs/>
        </w:rPr>
        <w:t>4 mid-term exams</w:t>
      </w:r>
      <w:r w:rsidR="006E66AC">
        <w:rPr>
          <w:rFonts w:ascii="Arial" w:hAnsi="Arial" w:cs="Arial"/>
        </w:rPr>
        <w:t xml:space="preserve"> – lowest will be dropped, remaining 3 will be averaged together</w:t>
      </w:r>
      <w:r w:rsidRPr="00AE4C17">
        <w:rPr>
          <w:rFonts w:ascii="Arial" w:hAnsi="Arial" w:cs="Arial"/>
        </w:rPr>
        <w:t xml:space="preserve">, </w:t>
      </w:r>
      <w:r w:rsidR="00061F4A">
        <w:rPr>
          <w:rFonts w:ascii="Arial" w:hAnsi="Arial" w:cs="Arial"/>
          <w:b/>
          <w:bCs/>
        </w:rPr>
        <w:t>4</w:t>
      </w:r>
      <w:r w:rsidR="00916D25">
        <w:rPr>
          <w:rFonts w:ascii="Arial" w:hAnsi="Arial" w:cs="Arial"/>
          <w:b/>
          <w:bCs/>
        </w:rPr>
        <w:t>5</w:t>
      </w:r>
      <w:r w:rsidRPr="006867F5">
        <w:rPr>
          <w:rFonts w:ascii="Arial" w:hAnsi="Arial" w:cs="Arial"/>
          <w:b/>
          <w:bCs/>
        </w:rPr>
        <w:t>% of overall grade</w:t>
      </w:r>
      <w:r w:rsidRPr="00AE4C17">
        <w:rPr>
          <w:rFonts w:ascii="Arial" w:hAnsi="Arial" w:cs="Arial"/>
        </w:rPr>
        <w:t xml:space="preserve"> </w:t>
      </w:r>
    </w:p>
    <w:p w14:paraId="124E25B5" w14:textId="7261A4C3" w:rsidR="00EB2E0E" w:rsidRPr="00EE01E8" w:rsidRDefault="000E13A4" w:rsidP="00EE01E8">
      <w:pPr>
        <w:pStyle w:val="ListParagraph"/>
        <w:numPr>
          <w:ilvl w:val="0"/>
          <w:numId w:val="37"/>
        </w:numPr>
        <w:rPr>
          <w:rFonts w:ascii="Arial" w:hAnsi="Arial" w:cs="Arial"/>
        </w:rPr>
      </w:pPr>
      <w:r w:rsidRPr="006867F5">
        <w:rPr>
          <w:rFonts w:ascii="Arial" w:hAnsi="Arial" w:cs="Arial"/>
          <w:b/>
          <w:bCs/>
        </w:rPr>
        <w:t>1 cumulative final exam</w:t>
      </w:r>
      <w:r w:rsidR="006E66AC">
        <w:rPr>
          <w:rFonts w:ascii="Arial" w:hAnsi="Arial" w:cs="Arial"/>
        </w:rPr>
        <w:t xml:space="preserve"> –</w:t>
      </w:r>
      <w:r w:rsidRPr="00AE4C17">
        <w:rPr>
          <w:rFonts w:ascii="Arial" w:hAnsi="Arial" w:cs="Arial"/>
        </w:rPr>
        <w:t xml:space="preserve"> </w:t>
      </w:r>
      <w:r w:rsidRPr="006867F5">
        <w:rPr>
          <w:rFonts w:ascii="Arial" w:hAnsi="Arial" w:cs="Arial"/>
          <w:b/>
          <w:bCs/>
        </w:rPr>
        <w:t>2</w:t>
      </w:r>
      <w:r w:rsidR="00CD4B91">
        <w:rPr>
          <w:rFonts w:ascii="Arial" w:hAnsi="Arial" w:cs="Arial"/>
          <w:b/>
          <w:bCs/>
        </w:rPr>
        <w:t>5</w:t>
      </w:r>
      <w:r w:rsidRPr="006867F5">
        <w:rPr>
          <w:rFonts w:ascii="Arial" w:hAnsi="Arial" w:cs="Arial"/>
          <w:b/>
          <w:bCs/>
        </w:rPr>
        <w:t>% of overall grade</w:t>
      </w:r>
    </w:p>
    <w:p w14:paraId="6A30A587" w14:textId="77777777" w:rsidR="00250207" w:rsidRDefault="00250207" w:rsidP="002A39D9">
      <w:pPr>
        <w:pStyle w:val="Heading2"/>
        <w:rPr>
          <w:rFonts w:ascii="Arial" w:hAnsi="Arial" w:cs="Arial"/>
          <w:sz w:val="24"/>
          <w:szCs w:val="24"/>
        </w:rPr>
      </w:pPr>
      <w:bookmarkStart w:id="7" w:name="_Hlk111793526"/>
      <w:bookmarkEnd w:id="5"/>
    </w:p>
    <w:p w14:paraId="44F6B7B8" w14:textId="77777777" w:rsidR="00250207" w:rsidRDefault="00250207" w:rsidP="002A39D9">
      <w:pPr>
        <w:pStyle w:val="Heading2"/>
        <w:rPr>
          <w:rFonts w:ascii="Arial" w:hAnsi="Arial" w:cs="Arial"/>
          <w:sz w:val="24"/>
          <w:szCs w:val="24"/>
        </w:rPr>
      </w:pPr>
    </w:p>
    <w:p w14:paraId="738E4D4E" w14:textId="77777777" w:rsidR="00250207" w:rsidRDefault="00250207" w:rsidP="002A39D9">
      <w:pPr>
        <w:pStyle w:val="Heading2"/>
        <w:rPr>
          <w:rFonts w:ascii="Arial" w:hAnsi="Arial" w:cs="Arial"/>
          <w:sz w:val="24"/>
          <w:szCs w:val="24"/>
        </w:rPr>
      </w:pPr>
    </w:p>
    <w:p w14:paraId="561E0F4C" w14:textId="77777777" w:rsidR="00250207" w:rsidRPr="00250207" w:rsidRDefault="00250207" w:rsidP="00250207"/>
    <w:p w14:paraId="1E931B1D" w14:textId="4428FD68" w:rsidR="002A39D9" w:rsidRPr="00050C2C" w:rsidRDefault="002A39D9" w:rsidP="002A39D9">
      <w:pPr>
        <w:pStyle w:val="Heading2"/>
        <w:rPr>
          <w:rFonts w:ascii="Arial" w:hAnsi="Arial" w:cs="Arial"/>
          <w:sz w:val="24"/>
          <w:szCs w:val="24"/>
        </w:rPr>
      </w:pPr>
      <w:r w:rsidRPr="00050C2C">
        <w:rPr>
          <w:rFonts w:ascii="Arial" w:hAnsi="Arial" w:cs="Arial"/>
          <w:sz w:val="24"/>
          <w:szCs w:val="24"/>
        </w:rPr>
        <w:lastRenderedPageBreak/>
        <w:t>Grading</w:t>
      </w:r>
      <w:r w:rsidRPr="00050C2C">
        <w:rPr>
          <w:rFonts w:ascii="Arial" w:hAnsi="Arial" w:cs="Arial"/>
          <w:sz w:val="24"/>
          <w:szCs w:val="24"/>
        </w:rPr>
        <w:tab/>
      </w:r>
    </w:p>
    <w:p w14:paraId="0C83F983" w14:textId="4F280EE0" w:rsidR="002A39D9" w:rsidRPr="00050C2C" w:rsidRDefault="002A39D9" w:rsidP="002A39D9">
      <w:pPr>
        <w:rPr>
          <w:rFonts w:ascii="Arial" w:hAnsi="Arial" w:cs="Arial"/>
        </w:rPr>
      </w:pPr>
      <w:bookmarkStart w:id="8" w:name="_Hlk112137793"/>
      <w:r w:rsidRPr="00050C2C">
        <w:rPr>
          <w:rFonts w:ascii="Arial" w:hAnsi="Arial" w:cs="Arial"/>
        </w:rPr>
        <w:t xml:space="preserve">This course will be </w:t>
      </w:r>
      <w:r w:rsidR="009155D8">
        <w:rPr>
          <w:rFonts w:ascii="Arial" w:hAnsi="Arial" w:cs="Arial"/>
        </w:rPr>
        <w:t>graded on the following scale</w:t>
      </w:r>
      <w:bookmarkEnd w:id="8"/>
      <w:r w:rsidR="00D90804">
        <w:rPr>
          <w:rFonts w:ascii="Arial" w:hAnsi="Arial" w:cs="Arial"/>
        </w:rPr>
        <w:t>:</w:t>
      </w:r>
    </w:p>
    <w:p w14:paraId="3E07BF20" w14:textId="77777777" w:rsidR="002A39D9" w:rsidRPr="00050C2C" w:rsidRDefault="002A39D9" w:rsidP="002A39D9">
      <w:pPr>
        <w:rPr>
          <w:rFonts w:ascii="Arial" w:hAnsi="Arial" w:cs="Arial"/>
        </w:rPr>
      </w:pPr>
      <w:r w:rsidRPr="00050C2C">
        <w:rPr>
          <w:rFonts w:ascii="Arial" w:hAnsi="Arial" w:cs="Arial"/>
        </w:rPr>
        <w:t xml:space="preserve">A = &gt; 89.5% possible points </w:t>
      </w:r>
    </w:p>
    <w:p w14:paraId="4A3C12BB" w14:textId="77777777" w:rsidR="002A39D9" w:rsidRPr="00050C2C" w:rsidRDefault="002A39D9" w:rsidP="002A39D9">
      <w:pPr>
        <w:rPr>
          <w:rFonts w:ascii="Arial" w:hAnsi="Arial" w:cs="Arial"/>
        </w:rPr>
      </w:pPr>
      <w:r w:rsidRPr="00050C2C">
        <w:rPr>
          <w:rFonts w:ascii="Arial" w:hAnsi="Arial" w:cs="Arial"/>
        </w:rPr>
        <w:t xml:space="preserve">B = 89.4% - 79.5% possible points </w:t>
      </w:r>
    </w:p>
    <w:p w14:paraId="7DA75D2E" w14:textId="77777777" w:rsidR="002A39D9" w:rsidRPr="00050C2C" w:rsidRDefault="002A39D9" w:rsidP="002A39D9">
      <w:pPr>
        <w:rPr>
          <w:rFonts w:ascii="Arial" w:hAnsi="Arial" w:cs="Arial"/>
        </w:rPr>
      </w:pPr>
      <w:r w:rsidRPr="00050C2C">
        <w:rPr>
          <w:rFonts w:ascii="Arial" w:hAnsi="Arial" w:cs="Arial"/>
        </w:rPr>
        <w:t xml:space="preserve">C = 79.4% - 69.5% possible points </w:t>
      </w:r>
    </w:p>
    <w:p w14:paraId="18AEB855" w14:textId="77777777" w:rsidR="002A39D9" w:rsidRPr="00050C2C" w:rsidRDefault="002A39D9" w:rsidP="002A39D9">
      <w:pPr>
        <w:rPr>
          <w:rFonts w:ascii="Arial" w:hAnsi="Arial" w:cs="Arial"/>
        </w:rPr>
      </w:pPr>
      <w:r w:rsidRPr="00050C2C">
        <w:rPr>
          <w:rFonts w:ascii="Arial" w:hAnsi="Arial" w:cs="Arial"/>
        </w:rPr>
        <w:t xml:space="preserve">D = 69.4% - 59.5% possible points </w:t>
      </w:r>
    </w:p>
    <w:p w14:paraId="01E249DB" w14:textId="77777777" w:rsidR="002A39D9" w:rsidRPr="00050C2C" w:rsidRDefault="002A39D9" w:rsidP="002A39D9">
      <w:pPr>
        <w:rPr>
          <w:rFonts w:ascii="Arial" w:hAnsi="Arial" w:cs="Arial"/>
        </w:rPr>
      </w:pPr>
      <w:r w:rsidRPr="00050C2C">
        <w:rPr>
          <w:rFonts w:ascii="Arial" w:hAnsi="Arial" w:cs="Arial"/>
        </w:rPr>
        <w:t>F = &lt; 59.4% possible points</w:t>
      </w:r>
    </w:p>
    <w:p w14:paraId="17D96E57" w14:textId="77777777" w:rsidR="002A39D9" w:rsidRPr="00050C2C" w:rsidRDefault="002A39D9" w:rsidP="002A39D9">
      <w:pPr>
        <w:pStyle w:val="Heading2"/>
        <w:rPr>
          <w:rFonts w:ascii="Arial" w:hAnsi="Arial" w:cs="Arial"/>
          <w:b/>
          <w:sz w:val="24"/>
          <w:szCs w:val="24"/>
          <w:shd w:val="clear" w:color="auto" w:fill="FFFFFF"/>
        </w:rPr>
      </w:pPr>
      <w:r w:rsidRPr="00050C2C">
        <w:rPr>
          <w:rFonts w:ascii="Arial" w:hAnsi="Arial" w:cs="Arial"/>
          <w:sz w:val="24"/>
          <w:szCs w:val="24"/>
        </w:rPr>
        <w:t>Course Policies</w:t>
      </w:r>
    </w:p>
    <w:p w14:paraId="0B6ACCC9" w14:textId="77777777" w:rsidR="002A39D9" w:rsidRPr="00050C2C" w:rsidRDefault="002A39D9" w:rsidP="002A39D9">
      <w:pPr>
        <w:pStyle w:val="Heading3"/>
        <w:rPr>
          <w:rFonts w:ascii="Arial" w:eastAsia="Times New Roman" w:hAnsi="Arial" w:cs="Arial"/>
        </w:rPr>
      </w:pPr>
      <w:r w:rsidRPr="00050C2C">
        <w:rPr>
          <w:rFonts w:ascii="Arial" w:eastAsia="Times New Roman" w:hAnsi="Arial" w:cs="Arial"/>
        </w:rPr>
        <w:t>Attendance</w:t>
      </w:r>
    </w:p>
    <w:p w14:paraId="1B3EF1F2" w14:textId="54D82826" w:rsidR="002A39D9" w:rsidRPr="00050C2C" w:rsidRDefault="002A39D9" w:rsidP="002A39D9">
      <w:pPr>
        <w:rPr>
          <w:rFonts w:ascii="Arial" w:hAnsi="Arial" w:cs="Arial"/>
        </w:rPr>
      </w:pPr>
      <w:r w:rsidRPr="00050C2C">
        <w:rPr>
          <w:rFonts w:ascii="Arial" w:hAnsi="Arial" w:cs="Arial"/>
        </w:rPr>
        <w:t xml:space="preserve">Attendance at </w:t>
      </w:r>
      <w:r>
        <w:rPr>
          <w:rFonts w:ascii="Arial" w:hAnsi="Arial" w:cs="Arial"/>
        </w:rPr>
        <w:t xml:space="preserve">all course </w:t>
      </w:r>
      <w:r w:rsidRPr="00050C2C">
        <w:rPr>
          <w:rFonts w:ascii="Arial" w:hAnsi="Arial" w:cs="Arial"/>
        </w:rPr>
        <w:t>meeting</w:t>
      </w:r>
      <w:r>
        <w:rPr>
          <w:rFonts w:ascii="Arial" w:hAnsi="Arial" w:cs="Arial"/>
        </w:rPr>
        <w:t>s</w:t>
      </w:r>
      <w:r w:rsidRPr="00050C2C">
        <w:rPr>
          <w:rFonts w:ascii="Arial" w:hAnsi="Arial" w:cs="Arial"/>
        </w:rPr>
        <w:t xml:space="preserve"> is a required </w:t>
      </w:r>
      <w:r>
        <w:rPr>
          <w:rFonts w:ascii="Arial" w:hAnsi="Arial" w:cs="Arial"/>
        </w:rPr>
        <w:t xml:space="preserve">(and graded) </w:t>
      </w:r>
      <w:r w:rsidRPr="00050C2C">
        <w:rPr>
          <w:rFonts w:ascii="Arial" w:hAnsi="Arial" w:cs="Arial"/>
        </w:rPr>
        <w:t xml:space="preserve">part of this course. </w:t>
      </w:r>
      <w:r w:rsidR="006E66AC">
        <w:rPr>
          <w:rFonts w:ascii="Arial" w:hAnsi="Arial" w:cs="Arial"/>
        </w:rPr>
        <w:t xml:space="preserve">There are </w:t>
      </w:r>
      <w:r w:rsidR="00CD4B91">
        <w:rPr>
          <w:rFonts w:ascii="Arial" w:hAnsi="Arial" w:cs="Arial"/>
        </w:rPr>
        <w:t>3</w:t>
      </w:r>
      <w:r w:rsidR="006E66AC">
        <w:rPr>
          <w:rFonts w:ascii="Arial" w:hAnsi="Arial" w:cs="Arial"/>
        </w:rPr>
        <w:t xml:space="preserve"> dropped grades for Participation grades. These grades cannot be made up or excused without notice from the Dean of Students or the ODA</w:t>
      </w:r>
      <w:r w:rsidRPr="00050C2C">
        <w:rPr>
          <w:rFonts w:ascii="Arial" w:hAnsi="Arial" w:cs="Arial"/>
        </w:rPr>
        <w:t>.</w:t>
      </w:r>
      <w:r w:rsidR="006E66AC">
        <w:rPr>
          <w:rFonts w:ascii="Arial" w:hAnsi="Arial" w:cs="Arial"/>
        </w:rPr>
        <w:t xml:space="preserve"> The </w:t>
      </w:r>
      <w:r w:rsidR="00CD4B91">
        <w:rPr>
          <w:rFonts w:ascii="Arial" w:hAnsi="Arial" w:cs="Arial"/>
        </w:rPr>
        <w:t>3</w:t>
      </w:r>
      <w:r w:rsidR="006E66AC">
        <w:rPr>
          <w:rFonts w:ascii="Arial" w:hAnsi="Arial" w:cs="Arial"/>
        </w:rPr>
        <w:t xml:space="preserve"> drops are there to account for any potential absences.</w:t>
      </w:r>
    </w:p>
    <w:p w14:paraId="271E8569" w14:textId="77777777" w:rsidR="002A39D9" w:rsidRPr="00050C2C" w:rsidRDefault="002A39D9" w:rsidP="002A39D9">
      <w:pPr>
        <w:pStyle w:val="Heading3"/>
        <w:rPr>
          <w:rFonts w:ascii="Arial" w:hAnsi="Arial" w:cs="Arial"/>
        </w:rPr>
      </w:pPr>
      <w:r w:rsidRPr="00050C2C">
        <w:rPr>
          <w:rFonts w:ascii="Arial" w:hAnsi="Arial" w:cs="Arial"/>
        </w:rPr>
        <w:t xml:space="preserve">Examination Policy </w:t>
      </w:r>
    </w:p>
    <w:p w14:paraId="3F747B3C" w14:textId="570CF999" w:rsidR="00621744" w:rsidRDefault="001857B6" w:rsidP="00621744">
      <w:pPr>
        <w:pStyle w:val="Heading3"/>
        <w:rPr>
          <w:rFonts w:ascii="Arial" w:hAnsi="Arial" w:cs="Arial"/>
          <w:color w:val="auto"/>
          <w:sz w:val="22"/>
          <w:szCs w:val="22"/>
        </w:rPr>
      </w:pPr>
      <w:r>
        <w:rPr>
          <w:rFonts w:ascii="Arial" w:hAnsi="Arial" w:cs="Arial"/>
          <w:color w:val="auto"/>
          <w:sz w:val="22"/>
          <w:szCs w:val="22"/>
        </w:rPr>
        <w:t>For a</w:t>
      </w:r>
      <w:r w:rsidR="002A39D9" w:rsidRPr="00050C2C">
        <w:rPr>
          <w:rFonts w:ascii="Arial" w:hAnsi="Arial" w:cs="Arial"/>
          <w:color w:val="auto"/>
          <w:sz w:val="22"/>
          <w:szCs w:val="22"/>
        </w:rPr>
        <w:t>ll assessments (quizzes and exam</w:t>
      </w:r>
      <w:r w:rsidR="0045033B">
        <w:rPr>
          <w:rFonts w:ascii="Arial" w:hAnsi="Arial" w:cs="Arial"/>
          <w:color w:val="auto"/>
          <w:sz w:val="22"/>
          <w:szCs w:val="22"/>
        </w:rPr>
        <w:t>s</w:t>
      </w:r>
      <w:r w:rsidR="004800B5">
        <w:rPr>
          <w:rFonts w:ascii="Arial" w:hAnsi="Arial" w:cs="Arial"/>
          <w:color w:val="auto"/>
          <w:sz w:val="22"/>
          <w:szCs w:val="22"/>
        </w:rPr>
        <w:t>)</w:t>
      </w:r>
      <w:r w:rsidR="0045033B">
        <w:rPr>
          <w:rFonts w:ascii="Arial" w:hAnsi="Arial" w:cs="Arial"/>
          <w:color w:val="auto"/>
          <w:sz w:val="22"/>
          <w:szCs w:val="22"/>
        </w:rPr>
        <w:t>,</w:t>
      </w:r>
      <w:r w:rsidR="002A39D9" w:rsidRPr="00050C2C">
        <w:rPr>
          <w:rFonts w:ascii="Arial" w:hAnsi="Arial" w:cs="Arial"/>
          <w:color w:val="auto"/>
          <w:sz w:val="22"/>
          <w:szCs w:val="22"/>
        </w:rPr>
        <w:t xml:space="preserve"> </w:t>
      </w:r>
      <w:r w:rsidR="0045033B">
        <w:rPr>
          <w:rFonts w:ascii="Arial" w:hAnsi="Arial" w:cs="Arial"/>
          <w:b/>
          <w:bCs/>
          <w:i/>
          <w:iCs/>
          <w:color w:val="auto"/>
          <w:sz w:val="22"/>
          <w:szCs w:val="22"/>
        </w:rPr>
        <w:t>n</w:t>
      </w:r>
      <w:r w:rsidR="002A39D9" w:rsidRPr="0052085E">
        <w:rPr>
          <w:rFonts w:ascii="Arial" w:hAnsi="Arial" w:cs="Arial"/>
          <w:b/>
          <w:bCs/>
          <w:i/>
          <w:iCs/>
          <w:color w:val="auto"/>
          <w:sz w:val="22"/>
          <w:szCs w:val="22"/>
        </w:rPr>
        <w:t>o</w:t>
      </w:r>
      <w:r w:rsidR="0045033B">
        <w:rPr>
          <w:rFonts w:ascii="Arial" w:hAnsi="Arial" w:cs="Arial"/>
          <w:b/>
          <w:bCs/>
          <w:i/>
          <w:iCs/>
          <w:color w:val="auto"/>
          <w:sz w:val="22"/>
          <w:szCs w:val="22"/>
        </w:rPr>
        <w:t xml:space="preserve"> outside</w:t>
      </w:r>
      <w:r w:rsidR="002A39D9" w:rsidRPr="0052085E">
        <w:rPr>
          <w:rFonts w:ascii="Arial" w:hAnsi="Arial" w:cs="Arial"/>
          <w:b/>
          <w:bCs/>
          <w:i/>
          <w:iCs/>
          <w:color w:val="auto"/>
          <w:sz w:val="22"/>
          <w:szCs w:val="22"/>
        </w:rPr>
        <w:t xml:space="preserve"> information may be used when taking the assessment</w:t>
      </w:r>
      <w:r w:rsidR="00621744">
        <w:rPr>
          <w:rFonts w:ascii="Arial" w:hAnsi="Arial" w:cs="Arial"/>
          <w:b/>
          <w:bCs/>
          <w:i/>
          <w:iCs/>
          <w:color w:val="auto"/>
          <w:sz w:val="22"/>
          <w:szCs w:val="22"/>
        </w:rPr>
        <w:t>s</w:t>
      </w:r>
      <w:r w:rsidR="002A39D9" w:rsidRPr="0052085E">
        <w:rPr>
          <w:rFonts w:ascii="Arial" w:hAnsi="Arial" w:cs="Arial"/>
          <w:b/>
          <w:bCs/>
          <w:i/>
          <w:iCs/>
          <w:color w:val="auto"/>
          <w:sz w:val="22"/>
          <w:szCs w:val="22"/>
        </w:rPr>
        <w:t>, and no interaction with anyone else is allowed while taking the assessment</w:t>
      </w:r>
      <w:r w:rsidR="002A39D9" w:rsidRPr="00050C2C">
        <w:rPr>
          <w:rFonts w:ascii="Arial" w:hAnsi="Arial" w:cs="Arial"/>
          <w:color w:val="auto"/>
          <w:sz w:val="22"/>
          <w:szCs w:val="22"/>
        </w:rPr>
        <w:t>.</w:t>
      </w:r>
      <w:r w:rsidR="002A39D9">
        <w:rPr>
          <w:rFonts w:ascii="Arial" w:hAnsi="Arial" w:cs="Arial"/>
          <w:color w:val="auto"/>
          <w:sz w:val="22"/>
          <w:szCs w:val="22"/>
        </w:rPr>
        <w:t xml:space="preserve"> </w:t>
      </w:r>
      <w:r w:rsidR="002A39D9" w:rsidRPr="0052085E">
        <w:rPr>
          <w:rFonts w:ascii="Arial" w:hAnsi="Arial" w:cs="Arial"/>
          <w:b/>
          <w:bCs/>
          <w:color w:val="auto"/>
          <w:sz w:val="22"/>
          <w:szCs w:val="22"/>
        </w:rPr>
        <w:t>Any cheating (talking during the exam, using mobile devices during the exam, using information outside of the allowed</w:t>
      </w:r>
      <w:r w:rsidR="00C3322F">
        <w:rPr>
          <w:rFonts w:ascii="Arial" w:hAnsi="Arial" w:cs="Arial"/>
          <w:b/>
          <w:bCs/>
          <w:color w:val="auto"/>
          <w:sz w:val="22"/>
          <w:szCs w:val="22"/>
        </w:rPr>
        <w:t xml:space="preserve">) </w:t>
      </w:r>
      <w:r w:rsidR="002A39D9" w:rsidRPr="0052085E">
        <w:rPr>
          <w:rFonts w:ascii="Arial" w:hAnsi="Arial" w:cs="Arial"/>
          <w:b/>
          <w:bCs/>
          <w:color w:val="auto"/>
          <w:sz w:val="22"/>
          <w:szCs w:val="22"/>
        </w:rPr>
        <w:t>will result in a 0 for the exam and a report to the Dean of Students for academic dishonesty</w:t>
      </w:r>
      <w:r w:rsidR="002A39D9">
        <w:rPr>
          <w:rFonts w:ascii="Arial" w:hAnsi="Arial" w:cs="Arial"/>
          <w:color w:val="auto"/>
          <w:sz w:val="22"/>
          <w:szCs w:val="22"/>
        </w:rPr>
        <w:t>.</w:t>
      </w:r>
      <w:r w:rsidR="000B554C">
        <w:rPr>
          <w:rFonts w:ascii="Arial" w:hAnsi="Arial" w:cs="Arial"/>
          <w:color w:val="auto"/>
          <w:sz w:val="22"/>
          <w:szCs w:val="22"/>
        </w:rPr>
        <w:t xml:space="preserve"> </w:t>
      </w:r>
    </w:p>
    <w:p w14:paraId="318C66DF" w14:textId="77777777" w:rsidR="00621744" w:rsidRPr="00621744" w:rsidRDefault="00621744" w:rsidP="00621744"/>
    <w:p w14:paraId="1B9CA1B2" w14:textId="697B5ACB" w:rsidR="002A39D9" w:rsidRDefault="002A39D9" w:rsidP="00D90804">
      <w:pPr>
        <w:pStyle w:val="Heading3"/>
        <w:rPr>
          <w:rFonts w:ascii="Arial" w:hAnsi="Arial" w:cs="Arial"/>
          <w:b/>
          <w:bCs/>
          <w:i/>
          <w:iCs/>
          <w:color w:val="auto"/>
          <w:sz w:val="22"/>
          <w:szCs w:val="22"/>
        </w:rPr>
      </w:pPr>
      <w:r w:rsidRPr="00050C2C">
        <w:rPr>
          <w:rFonts w:ascii="Arial" w:hAnsi="Arial" w:cs="Arial"/>
          <w:color w:val="auto"/>
          <w:sz w:val="22"/>
          <w:szCs w:val="22"/>
        </w:rPr>
        <w:t xml:space="preserve">The dates of all quizzes and </w:t>
      </w:r>
      <w:r w:rsidR="0045033B">
        <w:rPr>
          <w:rFonts w:ascii="Arial" w:hAnsi="Arial" w:cs="Arial"/>
          <w:color w:val="auto"/>
          <w:sz w:val="22"/>
          <w:szCs w:val="22"/>
        </w:rPr>
        <w:t>exam</w:t>
      </w:r>
      <w:r w:rsidRPr="00050C2C">
        <w:rPr>
          <w:rFonts w:ascii="Arial" w:hAnsi="Arial" w:cs="Arial"/>
          <w:color w:val="auto"/>
          <w:sz w:val="22"/>
          <w:szCs w:val="22"/>
        </w:rPr>
        <w:t xml:space="preserve">s are already posted </w:t>
      </w:r>
      <w:r>
        <w:rPr>
          <w:rFonts w:ascii="Arial" w:hAnsi="Arial" w:cs="Arial"/>
          <w:color w:val="auto"/>
          <w:sz w:val="22"/>
          <w:szCs w:val="22"/>
        </w:rPr>
        <w:t>above</w:t>
      </w:r>
      <w:r w:rsidRPr="00050C2C">
        <w:rPr>
          <w:rFonts w:ascii="Arial" w:hAnsi="Arial" w:cs="Arial"/>
          <w:color w:val="auto"/>
          <w:sz w:val="22"/>
          <w:szCs w:val="22"/>
        </w:rPr>
        <w:t xml:space="preserve">. </w:t>
      </w:r>
      <w:r w:rsidR="006D5694">
        <w:rPr>
          <w:rFonts w:ascii="Arial" w:hAnsi="Arial" w:cs="Arial"/>
          <w:color w:val="auto"/>
          <w:sz w:val="22"/>
          <w:szCs w:val="22"/>
        </w:rPr>
        <w:t xml:space="preserve">They will take place on the specified date at </w:t>
      </w:r>
      <w:r w:rsidR="0045033B">
        <w:rPr>
          <w:rFonts w:ascii="Arial" w:hAnsi="Arial" w:cs="Arial"/>
          <w:color w:val="auto"/>
          <w:sz w:val="22"/>
          <w:szCs w:val="22"/>
        </w:rPr>
        <w:t>the designated time</w:t>
      </w:r>
      <w:r w:rsidR="006D5694">
        <w:rPr>
          <w:rFonts w:ascii="Arial" w:hAnsi="Arial" w:cs="Arial"/>
          <w:color w:val="auto"/>
          <w:sz w:val="22"/>
          <w:szCs w:val="22"/>
        </w:rPr>
        <w:t xml:space="preserve"> in </w:t>
      </w:r>
      <w:r w:rsidR="00CD4B91">
        <w:rPr>
          <w:rFonts w:ascii="Arial" w:hAnsi="Arial" w:cs="Arial"/>
          <w:color w:val="auto"/>
          <w:sz w:val="22"/>
          <w:szCs w:val="22"/>
        </w:rPr>
        <w:t>one of our classrooms (Env 125 for quizzes and the final exam, and Chem 109 for midterm exams)</w:t>
      </w:r>
      <w:r w:rsidR="006D5694">
        <w:rPr>
          <w:rFonts w:ascii="Arial" w:hAnsi="Arial" w:cs="Arial"/>
          <w:color w:val="auto"/>
          <w:sz w:val="22"/>
          <w:szCs w:val="22"/>
        </w:rPr>
        <w:t xml:space="preserve">. </w:t>
      </w:r>
      <w:r w:rsidRPr="00050C2C">
        <w:rPr>
          <w:rFonts w:ascii="Arial" w:hAnsi="Arial" w:cs="Arial"/>
          <w:color w:val="auto"/>
          <w:sz w:val="22"/>
          <w:szCs w:val="22"/>
        </w:rPr>
        <w:t xml:space="preserve">Please make note of them and plan accordingly. </w:t>
      </w:r>
      <w:r w:rsidRPr="001925B6">
        <w:rPr>
          <w:rFonts w:ascii="Arial" w:hAnsi="Arial" w:cs="Arial"/>
          <w:b/>
          <w:bCs/>
          <w:i/>
          <w:iCs/>
          <w:color w:val="auto"/>
          <w:sz w:val="22"/>
          <w:szCs w:val="22"/>
        </w:rPr>
        <w:t>Make-</w:t>
      </w:r>
      <w:proofErr w:type="gramStart"/>
      <w:r w:rsidRPr="001925B6">
        <w:rPr>
          <w:rFonts w:ascii="Arial" w:hAnsi="Arial" w:cs="Arial"/>
          <w:b/>
          <w:bCs/>
          <w:i/>
          <w:iCs/>
          <w:color w:val="auto"/>
          <w:sz w:val="22"/>
          <w:szCs w:val="22"/>
        </w:rPr>
        <w:t>ups</w:t>
      </w:r>
      <w:proofErr w:type="gramEnd"/>
      <w:r w:rsidRPr="001925B6">
        <w:rPr>
          <w:rFonts w:ascii="Arial" w:hAnsi="Arial" w:cs="Arial"/>
          <w:b/>
          <w:bCs/>
          <w:i/>
          <w:iCs/>
          <w:color w:val="auto"/>
          <w:sz w:val="22"/>
          <w:szCs w:val="22"/>
        </w:rPr>
        <w:t xml:space="preserve"> </w:t>
      </w:r>
      <w:r w:rsidR="001925B6" w:rsidRPr="001925B6">
        <w:rPr>
          <w:rFonts w:ascii="Arial" w:hAnsi="Arial" w:cs="Arial"/>
          <w:b/>
          <w:bCs/>
          <w:i/>
          <w:iCs/>
          <w:color w:val="auto"/>
          <w:sz w:val="22"/>
          <w:szCs w:val="22"/>
        </w:rPr>
        <w:t xml:space="preserve">will not be </w:t>
      </w:r>
      <w:r w:rsidR="00D90804">
        <w:rPr>
          <w:rFonts w:ascii="Arial" w:hAnsi="Arial" w:cs="Arial"/>
          <w:b/>
          <w:bCs/>
          <w:i/>
          <w:iCs/>
          <w:color w:val="auto"/>
          <w:sz w:val="22"/>
          <w:szCs w:val="22"/>
        </w:rPr>
        <w:t>offered</w:t>
      </w:r>
      <w:r w:rsidR="00CD4B91">
        <w:rPr>
          <w:rFonts w:ascii="Arial" w:hAnsi="Arial" w:cs="Arial"/>
          <w:b/>
          <w:bCs/>
          <w:i/>
          <w:iCs/>
          <w:color w:val="auto"/>
          <w:sz w:val="22"/>
          <w:szCs w:val="22"/>
        </w:rPr>
        <w:t xml:space="preserve"> without a University Approved and Documented reason</w:t>
      </w:r>
      <w:r w:rsidR="00D90804">
        <w:rPr>
          <w:rFonts w:ascii="Arial" w:hAnsi="Arial" w:cs="Arial"/>
          <w:b/>
          <w:bCs/>
          <w:i/>
          <w:iCs/>
          <w:color w:val="auto"/>
          <w:sz w:val="22"/>
          <w:szCs w:val="22"/>
        </w:rPr>
        <w:t>; however, the lowest exam and quiz grade will be dropped</w:t>
      </w:r>
      <w:r w:rsidR="00CD4B91">
        <w:rPr>
          <w:rFonts w:ascii="Arial" w:hAnsi="Arial" w:cs="Arial"/>
          <w:b/>
          <w:bCs/>
          <w:i/>
          <w:iCs/>
          <w:color w:val="auto"/>
          <w:sz w:val="22"/>
          <w:szCs w:val="22"/>
        </w:rPr>
        <w:t xml:space="preserve"> to account for missing an assessment for a reason that is not University Approved and Documented</w:t>
      </w:r>
      <w:r w:rsidR="00D90804">
        <w:rPr>
          <w:rFonts w:ascii="Arial" w:hAnsi="Arial" w:cs="Arial"/>
          <w:b/>
          <w:bCs/>
          <w:i/>
          <w:iCs/>
          <w:color w:val="auto"/>
          <w:sz w:val="22"/>
          <w:szCs w:val="22"/>
        </w:rPr>
        <w:t xml:space="preserve">. </w:t>
      </w:r>
      <w:r w:rsidR="00CD4B91">
        <w:rPr>
          <w:rFonts w:ascii="Arial" w:hAnsi="Arial" w:cs="Arial"/>
          <w:b/>
          <w:bCs/>
          <w:i/>
          <w:iCs/>
          <w:color w:val="auto"/>
          <w:sz w:val="22"/>
          <w:szCs w:val="22"/>
        </w:rPr>
        <w:t xml:space="preserve">To discuss the possibility of </w:t>
      </w:r>
      <w:proofErr w:type="gramStart"/>
      <w:r w:rsidR="00CD4B91">
        <w:rPr>
          <w:rFonts w:ascii="Arial" w:hAnsi="Arial" w:cs="Arial"/>
          <w:b/>
          <w:bCs/>
          <w:i/>
          <w:iCs/>
          <w:color w:val="auto"/>
          <w:sz w:val="22"/>
          <w:szCs w:val="22"/>
        </w:rPr>
        <w:t>a make</w:t>
      </w:r>
      <w:proofErr w:type="gramEnd"/>
      <w:r w:rsidR="00CD4B91">
        <w:rPr>
          <w:rFonts w:ascii="Arial" w:hAnsi="Arial" w:cs="Arial"/>
          <w:b/>
          <w:bCs/>
          <w:i/>
          <w:iCs/>
          <w:color w:val="auto"/>
          <w:sz w:val="22"/>
          <w:szCs w:val="22"/>
        </w:rPr>
        <w:t>-up or other alternative, you must contact me within 48 hours of the administration of the assessment</w:t>
      </w:r>
      <w:r w:rsidR="00D90804">
        <w:rPr>
          <w:rFonts w:ascii="Arial" w:hAnsi="Arial" w:cs="Arial"/>
          <w:b/>
          <w:bCs/>
          <w:i/>
          <w:iCs/>
          <w:color w:val="auto"/>
          <w:sz w:val="22"/>
          <w:szCs w:val="22"/>
        </w:rPr>
        <w:t>.</w:t>
      </w:r>
    </w:p>
    <w:bookmarkEnd w:id="6"/>
    <w:p w14:paraId="7A5F4910" w14:textId="77777777" w:rsidR="00D90804" w:rsidRPr="00D90804" w:rsidRDefault="00D90804" w:rsidP="00D90804"/>
    <w:p w14:paraId="62F3E3BB" w14:textId="77777777" w:rsidR="002A39D9" w:rsidRPr="00050C2C" w:rsidRDefault="002A39D9" w:rsidP="002A39D9">
      <w:pPr>
        <w:pStyle w:val="Heading3"/>
        <w:rPr>
          <w:rFonts w:ascii="Arial" w:hAnsi="Arial" w:cs="Arial"/>
        </w:rPr>
      </w:pPr>
      <w:r w:rsidRPr="00050C2C">
        <w:rPr>
          <w:rFonts w:ascii="Arial" w:hAnsi="Arial" w:cs="Arial"/>
        </w:rPr>
        <w:t>Assignment Policy</w:t>
      </w:r>
    </w:p>
    <w:p w14:paraId="4174745F" w14:textId="2AC1EBBE" w:rsidR="002A39D9" w:rsidRPr="00050C2C" w:rsidRDefault="002A39D9" w:rsidP="002A39D9">
      <w:pPr>
        <w:rPr>
          <w:rFonts w:ascii="Arial" w:hAnsi="Arial" w:cs="Arial"/>
          <w:iCs/>
        </w:rPr>
      </w:pPr>
      <w:r w:rsidRPr="00050C2C">
        <w:rPr>
          <w:rFonts w:ascii="Arial" w:hAnsi="Arial" w:cs="Arial"/>
        </w:rPr>
        <w:t xml:space="preserve">The due dates can be seen </w:t>
      </w:r>
      <w:r w:rsidR="00E959BE">
        <w:rPr>
          <w:rFonts w:ascii="Arial" w:hAnsi="Arial" w:cs="Arial"/>
        </w:rPr>
        <w:t>in the schedule above</w:t>
      </w:r>
      <w:r w:rsidRPr="00050C2C">
        <w:rPr>
          <w:rFonts w:ascii="Arial" w:hAnsi="Arial" w:cs="Arial"/>
        </w:rPr>
        <w:t xml:space="preserve">. If due dates are changed, the class will be notified </w:t>
      </w:r>
      <w:r w:rsidR="00E959BE">
        <w:rPr>
          <w:rFonts w:ascii="Arial" w:hAnsi="Arial" w:cs="Arial"/>
        </w:rPr>
        <w:t xml:space="preserve">either in class </w:t>
      </w:r>
      <w:r w:rsidR="001F1B02">
        <w:rPr>
          <w:rFonts w:ascii="Arial" w:hAnsi="Arial" w:cs="Arial"/>
        </w:rPr>
        <w:t>and/</w:t>
      </w:r>
      <w:r w:rsidR="00E959BE">
        <w:rPr>
          <w:rFonts w:ascii="Arial" w:hAnsi="Arial" w:cs="Arial"/>
        </w:rPr>
        <w:t xml:space="preserve">or </w:t>
      </w:r>
      <w:r w:rsidRPr="00050C2C">
        <w:rPr>
          <w:rFonts w:ascii="Arial" w:hAnsi="Arial" w:cs="Arial"/>
        </w:rPr>
        <w:t>through an announcement in Canvas.</w:t>
      </w:r>
    </w:p>
    <w:p w14:paraId="2BA12885" w14:textId="37F5DC24" w:rsidR="002A39D9" w:rsidRPr="00050C2C" w:rsidRDefault="002A39D9" w:rsidP="002A39D9">
      <w:pPr>
        <w:rPr>
          <w:rFonts w:ascii="Arial" w:hAnsi="Arial" w:cs="Arial"/>
        </w:rPr>
      </w:pPr>
      <w:r w:rsidRPr="00050C2C">
        <w:rPr>
          <w:rFonts w:ascii="Arial" w:hAnsi="Arial" w:cs="Arial"/>
        </w:rPr>
        <w:t xml:space="preserve">The University is committed </w:t>
      </w:r>
      <w:r w:rsidR="00C3322F">
        <w:rPr>
          <w:rFonts w:ascii="Arial" w:hAnsi="Arial" w:cs="Arial"/>
        </w:rPr>
        <w:t>t</w:t>
      </w:r>
      <w:r w:rsidRPr="00050C2C">
        <w:rPr>
          <w:rFonts w:ascii="Arial" w:hAnsi="Arial" w:cs="Arial"/>
        </w:rPr>
        <w:t xml:space="preserve">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7" w:history="1">
        <w:r w:rsidRPr="00050C2C">
          <w:rPr>
            <w:rStyle w:val="Hyperlink"/>
            <w:rFonts w:ascii="Arial" w:hAnsi="Arial" w:cs="Arial"/>
          </w:rPr>
          <w:t>helpdesk@unt.edu</w:t>
        </w:r>
      </w:hyperlink>
      <w:r w:rsidRPr="00050C2C">
        <w:rPr>
          <w:rFonts w:ascii="Arial" w:hAnsi="Arial" w:cs="Arial"/>
        </w:rPr>
        <w:t xml:space="preserve"> or 940.565.2324 and obtain a ticket number. The instructor and the UNT Student Help Desk will work with the </w:t>
      </w:r>
      <w:proofErr w:type="gramStart"/>
      <w:r w:rsidRPr="00050C2C">
        <w:rPr>
          <w:rFonts w:ascii="Arial" w:hAnsi="Arial" w:cs="Arial"/>
        </w:rPr>
        <w:t>student</w:t>
      </w:r>
      <w:proofErr w:type="gramEnd"/>
      <w:r w:rsidRPr="00050C2C">
        <w:rPr>
          <w:rFonts w:ascii="Arial" w:hAnsi="Arial" w:cs="Arial"/>
        </w:rPr>
        <w:t xml:space="preserve"> to resolve any issues at the earliest possible time.</w:t>
      </w:r>
    </w:p>
    <w:p w14:paraId="609C3F25" w14:textId="77777777" w:rsidR="002A39D9" w:rsidRPr="00050C2C" w:rsidRDefault="002A39D9" w:rsidP="002A39D9">
      <w:pPr>
        <w:rPr>
          <w:rFonts w:ascii="Arial" w:hAnsi="Arial" w:cs="Arial"/>
        </w:rPr>
      </w:pPr>
      <w:r w:rsidRPr="00050C2C">
        <w:rPr>
          <w:rStyle w:val="Heading3Char"/>
          <w:rFonts w:ascii="Arial" w:hAnsi="Arial" w:cs="Arial"/>
        </w:rPr>
        <w:lastRenderedPageBreak/>
        <w:t>Instructor Responsibilities and Feedback</w:t>
      </w:r>
      <w:r w:rsidRPr="00050C2C">
        <w:rPr>
          <w:rFonts w:ascii="Arial" w:hAnsi="Arial" w:cs="Arial"/>
          <w:b/>
          <w:iCs/>
        </w:rPr>
        <w:br/>
      </w:r>
      <w:r w:rsidRPr="00050C2C">
        <w:rPr>
          <w:rFonts w:ascii="Arial" w:hAnsi="Arial" w:cs="Arial"/>
          <w:iCs/>
        </w:rPr>
        <w:t xml:space="preserve">I will do my best to present the information in this course in way that you can understand, and will be available for any questions during </w:t>
      </w:r>
      <w:r>
        <w:rPr>
          <w:rFonts w:ascii="Arial" w:hAnsi="Arial" w:cs="Arial"/>
          <w:iCs/>
        </w:rPr>
        <w:t xml:space="preserve">class, </w:t>
      </w:r>
      <w:r w:rsidRPr="00050C2C">
        <w:rPr>
          <w:rFonts w:ascii="Arial" w:hAnsi="Arial" w:cs="Arial"/>
          <w:iCs/>
        </w:rPr>
        <w:t>office hours, and through email.</w:t>
      </w:r>
    </w:p>
    <w:p w14:paraId="1003C0A8" w14:textId="65251F19" w:rsidR="00EB2E0E" w:rsidRPr="002A39D9" w:rsidRDefault="002A39D9" w:rsidP="002A39D9">
      <w:pPr>
        <w:rPr>
          <w:rFonts w:ascii="Arial" w:hAnsi="Arial" w:cs="Arial"/>
        </w:rPr>
      </w:pPr>
      <w:r w:rsidRPr="00050C2C">
        <w:rPr>
          <w:rStyle w:val="Heading3Char"/>
          <w:rFonts w:ascii="Arial" w:hAnsi="Arial" w:cs="Arial"/>
        </w:rPr>
        <w:t>Syllabus Change Policy</w:t>
      </w:r>
      <w:r w:rsidRPr="00050C2C">
        <w:rPr>
          <w:rFonts w:ascii="Arial" w:hAnsi="Arial" w:cs="Arial"/>
          <w:b/>
        </w:rPr>
        <w:br/>
      </w:r>
      <w:r w:rsidRPr="00050C2C">
        <w:rPr>
          <w:rFonts w:ascii="Arial" w:hAnsi="Arial" w:cs="Arial"/>
        </w:rPr>
        <w:t>Any changes to the syllabus will be uploaded to Canvas with an accompanying announcement.</w:t>
      </w:r>
    </w:p>
    <w:bookmarkEnd w:id="7"/>
    <w:p w14:paraId="20AD99C4" w14:textId="0E881B4E" w:rsidR="000E13A4" w:rsidRPr="00AE4C17" w:rsidRDefault="000E13A4" w:rsidP="000E13A4">
      <w:pPr>
        <w:pStyle w:val="Heading2"/>
        <w:rPr>
          <w:rFonts w:ascii="Arial" w:hAnsi="Arial" w:cs="Arial"/>
        </w:rPr>
      </w:pPr>
      <w:r w:rsidRPr="00AE4C17">
        <w:rPr>
          <w:rFonts w:ascii="Arial" w:hAnsi="Arial" w:cs="Arial"/>
        </w:rPr>
        <w:t>Welcome to UNT!</w:t>
      </w:r>
    </w:p>
    <w:p w14:paraId="3EF0B77D" w14:textId="77777777" w:rsidR="000E13A4" w:rsidRPr="00AE4C17" w:rsidRDefault="000E13A4" w:rsidP="000E13A4">
      <w:pPr>
        <w:rPr>
          <w:rFonts w:ascii="Arial" w:hAnsi="Arial" w:cs="Arial"/>
        </w:rPr>
      </w:pPr>
      <w:r w:rsidRPr="00AE4C17">
        <w:rPr>
          <w:rFonts w:ascii="Arial" w:hAnsi="Arial" w:cs="Arial"/>
        </w:rPr>
        <w:t xml:space="preserve">As members of the UNT community, we have all made a commitment to </w:t>
      </w:r>
      <w:proofErr w:type="gramStart"/>
      <w:r w:rsidRPr="00AE4C17">
        <w:rPr>
          <w:rFonts w:ascii="Arial" w:hAnsi="Arial" w:cs="Arial"/>
        </w:rPr>
        <w:t>be</w:t>
      </w:r>
      <w:proofErr w:type="gramEnd"/>
      <w:r w:rsidRPr="00AE4C17">
        <w:rPr>
          <w:rFonts w:ascii="Arial" w:hAnsi="Arial" w:cs="Arial"/>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3BC1499" w14:textId="77777777" w:rsidR="000E13A4" w:rsidRPr="00AE4C17" w:rsidRDefault="000E13A4" w:rsidP="000E13A4">
      <w:pPr>
        <w:pStyle w:val="Heading2"/>
        <w:rPr>
          <w:rFonts w:ascii="Arial" w:hAnsi="Arial" w:cs="Arial"/>
        </w:rPr>
      </w:pPr>
      <w:r w:rsidRPr="00AE4C17">
        <w:rPr>
          <w:rFonts w:ascii="Arial" w:hAnsi="Arial" w:cs="Arial"/>
        </w:rPr>
        <w:t>Course Description</w:t>
      </w:r>
    </w:p>
    <w:p w14:paraId="7ED7D81E" w14:textId="77777777" w:rsidR="00A72C3B" w:rsidRPr="00A72C3B" w:rsidRDefault="00A72C3B" w:rsidP="00A72C3B">
      <w:pPr>
        <w:pStyle w:val="Heading2"/>
        <w:rPr>
          <w:rFonts w:ascii="Arial" w:eastAsiaTheme="minorHAnsi" w:hAnsi="Arial" w:cs="Arial"/>
          <w:color w:val="auto"/>
          <w:sz w:val="22"/>
          <w:szCs w:val="22"/>
        </w:rPr>
      </w:pPr>
      <w:r w:rsidRPr="00A72C3B">
        <w:rPr>
          <w:rFonts w:ascii="Arial" w:eastAsiaTheme="minorHAnsi" w:hAnsi="Arial" w:cs="Arial"/>
          <w:color w:val="auto"/>
          <w:sz w:val="22"/>
          <w:szCs w:val="22"/>
        </w:rPr>
        <w:t>2380(2325). Organic Chemistry. 3 hours 3;0;1*).</w:t>
      </w:r>
    </w:p>
    <w:p w14:paraId="343BC12C" w14:textId="7730EC5B" w:rsidR="00A72C3B" w:rsidRDefault="00A72C3B" w:rsidP="00A72C3B">
      <w:pPr>
        <w:pStyle w:val="Heading2"/>
        <w:rPr>
          <w:rFonts w:ascii="Arial" w:eastAsiaTheme="minorHAnsi" w:hAnsi="Arial" w:cs="Arial"/>
          <w:color w:val="auto"/>
          <w:sz w:val="22"/>
          <w:szCs w:val="22"/>
        </w:rPr>
      </w:pPr>
      <w:r w:rsidRPr="00A72C3B">
        <w:rPr>
          <w:rFonts w:ascii="Arial" w:eastAsiaTheme="minorHAnsi" w:hAnsi="Arial" w:cs="Arial"/>
          <w:color w:val="auto"/>
          <w:sz w:val="22"/>
          <w:szCs w:val="22"/>
        </w:rPr>
        <w:t>Nucleophilic and electrophilic reaction mechanisms; molecular rearrangements; radical reactions; organic synthesis; absorption spectra of organic compounds of biological interest. *This hour is a problem-solving session.</w:t>
      </w:r>
    </w:p>
    <w:p w14:paraId="5A4A7D4C" w14:textId="21116AD2" w:rsidR="000E13A4" w:rsidRPr="00AE4C17" w:rsidRDefault="000E13A4" w:rsidP="00A72C3B">
      <w:pPr>
        <w:pStyle w:val="Heading2"/>
        <w:rPr>
          <w:rStyle w:val="Strong"/>
          <w:rFonts w:ascii="Arial" w:hAnsi="Arial" w:cs="Arial"/>
          <w:b w:val="0"/>
          <w:bCs w:val="0"/>
        </w:rPr>
      </w:pPr>
      <w:r w:rsidRPr="00AE4C17">
        <w:rPr>
          <w:rStyle w:val="Strong"/>
          <w:rFonts w:ascii="Arial" w:hAnsi="Arial" w:cs="Arial"/>
          <w:b w:val="0"/>
          <w:bCs w:val="0"/>
        </w:rPr>
        <w:t>Course Evaluation</w:t>
      </w:r>
    </w:p>
    <w:p w14:paraId="7AB70512" w14:textId="493D45B3" w:rsidR="000E13A4" w:rsidRPr="000E13A4" w:rsidRDefault="000E13A4" w:rsidP="000E13A4">
      <w:pPr>
        <w:rPr>
          <w:rFonts w:ascii="Arial" w:hAnsi="Arial" w:cs="Arial"/>
          <w:b/>
          <w:shd w:val="clear" w:color="auto" w:fill="FFFFFF"/>
        </w:rPr>
      </w:pPr>
      <w:r w:rsidRPr="00AE4C17">
        <w:rPr>
          <w:rFonts w:ascii="Arial" w:hAnsi="Arial" w:cs="Arial"/>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AE4C17">
        <w:rPr>
          <w:rFonts w:ascii="Arial" w:hAnsi="Arial" w:cs="Arial"/>
          <w:b/>
          <w:shd w:val="clear" w:color="auto" w:fill="FFFFFF"/>
        </w:rPr>
        <w:t xml:space="preserve">SPOT evaluations will be available </w:t>
      </w:r>
      <w:r w:rsidR="001925B6">
        <w:rPr>
          <w:rFonts w:ascii="Arial" w:hAnsi="Arial" w:cs="Arial"/>
          <w:b/>
          <w:shd w:val="clear" w:color="auto" w:fill="FFFFFF"/>
        </w:rPr>
        <w:t>TBA</w:t>
      </w:r>
      <w:r w:rsidRPr="00AE4C17">
        <w:rPr>
          <w:rFonts w:ascii="Arial" w:hAnsi="Arial" w:cs="Arial"/>
          <w:b/>
          <w:shd w:val="clear" w:color="auto" w:fill="FFFFFF"/>
        </w:rPr>
        <w:t>.</w:t>
      </w:r>
    </w:p>
    <w:p w14:paraId="0611835C" w14:textId="7AB3EDC7" w:rsidR="00271577" w:rsidRPr="00050C2C" w:rsidRDefault="005C7253" w:rsidP="00C14845">
      <w:pPr>
        <w:pStyle w:val="Heading2"/>
        <w:rPr>
          <w:rFonts w:ascii="Arial" w:hAnsi="Arial" w:cs="Arial"/>
          <w:sz w:val="24"/>
          <w:szCs w:val="24"/>
        </w:rPr>
      </w:pPr>
      <w:r w:rsidRPr="00050C2C">
        <w:rPr>
          <w:rFonts w:ascii="Arial" w:hAnsi="Arial" w:cs="Arial"/>
          <w:sz w:val="24"/>
          <w:szCs w:val="24"/>
        </w:rPr>
        <w:t>Course Technology &amp; Skills</w:t>
      </w:r>
    </w:p>
    <w:p w14:paraId="68E91A30" w14:textId="77777777" w:rsidR="002F7630" w:rsidRPr="00050C2C" w:rsidRDefault="002F7630" w:rsidP="00EC6692">
      <w:pPr>
        <w:pStyle w:val="Heading3"/>
        <w:rPr>
          <w:rFonts w:ascii="Arial" w:hAnsi="Arial" w:cs="Arial"/>
        </w:rPr>
      </w:pPr>
      <w:r w:rsidRPr="00050C2C">
        <w:rPr>
          <w:rFonts w:ascii="Arial" w:hAnsi="Arial" w:cs="Arial"/>
        </w:rPr>
        <w:t>Minimum Technology Requirements</w:t>
      </w:r>
    </w:p>
    <w:p w14:paraId="519EA55D" w14:textId="77777777" w:rsidR="002F7630" w:rsidRPr="00050C2C" w:rsidRDefault="00271577" w:rsidP="00271577">
      <w:pPr>
        <w:rPr>
          <w:rFonts w:ascii="Arial" w:hAnsi="Arial" w:cs="Arial"/>
        </w:rPr>
      </w:pPr>
      <w:r w:rsidRPr="00050C2C">
        <w:rPr>
          <w:rFonts w:ascii="Arial" w:hAnsi="Arial" w:cs="Arial"/>
        </w:rPr>
        <w:t>Provide a list of the minimum technology requirements for students, such as:</w:t>
      </w:r>
    </w:p>
    <w:p w14:paraId="4E3AB946" w14:textId="321DB402" w:rsidR="002F7630" w:rsidRPr="00050C2C" w:rsidRDefault="002F7630" w:rsidP="002F7630">
      <w:pPr>
        <w:pStyle w:val="ListParagraph"/>
        <w:numPr>
          <w:ilvl w:val="0"/>
          <w:numId w:val="2"/>
        </w:numPr>
        <w:rPr>
          <w:rFonts w:ascii="Arial" w:hAnsi="Arial" w:cs="Arial"/>
        </w:rPr>
      </w:pPr>
      <w:r w:rsidRPr="00050C2C">
        <w:rPr>
          <w:rFonts w:ascii="Arial" w:hAnsi="Arial" w:cs="Arial"/>
        </w:rPr>
        <w:t>Computer</w:t>
      </w:r>
    </w:p>
    <w:p w14:paraId="388F6F25" w14:textId="24E0EE51" w:rsidR="006F5F75" w:rsidRPr="00050C2C" w:rsidRDefault="006F5F75" w:rsidP="002F7630">
      <w:pPr>
        <w:pStyle w:val="ListParagraph"/>
        <w:numPr>
          <w:ilvl w:val="0"/>
          <w:numId w:val="2"/>
        </w:numPr>
        <w:rPr>
          <w:rFonts w:ascii="Arial" w:hAnsi="Arial" w:cs="Arial"/>
        </w:rPr>
      </w:pPr>
      <w:r w:rsidRPr="00050C2C">
        <w:rPr>
          <w:rFonts w:ascii="Arial" w:hAnsi="Arial" w:cs="Arial"/>
        </w:rPr>
        <w:t xml:space="preserve">Reliable internet access </w:t>
      </w:r>
    </w:p>
    <w:p w14:paraId="3DE2A020" w14:textId="77777777" w:rsidR="002F7630" w:rsidRPr="00050C2C" w:rsidRDefault="002F7630" w:rsidP="002F7630">
      <w:pPr>
        <w:pStyle w:val="ListParagraph"/>
        <w:numPr>
          <w:ilvl w:val="0"/>
          <w:numId w:val="2"/>
        </w:numPr>
        <w:rPr>
          <w:rFonts w:ascii="Arial" w:hAnsi="Arial" w:cs="Arial"/>
        </w:rPr>
      </w:pPr>
      <w:r w:rsidRPr="00050C2C">
        <w:rPr>
          <w:rFonts w:ascii="Arial" w:hAnsi="Arial" w:cs="Arial"/>
        </w:rPr>
        <w:t>Speakers</w:t>
      </w:r>
    </w:p>
    <w:p w14:paraId="55A23D13" w14:textId="77777777" w:rsidR="002F7630" w:rsidRPr="00050C2C" w:rsidRDefault="002F7630" w:rsidP="002F7630">
      <w:pPr>
        <w:pStyle w:val="ListParagraph"/>
        <w:numPr>
          <w:ilvl w:val="0"/>
          <w:numId w:val="2"/>
        </w:numPr>
        <w:rPr>
          <w:rFonts w:ascii="Arial" w:hAnsi="Arial" w:cs="Arial"/>
        </w:rPr>
      </w:pPr>
      <w:r w:rsidRPr="00050C2C">
        <w:rPr>
          <w:rFonts w:ascii="Arial" w:hAnsi="Arial" w:cs="Arial"/>
        </w:rPr>
        <w:t>Plug-ins</w:t>
      </w:r>
    </w:p>
    <w:p w14:paraId="75211D11" w14:textId="77777777" w:rsidR="00E54491" w:rsidRPr="00050C2C" w:rsidRDefault="002F7630" w:rsidP="00E54491">
      <w:pPr>
        <w:pStyle w:val="ListParagraph"/>
        <w:numPr>
          <w:ilvl w:val="0"/>
          <w:numId w:val="2"/>
        </w:numPr>
        <w:spacing w:after="0"/>
        <w:rPr>
          <w:rFonts w:ascii="Arial" w:hAnsi="Arial" w:cs="Arial"/>
        </w:rPr>
      </w:pPr>
      <w:r w:rsidRPr="00050C2C">
        <w:rPr>
          <w:rFonts w:ascii="Arial" w:hAnsi="Arial" w:cs="Arial"/>
        </w:rPr>
        <w:t>Microsoft Office Suite</w:t>
      </w:r>
    </w:p>
    <w:p w14:paraId="4040916C" w14:textId="1B7F4975" w:rsidR="00803F85" w:rsidRPr="00050C2C" w:rsidRDefault="00E54491" w:rsidP="00803F85">
      <w:pPr>
        <w:pStyle w:val="ListParagraph"/>
        <w:numPr>
          <w:ilvl w:val="0"/>
          <w:numId w:val="2"/>
        </w:numPr>
        <w:rPr>
          <w:rStyle w:val="Hyperlink"/>
          <w:rFonts w:ascii="Arial" w:hAnsi="Arial" w:cs="Arial"/>
          <w:color w:val="auto"/>
          <w:u w:val="none"/>
        </w:rPr>
      </w:pPr>
      <w:hyperlink r:id="rId8" w:history="1">
        <w:r w:rsidRPr="00050C2C">
          <w:rPr>
            <w:rStyle w:val="Hyperlink"/>
            <w:rFonts w:ascii="Arial" w:hAnsi="Arial" w:cs="Arial"/>
          </w:rPr>
          <w:t>Canvas Technical Requirements</w:t>
        </w:r>
      </w:hyperlink>
      <w:r w:rsidR="003829E2" w:rsidRPr="00050C2C">
        <w:rPr>
          <w:rFonts w:ascii="Arial" w:hAnsi="Arial" w:cs="Arial"/>
        </w:rPr>
        <w:t xml:space="preserve"> (</w:t>
      </w:r>
      <w:hyperlink r:id="rId9" w:history="1">
        <w:r w:rsidR="00803F85" w:rsidRPr="00050C2C">
          <w:rPr>
            <w:rStyle w:val="Hyperlink"/>
            <w:rFonts w:ascii="Arial" w:hAnsi="Arial" w:cs="Arial"/>
          </w:rPr>
          <w:t>https://clear.unt.edu/supported-technologies/canvas/requirements</w:t>
        </w:r>
      </w:hyperlink>
      <w:r w:rsidR="003829E2" w:rsidRPr="00050C2C">
        <w:rPr>
          <w:rStyle w:val="Hyperlink"/>
          <w:rFonts w:ascii="Arial" w:hAnsi="Arial" w:cs="Arial"/>
          <w:color w:val="auto"/>
          <w:u w:val="none"/>
        </w:rPr>
        <w:t>)</w:t>
      </w:r>
    </w:p>
    <w:p w14:paraId="7D31D74E" w14:textId="2820E4C7" w:rsidR="00803F85" w:rsidRDefault="00803F85" w:rsidP="00803F85">
      <w:pPr>
        <w:pStyle w:val="ListParagraph"/>
        <w:numPr>
          <w:ilvl w:val="0"/>
          <w:numId w:val="2"/>
        </w:numPr>
        <w:rPr>
          <w:rFonts w:ascii="Arial" w:hAnsi="Arial" w:cs="Arial"/>
        </w:rPr>
      </w:pPr>
      <w:r w:rsidRPr="00050C2C">
        <w:rPr>
          <w:rFonts w:ascii="Arial" w:hAnsi="Arial" w:cs="Arial"/>
        </w:rPr>
        <w:t>Connect technical requirements (</w:t>
      </w:r>
      <w:hyperlink r:id="rId10" w:history="1">
        <w:r w:rsidR="0052085E" w:rsidRPr="00BA39B7">
          <w:rPr>
            <w:rStyle w:val="Hyperlink"/>
            <w:rFonts w:ascii="Arial" w:hAnsi="Arial" w:cs="Arial"/>
          </w:rPr>
          <w:t>https://createwp.customer.mheducation.com/wordpressmu/success-academy/connects-system-requirements/</w:t>
        </w:r>
      </w:hyperlink>
      <w:r w:rsidRPr="00050C2C">
        <w:rPr>
          <w:rFonts w:ascii="Arial" w:hAnsi="Arial" w:cs="Arial"/>
        </w:rPr>
        <w:t>)</w:t>
      </w:r>
    </w:p>
    <w:p w14:paraId="3721DA17" w14:textId="207B7C2F" w:rsidR="0052085E" w:rsidRDefault="0052085E" w:rsidP="00EE01E8">
      <w:pPr>
        <w:pStyle w:val="ListParagraph"/>
        <w:numPr>
          <w:ilvl w:val="0"/>
          <w:numId w:val="2"/>
        </w:numPr>
        <w:rPr>
          <w:rFonts w:ascii="Arial" w:hAnsi="Arial" w:cs="Arial"/>
        </w:rPr>
      </w:pPr>
      <w:bookmarkStart w:id="9" w:name="_Hlk111793555"/>
      <w:proofErr w:type="spellStart"/>
      <w:r>
        <w:rPr>
          <w:rFonts w:ascii="Arial" w:hAnsi="Arial" w:cs="Arial"/>
        </w:rPr>
        <w:t>iClicker</w:t>
      </w:r>
      <w:proofErr w:type="spellEnd"/>
      <w:r>
        <w:rPr>
          <w:rFonts w:ascii="Arial" w:hAnsi="Arial" w:cs="Arial"/>
        </w:rPr>
        <w:t xml:space="preserve"> technical requirements (</w:t>
      </w:r>
      <w:hyperlink r:id="rId11" w:history="1">
        <w:r w:rsidR="00EE01E8" w:rsidRPr="00BA39B7">
          <w:rPr>
            <w:rStyle w:val="Hyperlink"/>
            <w:rFonts w:ascii="Arial" w:hAnsi="Arial" w:cs="Arial"/>
          </w:rPr>
          <w:t>https://www.iclicker.com/students/apps-and-remotes/apps</w:t>
        </w:r>
      </w:hyperlink>
      <w:r>
        <w:rPr>
          <w:rFonts w:ascii="Arial" w:hAnsi="Arial" w:cs="Arial"/>
        </w:rPr>
        <w:t>)</w:t>
      </w:r>
    </w:p>
    <w:p w14:paraId="1B3CBCC8" w14:textId="689B348A" w:rsidR="00EE01E8" w:rsidRPr="00973CE6" w:rsidRDefault="00973CE6" w:rsidP="00973CE6">
      <w:pPr>
        <w:pStyle w:val="ListParagraph"/>
        <w:numPr>
          <w:ilvl w:val="0"/>
          <w:numId w:val="2"/>
        </w:numPr>
        <w:rPr>
          <w:rStyle w:val="Hyperlink"/>
          <w:rFonts w:ascii="Arial" w:hAnsi="Arial" w:cs="Arial"/>
          <w:color w:val="auto"/>
          <w:u w:val="none"/>
        </w:rPr>
      </w:pPr>
      <w:r>
        <w:rPr>
          <w:rFonts w:ascii="Arial" w:hAnsi="Arial" w:cs="Arial"/>
        </w:rPr>
        <w:t>ALEKS technical requirements (</w:t>
      </w:r>
      <w:hyperlink r:id="rId12" w:history="1">
        <w:r w:rsidRPr="00B72530">
          <w:rPr>
            <w:rStyle w:val="Hyperlink"/>
            <w:rFonts w:ascii="Arial" w:hAnsi="Arial" w:cs="Arial"/>
          </w:rPr>
          <w:t>https://www.aleks.com/support/system_requirements</w:t>
        </w:r>
      </w:hyperlink>
      <w:r>
        <w:rPr>
          <w:rFonts w:ascii="Arial" w:hAnsi="Arial" w:cs="Arial"/>
        </w:rPr>
        <w:t>)</w:t>
      </w:r>
      <w:bookmarkEnd w:id="9"/>
    </w:p>
    <w:p w14:paraId="4C5786D0" w14:textId="77777777" w:rsidR="002F7630" w:rsidRPr="00050C2C" w:rsidRDefault="002F7630" w:rsidP="00EC6692">
      <w:pPr>
        <w:pStyle w:val="Heading3"/>
        <w:rPr>
          <w:rFonts w:ascii="Arial" w:hAnsi="Arial" w:cs="Arial"/>
        </w:rPr>
      </w:pPr>
      <w:r w:rsidRPr="00050C2C">
        <w:rPr>
          <w:rFonts w:ascii="Arial" w:hAnsi="Arial" w:cs="Arial"/>
        </w:rPr>
        <w:t>Computer Skills &amp; Digital Literacy</w:t>
      </w:r>
    </w:p>
    <w:p w14:paraId="54DBBF17" w14:textId="77777777" w:rsidR="002F7630" w:rsidRPr="00050C2C" w:rsidRDefault="002F7630" w:rsidP="002F7630">
      <w:pPr>
        <w:rPr>
          <w:rFonts w:ascii="Arial" w:hAnsi="Arial" w:cs="Arial"/>
        </w:rPr>
      </w:pPr>
      <w:r w:rsidRPr="00050C2C">
        <w:rPr>
          <w:rFonts w:ascii="Arial" w:hAnsi="Arial" w:cs="Arial"/>
        </w:rPr>
        <w:t>Provide a list of course-specific technical skills learners must have to succeed in the course, such as:</w:t>
      </w:r>
    </w:p>
    <w:p w14:paraId="0D3EB3EB" w14:textId="55C44021" w:rsidR="002F7630" w:rsidRPr="00050C2C" w:rsidRDefault="002F7630" w:rsidP="002F7630">
      <w:pPr>
        <w:pStyle w:val="ListParagraph"/>
        <w:numPr>
          <w:ilvl w:val="0"/>
          <w:numId w:val="3"/>
        </w:numPr>
        <w:rPr>
          <w:rFonts w:ascii="Arial" w:hAnsi="Arial" w:cs="Arial"/>
        </w:rPr>
      </w:pPr>
      <w:r w:rsidRPr="00050C2C">
        <w:rPr>
          <w:rFonts w:ascii="Arial" w:hAnsi="Arial" w:cs="Arial"/>
        </w:rPr>
        <w:lastRenderedPageBreak/>
        <w:t>Using Canvas</w:t>
      </w:r>
    </w:p>
    <w:p w14:paraId="64DD0B60" w14:textId="4938F2D1" w:rsidR="00803F85" w:rsidRDefault="00803F85" w:rsidP="002F7630">
      <w:pPr>
        <w:pStyle w:val="ListParagraph"/>
        <w:numPr>
          <w:ilvl w:val="0"/>
          <w:numId w:val="3"/>
        </w:numPr>
        <w:rPr>
          <w:rFonts w:ascii="Arial" w:hAnsi="Arial" w:cs="Arial"/>
        </w:rPr>
      </w:pPr>
      <w:r w:rsidRPr="00050C2C">
        <w:rPr>
          <w:rFonts w:ascii="Arial" w:hAnsi="Arial" w:cs="Arial"/>
        </w:rPr>
        <w:t>Using Connect</w:t>
      </w:r>
    </w:p>
    <w:p w14:paraId="28C8152B" w14:textId="1C2F786D" w:rsidR="006867F5" w:rsidRDefault="006867F5" w:rsidP="002F7630">
      <w:pPr>
        <w:pStyle w:val="ListParagraph"/>
        <w:numPr>
          <w:ilvl w:val="0"/>
          <w:numId w:val="3"/>
        </w:numPr>
        <w:rPr>
          <w:rFonts w:ascii="Arial" w:hAnsi="Arial" w:cs="Arial"/>
        </w:rPr>
      </w:pPr>
      <w:r>
        <w:rPr>
          <w:rFonts w:ascii="Arial" w:hAnsi="Arial" w:cs="Arial"/>
        </w:rPr>
        <w:t xml:space="preserve">Using </w:t>
      </w:r>
      <w:proofErr w:type="spellStart"/>
      <w:r>
        <w:rPr>
          <w:rFonts w:ascii="Arial" w:hAnsi="Arial" w:cs="Arial"/>
        </w:rPr>
        <w:t>iClicker</w:t>
      </w:r>
      <w:proofErr w:type="spellEnd"/>
    </w:p>
    <w:p w14:paraId="642B9D1A" w14:textId="16095878" w:rsidR="00973CE6" w:rsidRPr="00050C2C" w:rsidRDefault="00973CE6" w:rsidP="002F7630">
      <w:pPr>
        <w:pStyle w:val="ListParagraph"/>
        <w:numPr>
          <w:ilvl w:val="0"/>
          <w:numId w:val="3"/>
        </w:numPr>
        <w:rPr>
          <w:rFonts w:ascii="Arial" w:hAnsi="Arial" w:cs="Arial"/>
        </w:rPr>
      </w:pPr>
      <w:r>
        <w:rPr>
          <w:rFonts w:ascii="Arial" w:hAnsi="Arial" w:cs="Arial"/>
        </w:rPr>
        <w:t>Using ALEKS</w:t>
      </w:r>
    </w:p>
    <w:p w14:paraId="3988FAB0" w14:textId="77777777" w:rsidR="002F7630" w:rsidRPr="00050C2C" w:rsidRDefault="002F7630" w:rsidP="002F7630">
      <w:pPr>
        <w:pStyle w:val="ListParagraph"/>
        <w:numPr>
          <w:ilvl w:val="0"/>
          <w:numId w:val="3"/>
        </w:numPr>
        <w:rPr>
          <w:rFonts w:ascii="Arial" w:hAnsi="Arial" w:cs="Arial"/>
        </w:rPr>
      </w:pPr>
      <w:r w:rsidRPr="00050C2C">
        <w:rPr>
          <w:rFonts w:ascii="Arial" w:hAnsi="Arial" w:cs="Arial"/>
        </w:rPr>
        <w:t>Using email with attachments</w:t>
      </w:r>
    </w:p>
    <w:p w14:paraId="5706143E" w14:textId="77777777" w:rsidR="002F7630" w:rsidRPr="00050C2C" w:rsidRDefault="002F7630" w:rsidP="002F7630">
      <w:pPr>
        <w:pStyle w:val="ListParagraph"/>
        <w:numPr>
          <w:ilvl w:val="0"/>
          <w:numId w:val="3"/>
        </w:numPr>
        <w:rPr>
          <w:rFonts w:ascii="Arial" w:hAnsi="Arial" w:cs="Arial"/>
        </w:rPr>
      </w:pPr>
      <w:r w:rsidRPr="00050C2C">
        <w:rPr>
          <w:rFonts w:ascii="Arial" w:hAnsi="Arial" w:cs="Arial"/>
        </w:rPr>
        <w:t>Downloading and installing software</w:t>
      </w:r>
    </w:p>
    <w:p w14:paraId="3125ADF1" w14:textId="77777777" w:rsidR="005C7253" w:rsidRPr="00050C2C" w:rsidRDefault="005C7253" w:rsidP="005C7253">
      <w:pPr>
        <w:pStyle w:val="Heading3"/>
        <w:rPr>
          <w:rFonts w:ascii="Arial" w:hAnsi="Arial" w:cs="Arial"/>
        </w:rPr>
      </w:pPr>
      <w:r w:rsidRPr="00050C2C">
        <w:rPr>
          <w:rFonts w:ascii="Arial" w:hAnsi="Arial" w:cs="Arial"/>
        </w:rPr>
        <w:t>Technical Assistance</w:t>
      </w:r>
    </w:p>
    <w:p w14:paraId="0D8EC3BB" w14:textId="77777777" w:rsidR="005C7253" w:rsidRPr="00050C2C" w:rsidRDefault="005C7253" w:rsidP="005C7253">
      <w:pPr>
        <w:pStyle w:val="BodyText"/>
        <w:spacing w:after="240"/>
        <w:ind w:left="0" w:right="147"/>
        <w:rPr>
          <w:rFonts w:ascii="Arial" w:hAnsi="Arial" w:cs="Arial"/>
          <w:sz w:val="22"/>
          <w:szCs w:val="22"/>
        </w:rPr>
      </w:pPr>
      <w:r w:rsidRPr="00050C2C">
        <w:rPr>
          <w:rFonts w:ascii="Arial" w:hAnsi="Arial" w:cs="Arial"/>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050C2C" w:rsidRDefault="005C7253" w:rsidP="005C7253">
      <w:pPr>
        <w:spacing w:after="0"/>
        <w:rPr>
          <w:rFonts w:ascii="Arial" w:hAnsi="Arial" w:cs="Arial"/>
        </w:rPr>
      </w:pPr>
      <w:r w:rsidRPr="00050C2C">
        <w:rPr>
          <w:rFonts w:ascii="Arial" w:hAnsi="Arial" w:cs="Arial"/>
          <w:b/>
        </w:rPr>
        <w:t>UIT Help Desk</w:t>
      </w:r>
      <w:r w:rsidRPr="00050C2C">
        <w:rPr>
          <w:rFonts w:ascii="Arial" w:hAnsi="Arial" w:cs="Arial"/>
        </w:rPr>
        <w:t xml:space="preserve">: </w:t>
      </w:r>
      <w:hyperlink r:id="rId13" w:history="1">
        <w:r w:rsidRPr="00050C2C">
          <w:rPr>
            <w:rStyle w:val="Hyperlink"/>
            <w:rFonts w:ascii="Arial" w:hAnsi="Arial" w:cs="Arial"/>
          </w:rPr>
          <w:t>UIT Student Help Desk site</w:t>
        </w:r>
      </w:hyperlink>
      <w:r w:rsidRPr="00050C2C">
        <w:rPr>
          <w:rFonts w:ascii="Arial" w:hAnsi="Arial" w:cs="Arial"/>
        </w:rPr>
        <w:t xml:space="preserve"> (http://www.unt.edu/helpdesk/index.htm</w:t>
      </w:r>
      <w:r w:rsidRPr="00050C2C">
        <w:rPr>
          <w:rStyle w:val="Hyperlink"/>
          <w:rFonts w:ascii="Arial" w:hAnsi="Arial" w:cs="Arial"/>
        </w:rPr>
        <w:t>)</w:t>
      </w:r>
    </w:p>
    <w:p w14:paraId="0CF017DF" w14:textId="77777777" w:rsidR="005C7253" w:rsidRPr="00050C2C" w:rsidRDefault="005C7253" w:rsidP="005C7253">
      <w:pPr>
        <w:spacing w:after="0"/>
        <w:rPr>
          <w:rFonts w:ascii="Arial" w:hAnsi="Arial" w:cs="Arial"/>
        </w:rPr>
      </w:pPr>
      <w:r w:rsidRPr="00050C2C">
        <w:rPr>
          <w:rFonts w:ascii="Arial" w:hAnsi="Arial" w:cs="Arial"/>
          <w:b/>
        </w:rPr>
        <w:t>Email</w:t>
      </w:r>
      <w:r w:rsidRPr="00050C2C">
        <w:rPr>
          <w:rFonts w:ascii="Arial" w:hAnsi="Arial" w:cs="Arial"/>
        </w:rPr>
        <w:t xml:space="preserve">: </w:t>
      </w:r>
      <w:hyperlink r:id="rId14" w:history="1">
        <w:r w:rsidRPr="00050C2C">
          <w:rPr>
            <w:rStyle w:val="Hyperlink"/>
            <w:rFonts w:ascii="Arial" w:hAnsi="Arial" w:cs="Arial"/>
          </w:rPr>
          <w:t>helpdesk@unt.edu</w:t>
        </w:r>
      </w:hyperlink>
      <w:r w:rsidRPr="00050C2C">
        <w:rPr>
          <w:rFonts w:ascii="Arial" w:hAnsi="Arial" w:cs="Arial"/>
        </w:rPr>
        <w:t xml:space="preserve">     </w:t>
      </w:r>
    </w:p>
    <w:p w14:paraId="71D07B48" w14:textId="77777777" w:rsidR="005C7253" w:rsidRPr="00050C2C" w:rsidRDefault="005C7253" w:rsidP="005C7253">
      <w:pPr>
        <w:pStyle w:val="BodyText"/>
        <w:ind w:left="0" w:right="6649"/>
        <w:rPr>
          <w:rFonts w:ascii="Arial" w:hAnsi="Arial" w:cs="Arial"/>
          <w:sz w:val="22"/>
          <w:szCs w:val="22"/>
        </w:rPr>
      </w:pPr>
      <w:r w:rsidRPr="00050C2C">
        <w:rPr>
          <w:rFonts w:ascii="Arial" w:hAnsi="Arial" w:cs="Arial"/>
          <w:b/>
          <w:sz w:val="22"/>
          <w:szCs w:val="22"/>
        </w:rPr>
        <w:t>Phone</w:t>
      </w:r>
      <w:r w:rsidRPr="00050C2C">
        <w:rPr>
          <w:rFonts w:ascii="Arial" w:hAnsi="Arial" w:cs="Arial"/>
          <w:sz w:val="22"/>
          <w:szCs w:val="22"/>
        </w:rPr>
        <w:t>: 940-565-2324</w:t>
      </w:r>
    </w:p>
    <w:p w14:paraId="66167EFA" w14:textId="77777777" w:rsidR="005C7253" w:rsidRPr="00050C2C" w:rsidRDefault="005C7253" w:rsidP="005C7253">
      <w:pPr>
        <w:pStyle w:val="BodyText"/>
        <w:ind w:left="0"/>
        <w:rPr>
          <w:rFonts w:ascii="Arial" w:hAnsi="Arial" w:cs="Arial"/>
          <w:sz w:val="22"/>
          <w:szCs w:val="22"/>
        </w:rPr>
      </w:pPr>
      <w:r w:rsidRPr="00050C2C">
        <w:rPr>
          <w:rFonts w:ascii="Arial" w:hAnsi="Arial" w:cs="Arial"/>
          <w:b/>
          <w:sz w:val="22"/>
          <w:szCs w:val="22"/>
        </w:rPr>
        <w:t>In Person</w:t>
      </w:r>
      <w:r w:rsidRPr="00050C2C">
        <w:rPr>
          <w:rFonts w:ascii="Arial" w:hAnsi="Arial" w:cs="Arial"/>
          <w:sz w:val="22"/>
          <w:szCs w:val="22"/>
        </w:rPr>
        <w:t>: Sage Hall, Room 130</w:t>
      </w:r>
    </w:p>
    <w:p w14:paraId="0812268C"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Walk-In Availability</w:t>
      </w:r>
      <w:r w:rsidRPr="00050C2C">
        <w:rPr>
          <w:rFonts w:ascii="Arial" w:hAnsi="Arial" w:cs="Arial"/>
          <w:sz w:val="22"/>
          <w:szCs w:val="22"/>
        </w:rPr>
        <w:t>: 8am-9pm</w:t>
      </w:r>
    </w:p>
    <w:p w14:paraId="3B5D87A6"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Telephone Availability</w:t>
      </w:r>
      <w:r w:rsidRPr="00050C2C">
        <w:rPr>
          <w:rFonts w:ascii="Arial" w:hAnsi="Arial" w:cs="Arial"/>
          <w:sz w:val="22"/>
          <w:szCs w:val="22"/>
        </w:rPr>
        <w:t>:</w:t>
      </w:r>
    </w:p>
    <w:p w14:paraId="0E29CD64"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Sunday: noon-midnight</w:t>
      </w:r>
    </w:p>
    <w:p w14:paraId="74B91FE2"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Monday-Thursday: 8am-midnight</w:t>
      </w:r>
    </w:p>
    <w:p w14:paraId="7D0927E5"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Friday: 8am-8pm</w:t>
      </w:r>
    </w:p>
    <w:p w14:paraId="634C73B3"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Saturday: 9am-5pm</w:t>
      </w:r>
    </w:p>
    <w:p w14:paraId="06FF8F72"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Laptop Checkout</w:t>
      </w:r>
      <w:r w:rsidRPr="00050C2C">
        <w:rPr>
          <w:rFonts w:ascii="Arial" w:hAnsi="Arial" w:cs="Arial"/>
          <w:sz w:val="22"/>
          <w:szCs w:val="22"/>
        </w:rPr>
        <w:t>: 8am-7pm</w:t>
      </w:r>
    </w:p>
    <w:p w14:paraId="152EADBB" w14:textId="77777777" w:rsidR="005C7253" w:rsidRPr="00050C2C" w:rsidRDefault="005C7253" w:rsidP="005C7253">
      <w:pPr>
        <w:pStyle w:val="BodyText"/>
        <w:ind w:left="0" w:right="147"/>
        <w:rPr>
          <w:rFonts w:ascii="Arial" w:hAnsi="Arial" w:cs="Arial"/>
          <w:sz w:val="22"/>
          <w:szCs w:val="22"/>
        </w:rPr>
      </w:pPr>
    </w:p>
    <w:p w14:paraId="769FA2AD" w14:textId="315D398E" w:rsidR="005C7253" w:rsidRPr="00050C2C" w:rsidRDefault="005C7253" w:rsidP="005C7253">
      <w:pPr>
        <w:pStyle w:val="BodyText"/>
        <w:spacing w:after="240"/>
        <w:ind w:left="0" w:right="147"/>
        <w:rPr>
          <w:rFonts w:ascii="Arial" w:hAnsi="Arial" w:cs="Arial"/>
          <w:sz w:val="22"/>
          <w:szCs w:val="22"/>
        </w:rPr>
      </w:pPr>
      <w:r w:rsidRPr="00050C2C">
        <w:rPr>
          <w:rFonts w:ascii="Arial" w:hAnsi="Arial" w:cs="Arial"/>
          <w:sz w:val="22"/>
          <w:szCs w:val="22"/>
        </w:rPr>
        <w:t xml:space="preserve">For additional support, visit </w:t>
      </w:r>
      <w:hyperlink r:id="rId15" w:history="1">
        <w:r w:rsidRPr="00050C2C">
          <w:rPr>
            <w:rStyle w:val="Hyperlink"/>
            <w:rFonts w:ascii="Arial" w:hAnsi="Arial" w:cs="Arial"/>
            <w:sz w:val="22"/>
            <w:szCs w:val="22"/>
          </w:rPr>
          <w:t>Canvas Technical Help</w:t>
        </w:r>
      </w:hyperlink>
      <w:r w:rsidRPr="00050C2C">
        <w:rPr>
          <w:rFonts w:ascii="Arial" w:hAnsi="Arial" w:cs="Arial"/>
          <w:sz w:val="22"/>
          <w:szCs w:val="22"/>
        </w:rPr>
        <w:t xml:space="preserve"> (https://community.canvaslms.com/docs/DOC-10554-4212710328)</w:t>
      </w:r>
    </w:p>
    <w:p w14:paraId="51CEBB20" w14:textId="275BD6CA" w:rsidR="00EE437C" w:rsidRPr="00050C2C" w:rsidRDefault="007B1815" w:rsidP="00EC6692">
      <w:pPr>
        <w:pStyle w:val="Heading3"/>
        <w:rPr>
          <w:rFonts w:ascii="Arial" w:hAnsi="Arial" w:cs="Arial"/>
        </w:rPr>
      </w:pPr>
      <w:r w:rsidRPr="00050C2C">
        <w:rPr>
          <w:rFonts w:ascii="Arial" w:hAnsi="Arial" w:cs="Arial"/>
        </w:rPr>
        <w:t>Rules of Engagement</w:t>
      </w:r>
    </w:p>
    <w:p w14:paraId="02ED94B1" w14:textId="0F806F77" w:rsidR="00EE437C" w:rsidRPr="00050C2C" w:rsidRDefault="007B1815" w:rsidP="00EE437C">
      <w:pPr>
        <w:rPr>
          <w:rFonts w:ascii="Arial" w:hAnsi="Arial" w:cs="Arial"/>
          <w:shd w:val="clear" w:color="auto" w:fill="FFFFFF"/>
        </w:rPr>
      </w:pPr>
      <w:r w:rsidRPr="00050C2C">
        <w:rPr>
          <w:rFonts w:ascii="Arial" w:hAnsi="Arial" w:cs="Arial"/>
          <w:shd w:val="clear" w:color="auto" w:fill="FFFFFF"/>
        </w:rPr>
        <w:t>Rules of engagement refer</w:t>
      </w:r>
      <w:r w:rsidR="00EE437C" w:rsidRPr="00050C2C">
        <w:rPr>
          <w:rFonts w:ascii="Arial" w:hAnsi="Arial" w:cs="Arial"/>
          <w:shd w:val="clear" w:color="auto" w:fill="FFFFFF"/>
        </w:rPr>
        <w:t xml:space="preserve"> to the way students are expected to interact with each other and with their instructors. Here are some general guidelines:</w:t>
      </w:r>
    </w:p>
    <w:p w14:paraId="252C9E02" w14:textId="5405F69C"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While the freedom to express yourself is a fundamental human right, any communication that utilizes cruel and derogatory language on the basis of </w:t>
      </w:r>
      <w:r w:rsidR="00157417" w:rsidRPr="00050C2C">
        <w:rPr>
          <w:rFonts w:ascii="Arial" w:hAnsi="Arial" w:cs="Arial"/>
        </w:rPr>
        <w:t xml:space="preserve">race, color, national origin, religion, sex, sexual orientation, gender identity, gender expression, age, disability, genetic information, veteran status, or any other characteristic protected under applicable federal or state law </w:t>
      </w:r>
      <w:r w:rsidRPr="00050C2C">
        <w:rPr>
          <w:rFonts w:ascii="Arial" w:hAnsi="Arial" w:cs="Arial"/>
          <w:shd w:val="clear" w:color="auto" w:fill="FFFFFF"/>
        </w:rPr>
        <w:t>will not be tolerated.</w:t>
      </w:r>
    </w:p>
    <w:p w14:paraId="3BB681B4" w14:textId="3339A606"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Treat your instructor and classmates with respect in any communication online or face-to-face, even when their opinion differs from your own.</w:t>
      </w:r>
    </w:p>
    <w:p w14:paraId="45A30E52" w14:textId="56757DC8" w:rsidR="00DC43B6" w:rsidRPr="00050C2C" w:rsidRDefault="00DC43B6"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Ask for and use the correct name and pronouns for your instructor and classmates.</w:t>
      </w:r>
    </w:p>
    <w:p w14:paraId="639A9B19"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Use your critical thinking skills to challenge other people’s ideas, instead of attacking individuals. </w:t>
      </w:r>
    </w:p>
    <w:p w14:paraId="67D8D507"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Avoid using all caps while communicating digitally. This may be interpreted as “YELLING!”</w:t>
      </w:r>
    </w:p>
    <w:p w14:paraId="04716B94" w14:textId="52170A59"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Be cautious when using humor or sarcasm </w:t>
      </w:r>
      <w:r w:rsidR="00D85FDE" w:rsidRPr="00050C2C">
        <w:rPr>
          <w:rFonts w:ascii="Arial" w:hAnsi="Arial" w:cs="Arial"/>
          <w:shd w:val="clear" w:color="auto" w:fill="FFFFFF"/>
        </w:rPr>
        <w:t xml:space="preserve">in emails or discussion posts </w:t>
      </w:r>
      <w:r w:rsidRPr="00050C2C">
        <w:rPr>
          <w:rFonts w:ascii="Arial" w:hAnsi="Arial" w:cs="Arial"/>
          <w:shd w:val="clear" w:color="auto" w:fill="FFFFFF"/>
        </w:rPr>
        <w:t xml:space="preserve">as tone can be difficult to interpret </w:t>
      </w:r>
      <w:r w:rsidR="00D85FDE" w:rsidRPr="00050C2C">
        <w:rPr>
          <w:rFonts w:ascii="Arial" w:hAnsi="Arial" w:cs="Arial"/>
          <w:shd w:val="clear" w:color="auto" w:fill="FFFFFF"/>
        </w:rPr>
        <w:t>digitally.</w:t>
      </w:r>
    </w:p>
    <w:p w14:paraId="0E38ADD0"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Avoid using “text-talk” unless explicitly permitted by your instructor.</w:t>
      </w:r>
    </w:p>
    <w:p w14:paraId="2F70BC03"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lastRenderedPageBreak/>
        <w:t>Proofread and fact-check your sources.</w:t>
      </w:r>
    </w:p>
    <w:p w14:paraId="4FC2F7B0" w14:textId="7C365D51" w:rsidR="00E50393" w:rsidRPr="00050C2C" w:rsidRDefault="00E50393" w:rsidP="00EE437C">
      <w:pPr>
        <w:pStyle w:val="ListParagraph"/>
        <w:numPr>
          <w:ilvl w:val="0"/>
          <w:numId w:val="21"/>
        </w:numPr>
        <w:rPr>
          <w:rFonts w:ascii="Arial" w:hAnsi="Arial" w:cs="Arial"/>
          <w:shd w:val="clear" w:color="auto" w:fill="FFFFFF"/>
        </w:rPr>
      </w:pPr>
      <w:r w:rsidRPr="00050C2C">
        <w:rPr>
          <w:rFonts w:ascii="Arial" w:hAnsi="Arial" w:cs="Arial"/>
          <w:shd w:val="clear" w:color="auto" w:fill="FFFFFF"/>
        </w:rPr>
        <w:t>Keep in mind that online posts can be permanent, so think first before you type.</w:t>
      </w:r>
    </w:p>
    <w:p w14:paraId="3223B79B" w14:textId="4D40F34F" w:rsidR="00EE437C" w:rsidRPr="00050C2C" w:rsidRDefault="00EE437C" w:rsidP="00EE437C">
      <w:pPr>
        <w:rPr>
          <w:rFonts w:ascii="Arial" w:hAnsi="Arial" w:cs="Arial"/>
        </w:rPr>
      </w:pPr>
      <w:r w:rsidRPr="00050C2C">
        <w:rPr>
          <w:rFonts w:ascii="Arial" w:hAnsi="Arial" w:cs="Arial"/>
        </w:rPr>
        <w:t>See t</w:t>
      </w:r>
      <w:r w:rsidR="005B63CC" w:rsidRPr="00050C2C">
        <w:rPr>
          <w:rFonts w:ascii="Arial" w:hAnsi="Arial" w:cs="Arial"/>
        </w:rPr>
        <w:t xml:space="preserve">hese </w:t>
      </w:r>
      <w:hyperlink r:id="rId16" w:history="1">
        <w:r w:rsidR="00B07CB3" w:rsidRPr="00050C2C">
          <w:rPr>
            <w:rStyle w:val="Hyperlink"/>
            <w:rFonts w:ascii="Arial" w:hAnsi="Arial" w:cs="Arial"/>
          </w:rPr>
          <w:t>Engagement Guidelines</w:t>
        </w:r>
      </w:hyperlink>
      <w:r w:rsidR="0044674B" w:rsidRPr="00050C2C">
        <w:rPr>
          <w:rFonts w:ascii="Arial" w:hAnsi="Arial" w:cs="Arial"/>
        </w:rPr>
        <w:t xml:space="preserve"> (</w:t>
      </w:r>
      <w:r w:rsidR="00930D1E" w:rsidRPr="00050C2C">
        <w:rPr>
          <w:rFonts w:ascii="Arial" w:hAnsi="Arial" w:cs="Arial"/>
        </w:rPr>
        <w:t xml:space="preserve">https://clear.unt.edu/online-communication-tips) </w:t>
      </w:r>
      <w:r w:rsidR="005313DC" w:rsidRPr="00050C2C">
        <w:rPr>
          <w:rFonts w:ascii="Arial" w:hAnsi="Arial" w:cs="Arial"/>
        </w:rPr>
        <w:t>for more information.</w:t>
      </w:r>
    </w:p>
    <w:p w14:paraId="7E8DBFF6" w14:textId="5574BD0E" w:rsidR="00F058D6" w:rsidRPr="00050C2C" w:rsidRDefault="009476BD" w:rsidP="00EC6692">
      <w:pPr>
        <w:pStyle w:val="Heading2"/>
        <w:rPr>
          <w:rFonts w:ascii="Arial" w:hAnsi="Arial" w:cs="Arial"/>
          <w:sz w:val="24"/>
          <w:szCs w:val="24"/>
        </w:rPr>
      </w:pPr>
      <w:r w:rsidRPr="00050C2C">
        <w:rPr>
          <w:rFonts w:ascii="Arial" w:hAnsi="Arial" w:cs="Arial"/>
          <w:sz w:val="24"/>
          <w:szCs w:val="24"/>
        </w:rPr>
        <w:t>UNT Policies</w:t>
      </w:r>
    </w:p>
    <w:p w14:paraId="381C3049" w14:textId="3EF2BE4B" w:rsidR="00EC6692" w:rsidRPr="00050C2C" w:rsidRDefault="00CA2745" w:rsidP="00CA2745">
      <w:pPr>
        <w:pStyle w:val="Heading3"/>
        <w:rPr>
          <w:rFonts w:ascii="Arial" w:hAnsi="Arial" w:cs="Arial"/>
        </w:rPr>
      </w:pPr>
      <w:r w:rsidRPr="00050C2C">
        <w:rPr>
          <w:rFonts w:ascii="Arial" w:hAnsi="Arial" w:cs="Arial"/>
        </w:rPr>
        <w:t>Academic Integrity Policy</w:t>
      </w:r>
    </w:p>
    <w:p w14:paraId="485E75E8" w14:textId="41D2AB2B" w:rsidR="00E154E5" w:rsidRPr="00050C2C" w:rsidRDefault="00E154E5" w:rsidP="000A484F">
      <w:pPr>
        <w:rPr>
          <w:rFonts w:ascii="Arial" w:hAnsi="Arial" w:cs="Arial"/>
        </w:rPr>
      </w:pPr>
      <w:r w:rsidRPr="00050C2C">
        <w:rPr>
          <w:rFonts w:ascii="Arial" w:hAnsi="Arial" w:cs="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rsidRPr="00050C2C">
        <w:rPr>
          <w:rFonts w:ascii="Arial" w:hAnsi="Arial" w:cs="Arial"/>
        </w:rPr>
        <w:t>]</w:t>
      </w:r>
    </w:p>
    <w:p w14:paraId="49FD5E79" w14:textId="7555C74E" w:rsidR="0050169A" w:rsidRPr="00050C2C" w:rsidRDefault="000A484F" w:rsidP="0050169A">
      <w:pPr>
        <w:pStyle w:val="Heading3"/>
        <w:rPr>
          <w:rFonts w:ascii="Arial" w:hAnsi="Arial" w:cs="Arial"/>
        </w:rPr>
      </w:pPr>
      <w:r w:rsidRPr="00050C2C">
        <w:rPr>
          <w:rFonts w:ascii="Arial" w:hAnsi="Arial" w:cs="Arial"/>
        </w:rPr>
        <w:t>ADA Policy</w:t>
      </w:r>
    </w:p>
    <w:p w14:paraId="1A894F81" w14:textId="50960247" w:rsidR="00E154E5" w:rsidRPr="00050C2C" w:rsidRDefault="00E154E5" w:rsidP="000A484F">
      <w:pPr>
        <w:rPr>
          <w:rFonts w:ascii="Arial" w:hAnsi="Arial" w:cs="Arial"/>
        </w:rPr>
      </w:pPr>
      <w:r w:rsidRPr="00050C2C">
        <w:rPr>
          <w:rFonts w:ascii="Arial" w:hAnsi="Arial"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050C2C">
        <w:rPr>
          <w:rFonts w:ascii="Arial" w:hAnsi="Arial" w:cs="Arial"/>
        </w:rPr>
        <w:t>accommodations</w:t>
      </w:r>
      <w:proofErr w:type="gramEnd"/>
      <w:r w:rsidRPr="00050C2C">
        <w:rPr>
          <w:rFonts w:ascii="Arial" w:hAnsi="Arial" w:cs="Arial"/>
        </w:rPr>
        <w:t xml:space="preserve"> at any </w:t>
      </w:r>
      <w:proofErr w:type="gramStart"/>
      <w:r w:rsidRPr="00050C2C">
        <w:rPr>
          <w:rFonts w:ascii="Arial" w:hAnsi="Arial" w:cs="Arial"/>
        </w:rPr>
        <w:t>time,</w:t>
      </w:r>
      <w:proofErr w:type="gramEnd"/>
      <w:r w:rsidRPr="00050C2C">
        <w:rPr>
          <w:rFonts w:ascii="Arial" w:hAnsi="Arial"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50C2C">
          <w:rPr>
            <w:rStyle w:val="Hyperlink"/>
            <w:rFonts w:ascii="Arial" w:hAnsi="Arial" w:cs="Arial"/>
          </w:rPr>
          <w:t>ODA website</w:t>
        </w:r>
      </w:hyperlink>
      <w:r w:rsidRPr="00050C2C">
        <w:rPr>
          <w:rFonts w:ascii="Arial" w:hAnsi="Arial" w:cs="Arial"/>
        </w:rPr>
        <w:t xml:space="preserve"> </w:t>
      </w:r>
      <w:r w:rsidR="00E06E54" w:rsidRPr="00050C2C">
        <w:rPr>
          <w:rFonts w:ascii="Arial" w:hAnsi="Arial" w:cs="Arial"/>
        </w:rPr>
        <w:t>(</w:t>
      </w:r>
      <w:hyperlink r:id="rId18" w:history="1">
        <w:r w:rsidR="00B47E5C" w:rsidRPr="00050C2C">
          <w:rPr>
            <w:rStyle w:val="Hyperlink"/>
            <w:rFonts w:ascii="Arial" w:hAnsi="Arial" w:cs="Arial"/>
          </w:rPr>
          <w:t>https://disability.unt.edu/</w:t>
        </w:r>
      </w:hyperlink>
      <w:r w:rsidR="00E06E54" w:rsidRPr="00050C2C">
        <w:rPr>
          <w:rFonts w:ascii="Arial" w:hAnsi="Arial" w:cs="Arial"/>
        </w:rPr>
        <w:t>).</w:t>
      </w:r>
    </w:p>
    <w:p w14:paraId="25E24BA4" w14:textId="77777777" w:rsidR="00B47E5C" w:rsidRPr="00050C2C" w:rsidRDefault="00B47E5C" w:rsidP="00B47E5C">
      <w:pPr>
        <w:pStyle w:val="Heading3"/>
        <w:rPr>
          <w:rFonts w:ascii="Arial" w:hAnsi="Arial" w:cs="Arial"/>
        </w:rPr>
      </w:pPr>
      <w:r w:rsidRPr="00050C2C">
        <w:rPr>
          <w:rFonts w:ascii="Arial" w:hAnsi="Arial" w:cs="Arial"/>
        </w:rPr>
        <w:t>Prohibition of Discrimination, Harassment, and Retaliation (Policy 16.004)</w:t>
      </w:r>
    </w:p>
    <w:p w14:paraId="09EC8062" w14:textId="5105F609" w:rsidR="00B47E5C" w:rsidRPr="00050C2C" w:rsidRDefault="00B47E5C" w:rsidP="000A484F">
      <w:pPr>
        <w:rPr>
          <w:rFonts w:ascii="Arial" w:hAnsi="Arial" w:cs="Arial"/>
        </w:rPr>
      </w:pPr>
      <w:r w:rsidRPr="00050C2C">
        <w:rPr>
          <w:rFonts w:ascii="Arial" w:hAnsi="Arial" w:cs="Arial"/>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050C2C">
        <w:rPr>
          <w:rFonts w:ascii="Arial" w:hAnsi="Arial" w:cs="Arial"/>
        </w:rPr>
        <w:t>investigates</w:t>
      </w:r>
      <w:proofErr w:type="gramEnd"/>
      <w:r w:rsidRPr="00050C2C">
        <w:rPr>
          <w:rFonts w:ascii="Arial" w:hAnsi="Arial" w:cs="Arial"/>
        </w:rPr>
        <w:t xml:space="preserve"> and takes remedial action when appropriate.</w:t>
      </w:r>
    </w:p>
    <w:p w14:paraId="3F37E608" w14:textId="77777777" w:rsidR="00E154E5" w:rsidRPr="00050C2C" w:rsidRDefault="00E154E5" w:rsidP="00CA2745">
      <w:pPr>
        <w:pStyle w:val="Heading3"/>
        <w:rPr>
          <w:rFonts w:ascii="Arial" w:hAnsi="Arial" w:cs="Arial"/>
        </w:rPr>
      </w:pPr>
      <w:r w:rsidRPr="00050C2C">
        <w:rPr>
          <w:rFonts w:ascii="Arial" w:hAnsi="Arial" w:cs="Arial"/>
        </w:rPr>
        <w:t>Emergency Notification &amp; Procedures</w:t>
      </w:r>
    </w:p>
    <w:p w14:paraId="080AD40F" w14:textId="5AE9640C" w:rsidR="00E154E5" w:rsidRPr="00050C2C" w:rsidRDefault="00E154E5" w:rsidP="00E154E5">
      <w:pPr>
        <w:rPr>
          <w:rFonts w:ascii="Arial" w:hAnsi="Arial" w:cs="Arial"/>
        </w:rPr>
      </w:pPr>
      <w:r w:rsidRPr="00050C2C">
        <w:rPr>
          <w:rFonts w:ascii="Arial" w:hAnsi="Arial" w:cs="Arial"/>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050C2C">
        <w:rPr>
          <w:rFonts w:ascii="Arial" w:hAnsi="Arial" w:cs="Arial"/>
        </w:rPr>
        <w:t xml:space="preserve"> Canvas</w:t>
      </w:r>
      <w:r w:rsidRPr="00050C2C">
        <w:rPr>
          <w:rFonts w:ascii="Arial" w:hAnsi="Arial" w:cs="Arial"/>
        </w:rPr>
        <w:t xml:space="preserve"> for contingency plans for covering course materials.</w:t>
      </w:r>
    </w:p>
    <w:p w14:paraId="22760B28" w14:textId="77777777" w:rsidR="00E154E5" w:rsidRPr="00050C2C" w:rsidRDefault="00E154E5" w:rsidP="00CA2745">
      <w:pPr>
        <w:pStyle w:val="Heading3"/>
        <w:rPr>
          <w:rFonts w:ascii="Arial" w:hAnsi="Arial" w:cs="Arial"/>
        </w:rPr>
      </w:pPr>
      <w:r w:rsidRPr="00050C2C">
        <w:rPr>
          <w:rFonts w:ascii="Arial" w:hAnsi="Arial" w:cs="Arial"/>
        </w:rPr>
        <w:t>Retention of Student Records</w:t>
      </w:r>
    </w:p>
    <w:p w14:paraId="2596D0DA" w14:textId="4749C1D2" w:rsidR="00E154E5" w:rsidRPr="00050C2C" w:rsidRDefault="00E154E5" w:rsidP="00E154E5">
      <w:pPr>
        <w:rPr>
          <w:rFonts w:ascii="Arial" w:hAnsi="Arial" w:cs="Arial"/>
        </w:rPr>
      </w:pPr>
      <w:r w:rsidRPr="00050C2C">
        <w:rPr>
          <w:rFonts w:ascii="Arial" w:hAnsi="Arial" w:cs="Arial"/>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050C2C">
        <w:rPr>
          <w:rFonts w:ascii="Arial" w:hAnsi="Arial" w:cs="Arial"/>
        </w:rPr>
        <w:t xml:space="preserve">Canvas </w:t>
      </w:r>
      <w:r w:rsidRPr="00050C2C">
        <w:rPr>
          <w:rFonts w:ascii="Arial" w:hAnsi="Arial" w:cs="Arial"/>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w:t>
      </w:r>
      <w:r w:rsidRPr="00050C2C">
        <w:rPr>
          <w:rFonts w:ascii="Arial" w:hAnsi="Arial" w:cs="Arial"/>
        </w:rPr>
        <w:lastRenderedPageBreak/>
        <w:t xml:space="preserve">Public Information Policy and the Family Educational Rights and Privacy Act (FERPA) laws and the University’s policy. See UNT Policy 10.10, Records Management and Retention for additional information. </w:t>
      </w:r>
    </w:p>
    <w:p w14:paraId="25D71470" w14:textId="77777777" w:rsidR="00E154E5" w:rsidRPr="00050C2C" w:rsidRDefault="00E154E5" w:rsidP="00CA2745">
      <w:pPr>
        <w:pStyle w:val="Heading3"/>
        <w:rPr>
          <w:rFonts w:ascii="Arial" w:hAnsi="Arial" w:cs="Arial"/>
        </w:rPr>
      </w:pPr>
      <w:r w:rsidRPr="00050C2C">
        <w:rPr>
          <w:rFonts w:ascii="Arial" w:hAnsi="Arial" w:cs="Arial"/>
        </w:rPr>
        <w:t>Acceptable Student Behavior</w:t>
      </w:r>
    </w:p>
    <w:p w14:paraId="4737CCFA" w14:textId="15CBA9D9" w:rsidR="00E154E5" w:rsidRPr="00050C2C" w:rsidRDefault="00E154E5" w:rsidP="00E154E5">
      <w:pPr>
        <w:rPr>
          <w:rFonts w:ascii="Arial" w:hAnsi="Arial" w:cs="Arial"/>
        </w:rPr>
      </w:pPr>
      <w:r w:rsidRPr="00050C2C">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050C2C">
        <w:rPr>
          <w:rFonts w:ascii="Arial" w:hAnsi="Arial" w:cs="Arial"/>
        </w:rPr>
        <w:t>Visit UNT’s</w:t>
      </w:r>
      <w:r w:rsidRPr="00050C2C">
        <w:rPr>
          <w:rFonts w:ascii="Arial" w:hAnsi="Arial" w:cs="Arial"/>
        </w:rPr>
        <w:t xml:space="preserve"> </w:t>
      </w:r>
      <w:hyperlink r:id="rId19" w:history="1">
        <w:r w:rsidRPr="00050C2C">
          <w:rPr>
            <w:rStyle w:val="Hyperlink"/>
            <w:rFonts w:ascii="Arial" w:hAnsi="Arial" w:cs="Arial"/>
          </w:rPr>
          <w:t>Code of Student Conduct</w:t>
        </w:r>
      </w:hyperlink>
      <w:r w:rsidRPr="00050C2C">
        <w:rPr>
          <w:rFonts w:ascii="Arial" w:hAnsi="Arial" w:cs="Arial"/>
        </w:rPr>
        <w:t xml:space="preserve"> </w:t>
      </w:r>
      <w:r w:rsidR="0040606E" w:rsidRPr="00050C2C">
        <w:rPr>
          <w:rFonts w:ascii="Arial" w:hAnsi="Arial" w:cs="Arial"/>
        </w:rPr>
        <w:t xml:space="preserve">(https://deanofstudents.unt.edu/conduct) </w:t>
      </w:r>
      <w:r w:rsidR="00853CA2" w:rsidRPr="00050C2C">
        <w:rPr>
          <w:rFonts w:ascii="Arial" w:hAnsi="Arial" w:cs="Arial"/>
        </w:rPr>
        <w:t>to learn more.</w:t>
      </w:r>
      <w:r w:rsidRPr="00050C2C">
        <w:rPr>
          <w:rFonts w:ascii="Arial" w:hAnsi="Arial" w:cs="Arial"/>
        </w:rPr>
        <w:t xml:space="preserve"> </w:t>
      </w:r>
    </w:p>
    <w:p w14:paraId="42BF66D1" w14:textId="77777777" w:rsidR="00E154E5" w:rsidRPr="00050C2C" w:rsidRDefault="00E154E5" w:rsidP="00CA2745">
      <w:pPr>
        <w:pStyle w:val="Heading3"/>
        <w:rPr>
          <w:rFonts w:ascii="Arial" w:hAnsi="Arial" w:cs="Arial"/>
        </w:rPr>
      </w:pPr>
      <w:r w:rsidRPr="00050C2C">
        <w:rPr>
          <w:rFonts w:ascii="Arial" w:hAnsi="Arial" w:cs="Arial"/>
        </w:rPr>
        <w:t>Access to Information - Eagle Connect</w:t>
      </w:r>
    </w:p>
    <w:p w14:paraId="43D82B27" w14:textId="6556464A" w:rsidR="00E154E5" w:rsidRPr="00050C2C" w:rsidRDefault="00E154E5" w:rsidP="00E154E5">
      <w:pPr>
        <w:rPr>
          <w:rFonts w:ascii="Arial" w:hAnsi="Arial" w:cs="Arial"/>
        </w:rPr>
      </w:pPr>
      <w:r w:rsidRPr="00050C2C">
        <w:rPr>
          <w:rFonts w:ascii="Arial" w:hAnsi="Arial" w:cs="Arial"/>
        </w:rPr>
        <w:t xml:space="preserve">Students’ access </w:t>
      </w:r>
      <w:proofErr w:type="gramStart"/>
      <w:r w:rsidRPr="00050C2C">
        <w:rPr>
          <w:rFonts w:ascii="Arial" w:hAnsi="Arial" w:cs="Arial"/>
        </w:rPr>
        <w:t>point</w:t>
      </w:r>
      <w:proofErr w:type="gramEnd"/>
      <w:r w:rsidRPr="00050C2C">
        <w:rPr>
          <w:rFonts w:ascii="Arial" w:hAnsi="Arial" w:cs="Arial"/>
        </w:rPr>
        <w:t xml:space="preserve"> for business and academic services at UNT is located at: </w:t>
      </w:r>
      <w:hyperlink r:id="rId20" w:history="1">
        <w:r w:rsidRPr="00050C2C">
          <w:rPr>
            <w:rStyle w:val="Hyperlink"/>
            <w:rFonts w:ascii="Arial" w:hAnsi="Arial" w:cs="Arial"/>
          </w:rPr>
          <w:t>my.unt.edu</w:t>
        </w:r>
      </w:hyperlink>
      <w:r w:rsidRPr="00050C2C">
        <w:rPr>
          <w:rFonts w:ascii="Arial" w:hAnsi="Arial" w:cs="Arial"/>
        </w:rPr>
        <w:t>. All official communication from the University will be delivered to a student’s Eagle Connect account. For more information, please visit the website that explains Eagle Connect and how to forward e-mail</w:t>
      </w:r>
      <w:r w:rsidR="00BC0019" w:rsidRPr="00050C2C">
        <w:rPr>
          <w:rFonts w:ascii="Arial" w:hAnsi="Arial" w:cs="Arial"/>
        </w:rPr>
        <w:t xml:space="preserve"> </w:t>
      </w:r>
      <w:hyperlink r:id="rId21" w:history="1">
        <w:r w:rsidR="00BC0019" w:rsidRPr="00050C2C">
          <w:rPr>
            <w:rStyle w:val="Hyperlink"/>
            <w:rFonts w:ascii="Arial" w:hAnsi="Arial" w:cs="Arial"/>
          </w:rPr>
          <w:t>Eagle Connect</w:t>
        </w:r>
      </w:hyperlink>
      <w:r w:rsidR="00BC0019" w:rsidRPr="00050C2C">
        <w:rPr>
          <w:rFonts w:ascii="Arial" w:hAnsi="Arial" w:cs="Arial"/>
        </w:rPr>
        <w:t xml:space="preserve"> (https://it.unt.edu/eagleconnect).</w:t>
      </w:r>
    </w:p>
    <w:p w14:paraId="56FC5F18" w14:textId="77777777" w:rsidR="00E154E5" w:rsidRPr="00050C2C" w:rsidRDefault="00E154E5" w:rsidP="00CA2745">
      <w:pPr>
        <w:pStyle w:val="Heading3"/>
        <w:rPr>
          <w:rFonts w:ascii="Arial" w:hAnsi="Arial" w:cs="Arial"/>
        </w:rPr>
      </w:pPr>
      <w:r w:rsidRPr="00050C2C">
        <w:rPr>
          <w:rFonts w:ascii="Arial" w:hAnsi="Arial" w:cs="Arial"/>
        </w:rPr>
        <w:t>Student Evaluation Administration Dates</w:t>
      </w:r>
    </w:p>
    <w:p w14:paraId="2AD8F316" w14:textId="6DA44DDD" w:rsidR="00E154E5" w:rsidRPr="00050C2C" w:rsidRDefault="00E154E5" w:rsidP="00E154E5">
      <w:pPr>
        <w:rPr>
          <w:rFonts w:ascii="Arial" w:hAnsi="Arial" w:cs="Arial"/>
        </w:rPr>
      </w:pPr>
      <w:r w:rsidRPr="00050C2C">
        <w:rPr>
          <w:rFonts w:ascii="Arial" w:hAnsi="Arial" w:cs="Arial"/>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050C2C">
        <w:rPr>
          <w:rFonts w:ascii="Arial" w:hAnsi="Arial" w:cs="Arial"/>
        </w:rPr>
        <w:t>IASystem</w:t>
      </w:r>
      <w:proofErr w:type="spellEnd"/>
      <w:r w:rsidRPr="00050C2C">
        <w:rPr>
          <w:rFonts w:ascii="Arial" w:hAnsi="Arial" w:cs="Arial"/>
        </w:rPr>
        <w:t xml:space="preserve"> Notification" (</w:t>
      </w:r>
      <w:hyperlink r:id="rId22" w:history="1">
        <w:r w:rsidRPr="00050C2C">
          <w:rPr>
            <w:rStyle w:val="Hyperlink"/>
            <w:rFonts w:ascii="Arial" w:hAnsi="Arial" w:cs="Arial"/>
          </w:rPr>
          <w:t>no-reply@iasystem.org</w:t>
        </w:r>
      </w:hyperlink>
      <w:r w:rsidRPr="00050C2C">
        <w:rPr>
          <w:rFonts w:ascii="Arial" w:hAnsi="Arial" w:cs="Arial"/>
        </w:rPr>
        <w:t xml:space="preserve">) with the survey link. Students should look for </w:t>
      </w:r>
      <w:proofErr w:type="gramStart"/>
      <w:r w:rsidRPr="00050C2C">
        <w:rPr>
          <w:rFonts w:ascii="Arial" w:hAnsi="Arial" w:cs="Arial"/>
        </w:rPr>
        <w:t>the email</w:t>
      </w:r>
      <w:proofErr w:type="gramEnd"/>
      <w:r w:rsidRPr="00050C2C">
        <w:rPr>
          <w:rFonts w:ascii="Arial" w:hAnsi="Arial" w:cs="Arial"/>
        </w:rPr>
        <w:t xml:space="preserve"> in their UNT email inbox. Simply click on the link and complete the survey. Once students complete the </w:t>
      </w:r>
      <w:proofErr w:type="gramStart"/>
      <w:r w:rsidRPr="00050C2C">
        <w:rPr>
          <w:rFonts w:ascii="Arial" w:hAnsi="Arial" w:cs="Arial"/>
        </w:rPr>
        <w:t>survey</w:t>
      </w:r>
      <w:proofErr w:type="gramEnd"/>
      <w:r w:rsidRPr="00050C2C">
        <w:rPr>
          <w:rFonts w:ascii="Arial" w:hAnsi="Arial" w:cs="Arial"/>
        </w:rPr>
        <w:t xml:space="preserve"> they will receive a confirmation email that the survey has been submitted. For additional information, please visit the </w:t>
      </w:r>
      <w:hyperlink r:id="rId23" w:history="1">
        <w:r w:rsidRPr="00050C2C">
          <w:rPr>
            <w:rStyle w:val="Hyperlink"/>
            <w:rFonts w:ascii="Arial" w:hAnsi="Arial" w:cs="Arial"/>
          </w:rPr>
          <w:t>SPOT website</w:t>
        </w:r>
      </w:hyperlink>
      <w:r w:rsidRPr="00050C2C">
        <w:rPr>
          <w:rFonts w:ascii="Arial" w:hAnsi="Arial" w:cs="Arial"/>
        </w:rPr>
        <w:t xml:space="preserve"> </w:t>
      </w:r>
      <w:r w:rsidR="00295A4A" w:rsidRPr="00050C2C">
        <w:rPr>
          <w:rFonts w:ascii="Arial" w:hAnsi="Arial" w:cs="Arial"/>
        </w:rPr>
        <w:t>(</w:t>
      </w:r>
      <w:r w:rsidRPr="00050C2C">
        <w:rPr>
          <w:rStyle w:val="Hyperlink"/>
          <w:rFonts w:ascii="Arial" w:hAnsi="Arial" w:cs="Arial"/>
          <w:color w:val="auto"/>
          <w:u w:val="none"/>
        </w:rPr>
        <w:t>http://spot.unt.edu/</w:t>
      </w:r>
      <w:r w:rsidR="00295A4A" w:rsidRPr="00050C2C">
        <w:rPr>
          <w:rStyle w:val="Hyperlink"/>
          <w:rFonts w:ascii="Arial" w:hAnsi="Arial" w:cs="Arial"/>
          <w:color w:val="auto"/>
          <w:u w:val="none"/>
        </w:rPr>
        <w:t>)</w:t>
      </w:r>
      <w:r w:rsidRPr="00050C2C">
        <w:rPr>
          <w:rFonts w:ascii="Arial" w:hAnsi="Arial" w:cs="Arial"/>
        </w:rPr>
        <w:t xml:space="preserve"> or email </w:t>
      </w:r>
      <w:hyperlink r:id="rId24" w:history="1">
        <w:r w:rsidRPr="00050C2C">
          <w:rPr>
            <w:rStyle w:val="Hyperlink"/>
            <w:rFonts w:ascii="Arial" w:hAnsi="Arial" w:cs="Arial"/>
          </w:rPr>
          <w:t>spot@unt.edu</w:t>
        </w:r>
      </w:hyperlink>
      <w:r w:rsidRPr="00050C2C">
        <w:rPr>
          <w:rFonts w:ascii="Arial" w:hAnsi="Arial" w:cs="Arial"/>
        </w:rPr>
        <w:t>.</w:t>
      </w:r>
    </w:p>
    <w:p w14:paraId="5FF264E3" w14:textId="20928820" w:rsidR="00E154E5" w:rsidRPr="00050C2C" w:rsidRDefault="00DE6A56" w:rsidP="00CA2745">
      <w:pPr>
        <w:pStyle w:val="Heading3"/>
        <w:rPr>
          <w:rFonts w:ascii="Arial" w:hAnsi="Arial" w:cs="Arial"/>
        </w:rPr>
      </w:pPr>
      <w:r w:rsidRPr="00050C2C">
        <w:rPr>
          <w:rFonts w:ascii="Arial" w:hAnsi="Arial" w:cs="Arial"/>
        </w:rPr>
        <w:t>Survivor Advocacy</w:t>
      </w:r>
    </w:p>
    <w:p w14:paraId="0248A541" w14:textId="28B2B3AC" w:rsidR="00A65EF1" w:rsidRPr="00050C2C" w:rsidRDefault="00A65EF1" w:rsidP="00A65EF1">
      <w:pPr>
        <w:rPr>
          <w:rFonts w:ascii="Arial" w:hAnsi="Arial" w:cs="Arial"/>
        </w:rPr>
      </w:pPr>
      <w:r w:rsidRPr="00050C2C">
        <w:rPr>
          <w:rFonts w:ascii="Arial" w:hAnsi="Arial" w:cs="Arial"/>
        </w:rPr>
        <w:t xml:space="preserve">UNT is committed to providing a safe learning environment free of all forms of sexual misconduct. Federal laws and UNT policies prohibit discrimination </w:t>
      </w:r>
      <w:proofErr w:type="gramStart"/>
      <w:r w:rsidRPr="00050C2C">
        <w:rPr>
          <w:rFonts w:ascii="Arial" w:hAnsi="Arial" w:cs="Arial"/>
        </w:rPr>
        <w:t>on the basis of</w:t>
      </w:r>
      <w:proofErr w:type="gramEnd"/>
      <w:r w:rsidRPr="00050C2C">
        <w:rPr>
          <w:rFonts w:ascii="Arial" w:hAnsi="Arial" w:cs="Arial"/>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050C2C">
          <w:rPr>
            <w:rStyle w:val="Hyperlink"/>
            <w:rFonts w:ascii="Arial" w:hAnsi="Arial" w:cs="Arial"/>
            <w:color w:val="auto"/>
          </w:rPr>
          <w:t>SurvivorAdvocate@unt.edu</w:t>
        </w:r>
      </w:hyperlink>
      <w:r w:rsidRPr="00050C2C">
        <w:rPr>
          <w:rFonts w:ascii="Arial" w:hAnsi="Arial" w:cs="Arial"/>
        </w:rPr>
        <w:t xml:space="preserve"> or by calling the Dean of Students Office at 940-5652648.</w:t>
      </w:r>
    </w:p>
    <w:p w14:paraId="584868B3" w14:textId="77777777" w:rsidR="00E154E5" w:rsidRPr="00050C2C" w:rsidRDefault="00E154E5" w:rsidP="00CA2745">
      <w:pPr>
        <w:pStyle w:val="Heading3"/>
        <w:rPr>
          <w:rFonts w:ascii="Arial" w:hAnsi="Arial" w:cs="Arial"/>
        </w:rPr>
      </w:pPr>
      <w:r w:rsidRPr="00050C2C">
        <w:rPr>
          <w:rFonts w:ascii="Arial" w:hAnsi="Arial" w:cs="Arial"/>
        </w:rPr>
        <w:t xml:space="preserve">Important Notice for F-1 Students taking Distance Education Courses </w:t>
      </w:r>
    </w:p>
    <w:p w14:paraId="3D928E5A" w14:textId="77777777" w:rsidR="00E154E5" w:rsidRPr="00050C2C" w:rsidRDefault="00E154E5" w:rsidP="00E154E5">
      <w:pPr>
        <w:rPr>
          <w:rFonts w:ascii="Arial" w:hAnsi="Arial" w:cs="Arial"/>
          <w:b/>
        </w:rPr>
      </w:pPr>
      <w:r w:rsidRPr="00050C2C">
        <w:rPr>
          <w:rFonts w:ascii="Arial" w:hAnsi="Arial" w:cs="Arial"/>
          <w:b/>
        </w:rPr>
        <w:t>Federal Regulation</w:t>
      </w:r>
    </w:p>
    <w:p w14:paraId="3A6BD828" w14:textId="76EA976C" w:rsidR="00E154E5" w:rsidRPr="00050C2C" w:rsidRDefault="00E154E5" w:rsidP="00E154E5">
      <w:pPr>
        <w:rPr>
          <w:rFonts w:ascii="Arial" w:hAnsi="Arial" w:cs="Arial"/>
        </w:rPr>
      </w:pPr>
      <w:r w:rsidRPr="00050C2C">
        <w:rPr>
          <w:rFonts w:ascii="Arial" w:hAnsi="Arial" w:cs="Arial"/>
        </w:rPr>
        <w:t xml:space="preserve">To read detailed Immigration and Customs Enforcement regulations for F-1 students taking online courses, please go to the </w:t>
      </w:r>
      <w:hyperlink r:id="rId26" w:history="1">
        <w:r w:rsidRPr="00050C2C">
          <w:rPr>
            <w:rStyle w:val="Hyperlink"/>
            <w:rFonts w:ascii="Arial" w:hAnsi="Arial" w:cs="Arial"/>
          </w:rPr>
          <w:t>Electronic Code of Federal Regulations website</w:t>
        </w:r>
      </w:hyperlink>
      <w:r w:rsidRPr="00050C2C">
        <w:rPr>
          <w:rFonts w:ascii="Arial" w:hAnsi="Arial" w:cs="Arial"/>
        </w:rPr>
        <w:t xml:space="preserve"> </w:t>
      </w:r>
      <w:r w:rsidR="004C48BC" w:rsidRPr="00050C2C">
        <w:rPr>
          <w:rFonts w:ascii="Arial" w:hAnsi="Arial" w:cs="Arial"/>
        </w:rPr>
        <w:t>(http://www.ecfr.gov/</w:t>
      </w:r>
      <w:r w:rsidR="004C48BC" w:rsidRPr="00050C2C">
        <w:rPr>
          <w:rStyle w:val="Hyperlink"/>
          <w:rFonts w:ascii="Arial" w:hAnsi="Arial" w:cs="Arial"/>
          <w:color w:val="auto"/>
          <w:u w:val="none"/>
        </w:rPr>
        <w:t>)</w:t>
      </w:r>
      <w:r w:rsidRPr="00050C2C">
        <w:rPr>
          <w:rFonts w:ascii="Arial" w:hAnsi="Arial" w:cs="Arial"/>
        </w:rPr>
        <w:t>. The specific portion concerning distance education courses is located at Title 8 CFR 214.2 Paragraph (f)(6)(</w:t>
      </w:r>
      <w:proofErr w:type="spellStart"/>
      <w:r w:rsidRPr="00050C2C">
        <w:rPr>
          <w:rFonts w:ascii="Arial" w:hAnsi="Arial" w:cs="Arial"/>
        </w:rPr>
        <w:t>i</w:t>
      </w:r>
      <w:proofErr w:type="spellEnd"/>
      <w:r w:rsidRPr="00050C2C">
        <w:rPr>
          <w:rFonts w:ascii="Arial" w:hAnsi="Arial" w:cs="Arial"/>
        </w:rPr>
        <w:t>)(G).</w:t>
      </w:r>
    </w:p>
    <w:p w14:paraId="5650389E" w14:textId="77777777" w:rsidR="00E154E5" w:rsidRPr="00050C2C" w:rsidRDefault="00E154E5" w:rsidP="00E154E5">
      <w:pPr>
        <w:rPr>
          <w:rFonts w:ascii="Arial" w:hAnsi="Arial" w:cs="Arial"/>
        </w:rPr>
      </w:pPr>
      <w:r w:rsidRPr="00050C2C">
        <w:rPr>
          <w:rFonts w:ascii="Arial" w:hAnsi="Arial" w:cs="Arial"/>
        </w:rPr>
        <w:t xml:space="preserve">The paragraph reads: </w:t>
      </w:r>
    </w:p>
    <w:p w14:paraId="5E98E72E" w14:textId="77777777" w:rsidR="00E154E5" w:rsidRPr="00050C2C" w:rsidRDefault="00E154E5" w:rsidP="00E154E5">
      <w:pPr>
        <w:rPr>
          <w:rFonts w:ascii="Arial" w:hAnsi="Arial" w:cs="Arial"/>
          <w:b/>
        </w:rPr>
      </w:pPr>
      <w:r w:rsidRPr="00050C2C">
        <w:rPr>
          <w:rFonts w:ascii="Arial" w:hAnsi="Arial" w:cs="Arial"/>
        </w:rPr>
        <w:t xml:space="preserve">(G) For F-1 students enrolled in classes for credit or classroom hours, no more than the equivalent of one class or three credits per session, term, semester, trimester, or quarter may </w:t>
      </w:r>
      <w:r w:rsidRPr="00050C2C">
        <w:rPr>
          <w:rFonts w:ascii="Arial" w:hAnsi="Arial" w:cs="Arial"/>
        </w:rPr>
        <w:lastRenderedPageBreak/>
        <w:t xml:space="preserve">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050C2C">
        <w:rPr>
          <w:rFonts w:ascii="Arial" w:hAnsi="Arial" w:cs="Arial"/>
        </w:rPr>
        <w:t>through the use of</w:t>
      </w:r>
      <w:proofErr w:type="gramEnd"/>
      <w:r w:rsidRPr="00050C2C">
        <w:rPr>
          <w:rFonts w:ascii="Arial" w:hAnsi="Arial" w:cs="Arial"/>
        </w:rPr>
        <w:t xml:space="preserve"> television, audio, or computer transmission including open broadcast, closed circuit, cable, </w:t>
      </w:r>
      <w:proofErr w:type="gramStart"/>
      <w:r w:rsidRPr="00050C2C">
        <w:rPr>
          <w:rFonts w:ascii="Arial" w:hAnsi="Arial" w:cs="Arial"/>
        </w:rPr>
        <w:t>microwave, or</w:t>
      </w:r>
      <w:proofErr w:type="gramEnd"/>
      <w:r w:rsidRPr="00050C2C">
        <w:rPr>
          <w:rFonts w:ascii="Arial" w:hAnsi="Arial" w:cs="Arial"/>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050C2C" w:rsidRDefault="00E154E5" w:rsidP="00E154E5">
      <w:pPr>
        <w:rPr>
          <w:rFonts w:ascii="Arial" w:hAnsi="Arial" w:cs="Arial"/>
          <w:b/>
        </w:rPr>
      </w:pPr>
      <w:r w:rsidRPr="00050C2C">
        <w:rPr>
          <w:rFonts w:ascii="Arial" w:hAnsi="Arial" w:cs="Arial"/>
          <w:b/>
        </w:rPr>
        <w:t xml:space="preserve">University of North Texas Compliance </w:t>
      </w:r>
    </w:p>
    <w:p w14:paraId="6156B52D" w14:textId="77777777" w:rsidR="00E154E5" w:rsidRPr="00050C2C" w:rsidRDefault="00E154E5" w:rsidP="00E154E5">
      <w:pPr>
        <w:rPr>
          <w:rFonts w:ascii="Arial" w:hAnsi="Arial" w:cs="Arial"/>
        </w:rPr>
      </w:pPr>
      <w:r w:rsidRPr="00050C2C">
        <w:rPr>
          <w:rFonts w:ascii="Arial" w:hAnsi="Arial" w:cs="Arial"/>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050C2C" w:rsidRDefault="00E154E5" w:rsidP="00E154E5">
      <w:pPr>
        <w:rPr>
          <w:rFonts w:ascii="Arial" w:hAnsi="Arial" w:cs="Arial"/>
        </w:rPr>
      </w:pPr>
      <w:r w:rsidRPr="00050C2C">
        <w:rPr>
          <w:rFonts w:ascii="Arial" w:hAnsi="Arial" w:cs="Arial"/>
        </w:rPr>
        <w:t>If such an on-campus activity is required, it is the student’s responsibility to do the following:</w:t>
      </w:r>
    </w:p>
    <w:p w14:paraId="59AD479C" w14:textId="77777777" w:rsidR="00E154E5" w:rsidRPr="00050C2C" w:rsidRDefault="00E154E5" w:rsidP="00E154E5">
      <w:pPr>
        <w:rPr>
          <w:rFonts w:ascii="Arial" w:hAnsi="Arial" w:cs="Arial"/>
        </w:rPr>
      </w:pPr>
      <w:r w:rsidRPr="00050C2C">
        <w:rPr>
          <w:rFonts w:ascii="Arial" w:hAnsi="Arial" w:cs="Arial"/>
        </w:rPr>
        <w:t>(1) Submit a written request to the instructor for an on-campus experiential component within one week of the start of the course.</w:t>
      </w:r>
    </w:p>
    <w:p w14:paraId="67A1208F" w14:textId="77777777" w:rsidR="00E154E5" w:rsidRPr="00050C2C" w:rsidRDefault="00E154E5" w:rsidP="00E154E5">
      <w:pPr>
        <w:rPr>
          <w:rFonts w:ascii="Arial" w:hAnsi="Arial" w:cs="Arial"/>
        </w:rPr>
      </w:pPr>
      <w:r w:rsidRPr="00050C2C">
        <w:rPr>
          <w:rFonts w:ascii="Arial" w:hAnsi="Arial" w:cs="Arial"/>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050C2C" w:rsidRDefault="00E154E5" w:rsidP="00E154E5">
      <w:pPr>
        <w:rPr>
          <w:rFonts w:ascii="Arial" w:hAnsi="Arial" w:cs="Arial"/>
        </w:rPr>
      </w:pPr>
      <w:r w:rsidRPr="00050C2C">
        <w:rPr>
          <w:rFonts w:ascii="Arial" w:hAnsi="Arial" w:cs="Arial"/>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7" w:history="1">
        <w:r w:rsidRPr="00050C2C">
          <w:rPr>
            <w:rStyle w:val="Hyperlink"/>
            <w:rFonts w:ascii="Arial" w:hAnsi="Arial" w:cs="Arial"/>
          </w:rPr>
          <w:t>internationaladvising@unt.edu</w:t>
        </w:r>
      </w:hyperlink>
      <w:r w:rsidRPr="00050C2C">
        <w:rPr>
          <w:rFonts w:ascii="Arial" w:hAnsi="Arial" w:cs="Arial"/>
        </w:rPr>
        <w:t>) to get clarification before the one-week deadline.</w:t>
      </w:r>
    </w:p>
    <w:p w14:paraId="415BEA42" w14:textId="77777777" w:rsidR="00E154E5" w:rsidRPr="00050C2C" w:rsidRDefault="00E154E5" w:rsidP="00CA2745">
      <w:pPr>
        <w:pStyle w:val="Heading3"/>
        <w:rPr>
          <w:rFonts w:ascii="Arial" w:hAnsi="Arial" w:cs="Arial"/>
        </w:rPr>
      </w:pPr>
      <w:r w:rsidRPr="00050C2C">
        <w:rPr>
          <w:rFonts w:ascii="Arial" w:hAnsi="Arial" w:cs="Arial"/>
        </w:rPr>
        <w:t>Student Verification</w:t>
      </w:r>
    </w:p>
    <w:p w14:paraId="16B137DB" w14:textId="77777777" w:rsidR="00E154E5" w:rsidRPr="00050C2C" w:rsidRDefault="00E154E5" w:rsidP="00E154E5">
      <w:pPr>
        <w:rPr>
          <w:rFonts w:ascii="Arial" w:hAnsi="Arial" w:cs="Arial"/>
        </w:rPr>
      </w:pPr>
      <w:r w:rsidRPr="00050C2C">
        <w:rPr>
          <w:rFonts w:ascii="Arial" w:hAnsi="Arial" w:cs="Arial"/>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050C2C" w:rsidRDefault="00E154E5" w:rsidP="00E154E5">
      <w:pPr>
        <w:rPr>
          <w:rFonts w:ascii="Arial" w:hAnsi="Arial" w:cs="Arial"/>
        </w:rPr>
      </w:pPr>
      <w:r w:rsidRPr="00050C2C">
        <w:rPr>
          <w:rFonts w:ascii="Arial" w:hAnsi="Arial" w:cs="Arial"/>
        </w:rPr>
        <w:t xml:space="preserve">See </w:t>
      </w:r>
      <w:hyperlink r:id="rId28" w:history="1">
        <w:r w:rsidRPr="00050C2C">
          <w:rPr>
            <w:rStyle w:val="Hyperlink"/>
            <w:rFonts w:ascii="Arial" w:hAnsi="Arial" w:cs="Arial"/>
          </w:rPr>
          <w:t>UNT Policy 07-002 Student Identity Verification, Privacy, and Notification and Distance Education Courses</w:t>
        </w:r>
      </w:hyperlink>
      <w:r w:rsidR="004D40CC" w:rsidRPr="00050C2C">
        <w:rPr>
          <w:rFonts w:ascii="Arial" w:hAnsi="Arial" w:cs="Arial"/>
        </w:rPr>
        <w:t xml:space="preserve"> (https://policy.unt.edu/policy/07-002).</w:t>
      </w:r>
    </w:p>
    <w:p w14:paraId="7058F9CB" w14:textId="77777777" w:rsidR="00E154E5" w:rsidRPr="00050C2C" w:rsidRDefault="00E154E5" w:rsidP="00CA2745">
      <w:pPr>
        <w:pStyle w:val="Heading3"/>
        <w:rPr>
          <w:rFonts w:ascii="Arial" w:hAnsi="Arial" w:cs="Arial"/>
        </w:rPr>
      </w:pPr>
      <w:r w:rsidRPr="00050C2C">
        <w:rPr>
          <w:rFonts w:ascii="Arial" w:hAnsi="Arial" w:cs="Arial"/>
        </w:rPr>
        <w:t>Use of Student Work</w:t>
      </w:r>
    </w:p>
    <w:p w14:paraId="1980D0E8" w14:textId="77777777" w:rsidR="00E154E5" w:rsidRPr="00050C2C" w:rsidRDefault="00E154E5" w:rsidP="00E154E5">
      <w:pPr>
        <w:rPr>
          <w:rFonts w:ascii="Arial" w:hAnsi="Arial" w:cs="Arial"/>
        </w:rPr>
      </w:pPr>
      <w:r w:rsidRPr="00050C2C">
        <w:rPr>
          <w:rFonts w:ascii="Arial" w:hAnsi="Arial" w:cs="Arial"/>
        </w:rPr>
        <w:t xml:space="preserve">A student owns the copyright for all work (e.g. software, photographs, reports, presentations, and email postings) he or she creates within a </w:t>
      </w:r>
      <w:proofErr w:type="gramStart"/>
      <w:r w:rsidRPr="00050C2C">
        <w:rPr>
          <w:rFonts w:ascii="Arial" w:hAnsi="Arial" w:cs="Arial"/>
        </w:rPr>
        <w:t>class</w:t>
      </w:r>
      <w:proofErr w:type="gramEnd"/>
      <w:r w:rsidRPr="00050C2C">
        <w:rPr>
          <w:rFonts w:ascii="Arial" w:hAnsi="Arial" w:cs="Arial"/>
        </w:rPr>
        <w:t xml:space="preserve"> and the University is not entitled to use any student work without the student’s permission unless </w:t>
      </w:r>
      <w:proofErr w:type="gramStart"/>
      <w:r w:rsidRPr="00050C2C">
        <w:rPr>
          <w:rFonts w:ascii="Arial" w:hAnsi="Arial" w:cs="Arial"/>
        </w:rPr>
        <w:t>all of</w:t>
      </w:r>
      <w:proofErr w:type="gramEnd"/>
      <w:r w:rsidRPr="00050C2C">
        <w:rPr>
          <w:rFonts w:ascii="Arial" w:hAnsi="Arial" w:cs="Arial"/>
        </w:rPr>
        <w:t xml:space="preserve"> the following criteria are met:</w:t>
      </w:r>
    </w:p>
    <w:p w14:paraId="7DDB0522"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work is used only once.</w:t>
      </w:r>
    </w:p>
    <w:p w14:paraId="5660D3AC"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work is not used in its entirety.</w:t>
      </w:r>
    </w:p>
    <w:p w14:paraId="5BA56418"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Use of the work does not affect any potential profits from the work.</w:t>
      </w:r>
    </w:p>
    <w:p w14:paraId="72FDDB29"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student is not identified.</w:t>
      </w:r>
    </w:p>
    <w:p w14:paraId="0FCDAA0F"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 xml:space="preserve">The work is identified as student work. </w:t>
      </w:r>
    </w:p>
    <w:p w14:paraId="6001C628" w14:textId="77777777" w:rsidR="00E154E5" w:rsidRPr="00050C2C" w:rsidRDefault="00E154E5" w:rsidP="00E154E5">
      <w:pPr>
        <w:spacing w:after="0"/>
        <w:ind w:left="720"/>
        <w:rPr>
          <w:rFonts w:ascii="Arial" w:hAnsi="Arial" w:cs="Arial"/>
        </w:rPr>
      </w:pPr>
    </w:p>
    <w:p w14:paraId="3F1BDC06" w14:textId="77777777" w:rsidR="00E154E5" w:rsidRPr="00050C2C" w:rsidRDefault="00E154E5" w:rsidP="00E154E5">
      <w:pPr>
        <w:rPr>
          <w:rFonts w:ascii="Arial" w:hAnsi="Arial" w:cs="Arial"/>
        </w:rPr>
      </w:pPr>
      <w:r w:rsidRPr="00050C2C">
        <w:rPr>
          <w:rFonts w:ascii="Arial" w:hAnsi="Arial" w:cs="Arial"/>
        </w:rPr>
        <w:t xml:space="preserve">If the use of the work does not meet </w:t>
      </w:r>
      <w:proofErr w:type="gramStart"/>
      <w:r w:rsidRPr="00050C2C">
        <w:rPr>
          <w:rFonts w:ascii="Arial" w:hAnsi="Arial" w:cs="Arial"/>
        </w:rPr>
        <w:t>all of</w:t>
      </w:r>
      <w:proofErr w:type="gramEnd"/>
      <w:r w:rsidRPr="00050C2C">
        <w:rPr>
          <w:rFonts w:ascii="Arial" w:hAnsi="Arial" w:cs="Arial"/>
        </w:rPr>
        <w:t xml:space="preserve"> the above criteria, then the University office or department using the work must obtain the student’s written permission.</w:t>
      </w:r>
    </w:p>
    <w:p w14:paraId="2AD4B6CF" w14:textId="77777777" w:rsidR="00E154E5" w:rsidRPr="00050C2C" w:rsidRDefault="00E154E5" w:rsidP="00E154E5">
      <w:pPr>
        <w:rPr>
          <w:rFonts w:ascii="Arial" w:hAnsi="Arial" w:cs="Arial"/>
        </w:rPr>
      </w:pPr>
      <w:r w:rsidRPr="00050C2C">
        <w:rPr>
          <w:rFonts w:ascii="Arial" w:hAnsi="Arial" w:cs="Arial"/>
        </w:rPr>
        <w:t>Download the UNT System Permission, Waiver and Release Form</w:t>
      </w:r>
    </w:p>
    <w:p w14:paraId="3D75FADE" w14:textId="77777777" w:rsidR="00E154E5" w:rsidRPr="00050C2C" w:rsidRDefault="00E154E5" w:rsidP="00E154E5">
      <w:pPr>
        <w:rPr>
          <w:rFonts w:ascii="Arial" w:hAnsi="Arial" w:cs="Arial"/>
          <w:b/>
        </w:rPr>
      </w:pPr>
      <w:r w:rsidRPr="00050C2C">
        <w:rPr>
          <w:rFonts w:ascii="Arial" w:hAnsi="Arial" w:cs="Arial"/>
          <w:b/>
        </w:rPr>
        <w:t xml:space="preserve">Transmission and Recording of Student Images in </w:t>
      </w:r>
      <w:proofErr w:type="gramStart"/>
      <w:r w:rsidRPr="00050C2C">
        <w:rPr>
          <w:rFonts w:ascii="Arial" w:hAnsi="Arial" w:cs="Arial"/>
          <w:b/>
        </w:rPr>
        <w:t>Electronically-Delivered</w:t>
      </w:r>
      <w:proofErr w:type="gramEnd"/>
      <w:r w:rsidRPr="00050C2C">
        <w:rPr>
          <w:rFonts w:ascii="Arial" w:hAnsi="Arial" w:cs="Arial"/>
          <w:b/>
        </w:rPr>
        <w:t xml:space="preserve"> Courses</w:t>
      </w:r>
    </w:p>
    <w:p w14:paraId="31C49CE6" w14:textId="77777777"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In the event an</w:t>
      </w:r>
      <w:r w:rsidR="00CA2745" w:rsidRPr="00050C2C">
        <w:rPr>
          <w:rFonts w:ascii="Arial" w:hAnsi="Arial" w:cs="Arial"/>
        </w:rPr>
        <w:t xml:space="preserve"> </w:t>
      </w:r>
      <w:r w:rsidR="003829E2" w:rsidRPr="00050C2C">
        <w:rPr>
          <w:rFonts w:ascii="Arial" w:hAnsi="Arial" w:cs="Arial"/>
        </w:rPr>
        <w:t xml:space="preserve">instructor records student presentations, </w:t>
      </w:r>
      <w:r w:rsidRPr="00050C2C">
        <w:rPr>
          <w:rFonts w:ascii="Arial" w:hAnsi="Arial" w:cs="Arial"/>
        </w:rPr>
        <w:t xml:space="preserve">he or she must obtain permission from the student using a signed release </w:t>
      </w:r>
      <w:proofErr w:type="gramStart"/>
      <w:r w:rsidRPr="00050C2C">
        <w:rPr>
          <w:rFonts w:ascii="Arial" w:hAnsi="Arial" w:cs="Arial"/>
        </w:rPr>
        <w:t>in order to</w:t>
      </w:r>
      <w:proofErr w:type="gramEnd"/>
      <w:r w:rsidRPr="00050C2C">
        <w:rPr>
          <w:rFonts w:ascii="Arial" w:hAnsi="Arial" w:cs="Arial"/>
        </w:rPr>
        <w:t xml:space="preserve"> use the recording for future classes in accordance with the Use of Student-Created Work guidelines above.</w:t>
      </w:r>
    </w:p>
    <w:p w14:paraId="1C7E842A" w14:textId="77777777"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050C2C" w:rsidRDefault="00E154E5" w:rsidP="00E154E5">
      <w:pPr>
        <w:ind w:left="720"/>
        <w:rPr>
          <w:rFonts w:ascii="Arial" w:hAnsi="Arial" w:cs="Arial"/>
        </w:rPr>
      </w:pPr>
      <w:r w:rsidRPr="00050C2C">
        <w:rPr>
          <w:rFonts w:ascii="Arial" w:hAnsi="Arial" w:cs="Arial"/>
        </w:rP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Pr="00050C2C" w:rsidRDefault="00E154E5" w:rsidP="00E154E5">
      <w:pPr>
        <w:rPr>
          <w:rFonts w:ascii="Arial" w:hAnsi="Arial" w:cs="Arial"/>
        </w:rPr>
      </w:pPr>
      <w:r w:rsidRPr="00050C2C">
        <w:rPr>
          <w:rFonts w:ascii="Arial" w:hAnsi="Arial" w:cs="Arial"/>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050C2C" w:rsidRDefault="00B9294D" w:rsidP="00B9294D">
      <w:pPr>
        <w:pStyle w:val="Heading2"/>
        <w:rPr>
          <w:rFonts w:ascii="Arial" w:hAnsi="Arial" w:cs="Arial"/>
          <w:sz w:val="24"/>
          <w:szCs w:val="24"/>
        </w:rPr>
      </w:pPr>
      <w:r w:rsidRPr="00050C2C">
        <w:rPr>
          <w:rFonts w:ascii="Arial" w:hAnsi="Arial" w:cs="Arial"/>
          <w:sz w:val="24"/>
          <w:szCs w:val="24"/>
        </w:rPr>
        <w:t xml:space="preserve">Academic Support </w:t>
      </w:r>
      <w:r w:rsidR="00250E78" w:rsidRPr="00050C2C">
        <w:rPr>
          <w:rFonts w:ascii="Arial" w:hAnsi="Arial" w:cs="Arial"/>
          <w:sz w:val="24"/>
          <w:szCs w:val="24"/>
        </w:rPr>
        <w:t>&amp;</w:t>
      </w:r>
      <w:r w:rsidRPr="00050C2C">
        <w:rPr>
          <w:rFonts w:ascii="Arial" w:hAnsi="Arial" w:cs="Arial"/>
          <w:sz w:val="24"/>
          <w:szCs w:val="24"/>
        </w:rPr>
        <w:t xml:space="preserve"> Student Services</w:t>
      </w:r>
    </w:p>
    <w:p w14:paraId="025D3587" w14:textId="2859D0AE" w:rsidR="00B9294D" w:rsidRPr="00050C2C" w:rsidRDefault="00B9294D" w:rsidP="00B9294D">
      <w:pPr>
        <w:pStyle w:val="Heading3"/>
        <w:rPr>
          <w:rFonts w:ascii="Arial" w:hAnsi="Arial" w:cs="Arial"/>
        </w:rPr>
      </w:pPr>
      <w:r w:rsidRPr="00050C2C">
        <w:rPr>
          <w:rFonts w:ascii="Arial" w:hAnsi="Arial" w:cs="Arial"/>
        </w:rPr>
        <w:t>Student Support Services</w:t>
      </w:r>
    </w:p>
    <w:p w14:paraId="18A75A96" w14:textId="00DEE6EF" w:rsidR="00DC43B6" w:rsidRPr="00050C2C" w:rsidRDefault="00DC43B6" w:rsidP="00DC43B6">
      <w:pPr>
        <w:pStyle w:val="Heading4"/>
        <w:rPr>
          <w:rFonts w:ascii="Arial" w:hAnsi="Arial" w:cs="Arial"/>
        </w:rPr>
      </w:pPr>
      <w:r w:rsidRPr="00050C2C">
        <w:rPr>
          <w:rFonts w:ascii="Arial" w:hAnsi="Arial" w:cs="Arial"/>
        </w:rPr>
        <w:t>Mental Health</w:t>
      </w:r>
    </w:p>
    <w:p w14:paraId="4CDB35D0" w14:textId="77777777" w:rsidR="00B9294D" w:rsidRPr="00050C2C" w:rsidRDefault="00B9294D" w:rsidP="00B9294D">
      <w:pPr>
        <w:contextualSpacing/>
        <w:rPr>
          <w:rFonts w:ascii="Arial" w:hAnsi="Arial" w:cs="Arial"/>
        </w:rPr>
      </w:pPr>
      <w:r w:rsidRPr="00050C2C">
        <w:rPr>
          <w:rFonts w:ascii="Arial" w:hAnsi="Arial" w:cs="Arial"/>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050C2C" w:rsidRDefault="00B9294D" w:rsidP="00B9294D">
      <w:pPr>
        <w:pStyle w:val="ListParagraph"/>
        <w:numPr>
          <w:ilvl w:val="0"/>
          <w:numId w:val="20"/>
        </w:numPr>
        <w:rPr>
          <w:rFonts w:ascii="Arial" w:hAnsi="Arial" w:cs="Arial"/>
        </w:rPr>
      </w:pPr>
      <w:hyperlink r:id="rId29" w:history="1">
        <w:r w:rsidRPr="00050C2C">
          <w:rPr>
            <w:rStyle w:val="Hyperlink"/>
            <w:rFonts w:ascii="Arial" w:hAnsi="Arial" w:cs="Arial"/>
          </w:rPr>
          <w:t>Student Health and Wellness Center</w:t>
        </w:r>
      </w:hyperlink>
      <w:r w:rsidRPr="00050C2C">
        <w:rPr>
          <w:rFonts w:ascii="Arial" w:hAnsi="Arial" w:cs="Arial"/>
        </w:rPr>
        <w:t xml:space="preserve"> (</w:t>
      </w:r>
      <w:r w:rsidRPr="00050C2C">
        <w:rPr>
          <w:rStyle w:val="Hyperlink"/>
          <w:rFonts w:ascii="Arial" w:hAnsi="Arial" w:cs="Arial"/>
          <w:color w:val="auto"/>
          <w:u w:val="none"/>
        </w:rPr>
        <w:t>https://studentaffairs.unt.edu/student-health-and-wellness-center</w:t>
      </w:r>
      <w:r w:rsidRPr="00050C2C">
        <w:rPr>
          <w:rFonts w:ascii="Arial" w:hAnsi="Arial" w:cs="Arial"/>
        </w:rPr>
        <w:t>)</w:t>
      </w:r>
    </w:p>
    <w:p w14:paraId="3C57E31E" w14:textId="77777777" w:rsidR="00B9294D" w:rsidRPr="00050C2C" w:rsidRDefault="00B9294D" w:rsidP="00B9294D">
      <w:pPr>
        <w:pStyle w:val="ListParagraph"/>
        <w:numPr>
          <w:ilvl w:val="0"/>
          <w:numId w:val="20"/>
        </w:numPr>
        <w:rPr>
          <w:rFonts w:ascii="Arial" w:hAnsi="Arial" w:cs="Arial"/>
        </w:rPr>
      </w:pPr>
      <w:hyperlink r:id="rId30" w:history="1">
        <w:r w:rsidRPr="00050C2C">
          <w:rPr>
            <w:rStyle w:val="Hyperlink"/>
            <w:rFonts w:ascii="Arial" w:hAnsi="Arial" w:cs="Arial"/>
          </w:rPr>
          <w:t>Counseling and Testing Services</w:t>
        </w:r>
      </w:hyperlink>
      <w:r w:rsidRPr="00050C2C">
        <w:rPr>
          <w:rFonts w:ascii="Arial" w:hAnsi="Arial" w:cs="Arial"/>
        </w:rPr>
        <w:t xml:space="preserve"> (</w:t>
      </w:r>
      <w:r w:rsidRPr="00050C2C">
        <w:rPr>
          <w:rStyle w:val="Hyperlink"/>
          <w:rFonts w:ascii="Arial" w:hAnsi="Arial" w:cs="Arial"/>
          <w:color w:val="auto"/>
          <w:u w:val="none"/>
        </w:rPr>
        <w:t>https://studentaffairs.unt.edu/counseling-and-testing-services</w:t>
      </w:r>
      <w:r w:rsidRPr="00050C2C">
        <w:rPr>
          <w:rFonts w:ascii="Arial" w:hAnsi="Arial" w:cs="Arial"/>
        </w:rPr>
        <w:t>)</w:t>
      </w:r>
    </w:p>
    <w:p w14:paraId="12B0DA88" w14:textId="77777777" w:rsidR="00B9294D" w:rsidRPr="00050C2C" w:rsidRDefault="00B9294D" w:rsidP="00B9294D">
      <w:pPr>
        <w:pStyle w:val="ListParagraph"/>
        <w:numPr>
          <w:ilvl w:val="0"/>
          <w:numId w:val="20"/>
        </w:numPr>
        <w:rPr>
          <w:rFonts w:ascii="Arial" w:hAnsi="Arial" w:cs="Arial"/>
        </w:rPr>
      </w:pPr>
      <w:hyperlink r:id="rId31" w:history="1">
        <w:r w:rsidRPr="00050C2C">
          <w:rPr>
            <w:rStyle w:val="Hyperlink"/>
            <w:rFonts w:ascii="Arial" w:hAnsi="Arial" w:cs="Arial"/>
          </w:rPr>
          <w:t>UNT Care Team</w:t>
        </w:r>
      </w:hyperlink>
      <w:r w:rsidRPr="00050C2C">
        <w:rPr>
          <w:rFonts w:ascii="Arial" w:hAnsi="Arial" w:cs="Arial"/>
        </w:rPr>
        <w:t xml:space="preserve"> (https://studentaffairs.unt.edu/care)</w:t>
      </w:r>
    </w:p>
    <w:p w14:paraId="25BC44B6" w14:textId="77777777" w:rsidR="00B9294D" w:rsidRPr="00050C2C" w:rsidRDefault="00B9294D" w:rsidP="00B9294D">
      <w:pPr>
        <w:pStyle w:val="ListParagraph"/>
        <w:numPr>
          <w:ilvl w:val="0"/>
          <w:numId w:val="20"/>
        </w:numPr>
        <w:rPr>
          <w:rFonts w:ascii="Arial" w:hAnsi="Arial" w:cs="Arial"/>
        </w:rPr>
      </w:pPr>
      <w:hyperlink r:id="rId32" w:history="1">
        <w:r w:rsidRPr="00050C2C">
          <w:rPr>
            <w:rStyle w:val="Hyperlink"/>
            <w:rFonts w:ascii="Arial" w:hAnsi="Arial" w:cs="Arial"/>
          </w:rPr>
          <w:t>UNT Psychiatric Services</w:t>
        </w:r>
      </w:hyperlink>
      <w:r w:rsidRPr="00050C2C">
        <w:rPr>
          <w:rFonts w:ascii="Arial" w:hAnsi="Arial" w:cs="Arial"/>
        </w:rPr>
        <w:t xml:space="preserve"> (https://studentaffairs.unt.edu/student-health-and-wellness-center/services/psychiatry)</w:t>
      </w:r>
    </w:p>
    <w:p w14:paraId="42A4C186" w14:textId="77777777" w:rsidR="00B9294D" w:rsidRPr="00050C2C" w:rsidRDefault="00B9294D" w:rsidP="00B9294D">
      <w:pPr>
        <w:pStyle w:val="ListParagraph"/>
        <w:numPr>
          <w:ilvl w:val="0"/>
          <w:numId w:val="20"/>
        </w:numPr>
        <w:rPr>
          <w:rFonts w:ascii="Arial" w:hAnsi="Arial" w:cs="Arial"/>
        </w:rPr>
      </w:pPr>
      <w:hyperlink r:id="rId33" w:history="1">
        <w:r w:rsidRPr="00050C2C">
          <w:rPr>
            <w:rStyle w:val="Hyperlink"/>
            <w:rFonts w:ascii="Arial" w:hAnsi="Arial" w:cs="Arial"/>
          </w:rPr>
          <w:t>Individual Counseling</w:t>
        </w:r>
      </w:hyperlink>
      <w:r w:rsidRPr="00050C2C">
        <w:rPr>
          <w:rFonts w:ascii="Arial" w:hAnsi="Arial" w:cs="Arial"/>
        </w:rPr>
        <w:t xml:space="preserve"> (https://studentaffairs.unt.edu/counseling-and-testing-services/services/individual-counseling)</w:t>
      </w:r>
    </w:p>
    <w:p w14:paraId="099B237F" w14:textId="77777777" w:rsidR="00DC43B6" w:rsidRPr="00050C2C" w:rsidRDefault="00DC43B6" w:rsidP="00DC43B6">
      <w:pPr>
        <w:pStyle w:val="Heading4"/>
        <w:rPr>
          <w:rFonts w:ascii="Arial" w:hAnsi="Arial" w:cs="Arial"/>
        </w:rPr>
      </w:pPr>
      <w:r w:rsidRPr="00050C2C">
        <w:rPr>
          <w:rFonts w:ascii="Arial" w:hAnsi="Arial" w:cs="Arial"/>
        </w:rPr>
        <w:t>Chosen Names</w:t>
      </w:r>
    </w:p>
    <w:p w14:paraId="1FAD8024" w14:textId="77777777" w:rsidR="00DC43B6" w:rsidRPr="00050C2C" w:rsidRDefault="00DC43B6" w:rsidP="00DC43B6">
      <w:pPr>
        <w:rPr>
          <w:rFonts w:ascii="Arial" w:hAnsi="Arial" w:cs="Arial"/>
        </w:rPr>
      </w:pPr>
      <w:r w:rsidRPr="00050C2C">
        <w:rPr>
          <w:rFonts w:ascii="Arial" w:hAnsi="Arial" w:cs="Arial"/>
        </w:rPr>
        <w:t xml:space="preserve">A chosen name is a name that a person goes by that may or may not match their legal name. If you have a chosen name that is different from your legal name and would like that to be used in </w:t>
      </w:r>
      <w:r w:rsidRPr="00050C2C">
        <w:rPr>
          <w:rFonts w:ascii="Arial" w:hAnsi="Arial" w:cs="Arial"/>
        </w:rPr>
        <w:lastRenderedPageBreak/>
        <w:t>class, please let the instructor know. Below is a list of resources for updating your chosen name at UNT.</w:t>
      </w:r>
    </w:p>
    <w:p w14:paraId="5E199B5D" w14:textId="07D86D59" w:rsidR="00DC43B6" w:rsidRPr="00050C2C" w:rsidRDefault="00DC43B6" w:rsidP="00DC43B6">
      <w:pPr>
        <w:pStyle w:val="ListParagraph"/>
        <w:numPr>
          <w:ilvl w:val="0"/>
          <w:numId w:val="28"/>
        </w:numPr>
        <w:rPr>
          <w:rFonts w:ascii="Arial" w:hAnsi="Arial" w:cs="Arial"/>
        </w:rPr>
      </w:pPr>
      <w:hyperlink r:id="rId34" w:history="1">
        <w:r w:rsidRPr="00050C2C">
          <w:rPr>
            <w:rStyle w:val="Hyperlink"/>
            <w:rFonts w:ascii="Arial" w:hAnsi="Arial" w:cs="Arial"/>
          </w:rPr>
          <w:t>UNT Records</w:t>
        </w:r>
      </w:hyperlink>
    </w:p>
    <w:p w14:paraId="16460839" w14:textId="03FA6DF9" w:rsidR="00DC43B6" w:rsidRPr="00050C2C" w:rsidRDefault="00DC43B6" w:rsidP="00DC43B6">
      <w:pPr>
        <w:pStyle w:val="ListParagraph"/>
        <w:numPr>
          <w:ilvl w:val="0"/>
          <w:numId w:val="28"/>
        </w:numPr>
        <w:rPr>
          <w:rFonts w:ascii="Arial" w:hAnsi="Arial" w:cs="Arial"/>
        </w:rPr>
      </w:pPr>
      <w:hyperlink r:id="rId35" w:history="1">
        <w:r w:rsidRPr="00050C2C">
          <w:rPr>
            <w:rStyle w:val="Hyperlink"/>
            <w:rFonts w:ascii="Arial" w:hAnsi="Arial" w:cs="Arial"/>
          </w:rPr>
          <w:t>UNT ID Card</w:t>
        </w:r>
      </w:hyperlink>
    </w:p>
    <w:p w14:paraId="444ACF12" w14:textId="5045D040" w:rsidR="00DC43B6" w:rsidRPr="00050C2C" w:rsidRDefault="00DC43B6" w:rsidP="00DC43B6">
      <w:pPr>
        <w:pStyle w:val="ListParagraph"/>
        <w:numPr>
          <w:ilvl w:val="0"/>
          <w:numId w:val="28"/>
        </w:numPr>
        <w:rPr>
          <w:rFonts w:ascii="Arial" w:hAnsi="Arial" w:cs="Arial"/>
        </w:rPr>
      </w:pPr>
      <w:hyperlink r:id="rId36" w:history="1">
        <w:r w:rsidRPr="00050C2C">
          <w:rPr>
            <w:rStyle w:val="Hyperlink"/>
            <w:rFonts w:ascii="Arial" w:hAnsi="Arial" w:cs="Arial"/>
          </w:rPr>
          <w:t>UNT Email Address</w:t>
        </w:r>
      </w:hyperlink>
    </w:p>
    <w:p w14:paraId="6E875CFA" w14:textId="0B713D3B" w:rsidR="00157417" w:rsidRPr="00050C2C" w:rsidRDefault="00DC43B6" w:rsidP="00157417">
      <w:pPr>
        <w:pStyle w:val="ListParagraph"/>
        <w:numPr>
          <w:ilvl w:val="0"/>
          <w:numId w:val="28"/>
        </w:numPr>
        <w:rPr>
          <w:rStyle w:val="Hyperlink"/>
          <w:rFonts w:ascii="Arial" w:hAnsi="Arial" w:cs="Arial"/>
          <w:color w:val="auto"/>
          <w:u w:val="none"/>
        </w:rPr>
      </w:pPr>
      <w:hyperlink r:id="rId37" w:history="1">
        <w:r w:rsidRPr="00050C2C">
          <w:rPr>
            <w:rStyle w:val="Hyperlink"/>
            <w:rFonts w:ascii="Arial" w:hAnsi="Arial" w:cs="Arial"/>
          </w:rPr>
          <w:t>Legal Name</w:t>
        </w:r>
      </w:hyperlink>
    </w:p>
    <w:p w14:paraId="1246C55F" w14:textId="16BB45AB" w:rsidR="00157417" w:rsidRPr="00050C2C" w:rsidRDefault="00157417" w:rsidP="00157417">
      <w:pPr>
        <w:rPr>
          <w:rFonts w:ascii="Arial" w:hAnsi="Arial" w:cs="Arial"/>
          <w:i/>
          <w:iCs/>
        </w:rPr>
      </w:pPr>
      <w:r w:rsidRPr="00050C2C">
        <w:rPr>
          <w:rFonts w:ascii="Arial" w:hAnsi="Arial" w:cs="Arial"/>
          <w:i/>
          <w:iCs/>
        </w:rPr>
        <w:t xml:space="preserve">*UNT </w:t>
      </w:r>
      <w:proofErr w:type="spellStart"/>
      <w:r w:rsidRPr="00050C2C">
        <w:rPr>
          <w:rFonts w:ascii="Arial" w:hAnsi="Arial" w:cs="Arial"/>
          <w:i/>
          <w:iCs/>
        </w:rPr>
        <w:t>euIDs</w:t>
      </w:r>
      <w:proofErr w:type="spellEnd"/>
      <w:r w:rsidRPr="00050C2C">
        <w:rPr>
          <w:rFonts w:ascii="Arial" w:hAnsi="Arial" w:cs="Arial"/>
          <w:i/>
          <w:iCs/>
        </w:rPr>
        <w:t xml:space="preserve"> cannot be changed at this time. The collaborating offices are working on a process to make this option accessible to UNT community members.</w:t>
      </w:r>
    </w:p>
    <w:p w14:paraId="5F445DE1" w14:textId="77777777" w:rsidR="00DC43B6" w:rsidRPr="00050C2C" w:rsidRDefault="00DC43B6" w:rsidP="00DC43B6">
      <w:pPr>
        <w:pStyle w:val="Heading4"/>
        <w:rPr>
          <w:rFonts w:ascii="Arial" w:hAnsi="Arial" w:cs="Arial"/>
        </w:rPr>
      </w:pPr>
      <w:r w:rsidRPr="00050C2C">
        <w:rPr>
          <w:rFonts w:ascii="Arial" w:hAnsi="Arial" w:cs="Arial"/>
        </w:rPr>
        <w:t>Pronouns</w:t>
      </w:r>
    </w:p>
    <w:p w14:paraId="5CD26896" w14:textId="1DC7BA9D" w:rsidR="00DC43B6" w:rsidRPr="00050C2C" w:rsidRDefault="00DC43B6" w:rsidP="00DC43B6">
      <w:pPr>
        <w:rPr>
          <w:rFonts w:ascii="Arial" w:hAnsi="Arial" w:cs="Arial"/>
        </w:rPr>
      </w:pPr>
      <w:r w:rsidRPr="00050C2C">
        <w:rPr>
          <w:rFonts w:ascii="Arial" w:hAnsi="Arial" w:cs="Arial"/>
        </w:rPr>
        <w:t>Pronouns (she/her, they/them, he/him</w:t>
      </w:r>
      <w:r w:rsidR="00157417" w:rsidRPr="00050C2C">
        <w:rPr>
          <w:rFonts w:ascii="Arial" w:hAnsi="Arial" w:cs="Arial"/>
        </w:rPr>
        <w:t>, etc.</w:t>
      </w:r>
      <w:r w:rsidRPr="00050C2C">
        <w:rPr>
          <w:rFonts w:ascii="Arial" w:hAnsi="Arial" w:cs="Arial"/>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050C2C" w:rsidRDefault="00DC43B6" w:rsidP="00DC43B6">
      <w:pPr>
        <w:rPr>
          <w:rFonts w:ascii="Arial" w:hAnsi="Arial" w:cs="Arial"/>
        </w:rPr>
      </w:pPr>
      <w:r w:rsidRPr="00050C2C">
        <w:rPr>
          <w:rFonts w:ascii="Arial" w:hAnsi="Arial" w:cs="Arial"/>
        </w:rPr>
        <w:t xml:space="preserve">You can </w:t>
      </w:r>
      <w:hyperlink r:id="rId38" w:history="1">
        <w:r w:rsidRPr="00050C2C">
          <w:rPr>
            <w:rStyle w:val="Hyperlink"/>
            <w:rFonts w:ascii="Arial" w:hAnsi="Arial" w:cs="Arial"/>
          </w:rPr>
          <w:t>add your pronouns to your Canvas account</w:t>
        </w:r>
      </w:hyperlink>
      <w:r w:rsidRPr="00050C2C">
        <w:rPr>
          <w:rFonts w:ascii="Arial" w:hAnsi="Arial" w:cs="Arial"/>
        </w:rPr>
        <w:t xml:space="preserve"> so that they follow your name when posting to discussion boards, submitting assignments, etc.</w:t>
      </w:r>
    </w:p>
    <w:p w14:paraId="09B848A2" w14:textId="77777777" w:rsidR="00DC43B6" w:rsidRPr="00050C2C" w:rsidRDefault="00DC43B6" w:rsidP="00DC43B6">
      <w:pPr>
        <w:rPr>
          <w:rFonts w:ascii="Arial" w:hAnsi="Arial" w:cs="Arial"/>
        </w:rPr>
      </w:pPr>
      <w:r w:rsidRPr="00050C2C">
        <w:rPr>
          <w:rFonts w:ascii="Arial" w:hAnsi="Arial" w:cs="Arial"/>
        </w:rPr>
        <w:t>Below is a list of additional resources regarding pronouns and their usage:</w:t>
      </w:r>
    </w:p>
    <w:p w14:paraId="7DC73668" w14:textId="77777777" w:rsidR="00DC43B6" w:rsidRPr="00050C2C" w:rsidRDefault="00DC43B6" w:rsidP="00DC43B6">
      <w:pPr>
        <w:pStyle w:val="ListParagraph"/>
        <w:numPr>
          <w:ilvl w:val="0"/>
          <w:numId w:val="29"/>
        </w:numPr>
        <w:rPr>
          <w:rFonts w:ascii="Arial" w:hAnsi="Arial" w:cs="Arial"/>
        </w:rPr>
      </w:pPr>
      <w:hyperlink r:id="rId39" w:history="1">
        <w:r w:rsidRPr="00050C2C">
          <w:rPr>
            <w:rStyle w:val="Hyperlink"/>
            <w:rFonts w:ascii="Arial" w:hAnsi="Arial" w:cs="Arial"/>
          </w:rPr>
          <w:t>What are pronouns and why are they important?</w:t>
        </w:r>
      </w:hyperlink>
    </w:p>
    <w:p w14:paraId="5E7F1F87" w14:textId="77777777" w:rsidR="00DC43B6" w:rsidRPr="00050C2C" w:rsidRDefault="00DC43B6" w:rsidP="00DC43B6">
      <w:pPr>
        <w:pStyle w:val="ListParagraph"/>
        <w:numPr>
          <w:ilvl w:val="0"/>
          <w:numId w:val="29"/>
        </w:numPr>
        <w:rPr>
          <w:rFonts w:ascii="Arial" w:hAnsi="Arial" w:cs="Arial"/>
        </w:rPr>
      </w:pPr>
      <w:hyperlink r:id="rId40" w:history="1">
        <w:r w:rsidRPr="00050C2C">
          <w:rPr>
            <w:rStyle w:val="Hyperlink"/>
            <w:rFonts w:ascii="Arial" w:hAnsi="Arial" w:cs="Arial"/>
          </w:rPr>
          <w:t>How do I use pronouns?</w:t>
        </w:r>
      </w:hyperlink>
    </w:p>
    <w:p w14:paraId="4DE95FAD" w14:textId="77777777" w:rsidR="00DC43B6" w:rsidRPr="00050C2C" w:rsidRDefault="00DC43B6" w:rsidP="00DC43B6">
      <w:pPr>
        <w:pStyle w:val="ListParagraph"/>
        <w:numPr>
          <w:ilvl w:val="0"/>
          <w:numId w:val="29"/>
        </w:numPr>
        <w:rPr>
          <w:rFonts w:ascii="Arial" w:hAnsi="Arial" w:cs="Arial"/>
        </w:rPr>
      </w:pPr>
      <w:hyperlink r:id="rId41" w:history="1">
        <w:r w:rsidRPr="00050C2C">
          <w:rPr>
            <w:rStyle w:val="Hyperlink"/>
            <w:rFonts w:ascii="Arial" w:hAnsi="Arial" w:cs="Arial"/>
          </w:rPr>
          <w:t>How do I share my pronouns?</w:t>
        </w:r>
      </w:hyperlink>
    </w:p>
    <w:p w14:paraId="0D083D54" w14:textId="77777777" w:rsidR="00DC43B6" w:rsidRPr="00050C2C" w:rsidRDefault="00DC43B6" w:rsidP="00DC43B6">
      <w:pPr>
        <w:pStyle w:val="ListParagraph"/>
        <w:numPr>
          <w:ilvl w:val="0"/>
          <w:numId w:val="29"/>
        </w:numPr>
        <w:rPr>
          <w:rFonts w:ascii="Arial" w:hAnsi="Arial" w:cs="Arial"/>
        </w:rPr>
      </w:pPr>
      <w:hyperlink r:id="rId42" w:history="1">
        <w:r w:rsidRPr="00050C2C">
          <w:rPr>
            <w:rStyle w:val="Hyperlink"/>
            <w:rFonts w:ascii="Arial" w:hAnsi="Arial" w:cs="Arial"/>
          </w:rPr>
          <w:t>How do I ask for another person’s pronouns?</w:t>
        </w:r>
      </w:hyperlink>
    </w:p>
    <w:p w14:paraId="10256BF4" w14:textId="77777777" w:rsidR="00DC43B6" w:rsidRPr="00050C2C" w:rsidRDefault="00DC43B6" w:rsidP="00DC43B6">
      <w:pPr>
        <w:pStyle w:val="ListParagraph"/>
        <w:numPr>
          <w:ilvl w:val="0"/>
          <w:numId w:val="29"/>
        </w:numPr>
        <w:rPr>
          <w:rFonts w:ascii="Arial" w:hAnsi="Arial" w:cs="Arial"/>
        </w:rPr>
      </w:pPr>
      <w:hyperlink r:id="rId43" w:history="1">
        <w:r w:rsidRPr="00050C2C">
          <w:rPr>
            <w:rStyle w:val="Hyperlink"/>
            <w:rFonts w:ascii="Arial" w:hAnsi="Arial" w:cs="Arial"/>
          </w:rPr>
          <w:t>How do I correct myself or others when the wrong pronoun is used?</w:t>
        </w:r>
      </w:hyperlink>
    </w:p>
    <w:p w14:paraId="45A10F7D" w14:textId="23A7CA7B" w:rsidR="00B9294D" w:rsidRPr="00050C2C" w:rsidRDefault="00DC43B6" w:rsidP="00DC43B6">
      <w:pPr>
        <w:pStyle w:val="Heading4"/>
        <w:rPr>
          <w:rFonts w:ascii="Arial" w:hAnsi="Arial" w:cs="Arial"/>
        </w:rPr>
      </w:pPr>
      <w:r w:rsidRPr="00050C2C">
        <w:rPr>
          <w:rFonts w:ascii="Arial" w:hAnsi="Arial" w:cs="Arial"/>
        </w:rPr>
        <w:t>Additional Student Support Services</w:t>
      </w:r>
    </w:p>
    <w:p w14:paraId="4EDC1822" w14:textId="77777777" w:rsidR="00B9294D" w:rsidRPr="00050C2C" w:rsidRDefault="00B9294D" w:rsidP="00B9294D">
      <w:pPr>
        <w:pStyle w:val="ListParagraph"/>
        <w:numPr>
          <w:ilvl w:val="0"/>
          <w:numId w:val="13"/>
        </w:numPr>
        <w:rPr>
          <w:rFonts w:ascii="Arial" w:hAnsi="Arial" w:cs="Arial"/>
        </w:rPr>
      </w:pPr>
      <w:hyperlink r:id="rId44" w:history="1">
        <w:r w:rsidRPr="00050C2C">
          <w:rPr>
            <w:rStyle w:val="Hyperlink"/>
            <w:rFonts w:ascii="Arial" w:hAnsi="Arial" w:cs="Arial"/>
          </w:rPr>
          <w:t>Registrar</w:t>
        </w:r>
      </w:hyperlink>
      <w:r w:rsidRPr="00050C2C">
        <w:rPr>
          <w:rFonts w:ascii="Arial" w:hAnsi="Arial" w:cs="Arial"/>
        </w:rPr>
        <w:t xml:space="preserve"> (</w:t>
      </w:r>
      <w:r w:rsidRPr="00050C2C">
        <w:rPr>
          <w:rStyle w:val="Hyperlink"/>
          <w:rFonts w:ascii="Arial" w:hAnsi="Arial" w:cs="Arial"/>
          <w:color w:val="auto"/>
          <w:u w:val="none"/>
        </w:rPr>
        <w:t>https://registrar.unt.edu/registration</w:t>
      </w:r>
      <w:r w:rsidRPr="00050C2C">
        <w:rPr>
          <w:rFonts w:ascii="Arial" w:hAnsi="Arial" w:cs="Arial"/>
        </w:rPr>
        <w:t>)</w:t>
      </w:r>
    </w:p>
    <w:p w14:paraId="6C96B581" w14:textId="77777777" w:rsidR="00B9294D" w:rsidRPr="00050C2C" w:rsidRDefault="00B9294D" w:rsidP="00B9294D">
      <w:pPr>
        <w:pStyle w:val="ListParagraph"/>
        <w:numPr>
          <w:ilvl w:val="0"/>
          <w:numId w:val="13"/>
        </w:numPr>
        <w:rPr>
          <w:rFonts w:ascii="Arial" w:hAnsi="Arial" w:cs="Arial"/>
        </w:rPr>
      </w:pPr>
      <w:hyperlink r:id="rId45" w:history="1">
        <w:r w:rsidRPr="00050C2C">
          <w:rPr>
            <w:rStyle w:val="Hyperlink"/>
            <w:rFonts w:ascii="Arial" w:hAnsi="Arial" w:cs="Arial"/>
          </w:rPr>
          <w:t>Financial Aid</w:t>
        </w:r>
      </w:hyperlink>
      <w:r w:rsidRPr="00050C2C">
        <w:rPr>
          <w:rFonts w:ascii="Arial" w:hAnsi="Arial" w:cs="Arial"/>
        </w:rPr>
        <w:t xml:space="preserve"> (</w:t>
      </w:r>
      <w:r w:rsidRPr="00050C2C">
        <w:rPr>
          <w:rStyle w:val="Hyperlink"/>
          <w:rFonts w:ascii="Arial" w:hAnsi="Arial" w:cs="Arial"/>
          <w:color w:val="auto"/>
          <w:u w:val="none"/>
        </w:rPr>
        <w:t>https://financialaid.unt.edu/</w:t>
      </w:r>
      <w:r w:rsidRPr="00050C2C">
        <w:rPr>
          <w:rFonts w:ascii="Arial" w:hAnsi="Arial" w:cs="Arial"/>
        </w:rPr>
        <w:t>)</w:t>
      </w:r>
    </w:p>
    <w:p w14:paraId="6CBDF7F1" w14:textId="77777777" w:rsidR="00B9294D" w:rsidRPr="00050C2C" w:rsidRDefault="00B9294D" w:rsidP="00B9294D">
      <w:pPr>
        <w:pStyle w:val="ListParagraph"/>
        <w:numPr>
          <w:ilvl w:val="0"/>
          <w:numId w:val="13"/>
        </w:numPr>
        <w:rPr>
          <w:rFonts w:ascii="Arial" w:hAnsi="Arial" w:cs="Arial"/>
        </w:rPr>
      </w:pPr>
      <w:hyperlink r:id="rId46" w:history="1">
        <w:r w:rsidRPr="00050C2C">
          <w:rPr>
            <w:rStyle w:val="Hyperlink"/>
            <w:rFonts w:ascii="Arial" w:hAnsi="Arial" w:cs="Arial"/>
          </w:rPr>
          <w:t>Student Legal Services</w:t>
        </w:r>
      </w:hyperlink>
      <w:r w:rsidRPr="00050C2C">
        <w:rPr>
          <w:rFonts w:ascii="Arial" w:hAnsi="Arial" w:cs="Arial"/>
        </w:rPr>
        <w:t xml:space="preserve"> (</w:t>
      </w:r>
      <w:r w:rsidRPr="00050C2C">
        <w:rPr>
          <w:rStyle w:val="Hyperlink"/>
          <w:rFonts w:ascii="Arial" w:hAnsi="Arial" w:cs="Arial"/>
          <w:color w:val="auto"/>
          <w:u w:val="none"/>
        </w:rPr>
        <w:t>https://studentaffairs.unt.edu/student-legal-services</w:t>
      </w:r>
      <w:r w:rsidRPr="00050C2C">
        <w:rPr>
          <w:rFonts w:ascii="Arial" w:hAnsi="Arial" w:cs="Arial"/>
        </w:rPr>
        <w:t>)</w:t>
      </w:r>
    </w:p>
    <w:p w14:paraId="4EDDCFE9" w14:textId="77777777" w:rsidR="00B9294D" w:rsidRPr="00050C2C" w:rsidRDefault="00B9294D" w:rsidP="00B9294D">
      <w:pPr>
        <w:pStyle w:val="ListParagraph"/>
        <w:numPr>
          <w:ilvl w:val="0"/>
          <w:numId w:val="13"/>
        </w:numPr>
        <w:rPr>
          <w:rFonts w:ascii="Arial" w:hAnsi="Arial" w:cs="Arial"/>
        </w:rPr>
      </w:pPr>
      <w:hyperlink r:id="rId47" w:history="1">
        <w:r w:rsidRPr="00050C2C">
          <w:rPr>
            <w:rStyle w:val="Hyperlink"/>
            <w:rFonts w:ascii="Arial" w:hAnsi="Arial" w:cs="Arial"/>
          </w:rPr>
          <w:t>Career Center</w:t>
        </w:r>
      </w:hyperlink>
      <w:r w:rsidRPr="00050C2C">
        <w:rPr>
          <w:rFonts w:ascii="Arial" w:hAnsi="Arial" w:cs="Arial"/>
        </w:rPr>
        <w:t xml:space="preserve"> (</w:t>
      </w:r>
      <w:r w:rsidRPr="00050C2C">
        <w:rPr>
          <w:rStyle w:val="Hyperlink"/>
          <w:rFonts w:ascii="Arial" w:hAnsi="Arial" w:cs="Arial"/>
          <w:color w:val="auto"/>
          <w:u w:val="none"/>
        </w:rPr>
        <w:t>https://studentaffairs.unt.edu/career-center</w:t>
      </w:r>
      <w:r w:rsidRPr="00050C2C">
        <w:rPr>
          <w:rFonts w:ascii="Arial" w:hAnsi="Arial" w:cs="Arial"/>
        </w:rPr>
        <w:t>)</w:t>
      </w:r>
    </w:p>
    <w:p w14:paraId="2E7E051F" w14:textId="77777777" w:rsidR="00B9294D" w:rsidRPr="00050C2C" w:rsidRDefault="00B9294D" w:rsidP="00B9294D">
      <w:pPr>
        <w:pStyle w:val="ListParagraph"/>
        <w:numPr>
          <w:ilvl w:val="0"/>
          <w:numId w:val="13"/>
        </w:numPr>
        <w:rPr>
          <w:rFonts w:ascii="Arial" w:hAnsi="Arial" w:cs="Arial"/>
        </w:rPr>
      </w:pPr>
      <w:hyperlink r:id="rId48" w:history="1">
        <w:r w:rsidRPr="00050C2C">
          <w:rPr>
            <w:rStyle w:val="Hyperlink"/>
            <w:rFonts w:ascii="Arial" w:hAnsi="Arial" w:cs="Arial"/>
          </w:rPr>
          <w:t>Multicultural Center</w:t>
        </w:r>
      </w:hyperlink>
      <w:r w:rsidRPr="00050C2C">
        <w:rPr>
          <w:rFonts w:ascii="Arial" w:hAnsi="Arial" w:cs="Arial"/>
        </w:rPr>
        <w:t xml:space="preserve"> (</w:t>
      </w:r>
      <w:r w:rsidRPr="00050C2C">
        <w:rPr>
          <w:rStyle w:val="Hyperlink"/>
          <w:rFonts w:ascii="Arial" w:hAnsi="Arial" w:cs="Arial"/>
          <w:color w:val="auto"/>
          <w:u w:val="none"/>
        </w:rPr>
        <w:t>https://edo.unt.edu/multicultural-center</w:t>
      </w:r>
      <w:r w:rsidRPr="00050C2C">
        <w:rPr>
          <w:rFonts w:ascii="Arial" w:hAnsi="Arial" w:cs="Arial"/>
        </w:rPr>
        <w:t>)</w:t>
      </w:r>
    </w:p>
    <w:p w14:paraId="33974A2F" w14:textId="77777777" w:rsidR="00B9294D" w:rsidRPr="00050C2C" w:rsidRDefault="00B9294D" w:rsidP="00B9294D">
      <w:pPr>
        <w:pStyle w:val="ListParagraph"/>
        <w:numPr>
          <w:ilvl w:val="0"/>
          <w:numId w:val="13"/>
        </w:numPr>
        <w:rPr>
          <w:rFonts w:ascii="Arial" w:hAnsi="Arial" w:cs="Arial"/>
        </w:rPr>
      </w:pPr>
      <w:hyperlink r:id="rId49" w:history="1">
        <w:r w:rsidRPr="00050C2C">
          <w:rPr>
            <w:rStyle w:val="Hyperlink"/>
            <w:rFonts w:ascii="Arial" w:hAnsi="Arial" w:cs="Arial"/>
          </w:rPr>
          <w:t>Counseling and Testing Services</w:t>
        </w:r>
      </w:hyperlink>
      <w:r w:rsidRPr="00050C2C">
        <w:rPr>
          <w:rFonts w:ascii="Arial" w:hAnsi="Arial" w:cs="Arial"/>
        </w:rPr>
        <w:t xml:space="preserve"> (</w:t>
      </w:r>
      <w:r w:rsidRPr="00050C2C">
        <w:rPr>
          <w:rStyle w:val="Hyperlink"/>
          <w:rFonts w:ascii="Arial" w:hAnsi="Arial" w:cs="Arial"/>
          <w:color w:val="auto"/>
          <w:u w:val="none"/>
        </w:rPr>
        <w:t>https://studentaffairs.unt.edu/counseling-and-testing-services</w:t>
      </w:r>
      <w:r w:rsidRPr="00050C2C">
        <w:rPr>
          <w:rFonts w:ascii="Arial" w:hAnsi="Arial" w:cs="Arial"/>
        </w:rPr>
        <w:t>)</w:t>
      </w:r>
    </w:p>
    <w:p w14:paraId="4E05B155" w14:textId="77777777" w:rsidR="00B9294D" w:rsidRPr="00050C2C" w:rsidRDefault="00B9294D" w:rsidP="00B9294D">
      <w:pPr>
        <w:pStyle w:val="ListParagraph"/>
        <w:numPr>
          <w:ilvl w:val="0"/>
          <w:numId w:val="13"/>
        </w:numPr>
        <w:rPr>
          <w:rFonts w:ascii="Arial" w:hAnsi="Arial" w:cs="Arial"/>
        </w:rPr>
      </w:pPr>
      <w:hyperlink r:id="rId50" w:history="1">
        <w:r w:rsidRPr="00050C2C">
          <w:rPr>
            <w:rStyle w:val="Hyperlink"/>
            <w:rFonts w:ascii="Arial" w:hAnsi="Arial" w:cs="Arial"/>
          </w:rPr>
          <w:t>Pride Alliance</w:t>
        </w:r>
      </w:hyperlink>
      <w:r w:rsidRPr="00050C2C">
        <w:rPr>
          <w:rFonts w:ascii="Arial" w:hAnsi="Arial" w:cs="Arial"/>
        </w:rPr>
        <w:t xml:space="preserve"> (</w:t>
      </w:r>
      <w:r w:rsidRPr="00050C2C">
        <w:rPr>
          <w:rStyle w:val="Hyperlink"/>
          <w:rFonts w:ascii="Arial" w:hAnsi="Arial" w:cs="Arial"/>
          <w:color w:val="auto"/>
          <w:u w:val="none"/>
        </w:rPr>
        <w:t>https://edo.unt.edu/pridealliance</w:t>
      </w:r>
      <w:r w:rsidRPr="00050C2C">
        <w:rPr>
          <w:rFonts w:ascii="Arial" w:hAnsi="Arial" w:cs="Arial"/>
        </w:rPr>
        <w:t>)</w:t>
      </w:r>
    </w:p>
    <w:p w14:paraId="4B70F5ED" w14:textId="77777777" w:rsidR="00B9294D" w:rsidRPr="00050C2C" w:rsidRDefault="00B9294D" w:rsidP="00B9294D">
      <w:pPr>
        <w:pStyle w:val="ListParagraph"/>
        <w:numPr>
          <w:ilvl w:val="0"/>
          <w:numId w:val="13"/>
        </w:numPr>
        <w:rPr>
          <w:rFonts w:ascii="Arial" w:hAnsi="Arial" w:cs="Arial"/>
        </w:rPr>
      </w:pPr>
      <w:hyperlink r:id="rId51" w:history="1">
        <w:r w:rsidRPr="00050C2C">
          <w:rPr>
            <w:rStyle w:val="Hyperlink"/>
            <w:rFonts w:ascii="Arial" w:hAnsi="Arial" w:cs="Arial"/>
          </w:rPr>
          <w:t>UNT Food Pantry</w:t>
        </w:r>
      </w:hyperlink>
      <w:r w:rsidRPr="00050C2C">
        <w:rPr>
          <w:rFonts w:ascii="Arial" w:hAnsi="Arial" w:cs="Arial"/>
        </w:rPr>
        <w:t xml:space="preserve"> (https://deanofstudents.unt.edu/resources/food-pantry)</w:t>
      </w:r>
    </w:p>
    <w:p w14:paraId="47975C17" w14:textId="77777777" w:rsidR="00B9294D" w:rsidRPr="00050C2C" w:rsidRDefault="00B9294D" w:rsidP="00B9294D">
      <w:pPr>
        <w:pStyle w:val="Heading3"/>
        <w:rPr>
          <w:rFonts w:ascii="Arial" w:hAnsi="Arial" w:cs="Arial"/>
        </w:rPr>
      </w:pPr>
      <w:r w:rsidRPr="00050C2C">
        <w:rPr>
          <w:rFonts w:ascii="Arial" w:hAnsi="Arial" w:cs="Arial"/>
        </w:rPr>
        <w:t>Academic Support Services</w:t>
      </w:r>
    </w:p>
    <w:p w14:paraId="14B4B3C7" w14:textId="77777777" w:rsidR="00B9294D" w:rsidRPr="00050C2C" w:rsidRDefault="00B9294D" w:rsidP="00B9294D">
      <w:pPr>
        <w:pStyle w:val="ListParagraph"/>
        <w:numPr>
          <w:ilvl w:val="0"/>
          <w:numId w:val="14"/>
        </w:numPr>
        <w:rPr>
          <w:rFonts w:ascii="Arial" w:hAnsi="Arial" w:cs="Arial"/>
        </w:rPr>
      </w:pPr>
      <w:hyperlink r:id="rId52" w:history="1">
        <w:r w:rsidRPr="00050C2C">
          <w:rPr>
            <w:rStyle w:val="Hyperlink"/>
            <w:rFonts w:ascii="Arial" w:hAnsi="Arial" w:cs="Arial"/>
          </w:rPr>
          <w:t>Academic Resource Center</w:t>
        </w:r>
      </w:hyperlink>
      <w:r w:rsidRPr="00050C2C">
        <w:rPr>
          <w:rFonts w:ascii="Arial" w:hAnsi="Arial" w:cs="Arial"/>
        </w:rPr>
        <w:t xml:space="preserve"> (</w:t>
      </w:r>
      <w:r w:rsidRPr="00050C2C">
        <w:rPr>
          <w:rStyle w:val="Hyperlink"/>
          <w:rFonts w:ascii="Arial" w:hAnsi="Arial" w:cs="Arial"/>
          <w:color w:val="auto"/>
          <w:u w:val="none"/>
        </w:rPr>
        <w:t>https://clear.unt.edu/canvas/student-resources</w:t>
      </w:r>
      <w:r w:rsidRPr="00050C2C">
        <w:rPr>
          <w:rFonts w:ascii="Arial" w:hAnsi="Arial" w:cs="Arial"/>
        </w:rPr>
        <w:t>)</w:t>
      </w:r>
    </w:p>
    <w:p w14:paraId="73618F77" w14:textId="77777777" w:rsidR="00B9294D" w:rsidRPr="00050C2C" w:rsidRDefault="00B9294D" w:rsidP="00B9294D">
      <w:pPr>
        <w:pStyle w:val="ListParagraph"/>
        <w:numPr>
          <w:ilvl w:val="0"/>
          <w:numId w:val="14"/>
        </w:numPr>
        <w:rPr>
          <w:rFonts w:ascii="Arial" w:hAnsi="Arial" w:cs="Arial"/>
        </w:rPr>
      </w:pPr>
      <w:hyperlink r:id="rId53" w:history="1">
        <w:r w:rsidRPr="00050C2C">
          <w:rPr>
            <w:rStyle w:val="Hyperlink"/>
            <w:rFonts w:ascii="Arial" w:hAnsi="Arial" w:cs="Arial"/>
          </w:rPr>
          <w:t>Academic Success Center</w:t>
        </w:r>
      </w:hyperlink>
      <w:r w:rsidRPr="00050C2C">
        <w:rPr>
          <w:rFonts w:ascii="Arial" w:hAnsi="Arial" w:cs="Arial"/>
        </w:rPr>
        <w:t xml:space="preserve"> (</w:t>
      </w:r>
      <w:r w:rsidRPr="00050C2C">
        <w:rPr>
          <w:rStyle w:val="Hyperlink"/>
          <w:rFonts w:ascii="Arial" w:hAnsi="Arial" w:cs="Arial"/>
          <w:color w:val="auto"/>
          <w:u w:val="none"/>
        </w:rPr>
        <w:t>https://success.unt.edu/asc</w:t>
      </w:r>
      <w:r w:rsidRPr="00050C2C">
        <w:rPr>
          <w:rFonts w:ascii="Arial" w:hAnsi="Arial" w:cs="Arial"/>
        </w:rPr>
        <w:t>)</w:t>
      </w:r>
    </w:p>
    <w:p w14:paraId="00C9AE96" w14:textId="77777777" w:rsidR="00B9294D" w:rsidRPr="00050C2C" w:rsidRDefault="00B9294D" w:rsidP="00B9294D">
      <w:pPr>
        <w:pStyle w:val="ListParagraph"/>
        <w:numPr>
          <w:ilvl w:val="0"/>
          <w:numId w:val="14"/>
        </w:numPr>
        <w:rPr>
          <w:rFonts w:ascii="Arial" w:hAnsi="Arial" w:cs="Arial"/>
        </w:rPr>
      </w:pPr>
      <w:hyperlink r:id="rId54" w:history="1">
        <w:r w:rsidRPr="00050C2C">
          <w:rPr>
            <w:rStyle w:val="Hyperlink"/>
            <w:rFonts w:ascii="Arial" w:hAnsi="Arial" w:cs="Arial"/>
          </w:rPr>
          <w:t>UNT Libraries</w:t>
        </w:r>
      </w:hyperlink>
      <w:r w:rsidRPr="00050C2C">
        <w:rPr>
          <w:rFonts w:ascii="Arial" w:hAnsi="Arial" w:cs="Arial"/>
        </w:rPr>
        <w:t xml:space="preserve"> (</w:t>
      </w:r>
      <w:r w:rsidRPr="00050C2C">
        <w:rPr>
          <w:rStyle w:val="Hyperlink"/>
          <w:rFonts w:ascii="Arial" w:hAnsi="Arial" w:cs="Arial"/>
          <w:color w:val="auto"/>
          <w:u w:val="none"/>
        </w:rPr>
        <w:t>https://library.unt.edu/</w:t>
      </w:r>
      <w:r w:rsidRPr="00050C2C">
        <w:rPr>
          <w:rFonts w:ascii="Arial" w:hAnsi="Arial" w:cs="Arial"/>
        </w:rPr>
        <w:t>)</w:t>
      </w:r>
    </w:p>
    <w:p w14:paraId="543B68C3" w14:textId="28E798A9" w:rsidR="00B9294D" w:rsidRPr="00050C2C" w:rsidRDefault="00B9294D" w:rsidP="00B9294D">
      <w:pPr>
        <w:pStyle w:val="ListParagraph"/>
        <w:numPr>
          <w:ilvl w:val="0"/>
          <w:numId w:val="14"/>
        </w:numPr>
        <w:rPr>
          <w:rFonts w:ascii="Arial" w:hAnsi="Arial" w:cs="Arial"/>
        </w:rPr>
      </w:pPr>
      <w:hyperlink r:id="rId55" w:history="1">
        <w:r w:rsidRPr="00050C2C">
          <w:rPr>
            <w:rStyle w:val="Hyperlink"/>
            <w:rFonts w:ascii="Arial" w:hAnsi="Arial" w:cs="Arial"/>
          </w:rPr>
          <w:t>Writing Lab</w:t>
        </w:r>
      </w:hyperlink>
      <w:r w:rsidRPr="00050C2C">
        <w:rPr>
          <w:rFonts w:ascii="Arial" w:hAnsi="Arial" w:cs="Arial"/>
        </w:rPr>
        <w:t xml:space="preserve"> (</w:t>
      </w:r>
      <w:hyperlink r:id="rId56" w:history="1">
        <w:r w:rsidR="00B47E5C" w:rsidRPr="00050C2C">
          <w:rPr>
            <w:rStyle w:val="Hyperlink"/>
            <w:rFonts w:ascii="Arial" w:hAnsi="Arial" w:cs="Arial"/>
          </w:rPr>
          <w:t>http://writingcenter.unt.edu/</w:t>
        </w:r>
      </w:hyperlink>
      <w:r w:rsidRPr="00050C2C">
        <w:rPr>
          <w:rFonts w:ascii="Arial" w:hAnsi="Arial" w:cs="Arial"/>
        </w:rPr>
        <w:t>)</w:t>
      </w:r>
    </w:p>
    <w:p w14:paraId="476D067B" w14:textId="77777777" w:rsidR="00912FCE" w:rsidRPr="00050C2C" w:rsidRDefault="00912FCE" w:rsidP="00912FCE">
      <w:pPr>
        <w:rPr>
          <w:rFonts w:ascii="Arial" w:hAnsi="Arial" w:cs="Arial"/>
        </w:rPr>
      </w:pPr>
    </w:p>
    <w:p w14:paraId="71627DD1" w14:textId="77777777" w:rsidR="00912FCE" w:rsidRPr="00050C2C" w:rsidRDefault="00912FCE" w:rsidP="00912FCE">
      <w:pPr>
        <w:rPr>
          <w:rFonts w:ascii="Arial" w:hAnsi="Arial" w:cs="Arial"/>
        </w:rPr>
      </w:pPr>
    </w:p>
    <w:p w14:paraId="6BED6E74" w14:textId="77777777" w:rsidR="00E154E5" w:rsidRPr="00050C2C" w:rsidRDefault="00E154E5" w:rsidP="00B47E5C">
      <w:pPr>
        <w:rPr>
          <w:rFonts w:ascii="Arial" w:hAnsi="Arial" w:cs="Arial"/>
          <w:b/>
        </w:rPr>
      </w:pPr>
    </w:p>
    <w:p w14:paraId="7A859A93" w14:textId="77777777" w:rsidR="009476BD" w:rsidRPr="00050C2C" w:rsidRDefault="009476BD" w:rsidP="00B47E5C">
      <w:pPr>
        <w:rPr>
          <w:rFonts w:ascii="Arial" w:hAnsi="Arial" w:cs="Arial"/>
        </w:rPr>
      </w:pPr>
    </w:p>
    <w:p w14:paraId="0F500880" w14:textId="7355AAC6" w:rsidR="00D40C61" w:rsidRPr="00050C2C" w:rsidRDefault="00D40C61" w:rsidP="00D40C61">
      <w:pPr>
        <w:rPr>
          <w:rFonts w:ascii="Arial" w:hAnsi="Arial" w:cs="Arial"/>
        </w:rPr>
      </w:pPr>
    </w:p>
    <w:sectPr w:rsidR="00D40C61" w:rsidRPr="00050C2C" w:rsidSect="00BE0AD0">
      <w:footerReference w:type="default" r:id="rId57"/>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2CB6" w14:textId="77777777" w:rsidR="00BB67E1" w:rsidRDefault="00BB67E1" w:rsidP="00F41A70">
      <w:pPr>
        <w:spacing w:after="0" w:line="240" w:lineRule="auto"/>
      </w:pPr>
      <w:r>
        <w:separator/>
      </w:r>
    </w:p>
  </w:endnote>
  <w:endnote w:type="continuationSeparator" w:id="0">
    <w:p w14:paraId="5E52E164" w14:textId="77777777" w:rsidR="00BB67E1" w:rsidRDefault="00BB67E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A461633" w:rsidR="00F41A70" w:rsidRDefault="00F41A70">
        <w:pPr>
          <w:pStyle w:val="Footer"/>
          <w:jc w:val="right"/>
        </w:pP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F15C" w14:textId="77777777" w:rsidR="00BB67E1" w:rsidRDefault="00BB67E1" w:rsidP="00F41A70">
      <w:pPr>
        <w:spacing w:after="0" w:line="240" w:lineRule="auto"/>
      </w:pPr>
      <w:r>
        <w:separator/>
      </w:r>
    </w:p>
  </w:footnote>
  <w:footnote w:type="continuationSeparator" w:id="0">
    <w:p w14:paraId="1BE9F404" w14:textId="77777777" w:rsidR="00BB67E1" w:rsidRDefault="00BB67E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6486"/>
    <w:multiLevelType w:val="hybridMultilevel"/>
    <w:tmpl w:val="53DA36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9A1F32"/>
    <w:multiLevelType w:val="hybridMultilevel"/>
    <w:tmpl w:val="D09A4AA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E7B33"/>
    <w:multiLevelType w:val="hybridMultilevel"/>
    <w:tmpl w:val="57A6E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9C791A"/>
    <w:multiLevelType w:val="hybridMultilevel"/>
    <w:tmpl w:val="656C70D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E0A63"/>
    <w:multiLevelType w:val="hybridMultilevel"/>
    <w:tmpl w:val="6C682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F65703"/>
    <w:multiLevelType w:val="hybridMultilevel"/>
    <w:tmpl w:val="8E340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82379"/>
    <w:multiLevelType w:val="hybridMultilevel"/>
    <w:tmpl w:val="3CAC25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25252">
    <w:abstractNumId w:val="31"/>
  </w:num>
  <w:num w:numId="2" w16cid:durableId="370764159">
    <w:abstractNumId w:val="28"/>
  </w:num>
  <w:num w:numId="3" w16cid:durableId="2012640470">
    <w:abstractNumId w:val="35"/>
  </w:num>
  <w:num w:numId="4" w16cid:durableId="1006905760">
    <w:abstractNumId w:val="0"/>
  </w:num>
  <w:num w:numId="5" w16cid:durableId="1504783357">
    <w:abstractNumId w:val="22"/>
  </w:num>
  <w:num w:numId="6" w16cid:durableId="1315333674">
    <w:abstractNumId w:val="20"/>
  </w:num>
  <w:num w:numId="7" w16cid:durableId="846872261">
    <w:abstractNumId w:val="19"/>
  </w:num>
  <w:num w:numId="8" w16cid:durableId="1533033983">
    <w:abstractNumId w:val="10"/>
  </w:num>
  <w:num w:numId="9" w16cid:durableId="1854296587">
    <w:abstractNumId w:val="6"/>
  </w:num>
  <w:num w:numId="10" w16cid:durableId="127554047">
    <w:abstractNumId w:val="23"/>
  </w:num>
  <w:num w:numId="11" w16cid:durableId="407265182">
    <w:abstractNumId w:val="18"/>
  </w:num>
  <w:num w:numId="12" w16cid:durableId="1477182380">
    <w:abstractNumId w:val="34"/>
  </w:num>
  <w:num w:numId="13" w16cid:durableId="355664908">
    <w:abstractNumId w:val="26"/>
  </w:num>
  <w:num w:numId="14" w16cid:durableId="2072071651">
    <w:abstractNumId w:val="3"/>
  </w:num>
  <w:num w:numId="15" w16cid:durableId="532380936">
    <w:abstractNumId w:val="2"/>
  </w:num>
  <w:num w:numId="16" w16cid:durableId="1554653183">
    <w:abstractNumId w:val="14"/>
  </w:num>
  <w:num w:numId="17" w16cid:durableId="1661810242">
    <w:abstractNumId w:val="27"/>
  </w:num>
  <w:num w:numId="18" w16cid:durableId="2019693636">
    <w:abstractNumId w:val="33"/>
  </w:num>
  <w:num w:numId="19" w16cid:durableId="1688436389">
    <w:abstractNumId w:val="9"/>
  </w:num>
  <w:num w:numId="20" w16cid:durableId="1985960384">
    <w:abstractNumId w:val="8"/>
  </w:num>
  <w:num w:numId="21" w16cid:durableId="1354500034">
    <w:abstractNumId w:val="17"/>
  </w:num>
  <w:num w:numId="22" w16cid:durableId="1863976439">
    <w:abstractNumId w:val="25"/>
  </w:num>
  <w:num w:numId="23" w16cid:durableId="773213852">
    <w:abstractNumId w:val="15"/>
  </w:num>
  <w:num w:numId="24" w16cid:durableId="1233270022">
    <w:abstractNumId w:val="7"/>
  </w:num>
  <w:num w:numId="25" w16cid:durableId="2081169934">
    <w:abstractNumId w:val="13"/>
  </w:num>
  <w:num w:numId="26" w16cid:durableId="2006933746">
    <w:abstractNumId w:val="30"/>
  </w:num>
  <w:num w:numId="27" w16cid:durableId="174275691">
    <w:abstractNumId w:val="4"/>
  </w:num>
  <w:num w:numId="28" w16cid:durableId="1107893644">
    <w:abstractNumId w:val="29"/>
  </w:num>
  <w:num w:numId="29" w16cid:durableId="1773934122">
    <w:abstractNumId w:val="21"/>
  </w:num>
  <w:num w:numId="30" w16cid:durableId="1046293065">
    <w:abstractNumId w:val="36"/>
  </w:num>
  <w:num w:numId="31" w16cid:durableId="160855249">
    <w:abstractNumId w:val="16"/>
  </w:num>
  <w:num w:numId="32" w16cid:durableId="116920592">
    <w:abstractNumId w:val="1"/>
  </w:num>
  <w:num w:numId="33" w16cid:durableId="474572223">
    <w:abstractNumId w:val="32"/>
  </w:num>
  <w:num w:numId="34" w16cid:durableId="1496413763">
    <w:abstractNumId w:val="12"/>
  </w:num>
  <w:num w:numId="35" w16cid:durableId="453672281">
    <w:abstractNumId w:val="5"/>
  </w:num>
  <w:num w:numId="36" w16cid:durableId="466624966">
    <w:abstractNumId w:val="24"/>
  </w:num>
  <w:num w:numId="37" w16cid:durableId="2041084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QUAwSDcoiwAAAA="/>
  </w:docVars>
  <w:rsids>
    <w:rsidRoot w:val="00D40C61"/>
    <w:rsid w:val="000071D1"/>
    <w:rsid w:val="00007E00"/>
    <w:rsid w:val="0002512D"/>
    <w:rsid w:val="000434A9"/>
    <w:rsid w:val="0004507D"/>
    <w:rsid w:val="00050C2C"/>
    <w:rsid w:val="00057A98"/>
    <w:rsid w:val="00057FB4"/>
    <w:rsid w:val="00061F4A"/>
    <w:rsid w:val="00080AFF"/>
    <w:rsid w:val="00083CA5"/>
    <w:rsid w:val="00086853"/>
    <w:rsid w:val="000A484F"/>
    <w:rsid w:val="000B554C"/>
    <w:rsid w:val="000C14CA"/>
    <w:rsid w:val="000D3CFC"/>
    <w:rsid w:val="000E13A4"/>
    <w:rsid w:val="000F3B26"/>
    <w:rsid w:val="000F41D7"/>
    <w:rsid w:val="0012368F"/>
    <w:rsid w:val="00134A1E"/>
    <w:rsid w:val="00140371"/>
    <w:rsid w:val="001448F4"/>
    <w:rsid w:val="00154670"/>
    <w:rsid w:val="00155A70"/>
    <w:rsid w:val="00157417"/>
    <w:rsid w:val="00160583"/>
    <w:rsid w:val="00163A6C"/>
    <w:rsid w:val="001816E5"/>
    <w:rsid w:val="001857B6"/>
    <w:rsid w:val="001925B6"/>
    <w:rsid w:val="00196136"/>
    <w:rsid w:val="001B3D5B"/>
    <w:rsid w:val="001C079B"/>
    <w:rsid w:val="001C3553"/>
    <w:rsid w:val="001C368C"/>
    <w:rsid w:val="001C3DD0"/>
    <w:rsid w:val="001C599D"/>
    <w:rsid w:val="001F16FB"/>
    <w:rsid w:val="001F1B02"/>
    <w:rsid w:val="001F4D2B"/>
    <w:rsid w:val="00200C59"/>
    <w:rsid w:val="00202CC6"/>
    <w:rsid w:val="00212658"/>
    <w:rsid w:val="00224731"/>
    <w:rsid w:val="0024153C"/>
    <w:rsid w:val="00244604"/>
    <w:rsid w:val="002446AD"/>
    <w:rsid w:val="002446DC"/>
    <w:rsid w:val="002446ED"/>
    <w:rsid w:val="00250207"/>
    <w:rsid w:val="00250E78"/>
    <w:rsid w:val="0026608C"/>
    <w:rsid w:val="00271577"/>
    <w:rsid w:val="00273D0C"/>
    <w:rsid w:val="0028285A"/>
    <w:rsid w:val="00291946"/>
    <w:rsid w:val="00292A13"/>
    <w:rsid w:val="00295A4A"/>
    <w:rsid w:val="002A39D9"/>
    <w:rsid w:val="002B6FE8"/>
    <w:rsid w:val="002C4104"/>
    <w:rsid w:val="002D093B"/>
    <w:rsid w:val="002D795C"/>
    <w:rsid w:val="002E3F68"/>
    <w:rsid w:val="002F28F2"/>
    <w:rsid w:val="002F6AB1"/>
    <w:rsid w:val="002F7630"/>
    <w:rsid w:val="002F79C4"/>
    <w:rsid w:val="00305956"/>
    <w:rsid w:val="003129E9"/>
    <w:rsid w:val="003132F6"/>
    <w:rsid w:val="00314022"/>
    <w:rsid w:val="0033092B"/>
    <w:rsid w:val="0034594E"/>
    <w:rsid w:val="003560A4"/>
    <w:rsid w:val="003565BD"/>
    <w:rsid w:val="003613F3"/>
    <w:rsid w:val="00373A9D"/>
    <w:rsid w:val="00375554"/>
    <w:rsid w:val="003829E2"/>
    <w:rsid w:val="00395460"/>
    <w:rsid w:val="003A6494"/>
    <w:rsid w:val="003A6D3A"/>
    <w:rsid w:val="003A70FD"/>
    <w:rsid w:val="003A748F"/>
    <w:rsid w:val="003B3704"/>
    <w:rsid w:val="003B7429"/>
    <w:rsid w:val="003C3D07"/>
    <w:rsid w:val="003C52A9"/>
    <w:rsid w:val="003D37DF"/>
    <w:rsid w:val="003D4BB0"/>
    <w:rsid w:val="003F1E47"/>
    <w:rsid w:val="003F1E9D"/>
    <w:rsid w:val="00400529"/>
    <w:rsid w:val="004020AE"/>
    <w:rsid w:val="00403D6C"/>
    <w:rsid w:val="0040606E"/>
    <w:rsid w:val="00406341"/>
    <w:rsid w:val="00413AD8"/>
    <w:rsid w:val="00416953"/>
    <w:rsid w:val="00422BE2"/>
    <w:rsid w:val="004349B7"/>
    <w:rsid w:val="004372CE"/>
    <w:rsid w:val="004448B2"/>
    <w:rsid w:val="00444F0E"/>
    <w:rsid w:val="0044674B"/>
    <w:rsid w:val="0045033B"/>
    <w:rsid w:val="004504D6"/>
    <w:rsid w:val="00466C1E"/>
    <w:rsid w:val="00467300"/>
    <w:rsid w:val="00467CA2"/>
    <w:rsid w:val="004800B5"/>
    <w:rsid w:val="00483BE6"/>
    <w:rsid w:val="004929BE"/>
    <w:rsid w:val="004931A3"/>
    <w:rsid w:val="004B63C3"/>
    <w:rsid w:val="004C3633"/>
    <w:rsid w:val="004C48BC"/>
    <w:rsid w:val="004D40CC"/>
    <w:rsid w:val="004E2E97"/>
    <w:rsid w:val="004E5EB6"/>
    <w:rsid w:val="004E6648"/>
    <w:rsid w:val="0050169A"/>
    <w:rsid w:val="00501CFC"/>
    <w:rsid w:val="0050707C"/>
    <w:rsid w:val="005109E3"/>
    <w:rsid w:val="00515192"/>
    <w:rsid w:val="00517BF6"/>
    <w:rsid w:val="0052085E"/>
    <w:rsid w:val="0052132D"/>
    <w:rsid w:val="0052201D"/>
    <w:rsid w:val="00522036"/>
    <w:rsid w:val="00530A65"/>
    <w:rsid w:val="0053119A"/>
    <w:rsid w:val="005313DC"/>
    <w:rsid w:val="0053711F"/>
    <w:rsid w:val="00552A45"/>
    <w:rsid w:val="00552BA5"/>
    <w:rsid w:val="00571154"/>
    <w:rsid w:val="00583FF6"/>
    <w:rsid w:val="0059198B"/>
    <w:rsid w:val="005B0444"/>
    <w:rsid w:val="005B1C77"/>
    <w:rsid w:val="005B2088"/>
    <w:rsid w:val="005B63CC"/>
    <w:rsid w:val="005C1E12"/>
    <w:rsid w:val="005C22B5"/>
    <w:rsid w:val="005C7253"/>
    <w:rsid w:val="005C756C"/>
    <w:rsid w:val="005D481A"/>
    <w:rsid w:val="005E4021"/>
    <w:rsid w:val="005F0B11"/>
    <w:rsid w:val="005F1E6B"/>
    <w:rsid w:val="005F68BA"/>
    <w:rsid w:val="00601A77"/>
    <w:rsid w:val="00604E45"/>
    <w:rsid w:val="00607A22"/>
    <w:rsid w:val="00621744"/>
    <w:rsid w:val="00635F9A"/>
    <w:rsid w:val="00644E04"/>
    <w:rsid w:val="0065799E"/>
    <w:rsid w:val="00661FDF"/>
    <w:rsid w:val="00662486"/>
    <w:rsid w:val="00664068"/>
    <w:rsid w:val="006710B2"/>
    <w:rsid w:val="00673B07"/>
    <w:rsid w:val="0067719F"/>
    <w:rsid w:val="006867F5"/>
    <w:rsid w:val="006A058D"/>
    <w:rsid w:val="006A0DFA"/>
    <w:rsid w:val="006A12D1"/>
    <w:rsid w:val="006C0412"/>
    <w:rsid w:val="006C437E"/>
    <w:rsid w:val="006C5973"/>
    <w:rsid w:val="006D24F9"/>
    <w:rsid w:val="006D456A"/>
    <w:rsid w:val="006D55C0"/>
    <w:rsid w:val="006D5694"/>
    <w:rsid w:val="006E0331"/>
    <w:rsid w:val="006E25C5"/>
    <w:rsid w:val="006E58B1"/>
    <w:rsid w:val="006E66AC"/>
    <w:rsid w:val="006F33EA"/>
    <w:rsid w:val="006F5F75"/>
    <w:rsid w:val="00707579"/>
    <w:rsid w:val="00714416"/>
    <w:rsid w:val="00721483"/>
    <w:rsid w:val="00741777"/>
    <w:rsid w:val="00755AFB"/>
    <w:rsid w:val="00757C85"/>
    <w:rsid w:val="00766EF2"/>
    <w:rsid w:val="00787A1D"/>
    <w:rsid w:val="00793F1C"/>
    <w:rsid w:val="007A0702"/>
    <w:rsid w:val="007B1815"/>
    <w:rsid w:val="007B7702"/>
    <w:rsid w:val="007C6991"/>
    <w:rsid w:val="007D2809"/>
    <w:rsid w:val="007D441B"/>
    <w:rsid w:val="007E58BD"/>
    <w:rsid w:val="007E7284"/>
    <w:rsid w:val="007F5D85"/>
    <w:rsid w:val="00803F85"/>
    <w:rsid w:val="00812C70"/>
    <w:rsid w:val="00821701"/>
    <w:rsid w:val="00826162"/>
    <w:rsid w:val="008313A0"/>
    <w:rsid w:val="008408D6"/>
    <w:rsid w:val="008428DF"/>
    <w:rsid w:val="0085011E"/>
    <w:rsid w:val="00853CA2"/>
    <w:rsid w:val="00871095"/>
    <w:rsid w:val="00875F17"/>
    <w:rsid w:val="008A0BD7"/>
    <w:rsid w:val="008A188C"/>
    <w:rsid w:val="008A2C0D"/>
    <w:rsid w:val="008A4B60"/>
    <w:rsid w:val="008C1F97"/>
    <w:rsid w:val="008C335F"/>
    <w:rsid w:val="008D4420"/>
    <w:rsid w:val="008E1964"/>
    <w:rsid w:val="008F33B5"/>
    <w:rsid w:val="008F738A"/>
    <w:rsid w:val="009045F0"/>
    <w:rsid w:val="00910BA5"/>
    <w:rsid w:val="00912D0F"/>
    <w:rsid w:val="00912FCE"/>
    <w:rsid w:val="00914B76"/>
    <w:rsid w:val="009155D8"/>
    <w:rsid w:val="00916D25"/>
    <w:rsid w:val="00923FD6"/>
    <w:rsid w:val="009269E8"/>
    <w:rsid w:val="00930D1E"/>
    <w:rsid w:val="009476BD"/>
    <w:rsid w:val="0095468F"/>
    <w:rsid w:val="009549BF"/>
    <w:rsid w:val="00957CF6"/>
    <w:rsid w:val="00960728"/>
    <w:rsid w:val="0097126D"/>
    <w:rsid w:val="009733FE"/>
    <w:rsid w:val="00973CE6"/>
    <w:rsid w:val="00984EF3"/>
    <w:rsid w:val="00990F96"/>
    <w:rsid w:val="00992D6D"/>
    <w:rsid w:val="00993C77"/>
    <w:rsid w:val="00997BCE"/>
    <w:rsid w:val="009B70E3"/>
    <w:rsid w:val="009C5A8F"/>
    <w:rsid w:val="009C6D2B"/>
    <w:rsid w:val="009D0E86"/>
    <w:rsid w:val="009D70AB"/>
    <w:rsid w:val="009F0123"/>
    <w:rsid w:val="009F67D0"/>
    <w:rsid w:val="00A0714B"/>
    <w:rsid w:val="00A079D6"/>
    <w:rsid w:val="00A15F84"/>
    <w:rsid w:val="00A22967"/>
    <w:rsid w:val="00A316C7"/>
    <w:rsid w:val="00A426C2"/>
    <w:rsid w:val="00A62FD4"/>
    <w:rsid w:val="00A63531"/>
    <w:rsid w:val="00A65EF1"/>
    <w:rsid w:val="00A72C3B"/>
    <w:rsid w:val="00A73379"/>
    <w:rsid w:val="00A771FB"/>
    <w:rsid w:val="00A8274C"/>
    <w:rsid w:val="00A8343A"/>
    <w:rsid w:val="00A9581C"/>
    <w:rsid w:val="00A96424"/>
    <w:rsid w:val="00AA4992"/>
    <w:rsid w:val="00AA63E6"/>
    <w:rsid w:val="00AA6FEB"/>
    <w:rsid w:val="00AC2D75"/>
    <w:rsid w:val="00AD27FC"/>
    <w:rsid w:val="00AE322B"/>
    <w:rsid w:val="00AE3431"/>
    <w:rsid w:val="00B03778"/>
    <w:rsid w:val="00B07CB3"/>
    <w:rsid w:val="00B32B4A"/>
    <w:rsid w:val="00B400CC"/>
    <w:rsid w:val="00B43D9A"/>
    <w:rsid w:val="00B47E5C"/>
    <w:rsid w:val="00B504B9"/>
    <w:rsid w:val="00B50C17"/>
    <w:rsid w:val="00B5228A"/>
    <w:rsid w:val="00B66AFF"/>
    <w:rsid w:val="00B70E8F"/>
    <w:rsid w:val="00B75541"/>
    <w:rsid w:val="00B80DD0"/>
    <w:rsid w:val="00B9294D"/>
    <w:rsid w:val="00B94399"/>
    <w:rsid w:val="00BB67E1"/>
    <w:rsid w:val="00BC0019"/>
    <w:rsid w:val="00BD34E3"/>
    <w:rsid w:val="00BE0AD0"/>
    <w:rsid w:val="00BF1278"/>
    <w:rsid w:val="00BF52CE"/>
    <w:rsid w:val="00C0115D"/>
    <w:rsid w:val="00C03098"/>
    <w:rsid w:val="00C05558"/>
    <w:rsid w:val="00C07CFB"/>
    <w:rsid w:val="00C14845"/>
    <w:rsid w:val="00C1535E"/>
    <w:rsid w:val="00C210D0"/>
    <w:rsid w:val="00C2409C"/>
    <w:rsid w:val="00C246D2"/>
    <w:rsid w:val="00C252C4"/>
    <w:rsid w:val="00C26284"/>
    <w:rsid w:val="00C26979"/>
    <w:rsid w:val="00C3322F"/>
    <w:rsid w:val="00C34FBD"/>
    <w:rsid w:val="00C3750A"/>
    <w:rsid w:val="00C401A4"/>
    <w:rsid w:val="00C419FC"/>
    <w:rsid w:val="00C55211"/>
    <w:rsid w:val="00C65463"/>
    <w:rsid w:val="00C706EC"/>
    <w:rsid w:val="00C7393A"/>
    <w:rsid w:val="00C73D48"/>
    <w:rsid w:val="00C75A68"/>
    <w:rsid w:val="00C7676A"/>
    <w:rsid w:val="00C8354C"/>
    <w:rsid w:val="00C94F7C"/>
    <w:rsid w:val="00CA2745"/>
    <w:rsid w:val="00CA3B2D"/>
    <w:rsid w:val="00CA7241"/>
    <w:rsid w:val="00CB5699"/>
    <w:rsid w:val="00CB7799"/>
    <w:rsid w:val="00CC1623"/>
    <w:rsid w:val="00CD32DE"/>
    <w:rsid w:val="00CD352A"/>
    <w:rsid w:val="00CD40E7"/>
    <w:rsid w:val="00CD4B91"/>
    <w:rsid w:val="00CE2A75"/>
    <w:rsid w:val="00CF45F9"/>
    <w:rsid w:val="00CF60D4"/>
    <w:rsid w:val="00CF75EC"/>
    <w:rsid w:val="00D0505E"/>
    <w:rsid w:val="00D131C8"/>
    <w:rsid w:val="00D1461B"/>
    <w:rsid w:val="00D14752"/>
    <w:rsid w:val="00D30887"/>
    <w:rsid w:val="00D30FD1"/>
    <w:rsid w:val="00D40267"/>
    <w:rsid w:val="00D40C61"/>
    <w:rsid w:val="00D53B34"/>
    <w:rsid w:val="00D55A0B"/>
    <w:rsid w:val="00D62EEC"/>
    <w:rsid w:val="00D63562"/>
    <w:rsid w:val="00D722CC"/>
    <w:rsid w:val="00D80334"/>
    <w:rsid w:val="00D82662"/>
    <w:rsid w:val="00D85FDE"/>
    <w:rsid w:val="00D90804"/>
    <w:rsid w:val="00DA2870"/>
    <w:rsid w:val="00DA2B71"/>
    <w:rsid w:val="00DA4992"/>
    <w:rsid w:val="00DB11D5"/>
    <w:rsid w:val="00DC0796"/>
    <w:rsid w:val="00DC41E6"/>
    <w:rsid w:val="00DC4241"/>
    <w:rsid w:val="00DC43B6"/>
    <w:rsid w:val="00DC7AB2"/>
    <w:rsid w:val="00DD3AD3"/>
    <w:rsid w:val="00DD44D4"/>
    <w:rsid w:val="00DE6A56"/>
    <w:rsid w:val="00DF5722"/>
    <w:rsid w:val="00DF734A"/>
    <w:rsid w:val="00E06E54"/>
    <w:rsid w:val="00E07387"/>
    <w:rsid w:val="00E07A0C"/>
    <w:rsid w:val="00E154E5"/>
    <w:rsid w:val="00E1592D"/>
    <w:rsid w:val="00E1607C"/>
    <w:rsid w:val="00E17623"/>
    <w:rsid w:val="00E20B1D"/>
    <w:rsid w:val="00E305E2"/>
    <w:rsid w:val="00E33F6F"/>
    <w:rsid w:val="00E44577"/>
    <w:rsid w:val="00E44696"/>
    <w:rsid w:val="00E50393"/>
    <w:rsid w:val="00E51FEC"/>
    <w:rsid w:val="00E54491"/>
    <w:rsid w:val="00E729C7"/>
    <w:rsid w:val="00E77C6A"/>
    <w:rsid w:val="00E870C5"/>
    <w:rsid w:val="00E93E3E"/>
    <w:rsid w:val="00E959BE"/>
    <w:rsid w:val="00EA46CA"/>
    <w:rsid w:val="00EB13B7"/>
    <w:rsid w:val="00EB2E0E"/>
    <w:rsid w:val="00EC6692"/>
    <w:rsid w:val="00ED571C"/>
    <w:rsid w:val="00EE01E8"/>
    <w:rsid w:val="00EE437C"/>
    <w:rsid w:val="00EF1744"/>
    <w:rsid w:val="00EF2539"/>
    <w:rsid w:val="00F058D6"/>
    <w:rsid w:val="00F06DC8"/>
    <w:rsid w:val="00F07615"/>
    <w:rsid w:val="00F119A6"/>
    <w:rsid w:val="00F17090"/>
    <w:rsid w:val="00F25AA8"/>
    <w:rsid w:val="00F27153"/>
    <w:rsid w:val="00F31A52"/>
    <w:rsid w:val="00F41A70"/>
    <w:rsid w:val="00F5600E"/>
    <w:rsid w:val="00F62BB2"/>
    <w:rsid w:val="00F64EB6"/>
    <w:rsid w:val="00F6650C"/>
    <w:rsid w:val="00F7047E"/>
    <w:rsid w:val="00F806DD"/>
    <w:rsid w:val="00F922B3"/>
    <w:rsid w:val="00F9477C"/>
    <w:rsid w:val="00F97992"/>
    <w:rsid w:val="00FA7209"/>
    <w:rsid w:val="00FA76F8"/>
    <w:rsid w:val="00FB0EA4"/>
    <w:rsid w:val="00FB3375"/>
    <w:rsid w:val="00FC12FE"/>
    <w:rsid w:val="00FC1C0E"/>
    <w:rsid w:val="00FC3DAD"/>
    <w:rsid w:val="00FC558C"/>
    <w:rsid w:val="00FD36A0"/>
    <w:rsid w:val="00FD3B9F"/>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semiHidden/>
    <w:unhideWhenUsed/>
    <w:rsid w:val="0053711F"/>
    <w:pPr>
      <w:spacing w:before="100" w:beforeAutospacing="1" w:after="100" w:afterAutospacing="1" w:line="240" w:lineRule="auto"/>
    </w:pPr>
    <w:rPr>
      <w:rFonts w:ascii="Times New Roman" w:eastAsia="Times New Roman" w:hAnsi="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63143351">
      <w:bodyDiv w:val="1"/>
      <w:marLeft w:val="0"/>
      <w:marRight w:val="0"/>
      <w:marTop w:val="0"/>
      <w:marBottom w:val="0"/>
      <w:divBdr>
        <w:top w:val="none" w:sz="0" w:space="0" w:color="auto"/>
        <w:left w:val="none" w:sz="0" w:space="0" w:color="auto"/>
        <w:bottom w:val="none" w:sz="0" w:space="0" w:color="auto"/>
        <w:right w:val="none" w:sz="0" w:space="0" w:color="auto"/>
      </w:divBdr>
      <w:divsChild>
        <w:div w:id="659389410">
          <w:marLeft w:val="0"/>
          <w:marRight w:val="0"/>
          <w:marTop w:val="0"/>
          <w:marBottom w:val="0"/>
          <w:divBdr>
            <w:top w:val="none" w:sz="0" w:space="0" w:color="auto"/>
            <w:left w:val="none" w:sz="0" w:space="0" w:color="auto"/>
            <w:bottom w:val="none" w:sz="0" w:space="0" w:color="auto"/>
            <w:right w:val="none" w:sz="0" w:space="0" w:color="auto"/>
          </w:divBdr>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931922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disability.unt.edu/" TargetMode="External"/><Relationship Id="rId26" Type="http://schemas.openxmlformats.org/officeDocument/2006/relationships/hyperlink" Target="http://www.ecfr.gov/" TargetMode="External"/><Relationship Id="rId39" Type="http://schemas.openxmlformats.org/officeDocument/2006/relationships/hyperlink" Target="https://www.mypronouns.org/what-and-why" TargetMode="External"/><Relationship Id="rId21" Type="http://schemas.openxmlformats.org/officeDocument/2006/relationships/hyperlink" Target="https://it.unt.edu/eagleconne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hyperlink" Target="mailto:helpdesk@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www.iclicker.com/students/apps-and-remotes/apps"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mailto:internationaladvising@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https://www.aleks.com/support/system_requirements"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m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pot.unt.edu/"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reatewp.customer.mheducation.com/wordpressmu/success-academy/connects-system-requirements/"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198</TotalTime>
  <Pages>14</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Moss, Austen</cp:lastModifiedBy>
  <cp:revision>7</cp:revision>
  <dcterms:created xsi:type="dcterms:W3CDTF">2025-08-11T12:38:00Z</dcterms:created>
  <dcterms:modified xsi:type="dcterms:W3CDTF">2025-08-14T13:18:00Z</dcterms:modified>
</cp:coreProperties>
</file>