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tabs>
          <w:tab w:val="left" w:leader="none" w:pos="20880"/>
          <w:tab w:val="left" w:leader="none" w:pos="21600"/>
        </w:tabs>
        <w:spacing w:after="280" w:lineRule="auto"/>
        <w:jc w:val="center"/>
        <w:rPr/>
      </w:pPr>
      <w:r w:rsidDel="00000000" w:rsidR="00000000" w:rsidRPr="00000000">
        <w:rPr/>
        <w:drawing>
          <wp:inline distB="0" distT="0" distL="0" distR="0">
            <wp:extent cx="3657600" cy="914400"/>
            <wp:effectExtent b="0" l="0" r="0" t="0"/>
            <wp:docPr descr="A green and black logo&#10;&#10;Description automatically generated" id="706032967" name="image3.png"/>
            <a:graphic>
              <a:graphicData uri="http://schemas.openxmlformats.org/drawingml/2006/picture">
                <pic:pic>
                  <pic:nvPicPr>
                    <pic:cNvPr descr="A green and black logo&#10;&#10;Description automatically generated" id="0" name="image3.png"/>
                    <pic:cNvPicPr preferRelativeResize="0"/>
                  </pic:nvPicPr>
                  <pic:blipFill>
                    <a:blip r:embed="rId8"/>
                    <a:srcRect b="0" l="0" r="0" t="0"/>
                    <a:stretch>
                      <a:fillRect/>
                    </a:stretch>
                  </pic:blipFill>
                  <pic:spPr>
                    <a:xfrm>
                      <a:off x="0" y="0"/>
                      <a:ext cx="36576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20" w:before="120" w:lineRule="auto"/>
        <w:jc w:val="center"/>
        <w:rPr>
          <w:b w:val="1"/>
        </w:rPr>
      </w:pPr>
      <w:r w:rsidDel="00000000" w:rsidR="00000000" w:rsidRPr="00000000">
        <w:rPr>
          <w:b w:val="1"/>
          <w:rtl w:val="0"/>
        </w:rPr>
        <w:t xml:space="preserve">DEPARTMENT OF TEACHER EDUCATION AND ADMINISTRATION:</w:t>
      </w:r>
    </w:p>
    <w:p w:rsidR="00000000" w:rsidDel="00000000" w:rsidP="00000000" w:rsidRDefault="00000000" w:rsidRPr="00000000" w14:paraId="00000006">
      <w:pPr>
        <w:spacing w:after="120" w:before="120" w:lineRule="auto"/>
        <w:jc w:val="center"/>
        <w:rPr>
          <w:b w:val="1"/>
        </w:rPr>
      </w:pPr>
      <w:r w:rsidDel="00000000" w:rsidR="00000000" w:rsidRPr="00000000">
        <w:rPr>
          <w:b w:val="1"/>
          <w:rtl w:val="0"/>
        </w:rPr>
        <w:t xml:space="preserve">PREPARING TOMORROW’S EDUCATORS AND SCHOLARS</w:t>
      </w:r>
    </w:p>
    <w:p w:rsidR="00000000" w:rsidDel="00000000" w:rsidP="00000000" w:rsidRDefault="00000000" w:rsidRPr="00000000" w14:paraId="00000007">
      <w:pPr>
        <w:spacing w:after="120" w:before="120" w:lineRule="auto"/>
        <w:jc w:val="center"/>
        <w:rPr/>
      </w:pPr>
      <w:r w:rsidDel="00000000" w:rsidR="00000000" w:rsidRPr="00000000">
        <w:rPr>
          <w:rtl w:val="0"/>
        </w:rPr>
      </w:r>
    </w:p>
    <w:p w:rsidR="00000000" w:rsidDel="00000000" w:rsidP="00000000" w:rsidRDefault="00000000" w:rsidRPr="00000000" w14:paraId="00000008">
      <w:pPr>
        <w:spacing w:after="120" w:before="120" w:lineRule="auto"/>
        <w:jc w:val="center"/>
        <w:rPr>
          <w:b w:val="1"/>
        </w:rPr>
      </w:pPr>
      <w:r w:rsidDel="00000000" w:rsidR="00000000" w:rsidRPr="00000000">
        <w:rPr>
          <w:b w:val="1"/>
          <w:rtl w:val="0"/>
        </w:rPr>
        <w:t xml:space="preserve">EDBE 3050 SYLLABUS</w:t>
      </w:r>
    </w:p>
    <w:p w:rsidR="00000000" w:rsidDel="00000000" w:rsidP="00000000" w:rsidRDefault="00000000" w:rsidRPr="00000000" w14:paraId="00000009">
      <w:pPr>
        <w:spacing w:after="120" w:before="120" w:lineRule="auto"/>
        <w:jc w:val="center"/>
        <w:rPr>
          <w:b w:val="1"/>
        </w:rPr>
      </w:pPr>
      <w:r w:rsidDel="00000000" w:rsidR="00000000" w:rsidRPr="00000000">
        <w:rPr>
          <w:b w:val="1"/>
          <w:rtl w:val="0"/>
        </w:rPr>
        <w:t xml:space="preserve">SUMMER 2025</w:t>
      </w:r>
    </w:p>
    <w:p w:rsidR="00000000" w:rsidDel="00000000" w:rsidP="00000000" w:rsidRDefault="00000000" w:rsidRPr="00000000" w14:paraId="0000000A">
      <w:pPr>
        <w:spacing w:after="120" w:before="120" w:lineRule="auto"/>
        <w:jc w:val="center"/>
        <w:rPr>
          <w:i w:val="1"/>
        </w:rPr>
      </w:pPr>
      <w:r w:rsidDel="00000000" w:rsidR="00000000" w:rsidRPr="00000000">
        <w:rPr>
          <w:i w:val="1"/>
          <w:rtl w:val="0"/>
        </w:rPr>
        <w:t xml:space="preserve">(Subject to Modifications as Needed)</w:t>
      </w:r>
    </w:p>
    <w:p w:rsidR="00000000" w:rsidDel="00000000" w:rsidP="00000000" w:rsidRDefault="00000000" w:rsidRPr="00000000" w14:paraId="0000000B">
      <w:pPr>
        <w:spacing w:after="120" w:before="120" w:lineRule="auto"/>
        <w:jc w:val="center"/>
        <w:rPr>
          <w:i w:val="1"/>
        </w:rPr>
      </w:pPr>
      <w:r w:rsidDel="00000000" w:rsidR="00000000" w:rsidRPr="00000000">
        <w:rPr>
          <w:rtl w:val="0"/>
        </w:rPr>
      </w:r>
    </w:p>
    <w:p w:rsidR="00000000" w:rsidDel="00000000" w:rsidP="00000000" w:rsidRDefault="00000000" w:rsidRPr="00000000" w14:paraId="0000000C">
      <w:pPr>
        <w:widowControl w:val="0"/>
        <w:tabs>
          <w:tab w:val="left" w:leader="none" w:pos="450"/>
        </w:tabs>
        <w:spacing w:after="280" w:before="280" w:lineRule="auto"/>
        <w:ind w:left="0" w:firstLine="0"/>
        <w:rPr/>
      </w:pPr>
      <w:r w:rsidDel="00000000" w:rsidR="00000000" w:rsidRPr="00000000">
        <w:rPr>
          <w:b w:val="1"/>
          <w:rtl w:val="0"/>
        </w:rPr>
        <w:t xml:space="preserve">Instructor</w:t>
      </w:r>
      <w:r w:rsidDel="00000000" w:rsidR="00000000" w:rsidRPr="00000000">
        <w:rPr>
          <w:rtl w:val="0"/>
        </w:rPr>
        <w:t xml:space="preserve">: Professor Muñoz</w:t>
      </w:r>
    </w:p>
    <w:p w:rsidR="00000000" w:rsidDel="00000000" w:rsidP="00000000" w:rsidRDefault="00000000" w:rsidRPr="00000000" w14:paraId="0000000D">
      <w:pPr>
        <w:widowControl w:val="0"/>
        <w:tabs>
          <w:tab w:val="left" w:leader="none" w:pos="450"/>
        </w:tabs>
        <w:spacing w:after="280" w:before="280" w:lineRule="auto"/>
        <w:rPr/>
      </w:pPr>
      <w:r w:rsidDel="00000000" w:rsidR="00000000" w:rsidRPr="00000000">
        <w:rPr>
          <w:b w:val="1"/>
          <w:rtl w:val="0"/>
        </w:rPr>
        <w:t xml:space="preserve">Office Location: </w:t>
      </w:r>
      <w:r w:rsidDel="00000000" w:rsidR="00000000" w:rsidRPr="00000000">
        <w:rPr>
          <w:rtl w:val="0"/>
        </w:rPr>
        <w:t xml:space="preserve">MH 218-Z</w:t>
      </w:r>
    </w:p>
    <w:p w:rsidR="00000000" w:rsidDel="00000000" w:rsidP="00000000" w:rsidRDefault="00000000" w:rsidRPr="00000000" w14:paraId="0000000E">
      <w:pPr>
        <w:spacing w:after="280" w:before="280" w:lineRule="auto"/>
        <w:ind w:left="0" w:firstLine="0"/>
        <w:rPr/>
      </w:pPr>
      <w:r w:rsidDel="00000000" w:rsidR="00000000" w:rsidRPr="00000000">
        <w:rPr>
          <w:b w:val="1"/>
          <w:rtl w:val="0"/>
        </w:rPr>
        <w:t xml:space="preserve">Office Hours: </w:t>
      </w:r>
      <w:r w:rsidDel="00000000" w:rsidR="00000000" w:rsidRPr="00000000">
        <w:rPr>
          <w:rtl w:val="0"/>
        </w:rPr>
        <w:t xml:space="preserve">Monday-Thursday 12:00-2:00 P.M. Please email me to schedule an appointment.</w:t>
      </w:r>
    </w:p>
    <w:p w:rsidR="00000000" w:rsidDel="00000000" w:rsidP="00000000" w:rsidRDefault="00000000" w:rsidRPr="00000000" w14:paraId="0000000F">
      <w:pPr>
        <w:spacing w:after="280" w:before="280" w:lineRule="auto"/>
        <w:ind w:left="0" w:firstLine="0"/>
        <w:rPr/>
      </w:pPr>
      <w:r w:rsidDel="00000000" w:rsidR="00000000" w:rsidRPr="00000000">
        <w:rPr>
          <w:b w:val="1"/>
          <w:rtl w:val="0"/>
        </w:rPr>
        <w:t xml:space="preserve">Email:</w:t>
      </w:r>
      <w:r w:rsidDel="00000000" w:rsidR="00000000" w:rsidRPr="00000000">
        <w:rPr>
          <w:rtl w:val="0"/>
        </w:rPr>
        <w:t xml:space="preserve"> Angeles.Munoz@unt.edu  </w:t>
      </w:r>
    </w:p>
    <w:p w:rsidR="00000000" w:rsidDel="00000000" w:rsidP="00000000" w:rsidRDefault="00000000" w:rsidRPr="00000000" w14:paraId="00000010">
      <w:pPr>
        <w:pStyle w:val="Heading1"/>
        <w:tabs>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s>
        <w:ind w:left="72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Style w:val="Heading1"/>
        <w:tabs>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CATALOGUE DESCRIPTION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course focuses on the methods and techniques of teaching English as an additional language and assessing emergent bilinguals in elementary and secondary schools. Using asset-based approaches, the course will examine the use of bilingual learners’ strengths in the classroom to design and implement meaningful and authentic lessons, assessments, and classroom activities that advance the students’ knowledge of the English language and the content areas. The course will also explore educational structures and pedagogical methodologies that promote language and literacy development centered in the students’ family and community traditions.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tabs>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PREREQUISITES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Admission to the teacher education program and completion of EDBE 2050 Understanding and Teaching Multilingual Students.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i w:val="0"/>
          <w:smallCaps w:val="0"/>
          <w:strike w:val="0"/>
          <w:u w:val="none"/>
          <w:shd w:fill="auto" w:val="clear"/>
          <w:vertAlign w:val="baseline"/>
          <w:rtl w:val="0"/>
        </w:rPr>
        <w:t xml:space="preserve">REQUIRED TEXTBOOK AND MATERIALS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B">
      <w:pPr>
        <w:widowControl w:val="0"/>
        <w:ind w:left="0" w:firstLine="0"/>
        <w:rPr>
          <w:i w:val="1"/>
        </w:rPr>
      </w:pPr>
      <w:bookmarkStart w:colFirst="0" w:colLast="0" w:name="_heading=h.gjdgxs" w:id="0"/>
      <w:bookmarkEnd w:id="0"/>
      <w:r w:rsidDel="00000000" w:rsidR="00000000" w:rsidRPr="00000000">
        <w:rPr>
          <w:rtl w:val="0"/>
        </w:rPr>
        <w:t xml:space="preserve">Peregoy, S. F., Boyle, O.F. &amp; Amendum, S.J. (2023). </w:t>
      </w:r>
      <w:r w:rsidDel="00000000" w:rsidR="00000000" w:rsidRPr="00000000">
        <w:rPr>
          <w:i w:val="1"/>
          <w:rtl w:val="0"/>
        </w:rPr>
        <w:t xml:space="preserve">Reading, Writing, and Learning in ESL: A </w:t>
      </w:r>
    </w:p>
    <w:p w:rsidR="00000000" w:rsidDel="00000000" w:rsidP="00000000" w:rsidRDefault="00000000" w:rsidRPr="00000000" w14:paraId="0000001C">
      <w:pPr>
        <w:widowControl w:val="0"/>
        <w:ind w:left="0" w:firstLine="720"/>
        <w:rPr/>
      </w:pPr>
      <w:bookmarkStart w:colFirst="0" w:colLast="0" w:name="_heading=h.zbs6lvubyq6t" w:id="1"/>
      <w:bookmarkEnd w:id="1"/>
      <w:r w:rsidDel="00000000" w:rsidR="00000000" w:rsidRPr="00000000">
        <w:rPr>
          <w:i w:val="1"/>
          <w:rtl w:val="0"/>
        </w:rPr>
        <w:t xml:space="preserve">Resource Book for Teaching K‐12 Multilingual Learners</w:t>
      </w:r>
      <w:r w:rsidDel="00000000" w:rsidR="00000000" w:rsidRPr="00000000">
        <w:rPr>
          <w:rtl w:val="0"/>
        </w:rPr>
        <w:t xml:space="preserve">. Pearson.</w:t>
      </w:r>
    </w:p>
    <w:p w:rsidR="00000000" w:rsidDel="00000000" w:rsidP="00000000" w:rsidRDefault="00000000" w:rsidRPr="00000000" w14:paraId="0000001D">
      <w:pPr>
        <w:widowControl w:val="0"/>
        <w:ind w:left="0" w:firstLine="0"/>
        <w:rPr/>
      </w:pPr>
      <w:bookmarkStart w:colFirst="0" w:colLast="0" w:name="_heading=h.kswom2mlgsx" w:id="2"/>
      <w:bookmarkEnd w:id="2"/>
      <w:r w:rsidDel="00000000" w:rsidR="00000000" w:rsidRPr="00000000">
        <w:rPr>
          <w:rtl w:val="0"/>
        </w:rPr>
      </w:r>
    </w:p>
    <w:p w:rsidR="00000000" w:rsidDel="00000000" w:rsidP="00000000" w:rsidRDefault="00000000" w:rsidRPr="00000000" w14:paraId="0000001E">
      <w:pPr>
        <w:widowControl w:val="0"/>
        <w:ind w:left="0" w:firstLine="0"/>
        <w:rPr/>
      </w:pPr>
      <w:bookmarkStart w:colFirst="0" w:colLast="0" w:name="_heading=h.iis372ycv9m9" w:id="3"/>
      <w:bookmarkEnd w:id="3"/>
      <w:r w:rsidDel="00000000" w:rsidR="00000000" w:rsidRPr="00000000">
        <w:rPr>
          <w:rtl w:val="0"/>
        </w:rPr>
        <w:t xml:space="preserve">Also available as </w:t>
      </w:r>
      <w:hyperlink r:id="rId9">
        <w:r w:rsidDel="00000000" w:rsidR="00000000" w:rsidRPr="00000000">
          <w:rPr>
            <w:u w:val="single"/>
            <w:rtl w:val="0"/>
          </w:rPr>
          <w:t xml:space="preserve">eTextbook </w:t>
        </w:r>
      </w:hyperlink>
      <w:r w:rsidDel="00000000" w:rsidR="00000000" w:rsidRPr="00000000">
        <w:rPr>
          <w:rtl w:val="0"/>
        </w:rPr>
        <w:t xml:space="preserve">  </w:t>
      </w:r>
    </w:p>
    <w:p w:rsidR="00000000" w:rsidDel="00000000" w:rsidP="00000000" w:rsidRDefault="00000000" w:rsidRPr="00000000" w14:paraId="0000001F">
      <w:pPr>
        <w:widowControl w:val="0"/>
        <w:ind w:left="720" w:firstLine="0"/>
        <w:rPr/>
      </w:pPr>
      <w:r w:rsidDel="00000000" w:rsidR="00000000" w:rsidRPr="00000000">
        <w:rPr/>
        <w:drawing>
          <wp:inline distB="0" distT="0" distL="0" distR="0">
            <wp:extent cx="661988" cy="815938"/>
            <wp:effectExtent b="0" l="0" r="0" t="0"/>
            <wp:docPr descr="Reading, Writing, and Learning in ESL: A Resource Book for Teaching K-12 Multilingual Learners by [Suzanne F. Peregoy, Owen F. Boyle, Steven Amendum]" id="706032968" name="image2.jpg"/>
            <a:graphic>
              <a:graphicData uri="http://schemas.openxmlformats.org/drawingml/2006/picture">
                <pic:pic>
                  <pic:nvPicPr>
                    <pic:cNvPr descr="Reading, Writing, and Learning in ESL: A Resource Book for Teaching K-12 Multilingual Learners by [Suzanne F. Peregoy, Owen F. Boyle, Steven Amendum]" id="0" name="image2.jpg"/>
                    <pic:cNvPicPr preferRelativeResize="0"/>
                  </pic:nvPicPr>
                  <pic:blipFill>
                    <a:blip r:embed="rId10"/>
                    <a:srcRect b="0" l="0" r="0" t="0"/>
                    <a:stretch>
                      <a:fillRect/>
                    </a:stretch>
                  </pic:blipFill>
                  <pic:spPr>
                    <a:xfrm>
                      <a:off x="0" y="0"/>
                      <a:ext cx="661988" cy="81593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t xml:space="preserve">Supplementary materials, including articles, handouts, and videos, will be listed in the Canvas Modules.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CLASS MODALITY TIME/LOCATION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vertAlign w:val="baseline"/>
          <w:rtl w:val="0"/>
        </w:rPr>
        <w:t xml:space="preserve">EDBE 3050 is an Internet cours</w:t>
      </w:r>
      <w:r w:rsidDel="00000000" w:rsidR="00000000" w:rsidRPr="00000000">
        <w:rPr>
          <w:rtl w:val="0"/>
        </w:rPr>
        <w:t xml:space="preserve">e. </w:t>
      </w:r>
      <w:r w:rsidDel="00000000" w:rsidR="00000000" w:rsidRPr="00000000">
        <w:rPr>
          <w:i w:val="0"/>
          <w:smallCaps w:val="0"/>
          <w:strike w:val="0"/>
          <w:u w:val="none"/>
          <w:shd w:fill="auto" w:val="clear"/>
          <w:vertAlign w:val="baseline"/>
          <w:rtl w:val="0"/>
        </w:rPr>
        <w:br w:type="textWrapping"/>
      </w:r>
      <w:r w:rsidDel="00000000" w:rsidR="00000000" w:rsidRPr="00000000">
        <w:rPr>
          <w:i w:val="0"/>
          <w:smallCaps w:val="0"/>
          <w:strike w:val="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5">
      <w:pPr>
        <w:pStyle w:val="Heading1"/>
        <w:tabs>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 w:val="left" w:leader="none" w:pos="20880"/>
          <w:tab w:val="left" w:leader="none" w:pos="2160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OBJECTIVES AND STUDENT OUTCOMES</w:t>
      </w:r>
    </w:p>
    <w:p w:rsidR="00000000" w:rsidDel="00000000" w:rsidP="00000000" w:rsidRDefault="00000000" w:rsidRPr="00000000" w14:paraId="00000026">
      <w:pPr>
        <w:jc w:val="both"/>
        <w:rPr/>
      </w:pPr>
      <w:r w:rsidDel="00000000" w:rsidR="00000000" w:rsidRPr="00000000">
        <w:rPr>
          <w:rtl w:val="0"/>
        </w:rPr>
        <w:t xml:space="preserve">The content of this course is aimed at these goals: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Examining the academic and social needs of multilingual learners.</w:t>
      </w:r>
    </w:p>
    <w:p w:rsidR="00000000" w:rsidDel="00000000" w:rsidP="00000000" w:rsidRDefault="00000000" w:rsidRPr="00000000" w14:paraId="00000029">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Identifying the principles of first and second language acquisition theories and their implications on instructional practices.</w:t>
      </w:r>
    </w:p>
    <w:p w:rsidR="00000000" w:rsidDel="00000000" w:rsidP="00000000" w:rsidRDefault="00000000" w:rsidRPr="00000000" w14:paraId="0000002A">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Designing lesson plans and assessments that emphasize the unique characteristics and needs of emergent bilinguals.</w:t>
      </w:r>
    </w:p>
    <w:p w:rsidR="00000000" w:rsidDel="00000000" w:rsidP="00000000" w:rsidRDefault="00000000" w:rsidRPr="00000000" w14:paraId="0000002B">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Examining research supported practices in a variety of instructional models where English is the main language of instruction (e.g., sheltered instruction).</w:t>
      </w:r>
    </w:p>
    <w:p w:rsidR="00000000" w:rsidDel="00000000" w:rsidP="00000000" w:rsidRDefault="00000000" w:rsidRPr="00000000" w14:paraId="0000002C">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Recognizing home and community literacy practices and centering these practices in classroom instruction.</w:t>
      </w:r>
    </w:p>
    <w:p w:rsidR="00000000" w:rsidDel="00000000" w:rsidP="00000000" w:rsidRDefault="00000000" w:rsidRPr="00000000" w14:paraId="0000002D">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Reviewing new literacy forms and formulating plans to reduce or eliminate technology and/or opportunity gaps.</w:t>
      </w:r>
    </w:p>
    <w:p w:rsidR="00000000" w:rsidDel="00000000" w:rsidP="00000000" w:rsidRDefault="00000000" w:rsidRPr="00000000" w14:paraId="0000002E">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Planning instruction that considers the students’ funds of knowledge.</w:t>
      </w:r>
    </w:p>
    <w:p w:rsidR="00000000" w:rsidDel="00000000" w:rsidP="00000000" w:rsidRDefault="00000000" w:rsidRPr="00000000" w14:paraId="0000002F">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Researching the elements of critical pedagogy and its implications for an equitable and just education for all students.</w:t>
      </w:r>
    </w:p>
    <w:p w:rsidR="00000000" w:rsidDel="00000000" w:rsidP="00000000" w:rsidRDefault="00000000" w:rsidRPr="00000000" w14:paraId="00000030">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Reviewing children’s literature for instruction in reading and other content areas.</w:t>
      </w:r>
    </w:p>
    <w:p w:rsidR="00000000" w:rsidDel="00000000" w:rsidP="00000000" w:rsidRDefault="00000000" w:rsidRPr="00000000" w14:paraId="00000031">
      <w:pPr>
        <w:numPr>
          <w:ilvl w:val="0"/>
          <w:numId w:val="1"/>
        </w:numPr>
        <w:spacing w:line="259" w:lineRule="auto"/>
        <w:ind w:left="990" w:hanging="360"/>
        <w:jc w:val="both"/>
        <w:rPr>
          <w:rFonts w:ascii="Times New Roman" w:cs="Times New Roman" w:eastAsia="Times New Roman" w:hAnsi="Times New Roman"/>
        </w:rPr>
      </w:pPr>
      <w:r w:rsidDel="00000000" w:rsidR="00000000" w:rsidRPr="00000000">
        <w:rPr>
          <w:rtl w:val="0"/>
        </w:rPr>
        <w:t xml:space="preserve">Describing practices that foster family involvement.</w:t>
      </w:r>
    </w:p>
    <w:p w:rsidR="00000000" w:rsidDel="00000000" w:rsidP="00000000" w:rsidRDefault="00000000" w:rsidRPr="00000000" w14:paraId="00000032">
      <w:pPr>
        <w:numPr>
          <w:ilvl w:val="0"/>
          <w:numId w:val="1"/>
        </w:numPr>
        <w:spacing w:line="259" w:lineRule="auto"/>
        <w:ind w:left="990" w:hanging="360"/>
        <w:rPr>
          <w:rFonts w:ascii="Times New Roman" w:cs="Times New Roman" w:eastAsia="Times New Roman" w:hAnsi="Times New Roman"/>
        </w:rPr>
      </w:pPr>
      <w:r w:rsidDel="00000000" w:rsidR="00000000" w:rsidRPr="00000000">
        <w:rPr>
          <w:rtl w:val="0"/>
        </w:rPr>
        <w:t xml:space="preserve">Examining the intersection of ESL and special education.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HOW TO SUCCEED IN THIS COURSE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single"/>
          <w:shd w:fill="auto" w:val="clear"/>
          <w:vertAlign w:val="baseline"/>
          <w:rtl w:val="0"/>
        </w:rPr>
        <w:t xml:space="preserve">This course is designed and organized to be highly collaborative and interactive.</w:t>
      </w:r>
      <w:r w:rsidDel="00000000" w:rsidR="00000000" w:rsidRPr="00000000">
        <w:rPr>
          <w:i w:val="0"/>
          <w:smallCaps w:val="0"/>
          <w:strike w:val="0"/>
          <w:u w:val="none"/>
          <w:shd w:fill="auto" w:val="clear"/>
          <w:vertAlign w:val="baseline"/>
          <w:rtl w:val="0"/>
        </w:rPr>
        <w:t xml:space="preserve"> Our sessions will involve small and whole-group activities and discussions. Therefore, your attendance, participation, and collaboration are essential to achieve the objectives of this course.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Do your best to review the materials and resources for this course and participate in the classroom discussion, activities, and projects designed to achieve a deeper understanding of the course content.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Office hours offer you an opportunity to ask for clarification or find support with understanding class material. I encourage you to contact me for support. If you need online guidance, we may also schedule an individual or group Zoom meeting. Please send me an email with the proposed day and time for a meeting.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b w:val="1"/>
          <w:rtl w:val="0"/>
        </w:rPr>
        <w:t xml:space="preserve">UNT </w:t>
      </w:r>
      <w:r w:rsidDel="00000000" w:rsidR="00000000" w:rsidRPr="00000000">
        <w:rPr>
          <w:b w:val="1"/>
          <w:i w:val="0"/>
          <w:smallCaps w:val="0"/>
          <w:strike w:val="0"/>
          <w:u w:val="none"/>
          <w:shd w:fill="auto" w:val="clear"/>
          <w:vertAlign w:val="baseline"/>
          <w:rtl w:val="0"/>
        </w:rPr>
        <w:t xml:space="preserve">ATTENDANCE POLICY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single"/>
          <w:shd w:fill="auto" w:val="clear"/>
          <w:vertAlign w:val="baseline"/>
          <w:rtl w:val="0"/>
        </w:rPr>
        <w:t xml:space="preserve">Regular and punctual attendance is required and necessary.</w:t>
      </w:r>
      <w:r w:rsidDel="00000000" w:rsidR="00000000" w:rsidRPr="00000000">
        <w:rPr>
          <w:i w:val="0"/>
          <w:smallCaps w:val="0"/>
          <w:strike w:val="0"/>
          <w:u w:val="none"/>
          <w:shd w:fill="auto" w:val="clear"/>
          <w:vertAlign w:val="baseline"/>
          <w:rtl w:val="0"/>
        </w:rPr>
        <w:t xml:space="preserve"> Your participation and collaboration in enriched discussions in the class is essential for your success. The attendance policy for this course will be </w:t>
      </w:r>
      <w:r w:rsidDel="00000000" w:rsidR="00000000" w:rsidRPr="00000000">
        <w:rPr>
          <w:rtl w:val="0"/>
        </w:rPr>
        <w:t xml:space="preserve">followed</w:t>
      </w:r>
      <w:r w:rsidDel="00000000" w:rsidR="00000000" w:rsidRPr="00000000">
        <w:rPr>
          <w:i w:val="0"/>
          <w:smallCaps w:val="0"/>
          <w:strike w:val="0"/>
          <w:u w:val="none"/>
          <w:shd w:fill="auto" w:val="clear"/>
          <w:vertAlign w:val="baseline"/>
          <w:rtl w:val="0"/>
        </w:rPr>
        <w:t xml:space="preserve"> by the  </w:t>
      </w:r>
      <w:hyperlink r:id="rId11">
        <w:r w:rsidDel="00000000" w:rsidR="00000000" w:rsidRPr="00000000">
          <w:rPr>
            <w:i w:val="0"/>
            <w:smallCaps w:val="0"/>
            <w:strike w:val="0"/>
            <w:u w:val="single"/>
            <w:shd w:fill="auto" w:val="clear"/>
            <w:vertAlign w:val="baseline"/>
            <w:rtl w:val="0"/>
          </w:rPr>
          <w:t xml:space="preserve">University policy 06.039</w:t>
        </w:r>
      </w:hyperlink>
      <w:r w:rsidDel="00000000" w:rsidR="00000000" w:rsidRPr="00000000">
        <w:rPr>
          <w:rtl w:val="0"/>
        </w:rPr>
        <w:t xml:space="preserve">. </w:t>
      </w:r>
      <w:r w:rsidDel="00000000" w:rsidR="00000000" w:rsidRPr="00000000">
        <w:rPr>
          <w:i w:val="0"/>
          <w:smallCaps w:val="0"/>
          <w:strike w:val="0"/>
          <w:u w:val="none"/>
          <w:shd w:fill="auto" w:val="clear"/>
          <w:vertAlign w:val="baseline"/>
          <w:rtl w:val="0"/>
        </w:rPr>
        <w:t xml:space="preserve">If necessary, students may miss class with a valid excuse</w:t>
      </w:r>
      <w:r w:rsidDel="00000000" w:rsidR="00000000" w:rsidRPr="00000000">
        <w:rPr>
          <w:rtl w:val="0"/>
        </w:rPr>
        <w:t xml:space="preserve"> according to</w:t>
      </w:r>
      <w:r w:rsidDel="00000000" w:rsidR="00000000" w:rsidRPr="00000000">
        <w:rPr>
          <w:i w:val="0"/>
          <w:smallCaps w:val="0"/>
          <w:strike w:val="0"/>
          <w:u w:val="none"/>
          <w:shd w:fill="auto" w:val="clear"/>
          <w:vertAlign w:val="baseline"/>
          <w:rtl w:val="0"/>
        </w:rPr>
        <w:t xml:space="preserve"> </w:t>
      </w:r>
      <w:hyperlink r:id="rId12">
        <w:r w:rsidDel="00000000" w:rsidR="00000000" w:rsidRPr="00000000">
          <w:rPr>
            <w:i w:val="0"/>
            <w:smallCaps w:val="0"/>
            <w:strike w:val="0"/>
            <w:highlight w:val="white"/>
            <w:u w:val="single"/>
            <w:vertAlign w:val="baseline"/>
            <w:rtl w:val="0"/>
          </w:rPr>
          <w:t xml:space="preserve">university policy for excused absences</w:t>
        </w:r>
      </w:hyperlink>
      <w:r w:rsidDel="00000000" w:rsidR="00000000" w:rsidRPr="00000000">
        <w:rPr>
          <w:i w:val="0"/>
          <w:smallCaps w:val="0"/>
          <w:strike w:val="0"/>
          <w:u w:val="none"/>
          <w:shd w:fill="auto" w:val="clear"/>
          <w:vertAlign w:val="baseline"/>
          <w:rtl w:val="0"/>
        </w:rPr>
        <w:t xml:space="preserve"> and not face penalties related to their final grade. </w:t>
      </w:r>
      <w:r w:rsidDel="00000000" w:rsidR="00000000" w:rsidRPr="00000000">
        <w:rPr>
          <w:i w:val="0"/>
          <w:smallCaps w:val="0"/>
          <w:strike w:val="0"/>
          <w:shd w:fill="auto" w:val="clear"/>
          <w:vertAlign w:val="baseline"/>
          <w:rtl w:val="0"/>
        </w:rPr>
        <w:t xml:space="preserve">It is the student’s responsibility to obtain all notes and handouts missed during their absence</w:t>
      </w:r>
      <w:r w:rsidDel="00000000" w:rsidR="00000000" w:rsidRPr="00000000">
        <w:rPr>
          <w:b w:val="1"/>
          <w:i w:val="0"/>
          <w:smallCaps w:val="0"/>
          <w:strike w:val="0"/>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note that it is the student’s responsibility to drop this course if necessary.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Students are responsible for requesting an excused absence in writing, providing satisfactory evidence to the faculty member to substantiate the excused absence and delivering the request personally to the faculty member assigned to the course for which the student will be absent. In the case of an illness, a student is responsible for submitting a doctor’s note with the date/s for an excused absence, and date when he/she can return to school.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Three or More Absences</w:t>
      </w:r>
      <w:r w:rsidDel="00000000" w:rsidR="00000000" w:rsidRPr="00000000">
        <w:rPr>
          <w:i w:val="0"/>
          <w:smallCaps w:val="0"/>
          <w:strike w:val="0"/>
          <w:u w:val="none"/>
          <w:shd w:fill="auto" w:val="clear"/>
          <w:vertAlign w:val="baseline"/>
          <w:rtl w:val="0"/>
        </w:rPr>
        <w:t xml:space="preserve">: Even if your absences are unexcused, you will receive an automatic FINAL grade of F if you miss THREE (3) or more classes. </w:t>
      </w:r>
      <w:r w:rsidDel="00000000" w:rsidR="00000000" w:rsidRPr="00000000">
        <w:rPr>
          <w:rtl w:val="0"/>
        </w:rPr>
        <w:t xml:space="preserve">We want you to be successful in this course, therefore a</w:t>
      </w:r>
      <w:r w:rsidDel="00000000" w:rsidR="00000000" w:rsidRPr="00000000">
        <w:rPr>
          <w:i w:val="0"/>
          <w:smallCaps w:val="0"/>
          <w:strike w:val="0"/>
          <w:u w:val="none"/>
          <w:shd w:fill="auto" w:val="clear"/>
          <w:vertAlign w:val="baseline"/>
          <w:rtl w:val="0"/>
        </w:rPr>
        <w:t xml:space="preserve"> required meeting with the instructor will be scheduled after your 2nd </w:t>
      </w:r>
      <w:r w:rsidDel="00000000" w:rsidR="00000000" w:rsidRPr="00000000">
        <w:rPr>
          <w:rtl w:val="0"/>
        </w:rPr>
        <w:t xml:space="preserve">a</w:t>
      </w:r>
      <w:r w:rsidDel="00000000" w:rsidR="00000000" w:rsidRPr="00000000">
        <w:rPr>
          <w:i w:val="0"/>
          <w:smallCaps w:val="0"/>
          <w:strike w:val="0"/>
          <w:u w:val="none"/>
          <w:shd w:fill="auto" w:val="clear"/>
          <w:vertAlign w:val="baseline"/>
          <w:rtl w:val="0"/>
        </w:rPr>
        <w:t xml:space="preserve">bsence. This course is an important part of your degree plan and missing nine or more hours of in-person class is detrimental to your success in the program and on your certification exams.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Late to Class or Early Leave</w:t>
      </w:r>
    </w:p>
    <w:p w:rsidR="00000000" w:rsidDel="00000000" w:rsidP="00000000" w:rsidRDefault="00000000" w:rsidRPr="00000000" w14:paraId="00000044">
      <w:pPr>
        <w:rPr/>
      </w:pPr>
      <w:r w:rsidDel="00000000" w:rsidR="00000000" w:rsidRPr="00000000">
        <w:rPr>
          <w:rtl w:val="0"/>
        </w:rPr>
        <w:t xml:space="preserve">If you arrive 15 minutes or more after the start time of the class, if you leave the class 15 minutes or more before the end of the class, or if you leave the session for more than 15 minutes, you will be considered absent unless you have extraneous circumstances to justify your tardiness. The instructor will handle justifications on a case-by-case basis.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SUMMARY OF COURSE ASSIGNMENTS </w:t>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rtl w:val="0"/>
        </w:rPr>
        <w:t xml:space="preserve">Students must submit all assignments and assessments through Canvas at or before the due date.</w:t>
      </w:r>
    </w:p>
    <w:p w:rsidR="00000000" w:rsidDel="00000000" w:rsidP="00000000" w:rsidRDefault="00000000" w:rsidRPr="00000000" w14:paraId="00000049">
      <w:pPr>
        <w:rPr>
          <w:b w:val="1"/>
        </w:rPr>
      </w:pPr>
      <w:r w:rsidDel="00000000" w:rsidR="00000000" w:rsidRPr="00000000">
        <w:rPr>
          <w:rtl w:val="0"/>
        </w:rPr>
        <w:t xml:space="preserve">Grading scale for this course: 900-1000=</w:t>
      </w:r>
      <w:r w:rsidDel="00000000" w:rsidR="00000000" w:rsidRPr="00000000">
        <w:rPr>
          <w:b w:val="1"/>
          <w:rtl w:val="0"/>
        </w:rPr>
        <w:t xml:space="preserve">A</w:t>
      </w:r>
      <w:r w:rsidDel="00000000" w:rsidR="00000000" w:rsidRPr="00000000">
        <w:rPr>
          <w:rtl w:val="0"/>
        </w:rPr>
        <w:t xml:space="preserve">, 800-899=</w:t>
      </w:r>
      <w:r w:rsidDel="00000000" w:rsidR="00000000" w:rsidRPr="00000000">
        <w:rPr>
          <w:b w:val="1"/>
          <w:rtl w:val="0"/>
        </w:rPr>
        <w:t xml:space="preserve">B</w:t>
      </w:r>
      <w:r w:rsidDel="00000000" w:rsidR="00000000" w:rsidRPr="00000000">
        <w:rPr>
          <w:rtl w:val="0"/>
        </w:rPr>
        <w:t xml:space="preserve">, 700-799=</w:t>
      </w:r>
      <w:r w:rsidDel="00000000" w:rsidR="00000000" w:rsidRPr="00000000">
        <w:rPr>
          <w:b w:val="1"/>
          <w:rtl w:val="0"/>
        </w:rPr>
        <w:t xml:space="preserve">C</w:t>
      </w:r>
      <w:r w:rsidDel="00000000" w:rsidR="00000000" w:rsidRPr="00000000">
        <w:rPr>
          <w:rtl w:val="0"/>
        </w:rPr>
        <w:t xml:space="preserve">, 600-699=</w:t>
      </w:r>
      <w:r w:rsidDel="00000000" w:rsidR="00000000" w:rsidRPr="00000000">
        <w:rPr>
          <w:b w:val="1"/>
          <w:rtl w:val="0"/>
        </w:rPr>
        <w:t xml:space="preserve">D</w:t>
      </w:r>
      <w:r w:rsidDel="00000000" w:rsidR="00000000" w:rsidRPr="00000000">
        <w:rPr>
          <w:rtl w:val="0"/>
        </w:rPr>
        <w:t xml:space="preserve">, below 600=</w:t>
      </w:r>
      <w:r w:rsidDel="00000000" w:rsidR="00000000" w:rsidRPr="00000000">
        <w:rPr>
          <w:b w:val="1"/>
          <w:rtl w:val="0"/>
        </w:rPr>
        <w:t xml:space="preserve">F</w:t>
      </w:r>
    </w:p>
    <w:p w:rsidR="00000000" w:rsidDel="00000000" w:rsidP="00000000" w:rsidRDefault="00000000" w:rsidRPr="00000000" w14:paraId="0000004A">
      <w:pPr>
        <w:ind w:firstLine="720"/>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5"/>
        <w:gridCol w:w="1530"/>
        <w:gridCol w:w="3055"/>
        <w:tblGridChange w:id="0">
          <w:tblGrid>
            <w:gridCol w:w="4765"/>
            <w:gridCol w:w="1530"/>
            <w:gridCol w:w="3055"/>
          </w:tblGrid>
        </w:tblGridChange>
      </w:tblGrid>
      <w:tr>
        <w:trPr>
          <w:cantSplit w:val="0"/>
          <w:tblHeader w:val="0"/>
        </w:trPr>
        <w:tc>
          <w:tcPr>
            <w:shd w:fill="d9e2f3" w:val="clear"/>
          </w:tcPr>
          <w:p w:rsidR="00000000" w:rsidDel="00000000" w:rsidP="00000000" w:rsidRDefault="00000000" w:rsidRPr="00000000" w14:paraId="0000004B">
            <w:pPr>
              <w:jc w:val="center"/>
              <w:rPr>
                <w:sz w:val="24"/>
                <w:szCs w:val="24"/>
              </w:rPr>
            </w:pPr>
            <w:bookmarkStart w:colFirst="0" w:colLast="0" w:name="_heading=h.30j0zll" w:id="4"/>
            <w:bookmarkEnd w:id="4"/>
            <w:r w:rsidDel="00000000" w:rsidR="00000000" w:rsidRPr="00000000">
              <w:rPr>
                <w:sz w:val="24"/>
                <w:szCs w:val="24"/>
                <w:rtl w:val="0"/>
              </w:rPr>
              <w:t xml:space="preserve">Assignments</w:t>
            </w:r>
          </w:p>
          <w:p w:rsidR="00000000" w:rsidDel="00000000" w:rsidP="00000000" w:rsidRDefault="00000000" w:rsidRPr="00000000" w14:paraId="0000004C">
            <w:pPr>
              <w:jc w:val="center"/>
              <w:rPr>
                <w:sz w:val="24"/>
                <w:szCs w:val="24"/>
              </w:rPr>
            </w:pPr>
            <w:bookmarkStart w:colFirst="0" w:colLast="0" w:name="_heading=h.xs9o1l1j8kkp" w:id="5"/>
            <w:bookmarkEnd w:id="5"/>
            <w:r w:rsidDel="00000000" w:rsidR="00000000" w:rsidRPr="00000000">
              <w:rPr>
                <w:sz w:val="24"/>
                <w:szCs w:val="24"/>
                <w:rtl w:val="0"/>
              </w:rPr>
              <w:t xml:space="preserve">(All assignments are due on Mondays at 11:59PM)</w:t>
            </w:r>
          </w:p>
          <w:p w:rsidR="00000000" w:rsidDel="00000000" w:rsidP="00000000" w:rsidRDefault="00000000" w:rsidRPr="00000000" w14:paraId="0000004D">
            <w:pPr>
              <w:jc w:val="center"/>
              <w:rPr>
                <w:sz w:val="24"/>
                <w:szCs w:val="24"/>
              </w:rPr>
            </w:pPr>
            <w:r w:rsidDel="00000000" w:rsidR="00000000" w:rsidRPr="00000000">
              <w:rPr>
                <w:rtl w:val="0"/>
              </w:rPr>
            </w:r>
          </w:p>
        </w:tc>
        <w:tc>
          <w:tcPr>
            <w:shd w:fill="d9e2f3" w:val="clear"/>
          </w:tcPr>
          <w:p w:rsidR="00000000" w:rsidDel="00000000" w:rsidP="00000000" w:rsidRDefault="00000000" w:rsidRPr="00000000" w14:paraId="0000004E">
            <w:pPr>
              <w:ind w:left="0" w:firstLine="0"/>
              <w:jc w:val="center"/>
              <w:rPr>
                <w:sz w:val="24"/>
                <w:szCs w:val="24"/>
              </w:rPr>
            </w:pPr>
            <w:r w:rsidDel="00000000" w:rsidR="00000000" w:rsidRPr="00000000">
              <w:rPr>
                <w:sz w:val="24"/>
                <w:szCs w:val="24"/>
                <w:rtl w:val="0"/>
              </w:rPr>
              <w:t xml:space="preserve">Points</w:t>
            </w:r>
          </w:p>
        </w:tc>
        <w:tc>
          <w:tcPr>
            <w:shd w:fill="d9e2f3" w:val="clea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Due date</w:t>
            </w:r>
          </w:p>
        </w:tc>
      </w:tr>
      <w:tr>
        <w:trPr>
          <w:cantSplit w:val="0"/>
          <w:trHeight w:val="465" w:hRule="atLeast"/>
          <w:tblHeader w:val="0"/>
        </w:trPr>
        <w:tc>
          <w:tcPr/>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Participation</w:t>
            </w:r>
          </w:p>
          <w:p w:rsidR="00000000" w:rsidDel="00000000" w:rsidP="00000000" w:rsidRDefault="00000000" w:rsidRPr="00000000" w14:paraId="00000051">
            <w:pPr>
              <w:ind w:left="0" w:firstLine="0"/>
              <w:jc w:val="left"/>
              <w:rPr>
                <w:sz w:val="24"/>
                <w:szCs w:val="24"/>
              </w:rPr>
            </w:pPr>
            <w:r w:rsidDel="00000000" w:rsidR="00000000" w:rsidRPr="00000000">
              <w:rPr>
                <w:rtl w:val="0"/>
              </w:rPr>
            </w:r>
          </w:p>
        </w:tc>
        <w:tc>
          <w:tcPr/>
          <w:p w:rsidR="00000000" w:rsidDel="00000000" w:rsidP="00000000" w:rsidRDefault="00000000" w:rsidRPr="00000000" w14:paraId="00000052">
            <w:pPr>
              <w:ind w:left="0" w:firstLine="0"/>
              <w:jc w:val="center"/>
              <w:rPr>
                <w:sz w:val="24"/>
                <w:szCs w:val="24"/>
              </w:rPr>
            </w:pPr>
            <w:r w:rsidDel="00000000" w:rsidR="00000000" w:rsidRPr="00000000">
              <w:rPr>
                <w:sz w:val="24"/>
                <w:szCs w:val="24"/>
                <w:rtl w:val="0"/>
              </w:rPr>
              <w:t xml:space="preserve">         200</w:t>
            </w:r>
          </w:p>
        </w:tc>
        <w:tc>
          <w:tcPr/>
          <w:p w:rsidR="00000000" w:rsidDel="00000000" w:rsidP="00000000" w:rsidRDefault="00000000" w:rsidRPr="00000000" w14:paraId="00000053">
            <w:pPr>
              <w:ind w:left="0" w:firstLine="0"/>
              <w:jc w:val="center"/>
              <w:rPr>
                <w:sz w:val="24"/>
                <w:szCs w:val="24"/>
              </w:rPr>
            </w:pPr>
            <w:r w:rsidDel="00000000" w:rsidR="00000000" w:rsidRPr="00000000">
              <w:rPr>
                <w:sz w:val="24"/>
                <w:szCs w:val="24"/>
                <w:rtl w:val="0"/>
              </w:rPr>
              <w:t xml:space="preserve">            Ongoing</w:t>
            </w:r>
          </w:p>
        </w:tc>
      </w:tr>
      <w:tr>
        <w:trPr>
          <w:cantSplit w:val="0"/>
          <w:tblHeader w:val="0"/>
        </w:trPr>
        <w:tc>
          <w:tcPr/>
          <w:p w:rsidR="00000000" w:rsidDel="00000000" w:rsidP="00000000" w:rsidRDefault="00000000" w:rsidRPr="00000000" w14:paraId="00000054">
            <w:pPr>
              <w:jc w:val="center"/>
              <w:rPr>
                <w:sz w:val="24"/>
                <w:szCs w:val="24"/>
              </w:rPr>
            </w:pPr>
            <w:r w:rsidDel="00000000" w:rsidR="00000000" w:rsidRPr="00000000">
              <w:rPr>
                <w:sz w:val="24"/>
                <w:szCs w:val="24"/>
                <w:rtl w:val="0"/>
              </w:rPr>
              <w:t xml:space="preserve">Assignment #1- Introduction</w:t>
            </w:r>
          </w:p>
        </w:tc>
        <w:tc>
          <w:tcPr/>
          <w:p w:rsidR="00000000" w:rsidDel="00000000" w:rsidP="00000000" w:rsidRDefault="00000000" w:rsidRPr="00000000" w14:paraId="00000055">
            <w:pPr>
              <w:jc w:val="center"/>
              <w:rPr>
                <w:sz w:val="24"/>
                <w:szCs w:val="24"/>
              </w:rPr>
            </w:pPr>
            <w:r w:rsidDel="00000000" w:rsidR="00000000" w:rsidRPr="00000000">
              <w:rPr>
                <w:sz w:val="24"/>
                <w:szCs w:val="24"/>
                <w:rtl w:val="0"/>
              </w:rPr>
              <w:t xml:space="preserve">30</w:t>
            </w:r>
          </w:p>
        </w:tc>
        <w:tc>
          <w:tcPr/>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Week 1</w:t>
            </w:r>
          </w:p>
        </w:tc>
      </w:tr>
      <w:tr>
        <w:trPr>
          <w:cantSplit w:val="0"/>
          <w:tblHeader w:val="0"/>
        </w:trPr>
        <w:tc>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Assignment # 2 – Theories of First and Second Language Acquisition</w:t>
            </w:r>
          </w:p>
        </w:tc>
        <w:tc>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Week 1</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jc w:val="center"/>
              <w:rPr>
                <w:sz w:val="24"/>
                <w:szCs w:val="24"/>
              </w:rPr>
            </w:pPr>
            <w:r w:rsidDel="00000000" w:rsidR="00000000" w:rsidRPr="00000000">
              <w:rPr>
                <w:sz w:val="24"/>
                <w:szCs w:val="24"/>
                <w:rtl w:val="0"/>
              </w:rPr>
              <w:t xml:space="preserve">Assignment # 3 – Planning Instruction for Multilingual Students</w:t>
            </w:r>
          </w:p>
        </w:tc>
        <w:tc>
          <w:tcPr/>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100</w:t>
            </w:r>
          </w:p>
        </w:tc>
        <w:tc>
          <w:tcPr/>
          <w:p w:rsidR="00000000" w:rsidDel="00000000" w:rsidP="00000000" w:rsidRDefault="00000000" w:rsidRPr="00000000" w14:paraId="0000005C">
            <w:pPr>
              <w:jc w:val="center"/>
              <w:rPr>
                <w:sz w:val="24"/>
                <w:szCs w:val="24"/>
              </w:rPr>
            </w:pPr>
            <w:r w:rsidDel="00000000" w:rsidR="00000000" w:rsidRPr="00000000">
              <w:rPr>
                <w:sz w:val="24"/>
                <w:szCs w:val="24"/>
                <w:rtl w:val="0"/>
              </w:rPr>
              <w:t xml:space="preserve">Week 2</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Assignment # 4 – Assessments and Accommodations for Multilingual Learners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80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Week 2</w:t>
            </w:r>
          </w:p>
        </w:tc>
      </w:tr>
      <w:tr>
        <w:trPr>
          <w:cantSplit w:val="0"/>
          <w:trHeight w:val="422.929687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jc w:val="center"/>
              <w:rPr>
                <w:sz w:val="24"/>
                <w:szCs w:val="24"/>
              </w:rPr>
            </w:pPr>
            <w:r w:rsidDel="00000000" w:rsidR="00000000" w:rsidRPr="00000000">
              <w:rPr>
                <w:sz w:val="24"/>
                <w:szCs w:val="24"/>
                <w:rtl w:val="0"/>
              </w:rPr>
              <w:t xml:space="preserve">Assignment # 5 - Midterm Exam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Week 3</w:t>
            </w:r>
          </w:p>
        </w:tc>
      </w:tr>
      <w:tr>
        <w:trPr>
          <w:cantSplit w:val="0"/>
          <w:tblHeader w:val="0"/>
        </w:trPr>
        <w:tc>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Assignment # 6 – Assessments for Emergent Bilingual in Texas</w:t>
            </w:r>
          </w:p>
        </w:tc>
        <w:tc>
          <w:tcPr/>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100</w:t>
            </w:r>
          </w:p>
        </w:tc>
        <w:tc>
          <w:tcPr/>
          <w:p w:rsidR="00000000" w:rsidDel="00000000" w:rsidP="00000000" w:rsidRDefault="00000000" w:rsidRPr="00000000" w14:paraId="00000066">
            <w:pPr>
              <w:jc w:val="center"/>
              <w:rPr>
                <w:sz w:val="24"/>
                <w:szCs w:val="24"/>
              </w:rPr>
            </w:pPr>
            <w:r w:rsidDel="00000000" w:rsidR="00000000" w:rsidRPr="00000000">
              <w:rPr>
                <w:sz w:val="24"/>
                <w:szCs w:val="24"/>
                <w:rtl w:val="0"/>
              </w:rPr>
              <w:t xml:space="preserve">Week 3</w:t>
            </w:r>
          </w:p>
        </w:tc>
      </w:tr>
      <w:tr>
        <w:trPr>
          <w:cantSplit w:val="0"/>
          <w:tblHeader w:val="0"/>
        </w:trPr>
        <w:tc>
          <w:tcPr>
            <w:shd w:fill="auto" w:val="clear"/>
          </w:tcPr>
          <w:p w:rsidR="00000000" w:rsidDel="00000000" w:rsidP="00000000" w:rsidRDefault="00000000" w:rsidRPr="00000000" w14:paraId="00000067">
            <w:pPr>
              <w:jc w:val="center"/>
              <w:rPr>
                <w:sz w:val="24"/>
                <w:szCs w:val="24"/>
              </w:rPr>
            </w:pPr>
            <w:r w:rsidDel="00000000" w:rsidR="00000000" w:rsidRPr="00000000">
              <w:rPr>
                <w:sz w:val="24"/>
                <w:szCs w:val="24"/>
                <w:rtl w:val="0"/>
              </w:rPr>
              <w:t xml:space="preserve">Assignment # 7- Critical analysis of children’s literature for ESL and Bilingual Classrooms</w:t>
            </w:r>
          </w:p>
        </w:tc>
        <w:tc>
          <w:tcPr>
            <w:shd w:fill="auto" w:val="clear"/>
          </w:tcPr>
          <w:p w:rsidR="00000000" w:rsidDel="00000000" w:rsidP="00000000" w:rsidRDefault="00000000" w:rsidRPr="00000000" w14:paraId="00000068">
            <w:pPr>
              <w:jc w:val="center"/>
              <w:rPr>
                <w:sz w:val="24"/>
                <w:szCs w:val="24"/>
              </w:rPr>
            </w:pPr>
            <w:r w:rsidDel="00000000" w:rsidR="00000000" w:rsidRPr="00000000">
              <w:rPr>
                <w:sz w:val="24"/>
                <w:szCs w:val="24"/>
                <w:rtl w:val="0"/>
              </w:rPr>
              <w:t xml:space="preserve">100</w:t>
            </w:r>
          </w:p>
        </w:tc>
        <w:tc>
          <w:tcPr>
            <w:shd w:fill="auto" w:val="clear"/>
          </w:tcPr>
          <w:p w:rsidR="00000000" w:rsidDel="00000000" w:rsidP="00000000" w:rsidRDefault="00000000" w:rsidRPr="00000000" w14:paraId="00000069">
            <w:pPr>
              <w:jc w:val="center"/>
              <w:rPr>
                <w:sz w:val="24"/>
                <w:szCs w:val="24"/>
              </w:rPr>
            </w:pPr>
            <w:r w:rsidDel="00000000" w:rsidR="00000000" w:rsidRPr="00000000">
              <w:rPr>
                <w:sz w:val="24"/>
                <w:szCs w:val="24"/>
                <w:rtl w:val="0"/>
              </w:rPr>
              <w:t xml:space="preserve">Week 4</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jc w:val="center"/>
              <w:rPr>
                <w:sz w:val="24"/>
                <w:szCs w:val="24"/>
              </w:rPr>
            </w:pPr>
            <w:r w:rsidDel="00000000" w:rsidR="00000000" w:rsidRPr="00000000">
              <w:rPr>
                <w:sz w:val="24"/>
                <w:szCs w:val="24"/>
                <w:rtl w:val="0"/>
              </w:rPr>
              <w:t xml:space="preserve">Assignment # 8: Lesson Plans for Multilingual Students</w:t>
            </w:r>
          </w:p>
        </w:tc>
        <w:tc>
          <w:tcPr/>
          <w:p w:rsidR="00000000" w:rsidDel="00000000" w:rsidP="00000000" w:rsidRDefault="00000000" w:rsidRPr="00000000" w14:paraId="0000006B">
            <w:pPr>
              <w:jc w:val="center"/>
              <w:rPr>
                <w:sz w:val="24"/>
                <w:szCs w:val="24"/>
              </w:rPr>
            </w:pPr>
            <w:r w:rsidDel="00000000" w:rsidR="00000000" w:rsidRPr="00000000">
              <w:rPr>
                <w:sz w:val="24"/>
                <w:szCs w:val="24"/>
                <w:rtl w:val="0"/>
              </w:rPr>
              <w:t xml:space="preserve">100</w:t>
            </w:r>
          </w:p>
        </w:tc>
        <w:tc>
          <w:tcPr/>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Week 4</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jc w:val="center"/>
              <w:rPr>
                <w:sz w:val="24"/>
                <w:szCs w:val="24"/>
              </w:rPr>
            </w:pPr>
            <w:r w:rsidDel="00000000" w:rsidR="00000000" w:rsidRPr="00000000">
              <w:rPr>
                <w:sz w:val="24"/>
                <w:szCs w:val="24"/>
                <w:rtl w:val="0"/>
              </w:rPr>
              <w:t xml:space="preserve">Final Exam</w:t>
            </w:r>
          </w:p>
          <w:p w:rsidR="00000000" w:rsidDel="00000000" w:rsidP="00000000" w:rsidRDefault="00000000" w:rsidRPr="00000000" w14:paraId="0000006E">
            <w:pPr>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150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ind w:left="0" w:firstLine="0"/>
              <w:jc w:val="left"/>
              <w:rPr>
                <w:sz w:val="24"/>
                <w:szCs w:val="24"/>
              </w:rPr>
            </w:pPr>
            <w:r w:rsidDel="00000000" w:rsidR="00000000" w:rsidRPr="00000000">
              <w:rPr>
                <w:sz w:val="24"/>
                <w:szCs w:val="24"/>
                <w:rtl w:val="0"/>
              </w:rPr>
              <w:t xml:space="preserve">Week 5: July 25, 2025</w:t>
            </w:r>
          </w:p>
          <w:p w:rsidR="00000000" w:rsidDel="00000000" w:rsidP="00000000" w:rsidRDefault="00000000" w:rsidRPr="00000000" w14:paraId="00000071">
            <w:pPr>
              <w:ind w:left="0" w:firstLine="0"/>
              <w:jc w:val="left"/>
              <w:rPr>
                <w:sz w:val="24"/>
                <w:szCs w:val="24"/>
              </w:rPr>
            </w:pPr>
            <w:hyperlink r:id="rId13">
              <w:r w:rsidDel="00000000" w:rsidR="00000000" w:rsidRPr="00000000">
                <w:rPr>
                  <w:sz w:val="24"/>
                  <w:szCs w:val="24"/>
                  <w:u w:val="single"/>
                  <w:rtl w:val="0"/>
                </w:rPr>
                <w:t xml:space="preserve">UNT Final Exam Schedule</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Total Points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jc w:val="center"/>
              <w:rPr>
                <w:sz w:val="24"/>
                <w:szCs w:val="24"/>
              </w:rPr>
            </w:pPr>
            <w:r w:rsidDel="00000000" w:rsidR="00000000" w:rsidRPr="00000000">
              <w:rPr>
                <w:sz w:val="24"/>
                <w:szCs w:val="24"/>
                <w:rtl w:val="0"/>
              </w:rPr>
              <w:t xml:space="preserve">1,000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jc w:val="center"/>
              <w:rPr>
                <w:sz w:val="24"/>
                <w:szCs w:val="24"/>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160" w:line="259" w:lineRule="auto"/>
        <w:rPr>
          <w:b w:val="1"/>
        </w:rPr>
      </w:pPr>
      <w:r w:rsidDel="00000000" w:rsidR="00000000" w:rsidRPr="00000000">
        <w:rPr>
          <w:b w:val="1"/>
          <w:rtl w:val="0"/>
        </w:rPr>
        <w:t xml:space="preserve">Late Work</w:t>
      </w:r>
    </w:p>
    <w:p w:rsidR="00000000" w:rsidDel="00000000" w:rsidP="00000000" w:rsidRDefault="00000000" w:rsidRPr="00000000" w14:paraId="00000077">
      <w:pPr>
        <w:spacing w:after="160" w:line="259" w:lineRule="auto"/>
        <w:rPr/>
      </w:pPr>
      <w:r w:rsidDel="00000000" w:rsidR="00000000" w:rsidRPr="00000000">
        <w:rPr>
          <w:i w:val="1"/>
          <w:rtl w:val="0"/>
        </w:rPr>
        <w:t xml:space="preserve">Late assignments will be accepted only when the student obtains permission from the instructor before the due date.</w:t>
      </w:r>
      <w:r w:rsidDel="00000000" w:rsidR="00000000" w:rsidRPr="00000000">
        <w:rPr>
          <w:rtl w:val="0"/>
        </w:rPr>
        <w:t xml:space="preserve"> Therefore, if you have a valid reason for submitting a late assignment, please contact the instructor, explain your situation, and request permission for a late submission.</w:t>
      </w:r>
    </w:p>
    <w:p w:rsidR="00000000" w:rsidDel="00000000" w:rsidP="00000000" w:rsidRDefault="00000000" w:rsidRPr="00000000" w14:paraId="00000078">
      <w:pPr>
        <w:spacing w:after="160" w:line="259" w:lineRule="auto"/>
        <w:rPr>
          <w:b w:val="1"/>
        </w:rPr>
      </w:pPr>
      <w:r w:rsidDel="00000000" w:rsidR="00000000" w:rsidRPr="00000000">
        <w:rPr>
          <w:rtl w:val="0"/>
        </w:rPr>
        <w:t xml:space="preserve">Assignments turned in after the due date will be deducted 10% each day the assignment is late (i.e., one day late = 10% reduction; two days late = 20% reduction; three days late = 30% reduction). No assignments will be accepted if submitted after three days of the due date. If you become sick, an excuse, such as a doctor’s note, will be required. Other circumstances such as a death in the family, accidents, inclement weather, or emergencies will be examined on an individual basis.  Communicate with your instructor about your specific situation.</w:t>
      </w:r>
      <w:r w:rsidDel="00000000" w:rsidR="00000000" w:rsidRPr="00000000">
        <w:rPr>
          <w:rtl w:val="0"/>
        </w:rPr>
      </w:r>
    </w:p>
    <w:p w:rsidR="00000000" w:rsidDel="00000000" w:rsidP="00000000" w:rsidRDefault="00000000" w:rsidRPr="00000000" w14:paraId="00000079">
      <w:pPr>
        <w:ind w:firstLine="90"/>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Description of Assignments</w:t>
      </w:r>
    </w:p>
    <w:p w:rsidR="00000000" w:rsidDel="00000000" w:rsidP="00000000" w:rsidRDefault="00000000" w:rsidRPr="00000000" w14:paraId="0000007B">
      <w:pPr>
        <w:jc w:val="both"/>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Assignment # 1 Introduction </w:t>
      </w:r>
    </w:p>
    <w:p w:rsidR="00000000" w:rsidDel="00000000" w:rsidP="00000000" w:rsidRDefault="00000000" w:rsidRPr="00000000" w14:paraId="0000007D">
      <w:pPr>
        <w:rPr/>
      </w:pPr>
      <w:r w:rsidDel="00000000" w:rsidR="00000000" w:rsidRPr="00000000">
        <w:rPr>
          <w:rtl w:val="0"/>
        </w:rPr>
        <w:t xml:space="preserve">We are working in a learning community. The purpose of this assignment is to share information about the members of our class. Use the discussion board to share your background, interests, and knowledge about multilingual students.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Assignment # 2 Theories of First and Second Language Acquisition</w:t>
      </w:r>
    </w:p>
    <w:p w:rsidR="00000000" w:rsidDel="00000000" w:rsidP="00000000" w:rsidRDefault="00000000" w:rsidRPr="00000000" w14:paraId="00000080">
      <w:pPr>
        <w:rPr/>
      </w:pPr>
      <w:r w:rsidDel="00000000" w:rsidR="00000000" w:rsidRPr="00000000">
        <w:rPr>
          <w:rtl w:val="0"/>
        </w:rPr>
        <w:t xml:space="preserve">For this assignment, students will review theories and research related to language and language acquisition. Then, they will participate in a discussion focused on the application of theories and first and second language acquisition in the classroom. </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b w:val="1"/>
          <w:rtl w:val="0"/>
        </w:rPr>
        <w:t xml:space="preserve">Assignment # 3 Planning Instruction for Multilingual Students.</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Students will create two lesson plans that include TEKS, ELPS, content objectives, language objectives, and classroom activities. Detailed instructions and rubric will be posted on Canvas.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b w:val="1"/>
          <w:rtl w:val="0"/>
        </w:rPr>
        <w:t xml:space="preserve">Assignment # 4 Assessments and Accommodations for Multilingual Learners </w:t>
      </w: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This assignment has two parts. In the first part, students will review research related to the meaningful use of accommodations for multilingual learners. In the second part of this assignment, students will review the TEA-approved accommodations and explain how they could apply the accessibility features and locally approved designated support to classroom instruction and assessments of multilingual learners. </w:t>
      </w:r>
    </w:p>
    <w:p w:rsidR="00000000" w:rsidDel="00000000" w:rsidP="00000000" w:rsidRDefault="00000000" w:rsidRPr="00000000" w14:paraId="00000087">
      <w:pPr>
        <w:jc w:val="both"/>
        <w:rPr/>
      </w:pPr>
      <w:r w:rsidDel="00000000" w:rsidR="00000000" w:rsidRPr="00000000">
        <w:rPr>
          <w:rtl w:val="0"/>
        </w:rPr>
        <w:t xml:space="preserve">More details about this assignment will be posted on Canvas.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Assignment # 5 Midterm Exam</w:t>
      </w:r>
    </w:p>
    <w:p w:rsidR="00000000" w:rsidDel="00000000" w:rsidP="00000000" w:rsidRDefault="00000000" w:rsidRPr="00000000" w14:paraId="0000008A">
      <w:pPr>
        <w:rPr/>
      </w:pPr>
      <w:r w:rsidDel="00000000" w:rsidR="00000000" w:rsidRPr="00000000">
        <w:rPr>
          <w:rtl w:val="0"/>
        </w:rPr>
        <w:t xml:space="preserve">Detailed information about the exam will be posted on canvas. </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Assignment # 6 Assessments for Emergent Bilingual in Texas</w:t>
      </w:r>
    </w:p>
    <w:p w:rsidR="00000000" w:rsidDel="00000000" w:rsidP="00000000" w:rsidRDefault="00000000" w:rsidRPr="00000000" w14:paraId="0000008D">
      <w:pPr>
        <w:rPr/>
      </w:pPr>
      <w:r w:rsidDel="00000000" w:rsidR="00000000" w:rsidRPr="00000000">
        <w:rPr>
          <w:rtl w:val="0"/>
        </w:rPr>
        <w:t xml:space="preserve">Students will review the characteristics of the Home Language Survey, TELPAS, and STAAR Tests and write a paper about these tests. More details about this assignment will be posted on Canvas.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bookmarkStart w:colFirst="0" w:colLast="0" w:name="_heading=h.1fob9te" w:id="6"/>
      <w:bookmarkEnd w:id="6"/>
      <w:r w:rsidDel="00000000" w:rsidR="00000000" w:rsidRPr="00000000">
        <w:rPr>
          <w:b w:val="1"/>
          <w:rtl w:val="0"/>
        </w:rPr>
        <w:t xml:space="preserve">Assignment # 7 Critical Analysis of Children’s Literature for ESL and Bilingual Classrooms</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A fundamental aspect of lesson planning is the selection of texts for the students to read. These texts need to be age-appropriate and cover a variety of themes connected to the students’ lives. For this assignment, you will need to select five texts appropriate for instruction of emergent bilingual students and develop a critical analysis about the use of these books that includes how you can use these books for instruction in content areas. Additional details will be provided on Canvas.</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b w:val="1"/>
          <w:rtl w:val="0"/>
        </w:rPr>
        <w:t xml:space="preserve">Assignment # 8 Lesson Plans for multilingual students.</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Students will create two lesson plans that include TEKS, ELPS, content objectives, language objectives, classroom activities, assessments, and accommodations recommended for multilingual students. Detailed instructions and rubric will be posted on Canvas.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jc w:val="both"/>
        <w:rPr>
          <w:b w:val="1"/>
        </w:rPr>
      </w:pPr>
      <w:r w:rsidDel="00000000" w:rsidR="00000000" w:rsidRPr="00000000">
        <w:rPr>
          <w:b w:val="1"/>
          <w:rtl w:val="0"/>
        </w:rPr>
        <w:t xml:space="preserve">Final Exam </w:t>
      </w:r>
    </w:p>
    <w:p w:rsidR="00000000" w:rsidDel="00000000" w:rsidP="00000000" w:rsidRDefault="00000000" w:rsidRPr="00000000" w14:paraId="00000096">
      <w:pPr>
        <w:rPr/>
      </w:pPr>
      <w:r w:rsidDel="00000000" w:rsidR="00000000" w:rsidRPr="00000000">
        <w:rPr>
          <w:rtl w:val="0"/>
        </w:rPr>
        <w:t xml:space="preserve">The final exam is a formal summative assessment designed to evaluate the knowledge and skills students have acquired during this course.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COURSE SCHEDULE</w:t>
      </w:r>
    </w:p>
    <w:p w:rsidR="00000000" w:rsidDel="00000000" w:rsidP="00000000" w:rsidRDefault="00000000" w:rsidRPr="00000000" w14:paraId="00000099">
      <w:pPr>
        <w:rPr/>
      </w:pPr>
      <w:r w:rsidDel="00000000" w:rsidR="00000000" w:rsidRPr="00000000">
        <w:rPr>
          <w:rtl w:val="0"/>
        </w:rPr>
      </w:r>
    </w:p>
    <w:tbl>
      <w:tblPr>
        <w:tblStyle w:val="Table2"/>
        <w:tblW w:w="99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4590"/>
        <w:gridCol w:w="4590"/>
        <w:tblGridChange w:id="0">
          <w:tblGrid>
            <w:gridCol w:w="805"/>
            <w:gridCol w:w="4590"/>
            <w:gridCol w:w="4590"/>
          </w:tblGrid>
        </w:tblGridChange>
      </w:tblGrid>
      <w:tr>
        <w:trPr>
          <w:cantSplit w:val="0"/>
          <w:trHeight w:val="432" w:hRule="atLeast"/>
          <w:tblHeader w:val="0"/>
        </w:trPr>
        <w:tc>
          <w:tcPr>
            <w:shd w:fill="b4c6e7" w:val="clear"/>
            <w:vAlign w:val="center"/>
          </w:tcPr>
          <w:p w:rsidR="00000000" w:rsidDel="00000000" w:rsidP="00000000" w:rsidRDefault="00000000" w:rsidRPr="00000000" w14:paraId="0000009A">
            <w:pPr>
              <w:spacing w:after="120" w:before="120" w:lineRule="auto"/>
              <w:ind w:left="0" w:firstLine="0"/>
              <w:jc w:val="center"/>
              <w:rPr>
                <w:sz w:val="24"/>
                <w:szCs w:val="24"/>
              </w:rPr>
            </w:pPr>
            <w:r w:rsidDel="00000000" w:rsidR="00000000" w:rsidRPr="00000000">
              <w:rPr>
                <w:sz w:val="24"/>
                <w:szCs w:val="24"/>
                <w:rtl w:val="0"/>
              </w:rPr>
              <w:t xml:space="preserve">Week</w:t>
            </w:r>
          </w:p>
        </w:tc>
        <w:tc>
          <w:tcPr>
            <w:shd w:fill="b4c6e7" w:val="clear"/>
            <w:vAlign w:val="center"/>
          </w:tcPr>
          <w:p w:rsidR="00000000" w:rsidDel="00000000" w:rsidP="00000000" w:rsidRDefault="00000000" w:rsidRPr="00000000" w14:paraId="0000009B">
            <w:pPr>
              <w:spacing w:after="120" w:before="120" w:lineRule="auto"/>
              <w:jc w:val="center"/>
              <w:rPr>
                <w:sz w:val="24"/>
                <w:szCs w:val="24"/>
              </w:rPr>
            </w:pPr>
            <w:r w:rsidDel="00000000" w:rsidR="00000000" w:rsidRPr="00000000">
              <w:rPr>
                <w:sz w:val="24"/>
                <w:szCs w:val="24"/>
                <w:rtl w:val="0"/>
              </w:rPr>
              <w:t xml:space="preserve">Topic</w:t>
            </w:r>
          </w:p>
        </w:tc>
        <w:tc>
          <w:tcPr>
            <w:shd w:fill="b4c6e7" w:val="clear"/>
          </w:tcPr>
          <w:p w:rsidR="00000000" w:rsidDel="00000000" w:rsidP="00000000" w:rsidRDefault="00000000" w:rsidRPr="00000000" w14:paraId="0000009C">
            <w:pPr>
              <w:spacing w:after="120" w:before="120" w:lineRule="auto"/>
              <w:jc w:val="left"/>
              <w:rPr>
                <w:sz w:val="24"/>
                <w:szCs w:val="24"/>
              </w:rPr>
            </w:pPr>
            <w:r w:rsidDel="00000000" w:rsidR="00000000" w:rsidRPr="00000000">
              <w:rPr>
                <w:sz w:val="24"/>
                <w:szCs w:val="24"/>
                <w:rtl w:val="0"/>
              </w:rPr>
              <w:t xml:space="preserve">                 Standards</w:t>
            </w:r>
          </w:p>
        </w:tc>
      </w:tr>
      <w:tr>
        <w:trPr>
          <w:cantSplit w:val="0"/>
          <w:trHeight w:val="432" w:hRule="atLeast"/>
          <w:tblHeader w:val="0"/>
        </w:trPr>
        <w:tc>
          <w:tcPr>
            <w:vAlign w:val="center"/>
          </w:tcPr>
          <w:p w:rsidR="00000000" w:rsidDel="00000000" w:rsidP="00000000" w:rsidRDefault="00000000" w:rsidRPr="00000000" w14:paraId="0000009D">
            <w:pPr>
              <w:spacing w:after="120" w:before="120" w:lineRule="auto"/>
              <w:jc w:val="center"/>
              <w:rPr>
                <w:sz w:val="24"/>
                <w:szCs w:val="24"/>
              </w:rPr>
            </w:pPr>
            <w:r w:rsidDel="00000000" w:rsidR="00000000" w:rsidRPr="00000000">
              <w:rPr>
                <w:sz w:val="24"/>
                <w:szCs w:val="24"/>
                <w:rtl w:val="0"/>
              </w:rPr>
              <w:t xml:space="preserve">OWeek 1</w:t>
            </w:r>
          </w:p>
        </w:tc>
        <w:tc>
          <w:tcPr>
            <w:vAlign w:val="center"/>
          </w:tcPr>
          <w:p w:rsidR="00000000" w:rsidDel="00000000" w:rsidP="00000000" w:rsidRDefault="00000000" w:rsidRPr="00000000" w14:paraId="0000009E">
            <w:pPr>
              <w:ind w:firstLine="0"/>
              <w:jc w:val="center"/>
              <w:rPr>
                <w:b w:val="0"/>
                <w:sz w:val="24"/>
                <w:szCs w:val="24"/>
              </w:rPr>
            </w:pPr>
            <w:r w:rsidDel="00000000" w:rsidR="00000000" w:rsidRPr="00000000">
              <w:rPr>
                <w:b w:val="0"/>
                <w:sz w:val="24"/>
                <w:szCs w:val="24"/>
                <w:rtl w:val="0"/>
              </w:rPr>
              <w:t xml:space="preserve"> Introduction</w:t>
            </w:r>
          </w:p>
          <w:p w:rsidR="00000000" w:rsidDel="00000000" w:rsidP="00000000" w:rsidRDefault="00000000" w:rsidRPr="00000000" w14:paraId="0000009F">
            <w:pPr>
              <w:ind w:firstLine="0"/>
              <w:jc w:val="center"/>
              <w:rPr>
                <w:b w:val="0"/>
                <w:sz w:val="24"/>
                <w:szCs w:val="24"/>
              </w:rPr>
            </w:pPr>
            <w:r w:rsidDel="00000000" w:rsidR="00000000" w:rsidRPr="00000000">
              <w:rPr>
                <w:b w:val="0"/>
                <w:sz w:val="24"/>
                <w:szCs w:val="24"/>
                <w:rtl w:val="0"/>
              </w:rPr>
              <w:t xml:space="preserve">“Multilingual Learners”</w:t>
            </w:r>
          </w:p>
          <w:p w:rsidR="00000000" w:rsidDel="00000000" w:rsidP="00000000" w:rsidRDefault="00000000" w:rsidRPr="00000000" w14:paraId="000000A0">
            <w:pPr>
              <w:ind w:firstLine="0"/>
              <w:jc w:val="center"/>
              <w:rPr>
                <w:b w:val="0"/>
                <w:sz w:val="24"/>
                <w:szCs w:val="24"/>
              </w:rPr>
            </w:pPr>
            <w:r w:rsidDel="00000000" w:rsidR="00000000" w:rsidRPr="00000000">
              <w:rPr>
                <w:b w:val="0"/>
                <w:sz w:val="24"/>
                <w:szCs w:val="24"/>
                <w:rtl w:val="0"/>
              </w:rPr>
              <w:t xml:space="preserve">Peregoy, Boyle, and Amendum (2023) Chapter 1</w:t>
            </w:r>
          </w:p>
          <w:p w:rsidR="00000000" w:rsidDel="00000000" w:rsidP="00000000" w:rsidRDefault="00000000" w:rsidRPr="00000000" w14:paraId="000000A1">
            <w:pPr>
              <w:ind w:firstLine="0"/>
              <w:jc w:val="center"/>
              <w:rPr>
                <w:b w:val="0"/>
                <w:sz w:val="24"/>
                <w:szCs w:val="24"/>
              </w:rPr>
            </w:pPr>
            <w:hyperlink r:id="rId14">
              <w:r w:rsidDel="00000000" w:rsidR="00000000" w:rsidRPr="00000000">
                <w:rPr>
                  <w:b w:val="0"/>
                  <w:sz w:val="24"/>
                  <w:szCs w:val="24"/>
                  <w:u w:val="single"/>
                  <w:rtl w:val="0"/>
                </w:rPr>
                <w:t xml:space="preserve">Chapter 89. Subchapter BB Commissioner's Rules Concerning State Plan for Educating Emergent Bilingual Students</w:t>
              </w:r>
            </w:hyperlink>
            <w:r w:rsidDel="00000000" w:rsidR="00000000" w:rsidRPr="00000000">
              <w:rPr>
                <w:rtl w:val="0"/>
              </w:rPr>
            </w:r>
          </w:p>
          <w:p w:rsidR="00000000" w:rsidDel="00000000" w:rsidP="00000000" w:rsidRDefault="00000000" w:rsidRPr="00000000" w14:paraId="000000A2">
            <w:pPr>
              <w:ind w:firstLine="0"/>
              <w:jc w:val="center"/>
              <w:rPr>
                <w:b w:val="0"/>
                <w:sz w:val="24"/>
                <w:szCs w:val="24"/>
              </w:rPr>
            </w:pPr>
            <w:r w:rsidDel="00000000" w:rsidR="00000000" w:rsidRPr="00000000">
              <w:rPr>
                <w:rtl w:val="0"/>
              </w:rPr>
            </w:r>
          </w:p>
          <w:p w:rsidR="00000000" w:rsidDel="00000000" w:rsidP="00000000" w:rsidRDefault="00000000" w:rsidRPr="00000000" w14:paraId="000000A3">
            <w:pPr>
              <w:ind w:firstLine="0"/>
              <w:jc w:val="center"/>
              <w:rPr>
                <w:b w:val="0"/>
                <w:sz w:val="24"/>
                <w:szCs w:val="24"/>
              </w:rPr>
            </w:pPr>
            <w:hyperlink r:id="rId15">
              <w:r w:rsidDel="00000000" w:rsidR="00000000" w:rsidRPr="00000000">
                <w:rPr>
                  <w:b w:val="0"/>
                  <w:sz w:val="24"/>
                  <w:szCs w:val="24"/>
                  <w:u w:val="single"/>
                  <w:rtl w:val="0"/>
                </w:rPr>
                <w:t xml:space="preserve">Supporting Linguistically and Culturally Diverse Learners in English Education</w:t>
              </w:r>
            </w:hyperlink>
            <w:r w:rsidDel="00000000" w:rsidR="00000000" w:rsidRPr="00000000">
              <w:rPr>
                <w:rtl w:val="0"/>
              </w:rPr>
            </w:r>
          </w:p>
        </w:tc>
        <w:tc>
          <w:tcPr/>
          <w:p w:rsidR="00000000" w:rsidDel="00000000" w:rsidP="00000000" w:rsidRDefault="00000000" w:rsidRPr="00000000" w14:paraId="000000A4">
            <w:pPr>
              <w:widowControl w:val="0"/>
              <w:ind w:left="0" w:firstLine="0"/>
              <w:rPr>
                <w:b w:val="0"/>
                <w:sz w:val="24"/>
                <w:szCs w:val="24"/>
              </w:rPr>
            </w:pPr>
            <w:r w:rsidDel="00000000" w:rsidR="00000000" w:rsidRPr="00000000">
              <w:rPr>
                <w:sz w:val="24"/>
                <w:szCs w:val="24"/>
                <w:rtl w:val="0"/>
              </w:rPr>
              <w:t xml:space="preserve">Standard II.</w:t>
            </w:r>
            <w:r w:rsidDel="00000000" w:rsidR="00000000" w:rsidRPr="00000000">
              <w:rPr>
                <w:b w:val="0"/>
                <w:sz w:val="24"/>
                <w:szCs w:val="24"/>
                <w:rtl w:val="0"/>
              </w:rPr>
              <w:t xml:space="preserve"> The ESL teacher has knowledge of the foundations of ESL education and factors that contribute to an effective multicultural and multilingual learning environment (Domain II).</w:t>
            </w:r>
          </w:p>
          <w:p w:rsidR="00000000" w:rsidDel="00000000" w:rsidP="00000000" w:rsidRDefault="00000000" w:rsidRPr="00000000" w14:paraId="000000A5">
            <w:pPr>
              <w:widowControl w:val="0"/>
              <w:ind w:left="0" w:firstLine="0"/>
              <w:rPr>
                <w:b w:val="0"/>
                <w:sz w:val="24"/>
                <w:szCs w:val="24"/>
              </w:rPr>
            </w:pPr>
            <w:r w:rsidDel="00000000" w:rsidR="00000000" w:rsidRPr="00000000">
              <w:rPr>
                <w:sz w:val="24"/>
                <w:szCs w:val="24"/>
                <w:rtl w:val="0"/>
              </w:rPr>
              <w:t xml:space="preserve">2.4s</w:t>
            </w:r>
            <w:r w:rsidDel="00000000" w:rsidR="00000000" w:rsidRPr="00000000">
              <w:rPr>
                <w:b w:val="0"/>
                <w:sz w:val="24"/>
                <w:szCs w:val="24"/>
                <w:rtl w:val="0"/>
              </w:rPr>
              <w:t xml:space="preserve"> create an effective multicultural learning environment that addresses the affective, linguistic, and cognitive needs of ESL students and that facilitates students’ learning and language acquisition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2.5s</w:t>
            </w:r>
            <w:r w:rsidDel="00000000" w:rsidR="00000000" w:rsidRPr="00000000">
              <w:rPr>
                <w:b w:val="0"/>
                <w:i w:val="0"/>
                <w:smallCaps w:val="0"/>
                <w:strike w:val="0"/>
                <w:sz w:val="24"/>
                <w:szCs w:val="24"/>
                <w:u w:val="none"/>
                <w:shd w:fill="auto" w:val="clear"/>
                <w:vertAlign w:val="baseline"/>
                <w:rtl w:val="0"/>
              </w:rPr>
              <w:t xml:space="preserve"> demonstrate sensitivity to students’ diverse cultural and socioeconomic backgrounds and show respect for language differences.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Standard V.</w:t>
            </w:r>
            <w:r w:rsidDel="00000000" w:rsidR="00000000" w:rsidRPr="00000000">
              <w:rPr>
                <w:i w:val="1"/>
                <w:smallCaps w:val="0"/>
                <w:strike w:val="0"/>
                <w:sz w:val="24"/>
                <w:szCs w:val="24"/>
                <w:u w:val="none"/>
                <w:shd w:fill="auto" w:val="clear"/>
                <w:vertAlign w:val="baseline"/>
                <w:rtl w:val="0"/>
              </w:rPr>
              <w:t xml:space="preserve"> </w:t>
            </w:r>
            <w:r w:rsidDel="00000000" w:rsidR="00000000" w:rsidRPr="00000000">
              <w:rPr>
                <w:b w:val="0"/>
                <w:i w:val="0"/>
                <w:smallCaps w:val="0"/>
                <w:strike w:val="0"/>
                <w:sz w:val="24"/>
                <w:szCs w:val="24"/>
                <w:u w:val="none"/>
                <w:shd w:fill="auto" w:val="clear"/>
                <w:vertAlign w:val="baseline"/>
                <w:rtl w:val="0"/>
              </w:rPr>
              <w:t xml:space="preserve">The ESL teacher has knowledge of the factors that affect ESL students’ learning of academic content, language, and culture. (Domain II)</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5.1k</w:t>
            </w:r>
            <w:r w:rsidDel="00000000" w:rsidR="00000000" w:rsidRPr="00000000">
              <w:rPr>
                <w:b w:val="0"/>
                <w:i w:val="0"/>
                <w:smallCaps w:val="0"/>
                <w:strike w:val="0"/>
                <w:sz w:val="24"/>
                <w:szCs w:val="24"/>
                <w:u w:val="none"/>
                <w:shd w:fill="auto" w:val="clear"/>
                <w:vertAlign w:val="baseline"/>
                <w:rtl w:val="0"/>
              </w:rPr>
              <w:t xml:space="preserve"> factors that may affect ESL students’ learning of academic content, language, and culture (e.g., age, personality, academic background, sociocultural factors, home environment, attitude, exceptionalities)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5.2k</w:t>
            </w:r>
            <w:r w:rsidDel="00000000" w:rsidR="00000000" w:rsidRPr="00000000">
              <w:rPr>
                <w:b w:val="0"/>
                <w:i w:val="0"/>
                <w:smallCaps w:val="0"/>
                <w:strike w:val="0"/>
                <w:sz w:val="24"/>
                <w:szCs w:val="24"/>
                <w:u w:val="none"/>
                <w:shd w:fill="auto" w:val="clear"/>
                <w:vertAlign w:val="baseline"/>
                <w:rtl w:val="0"/>
              </w:rPr>
              <w:t xml:space="preserve"> the nature of student variation in the ESL classroom, including variation in developmental characteristics, cultural and language background, academic strengths and needs, and preferred learning styles (e.g., visual, tactile, auditory, cooperative learning, individual learning).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5.1s</w:t>
            </w:r>
            <w:r w:rsidDel="00000000" w:rsidR="00000000" w:rsidRPr="00000000">
              <w:rPr>
                <w:b w:val="0"/>
                <w:i w:val="0"/>
                <w:smallCaps w:val="0"/>
                <w:strike w:val="0"/>
                <w:sz w:val="24"/>
                <w:szCs w:val="24"/>
                <w:u w:val="none"/>
                <w:shd w:fill="auto" w:val="clear"/>
                <w:vertAlign w:val="baseline"/>
                <w:rtl w:val="0"/>
              </w:rPr>
              <w:t xml:space="preserve"> use knowledge of factors that may affect students in order to facilitate their learning of academic content, language, and culture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i w:val="0"/>
                <w:smallCaps w:val="0"/>
                <w:strike w:val="0"/>
                <w:sz w:val="24"/>
                <w:szCs w:val="24"/>
                <w:u w:val="none"/>
                <w:shd w:fill="auto" w:val="clear"/>
                <w:vertAlign w:val="baseline"/>
                <w:rtl w:val="0"/>
              </w:rPr>
              <w:t xml:space="preserve">5.2s</w:t>
            </w:r>
            <w:r w:rsidDel="00000000" w:rsidR="00000000" w:rsidRPr="00000000">
              <w:rPr>
                <w:b w:val="0"/>
                <w:i w:val="0"/>
                <w:smallCaps w:val="0"/>
                <w:strike w:val="0"/>
                <w:sz w:val="24"/>
                <w:szCs w:val="24"/>
                <w:u w:val="none"/>
                <w:shd w:fill="auto" w:val="clear"/>
                <w:vertAlign w:val="baseline"/>
                <w:rtl w:val="0"/>
              </w:rPr>
              <w:t xml:space="preserve"> provide instruction and experiences that are responsive to diversity and individual student needs.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C">
            <w:pPr>
              <w:spacing w:after="120" w:before="120" w:lineRule="auto"/>
              <w:jc w:val="center"/>
              <w:rPr>
                <w:sz w:val="24"/>
                <w:szCs w:val="24"/>
              </w:rPr>
            </w:pPr>
            <w:r w:rsidDel="00000000" w:rsidR="00000000" w:rsidRPr="00000000">
              <w:rPr>
                <w:sz w:val="24"/>
                <w:szCs w:val="24"/>
                <w:rtl w:val="0"/>
              </w:rPr>
              <w:t xml:space="preserve">TWeek 1</w:t>
            </w:r>
          </w:p>
        </w:tc>
        <w:tc>
          <w:tcPr>
            <w:vAlign w:val="center"/>
          </w:tcPr>
          <w:p w:rsidR="00000000" w:rsidDel="00000000" w:rsidP="00000000" w:rsidRDefault="00000000" w:rsidRPr="00000000" w14:paraId="000000AD">
            <w:pPr>
              <w:ind w:firstLine="0"/>
              <w:jc w:val="center"/>
              <w:rPr>
                <w:b w:val="0"/>
                <w:sz w:val="24"/>
                <w:szCs w:val="24"/>
              </w:rPr>
            </w:pPr>
            <w:r w:rsidDel="00000000" w:rsidR="00000000" w:rsidRPr="00000000">
              <w:rPr>
                <w:b w:val="0"/>
                <w:sz w:val="24"/>
                <w:szCs w:val="24"/>
                <w:rtl w:val="0"/>
              </w:rPr>
              <w:t xml:space="preserve">“Language and Language Acquisition</w:t>
            </w:r>
          </w:p>
          <w:p w:rsidR="00000000" w:rsidDel="00000000" w:rsidP="00000000" w:rsidRDefault="00000000" w:rsidRPr="00000000" w14:paraId="000000AE">
            <w:pPr>
              <w:ind w:firstLine="0"/>
              <w:jc w:val="center"/>
              <w:rPr>
                <w:b w:val="0"/>
                <w:sz w:val="24"/>
                <w:szCs w:val="24"/>
              </w:rPr>
            </w:pPr>
            <w:r w:rsidDel="00000000" w:rsidR="00000000" w:rsidRPr="00000000">
              <w:rPr>
                <w:b w:val="0"/>
                <w:sz w:val="24"/>
                <w:szCs w:val="24"/>
                <w:rtl w:val="0"/>
              </w:rPr>
              <w:t xml:space="preserve">Translanguaging”</w:t>
            </w:r>
          </w:p>
          <w:p w:rsidR="00000000" w:rsidDel="00000000" w:rsidP="00000000" w:rsidRDefault="00000000" w:rsidRPr="00000000" w14:paraId="000000AF">
            <w:pPr>
              <w:ind w:firstLine="0"/>
              <w:jc w:val="center"/>
              <w:rPr>
                <w:b w:val="0"/>
                <w:sz w:val="24"/>
                <w:szCs w:val="24"/>
              </w:rPr>
            </w:pPr>
            <w:r w:rsidDel="00000000" w:rsidR="00000000" w:rsidRPr="00000000">
              <w:rPr>
                <w:b w:val="0"/>
                <w:sz w:val="24"/>
                <w:szCs w:val="24"/>
                <w:rtl w:val="0"/>
              </w:rPr>
              <w:t xml:space="preserve">Peregoy, Boyle, and Amendum (2023) Chapter 2 </w:t>
            </w:r>
          </w:p>
          <w:p w:rsidR="00000000" w:rsidDel="00000000" w:rsidP="00000000" w:rsidRDefault="00000000" w:rsidRPr="00000000" w14:paraId="000000B0">
            <w:pPr>
              <w:ind w:firstLine="0"/>
              <w:jc w:val="center"/>
              <w:rPr>
                <w:b w:val="0"/>
                <w:sz w:val="24"/>
                <w:szCs w:val="24"/>
              </w:rPr>
            </w:pPr>
            <w:hyperlink r:id="rId16">
              <w:r w:rsidDel="00000000" w:rsidR="00000000" w:rsidRPr="00000000">
                <w:rPr>
                  <w:b w:val="0"/>
                  <w:sz w:val="24"/>
                  <w:szCs w:val="24"/>
                  <w:u w:val="single"/>
                  <w:rtl w:val="0"/>
                </w:rPr>
                <w:t xml:space="preserve">TEA ESL Supplemental Preparation Manual</w:t>
              </w:r>
            </w:hyperlink>
            <w:r w:rsidDel="00000000" w:rsidR="00000000" w:rsidRPr="00000000">
              <w:rPr>
                <w:rtl w:val="0"/>
              </w:rPr>
            </w:r>
          </w:p>
          <w:p w:rsidR="00000000" w:rsidDel="00000000" w:rsidP="00000000" w:rsidRDefault="00000000" w:rsidRPr="00000000" w14:paraId="000000B1">
            <w:pPr>
              <w:ind w:firstLine="0"/>
              <w:jc w:val="center"/>
              <w:rPr>
                <w:b w:val="0"/>
                <w:sz w:val="24"/>
                <w:szCs w:val="24"/>
              </w:rPr>
            </w:pPr>
            <w:r w:rsidDel="00000000" w:rsidR="00000000" w:rsidRPr="00000000">
              <w:rPr>
                <w:b w:val="0"/>
                <w:sz w:val="24"/>
                <w:szCs w:val="24"/>
                <w:rtl w:val="0"/>
              </w:rPr>
              <w:t xml:space="preserve">Videos: </w:t>
            </w:r>
            <w:hyperlink r:id="rId17">
              <w:r w:rsidDel="00000000" w:rsidR="00000000" w:rsidRPr="00000000">
                <w:rPr>
                  <w:b w:val="0"/>
                  <w:sz w:val="24"/>
                  <w:szCs w:val="24"/>
                  <w:u w:val="single"/>
                  <w:rtl w:val="0"/>
                </w:rPr>
                <w:t xml:space="preserve">Stephen Krashen on Language Acquisition</w:t>
              </w:r>
            </w:hyperlink>
            <w:r w:rsidDel="00000000" w:rsidR="00000000" w:rsidRPr="00000000">
              <w:rPr>
                <w:rtl w:val="0"/>
              </w:rPr>
            </w:r>
          </w:p>
          <w:p w:rsidR="00000000" w:rsidDel="00000000" w:rsidP="00000000" w:rsidRDefault="00000000" w:rsidRPr="00000000" w14:paraId="000000B2">
            <w:pPr>
              <w:ind w:firstLine="0"/>
              <w:jc w:val="center"/>
              <w:rPr>
                <w:b w:val="0"/>
                <w:sz w:val="24"/>
                <w:szCs w:val="24"/>
              </w:rPr>
            </w:pPr>
            <w:hyperlink r:id="rId18">
              <w:r w:rsidDel="00000000" w:rsidR="00000000" w:rsidRPr="00000000">
                <w:rPr>
                  <w:b w:val="0"/>
                  <w:sz w:val="24"/>
                  <w:szCs w:val="24"/>
                  <w:u w:val="single"/>
                  <w:rtl w:val="0"/>
                </w:rPr>
                <w:t xml:space="preserve">Social vs. academic language for ELLs</w:t>
              </w:r>
            </w:hyperlink>
            <w:r w:rsidDel="00000000" w:rsidR="00000000" w:rsidRPr="00000000">
              <w:rPr>
                <w:rtl w:val="0"/>
              </w:rPr>
            </w:r>
          </w:p>
          <w:p w:rsidR="00000000" w:rsidDel="00000000" w:rsidP="00000000" w:rsidRDefault="00000000" w:rsidRPr="00000000" w14:paraId="000000B3">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i w:val="0"/>
                <w:smallCaps w:val="0"/>
                <w:strike w:val="0"/>
                <w:sz w:val="24"/>
                <w:szCs w:val="24"/>
                <w:u w:val="none"/>
                <w:shd w:fill="auto" w:val="clear"/>
                <w:vertAlign w:val="baseline"/>
                <w:rtl w:val="0"/>
              </w:rPr>
              <w:t xml:space="preserve">Standard III. </w:t>
            </w:r>
            <w:r w:rsidDel="00000000" w:rsidR="00000000" w:rsidRPr="00000000">
              <w:rPr>
                <w:b w:val="0"/>
                <w:i w:val="0"/>
                <w:smallCaps w:val="0"/>
                <w:strike w:val="0"/>
                <w:sz w:val="24"/>
                <w:szCs w:val="24"/>
                <w:u w:val="none"/>
                <w:shd w:fill="auto" w:val="clear"/>
                <w:vertAlign w:val="baseline"/>
                <w:rtl w:val="0"/>
              </w:rPr>
              <w:t xml:space="preserve">The ESL teacher understands the processes of first- and second-language acquisition and uses this knowledge to promote students’ language development in English. (Domain I &amp; II)</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sz w:val="24"/>
                <w:szCs w:val="24"/>
                <w:rtl w:val="0"/>
              </w:rPr>
              <w:t xml:space="preserve">3.1k </w:t>
            </w:r>
            <w:r w:rsidDel="00000000" w:rsidR="00000000" w:rsidRPr="00000000">
              <w:rPr>
                <w:b w:val="0"/>
                <w:sz w:val="24"/>
                <w:szCs w:val="24"/>
                <w:rtl w:val="0"/>
              </w:rPr>
              <w:t xml:space="preserve">theories, concepts, and research related to first-language (L1) development</w:t>
            </w:r>
          </w:p>
          <w:p w:rsidR="00000000" w:rsidDel="00000000" w:rsidP="00000000" w:rsidRDefault="00000000" w:rsidRPr="00000000" w14:paraId="000000B6">
            <w:pPr>
              <w:widowControl w:val="0"/>
              <w:ind w:left="0" w:firstLine="0"/>
              <w:rPr>
                <w:b w:val="0"/>
                <w:sz w:val="24"/>
                <w:szCs w:val="24"/>
              </w:rPr>
            </w:pPr>
            <w:r w:rsidDel="00000000" w:rsidR="00000000" w:rsidRPr="00000000">
              <w:rPr>
                <w:sz w:val="24"/>
                <w:szCs w:val="24"/>
                <w:rtl w:val="0"/>
              </w:rPr>
              <w:t xml:space="preserve">3.2k </w:t>
            </w:r>
            <w:r w:rsidDel="00000000" w:rsidR="00000000" w:rsidRPr="00000000">
              <w:rPr>
                <w:b w:val="0"/>
                <w:sz w:val="24"/>
                <w:szCs w:val="24"/>
                <w:rtl w:val="0"/>
              </w:rPr>
              <w:t xml:space="preserve">theories, concepts, and research related to second-language (L2) development</w:t>
            </w:r>
          </w:p>
          <w:p w:rsidR="00000000" w:rsidDel="00000000" w:rsidP="00000000" w:rsidRDefault="00000000" w:rsidRPr="00000000" w14:paraId="000000B7">
            <w:pPr>
              <w:widowControl w:val="0"/>
              <w:ind w:left="0" w:firstLine="0"/>
              <w:rPr>
                <w:b w:val="0"/>
                <w:sz w:val="24"/>
                <w:szCs w:val="24"/>
              </w:rPr>
            </w:pPr>
            <w:r w:rsidDel="00000000" w:rsidR="00000000" w:rsidRPr="00000000">
              <w:rPr>
                <w:sz w:val="24"/>
                <w:szCs w:val="24"/>
                <w:rtl w:val="0"/>
              </w:rPr>
              <w:t xml:space="preserve">3.3k </w:t>
            </w:r>
            <w:r w:rsidDel="00000000" w:rsidR="00000000" w:rsidRPr="00000000">
              <w:rPr>
                <w:b w:val="0"/>
                <w:sz w:val="24"/>
                <w:szCs w:val="24"/>
                <w:rtl w:val="0"/>
              </w:rPr>
              <w:t xml:space="preserve">the interrelatedness of first- and second-language acquisition and ways in which L1 may affect development of L2</w:t>
            </w:r>
          </w:p>
          <w:p w:rsidR="00000000" w:rsidDel="00000000" w:rsidP="00000000" w:rsidRDefault="00000000" w:rsidRPr="00000000" w14:paraId="000000B8">
            <w:pPr>
              <w:widowControl w:val="0"/>
              <w:ind w:left="0" w:firstLine="0"/>
              <w:rPr>
                <w:b w:val="0"/>
                <w:sz w:val="24"/>
                <w:szCs w:val="24"/>
              </w:rPr>
            </w:pPr>
            <w:r w:rsidDel="00000000" w:rsidR="00000000" w:rsidRPr="00000000">
              <w:rPr>
                <w:sz w:val="24"/>
                <w:szCs w:val="24"/>
                <w:rtl w:val="0"/>
              </w:rPr>
              <w:t xml:space="preserve">3.4k</w:t>
            </w:r>
            <w:r w:rsidDel="00000000" w:rsidR="00000000" w:rsidRPr="00000000">
              <w:rPr>
                <w:b w:val="0"/>
                <w:sz w:val="24"/>
                <w:szCs w:val="24"/>
                <w:rtl w:val="0"/>
              </w:rPr>
              <w:t xml:space="preserve"> the role of the linguistic environment and conversational support in second-language acquisition</w:t>
            </w:r>
          </w:p>
          <w:p w:rsidR="00000000" w:rsidDel="00000000" w:rsidP="00000000" w:rsidRDefault="00000000" w:rsidRPr="00000000" w14:paraId="000000B9">
            <w:pPr>
              <w:widowControl w:val="0"/>
              <w:ind w:left="0" w:firstLine="0"/>
              <w:rPr>
                <w:b w:val="0"/>
                <w:sz w:val="24"/>
                <w:szCs w:val="24"/>
              </w:rPr>
            </w:pPr>
            <w:r w:rsidDel="00000000" w:rsidR="00000000" w:rsidRPr="00000000">
              <w:rPr>
                <w:sz w:val="24"/>
                <w:szCs w:val="24"/>
                <w:rtl w:val="0"/>
              </w:rPr>
              <w:t xml:space="preserve">3.1s</w:t>
            </w:r>
            <w:r w:rsidDel="00000000" w:rsidR="00000000" w:rsidRPr="00000000">
              <w:rPr>
                <w:b w:val="0"/>
                <w:sz w:val="24"/>
                <w:szCs w:val="24"/>
                <w:rtl w:val="0"/>
              </w:rPr>
              <w:t xml:space="preserve"> apply knowledge of theories, concepts, and research related to language learning to support students’ language development in English</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3.6s</w:t>
            </w:r>
            <w:r w:rsidDel="00000000" w:rsidR="00000000" w:rsidRPr="00000000">
              <w:rPr>
                <w:b w:val="0"/>
                <w:i w:val="0"/>
                <w:smallCaps w:val="0"/>
                <w:strike w:val="0"/>
                <w:sz w:val="24"/>
                <w:szCs w:val="24"/>
                <w:u w:val="none"/>
                <w:shd w:fill="auto" w:val="clear"/>
                <w:vertAlign w:val="baseline"/>
                <w:rtl w:val="0"/>
              </w:rPr>
              <w:t xml:space="preserve"> apply effective strategies for helping ESL students overcome difficulties (e.g., syntax, phonology, L1 interference) in learning English.</w:t>
            </w:r>
          </w:p>
          <w:p w:rsidR="00000000" w:rsidDel="00000000" w:rsidP="00000000" w:rsidRDefault="00000000" w:rsidRPr="00000000" w14:paraId="000000BB">
            <w:pPr>
              <w:widowControl w:val="0"/>
              <w:rPr>
                <w:b w:val="0"/>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C">
            <w:pPr>
              <w:spacing w:after="120" w:before="120" w:lineRule="auto"/>
              <w:jc w:val="center"/>
              <w:rPr>
                <w:sz w:val="24"/>
                <w:szCs w:val="24"/>
              </w:rPr>
            </w:pPr>
            <w:r w:rsidDel="00000000" w:rsidR="00000000" w:rsidRPr="00000000">
              <w:rPr>
                <w:sz w:val="24"/>
                <w:szCs w:val="24"/>
                <w:rtl w:val="0"/>
              </w:rPr>
              <w:t xml:space="preserve">TWeek 1</w:t>
            </w:r>
          </w:p>
        </w:tc>
        <w:tc>
          <w:tcPr>
            <w:vAlign w:val="center"/>
          </w:tcPr>
          <w:p w:rsidR="00000000" w:rsidDel="00000000" w:rsidP="00000000" w:rsidRDefault="00000000" w:rsidRPr="00000000" w14:paraId="000000BD">
            <w:pPr>
              <w:ind w:firstLine="0"/>
              <w:jc w:val="center"/>
              <w:rPr>
                <w:b w:val="0"/>
                <w:sz w:val="24"/>
                <w:szCs w:val="24"/>
              </w:rPr>
            </w:pPr>
            <w:r w:rsidDel="00000000" w:rsidR="00000000" w:rsidRPr="00000000">
              <w:rPr>
                <w:b w:val="0"/>
                <w:sz w:val="24"/>
                <w:szCs w:val="24"/>
                <w:rtl w:val="0"/>
              </w:rPr>
              <w:t xml:space="preserve">Identification and Placement of Emergent Bilingual Students in Texas</w:t>
            </w:r>
          </w:p>
          <w:p w:rsidR="00000000" w:rsidDel="00000000" w:rsidP="00000000" w:rsidRDefault="00000000" w:rsidRPr="00000000" w14:paraId="000000BE">
            <w:pPr>
              <w:ind w:firstLine="0"/>
              <w:jc w:val="center"/>
              <w:rPr>
                <w:b w:val="0"/>
                <w:sz w:val="24"/>
                <w:szCs w:val="24"/>
              </w:rPr>
            </w:pPr>
            <w:hyperlink r:id="rId19">
              <w:r w:rsidDel="00000000" w:rsidR="00000000" w:rsidRPr="00000000">
                <w:rPr>
                  <w:b w:val="0"/>
                  <w:sz w:val="24"/>
                  <w:szCs w:val="24"/>
                  <w:u w:val="single"/>
                  <w:rtl w:val="0"/>
                </w:rPr>
                <w:t xml:space="preserve">Serving Emergent Bilingual Students in Texas</w:t>
              </w:r>
            </w:hyperlink>
            <w:r w:rsidDel="00000000" w:rsidR="00000000" w:rsidRPr="00000000">
              <w:rPr>
                <w:rtl w:val="0"/>
              </w:rPr>
            </w:r>
          </w:p>
          <w:p w:rsidR="00000000" w:rsidDel="00000000" w:rsidP="00000000" w:rsidRDefault="00000000" w:rsidRPr="00000000" w14:paraId="000000BF">
            <w:pPr>
              <w:ind w:firstLine="0"/>
              <w:jc w:val="center"/>
              <w:rPr>
                <w:b w:val="0"/>
                <w:sz w:val="24"/>
                <w:szCs w:val="24"/>
              </w:rPr>
            </w:pPr>
            <w:r w:rsidDel="00000000" w:rsidR="00000000" w:rsidRPr="00000000">
              <w:rPr>
                <w:rtl w:val="0"/>
              </w:rPr>
            </w:r>
          </w:p>
          <w:p w:rsidR="00000000" w:rsidDel="00000000" w:rsidP="00000000" w:rsidRDefault="00000000" w:rsidRPr="00000000" w14:paraId="000000C0">
            <w:pPr>
              <w:ind w:firstLine="0"/>
              <w:jc w:val="center"/>
              <w:rPr>
                <w:b w:val="0"/>
                <w:sz w:val="24"/>
                <w:szCs w:val="24"/>
              </w:rPr>
            </w:pPr>
            <w:r w:rsidDel="00000000" w:rsidR="00000000" w:rsidRPr="00000000">
              <w:rPr>
                <w:b w:val="0"/>
                <w:sz w:val="24"/>
                <w:szCs w:val="24"/>
                <w:rtl w:val="0"/>
              </w:rPr>
              <w:t xml:space="preserve">Assessments for the Identification and Placement of Bilingual Students.</w:t>
            </w:r>
          </w:p>
          <w:p w:rsidR="00000000" w:rsidDel="00000000" w:rsidP="00000000" w:rsidRDefault="00000000" w:rsidRPr="00000000" w14:paraId="000000C1">
            <w:pPr>
              <w:numPr>
                <w:ilvl w:val="0"/>
                <w:numId w:val="2"/>
              </w:numPr>
              <w:ind w:left="720" w:hanging="360"/>
              <w:jc w:val="center"/>
              <w:rPr>
                <w:b w:val="0"/>
                <w:sz w:val="24"/>
                <w:szCs w:val="24"/>
              </w:rPr>
            </w:pPr>
            <w:r w:rsidDel="00000000" w:rsidR="00000000" w:rsidRPr="00000000">
              <w:rPr>
                <w:b w:val="0"/>
                <w:sz w:val="24"/>
                <w:szCs w:val="24"/>
                <w:vertAlign w:val="baseline"/>
                <w:rtl w:val="0"/>
              </w:rPr>
              <w:t xml:space="preserve">Home Language Survey</w:t>
            </w:r>
            <w:r w:rsidDel="00000000" w:rsidR="00000000" w:rsidRPr="00000000">
              <w:rPr>
                <w:rtl w:val="0"/>
              </w:rPr>
            </w:r>
          </w:p>
          <w:p w:rsidR="00000000" w:rsidDel="00000000" w:rsidP="00000000" w:rsidRDefault="00000000" w:rsidRPr="00000000" w14:paraId="000000C2">
            <w:pPr>
              <w:numPr>
                <w:ilvl w:val="0"/>
                <w:numId w:val="2"/>
              </w:numPr>
              <w:ind w:left="720" w:hanging="360"/>
              <w:jc w:val="center"/>
              <w:rPr>
                <w:b w:val="0"/>
                <w:sz w:val="24"/>
                <w:szCs w:val="24"/>
              </w:rPr>
            </w:pPr>
            <w:r w:rsidDel="00000000" w:rsidR="00000000" w:rsidRPr="00000000">
              <w:rPr>
                <w:b w:val="0"/>
                <w:sz w:val="24"/>
                <w:szCs w:val="24"/>
                <w:vertAlign w:val="baseline"/>
                <w:rtl w:val="0"/>
              </w:rPr>
              <w:t xml:space="preserve">LAS</w:t>
            </w:r>
            <w:r w:rsidDel="00000000" w:rsidR="00000000" w:rsidRPr="00000000">
              <w:rPr>
                <w:rtl w:val="0"/>
              </w:rPr>
            </w:r>
          </w:p>
          <w:p w:rsidR="00000000" w:rsidDel="00000000" w:rsidP="00000000" w:rsidRDefault="00000000" w:rsidRPr="00000000" w14:paraId="000000C3">
            <w:pPr>
              <w:ind w:firstLine="0"/>
              <w:jc w:val="center"/>
              <w:rPr>
                <w:b w:val="0"/>
                <w:sz w:val="24"/>
                <w:szCs w:val="24"/>
              </w:rPr>
            </w:pPr>
            <w:hyperlink r:id="rId20">
              <w:r w:rsidDel="00000000" w:rsidR="00000000" w:rsidRPr="00000000">
                <w:rPr>
                  <w:b w:val="0"/>
                  <w:sz w:val="24"/>
                  <w:szCs w:val="24"/>
                  <w:u w:val="single"/>
                  <w:rtl w:val="0"/>
                </w:rPr>
                <w:t xml:space="preserve">TEA Emergent Bilingual Support Division Webinar</w:t>
              </w:r>
            </w:hyperlink>
            <w:r w:rsidDel="00000000" w:rsidR="00000000" w:rsidRPr="00000000">
              <w:rPr>
                <w:rtl w:val="0"/>
              </w:rPr>
            </w:r>
          </w:p>
          <w:p w:rsidR="00000000" w:rsidDel="00000000" w:rsidP="00000000" w:rsidRDefault="00000000" w:rsidRPr="00000000" w14:paraId="000000C4">
            <w:pPr>
              <w:ind w:firstLine="0"/>
              <w:jc w:val="center"/>
              <w:rPr>
                <w:b w:val="0"/>
                <w:sz w:val="24"/>
                <w:szCs w:val="24"/>
              </w:rPr>
            </w:pPr>
            <w:hyperlink r:id="rId21">
              <w:r w:rsidDel="00000000" w:rsidR="00000000" w:rsidRPr="00000000">
                <w:rPr>
                  <w:b w:val="0"/>
                  <w:sz w:val="24"/>
                  <w:szCs w:val="24"/>
                  <w:u w:val="single"/>
                  <w:rtl w:val="0"/>
                </w:rPr>
                <w:t xml:space="preserve">LAS Texas FAQs</w:t>
              </w:r>
            </w:hyperlink>
            <w:r w:rsidDel="00000000" w:rsidR="00000000" w:rsidRPr="00000000">
              <w:rPr>
                <w:rtl w:val="0"/>
              </w:rPr>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6.4k</w:t>
            </w:r>
            <w:r w:rsidDel="00000000" w:rsidR="00000000" w:rsidRPr="00000000">
              <w:rPr>
                <w:b w:val="0"/>
                <w:i w:val="0"/>
                <w:smallCaps w:val="0"/>
                <w:strike w:val="0"/>
                <w:sz w:val="24"/>
                <w:szCs w:val="24"/>
                <w:u w:val="none"/>
                <w:shd w:fill="auto" w:val="clear"/>
                <w:vertAlign w:val="baseline"/>
                <w:rtl w:val="0"/>
              </w:rPr>
              <w:t xml:space="preserve"> state-mandated LEP identification procedures and placement and exit criteria, including the role of LPAC</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6.3s</w:t>
            </w:r>
            <w:r w:rsidDel="00000000" w:rsidR="00000000" w:rsidRPr="00000000">
              <w:rPr>
                <w:b w:val="0"/>
                <w:i w:val="0"/>
                <w:smallCaps w:val="0"/>
                <w:strike w:val="0"/>
                <w:sz w:val="24"/>
                <w:szCs w:val="24"/>
                <w:u w:val="none"/>
                <w:shd w:fill="auto" w:val="clear"/>
                <w:vertAlign w:val="baseline"/>
                <w:rtl w:val="0"/>
              </w:rPr>
              <w:t xml:space="preserve"> implement LPAC recommendations for LEP identification, placement, and exit; and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8">
            <w:pPr>
              <w:spacing w:after="120" w:before="120" w:lineRule="auto"/>
              <w:jc w:val="center"/>
              <w:rPr>
                <w:sz w:val="24"/>
                <w:szCs w:val="24"/>
              </w:rPr>
            </w:pPr>
            <w:r w:rsidDel="00000000" w:rsidR="00000000" w:rsidRPr="00000000">
              <w:rPr>
                <w:sz w:val="24"/>
                <w:szCs w:val="24"/>
                <w:rtl w:val="0"/>
              </w:rPr>
              <w:t xml:space="preserve">WWeek1</w:t>
            </w:r>
          </w:p>
          <w:p w:rsidR="00000000" w:rsidDel="00000000" w:rsidP="00000000" w:rsidRDefault="00000000" w:rsidRPr="00000000" w14:paraId="000000C9">
            <w:pPr>
              <w:spacing w:after="120" w:before="120" w:lineRule="auto"/>
              <w:jc w:val="center"/>
              <w:rPr>
                <w:sz w:val="24"/>
                <w:szCs w:val="24"/>
              </w:rPr>
            </w:pPr>
            <w:r w:rsidDel="00000000" w:rsidR="00000000" w:rsidRPr="00000000">
              <w:rPr>
                <w:sz w:val="24"/>
                <w:szCs w:val="24"/>
                <w:rtl w:val="0"/>
              </w:rPr>
              <w:t xml:space="preserve">W</w:t>
            </w:r>
          </w:p>
        </w:tc>
        <w:tc>
          <w:tcPr>
            <w:vAlign w:val="center"/>
          </w:tcPr>
          <w:p w:rsidR="00000000" w:rsidDel="00000000" w:rsidP="00000000" w:rsidRDefault="00000000" w:rsidRPr="00000000" w14:paraId="000000CA">
            <w:pPr>
              <w:ind w:firstLine="0"/>
              <w:jc w:val="center"/>
              <w:rPr>
                <w:b w:val="0"/>
                <w:sz w:val="24"/>
                <w:szCs w:val="24"/>
              </w:rPr>
            </w:pPr>
            <w:r w:rsidDel="00000000" w:rsidR="00000000" w:rsidRPr="00000000">
              <w:rPr>
                <w:b w:val="0"/>
                <w:sz w:val="24"/>
                <w:szCs w:val="24"/>
                <w:rtl w:val="0"/>
              </w:rPr>
              <w:t xml:space="preserve">“Classroom Practices for Effective Multilingual Learner Instruction”</w:t>
            </w:r>
          </w:p>
          <w:p w:rsidR="00000000" w:rsidDel="00000000" w:rsidP="00000000" w:rsidRDefault="00000000" w:rsidRPr="00000000" w14:paraId="000000CB">
            <w:pPr>
              <w:ind w:firstLine="0"/>
              <w:jc w:val="center"/>
              <w:rPr>
                <w:b w:val="0"/>
                <w:sz w:val="24"/>
                <w:szCs w:val="24"/>
              </w:rPr>
            </w:pPr>
            <w:r w:rsidDel="00000000" w:rsidR="00000000" w:rsidRPr="00000000">
              <w:rPr>
                <w:b w:val="0"/>
                <w:sz w:val="24"/>
                <w:szCs w:val="24"/>
                <w:rtl w:val="0"/>
              </w:rPr>
              <w:t xml:space="preserve">Peregoy, Boyle, and Amendum (2023) Chapter 3 </w:t>
            </w:r>
          </w:p>
          <w:p w:rsidR="00000000" w:rsidDel="00000000" w:rsidP="00000000" w:rsidRDefault="00000000" w:rsidRPr="00000000" w14:paraId="000000CC">
            <w:pPr>
              <w:ind w:firstLine="0"/>
              <w:jc w:val="center"/>
              <w:rPr>
                <w:b w:val="0"/>
                <w:sz w:val="24"/>
                <w:szCs w:val="24"/>
              </w:rPr>
            </w:pPr>
            <w:hyperlink r:id="rId22">
              <w:r w:rsidDel="00000000" w:rsidR="00000000" w:rsidRPr="00000000">
                <w:rPr>
                  <w:b w:val="0"/>
                  <w:sz w:val="24"/>
                  <w:szCs w:val="24"/>
                  <w:u w:val="single"/>
                  <w:rtl w:val="0"/>
                </w:rPr>
                <w:t xml:space="preserve">An Overview of Unpacking the Standards</w:t>
              </w:r>
            </w:hyperlink>
            <w:r w:rsidDel="00000000" w:rsidR="00000000" w:rsidRPr="00000000">
              <w:rPr>
                <w:rtl w:val="0"/>
              </w:rPr>
            </w:r>
          </w:p>
          <w:p w:rsidR="00000000" w:rsidDel="00000000" w:rsidP="00000000" w:rsidRDefault="00000000" w:rsidRPr="00000000" w14:paraId="000000CD">
            <w:pPr>
              <w:ind w:firstLine="0"/>
              <w:jc w:val="center"/>
              <w:rPr>
                <w:b w:val="0"/>
                <w:sz w:val="24"/>
                <w:szCs w:val="24"/>
              </w:rPr>
            </w:pPr>
            <w:r w:rsidDel="00000000" w:rsidR="00000000" w:rsidRPr="00000000">
              <w:rPr>
                <w:rtl w:val="0"/>
              </w:rPr>
            </w:r>
          </w:p>
          <w:p w:rsidR="00000000" w:rsidDel="00000000" w:rsidP="00000000" w:rsidRDefault="00000000" w:rsidRPr="00000000" w14:paraId="000000CE">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0CF">
            <w:pPr>
              <w:widowControl w:val="0"/>
              <w:ind w:left="0" w:firstLine="0"/>
              <w:rPr>
                <w:b w:val="0"/>
                <w:sz w:val="24"/>
                <w:szCs w:val="24"/>
              </w:rPr>
            </w:pPr>
            <w:r w:rsidDel="00000000" w:rsidR="00000000" w:rsidRPr="00000000">
              <w:rPr>
                <w:sz w:val="24"/>
                <w:szCs w:val="24"/>
                <w:rtl w:val="0"/>
              </w:rPr>
              <w:t xml:space="preserve">3.5s</w:t>
            </w:r>
            <w:r w:rsidDel="00000000" w:rsidR="00000000" w:rsidRPr="00000000">
              <w:rPr>
                <w:b w:val="0"/>
                <w:sz w:val="24"/>
                <w:szCs w:val="24"/>
                <w:rtl w:val="0"/>
              </w:rPr>
              <w:t xml:space="preserve"> provide appropriate feedback in response to students’ developing English language skills</w:t>
            </w:r>
          </w:p>
          <w:p w:rsidR="00000000" w:rsidDel="00000000" w:rsidP="00000000" w:rsidRDefault="00000000" w:rsidRPr="00000000" w14:paraId="000000D0">
            <w:pPr>
              <w:widowControl w:val="0"/>
              <w:rPr>
                <w:b w:val="0"/>
                <w:sz w:val="24"/>
                <w:szCs w:val="24"/>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Standard IV. </w:t>
            </w:r>
            <w:r w:rsidDel="00000000" w:rsidR="00000000" w:rsidRPr="00000000">
              <w:rPr>
                <w:b w:val="0"/>
                <w:i w:val="0"/>
                <w:smallCaps w:val="0"/>
                <w:strike w:val="0"/>
                <w:sz w:val="24"/>
                <w:szCs w:val="24"/>
                <w:u w:val="none"/>
                <w:shd w:fill="auto" w:val="clear"/>
                <w:vertAlign w:val="baseline"/>
                <w:rtl w:val="0"/>
              </w:rPr>
              <w:t xml:space="preserve">The ESL teacher understands ESL teaching methods and uses this knowledge to plan and implement effective, developmentally appropriate ESL instruction. (Domain II)</w:t>
            </w:r>
          </w:p>
          <w:p w:rsidR="00000000" w:rsidDel="00000000" w:rsidP="00000000" w:rsidRDefault="00000000" w:rsidRPr="00000000" w14:paraId="000000D2">
            <w:pPr>
              <w:widowControl w:val="0"/>
              <w:ind w:left="0" w:firstLine="0"/>
              <w:rPr>
                <w:b w:val="0"/>
                <w:sz w:val="24"/>
                <w:szCs w:val="24"/>
              </w:rPr>
            </w:pPr>
            <w:r w:rsidDel="00000000" w:rsidR="00000000" w:rsidRPr="00000000">
              <w:rPr>
                <w:sz w:val="24"/>
                <w:szCs w:val="24"/>
                <w:rtl w:val="0"/>
              </w:rPr>
              <w:t xml:space="preserve">4.2k</w:t>
            </w:r>
            <w:r w:rsidDel="00000000" w:rsidR="00000000" w:rsidRPr="00000000">
              <w:rPr>
                <w:b w:val="0"/>
                <w:sz w:val="24"/>
                <w:szCs w:val="24"/>
                <w:rtl w:val="0"/>
              </w:rPr>
              <w:t xml:space="preserve"> factors and procedures in planning ESL instruction, including consideration of students’ developmental characteristics and their individual needs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4.7s</w:t>
            </w:r>
            <w:r w:rsidDel="00000000" w:rsidR="00000000" w:rsidRPr="00000000">
              <w:rPr>
                <w:b w:val="0"/>
                <w:i w:val="0"/>
                <w:smallCaps w:val="0"/>
                <w:strike w:val="0"/>
                <w:sz w:val="24"/>
                <w:szCs w:val="24"/>
                <w:u w:val="none"/>
                <w:shd w:fill="auto" w:val="clear"/>
                <w:vertAlign w:val="baseline"/>
                <w:rtl w:val="0"/>
              </w:rPr>
              <w:t xml:space="preserve"> apply principles of effective classroom management in a range of situations in the ESL classroom.</w:t>
            </w:r>
          </w:p>
          <w:p w:rsidR="00000000" w:rsidDel="00000000" w:rsidP="00000000" w:rsidRDefault="00000000" w:rsidRPr="00000000" w14:paraId="000000D4">
            <w:pPr>
              <w:spacing w:after="120" w:before="120" w:lineRule="auto"/>
              <w:ind w:left="0" w:firstLine="0"/>
              <w:rPr>
                <w:b w:val="0"/>
                <w:sz w:val="24"/>
                <w:szCs w:val="24"/>
              </w:rPr>
            </w:pPr>
            <w:r w:rsidDel="00000000" w:rsidR="00000000" w:rsidRPr="00000000">
              <w:rPr>
                <w:sz w:val="24"/>
                <w:szCs w:val="24"/>
                <w:rtl w:val="0"/>
              </w:rPr>
              <w:t xml:space="preserve">4.3s</w:t>
            </w:r>
            <w:r w:rsidDel="00000000" w:rsidR="00000000" w:rsidRPr="00000000">
              <w:rPr>
                <w:b w:val="0"/>
                <w:sz w:val="24"/>
                <w:szCs w:val="24"/>
                <w:rtl w:val="0"/>
              </w:rPr>
              <w:t xml:space="preserve"> select instructional methods, resources, and materials, including the fine arts, appropriate for various goals and situations in the ESL classroom</w:t>
            </w:r>
          </w:p>
        </w:tc>
      </w:tr>
      <w:tr>
        <w:trPr>
          <w:cantSplit w:val="0"/>
          <w:trHeight w:val="432" w:hRule="atLeast"/>
          <w:tblHeader w:val="0"/>
        </w:trPr>
        <w:tc>
          <w:tcPr>
            <w:vAlign w:val="center"/>
          </w:tcPr>
          <w:p w:rsidR="00000000" w:rsidDel="00000000" w:rsidP="00000000" w:rsidRDefault="00000000" w:rsidRPr="00000000" w14:paraId="000000D5">
            <w:pPr>
              <w:spacing w:after="120" w:before="120" w:lineRule="auto"/>
              <w:jc w:val="center"/>
              <w:rPr>
                <w:sz w:val="24"/>
                <w:szCs w:val="24"/>
              </w:rPr>
            </w:pPr>
            <w:r w:rsidDel="00000000" w:rsidR="00000000" w:rsidRPr="00000000">
              <w:rPr>
                <w:sz w:val="24"/>
                <w:szCs w:val="24"/>
                <w:rtl w:val="0"/>
              </w:rPr>
              <w:t xml:space="preserve">WWeek2</w:t>
            </w:r>
          </w:p>
        </w:tc>
        <w:tc>
          <w:tcPr>
            <w:vAlign w:val="center"/>
          </w:tcPr>
          <w:p w:rsidR="00000000" w:rsidDel="00000000" w:rsidP="00000000" w:rsidRDefault="00000000" w:rsidRPr="00000000" w14:paraId="000000D6">
            <w:pPr>
              <w:ind w:firstLine="0"/>
              <w:jc w:val="center"/>
              <w:rPr>
                <w:b w:val="0"/>
                <w:sz w:val="24"/>
                <w:szCs w:val="24"/>
              </w:rPr>
            </w:pPr>
            <w:r w:rsidDel="00000000" w:rsidR="00000000" w:rsidRPr="00000000">
              <w:rPr>
                <w:b w:val="0"/>
                <w:sz w:val="24"/>
                <w:szCs w:val="24"/>
                <w:rtl w:val="0"/>
              </w:rPr>
              <w:t xml:space="preserve">Planning Instruction for Multilingual Students: TEKS, ELPS, Content Objectives, Language Objectives, and Classroom Activities</w:t>
            </w:r>
          </w:p>
          <w:p w:rsidR="00000000" w:rsidDel="00000000" w:rsidP="00000000" w:rsidRDefault="00000000" w:rsidRPr="00000000" w14:paraId="000000D7">
            <w:pPr>
              <w:ind w:firstLine="0"/>
              <w:jc w:val="center"/>
              <w:rPr>
                <w:b w:val="0"/>
                <w:sz w:val="24"/>
                <w:szCs w:val="24"/>
              </w:rPr>
            </w:pPr>
            <w:r w:rsidDel="00000000" w:rsidR="00000000" w:rsidRPr="00000000">
              <w:rPr>
                <w:rtl w:val="0"/>
              </w:rPr>
            </w:r>
          </w:p>
          <w:p w:rsidR="00000000" w:rsidDel="00000000" w:rsidP="00000000" w:rsidRDefault="00000000" w:rsidRPr="00000000" w14:paraId="000000D8">
            <w:pPr>
              <w:ind w:firstLine="0"/>
              <w:jc w:val="center"/>
              <w:rPr>
                <w:b w:val="0"/>
                <w:sz w:val="24"/>
                <w:szCs w:val="24"/>
              </w:rPr>
            </w:pPr>
            <w:hyperlink r:id="rId23">
              <w:r w:rsidDel="00000000" w:rsidR="00000000" w:rsidRPr="00000000">
                <w:rPr>
                  <w:b w:val="0"/>
                  <w:sz w:val="24"/>
                  <w:szCs w:val="24"/>
                  <w:u w:val="single"/>
                  <w:rtl w:val="0"/>
                </w:rPr>
                <w:t xml:space="preserve">Texas Essential Knowledge and Skills</w:t>
              </w:r>
            </w:hyperlink>
            <w:r w:rsidDel="00000000" w:rsidR="00000000" w:rsidRPr="00000000">
              <w:rPr>
                <w:b w:val="0"/>
                <w:sz w:val="24"/>
                <w:szCs w:val="24"/>
                <w:rtl w:val="0"/>
              </w:rPr>
              <w:t xml:space="preserve"> (TEKS)</w:t>
            </w:r>
          </w:p>
          <w:p w:rsidR="00000000" w:rsidDel="00000000" w:rsidP="00000000" w:rsidRDefault="00000000" w:rsidRPr="00000000" w14:paraId="000000D9">
            <w:pPr>
              <w:ind w:firstLine="0"/>
              <w:jc w:val="center"/>
              <w:rPr>
                <w:b w:val="0"/>
                <w:sz w:val="24"/>
                <w:szCs w:val="24"/>
              </w:rPr>
            </w:pPr>
            <w:r w:rsidDel="00000000" w:rsidR="00000000" w:rsidRPr="00000000">
              <w:rPr>
                <w:rtl w:val="0"/>
              </w:rPr>
            </w:r>
          </w:p>
          <w:p w:rsidR="00000000" w:rsidDel="00000000" w:rsidP="00000000" w:rsidRDefault="00000000" w:rsidRPr="00000000" w14:paraId="000000DA">
            <w:pPr>
              <w:ind w:firstLine="0"/>
              <w:jc w:val="center"/>
              <w:rPr>
                <w:b w:val="0"/>
                <w:sz w:val="24"/>
                <w:szCs w:val="24"/>
              </w:rPr>
            </w:pPr>
            <w:hyperlink r:id="rId24">
              <w:r w:rsidDel="00000000" w:rsidR="00000000" w:rsidRPr="00000000">
                <w:rPr>
                  <w:b w:val="0"/>
                  <w:sz w:val="24"/>
                  <w:szCs w:val="24"/>
                  <w:u w:val="single"/>
                  <w:rtl w:val="0"/>
                </w:rPr>
                <w:t xml:space="preserve">English Language Proficiency Standards</w:t>
              </w:r>
            </w:hyperlink>
            <w:r w:rsidDel="00000000" w:rsidR="00000000" w:rsidRPr="00000000">
              <w:rPr>
                <w:b w:val="0"/>
                <w:sz w:val="24"/>
                <w:szCs w:val="24"/>
                <w:rtl w:val="0"/>
              </w:rPr>
              <w:t xml:space="preserve"> (ELPS)</w:t>
            </w:r>
          </w:p>
          <w:p w:rsidR="00000000" w:rsidDel="00000000" w:rsidP="00000000" w:rsidRDefault="00000000" w:rsidRPr="00000000" w14:paraId="000000DB">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0DC">
            <w:pPr>
              <w:widowControl w:val="0"/>
              <w:ind w:left="0" w:firstLine="0"/>
              <w:rPr>
                <w:b w:val="0"/>
                <w:sz w:val="24"/>
                <w:szCs w:val="24"/>
              </w:rPr>
            </w:pPr>
            <w:r w:rsidDel="00000000" w:rsidR="00000000" w:rsidRPr="00000000">
              <w:rPr>
                <w:sz w:val="24"/>
                <w:szCs w:val="24"/>
                <w:rtl w:val="0"/>
              </w:rPr>
              <w:t xml:space="preserve">4.1k</w:t>
            </w:r>
            <w:r w:rsidDel="00000000" w:rsidR="00000000" w:rsidRPr="00000000">
              <w:rPr>
                <w:b w:val="0"/>
                <w:sz w:val="24"/>
                <w:szCs w:val="24"/>
                <w:rtl w:val="0"/>
              </w:rPr>
              <w:t xml:space="preserve"> applicable Texas Essential Knowledge and Skills (TEKS), especially the English Language Arts and Reading curriculum as it relates to ESL</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4.1s</w:t>
            </w:r>
            <w:r w:rsidDel="00000000" w:rsidR="00000000" w:rsidRPr="00000000">
              <w:rPr>
                <w:b w:val="0"/>
                <w:i w:val="0"/>
                <w:smallCaps w:val="0"/>
                <w:strike w:val="0"/>
                <w:sz w:val="24"/>
                <w:szCs w:val="24"/>
                <w:u w:val="none"/>
                <w:shd w:fill="auto" w:val="clear"/>
                <w:vertAlign w:val="baseline"/>
                <w:rtl w:val="0"/>
              </w:rPr>
              <w:t xml:space="preserve"> design and implement appropriate instruction to address applicable Texas Essential Knowledge and Skills (TEKS)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4.2s</w:t>
            </w:r>
            <w:r w:rsidDel="00000000" w:rsidR="00000000" w:rsidRPr="00000000">
              <w:rPr>
                <w:b w:val="0"/>
                <w:i w:val="0"/>
                <w:smallCaps w:val="0"/>
                <w:strike w:val="0"/>
                <w:sz w:val="24"/>
                <w:szCs w:val="24"/>
                <w:u w:val="none"/>
                <w:shd w:fill="auto" w:val="clear"/>
                <w:vertAlign w:val="baseline"/>
                <w:rtl w:val="0"/>
              </w:rPr>
              <w:t xml:space="preserve"> use planning procedures to design effective, developmentally appropriate ESL instruction</w:t>
            </w:r>
          </w:p>
          <w:p w:rsidR="00000000" w:rsidDel="00000000" w:rsidP="00000000" w:rsidRDefault="00000000" w:rsidRPr="00000000" w14:paraId="000000DF">
            <w:pPr>
              <w:widowControl w:val="0"/>
              <w:ind w:left="0" w:firstLine="0"/>
              <w:rPr>
                <w:b w:val="0"/>
                <w:sz w:val="24"/>
                <w:szCs w:val="24"/>
              </w:rPr>
            </w:pPr>
            <w:r w:rsidDel="00000000" w:rsidR="00000000" w:rsidRPr="00000000">
              <w:rPr>
                <w:sz w:val="24"/>
                <w:szCs w:val="24"/>
                <w:rtl w:val="0"/>
              </w:rPr>
              <w:t xml:space="preserve">4.5k</w:t>
            </w:r>
            <w:r w:rsidDel="00000000" w:rsidR="00000000" w:rsidRPr="00000000">
              <w:rPr>
                <w:b w:val="0"/>
                <w:sz w:val="24"/>
                <w:szCs w:val="24"/>
                <w:rtl w:val="0"/>
              </w:rPr>
              <w:t xml:space="preserve"> instructional practices, resources, and materials for content-based ESL instruction</w:t>
            </w:r>
          </w:p>
        </w:tc>
      </w:tr>
      <w:tr>
        <w:trPr>
          <w:cantSplit w:val="0"/>
          <w:trHeight w:val="432" w:hRule="atLeast"/>
          <w:tblHeader w:val="0"/>
        </w:trPr>
        <w:tc>
          <w:tcPr>
            <w:vAlign w:val="center"/>
          </w:tcPr>
          <w:p w:rsidR="00000000" w:rsidDel="00000000" w:rsidP="00000000" w:rsidRDefault="00000000" w:rsidRPr="00000000" w14:paraId="000000E0">
            <w:pPr>
              <w:spacing w:after="120" w:before="120" w:lineRule="auto"/>
              <w:jc w:val="center"/>
              <w:rPr>
                <w:sz w:val="24"/>
                <w:szCs w:val="24"/>
              </w:rPr>
            </w:pPr>
            <w:r w:rsidDel="00000000" w:rsidR="00000000" w:rsidRPr="00000000">
              <w:rPr>
                <w:sz w:val="24"/>
                <w:szCs w:val="24"/>
                <w:rtl w:val="0"/>
              </w:rPr>
              <w:t xml:space="preserve">eWeek 2</w:t>
            </w:r>
          </w:p>
        </w:tc>
        <w:tc>
          <w:tcPr>
            <w:vAlign w:val="center"/>
          </w:tcPr>
          <w:p w:rsidR="00000000" w:rsidDel="00000000" w:rsidP="00000000" w:rsidRDefault="00000000" w:rsidRPr="00000000" w14:paraId="000000E1">
            <w:pPr>
              <w:ind w:firstLine="0"/>
              <w:jc w:val="center"/>
              <w:rPr>
                <w:b w:val="0"/>
                <w:sz w:val="24"/>
                <w:szCs w:val="24"/>
              </w:rPr>
            </w:pPr>
            <w:r w:rsidDel="00000000" w:rsidR="00000000" w:rsidRPr="00000000">
              <w:rPr>
                <w:b w:val="0"/>
                <w:sz w:val="24"/>
                <w:szCs w:val="24"/>
                <w:rtl w:val="0"/>
              </w:rPr>
              <w:t xml:space="preserve">Assessments and Accommodations for Emergent Bilingual Students</w:t>
            </w:r>
          </w:p>
          <w:p w:rsidR="00000000" w:rsidDel="00000000" w:rsidP="00000000" w:rsidRDefault="00000000" w:rsidRPr="00000000" w14:paraId="000000E2">
            <w:pPr>
              <w:ind w:firstLine="0"/>
              <w:jc w:val="center"/>
              <w:rPr>
                <w:b w:val="0"/>
                <w:sz w:val="24"/>
                <w:szCs w:val="24"/>
              </w:rPr>
            </w:pPr>
            <w:r w:rsidDel="00000000" w:rsidR="00000000" w:rsidRPr="00000000">
              <w:rPr>
                <w:rtl w:val="0"/>
              </w:rPr>
            </w:r>
          </w:p>
          <w:p w:rsidR="00000000" w:rsidDel="00000000" w:rsidP="00000000" w:rsidRDefault="00000000" w:rsidRPr="00000000" w14:paraId="000000E3">
            <w:pPr>
              <w:ind w:firstLine="0"/>
              <w:jc w:val="center"/>
              <w:rPr>
                <w:b w:val="0"/>
                <w:sz w:val="24"/>
                <w:szCs w:val="24"/>
                <w:vertAlign w:val="baseline"/>
              </w:rPr>
            </w:pPr>
            <w:r w:rsidDel="00000000" w:rsidR="00000000" w:rsidRPr="00000000">
              <w:rPr>
                <w:b w:val="0"/>
                <w:sz w:val="24"/>
                <w:szCs w:val="24"/>
                <w:vertAlign w:val="baseline"/>
                <w:rtl w:val="0"/>
              </w:rPr>
              <w:t xml:space="preserve">Willner, L.S. &amp; Mokhtari, K. (2018). Improving meaningful use of accommodations by multilingual learners. The Reading Teacher. 71(4), 431-439 </w:t>
            </w:r>
          </w:p>
          <w:p w:rsidR="00000000" w:rsidDel="00000000" w:rsidP="00000000" w:rsidRDefault="00000000" w:rsidRPr="00000000" w14:paraId="000000E4">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Standard VI.</w:t>
            </w:r>
            <w:r w:rsidDel="00000000" w:rsidR="00000000" w:rsidRPr="00000000">
              <w:rPr>
                <w:b w:val="0"/>
                <w:i w:val="0"/>
                <w:smallCaps w:val="0"/>
                <w:strike w:val="0"/>
                <w:sz w:val="24"/>
                <w:szCs w:val="24"/>
                <w:u w:val="none"/>
                <w:shd w:fill="auto" w:val="clear"/>
                <w:vertAlign w:val="baseline"/>
                <w:rtl w:val="0"/>
              </w:rPr>
              <w:t xml:space="preserve"> The ESL teacher understands formal and informal assessment procedures and instruments (language proficiency and academic achievement) used in ESL programs and uses assessment results to plan and adapt instruction. (Domain II)</w:t>
            </w:r>
          </w:p>
          <w:p w:rsidR="00000000" w:rsidDel="00000000" w:rsidP="00000000" w:rsidRDefault="00000000" w:rsidRPr="00000000" w14:paraId="000000E6">
            <w:pPr>
              <w:spacing w:after="120" w:before="120" w:lineRule="auto"/>
              <w:ind w:left="0" w:firstLine="0"/>
              <w:rPr>
                <w:b w:val="0"/>
                <w:sz w:val="24"/>
                <w:szCs w:val="24"/>
              </w:rPr>
            </w:pPr>
            <w:r w:rsidDel="00000000" w:rsidR="00000000" w:rsidRPr="00000000">
              <w:rPr>
                <w:sz w:val="24"/>
                <w:szCs w:val="24"/>
                <w:rtl w:val="0"/>
              </w:rPr>
              <w:t xml:space="preserve">6.1k </w:t>
            </w:r>
            <w:r w:rsidDel="00000000" w:rsidR="00000000" w:rsidRPr="00000000">
              <w:rPr>
                <w:b w:val="0"/>
                <w:sz w:val="24"/>
                <w:szCs w:val="24"/>
                <w:rtl w:val="0"/>
              </w:rPr>
              <w:t xml:space="preserve">basic concepts, issues, and practices related to test design, development, and interpretation</w:t>
            </w:r>
          </w:p>
          <w:p w:rsidR="00000000" w:rsidDel="00000000" w:rsidP="00000000" w:rsidRDefault="00000000" w:rsidRPr="00000000" w14:paraId="000000E7">
            <w:pPr>
              <w:spacing w:after="120" w:before="120" w:lineRule="auto"/>
              <w:ind w:left="0" w:firstLine="0"/>
              <w:rPr>
                <w:b w:val="0"/>
                <w:sz w:val="24"/>
                <w:szCs w:val="24"/>
              </w:rPr>
            </w:pPr>
            <w:r w:rsidDel="00000000" w:rsidR="00000000" w:rsidRPr="00000000">
              <w:rPr>
                <w:sz w:val="24"/>
                <w:szCs w:val="24"/>
                <w:rtl w:val="0"/>
              </w:rPr>
              <w:t xml:space="preserve">6.2k</w:t>
            </w:r>
            <w:r w:rsidDel="00000000" w:rsidR="00000000" w:rsidRPr="00000000">
              <w:rPr>
                <w:b w:val="0"/>
                <w:sz w:val="24"/>
                <w:szCs w:val="24"/>
                <w:rtl w:val="0"/>
              </w:rPr>
              <w:t xml:space="preserve"> types of assessment used in the ESL classroom (e.g., recognition, production, portfolio, observation, student self-assessment) and their characteristics, uses, and limitations</w:t>
            </w:r>
          </w:p>
          <w:p w:rsidR="00000000" w:rsidDel="00000000" w:rsidP="00000000" w:rsidRDefault="00000000" w:rsidRPr="00000000" w14:paraId="000000E8">
            <w:pPr>
              <w:spacing w:after="120" w:before="120" w:lineRule="auto"/>
              <w:ind w:left="0" w:firstLine="0"/>
              <w:rPr>
                <w:b w:val="0"/>
                <w:sz w:val="24"/>
                <w:szCs w:val="24"/>
              </w:rPr>
            </w:pPr>
            <w:r w:rsidDel="00000000" w:rsidR="00000000" w:rsidRPr="00000000">
              <w:rPr>
                <w:sz w:val="24"/>
                <w:szCs w:val="24"/>
                <w:rtl w:val="0"/>
              </w:rPr>
              <w:t xml:space="preserve">6.5k </w:t>
            </w:r>
            <w:r w:rsidDel="00000000" w:rsidR="00000000" w:rsidRPr="00000000">
              <w:rPr>
                <w:b w:val="0"/>
                <w:sz w:val="24"/>
                <w:szCs w:val="24"/>
                <w:rtl w:val="0"/>
              </w:rPr>
              <w:t xml:space="preserve">relationships among state-mandated standards, instruction, and assessment in the ESL classroom</w:t>
            </w:r>
          </w:p>
          <w:p w:rsidR="00000000" w:rsidDel="00000000" w:rsidP="00000000" w:rsidRDefault="00000000" w:rsidRPr="00000000" w14:paraId="000000E9">
            <w:pPr>
              <w:spacing w:after="120" w:before="120" w:lineRule="auto"/>
              <w:ind w:left="0" w:firstLine="0"/>
              <w:rPr>
                <w:b w:val="0"/>
                <w:sz w:val="24"/>
                <w:szCs w:val="24"/>
              </w:rPr>
            </w:pPr>
            <w:r w:rsidDel="00000000" w:rsidR="00000000" w:rsidRPr="00000000">
              <w:rPr>
                <w:sz w:val="24"/>
                <w:szCs w:val="24"/>
                <w:rtl w:val="0"/>
              </w:rPr>
              <w:t xml:space="preserve">6.1s</w:t>
            </w:r>
            <w:r w:rsidDel="00000000" w:rsidR="00000000" w:rsidRPr="00000000">
              <w:rPr>
                <w:b w:val="0"/>
                <w:sz w:val="24"/>
                <w:szCs w:val="24"/>
                <w:rtl w:val="0"/>
              </w:rPr>
              <w:t xml:space="preserve"> select, adapt, or develop appropriate assessments for different purposes in the ESL program (e.g., diagnosis, program evaluation, proficiency)</w:t>
            </w:r>
          </w:p>
          <w:p w:rsidR="00000000" w:rsidDel="00000000" w:rsidP="00000000" w:rsidRDefault="00000000" w:rsidRPr="00000000" w14:paraId="000000EA">
            <w:pPr>
              <w:spacing w:after="120" w:before="120" w:lineRule="auto"/>
              <w:ind w:left="0" w:firstLine="0"/>
              <w:rPr>
                <w:b w:val="0"/>
                <w:sz w:val="24"/>
                <w:szCs w:val="24"/>
              </w:rPr>
            </w:pPr>
            <w:r w:rsidDel="00000000" w:rsidR="00000000" w:rsidRPr="00000000">
              <w:rPr>
                <w:sz w:val="24"/>
                <w:szCs w:val="24"/>
                <w:rtl w:val="0"/>
              </w:rPr>
              <w:t xml:space="preserve">6.4s</w:t>
            </w:r>
            <w:r w:rsidDel="00000000" w:rsidR="00000000" w:rsidRPr="00000000">
              <w:rPr>
                <w:b w:val="0"/>
                <w:sz w:val="24"/>
                <w:szCs w:val="24"/>
                <w:rtl w:val="0"/>
              </w:rPr>
              <w:t xml:space="preserve"> use ongoing assessments to plan and adjust instruction that addresses individual student needs and enables ESL students to achieve learning goals.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C">
            <w:pPr>
              <w:spacing w:after="120" w:before="120" w:lineRule="auto"/>
              <w:jc w:val="center"/>
              <w:rPr>
                <w:sz w:val="24"/>
                <w:szCs w:val="24"/>
              </w:rPr>
            </w:pPr>
            <w:r w:rsidDel="00000000" w:rsidR="00000000" w:rsidRPr="00000000">
              <w:rPr>
                <w:sz w:val="24"/>
                <w:szCs w:val="24"/>
                <w:rtl w:val="0"/>
              </w:rPr>
              <w:t xml:space="preserve">WWeek2</w:t>
            </w:r>
          </w:p>
        </w:tc>
        <w:tc>
          <w:tcPr>
            <w:vAlign w:val="center"/>
          </w:tcPr>
          <w:p w:rsidR="00000000" w:rsidDel="00000000" w:rsidP="00000000" w:rsidRDefault="00000000" w:rsidRPr="00000000" w14:paraId="000000ED">
            <w:pPr>
              <w:ind w:firstLine="0"/>
              <w:jc w:val="center"/>
              <w:rPr>
                <w:b w:val="0"/>
                <w:sz w:val="24"/>
                <w:szCs w:val="24"/>
              </w:rPr>
            </w:pPr>
            <w:r w:rsidDel="00000000" w:rsidR="00000000" w:rsidRPr="00000000">
              <w:rPr>
                <w:b w:val="0"/>
                <w:sz w:val="24"/>
                <w:szCs w:val="24"/>
                <w:rtl w:val="0"/>
              </w:rPr>
              <w:t xml:space="preserve">“Technological Tools and Resources in ESL Classrooms”</w:t>
            </w:r>
          </w:p>
          <w:p w:rsidR="00000000" w:rsidDel="00000000" w:rsidP="00000000" w:rsidRDefault="00000000" w:rsidRPr="00000000" w14:paraId="000000EE">
            <w:pPr>
              <w:ind w:firstLine="0"/>
              <w:jc w:val="center"/>
              <w:rPr>
                <w:b w:val="0"/>
                <w:sz w:val="24"/>
                <w:szCs w:val="24"/>
              </w:rPr>
            </w:pPr>
            <w:r w:rsidDel="00000000" w:rsidR="00000000" w:rsidRPr="00000000">
              <w:rPr>
                <w:rtl w:val="0"/>
              </w:rPr>
            </w:r>
          </w:p>
          <w:p w:rsidR="00000000" w:rsidDel="00000000" w:rsidP="00000000" w:rsidRDefault="00000000" w:rsidRPr="00000000" w14:paraId="000000EF">
            <w:pPr>
              <w:ind w:firstLine="0"/>
              <w:jc w:val="center"/>
              <w:rPr>
                <w:b w:val="0"/>
                <w:sz w:val="24"/>
                <w:szCs w:val="24"/>
              </w:rPr>
            </w:pPr>
            <w:r w:rsidDel="00000000" w:rsidR="00000000" w:rsidRPr="00000000">
              <w:rPr>
                <w:b w:val="0"/>
                <w:sz w:val="24"/>
                <w:szCs w:val="24"/>
                <w:rtl w:val="0"/>
              </w:rPr>
              <w:t xml:space="preserve">Peregoy, Boyle, and Amendum (2023) Chapter 4 </w:t>
            </w:r>
          </w:p>
          <w:p w:rsidR="00000000" w:rsidDel="00000000" w:rsidP="00000000" w:rsidRDefault="00000000" w:rsidRPr="00000000" w14:paraId="000000F0">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0F1">
            <w:pPr>
              <w:widowControl w:val="0"/>
              <w:ind w:left="0" w:firstLine="0"/>
              <w:rPr>
                <w:b w:val="0"/>
                <w:sz w:val="24"/>
                <w:szCs w:val="24"/>
              </w:rPr>
            </w:pPr>
            <w:r w:rsidDel="00000000" w:rsidR="00000000" w:rsidRPr="00000000">
              <w:rPr>
                <w:sz w:val="24"/>
                <w:szCs w:val="24"/>
                <w:rtl w:val="0"/>
              </w:rPr>
              <w:t xml:space="preserve">4.6k</w:t>
            </w:r>
            <w:r w:rsidDel="00000000" w:rsidR="00000000" w:rsidRPr="00000000">
              <w:rPr>
                <w:b w:val="0"/>
                <w:sz w:val="24"/>
                <w:szCs w:val="24"/>
                <w:rtl w:val="0"/>
              </w:rPr>
              <w:t xml:space="preserve"> the use of technological tools and resources to facilitate and enhance ESL instruction</w:t>
            </w:r>
          </w:p>
          <w:p w:rsidR="00000000" w:rsidDel="00000000" w:rsidP="00000000" w:rsidRDefault="00000000" w:rsidRPr="00000000" w14:paraId="000000F2">
            <w:pPr>
              <w:widowControl w:val="0"/>
              <w:ind w:left="0" w:firstLine="0"/>
              <w:rPr>
                <w:b w:val="0"/>
                <w:sz w:val="24"/>
                <w:szCs w:val="24"/>
              </w:rPr>
            </w:pPr>
            <w:r w:rsidDel="00000000" w:rsidR="00000000" w:rsidRPr="00000000">
              <w:rPr>
                <w:sz w:val="24"/>
                <w:szCs w:val="24"/>
                <w:rtl w:val="0"/>
              </w:rPr>
              <w:t xml:space="preserve">4.4s</w:t>
            </w:r>
            <w:r w:rsidDel="00000000" w:rsidR="00000000" w:rsidRPr="00000000">
              <w:rPr>
                <w:b w:val="0"/>
                <w:sz w:val="24"/>
                <w:szCs w:val="24"/>
                <w:rtl w:val="0"/>
              </w:rPr>
              <w:t xml:space="preserve"> infuse technological tools and resources into the instructional process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rtl w:val="0"/>
              </w:rPr>
            </w:r>
          </w:p>
        </w:tc>
      </w:tr>
      <w:tr>
        <w:trPr>
          <w:cantSplit w:val="0"/>
          <w:trHeight w:val="1925" w:hRule="atLeast"/>
          <w:tblHeader w:val="0"/>
        </w:trPr>
        <w:tc>
          <w:tcPr>
            <w:vAlign w:val="center"/>
          </w:tcPr>
          <w:p w:rsidR="00000000" w:rsidDel="00000000" w:rsidP="00000000" w:rsidRDefault="00000000" w:rsidRPr="00000000" w14:paraId="000000F4">
            <w:pPr>
              <w:spacing w:after="120" w:before="120" w:lineRule="auto"/>
              <w:jc w:val="center"/>
              <w:rPr>
                <w:sz w:val="24"/>
                <w:szCs w:val="24"/>
              </w:rPr>
            </w:pPr>
            <w:r w:rsidDel="00000000" w:rsidR="00000000" w:rsidRPr="00000000">
              <w:rPr>
                <w:sz w:val="24"/>
                <w:szCs w:val="24"/>
                <w:rtl w:val="0"/>
              </w:rPr>
              <w:t xml:space="preserve">WWeek2</w:t>
            </w:r>
          </w:p>
        </w:tc>
        <w:tc>
          <w:tcPr>
            <w:vAlign w:val="center"/>
          </w:tcPr>
          <w:p w:rsidR="00000000" w:rsidDel="00000000" w:rsidP="00000000" w:rsidRDefault="00000000" w:rsidRPr="00000000" w14:paraId="000000F5">
            <w:pPr>
              <w:jc w:val="center"/>
              <w:rPr>
                <w:sz w:val="24"/>
                <w:szCs w:val="24"/>
              </w:rPr>
            </w:pPr>
            <w:r w:rsidDel="00000000" w:rsidR="00000000" w:rsidRPr="00000000">
              <w:rPr>
                <w:rtl w:val="0"/>
              </w:rPr>
            </w:r>
          </w:p>
          <w:p w:rsidR="00000000" w:rsidDel="00000000" w:rsidP="00000000" w:rsidRDefault="00000000" w:rsidRPr="00000000" w14:paraId="000000F6">
            <w:pPr>
              <w:ind w:left="0" w:firstLine="0"/>
              <w:jc w:val="center"/>
              <w:rPr>
                <w:b w:val="0"/>
                <w:sz w:val="24"/>
                <w:szCs w:val="24"/>
                <w:u w:val="single"/>
              </w:rPr>
            </w:pPr>
            <w:r w:rsidDel="00000000" w:rsidR="00000000" w:rsidRPr="00000000">
              <w:rPr>
                <w:sz w:val="24"/>
                <w:szCs w:val="24"/>
                <w:u w:val="single"/>
                <w:rtl w:val="0"/>
              </w:rPr>
              <w:t xml:space="preserve">Midterm Exam</w:t>
            </w:r>
            <w:r w:rsidDel="00000000" w:rsidR="00000000" w:rsidRPr="00000000">
              <w:rPr>
                <w:rtl w:val="0"/>
              </w:rPr>
            </w:r>
          </w:p>
          <w:p w:rsidR="00000000" w:rsidDel="00000000" w:rsidP="00000000" w:rsidRDefault="00000000" w:rsidRPr="00000000" w14:paraId="000000F7">
            <w:pPr>
              <w:ind w:firstLine="0"/>
              <w:jc w:val="center"/>
              <w:rPr>
                <w:b w:val="0"/>
                <w:sz w:val="24"/>
                <w:szCs w:val="24"/>
              </w:rPr>
            </w:pPr>
            <w:r w:rsidDel="00000000" w:rsidR="00000000" w:rsidRPr="00000000">
              <w:rPr>
                <w:rtl w:val="0"/>
              </w:rPr>
            </w:r>
          </w:p>
          <w:p w:rsidR="00000000" w:rsidDel="00000000" w:rsidP="00000000" w:rsidRDefault="00000000" w:rsidRPr="00000000" w14:paraId="000000F8">
            <w:pPr>
              <w:ind w:firstLine="0"/>
              <w:jc w:val="center"/>
              <w:rPr>
                <w:b w:val="0"/>
                <w:sz w:val="24"/>
                <w:szCs w:val="24"/>
              </w:rPr>
            </w:pPr>
            <w:r w:rsidDel="00000000" w:rsidR="00000000" w:rsidRPr="00000000">
              <w:rPr>
                <w:b w:val="0"/>
                <w:sz w:val="24"/>
                <w:szCs w:val="24"/>
                <w:rtl w:val="0"/>
              </w:rPr>
              <w:t xml:space="preserve">Assessments for Emergent Bilingual Students in Texas</w:t>
            </w:r>
          </w:p>
          <w:p w:rsidR="00000000" w:rsidDel="00000000" w:rsidP="00000000" w:rsidRDefault="00000000" w:rsidRPr="00000000" w14:paraId="000000F9">
            <w:pPr>
              <w:ind w:firstLine="0"/>
              <w:jc w:val="center"/>
              <w:rPr>
                <w:b w:val="0"/>
                <w:sz w:val="24"/>
                <w:szCs w:val="24"/>
              </w:rPr>
            </w:pPr>
            <w:r w:rsidDel="00000000" w:rsidR="00000000" w:rsidRPr="00000000">
              <w:rPr>
                <w:rtl w:val="0"/>
              </w:rPr>
            </w:r>
          </w:p>
          <w:p w:rsidR="00000000" w:rsidDel="00000000" w:rsidP="00000000" w:rsidRDefault="00000000" w:rsidRPr="00000000" w14:paraId="000000FA">
            <w:pPr>
              <w:ind w:firstLine="0"/>
              <w:jc w:val="center"/>
              <w:rPr>
                <w:b w:val="0"/>
                <w:sz w:val="24"/>
                <w:szCs w:val="24"/>
              </w:rPr>
            </w:pPr>
            <w:hyperlink r:id="rId25">
              <w:r w:rsidDel="00000000" w:rsidR="00000000" w:rsidRPr="00000000">
                <w:rPr>
                  <w:b w:val="0"/>
                  <w:sz w:val="24"/>
                  <w:szCs w:val="24"/>
                  <w:u w:val="single"/>
                  <w:rtl w:val="0"/>
                </w:rPr>
                <w:t xml:space="preserve">TELPAS Resources</w:t>
              </w:r>
            </w:hyperlink>
            <w:r w:rsidDel="00000000" w:rsidR="00000000" w:rsidRPr="00000000">
              <w:rPr>
                <w:rtl w:val="0"/>
              </w:rPr>
            </w:r>
          </w:p>
          <w:p w:rsidR="00000000" w:rsidDel="00000000" w:rsidP="00000000" w:rsidRDefault="00000000" w:rsidRPr="00000000" w14:paraId="000000FB">
            <w:pPr>
              <w:ind w:firstLine="0"/>
              <w:jc w:val="center"/>
              <w:rPr>
                <w:b w:val="0"/>
                <w:sz w:val="24"/>
                <w:szCs w:val="24"/>
              </w:rPr>
            </w:pPr>
            <w:hyperlink r:id="rId26">
              <w:r w:rsidDel="00000000" w:rsidR="00000000" w:rsidRPr="00000000">
                <w:rPr>
                  <w:b w:val="0"/>
                  <w:sz w:val="24"/>
                  <w:szCs w:val="24"/>
                  <w:u w:val="single"/>
                  <w:rtl w:val="0"/>
                </w:rPr>
                <w:t xml:space="preserve">STAAR Test</w:t>
              </w:r>
            </w:hyperlink>
            <w:r w:rsidDel="00000000" w:rsidR="00000000" w:rsidRPr="00000000">
              <w:rPr>
                <w:rtl w:val="0"/>
              </w:rPr>
            </w:r>
          </w:p>
        </w:tc>
        <w:tc>
          <w:tcPr/>
          <w:p w:rsidR="00000000" w:rsidDel="00000000" w:rsidP="00000000" w:rsidRDefault="00000000" w:rsidRPr="00000000" w14:paraId="000000FC">
            <w:pPr>
              <w:spacing w:after="120" w:before="120" w:lineRule="auto"/>
              <w:ind w:left="0" w:firstLine="0"/>
              <w:rPr>
                <w:b w:val="0"/>
                <w:sz w:val="24"/>
                <w:szCs w:val="24"/>
              </w:rPr>
            </w:pPr>
            <w:r w:rsidDel="00000000" w:rsidR="00000000" w:rsidRPr="00000000">
              <w:rPr>
                <w:sz w:val="24"/>
                <w:szCs w:val="24"/>
                <w:rtl w:val="0"/>
              </w:rPr>
              <w:t xml:space="preserve">6.2s </w:t>
            </w:r>
            <w:r w:rsidDel="00000000" w:rsidR="00000000" w:rsidRPr="00000000">
              <w:rPr>
                <w:b w:val="0"/>
                <w:sz w:val="24"/>
                <w:szCs w:val="24"/>
                <w:rtl w:val="0"/>
              </w:rPr>
              <w:t xml:space="preserve">interpret results of standardized tests commonly used in ESL programs in Texas</w:t>
            </w:r>
          </w:p>
          <w:p w:rsidR="00000000" w:rsidDel="00000000" w:rsidP="00000000" w:rsidRDefault="00000000" w:rsidRPr="00000000" w14:paraId="000000FD">
            <w:pPr>
              <w:spacing w:after="120" w:before="120" w:lineRule="auto"/>
              <w:ind w:left="0" w:firstLine="0"/>
              <w:rPr>
                <w:b w:val="0"/>
                <w:sz w:val="24"/>
                <w:szCs w:val="24"/>
              </w:rPr>
            </w:pPr>
            <w:r w:rsidDel="00000000" w:rsidR="00000000" w:rsidRPr="00000000">
              <w:rPr>
                <w:sz w:val="24"/>
                <w:szCs w:val="24"/>
                <w:rtl w:val="0"/>
              </w:rPr>
              <w:t xml:space="preserve">6.3k</w:t>
            </w:r>
            <w:r w:rsidDel="00000000" w:rsidR="00000000" w:rsidRPr="00000000">
              <w:rPr>
                <w:b w:val="0"/>
                <w:sz w:val="24"/>
                <w:szCs w:val="24"/>
                <w:rtl w:val="0"/>
              </w:rPr>
              <w:t xml:space="preserve"> standardized tests commonly used in ESL programs in Texas</w:t>
            </w:r>
          </w:p>
        </w:tc>
      </w:tr>
      <w:tr>
        <w:trPr>
          <w:cantSplit w:val="0"/>
          <w:trHeight w:val="432" w:hRule="atLeast"/>
          <w:tblHeader w:val="0"/>
        </w:trPr>
        <w:tc>
          <w:tcPr>
            <w:vAlign w:val="center"/>
          </w:tcPr>
          <w:p w:rsidR="00000000" w:rsidDel="00000000" w:rsidP="00000000" w:rsidRDefault="00000000" w:rsidRPr="00000000" w14:paraId="000000FE">
            <w:pPr>
              <w:spacing w:after="120" w:before="120" w:lineRule="auto"/>
              <w:jc w:val="center"/>
              <w:rPr>
                <w:sz w:val="24"/>
                <w:szCs w:val="24"/>
              </w:rPr>
            </w:pPr>
            <w:r w:rsidDel="00000000" w:rsidR="00000000" w:rsidRPr="00000000">
              <w:rPr>
                <w:sz w:val="24"/>
                <w:szCs w:val="24"/>
                <w:rtl w:val="0"/>
              </w:rPr>
              <w:t xml:space="preserve">WWeek3</w:t>
            </w:r>
          </w:p>
        </w:tc>
        <w:tc>
          <w:tcPr>
            <w:vAlign w:val="center"/>
          </w:tcPr>
          <w:p w:rsidR="00000000" w:rsidDel="00000000" w:rsidP="00000000" w:rsidRDefault="00000000" w:rsidRPr="00000000" w14:paraId="000000FF">
            <w:pPr>
              <w:ind w:firstLine="0"/>
              <w:jc w:val="center"/>
              <w:rPr>
                <w:b w:val="0"/>
                <w:sz w:val="24"/>
                <w:szCs w:val="24"/>
              </w:rPr>
            </w:pPr>
            <w:r w:rsidDel="00000000" w:rsidR="00000000" w:rsidRPr="00000000">
              <w:rPr>
                <w:b w:val="0"/>
                <w:sz w:val="24"/>
                <w:szCs w:val="24"/>
                <w:rtl w:val="0"/>
              </w:rPr>
              <w:t xml:space="preserve">“Oral Language Development for Multilingual Students”</w:t>
            </w:r>
          </w:p>
          <w:p w:rsidR="00000000" w:rsidDel="00000000" w:rsidP="00000000" w:rsidRDefault="00000000" w:rsidRPr="00000000" w14:paraId="00000100">
            <w:pPr>
              <w:ind w:firstLine="0"/>
              <w:jc w:val="center"/>
              <w:rPr>
                <w:b w:val="0"/>
                <w:sz w:val="24"/>
                <w:szCs w:val="24"/>
              </w:rPr>
            </w:pPr>
            <w:r w:rsidDel="00000000" w:rsidR="00000000" w:rsidRPr="00000000">
              <w:rPr>
                <w:b w:val="0"/>
                <w:sz w:val="24"/>
                <w:szCs w:val="24"/>
                <w:rtl w:val="0"/>
              </w:rPr>
              <w:t xml:space="preserve">Peregoy, Boyle, and Amendum (2023) Chapter 5</w:t>
            </w:r>
          </w:p>
          <w:p w:rsidR="00000000" w:rsidDel="00000000" w:rsidP="00000000" w:rsidRDefault="00000000" w:rsidRPr="00000000" w14:paraId="00000101">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102">
            <w:pPr>
              <w:spacing w:after="120" w:before="120" w:lineRule="auto"/>
              <w:ind w:left="0" w:firstLine="0"/>
              <w:rPr>
                <w:b w:val="0"/>
                <w:sz w:val="24"/>
                <w:szCs w:val="24"/>
              </w:rPr>
            </w:pPr>
            <w:r w:rsidDel="00000000" w:rsidR="00000000" w:rsidRPr="00000000">
              <w:rPr>
                <w:sz w:val="24"/>
                <w:szCs w:val="24"/>
                <w:rtl w:val="0"/>
              </w:rPr>
              <w:t xml:space="preserve">3.2s</w:t>
            </w:r>
            <w:r w:rsidDel="00000000" w:rsidR="00000000" w:rsidRPr="00000000">
              <w:rPr>
                <w:b w:val="0"/>
                <w:sz w:val="24"/>
                <w:szCs w:val="24"/>
                <w:rtl w:val="0"/>
              </w:rPr>
              <w:t xml:space="preserve"> help students transfer language skills from L1 to L2</w:t>
            </w:r>
          </w:p>
          <w:p w:rsidR="00000000" w:rsidDel="00000000" w:rsidP="00000000" w:rsidRDefault="00000000" w:rsidRPr="00000000" w14:paraId="00000103">
            <w:pPr>
              <w:spacing w:after="120" w:before="120" w:lineRule="auto"/>
              <w:ind w:left="0" w:firstLine="0"/>
              <w:rPr>
                <w:b w:val="0"/>
                <w:sz w:val="24"/>
                <w:szCs w:val="24"/>
              </w:rPr>
            </w:pPr>
            <w:r w:rsidDel="00000000" w:rsidR="00000000" w:rsidRPr="00000000">
              <w:rPr>
                <w:sz w:val="24"/>
                <w:szCs w:val="24"/>
                <w:rtl w:val="0"/>
              </w:rPr>
              <w:t xml:space="preserve">3.3s </w:t>
            </w:r>
            <w:r w:rsidDel="00000000" w:rsidR="00000000" w:rsidRPr="00000000">
              <w:rPr>
                <w:b w:val="0"/>
                <w:sz w:val="24"/>
                <w:szCs w:val="24"/>
                <w:rtl w:val="0"/>
              </w:rPr>
              <w:t xml:space="preserve">use knowledge of L1 and L2 acquisition to select effective, appropriate methods and strategies for promoting students’ English language development</w:t>
            </w:r>
          </w:p>
          <w:p w:rsidR="00000000" w:rsidDel="00000000" w:rsidP="00000000" w:rsidRDefault="00000000" w:rsidRPr="00000000" w14:paraId="00000104">
            <w:pPr>
              <w:widowControl w:val="0"/>
              <w:ind w:left="0" w:firstLine="0"/>
              <w:rPr>
                <w:b w:val="0"/>
                <w:sz w:val="24"/>
                <w:szCs w:val="24"/>
              </w:rPr>
            </w:pPr>
            <w:r w:rsidDel="00000000" w:rsidR="00000000" w:rsidRPr="00000000">
              <w:rPr>
                <w:sz w:val="24"/>
                <w:szCs w:val="24"/>
                <w:rtl w:val="0"/>
              </w:rPr>
              <w:t xml:space="preserve">3.5s</w:t>
            </w:r>
            <w:r w:rsidDel="00000000" w:rsidR="00000000" w:rsidRPr="00000000">
              <w:rPr>
                <w:b w:val="0"/>
                <w:sz w:val="24"/>
                <w:szCs w:val="24"/>
                <w:rtl w:val="0"/>
              </w:rPr>
              <w:t xml:space="preserve"> provide appropriate feedback in response to students’ developing English language skills</w:t>
            </w:r>
          </w:p>
          <w:p w:rsidR="00000000" w:rsidDel="00000000" w:rsidP="00000000" w:rsidRDefault="00000000" w:rsidRPr="00000000" w14:paraId="00000105">
            <w:pPr>
              <w:widowControl w:val="0"/>
              <w:rPr>
                <w:b w:val="0"/>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6">
            <w:pPr>
              <w:spacing w:after="120" w:before="120" w:lineRule="auto"/>
              <w:ind w:left="0" w:firstLine="0"/>
              <w:jc w:val="left"/>
              <w:rPr>
                <w:sz w:val="24"/>
                <w:szCs w:val="24"/>
              </w:rPr>
            </w:pPr>
            <w:r w:rsidDel="00000000" w:rsidR="00000000" w:rsidRPr="00000000">
              <w:rPr>
                <w:sz w:val="24"/>
                <w:szCs w:val="24"/>
                <w:rtl w:val="0"/>
              </w:rPr>
              <w:t xml:space="preserve">Week   3</w:t>
            </w:r>
          </w:p>
        </w:tc>
        <w:tc>
          <w:tcPr>
            <w:vAlign w:val="center"/>
          </w:tcPr>
          <w:p w:rsidR="00000000" w:rsidDel="00000000" w:rsidP="00000000" w:rsidRDefault="00000000" w:rsidRPr="00000000" w14:paraId="00000107">
            <w:pPr>
              <w:ind w:firstLine="0"/>
              <w:jc w:val="center"/>
              <w:rPr>
                <w:b w:val="0"/>
                <w:sz w:val="24"/>
                <w:szCs w:val="24"/>
              </w:rPr>
            </w:pPr>
            <w:r w:rsidDel="00000000" w:rsidR="00000000" w:rsidRPr="00000000">
              <w:rPr>
                <w:b w:val="0"/>
                <w:sz w:val="24"/>
                <w:szCs w:val="24"/>
                <w:rtl w:val="0"/>
              </w:rPr>
              <w:t xml:space="preserve">“Multilingual Learners Early Literacy Development”</w:t>
            </w:r>
          </w:p>
          <w:p w:rsidR="00000000" w:rsidDel="00000000" w:rsidP="00000000" w:rsidRDefault="00000000" w:rsidRPr="00000000" w14:paraId="00000108">
            <w:pPr>
              <w:ind w:firstLine="0"/>
              <w:jc w:val="center"/>
              <w:rPr>
                <w:b w:val="0"/>
                <w:sz w:val="24"/>
                <w:szCs w:val="24"/>
              </w:rPr>
            </w:pPr>
            <w:r w:rsidDel="00000000" w:rsidR="00000000" w:rsidRPr="00000000">
              <w:rPr>
                <w:b w:val="0"/>
                <w:sz w:val="24"/>
                <w:szCs w:val="24"/>
                <w:rtl w:val="0"/>
              </w:rPr>
              <w:t xml:space="preserve">Peregoy, Boyle, and Amendum (2023) Chapter 6</w:t>
            </w:r>
          </w:p>
          <w:p w:rsidR="00000000" w:rsidDel="00000000" w:rsidP="00000000" w:rsidRDefault="00000000" w:rsidRPr="00000000" w14:paraId="00000109">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10A">
            <w:pPr>
              <w:spacing w:after="120" w:before="120" w:lineRule="auto"/>
              <w:ind w:left="0" w:firstLine="0"/>
              <w:rPr>
                <w:b w:val="0"/>
                <w:sz w:val="24"/>
                <w:szCs w:val="24"/>
              </w:rPr>
            </w:pPr>
            <w:r w:rsidDel="00000000" w:rsidR="00000000" w:rsidRPr="00000000">
              <w:rPr>
                <w:sz w:val="24"/>
                <w:szCs w:val="24"/>
                <w:rtl w:val="0"/>
              </w:rPr>
              <w:t xml:space="preserve">3.4s</w:t>
            </w:r>
            <w:r w:rsidDel="00000000" w:rsidR="00000000" w:rsidRPr="00000000">
              <w:rPr>
                <w:b w:val="0"/>
                <w:sz w:val="24"/>
                <w:szCs w:val="24"/>
                <w:rtl w:val="0"/>
              </w:rPr>
              <w:t xml:space="preserve"> provide a rich language/print environment with supported opportunities for communication in English</w:t>
            </w:r>
          </w:p>
          <w:p w:rsidR="00000000" w:rsidDel="00000000" w:rsidP="00000000" w:rsidRDefault="00000000" w:rsidRPr="00000000" w14:paraId="0000010B">
            <w:pPr>
              <w:spacing w:after="120" w:before="120" w:lineRule="auto"/>
              <w:ind w:left="0" w:firstLine="0"/>
              <w:rPr>
                <w:b w:val="0"/>
                <w:sz w:val="24"/>
                <w:szCs w:val="24"/>
              </w:rPr>
            </w:pPr>
            <w:r w:rsidDel="00000000" w:rsidR="00000000" w:rsidRPr="00000000">
              <w:rPr>
                <w:sz w:val="24"/>
                <w:szCs w:val="24"/>
                <w:rtl w:val="0"/>
              </w:rPr>
              <w:t xml:space="preserve">4.5s</w:t>
            </w:r>
            <w:r w:rsidDel="00000000" w:rsidR="00000000" w:rsidRPr="00000000">
              <w:rPr>
                <w:b w:val="0"/>
                <w:sz w:val="24"/>
                <w:szCs w:val="24"/>
                <w:rtl w:val="0"/>
              </w:rPr>
              <w:t xml:space="preserve"> use strategies that foster ESL students’ content-area learning</w:t>
            </w:r>
          </w:p>
        </w:tc>
      </w:tr>
      <w:tr>
        <w:trPr>
          <w:cantSplit w:val="0"/>
          <w:trHeight w:val="432" w:hRule="atLeast"/>
          <w:tblHeader w:val="0"/>
        </w:trPr>
        <w:tc>
          <w:tcPr>
            <w:vAlign w:val="center"/>
          </w:tcPr>
          <w:p w:rsidR="00000000" w:rsidDel="00000000" w:rsidP="00000000" w:rsidRDefault="00000000" w:rsidRPr="00000000" w14:paraId="0000010C">
            <w:pPr>
              <w:spacing w:after="120" w:before="120" w:lineRule="auto"/>
              <w:jc w:val="center"/>
              <w:rPr>
                <w:sz w:val="24"/>
                <w:szCs w:val="24"/>
              </w:rPr>
            </w:pPr>
            <w:r w:rsidDel="00000000" w:rsidR="00000000" w:rsidRPr="00000000">
              <w:rPr>
                <w:sz w:val="24"/>
                <w:szCs w:val="24"/>
                <w:rtl w:val="0"/>
              </w:rPr>
              <w:t xml:space="preserve">1 Week 3</w:t>
            </w:r>
          </w:p>
        </w:tc>
        <w:tc>
          <w:tcPr>
            <w:vAlign w:val="center"/>
          </w:tcPr>
          <w:p w:rsidR="00000000" w:rsidDel="00000000" w:rsidP="00000000" w:rsidRDefault="00000000" w:rsidRPr="00000000" w14:paraId="0000010D">
            <w:pPr>
              <w:ind w:firstLine="0"/>
              <w:jc w:val="center"/>
              <w:rPr>
                <w:b w:val="0"/>
                <w:sz w:val="24"/>
                <w:szCs w:val="24"/>
              </w:rPr>
            </w:pPr>
            <w:r w:rsidDel="00000000" w:rsidR="00000000" w:rsidRPr="00000000">
              <w:rPr>
                <w:b w:val="0"/>
                <w:sz w:val="24"/>
                <w:szCs w:val="24"/>
                <w:rtl w:val="0"/>
              </w:rPr>
              <w:t xml:space="preserve">“Multilingual Learners’ Vocabulary Development”</w:t>
            </w:r>
          </w:p>
          <w:p w:rsidR="00000000" w:rsidDel="00000000" w:rsidP="00000000" w:rsidRDefault="00000000" w:rsidRPr="00000000" w14:paraId="0000010E">
            <w:pPr>
              <w:ind w:firstLine="0"/>
              <w:jc w:val="center"/>
              <w:rPr>
                <w:b w:val="0"/>
                <w:sz w:val="24"/>
                <w:szCs w:val="24"/>
              </w:rPr>
            </w:pPr>
            <w:r w:rsidDel="00000000" w:rsidR="00000000" w:rsidRPr="00000000">
              <w:rPr>
                <w:b w:val="0"/>
                <w:sz w:val="24"/>
                <w:szCs w:val="24"/>
                <w:rtl w:val="0"/>
              </w:rPr>
              <w:t xml:space="preserve">Peregoy, Boyle, and Amendum (2023) Chapter 7</w:t>
            </w:r>
          </w:p>
        </w:tc>
        <w:tc>
          <w:tcPr/>
          <w:p w:rsidR="00000000" w:rsidDel="00000000" w:rsidP="00000000" w:rsidRDefault="00000000" w:rsidRPr="00000000" w14:paraId="0000010F">
            <w:pPr>
              <w:spacing w:after="120" w:before="120" w:lineRule="auto"/>
              <w:ind w:left="0" w:firstLine="0"/>
              <w:rPr>
                <w:b w:val="0"/>
                <w:sz w:val="24"/>
                <w:szCs w:val="24"/>
              </w:rPr>
            </w:pPr>
            <w:r w:rsidDel="00000000" w:rsidR="00000000" w:rsidRPr="00000000">
              <w:rPr>
                <w:sz w:val="24"/>
                <w:szCs w:val="24"/>
                <w:rtl w:val="0"/>
              </w:rPr>
              <w:t xml:space="preserve">4.3k</w:t>
            </w:r>
            <w:r w:rsidDel="00000000" w:rsidR="00000000" w:rsidRPr="00000000">
              <w:rPr>
                <w:b w:val="0"/>
                <w:sz w:val="24"/>
                <w:szCs w:val="24"/>
                <w:rtl w:val="0"/>
              </w:rPr>
              <w:t xml:space="preserve"> a variety of methods and techniques appropriate for instruction in the ESL classroom</w:t>
            </w:r>
          </w:p>
        </w:tc>
      </w:tr>
      <w:tr>
        <w:trPr>
          <w:cantSplit w:val="0"/>
          <w:trHeight w:val="432" w:hRule="atLeast"/>
          <w:tblHeader w:val="0"/>
        </w:trPr>
        <w:tc>
          <w:tcPr>
            <w:vAlign w:val="center"/>
          </w:tcPr>
          <w:p w:rsidR="00000000" w:rsidDel="00000000" w:rsidP="00000000" w:rsidRDefault="00000000" w:rsidRPr="00000000" w14:paraId="00000110">
            <w:pPr>
              <w:spacing w:after="120" w:before="120" w:lineRule="auto"/>
              <w:jc w:val="center"/>
              <w:rPr>
                <w:sz w:val="24"/>
                <w:szCs w:val="24"/>
              </w:rPr>
            </w:pPr>
            <w:r w:rsidDel="00000000" w:rsidR="00000000" w:rsidRPr="00000000">
              <w:rPr>
                <w:sz w:val="24"/>
                <w:szCs w:val="24"/>
                <w:rtl w:val="0"/>
              </w:rPr>
              <w:t xml:space="preserve">1Week 3</w:t>
            </w:r>
          </w:p>
        </w:tc>
        <w:tc>
          <w:tcPr>
            <w:vAlign w:val="center"/>
          </w:tcPr>
          <w:p w:rsidR="00000000" w:rsidDel="00000000" w:rsidP="00000000" w:rsidRDefault="00000000" w:rsidRPr="00000000" w14:paraId="00000111">
            <w:pPr>
              <w:ind w:firstLine="0"/>
              <w:jc w:val="center"/>
              <w:rPr>
                <w:b w:val="0"/>
                <w:sz w:val="24"/>
                <w:szCs w:val="24"/>
              </w:rPr>
            </w:pPr>
            <w:r w:rsidDel="00000000" w:rsidR="00000000" w:rsidRPr="00000000">
              <w:rPr>
                <w:b w:val="0"/>
                <w:sz w:val="24"/>
                <w:szCs w:val="24"/>
                <w:rtl w:val="0"/>
              </w:rPr>
              <w:t xml:space="preserve">Methods, Techniques, and Strategies for Instruction in ESL Classrooms</w:t>
            </w:r>
          </w:p>
          <w:p w:rsidR="00000000" w:rsidDel="00000000" w:rsidP="00000000" w:rsidRDefault="00000000" w:rsidRPr="00000000" w14:paraId="00000112">
            <w:pPr>
              <w:ind w:firstLine="0"/>
              <w:jc w:val="center"/>
              <w:rPr>
                <w:b w:val="0"/>
                <w:sz w:val="24"/>
                <w:szCs w:val="24"/>
              </w:rPr>
            </w:pPr>
            <w:r w:rsidDel="00000000" w:rsidR="00000000" w:rsidRPr="00000000">
              <w:rPr>
                <w:rtl w:val="0"/>
              </w:rPr>
            </w:r>
          </w:p>
          <w:p w:rsidR="00000000" w:rsidDel="00000000" w:rsidP="00000000" w:rsidRDefault="00000000" w:rsidRPr="00000000" w14:paraId="00000113">
            <w:pPr>
              <w:ind w:firstLine="0"/>
              <w:jc w:val="center"/>
              <w:rPr>
                <w:b w:val="0"/>
                <w:sz w:val="24"/>
                <w:szCs w:val="24"/>
              </w:rPr>
            </w:pPr>
            <w:r w:rsidDel="00000000" w:rsidR="00000000" w:rsidRPr="00000000">
              <w:rPr>
                <w:b w:val="0"/>
                <w:sz w:val="24"/>
                <w:szCs w:val="24"/>
                <w:rtl w:val="0"/>
              </w:rPr>
              <w:t xml:space="preserve">“Content Area Reading and Writing”</w:t>
            </w:r>
          </w:p>
          <w:p w:rsidR="00000000" w:rsidDel="00000000" w:rsidP="00000000" w:rsidRDefault="00000000" w:rsidRPr="00000000" w14:paraId="00000114">
            <w:pPr>
              <w:ind w:firstLine="0"/>
              <w:jc w:val="center"/>
              <w:rPr>
                <w:b w:val="0"/>
                <w:sz w:val="24"/>
                <w:szCs w:val="24"/>
              </w:rPr>
            </w:pPr>
            <w:r w:rsidDel="00000000" w:rsidR="00000000" w:rsidRPr="00000000">
              <w:rPr>
                <w:b w:val="0"/>
                <w:sz w:val="24"/>
                <w:szCs w:val="24"/>
                <w:rtl w:val="0"/>
              </w:rPr>
              <w:t xml:space="preserve">Peregoy, Boyle, and Amendum (2023) Chapter 10 and 11</w:t>
            </w:r>
          </w:p>
        </w:tc>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3.6s</w:t>
            </w:r>
            <w:r w:rsidDel="00000000" w:rsidR="00000000" w:rsidRPr="00000000">
              <w:rPr>
                <w:b w:val="0"/>
                <w:i w:val="0"/>
                <w:smallCaps w:val="0"/>
                <w:strike w:val="0"/>
                <w:sz w:val="24"/>
                <w:szCs w:val="24"/>
                <w:u w:val="none"/>
                <w:shd w:fill="auto" w:val="clear"/>
                <w:vertAlign w:val="baseline"/>
                <w:rtl w:val="0"/>
              </w:rPr>
              <w:t xml:space="preserve"> apply effective strategies for helping ESL students overcome difficulties (e.g., syntax, phonology, L1 interference) in learning English.</w:t>
            </w:r>
          </w:p>
          <w:p w:rsidR="00000000" w:rsidDel="00000000" w:rsidP="00000000" w:rsidRDefault="00000000" w:rsidRPr="00000000" w14:paraId="00000116">
            <w:pPr>
              <w:spacing w:after="120" w:before="120" w:lineRule="auto"/>
              <w:ind w:left="0" w:firstLine="0"/>
              <w:rPr>
                <w:b w:val="0"/>
                <w:sz w:val="24"/>
                <w:szCs w:val="24"/>
              </w:rPr>
            </w:pPr>
            <w:r w:rsidDel="00000000" w:rsidR="00000000" w:rsidRPr="00000000">
              <w:rPr>
                <w:sz w:val="24"/>
                <w:szCs w:val="24"/>
                <w:rtl w:val="0"/>
              </w:rPr>
              <w:t xml:space="preserve">4.4k </w:t>
            </w:r>
            <w:r w:rsidDel="00000000" w:rsidR="00000000" w:rsidRPr="00000000">
              <w:rPr>
                <w:b w:val="0"/>
                <w:sz w:val="24"/>
                <w:szCs w:val="24"/>
                <w:rtl w:val="0"/>
              </w:rPr>
              <w:t xml:space="preserve">strategies for fostering ESL students’ communicative competence</w:t>
            </w:r>
          </w:p>
          <w:p w:rsidR="00000000" w:rsidDel="00000000" w:rsidP="00000000" w:rsidRDefault="00000000" w:rsidRPr="00000000" w14:paraId="00000117">
            <w:pPr>
              <w:spacing w:after="120" w:before="120" w:lineRule="auto"/>
              <w:ind w:left="0" w:firstLine="0"/>
              <w:rPr>
                <w:b w:val="0"/>
                <w:sz w:val="24"/>
                <w:szCs w:val="24"/>
              </w:rPr>
            </w:pPr>
            <w:r w:rsidDel="00000000" w:rsidR="00000000" w:rsidRPr="00000000">
              <w:rPr>
                <w:sz w:val="24"/>
                <w:szCs w:val="24"/>
                <w:rtl w:val="0"/>
              </w:rPr>
              <w:t xml:space="preserve">4.7k</w:t>
            </w:r>
            <w:r w:rsidDel="00000000" w:rsidR="00000000" w:rsidRPr="00000000">
              <w:rPr>
                <w:b w:val="0"/>
                <w:sz w:val="24"/>
                <w:szCs w:val="24"/>
                <w:rtl w:val="0"/>
              </w:rPr>
              <w:t xml:space="preserve"> classroom management strategies for a variety of ESL environments and situations</w:t>
            </w:r>
          </w:p>
          <w:p w:rsidR="00000000" w:rsidDel="00000000" w:rsidP="00000000" w:rsidRDefault="00000000" w:rsidRPr="00000000" w14:paraId="00000118">
            <w:pPr>
              <w:spacing w:after="120" w:before="120" w:lineRule="auto"/>
              <w:ind w:left="0" w:firstLine="0"/>
              <w:rPr>
                <w:b w:val="0"/>
                <w:sz w:val="24"/>
                <w:szCs w:val="24"/>
              </w:rPr>
            </w:pPr>
            <w:r w:rsidDel="00000000" w:rsidR="00000000" w:rsidRPr="00000000">
              <w:rPr>
                <w:sz w:val="24"/>
                <w:szCs w:val="24"/>
                <w:rtl w:val="0"/>
              </w:rPr>
              <w:t xml:space="preserve">4.5s</w:t>
            </w:r>
            <w:r w:rsidDel="00000000" w:rsidR="00000000" w:rsidRPr="00000000">
              <w:rPr>
                <w:b w:val="0"/>
                <w:sz w:val="24"/>
                <w:szCs w:val="24"/>
                <w:rtl w:val="0"/>
              </w:rPr>
              <w:t xml:space="preserve"> use strategies that foster ESL students’ content-area learning</w:t>
            </w:r>
          </w:p>
        </w:tc>
      </w:tr>
      <w:tr>
        <w:trPr>
          <w:cantSplit w:val="0"/>
          <w:trHeight w:val="432" w:hRule="atLeast"/>
          <w:tblHeader w:val="0"/>
        </w:trPr>
        <w:tc>
          <w:tcPr>
            <w:vAlign w:val="center"/>
          </w:tcPr>
          <w:p w:rsidR="00000000" w:rsidDel="00000000" w:rsidP="00000000" w:rsidRDefault="00000000" w:rsidRPr="00000000" w14:paraId="00000119">
            <w:pPr>
              <w:spacing w:after="120" w:before="120" w:lineRule="auto"/>
              <w:jc w:val="center"/>
              <w:rPr>
                <w:sz w:val="24"/>
                <w:szCs w:val="24"/>
              </w:rPr>
            </w:pPr>
            <w:r w:rsidDel="00000000" w:rsidR="00000000" w:rsidRPr="00000000">
              <w:rPr>
                <w:sz w:val="24"/>
                <w:szCs w:val="24"/>
                <w:rtl w:val="0"/>
              </w:rPr>
              <w:t xml:space="preserve">WWeek 4</w:t>
            </w:r>
          </w:p>
        </w:tc>
        <w:tc>
          <w:tcPr>
            <w:vAlign w:val="center"/>
          </w:tcPr>
          <w:p w:rsidR="00000000" w:rsidDel="00000000" w:rsidP="00000000" w:rsidRDefault="00000000" w:rsidRPr="00000000" w14:paraId="0000011A">
            <w:pPr>
              <w:ind w:firstLine="0"/>
              <w:jc w:val="center"/>
              <w:rPr>
                <w:b w:val="0"/>
                <w:sz w:val="24"/>
                <w:szCs w:val="24"/>
              </w:rPr>
            </w:pPr>
            <w:r w:rsidDel="00000000" w:rsidR="00000000" w:rsidRPr="00000000">
              <w:rPr>
                <w:b w:val="0"/>
                <w:sz w:val="24"/>
                <w:szCs w:val="24"/>
                <w:rtl w:val="0"/>
              </w:rPr>
              <w:t xml:space="preserve">Lesson Plans for Multilingual Learners</w:t>
            </w:r>
          </w:p>
          <w:p w:rsidR="00000000" w:rsidDel="00000000" w:rsidP="00000000" w:rsidRDefault="00000000" w:rsidRPr="00000000" w14:paraId="0000011B">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11C">
            <w:pPr>
              <w:widowControl w:val="0"/>
              <w:ind w:left="0" w:firstLine="0"/>
              <w:rPr>
                <w:b w:val="0"/>
                <w:sz w:val="24"/>
                <w:szCs w:val="24"/>
              </w:rPr>
            </w:pPr>
            <w:r w:rsidDel="00000000" w:rsidR="00000000" w:rsidRPr="00000000">
              <w:rPr>
                <w:sz w:val="24"/>
                <w:szCs w:val="24"/>
                <w:rtl w:val="0"/>
              </w:rPr>
              <w:t xml:space="preserve">4.1k</w:t>
            </w:r>
            <w:r w:rsidDel="00000000" w:rsidR="00000000" w:rsidRPr="00000000">
              <w:rPr>
                <w:b w:val="0"/>
                <w:sz w:val="24"/>
                <w:szCs w:val="24"/>
                <w:rtl w:val="0"/>
              </w:rPr>
              <w:t xml:space="preserve"> applicable Texas Essential Knowledge and Skills (TEKS), especially the English Language Arts and Reading curriculum as it relates to ESL</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4.1s</w:t>
            </w:r>
            <w:r w:rsidDel="00000000" w:rsidR="00000000" w:rsidRPr="00000000">
              <w:rPr>
                <w:b w:val="0"/>
                <w:i w:val="0"/>
                <w:smallCaps w:val="0"/>
                <w:strike w:val="0"/>
                <w:sz w:val="24"/>
                <w:szCs w:val="24"/>
                <w:u w:val="none"/>
                <w:shd w:fill="auto" w:val="clear"/>
                <w:vertAlign w:val="baseline"/>
                <w:rtl w:val="0"/>
              </w:rPr>
              <w:t xml:space="preserve"> design and implement appropriate instruction to address applicable Texas Essential Knowledge and Skills (TEKS)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4.2s</w:t>
            </w:r>
            <w:r w:rsidDel="00000000" w:rsidR="00000000" w:rsidRPr="00000000">
              <w:rPr>
                <w:b w:val="0"/>
                <w:i w:val="0"/>
                <w:smallCaps w:val="0"/>
                <w:strike w:val="0"/>
                <w:sz w:val="24"/>
                <w:szCs w:val="24"/>
                <w:u w:val="none"/>
                <w:shd w:fill="auto" w:val="clear"/>
                <w:vertAlign w:val="baseline"/>
                <w:rtl w:val="0"/>
              </w:rPr>
              <w:t xml:space="preserve"> use planning procedures to design effective, developmentally appropriate ESL instruction</w:t>
            </w:r>
          </w:p>
          <w:p w:rsidR="00000000" w:rsidDel="00000000" w:rsidP="00000000" w:rsidRDefault="00000000" w:rsidRPr="00000000" w14:paraId="0000011F">
            <w:pPr>
              <w:spacing w:after="120" w:before="120" w:lineRule="auto"/>
              <w:ind w:left="0" w:firstLine="0"/>
              <w:rPr>
                <w:b w:val="0"/>
                <w:sz w:val="24"/>
                <w:szCs w:val="24"/>
              </w:rPr>
            </w:pPr>
            <w:r w:rsidDel="00000000" w:rsidR="00000000" w:rsidRPr="00000000">
              <w:rPr>
                <w:sz w:val="24"/>
                <w:szCs w:val="24"/>
                <w:rtl w:val="0"/>
              </w:rPr>
              <w:t xml:space="preserve">4.7k</w:t>
            </w:r>
            <w:r w:rsidDel="00000000" w:rsidR="00000000" w:rsidRPr="00000000">
              <w:rPr>
                <w:b w:val="0"/>
                <w:sz w:val="24"/>
                <w:szCs w:val="24"/>
                <w:rtl w:val="0"/>
              </w:rPr>
              <w:t xml:space="preserve"> classroom management strategies for a variety of ESL environments and situations</w:t>
            </w:r>
          </w:p>
          <w:p w:rsidR="00000000" w:rsidDel="00000000" w:rsidP="00000000" w:rsidRDefault="00000000" w:rsidRPr="00000000" w14:paraId="00000120">
            <w:pPr>
              <w:spacing w:after="120" w:before="120" w:lineRule="auto"/>
              <w:ind w:left="0" w:firstLine="0"/>
              <w:rPr>
                <w:b w:val="0"/>
                <w:sz w:val="24"/>
                <w:szCs w:val="24"/>
              </w:rPr>
            </w:pPr>
            <w:r w:rsidDel="00000000" w:rsidR="00000000" w:rsidRPr="00000000">
              <w:rPr>
                <w:sz w:val="24"/>
                <w:szCs w:val="24"/>
                <w:rtl w:val="0"/>
              </w:rPr>
              <w:t xml:space="preserve">4.5s</w:t>
            </w:r>
            <w:r w:rsidDel="00000000" w:rsidR="00000000" w:rsidRPr="00000000">
              <w:rPr>
                <w:b w:val="0"/>
                <w:sz w:val="24"/>
                <w:szCs w:val="24"/>
                <w:rtl w:val="0"/>
              </w:rPr>
              <w:t xml:space="preserve"> use strategies that foster ESL students’ content-area learning</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4.6s</w:t>
            </w:r>
            <w:r w:rsidDel="00000000" w:rsidR="00000000" w:rsidRPr="00000000">
              <w:rPr>
                <w:b w:val="0"/>
                <w:i w:val="0"/>
                <w:smallCaps w:val="0"/>
                <w:strike w:val="0"/>
                <w:sz w:val="24"/>
                <w:szCs w:val="24"/>
                <w:u w:val="none"/>
                <w:shd w:fill="auto" w:val="clear"/>
                <w:vertAlign w:val="baseline"/>
                <w:rtl w:val="0"/>
              </w:rPr>
              <w:t xml:space="preserve"> engage students in critical-thinking processes</w:t>
            </w:r>
          </w:p>
          <w:p w:rsidR="00000000" w:rsidDel="00000000" w:rsidP="00000000" w:rsidRDefault="00000000" w:rsidRPr="00000000" w14:paraId="00000122">
            <w:pPr>
              <w:spacing w:after="120" w:before="120" w:lineRule="auto"/>
              <w:ind w:left="0" w:firstLine="0"/>
              <w:rPr>
                <w:b w:val="0"/>
                <w:sz w:val="24"/>
                <w:szCs w:val="24"/>
              </w:rPr>
            </w:pPr>
            <w:r w:rsidDel="00000000" w:rsidR="00000000" w:rsidRPr="00000000">
              <w:rPr>
                <w:sz w:val="24"/>
                <w:szCs w:val="24"/>
                <w:rtl w:val="0"/>
              </w:rPr>
              <w:t xml:space="preserve">6.4s</w:t>
            </w:r>
            <w:r w:rsidDel="00000000" w:rsidR="00000000" w:rsidRPr="00000000">
              <w:rPr>
                <w:b w:val="0"/>
                <w:sz w:val="24"/>
                <w:szCs w:val="24"/>
                <w:rtl w:val="0"/>
              </w:rPr>
              <w:t xml:space="preserve"> use ongoing assessments to plan and adjust instruction that addresses individual student needs and enables ESL students to achieve learning goals.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4">
            <w:pPr>
              <w:spacing w:after="120" w:before="120" w:lineRule="auto"/>
              <w:jc w:val="center"/>
              <w:rPr>
                <w:sz w:val="24"/>
                <w:szCs w:val="24"/>
              </w:rPr>
            </w:pPr>
            <w:r w:rsidDel="00000000" w:rsidR="00000000" w:rsidRPr="00000000">
              <w:rPr>
                <w:sz w:val="24"/>
                <w:szCs w:val="24"/>
                <w:rtl w:val="0"/>
              </w:rPr>
              <w:t xml:space="preserve">1 Week 4</w:t>
            </w:r>
          </w:p>
        </w:tc>
        <w:tc>
          <w:tcPr>
            <w:vAlign w:val="center"/>
          </w:tcPr>
          <w:p w:rsidR="00000000" w:rsidDel="00000000" w:rsidP="00000000" w:rsidRDefault="00000000" w:rsidRPr="00000000" w14:paraId="00000125">
            <w:pPr>
              <w:ind w:firstLine="0"/>
              <w:jc w:val="center"/>
              <w:rPr>
                <w:b w:val="0"/>
                <w:sz w:val="24"/>
                <w:szCs w:val="24"/>
              </w:rPr>
            </w:pPr>
            <w:r w:rsidDel="00000000" w:rsidR="00000000" w:rsidRPr="00000000">
              <w:rPr>
                <w:b w:val="0"/>
                <w:sz w:val="24"/>
                <w:szCs w:val="24"/>
                <w:rtl w:val="0"/>
              </w:rPr>
              <w:t xml:space="preserve">“Multilingual Learners and Writing Instruction”</w:t>
            </w:r>
          </w:p>
          <w:p w:rsidR="00000000" w:rsidDel="00000000" w:rsidP="00000000" w:rsidRDefault="00000000" w:rsidRPr="00000000" w14:paraId="00000126">
            <w:pPr>
              <w:ind w:firstLine="0"/>
              <w:jc w:val="center"/>
              <w:rPr>
                <w:b w:val="0"/>
                <w:sz w:val="24"/>
                <w:szCs w:val="24"/>
              </w:rPr>
            </w:pPr>
            <w:r w:rsidDel="00000000" w:rsidR="00000000" w:rsidRPr="00000000">
              <w:rPr>
                <w:b w:val="0"/>
                <w:sz w:val="24"/>
                <w:szCs w:val="24"/>
                <w:rtl w:val="0"/>
              </w:rPr>
              <w:t xml:space="preserve">Peregoy, Boyle, and Amendum (2023) Chapter 8</w:t>
            </w:r>
          </w:p>
        </w:tc>
        <w:tc>
          <w:tcPr/>
          <w:p w:rsidR="00000000" w:rsidDel="00000000" w:rsidP="00000000" w:rsidRDefault="00000000" w:rsidRPr="00000000" w14:paraId="00000127">
            <w:pPr>
              <w:widowControl w:val="0"/>
              <w:ind w:left="0" w:firstLine="0"/>
              <w:rPr>
                <w:b w:val="0"/>
                <w:sz w:val="24"/>
                <w:szCs w:val="24"/>
              </w:rPr>
            </w:pPr>
            <w:r w:rsidDel="00000000" w:rsidR="00000000" w:rsidRPr="00000000">
              <w:rPr>
                <w:sz w:val="24"/>
                <w:szCs w:val="24"/>
                <w:rtl w:val="0"/>
              </w:rPr>
              <w:t xml:space="preserve">4.1k</w:t>
            </w:r>
            <w:r w:rsidDel="00000000" w:rsidR="00000000" w:rsidRPr="00000000">
              <w:rPr>
                <w:b w:val="0"/>
                <w:sz w:val="24"/>
                <w:szCs w:val="24"/>
                <w:rtl w:val="0"/>
              </w:rPr>
              <w:t xml:space="preserve"> applicable Texas Essential Knowledge and Skills (TEKS), especially the English Language Arts and Reading curriculum as it relates to ESL</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4.1s</w:t>
            </w:r>
            <w:r w:rsidDel="00000000" w:rsidR="00000000" w:rsidRPr="00000000">
              <w:rPr>
                <w:b w:val="0"/>
                <w:i w:val="0"/>
                <w:smallCaps w:val="0"/>
                <w:strike w:val="0"/>
                <w:sz w:val="24"/>
                <w:szCs w:val="24"/>
                <w:u w:val="none"/>
                <w:shd w:fill="auto" w:val="clear"/>
                <w:vertAlign w:val="baseline"/>
                <w:rtl w:val="0"/>
              </w:rPr>
              <w:t xml:space="preserve"> design and implement appropriate instruction to address applicable Texas Essential Knowledge and Skills (TEKS)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4.2s</w:t>
            </w:r>
            <w:r w:rsidDel="00000000" w:rsidR="00000000" w:rsidRPr="00000000">
              <w:rPr>
                <w:b w:val="0"/>
                <w:i w:val="0"/>
                <w:smallCaps w:val="0"/>
                <w:strike w:val="0"/>
                <w:sz w:val="24"/>
                <w:szCs w:val="24"/>
                <w:u w:val="none"/>
                <w:shd w:fill="auto" w:val="clear"/>
                <w:vertAlign w:val="baseline"/>
                <w:rtl w:val="0"/>
              </w:rPr>
              <w:t xml:space="preserve"> use planning procedures to design effective, developmentally appropriate ESL instruction</w:t>
            </w:r>
          </w:p>
          <w:p w:rsidR="00000000" w:rsidDel="00000000" w:rsidP="00000000" w:rsidRDefault="00000000" w:rsidRPr="00000000" w14:paraId="0000012A">
            <w:pPr>
              <w:spacing w:after="120" w:before="120" w:lineRule="auto"/>
              <w:ind w:left="0" w:firstLine="0"/>
              <w:rPr>
                <w:b w:val="0"/>
                <w:sz w:val="24"/>
                <w:szCs w:val="24"/>
              </w:rPr>
            </w:pPr>
            <w:r w:rsidDel="00000000" w:rsidR="00000000" w:rsidRPr="00000000">
              <w:rPr>
                <w:sz w:val="24"/>
                <w:szCs w:val="24"/>
                <w:rtl w:val="0"/>
              </w:rPr>
              <w:t xml:space="preserve">4.3s</w:t>
            </w:r>
            <w:r w:rsidDel="00000000" w:rsidR="00000000" w:rsidRPr="00000000">
              <w:rPr>
                <w:b w:val="0"/>
                <w:sz w:val="24"/>
                <w:szCs w:val="24"/>
                <w:rtl w:val="0"/>
              </w:rPr>
              <w:t xml:space="preserve"> select instructional methods, resources, and materials, including the fine arts, appropriate for various goals and situations in the ESL classroom</w:t>
            </w:r>
          </w:p>
          <w:p w:rsidR="00000000" w:rsidDel="00000000" w:rsidP="00000000" w:rsidRDefault="00000000" w:rsidRPr="00000000" w14:paraId="0000012B">
            <w:pPr>
              <w:spacing w:after="120" w:before="120" w:lineRule="auto"/>
              <w:ind w:left="0" w:firstLine="0"/>
              <w:rPr>
                <w:b w:val="0"/>
                <w:sz w:val="24"/>
                <w:szCs w:val="24"/>
              </w:rPr>
            </w:pPr>
            <w:r w:rsidDel="00000000" w:rsidR="00000000" w:rsidRPr="00000000">
              <w:rPr>
                <w:sz w:val="24"/>
                <w:szCs w:val="24"/>
                <w:rtl w:val="0"/>
              </w:rPr>
              <w:t xml:space="preserve">4.7k </w:t>
            </w:r>
            <w:r w:rsidDel="00000000" w:rsidR="00000000" w:rsidRPr="00000000">
              <w:rPr>
                <w:b w:val="0"/>
                <w:sz w:val="24"/>
                <w:szCs w:val="24"/>
                <w:rtl w:val="0"/>
              </w:rPr>
              <w:t xml:space="preserve">classroom management strategies for a variety of ESL environments and situations</w:t>
            </w:r>
          </w:p>
          <w:p w:rsidR="00000000" w:rsidDel="00000000" w:rsidP="00000000" w:rsidRDefault="00000000" w:rsidRPr="00000000" w14:paraId="0000012C">
            <w:pPr>
              <w:spacing w:after="120" w:before="120" w:lineRule="auto"/>
              <w:ind w:left="0" w:firstLine="0"/>
              <w:rPr>
                <w:b w:val="0"/>
                <w:sz w:val="24"/>
                <w:szCs w:val="24"/>
              </w:rPr>
            </w:pPr>
            <w:r w:rsidDel="00000000" w:rsidR="00000000" w:rsidRPr="00000000">
              <w:rPr>
                <w:sz w:val="24"/>
                <w:szCs w:val="24"/>
                <w:rtl w:val="0"/>
              </w:rPr>
              <w:t xml:space="preserve">4.5s</w:t>
            </w:r>
            <w:r w:rsidDel="00000000" w:rsidR="00000000" w:rsidRPr="00000000">
              <w:rPr>
                <w:b w:val="0"/>
                <w:sz w:val="24"/>
                <w:szCs w:val="24"/>
                <w:rtl w:val="0"/>
              </w:rPr>
              <w:t xml:space="preserve"> use strategies that foster ESL students’ content-area learning</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i w:val="0"/>
                <w:smallCaps w:val="0"/>
                <w:strike w:val="0"/>
                <w:sz w:val="24"/>
                <w:szCs w:val="24"/>
                <w:u w:val="none"/>
                <w:shd w:fill="auto" w:val="clear"/>
                <w:vertAlign w:val="baseline"/>
                <w:rtl w:val="0"/>
              </w:rPr>
              <w:t xml:space="preserve">4.6s</w:t>
            </w:r>
            <w:r w:rsidDel="00000000" w:rsidR="00000000" w:rsidRPr="00000000">
              <w:rPr>
                <w:b w:val="0"/>
                <w:i w:val="0"/>
                <w:smallCaps w:val="0"/>
                <w:strike w:val="0"/>
                <w:sz w:val="24"/>
                <w:szCs w:val="24"/>
                <w:u w:val="none"/>
                <w:shd w:fill="auto" w:val="clear"/>
                <w:vertAlign w:val="baseline"/>
                <w:rtl w:val="0"/>
              </w:rPr>
              <w:t xml:space="preserve"> engage students in critical-thinking processes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E">
            <w:pPr>
              <w:spacing w:after="120" w:before="120" w:lineRule="auto"/>
              <w:jc w:val="center"/>
              <w:rPr>
                <w:sz w:val="24"/>
                <w:szCs w:val="24"/>
              </w:rPr>
            </w:pPr>
            <w:r w:rsidDel="00000000" w:rsidR="00000000" w:rsidRPr="00000000">
              <w:rPr>
                <w:sz w:val="24"/>
                <w:szCs w:val="24"/>
                <w:rtl w:val="0"/>
              </w:rPr>
              <w:t xml:space="preserve">1 Week 4</w:t>
            </w:r>
          </w:p>
        </w:tc>
        <w:tc>
          <w:tcPr>
            <w:vAlign w:val="center"/>
          </w:tcPr>
          <w:p w:rsidR="00000000" w:rsidDel="00000000" w:rsidP="00000000" w:rsidRDefault="00000000" w:rsidRPr="00000000" w14:paraId="0000012F">
            <w:pPr>
              <w:ind w:firstLine="0"/>
              <w:jc w:val="center"/>
              <w:rPr>
                <w:b w:val="0"/>
                <w:sz w:val="24"/>
                <w:szCs w:val="24"/>
              </w:rPr>
            </w:pPr>
            <w:r w:rsidDel="00000000" w:rsidR="00000000" w:rsidRPr="00000000">
              <w:rPr>
                <w:b w:val="0"/>
                <w:sz w:val="24"/>
                <w:szCs w:val="24"/>
                <w:rtl w:val="0"/>
              </w:rPr>
              <w:t xml:space="preserve">‘Reading Instruction for Multilingual Learners”</w:t>
            </w:r>
          </w:p>
          <w:p w:rsidR="00000000" w:rsidDel="00000000" w:rsidP="00000000" w:rsidRDefault="00000000" w:rsidRPr="00000000" w14:paraId="00000130">
            <w:pPr>
              <w:ind w:firstLine="0"/>
              <w:jc w:val="center"/>
              <w:rPr>
                <w:b w:val="0"/>
                <w:sz w:val="24"/>
                <w:szCs w:val="24"/>
              </w:rPr>
            </w:pPr>
            <w:r w:rsidDel="00000000" w:rsidR="00000000" w:rsidRPr="00000000">
              <w:rPr>
                <w:b w:val="0"/>
                <w:sz w:val="24"/>
                <w:szCs w:val="24"/>
                <w:rtl w:val="0"/>
              </w:rPr>
              <w:t xml:space="preserve">Peregoy, Boyle, and Amendum (2023) Chapter 9</w:t>
            </w:r>
          </w:p>
          <w:p w:rsidR="00000000" w:rsidDel="00000000" w:rsidP="00000000" w:rsidRDefault="00000000" w:rsidRPr="00000000" w14:paraId="00000131">
            <w:pPr>
              <w:ind w:firstLine="0"/>
              <w:jc w:val="center"/>
              <w:rPr>
                <w:b w:val="0"/>
                <w:sz w:val="24"/>
                <w:szCs w:val="24"/>
              </w:rPr>
            </w:pPr>
            <w:r w:rsidDel="00000000" w:rsidR="00000000" w:rsidRPr="00000000">
              <w:rPr>
                <w:rtl w:val="0"/>
              </w:rPr>
            </w:r>
          </w:p>
        </w:tc>
        <w:tc>
          <w:tcPr/>
          <w:p w:rsidR="00000000" w:rsidDel="00000000" w:rsidP="00000000" w:rsidRDefault="00000000" w:rsidRPr="00000000" w14:paraId="00000132">
            <w:pPr>
              <w:widowControl w:val="0"/>
              <w:ind w:left="0" w:firstLine="0"/>
              <w:rPr>
                <w:b w:val="0"/>
                <w:sz w:val="24"/>
                <w:szCs w:val="24"/>
              </w:rPr>
            </w:pPr>
            <w:r w:rsidDel="00000000" w:rsidR="00000000" w:rsidRPr="00000000">
              <w:rPr>
                <w:sz w:val="24"/>
                <w:szCs w:val="24"/>
                <w:rtl w:val="0"/>
              </w:rPr>
              <w:t xml:space="preserve">4.1k</w:t>
            </w:r>
            <w:r w:rsidDel="00000000" w:rsidR="00000000" w:rsidRPr="00000000">
              <w:rPr>
                <w:b w:val="0"/>
                <w:sz w:val="24"/>
                <w:szCs w:val="24"/>
                <w:rtl w:val="0"/>
              </w:rPr>
              <w:t xml:space="preserve"> applicable Texas Essential Knowledge and Skills (TEKS), especially the English Language Arts and Reading curriculum as it relates to ESL</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4.1s</w:t>
            </w:r>
            <w:r w:rsidDel="00000000" w:rsidR="00000000" w:rsidRPr="00000000">
              <w:rPr>
                <w:b w:val="0"/>
                <w:i w:val="0"/>
                <w:smallCaps w:val="0"/>
                <w:strike w:val="0"/>
                <w:sz w:val="24"/>
                <w:szCs w:val="24"/>
                <w:u w:val="none"/>
                <w:shd w:fill="auto" w:val="clear"/>
                <w:vertAlign w:val="baseline"/>
                <w:rtl w:val="0"/>
              </w:rPr>
              <w:t xml:space="preserve"> design and implement appropriate instruction to address applicable Texas Essential Knowledge and Skills (TEKS)</w:t>
            </w:r>
          </w:p>
          <w:p w:rsidR="00000000" w:rsidDel="00000000" w:rsidP="00000000" w:rsidRDefault="00000000" w:rsidRPr="00000000" w14:paraId="00000134">
            <w:pPr>
              <w:spacing w:after="120" w:before="120" w:lineRule="auto"/>
              <w:ind w:left="0" w:firstLine="0"/>
              <w:rPr>
                <w:b w:val="0"/>
                <w:sz w:val="24"/>
                <w:szCs w:val="24"/>
              </w:rPr>
            </w:pPr>
            <w:r w:rsidDel="00000000" w:rsidR="00000000" w:rsidRPr="00000000">
              <w:rPr>
                <w:sz w:val="24"/>
                <w:szCs w:val="24"/>
                <w:rtl w:val="0"/>
              </w:rPr>
              <w:t xml:space="preserve">4.3s</w:t>
            </w:r>
            <w:r w:rsidDel="00000000" w:rsidR="00000000" w:rsidRPr="00000000">
              <w:rPr>
                <w:b w:val="0"/>
                <w:sz w:val="24"/>
                <w:szCs w:val="24"/>
                <w:rtl w:val="0"/>
              </w:rPr>
              <w:t xml:space="preserve"> select instructional methods, resources, and materials, including the fine arts, appropriate for various goals and situations in the ESL classroom</w:t>
            </w:r>
          </w:p>
          <w:p w:rsidR="00000000" w:rsidDel="00000000" w:rsidP="00000000" w:rsidRDefault="00000000" w:rsidRPr="00000000" w14:paraId="00000135">
            <w:pPr>
              <w:spacing w:after="120" w:before="120" w:lineRule="auto"/>
              <w:ind w:left="0" w:firstLine="0"/>
              <w:rPr>
                <w:b w:val="0"/>
                <w:sz w:val="24"/>
                <w:szCs w:val="24"/>
              </w:rPr>
            </w:pPr>
            <w:r w:rsidDel="00000000" w:rsidR="00000000" w:rsidRPr="00000000">
              <w:rPr>
                <w:sz w:val="24"/>
                <w:szCs w:val="24"/>
                <w:rtl w:val="0"/>
              </w:rPr>
              <w:t xml:space="preserve">5.2s</w:t>
            </w:r>
            <w:r w:rsidDel="00000000" w:rsidR="00000000" w:rsidRPr="00000000">
              <w:rPr>
                <w:b w:val="0"/>
                <w:sz w:val="24"/>
                <w:szCs w:val="24"/>
                <w:rtl w:val="0"/>
              </w:rPr>
              <w:t xml:space="preserve"> provide instruction and experiences that are responsive to diversity and individual student needs</w:t>
            </w:r>
          </w:p>
        </w:tc>
      </w:tr>
      <w:tr>
        <w:trPr>
          <w:cantSplit w:val="0"/>
          <w:trHeight w:val="432" w:hRule="atLeast"/>
          <w:tblHeader w:val="0"/>
        </w:trPr>
        <w:tc>
          <w:tcPr>
            <w:vAlign w:val="center"/>
          </w:tcPr>
          <w:p w:rsidR="00000000" w:rsidDel="00000000" w:rsidP="00000000" w:rsidRDefault="00000000" w:rsidRPr="00000000" w14:paraId="00000136">
            <w:pPr>
              <w:spacing w:after="120" w:before="120" w:lineRule="auto"/>
              <w:jc w:val="center"/>
              <w:rPr>
                <w:sz w:val="24"/>
                <w:szCs w:val="24"/>
              </w:rPr>
            </w:pPr>
            <w:r w:rsidDel="00000000" w:rsidR="00000000" w:rsidRPr="00000000">
              <w:rPr>
                <w:sz w:val="24"/>
                <w:szCs w:val="24"/>
                <w:rtl w:val="0"/>
              </w:rPr>
              <w:t xml:space="preserve">1 Week 5</w:t>
            </w:r>
          </w:p>
        </w:tc>
        <w:tc>
          <w:tcPr>
            <w:vAlign w:val="center"/>
          </w:tcPr>
          <w:p w:rsidR="00000000" w:rsidDel="00000000" w:rsidP="00000000" w:rsidRDefault="00000000" w:rsidRPr="00000000" w14:paraId="00000137">
            <w:pPr>
              <w:ind w:firstLine="0"/>
              <w:jc w:val="center"/>
              <w:rPr>
                <w:b w:val="0"/>
                <w:sz w:val="24"/>
                <w:szCs w:val="24"/>
              </w:rPr>
            </w:pPr>
            <w:r w:rsidDel="00000000" w:rsidR="00000000" w:rsidRPr="00000000">
              <w:rPr>
                <w:b w:val="0"/>
                <w:sz w:val="24"/>
                <w:szCs w:val="24"/>
                <w:rtl w:val="0"/>
              </w:rPr>
              <w:t xml:space="preserve">Final Exam</w:t>
            </w:r>
          </w:p>
        </w:tc>
        <w:tc>
          <w:tcPr/>
          <w:p w:rsidR="00000000" w:rsidDel="00000000" w:rsidP="00000000" w:rsidRDefault="00000000" w:rsidRPr="00000000" w14:paraId="00000138">
            <w:pPr>
              <w:ind w:firstLine="0"/>
              <w:rPr>
                <w:sz w:val="24"/>
                <w:szCs w:val="24"/>
              </w:rPr>
            </w:pPr>
            <w:r w:rsidDel="00000000" w:rsidR="00000000" w:rsidRPr="00000000">
              <w:rPr>
                <w:rtl w:val="0"/>
              </w:rPr>
            </w:r>
          </w:p>
          <w:p w:rsidR="00000000" w:rsidDel="00000000" w:rsidP="00000000" w:rsidRDefault="00000000" w:rsidRPr="00000000" w14:paraId="00000139">
            <w:pPr>
              <w:ind w:firstLine="0"/>
              <w:rPr>
                <w:sz w:val="24"/>
                <w:szCs w:val="24"/>
              </w:rPr>
            </w:pPr>
            <w:r w:rsidDel="00000000" w:rsidR="00000000" w:rsidRPr="00000000">
              <w:rPr>
                <w:sz w:val="24"/>
                <w:szCs w:val="24"/>
                <w:rtl w:val="0"/>
              </w:rPr>
              <w:t xml:space="preserve">Week 5: July 25, 2025</w:t>
            </w:r>
          </w:p>
          <w:p w:rsidR="00000000" w:rsidDel="00000000" w:rsidP="00000000" w:rsidRDefault="00000000" w:rsidRPr="00000000" w14:paraId="0000013A">
            <w:pPr>
              <w:ind w:firstLine="0"/>
              <w:rPr>
                <w:sz w:val="24"/>
                <w:szCs w:val="24"/>
              </w:rPr>
            </w:pPr>
            <w:hyperlink r:id="rId27">
              <w:r w:rsidDel="00000000" w:rsidR="00000000" w:rsidRPr="00000000">
                <w:rPr>
                  <w:sz w:val="24"/>
                  <w:szCs w:val="24"/>
                  <w:u w:val="single"/>
                  <w:rtl w:val="0"/>
                </w:rPr>
                <w:t xml:space="preserve">UNT Final Exam Schedule</w:t>
              </w:r>
            </w:hyperlink>
            <w:r w:rsidDel="00000000" w:rsidR="00000000" w:rsidRPr="00000000">
              <w:rPr>
                <w:rtl w:val="0"/>
              </w:rPr>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UNT’S STANDARD SYLLABUS STATEMENTS </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Supporting Your Success and Creating an Inclusive Learning Environment</w:t>
      </w:r>
    </w:p>
    <w:p w:rsidR="00000000" w:rsidDel="00000000" w:rsidP="00000000" w:rsidRDefault="00000000" w:rsidRPr="00000000" w14:paraId="0000013F">
      <w:pPr>
        <w:rPr/>
      </w:pPr>
      <w:r w:rsidDel="00000000" w:rsidR="00000000" w:rsidRPr="00000000">
        <w:rPr>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rsidR="00000000" w:rsidDel="00000000" w:rsidP="00000000" w:rsidRDefault="00000000" w:rsidRPr="00000000" w14:paraId="00000140">
      <w:pPr>
        <w:rPr/>
      </w:pPr>
      <w:r w:rsidDel="00000000" w:rsidR="00000000" w:rsidRPr="00000000">
        <w:rPr>
          <w:rtl w:val="0"/>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(UNT </w:t>
      </w:r>
      <w:hyperlink r:id="rId28">
        <w:r w:rsidDel="00000000" w:rsidR="00000000" w:rsidRPr="00000000">
          <w:rPr>
            <w:u w:val="single"/>
            <w:rtl w:val="0"/>
          </w:rPr>
          <w:t xml:space="preserve">Code of Student Conduct</w:t>
        </w:r>
      </w:hyperlink>
      <w:r w:rsidDel="00000000" w:rsidR="00000000" w:rsidRPr="00000000">
        <w:rPr>
          <w:rtl w:val="0"/>
        </w:rPr>
        <w:t xml:space="preserve">) (</w:t>
      </w:r>
      <w:hyperlink r:id="rId29">
        <w:r w:rsidDel="00000000" w:rsidR="00000000" w:rsidRPr="00000000">
          <w:rPr>
            <w:u w:val="single"/>
            <w:rtl w:val="0"/>
          </w:rPr>
          <w:t xml:space="preserve">https://policy.unt.edu/policy/07-012</w:t>
        </w:r>
      </w:hyperlink>
      <w:r w:rsidDel="00000000" w:rsidR="00000000" w:rsidRPr="00000000">
        <w:rPr>
          <w:rtl w:val="0"/>
        </w:rPr>
        <w:t xml:space="preserve">).  </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bookmarkStart w:colFirst="0" w:colLast="0" w:name="_heading=h.3znysh7" w:id="7"/>
      <w:bookmarkEnd w:id="7"/>
      <w:r w:rsidDel="00000000" w:rsidR="00000000" w:rsidRPr="00000000">
        <w:rPr>
          <w:b w:val="1"/>
          <w:rtl w:val="0"/>
        </w:rPr>
        <w:t xml:space="preserve">Student Academic Integrity</w:t>
      </w:r>
    </w:p>
    <w:p w:rsidR="00000000" w:rsidDel="00000000" w:rsidP="00000000" w:rsidRDefault="00000000" w:rsidRPr="00000000" w14:paraId="00000143">
      <w:pPr>
        <w:rPr/>
      </w:pPr>
      <w:r w:rsidDel="00000000" w:rsidR="00000000" w:rsidRPr="00000000">
        <w:rPr>
          <w:rtl w:val="0"/>
        </w:rPr>
        <w:t xml:space="preserve">Academic integrity is essential to this course, as in other work that you do in your program. In Policy 06.003, UNT has described academic integrity as follows: 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rsidR="00000000" w:rsidDel="00000000" w:rsidP="00000000" w:rsidRDefault="00000000" w:rsidRPr="00000000" w14:paraId="00000144">
      <w:pPr>
        <w:rPr/>
      </w:pPr>
      <w:r w:rsidDel="00000000" w:rsidR="00000000" w:rsidRPr="00000000">
        <w:rPr>
          <w:rtl w:val="0"/>
        </w:rPr>
        <w:t xml:space="preserve">“Academic Misconduct,” in this policy, means the intentional or unintentional action by a student to engage in behavior in the academic setting including, but not limited to: cheating, fabrication, facilitating academic misconduct, forgery, plagiarism, and sabotage.</w:t>
      </w:r>
    </w:p>
    <w:p w:rsidR="00000000" w:rsidDel="00000000" w:rsidP="00000000" w:rsidRDefault="00000000" w:rsidRPr="00000000" w14:paraId="00000145">
      <w:pPr>
        <w:ind w:left="360" w:firstLine="0"/>
        <w:rPr/>
      </w:pPr>
      <w:r w:rsidDel="00000000" w:rsidR="00000000" w:rsidRPr="00000000">
        <w:rPr>
          <w:rtl w:val="0"/>
        </w:rPr>
      </w:r>
    </w:p>
    <w:p w:rsidR="00000000" w:rsidDel="00000000" w:rsidP="00000000" w:rsidRDefault="00000000" w:rsidRPr="00000000" w14:paraId="00000146">
      <w:pPr>
        <w:shd w:fill="ffffff" w:val="clear"/>
        <w:rPr>
          <w:u w:val="single"/>
        </w:rPr>
      </w:pPr>
      <w:r w:rsidDel="00000000" w:rsidR="00000000" w:rsidRPr="00000000">
        <w:rPr>
          <w:b w:val="1"/>
          <w:rtl w:val="0"/>
        </w:rPr>
        <w:t xml:space="preserve">See full academic integrity policy: </w:t>
      </w:r>
      <w:r w:rsidDel="00000000" w:rsidR="00000000" w:rsidRPr="00000000">
        <w:rPr/>
        <w:pict>
          <v:shape id="Picture 1" style="width:12pt;height:12pt;visibility:visible;mso-wrap-style:square" alt="PDF icon" o:spid="_x0000_i1026" o:bullet="t" type="#_x0000_t75">
            <v:imagedata r:id="rId1" o:title="PDF icon"/>
          </v:shape>
        </w:pict>
      </w:r>
      <w:r w:rsidDel="00000000" w:rsidR="00000000" w:rsidRPr="00000000">
        <w:rPr>
          <w:rtl w:val="0"/>
        </w:rPr>
        <w:t xml:space="preserve"> </w:t>
      </w:r>
      <w:hyperlink r:id="rId30">
        <w:r w:rsidDel="00000000" w:rsidR="00000000" w:rsidRPr="00000000">
          <w:rPr>
            <w:u w:val="single"/>
            <w:rtl w:val="0"/>
          </w:rPr>
          <w:t xml:space="preserve">06.003 Student Academic Integrity.pdf</w:t>
        </w:r>
      </w:hyperlink>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F-1 Visa regulations</w:t>
      </w:r>
    </w:p>
    <w:p w:rsidR="00000000" w:rsidDel="00000000" w:rsidP="00000000" w:rsidRDefault="00000000" w:rsidRPr="00000000" w14:paraId="00000149">
      <w:pPr>
        <w:rPr>
          <w:highlight w:val="yellow"/>
        </w:rPr>
      </w:pPr>
      <w:r w:rsidDel="00000000" w:rsidR="00000000" w:rsidRPr="00000000">
        <w:rPr>
          <w:highlight w:val="white"/>
          <w:rtl w:val="0"/>
        </w:rPr>
        <w:t xml:space="preserve">Federal regulations state that students may apply only 3 fully-online semester credit hours (SCH) to the hours required for full-time status for </w:t>
      </w:r>
      <w:hyperlink r:id="rId31">
        <w:r w:rsidDel="00000000" w:rsidR="00000000" w:rsidRPr="00000000">
          <w:rPr>
            <w:highlight w:val="white"/>
            <w:u w:val="single"/>
            <w:rtl w:val="0"/>
          </w:rPr>
          <w:t xml:space="preserve">F-1 Visa (PDF)</w:t>
        </w:r>
      </w:hyperlink>
      <w:r w:rsidDel="00000000" w:rsidR="00000000" w:rsidRPr="00000000">
        <w:rPr>
          <w:highlight w:val="white"/>
          <w:rtl w:val="0"/>
        </w:rPr>
        <w:t xml:space="preserve"> holders. Full-time status for F-1 Visa students is 12 hours for undergraduates and 9 hours for graduate students. </w:t>
      </w:r>
      <w:r w:rsidDel="00000000" w:rsidR="00000000" w:rsidRPr="00000000">
        <w:rPr>
          <w:highlight w:val="yellow"/>
          <w:rtl w:val="0"/>
        </w:rPr>
        <w:t xml:space="preserve"> </w:t>
      </w:r>
    </w:p>
    <w:p w:rsidR="00000000" w:rsidDel="00000000" w:rsidP="00000000" w:rsidRDefault="00000000" w:rsidRPr="00000000" w14:paraId="0000014A">
      <w:pPr>
        <w:rPr>
          <w:highlight w:val="yellow"/>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ADA Accommodation Statement</w:t>
      </w:r>
    </w:p>
    <w:p w:rsidR="00000000" w:rsidDel="00000000" w:rsidP="00000000" w:rsidRDefault="00000000" w:rsidRPr="00000000" w14:paraId="0000014C">
      <w:pPr>
        <w:rPr>
          <w:highlight w:val="white"/>
        </w:rPr>
      </w:pPr>
      <w:r w:rsidDel="00000000" w:rsidR="00000000" w:rsidRPr="00000000">
        <w:rPr>
          <w:highlight w:val="white"/>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2">
        <w:r w:rsidDel="00000000" w:rsidR="00000000" w:rsidRPr="00000000">
          <w:rPr>
            <w:highlight w:val="white"/>
            <w:u w:val="single"/>
            <w:rtl w:val="0"/>
          </w:rPr>
          <w:t xml:space="preserve">Office of Disability Access</w:t>
        </w:r>
      </w:hyperlink>
      <w:r w:rsidDel="00000000" w:rsidR="00000000" w:rsidRPr="00000000">
        <w:rPr>
          <w:highlight w:val="white"/>
          <w:rtl w:val="0"/>
        </w:rPr>
        <w:t xml:space="preserve"> website (</w:t>
      </w:r>
      <w:hyperlink r:id="rId33">
        <w:r w:rsidDel="00000000" w:rsidR="00000000" w:rsidRPr="00000000">
          <w:rPr>
            <w:highlight w:val="white"/>
            <w:u w:val="single"/>
            <w:rtl w:val="0"/>
          </w:rPr>
          <w:t xml:space="preserve">http://www.unt.edu/oda</w:t>
        </w:r>
      </w:hyperlink>
      <w:r w:rsidDel="00000000" w:rsidR="00000000" w:rsidRPr="00000000">
        <w:rPr>
          <w:highlight w:val="white"/>
          <w:rtl w:val="0"/>
        </w:rPr>
        <w:t xml:space="preserve">). You may also contact ODA by phone at (940) 565-4323.</w:t>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Emergency Notification &amp; Procedures</w:t>
      </w:r>
    </w:p>
    <w:p w:rsidR="00000000" w:rsidDel="00000000" w:rsidP="00000000" w:rsidRDefault="00000000" w:rsidRPr="00000000" w14:paraId="0000014F">
      <w:pPr>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the course.</w:t>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b w:val="1"/>
          <w:rtl w:val="0"/>
        </w:rPr>
        <w:t xml:space="preserve">Student Evaluation Administration Dates</w:t>
      </w:r>
    </w:p>
    <w:p w:rsidR="00000000" w:rsidDel="00000000" w:rsidP="00000000" w:rsidRDefault="00000000" w:rsidRPr="00000000" w14:paraId="00000152">
      <w:pPr>
        <w:rPr/>
      </w:pPr>
      <w:r w:rsidDel="00000000" w:rsidR="00000000" w:rsidRPr="00000000">
        <w:rPr>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Del="00000000" w:rsidR="00000000" w:rsidRPr="00000000">
        <w:rPr>
          <w:i w:val="1"/>
          <w:rtl w:val="0"/>
        </w:rPr>
        <w:t xml:space="preserve">IASystem </w:t>
      </w:r>
      <w:r w:rsidDel="00000000" w:rsidR="00000000" w:rsidRPr="00000000">
        <w:rPr>
          <w:rtl w:val="0"/>
        </w:rPr>
        <w:t xml:space="preserve">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34">
        <w:r w:rsidDel="00000000" w:rsidR="00000000" w:rsidRPr="00000000">
          <w:rPr>
            <w:u w:val="single"/>
            <w:rtl w:val="0"/>
          </w:rPr>
          <w:t xml:space="preserve">spot@unt.edu</w:t>
        </w:r>
      </w:hyperlink>
      <w:r w:rsidDel="00000000" w:rsidR="00000000" w:rsidRPr="00000000">
        <w:rPr>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Sexual Assault Prevention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Acceptable Student Behavior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5">
        <w:r w:rsidDel="00000000" w:rsidR="00000000" w:rsidRPr="00000000">
          <w:rPr>
            <w:i w:val="0"/>
            <w:smallCaps w:val="0"/>
            <w:strike w:val="0"/>
            <w:u w:val="single"/>
            <w:shd w:fill="auto" w:val="clear"/>
            <w:vertAlign w:val="baseline"/>
            <w:rtl w:val="0"/>
          </w:rPr>
          <w:t xml:space="preserve">deanofstudents.unt.edu/conduct</w:t>
        </w:r>
      </w:hyperlink>
      <w:r w:rsidDel="00000000" w:rsidR="00000000" w:rsidRPr="00000000">
        <w:rPr>
          <w:i w:val="0"/>
          <w:smallCaps w:val="0"/>
          <w:strike w:val="0"/>
          <w:u w:val="none"/>
          <w:shd w:fill="auto" w:val="clear"/>
          <w:vertAlign w:val="baseline"/>
          <w:rtl w:val="0"/>
        </w:rPr>
        <w:t xml:space="preserv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b w:val="1"/>
          <w:highlight w:val="white"/>
        </w:rPr>
      </w:pPr>
      <w:r w:rsidDel="00000000" w:rsidR="00000000" w:rsidRPr="00000000">
        <w:rPr>
          <w:b w:val="1"/>
          <w:highlight w:val="white"/>
          <w:rtl w:val="0"/>
        </w:rPr>
        <w:t xml:space="preserve">Classroom Visitors</w:t>
      </w:r>
    </w:p>
    <w:p w:rsidR="00000000" w:rsidDel="00000000" w:rsidP="00000000" w:rsidRDefault="00000000" w:rsidRPr="00000000" w14:paraId="0000015B">
      <w:pPr>
        <w:rPr>
          <w:b w:val="1"/>
          <w:i w:val="1"/>
          <w:highlight w:val="white"/>
        </w:rPr>
      </w:pPr>
      <w:r w:rsidDel="00000000" w:rsidR="00000000" w:rsidRPr="00000000">
        <w:rPr>
          <w:highlight w:val="white"/>
          <w:rtl w:val="0"/>
        </w:rPr>
        <w:t xml:space="preserve">University policies on participating and/or attending courses, all persons must be officially registered for the course or have received permission to attend as an auditor as stated in the University catalog: </w:t>
      </w:r>
      <w:r w:rsidDel="00000000" w:rsidR="00000000" w:rsidRPr="00000000">
        <w:rPr>
          <w:b w:val="1"/>
          <w:i w:val="1"/>
          <w:highlight w:val="white"/>
          <w:rtl w:val="0"/>
        </w:rPr>
        <w:t xml:space="preserve">“Individuals fully eligible to enroll in the university may attend a class as an auditor with written permissions from the department chair and the dean of the college or school in which the course is taught.”</w:t>
      </w:r>
    </w:p>
    <w:p w:rsidR="00000000" w:rsidDel="00000000" w:rsidP="00000000" w:rsidRDefault="00000000" w:rsidRPr="00000000" w14:paraId="0000015C">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5D">
      <w:pPr>
        <w:ind w:left="0" w:firstLine="0"/>
        <w:rPr>
          <w:b w:val="1"/>
          <w:highlight w:val="white"/>
        </w:rPr>
      </w:pPr>
      <w:r w:rsidDel="00000000" w:rsidR="00000000" w:rsidRPr="00000000">
        <w:rPr>
          <w:rtl w:val="0"/>
        </w:rPr>
      </w:r>
    </w:p>
    <w:p w:rsidR="00000000" w:rsidDel="00000000" w:rsidP="00000000" w:rsidRDefault="00000000" w:rsidRPr="00000000" w14:paraId="0000015E">
      <w:pPr>
        <w:ind w:left="0" w:firstLine="0"/>
        <w:rPr>
          <w:b w:val="1"/>
          <w:highlight w:val="white"/>
        </w:rPr>
      </w:pPr>
      <w:r w:rsidDel="00000000" w:rsidR="00000000" w:rsidRPr="00000000">
        <w:rPr>
          <w:rtl w:val="0"/>
        </w:rPr>
      </w:r>
    </w:p>
    <w:p w:rsidR="00000000" w:rsidDel="00000000" w:rsidP="00000000" w:rsidRDefault="00000000" w:rsidRPr="00000000" w14:paraId="0000015F">
      <w:pPr>
        <w:jc w:val="center"/>
        <w:rPr>
          <w:u w:val="single"/>
        </w:rPr>
      </w:pPr>
      <w:r w:rsidDel="00000000" w:rsidR="00000000" w:rsidRPr="00000000">
        <w:rPr>
          <w:b w:val="1"/>
          <w:u w:val="single"/>
          <w:rtl w:val="0"/>
        </w:rPr>
        <w:t xml:space="preserve">This syllabus may be modified by the instructor as needed</w:t>
      </w:r>
      <w:r w:rsidDel="00000000" w:rsidR="00000000" w:rsidRPr="00000000">
        <w:rPr>
          <w:u w:val="single"/>
          <w:rtl w:val="0"/>
        </w:rPr>
        <w:t xml:space="preserve"> </w:t>
      </w:r>
    </w:p>
    <w:sectPr>
      <w:footerReference r:id="rId36" w:type="default"/>
      <w:footerReference r:id="rId3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Book Antiqu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rFonts w:ascii="Noto Sans Symbols" w:cs="Noto Sans Symbols" w:eastAsia="Noto Sans Symbols" w:hAnsi="Noto Sans Symbols"/>
        <w:color w:val="000000"/>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20880"/>
        <w:tab w:val="left" w:leader="none" w:pos="21600"/>
      </w:tabs>
      <w:jc w:val="center"/>
    </w:pPr>
    <w:rPr>
      <w:rFonts w:ascii="Book Antiqua" w:cs="Book Antiqua" w:eastAsia="Book Antiqua" w:hAnsi="Book Antiqua"/>
      <w:color w:val="00000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0880"/>
        <w:tab w:val="left" w:leader="none" w:pos="21600"/>
      </w:tabs>
      <w:jc w:val="center"/>
    </w:pPr>
    <w:rPr>
      <w:rFonts w:ascii="Book Antiqua" w:cs="Book Antiqua" w:eastAsia="Book Antiqua" w:hAnsi="Book Antiqua"/>
      <w:color w:val="00000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0880"/>
        <w:tab w:val="left" w:leader="none" w:pos="21600"/>
      </w:tabs>
      <w:jc w:val="center"/>
    </w:pPr>
    <w:rPr>
      <w:rFonts w:ascii="Book Antiqua" w:cs="Book Antiqua" w:eastAsia="Book Antiqua" w:hAnsi="Book Antiqua"/>
      <w:color w:val="00000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0880"/>
        <w:tab w:val="left" w:leader="none" w:pos="21600"/>
      </w:tabs>
      <w:jc w:val="center"/>
    </w:pPr>
    <w:rPr>
      <w:rFonts w:ascii="Book Antiqua" w:cs="Book Antiqua" w:eastAsia="Book Antiqua" w:hAnsi="Book Antiqua"/>
      <w:color w:val="00000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0880"/>
        <w:tab w:val="left" w:leader="none" w:pos="21600"/>
      </w:tabs>
      <w:jc w:val="center"/>
    </w:pPr>
    <w:rPr>
      <w:rFonts w:ascii="Book Antiqua" w:cs="Book Antiqua" w:eastAsia="Book Antiqua" w:hAnsi="Book Antiqua"/>
      <w:color w:val="00000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641F"/>
    <w:rPr>
      <w:rFonts w:ascii="Times New Roman" w:cs="Times New Roman" w:eastAsia="Times New Roman" w:hAnsi="Times New Roman"/>
    </w:rPr>
  </w:style>
  <w:style w:type="paragraph" w:styleId="Heading1">
    <w:name w:val="heading 1"/>
    <w:basedOn w:val="Normal"/>
    <w:next w:val="Normal"/>
    <w:link w:val="Heading1Char"/>
    <w:qFormat w:val="1"/>
    <w:rsid w:val="000C6FD0"/>
    <w:pPr>
      <w:keepNext w:val="1"/>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val="1"/>
    <w:unhideWhenUsed w:val="1"/>
    <w:qFormat w:val="1"/>
    <w:rsid w:val="00174BD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DA09CC"/>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iPriority w:val="9"/>
    <w:semiHidden w:val="1"/>
    <w:unhideWhenUsed w:val="1"/>
    <w:qFormat w:val="1"/>
    <w:rsid w:val="00402AB6"/>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D73642"/>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C6FD0"/>
    <w:rPr>
      <w:rFonts w:ascii="Book Antiqua" w:cs="Times New Roman" w:eastAsia="Times" w:hAnsi="Book Antiqua"/>
      <w:color w:val="000000"/>
    </w:rPr>
  </w:style>
  <w:style w:type="character" w:styleId="Hyperlink">
    <w:name w:val="Hyperlink"/>
    <w:basedOn w:val="DefaultParagraphFont"/>
    <w:rsid w:val="000C6FD0"/>
    <w:rPr>
      <w:color w:val="0000ff"/>
      <w:u w:val="single"/>
    </w:rPr>
  </w:style>
  <w:style w:type="paragraph" w:styleId="Default" w:customStyle="1">
    <w:name w:val="Default"/>
    <w:rsid w:val="000C6FD0"/>
    <w:pPr>
      <w:spacing w:line="240" w:lineRule="atLeast"/>
    </w:pPr>
    <w:rPr>
      <w:rFonts w:ascii="Helvetica" w:cs="Times New Roman" w:eastAsia="Times New Roman" w:hAnsi="Helvetica"/>
      <w:color w:val="000000"/>
      <w:szCs w:val="20"/>
    </w:rPr>
  </w:style>
  <w:style w:type="table" w:styleId="ListTable3-Accent3">
    <w:name w:val="List Table 3 Accent 3"/>
    <w:basedOn w:val="TableNormal"/>
    <w:uiPriority w:val="48"/>
    <w:rsid w:val="000C6FD0"/>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paragraph" w:styleId="ListParagraph">
    <w:name w:val="List Paragraph"/>
    <w:basedOn w:val="Normal"/>
    <w:uiPriority w:val="34"/>
    <w:qFormat w:val="1"/>
    <w:rsid w:val="0002266D"/>
    <w:pPr>
      <w:ind w:left="720"/>
      <w:contextualSpacing w:val="1"/>
    </w:pPr>
  </w:style>
  <w:style w:type="character" w:styleId="Heading2Char" w:customStyle="1">
    <w:name w:val="Heading 2 Char"/>
    <w:basedOn w:val="DefaultParagraphFont"/>
    <w:link w:val="Heading2"/>
    <w:uiPriority w:val="9"/>
    <w:semiHidden w:val="1"/>
    <w:rsid w:val="00174BD3"/>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rsid w:val="00B26086"/>
    <w:pPr>
      <w:spacing w:afterLines="1" w:beforeLines="1"/>
    </w:pPr>
    <w:rPr>
      <w:rFonts w:ascii="Times" w:hAnsi="Times" w:eastAsiaTheme="minorHAnsi"/>
      <w:sz w:val="20"/>
      <w:szCs w:val="20"/>
    </w:rPr>
  </w:style>
  <w:style w:type="character" w:styleId="Heading4Char" w:customStyle="1">
    <w:name w:val="Heading 4 Char"/>
    <w:basedOn w:val="DefaultParagraphFont"/>
    <w:link w:val="Heading4"/>
    <w:uiPriority w:val="9"/>
    <w:rsid w:val="00402AB6"/>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rsid w:val="00D73642"/>
    <w:rPr>
      <w:rFonts w:asciiTheme="majorHAnsi" w:cstheme="majorBidi" w:eastAsiaTheme="majorEastAsia" w:hAnsiTheme="majorHAnsi"/>
      <w:color w:val="2f5496" w:themeColor="accent1" w:themeShade="0000BF"/>
    </w:rPr>
  </w:style>
  <w:style w:type="character" w:styleId="UnresolvedMention1" w:customStyle="1">
    <w:name w:val="Unresolved Mention1"/>
    <w:basedOn w:val="DefaultParagraphFont"/>
    <w:uiPriority w:val="99"/>
    <w:semiHidden w:val="1"/>
    <w:unhideWhenUsed w:val="1"/>
    <w:rsid w:val="007C0268"/>
    <w:rPr>
      <w:color w:val="605e5c"/>
      <w:shd w:color="auto" w:fill="e1dfdd" w:val="clear"/>
    </w:rPr>
  </w:style>
  <w:style w:type="character" w:styleId="CommentReference">
    <w:name w:val="annotation reference"/>
    <w:basedOn w:val="DefaultParagraphFont"/>
    <w:uiPriority w:val="99"/>
    <w:semiHidden w:val="1"/>
    <w:unhideWhenUsed w:val="1"/>
    <w:rsid w:val="00EC46E8"/>
    <w:rPr>
      <w:sz w:val="16"/>
      <w:szCs w:val="16"/>
    </w:rPr>
  </w:style>
  <w:style w:type="paragraph" w:styleId="CommentText">
    <w:name w:val="annotation text"/>
    <w:basedOn w:val="Normal"/>
    <w:link w:val="CommentTextChar"/>
    <w:uiPriority w:val="99"/>
    <w:semiHidden w:val="1"/>
    <w:unhideWhenUsed w:val="1"/>
    <w:rsid w:val="00EC46E8"/>
    <w:rPr>
      <w:sz w:val="20"/>
      <w:szCs w:val="20"/>
    </w:rPr>
  </w:style>
  <w:style w:type="character" w:styleId="CommentTextChar" w:customStyle="1">
    <w:name w:val="Comment Text Char"/>
    <w:basedOn w:val="DefaultParagraphFont"/>
    <w:link w:val="CommentText"/>
    <w:uiPriority w:val="99"/>
    <w:semiHidden w:val="1"/>
    <w:rsid w:val="00EC46E8"/>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EC46E8"/>
    <w:rPr>
      <w:b w:val="1"/>
      <w:bCs w:val="1"/>
    </w:rPr>
  </w:style>
  <w:style w:type="character" w:styleId="CommentSubjectChar" w:customStyle="1">
    <w:name w:val="Comment Subject Char"/>
    <w:basedOn w:val="CommentTextChar"/>
    <w:link w:val="CommentSubject"/>
    <w:uiPriority w:val="99"/>
    <w:semiHidden w:val="1"/>
    <w:rsid w:val="00EC46E8"/>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EC46E8"/>
    <w:rPr>
      <w:sz w:val="18"/>
      <w:szCs w:val="18"/>
    </w:rPr>
  </w:style>
  <w:style w:type="character" w:styleId="BalloonTextChar" w:customStyle="1">
    <w:name w:val="Balloon Text Char"/>
    <w:basedOn w:val="DefaultParagraphFont"/>
    <w:link w:val="BalloonText"/>
    <w:uiPriority w:val="99"/>
    <w:semiHidden w:val="1"/>
    <w:rsid w:val="00EC46E8"/>
    <w:rPr>
      <w:rFonts w:ascii="Times New Roman" w:cs="Times New Roman" w:eastAsia="Times New Roman" w:hAnsi="Times New Roman"/>
      <w:sz w:val="18"/>
      <w:szCs w:val="18"/>
    </w:rPr>
  </w:style>
  <w:style w:type="table" w:styleId="TableGrid">
    <w:name w:val="Table Grid"/>
    <w:basedOn w:val="TableNormal"/>
    <w:uiPriority w:val="39"/>
    <w:rsid w:val="00370F53"/>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FD5911"/>
    <w:pPr>
      <w:tabs>
        <w:tab w:val="center" w:pos="4680"/>
        <w:tab w:val="right" w:pos="9360"/>
      </w:tabs>
    </w:pPr>
  </w:style>
  <w:style w:type="character" w:styleId="FooterChar" w:customStyle="1">
    <w:name w:val="Footer Char"/>
    <w:basedOn w:val="DefaultParagraphFont"/>
    <w:link w:val="Footer"/>
    <w:uiPriority w:val="99"/>
    <w:rsid w:val="00FD5911"/>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FD5911"/>
  </w:style>
  <w:style w:type="character" w:styleId="apple-converted-space" w:customStyle="1">
    <w:name w:val="apple-converted-space"/>
    <w:basedOn w:val="DefaultParagraphFont"/>
    <w:rsid w:val="00D813EA"/>
  </w:style>
  <w:style w:type="paragraph" w:styleId="Subtitle">
    <w:name w:val="Subtitle"/>
    <w:basedOn w:val="Normal"/>
    <w:link w:val="SubtitleChar"/>
    <w:uiPriority w:val="11"/>
    <w:qFormat w:val="1"/>
    <w:rsid w:val="00085EE3"/>
    <w:pPr>
      <w:spacing w:after="100" w:afterAutospacing="1" w:before="100" w:beforeAutospacing="1"/>
    </w:pPr>
  </w:style>
  <w:style w:type="character" w:styleId="SubtitleChar" w:customStyle="1">
    <w:name w:val="Subtitle Char"/>
    <w:basedOn w:val="DefaultParagraphFont"/>
    <w:link w:val="Subtitle"/>
    <w:uiPriority w:val="11"/>
    <w:rsid w:val="00085EE3"/>
    <w:rPr>
      <w:rFonts w:ascii="Times New Roman" w:cs="Times New Roman" w:eastAsia="Times New Roman" w:hAnsi="Times New Roman"/>
    </w:rPr>
  </w:style>
  <w:style w:type="character" w:styleId="Heading3Char" w:customStyle="1">
    <w:name w:val="Heading 3 Char"/>
    <w:basedOn w:val="DefaultParagraphFont"/>
    <w:link w:val="Heading3"/>
    <w:uiPriority w:val="9"/>
    <w:rsid w:val="00DA09CC"/>
    <w:rPr>
      <w:rFonts w:asciiTheme="majorHAnsi" w:cstheme="majorBidi" w:eastAsiaTheme="majorEastAsia" w:hAnsiTheme="majorHAnsi"/>
      <w:color w:val="1f3763" w:themeColor="accent1" w:themeShade="00007F"/>
    </w:rPr>
  </w:style>
  <w:style w:type="character" w:styleId="textlayer--absolute" w:customStyle="1">
    <w:name w:val="textlayer--absolute"/>
    <w:basedOn w:val="DefaultParagraphFont"/>
    <w:rsid w:val="00433568"/>
  </w:style>
  <w:style w:type="table" w:styleId="TableGrid1" w:customStyle="1">
    <w:name w:val="Table Grid1"/>
    <w:basedOn w:val="TableNormal"/>
    <w:next w:val="TableGrid"/>
    <w:uiPriority w:val="39"/>
    <w:rsid w:val="003D0D31"/>
    <w:pPr>
      <w:ind w:firstLine="720"/>
    </w:pPr>
    <w:rPr>
      <w:rFonts w:ascii="Times New Roman Bold" w:cs="Times New Roman" w:hAnsi="Times New Roman Bold"/>
      <w:b w:val="1"/>
      <w:bCs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EA40D8"/>
    <w:rPr>
      <w:color w:val="605e5c"/>
      <w:shd w:color="auto" w:fill="e1dfdd" w:val="clear"/>
    </w:rPr>
  </w:style>
  <w:style w:type="paragraph" w:styleId="Header">
    <w:name w:val="header"/>
    <w:basedOn w:val="Normal"/>
    <w:link w:val="HeaderChar"/>
    <w:uiPriority w:val="99"/>
    <w:unhideWhenUsed w:val="1"/>
    <w:rsid w:val="00440188"/>
    <w:pPr>
      <w:tabs>
        <w:tab w:val="center" w:pos="4680"/>
        <w:tab w:val="right" w:pos="9360"/>
      </w:tabs>
    </w:pPr>
  </w:style>
  <w:style w:type="character" w:styleId="HeaderChar" w:customStyle="1">
    <w:name w:val="Header Char"/>
    <w:basedOn w:val="DefaultParagraphFont"/>
    <w:link w:val="Header"/>
    <w:uiPriority w:val="99"/>
    <w:rsid w:val="00440188"/>
    <w:rPr>
      <w:rFonts w:ascii="Times New Roman" w:cs="Times New Roman" w:eastAsia="Times New Roman" w:hAnsi="Times New Roman"/>
    </w:rPr>
  </w:style>
  <w:style w:type="character" w:styleId="FollowedHyperlink">
    <w:name w:val="FollowedHyperlink"/>
    <w:basedOn w:val="DefaultParagraphFont"/>
    <w:uiPriority w:val="99"/>
    <w:semiHidden w:val="1"/>
    <w:unhideWhenUsed w:val="1"/>
    <w:rsid w:val="00C458FE"/>
    <w:rPr>
      <w:color w:val="954f72" w:themeColor="followedHyperlink"/>
      <w:u w:val="single"/>
    </w:rPr>
  </w:style>
  <w:style w:type="paragraph" w:styleId="NoSpacing">
    <w:name w:val="No Spacing"/>
    <w:uiPriority w:val="1"/>
    <w:qFormat w:val="1"/>
    <w:rsid w:val="008263AE"/>
    <w:rPr>
      <w:rFonts w:ascii="Calibri" w:cs="Times New Roman" w:eastAsia="Calibri" w:hAnsi="Calibri"/>
      <w:sz w:val="22"/>
      <w:szCs w:val="22"/>
    </w:rPr>
  </w:style>
  <w:style w:type="paragraph" w:styleId="Subtitle">
    <w:name w:val="Subtitle"/>
    <w:basedOn w:val="Normal"/>
    <w:next w:val="Normal"/>
    <w:pPr/>
    <w:rPr/>
  </w:style>
  <w:style w:type="table" w:styleId="Table1">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3">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3">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style>
  <w:style w:type="table" w:styleId="Table1">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2">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3">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style>
  <w:style w:type="table" w:styleId="Table1">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2">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3">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style>
  <w:style w:type="table" w:styleId="Table1">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 w:type="table" w:styleId="Table2">
    <w:basedOn w:val="TableNormal"/>
    <w:pPr>
      <w:ind w:firstLine="720"/>
    </w:pPr>
    <w:rPr>
      <w:rFonts w:ascii="Times New Roman" w:cs="Times New Roman" w:eastAsia="Times New Roman" w:hAnsi="Times New Roman"/>
      <w:b w:val="1"/>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ideo.search.yahoo.com/search/video?fr=mcafee&amp;p=TEA+Language+Assessment+for+the+Identification+of+Emergent+Bilingual+Students+in+Texas&amp;type=E210US739G0#id=1&amp;vid=4c8d54157ef906c6d1a0f59b90812e2b&amp;action=click" TargetMode="External"/><Relationship Id="rId22" Type="http://schemas.openxmlformats.org/officeDocument/2006/relationships/hyperlink" Target="https://youtu.be/Lo7v-dTN-3Y?si=PGutx1y1i6B-8fDP" TargetMode="External"/><Relationship Id="rId21" Type="http://schemas.openxmlformats.org/officeDocument/2006/relationships/hyperlink" Target="https://sites.google.com/datarecognitioncorp.com/las-links-texas" TargetMode="External"/><Relationship Id="rId24" Type="http://schemas.openxmlformats.org/officeDocument/2006/relationships/hyperlink" Target="https://static.teksresourcesystem.net/content/documents/elpschart.pdf" TargetMode="External"/><Relationship Id="rId23" Type="http://schemas.openxmlformats.org/officeDocument/2006/relationships/hyperlink" Target="https://tea.texas.gov/academics/curriculum-standards/teks-review/texas-essential-knowledge-and-skills"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pearson.com/en-us/subject-catalog/p/reading-writing-and-learning-in-esl-a-resource-book-for-teaching-k-12-multilingual-learners/P200000001682/9780137535552" TargetMode="External"/><Relationship Id="rId26" Type="http://schemas.openxmlformats.org/officeDocument/2006/relationships/hyperlink" Target="https://tea.texas.gov/student-assessment/staar" TargetMode="External"/><Relationship Id="rId25" Type="http://schemas.openxmlformats.org/officeDocument/2006/relationships/hyperlink" Target="https://tea.texas.gov/student-assessment/telpas" TargetMode="External"/><Relationship Id="rId28" Type="http://schemas.openxmlformats.org/officeDocument/2006/relationships/hyperlink" Target="https://policy.unt.edu/policy/07-012" TargetMode="External"/><Relationship Id="rId27" Type="http://schemas.openxmlformats.org/officeDocument/2006/relationships/hyperlink" Target="https://registrar.unt.edu/exams/final-exam-schedule/spring.html"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policy.unt.edu/policy/07-012" TargetMode="External"/><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hyperlink" Target="https://clear.unt.edu/sites/default/files/uploads/page-assets/Online/clear_f1_online_student_procedures_rev2018_10_08.doc" TargetMode="External"/><Relationship Id="rId30" Type="http://schemas.openxmlformats.org/officeDocument/2006/relationships/hyperlink" Target="https://policy.unt.edu/sites/default/files/06.003%20Student%20Academic%20Integrity_0.pdf" TargetMode="External"/><Relationship Id="rId11" Type="http://schemas.openxmlformats.org/officeDocument/2006/relationships/hyperlink" Target="https://policy.unt.edu/sites/default/files/06.039%20Student%20Attendance%20and%20Authorized%20Absences.pdf" TargetMode="External"/><Relationship Id="rId33" Type="http://schemas.openxmlformats.org/officeDocument/2006/relationships/hyperlink" Target="http://www.unt.edu/oda" TargetMode="External"/><Relationship Id="rId10" Type="http://schemas.openxmlformats.org/officeDocument/2006/relationships/image" Target="media/image2.jpg"/><Relationship Id="rId32" Type="http://schemas.openxmlformats.org/officeDocument/2006/relationships/hyperlink" Target="https://studentaffairs.unt.edu/office-disability-access" TargetMode="External"/><Relationship Id="rId13" Type="http://schemas.openxmlformats.org/officeDocument/2006/relationships/hyperlink" Target="https://registrar.unt.edu/exams/final-exam-schedule/spring.html" TargetMode="External"/><Relationship Id="rId35" Type="http://schemas.openxmlformats.org/officeDocument/2006/relationships/hyperlink" Target="http://deanofstudents.unt.edu/conduct" TargetMode="External"/><Relationship Id="rId12" Type="http://schemas.openxmlformats.org/officeDocument/2006/relationships/hyperlink" Target="https://policy.unt.edu/sites/default/files/06.039%20Student%20Attendance%20and%20Authorized%20Absences.pdf" TargetMode="External"/><Relationship Id="rId34" Type="http://schemas.openxmlformats.org/officeDocument/2006/relationships/hyperlink" Target="mailto:spot@unt.edu" TargetMode="External"/><Relationship Id="rId15" Type="http://schemas.openxmlformats.org/officeDocument/2006/relationships/hyperlink" Target="https://ncte.org/statement/diverselearnersinee/" TargetMode="External"/><Relationship Id="rId37" Type="http://schemas.openxmlformats.org/officeDocument/2006/relationships/footer" Target="footer2.xml"/><Relationship Id="rId14" Type="http://schemas.openxmlformats.org/officeDocument/2006/relationships/hyperlink" Target="https://tea.texas.gov/about-tea/laws-and-rules/commissioner-rules-tac/coe-tac-currently-in-effect/ch089bb.pdf" TargetMode="External"/><Relationship Id="rId36" Type="http://schemas.openxmlformats.org/officeDocument/2006/relationships/footer" Target="footer1.xml"/><Relationship Id="rId17" Type="http://schemas.openxmlformats.org/officeDocument/2006/relationships/hyperlink" Target="https://www.youtube.com/watch?v=NiTsduRreug" TargetMode="External"/><Relationship Id="rId16" Type="http://schemas.openxmlformats.org/officeDocument/2006/relationships/hyperlink" Target="https://tea.texas.gov/academics/special-student-populations/english-learner-support/final-esl-154-test-prep-manual-revised-4-30-20.pdf" TargetMode="External"/><Relationship Id="rId19" Type="http://schemas.openxmlformats.org/officeDocument/2006/relationships/hyperlink" Target="https://tea.texas.gov/texas-schools/texas-schools-charter-schools/gen-27-english-learner-support.pdf" TargetMode="External"/><Relationship Id="rId18" Type="http://schemas.openxmlformats.org/officeDocument/2006/relationships/hyperlink" Target="https://youtu.be/bQQvu1szziY?si=y2iM_ael2NfUrov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BookAntiqua-regular.ttf"/><Relationship Id="rId3" Type="http://schemas.openxmlformats.org/officeDocument/2006/relationships/font" Target="fonts/BookAntiqua-bold.ttf"/><Relationship Id="rId4" Type="http://schemas.openxmlformats.org/officeDocument/2006/relationships/font" Target="fonts/BookAntiqua-italic.ttf"/><Relationship Id="rId5" Type="http://schemas.openxmlformats.org/officeDocument/2006/relationships/font" Target="fonts/BookAntiqua-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h29Of5Jz1xmjOi9uupBAs8h2w==">CgMxLjAyCGguZ2pkZ3hzMg5oLnpiczZsdnVieXE2dDINaC5rc3dvbTJtbGdzeDIOaC5paXMzNzJ5Y3Y5bTkyCWguMzBqMHpsbDIOaC54czlvMWwxajhra3AyCWguMWZvYjl0ZTIJaC4zem55c2g3OAByITFzQjQ1NGFxbTJXcy00d0tEdV9LVVlJRnBPR3dKWGJaeQ==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2025-01-06T01:28:00Z</dcterms:created>
  <dc:creator>Sailors, Misty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0x010100E6AFB683C211034C9F14740A51CE0035</vt:lpwstr>
  </property>
</Properties>
</file>