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B2E2" w14:textId="6CC2C238" w:rsidR="007B0461" w:rsidRPr="00715F82" w:rsidRDefault="007B0461" w:rsidP="007B0461">
      <w:pPr>
        <w:rPr>
          <w:rFonts w:eastAsia="Times New Roman"/>
          <w:szCs w:val="20"/>
        </w:rPr>
      </w:pPr>
      <w:r w:rsidRPr="00715F82">
        <w:rPr>
          <w:rFonts w:eastAsia="Times New Roman"/>
          <w:szCs w:val="20"/>
        </w:rPr>
        <w:t xml:space="preserve">History 4350                                   </w:t>
      </w:r>
      <w:r>
        <w:rPr>
          <w:rFonts w:eastAsia="Times New Roman"/>
          <w:szCs w:val="20"/>
        </w:rPr>
        <w:t xml:space="preserve">     </w:t>
      </w:r>
      <w:r w:rsidRPr="00715F82">
        <w:rPr>
          <w:rFonts w:eastAsia="Times New Roman"/>
          <w:szCs w:val="20"/>
        </w:rPr>
        <w:t xml:space="preserve">Europe 1914-1945   </w:t>
      </w:r>
      <w:r w:rsidR="00823E8B">
        <w:rPr>
          <w:rFonts w:eastAsia="Times New Roman"/>
          <w:szCs w:val="20"/>
        </w:rPr>
        <w:t xml:space="preserve">  </w:t>
      </w:r>
      <w:r w:rsidRPr="00715F82">
        <w:rPr>
          <w:rFonts w:eastAsia="Times New Roman"/>
          <w:szCs w:val="20"/>
        </w:rPr>
        <w:t xml:space="preserve">                             </w:t>
      </w:r>
      <w:r w:rsidR="00823E8B">
        <w:rPr>
          <w:rFonts w:eastAsia="Times New Roman"/>
          <w:szCs w:val="20"/>
        </w:rPr>
        <w:t xml:space="preserve"> </w:t>
      </w:r>
      <w:r>
        <w:rPr>
          <w:rFonts w:eastAsia="Times New Roman"/>
          <w:szCs w:val="20"/>
        </w:rPr>
        <w:t>Fall</w:t>
      </w:r>
      <w:r w:rsidRPr="00715F82">
        <w:rPr>
          <w:rFonts w:eastAsia="Times New Roman"/>
          <w:szCs w:val="20"/>
        </w:rPr>
        <w:t xml:space="preserve"> 20</w:t>
      </w:r>
      <w:r>
        <w:rPr>
          <w:rFonts w:eastAsia="Times New Roman"/>
          <w:szCs w:val="20"/>
        </w:rPr>
        <w:t>2</w:t>
      </w:r>
      <w:r w:rsidR="00CB3BFA">
        <w:rPr>
          <w:rFonts w:eastAsia="Times New Roman"/>
          <w:szCs w:val="20"/>
        </w:rPr>
        <w:t>5</w:t>
      </w:r>
    </w:p>
    <w:p w14:paraId="34E37A85" w14:textId="0AFD87C0" w:rsidR="007B0461" w:rsidRPr="00715F82" w:rsidRDefault="00CB3BFA" w:rsidP="007B0461">
      <w:pPr>
        <w:rPr>
          <w:rFonts w:eastAsia="Times New Roman"/>
          <w:szCs w:val="20"/>
        </w:rPr>
      </w:pPr>
      <w:r>
        <w:rPr>
          <w:rFonts w:eastAsia="Times New Roman"/>
          <w:szCs w:val="20"/>
        </w:rPr>
        <w:t>Tu-</w:t>
      </w:r>
      <w:r w:rsidR="007B0461">
        <w:rPr>
          <w:rFonts w:eastAsia="Times New Roman"/>
          <w:szCs w:val="20"/>
        </w:rPr>
        <w:t>Th 1</w:t>
      </w:r>
      <w:r w:rsidR="00B00FA9">
        <w:rPr>
          <w:rFonts w:eastAsia="Times New Roman"/>
          <w:szCs w:val="20"/>
        </w:rPr>
        <w:t>4</w:t>
      </w:r>
      <w:r w:rsidR="007B0461" w:rsidRPr="00715F82">
        <w:rPr>
          <w:rFonts w:eastAsia="Times New Roman"/>
          <w:szCs w:val="20"/>
        </w:rPr>
        <w:t>:</w:t>
      </w:r>
      <w:r>
        <w:rPr>
          <w:rFonts w:eastAsia="Times New Roman"/>
          <w:szCs w:val="20"/>
        </w:rPr>
        <w:t>0</w:t>
      </w:r>
      <w:r w:rsidR="007B0461" w:rsidRPr="00715F82">
        <w:rPr>
          <w:rFonts w:eastAsia="Times New Roman"/>
          <w:szCs w:val="20"/>
        </w:rPr>
        <w:t>0-</w:t>
      </w:r>
      <w:r>
        <w:rPr>
          <w:rFonts w:eastAsia="Times New Roman"/>
          <w:szCs w:val="20"/>
        </w:rPr>
        <w:t>1</w:t>
      </w:r>
      <w:r w:rsidR="00B00FA9">
        <w:rPr>
          <w:rFonts w:eastAsia="Times New Roman"/>
          <w:szCs w:val="20"/>
        </w:rPr>
        <w:t>5</w:t>
      </w:r>
      <w:r w:rsidR="007B0461" w:rsidRPr="00715F82">
        <w:rPr>
          <w:rFonts w:eastAsia="Times New Roman"/>
          <w:szCs w:val="20"/>
        </w:rPr>
        <w:t>:</w:t>
      </w:r>
      <w:r w:rsidR="007B0461">
        <w:rPr>
          <w:rFonts w:eastAsia="Times New Roman"/>
          <w:szCs w:val="20"/>
        </w:rPr>
        <w:t>2</w:t>
      </w:r>
      <w:r w:rsidR="007B0461" w:rsidRPr="00715F82">
        <w:rPr>
          <w:rFonts w:eastAsia="Times New Roman"/>
          <w:szCs w:val="20"/>
        </w:rPr>
        <w:t>0</w:t>
      </w:r>
      <w:r w:rsidR="007B0461" w:rsidRPr="00715F82">
        <w:rPr>
          <w:rFonts w:eastAsia="Times New Roman"/>
          <w:szCs w:val="20"/>
        </w:rPr>
        <w:tab/>
      </w:r>
      <w:r w:rsidR="007B0461" w:rsidRPr="00715F82">
        <w:rPr>
          <w:rFonts w:eastAsia="Times New Roman"/>
          <w:szCs w:val="20"/>
        </w:rPr>
        <w:tab/>
      </w:r>
      <w:r w:rsidR="007B0461">
        <w:rPr>
          <w:rFonts w:eastAsia="Times New Roman"/>
          <w:szCs w:val="20"/>
        </w:rPr>
        <w:tab/>
      </w:r>
      <w:r w:rsidR="00823E8B">
        <w:rPr>
          <w:rFonts w:eastAsia="Times New Roman"/>
          <w:szCs w:val="20"/>
        </w:rPr>
        <w:t xml:space="preserve"> </w:t>
      </w:r>
      <w:r w:rsidR="007B0461" w:rsidRPr="00715F82">
        <w:rPr>
          <w:rFonts w:eastAsia="Times New Roman"/>
          <w:szCs w:val="20"/>
        </w:rPr>
        <w:t>Mierzejewski</w:t>
      </w:r>
      <w:r w:rsidR="007B0461" w:rsidRPr="00715F82">
        <w:rPr>
          <w:rFonts w:eastAsia="Times New Roman"/>
          <w:szCs w:val="20"/>
        </w:rPr>
        <w:tab/>
      </w:r>
      <w:r w:rsidR="007B0461" w:rsidRPr="00715F82">
        <w:rPr>
          <w:rFonts w:eastAsia="Times New Roman"/>
          <w:szCs w:val="20"/>
        </w:rPr>
        <w:tab/>
      </w:r>
      <w:r w:rsidR="007B0461" w:rsidRPr="00715F82">
        <w:rPr>
          <w:rFonts w:eastAsia="Times New Roman"/>
          <w:szCs w:val="20"/>
        </w:rPr>
        <w:tab/>
      </w:r>
      <w:r w:rsidR="007B0461" w:rsidRPr="00715F82">
        <w:rPr>
          <w:rFonts w:eastAsia="Times New Roman"/>
          <w:szCs w:val="20"/>
        </w:rPr>
        <w:tab/>
        <w:t xml:space="preserve">    </w:t>
      </w:r>
      <w:r w:rsidR="007B0461">
        <w:rPr>
          <w:rFonts w:eastAsia="Times New Roman"/>
          <w:szCs w:val="20"/>
        </w:rPr>
        <w:t xml:space="preserve">  </w:t>
      </w:r>
      <w:r w:rsidR="007B0461" w:rsidRPr="00715F82">
        <w:rPr>
          <w:rFonts w:eastAsia="Times New Roman"/>
          <w:szCs w:val="20"/>
        </w:rPr>
        <w:t>WH 1</w:t>
      </w:r>
      <w:r w:rsidR="007B0461">
        <w:rPr>
          <w:rFonts w:eastAsia="Times New Roman"/>
          <w:szCs w:val="20"/>
        </w:rPr>
        <w:t>1</w:t>
      </w:r>
      <w:r>
        <w:rPr>
          <w:rFonts w:eastAsia="Times New Roman"/>
          <w:szCs w:val="20"/>
        </w:rPr>
        <w:t>5</w:t>
      </w:r>
    </w:p>
    <w:p w14:paraId="15E001E2" w14:textId="77777777" w:rsidR="007B0461" w:rsidRPr="00715F82" w:rsidRDefault="007B0461" w:rsidP="007B0461">
      <w:pPr>
        <w:spacing w:before="120"/>
        <w:rPr>
          <w:rFonts w:eastAsia="Times New Roman"/>
          <w:szCs w:val="20"/>
        </w:rPr>
      </w:pPr>
      <w:r w:rsidRPr="00715F82">
        <w:rPr>
          <w:rFonts w:eastAsia="Times New Roman"/>
          <w:szCs w:val="20"/>
        </w:rPr>
        <w:t xml:space="preserve">I.  </w:t>
      </w:r>
      <w:r w:rsidRPr="00715F82">
        <w:rPr>
          <w:rFonts w:eastAsia="Times New Roman"/>
          <w:b/>
          <w:szCs w:val="20"/>
        </w:rPr>
        <w:t>Introduction</w:t>
      </w:r>
      <w:r w:rsidRPr="00715F82">
        <w:rPr>
          <w:rFonts w:eastAsia="Times New Roman"/>
          <w:szCs w:val="20"/>
        </w:rPr>
        <w:t>.  The first half of the Twentieth Century was a tumultuous period in European history that saw the most destructive wars in history and a fundamental change in the world balance of power.  Behind the scenes, developments took place that profoundly shaped the world that we live in.  Most importantly, the period saw a decline in Europe's dominant position in the world as measured in political, military and diplomatic terms, but also as a leader in tech</w:t>
      </w:r>
      <w:r>
        <w:rPr>
          <w:rFonts w:eastAsia="Times New Roman"/>
          <w:szCs w:val="20"/>
        </w:rPr>
        <w:t>nology, culture and economics</w:t>
      </w:r>
      <w:r w:rsidRPr="00715F82">
        <w:rPr>
          <w:rFonts w:eastAsia="Times New Roman"/>
          <w:szCs w:val="20"/>
        </w:rPr>
        <w:t>.  It saw the rise to maturity of ideas, technologies and ways of life that dominated the western world until 1990.  It also saw the beginning of the end of European empires.  This course will provide an overview of the political events that typify the period.  It will also look at the underlying economic, social and cultural factors that shaped and were shaped by the political events with which we are most familiar.  Among the developments that we will examine this semester will be the increase in state intervention in every phase of life in the course of developing the welfare state and fighting major wars, the rise to prominence of new social classes based on widened political participation, and the spread of totalitarian doctrines as a response to the perceived failure of democracy and markets.</w:t>
      </w:r>
    </w:p>
    <w:p w14:paraId="4DB4EC1B" w14:textId="77777777" w:rsidR="007B0461" w:rsidRPr="00EA084A" w:rsidRDefault="007B0461" w:rsidP="007B0461">
      <w:pPr>
        <w:widowControl w:val="0"/>
        <w:autoSpaceDE w:val="0"/>
        <w:autoSpaceDN w:val="0"/>
        <w:spacing w:before="120"/>
        <w:rPr>
          <w:rFonts w:eastAsia="Arial"/>
        </w:rPr>
      </w:pPr>
      <w:r w:rsidRPr="00EA084A">
        <w:rPr>
          <w:rFonts w:eastAsia="Arial"/>
        </w:rPr>
        <w:t xml:space="preserve">II.  </w:t>
      </w:r>
      <w:r w:rsidRPr="00EA084A">
        <w:rPr>
          <w:rFonts w:eastAsia="Arial"/>
          <w:b/>
        </w:rPr>
        <w:t>Accommodation Statement</w:t>
      </w:r>
      <w:r w:rsidRPr="00EA084A">
        <w:rPr>
          <w:rFonts w:eastAsia="Arial"/>
        </w:rPr>
        <w:t>.  The University of North Texas makes reasonable academic accommodation for</w:t>
      </w:r>
      <w:r w:rsidRPr="00EA084A">
        <w:rPr>
          <w:rFonts w:eastAsia="Arial"/>
          <w:spacing w:val="1"/>
        </w:rPr>
        <w:t xml:space="preserve"> </w:t>
      </w:r>
      <w:r w:rsidRPr="00EA084A">
        <w:rPr>
          <w:rFonts w:eastAsia="Arial"/>
        </w:rPr>
        <w:t>students with disabilities. Students seeking reasonable accommodation must first</w:t>
      </w:r>
      <w:r w:rsidRPr="00EA084A">
        <w:rPr>
          <w:rFonts w:eastAsia="Arial"/>
          <w:spacing w:val="1"/>
        </w:rPr>
        <w:t xml:space="preserve"> </w:t>
      </w:r>
      <w:r w:rsidRPr="00EA084A">
        <w:rPr>
          <w:rFonts w:eastAsia="Arial"/>
        </w:rPr>
        <w:t>register with the Office of Disability Access (ODA) to verify their eligibility. If a disability is verified, the ODA will provide you with a reasonable accommodation letter to be</w:t>
      </w:r>
      <w:r w:rsidRPr="00EA084A">
        <w:rPr>
          <w:rFonts w:eastAsia="Arial"/>
          <w:spacing w:val="1"/>
        </w:rPr>
        <w:t xml:space="preserve"> </w:t>
      </w:r>
      <w:r w:rsidRPr="00EA084A">
        <w:rPr>
          <w:rFonts w:eastAsia="Arial"/>
        </w:rPr>
        <w:t>delivered to faculty to begin a private discussion regarding your specific needs in a</w:t>
      </w:r>
      <w:r w:rsidRPr="00EA084A">
        <w:rPr>
          <w:rFonts w:eastAsia="Arial"/>
          <w:spacing w:val="1"/>
        </w:rPr>
        <w:t xml:space="preserve"> </w:t>
      </w:r>
      <w:r w:rsidRPr="00EA084A">
        <w:rPr>
          <w:rFonts w:eastAsia="Arial"/>
        </w:rPr>
        <w:t>course. You may request reasonable accommodations at any time; however, ODA</w:t>
      </w:r>
      <w:r w:rsidRPr="00EA084A">
        <w:rPr>
          <w:rFonts w:eastAsia="Arial"/>
          <w:spacing w:val="1"/>
        </w:rPr>
        <w:t xml:space="preserve"> </w:t>
      </w:r>
      <w:r w:rsidRPr="00EA084A">
        <w:rPr>
          <w:rFonts w:eastAsia="Arial"/>
        </w:rPr>
        <w:t>notices of reasonable accommodation should be provided as early as possible in the</w:t>
      </w:r>
      <w:r w:rsidRPr="00EA084A">
        <w:rPr>
          <w:rFonts w:eastAsia="Arial"/>
          <w:spacing w:val="1"/>
        </w:rPr>
        <w:t xml:space="preserve"> </w:t>
      </w:r>
      <w:r w:rsidRPr="00EA084A">
        <w:rPr>
          <w:rFonts w:eastAsia="Arial"/>
        </w:rPr>
        <w:t>semester</w:t>
      </w:r>
      <w:r w:rsidRPr="00EA084A">
        <w:rPr>
          <w:rFonts w:eastAsia="Arial"/>
          <w:spacing w:val="-2"/>
        </w:rPr>
        <w:t xml:space="preserve"> </w:t>
      </w:r>
      <w:r w:rsidRPr="00EA084A">
        <w:rPr>
          <w:rFonts w:eastAsia="Arial"/>
        </w:rPr>
        <w:t>to</w:t>
      </w:r>
      <w:r w:rsidRPr="00EA084A">
        <w:rPr>
          <w:rFonts w:eastAsia="Arial"/>
          <w:spacing w:val="-2"/>
        </w:rPr>
        <w:t xml:space="preserve"> </w:t>
      </w:r>
      <w:r w:rsidRPr="00EA084A">
        <w:rPr>
          <w:rFonts w:eastAsia="Arial"/>
        </w:rPr>
        <w:t>avoid</w:t>
      </w:r>
      <w:r w:rsidRPr="00EA084A">
        <w:rPr>
          <w:rFonts w:eastAsia="Arial"/>
          <w:spacing w:val="-2"/>
        </w:rPr>
        <w:t xml:space="preserve"> </w:t>
      </w:r>
      <w:r w:rsidRPr="00EA084A">
        <w:rPr>
          <w:rFonts w:eastAsia="Arial"/>
        </w:rPr>
        <w:t>any</w:t>
      </w:r>
      <w:r w:rsidRPr="00EA084A">
        <w:rPr>
          <w:rFonts w:eastAsia="Arial"/>
          <w:spacing w:val="-3"/>
        </w:rPr>
        <w:t xml:space="preserve"> </w:t>
      </w:r>
      <w:r w:rsidRPr="00EA084A">
        <w:rPr>
          <w:rFonts w:eastAsia="Arial"/>
        </w:rPr>
        <w:t>delay</w:t>
      </w:r>
      <w:r w:rsidRPr="00EA084A">
        <w:rPr>
          <w:rFonts w:eastAsia="Arial"/>
          <w:spacing w:val="-2"/>
        </w:rPr>
        <w:t xml:space="preserve"> </w:t>
      </w:r>
      <w:r w:rsidRPr="00EA084A">
        <w:rPr>
          <w:rFonts w:eastAsia="Arial"/>
        </w:rPr>
        <w:t>in</w:t>
      </w:r>
      <w:r w:rsidRPr="00EA084A">
        <w:rPr>
          <w:rFonts w:eastAsia="Arial"/>
          <w:spacing w:val="-4"/>
        </w:rPr>
        <w:t xml:space="preserve"> </w:t>
      </w:r>
      <w:r w:rsidRPr="00EA084A">
        <w:rPr>
          <w:rFonts w:eastAsia="Arial"/>
        </w:rPr>
        <w:t>implementation.</w:t>
      </w:r>
      <w:r w:rsidRPr="00EA084A">
        <w:rPr>
          <w:rFonts w:eastAsia="Arial"/>
          <w:spacing w:val="-2"/>
        </w:rPr>
        <w:t xml:space="preserve"> </w:t>
      </w:r>
      <w:r w:rsidRPr="00EA084A">
        <w:rPr>
          <w:rFonts w:eastAsia="Arial"/>
        </w:rPr>
        <w:t>Note</w:t>
      </w:r>
      <w:r w:rsidRPr="00EA084A">
        <w:rPr>
          <w:rFonts w:eastAsia="Arial"/>
          <w:spacing w:val="-1"/>
        </w:rPr>
        <w:t xml:space="preserve"> </w:t>
      </w:r>
      <w:r w:rsidRPr="00EA084A">
        <w:rPr>
          <w:rFonts w:eastAsia="Arial"/>
        </w:rPr>
        <w:t>that</w:t>
      </w:r>
      <w:r w:rsidRPr="00EA084A">
        <w:rPr>
          <w:rFonts w:eastAsia="Arial"/>
          <w:spacing w:val="-2"/>
        </w:rPr>
        <w:t xml:space="preserve"> </w:t>
      </w:r>
      <w:r w:rsidRPr="00EA084A">
        <w:rPr>
          <w:rFonts w:eastAsia="Arial"/>
        </w:rPr>
        <w:t>students</w:t>
      </w:r>
      <w:r w:rsidRPr="00EA084A">
        <w:rPr>
          <w:rFonts w:eastAsia="Arial"/>
          <w:spacing w:val="-4"/>
        </w:rPr>
        <w:t xml:space="preserve"> </w:t>
      </w:r>
      <w:r w:rsidRPr="00EA084A">
        <w:rPr>
          <w:rFonts w:eastAsia="Arial"/>
        </w:rPr>
        <w:t>must</w:t>
      </w:r>
      <w:r w:rsidRPr="00EA084A">
        <w:rPr>
          <w:rFonts w:eastAsia="Arial"/>
          <w:spacing w:val="-3"/>
        </w:rPr>
        <w:t xml:space="preserve"> </w:t>
      </w:r>
      <w:r w:rsidRPr="00EA084A">
        <w:rPr>
          <w:rFonts w:eastAsia="Arial"/>
        </w:rPr>
        <w:t>obtain</w:t>
      </w:r>
      <w:r w:rsidRPr="00EA084A">
        <w:rPr>
          <w:rFonts w:eastAsia="Arial"/>
          <w:spacing w:val="-4"/>
        </w:rPr>
        <w:t xml:space="preserve"> </w:t>
      </w:r>
      <w:r w:rsidRPr="00EA084A">
        <w:rPr>
          <w:rFonts w:eastAsia="Arial"/>
        </w:rPr>
        <w:t>a</w:t>
      </w:r>
      <w:r w:rsidRPr="00EA084A">
        <w:rPr>
          <w:rFonts w:eastAsia="Arial"/>
          <w:spacing w:val="-2"/>
        </w:rPr>
        <w:t xml:space="preserve"> </w:t>
      </w:r>
      <w:r w:rsidRPr="00EA084A">
        <w:rPr>
          <w:rFonts w:eastAsia="Arial"/>
        </w:rPr>
        <w:t>new letter</w:t>
      </w:r>
      <w:r w:rsidRPr="00EA084A">
        <w:rPr>
          <w:rFonts w:eastAsia="Arial"/>
          <w:spacing w:val="3"/>
        </w:rPr>
        <w:t xml:space="preserve"> </w:t>
      </w:r>
      <w:r w:rsidRPr="00EA084A">
        <w:rPr>
          <w:rFonts w:eastAsia="Arial"/>
        </w:rPr>
        <w:t>of</w:t>
      </w:r>
      <w:r w:rsidRPr="00EA084A">
        <w:rPr>
          <w:rFonts w:eastAsia="Arial"/>
          <w:spacing w:val="1"/>
        </w:rPr>
        <w:t xml:space="preserve"> </w:t>
      </w:r>
      <w:r w:rsidRPr="00EA084A">
        <w:rPr>
          <w:rFonts w:eastAsia="Arial"/>
        </w:rPr>
        <w:t>reasonable</w:t>
      </w:r>
      <w:r w:rsidRPr="00EA084A">
        <w:rPr>
          <w:rFonts w:eastAsia="Arial"/>
          <w:spacing w:val="4"/>
        </w:rPr>
        <w:t xml:space="preserve"> </w:t>
      </w:r>
      <w:r w:rsidRPr="00EA084A">
        <w:rPr>
          <w:rFonts w:eastAsia="Arial"/>
        </w:rPr>
        <w:t>accommodation</w:t>
      </w:r>
      <w:r w:rsidRPr="00EA084A">
        <w:rPr>
          <w:rFonts w:eastAsia="Arial"/>
          <w:spacing w:val="3"/>
        </w:rPr>
        <w:t xml:space="preserve"> </w:t>
      </w:r>
      <w:r w:rsidRPr="00EA084A">
        <w:rPr>
          <w:rFonts w:eastAsia="Arial"/>
        </w:rPr>
        <w:t>for every semester and</w:t>
      </w:r>
      <w:r w:rsidRPr="00EA084A">
        <w:rPr>
          <w:rFonts w:eastAsia="Arial"/>
          <w:spacing w:val="2"/>
        </w:rPr>
        <w:t xml:space="preserve"> </w:t>
      </w:r>
      <w:r w:rsidRPr="00EA084A">
        <w:rPr>
          <w:rFonts w:eastAsia="Arial"/>
        </w:rPr>
        <w:t>must</w:t>
      </w:r>
      <w:r w:rsidRPr="00EA084A">
        <w:rPr>
          <w:rFonts w:eastAsia="Arial"/>
          <w:spacing w:val="1"/>
        </w:rPr>
        <w:t xml:space="preserve"> </w:t>
      </w:r>
      <w:r w:rsidRPr="00EA084A">
        <w:rPr>
          <w:rFonts w:eastAsia="Arial"/>
        </w:rPr>
        <w:t>meet</w:t>
      </w:r>
      <w:r w:rsidRPr="00EA084A">
        <w:rPr>
          <w:rFonts w:eastAsia="Arial"/>
          <w:spacing w:val="3"/>
        </w:rPr>
        <w:t xml:space="preserve"> </w:t>
      </w:r>
      <w:r w:rsidRPr="00EA084A">
        <w:rPr>
          <w:rFonts w:eastAsia="Arial"/>
        </w:rPr>
        <w:t>with</w:t>
      </w:r>
      <w:r w:rsidRPr="00EA084A">
        <w:rPr>
          <w:rFonts w:eastAsia="Arial"/>
          <w:spacing w:val="3"/>
        </w:rPr>
        <w:t xml:space="preserve"> </w:t>
      </w:r>
      <w:r w:rsidRPr="00EA084A">
        <w:rPr>
          <w:rFonts w:eastAsia="Arial"/>
        </w:rPr>
        <w:t>each</w:t>
      </w:r>
      <w:r w:rsidRPr="00EA084A">
        <w:rPr>
          <w:rFonts w:eastAsia="Arial"/>
          <w:spacing w:val="1"/>
        </w:rPr>
        <w:t xml:space="preserve"> </w:t>
      </w:r>
      <w:r w:rsidRPr="00EA084A">
        <w:rPr>
          <w:rFonts w:eastAsia="Arial"/>
        </w:rPr>
        <w:t xml:space="preserve">faculty member prior to implementation in each class. </w:t>
      </w:r>
      <w:r w:rsidRPr="00EA084A">
        <w:rPr>
          <w:rFonts w:eastAsia="Arial"/>
          <w:u w:val="single"/>
        </w:rPr>
        <w:t>Students are strongly encouraged to deliver Letters of reasonable accommodation during faculty office hours or by appointment.  Faculty</w:t>
      </w:r>
      <w:r w:rsidRPr="00EA084A">
        <w:rPr>
          <w:rFonts w:eastAsia="Arial"/>
          <w:spacing w:val="1"/>
        </w:rPr>
        <w:t xml:space="preserve"> </w:t>
      </w:r>
      <w:r w:rsidRPr="00EA084A">
        <w:rPr>
          <w:rFonts w:eastAsia="Arial"/>
          <w:u w:val="single"/>
        </w:rPr>
        <w:t>members have the authority to ask students to discuss such letters during their</w:t>
      </w:r>
      <w:r w:rsidRPr="00EA084A">
        <w:rPr>
          <w:rFonts w:eastAsia="Arial"/>
          <w:spacing w:val="1"/>
        </w:rPr>
        <w:t xml:space="preserve"> </w:t>
      </w:r>
      <w:r w:rsidRPr="00EA084A">
        <w:rPr>
          <w:rFonts w:eastAsia="Arial"/>
          <w:u w:val="single"/>
        </w:rPr>
        <w:t>designated office hours to protect the privacy of the student.</w:t>
      </w:r>
      <w:r w:rsidRPr="00EA084A">
        <w:rPr>
          <w:rFonts w:eastAsia="Arial"/>
          <w:spacing w:val="1"/>
        </w:rPr>
        <w:t xml:space="preserve">  </w:t>
      </w:r>
      <w:r w:rsidRPr="00EA084A">
        <w:rPr>
          <w:rFonts w:eastAsia="Arial"/>
        </w:rPr>
        <w:t>For additional information</w:t>
      </w:r>
      <w:r w:rsidRPr="00EA084A">
        <w:rPr>
          <w:rFonts w:eastAsia="Arial"/>
          <w:spacing w:val="1"/>
        </w:rPr>
        <w:t xml:space="preserve"> </w:t>
      </w:r>
      <w:r w:rsidRPr="00EA084A">
        <w:rPr>
          <w:rFonts w:eastAsia="Arial"/>
        </w:rPr>
        <w:t xml:space="preserve">see the Office of Disability Accommodation website at </w:t>
      </w:r>
      <w:hyperlink r:id="rId6">
        <w:r w:rsidRPr="00EA084A">
          <w:rPr>
            <w:rFonts w:eastAsia="Arial"/>
            <w:color w:val="0462C1"/>
            <w:u w:val="single" w:color="0462C1"/>
          </w:rPr>
          <w:t>http://disability.unt.edu/</w:t>
        </w:r>
      </w:hyperlink>
      <w:r w:rsidRPr="00EA084A">
        <w:rPr>
          <w:rFonts w:eastAsia="Arial"/>
        </w:rPr>
        <w:t xml:space="preserve">.  You may contact them </w:t>
      </w:r>
      <w:r>
        <w:rPr>
          <w:rFonts w:eastAsia="Arial"/>
        </w:rPr>
        <w:t xml:space="preserve">by phone </w:t>
      </w:r>
      <w:r w:rsidRPr="00EA084A">
        <w:rPr>
          <w:rFonts w:eastAsia="Arial"/>
        </w:rPr>
        <w:t xml:space="preserve">at </w:t>
      </w:r>
      <w:r w:rsidRPr="00EA084A">
        <w:rPr>
          <w:rFonts w:eastAsia="Arial"/>
          <w:color w:val="0462C1"/>
          <w:u w:val="single" w:color="0462C1"/>
        </w:rPr>
        <w:t>940.565.4323</w:t>
      </w:r>
      <w:r w:rsidRPr="00EA084A">
        <w:rPr>
          <w:rFonts w:eastAsia="Arial"/>
        </w:rPr>
        <w:t>.</w:t>
      </w:r>
    </w:p>
    <w:p w14:paraId="30D299B5" w14:textId="77777777" w:rsidR="007B0461" w:rsidRDefault="007B0461" w:rsidP="007B0461">
      <w:pPr>
        <w:spacing w:after="200" w:line="276" w:lineRule="auto"/>
      </w:pPr>
      <w:r>
        <w:br w:type="page"/>
      </w:r>
    </w:p>
    <w:p w14:paraId="1A5F7CB0" w14:textId="77777777" w:rsidR="007B0461" w:rsidRDefault="007B0461" w:rsidP="007B0461">
      <w:pPr>
        <w:rPr>
          <w:b/>
        </w:rPr>
      </w:pPr>
      <w:r w:rsidRPr="00A51C56">
        <w:lastRenderedPageBreak/>
        <w:t>III.</w:t>
      </w:r>
      <w:r>
        <w:rPr>
          <w:b/>
        </w:rPr>
        <w:t xml:space="preserve">  Inclusion</w:t>
      </w:r>
    </w:p>
    <w:p w14:paraId="5C3F2DCC" w14:textId="77777777" w:rsidR="007B0461" w:rsidRPr="009D25B1" w:rsidRDefault="007B0461" w:rsidP="007B0461">
      <w:pPr>
        <w:rPr>
          <w:rFonts w:eastAsia="Arial" w:cstheme="minorHAnsi"/>
          <w:iCs/>
        </w:rPr>
      </w:pPr>
      <w:r w:rsidRPr="009D25B1">
        <w:rPr>
          <w:rFonts w:eastAsiaTheme="minorEastAsia" w:cstheme="minorHAnsi"/>
          <w:iCs/>
        </w:rPr>
        <w:t>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w:t>
      </w:r>
      <w:r>
        <w:rPr>
          <w:rFonts w:eastAsiaTheme="minorEastAsia" w:cstheme="minorHAnsi"/>
          <w:iCs/>
        </w:rPr>
        <w:t>ays that encourage inclusivity.</w:t>
      </w:r>
    </w:p>
    <w:p w14:paraId="7ECCDE58" w14:textId="77777777" w:rsidR="007B0461" w:rsidRPr="00715F82" w:rsidRDefault="007B0461" w:rsidP="007B0461">
      <w:pPr>
        <w:spacing w:before="120"/>
        <w:rPr>
          <w:rFonts w:eastAsia="Times New Roman"/>
          <w:szCs w:val="20"/>
        </w:rPr>
      </w:pPr>
      <w:r>
        <w:rPr>
          <w:rFonts w:eastAsia="Times New Roman"/>
          <w:szCs w:val="20"/>
        </w:rPr>
        <w:t>IV</w:t>
      </w:r>
      <w:r w:rsidRPr="00715F82">
        <w:rPr>
          <w:rFonts w:eastAsia="Times New Roman"/>
          <w:szCs w:val="20"/>
        </w:rPr>
        <w:t xml:space="preserve">.  </w:t>
      </w:r>
      <w:r w:rsidRPr="00715F82">
        <w:rPr>
          <w:rFonts w:eastAsia="Times New Roman"/>
          <w:b/>
          <w:szCs w:val="20"/>
        </w:rPr>
        <w:t>Grading</w:t>
      </w:r>
      <w:r w:rsidRPr="00715F82">
        <w:rPr>
          <w:rFonts w:eastAsia="Times New Roman"/>
          <w:szCs w:val="20"/>
        </w:rPr>
        <w:t>.</w:t>
      </w:r>
      <w:r>
        <w:rPr>
          <w:rFonts w:eastAsia="Times New Roman"/>
          <w:szCs w:val="20"/>
        </w:rPr>
        <w:t xml:space="preserve">  Each test will consist of a list of ten identification items from which you will select five.  Explain who or what it was, why it was important and when it was important (date).  The identification items will be drawn only from the list provided.  Each test will also include an essay question.  One of you will draw a number to determine which question you will answer.  Please see the instructions provided for the paper.</w:t>
      </w:r>
    </w:p>
    <w:p w14:paraId="147AE41C" w14:textId="51BED7B1" w:rsidR="007B0461" w:rsidRPr="00715F82" w:rsidRDefault="007B0461" w:rsidP="007B0461">
      <w:pPr>
        <w:rPr>
          <w:rFonts w:eastAsia="Times New Roman"/>
          <w:szCs w:val="20"/>
        </w:rPr>
      </w:pPr>
      <w:r w:rsidRPr="00715F82">
        <w:rPr>
          <w:rFonts w:eastAsia="Times New Roman"/>
          <w:szCs w:val="20"/>
        </w:rPr>
        <w:tab/>
        <w:t>First Examination</w:t>
      </w:r>
      <w:r w:rsidRPr="00715F82">
        <w:rPr>
          <w:rFonts w:eastAsia="Times New Roman"/>
          <w:szCs w:val="20"/>
        </w:rPr>
        <w:tab/>
      </w:r>
      <w:r w:rsidRPr="00715F82">
        <w:rPr>
          <w:rFonts w:eastAsia="Times New Roman"/>
          <w:szCs w:val="20"/>
        </w:rPr>
        <w:tab/>
      </w:r>
      <w:r w:rsidR="00AE3D83">
        <w:rPr>
          <w:rFonts w:eastAsia="Times New Roman"/>
          <w:szCs w:val="20"/>
        </w:rPr>
        <w:t>16</w:t>
      </w:r>
      <w:r w:rsidRPr="00715F82">
        <w:rPr>
          <w:rFonts w:eastAsia="Times New Roman"/>
          <w:szCs w:val="20"/>
        </w:rPr>
        <w:t xml:space="preserve">. </w:t>
      </w:r>
      <w:r>
        <w:rPr>
          <w:rFonts w:eastAsia="Times New Roman"/>
          <w:szCs w:val="20"/>
        </w:rPr>
        <w:t>S</w:t>
      </w:r>
      <w:r w:rsidRPr="00715F82">
        <w:rPr>
          <w:rFonts w:eastAsia="Times New Roman"/>
          <w:szCs w:val="20"/>
        </w:rPr>
        <w:t>e</w:t>
      </w:r>
      <w:r>
        <w:rPr>
          <w:rFonts w:eastAsia="Times New Roman"/>
          <w:szCs w:val="20"/>
        </w:rPr>
        <w:t>p</w:t>
      </w:r>
      <w:r w:rsidRPr="00715F82">
        <w:rPr>
          <w:rFonts w:eastAsia="Times New Roman"/>
          <w:szCs w:val="20"/>
        </w:rPr>
        <w:tab/>
        <w:t>25% of the final grade</w:t>
      </w:r>
    </w:p>
    <w:p w14:paraId="498DCFAD" w14:textId="150FF8BF" w:rsidR="007B0461" w:rsidRPr="00715F82" w:rsidRDefault="007B0461" w:rsidP="007B0461">
      <w:pPr>
        <w:rPr>
          <w:rFonts w:eastAsia="Times New Roman"/>
          <w:szCs w:val="20"/>
        </w:rPr>
      </w:pPr>
      <w:r w:rsidRPr="00715F82">
        <w:rPr>
          <w:rFonts w:eastAsia="Times New Roman"/>
          <w:szCs w:val="20"/>
        </w:rPr>
        <w:tab/>
        <w:t>Second Examination</w:t>
      </w:r>
      <w:r w:rsidRPr="00715F82">
        <w:rPr>
          <w:rFonts w:eastAsia="Times New Roman"/>
          <w:szCs w:val="20"/>
        </w:rPr>
        <w:tab/>
      </w:r>
      <w:r w:rsidRPr="00715F82">
        <w:rPr>
          <w:rFonts w:eastAsia="Times New Roman"/>
          <w:szCs w:val="20"/>
        </w:rPr>
        <w:tab/>
      </w:r>
      <w:r>
        <w:rPr>
          <w:rFonts w:eastAsia="Times New Roman"/>
          <w:szCs w:val="20"/>
        </w:rPr>
        <w:t>2</w:t>
      </w:r>
      <w:r w:rsidR="006632CC">
        <w:rPr>
          <w:rFonts w:eastAsia="Times New Roman"/>
          <w:szCs w:val="20"/>
        </w:rPr>
        <w:t>1</w:t>
      </w:r>
      <w:r>
        <w:rPr>
          <w:rFonts w:eastAsia="Times New Roman"/>
          <w:szCs w:val="20"/>
        </w:rPr>
        <w:t>.</w:t>
      </w:r>
      <w:r w:rsidRPr="00715F82">
        <w:rPr>
          <w:rFonts w:eastAsia="Times New Roman"/>
          <w:szCs w:val="20"/>
        </w:rPr>
        <w:t xml:space="preserve"> </w:t>
      </w:r>
      <w:r>
        <w:rPr>
          <w:rFonts w:eastAsia="Times New Roman"/>
          <w:szCs w:val="20"/>
        </w:rPr>
        <w:t>Oct</w:t>
      </w:r>
      <w:r>
        <w:rPr>
          <w:rFonts w:eastAsia="Times New Roman"/>
          <w:szCs w:val="20"/>
        </w:rPr>
        <w:tab/>
      </w:r>
      <w:r w:rsidRPr="00715F82">
        <w:rPr>
          <w:rFonts w:eastAsia="Times New Roman"/>
          <w:szCs w:val="20"/>
        </w:rPr>
        <w:tab/>
        <w:t>25% of the final grade</w:t>
      </w:r>
    </w:p>
    <w:p w14:paraId="606500F4" w14:textId="06C11ED8" w:rsidR="007B0461" w:rsidRPr="00715F82" w:rsidRDefault="007B0461" w:rsidP="007B0461">
      <w:pPr>
        <w:rPr>
          <w:rFonts w:eastAsia="Times New Roman"/>
          <w:szCs w:val="20"/>
        </w:rPr>
      </w:pPr>
      <w:r>
        <w:rPr>
          <w:rFonts w:eastAsia="Times New Roman"/>
          <w:szCs w:val="20"/>
        </w:rPr>
        <w:tab/>
        <w:t>Paper</w:t>
      </w:r>
      <w:r>
        <w:rPr>
          <w:rFonts w:eastAsia="Times New Roman"/>
          <w:szCs w:val="20"/>
        </w:rPr>
        <w:tab/>
      </w:r>
      <w:r>
        <w:rPr>
          <w:rFonts w:eastAsia="Times New Roman"/>
          <w:szCs w:val="20"/>
        </w:rPr>
        <w:tab/>
      </w:r>
      <w:r>
        <w:rPr>
          <w:rFonts w:eastAsia="Times New Roman"/>
          <w:szCs w:val="20"/>
        </w:rPr>
        <w:tab/>
      </w:r>
      <w:r>
        <w:rPr>
          <w:rFonts w:eastAsia="Times New Roman"/>
          <w:szCs w:val="20"/>
        </w:rPr>
        <w:tab/>
        <w:t>1</w:t>
      </w:r>
      <w:r w:rsidR="006632CC">
        <w:rPr>
          <w:rFonts w:eastAsia="Times New Roman"/>
          <w:szCs w:val="20"/>
        </w:rPr>
        <w:t>3</w:t>
      </w:r>
      <w:r w:rsidRPr="00715F82">
        <w:rPr>
          <w:rFonts w:eastAsia="Times New Roman"/>
          <w:szCs w:val="20"/>
        </w:rPr>
        <w:t xml:space="preserve">. </w:t>
      </w:r>
      <w:r>
        <w:rPr>
          <w:rFonts w:eastAsia="Times New Roman"/>
          <w:szCs w:val="20"/>
        </w:rPr>
        <w:t>Nov</w:t>
      </w:r>
      <w:r w:rsidRPr="00715F82">
        <w:rPr>
          <w:rFonts w:eastAsia="Times New Roman"/>
          <w:szCs w:val="20"/>
        </w:rPr>
        <w:tab/>
        <w:t>25% of the final grade</w:t>
      </w:r>
    </w:p>
    <w:p w14:paraId="1DE27A11" w14:textId="6E24AD5A" w:rsidR="007B0461" w:rsidRPr="00715F82" w:rsidRDefault="007B0461" w:rsidP="007B0461">
      <w:pPr>
        <w:rPr>
          <w:rFonts w:eastAsia="Times New Roman"/>
          <w:szCs w:val="20"/>
        </w:rPr>
      </w:pPr>
      <w:r w:rsidRPr="00715F82">
        <w:rPr>
          <w:rFonts w:eastAsia="Times New Roman"/>
          <w:szCs w:val="20"/>
        </w:rPr>
        <w:tab/>
        <w:t>Final</w:t>
      </w:r>
      <w:r w:rsidRPr="00715F82">
        <w:rPr>
          <w:rFonts w:eastAsia="Times New Roman"/>
          <w:szCs w:val="20"/>
        </w:rPr>
        <w:tab/>
      </w:r>
      <w:r w:rsidRPr="00715F82">
        <w:rPr>
          <w:rFonts w:eastAsia="Times New Roman"/>
          <w:szCs w:val="20"/>
        </w:rPr>
        <w:tab/>
      </w:r>
      <w:r w:rsidRPr="00715F82">
        <w:rPr>
          <w:rFonts w:eastAsia="Times New Roman"/>
          <w:szCs w:val="20"/>
        </w:rPr>
        <w:tab/>
      </w:r>
      <w:r w:rsidRPr="00715F82">
        <w:rPr>
          <w:rFonts w:eastAsia="Times New Roman"/>
          <w:szCs w:val="20"/>
        </w:rPr>
        <w:tab/>
      </w:r>
      <w:r>
        <w:rPr>
          <w:rFonts w:eastAsia="Times New Roman"/>
          <w:szCs w:val="20"/>
        </w:rPr>
        <w:t>1</w:t>
      </w:r>
      <w:r w:rsidR="006632CC">
        <w:rPr>
          <w:rFonts w:eastAsia="Times New Roman"/>
          <w:szCs w:val="20"/>
        </w:rPr>
        <w:t>1</w:t>
      </w:r>
      <w:r w:rsidRPr="00715F82">
        <w:rPr>
          <w:rFonts w:eastAsia="Times New Roman"/>
          <w:szCs w:val="20"/>
        </w:rPr>
        <w:t xml:space="preserve">. </w:t>
      </w:r>
      <w:r>
        <w:rPr>
          <w:rFonts w:eastAsia="Times New Roman"/>
          <w:szCs w:val="20"/>
        </w:rPr>
        <w:t>Dec</w:t>
      </w:r>
      <w:r w:rsidRPr="00715F82">
        <w:rPr>
          <w:rFonts w:eastAsia="Times New Roman"/>
          <w:szCs w:val="20"/>
        </w:rPr>
        <w:tab/>
        <w:t>25% of the final grade</w:t>
      </w:r>
    </w:p>
    <w:p w14:paraId="1471A775" w14:textId="4FE24A37" w:rsidR="007B0461" w:rsidRDefault="007B0461" w:rsidP="007B0461">
      <w:pPr>
        <w:spacing w:before="240"/>
        <w:rPr>
          <w:rFonts w:eastAsia="Times New Roman"/>
          <w:szCs w:val="20"/>
        </w:rPr>
      </w:pPr>
      <w:r>
        <w:rPr>
          <w:rFonts w:eastAsia="Times New Roman"/>
          <w:szCs w:val="20"/>
        </w:rPr>
        <w:t xml:space="preserve">V.  </w:t>
      </w:r>
      <w:r w:rsidRPr="00403949">
        <w:rPr>
          <w:rFonts w:eastAsia="Times New Roman"/>
          <w:b/>
          <w:szCs w:val="20"/>
        </w:rPr>
        <w:t>Attendance</w:t>
      </w:r>
      <w:r>
        <w:rPr>
          <w:rFonts w:eastAsia="Times New Roman"/>
          <w:szCs w:val="20"/>
        </w:rPr>
        <w:t xml:space="preserve">.  Class begins at </w:t>
      </w:r>
      <w:r w:rsidR="00DC44F1">
        <w:rPr>
          <w:rFonts w:eastAsia="Times New Roman"/>
          <w:szCs w:val="20"/>
        </w:rPr>
        <w:t xml:space="preserve">14:00 </w:t>
      </w:r>
      <w:r>
        <w:rPr>
          <w:rFonts w:eastAsia="Times New Roman"/>
          <w:szCs w:val="20"/>
        </w:rPr>
        <w:t>sharp.  Late entry is not allowed.</w:t>
      </w:r>
    </w:p>
    <w:p w14:paraId="6731FFB4" w14:textId="0689642B" w:rsidR="007B0461" w:rsidRPr="00715F82" w:rsidRDefault="007B0461" w:rsidP="007B0461">
      <w:pPr>
        <w:spacing w:before="120"/>
        <w:rPr>
          <w:rFonts w:eastAsia="Times New Roman"/>
          <w:szCs w:val="20"/>
        </w:rPr>
      </w:pPr>
      <w:r w:rsidRPr="00715F82">
        <w:rPr>
          <w:rFonts w:eastAsia="Times New Roman"/>
          <w:szCs w:val="20"/>
        </w:rPr>
        <w:t>V</w:t>
      </w:r>
      <w:r>
        <w:rPr>
          <w:rFonts w:eastAsia="Times New Roman"/>
          <w:szCs w:val="20"/>
        </w:rPr>
        <w:t>I</w:t>
      </w:r>
      <w:r w:rsidRPr="00715F82">
        <w:rPr>
          <w:rFonts w:eastAsia="Times New Roman"/>
          <w:szCs w:val="20"/>
        </w:rPr>
        <w:t xml:space="preserve">.  </w:t>
      </w:r>
      <w:r w:rsidRPr="00715F82">
        <w:rPr>
          <w:rFonts w:eastAsia="Times New Roman"/>
          <w:b/>
          <w:szCs w:val="20"/>
        </w:rPr>
        <w:t>Office Hours</w:t>
      </w:r>
      <w:r w:rsidRPr="00715F82">
        <w:rPr>
          <w:rFonts w:eastAsia="Times New Roman"/>
          <w:szCs w:val="20"/>
        </w:rPr>
        <w:t xml:space="preserve">.  My office is located at Wooten Hall 236.  </w:t>
      </w:r>
      <w:r w:rsidRPr="008A288B">
        <w:rPr>
          <w:rFonts w:eastAsia="Times New Roman"/>
          <w:szCs w:val="20"/>
        </w:rPr>
        <w:t xml:space="preserve">My office hours will be held on </w:t>
      </w:r>
      <w:r w:rsidR="008730F6">
        <w:t>Tuesday and Thursday 12:30-13:30</w:t>
      </w:r>
      <w:r w:rsidRPr="008A288B">
        <w:rPr>
          <w:rFonts w:eastAsia="Times New Roman"/>
          <w:szCs w:val="20"/>
        </w:rPr>
        <w:t xml:space="preserve">.  </w:t>
      </w:r>
      <w:r w:rsidRPr="00715F82">
        <w:rPr>
          <w:rFonts w:eastAsia="Times New Roman"/>
          <w:szCs w:val="20"/>
        </w:rPr>
        <w:t xml:space="preserve">Appointments may be arranged at other times.  My e-mail address is </w:t>
      </w:r>
      <w:r>
        <w:rPr>
          <w:rFonts w:eastAsia="Times New Roman"/>
          <w:szCs w:val="20"/>
        </w:rPr>
        <w:t>alfred.mierzejewski@unt.edu</w:t>
      </w:r>
      <w:r w:rsidRPr="00715F82">
        <w:rPr>
          <w:rFonts w:eastAsia="Times New Roman"/>
          <w:szCs w:val="20"/>
        </w:rPr>
        <w:t>.</w:t>
      </w:r>
    </w:p>
    <w:p w14:paraId="042B922F" w14:textId="77777777" w:rsidR="007B0461" w:rsidRDefault="007B0461" w:rsidP="007B0461">
      <w:pPr>
        <w:spacing w:before="120"/>
        <w:rPr>
          <w:rFonts w:eastAsia="Times New Roman"/>
          <w:szCs w:val="20"/>
        </w:rPr>
      </w:pPr>
      <w:r>
        <w:rPr>
          <w:rFonts w:eastAsia="Times New Roman"/>
          <w:szCs w:val="20"/>
        </w:rPr>
        <w:t xml:space="preserve">VII.  </w:t>
      </w:r>
      <w:r w:rsidRPr="00E5045B">
        <w:rPr>
          <w:rFonts w:eastAsia="Times New Roman"/>
          <w:b/>
          <w:szCs w:val="20"/>
        </w:rPr>
        <w:t>Academic Integr</w:t>
      </w:r>
      <w:r>
        <w:rPr>
          <w:rFonts w:eastAsia="Times New Roman"/>
          <w:b/>
          <w:szCs w:val="20"/>
        </w:rPr>
        <w:t>i</w:t>
      </w:r>
      <w:r w:rsidRPr="00E5045B">
        <w:rPr>
          <w:rFonts w:eastAsia="Times New Roman"/>
          <w:b/>
          <w:szCs w:val="20"/>
        </w:rPr>
        <w:t>ty</w:t>
      </w:r>
      <w:r>
        <w:rPr>
          <w:rFonts w:eastAsia="Times New Roman"/>
          <w:szCs w:val="20"/>
        </w:rPr>
        <w:t>.  Submit only your own work.  Material from integrative AI systems such as ChatGPT is prohibited.</w:t>
      </w:r>
    </w:p>
    <w:p w14:paraId="1693B6DF" w14:textId="77777777" w:rsidR="007B0461" w:rsidRDefault="007B0461" w:rsidP="007B0461">
      <w:pPr>
        <w:spacing w:before="120"/>
        <w:rPr>
          <w:rFonts w:eastAsia="Times New Roman"/>
          <w:szCs w:val="20"/>
        </w:rPr>
      </w:pPr>
      <w:r>
        <w:rPr>
          <w:rFonts w:eastAsia="Times New Roman"/>
          <w:szCs w:val="20"/>
        </w:rPr>
        <w:t xml:space="preserve">VIII.  </w:t>
      </w:r>
      <w:r w:rsidRPr="00E5045B">
        <w:rPr>
          <w:rFonts w:eastAsia="Times New Roman"/>
          <w:b/>
          <w:szCs w:val="20"/>
        </w:rPr>
        <w:t>Emergency Notification Procedures</w:t>
      </w:r>
      <w:r>
        <w:rPr>
          <w:rFonts w:eastAsia="Times New Roman"/>
          <w:szCs w:val="20"/>
        </w:rPr>
        <w:t>.  Eagle Alert.  For events effecting just this class, Email.</w:t>
      </w:r>
    </w:p>
    <w:p w14:paraId="3BDB396A" w14:textId="77777777" w:rsidR="007B0461" w:rsidRDefault="007B0461" w:rsidP="007B0461">
      <w:pPr>
        <w:spacing w:before="120"/>
        <w:rPr>
          <w:rFonts w:eastAsia="Times New Roman"/>
          <w:szCs w:val="20"/>
        </w:rPr>
      </w:pPr>
      <w:r>
        <w:rPr>
          <w:rFonts w:eastAsia="Times New Roman"/>
          <w:szCs w:val="20"/>
        </w:rPr>
        <w:t xml:space="preserve">IX.  </w:t>
      </w:r>
      <w:r w:rsidRPr="00E5045B">
        <w:rPr>
          <w:rFonts w:eastAsia="Times New Roman"/>
          <w:b/>
          <w:szCs w:val="20"/>
        </w:rPr>
        <w:t>Course Goals</w:t>
      </w:r>
      <w:r>
        <w:rPr>
          <w:rFonts w:eastAsia="Times New Roman"/>
          <w:szCs w:val="20"/>
        </w:rPr>
        <w:t>.</w:t>
      </w:r>
    </w:p>
    <w:p w14:paraId="64367E62" w14:textId="77777777" w:rsidR="007B0461" w:rsidRDefault="007B0461" w:rsidP="007B0461">
      <w:pPr>
        <w:rPr>
          <w:rFonts w:eastAsia="Times New Roman"/>
          <w:szCs w:val="20"/>
        </w:rPr>
      </w:pPr>
      <w:r>
        <w:rPr>
          <w:rFonts w:eastAsia="Times New Roman"/>
          <w:szCs w:val="20"/>
        </w:rPr>
        <w:tab/>
        <w:t>a.  Learn the causes of WW I.</w:t>
      </w:r>
    </w:p>
    <w:p w14:paraId="199B5E81" w14:textId="77777777" w:rsidR="007B0461" w:rsidRDefault="007B0461" w:rsidP="007B0461">
      <w:pPr>
        <w:rPr>
          <w:rFonts w:eastAsia="Times New Roman"/>
          <w:szCs w:val="20"/>
        </w:rPr>
      </w:pPr>
      <w:r>
        <w:rPr>
          <w:rFonts w:eastAsia="Times New Roman"/>
          <w:szCs w:val="20"/>
        </w:rPr>
        <w:tab/>
        <w:t>b.  Learn the effects of WW II.</w:t>
      </w:r>
    </w:p>
    <w:p w14:paraId="788539BA" w14:textId="77777777" w:rsidR="007B0461" w:rsidRDefault="007B0461" w:rsidP="007B0461">
      <w:pPr>
        <w:rPr>
          <w:rFonts w:eastAsia="Times New Roman"/>
          <w:szCs w:val="20"/>
        </w:rPr>
      </w:pPr>
      <w:r>
        <w:rPr>
          <w:rFonts w:eastAsia="Times New Roman"/>
          <w:szCs w:val="20"/>
        </w:rPr>
        <w:tab/>
        <w:t>c.  Learn the causes and effects of the Great Depression.</w:t>
      </w:r>
    </w:p>
    <w:p w14:paraId="2A047D9F" w14:textId="77777777" w:rsidR="007B0461" w:rsidRDefault="007B0461" w:rsidP="007B0461">
      <w:pPr>
        <w:rPr>
          <w:rFonts w:eastAsia="Times New Roman"/>
          <w:szCs w:val="20"/>
        </w:rPr>
      </w:pPr>
      <w:r>
        <w:rPr>
          <w:rFonts w:eastAsia="Times New Roman"/>
          <w:szCs w:val="20"/>
        </w:rPr>
        <w:tab/>
        <w:t>d.  Learn the causes and effects of the Bolshevik Revolution.</w:t>
      </w:r>
    </w:p>
    <w:p w14:paraId="095409B7" w14:textId="77777777" w:rsidR="007B0461" w:rsidRDefault="007B0461" w:rsidP="007B0461">
      <w:pPr>
        <w:rPr>
          <w:rFonts w:eastAsia="Times New Roman"/>
          <w:szCs w:val="20"/>
        </w:rPr>
      </w:pPr>
      <w:r>
        <w:rPr>
          <w:rFonts w:eastAsia="Times New Roman"/>
          <w:szCs w:val="20"/>
        </w:rPr>
        <w:tab/>
        <w:t>e.  Learn the causes and effects of World War II.</w:t>
      </w:r>
    </w:p>
    <w:p w14:paraId="780579DC" w14:textId="1AF8D26A" w:rsidR="00823E8B" w:rsidRDefault="007B0461" w:rsidP="007B0461">
      <w:pPr>
        <w:rPr>
          <w:rFonts w:eastAsia="Times New Roman"/>
          <w:szCs w:val="20"/>
        </w:rPr>
      </w:pPr>
      <w:r>
        <w:rPr>
          <w:rFonts w:eastAsia="Times New Roman"/>
          <w:szCs w:val="20"/>
        </w:rPr>
        <w:tab/>
        <w:t>f.  Learn the causes and effects of the growth of the state.</w:t>
      </w:r>
    </w:p>
    <w:p w14:paraId="56ACF590" w14:textId="77777777" w:rsidR="00823E8B" w:rsidRDefault="00823E8B">
      <w:pPr>
        <w:spacing w:after="240"/>
        <w:ind w:firstLine="720"/>
        <w:rPr>
          <w:rFonts w:eastAsia="Times New Roman"/>
          <w:szCs w:val="20"/>
        </w:rPr>
      </w:pPr>
      <w:r>
        <w:rPr>
          <w:rFonts w:eastAsia="Times New Roman"/>
          <w:szCs w:val="20"/>
        </w:rPr>
        <w:br w:type="page"/>
      </w:r>
    </w:p>
    <w:p w14:paraId="78C79054" w14:textId="77777777" w:rsidR="007B0461" w:rsidRDefault="007B0461" w:rsidP="007B0461">
      <w:pPr>
        <w:rPr>
          <w:rFonts w:eastAsia="Times New Roman"/>
          <w:szCs w:val="20"/>
        </w:rPr>
      </w:pPr>
    </w:p>
    <w:p w14:paraId="0520D899" w14:textId="77777777" w:rsidR="007B0461" w:rsidRPr="00715F82" w:rsidRDefault="007B0461" w:rsidP="007B0461">
      <w:pPr>
        <w:rPr>
          <w:rFonts w:eastAsia="Times New Roman"/>
          <w:szCs w:val="20"/>
        </w:rPr>
      </w:pPr>
      <w:r>
        <w:rPr>
          <w:rFonts w:eastAsia="Times New Roman"/>
          <w:szCs w:val="20"/>
        </w:rPr>
        <w:t>X</w:t>
      </w:r>
      <w:r w:rsidRPr="00715F82">
        <w:rPr>
          <w:rFonts w:eastAsia="Times New Roman"/>
          <w:szCs w:val="20"/>
        </w:rPr>
        <w:t xml:space="preserve">.  </w:t>
      </w:r>
      <w:r w:rsidRPr="00715F82">
        <w:rPr>
          <w:rFonts w:eastAsia="Times New Roman"/>
          <w:b/>
          <w:szCs w:val="20"/>
        </w:rPr>
        <w:t>Reading</w:t>
      </w:r>
      <w:r w:rsidRPr="00715F82">
        <w:rPr>
          <w:rFonts w:eastAsia="Times New Roman"/>
          <w:szCs w:val="20"/>
        </w:rPr>
        <w:t>.  The books listed below are availabl</w:t>
      </w:r>
      <w:r>
        <w:rPr>
          <w:rFonts w:eastAsia="Times New Roman"/>
          <w:szCs w:val="20"/>
        </w:rPr>
        <w:t>e at the bookstore.  They are</w:t>
      </w:r>
      <w:r w:rsidRPr="00715F82">
        <w:rPr>
          <w:rFonts w:eastAsia="Times New Roman"/>
          <w:szCs w:val="20"/>
        </w:rPr>
        <w:t xml:space="preserve"> integral component</w:t>
      </w:r>
      <w:r>
        <w:rPr>
          <w:rFonts w:eastAsia="Times New Roman"/>
          <w:szCs w:val="20"/>
        </w:rPr>
        <w:t>s</w:t>
      </w:r>
      <w:r w:rsidRPr="00715F82">
        <w:rPr>
          <w:rFonts w:eastAsia="Times New Roman"/>
          <w:szCs w:val="20"/>
        </w:rPr>
        <w:t xml:space="preserve"> of the course and should not be considered as substitutes for the lectures.</w:t>
      </w:r>
    </w:p>
    <w:p w14:paraId="582219CE" w14:textId="77777777" w:rsidR="007B0461" w:rsidRPr="00715F82" w:rsidRDefault="007B0461" w:rsidP="00823E8B">
      <w:pPr>
        <w:rPr>
          <w:rFonts w:eastAsia="Times New Roman"/>
          <w:szCs w:val="20"/>
        </w:rPr>
      </w:pPr>
      <w:r w:rsidRPr="00715F82">
        <w:rPr>
          <w:rFonts w:eastAsia="Times New Roman"/>
          <w:szCs w:val="20"/>
        </w:rPr>
        <w:t xml:space="preserve">Robert Conquest.  </w:t>
      </w:r>
      <w:r w:rsidRPr="00715F82">
        <w:rPr>
          <w:rFonts w:eastAsia="Times New Roman"/>
          <w:i/>
          <w:szCs w:val="20"/>
        </w:rPr>
        <w:t>Stalin.  Breaker of Nations</w:t>
      </w:r>
      <w:r w:rsidRPr="00715F82">
        <w:rPr>
          <w:rFonts w:eastAsia="Times New Roman"/>
          <w:szCs w:val="20"/>
        </w:rPr>
        <w:t>.  New York:  Viking Penguin, 1992.</w:t>
      </w:r>
    </w:p>
    <w:p w14:paraId="2F44E4D4" w14:textId="77777777" w:rsidR="007B0461" w:rsidRPr="00715F82" w:rsidRDefault="007B0461" w:rsidP="007B0461">
      <w:pPr>
        <w:rPr>
          <w:rFonts w:eastAsia="Times New Roman"/>
          <w:szCs w:val="20"/>
        </w:rPr>
      </w:pPr>
      <w:r w:rsidRPr="00715F82">
        <w:rPr>
          <w:rFonts w:eastAsia="Times New Roman"/>
          <w:szCs w:val="20"/>
        </w:rPr>
        <w:t xml:space="preserve">Adam Ferguson.  </w:t>
      </w:r>
      <w:r w:rsidRPr="00715F82">
        <w:rPr>
          <w:rFonts w:eastAsia="Times New Roman"/>
          <w:i/>
          <w:szCs w:val="20"/>
        </w:rPr>
        <w:t>When Money Dies</w:t>
      </w:r>
      <w:r w:rsidRPr="00715F82">
        <w:rPr>
          <w:rFonts w:eastAsia="Times New Roman"/>
          <w:szCs w:val="20"/>
        </w:rPr>
        <w:t>.  New York:  Public Affairs, 1975/2010.</w:t>
      </w:r>
    </w:p>
    <w:p w14:paraId="010B6F90" w14:textId="77777777" w:rsidR="007B0461" w:rsidRPr="00715F82" w:rsidRDefault="007B0461" w:rsidP="007B0461">
      <w:pPr>
        <w:rPr>
          <w:rFonts w:eastAsia="Times New Roman"/>
          <w:szCs w:val="20"/>
        </w:rPr>
      </w:pPr>
      <w:r w:rsidRPr="00715F82">
        <w:rPr>
          <w:rFonts w:eastAsia="Times New Roman"/>
          <w:szCs w:val="20"/>
        </w:rPr>
        <w:t xml:space="preserve">Harold James.  </w:t>
      </w:r>
      <w:r w:rsidRPr="007A557F">
        <w:rPr>
          <w:rFonts w:eastAsia="Times New Roman"/>
          <w:i/>
          <w:szCs w:val="20"/>
        </w:rPr>
        <w:t>Europe Contested</w:t>
      </w:r>
      <w:r w:rsidRPr="00E64B2F">
        <w:rPr>
          <w:rFonts w:eastAsia="Times New Roman"/>
          <w:szCs w:val="20"/>
        </w:rPr>
        <w:t>.</w:t>
      </w:r>
      <w:r>
        <w:rPr>
          <w:rFonts w:eastAsia="Times New Roman"/>
          <w:szCs w:val="20"/>
        </w:rPr>
        <w:t xml:space="preserve">  Abingdon:  Routledge, 2019.</w:t>
      </w:r>
    </w:p>
    <w:p w14:paraId="2EC392EC" w14:textId="77777777" w:rsidR="007B0461" w:rsidRPr="00093FDB" w:rsidRDefault="007B0461" w:rsidP="007B0461">
      <w:pPr>
        <w:rPr>
          <w:rFonts w:eastAsia="Times New Roman"/>
          <w:szCs w:val="20"/>
        </w:rPr>
      </w:pPr>
      <w:r>
        <w:rPr>
          <w:rFonts w:eastAsia="Times New Roman"/>
          <w:szCs w:val="20"/>
        </w:rPr>
        <w:t>Paul</w:t>
      </w:r>
      <w:r w:rsidRPr="00093FDB">
        <w:rPr>
          <w:rFonts w:eastAsia="Times New Roman"/>
          <w:szCs w:val="20"/>
        </w:rPr>
        <w:t xml:space="preserve"> </w:t>
      </w:r>
      <w:r>
        <w:rPr>
          <w:rFonts w:eastAsia="Times New Roman"/>
          <w:szCs w:val="20"/>
        </w:rPr>
        <w:t xml:space="preserve">Johnson. </w:t>
      </w:r>
      <w:r w:rsidRPr="00093FDB">
        <w:rPr>
          <w:rFonts w:eastAsia="Times New Roman"/>
          <w:szCs w:val="20"/>
        </w:rPr>
        <w:t xml:space="preserve"> </w:t>
      </w:r>
      <w:r w:rsidRPr="00093FDB">
        <w:rPr>
          <w:rFonts w:eastAsia="Times New Roman"/>
          <w:i/>
          <w:szCs w:val="20"/>
        </w:rPr>
        <w:t>Churchill</w:t>
      </w:r>
      <w:r w:rsidRPr="00093FDB">
        <w:rPr>
          <w:rFonts w:eastAsia="Times New Roman"/>
          <w:szCs w:val="20"/>
        </w:rPr>
        <w:t>.</w:t>
      </w:r>
      <w:r>
        <w:rPr>
          <w:rFonts w:eastAsia="Times New Roman"/>
          <w:szCs w:val="20"/>
        </w:rPr>
        <w:t xml:space="preserve">  New York:  Penguin, 2009.</w:t>
      </w:r>
    </w:p>
    <w:p w14:paraId="1FE836A3" w14:textId="77777777" w:rsidR="007B0461" w:rsidRPr="00715F82" w:rsidRDefault="007B0461" w:rsidP="007B0461">
      <w:pPr>
        <w:rPr>
          <w:rFonts w:eastAsia="Times New Roman"/>
          <w:szCs w:val="20"/>
        </w:rPr>
      </w:pPr>
      <w:r w:rsidRPr="00715F82">
        <w:rPr>
          <w:rFonts w:eastAsia="Times New Roman"/>
          <w:szCs w:val="20"/>
        </w:rPr>
        <w:t xml:space="preserve">Ian Kershaw.  </w:t>
      </w:r>
      <w:r w:rsidRPr="00715F82">
        <w:rPr>
          <w:rFonts w:eastAsia="Times New Roman"/>
          <w:i/>
          <w:szCs w:val="20"/>
        </w:rPr>
        <w:t>Hitler</w:t>
      </w:r>
      <w:r w:rsidRPr="00715F82">
        <w:rPr>
          <w:rFonts w:eastAsia="Times New Roman"/>
          <w:szCs w:val="20"/>
        </w:rPr>
        <w:t>.  New York:  Longman, 1991.</w:t>
      </w:r>
    </w:p>
    <w:p w14:paraId="2A84D475" w14:textId="77777777" w:rsidR="007B0461" w:rsidRPr="00715F82" w:rsidRDefault="007B0461" w:rsidP="00823E8B">
      <w:pPr>
        <w:rPr>
          <w:rFonts w:eastAsia="Times New Roman"/>
          <w:szCs w:val="20"/>
        </w:rPr>
      </w:pPr>
      <w:r>
        <w:rPr>
          <w:rFonts w:eastAsia="Times New Roman"/>
          <w:szCs w:val="20"/>
        </w:rPr>
        <w:t>XI</w:t>
      </w:r>
      <w:r w:rsidRPr="00715F82">
        <w:rPr>
          <w:rFonts w:eastAsia="Times New Roman"/>
          <w:szCs w:val="20"/>
        </w:rPr>
        <w:t xml:space="preserve">.  </w:t>
      </w:r>
      <w:r w:rsidRPr="00715F82">
        <w:rPr>
          <w:rFonts w:eastAsia="Times New Roman"/>
          <w:b/>
          <w:szCs w:val="20"/>
        </w:rPr>
        <w:t>Class Schedule</w:t>
      </w:r>
      <w:r w:rsidRPr="00715F82">
        <w:rPr>
          <w:rFonts w:eastAsia="Times New Roman"/>
          <w:szCs w:val="20"/>
        </w:rPr>
        <w:t>.</w:t>
      </w:r>
    </w:p>
    <w:p w14:paraId="44D76867" w14:textId="43E1A3F2" w:rsidR="007B0461" w:rsidRPr="00715F82" w:rsidRDefault="00CB3BFA" w:rsidP="007B0461">
      <w:pPr>
        <w:rPr>
          <w:rFonts w:eastAsia="Times New Roman"/>
          <w:szCs w:val="20"/>
        </w:rPr>
      </w:pPr>
      <w:r>
        <w:rPr>
          <w:rFonts w:eastAsia="Times New Roman"/>
          <w:szCs w:val="20"/>
        </w:rPr>
        <w:t>1</w:t>
      </w:r>
      <w:r w:rsidR="00923362">
        <w:rPr>
          <w:rFonts w:eastAsia="Times New Roman"/>
          <w:szCs w:val="20"/>
        </w:rPr>
        <w:t>9</w:t>
      </w:r>
      <w:r w:rsidR="007B0461" w:rsidRPr="00715F82">
        <w:rPr>
          <w:rFonts w:eastAsia="Times New Roman"/>
          <w:szCs w:val="20"/>
        </w:rPr>
        <w:t>.</w:t>
      </w:r>
      <w:r>
        <w:rPr>
          <w:rFonts w:eastAsia="Times New Roman"/>
          <w:szCs w:val="20"/>
        </w:rPr>
        <w:t>-</w:t>
      </w:r>
      <w:r w:rsidR="00923362">
        <w:rPr>
          <w:rFonts w:eastAsia="Times New Roman"/>
          <w:szCs w:val="20"/>
        </w:rPr>
        <w:t>2</w:t>
      </w:r>
      <w:r>
        <w:rPr>
          <w:rFonts w:eastAsia="Times New Roman"/>
          <w:szCs w:val="20"/>
        </w:rPr>
        <w:t>1.</w:t>
      </w:r>
      <w:r w:rsidR="007B0461" w:rsidRPr="00715F82">
        <w:rPr>
          <w:rFonts w:eastAsia="Times New Roman"/>
          <w:szCs w:val="20"/>
        </w:rPr>
        <w:t xml:space="preserve"> </w:t>
      </w:r>
      <w:r w:rsidR="007B0461">
        <w:rPr>
          <w:rFonts w:eastAsia="Times New Roman"/>
          <w:szCs w:val="20"/>
        </w:rPr>
        <w:t>Aug</w:t>
      </w:r>
      <w:r w:rsidR="007B0461" w:rsidRPr="00715F82">
        <w:rPr>
          <w:rFonts w:eastAsia="Times New Roman"/>
          <w:szCs w:val="20"/>
        </w:rPr>
        <w:tab/>
        <w:t xml:space="preserve">Introduction:  Europe before the Deluge.  The Causes of World War I.  Read </w:t>
      </w:r>
      <w:r w:rsidR="007B0461" w:rsidRPr="00715F82">
        <w:rPr>
          <w:rFonts w:eastAsia="Times New Roman"/>
          <w:szCs w:val="20"/>
        </w:rPr>
        <w:tab/>
      </w:r>
      <w:r w:rsidR="007B0461" w:rsidRPr="00715F82">
        <w:rPr>
          <w:rFonts w:eastAsia="Times New Roman"/>
          <w:szCs w:val="20"/>
        </w:rPr>
        <w:tab/>
      </w:r>
      <w:r w:rsidR="007B0461" w:rsidRPr="00715F82">
        <w:rPr>
          <w:rFonts w:eastAsia="Times New Roman"/>
          <w:szCs w:val="20"/>
        </w:rPr>
        <w:tab/>
        <w:t>James chapter 1.</w:t>
      </w:r>
    </w:p>
    <w:p w14:paraId="16CD1C16" w14:textId="2C91BF04" w:rsidR="007B0461" w:rsidRPr="00715F82" w:rsidRDefault="00CB3BFA" w:rsidP="007B0461">
      <w:pPr>
        <w:rPr>
          <w:rFonts w:eastAsia="Times New Roman"/>
          <w:szCs w:val="20"/>
        </w:rPr>
      </w:pPr>
      <w:r>
        <w:rPr>
          <w:rFonts w:eastAsia="Times New Roman"/>
          <w:szCs w:val="20"/>
        </w:rPr>
        <w:t>2</w:t>
      </w:r>
      <w:r w:rsidR="00923362">
        <w:rPr>
          <w:rFonts w:eastAsia="Times New Roman"/>
          <w:szCs w:val="20"/>
        </w:rPr>
        <w:t>6</w:t>
      </w:r>
      <w:r>
        <w:rPr>
          <w:rFonts w:eastAsia="Times New Roman"/>
          <w:szCs w:val="20"/>
        </w:rPr>
        <w:t>.-</w:t>
      </w:r>
      <w:r w:rsidR="00923362">
        <w:rPr>
          <w:rFonts w:eastAsia="Times New Roman"/>
          <w:szCs w:val="20"/>
        </w:rPr>
        <w:t>28</w:t>
      </w:r>
      <w:r>
        <w:rPr>
          <w:rFonts w:eastAsia="Times New Roman"/>
          <w:szCs w:val="20"/>
        </w:rPr>
        <w:t>.</w:t>
      </w:r>
      <w:r w:rsidR="007B0461">
        <w:rPr>
          <w:rFonts w:eastAsia="Times New Roman"/>
          <w:szCs w:val="20"/>
        </w:rPr>
        <w:t xml:space="preserve"> </w:t>
      </w:r>
      <w:r w:rsidR="00923362">
        <w:rPr>
          <w:rFonts w:eastAsia="Times New Roman"/>
          <w:szCs w:val="20"/>
        </w:rPr>
        <w:t>Aug</w:t>
      </w:r>
      <w:r w:rsidR="007B0461">
        <w:rPr>
          <w:rFonts w:eastAsia="Times New Roman"/>
          <w:szCs w:val="20"/>
        </w:rPr>
        <w:tab/>
      </w:r>
      <w:r w:rsidR="007B0461" w:rsidRPr="00715F82">
        <w:rPr>
          <w:rFonts w:eastAsia="Times New Roman"/>
          <w:szCs w:val="20"/>
        </w:rPr>
        <w:t xml:space="preserve">The Campaigns of 1914.  The Organization of States for War.  Wartime </w:t>
      </w:r>
      <w:r w:rsidR="007B0461" w:rsidRPr="00715F82">
        <w:rPr>
          <w:rFonts w:eastAsia="Times New Roman"/>
          <w:szCs w:val="20"/>
        </w:rPr>
        <w:tab/>
      </w:r>
      <w:r w:rsidR="007B0461" w:rsidRPr="00715F82">
        <w:rPr>
          <w:rFonts w:eastAsia="Times New Roman"/>
          <w:szCs w:val="20"/>
        </w:rPr>
        <w:tab/>
      </w:r>
      <w:r w:rsidR="007B0461" w:rsidRPr="00715F82">
        <w:rPr>
          <w:rFonts w:eastAsia="Times New Roman"/>
          <w:szCs w:val="20"/>
        </w:rPr>
        <w:tab/>
      </w:r>
      <w:r w:rsidR="007B0461" w:rsidRPr="00715F82">
        <w:rPr>
          <w:rFonts w:eastAsia="Times New Roman"/>
          <w:szCs w:val="20"/>
        </w:rPr>
        <w:tab/>
        <w:t>Diplomacy.  Read James chapter 2.</w:t>
      </w:r>
    </w:p>
    <w:p w14:paraId="55BB3FEC" w14:textId="365CBF7D" w:rsidR="007B0461" w:rsidRPr="00715F82" w:rsidRDefault="007B0461" w:rsidP="007B0461">
      <w:pPr>
        <w:rPr>
          <w:rFonts w:eastAsia="Times New Roman"/>
          <w:szCs w:val="20"/>
        </w:rPr>
      </w:pPr>
      <w:r>
        <w:rPr>
          <w:rFonts w:eastAsia="Times New Roman"/>
          <w:szCs w:val="20"/>
        </w:rPr>
        <w:t>0</w:t>
      </w:r>
      <w:r w:rsidR="00923362">
        <w:rPr>
          <w:rFonts w:eastAsia="Times New Roman"/>
          <w:szCs w:val="20"/>
        </w:rPr>
        <w:t>2</w:t>
      </w:r>
      <w:r w:rsidR="00CB3BFA">
        <w:rPr>
          <w:rFonts w:eastAsia="Times New Roman"/>
          <w:szCs w:val="20"/>
        </w:rPr>
        <w:t>.-</w:t>
      </w:r>
      <w:r w:rsidR="00923362">
        <w:rPr>
          <w:rFonts w:eastAsia="Times New Roman"/>
          <w:szCs w:val="20"/>
        </w:rPr>
        <w:t>04</w:t>
      </w:r>
      <w:r w:rsidR="00CB3BFA">
        <w:rPr>
          <w:rFonts w:eastAsia="Times New Roman"/>
          <w:szCs w:val="20"/>
        </w:rPr>
        <w:t>.</w:t>
      </w:r>
      <w:r w:rsidRPr="00715F82">
        <w:rPr>
          <w:rFonts w:eastAsia="Times New Roman"/>
          <w:szCs w:val="20"/>
        </w:rPr>
        <w:t xml:space="preserve"> </w:t>
      </w:r>
      <w:r>
        <w:rPr>
          <w:rFonts w:eastAsia="Times New Roman"/>
          <w:szCs w:val="20"/>
        </w:rPr>
        <w:t>Sep</w:t>
      </w:r>
      <w:r w:rsidRPr="00715F82">
        <w:rPr>
          <w:rFonts w:eastAsia="Times New Roman"/>
          <w:szCs w:val="20"/>
        </w:rPr>
        <w:tab/>
        <w:t>The Pinnacle of Violence on the Western Front.  The Bolshevik Revolution</w:t>
      </w:r>
      <w:r>
        <w:rPr>
          <w:rFonts w:eastAsia="Times New Roman"/>
          <w:szCs w:val="20"/>
        </w:rPr>
        <w:t>.</w:t>
      </w:r>
    </w:p>
    <w:p w14:paraId="0B9028F7" w14:textId="4BCE9832" w:rsidR="007B0461" w:rsidRPr="00715F82" w:rsidRDefault="00923362" w:rsidP="007B0461">
      <w:pPr>
        <w:rPr>
          <w:rFonts w:eastAsia="Times New Roman"/>
          <w:szCs w:val="20"/>
        </w:rPr>
      </w:pPr>
      <w:r>
        <w:rPr>
          <w:rFonts w:eastAsia="Times New Roman"/>
          <w:szCs w:val="20"/>
        </w:rPr>
        <w:t>09</w:t>
      </w:r>
      <w:r w:rsidR="007B0461" w:rsidRPr="00715F82">
        <w:rPr>
          <w:rFonts w:eastAsia="Times New Roman"/>
          <w:szCs w:val="20"/>
        </w:rPr>
        <w:t>.</w:t>
      </w:r>
      <w:r w:rsidR="00CB3BFA">
        <w:rPr>
          <w:rFonts w:eastAsia="Times New Roman"/>
          <w:szCs w:val="20"/>
        </w:rPr>
        <w:t>-1</w:t>
      </w:r>
      <w:r>
        <w:rPr>
          <w:rFonts w:eastAsia="Times New Roman"/>
          <w:szCs w:val="20"/>
        </w:rPr>
        <w:t>1</w:t>
      </w:r>
      <w:r w:rsidR="007B0461" w:rsidRPr="00715F82">
        <w:rPr>
          <w:rFonts w:eastAsia="Times New Roman"/>
          <w:szCs w:val="20"/>
        </w:rPr>
        <w:t xml:space="preserve"> </w:t>
      </w:r>
      <w:r w:rsidR="007B0461">
        <w:rPr>
          <w:rFonts w:eastAsia="Times New Roman"/>
          <w:szCs w:val="20"/>
        </w:rPr>
        <w:t>S</w:t>
      </w:r>
      <w:r w:rsidR="007B0461" w:rsidRPr="00715F82">
        <w:rPr>
          <w:rFonts w:eastAsia="Times New Roman"/>
          <w:szCs w:val="20"/>
        </w:rPr>
        <w:t>e</w:t>
      </w:r>
      <w:r w:rsidR="007B0461">
        <w:rPr>
          <w:rFonts w:eastAsia="Times New Roman"/>
          <w:szCs w:val="20"/>
        </w:rPr>
        <w:t>p</w:t>
      </w:r>
      <w:r w:rsidR="007B0461" w:rsidRPr="00715F82">
        <w:rPr>
          <w:rFonts w:eastAsia="Times New Roman"/>
          <w:szCs w:val="20"/>
        </w:rPr>
        <w:tab/>
        <w:t>The Defeat of Imperial Germany in the West.  The Versailles Peace Settlement.</w:t>
      </w:r>
    </w:p>
    <w:p w14:paraId="3480323F" w14:textId="27201339" w:rsidR="007B0461" w:rsidRPr="00715F82" w:rsidRDefault="00AE3D83" w:rsidP="007B0461">
      <w:pPr>
        <w:rPr>
          <w:rFonts w:eastAsia="Times New Roman"/>
          <w:szCs w:val="20"/>
        </w:rPr>
      </w:pPr>
      <w:r>
        <w:rPr>
          <w:rFonts w:eastAsia="Times New Roman"/>
          <w:szCs w:val="20"/>
        </w:rPr>
        <w:t>16</w:t>
      </w:r>
      <w:r w:rsidR="007B0461" w:rsidRPr="00715F82">
        <w:rPr>
          <w:rFonts w:eastAsia="Times New Roman"/>
          <w:szCs w:val="20"/>
        </w:rPr>
        <w:t xml:space="preserve">. </w:t>
      </w:r>
      <w:r w:rsidR="007B0461">
        <w:rPr>
          <w:rFonts w:eastAsia="Times New Roman"/>
          <w:szCs w:val="20"/>
        </w:rPr>
        <w:t>S</w:t>
      </w:r>
      <w:r w:rsidR="007B0461" w:rsidRPr="00715F82">
        <w:rPr>
          <w:rFonts w:eastAsia="Times New Roman"/>
          <w:szCs w:val="20"/>
        </w:rPr>
        <w:t>e</w:t>
      </w:r>
      <w:r w:rsidR="007B0461">
        <w:rPr>
          <w:rFonts w:eastAsia="Times New Roman"/>
          <w:szCs w:val="20"/>
        </w:rPr>
        <w:t>p</w:t>
      </w:r>
      <w:r w:rsidR="007B0461" w:rsidRPr="00715F82">
        <w:rPr>
          <w:rFonts w:eastAsia="Times New Roman"/>
          <w:szCs w:val="20"/>
        </w:rPr>
        <w:tab/>
        <w:t>First Examination.</w:t>
      </w:r>
    </w:p>
    <w:p w14:paraId="35145C4D" w14:textId="2E9C4A6F" w:rsidR="007B0461" w:rsidRPr="00715F82" w:rsidRDefault="00AE3D83" w:rsidP="007B0461">
      <w:pPr>
        <w:rPr>
          <w:rFonts w:eastAsia="Times New Roman"/>
          <w:szCs w:val="20"/>
        </w:rPr>
      </w:pPr>
      <w:r>
        <w:rPr>
          <w:rFonts w:eastAsia="Times New Roman"/>
          <w:szCs w:val="20"/>
        </w:rPr>
        <w:t>18</w:t>
      </w:r>
      <w:r w:rsidR="007B0461">
        <w:rPr>
          <w:rFonts w:eastAsia="Times New Roman"/>
          <w:szCs w:val="20"/>
        </w:rPr>
        <w:t>.</w:t>
      </w:r>
      <w:r w:rsidR="00CB3BFA">
        <w:rPr>
          <w:rFonts w:eastAsia="Times New Roman"/>
          <w:szCs w:val="20"/>
        </w:rPr>
        <w:t>-</w:t>
      </w:r>
      <w:r>
        <w:rPr>
          <w:rFonts w:eastAsia="Times New Roman"/>
          <w:szCs w:val="20"/>
        </w:rPr>
        <w:t>25</w:t>
      </w:r>
      <w:r w:rsidR="00CB3BFA">
        <w:rPr>
          <w:rFonts w:eastAsia="Times New Roman"/>
          <w:szCs w:val="20"/>
        </w:rPr>
        <w:t>.</w:t>
      </w:r>
      <w:r w:rsidR="007B0461" w:rsidRPr="00715F82">
        <w:rPr>
          <w:rFonts w:eastAsia="Times New Roman"/>
          <w:szCs w:val="20"/>
        </w:rPr>
        <w:t xml:space="preserve"> </w:t>
      </w:r>
      <w:r w:rsidR="007B0461">
        <w:rPr>
          <w:rFonts w:eastAsia="Times New Roman"/>
          <w:szCs w:val="20"/>
        </w:rPr>
        <w:t>Sep</w:t>
      </w:r>
      <w:r w:rsidR="007B0461">
        <w:rPr>
          <w:rFonts w:eastAsia="Times New Roman"/>
          <w:szCs w:val="20"/>
        </w:rPr>
        <w:tab/>
      </w:r>
      <w:r w:rsidR="007B0461" w:rsidRPr="00715F82">
        <w:rPr>
          <w:rFonts w:eastAsia="Times New Roman"/>
          <w:szCs w:val="20"/>
        </w:rPr>
        <w:t xml:space="preserve">Revolution in Central Europe:  The Successor States.  Revolution in Germany and </w:t>
      </w:r>
      <w:r w:rsidR="007B0461">
        <w:rPr>
          <w:rFonts w:eastAsia="Times New Roman"/>
          <w:szCs w:val="20"/>
        </w:rPr>
        <w:tab/>
      </w:r>
      <w:r w:rsidR="007B0461">
        <w:rPr>
          <w:rFonts w:eastAsia="Times New Roman"/>
          <w:szCs w:val="20"/>
        </w:rPr>
        <w:tab/>
      </w:r>
      <w:r w:rsidR="007B0461" w:rsidRPr="00715F82">
        <w:rPr>
          <w:rFonts w:eastAsia="Times New Roman"/>
          <w:szCs w:val="20"/>
        </w:rPr>
        <w:t>the Creation of the Weimar Republic.  Read</w:t>
      </w:r>
      <w:r w:rsidR="007B0461">
        <w:rPr>
          <w:rFonts w:eastAsia="Times New Roman"/>
          <w:szCs w:val="20"/>
        </w:rPr>
        <w:t xml:space="preserve"> </w:t>
      </w:r>
      <w:r w:rsidR="007B0461" w:rsidRPr="00715F82">
        <w:rPr>
          <w:rFonts w:eastAsia="Times New Roman"/>
          <w:szCs w:val="20"/>
        </w:rPr>
        <w:t>James chapter 3</w:t>
      </w:r>
      <w:r w:rsidR="007B0461">
        <w:rPr>
          <w:rFonts w:eastAsia="Times New Roman"/>
          <w:szCs w:val="20"/>
        </w:rPr>
        <w:t xml:space="preserve">, </w:t>
      </w:r>
      <w:r w:rsidR="007B0461" w:rsidRPr="00715F82">
        <w:rPr>
          <w:rFonts w:eastAsia="Times New Roman"/>
          <w:szCs w:val="20"/>
        </w:rPr>
        <w:t>Ferguson</w:t>
      </w:r>
      <w:r w:rsidR="007B0461">
        <w:rPr>
          <w:rFonts w:eastAsia="Times New Roman"/>
          <w:szCs w:val="20"/>
        </w:rPr>
        <w:t xml:space="preserve"> all</w:t>
      </w:r>
      <w:r w:rsidR="007B0461" w:rsidRPr="00715F82">
        <w:rPr>
          <w:rFonts w:eastAsia="Times New Roman"/>
          <w:szCs w:val="20"/>
        </w:rPr>
        <w:t>.</w:t>
      </w:r>
    </w:p>
    <w:p w14:paraId="6925BF66" w14:textId="68941BE1" w:rsidR="007B0461" w:rsidRPr="00715F82" w:rsidRDefault="00AE3D83" w:rsidP="007B0461">
      <w:pPr>
        <w:rPr>
          <w:rFonts w:eastAsia="Times New Roman"/>
          <w:szCs w:val="20"/>
        </w:rPr>
      </w:pPr>
      <w:r>
        <w:rPr>
          <w:rFonts w:eastAsia="Times New Roman"/>
          <w:szCs w:val="20"/>
        </w:rPr>
        <w:t>3</w:t>
      </w:r>
      <w:r w:rsidR="007B0461">
        <w:rPr>
          <w:rFonts w:eastAsia="Times New Roman"/>
          <w:szCs w:val="20"/>
        </w:rPr>
        <w:t xml:space="preserve">0. </w:t>
      </w:r>
      <w:r>
        <w:rPr>
          <w:rFonts w:eastAsia="Times New Roman"/>
          <w:szCs w:val="20"/>
        </w:rPr>
        <w:t xml:space="preserve">Sep-02 </w:t>
      </w:r>
      <w:r w:rsidR="007B0461">
        <w:rPr>
          <w:rFonts w:eastAsia="Times New Roman"/>
          <w:szCs w:val="20"/>
        </w:rPr>
        <w:t>Oct</w:t>
      </w:r>
      <w:r>
        <w:rPr>
          <w:rFonts w:eastAsia="Times New Roman"/>
          <w:szCs w:val="20"/>
        </w:rPr>
        <w:t xml:space="preserve">  </w:t>
      </w:r>
      <w:r w:rsidR="007B0461" w:rsidRPr="00715F82">
        <w:rPr>
          <w:rFonts w:eastAsia="Times New Roman"/>
          <w:szCs w:val="20"/>
        </w:rPr>
        <w:t>Th</w:t>
      </w:r>
      <w:r w:rsidR="007B0461">
        <w:rPr>
          <w:rFonts w:eastAsia="Times New Roman"/>
          <w:szCs w:val="20"/>
        </w:rPr>
        <w:t>e Triumph of Fascism in Italy</w:t>
      </w:r>
      <w:r w:rsidR="007B0461" w:rsidRPr="00715F82">
        <w:rPr>
          <w:rFonts w:eastAsia="Times New Roman"/>
          <w:szCs w:val="20"/>
        </w:rPr>
        <w:t>.</w:t>
      </w:r>
      <w:r w:rsidR="007B0461" w:rsidRPr="00D93232">
        <w:rPr>
          <w:rFonts w:eastAsia="Times New Roman"/>
          <w:szCs w:val="20"/>
        </w:rPr>
        <w:t xml:space="preserve"> </w:t>
      </w:r>
      <w:r w:rsidR="007B0461">
        <w:rPr>
          <w:rFonts w:eastAsia="Times New Roman"/>
          <w:szCs w:val="20"/>
        </w:rPr>
        <w:t xml:space="preserve"> </w:t>
      </w:r>
      <w:r w:rsidR="007B0461" w:rsidRPr="00715F82">
        <w:rPr>
          <w:rFonts w:eastAsia="Times New Roman"/>
          <w:szCs w:val="20"/>
        </w:rPr>
        <w:t>The Collapse of the Victorious Coalition</w:t>
      </w:r>
      <w:r w:rsidR="007B0461">
        <w:rPr>
          <w:rFonts w:eastAsia="Times New Roman"/>
          <w:szCs w:val="20"/>
        </w:rPr>
        <w:t>.</w:t>
      </w:r>
    </w:p>
    <w:p w14:paraId="682CAC8E" w14:textId="24D054BA" w:rsidR="007B0461" w:rsidRPr="00715F82" w:rsidRDefault="00CB3BFA" w:rsidP="007B0461">
      <w:pPr>
        <w:rPr>
          <w:rFonts w:eastAsia="Times New Roman"/>
          <w:szCs w:val="20"/>
        </w:rPr>
      </w:pPr>
      <w:r>
        <w:rPr>
          <w:rFonts w:eastAsia="Times New Roman"/>
          <w:szCs w:val="20"/>
        </w:rPr>
        <w:t>07-09</w:t>
      </w:r>
      <w:r w:rsidR="007B0461">
        <w:rPr>
          <w:rFonts w:eastAsia="Times New Roman"/>
          <w:szCs w:val="20"/>
        </w:rPr>
        <w:t>. Oct</w:t>
      </w:r>
      <w:r w:rsidR="007B0461" w:rsidRPr="00715F82">
        <w:rPr>
          <w:rFonts w:eastAsia="Times New Roman"/>
          <w:szCs w:val="20"/>
        </w:rPr>
        <w:tab/>
        <w:t>Britain and France between the Wars</w:t>
      </w:r>
      <w:r w:rsidR="007B0461">
        <w:rPr>
          <w:rFonts w:eastAsia="Times New Roman"/>
          <w:szCs w:val="20"/>
        </w:rPr>
        <w:t>.  The Rise of the Welfare State.</w:t>
      </w:r>
    </w:p>
    <w:p w14:paraId="14E4B122" w14:textId="1A80D53C" w:rsidR="007B0461" w:rsidRPr="00093FDB" w:rsidRDefault="007B0461" w:rsidP="007B0461">
      <w:pPr>
        <w:rPr>
          <w:rFonts w:eastAsia="Times New Roman"/>
          <w:szCs w:val="20"/>
        </w:rPr>
      </w:pPr>
      <w:r>
        <w:rPr>
          <w:rFonts w:eastAsia="Times New Roman"/>
          <w:szCs w:val="20"/>
        </w:rPr>
        <w:t>1</w:t>
      </w:r>
      <w:r w:rsidR="00CB3BFA">
        <w:rPr>
          <w:rFonts w:eastAsia="Times New Roman"/>
          <w:szCs w:val="20"/>
        </w:rPr>
        <w:t>4</w:t>
      </w:r>
      <w:r>
        <w:rPr>
          <w:rFonts w:eastAsia="Times New Roman"/>
          <w:szCs w:val="20"/>
        </w:rPr>
        <w:t>.</w:t>
      </w:r>
      <w:r w:rsidR="00CB3BFA">
        <w:rPr>
          <w:rFonts w:eastAsia="Times New Roman"/>
          <w:szCs w:val="20"/>
        </w:rPr>
        <w:t>-16.</w:t>
      </w:r>
      <w:r>
        <w:rPr>
          <w:rFonts w:eastAsia="Times New Roman"/>
          <w:szCs w:val="20"/>
        </w:rPr>
        <w:t xml:space="preserve"> Oct</w:t>
      </w:r>
      <w:r w:rsidRPr="00715F82">
        <w:rPr>
          <w:rFonts w:eastAsia="Times New Roman"/>
          <w:szCs w:val="20"/>
        </w:rPr>
        <w:tab/>
        <w:t>The Rise of the Stalinist Dictatorship.  The Depression in Europe.  Read</w:t>
      </w:r>
      <w:r w:rsidRPr="00715F82">
        <w:rPr>
          <w:rFonts w:eastAsia="Times New Roman"/>
          <w:szCs w:val="20"/>
        </w:rPr>
        <w:tab/>
      </w:r>
      <w:r w:rsidRPr="00715F82">
        <w:rPr>
          <w:rFonts w:eastAsia="Times New Roman"/>
          <w:szCs w:val="20"/>
        </w:rPr>
        <w:tab/>
      </w:r>
      <w:r w:rsidRPr="00715F82">
        <w:rPr>
          <w:rFonts w:eastAsia="Times New Roman"/>
          <w:szCs w:val="20"/>
        </w:rPr>
        <w:tab/>
      </w:r>
      <w:r w:rsidRPr="00715F82">
        <w:rPr>
          <w:rFonts w:eastAsia="Times New Roman"/>
          <w:szCs w:val="20"/>
        </w:rPr>
        <w:tab/>
        <w:t xml:space="preserve">Conquest, </w:t>
      </w:r>
      <w:r w:rsidRPr="00715F82">
        <w:rPr>
          <w:rFonts w:eastAsia="Times New Roman"/>
          <w:i/>
          <w:szCs w:val="20"/>
        </w:rPr>
        <w:t>Stalin.  Breaker of Nations</w:t>
      </w:r>
      <w:r w:rsidRPr="00715F82">
        <w:rPr>
          <w:rFonts w:eastAsia="Times New Roman"/>
          <w:szCs w:val="20"/>
        </w:rPr>
        <w:t xml:space="preserve"> and James chapter 4.</w:t>
      </w:r>
    </w:p>
    <w:p w14:paraId="246C2E42" w14:textId="438F854F" w:rsidR="007B0461" w:rsidRPr="00715F82" w:rsidRDefault="007B0461" w:rsidP="007B0461">
      <w:pPr>
        <w:rPr>
          <w:rFonts w:eastAsia="Times New Roman"/>
          <w:szCs w:val="20"/>
        </w:rPr>
      </w:pPr>
      <w:r>
        <w:rPr>
          <w:rFonts w:eastAsia="Times New Roman"/>
          <w:szCs w:val="20"/>
        </w:rPr>
        <w:t>2</w:t>
      </w:r>
      <w:r w:rsidR="00CB3BFA">
        <w:rPr>
          <w:rFonts w:eastAsia="Times New Roman"/>
          <w:szCs w:val="20"/>
        </w:rPr>
        <w:t>1</w:t>
      </w:r>
      <w:r>
        <w:rPr>
          <w:rFonts w:eastAsia="Times New Roman"/>
          <w:szCs w:val="20"/>
        </w:rPr>
        <w:t>. Oct</w:t>
      </w:r>
      <w:r>
        <w:rPr>
          <w:rFonts w:eastAsia="Times New Roman"/>
          <w:szCs w:val="20"/>
        </w:rPr>
        <w:tab/>
      </w:r>
      <w:r w:rsidRPr="00715F82">
        <w:rPr>
          <w:rFonts w:eastAsia="Times New Roman"/>
          <w:szCs w:val="20"/>
        </w:rPr>
        <w:tab/>
      </w:r>
      <w:r>
        <w:rPr>
          <w:rFonts w:eastAsia="Times New Roman"/>
          <w:szCs w:val="20"/>
        </w:rPr>
        <w:t>Second Examination.</w:t>
      </w:r>
    </w:p>
    <w:p w14:paraId="653769B3" w14:textId="68BE1031" w:rsidR="007B0461" w:rsidRDefault="00CB3BFA" w:rsidP="007B0461">
      <w:pPr>
        <w:rPr>
          <w:rFonts w:eastAsia="Times New Roman"/>
          <w:szCs w:val="20"/>
        </w:rPr>
      </w:pPr>
      <w:r>
        <w:rPr>
          <w:rFonts w:eastAsia="Times New Roman"/>
          <w:szCs w:val="20"/>
        </w:rPr>
        <w:t>23. Oct</w:t>
      </w:r>
      <w:r>
        <w:rPr>
          <w:rFonts w:eastAsia="Times New Roman"/>
          <w:szCs w:val="20"/>
        </w:rPr>
        <w:tab/>
      </w:r>
      <w:r w:rsidR="007B0461">
        <w:rPr>
          <w:rFonts w:eastAsia="Times New Roman"/>
          <w:szCs w:val="20"/>
        </w:rPr>
        <w:tab/>
      </w:r>
      <w:r w:rsidR="007B0461" w:rsidRPr="00715F82">
        <w:rPr>
          <w:rFonts w:eastAsia="Times New Roman"/>
          <w:szCs w:val="20"/>
        </w:rPr>
        <w:t xml:space="preserve">The Rise of Nazi Germany.  The Spanish Civil War.  </w:t>
      </w:r>
      <w:r w:rsidR="007B0461" w:rsidRPr="00715F82">
        <w:rPr>
          <w:rFonts w:eastAsia="Times New Roman"/>
          <w:szCs w:val="20"/>
        </w:rPr>
        <w:br/>
      </w:r>
      <w:r w:rsidR="007B0461" w:rsidRPr="00715F82">
        <w:rPr>
          <w:rFonts w:eastAsia="Times New Roman"/>
          <w:szCs w:val="20"/>
        </w:rPr>
        <w:tab/>
      </w:r>
      <w:r w:rsidR="007B0461" w:rsidRPr="00715F82">
        <w:rPr>
          <w:rFonts w:eastAsia="Times New Roman"/>
          <w:szCs w:val="20"/>
        </w:rPr>
        <w:tab/>
        <w:t xml:space="preserve">Read Kershaw, </w:t>
      </w:r>
      <w:r w:rsidR="007B0461" w:rsidRPr="00715F82">
        <w:rPr>
          <w:rFonts w:eastAsia="Times New Roman"/>
          <w:i/>
          <w:szCs w:val="20"/>
        </w:rPr>
        <w:t>Hitler</w:t>
      </w:r>
      <w:r w:rsidR="007B0461" w:rsidRPr="00715F82">
        <w:rPr>
          <w:rFonts w:eastAsia="Times New Roman"/>
          <w:szCs w:val="20"/>
        </w:rPr>
        <w:t>, Introduction and chapters 1-5 and James chapter 5.</w:t>
      </w:r>
    </w:p>
    <w:p w14:paraId="19DEDC0F" w14:textId="4C35FED8" w:rsidR="007B0461" w:rsidRPr="00715F82" w:rsidRDefault="00CB3BFA" w:rsidP="007B0461">
      <w:pPr>
        <w:ind w:left="1440" w:hanging="1440"/>
        <w:rPr>
          <w:rFonts w:eastAsia="Times New Roman"/>
          <w:szCs w:val="20"/>
        </w:rPr>
      </w:pPr>
      <w:r>
        <w:rPr>
          <w:rFonts w:eastAsia="Times New Roman"/>
          <w:szCs w:val="20"/>
        </w:rPr>
        <w:t>28.-30</w:t>
      </w:r>
      <w:r w:rsidR="007B0461" w:rsidRPr="00715F82">
        <w:rPr>
          <w:rFonts w:eastAsia="Times New Roman"/>
          <w:szCs w:val="20"/>
        </w:rPr>
        <w:t xml:space="preserve">. </w:t>
      </w:r>
      <w:r>
        <w:rPr>
          <w:rFonts w:eastAsia="Times New Roman"/>
          <w:szCs w:val="20"/>
        </w:rPr>
        <w:t>Oct</w:t>
      </w:r>
      <w:r w:rsidR="007B0461">
        <w:rPr>
          <w:rFonts w:eastAsia="Times New Roman"/>
          <w:szCs w:val="20"/>
        </w:rPr>
        <w:tab/>
      </w:r>
      <w:r w:rsidR="007B0461" w:rsidRPr="00715F82">
        <w:rPr>
          <w:rFonts w:eastAsia="Times New Roman"/>
          <w:szCs w:val="20"/>
        </w:rPr>
        <w:t>Hitler's Drive for War.</w:t>
      </w:r>
      <w:r w:rsidR="007B0461" w:rsidRPr="00CA4700">
        <w:rPr>
          <w:rFonts w:eastAsia="Times New Roman"/>
          <w:szCs w:val="20"/>
        </w:rPr>
        <w:t xml:space="preserve"> </w:t>
      </w:r>
      <w:r w:rsidR="007B0461">
        <w:rPr>
          <w:rFonts w:eastAsia="Times New Roman"/>
          <w:szCs w:val="20"/>
        </w:rPr>
        <w:t xml:space="preserve"> Read Johnson, </w:t>
      </w:r>
      <w:r w:rsidR="007B0461" w:rsidRPr="00D96501">
        <w:rPr>
          <w:rFonts w:eastAsia="Times New Roman"/>
          <w:i/>
          <w:szCs w:val="20"/>
        </w:rPr>
        <w:t>Churchill</w:t>
      </w:r>
      <w:r w:rsidR="007B0461">
        <w:rPr>
          <w:rFonts w:eastAsia="Times New Roman"/>
          <w:szCs w:val="20"/>
        </w:rPr>
        <w:t>.</w:t>
      </w:r>
    </w:p>
    <w:p w14:paraId="15ACF1BC" w14:textId="6DEB6A58" w:rsidR="007B0461" w:rsidRPr="00715F82" w:rsidRDefault="00CB3BFA" w:rsidP="007B0461">
      <w:pPr>
        <w:rPr>
          <w:rFonts w:eastAsia="Times New Roman"/>
          <w:szCs w:val="20"/>
        </w:rPr>
      </w:pPr>
      <w:r>
        <w:rPr>
          <w:rFonts w:eastAsia="Times New Roman"/>
          <w:szCs w:val="20"/>
        </w:rPr>
        <w:t>04.-06.</w:t>
      </w:r>
      <w:r w:rsidR="007B0461">
        <w:rPr>
          <w:rFonts w:eastAsia="Times New Roman"/>
          <w:szCs w:val="20"/>
        </w:rPr>
        <w:t xml:space="preserve"> Nov</w:t>
      </w:r>
      <w:r w:rsidR="007B0461" w:rsidRPr="00715F82">
        <w:rPr>
          <w:rFonts w:eastAsia="Times New Roman"/>
          <w:szCs w:val="20"/>
        </w:rPr>
        <w:tab/>
        <w:t>World War II:  Hitler's Initial Triu</w:t>
      </w:r>
      <w:r w:rsidR="007B0461">
        <w:rPr>
          <w:rFonts w:eastAsia="Times New Roman"/>
          <w:szCs w:val="20"/>
        </w:rPr>
        <w:t xml:space="preserve">mphs.  </w:t>
      </w:r>
    </w:p>
    <w:p w14:paraId="26C27B50" w14:textId="307628E2" w:rsidR="007B0461" w:rsidRDefault="00E8099B" w:rsidP="007B0461">
      <w:pPr>
        <w:rPr>
          <w:rFonts w:eastAsia="Times New Roman"/>
          <w:szCs w:val="20"/>
        </w:rPr>
      </w:pPr>
      <w:r>
        <w:rPr>
          <w:rFonts w:eastAsia="Times New Roman"/>
          <w:szCs w:val="20"/>
        </w:rPr>
        <w:t>11.-13</w:t>
      </w:r>
      <w:r w:rsidR="007B0461">
        <w:rPr>
          <w:rFonts w:eastAsia="Times New Roman"/>
          <w:szCs w:val="20"/>
        </w:rPr>
        <w:t>. Nov</w:t>
      </w:r>
      <w:r w:rsidR="007B0461">
        <w:rPr>
          <w:rFonts w:eastAsia="Times New Roman"/>
          <w:szCs w:val="20"/>
        </w:rPr>
        <w:tab/>
      </w:r>
      <w:r w:rsidR="007B0461" w:rsidRPr="00715F82">
        <w:rPr>
          <w:rFonts w:eastAsia="Times New Roman"/>
          <w:szCs w:val="20"/>
        </w:rPr>
        <w:t xml:space="preserve">Violent Social Engineering in Nazi Germany and the USSR.  Read Kershaw </w:t>
      </w:r>
      <w:r w:rsidR="007B0461">
        <w:rPr>
          <w:rFonts w:eastAsia="Times New Roman"/>
          <w:szCs w:val="20"/>
        </w:rPr>
        <w:tab/>
      </w:r>
      <w:r w:rsidR="007B0461">
        <w:rPr>
          <w:rFonts w:eastAsia="Times New Roman"/>
          <w:szCs w:val="20"/>
        </w:rPr>
        <w:tab/>
      </w:r>
      <w:r w:rsidR="007B0461">
        <w:rPr>
          <w:rFonts w:eastAsia="Times New Roman"/>
          <w:szCs w:val="20"/>
        </w:rPr>
        <w:tab/>
      </w:r>
      <w:r w:rsidR="007B0461" w:rsidRPr="00715F82">
        <w:rPr>
          <w:rFonts w:eastAsia="Times New Roman"/>
          <w:szCs w:val="20"/>
        </w:rPr>
        <w:t>chapter 6</w:t>
      </w:r>
      <w:r w:rsidR="007B0461">
        <w:rPr>
          <w:rFonts w:eastAsia="Times New Roman"/>
          <w:szCs w:val="20"/>
        </w:rPr>
        <w:t>;</w:t>
      </w:r>
      <w:r w:rsidR="007B0461" w:rsidRPr="004C3743">
        <w:rPr>
          <w:rFonts w:eastAsia="Times New Roman"/>
          <w:szCs w:val="20"/>
        </w:rPr>
        <w:t xml:space="preserve"> </w:t>
      </w:r>
      <w:r w:rsidR="007B0461" w:rsidRPr="00715F82">
        <w:rPr>
          <w:rFonts w:eastAsia="Times New Roman"/>
          <w:szCs w:val="20"/>
        </w:rPr>
        <w:t>James chapter</w:t>
      </w:r>
      <w:r w:rsidR="007B0461">
        <w:rPr>
          <w:rFonts w:eastAsia="Times New Roman"/>
          <w:szCs w:val="20"/>
        </w:rPr>
        <w:t xml:space="preserve"> 6</w:t>
      </w:r>
      <w:r w:rsidR="007B0461" w:rsidRPr="00715F82">
        <w:rPr>
          <w:rFonts w:eastAsia="Times New Roman"/>
          <w:szCs w:val="20"/>
        </w:rPr>
        <w:t>.</w:t>
      </w:r>
      <w:r w:rsidR="006632CC" w:rsidRPr="006632CC">
        <w:rPr>
          <w:rFonts w:eastAsia="Times New Roman"/>
          <w:szCs w:val="20"/>
        </w:rPr>
        <w:t xml:space="preserve"> </w:t>
      </w:r>
      <w:r w:rsidR="006632CC">
        <w:rPr>
          <w:rFonts w:eastAsia="Times New Roman"/>
          <w:szCs w:val="20"/>
        </w:rPr>
        <w:t xml:space="preserve"> </w:t>
      </w:r>
      <w:r w:rsidR="006632CC" w:rsidRPr="00715F82">
        <w:rPr>
          <w:rFonts w:eastAsia="Times New Roman"/>
          <w:szCs w:val="20"/>
        </w:rPr>
        <w:t>Paper due</w:t>
      </w:r>
      <w:r w:rsidR="006632CC">
        <w:rPr>
          <w:rFonts w:eastAsia="Times New Roman"/>
          <w:szCs w:val="20"/>
        </w:rPr>
        <w:t>:  13. Nov 2025.</w:t>
      </w:r>
    </w:p>
    <w:p w14:paraId="0E016084" w14:textId="56BEDE2B" w:rsidR="007B0461" w:rsidRDefault="00E8099B" w:rsidP="007B0461">
      <w:pPr>
        <w:rPr>
          <w:rFonts w:eastAsia="Times New Roman"/>
          <w:szCs w:val="20"/>
        </w:rPr>
      </w:pPr>
      <w:r>
        <w:rPr>
          <w:rFonts w:eastAsia="Times New Roman"/>
          <w:szCs w:val="20"/>
        </w:rPr>
        <w:t>18.-20</w:t>
      </w:r>
      <w:r w:rsidR="007B0461">
        <w:rPr>
          <w:rFonts w:eastAsia="Times New Roman"/>
          <w:szCs w:val="20"/>
        </w:rPr>
        <w:t xml:space="preserve">. </w:t>
      </w:r>
      <w:r>
        <w:rPr>
          <w:rFonts w:eastAsia="Times New Roman"/>
          <w:szCs w:val="20"/>
        </w:rPr>
        <w:t>Nov</w:t>
      </w:r>
      <w:r w:rsidR="007B0461">
        <w:rPr>
          <w:rFonts w:eastAsia="Times New Roman"/>
          <w:szCs w:val="20"/>
        </w:rPr>
        <w:tab/>
      </w:r>
      <w:r w:rsidR="007B0461" w:rsidRPr="00715F82">
        <w:rPr>
          <w:rFonts w:eastAsia="Times New Roman"/>
          <w:szCs w:val="20"/>
        </w:rPr>
        <w:t>War Economies and State Control</w:t>
      </w:r>
      <w:r w:rsidR="007B0461">
        <w:rPr>
          <w:rFonts w:eastAsia="Times New Roman"/>
          <w:szCs w:val="20"/>
        </w:rPr>
        <w:t xml:space="preserve">. </w:t>
      </w:r>
      <w:r w:rsidR="007B0461" w:rsidRPr="00715F82">
        <w:rPr>
          <w:rFonts w:eastAsia="Times New Roman"/>
          <w:szCs w:val="20"/>
        </w:rPr>
        <w:t xml:space="preserve"> The Defeat of Nazi Germany</w:t>
      </w:r>
      <w:r w:rsidR="007B0461">
        <w:rPr>
          <w:rFonts w:eastAsia="Times New Roman"/>
          <w:szCs w:val="20"/>
        </w:rPr>
        <w:t>,</w:t>
      </w:r>
      <w:r w:rsidR="00823E8B">
        <w:rPr>
          <w:rFonts w:eastAsia="Times New Roman"/>
          <w:szCs w:val="20"/>
        </w:rPr>
        <w:br/>
      </w:r>
      <w:r w:rsidR="00823E8B">
        <w:rPr>
          <w:rFonts w:eastAsia="Times New Roman"/>
          <w:szCs w:val="20"/>
        </w:rPr>
        <w:tab/>
      </w:r>
      <w:r w:rsidR="00823E8B">
        <w:rPr>
          <w:rFonts w:eastAsia="Times New Roman"/>
          <w:szCs w:val="20"/>
        </w:rPr>
        <w:tab/>
      </w:r>
      <w:r w:rsidR="007B0461" w:rsidRPr="00715F82">
        <w:rPr>
          <w:rFonts w:eastAsia="Times New Roman"/>
          <w:szCs w:val="20"/>
        </w:rPr>
        <w:t>Read Kershaw chapter 7</w:t>
      </w:r>
      <w:r w:rsidR="007B0461">
        <w:rPr>
          <w:rFonts w:eastAsia="Times New Roman"/>
          <w:szCs w:val="20"/>
        </w:rPr>
        <w:t>.</w:t>
      </w:r>
    </w:p>
    <w:p w14:paraId="64170182" w14:textId="5CF28C42" w:rsidR="00E8099B" w:rsidRDefault="00E8099B" w:rsidP="007B0461">
      <w:pPr>
        <w:rPr>
          <w:rFonts w:eastAsia="Times New Roman"/>
          <w:szCs w:val="20"/>
        </w:rPr>
      </w:pPr>
      <w:r>
        <w:rPr>
          <w:rFonts w:eastAsia="Times New Roman"/>
          <w:szCs w:val="20"/>
        </w:rPr>
        <w:t>02.-04. Dec</w:t>
      </w:r>
      <w:r>
        <w:rPr>
          <w:rFonts w:eastAsia="Times New Roman"/>
          <w:szCs w:val="20"/>
        </w:rPr>
        <w:tab/>
      </w:r>
      <w:r w:rsidRPr="00715F82">
        <w:rPr>
          <w:rFonts w:eastAsia="Times New Roman"/>
          <w:szCs w:val="20"/>
        </w:rPr>
        <w:t>Conclusion</w:t>
      </w:r>
      <w:r>
        <w:rPr>
          <w:rFonts w:eastAsia="Times New Roman"/>
          <w:szCs w:val="20"/>
        </w:rPr>
        <w:t>.</w:t>
      </w:r>
      <w:r w:rsidRPr="008066AC">
        <w:rPr>
          <w:rFonts w:eastAsia="Times New Roman"/>
          <w:szCs w:val="20"/>
        </w:rPr>
        <w:t xml:space="preserve"> </w:t>
      </w:r>
      <w:r>
        <w:rPr>
          <w:rFonts w:eastAsia="Times New Roman"/>
          <w:szCs w:val="20"/>
        </w:rPr>
        <w:t xml:space="preserve"> Review.</w:t>
      </w:r>
    </w:p>
    <w:p w14:paraId="3BD05C3E" w14:textId="3DF5D457" w:rsidR="0031418C" w:rsidRDefault="007B0461">
      <w:r>
        <w:rPr>
          <w:rFonts w:eastAsia="Times New Roman"/>
          <w:szCs w:val="20"/>
        </w:rPr>
        <w:t>1</w:t>
      </w:r>
      <w:r w:rsidR="006632CC">
        <w:rPr>
          <w:rFonts w:eastAsia="Times New Roman"/>
          <w:szCs w:val="20"/>
        </w:rPr>
        <w:t>1</w:t>
      </w:r>
      <w:r w:rsidRPr="00715F82">
        <w:rPr>
          <w:rFonts w:eastAsia="Times New Roman"/>
          <w:szCs w:val="20"/>
        </w:rPr>
        <w:t xml:space="preserve">. </w:t>
      </w:r>
      <w:r>
        <w:rPr>
          <w:rFonts w:eastAsia="Times New Roman"/>
          <w:szCs w:val="20"/>
        </w:rPr>
        <w:t>Dec</w:t>
      </w:r>
      <w:r w:rsidRPr="00715F82">
        <w:rPr>
          <w:rFonts w:eastAsia="Times New Roman"/>
          <w:szCs w:val="20"/>
        </w:rPr>
        <w:tab/>
        <w:t>Final.</w:t>
      </w:r>
      <w:r>
        <w:rPr>
          <w:rFonts w:eastAsia="Times New Roman"/>
          <w:szCs w:val="20"/>
        </w:rPr>
        <w:t xml:space="preserve">  1</w:t>
      </w:r>
      <w:r w:rsidR="00823E8B">
        <w:rPr>
          <w:rFonts w:eastAsia="Times New Roman"/>
          <w:szCs w:val="20"/>
        </w:rPr>
        <w:t>3</w:t>
      </w:r>
      <w:r>
        <w:rPr>
          <w:rFonts w:eastAsia="Times New Roman"/>
          <w:szCs w:val="20"/>
        </w:rPr>
        <w:t>:30-1</w:t>
      </w:r>
      <w:r w:rsidR="00823E8B">
        <w:rPr>
          <w:rFonts w:eastAsia="Times New Roman"/>
          <w:szCs w:val="20"/>
        </w:rPr>
        <w:t>5</w:t>
      </w:r>
      <w:r>
        <w:rPr>
          <w:rFonts w:eastAsia="Times New Roman"/>
          <w:szCs w:val="20"/>
        </w:rPr>
        <w:t>:</w:t>
      </w:r>
      <w:r w:rsidR="00823E8B">
        <w:rPr>
          <w:rFonts w:eastAsia="Times New Roman"/>
          <w:szCs w:val="20"/>
        </w:rPr>
        <w:t>3</w:t>
      </w:r>
      <w:r>
        <w:rPr>
          <w:rFonts w:eastAsia="Times New Roman"/>
          <w:szCs w:val="20"/>
        </w:rPr>
        <w:t>0</w:t>
      </w:r>
    </w:p>
    <w:sectPr w:rsidR="0031418C" w:rsidSect="00823E8B">
      <w:headerReference w:type="even" r:id="rId7"/>
      <w:headerReference w:type="default" r:id="rId8"/>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F87" w14:textId="77777777" w:rsidR="00FB2E93" w:rsidRDefault="00FB2E93">
      <w:pPr>
        <w:spacing w:line="240" w:lineRule="auto"/>
      </w:pPr>
      <w:r>
        <w:separator/>
      </w:r>
    </w:p>
  </w:endnote>
  <w:endnote w:type="continuationSeparator" w:id="0">
    <w:p w14:paraId="6376FE22" w14:textId="77777777" w:rsidR="00FB2E93" w:rsidRDefault="00FB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02A1" w14:textId="77777777" w:rsidR="00FB2E93" w:rsidRDefault="00FB2E93">
      <w:pPr>
        <w:spacing w:line="240" w:lineRule="auto"/>
      </w:pPr>
      <w:r>
        <w:separator/>
      </w:r>
    </w:p>
  </w:footnote>
  <w:footnote w:type="continuationSeparator" w:id="0">
    <w:p w14:paraId="29B7700D" w14:textId="77777777" w:rsidR="00FB2E93" w:rsidRDefault="00FB2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D2CD" w14:textId="77777777" w:rsidR="0006142A"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75FBEF" w14:textId="77777777" w:rsidR="0006142A" w:rsidRDefault="000614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056A" w14:textId="77777777" w:rsidR="0006142A"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09BA89E" w14:textId="77777777" w:rsidR="0006142A" w:rsidRDefault="0006142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61"/>
    <w:rsid w:val="0006142A"/>
    <w:rsid w:val="001003F8"/>
    <w:rsid w:val="0016098C"/>
    <w:rsid w:val="001632DE"/>
    <w:rsid w:val="0031418C"/>
    <w:rsid w:val="004D0F1A"/>
    <w:rsid w:val="00597061"/>
    <w:rsid w:val="006632CC"/>
    <w:rsid w:val="006B1582"/>
    <w:rsid w:val="007B0461"/>
    <w:rsid w:val="00800939"/>
    <w:rsid w:val="00823E8B"/>
    <w:rsid w:val="008730F6"/>
    <w:rsid w:val="00923362"/>
    <w:rsid w:val="00956D3E"/>
    <w:rsid w:val="009D068F"/>
    <w:rsid w:val="00A4057C"/>
    <w:rsid w:val="00A8083B"/>
    <w:rsid w:val="00AE3D83"/>
    <w:rsid w:val="00B00FA9"/>
    <w:rsid w:val="00B17827"/>
    <w:rsid w:val="00CB3BFA"/>
    <w:rsid w:val="00DC44F1"/>
    <w:rsid w:val="00E05836"/>
    <w:rsid w:val="00E8099B"/>
    <w:rsid w:val="00FB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9350"/>
  <w15:chartTrackingRefBased/>
  <w15:docId w15:val="{48E396C9-B307-4544-B76B-8E6026B2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24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61"/>
    <w:pPr>
      <w:spacing w:after="0"/>
      <w:ind w:firstLine="0"/>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B0461"/>
    <w:pPr>
      <w:keepNext/>
      <w:keepLines/>
      <w:spacing w:before="360" w:after="80"/>
      <w:ind w:firstLine="72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0461"/>
    <w:pPr>
      <w:keepNext/>
      <w:keepLines/>
      <w:spacing w:before="160" w:after="80"/>
      <w:ind w:firstLine="72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0461"/>
    <w:pPr>
      <w:keepNext/>
      <w:keepLines/>
      <w:spacing w:before="160" w:after="80"/>
      <w:ind w:firstLine="72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0461"/>
    <w:pPr>
      <w:keepNext/>
      <w:keepLines/>
      <w:spacing w:before="80" w:after="40"/>
      <w:ind w:firstLine="72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0461"/>
    <w:pPr>
      <w:keepNext/>
      <w:keepLines/>
      <w:spacing w:before="80" w:after="40"/>
      <w:ind w:firstLine="72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0461"/>
    <w:pPr>
      <w:keepNext/>
      <w:keepLines/>
      <w:spacing w:before="40"/>
      <w:ind w:firstLine="72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0461"/>
    <w:pPr>
      <w:keepNext/>
      <w:keepLines/>
      <w:spacing w:before="40"/>
      <w:ind w:firstLine="72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0461"/>
    <w:pPr>
      <w:keepNext/>
      <w:keepLines/>
      <w:ind w:firstLine="72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0461"/>
    <w:pPr>
      <w:keepNext/>
      <w:keepLines/>
      <w:ind w:firstLine="72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461"/>
    <w:rPr>
      <w:rFonts w:eastAsiaTheme="majorEastAsia" w:cstheme="majorBidi"/>
      <w:color w:val="272727" w:themeColor="text1" w:themeTint="D8"/>
    </w:rPr>
  </w:style>
  <w:style w:type="paragraph" w:styleId="Title">
    <w:name w:val="Title"/>
    <w:basedOn w:val="Normal"/>
    <w:next w:val="Normal"/>
    <w:link w:val="TitleChar"/>
    <w:uiPriority w:val="10"/>
    <w:qFormat/>
    <w:rsid w:val="007B0461"/>
    <w:pPr>
      <w:spacing w:after="80" w:line="240" w:lineRule="auto"/>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0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461"/>
    <w:pPr>
      <w:numPr>
        <w:ilvl w:val="1"/>
      </w:numPr>
      <w:spacing w:after="160"/>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0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461"/>
    <w:pPr>
      <w:spacing w:before="160" w:after="160"/>
      <w:ind w:firstLine="720"/>
      <w:jc w:val="center"/>
    </w:pPr>
    <w:rPr>
      <w:rFonts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B0461"/>
    <w:rPr>
      <w:rFonts w:ascii="Times New Roman" w:hAnsi="Times New Roman"/>
      <w:i/>
      <w:iCs/>
      <w:color w:val="404040" w:themeColor="text1" w:themeTint="BF"/>
    </w:rPr>
  </w:style>
  <w:style w:type="paragraph" w:styleId="ListParagraph">
    <w:name w:val="List Paragraph"/>
    <w:basedOn w:val="Normal"/>
    <w:uiPriority w:val="34"/>
    <w:qFormat/>
    <w:rsid w:val="007B0461"/>
    <w:pPr>
      <w:spacing w:after="240"/>
      <w:ind w:left="720" w:firstLine="720"/>
      <w:contextualSpacing/>
    </w:pPr>
    <w:rPr>
      <w:rFonts w:cstheme="minorBidi"/>
      <w:kern w:val="2"/>
      <w14:ligatures w14:val="standardContextual"/>
    </w:rPr>
  </w:style>
  <w:style w:type="character" w:styleId="IntenseEmphasis">
    <w:name w:val="Intense Emphasis"/>
    <w:basedOn w:val="DefaultParagraphFont"/>
    <w:uiPriority w:val="21"/>
    <w:qFormat/>
    <w:rsid w:val="007B0461"/>
    <w:rPr>
      <w:i/>
      <w:iCs/>
      <w:color w:val="0F4761" w:themeColor="accent1" w:themeShade="BF"/>
    </w:rPr>
  </w:style>
  <w:style w:type="paragraph" w:styleId="IntenseQuote">
    <w:name w:val="Intense Quote"/>
    <w:basedOn w:val="Normal"/>
    <w:next w:val="Normal"/>
    <w:link w:val="IntenseQuoteChar"/>
    <w:uiPriority w:val="30"/>
    <w:qFormat/>
    <w:rsid w:val="007B0461"/>
    <w:pPr>
      <w:pBdr>
        <w:top w:val="single" w:sz="4" w:space="10" w:color="0F4761" w:themeColor="accent1" w:themeShade="BF"/>
        <w:bottom w:val="single" w:sz="4" w:space="10" w:color="0F4761" w:themeColor="accent1" w:themeShade="BF"/>
      </w:pBdr>
      <w:spacing w:before="360" w:after="360"/>
      <w:ind w:left="864" w:right="864" w:firstLine="720"/>
      <w:jc w:val="center"/>
    </w:pPr>
    <w:rPr>
      <w:rFonts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0461"/>
    <w:rPr>
      <w:rFonts w:ascii="Times New Roman" w:hAnsi="Times New Roman"/>
      <w:i/>
      <w:iCs/>
      <w:color w:val="0F4761" w:themeColor="accent1" w:themeShade="BF"/>
    </w:rPr>
  </w:style>
  <w:style w:type="character" w:styleId="IntenseReference">
    <w:name w:val="Intense Reference"/>
    <w:basedOn w:val="DefaultParagraphFont"/>
    <w:uiPriority w:val="32"/>
    <w:qFormat/>
    <w:rsid w:val="007B0461"/>
    <w:rPr>
      <w:b/>
      <w:bCs/>
      <w:smallCaps/>
      <w:color w:val="0F4761" w:themeColor="accent1" w:themeShade="BF"/>
      <w:spacing w:val="5"/>
    </w:rPr>
  </w:style>
  <w:style w:type="paragraph" w:styleId="Header">
    <w:name w:val="header"/>
    <w:basedOn w:val="Normal"/>
    <w:link w:val="HeaderChar"/>
    <w:uiPriority w:val="99"/>
    <w:semiHidden/>
    <w:unhideWhenUsed/>
    <w:rsid w:val="007B0461"/>
    <w:pPr>
      <w:tabs>
        <w:tab w:val="center" w:pos="4680"/>
        <w:tab w:val="right" w:pos="9360"/>
      </w:tabs>
      <w:spacing w:line="240" w:lineRule="auto"/>
      <w:ind w:firstLine="720"/>
    </w:pPr>
    <w:rPr>
      <w:rFonts w:cstheme="minorBidi"/>
      <w:szCs w:val="22"/>
    </w:rPr>
  </w:style>
  <w:style w:type="character" w:customStyle="1" w:styleId="HeaderChar">
    <w:name w:val="Header Char"/>
    <w:basedOn w:val="DefaultParagraphFont"/>
    <w:link w:val="Header"/>
    <w:uiPriority w:val="99"/>
    <w:semiHidden/>
    <w:rsid w:val="007B0461"/>
    <w:rPr>
      <w:rFonts w:ascii="Times New Roman" w:hAnsi="Times New Roman"/>
      <w:kern w:val="0"/>
      <w:szCs w:val="22"/>
      <w14:ligatures w14:val="none"/>
    </w:rPr>
  </w:style>
  <w:style w:type="character" w:styleId="PageNumber">
    <w:name w:val="page number"/>
    <w:basedOn w:val="DefaultParagraphFont"/>
    <w:rsid w:val="007B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sability.un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Mierzejewski</dc:creator>
  <cp:keywords/>
  <dc:description/>
  <cp:lastModifiedBy>Alfred Mierzejewski</cp:lastModifiedBy>
  <cp:revision>11</cp:revision>
  <cp:lastPrinted>2025-08-09T19:35:00Z</cp:lastPrinted>
  <dcterms:created xsi:type="dcterms:W3CDTF">2025-08-09T18:59:00Z</dcterms:created>
  <dcterms:modified xsi:type="dcterms:W3CDTF">2025-08-13T13:42:00Z</dcterms:modified>
</cp:coreProperties>
</file>