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8ADA8" w14:textId="1A67EA20" w:rsidR="00FC3A35" w:rsidRPr="00EF5D58"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p>
    <w:p w14:paraId="6C4AD5FA" w14:textId="06F093AF" w:rsidR="00FC3A35" w:rsidRPr="00EF5D58"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eastAsia="Times New Roman" w:hAnsi="Arial Narrow" w:cs="Arial"/>
          <w:b/>
          <w:bCs/>
          <w:sz w:val="24"/>
          <w:szCs w:val="24"/>
        </w:rPr>
      </w:pPr>
      <w:r w:rsidRPr="00EF5D58">
        <w:rPr>
          <w:rFonts w:ascii="Arial Narrow" w:eastAsia="Times New Roman" w:hAnsi="Arial Narrow" w:cs="Arial"/>
          <w:b/>
          <w:bCs/>
          <w:sz w:val="24"/>
          <w:szCs w:val="24"/>
        </w:rPr>
        <w:t>THE UNIVERSITY OF NORTH TEXAS</w:t>
      </w:r>
    </w:p>
    <w:p w14:paraId="0DFFD0C2" w14:textId="77777777" w:rsidR="00FC3A35" w:rsidRPr="00EF5D58"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eastAsia="Times New Roman" w:hAnsi="Arial Narrow" w:cs="Arial"/>
          <w:b/>
          <w:bCs/>
          <w:sz w:val="24"/>
          <w:szCs w:val="24"/>
        </w:rPr>
      </w:pPr>
      <w:r w:rsidRPr="00EF5D58">
        <w:rPr>
          <w:rFonts w:ascii="Arial Narrow" w:eastAsia="Times New Roman" w:hAnsi="Arial Narrow" w:cs="Arial"/>
          <w:b/>
          <w:bCs/>
          <w:sz w:val="24"/>
          <w:szCs w:val="24"/>
        </w:rPr>
        <w:t>DEPARTMENT OF SOCIAL WORK</w:t>
      </w:r>
    </w:p>
    <w:p w14:paraId="29F85C8C" w14:textId="77777777" w:rsidR="00FC3A35" w:rsidRPr="00EF5D58"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p>
    <w:p w14:paraId="380337EF" w14:textId="79707C78" w:rsidR="00FC3A35" w:rsidRPr="00EF5D58" w:rsidRDefault="00E31360"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r>
        <w:rPr>
          <w:rFonts w:ascii="Arial Narrow" w:eastAsia="Times New Roman" w:hAnsi="Arial Narrow" w:cs="Arial"/>
          <w:b/>
          <w:bCs/>
          <w:sz w:val="24"/>
          <w:szCs w:val="24"/>
        </w:rPr>
        <w:t xml:space="preserve">Social Work </w:t>
      </w:r>
      <w:r w:rsidR="00651751">
        <w:rPr>
          <w:rFonts w:ascii="Arial Narrow" w:eastAsia="Times New Roman" w:hAnsi="Arial Narrow" w:cs="Arial"/>
          <w:b/>
          <w:bCs/>
          <w:sz w:val="24"/>
          <w:szCs w:val="24"/>
        </w:rPr>
        <w:t xml:space="preserve">Practice II </w:t>
      </w:r>
      <w:r w:rsidR="001D6ECB" w:rsidRPr="00EF5D58">
        <w:rPr>
          <w:rFonts w:ascii="Arial Narrow" w:eastAsia="Times New Roman" w:hAnsi="Arial Narrow" w:cs="Arial"/>
          <w:b/>
          <w:bCs/>
          <w:sz w:val="24"/>
          <w:szCs w:val="24"/>
        </w:rPr>
        <w:t xml:space="preserve">(SOWK </w:t>
      </w:r>
      <w:r w:rsidR="00651751">
        <w:rPr>
          <w:rFonts w:ascii="Arial Narrow" w:eastAsia="Times New Roman" w:hAnsi="Arial Narrow" w:cs="Arial"/>
          <w:b/>
          <w:bCs/>
          <w:sz w:val="24"/>
          <w:szCs w:val="24"/>
        </w:rPr>
        <w:t>4400</w:t>
      </w:r>
      <w:r w:rsidR="001D6ECB" w:rsidRPr="00EF5D58">
        <w:rPr>
          <w:rFonts w:ascii="Arial Narrow" w:eastAsia="Times New Roman" w:hAnsi="Arial Narrow" w:cs="Arial"/>
          <w:b/>
          <w:bCs/>
          <w:sz w:val="24"/>
          <w:szCs w:val="24"/>
        </w:rPr>
        <w:t>)</w:t>
      </w:r>
      <w:r w:rsidR="001D6ECB">
        <w:rPr>
          <w:rFonts w:ascii="Arial Narrow" w:eastAsia="Times New Roman" w:hAnsi="Arial Narrow" w:cs="Arial"/>
          <w:b/>
          <w:bCs/>
          <w:sz w:val="24"/>
          <w:szCs w:val="24"/>
        </w:rPr>
        <w:t xml:space="preserve"> </w:t>
      </w:r>
      <w:r w:rsidR="00B70373">
        <w:rPr>
          <w:rFonts w:ascii="Arial Narrow" w:eastAsia="Times New Roman" w:hAnsi="Arial Narrow" w:cs="Arial"/>
          <w:b/>
          <w:bCs/>
          <w:sz w:val="24"/>
          <w:szCs w:val="24"/>
        </w:rPr>
        <w:t>Spring 2026</w:t>
      </w:r>
    </w:p>
    <w:p w14:paraId="6E8593D4" w14:textId="77777777" w:rsidR="00FC3A35"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r>
        <w:rPr>
          <w:rFonts w:ascii="Arial Narrow" w:eastAsia="Times New Roman" w:hAnsi="Arial Narrow" w:cs="Arial"/>
          <w:b/>
          <w:bCs/>
          <w:sz w:val="24"/>
          <w:szCs w:val="24"/>
        </w:rPr>
        <w:t>Instructor: Amanda Manchack, LCSW-S</w:t>
      </w:r>
    </w:p>
    <w:p w14:paraId="15851B36" w14:textId="77777777" w:rsidR="00FC3A35" w:rsidRPr="00EF5D58"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r>
        <w:rPr>
          <w:rFonts w:ascii="Arial Narrow" w:eastAsia="Times New Roman" w:hAnsi="Arial Narrow" w:cs="Arial"/>
          <w:b/>
          <w:bCs/>
          <w:sz w:val="24"/>
          <w:szCs w:val="24"/>
        </w:rPr>
        <w:t xml:space="preserve">Instructor Email: </w:t>
      </w:r>
      <w:r>
        <w:rPr>
          <w:rFonts w:ascii="Arial Narrow"/>
          <w:b/>
          <w:color w:val="3366FF"/>
          <w:sz w:val="24"/>
          <w:u w:val="single"/>
        </w:rPr>
        <w:t xml:space="preserve">amanda.manchack@unt.edu </w:t>
      </w:r>
    </w:p>
    <w:p w14:paraId="2E71AF60" w14:textId="4E2062B7" w:rsidR="00FC3A35" w:rsidRPr="00EF5D58"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r w:rsidRPr="00EF5D58">
        <w:rPr>
          <w:rFonts w:ascii="Arial Narrow" w:eastAsia="Times New Roman" w:hAnsi="Arial Narrow" w:cs="Arial"/>
          <w:b/>
          <w:bCs/>
          <w:sz w:val="24"/>
          <w:szCs w:val="24"/>
        </w:rPr>
        <w:t>Classroom:</w:t>
      </w:r>
      <w:r w:rsidRPr="00EF5D58">
        <w:rPr>
          <w:rFonts w:ascii="Arial Narrow" w:eastAsia="Times New Roman" w:hAnsi="Arial Narrow" w:cs="Arial"/>
          <w:b/>
          <w:bCs/>
          <w:sz w:val="24"/>
          <w:szCs w:val="24"/>
        </w:rPr>
        <w:tab/>
        <w:t xml:space="preserve"> </w:t>
      </w:r>
      <w:r w:rsidR="00991C7B">
        <w:rPr>
          <w:rFonts w:ascii="Arial Narrow" w:eastAsia="Times New Roman" w:hAnsi="Arial Narrow" w:cs="Arial"/>
          <w:b/>
          <w:bCs/>
          <w:sz w:val="24"/>
          <w:szCs w:val="24"/>
        </w:rPr>
        <w:t>Tuesdays</w:t>
      </w:r>
      <w:r w:rsidR="003B0ED0">
        <w:rPr>
          <w:rFonts w:ascii="Arial Narrow" w:eastAsia="Times New Roman" w:hAnsi="Arial Narrow" w:cs="Arial"/>
          <w:b/>
          <w:bCs/>
          <w:sz w:val="24"/>
          <w:szCs w:val="24"/>
        </w:rPr>
        <w:t xml:space="preserve"> </w:t>
      </w:r>
      <w:r w:rsidR="00991C7B">
        <w:rPr>
          <w:rFonts w:ascii="Arial Narrow" w:eastAsia="Times New Roman" w:hAnsi="Arial Narrow" w:cs="Arial"/>
          <w:b/>
          <w:bCs/>
          <w:sz w:val="24"/>
          <w:szCs w:val="24"/>
        </w:rPr>
        <w:t xml:space="preserve">2p </w:t>
      </w:r>
      <w:r w:rsidR="003B0ED0">
        <w:rPr>
          <w:rFonts w:ascii="Arial Narrow" w:eastAsia="Times New Roman" w:hAnsi="Arial Narrow" w:cs="Arial"/>
          <w:b/>
          <w:bCs/>
          <w:sz w:val="24"/>
          <w:szCs w:val="24"/>
        </w:rPr>
        <w:t>-</w:t>
      </w:r>
      <w:r w:rsidR="00991C7B">
        <w:rPr>
          <w:rFonts w:ascii="Arial Narrow" w:eastAsia="Times New Roman" w:hAnsi="Arial Narrow" w:cs="Arial"/>
          <w:b/>
          <w:bCs/>
          <w:sz w:val="24"/>
          <w:szCs w:val="24"/>
        </w:rPr>
        <w:t>4:50</w:t>
      </w:r>
      <w:r w:rsidR="003B0ED0">
        <w:rPr>
          <w:rFonts w:ascii="Arial Narrow" w:eastAsia="Times New Roman" w:hAnsi="Arial Narrow" w:cs="Arial"/>
          <w:b/>
          <w:bCs/>
          <w:sz w:val="24"/>
          <w:szCs w:val="24"/>
        </w:rPr>
        <w:t>p in</w:t>
      </w:r>
      <w:r w:rsidR="0003196C">
        <w:rPr>
          <w:rFonts w:ascii="Arial Narrow" w:eastAsia="Times New Roman" w:hAnsi="Arial Narrow" w:cs="Arial"/>
          <w:b/>
          <w:bCs/>
          <w:sz w:val="24"/>
          <w:szCs w:val="24"/>
        </w:rPr>
        <w:t xml:space="preserve"> </w:t>
      </w:r>
      <w:r w:rsidR="00B70373">
        <w:rPr>
          <w:rFonts w:ascii="Arial Narrow" w:eastAsia="Times New Roman" w:hAnsi="Arial Narrow" w:cs="Arial"/>
          <w:b/>
          <w:bCs/>
          <w:sz w:val="24"/>
          <w:szCs w:val="24"/>
        </w:rPr>
        <w:t>Language 316</w:t>
      </w:r>
    </w:p>
    <w:p w14:paraId="4938F7A8" w14:textId="336A07EC" w:rsidR="00FC3A35" w:rsidRDefault="00B70373"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r>
        <w:rPr>
          <w:rFonts w:ascii="Arial Narrow" w:eastAsia="Times New Roman" w:hAnsi="Arial Narrow" w:cs="Arial"/>
          <w:b/>
          <w:bCs/>
          <w:sz w:val="24"/>
          <w:szCs w:val="24"/>
        </w:rPr>
        <w:t>Drop In</w:t>
      </w:r>
      <w:r w:rsidR="001D6ECB" w:rsidRPr="00EF5D58">
        <w:rPr>
          <w:rFonts w:ascii="Arial Narrow" w:eastAsia="Times New Roman" w:hAnsi="Arial Narrow" w:cs="Arial"/>
          <w:b/>
          <w:bCs/>
          <w:sz w:val="24"/>
          <w:szCs w:val="24"/>
        </w:rPr>
        <w:t xml:space="preserve"> Hours:</w:t>
      </w:r>
      <w:r w:rsidR="001D6ECB">
        <w:rPr>
          <w:rFonts w:ascii="Arial Narrow" w:eastAsia="Times New Roman" w:hAnsi="Arial Narrow" w:cs="Arial"/>
          <w:b/>
          <w:sz w:val="24"/>
          <w:szCs w:val="24"/>
        </w:rPr>
        <w:tab/>
      </w:r>
      <w:r>
        <w:rPr>
          <w:rFonts w:ascii="Arial Narrow" w:eastAsia="Times New Roman" w:hAnsi="Arial Narrow" w:cs="Arial"/>
          <w:b/>
          <w:sz w:val="24"/>
          <w:szCs w:val="24"/>
        </w:rPr>
        <w:t xml:space="preserve"> </w:t>
      </w:r>
      <w:r>
        <w:rPr>
          <w:rFonts w:ascii="Arial Narrow" w:eastAsia="Times New Roman" w:hAnsi="Arial Narrow" w:cs="Arial"/>
          <w:b/>
          <w:bCs/>
          <w:sz w:val="24"/>
          <w:szCs w:val="24"/>
        </w:rPr>
        <w:t>Mondays 9a-1:30p            Tuesdays  9a-1:30p</w:t>
      </w:r>
    </w:p>
    <w:p w14:paraId="3B3F256E" w14:textId="05BEBAC9" w:rsidR="00B70373" w:rsidRDefault="00B70373"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r>
        <w:rPr>
          <w:rFonts w:ascii="Arial Narrow" w:eastAsia="Times New Roman" w:hAnsi="Arial Narrow" w:cs="Arial"/>
          <w:b/>
          <w:bCs/>
          <w:sz w:val="24"/>
          <w:szCs w:val="24"/>
        </w:rPr>
        <w:tab/>
      </w:r>
      <w:r>
        <w:rPr>
          <w:rFonts w:ascii="Arial Narrow" w:eastAsia="Times New Roman" w:hAnsi="Arial Narrow" w:cs="Arial"/>
          <w:b/>
          <w:bCs/>
          <w:sz w:val="24"/>
          <w:szCs w:val="24"/>
        </w:rPr>
        <w:tab/>
        <w:t xml:space="preserve"> Wednesdays 9a-2p           Thursdays 9a -2p</w:t>
      </w:r>
    </w:p>
    <w:p w14:paraId="2981B117" w14:textId="21DE247F" w:rsidR="00FC3A35" w:rsidRPr="00EF5D58"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p>
    <w:p w14:paraId="6F7376A6" w14:textId="77777777" w:rsidR="00FC3A35"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Narrow" w:eastAsia="Times New Roman" w:hAnsi="Arial Narrow" w:cs="Arial"/>
          <w:b/>
          <w:sz w:val="24"/>
          <w:szCs w:val="24"/>
          <w:u w:val="single"/>
        </w:rPr>
      </w:pPr>
      <w:r w:rsidRPr="00827D4B">
        <w:rPr>
          <w:rFonts w:ascii="Arial Narrow" w:eastAsia="Times New Roman" w:hAnsi="Arial Narrow" w:cs="Arial"/>
          <w:b/>
          <w:sz w:val="24"/>
          <w:szCs w:val="24"/>
          <w:u w:val="single"/>
        </w:rPr>
        <w:t>COURSE DESCRIPTION</w:t>
      </w:r>
    </w:p>
    <w:p w14:paraId="21FB8F79" w14:textId="77777777" w:rsidR="00531BC2" w:rsidRPr="00827D4B" w:rsidRDefault="00531BC2"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Narrow" w:eastAsia="Times New Roman" w:hAnsi="Arial Narrow" w:cs="Arial"/>
          <w:sz w:val="24"/>
          <w:szCs w:val="24"/>
        </w:rPr>
      </w:pPr>
    </w:p>
    <w:p w14:paraId="36665425" w14:textId="26867593" w:rsidR="00C41B62" w:rsidRDefault="001971A0"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4"/>
          <w:szCs w:val="24"/>
        </w:rPr>
      </w:pPr>
      <w:r>
        <w:rPr>
          <w:rFonts w:ascii="Arial Narrow" w:hAnsi="Arial Narrow" w:cs="Arial"/>
          <w:sz w:val="24"/>
          <w:szCs w:val="24"/>
        </w:rPr>
        <w:t xml:space="preserve">This course examines social work direct practice applications with a heavy emphasis on </w:t>
      </w:r>
      <w:r w:rsidR="009D0D2F">
        <w:rPr>
          <w:rFonts w:ascii="Arial Narrow" w:hAnsi="Arial Narrow" w:cs="Arial"/>
          <w:sz w:val="24"/>
          <w:szCs w:val="24"/>
        </w:rPr>
        <w:t xml:space="preserve">treatment and task </w:t>
      </w:r>
      <w:r>
        <w:rPr>
          <w:rFonts w:ascii="Arial Narrow" w:hAnsi="Arial Narrow" w:cs="Arial"/>
          <w:sz w:val="24"/>
          <w:szCs w:val="24"/>
        </w:rPr>
        <w:t>groups. Students will explore the concepts, values, dynamics, and techniques involved in professional social work relationships</w:t>
      </w:r>
      <w:r w:rsidR="008254C4">
        <w:rPr>
          <w:rFonts w:ascii="Arial Narrow" w:hAnsi="Arial Narrow" w:cs="Arial"/>
          <w:sz w:val="24"/>
          <w:szCs w:val="24"/>
        </w:rPr>
        <w:t xml:space="preserve"> and group practice</w:t>
      </w:r>
      <w:r>
        <w:rPr>
          <w:rFonts w:ascii="Arial Narrow" w:hAnsi="Arial Narrow" w:cs="Arial"/>
          <w:sz w:val="24"/>
          <w:szCs w:val="24"/>
        </w:rPr>
        <w:t xml:space="preserve">. </w:t>
      </w:r>
      <w:r w:rsidR="001D6ECB" w:rsidRPr="00827D4B">
        <w:rPr>
          <w:rFonts w:ascii="Arial Narrow" w:hAnsi="Arial Narrow" w:cs="Arial"/>
          <w:sz w:val="24"/>
          <w:szCs w:val="24"/>
        </w:rPr>
        <w:t>This course, and the accompanying text, will cover the history</w:t>
      </w:r>
      <w:r w:rsidR="007F505F">
        <w:rPr>
          <w:rFonts w:ascii="Arial Narrow" w:hAnsi="Arial Narrow" w:cs="Arial"/>
          <w:sz w:val="24"/>
          <w:szCs w:val="24"/>
        </w:rPr>
        <w:t xml:space="preserve"> and the</w:t>
      </w:r>
      <w:r w:rsidR="00BC42E3">
        <w:rPr>
          <w:rFonts w:ascii="Arial Narrow" w:hAnsi="Arial Narrow" w:cs="Arial"/>
          <w:sz w:val="24"/>
          <w:szCs w:val="24"/>
        </w:rPr>
        <w:t>oretical development of group practice</w:t>
      </w:r>
      <w:r w:rsidR="008C4D26">
        <w:rPr>
          <w:rFonts w:ascii="Arial Narrow" w:hAnsi="Arial Narrow" w:cs="Arial"/>
          <w:sz w:val="24"/>
          <w:szCs w:val="24"/>
        </w:rPr>
        <w:t>,</w:t>
      </w:r>
      <w:r w:rsidR="001D6ECB" w:rsidRPr="00827D4B">
        <w:rPr>
          <w:rFonts w:ascii="Arial Narrow" w:hAnsi="Arial Narrow" w:cs="Arial"/>
          <w:sz w:val="24"/>
          <w:szCs w:val="24"/>
        </w:rPr>
        <w:t xml:space="preserve"> </w:t>
      </w:r>
      <w:r w:rsidR="00BC42E3">
        <w:rPr>
          <w:rFonts w:ascii="Arial Narrow" w:hAnsi="Arial Narrow" w:cs="Arial"/>
          <w:sz w:val="24"/>
          <w:szCs w:val="24"/>
        </w:rPr>
        <w:t>group dynamics,</w:t>
      </w:r>
      <w:r w:rsidR="000E2974">
        <w:rPr>
          <w:rFonts w:ascii="Arial Narrow" w:hAnsi="Arial Narrow" w:cs="Arial"/>
          <w:sz w:val="24"/>
          <w:szCs w:val="24"/>
        </w:rPr>
        <w:t xml:space="preserve"> planning groups, lead</w:t>
      </w:r>
      <w:r w:rsidR="008C4D26">
        <w:rPr>
          <w:rFonts w:ascii="Arial Narrow" w:hAnsi="Arial Narrow" w:cs="Arial"/>
          <w:sz w:val="24"/>
          <w:szCs w:val="24"/>
        </w:rPr>
        <w:t>ership skills, the</w:t>
      </w:r>
      <w:r w:rsidR="003114A5">
        <w:rPr>
          <w:rFonts w:ascii="Arial Narrow" w:hAnsi="Arial Narrow" w:cs="Arial"/>
          <w:sz w:val="24"/>
          <w:szCs w:val="24"/>
        </w:rPr>
        <w:t xml:space="preserve"> various types of</w:t>
      </w:r>
      <w:r w:rsidR="000E2974">
        <w:rPr>
          <w:rFonts w:ascii="Arial Narrow" w:hAnsi="Arial Narrow" w:cs="Arial"/>
          <w:sz w:val="24"/>
          <w:szCs w:val="24"/>
        </w:rPr>
        <w:t xml:space="preserve"> groups, </w:t>
      </w:r>
      <w:r w:rsidR="003114A5">
        <w:rPr>
          <w:rFonts w:ascii="Arial Narrow" w:hAnsi="Arial Narrow" w:cs="Arial"/>
          <w:sz w:val="24"/>
          <w:szCs w:val="24"/>
        </w:rPr>
        <w:t>and assessing</w:t>
      </w:r>
      <w:r w:rsidR="008254C4">
        <w:rPr>
          <w:rFonts w:ascii="Arial Narrow" w:hAnsi="Arial Narrow" w:cs="Arial"/>
          <w:sz w:val="24"/>
          <w:szCs w:val="24"/>
        </w:rPr>
        <w:t xml:space="preserve">/evaluating group work. </w:t>
      </w:r>
      <w:r w:rsidR="000E2974">
        <w:rPr>
          <w:rFonts w:ascii="Arial Narrow" w:hAnsi="Arial Narrow" w:cs="Arial"/>
          <w:sz w:val="24"/>
          <w:szCs w:val="24"/>
        </w:rPr>
        <w:t xml:space="preserve"> </w:t>
      </w:r>
      <w:r w:rsidR="001D6ECB" w:rsidRPr="00827D4B">
        <w:rPr>
          <w:rFonts w:ascii="Arial Narrow" w:hAnsi="Arial Narrow" w:cs="Arial"/>
          <w:sz w:val="24"/>
          <w:szCs w:val="24"/>
        </w:rPr>
        <w:t xml:space="preserve">Lastly, students will gain exposure to </w:t>
      </w:r>
      <w:r w:rsidR="003C5C44">
        <w:rPr>
          <w:rFonts w:ascii="Arial Narrow" w:hAnsi="Arial Narrow" w:cs="Arial"/>
          <w:sz w:val="24"/>
          <w:szCs w:val="24"/>
        </w:rPr>
        <w:t>group work</w:t>
      </w:r>
      <w:r w:rsidR="001D6ECB" w:rsidRPr="00827D4B">
        <w:rPr>
          <w:rFonts w:ascii="Arial Narrow" w:hAnsi="Arial Narrow" w:cs="Arial"/>
          <w:sz w:val="24"/>
          <w:szCs w:val="24"/>
        </w:rPr>
        <w:t xml:space="preserve"> and </w:t>
      </w:r>
      <w:r w:rsidR="003C5C44">
        <w:rPr>
          <w:rFonts w:ascii="Arial Narrow" w:hAnsi="Arial Narrow" w:cs="Arial"/>
          <w:sz w:val="24"/>
          <w:szCs w:val="24"/>
        </w:rPr>
        <w:t xml:space="preserve">will </w:t>
      </w:r>
      <w:r w:rsidR="001D6ECB" w:rsidRPr="00827D4B">
        <w:rPr>
          <w:rFonts w:ascii="Arial Narrow" w:hAnsi="Arial Narrow" w:cs="Arial"/>
          <w:sz w:val="24"/>
          <w:szCs w:val="24"/>
        </w:rPr>
        <w:t>begin the process of integrating theory and practice by</w:t>
      </w:r>
      <w:r w:rsidR="001D672D">
        <w:rPr>
          <w:rFonts w:ascii="Arial Narrow" w:hAnsi="Arial Narrow" w:cs="Arial"/>
          <w:sz w:val="24"/>
          <w:szCs w:val="24"/>
        </w:rPr>
        <w:t xml:space="preserve"> leading their own group</w:t>
      </w:r>
      <w:r w:rsidR="0081455C">
        <w:rPr>
          <w:rFonts w:ascii="Arial Narrow" w:hAnsi="Arial Narrow" w:cs="Arial"/>
          <w:sz w:val="24"/>
          <w:szCs w:val="24"/>
        </w:rPr>
        <w:t>s</w:t>
      </w:r>
      <w:r w:rsidR="001D672D">
        <w:rPr>
          <w:rFonts w:ascii="Arial Narrow" w:hAnsi="Arial Narrow" w:cs="Arial"/>
          <w:sz w:val="24"/>
          <w:szCs w:val="24"/>
        </w:rPr>
        <w:t xml:space="preserve"> and evaluating their peers</w:t>
      </w:r>
      <w:r w:rsidR="001D6ECB" w:rsidRPr="00827D4B">
        <w:rPr>
          <w:rFonts w:ascii="Arial Narrow" w:hAnsi="Arial Narrow" w:cs="Arial"/>
          <w:sz w:val="24"/>
          <w:szCs w:val="24"/>
        </w:rPr>
        <w:t xml:space="preserve">. </w:t>
      </w:r>
    </w:p>
    <w:p w14:paraId="1B3CD407" w14:textId="77777777" w:rsidR="00C41B62" w:rsidRDefault="00C41B62"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4"/>
          <w:szCs w:val="24"/>
        </w:rPr>
      </w:pPr>
    </w:p>
    <w:p w14:paraId="650354B3" w14:textId="550B9C2F" w:rsidR="00FC3A35" w:rsidRPr="00827D4B" w:rsidRDefault="00C41B62"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4"/>
          <w:szCs w:val="24"/>
        </w:rPr>
      </w:pPr>
      <w:r>
        <w:rPr>
          <w:rFonts w:ascii="Arial Narrow" w:hAnsi="Arial Narrow" w:cs="Arial"/>
          <w:sz w:val="24"/>
          <w:szCs w:val="24"/>
        </w:rPr>
        <w:t xml:space="preserve">Students must successfully complete Social Work Practice I before enrolling in this class. </w:t>
      </w:r>
    </w:p>
    <w:p w14:paraId="67C178E1" w14:textId="77777777" w:rsidR="0049341B" w:rsidRDefault="0049341B" w:rsidP="00E3473E">
      <w:pPr>
        <w:outlineLvl w:val="0"/>
        <w:rPr>
          <w:rFonts w:ascii="Arial Narrow" w:eastAsia="Times New Roman" w:hAnsi="Arial Narrow" w:cs="Arial"/>
          <w:b/>
          <w:sz w:val="24"/>
          <w:szCs w:val="24"/>
          <w:u w:val="single"/>
        </w:rPr>
      </w:pPr>
    </w:p>
    <w:p w14:paraId="3E8AC575" w14:textId="77777777" w:rsidR="0049341B" w:rsidRDefault="0049341B" w:rsidP="00E3473E">
      <w:pPr>
        <w:outlineLvl w:val="0"/>
        <w:rPr>
          <w:rFonts w:ascii="Arial Narrow" w:eastAsia="Times New Roman" w:hAnsi="Arial Narrow" w:cs="Arial"/>
          <w:b/>
          <w:sz w:val="24"/>
          <w:szCs w:val="24"/>
          <w:u w:val="single"/>
        </w:rPr>
      </w:pPr>
    </w:p>
    <w:p w14:paraId="043C0F8A" w14:textId="04474E12" w:rsidR="00FC3A35" w:rsidRPr="00827D4B" w:rsidRDefault="001D6ECB" w:rsidP="00E3473E">
      <w:pPr>
        <w:outlineLvl w:val="0"/>
        <w:rPr>
          <w:rFonts w:ascii="Arial Narrow" w:eastAsia="Times New Roman" w:hAnsi="Arial Narrow" w:cs="Arial"/>
          <w:b/>
          <w:sz w:val="24"/>
          <w:szCs w:val="24"/>
          <w:u w:val="single"/>
        </w:rPr>
      </w:pPr>
      <w:r w:rsidRPr="00827D4B">
        <w:rPr>
          <w:rFonts w:ascii="Arial Narrow" w:eastAsia="Times New Roman" w:hAnsi="Arial Narrow" w:cs="Arial"/>
          <w:b/>
          <w:sz w:val="24"/>
          <w:szCs w:val="24"/>
          <w:u w:val="single"/>
        </w:rPr>
        <w:t xml:space="preserve">REQUIRED TEXTBOOK </w:t>
      </w:r>
    </w:p>
    <w:p w14:paraId="0F2CC8A0" w14:textId="77777777" w:rsidR="00FC3A35" w:rsidRPr="00827D4B" w:rsidRDefault="00FC3A35" w:rsidP="00E3473E">
      <w:pPr>
        <w:rPr>
          <w:rFonts w:ascii="Arial Narrow" w:eastAsia="Times New Roman" w:hAnsi="Arial Narrow" w:cs="Arial"/>
          <w:sz w:val="24"/>
          <w:szCs w:val="24"/>
        </w:rPr>
      </w:pPr>
    </w:p>
    <w:p w14:paraId="505F00BC" w14:textId="77777777" w:rsidR="00044904" w:rsidRPr="00044904" w:rsidRDefault="00044904" w:rsidP="00044904">
      <w:pPr>
        <w:spacing w:before="143" w:line="256" w:lineRule="auto"/>
        <w:ind w:left="119" w:right="1297"/>
        <w:rPr>
          <w:rFonts w:ascii="Arial Narrow" w:hAnsi="Arial Narrow"/>
          <w:sz w:val="24"/>
          <w:szCs w:val="24"/>
        </w:rPr>
      </w:pPr>
      <w:r w:rsidRPr="00044904">
        <w:rPr>
          <w:rFonts w:ascii="Arial Narrow" w:hAnsi="Arial Narrow"/>
          <w:sz w:val="24"/>
          <w:szCs w:val="24"/>
        </w:rPr>
        <w:t>Toseland,</w:t>
      </w:r>
      <w:r w:rsidRPr="00044904">
        <w:rPr>
          <w:rFonts w:ascii="Arial Narrow" w:hAnsi="Arial Narrow"/>
          <w:spacing w:val="-5"/>
          <w:sz w:val="24"/>
          <w:szCs w:val="24"/>
        </w:rPr>
        <w:t xml:space="preserve"> </w:t>
      </w:r>
      <w:r w:rsidRPr="00044904">
        <w:rPr>
          <w:rFonts w:ascii="Arial Narrow" w:hAnsi="Arial Narrow"/>
          <w:sz w:val="24"/>
          <w:szCs w:val="24"/>
        </w:rPr>
        <w:t>R.W.,</w:t>
      </w:r>
      <w:r w:rsidRPr="00044904">
        <w:rPr>
          <w:rFonts w:ascii="Arial Narrow" w:hAnsi="Arial Narrow"/>
          <w:spacing w:val="-5"/>
          <w:sz w:val="24"/>
          <w:szCs w:val="24"/>
        </w:rPr>
        <w:t xml:space="preserve"> </w:t>
      </w:r>
      <w:r w:rsidRPr="00044904">
        <w:rPr>
          <w:rFonts w:ascii="Arial Narrow" w:hAnsi="Arial Narrow"/>
          <w:sz w:val="24"/>
          <w:szCs w:val="24"/>
        </w:rPr>
        <w:t>&amp;</w:t>
      </w:r>
      <w:r w:rsidRPr="00044904">
        <w:rPr>
          <w:rFonts w:ascii="Arial Narrow" w:hAnsi="Arial Narrow"/>
          <w:spacing w:val="-4"/>
          <w:sz w:val="24"/>
          <w:szCs w:val="24"/>
        </w:rPr>
        <w:t xml:space="preserve"> </w:t>
      </w:r>
      <w:r w:rsidRPr="00044904">
        <w:rPr>
          <w:rFonts w:ascii="Arial Narrow" w:hAnsi="Arial Narrow"/>
          <w:sz w:val="24"/>
          <w:szCs w:val="24"/>
        </w:rPr>
        <w:t>Rivas,</w:t>
      </w:r>
      <w:r w:rsidRPr="00044904">
        <w:rPr>
          <w:rFonts w:ascii="Arial Narrow" w:hAnsi="Arial Narrow"/>
          <w:spacing w:val="-5"/>
          <w:sz w:val="24"/>
          <w:szCs w:val="24"/>
        </w:rPr>
        <w:t xml:space="preserve"> </w:t>
      </w:r>
      <w:r w:rsidRPr="00044904">
        <w:rPr>
          <w:rFonts w:ascii="Arial Narrow" w:hAnsi="Arial Narrow"/>
          <w:sz w:val="24"/>
          <w:szCs w:val="24"/>
        </w:rPr>
        <w:t xml:space="preserve">R.F. (2017). </w:t>
      </w:r>
      <w:r w:rsidRPr="00044904">
        <w:rPr>
          <w:rFonts w:ascii="Arial Narrow" w:hAnsi="Arial Narrow"/>
          <w:i/>
          <w:sz w:val="24"/>
          <w:szCs w:val="24"/>
        </w:rPr>
        <w:t>An introduction</w:t>
      </w:r>
      <w:r w:rsidRPr="00044904">
        <w:rPr>
          <w:rFonts w:ascii="Arial Narrow" w:hAnsi="Arial Narrow"/>
          <w:i/>
          <w:spacing w:val="-1"/>
          <w:sz w:val="24"/>
          <w:szCs w:val="24"/>
        </w:rPr>
        <w:t xml:space="preserve"> </w:t>
      </w:r>
      <w:r w:rsidRPr="00044904">
        <w:rPr>
          <w:rFonts w:ascii="Arial Narrow" w:hAnsi="Arial Narrow"/>
          <w:i/>
          <w:sz w:val="24"/>
          <w:szCs w:val="24"/>
        </w:rPr>
        <w:t>to</w:t>
      </w:r>
      <w:r w:rsidRPr="00044904">
        <w:rPr>
          <w:rFonts w:ascii="Arial Narrow" w:hAnsi="Arial Narrow"/>
          <w:i/>
          <w:spacing w:val="-5"/>
          <w:sz w:val="24"/>
          <w:szCs w:val="24"/>
        </w:rPr>
        <w:t xml:space="preserve"> </w:t>
      </w:r>
      <w:r w:rsidRPr="00044904">
        <w:rPr>
          <w:rFonts w:ascii="Arial Narrow" w:hAnsi="Arial Narrow"/>
          <w:i/>
          <w:sz w:val="24"/>
          <w:szCs w:val="24"/>
        </w:rPr>
        <w:t>group</w:t>
      </w:r>
      <w:r w:rsidRPr="00044904">
        <w:rPr>
          <w:rFonts w:ascii="Arial Narrow" w:hAnsi="Arial Narrow"/>
          <w:i/>
          <w:spacing w:val="-1"/>
          <w:sz w:val="24"/>
          <w:szCs w:val="24"/>
        </w:rPr>
        <w:t xml:space="preserve"> </w:t>
      </w:r>
      <w:r w:rsidRPr="00044904">
        <w:rPr>
          <w:rFonts w:ascii="Arial Narrow" w:hAnsi="Arial Narrow"/>
          <w:i/>
          <w:sz w:val="24"/>
          <w:szCs w:val="24"/>
        </w:rPr>
        <w:t>work</w:t>
      </w:r>
      <w:r w:rsidRPr="00044904">
        <w:rPr>
          <w:rFonts w:ascii="Arial Narrow" w:hAnsi="Arial Narrow"/>
          <w:i/>
          <w:spacing w:val="-2"/>
          <w:sz w:val="24"/>
          <w:szCs w:val="24"/>
        </w:rPr>
        <w:t xml:space="preserve"> </w:t>
      </w:r>
      <w:r w:rsidRPr="00044904">
        <w:rPr>
          <w:rFonts w:ascii="Arial Narrow" w:hAnsi="Arial Narrow"/>
          <w:i/>
          <w:sz w:val="24"/>
          <w:szCs w:val="24"/>
        </w:rPr>
        <w:t>practice</w:t>
      </w:r>
      <w:r w:rsidRPr="00044904">
        <w:rPr>
          <w:rFonts w:ascii="Arial Narrow" w:hAnsi="Arial Narrow"/>
          <w:i/>
          <w:spacing w:val="-2"/>
          <w:sz w:val="24"/>
          <w:szCs w:val="24"/>
        </w:rPr>
        <w:t xml:space="preserve"> </w:t>
      </w:r>
      <w:r w:rsidRPr="00044904">
        <w:rPr>
          <w:rFonts w:ascii="Arial Narrow" w:hAnsi="Arial Narrow"/>
          <w:sz w:val="24"/>
          <w:szCs w:val="24"/>
        </w:rPr>
        <w:t>(8</w:t>
      </w:r>
      <w:r w:rsidRPr="00044904">
        <w:rPr>
          <w:rFonts w:ascii="Arial Narrow" w:hAnsi="Arial Narrow"/>
          <w:sz w:val="24"/>
          <w:szCs w:val="24"/>
          <w:vertAlign w:val="superscript"/>
        </w:rPr>
        <w:t>th</w:t>
      </w:r>
      <w:r w:rsidRPr="00044904">
        <w:rPr>
          <w:rFonts w:ascii="Arial Narrow" w:hAnsi="Arial Narrow"/>
          <w:spacing w:val="-3"/>
          <w:sz w:val="24"/>
          <w:szCs w:val="24"/>
        </w:rPr>
        <w:t xml:space="preserve"> </w:t>
      </w:r>
      <w:r w:rsidRPr="00044904">
        <w:rPr>
          <w:rFonts w:ascii="Arial Narrow" w:hAnsi="Arial Narrow"/>
          <w:sz w:val="24"/>
          <w:szCs w:val="24"/>
        </w:rPr>
        <w:t>ed.). Boston:</w:t>
      </w:r>
      <w:r w:rsidRPr="00044904">
        <w:rPr>
          <w:rFonts w:ascii="Arial Narrow" w:hAnsi="Arial Narrow"/>
          <w:spacing w:val="-4"/>
          <w:sz w:val="24"/>
          <w:szCs w:val="24"/>
        </w:rPr>
        <w:t xml:space="preserve"> </w:t>
      </w:r>
      <w:r w:rsidRPr="00044904">
        <w:rPr>
          <w:rFonts w:ascii="Arial Narrow" w:hAnsi="Arial Narrow"/>
          <w:sz w:val="24"/>
          <w:szCs w:val="24"/>
        </w:rPr>
        <w:t>Allyn</w:t>
      </w:r>
      <w:r w:rsidRPr="00044904">
        <w:rPr>
          <w:rFonts w:ascii="Arial Narrow" w:hAnsi="Arial Narrow"/>
          <w:spacing w:val="-3"/>
          <w:sz w:val="24"/>
          <w:szCs w:val="24"/>
        </w:rPr>
        <w:t xml:space="preserve"> </w:t>
      </w:r>
      <w:r w:rsidRPr="00044904">
        <w:rPr>
          <w:rFonts w:ascii="Arial Narrow" w:hAnsi="Arial Narrow"/>
          <w:sz w:val="24"/>
          <w:szCs w:val="24"/>
        </w:rPr>
        <w:t xml:space="preserve">and </w:t>
      </w:r>
      <w:r w:rsidRPr="00044904">
        <w:rPr>
          <w:rFonts w:ascii="Arial Narrow" w:hAnsi="Arial Narrow"/>
          <w:spacing w:val="-2"/>
          <w:sz w:val="24"/>
          <w:szCs w:val="24"/>
        </w:rPr>
        <w:t>Bacon</w:t>
      </w:r>
    </w:p>
    <w:p w14:paraId="3956EF11" w14:textId="77777777" w:rsidR="00044904" w:rsidRDefault="00044904" w:rsidP="00044904">
      <w:pPr>
        <w:pStyle w:val="BodyText"/>
        <w:spacing w:before="164" w:line="403" w:lineRule="auto"/>
        <w:ind w:left="119" w:right="3041"/>
        <w:rPr>
          <w:rFonts w:ascii="Arial Narrow" w:hAnsi="Arial Narrow"/>
          <w:sz w:val="24"/>
          <w:szCs w:val="24"/>
        </w:rPr>
      </w:pPr>
      <w:r w:rsidRPr="00044904">
        <w:rPr>
          <w:rFonts w:ascii="Arial Narrow" w:hAnsi="Arial Narrow"/>
          <w:sz w:val="24"/>
          <w:szCs w:val="24"/>
        </w:rPr>
        <w:t>Sanchez</w:t>
      </w:r>
      <w:r w:rsidRPr="00044904">
        <w:rPr>
          <w:rFonts w:ascii="Arial Narrow" w:hAnsi="Arial Narrow"/>
          <w:spacing w:val="-10"/>
          <w:sz w:val="24"/>
          <w:szCs w:val="24"/>
        </w:rPr>
        <w:t xml:space="preserve"> </w:t>
      </w:r>
      <w:r w:rsidRPr="00044904">
        <w:rPr>
          <w:rFonts w:ascii="Arial Narrow" w:hAnsi="Arial Narrow"/>
          <w:sz w:val="24"/>
          <w:szCs w:val="24"/>
        </w:rPr>
        <w:t>Family</w:t>
      </w:r>
      <w:r w:rsidRPr="00044904">
        <w:rPr>
          <w:rFonts w:ascii="Arial Narrow" w:hAnsi="Arial Narrow"/>
          <w:spacing w:val="-8"/>
          <w:sz w:val="24"/>
          <w:szCs w:val="24"/>
        </w:rPr>
        <w:t xml:space="preserve"> </w:t>
      </w:r>
      <w:r w:rsidRPr="00044904">
        <w:rPr>
          <w:rFonts w:ascii="Arial Narrow" w:hAnsi="Arial Narrow"/>
          <w:sz w:val="24"/>
          <w:szCs w:val="24"/>
        </w:rPr>
        <w:t>Case</w:t>
      </w:r>
      <w:r w:rsidRPr="00044904">
        <w:rPr>
          <w:rFonts w:ascii="Arial Narrow" w:hAnsi="Arial Narrow"/>
          <w:spacing w:val="-9"/>
          <w:sz w:val="24"/>
          <w:szCs w:val="24"/>
        </w:rPr>
        <w:t xml:space="preserve"> </w:t>
      </w:r>
      <w:r w:rsidRPr="00044904">
        <w:rPr>
          <w:rFonts w:ascii="Arial Narrow" w:hAnsi="Arial Narrow"/>
          <w:sz w:val="24"/>
          <w:szCs w:val="24"/>
        </w:rPr>
        <w:t>Files:</w:t>
      </w:r>
      <w:r>
        <w:rPr>
          <w:rFonts w:ascii="Arial Narrow" w:hAnsi="Arial Narrow"/>
          <w:spacing w:val="-10"/>
          <w:sz w:val="24"/>
          <w:szCs w:val="24"/>
        </w:rPr>
        <w:t xml:space="preserve"> </w:t>
      </w:r>
      <w:hyperlink r:id="rId8" w:history="1">
        <w:r w:rsidRPr="00BF3AB4">
          <w:rPr>
            <w:rStyle w:val="Hyperlink"/>
            <w:rFonts w:ascii="Arial Narrow" w:hAnsi="Arial Narrow"/>
            <w:sz w:val="24"/>
            <w:szCs w:val="24"/>
          </w:rPr>
          <w:t>http://routledgesw.com//sanchez/engage/caseFiles</w:t>
        </w:r>
      </w:hyperlink>
      <w:r w:rsidRPr="00044904">
        <w:rPr>
          <w:rFonts w:ascii="Arial Narrow" w:hAnsi="Arial Narrow"/>
          <w:sz w:val="24"/>
          <w:szCs w:val="24"/>
        </w:rPr>
        <w:t xml:space="preserve"> </w:t>
      </w:r>
    </w:p>
    <w:p w14:paraId="196078DB" w14:textId="77777777" w:rsidR="00FC3A35" w:rsidRPr="0062184C" w:rsidRDefault="00FC3A35" w:rsidP="00E3473E">
      <w:pPr>
        <w:rPr>
          <w:rFonts w:ascii="Arial Narrow" w:eastAsia="Times New Roman" w:hAnsi="Arial Narrow" w:cs="Times New Roman"/>
          <w:b/>
          <w:bCs/>
          <w:sz w:val="24"/>
          <w:szCs w:val="24"/>
          <w:u w:val="single"/>
        </w:rPr>
      </w:pPr>
    </w:p>
    <w:p w14:paraId="25092235" w14:textId="77777777" w:rsidR="00FC3A35" w:rsidRPr="00827D4B" w:rsidRDefault="001D6ECB" w:rsidP="00E3473E">
      <w:pPr>
        <w:outlineLvl w:val="0"/>
        <w:rPr>
          <w:rFonts w:ascii="Arial Narrow" w:eastAsia="Times New Roman" w:hAnsi="Arial Narrow" w:cs="Arial"/>
          <w:sz w:val="24"/>
          <w:szCs w:val="24"/>
          <w:u w:val="single"/>
        </w:rPr>
      </w:pPr>
      <w:r w:rsidRPr="00DF1F2E">
        <w:rPr>
          <w:rFonts w:ascii="Arial Narrow" w:eastAsia="Times New Roman" w:hAnsi="Arial Narrow" w:cs="Arial"/>
          <w:b/>
          <w:bCs/>
          <w:sz w:val="24"/>
          <w:szCs w:val="24"/>
          <w:u w:val="single"/>
        </w:rPr>
        <w:t>METHODS OF INSTRUCTION</w:t>
      </w:r>
    </w:p>
    <w:p w14:paraId="35B77D6F" w14:textId="77777777" w:rsidR="002620F4" w:rsidRDefault="002620F4" w:rsidP="00E3473E">
      <w:pPr>
        <w:jc w:val="both"/>
        <w:rPr>
          <w:rFonts w:ascii="Arial Narrow" w:eastAsia="Times New Roman" w:hAnsi="Arial Narrow" w:cs="Times New Roman"/>
          <w:sz w:val="24"/>
          <w:szCs w:val="24"/>
        </w:rPr>
      </w:pPr>
    </w:p>
    <w:p w14:paraId="6A720B04" w14:textId="64521110" w:rsidR="00FC3A35" w:rsidRDefault="001D6ECB" w:rsidP="00E3473E">
      <w:pPr>
        <w:jc w:val="both"/>
        <w:rPr>
          <w:rFonts w:ascii="Arial Narrow" w:eastAsia="Times New Roman" w:hAnsi="Arial Narrow" w:cs="Times New Roman"/>
          <w:sz w:val="24"/>
          <w:szCs w:val="24"/>
        </w:rPr>
      </w:pPr>
      <w:r w:rsidRPr="00827D4B">
        <w:rPr>
          <w:rFonts w:ascii="Arial Narrow" w:eastAsia="Times New Roman" w:hAnsi="Arial Narrow" w:cs="Times New Roman"/>
          <w:sz w:val="24"/>
          <w:szCs w:val="24"/>
        </w:rPr>
        <w:t xml:space="preserve">This class will be taught </w:t>
      </w:r>
      <w:r w:rsidR="00642B59">
        <w:rPr>
          <w:rFonts w:ascii="Arial Narrow" w:eastAsia="Times New Roman" w:hAnsi="Arial Narrow" w:cs="Times New Roman"/>
          <w:sz w:val="24"/>
          <w:szCs w:val="24"/>
        </w:rPr>
        <w:t>with</w:t>
      </w:r>
      <w:r w:rsidRPr="00827D4B">
        <w:rPr>
          <w:rFonts w:ascii="Arial Narrow" w:eastAsia="Times New Roman" w:hAnsi="Arial Narrow" w:cs="Times New Roman"/>
          <w:sz w:val="24"/>
          <w:szCs w:val="24"/>
        </w:rPr>
        <w:t xml:space="preserve"> on-line components including </w:t>
      </w:r>
      <w:r w:rsidRPr="00FB2B52">
        <w:rPr>
          <w:rFonts w:ascii="Arial Narrow" w:eastAsia="Times New Roman" w:hAnsi="Arial Narrow" w:cs="Times New Roman"/>
          <w:sz w:val="24"/>
          <w:szCs w:val="24"/>
        </w:rPr>
        <w:t xml:space="preserve">readings, </w:t>
      </w:r>
      <w:r w:rsidR="0001043E">
        <w:rPr>
          <w:rFonts w:ascii="Arial Narrow" w:eastAsia="Times New Roman" w:hAnsi="Arial Narrow" w:cs="Times New Roman"/>
          <w:sz w:val="24"/>
          <w:szCs w:val="24"/>
        </w:rPr>
        <w:t>quizzes</w:t>
      </w:r>
      <w:r w:rsidRPr="00FB2B52">
        <w:rPr>
          <w:rFonts w:ascii="Arial Narrow" w:eastAsia="Times New Roman" w:hAnsi="Arial Narrow" w:cs="Times New Roman"/>
          <w:sz w:val="24"/>
          <w:szCs w:val="24"/>
        </w:rPr>
        <w:t>, case analysis,</w:t>
      </w:r>
      <w:r>
        <w:rPr>
          <w:rFonts w:ascii="Arial Narrow" w:eastAsia="Times New Roman" w:hAnsi="Arial Narrow" w:cs="Times New Roman"/>
          <w:sz w:val="24"/>
          <w:szCs w:val="24"/>
        </w:rPr>
        <w:t xml:space="preserve"> </w:t>
      </w:r>
      <w:r w:rsidRPr="00FB2B52">
        <w:rPr>
          <w:rFonts w:ascii="Arial Narrow" w:eastAsia="Times New Roman" w:hAnsi="Arial Narrow" w:cs="Times New Roman"/>
          <w:sz w:val="24"/>
          <w:szCs w:val="24"/>
        </w:rPr>
        <w:t xml:space="preserve">exercises, </w:t>
      </w:r>
      <w:r>
        <w:rPr>
          <w:rFonts w:ascii="Arial Narrow" w:eastAsia="Times New Roman" w:hAnsi="Arial Narrow" w:cs="Times New Roman"/>
          <w:sz w:val="24"/>
          <w:szCs w:val="24"/>
        </w:rPr>
        <w:t>videos</w:t>
      </w:r>
      <w:r w:rsidRPr="00FB2B52">
        <w:rPr>
          <w:rFonts w:ascii="Arial Narrow" w:eastAsia="Times New Roman" w:hAnsi="Arial Narrow" w:cs="Times New Roman"/>
          <w:sz w:val="24"/>
          <w:szCs w:val="24"/>
        </w:rPr>
        <w:t xml:space="preserve">, and </w:t>
      </w:r>
      <w:r w:rsidR="00AC2F1F">
        <w:rPr>
          <w:rFonts w:ascii="Arial Narrow" w:eastAsia="Times New Roman" w:hAnsi="Arial Narrow" w:cs="Times New Roman"/>
          <w:sz w:val="24"/>
          <w:szCs w:val="24"/>
        </w:rPr>
        <w:t>reflections</w:t>
      </w:r>
      <w:r w:rsidRPr="00827D4B">
        <w:rPr>
          <w:rFonts w:ascii="Arial Narrow" w:eastAsia="Times New Roman" w:hAnsi="Arial Narrow" w:cs="Times New Roman"/>
          <w:sz w:val="24"/>
          <w:szCs w:val="24"/>
        </w:rPr>
        <w:t>.</w:t>
      </w:r>
      <w:r w:rsidR="001E6274">
        <w:rPr>
          <w:rFonts w:ascii="Arial Narrow" w:eastAsia="Times New Roman" w:hAnsi="Arial Narrow" w:cs="Times New Roman"/>
          <w:sz w:val="24"/>
          <w:szCs w:val="24"/>
        </w:rPr>
        <w:t xml:space="preserve"> </w:t>
      </w:r>
      <w:r w:rsidR="00927FB6">
        <w:rPr>
          <w:rFonts w:ascii="Arial Narrow" w:eastAsia="Times New Roman" w:hAnsi="Arial Narrow" w:cs="Times New Roman"/>
          <w:sz w:val="24"/>
          <w:szCs w:val="24"/>
        </w:rPr>
        <w:t>Likewise,</w:t>
      </w:r>
      <w:r w:rsidR="001E6274">
        <w:rPr>
          <w:rFonts w:ascii="Arial Narrow" w:eastAsia="Times New Roman" w:hAnsi="Arial Narrow" w:cs="Times New Roman"/>
          <w:sz w:val="24"/>
          <w:szCs w:val="24"/>
        </w:rPr>
        <w:t xml:space="preserve"> we will meet </w:t>
      </w:r>
      <w:r w:rsidR="00927FB6">
        <w:rPr>
          <w:rFonts w:ascii="Arial Narrow" w:eastAsia="Times New Roman" w:hAnsi="Arial Narrow" w:cs="Times New Roman"/>
          <w:sz w:val="24"/>
          <w:szCs w:val="24"/>
        </w:rPr>
        <w:t xml:space="preserve">in person </w:t>
      </w:r>
      <w:r w:rsidR="001E6274">
        <w:rPr>
          <w:rFonts w:ascii="Arial Narrow" w:eastAsia="Times New Roman" w:hAnsi="Arial Narrow" w:cs="Times New Roman"/>
          <w:sz w:val="24"/>
          <w:szCs w:val="24"/>
        </w:rPr>
        <w:t xml:space="preserve">on a weekly basis to discuss </w:t>
      </w:r>
      <w:r w:rsidR="000B5CF3">
        <w:rPr>
          <w:rFonts w:ascii="Arial Narrow" w:eastAsia="Times New Roman" w:hAnsi="Arial Narrow" w:cs="Times New Roman"/>
          <w:sz w:val="24"/>
          <w:szCs w:val="24"/>
        </w:rPr>
        <w:t>learning objectives</w:t>
      </w:r>
      <w:r w:rsidR="001E6274">
        <w:rPr>
          <w:rFonts w:ascii="Arial Narrow" w:eastAsia="Times New Roman" w:hAnsi="Arial Narrow" w:cs="Times New Roman"/>
          <w:sz w:val="24"/>
          <w:szCs w:val="24"/>
        </w:rPr>
        <w:t>, clarify future assignments,</w:t>
      </w:r>
      <w:r w:rsidR="00AA6761">
        <w:rPr>
          <w:rFonts w:ascii="Arial Narrow" w:eastAsia="Times New Roman" w:hAnsi="Arial Narrow" w:cs="Times New Roman"/>
          <w:sz w:val="24"/>
          <w:szCs w:val="24"/>
        </w:rPr>
        <w:t xml:space="preserve"> </w:t>
      </w:r>
      <w:r w:rsidR="00927FB6">
        <w:rPr>
          <w:rFonts w:ascii="Arial Narrow" w:eastAsia="Times New Roman" w:hAnsi="Arial Narrow" w:cs="Times New Roman"/>
          <w:sz w:val="24"/>
          <w:szCs w:val="24"/>
        </w:rPr>
        <w:t>dive deeper into discussion topics</w:t>
      </w:r>
      <w:r w:rsidR="00AA6761">
        <w:rPr>
          <w:rFonts w:ascii="Arial Narrow" w:eastAsia="Times New Roman" w:hAnsi="Arial Narrow" w:cs="Times New Roman"/>
          <w:sz w:val="24"/>
          <w:szCs w:val="24"/>
        </w:rPr>
        <w:t>, and break out into groups for practice</w:t>
      </w:r>
      <w:r w:rsidR="00927FB6">
        <w:rPr>
          <w:rFonts w:ascii="Arial Narrow" w:eastAsia="Times New Roman" w:hAnsi="Arial Narrow" w:cs="Times New Roman"/>
          <w:sz w:val="24"/>
          <w:szCs w:val="24"/>
        </w:rPr>
        <w:t>.</w:t>
      </w:r>
      <w:r w:rsidRPr="00827D4B">
        <w:rPr>
          <w:rFonts w:ascii="Arial Narrow" w:eastAsia="Times New Roman" w:hAnsi="Arial Narrow" w:cs="Times New Roman"/>
          <w:sz w:val="24"/>
          <w:szCs w:val="24"/>
        </w:rPr>
        <w:t xml:space="preserve"> </w:t>
      </w:r>
      <w:r w:rsidRPr="00FB2B52">
        <w:rPr>
          <w:rFonts w:ascii="Arial Narrow" w:eastAsia="Times New Roman" w:hAnsi="Arial Narrow" w:cs="Times New Roman"/>
          <w:sz w:val="24"/>
          <w:szCs w:val="24"/>
        </w:rPr>
        <w:t xml:space="preserve">My teaching approach for this course is to encourage reflection </w:t>
      </w:r>
      <w:r w:rsidR="00984563">
        <w:rPr>
          <w:rFonts w:ascii="Arial Narrow" w:eastAsia="Times New Roman" w:hAnsi="Arial Narrow" w:cs="Times New Roman"/>
          <w:sz w:val="24"/>
          <w:szCs w:val="24"/>
        </w:rPr>
        <w:t xml:space="preserve">on </w:t>
      </w:r>
      <w:r w:rsidR="00EA094D">
        <w:rPr>
          <w:rFonts w:ascii="Arial Narrow" w:eastAsia="Times New Roman" w:hAnsi="Arial Narrow" w:cs="Times New Roman"/>
          <w:sz w:val="24"/>
          <w:szCs w:val="24"/>
        </w:rPr>
        <w:t xml:space="preserve">the impact group work practice can have on individuals </w:t>
      </w:r>
      <w:r w:rsidR="00E53F9E">
        <w:rPr>
          <w:rFonts w:ascii="Arial Narrow" w:eastAsia="Times New Roman" w:hAnsi="Arial Narrow" w:cs="Times New Roman"/>
          <w:sz w:val="24"/>
          <w:szCs w:val="24"/>
        </w:rPr>
        <w:t>in treatment</w:t>
      </w:r>
      <w:r w:rsidR="00984563">
        <w:rPr>
          <w:rFonts w:ascii="Arial Narrow" w:eastAsia="Times New Roman" w:hAnsi="Arial Narrow" w:cs="Times New Roman"/>
          <w:sz w:val="24"/>
          <w:szCs w:val="24"/>
        </w:rPr>
        <w:t>.</w:t>
      </w:r>
      <w:r w:rsidR="00E53F9E">
        <w:rPr>
          <w:rFonts w:ascii="Arial Narrow" w:eastAsia="Times New Roman" w:hAnsi="Arial Narrow" w:cs="Times New Roman"/>
          <w:sz w:val="24"/>
          <w:szCs w:val="24"/>
        </w:rPr>
        <w:t xml:space="preserve"> </w:t>
      </w:r>
      <w:r w:rsidR="00984563">
        <w:rPr>
          <w:rFonts w:ascii="Arial Narrow" w:eastAsia="Times New Roman" w:hAnsi="Arial Narrow" w:cs="Times New Roman"/>
          <w:sz w:val="24"/>
          <w:szCs w:val="24"/>
        </w:rPr>
        <w:t>However, you are responsible for your own learning</w:t>
      </w:r>
      <w:r w:rsidR="0016452A">
        <w:rPr>
          <w:rFonts w:ascii="Arial Narrow" w:eastAsia="Times New Roman" w:hAnsi="Arial Narrow" w:cs="Times New Roman"/>
          <w:sz w:val="24"/>
          <w:szCs w:val="24"/>
        </w:rPr>
        <w:t xml:space="preserve"> and are expected to read the materials assigned and research appropriate materials when leading groups this semester. </w:t>
      </w:r>
    </w:p>
    <w:p w14:paraId="1578E6A4" w14:textId="77777777" w:rsidR="00755BD5" w:rsidRDefault="00755BD5" w:rsidP="00E3473E">
      <w:pPr>
        <w:jc w:val="both"/>
        <w:rPr>
          <w:rFonts w:ascii="Arial Narrow" w:eastAsia="Times New Roman" w:hAnsi="Arial Narrow" w:cs="Times New Roman"/>
          <w:sz w:val="24"/>
          <w:szCs w:val="24"/>
        </w:rPr>
      </w:pPr>
    </w:p>
    <w:p w14:paraId="5FF8176D" w14:textId="036D0EBC" w:rsidR="00AE1FBB" w:rsidRPr="0089599B" w:rsidRDefault="002620F4" w:rsidP="0089599B">
      <w:pPr>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 xml:space="preserve">Honest, open communication and processing of feelings in the treatment groups is encouraged but does not </w:t>
      </w:r>
      <w:r w:rsidR="00606B20">
        <w:rPr>
          <w:rFonts w:ascii="Arial Narrow" w:eastAsia="Times New Roman" w:hAnsi="Arial Narrow" w:cs="Times New Roman"/>
          <w:sz w:val="24"/>
          <w:szCs w:val="24"/>
        </w:rPr>
        <w:t xml:space="preserve">constitute a clinical relationship. </w:t>
      </w:r>
      <w:r w:rsidR="003C5195">
        <w:rPr>
          <w:rFonts w:ascii="Arial Narrow" w:eastAsia="Times New Roman" w:hAnsi="Arial Narrow" w:cs="Times New Roman"/>
          <w:sz w:val="24"/>
          <w:szCs w:val="24"/>
        </w:rPr>
        <w:t xml:space="preserve">During this course if you need additional support related to your own mental health needs, please contact me </w:t>
      </w:r>
      <w:r w:rsidR="00616417">
        <w:rPr>
          <w:rFonts w:ascii="Arial Narrow" w:eastAsia="Times New Roman" w:hAnsi="Arial Narrow" w:cs="Times New Roman"/>
          <w:sz w:val="24"/>
          <w:szCs w:val="24"/>
        </w:rPr>
        <w:t>for connection to community resources.</w:t>
      </w:r>
    </w:p>
    <w:p w14:paraId="7559FDA6" w14:textId="77777777" w:rsidR="00AE1FBB" w:rsidRDefault="00AE1FBB" w:rsidP="00E3473E">
      <w:pPr>
        <w:rPr>
          <w:rFonts w:ascii="Arial Narrow" w:eastAsia="Times New Roman" w:hAnsi="Arial Narrow" w:cs="Arial"/>
          <w:sz w:val="24"/>
          <w:szCs w:val="24"/>
        </w:rPr>
      </w:pPr>
    </w:p>
    <w:p w14:paraId="249A1899" w14:textId="77777777" w:rsidR="002B13DB" w:rsidRDefault="002B13DB" w:rsidP="00E3473E">
      <w:pPr>
        <w:rPr>
          <w:rFonts w:ascii="Arial Narrow" w:eastAsia="Times New Roman" w:hAnsi="Arial Narrow" w:cs="Arial"/>
          <w:sz w:val="24"/>
          <w:szCs w:val="24"/>
        </w:rPr>
      </w:pPr>
    </w:p>
    <w:p w14:paraId="2C1C6948" w14:textId="77777777" w:rsidR="002B13DB" w:rsidRPr="00827D4B" w:rsidRDefault="002B13DB" w:rsidP="00E3473E">
      <w:pPr>
        <w:rPr>
          <w:rFonts w:ascii="Arial Narrow" w:eastAsia="Times New Roman" w:hAnsi="Arial Narrow" w:cs="Arial"/>
          <w:sz w:val="24"/>
          <w:szCs w:val="24"/>
        </w:rPr>
      </w:pPr>
    </w:p>
    <w:p w14:paraId="6C0672C4" w14:textId="77777777" w:rsidR="00FC3A35" w:rsidRPr="00827D4B" w:rsidRDefault="001D6ECB" w:rsidP="00E3473E">
      <w:pPr>
        <w:jc w:val="center"/>
        <w:outlineLvl w:val="0"/>
        <w:rPr>
          <w:rFonts w:ascii="Arial Narrow" w:eastAsia="Times New Roman" w:hAnsi="Arial Narrow" w:cs="Times New Roman"/>
          <w:b/>
          <w:bCs/>
          <w:sz w:val="24"/>
          <w:szCs w:val="24"/>
        </w:rPr>
      </w:pPr>
      <w:r w:rsidRPr="00827D4B">
        <w:rPr>
          <w:rFonts w:ascii="Arial Narrow" w:eastAsia="Times New Roman" w:hAnsi="Arial Narrow" w:cs="Times New Roman"/>
          <w:b/>
          <w:sz w:val="24"/>
          <w:szCs w:val="24"/>
        </w:rPr>
        <w:t>POLICIES</w:t>
      </w:r>
    </w:p>
    <w:p w14:paraId="4E6DAE81" w14:textId="77777777" w:rsidR="00FC3A35" w:rsidRPr="00827D4B" w:rsidRDefault="00FC3A35" w:rsidP="00E3473E">
      <w:pPr>
        <w:rPr>
          <w:rFonts w:ascii="Arial Narrow" w:eastAsia="Times New Roman" w:hAnsi="Arial Narrow" w:cs="Times New Roman"/>
          <w:bCs/>
          <w:sz w:val="24"/>
          <w:szCs w:val="24"/>
        </w:rPr>
      </w:pPr>
    </w:p>
    <w:p w14:paraId="60CC7AE1" w14:textId="77777777" w:rsidR="00FC3A35" w:rsidRPr="00D332FC" w:rsidRDefault="001D6ECB" w:rsidP="00E3473E">
      <w:pPr>
        <w:rPr>
          <w:rFonts w:ascii="Arial Narrow" w:hAnsi="Arial Narrow"/>
          <w:sz w:val="24"/>
          <w:szCs w:val="24"/>
        </w:rPr>
      </w:pPr>
      <w:r w:rsidRPr="00D332FC">
        <w:rPr>
          <w:rFonts w:ascii="Arial Narrow" w:hAnsi="Arial Narrow"/>
          <w:b/>
          <w:bCs/>
          <w:sz w:val="24"/>
          <w:szCs w:val="24"/>
          <w:u w:val="single"/>
        </w:rPr>
        <w:t>ATTENDANCE POLICY</w:t>
      </w:r>
      <w:r w:rsidRPr="00D332FC">
        <w:rPr>
          <w:rFonts w:ascii="Arial Narrow" w:hAnsi="Arial Narrow"/>
          <w:sz w:val="24"/>
          <w:szCs w:val="24"/>
        </w:rPr>
        <w:t xml:space="preserve"> </w:t>
      </w:r>
    </w:p>
    <w:p w14:paraId="1CD5DD5A" w14:textId="31E6F69B" w:rsidR="00CE15AA" w:rsidRDefault="001D6ECB" w:rsidP="00144C41">
      <w:pPr>
        <w:jc w:val="both"/>
        <w:rPr>
          <w:rFonts w:ascii="Arial Narrow" w:hAnsi="Arial Narrow" w:cs="Arial"/>
          <w:bCs/>
          <w:sz w:val="24"/>
          <w:szCs w:val="24"/>
        </w:rPr>
      </w:pPr>
      <w:r w:rsidRPr="008A58F0">
        <w:rPr>
          <w:rFonts w:ascii="Arial Narrow" w:hAnsi="Arial Narrow" w:cs="Arial"/>
          <w:bCs/>
          <w:sz w:val="24"/>
          <w:szCs w:val="24"/>
        </w:rPr>
        <w:t>Active participation in class is a fundamental component of this course. The insight and experiences of every student provide unique contributions to the learning environment.</w:t>
      </w:r>
      <w:r>
        <w:rPr>
          <w:rFonts w:ascii="Arial Narrow" w:hAnsi="Arial Narrow" w:cs="Arial"/>
          <w:bCs/>
          <w:sz w:val="24"/>
          <w:szCs w:val="24"/>
        </w:rPr>
        <w:t xml:space="preserve"> </w:t>
      </w:r>
      <w:r w:rsidR="00843BEA">
        <w:rPr>
          <w:rFonts w:ascii="Arial Narrow" w:hAnsi="Arial Narrow" w:cs="Arial"/>
          <w:bCs/>
          <w:sz w:val="24"/>
          <w:szCs w:val="24"/>
        </w:rPr>
        <w:t xml:space="preserve">Attendance is taken every class and attendance points are deducted for each absence. </w:t>
      </w:r>
      <w:r w:rsidR="00CE15AA">
        <w:rPr>
          <w:rFonts w:ascii="Arial Narrow" w:hAnsi="Arial Narrow"/>
          <w:sz w:val="24"/>
          <w:szCs w:val="24"/>
        </w:rPr>
        <w:t xml:space="preserve"> </w:t>
      </w:r>
    </w:p>
    <w:p w14:paraId="4625AC7A" w14:textId="77777777" w:rsidR="00CE15AA" w:rsidRDefault="00CE15AA" w:rsidP="00144C41">
      <w:pPr>
        <w:jc w:val="both"/>
        <w:rPr>
          <w:rFonts w:ascii="Arial Narrow" w:hAnsi="Arial Narrow" w:cs="Arial"/>
          <w:bCs/>
          <w:sz w:val="24"/>
          <w:szCs w:val="24"/>
        </w:rPr>
      </w:pPr>
    </w:p>
    <w:p w14:paraId="645EF1D6" w14:textId="77777777" w:rsidR="00FC3A35"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4"/>
          <w:szCs w:val="24"/>
        </w:rPr>
      </w:pPr>
    </w:p>
    <w:p w14:paraId="29708F23" w14:textId="77777777" w:rsidR="00FC3A35" w:rsidRPr="00CD644F" w:rsidRDefault="001D6ECB" w:rsidP="00E3473E">
      <w:pPr>
        <w:outlineLvl w:val="1"/>
        <w:rPr>
          <w:rFonts w:ascii="Arial Narrow" w:hAnsi="Arial Narrow" w:cs="Arial"/>
          <w:b/>
          <w:sz w:val="24"/>
          <w:szCs w:val="24"/>
          <w:u w:val="single"/>
        </w:rPr>
      </w:pPr>
      <w:r w:rsidRPr="00CD644F">
        <w:rPr>
          <w:rFonts w:ascii="Arial Narrow" w:hAnsi="Arial Narrow" w:cs="Arial"/>
          <w:b/>
          <w:sz w:val="24"/>
          <w:szCs w:val="24"/>
          <w:u w:val="single"/>
        </w:rPr>
        <w:t>Participation</w:t>
      </w:r>
    </w:p>
    <w:p w14:paraId="4DC48822" w14:textId="3183602D" w:rsidR="00CE15AA" w:rsidRPr="009920E2" w:rsidRDefault="00144C41" w:rsidP="009920E2">
      <w:pPr>
        <w:rPr>
          <w:rFonts w:ascii="Arial Narrow" w:hAnsi="Arial Narrow" w:cs="Arial"/>
          <w:sz w:val="24"/>
          <w:szCs w:val="24"/>
        </w:rPr>
      </w:pPr>
      <w:r>
        <w:rPr>
          <w:rFonts w:ascii="Arial Narrow" w:hAnsi="Arial Narrow" w:cs="Arial"/>
          <w:sz w:val="24"/>
          <w:szCs w:val="24"/>
        </w:rPr>
        <w:t>C</w:t>
      </w:r>
      <w:r w:rsidRPr="00827D4B">
        <w:rPr>
          <w:rFonts w:ascii="Arial Narrow" w:hAnsi="Arial Narrow" w:cs="Arial"/>
          <w:sz w:val="24"/>
          <w:szCs w:val="24"/>
        </w:rPr>
        <w:t xml:space="preserve">lass participation and professionalism </w:t>
      </w:r>
      <w:r>
        <w:rPr>
          <w:rFonts w:ascii="Arial Narrow" w:hAnsi="Arial Narrow" w:cs="Arial"/>
          <w:sz w:val="24"/>
          <w:szCs w:val="24"/>
        </w:rPr>
        <w:t xml:space="preserve">must </w:t>
      </w:r>
      <w:r w:rsidRPr="00827D4B">
        <w:rPr>
          <w:rFonts w:ascii="Arial Narrow" w:hAnsi="Arial Narrow" w:cs="Arial"/>
          <w:sz w:val="24"/>
          <w:szCs w:val="24"/>
        </w:rPr>
        <w:t>be demonstrated during this course</w:t>
      </w:r>
      <w:r>
        <w:rPr>
          <w:rFonts w:ascii="Arial Narrow" w:hAnsi="Arial Narrow" w:cs="Arial"/>
          <w:sz w:val="24"/>
          <w:szCs w:val="24"/>
        </w:rPr>
        <w:t xml:space="preserve"> in both the </w:t>
      </w:r>
      <w:r w:rsidR="00A45A04">
        <w:rPr>
          <w:rFonts w:ascii="Arial Narrow" w:hAnsi="Arial Narrow" w:cs="Arial"/>
          <w:sz w:val="24"/>
          <w:szCs w:val="24"/>
        </w:rPr>
        <w:t>classroom and when engaging with community organizations</w:t>
      </w:r>
      <w:r w:rsidR="00064E61">
        <w:rPr>
          <w:rFonts w:ascii="Arial Narrow" w:hAnsi="Arial Narrow" w:cs="Arial"/>
          <w:sz w:val="24"/>
          <w:szCs w:val="24"/>
        </w:rPr>
        <w:t xml:space="preserve"> a</w:t>
      </w:r>
      <w:r>
        <w:rPr>
          <w:rFonts w:ascii="Arial Narrow" w:hAnsi="Arial Narrow" w:cs="Arial"/>
          <w:sz w:val="24"/>
          <w:szCs w:val="24"/>
        </w:rPr>
        <w:t>s</w:t>
      </w:r>
      <w:r w:rsidRPr="00827D4B">
        <w:rPr>
          <w:rFonts w:ascii="Arial Narrow" w:hAnsi="Arial Narrow" w:cs="Arial"/>
          <w:sz w:val="24"/>
          <w:szCs w:val="24"/>
        </w:rPr>
        <w:t xml:space="preserve"> </w:t>
      </w:r>
      <w:r>
        <w:rPr>
          <w:rFonts w:ascii="Arial Narrow" w:hAnsi="Arial Narrow" w:cs="Arial"/>
          <w:sz w:val="24"/>
          <w:szCs w:val="24"/>
        </w:rPr>
        <w:t>s</w:t>
      </w:r>
      <w:r w:rsidRPr="00827D4B">
        <w:rPr>
          <w:rFonts w:ascii="Arial Narrow" w:hAnsi="Arial Narrow" w:cs="Arial"/>
          <w:sz w:val="24"/>
          <w:szCs w:val="24"/>
        </w:rPr>
        <w:t xml:space="preserve">ocial work is a vocation that requires a very high level of personal ethics and professionalism. </w:t>
      </w:r>
      <w:r>
        <w:rPr>
          <w:rFonts w:ascii="Arial Narrow" w:hAnsi="Arial Narrow" w:cs="Arial"/>
          <w:sz w:val="24"/>
          <w:szCs w:val="24"/>
        </w:rPr>
        <w:t>S</w:t>
      </w:r>
      <w:r w:rsidRPr="00827D4B">
        <w:rPr>
          <w:rFonts w:ascii="Arial Narrow" w:hAnsi="Arial Narrow" w:cs="Arial"/>
          <w:sz w:val="24"/>
          <w:szCs w:val="24"/>
        </w:rPr>
        <w:t>ocial work students will have the opportunity to demonstrate their ability to live up to these expectations</w:t>
      </w:r>
      <w:r>
        <w:rPr>
          <w:rFonts w:ascii="Arial Narrow" w:hAnsi="Arial Narrow" w:cs="Arial"/>
          <w:sz w:val="24"/>
          <w:szCs w:val="24"/>
        </w:rPr>
        <w:t xml:space="preserve"> throughout the semester and a</w:t>
      </w:r>
      <w:r w:rsidRPr="00827D4B">
        <w:rPr>
          <w:rFonts w:ascii="Arial Narrow" w:hAnsi="Arial Narrow" w:cs="Arial"/>
          <w:sz w:val="24"/>
          <w:szCs w:val="24"/>
        </w:rPr>
        <w:t xml:space="preserve">s a gatekeeper of the profession, </w:t>
      </w:r>
      <w:r>
        <w:rPr>
          <w:rFonts w:ascii="Arial Narrow" w:hAnsi="Arial Narrow" w:cs="Arial"/>
          <w:sz w:val="24"/>
          <w:szCs w:val="24"/>
        </w:rPr>
        <w:t>I take</w:t>
      </w:r>
      <w:r w:rsidRPr="00827D4B">
        <w:rPr>
          <w:rFonts w:ascii="Arial Narrow" w:hAnsi="Arial Narrow" w:cs="Arial"/>
          <w:sz w:val="24"/>
          <w:szCs w:val="24"/>
        </w:rPr>
        <w:t xml:space="preserve"> this very seriously</w:t>
      </w:r>
      <w:r w:rsidR="00490075">
        <w:rPr>
          <w:rFonts w:ascii="Arial Narrow" w:hAnsi="Arial Narrow" w:cs="Arial"/>
          <w:sz w:val="24"/>
          <w:szCs w:val="24"/>
        </w:rPr>
        <w:t>.</w:t>
      </w:r>
      <w:r w:rsidRPr="00B41D2F">
        <w:rPr>
          <w:rFonts w:ascii="Arial Narrow" w:hAnsi="Arial Narrow" w:cs="Arial"/>
          <w:sz w:val="24"/>
          <w:szCs w:val="24"/>
        </w:rPr>
        <w:t xml:space="preserve"> Participation is observed and gauged through thoughtful, purposeful, and effective interaction by students</w:t>
      </w:r>
      <w:r w:rsidR="00E6434D">
        <w:rPr>
          <w:rFonts w:ascii="Arial Narrow" w:hAnsi="Arial Narrow" w:cs="Arial"/>
          <w:sz w:val="24"/>
          <w:szCs w:val="24"/>
        </w:rPr>
        <w:t xml:space="preserve"> in the classroom and through assignments</w:t>
      </w:r>
      <w:r w:rsidRPr="00B41D2F">
        <w:rPr>
          <w:rFonts w:ascii="Arial Narrow" w:hAnsi="Arial Narrow" w:cs="Arial"/>
          <w:sz w:val="24"/>
          <w:szCs w:val="24"/>
        </w:rPr>
        <w:t xml:space="preserve">. Students </w:t>
      </w:r>
      <w:r w:rsidR="007C2664">
        <w:rPr>
          <w:rFonts w:ascii="Arial Narrow" w:hAnsi="Arial Narrow" w:cs="Arial"/>
          <w:sz w:val="24"/>
          <w:szCs w:val="24"/>
        </w:rPr>
        <w:t xml:space="preserve">will </w:t>
      </w:r>
      <w:r w:rsidRPr="00B41D2F">
        <w:rPr>
          <w:rFonts w:ascii="Arial Narrow" w:hAnsi="Arial Narrow" w:cs="Arial"/>
          <w:sz w:val="24"/>
          <w:szCs w:val="24"/>
        </w:rPr>
        <w:t>have the opportunity to participate through multiple outlets which can include both synchronous and asynchronous discussions, audio/video discussions, collaboration, and assignments.</w:t>
      </w:r>
    </w:p>
    <w:p w14:paraId="3A52DA70" w14:textId="77777777" w:rsidR="00CE15AA" w:rsidRDefault="00CE15AA" w:rsidP="00E3473E">
      <w:pPr>
        <w:spacing w:line="220" w:lineRule="exact"/>
        <w:rPr>
          <w:rFonts w:ascii="Arial Narrow" w:eastAsia="Times New Roman" w:hAnsi="Arial Narrow" w:cs="Times New Roman"/>
          <w:b/>
          <w:sz w:val="24"/>
          <w:szCs w:val="24"/>
          <w:u w:val="single"/>
        </w:rPr>
      </w:pPr>
    </w:p>
    <w:p w14:paraId="77ADC82D" w14:textId="77777777" w:rsidR="00CE15AA" w:rsidRDefault="00CE15AA" w:rsidP="00E3473E">
      <w:pPr>
        <w:spacing w:line="220" w:lineRule="exact"/>
        <w:rPr>
          <w:rFonts w:ascii="Arial Narrow" w:eastAsia="Times New Roman" w:hAnsi="Arial Narrow" w:cs="Times New Roman"/>
          <w:b/>
          <w:sz w:val="24"/>
          <w:szCs w:val="24"/>
          <w:u w:val="single"/>
        </w:rPr>
      </w:pPr>
    </w:p>
    <w:p w14:paraId="75D50710" w14:textId="1792D979" w:rsidR="00FC3A35" w:rsidRPr="0062184C" w:rsidRDefault="001D6ECB" w:rsidP="00E3473E">
      <w:pPr>
        <w:spacing w:line="220" w:lineRule="exact"/>
        <w:rPr>
          <w:rFonts w:ascii="Arial Narrow" w:eastAsia="Times New Roman" w:hAnsi="Arial Narrow" w:cs="Times New Roman"/>
          <w:sz w:val="24"/>
          <w:szCs w:val="24"/>
        </w:rPr>
      </w:pPr>
      <w:r w:rsidRPr="0062184C">
        <w:rPr>
          <w:rFonts w:ascii="Arial Narrow" w:eastAsia="Times New Roman" w:hAnsi="Arial Narrow" w:cs="Times New Roman"/>
          <w:b/>
          <w:sz w:val="24"/>
          <w:szCs w:val="24"/>
          <w:u w:val="single"/>
        </w:rPr>
        <w:t>ACADEMIC INTEGRITY</w:t>
      </w:r>
    </w:p>
    <w:p w14:paraId="087CF092" w14:textId="77777777" w:rsidR="00FC3A35" w:rsidRPr="0062184C" w:rsidRDefault="001D6ECB" w:rsidP="00E3473E">
      <w:pPr>
        <w:rPr>
          <w:rFonts w:ascii="Arial Narrow" w:eastAsiaTheme="minorEastAsia" w:hAnsi="Arial Narrow"/>
          <w:bCs/>
          <w:iCs/>
          <w:sz w:val="24"/>
          <w:szCs w:val="24"/>
        </w:rPr>
      </w:pPr>
      <w:r w:rsidRPr="0062184C">
        <w:rPr>
          <w:rFonts w:ascii="Arial Narrow" w:eastAsiaTheme="minorEastAsia" w:hAnsi="Arial Narrow"/>
          <w:bCs/>
          <w:iCs/>
          <w:sz w:val="24"/>
          <w:szCs w:val="24"/>
        </w:rPr>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 Academic dishonesty includes cheating, plagiarism, forging the signature of the instructor or of another student, fabrication, and/or facilitating or sabotaging the academic dishonesty of other students.</w:t>
      </w:r>
    </w:p>
    <w:p w14:paraId="3C25B8FA" w14:textId="77777777" w:rsidR="00FC3A35" w:rsidRPr="0062184C" w:rsidRDefault="00FC3A35" w:rsidP="00E3473E">
      <w:pPr>
        <w:rPr>
          <w:rFonts w:ascii="Arial Narrow" w:eastAsiaTheme="minorEastAsia" w:hAnsi="Arial Narrow"/>
          <w:bCs/>
          <w:iCs/>
          <w:sz w:val="24"/>
          <w:szCs w:val="24"/>
        </w:rPr>
      </w:pPr>
    </w:p>
    <w:p w14:paraId="3160EF9A" w14:textId="77777777" w:rsidR="0089599B" w:rsidRDefault="0089599B" w:rsidP="00E3473E">
      <w:pPr>
        <w:rPr>
          <w:rFonts w:ascii="Arial Narrow" w:eastAsiaTheme="minorEastAsia" w:hAnsi="Arial Narrow"/>
          <w:bCs/>
          <w:iCs/>
          <w:sz w:val="24"/>
          <w:szCs w:val="24"/>
        </w:rPr>
      </w:pPr>
    </w:p>
    <w:p w14:paraId="703D0FFC" w14:textId="77777777" w:rsidR="0089599B" w:rsidRDefault="0089599B" w:rsidP="00E3473E">
      <w:pPr>
        <w:rPr>
          <w:rFonts w:ascii="Arial Narrow" w:eastAsiaTheme="minorEastAsia" w:hAnsi="Arial Narrow"/>
          <w:bCs/>
          <w:iCs/>
          <w:sz w:val="24"/>
          <w:szCs w:val="24"/>
        </w:rPr>
      </w:pPr>
    </w:p>
    <w:p w14:paraId="0E36218B" w14:textId="6ED4AEA6" w:rsidR="00FC3A35" w:rsidRPr="0062184C" w:rsidRDefault="001D6ECB" w:rsidP="00E3473E">
      <w:pPr>
        <w:rPr>
          <w:rFonts w:ascii="Arial Narrow" w:eastAsiaTheme="minorEastAsia" w:hAnsi="Arial Narrow"/>
          <w:bCs/>
          <w:i/>
          <w:iCs/>
          <w:sz w:val="24"/>
          <w:szCs w:val="24"/>
        </w:rPr>
      </w:pPr>
      <w:r w:rsidRPr="0062184C">
        <w:rPr>
          <w:rFonts w:ascii="Arial Narrow" w:eastAsiaTheme="minorEastAsia" w:hAnsi="Arial Narrow"/>
          <w:bCs/>
          <w:iCs/>
          <w:sz w:val="24"/>
          <w:szCs w:val="24"/>
        </w:rPr>
        <w:t xml:space="preserve">Any suspected occurrence of academic dishonesty will be investigated and handled in accordance with UNT policy and procedures. The following academic penalties may be assessed at the instructor’s discretion upon determination that academic dishonesty has occurred. </w:t>
      </w:r>
      <w:r w:rsidRPr="0062184C">
        <w:rPr>
          <w:rFonts w:ascii="Arial Narrow" w:eastAsiaTheme="minorEastAsia" w:hAnsi="Arial Narrow"/>
          <w:bCs/>
          <w:i/>
          <w:iCs/>
          <w:sz w:val="24"/>
          <w:szCs w:val="24"/>
        </w:rPr>
        <w:t>Admonitions and educational assignments are not appealable.</w:t>
      </w:r>
    </w:p>
    <w:p w14:paraId="4DB1995A" w14:textId="77777777" w:rsidR="00FC3A35" w:rsidRPr="0062184C" w:rsidRDefault="00FC3A35" w:rsidP="00E3473E">
      <w:pPr>
        <w:rPr>
          <w:rFonts w:ascii="Arial Narrow" w:eastAsiaTheme="minorEastAsia" w:hAnsi="Arial Narrow"/>
          <w:bCs/>
          <w:iCs/>
          <w:sz w:val="24"/>
          <w:szCs w:val="24"/>
        </w:rPr>
      </w:pPr>
    </w:p>
    <w:p w14:paraId="3154F2F4" w14:textId="77777777" w:rsidR="00FC3A35" w:rsidRPr="0062184C" w:rsidRDefault="001D6ECB" w:rsidP="00E3473E">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Admonition</w:t>
      </w:r>
      <w:r w:rsidRPr="0062184C">
        <w:rPr>
          <w:rFonts w:ascii="Arial Narrow" w:eastAsiaTheme="minorEastAsia" w:hAnsi="Arial Narrow"/>
          <w:bCs/>
          <w:iCs/>
          <w:sz w:val="24"/>
          <w:szCs w:val="24"/>
        </w:rPr>
        <w:t xml:space="preserve">. The student may be issued a verbal or written warning. </w:t>
      </w:r>
    </w:p>
    <w:p w14:paraId="22F94BA4" w14:textId="77777777" w:rsidR="00FC3A35" w:rsidRPr="0062184C" w:rsidRDefault="001D6ECB" w:rsidP="00E3473E">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Assignment of Educational Coursework</w:t>
      </w:r>
      <w:r w:rsidRPr="0062184C">
        <w:rPr>
          <w:rFonts w:ascii="Arial Narrow" w:eastAsiaTheme="minorEastAsia" w:hAnsi="Arial Narrow"/>
          <w:bCs/>
          <w:iCs/>
          <w:sz w:val="24"/>
          <w:szCs w:val="24"/>
        </w:rPr>
        <w:t xml:space="preserve">. The student may be required to perform additional coursework not required of other students in the specific course. </w:t>
      </w:r>
    </w:p>
    <w:p w14:paraId="50D7939D" w14:textId="77777777" w:rsidR="00FC3A35" w:rsidRPr="0062184C" w:rsidRDefault="001D6ECB" w:rsidP="00E3473E">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lastRenderedPageBreak/>
        <w:t>Partial or no credit for an assignment or assessment</w:t>
      </w:r>
      <w:r w:rsidRPr="0062184C">
        <w:rPr>
          <w:rFonts w:ascii="Arial Narrow" w:eastAsiaTheme="minorEastAsia" w:hAnsi="Arial Narrow"/>
          <w:bCs/>
          <w:iCs/>
          <w:sz w:val="24"/>
          <w:szCs w:val="24"/>
        </w:rPr>
        <w:t>. The instructor may award partial or no credit for the assignment or assessment on which the student engaged in academic dishonesty, to be calculated into the final course grade.</w:t>
      </w:r>
    </w:p>
    <w:p w14:paraId="7946E159" w14:textId="77777777" w:rsidR="00FC3A35" w:rsidRPr="0062184C" w:rsidRDefault="001D6ECB" w:rsidP="00E3473E">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 xml:space="preserve">Course Failure. </w:t>
      </w:r>
      <w:r w:rsidRPr="0062184C">
        <w:rPr>
          <w:rFonts w:ascii="Arial Narrow" w:eastAsiaTheme="minorEastAsia" w:hAnsi="Arial Narrow"/>
          <w:bCs/>
          <w:iCs/>
          <w:sz w:val="24"/>
          <w:szCs w:val="24"/>
        </w:rPr>
        <w:t>The instructor may assign a failing grade for the course.</w:t>
      </w:r>
    </w:p>
    <w:p w14:paraId="2F400214" w14:textId="77777777" w:rsidR="00FC3A35" w:rsidRPr="0062184C" w:rsidRDefault="00FC3A35" w:rsidP="00E3473E">
      <w:pPr>
        <w:ind w:left="720"/>
        <w:rPr>
          <w:rFonts w:ascii="Arial Narrow" w:eastAsiaTheme="minorEastAsia" w:hAnsi="Arial Narrow"/>
          <w:bCs/>
          <w:iCs/>
          <w:sz w:val="24"/>
          <w:szCs w:val="24"/>
        </w:rPr>
      </w:pPr>
    </w:p>
    <w:p w14:paraId="459C7EB9" w14:textId="77777777" w:rsidR="00FC3A35" w:rsidRPr="0062184C" w:rsidRDefault="001D6ECB" w:rsidP="00E3473E">
      <w:pPr>
        <w:rPr>
          <w:rFonts w:ascii="Arial Narrow" w:eastAsiaTheme="minorEastAsia" w:hAnsi="Arial Narrow"/>
          <w:bCs/>
          <w:iCs/>
          <w:sz w:val="24"/>
          <w:szCs w:val="24"/>
        </w:rPr>
      </w:pPr>
      <w:r w:rsidRPr="0062184C">
        <w:rPr>
          <w:rFonts w:ascii="Arial Narrow" w:eastAsiaTheme="minorEastAsia" w:hAnsi="Arial Narrow"/>
          <w:bCs/>
          <w:iCs/>
          <w:sz w:val="24"/>
          <w:szCs w:val="24"/>
        </w:rPr>
        <w:t xml:space="preserve">Should the procedure for appeal of a case of academic dishonesty extend beyond the date when the instructor submits course grades for the semester, the student will be assigned a grade that reflects the penalty, which shall be adjusted, as appropriate, at the conclusion of any appeal process. </w:t>
      </w:r>
    </w:p>
    <w:p w14:paraId="1FB667A9" w14:textId="77777777" w:rsidR="00FC3A35" w:rsidRPr="0062184C" w:rsidRDefault="00FC3A35" w:rsidP="00E3473E">
      <w:pPr>
        <w:rPr>
          <w:rFonts w:ascii="Arial Narrow" w:eastAsiaTheme="minorEastAsia" w:hAnsi="Arial Narrow"/>
          <w:bCs/>
          <w:iCs/>
          <w:sz w:val="24"/>
          <w:szCs w:val="24"/>
        </w:rPr>
      </w:pPr>
    </w:p>
    <w:p w14:paraId="33B379D0" w14:textId="77777777" w:rsidR="00FC3A35" w:rsidRPr="00B270B4" w:rsidRDefault="001D6ECB" w:rsidP="00E3473E">
      <w:pPr>
        <w:jc w:val="both"/>
        <w:rPr>
          <w:rFonts w:ascii="Arial Narrow" w:hAnsi="Arial Narrow"/>
          <w:bCs/>
          <w:iCs/>
          <w:sz w:val="24"/>
          <w:szCs w:val="24"/>
        </w:rPr>
      </w:pPr>
      <w:r w:rsidRPr="0062184C">
        <w:rPr>
          <w:rFonts w:ascii="Arial Narrow" w:hAnsi="Arial Narrow"/>
          <w:bCs/>
          <w:iCs/>
          <w:sz w:val="24"/>
          <w:szCs w:val="24"/>
        </w:rPr>
        <w:t xml:space="preserve">Specific details and description of UNT’s Policy on Student Standards of Academic Integrity (18.1.16) and </w:t>
      </w:r>
      <w:r w:rsidRPr="00B270B4">
        <w:rPr>
          <w:rFonts w:ascii="Arial Narrow" w:hAnsi="Arial Narrow"/>
          <w:bCs/>
          <w:iCs/>
          <w:sz w:val="24"/>
          <w:szCs w:val="24"/>
        </w:rPr>
        <w:t xml:space="preserve">students’ right to appeal are available at </w:t>
      </w:r>
      <w:hyperlink r:id="rId9" w:history="1">
        <w:r w:rsidRPr="00B270B4">
          <w:rPr>
            <w:rStyle w:val="Hyperlink"/>
            <w:rFonts w:ascii="Arial Narrow" w:hAnsi="Arial Narrow"/>
            <w:bCs/>
            <w:iCs/>
            <w:sz w:val="24"/>
            <w:szCs w:val="24"/>
          </w:rPr>
          <w:t>https://policy.unt.edu/policydesc/student-standards-academic-integrity-18-1-16</w:t>
        </w:r>
      </w:hyperlink>
    </w:p>
    <w:p w14:paraId="0754FBFB" w14:textId="77777777" w:rsidR="00FC3A35" w:rsidRPr="00B270B4" w:rsidRDefault="00FC3A35" w:rsidP="00E3473E">
      <w:pPr>
        <w:jc w:val="both"/>
        <w:outlineLvl w:val="0"/>
        <w:rPr>
          <w:rFonts w:ascii="Arial Narrow" w:hAnsi="Arial Narrow"/>
          <w:sz w:val="24"/>
          <w:szCs w:val="24"/>
        </w:rPr>
      </w:pPr>
    </w:p>
    <w:p w14:paraId="6253705F" w14:textId="7029730F" w:rsidR="00FC3A35" w:rsidRDefault="00AB19D5" w:rsidP="00E3473E">
      <w:pPr>
        <w:rPr>
          <w:rFonts w:ascii="Arial Narrow" w:hAnsi="Arial Narrow"/>
          <w:b/>
          <w:sz w:val="24"/>
          <w:szCs w:val="24"/>
          <w:u w:val="single"/>
        </w:rPr>
      </w:pPr>
      <w:r w:rsidRPr="00AB19D5">
        <w:rPr>
          <w:rFonts w:ascii="Arial Narrow" w:hAnsi="Arial Narrow"/>
          <w:b/>
          <w:bCs/>
          <w:sz w:val="24"/>
          <w:szCs w:val="24"/>
          <w:u w:val="single"/>
        </w:rPr>
        <w:t>Generative AI - Prohibited Use</w:t>
      </w:r>
      <w:r w:rsidRPr="00AB19D5">
        <w:rPr>
          <w:rFonts w:ascii="Arial Narrow" w:hAnsi="Arial Narrow"/>
          <w:b/>
          <w:sz w:val="24"/>
          <w:szCs w:val="24"/>
          <w:u w:val="single"/>
        </w:rPr>
        <w:br/>
      </w:r>
      <w:r w:rsidRPr="00AB19D5">
        <w:rPr>
          <w:rFonts w:ascii="Arial Narrow" w:hAnsi="Arial Narrow"/>
          <w:bCs/>
          <w:sz w:val="24"/>
          <w:szCs w:val="24"/>
        </w:rPr>
        <w:t>In this course, I want you to engage deeply with the materials and develop your own critical thinking and writing skills. For this reason, the use of Generative AI (GenAI) tools like (Claude, ChatGPT, and Gemini) is not permitted.</w:t>
      </w:r>
      <w:r>
        <w:rPr>
          <w:rFonts w:ascii="Arial Narrow" w:hAnsi="Arial Narrow"/>
          <w:bCs/>
          <w:sz w:val="24"/>
          <w:szCs w:val="24"/>
        </w:rPr>
        <w:t xml:space="preserve"> </w:t>
      </w:r>
      <w:r w:rsidRPr="00AB19D5">
        <w:rPr>
          <w:rFonts w:ascii="Arial Narrow" w:hAnsi="Arial Narrow"/>
          <w:bCs/>
          <w:sz w:val="24"/>
          <w:szCs w:val="24"/>
        </w:rPr>
        <w:t>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w:t>
      </w:r>
      <w:r>
        <w:rPr>
          <w:rFonts w:ascii="Arial Narrow" w:hAnsi="Arial Narrow"/>
          <w:bCs/>
          <w:sz w:val="24"/>
          <w:szCs w:val="24"/>
        </w:rPr>
        <w:t xml:space="preserve"> </w:t>
      </w:r>
      <w:r w:rsidRPr="00AB19D5">
        <w:rPr>
          <w:rFonts w:ascii="Arial Narrow" w:hAnsi="Arial Narrow"/>
          <w:bCs/>
          <w:sz w:val="24"/>
          <w:szCs w:val="24"/>
        </w:rPr>
        <w:t>addressed according to the Student Academic Integrity policy.</w:t>
      </w:r>
      <w:r w:rsidRPr="00AB19D5">
        <w:rPr>
          <w:rFonts w:ascii="Arial Narrow" w:hAnsi="Arial Narrow"/>
          <w:bCs/>
          <w:sz w:val="24"/>
          <w:szCs w:val="24"/>
        </w:rPr>
        <w:br/>
      </w:r>
      <w:r w:rsidRPr="00AB19D5">
        <w:rPr>
          <w:rFonts w:ascii="Arial Narrow" w:hAnsi="Arial Narrow"/>
          <w:bCs/>
          <w:sz w:val="24"/>
          <w:szCs w:val="24"/>
        </w:rPr>
        <w:br/>
        <w:t>Additionally, tools like [Grammarly, PaperPal, and Jenni AI) are not allowed as they blur authorship and misrepresent your independent work. All work must be your own.</w:t>
      </w:r>
    </w:p>
    <w:p w14:paraId="33D1B308" w14:textId="77777777" w:rsidR="00AB19D5" w:rsidRDefault="00AB19D5" w:rsidP="00E3473E">
      <w:pPr>
        <w:rPr>
          <w:rFonts w:ascii="Arial Narrow" w:hAnsi="Arial Narrow"/>
          <w:b/>
          <w:sz w:val="24"/>
          <w:szCs w:val="24"/>
          <w:u w:val="single"/>
        </w:rPr>
      </w:pPr>
    </w:p>
    <w:p w14:paraId="360AE273" w14:textId="77777777" w:rsidR="00FC3A35" w:rsidRPr="00827D4B" w:rsidRDefault="001D6ECB" w:rsidP="00E3473E">
      <w:pPr>
        <w:rPr>
          <w:rFonts w:ascii="Arial Narrow" w:hAnsi="Arial Narrow"/>
          <w:b/>
          <w:sz w:val="24"/>
          <w:szCs w:val="24"/>
          <w:u w:val="single"/>
        </w:rPr>
      </w:pPr>
      <w:r w:rsidRPr="00827D4B">
        <w:rPr>
          <w:rFonts w:ascii="Arial Narrow" w:hAnsi="Arial Narrow"/>
          <w:b/>
          <w:sz w:val="24"/>
          <w:szCs w:val="24"/>
          <w:u w:val="single"/>
        </w:rPr>
        <w:t>DISABILITY ACCOMMODATION</w:t>
      </w:r>
    </w:p>
    <w:p w14:paraId="5A9E2BDE" w14:textId="77777777" w:rsidR="00FC3A35" w:rsidRPr="00827D4B" w:rsidRDefault="001D6ECB" w:rsidP="00E3473E">
      <w:pPr>
        <w:rPr>
          <w:rFonts w:ascii="Arial Narrow" w:eastAsiaTheme="minorEastAsia" w:hAnsi="Arial Narrow"/>
          <w:b/>
          <w:sz w:val="24"/>
          <w:szCs w:val="24"/>
          <w:u w:val="single"/>
        </w:rPr>
      </w:pPr>
      <w:r w:rsidRPr="00827D4B">
        <w:rPr>
          <w:rFonts w:ascii="Arial Narrow" w:eastAsiaTheme="minorEastAsia" w:hAnsi="Arial Narrow"/>
          <w:sz w:val="24"/>
          <w:szCs w:val="24"/>
        </w:rPr>
        <w:t>In accordance with university policies and state and federal regulations, UNT is committed to full academic access for all qualified students, including those with disabilities. To this end, all academic units are willing to make reasonable and appropriate adjustments to the classroom environment and the teaching, testing, or learning methodologies in order to facilitate equality of educational access for persons with disabilities.</w:t>
      </w:r>
      <w:r w:rsidRPr="00827D4B">
        <w:rPr>
          <w:rFonts w:ascii="Arial Narrow" w:eastAsiaTheme="minorEastAsia" w:hAnsi="Arial Narrow" w:cs="Arial"/>
          <w:sz w:val="24"/>
          <w:szCs w:val="24"/>
        </w:rPr>
        <w:t xml:space="preserve"> Students seeking accommodation must first register with the Office of Disability Accommodation (ODA) to verify their eligibility. If a disability is verified, the ODA will provide the student with an accommodation letter to be hand delivered to the instructor to begin a private discussion regarding the student’s specific needs in the course.</w:t>
      </w:r>
    </w:p>
    <w:p w14:paraId="3120F4A9" w14:textId="77777777" w:rsidR="00964352" w:rsidRDefault="00964352" w:rsidP="00E3473E">
      <w:pPr>
        <w:rPr>
          <w:rFonts w:ascii="Arial Narrow" w:eastAsiaTheme="minorEastAsia" w:hAnsi="Arial Narrow" w:cs="Arial"/>
          <w:sz w:val="24"/>
          <w:szCs w:val="24"/>
        </w:rPr>
      </w:pPr>
    </w:p>
    <w:p w14:paraId="5850E765" w14:textId="0A4C6DE7" w:rsidR="00FC3A35" w:rsidRPr="00827D4B" w:rsidRDefault="001D6ECB" w:rsidP="00E3473E">
      <w:pPr>
        <w:rPr>
          <w:rFonts w:ascii="Arial Narrow" w:eastAsiaTheme="minorEastAsia" w:hAnsi="Arial Narrow" w:cs="Arial"/>
          <w:sz w:val="24"/>
          <w:szCs w:val="24"/>
          <w:u w:val="single"/>
        </w:rPr>
      </w:pPr>
      <w:r w:rsidRPr="00827D4B">
        <w:rPr>
          <w:rFonts w:ascii="Arial Narrow" w:eastAsiaTheme="minorEastAsia" w:hAnsi="Arial Narrow" w:cs="Arial"/>
          <w:sz w:val="24"/>
          <w:szCs w:val="24"/>
        </w:rPr>
        <w:t>Students may request accommodations at any time; however, ODA notices of accommodation should be provided as early as possible in the semester to avoid any delay in implementation. Every semester, students must obtain a new letter of accommodation, and they must meet with each faculty member prior to implementation in each class.</w:t>
      </w:r>
    </w:p>
    <w:p w14:paraId="32C9EF8D" w14:textId="77777777" w:rsidR="00FC3A35" w:rsidRPr="00827D4B" w:rsidRDefault="00FC3A35" w:rsidP="00E3473E">
      <w:pPr>
        <w:rPr>
          <w:rFonts w:ascii="Arial Narrow" w:eastAsiaTheme="minorEastAsia" w:hAnsi="Arial Narrow" w:cs="Arial"/>
          <w:sz w:val="24"/>
          <w:szCs w:val="24"/>
        </w:rPr>
      </w:pPr>
    </w:p>
    <w:p w14:paraId="07F7BBB5" w14:textId="77777777" w:rsidR="00FC3A35" w:rsidRPr="00827D4B" w:rsidRDefault="001D6ECB" w:rsidP="00E3473E">
      <w:pPr>
        <w:rPr>
          <w:rFonts w:ascii="Arial Narrow" w:eastAsiaTheme="minorEastAsia" w:hAnsi="Arial Narrow" w:cs="Arial"/>
          <w:sz w:val="24"/>
          <w:szCs w:val="24"/>
        </w:rPr>
      </w:pPr>
      <w:r w:rsidRPr="00827D4B">
        <w:rPr>
          <w:rFonts w:ascii="Arial Narrow" w:eastAsiaTheme="minorEastAsia" w:hAnsi="Arial Narrow" w:cs="Arial"/>
          <w:sz w:val="24"/>
          <w:szCs w:val="24"/>
        </w:rPr>
        <w:t>Students are strongly encouraged to deliver letters of accommodation during faculty office hours or by appointment. Faculty members have the authority to request that students discuss such letters during their designated office hours in order to protect the privacy of the student.</w:t>
      </w:r>
    </w:p>
    <w:p w14:paraId="45E8CD2B" w14:textId="77777777" w:rsidR="00FC3A35" w:rsidRPr="00827D4B" w:rsidRDefault="00FC3A35" w:rsidP="00E3473E">
      <w:pPr>
        <w:rPr>
          <w:rFonts w:ascii="Arial Narrow" w:eastAsiaTheme="minorEastAsia" w:hAnsi="Arial Narrow" w:cs="Arial"/>
          <w:sz w:val="24"/>
          <w:szCs w:val="24"/>
        </w:rPr>
      </w:pPr>
    </w:p>
    <w:p w14:paraId="0F13D03A" w14:textId="2700AEE4" w:rsidR="00FC3A35" w:rsidRPr="00B270B4" w:rsidRDefault="001D6ECB" w:rsidP="00E3473E">
      <w:pPr>
        <w:rPr>
          <w:rFonts w:ascii="Arial Narrow" w:eastAsiaTheme="minorEastAsia" w:hAnsi="Arial Narrow"/>
          <w:bCs/>
          <w:iCs/>
          <w:sz w:val="24"/>
          <w:szCs w:val="24"/>
        </w:rPr>
      </w:pPr>
      <w:r w:rsidRPr="00B270B4">
        <w:rPr>
          <w:rFonts w:ascii="Arial Narrow" w:eastAsiaTheme="minorEastAsia" w:hAnsi="Arial Narrow" w:cs="Arial"/>
          <w:sz w:val="24"/>
          <w:szCs w:val="24"/>
        </w:rPr>
        <w:lastRenderedPageBreak/>
        <w:t xml:space="preserve">For additional information, visit the Office of Disability Accommodation (ODA) in </w:t>
      </w:r>
      <w:r w:rsidR="00545136">
        <w:rPr>
          <w:rFonts w:ascii="Arial Narrow" w:eastAsiaTheme="minorEastAsia" w:hAnsi="Arial Narrow" w:cs="Arial"/>
          <w:sz w:val="24"/>
          <w:szCs w:val="24"/>
        </w:rPr>
        <w:t>1800 Chestnut St. Suite 102 &amp; 115</w:t>
      </w:r>
      <w:r w:rsidRPr="00B270B4">
        <w:rPr>
          <w:rFonts w:ascii="Arial Narrow" w:eastAsiaTheme="minorEastAsia" w:hAnsi="Arial Narrow" w:cs="Arial"/>
          <w:sz w:val="24"/>
          <w:szCs w:val="24"/>
        </w:rPr>
        <w:t xml:space="preserve"> or their website at </w:t>
      </w:r>
      <w:hyperlink r:id="rId10" w:history="1">
        <w:r w:rsidRPr="00B270B4">
          <w:rPr>
            <w:rFonts w:ascii="Arial Narrow" w:eastAsiaTheme="minorEastAsia" w:hAnsi="Arial Narrow" w:cs="Arial"/>
            <w:sz w:val="24"/>
            <w:szCs w:val="24"/>
            <w:u w:val="single"/>
          </w:rPr>
          <w:t>http://disability.unt.edu</w:t>
        </w:r>
      </w:hyperlink>
      <w:r w:rsidRPr="00B270B4">
        <w:rPr>
          <w:rFonts w:ascii="Arial Narrow" w:eastAsiaTheme="minorEastAsia" w:hAnsi="Arial Narrow" w:cs="Arial"/>
          <w:sz w:val="24"/>
          <w:szCs w:val="24"/>
        </w:rPr>
        <w:t>. You may also contact the ODA office by phone at </w:t>
      </w:r>
      <w:hyperlink r:id="rId11" w:history="1">
        <w:r w:rsidRPr="00B270B4">
          <w:rPr>
            <w:rFonts w:ascii="Arial Narrow" w:eastAsiaTheme="minorEastAsia" w:hAnsi="Arial Narrow" w:cs="Arial"/>
            <w:sz w:val="24"/>
            <w:szCs w:val="24"/>
            <w:u w:val="single"/>
          </w:rPr>
          <w:t>940.565.4323</w:t>
        </w:r>
      </w:hyperlink>
      <w:r w:rsidR="00922D2B">
        <w:rPr>
          <w:rFonts w:ascii="Arial Narrow" w:eastAsiaTheme="minorEastAsia" w:hAnsi="Arial Narrow" w:cs="Arial"/>
          <w:sz w:val="24"/>
          <w:szCs w:val="24"/>
        </w:rPr>
        <w:t xml:space="preserve"> or email disability@unt.edu</w:t>
      </w:r>
      <w:r w:rsidRPr="00B270B4">
        <w:rPr>
          <w:rFonts w:ascii="Arial Narrow" w:eastAsiaTheme="minorEastAsia" w:hAnsi="Arial Narrow" w:cs="Arial"/>
          <w:sz w:val="24"/>
          <w:szCs w:val="24"/>
        </w:rPr>
        <w:t xml:space="preserve">. Specific </w:t>
      </w:r>
      <w:r w:rsidRPr="00B270B4">
        <w:rPr>
          <w:rFonts w:ascii="Arial Narrow" w:eastAsiaTheme="minorEastAsia" w:hAnsi="Arial Narrow"/>
          <w:bCs/>
          <w:iCs/>
          <w:sz w:val="24"/>
          <w:szCs w:val="24"/>
        </w:rPr>
        <w:t xml:space="preserve">information on UNT’s policies related to disability accommodations is available at </w:t>
      </w:r>
      <w:hyperlink r:id="rId12" w:history="1">
        <w:r w:rsidRPr="00B270B4">
          <w:rPr>
            <w:rFonts w:ascii="Arial Narrow" w:eastAsiaTheme="minorEastAsia" w:hAnsi="Arial Narrow"/>
            <w:bCs/>
            <w:iCs/>
            <w:sz w:val="24"/>
            <w:szCs w:val="24"/>
            <w:u w:val="single"/>
          </w:rPr>
          <w:t>http://policy.unt.edu/policy/18-1-14</w:t>
        </w:r>
      </w:hyperlink>
      <w:r w:rsidRPr="00B270B4">
        <w:rPr>
          <w:rFonts w:ascii="Arial Narrow" w:eastAsiaTheme="minorEastAsia" w:hAnsi="Arial Narrow"/>
          <w:bCs/>
          <w:iCs/>
          <w:sz w:val="24"/>
          <w:szCs w:val="24"/>
        </w:rPr>
        <w:t xml:space="preserve">. </w:t>
      </w:r>
    </w:p>
    <w:p w14:paraId="0628003D" w14:textId="77777777" w:rsidR="00FC3A35" w:rsidRPr="00827D4B" w:rsidRDefault="00FC3A35" w:rsidP="00E3473E">
      <w:pPr>
        <w:rPr>
          <w:rFonts w:ascii="Arial Narrow" w:eastAsiaTheme="minorEastAsia" w:hAnsi="Arial Narrow"/>
          <w:bCs/>
          <w:iCs/>
          <w:sz w:val="24"/>
          <w:szCs w:val="24"/>
        </w:rPr>
      </w:pPr>
    </w:p>
    <w:p w14:paraId="479DDC5B" w14:textId="77777777" w:rsidR="00FC3A35" w:rsidRPr="00827D4B" w:rsidRDefault="001D6ECB" w:rsidP="00E3473E">
      <w:pPr>
        <w:rPr>
          <w:rFonts w:ascii="Arial Narrow" w:eastAsiaTheme="minorEastAsia" w:hAnsi="Arial Narrow"/>
          <w:bCs/>
          <w:iCs/>
          <w:sz w:val="24"/>
          <w:szCs w:val="24"/>
        </w:rPr>
      </w:pPr>
      <w:r w:rsidRPr="00827D4B">
        <w:rPr>
          <w:rFonts w:ascii="Arial Narrow" w:eastAsiaTheme="minorEastAsia" w:hAnsi="Arial Narrow"/>
          <w:bCs/>
          <w:iCs/>
          <w:sz w:val="24"/>
          <w:szCs w:val="24"/>
        </w:rPr>
        <w:t>Please note that disability accommodations are not retroactively applied to the start of a course. Accommodations in the course become effective after the student has delivered an official accommodation letter from UNT’s ODA.</w:t>
      </w:r>
    </w:p>
    <w:p w14:paraId="4DE741F7" w14:textId="77777777" w:rsidR="00FC3A35" w:rsidRPr="00827D4B" w:rsidRDefault="00FC3A35" w:rsidP="00E3473E">
      <w:pPr>
        <w:rPr>
          <w:rFonts w:ascii="Arial Narrow" w:eastAsia="Times New Roman" w:hAnsi="Arial Narrow" w:cs="Times New Roman"/>
          <w:bCs/>
          <w:sz w:val="24"/>
          <w:szCs w:val="24"/>
        </w:rPr>
      </w:pPr>
    </w:p>
    <w:p w14:paraId="79CD129E" w14:textId="77777777" w:rsidR="002750D2" w:rsidRDefault="002750D2" w:rsidP="00E3473E">
      <w:pPr>
        <w:jc w:val="both"/>
        <w:outlineLvl w:val="0"/>
        <w:rPr>
          <w:rFonts w:ascii="Arial Narrow" w:hAnsi="Arial Narrow"/>
          <w:b/>
          <w:sz w:val="24"/>
          <w:szCs w:val="24"/>
          <w:u w:val="single"/>
        </w:rPr>
      </w:pPr>
    </w:p>
    <w:p w14:paraId="3BDA868F" w14:textId="507A2AE9" w:rsidR="00FC3A35" w:rsidRPr="00827D4B" w:rsidRDefault="001D6ECB" w:rsidP="00E3473E">
      <w:pPr>
        <w:jc w:val="both"/>
        <w:outlineLvl w:val="0"/>
        <w:rPr>
          <w:rFonts w:ascii="Arial Narrow" w:hAnsi="Arial Narrow"/>
          <w:sz w:val="24"/>
          <w:szCs w:val="24"/>
          <w:u w:val="single"/>
        </w:rPr>
      </w:pPr>
      <w:r w:rsidRPr="00827D4B">
        <w:rPr>
          <w:rFonts w:ascii="Arial Narrow" w:hAnsi="Arial Narrow"/>
          <w:b/>
          <w:sz w:val="24"/>
          <w:szCs w:val="24"/>
          <w:u w:val="single"/>
        </w:rPr>
        <w:t>STUDENT CONDUCT</w:t>
      </w:r>
    </w:p>
    <w:p w14:paraId="4968F005" w14:textId="77777777" w:rsidR="00FC3A35" w:rsidRPr="00827D4B" w:rsidRDefault="001D6ECB" w:rsidP="00E3473E">
      <w:pPr>
        <w:jc w:val="both"/>
        <w:rPr>
          <w:rFonts w:ascii="Arial Narrow" w:hAnsi="Arial Narrow"/>
          <w:sz w:val="24"/>
          <w:szCs w:val="24"/>
        </w:rPr>
      </w:pPr>
      <w:r w:rsidRPr="00827D4B">
        <w:rPr>
          <w:rFonts w:ascii="Arial Narrow" w:hAnsi="Arial Narrow"/>
          <w:sz w:val="24"/>
          <w:szCs w:val="24"/>
        </w:rPr>
        <w:t>Any student behavior that interferes with an instructor’s ability to conduct class or other students' opportunity to learn is unacceptable and will not be tolerated in any instructional setting at UNT. This includes traditional face-to-face classes, online or blended classes, labs, discussion groups or boards, field trips, and verbal and/or written (including email) communication with the instructor and/or other students. Examples of unacceptable behavior include, but are not limited to, disrespectful treatment of other students (verbal or written), disrupting lecture, and use of inappropriate or profane language or gestures in class or other instructional settings.</w:t>
      </w:r>
    </w:p>
    <w:p w14:paraId="59CCC203" w14:textId="77777777" w:rsidR="00FC3A35" w:rsidRPr="00827D4B" w:rsidRDefault="00FC3A35" w:rsidP="00E3473E">
      <w:pPr>
        <w:jc w:val="both"/>
        <w:rPr>
          <w:rFonts w:ascii="Arial Narrow" w:hAnsi="Arial Narrow"/>
          <w:sz w:val="24"/>
          <w:szCs w:val="24"/>
        </w:rPr>
      </w:pPr>
    </w:p>
    <w:p w14:paraId="1F3BD0E6" w14:textId="77777777" w:rsidR="00FC3A35" w:rsidRPr="00B270B4" w:rsidRDefault="001D6ECB" w:rsidP="00E3473E">
      <w:pPr>
        <w:rPr>
          <w:rFonts w:ascii="Arial Narrow" w:hAnsi="Arial Narrow"/>
          <w:sz w:val="24"/>
          <w:szCs w:val="24"/>
        </w:rPr>
      </w:pPr>
      <w:r w:rsidRPr="00827D4B">
        <w:rPr>
          <w:rFonts w:ascii="Arial Narrow" w:eastAsiaTheme="minorEastAsia" w:hAnsi="Arial Narrow"/>
          <w:sz w:val="24"/>
          <w:szCs w:val="24"/>
        </w:rPr>
        <w:t xml:space="preserve">A student engaging in unacceptable behavior may be directed to leave the classroom or other instructional setting and may also be referred to the Dean of Students to consider whether his/her conduct violates </w:t>
      </w:r>
      <w:r w:rsidRPr="00B270B4">
        <w:rPr>
          <w:rFonts w:ascii="Arial Narrow" w:eastAsiaTheme="minorEastAsia" w:hAnsi="Arial Narrow"/>
          <w:sz w:val="24"/>
          <w:szCs w:val="24"/>
        </w:rPr>
        <w:t>UNT’s Student Code of Conduct.</w:t>
      </w:r>
      <w:r w:rsidRPr="00B270B4">
        <w:rPr>
          <w:rFonts w:ascii="Arial Narrow" w:hAnsi="Arial Narrow"/>
          <w:sz w:val="24"/>
          <w:szCs w:val="24"/>
        </w:rPr>
        <w:t xml:space="preserve">  </w:t>
      </w:r>
    </w:p>
    <w:p w14:paraId="59C87733" w14:textId="77777777" w:rsidR="00FC3A35" w:rsidRDefault="00FC3A35" w:rsidP="00E3473E">
      <w:pPr>
        <w:rPr>
          <w:rFonts w:ascii="Arial Narrow" w:hAnsi="Arial Narrow"/>
          <w:b/>
          <w:sz w:val="24"/>
          <w:szCs w:val="24"/>
          <w:u w:val="single"/>
        </w:rPr>
      </w:pPr>
    </w:p>
    <w:p w14:paraId="7A91B937" w14:textId="77777777" w:rsidR="00FC3A35" w:rsidRPr="006E0828" w:rsidRDefault="001D6ECB" w:rsidP="00E3473E">
      <w:pPr>
        <w:pStyle w:val="BodyText"/>
        <w:ind w:right="176"/>
        <w:outlineLvl w:val="0"/>
        <w:rPr>
          <w:rFonts w:ascii="Arial Narrow" w:hAnsi="Arial Narrow"/>
          <w:b/>
          <w:sz w:val="24"/>
          <w:szCs w:val="24"/>
          <w:u w:val="single"/>
        </w:rPr>
      </w:pPr>
      <w:r>
        <w:rPr>
          <w:rFonts w:ascii="Arial Narrow" w:hAnsi="Arial Narrow"/>
          <w:b/>
          <w:sz w:val="24"/>
          <w:szCs w:val="24"/>
          <w:u w:val="single"/>
        </w:rPr>
        <w:t xml:space="preserve">SEXUAL ASSAULT PREVENTION </w:t>
      </w:r>
    </w:p>
    <w:p w14:paraId="437B5D14" w14:textId="77777777" w:rsidR="00FC3A35" w:rsidRDefault="001D6ECB" w:rsidP="00E3473E">
      <w:pPr>
        <w:rPr>
          <w:rFonts w:ascii="Arial Narrow" w:hAnsi="Arial Narrow"/>
          <w:sz w:val="24"/>
          <w:szCs w:val="24"/>
        </w:rPr>
      </w:pPr>
      <w:r w:rsidRPr="00827D4B">
        <w:rPr>
          <w:rFonts w:ascii="Arial Narrow" w:hAnsi="Arial Narrow"/>
          <w:sz w:val="24"/>
          <w:szCs w:val="24"/>
        </w:rPr>
        <w:t xml:space="preserve">UNT is committed to providing </w:t>
      </w:r>
      <w:r>
        <w:rPr>
          <w:rFonts w:ascii="Arial Narrow" w:hAnsi="Arial Narrow"/>
          <w:sz w:val="24"/>
          <w:szCs w:val="24"/>
        </w:rPr>
        <w:t>a safe learning</w:t>
      </w:r>
      <w:r w:rsidRPr="00827D4B">
        <w:rPr>
          <w:rFonts w:ascii="Arial Narrow" w:hAnsi="Arial Narrow"/>
          <w:sz w:val="24"/>
          <w:szCs w:val="24"/>
        </w:rPr>
        <w:t xml:space="preserve"> environment free of all forms of discrimination and sexual harassment, including sexual assault, domestic violence, dating violence, and stalking.</w:t>
      </w:r>
      <w:r>
        <w:rPr>
          <w:rFonts w:ascii="Arial Narrow" w:hAnsi="Arial Narrow"/>
          <w:sz w:val="24"/>
          <w:szCs w:val="24"/>
        </w:rPr>
        <w:t xml:space="preserve">  </w:t>
      </w:r>
      <w:r w:rsidRPr="00A61AF8">
        <w:rPr>
          <w:rFonts w:ascii="Arial Narrow" w:hAnsi="Arial Narrow"/>
          <w:sz w:val="24"/>
          <w:szCs w:val="24"/>
        </w:rPr>
        <w:t xml:space="preserve">Federal laws (Title IX and the Violence </w:t>
      </w:r>
      <w:r>
        <w:rPr>
          <w:rFonts w:ascii="Arial Narrow" w:hAnsi="Arial Narrow"/>
          <w:sz w:val="24"/>
          <w:szCs w:val="24"/>
        </w:rPr>
        <w:t>A</w:t>
      </w:r>
      <w:r w:rsidRPr="00A61AF8">
        <w:rPr>
          <w:rFonts w:ascii="Arial Narrow" w:hAnsi="Arial Narrow"/>
          <w:sz w:val="24"/>
          <w:szCs w:val="24"/>
        </w:rPr>
        <w:t>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r w:rsidRPr="00827D4B">
        <w:rPr>
          <w:rFonts w:ascii="Arial Narrow" w:hAnsi="Arial Narrow"/>
          <w:sz w:val="24"/>
          <w:szCs w:val="24"/>
        </w:rPr>
        <w:t xml:space="preserve"> </w:t>
      </w:r>
    </w:p>
    <w:p w14:paraId="3DB8AA08" w14:textId="77777777" w:rsidR="00FC3A35" w:rsidRPr="00827D4B" w:rsidRDefault="00FC3A35" w:rsidP="00E3473E">
      <w:pPr>
        <w:jc w:val="both"/>
        <w:rPr>
          <w:rFonts w:ascii="Arial Narrow" w:hAnsi="Arial Narrow"/>
          <w:b/>
          <w:bCs/>
          <w:iCs/>
          <w:sz w:val="24"/>
          <w:szCs w:val="24"/>
          <w:u w:val="single"/>
        </w:rPr>
      </w:pPr>
    </w:p>
    <w:p w14:paraId="705FC7D9" w14:textId="77777777" w:rsidR="00FC3A35" w:rsidRPr="00827D4B" w:rsidRDefault="001D6ECB" w:rsidP="00E3473E">
      <w:pPr>
        <w:jc w:val="both"/>
        <w:outlineLvl w:val="0"/>
        <w:rPr>
          <w:rFonts w:ascii="Arial Narrow" w:hAnsi="Arial Narrow"/>
          <w:b/>
          <w:bCs/>
          <w:iCs/>
          <w:sz w:val="24"/>
          <w:szCs w:val="24"/>
          <w:u w:val="single"/>
        </w:rPr>
      </w:pPr>
      <w:r w:rsidRPr="00827D4B">
        <w:rPr>
          <w:rFonts w:ascii="Arial Narrow" w:hAnsi="Arial Narrow"/>
          <w:b/>
          <w:bCs/>
          <w:iCs/>
          <w:sz w:val="24"/>
          <w:szCs w:val="24"/>
          <w:u w:val="single"/>
        </w:rPr>
        <w:t>PROFESSIONAL ETIQUETTE</w:t>
      </w:r>
    </w:p>
    <w:p w14:paraId="2582D2F5" w14:textId="77777777" w:rsidR="00FC3A35" w:rsidRPr="00827D4B" w:rsidRDefault="001D6ECB" w:rsidP="00E3473E">
      <w:pPr>
        <w:jc w:val="both"/>
        <w:rPr>
          <w:rFonts w:ascii="Arial Narrow" w:hAnsi="Arial Narrow"/>
          <w:bCs/>
          <w:iCs/>
          <w:sz w:val="24"/>
          <w:szCs w:val="24"/>
        </w:rPr>
      </w:pPr>
      <w:r w:rsidRPr="00827D4B">
        <w:rPr>
          <w:rFonts w:ascii="Arial Narrow" w:hAnsi="Arial Narrow"/>
          <w:bCs/>
          <w:iCs/>
          <w:sz w:val="24"/>
          <w:szCs w:val="24"/>
        </w:rPr>
        <w:t xml:space="preserve">The college experience is intended to assist in preparing students for professional and career pursuits. That preparation includes learning to use professional etiquette in dealing with people in positions of authority.  The appropriate way to address your instructor depends on </w:t>
      </w:r>
      <w:r>
        <w:rPr>
          <w:rFonts w:ascii="Arial Narrow" w:hAnsi="Arial Narrow"/>
          <w:bCs/>
          <w:iCs/>
          <w:sz w:val="24"/>
          <w:szCs w:val="24"/>
        </w:rPr>
        <w:t>their</w:t>
      </w:r>
      <w:r w:rsidRPr="00827D4B">
        <w:rPr>
          <w:rFonts w:ascii="Arial Narrow" w:hAnsi="Arial Narrow"/>
          <w:bCs/>
          <w:iCs/>
          <w:sz w:val="24"/>
          <w:szCs w:val="24"/>
        </w:rPr>
        <w:t xml:space="preserve"> particular education credentials. These are usually indicated on the course syllabus.  If your instructor has a:</w:t>
      </w:r>
    </w:p>
    <w:p w14:paraId="26E3D60D" w14:textId="77777777" w:rsidR="00FC3A35" w:rsidRPr="00827D4B" w:rsidRDefault="00FC3A35" w:rsidP="00E3473E">
      <w:pPr>
        <w:jc w:val="both"/>
        <w:rPr>
          <w:rFonts w:ascii="Arial Narrow" w:hAnsi="Arial Narrow"/>
          <w:bCs/>
          <w:iCs/>
          <w:sz w:val="24"/>
          <w:szCs w:val="24"/>
        </w:rPr>
      </w:pPr>
    </w:p>
    <w:p w14:paraId="0D976A6C" w14:textId="77777777" w:rsidR="00FC3A35" w:rsidRPr="00827D4B" w:rsidRDefault="001D6ECB" w:rsidP="00E3473E">
      <w:pPr>
        <w:pStyle w:val="ListParagraph"/>
        <w:numPr>
          <w:ilvl w:val="0"/>
          <w:numId w:val="1"/>
        </w:numPr>
        <w:jc w:val="both"/>
        <w:rPr>
          <w:rFonts w:ascii="Arial Narrow" w:hAnsi="Arial Narrow"/>
          <w:bCs/>
          <w:iCs/>
        </w:rPr>
      </w:pPr>
      <w:r w:rsidRPr="00827D4B">
        <w:rPr>
          <w:rFonts w:ascii="Arial Narrow" w:hAnsi="Arial Narrow"/>
          <w:bCs/>
          <w:iCs/>
        </w:rPr>
        <w:t xml:space="preserve">Doctorate (Ph.D. or Ed.D.), you should address them as:  Dr. </w:t>
      </w:r>
      <w:r w:rsidRPr="00827D4B">
        <w:rPr>
          <w:rFonts w:ascii="Arial Narrow" w:hAnsi="Arial Narrow"/>
          <w:bCs/>
          <w:iCs/>
          <w:u w:val="single"/>
        </w:rPr>
        <w:t>Instructor’s last name</w:t>
      </w:r>
      <w:r w:rsidRPr="00827D4B">
        <w:rPr>
          <w:rFonts w:ascii="Arial Narrow" w:hAnsi="Arial Narrow"/>
          <w:bCs/>
          <w:iCs/>
        </w:rPr>
        <w:t xml:space="preserve"> </w:t>
      </w:r>
    </w:p>
    <w:p w14:paraId="04DA5F78" w14:textId="77777777" w:rsidR="00FC3A35" w:rsidRPr="00827D4B" w:rsidRDefault="001D6ECB" w:rsidP="00E3473E">
      <w:pPr>
        <w:pStyle w:val="ListParagraph"/>
        <w:numPr>
          <w:ilvl w:val="0"/>
          <w:numId w:val="1"/>
        </w:numPr>
        <w:jc w:val="both"/>
        <w:rPr>
          <w:rFonts w:ascii="Arial Narrow" w:hAnsi="Arial Narrow"/>
          <w:bCs/>
          <w:iCs/>
        </w:rPr>
      </w:pPr>
      <w:r w:rsidRPr="00827D4B">
        <w:rPr>
          <w:rFonts w:ascii="Arial Narrow" w:hAnsi="Arial Narrow"/>
          <w:bCs/>
          <w:iCs/>
        </w:rPr>
        <w:t xml:space="preserve">Master’s degree (MA, MS, MSW, MSSW) you should address them as:  Professor </w:t>
      </w:r>
      <w:r w:rsidRPr="00827D4B">
        <w:rPr>
          <w:rFonts w:ascii="Arial Narrow" w:hAnsi="Arial Narrow"/>
          <w:bCs/>
          <w:iCs/>
          <w:u w:val="single"/>
        </w:rPr>
        <w:t>Instructor’s last name</w:t>
      </w:r>
    </w:p>
    <w:p w14:paraId="488D34D7" w14:textId="77777777" w:rsidR="00FC3A35" w:rsidRPr="00827D4B" w:rsidRDefault="00FC3A35" w:rsidP="00E3473E">
      <w:pPr>
        <w:pStyle w:val="ListParagraph"/>
        <w:ind w:left="1080"/>
        <w:jc w:val="both"/>
        <w:rPr>
          <w:rFonts w:ascii="Arial Narrow" w:hAnsi="Arial Narrow"/>
          <w:bCs/>
          <w:iCs/>
        </w:rPr>
      </w:pPr>
    </w:p>
    <w:p w14:paraId="6C31096C" w14:textId="77777777" w:rsidR="00FC3A35" w:rsidRPr="00827D4B" w:rsidRDefault="001D6ECB" w:rsidP="00E3473E">
      <w:pPr>
        <w:jc w:val="both"/>
        <w:rPr>
          <w:rFonts w:ascii="Arial Narrow" w:hAnsi="Arial Narrow"/>
          <w:bCs/>
          <w:iCs/>
          <w:sz w:val="24"/>
          <w:szCs w:val="24"/>
        </w:rPr>
      </w:pPr>
      <w:r w:rsidRPr="00827D4B">
        <w:rPr>
          <w:rFonts w:ascii="Arial Narrow" w:hAnsi="Arial Narrow"/>
          <w:bCs/>
          <w:iCs/>
          <w:sz w:val="24"/>
          <w:szCs w:val="24"/>
        </w:rPr>
        <w:t xml:space="preserve">If you are not certain about an instructor’s education credentials, you should address them as “Professor.”  It is not appropriate to call the instructor by </w:t>
      </w:r>
      <w:r>
        <w:rPr>
          <w:rFonts w:ascii="Arial Narrow" w:hAnsi="Arial Narrow"/>
          <w:bCs/>
          <w:iCs/>
          <w:sz w:val="24"/>
          <w:szCs w:val="24"/>
        </w:rPr>
        <w:t>their</w:t>
      </w:r>
      <w:r w:rsidRPr="00827D4B">
        <w:rPr>
          <w:rFonts w:ascii="Arial Narrow" w:hAnsi="Arial Narrow"/>
          <w:bCs/>
          <w:iCs/>
          <w:sz w:val="24"/>
          <w:szCs w:val="24"/>
        </w:rPr>
        <w:t xml:space="preserve"> first name unless given permission.</w:t>
      </w:r>
    </w:p>
    <w:p w14:paraId="304374F6" w14:textId="77777777" w:rsidR="00FC3A35" w:rsidRPr="00827D4B" w:rsidRDefault="00FC3A35" w:rsidP="00E3473E">
      <w:pPr>
        <w:jc w:val="both"/>
        <w:rPr>
          <w:rFonts w:ascii="Arial Narrow" w:hAnsi="Arial Narrow"/>
          <w:bCs/>
          <w:iCs/>
          <w:sz w:val="24"/>
          <w:szCs w:val="24"/>
        </w:rPr>
      </w:pPr>
    </w:p>
    <w:p w14:paraId="26EADD9B" w14:textId="77777777" w:rsidR="00FC3A35" w:rsidRPr="00827D4B" w:rsidRDefault="001D6ECB" w:rsidP="00E3473E">
      <w:pPr>
        <w:jc w:val="both"/>
        <w:rPr>
          <w:rFonts w:ascii="Arial Narrow" w:hAnsi="Arial Narrow"/>
          <w:bCs/>
          <w:iCs/>
          <w:sz w:val="24"/>
          <w:szCs w:val="24"/>
        </w:rPr>
      </w:pPr>
      <w:r w:rsidRPr="00827D4B">
        <w:rPr>
          <w:rFonts w:ascii="Arial Narrow" w:hAnsi="Arial Narrow"/>
          <w:bCs/>
          <w:iCs/>
          <w:sz w:val="24"/>
          <w:szCs w:val="24"/>
        </w:rPr>
        <w:t>Professional etiquette extends to all types of communication with your instructor.  Written communication—including email—forms a permanent record and so it is important to use care about how you make requests, ask questions, or express concerns.  Slang and texting abbreviations should be avoided.  The use of profanity is not permitted.</w:t>
      </w:r>
    </w:p>
    <w:p w14:paraId="1B444DCA" w14:textId="77777777" w:rsidR="00FC3A35" w:rsidRPr="00827D4B" w:rsidRDefault="00FC3A35" w:rsidP="00E3473E">
      <w:pPr>
        <w:jc w:val="both"/>
        <w:rPr>
          <w:rFonts w:ascii="Arial Narrow" w:hAnsi="Arial Narrow"/>
          <w:bCs/>
          <w:iCs/>
          <w:sz w:val="24"/>
          <w:szCs w:val="24"/>
        </w:rPr>
      </w:pPr>
    </w:p>
    <w:p w14:paraId="266906FD" w14:textId="77777777" w:rsidR="00FC3A35" w:rsidRDefault="001D6ECB" w:rsidP="00E3473E">
      <w:pPr>
        <w:jc w:val="both"/>
        <w:rPr>
          <w:rFonts w:ascii="Arial Narrow" w:hAnsi="Arial Narrow"/>
          <w:bCs/>
          <w:iCs/>
          <w:sz w:val="24"/>
          <w:szCs w:val="24"/>
        </w:rPr>
      </w:pPr>
      <w:r w:rsidRPr="00827D4B">
        <w:rPr>
          <w:rFonts w:ascii="Arial Narrow" w:hAnsi="Arial Narrow"/>
          <w:bCs/>
          <w:iCs/>
          <w:sz w:val="24"/>
          <w:szCs w:val="24"/>
        </w:rPr>
        <w:t>Any type of communication—verbal or written—is most likely to achieve the intended result when it is polite or courteous.  Please note that communication can be polite even if there is some type of conflict involved.  Instructors may choose not to respond to emails or other forms of communication that is perceived as insulting, disrespectful, or unprofessional.</w:t>
      </w:r>
    </w:p>
    <w:p w14:paraId="2118AD3B" w14:textId="77777777" w:rsidR="00805369" w:rsidRDefault="00805369" w:rsidP="00805369">
      <w:pPr>
        <w:jc w:val="both"/>
        <w:rPr>
          <w:rFonts w:ascii="Arial Narrow" w:eastAsia="Times New Roman" w:hAnsi="Arial Narrow" w:cs="Arial"/>
          <w:sz w:val="24"/>
          <w:szCs w:val="24"/>
        </w:rPr>
      </w:pPr>
    </w:p>
    <w:p w14:paraId="4413BD22" w14:textId="4DD5E0AA" w:rsidR="00805369" w:rsidRPr="00314DE2" w:rsidRDefault="00805369" w:rsidP="00805369">
      <w:pPr>
        <w:jc w:val="both"/>
        <w:rPr>
          <w:rFonts w:ascii="Arial Narrow" w:eastAsia="Times New Roman" w:hAnsi="Arial Narrow" w:cs="Arial"/>
          <w:sz w:val="24"/>
          <w:szCs w:val="24"/>
        </w:rPr>
      </w:pPr>
      <w:r w:rsidRPr="00827D4B">
        <w:rPr>
          <w:rFonts w:ascii="Arial Narrow" w:eastAsia="Times New Roman" w:hAnsi="Arial Narrow" w:cs="Arial"/>
          <w:sz w:val="24"/>
          <w:szCs w:val="24"/>
        </w:rPr>
        <w:t xml:space="preserve">Using proper grammar in written communications is very important.  It demonstrates professionalism and helps to establish your credibility.  </w:t>
      </w:r>
      <w:r w:rsidRPr="00314DE2">
        <w:rPr>
          <w:rFonts w:ascii="Arial Narrow" w:eastAsia="Times New Roman" w:hAnsi="Arial Narrow" w:cs="Arial"/>
          <w:sz w:val="24"/>
          <w:szCs w:val="24"/>
        </w:rPr>
        <w:t xml:space="preserve">Turning in a professional product that you can be proud of should be a priority every time!  </w:t>
      </w:r>
      <w:r w:rsidRPr="00314DE2">
        <w:rPr>
          <w:rFonts w:ascii="Arial Narrow" w:eastAsia="Times New Roman" w:hAnsi="Arial Narrow" w:cs="Arial"/>
          <w:bCs/>
          <w:sz w:val="24"/>
          <w:szCs w:val="24"/>
        </w:rPr>
        <w:t>Make sure that all of your work is carefully proofread and is typed, double spaced, and has one-inch margins, 12 font size, a cover page and pages are numbered, following APA guidelines.</w:t>
      </w:r>
      <w:r w:rsidRPr="00314DE2">
        <w:rPr>
          <w:rFonts w:ascii="Arial Narrow" w:eastAsia="Times New Roman" w:hAnsi="Arial Narrow" w:cs="Arial"/>
          <w:sz w:val="24"/>
          <w:szCs w:val="24"/>
        </w:rPr>
        <w:t xml:space="preserve"> It should be easy for the reader to understand your line of reasoning. Excessive grammatical/syntactical errors will result in a lower grade.  Please proofread.</w:t>
      </w:r>
    </w:p>
    <w:p w14:paraId="6791165C" w14:textId="77777777" w:rsidR="00805369" w:rsidRPr="00827D4B" w:rsidRDefault="00805369" w:rsidP="00E3473E">
      <w:pPr>
        <w:jc w:val="both"/>
        <w:rPr>
          <w:rFonts w:ascii="Arial Narrow" w:hAnsi="Arial Narrow"/>
          <w:bCs/>
          <w:iCs/>
          <w:sz w:val="24"/>
          <w:szCs w:val="24"/>
        </w:rPr>
      </w:pPr>
    </w:p>
    <w:p w14:paraId="317E83C7" w14:textId="77777777" w:rsidR="00FC3A35" w:rsidRPr="00827D4B" w:rsidRDefault="001D6ECB" w:rsidP="00E3473E">
      <w:pPr>
        <w:outlineLvl w:val="0"/>
        <w:rPr>
          <w:rFonts w:ascii="Arial Narrow" w:hAnsi="Arial Narrow"/>
          <w:bCs/>
          <w:iCs/>
          <w:sz w:val="24"/>
          <w:szCs w:val="24"/>
        </w:rPr>
      </w:pPr>
      <w:r w:rsidRPr="00827D4B">
        <w:rPr>
          <w:rFonts w:ascii="Arial Narrow" w:hAnsi="Arial Narrow"/>
          <w:b/>
          <w:bCs/>
          <w:iCs/>
          <w:sz w:val="24"/>
          <w:szCs w:val="24"/>
          <w:u w:val="single"/>
        </w:rPr>
        <w:t>REQUESTS TO DROP THE CLASS</w:t>
      </w:r>
      <w:r w:rsidRPr="00827D4B">
        <w:rPr>
          <w:rFonts w:ascii="Arial Narrow" w:hAnsi="Arial Narrow"/>
          <w:bCs/>
          <w:iCs/>
          <w:sz w:val="24"/>
          <w:szCs w:val="24"/>
        </w:rPr>
        <w:t xml:space="preserve">  </w:t>
      </w:r>
    </w:p>
    <w:p w14:paraId="5D922E13" w14:textId="77777777" w:rsidR="00FC3A35" w:rsidRPr="00CC6665" w:rsidRDefault="001D6ECB" w:rsidP="00E3473E">
      <w:pPr>
        <w:rPr>
          <w:rFonts w:ascii="Arial Narrow" w:hAnsi="Arial Narrow"/>
          <w:color w:val="000000"/>
          <w:sz w:val="24"/>
          <w:szCs w:val="24"/>
        </w:rPr>
      </w:pPr>
      <w:r w:rsidRPr="00CC6665">
        <w:rPr>
          <w:rFonts w:ascii="Arial Narrow" w:hAnsi="Arial Narrow"/>
          <w:color w:val="000000"/>
          <w:sz w:val="24"/>
          <w:szCs w:val="24"/>
        </w:rPr>
        <w:t>We want you to succeed in this class and at UNT. If you are concerned about your progress in the course, or believe you need to drop for other reasons, it is important that you contact the instructor as soon as possible. We want to make sure that dropping the course is your best or only option.</w:t>
      </w:r>
    </w:p>
    <w:p w14:paraId="4BFE855D" w14:textId="77777777" w:rsidR="00FC3A35" w:rsidRPr="00CC6665" w:rsidRDefault="001D6ECB" w:rsidP="00E3473E">
      <w:pPr>
        <w:rPr>
          <w:rFonts w:ascii="Arial Narrow" w:hAnsi="Arial Narrow"/>
          <w:color w:val="000000"/>
          <w:sz w:val="24"/>
          <w:szCs w:val="24"/>
        </w:rPr>
      </w:pPr>
      <w:r w:rsidRPr="00CC6665">
        <w:rPr>
          <w:rFonts w:ascii="Arial Narrow" w:hAnsi="Arial Narrow"/>
          <w:color w:val="000000"/>
          <w:sz w:val="24"/>
          <w:szCs w:val="24"/>
        </w:rPr>
        <w:t> </w:t>
      </w:r>
    </w:p>
    <w:p w14:paraId="65BE42B0" w14:textId="2F787E10" w:rsidR="007707AC" w:rsidRPr="00805369" w:rsidRDefault="001D6ECB" w:rsidP="00805369">
      <w:pPr>
        <w:rPr>
          <w:rFonts w:ascii="Arial Narrow" w:hAnsi="Arial Narrow"/>
          <w:color w:val="000000"/>
          <w:sz w:val="24"/>
          <w:szCs w:val="24"/>
        </w:rPr>
      </w:pPr>
      <w:r w:rsidRPr="00CC6665">
        <w:rPr>
          <w:rFonts w:ascii="Arial Narrow" w:hAnsi="Arial Narrow"/>
          <w:color w:val="000000"/>
          <w:sz w:val="24"/>
          <w:szCs w:val="24"/>
        </w:rPr>
        <w:t>There are consequences to dropping classes that extend beyond losing your invested time, money, and effort. Dropping one or more classes may make you ineligible for financial aid. There are also limits on the number of courses you can drop. You can learn more about this at</w:t>
      </w:r>
      <w:r w:rsidRPr="00CC6665">
        <w:rPr>
          <w:rStyle w:val="apple-converted-space"/>
          <w:rFonts w:ascii="Arial Narrow" w:hAnsi="Arial Narrow"/>
          <w:color w:val="000000"/>
          <w:sz w:val="24"/>
          <w:szCs w:val="24"/>
        </w:rPr>
        <w:t> </w:t>
      </w:r>
      <w:hyperlink r:id="rId13" w:history="1">
        <w:r w:rsidRPr="00CC6665">
          <w:rPr>
            <w:rStyle w:val="Hyperlink"/>
            <w:rFonts w:ascii="Arial Narrow" w:hAnsi="Arial Narrow"/>
            <w:color w:val="000000"/>
            <w:sz w:val="24"/>
            <w:szCs w:val="24"/>
          </w:rPr>
          <w:t>http://registrar.unt.edu/registration/dropping-class.</w:t>
        </w:r>
      </w:hyperlink>
      <w:r w:rsidRPr="00CC6665">
        <w:rPr>
          <w:rFonts w:ascii="Arial Narrow" w:hAnsi="Arial Narrow"/>
          <w:color w:val="000000"/>
          <w:sz w:val="24"/>
          <w:szCs w:val="24"/>
        </w:rPr>
        <w:t xml:space="preserve">  Check with the Registrar’s Office or UNT Academic Calendar on deadlines for withdrawing or dropping a class!</w:t>
      </w:r>
    </w:p>
    <w:p w14:paraId="664079D2" w14:textId="77777777" w:rsidR="007707AC" w:rsidRDefault="007707AC" w:rsidP="00E3473E">
      <w:pPr>
        <w:outlineLvl w:val="0"/>
        <w:rPr>
          <w:rFonts w:ascii="Arial Narrow" w:hAnsi="Arial Narrow"/>
          <w:b/>
          <w:bCs/>
          <w:iCs/>
          <w:sz w:val="24"/>
          <w:szCs w:val="24"/>
          <w:u w:val="single"/>
        </w:rPr>
      </w:pPr>
    </w:p>
    <w:p w14:paraId="31F082A5" w14:textId="4F115040" w:rsidR="00FC3A35" w:rsidRPr="00827D4B" w:rsidRDefault="001D6ECB" w:rsidP="00E3473E">
      <w:pPr>
        <w:outlineLvl w:val="0"/>
        <w:rPr>
          <w:rFonts w:ascii="Arial Narrow" w:hAnsi="Arial Narrow" w:cs="Verdana"/>
          <w:sz w:val="24"/>
          <w:szCs w:val="24"/>
          <w:u w:val="single"/>
        </w:rPr>
      </w:pPr>
      <w:r w:rsidRPr="00827D4B">
        <w:rPr>
          <w:rFonts w:ascii="Arial Narrow" w:hAnsi="Arial Narrow"/>
          <w:b/>
          <w:bCs/>
          <w:iCs/>
          <w:sz w:val="24"/>
          <w:szCs w:val="24"/>
          <w:u w:val="single"/>
        </w:rPr>
        <w:t xml:space="preserve">REQUESTS FOR AN INCOMPLETE </w:t>
      </w:r>
    </w:p>
    <w:p w14:paraId="72D0B50D" w14:textId="77777777" w:rsidR="00FC3A35" w:rsidRDefault="001D6ECB" w:rsidP="00E3473E">
      <w:pPr>
        <w:widowControl w:val="0"/>
        <w:rPr>
          <w:rFonts w:ascii="Arial Narrow" w:eastAsia="Calibri" w:hAnsi="Arial Narrow"/>
          <w:sz w:val="24"/>
          <w:szCs w:val="24"/>
        </w:rPr>
      </w:pPr>
      <w:r w:rsidRPr="00827D4B">
        <w:rPr>
          <w:rFonts w:ascii="Arial Narrow" w:eastAsia="Calibri" w:hAnsi="Arial Narrow"/>
          <w:sz w:val="24"/>
          <w:szCs w:val="24"/>
        </w:rPr>
        <w:t xml:space="preserve">Students must meet specific criteria to be eligible to </w:t>
      </w:r>
      <w:r w:rsidRPr="00B270B4">
        <w:rPr>
          <w:rFonts w:ascii="Arial Narrow" w:eastAsia="Calibri" w:hAnsi="Arial Narrow"/>
          <w:sz w:val="24"/>
          <w:szCs w:val="24"/>
        </w:rPr>
        <w:t xml:space="preserve">receive an incomplete in a course.  Review these guidelines on </w:t>
      </w:r>
      <w:r w:rsidRPr="00B270B4">
        <w:rPr>
          <w:rFonts w:ascii="Arial Narrow" w:eastAsia="Calibri" w:hAnsi="Arial Narrow" w:cs="Calibri"/>
          <w:sz w:val="24"/>
          <w:szCs w:val="24"/>
        </w:rPr>
        <w:t xml:space="preserve">UNT’s Incomplete Grade policy is available at </w:t>
      </w:r>
      <w:hyperlink r:id="rId14">
        <w:r w:rsidRPr="00B270B4">
          <w:rPr>
            <w:rFonts w:ascii="Arial Narrow" w:eastAsia="Calibri" w:hAnsi="Arial Narrow"/>
            <w:sz w:val="24"/>
            <w:szCs w:val="24"/>
            <w:u w:val="single" w:color="0000FF"/>
          </w:rPr>
          <w:t>http://registrar.unt.edu/grades/incompletes</w:t>
        </w:r>
      </w:hyperlink>
      <w:r w:rsidRPr="00B270B4">
        <w:rPr>
          <w:rFonts w:ascii="Arial Narrow" w:eastAsia="Calibri" w:hAnsi="Arial Narrow"/>
          <w:sz w:val="24"/>
          <w:szCs w:val="24"/>
        </w:rPr>
        <w:t>.</w:t>
      </w:r>
    </w:p>
    <w:p w14:paraId="4BBEAE01" w14:textId="77777777" w:rsidR="00FC3A35" w:rsidRDefault="00FC3A35" w:rsidP="00E3473E">
      <w:pPr>
        <w:widowControl w:val="0"/>
        <w:rPr>
          <w:rFonts w:ascii="Arial Narrow" w:eastAsia="Calibri" w:hAnsi="Arial Narrow"/>
          <w:sz w:val="24"/>
          <w:szCs w:val="24"/>
        </w:rPr>
      </w:pPr>
    </w:p>
    <w:p w14:paraId="3142275D" w14:textId="625C58AE" w:rsidR="00FC3A35" w:rsidRPr="007707AC" w:rsidRDefault="001D6ECB" w:rsidP="007707AC">
      <w:pPr>
        <w:rPr>
          <w:rFonts w:ascii="Arial Narrow" w:hAnsi="Arial Narrow"/>
          <w:b/>
          <w:bCs/>
          <w:iCs/>
          <w:sz w:val="24"/>
          <w:szCs w:val="24"/>
          <w:u w:val="single"/>
        </w:rPr>
      </w:pPr>
      <w:r>
        <w:rPr>
          <w:rFonts w:ascii="Arial Narrow" w:hAnsi="Arial Narrow"/>
          <w:b/>
          <w:bCs/>
          <w:iCs/>
          <w:sz w:val="24"/>
          <w:szCs w:val="24"/>
          <w:u w:val="single"/>
        </w:rPr>
        <w:t>RETENTION OF STUDENT RECORDS</w:t>
      </w:r>
      <w:r w:rsidRPr="00827D4B">
        <w:rPr>
          <w:rFonts w:ascii="Arial Narrow" w:hAnsi="Arial Narrow"/>
          <w:b/>
          <w:bCs/>
          <w:iCs/>
          <w:sz w:val="24"/>
          <w:szCs w:val="24"/>
          <w:u w:val="single"/>
        </w:rPr>
        <w:t xml:space="preserve"> </w:t>
      </w:r>
    </w:p>
    <w:p w14:paraId="51ECD7DA" w14:textId="77777777" w:rsidR="00FC3A35" w:rsidRDefault="001D6ECB" w:rsidP="00E3473E">
      <w:pPr>
        <w:rPr>
          <w:rFonts w:ascii="Arial Narrow" w:hAnsi="Arial Narrow"/>
          <w:bCs/>
          <w:iCs/>
          <w:sz w:val="24"/>
          <w:szCs w:val="24"/>
        </w:rPr>
      </w:pPr>
      <w:r w:rsidRPr="00376C4F">
        <w:rPr>
          <w:rFonts w:ascii="Arial Narrow" w:hAnsi="Arial Narrow"/>
          <w:bCs/>
          <w:iCs/>
          <w:sz w:val="24"/>
          <w:szCs w:val="24"/>
        </w:rPr>
        <w:t xml:space="preserve">Student records pertaining to this course are maintained in a secure location by the instructor of record. All records such as exams, answer sheets (with keys), and written papers submitted during the duration of the </w:t>
      </w:r>
      <w:r w:rsidRPr="00376C4F">
        <w:rPr>
          <w:rFonts w:ascii="Arial Narrow" w:hAnsi="Arial Narrow"/>
          <w:bCs/>
          <w:iCs/>
          <w:sz w:val="24"/>
          <w:szCs w:val="24"/>
        </w:rPr>
        <w:lastRenderedPageBreak/>
        <w:t>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33BE87C" w14:textId="77777777" w:rsidR="00FC3A35" w:rsidRPr="00827D4B" w:rsidRDefault="00FC3A35" w:rsidP="00E3473E">
      <w:pPr>
        <w:rPr>
          <w:rFonts w:ascii="Arial Narrow" w:hAnsi="Arial Narrow"/>
          <w:bCs/>
          <w:iCs/>
          <w:sz w:val="24"/>
          <w:szCs w:val="24"/>
        </w:rPr>
      </w:pPr>
    </w:p>
    <w:p w14:paraId="319EC83B" w14:textId="77777777" w:rsidR="00936789" w:rsidRDefault="00936789" w:rsidP="00E3473E">
      <w:pPr>
        <w:outlineLvl w:val="0"/>
        <w:rPr>
          <w:rFonts w:ascii="Arial Narrow" w:eastAsia="Times New Roman" w:hAnsi="Arial Narrow" w:cs="Times New Roman"/>
          <w:b/>
          <w:bCs/>
          <w:sz w:val="24"/>
          <w:szCs w:val="24"/>
          <w:u w:val="single"/>
        </w:rPr>
      </w:pPr>
    </w:p>
    <w:p w14:paraId="1271DA04" w14:textId="77777777" w:rsidR="00936789" w:rsidRDefault="00936789" w:rsidP="00E3473E">
      <w:pPr>
        <w:outlineLvl w:val="0"/>
        <w:rPr>
          <w:rFonts w:ascii="Arial Narrow" w:eastAsia="Times New Roman" w:hAnsi="Arial Narrow" w:cs="Times New Roman"/>
          <w:b/>
          <w:bCs/>
          <w:sz w:val="24"/>
          <w:szCs w:val="24"/>
          <w:u w:val="single"/>
        </w:rPr>
      </w:pPr>
    </w:p>
    <w:p w14:paraId="3C52B4DD" w14:textId="34C5964F" w:rsidR="00FC3A35" w:rsidRPr="00827D4B" w:rsidRDefault="00FC3A35" w:rsidP="00E3473E">
      <w:pPr>
        <w:outlineLvl w:val="0"/>
        <w:rPr>
          <w:rFonts w:ascii="Arial Narrow" w:eastAsia="Times New Roman" w:hAnsi="Arial Narrow" w:cs="Times New Roman"/>
          <w:b/>
          <w:bCs/>
          <w:sz w:val="24"/>
          <w:szCs w:val="24"/>
          <w:u w:val="single"/>
        </w:rPr>
      </w:pPr>
    </w:p>
    <w:p w14:paraId="4BF157A1" w14:textId="77777777" w:rsidR="00FC3A35" w:rsidRPr="00827D4B" w:rsidRDefault="001D6ECB" w:rsidP="00E3473E">
      <w:pPr>
        <w:jc w:val="both"/>
        <w:rPr>
          <w:rFonts w:ascii="Arial Narrow" w:eastAsia="Times New Roman" w:hAnsi="Arial Narrow" w:cs="Times New Roman"/>
          <w:sz w:val="24"/>
          <w:szCs w:val="24"/>
        </w:rPr>
      </w:pPr>
      <w:r w:rsidRPr="00827D4B">
        <w:rPr>
          <w:rFonts w:ascii="Arial Narrow" w:eastAsia="Times New Roman" w:hAnsi="Arial Narrow" w:cs="Times New Roman"/>
          <w:sz w:val="24"/>
          <w:szCs w:val="24"/>
        </w:rPr>
        <w:t xml:space="preserve">From time to time, the instructor may need to communicate with the entire class or contact you individually.  If/when those occasions arise, </w:t>
      </w:r>
      <w:r>
        <w:rPr>
          <w:rFonts w:ascii="Arial Narrow"/>
          <w:sz w:val="24"/>
          <w:u w:val="single"/>
        </w:rPr>
        <w:t>only your UNT email account will be used.</w:t>
      </w:r>
      <w:r>
        <w:rPr>
          <w:rFonts w:ascii="Arial Narrow"/>
          <w:sz w:val="24"/>
        </w:rPr>
        <w:t xml:space="preserve">  You are responsible for the information in that email.  </w:t>
      </w:r>
      <w:r>
        <w:rPr>
          <w:rFonts w:ascii="Arial Narrow"/>
          <w:b/>
          <w:sz w:val="24"/>
        </w:rPr>
        <w:t xml:space="preserve">Failing to check it or have the address in the proper format will not be excused.  Information may also be posted on Canvas Announcements.  </w:t>
      </w:r>
    </w:p>
    <w:p w14:paraId="04BB910F" w14:textId="77777777" w:rsidR="00FC3A35" w:rsidRPr="00827D4B" w:rsidRDefault="00FC3A35" w:rsidP="00E3473E">
      <w:pPr>
        <w:jc w:val="both"/>
        <w:rPr>
          <w:rFonts w:ascii="Arial Narrow" w:eastAsia="Times New Roman" w:hAnsi="Arial Narrow" w:cs="Times New Roman"/>
          <w:sz w:val="24"/>
          <w:szCs w:val="24"/>
        </w:rPr>
      </w:pPr>
    </w:p>
    <w:p w14:paraId="2AB8B090" w14:textId="77777777" w:rsidR="00FC3A35" w:rsidRPr="00827D4B" w:rsidRDefault="001D6ECB" w:rsidP="00E3473E">
      <w:pPr>
        <w:jc w:val="both"/>
        <w:rPr>
          <w:rFonts w:ascii="Arial Narrow" w:eastAsia="Times New Roman" w:hAnsi="Arial Narrow" w:cs="Times New Roman"/>
          <w:sz w:val="24"/>
          <w:szCs w:val="24"/>
        </w:rPr>
      </w:pPr>
      <w:r w:rsidRPr="00827D4B">
        <w:rPr>
          <w:rFonts w:ascii="Arial Narrow" w:eastAsia="Times New Roman" w:hAnsi="Arial Narrow" w:cs="Times New Roman"/>
          <w:b/>
          <w:sz w:val="24"/>
          <w:szCs w:val="24"/>
          <w:u w:val="single"/>
        </w:rPr>
        <w:t>Students must have a university account while enrolled in this class</w:t>
      </w:r>
      <w:r>
        <w:rPr>
          <w:rFonts w:ascii="Arial Narrow"/>
          <w:sz w:val="24"/>
        </w:rPr>
        <w:t xml:space="preserve">. Students may obtain an email address </w:t>
      </w:r>
      <w:r w:rsidRPr="00B270B4">
        <w:rPr>
          <w:rFonts w:ascii="Arial Narrow" w:eastAsia="Times New Roman" w:hAnsi="Arial Narrow" w:cs="Times New Roman"/>
          <w:sz w:val="24"/>
          <w:szCs w:val="24"/>
        </w:rPr>
        <w:t xml:space="preserve">by logging onto </w:t>
      </w:r>
      <w:hyperlink r:id="rId15" w:history="1">
        <w:r w:rsidRPr="00B270B4">
          <w:rPr>
            <w:rStyle w:val="Hyperlink"/>
            <w:rFonts w:ascii="Arial Narrow" w:hAnsi="Arial Narrow"/>
            <w:sz w:val="24"/>
            <w:szCs w:val="24"/>
          </w:rPr>
          <w:t>https://ams.unt.edu/</w:t>
        </w:r>
      </w:hyperlink>
      <w:r w:rsidRPr="00B270B4">
        <w:rPr>
          <w:rFonts w:ascii="Arial Narrow" w:eastAsia="Times New Roman" w:hAnsi="Arial Narrow" w:cs="Times New Roman"/>
          <w:sz w:val="24"/>
          <w:szCs w:val="24"/>
        </w:rPr>
        <w:t xml:space="preserve">.  This will put you into the computer account management system and </w:t>
      </w:r>
      <w:r w:rsidRPr="00827D4B">
        <w:rPr>
          <w:rFonts w:ascii="Arial Narrow" w:eastAsia="Times New Roman" w:hAnsi="Arial Narrow" w:cs="Times New Roman"/>
          <w:sz w:val="24"/>
          <w:szCs w:val="24"/>
        </w:rPr>
        <w:t>you will be able to get Eagle mail.  You can arrange for this email to be forwarded to a preferred address if desired.</w:t>
      </w:r>
    </w:p>
    <w:p w14:paraId="0A5A3C10" w14:textId="77777777" w:rsidR="00FC3A35" w:rsidRPr="00827D4B" w:rsidRDefault="00FC3A35" w:rsidP="00E3473E">
      <w:pPr>
        <w:jc w:val="both"/>
        <w:rPr>
          <w:rFonts w:ascii="Arial Narrow" w:eastAsia="Times New Roman" w:hAnsi="Arial Narrow" w:cs="Times New Roman"/>
          <w:sz w:val="24"/>
          <w:szCs w:val="24"/>
        </w:rPr>
      </w:pPr>
    </w:p>
    <w:p w14:paraId="42BEEAAF" w14:textId="77777777" w:rsidR="00FC3A35" w:rsidRPr="00827D4B" w:rsidRDefault="001D6ECB" w:rsidP="00E3473E">
      <w:pPr>
        <w:jc w:val="both"/>
        <w:rPr>
          <w:rFonts w:ascii="Arial Narrow" w:eastAsia="Times New Roman" w:hAnsi="Arial Narrow" w:cs="Times New Roman"/>
          <w:sz w:val="24"/>
          <w:szCs w:val="24"/>
        </w:rPr>
      </w:pPr>
      <w:r w:rsidRPr="00827D4B">
        <w:rPr>
          <w:rFonts w:ascii="Arial Narrow" w:eastAsia="Times New Roman" w:hAnsi="Arial Narrow" w:cs="Times New Roman"/>
          <w:sz w:val="24"/>
          <w:szCs w:val="24"/>
        </w:rPr>
        <w:t xml:space="preserve">Please remember to keep all communication with your instructor professional.  Keep in mind that anytime you write something in an email message, it is there forever.  All emails should be written in a professional manner and spell checked before being sent. Students who are encountering problems are invited to make an appointment to talk with the instructor.  </w:t>
      </w:r>
    </w:p>
    <w:p w14:paraId="313E103F" w14:textId="77777777" w:rsidR="00FC3A35" w:rsidRPr="00827D4B" w:rsidRDefault="00FC3A35" w:rsidP="00E3473E">
      <w:pPr>
        <w:jc w:val="both"/>
        <w:rPr>
          <w:rFonts w:ascii="Arial Narrow" w:eastAsiaTheme="majorEastAsia" w:hAnsi="Arial Narrow" w:cstheme="majorBidi"/>
          <w:b/>
          <w:bCs/>
          <w:sz w:val="24"/>
          <w:szCs w:val="24"/>
          <w:u w:val="single"/>
        </w:rPr>
      </w:pPr>
    </w:p>
    <w:p w14:paraId="3501FE1B" w14:textId="77777777" w:rsidR="00FC3A35" w:rsidRPr="00827D4B" w:rsidRDefault="00FC3A35" w:rsidP="00E3473E">
      <w:pPr>
        <w:jc w:val="both"/>
        <w:rPr>
          <w:rFonts w:ascii="Arial Narrow" w:eastAsiaTheme="majorEastAsia" w:hAnsi="Arial Narrow" w:cstheme="majorBidi"/>
          <w:b/>
          <w:bCs/>
          <w:sz w:val="24"/>
          <w:szCs w:val="24"/>
          <w:u w:val="single"/>
        </w:rPr>
      </w:pPr>
    </w:p>
    <w:p w14:paraId="287E14A5" w14:textId="77777777" w:rsidR="00FC3A35" w:rsidRPr="00827D4B" w:rsidRDefault="001D6ECB" w:rsidP="00E3473E">
      <w:pPr>
        <w:jc w:val="both"/>
        <w:outlineLvl w:val="0"/>
        <w:rPr>
          <w:rFonts w:ascii="Arial Narrow" w:hAnsi="Arial Narrow"/>
          <w:b/>
          <w:bCs/>
          <w:iCs/>
          <w:sz w:val="24"/>
          <w:szCs w:val="24"/>
          <w:u w:val="single"/>
        </w:rPr>
      </w:pPr>
      <w:r>
        <w:rPr>
          <w:rFonts w:ascii="Arial Narrow" w:hAnsi="Arial Narrow"/>
          <w:b/>
          <w:bCs/>
          <w:iCs/>
          <w:sz w:val="24"/>
          <w:szCs w:val="24"/>
          <w:u w:val="single"/>
        </w:rPr>
        <w:t>COMMUNICATION EXPECTATIONS</w:t>
      </w:r>
    </w:p>
    <w:p w14:paraId="07EAD8AF" w14:textId="6D881930" w:rsidR="00FC3A35" w:rsidRPr="0031590C" w:rsidRDefault="001D6ECB" w:rsidP="00E3473E">
      <w:pPr>
        <w:rPr>
          <w:rFonts w:ascii="Arial Narrow" w:eastAsia="Times New Roman" w:hAnsi="Arial Narrow" w:cs="Times New Roman"/>
          <w:bCs/>
          <w:sz w:val="24"/>
          <w:szCs w:val="24"/>
        </w:rPr>
      </w:pPr>
      <w:r w:rsidRPr="0031590C">
        <w:rPr>
          <w:rFonts w:ascii="Arial Narrow" w:eastAsia="Times New Roman" w:hAnsi="Arial Narrow" w:cs="Times New Roman"/>
          <w:bCs/>
          <w:sz w:val="24"/>
          <w:szCs w:val="24"/>
        </w:rPr>
        <w:t>The primary tool</w:t>
      </w:r>
      <w:r w:rsidR="002632E6">
        <w:rPr>
          <w:rFonts w:ascii="Arial Narrow" w:eastAsia="Times New Roman" w:hAnsi="Arial Narrow" w:cs="Times New Roman"/>
          <w:bCs/>
          <w:sz w:val="24"/>
          <w:szCs w:val="24"/>
        </w:rPr>
        <w:t>s</w:t>
      </w:r>
      <w:r w:rsidRPr="0031590C">
        <w:rPr>
          <w:rFonts w:ascii="Arial Narrow" w:eastAsia="Times New Roman" w:hAnsi="Arial Narrow" w:cs="Times New Roman"/>
          <w:bCs/>
          <w:sz w:val="24"/>
          <w:szCs w:val="24"/>
        </w:rPr>
        <w:t xml:space="preserve"> the instructor or teaching assistants will use to communicate with students is the ‘inbox’ available in the Canvas learning management system</w:t>
      </w:r>
      <w:r w:rsidR="002632E6">
        <w:rPr>
          <w:rFonts w:ascii="Arial Narrow" w:eastAsia="Times New Roman" w:hAnsi="Arial Narrow" w:cs="Times New Roman"/>
          <w:bCs/>
          <w:sz w:val="24"/>
          <w:szCs w:val="24"/>
        </w:rPr>
        <w:t xml:space="preserve"> and UNT email</w:t>
      </w:r>
      <w:r w:rsidRPr="0031590C">
        <w:rPr>
          <w:rFonts w:ascii="Arial Narrow" w:eastAsia="Times New Roman" w:hAnsi="Arial Narrow" w:cs="Times New Roman"/>
          <w:bCs/>
          <w:sz w:val="24"/>
          <w:szCs w:val="24"/>
        </w:rPr>
        <w:t xml:space="preserve">.  Canvas will be used to address personal concerns or questions and may also be used to contact other students in this course.  Students are responsible for ensuring that they receive notifications in Canvas regarding course information in a timely manner.  The default is the students’ UNT email account.  Students may choose to add additional email addresses or change their default email to receive notifications of course information (see Canvas Guide).  Students also have the option of using direct emails.  </w:t>
      </w:r>
    </w:p>
    <w:p w14:paraId="578763C6" w14:textId="77777777" w:rsidR="00FC3A35" w:rsidRPr="0031590C" w:rsidRDefault="00FC3A35" w:rsidP="00E3473E">
      <w:pPr>
        <w:rPr>
          <w:rFonts w:ascii="Arial Narrow" w:eastAsia="Times New Roman" w:hAnsi="Arial Narrow" w:cs="Times New Roman"/>
          <w:bCs/>
          <w:sz w:val="24"/>
          <w:szCs w:val="24"/>
        </w:rPr>
      </w:pPr>
    </w:p>
    <w:p w14:paraId="000B9799" w14:textId="77777777" w:rsidR="00FC3A35" w:rsidRPr="00B270B4" w:rsidRDefault="001D6ECB" w:rsidP="00E3473E">
      <w:pPr>
        <w:rPr>
          <w:rFonts w:ascii="Arial Narrow" w:hAnsi="Arial Narrow"/>
          <w:sz w:val="24"/>
          <w:szCs w:val="24"/>
        </w:rPr>
      </w:pPr>
      <w:r w:rsidRPr="0031590C">
        <w:rPr>
          <w:rFonts w:ascii="Arial Narrow" w:eastAsia="Times New Roman" w:hAnsi="Arial Narrow" w:cs="Times New Roman"/>
          <w:bCs/>
          <w:sz w:val="24"/>
          <w:szCs w:val="24"/>
        </w:rPr>
        <w:t xml:space="preserve">Contact the </w:t>
      </w:r>
      <w:r>
        <w:rPr>
          <w:rFonts w:ascii="Arial Narrow" w:eastAsia="Times New Roman" w:hAnsi="Arial Narrow" w:cs="Times New Roman"/>
          <w:bCs/>
          <w:sz w:val="24"/>
          <w:szCs w:val="24"/>
        </w:rPr>
        <w:t>I</w:t>
      </w:r>
      <w:r w:rsidRPr="0031590C">
        <w:rPr>
          <w:rFonts w:ascii="Arial Narrow" w:eastAsia="Times New Roman" w:hAnsi="Arial Narrow" w:cs="Times New Roman"/>
          <w:bCs/>
          <w:sz w:val="24"/>
          <w:szCs w:val="24"/>
        </w:rPr>
        <w:t>nstructor regarding your personal concerns or course related issues.  The Instr</w:t>
      </w:r>
      <w:r>
        <w:rPr>
          <w:rFonts w:ascii="Arial Narrow" w:eastAsia="Times New Roman" w:hAnsi="Arial Narrow" w:cs="Times New Roman"/>
          <w:bCs/>
          <w:sz w:val="24"/>
          <w:szCs w:val="24"/>
        </w:rPr>
        <w:t xml:space="preserve">uctor </w:t>
      </w:r>
      <w:r w:rsidRPr="0031590C">
        <w:rPr>
          <w:rFonts w:ascii="Arial Narrow" w:eastAsia="Times New Roman" w:hAnsi="Arial Narrow" w:cs="Times New Roman"/>
          <w:bCs/>
          <w:sz w:val="24"/>
          <w:szCs w:val="24"/>
        </w:rPr>
        <w:t xml:space="preserve">will try to respond to your emails in a reasonable timeframe (typically within three business days if possible).  The methods used to provide you with feedback include emails, assignment feedback, and grades.  We are typically not available on weekends/holidays.  Feel free to reach out as needed.  </w:t>
      </w:r>
    </w:p>
    <w:p w14:paraId="57C374F0" w14:textId="77777777" w:rsidR="00FC3A35" w:rsidRDefault="00FC3A35" w:rsidP="00E3473E">
      <w:pPr>
        <w:pStyle w:val="BodyText"/>
        <w:spacing w:after="0"/>
        <w:ind w:right="173"/>
        <w:rPr>
          <w:rFonts w:ascii="Arial Narrow" w:hAnsi="Arial Narrow"/>
          <w:b/>
          <w:sz w:val="24"/>
          <w:szCs w:val="24"/>
          <w:u w:val="single"/>
        </w:rPr>
      </w:pPr>
    </w:p>
    <w:p w14:paraId="006A096A" w14:textId="77777777" w:rsidR="00FC3A35" w:rsidRPr="00827D4B" w:rsidRDefault="00FC3A35" w:rsidP="00E3473E">
      <w:pPr>
        <w:pStyle w:val="BodyText"/>
        <w:spacing w:after="0"/>
        <w:ind w:right="173"/>
        <w:rPr>
          <w:rFonts w:ascii="Arial Narrow" w:hAnsi="Arial Narrow"/>
          <w:b/>
          <w:sz w:val="24"/>
          <w:szCs w:val="24"/>
          <w:u w:val="single"/>
        </w:rPr>
      </w:pPr>
    </w:p>
    <w:p w14:paraId="7EF7C9AC" w14:textId="77777777" w:rsidR="00FC3A35" w:rsidRPr="00827D4B" w:rsidRDefault="001D6ECB" w:rsidP="00E3473E">
      <w:pPr>
        <w:jc w:val="both"/>
        <w:outlineLvl w:val="0"/>
        <w:rPr>
          <w:rFonts w:ascii="Arial Narrow" w:hAnsi="Arial Narrow"/>
          <w:b/>
          <w:bCs/>
          <w:iCs/>
          <w:sz w:val="24"/>
          <w:szCs w:val="24"/>
          <w:u w:val="single"/>
        </w:rPr>
      </w:pPr>
      <w:r>
        <w:rPr>
          <w:rFonts w:ascii="Arial Narrow" w:hAnsi="Arial Narrow"/>
          <w:b/>
          <w:bCs/>
          <w:iCs/>
          <w:sz w:val="24"/>
          <w:szCs w:val="24"/>
          <w:u w:val="single"/>
        </w:rPr>
        <w:t>NETIQUETTE</w:t>
      </w:r>
    </w:p>
    <w:p w14:paraId="0300C519" w14:textId="77777777" w:rsidR="00FC3A35" w:rsidRPr="00156D75" w:rsidRDefault="001D6ECB" w:rsidP="00E3473E">
      <w:pPr>
        <w:rPr>
          <w:rFonts w:ascii="Arial Narrow" w:hAnsi="Arial Narrow" w:cstheme="minorHAnsi"/>
          <w:sz w:val="24"/>
          <w:szCs w:val="24"/>
          <w:shd w:val="clear" w:color="auto" w:fill="FFFFFF"/>
        </w:rPr>
      </w:pPr>
      <w:r w:rsidRPr="00156D75">
        <w:rPr>
          <w:rFonts w:ascii="Arial Narrow" w:hAnsi="Arial Narrow" w:cstheme="minorHAnsi"/>
          <w:sz w:val="24"/>
          <w:szCs w:val="24"/>
          <w:shd w:val="clear" w:color="auto" w:fill="FFFFFF"/>
        </w:rPr>
        <w:lastRenderedPageBreak/>
        <w:t>Netiquette, or online etiquette, refers to the way students are expected to interact with each other and with their instructors online. Here are some general guidelines:</w:t>
      </w:r>
    </w:p>
    <w:p w14:paraId="4F960A73"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Treat your instructor and classmates with respect in email or any other communication. </w:t>
      </w:r>
    </w:p>
    <w:p w14:paraId="4A1BCABA"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Always use your professors’ proper title: Dr. or Prof.</w:t>
      </w:r>
    </w:p>
    <w:p w14:paraId="273D1019"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Unless specifically invited, don’t refer to your instructor by first name. </w:t>
      </w:r>
    </w:p>
    <w:p w14:paraId="6C9F5058"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Use clear and concise language. </w:t>
      </w:r>
    </w:p>
    <w:p w14:paraId="36DA21D3"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cstheme="minorHAnsi"/>
        </w:rPr>
        <w:t>The use of profanity is not permitted</w:t>
      </w:r>
    </w:p>
    <w:p w14:paraId="69507E2E"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Remember that all college level communication should have correct spelling and grammar (this includes discussion boards). </w:t>
      </w:r>
    </w:p>
    <w:p w14:paraId="5005A571"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cstheme="minorHAnsi"/>
        </w:rPr>
        <w:t>Please note that communication can be civil even if there is some type of conflict involved.  Instructors may choose not to respond to emails or other forms of communication that are perceived as insulting or disrespectful.</w:t>
      </w:r>
    </w:p>
    <w:p w14:paraId="03A8CE20"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Avoid slang terms </w:t>
      </w:r>
    </w:p>
    <w:p w14:paraId="7DF84E94"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Use standard fonts such as Times new Roman and use a size 12-point font </w:t>
      </w:r>
    </w:p>
    <w:p w14:paraId="39EB835F"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Avoid using the caps lock feature </w:t>
      </w:r>
    </w:p>
    <w:p w14:paraId="1B1B93E1"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Be cautious when using humor or sarcasm as tone is sometimes lost in an email or discussion post and your message might be taken seriously or sound offensive. </w:t>
      </w:r>
    </w:p>
    <w:p w14:paraId="0C04D357"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Be careful with personal information (both yours and other’s). </w:t>
      </w:r>
    </w:p>
    <w:p w14:paraId="302C77B7"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Do not send confidential information via e-mail</w:t>
      </w:r>
    </w:p>
    <w:p w14:paraId="34F9696B"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cstheme="minorHAnsi"/>
        </w:rPr>
        <w:t>Written communication—including email—forms a permanent record and so it is important to use care about how you make requests, ask questions, or express concerns.</w:t>
      </w:r>
    </w:p>
    <w:p w14:paraId="5F4E01B7" w14:textId="77777777" w:rsidR="00FC3A35" w:rsidRDefault="001D6ECB" w:rsidP="00E3473E">
      <w:pPr>
        <w:rPr>
          <w:rFonts w:ascii="Arial Narrow" w:hAnsi="Arial Narrow" w:cstheme="minorHAnsi"/>
          <w:sz w:val="24"/>
          <w:szCs w:val="24"/>
        </w:rPr>
      </w:pPr>
      <w:r>
        <w:rPr>
          <w:rFonts w:ascii="Arial Narrow" w:hAnsi="Arial Narrow" w:cstheme="minorHAnsi"/>
          <w:sz w:val="24"/>
          <w:szCs w:val="24"/>
        </w:rPr>
        <w:t>For more information, s</w:t>
      </w:r>
      <w:r w:rsidRPr="00156D75">
        <w:rPr>
          <w:rFonts w:ascii="Arial Narrow" w:hAnsi="Arial Narrow" w:cstheme="minorHAnsi"/>
          <w:sz w:val="24"/>
          <w:szCs w:val="24"/>
        </w:rPr>
        <w:t xml:space="preserve">ee these </w:t>
      </w:r>
      <w:hyperlink r:id="rId16" w:history="1">
        <w:r w:rsidRPr="00156D75">
          <w:rPr>
            <w:rStyle w:val="Hyperlink"/>
            <w:rFonts w:ascii="Arial Narrow" w:hAnsi="Arial Narrow" w:cstheme="minorHAnsi"/>
            <w:sz w:val="24"/>
            <w:szCs w:val="24"/>
          </w:rPr>
          <w:t>Netiquette Guidelines</w:t>
        </w:r>
      </w:hyperlink>
      <w:r w:rsidRPr="00156D75">
        <w:rPr>
          <w:rFonts w:ascii="Arial Narrow" w:hAnsi="Arial Narrow" w:cstheme="minorHAnsi"/>
          <w:sz w:val="24"/>
          <w:szCs w:val="24"/>
        </w:rPr>
        <w:t xml:space="preserve"> </w:t>
      </w:r>
    </w:p>
    <w:p w14:paraId="4EA4AD22" w14:textId="77777777" w:rsidR="00FC3A35" w:rsidRDefault="001D6ECB" w:rsidP="00E3473E">
      <w:pPr>
        <w:rPr>
          <w:rStyle w:val="Hyperlink"/>
          <w:rFonts w:ascii="Arial Narrow" w:hAnsi="Arial Narrow"/>
          <w:sz w:val="24"/>
          <w:szCs w:val="24"/>
        </w:rPr>
      </w:pPr>
      <w:hyperlink r:id="rId17" w:history="1">
        <w:r w:rsidRPr="00FC6575">
          <w:rPr>
            <w:rStyle w:val="Hyperlink"/>
            <w:rFonts w:ascii="Arial Narrow" w:hAnsi="Arial Narrow"/>
            <w:sz w:val="24"/>
            <w:szCs w:val="24"/>
          </w:rPr>
          <w:t>http://teach.ufl.edu/wp-content/uploads/2012/08/NetiquetteGuideforOnlineCourses.pdf</w:t>
        </w:r>
      </w:hyperlink>
    </w:p>
    <w:p w14:paraId="1E92E186" w14:textId="77777777" w:rsidR="00FC3A35" w:rsidRDefault="00FC3A35" w:rsidP="00E3473E">
      <w:pPr>
        <w:rPr>
          <w:rStyle w:val="Hyperlink"/>
          <w:rFonts w:ascii="Arial Narrow" w:hAnsi="Arial Narrow"/>
          <w:sz w:val="24"/>
          <w:szCs w:val="24"/>
        </w:rPr>
      </w:pPr>
    </w:p>
    <w:p w14:paraId="03E281F0" w14:textId="77777777" w:rsidR="00FC3A35" w:rsidRPr="00D85BBC" w:rsidRDefault="00FC3A35" w:rsidP="00E3473E">
      <w:pPr>
        <w:rPr>
          <w:rFonts w:ascii="Arial Narrow" w:hAnsi="Arial Narrow" w:cstheme="minorHAnsi"/>
          <w:sz w:val="24"/>
          <w:szCs w:val="24"/>
        </w:rPr>
      </w:pPr>
    </w:p>
    <w:p w14:paraId="239F86C4" w14:textId="77777777" w:rsidR="00FC3A35" w:rsidRDefault="001D6ECB" w:rsidP="00E3473E">
      <w:pPr>
        <w:pStyle w:val="BodyText"/>
        <w:ind w:right="176"/>
        <w:outlineLvl w:val="0"/>
        <w:rPr>
          <w:rFonts w:ascii="Arial Narrow" w:hAnsi="Arial Narrow"/>
          <w:b/>
          <w:sz w:val="24"/>
          <w:szCs w:val="24"/>
          <w:u w:val="single"/>
        </w:rPr>
      </w:pPr>
      <w:r>
        <w:rPr>
          <w:rFonts w:ascii="Arial Narrow" w:hAnsi="Arial Narrow"/>
          <w:b/>
          <w:sz w:val="24"/>
          <w:szCs w:val="24"/>
          <w:u w:val="single"/>
        </w:rPr>
        <w:t>IMPORTANT NOTICE FOR F-1 STUDENTS TAKING DISTANCE EDUCATION COURSES</w:t>
      </w:r>
    </w:p>
    <w:p w14:paraId="3A01D7FB" w14:textId="77777777" w:rsidR="00FC3A35" w:rsidRPr="00830209" w:rsidRDefault="001D6ECB" w:rsidP="00E3473E">
      <w:pPr>
        <w:rPr>
          <w:rFonts w:ascii="Arial Narrow" w:hAnsi="Arial Narrow"/>
          <w:b/>
          <w:sz w:val="24"/>
          <w:szCs w:val="24"/>
        </w:rPr>
      </w:pPr>
      <w:r w:rsidRPr="00830209">
        <w:rPr>
          <w:rFonts w:ascii="Arial Narrow" w:hAnsi="Arial Narrow"/>
          <w:b/>
          <w:sz w:val="24"/>
          <w:szCs w:val="24"/>
        </w:rPr>
        <w:t>Federal Regulation</w:t>
      </w:r>
    </w:p>
    <w:p w14:paraId="73C79CA9"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 xml:space="preserve">To read detailed Immigration and Customs Enforcement regulations for F-1 students taking online courses, please go to the </w:t>
      </w:r>
      <w:hyperlink r:id="rId18" w:history="1">
        <w:r w:rsidRPr="00830209">
          <w:rPr>
            <w:rStyle w:val="Hyperlink"/>
            <w:rFonts w:ascii="Arial Narrow" w:hAnsi="Arial Narrow"/>
            <w:sz w:val="24"/>
            <w:szCs w:val="24"/>
          </w:rPr>
          <w:t>Electronic Code of Federal Regulations website</w:t>
        </w:r>
      </w:hyperlink>
      <w:r w:rsidRPr="00830209">
        <w:rPr>
          <w:rFonts w:ascii="Arial Narrow" w:hAnsi="Arial Narrow"/>
          <w:sz w:val="24"/>
          <w:szCs w:val="24"/>
        </w:rPr>
        <w:t xml:space="preserve"> (</w:t>
      </w:r>
      <w:hyperlink r:id="rId19" w:history="1">
        <w:r w:rsidRPr="00830209">
          <w:rPr>
            <w:rStyle w:val="Hyperlink"/>
            <w:rFonts w:ascii="Arial Narrow" w:hAnsi="Arial Narrow"/>
            <w:sz w:val="24"/>
            <w:szCs w:val="24"/>
          </w:rPr>
          <w:t>http://www.ecfr.gov/</w:t>
        </w:r>
      </w:hyperlink>
      <w:r w:rsidRPr="00830209">
        <w:rPr>
          <w:rStyle w:val="Hyperlink"/>
          <w:rFonts w:ascii="Arial Narrow" w:hAnsi="Arial Narrow"/>
          <w:sz w:val="24"/>
          <w:szCs w:val="24"/>
        </w:rPr>
        <w:t>)</w:t>
      </w:r>
      <w:r w:rsidRPr="00830209">
        <w:rPr>
          <w:rFonts w:ascii="Arial Narrow" w:hAnsi="Arial Narrow"/>
          <w:sz w:val="24"/>
          <w:szCs w:val="24"/>
        </w:rPr>
        <w:t>. The specific portion concerning distance education courses is located at Title 8 CFR 214.2 Paragraph (f)(6)(i)(G).</w:t>
      </w:r>
    </w:p>
    <w:p w14:paraId="4BD1EF7D" w14:textId="77777777" w:rsidR="00FC3A35" w:rsidRDefault="001D6ECB" w:rsidP="00E3473E">
      <w:pPr>
        <w:rPr>
          <w:rFonts w:ascii="Arial Narrow" w:hAnsi="Arial Narrow"/>
          <w:sz w:val="24"/>
          <w:szCs w:val="24"/>
        </w:rPr>
      </w:pPr>
      <w:r w:rsidRPr="00830209">
        <w:rPr>
          <w:rFonts w:ascii="Arial Narrow" w:hAnsi="Arial Narrow"/>
          <w:sz w:val="24"/>
          <w:szCs w:val="24"/>
        </w:rPr>
        <w:t>The paragraph reads:</w:t>
      </w:r>
      <w:r>
        <w:rPr>
          <w:rFonts w:ascii="Arial Narrow" w:hAnsi="Arial Narrow"/>
          <w:sz w:val="24"/>
          <w:szCs w:val="24"/>
        </w:rPr>
        <w:t xml:space="preserve"> </w:t>
      </w:r>
      <w:r w:rsidRPr="00830209">
        <w:rPr>
          <w:rFonts w:ascii="Arial Narrow" w:hAnsi="Arial Narrow"/>
          <w:sz w:val="24"/>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4DADF7D9" w14:textId="77777777" w:rsidR="009C762F" w:rsidRDefault="009C762F"/>
    <w:p w14:paraId="260A0D16" w14:textId="77777777" w:rsidR="009C762F" w:rsidRDefault="001D6ECB">
      <w:r>
        <w:rPr>
          <w:rFonts w:ascii="Arial Narrow"/>
          <w:b/>
          <w:sz w:val="24"/>
        </w:rPr>
        <w:lastRenderedPageBreak/>
        <w:t xml:space="preserve">University of North Texas Compliance </w:t>
      </w:r>
    </w:p>
    <w:p w14:paraId="0B27A95A"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B98A0B7" w14:textId="77777777" w:rsidR="00FC3A35" w:rsidRDefault="001D6ECB" w:rsidP="00E3473E">
      <w:pPr>
        <w:rPr>
          <w:rFonts w:ascii="Arial Narrow" w:hAnsi="Arial Narrow"/>
          <w:sz w:val="24"/>
          <w:szCs w:val="24"/>
        </w:rPr>
      </w:pPr>
      <w:r w:rsidRPr="00830209">
        <w:rPr>
          <w:rFonts w:ascii="Arial Narrow" w:hAnsi="Arial Narrow"/>
          <w:sz w:val="24"/>
          <w:szCs w:val="24"/>
        </w:rPr>
        <w:t>If such an on-campus activity is required, it is the student’s responsibility to do the following:</w:t>
      </w:r>
    </w:p>
    <w:p w14:paraId="795A36BD" w14:textId="77777777" w:rsidR="00FC3A35" w:rsidRPr="00830209" w:rsidRDefault="00FC3A35" w:rsidP="00E3473E">
      <w:pPr>
        <w:rPr>
          <w:rFonts w:ascii="Arial Narrow" w:hAnsi="Arial Narrow"/>
          <w:sz w:val="24"/>
          <w:szCs w:val="24"/>
        </w:rPr>
      </w:pPr>
    </w:p>
    <w:p w14:paraId="14F2DB96"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(1) Submit a written request to the instructor for an on-campus experiential component within one week of the start of the course.</w:t>
      </w:r>
    </w:p>
    <w:p w14:paraId="43DEC4C3"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542F3A51"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0" w:history="1">
        <w:r w:rsidRPr="00830209">
          <w:rPr>
            <w:rStyle w:val="Hyperlink"/>
            <w:rFonts w:ascii="Arial Narrow" w:hAnsi="Arial Narrow"/>
            <w:sz w:val="24"/>
            <w:szCs w:val="24"/>
          </w:rPr>
          <w:t>internationaladvising@unt.edu</w:t>
        </w:r>
      </w:hyperlink>
      <w:r w:rsidRPr="00830209">
        <w:rPr>
          <w:rFonts w:ascii="Arial Narrow" w:hAnsi="Arial Narrow"/>
          <w:sz w:val="24"/>
          <w:szCs w:val="24"/>
        </w:rPr>
        <w:t>) to get clarification before the one-week deadline.</w:t>
      </w:r>
    </w:p>
    <w:p w14:paraId="32DD0839" w14:textId="77777777" w:rsidR="00FC3A35" w:rsidRPr="00830209" w:rsidRDefault="001D6ECB" w:rsidP="00E3473E">
      <w:pPr>
        <w:pStyle w:val="Heading3"/>
        <w:rPr>
          <w:rFonts w:ascii="Arial Narrow" w:hAnsi="Arial Narrow"/>
          <w:szCs w:val="24"/>
        </w:rPr>
      </w:pPr>
      <w:r w:rsidRPr="00830209">
        <w:rPr>
          <w:rFonts w:ascii="Arial Narrow" w:hAnsi="Arial Narrow"/>
          <w:szCs w:val="24"/>
        </w:rPr>
        <w:t>Student Verification</w:t>
      </w:r>
    </w:p>
    <w:p w14:paraId="64914188"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r>
        <w:rPr>
          <w:rFonts w:ascii="Arial Narrow" w:hAnsi="Arial Narrow"/>
          <w:sz w:val="24"/>
          <w:szCs w:val="24"/>
        </w:rPr>
        <w:t xml:space="preserve">  </w:t>
      </w:r>
      <w:r w:rsidRPr="00830209">
        <w:rPr>
          <w:rFonts w:ascii="Arial Narrow" w:hAnsi="Arial Narrow"/>
          <w:sz w:val="24"/>
          <w:szCs w:val="24"/>
        </w:rPr>
        <w:t xml:space="preserve">See </w:t>
      </w:r>
      <w:hyperlink r:id="rId21" w:history="1">
        <w:r w:rsidRPr="00830209">
          <w:rPr>
            <w:rStyle w:val="Hyperlink"/>
            <w:rFonts w:ascii="Arial Narrow" w:hAnsi="Arial Narrow"/>
            <w:sz w:val="24"/>
            <w:szCs w:val="24"/>
          </w:rPr>
          <w:t>UNT Policy 07-002 Student Identity Verification, Privacy, and Notification and Distance Education Courses</w:t>
        </w:r>
      </w:hyperlink>
      <w:r w:rsidRPr="00830209">
        <w:rPr>
          <w:rFonts w:ascii="Arial Narrow" w:hAnsi="Arial Narrow"/>
          <w:sz w:val="24"/>
          <w:szCs w:val="24"/>
        </w:rPr>
        <w:t xml:space="preserve"> (https://policy.unt.edu/policy/07-002).</w:t>
      </w:r>
    </w:p>
    <w:p w14:paraId="338BDB8B" w14:textId="77777777" w:rsidR="00FC3A35" w:rsidRPr="00830209" w:rsidRDefault="001D6ECB" w:rsidP="00E3473E">
      <w:pPr>
        <w:pStyle w:val="Heading3"/>
        <w:rPr>
          <w:rFonts w:ascii="Arial Narrow" w:hAnsi="Arial Narrow"/>
          <w:szCs w:val="24"/>
        </w:rPr>
      </w:pPr>
      <w:r w:rsidRPr="00830209">
        <w:rPr>
          <w:rFonts w:ascii="Arial Narrow" w:hAnsi="Arial Narrow"/>
          <w:szCs w:val="24"/>
        </w:rPr>
        <w:t>Use of Student Work</w:t>
      </w:r>
    </w:p>
    <w:p w14:paraId="177234DF"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13630C88" w14:textId="77777777" w:rsidR="00FC3A35" w:rsidRPr="00830209" w:rsidRDefault="001D6ECB" w:rsidP="00E3473E">
      <w:pPr>
        <w:numPr>
          <w:ilvl w:val="0"/>
          <w:numId w:val="26"/>
        </w:numPr>
        <w:spacing w:line="276" w:lineRule="auto"/>
        <w:rPr>
          <w:rFonts w:ascii="Arial Narrow" w:hAnsi="Arial Narrow"/>
          <w:sz w:val="24"/>
          <w:szCs w:val="24"/>
        </w:rPr>
      </w:pPr>
      <w:r w:rsidRPr="00830209">
        <w:rPr>
          <w:rFonts w:ascii="Arial Narrow" w:hAnsi="Arial Narrow"/>
          <w:sz w:val="24"/>
          <w:szCs w:val="24"/>
        </w:rPr>
        <w:t>The work is used only once.</w:t>
      </w:r>
    </w:p>
    <w:p w14:paraId="59E475C0" w14:textId="77777777" w:rsidR="00FC3A35" w:rsidRPr="00830209" w:rsidRDefault="001D6ECB" w:rsidP="00E3473E">
      <w:pPr>
        <w:numPr>
          <w:ilvl w:val="0"/>
          <w:numId w:val="26"/>
        </w:numPr>
        <w:spacing w:line="276" w:lineRule="auto"/>
        <w:rPr>
          <w:rFonts w:ascii="Arial Narrow" w:hAnsi="Arial Narrow"/>
          <w:sz w:val="24"/>
          <w:szCs w:val="24"/>
        </w:rPr>
      </w:pPr>
      <w:r w:rsidRPr="00830209">
        <w:rPr>
          <w:rFonts w:ascii="Arial Narrow" w:hAnsi="Arial Narrow"/>
          <w:sz w:val="24"/>
          <w:szCs w:val="24"/>
        </w:rPr>
        <w:t>The work is not used in its entirety.</w:t>
      </w:r>
    </w:p>
    <w:p w14:paraId="2C86375E" w14:textId="77777777" w:rsidR="00FC3A35" w:rsidRPr="00830209" w:rsidRDefault="001D6ECB" w:rsidP="00E3473E">
      <w:pPr>
        <w:numPr>
          <w:ilvl w:val="0"/>
          <w:numId w:val="26"/>
        </w:numPr>
        <w:spacing w:line="276" w:lineRule="auto"/>
        <w:rPr>
          <w:rFonts w:ascii="Arial Narrow" w:hAnsi="Arial Narrow"/>
          <w:sz w:val="24"/>
          <w:szCs w:val="24"/>
        </w:rPr>
      </w:pPr>
      <w:r w:rsidRPr="00830209">
        <w:rPr>
          <w:rFonts w:ascii="Arial Narrow" w:hAnsi="Arial Narrow"/>
          <w:sz w:val="24"/>
          <w:szCs w:val="24"/>
        </w:rPr>
        <w:t>Use of the work does not affect any potential profits from the work.</w:t>
      </w:r>
    </w:p>
    <w:p w14:paraId="3406EB37" w14:textId="77777777" w:rsidR="00FC3A35" w:rsidRPr="00830209" w:rsidRDefault="001D6ECB" w:rsidP="00E3473E">
      <w:pPr>
        <w:numPr>
          <w:ilvl w:val="0"/>
          <w:numId w:val="26"/>
        </w:numPr>
        <w:spacing w:line="276" w:lineRule="auto"/>
        <w:rPr>
          <w:rFonts w:ascii="Arial Narrow" w:hAnsi="Arial Narrow"/>
          <w:sz w:val="24"/>
          <w:szCs w:val="24"/>
        </w:rPr>
      </w:pPr>
      <w:r w:rsidRPr="00830209">
        <w:rPr>
          <w:rFonts w:ascii="Arial Narrow" w:hAnsi="Arial Narrow"/>
          <w:sz w:val="24"/>
          <w:szCs w:val="24"/>
        </w:rPr>
        <w:t>The student is not identified.</w:t>
      </w:r>
    </w:p>
    <w:p w14:paraId="087A5D33" w14:textId="77777777" w:rsidR="00FC3A35" w:rsidRPr="00830209" w:rsidRDefault="001D6ECB" w:rsidP="00E3473E">
      <w:pPr>
        <w:numPr>
          <w:ilvl w:val="0"/>
          <w:numId w:val="26"/>
        </w:numPr>
        <w:spacing w:line="276" w:lineRule="auto"/>
        <w:rPr>
          <w:rFonts w:ascii="Arial Narrow" w:hAnsi="Arial Narrow"/>
          <w:sz w:val="24"/>
          <w:szCs w:val="24"/>
        </w:rPr>
      </w:pPr>
      <w:r w:rsidRPr="00830209">
        <w:rPr>
          <w:rFonts w:ascii="Arial Narrow" w:hAnsi="Arial Narrow"/>
          <w:sz w:val="24"/>
          <w:szCs w:val="24"/>
        </w:rPr>
        <w:t xml:space="preserve">The work is identified as student work. </w:t>
      </w:r>
    </w:p>
    <w:p w14:paraId="59561430" w14:textId="77777777" w:rsidR="00FC3A35" w:rsidRPr="00830209" w:rsidRDefault="00FC3A35" w:rsidP="00E3473E">
      <w:pPr>
        <w:ind w:left="720"/>
        <w:rPr>
          <w:rFonts w:ascii="Arial Narrow" w:hAnsi="Arial Narrow"/>
          <w:sz w:val="24"/>
          <w:szCs w:val="24"/>
        </w:rPr>
      </w:pPr>
    </w:p>
    <w:p w14:paraId="56516B26"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If the use of the work does not meet all of the above criteria, then the University office or department using the work must obtain the student’s written permission.</w:t>
      </w:r>
    </w:p>
    <w:p w14:paraId="0C88785C" w14:textId="77777777" w:rsidR="00FC3A35" w:rsidRDefault="00FC3A35" w:rsidP="00E3473E">
      <w:pPr>
        <w:rPr>
          <w:rFonts w:ascii="Arial Narrow" w:hAnsi="Arial Narrow"/>
          <w:b/>
          <w:sz w:val="24"/>
          <w:szCs w:val="24"/>
        </w:rPr>
      </w:pPr>
    </w:p>
    <w:p w14:paraId="6A7E15F2" w14:textId="77777777" w:rsidR="00FC3A35" w:rsidRPr="00830209" w:rsidRDefault="001D6ECB" w:rsidP="00E3473E">
      <w:pPr>
        <w:rPr>
          <w:rFonts w:ascii="Arial Narrow" w:hAnsi="Arial Narrow"/>
          <w:b/>
          <w:sz w:val="24"/>
          <w:szCs w:val="24"/>
        </w:rPr>
      </w:pPr>
      <w:r w:rsidRPr="00830209">
        <w:rPr>
          <w:rFonts w:ascii="Arial Narrow" w:hAnsi="Arial Narrow"/>
          <w:b/>
          <w:sz w:val="24"/>
          <w:szCs w:val="24"/>
        </w:rPr>
        <w:t>Transmission and Recording of Student Images in Electronically Delivered Courses</w:t>
      </w:r>
    </w:p>
    <w:p w14:paraId="021CCB6C" w14:textId="77777777" w:rsidR="00FC3A35" w:rsidRPr="00830209" w:rsidRDefault="001D6ECB" w:rsidP="00E3473E">
      <w:pPr>
        <w:numPr>
          <w:ilvl w:val="0"/>
          <w:numId w:val="27"/>
        </w:numPr>
        <w:spacing w:after="120" w:line="276" w:lineRule="auto"/>
        <w:rPr>
          <w:rFonts w:ascii="Arial Narrow" w:hAnsi="Arial Narrow"/>
          <w:sz w:val="24"/>
          <w:szCs w:val="24"/>
        </w:rPr>
      </w:pPr>
      <w:r w:rsidRPr="00830209">
        <w:rPr>
          <w:rFonts w:ascii="Arial Narrow" w:hAnsi="Arial Narrow"/>
          <w:sz w:val="24"/>
          <w:szCs w:val="24"/>
        </w:rPr>
        <w:t xml:space="preserve">No permission is needed from a student for his or her image or voice to be transmitted live via video conference or streaming media, but all students should be informed when courses are to be conducted using either method of delivery. </w:t>
      </w:r>
    </w:p>
    <w:p w14:paraId="25B48DEE" w14:textId="77777777" w:rsidR="00FC3A35" w:rsidRPr="00830209" w:rsidRDefault="001D6ECB" w:rsidP="00E3473E">
      <w:pPr>
        <w:numPr>
          <w:ilvl w:val="0"/>
          <w:numId w:val="27"/>
        </w:numPr>
        <w:spacing w:after="120" w:line="276" w:lineRule="auto"/>
        <w:rPr>
          <w:rFonts w:ascii="Arial Narrow" w:hAnsi="Arial Narrow"/>
          <w:sz w:val="24"/>
          <w:szCs w:val="24"/>
        </w:rPr>
      </w:pPr>
      <w:r w:rsidRPr="00830209">
        <w:rPr>
          <w:rFonts w:ascii="Arial Narrow" w:hAnsi="Arial Narrow"/>
          <w:sz w:val="24"/>
          <w:szCs w:val="24"/>
        </w:rPr>
        <w:lastRenderedPageBreak/>
        <w:t>In the event an instructor records student presentations, he or she must obtain permission from the student using a signed release in order to use the recording for future classes in accordance with the Use of Student-Created Work guidelines above.</w:t>
      </w:r>
    </w:p>
    <w:p w14:paraId="1AB5B6F0" w14:textId="77777777" w:rsidR="00FC3A35" w:rsidRPr="00830209" w:rsidRDefault="001D6ECB" w:rsidP="00E3473E">
      <w:pPr>
        <w:numPr>
          <w:ilvl w:val="0"/>
          <w:numId w:val="27"/>
        </w:numPr>
        <w:spacing w:after="120" w:line="276" w:lineRule="auto"/>
        <w:rPr>
          <w:rFonts w:ascii="Arial Narrow" w:hAnsi="Arial Narrow"/>
          <w:sz w:val="24"/>
          <w:szCs w:val="24"/>
        </w:rPr>
      </w:pPr>
      <w:r w:rsidRPr="00830209">
        <w:rPr>
          <w:rFonts w:ascii="Arial Narrow" w:hAnsi="Arial Narrow"/>
          <w:sz w:val="24"/>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4837C6A4" w14:textId="77777777" w:rsidR="00FC3A35" w:rsidRPr="00830209" w:rsidRDefault="001D6ECB" w:rsidP="00E3473E">
      <w:pPr>
        <w:spacing w:after="120"/>
        <w:ind w:left="720"/>
        <w:rPr>
          <w:rFonts w:ascii="Arial Narrow" w:hAnsi="Arial Narrow"/>
          <w:sz w:val="24"/>
          <w:szCs w:val="24"/>
        </w:rPr>
      </w:pPr>
      <w:r w:rsidRPr="00830209">
        <w:rPr>
          <w:rFonts w:ascii="Arial Narrow" w:hAnsi="Arial Narrow"/>
          <w:sz w:val="24"/>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1ECC56EC"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No notification is needed if only audio and slide capture is used or if the video only records the instructor's image. However, the instructor is encouraged to let students know the recordings will be available to them for study purposes.</w:t>
      </w:r>
    </w:p>
    <w:p w14:paraId="202F714E" w14:textId="77777777" w:rsidR="00FC3A35" w:rsidRDefault="00FC3A35" w:rsidP="00E3473E">
      <w:pPr>
        <w:rPr>
          <w:rFonts w:ascii="Arial Narrow" w:hAnsi="Arial Narrow"/>
          <w:sz w:val="24"/>
          <w:szCs w:val="24"/>
        </w:rPr>
      </w:pPr>
    </w:p>
    <w:p w14:paraId="571A8172" w14:textId="77777777" w:rsidR="00FC3A35" w:rsidRPr="00E20546" w:rsidRDefault="001D6ECB" w:rsidP="00E3473E">
      <w:pPr>
        <w:pStyle w:val="Heading2"/>
        <w:rPr>
          <w:rFonts w:ascii="Arial Narrow" w:hAnsi="Arial Narrow"/>
        </w:rPr>
      </w:pPr>
      <w:r w:rsidRPr="00E20546">
        <w:rPr>
          <w:rFonts w:ascii="Arial Narrow" w:hAnsi="Arial Narrow"/>
        </w:rPr>
        <w:t>TECHNICAL REQUIREMENTS &amp; SKILLS</w:t>
      </w:r>
    </w:p>
    <w:p w14:paraId="2EE4D086" w14:textId="77777777" w:rsidR="00FC3A35" w:rsidRPr="000C6138" w:rsidRDefault="001D6ECB" w:rsidP="00E3473E">
      <w:pPr>
        <w:pStyle w:val="Heading3"/>
        <w:rPr>
          <w:rFonts w:ascii="Arial Narrow" w:hAnsi="Arial Narrow"/>
          <w:szCs w:val="24"/>
        </w:rPr>
      </w:pPr>
      <w:r w:rsidRPr="000C6138">
        <w:rPr>
          <w:rFonts w:ascii="Arial Narrow" w:hAnsi="Arial Narrow"/>
          <w:szCs w:val="24"/>
        </w:rPr>
        <w:t>Minimum Technology Requirements</w:t>
      </w:r>
    </w:p>
    <w:p w14:paraId="1B2083EB" w14:textId="77777777" w:rsidR="00FC3A35" w:rsidRPr="000C6138" w:rsidRDefault="001D6ECB" w:rsidP="00E3473E">
      <w:pPr>
        <w:rPr>
          <w:rFonts w:ascii="Arial Narrow" w:hAnsi="Arial Narrow"/>
          <w:sz w:val="24"/>
          <w:szCs w:val="24"/>
        </w:rPr>
      </w:pPr>
      <w:r w:rsidRPr="000C6138">
        <w:rPr>
          <w:rFonts w:ascii="Arial Narrow" w:hAnsi="Arial Narrow"/>
          <w:sz w:val="24"/>
          <w:szCs w:val="24"/>
        </w:rPr>
        <w:t>The following is a list of the minimum technology requirements for students enrolled in this course, such as:</w:t>
      </w:r>
    </w:p>
    <w:p w14:paraId="49717CAD" w14:textId="77777777" w:rsidR="00FC3A35" w:rsidRPr="000C6138" w:rsidRDefault="001D6ECB" w:rsidP="00E3473E">
      <w:pPr>
        <w:pStyle w:val="ListParagraph"/>
        <w:numPr>
          <w:ilvl w:val="0"/>
          <w:numId w:val="28"/>
        </w:numPr>
        <w:spacing w:after="160" w:line="259" w:lineRule="auto"/>
        <w:rPr>
          <w:rFonts w:ascii="Arial Narrow" w:hAnsi="Arial Narrow"/>
        </w:rPr>
      </w:pPr>
      <w:r w:rsidRPr="000C6138">
        <w:rPr>
          <w:rFonts w:ascii="Arial Narrow" w:hAnsi="Arial Narrow"/>
        </w:rPr>
        <w:t>Computer skills</w:t>
      </w:r>
    </w:p>
    <w:p w14:paraId="21C8DC6E" w14:textId="77777777" w:rsidR="00FC3A35" w:rsidRPr="000C6138" w:rsidRDefault="001D6ECB" w:rsidP="00E3473E">
      <w:pPr>
        <w:pStyle w:val="ListParagraph"/>
        <w:numPr>
          <w:ilvl w:val="0"/>
          <w:numId w:val="28"/>
        </w:numPr>
        <w:spacing w:after="160" w:line="259" w:lineRule="auto"/>
        <w:rPr>
          <w:rFonts w:ascii="Arial Narrow" w:hAnsi="Arial Narrow"/>
        </w:rPr>
      </w:pPr>
      <w:r w:rsidRPr="000C6138">
        <w:rPr>
          <w:rFonts w:ascii="Arial Narrow" w:hAnsi="Arial Narrow"/>
        </w:rPr>
        <w:t xml:space="preserve">Reliable internet access </w:t>
      </w:r>
    </w:p>
    <w:p w14:paraId="31BD2ACC" w14:textId="77777777" w:rsidR="00FC3A35" w:rsidRDefault="001D6ECB" w:rsidP="00E3473E">
      <w:pPr>
        <w:pStyle w:val="ListParagraph"/>
        <w:numPr>
          <w:ilvl w:val="0"/>
          <w:numId w:val="28"/>
        </w:numPr>
        <w:spacing w:after="160" w:line="259" w:lineRule="auto"/>
        <w:rPr>
          <w:rFonts w:ascii="Arial Narrow" w:hAnsi="Arial Narrow"/>
        </w:rPr>
      </w:pPr>
      <w:r w:rsidRPr="000C6138">
        <w:rPr>
          <w:rFonts w:ascii="Arial Narrow" w:hAnsi="Arial Narrow"/>
        </w:rPr>
        <w:t>Speakers</w:t>
      </w:r>
    </w:p>
    <w:p w14:paraId="411FAED9" w14:textId="77777777" w:rsidR="00FC3A35" w:rsidRPr="00780EFF" w:rsidRDefault="001D6ECB" w:rsidP="00E3473E">
      <w:pPr>
        <w:pStyle w:val="ListParagraph"/>
        <w:numPr>
          <w:ilvl w:val="0"/>
          <w:numId w:val="28"/>
        </w:numPr>
        <w:spacing w:after="160" w:line="259" w:lineRule="auto"/>
        <w:rPr>
          <w:rFonts w:ascii="Arial Narrow" w:hAnsi="Arial Narrow"/>
        </w:rPr>
      </w:pPr>
      <w:r w:rsidRPr="00780EFF">
        <w:rPr>
          <w:rFonts w:ascii="Arial Narrow" w:hAnsi="Arial Narrow"/>
        </w:rPr>
        <w:t>Microphone</w:t>
      </w:r>
    </w:p>
    <w:p w14:paraId="77839365" w14:textId="77777777" w:rsidR="00FC3A35" w:rsidRPr="00780EFF" w:rsidRDefault="001D6ECB" w:rsidP="00E3473E">
      <w:pPr>
        <w:pStyle w:val="ListParagraph"/>
        <w:numPr>
          <w:ilvl w:val="0"/>
          <w:numId w:val="28"/>
        </w:numPr>
        <w:spacing w:after="160" w:line="259" w:lineRule="auto"/>
        <w:rPr>
          <w:rFonts w:ascii="Arial Narrow" w:hAnsi="Arial Narrow"/>
        </w:rPr>
      </w:pPr>
      <w:r w:rsidRPr="00780EFF">
        <w:rPr>
          <w:rFonts w:ascii="Arial Narrow" w:hAnsi="Arial Narrow"/>
        </w:rPr>
        <w:t>Plug-ins</w:t>
      </w:r>
    </w:p>
    <w:p w14:paraId="0DBA7E5C" w14:textId="77777777" w:rsidR="00FC3A35" w:rsidRPr="00780EFF" w:rsidRDefault="001D6ECB" w:rsidP="00E3473E">
      <w:pPr>
        <w:pStyle w:val="ListParagraph"/>
        <w:numPr>
          <w:ilvl w:val="0"/>
          <w:numId w:val="28"/>
        </w:numPr>
        <w:spacing w:line="259" w:lineRule="auto"/>
        <w:rPr>
          <w:rFonts w:ascii="Arial Narrow" w:hAnsi="Arial Narrow"/>
        </w:rPr>
      </w:pPr>
      <w:r w:rsidRPr="00780EFF">
        <w:rPr>
          <w:rFonts w:ascii="Arial Narrow" w:hAnsi="Arial Narrow"/>
        </w:rPr>
        <w:t>Microsoft Office Suite</w:t>
      </w:r>
    </w:p>
    <w:p w14:paraId="468E3BDB" w14:textId="77777777" w:rsidR="00FC3A35" w:rsidRPr="008F19A5" w:rsidRDefault="001D6ECB" w:rsidP="00E3473E">
      <w:pPr>
        <w:pStyle w:val="ListParagraph"/>
        <w:numPr>
          <w:ilvl w:val="0"/>
          <w:numId w:val="28"/>
        </w:numPr>
        <w:spacing w:line="259" w:lineRule="auto"/>
        <w:rPr>
          <w:rStyle w:val="Hyperlink"/>
          <w:rFonts w:ascii="Arial Narrow" w:hAnsi="Arial Narrow"/>
          <w:sz w:val="22"/>
          <w:szCs w:val="22"/>
        </w:rPr>
      </w:pPr>
      <w:hyperlink r:id="rId22" w:history="1">
        <w:r w:rsidRPr="008F19A5">
          <w:rPr>
            <w:rStyle w:val="Hyperlink"/>
            <w:rFonts w:ascii="Arial Narrow" w:hAnsi="Arial Narrow"/>
            <w:sz w:val="22"/>
            <w:szCs w:val="22"/>
          </w:rPr>
          <w:t>Canvas Technical Requirements</w:t>
        </w:r>
      </w:hyperlink>
      <w:r w:rsidRPr="008F19A5">
        <w:rPr>
          <w:rFonts w:ascii="Arial Narrow" w:hAnsi="Arial Narrow"/>
        </w:rPr>
        <w:t xml:space="preserve"> (</w:t>
      </w:r>
      <w:hyperlink r:id="rId23" w:history="1">
        <w:r w:rsidRPr="008F19A5">
          <w:rPr>
            <w:rStyle w:val="Hyperlink"/>
            <w:rFonts w:ascii="Arial Narrow" w:hAnsi="Arial Narrow"/>
            <w:sz w:val="22"/>
            <w:szCs w:val="22"/>
          </w:rPr>
          <w:t>https://clear.unt.edu/supported-technologies/canvas/requirements</w:t>
        </w:r>
      </w:hyperlink>
      <w:r w:rsidRPr="008F19A5">
        <w:rPr>
          <w:rStyle w:val="Hyperlink"/>
          <w:rFonts w:ascii="Arial Narrow" w:hAnsi="Arial Narrow"/>
          <w:sz w:val="22"/>
          <w:szCs w:val="22"/>
        </w:rPr>
        <w:t>)</w:t>
      </w:r>
    </w:p>
    <w:p w14:paraId="599B0F62" w14:textId="77777777" w:rsidR="00FC3A35" w:rsidRPr="000C6138" w:rsidRDefault="001D6ECB" w:rsidP="00E3473E">
      <w:pPr>
        <w:pStyle w:val="Heading3"/>
        <w:rPr>
          <w:rFonts w:ascii="Arial Narrow" w:hAnsi="Arial Narrow"/>
          <w:szCs w:val="24"/>
        </w:rPr>
      </w:pPr>
      <w:r w:rsidRPr="000C6138">
        <w:rPr>
          <w:rFonts w:ascii="Arial Narrow" w:hAnsi="Arial Narrow"/>
          <w:szCs w:val="24"/>
        </w:rPr>
        <w:t>Computer Skills &amp; Digital Literacy</w:t>
      </w:r>
    </w:p>
    <w:p w14:paraId="2CA9FFBD" w14:textId="77777777" w:rsidR="00FC3A35" w:rsidRPr="000C6138" w:rsidRDefault="001D6ECB" w:rsidP="00E3473E">
      <w:pPr>
        <w:rPr>
          <w:rFonts w:ascii="Arial Narrow" w:hAnsi="Arial Narrow"/>
          <w:sz w:val="24"/>
          <w:szCs w:val="24"/>
        </w:rPr>
      </w:pPr>
      <w:r w:rsidRPr="000C6138">
        <w:rPr>
          <w:rFonts w:ascii="Arial Narrow" w:hAnsi="Arial Narrow"/>
          <w:sz w:val="24"/>
          <w:szCs w:val="24"/>
        </w:rPr>
        <w:t>The minimum, course-specific technical skills needed for learners in this course are:</w:t>
      </w:r>
    </w:p>
    <w:p w14:paraId="10C4C709" w14:textId="77777777" w:rsidR="00FC3A35" w:rsidRPr="000C6138" w:rsidRDefault="001D6ECB" w:rsidP="00E3473E">
      <w:pPr>
        <w:pStyle w:val="ListParagraph"/>
        <w:numPr>
          <w:ilvl w:val="0"/>
          <w:numId w:val="29"/>
        </w:numPr>
        <w:spacing w:after="160" w:line="259" w:lineRule="auto"/>
        <w:rPr>
          <w:rFonts w:ascii="Arial Narrow" w:hAnsi="Arial Narrow"/>
        </w:rPr>
      </w:pPr>
      <w:r w:rsidRPr="000C6138">
        <w:rPr>
          <w:rFonts w:ascii="Arial Narrow" w:hAnsi="Arial Narrow"/>
        </w:rPr>
        <w:t>Using Canvas</w:t>
      </w:r>
    </w:p>
    <w:p w14:paraId="681461C9" w14:textId="77777777" w:rsidR="00FC3A35" w:rsidRDefault="001D6ECB" w:rsidP="00E3473E">
      <w:pPr>
        <w:pStyle w:val="ListParagraph"/>
        <w:numPr>
          <w:ilvl w:val="0"/>
          <w:numId w:val="29"/>
        </w:numPr>
        <w:spacing w:after="160" w:line="259" w:lineRule="auto"/>
        <w:rPr>
          <w:rFonts w:ascii="Arial Narrow" w:hAnsi="Arial Narrow"/>
        </w:rPr>
      </w:pPr>
      <w:r>
        <w:rPr>
          <w:rFonts w:ascii="Arial Narrow" w:hAnsi="Arial Narrow"/>
        </w:rPr>
        <w:t>C</w:t>
      </w:r>
      <w:r w:rsidRPr="000C6138">
        <w:rPr>
          <w:rFonts w:ascii="Arial Narrow" w:hAnsi="Arial Narrow"/>
        </w:rPr>
        <w:t>reat</w:t>
      </w:r>
      <w:r>
        <w:rPr>
          <w:rFonts w:ascii="Arial Narrow" w:hAnsi="Arial Narrow"/>
        </w:rPr>
        <w:t>e</w:t>
      </w:r>
      <w:r w:rsidRPr="000C6138">
        <w:rPr>
          <w:rFonts w:ascii="Arial Narrow" w:hAnsi="Arial Narrow"/>
        </w:rPr>
        <w:t xml:space="preserve"> documents</w:t>
      </w:r>
      <w:r>
        <w:rPr>
          <w:rFonts w:ascii="Arial Narrow" w:hAnsi="Arial Narrow"/>
        </w:rPr>
        <w:t>/presentations</w:t>
      </w:r>
      <w:r w:rsidRPr="000C6138">
        <w:rPr>
          <w:rFonts w:ascii="Arial Narrow" w:hAnsi="Arial Narrow"/>
        </w:rPr>
        <w:t>, download</w:t>
      </w:r>
      <w:r>
        <w:rPr>
          <w:rFonts w:ascii="Arial Narrow" w:hAnsi="Arial Narrow"/>
        </w:rPr>
        <w:t>/</w:t>
      </w:r>
      <w:r w:rsidRPr="000C6138">
        <w:rPr>
          <w:rFonts w:ascii="Arial Narrow" w:hAnsi="Arial Narrow"/>
        </w:rPr>
        <w:t xml:space="preserve">upload files, send emails, and use attachments </w:t>
      </w:r>
    </w:p>
    <w:p w14:paraId="70F83ABA" w14:textId="77777777" w:rsidR="00FC3A35" w:rsidRPr="00E20546" w:rsidRDefault="001D6ECB" w:rsidP="00E3473E">
      <w:pPr>
        <w:pStyle w:val="Heading3"/>
        <w:rPr>
          <w:rFonts w:ascii="Arial Narrow" w:hAnsi="Arial Narrow"/>
          <w:szCs w:val="24"/>
          <w:u w:val="single"/>
        </w:rPr>
      </w:pPr>
      <w:r w:rsidRPr="00E20546">
        <w:rPr>
          <w:rFonts w:ascii="Arial Narrow" w:hAnsi="Arial Narrow"/>
          <w:szCs w:val="24"/>
          <w:u w:val="single"/>
        </w:rPr>
        <w:t xml:space="preserve">TECHINCAL ASSISTANCE </w:t>
      </w:r>
    </w:p>
    <w:p w14:paraId="7DF1E22F" w14:textId="77777777" w:rsidR="00FC3A35" w:rsidRPr="000C6138" w:rsidRDefault="001D6ECB" w:rsidP="00E3473E">
      <w:pPr>
        <w:pStyle w:val="BodyText"/>
        <w:spacing w:after="240"/>
        <w:ind w:right="147"/>
        <w:rPr>
          <w:rFonts w:ascii="Arial Narrow" w:hAnsi="Arial Narrow" w:cs="Calibri"/>
          <w:sz w:val="24"/>
          <w:szCs w:val="24"/>
        </w:rPr>
      </w:pPr>
      <w:r w:rsidRPr="000C6138">
        <w:rPr>
          <w:rFonts w:ascii="Arial Narrow" w:hAnsi="Arial Narrow" w:cs="Calibri"/>
          <w:sz w:val="24"/>
          <w:szCs w:val="24"/>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37F2594" w14:textId="77777777" w:rsidR="00FC3A35" w:rsidRPr="000C6138" w:rsidRDefault="001D6ECB" w:rsidP="00E3473E">
      <w:pPr>
        <w:rPr>
          <w:rFonts w:ascii="Arial Narrow" w:hAnsi="Arial Narrow"/>
          <w:sz w:val="24"/>
          <w:szCs w:val="24"/>
        </w:rPr>
      </w:pPr>
      <w:r w:rsidRPr="000C6138">
        <w:rPr>
          <w:rFonts w:ascii="Arial Narrow" w:hAnsi="Arial Narrow"/>
          <w:b/>
          <w:sz w:val="24"/>
          <w:szCs w:val="24"/>
        </w:rPr>
        <w:t>UIT Help Desk</w:t>
      </w:r>
      <w:r w:rsidRPr="000C6138">
        <w:rPr>
          <w:rFonts w:ascii="Arial Narrow" w:hAnsi="Arial Narrow"/>
          <w:sz w:val="24"/>
          <w:szCs w:val="24"/>
        </w:rPr>
        <w:t xml:space="preserve">: </w:t>
      </w:r>
      <w:hyperlink r:id="rId24" w:history="1">
        <w:r w:rsidRPr="000C6138">
          <w:rPr>
            <w:rStyle w:val="Hyperlink"/>
            <w:rFonts w:ascii="Arial Narrow" w:hAnsi="Arial Narrow"/>
            <w:sz w:val="24"/>
            <w:szCs w:val="24"/>
          </w:rPr>
          <w:t>http://www.unt.edu/helpdesk/index.htm</w:t>
        </w:r>
      </w:hyperlink>
    </w:p>
    <w:p w14:paraId="7FD16605" w14:textId="77777777" w:rsidR="00FC3A35" w:rsidRPr="000C6138" w:rsidRDefault="001D6ECB" w:rsidP="00E3473E">
      <w:pPr>
        <w:rPr>
          <w:rFonts w:ascii="Arial Narrow" w:hAnsi="Arial Narrow"/>
          <w:sz w:val="24"/>
          <w:szCs w:val="24"/>
        </w:rPr>
      </w:pPr>
      <w:r w:rsidRPr="000C6138">
        <w:rPr>
          <w:rFonts w:ascii="Arial Narrow" w:hAnsi="Arial Narrow" w:cs="Calibri"/>
          <w:b/>
          <w:sz w:val="24"/>
          <w:szCs w:val="24"/>
        </w:rPr>
        <w:t>Email</w:t>
      </w:r>
      <w:r w:rsidRPr="000C6138">
        <w:rPr>
          <w:rFonts w:ascii="Arial Narrow" w:hAnsi="Arial Narrow" w:cs="Calibri"/>
          <w:sz w:val="24"/>
          <w:szCs w:val="24"/>
        </w:rPr>
        <w:t xml:space="preserve">: </w:t>
      </w:r>
      <w:hyperlink r:id="rId25" w:history="1">
        <w:r w:rsidRPr="000C6138">
          <w:rPr>
            <w:rStyle w:val="Hyperlink"/>
            <w:rFonts w:ascii="Arial Narrow" w:hAnsi="Arial Narrow" w:cs="Calibri"/>
            <w:sz w:val="24"/>
            <w:szCs w:val="24"/>
          </w:rPr>
          <w:t>helpdesk@unt.edu</w:t>
        </w:r>
      </w:hyperlink>
      <w:r w:rsidRPr="000C6138">
        <w:rPr>
          <w:rFonts w:ascii="Arial Narrow" w:hAnsi="Arial Narrow" w:cs="Calibri"/>
          <w:sz w:val="24"/>
          <w:szCs w:val="24"/>
        </w:rPr>
        <w:t xml:space="preserve">     </w:t>
      </w:r>
    </w:p>
    <w:p w14:paraId="1F43C40E" w14:textId="77777777" w:rsidR="00FC3A35" w:rsidRPr="000C6138" w:rsidRDefault="001D6ECB" w:rsidP="00E3473E">
      <w:pPr>
        <w:pStyle w:val="BodyText"/>
        <w:ind w:right="6649"/>
        <w:rPr>
          <w:rFonts w:ascii="Arial Narrow" w:hAnsi="Arial Narrow" w:cs="Calibri"/>
          <w:sz w:val="24"/>
          <w:szCs w:val="24"/>
        </w:rPr>
      </w:pPr>
      <w:r w:rsidRPr="000C6138">
        <w:rPr>
          <w:rFonts w:ascii="Arial Narrow" w:hAnsi="Arial Narrow" w:cs="Calibri"/>
          <w:b/>
          <w:sz w:val="24"/>
          <w:szCs w:val="24"/>
        </w:rPr>
        <w:t>Phone</w:t>
      </w:r>
      <w:r w:rsidRPr="000C6138">
        <w:rPr>
          <w:rFonts w:ascii="Arial Narrow" w:hAnsi="Arial Narrow" w:cs="Calibri"/>
          <w:sz w:val="24"/>
          <w:szCs w:val="24"/>
        </w:rPr>
        <w:t>: 940-565-2324</w:t>
      </w:r>
    </w:p>
    <w:p w14:paraId="05C518D8" w14:textId="77777777" w:rsidR="00FC3A35" w:rsidRPr="000C6138" w:rsidRDefault="001D6ECB" w:rsidP="00E3473E">
      <w:pPr>
        <w:pStyle w:val="BodyText"/>
        <w:rPr>
          <w:rFonts w:ascii="Arial Narrow" w:hAnsi="Arial Narrow" w:cs="Calibri"/>
          <w:sz w:val="24"/>
          <w:szCs w:val="24"/>
        </w:rPr>
      </w:pPr>
      <w:r w:rsidRPr="000C6138">
        <w:rPr>
          <w:rFonts w:ascii="Arial Narrow" w:hAnsi="Arial Narrow" w:cs="Calibri"/>
          <w:b/>
          <w:sz w:val="24"/>
          <w:szCs w:val="24"/>
        </w:rPr>
        <w:lastRenderedPageBreak/>
        <w:t>In Person</w:t>
      </w:r>
      <w:r w:rsidRPr="000C6138">
        <w:rPr>
          <w:rFonts w:ascii="Arial Narrow" w:hAnsi="Arial Narrow" w:cs="Calibri"/>
          <w:sz w:val="24"/>
          <w:szCs w:val="24"/>
        </w:rPr>
        <w:t>: Sage Hall, Room 130</w:t>
      </w:r>
    </w:p>
    <w:p w14:paraId="7556BC14" w14:textId="77777777" w:rsidR="00FC3A35" w:rsidRPr="000C6138" w:rsidRDefault="001D6ECB" w:rsidP="00E3473E">
      <w:pPr>
        <w:pStyle w:val="BodyText"/>
        <w:ind w:right="147"/>
        <w:rPr>
          <w:rFonts w:ascii="Arial Narrow" w:hAnsi="Arial Narrow" w:cs="Calibri"/>
          <w:sz w:val="24"/>
          <w:szCs w:val="24"/>
        </w:rPr>
      </w:pPr>
      <w:r w:rsidRPr="000C6138">
        <w:rPr>
          <w:rFonts w:ascii="Arial Narrow" w:hAnsi="Arial Narrow" w:cs="Calibri"/>
          <w:b/>
          <w:sz w:val="24"/>
          <w:szCs w:val="24"/>
        </w:rPr>
        <w:t>Walk-In Availability</w:t>
      </w:r>
      <w:r w:rsidRPr="000C6138">
        <w:rPr>
          <w:rFonts w:ascii="Arial Narrow" w:hAnsi="Arial Narrow" w:cs="Calibri"/>
          <w:sz w:val="24"/>
          <w:szCs w:val="24"/>
        </w:rPr>
        <w:t>: 8am-9pm</w:t>
      </w:r>
    </w:p>
    <w:p w14:paraId="1B7A5284" w14:textId="77777777" w:rsidR="00FC3A35" w:rsidRPr="000C6138" w:rsidRDefault="001D6ECB" w:rsidP="00E3473E">
      <w:pPr>
        <w:pStyle w:val="BodyText"/>
        <w:ind w:right="147"/>
        <w:rPr>
          <w:rFonts w:ascii="Arial Narrow" w:hAnsi="Arial Narrow" w:cs="Calibri"/>
          <w:sz w:val="24"/>
          <w:szCs w:val="24"/>
        </w:rPr>
      </w:pPr>
      <w:r w:rsidRPr="000C6138">
        <w:rPr>
          <w:rFonts w:ascii="Arial Narrow" w:hAnsi="Arial Narrow" w:cs="Calibri"/>
          <w:b/>
          <w:sz w:val="24"/>
          <w:szCs w:val="24"/>
        </w:rPr>
        <w:t>Telephone Availability</w:t>
      </w:r>
      <w:r w:rsidRPr="000C6138">
        <w:rPr>
          <w:rFonts w:ascii="Arial Narrow" w:hAnsi="Arial Narrow" w:cs="Calibri"/>
          <w:sz w:val="24"/>
          <w:szCs w:val="24"/>
        </w:rPr>
        <w:t>:</w:t>
      </w:r>
    </w:p>
    <w:p w14:paraId="3EBC402F" w14:textId="77777777" w:rsidR="00FC3A35" w:rsidRPr="000C6138" w:rsidRDefault="001D6ECB" w:rsidP="00E3473E">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Sunday: noon-midnight</w:t>
      </w:r>
    </w:p>
    <w:p w14:paraId="56F727AF" w14:textId="77777777" w:rsidR="00FC3A35" w:rsidRPr="000C6138" w:rsidRDefault="001D6ECB" w:rsidP="00E3473E">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Monday-Thursday: 8am-midnight</w:t>
      </w:r>
    </w:p>
    <w:p w14:paraId="62BA51E5" w14:textId="77777777" w:rsidR="00FC3A35" w:rsidRPr="000C6138" w:rsidRDefault="001D6ECB" w:rsidP="00E3473E">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Friday: 8am-8pm</w:t>
      </w:r>
    </w:p>
    <w:p w14:paraId="20E4988F" w14:textId="77777777" w:rsidR="00FC3A35" w:rsidRPr="000C6138" w:rsidRDefault="001D6ECB" w:rsidP="00E3473E">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Saturday: 9am-5pm</w:t>
      </w:r>
    </w:p>
    <w:p w14:paraId="7CBD5BAB" w14:textId="77777777" w:rsidR="00FC3A35" w:rsidRPr="000C6138" w:rsidRDefault="001D6ECB" w:rsidP="00E3473E">
      <w:pPr>
        <w:pStyle w:val="BodyText"/>
        <w:ind w:right="147"/>
        <w:rPr>
          <w:rFonts w:ascii="Arial Narrow" w:hAnsi="Arial Narrow" w:cs="Calibri"/>
          <w:sz w:val="24"/>
          <w:szCs w:val="24"/>
        </w:rPr>
      </w:pPr>
      <w:r w:rsidRPr="000C6138">
        <w:rPr>
          <w:rFonts w:ascii="Arial Narrow" w:hAnsi="Arial Narrow" w:cs="Calibri"/>
          <w:b/>
          <w:sz w:val="24"/>
          <w:szCs w:val="24"/>
        </w:rPr>
        <w:t>Laptop Checkout</w:t>
      </w:r>
      <w:r w:rsidRPr="000C6138">
        <w:rPr>
          <w:rFonts w:ascii="Arial Narrow" w:hAnsi="Arial Narrow" w:cs="Calibri"/>
          <w:sz w:val="24"/>
          <w:szCs w:val="24"/>
        </w:rPr>
        <w:t>: 8am-7pm</w:t>
      </w:r>
    </w:p>
    <w:p w14:paraId="0772B865" w14:textId="77777777" w:rsidR="00FC3A35" w:rsidRDefault="001D6ECB" w:rsidP="00E3473E">
      <w:pPr>
        <w:pStyle w:val="BodyText"/>
        <w:spacing w:after="240"/>
        <w:ind w:right="147"/>
        <w:rPr>
          <w:rFonts w:ascii="Arial Narrow" w:hAnsi="Arial Narrow" w:cstheme="minorHAnsi"/>
          <w:sz w:val="24"/>
          <w:szCs w:val="24"/>
        </w:rPr>
      </w:pPr>
      <w:r w:rsidRPr="000C6138">
        <w:rPr>
          <w:rFonts w:ascii="Arial Narrow" w:hAnsi="Arial Narrow" w:cs="Calibri"/>
          <w:sz w:val="24"/>
          <w:szCs w:val="24"/>
        </w:rPr>
        <w:t xml:space="preserve">For additional support, visit </w:t>
      </w:r>
      <w:hyperlink r:id="rId26" w:history="1">
        <w:r w:rsidRPr="000C6138">
          <w:rPr>
            <w:rStyle w:val="Hyperlink"/>
            <w:rFonts w:ascii="Arial Narrow" w:hAnsi="Arial Narrow" w:cstheme="minorHAnsi"/>
            <w:sz w:val="24"/>
            <w:szCs w:val="24"/>
          </w:rPr>
          <w:t>Canvas Technical Help</w:t>
        </w:r>
      </w:hyperlink>
      <w:r w:rsidRPr="000C6138">
        <w:rPr>
          <w:rFonts w:ascii="Arial Narrow" w:hAnsi="Arial Narrow" w:cstheme="minorHAnsi"/>
          <w:sz w:val="24"/>
          <w:szCs w:val="24"/>
        </w:rPr>
        <w:t xml:space="preserve"> (</w:t>
      </w:r>
      <w:hyperlink r:id="rId27" w:history="1">
        <w:r w:rsidRPr="000C6138">
          <w:rPr>
            <w:rStyle w:val="Hyperlink"/>
            <w:rFonts w:ascii="Arial Narrow" w:hAnsi="Arial Narrow" w:cstheme="minorHAnsi"/>
            <w:sz w:val="24"/>
            <w:szCs w:val="24"/>
          </w:rPr>
          <w:t>https://community.canvaslms.com/docs/DOC-10554-4212710328</w:t>
        </w:r>
      </w:hyperlink>
      <w:r w:rsidRPr="000C6138">
        <w:rPr>
          <w:rFonts w:ascii="Arial Narrow" w:hAnsi="Arial Narrow" w:cstheme="minorHAnsi"/>
          <w:sz w:val="24"/>
          <w:szCs w:val="24"/>
        </w:rPr>
        <w:t>)</w:t>
      </w:r>
    </w:p>
    <w:p w14:paraId="5718A52D" w14:textId="77777777" w:rsidR="00FC3A35" w:rsidRPr="002A7E0A" w:rsidRDefault="001D6ECB" w:rsidP="00E3473E">
      <w:pPr>
        <w:pStyle w:val="BodyText"/>
        <w:spacing w:after="240"/>
        <w:ind w:right="147"/>
        <w:rPr>
          <w:rFonts w:ascii="Arial Narrow" w:hAnsi="Arial Narrow" w:cstheme="minorHAnsi"/>
          <w:sz w:val="24"/>
          <w:szCs w:val="24"/>
        </w:rPr>
      </w:pPr>
      <w:r w:rsidRPr="002A7E0A">
        <w:rPr>
          <w:rFonts w:ascii="Arial Narrow" w:hAnsi="Arial Narrow" w:cstheme="minorHAnsi"/>
          <w:b/>
          <w:sz w:val="24"/>
          <w:szCs w:val="24"/>
        </w:rPr>
        <w:t>Technical Difficulties</w:t>
      </w:r>
      <w:r w:rsidRPr="002A7E0A">
        <w:rPr>
          <w:rFonts w:ascii="Arial Narrow" w:hAnsi="Arial Narrow" w:cstheme="minorHAnsi"/>
          <w:sz w:val="24"/>
          <w:szCs w:val="24"/>
        </w:rPr>
        <w:t>: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helpdesk@unt.edu or 940.565.2324 and obtain a ticket number. The instructor and the UNT Student Help Desk will work with the student to resolve any issues at the earliest possible time.</w:t>
      </w:r>
      <w:r>
        <w:rPr>
          <w:rFonts w:ascii="Arial Narrow" w:hAnsi="Arial Narrow" w:cstheme="minorHAnsi"/>
          <w:sz w:val="24"/>
          <w:szCs w:val="24"/>
        </w:rPr>
        <w:t xml:space="preserve">  </w:t>
      </w:r>
      <w:r w:rsidRPr="002A7E0A">
        <w:rPr>
          <w:rFonts w:ascii="Arial Narrow" w:hAnsi="Arial Narrow" w:cstheme="minorHAnsi"/>
          <w:sz w:val="24"/>
          <w:szCs w:val="24"/>
        </w:rPr>
        <w:t xml:space="preserve">Always keep a copy of your work before submitting it in case glitches or errors occur.  </w:t>
      </w:r>
    </w:p>
    <w:p w14:paraId="678588CF" w14:textId="77777777" w:rsidR="00FC3A35" w:rsidRPr="002A7E0A" w:rsidRDefault="001D6ECB" w:rsidP="00E3473E">
      <w:pPr>
        <w:pStyle w:val="BodyText"/>
        <w:spacing w:after="240"/>
        <w:ind w:right="147"/>
        <w:rPr>
          <w:rFonts w:ascii="Arial Narrow" w:hAnsi="Arial Narrow" w:cstheme="minorHAnsi"/>
          <w:sz w:val="24"/>
          <w:szCs w:val="24"/>
        </w:rPr>
      </w:pPr>
      <w:r w:rsidRPr="002A7E0A">
        <w:rPr>
          <w:rFonts w:ascii="Arial Narrow" w:hAnsi="Arial Narrow" w:cstheme="minorHAnsi"/>
          <w:b/>
          <w:sz w:val="24"/>
          <w:szCs w:val="24"/>
        </w:rPr>
        <w:t>Instructor Responsibilities and Feedback</w:t>
      </w:r>
      <w:r>
        <w:rPr>
          <w:rFonts w:ascii="Arial Narrow" w:hAnsi="Arial Narrow" w:cstheme="minorHAnsi"/>
          <w:b/>
          <w:sz w:val="24"/>
          <w:szCs w:val="24"/>
        </w:rPr>
        <w:t xml:space="preserve">: </w:t>
      </w:r>
      <w:r w:rsidRPr="002A7E0A">
        <w:rPr>
          <w:rFonts w:ascii="Arial Narrow" w:hAnsi="Arial Narrow" w:cstheme="minorHAnsi"/>
          <w:sz w:val="24"/>
          <w:szCs w:val="24"/>
        </w:rPr>
        <w:t>My responsibility is to help you grow and learn in this course. As such, I am committed to providing clear instructions for assignments, answering questions, identifying additional resources as necessary, providing rubrics as appropriate, and continually reviewing and updating course content.</w:t>
      </w:r>
      <w:r>
        <w:rPr>
          <w:rFonts w:ascii="Arial Narrow" w:hAnsi="Arial Narrow" w:cstheme="minorHAnsi"/>
          <w:sz w:val="24"/>
          <w:szCs w:val="24"/>
        </w:rPr>
        <w:t xml:space="preserve">  </w:t>
      </w:r>
      <w:r w:rsidRPr="002A7E0A">
        <w:rPr>
          <w:rFonts w:ascii="Arial Narrow" w:hAnsi="Arial Narrow" w:cstheme="minorHAnsi"/>
          <w:sz w:val="24"/>
          <w:szCs w:val="24"/>
        </w:rPr>
        <w:t xml:space="preserve">You may typically expect responses regarding your emails within </w:t>
      </w:r>
      <w:r>
        <w:rPr>
          <w:rFonts w:ascii="Arial Narrow" w:hAnsi="Arial Narrow" w:cstheme="minorHAnsi"/>
          <w:sz w:val="24"/>
          <w:szCs w:val="24"/>
        </w:rPr>
        <w:t>two</w:t>
      </w:r>
      <w:r w:rsidRPr="002A7E0A">
        <w:rPr>
          <w:rFonts w:ascii="Arial Narrow" w:hAnsi="Arial Narrow" w:cstheme="minorHAnsi"/>
          <w:sz w:val="24"/>
          <w:szCs w:val="24"/>
        </w:rPr>
        <w:t xml:space="preserve"> business days.  Feedback and grades on assignments may take </w:t>
      </w:r>
      <w:r>
        <w:rPr>
          <w:rFonts w:ascii="Arial Narrow" w:hAnsi="Arial Narrow" w:cstheme="minorHAnsi"/>
          <w:sz w:val="24"/>
          <w:szCs w:val="24"/>
        </w:rPr>
        <w:t xml:space="preserve">up to two </w:t>
      </w:r>
      <w:r w:rsidRPr="002A7E0A">
        <w:rPr>
          <w:rFonts w:ascii="Arial Narrow" w:hAnsi="Arial Narrow" w:cstheme="minorHAnsi"/>
          <w:sz w:val="24"/>
          <w:szCs w:val="24"/>
        </w:rPr>
        <w:t>week</w:t>
      </w:r>
      <w:r>
        <w:rPr>
          <w:rFonts w:ascii="Arial Narrow" w:hAnsi="Arial Narrow" w:cstheme="minorHAnsi"/>
          <w:sz w:val="24"/>
          <w:szCs w:val="24"/>
        </w:rPr>
        <w:t>s</w:t>
      </w:r>
      <w:r w:rsidRPr="002A7E0A">
        <w:rPr>
          <w:rFonts w:ascii="Arial Narrow" w:hAnsi="Arial Narrow" w:cstheme="minorHAnsi"/>
          <w:sz w:val="24"/>
          <w:szCs w:val="24"/>
        </w:rPr>
        <w:t>.</w:t>
      </w:r>
    </w:p>
    <w:p w14:paraId="08DE68C2" w14:textId="77777777" w:rsidR="00FC3A35" w:rsidRDefault="001D6ECB" w:rsidP="00E3473E">
      <w:pPr>
        <w:pStyle w:val="BodyText"/>
        <w:spacing w:after="240"/>
        <w:ind w:right="147"/>
        <w:rPr>
          <w:rFonts w:ascii="Arial Narrow" w:hAnsi="Arial Narrow" w:cstheme="minorHAnsi"/>
          <w:sz w:val="24"/>
          <w:szCs w:val="24"/>
        </w:rPr>
      </w:pPr>
      <w:r w:rsidRPr="001A0286">
        <w:rPr>
          <w:rFonts w:ascii="Arial Narrow" w:hAnsi="Arial Narrow" w:cstheme="minorHAnsi"/>
          <w:b/>
          <w:sz w:val="24"/>
          <w:szCs w:val="24"/>
        </w:rPr>
        <w:t>Safe Environment Policy</w:t>
      </w:r>
      <w:r>
        <w:rPr>
          <w:rFonts w:ascii="Arial Narrow" w:hAnsi="Arial Narrow" w:cstheme="minorHAnsi"/>
          <w:sz w:val="24"/>
          <w:szCs w:val="24"/>
        </w:rPr>
        <w:t xml:space="preserve">: </w:t>
      </w:r>
      <w:r w:rsidRPr="002A7E0A">
        <w:rPr>
          <w:rFonts w:ascii="Arial Narrow" w:hAnsi="Arial Narrow" w:cstheme="minorHAnsi"/>
          <w:sz w:val="24"/>
          <w:szCs w:val="24"/>
        </w:rPr>
        <w:t>Due to the sensitive nature of our course content, you may experience a range of raw reactions, opinions or emotions; making the concept of safety very important.  Some of you may have had experiences with the topics we address or have severe reactions to this study.  We must be cognizant of this as we address these many compelling issues.  Regardless, it is essential that all students make every effort to take care of yourself and immediately seek out resources and support upon signs of distress as needed!  Keep in mind there are resources on and off campus for students who have faced interpersonal violence or other types of trauma.</w:t>
      </w:r>
    </w:p>
    <w:p w14:paraId="5765A21B" w14:textId="77777777" w:rsidR="00FC3A35" w:rsidRPr="00BE2D40" w:rsidRDefault="001D6ECB" w:rsidP="00E3473E">
      <w:pPr>
        <w:pStyle w:val="Heading2"/>
        <w:rPr>
          <w:rFonts w:ascii="Arial Narrow" w:hAnsi="Arial Narrow"/>
          <w:szCs w:val="24"/>
        </w:rPr>
      </w:pPr>
      <w:r w:rsidRPr="00BE2D40">
        <w:rPr>
          <w:rFonts w:ascii="Arial Narrow" w:hAnsi="Arial Narrow"/>
          <w:szCs w:val="24"/>
        </w:rPr>
        <w:t>Academic Support &amp; Student Services</w:t>
      </w:r>
    </w:p>
    <w:p w14:paraId="7108D885" w14:textId="77777777" w:rsidR="00FC3A35" w:rsidRPr="00BE2D40" w:rsidRDefault="001D6ECB" w:rsidP="00E3473E">
      <w:pPr>
        <w:pStyle w:val="Heading3"/>
        <w:rPr>
          <w:rFonts w:ascii="Arial Narrow" w:hAnsi="Arial Narrow"/>
          <w:szCs w:val="24"/>
        </w:rPr>
      </w:pPr>
      <w:r w:rsidRPr="00BE2D40">
        <w:rPr>
          <w:rFonts w:ascii="Arial Narrow" w:hAnsi="Arial Narrow"/>
          <w:szCs w:val="24"/>
        </w:rPr>
        <w:t>Student Support Services</w:t>
      </w:r>
    </w:p>
    <w:p w14:paraId="7B676A09" w14:textId="77777777" w:rsidR="00FC3A35" w:rsidRPr="00BE2D40" w:rsidRDefault="001D6ECB" w:rsidP="00E3473E">
      <w:pPr>
        <w:pStyle w:val="Heading4"/>
        <w:rPr>
          <w:rFonts w:ascii="Arial Narrow" w:hAnsi="Arial Narrow"/>
          <w:szCs w:val="24"/>
        </w:rPr>
      </w:pPr>
      <w:r w:rsidRPr="00BE2D40">
        <w:rPr>
          <w:rFonts w:ascii="Arial Narrow" w:hAnsi="Arial Narrow"/>
          <w:szCs w:val="24"/>
        </w:rPr>
        <w:t>Mental Health</w:t>
      </w:r>
    </w:p>
    <w:p w14:paraId="495BE80F" w14:textId="77777777" w:rsidR="00FC3A35" w:rsidRPr="00BE2D40" w:rsidRDefault="001D6ECB" w:rsidP="00E3473E">
      <w:pPr>
        <w:contextualSpacing/>
        <w:rPr>
          <w:rFonts w:ascii="Arial Narrow" w:hAnsi="Arial Narrow"/>
          <w:sz w:val="24"/>
          <w:szCs w:val="24"/>
        </w:rPr>
      </w:pPr>
      <w:r w:rsidRPr="00BE2D40">
        <w:rPr>
          <w:rFonts w:ascii="Arial Narrow" w:hAnsi="Arial Narrow"/>
          <w:sz w:val="24"/>
          <w:szCs w:val="24"/>
        </w:rPr>
        <w:t xml:space="preserve">UNT provides mental health resources to students to help ensure there are numerous outlets to turn to that wholeheartedly care for and are there for students in need, regardless of the nature of an issue or its </w:t>
      </w:r>
      <w:r w:rsidRPr="00BE2D40">
        <w:rPr>
          <w:rFonts w:ascii="Arial Narrow" w:hAnsi="Arial Narrow"/>
          <w:sz w:val="24"/>
          <w:szCs w:val="24"/>
        </w:rPr>
        <w:lastRenderedPageBreak/>
        <w:t>severity. Listed below are several resources on campus that can support your academic success and mental well-being:</w:t>
      </w:r>
    </w:p>
    <w:p w14:paraId="65E26CFA" w14:textId="77777777" w:rsidR="00FC3A35" w:rsidRPr="00BE2D40" w:rsidRDefault="001D6ECB" w:rsidP="00E3473E">
      <w:pPr>
        <w:pStyle w:val="ListParagraph"/>
        <w:numPr>
          <w:ilvl w:val="0"/>
          <w:numId w:val="33"/>
        </w:numPr>
        <w:spacing w:after="160" w:line="259" w:lineRule="auto"/>
        <w:rPr>
          <w:rFonts w:ascii="Arial Narrow" w:hAnsi="Arial Narrow"/>
        </w:rPr>
      </w:pPr>
      <w:hyperlink r:id="rId28" w:history="1">
        <w:r w:rsidRPr="00BE2D40">
          <w:rPr>
            <w:rStyle w:val="Hyperlink"/>
            <w:rFonts w:ascii="Arial Narrow" w:hAnsi="Arial Narrow"/>
          </w:rPr>
          <w:t>Student Health and Wellness Center</w:t>
        </w:r>
      </w:hyperlink>
      <w:r w:rsidRPr="00BE2D40">
        <w:rPr>
          <w:rFonts w:ascii="Arial Narrow" w:hAnsi="Arial Narrow"/>
        </w:rPr>
        <w:t xml:space="preserve"> (</w:t>
      </w:r>
      <w:r w:rsidRPr="00BE2D40">
        <w:rPr>
          <w:rStyle w:val="Hyperlink"/>
          <w:rFonts w:ascii="Arial Narrow" w:hAnsi="Arial Narrow"/>
        </w:rPr>
        <w:t>https://studentaffairs.unt.edu/student-health-and-wellness-center</w:t>
      </w:r>
      <w:r w:rsidRPr="00BE2D40">
        <w:rPr>
          <w:rFonts w:ascii="Arial Narrow" w:hAnsi="Arial Narrow"/>
        </w:rPr>
        <w:t>)</w:t>
      </w:r>
    </w:p>
    <w:p w14:paraId="3A7B9161" w14:textId="77777777" w:rsidR="00FC3A35" w:rsidRPr="00BE2D40" w:rsidRDefault="001D6ECB" w:rsidP="00E3473E">
      <w:pPr>
        <w:pStyle w:val="ListParagraph"/>
        <w:numPr>
          <w:ilvl w:val="0"/>
          <w:numId w:val="33"/>
        </w:numPr>
        <w:spacing w:after="160" w:line="259" w:lineRule="auto"/>
        <w:rPr>
          <w:rFonts w:ascii="Arial Narrow" w:hAnsi="Arial Narrow"/>
        </w:rPr>
      </w:pPr>
      <w:hyperlink r:id="rId29" w:history="1">
        <w:r w:rsidRPr="00BE2D40">
          <w:rPr>
            <w:rStyle w:val="Hyperlink"/>
            <w:rFonts w:ascii="Arial Narrow" w:hAnsi="Arial Narrow"/>
          </w:rPr>
          <w:t>Counseling and Testing Services</w:t>
        </w:r>
      </w:hyperlink>
      <w:r w:rsidRPr="00BE2D40">
        <w:rPr>
          <w:rFonts w:ascii="Arial Narrow" w:hAnsi="Arial Narrow"/>
        </w:rPr>
        <w:t xml:space="preserve"> (</w:t>
      </w:r>
      <w:r w:rsidRPr="00BE2D40">
        <w:rPr>
          <w:rStyle w:val="Hyperlink"/>
          <w:rFonts w:ascii="Arial Narrow" w:hAnsi="Arial Narrow"/>
        </w:rPr>
        <w:t>https://studentaffairs.unt.edu/counseling-and-testing-services</w:t>
      </w:r>
      <w:r w:rsidRPr="00BE2D40">
        <w:rPr>
          <w:rFonts w:ascii="Arial Narrow" w:hAnsi="Arial Narrow"/>
        </w:rPr>
        <w:t>)</w:t>
      </w:r>
    </w:p>
    <w:p w14:paraId="318518EC" w14:textId="77777777" w:rsidR="00FC3A35" w:rsidRPr="00BE2D40" w:rsidRDefault="001D6ECB" w:rsidP="00E3473E">
      <w:pPr>
        <w:pStyle w:val="ListParagraph"/>
        <w:numPr>
          <w:ilvl w:val="0"/>
          <w:numId w:val="33"/>
        </w:numPr>
        <w:spacing w:after="160" w:line="259" w:lineRule="auto"/>
        <w:rPr>
          <w:rFonts w:ascii="Arial Narrow" w:hAnsi="Arial Narrow"/>
        </w:rPr>
      </w:pPr>
      <w:hyperlink r:id="rId30" w:history="1">
        <w:r w:rsidRPr="00BE2D40">
          <w:rPr>
            <w:rStyle w:val="Hyperlink"/>
            <w:rFonts w:ascii="Arial Narrow" w:hAnsi="Arial Narrow"/>
          </w:rPr>
          <w:t>UNT Care Team</w:t>
        </w:r>
      </w:hyperlink>
      <w:r w:rsidRPr="00BE2D40">
        <w:rPr>
          <w:rFonts w:ascii="Arial Narrow" w:hAnsi="Arial Narrow"/>
        </w:rPr>
        <w:t xml:space="preserve"> (https://studentaffairs.unt.edu/care)</w:t>
      </w:r>
    </w:p>
    <w:p w14:paraId="5A19D1AD" w14:textId="77777777" w:rsidR="00FC3A35" w:rsidRPr="00BE2D40" w:rsidRDefault="001D6ECB" w:rsidP="00E3473E">
      <w:pPr>
        <w:pStyle w:val="ListParagraph"/>
        <w:numPr>
          <w:ilvl w:val="0"/>
          <w:numId w:val="33"/>
        </w:numPr>
        <w:spacing w:after="160" w:line="259" w:lineRule="auto"/>
        <w:rPr>
          <w:rFonts w:ascii="Arial Narrow" w:hAnsi="Arial Narrow"/>
        </w:rPr>
      </w:pPr>
      <w:hyperlink r:id="rId31" w:history="1">
        <w:r w:rsidRPr="00BE2D40">
          <w:rPr>
            <w:rStyle w:val="Hyperlink"/>
            <w:rFonts w:ascii="Arial Narrow" w:hAnsi="Arial Narrow"/>
          </w:rPr>
          <w:t>UNT Psychiatric Services</w:t>
        </w:r>
      </w:hyperlink>
      <w:r w:rsidRPr="00BE2D40">
        <w:rPr>
          <w:rFonts w:ascii="Arial Narrow" w:hAnsi="Arial Narrow"/>
        </w:rPr>
        <w:t xml:space="preserve"> (https://studentaffairs.unt.edu/student-health-and-wellness-center/services/psychiatry)</w:t>
      </w:r>
    </w:p>
    <w:p w14:paraId="2B8DBFAD" w14:textId="77777777" w:rsidR="00FC3A35" w:rsidRPr="00BE2D40" w:rsidRDefault="001D6ECB" w:rsidP="00E3473E">
      <w:pPr>
        <w:pStyle w:val="ListParagraph"/>
        <w:numPr>
          <w:ilvl w:val="0"/>
          <w:numId w:val="33"/>
        </w:numPr>
        <w:spacing w:after="160" w:line="259" w:lineRule="auto"/>
        <w:rPr>
          <w:rFonts w:ascii="Arial Narrow" w:hAnsi="Arial Narrow"/>
        </w:rPr>
      </w:pPr>
      <w:hyperlink r:id="rId32" w:history="1">
        <w:r w:rsidRPr="00BE2D40">
          <w:rPr>
            <w:rStyle w:val="Hyperlink"/>
            <w:rFonts w:ascii="Arial Narrow" w:hAnsi="Arial Narrow"/>
          </w:rPr>
          <w:t>Individual Counseling</w:t>
        </w:r>
      </w:hyperlink>
      <w:r w:rsidRPr="00BE2D40">
        <w:rPr>
          <w:rFonts w:ascii="Arial Narrow" w:hAnsi="Arial Narrow"/>
        </w:rPr>
        <w:t xml:space="preserve"> (https://studentaffairs.unt.edu/counseling-and-testing-services/services/individual-counseling)</w:t>
      </w:r>
    </w:p>
    <w:p w14:paraId="77FF23EA" w14:textId="77777777" w:rsidR="00FC3A35" w:rsidRPr="00BE2D40" w:rsidRDefault="001D6ECB" w:rsidP="00E3473E">
      <w:pPr>
        <w:pStyle w:val="Heading4"/>
        <w:rPr>
          <w:rFonts w:ascii="Arial Narrow" w:hAnsi="Arial Narrow"/>
          <w:szCs w:val="24"/>
        </w:rPr>
      </w:pPr>
      <w:r w:rsidRPr="00BE2D40">
        <w:rPr>
          <w:rFonts w:ascii="Arial Narrow" w:hAnsi="Arial Narrow"/>
          <w:szCs w:val="24"/>
        </w:rPr>
        <w:t>Chosen Names</w:t>
      </w:r>
    </w:p>
    <w:p w14:paraId="1211C092" w14:textId="77777777" w:rsidR="00FC3A35" w:rsidRPr="00BE2D40" w:rsidRDefault="001D6ECB" w:rsidP="00E3473E">
      <w:pPr>
        <w:rPr>
          <w:rFonts w:ascii="Arial Narrow" w:hAnsi="Arial Narrow"/>
          <w:sz w:val="24"/>
          <w:szCs w:val="24"/>
        </w:rPr>
      </w:pPr>
      <w:r w:rsidRPr="00BE2D40">
        <w:rPr>
          <w:rFonts w:ascii="Arial Narrow" w:hAnsi="Arial Narrow"/>
          <w:sz w:val="24"/>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4E155E8E" w14:textId="77777777" w:rsidR="00FC3A35" w:rsidRPr="00BE2D40" w:rsidRDefault="001D6ECB" w:rsidP="00E3473E">
      <w:pPr>
        <w:pStyle w:val="ListParagraph"/>
        <w:numPr>
          <w:ilvl w:val="0"/>
          <w:numId w:val="34"/>
        </w:numPr>
        <w:spacing w:after="160" w:line="259" w:lineRule="auto"/>
        <w:rPr>
          <w:rFonts w:ascii="Arial Narrow" w:hAnsi="Arial Narrow"/>
        </w:rPr>
      </w:pPr>
      <w:hyperlink r:id="rId33" w:history="1">
        <w:r w:rsidRPr="00BE2D40">
          <w:rPr>
            <w:rStyle w:val="Hyperlink"/>
            <w:rFonts w:ascii="Arial Narrow" w:hAnsi="Arial Narrow"/>
          </w:rPr>
          <w:t>UNT Records</w:t>
        </w:r>
      </w:hyperlink>
    </w:p>
    <w:p w14:paraId="24D94C4C" w14:textId="77777777" w:rsidR="00FC3A35" w:rsidRPr="00BE2D40" w:rsidRDefault="001D6ECB" w:rsidP="00E3473E">
      <w:pPr>
        <w:pStyle w:val="ListParagraph"/>
        <w:numPr>
          <w:ilvl w:val="0"/>
          <w:numId w:val="34"/>
        </w:numPr>
        <w:spacing w:after="160" w:line="259" w:lineRule="auto"/>
        <w:rPr>
          <w:rFonts w:ascii="Arial Narrow" w:hAnsi="Arial Narrow"/>
        </w:rPr>
      </w:pPr>
      <w:hyperlink r:id="rId34" w:history="1">
        <w:r w:rsidRPr="00BE2D40">
          <w:rPr>
            <w:rStyle w:val="Hyperlink"/>
            <w:rFonts w:ascii="Arial Narrow" w:hAnsi="Arial Narrow"/>
          </w:rPr>
          <w:t>UNT ID Card</w:t>
        </w:r>
      </w:hyperlink>
    </w:p>
    <w:p w14:paraId="3F50C9DD" w14:textId="77777777" w:rsidR="00FC3A35" w:rsidRPr="00172EF5" w:rsidRDefault="001D6ECB" w:rsidP="00E3473E">
      <w:pPr>
        <w:pStyle w:val="ListParagraph"/>
        <w:numPr>
          <w:ilvl w:val="0"/>
          <w:numId w:val="34"/>
        </w:numPr>
        <w:spacing w:after="160" w:line="259" w:lineRule="auto"/>
        <w:rPr>
          <w:rStyle w:val="Hyperlink"/>
          <w:rFonts w:ascii="Arial Narrow" w:hAnsi="Arial Narrow"/>
        </w:rPr>
      </w:pPr>
      <w:hyperlink r:id="rId35" w:history="1">
        <w:r w:rsidRPr="00BE2D40">
          <w:rPr>
            <w:rStyle w:val="Hyperlink"/>
            <w:rFonts w:ascii="Arial Narrow" w:hAnsi="Arial Narrow"/>
          </w:rPr>
          <w:t>UNT Email Address</w:t>
        </w:r>
      </w:hyperlink>
      <w:r>
        <w:rPr>
          <w:rStyle w:val="Hyperlink"/>
          <w:rFonts w:ascii="Arial Narrow" w:hAnsi="Arial Narrow"/>
        </w:rPr>
        <w:t xml:space="preserve"> </w:t>
      </w:r>
    </w:p>
    <w:p w14:paraId="195CFD5A" w14:textId="77777777" w:rsidR="00FC3A35" w:rsidRPr="00172EF5" w:rsidRDefault="001D6ECB" w:rsidP="00E3473E">
      <w:pPr>
        <w:pStyle w:val="ListParagraph"/>
        <w:numPr>
          <w:ilvl w:val="0"/>
          <w:numId w:val="34"/>
        </w:numPr>
        <w:spacing w:after="160" w:line="259" w:lineRule="auto"/>
        <w:rPr>
          <w:rStyle w:val="Hyperlink"/>
          <w:rFonts w:ascii="Arial Narrow" w:hAnsi="Arial Narrow"/>
        </w:rPr>
      </w:pPr>
      <w:hyperlink r:id="rId36" w:history="1">
        <w:r w:rsidRPr="00172EF5">
          <w:rPr>
            <w:rStyle w:val="Hyperlink"/>
            <w:rFonts w:ascii="Arial Narrow" w:hAnsi="Arial Narrow"/>
          </w:rPr>
          <w:t>Legal Name</w:t>
        </w:r>
      </w:hyperlink>
    </w:p>
    <w:p w14:paraId="1F7025E9" w14:textId="77777777" w:rsidR="00FC3A35" w:rsidRPr="00BE2D40" w:rsidRDefault="001D6ECB" w:rsidP="00E3473E">
      <w:pPr>
        <w:rPr>
          <w:rFonts w:ascii="Arial Narrow" w:hAnsi="Arial Narrow"/>
          <w:i/>
          <w:iCs/>
          <w:sz w:val="24"/>
          <w:szCs w:val="24"/>
        </w:rPr>
      </w:pPr>
      <w:r w:rsidRPr="00BE2D40">
        <w:rPr>
          <w:rFonts w:ascii="Arial Narrow" w:hAnsi="Arial Narrow"/>
          <w:i/>
          <w:iCs/>
          <w:sz w:val="24"/>
          <w:szCs w:val="24"/>
        </w:rPr>
        <w:t>*UNT euIDs cannot be changed at this time. The collaborating offices are working on a process to make this option accessible to UNT community members.</w:t>
      </w:r>
    </w:p>
    <w:p w14:paraId="2C6B28AC" w14:textId="77777777" w:rsidR="00FC3A35" w:rsidRPr="00BE2D40" w:rsidRDefault="001D6ECB" w:rsidP="00E3473E">
      <w:pPr>
        <w:pStyle w:val="Heading4"/>
        <w:rPr>
          <w:rFonts w:ascii="Arial Narrow" w:hAnsi="Arial Narrow"/>
          <w:szCs w:val="24"/>
        </w:rPr>
      </w:pPr>
      <w:r w:rsidRPr="00BE2D40">
        <w:rPr>
          <w:rFonts w:ascii="Arial Narrow" w:hAnsi="Arial Narrow"/>
          <w:szCs w:val="24"/>
        </w:rPr>
        <w:t>Pronouns</w:t>
      </w:r>
    </w:p>
    <w:p w14:paraId="26041DD6" w14:textId="77777777" w:rsidR="00FC3A35" w:rsidRPr="00BE2D40" w:rsidRDefault="001D6ECB" w:rsidP="00E3473E">
      <w:pPr>
        <w:rPr>
          <w:rFonts w:ascii="Arial Narrow" w:hAnsi="Arial Narrow"/>
          <w:sz w:val="24"/>
          <w:szCs w:val="24"/>
        </w:rPr>
      </w:pPr>
      <w:r w:rsidRPr="00BE2D40">
        <w:rPr>
          <w:rFonts w:ascii="Arial Narrow" w:hAnsi="Arial Narrow"/>
          <w:sz w:val="24"/>
          <w:szCs w:val="24"/>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06F95BEF" w14:textId="77777777" w:rsidR="00FC3A35" w:rsidRPr="00BE2D40" w:rsidRDefault="001D6ECB" w:rsidP="00E3473E">
      <w:pPr>
        <w:rPr>
          <w:rFonts w:ascii="Arial Narrow" w:hAnsi="Arial Narrow"/>
          <w:sz w:val="24"/>
          <w:szCs w:val="24"/>
        </w:rPr>
      </w:pPr>
      <w:r w:rsidRPr="00BE2D40">
        <w:rPr>
          <w:rFonts w:ascii="Arial Narrow" w:hAnsi="Arial Narrow"/>
          <w:sz w:val="24"/>
          <w:szCs w:val="24"/>
        </w:rPr>
        <w:t xml:space="preserve">You can </w:t>
      </w:r>
      <w:hyperlink r:id="rId37" w:history="1">
        <w:r w:rsidRPr="00BE2D40">
          <w:rPr>
            <w:rStyle w:val="Hyperlink"/>
            <w:rFonts w:ascii="Arial Narrow" w:hAnsi="Arial Narrow"/>
            <w:sz w:val="24"/>
            <w:szCs w:val="24"/>
          </w:rPr>
          <w:t>add your pronouns to your Canvas account</w:t>
        </w:r>
      </w:hyperlink>
      <w:r w:rsidRPr="00BE2D40">
        <w:rPr>
          <w:rFonts w:ascii="Arial Narrow" w:hAnsi="Arial Narrow"/>
          <w:sz w:val="24"/>
          <w:szCs w:val="24"/>
        </w:rPr>
        <w:t xml:space="preserve"> so that they follow your name when posting to discussion boards, submitting assignments, etc.</w:t>
      </w:r>
    </w:p>
    <w:p w14:paraId="2748945A" w14:textId="77777777" w:rsidR="00FC3A35" w:rsidRPr="00BE2D40" w:rsidRDefault="001D6ECB" w:rsidP="00E3473E">
      <w:pPr>
        <w:rPr>
          <w:rFonts w:ascii="Arial Narrow" w:hAnsi="Arial Narrow"/>
          <w:sz w:val="24"/>
          <w:szCs w:val="24"/>
        </w:rPr>
      </w:pPr>
      <w:r w:rsidRPr="00BE2D40">
        <w:rPr>
          <w:rFonts w:ascii="Arial Narrow" w:hAnsi="Arial Narrow"/>
          <w:sz w:val="24"/>
          <w:szCs w:val="24"/>
        </w:rPr>
        <w:t>Below is a list of additional resources regarding pronouns and their usage:</w:t>
      </w:r>
    </w:p>
    <w:p w14:paraId="267000D6" w14:textId="77777777" w:rsidR="00FC3A35" w:rsidRPr="00BE2D40" w:rsidRDefault="001D6ECB" w:rsidP="00E3473E">
      <w:pPr>
        <w:pStyle w:val="ListParagraph"/>
        <w:numPr>
          <w:ilvl w:val="0"/>
          <w:numId w:val="35"/>
        </w:numPr>
        <w:spacing w:after="160" w:line="259" w:lineRule="auto"/>
        <w:rPr>
          <w:rFonts w:ascii="Arial Narrow" w:hAnsi="Arial Narrow"/>
        </w:rPr>
      </w:pPr>
      <w:hyperlink r:id="rId38" w:history="1">
        <w:r w:rsidRPr="00BE2D40">
          <w:rPr>
            <w:rStyle w:val="Hyperlink"/>
            <w:rFonts w:ascii="Arial Narrow" w:hAnsi="Arial Narrow"/>
          </w:rPr>
          <w:t>What are pronouns and why are they important?</w:t>
        </w:r>
      </w:hyperlink>
    </w:p>
    <w:p w14:paraId="31DCD7CD" w14:textId="77777777" w:rsidR="00FC3A35" w:rsidRPr="00BE2D40" w:rsidRDefault="001D6ECB" w:rsidP="00E3473E">
      <w:pPr>
        <w:pStyle w:val="ListParagraph"/>
        <w:numPr>
          <w:ilvl w:val="0"/>
          <w:numId w:val="35"/>
        </w:numPr>
        <w:spacing w:after="160" w:line="259" w:lineRule="auto"/>
        <w:rPr>
          <w:rFonts w:ascii="Arial Narrow" w:hAnsi="Arial Narrow"/>
        </w:rPr>
      </w:pPr>
      <w:hyperlink r:id="rId39" w:history="1">
        <w:r w:rsidRPr="00BE2D40">
          <w:rPr>
            <w:rStyle w:val="Hyperlink"/>
            <w:rFonts w:ascii="Arial Narrow" w:hAnsi="Arial Narrow"/>
          </w:rPr>
          <w:t>How do I use pronouns?</w:t>
        </w:r>
      </w:hyperlink>
    </w:p>
    <w:p w14:paraId="004FA6F2" w14:textId="77777777" w:rsidR="00FC3A35" w:rsidRPr="00BE2D40" w:rsidRDefault="001D6ECB" w:rsidP="00E3473E">
      <w:pPr>
        <w:pStyle w:val="ListParagraph"/>
        <w:numPr>
          <w:ilvl w:val="0"/>
          <w:numId w:val="35"/>
        </w:numPr>
        <w:spacing w:after="160" w:line="259" w:lineRule="auto"/>
        <w:rPr>
          <w:rFonts w:ascii="Arial Narrow" w:hAnsi="Arial Narrow"/>
        </w:rPr>
      </w:pPr>
      <w:hyperlink r:id="rId40" w:history="1">
        <w:r w:rsidRPr="00BE2D40">
          <w:rPr>
            <w:rStyle w:val="Hyperlink"/>
            <w:rFonts w:ascii="Arial Narrow" w:hAnsi="Arial Narrow"/>
          </w:rPr>
          <w:t>How do I share my pronouns?</w:t>
        </w:r>
      </w:hyperlink>
    </w:p>
    <w:p w14:paraId="0AC452BB" w14:textId="77777777" w:rsidR="00FC3A35" w:rsidRPr="00BE2D40" w:rsidRDefault="001D6ECB" w:rsidP="00E3473E">
      <w:pPr>
        <w:pStyle w:val="ListParagraph"/>
        <w:numPr>
          <w:ilvl w:val="0"/>
          <w:numId w:val="35"/>
        </w:numPr>
        <w:spacing w:after="160" w:line="259" w:lineRule="auto"/>
        <w:rPr>
          <w:rFonts w:ascii="Arial Narrow" w:hAnsi="Arial Narrow"/>
        </w:rPr>
      </w:pPr>
      <w:hyperlink r:id="rId41" w:history="1">
        <w:r w:rsidRPr="00BE2D40">
          <w:rPr>
            <w:rStyle w:val="Hyperlink"/>
            <w:rFonts w:ascii="Arial Narrow" w:hAnsi="Arial Narrow"/>
          </w:rPr>
          <w:t>How do I ask for another person’s pronouns?</w:t>
        </w:r>
      </w:hyperlink>
    </w:p>
    <w:p w14:paraId="28A687FC" w14:textId="77777777" w:rsidR="00FC3A35" w:rsidRPr="00BE2D40" w:rsidRDefault="001D6ECB" w:rsidP="00E3473E">
      <w:pPr>
        <w:pStyle w:val="ListParagraph"/>
        <w:numPr>
          <w:ilvl w:val="0"/>
          <w:numId w:val="35"/>
        </w:numPr>
        <w:spacing w:after="160" w:line="259" w:lineRule="auto"/>
        <w:rPr>
          <w:rFonts w:ascii="Arial Narrow" w:hAnsi="Arial Narrow"/>
        </w:rPr>
      </w:pPr>
      <w:hyperlink r:id="rId42" w:history="1">
        <w:r w:rsidRPr="00BE2D40">
          <w:rPr>
            <w:rStyle w:val="Hyperlink"/>
            <w:rFonts w:ascii="Arial Narrow" w:hAnsi="Arial Narrow"/>
          </w:rPr>
          <w:t>How do I correct myself or others when the wrong pronoun is used?</w:t>
        </w:r>
      </w:hyperlink>
    </w:p>
    <w:p w14:paraId="17BB8B4F" w14:textId="77777777" w:rsidR="00FC3A35" w:rsidRPr="00BE2D40" w:rsidRDefault="001D6ECB" w:rsidP="00E3473E">
      <w:pPr>
        <w:pStyle w:val="Heading4"/>
        <w:rPr>
          <w:rFonts w:ascii="Arial Narrow" w:hAnsi="Arial Narrow"/>
          <w:szCs w:val="24"/>
        </w:rPr>
      </w:pPr>
      <w:r w:rsidRPr="00BE2D40">
        <w:rPr>
          <w:rFonts w:ascii="Arial Narrow" w:hAnsi="Arial Narrow"/>
          <w:szCs w:val="24"/>
        </w:rPr>
        <w:t>Additional Student Support Services</w:t>
      </w:r>
    </w:p>
    <w:p w14:paraId="10DC05D8"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3" w:history="1">
        <w:r w:rsidRPr="00BE2D40">
          <w:rPr>
            <w:rStyle w:val="Hyperlink"/>
            <w:rFonts w:ascii="Arial Narrow" w:hAnsi="Arial Narrow"/>
          </w:rPr>
          <w:t>Registrar</w:t>
        </w:r>
      </w:hyperlink>
      <w:r w:rsidRPr="00BE2D40">
        <w:rPr>
          <w:rFonts w:ascii="Arial Narrow" w:hAnsi="Arial Narrow"/>
        </w:rPr>
        <w:t xml:space="preserve"> (</w:t>
      </w:r>
      <w:r w:rsidRPr="00BE2D40">
        <w:rPr>
          <w:rStyle w:val="Hyperlink"/>
          <w:rFonts w:ascii="Arial Narrow" w:hAnsi="Arial Narrow"/>
        </w:rPr>
        <w:t>https://registrar.unt.edu/registration</w:t>
      </w:r>
      <w:r w:rsidRPr="00BE2D40">
        <w:rPr>
          <w:rFonts w:ascii="Arial Narrow" w:hAnsi="Arial Narrow"/>
        </w:rPr>
        <w:t>)</w:t>
      </w:r>
    </w:p>
    <w:p w14:paraId="63D8EAC6"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4" w:history="1">
        <w:r w:rsidRPr="00BE2D40">
          <w:rPr>
            <w:rStyle w:val="Hyperlink"/>
            <w:rFonts w:ascii="Arial Narrow" w:hAnsi="Arial Narrow"/>
          </w:rPr>
          <w:t>Financial Aid</w:t>
        </w:r>
      </w:hyperlink>
      <w:r w:rsidRPr="00BE2D40">
        <w:rPr>
          <w:rFonts w:ascii="Arial Narrow" w:hAnsi="Arial Narrow"/>
        </w:rPr>
        <w:t xml:space="preserve"> (</w:t>
      </w:r>
      <w:r w:rsidRPr="00BE2D40">
        <w:rPr>
          <w:rStyle w:val="Hyperlink"/>
          <w:rFonts w:ascii="Arial Narrow" w:hAnsi="Arial Narrow"/>
        </w:rPr>
        <w:t>https://financialaid.unt.edu/</w:t>
      </w:r>
      <w:r w:rsidRPr="00BE2D40">
        <w:rPr>
          <w:rFonts w:ascii="Arial Narrow" w:hAnsi="Arial Narrow"/>
        </w:rPr>
        <w:t>)</w:t>
      </w:r>
    </w:p>
    <w:p w14:paraId="13B39213"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5" w:history="1">
        <w:r w:rsidRPr="00BE2D40">
          <w:rPr>
            <w:rStyle w:val="Hyperlink"/>
            <w:rFonts w:ascii="Arial Narrow" w:hAnsi="Arial Narrow"/>
          </w:rPr>
          <w:t>Student Legal Services</w:t>
        </w:r>
      </w:hyperlink>
      <w:r w:rsidRPr="00BE2D40">
        <w:rPr>
          <w:rFonts w:ascii="Arial Narrow" w:hAnsi="Arial Narrow"/>
        </w:rPr>
        <w:t xml:space="preserve"> (</w:t>
      </w:r>
      <w:r w:rsidRPr="00BE2D40">
        <w:rPr>
          <w:rStyle w:val="Hyperlink"/>
          <w:rFonts w:ascii="Arial Narrow" w:hAnsi="Arial Narrow"/>
        </w:rPr>
        <w:t>https://studentaffairs.unt.edu/student-legal-services</w:t>
      </w:r>
      <w:r w:rsidRPr="00BE2D40">
        <w:rPr>
          <w:rFonts w:ascii="Arial Narrow" w:hAnsi="Arial Narrow"/>
        </w:rPr>
        <w:t>)</w:t>
      </w:r>
    </w:p>
    <w:p w14:paraId="6AF7A07E"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6" w:history="1">
        <w:r w:rsidRPr="00BE2D40">
          <w:rPr>
            <w:rStyle w:val="Hyperlink"/>
            <w:rFonts w:ascii="Arial Narrow" w:hAnsi="Arial Narrow"/>
          </w:rPr>
          <w:t>Career Center</w:t>
        </w:r>
      </w:hyperlink>
      <w:r w:rsidRPr="00BE2D40">
        <w:rPr>
          <w:rFonts w:ascii="Arial Narrow" w:hAnsi="Arial Narrow"/>
        </w:rPr>
        <w:t xml:space="preserve"> (</w:t>
      </w:r>
      <w:r w:rsidRPr="00BE2D40">
        <w:rPr>
          <w:rStyle w:val="Hyperlink"/>
          <w:rFonts w:ascii="Arial Narrow" w:hAnsi="Arial Narrow"/>
        </w:rPr>
        <w:t>https://studentaffairs.unt.edu/career-center</w:t>
      </w:r>
      <w:r w:rsidRPr="00BE2D40">
        <w:rPr>
          <w:rFonts w:ascii="Arial Narrow" w:hAnsi="Arial Narrow"/>
        </w:rPr>
        <w:t>)</w:t>
      </w:r>
    </w:p>
    <w:p w14:paraId="38D4E774"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7" w:history="1">
        <w:r w:rsidRPr="00BE2D40">
          <w:rPr>
            <w:rStyle w:val="Hyperlink"/>
            <w:rFonts w:ascii="Arial Narrow" w:hAnsi="Arial Narrow"/>
          </w:rPr>
          <w:t>Multicultural Center</w:t>
        </w:r>
      </w:hyperlink>
      <w:r w:rsidRPr="00BE2D40">
        <w:rPr>
          <w:rFonts w:ascii="Arial Narrow" w:hAnsi="Arial Narrow"/>
        </w:rPr>
        <w:t xml:space="preserve"> (</w:t>
      </w:r>
      <w:r w:rsidRPr="00BE2D40">
        <w:rPr>
          <w:rStyle w:val="Hyperlink"/>
          <w:rFonts w:ascii="Arial Narrow" w:hAnsi="Arial Narrow"/>
        </w:rPr>
        <w:t>https://edo.unt.edu/multicultural-center</w:t>
      </w:r>
      <w:r w:rsidRPr="00BE2D40">
        <w:rPr>
          <w:rFonts w:ascii="Arial Narrow" w:hAnsi="Arial Narrow"/>
        </w:rPr>
        <w:t>)</w:t>
      </w:r>
    </w:p>
    <w:p w14:paraId="5AC01359"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8" w:history="1">
        <w:r w:rsidRPr="00BE2D40">
          <w:rPr>
            <w:rStyle w:val="Hyperlink"/>
            <w:rFonts w:ascii="Arial Narrow" w:hAnsi="Arial Narrow"/>
          </w:rPr>
          <w:t>Counseling and Testing Services</w:t>
        </w:r>
      </w:hyperlink>
      <w:r w:rsidRPr="00BE2D40">
        <w:rPr>
          <w:rFonts w:ascii="Arial Narrow" w:hAnsi="Arial Narrow"/>
        </w:rPr>
        <w:t xml:space="preserve"> (</w:t>
      </w:r>
      <w:r w:rsidRPr="00BE2D40">
        <w:rPr>
          <w:rStyle w:val="Hyperlink"/>
          <w:rFonts w:ascii="Arial Narrow" w:hAnsi="Arial Narrow"/>
        </w:rPr>
        <w:t>https://studentaffairs.unt.edu/counseling-and-testing-services</w:t>
      </w:r>
      <w:r w:rsidRPr="00BE2D40">
        <w:rPr>
          <w:rFonts w:ascii="Arial Narrow" w:hAnsi="Arial Narrow"/>
        </w:rPr>
        <w:t>)</w:t>
      </w:r>
    </w:p>
    <w:p w14:paraId="15B31EBE"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9" w:history="1">
        <w:r w:rsidRPr="00BE2D40">
          <w:rPr>
            <w:rStyle w:val="Hyperlink"/>
            <w:rFonts w:ascii="Arial Narrow" w:hAnsi="Arial Narrow"/>
          </w:rPr>
          <w:t>Pride Alliance</w:t>
        </w:r>
      </w:hyperlink>
      <w:r w:rsidRPr="00BE2D40">
        <w:rPr>
          <w:rFonts w:ascii="Arial Narrow" w:hAnsi="Arial Narrow"/>
        </w:rPr>
        <w:t xml:space="preserve"> (</w:t>
      </w:r>
      <w:r w:rsidRPr="00BE2D40">
        <w:rPr>
          <w:rStyle w:val="Hyperlink"/>
          <w:rFonts w:ascii="Arial Narrow" w:hAnsi="Arial Narrow"/>
        </w:rPr>
        <w:t>https://edo.unt.edu/pridealliance</w:t>
      </w:r>
      <w:r w:rsidRPr="00BE2D40">
        <w:rPr>
          <w:rFonts w:ascii="Arial Narrow" w:hAnsi="Arial Narrow"/>
        </w:rPr>
        <w:t>)</w:t>
      </w:r>
    </w:p>
    <w:p w14:paraId="13AF1799" w14:textId="77777777" w:rsidR="00FC3A35" w:rsidRPr="00BE2D40" w:rsidRDefault="001D6ECB" w:rsidP="00E3473E">
      <w:pPr>
        <w:pStyle w:val="ListParagraph"/>
        <w:numPr>
          <w:ilvl w:val="0"/>
          <w:numId w:val="31"/>
        </w:numPr>
        <w:spacing w:after="160" w:line="259" w:lineRule="auto"/>
        <w:rPr>
          <w:rFonts w:ascii="Arial Narrow" w:hAnsi="Arial Narrow"/>
        </w:rPr>
      </w:pPr>
      <w:hyperlink r:id="rId50" w:history="1">
        <w:r w:rsidRPr="00BE2D40">
          <w:rPr>
            <w:rStyle w:val="Hyperlink"/>
            <w:rFonts w:ascii="Arial Narrow" w:hAnsi="Arial Narrow"/>
          </w:rPr>
          <w:t>UNT Food Pantry</w:t>
        </w:r>
      </w:hyperlink>
      <w:r w:rsidRPr="00BE2D40">
        <w:rPr>
          <w:rFonts w:ascii="Arial Narrow" w:hAnsi="Arial Narrow"/>
        </w:rPr>
        <w:t xml:space="preserve"> (https://deanofstudents.unt.edu/resources/food-pantry)</w:t>
      </w:r>
    </w:p>
    <w:p w14:paraId="3F290161" w14:textId="77777777" w:rsidR="00FC3A35" w:rsidRPr="00BE2D40" w:rsidRDefault="001D6ECB" w:rsidP="00E3473E">
      <w:pPr>
        <w:pStyle w:val="Heading3"/>
        <w:rPr>
          <w:rFonts w:ascii="Arial Narrow" w:hAnsi="Arial Narrow"/>
          <w:szCs w:val="24"/>
        </w:rPr>
      </w:pPr>
      <w:r w:rsidRPr="00BE2D40">
        <w:rPr>
          <w:rFonts w:ascii="Arial Narrow" w:hAnsi="Arial Narrow"/>
          <w:szCs w:val="24"/>
        </w:rPr>
        <w:t>Academic Support Services</w:t>
      </w:r>
    </w:p>
    <w:p w14:paraId="2326B3F1" w14:textId="77777777" w:rsidR="00FC3A35" w:rsidRPr="00BE2D40" w:rsidRDefault="001D6ECB" w:rsidP="00E3473E">
      <w:pPr>
        <w:pStyle w:val="ListParagraph"/>
        <w:numPr>
          <w:ilvl w:val="0"/>
          <w:numId w:val="32"/>
        </w:numPr>
        <w:spacing w:after="160" w:line="259" w:lineRule="auto"/>
        <w:rPr>
          <w:rFonts w:ascii="Arial Narrow" w:hAnsi="Arial Narrow"/>
        </w:rPr>
      </w:pPr>
      <w:hyperlink r:id="rId51" w:history="1">
        <w:r w:rsidRPr="00BE2D40">
          <w:rPr>
            <w:rStyle w:val="Hyperlink"/>
            <w:rFonts w:ascii="Arial Narrow" w:hAnsi="Arial Narrow"/>
          </w:rPr>
          <w:t>Academic Resource Center</w:t>
        </w:r>
      </w:hyperlink>
      <w:r w:rsidRPr="00BE2D40">
        <w:rPr>
          <w:rFonts w:ascii="Arial Narrow" w:hAnsi="Arial Narrow"/>
        </w:rPr>
        <w:t xml:space="preserve"> (</w:t>
      </w:r>
      <w:r w:rsidRPr="00BE2D40">
        <w:rPr>
          <w:rStyle w:val="Hyperlink"/>
          <w:rFonts w:ascii="Arial Narrow" w:hAnsi="Arial Narrow"/>
        </w:rPr>
        <w:t>https://clear.unt.edu/canvas/student-resources</w:t>
      </w:r>
      <w:r w:rsidRPr="00BE2D40">
        <w:rPr>
          <w:rFonts w:ascii="Arial Narrow" w:hAnsi="Arial Narrow"/>
        </w:rPr>
        <w:t>)</w:t>
      </w:r>
    </w:p>
    <w:p w14:paraId="1ED1E5E4" w14:textId="77777777" w:rsidR="00FC3A35" w:rsidRPr="00BE2D40" w:rsidRDefault="001D6ECB" w:rsidP="00E3473E">
      <w:pPr>
        <w:pStyle w:val="ListParagraph"/>
        <w:numPr>
          <w:ilvl w:val="0"/>
          <w:numId w:val="32"/>
        </w:numPr>
        <w:spacing w:after="160" w:line="259" w:lineRule="auto"/>
        <w:rPr>
          <w:rFonts w:ascii="Arial Narrow" w:hAnsi="Arial Narrow"/>
        </w:rPr>
      </w:pPr>
      <w:hyperlink r:id="rId52" w:history="1">
        <w:r w:rsidRPr="00BE2D40">
          <w:rPr>
            <w:rStyle w:val="Hyperlink"/>
            <w:rFonts w:ascii="Arial Narrow" w:hAnsi="Arial Narrow"/>
          </w:rPr>
          <w:t>Academic Success Center</w:t>
        </w:r>
      </w:hyperlink>
      <w:r w:rsidRPr="00BE2D40">
        <w:rPr>
          <w:rFonts w:ascii="Arial Narrow" w:hAnsi="Arial Narrow"/>
        </w:rPr>
        <w:t xml:space="preserve"> (</w:t>
      </w:r>
      <w:r w:rsidRPr="00BE2D40">
        <w:rPr>
          <w:rStyle w:val="Hyperlink"/>
          <w:rFonts w:ascii="Arial Narrow" w:hAnsi="Arial Narrow"/>
        </w:rPr>
        <w:t>https://success.unt.edu/asc</w:t>
      </w:r>
      <w:r w:rsidRPr="00BE2D40">
        <w:rPr>
          <w:rFonts w:ascii="Arial Narrow" w:hAnsi="Arial Narrow"/>
        </w:rPr>
        <w:t>)</w:t>
      </w:r>
    </w:p>
    <w:p w14:paraId="756D1E49" w14:textId="77777777" w:rsidR="00FC3A35" w:rsidRPr="00BE2D40" w:rsidRDefault="001D6ECB" w:rsidP="00E3473E">
      <w:pPr>
        <w:pStyle w:val="ListParagraph"/>
        <w:numPr>
          <w:ilvl w:val="0"/>
          <w:numId w:val="32"/>
        </w:numPr>
        <w:spacing w:after="160" w:line="259" w:lineRule="auto"/>
        <w:rPr>
          <w:rFonts w:ascii="Arial Narrow" w:hAnsi="Arial Narrow"/>
        </w:rPr>
      </w:pPr>
      <w:hyperlink r:id="rId53" w:history="1">
        <w:r w:rsidRPr="00BE2D40">
          <w:rPr>
            <w:rStyle w:val="Hyperlink"/>
            <w:rFonts w:ascii="Arial Narrow" w:hAnsi="Arial Narrow"/>
          </w:rPr>
          <w:t>UNT Libraries</w:t>
        </w:r>
      </w:hyperlink>
      <w:r w:rsidRPr="00BE2D40">
        <w:rPr>
          <w:rFonts w:ascii="Arial Narrow" w:hAnsi="Arial Narrow"/>
        </w:rPr>
        <w:t xml:space="preserve"> (</w:t>
      </w:r>
      <w:r w:rsidRPr="00BE2D40">
        <w:rPr>
          <w:rStyle w:val="Hyperlink"/>
          <w:rFonts w:ascii="Arial Narrow" w:hAnsi="Arial Narrow"/>
        </w:rPr>
        <w:t>https://library.unt.edu/</w:t>
      </w:r>
      <w:r w:rsidRPr="00BE2D40">
        <w:rPr>
          <w:rFonts w:ascii="Arial Narrow" w:hAnsi="Arial Narrow"/>
        </w:rPr>
        <w:t>)</w:t>
      </w:r>
    </w:p>
    <w:p w14:paraId="762FDB24" w14:textId="77777777" w:rsidR="00FC3A35" w:rsidRPr="00BE2D40" w:rsidRDefault="001D6ECB" w:rsidP="00E3473E">
      <w:pPr>
        <w:pStyle w:val="ListParagraph"/>
        <w:numPr>
          <w:ilvl w:val="0"/>
          <w:numId w:val="32"/>
        </w:numPr>
        <w:spacing w:after="160" w:line="259" w:lineRule="auto"/>
        <w:rPr>
          <w:rFonts w:ascii="Arial Narrow" w:hAnsi="Arial Narrow"/>
        </w:rPr>
      </w:pPr>
      <w:hyperlink r:id="rId54" w:history="1">
        <w:r w:rsidRPr="00BE2D40">
          <w:rPr>
            <w:rStyle w:val="Hyperlink"/>
            <w:rFonts w:ascii="Arial Narrow" w:hAnsi="Arial Narrow"/>
          </w:rPr>
          <w:t>Writing Lab</w:t>
        </w:r>
      </w:hyperlink>
      <w:r w:rsidRPr="00BE2D40">
        <w:rPr>
          <w:rFonts w:ascii="Arial Narrow" w:hAnsi="Arial Narrow"/>
        </w:rPr>
        <w:t xml:space="preserve"> (</w:t>
      </w:r>
      <w:hyperlink r:id="rId55" w:history="1">
        <w:r w:rsidRPr="00BE2D40">
          <w:rPr>
            <w:rStyle w:val="Hyperlink"/>
            <w:rFonts w:ascii="Arial Narrow" w:hAnsi="Arial Narrow"/>
          </w:rPr>
          <w:t>http://writingcenter.unt.edu/</w:t>
        </w:r>
      </w:hyperlink>
      <w:r w:rsidRPr="00BE2D40">
        <w:rPr>
          <w:rFonts w:ascii="Arial Narrow" w:hAnsi="Arial Narrow"/>
        </w:rPr>
        <w:t>)</w:t>
      </w:r>
    </w:p>
    <w:p w14:paraId="24F6E167" w14:textId="77777777" w:rsidR="00FC3A35" w:rsidRPr="00827D4B" w:rsidRDefault="001D6ECB" w:rsidP="00E3473E">
      <w:pPr>
        <w:jc w:val="both"/>
        <w:outlineLvl w:val="0"/>
        <w:rPr>
          <w:rFonts w:ascii="Arial Narrow" w:hAnsi="Arial Narrow"/>
          <w:sz w:val="24"/>
          <w:szCs w:val="24"/>
        </w:rPr>
      </w:pPr>
      <w:r w:rsidRPr="00827D4B">
        <w:rPr>
          <w:rFonts w:ascii="Arial Narrow" w:eastAsiaTheme="majorEastAsia" w:hAnsi="Arial Narrow" w:cstheme="majorBidi"/>
          <w:b/>
          <w:bCs/>
          <w:sz w:val="24"/>
          <w:szCs w:val="24"/>
          <w:u w:val="single"/>
        </w:rPr>
        <w:t>EMERGENCY NOTIFICATIONS &amp; PROCEDURES</w:t>
      </w:r>
    </w:p>
    <w:p w14:paraId="2E31E07F" w14:textId="77777777" w:rsidR="00FC3A35" w:rsidRPr="00827D4B" w:rsidRDefault="001D6ECB" w:rsidP="00E3473E">
      <w:pPr>
        <w:widowControl w:val="0"/>
        <w:tabs>
          <w:tab w:val="left" w:pos="0"/>
        </w:tabs>
        <w:jc w:val="both"/>
        <w:rPr>
          <w:rFonts w:ascii="Arial Narrow" w:hAnsi="Arial Narrow"/>
          <w:b/>
          <w:bCs/>
          <w:sz w:val="24"/>
          <w:szCs w:val="24"/>
        </w:rPr>
      </w:pPr>
      <w:r w:rsidRPr="00827D4B">
        <w:rPr>
          <w:rFonts w:ascii="Arial Narrow" w:eastAsia="Calibri" w:hAnsi="Arial Narrow"/>
          <w:sz w:val="24"/>
          <w:szCs w:val="24"/>
        </w:rPr>
        <w:t xml:space="preserve">UNT uses a system called Eagle Alert to quickly notify you with critical information in the event of an emergency (i.e., severe weather, campus closing, and health and public safety emergencies like chemical spills, fires, or violence). </w:t>
      </w:r>
      <w:r>
        <w:rPr>
          <w:rFonts w:ascii="Arial Narrow" w:eastAsia="Calibri" w:hAnsi="Arial Narrow"/>
          <w:sz w:val="24"/>
          <w:szCs w:val="24"/>
        </w:rPr>
        <w:t xml:space="preserve"> </w:t>
      </w:r>
      <w:r w:rsidRPr="00B270B4">
        <w:rPr>
          <w:rFonts w:ascii="Arial Narrow" w:eastAsia="Calibri" w:hAnsi="Arial Narrow"/>
          <w:sz w:val="24"/>
          <w:szCs w:val="24"/>
        </w:rPr>
        <w:t xml:space="preserve">In the event of a university closure, please refer to Canvas for contingency plans for </w:t>
      </w:r>
      <w:r w:rsidRPr="00827D4B">
        <w:rPr>
          <w:rFonts w:ascii="Arial Narrow" w:eastAsia="Calibri" w:hAnsi="Arial Narrow"/>
          <w:sz w:val="24"/>
          <w:szCs w:val="24"/>
        </w:rPr>
        <w:t>covering course materials.</w:t>
      </w:r>
    </w:p>
    <w:p w14:paraId="4A7E24D4" w14:textId="77777777" w:rsidR="00FC3A35" w:rsidRPr="00A40CFE" w:rsidRDefault="00FC3A35" w:rsidP="00E3473E">
      <w:pPr>
        <w:jc w:val="both"/>
        <w:rPr>
          <w:rFonts w:ascii="Arial Narrow" w:hAnsi="Arial Narrow"/>
          <w:sz w:val="8"/>
          <w:szCs w:val="8"/>
        </w:rPr>
      </w:pPr>
    </w:p>
    <w:p w14:paraId="6457B7CC" w14:textId="77777777" w:rsidR="00FC3A35" w:rsidRPr="00A40CFE" w:rsidRDefault="001D6ECB" w:rsidP="00E3473E">
      <w:pPr>
        <w:widowControl w:val="0"/>
        <w:tabs>
          <w:tab w:val="left" w:pos="0"/>
        </w:tabs>
        <w:jc w:val="both"/>
        <w:rPr>
          <w:rFonts w:ascii="Arial Narrow" w:hAnsi="Arial Narrow"/>
          <w:b/>
          <w:bCs/>
          <w:sz w:val="24"/>
          <w:szCs w:val="24"/>
          <w:u w:val="single"/>
        </w:rPr>
      </w:pPr>
      <w:r w:rsidRPr="00A40CFE">
        <w:rPr>
          <w:rFonts w:ascii="Arial Narrow" w:hAnsi="Arial Narrow"/>
          <w:b/>
          <w:bCs/>
          <w:sz w:val="24"/>
          <w:szCs w:val="24"/>
          <w:u w:val="single"/>
        </w:rPr>
        <w:t>Access to Information - Eagle Connect</w:t>
      </w:r>
    </w:p>
    <w:p w14:paraId="143304B3" w14:textId="77777777" w:rsidR="00FC3A35" w:rsidRDefault="001D6ECB" w:rsidP="00E3473E">
      <w:pPr>
        <w:widowControl w:val="0"/>
        <w:tabs>
          <w:tab w:val="left" w:pos="0"/>
        </w:tabs>
        <w:jc w:val="both"/>
        <w:rPr>
          <w:rFonts w:ascii="Arial Narrow" w:hAnsi="Arial Narrow"/>
          <w:bCs/>
          <w:sz w:val="24"/>
          <w:szCs w:val="24"/>
        </w:rPr>
      </w:pPr>
      <w:r w:rsidRPr="00F97DD8">
        <w:rPr>
          <w:rFonts w:ascii="Arial Narrow" w:hAnsi="Arial Narrow"/>
          <w:bCs/>
          <w:sz w:val="24"/>
          <w:szCs w:val="24"/>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56" w:history="1">
        <w:r w:rsidRPr="00FC6575">
          <w:rPr>
            <w:rStyle w:val="Hyperlink"/>
            <w:rFonts w:ascii="Arial Narrow" w:hAnsi="Arial Narrow"/>
            <w:bCs/>
            <w:sz w:val="24"/>
            <w:szCs w:val="24"/>
          </w:rPr>
          <w:t>https://it.unt.edu/eagleconnect</w:t>
        </w:r>
      </w:hyperlink>
      <w:r w:rsidRPr="00F97DD8">
        <w:rPr>
          <w:rFonts w:ascii="Arial Narrow" w:hAnsi="Arial Narrow"/>
          <w:bCs/>
          <w:sz w:val="24"/>
          <w:szCs w:val="24"/>
        </w:rPr>
        <w:t>).</w:t>
      </w:r>
    </w:p>
    <w:p w14:paraId="0447F69C" w14:textId="77777777" w:rsidR="00FC3A35" w:rsidRPr="00A40CFE" w:rsidRDefault="00FC3A35" w:rsidP="00E3473E">
      <w:pPr>
        <w:widowControl w:val="0"/>
        <w:tabs>
          <w:tab w:val="left" w:pos="0"/>
        </w:tabs>
        <w:jc w:val="both"/>
        <w:rPr>
          <w:rFonts w:ascii="Arial Narrow" w:hAnsi="Arial Narrow"/>
          <w:bCs/>
          <w:sz w:val="14"/>
          <w:szCs w:val="14"/>
        </w:rPr>
      </w:pPr>
    </w:p>
    <w:p w14:paraId="57CC7F42" w14:textId="77777777" w:rsidR="00FC3A35" w:rsidRPr="00A40CFE" w:rsidRDefault="00FC3A35" w:rsidP="00E3473E">
      <w:pPr>
        <w:overflowPunct w:val="0"/>
        <w:autoSpaceDE w:val="0"/>
        <w:autoSpaceDN w:val="0"/>
        <w:adjustRightInd w:val="0"/>
        <w:jc w:val="both"/>
        <w:textAlignment w:val="baseline"/>
        <w:outlineLvl w:val="0"/>
        <w:rPr>
          <w:rFonts w:ascii="Arial Narrow" w:hAnsi="Arial Narrow"/>
          <w:b/>
          <w:bCs/>
          <w:iCs/>
          <w:sz w:val="8"/>
          <w:szCs w:val="8"/>
          <w:u w:val="single"/>
        </w:rPr>
      </w:pPr>
    </w:p>
    <w:p w14:paraId="51FA51B8" w14:textId="77777777" w:rsidR="00B40A40" w:rsidRDefault="00B40A40" w:rsidP="00E3473E">
      <w:pPr>
        <w:overflowPunct w:val="0"/>
        <w:autoSpaceDE w:val="0"/>
        <w:autoSpaceDN w:val="0"/>
        <w:adjustRightInd w:val="0"/>
        <w:jc w:val="both"/>
        <w:textAlignment w:val="baseline"/>
        <w:outlineLvl w:val="0"/>
        <w:rPr>
          <w:rFonts w:ascii="Arial Narrow" w:hAnsi="Arial Narrow"/>
          <w:b/>
          <w:bCs/>
          <w:iCs/>
          <w:sz w:val="24"/>
          <w:szCs w:val="24"/>
          <w:u w:val="single"/>
        </w:rPr>
      </w:pPr>
    </w:p>
    <w:p w14:paraId="12156D2F" w14:textId="77777777" w:rsidR="00B40A40" w:rsidRDefault="00B40A40" w:rsidP="00E3473E">
      <w:pPr>
        <w:overflowPunct w:val="0"/>
        <w:autoSpaceDE w:val="0"/>
        <w:autoSpaceDN w:val="0"/>
        <w:adjustRightInd w:val="0"/>
        <w:jc w:val="both"/>
        <w:textAlignment w:val="baseline"/>
        <w:outlineLvl w:val="0"/>
        <w:rPr>
          <w:rFonts w:ascii="Arial Narrow" w:hAnsi="Arial Narrow"/>
          <w:b/>
          <w:bCs/>
          <w:iCs/>
          <w:sz w:val="24"/>
          <w:szCs w:val="24"/>
          <w:u w:val="single"/>
        </w:rPr>
      </w:pPr>
    </w:p>
    <w:p w14:paraId="5B3AF6D8" w14:textId="0B1DD232" w:rsidR="00FC3A35" w:rsidRPr="00A40CFE" w:rsidRDefault="001D6ECB" w:rsidP="00E3473E">
      <w:pPr>
        <w:overflowPunct w:val="0"/>
        <w:autoSpaceDE w:val="0"/>
        <w:autoSpaceDN w:val="0"/>
        <w:adjustRightInd w:val="0"/>
        <w:jc w:val="both"/>
        <w:textAlignment w:val="baseline"/>
        <w:outlineLvl w:val="0"/>
        <w:rPr>
          <w:rFonts w:ascii="Arial Narrow" w:hAnsi="Arial Narrow"/>
          <w:b/>
          <w:bCs/>
          <w:iCs/>
          <w:sz w:val="24"/>
          <w:szCs w:val="24"/>
          <w:u w:val="single"/>
        </w:rPr>
      </w:pPr>
      <w:r w:rsidRPr="00A40CFE">
        <w:rPr>
          <w:rFonts w:ascii="Arial Narrow" w:hAnsi="Arial Narrow"/>
          <w:b/>
          <w:bCs/>
          <w:iCs/>
          <w:sz w:val="24"/>
          <w:szCs w:val="24"/>
          <w:u w:val="single"/>
        </w:rPr>
        <w:t>SUCCEED AT UNT</w:t>
      </w:r>
    </w:p>
    <w:p w14:paraId="001C9D94" w14:textId="77777777" w:rsidR="00FC3A35" w:rsidRPr="00B270B4" w:rsidRDefault="001D6ECB" w:rsidP="00E3473E">
      <w:pPr>
        <w:overflowPunct w:val="0"/>
        <w:autoSpaceDE w:val="0"/>
        <w:autoSpaceDN w:val="0"/>
        <w:adjustRightInd w:val="0"/>
        <w:jc w:val="both"/>
        <w:textAlignment w:val="baseline"/>
        <w:rPr>
          <w:rFonts w:ascii="Arial Narrow" w:hAnsi="Arial Narrow"/>
          <w:bCs/>
          <w:iCs/>
          <w:sz w:val="24"/>
          <w:szCs w:val="24"/>
        </w:rPr>
      </w:pPr>
      <w:r w:rsidRPr="00827D4B">
        <w:rPr>
          <w:rFonts w:ascii="Arial Narrow" w:hAnsi="Arial Narrow"/>
          <w:bCs/>
          <w:iCs/>
          <w:sz w:val="24"/>
          <w:szCs w:val="24"/>
        </w:rPr>
        <w:t xml:space="preserve">UNT endeavors to offer you a high-quality education and to provide a supportive environment to help you learn and grow. And, as a faculty member, I am committed to helping you be successful as a student. Here’s how to succeed at UNT: Show up. Find support. Take control. Be prepared. Get involved. Be persistent.  To learn more about campus resources and information on how you can achieve success, go to </w:t>
      </w:r>
      <w:hyperlink r:id="rId57" w:history="1">
        <w:r w:rsidRPr="00B270B4">
          <w:rPr>
            <w:rStyle w:val="Hyperlink"/>
            <w:rFonts w:ascii="Arial Narrow" w:hAnsi="Arial Narrow"/>
            <w:bCs/>
            <w:iCs/>
            <w:sz w:val="24"/>
            <w:szCs w:val="24"/>
          </w:rPr>
          <w:t>succeed.unt.edu</w:t>
        </w:r>
      </w:hyperlink>
      <w:r w:rsidRPr="00B270B4">
        <w:rPr>
          <w:rFonts w:ascii="Arial Narrow" w:hAnsi="Arial Narrow"/>
          <w:bCs/>
          <w:iCs/>
          <w:sz w:val="24"/>
          <w:szCs w:val="24"/>
        </w:rPr>
        <w:t>.</w:t>
      </w:r>
    </w:p>
    <w:p w14:paraId="64D5F9D3" w14:textId="77777777" w:rsidR="00FC3A35" w:rsidRPr="00A40CFE" w:rsidRDefault="00FC3A35" w:rsidP="00E3473E">
      <w:pPr>
        <w:jc w:val="both"/>
        <w:rPr>
          <w:rFonts w:ascii="Arial Narrow" w:hAnsi="Arial Narrow"/>
          <w:sz w:val="8"/>
          <w:szCs w:val="8"/>
        </w:rPr>
      </w:pPr>
    </w:p>
    <w:p w14:paraId="7FDE034B" w14:textId="77777777" w:rsidR="00FC3A35" w:rsidRPr="00A40CFE" w:rsidRDefault="00FC3A35" w:rsidP="00E3473E">
      <w:pPr>
        <w:outlineLvl w:val="0"/>
        <w:rPr>
          <w:rFonts w:ascii="Arial Narrow" w:hAnsi="Arial Narrow"/>
          <w:b/>
          <w:bCs/>
          <w:caps/>
          <w:sz w:val="10"/>
          <w:szCs w:val="10"/>
          <w:u w:val="single"/>
        </w:rPr>
      </w:pPr>
    </w:p>
    <w:p w14:paraId="03315534" w14:textId="77777777" w:rsidR="00FC3A35" w:rsidRPr="00827D4B" w:rsidRDefault="001D6ECB" w:rsidP="00E3473E">
      <w:pPr>
        <w:outlineLvl w:val="0"/>
        <w:rPr>
          <w:rFonts w:ascii="Arial Narrow" w:hAnsi="Arial Narrow"/>
          <w:b/>
          <w:bCs/>
          <w:caps/>
          <w:sz w:val="24"/>
          <w:szCs w:val="24"/>
          <w:u w:val="single"/>
        </w:rPr>
      </w:pPr>
      <w:r w:rsidRPr="00827D4B">
        <w:rPr>
          <w:rFonts w:ascii="Arial Narrow" w:hAnsi="Arial Narrow"/>
          <w:b/>
          <w:bCs/>
          <w:caps/>
          <w:sz w:val="24"/>
          <w:szCs w:val="24"/>
          <w:u w:val="single"/>
        </w:rPr>
        <w:t>COURSE EVALUATION</w:t>
      </w:r>
    </w:p>
    <w:p w14:paraId="6B35023B" w14:textId="77777777" w:rsidR="00A40CFE" w:rsidRDefault="001D6ECB" w:rsidP="00A40CFE">
      <w:pPr>
        <w:jc w:val="both"/>
        <w:rPr>
          <w:rFonts w:ascii="Arial Narrow" w:hAnsi="Arial Narrow"/>
          <w:bCs/>
          <w:iCs/>
          <w:sz w:val="24"/>
          <w:szCs w:val="24"/>
        </w:rPr>
      </w:pPr>
      <w:r w:rsidRPr="00827D4B">
        <w:rPr>
          <w:rFonts w:ascii="Arial Narrow" w:hAnsi="Arial Narrow"/>
          <w:bCs/>
          <w:iCs/>
          <w:sz w:val="24"/>
          <w:szCs w:val="24"/>
        </w:rPr>
        <w:t>The Student Perception of Teaching (SPOT) is required for all classes at UNT. I am very interested in the feedback I get from students, as I work to continually improve my teaching. The SPOT survey will be made available to you at the end of the semester, providing you a chance to comment on how this class is taught. Please visit my.unt.edu and fill out the evaluation form when it is available.  Bonus points can be earned.</w:t>
      </w:r>
    </w:p>
    <w:p w14:paraId="7BF49918" w14:textId="77777777" w:rsidR="00A40CFE" w:rsidRDefault="00A40CFE" w:rsidP="00A40CFE">
      <w:pPr>
        <w:jc w:val="both"/>
        <w:rPr>
          <w:rFonts w:ascii="Arial Narrow" w:hAnsi="Arial Narrow" w:cs="Arial"/>
          <w:b/>
          <w:bCs/>
          <w:i/>
          <w:sz w:val="24"/>
          <w:szCs w:val="24"/>
          <w:u w:val="single"/>
        </w:rPr>
      </w:pPr>
    </w:p>
    <w:p w14:paraId="7E285CC4" w14:textId="6BA38A11" w:rsidR="00FC3A35" w:rsidRPr="00A40CFE" w:rsidRDefault="001D6ECB" w:rsidP="0035347A">
      <w:pPr>
        <w:jc w:val="center"/>
        <w:rPr>
          <w:rFonts w:ascii="Arial Narrow" w:hAnsi="Arial Narrow"/>
          <w:bCs/>
          <w:iCs/>
          <w:sz w:val="24"/>
          <w:szCs w:val="24"/>
        </w:rPr>
      </w:pPr>
      <w:r w:rsidRPr="006065A8">
        <w:rPr>
          <w:rFonts w:ascii="Arial Narrow" w:hAnsi="Arial Narrow" w:cs="Arial"/>
          <w:b/>
          <w:bCs/>
          <w:i/>
          <w:sz w:val="24"/>
          <w:szCs w:val="24"/>
          <w:u w:val="single"/>
        </w:rPr>
        <w:t>Please note that the instructor for this course has the option to revise or alter the course syllabus at any time as class needs dictate.</w:t>
      </w:r>
    </w:p>
    <w:p w14:paraId="0B4DB630" w14:textId="77777777" w:rsidR="0035347A" w:rsidRDefault="0035347A" w:rsidP="00A40CFE">
      <w:pPr>
        <w:jc w:val="center"/>
        <w:rPr>
          <w:rFonts w:ascii="Arial Narrow" w:hAnsi="Arial Narrow"/>
          <w:b/>
          <w:bCs/>
          <w:sz w:val="24"/>
          <w:szCs w:val="24"/>
        </w:rPr>
      </w:pPr>
    </w:p>
    <w:p w14:paraId="4568A945" w14:textId="667E0333" w:rsidR="00FC3A35" w:rsidRPr="00A40CFE" w:rsidRDefault="001D6ECB" w:rsidP="00A40CFE">
      <w:pPr>
        <w:jc w:val="center"/>
        <w:rPr>
          <w:rFonts w:ascii="Arial Narrow" w:eastAsia="Times New Roman" w:hAnsi="Arial Narrow" w:cs="Times New Roman"/>
          <w:sz w:val="24"/>
          <w:szCs w:val="24"/>
        </w:rPr>
      </w:pPr>
      <w:r w:rsidRPr="00827D4B">
        <w:rPr>
          <w:rFonts w:ascii="Arial Narrow" w:hAnsi="Arial Narrow"/>
          <w:b/>
          <w:bCs/>
          <w:sz w:val="24"/>
          <w:szCs w:val="24"/>
        </w:rPr>
        <w:t>ASSIGNMENTS</w:t>
      </w:r>
    </w:p>
    <w:p w14:paraId="5B328605" w14:textId="77777777" w:rsidR="00FC3A35" w:rsidRPr="00827D4B" w:rsidRDefault="00FC3A35" w:rsidP="00E3473E">
      <w:pPr>
        <w:rPr>
          <w:rFonts w:ascii="Arial Narrow" w:hAnsi="Arial Narrow"/>
          <w:bCs/>
          <w:iCs/>
          <w:sz w:val="24"/>
          <w:szCs w:val="24"/>
        </w:rPr>
      </w:pPr>
    </w:p>
    <w:p w14:paraId="3C4C525F" w14:textId="77777777" w:rsidR="00FC3A35" w:rsidRPr="00827D4B" w:rsidRDefault="001D6ECB" w:rsidP="00E3473E">
      <w:pPr>
        <w:outlineLvl w:val="0"/>
        <w:rPr>
          <w:rFonts w:ascii="Arial Narrow" w:eastAsia="Times New Roman" w:hAnsi="Arial Narrow" w:cs="Arial"/>
          <w:sz w:val="24"/>
          <w:szCs w:val="24"/>
        </w:rPr>
      </w:pPr>
      <w:r w:rsidRPr="00827D4B">
        <w:rPr>
          <w:rFonts w:ascii="Arial Narrow" w:eastAsia="Times New Roman" w:hAnsi="Arial Narrow" w:cs="Arial"/>
          <w:b/>
          <w:bCs/>
          <w:sz w:val="24"/>
          <w:szCs w:val="24"/>
          <w:u w:val="single"/>
        </w:rPr>
        <w:t>ASSIGNMENTS, FEEDBACK AND MAKE-UP POLICY</w:t>
      </w:r>
    </w:p>
    <w:p w14:paraId="5700D735" w14:textId="3A43FE9A" w:rsidR="00FC3A35" w:rsidRDefault="001D6ECB" w:rsidP="00E3473E">
      <w:pPr>
        <w:jc w:val="both"/>
        <w:rPr>
          <w:rFonts w:ascii="Arial Narrow" w:eastAsia="Times New Roman" w:hAnsi="Arial Narrow" w:cs="Arial"/>
          <w:color w:val="000000"/>
          <w:sz w:val="24"/>
          <w:szCs w:val="24"/>
        </w:rPr>
      </w:pPr>
      <w:r w:rsidRPr="00D24B35">
        <w:rPr>
          <w:rFonts w:ascii="Arial Narrow" w:eastAsia="Times New Roman" w:hAnsi="Arial Narrow" w:cs="Arial"/>
          <w:color w:val="000000"/>
          <w:sz w:val="24"/>
          <w:szCs w:val="24"/>
        </w:rPr>
        <w:lastRenderedPageBreak/>
        <w:t xml:space="preserve">Students must complete assignments as specified in this syllabus, learning modules, or other informational materials.  You are required to read the Learning Modules and assigned readings </w:t>
      </w:r>
      <w:r w:rsidR="00DD28A0" w:rsidRPr="00D24B35">
        <w:rPr>
          <w:rFonts w:ascii="Arial Narrow" w:eastAsia="Times New Roman" w:hAnsi="Arial Narrow" w:cs="Arial"/>
          <w:color w:val="000000"/>
          <w:sz w:val="24"/>
          <w:szCs w:val="24"/>
        </w:rPr>
        <w:t>to</w:t>
      </w:r>
      <w:r w:rsidRPr="00D24B35">
        <w:rPr>
          <w:rFonts w:ascii="Arial Narrow" w:eastAsia="Times New Roman" w:hAnsi="Arial Narrow" w:cs="Arial"/>
          <w:color w:val="000000"/>
          <w:sz w:val="24"/>
          <w:szCs w:val="24"/>
        </w:rPr>
        <w:t xml:space="preserve"> make a contribution to weekly course activities such as discussions, exercises, activities, or other assignments.  Make every effort to clearly understand the expectations for all assignments and deadlines as located in this syllabus or posted online.</w:t>
      </w:r>
    </w:p>
    <w:p w14:paraId="564CFE25" w14:textId="77777777" w:rsidR="00FC3A35" w:rsidRPr="00D24B35" w:rsidRDefault="001D6ECB" w:rsidP="00E3473E">
      <w:pPr>
        <w:jc w:val="both"/>
        <w:rPr>
          <w:rFonts w:ascii="Arial Narrow" w:eastAsia="Times New Roman" w:hAnsi="Arial Narrow" w:cs="Arial"/>
          <w:color w:val="000000"/>
          <w:sz w:val="24"/>
          <w:szCs w:val="24"/>
        </w:rPr>
      </w:pPr>
      <w:r w:rsidRPr="00D24B35">
        <w:rPr>
          <w:rFonts w:ascii="Arial Narrow" w:eastAsia="Times New Roman" w:hAnsi="Arial Narrow" w:cs="Arial"/>
          <w:color w:val="000000"/>
          <w:sz w:val="24"/>
          <w:szCs w:val="24"/>
        </w:rPr>
        <w:t xml:space="preserve">  </w:t>
      </w:r>
    </w:p>
    <w:p w14:paraId="62BEAEE0" w14:textId="77777777" w:rsidR="00FC3A35" w:rsidRDefault="001D6ECB" w:rsidP="00E3473E">
      <w:pPr>
        <w:jc w:val="both"/>
        <w:rPr>
          <w:rFonts w:ascii="Arial Narrow" w:eastAsia="Times New Roman" w:hAnsi="Arial Narrow" w:cs="Arial"/>
          <w:color w:val="000000"/>
          <w:sz w:val="24"/>
          <w:szCs w:val="24"/>
        </w:rPr>
      </w:pPr>
      <w:r w:rsidRPr="00D24B35">
        <w:rPr>
          <w:rFonts w:ascii="Arial Narrow" w:eastAsia="Times New Roman" w:hAnsi="Arial Narrow" w:cs="Arial"/>
          <w:color w:val="000000"/>
          <w:sz w:val="24"/>
          <w:szCs w:val="24"/>
        </w:rPr>
        <w:t>Carefully review the syllabus or instructions outlined in each module for official due dates.  Assignments are typically due before midnight on the due date and will be closed and locked after this time period.  However, the learning modules and course content will remain open and available for your ongoing educational needs.  For organizational purposes, keep track of all important assignment due dates in your own personal calendar!  All assignments must be submitted in Canvas during the established timeframes and when the available assignment links are open.  The modules or syllabus usually provide descriptions of assignments.  In addition, assignment guidelines may be available to provide extended details.  Always carefully review and follow instructions before submitting assignments!</w:t>
      </w:r>
    </w:p>
    <w:p w14:paraId="4847B49F" w14:textId="77777777" w:rsidR="00FC3A35" w:rsidRPr="00D24B35" w:rsidRDefault="00FC3A35" w:rsidP="00E3473E">
      <w:pPr>
        <w:jc w:val="both"/>
        <w:rPr>
          <w:rFonts w:ascii="Arial Narrow" w:eastAsia="Times New Roman" w:hAnsi="Arial Narrow" w:cs="Arial"/>
          <w:color w:val="000000"/>
          <w:sz w:val="24"/>
          <w:szCs w:val="24"/>
        </w:rPr>
      </w:pPr>
    </w:p>
    <w:p w14:paraId="28E4A994" w14:textId="4A03F317" w:rsidR="00EB32D7" w:rsidRDefault="001D6ECB" w:rsidP="00E3473E">
      <w:pPr>
        <w:jc w:val="both"/>
        <w:rPr>
          <w:rFonts w:ascii="Arial Narrow" w:eastAsia="Times New Roman" w:hAnsi="Arial Narrow" w:cs="Arial"/>
          <w:color w:val="000000"/>
          <w:sz w:val="24"/>
          <w:szCs w:val="24"/>
        </w:rPr>
      </w:pPr>
      <w:r w:rsidRPr="00D24B35">
        <w:rPr>
          <w:rFonts w:ascii="Arial Narrow" w:eastAsia="Times New Roman" w:hAnsi="Arial Narrow" w:cs="Arial"/>
          <w:color w:val="000000"/>
          <w:sz w:val="24"/>
          <w:szCs w:val="24"/>
        </w:rPr>
        <w:t xml:space="preserve">Assignments completed for this course should first be saved on your computer and then submitted in a readable format that is friendly to an online environment (for example, PDF, Microsoft Word, Word for Mac, or Rich Text). </w:t>
      </w:r>
      <w:r w:rsidR="00CF426B" w:rsidRPr="007C293A">
        <w:rPr>
          <w:rFonts w:ascii="Arial Narrow" w:eastAsia="Times New Roman" w:hAnsi="Arial Narrow" w:cs="Arial"/>
          <w:color w:val="000000"/>
          <w:sz w:val="24"/>
          <w:szCs w:val="24"/>
          <w:u w:val="single"/>
        </w:rPr>
        <w:t>Google docs is NOT an allowable</w:t>
      </w:r>
      <w:r w:rsidR="00EB32D7" w:rsidRPr="007C293A">
        <w:rPr>
          <w:rFonts w:ascii="Arial Narrow" w:eastAsia="Times New Roman" w:hAnsi="Arial Narrow" w:cs="Arial"/>
          <w:color w:val="000000"/>
          <w:sz w:val="24"/>
          <w:szCs w:val="24"/>
          <w:u w:val="single"/>
        </w:rPr>
        <w:t xml:space="preserve"> format for Canvas submissions</w:t>
      </w:r>
      <w:r w:rsidR="00EB32D7">
        <w:rPr>
          <w:rFonts w:ascii="Arial Narrow" w:eastAsia="Times New Roman" w:hAnsi="Arial Narrow" w:cs="Arial"/>
          <w:color w:val="000000"/>
          <w:sz w:val="24"/>
          <w:szCs w:val="24"/>
        </w:rPr>
        <w:t>.</w:t>
      </w:r>
    </w:p>
    <w:p w14:paraId="00107E33" w14:textId="77777777" w:rsidR="00FC3A35" w:rsidRPr="00805369" w:rsidRDefault="00FC3A35" w:rsidP="00E3473E">
      <w:pPr>
        <w:jc w:val="both"/>
        <w:rPr>
          <w:rFonts w:ascii="Arial Narrow" w:eastAsia="Times New Roman" w:hAnsi="Arial Narrow" w:cs="Arial"/>
          <w:sz w:val="28"/>
          <w:szCs w:val="28"/>
          <w:u w:val="single"/>
        </w:rPr>
      </w:pPr>
    </w:p>
    <w:p w14:paraId="13C6092D" w14:textId="77777777" w:rsidR="00FC3A35" w:rsidRPr="00805369" w:rsidRDefault="001D6ECB" w:rsidP="00E3473E">
      <w:pPr>
        <w:outlineLvl w:val="1"/>
        <w:rPr>
          <w:rFonts w:ascii="Arial Narrow" w:hAnsi="Arial Narrow" w:cs="Arial"/>
          <w:b/>
          <w:sz w:val="24"/>
          <w:szCs w:val="24"/>
          <w:u w:val="single"/>
        </w:rPr>
      </w:pPr>
      <w:r w:rsidRPr="00805369">
        <w:rPr>
          <w:rFonts w:ascii="Arial Narrow" w:hAnsi="Arial Narrow" w:cs="Arial"/>
          <w:b/>
          <w:sz w:val="24"/>
          <w:szCs w:val="24"/>
          <w:u w:val="single"/>
        </w:rPr>
        <w:t>Late Assignments</w:t>
      </w:r>
    </w:p>
    <w:p w14:paraId="74720F5E" w14:textId="77777777" w:rsidR="00BD377B" w:rsidRDefault="00BD377B" w:rsidP="00E3473E">
      <w:pPr>
        <w:outlineLvl w:val="1"/>
        <w:rPr>
          <w:rFonts w:ascii="Arial Narrow" w:hAnsi="Arial Narrow" w:cs="Arial"/>
          <w:b/>
        </w:rPr>
      </w:pPr>
    </w:p>
    <w:p w14:paraId="687F3129" w14:textId="77777777" w:rsidR="005C135C" w:rsidRDefault="00BD377B" w:rsidP="00E3473E">
      <w:pPr>
        <w:outlineLvl w:val="1"/>
        <w:rPr>
          <w:rFonts w:ascii="Arial Narrow" w:hAnsi="Arial Narrow" w:cs="Arial"/>
          <w:bCs/>
          <w:sz w:val="24"/>
          <w:szCs w:val="24"/>
        </w:rPr>
      </w:pPr>
      <w:r w:rsidRPr="00BD377B">
        <w:rPr>
          <w:rFonts w:ascii="Arial Narrow" w:hAnsi="Arial Narrow" w:cs="Arial"/>
          <w:bCs/>
          <w:sz w:val="24"/>
          <w:szCs w:val="24"/>
        </w:rPr>
        <w:t xml:space="preserve">Late assignments will </w:t>
      </w:r>
      <w:r w:rsidRPr="00805369">
        <w:rPr>
          <w:rFonts w:ascii="Arial Narrow" w:hAnsi="Arial Narrow" w:cs="Arial"/>
          <w:b/>
          <w:sz w:val="24"/>
          <w:szCs w:val="24"/>
          <w:u w:val="single"/>
        </w:rPr>
        <w:t xml:space="preserve">not </w:t>
      </w:r>
      <w:r w:rsidRPr="00BD377B">
        <w:rPr>
          <w:rFonts w:ascii="Arial Narrow" w:hAnsi="Arial Narrow" w:cs="Arial"/>
          <w:bCs/>
          <w:sz w:val="24"/>
          <w:szCs w:val="24"/>
        </w:rPr>
        <w:t xml:space="preserve">be accepted in this class. All written assignments will be turned in on Canvas. There will be no exceptions so please pay attention to all due dates on this syllabus. </w:t>
      </w:r>
    </w:p>
    <w:p w14:paraId="490F2BF4" w14:textId="77777777" w:rsidR="005C135C" w:rsidRDefault="005C135C" w:rsidP="00E3473E">
      <w:pPr>
        <w:outlineLvl w:val="1"/>
        <w:rPr>
          <w:rFonts w:ascii="Arial Narrow" w:hAnsi="Arial Narrow" w:cs="Arial"/>
          <w:bCs/>
          <w:sz w:val="24"/>
          <w:szCs w:val="24"/>
        </w:rPr>
      </w:pPr>
    </w:p>
    <w:p w14:paraId="490A7F27" w14:textId="062DCDF6" w:rsidR="00BD377B" w:rsidRPr="00BD377B" w:rsidRDefault="00BD377B" w:rsidP="00AE7DCE">
      <w:pPr>
        <w:outlineLvl w:val="1"/>
        <w:rPr>
          <w:rFonts w:ascii="Arial Narrow" w:hAnsi="Arial Narrow" w:cs="Arial"/>
          <w:bCs/>
          <w:sz w:val="24"/>
          <w:szCs w:val="24"/>
        </w:rPr>
      </w:pPr>
      <w:r w:rsidRPr="00BD377B">
        <w:rPr>
          <w:rFonts w:ascii="Arial Narrow" w:hAnsi="Arial Narrow" w:cs="Arial"/>
          <w:bCs/>
          <w:sz w:val="24"/>
          <w:szCs w:val="24"/>
        </w:rPr>
        <w:t>Do not wait until the last day to submit assignments – as potential problems are unpredictable</w:t>
      </w:r>
      <w:r w:rsidR="005C135C">
        <w:rPr>
          <w:rFonts w:ascii="Arial Narrow" w:hAnsi="Arial Narrow" w:cs="Arial"/>
          <w:bCs/>
          <w:sz w:val="24"/>
          <w:szCs w:val="24"/>
        </w:rPr>
        <w:t xml:space="preserve">. </w:t>
      </w:r>
      <w:r w:rsidRPr="00BD377B">
        <w:rPr>
          <w:rFonts w:ascii="Arial Narrow" w:hAnsi="Arial Narrow" w:cs="Arial"/>
          <w:bCs/>
          <w:sz w:val="24"/>
          <w:szCs w:val="24"/>
        </w:rPr>
        <w:t>Always allow yourself a minimum of several hours to upload </w:t>
      </w:r>
      <w:r w:rsidR="00B80333">
        <w:rPr>
          <w:rFonts w:ascii="Arial Narrow" w:hAnsi="Arial Narrow" w:cs="Arial"/>
          <w:bCs/>
          <w:sz w:val="24"/>
          <w:szCs w:val="24"/>
        </w:rPr>
        <w:t>assignments</w:t>
      </w:r>
      <w:r w:rsidRPr="00BD377B">
        <w:rPr>
          <w:rFonts w:ascii="Arial Narrow" w:hAnsi="Arial Narrow" w:cs="Arial"/>
          <w:bCs/>
          <w:sz w:val="24"/>
          <w:szCs w:val="24"/>
        </w:rPr>
        <w:t> </w:t>
      </w:r>
      <w:r w:rsidR="0038009C">
        <w:rPr>
          <w:rFonts w:ascii="Arial Narrow" w:hAnsi="Arial Narrow" w:cs="Arial"/>
          <w:bCs/>
          <w:sz w:val="24"/>
          <w:szCs w:val="24"/>
        </w:rPr>
        <w:t xml:space="preserve">and </w:t>
      </w:r>
      <w:r w:rsidR="00CE7222">
        <w:rPr>
          <w:rFonts w:ascii="Arial Narrow" w:hAnsi="Arial Narrow" w:cs="Arial"/>
          <w:bCs/>
          <w:sz w:val="24"/>
          <w:szCs w:val="24"/>
        </w:rPr>
        <w:t xml:space="preserve">remember that submitting an assignment even a minute late is considered late. </w:t>
      </w:r>
    </w:p>
    <w:p w14:paraId="6CD82AAD" w14:textId="77777777" w:rsidR="00FC3A35" w:rsidRPr="00827D4B" w:rsidRDefault="00FC3A35" w:rsidP="00E3473E">
      <w:pPr>
        <w:outlineLvl w:val="0"/>
        <w:rPr>
          <w:rFonts w:ascii="Arial Narrow" w:eastAsia="Times New Roman" w:hAnsi="Arial Narrow" w:cs="Times New Roman"/>
          <w:b/>
          <w:bCs/>
          <w:sz w:val="24"/>
          <w:szCs w:val="24"/>
          <w:u w:val="single"/>
        </w:rPr>
      </w:pPr>
    </w:p>
    <w:p w14:paraId="2294920A" w14:textId="457C5501" w:rsidR="00FC3A35" w:rsidRPr="00827D4B" w:rsidRDefault="001D6ECB" w:rsidP="002249BE">
      <w:pPr>
        <w:rPr>
          <w:rFonts w:ascii="Arial Narrow" w:eastAsia="Times New Roman" w:hAnsi="Arial Narrow" w:cs="Arial"/>
          <w:b/>
          <w:bCs/>
          <w:sz w:val="24"/>
          <w:szCs w:val="24"/>
          <w:u w:val="single"/>
        </w:rPr>
      </w:pPr>
      <w:r w:rsidRPr="00D42451">
        <w:rPr>
          <w:rFonts w:ascii="Arial Narrow" w:eastAsia="Times New Roman" w:hAnsi="Arial Narrow" w:cs="Arial"/>
          <w:b/>
          <w:bCs/>
          <w:sz w:val="24"/>
          <w:szCs w:val="24"/>
          <w:u w:val="single"/>
        </w:rPr>
        <w:t>CRITERIA FOR STUDENT EVALUATION</w:t>
      </w:r>
    </w:p>
    <w:p w14:paraId="38B3565C" w14:textId="77777777" w:rsidR="00FC3A35"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r w:rsidRPr="00827D4B">
        <w:rPr>
          <w:rFonts w:ascii="Arial Narrow" w:eastAsia="Times New Roman" w:hAnsi="Arial Narrow" w:cs="Arial"/>
          <w:sz w:val="24"/>
          <w:szCs w:val="24"/>
        </w:rPr>
        <w:t>Students’ progress will be evaluated utilizing the following criteria:</w:t>
      </w:r>
    </w:p>
    <w:p w14:paraId="39BA70EE" w14:textId="0978A4B5" w:rsidR="00843BEA" w:rsidRDefault="00843BEA" w:rsidP="00E3473E">
      <w:pPr>
        <w:rPr>
          <w:rFonts w:ascii="Arial Narrow" w:eastAsia="Times New Roman" w:hAnsi="Arial Narrow" w:cs="Arial"/>
          <w:sz w:val="24"/>
          <w:szCs w:val="24"/>
        </w:rPr>
      </w:pPr>
    </w:p>
    <w:tbl>
      <w:tblPr>
        <w:tblStyle w:val="TableGrid"/>
        <w:tblW w:w="0" w:type="auto"/>
        <w:tblLook w:val="04A0" w:firstRow="1" w:lastRow="0" w:firstColumn="1" w:lastColumn="0" w:noHBand="0" w:noVBand="1"/>
      </w:tblPr>
      <w:tblGrid>
        <w:gridCol w:w="2335"/>
        <w:gridCol w:w="5490"/>
        <w:gridCol w:w="1440"/>
      </w:tblGrid>
      <w:tr w:rsidR="002355E5" w14:paraId="263979D8" w14:textId="77777777" w:rsidTr="00D801C7">
        <w:tc>
          <w:tcPr>
            <w:tcW w:w="2335" w:type="dxa"/>
          </w:tcPr>
          <w:p w14:paraId="521745AF" w14:textId="1F1D7674" w:rsidR="002355E5" w:rsidRDefault="0011683D" w:rsidP="00E3473E">
            <w:pPr>
              <w:rPr>
                <w:rFonts w:ascii="Arial Narrow" w:eastAsia="Times New Roman" w:hAnsi="Arial Narrow" w:cs="Arial"/>
                <w:sz w:val="24"/>
                <w:szCs w:val="24"/>
              </w:rPr>
            </w:pPr>
            <w:r>
              <w:rPr>
                <w:rFonts w:ascii="Arial Narrow" w:eastAsia="Times New Roman" w:hAnsi="Arial Narrow" w:cs="Arial"/>
                <w:sz w:val="24"/>
                <w:szCs w:val="24"/>
              </w:rPr>
              <w:t>CSWE Competency</w:t>
            </w:r>
          </w:p>
        </w:tc>
        <w:tc>
          <w:tcPr>
            <w:tcW w:w="5490" w:type="dxa"/>
          </w:tcPr>
          <w:p w14:paraId="61D930ED" w14:textId="77777777" w:rsidR="002355E5" w:rsidRDefault="002355E5" w:rsidP="00E3473E">
            <w:pPr>
              <w:rPr>
                <w:rFonts w:ascii="Arial Narrow" w:eastAsia="Times New Roman" w:hAnsi="Arial Narrow" w:cs="Arial"/>
                <w:sz w:val="24"/>
                <w:szCs w:val="24"/>
              </w:rPr>
            </w:pPr>
          </w:p>
        </w:tc>
        <w:tc>
          <w:tcPr>
            <w:tcW w:w="1440" w:type="dxa"/>
          </w:tcPr>
          <w:p w14:paraId="6436D295" w14:textId="77777777" w:rsidR="002355E5" w:rsidRDefault="002355E5" w:rsidP="00843BEA">
            <w:pPr>
              <w:rPr>
                <w:rFonts w:ascii="Arial Narrow" w:eastAsia="Times New Roman" w:hAnsi="Arial Narrow" w:cs="Arial"/>
                <w:sz w:val="24"/>
                <w:szCs w:val="24"/>
              </w:rPr>
            </w:pPr>
          </w:p>
        </w:tc>
      </w:tr>
      <w:tr w:rsidR="00843BEA" w14:paraId="6477FC1D" w14:textId="77777777" w:rsidTr="00D801C7">
        <w:tc>
          <w:tcPr>
            <w:tcW w:w="2335" w:type="dxa"/>
          </w:tcPr>
          <w:p w14:paraId="076232CD" w14:textId="77777777" w:rsidR="00843BEA" w:rsidRDefault="00843BEA" w:rsidP="00E3473E">
            <w:pPr>
              <w:rPr>
                <w:rFonts w:ascii="Arial Narrow" w:eastAsia="Times New Roman" w:hAnsi="Arial Narrow" w:cs="Arial"/>
                <w:sz w:val="24"/>
                <w:szCs w:val="24"/>
              </w:rPr>
            </w:pPr>
          </w:p>
        </w:tc>
        <w:tc>
          <w:tcPr>
            <w:tcW w:w="5490" w:type="dxa"/>
          </w:tcPr>
          <w:p w14:paraId="1D293A1A" w14:textId="1D18A4D8" w:rsidR="00843BEA" w:rsidRDefault="00843BEA" w:rsidP="00E3473E">
            <w:pPr>
              <w:rPr>
                <w:rFonts w:ascii="Arial Narrow" w:eastAsia="Times New Roman" w:hAnsi="Arial Narrow" w:cs="Arial"/>
                <w:sz w:val="24"/>
                <w:szCs w:val="24"/>
              </w:rPr>
            </w:pPr>
            <w:r>
              <w:rPr>
                <w:rFonts w:ascii="Arial Narrow" w:eastAsia="Times New Roman" w:hAnsi="Arial Narrow" w:cs="Arial"/>
                <w:sz w:val="24"/>
                <w:szCs w:val="24"/>
              </w:rPr>
              <w:t>Attendance</w:t>
            </w:r>
            <w:r w:rsidR="0011683D">
              <w:rPr>
                <w:rFonts w:ascii="Arial Narrow" w:eastAsia="Times New Roman" w:hAnsi="Arial Narrow" w:cs="Arial"/>
                <w:sz w:val="24"/>
                <w:szCs w:val="24"/>
              </w:rPr>
              <w:t xml:space="preserve"> and Participation</w:t>
            </w:r>
          </w:p>
        </w:tc>
        <w:tc>
          <w:tcPr>
            <w:tcW w:w="1440" w:type="dxa"/>
          </w:tcPr>
          <w:p w14:paraId="51A6BB68" w14:textId="62631209" w:rsidR="00843BEA" w:rsidRDefault="00643897" w:rsidP="00843BEA">
            <w:pPr>
              <w:rPr>
                <w:rFonts w:ascii="Arial Narrow" w:eastAsia="Times New Roman" w:hAnsi="Arial Narrow" w:cs="Arial"/>
                <w:sz w:val="24"/>
                <w:szCs w:val="24"/>
              </w:rPr>
            </w:pPr>
            <w:r>
              <w:rPr>
                <w:rFonts w:ascii="Arial Narrow" w:eastAsia="Times New Roman" w:hAnsi="Arial Narrow" w:cs="Arial"/>
                <w:sz w:val="24"/>
                <w:szCs w:val="24"/>
              </w:rPr>
              <w:t>5</w:t>
            </w:r>
            <w:r w:rsidR="002355E5">
              <w:rPr>
                <w:rFonts w:ascii="Arial Narrow" w:eastAsia="Times New Roman" w:hAnsi="Arial Narrow" w:cs="Arial"/>
                <w:sz w:val="24"/>
                <w:szCs w:val="24"/>
              </w:rPr>
              <w:t>0</w:t>
            </w:r>
            <w:r w:rsidR="00843BEA" w:rsidRPr="00827D4B">
              <w:rPr>
                <w:rFonts w:ascii="Arial Narrow" w:eastAsia="Times New Roman" w:hAnsi="Arial Narrow" w:cs="Arial"/>
                <w:sz w:val="24"/>
                <w:szCs w:val="24"/>
              </w:rPr>
              <w:t xml:space="preserve"> points</w:t>
            </w:r>
          </w:p>
        </w:tc>
      </w:tr>
      <w:tr w:rsidR="002355E5" w14:paraId="1BA8AE79" w14:textId="77777777" w:rsidTr="00D801C7">
        <w:tc>
          <w:tcPr>
            <w:tcW w:w="2335" w:type="dxa"/>
          </w:tcPr>
          <w:p w14:paraId="08F3E884" w14:textId="77777777" w:rsidR="002355E5" w:rsidRDefault="002355E5" w:rsidP="00E3473E">
            <w:pPr>
              <w:rPr>
                <w:rFonts w:ascii="Arial Narrow" w:eastAsia="Times New Roman" w:hAnsi="Arial Narrow" w:cs="Arial"/>
                <w:sz w:val="24"/>
                <w:szCs w:val="24"/>
              </w:rPr>
            </w:pPr>
          </w:p>
        </w:tc>
        <w:tc>
          <w:tcPr>
            <w:tcW w:w="5490" w:type="dxa"/>
          </w:tcPr>
          <w:p w14:paraId="102BB592" w14:textId="3AD45A76" w:rsidR="002355E5" w:rsidRDefault="0011683D" w:rsidP="00E3473E">
            <w:pPr>
              <w:rPr>
                <w:rFonts w:ascii="Arial Narrow" w:eastAsia="Times New Roman" w:hAnsi="Arial Narrow" w:cs="Arial"/>
                <w:sz w:val="24"/>
                <w:szCs w:val="24"/>
              </w:rPr>
            </w:pPr>
            <w:r>
              <w:rPr>
                <w:rFonts w:ascii="Arial Narrow" w:eastAsia="Times New Roman" w:hAnsi="Arial Narrow" w:cs="Arial"/>
                <w:sz w:val="24"/>
                <w:szCs w:val="24"/>
              </w:rPr>
              <w:t>Peer Evaluations</w:t>
            </w:r>
          </w:p>
        </w:tc>
        <w:tc>
          <w:tcPr>
            <w:tcW w:w="1440" w:type="dxa"/>
          </w:tcPr>
          <w:p w14:paraId="77E15C8E" w14:textId="218F47FD" w:rsidR="002355E5" w:rsidRDefault="0011683D" w:rsidP="00843BEA">
            <w:pPr>
              <w:rPr>
                <w:rFonts w:ascii="Arial Narrow" w:eastAsia="Times New Roman" w:hAnsi="Arial Narrow" w:cs="Arial"/>
                <w:sz w:val="24"/>
                <w:szCs w:val="24"/>
              </w:rPr>
            </w:pPr>
            <w:r>
              <w:rPr>
                <w:rFonts w:ascii="Arial Narrow" w:eastAsia="Times New Roman" w:hAnsi="Arial Narrow" w:cs="Arial"/>
                <w:sz w:val="24"/>
                <w:szCs w:val="24"/>
              </w:rPr>
              <w:t>50 points</w:t>
            </w:r>
          </w:p>
        </w:tc>
      </w:tr>
      <w:tr w:rsidR="00D801C7" w14:paraId="50DF9CBF" w14:textId="77777777" w:rsidTr="00D801C7">
        <w:tc>
          <w:tcPr>
            <w:tcW w:w="2335" w:type="dxa"/>
          </w:tcPr>
          <w:p w14:paraId="40057D7E" w14:textId="77777777" w:rsidR="00D801C7" w:rsidRDefault="00D801C7" w:rsidP="00E3473E">
            <w:pPr>
              <w:rPr>
                <w:rFonts w:ascii="Arial Narrow" w:eastAsia="Times New Roman" w:hAnsi="Arial Narrow" w:cs="Arial"/>
                <w:sz w:val="24"/>
                <w:szCs w:val="24"/>
              </w:rPr>
            </w:pPr>
          </w:p>
        </w:tc>
        <w:tc>
          <w:tcPr>
            <w:tcW w:w="5490" w:type="dxa"/>
          </w:tcPr>
          <w:p w14:paraId="2DAC188D" w14:textId="5DDA6956" w:rsidR="00D801C7" w:rsidRDefault="002C12CF" w:rsidP="00E3473E">
            <w:pPr>
              <w:rPr>
                <w:rFonts w:ascii="Arial Narrow" w:eastAsia="Times New Roman" w:hAnsi="Arial Narrow" w:cs="Arial"/>
                <w:sz w:val="24"/>
                <w:szCs w:val="24"/>
              </w:rPr>
            </w:pPr>
            <w:r>
              <w:rPr>
                <w:rFonts w:ascii="Arial Narrow" w:eastAsia="Times New Roman" w:hAnsi="Arial Narrow" w:cs="Arial"/>
                <w:sz w:val="24"/>
                <w:szCs w:val="24"/>
              </w:rPr>
              <w:t>TED Talk and Reflection</w:t>
            </w:r>
          </w:p>
        </w:tc>
        <w:tc>
          <w:tcPr>
            <w:tcW w:w="1440" w:type="dxa"/>
          </w:tcPr>
          <w:p w14:paraId="3E36A187" w14:textId="6FE276BD" w:rsidR="00D801C7" w:rsidRDefault="007A091B" w:rsidP="00843BEA">
            <w:pPr>
              <w:rPr>
                <w:rFonts w:ascii="Arial Narrow" w:eastAsia="Times New Roman" w:hAnsi="Arial Narrow" w:cs="Arial"/>
                <w:sz w:val="24"/>
                <w:szCs w:val="24"/>
              </w:rPr>
            </w:pPr>
            <w:r>
              <w:rPr>
                <w:rFonts w:ascii="Arial Narrow" w:eastAsia="Times New Roman" w:hAnsi="Arial Narrow" w:cs="Arial"/>
                <w:sz w:val="24"/>
                <w:szCs w:val="24"/>
              </w:rPr>
              <w:t>50 points</w:t>
            </w:r>
          </w:p>
        </w:tc>
      </w:tr>
      <w:tr w:rsidR="00843BEA" w14:paraId="326A9B6D" w14:textId="77777777" w:rsidTr="00D801C7">
        <w:tc>
          <w:tcPr>
            <w:tcW w:w="2335" w:type="dxa"/>
          </w:tcPr>
          <w:p w14:paraId="6E16B063" w14:textId="77777777" w:rsidR="00843BEA" w:rsidRDefault="00843BEA" w:rsidP="00E3473E">
            <w:pPr>
              <w:rPr>
                <w:rFonts w:ascii="Arial Narrow" w:eastAsia="Times New Roman" w:hAnsi="Arial Narrow" w:cs="Arial"/>
                <w:sz w:val="24"/>
                <w:szCs w:val="24"/>
              </w:rPr>
            </w:pPr>
          </w:p>
        </w:tc>
        <w:tc>
          <w:tcPr>
            <w:tcW w:w="5490" w:type="dxa"/>
          </w:tcPr>
          <w:p w14:paraId="6A0FDED1" w14:textId="6CCDC107" w:rsidR="00843BEA" w:rsidRDefault="00843BEA" w:rsidP="00E3473E">
            <w:pPr>
              <w:rPr>
                <w:rFonts w:ascii="Arial Narrow" w:eastAsia="Times New Roman" w:hAnsi="Arial Narrow" w:cs="Arial"/>
                <w:sz w:val="24"/>
                <w:szCs w:val="24"/>
              </w:rPr>
            </w:pPr>
            <w:r>
              <w:rPr>
                <w:rFonts w:ascii="Arial Narrow" w:eastAsia="Times New Roman" w:hAnsi="Arial Narrow" w:cs="Arial"/>
                <w:sz w:val="24"/>
                <w:szCs w:val="24"/>
              </w:rPr>
              <w:t>Reflection Journals</w:t>
            </w:r>
            <w:r w:rsidRPr="00827D4B">
              <w:rPr>
                <w:rFonts w:ascii="Arial Narrow" w:eastAsia="Times New Roman" w:hAnsi="Arial Narrow" w:cs="Arial"/>
                <w:sz w:val="24"/>
                <w:szCs w:val="24"/>
              </w:rPr>
              <w:t xml:space="preserve"> (</w:t>
            </w:r>
            <w:r>
              <w:rPr>
                <w:rFonts w:ascii="Arial Narrow" w:eastAsia="Times New Roman" w:hAnsi="Arial Narrow" w:cs="Arial"/>
                <w:sz w:val="24"/>
                <w:szCs w:val="24"/>
              </w:rPr>
              <w:t>t</w:t>
            </w:r>
            <w:r w:rsidR="00E72D7D">
              <w:rPr>
                <w:rFonts w:ascii="Arial Narrow" w:eastAsia="Times New Roman" w:hAnsi="Arial Narrow" w:cs="Arial"/>
                <w:sz w:val="24"/>
                <w:szCs w:val="24"/>
              </w:rPr>
              <w:t>wo</w:t>
            </w:r>
            <w:r w:rsidRPr="00827D4B">
              <w:rPr>
                <w:rFonts w:ascii="Arial Narrow" w:eastAsia="Times New Roman" w:hAnsi="Arial Narrow" w:cs="Arial"/>
                <w:sz w:val="24"/>
                <w:szCs w:val="24"/>
              </w:rPr>
              <w:t xml:space="preserve"> @ </w:t>
            </w:r>
            <w:r>
              <w:rPr>
                <w:rFonts w:ascii="Arial Narrow" w:eastAsia="Times New Roman" w:hAnsi="Arial Narrow" w:cs="Arial"/>
                <w:sz w:val="24"/>
                <w:szCs w:val="24"/>
              </w:rPr>
              <w:t>5</w:t>
            </w:r>
            <w:r w:rsidRPr="00827D4B">
              <w:rPr>
                <w:rFonts w:ascii="Arial Narrow" w:eastAsia="Times New Roman" w:hAnsi="Arial Narrow" w:cs="Arial"/>
                <w:sz w:val="24"/>
                <w:szCs w:val="24"/>
              </w:rPr>
              <w:t>0 points each)</w:t>
            </w:r>
          </w:p>
        </w:tc>
        <w:tc>
          <w:tcPr>
            <w:tcW w:w="1440" w:type="dxa"/>
          </w:tcPr>
          <w:p w14:paraId="7DE3E28C" w14:textId="70EFFFB9" w:rsidR="00843BEA" w:rsidRDefault="00843BEA" w:rsidP="00843BEA">
            <w:pPr>
              <w:rPr>
                <w:rFonts w:ascii="Arial Narrow" w:eastAsia="Times New Roman" w:hAnsi="Arial Narrow" w:cs="Arial"/>
                <w:sz w:val="24"/>
                <w:szCs w:val="24"/>
              </w:rPr>
            </w:pPr>
            <w:r>
              <w:rPr>
                <w:rFonts w:ascii="Arial Narrow" w:eastAsia="Times New Roman" w:hAnsi="Arial Narrow" w:cs="Arial"/>
                <w:sz w:val="24"/>
                <w:szCs w:val="24"/>
              </w:rPr>
              <w:t>1</w:t>
            </w:r>
            <w:r w:rsidR="00E72D7D">
              <w:rPr>
                <w:rFonts w:ascii="Arial Narrow" w:eastAsia="Times New Roman" w:hAnsi="Arial Narrow" w:cs="Arial"/>
                <w:sz w:val="24"/>
                <w:szCs w:val="24"/>
              </w:rPr>
              <w:t>0</w:t>
            </w:r>
            <w:r>
              <w:rPr>
                <w:rFonts w:ascii="Arial Narrow" w:eastAsia="Times New Roman" w:hAnsi="Arial Narrow" w:cs="Arial"/>
                <w:sz w:val="24"/>
                <w:szCs w:val="24"/>
              </w:rPr>
              <w:t>0 points</w:t>
            </w:r>
          </w:p>
        </w:tc>
      </w:tr>
      <w:tr w:rsidR="00843BEA" w14:paraId="7BBF95B8" w14:textId="77777777" w:rsidTr="00D801C7">
        <w:tc>
          <w:tcPr>
            <w:tcW w:w="2335" w:type="dxa"/>
          </w:tcPr>
          <w:p w14:paraId="34BF7743" w14:textId="77777777" w:rsidR="00843BEA" w:rsidRDefault="00843BEA" w:rsidP="00E3473E">
            <w:pPr>
              <w:rPr>
                <w:rFonts w:ascii="Arial Narrow" w:eastAsia="Times New Roman" w:hAnsi="Arial Narrow" w:cs="Arial"/>
                <w:sz w:val="24"/>
                <w:szCs w:val="24"/>
              </w:rPr>
            </w:pPr>
          </w:p>
        </w:tc>
        <w:tc>
          <w:tcPr>
            <w:tcW w:w="5490" w:type="dxa"/>
          </w:tcPr>
          <w:p w14:paraId="3ED96197" w14:textId="475220C1" w:rsidR="00843BEA" w:rsidRDefault="00843BEA" w:rsidP="00E3473E">
            <w:pPr>
              <w:rPr>
                <w:rFonts w:ascii="Arial Narrow" w:eastAsia="Times New Roman" w:hAnsi="Arial Narrow" w:cs="Arial"/>
                <w:sz w:val="24"/>
                <w:szCs w:val="24"/>
              </w:rPr>
            </w:pPr>
            <w:r>
              <w:rPr>
                <w:rFonts w:ascii="Arial Narrow" w:eastAsia="Times New Roman" w:hAnsi="Arial Narrow" w:cs="Arial"/>
                <w:sz w:val="24"/>
                <w:szCs w:val="24"/>
              </w:rPr>
              <w:t xml:space="preserve">Quizzes on Readings </w:t>
            </w:r>
            <w:r w:rsidRPr="00827D4B">
              <w:rPr>
                <w:rFonts w:ascii="Arial Narrow" w:eastAsia="Times New Roman" w:hAnsi="Arial Narrow" w:cs="Arial"/>
                <w:sz w:val="24"/>
                <w:szCs w:val="24"/>
              </w:rPr>
              <w:t>(</w:t>
            </w:r>
            <w:r>
              <w:rPr>
                <w:rFonts w:ascii="Arial Narrow" w:eastAsia="Times New Roman" w:hAnsi="Arial Narrow" w:cs="Arial"/>
                <w:sz w:val="24"/>
                <w:szCs w:val="24"/>
              </w:rPr>
              <w:t>ten</w:t>
            </w:r>
            <w:r w:rsidRPr="00827D4B">
              <w:rPr>
                <w:rFonts w:ascii="Arial Narrow" w:eastAsia="Times New Roman" w:hAnsi="Arial Narrow" w:cs="Arial"/>
                <w:sz w:val="24"/>
                <w:szCs w:val="24"/>
              </w:rPr>
              <w:t xml:space="preserve"> @ </w:t>
            </w:r>
            <w:r>
              <w:rPr>
                <w:rFonts w:ascii="Arial Narrow" w:eastAsia="Times New Roman" w:hAnsi="Arial Narrow" w:cs="Arial"/>
                <w:sz w:val="24"/>
                <w:szCs w:val="24"/>
              </w:rPr>
              <w:t>2</w:t>
            </w:r>
            <w:r w:rsidRPr="00827D4B">
              <w:rPr>
                <w:rFonts w:ascii="Arial Narrow" w:eastAsia="Times New Roman" w:hAnsi="Arial Narrow" w:cs="Arial"/>
                <w:sz w:val="24"/>
                <w:szCs w:val="24"/>
              </w:rPr>
              <w:t>0 points each)</w:t>
            </w:r>
          </w:p>
        </w:tc>
        <w:tc>
          <w:tcPr>
            <w:tcW w:w="1440" w:type="dxa"/>
          </w:tcPr>
          <w:p w14:paraId="3481B227" w14:textId="5115447C" w:rsidR="00843BEA" w:rsidRDefault="00843BEA" w:rsidP="00843BEA">
            <w:pPr>
              <w:rPr>
                <w:rFonts w:ascii="Arial Narrow" w:eastAsia="Times New Roman" w:hAnsi="Arial Narrow" w:cs="Arial"/>
                <w:sz w:val="24"/>
                <w:szCs w:val="24"/>
              </w:rPr>
            </w:pPr>
            <w:r>
              <w:rPr>
                <w:rFonts w:ascii="Arial Narrow" w:eastAsia="Times New Roman" w:hAnsi="Arial Narrow" w:cs="Arial"/>
                <w:sz w:val="24"/>
                <w:szCs w:val="24"/>
              </w:rPr>
              <w:t>200 points</w:t>
            </w:r>
          </w:p>
        </w:tc>
      </w:tr>
      <w:tr w:rsidR="00843BEA" w14:paraId="56CEA729" w14:textId="77777777" w:rsidTr="00D801C7">
        <w:tc>
          <w:tcPr>
            <w:tcW w:w="2335" w:type="dxa"/>
          </w:tcPr>
          <w:p w14:paraId="463E0D24" w14:textId="3751D695" w:rsidR="00843BEA" w:rsidRDefault="002059D1" w:rsidP="00E3473E">
            <w:pPr>
              <w:rPr>
                <w:rFonts w:ascii="Arial Narrow" w:eastAsia="Times New Roman" w:hAnsi="Arial Narrow" w:cs="Arial"/>
                <w:sz w:val="24"/>
                <w:szCs w:val="24"/>
              </w:rPr>
            </w:pPr>
            <w:r>
              <w:rPr>
                <w:rFonts w:ascii="Arial Narrow" w:eastAsia="Times New Roman" w:hAnsi="Arial Narrow" w:cs="Arial"/>
                <w:sz w:val="24"/>
                <w:szCs w:val="24"/>
              </w:rPr>
              <w:t>C # 7, 8 &amp; 9</w:t>
            </w:r>
          </w:p>
        </w:tc>
        <w:tc>
          <w:tcPr>
            <w:tcW w:w="5490" w:type="dxa"/>
          </w:tcPr>
          <w:p w14:paraId="7FDFB325" w14:textId="57893834" w:rsidR="00843BEA" w:rsidRDefault="00843BEA" w:rsidP="00E3473E">
            <w:pPr>
              <w:rPr>
                <w:rFonts w:ascii="Arial Narrow" w:eastAsia="Times New Roman" w:hAnsi="Arial Narrow" w:cs="Arial"/>
                <w:sz w:val="24"/>
                <w:szCs w:val="24"/>
              </w:rPr>
            </w:pPr>
            <w:r>
              <w:rPr>
                <w:rFonts w:ascii="Arial Narrow" w:eastAsia="Times New Roman" w:hAnsi="Arial Narrow" w:cs="Arial"/>
                <w:sz w:val="24"/>
                <w:szCs w:val="24"/>
              </w:rPr>
              <w:t>Task Groups</w:t>
            </w:r>
          </w:p>
        </w:tc>
        <w:tc>
          <w:tcPr>
            <w:tcW w:w="1440" w:type="dxa"/>
          </w:tcPr>
          <w:p w14:paraId="43E883A8" w14:textId="6DDD0C20" w:rsidR="00843BEA" w:rsidRDefault="00CB79A5" w:rsidP="00843BEA">
            <w:pPr>
              <w:rPr>
                <w:rFonts w:ascii="Arial Narrow" w:eastAsia="Times New Roman" w:hAnsi="Arial Narrow" w:cs="Arial"/>
                <w:sz w:val="24"/>
                <w:szCs w:val="24"/>
              </w:rPr>
            </w:pPr>
            <w:r>
              <w:rPr>
                <w:rFonts w:ascii="Arial Narrow" w:eastAsia="Times New Roman" w:hAnsi="Arial Narrow" w:cs="Arial"/>
                <w:sz w:val="24"/>
                <w:szCs w:val="24"/>
              </w:rPr>
              <w:t>200</w:t>
            </w:r>
            <w:r w:rsidR="00843BEA">
              <w:rPr>
                <w:rFonts w:ascii="Arial Narrow" w:eastAsia="Times New Roman" w:hAnsi="Arial Narrow" w:cs="Arial"/>
                <w:sz w:val="24"/>
                <w:szCs w:val="24"/>
              </w:rPr>
              <w:t xml:space="preserve"> points</w:t>
            </w:r>
          </w:p>
        </w:tc>
      </w:tr>
      <w:tr w:rsidR="00843BEA" w14:paraId="10988E61" w14:textId="77777777" w:rsidTr="00D801C7">
        <w:tc>
          <w:tcPr>
            <w:tcW w:w="2335" w:type="dxa"/>
          </w:tcPr>
          <w:p w14:paraId="12171E2E" w14:textId="26EF8E17" w:rsidR="00843BEA" w:rsidRDefault="002059D1" w:rsidP="00E3473E">
            <w:pPr>
              <w:rPr>
                <w:rFonts w:ascii="Arial Narrow" w:eastAsia="Times New Roman" w:hAnsi="Arial Narrow" w:cs="Arial"/>
                <w:sz w:val="24"/>
                <w:szCs w:val="24"/>
              </w:rPr>
            </w:pPr>
            <w:r>
              <w:rPr>
                <w:rFonts w:ascii="Arial Narrow" w:eastAsia="Times New Roman" w:hAnsi="Arial Narrow" w:cs="Arial"/>
                <w:sz w:val="24"/>
                <w:szCs w:val="24"/>
              </w:rPr>
              <w:t>C # 7, 8 &amp; 9</w:t>
            </w:r>
          </w:p>
        </w:tc>
        <w:tc>
          <w:tcPr>
            <w:tcW w:w="5490" w:type="dxa"/>
          </w:tcPr>
          <w:p w14:paraId="50EFC229" w14:textId="073EDFAA" w:rsidR="00843BEA" w:rsidRDefault="00843BEA" w:rsidP="00E3473E">
            <w:pPr>
              <w:rPr>
                <w:rFonts w:ascii="Arial Narrow" w:eastAsia="Times New Roman" w:hAnsi="Arial Narrow" w:cs="Arial"/>
                <w:sz w:val="24"/>
                <w:szCs w:val="24"/>
              </w:rPr>
            </w:pPr>
            <w:r>
              <w:rPr>
                <w:rFonts w:ascii="Arial Narrow" w:eastAsia="Times New Roman" w:hAnsi="Arial Narrow" w:cs="Arial"/>
                <w:sz w:val="24"/>
                <w:szCs w:val="24"/>
              </w:rPr>
              <w:t>Treatment Groups</w:t>
            </w:r>
            <w:r w:rsidRPr="00827D4B">
              <w:rPr>
                <w:rFonts w:ascii="Arial Narrow" w:eastAsia="Times New Roman" w:hAnsi="Arial Narrow" w:cs="Arial"/>
                <w:sz w:val="24"/>
                <w:szCs w:val="24"/>
              </w:rPr>
              <w:tab/>
            </w:r>
          </w:p>
        </w:tc>
        <w:tc>
          <w:tcPr>
            <w:tcW w:w="1440" w:type="dxa"/>
          </w:tcPr>
          <w:p w14:paraId="18F878D0" w14:textId="45C53A9D" w:rsidR="00843BEA" w:rsidRDefault="00843BEA" w:rsidP="00843BEA">
            <w:pPr>
              <w:rPr>
                <w:rFonts w:ascii="Arial Narrow" w:eastAsia="Times New Roman" w:hAnsi="Arial Narrow" w:cs="Arial"/>
                <w:sz w:val="24"/>
                <w:szCs w:val="24"/>
              </w:rPr>
            </w:pPr>
            <w:r>
              <w:rPr>
                <w:rFonts w:ascii="Arial Narrow" w:eastAsia="Times New Roman" w:hAnsi="Arial Narrow" w:cs="Arial"/>
                <w:sz w:val="24"/>
                <w:szCs w:val="24"/>
              </w:rPr>
              <w:t>200 points</w:t>
            </w:r>
          </w:p>
        </w:tc>
      </w:tr>
      <w:tr w:rsidR="00843BEA" w14:paraId="02F052C3" w14:textId="77777777" w:rsidTr="00D801C7">
        <w:tc>
          <w:tcPr>
            <w:tcW w:w="2335" w:type="dxa"/>
          </w:tcPr>
          <w:p w14:paraId="41C013C1" w14:textId="3C12721D" w:rsidR="00843BEA" w:rsidRDefault="002059D1" w:rsidP="00E3473E">
            <w:pPr>
              <w:rPr>
                <w:rFonts w:ascii="Arial Narrow" w:eastAsia="Times New Roman" w:hAnsi="Arial Narrow" w:cs="Arial"/>
                <w:sz w:val="24"/>
                <w:szCs w:val="24"/>
              </w:rPr>
            </w:pPr>
            <w:r>
              <w:rPr>
                <w:rFonts w:ascii="Arial Narrow" w:eastAsia="Times New Roman" w:hAnsi="Arial Narrow" w:cs="Arial"/>
                <w:sz w:val="24"/>
                <w:szCs w:val="24"/>
              </w:rPr>
              <w:t>C # 7 &amp; 8</w:t>
            </w:r>
          </w:p>
        </w:tc>
        <w:tc>
          <w:tcPr>
            <w:tcW w:w="5490" w:type="dxa"/>
          </w:tcPr>
          <w:p w14:paraId="479AC77A" w14:textId="44EC8BE8" w:rsidR="00843BEA" w:rsidRDefault="00843BEA" w:rsidP="00E3473E">
            <w:pPr>
              <w:rPr>
                <w:rFonts w:ascii="Arial Narrow" w:eastAsia="Times New Roman" w:hAnsi="Arial Narrow" w:cs="Arial"/>
                <w:sz w:val="24"/>
                <w:szCs w:val="24"/>
              </w:rPr>
            </w:pPr>
            <w:r>
              <w:rPr>
                <w:rFonts w:ascii="Arial Narrow" w:eastAsia="Times New Roman" w:hAnsi="Arial Narrow" w:cs="Arial"/>
                <w:sz w:val="24"/>
                <w:szCs w:val="24"/>
              </w:rPr>
              <w:t>Sanchez Family Case File Assignment</w:t>
            </w:r>
          </w:p>
        </w:tc>
        <w:tc>
          <w:tcPr>
            <w:tcW w:w="1440" w:type="dxa"/>
          </w:tcPr>
          <w:p w14:paraId="17E35B8E" w14:textId="3D1A1EBE" w:rsidR="00843BEA" w:rsidRDefault="004548C2" w:rsidP="00843BEA">
            <w:pPr>
              <w:rPr>
                <w:rFonts w:ascii="Arial Narrow" w:eastAsia="Times New Roman" w:hAnsi="Arial Narrow" w:cs="Arial"/>
                <w:sz w:val="24"/>
                <w:szCs w:val="24"/>
              </w:rPr>
            </w:pPr>
            <w:r>
              <w:rPr>
                <w:rFonts w:ascii="Arial Narrow" w:eastAsia="Times New Roman" w:hAnsi="Arial Narrow" w:cs="Arial"/>
                <w:sz w:val="24"/>
                <w:szCs w:val="24"/>
              </w:rPr>
              <w:t>5</w:t>
            </w:r>
            <w:r w:rsidR="00843BEA">
              <w:rPr>
                <w:rFonts w:ascii="Arial Narrow" w:eastAsia="Times New Roman" w:hAnsi="Arial Narrow" w:cs="Arial"/>
                <w:sz w:val="24"/>
                <w:szCs w:val="24"/>
              </w:rPr>
              <w:t>0 points</w:t>
            </w:r>
          </w:p>
        </w:tc>
      </w:tr>
      <w:tr w:rsidR="00843BEA" w14:paraId="26DE84C7" w14:textId="77777777" w:rsidTr="00D801C7">
        <w:tc>
          <w:tcPr>
            <w:tcW w:w="2335" w:type="dxa"/>
          </w:tcPr>
          <w:p w14:paraId="71565F5E" w14:textId="77777777" w:rsidR="00843BEA" w:rsidRDefault="00843BEA" w:rsidP="00E3473E">
            <w:pPr>
              <w:rPr>
                <w:rFonts w:ascii="Arial Narrow" w:eastAsia="Times New Roman" w:hAnsi="Arial Narrow" w:cs="Arial"/>
                <w:sz w:val="24"/>
                <w:szCs w:val="24"/>
              </w:rPr>
            </w:pPr>
          </w:p>
        </w:tc>
        <w:tc>
          <w:tcPr>
            <w:tcW w:w="5490" w:type="dxa"/>
          </w:tcPr>
          <w:p w14:paraId="7A19C4E6" w14:textId="760D2521" w:rsidR="00843BEA" w:rsidRDefault="00843BEA" w:rsidP="00E3473E">
            <w:pPr>
              <w:rPr>
                <w:rFonts w:ascii="Arial Narrow" w:eastAsia="Times New Roman" w:hAnsi="Arial Narrow" w:cs="Arial"/>
                <w:sz w:val="24"/>
                <w:szCs w:val="24"/>
              </w:rPr>
            </w:pPr>
            <w:r>
              <w:rPr>
                <w:rFonts w:ascii="Arial Narrow" w:eastAsia="Times New Roman" w:hAnsi="Arial Narrow" w:cs="Arial"/>
                <w:sz w:val="24"/>
                <w:szCs w:val="24"/>
              </w:rPr>
              <w:t>Final Exam</w:t>
            </w:r>
            <w:r>
              <w:rPr>
                <w:rFonts w:ascii="Arial Narrow" w:eastAsia="Times New Roman" w:hAnsi="Arial Narrow" w:cs="Arial"/>
                <w:sz w:val="24"/>
                <w:szCs w:val="24"/>
              </w:rPr>
              <w:tab/>
            </w:r>
          </w:p>
        </w:tc>
        <w:tc>
          <w:tcPr>
            <w:tcW w:w="1440" w:type="dxa"/>
          </w:tcPr>
          <w:p w14:paraId="49A3AADC" w14:textId="41C93052" w:rsidR="00843BEA" w:rsidRDefault="00643897" w:rsidP="00843BEA">
            <w:pPr>
              <w:rPr>
                <w:rFonts w:ascii="Arial Narrow" w:eastAsia="Times New Roman" w:hAnsi="Arial Narrow" w:cs="Arial"/>
                <w:sz w:val="24"/>
                <w:szCs w:val="24"/>
              </w:rPr>
            </w:pPr>
            <w:r>
              <w:rPr>
                <w:rFonts w:ascii="Arial Narrow" w:eastAsia="Times New Roman" w:hAnsi="Arial Narrow" w:cs="Arial"/>
                <w:sz w:val="24"/>
                <w:szCs w:val="24"/>
              </w:rPr>
              <w:t>10</w:t>
            </w:r>
            <w:r w:rsidR="00843BEA" w:rsidRPr="004E3DC6">
              <w:rPr>
                <w:rFonts w:ascii="Arial Narrow" w:eastAsia="Times New Roman" w:hAnsi="Arial Narrow" w:cs="Arial"/>
                <w:sz w:val="24"/>
                <w:szCs w:val="24"/>
              </w:rPr>
              <w:t>0 points</w:t>
            </w:r>
          </w:p>
        </w:tc>
      </w:tr>
      <w:tr w:rsidR="00843BEA" w14:paraId="13FB7B78" w14:textId="77777777" w:rsidTr="00D801C7">
        <w:tc>
          <w:tcPr>
            <w:tcW w:w="2335" w:type="dxa"/>
          </w:tcPr>
          <w:p w14:paraId="1C9F82C7" w14:textId="77777777" w:rsidR="00843BEA" w:rsidRPr="00843BEA" w:rsidRDefault="00843BEA" w:rsidP="00843BEA">
            <w:pPr>
              <w:jc w:val="right"/>
              <w:rPr>
                <w:rFonts w:ascii="Arial Narrow" w:eastAsia="Times New Roman" w:hAnsi="Arial Narrow" w:cs="Arial"/>
                <w:b/>
                <w:bCs/>
                <w:sz w:val="24"/>
                <w:szCs w:val="24"/>
              </w:rPr>
            </w:pPr>
          </w:p>
        </w:tc>
        <w:tc>
          <w:tcPr>
            <w:tcW w:w="5490" w:type="dxa"/>
          </w:tcPr>
          <w:p w14:paraId="7659601F" w14:textId="6F8D5916" w:rsidR="00843BEA" w:rsidRPr="00843BEA" w:rsidRDefault="00843BEA" w:rsidP="00843BEA">
            <w:pPr>
              <w:jc w:val="right"/>
              <w:rPr>
                <w:rFonts w:ascii="Arial Narrow" w:eastAsia="Times New Roman" w:hAnsi="Arial Narrow" w:cs="Arial"/>
                <w:b/>
                <w:bCs/>
                <w:sz w:val="24"/>
                <w:szCs w:val="24"/>
              </w:rPr>
            </w:pPr>
            <w:r w:rsidRPr="00843BEA">
              <w:rPr>
                <w:rFonts w:ascii="Arial Narrow" w:eastAsia="Times New Roman" w:hAnsi="Arial Narrow" w:cs="Arial"/>
                <w:b/>
                <w:bCs/>
                <w:sz w:val="24"/>
                <w:szCs w:val="24"/>
              </w:rPr>
              <w:t>TOTAL</w:t>
            </w:r>
          </w:p>
        </w:tc>
        <w:tc>
          <w:tcPr>
            <w:tcW w:w="1440" w:type="dxa"/>
          </w:tcPr>
          <w:p w14:paraId="5DC970DB" w14:textId="59C6F12F" w:rsidR="00843BEA" w:rsidRPr="00843BEA" w:rsidRDefault="00843BEA" w:rsidP="00843BEA">
            <w:pPr>
              <w:rPr>
                <w:rFonts w:ascii="Arial Narrow" w:eastAsia="Times New Roman" w:hAnsi="Arial Narrow" w:cs="Arial"/>
                <w:b/>
                <w:bCs/>
                <w:sz w:val="24"/>
                <w:szCs w:val="24"/>
              </w:rPr>
            </w:pPr>
            <w:r w:rsidRPr="00843BEA">
              <w:rPr>
                <w:rFonts w:ascii="Arial Narrow" w:eastAsia="Times New Roman" w:hAnsi="Arial Narrow" w:cs="Arial"/>
                <w:b/>
                <w:bCs/>
                <w:sz w:val="24"/>
                <w:szCs w:val="24"/>
              </w:rPr>
              <w:t>1,000 points</w:t>
            </w:r>
          </w:p>
        </w:tc>
      </w:tr>
    </w:tbl>
    <w:p w14:paraId="43D5BDD5" w14:textId="77777777" w:rsidR="00FC3A35"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p>
    <w:p w14:paraId="79E05BA2" w14:textId="77777777" w:rsidR="00FC3A35" w:rsidRPr="00827D4B"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r w:rsidRPr="00827D4B">
        <w:rPr>
          <w:rFonts w:ascii="Arial Narrow" w:eastAsia="Times New Roman" w:hAnsi="Arial Narrow" w:cs="Arial"/>
          <w:sz w:val="24"/>
          <w:szCs w:val="24"/>
        </w:rPr>
        <w:t>Overall course grades will be assigned on the basis of:</w:t>
      </w:r>
    </w:p>
    <w:p w14:paraId="2F284C17" w14:textId="77777777" w:rsidR="00FC3A35" w:rsidRPr="00827D4B"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p>
    <w:p w14:paraId="37FBDA1C" w14:textId="77777777" w:rsidR="00FC3A35" w:rsidRPr="008906BD" w:rsidRDefault="001D6ECB" w:rsidP="00E3473E">
      <w:pPr>
        <w:ind w:firstLine="360"/>
        <w:rPr>
          <w:rFonts w:ascii="Arial Narrow" w:hAnsi="Arial Narrow"/>
          <w:sz w:val="24"/>
          <w:szCs w:val="24"/>
        </w:rPr>
      </w:pPr>
      <w:r w:rsidRPr="008906BD">
        <w:rPr>
          <w:rFonts w:ascii="Arial Narrow" w:hAnsi="Arial Narrow"/>
          <w:sz w:val="24"/>
          <w:szCs w:val="24"/>
        </w:rPr>
        <w:t xml:space="preserve">A = </w:t>
      </w:r>
      <w:r>
        <w:rPr>
          <w:rFonts w:ascii="Arial Narrow" w:hAnsi="Arial Narrow"/>
          <w:sz w:val="24"/>
          <w:szCs w:val="24"/>
        </w:rPr>
        <w:tab/>
        <w:t>900 - 1000 points</w:t>
      </w:r>
    </w:p>
    <w:p w14:paraId="53EB3026" w14:textId="77777777" w:rsidR="00FC3A35" w:rsidRPr="008906BD" w:rsidRDefault="001D6ECB" w:rsidP="00E3473E">
      <w:pPr>
        <w:ind w:firstLine="360"/>
        <w:rPr>
          <w:rFonts w:ascii="Arial Narrow" w:hAnsi="Arial Narrow"/>
          <w:sz w:val="24"/>
          <w:szCs w:val="24"/>
        </w:rPr>
      </w:pPr>
      <w:r w:rsidRPr="008906BD">
        <w:rPr>
          <w:rFonts w:ascii="Arial Narrow" w:hAnsi="Arial Narrow"/>
          <w:sz w:val="24"/>
          <w:szCs w:val="24"/>
        </w:rPr>
        <w:t xml:space="preserve">B = </w:t>
      </w:r>
      <w:r>
        <w:rPr>
          <w:rFonts w:ascii="Arial Narrow" w:hAnsi="Arial Narrow"/>
          <w:sz w:val="24"/>
          <w:szCs w:val="24"/>
        </w:rPr>
        <w:tab/>
        <w:t>800 - 899 points</w:t>
      </w:r>
    </w:p>
    <w:p w14:paraId="00A302B1" w14:textId="14CE0A9D" w:rsidR="00FC3A35" w:rsidRPr="00442C0E" w:rsidRDefault="001D6ECB" w:rsidP="00E3473E">
      <w:pPr>
        <w:ind w:firstLine="360"/>
        <w:rPr>
          <w:rFonts w:ascii="Arial Narrow" w:hAnsi="Arial Narrow"/>
          <w:sz w:val="24"/>
          <w:szCs w:val="24"/>
        </w:rPr>
      </w:pPr>
      <w:r w:rsidRPr="008906BD">
        <w:rPr>
          <w:rFonts w:ascii="Arial Narrow" w:hAnsi="Arial Narrow"/>
          <w:sz w:val="24"/>
          <w:szCs w:val="24"/>
        </w:rPr>
        <w:t>C = 700 - 799 points</w:t>
      </w:r>
    </w:p>
    <w:p w14:paraId="08AAEE76" w14:textId="7D72691D" w:rsidR="00FC3A35" w:rsidRPr="00442C0E" w:rsidRDefault="001D6ECB" w:rsidP="00E3473E">
      <w:pPr>
        <w:ind w:firstLine="360"/>
        <w:rPr>
          <w:rFonts w:ascii="Arial Narrow" w:hAnsi="Arial Narrow"/>
          <w:sz w:val="24"/>
          <w:szCs w:val="24"/>
        </w:rPr>
      </w:pPr>
      <w:r w:rsidRPr="00442C0E">
        <w:rPr>
          <w:rFonts w:ascii="Arial Narrow" w:hAnsi="Arial Narrow"/>
          <w:sz w:val="24"/>
          <w:szCs w:val="24"/>
        </w:rPr>
        <w:t>D = 600 - 699 points</w:t>
      </w:r>
    </w:p>
    <w:p w14:paraId="208AD426" w14:textId="3FC03D16" w:rsidR="00FC3A35" w:rsidRDefault="001D6ECB" w:rsidP="00E3473E">
      <w:pPr>
        <w:widowControl w:val="0"/>
        <w:ind w:left="360"/>
        <w:rPr>
          <w:rFonts w:ascii="Arial Narrow" w:hAnsi="Arial Narrow"/>
          <w:snapToGrid w:val="0"/>
          <w:sz w:val="24"/>
          <w:szCs w:val="24"/>
        </w:rPr>
      </w:pPr>
      <w:r w:rsidRPr="00442C0E">
        <w:rPr>
          <w:rFonts w:ascii="Arial Narrow" w:hAnsi="Arial Narrow"/>
          <w:snapToGrid w:val="0"/>
          <w:sz w:val="24"/>
          <w:szCs w:val="24"/>
        </w:rPr>
        <w:t xml:space="preserve">F = </w:t>
      </w:r>
      <w:r>
        <w:rPr>
          <w:rFonts w:ascii="Arial Narrow" w:hAnsi="Arial Narrow"/>
          <w:sz w:val="24"/>
          <w:szCs w:val="24"/>
        </w:rPr>
        <w:tab/>
        <w:t xml:space="preserve"> &lt;   600 points</w:t>
      </w:r>
    </w:p>
    <w:p w14:paraId="08F98C63" w14:textId="77777777" w:rsidR="00FC3A35" w:rsidRDefault="00FC3A35" w:rsidP="00E3473E">
      <w:pPr>
        <w:rPr>
          <w:rFonts w:ascii="Arial Narrow" w:eastAsia="Times New Roman" w:hAnsi="Arial Narrow" w:cs="Arial"/>
          <w:sz w:val="24"/>
          <w:szCs w:val="24"/>
        </w:rPr>
      </w:pPr>
    </w:p>
    <w:p w14:paraId="688B743D" w14:textId="77777777" w:rsidR="00FC3A35" w:rsidRDefault="001D6ECB" w:rsidP="00E3473E">
      <w:pPr>
        <w:rPr>
          <w:rFonts w:ascii="Arial Narrow" w:eastAsia="Times New Roman" w:hAnsi="Arial Narrow" w:cs="Arial"/>
          <w:sz w:val="24"/>
          <w:szCs w:val="24"/>
        </w:rPr>
      </w:pPr>
      <w:r>
        <w:rPr>
          <w:rFonts w:ascii="Arial Narrow" w:eastAsia="Times New Roman" w:hAnsi="Arial Narrow" w:cs="Arial"/>
          <w:sz w:val="24"/>
          <w:szCs w:val="24"/>
        </w:rPr>
        <w:br w:type="page"/>
      </w:r>
    </w:p>
    <w:p w14:paraId="48F7282E" w14:textId="77777777" w:rsidR="00FC3A35" w:rsidRPr="00827D4B" w:rsidRDefault="001D6ECB" w:rsidP="00E3473E">
      <w:pPr>
        <w:jc w:val="center"/>
        <w:outlineLvl w:val="0"/>
        <w:rPr>
          <w:rFonts w:ascii="Arial Narrow" w:eastAsia="Times New Roman" w:hAnsi="Arial Narrow" w:cs="Arial"/>
          <w:b/>
          <w:bCs/>
          <w:sz w:val="24"/>
          <w:szCs w:val="24"/>
          <w:u w:val="single"/>
        </w:rPr>
      </w:pPr>
      <w:r w:rsidRPr="00827D4B">
        <w:rPr>
          <w:rFonts w:ascii="Arial Narrow" w:eastAsia="Times New Roman" w:hAnsi="Arial Narrow" w:cs="Arial"/>
          <w:b/>
          <w:bCs/>
          <w:sz w:val="24"/>
          <w:szCs w:val="24"/>
          <w:u w:val="single"/>
        </w:rPr>
        <w:lastRenderedPageBreak/>
        <w:t>COURSE OUTLINE AND READINGS</w:t>
      </w:r>
    </w:p>
    <w:p w14:paraId="4CCD50F7" w14:textId="77777777" w:rsidR="00FC3A35" w:rsidRPr="00827D4B" w:rsidRDefault="00FC3A35" w:rsidP="00E3473E">
      <w:pPr>
        <w:rPr>
          <w:rFonts w:ascii="Arial Narrow" w:eastAsia="Times New Roman" w:hAnsi="Arial Narrow" w:cs="Times New Roman"/>
          <w:b/>
          <w:bCs/>
          <w:sz w:val="24"/>
          <w:szCs w:val="24"/>
          <w:u w:val="single"/>
        </w:rPr>
      </w:pPr>
    </w:p>
    <w:p w14:paraId="7BA7EEEA" w14:textId="4CF43D39" w:rsidR="00FC3A35" w:rsidRPr="00290FF3" w:rsidRDefault="001D6ECB" w:rsidP="00E3473E">
      <w:pPr>
        <w:jc w:val="center"/>
        <w:rPr>
          <w:rFonts w:ascii="Arial Narrow" w:eastAsia="Times New Roman" w:hAnsi="Arial Narrow" w:cs="Arial"/>
          <w:iCs/>
          <w:sz w:val="24"/>
          <w:szCs w:val="24"/>
          <w:u w:val="single"/>
        </w:rPr>
      </w:pPr>
      <w:r w:rsidRPr="00290FF3">
        <w:rPr>
          <w:rFonts w:ascii="Arial Narrow" w:eastAsia="Times New Roman" w:hAnsi="Arial Narrow" w:cs="Arial"/>
          <w:b/>
          <w:i/>
          <w:iCs/>
          <w:sz w:val="24"/>
          <w:szCs w:val="24"/>
          <w:u w:val="single"/>
        </w:rPr>
        <w:t xml:space="preserve">It is expected that readings will be done </w:t>
      </w:r>
      <w:r w:rsidRPr="003B49D3">
        <w:rPr>
          <w:rFonts w:ascii="Arial Narrow" w:eastAsia="Times New Roman" w:hAnsi="Arial Narrow" w:cs="Arial"/>
          <w:b/>
          <w:bCs/>
          <w:i/>
          <w:iCs/>
          <w:color w:val="FF0000"/>
          <w:sz w:val="24"/>
          <w:szCs w:val="24"/>
          <w:u w:val="single"/>
        </w:rPr>
        <w:t>prior</w:t>
      </w:r>
      <w:r w:rsidRPr="00290FF3">
        <w:rPr>
          <w:rFonts w:ascii="Arial Narrow" w:eastAsia="Times New Roman" w:hAnsi="Arial Narrow" w:cs="Arial"/>
          <w:b/>
          <w:i/>
          <w:iCs/>
          <w:sz w:val="24"/>
          <w:szCs w:val="24"/>
          <w:u w:val="single"/>
        </w:rPr>
        <w:t xml:space="preserve"> to class discussions.</w:t>
      </w:r>
      <w:r w:rsidRPr="00290FF3">
        <w:rPr>
          <w:rFonts w:ascii="Arial Narrow"/>
          <w:sz w:val="24"/>
          <w:u w:val="single"/>
        </w:rPr>
        <w:t xml:space="preserve"> </w:t>
      </w:r>
    </w:p>
    <w:p w14:paraId="6AA4C2E1" w14:textId="77777777" w:rsidR="009C762F" w:rsidRDefault="001D6ECB">
      <w:pPr>
        <w:jc w:val="center"/>
      </w:pPr>
      <w:r>
        <w:rPr>
          <w:rFonts w:ascii="Arial Narrow"/>
          <w:sz w:val="24"/>
        </w:rPr>
        <w:t>The instructor reserves the right to modify the schedule, as class needs dictate.</w:t>
      </w:r>
    </w:p>
    <w:p w14:paraId="74858961" w14:textId="77777777" w:rsidR="00FC3A35" w:rsidRPr="00827D4B" w:rsidRDefault="00FC3A35" w:rsidP="00E3473E">
      <w:pPr>
        <w:rPr>
          <w:rFonts w:ascii="Arial Narrow" w:eastAsia="Times New Roman" w:hAnsi="Arial Narrow" w:cs="Arial"/>
          <w:sz w:val="24"/>
          <w:szCs w:val="24"/>
        </w:rPr>
      </w:pPr>
    </w:p>
    <w:tbl>
      <w:tblPr>
        <w:tblStyle w:val="TableGrid"/>
        <w:tblW w:w="0" w:type="auto"/>
        <w:jc w:val="center"/>
        <w:tblLook w:val="04A0" w:firstRow="1" w:lastRow="0" w:firstColumn="1" w:lastColumn="0" w:noHBand="0" w:noVBand="1"/>
      </w:tblPr>
      <w:tblGrid>
        <w:gridCol w:w="1705"/>
        <w:gridCol w:w="3503"/>
        <w:gridCol w:w="4116"/>
      </w:tblGrid>
      <w:tr w:rsidR="00E3473E" w:rsidRPr="00827D4B" w14:paraId="3AFD3B60" w14:textId="77777777" w:rsidTr="006524C5">
        <w:trPr>
          <w:trHeight w:val="440"/>
          <w:tblHeader/>
          <w:jc w:val="center"/>
        </w:trPr>
        <w:tc>
          <w:tcPr>
            <w:tcW w:w="1705" w:type="dxa"/>
            <w:vAlign w:val="center"/>
          </w:tcPr>
          <w:p w14:paraId="41F4508A" w14:textId="77777777" w:rsidR="00FC3A35" w:rsidRPr="00827D4B" w:rsidRDefault="001D6ECB" w:rsidP="00CD20D2">
            <w:pPr>
              <w:rPr>
                <w:rFonts w:ascii="Arial Narrow" w:eastAsia="Times New Roman" w:hAnsi="Arial Narrow" w:cs="Arial"/>
                <w:b/>
                <w:bCs/>
                <w:sz w:val="24"/>
                <w:szCs w:val="24"/>
              </w:rPr>
            </w:pPr>
            <w:r w:rsidRPr="00827D4B">
              <w:rPr>
                <w:rFonts w:ascii="Arial Narrow" w:eastAsia="Times New Roman" w:hAnsi="Arial Narrow" w:cs="Arial"/>
                <w:b/>
                <w:bCs/>
                <w:sz w:val="24"/>
                <w:szCs w:val="24"/>
              </w:rPr>
              <w:t>WEEK</w:t>
            </w:r>
          </w:p>
        </w:tc>
        <w:tc>
          <w:tcPr>
            <w:tcW w:w="3503" w:type="dxa"/>
            <w:vAlign w:val="center"/>
          </w:tcPr>
          <w:p w14:paraId="54C2932D" w14:textId="77777777" w:rsidR="00FC3A35" w:rsidRPr="00827D4B" w:rsidRDefault="001D6ECB" w:rsidP="00CD20D2">
            <w:pPr>
              <w:rPr>
                <w:rFonts w:ascii="Arial Narrow" w:eastAsia="Times New Roman" w:hAnsi="Arial Narrow" w:cs="Arial"/>
                <w:b/>
                <w:bCs/>
                <w:sz w:val="24"/>
                <w:szCs w:val="24"/>
              </w:rPr>
            </w:pPr>
            <w:r w:rsidRPr="00827D4B">
              <w:rPr>
                <w:rFonts w:ascii="Arial Narrow" w:eastAsia="Times New Roman" w:hAnsi="Arial Narrow" w:cs="Arial"/>
                <w:b/>
                <w:bCs/>
                <w:sz w:val="24"/>
                <w:szCs w:val="24"/>
              </w:rPr>
              <w:t>GENERAL TOPIC IN CLASS</w:t>
            </w:r>
          </w:p>
        </w:tc>
        <w:tc>
          <w:tcPr>
            <w:tcW w:w="4116" w:type="dxa"/>
            <w:vAlign w:val="center"/>
          </w:tcPr>
          <w:p w14:paraId="47950568" w14:textId="77777777" w:rsidR="00FC3A35" w:rsidRPr="00827D4B" w:rsidRDefault="001D6ECB" w:rsidP="00CD20D2">
            <w:pPr>
              <w:rPr>
                <w:rFonts w:ascii="Arial Narrow" w:eastAsia="Times New Roman" w:hAnsi="Arial Narrow" w:cs="Arial"/>
                <w:b/>
                <w:bCs/>
                <w:sz w:val="24"/>
                <w:szCs w:val="24"/>
              </w:rPr>
            </w:pPr>
            <w:r w:rsidRPr="00827D4B">
              <w:rPr>
                <w:rFonts w:ascii="Arial Narrow" w:eastAsia="Times New Roman" w:hAnsi="Arial Narrow" w:cs="Arial"/>
                <w:b/>
                <w:bCs/>
                <w:sz w:val="24"/>
                <w:szCs w:val="24"/>
              </w:rPr>
              <w:t>READINGS &amp; ASSIGNMENTS</w:t>
            </w:r>
          </w:p>
        </w:tc>
      </w:tr>
      <w:tr w:rsidR="00E3473E" w:rsidRPr="00827D4B" w14:paraId="6870227D" w14:textId="77777777" w:rsidTr="006524C5">
        <w:trPr>
          <w:jc w:val="center"/>
        </w:trPr>
        <w:tc>
          <w:tcPr>
            <w:tcW w:w="1705" w:type="dxa"/>
            <w:vAlign w:val="center"/>
          </w:tcPr>
          <w:p w14:paraId="1FDBAE7D" w14:textId="77777777" w:rsidR="00FC3A35" w:rsidRPr="002A0956" w:rsidRDefault="001D6ECB" w:rsidP="00CD20D2">
            <w:pPr>
              <w:ind w:hanging="81"/>
              <w:contextualSpacing/>
              <w:rPr>
                <w:rFonts w:ascii="Arial Narrow" w:eastAsia="Times New Roman" w:hAnsi="Arial Narrow" w:cs="Arial"/>
                <w:b/>
                <w:sz w:val="24"/>
                <w:szCs w:val="24"/>
              </w:rPr>
            </w:pPr>
            <w:r w:rsidRPr="002A0956">
              <w:rPr>
                <w:rFonts w:ascii="Arial Narrow" w:eastAsia="Times New Roman" w:hAnsi="Arial Narrow" w:cs="Arial"/>
                <w:b/>
                <w:sz w:val="24"/>
                <w:szCs w:val="24"/>
              </w:rPr>
              <w:t>WEEK 1</w:t>
            </w:r>
          </w:p>
          <w:p w14:paraId="49C1B85E" w14:textId="222CB17A" w:rsidR="00FC3A35" w:rsidRPr="00827D4B" w:rsidRDefault="001D6ECB" w:rsidP="00CD20D2">
            <w:pPr>
              <w:contextualSpacing/>
              <w:rPr>
                <w:rFonts w:ascii="Arial Narrow" w:eastAsia="Times New Roman" w:hAnsi="Arial Narrow" w:cs="Arial"/>
                <w:b/>
                <w:sz w:val="24"/>
                <w:szCs w:val="24"/>
              </w:rPr>
            </w:pPr>
            <w:r w:rsidRPr="002A0956">
              <w:rPr>
                <w:rFonts w:ascii="Arial Narrow" w:eastAsia="Times New Roman" w:hAnsi="Arial Narrow" w:cs="Arial"/>
                <w:b/>
                <w:sz w:val="24"/>
                <w:szCs w:val="24"/>
              </w:rPr>
              <w:t>(</w:t>
            </w:r>
            <w:r w:rsidR="00812E12">
              <w:rPr>
                <w:rFonts w:ascii="Arial Narrow" w:eastAsia="Times New Roman" w:hAnsi="Arial Narrow" w:cs="Arial"/>
                <w:b/>
                <w:sz w:val="24"/>
                <w:szCs w:val="24"/>
              </w:rPr>
              <w:t>January</w:t>
            </w:r>
            <w:r w:rsidR="00A342F8">
              <w:rPr>
                <w:rFonts w:ascii="Arial Narrow" w:eastAsia="Times New Roman" w:hAnsi="Arial Narrow" w:cs="Arial"/>
                <w:b/>
                <w:sz w:val="24"/>
                <w:szCs w:val="24"/>
              </w:rPr>
              <w:t xml:space="preserve"> </w:t>
            </w:r>
            <w:r w:rsidR="00FD669C">
              <w:rPr>
                <w:rFonts w:ascii="Arial Narrow" w:eastAsia="Times New Roman" w:hAnsi="Arial Narrow" w:cs="Arial"/>
                <w:b/>
                <w:sz w:val="24"/>
                <w:szCs w:val="24"/>
              </w:rPr>
              <w:t>20</w:t>
            </w:r>
            <w:r w:rsidR="0050358F">
              <w:rPr>
                <w:rFonts w:ascii="Arial Narrow" w:eastAsia="Times New Roman" w:hAnsi="Arial Narrow" w:cs="Arial"/>
                <w:b/>
                <w:sz w:val="24"/>
                <w:szCs w:val="24"/>
              </w:rPr>
              <w:t>th</w:t>
            </w:r>
            <w:r w:rsidRPr="002A0956">
              <w:rPr>
                <w:rFonts w:ascii="Arial Narrow" w:eastAsia="Times New Roman" w:hAnsi="Arial Narrow" w:cs="Arial"/>
                <w:b/>
                <w:sz w:val="24"/>
                <w:szCs w:val="24"/>
              </w:rPr>
              <w:t>)</w:t>
            </w:r>
          </w:p>
        </w:tc>
        <w:tc>
          <w:tcPr>
            <w:tcW w:w="3503" w:type="dxa"/>
            <w:vAlign w:val="center"/>
          </w:tcPr>
          <w:p w14:paraId="7166E859" w14:textId="77777777" w:rsidR="00F505E4" w:rsidRDefault="00F505E4" w:rsidP="006F493B">
            <w:pPr>
              <w:jc w:val="left"/>
              <w:rPr>
                <w:rFonts w:ascii="Arial Narrow" w:hAnsi="Arial Narrow" w:cs="Arial"/>
                <w:b/>
                <w:sz w:val="24"/>
                <w:szCs w:val="24"/>
              </w:rPr>
            </w:pPr>
          </w:p>
          <w:p w14:paraId="297B25AE" w14:textId="58EC041E" w:rsidR="00FC3A35" w:rsidRPr="00827D4B" w:rsidRDefault="001D6ECB" w:rsidP="00CD20D2">
            <w:pPr>
              <w:rPr>
                <w:rFonts w:ascii="Arial Narrow" w:hAnsi="Arial Narrow" w:cs="Arial"/>
                <w:b/>
                <w:sz w:val="24"/>
                <w:szCs w:val="24"/>
              </w:rPr>
            </w:pPr>
            <w:r w:rsidRPr="00827D4B">
              <w:rPr>
                <w:rFonts w:ascii="Arial Narrow" w:hAnsi="Arial Narrow" w:cs="Arial"/>
                <w:b/>
                <w:sz w:val="24"/>
                <w:szCs w:val="24"/>
              </w:rPr>
              <w:t xml:space="preserve">Class Introduction: </w:t>
            </w:r>
          </w:p>
          <w:p w14:paraId="746140C0" w14:textId="77777777" w:rsidR="00FC3A35" w:rsidRDefault="001D6ECB" w:rsidP="00CD20D2">
            <w:pPr>
              <w:rPr>
                <w:rFonts w:ascii="Arial Narrow" w:hAnsi="Arial Narrow" w:cs="Arial"/>
                <w:b/>
                <w:sz w:val="24"/>
                <w:szCs w:val="24"/>
              </w:rPr>
            </w:pPr>
            <w:r w:rsidRPr="00827D4B">
              <w:rPr>
                <w:rFonts w:ascii="Arial Narrow" w:hAnsi="Arial Narrow" w:cs="Arial"/>
                <w:b/>
                <w:sz w:val="24"/>
                <w:szCs w:val="24"/>
              </w:rPr>
              <w:t>Course Overview &amp; Expectations</w:t>
            </w:r>
          </w:p>
          <w:p w14:paraId="51FDFCF6" w14:textId="77777777" w:rsidR="00FC3A35" w:rsidRPr="00827D4B" w:rsidRDefault="00FC3A35" w:rsidP="00F505E4">
            <w:pPr>
              <w:jc w:val="left"/>
              <w:rPr>
                <w:rFonts w:ascii="Arial Narrow" w:hAnsi="Arial Narrow" w:cs="Arial"/>
                <w:b/>
                <w:sz w:val="24"/>
                <w:szCs w:val="24"/>
              </w:rPr>
            </w:pPr>
          </w:p>
          <w:p w14:paraId="17DE42E9" w14:textId="19FAD8E2" w:rsidR="00FC3A35" w:rsidRDefault="00394DE3" w:rsidP="00CD20D2">
            <w:pPr>
              <w:rPr>
                <w:rFonts w:ascii="Arial Narrow" w:hAnsi="Arial Narrow" w:cs="Arial"/>
                <w:b/>
                <w:sz w:val="24"/>
                <w:szCs w:val="24"/>
              </w:rPr>
            </w:pPr>
            <w:r>
              <w:rPr>
                <w:rFonts w:ascii="Arial Narrow" w:hAnsi="Arial Narrow" w:cs="Arial"/>
                <w:b/>
                <w:sz w:val="24"/>
                <w:szCs w:val="24"/>
              </w:rPr>
              <w:t>Treatment</w:t>
            </w:r>
            <w:r w:rsidR="003B3AE6">
              <w:rPr>
                <w:rFonts w:ascii="Arial Narrow" w:hAnsi="Arial Narrow" w:cs="Arial"/>
                <w:b/>
                <w:sz w:val="24"/>
                <w:szCs w:val="24"/>
              </w:rPr>
              <w:t xml:space="preserve"> &amp; Task</w:t>
            </w:r>
            <w:r>
              <w:rPr>
                <w:rFonts w:ascii="Arial Narrow" w:hAnsi="Arial Narrow" w:cs="Arial"/>
                <w:b/>
                <w:sz w:val="24"/>
                <w:szCs w:val="24"/>
              </w:rPr>
              <w:t xml:space="preserve"> Group Assignments</w:t>
            </w:r>
          </w:p>
          <w:p w14:paraId="65738C8D" w14:textId="77777777" w:rsidR="00574322" w:rsidRDefault="00574322" w:rsidP="00CD20D2">
            <w:pPr>
              <w:rPr>
                <w:rFonts w:ascii="Arial Narrow" w:hAnsi="Arial Narrow" w:cs="Arial"/>
                <w:b/>
                <w:sz w:val="24"/>
                <w:szCs w:val="24"/>
              </w:rPr>
            </w:pPr>
          </w:p>
          <w:p w14:paraId="6BB9F8A9" w14:textId="77777777" w:rsidR="003B3AE6" w:rsidRDefault="003B3AE6" w:rsidP="003B3AE6">
            <w:pPr>
              <w:rPr>
                <w:rFonts w:ascii="Arial Narrow" w:eastAsia="Times New Roman" w:hAnsi="Arial Narrow" w:cs="Arial"/>
                <w:sz w:val="24"/>
                <w:szCs w:val="24"/>
              </w:rPr>
            </w:pPr>
          </w:p>
          <w:p w14:paraId="44B99A71" w14:textId="7B72D879" w:rsidR="003B3AE6" w:rsidRPr="00827D4B" w:rsidRDefault="003B3AE6" w:rsidP="003B3AE6">
            <w:pPr>
              <w:rPr>
                <w:rFonts w:ascii="Arial Narrow" w:eastAsia="Times New Roman" w:hAnsi="Arial Narrow" w:cs="Arial"/>
                <w:sz w:val="24"/>
                <w:szCs w:val="24"/>
              </w:rPr>
            </w:pPr>
          </w:p>
        </w:tc>
        <w:tc>
          <w:tcPr>
            <w:tcW w:w="4116" w:type="dxa"/>
            <w:vAlign w:val="center"/>
          </w:tcPr>
          <w:p w14:paraId="30E9CCC9" w14:textId="77777777" w:rsidR="00394DE3" w:rsidRPr="00394DE3" w:rsidRDefault="00394DE3" w:rsidP="00394DE3">
            <w:pPr>
              <w:pStyle w:val="ListParagraph"/>
              <w:jc w:val="left"/>
              <w:rPr>
                <w:rFonts w:ascii="Arial Narrow" w:eastAsia="Times New Roman" w:hAnsi="Arial Narrow" w:cs="Arial"/>
              </w:rPr>
            </w:pPr>
          </w:p>
          <w:p w14:paraId="3B16B49A" w14:textId="67A12175" w:rsidR="00FC3A35" w:rsidRPr="00BC36E8" w:rsidRDefault="00D62706" w:rsidP="00682F31">
            <w:pPr>
              <w:pStyle w:val="ListParagraph"/>
              <w:numPr>
                <w:ilvl w:val="0"/>
                <w:numId w:val="17"/>
              </w:numPr>
              <w:jc w:val="left"/>
              <w:rPr>
                <w:rFonts w:ascii="Arial Narrow" w:eastAsia="Times New Roman" w:hAnsi="Arial Narrow" w:cs="Arial"/>
                <w:b/>
                <w:u w:val="single"/>
              </w:rPr>
            </w:pPr>
            <w:r>
              <w:rPr>
                <w:rFonts w:ascii="Arial Narrow" w:eastAsia="Times New Roman" w:hAnsi="Arial Narrow" w:cs="Arial"/>
                <w:u w:val="single"/>
              </w:rPr>
              <w:t>REVIEW</w:t>
            </w:r>
            <w:r w:rsidR="001D6ECB" w:rsidRPr="00B823A3">
              <w:rPr>
                <w:rFonts w:ascii="Arial Narrow" w:eastAsia="Times New Roman" w:hAnsi="Arial Narrow" w:cs="Arial"/>
                <w:u w:val="single"/>
              </w:rPr>
              <w:t xml:space="preserve">: </w:t>
            </w:r>
            <w:r w:rsidR="00B823A3" w:rsidRPr="00EF2410">
              <w:rPr>
                <w:rFonts w:ascii="Arial Narrow" w:eastAsia="Times New Roman" w:hAnsi="Arial Narrow" w:cs="Arial"/>
              </w:rPr>
              <w:t>“</w:t>
            </w:r>
            <w:r w:rsidR="001D6ECB" w:rsidRPr="00EF2410">
              <w:rPr>
                <w:rFonts w:ascii="Arial Narrow" w:eastAsia="Times New Roman" w:hAnsi="Arial Narrow" w:cs="Arial"/>
              </w:rPr>
              <w:t>S</w:t>
            </w:r>
            <w:r w:rsidR="00D25DE8">
              <w:rPr>
                <w:rFonts w:ascii="Arial Narrow" w:eastAsia="Times New Roman" w:hAnsi="Arial Narrow" w:cs="Arial"/>
              </w:rPr>
              <w:t>tart Here</w:t>
            </w:r>
            <w:r w:rsidR="0050001E">
              <w:rPr>
                <w:rFonts w:ascii="Arial Narrow" w:eastAsia="Times New Roman" w:hAnsi="Arial Narrow" w:cs="Arial"/>
              </w:rPr>
              <w:t>”</w:t>
            </w:r>
            <w:r w:rsidR="00D25DE8">
              <w:rPr>
                <w:rFonts w:ascii="Arial Narrow" w:eastAsia="Times New Roman" w:hAnsi="Arial Narrow" w:cs="Arial"/>
              </w:rPr>
              <w:t xml:space="preserve"> &amp; </w:t>
            </w:r>
            <w:r w:rsidR="0050001E">
              <w:rPr>
                <w:rFonts w:ascii="Arial Narrow" w:eastAsia="Times New Roman" w:hAnsi="Arial Narrow" w:cs="Arial"/>
              </w:rPr>
              <w:t>“</w:t>
            </w:r>
            <w:r w:rsidR="00D25DE8">
              <w:rPr>
                <w:rFonts w:ascii="Arial Narrow" w:eastAsia="Times New Roman" w:hAnsi="Arial Narrow" w:cs="Arial"/>
              </w:rPr>
              <w:t>Introduction</w:t>
            </w:r>
            <w:r w:rsidR="00310AAD">
              <w:rPr>
                <w:rFonts w:ascii="Arial Narrow" w:eastAsia="Times New Roman" w:hAnsi="Arial Narrow" w:cs="Arial"/>
              </w:rPr>
              <w:t>, Websites, and Handouts</w:t>
            </w:r>
            <w:r w:rsidR="00B823A3" w:rsidRPr="00EF2410">
              <w:rPr>
                <w:rFonts w:ascii="Arial Narrow" w:eastAsia="Times New Roman" w:hAnsi="Arial Narrow" w:cs="Arial"/>
              </w:rPr>
              <w:t>”</w:t>
            </w:r>
            <w:r w:rsidR="001D6ECB" w:rsidRPr="00EF2410">
              <w:rPr>
                <w:rFonts w:ascii="Arial Narrow" w:eastAsia="Times New Roman" w:hAnsi="Arial Narrow" w:cs="Arial"/>
              </w:rPr>
              <w:t xml:space="preserve"> Modules</w:t>
            </w:r>
            <w:r w:rsidR="002D2BD5">
              <w:rPr>
                <w:rFonts w:ascii="Arial Narrow" w:eastAsia="Times New Roman" w:hAnsi="Arial Narrow" w:cs="Arial"/>
              </w:rPr>
              <w:t xml:space="preserve"> </w:t>
            </w:r>
          </w:p>
          <w:p w14:paraId="19E4AB8A" w14:textId="2E905B2E" w:rsidR="00A1007D" w:rsidRPr="005D0F30" w:rsidRDefault="00A1007D" w:rsidP="00682F31">
            <w:pPr>
              <w:pStyle w:val="ListParagraph"/>
              <w:numPr>
                <w:ilvl w:val="0"/>
                <w:numId w:val="17"/>
              </w:numPr>
              <w:jc w:val="left"/>
              <w:rPr>
                <w:rFonts w:ascii="Arial Narrow" w:eastAsia="Times New Roman" w:hAnsi="Arial Narrow" w:cs="Arial"/>
                <w:b/>
                <w:u w:val="single"/>
              </w:rPr>
            </w:pPr>
            <w:r>
              <w:rPr>
                <w:rFonts w:ascii="Arial Narrow" w:eastAsia="Times New Roman" w:hAnsi="Arial Narrow" w:cs="Arial"/>
                <w:u w:val="single"/>
              </w:rPr>
              <w:t>DISCUSS:</w:t>
            </w:r>
            <w:r w:rsidRPr="008D65C4">
              <w:rPr>
                <w:rFonts w:ascii="Arial Narrow" w:eastAsia="Times New Roman" w:hAnsi="Arial Narrow" w:cs="Arial"/>
                <w:bCs/>
              </w:rPr>
              <w:t xml:space="preserve"> </w:t>
            </w:r>
            <w:r w:rsidR="008D65C4" w:rsidRPr="008D65C4">
              <w:rPr>
                <w:rFonts w:ascii="Arial Narrow" w:eastAsia="Times New Roman" w:hAnsi="Arial Narrow" w:cs="Arial"/>
                <w:bCs/>
              </w:rPr>
              <w:t xml:space="preserve"> </w:t>
            </w:r>
            <w:r w:rsidR="00AB5B49">
              <w:rPr>
                <w:rFonts w:ascii="Arial Narrow" w:eastAsia="Times New Roman" w:hAnsi="Arial Narrow" w:cs="Arial"/>
                <w:bCs/>
              </w:rPr>
              <w:t>Classroom Norms</w:t>
            </w:r>
            <w:r w:rsidR="00C83B43">
              <w:rPr>
                <w:rFonts w:ascii="Arial Narrow" w:eastAsia="Times New Roman" w:hAnsi="Arial Narrow" w:cs="Arial"/>
                <w:bCs/>
              </w:rPr>
              <w:t>,</w:t>
            </w:r>
            <w:r w:rsidR="00AB5B49">
              <w:rPr>
                <w:rFonts w:ascii="Arial Narrow" w:eastAsia="Times New Roman" w:hAnsi="Arial Narrow" w:cs="Arial"/>
                <w:bCs/>
              </w:rPr>
              <w:t xml:space="preserve"> </w:t>
            </w:r>
            <w:r w:rsidR="008D65C4" w:rsidRPr="008D65C4">
              <w:rPr>
                <w:rFonts w:ascii="Arial Narrow" w:eastAsia="Times New Roman" w:hAnsi="Arial Narrow" w:cs="Arial"/>
                <w:bCs/>
              </w:rPr>
              <w:t xml:space="preserve">Introduction to </w:t>
            </w:r>
            <w:r w:rsidR="002B76B6">
              <w:rPr>
                <w:rFonts w:ascii="Arial Narrow" w:eastAsia="Times New Roman" w:hAnsi="Arial Narrow" w:cs="Arial"/>
                <w:bCs/>
              </w:rPr>
              <w:t>Course</w:t>
            </w:r>
            <w:r w:rsidR="00C83B43">
              <w:rPr>
                <w:rFonts w:ascii="Arial Narrow" w:eastAsia="Times New Roman" w:hAnsi="Arial Narrow" w:cs="Arial"/>
                <w:bCs/>
              </w:rPr>
              <w:t>,</w:t>
            </w:r>
            <w:r w:rsidR="002B76B6">
              <w:rPr>
                <w:rFonts w:ascii="Arial Narrow" w:eastAsia="Times New Roman" w:hAnsi="Arial Narrow" w:cs="Arial"/>
                <w:bCs/>
              </w:rPr>
              <w:t xml:space="preserve"> and Group</w:t>
            </w:r>
            <w:r w:rsidR="001D6482">
              <w:rPr>
                <w:rFonts w:ascii="Arial Narrow" w:eastAsia="Times New Roman" w:hAnsi="Arial Narrow" w:cs="Arial"/>
                <w:bCs/>
              </w:rPr>
              <w:t xml:space="preserve"> Assignments</w:t>
            </w:r>
          </w:p>
          <w:p w14:paraId="5BB87624" w14:textId="6242C2DB" w:rsidR="005D0F30" w:rsidRPr="005D0F30" w:rsidRDefault="005D0F30" w:rsidP="005D0F30">
            <w:pPr>
              <w:pStyle w:val="ListParagraph"/>
              <w:numPr>
                <w:ilvl w:val="0"/>
                <w:numId w:val="17"/>
              </w:numPr>
              <w:jc w:val="left"/>
              <w:rPr>
                <w:rFonts w:ascii="Arial Narrow" w:eastAsia="Times New Roman" w:hAnsi="Arial Narrow" w:cs="Arial"/>
                <w:b/>
                <w:u w:val="single"/>
              </w:rPr>
            </w:pPr>
            <w:r>
              <w:rPr>
                <w:rFonts w:ascii="Arial Narrow" w:eastAsia="Times New Roman" w:hAnsi="Arial Narrow" w:cs="Arial"/>
                <w:u w:val="single"/>
              </w:rPr>
              <w:t>COMPLETE:</w:t>
            </w:r>
            <w:r>
              <w:rPr>
                <w:rFonts w:ascii="Arial Narrow" w:eastAsia="Times New Roman" w:hAnsi="Arial Narrow" w:cs="Arial"/>
                <w:b/>
                <w:u w:val="single"/>
              </w:rPr>
              <w:t xml:space="preserve"> </w:t>
            </w:r>
            <w:r>
              <w:rPr>
                <w:rFonts w:ascii="Arial Narrow" w:eastAsia="Times New Roman" w:hAnsi="Arial Narrow" w:cs="Arial"/>
                <w:bCs/>
              </w:rPr>
              <w:t xml:space="preserve">Group Work </w:t>
            </w:r>
            <w:r w:rsidR="001D6482">
              <w:rPr>
                <w:rFonts w:ascii="Arial Narrow" w:eastAsia="Times New Roman" w:hAnsi="Arial Narrow" w:cs="Arial"/>
                <w:bCs/>
              </w:rPr>
              <w:t>Self-Assessment</w:t>
            </w:r>
            <w:r>
              <w:rPr>
                <w:rFonts w:ascii="Arial Narrow" w:eastAsia="Times New Roman" w:hAnsi="Arial Narrow" w:cs="Arial"/>
                <w:bCs/>
              </w:rPr>
              <w:t xml:space="preserve"> &amp; Task Group Details</w:t>
            </w:r>
          </w:p>
          <w:p w14:paraId="0F6A7B73" w14:textId="77777777" w:rsidR="00FC3A35" w:rsidRDefault="00682F31" w:rsidP="009317A3">
            <w:pPr>
              <w:pStyle w:val="ListParagraph"/>
              <w:numPr>
                <w:ilvl w:val="0"/>
                <w:numId w:val="17"/>
              </w:numPr>
              <w:jc w:val="left"/>
              <w:rPr>
                <w:rFonts w:ascii="Arial Narrow" w:eastAsia="Times New Roman" w:hAnsi="Arial Narrow" w:cs="Arial"/>
              </w:rPr>
            </w:pPr>
            <w:r w:rsidRPr="00B823A3">
              <w:rPr>
                <w:rFonts w:ascii="Arial Narrow" w:eastAsia="Times New Roman" w:hAnsi="Arial Narrow" w:cs="Arial"/>
                <w:u w:val="single"/>
              </w:rPr>
              <w:t>READ:</w:t>
            </w:r>
            <w:r w:rsidRPr="00827D4B">
              <w:rPr>
                <w:rFonts w:ascii="Arial Narrow" w:eastAsia="Times New Roman" w:hAnsi="Arial Narrow" w:cs="Arial"/>
              </w:rPr>
              <w:t xml:space="preserve"> </w:t>
            </w:r>
            <w:r>
              <w:rPr>
                <w:rFonts w:ascii="Arial Narrow" w:eastAsia="Times New Roman" w:hAnsi="Arial Narrow" w:cs="Arial"/>
              </w:rPr>
              <w:t xml:space="preserve">Chapter 1 &amp; 2 (Toseland &amp; Rivas) </w:t>
            </w:r>
          </w:p>
          <w:p w14:paraId="4583B2D3" w14:textId="30F754AF" w:rsidR="00090A1E" w:rsidRPr="00090A1E" w:rsidRDefault="00090A1E" w:rsidP="00090A1E">
            <w:pPr>
              <w:ind w:left="360"/>
              <w:rPr>
                <w:rFonts w:ascii="Arial Narrow" w:eastAsia="Times New Roman" w:hAnsi="Arial Narrow" w:cs="Arial"/>
              </w:rPr>
            </w:pPr>
          </w:p>
        </w:tc>
      </w:tr>
      <w:tr w:rsidR="00E3473E" w:rsidRPr="00827D4B" w14:paraId="3031EA77" w14:textId="77777777" w:rsidTr="006524C5">
        <w:trPr>
          <w:trHeight w:val="890"/>
          <w:jc w:val="center"/>
        </w:trPr>
        <w:tc>
          <w:tcPr>
            <w:tcW w:w="1705" w:type="dxa"/>
            <w:vAlign w:val="center"/>
          </w:tcPr>
          <w:p w14:paraId="30E80D72" w14:textId="6679D4EF" w:rsidR="00FC3A35" w:rsidRPr="002A0956" w:rsidRDefault="001D6ECB" w:rsidP="0050001E">
            <w:pPr>
              <w:rPr>
                <w:rFonts w:ascii="Arial Narrow" w:eastAsia="Times New Roman" w:hAnsi="Arial Narrow" w:cs="Arial"/>
                <w:b/>
                <w:sz w:val="24"/>
                <w:szCs w:val="24"/>
              </w:rPr>
            </w:pPr>
            <w:r w:rsidRPr="002A0956">
              <w:rPr>
                <w:rFonts w:ascii="Arial Narrow" w:eastAsia="Times New Roman" w:hAnsi="Arial Narrow" w:cs="Arial"/>
                <w:b/>
                <w:sz w:val="24"/>
                <w:szCs w:val="24"/>
              </w:rPr>
              <w:t xml:space="preserve">WEEK </w:t>
            </w:r>
            <w:r w:rsidR="007A743B" w:rsidRPr="002A0956">
              <w:rPr>
                <w:rFonts w:ascii="Arial Narrow" w:eastAsia="Times New Roman" w:hAnsi="Arial Narrow" w:cs="Arial"/>
                <w:b/>
                <w:sz w:val="24"/>
                <w:szCs w:val="24"/>
              </w:rPr>
              <w:t>2</w:t>
            </w:r>
          </w:p>
          <w:p w14:paraId="5158A7CE" w14:textId="02536874" w:rsidR="00FC3A35" w:rsidRPr="00827D4B" w:rsidRDefault="001D6ECB" w:rsidP="0050001E">
            <w:pPr>
              <w:rPr>
                <w:rFonts w:ascii="Arial Narrow" w:eastAsia="Times New Roman" w:hAnsi="Arial Narrow" w:cs="Arial"/>
                <w:b/>
                <w:sz w:val="24"/>
                <w:szCs w:val="24"/>
              </w:rPr>
            </w:pPr>
            <w:r w:rsidRPr="002A0956">
              <w:rPr>
                <w:rFonts w:ascii="Arial Narrow" w:eastAsia="Times New Roman" w:hAnsi="Arial Narrow" w:cs="Arial"/>
                <w:b/>
                <w:sz w:val="24"/>
                <w:szCs w:val="24"/>
              </w:rPr>
              <w:t>(</w:t>
            </w:r>
            <w:r w:rsidR="00812E12">
              <w:rPr>
                <w:rFonts w:ascii="Arial Narrow" w:eastAsia="Times New Roman" w:hAnsi="Arial Narrow" w:cs="Arial"/>
                <w:b/>
                <w:sz w:val="24"/>
                <w:szCs w:val="24"/>
              </w:rPr>
              <w:t>January</w:t>
            </w:r>
            <w:r w:rsidR="0050358F">
              <w:rPr>
                <w:rFonts w:ascii="Arial Narrow" w:eastAsia="Times New Roman" w:hAnsi="Arial Narrow" w:cs="Arial"/>
                <w:b/>
                <w:sz w:val="24"/>
                <w:szCs w:val="24"/>
              </w:rPr>
              <w:t xml:space="preserve"> 2</w:t>
            </w:r>
            <w:r w:rsidR="00FD669C">
              <w:rPr>
                <w:rFonts w:ascii="Arial Narrow" w:eastAsia="Times New Roman" w:hAnsi="Arial Narrow" w:cs="Arial"/>
                <w:b/>
                <w:sz w:val="24"/>
                <w:szCs w:val="24"/>
              </w:rPr>
              <w:t>7</w:t>
            </w:r>
            <w:r w:rsidR="0050358F">
              <w:rPr>
                <w:rFonts w:ascii="Arial Narrow" w:eastAsia="Times New Roman" w:hAnsi="Arial Narrow" w:cs="Arial"/>
                <w:b/>
                <w:sz w:val="24"/>
                <w:szCs w:val="24"/>
              </w:rPr>
              <w:t>th</w:t>
            </w:r>
            <w:r w:rsidRPr="002A0956">
              <w:rPr>
                <w:rFonts w:ascii="Arial Narrow" w:eastAsia="Times New Roman" w:hAnsi="Arial Narrow" w:cs="Arial"/>
                <w:b/>
                <w:sz w:val="24"/>
                <w:szCs w:val="24"/>
              </w:rPr>
              <w:t>)</w:t>
            </w:r>
          </w:p>
        </w:tc>
        <w:tc>
          <w:tcPr>
            <w:tcW w:w="3503" w:type="dxa"/>
            <w:vAlign w:val="center"/>
          </w:tcPr>
          <w:p w14:paraId="42CBBEC3" w14:textId="77777777" w:rsidR="00F156E1" w:rsidRDefault="00F156E1" w:rsidP="00F156E1">
            <w:pPr>
              <w:jc w:val="left"/>
              <w:rPr>
                <w:rFonts w:ascii="Arial Narrow" w:hAnsi="Arial Narrow" w:cs="Arial"/>
                <w:b/>
                <w:sz w:val="24"/>
                <w:szCs w:val="24"/>
              </w:rPr>
            </w:pPr>
          </w:p>
          <w:p w14:paraId="5C79FCF6" w14:textId="2D196887" w:rsidR="0050001E" w:rsidRDefault="0050001E" w:rsidP="00F156E1">
            <w:pPr>
              <w:rPr>
                <w:rFonts w:ascii="Arial Narrow" w:hAnsi="Arial Narrow" w:cs="Arial"/>
                <w:b/>
                <w:sz w:val="24"/>
                <w:szCs w:val="24"/>
              </w:rPr>
            </w:pPr>
            <w:r>
              <w:rPr>
                <w:rFonts w:ascii="Arial Narrow" w:hAnsi="Arial Narrow" w:cs="Arial"/>
                <w:b/>
                <w:sz w:val="24"/>
                <w:szCs w:val="24"/>
              </w:rPr>
              <w:t>Introduction to Group Social Work (Ch. 1)</w:t>
            </w:r>
          </w:p>
          <w:p w14:paraId="4EEA5710" w14:textId="77777777" w:rsidR="0050001E" w:rsidRDefault="0050001E" w:rsidP="00F156E1">
            <w:pPr>
              <w:rPr>
                <w:rFonts w:ascii="Arial Narrow" w:hAnsi="Arial Narrow" w:cs="Arial"/>
                <w:b/>
                <w:sz w:val="24"/>
                <w:szCs w:val="24"/>
              </w:rPr>
            </w:pPr>
          </w:p>
          <w:p w14:paraId="0F1AD7A8" w14:textId="77777777" w:rsidR="0050001E" w:rsidRDefault="0050001E" w:rsidP="00F156E1">
            <w:pPr>
              <w:rPr>
                <w:rFonts w:ascii="Arial Narrow" w:hAnsi="Arial Narrow" w:cs="Arial"/>
                <w:b/>
                <w:sz w:val="24"/>
                <w:szCs w:val="24"/>
              </w:rPr>
            </w:pPr>
            <w:r>
              <w:rPr>
                <w:rFonts w:ascii="Arial Narrow" w:hAnsi="Arial Narrow" w:cs="Arial"/>
                <w:b/>
                <w:sz w:val="24"/>
                <w:szCs w:val="24"/>
              </w:rPr>
              <w:t>Historical and Theoretical Development</w:t>
            </w:r>
          </w:p>
          <w:p w14:paraId="13D00F84" w14:textId="77234D33" w:rsidR="0050001E" w:rsidRDefault="0050001E" w:rsidP="00F156E1">
            <w:pPr>
              <w:rPr>
                <w:rFonts w:ascii="Arial Narrow" w:hAnsi="Arial Narrow" w:cs="Arial"/>
                <w:b/>
                <w:sz w:val="24"/>
                <w:szCs w:val="24"/>
              </w:rPr>
            </w:pPr>
            <w:r>
              <w:rPr>
                <w:rFonts w:ascii="Arial Narrow" w:hAnsi="Arial Narrow" w:cs="Arial"/>
                <w:b/>
                <w:sz w:val="24"/>
                <w:szCs w:val="24"/>
              </w:rPr>
              <w:t>(Ch. 2)</w:t>
            </w:r>
          </w:p>
          <w:p w14:paraId="474F3E1D" w14:textId="77777777" w:rsidR="00345B11" w:rsidRDefault="00345B11" w:rsidP="0050001E">
            <w:pPr>
              <w:rPr>
                <w:rFonts w:ascii="Arial Narrow" w:hAnsi="Arial Narrow" w:cs="Arial"/>
                <w:b/>
                <w:sz w:val="24"/>
                <w:szCs w:val="24"/>
              </w:rPr>
            </w:pPr>
          </w:p>
          <w:p w14:paraId="315C834E" w14:textId="77777777" w:rsidR="00266B80" w:rsidRDefault="00266B80" w:rsidP="0050001E">
            <w:pPr>
              <w:rPr>
                <w:rFonts w:ascii="Arial Narrow" w:hAnsi="Arial Narrow" w:cs="Arial"/>
                <w:b/>
                <w:sz w:val="24"/>
                <w:szCs w:val="24"/>
              </w:rPr>
            </w:pPr>
          </w:p>
          <w:p w14:paraId="56246BA7" w14:textId="77777777" w:rsidR="00FC3A35" w:rsidRPr="00827D4B" w:rsidRDefault="00FC3A35" w:rsidP="00C72C18">
            <w:pPr>
              <w:rPr>
                <w:rFonts w:ascii="Arial Narrow" w:eastAsia="Times New Roman" w:hAnsi="Arial Narrow" w:cs="Arial"/>
                <w:b/>
                <w:sz w:val="24"/>
                <w:szCs w:val="24"/>
              </w:rPr>
            </w:pPr>
          </w:p>
        </w:tc>
        <w:tc>
          <w:tcPr>
            <w:tcW w:w="4116" w:type="dxa"/>
            <w:vAlign w:val="center"/>
          </w:tcPr>
          <w:p w14:paraId="49B84594" w14:textId="1489A97F" w:rsidR="00F87A10" w:rsidRPr="005E743F" w:rsidRDefault="00090A1E" w:rsidP="005E743F">
            <w:pPr>
              <w:pStyle w:val="ListParagraph"/>
              <w:numPr>
                <w:ilvl w:val="0"/>
                <w:numId w:val="7"/>
              </w:numPr>
              <w:jc w:val="left"/>
              <w:rPr>
                <w:rFonts w:ascii="Arial Narrow" w:hAnsi="Arial Narrow" w:cs="Arial"/>
                <w:iCs/>
              </w:rPr>
            </w:pPr>
            <w:r>
              <w:rPr>
                <w:rFonts w:ascii="Arial Narrow" w:hAnsi="Arial Narrow" w:cs="Arial"/>
                <w:iCs/>
                <w:u w:val="single"/>
              </w:rPr>
              <w:t>R</w:t>
            </w:r>
            <w:r w:rsidR="00A4297F">
              <w:rPr>
                <w:rFonts w:ascii="Arial Narrow" w:hAnsi="Arial Narrow" w:cs="Arial"/>
                <w:iCs/>
                <w:u w:val="single"/>
              </w:rPr>
              <w:t>EVIEW:</w:t>
            </w:r>
            <w:r w:rsidR="00A4297F">
              <w:rPr>
                <w:rFonts w:ascii="Arial Narrow" w:hAnsi="Arial Narrow" w:cs="Arial"/>
                <w:iCs/>
              </w:rPr>
              <w:t xml:space="preserve"> </w:t>
            </w:r>
            <w:r w:rsidR="007F7DD9">
              <w:rPr>
                <w:rFonts w:ascii="Arial Narrow" w:hAnsi="Arial Narrow" w:cs="Arial"/>
                <w:iCs/>
              </w:rPr>
              <w:t xml:space="preserve">PowerPoints and </w:t>
            </w:r>
            <w:r w:rsidR="006B6F90">
              <w:rPr>
                <w:rFonts w:ascii="Arial Narrow" w:hAnsi="Arial Narrow" w:cs="Arial"/>
                <w:iCs/>
              </w:rPr>
              <w:t>Modules</w:t>
            </w:r>
          </w:p>
          <w:p w14:paraId="55684193" w14:textId="7CC595F7" w:rsidR="00587C11" w:rsidRDefault="00587C11" w:rsidP="00F46E57">
            <w:pPr>
              <w:pStyle w:val="ListParagraph"/>
              <w:numPr>
                <w:ilvl w:val="0"/>
                <w:numId w:val="7"/>
              </w:numPr>
              <w:jc w:val="left"/>
              <w:rPr>
                <w:rFonts w:ascii="Arial Narrow" w:hAnsi="Arial Narrow" w:cs="Arial"/>
                <w:iCs/>
              </w:rPr>
            </w:pPr>
            <w:r>
              <w:rPr>
                <w:rFonts w:ascii="Arial Narrow" w:hAnsi="Arial Narrow" w:cs="Arial"/>
                <w:iCs/>
                <w:u w:val="single"/>
              </w:rPr>
              <w:t xml:space="preserve">DISCUSS: </w:t>
            </w:r>
            <w:r w:rsidR="00D725BB">
              <w:rPr>
                <w:rFonts w:ascii="Arial Narrow" w:hAnsi="Arial Narrow" w:cs="Arial"/>
                <w:iCs/>
              </w:rPr>
              <w:t>Introduction to Groups and Historical/Theoretical Development of Groups</w:t>
            </w:r>
          </w:p>
          <w:p w14:paraId="558757BB" w14:textId="2665AC99" w:rsidR="005E743F" w:rsidRPr="005E743F" w:rsidRDefault="005E743F" w:rsidP="005E743F">
            <w:pPr>
              <w:pStyle w:val="ListParagraph"/>
              <w:numPr>
                <w:ilvl w:val="0"/>
                <w:numId w:val="7"/>
              </w:numPr>
              <w:jc w:val="left"/>
              <w:rPr>
                <w:rFonts w:ascii="Arial Narrow" w:hAnsi="Arial Narrow" w:cs="Arial"/>
                <w:iCs/>
              </w:rPr>
            </w:pPr>
            <w:r>
              <w:rPr>
                <w:rFonts w:ascii="Arial Narrow" w:hAnsi="Arial Narrow" w:cs="Arial"/>
                <w:iCs/>
                <w:u w:val="single"/>
              </w:rPr>
              <w:t xml:space="preserve">COMPLETE: </w:t>
            </w:r>
            <w:r>
              <w:rPr>
                <w:rFonts w:ascii="Arial Narrow" w:eastAsia="Times New Roman" w:hAnsi="Arial Narrow" w:cs="Arial"/>
                <w:bCs/>
              </w:rPr>
              <w:t>QUIZ 1 (Ch.</w:t>
            </w:r>
            <w:r>
              <w:rPr>
                <w:rFonts w:ascii="Arial Narrow" w:hAnsi="Arial Narrow" w:cs="Arial"/>
                <w:iCs/>
              </w:rPr>
              <w:t xml:space="preserve"> 1 &amp; 2)</w:t>
            </w:r>
          </w:p>
          <w:p w14:paraId="2943FC47" w14:textId="742EEC9C" w:rsidR="00FC3A35" w:rsidRPr="009317A3" w:rsidRDefault="00682F31" w:rsidP="009317A3">
            <w:pPr>
              <w:pStyle w:val="ListParagraph"/>
              <w:numPr>
                <w:ilvl w:val="0"/>
                <w:numId w:val="7"/>
              </w:numPr>
              <w:jc w:val="left"/>
              <w:rPr>
                <w:rFonts w:ascii="Arial Narrow" w:hAnsi="Arial Narrow" w:cs="Arial"/>
                <w:iCs/>
              </w:rPr>
            </w:pPr>
            <w:r w:rsidRPr="00442D30">
              <w:rPr>
                <w:rFonts w:ascii="Arial Narrow" w:hAnsi="Arial Narrow" w:cs="Arial"/>
                <w:iCs/>
                <w:u w:val="single"/>
              </w:rPr>
              <w:t>READ:</w:t>
            </w:r>
            <w:r w:rsidRPr="00827D4B">
              <w:rPr>
                <w:rFonts w:ascii="Arial Narrow" w:hAnsi="Arial Narrow" w:cs="Arial"/>
              </w:rPr>
              <w:t xml:space="preserve">  </w:t>
            </w:r>
            <w:r>
              <w:rPr>
                <w:rFonts w:ascii="Arial Narrow" w:eastAsia="Times New Roman" w:hAnsi="Arial Narrow" w:cs="Arial"/>
              </w:rPr>
              <w:t>Chapter 3 &amp; 4 (Toseland &amp; Rivas)</w:t>
            </w:r>
          </w:p>
        </w:tc>
      </w:tr>
      <w:tr w:rsidR="00E3473E" w:rsidRPr="00827D4B" w14:paraId="636AF9C7" w14:textId="77777777" w:rsidTr="006524C5">
        <w:trPr>
          <w:trHeight w:val="1142"/>
          <w:jc w:val="center"/>
        </w:trPr>
        <w:tc>
          <w:tcPr>
            <w:tcW w:w="1705" w:type="dxa"/>
            <w:vAlign w:val="center"/>
          </w:tcPr>
          <w:p w14:paraId="05FC9354" w14:textId="4D6E658D" w:rsidR="00FC3A35" w:rsidRPr="002A0956" w:rsidRDefault="001D6ECB" w:rsidP="00CD20D2">
            <w:pPr>
              <w:rPr>
                <w:rFonts w:ascii="Arial Narrow" w:eastAsia="Times New Roman" w:hAnsi="Arial Narrow" w:cs="Arial"/>
                <w:b/>
                <w:sz w:val="24"/>
                <w:szCs w:val="24"/>
              </w:rPr>
            </w:pPr>
            <w:r w:rsidRPr="002A0956">
              <w:rPr>
                <w:rFonts w:ascii="Arial Narrow" w:eastAsia="Times New Roman" w:hAnsi="Arial Narrow" w:cs="Arial"/>
                <w:b/>
                <w:sz w:val="24"/>
                <w:szCs w:val="24"/>
              </w:rPr>
              <w:t xml:space="preserve">WEEK </w:t>
            </w:r>
            <w:r w:rsidR="007A743B" w:rsidRPr="002A0956">
              <w:rPr>
                <w:rFonts w:ascii="Arial Narrow" w:eastAsia="Times New Roman" w:hAnsi="Arial Narrow" w:cs="Arial"/>
                <w:b/>
                <w:sz w:val="24"/>
                <w:szCs w:val="24"/>
              </w:rPr>
              <w:t>3</w:t>
            </w:r>
          </w:p>
          <w:p w14:paraId="45ACA48E" w14:textId="3D6B9CCD" w:rsidR="00FC3A35" w:rsidRPr="002A0956" w:rsidRDefault="001D6ECB" w:rsidP="00CD20D2">
            <w:pPr>
              <w:rPr>
                <w:rFonts w:ascii="Arial Narrow" w:eastAsia="Times New Roman" w:hAnsi="Arial Narrow" w:cs="Arial"/>
                <w:b/>
                <w:sz w:val="24"/>
                <w:szCs w:val="24"/>
              </w:rPr>
            </w:pPr>
            <w:r w:rsidRPr="002A0956">
              <w:rPr>
                <w:rFonts w:ascii="Arial Narrow" w:eastAsia="Times New Roman" w:hAnsi="Arial Narrow" w:cs="Arial"/>
                <w:b/>
                <w:sz w:val="24"/>
                <w:szCs w:val="24"/>
              </w:rPr>
              <w:t>(</w:t>
            </w:r>
            <w:r w:rsidR="00BC7203">
              <w:rPr>
                <w:rFonts w:ascii="Arial Narrow" w:eastAsia="Times New Roman" w:hAnsi="Arial Narrow" w:cs="Arial"/>
                <w:b/>
                <w:sz w:val="24"/>
                <w:szCs w:val="24"/>
              </w:rPr>
              <w:t>February</w:t>
            </w:r>
            <w:r w:rsidR="0050358F">
              <w:rPr>
                <w:rFonts w:ascii="Arial Narrow" w:eastAsia="Times New Roman" w:hAnsi="Arial Narrow" w:cs="Arial"/>
                <w:b/>
                <w:sz w:val="24"/>
                <w:szCs w:val="24"/>
              </w:rPr>
              <w:t xml:space="preserve"> </w:t>
            </w:r>
            <w:r w:rsidR="00FD669C">
              <w:rPr>
                <w:rFonts w:ascii="Arial Narrow" w:eastAsia="Times New Roman" w:hAnsi="Arial Narrow" w:cs="Arial"/>
                <w:b/>
                <w:sz w:val="24"/>
                <w:szCs w:val="24"/>
              </w:rPr>
              <w:t>3rd</w:t>
            </w:r>
            <w:r w:rsidRPr="002A0956">
              <w:rPr>
                <w:rFonts w:ascii="Arial Narrow" w:eastAsia="Times New Roman" w:hAnsi="Arial Narrow" w:cs="Arial"/>
                <w:b/>
                <w:sz w:val="24"/>
                <w:szCs w:val="24"/>
              </w:rPr>
              <w:t>)</w:t>
            </w:r>
          </w:p>
        </w:tc>
        <w:tc>
          <w:tcPr>
            <w:tcW w:w="3503" w:type="dxa"/>
            <w:vAlign w:val="center"/>
          </w:tcPr>
          <w:p w14:paraId="5B9050C4" w14:textId="77777777" w:rsidR="00682F31" w:rsidRDefault="00682F31" w:rsidP="00682F31">
            <w:pPr>
              <w:rPr>
                <w:rFonts w:ascii="Arial Narrow" w:hAnsi="Arial Narrow" w:cs="Arial"/>
                <w:b/>
                <w:sz w:val="24"/>
                <w:szCs w:val="24"/>
              </w:rPr>
            </w:pPr>
            <w:r>
              <w:rPr>
                <w:rFonts w:ascii="Arial Narrow" w:hAnsi="Arial Narrow" w:cs="Arial"/>
                <w:b/>
                <w:sz w:val="24"/>
                <w:szCs w:val="24"/>
              </w:rPr>
              <w:t>Understanding Group Dynamics (Ch. 3)</w:t>
            </w:r>
          </w:p>
          <w:p w14:paraId="4A774B24" w14:textId="77777777" w:rsidR="00682F31" w:rsidRDefault="00682F31" w:rsidP="00682F31">
            <w:pPr>
              <w:rPr>
                <w:rFonts w:ascii="Arial Narrow" w:hAnsi="Arial Narrow" w:cs="Arial"/>
                <w:b/>
                <w:sz w:val="24"/>
                <w:szCs w:val="24"/>
              </w:rPr>
            </w:pPr>
          </w:p>
          <w:p w14:paraId="2D1A640C" w14:textId="77777777" w:rsidR="00F356D6" w:rsidRDefault="00682F31" w:rsidP="006B57B2">
            <w:pPr>
              <w:rPr>
                <w:rFonts w:ascii="Arial Narrow" w:hAnsi="Arial Narrow" w:cs="Arial"/>
                <w:b/>
                <w:sz w:val="24"/>
                <w:szCs w:val="24"/>
              </w:rPr>
            </w:pPr>
            <w:r>
              <w:rPr>
                <w:rFonts w:ascii="Arial Narrow" w:hAnsi="Arial Narrow" w:cs="Arial"/>
                <w:b/>
                <w:sz w:val="24"/>
                <w:szCs w:val="24"/>
              </w:rPr>
              <w:t xml:space="preserve">Leadership </w:t>
            </w:r>
          </w:p>
          <w:p w14:paraId="42B11EE7" w14:textId="06CE22D1" w:rsidR="00FC3A35" w:rsidRPr="006B57B2" w:rsidRDefault="00682F31" w:rsidP="006B57B2">
            <w:pPr>
              <w:rPr>
                <w:rFonts w:ascii="Arial Narrow" w:hAnsi="Arial Narrow" w:cs="Arial"/>
                <w:b/>
                <w:sz w:val="24"/>
                <w:szCs w:val="24"/>
              </w:rPr>
            </w:pPr>
            <w:r>
              <w:rPr>
                <w:rFonts w:ascii="Arial Narrow" w:hAnsi="Arial Narrow" w:cs="Arial"/>
                <w:b/>
                <w:sz w:val="24"/>
                <w:szCs w:val="24"/>
              </w:rPr>
              <w:t>(Ch. 4)</w:t>
            </w:r>
          </w:p>
        </w:tc>
        <w:tc>
          <w:tcPr>
            <w:tcW w:w="4116" w:type="dxa"/>
            <w:vAlign w:val="center"/>
          </w:tcPr>
          <w:p w14:paraId="34FA3D39" w14:textId="77777777" w:rsidR="00C72C18" w:rsidRPr="009317A3" w:rsidRDefault="00C72C18" w:rsidP="009317A3">
            <w:pPr>
              <w:jc w:val="left"/>
              <w:rPr>
                <w:rFonts w:ascii="Arial Narrow" w:eastAsia="Times New Roman" w:hAnsi="Arial Narrow" w:cs="Arial"/>
              </w:rPr>
            </w:pPr>
          </w:p>
          <w:p w14:paraId="4E20C8B4" w14:textId="3E073DA3" w:rsidR="00FB2B00" w:rsidRPr="00FB2B00" w:rsidRDefault="002A323D" w:rsidP="00FB2B00">
            <w:pPr>
              <w:pStyle w:val="ListParagraph"/>
              <w:numPr>
                <w:ilvl w:val="0"/>
                <w:numId w:val="8"/>
              </w:numPr>
              <w:jc w:val="left"/>
              <w:rPr>
                <w:rFonts w:ascii="Arial Narrow" w:eastAsia="Times New Roman" w:hAnsi="Arial Narrow" w:cs="Arial"/>
                <w:b/>
              </w:rPr>
            </w:pPr>
            <w:r w:rsidRPr="002A323D">
              <w:rPr>
                <w:rFonts w:ascii="Arial Narrow" w:eastAsia="Times New Roman" w:hAnsi="Arial Narrow" w:cs="Arial"/>
                <w:u w:val="single"/>
              </w:rPr>
              <w:t>REVIEW</w:t>
            </w:r>
            <w:r w:rsidR="001D6ECB" w:rsidRPr="002A323D">
              <w:rPr>
                <w:rFonts w:ascii="Arial Narrow" w:eastAsia="Times New Roman" w:hAnsi="Arial Narrow" w:cs="Arial"/>
                <w:u w:val="single"/>
              </w:rPr>
              <w:t>:</w:t>
            </w:r>
            <w:r w:rsidR="001D6ECB" w:rsidRPr="00827D4B">
              <w:rPr>
                <w:rFonts w:ascii="Arial Narrow" w:eastAsia="Times New Roman" w:hAnsi="Arial Narrow" w:cs="Arial"/>
              </w:rPr>
              <w:t xml:space="preserve"> </w:t>
            </w:r>
            <w:r w:rsidR="0033717E">
              <w:rPr>
                <w:rFonts w:ascii="Arial Narrow" w:hAnsi="Arial Narrow" w:cs="Arial"/>
                <w:iCs/>
              </w:rPr>
              <w:t xml:space="preserve">PowerPoints and </w:t>
            </w:r>
            <w:r w:rsidR="006B6F90">
              <w:rPr>
                <w:rFonts w:ascii="Arial Narrow" w:hAnsi="Arial Narrow" w:cs="Arial"/>
                <w:iCs/>
              </w:rPr>
              <w:t>Modules</w:t>
            </w:r>
          </w:p>
          <w:p w14:paraId="2DEEBBB0" w14:textId="343DBB3F" w:rsidR="00682F31" w:rsidRPr="00CA7C6D" w:rsidRDefault="00B205D4" w:rsidP="00FB2B00">
            <w:pPr>
              <w:pStyle w:val="ListParagraph"/>
              <w:numPr>
                <w:ilvl w:val="0"/>
                <w:numId w:val="8"/>
              </w:numPr>
              <w:jc w:val="left"/>
              <w:rPr>
                <w:rFonts w:ascii="Arial Narrow" w:eastAsia="Times New Roman" w:hAnsi="Arial Narrow" w:cs="Arial"/>
                <w:b/>
              </w:rPr>
            </w:pPr>
            <w:r w:rsidRPr="00FB2B00">
              <w:rPr>
                <w:rFonts w:ascii="Arial Narrow" w:eastAsia="Times New Roman" w:hAnsi="Arial Narrow" w:cs="Arial"/>
                <w:u w:val="single"/>
              </w:rPr>
              <w:t>COMPLETE:</w:t>
            </w:r>
            <w:r w:rsidRPr="00FB2B00">
              <w:rPr>
                <w:rFonts w:ascii="Arial Narrow" w:eastAsia="Times New Roman" w:hAnsi="Arial Narrow" w:cs="Arial"/>
              </w:rPr>
              <w:t xml:space="preserve"> </w:t>
            </w:r>
            <w:r w:rsidR="00682F31" w:rsidRPr="00345B11">
              <w:rPr>
                <w:rFonts w:ascii="Arial Narrow" w:eastAsia="Times New Roman" w:hAnsi="Arial Narrow" w:cs="Arial"/>
              </w:rPr>
              <w:t>QUIZ 2</w:t>
            </w:r>
            <w:r w:rsidR="00682F31">
              <w:rPr>
                <w:rFonts w:ascii="Arial Narrow" w:eastAsia="Times New Roman" w:hAnsi="Arial Narrow" w:cs="Arial"/>
              </w:rPr>
              <w:t xml:space="preserve"> </w:t>
            </w:r>
            <w:r w:rsidR="00F87A10">
              <w:rPr>
                <w:rFonts w:ascii="Arial Narrow" w:eastAsia="Times New Roman" w:hAnsi="Arial Narrow" w:cs="Arial"/>
              </w:rPr>
              <w:t>(Ch. 3 &amp; 4)</w:t>
            </w:r>
            <w:r w:rsidR="007C194A">
              <w:rPr>
                <w:rFonts w:ascii="Arial Narrow" w:eastAsia="Times New Roman" w:hAnsi="Arial Narrow" w:cs="Arial"/>
              </w:rPr>
              <w:t xml:space="preserve"> &amp; Reflection #1</w:t>
            </w:r>
          </w:p>
          <w:p w14:paraId="02A56811" w14:textId="6552D279" w:rsidR="00CA7C6D" w:rsidRPr="00682F31" w:rsidRDefault="00CA7C6D" w:rsidP="00FB2B00">
            <w:pPr>
              <w:pStyle w:val="ListParagraph"/>
              <w:numPr>
                <w:ilvl w:val="0"/>
                <w:numId w:val="8"/>
              </w:numPr>
              <w:jc w:val="left"/>
              <w:rPr>
                <w:rFonts w:ascii="Arial Narrow" w:eastAsia="Times New Roman" w:hAnsi="Arial Narrow" w:cs="Arial"/>
                <w:b/>
              </w:rPr>
            </w:pPr>
            <w:r>
              <w:rPr>
                <w:rFonts w:ascii="Arial Narrow" w:eastAsia="Times New Roman" w:hAnsi="Arial Narrow" w:cs="Arial"/>
                <w:u w:val="single"/>
              </w:rPr>
              <w:t>DISUCUSS:</w:t>
            </w:r>
            <w:r>
              <w:rPr>
                <w:rFonts w:ascii="Arial Narrow" w:eastAsia="Times New Roman" w:hAnsi="Arial Narrow" w:cs="Arial"/>
                <w:b/>
              </w:rPr>
              <w:t xml:space="preserve"> </w:t>
            </w:r>
            <w:r w:rsidR="0054209D">
              <w:rPr>
                <w:rFonts w:ascii="Arial Narrow" w:eastAsia="Times New Roman" w:hAnsi="Arial Narrow" w:cs="Arial"/>
                <w:bCs/>
              </w:rPr>
              <w:t>Understanding Group Dynamics and Leadership</w:t>
            </w:r>
          </w:p>
          <w:p w14:paraId="562D7F20" w14:textId="77777777" w:rsidR="00EF4042" w:rsidRDefault="00381A2F" w:rsidP="00EF4042">
            <w:pPr>
              <w:pStyle w:val="ListParagraph"/>
              <w:numPr>
                <w:ilvl w:val="0"/>
                <w:numId w:val="8"/>
              </w:numPr>
              <w:jc w:val="left"/>
              <w:rPr>
                <w:rFonts w:ascii="Arial Narrow" w:eastAsia="Times New Roman" w:hAnsi="Arial Narrow" w:cs="Arial"/>
              </w:rPr>
            </w:pPr>
            <w:r w:rsidRPr="002A323D">
              <w:rPr>
                <w:rFonts w:ascii="Arial Narrow" w:eastAsia="Times New Roman" w:hAnsi="Arial Narrow" w:cs="Arial"/>
                <w:u w:val="single"/>
              </w:rPr>
              <w:t>READ:</w:t>
            </w:r>
            <w:r w:rsidRPr="00827D4B">
              <w:rPr>
                <w:rFonts w:ascii="Arial Narrow" w:eastAsia="Times New Roman" w:hAnsi="Arial Narrow" w:cs="Arial"/>
              </w:rPr>
              <w:t xml:space="preserve"> </w:t>
            </w:r>
            <w:r>
              <w:rPr>
                <w:rFonts w:ascii="Arial Narrow" w:eastAsia="Times New Roman" w:hAnsi="Arial Narrow" w:cs="Arial"/>
              </w:rPr>
              <w:t>Chapter 5 &amp; 6 (Toseland &amp; Rivas)</w:t>
            </w:r>
          </w:p>
          <w:p w14:paraId="730D61B9" w14:textId="0049AAB5" w:rsidR="00090A1E" w:rsidRPr="009317A3" w:rsidRDefault="00090A1E" w:rsidP="00090A1E">
            <w:pPr>
              <w:pStyle w:val="ListParagraph"/>
              <w:jc w:val="left"/>
              <w:rPr>
                <w:rFonts w:ascii="Arial Narrow" w:eastAsia="Times New Roman" w:hAnsi="Arial Narrow" w:cs="Arial"/>
              </w:rPr>
            </w:pPr>
          </w:p>
        </w:tc>
      </w:tr>
      <w:tr w:rsidR="00A206DC" w:rsidRPr="00827D4B" w14:paraId="5E0DB95C" w14:textId="77777777" w:rsidTr="006524C5">
        <w:trPr>
          <w:jc w:val="center"/>
        </w:trPr>
        <w:tc>
          <w:tcPr>
            <w:tcW w:w="1705" w:type="dxa"/>
            <w:vAlign w:val="center"/>
          </w:tcPr>
          <w:p w14:paraId="19FD4600" w14:textId="2A5D62AC" w:rsidR="00A206DC" w:rsidRPr="002A0956" w:rsidRDefault="00A206DC" w:rsidP="00A206DC">
            <w:pPr>
              <w:rPr>
                <w:rFonts w:ascii="Arial Narrow" w:eastAsia="Times New Roman" w:hAnsi="Arial Narrow" w:cs="Arial"/>
                <w:b/>
                <w:sz w:val="24"/>
                <w:szCs w:val="24"/>
              </w:rPr>
            </w:pPr>
            <w:r w:rsidRPr="002A0956">
              <w:rPr>
                <w:rFonts w:ascii="Arial Narrow" w:eastAsia="Times New Roman" w:hAnsi="Arial Narrow" w:cs="Arial"/>
                <w:b/>
                <w:sz w:val="24"/>
                <w:szCs w:val="24"/>
              </w:rPr>
              <w:t>WEEK 4</w:t>
            </w:r>
          </w:p>
          <w:p w14:paraId="24732766" w14:textId="2207FD61" w:rsidR="00A206DC" w:rsidRPr="002A0956" w:rsidRDefault="00A206DC" w:rsidP="00A206DC">
            <w:pPr>
              <w:rPr>
                <w:rFonts w:ascii="Arial Narrow" w:eastAsia="Times New Roman" w:hAnsi="Arial Narrow" w:cs="Arial"/>
                <w:b/>
                <w:sz w:val="24"/>
                <w:szCs w:val="24"/>
              </w:rPr>
            </w:pPr>
            <w:r w:rsidRPr="002A0956">
              <w:rPr>
                <w:rFonts w:ascii="Arial Narrow" w:eastAsia="Times New Roman" w:hAnsi="Arial Narrow" w:cs="Arial"/>
                <w:b/>
                <w:sz w:val="24"/>
                <w:szCs w:val="24"/>
              </w:rPr>
              <w:t>(</w:t>
            </w:r>
            <w:r w:rsidR="00BC7203">
              <w:rPr>
                <w:rFonts w:ascii="Arial Narrow" w:eastAsia="Times New Roman" w:hAnsi="Arial Narrow" w:cs="Arial"/>
                <w:b/>
                <w:sz w:val="24"/>
                <w:szCs w:val="24"/>
              </w:rPr>
              <w:t xml:space="preserve">February </w:t>
            </w:r>
            <w:r w:rsidR="00FD669C">
              <w:rPr>
                <w:rFonts w:ascii="Arial Narrow" w:eastAsia="Times New Roman" w:hAnsi="Arial Narrow" w:cs="Arial"/>
                <w:b/>
                <w:sz w:val="24"/>
                <w:szCs w:val="24"/>
              </w:rPr>
              <w:t>10</w:t>
            </w:r>
            <w:r w:rsidR="0050358F">
              <w:rPr>
                <w:rFonts w:ascii="Arial Narrow" w:eastAsia="Times New Roman" w:hAnsi="Arial Narrow" w:cs="Arial"/>
                <w:b/>
                <w:sz w:val="24"/>
                <w:szCs w:val="24"/>
              </w:rPr>
              <w:t>th</w:t>
            </w:r>
            <w:r w:rsidRPr="002A0956">
              <w:rPr>
                <w:rFonts w:ascii="Arial Narrow" w:eastAsia="Times New Roman" w:hAnsi="Arial Narrow" w:cs="Arial"/>
                <w:b/>
                <w:sz w:val="24"/>
                <w:szCs w:val="24"/>
              </w:rPr>
              <w:t>)</w:t>
            </w:r>
          </w:p>
        </w:tc>
        <w:tc>
          <w:tcPr>
            <w:tcW w:w="3503" w:type="dxa"/>
            <w:vAlign w:val="center"/>
          </w:tcPr>
          <w:p w14:paraId="36924000" w14:textId="5A7A3863" w:rsidR="00381A2F" w:rsidRDefault="0035166F" w:rsidP="0035166F">
            <w:pPr>
              <w:rPr>
                <w:rFonts w:ascii="Arial Narrow" w:eastAsia="Times New Roman" w:hAnsi="Arial Narrow" w:cs="Arial"/>
                <w:b/>
                <w:sz w:val="24"/>
                <w:szCs w:val="24"/>
              </w:rPr>
            </w:pPr>
            <w:r>
              <w:rPr>
                <w:rFonts w:ascii="Arial Narrow" w:eastAsia="Times New Roman" w:hAnsi="Arial Narrow" w:cs="Arial"/>
                <w:b/>
                <w:sz w:val="24"/>
                <w:szCs w:val="24"/>
              </w:rPr>
              <w:t>Leadership and Diversity</w:t>
            </w:r>
          </w:p>
          <w:p w14:paraId="23AE034A" w14:textId="2411C751" w:rsidR="00381A2F" w:rsidRDefault="0035166F" w:rsidP="0035166F">
            <w:pPr>
              <w:pStyle w:val="ListParagraph"/>
              <w:ind w:left="410"/>
              <w:jc w:val="left"/>
              <w:rPr>
                <w:rFonts w:ascii="Arial Narrow" w:eastAsia="Times New Roman" w:hAnsi="Arial Narrow" w:cs="Arial"/>
                <w:b/>
              </w:rPr>
            </w:pPr>
            <w:r>
              <w:rPr>
                <w:rFonts w:ascii="Arial Narrow" w:eastAsia="Times New Roman" w:hAnsi="Arial Narrow" w:cs="Arial"/>
                <w:b/>
              </w:rPr>
              <w:t xml:space="preserve">                 </w:t>
            </w:r>
            <w:r w:rsidR="00381A2F" w:rsidRPr="00B3699C">
              <w:rPr>
                <w:rFonts w:ascii="Arial Narrow" w:eastAsia="Times New Roman" w:hAnsi="Arial Narrow" w:cs="Arial"/>
                <w:b/>
              </w:rPr>
              <w:t xml:space="preserve">(Ch. </w:t>
            </w:r>
            <w:r w:rsidR="00381A2F">
              <w:rPr>
                <w:rFonts w:ascii="Arial Narrow" w:eastAsia="Times New Roman" w:hAnsi="Arial Narrow" w:cs="Arial"/>
                <w:b/>
              </w:rPr>
              <w:t>5</w:t>
            </w:r>
            <w:r w:rsidR="00381A2F" w:rsidRPr="00B3699C">
              <w:rPr>
                <w:rFonts w:ascii="Arial Narrow" w:eastAsia="Times New Roman" w:hAnsi="Arial Narrow" w:cs="Arial"/>
                <w:b/>
              </w:rPr>
              <w:t>)</w:t>
            </w:r>
          </w:p>
          <w:p w14:paraId="1499FD30" w14:textId="77777777" w:rsidR="00F356D6" w:rsidRPr="00B3699C" w:rsidRDefault="00F356D6" w:rsidP="009317A3">
            <w:pPr>
              <w:pStyle w:val="ListParagraph"/>
              <w:ind w:left="410"/>
              <w:jc w:val="left"/>
              <w:rPr>
                <w:rFonts w:ascii="Arial Narrow" w:eastAsia="Times New Roman" w:hAnsi="Arial Narrow" w:cs="Arial"/>
                <w:b/>
              </w:rPr>
            </w:pPr>
          </w:p>
          <w:p w14:paraId="047C6052" w14:textId="7CF09AD2" w:rsidR="00A206DC" w:rsidRDefault="00A206DC" w:rsidP="009317A3">
            <w:pPr>
              <w:rPr>
                <w:rFonts w:ascii="Arial Narrow" w:eastAsia="Times New Roman" w:hAnsi="Arial Narrow" w:cs="Arial"/>
                <w:b/>
                <w:sz w:val="24"/>
                <w:szCs w:val="24"/>
              </w:rPr>
            </w:pPr>
            <w:r>
              <w:rPr>
                <w:rFonts w:ascii="Arial Narrow" w:eastAsia="Times New Roman" w:hAnsi="Arial Narrow" w:cs="Arial"/>
                <w:b/>
                <w:sz w:val="24"/>
                <w:szCs w:val="24"/>
              </w:rPr>
              <w:t>Planning the Group</w:t>
            </w:r>
          </w:p>
          <w:p w14:paraId="3287DAB8" w14:textId="687CFC12" w:rsidR="00A206DC" w:rsidRPr="00B3699C" w:rsidRDefault="009317A3" w:rsidP="009317A3">
            <w:pPr>
              <w:pStyle w:val="ListParagraph"/>
              <w:ind w:left="410"/>
              <w:jc w:val="left"/>
              <w:rPr>
                <w:rFonts w:ascii="Arial Narrow" w:eastAsia="Times New Roman" w:hAnsi="Arial Narrow" w:cs="Arial"/>
                <w:b/>
              </w:rPr>
            </w:pPr>
            <w:r>
              <w:rPr>
                <w:rFonts w:ascii="Arial Narrow" w:eastAsia="Times New Roman" w:hAnsi="Arial Narrow" w:cs="Arial"/>
                <w:b/>
              </w:rPr>
              <w:t xml:space="preserve">                 </w:t>
            </w:r>
            <w:r w:rsidR="00A206DC" w:rsidRPr="00B3699C">
              <w:rPr>
                <w:rFonts w:ascii="Arial Narrow" w:eastAsia="Times New Roman" w:hAnsi="Arial Narrow" w:cs="Arial"/>
                <w:b/>
              </w:rPr>
              <w:t>(Ch. 6)</w:t>
            </w:r>
          </w:p>
          <w:p w14:paraId="70BB2CC6" w14:textId="4D4DF67A" w:rsidR="00A206DC" w:rsidRPr="00827D4B" w:rsidRDefault="00A206DC" w:rsidP="00A206DC">
            <w:pPr>
              <w:rPr>
                <w:rFonts w:ascii="Arial Narrow" w:eastAsia="Times New Roman" w:hAnsi="Arial Narrow" w:cs="Arial"/>
                <w:b/>
                <w:sz w:val="24"/>
                <w:szCs w:val="24"/>
              </w:rPr>
            </w:pPr>
          </w:p>
        </w:tc>
        <w:tc>
          <w:tcPr>
            <w:tcW w:w="4116" w:type="dxa"/>
            <w:vAlign w:val="center"/>
          </w:tcPr>
          <w:p w14:paraId="169B0709" w14:textId="2790AB40" w:rsidR="00A206DC" w:rsidRPr="0035166F" w:rsidRDefault="00A206DC" w:rsidP="0035166F">
            <w:pPr>
              <w:pStyle w:val="ListParagraph"/>
              <w:numPr>
                <w:ilvl w:val="0"/>
                <w:numId w:val="8"/>
              </w:numPr>
              <w:rPr>
                <w:rFonts w:ascii="Arial Narrow" w:eastAsia="Times New Roman" w:hAnsi="Arial Narrow" w:cs="Arial"/>
                <w:b/>
              </w:rPr>
            </w:pPr>
            <w:r w:rsidRPr="0035166F">
              <w:rPr>
                <w:rFonts w:ascii="Arial Narrow" w:eastAsia="Times New Roman" w:hAnsi="Arial Narrow" w:cs="Arial"/>
                <w:u w:val="single"/>
              </w:rPr>
              <w:lastRenderedPageBreak/>
              <w:t>REVIEW:</w:t>
            </w:r>
            <w:r w:rsidRPr="0035166F">
              <w:rPr>
                <w:rFonts w:ascii="Arial Narrow" w:eastAsia="Times New Roman" w:hAnsi="Arial Narrow" w:cs="Arial"/>
              </w:rPr>
              <w:t xml:space="preserve"> </w:t>
            </w:r>
            <w:r w:rsidRPr="0035166F">
              <w:rPr>
                <w:rFonts w:ascii="Arial Narrow" w:hAnsi="Arial Narrow" w:cs="Arial"/>
                <w:iCs/>
              </w:rPr>
              <w:t xml:space="preserve">PowerPoints and </w:t>
            </w:r>
            <w:r w:rsidR="006B6F90" w:rsidRPr="0035166F">
              <w:rPr>
                <w:rFonts w:ascii="Arial Narrow" w:hAnsi="Arial Narrow" w:cs="Arial"/>
                <w:iCs/>
              </w:rPr>
              <w:t>Modules</w:t>
            </w:r>
          </w:p>
          <w:p w14:paraId="5469B4AB" w14:textId="55BFAE0D" w:rsidR="00A206DC" w:rsidRPr="00C82C11" w:rsidRDefault="00A206DC" w:rsidP="00A206DC">
            <w:pPr>
              <w:pStyle w:val="ListParagraph"/>
              <w:numPr>
                <w:ilvl w:val="0"/>
                <w:numId w:val="8"/>
              </w:numPr>
              <w:jc w:val="left"/>
              <w:rPr>
                <w:rFonts w:ascii="Arial Narrow" w:eastAsia="Times New Roman" w:hAnsi="Arial Narrow" w:cs="Arial"/>
                <w:b/>
              </w:rPr>
            </w:pPr>
            <w:r w:rsidRPr="00FB2B00">
              <w:rPr>
                <w:rFonts w:ascii="Arial Narrow" w:eastAsia="Times New Roman" w:hAnsi="Arial Narrow" w:cs="Arial"/>
                <w:u w:val="single"/>
              </w:rPr>
              <w:t>COMPLETE:</w:t>
            </w:r>
            <w:r w:rsidRPr="00FB2B00">
              <w:rPr>
                <w:rFonts w:ascii="Arial Narrow" w:eastAsia="Times New Roman" w:hAnsi="Arial Narrow" w:cs="Arial"/>
              </w:rPr>
              <w:t xml:space="preserve"> </w:t>
            </w:r>
            <w:r>
              <w:rPr>
                <w:rFonts w:ascii="Arial Narrow" w:eastAsia="Times New Roman" w:hAnsi="Arial Narrow" w:cs="Arial"/>
              </w:rPr>
              <w:t xml:space="preserve">QUIZ </w:t>
            </w:r>
            <w:r w:rsidR="00F87A10">
              <w:rPr>
                <w:rFonts w:ascii="Arial Narrow" w:eastAsia="Times New Roman" w:hAnsi="Arial Narrow" w:cs="Arial"/>
              </w:rPr>
              <w:t>3</w:t>
            </w:r>
            <w:r>
              <w:rPr>
                <w:rFonts w:ascii="Arial Narrow" w:eastAsia="Times New Roman" w:hAnsi="Arial Narrow" w:cs="Arial"/>
              </w:rPr>
              <w:t xml:space="preserve"> </w:t>
            </w:r>
            <w:r w:rsidR="00F87A10">
              <w:rPr>
                <w:rFonts w:ascii="Arial Narrow" w:eastAsia="Times New Roman" w:hAnsi="Arial Narrow" w:cs="Arial"/>
              </w:rPr>
              <w:t xml:space="preserve">(Ch. </w:t>
            </w:r>
            <w:r w:rsidR="0025156D">
              <w:rPr>
                <w:rFonts w:ascii="Arial Narrow" w:eastAsia="Times New Roman" w:hAnsi="Arial Narrow" w:cs="Arial"/>
              </w:rPr>
              <w:t>5 &amp; 6)</w:t>
            </w:r>
            <w:r w:rsidR="00B236FC">
              <w:rPr>
                <w:rFonts w:ascii="Arial Narrow" w:eastAsia="Times New Roman" w:hAnsi="Arial Narrow" w:cs="Arial"/>
              </w:rPr>
              <w:t xml:space="preserve"> &amp; Reflection #2</w:t>
            </w:r>
          </w:p>
          <w:p w14:paraId="610A4DA1" w14:textId="1F307C28" w:rsidR="009317A3" w:rsidRPr="009317A3" w:rsidRDefault="009317A3" w:rsidP="00A206DC">
            <w:pPr>
              <w:pStyle w:val="ListParagraph"/>
              <w:numPr>
                <w:ilvl w:val="0"/>
                <w:numId w:val="8"/>
              </w:numPr>
              <w:jc w:val="left"/>
              <w:rPr>
                <w:rFonts w:ascii="Arial Narrow" w:eastAsia="Times New Roman" w:hAnsi="Arial Narrow" w:cs="Arial"/>
                <w:b/>
              </w:rPr>
            </w:pPr>
            <w:r>
              <w:rPr>
                <w:rFonts w:ascii="Arial Narrow" w:eastAsia="Times New Roman" w:hAnsi="Arial Narrow" w:cs="Arial"/>
                <w:u w:val="single"/>
              </w:rPr>
              <w:t>DISCUSS:</w:t>
            </w:r>
            <w:r>
              <w:rPr>
                <w:rFonts w:ascii="Arial Narrow" w:eastAsia="Times New Roman" w:hAnsi="Arial Narrow" w:cs="Arial"/>
                <w:b/>
              </w:rPr>
              <w:t xml:space="preserve"> </w:t>
            </w:r>
            <w:r w:rsidR="0035166F">
              <w:rPr>
                <w:rFonts w:ascii="Arial Narrow" w:eastAsia="Times New Roman" w:hAnsi="Arial Narrow" w:cs="Arial"/>
                <w:bCs/>
              </w:rPr>
              <w:t>Leadership, Diversity, and Planning the Group</w:t>
            </w:r>
          </w:p>
          <w:p w14:paraId="3B02308F" w14:textId="120EF756" w:rsidR="00A206DC" w:rsidRPr="00090A1E" w:rsidRDefault="009317A3" w:rsidP="009317A3">
            <w:pPr>
              <w:pStyle w:val="ListParagraph"/>
              <w:numPr>
                <w:ilvl w:val="0"/>
                <w:numId w:val="8"/>
              </w:numPr>
              <w:jc w:val="left"/>
              <w:rPr>
                <w:rFonts w:ascii="Arial Narrow" w:eastAsia="Times New Roman" w:hAnsi="Arial Narrow" w:cs="Arial"/>
              </w:rPr>
            </w:pPr>
            <w:r w:rsidRPr="002A323D">
              <w:rPr>
                <w:rFonts w:ascii="Arial Narrow" w:eastAsia="Times New Roman" w:hAnsi="Arial Narrow" w:cs="Arial"/>
                <w:u w:val="single"/>
              </w:rPr>
              <w:lastRenderedPageBreak/>
              <w:t>READ:</w:t>
            </w:r>
            <w:r w:rsidRPr="00827D4B">
              <w:rPr>
                <w:rFonts w:ascii="Arial Narrow" w:eastAsia="Times New Roman" w:hAnsi="Arial Narrow" w:cs="Arial"/>
              </w:rPr>
              <w:t xml:space="preserve"> </w:t>
            </w:r>
            <w:r>
              <w:rPr>
                <w:rFonts w:ascii="Arial Narrow" w:eastAsia="Times New Roman" w:hAnsi="Arial Narrow" w:cs="Arial"/>
              </w:rPr>
              <w:t>Chapter 7 &amp; 8 (Toseland &amp; Rivas)</w:t>
            </w:r>
          </w:p>
        </w:tc>
      </w:tr>
      <w:tr w:rsidR="00E3473E" w:rsidRPr="00827D4B" w14:paraId="0A804BC2" w14:textId="77777777" w:rsidTr="006524C5">
        <w:trPr>
          <w:jc w:val="center"/>
        </w:trPr>
        <w:tc>
          <w:tcPr>
            <w:tcW w:w="1705" w:type="dxa"/>
            <w:vAlign w:val="center"/>
          </w:tcPr>
          <w:p w14:paraId="4F8CEF57" w14:textId="44945AC8" w:rsidR="00FC3A35" w:rsidRPr="002A0956" w:rsidRDefault="001D6ECB" w:rsidP="00090A1E">
            <w:pPr>
              <w:rPr>
                <w:rFonts w:ascii="Arial Narrow" w:eastAsia="Times New Roman" w:hAnsi="Arial Narrow" w:cs="Arial"/>
                <w:b/>
                <w:sz w:val="24"/>
                <w:szCs w:val="24"/>
              </w:rPr>
            </w:pPr>
            <w:r w:rsidRPr="002A0956">
              <w:rPr>
                <w:rFonts w:ascii="Arial Narrow" w:eastAsia="Times New Roman" w:hAnsi="Arial Narrow" w:cs="Arial"/>
                <w:b/>
                <w:sz w:val="24"/>
                <w:szCs w:val="24"/>
              </w:rPr>
              <w:lastRenderedPageBreak/>
              <w:t xml:space="preserve">WEEK </w:t>
            </w:r>
            <w:r w:rsidR="007A743B" w:rsidRPr="002A0956">
              <w:rPr>
                <w:rFonts w:ascii="Arial Narrow" w:eastAsia="Times New Roman" w:hAnsi="Arial Narrow" w:cs="Arial"/>
                <w:b/>
                <w:sz w:val="24"/>
                <w:szCs w:val="24"/>
              </w:rPr>
              <w:t>5</w:t>
            </w:r>
          </w:p>
          <w:p w14:paraId="6CC6AC2D" w14:textId="25CF523F" w:rsidR="00FC3A35" w:rsidRPr="002A0956" w:rsidRDefault="001D6ECB" w:rsidP="00090A1E">
            <w:pPr>
              <w:rPr>
                <w:rFonts w:ascii="Arial Narrow" w:eastAsia="Times New Roman" w:hAnsi="Arial Narrow" w:cs="Arial"/>
                <w:b/>
                <w:sz w:val="24"/>
                <w:szCs w:val="24"/>
              </w:rPr>
            </w:pPr>
            <w:r w:rsidRPr="002A0956">
              <w:rPr>
                <w:rFonts w:ascii="Arial Narrow" w:eastAsia="Times New Roman" w:hAnsi="Arial Narrow" w:cs="Arial"/>
                <w:b/>
                <w:sz w:val="24"/>
                <w:szCs w:val="24"/>
              </w:rPr>
              <w:t>(</w:t>
            </w:r>
            <w:r w:rsidR="00BC7203">
              <w:rPr>
                <w:rFonts w:ascii="Arial Narrow" w:eastAsia="Times New Roman" w:hAnsi="Arial Narrow" w:cs="Arial"/>
                <w:b/>
                <w:sz w:val="24"/>
                <w:szCs w:val="24"/>
              </w:rPr>
              <w:t xml:space="preserve">February </w:t>
            </w:r>
            <w:r w:rsidR="0050358F">
              <w:rPr>
                <w:rFonts w:ascii="Arial Narrow" w:eastAsia="Times New Roman" w:hAnsi="Arial Narrow" w:cs="Arial"/>
                <w:b/>
                <w:sz w:val="24"/>
                <w:szCs w:val="24"/>
              </w:rPr>
              <w:t>1</w:t>
            </w:r>
            <w:r w:rsidR="00FD669C">
              <w:rPr>
                <w:rFonts w:ascii="Arial Narrow" w:eastAsia="Times New Roman" w:hAnsi="Arial Narrow" w:cs="Arial"/>
                <w:b/>
                <w:sz w:val="24"/>
                <w:szCs w:val="24"/>
              </w:rPr>
              <w:t>7</w:t>
            </w:r>
            <w:r w:rsidR="0050358F">
              <w:rPr>
                <w:rFonts w:ascii="Arial Narrow" w:eastAsia="Times New Roman" w:hAnsi="Arial Narrow" w:cs="Arial"/>
                <w:b/>
                <w:sz w:val="24"/>
                <w:szCs w:val="24"/>
              </w:rPr>
              <w:t>th</w:t>
            </w:r>
            <w:r w:rsidRPr="002A0956">
              <w:rPr>
                <w:rFonts w:ascii="Arial Narrow" w:eastAsia="Times New Roman" w:hAnsi="Arial Narrow" w:cs="Arial"/>
                <w:b/>
                <w:sz w:val="24"/>
                <w:szCs w:val="24"/>
              </w:rPr>
              <w:t>)</w:t>
            </w:r>
          </w:p>
        </w:tc>
        <w:tc>
          <w:tcPr>
            <w:tcW w:w="3503" w:type="dxa"/>
            <w:vAlign w:val="center"/>
          </w:tcPr>
          <w:p w14:paraId="135EE71D" w14:textId="77777777" w:rsidR="00090A1E" w:rsidRDefault="00090A1E" w:rsidP="00090A1E">
            <w:pPr>
              <w:jc w:val="left"/>
              <w:rPr>
                <w:rFonts w:ascii="Arial Narrow" w:eastAsia="Times New Roman" w:hAnsi="Arial Narrow" w:cs="Arial"/>
                <w:b/>
                <w:sz w:val="24"/>
                <w:szCs w:val="24"/>
              </w:rPr>
            </w:pPr>
          </w:p>
          <w:p w14:paraId="1C529E8C" w14:textId="5FEC9D64" w:rsidR="00FC3A35" w:rsidRDefault="000A3C8D" w:rsidP="00872AC3">
            <w:pPr>
              <w:rPr>
                <w:rFonts w:ascii="Arial Narrow" w:eastAsia="Times New Roman" w:hAnsi="Arial Narrow" w:cs="Arial"/>
                <w:b/>
                <w:sz w:val="24"/>
                <w:szCs w:val="24"/>
              </w:rPr>
            </w:pPr>
            <w:r>
              <w:rPr>
                <w:rFonts w:ascii="Arial Narrow" w:eastAsia="Times New Roman" w:hAnsi="Arial Narrow" w:cs="Arial"/>
                <w:b/>
                <w:sz w:val="24"/>
                <w:szCs w:val="24"/>
              </w:rPr>
              <w:t xml:space="preserve">The Group Begins </w:t>
            </w:r>
          </w:p>
          <w:p w14:paraId="5774F792" w14:textId="77777777" w:rsidR="000A3C8D" w:rsidRDefault="000A3C8D" w:rsidP="00872AC3">
            <w:pPr>
              <w:rPr>
                <w:rFonts w:ascii="Arial Narrow" w:eastAsia="Times New Roman" w:hAnsi="Arial Narrow" w:cs="Arial"/>
                <w:b/>
                <w:sz w:val="24"/>
                <w:szCs w:val="24"/>
              </w:rPr>
            </w:pPr>
            <w:r>
              <w:rPr>
                <w:rFonts w:ascii="Arial Narrow" w:eastAsia="Times New Roman" w:hAnsi="Arial Narrow" w:cs="Arial"/>
                <w:b/>
                <w:sz w:val="24"/>
                <w:szCs w:val="24"/>
              </w:rPr>
              <w:t>(Ch. 7)</w:t>
            </w:r>
          </w:p>
          <w:p w14:paraId="7047DFFD" w14:textId="77777777" w:rsidR="00225F15" w:rsidRDefault="00225F15" w:rsidP="00872AC3">
            <w:pPr>
              <w:rPr>
                <w:rFonts w:ascii="Arial Narrow" w:eastAsia="Times New Roman" w:hAnsi="Arial Narrow" w:cs="Arial"/>
                <w:b/>
                <w:sz w:val="24"/>
                <w:szCs w:val="24"/>
              </w:rPr>
            </w:pPr>
          </w:p>
          <w:p w14:paraId="0C52C97D" w14:textId="77777777" w:rsidR="00225F15" w:rsidRDefault="00225F15" w:rsidP="00872AC3">
            <w:pPr>
              <w:rPr>
                <w:rFonts w:ascii="Arial Narrow" w:eastAsia="Times New Roman" w:hAnsi="Arial Narrow" w:cs="Arial"/>
                <w:b/>
                <w:sz w:val="24"/>
                <w:szCs w:val="24"/>
              </w:rPr>
            </w:pPr>
            <w:r>
              <w:rPr>
                <w:rFonts w:ascii="Arial Narrow" w:eastAsia="Times New Roman" w:hAnsi="Arial Narrow" w:cs="Arial"/>
                <w:b/>
                <w:sz w:val="24"/>
                <w:szCs w:val="24"/>
              </w:rPr>
              <w:t xml:space="preserve">Assessment </w:t>
            </w:r>
          </w:p>
          <w:p w14:paraId="0CB943C4" w14:textId="77777777" w:rsidR="00225F15" w:rsidRDefault="00225F15" w:rsidP="00872AC3">
            <w:pPr>
              <w:rPr>
                <w:rFonts w:ascii="Arial Narrow" w:eastAsia="Times New Roman" w:hAnsi="Arial Narrow" w:cs="Arial"/>
                <w:b/>
                <w:sz w:val="24"/>
                <w:szCs w:val="24"/>
              </w:rPr>
            </w:pPr>
            <w:r>
              <w:rPr>
                <w:rFonts w:ascii="Arial Narrow" w:eastAsia="Times New Roman" w:hAnsi="Arial Narrow" w:cs="Arial"/>
                <w:b/>
                <w:sz w:val="24"/>
                <w:szCs w:val="24"/>
              </w:rPr>
              <w:t xml:space="preserve">(Ch. 8) </w:t>
            </w:r>
          </w:p>
          <w:p w14:paraId="28B9CFEC" w14:textId="59CF922D" w:rsidR="00225F15" w:rsidRPr="00827D4B" w:rsidRDefault="00225F15" w:rsidP="00872AC3">
            <w:pPr>
              <w:rPr>
                <w:rFonts w:ascii="Arial Narrow" w:eastAsia="Times New Roman" w:hAnsi="Arial Narrow" w:cs="Arial"/>
                <w:b/>
                <w:sz w:val="24"/>
                <w:szCs w:val="24"/>
              </w:rPr>
            </w:pPr>
          </w:p>
        </w:tc>
        <w:tc>
          <w:tcPr>
            <w:tcW w:w="4116" w:type="dxa"/>
            <w:vAlign w:val="center"/>
          </w:tcPr>
          <w:p w14:paraId="341D37A6" w14:textId="77777777" w:rsidR="00090A1E" w:rsidRPr="00090A1E" w:rsidRDefault="00090A1E" w:rsidP="00090A1E">
            <w:pPr>
              <w:jc w:val="left"/>
              <w:rPr>
                <w:rFonts w:ascii="Arial Narrow" w:eastAsia="Times New Roman" w:hAnsi="Arial Narrow" w:cs="Arial"/>
                <w:b/>
              </w:rPr>
            </w:pPr>
          </w:p>
          <w:p w14:paraId="176DAA86" w14:textId="314249C8" w:rsidR="000A3C8D" w:rsidRPr="00FB2B00" w:rsidRDefault="000A3C8D" w:rsidP="000A3C8D">
            <w:pPr>
              <w:pStyle w:val="ListParagraph"/>
              <w:numPr>
                <w:ilvl w:val="0"/>
                <w:numId w:val="8"/>
              </w:numPr>
              <w:jc w:val="left"/>
              <w:rPr>
                <w:rFonts w:ascii="Arial Narrow" w:eastAsia="Times New Roman" w:hAnsi="Arial Narrow" w:cs="Arial"/>
                <w:b/>
              </w:rPr>
            </w:pPr>
            <w:r w:rsidRPr="002A323D">
              <w:rPr>
                <w:rFonts w:ascii="Arial Narrow" w:eastAsia="Times New Roman" w:hAnsi="Arial Narrow" w:cs="Arial"/>
                <w:u w:val="single"/>
              </w:rPr>
              <w:t>REVIEW:</w:t>
            </w:r>
            <w:r w:rsidRPr="00827D4B">
              <w:rPr>
                <w:rFonts w:ascii="Arial Narrow" w:eastAsia="Times New Roman" w:hAnsi="Arial Narrow" w:cs="Arial"/>
              </w:rPr>
              <w:t xml:space="preserve"> </w:t>
            </w:r>
            <w:r>
              <w:rPr>
                <w:rFonts w:ascii="Arial Narrow" w:hAnsi="Arial Narrow" w:cs="Arial"/>
                <w:iCs/>
              </w:rPr>
              <w:t xml:space="preserve">PowerPoints and </w:t>
            </w:r>
            <w:r w:rsidR="006B6F90">
              <w:rPr>
                <w:rFonts w:ascii="Arial Narrow" w:hAnsi="Arial Narrow" w:cs="Arial"/>
                <w:iCs/>
              </w:rPr>
              <w:t>Modules</w:t>
            </w:r>
          </w:p>
          <w:p w14:paraId="6533952B" w14:textId="39ACDACF" w:rsidR="000A3C8D" w:rsidRPr="002D3468" w:rsidRDefault="000A3C8D" w:rsidP="000A3C8D">
            <w:pPr>
              <w:pStyle w:val="ListParagraph"/>
              <w:numPr>
                <w:ilvl w:val="0"/>
                <w:numId w:val="8"/>
              </w:numPr>
              <w:jc w:val="left"/>
              <w:rPr>
                <w:rFonts w:ascii="Arial Narrow" w:eastAsia="Times New Roman" w:hAnsi="Arial Narrow" w:cs="Arial"/>
                <w:b/>
              </w:rPr>
            </w:pPr>
            <w:r w:rsidRPr="00FB2B00">
              <w:rPr>
                <w:rFonts w:ascii="Arial Narrow" w:eastAsia="Times New Roman" w:hAnsi="Arial Narrow" w:cs="Arial"/>
                <w:u w:val="single"/>
              </w:rPr>
              <w:t>COMPLETE:</w:t>
            </w:r>
            <w:r w:rsidRPr="00FB2B00">
              <w:rPr>
                <w:rFonts w:ascii="Arial Narrow" w:eastAsia="Times New Roman" w:hAnsi="Arial Narrow" w:cs="Arial"/>
              </w:rPr>
              <w:t xml:space="preserve"> </w:t>
            </w:r>
            <w:r>
              <w:rPr>
                <w:rFonts w:ascii="Arial Narrow" w:eastAsia="Times New Roman" w:hAnsi="Arial Narrow" w:cs="Arial"/>
              </w:rPr>
              <w:t xml:space="preserve">QUIZ </w:t>
            </w:r>
            <w:r w:rsidR="00696C3F">
              <w:rPr>
                <w:rFonts w:ascii="Arial Narrow" w:eastAsia="Times New Roman" w:hAnsi="Arial Narrow" w:cs="Arial"/>
              </w:rPr>
              <w:t>4 (Ch. 7 &amp; 8)</w:t>
            </w:r>
            <w:r>
              <w:rPr>
                <w:rFonts w:ascii="Arial Narrow" w:eastAsia="Times New Roman" w:hAnsi="Arial Narrow" w:cs="Arial"/>
              </w:rPr>
              <w:t xml:space="preserve"> </w:t>
            </w:r>
          </w:p>
          <w:p w14:paraId="5DC9FF08" w14:textId="4680D417" w:rsidR="002D3468" w:rsidRDefault="002D3468" w:rsidP="000A3C8D">
            <w:pPr>
              <w:pStyle w:val="ListParagraph"/>
              <w:numPr>
                <w:ilvl w:val="0"/>
                <w:numId w:val="8"/>
              </w:numPr>
              <w:jc w:val="left"/>
              <w:rPr>
                <w:rFonts w:ascii="Arial Narrow" w:eastAsia="Times New Roman" w:hAnsi="Arial Narrow" w:cs="Arial"/>
                <w:b/>
              </w:rPr>
            </w:pPr>
            <w:r>
              <w:rPr>
                <w:rFonts w:ascii="Arial Narrow" w:eastAsia="Times New Roman" w:hAnsi="Arial Narrow" w:cs="Arial"/>
                <w:u w:val="single"/>
              </w:rPr>
              <w:t>DISCUSS:</w:t>
            </w:r>
            <w:r>
              <w:rPr>
                <w:rFonts w:ascii="Arial Narrow" w:eastAsia="Times New Roman" w:hAnsi="Arial Narrow" w:cs="Arial"/>
                <w:b/>
              </w:rPr>
              <w:t xml:space="preserve"> </w:t>
            </w:r>
            <w:r w:rsidR="008722BF">
              <w:rPr>
                <w:rFonts w:ascii="Arial Narrow" w:eastAsia="Times New Roman" w:hAnsi="Arial Narrow" w:cs="Arial"/>
                <w:bCs/>
              </w:rPr>
              <w:t>Group Beginnings, Assessment, and TED talks</w:t>
            </w:r>
          </w:p>
          <w:p w14:paraId="68C67B44" w14:textId="77777777" w:rsidR="0002765E" w:rsidRPr="00090A1E" w:rsidRDefault="002D3468" w:rsidP="00740E64">
            <w:pPr>
              <w:pStyle w:val="ListParagraph"/>
              <w:numPr>
                <w:ilvl w:val="0"/>
                <w:numId w:val="8"/>
              </w:numPr>
              <w:jc w:val="left"/>
              <w:rPr>
                <w:rFonts w:ascii="Arial Narrow" w:eastAsia="Times New Roman" w:hAnsi="Arial Narrow" w:cs="Arial"/>
                <w:b/>
                <w:u w:val="single"/>
              </w:rPr>
            </w:pPr>
            <w:r w:rsidRPr="002D3468">
              <w:rPr>
                <w:rFonts w:ascii="Arial Narrow" w:eastAsia="Times New Roman" w:hAnsi="Arial Narrow" w:cs="Arial"/>
                <w:bCs/>
                <w:u w:val="single"/>
              </w:rPr>
              <w:t xml:space="preserve">READ: </w:t>
            </w:r>
            <w:r w:rsidR="002E2170">
              <w:rPr>
                <w:rFonts w:ascii="Arial Narrow" w:eastAsia="Times New Roman" w:hAnsi="Arial Narrow" w:cs="Arial"/>
              </w:rPr>
              <w:t>Chapter 9 &amp; 10 (Toseland &amp; Rivas)</w:t>
            </w:r>
          </w:p>
          <w:p w14:paraId="3092CAF1" w14:textId="224B9506" w:rsidR="00090A1E" w:rsidRPr="00740E64" w:rsidRDefault="00090A1E" w:rsidP="00090A1E">
            <w:pPr>
              <w:pStyle w:val="ListParagraph"/>
              <w:jc w:val="left"/>
              <w:rPr>
                <w:rFonts w:ascii="Arial Narrow" w:eastAsia="Times New Roman" w:hAnsi="Arial Narrow" w:cs="Arial"/>
                <w:b/>
                <w:u w:val="single"/>
              </w:rPr>
            </w:pPr>
          </w:p>
        </w:tc>
      </w:tr>
      <w:tr w:rsidR="00E3473E" w:rsidRPr="00827D4B" w14:paraId="3369B5E2" w14:textId="77777777" w:rsidTr="00740E64">
        <w:trPr>
          <w:trHeight w:val="2564"/>
          <w:jc w:val="center"/>
        </w:trPr>
        <w:tc>
          <w:tcPr>
            <w:tcW w:w="1705" w:type="dxa"/>
            <w:vAlign w:val="center"/>
          </w:tcPr>
          <w:p w14:paraId="76E6FA89" w14:textId="23D6F9A8" w:rsidR="00FC3A35" w:rsidRPr="002A0956" w:rsidRDefault="001D6ECB" w:rsidP="00CD20D2">
            <w:pPr>
              <w:rPr>
                <w:rFonts w:ascii="Arial Narrow" w:eastAsia="Times New Roman" w:hAnsi="Arial Narrow" w:cs="Arial"/>
                <w:b/>
                <w:sz w:val="24"/>
                <w:szCs w:val="24"/>
              </w:rPr>
            </w:pPr>
            <w:r w:rsidRPr="002A0956">
              <w:rPr>
                <w:rFonts w:ascii="Arial Narrow" w:eastAsia="Times New Roman" w:hAnsi="Arial Narrow" w:cs="Arial"/>
                <w:b/>
                <w:sz w:val="24"/>
                <w:szCs w:val="24"/>
              </w:rPr>
              <w:t xml:space="preserve">WEEK </w:t>
            </w:r>
            <w:r w:rsidR="007A743B" w:rsidRPr="002A0956">
              <w:rPr>
                <w:rFonts w:ascii="Arial Narrow" w:eastAsia="Times New Roman" w:hAnsi="Arial Narrow" w:cs="Arial"/>
                <w:b/>
                <w:sz w:val="24"/>
                <w:szCs w:val="24"/>
              </w:rPr>
              <w:t>6</w:t>
            </w:r>
          </w:p>
          <w:p w14:paraId="1626484B" w14:textId="481285D6" w:rsidR="00FC3A35" w:rsidRPr="002A0956" w:rsidRDefault="001D6ECB" w:rsidP="00CD20D2">
            <w:pPr>
              <w:rPr>
                <w:rFonts w:ascii="Arial Narrow" w:eastAsia="Times New Roman" w:hAnsi="Arial Narrow" w:cs="Arial"/>
                <w:b/>
                <w:sz w:val="24"/>
                <w:szCs w:val="24"/>
              </w:rPr>
            </w:pPr>
            <w:r w:rsidRPr="002A0956">
              <w:rPr>
                <w:rFonts w:ascii="Arial Narrow" w:eastAsia="Times New Roman" w:hAnsi="Arial Narrow" w:cs="Arial"/>
                <w:b/>
                <w:sz w:val="24"/>
                <w:szCs w:val="24"/>
              </w:rPr>
              <w:t>(</w:t>
            </w:r>
            <w:r w:rsidR="00BC7203">
              <w:rPr>
                <w:rFonts w:ascii="Arial Narrow" w:eastAsia="Times New Roman" w:hAnsi="Arial Narrow" w:cs="Arial"/>
                <w:b/>
                <w:sz w:val="24"/>
                <w:szCs w:val="24"/>
              </w:rPr>
              <w:t xml:space="preserve">February </w:t>
            </w:r>
            <w:r w:rsidR="0050358F">
              <w:rPr>
                <w:rFonts w:ascii="Arial Narrow" w:eastAsia="Times New Roman" w:hAnsi="Arial Narrow" w:cs="Arial"/>
                <w:b/>
                <w:sz w:val="24"/>
                <w:szCs w:val="24"/>
              </w:rPr>
              <w:t>2</w:t>
            </w:r>
            <w:r w:rsidR="00FD669C">
              <w:rPr>
                <w:rFonts w:ascii="Arial Narrow" w:eastAsia="Times New Roman" w:hAnsi="Arial Narrow" w:cs="Arial"/>
                <w:b/>
                <w:sz w:val="24"/>
                <w:szCs w:val="24"/>
              </w:rPr>
              <w:t>4th</w:t>
            </w:r>
            <w:r w:rsidRPr="002A0956">
              <w:rPr>
                <w:rFonts w:ascii="Arial Narrow" w:eastAsia="Times New Roman" w:hAnsi="Arial Narrow" w:cs="Arial"/>
                <w:b/>
                <w:sz w:val="24"/>
                <w:szCs w:val="24"/>
              </w:rPr>
              <w:t>)</w:t>
            </w:r>
          </w:p>
        </w:tc>
        <w:tc>
          <w:tcPr>
            <w:tcW w:w="3503" w:type="dxa"/>
            <w:vAlign w:val="center"/>
          </w:tcPr>
          <w:p w14:paraId="59FE36D4" w14:textId="77777777" w:rsidR="007A0A97" w:rsidRDefault="007A0A97" w:rsidP="00F156E1">
            <w:pPr>
              <w:jc w:val="left"/>
              <w:rPr>
                <w:rFonts w:ascii="Arial Narrow" w:eastAsia="Times New Roman" w:hAnsi="Arial Narrow" w:cs="Arial"/>
                <w:b/>
                <w:sz w:val="24"/>
                <w:szCs w:val="24"/>
              </w:rPr>
            </w:pPr>
          </w:p>
          <w:p w14:paraId="07CE9E6F" w14:textId="3C9FD013" w:rsidR="00480855" w:rsidRDefault="00433826" w:rsidP="00480855">
            <w:pPr>
              <w:rPr>
                <w:rFonts w:ascii="Arial Narrow" w:eastAsia="Times New Roman" w:hAnsi="Arial Narrow" w:cs="Arial"/>
                <w:b/>
                <w:sz w:val="24"/>
                <w:szCs w:val="24"/>
              </w:rPr>
            </w:pPr>
            <w:r>
              <w:rPr>
                <w:rFonts w:ascii="Arial Narrow" w:eastAsia="Times New Roman" w:hAnsi="Arial Narrow" w:cs="Arial"/>
                <w:b/>
                <w:sz w:val="24"/>
                <w:szCs w:val="24"/>
              </w:rPr>
              <w:t>Treatment Groups: Foundation Methods</w:t>
            </w:r>
            <w:r w:rsidR="00480855">
              <w:rPr>
                <w:rFonts w:ascii="Arial Narrow" w:eastAsia="Times New Roman" w:hAnsi="Arial Narrow" w:cs="Arial"/>
                <w:b/>
                <w:sz w:val="24"/>
                <w:szCs w:val="24"/>
              </w:rPr>
              <w:t xml:space="preserve"> </w:t>
            </w:r>
          </w:p>
          <w:p w14:paraId="1CA0CCD0" w14:textId="6B75FAAD" w:rsidR="00480855" w:rsidRDefault="00480855" w:rsidP="00480855">
            <w:pPr>
              <w:rPr>
                <w:rFonts w:ascii="Arial Narrow" w:eastAsia="Times New Roman" w:hAnsi="Arial Narrow" w:cs="Arial"/>
                <w:b/>
                <w:sz w:val="24"/>
                <w:szCs w:val="24"/>
              </w:rPr>
            </w:pPr>
            <w:r>
              <w:rPr>
                <w:rFonts w:ascii="Arial Narrow" w:eastAsia="Times New Roman" w:hAnsi="Arial Narrow" w:cs="Arial"/>
                <w:b/>
                <w:sz w:val="24"/>
                <w:szCs w:val="24"/>
              </w:rPr>
              <w:t>(Ch. 9)</w:t>
            </w:r>
          </w:p>
          <w:p w14:paraId="5FDDFBC9" w14:textId="77777777" w:rsidR="00480855" w:rsidRDefault="00480855" w:rsidP="00480855">
            <w:pPr>
              <w:rPr>
                <w:rFonts w:ascii="Arial Narrow" w:eastAsia="Times New Roman" w:hAnsi="Arial Narrow" w:cs="Arial"/>
                <w:b/>
                <w:sz w:val="24"/>
                <w:szCs w:val="24"/>
              </w:rPr>
            </w:pPr>
          </w:p>
          <w:p w14:paraId="62113F02" w14:textId="545D0C35" w:rsidR="00480855" w:rsidRDefault="00433826" w:rsidP="00480855">
            <w:pPr>
              <w:rPr>
                <w:rFonts w:ascii="Arial Narrow" w:eastAsia="Times New Roman" w:hAnsi="Arial Narrow" w:cs="Arial"/>
                <w:b/>
                <w:sz w:val="24"/>
                <w:szCs w:val="24"/>
              </w:rPr>
            </w:pPr>
            <w:r>
              <w:rPr>
                <w:rFonts w:ascii="Arial Narrow" w:eastAsia="Times New Roman" w:hAnsi="Arial Narrow" w:cs="Arial"/>
                <w:b/>
                <w:sz w:val="24"/>
                <w:szCs w:val="24"/>
              </w:rPr>
              <w:t xml:space="preserve">Treatment Groups: </w:t>
            </w:r>
            <w:r w:rsidR="007A0A97">
              <w:rPr>
                <w:rFonts w:ascii="Arial Narrow" w:eastAsia="Times New Roman" w:hAnsi="Arial Narrow" w:cs="Arial"/>
                <w:b/>
                <w:sz w:val="24"/>
                <w:szCs w:val="24"/>
              </w:rPr>
              <w:t>Specialized Methods</w:t>
            </w:r>
            <w:r w:rsidR="00480855">
              <w:rPr>
                <w:rFonts w:ascii="Arial Narrow" w:eastAsia="Times New Roman" w:hAnsi="Arial Narrow" w:cs="Arial"/>
                <w:b/>
                <w:sz w:val="24"/>
                <w:szCs w:val="24"/>
              </w:rPr>
              <w:t xml:space="preserve"> </w:t>
            </w:r>
          </w:p>
          <w:p w14:paraId="1E7CB71B" w14:textId="6736031C" w:rsidR="00FC3A35" w:rsidRPr="00827D4B" w:rsidRDefault="00480855" w:rsidP="00740E64">
            <w:pPr>
              <w:rPr>
                <w:rFonts w:ascii="Arial Narrow" w:eastAsia="Times New Roman" w:hAnsi="Arial Narrow" w:cs="Arial"/>
                <w:b/>
                <w:sz w:val="24"/>
                <w:szCs w:val="24"/>
              </w:rPr>
            </w:pPr>
            <w:r>
              <w:rPr>
                <w:rFonts w:ascii="Arial Narrow" w:eastAsia="Times New Roman" w:hAnsi="Arial Narrow" w:cs="Arial"/>
                <w:b/>
                <w:sz w:val="24"/>
                <w:szCs w:val="24"/>
              </w:rPr>
              <w:t xml:space="preserve">(Ch. 10) </w:t>
            </w:r>
          </w:p>
        </w:tc>
        <w:tc>
          <w:tcPr>
            <w:tcW w:w="4116" w:type="dxa"/>
            <w:vAlign w:val="center"/>
          </w:tcPr>
          <w:p w14:paraId="64AD1726" w14:textId="74B5EB13" w:rsidR="00480855" w:rsidRPr="00FB2B00" w:rsidRDefault="002E2170" w:rsidP="00480855">
            <w:pPr>
              <w:pStyle w:val="ListParagraph"/>
              <w:numPr>
                <w:ilvl w:val="0"/>
                <w:numId w:val="8"/>
              </w:numPr>
              <w:jc w:val="left"/>
              <w:rPr>
                <w:rFonts w:ascii="Arial Narrow" w:eastAsia="Times New Roman" w:hAnsi="Arial Narrow" w:cs="Arial"/>
                <w:b/>
              </w:rPr>
            </w:pPr>
            <w:r>
              <w:rPr>
                <w:rFonts w:ascii="Arial Narrow" w:eastAsia="Times New Roman" w:hAnsi="Arial Narrow" w:cs="Arial"/>
                <w:u w:val="single"/>
              </w:rPr>
              <w:t>R</w:t>
            </w:r>
            <w:r w:rsidR="00480855" w:rsidRPr="002A323D">
              <w:rPr>
                <w:rFonts w:ascii="Arial Narrow" w:eastAsia="Times New Roman" w:hAnsi="Arial Narrow" w:cs="Arial"/>
                <w:u w:val="single"/>
              </w:rPr>
              <w:t>EVIEW:</w:t>
            </w:r>
            <w:r w:rsidR="00480855" w:rsidRPr="00827D4B">
              <w:rPr>
                <w:rFonts w:ascii="Arial Narrow" w:eastAsia="Times New Roman" w:hAnsi="Arial Narrow" w:cs="Arial"/>
              </w:rPr>
              <w:t xml:space="preserve"> </w:t>
            </w:r>
            <w:r w:rsidR="00480855">
              <w:rPr>
                <w:rFonts w:ascii="Arial Narrow" w:hAnsi="Arial Narrow" w:cs="Arial"/>
                <w:iCs/>
              </w:rPr>
              <w:t xml:space="preserve">PowerPoints and </w:t>
            </w:r>
            <w:r w:rsidR="006B6F90">
              <w:rPr>
                <w:rFonts w:ascii="Arial Narrow" w:hAnsi="Arial Narrow" w:cs="Arial"/>
                <w:iCs/>
              </w:rPr>
              <w:t>Modules</w:t>
            </w:r>
          </w:p>
          <w:p w14:paraId="5F5DF70D" w14:textId="3753189B" w:rsidR="00480855" w:rsidRPr="002E2170" w:rsidRDefault="00480855" w:rsidP="00480855">
            <w:pPr>
              <w:pStyle w:val="ListParagraph"/>
              <w:numPr>
                <w:ilvl w:val="0"/>
                <w:numId w:val="8"/>
              </w:numPr>
              <w:jc w:val="left"/>
              <w:rPr>
                <w:rFonts w:ascii="Arial Narrow" w:eastAsia="Times New Roman" w:hAnsi="Arial Narrow" w:cs="Arial"/>
                <w:b/>
              </w:rPr>
            </w:pPr>
            <w:r w:rsidRPr="00FB2B00">
              <w:rPr>
                <w:rFonts w:ascii="Arial Narrow" w:eastAsia="Times New Roman" w:hAnsi="Arial Narrow" w:cs="Arial"/>
                <w:u w:val="single"/>
              </w:rPr>
              <w:t>COMPLETE:</w:t>
            </w:r>
            <w:r w:rsidRPr="00FB2B00">
              <w:rPr>
                <w:rFonts w:ascii="Arial Narrow" w:eastAsia="Times New Roman" w:hAnsi="Arial Narrow" w:cs="Arial"/>
              </w:rPr>
              <w:t xml:space="preserve"> </w:t>
            </w:r>
            <w:r>
              <w:rPr>
                <w:rFonts w:ascii="Arial Narrow" w:eastAsia="Times New Roman" w:hAnsi="Arial Narrow" w:cs="Arial"/>
              </w:rPr>
              <w:t xml:space="preserve">QUIZ </w:t>
            </w:r>
            <w:r w:rsidR="00934173">
              <w:rPr>
                <w:rFonts w:ascii="Arial Narrow" w:eastAsia="Times New Roman" w:hAnsi="Arial Narrow" w:cs="Arial"/>
              </w:rPr>
              <w:t xml:space="preserve">5 (Ch. 9 &amp; </w:t>
            </w:r>
            <w:r w:rsidR="00C82C11">
              <w:rPr>
                <w:rFonts w:ascii="Arial Narrow" w:eastAsia="Times New Roman" w:hAnsi="Arial Narrow" w:cs="Arial"/>
              </w:rPr>
              <w:t>10)</w:t>
            </w:r>
            <w:r>
              <w:rPr>
                <w:rFonts w:ascii="Arial Narrow" w:eastAsia="Times New Roman" w:hAnsi="Arial Narrow" w:cs="Arial"/>
              </w:rPr>
              <w:t xml:space="preserve"> </w:t>
            </w:r>
          </w:p>
          <w:p w14:paraId="776364F3" w14:textId="4BF12F10" w:rsidR="002E2170" w:rsidRPr="002E2170" w:rsidRDefault="002E2170" w:rsidP="00480855">
            <w:pPr>
              <w:pStyle w:val="ListParagraph"/>
              <w:numPr>
                <w:ilvl w:val="0"/>
                <w:numId w:val="8"/>
              </w:numPr>
              <w:jc w:val="left"/>
              <w:rPr>
                <w:rFonts w:ascii="Arial Narrow" w:eastAsia="Times New Roman" w:hAnsi="Arial Narrow" w:cs="Arial"/>
                <w:b/>
              </w:rPr>
            </w:pPr>
            <w:r>
              <w:rPr>
                <w:rFonts w:ascii="Arial Narrow" w:eastAsia="Times New Roman" w:hAnsi="Arial Narrow" w:cs="Arial"/>
                <w:u w:val="single"/>
              </w:rPr>
              <w:t>DISCUSS:</w:t>
            </w:r>
            <w:r>
              <w:rPr>
                <w:rFonts w:ascii="Arial Narrow" w:eastAsia="Times New Roman" w:hAnsi="Arial Narrow" w:cs="Arial"/>
                <w:b/>
              </w:rPr>
              <w:t xml:space="preserve"> </w:t>
            </w:r>
            <w:r w:rsidR="00F7698D" w:rsidRPr="00F7698D">
              <w:rPr>
                <w:rFonts w:ascii="Arial Narrow" w:eastAsia="Times New Roman" w:hAnsi="Arial Narrow" w:cs="Arial"/>
                <w:bCs/>
              </w:rPr>
              <w:t>Foundation &amp; Specialized Methods in Treatment Groups</w:t>
            </w:r>
            <w:r w:rsidR="00F7698D">
              <w:rPr>
                <w:rFonts w:ascii="Arial Narrow" w:eastAsia="Times New Roman" w:hAnsi="Arial Narrow" w:cs="Arial"/>
                <w:bCs/>
              </w:rPr>
              <w:t xml:space="preserve"> and TED Talk Make Ups</w:t>
            </w:r>
          </w:p>
          <w:p w14:paraId="177660BB" w14:textId="2CD8C8C9" w:rsidR="00E42BBA" w:rsidRPr="00A61373" w:rsidRDefault="002E2170" w:rsidP="00A61373">
            <w:pPr>
              <w:pStyle w:val="ListParagraph"/>
              <w:numPr>
                <w:ilvl w:val="0"/>
                <w:numId w:val="8"/>
              </w:numPr>
              <w:jc w:val="left"/>
              <w:rPr>
                <w:rFonts w:ascii="Arial Narrow" w:eastAsia="Times New Roman" w:hAnsi="Arial Narrow" w:cs="Arial"/>
              </w:rPr>
            </w:pPr>
            <w:r w:rsidRPr="002A323D">
              <w:rPr>
                <w:rFonts w:ascii="Arial Narrow" w:eastAsia="Times New Roman" w:hAnsi="Arial Narrow" w:cs="Arial"/>
                <w:u w:val="single"/>
              </w:rPr>
              <w:t>READ:</w:t>
            </w:r>
            <w:r w:rsidRPr="00827D4B">
              <w:rPr>
                <w:rFonts w:ascii="Arial Narrow" w:eastAsia="Times New Roman" w:hAnsi="Arial Narrow" w:cs="Arial"/>
              </w:rPr>
              <w:t xml:space="preserve"> </w:t>
            </w:r>
            <w:r>
              <w:rPr>
                <w:rFonts w:ascii="Arial Narrow" w:eastAsia="Times New Roman" w:hAnsi="Arial Narrow" w:cs="Arial"/>
              </w:rPr>
              <w:t>Chapter 11 &amp; 12 (Toseland &amp; Rivas)</w:t>
            </w:r>
          </w:p>
        </w:tc>
      </w:tr>
      <w:tr w:rsidR="00D13615" w:rsidRPr="00827D4B" w14:paraId="73A2497A" w14:textId="77777777" w:rsidTr="006524C5">
        <w:trPr>
          <w:jc w:val="center"/>
        </w:trPr>
        <w:tc>
          <w:tcPr>
            <w:tcW w:w="1705" w:type="dxa"/>
            <w:vAlign w:val="center"/>
          </w:tcPr>
          <w:p w14:paraId="6E504E56" w14:textId="77777777" w:rsidR="00D13615" w:rsidRPr="002A0956" w:rsidRDefault="00D13615" w:rsidP="00D13615">
            <w:pPr>
              <w:rPr>
                <w:rFonts w:ascii="Arial Narrow" w:eastAsia="Times New Roman" w:hAnsi="Arial Narrow" w:cs="Arial"/>
                <w:b/>
                <w:bCs/>
                <w:sz w:val="24"/>
                <w:szCs w:val="24"/>
              </w:rPr>
            </w:pPr>
            <w:r w:rsidRPr="002A0956">
              <w:rPr>
                <w:rFonts w:ascii="Arial Narrow"/>
                <w:b/>
                <w:sz w:val="24"/>
              </w:rPr>
              <w:t>WEEK 7</w:t>
            </w:r>
          </w:p>
          <w:p w14:paraId="119BCD00" w14:textId="7932C031" w:rsidR="00D13615" w:rsidRPr="002A0956" w:rsidRDefault="00D13615" w:rsidP="00D13615">
            <w:pPr>
              <w:rPr>
                <w:rFonts w:ascii="Arial Narrow" w:eastAsia="Times New Roman" w:hAnsi="Arial Narrow" w:cs="Arial"/>
                <w:b/>
                <w:sz w:val="24"/>
                <w:szCs w:val="24"/>
              </w:rPr>
            </w:pPr>
            <w:r w:rsidRPr="002A0956">
              <w:rPr>
                <w:rFonts w:ascii="Arial Narrow" w:hAnsi="Arial Narrow"/>
                <w:b/>
                <w:bCs/>
                <w:sz w:val="24"/>
                <w:szCs w:val="24"/>
              </w:rPr>
              <w:t>(</w:t>
            </w:r>
            <w:r w:rsidR="00BC7203">
              <w:rPr>
                <w:rFonts w:ascii="Arial Narrow" w:hAnsi="Arial Narrow"/>
                <w:b/>
                <w:bCs/>
                <w:sz w:val="24"/>
                <w:szCs w:val="24"/>
              </w:rPr>
              <w:t xml:space="preserve">March </w:t>
            </w:r>
            <w:r w:rsidR="000A42DB">
              <w:rPr>
                <w:rFonts w:ascii="Arial Narrow" w:hAnsi="Arial Narrow"/>
                <w:b/>
                <w:bCs/>
                <w:sz w:val="24"/>
                <w:szCs w:val="24"/>
              </w:rPr>
              <w:t>3rd</w:t>
            </w:r>
            <w:r w:rsidRPr="002A0956">
              <w:rPr>
                <w:rFonts w:ascii="Arial Narrow" w:hAnsi="Arial Narrow"/>
                <w:b/>
                <w:bCs/>
                <w:sz w:val="24"/>
                <w:szCs w:val="24"/>
              </w:rPr>
              <w:t>)</w:t>
            </w:r>
          </w:p>
        </w:tc>
        <w:tc>
          <w:tcPr>
            <w:tcW w:w="3503" w:type="dxa"/>
            <w:vAlign w:val="center"/>
          </w:tcPr>
          <w:p w14:paraId="625E1371" w14:textId="77777777" w:rsidR="002A74F5" w:rsidRDefault="002A74F5" w:rsidP="002A74F5">
            <w:pPr>
              <w:rPr>
                <w:rFonts w:ascii="Arial Narrow" w:eastAsia="Times New Roman" w:hAnsi="Arial Narrow" w:cs="Arial"/>
                <w:b/>
                <w:sz w:val="24"/>
                <w:szCs w:val="24"/>
              </w:rPr>
            </w:pPr>
          </w:p>
          <w:p w14:paraId="14260313" w14:textId="0B39565C" w:rsidR="002A74F5" w:rsidRDefault="002A74F5" w:rsidP="002A74F5">
            <w:pPr>
              <w:rPr>
                <w:rFonts w:ascii="Arial Narrow" w:eastAsia="Times New Roman" w:hAnsi="Arial Narrow" w:cs="Arial"/>
                <w:b/>
                <w:sz w:val="24"/>
                <w:szCs w:val="24"/>
              </w:rPr>
            </w:pPr>
            <w:r>
              <w:rPr>
                <w:rFonts w:ascii="Arial Narrow" w:eastAsia="Times New Roman" w:hAnsi="Arial Narrow" w:cs="Arial"/>
                <w:b/>
                <w:sz w:val="24"/>
                <w:szCs w:val="24"/>
              </w:rPr>
              <w:t>T</w:t>
            </w:r>
            <w:r w:rsidR="00D44164">
              <w:rPr>
                <w:rFonts w:ascii="Arial Narrow" w:eastAsia="Times New Roman" w:hAnsi="Arial Narrow" w:cs="Arial"/>
                <w:b/>
                <w:sz w:val="24"/>
                <w:szCs w:val="24"/>
              </w:rPr>
              <w:t>ask</w:t>
            </w:r>
            <w:r>
              <w:rPr>
                <w:rFonts w:ascii="Arial Narrow" w:eastAsia="Times New Roman" w:hAnsi="Arial Narrow" w:cs="Arial"/>
                <w:b/>
                <w:sz w:val="24"/>
                <w:szCs w:val="24"/>
              </w:rPr>
              <w:t xml:space="preserve"> Groups: Foundation Methods </w:t>
            </w:r>
          </w:p>
          <w:p w14:paraId="1150B152" w14:textId="5F373ACB" w:rsidR="002A74F5" w:rsidRDefault="002A74F5" w:rsidP="002A74F5">
            <w:pPr>
              <w:rPr>
                <w:rFonts w:ascii="Arial Narrow" w:eastAsia="Times New Roman" w:hAnsi="Arial Narrow" w:cs="Arial"/>
                <w:b/>
                <w:sz w:val="24"/>
                <w:szCs w:val="24"/>
              </w:rPr>
            </w:pPr>
            <w:r>
              <w:rPr>
                <w:rFonts w:ascii="Arial Narrow" w:eastAsia="Times New Roman" w:hAnsi="Arial Narrow" w:cs="Arial"/>
                <w:b/>
                <w:sz w:val="24"/>
                <w:szCs w:val="24"/>
              </w:rPr>
              <w:t>(Ch. 11)</w:t>
            </w:r>
          </w:p>
          <w:p w14:paraId="5FAF455B" w14:textId="77777777" w:rsidR="002A74F5" w:rsidRDefault="002A74F5" w:rsidP="002A74F5">
            <w:pPr>
              <w:rPr>
                <w:rFonts w:ascii="Arial Narrow" w:eastAsia="Times New Roman" w:hAnsi="Arial Narrow" w:cs="Arial"/>
                <w:b/>
                <w:sz w:val="24"/>
                <w:szCs w:val="24"/>
              </w:rPr>
            </w:pPr>
          </w:p>
          <w:p w14:paraId="62049CD8" w14:textId="081CDB1C" w:rsidR="002A74F5" w:rsidRDefault="002A74F5" w:rsidP="002A74F5">
            <w:pPr>
              <w:rPr>
                <w:rFonts w:ascii="Arial Narrow" w:eastAsia="Times New Roman" w:hAnsi="Arial Narrow" w:cs="Arial"/>
                <w:b/>
                <w:sz w:val="24"/>
                <w:szCs w:val="24"/>
              </w:rPr>
            </w:pPr>
            <w:r>
              <w:rPr>
                <w:rFonts w:ascii="Arial Narrow" w:eastAsia="Times New Roman" w:hAnsi="Arial Narrow" w:cs="Arial"/>
                <w:b/>
                <w:sz w:val="24"/>
                <w:szCs w:val="24"/>
              </w:rPr>
              <w:t>T</w:t>
            </w:r>
            <w:r w:rsidR="00D44164">
              <w:rPr>
                <w:rFonts w:ascii="Arial Narrow" w:eastAsia="Times New Roman" w:hAnsi="Arial Narrow" w:cs="Arial"/>
                <w:b/>
                <w:sz w:val="24"/>
                <w:szCs w:val="24"/>
              </w:rPr>
              <w:t>ask</w:t>
            </w:r>
            <w:r>
              <w:rPr>
                <w:rFonts w:ascii="Arial Narrow" w:eastAsia="Times New Roman" w:hAnsi="Arial Narrow" w:cs="Arial"/>
                <w:b/>
                <w:sz w:val="24"/>
                <w:szCs w:val="24"/>
              </w:rPr>
              <w:t xml:space="preserve"> Groups: Specialized Methods </w:t>
            </w:r>
          </w:p>
          <w:p w14:paraId="6601F876" w14:textId="1AB56A65" w:rsidR="002A74F5" w:rsidRDefault="002A74F5" w:rsidP="002A74F5">
            <w:pPr>
              <w:rPr>
                <w:rFonts w:ascii="Arial Narrow" w:eastAsia="Times New Roman" w:hAnsi="Arial Narrow" w:cs="Arial"/>
                <w:b/>
                <w:sz w:val="24"/>
                <w:szCs w:val="24"/>
              </w:rPr>
            </w:pPr>
            <w:r>
              <w:rPr>
                <w:rFonts w:ascii="Arial Narrow" w:eastAsia="Times New Roman" w:hAnsi="Arial Narrow" w:cs="Arial"/>
                <w:b/>
                <w:sz w:val="24"/>
                <w:szCs w:val="24"/>
              </w:rPr>
              <w:t>(Ch. 1</w:t>
            </w:r>
            <w:r w:rsidR="00D44164">
              <w:rPr>
                <w:rFonts w:ascii="Arial Narrow" w:eastAsia="Times New Roman" w:hAnsi="Arial Narrow" w:cs="Arial"/>
                <w:b/>
                <w:sz w:val="24"/>
                <w:szCs w:val="24"/>
              </w:rPr>
              <w:t>2</w:t>
            </w:r>
            <w:r>
              <w:rPr>
                <w:rFonts w:ascii="Arial Narrow" w:eastAsia="Times New Roman" w:hAnsi="Arial Narrow" w:cs="Arial"/>
                <w:b/>
                <w:sz w:val="24"/>
                <w:szCs w:val="24"/>
              </w:rPr>
              <w:t xml:space="preserve">) </w:t>
            </w:r>
          </w:p>
          <w:p w14:paraId="211432C6" w14:textId="23484B7D" w:rsidR="00D13615" w:rsidRPr="00827D4B" w:rsidRDefault="00D13615" w:rsidP="00D13615">
            <w:pPr>
              <w:rPr>
                <w:rFonts w:ascii="Arial Narrow" w:eastAsia="Times New Roman" w:hAnsi="Arial Narrow" w:cs="Arial"/>
                <w:b/>
                <w:sz w:val="24"/>
                <w:szCs w:val="24"/>
              </w:rPr>
            </w:pPr>
          </w:p>
        </w:tc>
        <w:tc>
          <w:tcPr>
            <w:tcW w:w="4116" w:type="dxa"/>
            <w:vAlign w:val="center"/>
          </w:tcPr>
          <w:p w14:paraId="5F838825" w14:textId="77777777" w:rsidR="002A74F5" w:rsidRPr="002A74F5" w:rsidRDefault="002A74F5" w:rsidP="002A74F5">
            <w:pPr>
              <w:pStyle w:val="ListParagraph"/>
              <w:jc w:val="left"/>
              <w:rPr>
                <w:rFonts w:ascii="Arial Narrow" w:eastAsia="Times New Roman" w:hAnsi="Arial Narrow" w:cs="Arial"/>
              </w:rPr>
            </w:pPr>
          </w:p>
          <w:p w14:paraId="20F6263B" w14:textId="3FFB8098" w:rsidR="002A74F5" w:rsidRPr="00FB2B00" w:rsidRDefault="002A74F5" w:rsidP="002A74F5">
            <w:pPr>
              <w:pStyle w:val="ListParagraph"/>
              <w:numPr>
                <w:ilvl w:val="0"/>
                <w:numId w:val="8"/>
              </w:numPr>
              <w:jc w:val="left"/>
              <w:rPr>
                <w:rFonts w:ascii="Arial Narrow" w:eastAsia="Times New Roman" w:hAnsi="Arial Narrow" w:cs="Arial"/>
                <w:b/>
              </w:rPr>
            </w:pPr>
            <w:r w:rsidRPr="002A323D">
              <w:rPr>
                <w:rFonts w:ascii="Arial Narrow" w:eastAsia="Times New Roman" w:hAnsi="Arial Narrow" w:cs="Arial"/>
                <w:u w:val="single"/>
              </w:rPr>
              <w:t>REVIEW:</w:t>
            </w:r>
            <w:r w:rsidRPr="00827D4B">
              <w:rPr>
                <w:rFonts w:ascii="Arial Narrow" w:eastAsia="Times New Roman" w:hAnsi="Arial Narrow" w:cs="Arial"/>
              </w:rPr>
              <w:t xml:space="preserve"> </w:t>
            </w:r>
            <w:r>
              <w:rPr>
                <w:rFonts w:ascii="Arial Narrow" w:hAnsi="Arial Narrow" w:cs="Arial"/>
                <w:iCs/>
              </w:rPr>
              <w:t xml:space="preserve">PowerPoints and </w:t>
            </w:r>
            <w:r w:rsidR="006B6F90">
              <w:rPr>
                <w:rFonts w:ascii="Arial Narrow" w:hAnsi="Arial Narrow" w:cs="Arial"/>
                <w:iCs/>
              </w:rPr>
              <w:t>Modules</w:t>
            </w:r>
          </w:p>
          <w:p w14:paraId="1E25796E" w14:textId="09E3D13F" w:rsidR="002A74F5" w:rsidRPr="00A61373" w:rsidRDefault="002A74F5" w:rsidP="002A74F5">
            <w:pPr>
              <w:pStyle w:val="ListParagraph"/>
              <w:numPr>
                <w:ilvl w:val="0"/>
                <w:numId w:val="8"/>
              </w:numPr>
              <w:jc w:val="left"/>
              <w:rPr>
                <w:rFonts w:ascii="Arial Narrow" w:eastAsia="Times New Roman" w:hAnsi="Arial Narrow" w:cs="Arial"/>
                <w:b/>
              </w:rPr>
            </w:pPr>
            <w:r w:rsidRPr="00FB2B00">
              <w:rPr>
                <w:rFonts w:ascii="Arial Narrow" w:eastAsia="Times New Roman" w:hAnsi="Arial Narrow" w:cs="Arial"/>
                <w:u w:val="single"/>
              </w:rPr>
              <w:t>COMPLETE:</w:t>
            </w:r>
            <w:r w:rsidRPr="00FB2B00">
              <w:rPr>
                <w:rFonts w:ascii="Arial Narrow" w:eastAsia="Times New Roman" w:hAnsi="Arial Narrow" w:cs="Arial"/>
              </w:rPr>
              <w:t xml:space="preserve"> </w:t>
            </w:r>
            <w:r>
              <w:rPr>
                <w:rFonts w:ascii="Arial Narrow" w:eastAsia="Times New Roman" w:hAnsi="Arial Narrow" w:cs="Arial"/>
              </w:rPr>
              <w:t xml:space="preserve">QUIZ </w:t>
            </w:r>
            <w:r w:rsidR="002C761E">
              <w:rPr>
                <w:rFonts w:ascii="Arial Narrow" w:eastAsia="Times New Roman" w:hAnsi="Arial Narrow" w:cs="Arial"/>
              </w:rPr>
              <w:t>6 (Ch</w:t>
            </w:r>
            <w:r w:rsidR="00CD7EDE">
              <w:rPr>
                <w:rFonts w:ascii="Arial Narrow" w:eastAsia="Times New Roman" w:hAnsi="Arial Narrow" w:cs="Arial"/>
              </w:rPr>
              <w:t>. 11 &amp; 12)</w:t>
            </w:r>
            <w:r>
              <w:rPr>
                <w:rFonts w:ascii="Arial Narrow" w:eastAsia="Times New Roman" w:hAnsi="Arial Narrow" w:cs="Arial"/>
              </w:rPr>
              <w:t xml:space="preserve"> </w:t>
            </w:r>
          </w:p>
          <w:p w14:paraId="2EE8F932" w14:textId="4A32ACCE" w:rsidR="00A61373" w:rsidRPr="002E2170" w:rsidRDefault="00A61373" w:rsidP="002A74F5">
            <w:pPr>
              <w:pStyle w:val="ListParagraph"/>
              <w:numPr>
                <w:ilvl w:val="0"/>
                <w:numId w:val="8"/>
              </w:numPr>
              <w:jc w:val="left"/>
              <w:rPr>
                <w:rFonts w:ascii="Arial Narrow" w:eastAsia="Times New Roman" w:hAnsi="Arial Narrow" w:cs="Arial"/>
                <w:b/>
              </w:rPr>
            </w:pPr>
            <w:r>
              <w:rPr>
                <w:rFonts w:ascii="Arial Narrow" w:eastAsia="Times New Roman" w:hAnsi="Arial Narrow" w:cs="Arial"/>
                <w:u w:val="single"/>
              </w:rPr>
              <w:t>DISCUSS:</w:t>
            </w:r>
            <w:r>
              <w:rPr>
                <w:rFonts w:ascii="Arial Narrow" w:eastAsia="Times New Roman" w:hAnsi="Arial Narrow" w:cs="Arial"/>
                <w:b/>
              </w:rPr>
              <w:t xml:space="preserve"> </w:t>
            </w:r>
            <w:r w:rsidR="00E414FF" w:rsidRPr="00E414FF">
              <w:rPr>
                <w:rFonts w:ascii="Arial Narrow" w:eastAsia="Times New Roman" w:hAnsi="Arial Narrow" w:cs="Arial"/>
                <w:bCs/>
              </w:rPr>
              <w:t>Foundation &amp; Specialized Methods in Task Groups</w:t>
            </w:r>
          </w:p>
          <w:p w14:paraId="3B6F066E" w14:textId="77777777" w:rsidR="00D13615" w:rsidRDefault="002E2170" w:rsidP="00A61373">
            <w:pPr>
              <w:pStyle w:val="ListParagraph"/>
              <w:numPr>
                <w:ilvl w:val="0"/>
                <w:numId w:val="8"/>
              </w:numPr>
              <w:jc w:val="left"/>
              <w:rPr>
                <w:rFonts w:ascii="Arial Narrow" w:eastAsia="Times New Roman" w:hAnsi="Arial Narrow" w:cs="Arial"/>
              </w:rPr>
            </w:pPr>
            <w:r w:rsidRPr="00440F5F">
              <w:rPr>
                <w:rFonts w:ascii="Arial Narrow" w:eastAsia="Times New Roman" w:hAnsi="Arial Narrow" w:cs="Arial"/>
                <w:u w:val="single"/>
              </w:rPr>
              <w:t>READ:</w:t>
            </w:r>
            <w:r w:rsidRPr="00440F5F">
              <w:rPr>
                <w:rFonts w:ascii="Arial Narrow" w:eastAsia="Times New Roman" w:hAnsi="Arial Narrow" w:cs="Arial"/>
              </w:rPr>
              <w:t xml:space="preserve"> Chapter 13</w:t>
            </w:r>
            <w:r w:rsidR="00C12689">
              <w:rPr>
                <w:rFonts w:ascii="Arial Narrow" w:eastAsia="Times New Roman" w:hAnsi="Arial Narrow" w:cs="Arial"/>
              </w:rPr>
              <w:t xml:space="preserve"> &amp; 14</w:t>
            </w:r>
            <w:r w:rsidRPr="00440F5F">
              <w:rPr>
                <w:rFonts w:ascii="Arial Narrow" w:eastAsia="Times New Roman" w:hAnsi="Arial Narrow" w:cs="Arial"/>
              </w:rPr>
              <w:t xml:space="preserve"> (Toseland &amp; Rivas)</w:t>
            </w:r>
          </w:p>
          <w:p w14:paraId="1EEC8B22" w14:textId="2E376369" w:rsidR="00090A1E" w:rsidRPr="00A61373" w:rsidRDefault="00090A1E" w:rsidP="00090A1E">
            <w:pPr>
              <w:pStyle w:val="ListParagraph"/>
              <w:jc w:val="left"/>
              <w:rPr>
                <w:rFonts w:ascii="Arial Narrow" w:eastAsia="Times New Roman" w:hAnsi="Arial Narrow" w:cs="Arial"/>
              </w:rPr>
            </w:pPr>
          </w:p>
        </w:tc>
      </w:tr>
      <w:tr w:rsidR="00557762" w:rsidRPr="00827D4B" w14:paraId="1F8F5FA6" w14:textId="77777777" w:rsidTr="006524C5">
        <w:trPr>
          <w:jc w:val="center"/>
        </w:trPr>
        <w:tc>
          <w:tcPr>
            <w:tcW w:w="1705" w:type="dxa"/>
            <w:vAlign w:val="center"/>
          </w:tcPr>
          <w:p w14:paraId="076B5954" w14:textId="77777777" w:rsidR="00557762" w:rsidRPr="002A0956" w:rsidRDefault="00557762" w:rsidP="00557762">
            <w:pPr>
              <w:rPr>
                <w:rFonts w:ascii="Arial Narrow" w:eastAsia="Times New Roman" w:hAnsi="Arial Narrow" w:cs="Arial"/>
                <w:b/>
                <w:sz w:val="24"/>
                <w:szCs w:val="24"/>
              </w:rPr>
            </w:pPr>
            <w:r w:rsidRPr="002A0956">
              <w:rPr>
                <w:rFonts w:ascii="Arial Narrow" w:eastAsia="Times New Roman" w:hAnsi="Arial Narrow" w:cs="Arial"/>
                <w:b/>
                <w:sz w:val="24"/>
                <w:szCs w:val="24"/>
              </w:rPr>
              <w:t>WEEK 8</w:t>
            </w:r>
          </w:p>
          <w:p w14:paraId="1A4253F7" w14:textId="3C4E8DD5" w:rsidR="00557762" w:rsidRPr="002A0956" w:rsidRDefault="00557762" w:rsidP="00557762">
            <w:pPr>
              <w:rPr>
                <w:rFonts w:ascii="Arial Narrow" w:eastAsia="Times New Roman" w:hAnsi="Arial Narrow" w:cs="Arial"/>
                <w:b/>
                <w:sz w:val="24"/>
                <w:szCs w:val="24"/>
              </w:rPr>
            </w:pPr>
            <w:r w:rsidRPr="002A0956">
              <w:rPr>
                <w:rFonts w:ascii="Arial Narrow" w:eastAsia="Times New Roman" w:hAnsi="Arial Narrow" w:cs="Arial"/>
                <w:b/>
                <w:sz w:val="24"/>
                <w:szCs w:val="24"/>
              </w:rPr>
              <w:t>(</w:t>
            </w:r>
            <w:r>
              <w:rPr>
                <w:rFonts w:ascii="Arial Narrow" w:eastAsia="Times New Roman" w:hAnsi="Arial Narrow" w:cs="Arial"/>
                <w:b/>
                <w:sz w:val="24"/>
                <w:szCs w:val="24"/>
              </w:rPr>
              <w:t>March 10th</w:t>
            </w:r>
            <w:r w:rsidRPr="002A0956">
              <w:rPr>
                <w:rFonts w:ascii="Arial Narrow" w:eastAsia="Times New Roman" w:hAnsi="Arial Narrow" w:cs="Arial"/>
                <w:b/>
                <w:sz w:val="24"/>
                <w:szCs w:val="24"/>
              </w:rPr>
              <w:t>)</w:t>
            </w:r>
          </w:p>
        </w:tc>
        <w:tc>
          <w:tcPr>
            <w:tcW w:w="3503" w:type="dxa"/>
            <w:vAlign w:val="center"/>
          </w:tcPr>
          <w:p w14:paraId="7D9BE4F2" w14:textId="6AAA2F06" w:rsidR="00557762" w:rsidRDefault="00557762" w:rsidP="00916A1B">
            <w:pPr>
              <w:rPr>
                <w:rFonts w:ascii="Arial Narrow" w:eastAsia="Times New Roman" w:hAnsi="Arial Narrow" w:cs="Arial"/>
                <w:b/>
                <w:sz w:val="24"/>
                <w:szCs w:val="24"/>
              </w:rPr>
            </w:pPr>
            <w:r>
              <w:rPr>
                <w:rFonts w:ascii="Arial Narrow" w:eastAsia="Times New Roman" w:hAnsi="Arial Narrow" w:cs="Arial"/>
                <w:b/>
                <w:sz w:val="24"/>
                <w:szCs w:val="24"/>
              </w:rPr>
              <w:t>SPRING BREAK</w:t>
            </w:r>
          </w:p>
        </w:tc>
        <w:tc>
          <w:tcPr>
            <w:tcW w:w="4116" w:type="dxa"/>
            <w:vAlign w:val="center"/>
          </w:tcPr>
          <w:p w14:paraId="60AB1D49" w14:textId="028BB41E" w:rsidR="00557762" w:rsidRDefault="00557762" w:rsidP="009D51E3">
            <w:pPr>
              <w:rPr>
                <w:rFonts w:ascii="Arial Narrow" w:eastAsia="Times New Roman" w:hAnsi="Arial Narrow" w:cs="Arial"/>
              </w:rPr>
            </w:pPr>
            <w:r>
              <w:rPr>
                <w:rFonts w:ascii="Arial Narrow" w:eastAsia="Times New Roman" w:hAnsi="Arial Narrow" w:cs="Arial"/>
              </w:rPr>
              <w:t>NO CLASS</w:t>
            </w:r>
          </w:p>
        </w:tc>
      </w:tr>
      <w:tr w:rsidR="00557762" w:rsidRPr="00827D4B" w14:paraId="023D9FB0" w14:textId="77777777" w:rsidTr="006524C5">
        <w:trPr>
          <w:jc w:val="center"/>
        </w:trPr>
        <w:tc>
          <w:tcPr>
            <w:tcW w:w="1705" w:type="dxa"/>
            <w:vAlign w:val="center"/>
          </w:tcPr>
          <w:p w14:paraId="33644ED5" w14:textId="77777777" w:rsidR="00557762" w:rsidRPr="002A0956" w:rsidRDefault="00557762" w:rsidP="00557762">
            <w:pPr>
              <w:rPr>
                <w:rFonts w:ascii="Arial Narrow" w:eastAsia="Times New Roman" w:hAnsi="Arial Narrow" w:cs="Arial"/>
                <w:b/>
                <w:sz w:val="24"/>
                <w:szCs w:val="24"/>
              </w:rPr>
            </w:pPr>
            <w:r w:rsidRPr="002A0956">
              <w:rPr>
                <w:rFonts w:ascii="Arial Narrow" w:eastAsia="Times New Roman" w:hAnsi="Arial Narrow" w:cs="Arial"/>
                <w:b/>
                <w:sz w:val="24"/>
                <w:szCs w:val="24"/>
              </w:rPr>
              <w:t>WEEK 9</w:t>
            </w:r>
          </w:p>
          <w:p w14:paraId="2A310976" w14:textId="77777777" w:rsidR="00557762" w:rsidRPr="002A0956" w:rsidRDefault="00557762" w:rsidP="00557762">
            <w:pPr>
              <w:rPr>
                <w:rFonts w:ascii="Arial Narrow" w:eastAsia="Times New Roman" w:hAnsi="Arial Narrow" w:cs="Arial"/>
                <w:b/>
                <w:sz w:val="24"/>
                <w:szCs w:val="24"/>
              </w:rPr>
            </w:pPr>
            <w:r w:rsidRPr="002A0956">
              <w:rPr>
                <w:rFonts w:ascii="Arial Narrow" w:eastAsia="Times New Roman" w:hAnsi="Arial Narrow" w:cs="Arial"/>
                <w:b/>
                <w:sz w:val="24"/>
                <w:szCs w:val="24"/>
              </w:rPr>
              <w:t>(</w:t>
            </w:r>
            <w:r>
              <w:rPr>
                <w:rFonts w:ascii="Arial Narrow" w:eastAsia="Times New Roman" w:hAnsi="Arial Narrow" w:cs="Arial"/>
                <w:b/>
                <w:sz w:val="24"/>
                <w:szCs w:val="24"/>
              </w:rPr>
              <w:t>March 17th</w:t>
            </w:r>
            <w:r w:rsidRPr="002A0956">
              <w:rPr>
                <w:rFonts w:ascii="Arial Narrow" w:eastAsia="Times New Roman" w:hAnsi="Arial Narrow" w:cs="Arial"/>
                <w:b/>
                <w:sz w:val="24"/>
                <w:szCs w:val="24"/>
              </w:rPr>
              <w:t>)</w:t>
            </w:r>
          </w:p>
          <w:p w14:paraId="011F8D23" w14:textId="63F7C598" w:rsidR="00557762" w:rsidRPr="002A0956" w:rsidRDefault="00557762" w:rsidP="00557762">
            <w:pPr>
              <w:rPr>
                <w:rFonts w:ascii="Arial Narrow" w:eastAsia="Times New Roman" w:hAnsi="Arial Narrow" w:cs="Arial"/>
                <w:b/>
                <w:sz w:val="24"/>
                <w:szCs w:val="24"/>
              </w:rPr>
            </w:pPr>
          </w:p>
        </w:tc>
        <w:tc>
          <w:tcPr>
            <w:tcW w:w="3503" w:type="dxa"/>
            <w:vAlign w:val="center"/>
          </w:tcPr>
          <w:p w14:paraId="00F0AE21" w14:textId="77777777" w:rsidR="00557762" w:rsidRDefault="00557762" w:rsidP="00557762">
            <w:pPr>
              <w:rPr>
                <w:rFonts w:ascii="Arial Narrow" w:eastAsia="Times New Roman" w:hAnsi="Arial Narrow" w:cs="Arial"/>
                <w:b/>
                <w:sz w:val="24"/>
                <w:szCs w:val="24"/>
              </w:rPr>
            </w:pPr>
          </w:p>
          <w:p w14:paraId="1D9AF318" w14:textId="47DCE971" w:rsidR="00557762" w:rsidRDefault="00557762" w:rsidP="00557762">
            <w:pPr>
              <w:rPr>
                <w:rFonts w:ascii="Arial Narrow" w:eastAsia="Times New Roman" w:hAnsi="Arial Narrow" w:cs="Arial"/>
                <w:b/>
                <w:sz w:val="24"/>
                <w:szCs w:val="24"/>
              </w:rPr>
            </w:pPr>
            <w:r>
              <w:rPr>
                <w:rFonts w:ascii="Arial Narrow" w:eastAsia="Times New Roman" w:hAnsi="Arial Narrow" w:cs="Arial"/>
                <w:b/>
                <w:sz w:val="24"/>
                <w:szCs w:val="24"/>
              </w:rPr>
              <w:t>Ending the Group’s Work</w:t>
            </w:r>
          </w:p>
          <w:p w14:paraId="523385A5" w14:textId="4E2F3902" w:rsidR="00557762" w:rsidRDefault="00557762" w:rsidP="00557762">
            <w:pPr>
              <w:rPr>
                <w:rFonts w:ascii="Arial Narrow" w:eastAsia="Times New Roman" w:hAnsi="Arial Narrow" w:cs="Arial"/>
                <w:b/>
                <w:sz w:val="24"/>
                <w:szCs w:val="24"/>
              </w:rPr>
            </w:pPr>
            <w:r>
              <w:rPr>
                <w:rFonts w:ascii="Arial Narrow" w:eastAsia="Times New Roman" w:hAnsi="Arial Narrow" w:cs="Arial"/>
                <w:b/>
                <w:sz w:val="24"/>
                <w:szCs w:val="24"/>
              </w:rPr>
              <w:t>(Ch. 13)</w:t>
            </w:r>
          </w:p>
          <w:p w14:paraId="690D604C" w14:textId="77777777" w:rsidR="00557762" w:rsidRDefault="00557762" w:rsidP="00557762">
            <w:pPr>
              <w:rPr>
                <w:rFonts w:ascii="Arial Narrow" w:eastAsia="Times New Roman" w:hAnsi="Arial Narrow" w:cs="Arial"/>
                <w:b/>
                <w:sz w:val="24"/>
                <w:szCs w:val="24"/>
              </w:rPr>
            </w:pPr>
          </w:p>
          <w:p w14:paraId="7960FF5E" w14:textId="77777777" w:rsidR="00557762" w:rsidRDefault="00557762" w:rsidP="00557762">
            <w:pPr>
              <w:rPr>
                <w:rFonts w:ascii="Arial Narrow" w:eastAsia="Times New Roman" w:hAnsi="Arial Narrow" w:cs="Arial"/>
                <w:b/>
                <w:sz w:val="24"/>
                <w:szCs w:val="24"/>
              </w:rPr>
            </w:pPr>
            <w:r>
              <w:rPr>
                <w:rFonts w:ascii="Arial Narrow" w:eastAsia="Times New Roman" w:hAnsi="Arial Narrow" w:cs="Arial"/>
                <w:b/>
                <w:sz w:val="24"/>
                <w:szCs w:val="24"/>
              </w:rPr>
              <w:t>Group Evaluation</w:t>
            </w:r>
          </w:p>
          <w:p w14:paraId="1931BFCC" w14:textId="77777777" w:rsidR="00557762" w:rsidRDefault="00557762" w:rsidP="00557762">
            <w:pPr>
              <w:rPr>
                <w:rFonts w:ascii="Arial Narrow" w:eastAsia="Times New Roman" w:hAnsi="Arial Narrow" w:cs="Arial"/>
                <w:b/>
                <w:sz w:val="24"/>
                <w:szCs w:val="24"/>
              </w:rPr>
            </w:pPr>
            <w:r>
              <w:rPr>
                <w:rFonts w:ascii="Arial Narrow" w:eastAsia="Times New Roman" w:hAnsi="Arial Narrow" w:cs="Arial"/>
                <w:b/>
                <w:sz w:val="24"/>
                <w:szCs w:val="24"/>
              </w:rPr>
              <w:t>(Ch. 14)</w:t>
            </w:r>
          </w:p>
          <w:p w14:paraId="52008D4A" w14:textId="77777777" w:rsidR="00557762" w:rsidRDefault="00557762" w:rsidP="00557762">
            <w:pPr>
              <w:rPr>
                <w:rFonts w:ascii="Arial Narrow" w:eastAsia="Times New Roman" w:hAnsi="Arial Narrow" w:cs="Arial"/>
                <w:b/>
                <w:sz w:val="24"/>
                <w:szCs w:val="24"/>
              </w:rPr>
            </w:pPr>
          </w:p>
          <w:p w14:paraId="327636F5" w14:textId="6DD3FFFF" w:rsidR="00557762" w:rsidRPr="00827D4B" w:rsidRDefault="00557762" w:rsidP="00557762">
            <w:pPr>
              <w:rPr>
                <w:rFonts w:ascii="Arial Narrow" w:eastAsia="Times New Roman" w:hAnsi="Arial Narrow" w:cs="Arial"/>
                <w:b/>
                <w:sz w:val="24"/>
                <w:szCs w:val="24"/>
              </w:rPr>
            </w:pPr>
          </w:p>
        </w:tc>
        <w:tc>
          <w:tcPr>
            <w:tcW w:w="4116" w:type="dxa"/>
            <w:vAlign w:val="center"/>
          </w:tcPr>
          <w:p w14:paraId="5F3042BE" w14:textId="77777777" w:rsidR="00557762" w:rsidRDefault="00557762" w:rsidP="00557762">
            <w:pPr>
              <w:jc w:val="left"/>
              <w:rPr>
                <w:rFonts w:ascii="Arial Narrow" w:eastAsia="Times New Roman" w:hAnsi="Arial Narrow" w:cs="Arial"/>
              </w:rPr>
            </w:pPr>
          </w:p>
          <w:p w14:paraId="50814391" w14:textId="330C64A3" w:rsidR="00557762" w:rsidRPr="00FB2B00" w:rsidRDefault="00557762" w:rsidP="00557762">
            <w:pPr>
              <w:pStyle w:val="ListParagraph"/>
              <w:numPr>
                <w:ilvl w:val="0"/>
                <w:numId w:val="8"/>
              </w:numPr>
              <w:jc w:val="left"/>
              <w:rPr>
                <w:rFonts w:ascii="Arial Narrow" w:eastAsia="Times New Roman" w:hAnsi="Arial Narrow" w:cs="Arial"/>
                <w:b/>
              </w:rPr>
            </w:pPr>
            <w:r w:rsidRPr="002A323D">
              <w:rPr>
                <w:rFonts w:ascii="Arial Narrow" w:eastAsia="Times New Roman" w:hAnsi="Arial Narrow" w:cs="Arial"/>
                <w:u w:val="single"/>
              </w:rPr>
              <w:t>REVIEW:</w:t>
            </w:r>
            <w:r w:rsidRPr="00827D4B">
              <w:rPr>
                <w:rFonts w:ascii="Arial Narrow" w:eastAsia="Times New Roman" w:hAnsi="Arial Narrow" w:cs="Arial"/>
              </w:rPr>
              <w:t xml:space="preserve"> </w:t>
            </w:r>
            <w:r>
              <w:rPr>
                <w:rFonts w:ascii="Arial Narrow" w:hAnsi="Arial Narrow" w:cs="Arial"/>
                <w:iCs/>
              </w:rPr>
              <w:t>PowerPoints and Modules</w:t>
            </w:r>
          </w:p>
          <w:p w14:paraId="0A0A01B2" w14:textId="03DF16B0" w:rsidR="00557762" w:rsidRPr="00440F5F" w:rsidRDefault="00557762" w:rsidP="00557762">
            <w:pPr>
              <w:pStyle w:val="ListParagraph"/>
              <w:numPr>
                <w:ilvl w:val="0"/>
                <w:numId w:val="8"/>
              </w:numPr>
              <w:jc w:val="left"/>
              <w:rPr>
                <w:rFonts w:ascii="Arial Narrow" w:eastAsia="Times New Roman" w:hAnsi="Arial Narrow" w:cs="Arial"/>
                <w:b/>
              </w:rPr>
            </w:pPr>
            <w:r w:rsidRPr="00FB2B00">
              <w:rPr>
                <w:rFonts w:ascii="Arial Narrow" w:eastAsia="Times New Roman" w:hAnsi="Arial Narrow" w:cs="Arial"/>
                <w:u w:val="single"/>
              </w:rPr>
              <w:t>COMPLETE:</w:t>
            </w:r>
            <w:r w:rsidRPr="00FB2B00">
              <w:rPr>
                <w:rFonts w:ascii="Arial Narrow" w:eastAsia="Times New Roman" w:hAnsi="Arial Narrow" w:cs="Arial"/>
              </w:rPr>
              <w:t xml:space="preserve"> </w:t>
            </w:r>
            <w:r>
              <w:rPr>
                <w:rFonts w:ascii="Arial Narrow" w:eastAsia="Times New Roman" w:hAnsi="Arial Narrow" w:cs="Arial"/>
              </w:rPr>
              <w:t xml:space="preserve">QUIZ 7 (Ch. 13 &amp; 14) </w:t>
            </w:r>
          </w:p>
          <w:p w14:paraId="3E1D8EB2" w14:textId="4B17A629" w:rsidR="00557762" w:rsidRPr="00327797" w:rsidRDefault="00557762" w:rsidP="00557762">
            <w:pPr>
              <w:pStyle w:val="ListParagraph"/>
              <w:numPr>
                <w:ilvl w:val="0"/>
                <w:numId w:val="8"/>
              </w:numPr>
              <w:jc w:val="left"/>
              <w:rPr>
                <w:rFonts w:ascii="Arial Narrow" w:eastAsia="Times New Roman" w:hAnsi="Arial Narrow" w:cs="Arial"/>
              </w:rPr>
            </w:pPr>
            <w:r>
              <w:rPr>
                <w:rFonts w:ascii="Arial Narrow" w:eastAsia="Times New Roman" w:hAnsi="Arial Narrow" w:cs="Arial"/>
                <w:u w:val="single"/>
              </w:rPr>
              <w:t>DISCUSS</w:t>
            </w:r>
            <w:r w:rsidRPr="000841F0">
              <w:rPr>
                <w:rFonts w:ascii="Arial Narrow" w:eastAsia="Times New Roman" w:hAnsi="Arial Narrow" w:cs="Arial"/>
                <w:u w:val="single"/>
              </w:rPr>
              <w:t>:</w:t>
            </w:r>
            <w:r>
              <w:rPr>
                <w:rFonts w:ascii="Arial Narrow" w:eastAsia="Times New Roman" w:hAnsi="Arial Narrow" w:cs="Arial"/>
                <w:u w:val="single"/>
              </w:rPr>
              <w:t xml:space="preserve"> </w:t>
            </w:r>
            <w:r w:rsidRPr="00FA77F7">
              <w:rPr>
                <w:rFonts w:ascii="Arial Narrow" w:eastAsia="Times New Roman" w:hAnsi="Arial Narrow" w:cs="Arial"/>
              </w:rPr>
              <w:t xml:space="preserve">Ending the Group Work and </w:t>
            </w:r>
            <w:r>
              <w:rPr>
                <w:rFonts w:ascii="Arial Narrow" w:eastAsia="Times New Roman" w:hAnsi="Arial Narrow" w:cs="Arial"/>
              </w:rPr>
              <w:t xml:space="preserve">Mid Term Course </w:t>
            </w:r>
            <w:r w:rsidRPr="00FA77F7">
              <w:rPr>
                <w:rFonts w:ascii="Arial Narrow" w:eastAsia="Times New Roman" w:hAnsi="Arial Narrow" w:cs="Arial"/>
              </w:rPr>
              <w:t>Evaluation</w:t>
            </w:r>
          </w:p>
          <w:p w14:paraId="5B521CC4" w14:textId="10446D7B" w:rsidR="00557762" w:rsidRPr="00B25BF7" w:rsidRDefault="00557762" w:rsidP="00557762">
            <w:pPr>
              <w:pStyle w:val="ListParagraph"/>
              <w:numPr>
                <w:ilvl w:val="0"/>
                <w:numId w:val="8"/>
              </w:numPr>
              <w:jc w:val="left"/>
              <w:rPr>
                <w:rFonts w:ascii="Arial Narrow" w:eastAsia="Times New Roman" w:hAnsi="Arial Narrow" w:cs="Arial"/>
                <w:u w:val="single"/>
              </w:rPr>
            </w:pPr>
            <w:r w:rsidRPr="00327797">
              <w:rPr>
                <w:rFonts w:ascii="Arial Narrow" w:eastAsia="Times New Roman" w:hAnsi="Arial Narrow" w:cs="Arial"/>
                <w:u w:val="single"/>
              </w:rPr>
              <w:t xml:space="preserve">READ: </w:t>
            </w:r>
            <w:r>
              <w:rPr>
                <w:rFonts w:ascii="Arial Narrow" w:eastAsia="Times New Roman" w:hAnsi="Arial Narrow" w:cs="Arial"/>
              </w:rPr>
              <w:t>Working with Families Articles</w:t>
            </w:r>
          </w:p>
          <w:p w14:paraId="2280A87E" w14:textId="5C012E58" w:rsidR="00B25BF7" w:rsidRPr="005F0B14" w:rsidRDefault="00B25BF7" w:rsidP="00557762">
            <w:pPr>
              <w:pStyle w:val="ListParagraph"/>
              <w:numPr>
                <w:ilvl w:val="0"/>
                <w:numId w:val="8"/>
              </w:numPr>
              <w:jc w:val="left"/>
              <w:rPr>
                <w:rFonts w:ascii="Arial Narrow" w:eastAsia="Times New Roman" w:hAnsi="Arial Narrow" w:cs="Arial"/>
                <w:b/>
                <w:bCs/>
              </w:rPr>
            </w:pPr>
            <w:r w:rsidRPr="005F0B14">
              <w:rPr>
                <w:rFonts w:ascii="Arial Narrow" w:eastAsia="Times New Roman" w:hAnsi="Arial Narrow" w:cs="Arial"/>
                <w:b/>
                <w:bCs/>
                <w:u w:val="single"/>
              </w:rPr>
              <w:t xml:space="preserve">DUE: </w:t>
            </w:r>
            <w:r w:rsidRPr="005F0B14">
              <w:rPr>
                <w:rFonts w:ascii="Arial Narrow" w:eastAsia="Times New Roman" w:hAnsi="Arial Narrow" w:cs="Arial"/>
                <w:b/>
                <w:bCs/>
              </w:rPr>
              <w:t xml:space="preserve">All Treatment Group </w:t>
            </w:r>
            <w:r w:rsidR="005F0B14" w:rsidRPr="005F0B14">
              <w:rPr>
                <w:rFonts w:ascii="Arial Narrow" w:eastAsia="Times New Roman" w:hAnsi="Arial Narrow" w:cs="Arial"/>
                <w:b/>
                <w:bCs/>
              </w:rPr>
              <w:t>PowerPoints MARCH 22nd</w:t>
            </w:r>
          </w:p>
          <w:p w14:paraId="208753C9" w14:textId="77777777" w:rsidR="00557762" w:rsidRDefault="00557762" w:rsidP="00557762">
            <w:pPr>
              <w:pStyle w:val="ListParagraph"/>
              <w:rPr>
                <w:rFonts w:ascii="Arial Narrow" w:eastAsia="Times New Roman" w:hAnsi="Arial Narrow" w:cs="Arial"/>
              </w:rPr>
            </w:pPr>
          </w:p>
          <w:p w14:paraId="3921381B" w14:textId="77777777" w:rsidR="00AB3F3C" w:rsidRDefault="00AB3F3C" w:rsidP="00557762">
            <w:pPr>
              <w:pStyle w:val="ListParagraph"/>
              <w:rPr>
                <w:rFonts w:ascii="Arial Narrow" w:eastAsia="Times New Roman" w:hAnsi="Arial Narrow" w:cs="Arial"/>
              </w:rPr>
            </w:pPr>
          </w:p>
          <w:p w14:paraId="7C27142B" w14:textId="0FB042DF" w:rsidR="00AB3F3C" w:rsidRPr="00077973" w:rsidRDefault="00AB3F3C" w:rsidP="00557762">
            <w:pPr>
              <w:pStyle w:val="ListParagraph"/>
              <w:rPr>
                <w:rFonts w:ascii="Arial Narrow" w:eastAsia="Times New Roman" w:hAnsi="Arial Narrow" w:cs="Arial"/>
              </w:rPr>
            </w:pPr>
          </w:p>
        </w:tc>
      </w:tr>
      <w:tr w:rsidR="00557762" w:rsidRPr="00827D4B" w14:paraId="16288C83" w14:textId="77777777" w:rsidTr="006524C5">
        <w:trPr>
          <w:jc w:val="center"/>
        </w:trPr>
        <w:tc>
          <w:tcPr>
            <w:tcW w:w="1705" w:type="dxa"/>
            <w:vAlign w:val="center"/>
          </w:tcPr>
          <w:p w14:paraId="3644C3AB" w14:textId="77777777" w:rsidR="00557762" w:rsidRPr="002A0956" w:rsidRDefault="00557762" w:rsidP="00557762">
            <w:pPr>
              <w:rPr>
                <w:rFonts w:ascii="Arial Narrow" w:eastAsia="Times New Roman" w:hAnsi="Arial Narrow" w:cs="Arial"/>
                <w:b/>
                <w:sz w:val="24"/>
                <w:szCs w:val="24"/>
              </w:rPr>
            </w:pPr>
            <w:r w:rsidRPr="002A0956">
              <w:rPr>
                <w:rFonts w:ascii="Arial Narrow" w:eastAsia="Times New Roman" w:hAnsi="Arial Narrow" w:cs="Arial"/>
                <w:b/>
                <w:sz w:val="24"/>
                <w:szCs w:val="24"/>
              </w:rPr>
              <w:lastRenderedPageBreak/>
              <w:t>WEEK 10</w:t>
            </w:r>
          </w:p>
          <w:p w14:paraId="532DABD2" w14:textId="07133BC2" w:rsidR="00557762" w:rsidRPr="002A0956" w:rsidRDefault="00557762" w:rsidP="00557762">
            <w:pPr>
              <w:rPr>
                <w:rFonts w:ascii="Arial Narrow" w:eastAsia="Times New Roman" w:hAnsi="Arial Narrow" w:cs="Arial"/>
                <w:b/>
                <w:sz w:val="24"/>
                <w:szCs w:val="24"/>
              </w:rPr>
            </w:pPr>
            <w:r w:rsidRPr="002A0956">
              <w:rPr>
                <w:rFonts w:ascii="Arial Narrow" w:eastAsia="Times New Roman" w:hAnsi="Arial Narrow" w:cs="Arial"/>
                <w:b/>
                <w:sz w:val="24"/>
                <w:szCs w:val="24"/>
              </w:rPr>
              <w:t>(</w:t>
            </w:r>
            <w:r>
              <w:rPr>
                <w:rFonts w:ascii="Arial Narrow" w:eastAsia="Times New Roman" w:hAnsi="Arial Narrow" w:cs="Arial"/>
                <w:b/>
                <w:sz w:val="24"/>
                <w:szCs w:val="24"/>
              </w:rPr>
              <w:t>March 24th</w:t>
            </w:r>
            <w:r w:rsidRPr="002A0956">
              <w:rPr>
                <w:rFonts w:ascii="Arial Narrow" w:eastAsia="Times New Roman" w:hAnsi="Arial Narrow" w:cs="Arial"/>
                <w:b/>
                <w:sz w:val="24"/>
                <w:szCs w:val="24"/>
              </w:rPr>
              <w:t>)</w:t>
            </w:r>
          </w:p>
        </w:tc>
        <w:tc>
          <w:tcPr>
            <w:tcW w:w="3503" w:type="dxa"/>
            <w:vAlign w:val="center"/>
          </w:tcPr>
          <w:p w14:paraId="729AB46B" w14:textId="77777777" w:rsidR="00557762" w:rsidRDefault="00557762" w:rsidP="00557762">
            <w:pPr>
              <w:rPr>
                <w:rFonts w:ascii="Arial Narrow" w:eastAsia="Times New Roman" w:hAnsi="Arial Narrow" w:cs="Arial"/>
                <w:b/>
                <w:sz w:val="24"/>
                <w:szCs w:val="24"/>
              </w:rPr>
            </w:pPr>
          </w:p>
          <w:p w14:paraId="41DA48D3" w14:textId="635906A7" w:rsidR="00557762" w:rsidRDefault="00557762" w:rsidP="00557762">
            <w:pPr>
              <w:rPr>
                <w:rFonts w:ascii="Arial Narrow" w:eastAsia="Times New Roman" w:hAnsi="Arial Narrow" w:cs="Arial"/>
                <w:b/>
                <w:sz w:val="24"/>
                <w:szCs w:val="24"/>
              </w:rPr>
            </w:pPr>
            <w:r>
              <w:rPr>
                <w:rFonts w:ascii="Arial Narrow" w:eastAsia="Times New Roman" w:hAnsi="Arial Narrow" w:cs="Arial"/>
                <w:b/>
                <w:sz w:val="24"/>
                <w:szCs w:val="24"/>
              </w:rPr>
              <w:t>Working with Families</w:t>
            </w:r>
          </w:p>
          <w:p w14:paraId="364C05A9" w14:textId="77777777" w:rsidR="00557762" w:rsidRDefault="00557762" w:rsidP="00557762">
            <w:pPr>
              <w:rPr>
                <w:rFonts w:ascii="Arial Narrow" w:eastAsia="Times New Roman" w:hAnsi="Arial Narrow" w:cs="Arial"/>
                <w:b/>
                <w:sz w:val="24"/>
                <w:szCs w:val="24"/>
              </w:rPr>
            </w:pPr>
          </w:p>
          <w:p w14:paraId="0CF3C690" w14:textId="7F1543B9" w:rsidR="00557762" w:rsidRDefault="00557762" w:rsidP="00557762">
            <w:pPr>
              <w:rPr>
                <w:rFonts w:ascii="Arial Narrow" w:eastAsia="Times New Roman" w:hAnsi="Arial Narrow" w:cs="Arial"/>
                <w:b/>
                <w:sz w:val="24"/>
                <w:szCs w:val="24"/>
              </w:rPr>
            </w:pPr>
            <w:r>
              <w:rPr>
                <w:rFonts w:ascii="Arial Narrow" w:eastAsia="Times New Roman" w:hAnsi="Arial Narrow" w:cs="Arial"/>
                <w:b/>
                <w:sz w:val="24"/>
                <w:szCs w:val="24"/>
              </w:rPr>
              <w:t>Treatment Group 1 Presents</w:t>
            </w:r>
          </w:p>
          <w:p w14:paraId="0E9D2E4E" w14:textId="77777777" w:rsidR="00DA4D46" w:rsidRDefault="00DA4D46" w:rsidP="00DA4D46">
            <w:pPr>
              <w:rPr>
                <w:rFonts w:ascii="Arial Narrow" w:eastAsia="Times New Roman" w:hAnsi="Arial Narrow" w:cs="Arial"/>
                <w:b/>
                <w:sz w:val="24"/>
                <w:szCs w:val="24"/>
              </w:rPr>
            </w:pPr>
            <w:r>
              <w:rPr>
                <w:rFonts w:ascii="Arial Narrow" w:eastAsia="Times New Roman" w:hAnsi="Arial Narrow" w:cs="Arial"/>
                <w:b/>
                <w:sz w:val="24"/>
                <w:szCs w:val="24"/>
              </w:rPr>
              <w:t>Treatment Group 2 Presents</w:t>
            </w:r>
          </w:p>
          <w:p w14:paraId="5712FDBD" w14:textId="77777777" w:rsidR="00DA4D46" w:rsidRDefault="00DA4D46" w:rsidP="00557762">
            <w:pPr>
              <w:rPr>
                <w:rFonts w:ascii="Arial Narrow" w:eastAsia="Times New Roman" w:hAnsi="Arial Narrow" w:cs="Arial"/>
                <w:b/>
                <w:sz w:val="24"/>
                <w:szCs w:val="24"/>
              </w:rPr>
            </w:pPr>
          </w:p>
          <w:p w14:paraId="1A256A9D" w14:textId="01AA5174" w:rsidR="00557762" w:rsidRPr="00827D4B" w:rsidRDefault="00557762" w:rsidP="00557762">
            <w:pPr>
              <w:jc w:val="left"/>
              <w:rPr>
                <w:rFonts w:ascii="Arial Narrow" w:eastAsia="Times New Roman" w:hAnsi="Arial Narrow" w:cs="Arial"/>
                <w:b/>
                <w:sz w:val="24"/>
                <w:szCs w:val="24"/>
              </w:rPr>
            </w:pPr>
          </w:p>
        </w:tc>
        <w:tc>
          <w:tcPr>
            <w:tcW w:w="4116" w:type="dxa"/>
            <w:vAlign w:val="center"/>
          </w:tcPr>
          <w:p w14:paraId="65D62693" w14:textId="77777777" w:rsidR="00557762" w:rsidRPr="009D51E3" w:rsidRDefault="00557762" w:rsidP="00557762">
            <w:pPr>
              <w:jc w:val="left"/>
              <w:rPr>
                <w:rFonts w:ascii="Arial Narrow" w:eastAsia="Times New Roman" w:hAnsi="Arial Narrow" w:cs="Arial"/>
              </w:rPr>
            </w:pPr>
          </w:p>
          <w:p w14:paraId="403E8DEB" w14:textId="2C2A8D25" w:rsidR="00557762" w:rsidRPr="00FB2B00" w:rsidRDefault="00557762" w:rsidP="00557762">
            <w:pPr>
              <w:pStyle w:val="ListParagraph"/>
              <w:numPr>
                <w:ilvl w:val="0"/>
                <w:numId w:val="8"/>
              </w:numPr>
              <w:jc w:val="left"/>
              <w:rPr>
                <w:rFonts w:ascii="Arial Narrow" w:eastAsia="Times New Roman" w:hAnsi="Arial Narrow" w:cs="Arial"/>
                <w:b/>
              </w:rPr>
            </w:pPr>
            <w:r w:rsidRPr="002A323D">
              <w:rPr>
                <w:rFonts w:ascii="Arial Narrow" w:eastAsia="Times New Roman" w:hAnsi="Arial Narrow" w:cs="Arial"/>
                <w:u w:val="single"/>
              </w:rPr>
              <w:t>REVIEW:</w:t>
            </w:r>
            <w:r w:rsidRPr="00827D4B">
              <w:rPr>
                <w:rFonts w:ascii="Arial Narrow" w:eastAsia="Times New Roman" w:hAnsi="Arial Narrow" w:cs="Arial"/>
              </w:rPr>
              <w:t xml:space="preserve"> </w:t>
            </w:r>
            <w:r>
              <w:rPr>
                <w:rFonts w:ascii="Arial Narrow" w:hAnsi="Arial Narrow" w:cs="Arial"/>
              </w:rPr>
              <w:t>PowerPoints and Modules</w:t>
            </w:r>
          </w:p>
          <w:p w14:paraId="5DFD9E69" w14:textId="1B21BFAF" w:rsidR="00557762" w:rsidRPr="00F156E1" w:rsidRDefault="00557762" w:rsidP="00557762">
            <w:pPr>
              <w:pStyle w:val="ListParagraph"/>
              <w:numPr>
                <w:ilvl w:val="0"/>
                <w:numId w:val="8"/>
              </w:numPr>
              <w:jc w:val="left"/>
              <w:rPr>
                <w:rFonts w:ascii="Arial Narrow" w:eastAsia="Times New Roman" w:hAnsi="Arial Narrow" w:cs="Arial"/>
                <w:u w:val="single"/>
              </w:rPr>
            </w:pPr>
            <w:r w:rsidRPr="00F156E1">
              <w:rPr>
                <w:rFonts w:ascii="Arial Narrow" w:eastAsia="Times New Roman" w:hAnsi="Arial Narrow" w:cs="Arial"/>
                <w:u w:val="single"/>
              </w:rPr>
              <w:t xml:space="preserve">DISCUSS: </w:t>
            </w:r>
            <w:r>
              <w:rPr>
                <w:rFonts w:ascii="Arial Narrow" w:eastAsia="Times New Roman" w:hAnsi="Arial Narrow" w:cs="Arial"/>
              </w:rPr>
              <w:t>Working with Families</w:t>
            </w:r>
          </w:p>
          <w:p w14:paraId="3218F690" w14:textId="5246E29A" w:rsidR="00557762" w:rsidRDefault="00557762" w:rsidP="00557762">
            <w:pPr>
              <w:pStyle w:val="ListParagraph"/>
              <w:numPr>
                <w:ilvl w:val="0"/>
                <w:numId w:val="8"/>
              </w:numPr>
              <w:jc w:val="left"/>
              <w:rPr>
                <w:rFonts w:ascii="Arial Narrow" w:eastAsia="Times New Roman" w:hAnsi="Arial Narrow" w:cs="Arial"/>
              </w:rPr>
            </w:pPr>
            <w:r w:rsidRPr="00FB2B00">
              <w:rPr>
                <w:rFonts w:ascii="Arial Narrow" w:eastAsia="Times New Roman" w:hAnsi="Arial Narrow" w:cs="Arial"/>
                <w:u w:val="single"/>
              </w:rPr>
              <w:t>COMPLETE:</w:t>
            </w:r>
            <w:r w:rsidRPr="00FB2B00">
              <w:rPr>
                <w:rFonts w:ascii="Arial Narrow" w:eastAsia="Times New Roman" w:hAnsi="Arial Narrow" w:cs="Arial"/>
              </w:rPr>
              <w:t xml:space="preserve"> </w:t>
            </w:r>
            <w:r>
              <w:rPr>
                <w:rFonts w:ascii="Arial Narrow" w:eastAsia="Times New Roman" w:hAnsi="Arial Narrow" w:cs="Arial"/>
              </w:rPr>
              <w:t>QUIZ 8 (Working with Families) &amp; Peer Evaluation 1</w:t>
            </w:r>
            <w:r w:rsidR="004452B0">
              <w:rPr>
                <w:rFonts w:ascii="Arial Narrow" w:eastAsia="Times New Roman" w:hAnsi="Arial Narrow" w:cs="Arial"/>
              </w:rPr>
              <w:t xml:space="preserve"> &amp; 2</w:t>
            </w:r>
          </w:p>
          <w:p w14:paraId="4724A6BC" w14:textId="42C05C7A" w:rsidR="00557762" w:rsidRDefault="00557762" w:rsidP="00557762">
            <w:pPr>
              <w:pStyle w:val="ListParagraph"/>
              <w:numPr>
                <w:ilvl w:val="0"/>
                <w:numId w:val="8"/>
              </w:numPr>
              <w:jc w:val="left"/>
              <w:rPr>
                <w:rFonts w:ascii="Arial Narrow" w:eastAsia="Times New Roman" w:hAnsi="Arial Narrow" w:cs="Arial"/>
              </w:rPr>
            </w:pPr>
            <w:r>
              <w:rPr>
                <w:rFonts w:ascii="Arial Narrow" w:eastAsia="Times New Roman" w:hAnsi="Arial Narrow" w:cs="Arial"/>
                <w:u w:val="single"/>
              </w:rPr>
              <w:t>READ:</w:t>
            </w:r>
            <w:r>
              <w:rPr>
                <w:rFonts w:ascii="Arial Narrow" w:eastAsia="Times New Roman" w:hAnsi="Arial Narrow" w:cs="Arial"/>
              </w:rPr>
              <w:t xml:space="preserve"> Self Help Group Articles</w:t>
            </w:r>
          </w:p>
          <w:p w14:paraId="2877C761" w14:textId="1C1729AA" w:rsidR="00557762" w:rsidRPr="007A743B" w:rsidRDefault="00557762" w:rsidP="00557762">
            <w:pPr>
              <w:pStyle w:val="ListParagraph"/>
              <w:jc w:val="left"/>
              <w:rPr>
                <w:rFonts w:ascii="Arial Narrow" w:eastAsia="Times New Roman" w:hAnsi="Arial Narrow" w:cs="Arial"/>
              </w:rPr>
            </w:pPr>
          </w:p>
        </w:tc>
      </w:tr>
      <w:tr w:rsidR="00557762" w:rsidRPr="00827D4B" w14:paraId="1B900393" w14:textId="77777777" w:rsidTr="006524C5">
        <w:trPr>
          <w:jc w:val="center"/>
        </w:trPr>
        <w:tc>
          <w:tcPr>
            <w:tcW w:w="1705" w:type="dxa"/>
            <w:vAlign w:val="center"/>
          </w:tcPr>
          <w:p w14:paraId="7477ACF6" w14:textId="77777777" w:rsidR="00557762" w:rsidRPr="002A0956" w:rsidRDefault="00557762" w:rsidP="00557762">
            <w:pPr>
              <w:rPr>
                <w:rFonts w:ascii="Arial Narrow" w:eastAsia="Times New Roman" w:hAnsi="Arial Narrow" w:cs="Arial"/>
                <w:b/>
                <w:sz w:val="24"/>
                <w:szCs w:val="24"/>
              </w:rPr>
            </w:pPr>
            <w:r w:rsidRPr="002A0956">
              <w:rPr>
                <w:rFonts w:ascii="Arial Narrow" w:eastAsia="Times New Roman" w:hAnsi="Arial Narrow" w:cs="Arial"/>
                <w:b/>
                <w:sz w:val="24"/>
                <w:szCs w:val="24"/>
              </w:rPr>
              <w:t>WEEK 11</w:t>
            </w:r>
          </w:p>
          <w:p w14:paraId="289B93B8" w14:textId="2E335706" w:rsidR="00557762" w:rsidRDefault="00557762" w:rsidP="00557762">
            <w:pPr>
              <w:rPr>
                <w:rFonts w:ascii="Arial Narrow" w:eastAsia="Times New Roman" w:hAnsi="Arial Narrow" w:cs="Arial"/>
                <w:b/>
                <w:sz w:val="24"/>
                <w:szCs w:val="24"/>
              </w:rPr>
            </w:pPr>
            <w:r w:rsidRPr="002A0956">
              <w:rPr>
                <w:rFonts w:ascii="Arial Narrow" w:eastAsia="Times New Roman" w:hAnsi="Arial Narrow" w:cs="Arial"/>
                <w:b/>
                <w:sz w:val="24"/>
                <w:szCs w:val="24"/>
              </w:rPr>
              <w:t>(</w:t>
            </w:r>
            <w:r>
              <w:rPr>
                <w:rFonts w:ascii="Arial Narrow" w:eastAsia="Times New Roman" w:hAnsi="Arial Narrow" w:cs="Arial"/>
                <w:b/>
                <w:sz w:val="24"/>
                <w:szCs w:val="24"/>
              </w:rPr>
              <w:t>March 31st</w:t>
            </w:r>
            <w:r w:rsidRPr="002A0956">
              <w:rPr>
                <w:rFonts w:ascii="Arial Narrow" w:eastAsia="Times New Roman" w:hAnsi="Arial Narrow" w:cs="Arial"/>
                <w:b/>
                <w:sz w:val="24"/>
                <w:szCs w:val="24"/>
              </w:rPr>
              <w:t>)</w:t>
            </w:r>
          </w:p>
        </w:tc>
        <w:tc>
          <w:tcPr>
            <w:tcW w:w="3503" w:type="dxa"/>
            <w:vAlign w:val="center"/>
          </w:tcPr>
          <w:p w14:paraId="4C240A41" w14:textId="432EEA63" w:rsidR="00557762" w:rsidRDefault="00557762" w:rsidP="00557762">
            <w:pPr>
              <w:rPr>
                <w:rFonts w:ascii="Arial Narrow" w:eastAsia="Times New Roman" w:hAnsi="Arial Narrow" w:cs="Arial"/>
                <w:b/>
                <w:sz w:val="24"/>
                <w:szCs w:val="24"/>
              </w:rPr>
            </w:pPr>
            <w:r>
              <w:rPr>
                <w:rFonts w:ascii="Arial Narrow" w:eastAsia="Times New Roman" w:hAnsi="Arial Narrow" w:cs="Arial"/>
                <w:b/>
                <w:sz w:val="24"/>
                <w:szCs w:val="24"/>
              </w:rPr>
              <w:t>Self Help Groups</w:t>
            </w:r>
          </w:p>
          <w:p w14:paraId="1DD2632E" w14:textId="77777777" w:rsidR="00557762" w:rsidRDefault="00557762" w:rsidP="00557762">
            <w:pPr>
              <w:rPr>
                <w:rFonts w:ascii="Arial Narrow" w:eastAsia="Times New Roman" w:hAnsi="Arial Narrow" w:cs="Arial"/>
                <w:b/>
                <w:sz w:val="24"/>
                <w:szCs w:val="24"/>
              </w:rPr>
            </w:pPr>
          </w:p>
          <w:p w14:paraId="09F694E0" w14:textId="77777777" w:rsidR="00DA4D46" w:rsidRDefault="00DA4D46" w:rsidP="00DA4D46">
            <w:pPr>
              <w:rPr>
                <w:rFonts w:ascii="Arial Narrow" w:eastAsia="Times New Roman" w:hAnsi="Arial Narrow" w:cs="Arial"/>
                <w:b/>
                <w:sz w:val="24"/>
                <w:szCs w:val="24"/>
              </w:rPr>
            </w:pPr>
            <w:r>
              <w:rPr>
                <w:rFonts w:ascii="Arial Narrow" w:eastAsia="Times New Roman" w:hAnsi="Arial Narrow" w:cs="Arial"/>
                <w:b/>
                <w:sz w:val="24"/>
                <w:szCs w:val="24"/>
              </w:rPr>
              <w:t>Treatment Group 3 Presents</w:t>
            </w:r>
          </w:p>
          <w:p w14:paraId="53BA0674" w14:textId="77777777" w:rsidR="00DA4D46" w:rsidRDefault="00DA4D46" w:rsidP="00DA4D46">
            <w:pPr>
              <w:rPr>
                <w:rFonts w:ascii="Arial Narrow" w:eastAsia="Times New Roman" w:hAnsi="Arial Narrow" w:cs="Arial"/>
                <w:b/>
                <w:sz w:val="24"/>
                <w:szCs w:val="24"/>
              </w:rPr>
            </w:pPr>
          </w:p>
          <w:p w14:paraId="22966902" w14:textId="77777777" w:rsidR="00DA4D46" w:rsidRPr="00827D4B" w:rsidRDefault="00DA4D46" w:rsidP="00DA4D46">
            <w:pPr>
              <w:rPr>
                <w:rFonts w:ascii="Arial Narrow" w:eastAsia="Times New Roman" w:hAnsi="Arial Narrow" w:cs="Arial"/>
                <w:b/>
                <w:sz w:val="24"/>
                <w:szCs w:val="24"/>
              </w:rPr>
            </w:pPr>
            <w:r>
              <w:rPr>
                <w:rFonts w:ascii="Arial Narrow" w:eastAsia="Times New Roman" w:hAnsi="Arial Narrow" w:cs="Arial"/>
                <w:b/>
                <w:sz w:val="24"/>
                <w:szCs w:val="24"/>
              </w:rPr>
              <w:t>Treatment Group 4 Presents</w:t>
            </w:r>
          </w:p>
          <w:p w14:paraId="1DAA3FC0" w14:textId="6794D82E" w:rsidR="00557762" w:rsidRDefault="00557762" w:rsidP="00557762">
            <w:pPr>
              <w:rPr>
                <w:rFonts w:ascii="Arial Narrow" w:eastAsia="Times New Roman" w:hAnsi="Arial Narrow" w:cs="Arial"/>
                <w:b/>
                <w:sz w:val="24"/>
                <w:szCs w:val="24"/>
              </w:rPr>
            </w:pPr>
          </w:p>
          <w:p w14:paraId="737EB76F" w14:textId="3BA18229" w:rsidR="00557762" w:rsidRPr="00827D4B" w:rsidRDefault="00557762" w:rsidP="00557762">
            <w:pPr>
              <w:rPr>
                <w:rFonts w:ascii="Arial Narrow" w:eastAsia="Times New Roman" w:hAnsi="Arial Narrow" w:cs="Arial"/>
                <w:b/>
                <w:sz w:val="24"/>
                <w:szCs w:val="24"/>
              </w:rPr>
            </w:pPr>
          </w:p>
        </w:tc>
        <w:tc>
          <w:tcPr>
            <w:tcW w:w="4116" w:type="dxa"/>
            <w:vAlign w:val="center"/>
          </w:tcPr>
          <w:p w14:paraId="4303C160" w14:textId="77777777" w:rsidR="00557762" w:rsidRDefault="00557762" w:rsidP="00557762">
            <w:pPr>
              <w:pStyle w:val="ListParagraph"/>
              <w:jc w:val="left"/>
              <w:rPr>
                <w:rFonts w:ascii="Arial Narrow" w:eastAsia="Times New Roman" w:hAnsi="Arial Narrow" w:cs="Arial"/>
              </w:rPr>
            </w:pPr>
          </w:p>
          <w:p w14:paraId="0932CAF3" w14:textId="35B3D5E6" w:rsidR="00557762" w:rsidRPr="00440F5F" w:rsidRDefault="00557762" w:rsidP="00557762">
            <w:pPr>
              <w:pStyle w:val="ListParagraph"/>
              <w:numPr>
                <w:ilvl w:val="0"/>
                <w:numId w:val="8"/>
              </w:numPr>
              <w:jc w:val="left"/>
              <w:rPr>
                <w:rFonts w:ascii="Arial Narrow" w:eastAsia="Times New Roman" w:hAnsi="Arial Narrow" w:cs="Arial"/>
              </w:rPr>
            </w:pPr>
            <w:r w:rsidRPr="00440F5F">
              <w:rPr>
                <w:rFonts w:ascii="Arial Narrow" w:eastAsia="Times New Roman" w:hAnsi="Arial Narrow" w:cs="Arial"/>
                <w:u w:val="single"/>
              </w:rPr>
              <w:t>READ:</w:t>
            </w:r>
            <w:r w:rsidRPr="00440F5F">
              <w:rPr>
                <w:rFonts w:ascii="Arial Narrow" w:eastAsia="Times New Roman" w:hAnsi="Arial Narrow" w:cs="Arial"/>
              </w:rPr>
              <w:t xml:space="preserve"> </w:t>
            </w:r>
            <w:r>
              <w:rPr>
                <w:rFonts w:ascii="Arial Narrow" w:hAnsi="Arial Narrow" w:cs="Arial"/>
                <w:iCs/>
              </w:rPr>
              <w:t>PowerPoints and Modules</w:t>
            </w:r>
          </w:p>
          <w:p w14:paraId="7CA08D89" w14:textId="0F157528" w:rsidR="00557762" w:rsidRPr="00387D6C" w:rsidRDefault="00557762" w:rsidP="00557762">
            <w:pPr>
              <w:pStyle w:val="ListParagraph"/>
              <w:numPr>
                <w:ilvl w:val="0"/>
                <w:numId w:val="8"/>
              </w:numPr>
              <w:jc w:val="left"/>
              <w:rPr>
                <w:rFonts w:ascii="Arial Narrow" w:eastAsia="Times New Roman" w:hAnsi="Arial Narrow" w:cs="Arial"/>
                <w:b/>
              </w:rPr>
            </w:pPr>
            <w:r w:rsidRPr="002A323D">
              <w:rPr>
                <w:rFonts w:ascii="Arial Narrow" w:eastAsia="Times New Roman" w:hAnsi="Arial Narrow" w:cs="Arial"/>
                <w:u w:val="single"/>
              </w:rPr>
              <w:t>REVIEW:</w:t>
            </w:r>
            <w:r w:rsidRPr="00827D4B">
              <w:rPr>
                <w:rFonts w:ascii="Arial Narrow" w:eastAsia="Times New Roman" w:hAnsi="Arial Narrow" w:cs="Arial"/>
              </w:rPr>
              <w:t xml:space="preserve"> </w:t>
            </w:r>
            <w:r>
              <w:rPr>
                <w:rFonts w:ascii="Arial Narrow" w:eastAsia="Times New Roman" w:hAnsi="Arial Narrow" w:cs="Arial"/>
              </w:rPr>
              <w:t xml:space="preserve">Treatment and </w:t>
            </w:r>
            <w:r>
              <w:rPr>
                <w:rFonts w:ascii="Arial Narrow" w:hAnsi="Arial Narrow" w:cs="Arial"/>
              </w:rPr>
              <w:t>Task Group Progress</w:t>
            </w:r>
          </w:p>
          <w:p w14:paraId="7894B828" w14:textId="7C7D3BA9" w:rsidR="00557762" w:rsidRPr="00FB2B00" w:rsidRDefault="00557762" w:rsidP="00557762">
            <w:pPr>
              <w:pStyle w:val="ListParagraph"/>
              <w:numPr>
                <w:ilvl w:val="0"/>
                <w:numId w:val="8"/>
              </w:numPr>
              <w:jc w:val="left"/>
              <w:rPr>
                <w:rFonts w:ascii="Arial Narrow" w:eastAsia="Times New Roman" w:hAnsi="Arial Narrow" w:cs="Arial"/>
                <w:b/>
              </w:rPr>
            </w:pPr>
            <w:r>
              <w:rPr>
                <w:rFonts w:ascii="Arial Narrow" w:eastAsia="Times New Roman" w:hAnsi="Arial Narrow" w:cs="Arial"/>
                <w:u w:val="single"/>
              </w:rPr>
              <w:t>DISCUSS:</w:t>
            </w:r>
            <w:r>
              <w:rPr>
                <w:rFonts w:ascii="Arial Narrow" w:eastAsia="Times New Roman" w:hAnsi="Arial Narrow" w:cs="Arial"/>
                <w:b/>
              </w:rPr>
              <w:t xml:space="preserve"> </w:t>
            </w:r>
            <w:r>
              <w:rPr>
                <w:rFonts w:ascii="Arial Narrow" w:eastAsia="Times New Roman" w:hAnsi="Arial Narrow" w:cs="Arial"/>
                <w:bCs/>
              </w:rPr>
              <w:t>Self Help Groups</w:t>
            </w:r>
          </w:p>
          <w:p w14:paraId="06C57472" w14:textId="19BADD58" w:rsidR="00557762" w:rsidRPr="00CE1EE9" w:rsidRDefault="00557762" w:rsidP="00557762">
            <w:pPr>
              <w:pStyle w:val="ListParagraph"/>
              <w:numPr>
                <w:ilvl w:val="0"/>
                <w:numId w:val="8"/>
              </w:numPr>
              <w:jc w:val="left"/>
              <w:rPr>
                <w:rFonts w:ascii="Arial Narrow" w:eastAsia="Times New Roman" w:hAnsi="Arial Narrow" w:cs="Arial"/>
                <w:b/>
              </w:rPr>
            </w:pPr>
            <w:r w:rsidRPr="00FB2B00">
              <w:rPr>
                <w:rFonts w:ascii="Arial Narrow" w:eastAsia="Times New Roman" w:hAnsi="Arial Narrow" w:cs="Arial"/>
                <w:u w:val="single"/>
              </w:rPr>
              <w:t>COMPLETE:</w:t>
            </w:r>
            <w:r>
              <w:rPr>
                <w:rFonts w:ascii="Arial Narrow" w:eastAsia="Times New Roman" w:hAnsi="Arial Narrow" w:cs="Arial"/>
              </w:rPr>
              <w:t xml:space="preserve"> Quiz 9 (Self Help Groups) &amp; </w:t>
            </w:r>
            <w:r w:rsidRPr="00CE1EE9">
              <w:rPr>
                <w:rFonts w:ascii="Arial Narrow" w:eastAsia="Times New Roman" w:hAnsi="Arial Narrow" w:cs="Arial"/>
              </w:rPr>
              <w:t xml:space="preserve">Peer Evaluation </w:t>
            </w:r>
            <w:r w:rsidR="004452B0">
              <w:rPr>
                <w:rFonts w:ascii="Arial Narrow" w:eastAsia="Times New Roman" w:hAnsi="Arial Narrow" w:cs="Arial"/>
              </w:rPr>
              <w:t>3 &amp; 4</w:t>
            </w:r>
          </w:p>
          <w:p w14:paraId="5F500300" w14:textId="401399C0" w:rsidR="00557762" w:rsidRPr="008378DA" w:rsidRDefault="00557762" w:rsidP="00557762">
            <w:pPr>
              <w:pStyle w:val="ListParagraph"/>
              <w:jc w:val="left"/>
              <w:rPr>
                <w:rFonts w:ascii="Arial Narrow" w:eastAsia="Times New Roman" w:hAnsi="Arial Narrow" w:cs="Arial"/>
                <w:bCs/>
              </w:rPr>
            </w:pPr>
          </w:p>
        </w:tc>
      </w:tr>
      <w:tr w:rsidR="00557762" w:rsidRPr="00827D4B" w14:paraId="09B7E5AF" w14:textId="77777777" w:rsidTr="006524C5">
        <w:trPr>
          <w:jc w:val="center"/>
        </w:trPr>
        <w:tc>
          <w:tcPr>
            <w:tcW w:w="1705" w:type="dxa"/>
            <w:vAlign w:val="center"/>
          </w:tcPr>
          <w:p w14:paraId="0DDD7A19" w14:textId="77777777" w:rsidR="00557762" w:rsidRPr="002A0956" w:rsidRDefault="00557762" w:rsidP="00557762">
            <w:pPr>
              <w:rPr>
                <w:rFonts w:ascii="Arial Narrow" w:eastAsia="Times New Roman" w:hAnsi="Arial Narrow" w:cs="Arial"/>
                <w:b/>
                <w:sz w:val="24"/>
                <w:szCs w:val="24"/>
              </w:rPr>
            </w:pPr>
            <w:r w:rsidRPr="002A0956">
              <w:rPr>
                <w:rFonts w:ascii="Arial Narrow" w:eastAsia="Times New Roman" w:hAnsi="Arial Narrow" w:cs="Arial"/>
                <w:b/>
                <w:sz w:val="24"/>
                <w:szCs w:val="24"/>
              </w:rPr>
              <w:t>WEEK 12</w:t>
            </w:r>
          </w:p>
          <w:p w14:paraId="0033A1F1" w14:textId="04A1CE74" w:rsidR="00557762" w:rsidRPr="002A0956" w:rsidRDefault="00557762" w:rsidP="00557762">
            <w:pPr>
              <w:rPr>
                <w:rFonts w:ascii="Arial Narrow" w:eastAsia="Times New Roman" w:hAnsi="Arial Narrow" w:cs="Arial"/>
                <w:b/>
                <w:sz w:val="24"/>
                <w:szCs w:val="24"/>
              </w:rPr>
            </w:pPr>
            <w:r w:rsidRPr="002A0956">
              <w:rPr>
                <w:rFonts w:ascii="Arial Narrow" w:eastAsia="Times New Roman" w:hAnsi="Arial Narrow" w:cs="Arial"/>
                <w:b/>
                <w:sz w:val="24"/>
                <w:szCs w:val="24"/>
              </w:rPr>
              <w:t>(</w:t>
            </w:r>
            <w:r>
              <w:rPr>
                <w:rFonts w:ascii="Arial Narrow" w:eastAsia="Times New Roman" w:hAnsi="Arial Narrow" w:cs="Arial"/>
                <w:b/>
                <w:sz w:val="24"/>
                <w:szCs w:val="24"/>
              </w:rPr>
              <w:t>April 7th</w:t>
            </w:r>
            <w:r w:rsidRPr="002A0956">
              <w:rPr>
                <w:rFonts w:ascii="Arial Narrow" w:eastAsia="Times New Roman" w:hAnsi="Arial Narrow" w:cs="Arial"/>
                <w:b/>
                <w:sz w:val="24"/>
                <w:szCs w:val="24"/>
              </w:rPr>
              <w:t>)</w:t>
            </w:r>
          </w:p>
        </w:tc>
        <w:tc>
          <w:tcPr>
            <w:tcW w:w="3503" w:type="dxa"/>
            <w:vAlign w:val="center"/>
          </w:tcPr>
          <w:p w14:paraId="4B7C421D" w14:textId="77777777" w:rsidR="00557762" w:rsidRDefault="00557762" w:rsidP="00557762">
            <w:pPr>
              <w:rPr>
                <w:rFonts w:ascii="Arial Narrow" w:eastAsia="Times New Roman" w:hAnsi="Arial Narrow" w:cs="Arial"/>
                <w:b/>
                <w:sz w:val="24"/>
                <w:szCs w:val="24"/>
              </w:rPr>
            </w:pPr>
          </w:p>
          <w:p w14:paraId="054D00E6" w14:textId="77777777" w:rsidR="00557762" w:rsidRDefault="00557762" w:rsidP="00557762">
            <w:pPr>
              <w:rPr>
                <w:rFonts w:ascii="Arial Narrow" w:eastAsia="Times New Roman" w:hAnsi="Arial Narrow" w:cs="Arial"/>
                <w:b/>
                <w:sz w:val="24"/>
                <w:szCs w:val="24"/>
              </w:rPr>
            </w:pPr>
          </w:p>
          <w:p w14:paraId="1FCD39D4" w14:textId="6ED900BD" w:rsidR="00557762" w:rsidRDefault="00557762" w:rsidP="00557762">
            <w:pPr>
              <w:rPr>
                <w:rFonts w:ascii="Arial Narrow" w:eastAsia="Times New Roman" w:hAnsi="Arial Narrow" w:cs="Arial"/>
                <w:b/>
                <w:sz w:val="24"/>
                <w:szCs w:val="24"/>
              </w:rPr>
            </w:pPr>
            <w:r>
              <w:rPr>
                <w:rFonts w:ascii="Arial Narrow" w:eastAsia="Times New Roman" w:hAnsi="Arial Narrow" w:cs="Arial"/>
                <w:b/>
                <w:sz w:val="24"/>
                <w:szCs w:val="24"/>
              </w:rPr>
              <w:t xml:space="preserve">Treatment Group </w:t>
            </w:r>
            <w:r w:rsidR="00DA4D46">
              <w:rPr>
                <w:rFonts w:ascii="Arial Narrow" w:eastAsia="Times New Roman" w:hAnsi="Arial Narrow" w:cs="Arial"/>
                <w:b/>
                <w:sz w:val="24"/>
                <w:szCs w:val="24"/>
              </w:rPr>
              <w:t>5</w:t>
            </w:r>
            <w:r>
              <w:rPr>
                <w:rFonts w:ascii="Arial Narrow" w:eastAsia="Times New Roman" w:hAnsi="Arial Narrow" w:cs="Arial"/>
                <w:b/>
                <w:sz w:val="24"/>
                <w:szCs w:val="24"/>
              </w:rPr>
              <w:t xml:space="preserve"> Presents</w:t>
            </w:r>
          </w:p>
          <w:p w14:paraId="58908740" w14:textId="77777777" w:rsidR="00557762" w:rsidRDefault="00557762" w:rsidP="00557762">
            <w:pPr>
              <w:rPr>
                <w:rFonts w:ascii="Arial Narrow" w:eastAsia="Times New Roman" w:hAnsi="Arial Narrow" w:cs="Arial"/>
                <w:b/>
                <w:sz w:val="24"/>
                <w:szCs w:val="24"/>
              </w:rPr>
            </w:pPr>
          </w:p>
          <w:p w14:paraId="790123C1" w14:textId="583C5FED" w:rsidR="00557762" w:rsidRPr="00827D4B" w:rsidRDefault="00557762" w:rsidP="00557762">
            <w:pPr>
              <w:rPr>
                <w:rFonts w:ascii="Arial Narrow" w:eastAsia="Times New Roman" w:hAnsi="Arial Narrow" w:cs="Arial"/>
                <w:b/>
                <w:sz w:val="24"/>
                <w:szCs w:val="24"/>
              </w:rPr>
            </w:pPr>
            <w:r>
              <w:rPr>
                <w:rFonts w:ascii="Arial Narrow" w:eastAsia="Times New Roman" w:hAnsi="Arial Narrow" w:cs="Arial"/>
                <w:b/>
                <w:sz w:val="24"/>
                <w:szCs w:val="24"/>
              </w:rPr>
              <w:t xml:space="preserve">Treatment Group </w:t>
            </w:r>
            <w:r w:rsidR="00DA4D46">
              <w:rPr>
                <w:rFonts w:ascii="Arial Narrow" w:eastAsia="Times New Roman" w:hAnsi="Arial Narrow" w:cs="Arial"/>
                <w:b/>
                <w:sz w:val="24"/>
                <w:szCs w:val="24"/>
              </w:rPr>
              <w:t>6</w:t>
            </w:r>
            <w:r>
              <w:rPr>
                <w:rFonts w:ascii="Arial Narrow" w:eastAsia="Times New Roman" w:hAnsi="Arial Narrow" w:cs="Arial"/>
                <w:b/>
                <w:sz w:val="24"/>
                <w:szCs w:val="24"/>
              </w:rPr>
              <w:t xml:space="preserve"> Presents</w:t>
            </w:r>
          </w:p>
          <w:p w14:paraId="3BC59F6B" w14:textId="77777777" w:rsidR="00557762" w:rsidRDefault="00557762" w:rsidP="00557762">
            <w:pPr>
              <w:rPr>
                <w:rFonts w:ascii="Arial Narrow" w:eastAsia="Times New Roman" w:hAnsi="Arial Narrow" w:cs="Arial"/>
                <w:b/>
                <w:sz w:val="24"/>
                <w:szCs w:val="24"/>
              </w:rPr>
            </w:pPr>
          </w:p>
          <w:p w14:paraId="57D84F73" w14:textId="77777777" w:rsidR="00557762" w:rsidRPr="00827D4B" w:rsidRDefault="00557762" w:rsidP="00557762">
            <w:pPr>
              <w:rPr>
                <w:rFonts w:ascii="Arial Narrow" w:eastAsia="Times New Roman" w:hAnsi="Arial Narrow" w:cs="Arial"/>
                <w:b/>
                <w:sz w:val="24"/>
                <w:szCs w:val="24"/>
              </w:rPr>
            </w:pPr>
          </w:p>
        </w:tc>
        <w:tc>
          <w:tcPr>
            <w:tcW w:w="4116" w:type="dxa"/>
            <w:vAlign w:val="center"/>
          </w:tcPr>
          <w:p w14:paraId="2781B2E6" w14:textId="77777777" w:rsidR="00557762" w:rsidRDefault="00557762" w:rsidP="00557762">
            <w:pPr>
              <w:pStyle w:val="ListParagraph"/>
              <w:jc w:val="left"/>
              <w:rPr>
                <w:rFonts w:ascii="Arial Narrow" w:eastAsia="Times New Roman" w:hAnsi="Arial Narrow" w:cs="Arial"/>
              </w:rPr>
            </w:pPr>
          </w:p>
          <w:p w14:paraId="4D23ECBF" w14:textId="19D9BCD7" w:rsidR="00557762" w:rsidRPr="00387D6C" w:rsidRDefault="00557762" w:rsidP="00557762">
            <w:pPr>
              <w:pStyle w:val="ListParagraph"/>
              <w:numPr>
                <w:ilvl w:val="0"/>
                <w:numId w:val="8"/>
              </w:numPr>
              <w:jc w:val="left"/>
              <w:rPr>
                <w:rFonts w:ascii="Arial Narrow" w:eastAsia="Times New Roman" w:hAnsi="Arial Narrow" w:cs="Arial"/>
                <w:b/>
              </w:rPr>
            </w:pPr>
            <w:r w:rsidRPr="002A323D">
              <w:rPr>
                <w:rFonts w:ascii="Arial Narrow" w:eastAsia="Times New Roman" w:hAnsi="Arial Narrow" w:cs="Arial"/>
                <w:u w:val="single"/>
              </w:rPr>
              <w:t>REVIEW:</w:t>
            </w:r>
            <w:r w:rsidRPr="00827D4B">
              <w:rPr>
                <w:rFonts w:ascii="Arial Narrow" w:eastAsia="Times New Roman" w:hAnsi="Arial Narrow" w:cs="Arial"/>
              </w:rPr>
              <w:t xml:space="preserve"> </w:t>
            </w:r>
            <w:r>
              <w:rPr>
                <w:rFonts w:ascii="Arial Narrow" w:hAnsi="Arial Narrow" w:cs="Arial"/>
                <w:iCs/>
              </w:rPr>
              <w:t>PowerPoints and Modules</w:t>
            </w:r>
          </w:p>
          <w:p w14:paraId="4CF9D351" w14:textId="1FAFAEEE" w:rsidR="00557762" w:rsidRPr="00BC2FF0" w:rsidRDefault="00557762" w:rsidP="00557762">
            <w:pPr>
              <w:pStyle w:val="ListParagraph"/>
              <w:numPr>
                <w:ilvl w:val="0"/>
                <w:numId w:val="8"/>
              </w:numPr>
              <w:jc w:val="left"/>
              <w:rPr>
                <w:rFonts w:ascii="Arial Narrow" w:eastAsia="Times New Roman" w:hAnsi="Arial Narrow" w:cs="Arial"/>
                <w:b/>
              </w:rPr>
            </w:pPr>
            <w:r w:rsidRPr="00FB2B00">
              <w:rPr>
                <w:rFonts w:ascii="Arial Narrow" w:eastAsia="Times New Roman" w:hAnsi="Arial Narrow" w:cs="Arial"/>
                <w:u w:val="single"/>
              </w:rPr>
              <w:t>COMPLETE:</w:t>
            </w:r>
            <w:r w:rsidRPr="00FB2B00">
              <w:rPr>
                <w:rFonts w:ascii="Arial Narrow" w:eastAsia="Times New Roman" w:hAnsi="Arial Narrow" w:cs="Arial"/>
              </w:rPr>
              <w:t xml:space="preserve"> </w:t>
            </w:r>
            <w:r w:rsidRPr="00BC2FF0">
              <w:rPr>
                <w:rFonts w:ascii="Arial Narrow" w:eastAsia="Times New Roman" w:hAnsi="Arial Narrow" w:cs="Arial"/>
              </w:rPr>
              <w:t xml:space="preserve">Peer Evaluation </w:t>
            </w:r>
            <w:r w:rsidR="004452B0">
              <w:rPr>
                <w:rFonts w:ascii="Arial Narrow" w:eastAsia="Times New Roman" w:hAnsi="Arial Narrow" w:cs="Arial"/>
              </w:rPr>
              <w:t>5</w:t>
            </w:r>
            <w:r>
              <w:rPr>
                <w:rFonts w:ascii="Arial Narrow" w:eastAsia="Times New Roman" w:hAnsi="Arial Narrow" w:cs="Arial"/>
              </w:rPr>
              <w:t xml:space="preserve"> &amp; </w:t>
            </w:r>
            <w:r w:rsidR="004452B0">
              <w:rPr>
                <w:rFonts w:ascii="Arial Narrow" w:eastAsia="Times New Roman" w:hAnsi="Arial Narrow" w:cs="Arial"/>
              </w:rPr>
              <w:t>6</w:t>
            </w:r>
          </w:p>
          <w:p w14:paraId="206CD1C3" w14:textId="616BB5AB" w:rsidR="00557762" w:rsidRPr="002A04EC" w:rsidRDefault="00557762" w:rsidP="00557762">
            <w:pPr>
              <w:jc w:val="left"/>
              <w:rPr>
                <w:rFonts w:ascii="Arial Narrow" w:eastAsia="Times New Roman" w:hAnsi="Arial Narrow" w:cs="Arial"/>
              </w:rPr>
            </w:pPr>
          </w:p>
        </w:tc>
      </w:tr>
      <w:tr w:rsidR="00557762" w:rsidRPr="00827D4B" w14:paraId="753D734D" w14:textId="77777777" w:rsidTr="006524C5">
        <w:trPr>
          <w:jc w:val="center"/>
        </w:trPr>
        <w:tc>
          <w:tcPr>
            <w:tcW w:w="1705" w:type="dxa"/>
            <w:vAlign w:val="center"/>
          </w:tcPr>
          <w:p w14:paraId="38678604" w14:textId="77777777" w:rsidR="00557762" w:rsidRPr="002A0956" w:rsidRDefault="00557762" w:rsidP="00557762">
            <w:pPr>
              <w:rPr>
                <w:rFonts w:ascii="Arial Narrow" w:eastAsia="Times New Roman" w:hAnsi="Arial Narrow" w:cs="Arial"/>
                <w:b/>
                <w:sz w:val="24"/>
                <w:szCs w:val="24"/>
              </w:rPr>
            </w:pPr>
            <w:r w:rsidRPr="002A0956">
              <w:rPr>
                <w:rFonts w:ascii="Arial Narrow" w:eastAsia="Times New Roman" w:hAnsi="Arial Narrow" w:cs="Arial"/>
                <w:b/>
                <w:sz w:val="24"/>
                <w:szCs w:val="24"/>
              </w:rPr>
              <w:t>WEEK 13</w:t>
            </w:r>
          </w:p>
          <w:p w14:paraId="382CE087" w14:textId="768D2197" w:rsidR="00557762" w:rsidRPr="002A0956" w:rsidRDefault="00557762" w:rsidP="00557762">
            <w:pPr>
              <w:rPr>
                <w:rFonts w:ascii="Arial Narrow" w:eastAsia="Times New Roman" w:hAnsi="Arial Narrow" w:cs="Arial"/>
                <w:b/>
                <w:sz w:val="24"/>
                <w:szCs w:val="24"/>
              </w:rPr>
            </w:pPr>
            <w:r w:rsidRPr="002A0956">
              <w:rPr>
                <w:rFonts w:ascii="Arial Narrow" w:eastAsia="Times New Roman" w:hAnsi="Arial Narrow" w:cs="Arial"/>
                <w:b/>
                <w:sz w:val="24"/>
                <w:szCs w:val="24"/>
              </w:rPr>
              <w:t>(</w:t>
            </w:r>
            <w:r>
              <w:rPr>
                <w:rFonts w:ascii="Arial Narrow" w:eastAsia="Times New Roman" w:hAnsi="Arial Narrow" w:cs="Arial"/>
                <w:b/>
                <w:sz w:val="24"/>
                <w:szCs w:val="24"/>
              </w:rPr>
              <w:t>April 14th</w:t>
            </w:r>
            <w:r w:rsidRPr="002A0956">
              <w:rPr>
                <w:rFonts w:ascii="Arial Narrow" w:eastAsia="Times New Roman" w:hAnsi="Arial Narrow" w:cs="Arial"/>
                <w:b/>
                <w:sz w:val="24"/>
                <w:szCs w:val="24"/>
              </w:rPr>
              <w:t>)</w:t>
            </w:r>
          </w:p>
        </w:tc>
        <w:tc>
          <w:tcPr>
            <w:tcW w:w="3503" w:type="dxa"/>
            <w:vAlign w:val="center"/>
          </w:tcPr>
          <w:p w14:paraId="1414C91D" w14:textId="77777777" w:rsidR="00557762" w:rsidRDefault="00557762" w:rsidP="00557762">
            <w:pPr>
              <w:rPr>
                <w:rFonts w:ascii="Arial Narrow" w:eastAsia="Times New Roman" w:hAnsi="Arial Narrow" w:cs="Arial"/>
                <w:b/>
                <w:sz w:val="24"/>
                <w:szCs w:val="24"/>
              </w:rPr>
            </w:pPr>
            <w:r>
              <w:rPr>
                <w:rFonts w:ascii="Arial Narrow" w:eastAsia="Times New Roman" w:hAnsi="Arial Narrow" w:cs="Arial"/>
                <w:b/>
                <w:sz w:val="24"/>
                <w:szCs w:val="24"/>
              </w:rPr>
              <w:t>Sanchez Family Case File</w:t>
            </w:r>
          </w:p>
          <w:p w14:paraId="69569DC6" w14:textId="77777777" w:rsidR="00557762" w:rsidRDefault="00557762" w:rsidP="00557762">
            <w:pPr>
              <w:rPr>
                <w:rFonts w:ascii="Arial Narrow" w:eastAsia="Times New Roman" w:hAnsi="Arial Narrow" w:cs="Arial"/>
                <w:b/>
                <w:sz w:val="24"/>
                <w:szCs w:val="24"/>
              </w:rPr>
            </w:pPr>
          </w:p>
          <w:p w14:paraId="0BE2D821" w14:textId="77777777" w:rsidR="00557762" w:rsidRDefault="00557762" w:rsidP="00557762">
            <w:pPr>
              <w:rPr>
                <w:rFonts w:ascii="Arial Narrow" w:eastAsia="Times New Roman" w:hAnsi="Arial Narrow" w:cs="Arial"/>
                <w:b/>
                <w:sz w:val="24"/>
                <w:szCs w:val="24"/>
              </w:rPr>
            </w:pPr>
            <w:r>
              <w:rPr>
                <w:rFonts w:ascii="Arial Narrow" w:eastAsia="Times New Roman" w:hAnsi="Arial Narrow" w:cs="Arial"/>
                <w:b/>
                <w:sz w:val="24"/>
                <w:szCs w:val="24"/>
              </w:rPr>
              <w:t xml:space="preserve">Treatment Group </w:t>
            </w:r>
            <w:r w:rsidR="00DA4D46">
              <w:rPr>
                <w:rFonts w:ascii="Arial Narrow" w:eastAsia="Times New Roman" w:hAnsi="Arial Narrow" w:cs="Arial"/>
                <w:b/>
                <w:sz w:val="24"/>
                <w:szCs w:val="24"/>
              </w:rPr>
              <w:t>7</w:t>
            </w:r>
            <w:r>
              <w:rPr>
                <w:rFonts w:ascii="Arial Narrow" w:eastAsia="Times New Roman" w:hAnsi="Arial Narrow" w:cs="Arial"/>
                <w:b/>
                <w:sz w:val="24"/>
                <w:szCs w:val="24"/>
              </w:rPr>
              <w:t xml:space="preserve"> Presents</w:t>
            </w:r>
          </w:p>
          <w:p w14:paraId="08A70CBB" w14:textId="77777777" w:rsidR="00C94DED" w:rsidRDefault="00C94DED" w:rsidP="00557762">
            <w:pPr>
              <w:rPr>
                <w:rFonts w:ascii="Arial Narrow" w:eastAsia="Times New Roman" w:hAnsi="Arial Narrow" w:cs="Arial"/>
                <w:b/>
                <w:sz w:val="24"/>
                <w:szCs w:val="24"/>
              </w:rPr>
            </w:pPr>
          </w:p>
          <w:p w14:paraId="2CAE7436" w14:textId="4431D1FD" w:rsidR="00C94DED" w:rsidRPr="00827D4B" w:rsidRDefault="00C94DED" w:rsidP="00557762">
            <w:pPr>
              <w:rPr>
                <w:rFonts w:ascii="Arial Narrow" w:eastAsia="Times New Roman" w:hAnsi="Arial Narrow" w:cs="Arial"/>
                <w:b/>
                <w:sz w:val="24"/>
                <w:szCs w:val="24"/>
              </w:rPr>
            </w:pPr>
            <w:r>
              <w:rPr>
                <w:rFonts w:ascii="Arial Narrow" w:eastAsia="Times New Roman" w:hAnsi="Arial Narrow" w:cs="Arial"/>
                <w:b/>
                <w:sz w:val="24"/>
                <w:szCs w:val="24"/>
              </w:rPr>
              <w:t>Treatment Group 8 Presents</w:t>
            </w:r>
          </w:p>
        </w:tc>
        <w:tc>
          <w:tcPr>
            <w:tcW w:w="4116" w:type="dxa"/>
            <w:vAlign w:val="center"/>
          </w:tcPr>
          <w:p w14:paraId="73FB4637" w14:textId="77777777" w:rsidR="00557762" w:rsidRPr="00484309" w:rsidRDefault="00557762" w:rsidP="00557762">
            <w:pPr>
              <w:pStyle w:val="ListParagraph"/>
              <w:jc w:val="left"/>
              <w:rPr>
                <w:rFonts w:ascii="Arial Narrow" w:eastAsia="Times New Roman" w:hAnsi="Arial Narrow" w:cs="Arial"/>
              </w:rPr>
            </w:pPr>
          </w:p>
          <w:p w14:paraId="073EE238" w14:textId="118DC216" w:rsidR="00557762" w:rsidRDefault="00557762" w:rsidP="00557762">
            <w:pPr>
              <w:pStyle w:val="ListParagraph"/>
              <w:numPr>
                <w:ilvl w:val="0"/>
                <w:numId w:val="12"/>
              </w:numPr>
              <w:jc w:val="left"/>
              <w:rPr>
                <w:rFonts w:ascii="Arial Narrow" w:eastAsia="Times New Roman" w:hAnsi="Arial Narrow" w:cs="Arial"/>
              </w:rPr>
            </w:pPr>
            <w:r w:rsidRPr="00464C70">
              <w:rPr>
                <w:rFonts w:ascii="Arial Narrow" w:eastAsia="Times New Roman" w:hAnsi="Arial Narrow" w:cs="Arial"/>
                <w:u w:val="single"/>
              </w:rPr>
              <w:t>READ:</w:t>
            </w:r>
            <w:r w:rsidRPr="00827D4B">
              <w:rPr>
                <w:rFonts w:ascii="Arial Narrow" w:eastAsia="Times New Roman" w:hAnsi="Arial Narrow" w:cs="Arial"/>
              </w:rPr>
              <w:t xml:space="preserve"> </w:t>
            </w:r>
            <w:r>
              <w:rPr>
                <w:rFonts w:ascii="Arial Narrow" w:eastAsia="Times New Roman" w:hAnsi="Arial Narrow" w:cs="Arial"/>
              </w:rPr>
              <w:t>Sanchez Family Case File</w:t>
            </w:r>
          </w:p>
          <w:p w14:paraId="4F08D07E" w14:textId="17237596" w:rsidR="00557762" w:rsidRPr="00484309" w:rsidRDefault="00557762" w:rsidP="00557762">
            <w:pPr>
              <w:pStyle w:val="ListParagraph"/>
              <w:numPr>
                <w:ilvl w:val="0"/>
                <w:numId w:val="12"/>
              </w:numPr>
              <w:jc w:val="left"/>
              <w:rPr>
                <w:rFonts w:ascii="Arial Narrow" w:eastAsia="Times New Roman" w:hAnsi="Arial Narrow" w:cs="Arial"/>
              </w:rPr>
            </w:pPr>
            <w:r w:rsidRPr="00464C70">
              <w:rPr>
                <w:rFonts w:ascii="Arial Narrow" w:hAnsi="Arial Narrow" w:cs="Arial"/>
                <w:u w:val="single"/>
              </w:rPr>
              <w:t>COMPLETE:</w:t>
            </w:r>
            <w:r>
              <w:rPr>
                <w:rFonts w:ascii="Arial Narrow" w:hAnsi="Arial Narrow" w:cs="Arial"/>
                <w:u w:val="single"/>
              </w:rPr>
              <w:t xml:space="preserve"> </w:t>
            </w:r>
            <w:r w:rsidRPr="00EA023A">
              <w:rPr>
                <w:rFonts w:ascii="Arial Narrow" w:hAnsi="Arial Narrow" w:cs="Arial"/>
              </w:rPr>
              <w:t>Sanchez Family Case File</w:t>
            </w:r>
            <w:r>
              <w:rPr>
                <w:rFonts w:ascii="Arial Narrow" w:hAnsi="Arial Narrow" w:cs="Arial"/>
              </w:rPr>
              <w:t xml:space="preserve"> &amp;</w:t>
            </w:r>
            <w:r w:rsidRPr="00EA023A">
              <w:rPr>
                <w:rFonts w:ascii="Arial Narrow" w:hAnsi="Arial Narrow" w:cs="Arial"/>
              </w:rPr>
              <w:t xml:space="preserve"> </w:t>
            </w:r>
            <w:r>
              <w:rPr>
                <w:rFonts w:ascii="Arial Narrow" w:hAnsi="Arial Narrow" w:cs="Arial"/>
              </w:rPr>
              <w:t xml:space="preserve">Peer Evaluation </w:t>
            </w:r>
            <w:r w:rsidR="004452B0">
              <w:rPr>
                <w:rFonts w:ascii="Arial Narrow" w:hAnsi="Arial Narrow" w:cs="Arial"/>
              </w:rPr>
              <w:t>7</w:t>
            </w:r>
            <w:r w:rsidR="00C94DED">
              <w:rPr>
                <w:rFonts w:ascii="Arial Narrow" w:hAnsi="Arial Narrow" w:cs="Arial"/>
              </w:rPr>
              <w:t xml:space="preserve"> &amp; 8</w:t>
            </w:r>
          </w:p>
          <w:p w14:paraId="3BACF4F0" w14:textId="2E45554B" w:rsidR="00557762" w:rsidRDefault="00557762" w:rsidP="00557762">
            <w:pPr>
              <w:pStyle w:val="ListParagraph"/>
              <w:jc w:val="left"/>
              <w:rPr>
                <w:rFonts w:ascii="Arial Narrow" w:eastAsia="Times New Roman" w:hAnsi="Arial Narrow" w:cs="Arial"/>
              </w:rPr>
            </w:pPr>
          </w:p>
        </w:tc>
      </w:tr>
      <w:tr w:rsidR="00557762" w:rsidRPr="00827D4B" w14:paraId="78FA05DD" w14:textId="77777777" w:rsidTr="006524C5">
        <w:trPr>
          <w:jc w:val="center"/>
        </w:trPr>
        <w:tc>
          <w:tcPr>
            <w:tcW w:w="1705" w:type="dxa"/>
            <w:vAlign w:val="center"/>
          </w:tcPr>
          <w:p w14:paraId="2346B77A" w14:textId="77777777" w:rsidR="00557762" w:rsidRPr="002A0956" w:rsidRDefault="00557762" w:rsidP="00557762">
            <w:pPr>
              <w:rPr>
                <w:rFonts w:ascii="Arial Narrow" w:eastAsia="Times New Roman" w:hAnsi="Arial Narrow" w:cs="Arial"/>
                <w:b/>
                <w:sz w:val="24"/>
                <w:szCs w:val="24"/>
              </w:rPr>
            </w:pPr>
            <w:r w:rsidRPr="002A0956">
              <w:rPr>
                <w:rFonts w:ascii="Arial Narrow" w:eastAsia="Times New Roman" w:hAnsi="Arial Narrow" w:cs="Arial"/>
                <w:b/>
                <w:sz w:val="24"/>
                <w:szCs w:val="24"/>
              </w:rPr>
              <w:t>WEEK 14</w:t>
            </w:r>
          </w:p>
          <w:p w14:paraId="6AF97A9D" w14:textId="77777777" w:rsidR="00557762" w:rsidRPr="002A0956" w:rsidRDefault="00557762" w:rsidP="00557762">
            <w:pPr>
              <w:rPr>
                <w:rFonts w:ascii="Arial Narrow" w:eastAsia="Times New Roman" w:hAnsi="Arial Narrow" w:cs="Arial"/>
                <w:b/>
                <w:sz w:val="24"/>
                <w:szCs w:val="24"/>
              </w:rPr>
            </w:pPr>
            <w:r w:rsidRPr="002A0956">
              <w:rPr>
                <w:rFonts w:ascii="Arial Narrow" w:eastAsia="Times New Roman" w:hAnsi="Arial Narrow" w:cs="Arial"/>
                <w:b/>
                <w:sz w:val="24"/>
                <w:szCs w:val="24"/>
              </w:rPr>
              <w:t>(</w:t>
            </w:r>
            <w:r>
              <w:rPr>
                <w:rFonts w:ascii="Arial Narrow" w:eastAsia="Times New Roman" w:hAnsi="Arial Narrow" w:cs="Arial"/>
                <w:b/>
                <w:sz w:val="24"/>
                <w:szCs w:val="24"/>
              </w:rPr>
              <w:t>April 21st</w:t>
            </w:r>
            <w:r w:rsidRPr="002A0956">
              <w:rPr>
                <w:rFonts w:ascii="Arial Narrow" w:eastAsia="Times New Roman" w:hAnsi="Arial Narrow" w:cs="Arial"/>
                <w:b/>
                <w:sz w:val="24"/>
                <w:szCs w:val="24"/>
              </w:rPr>
              <w:t>)</w:t>
            </w:r>
          </w:p>
          <w:p w14:paraId="76A958E7" w14:textId="1F4E8B67" w:rsidR="00557762" w:rsidRPr="002A0956" w:rsidRDefault="00557762" w:rsidP="00557762">
            <w:pPr>
              <w:rPr>
                <w:rFonts w:ascii="Arial Narrow" w:eastAsia="Times New Roman" w:hAnsi="Arial Narrow" w:cs="Arial"/>
                <w:b/>
                <w:sz w:val="24"/>
                <w:szCs w:val="24"/>
              </w:rPr>
            </w:pPr>
          </w:p>
        </w:tc>
        <w:tc>
          <w:tcPr>
            <w:tcW w:w="3503" w:type="dxa"/>
            <w:vAlign w:val="center"/>
          </w:tcPr>
          <w:p w14:paraId="2ECA010F" w14:textId="77777777" w:rsidR="00557762" w:rsidRDefault="00557762" w:rsidP="00557762">
            <w:pPr>
              <w:rPr>
                <w:rFonts w:ascii="Arial Narrow" w:eastAsia="Times New Roman" w:hAnsi="Arial Narrow" w:cs="Arial"/>
                <w:b/>
                <w:sz w:val="24"/>
                <w:szCs w:val="24"/>
              </w:rPr>
            </w:pPr>
            <w:r>
              <w:rPr>
                <w:rFonts w:ascii="Arial Narrow" w:eastAsia="Times New Roman" w:hAnsi="Arial Narrow" w:cs="Arial"/>
                <w:b/>
                <w:sz w:val="24"/>
                <w:szCs w:val="24"/>
              </w:rPr>
              <w:t>An Alzheimer Group Case Study</w:t>
            </w:r>
          </w:p>
          <w:p w14:paraId="16976848" w14:textId="77777777" w:rsidR="00557762" w:rsidRDefault="00557762" w:rsidP="00557762">
            <w:pPr>
              <w:rPr>
                <w:rFonts w:ascii="Arial Narrow" w:eastAsia="Times New Roman" w:hAnsi="Arial Narrow" w:cs="Arial"/>
                <w:b/>
                <w:sz w:val="24"/>
                <w:szCs w:val="24"/>
              </w:rPr>
            </w:pPr>
          </w:p>
          <w:p w14:paraId="4FD159C6" w14:textId="77777777" w:rsidR="00557762" w:rsidRDefault="00557762" w:rsidP="00557762">
            <w:pPr>
              <w:rPr>
                <w:rFonts w:ascii="Arial Narrow" w:eastAsia="Times New Roman" w:hAnsi="Arial Narrow" w:cs="Arial"/>
                <w:b/>
                <w:sz w:val="24"/>
                <w:szCs w:val="24"/>
              </w:rPr>
            </w:pPr>
            <w:r>
              <w:rPr>
                <w:rFonts w:ascii="Arial Narrow" w:eastAsia="Times New Roman" w:hAnsi="Arial Narrow" w:cs="Arial"/>
                <w:b/>
                <w:sz w:val="24"/>
                <w:szCs w:val="24"/>
              </w:rPr>
              <w:t xml:space="preserve">Treatment Group </w:t>
            </w:r>
            <w:r w:rsidR="00C94DED">
              <w:rPr>
                <w:rFonts w:ascii="Arial Narrow" w:eastAsia="Times New Roman" w:hAnsi="Arial Narrow" w:cs="Arial"/>
                <w:b/>
                <w:sz w:val="24"/>
                <w:szCs w:val="24"/>
              </w:rPr>
              <w:t>9</w:t>
            </w:r>
            <w:r>
              <w:rPr>
                <w:rFonts w:ascii="Arial Narrow" w:eastAsia="Times New Roman" w:hAnsi="Arial Narrow" w:cs="Arial"/>
                <w:b/>
                <w:sz w:val="24"/>
                <w:szCs w:val="24"/>
              </w:rPr>
              <w:t xml:space="preserve"> Presents</w:t>
            </w:r>
          </w:p>
          <w:p w14:paraId="6B90DC2D" w14:textId="77777777" w:rsidR="00843249" w:rsidRDefault="00843249" w:rsidP="00557762">
            <w:pPr>
              <w:rPr>
                <w:rFonts w:ascii="Arial Narrow" w:eastAsia="Times New Roman" w:hAnsi="Arial Narrow" w:cs="Arial"/>
                <w:b/>
                <w:sz w:val="24"/>
                <w:szCs w:val="24"/>
              </w:rPr>
            </w:pPr>
          </w:p>
          <w:p w14:paraId="59C4845C" w14:textId="17921FE5" w:rsidR="00843249" w:rsidRPr="00827D4B" w:rsidRDefault="00843249" w:rsidP="00557762">
            <w:pPr>
              <w:rPr>
                <w:rFonts w:ascii="Arial Narrow" w:eastAsia="Times New Roman" w:hAnsi="Arial Narrow" w:cs="Arial"/>
                <w:b/>
                <w:sz w:val="24"/>
                <w:szCs w:val="24"/>
              </w:rPr>
            </w:pPr>
            <w:r>
              <w:rPr>
                <w:rFonts w:ascii="Arial Narrow" w:eastAsia="Times New Roman" w:hAnsi="Arial Narrow" w:cs="Arial"/>
                <w:b/>
                <w:sz w:val="24"/>
                <w:szCs w:val="24"/>
              </w:rPr>
              <w:t>Task Group 1 -4</w:t>
            </w:r>
          </w:p>
        </w:tc>
        <w:tc>
          <w:tcPr>
            <w:tcW w:w="4116" w:type="dxa"/>
            <w:vAlign w:val="center"/>
          </w:tcPr>
          <w:p w14:paraId="44DD334E" w14:textId="77777777" w:rsidR="00557762" w:rsidRPr="00484309" w:rsidRDefault="00557762" w:rsidP="00557762">
            <w:pPr>
              <w:pStyle w:val="ListParagraph"/>
              <w:jc w:val="left"/>
              <w:rPr>
                <w:rFonts w:ascii="Arial Narrow" w:eastAsia="Times New Roman" w:hAnsi="Arial Narrow" w:cs="Arial"/>
              </w:rPr>
            </w:pPr>
          </w:p>
          <w:p w14:paraId="7506063C" w14:textId="144B6E0F" w:rsidR="00557762" w:rsidRDefault="00557762" w:rsidP="00557762">
            <w:pPr>
              <w:pStyle w:val="ListParagraph"/>
              <w:numPr>
                <w:ilvl w:val="0"/>
                <w:numId w:val="12"/>
              </w:numPr>
              <w:jc w:val="left"/>
              <w:rPr>
                <w:rFonts w:ascii="Arial Narrow" w:eastAsia="Times New Roman" w:hAnsi="Arial Narrow" w:cs="Arial"/>
              </w:rPr>
            </w:pPr>
            <w:r w:rsidRPr="00464C70">
              <w:rPr>
                <w:rFonts w:ascii="Arial Narrow" w:eastAsia="Times New Roman" w:hAnsi="Arial Narrow" w:cs="Arial"/>
                <w:u w:val="single"/>
              </w:rPr>
              <w:t>READ:</w:t>
            </w:r>
            <w:r w:rsidRPr="00827D4B">
              <w:rPr>
                <w:rFonts w:ascii="Arial Narrow" w:eastAsia="Times New Roman" w:hAnsi="Arial Narrow" w:cs="Arial"/>
              </w:rPr>
              <w:t xml:space="preserve"> </w:t>
            </w:r>
            <w:r>
              <w:rPr>
                <w:rFonts w:ascii="Arial Narrow" w:eastAsia="Times New Roman" w:hAnsi="Arial Narrow" w:cs="Arial"/>
              </w:rPr>
              <w:t>An Alzheimer Case Study</w:t>
            </w:r>
          </w:p>
          <w:p w14:paraId="0323568C" w14:textId="53A32426" w:rsidR="00557762" w:rsidRPr="00484309" w:rsidRDefault="00557762" w:rsidP="00557762">
            <w:pPr>
              <w:pStyle w:val="ListParagraph"/>
              <w:numPr>
                <w:ilvl w:val="0"/>
                <w:numId w:val="12"/>
              </w:numPr>
              <w:jc w:val="left"/>
              <w:rPr>
                <w:rFonts w:ascii="Arial Narrow" w:eastAsia="Times New Roman" w:hAnsi="Arial Narrow" w:cs="Arial"/>
              </w:rPr>
            </w:pPr>
            <w:r w:rsidRPr="00464C70">
              <w:rPr>
                <w:rFonts w:ascii="Arial Narrow" w:hAnsi="Arial Narrow" w:cs="Arial"/>
                <w:u w:val="single"/>
              </w:rPr>
              <w:t>COMPLETE:</w:t>
            </w:r>
            <w:r w:rsidRPr="00827D4B">
              <w:rPr>
                <w:rFonts w:ascii="Arial Narrow" w:hAnsi="Arial Narrow" w:cs="Arial"/>
              </w:rPr>
              <w:t xml:space="preserve"> </w:t>
            </w:r>
            <w:r>
              <w:rPr>
                <w:rFonts w:ascii="Arial Narrow" w:hAnsi="Arial Narrow" w:cs="Arial"/>
              </w:rPr>
              <w:t xml:space="preserve">Peer Evaluation </w:t>
            </w:r>
            <w:r w:rsidR="00C94DED">
              <w:rPr>
                <w:rFonts w:ascii="Arial Narrow" w:hAnsi="Arial Narrow" w:cs="Arial"/>
              </w:rPr>
              <w:t>9</w:t>
            </w:r>
            <w:r w:rsidR="00366826">
              <w:rPr>
                <w:rFonts w:ascii="Arial Narrow" w:hAnsi="Arial Narrow" w:cs="Arial"/>
              </w:rPr>
              <w:t xml:space="preserve"> &amp; Task Group Peer Evaluations 1 -4</w:t>
            </w:r>
          </w:p>
          <w:p w14:paraId="6316B3BB" w14:textId="77777777" w:rsidR="00557762" w:rsidRPr="00484309" w:rsidRDefault="00557762" w:rsidP="00557762">
            <w:pPr>
              <w:pStyle w:val="ListParagraph"/>
              <w:jc w:val="left"/>
              <w:rPr>
                <w:rFonts w:ascii="Arial Narrow" w:eastAsia="Times New Roman" w:hAnsi="Arial Narrow" w:cs="Arial"/>
              </w:rPr>
            </w:pPr>
          </w:p>
        </w:tc>
      </w:tr>
      <w:tr w:rsidR="00DA4D46" w:rsidRPr="00827D4B" w14:paraId="1B95A9A8" w14:textId="77777777" w:rsidTr="006524C5">
        <w:trPr>
          <w:jc w:val="center"/>
        </w:trPr>
        <w:tc>
          <w:tcPr>
            <w:tcW w:w="1705" w:type="dxa"/>
            <w:vAlign w:val="center"/>
          </w:tcPr>
          <w:p w14:paraId="7FE1DB2F" w14:textId="77777777" w:rsidR="00DA4D46" w:rsidRDefault="00DA4D46" w:rsidP="00DA4D46">
            <w:pPr>
              <w:rPr>
                <w:rFonts w:ascii="Arial Narrow" w:eastAsia="Times New Roman" w:hAnsi="Arial Narrow" w:cs="Arial"/>
                <w:b/>
                <w:sz w:val="24"/>
                <w:szCs w:val="24"/>
              </w:rPr>
            </w:pPr>
          </w:p>
          <w:p w14:paraId="16A2878C" w14:textId="77777777" w:rsidR="00DA4D46" w:rsidRDefault="00DA4D46" w:rsidP="00DA4D46">
            <w:pPr>
              <w:rPr>
                <w:rFonts w:ascii="Arial Narrow" w:eastAsia="Times New Roman" w:hAnsi="Arial Narrow" w:cs="Arial"/>
                <w:b/>
                <w:sz w:val="24"/>
                <w:szCs w:val="24"/>
              </w:rPr>
            </w:pPr>
            <w:r>
              <w:rPr>
                <w:rFonts w:ascii="Arial Narrow" w:eastAsia="Times New Roman" w:hAnsi="Arial Narrow" w:cs="Arial"/>
                <w:b/>
                <w:sz w:val="24"/>
                <w:szCs w:val="24"/>
              </w:rPr>
              <w:t>WEEK 15</w:t>
            </w:r>
          </w:p>
          <w:p w14:paraId="7436C7DE" w14:textId="77777777" w:rsidR="00DA4D46" w:rsidRDefault="00DA4D46" w:rsidP="00DA4D46">
            <w:pPr>
              <w:rPr>
                <w:rFonts w:ascii="Arial Narrow" w:eastAsia="Times New Roman" w:hAnsi="Arial Narrow" w:cs="Arial"/>
                <w:b/>
                <w:sz w:val="24"/>
                <w:szCs w:val="24"/>
              </w:rPr>
            </w:pPr>
            <w:r>
              <w:rPr>
                <w:rFonts w:ascii="Arial Narrow" w:eastAsia="Times New Roman" w:hAnsi="Arial Narrow" w:cs="Arial"/>
                <w:b/>
                <w:sz w:val="24"/>
                <w:szCs w:val="24"/>
              </w:rPr>
              <w:t>(April 28th)</w:t>
            </w:r>
          </w:p>
          <w:p w14:paraId="33C9BAD1" w14:textId="77777777" w:rsidR="00DA4D46" w:rsidRPr="002A0956" w:rsidRDefault="00DA4D46" w:rsidP="00DA4D46">
            <w:pPr>
              <w:rPr>
                <w:rFonts w:ascii="Arial Narrow" w:eastAsia="Times New Roman" w:hAnsi="Arial Narrow" w:cs="Arial"/>
                <w:b/>
                <w:sz w:val="24"/>
                <w:szCs w:val="24"/>
              </w:rPr>
            </w:pPr>
          </w:p>
        </w:tc>
        <w:tc>
          <w:tcPr>
            <w:tcW w:w="3503" w:type="dxa"/>
            <w:vAlign w:val="center"/>
          </w:tcPr>
          <w:p w14:paraId="5D10BDD7" w14:textId="10CBDE2F" w:rsidR="00DA4D46" w:rsidRPr="00827D4B" w:rsidRDefault="00DA4D46" w:rsidP="00DA4D46">
            <w:pPr>
              <w:rPr>
                <w:rFonts w:ascii="Arial Narrow" w:eastAsia="Times New Roman" w:hAnsi="Arial Narrow" w:cs="Arial"/>
                <w:b/>
                <w:sz w:val="24"/>
                <w:szCs w:val="24"/>
              </w:rPr>
            </w:pPr>
            <w:r>
              <w:rPr>
                <w:rFonts w:ascii="Arial Narrow" w:eastAsia="Times New Roman" w:hAnsi="Arial Narrow" w:cs="Arial"/>
                <w:b/>
                <w:sz w:val="24"/>
                <w:szCs w:val="24"/>
              </w:rPr>
              <w:t>Task Groups 5</w:t>
            </w:r>
            <w:r w:rsidR="00843249">
              <w:rPr>
                <w:rFonts w:ascii="Arial Narrow" w:eastAsia="Times New Roman" w:hAnsi="Arial Narrow" w:cs="Arial"/>
                <w:b/>
                <w:sz w:val="24"/>
                <w:szCs w:val="24"/>
              </w:rPr>
              <w:t xml:space="preserve"> - 9</w:t>
            </w:r>
            <w:r>
              <w:rPr>
                <w:rFonts w:ascii="Arial Narrow" w:eastAsia="Times New Roman" w:hAnsi="Arial Narrow" w:cs="Arial"/>
                <w:b/>
                <w:sz w:val="24"/>
                <w:szCs w:val="24"/>
              </w:rPr>
              <w:t xml:space="preserve"> Presents</w:t>
            </w:r>
          </w:p>
        </w:tc>
        <w:tc>
          <w:tcPr>
            <w:tcW w:w="4116" w:type="dxa"/>
            <w:vAlign w:val="center"/>
          </w:tcPr>
          <w:p w14:paraId="3CA1CDF4" w14:textId="58261C23" w:rsidR="00DA4D46" w:rsidRPr="004E002C" w:rsidRDefault="00DA4D46" w:rsidP="00DA4D46">
            <w:pPr>
              <w:pStyle w:val="ListParagraph"/>
              <w:numPr>
                <w:ilvl w:val="0"/>
                <w:numId w:val="12"/>
              </w:numPr>
              <w:jc w:val="left"/>
              <w:rPr>
                <w:rFonts w:ascii="Arial Narrow" w:eastAsia="Times New Roman" w:hAnsi="Arial Narrow" w:cs="Arial"/>
              </w:rPr>
            </w:pPr>
            <w:r w:rsidRPr="00485B24">
              <w:rPr>
                <w:rFonts w:ascii="Arial Narrow" w:eastAsia="Times New Roman" w:hAnsi="Arial Narrow" w:cs="Arial"/>
                <w:bCs/>
                <w:u w:val="single"/>
              </w:rPr>
              <w:t>COMPLETE:</w:t>
            </w:r>
            <w:r w:rsidRPr="00485B24">
              <w:rPr>
                <w:rFonts w:ascii="Arial Narrow" w:eastAsia="Times New Roman" w:hAnsi="Arial Narrow" w:cs="Arial"/>
                <w:b/>
              </w:rPr>
              <w:t xml:space="preserve"> </w:t>
            </w:r>
            <w:r w:rsidRPr="00485B24">
              <w:rPr>
                <w:rFonts w:ascii="Arial Narrow" w:eastAsia="Times New Roman" w:hAnsi="Arial Narrow" w:cs="Arial"/>
                <w:bCs/>
              </w:rPr>
              <w:t>Task Group Peer Evaluations</w:t>
            </w:r>
            <w:r>
              <w:rPr>
                <w:rFonts w:ascii="Arial Narrow" w:eastAsia="Times New Roman" w:hAnsi="Arial Narrow" w:cs="Arial"/>
                <w:bCs/>
              </w:rPr>
              <w:t xml:space="preserve"> </w:t>
            </w:r>
            <w:r w:rsidR="00E222E4">
              <w:rPr>
                <w:rFonts w:ascii="Arial Narrow" w:eastAsia="Times New Roman" w:hAnsi="Arial Narrow" w:cs="Arial"/>
                <w:bCs/>
              </w:rPr>
              <w:t>5 - 9</w:t>
            </w:r>
            <w:r>
              <w:rPr>
                <w:rFonts w:ascii="Arial Narrow" w:eastAsia="Times New Roman" w:hAnsi="Arial Narrow" w:cs="Arial"/>
                <w:u w:val="single"/>
              </w:rPr>
              <w:t xml:space="preserve"> </w:t>
            </w:r>
          </w:p>
          <w:p w14:paraId="2666D70B" w14:textId="77777777" w:rsidR="00DA4D46" w:rsidRPr="00827D4B" w:rsidRDefault="00DA4D46" w:rsidP="00DA4D46">
            <w:pPr>
              <w:pStyle w:val="ListParagraph"/>
              <w:numPr>
                <w:ilvl w:val="0"/>
                <w:numId w:val="12"/>
              </w:numPr>
              <w:jc w:val="left"/>
              <w:rPr>
                <w:rFonts w:ascii="Arial Narrow" w:eastAsia="Times New Roman" w:hAnsi="Arial Narrow" w:cs="Arial"/>
              </w:rPr>
            </w:pPr>
            <w:r>
              <w:rPr>
                <w:rFonts w:ascii="Arial Narrow" w:eastAsia="Times New Roman" w:hAnsi="Arial Narrow" w:cs="Arial"/>
                <w:u w:val="single"/>
              </w:rPr>
              <w:t>REVIEW:</w:t>
            </w:r>
            <w:r>
              <w:rPr>
                <w:rFonts w:ascii="Arial Narrow" w:eastAsia="Times New Roman" w:hAnsi="Arial Narrow" w:cs="Arial"/>
              </w:rPr>
              <w:t xml:space="preserve"> Final Exam Study Guide</w:t>
            </w:r>
          </w:p>
          <w:p w14:paraId="664FB9BE" w14:textId="1B9CADCF" w:rsidR="00DA4D46" w:rsidRPr="00653E95" w:rsidRDefault="00DA4D46" w:rsidP="00DA4D46">
            <w:pPr>
              <w:pStyle w:val="ListParagraph"/>
              <w:jc w:val="left"/>
              <w:rPr>
                <w:rFonts w:ascii="Arial Narrow" w:eastAsia="Times New Roman" w:hAnsi="Arial Narrow" w:cs="Arial"/>
              </w:rPr>
            </w:pPr>
          </w:p>
        </w:tc>
      </w:tr>
      <w:tr w:rsidR="00DA4D46" w:rsidRPr="00827D4B" w14:paraId="523F29DB" w14:textId="77777777" w:rsidTr="006524C5">
        <w:trPr>
          <w:jc w:val="center"/>
        </w:trPr>
        <w:tc>
          <w:tcPr>
            <w:tcW w:w="1705" w:type="dxa"/>
            <w:vAlign w:val="center"/>
          </w:tcPr>
          <w:p w14:paraId="749E90D2" w14:textId="77777777" w:rsidR="00DA4D46" w:rsidRDefault="00DA4D46" w:rsidP="00DA4D46">
            <w:pPr>
              <w:rPr>
                <w:rFonts w:ascii="Arial Narrow" w:eastAsia="Times New Roman" w:hAnsi="Arial Narrow" w:cs="Arial"/>
                <w:b/>
                <w:sz w:val="24"/>
                <w:szCs w:val="24"/>
              </w:rPr>
            </w:pPr>
            <w:r>
              <w:rPr>
                <w:rFonts w:ascii="Arial Narrow" w:eastAsia="Times New Roman" w:hAnsi="Arial Narrow" w:cs="Arial"/>
                <w:b/>
                <w:sz w:val="24"/>
                <w:szCs w:val="24"/>
              </w:rPr>
              <w:br/>
              <w:t>WEEK 16</w:t>
            </w:r>
          </w:p>
          <w:p w14:paraId="1E8D908B" w14:textId="0226CE31" w:rsidR="00DA4D46" w:rsidRDefault="00DA4D46" w:rsidP="00DA4D46">
            <w:pPr>
              <w:rPr>
                <w:rFonts w:ascii="Arial Narrow" w:eastAsia="Times New Roman" w:hAnsi="Arial Narrow" w:cs="Arial"/>
                <w:b/>
                <w:sz w:val="24"/>
                <w:szCs w:val="24"/>
              </w:rPr>
            </w:pPr>
            <w:r>
              <w:rPr>
                <w:rFonts w:ascii="Arial Narrow" w:eastAsia="Times New Roman" w:hAnsi="Arial Narrow" w:cs="Arial"/>
                <w:b/>
                <w:sz w:val="24"/>
                <w:szCs w:val="24"/>
              </w:rPr>
              <w:lastRenderedPageBreak/>
              <w:t>(May 5th)</w:t>
            </w:r>
          </w:p>
        </w:tc>
        <w:tc>
          <w:tcPr>
            <w:tcW w:w="3503" w:type="dxa"/>
            <w:vAlign w:val="center"/>
          </w:tcPr>
          <w:p w14:paraId="08300E5F" w14:textId="77777777" w:rsidR="00DA4D46" w:rsidRDefault="00DA4D46" w:rsidP="00DA4D46">
            <w:pPr>
              <w:rPr>
                <w:rFonts w:ascii="Arial Narrow" w:eastAsia="Times New Roman" w:hAnsi="Arial Narrow" w:cs="Arial"/>
                <w:b/>
                <w:bCs/>
                <w:sz w:val="24"/>
                <w:szCs w:val="24"/>
              </w:rPr>
            </w:pPr>
          </w:p>
          <w:p w14:paraId="36A414E6" w14:textId="77777777" w:rsidR="00DA4D46" w:rsidRDefault="00DA4D46" w:rsidP="00DA4D46">
            <w:pPr>
              <w:rPr>
                <w:rFonts w:ascii="Arial Narrow" w:eastAsia="Times New Roman" w:hAnsi="Arial Narrow" w:cs="Arial"/>
                <w:b/>
                <w:bCs/>
                <w:sz w:val="24"/>
                <w:szCs w:val="24"/>
              </w:rPr>
            </w:pPr>
            <w:r w:rsidRPr="00D12D09">
              <w:rPr>
                <w:rFonts w:ascii="Arial Narrow" w:eastAsia="Times New Roman" w:hAnsi="Arial Narrow" w:cs="Arial"/>
                <w:b/>
                <w:bCs/>
                <w:sz w:val="24"/>
                <w:szCs w:val="24"/>
              </w:rPr>
              <w:t>FINAL EXAM</w:t>
            </w:r>
          </w:p>
          <w:p w14:paraId="4FC292D8" w14:textId="77777777" w:rsidR="00DA4D46" w:rsidRDefault="00DA4D46" w:rsidP="00DA4D46">
            <w:pPr>
              <w:rPr>
                <w:rFonts w:ascii="Arial Narrow" w:eastAsia="Times New Roman" w:hAnsi="Arial Narrow" w:cs="Arial"/>
                <w:b/>
                <w:bCs/>
                <w:sz w:val="24"/>
                <w:szCs w:val="24"/>
              </w:rPr>
            </w:pPr>
          </w:p>
          <w:p w14:paraId="3B3A77E9" w14:textId="77777777" w:rsidR="00DA4D46" w:rsidRDefault="00DA4D46" w:rsidP="00DA4D46">
            <w:pPr>
              <w:rPr>
                <w:rFonts w:ascii="Arial Narrow" w:eastAsia="Times New Roman" w:hAnsi="Arial Narrow" w:cs="Arial"/>
                <w:b/>
                <w:bCs/>
                <w:sz w:val="24"/>
                <w:szCs w:val="24"/>
              </w:rPr>
            </w:pPr>
          </w:p>
          <w:p w14:paraId="768859C2" w14:textId="0FC2B22F" w:rsidR="00DA4D46" w:rsidRDefault="00DA4D46" w:rsidP="00DA4D46">
            <w:pPr>
              <w:rPr>
                <w:rFonts w:ascii="Arial Narrow" w:eastAsia="Times New Roman" w:hAnsi="Arial Narrow" w:cs="Arial"/>
                <w:b/>
                <w:bCs/>
                <w:sz w:val="24"/>
                <w:szCs w:val="24"/>
              </w:rPr>
            </w:pPr>
            <w:r w:rsidRPr="00D12D09">
              <w:rPr>
                <w:rFonts w:ascii="Arial Narrow" w:eastAsia="Times New Roman" w:hAnsi="Arial Narrow" w:cs="Arial"/>
                <w:b/>
                <w:bCs/>
                <w:sz w:val="24"/>
                <w:szCs w:val="24"/>
              </w:rPr>
              <w:t>Opens on</w:t>
            </w:r>
            <w:r>
              <w:rPr>
                <w:rFonts w:ascii="Arial Narrow" w:eastAsia="Times New Roman" w:hAnsi="Arial Narrow" w:cs="Arial"/>
                <w:b/>
                <w:bCs/>
                <w:sz w:val="24"/>
                <w:szCs w:val="24"/>
              </w:rPr>
              <w:t xml:space="preserve"> 05/04/2025</w:t>
            </w:r>
            <w:r w:rsidRPr="00D12D09">
              <w:rPr>
                <w:rFonts w:ascii="Arial Narrow" w:eastAsia="Times New Roman" w:hAnsi="Arial Narrow" w:cs="Arial"/>
                <w:b/>
                <w:bCs/>
                <w:sz w:val="24"/>
                <w:szCs w:val="24"/>
              </w:rPr>
              <w:t xml:space="preserve"> and </w:t>
            </w:r>
          </w:p>
          <w:p w14:paraId="67E859E4" w14:textId="77777777" w:rsidR="00DA4D46" w:rsidRDefault="00DA4D46" w:rsidP="00DA4D46">
            <w:pPr>
              <w:rPr>
                <w:rFonts w:ascii="Arial Narrow" w:eastAsia="Times New Roman" w:hAnsi="Arial Narrow" w:cs="Arial"/>
                <w:b/>
                <w:bCs/>
                <w:sz w:val="24"/>
                <w:szCs w:val="24"/>
              </w:rPr>
            </w:pPr>
            <w:r w:rsidRPr="00D12D09">
              <w:rPr>
                <w:rFonts w:ascii="Arial Narrow" w:eastAsia="Times New Roman" w:hAnsi="Arial Narrow" w:cs="Arial"/>
                <w:b/>
                <w:bCs/>
                <w:sz w:val="24"/>
                <w:szCs w:val="24"/>
              </w:rPr>
              <w:t>Closes</w:t>
            </w:r>
            <w:r>
              <w:rPr>
                <w:rFonts w:ascii="Arial Narrow" w:eastAsia="Times New Roman" w:hAnsi="Arial Narrow" w:cs="Arial"/>
                <w:b/>
                <w:bCs/>
                <w:sz w:val="24"/>
                <w:szCs w:val="24"/>
              </w:rPr>
              <w:t xml:space="preserve"> 05/05/2026</w:t>
            </w:r>
            <w:r w:rsidRPr="00D12D09">
              <w:rPr>
                <w:rFonts w:ascii="Arial Narrow" w:eastAsia="Times New Roman" w:hAnsi="Arial Narrow" w:cs="Arial"/>
                <w:b/>
                <w:bCs/>
                <w:sz w:val="24"/>
                <w:szCs w:val="24"/>
              </w:rPr>
              <w:t xml:space="preserve"> @ 11:59 p.m.</w:t>
            </w:r>
          </w:p>
          <w:p w14:paraId="57CD67C1" w14:textId="77777777" w:rsidR="00DA4D46" w:rsidRPr="00D12D09" w:rsidRDefault="00DA4D46" w:rsidP="00DA4D46">
            <w:pPr>
              <w:rPr>
                <w:rFonts w:ascii="Arial Narrow" w:eastAsia="Times New Roman" w:hAnsi="Arial Narrow" w:cs="Arial"/>
                <w:b/>
                <w:bCs/>
                <w:sz w:val="24"/>
                <w:szCs w:val="24"/>
              </w:rPr>
            </w:pPr>
          </w:p>
          <w:p w14:paraId="37EEE768" w14:textId="2D39D9A2" w:rsidR="00DA4D46" w:rsidRPr="00827D4B" w:rsidRDefault="00DA4D46" w:rsidP="00DA4D46">
            <w:pPr>
              <w:rPr>
                <w:rFonts w:ascii="Arial Narrow" w:eastAsia="Times New Roman" w:hAnsi="Arial Narrow" w:cs="Arial"/>
                <w:b/>
                <w:sz w:val="24"/>
                <w:szCs w:val="24"/>
              </w:rPr>
            </w:pPr>
          </w:p>
        </w:tc>
        <w:tc>
          <w:tcPr>
            <w:tcW w:w="4116" w:type="dxa"/>
            <w:vAlign w:val="center"/>
          </w:tcPr>
          <w:p w14:paraId="7E122E7A" w14:textId="77777777" w:rsidR="00DA4D46" w:rsidRPr="00387D6C" w:rsidRDefault="00DA4D46" w:rsidP="00DA4D46">
            <w:pPr>
              <w:jc w:val="left"/>
              <w:rPr>
                <w:rFonts w:ascii="Arial Narrow" w:eastAsia="Times New Roman" w:hAnsi="Arial Narrow" w:cs="Arial"/>
              </w:rPr>
            </w:pPr>
          </w:p>
          <w:p w14:paraId="1A8DF695" w14:textId="77777777" w:rsidR="00DA4D46" w:rsidRPr="00BC3C7F" w:rsidRDefault="00DA4D46" w:rsidP="00DA4D46">
            <w:pPr>
              <w:pStyle w:val="ListParagraph"/>
              <w:numPr>
                <w:ilvl w:val="0"/>
                <w:numId w:val="12"/>
              </w:numPr>
              <w:jc w:val="left"/>
              <w:rPr>
                <w:rFonts w:ascii="Arial Narrow" w:eastAsia="Times New Roman" w:hAnsi="Arial Narrow" w:cs="Arial"/>
              </w:rPr>
            </w:pPr>
            <w:r w:rsidRPr="00464C70">
              <w:rPr>
                <w:rFonts w:ascii="Arial Narrow" w:hAnsi="Arial Narrow" w:cs="Arial"/>
                <w:u w:val="single"/>
              </w:rPr>
              <w:t>COMPLETE:</w:t>
            </w:r>
            <w:r w:rsidRPr="00827D4B">
              <w:rPr>
                <w:rFonts w:ascii="Arial Narrow" w:hAnsi="Arial Narrow" w:cs="Arial"/>
              </w:rPr>
              <w:t xml:space="preserve"> </w:t>
            </w:r>
            <w:r>
              <w:rPr>
                <w:rFonts w:ascii="Arial Narrow" w:hAnsi="Arial Narrow" w:cs="Arial"/>
              </w:rPr>
              <w:t>Final Exam</w:t>
            </w:r>
          </w:p>
          <w:p w14:paraId="53397A22" w14:textId="77777777" w:rsidR="00DA4D46" w:rsidRPr="00482109" w:rsidRDefault="00DA4D46" w:rsidP="00DA4D46">
            <w:pPr>
              <w:jc w:val="left"/>
              <w:rPr>
                <w:rFonts w:ascii="Arial Narrow" w:eastAsia="Times New Roman" w:hAnsi="Arial Narrow" w:cs="Arial"/>
                <w:b/>
                <w:color w:val="70AD47"/>
              </w:rPr>
            </w:pPr>
          </w:p>
          <w:p w14:paraId="0676882C" w14:textId="77777777" w:rsidR="00DA4D46" w:rsidRDefault="00DA4D46" w:rsidP="00DA4D46">
            <w:pPr>
              <w:pStyle w:val="ListParagraph"/>
              <w:jc w:val="left"/>
              <w:rPr>
                <w:rFonts w:ascii="Arial Narrow" w:eastAsia="Times New Roman" w:hAnsi="Arial Narrow" w:cs="Arial"/>
                <w:bCs/>
              </w:rPr>
            </w:pPr>
          </w:p>
          <w:p w14:paraId="6330627C" w14:textId="4D170062" w:rsidR="00DA4D46" w:rsidRPr="00485B24" w:rsidRDefault="00DA4D46" w:rsidP="00DA4D46">
            <w:pPr>
              <w:pStyle w:val="ListParagraph"/>
              <w:jc w:val="left"/>
              <w:rPr>
                <w:rFonts w:ascii="Arial Narrow" w:eastAsia="Times New Roman" w:hAnsi="Arial Narrow" w:cs="Arial"/>
              </w:rPr>
            </w:pPr>
            <w:r w:rsidRPr="00C401EA">
              <w:rPr>
                <w:rFonts w:ascii="Arial Narrow" w:eastAsia="Times New Roman" w:hAnsi="Arial Narrow" w:cs="Arial"/>
                <w:bCs/>
              </w:rPr>
              <w:t xml:space="preserve"> </w:t>
            </w:r>
            <w:r w:rsidRPr="00D12D09">
              <w:rPr>
                <w:rFonts w:ascii="Arial Narrow" w:eastAsia="Times New Roman" w:hAnsi="Arial Narrow" w:cs="Arial"/>
                <w:b/>
                <w:bCs/>
              </w:rPr>
              <w:t>Late submissions (after 11:59 p.m.) will NOT be accepted.</w:t>
            </w:r>
          </w:p>
        </w:tc>
      </w:tr>
    </w:tbl>
    <w:p w14:paraId="6DDF1FBF" w14:textId="1AD4B2F3" w:rsidR="00FC3A35" w:rsidRPr="00482109" w:rsidRDefault="001D6ECB" w:rsidP="00482109">
      <w:pPr>
        <w:tabs>
          <w:tab w:val="left" w:pos="-1440"/>
        </w:tabs>
        <w:jc w:val="center"/>
        <w:rPr>
          <w:rFonts w:ascii="Calibri Light" w:eastAsia="Times New Roman" w:hAnsiTheme="majorHAnsi" w:cs="Times New Roman"/>
          <w:b/>
          <w:bCs/>
          <w:sz w:val="18"/>
          <w:szCs w:val="18"/>
          <w:u w:val="single"/>
        </w:rPr>
      </w:pPr>
      <w:r w:rsidRPr="00AA2FD3">
        <w:rPr>
          <w:rFonts w:ascii="Calibri Light" w:eastAsia="Times New Roman" w:hAnsiTheme="majorHAnsi" w:cs="Times New Roman"/>
          <w:b/>
          <w:bCs/>
          <w:i/>
          <w:sz w:val="18"/>
          <w:szCs w:val="18"/>
          <w:u w:val="single"/>
        </w:rPr>
        <w:lastRenderedPageBreak/>
        <w:t>Failure to complete all of the above assignments may result in a failing grade</w:t>
      </w:r>
      <w:r w:rsidRPr="00AA2FD3">
        <w:rPr>
          <w:rFonts w:ascii="Calibri Light" w:eastAsia="Times New Roman" w:hAnsiTheme="majorHAnsi" w:cs="Times New Roman"/>
          <w:b/>
          <w:bCs/>
          <w:sz w:val="18"/>
          <w:szCs w:val="18"/>
          <w:u w:val="single"/>
        </w:rPr>
        <w:t>.</w:t>
      </w:r>
    </w:p>
    <w:sectPr w:rsidR="00FC3A35" w:rsidRPr="00482109" w:rsidSect="00441CC0">
      <w:headerReference w:type="default" r:id="rId58"/>
      <w:footerReference w:type="even" r:id="rId59"/>
      <w:footerReference w:type="defaul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EA2CE" w14:textId="77777777" w:rsidR="00B86D66" w:rsidRDefault="00B86D66">
      <w:r>
        <w:separator/>
      </w:r>
    </w:p>
  </w:endnote>
  <w:endnote w:type="continuationSeparator" w:id="0">
    <w:p w14:paraId="6D8D3544" w14:textId="77777777" w:rsidR="00B86D66" w:rsidRDefault="00B8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0461668"/>
      <w:docPartObj>
        <w:docPartGallery w:val="Page Numbers (Bottom of Page)"/>
        <w:docPartUnique/>
      </w:docPartObj>
    </w:sdtPr>
    <w:sdtEndPr>
      <w:rPr>
        <w:rStyle w:val="PageNumber"/>
      </w:rPr>
    </w:sdtEndPr>
    <w:sdtContent>
      <w:p w14:paraId="56D3EDB6" w14:textId="77777777" w:rsidR="00FC3A35" w:rsidRDefault="001D6ECB" w:rsidP="008B7D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5339A2" w14:textId="77777777" w:rsidR="00FC3A35" w:rsidRDefault="00FC3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1711467"/>
      <w:docPartObj>
        <w:docPartGallery w:val="Page Numbers (Bottom of Page)"/>
        <w:docPartUnique/>
      </w:docPartObj>
    </w:sdtPr>
    <w:sdtEndPr>
      <w:rPr>
        <w:rStyle w:val="PageNumber"/>
      </w:rPr>
    </w:sdtEndPr>
    <w:sdtContent>
      <w:p w14:paraId="637DDF40" w14:textId="77777777" w:rsidR="00FC3A35" w:rsidRDefault="001D6ECB" w:rsidP="008B7D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6EEA9235" w14:textId="77777777" w:rsidR="00FC3A35" w:rsidRDefault="00FC3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FE37" w14:textId="77777777" w:rsidR="00B86D66" w:rsidRDefault="00B86D66">
      <w:r>
        <w:separator/>
      </w:r>
    </w:p>
  </w:footnote>
  <w:footnote w:type="continuationSeparator" w:id="0">
    <w:p w14:paraId="5E913A46" w14:textId="77777777" w:rsidR="00B86D66" w:rsidRDefault="00B86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7571" w14:textId="7FF25BF8" w:rsidR="0003196C" w:rsidRDefault="00AD5EF0">
    <w:pPr>
      <w:pStyle w:val="Header"/>
    </w:pPr>
    <w:r>
      <w:rPr>
        <w:noProof/>
        <w14:ligatures w14:val="standardContextual"/>
      </w:rPr>
      <w:drawing>
        <wp:inline distT="0" distB="0" distL="0" distR="0" wp14:anchorId="0FBF3614" wp14:editId="6FE91278">
          <wp:extent cx="1091821" cy="1091821"/>
          <wp:effectExtent l="0" t="0" r="0" b="0"/>
          <wp:docPr id="133438849" name="Picture 3" descr="A green circle with white text and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38849" name="Picture 3" descr="A green circle with white text and a bi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635" cy="10976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053"/>
    <w:multiLevelType w:val="hybridMultilevel"/>
    <w:tmpl w:val="ECFC0D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105B2"/>
    <w:multiLevelType w:val="hybridMultilevel"/>
    <w:tmpl w:val="39143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F82EFE"/>
    <w:multiLevelType w:val="hybridMultilevel"/>
    <w:tmpl w:val="0E46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87D14"/>
    <w:multiLevelType w:val="hybridMultilevel"/>
    <w:tmpl w:val="753CF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C4664"/>
    <w:multiLevelType w:val="hybridMultilevel"/>
    <w:tmpl w:val="5128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15C6D"/>
    <w:multiLevelType w:val="hybridMultilevel"/>
    <w:tmpl w:val="0B8C540E"/>
    <w:lvl w:ilvl="0" w:tplc="20769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B5728"/>
    <w:multiLevelType w:val="hybridMultilevel"/>
    <w:tmpl w:val="4634880A"/>
    <w:lvl w:ilvl="0" w:tplc="8700B0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E7578"/>
    <w:multiLevelType w:val="hybridMultilevel"/>
    <w:tmpl w:val="9A787246"/>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2" w15:restartNumberingAfterBreak="0">
    <w:nsid w:val="37586B01"/>
    <w:multiLevelType w:val="hybridMultilevel"/>
    <w:tmpl w:val="84008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551F9D"/>
    <w:multiLevelType w:val="hybridMultilevel"/>
    <w:tmpl w:val="1070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65D25"/>
    <w:multiLevelType w:val="hybridMultilevel"/>
    <w:tmpl w:val="DF60F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F4812"/>
    <w:multiLevelType w:val="hybridMultilevel"/>
    <w:tmpl w:val="0866AA22"/>
    <w:lvl w:ilvl="0" w:tplc="AE4E7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430BB8"/>
    <w:multiLevelType w:val="hybridMultilevel"/>
    <w:tmpl w:val="B1FA536E"/>
    <w:lvl w:ilvl="0" w:tplc="29C82C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306CB"/>
    <w:multiLevelType w:val="hybridMultilevel"/>
    <w:tmpl w:val="8CF86AA2"/>
    <w:lvl w:ilvl="0" w:tplc="D018C1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C18A6"/>
    <w:multiLevelType w:val="hybridMultilevel"/>
    <w:tmpl w:val="3B1027F4"/>
    <w:lvl w:ilvl="0" w:tplc="80A49756">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734BE0"/>
    <w:multiLevelType w:val="hybridMultilevel"/>
    <w:tmpl w:val="27F6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067FB8"/>
    <w:multiLevelType w:val="hybridMultilevel"/>
    <w:tmpl w:val="9A484BB8"/>
    <w:lvl w:ilvl="0" w:tplc="475E3F88">
      <w:start w:val="3"/>
      <w:numFmt w:val="bullet"/>
      <w:lvlText w:val="&gt;"/>
      <w:lvlJc w:val="left"/>
      <w:pPr>
        <w:ind w:left="410" w:hanging="360"/>
      </w:pPr>
      <w:rPr>
        <w:rFonts w:ascii="Arial Narrow" w:eastAsia="Times New Roman" w:hAnsi="Arial Narrow" w:cs="Arial"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D96B06"/>
    <w:multiLevelType w:val="hybridMultilevel"/>
    <w:tmpl w:val="3698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949F1"/>
    <w:multiLevelType w:val="hybridMultilevel"/>
    <w:tmpl w:val="C554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B00340"/>
    <w:multiLevelType w:val="hybridMultilevel"/>
    <w:tmpl w:val="98A43E30"/>
    <w:lvl w:ilvl="0" w:tplc="6A7A25E6">
      <w:start w:val="1"/>
      <w:numFmt w:val="decimal"/>
      <w:lvlText w:val="%1."/>
      <w:lvlJc w:val="left"/>
      <w:pPr>
        <w:tabs>
          <w:tab w:val="num" w:pos="720"/>
        </w:tabs>
        <w:ind w:left="720" w:hanging="360"/>
      </w:pPr>
    </w:lvl>
    <w:lvl w:ilvl="1" w:tplc="5EA09576" w:tentative="1">
      <w:start w:val="1"/>
      <w:numFmt w:val="decimal"/>
      <w:lvlText w:val="%2."/>
      <w:lvlJc w:val="left"/>
      <w:pPr>
        <w:tabs>
          <w:tab w:val="num" w:pos="1440"/>
        </w:tabs>
        <w:ind w:left="1440" w:hanging="360"/>
      </w:pPr>
    </w:lvl>
    <w:lvl w:ilvl="2" w:tplc="35345C64" w:tentative="1">
      <w:start w:val="1"/>
      <w:numFmt w:val="decimal"/>
      <w:lvlText w:val="%3."/>
      <w:lvlJc w:val="left"/>
      <w:pPr>
        <w:tabs>
          <w:tab w:val="num" w:pos="2160"/>
        </w:tabs>
        <w:ind w:left="2160" w:hanging="360"/>
      </w:pPr>
    </w:lvl>
    <w:lvl w:ilvl="3" w:tplc="005867C2" w:tentative="1">
      <w:start w:val="1"/>
      <w:numFmt w:val="decimal"/>
      <w:lvlText w:val="%4."/>
      <w:lvlJc w:val="left"/>
      <w:pPr>
        <w:tabs>
          <w:tab w:val="num" w:pos="2880"/>
        </w:tabs>
        <w:ind w:left="2880" w:hanging="360"/>
      </w:pPr>
    </w:lvl>
    <w:lvl w:ilvl="4" w:tplc="042C6748" w:tentative="1">
      <w:start w:val="1"/>
      <w:numFmt w:val="decimal"/>
      <w:lvlText w:val="%5."/>
      <w:lvlJc w:val="left"/>
      <w:pPr>
        <w:tabs>
          <w:tab w:val="num" w:pos="3600"/>
        </w:tabs>
        <w:ind w:left="3600" w:hanging="360"/>
      </w:pPr>
    </w:lvl>
    <w:lvl w:ilvl="5" w:tplc="987C6D24" w:tentative="1">
      <w:start w:val="1"/>
      <w:numFmt w:val="decimal"/>
      <w:lvlText w:val="%6."/>
      <w:lvlJc w:val="left"/>
      <w:pPr>
        <w:tabs>
          <w:tab w:val="num" w:pos="4320"/>
        </w:tabs>
        <w:ind w:left="4320" w:hanging="360"/>
      </w:pPr>
    </w:lvl>
    <w:lvl w:ilvl="6" w:tplc="A012672C" w:tentative="1">
      <w:start w:val="1"/>
      <w:numFmt w:val="decimal"/>
      <w:lvlText w:val="%7."/>
      <w:lvlJc w:val="left"/>
      <w:pPr>
        <w:tabs>
          <w:tab w:val="num" w:pos="5040"/>
        </w:tabs>
        <w:ind w:left="5040" w:hanging="360"/>
      </w:pPr>
    </w:lvl>
    <w:lvl w:ilvl="7" w:tplc="98489C38" w:tentative="1">
      <w:start w:val="1"/>
      <w:numFmt w:val="decimal"/>
      <w:lvlText w:val="%8."/>
      <w:lvlJc w:val="left"/>
      <w:pPr>
        <w:tabs>
          <w:tab w:val="num" w:pos="5760"/>
        </w:tabs>
        <w:ind w:left="5760" w:hanging="360"/>
      </w:pPr>
    </w:lvl>
    <w:lvl w:ilvl="8" w:tplc="7556C64A" w:tentative="1">
      <w:start w:val="1"/>
      <w:numFmt w:val="decimal"/>
      <w:lvlText w:val="%9."/>
      <w:lvlJc w:val="left"/>
      <w:pPr>
        <w:tabs>
          <w:tab w:val="num" w:pos="6480"/>
        </w:tabs>
        <w:ind w:left="6480" w:hanging="360"/>
      </w:pPr>
    </w:lvl>
  </w:abstractNum>
  <w:abstractNum w:abstractNumId="29" w15:restartNumberingAfterBreak="0">
    <w:nsid w:val="6E57611B"/>
    <w:multiLevelType w:val="hybridMultilevel"/>
    <w:tmpl w:val="B4C22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806330"/>
    <w:multiLevelType w:val="hybridMultilevel"/>
    <w:tmpl w:val="03A4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E57ADD"/>
    <w:multiLevelType w:val="hybridMultilevel"/>
    <w:tmpl w:val="A180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090120"/>
    <w:multiLevelType w:val="hybridMultilevel"/>
    <w:tmpl w:val="2E70D4B2"/>
    <w:lvl w:ilvl="0" w:tplc="16563E72">
      <w:start w:val="2"/>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87900C2"/>
    <w:multiLevelType w:val="hybridMultilevel"/>
    <w:tmpl w:val="4880E8C8"/>
    <w:lvl w:ilvl="0" w:tplc="D4B00B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B37236"/>
    <w:multiLevelType w:val="hybridMultilevel"/>
    <w:tmpl w:val="3F96B1FA"/>
    <w:lvl w:ilvl="0" w:tplc="AE4E7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2506A"/>
    <w:multiLevelType w:val="hybridMultilevel"/>
    <w:tmpl w:val="52C4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8378E"/>
    <w:multiLevelType w:val="hybridMultilevel"/>
    <w:tmpl w:val="5D32E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851629">
    <w:abstractNumId w:val="34"/>
  </w:num>
  <w:num w:numId="2" w16cid:durableId="94791818">
    <w:abstractNumId w:val="19"/>
  </w:num>
  <w:num w:numId="3" w16cid:durableId="1760369060">
    <w:abstractNumId w:val="36"/>
  </w:num>
  <w:num w:numId="4" w16cid:durableId="880018623">
    <w:abstractNumId w:val="5"/>
  </w:num>
  <w:num w:numId="5" w16cid:durableId="1271085899">
    <w:abstractNumId w:val="21"/>
  </w:num>
  <w:num w:numId="6" w16cid:durableId="1521049528">
    <w:abstractNumId w:val="28"/>
  </w:num>
  <w:num w:numId="7" w16cid:durableId="149954225">
    <w:abstractNumId w:val="3"/>
  </w:num>
  <w:num w:numId="8" w16cid:durableId="1196575672">
    <w:abstractNumId w:val="10"/>
  </w:num>
  <w:num w:numId="9" w16cid:durableId="873925330">
    <w:abstractNumId w:val="32"/>
  </w:num>
  <w:num w:numId="10" w16cid:durableId="560289239">
    <w:abstractNumId w:val="7"/>
  </w:num>
  <w:num w:numId="11" w16cid:durableId="1049450965">
    <w:abstractNumId w:val="26"/>
  </w:num>
  <w:num w:numId="12" w16cid:durableId="1855072141">
    <w:abstractNumId w:val="15"/>
  </w:num>
  <w:num w:numId="13" w16cid:durableId="1309019746">
    <w:abstractNumId w:val="35"/>
  </w:num>
  <w:num w:numId="14" w16cid:durableId="1258828683">
    <w:abstractNumId w:val="17"/>
  </w:num>
  <w:num w:numId="15" w16cid:durableId="221405806">
    <w:abstractNumId w:val="38"/>
  </w:num>
  <w:num w:numId="16" w16cid:durableId="1931965300">
    <w:abstractNumId w:val="27"/>
  </w:num>
  <w:num w:numId="17" w16cid:durableId="1890611686">
    <w:abstractNumId w:val="33"/>
  </w:num>
  <w:num w:numId="18" w16cid:durableId="1793206680">
    <w:abstractNumId w:val="13"/>
  </w:num>
  <w:num w:numId="19" w16cid:durableId="1667511165">
    <w:abstractNumId w:val="6"/>
  </w:num>
  <w:num w:numId="20" w16cid:durableId="1901015129">
    <w:abstractNumId w:val="37"/>
  </w:num>
  <w:num w:numId="21" w16cid:durableId="1965887286">
    <w:abstractNumId w:val="2"/>
  </w:num>
  <w:num w:numId="22" w16cid:durableId="682322727">
    <w:abstractNumId w:val="16"/>
  </w:num>
  <w:num w:numId="23" w16cid:durableId="1780106704">
    <w:abstractNumId w:val="11"/>
  </w:num>
  <w:num w:numId="24" w16cid:durableId="729571267">
    <w:abstractNumId w:val="29"/>
  </w:num>
  <w:num w:numId="25" w16cid:durableId="1241981816">
    <w:abstractNumId w:val="1"/>
  </w:num>
  <w:num w:numId="26" w16cid:durableId="410858424">
    <w:abstractNumId w:val="9"/>
  </w:num>
  <w:num w:numId="27" w16cid:durableId="1025131640">
    <w:abstractNumId w:val="22"/>
  </w:num>
  <w:num w:numId="28" w16cid:durableId="19282497">
    <w:abstractNumId w:val="24"/>
  </w:num>
  <w:num w:numId="29" w16cid:durableId="821388276">
    <w:abstractNumId w:val="31"/>
  </w:num>
  <w:num w:numId="30" w16cid:durableId="836455379">
    <w:abstractNumId w:val="30"/>
  </w:num>
  <w:num w:numId="31" w16cid:durableId="42951749">
    <w:abstractNumId w:val="20"/>
  </w:num>
  <w:num w:numId="32" w16cid:durableId="853155029">
    <w:abstractNumId w:val="4"/>
  </w:num>
  <w:num w:numId="33" w16cid:durableId="1009911099">
    <w:abstractNumId w:val="8"/>
  </w:num>
  <w:num w:numId="34" w16cid:durableId="282661596">
    <w:abstractNumId w:val="25"/>
  </w:num>
  <w:num w:numId="35" w16cid:durableId="325017681">
    <w:abstractNumId w:val="14"/>
  </w:num>
  <w:num w:numId="36" w16cid:durableId="539559529">
    <w:abstractNumId w:val="18"/>
  </w:num>
  <w:num w:numId="37" w16cid:durableId="994457061">
    <w:abstractNumId w:val="0"/>
  </w:num>
  <w:num w:numId="38" w16cid:durableId="1600137302">
    <w:abstractNumId w:val="12"/>
  </w:num>
  <w:num w:numId="39" w16cid:durableId="7261033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2F"/>
    <w:rsid w:val="00000A9C"/>
    <w:rsid w:val="0001043E"/>
    <w:rsid w:val="00010EA2"/>
    <w:rsid w:val="00011804"/>
    <w:rsid w:val="00021FF6"/>
    <w:rsid w:val="000235B2"/>
    <w:rsid w:val="00025E3E"/>
    <w:rsid w:val="0002765E"/>
    <w:rsid w:val="0003196C"/>
    <w:rsid w:val="0003327B"/>
    <w:rsid w:val="00040E2B"/>
    <w:rsid w:val="00044904"/>
    <w:rsid w:val="000452D9"/>
    <w:rsid w:val="00064E61"/>
    <w:rsid w:val="000703DF"/>
    <w:rsid w:val="00077973"/>
    <w:rsid w:val="000841F0"/>
    <w:rsid w:val="00084AC4"/>
    <w:rsid w:val="000866D0"/>
    <w:rsid w:val="000867C9"/>
    <w:rsid w:val="00090A1E"/>
    <w:rsid w:val="000A3C8D"/>
    <w:rsid w:val="000A42DB"/>
    <w:rsid w:val="000B28A5"/>
    <w:rsid w:val="000B5CF3"/>
    <w:rsid w:val="000B5EC6"/>
    <w:rsid w:val="000B62D8"/>
    <w:rsid w:val="000C4FD7"/>
    <w:rsid w:val="000C6EEA"/>
    <w:rsid w:val="000C7CCA"/>
    <w:rsid w:val="000D0C99"/>
    <w:rsid w:val="000E2974"/>
    <w:rsid w:val="000F562B"/>
    <w:rsid w:val="001050FC"/>
    <w:rsid w:val="0010697F"/>
    <w:rsid w:val="0011078C"/>
    <w:rsid w:val="0011149B"/>
    <w:rsid w:val="00111977"/>
    <w:rsid w:val="0011683D"/>
    <w:rsid w:val="0012066D"/>
    <w:rsid w:val="00126DBA"/>
    <w:rsid w:val="00134ACE"/>
    <w:rsid w:val="00135FDD"/>
    <w:rsid w:val="00144C41"/>
    <w:rsid w:val="001471E8"/>
    <w:rsid w:val="00155122"/>
    <w:rsid w:val="001622EE"/>
    <w:rsid w:val="00162430"/>
    <w:rsid w:val="0016452A"/>
    <w:rsid w:val="00164597"/>
    <w:rsid w:val="00165BF1"/>
    <w:rsid w:val="0017090B"/>
    <w:rsid w:val="00173863"/>
    <w:rsid w:val="00173DDE"/>
    <w:rsid w:val="00176D8C"/>
    <w:rsid w:val="001971A0"/>
    <w:rsid w:val="001A040F"/>
    <w:rsid w:val="001A0D58"/>
    <w:rsid w:val="001A413B"/>
    <w:rsid w:val="001A777F"/>
    <w:rsid w:val="001C3C02"/>
    <w:rsid w:val="001D6482"/>
    <w:rsid w:val="001D672D"/>
    <w:rsid w:val="001D6ECB"/>
    <w:rsid w:val="001D7053"/>
    <w:rsid w:val="001E0905"/>
    <w:rsid w:val="001E6274"/>
    <w:rsid w:val="001F1B48"/>
    <w:rsid w:val="001F35DD"/>
    <w:rsid w:val="00201EF6"/>
    <w:rsid w:val="002059D1"/>
    <w:rsid w:val="0021650C"/>
    <w:rsid w:val="00217701"/>
    <w:rsid w:val="00221AA1"/>
    <w:rsid w:val="002249BE"/>
    <w:rsid w:val="00225F15"/>
    <w:rsid w:val="00226349"/>
    <w:rsid w:val="002355E5"/>
    <w:rsid w:val="00240842"/>
    <w:rsid w:val="00241F03"/>
    <w:rsid w:val="00242564"/>
    <w:rsid w:val="00251121"/>
    <w:rsid w:val="0025156D"/>
    <w:rsid w:val="0025240D"/>
    <w:rsid w:val="002620F4"/>
    <w:rsid w:val="002632E6"/>
    <w:rsid w:val="00264CD4"/>
    <w:rsid w:val="00266B80"/>
    <w:rsid w:val="002750D2"/>
    <w:rsid w:val="00287F9C"/>
    <w:rsid w:val="0029044C"/>
    <w:rsid w:val="00290FF3"/>
    <w:rsid w:val="002A04EC"/>
    <w:rsid w:val="002A0956"/>
    <w:rsid w:val="002A2172"/>
    <w:rsid w:val="002A323D"/>
    <w:rsid w:val="002A3CD0"/>
    <w:rsid w:val="002A74F5"/>
    <w:rsid w:val="002B13DB"/>
    <w:rsid w:val="002B76B6"/>
    <w:rsid w:val="002C12CF"/>
    <w:rsid w:val="002C3646"/>
    <w:rsid w:val="002C761E"/>
    <w:rsid w:val="002D1CCE"/>
    <w:rsid w:val="002D2BD5"/>
    <w:rsid w:val="002D3468"/>
    <w:rsid w:val="002E2170"/>
    <w:rsid w:val="00310AAD"/>
    <w:rsid w:val="003114A5"/>
    <w:rsid w:val="00316B98"/>
    <w:rsid w:val="00327797"/>
    <w:rsid w:val="00332230"/>
    <w:rsid w:val="00335B4B"/>
    <w:rsid w:val="0033717E"/>
    <w:rsid w:val="00343716"/>
    <w:rsid w:val="00345B11"/>
    <w:rsid w:val="0035166F"/>
    <w:rsid w:val="003524D3"/>
    <w:rsid w:val="0035347A"/>
    <w:rsid w:val="00357FD3"/>
    <w:rsid w:val="00366826"/>
    <w:rsid w:val="00374355"/>
    <w:rsid w:val="00376C9A"/>
    <w:rsid w:val="0038009C"/>
    <w:rsid w:val="00381A2F"/>
    <w:rsid w:val="00387D6C"/>
    <w:rsid w:val="00394DE3"/>
    <w:rsid w:val="003A592F"/>
    <w:rsid w:val="003B0984"/>
    <w:rsid w:val="003B0ED0"/>
    <w:rsid w:val="003B3AE6"/>
    <w:rsid w:val="003B49D3"/>
    <w:rsid w:val="003C471A"/>
    <w:rsid w:val="003C5195"/>
    <w:rsid w:val="003C5C44"/>
    <w:rsid w:val="003C5C86"/>
    <w:rsid w:val="003C6FFC"/>
    <w:rsid w:val="003C7892"/>
    <w:rsid w:val="003D43D3"/>
    <w:rsid w:val="003D78C0"/>
    <w:rsid w:val="003E44E9"/>
    <w:rsid w:val="003E6B23"/>
    <w:rsid w:val="003F271F"/>
    <w:rsid w:val="003F54C3"/>
    <w:rsid w:val="004320C8"/>
    <w:rsid w:val="004329B3"/>
    <w:rsid w:val="00433826"/>
    <w:rsid w:val="00435384"/>
    <w:rsid w:val="00440F5F"/>
    <w:rsid w:val="00442D30"/>
    <w:rsid w:val="004432A9"/>
    <w:rsid w:val="004452B0"/>
    <w:rsid w:val="004548C2"/>
    <w:rsid w:val="00464C70"/>
    <w:rsid w:val="00464E3E"/>
    <w:rsid w:val="00465C0B"/>
    <w:rsid w:val="00475E62"/>
    <w:rsid w:val="00480855"/>
    <w:rsid w:val="00482109"/>
    <w:rsid w:val="00483805"/>
    <w:rsid w:val="00484309"/>
    <w:rsid w:val="00485B24"/>
    <w:rsid w:val="00490075"/>
    <w:rsid w:val="0049341B"/>
    <w:rsid w:val="004A5614"/>
    <w:rsid w:val="004A5B33"/>
    <w:rsid w:val="004C444F"/>
    <w:rsid w:val="004E002C"/>
    <w:rsid w:val="004E0279"/>
    <w:rsid w:val="004E3DC6"/>
    <w:rsid w:val="004E4E39"/>
    <w:rsid w:val="004E5D9D"/>
    <w:rsid w:val="0050001E"/>
    <w:rsid w:val="00502065"/>
    <w:rsid w:val="0050358F"/>
    <w:rsid w:val="00507F80"/>
    <w:rsid w:val="0051337D"/>
    <w:rsid w:val="005152BD"/>
    <w:rsid w:val="005167A0"/>
    <w:rsid w:val="00521880"/>
    <w:rsid w:val="005259A6"/>
    <w:rsid w:val="00525EE9"/>
    <w:rsid w:val="00531BC2"/>
    <w:rsid w:val="00541AF0"/>
    <w:rsid w:val="0054209D"/>
    <w:rsid w:val="00545136"/>
    <w:rsid w:val="00546985"/>
    <w:rsid w:val="005553E4"/>
    <w:rsid w:val="00557762"/>
    <w:rsid w:val="00561C1A"/>
    <w:rsid w:val="00561D42"/>
    <w:rsid w:val="00563F6B"/>
    <w:rsid w:val="00574322"/>
    <w:rsid w:val="00583BDE"/>
    <w:rsid w:val="005857DC"/>
    <w:rsid w:val="00587C11"/>
    <w:rsid w:val="00587D44"/>
    <w:rsid w:val="00593F67"/>
    <w:rsid w:val="0059782F"/>
    <w:rsid w:val="005A230A"/>
    <w:rsid w:val="005B0225"/>
    <w:rsid w:val="005C135C"/>
    <w:rsid w:val="005D0F30"/>
    <w:rsid w:val="005D50F3"/>
    <w:rsid w:val="005E2B21"/>
    <w:rsid w:val="005E743F"/>
    <w:rsid w:val="005F0B14"/>
    <w:rsid w:val="005F25B8"/>
    <w:rsid w:val="0060018B"/>
    <w:rsid w:val="00605911"/>
    <w:rsid w:val="00606B20"/>
    <w:rsid w:val="00612249"/>
    <w:rsid w:val="00616417"/>
    <w:rsid w:val="00622B55"/>
    <w:rsid w:val="00624BC2"/>
    <w:rsid w:val="00634443"/>
    <w:rsid w:val="00636D6D"/>
    <w:rsid w:val="00642B59"/>
    <w:rsid w:val="00643897"/>
    <w:rsid w:val="00651751"/>
    <w:rsid w:val="006524C5"/>
    <w:rsid w:val="006537B0"/>
    <w:rsid w:val="00653E95"/>
    <w:rsid w:val="00660160"/>
    <w:rsid w:val="0066090E"/>
    <w:rsid w:val="00682F31"/>
    <w:rsid w:val="00692652"/>
    <w:rsid w:val="00694373"/>
    <w:rsid w:val="00696155"/>
    <w:rsid w:val="00696C3F"/>
    <w:rsid w:val="006B0DF2"/>
    <w:rsid w:val="006B25A7"/>
    <w:rsid w:val="006B57B2"/>
    <w:rsid w:val="006B6F90"/>
    <w:rsid w:val="006D6A93"/>
    <w:rsid w:val="006E36EF"/>
    <w:rsid w:val="006F493B"/>
    <w:rsid w:val="006F53BE"/>
    <w:rsid w:val="00704141"/>
    <w:rsid w:val="007143C9"/>
    <w:rsid w:val="007175F0"/>
    <w:rsid w:val="0072206A"/>
    <w:rsid w:val="0072536E"/>
    <w:rsid w:val="007257A8"/>
    <w:rsid w:val="00740E64"/>
    <w:rsid w:val="00746C00"/>
    <w:rsid w:val="00747811"/>
    <w:rsid w:val="00754727"/>
    <w:rsid w:val="00755BD5"/>
    <w:rsid w:val="007574E5"/>
    <w:rsid w:val="007647F3"/>
    <w:rsid w:val="007707AC"/>
    <w:rsid w:val="00771565"/>
    <w:rsid w:val="00775E62"/>
    <w:rsid w:val="00780EFF"/>
    <w:rsid w:val="007810BC"/>
    <w:rsid w:val="007855C9"/>
    <w:rsid w:val="0079179F"/>
    <w:rsid w:val="007A0907"/>
    <w:rsid w:val="007A091B"/>
    <w:rsid w:val="007A0A97"/>
    <w:rsid w:val="007A653D"/>
    <w:rsid w:val="007A743B"/>
    <w:rsid w:val="007B00A9"/>
    <w:rsid w:val="007B3B7A"/>
    <w:rsid w:val="007B54EC"/>
    <w:rsid w:val="007C0FC7"/>
    <w:rsid w:val="007C194A"/>
    <w:rsid w:val="007C2664"/>
    <w:rsid w:val="007C2676"/>
    <w:rsid w:val="007C2757"/>
    <w:rsid w:val="007C293A"/>
    <w:rsid w:val="007C2A16"/>
    <w:rsid w:val="007F224B"/>
    <w:rsid w:val="007F27AD"/>
    <w:rsid w:val="007F505F"/>
    <w:rsid w:val="007F7DD9"/>
    <w:rsid w:val="00805369"/>
    <w:rsid w:val="00812E12"/>
    <w:rsid w:val="0081455C"/>
    <w:rsid w:val="00820C9D"/>
    <w:rsid w:val="008213A6"/>
    <w:rsid w:val="0082203B"/>
    <w:rsid w:val="00824532"/>
    <w:rsid w:val="008254C4"/>
    <w:rsid w:val="00835614"/>
    <w:rsid w:val="008378DA"/>
    <w:rsid w:val="00842774"/>
    <w:rsid w:val="00843249"/>
    <w:rsid w:val="00843BEA"/>
    <w:rsid w:val="008469A5"/>
    <w:rsid w:val="00847B50"/>
    <w:rsid w:val="00857FB2"/>
    <w:rsid w:val="008722BF"/>
    <w:rsid w:val="00872AC3"/>
    <w:rsid w:val="00874DD1"/>
    <w:rsid w:val="008802B3"/>
    <w:rsid w:val="00891753"/>
    <w:rsid w:val="008931BB"/>
    <w:rsid w:val="0089599B"/>
    <w:rsid w:val="008C3F05"/>
    <w:rsid w:val="008C4D26"/>
    <w:rsid w:val="008C5BA6"/>
    <w:rsid w:val="008D3C09"/>
    <w:rsid w:val="008D65C4"/>
    <w:rsid w:val="008F2E28"/>
    <w:rsid w:val="0090058A"/>
    <w:rsid w:val="00902C1B"/>
    <w:rsid w:val="00911EED"/>
    <w:rsid w:val="00916A1B"/>
    <w:rsid w:val="00917544"/>
    <w:rsid w:val="00922D2B"/>
    <w:rsid w:val="00927FB6"/>
    <w:rsid w:val="009317A3"/>
    <w:rsid w:val="00934173"/>
    <w:rsid w:val="00936789"/>
    <w:rsid w:val="00946956"/>
    <w:rsid w:val="0094703E"/>
    <w:rsid w:val="0095207A"/>
    <w:rsid w:val="009618B5"/>
    <w:rsid w:val="00962CE8"/>
    <w:rsid w:val="00964352"/>
    <w:rsid w:val="0096526B"/>
    <w:rsid w:val="00965B6A"/>
    <w:rsid w:val="00967F6B"/>
    <w:rsid w:val="00973DDB"/>
    <w:rsid w:val="0098412A"/>
    <w:rsid w:val="00984563"/>
    <w:rsid w:val="009913E5"/>
    <w:rsid w:val="00991C7B"/>
    <w:rsid w:val="009920E2"/>
    <w:rsid w:val="009925F1"/>
    <w:rsid w:val="009938C2"/>
    <w:rsid w:val="009948B5"/>
    <w:rsid w:val="009A0F22"/>
    <w:rsid w:val="009A6850"/>
    <w:rsid w:val="009B61E0"/>
    <w:rsid w:val="009C395F"/>
    <w:rsid w:val="009C762F"/>
    <w:rsid w:val="009D0D2F"/>
    <w:rsid w:val="009D51E3"/>
    <w:rsid w:val="009D5493"/>
    <w:rsid w:val="009E3E4B"/>
    <w:rsid w:val="009F7CD2"/>
    <w:rsid w:val="00A05709"/>
    <w:rsid w:val="00A1007D"/>
    <w:rsid w:val="00A17EBB"/>
    <w:rsid w:val="00A206DC"/>
    <w:rsid w:val="00A246E1"/>
    <w:rsid w:val="00A30359"/>
    <w:rsid w:val="00A342F8"/>
    <w:rsid w:val="00A34CD6"/>
    <w:rsid w:val="00A40CFE"/>
    <w:rsid w:val="00A4297F"/>
    <w:rsid w:val="00A45A04"/>
    <w:rsid w:val="00A47E8E"/>
    <w:rsid w:val="00A52F7C"/>
    <w:rsid w:val="00A572F9"/>
    <w:rsid w:val="00A57F86"/>
    <w:rsid w:val="00A61373"/>
    <w:rsid w:val="00A64859"/>
    <w:rsid w:val="00A91EA6"/>
    <w:rsid w:val="00AA2FD3"/>
    <w:rsid w:val="00AA55FD"/>
    <w:rsid w:val="00AA6761"/>
    <w:rsid w:val="00AB19D5"/>
    <w:rsid w:val="00AB39E8"/>
    <w:rsid w:val="00AB3F3C"/>
    <w:rsid w:val="00AB4012"/>
    <w:rsid w:val="00AB5B49"/>
    <w:rsid w:val="00AC2F1F"/>
    <w:rsid w:val="00AC36FB"/>
    <w:rsid w:val="00AD5EF0"/>
    <w:rsid w:val="00AE1FBB"/>
    <w:rsid w:val="00AE7DCE"/>
    <w:rsid w:val="00B205D4"/>
    <w:rsid w:val="00B236FC"/>
    <w:rsid w:val="00B25BF7"/>
    <w:rsid w:val="00B269FD"/>
    <w:rsid w:val="00B326E2"/>
    <w:rsid w:val="00B3699C"/>
    <w:rsid w:val="00B373D2"/>
    <w:rsid w:val="00B40A40"/>
    <w:rsid w:val="00B41D2F"/>
    <w:rsid w:val="00B423D8"/>
    <w:rsid w:val="00B64F83"/>
    <w:rsid w:val="00B70373"/>
    <w:rsid w:val="00B80333"/>
    <w:rsid w:val="00B823A3"/>
    <w:rsid w:val="00B85375"/>
    <w:rsid w:val="00B86D66"/>
    <w:rsid w:val="00BA3D2A"/>
    <w:rsid w:val="00BB03D7"/>
    <w:rsid w:val="00BC2B05"/>
    <w:rsid w:val="00BC2FF0"/>
    <w:rsid w:val="00BC36E8"/>
    <w:rsid w:val="00BC3C7F"/>
    <w:rsid w:val="00BC42E3"/>
    <w:rsid w:val="00BC5AA9"/>
    <w:rsid w:val="00BC7203"/>
    <w:rsid w:val="00BD377B"/>
    <w:rsid w:val="00BE0A33"/>
    <w:rsid w:val="00BE0C04"/>
    <w:rsid w:val="00BE0E9A"/>
    <w:rsid w:val="00BE3FE7"/>
    <w:rsid w:val="00BE77B7"/>
    <w:rsid w:val="00BF71B0"/>
    <w:rsid w:val="00C010D4"/>
    <w:rsid w:val="00C02F53"/>
    <w:rsid w:val="00C04C70"/>
    <w:rsid w:val="00C12689"/>
    <w:rsid w:val="00C361E6"/>
    <w:rsid w:val="00C366E8"/>
    <w:rsid w:val="00C401EA"/>
    <w:rsid w:val="00C41B62"/>
    <w:rsid w:val="00C512DE"/>
    <w:rsid w:val="00C56870"/>
    <w:rsid w:val="00C72C18"/>
    <w:rsid w:val="00C74B2D"/>
    <w:rsid w:val="00C82C11"/>
    <w:rsid w:val="00C833EB"/>
    <w:rsid w:val="00C83B43"/>
    <w:rsid w:val="00C86A8C"/>
    <w:rsid w:val="00C93563"/>
    <w:rsid w:val="00C94DED"/>
    <w:rsid w:val="00CA2B2D"/>
    <w:rsid w:val="00CA7C6D"/>
    <w:rsid w:val="00CB4C0F"/>
    <w:rsid w:val="00CB79A5"/>
    <w:rsid w:val="00CD644F"/>
    <w:rsid w:val="00CD7EDE"/>
    <w:rsid w:val="00CE019D"/>
    <w:rsid w:val="00CE15AA"/>
    <w:rsid w:val="00CE1EE9"/>
    <w:rsid w:val="00CE21CB"/>
    <w:rsid w:val="00CE40F2"/>
    <w:rsid w:val="00CE4F7D"/>
    <w:rsid w:val="00CE7222"/>
    <w:rsid w:val="00CF048A"/>
    <w:rsid w:val="00CF1596"/>
    <w:rsid w:val="00CF426B"/>
    <w:rsid w:val="00CF6B09"/>
    <w:rsid w:val="00D13020"/>
    <w:rsid w:val="00D13615"/>
    <w:rsid w:val="00D141BB"/>
    <w:rsid w:val="00D21E90"/>
    <w:rsid w:val="00D22A51"/>
    <w:rsid w:val="00D23115"/>
    <w:rsid w:val="00D25DE8"/>
    <w:rsid w:val="00D44164"/>
    <w:rsid w:val="00D460CC"/>
    <w:rsid w:val="00D477A1"/>
    <w:rsid w:val="00D5247B"/>
    <w:rsid w:val="00D5682B"/>
    <w:rsid w:val="00D572BB"/>
    <w:rsid w:val="00D57A76"/>
    <w:rsid w:val="00D62706"/>
    <w:rsid w:val="00D725BB"/>
    <w:rsid w:val="00D74071"/>
    <w:rsid w:val="00D74A98"/>
    <w:rsid w:val="00D7518F"/>
    <w:rsid w:val="00D77C84"/>
    <w:rsid w:val="00D801C7"/>
    <w:rsid w:val="00D81474"/>
    <w:rsid w:val="00D863C6"/>
    <w:rsid w:val="00D875CA"/>
    <w:rsid w:val="00D9151E"/>
    <w:rsid w:val="00D96278"/>
    <w:rsid w:val="00D9733F"/>
    <w:rsid w:val="00DA4D46"/>
    <w:rsid w:val="00DB18B0"/>
    <w:rsid w:val="00DB5DFD"/>
    <w:rsid w:val="00DC3F74"/>
    <w:rsid w:val="00DD28A0"/>
    <w:rsid w:val="00DD363E"/>
    <w:rsid w:val="00DE0FCC"/>
    <w:rsid w:val="00DF5AC8"/>
    <w:rsid w:val="00DF789C"/>
    <w:rsid w:val="00E051D7"/>
    <w:rsid w:val="00E21B1A"/>
    <w:rsid w:val="00E222E4"/>
    <w:rsid w:val="00E31360"/>
    <w:rsid w:val="00E414FF"/>
    <w:rsid w:val="00E42BBA"/>
    <w:rsid w:val="00E43D95"/>
    <w:rsid w:val="00E46144"/>
    <w:rsid w:val="00E46B3E"/>
    <w:rsid w:val="00E47A23"/>
    <w:rsid w:val="00E53F9E"/>
    <w:rsid w:val="00E60F1D"/>
    <w:rsid w:val="00E61257"/>
    <w:rsid w:val="00E61E70"/>
    <w:rsid w:val="00E6434D"/>
    <w:rsid w:val="00E72D7D"/>
    <w:rsid w:val="00E73CD7"/>
    <w:rsid w:val="00E8479F"/>
    <w:rsid w:val="00E91635"/>
    <w:rsid w:val="00E97D51"/>
    <w:rsid w:val="00EA023A"/>
    <w:rsid w:val="00EA094D"/>
    <w:rsid w:val="00EA5C48"/>
    <w:rsid w:val="00EA79B5"/>
    <w:rsid w:val="00EB32D7"/>
    <w:rsid w:val="00EC4A40"/>
    <w:rsid w:val="00ED0036"/>
    <w:rsid w:val="00ED25BE"/>
    <w:rsid w:val="00ED4DA6"/>
    <w:rsid w:val="00EE0381"/>
    <w:rsid w:val="00EE1197"/>
    <w:rsid w:val="00EE39DB"/>
    <w:rsid w:val="00EE42AD"/>
    <w:rsid w:val="00EE656C"/>
    <w:rsid w:val="00EF2410"/>
    <w:rsid w:val="00EF2E48"/>
    <w:rsid w:val="00EF4042"/>
    <w:rsid w:val="00EF63D1"/>
    <w:rsid w:val="00F14281"/>
    <w:rsid w:val="00F14FB4"/>
    <w:rsid w:val="00F156E1"/>
    <w:rsid w:val="00F201FD"/>
    <w:rsid w:val="00F260B1"/>
    <w:rsid w:val="00F356D6"/>
    <w:rsid w:val="00F3786F"/>
    <w:rsid w:val="00F40C27"/>
    <w:rsid w:val="00F46E57"/>
    <w:rsid w:val="00F505E4"/>
    <w:rsid w:val="00F560CF"/>
    <w:rsid w:val="00F567F4"/>
    <w:rsid w:val="00F57E91"/>
    <w:rsid w:val="00F6203A"/>
    <w:rsid w:val="00F621B2"/>
    <w:rsid w:val="00F63C59"/>
    <w:rsid w:val="00F64D71"/>
    <w:rsid w:val="00F64F54"/>
    <w:rsid w:val="00F7200E"/>
    <w:rsid w:val="00F7698D"/>
    <w:rsid w:val="00F87A10"/>
    <w:rsid w:val="00F9146D"/>
    <w:rsid w:val="00FA63A9"/>
    <w:rsid w:val="00FA77F7"/>
    <w:rsid w:val="00FB2B00"/>
    <w:rsid w:val="00FB53F0"/>
    <w:rsid w:val="00FC02F4"/>
    <w:rsid w:val="00FC3A35"/>
    <w:rsid w:val="00FC495D"/>
    <w:rsid w:val="00FD669C"/>
    <w:rsid w:val="00FE26EC"/>
    <w:rsid w:val="00FF5090"/>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959CB"/>
  <w15:chartTrackingRefBased/>
  <w15:docId w15:val="{A3BAB661-F115-2A4C-8DC4-7578D6FD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73E"/>
    <w:rPr>
      <w:kern w:val="0"/>
      <w:sz w:val="22"/>
      <w:szCs w:val="22"/>
      <w14:ligatures w14:val="none"/>
    </w:rPr>
  </w:style>
  <w:style w:type="paragraph" w:styleId="Heading1">
    <w:name w:val="heading 1"/>
    <w:basedOn w:val="Normal"/>
    <w:next w:val="Normal"/>
    <w:link w:val="Heading1Char"/>
    <w:qFormat/>
    <w:rsid w:val="00E3473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eastAsia="Times New Roman" w:hAnsi="Arial" w:cs="Times New Roman"/>
      <w:b/>
      <w:szCs w:val="20"/>
      <w:u w:val="single"/>
    </w:rPr>
  </w:style>
  <w:style w:type="paragraph" w:styleId="Heading2">
    <w:name w:val="heading 2"/>
    <w:basedOn w:val="Normal"/>
    <w:next w:val="Normal"/>
    <w:link w:val="Heading2Char"/>
    <w:qFormat/>
    <w:rsid w:val="00E3473E"/>
    <w:pPr>
      <w:keepNext/>
      <w:widowControl w:val="0"/>
      <w:tabs>
        <w:tab w:val="center" w:pos="4680"/>
        <w:tab w:val="left" w:pos="5040"/>
        <w:tab w:val="left" w:pos="5760"/>
        <w:tab w:val="left" w:pos="6480"/>
        <w:tab w:val="left" w:pos="7200"/>
        <w:tab w:val="left" w:pos="7920"/>
        <w:tab w:val="left" w:pos="8640"/>
        <w:tab w:val="left" w:pos="9360"/>
      </w:tabs>
      <w:outlineLvl w:val="1"/>
    </w:pPr>
    <w:rPr>
      <w:rFonts w:ascii="Arial" w:eastAsia="Times New Roman" w:hAnsi="Arial" w:cs="Times New Roman"/>
      <w:b/>
      <w:sz w:val="24"/>
      <w:szCs w:val="20"/>
      <w:u w:val="single"/>
    </w:rPr>
  </w:style>
  <w:style w:type="paragraph" w:styleId="Heading3">
    <w:name w:val="heading 3"/>
    <w:basedOn w:val="Normal"/>
    <w:next w:val="Normal"/>
    <w:link w:val="Heading3Char"/>
    <w:qFormat/>
    <w:rsid w:val="00E3473E"/>
    <w:pPr>
      <w:keepNext/>
      <w:spacing w:before="240" w:after="60"/>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E3473E"/>
    <w:pPr>
      <w:keepNext/>
      <w:keepLines/>
      <w:spacing w:before="40"/>
      <w:outlineLvl w:val="3"/>
    </w:pPr>
    <w:rPr>
      <w:rFonts w:ascii="Calibri Light" w:eastAsiaTheme="majorEastAsia" w:hAnsiTheme="majorHAnsi" w:cstheme="majorBidi"/>
      <w:i/>
      <w:iCs/>
      <w:color w:val="2F5496"/>
    </w:rPr>
  </w:style>
  <w:style w:type="paragraph" w:styleId="Heading7">
    <w:name w:val="heading 7"/>
    <w:basedOn w:val="Normal"/>
    <w:next w:val="Normal"/>
    <w:link w:val="Heading7Char"/>
    <w:uiPriority w:val="9"/>
    <w:semiHidden/>
    <w:unhideWhenUsed/>
    <w:qFormat/>
    <w:rsid w:val="00D13615"/>
    <w:pPr>
      <w:keepNext/>
      <w:keepLines/>
      <w:spacing w:before="40" w:line="278" w:lineRule="auto"/>
      <w:outlineLvl w:val="6"/>
    </w:pPr>
    <w:rPr>
      <w:rFonts w:asciiTheme="minorHAnsi" w:eastAsiaTheme="majorEastAsia" w:cstheme="majorBidi"/>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473E"/>
    <w:rPr>
      <w:rFonts w:ascii="Arial" w:eastAsia="Times New Roman" w:hAnsi="Arial" w:cs="Times New Roman"/>
      <w:b/>
      <w:kern w:val="0"/>
      <w:sz w:val="22"/>
      <w:szCs w:val="20"/>
      <w:u w:val="single"/>
      <w14:ligatures w14:val="none"/>
    </w:rPr>
  </w:style>
  <w:style w:type="character" w:customStyle="1" w:styleId="Heading2Char">
    <w:name w:val="Heading 2 Char"/>
    <w:basedOn w:val="DefaultParagraphFont"/>
    <w:link w:val="Heading2"/>
    <w:rsid w:val="00E3473E"/>
    <w:rPr>
      <w:rFonts w:ascii="Arial" w:eastAsia="Times New Roman" w:hAnsi="Arial" w:cs="Times New Roman"/>
      <w:b/>
      <w:kern w:val="0"/>
      <w:szCs w:val="20"/>
      <w:u w:val="single"/>
      <w14:ligatures w14:val="none"/>
    </w:rPr>
  </w:style>
  <w:style w:type="character" w:customStyle="1" w:styleId="Heading3Char">
    <w:name w:val="Heading 3 Char"/>
    <w:basedOn w:val="DefaultParagraphFont"/>
    <w:link w:val="Heading3"/>
    <w:rsid w:val="00E3473E"/>
    <w:rPr>
      <w:rFonts w:ascii="Times New Roman" w:eastAsia="Times New Roman" w:hAnsi="Times New Roman" w:cs="Times New Roman"/>
      <w:b/>
      <w:kern w:val="0"/>
      <w:szCs w:val="20"/>
      <w14:ligatures w14:val="none"/>
    </w:rPr>
  </w:style>
  <w:style w:type="character" w:customStyle="1" w:styleId="Heading4Char">
    <w:name w:val="Heading 4 Char"/>
    <w:basedOn w:val="DefaultParagraphFont"/>
    <w:link w:val="Heading4"/>
    <w:uiPriority w:val="9"/>
    <w:semiHidden/>
    <w:rsid w:val="00E3473E"/>
    <w:rPr>
      <w:rFonts w:ascii="Calibri Light" w:eastAsiaTheme="majorEastAsia" w:hAnsiTheme="majorHAnsi" w:cstheme="majorBidi"/>
      <w:i/>
      <w:iCs/>
      <w:color w:val="2F5496"/>
      <w:kern w:val="0"/>
      <w:sz w:val="22"/>
      <w:szCs w:val="22"/>
      <w14:ligatures w14:val="none"/>
    </w:rPr>
  </w:style>
  <w:style w:type="table" w:styleId="TableGrid">
    <w:name w:val="Table Grid"/>
    <w:basedOn w:val="TableNormal"/>
    <w:uiPriority w:val="59"/>
    <w:rsid w:val="00E3473E"/>
    <w:pPr>
      <w:jc w:val="center"/>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3473E"/>
    <w:rPr>
      <w:color w:val="0563C1"/>
      <w:u w:val="single"/>
    </w:rPr>
  </w:style>
  <w:style w:type="paragraph" w:styleId="ListParagraph">
    <w:name w:val="List Paragraph"/>
    <w:basedOn w:val="Normal"/>
    <w:uiPriority w:val="34"/>
    <w:qFormat/>
    <w:rsid w:val="00E3473E"/>
    <w:pPr>
      <w:ind w:left="720"/>
      <w:contextualSpacing/>
    </w:pPr>
    <w:rPr>
      <w:rFonts w:eastAsiaTheme="minorEastAsia"/>
      <w:sz w:val="24"/>
      <w:szCs w:val="24"/>
    </w:rPr>
  </w:style>
  <w:style w:type="paragraph" w:customStyle="1" w:styleId="Default">
    <w:name w:val="Default"/>
    <w:rsid w:val="00E3473E"/>
    <w:pPr>
      <w:autoSpaceDE w:val="0"/>
      <w:autoSpaceDN w:val="0"/>
      <w:adjustRightInd w:val="0"/>
    </w:pPr>
    <w:rPr>
      <w:rFonts w:eastAsia="Times New Roman" w:hAnsi="Calibri" w:cs="Calibri"/>
      <w:color w:val="000000"/>
      <w:kern w:val="0"/>
      <w14:ligatures w14:val="none"/>
    </w:rPr>
  </w:style>
  <w:style w:type="paragraph" w:styleId="BodyTextIndent">
    <w:name w:val="Body Text Indent"/>
    <w:basedOn w:val="Normal"/>
    <w:link w:val="BodyTextIndentChar"/>
    <w:rsid w:val="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E3473E"/>
    <w:rPr>
      <w:rFonts w:ascii="Arial" w:eastAsia="Times New Roman" w:hAnsi="Arial" w:cs="Times New Roman"/>
      <w:kern w:val="0"/>
      <w:szCs w:val="20"/>
      <w14:ligatures w14:val="none"/>
    </w:rPr>
  </w:style>
  <w:style w:type="paragraph" w:styleId="Footer">
    <w:name w:val="footer"/>
    <w:basedOn w:val="Normal"/>
    <w:link w:val="FooterChar"/>
    <w:uiPriority w:val="99"/>
    <w:unhideWhenUsed/>
    <w:rsid w:val="00E3473E"/>
    <w:pPr>
      <w:tabs>
        <w:tab w:val="center" w:pos="4320"/>
        <w:tab w:val="right" w:pos="8640"/>
      </w:tabs>
    </w:pPr>
  </w:style>
  <w:style w:type="character" w:customStyle="1" w:styleId="FooterChar">
    <w:name w:val="Footer Char"/>
    <w:basedOn w:val="DefaultParagraphFont"/>
    <w:link w:val="Footer"/>
    <w:uiPriority w:val="99"/>
    <w:rsid w:val="00E3473E"/>
    <w:rPr>
      <w:kern w:val="0"/>
      <w:sz w:val="22"/>
      <w:szCs w:val="22"/>
      <w14:ligatures w14:val="none"/>
    </w:rPr>
  </w:style>
  <w:style w:type="character" w:styleId="PageNumber">
    <w:name w:val="page number"/>
    <w:basedOn w:val="DefaultParagraphFont"/>
    <w:uiPriority w:val="99"/>
    <w:semiHidden/>
    <w:unhideWhenUsed/>
    <w:rsid w:val="00E3473E"/>
  </w:style>
  <w:style w:type="character" w:styleId="FollowedHyperlink">
    <w:name w:val="FollowedHyperlink"/>
    <w:basedOn w:val="DefaultParagraphFont"/>
    <w:uiPriority w:val="99"/>
    <w:semiHidden/>
    <w:unhideWhenUsed/>
    <w:rsid w:val="00E3473E"/>
    <w:rPr>
      <w:color w:val="954F72"/>
      <w:u w:val="single"/>
    </w:rPr>
  </w:style>
  <w:style w:type="paragraph" w:styleId="BodyText">
    <w:name w:val="Body Text"/>
    <w:basedOn w:val="Normal"/>
    <w:link w:val="BodyTextChar"/>
    <w:uiPriority w:val="99"/>
    <w:unhideWhenUsed/>
    <w:rsid w:val="00E3473E"/>
    <w:pPr>
      <w:spacing w:after="120"/>
    </w:pPr>
  </w:style>
  <w:style w:type="character" w:customStyle="1" w:styleId="BodyTextChar">
    <w:name w:val="Body Text Char"/>
    <w:basedOn w:val="DefaultParagraphFont"/>
    <w:link w:val="BodyText"/>
    <w:uiPriority w:val="99"/>
    <w:rsid w:val="00E3473E"/>
    <w:rPr>
      <w:kern w:val="0"/>
      <w:sz w:val="22"/>
      <w:szCs w:val="22"/>
      <w14:ligatures w14:val="none"/>
    </w:rPr>
  </w:style>
  <w:style w:type="paragraph" w:styleId="BalloonText">
    <w:name w:val="Balloon Text"/>
    <w:basedOn w:val="Normal"/>
    <w:link w:val="BalloonTextChar"/>
    <w:uiPriority w:val="99"/>
    <w:semiHidden/>
    <w:unhideWhenUsed/>
    <w:rsid w:val="00E347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473E"/>
    <w:rPr>
      <w:rFonts w:ascii="Times New Roman" w:hAnsi="Times New Roman" w:cs="Times New Roman"/>
      <w:kern w:val="0"/>
      <w:sz w:val="18"/>
      <w:szCs w:val="18"/>
      <w14:ligatures w14:val="none"/>
    </w:rPr>
  </w:style>
  <w:style w:type="paragraph" w:styleId="Revision">
    <w:name w:val="Revision"/>
    <w:hidden/>
    <w:uiPriority w:val="99"/>
    <w:semiHidden/>
    <w:rsid w:val="00E3473E"/>
    <w:rPr>
      <w:kern w:val="0"/>
      <w:sz w:val="22"/>
      <w:szCs w:val="22"/>
      <w14:ligatures w14:val="none"/>
    </w:rPr>
  </w:style>
  <w:style w:type="character" w:styleId="Emphasis">
    <w:name w:val="Emphasis"/>
    <w:basedOn w:val="DefaultParagraphFont"/>
    <w:uiPriority w:val="20"/>
    <w:qFormat/>
    <w:rsid w:val="00E3473E"/>
    <w:rPr>
      <w:i/>
      <w:iCs/>
    </w:rPr>
  </w:style>
  <w:style w:type="character" w:customStyle="1" w:styleId="apple-converted-space">
    <w:name w:val="apple-converted-space"/>
    <w:basedOn w:val="DefaultParagraphFont"/>
    <w:rsid w:val="00E3473E"/>
  </w:style>
  <w:style w:type="character" w:styleId="UnresolvedMention">
    <w:name w:val="Unresolved Mention"/>
    <w:basedOn w:val="DefaultParagraphFont"/>
    <w:uiPriority w:val="99"/>
    <w:semiHidden/>
    <w:unhideWhenUsed/>
    <w:rsid w:val="00E3473E"/>
    <w:rPr>
      <w:color w:val="605E5C"/>
      <w:shd w:val="clear" w:color="auto" w:fill="E1DFDD"/>
    </w:rPr>
  </w:style>
  <w:style w:type="table" w:styleId="GridTable1Light">
    <w:name w:val="Grid Table 1 Light"/>
    <w:basedOn w:val="TableNormal"/>
    <w:uiPriority w:val="46"/>
    <w:rsid w:val="00E3473E"/>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er">
    <w:name w:val="header"/>
    <w:basedOn w:val="Normal"/>
    <w:link w:val="HeaderChar"/>
    <w:uiPriority w:val="99"/>
    <w:unhideWhenUsed/>
    <w:rsid w:val="0003196C"/>
    <w:pPr>
      <w:tabs>
        <w:tab w:val="center" w:pos="4680"/>
        <w:tab w:val="right" w:pos="9360"/>
      </w:tabs>
    </w:pPr>
  </w:style>
  <w:style w:type="character" w:customStyle="1" w:styleId="HeaderChar">
    <w:name w:val="Header Char"/>
    <w:basedOn w:val="DefaultParagraphFont"/>
    <w:link w:val="Header"/>
    <w:uiPriority w:val="99"/>
    <w:rsid w:val="0003196C"/>
    <w:rPr>
      <w:kern w:val="0"/>
      <w:sz w:val="22"/>
      <w:szCs w:val="22"/>
      <w14:ligatures w14:val="none"/>
    </w:rPr>
  </w:style>
  <w:style w:type="character" w:customStyle="1" w:styleId="Heading7Char">
    <w:name w:val="Heading 7 Char"/>
    <w:basedOn w:val="DefaultParagraphFont"/>
    <w:link w:val="Heading7"/>
    <w:uiPriority w:val="9"/>
    <w:semiHidden/>
    <w:rsid w:val="00D13615"/>
    <w:rPr>
      <w:rFonts w:asciiTheme="minorHAnsi" w:eastAsiaTheme="majorEastAsia" w:cstheme="majorBid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gistrar.unt.edu/registration/dropping-class" TargetMode="External"/><Relationship Id="rId18" Type="http://schemas.openxmlformats.org/officeDocument/2006/relationships/hyperlink" Target="http://www.ecfr.gov/" TargetMode="External"/><Relationship Id="rId26" Type="http://schemas.openxmlformats.org/officeDocument/2006/relationships/hyperlink" Target="https://community.canvaslms.com/docs/DOC-10554-4212710328" TargetMode="External"/><Relationship Id="rId39" Type="http://schemas.openxmlformats.org/officeDocument/2006/relationships/hyperlink" Target="https://www.mypronouns.org/how" TargetMode="External"/><Relationship Id="rId21" Type="http://schemas.openxmlformats.org/officeDocument/2006/relationships/hyperlink" Target="https://policy.unt.edu/policy/07-002" TargetMode="External"/><Relationship Id="rId34" Type="http://schemas.openxmlformats.org/officeDocument/2006/relationships/hyperlink" Target="https://sfs.unt.edu/idcards" TargetMode="External"/><Relationship Id="rId42" Type="http://schemas.openxmlformats.org/officeDocument/2006/relationships/hyperlink" Target="https://www.mypronouns.org/mistakes" TargetMode="External"/><Relationship Id="rId47" Type="http://schemas.openxmlformats.org/officeDocument/2006/relationships/hyperlink" Target="https://edo.unt.edu/multicultural-center" TargetMode="External"/><Relationship Id="rId50" Type="http://schemas.openxmlformats.org/officeDocument/2006/relationships/hyperlink" Target="https://deanofstudents.unt.edu/resources/food-pantry" TargetMode="External"/><Relationship Id="rId55" Type="http://schemas.openxmlformats.org/officeDocument/2006/relationships/hyperlink" Target="http://writingcenter.unt.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teach.ufl.edu/wp-content/uploads/2012/08/NetiquetteGuideforOnlineCourses.pdf" TargetMode="External"/><Relationship Id="rId29" Type="http://schemas.openxmlformats.org/officeDocument/2006/relationships/hyperlink" Target="https://studentaffairs.unt.edu/counseling-and-testing-services" TargetMode="External"/><Relationship Id="rId11" Type="http://schemas.openxmlformats.org/officeDocument/2006/relationships/hyperlink" Target="tel:940.565.4323" TargetMode="External"/><Relationship Id="rId24" Type="http://schemas.openxmlformats.org/officeDocument/2006/relationships/hyperlink" Target="http://www.unt.edu/helpdesk/index.htm" TargetMode="External"/><Relationship Id="rId32" Type="http://schemas.openxmlformats.org/officeDocument/2006/relationships/hyperlink" Target="https://studentaffairs.unt.edu/counseling-and-testing-services/services/individual-counseling" TargetMode="External"/><Relationship Id="rId37" Type="http://schemas.openxmlformats.org/officeDocument/2006/relationships/hyperlink" Target="https://community.canvaslms.com/docs/DOC-18406-42121184808" TargetMode="External"/><Relationship Id="rId40" Type="http://schemas.openxmlformats.org/officeDocument/2006/relationships/hyperlink" Target="https://www.mypronouns.org/sharing" TargetMode="External"/><Relationship Id="rId45" Type="http://schemas.openxmlformats.org/officeDocument/2006/relationships/hyperlink" Target="https://studentaffairs.unt.edu/student-legal-services" TargetMode="External"/><Relationship Id="rId53" Type="http://schemas.openxmlformats.org/officeDocument/2006/relationships/hyperlink" Target="https://library.unt.edu/"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www.ecfr.gov/" TargetMode="External"/><Relationship Id="rId14" Type="http://schemas.openxmlformats.org/officeDocument/2006/relationships/hyperlink" Target="http://registrar.unt.edu/grades/incompletes" TargetMode="External"/><Relationship Id="rId22" Type="http://schemas.openxmlformats.org/officeDocument/2006/relationships/hyperlink" Target="https://clear.unt.edu/supported-technologies/canvas/requirements" TargetMode="External"/><Relationship Id="rId27" Type="http://schemas.openxmlformats.org/officeDocument/2006/relationships/hyperlink" Target="https://community.canvaslms.com/docs/DOC-10554-4212710328" TargetMode="External"/><Relationship Id="rId30" Type="http://schemas.openxmlformats.org/officeDocument/2006/relationships/hyperlink" Target="https://studentaffairs.unt.edu/care" TargetMode="External"/><Relationship Id="rId35" Type="http://schemas.openxmlformats.org/officeDocument/2006/relationships/hyperlink" Target="https://sso.unt.edu/idp/profile/SAML2/Redirect/SSO;jsessionid=E4DCA43DF85E3B74B3E496CAB99D8FC6?execution=e1s1" TargetMode="External"/><Relationship Id="rId43" Type="http://schemas.openxmlformats.org/officeDocument/2006/relationships/hyperlink" Target="file:///C:\Users\jdl0126\AppData\Local\Temp\OneNote\16.0\NT\0\Registrar" TargetMode="External"/><Relationship Id="rId48" Type="http://schemas.openxmlformats.org/officeDocument/2006/relationships/hyperlink" Target="https://studentaffairs.unt.edu/counseling-and-testing-services" TargetMode="External"/><Relationship Id="rId56" Type="http://schemas.openxmlformats.org/officeDocument/2006/relationships/hyperlink" Target="https://it.unt.edu/eagleconnect" TargetMode="External"/><Relationship Id="rId8" Type="http://schemas.openxmlformats.org/officeDocument/2006/relationships/hyperlink" Target="http://routledgesw.com//sanchez/engage/caseFiles" TargetMode="External"/><Relationship Id="rId51" Type="http://schemas.openxmlformats.org/officeDocument/2006/relationships/hyperlink" Target="https://clear.unt.edu/canvas/student-resources" TargetMode="External"/><Relationship Id="rId3" Type="http://schemas.openxmlformats.org/officeDocument/2006/relationships/styles" Target="styles.xml"/><Relationship Id="rId12" Type="http://schemas.openxmlformats.org/officeDocument/2006/relationships/hyperlink" Target="http://policy.unt.edu/policy/18-1-14" TargetMode="External"/><Relationship Id="rId17" Type="http://schemas.openxmlformats.org/officeDocument/2006/relationships/hyperlink" Target="http://teach.ufl.edu/wp-content/uploads/2012/08/NetiquetteGuideforOnlineCourses.pdf" TargetMode="External"/><Relationship Id="rId25" Type="http://schemas.openxmlformats.org/officeDocument/2006/relationships/hyperlink" Target="mailto:helpdesk@unt.edu" TargetMode="External"/><Relationship Id="rId33" Type="http://schemas.openxmlformats.org/officeDocument/2006/relationships/hyperlink" Target="https://registrar.unt.edu/transcripts-and-records/update-your-personal-information" TargetMode="External"/><Relationship Id="rId38" Type="http://schemas.openxmlformats.org/officeDocument/2006/relationships/hyperlink" Target="https://www.mypronouns.org/what-and-why" TargetMode="External"/><Relationship Id="rId46" Type="http://schemas.openxmlformats.org/officeDocument/2006/relationships/hyperlink" Target="https://studentaffairs.unt.edu/career-center" TargetMode="External"/><Relationship Id="rId59" Type="http://schemas.openxmlformats.org/officeDocument/2006/relationships/footer" Target="footer1.xml"/><Relationship Id="rId20" Type="http://schemas.openxmlformats.org/officeDocument/2006/relationships/hyperlink" Target="mailto:internationaladvising@unt.edu" TargetMode="External"/><Relationship Id="rId41" Type="http://schemas.openxmlformats.org/officeDocument/2006/relationships/hyperlink" Target="https://www.mypronouns.org/asking" TargetMode="External"/><Relationship Id="rId54" Type="http://schemas.openxmlformats.org/officeDocument/2006/relationships/hyperlink" Target="http://writingcenter.unt.ed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ms.unt.edu/" TargetMode="External"/><Relationship Id="rId23" Type="http://schemas.openxmlformats.org/officeDocument/2006/relationships/hyperlink" Target="https://clear.unt.edu/supported-technologies/canvas/requirements" TargetMode="External"/><Relationship Id="rId28" Type="http://schemas.openxmlformats.org/officeDocument/2006/relationships/hyperlink" Target="https://studentaffairs.unt.edu/student-health-and-wellness-center" TargetMode="External"/><Relationship Id="rId36" Type="http://schemas.openxmlformats.org/officeDocument/2006/relationships/hyperlink" Target="https://studentaffairs.unt.edu/student-legal-services" TargetMode="External"/><Relationship Id="rId49" Type="http://schemas.openxmlformats.org/officeDocument/2006/relationships/hyperlink" Target="https://edo.unt.edu/pridealliance" TargetMode="External"/><Relationship Id="rId57" Type="http://schemas.openxmlformats.org/officeDocument/2006/relationships/hyperlink" Target="https://success.unt.edu/succeed-at-unt?utm_source=StudentSuccessCamUNTHome&amp;utm_medium=web&amp;utm_campaign=StudentSuccess2013" TargetMode="External"/><Relationship Id="rId10" Type="http://schemas.openxmlformats.org/officeDocument/2006/relationships/hyperlink" Target="http://disability.unt.edu" TargetMode="External"/><Relationship Id="rId31" Type="http://schemas.openxmlformats.org/officeDocument/2006/relationships/hyperlink" Target="https://studentaffairs.unt.edu/student-health-and-wellness-center/services/psychiatry" TargetMode="External"/><Relationship Id="rId44" Type="http://schemas.openxmlformats.org/officeDocument/2006/relationships/hyperlink" Target="https://financialaid.unt.edu/" TargetMode="External"/><Relationship Id="rId52" Type="http://schemas.openxmlformats.org/officeDocument/2006/relationships/hyperlink" Target="https://success.unt.edu/asc"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olicy.unt.edu/policydesc/student-standards-academic-integrity-18-1-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A4091-16C7-4768-A183-0C076F82540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101</TotalTime>
  <Pages>18</Pages>
  <Words>6154</Words>
  <Characters>35081</Characters>
  <Application>Microsoft Office Word</Application>
  <DocSecurity>0</DocSecurity>
  <Lines>899</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Fruge</dc:creator>
  <cp:keywords/>
  <dc:description/>
  <cp:lastModifiedBy>Manchack, Amanda</cp:lastModifiedBy>
  <cp:revision>16</cp:revision>
  <cp:lastPrinted>2025-01-11T03:24:00Z</cp:lastPrinted>
  <dcterms:created xsi:type="dcterms:W3CDTF">2026-01-12T02:36:00Z</dcterms:created>
  <dcterms:modified xsi:type="dcterms:W3CDTF">2026-01-12T04:32:00Z</dcterms:modified>
</cp:coreProperties>
</file>