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F2DD8" w14:textId="2684D77F" w:rsidR="755B8CC0" w:rsidRDefault="00CA4E8E" w:rsidP="6BED544F">
      <w:pPr>
        <w:pStyle w:val="Heading1"/>
        <w:rPr>
          <w:rFonts w:cstheme="majorHAnsi"/>
          <w:b/>
          <w:bCs/>
          <w:color w:val="000000" w:themeColor="text1"/>
          <w:sz w:val="28"/>
          <w:szCs w:val="28"/>
        </w:rPr>
      </w:pPr>
      <w:r w:rsidRPr="00CA4E8E">
        <w:rPr>
          <w:rFonts w:cstheme="majorHAnsi"/>
          <w:b/>
          <w:bCs/>
          <w:color w:val="000000" w:themeColor="text1"/>
          <w:sz w:val="28"/>
          <w:szCs w:val="28"/>
        </w:rPr>
        <w:t>DIGITAL ORCHESTRATION</w:t>
      </w:r>
    </w:p>
    <w:p w14:paraId="71B4FAC3" w14:textId="18EC969C" w:rsidR="00662422" w:rsidRPr="00D22F83" w:rsidRDefault="00662422" w:rsidP="00662422">
      <w:r>
        <w:t>MUCP 4325, MUCP 5325</w:t>
      </w:r>
    </w:p>
    <w:p w14:paraId="04160C46" w14:textId="29BEE38A" w:rsidR="755B8CC0" w:rsidRDefault="6BED544F" w:rsidP="00662422">
      <w:pPr>
        <w:spacing w:after="0" w:line="240" w:lineRule="auto"/>
        <w:rPr>
          <w:rFonts w:asciiTheme="majorHAnsi" w:eastAsiaTheme="majorEastAsia" w:hAnsiTheme="majorHAnsi" w:cstheme="majorHAnsi"/>
          <w:color w:val="000000" w:themeColor="text1"/>
          <w:sz w:val="28"/>
          <w:szCs w:val="28"/>
        </w:rPr>
      </w:pPr>
      <w:r w:rsidRPr="00CA4E8E">
        <w:rPr>
          <w:rFonts w:asciiTheme="majorHAnsi" w:eastAsiaTheme="majorEastAsia" w:hAnsiTheme="majorHAnsi" w:cstheme="majorHAnsi"/>
          <w:color w:val="000000" w:themeColor="text1"/>
          <w:sz w:val="28"/>
          <w:szCs w:val="28"/>
        </w:rPr>
        <w:t xml:space="preserve">UNT College of </w:t>
      </w:r>
      <w:r w:rsidR="00CA4E8E" w:rsidRPr="00CA4E8E">
        <w:rPr>
          <w:rFonts w:asciiTheme="majorHAnsi" w:eastAsiaTheme="majorEastAsia" w:hAnsiTheme="majorHAnsi" w:cstheme="majorHAnsi"/>
          <w:color w:val="000000" w:themeColor="text1"/>
          <w:sz w:val="28"/>
          <w:szCs w:val="28"/>
        </w:rPr>
        <w:t>Music</w:t>
      </w:r>
    </w:p>
    <w:p w14:paraId="592FCC77" w14:textId="77777777" w:rsidR="00662422" w:rsidRPr="00662422" w:rsidRDefault="00662422" w:rsidP="00662422">
      <w:pPr>
        <w:spacing w:after="0" w:line="240" w:lineRule="auto"/>
        <w:rPr>
          <w:rFonts w:asciiTheme="majorHAnsi" w:eastAsiaTheme="majorEastAsia" w:hAnsiTheme="majorHAnsi" w:cstheme="majorHAnsi"/>
          <w:color w:val="000000" w:themeColor="text1"/>
          <w:sz w:val="28"/>
          <w:szCs w:val="28"/>
        </w:rPr>
      </w:pPr>
    </w:p>
    <w:p w14:paraId="5E01CF13" w14:textId="36A077C9" w:rsidR="755B8CC0" w:rsidRPr="00CA4E8E" w:rsidRDefault="6BED544F" w:rsidP="6BED544F">
      <w:pPr>
        <w:jc w:val="center"/>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SYLLABUS</w:t>
      </w:r>
    </w:p>
    <w:p w14:paraId="0B69E016" w14:textId="73DCA330" w:rsidR="755B8CC0" w:rsidRPr="00CA4E8E" w:rsidRDefault="6BED544F" w:rsidP="6BED544F">
      <w:pPr>
        <w:spacing w:after="120" w:line="240" w:lineRule="auto"/>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COURSE DESCRIPTION</w:t>
      </w:r>
    </w:p>
    <w:p w14:paraId="267CF457" w14:textId="103677C2" w:rsidR="00CA4E8E" w:rsidRPr="00CA4E8E" w:rsidRDefault="00CA4E8E" w:rsidP="00CA4E8E">
      <w:pPr>
        <w:spacing w:after="0" w:line="240" w:lineRule="auto"/>
        <w:rPr>
          <w:rFonts w:asciiTheme="majorHAnsi" w:eastAsia="Times New Roman" w:hAnsiTheme="majorHAnsi" w:cstheme="majorHAnsi"/>
          <w:sz w:val="24"/>
          <w:szCs w:val="24"/>
        </w:rPr>
      </w:pPr>
      <w:r w:rsidRPr="00CA4E8E">
        <w:rPr>
          <w:rFonts w:asciiTheme="majorHAnsi" w:eastAsia="Times New Roman" w:hAnsiTheme="majorHAnsi" w:cstheme="majorHAnsi"/>
          <w:color w:val="3D3D3D"/>
          <w:sz w:val="24"/>
          <w:szCs w:val="24"/>
          <w:shd w:val="clear" w:color="auto" w:fill="FFFFFF"/>
        </w:rPr>
        <w:t>Advanced techniques and practices around digital orchestration—MIDI programming, sample selections, and DAW workflows facilitating the production of lifelike virtual digital band and/or orchestra recordings. Assignment sequence begins with programming individual digital instrument performances, moving on to chamber ensembles, and finally programming full-scale virtual band or orchestra. For the final project, students produce a virtual band, concert orchestra, or film score orchestra recording to professional standards.</w:t>
      </w:r>
    </w:p>
    <w:p w14:paraId="034E03BB" w14:textId="4B9ECF21" w:rsidR="755B8CC0" w:rsidRPr="00CA4E8E" w:rsidRDefault="6BED544F" w:rsidP="00CA4E8E">
      <w:pPr>
        <w:spacing w:after="0" w:line="240" w:lineRule="auto"/>
        <w:rPr>
          <w:rFonts w:asciiTheme="majorHAnsi" w:eastAsia="Times New Roman" w:hAnsiTheme="majorHAnsi" w:cstheme="majorHAnsi"/>
          <w:sz w:val="24"/>
          <w:szCs w:val="24"/>
        </w:rPr>
      </w:pPr>
      <w:r w:rsidRPr="00CA4E8E">
        <w:rPr>
          <w:rFonts w:asciiTheme="majorHAnsi" w:eastAsiaTheme="majorEastAsia" w:hAnsiTheme="majorHAnsi" w:cstheme="majorHAnsi"/>
          <w:sz w:val="24"/>
          <w:szCs w:val="24"/>
        </w:rPr>
        <w:t xml:space="preserve"> </w:t>
      </w:r>
    </w:p>
    <w:p w14:paraId="648B6076" w14:textId="3A66E1CF" w:rsidR="755B8CC0" w:rsidRPr="00CA4E8E" w:rsidRDefault="00CA4E8E" w:rsidP="6BED544F">
      <w:pPr>
        <w:spacing w:after="120"/>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PREREQUISITES</w:t>
      </w:r>
    </w:p>
    <w:p w14:paraId="29A3F27F" w14:textId="77777777" w:rsidR="00CA4E8E" w:rsidRPr="00CA4E8E" w:rsidRDefault="00CA4E8E" w:rsidP="00CA4E8E">
      <w:pPr>
        <w:pStyle w:val="p1"/>
        <w:numPr>
          <w:ilvl w:val="0"/>
          <w:numId w:val="14"/>
        </w:numPr>
        <w:shd w:val="clear" w:color="auto" w:fill="FFFFFF"/>
        <w:ind w:left="375"/>
        <w:rPr>
          <w:rFonts w:asciiTheme="majorHAnsi" w:hAnsiTheme="majorHAnsi" w:cstheme="majorHAnsi"/>
          <w:color w:val="3D3D3D"/>
        </w:rPr>
      </w:pPr>
      <w:r w:rsidRPr="00CA4E8E">
        <w:rPr>
          <w:rStyle w:val="s1"/>
          <w:rFonts w:asciiTheme="majorHAnsi" w:eastAsiaTheme="majorEastAsia" w:hAnsiTheme="majorHAnsi" w:cstheme="majorHAnsi"/>
          <w:color w:val="3D3D3D"/>
        </w:rPr>
        <w:t>workflow proficiency in Logic Pro, Cubase, or Pro Tools</w:t>
      </w:r>
    </w:p>
    <w:p w14:paraId="119AB234" w14:textId="77777777" w:rsidR="00CA4E8E" w:rsidRPr="00CA4E8E" w:rsidRDefault="00CA4E8E" w:rsidP="00CA4E8E">
      <w:pPr>
        <w:pStyle w:val="p1"/>
        <w:numPr>
          <w:ilvl w:val="0"/>
          <w:numId w:val="14"/>
        </w:numPr>
        <w:shd w:val="clear" w:color="auto" w:fill="FFFFFF"/>
        <w:ind w:left="375"/>
        <w:rPr>
          <w:rFonts w:asciiTheme="majorHAnsi" w:hAnsiTheme="majorHAnsi" w:cstheme="majorHAnsi"/>
          <w:color w:val="3D3D3D"/>
        </w:rPr>
      </w:pPr>
      <w:r w:rsidRPr="00CA4E8E">
        <w:rPr>
          <w:rStyle w:val="s1"/>
          <w:rFonts w:asciiTheme="majorHAnsi" w:eastAsiaTheme="majorEastAsia" w:hAnsiTheme="majorHAnsi" w:cstheme="majorHAnsi"/>
          <w:color w:val="3D3D3D"/>
        </w:rPr>
        <w:t>baseline knowledge of instrumentation (MUCP 3320 equivalent)</w:t>
      </w:r>
    </w:p>
    <w:p w14:paraId="76AE6E14" w14:textId="57FB752E" w:rsidR="755B8CC0" w:rsidRPr="00CA4E8E" w:rsidRDefault="00CA4E8E" w:rsidP="00CA4E8E">
      <w:pPr>
        <w:pStyle w:val="p1"/>
        <w:numPr>
          <w:ilvl w:val="0"/>
          <w:numId w:val="14"/>
        </w:numPr>
        <w:shd w:val="clear" w:color="auto" w:fill="FFFFFF"/>
        <w:ind w:left="375"/>
        <w:rPr>
          <w:rFonts w:asciiTheme="majorHAnsi" w:hAnsiTheme="majorHAnsi" w:cstheme="majorHAnsi"/>
          <w:color w:val="3D3D3D"/>
        </w:rPr>
      </w:pPr>
      <w:r w:rsidRPr="00CA4E8E">
        <w:rPr>
          <w:rStyle w:val="s1"/>
          <w:rFonts w:asciiTheme="majorHAnsi" w:eastAsiaTheme="majorEastAsia" w:hAnsiTheme="majorHAnsi" w:cstheme="majorHAnsi"/>
          <w:color w:val="3D3D3D"/>
        </w:rPr>
        <w:t>some previous experience in composing for or arranging for acoustic instrumental ensembles</w:t>
      </w:r>
    </w:p>
    <w:p w14:paraId="7CA5028F" w14:textId="5212A0BA" w:rsidR="755B8CC0" w:rsidRPr="00CA4E8E" w:rsidRDefault="6BED544F" w:rsidP="6BED544F">
      <w:pPr>
        <w:spacing w:after="120"/>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“MEETS WITH” PARAMETERS</w:t>
      </w:r>
    </w:p>
    <w:p w14:paraId="667CF1C4" w14:textId="2B276D35" w:rsidR="755B8CC0" w:rsidRPr="00CA4E8E" w:rsidRDefault="6BED544F" w:rsidP="6BED544F">
      <w:pPr>
        <w:spacing w:after="360"/>
        <w:rPr>
          <w:rFonts w:asciiTheme="majorHAnsi" w:eastAsiaTheme="majorEastAsia" w:hAnsiTheme="majorHAnsi" w:cstheme="majorHAnsi"/>
          <w:sz w:val="24"/>
          <w:szCs w:val="24"/>
        </w:rPr>
      </w:pPr>
      <w:r w:rsidRPr="00CA4E8E">
        <w:rPr>
          <w:rFonts w:asciiTheme="majorHAnsi" w:eastAsiaTheme="majorEastAsia" w:hAnsiTheme="majorHAnsi" w:cstheme="majorHAnsi"/>
          <w:sz w:val="24"/>
          <w:szCs w:val="24"/>
        </w:rPr>
        <w:t xml:space="preserve">The class also carries a “meets with” designation. All students are required execute on the standard class requirements with additional requirements for students enrolled at graduate level outlined in the addendum to follow. </w:t>
      </w:r>
    </w:p>
    <w:p w14:paraId="13BFFB87" w14:textId="6CC69923" w:rsidR="755B8CC0" w:rsidRPr="00CA4E8E" w:rsidRDefault="6BED544F" w:rsidP="6BED544F">
      <w:pPr>
        <w:spacing w:after="120"/>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CLASS REQUIREMENTS</w:t>
      </w:r>
    </w:p>
    <w:p w14:paraId="55E54F5F" w14:textId="77777777" w:rsidR="00917144" w:rsidRPr="00917144" w:rsidRDefault="00917144" w:rsidP="00917144">
      <w:pPr>
        <w:pStyle w:val="p1"/>
        <w:shd w:val="clear" w:color="auto" w:fill="FFFFFF"/>
        <w:spacing w:before="180" w:beforeAutospacing="0" w:after="180" w:afterAutospacing="0"/>
        <w:rPr>
          <w:rFonts w:asciiTheme="majorHAnsi" w:hAnsiTheme="majorHAnsi" w:cstheme="majorHAnsi"/>
          <w:color w:val="3D3D3D"/>
        </w:rPr>
      </w:pPr>
      <w:r w:rsidRPr="00917144">
        <w:rPr>
          <w:rFonts w:asciiTheme="majorHAnsi" w:hAnsiTheme="majorHAnsi" w:cstheme="majorHAnsi"/>
          <w:color w:val="3D3D3D"/>
        </w:rPr>
        <w:t xml:space="preserve">Students will be required to produce </w:t>
      </w:r>
      <w:proofErr w:type="gramStart"/>
      <w:r w:rsidRPr="00917144">
        <w:rPr>
          <w:rFonts w:asciiTheme="majorHAnsi" w:hAnsiTheme="majorHAnsi" w:cstheme="majorHAnsi"/>
          <w:color w:val="3D3D3D"/>
        </w:rPr>
        <w:t>a number of</w:t>
      </w:r>
      <w:proofErr w:type="gramEnd"/>
      <w:r w:rsidRPr="00917144">
        <w:rPr>
          <w:rFonts w:asciiTheme="majorHAnsi" w:hAnsiTheme="majorHAnsi" w:cstheme="majorHAnsi"/>
          <w:color w:val="3D3D3D"/>
        </w:rPr>
        <w:t xml:space="preserve"> project assignments using professional DAW software and acoustic sample library sound sets. Students are solely responsible for facilitating access to these resources for outside class work.</w:t>
      </w:r>
    </w:p>
    <w:p w14:paraId="5922D005" w14:textId="77777777" w:rsidR="00917144" w:rsidRPr="00917144" w:rsidRDefault="00917144" w:rsidP="00917144">
      <w:pPr>
        <w:pStyle w:val="p1"/>
        <w:shd w:val="clear" w:color="auto" w:fill="FFFFFF"/>
        <w:spacing w:before="180" w:beforeAutospacing="0" w:after="180" w:afterAutospacing="0"/>
        <w:rPr>
          <w:rFonts w:asciiTheme="majorHAnsi" w:hAnsiTheme="majorHAnsi" w:cstheme="majorHAnsi"/>
          <w:color w:val="3D3D3D"/>
        </w:rPr>
      </w:pPr>
      <w:r w:rsidRPr="00917144">
        <w:rPr>
          <w:rFonts w:asciiTheme="majorHAnsi" w:hAnsiTheme="majorHAnsi" w:cstheme="majorHAnsi"/>
          <w:color w:val="3D3D3D"/>
        </w:rPr>
        <w:t>The UNT College of Music Computer Lab has four media composition workstations outfitted with the necessary hardware and software. Responsibility for scheduling time at these workstations is the sole responsibility of the student. These resources are limited, and the instructor cannot guarantee access, which will be on a first-come-first-serve basis using an online registration system.</w:t>
      </w:r>
    </w:p>
    <w:p w14:paraId="279327DC" w14:textId="77777777" w:rsidR="00917144" w:rsidRDefault="00917144" w:rsidP="00917144">
      <w:pPr>
        <w:pStyle w:val="p1"/>
        <w:shd w:val="clear" w:color="auto" w:fill="FFFFFF"/>
        <w:spacing w:before="180" w:beforeAutospacing="0" w:after="180" w:afterAutospacing="0"/>
        <w:rPr>
          <w:rFonts w:asciiTheme="majorHAnsi" w:hAnsiTheme="majorHAnsi" w:cstheme="majorHAnsi"/>
          <w:color w:val="3D3D3D"/>
        </w:rPr>
      </w:pPr>
      <w:r w:rsidRPr="00917144">
        <w:rPr>
          <w:rFonts w:asciiTheme="majorHAnsi" w:hAnsiTheme="majorHAnsi" w:cstheme="majorHAnsi"/>
          <w:color w:val="3D3D3D"/>
        </w:rPr>
        <w:t>It is agreed that by taking this class, the student acknowledges that any difficulty scheduling adequate workstation time will not be accepted as an excuse for late or incomplete work.</w:t>
      </w:r>
    </w:p>
    <w:p w14:paraId="39F101AC" w14:textId="439DC36D" w:rsidR="00917144" w:rsidRPr="00CA4E8E" w:rsidRDefault="00917144" w:rsidP="00917144">
      <w:pPr>
        <w:spacing w:after="120"/>
        <w:rPr>
          <w:rFonts w:asciiTheme="majorHAnsi" w:eastAsiaTheme="majorEastAsia" w:hAnsiTheme="majorHAnsi" w:cstheme="majorHAnsi"/>
          <w:b/>
          <w:bCs/>
          <w:sz w:val="28"/>
          <w:szCs w:val="28"/>
        </w:rPr>
      </w:pPr>
      <w:r>
        <w:rPr>
          <w:rFonts w:asciiTheme="majorHAnsi" w:eastAsiaTheme="majorEastAsia" w:hAnsiTheme="majorHAnsi" w:cstheme="majorHAnsi"/>
          <w:b/>
          <w:bCs/>
          <w:sz w:val="28"/>
          <w:szCs w:val="28"/>
        </w:rPr>
        <w:lastRenderedPageBreak/>
        <w:t>COURSE OBJECTIVES</w:t>
      </w:r>
    </w:p>
    <w:p w14:paraId="56CD1A8A" w14:textId="4AB7077E" w:rsidR="00917144" w:rsidRPr="00917144" w:rsidRDefault="00917144" w:rsidP="00917144">
      <w:pPr>
        <w:pStyle w:val="p1"/>
        <w:numPr>
          <w:ilvl w:val="0"/>
          <w:numId w:val="16"/>
        </w:numPr>
        <w:shd w:val="clear" w:color="auto" w:fill="FFFFFF"/>
        <w:spacing w:before="180" w:after="180"/>
        <w:rPr>
          <w:rFonts w:asciiTheme="majorHAnsi" w:hAnsiTheme="majorHAnsi" w:cstheme="majorHAnsi"/>
          <w:color w:val="3D3D3D"/>
        </w:rPr>
      </w:pPr>
      <w:r w:rsidRPr="00917144">
        <w:rPr>
          <w:rFonts w:asciiTheme="majorHAnsi" w:hAnsiTheme="majorHAnsi" w:cstheme="majorHAnsi"/>
          <w:color w:val="3D3D3D"/>
        </w:rPr>
        <w:t>Develop advanced MIDI programming skills to create realistic digital performances.</w:t>
      </w:r>
    </w:p>
    <w:p w14:paraId="158006F0" w14:textId="10441469" w:rsidR="00917144" w:rsidRPr="00917144" w:rsidRDefault="00917144" w:rsidP="00917144">
      <w:pPr>
        <w:pStyle w:val="p1"/>
        <w:numPr>
          <w:ilvl w:val="0"/>
          <w:numId w:val="16"/>
        </w:numPr>
        <w:shd w:val="clear" w:color="auto" w:fill="FFFFFF"/>
        <w:spacing w:before="180" w:after="180"/>
        <w:rPr>
          <w:rFonts w:asciiTheme="majorHAnsi" w:hAnsiTheme="majorHAnsi" w:cstheme="majorHAnsi"/>
          <w:color w:val="3D3D3D"/>
        </w:rPr>
      </w:pPr>
      <w:r w:rsidRPr="00917144">
        <w:rPr>
          <w:rFonts w:asciiTheme="majorHAnsi" w:hAnsiTheme="majorHAnsi" w:cstheme="majorHAnsi"/>
          <w:color w:val="3D3D3D"/>
        </w:rPr>
        <w:t>Gain proficiency in selecting and combining acoustic sample libraries to achieve lifelike ensemble recordings.</w:t>
      </w:r>
    </w:p>
    <w:p w14:paraId="6B96E0C1" w14:textId="39CF2D31" w:rsidR="00917144" w:rsidRPr="00917144" w:rsidRDefault="00917144" w:rsidP="00917144">
      <w:pPr>
        <w:pStyle w:val="p1"/>
        <w:numPr>
          <w:ilvl w:val="0"/>
          <w:numId w:val="16"/>
        </w:numPr>
        <w:shd w:val="clear" w:color="auto" w:fill="FFFFFF"/>
        <w:spacing w:before="180" w:after="180"/>
        <w:rPr>
          <w:rFonts w:asciiTheme="majorHAnsi" w:hAnsiTheme="majorHAnsi" w:cstheme="majorHAnsi"/>
          <w:color w:val="3D3D3D"/>
        </w:rPr>
      </w:pPr>
      <w:r w:rsidRPr="00917144">
        <w:rPr>
          <w:rFonts w:asciiTheme="majorHAnsi" w:hAnsiTheme="majorHAnsi" w:cstheme="majorHAnsi"/>
          <w:color w:val="3D3D3D"/>
        </w:rPr>
        <w:t>Master DAW workflows for digital orchestration, including editing, mixing, and rendering techniques.</w:t>
      </w:r>
    </w:p>
    <w:p w14:paraId="738FA5C0" w14:textId="77777777" w:rsidR="00917144" w:rsidRDefault="00917144" w:rsidP="00917144">
      <w:pPr>
        <w:pStyle w:val="p1"/>
        <w:numPr>
          <w:ilvl w:val="0"/>
          <w:numId w:val="16"/>
        </w:numPr>
        <w:shd w:val="clear" w:color="auto" w:fill="FFFFFF"/>
        <w:spacing w:before="180" w:after="180"/>
        <w:rPr>
          <w:rFonts w:asciiTheme="majorHAnsi" w:hAnsiTheme="majorHAnsi" w:cstheme="majorHAnsi"/>
          <w:color w:val="3D3D3D"/>
        </w:rPr>
      </w:pPr>
      <w:r w:rsidRPr="00917144">
        <w:rPr>
          <w:rFonts w:asciiTheme="majorHAnsi" w:hAnsiTheme="majorHAnsi" w:cstheme="majorHAnsi"/>
          <w:color w:val="3D3D3D"/>
        </w:rPr>
        <w:t>Apply knowledge of instrumentation and arranging to virtual orchestration.</w:t>
      </w:r>
    </w:p>
    <w:p w14:paraId="49622618" w14:textId="66DD3D5B" w:rsidR="00917144" w:rsidRPr="00917144" w:rsidRDefault="00917144" w:rsidP="00917144">
      <w:pPr>
        <w:pStyle w:val="p1"/>
        <w:numPr>
          <w:ilvl w:val="0"/>
          <w:numId w:val="16"/>
        </w:numPr>
        <w:shd w:val="clear" w:color="auto" w:fill="FFFFFF"/>
        <w:spacing w:before="180" w:after="180"/>
        <w:rPr>
          <w:rFonts w:asciiTheme="majorHAnsi" w:hAnsiTheme="majorHAnsi" w:cstheme="majorHAnsi"/>
          <w:color w:val="3D3D3D"/>
        </w:rPr>
      </w:pPr>
      <w:r w:rsidRPr="00917144">
        <w:rPr>
          <w:rFonts w:asciiTheme="majorHAnsi" w:hAnsiTheme="majorHAnsi" w:cstheme="majorHAnsi"/>
          <w:color w:val="3D3D3D"/>
        </w:rPr>
        <w:t>P</w:t>
      </w:r>
      <w:r w:rsidRPr="00917144">
        <w:rPr>
          <w:rFonts w:asciiTheme="majorHAnsi" w:hAnsiTheme="majorHAnsi" w:cstheme="majorHAnsi"/>
          <w:color w:val="3D3D3D"/>
        </w:rPr>
        <w:t>roduce professional-standard virtual orchestra or band recordings for various musical contexts, including film scoring.</w:t>
      </w:r>
    </w:p>
    <w:p w14:paraId="51D2DA2E" w14:textId="23AE31AD" w:rsidR="00917144" w:rsidRPr="00CA4E8E" w:rsidRDefault="00917144" w:rsidP="00917144">
      <w:pPr>
        <w:spacing w:after="120"/>
        <w:rPr>
          <w:rFonts w:asciiTheme="majorHAnsi" w:eastAsiaTheme="majorEastAsia" w:hAnsiTheme="majorHAnsi" w:cstheme="majorHAnsi"/>
          <w:b/>
          <w:bCs/>
          <w:sz w:val="28"/>
          <w:szCs w:val="28"/>
        </w:rPr>
      </w:pPr>
      <w:r>
        <w:rPr>
          <w:rFonts w:asciiTheme="majorHAnsi" w:eastAsiaTheme="majorEastAsia" w:hAnsiTheme="majorHAnsi" w:cstheme="majorHAnsi"/>
          <w:b/>
          <w:bCs/>
          <w:sz w:val="28"/>
          <w:szCs w:val="28"/>
        </w:rPr>
        <w:t xml:space="preserve">COURSE </w:t>
      </w:r>
      <w:r>
        <w:rPr>
          <w:rFonts w:asciiTheme="majorHAnsi" w:eastAsiaTheme="majorEastAsia" w:hAnsiTheme="majorHAnsi" w:cstheme="majorHAnsi"/>
          <w:b/>
          <w:bCs/>
          <w:sz w:val="28"/>
          <w:szCs w:val="28"/>
        </w:rPr>
        <w:t>POLICIES</w:t>
      </w:r>
    </w:p>
    <w:p w14:paraId="1400115D" w14:textId="586A0F5E" w:rsidR="00917144" w:rsidRPr="00917144" w:rsidRDefault="00917144" w:rsidP="00917144">
      <w:pPr>
        <w:pStyle w:val="p1"/>
        <w:numPr>
          <w:ilvl w:val="0"/>
          <w:numId w:val="17"/>
        </w:numPr>
        <w:shd w:val="clear" w:color="auto" w:fill="FFFFFF"/>
        <w:spacing w:before="180" w:after="180"/>
        <w:rPr>
          <w:rFonts w:asciiTheme="majorHAnsi" w:hAnsiTheme="majorHAnsi" w:cstheme="majorHAnsi"/>
          <w:color w:val="3D3D3D"/>
        </w:rPr>
      </w:pPr>
      <w:r w:rsidRPr="00917144">
        <w:rPr>
          <w:rFonts w:asciiTheme="majorHAnsi" w:hAnsiTheme="majorHAnsi" w:cstheme="majorHAnsi"/>
          <w:b/>
          <w:bCs/>
          <w:color w:val="3D3D3D"/>
        </w:rPr>
        <w:t>Attendance Expectations</w:t>
      </w:r>
      <w:r w:rsidRPr="00917144">
        <w:rPr>
          <w:rFonts w:asciiTheme="majorHAnsi" w:hAnsiTheme="majorHAnsi" w:cstheme="majorHAnsi"/>
          <w:color w:val="3D3D3D"/>
        </w:rPr>
        <w:t>: Regular attendance is mandatory. More than two unexcused absences may result in a grade reduction.</w:t>
      </w:r>
    </w:p>
    <w:p w14:paraId="3AE3D799" w14:textId="7E9BDB7A" w:rsidR="00917144" w:rsidRPr="00917144" w:rsidRDefault="00917144" w:rsidP="00917144">
      <w:pPr>
        <w:pStyle w:val="p1"/>
        <w:numPr>
          <w:ilvl w:val="0"/>
          <w:numId w:val="17"/>
        </w:numPr>
        <w:shd w:val="clear" w:color="auto" w:fill="FFFFFF"/>
        <w:spacing w:before="180" w:after="180"/>
        <w:rPr>
          <w:rFonts w:asciiTheme="majorHAnsi" w:hAnsiTheme="majorHAnsi" w:cstheme="majorHAnsi"/>
          <w:color w:val="3D3D3D"/>
        </w:rPr>
      </w:pPr>
      <w:r w:rsidRPr="00917144">
        <w:rPr>
          <w:rFonts w:asciiTheme="majorHAnsi" w:hAnsiTheme="majorHAnsi" w:cstheme="majorHAnsi"/>
          <w:b/>
          <w:bCs/>
          <w:color w:val="3D3D3D"/>
        </w:rPr>
        <w:t>Jury Conflicts</w:t>
      </w:r>
      <w:r w:rsidRPr="00917144">
        <w:rPr>
          <w:rFonts w:asciiTheme="majorHAnsi" w:hAnsiTheme="majorHAnsi" w:cstheme="majorHAnsi"/>
          <w:color w:val="3D3D3D"/>
        </w:rPr>
        <w:t>: Students are responsible for ensuring that end-of-semester juries or other obligations do not conflict with scheduled class times. Conflicts will not be excused.</w:t>
      </w:r>
    </w:p>
    <w:p w14:paraId="2D186974" w14:textId="0D34A264" w:rsidR="755B8CC0" w:rsidRPr="00CA4E8E" w:rsidRDefault="6BED544F" w:rsidP="6BED544F">
      <w:pPr>
        <w:spacing w:after="120" w:line="240" w:lineRule="auto"/>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GRADED ASSESSMENTS</w:t>
      </w:r>
    </w:p>
    <w:p w14:paraId="7FCCF5B2" w14:textId="52612580" w:rsidR="755B8CC0" w:rsidRPr="00CA4E8E" w:rsidRDefault="6BED544F" w:rsidP="6BED544F">
      <w:pPr>
        <w:pStyle w:val="ListParagraph"/>
        <w:numPr>
          <w:ilvl w:val="0"/>
          <w:numId w:val="5"/>
        </w:numPr>
        <w:spacing w:after="0" w:line="240" w:lineRule="auto"/>
        <w:rPr>
          <w:rFonts w:asciiTheme="majorHAnsi" w:hAnsiTheme="majorHAnsi" w:cstheme="majorHAnsi"/>
          <w:sz w:val="24"/>
          <w:szCs w:val="24"/>
        </w:rPr>
      </w:pPr>
      <w:r w:rsidRPr="00CA4E8E">
        <w:rPr>
          <w:rFonts w:asciiTheme="majorHAnsi" w:eastAsiaTheme="majorEastAsia" w:hAnsiTheme="majorHAnsi" w:cstheme="majorHAnsi"/>
          <w:sz w:val="24"/>
          <w:szCs w:val="24"/>
        </w:rPr>
        <w:t>micro-analysis presentations and discussions (in-class and online)</w:t>
      </w:r>
    </w:p>
    <w:p w14:paraId="4C17B17B" w14:textId="17262A2D" w:rsidR="755B8CC0" w:rsidRPr="00CA4E8E" w:rsidRDefault="6BED544F" w:rsidP="6BED544F">
      <w:pPr>
        <w:pStyle w:val="ListParagraph"/>
        <w:numPr>
          <w:ilvl w:val="0"/>
          <w:numId w:val="5"/>
        </w:numPr>
        <w:spacing w:after="0"/>
        <w:rPr>
          <w:rFonts w:asciiTheme="majorHAnsi" w:hAnsiTheme="majorHAnsi" w:cstheme="majorHAnsi"/>
          <w:sz w:val="24"/>
          <w:szCs w:val="24"/>
        </w:rPr>
      </w:pPr>
      <w:r w:rsidRPr="00CA4E8E">
        <w:rPr>
          <w:rFonts w:asciiTheme="majorHAnsi" w:eastAsiaTheme="majorEastAsia" w:hAnsiTheme="majorHAnsi" w:cstheme="majorHAnsi"/>
          <w:sz w:val="24"/>
          <w:szCs w:val="24"/>
        </w:rPr>
        <w:t>large scale collaborative film analysis project</w:t>
      </w:r>
    </w:p>
    <w:p w14:paraId="62B468A5" w14:textId="77777777" w:rsidR="00CA4E8E" w:rsidRPr="00CA4E8E" w:rsidRDefault="6BED544F" w:rsidP="00CA4E8E">
      <w:pPr>
        <w:pStyle w:val="ListParagraph"/>
        <w:numPr>
          <w:ilvl w:val="0"/>
          <w:numId w:val="5"/>
        </w:numPr>
        <w:spacing w:after="0"/>
        <w:rPr>
          <w:rFonts w:asciiTheme="majorHAnsi" w:hAnsiTheme="majorHAnsi" w:cstheme="majorHAnsi"/>
          <w:sz w:val="24"/>
          <w:szCs w:val="24"/>
        </w:rPr>
      </w:pPr>
      <w:r w:rsidRPr="00CA4E8E">
        <w:rPr>
          <w:rFonts w:asciiTheme="majorHAnsi" w:eastAsiaTheme="majorEastAsia" w:hAnsiTheme="majorHAnsi" w:cstheme="majorHAnsi"/>
          <w:sz w:val="24"/>
          <w:szCs w:val="24"/>
        </w:rPr>
        <w:t>collaborative media project</w:t>
      </w:r>
    </w:p>
    <w:p w14:paraId="08CC6705" w14:textId="06C24F70" w:rsidR="755B8CC0" w:rsidRPr="00CA4E8E" w:rsidRDefault="6BED544F" w:rsidP="00CA4E8E">
      <w:pPr>
        <w:pStyle w:val="ListParagraph"/>
        <w:numPr>
          <w:ilvl w:val="0"/>
          <w:numId w:val="5"/>
        </w:numPr>
        <w:spacing w:before="180" w:after="180"/>
        <w:rPr>
          <w:rFonts w:asciiTheme="majorHAnsi" w:hAnsiTheme="majorHAnsi" w:cstheme="majorHAnsi"/>
          <w:sz w:val="24"/>
          <w:szCs w:val="24"/>
        </w:rPr>
      </w:pPr>
      <w:r w:rsidRPr="00CA4E8E">
        <w:rPr>
          <w:rFonts w:asciiTheme="majorHAnsi" w:eastAsiaTheme="majorEastAsia" w:hAnsiTheme="majorHAnsi" w:cstheme="majorHAnsi"/>
          <w:sz w:val="24"/>
          <w:szCs w:val="24"/>
        </w:rPr>
        <w:t xml:space="preserve">graduate students will </w:t>
      </w:r>
      <w:r w:rsidR="00CA4E8E" w:rsidRPr="00CA4E8E">
        <w:rPr>
          <w:rFonts w:asciiTheme="majorHAnsi" w:eastAsia="Times New Roman" w:hAnsiTheme="majorHAnsi" w:cstheme="majorHAnsi"/>
          <w:color w:val="3D3D3D"/>
          <w:sz w:val="24"/>
          <w:szCs w:val="24"/>
          <w:shd w:val="clear" w:color="auto" w:fill="FFFFFF"/>
        </w:rPr>
        <w:t>be assigned an additional specialized orchestration project or an analysis project/demonstration</w:t>
      </w:r>
      <w:r w:rsidRPr="00CA4E8E">
        <w:rPr>
          <w:rFonts w:asciiTheme="majorHAnsi" w:eastAsiaTheme="majorEastAsia" w:hAnsiTheme="majorHAnsi" w:cstheme="majorHAnsi"/>
          <w:sz w:val="24"/>
          <w:szCs w:val="24"/>
        </w:rPr>
        <w:t xml:space="preserve"> (see addendum)</w:t>
      </w:r>
      <w:r w:rsidR="00CA4E8E" w:rsidRPr="00CA4E8E">
        <w:rPr>
          <w:rFonts w:asciiTheme="majorHAnsi" w:eastAsiaTheme="majorEastAsia" w:hAnsiTheme="majorHAnsi" w:cstheme="majorHAnsi"/>
          <w:sz w:val="24"/>
          <w:szCs w:val="24"/>
        </w:rPr>
        <w:t>.</w:t>
      </w:r>
    </w:p>
    <w:p w14:paraId="7CA1E00B" w14:textId="1A530328" w:rsidR="755B8CC0" w:rsidRPr="00CA4E8E" w:rsidRDefault="6BED544F" w:rsidP="6BED544F">
      <w:pPr>
        <w:spacing w:after="120" w:line="240" w:lineRule="auto"/>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GRADING PERCENTAGES</w:t>
      </w:r>
    </w:p>
    <w:p w14:paraId="7DEECC8B" w14:textId="521FC717" w:rsidR="755B8CC0" w:rsidRPr="00CA4E8E" w:rsidRDefault="00CA4E8E" w:rsidP="6BED544F">
      <w:pPr>
        <w:pStyle w:val="ListParagraph"/>
        <w:numPr>
          <w:ilvl w:val="0"/>
          <w:numId w:val="4"/>
        </w:numPr>
        <w:spacing w:after="0" w:line="240" w:lineRule="auto"/>
        <w:rPr>
          <w:rFonts w:asciiTheme="majorHAnsi" w:hAnsiTheme="majorHAnsi" w:cstheme="majorHAnsi"/>
          <w:sz w:val="24"/>
          <w:szCs w:val="24"/>
        </w:rPr>
      </w:pPr>
      <w:r w:rsidRPr="00CA4E8E">
        <w:rPr>
          <w:rFonts w:asciiTheme="majorHAnsi" w:eastAsiaTheme="majorEastAsia" w:hAnsiTheme="majorHAnsi" w:cstheme="majorHAnsi"/>
          <w:sz w:val="24"/>
          <w:szCs w:val="24"/>
        </w:rPr>
        <w:t>Assignments</w:t>
      </w:r>
      <w:r w:rsidR="6BED544F" w:rsidRPr="00CA4E8E">
        <w:rPr>
          <w:rFonts w:asciiTheme="majorHAnsi" w:eastAsiaTheme="majorEastAsia" w:hAnsiTheme="majorHAnsi" w:cstheme="majorHAnsi"/>
          <w:sz w:val="24"/>
          <w:szCs w:val="24"/>
        </w:rPr>
        <w:t>: 35%</w:t>
      </w:r>
    </w:p>
    <w:p w14:paraId="0C2D968D" w14:textId="2825A1FC" w:rsidR="755B8CC0" w:rsidRPr="00CA4E8E" w:rsidRDefault="6BED544F" w:rsidP="6BED544F">
      <w:pPr>
        <w:pStyle w:val="ListParagraph"/>
        <w:numPr>
          <w:ilvl w:val="0"/>
          <w:numId w:val="4"/>
        </w:numPr>
        <w:spacing w:after="0"/>
        <w:rPr>
          <w:rFonts w:asciiTheme="majorHAnsi" w:hAnsiTheme="majorHAnsi" w:cstheme="majorHAnsi"/>
          <w:sz w:val="24"/>
          <w:szCs w:val="24"/>
        </w:rPr>
      </w:pPr>
      <w:r w:rsidRPr="00CA4E8E">
        <w:rPr>
          <w:rFonts w:asciiTheme="majorHAnsi" w:eastAsiaTheme="majorEastAsia" w:hAnsiTheme="majorHAnsi" w:cstheme="majorHAnsi"/>
          <w:sz w:val="24"/>
          <w:szCs w:val="24"/>
        </w:rPr>
        <w:t>Participation: 35%</w:t>
      </w:r>
    </w:p>
    <w:p w14:paraId="4D776261" w14:textId="763D0623" w:rsidR="755B8CC0" w:rsidRPr="00CA4E8E" w:rsidRDefault="6BED544F" w:rsidP="6BED544F">
      <w:pPr>
        <w:pStyle w:val="ListParagraph"/>
        <w:numPr>
          <w:ilvl w:val="0"/>
          <w:numId w:val="4"/>
        </w:numPr>
        <w:spacing w:after="360" w:line="240" w:lineRule="auto"/>
        <w:rPr>
          <w:rFonts w:asciiTheme="majorHAnsi" w:hAnsiTheme="majorHAnsi" w:cstheme="majorHAnsi"/>
          <w:sz w:val="24"/>
          <w:szCs w:val="24"/>
        </w:rPr>
      </w:pPr>
      <w:r w:rsidRPr="00CA4E8E">
        <w:rPr>
          <w:rFonts w:asciiTheme="majorHAnsi" w:eastAsiaTheme="majorEastAsia" w:hAnsiTheme="majorHAnsi" w:cstheme="majorHAnsi"/>
          <w:sz w:val="24"/>
          <w:szCs w:val="24"/>
        </w:rPr>
        <w:t>Final Project: 30%</w:t>
      </w:r>
    </w:p>
    <w:p w14:paraId="3302EB2C" w14:textId="31840E31" w:rsidR="755B8CC0" w:rsidRPr="00CA4E8E" w:rsidRDefault="6BED544F" w:rsidP="6BED544F">
      <w:pPr>
        <w:spacing w:after="120" w:line="240" w:lineRule="auto"/>
        <w:ind w:left="-360" w:firstLine="360"/>
        <w:rPr>
          <w:rFonts w:asciiTheme="majorHAnsi" w:eastAsiaTheme="majorEastAsia" w:hAnsiTheme="majorHAnsi" w:cstheme="majorHAnsi"/>
          <w:b/>
          <w:bCs/>
          <w:color w:val="000000" w:themeColor="text1"/>
          <w:sz w:val="28"/>
          <w:szCs w:val="28"/>
        </w:rPr>
      </w:pPr>
      <w:r w:rsidRPr="00CA4E8E">
        <w:rPr>
          <w:rFonts w:asciiTheme="majorHAnsi" w:eastAsiaTheme="majorEastAsia" w:hAnsiTheme="majorHAnsi" w:cstheme="majorHAnsi"/>
          <w:b/>
          <w:bCs/>
          <w:color w:val="000000" w:themeColor="text1"/>
          <w:sz w:val="28"/>
          <w:szCs w:val="28"/>
        </w:rPr>
        <w:t>SCALES</w:t>
      </w:r>
    </w:p>
    <w:p w14:paraId="3571377B" w14:textId="18F7B141" w:rsidR="755B8CC0" w:rsidRPr="00CA4E8E" w:rsidRDefault="6BED544F" w:rsidP="6BED544F">
      <w:pPr>
        <w:pStyle w:val="ListParagraph"/>
        <w:numPr>
          <w:ilvl w:val="0"/>
          <w:numId w:val="13"/>
        </w:numPr>
        <w:spacing w:after="0"/>
        <w:rPr>
          <w:rFonts w:asciiTheme="majorHAnsi" w:hAnsiTheme="majorHAnsi" w:cstheme="majorHAnsi"/>
          <w:color w:val="000000" w:themeColor="text1"/>
          <w:sz w:val="24"/>
          <w:szCs w:val="24"/>
        </w:rPr>
      </w:pPr>
      <w:r w:rsidRPr="00CA4E8E">
        <w:rPr>
          <w:rFonts w:asciiTheme="majorHAnsi" w:eastAsiaTheme="majorEastAsia" w:hAnsiTheme="majorHAnsi" w:cstheme="majorHAnsi"/>
          <w:color w:val="000000" w:themeColor="text1"/>
          <w:sz w:val="24"/>
          <w:szCs w:val="24"/>
        </w:rPr>
        <w:t>A = 90-100%</w:t>
      </w:r>
    </w:p>
    <w:p w14:paraId="4BA73080" w14:textId="566DBD5A" w:rsidR="755B8CC0" w:rsidRPr="00CA4E8E" w:rsidRDefault="6BED544F" w:rsidP="6BED544F">
      <w:pPr>
        <w:numPr>
          <w:ilvl w:val="0"/>
          <w:numId w:val="13"/>
        </w:numPr>
        <w:spacing w:after="0"/>
        <w:rPr>
          <w:rFonts w:asciiTheme="majorHAnsi" w:hAnsiTheme="majorHAnsi" w:cstheme="majorHAnsi"/>
          <w:color w:val="000000" w:themeColor="text1"/>
          <w:sz w:val="24"/>
          <w:szCs w:val="24"/>
        </w:rPr>
      </w:pPr>
      <w:r w:rsidRPr="00CA4E8E">
        <w:rPr>
          <w:rFonts w:asciiTheme="majorHAnsi" w:eastAsiaTheme="majorEastAsia" w:hAnsiTheme="majorHAnsi" w:cstheme="majorHAnsi"/>
          <w:color w:val="000000" w:themeColor="text1"/>
          <w:sz w:val="24"/>
          <w:szCs w:val="24"/>
        </w:rPr>
        <w:t>B = 80-89%</w:t>
      </w:r>
    </w:p>
    <w:p w14:paraId="4F9A6814" w14:textId="3075DD43" w:rsidR="755B8CC0" w:rsidRPr="00CA4E8E" w:rsidRDefault="6BED544F" w:rsidP="6BED544F">
      <w:pPr>
        <w:numPr>
          <w:ilvl w:val="0"/>
          <w:numId w:val="13"/>
        </w:numPr>
        <w:spacing w:after="0"/>
        <w:rPr>
          <w:rFonts w:asciiTheme="majorHAnsi" w:hAnsiTheme="majorHAnsi" w:cstheme="majorHAnsi"/>
          <w:color w:val="000000" w:themeColor="text1"/>
          <w:sz w:val="24"/>
          <w:szCs w:val="24"/>
        </w:rPr>
      </w:pPr>
      <w:r w:rsidRPr="00CA4E8E">
        <w:rPr>
          <w:rFonts w:asciiTheme="majorHAnsi" w:eastAsiaTheme="majorEastAsia" w:hAnsiTheme="majorHAnsi" w:cstheme="majorHAnsi"/>
          <w:color w:val="000000" w:themeColor="text1"/>
          <w:sz w:val="24"/>
          <w:szCs w:val="24"/>
        </w:rPr>
        <w:t>C = 70-79%</w:t>
      </w:r>
    </w:p>
    <w:p w14:paraId="53F8577D" w14:textId="5B8BB16D" w:rsidR="755B8CC0" w:rsidRPr="00CA4E8E" w:rsidRDefault="6BED544F" w:rsidP="6BED544F">
      <w:pPr>
        <w:numPr>
          <w:ilvl w:val="0"/>
          <w:numId w:val="13"/>
        </w:numPr>
        <w:spacing w:after="0"/>
        <w:rPr>
          <w:rFonts w:asciiTheme="majorHAnsi" w:hAnsiTheme="majorHAnsi" w:cstheme="majorHAnsi"/>
          <w:color w:val="000000" w:themeColor="text1"/>
          <w:sz w:val="24"/>
          <w:szCs w:val="24"/>
        </w:rPr>
      </w:pPr>
      <w:r w:rsidRPr="00CA4E8E">
        <w:rPr>
          <w:rFonts w:asciiTheme="majorHAnsi" w:eastAsiaTheme="majorEastAsia" w:hAnsiTheme="majorHAnsi" w:cstheme="majorHAnsi"/>
          <w:color w:val="000000" w:themeColor="text1"/>
          <w:sz w:val="24"/>
          <w:szCs w:val="24"/>
        </w:rPr>
        <w:t>D = 60-69%</w:t>
      </w:r>
    </w:p>
    <w:p w14:paraId="0EB46ABC" w14:textId="64C0F7BD" w:rsidR="755B8CC0" w:rsidRPr="00CA4E8E" w:rsidRDefault="6BED544F" w:rsidP="6BED544F">
      <w:pPr>
        <w:numPr>
          <w:ilvl w:val="0"/>
          <w:numId w:val="13"/>
        </w:numPr>
        <w:spacing w:after="360"/>
        <w:rPr>
          <w:rFonts w:asciiTheme="majorHAnsi" w:hAnsiTheme="majorHAnsi" w:cstheme="majorHAnsi"/>
          <w:color w:val="000000" w:themeColor="text1"/>
          <w:sz w:val="24"/>
          <w:szCs w:val="24"/>
        </w:rPr>
      </w:pPr>
      <w:r w:rsidRPr="00CA4E8E">
        <w:rPr>
          <w:rFonts w:asciiTheme="majorHAnsi" w:eastAsiaTheme="majorEastAsia" w:hAnsiTheme="majorHAnsi" w:cstheme="majorHAnsi"/>
          <w:color w:val="000000" w:themeColor="text1"/>
          <w:sz w:val="24"/>
          <w:szCs w:val="24"/>
        </w:rPr>
        <w:t>F = Below 60%</w:t>
      </w:r>
    </w:p>
    <w:p w14:paraId="05CD8B3B" w14:textId="3A93FBB9" w:rsidR="755B8CC0" w:rsidRPr="00CA4E8E" w:rsidRDefault="6BED544F" w:rsidP="6BED544F">
      <w:pPr>
        <w:spacing w:after="120" w:line="240" w:lineRule="auto"/>
        <w:rPr>
          <w:rFonts w:asciiTheme="majorHAnsi" w:eastAsiaTheme="majorEastAsia" w:hAnsiTheme="majorHAnsi" w:cstheme="majorHAnsi"/>
          <w:sz w:val="28"/>
          <w:szCs w:val="28"/>
        </w:rPr>
      </w:pPr>
      <w:r w:rsidRPr="00CA4E8E">
        <w:rPr>
          <w:rFonts w:asciiTheme="majorHAnsi" w:eastAsiaTheme="majorEastAsia" w:hAnsiTheme="majorHAnsi" w:cstheme="majorHAnsi"/>
          <w:b/>
          <w:bCs/>
          <w:color w:val="000000" w:themeColor="text1"/>
          <w:sz w:val="28"/>
          <w:szCs w:val="28"/>
        </w:rPr>
        <w:t>REQUIRED TEXT</w:t>
      </w:r>
    </w:p>
    <w:p w14:paraId="79E9DB69" w14:textId="206683F8" w:rsidR="755B8CC0" w:rsidRPr="00CA4E8E" w:rsidRDefault="00CA4E8E" w:rsidP="00CA4E8E">
      <w:pPr>
        <w:spacing w:before="180" w:after="180" w:line="240" w:lineRule="auto"/>
        <w:rPr>
          <w:rFonts w:asciiTheme="majorHAnsi" w:eastAsiaTheme="majorEastAsia" w:hAnsiTheme="majorHAnsi" w:cstheme="majorHAnsi"/>
          <w:color w:val="000000" w:themeColor="text1"/>
          <w:sz w:val="24"/>
          <w:szCs w:val="24"/>
        </w:rPr>
      </w:pPr>
      <w:r w:rsidRPr="00CA4E8E">
        <w:rPr>
          <w:rFonts w:asciiTheme="majorHAnsi" w:eastAsia="Times New Roman" w:hAnsiTheme="majorHAnsi" w:cstheme="majorHAnsi"/>
          <w:color w:val="3D3D3D"/>
          <w:sz w:val="24"/>
          <w:szCs w:val="24"/>
          <w:shd w:val="clear" w:color="auto" w:fill="FFFFFF"/>
        </w:rPr>
        <w:lastRenderedPageBreak/>
        <w:t>Ownership of, or access to, professional DAW software and acoustic sample library sound sets (as stated above)</w:t>
      </w:r>
      <w:r w:rsidRPr="00CA4E8E">
        <w:rPr>
          <w:rFonts w:asciiTheme="majorHAnsi" w:eastAsiaTheme="majorEastAsia" w:hAnsiTheme="majorHAnsi" w:cstheme="majorHAnsi"/>
          <w:i/>
          <w:iCs/>
          <w:color w:val="000000" w:themeColor="text1"/>
          <w:sz w:val="24"/>
          <w:szCs w:val="24"/>
        </w:rPr>
        <w:t>.</w:t>
      </w:r>
      <w:r w:rsidRPr="00CA4E8E">
        <w:rPr>
          <w:rFonts w:asciiTheme="majorHAnsi" w:eastAsiaTheme="majorEastAsia" w:hAnsiTheme="majorHAnsi" w:cstheme="majorHAnsi"/>
          <w:color w:val="000000" w:themeColor="text1"/>
          <w:sz w:val="24"/>
          <w:szCs w:val="24"/>
        </w:rPr>
        <w:t xml:space="preserve"> </w:t>
      </w:r>
    </w:p>
    <w:p w14:paraId="7CD70FED" w14:textId="72EE7D9E" w:rsidR="755B8CC0" w:rsidRPr="00CA4E8E" w:rsidRDefault="6BED544F" w:rsidP="6BED544F">
      <w:pPr>
        <w:pStyle w:val="Heading3"/>
        <w:spacing w:after="120"/>
        <w:rPr>
          <w:rFonts w:cstheme="majorHAnsi"/>
          <w:b/>
          <w:bCs/>
          <w:color w:val="3D3D3D"/>
          <w:sz w:val="28"/>
          <w:szCs w:val="28"/>
        </w:rPr>
      </w:pPr>
      <w:r w:rsidRPr="00CA4E8E">
        <w:rPr>
          <w:rFonts w:cstheme="majorHAnsi"/>
          <w:b/>
          <w:bCs/>
          <w:color w:val="3D3D3D"/>
          <w:sz w:val="28"/>
          <w:szCs w:val="28"/>
        </w:rPr>
        <w:t>TOPICS AND TECHNIQUES</w:t>
      </w:r>
    </w:p>
    <w:p w14:paraId="6DBA8C48"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digital orchestration overview</w:t>
      </w:r>
    </w:p>
    <w:p w14:paraId="28A48B89"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multi-sampling techniques</w:t>
      </w:r>
    </w:p>
    <w:p w14:paraId="4B89D778"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audio/midi signal path workflows</w:t>
      </w:r>
    </w:p>
    <w:p w14:paraId="021BE220"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midi protocols</w:t>
      </w:r>
    </w:p>
    <w:p w14:paraId="02BE9CB4"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DAWs and sample host programs</w:t>
      </w:r>
    </w:p>
    <w:p w14:paraId="658E45E9"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sample libraries</w:t>
      </w:r>
    </w:p>
    <w:p w14:paraId="1E1CE60A"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composition templates demonstration</w:t>
      </w:r>
    </w:p>
    <w:p w14:paraId="55B1DD21"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humanization: sample articulations</w:t>
      </w:r>
    </w:p>
    <w:p w14:paraId="237D307A"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humanization: sampler controllers</w:t>
      </w:r>
    </w:p>
    <w:p w14:paraId="14B98AF8"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expression maps (Logic / Cubase)</w:t>
      </w:r>
    </w:p>
    <w:p w14:paraId="2D150CFC"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humanization: tempo maps</w:t>
      </w:r>
    </w:p>
    <w:p w14:paraId="1B9FDE90"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humanization: physics and acoustics</w:t>
      </w:r>
    </w:p>
    <w:p w14:paraId="5F2A0AEF"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humanization: syntactic inaccuracy</w:t>
      </w:r>
    </w:p>
    <w:p w14:paraId="6AF25DBF"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workflows: start with existing audio recording source</w:t>
      </w:r>
    </w:p>
    <w:p w14:paraId="6F0349F1"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workflows: start with live MIDI recording</w:t>
      </w:r>
    </w:p>
    <w:p w14:paraId="6C388F92"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workflows: start with existing MIDI recording source</w:t>
      </w:r>
    </w:p>
    <w:p w14:paraId="50E8B8F7"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templates: choosing libraries</w:t>
      </w:r>
    </w:p>
    <w:p w14:paraId="0B0CCF59"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templates: workflow design</w:t>
      </w:r>
    </w:p>
    <w:p w14:paraId="057B473A"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templates: resource management</w:t>
      </w:r>
    </w:p>
    <w:p w14:paraId="656830E5"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templates: audio signal path design</w:t>
      </w:r>
    </w:p>
    <w:p w14:paraId="69289D33"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mixing: spatial signature normalizing</w:t>
      </w:r>
    </w:p>
    <w:p w14:paraId="5623AFD4"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mixing: individual positioning and EQ</w:t>
      </w:r>
    </w:p>
    <w:p w14:paraId="321D2CFC"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mixing: automation techniques</w:t>
      </w:r>
    </w:p>
    <w:p w14:paraId="245398A3" w14:textId="77777777" w:rsidR="00CA4E8E"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mastering: dynamics and loudness</w:t>
      </w:r>
    </w:p>
    <w:p w14:paraId="7DD085E3" w14:textId="0F12D0A9" w:rsidR="755B8CC0" w:rsidRPr="00CA4E8E" w:rsidRDefault="00CA4E8E" w:rsidP="00CA4E8E">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3D3D3D"/>
          <w:sz w:val="24"/>
          <w:szCs w:val="24"/>
        </w:rPr>
      </w:pPr>
      <w:r w:rsidRPr="00CA4E8E">
        <w:rPr>
          <w:rFonts w:asciiTheme="majorHAnsi" w:eastAsia="Times New Roman" w:hAnsiTheme="majorHAnsi" w:cstheme="majorHAnsi"/>
          <w:color w:val="3D3D3D"/>
          <w:sz w:val="24"/>
          <w:szCs w:val="24"/>
        </w:rPr>
        <w:t>mastering: EQ matching to reference</w:t>
      </w:r>
    </w:p>
    <w:p w14:paraId="1CC1AB83" w14:textId="6348DD7D" w:rsidR="755B8CC0" w:rsidRPr="00CA4E8E" w:rsidRDefault="6BED544F" w:rsidP="6BED544F">
      <w:pPr>
        <w:spacing w:after="240" w:line="240" w:lineRule="auto"/>
        <w:rPr>
          <w:rFonts w:asciiTheme="majorHAnsi" w:eastAsiaTheme="majorEastAsia" w:hAnsiTheme="majorHAnsi" w:cstheme="majorHAnsi"/>
          <w:sz w:val="28"/>
          <w:szCs w:val="28"/>
        </w:rPr>
      </w:pPr>
      <w:r w:rsidRPr="00CA4E8E">
        <w:rPr>
          <w:rFonts w:asciiTheme="majorHAnsi" w:eastAsiaTheme="majorEastAsia" w:hAnsiTheme="majorHAnsi" w:cstheme="majorHAnsi"/>
          <w:b/>
          <w:bCs/>
          <w:sz w:val="28"/>
          <w:szCs w:val="28"/>
        </w:rPr>
        <w:t>SCHEDULE</w:t>
      </w:r>
    </w:p>
    <w:p w14:paraId="5A394E73" w14:textId="73D63A39"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1</w:t>
      </w:r>
    </w:p>
    <w:p w14:paraId="3200B94A" w14:textId="40990B6C"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Digital Orchestration Overview</w:t>
      </w:r>
    </w:p>
    <w:p w14:paraId="15D6314B" w14:textId="2D248552"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2</w:t>
      </w:r>
    </w:p>
    <w:p w14:paraId="1BBE86ED" w14:textId="2F052A2C"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Sample Libraries</w:t>
      </w:r>
    </w:p>
    <w:p w14:paraId="442DF4EB" w14:textId="209FD3FD"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3</w:t>
      </w:r>
    </w:p>
    <w:p w14:paraId="54C44533" w14:textId="544D23D5"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Idiomatic sounds and MIDI Controllers</w:t>
      </w:r>
    </w:p>
    <w:p w14:paraId="594CFCB8" w14:textId="16A8AAEA"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4</w:t>
      </w:r>
    </w:p>
    <w:p w14:paraId="408A8844" w14:textId="2C6AE825"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Tempo Maps</w:t>
      </w:r>
    </w:p>
    <w:p w14:paraId="62D1F3F6" w14:textId="35CCB542"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lastRenderedPageBreak/>
        <w:t>Week 5</w:t>
      </w:r>
    </w:p>
    <w:p w14:paraId="59D8A207" w14:textId="0F240D62"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Expression Maps</w:t>
      </w:r>
    </w:p>
    <w:p w14:paraId="382916AA" w14:textId="26CAF1F5"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6</w:t>
      </w:r>
    </w:p>
    <w:p w14:paraId="70938203" w14:textId="2D47F6BF"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DAW Template Design</w:t>
      </w:r>
    </w:p>
    <w:p w14:paraId="38E8AA6B" w14:textId="5717E522"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7</w:t>
      </w:r>
    </w:p>
    <w:p w14:paraId="55AB66BD" w14:textId="77777777" w:rsidR="00CA4E8E" w:rsidRPr="00CA4E8E" w:rsidRDefault="00CA4E8E" w:rsidP="00CA4E8E">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DAW Template Design</w:t>
      </w:r>
    </w:p>
    <w:p w14:paraId="24CF453A" w14:textId="08046909" w:rsidR="755B8CC0" w:rsidRPr="00CA4E8E" w:rsidRDefault="6BED544F" w:rsidP="6BED544F">
      <w:pPr>
        <w:spacing w:after="0" w:line="240" w:lineRule="auto"/>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8</w:t>
      </w:r>
      <w:r w:rsidR="00CA4E8E">
        <w:rPr>
          <w:rFonts w:asciiTheme="majorHAnsi" w:eastAsiaTheme="majorEastAsia" w:hAnsiTheme="majorHAnsi" w:cstheme="majorHAnsi"/>
          <w:b/>
          <w:bCs/>
          <w:sz w:val="24"/>
          <w:szCs w:val="24"/>
        </w:rPr>
        <w:t>-10</w:t>
      </w:r>
    </w:p>
    <w:p w14:paraId="19A4988B" w14:textId="0DE254D4" w:rsidR="755B8CC0" w:rsidRPr="00CA4E8E" w:rsidRDefault="00CA4E8E" w:rsidP="6BED544F">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Digital Reproduction from Existing Recording</w:t>
      </w:r>
    </w:p>
    <w:p w14:paraId="07AB619C" w14:textId="1BDFFE04" w:rsidR="755B8CC0" w:rsidRPr="00CA4E8E" w:rsidRDefault="6BED544F" w:rsidP="6BED544F">
      <w:pPr>
        <w:spacing w:after="0"/>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 xml:space="preserve">Week </w:t>
      </w:r>
      <w:r w:rsidR="00CA4E8E">
        <w:rPr>
          <w:rFonts w:asciiTheme="majorHAnsi" w:eastAsiaTheme="majorEastAsia" w:hAnsiTheme="majorHAnsi" w:cstheme="majorHAnsi"/>
          <w:b/>
          <w:bCs/>
          <w:sz w:val="24"/>
          <w:szCs w:val="24"/>
        </w:rPr>
        <w:t>11-12</w:t>
      </w:r>
    </w:p>
    <w:p w14:paraId="7DDE83AE" w14:textId="2B4F6713" w:rsidR="00CA4E8E" w:rsidRPr="00CA4E8E" w:rsidRDefault="00CA4E8E" w:rsidP="00CA4E8E">
      <w:pPr>
        <w:spacing w:after="120" w:line="240" w:lineRule="auto"/>
        <w:rPr>
          <w:rFonts w:asciiTheme="majorHAnsi" w:eastAsiaTheme="majorEastAsia" w:hAnsiTheme="majorHAnsi" w:cstheme="majorHAnsi"/>
          <w:sz w:val="24"/>
          <w:szCs w:val="24"/>
        </w:rPr>
      </w:pPr>
      <w:r>
        <w:rPr>
          <w:rFonts w:asciiTheme="majorHAnsi" w:eastAsiaTheme="majorEastAsia" w:hAnsiTheme="majorHAnsi" w:cstheme="majorHAnsi"/>
          <w:sz w:val="24"/>
          <w:szCs w:val="24"/>
        </w:rPr>
        <w:t>Digital Reproduction from Existing Score</w:t>
      </w:r>
    </w:p>
    <w:p w14:paraId="60DFA3D8" w14:textId="6258E4E6" w:rsidR="755B8CC0" w:rsidRPr="00CA4E8E" w:rsidRDefault="6BED544F" w:rsidP="6BED544F">
      <w:pPr>
        <w:spacing w:after="0"/>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 xml:space="preserve">Week </w:t>
      </w:r>
      <w:r w:rsidR="00CA4E8E">
        <w:rPr>
          <w:rFonts w:asciiTheme="majorHAnsi" w:eastAsiaTheme="majorEastAsia" w:hAnsiTheme="majorHAnsi" w:cstheme="majorHAnsi"/>
          <w:b/>
          <w:bCs/>
          <w:sz w:val="24"/>
          <w:szCs w:val="24"/>
        </w:rPr>
        <w:t>13</w:t>
      </w:r>
    </w:p>
    <w:p w14:paraId="516D7B9A" w14:textId="7FA126A5" w:rsidR="00EA29AC" w:rsidRPr="00CA4E8E" w:rsidRDefault="00EA29AC" w:rsidP="6BED544F">
      <w:pPr>
        <w:spacing w:after="120"/>
        <w:rPr>
          <w:rFonts w:asciiTheme="majorHAnsi" w:eastAsiaTheme="majorEastAsia" w:hAnsiTheme="majorHAnsi" w:cstheme="majorHAnsi"/>
          <w:sz w:val="24"/>
          <w:szCs w:val="24"/>
        </w:rPr>
      </w:pPr>
      <w:r>
        <w:rPr>
          <w:rFonts w:asciiTheme="majorHAnsi" w:eastAsiaTheme="majorEastAsia" w:hAnsiTheme="majorHAnsi" w:cstheme="majorHAnsi"/>
          <w:sz w:val="24"/>
          <w:szCs w:val="24"/>
        </w:rPr>
        <w:t>Spatial Normalization / Mixing and Mastering</w:t>
      </w:r>
    </w:p>
    <w:p w14:paraId="2107470E" w14:textId="58223670" w:rsidR="755B8CC0" w:rsidRPr="00CA4E8E" w:rsidRDefault="6BED544F" w:rsidP="6BED544F">
      <w:pPr>
        <w:spacing w:after="0"/>
        <w:rPr>
          <w:rFonts w:asciiTheme="majorHAnsi" w:eastAsiaTheme="majorEastAsia" w:hAnsiTheme="majorHAnsi" w:cstheme="majorHAnsi"/>
          <w:b/>
          <w:bCs/>
          <w:sz w:val="24"/>
          <w:szCs w:val="24"/>
        </w:rPr>
      </w:pPr>
      <w:r w:rsidRPr="00CA4E8E">
        <w:rPr>
          <w:rFonts w:asciiTheme="majorHAnsi" w:eastAsiaTheme="majorEastAsia" w:hAnsiTheme="majorHAnsi" w:cstheme="majorHAnsi"/>
          <w:b/>
          <w:bCs/>
          <w:sz w:val="24"/>
          <w:szCs w:val="24"/>
        </w:rPr>
        <w:t>Week 1</w:t>
      </w:r>
      <w:r w:rsidR="00EA29AC">
        <w:rPr>
          <w:rFonts w:asciiTheme="majorHAnsi" w:eastAsiaTheme="majorEastAsia" w:hAnsiTheme="majorHAnsi" w:cstheme="majorHAnsi"/>
          <w:b/>
          <w:bCs/>
          <w:sz w:val="24"/>
          <w:szCs w:val="24"/>
        </w:rPr>
        <w:t>4-15</w:t>
      </w:r>
    </w:p>
    <w:p w14:paraId="29478AAC" w14:textId="3FDF84A2" w:rsidR="755B8CC0" w:rsidRPr="00CA4E8E" w:rsidRDefault="6BED544F" w:rsidP="6BED544F">
      <w:pPr>
        <w:spacing w:after="360"/>
        <w:rPr>
          <w:rFonts w:asciiTheme="majorHAnsi" w:eastAsiaTheme="majorEastAsia" w:hAnsiTheme="majorHAnsi" w:cstheme="majorHAnsi"/>
          <w:sz w:val="24"/>
          <w:szCs w:val="24"/>
        </w:rPr>
      </w:pPr>
      <w:r w:rsidRPr="00CA4E8E">
        <w:rPr>
          <w:rFonts w:asciiTheme="majorHAnsi" w:eastAsiaTheme="majorEastAsia" w:hAnsiTheme="majorHAnsi" w:cstheme="majorHAnsi"/>
          <w:sz w:val="24"/>
          <w:szCs w:val="24"/>
        </w:rPr>
        <w:t xml:space="preserve">Final Project </w:t>
      </w:r>
      <w:r w:rsidR="00EA29AC">
        <w:rPr>
          <w:rFonts w:asciiTheme="majorHAnsi" w:eastAsiaTheme="majorEastAsia" w:hAnsiTheme="majorHAnsi" w:cstheme="majorHAnsi"/>
          <w:sz w:val="24"/>
          <w:szCs w:val="24"/>
        </w:rPr>
        <w:t xml:space="preserve">Labs and </w:t>
      </w:r>
      <w:r w:rsidRPr="00CA4E8E">
        <w:rPr>
          <w:rFonts w:asciiTheme="majorHAnsi" w:eastAsiaTheme="majorEastAsia" w:hAnsiTheme="majorHAnsi" w:cstheme="majorHAnsi"/>
          <w:sz w:val="24"/>
          <w:szCs w:val="24"/>
        </w:rPr>
        <w:t>Presentations</w:t>
      </w:r>
    </w:p>
    <w:p w14:paraId="73E4B4E3" w14:textId="77777777" w:rsidR="005E1BAA" w:rsidRDefault="005E1BAA" w:rsidP="005E1BAA">
      <w:pPr>
        <w:pStyle w:val="Heading3"/>
        <w:spacing w:before="0" w:after="240"/>
        <w:rPr>
          <w:rFonts w:cstheme="majorHAnsi"/>
          <w:b/>
          <w:bCs/>
          <w:color w:val="000000" w:themeColor="text1"/>
          <w:sz w:val="28"/>
          <w:szCs w:val="28"/>
        </w:rPr>
      </w:pPr>
      <w:r w:rsidRPr="002606A1">
        <w:rPr>
          <w:rFonts w:cstheme="majorHAnsi"/>
          <w:b/>
          <w:bCs/>
          <w:color w:val="000000" w:themeColor="text1"/>
          <w:sz w:val="28"/>
          <w:szCs w:val="28"/>
        </w:rPr>
        <w:t>UNIVERSITY INFORMATION AND POLICIES</w:t>
      </w:r>
    </w:p>
    <w:p w14:paraId="6C6AC575" w14:textId="77777777" w:rsidR="008F5E20" w:rsidRPr="008F5E20" w:rsidRDefault="008F5E20" w:rsidP="008F5E20">
      <w:r w:rsidRPr="008F5E20">
        <w:t>ACADEMIC INTEGRITY</w:t>
      </w:r>
    </w:p>
    <w:p w14:paraId="57261309" w14:textId="77777777" w:rsidR="008F5E20" w:rsidRPr="008F5E20" w:rsidRDefault="008F5E20" w:rsidP="008F5E20">
      <w:r w:rsidRPr="008F5E20">
        <w:t xml:space="preserve">Students caught cheating or plagiarizing will receive a "0" for that </w:t>
      </w:r>
      <w:proofErr w:type="gramStart"/>
      <w:r w:rsidRPr="008F5E20">
        <w:t>particular assignment</w:t>
      </w:r>
      <w:proofErr w:type="gramEnd"/>
      <w:r w:rsidRPr="008F5E20">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w:t>
      </w:r>
    </w:p>
    <w:p w14:paraId="6AB53215" w14:textId="77777777" w:rsidR="008F5E20" w:rsidRPr="008F5E20" w:rsidRDefault="008F5E20" w:rsidP="008F5E20">
      <w:r w:rsidRPr="008F5E20">
        <w:t xml:space="preserve">give a student an unfair advantage. The term “plagiarism” </w:t>
      </w:r>
      <w:proofErr w:type="gramStart"/>
      <w:r w:rsidRPr="008F5E20">
        <w:t>includes, but</w:t>
      </w:r>
      <w:proofErr w:type="gramEnd"/>
      <w:r w:rsidRPr="008F5E20">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See: Academic Integrity LINK: https://policy.unt.edu/policy/06-003</w:t>
      </w:r>
    </w:p>
    <w:p w14:paraId="444F4C76" w14:textId="77777777" w:rsidR="008F5E20" w:rsidRPr="008F5E20" w:rsidRDefault="008F5E20" w:rsidP="008F5E20">
      <w:r w:rsidRPr="008F5E20">
        <w:t>STUDENT BEHAVIOR</w:t>
      </w:r>
    </w:p>
    <w:p w14:paraId="313515DF" w14:textId="77777777" w:rsidR="008F5E20" w:rsidRPr="008F5E20" w:rsidRDefault="008F5E20" w:rsidP="008F5E20">
      <w:r w:rsidRPr="008F5E20">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w:t>
      </w:r>
      <w:r w:rsidRPr="008F5E20">
        <w:lastRenderedPageBreak/>
        <w:t>instructional forums, including university and electronic classrooms, labs, discussion groups, field trips, etc. See: Student Code of Conduct Link: https://deanofstudents.unt.edu/conduct</w:t>
      </w:r>
    </w:p>
    <w:p w14:paraId="5C94DF08" w14:textId="77777777" w:rsidR="008F5E20" w:rsidRPr="008F5E20" w:rsidRDefault="008F5E20" w:rsidP="008F5E20">
      <w:r w:rsidRPr="008F5E20">
        <w:t>ACCESS TO INFORMATION – EAGLE CONNECT</w:t>
      </w:r>
    </w:p>
    <w:p w14:paraId="563D19A3" w14:textId="77777777" w:rsidR="008F5E20" w:rsidRPr="008F5E20" w:rsidRDefault="008F5E20" w:rsidP="008F5E20">
      <w:r w:rsidRPr="008F5E20">
        <w:t>Your access point for business and academic services at UNT occurs at my.unt.edu. All official communication from the university will be delivered to your Eagle Connect account. For more information, please visit the website that explains Eagle Connect. See: Eagle Connect LINK: eagleconnect.unt.edu/</w:t>
      </w:r>
    </w:p>
    <w:p w14:paraId="010D52FE" w14:textId="77777777" w:rsidR="008F5E20" w:rsidRPr="008F5E20" w:rsidRDefault="008F5E20" w:rsidP="008F5E20">
      <w:r w:rsidRPr="008F5E20">
        <w:t>ODA STATEMENT</w:t>
      </w:r>
    </w:p>
    <w:p w14:paraId="77358667" w14:textId="77777777" w:rsidR="008F5E20" w:rsidRPr="008F5E20" w:rsidRDefault="008F5E20" w:rsidP="008F5E20">
      <w:r w:rsidRPr="008F5E20">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See: ODA LINK: disability.unt.edu. (Phone: (940) 565-4323)</w:t>
      </w:r>
    </w:p>
    <w:p w14:paraId="5B721D18" w14:textId="77777777" w:rsidR="008F5E20" w:rsidRPr="008F5E20" w:rsidRDefault="008F5E20" w:rsidP="008F5E20">
      <w:r w:rsidRPr="008F5E20">
        <w:t>Health and Safety Information</w:t>
      </w:r>
    </w:p>
    <w:p w14:paraId="43D31AE1" w14:textId="77777777" w:rsidR="008F5E20" w:rsidRPr="008F5E20" w:rsidRDefault="008F5E20" w:rsidP="008F5E20">
      <w:r w:rsidRPr="008F5E20">
        <w:t>Students can access information about health and safety at: https://music.unt.edu/student-health-and-wellness</w:t>
      </w:r>
    </w:p>
    <w:p w14:paraId="14BAF891" w14:textId="77777777" w:rsidR="008F5E20" w:rsidRPr="008F5E20" w:rsidRDefault="008F5E20" w:rsidP="008F5E20">
      <w:r w:rsidRPr="008F5E20">
        <w:t>Registration Information for Students See: Registration Information Link: https://registrar.unt.edu/students</w:t>
      </w:r>
    </w:p>
    <w:p w14:paraId="63DE8972" w14:textId="77777777" w:rsidR="008F5E20" w:rsidRPr="008F5E20" w:rsidRDefault="008F5E20" w:rsidP="008F5E20">
      <w:r w:rsidRPr="008F5E20">
        <w:t>Academic Calendar, Spring 2025 See: Spring 2025 Academic Calendar Link: https://registrar.unt.edu/registration/spring-academic-calendar.html</w:t>
      </w:r>
    </w:p>
    <w:p w14:paraId="6B4BD226" w14:textId="77777777" w:rsidR="008F5E20" w:rsidRPr="008F5E20" w:rsidRDefault="008F5E20" w:rsidP="008F5E20">
      <w:r w:rsidRPr="008F5E20">
        <w:t>Final Exam Schedule, Spring 2025</w:t>
      </w:r>
    </w:p>
    <w:p w14:paraId="56C9DFAF" w14:textId="77777777" w:rsidR="008F5E20" w:rsidRPr="008F5E20" w:rsidRDefault="008F5E20" w:rsidP="008F5E20">
      <w:r w:rsidRPr="008F5E20">
        <w:t>See above</w:t>
      </w:r>
    </w:p>
    <w:p w14:paraId="19971B5C" w14:textId="77777777" w:rsidR="008F5E20" w:rsidRPr="008F5E20" w:rsidRDefault="008F5E20" w:rsidP="008F5E20">
      <w:r w:rsidRPr="008F5E20">
        <w:t>Financial Aid and Satisfactory Academic Progress</w:t>
      </w:r>
    </w:p>
    <w:p w14:paraId="550169A5" w14:textId="77777777" w:rsidR="008F5E20" w:rsidRPr="008F5E20" w:rsidRDefault="008F5E20" w:rsidP="008F5E20">
      <w:r w:rsidRPr="008F5E20">
        <w:t>Undergraduates</w:t>
      </w:r>
    </w:p>
    <w:p w14:paraId="323EB4E3" w14:textId="77777777" w:rsidR="008F5E20" w:rsidRPr="008F5E20" w:rsidRDefault="008F5E20" w:rsidP="008F5E20">
      <w:r w:rsidRPr="008F5E20">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AAE290E" w14:textId="77777777" w:rsidR="008F5E20" w:rsidRPr="008F5E20" w:rsidRDefault="008F5E20" w:rsidP="008F5E20">
      <w:r w:rsidRPr="008F5E20">
        <w:t>Students holding music scholarships must maintain a minimum 2.5 overall cumulative GPA and 3.0 cumulative GPA in music courses.</w:t>
      </w:r>
    </w:p>
    <w:p w14:paraId="7669C796" w14:textId="77777777" w:rsidR="008F5E20" w:rsidRPr="008F5E20" w:rsidRDefault="008F5E20" w:rsidP="008F5E20">
      <w:r w:rsidRPr="008F5E20">
        <w:t xml:space="preserve">If at any point you consider dropping this or any other course, please be advised that the decision to do so may have the potential to affect your current and future financial aid eligibility. It is recommended </w:t>
      </w:r>
      <w:r w:rsidRPr="008F5E20">
        <w:lastRenderedPageBreak/>
        <w:t>that you to schedule a meeting with an academic advisor in your college or visit the Student Financial Aid and Scholarships office to discuss dropping a course before doing so. See: Financial Aid LINK: http://financialaid.unt.edu/sap</w:t>
      </w:r>
    </w:p>
    <w:p w14:paraId="531ACCF6" w14:textId="77777777" w:rsidR="008F5E20" w:rsidRPr="008F5E20" w:rsidRDefault="008F5E20" w:rsidP="008F5E20">
      <w:r w:rsidRPr="008F5E20">
        <w:t>Graduates</w:t>
      </w:r>
    </w:p>
    <w:p w14:paraId="4635E2CB" w14:textId="77777777" w:rsidR="008F5E20" w:rsidRPr="008F5E20" w:rsidRDefault="008F5E20" w:rsidP="008F5E20">
      <w:r w:rsidRPr="008F5E20">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w:t>
      </w:r>
    </w:p>
    <w:p w14:paraId="1C4A4F07" w14:textId="77777777" w:rsidR="008F5E20" w:rsidRPr="008F5E20" w:rsidRDefault="008F5E20" w:rsidP="008F5E20">
      <w:r w:rsidRPr="008F5E20">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 See: Financial Aid LINK: http://financialaid.unt.edu/sap</w:t>
      </w:r>
    </w:p>
    <w:p w14:paraId="69C68BBE" w14:textId="77777777" w:rsidR="008F5E20" w:rsidRPr="008F5E20" w:rsidRDefault="008F5E20" w:rsidP="008F5E20">
      <w:r w:rsidRPr="008F5E20">
        <w:t>RETENTION OF STUDENT RECORDS</w:t>
      </w:r>
    </w:p>
    <w:p w14:paraId="00EBEDD1" w14:textId="77777777" w:rsidR="008F5E20" w:rsidRPr="008F5E20" w:rsidRDefault="008F5E20" w:rsidP="008F5E20">
      <w:r w:rsidRPr="008F5E20">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See: FERPA Link: http://ferpa.unt.edu/</w:t>
      </w:r>
    </w:p>
    <w:p w14:paraId="760F0CB7" w14:textId="77777777" w:rsidR="008F5E20" w:rsidRPr="008F5E20" w:rsidRDefault="008F5E20" w:rsidP="008F5E20">
      <w:r w:rsidRPr="008F5E20">
        <w:t>COUNSELING AND TESTING</w:t>
      </w:r>
    </w:p>
    <w:p w14:paraId="3A67C59D" w14:textId="77777777" w:rsidR="008F5E20" w:rsidRPr="008F5E20" w:rsidRDefault="008F5E20" w:rsidP="008F5E20">
      <w:r w:rsidRPr="008F5E20">
        <w:t>UNT’s Center for Counseling and Testing has an available counselor for students in need. Please visit the Center’s website for further information: See: Counseling and Testing Link: http://studentaffairs.unt.edu/counseling-and-testing-services.</w:t>
      </w:r>
    </w:p>
    <w:p w14:paraId="3A14E417" w14:textId="77777777" w:rsidR="008F5E20" w:rsidRPr="008F5E20" w:rsidRDefault="008F5E20" w:rsidP="008F5E20">
      <w:r w:rsidRPr="008F5E20">
        <w:t>For more information on mental health resources, please visit: See: Mental Health Resources Link: https://disparities.unt.edu/mental-health-resources</w:t>
      </w:r>
    </w:p>
    <w:p w14:paraId="4E7F07D8" w14:textId="77777777" w:rsidR="008F5E20" w:rsidRPr="008F5E20" w:rsidRDefault="008F5E20" w:rsidP="008F5E20">
      <w:r w:rsidRPr="008F5E20">
        <w:t>ADD/DROP POLICY</w:t>
      </w:r>
    </w:p>
    <w:p w14:paraId="7A5CB9DD" w14:textId="77777777" w:rsidR="008F5E20" w:rsidRPr="008F5E20" w:rsidRDefault="008F5E20" w:rsidP="008F5E20">
      <w:r w:rsidRPr="008F5E20">
        <w:t xml:space="preserve">Please be reminded that dropping classes or failing to complete and pass registered hours may make you ineligible for financial aid. In addition, if you drop below half-time </w:t>
      </w:r>
      <w:proofErr w:type="gramStart"/>
      <w:r w:rsidRPr="008F5E20">
        <w:t>enrollment</w:t>
      </w:r>
      <w:proofErr w:type="gramEnd"/>
      <w:r w:rsidRPr="008F5E20">
        <w:t xml:space="preserve"> you may be required to begin paying back your student loans. See Academic Calendar (listed above) for additional add/drop Information.</w:t>
      </w:r>
    </w:p>
    <w:p w14:paraId="52534FAA" w14:textId="77777777" w:rsidR="008F5E20" w:rsidRPr="008F5E20" w:rsidRDefault="008F5E20" w:rsidP="008F5E20">
      <w:r w:rsidRPr="008F5E20">
        <w:t>Drop Information: https://registrar.unt.edu/registration/spring-academic-calendar.html</w:t>
      </w:r>
    </w:p>
    <w:p w14:paraId="61241AAD" w14:textId="77777777" w:rsidR="008F5E20" w:rsidRPr="008F5E20" w:rsidRDefault="008F5E20" w:rsidP="008F5E20">
      <w:r w:rsidRPr="008F5E20">
        <w:t>STUDENT RESOURCES</w:t>
      </w:r>
    </w:p>
    <w:p w14:paraId="41204A98" w14:textId="77777777" w:rsidR="008F5E20" w:rsidRPr="008F5E20" w:rsidRDefault="008F5E20" w:rsidP="008F5E20">
      <w:r w:rsidRPr="008F5E20">
        <w:lastRenderedPageBreak/>
        <w:t>The University of North Texas has many resources available to students. For a complete list, go to: See: Student Resources Link: https://success.unt.edu/aa-sa-resources</w:t>
      </w:r>
    </w:p>
    <w:p w14:paraId="0EDA8AB4" w14:textId="77777777" w:rsidR="008F5E20" w:rsidRPr="008F5E20" w:rsidRDefault="008F5E20" w:rsidP="008F5E20">
      <w:r w:rsidRPr="008F5E20">
        <w:t>CARE TEAM</w:t>
      </w:r>
    </w:p>
    <w:p w14:paraId="7107DAED" w14:textId="77777777" w:rsidR="008F5E20" w:rsidRPr="008F5E20" w:rsidRDefault="008F5E20" w:rsidP="008F5E20">
      <w:r w:rsidRPr="008F5E20">
        <w:t>The Care Team is a collaborative interdisciplinary committee of university officials that meets regularly to provide a response to student, staff, and faculty whose behavior could be harmful to themselves or others. See: Care Team Link: https://studentaffairs.unt.edu/care-team</w:t>
      </w:r>
    </w:p>
    <w:p w14:paraId="204D8A6F" w14:textId="77777777" w:rsidR="008F5E20" w:rsidRDefault="008F5E20" w:rsidP="6BED544F">
      <w:pPr>
        <w:spacing w:after="120"/>
        <w:rPr>
          <w:rFonts w:asciiTheme="majorHAnsi" w:eastAsiaTheme="majorEastAsia" w:hAnsiTheme="majorHAnsi" w:cstheme="majorHAnsi"/>
          <w:b/>
          <w:bCs/>
          <w:sz w:val="28"/>
          <w:szCs w:val="28"/>
        </w:rPr>
      </w:pPr>
    </w:p>
    <w:p w14:paraId="33FE5E7B" w14:textId="738DC1B7" w:rsidR="755B8CC0" w:rsidRPr="00CA4E8E" w:rsidRDefault="6BED544F" w:rsidP="6BED544F">
      <w:pPr>
        <w:spacing w:after="120"/>
        <w:rPr>
          <w:rFonts w:asciiTheme="majorHAnsi" w:eastAsiaTheme="majorEastAsia" w:hAnsiTheme="majorHAnsi" w:cstheme="majorHAnsi"/>
          <w:b/>
          <w:bCs/>
          <w:sz w:val="28"/>
          <w:szCs w:val="28"/>
        </w:rPr>
      </w:pPr>
      <w:r w:rsidRPr="00CA4E8E">
        <w:rPr>
          <w:rFonts w:asciiTheme="majorHAnsi" w:eastAsiaTheme="majorEastAsia" w:hAnsiTheme="majorHAnsi" w:cstheme="majorHAnsi"/>
          <w:b/>
          <w:bCs/>
          <w:sz w:val="28"/>
          <w:szCs w:val="28"/>
        </w:rPr>
        <w:t xml:space="preserve">GRADUATE STUDENT ADDENDUM </w:t>
      </w:r>
    </w:p>
    <w:p w14:paraId="7D04D052" w14:textId="73AA5477" w:rsidR="755B8CC0" w:rsidRPr="00EA29AC" w:rsidRDefault="6BED544F" w:rsidP="6BED544F">
      <w:pPr>
        <w:spacing w:after="120"/>
        <w:rPr>
          <w:rFonts w:asciiTheme="majorHAnsi" w:eastAsiaTheme="majorEastAsia" w:hAnsiTheme="majorHAnsi" w:cstheme="majorHAnsi"/>
          <w:sz w:val="24"/>
          <w:szCs w:val="24"/>
        </w:rPr>
      </w:pPr>
      <w:r w:rsidRPr="00EA29AC">
        <w:rPr>
          <w:rFonts w:asciiTheme="majorHAnsi" w:eastAsiaTheme="majorEastAsia" w:hAnsiTheme="majorHAnsi" w:cstheme="majorHAnsi"/>
          <w:sz w:val="24"/>
          <w:szCs w:val="24"/>
        </w:rPr>
        <w:t>Graduate students are responsible for the following additional requirements</w:t>
      </w:r>
      <w:r w:rsidR="00EA29AC" w:rsidRPr="00EA29AC">
        <w:rPr>
          <w:rFonts w:asciiTheme="majorHAnsi" w:eastAsiaTheme="majorEastAsia" w:hAnsiTheme="majorHAnsi" w:cstheme="majorHAnsi"/>
          <w:sz w:val="24"/>
          <w:szCs w:val="24"/>
        </w:rPr>
        <w:t>.</w:t>
      </w:r>
    </w:p>
    <w:p w14:paraId="397716A0" w14:textId="2A5A2C15" w:rsidR="755B8CC0" w:rsidRPr="00EA29AC" w:rsidRDefault="00EA29AC" w:rsidP="00EA29AC">
      <w:pPr>
        <w:spacing w:after="120"/>
        <w:rPr>
          <w:rFonts w:asciiTheme="majorHAnsi" w:eastAsiaTheme="majorEastAsia" w:hAnsiTheme="majorHAnsi" w:cstheme="majorHAnsi"/>
          <w:color w:val="3D3D3D"/>
          <w:sz w:val="24"/>
          <w:szCs w:val="24"/>
        </w:rPr>
      </w:pPr>
      <w:r w:rsidRPr="00EA29AC">
        <w:rPr>
          <w:rFonts w:asciiTheme="majorHAnsi" w:eastAsiaTheme="majorEastAsia" w:hAnsiTheme="majorHAnsi" w:cstheme="majorHAnsi"/>
          <w:sz w:val="24"/>
          <w:szCs w:val="24"/>
        </w:rPr>
        <w:t>Graduate students will complete an additional final project assignment embodying significant original research utilizing digital orchestration techniques learned in class.</w:t>
      </w:r>
      <w:r w:rsidRPr="00EA29AC">
        <w:rPr>
          <w:rFonts w:asciiTheme="majorHAnsi" w:hAnsiTheme="majorHAnsi" w:cstheme="majorHAnsi"/>
          <w:color w:val="3D3D3D"/>
          <w:sz w:val="24"/>
          <w:szCs w:val="24"/>
        </w:rPr>
        <w:t xml:space="preserve"> </w:t>
      </w:r>
      <w:r>
        <w:rPr>
          <w:rFonts w:asciiTheme="majorHAnsi" w:hAnsiTheme="majorHAnsi" w:cstheme="majorHAnsi"/>
          <w:color w:val="3D3D3D"/>
          <w:sz w:val="24"/>
          <w:szCs w:val="24"/>
        </w:rPr>
        <w:t xml:space="preserve">Assessments of this additional work will be reflected in the student’s “final project” percentage assessment. </w:t>
      </w:r>
      <w:r w:rsidRPr="00EA29AC">
        <w:rPr>
          <w:rFonts w:asciiTheme="majorHAnsi" w:eastAsiaTheme="majorEastAsia" w:hAnsiTheme="majorHAnsi" w:cstheme="majorHAnsi"/>
          <w:color w:val="3D3D3D"/>
          <w:sz w:val="24"/>
          <w:szCs w:val="24"/>
        </w:rPr>
        <w:t>Two</w:t>
      </w:r>
      <w:r w:rsidR="6BED544F" w:rsidRPr="00EA29AC">
        <w:rPr>
          <w:rFonts w:asciiTheme="majorHAnsi" w:eastAsiaTheme="majorEastAsia" w:hAnsiTheme="majorHAnsi" w:cstheme="majorHAnsi"/>
          <w:color w:val="3D3D3D"/>
          <w:sz w:val="24"/>
          <w:szCs w:val="24"/>
        </w:rPr>
        <w:t xml:space="preserve"> </w:t>
      </w:r>
      <w:r w:rsidR="6BED544F" w:rsidRPr="00EA29AC">
        <w:rPr>
          <w:rFonts w:asciiTheme="majorHAnsi" w:eastAsiaTheme="majorEastAsia" w:hAnsiTheme="majorHAnsi" w:cstheme="majorHAnsi"/>
          <w:b/>
          <w:bCs/>
          <w:color w:val="3D3D3D"/>
          <w:sz w:val="24"/>
          <w:szCs w:val="24"/>
        </w:rPr>
        <w:t>additional one-hour group meetings</w:t>
      </w:r>
      <w:r w:rsidR="6BED544F" w:rsidRPr="00EA29AC">
        <w:rPr>
          <w:rFonts w:asciiTheme="majorHAnsi" w:eastAsiaTheme="majorEastAsia" w:hAnsiTheme="majorHAnsi" w:cstheme="majorHAnsi"/>
          <w:color w:val="3D3D3D"/>
          <w:sz w:val="24"/>
          <w:szCs w:val="24"/>
        </w:rPr>
        <w:t xml:space="preserve"> will be scheduled by instructor with enrolled graduate students to discuss </w:t>
      </w:r>
      <w:r>
        <w:rPr>
          <w:rFonts w:asciiTheme="majorHAnsi" w:eastAsiaTheme="majorEastAsia" w:hAnsiTheme="majorHAnsi" w:cstheme="majorHAnsi"/>
          <w:color w:val="3D3D3D"/>
          <w:sz w:val="24"/>
          <w:szCs w:val="24"/>
        </w:rPr>
        <w:t xml:space="preserve">project </w:t>
      </w:r>
      <w:r w:rsidRPr="00EA29AC">
        <w:rPr>
          <w:rFonts w:asciiTheme="majorHAnsi" w:eastAsiaTheme="majorEastAsia" w:hAnsiTheme="majorHAnsi" w:cstheme="majorHAnsi"/>
          <w:color w:val="3D3D3D"/>
          <w:sz w:val="24"/>
          <w:szCs w:val="24"/>
        </w:rPr>
        <w:t>proposals and work progress</w:t>
      </w:r>
      <w:r w:rsidR="6BED544F" w:rsidRPr="00EA29AC">
        <w:rPr>
          <w:rFonts w:asciiTheme="majorHAnsi" w:eastAsiaTheme="majorEastAsia" w:hAnsiTheme="majorHAnsi" w:cstheme="majorHAnsi"/>
          <w:color w:val="3D3D3D"/>
          <w:sz w:val="24"/>
          <w:szCs w:val="24"/>
        </w:rPr>
        <w:t>. Participation in these discussions will apply to each student’s final “class/lab participation” percentage assessment.</w:t>
      </w:r>
    </w:p>
    <w:p w14:paraId="0588455E" w14:textId="7C883BC1" w:rsidR="755B8CC0" w:rsidRDefault="755B8CC0" w:rsidP="6BED544F">
      <w:pPr>
        <w:spacing w:after="0" w:afterAutospacing="1" w:line="240" w:lineRule="auto"/>
        <w:rPr>
          <w:rFonts w:asciiTheme="majorHAnsi" w:eastAsiaTheme="majorEastAsia" w:hAnsiTheme="majorHAnsi" w:cstheme="majorHAnsi"/>
          <w:sz w:val="24"/>
          <w:szCs w:val="24"/>
        </w:rPr>
      </w:pPr>
    </w:p>
    <w:p w14:paraId="135E1EB6" w14:textId="77777777" w:rsidR="00917144" w:rsidRPr="00CA4E8E" w:rsidRDefault="00917144" w:rsidP="6BED544F">
      <w:pPr>
        <w:spacing w:after="0" w:afterAutospacing="1" w:line="240" w:lineRule="auto"/>
        <w:rPr>
          <w:rFonts w:asciiTheme="majorHAnsi" w:eastAsiaTheme="majorEastAsia" w:hAnsiTheme="majorHAnsi" w:cstheme="majorHAnsi"/>
          <w:sz w:val="24"/>
          <w:szCs w:val="24"/>
        </w:rPr>
      </w:pPr>
    </w:p>
    <w:sectPr w:rsidR="00917144" w:rsidRPr="00CA4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57BD"/>
    <w:multiLevelType w:val="hybridMultilevel"/>
    <w:tmpl w:val="6F3A8FB6"/>
    <w:lvl w:ilvl="0" w:tplc="AF167ED4">
      <w:start w:val="1"/>
      <w:numFmt w:val="bullet"/>
      <w:lvlText w:val=""/>
      <w:lvlJc w:val="left"/>
      <w:pPr>
        <w:ind w:left="720" w:hanging="360"/>
      </w:pPr>
      <w:rPr>
        <w:rFonts w:ascii="Symbol" w:hAnsi="Symbol" w:hint="default"/>
      </w:rPr>
    </w:lvl>
    <w:lvl w:ilvl="1" w:tplc="3216C518">
      <w:start w:val="1"/>
      <w:numFmt w:val="bullet"/>
      <w:lvlText w:val="o"/>
      <w:lvlJc w:val="left"/>
      <w:pPr>
        <w:ind w:left="1440" w:hanging="360"/>
      </w:pPr>
      <w:rPr>
        <w:rFonts w:ascii="Courier New" w:hAnsi="Courier New" w:hint="default"/>
      </w:rPr>
    </w:lvl>
    <w:lvl w:ilvl="2" w:tplc="B8AAD8BA">
      <w:start w:val="1"/>
      <w:numFmt w:val="bullet"/>
      <w:lvlText w:val=""/>
      <w:lvlJc w:val="left"/>
      <w:pPr>
        <w:ind w:left="2160" w:hanging="360"/>
      </w:pPr>
      <w:rPr>
        <w:rFonts w:ascii="Wingdings" w:hAnsi="Wingdings" w:hint="default"/>
      </w:rPr>
    </w:lvl>
    <w:lvl w:ilvl="3" w:tplc="02A84986">
      <w:start w:val="1"/>
      <w:numFmt w:val="bullet"/>
      <w:lvlText w:val=""/>
      <w:lvlJc w:val="left"/>
      <w:pPr>
        <w:ind w:left="2880" w:hanging="360"/>
      </w:pPr>
      <w:rPr>
        <w:rFonts w:ascii="Symbol" w:hAnsi="Symbol" w:hint="default"/>
      </w:rPr>
    </w:lvl>
    <w:lvl w:ilvl="4" w:tplc="212618D8">
      <w:start w:val="1"/>
      <w:numFmt w:val="bullet"/>
      <w:lvlText w:val="o"/>
      <w:lvlJc w:val="left"/>
      <w:pPr>
        <w:ind w:left="3600" w:hanging="360"/>
      </w:pPr>
      <w:rPr>
        <w:rFonts w:ascii="Courier New" w:hAnsi="Courier New" w:hint="default"/>
      </w:rPr>
    </w:lvl>
    <w:lvl w:ilvl="5" w:tplc="8F8EAA58">
      <w:start w:val="1"/>
      <w:numFmt w:val="bullet"/>
      <w:lvlText w:val=""/>
      <w:lvlJc w:val="left"/>
      <w:pPr>
        <w:ind w:left="4320" w:hanging="360"/>
      </w:pPr>
      <w:rPr>
        <w:rFonts w:ascii="Wingdings" w:hAnsi="Wingdings" w:hint="default"/>
      </w:rPr>
    </w:lvl>
    <w:lvl w:ilvl="6" w:tplc="7A1C18FA">
      <w:start w:val="1"/>
      <w:numFmt w:val="bullet"/>
      <w:lvlText w:val=""/>
      <w:lvlJc w:val="left"/>
      <w:pPr>
        <w:ind w:left="5040" w:hanging="360"/>
      </w:pPr>
      <w:rPr>
        <w:rFonts w:ascii="Symbol" w:hAnsi="Symbol" w:hint="default"/>
      </w:rPr>
    </w:lvl>
    <w:lvl w:ilvl="7" w:tplc="AC50E80E">
      <w:start w:val="1"/>
      <w:numFmt w:val="bullet"/>
      <w:lvlText w:val="o"/>
      <w:lvlJc w:val="left"/>
      <w:pPr>
        <w:ind w:left="5760" w:hanging="360"/>
      </w:pPr>
      <w:rPr>
        <w:rFonts w:ascii="Courier New" w:hAnsi="Courier New" w:hint="default"/>
      </w:rPr>
    </w:lvl>
    <w:lvl w:ilvl="8" w:tplc="E8B863DC">
      <w:start w:val="1"/>
      <w:numFmt w:val="bullet"/>
      <w:lvlText w:val=""/>
      <w:lvlJc w:val="left"/>
      <w:pPr>
        <w:ind w:left="6480" w:hanging="360"/>
      </w:pPr>
      <w:rPr>
        <w:rFonts w:ascii="Wingdings" w:hAnsi="Wingdings" w:hint="default"/>
      </w:rPr>
    </w:lvl>
  </w:abstractNum>
  <w:abstractNum w:abstractNumId="1" w15:restartNumberingAfterBreak="0">
    <w:nsid w:val="03B617CB"/>
    <w:multiLevelType w:val="hybridMultilevel"/>
    <w:tmpl w:val="E130876C"/>
    <w:lvl w:ilvl="0" w:tplc="B8B0AC64">
      <w:start w:val="1"/>
      <w:numFmt w:val="bullet"/>
      <w:lvlText w:val=""/>
      <w:lvlJc w:val="left"/>
      <w:pPr>
        <w:ind w:left="720" w:hanging="360"/>
      </w:pPr>
      <w:rPr>
        <w:rFonts w:ascii="Symbol" w:hAnsi="Symbol" w:hint="default"/>
      </w:rPr>
    </w:lvl>
    <w:lvl w:ilvl="1" w:tplc="FC7CCF12">
      <w:start w:val="1"/>
      <w:numFmt w:val="bullet"/>
      <w:lvlText w:val="o"/>
      <w:lvlJc w:val="left"/>
      <w:pPr>
        <w:ind w:left="1440" w:hanging="360"/>
      </w:pPr>
      <w:rPr>
        <w:rFonts w:ascii="Courier New" w:hAnsi="Courier New" w:hint="default"/>
      </w:rPr>
    </w:lvl>
    <w:lvl w:ilvl="2" w:tplc="8E664564">
      <w:start w:val="1"/>
      <w:numFmt w:val="bullet"/>
      <w:lvlText w:val=""/>
      <w:lvlJc w:val="left"/>
      <w:pPr>
        <w:ind w:left="2160" w:hanging="360"/>
      </w:pPr>
      <w:rPr>
        <w:rFonts w:ascii="Wingdings" w:hAnsi="Wingdings" w:hint="default"/>
      </w:rPr>
    </w:lvl>
    <w:lvl w:ilvl="3" w:tplc="8722A002">
      <w:start w:val="1"/>
      <w:numFmt w:val="bullet"/>
      <w:lvlText w:val=""/>
      <w:lvlJc w:val="left"/>
      <w:pPr>
        <w:ind w:left="2880" w:hanging="360"/>
      </w:pPr>
      <w:rPr>
        <w:rFonts w:ascii="Symbol" w:hAnsi="Symbol" w:hint="default"/>
      </w:rPr>
    </w:lvl>
    <w:lvl w:ilvl="4" w:tplc="E0362BC8">
      <w:start w:val="1"/>
      <w:numFmt w:val="bullet"/>
      <w:lvlText w:val="o"/>
      <w:lvlJc w:val="left"/>
      <w:pPr>
        <w:ind w:left="3600" w:hanging="360"/>
      </w:pPr>
      <w:rPr>
        <w:rFonts w:ascii="Courier New" w:hAnsi="Courier New" w:hint="default"/>
      </w:rPr>
    </w:lvl>
    <w:lvl w:ilvl="5" w:tplc="FE385294">
      <w:start w:val="1"/>
      <w:numFmt w:val="bullet"/>
      <w:lvlText w:val=""/>
      <w:lvlJc w:val="left"/>
      <w:pPr>
        <w:ind w:left="4320" w:hanging="360"/>
      </w:pPr>
      <w:rPr>
        <w:rFonts w:ascii="Wingdings" w:hAnsi="Wingdings" w:hint="default"/>
      </w:rPr>
    </w:lvl>
    <w:lvl w:ilvl="6" w:tplc="89A60A10">
      <w:start w:val="1"/>
      <w:numFmt w:val="bullet"/>
      <w:lvlText w:val=""/>
      <w:lvlJc w:val="left"/>
      <w:pPr>
        <w:ind w:left="5040" w:hanging="360"/>
      </w:pPr>
      <w:rPr>
        <w:rFonts w:ascii="Symbol" w:hAnsi="Symbol" w:hint="default"/>
      </w:rPr>
    </w:lvl>
    <w:lvl w:ilvl="7" w:tplc="69AA03A0">
      <w:start w:val="1"/>
      <w:numFmt w:val="bullet"/>
      <w:lvlText w:val="o"/>
      <w:lvlJc w:val="left"/>
      <w:pPr>
        <w:ind w:left="5760" w:hanging="360"/>
      </w:pPr>
      <w:rPr>
        <w:rFonts w:ascii="Courier New" w:hAnsi="Courier New" w:hint="default"/>
      </w:rPr>
    </w:lvl>
    <w:lvl w:ilvl="8" w:tplc="7FC4FDF4">
      <w:start w:val="1"/>
      <w:numFmt w:val="bullet"/>
      <w:lvlText w:val=""/>
      <w:lvlJc w:val="left"/>
      <w:pPr>
        <w:ind w:left="6480" w:hanging="360"/>
      </w:pPr>
      <w:rPr>
        <w:rFonts w:ascii="Wingdings" w:hAnsi="Wingdings" w:hint="default"/>
      </w:rPr>
    </w:lvl>
  </w:abstractNum>
  <w:abstractNum w:abstractNumId="2" w15:restartNumberingAfterBreak="0">
    <w:nsid w:val="08426E89"/>
    <w:multiLevelType w:val="hybridMultilevel"/>
    <w:tmpl w:val="9E5EE654"/>
    <w:lvl w:ilvl="0" w:tplc="E1FE7CCA">
      <w:start w:val="1"/>
      <w:numFmt w:val="bullet"/>
      <w:lvlText w:val=""/>
      <w:lvlJc w:val="left"/>
      <w:pPr>
        <w:ind w:left="720" w:hanging="360"/>
      </w:pPr>
      <w:rPr>
        <w:rFonts w:ascii="Symbol" w:hAnsi="Symbol" w:hint="default"/>
      </w:rPr>
    </w:lvl>
    <w:lvl w:ilvl="1" w:tplc="D12635C8">
      <w:start w:val="1"/>
      <w:numFmt w:val="bullet"/>
      <w:lvlText w:val="o"/>
      <w:lvlJc w:val="left"/>
      <w:pPr>
        <w:ind w:left="1440" w:hanging="360"/>
      </w:pPr>
      <w:rPr>
        <w:rFonts w:ascii="Courier New" w:hAnsi="Courier New" w:hint="default"/>
      </w:rPr>
    </w:lvl>
    <w:lvl w:ilvl="2" w:tplc="97EE2E0A">
      <w:start w:val="1"/>
      <w:numFmt w:val="bullet"/>
      <w:lvlText w:val=""/>
      <w:lvlJc w:val="left"/>
      <w:pPr>
        <w:ind w:left="2160" w:hanging="360"/>
      </w:pPr>
      <w:rPr>
        <w:rFonts w:ascii="Wingdings" w:hAnsi="Wingdings" w:hint="default"/>
      </w:rPr>
    </w:lvl>
    <w:lvl w:ilvl="3" w:tplc="7C9610EE">
      <w:start w:val="1"/>
      <w:numFmt w:val="bullet"/>
      <w:lvlText w:val=""/>
      <w:lvlJc w:val="left"/>
      <w:pPr>
        <w:ind w:left="2880" w:hanging="360"/>
      </w:pPr>
      <w:rPr>
        <w:rFonts w:ascii="Symbol" w:hAnsi="Symbol" w:hint="default"/>
      </w:rPr>
    </w:lvl>
    <w:lvl w:ilvl="4" w:tplc="E99CC88C">
      <w:start w:val="1"/>
      <w:numFmt w:val="bullet"/>
      <w:lvlText w:val="o"/>
      <w:lvlJc w:val="left"/>
      <w:pPr>
        <w:ind w:left="3600" w:hanging="360"/>
      </w:pPr>
      <w:rPr>
        <w:rFonts w:ascii="Courier New" w:hAnsi="Courier New" w:hint="default"/>
      </w:rPr>
    </w:lvl>
    <w:lvl w:ilvl="5" w:tplc="2402C416">
      <w:start w:val="1"/>
      <w:numFmt w:val="bullet"/>
      <w:lvlText w:val=""/>
      <w:lvlJc w:val="left"/>
      <w:pPr>
        <w:ind w:left="4320" w:hanging="360"/>
      </w:pPr>
      <w:rPr>
        <w:rFonts w:ascii="Wingdings" w:hAnsi="Wingdings" w:hint="default"/>
      </w:rPr>
    </w:lvl>
    <w:lvl w:ilvl="6" w:tplc="10E6CAB2">
      <w:start w:val="1"/>
      <w:numFmt w:val="bullet"/>
      <w:lvlText w:val=""/>
      <w:lvlJc w:val="left"/>
      <w:pPr>
        <w:ind w:left="5040" w:hanging="360"/>
      </w:pPr>
      <w:rPr>
        <w:rFonts w:ascii="Symbol" w:hAnsi="Symbol" w:hint="default"/>
      </w:rPr>
    </w:lvl>
    <w:lvl w:ilvl="7" w:tplc="88C0AA52">
      <w:start w:val="1"/>
      <w:numFmt w:val="bullet"/>
      <w:lvlText w:val="o"/>
      <w:lvlJc w:val="left"/>
      <w:pPr>
        <w:ind w:left="5760" w:hanging="360"/>
      </w:pPr>
      <w:rPr>
        <w:rFonts w:ascii="Courier New" w:hAnsi="Courier New" w:hint="default"/>
      </w:rPr>
    </w:lvl>
    <w:lvl w:ilvl="8" w:tplc="AE8A7F30">
      <w:start w:val="1"/>
      <w:numFmt w:val="bullet"/>
      <w:lvlText w:val=""/>
      <w:lvlJc w:val="left"/>
      <w:pPr>
        <w:ind w:left="6480" w:hanging="360"/>
      </w:pPr>
      <w:rPr>
        <w:rFonts w:ascii="Wingdings" w:hAnsi="Wingdings" w:hint="default"/>
      </w:rPr>
    </w:lvl>
  </w:abstractNum>
  <w:abstractNum w:abstractNumId="3" w15:restartNumberingAfterBreak="0">
    <w:nsid w:val="0DE37703"/>
    <w:multiLevelType w:val="hybridMultilevel"/>
    <w:tmpl w:val="FF18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86297"/>
    <w:multiLevelType w:val="hybridMultilevel"/>
    <w:tmpl w:val="EEA0364C"/>
    <w:lvl w:ilvl="0" w:tplc="4D924CE0">
      <w:start w:val="1"/>
      <w:numFmt w:val="bullet"/>
      <w:lvlText w:val=""/>
      <w:lvlJc w:val="left"/>
      <w:pPr>
        <w:ind w:left="720" w:hanging="360"/>
      </w:pPr>
      <w:rPr>
        <w:rFonts w:ascii="Symbol" w:hAnsi="Symbol" w:hint="default"/>
      </w:rPr>
    </w:lvl>
    <w:lvl w:ilvl="1" w:tplc="BC967700">
      <w:start w:val="1"/>
      <w:numFmt w:val="bullet"/>
      <w:lvlText w:val="o"/>
      <w:lvlJc w:val="left"/>
      <w:pPr>
        <w:ind w:left="1440" w:hanging="360"/>
      </w:pPr>
      <w:rPr>
        <w:rFonts w:ascii="Courier New" w:hAnsi="Courier New" w:hint="default"/>
      </w:rPr>
    </w:lvl>
    <w:lvl w:ilvl="2" w:tplc="C9D46778">
      <w:start w:val="1"/>
      <w:numFmt w:val="bullet"/>
      <w:lvlText w:val=""/>
      <w:lvlJc w:val="left"/>
      <w:pPr>
        <w:ind w:left="2160" w:hanging="360"/>
      </w:pPr>
      <w:rPr>
        <w:rFonts w:ascii="Wingdings" w:hAnsi="Wingdings" w:hint="default"/>
      </w:rPr>
    </w:lvl>
    <w:lvl w:ilvl="3" w:tplc="E26E2A32">
      <w:start w:val="1"/>
      <w:numFmt w:val="bullet"/>
      <w:lvlText w:val=""/>
      <w:lvlJc w:val="left"/>
      <w:pPr>
        <w:ind w:left="2880" w:hanging="360"/>
      </w:pPr>
      <w:rPr>
        <w:rFonts w:ascii="Symbol" w:hAnsi="Symbol" w:hint="default"/>
      </w:rPr>
    </w:lvl>
    <w:lvl w:ilvl="4" w:tplc="30A6CC04">
      <w:start w:val="1"/>
      <w:numFmt w:val="bullet"/>
      <w:lvlText w:val="o"/>
      <w:lvlJc w:val="left"/>
      <w:pPr>
        <w:ind w:left="3600" w:hanging="360"/>
      </w:pPr>
      <w:rPr>
        <w:rFonts w:ascii="Courier New" w:hAnsi="Courier New" w:hint="default"/>
      </w:rPr>
    </w:lvl>
    <w:lvl w:ilvl="5" w:tplc="6CBCD522">
      <w:start w:val="1"/>
      <w:numFmt w:val="bullet"/>
      <w:lvlText w:val=""/>
      <w:lvlJc w:val="left"/>
      <w:pPr>
        <w:ind w:left="4320" w:hanging="360"/>
      </w:pPr>
      <w:rPr>
        <w:rFonts w:ascii="Wingdings" w:hAnsi="Wingdings" w:hint="default"/>
      </w:rPr>
    </w:lvl>
    <w:lvl w:ilvl="6" w:tplc="3976C4EE">
      <w:start w:val="1"/>
      <w:numFmt w:val="bullet"/>
      <w:lvlText w:val=""/>
      <w:lvlJc w:val="left"/>
      <w:pPr>
        <w:ind w:left="5040" w:hanging="360"/>
      </w:pPr>
      <w:rPr>
        <w:rFonts w:ascii="Symbol" w:hAnsi="Symbol" w:hint="default"/>
      </w:rPr>
    </w:lvl>
    <w:lvl w:ilvl="7" w:tplc="82F69AA6">
      <w:start w:val="1"/>
      <w:numFmt w:val="bullet"/>
      <w:lvlText w:val="o"/>
      <w:lvlJc w:val="left"/>
      <w:pPr>
        <w:ind w:left="5760" w:hanging="360"/>
      </w:pPr>
      <w:rPr>
        <w:rFonts w:ascii="Courier New" w:hAnsi="Courier New" w:hint="default"/>
      </w:rPr>
    </w:lvl>
    <w:lvl w:ilvl="8" w:tplc="5BC86476">
      <w:start w:val="1"/>
      <w:numFmt w:val="bullet"/>
      <w:lvlText w:val=""/>
      <w:lvlJc w:val="left"/>
      <w:pPr>
        <w:ind w:left="6480" w:hanging="360"/>
      </w:pPr>
      <w:rPr>
        <w:rFonts w:ascii="Wingdings" w:hAnsi="Wingdings" w:hint="default"/>
      </w:rPr>
    </w:lvl>
  </w:abstractNum>
  <w:abstractNum w:abstractNumId="5" w15:restartNumberingAfterBreak="0">
    <w:nsid w:val="322873FD"/>
    <w:multiLevelType w:val="multilevel"/>
    <w:tmpl w:val="E89A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B0EF8"/>
    <w:multiLevelType w:val="hybridMultilevel"/>
    <w:tmpl w:val="EDCC6ADE"/>
    <w:lvl w:ilvl="0" w:tplc="5862052A">
      <w:start w:val="1"/>
      <w:numFmt w:val="bullet"/>
      <w:lvlText w:val=""/>
      <w:lvlJc w:val="left"/>
      <w:pPr>
        <w:ind w:left="720" w:hanging="360"/>
      </w:pPr>
      <w:rPr>
        <w:rFonts w:ascii="Symbol" w:hAnsi="Symbol" w:hint="default"/>
      </w:rPr>
    </w:lvl>
    <w:lvl w:ilvl="1" w:tplc="545CB87E">
      <w:start w:val="1"/>
      <w:numFmt w:val="bullet"/>
      <w:lvlText w:val="o"/>
      <w:lvlJc w:val="left"/>
      <w:pPr>
        <w:ind w:left="1440" w:hanging="360"/>
      </w:pPr>
      <w:rPr>
        <w:rFonts w:ascii="Courier New" w:hAnsi="Courier New" w:hint="default"/>
      </w:rPr>
    </w:lvl>
    <w:lvl w:ilvl="2" w:tplc="2E82ADF0">
      <w:start w:val="1"/>
      <w:numFmt w:val="bullet"/>
      <w:lvlText w:val=""/>
      <w:lvlJc w:val="left"/>
      <w:pPr>
        <w:ind w:left="2160" w:hanging="360"/>
      </w:pPr>
      <w:rPr>
        <w:rFonts w:ascii="Wingdings" w:hAnsi="Wingdings" w:hint="default"/>
      </w:rPr>
    </w:lvl>
    <w:lvl w:ilvl="3" w:tplc="6D78F0BE">
      <w:start w:val="1"/>
      <w:numFmt w:val="bullet"/>
      <w:lvlText w:val=""/>
      <w:lvlJc w:val="left"/>
      <w:pPr>
        <w:ind w:left="2880" w:hanging="360"/>
      </w:pPr>
      <w:rPr>
        <w:rFonts w:ascii="Symbol" w:hAnsi="Symbol" w:hint="default"/>
      </w:rPr>
    </w:lvl>
    <w:lvl w:ilvl="4" w:tplc="71C89914">
      <w:start w:val="1"/>
      <w:numFmt w:val="bullet"/>
      <w:lvlText w:val="o"/>
      <w:lvlJc w:val="left"/>
      <w:pPr>
        <w:ind w:left="3600" w:hanging="360"/>
      </w:pPr>
      <w:rPr>
        <w:rFonts w:ascii="Courier New" w:hAnsi="Courier New" w:hint="default"/>
      </w:rPr>
    </w:lvl>
    <w:lvl w:ilvl="5" w:tplc="2AA6799C">
      <w:start w:val="1"/>
      <w:numFmt w:val="bullet"/>
      <w:lvlText w:val=""/>
      <w:lvlJc w:val="left"/>
      <w:pPr>
        <w:ind w:left="4320" w:hanging="360"/>
      </w:pPr>
      <w:rPr>
        <w:rFonts w:ascii="Wingdings" w:hAnsi="Wingdings" w:hint="default"/>
      </w:rPr>
    </w:lvl>
    <w:lvl w:ilvl="6" w:tplc="F162ED36">
      <w:start w:val="1"/>
      <w:numFmt w:val="bullet"/>
      <w:lvlText w:val=""/>
      <w:lvlJc w:val="left"/>
      <w:pPr>
        <w:ind w:left="5040" w:hanging="360"/>
      </w:pPr>
      <w:rPr>
        <w:rFonts w:ascii="Symbol" w:hAnsi="Symbol" w:hint="default"/>
      </w:rPr>
    </w:lvl>
    <w:lvl w:ilvl="7" w:tplc="AE963FE0">
      <w:start w:val="1"/>
      <w:numFmt w:val="bullet"/>
      <w:lvlText w:val="o"/>
      <w:lvlJc w:val="left"/>
      <w:pPr>
        <w:ind w:left="5760" w:hanging="360"/>
      </w:pPr>
      <w:rPr>
        <w:rFonts w:ascii="Courier New" w:hAnsi="Courier New" w:hint="default"/>
      </w:rPr>
    </w:lvl>
    <w:lvl w:ilvl="8" w:tplc="0486DE70">
      <w:start w:val="1"/>
      <w:numFmt w:val="bullet"/>
      <w:lvlText w:val=""/>
      <w:lvlJc w:val="left"/>
      <w:pPr>
        <w:ind w:left="6480" w:hanging="360"/>
      </w:pPr>
      <w:rPr>
        <w:rFonts w:ascii="Wingdings" w:hAnsi="Wingdings" w:hint="default"/>
      </w:rPr>
    </w:lvl>
  </w:abstractNum>
  <w:abstractNum w:abstractNumId="7" w15:restartNumberingAfterBreak="0">
    <w:nsid w:val="34804466"/>
    <w:multiLevelType w:val="hybridMultilevel"/>
    <w:tmpl w:val="65E2F9A8"/>
    <w:lvl w:ilvl="0" w:tplc="527E2720">
      <w:start w:val="1"/>
      <w:numFmt w:val="bullet"/>
      <w:lvlText w:val=""/>
      <w:lvlJc w:val="left"/>
      <w:pPr>
        <w:ind w:left="720" w:hanging="360"/>
      </w:pPr>
      <w:rPr>
        <w:rFonts w:ascii="Symbol" w:hAnsi="Symbol" w:hint="default"/>
      </w:rPr>
    </w:lvl>
    <w:lvl w:ilvl="1" w:tplc="7AB84BBA">
      <w:start w:val="1"/>
      <w:numFmt w:val="bullet"/>
      <w:lvlText w:val="o"/>
      <w:lvlJc w:val="left"/>
      <w:pPr>
        <w:ind w:left="1440" w:hanging="360"/>
      </w:pPr>
      <w:rPr>
        <w:rFonts w:ascii="Courier New" w:hAnsi="Courier New" w:hint="default"/>
      </w:rPr>
    </w:lvl>
    <w:lvl w:ilvl="2" w:tplc="7D443636">
      <w:start w:val="1"/>
      <w:numFmt w:val="bullet"/>
      <w:lvlText w:val=""/>
      <w:lvlJc w:val="left"/>
      <w:pPr>
        <w:ind w:left="2160" w:hanging="360"/>
      </w:pPr>
      <w:rPr>
        <w:rFonts w:ascii="Wingdings" w:hAnsi="Wingdings" w:hint="default"/>
      </w:rPr>
    </w:lvl>
    <w:lvl w:ilvl="3" w:tplc="0B5E4F6A">
      <w:start w:val="1"/>
      <w:numFmt w:val="bullet"/>
      <w:lvlText w:val=""/>
      <w:lvlJc w:val="left"/>
      <w:pPr>
        <w:ind w:left="2880" w:hanging="360"/>
      </w:pPr>
      <w:rPr>
        <w:rFonts w:ascii="Symbol" w:hAnsi="Symbol" w:hint="default"/>
      </w:rPr>
    </w:lvl>
    <w:lvl w:ilvl="4" w:tplc="FC7A951E">
      <w:start w:val="1"/>
      <w:numFmt w:val="bullet"/>
      <w:lvlText w:val="o"/>
      <w:lvlJc w:val="left"/>
      <w:pPr>
        <w:ind w:left="3600" w:hanging="360"/>
      </w:pPr>
      <w:rPr>
        <w:rFonts w:ascii="Courier New" w:hAnsi="Courier New" w:hint="default"/>
      </w:rPr>
    </w:lvl>
    <w:lvl w:ilvl="5" w:tplc="37343BCA">
      <w:start w:val="1"/>
      <w:numFmt w:val="bullet"/>
      <w:lvlText w:val=""/>
      <w:lvlJc w:val="left"/>
      <w:pPr>
        <w:ind w:left="4320" w:hanging="360"/>
      </w:pPr>
      <w:rPr>
        <w:rFonts w:ascii="Wingdings" w:hAnsi="Wingdings" w:hint="default"/>
      </w:rPr>
    </w:lvl>
    <w:lvl w:ilvl="6" w:tplc="2B3AC3D2">
      <w:start w:val="1"/>
      <w:numFmt w:val="bullet"/>
      <w:lvlText w:val=""/>
      <w:lvlJc w:val="left"/>
      <w:pPr>
        <w:ind w:left="5040" w:hanging="360"/>
      </w:pPr>
      <w:rPr>
        <w:rFonts w:ascii="Symbol" w:hAnsi="Symbol" w:hint="default"/>
      </w:rPr>
    </w:lvl>
    <w:lvl w:ilvl="7" w:tplc="DDD27776">
      <w:start w:val="1"/>
      <w:numFmt w:val="bullet"/>
      <w:lvlText w:val="o"/>
      <w:lvlJc w:val="left"/>
      <w:pPr>
        <w:ind w:left="5760" w:hanging="360"/>
      </w:pPr>
      <w:rPr>
        <w:rFonts w:ascii="Courier New" w:hAnsi="Courier New" w:hint="default"/>
      </w:rPr>
    </w:lvl>
    <w:lvl w:ilvl="8" w:tplc="7B52772A">
      <w:start w:val="1"/>
      <w:numFmt w:val="bullet"/>
      <w:lvlText w:val=""/>
      <w:lvlJc w:val="left"/>
      <w:pPr>
        <w:ind w:left="6480" w:hanging="360"/>
      </w:pPr>
      <w:rPr>
        <w:rFonts w:ascii="Wingdings" w:hAnsi="Wingdings" w:hint="default"/>
      </w:rPr>
    </w:lvl>
  </w:abstractNum>
  <w:abstractNum w:abstractNumId="8" w15:restartNumberingAfterBreak="0">
    <w:nsid w:val="3FC7795A"/>
    <w:multiLevelType w:val="hybridMultilevel"/>
    <w:tmpl w:val="71BA4958"/>
    <w:lvl w:ilvl="0" w:tplc="2C701E80">
      <w:start w:val="1"/>
      <w:numFmt w:val="bullet"/>
      <w:lvlText w:val=""/>
      <w:lvlJc w:val="left"/>
      <w:pPr>
        <w:ind w:left="720" w:hanging="360"/>
      </w:pPr>
      <w:rPr>
        <w:rFonts w:ascii="Symbol" w:hAnsi="Symbol" w:hint="default"/>
      </w:rPr>
    </w:lvl>
    <w:lvl w:ilvl="1" w:tplc="99BE9548">
      <w:start w:val="1"/>
      <w:numFmt w:val="bullet"/>
      <w:lvlText w:val="o"/>
      <w:lvlJc w:val="left"/>
      <w:pPr>
        <w:ind w:left="1440" w:hanging="360"/>
      </w:pPr>
      <w:rPr>
        <w:rFonts w:ascii="Courier New" w:hAnsi="Courier New" w:hint="default"/>
      </w:rPr>
    </w:lvl>
    <w:lvl w:ilvl="2" w:tplc="60E6DD94">
      <w:start w:val="1"/>
      <w:numFmt w:val="bullet"/>
      <w:lvlText w:val=""/>
      <w:lvlJc w:val="left"/>
      <w:pPr>
        <w:ind w:left="2160" w:hanging="360"/>
      </w:pPr>
      <w:rPr>
        <w:rFonts w:ascii="Wingdings" w:hAnsi="Wingdings" w:hint="default"/>
      </w:rPr>
    </w:lvl>
    <w:lvl w:ilvl="3" w:tplc="F83477D0">
      <w:start w:val="1"/>
      <w:numFmt w:val="bullet"/>
      <w:lvlText w:val=""/>
      <w:lvlJc w:val="left"/>
      <w:pPr>
        <w:ind w:left="2880" w:hanging="360"/>
      </w:pPr>
      <w:rPr>
        <w:rFonts w:ascii="Symbol" w:hAnsi="Symbol" w:hint="default"/>
      </w:rPr>
    </w:lvl>
    <w:lvl w:ilvl="4" w:tplc="C94E47C8">
      <w:start w:val="1"/>
      <w:numFmt w:val="bullet"/>
      <w:lvlText w:val="o"/>
      <w:lvlJc w:val="left"/>
      <w:pPr>
        <w:ind w:left="3600" w:hanging="360"/>
      </w:pPr>
      <w:rPr>
        <w:rFonts w:ascii="Courier New" w:hAnsi="Courier New" w:hint="default"/>
      </w:rPr>
    </w:lvl>
    <w:lvl w:ilvl="5" w:tplc="2F54F42E">
      <w:start w:val="1"/>
      <w:numFmt w:val="bullet"/>
      <w:lvlText w:val=""/>
      <w:lvlJc w:val="left"/>
      <w:pPr>
        <w:ind w:left="4320" w:hanging="360"/>
      </w:pPr>
      <w:rPr>
        <w:rFonts w:ascii="Wingdings" w:hAnsi="Wingdings" w:hint="default"/>
      </w:rPr>
    </w:lvl>
    <w:lvl w:ilvl="6" w:tplc="1EBC6F8C">
      <w:start w:val="1"/>
      <w:numFmt w:val="bullet"/>
      <w:lvlText w:val=""/>
      <w:lvlJc w:val="left"/>
      <w:pPr>
        <w:ind w:left="5040" w:hanging="360"/>
      </w:pPr>
      <w:rPr>
        <w:rFonts w:ascii="Symbol" w:hAnsi="Symbol" w:hint="default"/>
      </w:rPr>
    </w:lvl>
    <w:lvl w:ilvl="7" w:tplc="CDC0E72E">
      <w:start w:val="1"/>
      <w:numFmt w:val="bullet"/>
      <w:lvlText w:val="o"/>
      <w:lvlJc w:val="left"/>
      <w:pPr>
        <w:ind w:left="5760" w:hanging="360"/>
      </w:pPr>
      <w:rPr>
        <w:rFonts w:ascii="Courier New" w:hAnsi="Courier New" w:hint="default"/>
      </w:rPr>
    </w:lvl>
    <w:lvl w:ilvl="8" w:tplc="5D48FD66">
      <w:start w:val="1"/>
      <w:numFmt w:val="bullet"/>
      <w:lvlText w:val=""/>
      <w:lvlJc w:val="left"/>
      <w:pPr>
        <w:ind w:left="6480" w:hanging="360"/>
      </w:pPr>
      <w:rPr>
        <w:rFonts w:ascii="Wingdings" w:hAnsi="Wingdings" w:hint="default"/>
      </w:rPr>
    </w:lvl>
  </w:abstractNum>
  <w:abstractNum w:abstractNumId="9" w15:restartNumberingAfterBreak="0">
    <w:nsid w:val="438E52C2"/>
    <w:multiLevelType w:val="hybridMultilevel"/>
    <w:tmpl w:val="306AE030"/>
    <w:lvl w:ilvl="0" w:tplc="11A40338">
      <w:start w:val="1"/>
      <w:numFmt w:val="bullet"/>
      <w:lvlText w:val=""/>
      <w:lvlJc w:val="left"/>
      <w:pPr>
        <w:ind w:left="720" w:hanging="360"/>
      </w:pPr>
      <w:rPr>
        <w:rFonts w:ascii="Symbol" w:hAnsi="Symbol" w:hint="default"/>
      </w:rPr>
    </w:lvl>
    <w:lvl w:ilvl="1" w:tplc="B2A05606">
      <w:start w:val="1"/>
      <w:numFmt w:val="bullet"/>
      <w:lvlText w:val="o"/>
      <w:lvlJc w:val="left"/>
      <w:pPr>
        <w:ind w:left="1440" w:hanging="360"/>
      </w:pPr>
      <w:rPr>
        <w:rFonts w:ascii="Courier New" w:hAnsi="Courier New" w:hint="default"/>
      </w:rPr>
    </w:lvl>
    <w:lvl w:ilvl="2" w:tplc="ACF4769C">
      <w:start w:val="1"/>
      <w:numFmt w:val="bullet"/>
      <w:lvlText w:val=""/>
      <w:lvlJc w:val="left"/>
      <w:pPr>
        <w:ind w:left="2160" w:hanging="360"/>
      </w:pPr>
      <w:rPr>
        <w:rFonts w:ascii="Wingdings" w:hAnsi="Wingdings" w:hint="default"/>
      </w:rPr>
    </w:lvl>
    <w:lvl w:ilvl="3" w:tplc="9856A244">
      <w:start w:val="1"/>
      <w:numFmt w:val="bullet"/>
      <w:lvlText w:val=""/>
      <w:lvlJc w:val="left"/>
      <w:pPr>
        <w:ind w:left="2880" w:hanging="360"/>
      </w:pPr>
      <w:rPr>
        <w:rFonts w:ascii="Symbol" w:hAnsi="Symbol" w:hint="default"/>
      </w:rPr>
    </w:lvl>
    <w:lvl w:ilvl="4" w:tplc="A56E0BC2">
      <w:start w:val="1"/>
      <w:numFmt w:val="bullet"/>
      <w:lvlText w:val="o"/>
      <w:lvlJc w:val="left"/>
      <w:pPr>
        <w:ind w:left="3600" w:hanging="360"/>
      </w:pPr>
      <w:rPr>
        <w:rFonts w:ascii="Courier New" w:hAnsi="Courier New" w:hint="default"/>
      </w:rPr>
    </w:lvl>
    <w:lvl w:ilvl="5" w:tplc="692E5FEE">
      <w:start w:val="1"/>
      <w:numFmt w:val="bullet"/>
      <w:lvlText w:val=""/>
      <w:lvlJc w:val="left"/>
      <w:pPr>
        <w:ind w:left="4320" w:hanging="360"/>
      </w:pPr>
      <w:rPr>
        <w:rFonts w:ascii="Wingdings" w:hAnsi="Wingdings" w:hint="default"/>
      </w:rPr>
    </w:lvl>
    <w:lvl w:ilvl="6" w:tplc="BA96B2DC">
      <w:start w:val="1"/>
      <w:numFmt w:val="bullet"/>
      <w:lvlText w:val=""/>
      <w:lvlJc w:val="left"/>
      <w:pPr>
        <w:ind w:left="5040" w:hanging="360"/>
      </w:pPr>
      <w:rPr>
        <w:rFonts w:ascii="Symbol" w:hAnsi="Symbol" w:hint="default"/>
      </w:rPr>
    </w:lvl>
    <w:lvl w:ilvl="7" w:tplc="0FAE03E6">
      <w:start w:val="1"/>
      <w:numFmt w:val="bullet"/>
      <w:lvlText w:val="o"/>
      <w:lvlJc w:val="left"/>
      <w:pPr>
        <w:ind w:left="5760" w:hanging="360"/>
      </w:pPr>
      <w:rPr>
        <w:rFonts w:ascii="Courier New" w:hAnsi="Courier New" w:hint="default"/>
      </w:rPr>
    </w:lvl>
    <w:lvl w:ilvl="8" w:tplc="D8BC5FF6">
      <w:start w:val="1"/>
      <w:numFmt w:val="bullet"/>
      <w:lvlText w:val=""/>
      <w:lvlJc w:val="left"/>
      <w:pPr>
        <w:ind w:left="6480" w:hanging="360"/>
      </w:pPr>
      <w:rPr>
        <w:rFonts w:ascii="Wingdings" w:hAnsi="Wingdings" w:hint="default"/>
      </w:rPr>
    </w:lvl>
  </w:abstractNum>
  <w:abstractNum w:abstractNumId="10" w15:restartNumberingAfterBreak="0">
    <w:nsid w:val="528B5AE6"/>
    <w:multiLevelType w:val="hybridMultilevel"/>
    <w:tmpl w:val="09984FE2"/>
    <w:lvl w:ilvl="0" w:tplc="F9306F1A">
      <w:start w:val="1"/>
      <w:numFmt w:val="decimal"/>
      <w:lvlText w:val="%1."/>
      <w:lvlJc w:val="left"/>
      <w:pPr>
        <w:ind w:left="720" w:hanging="360"/>
      </w:pPr>
    </w:lvl>
    <w:lvl w:ilvl="1" w:tplc="A9D4B512">
      <w:start w:val="1"/>
      <w:numFmt w:val="lowerLetter"/>
      <w:lvlText w:val="%2."/>
      <w:lvlJc w:val="left"/>
      <w:pPr>
        <w:ind w:left="1440" w:hanging="360"/>
      </w:pPr>
    </w:lvl>
    <w:lvl w:ilvl="2" w:tplc="EACAE126">
      <w:start w:val="1"/>
      <w:numFmt w:val="lowerRoman"/>
      <w:lvlText w:val="%3."/>
      <w:lvlJc w:val="right"/>
      <w:pPr>
        <w:ind w:left="2160" w:hanging="180"/>
      </w:pPr>
    </w:lvl>
    <w:lvl w:ilvl="3" w:tplc="F522CEDC">
      <w:start w:val="1"/>
      <w:numFmt w:val="decimal"/>
      <w:lvlText w:val="%4."/>
      <w:lvlJc w:val="left"/>
      <w:pPr>
        <w:ind w:left="2880" w:hanging="360"/>
      </w:pPr>
    </w:lvl>
    <w:lvl w:ilvl="4" w:tplc="50D42642">
      <w:start w:val="1"/>
      <w:numFmt w:val="lowerLetter"/>
      <w:lvlText w:val="%5."/>
      <w:lvlJc w:val="left"/>
      <w:pPr>
        <w:ind w:left="3600" w:hanging="360"/>
      </w:pPr>
    </w:lvl>
    <w:lvl w:ilvl="5" w:tplc="FAAADED4">
      <w:start w:val="1"/>
      <w:numFmt w:val="lowerRoman"/>
      <w:lvlText w:val="%6."/>
      <w:lvlJc w:val="right"/>
      <w:pPr>
        <w:ind w:left="4320" w:hanging="180"/>
      </w:pPr>
    </w:lvl>
    <w:lvl w:ilvl="6" w:tplc="1E0E4EBC">
      <w:start w:val="1"/>
      <w:numFmt w:val="decimal"/>
      <w:lvlText w:val="%7."/>
      <w:lvlJc w:val="left"/>
      <w:pPr>
        <w:ind w:left="5040" w:hanging="360"/>
      </w:pPr>
    </w:lvl>
    <w:lvl w:ilvl="7" w:tplc="FF12001E">
      <w:start w:val="1"/>
      <w:numFmt w:val="lowerLetter"/>
      <w:lvlText w:val="%8."/>
      <w:lvlJc w:val="left"/>
      <w:pPr>
        <w:ind w:left="5760" w:hanging="360"/>
      </w:pPr>
    </w:lvl>
    <w:lvl w:ilvl="8" w:tplc="EF9A9DFA">
      <w:start w:val="1"/>
      <w:numFmt w:val="lowerRoman"/>
      <w:lvlText w:val="%9."/>
      <w:lvlJc w:val="right"/>
      <w:pPr>
        <w:ind w:left="6480" w:hanging="180"/>
      </w:pPr>
    </w:lvl>
  </w:abstractNum>
  <w:abstractNum w:abstractNumId="11" w15:restartNumberingAfterBreak="0">
    <w:nsid w:val="586C7986"/>
    <w:multiLevelType w:val="multilevel"/>
    <w:tmpl w:val="C72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B0E1C"/>
    <w:multiLevelType w:val="hybridMultilevel"/>
    <w:tmpl w:val="0FAC8576"/>
    <w:lvl w:ilvl="0" w:tplc="A864ADA6">
      <w:start w:val="1"/>
      <w:numFmt w:val="bullet"/>
      <w:lvlText w:val=""/>
      <w:lvlJc w:val="left"/>
      <w:pPr>
        <w:ind w:left="720" w:hanging="360"/>
      </w:pPr>
      <w:rPr>
        <w:rFonts w:ascii="Symbol" w:hAnsi="Symbol" w:hint="default"/>
      </w:rPr>
    </w:lvl>
    <w:lvl w:ilvl="1" w:tplc="39B42E56">
      <w:start w:val="1"/>
      <w:numFmt w:val="bullet"/>
      <w:lvlText w:val="o"/>
      <w:lvlJc w:val="left"/>
      <w:pPr>
        <w:ind w:left="1440" w:hanging="360"/>
      </w:pPr>
      <w:rPr>
        <w:rFonts w:ascii="Courier New" w:hAnsi="Courier New" w:hint="default"/>
      </w:rPr>
    </w:lvl>
    <w:lvl w:ilvl="2" w:tplc="EB0CDEA4">
      <w:start w:val="1"/>
      <w:numFmt w:val="bullet"/>
      <w:lvlText w:val=""/>
      <w:lvlJc w:val="left"/>
      <w:pPr>
        <w:ind w:left="2160" w:hanging="360"/>
      </w:pPr>
      <w:rPr>
        <w:rFonts w:ascii="Wingdings" w:hAnsi="Wingdings" w:hint="default"/>
      </w:rPr>
    </w:lvl>
    <w:lvl w:ilvl="3" w:tplc="F92EFAFA">
      <w:start w:val="1"/>
      <w:numFmt w:val="bullet"/>
      <w:lvlText w:val=""/>
      <w:lvlJc w:val="left"/>
      <w:pPr>
        <w:ind w:left="2880" w:hanging="360"/>
      </w:pPr>
      <w:rPr>
        <w:rFonts w:ascii="Symbol" w:hAnsi="Symbol" w:hint="default"/>
      </w:rPr>
    </w:lvl>
    <w:lvl w:ilvl="4" w:tplc="002C05EC">
      <w:start w:val="1"/>
      <w:numFmt w:val="bullet"/>
      <w:lvlText w:val="o"/>
      <w:lvlJc w:val="left"/>
      <w:pPr>
        <w:ind w:left="3600" w:hanging="360"/>
      </w:pPr>
      <w:rPr>
        <w:rFonts w:ascii="Courier New" w:hAnsi="Courier New" w:hint="default"/>
      </w:rPr>
    </w:lvl>
    <w:lvl w:ilvl="5" w:tplc="8A788004">
      <w:start w:val="1"/>
      <w:numFmt w:val="bullet"/>
      <w:lvlText w:val=""/>
      <w:lvlJc w:val="left"/>
      <w:pPr>
        <w:ind w:left="4320" w:hanging="360"/>
      </w:pPr>
      <w:rPr>
        <w:rFonts w:ascii="Wingdings" w:hAnsi="Wingdings" w:hint="default"/>
      </w:rPr>
    </w:lvl>
    <w:lvl w:ilvl="6" w:tplc="83501E3A">
      <w:start w:val="1"/>
      <w:numFmt w:val="bullet"/>
      <w:lvlText w:val=""/>
      <w:lvlJc w:val="left"/>
      <w:pPr>
        <w:ind w:left="5040" w:hanging="360"/>
      </w:pPr>
      <w:rPr>
        <w:rFonts w:ascii="Symbol" w:hAnsi="Symbol" w:hint="default"/>
      </w:rPr>
    </w:lvl>
    <w:lvl w:ilvl="7" w:tplc="E090915C">
      <w:start w:val="1"/>
      <w:numFmt w:val="bullet"/>
      <w:lvlText w:val="o"/>
      <w:lvlJc w:val="left"/>
      <w:pPr>
        <w:ind w:left="5760" w:hanging="360"/>
      </w:pPr>
      <w:rPr>
        <w:rFonts w:ascii="Courier New" w:hAnsi="Courier New" w:hint="default"/>
      </w:rPr>
    </w:lvl>
    <w:lvl w:ilvl="8" w:tplc="16226CDA">
      <w:start w:val="1"/>
      <w:numFmt w:val="bullet"/>
      <w:lvlText w:val=""/>
      <w:lvlJc w:val="left"/>
      <w:pPr>
        <w:ind w:left="6480" w:hanging="360"/>
      </w:pPr>
      <w:rPr>
        <w:rFonts w:ascii="Wingdings" w:hAnsi="Wingdings" w:hint="default"/>
      </w:rPr>
    </w:lvl>
  </w:abstractNum>
  <w:abstractNum w:abstractNumId="13" w15:restartNumberingAfterBreak="0">
    <w:nsid w:val="5F285690"/>
    <w:multiLevelType w:val="hybridMultilevel"/>
    <w:tmpl w:val="4102454E"/>
    <w:lvl w:ilvl="0" w:tplc="0D9EBA5E">
      <w:start w:val="1"/>
      <w:numFmt w:val="decimal"/>
      <w:lvlText w:val="%1."/>
      <w:lvlJc w:val="left"/>
      <w:pPr>
        <w:ind w:left="720" w:hanging="360"/>
      </w:pPr>
    </w:lvl>
    <w:lvl w:ilvl="1" w:tplc="1EB679D2">
      <w:start w:val="1"/>
      <w:numFmt w:val="lowerLetter"/>
      <w:lvlText w:val="%2."/>
      <w:lvlJc w:val="left"/>
      <w:pPr>
        <w:ind w:left="1440" w:hanging="360"/>
      </w:pPr>
    </w:lvl>
    <w:lvl w:ilvl="2" w:tplc="D4D47D38">
      <w:start w:val="1"/>
      <w:numFmt w:val="lowerRoman"/>
      <w:lvlText w:val="%3."/>
      <w:lvlJc w:val="right"/>
      <w:pPr>
        <w:ind w:left="2160" w:hanging="180"/>
      </w:pPr>
    </w:lvl>
    <w:lvl w:ilvl="3" w:tplc="5DCCB10A">
      <w:start w:val="1"/>
      <w:numFmt w:val="decimal"/>
      <w:lvlText w:val="%4."/>
      <w:lvlJc w:val="left"/>
      <w:pPr>
        <w:ind w:left="2880" w:hanging="360"/>
      </w:pPr>
    </w:lvl>
    <w:lvl w:ilvl="4" w:tplc="504AACA2">
      <w:start w:val="1"/>
      <w:numFmt w:val="lowerLetter"/>
      <w:lvlText w:val="%5."/>
      <w:lvlJc w:val="left"/>
      <w:pPr>
        <w:ind w:left="3600" w:hanging="360"/>
      </w:pPr>
    </w:lvl>
    <w:lvl w:ilvl="5" w:tplc="3B5A7F88">
      <w:start w:val="1"/>
      <w:numFmt w:val="lowerRoman"/>
      <w:lvlText w:val="%6."/>
      <w:lvlJc w:val="right"/>
      <w:pPr>
        <w:ind w:left="4320" w:hanging="180"/>
      </w:pPr>
    </w:lvl>
    <w:lvl w:ilvl="6" w:tplc="08C26904">
      <w:start w:val="1"/>
      <w:numFmt w:val="decimal"/>
      <w:lvlText w:val="%7."/>
      <w:lvlJc w:val="left"/>
      <w:pPr>
        <w:ind w:left="5040" w:hanging="360"/>
      </w:pPr>
    </w:lvl>
    <w:lvl w:ilvl="7" w:tplc="564C2082">
      <w:start w:val="1"/>
      <w:numFmt w:val="lowerLetter"/>
      <w:lvlText w:val="%8."/>
      <w:lvlJc w:val="left"/>
      <w:pPr>
        <w:ind w:left="5760" w:hanging="360"/>
      </w:pPr>
    </w:lvl>
    <w:lvl w:ilvl="8" w:tplc="682CEE44">
      <w:start w:val="1"/>
      <w:numFmt w:val="lowerRoman"/>
      <w:lvlText w:val="%9."/>
      <w:lvlJc w:val="right"/>
      <w:pPr>
        <w:ind w:left="6480" w:hanging="180"/>
      </w:pPr>
    </w:lvl>
  </w:abstractNum>
  <w:abstractNum w:abstractNumId="14" w15:restartNumberingAfterBreak="0">
    <w:nsid w:val="69EE1D91"/>
    <w:multiLevelType w:val="hybridMultilevel"/>
    <w:tmpl w:val="F2BCC1CC"/>
    <w:lvl w:ilvl="0" w:tplc="66623126">
      <w:start w:val="2"/>
      <w:numFmt w:val="decimal"/>
      <w:lvlText w:val="%1."/>
      <w:lvlJc w:val="left"/>
      <w:pPr>
        <w:ind w:left="720" w:hanging="360"/>
      </w:pPr>
    </w:lvl>
    <w:lvl w:ilvl="1" w:tplc="0B228E46">
      <w:start w:val="1"/>
      <w:numFmt w:val="lowerLetter"/>
      <w:lvlText w:val="%2."/>
      <w:lvlJc w:val="left"/>
      <w:pPr>
        <w:ind w:left="1440" w:hanging="360"/>
      </w:pPr>
    </w:lvl>
    <w:lvl w:ilvl="2" w:tplc="77208028">
      <w:start w:val="1"/>
      <w:numFmt w:val="lowerRoman"/>
      <w:lvlText w:val="%3."/>
      <w:lvlJc w:val="right"/>
      <w:pPr>
        <w:ind w:left="2160" w:hanging="180"/>
      </w:pPr>
    </w:lvl>
    <w:lvl w:ilvl="3" w:tplc="0FB84566">
      <w:start w:val="1"/>
      <w:numFmt w:val="decimal"/>
      <w:lvlText w:val="%4."/>
      <w:lvlJc w:val="left"/>
      <w:pPr>
        <w:ind w:left="2880" w:hanging="360"/>
      </w:pPr>
    </w:lvl>
    <w:lvl w:ilvl="4" w:tplc="CB481B94">
      <w:start w:val="1"/>
      <w:numFmt w:val="lowerLetter"/>
      <w:lvlText w:val="%5."/>
      <w:lvlJc w:val="left"/>
      <w:pPr>
        <w:ind w:left="3600" w:hanging="360"/>
      </w:pPr>
    </w:lvl>
    <w:lvl w:ilvl="5" w:tplc="68D63160">
      <w:start w:val="1"/>
      <w:numFmt w:val="lowerRoman"/>
      <w:lvlText w:val="%6."/>
      <w:lvlJc w:val="right"/>
      <w:pPr>
        <w:ind w:left="4320" w:hanging="180"/>
      </w:pPr>
    </w:lvl>
    <w:lvl w:ilvl="6" w:tplc="AD8A02BE">
      <w:start w:val="1"/>
      <w:numFmt w:val="decimal"/>
      <w:lvlText w:val="%7."/>
      <w:lvlJc w:val="left"/>
      <w:pPr>
        <w:ind w:left="5040" w:hanging="360"/>
      </w:pPr>
    </w:lvl>
    <w:lvl w:ilvl="7" w:tplc="B0A08F62">
      <w:start w:val="1"/>
      <w:numFmt w:val="lowerLetter"/>
      <w:lvlText w:val="%8."/>
      <w:lvlJc w:val="left"/>
      <w:pPr>
        <w:ind w:left="5760" w:hanging="360"/>
      </w:pPr>
    </w:lvl>
    <w:lvl w:ilvl="8" w:tplc="4FDAD8A4">
      <w:start w:val="1"/>
      <w:numFmt w:val="lowerRoman"/>
      <w:lvlText w:val="%9."/>
      <w:lvlJc w:val="right"/>
      <w:pPr>
        <w:ind w:left="6480" w:hanging="180"/>
      </w:pPr>
    </w:lvl>
  </w:abstractNum>
  <w:abstractNum w:abstractNumId="15" w15:restartNumberingAfterBreak="0">
    <w:nsid w:val="6D0F1F26"/>
    <w:multiLevelType w:val="hybridMultilevel"/>
    <w:tmpl w:val="5E14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E385F"/>
    <w:multiLevelType w:val="hybridMultilevel"/>
    <w:tmpl w:val="BAC8110C"/>
    <w:lvl w:ilvl="0" w:tplc="506C9748">
      <w:start w:val="1"/>
      <w:numFmt w:val="decimal"/>
      <w:lvlText w:val="%1."/>
      <w:lvlJc w:val="left"/>
      <w:pPr>
        <w:ind w:left="720" w:hanging="360"/>
      </w:pPr>
    </w:lvl>
    <w:lvl w:ilvl="1" w:tplc="0B342340">
      <w:start w:val="1"/>
      <w:numFmt w:val="lowerLetter"/>
      <w:lvlText w:val="%2."/>
      <w:lvlJc w:val="left"/>
      <w:pPr>
        <w:ind w:left="1440" w:hanging="360"/>
      </w:pPr>
    </w:lvl>
    <w:lvl w:ilvl="2" w:tplc="C85A977E">
      <w:start w:val="1"/>
      <w:numFmt w:val="lowerRoman"/>
      <w:lvlText w:val="%3."/>
      <w:lvlJc w:val="right"/>
      <w:pPr>
        <w:ind w:left="2160" w:hanging="180"/>
      </w:pPr>
    </w:lvl>
    <w:lvl w:ilvl="3" w:tplc="60E6C796">
      <w:start w:val="1"/>
      <w:numFmt w:val="decimal"/>
      <w:lvlText w:val="%4."/>
      <w:lvlJc w:val="left"/>
      <w:pPr>
        <w:ind w:left="2880" w:hanging="360"/>
      </w:pPr>
    </w:lvl>
    <w:lvl w:ilvl="4" w:tplc="51548A76">
      <w:start w:val="1"/>
      <w:numFmt w:val="lowerLetter"/>
      <w:lvlText w:val="%5."/>
      <w:lvlJc w:val="left"/>
      <w:pPr>
        <w:ind w:left="3600" w:hanging="360"/>
      </w:pPr>
    </w:lvl>
    <w:lvl w:ilvl="5" w:tplc="77DCAA22">
      <w:start w:val="1"/>
      <w:numFmt w:val="lowerRoman"/>
      <w:lvlText w:val="%6."/>
      <w:lvlJc w:val="right"/>
      <w:pPr>
        <w:ind w:left="4320" w:hanging="180"/>
      </w:pPr>
    </w:lvl>
    <w:lvl w:ilvl="6" w:tplc="5E62351C">
      <w:start w:val="1"/>
      <w:numFmt w:val="decimal"/>
      <w:lvlText w:val="%7."/>
      <w:lvlJc w:val="left"/>
      <w:pPr>
        <w:ind w:left="5040" w:hanging="360"/>
      </w:pPr>
    </w:lvl>
    <w:lvl w:ilvl="7" w:tplc="FFCE3F6C">
      <w:start w:val="1"/>
      <w:numFmt w:val="lowerLetter"/>
      <w:lvlText w:val="%8."/>
      <w:lvlJc w:val="left"/>
      <w:pPr>
        <w:ind w:left="5760" w:hanging="360"/>
      </w:pPr>
    </w:lvl>
    <w:lvl w:ilvl="8" w:tplc="6A2817D0">
      <w:start w:val="1"/>
      <w:numFmt w:val="lowerRoman"/>
      <w:lvlText w:val="%9."/>
      <w:lvlJc w:val="right"/>
      <w:pPr>
        <w:ind w:left="6480" w:hanging="180"/>
      </w:pPr>
    </w:lvl>
  </w:abstractNum>
  <w:num w:numId="1" w16cid:durableId="1640574777">
    <w:abstractNumId w:val="1"/>
  </w:num>
  <w:num w:numId="2" w16cid:durableId="1303774749">
    <w:abstractNumId w:val="4"/>
  </w:num>
  <w:num w:numId="3" w16cid:durableId="106627930">
    <w:abstractNumId w:val="8"/>
  </w:num>
  <w:num w:numId="4" w16cid:durableId="1794985175">
    <w:abstractNumId w:val="12"/>
  </w:num>
  <w:num w:numId="5" w16cid:durableId="1018578040">
    <w:abstractNumId w:val="9"/>
  </w:num>
  <w:num w:numId="6" w16cid:durableId="413672407">
    <w:abstractNumId w:val="14"/>
  </w:num>
  <w:num w:numId="7" w16cid:durableId="1641424550">
    <w:abstractNumId w:val="10"/>
  </w:num>
  <w:num w:numId="8" w16cid:durableId="1299454585">
    <w:abstractNumId w:val="16"/>
  </w:num>
  <w:num w:numId="9" w16cid:durableId="1129015405">
    <w:abstractNumId w:val="2"/>
  </w:num>
  <w:num w:numId="10" w16cid:durableId="1695115691">
    <w:abstractNumId w:val="13"/>
  </w:num>
  <w:num w:numId="11" w16cid:durableId="2030371520">
    <w:abstractNumId w:val="6"/>
  </w:num>
  <w:num w:numId="12" w16cid:durableId="75249065">
    <w:abstractNumId w:val="0"/>
  </w:num>
  <w:num w:numId="13" w16cid:durableId="1344084971">
    <w:abstractNumId w:val="7"/>
  </w:num>
  <w:num w:numId="14" w16cid:durableId="784159457">
    <w:abstractNumId w:val="5"/>
  </w:num>
  <w:num w:numId="15" w16cid:durableId="1821069083">
    <w:abstractNumId w:val="11"/>
  </w:num>
  <w:num w:numId="16" w16cid:durableId="1072896898">
    <w:abstractNumId w:val="3"/>
  </w:num>
  <w:num w:numId="17" w16cid:durableId="880291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94EA82"/>
    <w:rsid w:val="000D506A"/>
    <w:rsid w:val="000F417C"/>
    <w:rsid w:val="00251398"/>
    <w:rsid w:val="00281586"/>
    <w:rsid w:val="002A2CD5"/>
    <w:rsid w:val="005E1BAA"/>
    <w:rsid w:val="00662422"/>
    <w:rsid w:val="006E7B54"/>
    <w:rsid w:val="00732260"/>
    <w:rsid w:val="007B6005"/>
    <w:rsid w:val="008911F6"/>
    <w:rsid w:val="008F5E20"/>
    <w:rsid w:val="00917144"/>
    <w:rsid w:val="00A80503"/>
    <w:rsid w:val="00CA4E8E"/>
    <w:rsid w:val="00EA29AC"/>
    <w:rsid w:val="00EC6464"/>
    <w:rsid w:val="00F060CB"/>
    <w:rsid w:val="00F84168"/>
    <w:rsid w:val="5694EA82"/>
    <w:rsid w:val="6BED544F"/>
    <w:rsid w:val="755B8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EA82"/>
  <w15:chartTrackingRefBased/>
  <w15:docId w15:val="{C3729130-2B80-4731-BF19-18700A62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E20"/>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1">
    <w:name w:val="p1"/>
    <w:basedOn w:val="Normal"/>
    <w:rsid w:val="00CA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A4E8E"/>
  </w:style>
  <w:style w:type="paragraph" w:styleId="NormalWeb">
    <w:name w:val="Normal (Web)"/>
    <w:basedOn w:val="Normal"/>
    <w:uiPriority w:val="99"/>
    <w:unhideWhenUsed/>
    <w:rsid w:val="00CA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CA4E8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6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4196">
      <w:bodyDiv w:val="1"/>
      <w:marLeft w:val="0"/>
      <w:marRight w:val="0"/>
      <w:marTop w:val="0"/>
      <w:marBottom w:val="0"/>
      <w:divBdr>
        <w:top w:val="none" w:sz="0" w:space="0" w:color="auto"/>
        <w:left w:val="none" w:sz="0" w:space="0" w:color="auto"/>
        <w:bottom w:val="none" w:sz="0" w:space="0" w:color="auto"/>
        <w:right w:val="none" w:sz="0" w:space="0" w:color="auto"/>
      </w:divBdr>
    </w:div>
    <w:div w:id="60056471">
      <w:bodyDiv w:val="1"/>
      <w:marLeft w:val="0"/>
      <w:marRight w:val="0"/>
      <w:marTop w:val="0"/>
      <w:marBottom w:val="0"/>
      <w:divBdr>
        <w:top w:val="none" w:sz="0" w:space="0" w:color="auto"/>
        <w:left w:val="none" w:sz="0" w:space="0" w:color="auto"/>
        <w:bottom w:val="none" w:sz="0" w:space="0" w:color="auto"/>
        <w:right w:val="none" w:sz="0" w:space="0" w:color="auto"/>
      </w:divBdr>
    </w:div>
    <w:div w:id="81344952">
      <w:bodyDiv w:val="1"/>
      <w:marLeft w:val="0"/>
      <w:marRight w:val="0"/>
      <w:marTop w:val="0"/>
      <w:marBottom w:val="0"/>
      <w:divBdr>
        <w:top w:val="none" w:sz="0" w:space="0" w:color="auto"/>
        <w:left w:val="none" w:sz="0" w:space="0" w:color="auto"/>
        <w:bottom w:val="none" w:sz="0" w:space="0" w:color="auto"/>
        <w:right w:val="none" w:sz="0" w:space="0" w:color="auto"/>
      </w:divBdr>
    </w:div>
    <w:div w:id="211504664">
      <w:bodyDiv w:val="1"/>
      <w:marLeft w:val="0"/>
      <w:marRight w:val="0"/>
      <w:marTop w:val="0"/>
      <w:marBottom w:val="0"/>
      <w:divBdr>
        <w:top w:val="none" w:sz="0" w:space="0" w:color="auto"/>
        <w:left w:val="none" w:sz="0" w:space="0" w:color="auto"/>
        <w:bottom w:val="none" w:sz="0" w:space="0" w:color="auto"/>
        <w:right w:val="none" w:sz="0" w:space="0" w:color="auto"/>
      </w:divBdr>
    </w:div>
    <w:div w:id="259027095">
      <w:bodyDiv w:val="1"/>
      <w:marLeft w:val="0"/>
      <w:marRight w:val="0"/>
      <w:marTop w:val="0"/>
      <w:marBottom w:val="0"/>
      <w:divBdr>
        <w:top w:val="none" w:sz="0" w:space="0" w:color="auto"/>
        <w:left w:val="none" w:sz="0" w:space="0" w:color="auto"/>
        <w:bottom w:val="none" w:sz="0" w:space="0" w:color="auto"/>
        <w:right w:val="none" w:sz="0" w:space="0" w:color="auto"/>
      </w:divBdr>
    </w:div>
    <w:div w:id="285427526">
      <w:bodyDiv w:val="1"/>
      <w:marLeft w:val="0"/>
      <w:marRight w:val="0"/>
      <w:marTop w:val="0"/>
      <w:marBottom w:val="0"/>
      <w:divBdr>
        <w:top w:val="none" w:sz="0" w:space="0" w:color="auto"/>
        <w:left w:val="none" w:sz="0" w:space="0" w:color="auto"/>
        <w:bottom w:val="none" w:sz="0" w:space="0" w:color="auto"/>
        <w:right w:val="none" w:sz="0" w:space="0" w:color="auto"/>
      </w:divBdr>
    </w:div>
    <w:div w:id="319115154">
      <w:bodyDiv w:val="1"/>
      <w:marLeft w:val="0"/>
      <w:marRight w:val="0"/>
      <w:marTop w:val="0"/>
      <w:marBottom w:val="0"/>
      <w:divBdr>
        <w:top w:val="none" w:sz="0" w:space="0" w:color="auto"/>
        <w:left w:val="none" w:sz="0" w:space="0" w:color="auto"/>
        <w:bottom w:val="none" w:sz="0" w:space="0" w:color="auto"/>
        <w:right w:val="none" w:sz="0" w:space="0" w:color="auto"/>
      </w:divBdr>
    </w:div>
    <w:div w:id="379983863">
      <w:bodyDiv w:val="1"/>
      <w:marLeft w:val="0"/>
      <w:marRight w:val="0"/>
      <w:marTop w:val="0"/>
      <w:marBottom w:val="0"/>
      <w:divBdr>
        <w:top w:val="none" w:sz="0" w:space="0" w:color="auto"/>
        <w:left w:val="none" w:sz="0" w:space="0" w:color="auto"/>
        <w:bottom w:val="none" w:sz="0" w:space="0" w:color="auto"/>
        <w:right w:val="none" w:sz="0" w:space="0" w:color="auto"/>
      </w:divBdr>
    </w:div>
    <w:div w:id="425268649">
      <w:bodyDiv w:val="1"/>
      <w:marLeft w:val="0"/>
      <w:marRight w:val="0"/>
      <w:marTop w:val="0"/>
      <w:marBottom w:val="0"/>
      <w:divBdr>
        <w:top w:val="none" w:sz="0" w:space="0" w:color="auto"/>
        <w:left w:val="none" w:sz="0" w:space="0" w:color="auto"/>
        <w:bottom w:val="none" w:sz="0" w:space="0" w:color="auto"/>
        <w:right w:val="none" w:sz="0" w:space="0" w:color="auto"/>
      </w:divBdr>
    </w:div>
    <w:div w:id="438448481">
      <w:bodyDiv w:val="1"/>
      <w:marLeft w:val="0"/>
      <w:marRight w:val="0"/>
      <w:marTop w:val="0"/>
      <w:marBottom w:val="0"/>
      <w:divBdr>
        <w:top w:val="none" w:sz="0" w:space="0" w:color="auto"/>
        <w:left w:val="none" w:sz="0" w:space="0" w:color="auto"/>
        <w:bottom w:val="none" w:sz="0" w:space="0" w:color="auto"/>
        <w:right w:val="none" w:sz="0" w:space="0" w:color="auto"/>
      </w:divBdr>
    </w:div>
    <w:div w:id="486484697">
      <w:bodyDiv w:val="1"/>
      <w:marLeft w:val="0"/>
      <w:marRight w:val="0"/>
      <w:marTop w:val="0"/>
      <w:marBottom w:val="0"/>
      <w:divBdr>
        <w:top w:val="none" w:sz="0" w:space="0" w:color="auto"/>
        <w:left w:val="none" w:sz="0" w:space="0" w:color="auto"/>
        <w:bottom w:val="none" w:sz="0" w:space="0" w:color="auto"/>
        <w:right w:val="none" w:sz="0" w:space="0" w:color="auto"/>
      </w:divBdr>
    </w:div>
    <w:div w:id="552498389">
      <w:bodyDiv w:val="1"/>
      <w:marLeft w:val="0"/>
      <w:marRight w:val="0"/>
      <w:marTop w:val="0"/>
      <w:marBottom w:val="0"/>
      <w:divBdr>
        <w:top w:val="none" w:sz="0" w:space="0" w:color="auto"/>
        <w:left w:val="none" w:sz="0" w:space="0" w:color="auto"/>
        <w:bottom w:val="none" w:sz="0" w:space="0" w:color="auto"/>
        <w:right w:val="none" w:sz="0" w:space="0" w:color="auto"/>
      </w:divBdr>
    </w:div>
    <w:div w:id="662242875">
      <w:bodyDiv w:val="1"/>
      <w:marLeft w:val="0"/>
      <w:marRight w:val="0"/>
      <w:marTop w:val="0"/>
      <w:marBottom w:val="0"/>
      <w:divBdr>
        <w:top w:val="none" w:sz="0" w:space="0" w:color="auto"/>
        <w:left w:val="none" w:sz="0" w:space="0" w:color="auto"/>
        <w:bottom w:val="none" w:sz="0" w:space="0" w:color="auto"/>
        <w:right w:val="none" w:sz="0" w:space="0" w:color="auto"/>
      </w:divBdr>
    </w:div>
    <w:div w:id="1192718926">
      <w:bodyDiv w:val="1"/>
      <w:marLeft w:val="0"/>
      <w:marRight w:val="0"/>
      <w:marTop w:val="0"/>
      <w:marBottom w:val="0"/>
      <w:divBdr>
        <w:top w:val="none" w:sz="0" w:space="0" w:color="auto"/>
        <w:left w:val="none" w:sz="0" w:space="0" w:color="auto"/>
        <w:bottom w:val="none" w:sz="0" w:space="0" w:color="auto"/>
        <w:right w:val="none" w:sz="0" w:space="0" w:color="auto"/>
      </w:divBdr>
    </w:div>
    <w:div w:id="1255742273">
      <w:bodyDiv w:val="1"/>
      <w:marLeft w:val="0"/>
      <w:marRight w:val="0"/>
      <w:marTop w:val="0"/>
      <w:marBottom w:val="0"/>
      <w:divBdr>
        <w:top w:val="none" w:sz="0" w:space="0" w:color="auto"/>
        <w:left w:val="none" w:sz="0" w:space="0" w:color="auto"/>
        <w:bottom w:val="none" w:sz="0" w:space="0" w:color="auto"/>
        <w:right w:val="none" w:sz="0" w:space="0" w:color="auto"/>
      </w:divBdr>
    </w:div>
    <w:div w:id="1311404179">
      <w:bodyDiv w:val="1"/>
      <w:marLeft w:val="0"/>
      <w:marRight w:val="0"/>
      <w:marTop w:val="0"/>
      <w:marBottom w:val="0"/>
      <w:divBdr>
        <w:top w:val="none" w:sz="0" w:space="0" w:color="auto"/>
        <w:left w:val="none" w:sz="0" w:space="0" w:color="auto"/>
        <w:bottom w:val="none" w:sz="0" w:space="0" w:color="auto"/>
        <w:right w:val="none" w:sz="0" w:space="0" w:color="auto"/>
      </w:divBdr>
    </w:div>
    <w:div w:id="1323506483">
      <w:bodyDiv w:val="1"/>
      <w:marLeft w:val="0"/>
      <w:marRight w:val="0"/>
      <w:marTop w:val="0"/>
      <w:marBottom w:val="0"/>
      <w:divBdr>
        <w:top w:val="none" w:sz="0" w:space="0" w:color="auto"/>
        <w:left w:val="none" w:sz="0" w:space="0" w:color="auto"/>
        <w:bottom w:val="none" w:sz="0" w:space="0" w:color="auto"/>
        <w:right w:val="none" w:sz="0" w:space="0" w:color="auto"/>
      </w:divBdr>
    </w:div>
    <w:div w:id="1401371367">
      <w:bodyDiv w:val="1"/>
      <w:marLeft w:val="0"/>
      <w:marRight w:val="0"/>
      <w:marTop w:val="0"/>
      <w:marBottom w:val="0"/>
      <w:divBdr>
        <w:top w:val="none" w:sz="0" w:space="0" w:color="auto"/>
        <w:left w:val="none" w:sz="0" w:space="0" w:color="auto"/>
        <w:bottom w:val="none" w:sz="0" w:space="0" w:color="auto"/>
        <w:right w:val="none" w:sz="0" w:space="0" w:color="auto"/>
      </w:divBdr>
    </w:div>
    <w:div w:id="1496340705">
      <w:bodyDiv w:val="1"/>
      <w:marLeft w:val="0"/>
      <w:marRight w:val="0"/>
      <w:marTop w:val="0"/>
      <w:marBottom w:val="0"/>
      <w:divBdr>
        <w:top w:val="none" w:sz="0" w:space="0" w:color="auto"/>
        <w:left w:val="none" w:sz="0" w:space="0" w:color="auto"/>
        <w:bottom w:val="none" w:sz="0" w:space="0" w:color="auto"/>
        <w:right w:val="none" w:sz="0" w:space="0" w:color="auto"/>
      </w:divBdr>
    </w:div>
    <w:div w:id="1590040039">
      <w:bodyDiv w:val="1"/>
      <w:marLeft w:val="0"/>
      <w:marRight w:val="0"/>
      <w:marTop w:val="0"/>
      <w:marBottom w:val="0"/>
      <w:divBdr>
        <w:top w:val="none" w:sz="0" w:space="0" w:color="auto"/>
        <w:left w:val="none" w:sz="0" w:space="0" w:color="auto"/>
        <w:bottom w:val="none" w:sz="0" w:space="0" w:color="auto"/>
        <w:right w:val="none" w:sz="0" w:space="0" w:color="auto"/>
      </w:divBdr>
    </w:div>
    <w:div w:id="1651835025">
      <w:bodyDiv w:val="1"/>
      <w:marLeft w:val="0"/>
      <w:marRight w:val="0"/>
      <w:marTop w:val="0"/>
      <w:marBottom w:val="0"/>
      <w:divBdr>
        <w:top w:val="none" w:sz="0" w:space="0" w:color="auto"/>
        <w:left w:val="none" w:sz="0" w:space="0" w:color="auto"/>
        <w:bottom w:val="none" w:sz="0" w:space="0" w:color="auto"/>
        <w:right w:val="none" w:sz="0" w:space="0" w:color="auto"/>
      </w:divBdr>
    </w:div>
    <w:div w:id="2023316786">
      <w:bodyDiv w:val="1"/>
      <w:marLeft w:val="0"/>
      <w:marRight w:val="0"/>
      <w:marTop w:val="0"/>
      <w:marBottom w:val="0"/>
      <w:divBdr>
        <w:top w:val="none" w:sz="0" w:space="0" w:color="auto"/>
        <w:left w:val="none" w:sz="0" w:space="0" w:color="auto"/>
        <w:bottom w:val="none" w:sz="0" w:space="0" w:color="auto"/>
        <w:right w:val="none" w:sz="0" w:space="0" w:color="auto"/>
      </w:divBdr>
    </w:div>
    <w:div w:id="20343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Schnurr</dc:creator>
  <cp:keywords/>
  <dc:description/>
  <cp:lastModifiedBy>Andrew Schnurr</cp:lastModifiedBy>
  <cp:revision>3</cp:revision>
  <dcterms:created xsi:type="dcterms:W3CDTF">2023-04-07T20:45:00Z</dcterms:created>
  <dcterms:modified xsi:type="dcterms:W3CDTF">2025-01-14T16:31:00Z</dcterms:modified>
</cp:coreProperties>
</file>