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4364" w14:textId="4CBA61A7" w:rsidR="0045170D" w:rsidRPr="0013042F" w:rsidRDefault="00000C7F" w:rsidP="00277860">
      <w:pPr>
        <w:pStyle w:val="Heading1"/>
        <w:spacing w:before="91"/>
        <w:ind w:left="0" w:firstLine="720"/>
        <w:rPr>
          <w:rFonts w:ascii="Times New Roman" w:hAnsi="Times New Roman" w:cs="Times New Roman"/>
        </w:rPr>
      </w:pPr>
      <w:r w:rsidRPr="0013042F">
        <w:rPr>
          <w:rFonts w:ascii="Times New Roman" w:hAnsi="Times New Roman" w:cs="Times New Roman"/>
        </w:rPr>
        <w:t>English</w:t>
      </w:r>
      <w:r w:rsidRPr="0013042F">
        <w:rPr>
          <w:rFonts w:ascii="Times New Roman" w:hAnsi="Times New Roman" w:cs="Times New Roman"/>
          <w:spacing w:val="-5"/>
        </w:rPr>
        <w:t xml:space="preserve"> </w:t>
      </w:r>
      <w:r w:rsidR="00FA3753">
        <w:rPr>
          <w:rFonts w:ascii="Times New Roman" w:hAnsi="Times New Roman" w:cs="Times New Roman"/>
        </w:rPr>
        <w:t>4145</w:t>
      </w:r>
      <w:r w:rsidRPr="0013042F">
        <w:rPr>
          <w:rFonts w:ascii="Times New Roman" w:hAnsi="Times New Roman" w:cs="Times New Roman"/>
        </w:rPr>
        <w:t>:</w:t>
      </w:r>
      <w:r w:rsidRPr="0013042F">
        <w:rPr>
          <w:rFonts w:ascii="Times New Roman" w:hAnsi="Times New Roman" w:cs="Times New Roman"/>
          <w:spacing w:val="-4"/>
        </w:rPr>
        <w:t xml:space="preserve"> </w:t>
      </w:r>
      <w:r w:rsidRPr="0013042F">
        <w:rPr>
          <w:rFonts w:ascii="Times New Roman" w:hAnsi="Times New Roman" w:cs="Times New Roman"/>
        </w:rPr>
        <w:t>Worldbuilding</w:t>
      </w:r>
      <w:r w:rsidR="004F35A3">
        <w:rPr>
          <w:rFonts w:ascii="Times New Roman" w:hAnsi="Times New Roman" w:cs="Times New Roman"/>
        </w:rPr>
        <w:t xml:space="preserve"> and Mythopoesis</w:t>
      </w:r>
    </w:p>
    <w:p w14:paraId="225E5CD7" w14:textId="77777777" w:rsidR="007C03A9" w:rsidRPr="0013042F" w:rsidRDefault="007C03A9" w:rsidP="0013042F">
      <w:pPr>
        <w:pStyle w:val="BodyText"/>
        <w:tabs>
          <w:tab w:val="left" w:pos="6539"/>
        </w:tabs>
        <w:ind w:left="780"/>
        <w:rPr>
          <w:rFonts w:ascii="Times New Roman" w:hAnsi="Times New Roman" w:cs="Times New Roman"/>
        </w:rPr>
      </w:pPr>
    </w:p>
    <w:p w14:paraId="286E3E67" w14:textId="50717ABD" w:rsidR="0045170D" w:rsidRPr="0013042F" w:rsidRDefault="007C03A9" w:rsidP="0013042F">
      <w:pPr>
        <w:pStyle w:val="BodyText"/>
        <w:tabs>
          <w:tab w:val="left" w:pos="6539"/>
        </w:tabs>
        <w:ind w:left="780"/>
        <w:rPr>
          <w:rFonts w:ascii="Times New Roman" w:hAnsi="Times New Roman" w:cs="Times New Roman"/>
        </w:rPr>
      </w:pPr>
      <w:r w:rsidRPr="0013042F">
        <w:rPr>
          <w:rFonts w:ascii="Times New Roman" w:hAnsi="Times New Roman" w:cs="Times New Roman"/>
        </w:rPr>
        <w:t>Amos Magliocco</w:t>
      </w:r>
      <w:r w:rsidRPr="0013042F">
        <w:rPr>
          <w:rFonts w:ascii="Times New Roman" w:hAnsi="Times New Roman" w:cs="Times New Roman"/>
        </w:rPr>
        <w:tab/>
        <w:t>Spring 202</w:t>
      </w:r>
      <w:r w:rsidR="00FA3753">
        <w:rPr>
          <w:rFonts w:ascii="Times New Roman" w:hAnsi="Times New Roman" w:cs="Times New Roman"/>
        </w:rPr>
        <w:t>6</w:t>
      </w:r>
    </w:p>
    <w:p w14:paraId="285CBE8D" w14:textId="67B24BED" w:rsidR="0045170D" w:rsidRDefault="007C03A9" w:rsidP="0013042F">
      <w:pPr>
        <w:pStyle w:val="BodyText"/>
        <w:tabs>
          <w:tab w:val="left" w:pos="6539"/>
        </w:tabs>
        <w:ind w:left="780"/>
        <w:rPr>
          <w:rFonts w:ascii="Times New Roman" w:hAnsi="Times New Roman" w:cs="Times New Roman"/>
          <w:spacing w:val="-2"/>
        </w:rPr>
      </w:pPr>
      <w:r w:rsidRPr="0013042F">
        <w:rPr>
          <w:rFonts w:ascii="Times New Roman" w:hAnsi="Times New Roman" w:cs="Times New Roman"/>
        </w:rPr>
        <w:t>amosm@unt.edu</w:t>
      </w:r>
      <w:r w:rsidRPr="0013042F">
        <w:rPr>
          <w:rFonts w:ascii="Times New Roman" w:hAnsi="Times New Roman" w:cs="Times New Roman"/>
        </w:rPr>
        <w:tab/>
        <w:t>Office:</w:t>
      </w:r>
      <w:r w:rsidRPr="0013042F">
        <w:rPr>
          <w:rFonts w:ascii="Times New Roman" w:hAnsi="Times New Roman" w:cs="Times New Roman"/>
          <w:spacing w:val="-3"/>
        </w:rPr>
        <w:t xml:space="preserve"> </w:t>
      </w:r>
      <w:hyperlink r:id="rId7" w:history="1">
        <w:r w:rsidR="001E5765" w:rsidRPr="001E5765">
          <w:rPr>
            <w:rStyle w:val="Hyperlink"/>
            <w:rFonts w:ascii="Times New Roman" w:hAnsi="Times New Roman" w:cs="Times New Roman"/>
            <w:spacing w:val="-2"/>
          </w:rPr>
          <w:t>Zoom Link Here</w:t>
        </w:r>
      </w:hyperlink>
    </w:p>
    <w:p w14:paraId="175F0C3E" w14:textId="77777777" w:rsidR="00FE4D6C" w:rsidRDefault="00FE4D6C" w:rsidP="0013042F">
      <w:pPr>
        <w:pStyle w:val="BodyText"/>
        <w:tabs>
          <w:tab w:val="left" w:pos="6539"/>
        </w:tabs>
        <w:ind w:left="780"/>
        <w:rPr>
          <w:rFonts w:ascii="Times New Roman" w:hAnsi="Times New Roman" w:cs="Times New Roman"/>
          <w:spacing w:val="-2"/>
        </w:rPr>
      </w:pPr>
    </w:p>
    <w:tbl>
      <w:tblPr>
        <w:tblStyle w:val="TableGrid0"/>
        <w:tblW w:w="0" w:type="auto"/>
        <w:tblLook w:val="04A0" w:firstRow="1" w:lastRow="0" w:firstColumn="1" w:lastColumn="0" w:noHBand="0" w:noVBand="1"/>
      </w:tblPr>
      <w:tblGrid>
        <w:gridCol w:w="5776"/>
        <w:gridCol w:w="4794"/>
      </w:tblGrid>
      <w:tr w:rsidR="006254BB" w14:paraId="32BF7E65" w14:textId="77777777" w:rsidTr="006254BB">
        <w:tc>
          <w:tcPr>
            <w:tcW w:w="5285" w:type="dxa"/>
          </w:tcPr>
          <w:p w14:paraId="0898AA77" w14:textId="45EAE521" w:rsidR="006254BB" w:rsidRPr="006254BB" w:rsidRDefault="006254BB" w:rsidP="006254BB">
            <w:pPr>
              <w:widowControl/>
              <w:autoSpaceDE/>
              <w:autoSpaceDN/>
              <w:rPr>
                <w:rFonts w:ascii="Times New Roman" w:eastAsia="Times New Roman" w:hAnsi="Times New Roman" w:cs="Times New Roman"/>
                <w:i/>
                <w:iCs/>
                <w:sz w:val="16"/>
                <w:szCs w:val="16"/>
              </w:rPr>
            </w:pPr>
            <w:r w:rsidRPr="0013042F">
              <w:rPr>
                <w:rFonts w:ascii="Times New Roman" w:eastAsia="Times New Roman" w:hAnsi="Times New Roman" w:cs="Times New Roman"/>
                <w:noProof/>
                <w:color w:val="161616"/>
                <w:sz w:val="24"/>
                <w:szCs w:val="24"/>
                <w:bdr w:val="none" w:sz="0" w:space="0" w:color="auto" w:frame="1"/>
              </w:rPr>
              <w:drawing>
                <wp:inline distT="0" distB="0" distL="0" distR="0" wp14:anchorId="4FC7E305" wp14:editId="425D1035">
                  <wp:extent cx="3527084" cy="2205500"/>
                  <wp:effectExtent l="0" t="0" r="3810" b="4445"/>
                  <wp:docPr id="1" name="Picture 1" descr="The Misty Mountains as painted by Tolkien (undated). Image: Tolkien E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Misty Mountains as painted by Tolkien (undated). Image: Tolkien Es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1829" cy="2220973"/>
                          </a:xfrm>
                          <a:prstGeom prst="rect">
                            <a:avLst/>
                          </a:prstGeom>
                          <a:noFill/>
                          <a:ln>
                            <a:noFill/>
                          </a:ln>
                        </pic:spPr>
                      </pic:pic>
                    </a:graphicData>
                  </a:graphic>
                </wp:inline>
              </w:drawing>
            </w:r>
            <w:r w:rsidRPr="006254BB">
              <w:rPr>
                <w:rFonts w:ascii="Times New Roman" w:eastAsia="Times New Roman" w:hAnsi="Times New Roman" w:cs="Times New Roman"/>
                <w:i/>
                <w:iCs/>
                <w:sz w:val="16"/>
                <w:szCs w:val="16"/>
              </w:rPr>
              <w:t xml:space="preserve"> The Misty Mountains as painted by Tolkien</w:t>
            </w:r>
            <w:r>
              <w:rPr>
                <w:rFonts w:ascii="Times New Roman" w:eastAsia="Times New Roman" w:hAnsi="Times New Roman" w:cs="Times New Roman"/>
                <w:i/>
                <w:iCs/>
                <w:sz w:val="16"/>
                <w:szCs w:val="16"/>
              </w:rPr>
              <w:t>.</w:t>
            </w:r>
            <w:r w:rsidRPr="006254BB">
              <w:rPr>
                <w:rFonts w:ascii="Times New Roman" w:eastAsia="Times New Roman" w:hAnsi="Times New Roman" w:cs="Times New Roman"/>
                <w:i/>
                <w:iCs/>
                <w:sz w:val="16"/>
                <w:szCs w:val="16"/>
              </w:rPr>
              <w:t xml:space="preserve"> Image: Tolkien Estate.</w:t>
            </w:r>
          </w:p>
          <w:p w14:paraId="60ED4FFA" w14:textId="4F63F790" w:rsidR="006254BB" w:rsidRDefault="006254BB" w:rsidP="0013042F">
            <w:pPr>
              <w:pStyle w:val="BodyText"/>
              <w:spacing w:before="10"/>
              <w:rPr>
                <w:rFonts w:ascii="Times New Roman" w:hAnsi="Times New Roman" w:cs="Times New Roman"/>
              </w:rPr>
            </w:pPr>
          </w:p>
        </w:tc>
        <w:tc>
          <w:tcPr>
            <w:tcW w:w="5285" w:type="dxa"/>
          </w:tcPr>
          <w:p w14:paraId="5F7312D1" w14:textId="4396608E" w:rsidR="006254BB" w:rsidRPr="00825717" w:rsidRDefault="006254BB" w:rsidP="006254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eastAsiaTheme="minorHAnsi" w:hAnsi="Times New Roman" w:cs="Times New Roman"/>
                <w:i/>
                <w:iCs/>
                <w:sz w:val="20"/>
                <w:szCs w:val="20"/>
              </w:rPr>
            </w:pPr>
            <w:r w:rsidRPr="00825717">
              <w:rPr>
                <w:rFonts w:ascii="Times New Roman" w:eastAsiaTheme="minorHAnsi" w:hAnsi="Times New Roman" w:cs="Times New Roman"/>
                <w:i/>
                <w:iCs/>
                <w:sz w:val="20"/>
                <w:szCs w:val="20"/>
              </w:rPr>
              <w:t>“</w:t>
            </w:r>
            <w:r w:rsidR="006B4F83" w:rsidRPr="00825717">
              <w:rPr>
                <w:rFonts w:ascii="Times New Roman" w:eastAsiaTheme="minorHAnsi" w:hAnsi="Times New Roman" w:cs="Times New Roman"/>
                <w:i/>
                <w:iCs/>
                <w:sz w:val="20"/>
                <w:szCs w:val="20"/>
              </w:rPr>
              <w:t>P</w:t>
            </w:r>
            <w:r w:rsidRPr="00825717">
              <w:rPr>
                <w:rFonts w:ascii="Times New Roman" w:eastAsiaTheme="minorHAnsi" w:hAnsi="Times New Roman" w:cs="Times New Roman"/>
                <w:i/>
                <w:iCs/>
                <w:sz w:val="20"/>
                <w:szCs w:val="20"/>
              </w:rPr>
              <w:t>eople aren't just "fooled by algorithms." They're living with real pressures. The economy is weakening. Young people have very different priorities in life, and there is continued divergence between young men and young wome</w:t>
            </w:r>
            <w:r w:rsidR="00825717">
              <w:rPr>
                <w:rFonts w:ascii="Times New Roman" w:eastAsiaTheme="minorHAnsi" w:hAnsi="Times New Roman" w:cs="Times New Roman"/>
                <w:i/>
                <w:iCs/>
                <w:sz w:val="20"/>
                <w:szCs w:val="20"/>
              </w:rPr>
              <w:t>n</w:t>
            </w:r>
            <w:r w:rsidR="009F5825">
              <w:rPr>
                <w:rFonts w:ascii="Times New Roman" w:eastAsiaTheme="minorHAnsi" w:hAnsi="Times New Roman" w:cs="Times New Roman"/>
                <w:i/>
                <w:iCs/>
                <w:sz w:val="20"/>
                <w:szCs w:val="20"/>
              </w:rPr>
              <w:t>.</w:t>
            </w:r>
          </w:p>
          <w:p w14:paraId="5CA5C965" w14:textId="77777777" w:rsidR="006254BB" w:rsidRPr="00825717" w:rsidRDefault="006254BB" w:rsidP="006254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eastAsiaTheme="minorHAnsi" w:hAnsi="Times New Roman" w:cs="Times New Roman"/>
                <w:i/>
                <w:iCs/>
                <w:sz w:val="20"/>
                <w:szCs w:val="20"/>
              </w:rPr>
            </w:pPr>
            <w:r w:rsidRPr="00825717">
              <w:rPr>
                <w:rFonts w:ascii="Times New Roman" w:eastAsiaTheme="minorHAnsi" w:hAnsi="Times New Roman" w:cs="Times New Roman"/>
                <w:i/>
                <w:iCs/>
                <w:sz w:val="20"/>
                <w:szCs w:val="20"/>
              </w:rPr>
              <w:tab/>
            </w:r>
            <w:r w:rsidRPr="00825717">
              <w:rPr>
                <w:rFonts w:ascii="Times New Roman" w:eastAsiaTheme="minorHAnsi" w:hAnsi="Times New Roman" w:cs="Times New Roman"/>
                <w:i/>
                <w:iCs/>
                <w:sz w:val="20"/>
                <w:szCs w:val="20"/>
              </w:rPr>
              <w:tab/>
            </w:r>
          </w:p>
          <w:p w14:paraId="5F2C0FFD" w14:textId="532377C2" w:rsidR="006254BB" w:rsidRPr="00825717" w:rsidRDefault="006254BB" w:rsidP="006254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eastAsiaTheme="minorHAnsi" w:hAnsi="Times New Roman" w:cs="Times New Roman"/>
                <w:i/>
                <w:iCs/>
                <w:sz w:val="20"/>
                <w:szCs w:val="20"/>
              </w:rPr>
            </w:pPr>
            <w:r w:rsidRPr="00825717">
              <w:rPr>
                <w:rFonts w:ascii="Times New Roman" w:eastAsiaTheme="minorHAnsi" w:hAnsi="Times New Roman" w:cs="Times New Roman"/>
                <w:i/>
                <w:iCs/>
                <w:sz w:val="20"/>
                <w:szCs w:val="20"/>
              </w:rPr>
              <w:t>Al is weird</w:t>
            </w:r>
            <w:r w:rsidR="00277860" w:rsidRPr="00825717">
              <w:rPr>
                <w:rFonts w:ascii="Times New Roman" w:eastAsiaTheme="minorHAnsi" w:hAnsi="Times New Roman" w:cs="Times New Roman"/>
                <w:i/>
                <w:iCs/>
                <w:sz w:val="20"/>
                <w:szCs w:val="20"/>
              </w:rPr>
              <w:t>,</w:t>
            </w:r>
            <w:r w:rsidRPr="00825717">
              <w:rPr>
                <w:rFonts w:ascii="Times New Roman" w:eastAsiaTheme="minorHAnsi" w:hAnsi="Times New Roman" w:cs="Times New Roman"/>
                <w:i/>
                <w:iCs/>
                <w:sz w:val="20"/>
                <w:szCs w:val="20"/>
              </w:rPr>
              <w:t xml:space="preserve"> too. Platforms are under control by actors who might not have the best intentions at heart</w:t>
            </w:r>
            <w:r w:rsidR="006B4F83" w:rsidRPr="00825717">
              <w:rPr>
                <w:rFonts w:ascii="Times New Roman" w:eastAsiaTheme="minorHAnsi" w:hAnsi="Times New Roman" w:cs="Times New Roman"/>
                <w:i/>
                <w:iCs/>
                <w:sz w:val="20"/>
                <w:szCs w:val="20"/>
              </w:rPr>
              <w:t>…</w:t>
            </w:r>
            <w:r w:rsidRPr="00825717">
              <w:rPr>
                <w:rFonts w:ascii="Times New Roman" w:eastAsiaTheme="minorHAnsi" w:hAnsi="Times New Roman" w:cs="Times New Roman"/>
                <w:i/>
                <w:iCs/>
                <w:sz w:val="20"/>
                <w:szCs w:val="20"/>
              </w:rPr>
              <w:t>When the machines become echoes for someone's worldview, who are they really for?</w:t>
            </w:r>
          </w:p>
          <w:p w14:paraId="386E571E" w14:textId="77777777" w:rsidR="006254BB" w:rsidRPr="00825717" w:rsidRDefault="006254BB" w:rsidP="006254BB">
            <w:pPr>
              <w:pStyle w:val="BodyText"/>
              <w:spacing w:before="10"/>
              <w:rPr>
                <w:rFonts w:ascii="Times New Roman" w:eastAsiaTheme="minorHAnsi" w:hAnsi="Times New Roman" w:cs="Times New Roman"/>
                <w:i/>
                <w:iCs/>
                <w:sz w:val="20"/>
                <w:szCs w:val="20"/>
              </w:rPr>
            </w:pPr>
          </w:p>
          <w:p w14:paraId="409CE9A6" w14:textId="77777777" w:rsidR="009F5825" w:rsidRDefault="006254BB" w:rsidP="0013042F">
            <w:pPr>
              <w:pStyle w:val="BodyText"/>
              <w:spacing w:before="10"/>
              <w:rPr>
                <w:rFonts w:ascii="Times New Roman" w:eastAsiaTheme="minorHAnsi" w:hAnsi="Times New Roman" w:cs="Times New Roman"/>
                <w:i/>
                <w:iCs/>
                <w:sz w:val="20"/>
                <w:szCs w:val="20"/>
              </w:rPr>
            </w:pPr>
            <w:r w:rsidRPr="00825717">
              <w:rPr>
                <w:rFonts w:ascii="Times New Roman" w:eastAsiaTheme="minorHAnsi" w:hAnsi="Times New Roman" w:cs="Times New Roman"/>
                <w:i/>
                <w:iCs/>
                <w:sz w:val="20"/>
                <w:szCs w:val="20"/>
              </w:rPr>
              <w:t>So yes: it's the despair and the algorithm, together. To explain where that leaves us, I think we need myths. Myths give us language for recurring human patterns, and frameworks for understanding whatever is going on. They describe the harmony and discord, conflict and scapegoats, plagues and crowds. Books.”</w:t>
            </w:r>
          </w:p>
          <w:p w14:paraId="0B220250" w14:textId="52451E01" w:rsidR="006254BB" w:rsidRPr="00825717" w:rsidRDefault="006254BB" w:rsidP="0013042F">
            <w:pPr>
              <w:pStyle w:val="BodyText"/>
              <w:spacing w:before="10"/>
              <w:rPr>
                <w:rFonts w:ascii="Times New Roman" w:eastAsiaTheme="minorHAnsi" w:hAnsi="Times New Roman" w:cs="Times New Roman"/>
                <w:sz w:val="20"/>
                <w:szCs w:val="20"/>
              </w:rPr>
            </w:pPr>
            <w:r w:rsidRPr="00825717">
              <w:rPr>
                <w:rFonts w:ascii="Times New Roman" w:eastAsiaTheme="minorHAnsi" w:hAnsi="Times New Roman" w:cs="Times New Roman"/>
                <w:sz w:val="20"/>
                <w:szCs w:val="20"/>
              </w:rPr>
              <w:t>-</w:t>
            </w:r>
            <w:r w:rsidR="009F5825">
              <w:rPr>
                <w:rFonts w:ascii="Times New Roman" w:eastAsiaTheme="minorHAnsi" w:hAnsi="Times New Roman" w:cs="Times New Roman"/>
                <w:sz w:val="20"/>
                <w:szCs w:val="20"/>
              </w:rPr>
              <w:t xml:space="preserve">writer </w:t>
            </w:r>
            <w:r w:rsidRPr="00825717">
              <w:rPr>
                <w:rFonts w:ascii="Times New Roman" w:eastAsiaTheme="minorHAnsi" w:hAnsi="Times New Roman" w:cs="Times New Roman"/>
                <w:sz w:val="20"/>
                <w:szCs w:val="20"/>
              </w:rPr>
              <w:t>Kyla Scanlon</w:t>
            </w:r>
          </w:p>
        </w:tc>
      </w:tr>
    </w:tbl>
    <w:p w14:paraId="35ED4032" w14:textId="77777777" w:rsidR="00FA3753" w:rsidRDefault="00FA3753" w:rsidP="0013042F">
      <w:pPr>
        <w:pStyle w:val="BodyText"/>
        <w:spacing w:before="10"/>
        <w:rPr>
          <w:rFonts w:ascii="Times New Roman" w:hAnsi="Times New Roman" w:cs="Times New Roman"/>
        </w:rPr>
      </w:pPr>
    </w:p>
    <w:p w14:paraId="0E519938" w14:textId="77777777" w:rsidR="00FE4D6C" w:rsidRPr="0013042F" w:rsidRDefault="00FE4D6C" w:rsidP="0013042F">
      <w:pPr>
        <w:pStyle w:val="BodyText"/>
        <w:spacing w:before="10"/>
        <w:rPr>
          <w:rFonts w:ascii="Times New Roman" w:hAnsi="Times New Roman" w:cs="Times New Roman"/>
        </w:rPr>
      </w:pPr>
    </w:p>
    <w:p w14:paraId="5EA1764B" w14:textId="57738830" w:rsidR="0045170D" w:rsidRPr="00514823" w:rsidRDefault="00000C7F" w:rsidP="0013042F">
      <w:pPr>
        <w:pStyle w:val="Heading1"/>
        <w:spacing w:before="46"/>
        <w:rPr>
          <w:rFonts w:ascii="Times New Roman" w:hAnsi="Times New Roman" w:cs="Times New Roman"/>
          <w:sz w:val="22"/>
          <w:szCs w:val="22"/>
        </w:rPr>
      </w:pPr>
      <w:r w:rsidRPr="00514823">
        <w:rPr>
          <w:rFonts w:ascii="Times New Roman" w:hAnsi="Times New Roman" w:cs="Times New Roman"/>
          <w:sz w:val="22"/>
          <w:szCs w:val="22"/>
        </w:rPr>
        <w:t>Tentative</w:t>
      </w:r>
      <w:r w:rsidRPr="00514823">
        <w:rPr>
          <w:rFonts w:ascii="Times New Roman" w:hAnsi="Times New Roman" w:cs="Times New Roman"/>
          <w:spacing w:val="-2"/>
          <w:sz w:val="22"/>
          <w:szCs w:val="22"/>
        </w:rPr>
        <w:t xml:space="preserve"> </w:t>
      </w:r>
      <w:r w:rsidRPr="00514823">
        <w:rPr>
          <w:rFonts w:ascii="Times New Roman" w:hAnsi="Times New Roman" w:cs="Times New Roman"/>
          <w:sz w:val="22"/>
          <w:szCs w:val="22"/>
        </w:rPr>
        <w:t>Reading</w:t>
      </w:r>
      <w:r w:rsidRPr="00514823">
        <w:rPr>
          <w:rFonts w:ascii="Times New Roman" w:hAnsi="Times New Roman" w:cs="Times New Roman"/>
          <w:spacing w:val="-2"/>
          <w:sz w:val="22"/>
          <w:szCs w:val="22"/>
        </w:rPr>
        <w:t xml:space="preserve"> </w:t>
      </w:r>
      <w:r w:rsidRPr="00514823">
        <w:rPr>
          <w:rFonts w:ascii="Times New Roman" w:hAnsi="Times New Roman" w:cs="Times New Roman"/>
          <w:spacing w:val="-4"/>
          <w:sz w:val="22"/>
          <w:szCs w:val="22"/>
        </w:rPr>
        <w:t>List</w:t>
      </w:r>
      <w:r w:rsidR="001E5765" w:rsidRPr="00514823">
        <w:rPr>
          <w:rFonts w:ascii="Times New Roman" w:hAnsi="Times New Roman" w:cs="Times New Roman"/>
          <w:spacing w:val="-4"/>
          <w:sz w:val="22"/>
          <w:szCs w:val="22"/>
        </w:rPr>
        <w:t xml:space="preserve"> (</w:t>
      </w:r>
      <w:hyperlink r:id="rId9" w:history="1">
        <w:r w:rsidR="001E5765" w:rsidRPr="00514823">
          <w:rPr>
            <w:rStyle w:val="Hyperlink"/>
            <w:rFonts w:ascii="Times New Roman" w:hAnsi="Times New Roman" w:cs="Times New Roman"/>
            <w:spacing w:val="-4"/>
            <w:sz w:val="22"/>
            <w:szCs w:val="22"/>
          </w:rPr>
          <w:t>Link to Campus Bookstore Page</w:t>
        </w:r>
      </w:hyperlink>
      <w:r w:rsidR="001E5765" w:rsidRPr="00514823">
        <w:rPr>
          <w:rFonts w:ascii="Times New Roman" w:hAnsi="Times New Roman" w:cs="Times New Roman"/>
          <w:spacing w:val="-4"/>
          <w:sz w:val="22"/>
          <w:szCs w:val="22"/>
        </w:rPr>
        <w:t>)</w:t>
      </w:r>
      <w:r w:rsidRPr="00514823">
        <w:rPr>
          <w:rFonts w:ascii="Times New Roman" w:hAnsi="Times New Roman" w:cs="Times New Roman"/>
          <w:spacing w:val="-4"/>
          <w:sz w:val="22"/>
          <w:szCs w:val="22"/>
        </w:rPr>
        <w:t>:</w:t>
      </w:r>
      <w:r w:rsidR="001E5765" w:rsidRPr="00514823">
        <w:rPr>
          <w:rFonts w:ascii="Times New Roman" w:hAnsi="Times New Roman" w:cs="Times New Roman"/>
          <w:spacing w:val="-4"/>
          <w:sz w:val="22"/>
          <w:szCs w:val="22"/>
        </w:rPr>
        <w:br/>
      </w:r>
    </w:p>
    <w:p w14:paraId="28D2C49B" w14:textId="77777777" w:rsidR="003E055F" w:rsidRPr="00CA4D3B" w:rsidRDefault="003E055F" w:rsidP="003E055F">
      <w:pPr>
        <w:pStyle w:val="ListParagraph"/>
        <w:numPr>
          <w:ilvl w:val="0"/>
          <w:numId w:val="1"/>
        </w:numPr>
        <w:tabs>
          <w:tab w:val="left" w:pos="1499"/>
        </w:tabs>
        <w:spacing w:line="240" w:lineRule="auto"/>
        <w:ind w:left="1499" w:hanging="359"/>
        <w:rPr>
          <w:rFonts w:ascii="Times New Roman" w:hAnsi="Times New Roman" w:cs="Times New Roman"/>
        </w:rPr>
      </w:pPr>
      <w:r w:rsidRPr="00CA4D3B">
        <w:rPr>
          <w:rFonts w:ascii="Times New Roman" w:hAnsi="Times New Roman" w:cs="Times New Roman"/>
          <w:iCs/>
        </w:rPr>
        <w:t xml:space="preserve">Course pack distributed by instructor </w:t>
      </w:r>
    </w:p>
    <w:p w14:paraId="26C0651F" w14:textId="18D4FA0B" w:rsidR="003E055F" w:rsidRPr="00051356" w:rsidRDefault="003E055F" w:rsidP="003E055F">
      <w:pPr>
        <w:pStyle w:val="ListParagraph"/>
        <w:numPr>
          <w:ilvl w:val="0"/>
          <w:numId w:val="1"/>
        </w:numPr>
        <w:tabs>
          <w:tab w:val="left" w:pos="1499"/>
        </w:tabs>
        <w:spacing w:line="240" w:lineRule="auto"/>
        <w:ind w:left="1499" w:hanging="359"/>
        <w:rPr>
          <w:rFonts w:ascii="Times New Roman" w:hAnsi="Times New Roman" w:cs="Times New Roman"/>
        </w:rPr>
      </w:pPr>
      <w:r w:rsidRPr="00CA4D3B">
        <w:rPr>
          <w:rFonts w:ascii="Times New Roman" w:hAnsi="Times New Roman" w:cs="Times New Roman"/>
          <w:i/>
        </w:rPr>
        <w:t xml:space="preserve">The Power of Myth </w:t>
      </w:r>
      <w:r w:rsidRPr="00CA4D3B">
        <w:rPr>
          <w:rFonts w:ascii="Times New Roman" w:hAnsi="Times New Roman" w:cs="Times New Roman"/>
          <w:iCs/>
        </w:rPr>
        <w:t>by Joseph Campbell</w:t>
      </w:r>
    </w:p>
    <w:p w14:paraId="3821B547" w14:textId="58A09DE3" w:rsidR="00051356" w:rsidRPr="00CA4D3B" w:rsidRDefault="00051356" w:rsidP="003E055F">
      <w:pPr>
        <w:pStyle w:val="ListParagraph"/>
        <w:numPr>
          <w:ilvl w:val="0"/>
          <w:numId w:val="1"/>
        </w:numPr>
        <w:tabs>
          <w:tab w:val="left" w:pos="1499"/>
        </w:tabs>
        <w:spacing w:line="240" w:lineRule="auto"/>
        <w:ind w:left="1499" w:hanging="359"/>
        <w:rPr>
          <w:rFonts w:ascii="Times New Roman" w:hAnsi="Times New Roman" w:cs="Times New Roman"/>
        </w:rPr>
      </w:pPr>
      <w:r>
        <w:rPr>
          <w:rFonts w:ascii="Times New Roman" w:hAnsi="Times New Roman" w:cs="Times New Roman"/>
          <w:i/>
        </w:rPr>
        <w:t xml:space="preserve">The Divine Comedy </w:t>
      </w:r>
      <w:r>
        <w:rPr>
          <w:rFonts w:ascii="Times New Roman" w:hAnsi="Times New Roman" w:cs="Times New Roman"/>
          <w:iCs/>
        </w:rPr>
        <w:t>by Dante Alighieri (translation by Allen Mandelbaum)</w:t>
      </w:r>
    </w:p>
    <w:p w14:paraId="2C7C94C6" w14:textId="4BE8EAEF" w:rsidR="003E055F" w:rsidRPr="00CA4D3B" w:rsidRDefault="003E055F" w:rsidP="003E055F">
      <w:pPr>
        <w:pStyle w:val="ListParagraph"/>
        <w:numPr>
          <w:ilvl w:val="0"/>
          <w:numId w:val="1"/>
        </w:numPr>
        <w:tabs>
          <w:tab w:val="left" w:pos="1499"/>
        </w:tabs>
        <w:spacing w:line="240" w:lineRule="auto"/>
        <w:ind w:left="1499" w:hanging="359"/>
        <w:rPr>
          <w:rFonts w:ascii="Times New Roman" w:hAnsi="Times New Roman" w:cs="Times New Roman"/>
        </w:rPr>
      </w:pPr>
      <w:r w:rsidRPr="00CA4D3B">
        <w:rPr>
          <w:rFonts w:ascii="Times New Roman" w:hAnsi="Times New Roman" w:cs="Times New Roman"/>
          <w:i/>
        </w:rPr>
        <w:t>Burial at Thebes (</w:t>
      </w:r>
      <w:r w:rsidRPr="00CA4D3B">
        <w:rPr>
          <w:rFonts w:ascii="Times New Roman" w:hAnsi="Times New Roman" w:cs="Times New Roman"/>
          <w:iCs/>
        </w:rPr>
        <w:t>adaptation of</w:t>
      </w:r>
      <w:r w:rsidRPr="00CA4D3B">
        <w:rPr>
          <w:rFonts w:ascii="Times New Roman" w:hAnsi="Times New Roman" w:cs="Times New Roman"/>
          <w:i/>
        </w:rPr>
        <w:t xml:space="preserve"> Antigone) </w:t>
      </w:r>
      <w:r w:rsidR="00A770BD" w:rsidRPr="00CA4D3B">
        <w:rPr>
          <w:rFonts w:ascii="Times New Roman" w:hAnsi="Times New Roman" w:cs="Times New Roman"/>
          <w:iCs/>
        </w:rPr>
        <w:t>by</w:t>
      </w:r>
      <w:r w:rsidR="00A770BD" w:rsidRPr="00CA4D3B">
        <w:rPr>
          <w:rFonts w:ascii="Times New Roman" w:hAnsi="Times New Roman" w:cs="Times New Roman"/>
          <w:i/>
        </w:rPr>
        <w:t xml:space="preserve"> </w:t>
      </w:r>
      <w:r w:rsidRPr="00CA4D3B">
        <w:rPr>
          <w:rFonts w:ascii="Times New Roman" w:hAnsi="Times New Roman" w:cs="Times New Roman"/>
          <w:iCs/>
        </w:rPr>
        <w:t>Seamus Heaney</w:t>
      </w:r>
    </w:p>
    <w:p w14:paraId="12F27FA9" w14:textId="6F2C8982" w:rsidR="003E055F" w:rsidRPr="00CA4D3B" w:rsidRDefault="003E055F" w:rsidP="003E055F">
      <w:pPr>
        <w:pStyle w:val="ListParagraph"/>
        <w:numPr>
          <w:ilvl w:val="0"/>
          <w:numId w:val="1"/>
        </w:numPr>
        <w:tabs>
          <w:tab w:val="left" w:pos="1499"/>
        </w:tabs>
        <w:spacing w:line="240" w:lineRule="auto"/>
        <w:ind w:left="1499" w:hanging="359"/>
        <w:rPr>
          <w:rFonts w:ascii="Times New Roman" w:hAnsi="Times New Roman" w:cs="Times New Roman"/>
        </w:rPr>
      </w:pPr>
      <w:r w:rsidRPr="00CA4D3B">
        <w:rPr>
          <w:rFonts w:ascii="Times New Roman" w:hAnsi="Times New Roman" w:cs="Times New Roman"/>
          <w:i/>
        </w:rPr>
        <w:t>A</w:t>
      </w:r>
      <w:r w:rsidRPr="00CA4D3B">
        <w:rPr>
          <w:rFonts w:ascii="Times New Roman" w:hAnsi="Times New Roman" w:cs="Times New Roman"/>
          <w:i/>
          <w:spacing w:val="-1"/>
        </w:rPr>
        <w:t xml:space="preserve"> </w:t>
      </w:r>
      <w:r w:rsidRPr="00CA4D3B">
        <w:rPr>
          <w:rFonts w:ascii="Times New Roman" w:hAnsi="Times New Roman" w:cs="Times New Roman"/>
          <w:i/>
        </w:rPr>
        <w:t>Wizard</w:t>
      </w:r>
      <w:r w:rsidRPr="00CA4D3B">
        <w:rPr>
          <w:rFonts w:ascii="Times New Roman" w:hAnsi="Times New Roman" w:cs="Times New Roman"/>
          <w:i/>
          <w:spacing w:val="-1"/>
        </w:rPr>
        <w:t xml:space="preserve"> </w:t>
      </w:r>
      <w:r w:rsidRPr="00CA4D3B">
        <w:rPr>
          <w:rFonts w:ascii="Times New Roman" w:hAnsi="Times New Roman" w:cs="Times New Roman"/>
          <w:i/>
        </w:rPr>
        <w:t>of</w:t>
      </w:r>
      <w:r w:rsidRPr="00CA4D3B">
        <w:rPr>
          <w:rFonts w:ascii="Times New Roman" w:hAnsi="Times New Roman" w:cs="Times New Roman"/>
          <w:i/>
          <w:spacing w:val="-1"/>
        </w:rPr>
        <w:t xml:space="preserve"> </w:t>
      </w:r>
      <w:r w:rsidRPr="00CA4D3B">
        <w:rPr>
          <w:rFonts w:ascii="Times New Roman" w:hAnsi="Times New Roman" w:cs="Times New Roman"/>
          <w:i/>
        </w:rPr>
        <w:t>Earthsea</w:t>
      </w:r>
      <w:r w:rsidRPr="00CA4D3B">
        <w:rPr>
          <w:rFonts w:ascii="Times New Roman" w:hAnsi="Times New Roman" w:cs="Times New Roman"/>
          <w:i/>
          <w:spacing w:val="-2"/>
        </w:rPr>
        <w:t xml:space="preserve"> </w:t>
      </w:r>
      <w:r w:rsidRPr="00CA4D3B">
        <w:rPr>
          <w:rFonts w:ascii="Times New Roman" w:hAnsi="Times New Roman" w:cs="Times New Roman"/>
        </w:rPr>
        <w:t>by</w:t>
      </w:r>
      <w:r w:rsidRPr="00CA4D3B">
        <w:rPr>
          <w:rFonts w:ascii="Times New Roman" w:hAnsi="Times New Roman" w:cs="Times New Roman"/>
          <w:spacing w:val="-1"/>
        </w:rPr>
        <w:t xml:space="preserve"> </w:t>
      </w:r>
      <w:r w:rsidRPr="00CA4D3B">
        <w:rPr>
          <w:rFonts w:ascii="Times New Roman" w:hAnsi="Times New Roman" w:cs="Times New Roman"/>
        </w:rPr>
        <w:t>Ursula</w:t>
      </w:r>
      <w:r w:rsidRPr="00CA4D3B">
        <w:rPr>
          <w:rFonts w:ascii="Times New Roman" w:hAnsi="Times New Roman" w:cs="Times New Roman"/>
          <w:spacing w:val="-1"/>
        </w:rPr>
        <w:t xml:space="preserve"> </w:t>
      </w:r>
      <w:r w:rsidRPr="00CA4D3B">
        <w:rPr>
          <w:rFonts w:ascii="Times New Roman" w:hAnsi="Times New Roman" w:cs="Times New Roman"/>
        </w:rPr>
        <w:t>K.</w:t>
      </w:r>
      <w:r w:rsidRPr="00CA4D3B">
        <w:rPr>
          <w:rFonts w:ascii="Times New Roman" w:hAnsi="Times New Roman" w:cs="Times New Roman"/>
          <w:spacing w:val="-1"/>
        </w:rPr>
        <w:t xml:space="preserve"> </w:t>
      </w:r>
      <w:r w:rsidRPr="00CA4D3B">
        <w:rPr>
          <w:rFonts w:ascii="Times New Roman" w:hAnsi="Times New Roman" w:cs="Times New Roman"/>
        </w:rPr>
        <w:t>Le</w:t>
      </w:r>
      <w:r w:rsidRPr="00CA4D3B">
        <w:rPr>
          <w:rFonts w:ascii="Times New Roman" w:hAnsi="Times New Roman" w:cs="Times New Roman"/>
          <w:spacing w:val="-1"/>
        </w:rPr>
        <w:t xml:space="preserve"> </w:t>
      </w:r>
      <w:r w:rsidRPr="00CA4D3B">
        <w:rPr>
          <w:rFonts w:ascii="Times New Roman" w:hAnsi="Times New Roman" w:cs="Times New Roman"/>
          <w:spacing w:val="-4"/>
        </w:rPr>
        <w:t>Guin</w:t>
      </w:r>
    </w:p>
    <w:p w14:paraId="0973A808" w14:textId="77777777" w:rsidR="003E055F" w:rsidRPr="00CA4D3B" w:rsidRDefault="003E055F" w:rsidP="003E055F">
      <w:pPr>
        <w:pStyle w:val="ListParagraph"/>
        <w:numPr>
          <w:ilvl w:val="0"/>
          <w:numId w:val="1"/>
        </w:numPr>
        <w:tabs>
          <w:tab w:val="left" w:pos="1499"/>
        </w:tabs>
        <w:spacing w:line="240" w:lineRule="auto"/>
        <w:ind w:left="1499" w:hanging="359"/>
        <w:rPr>
          <w:rFonts w:ascii="Times New Roman" w:hAnsi="Times New Roman" w:cs="Times New Roman"/>
        </w:rPr>
      </w:pPr>
      <w:r w:rsidRPr="00CA4D3B">
        <w:rPr>
          <w:rFonts w:ascii="Times New Roman" w:hAnsi="Times New Roman" w:cs="Times New Roman"/>
          <w:i/>
        </w:rPr>
        <w:t xml:space="preserve">Embassytown </w:t>
      </w:r>
      <w:r w:rsidRPr="00CA4D3B">
        <w:rPr>
          <w:rFonts w:ascii="Times New Roman" w:hAnsi="Times New Roman" w:cs="Times New Roman"/>
          <w:iCs/>
        </w:rPr>
        <w:t xml:space="preserve">by China Mievelle </w:t>
      </w:r>
    </w:p>
    <w:p w14:paraId="459D8CD0" w14:textId="77777777" w:rsidR="003E055F" w:rsidRPr="00CA4D3B" w:rsidRDefault="003E055F" w:rsidP="003E055F">
      <w:pPr>
        <w:pStyle w:val="ListParagraph"/>
        <w:numPr>
          <w:ilvl w:val="0"/>
          <w:numId w:val="1"/>
        </w:numPr>
        <w:tabs>
          <w:tab w:val="left" w:pos="1499"/>
        </w:tabs>
        <w:spacing w:line="240" w:lineRule="auto"/>
        <w:ind w:left="1499" w:hanging="359"/>
        <w:rPr>
          <w:rFonts w:ascii="Times New Roman" w:hAnsi="Times New Roman" w:cs="Times New Roman"/>
        </w:rPr>
      </w:pPr>
      <w:r w:rsidRPr="00CA4D3B">
        <w:rPr>
          <w:rFonts w:ascii="Times New Roman" w:hAnsi="Times New Roman" w:cs="Times New Roman"/>
          <w:i/>
        </w:rPr>
        <w:t xml:space="preserve">Primeval and Other Times </w:t>
      </w:r>
      <w:r w:rsidRPr="00CA4D3B">
        <w:rPr>
          <w:rFonts w:ascii="Times New Roman" w:hAnsi="Times New Roman" w:cs="Times New Roman"/>
          <w:iCs/>
        </w:rPr>
        <w:t>by Olga Tokarczuk</w:t>
      </w:r>
    </w:p>
    <w:p w14:paraId="76AA40BE" w14:textId="01561756" w:rsidR="003E055F" w:rsidRPr="00CA4D3B" w:rsidRDefault="003E055F" w:rsidP="003E055F">
      <w:pPr>
        <w:pStyle w:val="ListParagraph"/>
        <w:numPr>
          <w:ilvl w:val="0"/>
          <w:numId w:val="1"/>
        </w:numPr>
        <w:tabs>
          <w:tab w:val="left" w:pos="1499"/>
        </w:tabs>
        <w:spacing w:line="240" w:lineRule="auto"/>
        <w:ind w:left="1499" w:hanging="359"/>
        <w:rPr>
          <w:rFonts w:ascii="Times New Roman" w:hAnsi="Times New Roman" w:cs="Times New Roman"/>
        </w:rPr>
      </w:pPr>
      <w:r w:rsidRPr="00CA4D3B">
        <w:rPr>
          <w:rFonts w:ascii="Times New Roman" w:hAnsi="Times New Roman" w:cs="Times New Roman"/>
          <w:i/>
        </w:rPr>
        <w:t xml:space="preserve">Gods of Jade and Shadow </w:t>
      </w:r>
      <w:r w:rsidRPr="00CA4D3B">
        <w:rPr>
          <w:rFonts w:ascii="Times New Roman" w:hAnsi="Times New Roman" w:cs="Times New Roman"/>
          <w:iCs/>
        </w:rPr>
        <w:t>by Silvia Moreno-Garcia</w:t>
      </w:r>
    </w:p>
    <w:p w14:paraId="170DD53C" w14:textId="77777777" w:rsidR="003E055F" w:rsidRPr="00CA4D3B" w:rsidRDefault="003E055F" w:rsidP="003E055F">
      <w:pPr>
        <w:tabs>
          <w:tab w:val="left" w:pos="1499"/>
        </w:tabs>
        <w:rPr>
          <w:rFonts w:ascii="Times New Roman" w:hAnsi="Times New Roman" w:cs="Times New Roman"/>
          <w:sz w:val="24"/>
          <w:szCs w:val="24"/>
        </w:rPr>
      </w:pPr>
    </w:p>
    <w:p w14:paraId="0033359E" w14:textId="77777777" w:rsidR="0045170D" w:rsidRPr="00CA4D3B" w:rsidRDefault="0045170D" w:rsidP="0013042F">
      <w:pPr>
        <w:pStyle w:val="BodyText"/>
        <w:spacing w:before="6"/>
        <w:rPr>
          <w:rFonts w:ascii="Times New Roman" w:hAnsi="Times New Roman" w:cs="Times New Roman"/>
        </w:rPr>
      </w:pPr>
    </w:p>
    <w:p w14:paraId="5D0C764A" w14:textId="17FDD4B8" w:rsidR="0045170D" w:rsidRPr="004D6104" w:rsidRDefault="00000C7F" w:rsidP="004D6104">
      <w:pPr>
        <w:pStyle w:val="Heading1"/>
        <w:ind w:left="0" w:firstLine="720"/>
        <w:rPr>
          <w:rFonts w:ascii="Times New Roman" w:hAnsi="Times New Roman" w:cs="Times New Roman"/>
          <w:sz w:val="22"/>
          <w:szCs w:val="22"/>
        </w:rPr>
      </w:pPr>
      <w:r w:rsidRPr="00CA4D3B">
        <w:rPr>
          <w:rFonts w:ascii="Times New Roman" w:hAnsi="Times New Roman" w:cs="Times New Roman"/>
          <w:sz w:val="22"/>
          <w:szCs w:val="22"/>
        </w:rPr>
        <w:t>Course</w:t>
      </w:r>
      <w:r w:rsidRPr="00CA4D3B">
        <w:rPr>
          <w:rFonts w:ascii="Times New Roman" w:hAnsi="Times New Roman" w:cs="Times New Roman"/>
          <w:spacing w:val="-1"/>
          <w:sz w:val="22"/>
          <w:szCs w:val="22"/>
        </w:rPr>
        <w:t xml:space="preserve"> </w:t>
      </w:r>
      <w:r w:rsidRPr="00CA4D3B">
        <w:rPr>
          <w:rFonts w:ascii="Times New Roman" w:hAnsi="Times New Roman" w:cs="Times New Roman"/>
          <w:spacing w:val="-2"/>
          <w:sz w:val="22"/>
          <w:szCs w:val="22"/>
        </w:rPr>
        <w:t>Description:</w:t>
      </w:r>
      <w:r w:rsidR="00825717" w:rsidRPr="00CA4D3B">
        <w:rPr>
          <w:rFonts w:ascii="Times New Roman" w:hAnsi="Times New Roman" w:cs="Times New Roman"/>
          <w:spacing w:val="-2"/>
          <w:sz w:val="22"/>
          <w:szCs w:val="22"/>
        </w:rPr>
        <w:t xml:space="preserve"> </w:t>
      </w:r>
    </w:p>
    <w:p w14:paraId="277A2D45" w14:textId="7532D422" w:rsidR="00D50754" w:rsidRPr="00CA4D3B" w:rsidRDefault="0099039E" w:rsidP="00D50754">
      <w:pPr>
        <w:pStyle w:val="BodyText"/>
        <w:ind w:left="780" w:right="452"/>
        <w:rPr>
          <w:rFonts w:ascii="Times New Roman" w:hAnsi="Times New Roman" w:cs="Times New Roman"/>
          <w:sz w:val="22"/>
          <w:szCs w:val="22"/>
        </w:rPr>
      </w:pPr>
      <w:r w:rsidRPr="00CA4D3B">
        <w:rPr>
          <w:rFonts w:ascii="Times New Roman" w:hAnsi="Times New Roman" w:cs="Times New Roman"/>
          <w:sz w:val="22"/>
          <w:szCs w:val="22"/>
        </w:rPr>
        <w:t>Worldbuilding is a term</w:t>
      </w:r>
      <w:r w:rsidR="00CA4D3B" w:rsidRPr="00CA4D3B">
        <w:rPr>
          <w:rFonts w:ascii="Times New Roman" w:hAnsi="Times New Roman" w:cs="Times New Roman"/>
          <w:sz w:val="22"/>
          <w:szCs w:val="22"/>
        </w:rPr>
        <w:t xml:space="preserve"> </w:t>
      </w:r>
      <w:r w:rsidRPr="00CA4D3B">
        <w:rPr>
          <w:rFonts w:ascii="Times New Roman" w:hAnsi="Times New Roman" w:cs="Times New Roman"/>
          <w:sz w:val="22"/>
          <w:szCs w:val="22"/>
        </w:rPr>
        <w:t xml:space="preserve">game developers borrow from science fiction and fantasy </w:t>
      </w:r>
      <w:r w:rsidR="0013042F" w:rsidRPr="00CA4D3B">
        <w:rPr>
          <w:rFonts w:ascii="Times New Roman" w:hAnsi="Times New Roman" w:cs="Times New Roman"/>
          <w:sz w:val="22"/>
          <w:szCs w:val="22"/>
        </w:rPr>
        <w:t>writers</w:t>
      </w:r>
      <w:r w:rsidRPr="00CA4D3B">
        <w:rPr>
          <w:rFonts w:ascii="Times New Roman" w:hAnsi="Times New Roman" w:cs="Times New Roman"/>
          <w:sz w:val="22"/>
          <w:szCs w:val="22"/>
        </w:rPr>
        <w:t xml:space="preserve"> who fashioned it from </w:t>
      </w:r>
      <w:r w:rsidR="0013042F" w:rsidRPr="00CA4D3B">
        <w:rPr>
          <w:rFonts w:ascii="Times New Roman" w:hAnsi="Times New Roman" w:cs="Times New Roman"/>
          <w:sz w:val="22"/>
          <w:szCs w:val="22"/>
        </w:rPr>
        <w:t xml:space="preserve">what authors of </w:t>
      </w:r>
      <w:r w:rsidR="00FC536B">
        <w:rPr>
          <w:rFonts w:ascii="Times New Roman" w:hAnsi="Times New Roman" w:cs="Times New Roman"/>
          <w:sz w:val="22"/>
          <w:szCs w:val="22"/>
        </w:rPr>
        <w:t xml:space="preserve">big </w:t>
      </w:r>
      <w:r w:rsidRPr="00CA4D3B">
        <w:rPr>
          <w:rFonts w:ascii="Times New Roman" w:hAnsi="Times New Roman" w:cs="Times New Roman"/>
          <w:sz w:val="22"/>
          <w:szCs w:val="22"/>
        </w:rPr>
        <w:t xml:space="preserve">novels and </w:t>
      </w:r>
      <w:r w:rsidR="00FC536B">
        <w:rPr>
          <w:rFonts w:ascii="Times New Roman" w:hAnsi="Times New Roman" w:cs="Times New Roman"/>
          <w:sz w:val="22"/>
          <w:szCs w:val="22"/>
        </w:rPr>
        <w:t>epic</w:t>
      </w:r>
      <w:r w:rsidRPr="00CA4D3B">
        <w:rPr>
          <w:rFonts w:ascii="Times New Roman" w:hAnsi="Times New Roman" w:cs="Times New Roman"/>
          <w:sz w:val="22"/>
          <w:szCs w:val="22"/>
        </w:rPr>
        <w:t xml:space="preserve"> poems have done for millennia</w:t>
      </w:r>
      <w:r w:rsidR="003E055F" w:rsidRPr="00CA4D3B">
        <w:rPr>
          <w:rFonts w:ascii="Times New Roman" w:hAnsi="Times New Roman" w:cs="Times New Roman"/>
          <w:sz w:val="22"/>
          <w:szCs w:val="22"/>
        </w:rPr>
        <w:t xml:space="preserve">: </w:t>
      </w:r>
      <w:r w:rsidRPr="00CA4D3B">
        <w:rPr>
          <w:rFonts w:ascii="Times New Roman" w:hAnsi="Times New Roman" w:cs="Times New Roman"/>
          <w:sz w:val="22"/>
          <w:szCs w:val="22"/>
        </w:rPr>
        <w:t xml:space="preserve">create </w:t>
      </w:r>
      <w:r w:rsidR="0013042F" w:rsidRPr="00CA4D3B">
        <w:rPr>
          <w:rFonts w:ascii="Times New Roman" w:hAnsi="Times New Roman" w:cs="Times New Roman"/>
          <w:sz w:val="22"/>
          <w:szCs w:val="22"/>
        </w:rPr>
        <w:t xml:space="preserve">strange new worlds with </w:t>
      </w:r>
      <w:r w:rsidR="00CA4D3B" w:rsidRPr="00CA4D3B">
        <w:rPr>
          <w:rFonts w:ascii="Times New Roman" w:hAnsi="Times New Roman" w:cs="Times New Roman"/>
          <w:sz w:val="22"/>
          <w:szCs w:val="22"/>
        </w:rPr>
        <w:t>elaborate</w:t>
      </w:r>
      <w:r w:rsidR="0013042F" w:rsidRPr="00CA4D3B">
        <w:rPr>
          <w:rFonts w:ascii="Times New Roman" w:hAnsi="Times New Roman" w:cs="Times New Roman"/>
          <w:sz w:val="22"/>
          <w:szCs w:val="22"/>
        </w:rPr>
        <w:t xml:space="preserve"> structures </w:t>
      </w:r>
      <w:r w:rsidRPr="00CA4D3B">
        <w:rPr>
          <w:rFonts w:ascii="Times New Roman" w:hAnsi="Times New Roman" w:cs="Times New Roman"/>
          <w:sz w:val="22"/>
          <w:szCs w:val="22"/>
        </w:rPr>
        <w:t xml:space="preserve">to serve as </w:t>
      </w:r>
      <w:r w:rsidR="00FC536B">
        <w:rPr>
          <w:rFonts w:ascii="Times New Roman" w:hAnsi="Times New Roman" w:cs="Times New Roman"/>
          <w:sz w:val="22"/>
          <w:szCs w:val="22"/>
        </w:rPr>
        <w:t>a</w:t>
      </w:r>
      <w:r w:rsidRPr="00CA4D3B">
        <w:rPr>
          <w:rFonts w:ascii="Times New Roman" w:hAnsi="Times New Roman" w:cs="Times New Roman"/>
          <w:sz w:val="22"/>
          <w:szCs w:val="22"/>
        </w:rPr>
        <w:t xml:space="preserve"> stage for narrative. </w:t>
      </w:r>
      <w:r w:rsidR="0013042F" w:rsidRPr="00CA4D3B">
        <w:rPr>
          <w:rFonts w:ascii="Times New Roman" w:hAnsi="Times New Roman" w:cs="Times New Roman"/>
          <w:sz w:val="22"/>
          <w:szCs w:val="22"/>
        </w:rPr>
        <w:t>This</w:t>
      </w:r>
      <w:r w:rsidRPr="00CA4D3B">
        <w:rPr>
          <w:rFonts w:ascii="Times New Roman" w:hAnsi="Times New Roman" w:cs="Times New Roman"/>
          <w:sz w:val="22"/>
          <w:szCs w:val="22"/>
        </w:rPr>
        <w:t xml:space="preserve"> fundamentally creative act grants </w:t>
      </w:r>
      <w:r w:rsidR="00FC536B">
        <w:rPr>
          <w:rFonts w:ascii="Times New Roman" w:hAnsi="Times New Roman" w:cs="Times New Roman"/>
          <w:sz w:val="22"/>
          <w:szCs w:val="22"/>
        </w:rPr>
        <w:t>the</w:t>
      </w:r>
      <w:r w:rsidRPr="00CA4D3B">
        <w:rPr>
          <w:rFonts w:ascii="Times New Roman" w:hAnsi="Times New Roman" w:cs="Times New Roman"/>
          <w:sz w:val="22"/>
          <w:szCs w:val="22"/>
        </w:rPr>
        <w:t xml:space="preserve"> writer license to imagine </w:t>
      </w:r>
      <w:r w:rsidR="00FC536B">
        <w:rPr>
          <w:rFonts w:ascii="Times New Roman" w:hAnsi="Times New Roman" w:cs="Times New Roman"/>
          <w:sz w:val="22"/>
          <w:szCs w:val="22"/>
        </w:rPr>
        <w:t>elaborate</w:t>
      </w:r>
      <w:r w:rsidRPr="00CA4D3B">
        <w:rPr>
          <w:rFonts w:ascii="Times New Roman" w:hAnsi="Times New Roman" w:cs="Times New Roman"/>
          <w:sz w:val="22"/>
          <w:szCs w:val="22"/>
        </w:rPr>
        <w:t xml:space="preserve"> system</w:t>
      </w:r>
      <w:r w:rsidR="00D50754" w:rsidRPr="00CA4D3B">
        <w:rPr>
          <w:rFonts w:ascii="Times New Roman" w:hAnsi="Times New Roman" w:cs="Times New Roman"/>
          <w:sz w:val="22"/>
          <w:szCs w:val="22"/>
        </w:rPr>
        <w:t>s</w:t>
      </w:r>
      <w:r w:rsidRPr="00CA4D3B">
        <w:rPr>
          <w:rFonts w:ascii="Times New Roman" w:hAnsi="Times New Roman" w:cs="Times New Roman"/>
          <w:sz w:val="22"/>
          <w:szCs w:val="22"/>
        </w:rPr>
        <w:t xml:space="preserve"> of </w:t>
      </w:r>
      <w:r w:rsidR="00FC536B">
        <w:rPr>
          <w:rFonts w:ascii="Times New Roman" w:hAnsi="Times New Roman" w:cs="Times New Roman"/>
          <w:sz w:val="22"/>
          <w:szCs w:val="22"/>
        </w:rPr>
        <w:t xml:space="preserve">language, law, and even love—not to mention </w:t>
      </w:r>
      <w:r w:rsidR="00F54EEC" w:rsidRPr="00CA4D3B">
        <w:rPr>
          <w:rFonts w:ascii="Times New Roman" w:hAnsi="Times New Roman" w:cs="Times New Roman"/>
          <w:sz w:val="22"/>
          <w:szCs w:val="22"/>
        </w:rPr>
        <w:t>architecture, geography</w:t>
      </w:r>
      <w:r w:rsidRPr="00CA4D3B">
        <w:rPr>
          <w:rFonts w:ascii="Times New Roman" w:hAnsi="Times New Roman" w:cs="Times New Roman"/>
          <w:sz w:val="22"/>
          <w:szCs w:val="22"/>
        </w:rPr>
        <w:t xml:space="preserve">, </w:t>
      </w:r>
      <w:r w:rsidR="00FC536B">
        <w:rPr>
          <w:rFonts w:ascii="Times New Roman" w:hAnsi="Times New Roman" w:cs="Times New Roman"/>
          <w:sz w:val="22"/>
          <w:szCs w:val="22"/>
        </w:rPr>
        <w:t>entertainments,</w:t>
      </w:r>
      <w:r w:rsidR="0013042F" w:rsidRPr="00CA4D3B">
        <w:rPr>
          <w:rFonts w:ascii="Times New Roman" w:hAnsi="Times New Roman" w:cs="Times New Roman"/>
          <w:sz w:val="22"/>
          <w:szCs w:val="22"/>
        </w:rPr>
        <w:t xml:space="preserve"> religion,</w:t>
      </w:r>
      <w:r w:rsidRPr="00CA4D3B">
        <w:rPr>
          <w:rFonts w:ascii="Times New Roman" w:hAnsi="Times New Roman" w:cs="Times New Roman"/>
          <w:sz w:val="22"/>
          <w:szCs w:val="22"/>
        </w:rPr>
        <w:t xml:space="preserve"> </w:t>
      </w:r>
      <w:r w:rsidR="00FC536B">
        <w:rPr>
          <w:rFonts w:ascii="Times New Roman" w:hAnsi="Times New Roman" w:cs="Times New Roman"/>
          <w:sz w:val="22"/>
          <w:szCs w:val="22"/>
        </w:rPr>
        <w:t>customs, and rituals with</w:t>
      </w:r>
      <w:r w:rsidRPr="00CA4D3B">
        <w:rPr>
          <w:rFonts w:ascii="Times New Roman" w:hAnsi="Times New Roman" w:cs="Times New Roman"/>
          <w:sz w:val="22"/>
          <w:szCs w:val="22"/>
        </w:rPr>
        <w:t xml:space="preserve">in which </w:t>
      </w:r>
      <w:r w:rsidR="00277860" w:rsidRPr="00CA4D3B">
        <w:rPr>
          <w:rFonts w:ascii="Times New Roman" w:hAnsi="Times New Roman" w:cs="Times New Roman"/>
          <w:sz w:val="22"/>
          <w:szCs w:val="22"/>
        </w:rPr>
        <w:t xml:space="preserve">their </w:t>
      </w:r>
      <w:r w:rsidRPr="00CA4D3B">
        <w:rPr>
          <w:rFonts w:ascii="Times New Roman" w:hAnsi="Times New Roman" w:cs="Times New Roman"/>
          <w:sz w:val="22"/>
          <w:szCs w:val="22"/>
        </w:rPr>
        <w:t>characters exist</w:t>
      </w:r>
      <w:r w:rsidR="00F54EEC" w:rsidRPr="00CA4D3B">
        <w:rPr>
          <w:rFonts w:ascii="Times New Roman" w:hAnsi="Times New Roman" w:cs="Times New Roman"/>
          <w:sz w:val="22"/>
          <w:szCs w:val="22"/>
        </w:rPr>
        <w:t>, choose,</w:t>
      </w:r>
      <w:r w:rsidRPr="00CA4D3B">
        <w:rPr>
          <w:rFonts w:ascii="Times New Roman" w:hAnsi="Times New Roman" w:cs="Times New Roman"/>
          <w:sz w:val="22"/>
          <w:szCs w:val="22"/>
        </w:rPr>
        <w:t xml:space="preserve"> and react in ways </w:t>
      </w:r>
      <w:r w:rsidR="003E055F" w:rsidRPr="00CA4D3B">
        <w:rPr>
          <w:rFonts w:ascii="Times New Roman" w:hAnsi="Times New Roman" w:cs="Times New Roman"/>
          <w:sz w:val="22"/>
          <w:szCs w:val="22"/>
        </w:rPr>
        <w:t>that</w:t>
      </w:r>
      <w:r w:rsidRPr="00CA4D3B">
        <w:rPr>
          <w:rFonts w:ascii="Times New Roman" w:hAnsi="Times New Roman" w:cs="Times New Roman"/>
          <w:sz w:val="22"/>
          <w:szCs w:val="22"/>
        </w:rPr>
        <w:t xml:space="preserve"> create</w:t>
      </w:r>
      <w:r w:rsidR="003E055F" w:rsidRPr="00CA4D3B">
        <w:rPr>
          <w:rFonts w:ascii="Times New Roman" w:hAnsi="Times New Roman" w:cs="Times New Roman"/>
          <w:sz w:val="22"/>
          <w:szCs w:val="22"/>
        </w:rPr>
        <w:t xml:space="preserve"> consequences and</w:t>
      </w:r>
      <w:r w:rsidR="00FC536B">
        <w:rPr>
          <w:rFonts w:ascii="Times New Roman" w:hAnsi="Times New Roman" w:cs="Times New Roman"/>
          <w:sz w:val="22"/>
          <w:szCs w:val="22"/>
        </w:rPr>
        <w:t xml:space="preserve"> therefore</w:t>
      </w:r>
      <w:r w:rsidRPr="00CA4D3B">
        <w:rPr>
          <w:rFonts w:ascii="Times New Roman" w:hAnsi="Times New Roman" w:cs="Times New Roman"/>
          <w:sz w:val="22"/>
          <w:szCs w:val="22"/>
        </w:rPr>
        <w:t xml:space="preserve"> </w:t>
      </w:r>
      <w:r w:rsidRPr="00FC536B">
        <w:rPr>
          <w:rFonts w:ascii="Times New Roman" w:hAnsi="Times New Roman" w:cs="Times New Roman"/>
          <w:i/>
          <w:iCs/>
          <w:sz w:val="22"/>
          <w:szCs w:val="22"/>
        </w:rPr>
        <w:t>meaning</w:t>
      </w:r>
      <w:r w:rsidR="00FC536B">
        <w:rPr>
          <w:rFonts w:ascii="Times New Roman" w:hAnsi="Times New Roman" w:cs="Times New Roman"/>
          <w:sz w:val="22"/>
          <w:szCs w:val="22"/>
        </w:rPr>
        <w:t>.</w:t>
      </w:r>
    </w:p>
    <w:p w14:paraId="00005293" w14:textId="77777777" w:rsidR="0013042F" w:rsidRPr="00CA4D3B" w:rsidRDefault="0013042F" w:rsidP="0013042F">
      <w:pPr>
        <w:pStyle w:val="BodyText"/>
        <w:ind w:left="780" w:right="452"/>
        <w:rPr>
          <w:rFonts w:ascii="Times New Roman" w:hAnsi="Times New Roman" w:cs="Times New Roman"/>
          <w:sz w:val="22"/>
          <w:szCs w:val="22"/>
        </w:rPr>
      </w:pPr>
    </w:p>
    <w:p w14:paraId="68AE551E" w14:textId="3B724018" w:rsidR="00FC536B" w:rsidRDefault="0013042F" w:rsidP="0013042F">
      <w:pPr>
        <w:widowControl/>
        <w:adjustRightInd w:val="0"/>
        <w:ind w:left="720"/>
        <w:rPr>
          <w:rFonts w:ascii="Times New Roman" w:hAnsi="Times New Roman" w:cs="Times New Roman"/>
        </w:rPr>
      </w:pPr>
      <w:r w:rsidRPr="00CA4D3B">
        <w:rPr>
          <w:rFonts w:ascii="Times New Roman" w:hAnsi="Times New Roman" w:cs="Times New Roman"/>
        </w:rPr>
        <w:t xml:space="preserve">What makes worldbuilding more important than mere stage decoration is </w:t>
      </w:r>
      <w:r w:rsidR="00F54EEC" w:rsidRPr="00CA4D3B">
        <w:rPr>
          <w:rFonts w:ascii="Times New Roman" w:hAnsi="Times New Roman" w:cs="Times New Roman"/>
        </w:rPr>
        <w:t>how</w:t>
      </w:r>
      <w:r w:rsidRPr="00CA4D3B">
        <w:rPr>
          <w:rFonts w:ascii="Times New Roman" w:hAnsi="Times New Roman" w:cs="Times New Roman"/>
        </w:rPr>
        <w:t xml:space="preserve"> </w:t>
      </w:r>
      <w:r w:rsidR="007F0ED9" w:rsidRPr="00CA4D3B">
        <w:rPr>
          <w:rFonts w:ascii="Times New Roman" w:hAnsi="Times New Roman" w:cs="Times New Roman"/>
        </w:rPr>
        <w:t>it also</w:t>
      </w:r>
      <w:r w:rsidR="00277860" w:rsidRPr="00CA4D3B">
        <w:rPr>
          <w:rFonts w:ascii="Times New Roman" w:hAnsi="Times New Roman" w:cs="Times New Roman"/>
        </w:rPr>
        <w:t xml:space="preserve"> </w:t>
      </w:r>
      <w:r w:rsidR="007F0ED9" w:rsidRPr="00CA4D3B">
        <w:rPr>
          <w:rFonts w:ascii="Times New Roman" w:hAnsi="Times New Roman" w:cs="Times New Roman"/>
        </w:rPr>
        <w:t>describe</w:t>
      </w:r>
      <w:r w:rsidR="00277860" w:rsidRPr="00CA4D3B">
        <w:rPr>
          <w:rFonts w:ascii="Times New Roman" w:hAnsi="Times New Roman" w:cs="Times New Roman"/>
        </w:rPr>
        <w:t>s</w:t>
      </w:r>
      <w:r w:rsidR="007F0ED9" w:rsidRPr="00CA4D3B">
        <w:rPr>
          <w:rFonts w:ascii="Times New Roman" w:hAnsi="Times New Roman" w:cs="Times New Roman"/>
        </w:rPr>
        <w:t xml:space="preserve"> the </w:t>
      </w:r>
      <w:r w:rsidRPr="00CA4D3B">
        <w:rPr>
          <w:rFonts w:ascii="Times New Roman" w:hAnsi="Times New Roman" w:cs="Times New Roman"/>
        </w:rPr>
        <w:t xml:space="preserve">web of </w:t>
      </w:r>
      <w:r w:rsidR="00FC536B">
        <w:rPr>
          <w:rFonts w:ascii="Times New Roman" w:hAnsi="Times New Roman" w:cs="Times New Roman"/>
        </w:rPr>
        <w:t xml:space="preserve">expectations, </w:t>
      </w:r>
      <w:r w:rsidRPr="00CA4D3B">
        <w:rPr>
          <w:rFonts w:ascii="Times New Roman" w:hAnsi="Times New Roman" w:cs="Times New Roman"/>
        </w:rPr>
        <w:t>actions</w:t>
      </w:r>
      <w:r w:rsidR="007F0ED9" w:rsidRPr="00CA4D3B">
        <w:rPr>
          <w:rFonts w:ascii="Times New Roman" w:hAnsi="Times New Roman" w:cs="Times New Roman"/>
        </w:rPr>
        <w:t>,</w:t>
      </w:r>
      <w:r w:rsidR="00FC536B">
        <w:rPr>
          <w:rFonts w:ascii="Times New Roman" w:hAnsi="Times New Roman" w:cs="Times New Roman"/>
        </w:rPr>
        <w:t xml:space="preserve"> and</w:t>
      </w:r>
      <w:r w:rsidR="007F0ED9" w:rsidRPr="00CA4D3B">
        <w:rPr>
          <w:rFonts w:ascii="Times New Roman" w:hAnsi="Times New Roman" w:cs="Times New Roman"/>
        </w:rPr>
        <w:t xml:space="preserve"> </w:t>
      </w:r>
      <w:r w:rsidRPr="00CA4D3B">
        <w:rPr>
          <w:rFonts w:ascii="Times New Roman" w:hAnsi="Times New Roman" w:cs="Times New Roman"/>
        </w:rPr>
        <w:t xml:space="preserve">consequences </w:t>
      </w:r>
      <w:r w:rsidR="007F0ED9" w:rsidRPr="00CA4D3B">
        <w:rPr>
          <w:rFonts w:ascii="Times New Roman" w:hAnsi="Times New Roman" w:cs="Times New Roman"/>
        </w:rPr>
        <w:t>which function</w:t>
      </w:r>
      <w:r w:rsidRPr="00CA4D3B">
        <w:rPr>
          <w:rFonts w:ascii="Times New Roman" w:hAnsi="Times New Roman" w:cs="Times New Roman"/>
        </w:rPr>
        <w:t xml:space="preserve"> underneath </w:t>
      </w:r>
      <w:r w:rsidR="00277860" w:rsidRPr="00CA4D3B">
        <w:rPr>
          <w:rFonts w:ascii="Times New Roman" w:hAnsi="Times New Roman" w:cs="Times New Roman"/>
        </w:rPr>
        <w:t>a</w:t>
      </w:r>
      <w:r w:rsidRPr="00CA4D3B">
        <w:rPr>
          <w:rFonts w:ascii="Times New Roman" w:hAnsi="Times New Roman" w:cs="Times New Roman"/>
        </w:rPr>
        <w:t xml:space="preserve"> plot. </w:t>
      </w:r>
      <w:r w:rsidR="00FC536B">
        <w:rPr>
          <w:rFonts w:ascii="Times New Roman" w:hAnsi="Times New Roman" w:cs="Times New Roman"/>
        </w:rPr>
        <w:t>Antigone insists on a proper burial for her dead brother not only because</w:t>
      </w:r>
      <w:r w:rsidR="0068433F">
        <w:rPr>
          <w:rFonts w:ascii="Times New Roman" w:hAnsi="Times New Roman" w:cs="Times New Roman"/>
        </w:rPr>
        <w:t xml:space="preserve"> </w:t>
      </w:r>
      <w:r w:rsidR="00FC536B">
        <w:rPr>
          <w:rFonts w:ascii="Times New Roman" w:hAnsi="Times New Roman" w:cs="Times New Roman"/>
        </w:rPr>
        <w:t xml:space="preserve">he deserves it, but because it is the only way </w:t>
      </w:r>
      <w:r w:rsidR="0068433F">
        <w:rPr>
          <w:rFonts w:ascii="Times New Roman" w:hAnsi="Times New Roman" w:cs="Times New Roman"/>
        </w:rPr>
        <w:t>he can</w:t>
      </w:r>
      <w:r w:rsidR="00FC536B">
        <w:rPr>
          <w:rFonts w:ascii="Times New Roman" w:hAnsi="Times New Roman" w:cs="Times New Roman"/>
        </w:rPr>
        <w:t xml:space="preserve"> enter the afterlife and therefore </w:t>
      </w:r>
      <w:r w:rsidR="0068433F">
        <w:rPr>
          <w:rFonts w:ascii="Times New Roman" w:hAnsi="Times New Roman" w:cs="Times New Roman"/>
        </w:rPr>
        <w:t xml:space="preserve">it’s her solemn duty to her brother and the gods who await him. There are </w:t>
      </w:r>
      <w:r w:rsidR="0068433F" w:rsidRPr="0068433F">
        <w:rPr>
          <w:rFonts w:ascii="Times New Roman" w:hAnsi="Times New Roman" w:cs="Times New Roman"/>
          <w:i/>
          <w:iCs/>
        </w:rPr>
        <w:t>consequences</w:t>
      </w:r>
      <w:r w:rsidR="0068433F">
        <w:rPr>
          <w:rFonts w:ascii="Times New Roman" w:hAnsi="Times New Roman" w:cs="Times New Roman"/>
        </w:rPr>
        <w:t xml:space="preserve"> for failure.</w:t>
      </w:r>
    </w:p>
    <w:p w14:paraId="5480F552" w14:textId="77777777" w:rsidR="00FC536B" w:rsidRDefault="00FC536B" w:rsidP="0013042F">
      <w:pPr>
        <w:widowControl/>
        <w:adjustRightInd w:val="0"/>
        <w:ind w:left="720"/>
        <w:rPr>
          <w:rFonts w:ascii="Times New Roman" w:hAnsi="Times New Roman" w:cs="Times New Roman"/>
        </w:rPr>
      </w:pPr>
    </w:p>
    <w:p w14:paraId="077D9113" w14:textId="02F96BD9" w:rsidR="0013042F" w:rsidRPr="00CA4D3B" w:rsidRDefault="00F54EEC" w:rsidP="0013042F">
      <w:pPr>
        <w:widowControl/>
        <w:adjustRightInd w:val="0"/>
        <w:ind w:left="720"/>
        <w:rPr>
          <w:rFonts w:ascii="Times New Roman" w:eastAsiaTheme="minorHAnsi" w:hAnsi="Times New Roman" w:cs="Times New Roman"/>
        </w:rPr>
      </w:pPr>
      <w:r w:rsidRPr="00CA4D3B">
        <w:rPr>
          <w:rFonts w:ascii="Times New Roman" w:hAnsi="Times New Roman" w:cs="Times New Roman"/>
        </w:rPr>
        <w:t>The n</w:t>
      </w:r>
      <w:r w:rsidR="0013042F" w:rsidRPr="00CA4D3B">
        <w:rPr>
          <w:rFonts w:ascii="Times New Roman" w:hAnsi="Times New Roman" w:cs="Times New Roman"/>
        </w:rPr>
        <w:t xml:space="preserve">ovelist Brandon Taylor defines “moral worldbuilding” </w:t>
      </w:r>
      <w:r w:rsidR="007F0ED9" w:rsidRPr="00CA4D3B">
        <w:rPr>
          <w:rFonts w:ascii="Times New Roman" w:hAnsi="Times New Roman" w:cs="Times New Roman"/>
        </w:rPr>
        <w:t xml:space="preserve">in fiction </w:t>
      </w:r>
      <w:r w:rsidR="0013042F" w:rsidRPr="00CA4D3B">
        <w:rPr>
          <w:rFonts w:ascii="Times New Roman" w:hAnsi="Times New Roman" w:cs="Times New Roman"/>
        </w:rPr>
        <w:t>as appearing “</w:t>
      </w:r>
      <w:r w:rsidR="007F0ED9" w:rsidRPr="00CA4D3B">
        <w:rPr>
          <w:rFonts w:ascii="Times New Roman" w:hAnsi="Times New Roman" w:cs="Times New Roman"/>
        </w:rPr>
        <w:t>…</w:t>
      </w:r>
      <w:r w:rsidR="0013042F" w:rsidRPr="00CA4D3B">
        <w:rPr>
          <w:rFonts w:ascii="Times New Roman" w:eastAsiaTheme="minorHAnsi" w:hAnsi="Times New Roman" w:cs="Times New Roman"/>
        </w:rPr>
        <w:t>at the layer below</w:t>
      </w:r>
      <w:r w:rsidR="0013042F" w:rsidRPr="00CA4D3B">
        <w:rPr>
          <w:rFonts w:ascii="Times New Roman" w:eastAsiaTheme="minorHAnsi" w:hAnsi="Times New Roman" w:cs="Times New Roman"/>
          <w:sz w:val="24"/>
          <w:szCs w:val="24"/>
        </w:rPr>
        <w:t xml:space="preserve"> </w:t>
      </w:r>
      <w:r w:rsidR="0013042F" w:rsidRPr="00CA4D3B">
        <w:rPr>
          <w:rFonts w:ascii="Times New Roman" w:eastAsiaTheme="minorHAnsi" w:hAnsi="Times New Roman" w:cs="Times New Roman"/>
        </w:rPr>
        <w:t xml:space="preserve">event. The layer that speaks to what these events mean in the life of the character and the life of the world unfolding. The layer that situates events in an order traced out by lines of causation that might run invisibly through the circumstances of </w:t>
      </w:r>
      <w:r w:rsidR="001548A4" w:rsidRPr="00CA4D3B">
        <w:rPr>
          <w:rFonts w:ascii="Times New Roman" w:eastAsiaTheme="minorHAnsi" w:hAnsi="Times New Roman" w:cs="Times New Roman"/>
        </w:rPr>
        <w:t>characters,</w:t>
      </w:r>
      <w:r w:rsidR="0013042F" w:rsidRPr="00CA4D3B">
        <w:rPr>
          <w:rFonts w:ascii="Times New Roman" w:eastAsiaTheme="minorHAnsi" w:hAnsi="Times New Roman" w:cs="Times New Roman"/>
        </w:rPr>
        <w:t xml:space="preserve"> but which link up solidly and tightly, creating a weave of story.</w:t>
      </w:r>
      <w:r w:rsidR="007F0ED9" w:rsidRPr="00CA4D3B">
        <w:rPr>
          <w:rFonts w:ascii="Times New Roman" w:eastAsiaTheme="minorHAnsi" w:hAnsi="Times New Roman" w:cs="Times New Roman"/>
        </w:rPr>
        <w:t>”</w:t>
      </w:r>
    </w:p>
    <w:p w14:paraId="3C978851" w14:textId="77777777" w:rsidR="00D50754" w:rsidRPr="00CA4D3B" w:rsidRDefault="00D50754" w:rsidP="0013042F">
      <w:pPr>
        <w:widowControl/>
        <w:adjustRightInd w:val="0"/>
        <w:ind w:left="720"/>
        <w:rPr>
          <w:rFonts w:ascii="Times New Roman" w:eastAsiaTheme="minorHAnsi" w:hAnsi="Times New Roman" w:cs="Times New Roman"/>
        </w:rPr>
      </w:pPr>
    </w:p>
    <w:p w14:paraId="5A73FAD9" w14:textId="1308EC28" w:rsidR="00D50754" w:rsidRPr="00CA4D3B" w:rsidRDefault="0068433F" w:rsidP="0013042F">
      <w:pPr>
        <w:widowControl/>
        <w:adjustRightInd w:val="0"/>
        <w:ind w:left="720"/>
        <w:rPr>
          <w:rFonts w:ascii="Times New Roman" w:eastAsiaTheme="minorHAnsi" w:hAnsi="Times New Roman" w:cs="Times New Roman"/>
        </w:rPr>
      </w:pPr>
      <w:r>
        <w:rPr>
          <w:rFonts w:ascii="Times New Roman" w:eastAsiaTheme="minorHAnsi" w:hAnsi="Times New Roman" w:cs="Times New Roman"/>
        </w:rPr>
        <w:t>O</w:t>
      </w:r>
      <w:r w:rsidR="00D50754" w:rsidRPr="00CA4D3B">
        <w:rPr>
          <w:rFonts w:ascii="Times New Roman" w:eastAsiaTheme="minorHAnsi" w:hAnsi="Times New Roman" w:cs="Times New Roman"/>
        </w:rPr>
        <w:t xml:space="preserve">ur course is called Worldbuilding and Mythopoesis. Mythopoesis means, simply, the creation of those </w:t>
      </w:r>
      <w:r>
        <w:rPr>
          <w:rFonts w:ascii="Times New Roman" w:eastAsiaTheme="minorHAnsi" w:hAnsi="Times New Roman" w:cs="Times New Roman"/>
        </w:rPr>
        <w:t>foundational stories</w:t>
      </w:r>
      <w:r w:rsidR="00D50754" w:rsidRPr="00CA4D3B">
        <w:rPr>
          <w:rFonts w:ascii="Times New Roman" w:eastAsiaTheme="minorHAnsi" w:hAnsi="Times New Roman" w:cs="Times New Roman"/>
        </w:rPr>
        <w:t xml:space="preserve"> that societies and cultures tell </w:t>
      </w:r>
      <w:r w:rsidR="00F54EEC" w:rsidRPr="00CA4D3B">
        <w:rPr>
          <w:rFonts w:ascii="Times New Roman" w:eastAsiaTheme="minorHAnsi" w:hAnsi="Times New Roman" w:cs="Times New Roman"/>
        </w:rPr>
        <w:t xml:space="preserve">about </w:t>
      </w:r>
      <w:r w:rsidR="00D50754" w:rsidRPr="00CA4D3B">
        <w:rPr>
          <w:rFonts w:ascii="Times New Roman" w:eastAsiaTheme="minorHAnsi" w:hAnsi="Times New Roman" w:cs="Times New Roman"/>
        </w:rPr>
        <w:t>themselves to understand who they are</w:t>
      </w:r>
      <w:r>
        <w:rPr>
          <w:rFonts w:ascii="Times New Roman" w:eastAsiaTheme="minorHAnsi" w:hAnsi="Times New Roman" w:cs="Times New Roman"/>
        </w:rPr>
        <w:t xml:space="preserve"> </w:t>
      </w:r>
      <w:r w:rsidR="00F54EEC" w:rsidRPr="00CA4D3B">
        <w:rPr>
          <w:rFonts w:ascii="Times New Roman" w:eastAsiaTheme="minorHAnsi" w:hAnsi="Times New Roman" w:cs="Times New Roman"/>
        </w:rPr>
        <w:t xml:space="preserve">and </w:t>
      </w:r>
      <w:r w:rsidR="00D50754" w:rsidRPr="00CA4D3B">
        <w:rPr>
          <w:rFonts w:ascii="Times New Roman" w:eastAsiaTheme="minorHAnsi" w:hAnsi="Times New Roman" w:cs="Times New Roman"/>
        </w:rPr>
        <w:t xml:space="preserve">how their </w:t>
      </w:r>
      <w:r w:rsidR="001548A4" w:rsidRPr="00CA4D3B">
        <w:rPr>
          <w:rFonts w:ascii="Times New Roman" w:eastAsiaTheme="minorHAnsi" w:hAnsi="Times New Roman" w:cs="Times New Roman"/>
        </w:rPr>
        <w:lastRenderedPageBreak/>
        <w:t>day-to-day</w:t>
      </w:r>
      <w:r w:rsidR="00D50754" w:rsidRPr="00CA4D3B">
        <w:rPr>
          <w:rFonts w:ascii="Times New Roman" w:eastAsiaTheme="minorHAnsi" w:hAnsi="Times New Roman" w:cs="Times New Roman"/>
        </w:rPr>
        <w:t xml:space="preserve"> lives should unfold. If mythopoesis provides the water </w:t>
      </w:r>
      <w:r>
        <w:rPr>
          <w:rFonts w:ascii="Times New Roman" w:eastAsiaTheme="minorHAnsi" w:hAnsi="Times New Roman" w:cs="Times New Roman"/>
        </w:rPr>
        <w:t>we</w:t>
      </w:r>
      <w:r w:rsidR="00D50754" w:rsidRPr="00CA4D3B">
        <w:rPr>
          <w:rFonts w:ascii="Times New Roman" w:eastAsiaTheme="minorHAnsi" w:hAnsi="Times New Roman" w:cs="Times New Roman"/>
        </w:rPr>
        <w:t xml:space="preserve"> swim</w:t>
      </w:r>
      <w:r>
        <w:rPr>
          <w:rFonts w:ascii="Times New Roman" w:eastAsiaTheme="minorHAnsi" w:hAnsi="Times New Roman" w:cs="Times New Roman"/>
        </w:rPr>
        <w:t xml:space="preserve"> in</w:t>
      </w:r>
      <w:r w:rsidR="00D50754" w:rsidRPr="00CA4D3B">
        <w:rPr>
          <w:rFonts w:ascii="Times New Roman" w:eastAsiaTheme="minorHAnsi" w:hAnsi="Times New Roman" w:cs="Times New Roman"/>
        </w:rPr>
        <w:t xml:space="preserve">, worldbuilding </w:t>
      </w:r>
      <w:r w:rsidR="00F54EEC" w:rsidRPr="00CA4D3B">
        <w:rPr>
          <w:rFonts w:ascii="Times New Roman" w:eastAsiaTheme="minorHAnsi" w:hAnsi="Times New Roman" w:cs="Times New Roman"/>
        </w:rPr>
        <w:t>erects</w:t>
      </w:r>
      <w:r w:rsidR="00D50754" w:rsidRPr="00CA4D3B">
        <w:rPr>
          <w:rFonts w:ascii="Times New Roman" w:eastAsiaTheme="minorHAnsi" w:hAnsi="Times New Roman" w:cs="Times New Roman"/>
        </w:rPr>
        <w:t xml:space="preserve"> the </w:t>
      </w:r>
      <w:r w:rsidR="00F54EEC" w:rsidRPr="00CA4D3B">
        <w:rPr>
          <w:rFonts w:ascii="Times New Roman" w:eastAsiaTheme="minorHAnsi" w:hAnsi="Times New Roman" w:cs="Times New Roman"/>
        </w:rPr>
        <w:t xml:space="preserve">structures </w:t>
      </w:r>
      <w:r>
        <w:rPr>
          <w:rFonts w:ascii="Times New Roman" w:eastAsiaTheme="minorHAnsi" w:hAnsi="Times New Roman" w:cs="Times New Roman"/>
        </w:rPr>
        <w:t>in</w:t>
      </w:r>
      <w:r w:rsidR="00F54EEC" w:rsidRPr="00CA4D3B">
        <w:rPr>
          <w:rFonts w:ascii="Times New Roman" w:eastAsiaTheme="minorHAnsi" w:hAnsi="Times New Roman" w:cs="Times New Roman"/>
        </w:rPr>
        <w:t xml:space="preserve"> our</w:t>
      </w:r>
      <w:r w:rsidR="00D50754" w:rsidRPr="00CA4D3B">
        <w:rPr>
          <w:rFonts w:ascii="Times New Roman" w:eastAsiaTheme="minorHAnsi" w:hAnsi="Times New Roman" w:cs="Times New Roman"/>
        </w:rPr>
        <w:t xml:space="preserve"> aquarium, its rooms and tunnels and secret places. </w:t>
      </w:r>
    </w:p>
    <w:p w14:paraId="1D3B059E" w14:textId="77777777" w:rsidR="0099039E" w:rsidRPr="00CA4D3B" w:rsidRDefault="0099039E" w:rsidP="0013042F">
      <w:pPr>
        <w:pStyle w:val="BodyText"/>
        <w:ind w:right="452"/>
        <w:rPr>
          <w:rFonts w:ascii="Times New Roman" w:hAnsi="Times New Roman" w:cs="Times New Roman"/>
          <w:sz w:val="22"/>
          <w:szCs w:val="22"/>
        </w:rPr>
      </w:pPr>
    </w:p>
    <w:p w14:paraId="4222EEF1" w14:textId="48AA7165" w:rsidR="0045170D" w:rsidRPr="00CA4D3B" w:rsidRDefault="00000C7F" w:rsidP="00825717">
      <w:pPr>
        <w:pStyle w:val="BodyText"/>
        <w:ind w:left="720" w:right="452"/>
        <w:rPr>
          <w:rFonts w:ascii="Times New Roman" w:hAnsi="Times New Roman" w:cs="Times New Roman"/>
          <w:sz w:val="22"/>
          <w:szCs w:val="22"/>
        </w:rPr>
      </w:pPr>
      <w:r w:rsidRPr="00CA4D3B">
        <w:rPr>
          <w:rFonts w:ascii="Times New Roman" w:hAnsi="Times New Roman" w:cs="Times New Roman"/>
          <w:sz w:val="22"/>
          <w:szCs w:val="22"/>
        </w:rPr>
        <w:t xml:space="preserve">This semester, </w:t>
      </w:r>
      <w:r w:rsidR="00DF3BF4" w:rsidRPr="00CA4D3B">
        <w:rPr>
          <w:rFonts w:ascii="Times New Roman" w:hAnsi="Times New Roman" w:cs="Times New Roman"/>
          <w:sz w:val="22"/>
          <w:szCs w:val="22"/>
        </w:rPr>
        <w:t>we'll examine characteristics and techniques of myth-making, archetypes, and systems of fictional worlds</w:t>
      </w:r>
      <w:r w:rsidR="0068433F">
        <w:rPr>
          <w:rFonts w:ascii="Times New Roman" w:hAnsi="Times New Roman" w:cs="Times New Roman"/>
          <w:sz w:val="22"/>
          <w:szCs w:val="22"/>
        </w:rPr>
        <w:t xml:space="preserve"> in various literary works</w:t>
      </w:r>
      <w:r w:rsidR="00DF3BF4" w:rsidRPr="00CA4D3B">
        <w:rPr>
          <w:rFonts w:ascii="Times New Roman" w:hAnsi="Times New Roman" w:cs="Times New Roman"/>
          <w:sz w:val="22"/>
          <w:szCs w:val="22"/>
        </w:rPr>
        <w:t xml:space="preserve">. We'll discuss how these systems order new worlds and </w:t>
      </w:r>
      <w:r w:rsidR="00F77925" w:rsidRPr="00CA4D3B">
        <w:rPr>
          <w:rFonts w:ascii="Times New Roman" w:hAnsi="Times New Roman" w:cs="Times New Roman"/>
          <w:sz w:val="22"/>
          <w:szCs w:val="22"/>
        </w:rPr>
        <w:t>provide</w:t>
      </w:r>
      <w:r w:rsidR="00DF3BF4" w:rsidRPr="00CA4D3B">
        <w:rPr>
          <w:rFonts w:ascii="Times New Roman" w:hAnsi="Times New Roman" w:cs="Times New Roman"/>
          <w:sz w:val="22"/>
          <w:szCs w:val="22"/>
        </w:rPr>
        <w:t xml:space="preserve"> answers for human experience </w:t>
      </w:r>
      <w:r w:rsidR="0068433F">
        <w:rPr>
          <w:rFonts w:ascii="Times New Roman" w:hAnsi="Times New Roman" w:cs="Times New Roman"/>
          <w:sz w:val="22"/>
          <w:szCs w:val="22"/>
        </w:rPr>
        <w:t>through</w:t>
      </w:r>
      <w:r w:rsidR="00DF3BF4" w:rsidRPr="00CA4D3B">
        <w:rPr>
          <w:rFonts w:ascii="Times New Roman" w:hAnsi="Times New Roman" w:cs="Times New Roman"/>
          <w:sz w:val="22"/>
          <w:szCs w:val="22"/>
        </w:rPr>
        <w:t xml:space="preserve"> foundational texts, ancient plays, and resonant contemporary</w:t>
      </w:r>
      <w:r w:rsidR="00277860" w:rsidRPr="00CA4D3B">
        <w:rPr>
          <w:rFonts w:ascii="Times New Roman" w:hAnsi="Times New Roman" w:cs="Times New Roman"/>
          <w:sz w:val="22"/>
          <w:szCs w:val="22"/>
        </w:rPr>
        <w:t xml:space="preserve"> literature.</w:t>
      </w:r>
      <w:r w:rsidR="0068433F">
        <w:rPr>
          <w:rFonts w:ascii="Times New Roman" w:hAnsi="Times New Roman" w:cs="Times New Roman"/>
          <w:sz w:val="22"/>
          <w:szCs w:val="22"/>
        </w:rPr>
        <w:t xml:space="preserve"> We will compare the worlds we find. We will make our own.</w:t>
      </w:r>
    </w:p>
    <w:p w14:paraId="51356945" w14:textId="77777777" w:rsidR="0045170D" w:rsidRPr="00CA4D3B" w:rsidRDefault="0045170D" w:rsidP="0013042F">
      <w:pPr>
        <w:pStyle w:val="BodyText"/>
        <w:rPr>
          <w:rFonts w:ascii="Times New Roman" w:hAnsi="Times New Roman" w:cs="Times New Roman"/>
          <w:sz w:val="22"/>
          <w:szCs w:val="22"/>
        </w:rPr>
      </w:pPr>
    </w:p>
    <w:p w14:paraId="3E29CAB7" w14:textId="513080C2" w:rsidR="00277860" w:rsidRDefault="00277860" w:rsidP="00277860">
      <w:pPr>
        <w:pStyle w:val="BodyText"/>
        <w:ind w:left="780" w:right="452"/>
        <w:rPr>
          <w:rFonts w:ascii="Times New Roman" w:hAnsi="Times New Roman" w:cs="Times New Roman"/>
          <w:sz w:val="22"/>
          <w:szCs w:val="22"/>
        </w:rPr>
      </w:pPr>
      <w:r w:rsidRPr="00CA4D3B">
        <w:rPr>
          <w:rFonts w:ascii="Times New Roman" w:hAnsi="Times New Roman" w:cs="Times New Roman"/>
          <w:sz w:val="22"/>
          <w:szCs w:val="22"/>
        </w:rPr>
        <w:t>We’ll undertake creative exercises to build individual skills related to worldbuilding</w:t>
      </w:r>
      <w:r w:rsidR="00D50754" w:rsidRPr="00CA4D3B">
        <w:rPr>
          <w:rFonts w:ascii="Times New Roman" w:hAnsi="Times New Roman" w:cs="Times New Roman"/>
          <w:sz w:val="22"/>
          <w:szCs w:val="22"/>
        </w:rPr>
        <w:t xml:space="preserve"> with a final course project in mind</w:t>
      </w:r>
      <w:r w:rsidRPr="00CA4D3B">
        <w:rPr>
          <w:rFonts w:ascii="Times New Roman" w:hAnsi="Times New Roman" w:cs="Times New Roman"/>
          <w:sz w:val="22"/>
          <w:szCs w:val="22"/>
        </w:rPr>
        <w:t xml:space="preserve">: maps of planets, continents, and cities; new languages, both spoken and written; </w:t>
      </w:r>
      <w:r w:rsidR="007F0ED9" w:rsidRPr="00CA4D3B">
        <w:rPr>
          <w:rFonts w:ascii="Times New Roman" w:hAnsi="Times New Roman" w:cs="Times New Roman"/>
          <w:sz w:val="22"/>
          <w:szCs w:val="22"/>
        </w:rPr>
        <w:t xml:space="preserve">religions and systems of workshop and </w:t>
      </w:r>
      <w:r w:rsidRPr="00CA4D3B">
        <w:rPr>
          <w:rFonts w:ascii="Times New Roman" w:hAnsi="Times New Roman" w:cs="Times New Roman"/>
          <w:sz w:val="22"/>
          <w:szCs w:val="22"/>
        </w:rPr>
        <w:t>their</w:t>
      </w:r>
      <w:r w:rsidR="007F0ED9" w:rsidRPr="00CA4D3B">
        <w:rPr>
          <w:rFonts w:ascii="Times New Roman" w:hAnsi="Times New Roman" w:cs="Times New Roman"/>
          <w:sz w:val="22"/>
          <w:szCs w:val="22"/>
        </w:rPr>
        <w:t xml:space="preserve"> purpos</w:t>
      </w:r>
      <w:r w:rsidRPr="00CA4D3B">
        <w:rPr>
          <w:rFonts w:ascii="Times New Roman" w:hAnsi="Times New Roman" w:cs="Times New Roman"/>
          <w:sz w:val="22"/>
          <w:szCs w:val="22"/>
        </w:rPr>
        <w:t>e</w:t>
      </w:r>
      <w:r w:rsidR="007F0ED9" w:rsidRPr="00CA4D3B">
        <w:rPr>
          <w:rFonts w:ascii="Times New Roman" w:hAnsi="Times New Roman" w:cs="Times New Roman"/>
          <w:sz w:val="22"/>
          <w:szCs w:val="22"/>
        </w:rPr>
        <w:t xml:space="preserve">; </w:t>
      </w:r>
      <w:r w:rsidRPr="00CA4D3B">
        <w:rPr>
          <w:rFonts w:ascii="Times New Roman" w:hAnsi="Times New Roman" w:cs="Times New Roman"/>
          <w:sz w:val="22"/>
          <w:szCs w:val="22"/>
        </w:rPr>
        <w:t>alien landscapes seeded them with wild ecosystems; towering architectures and urban spaces to populate with competing political factions and new forms of government.</w:t>
      </w:r>
      <w:r w:rsidR="00646D83" w:rsidRPr="00CA4D3B">
        <w:rPr>
          <w:rFonts w:ascii="Times New Roman" w:hAnsi="Times New Roman" w:cs="Times New Roman"/>
          <w:sz w:val="22"/>
          <w:szCs w:val="22"/>
        </w:rPr>
        <w:t xml:space="preserve"> We will imagine</w:t>
      </w:r>
      <w:r w:rsidR="00D50754" w:rsidRPr="00CA4D3B">
        <w:rPr>
          <w:rFonts w:ascii="Times New Roman" w:hAnsi="Times New Roman" w:cs="Times New Roman"/>
          <w:sz w:val="22"/>
          <w:szCs w:val="22"/>
        </w:rPr>
        <w:t xml:space="preserve"> foundational stories and mythologies to </w:t>
      </w:r>
      <w:r w:rsidR="00F77925">
        <w:rPr>
          <w:rFonts w:ascii="Times New Roman" w:hAnsi="Times New Roman" w:cs="Times New Roman"/>
          <w:sz w:val="22"/>
          <w:szCs w:val="22"/>
        </w:rPr>
        <w:t>support and animate</w:t>
      </w:r>
      <w:r w:rsidR="00646D83" w:rsidRPr="00CA4D3B">
        <w:rPr>
          <w:rFonts w:ascii="Times New Roman" w:hAnsi="Times New Roman" w:cs="Times New Roman"/>
          <w:sz w:val="22"/>
          <w:szCs w:val="22"/>
        </w:rPr>
        <w:t xml:space="preserve"> actions and the consequences of those actions, including cultural attitudes and biases and </w:t>
      </w:r>
      <w:r w:rsidR="00D50754" w:rsidRPr="00CA4D3B">
        <w:rPr>
          <w:rFonts w:ascii="Times New Roman" w:hAnsi="Times New Roman" w:cs="Times New Roman"/>
          <w:sz w:val="22"/>
          <w:szCs w:val="22"/>
        </w:rPr>
        <w:t>even the</w:t>
      </w:r>
      <w:r w:rsidR="00646D83" w:rsidRPr="00CA4D3B">
        <w:rPr>
          <w:rFonts w:ascii="Times New Roman" w:hAnsi="Times New Roman" w:cs="Times New Roman"/>
          <w:sz w:val="22"/>
          <w:szCs w:val="22"/>
        </w:rPr>
        <w:t xml:space="preserve"> suffering created as a result.</w:t>
      </w:r>
      <w:r w:rsidRPr="00CA4D3B">
        <w:rPr>
          <w:rFonts w:ascii="Times New Roman" w:hAnsi="Times New Roman" w:cs="Times New Roman"/>
          <w:sz w:val="22"/>
          <w:szCs w:val="22"/>
        </w:rPr>
        <w:t xml:space="preserve"> We'll conjure new</w:t>
      </w:r>
      <w:r w:rsidRPr="00CA4D3B">
        <w:rPr>
          <w:rFonts w:ascii="Times New Roman" w:hAnsi="Times New Roman" w:cs="Times New Roman"/>
          <w:spacing w:val="-4"/>
          <w:sz w:val="22"/>
          <w:szCs w:val="22"/>
        </w:rPr>
        <w:t xml:space="preserve"> </w:t>
      </w:r>
      <w:r w:rsidRPr="00CA4D3B">
        <w:rPr>
          <w:rFonts w:ascii="Times New Roman" w:hAnsi="Times New Roman" w:cs="Times New Roman"/>
          <w:sz w:val="22"/>
          <w:szCs w:val="22"/>
        </w:rPr>
        <w:t>systems</w:t>
      </w:r>
      <w:r w:rsidRPr="00CA4D3B">
        <w:rPr>
          <w:rFonts w:ascii="Times New Roman" w:hAnsi="Times New Roman" w:cs="Times New Roman"/>
          <w:spacing w:val="-4"/>
          <w:sz w:val="22"/>
          <w:szCs w:val="22"/>
        </w:rPr>
        <w:t xml:space="preserve"> </w:t>
      </w:r>
      <w:r w:rsidRPr="00CA4D3B">
        <w:rPr>
          <w:rFonts w:ascii="Times New Roman" w:hAnsi="Times New Roman" w:cs="Times New Roman"/>
          <w:sz w:val="22"/>
          <w:szCs w:val="22"/>
        </w:rPr>
        <w:t>of</w:t>
      </w:r>
      <w:r w:rsidRPr="00CA4D3B">
        <w:rPr>
          <w:rFonts w:ascii="Times New Roman" w:hAnsi="Times New Roman" w:cs="Times New Roman"/>
          <w:spacing w:val="-4"/>
          <w:sz w:val="22"/>
          <w:szCs w:val="22"/>
        </w:rPr>
        <w:t xml:space="preserve"> </w:t>
      </w:r>
      <w:r w:rsidRPr="00CA4D3B">
        <w:rPr>
          <w:rFonts w:ascii="Times New Roman" w:hAnsi="Times New Roman" w:cs="Times New Roman"/>
          <w:sz w:val="22"/>
          <w:szCs w:val="22"/>
        </w:rPr>
        <w:t>magic,</w:t>
      </w:r>
      <w:r w:rsidRPr="00CA4D3B">
        <w:rPr>
          <w:rFonts w:ascii="Times New Roman" w:hAnsi="Times New Roman" w:cs="Times New Roman"/>
          <w:spacing w:val="-4"/>
          <w:sz w:val="22"/>
          <w:szCs w:val="22"/>
        </w:rPr>
        <w:t xml:space="preserve"> </w:t>
      </w:r>
      <w:r w:rsidRPr="00CA4D3B">
        <w:rPr>
          <w:rFonts w:ascii="Times New Roman" w:hAnsi="Times New Roman" w:cs="Times New Roman"/>
          <w:sz w:val="22"/>
          <w:szCs w:val="22"/>
        </w:rPr>
        <w:t>invent</w:t>
      </w:r>
      <w:r w:rsidRPr="00CA4D3B">
        <w:rPr>
          <w:rFonts w:ascii="Times New Roman" w:hAnsi="Times New Roman" w:cs="Times New Roman"/>
          <w:spacing w:val="-4"/>
          <w:sz w:val="22"/>
          <w:szCs w:val="22"/>
        </w:rPr>
        <w:t xml:space="preserve"> </w:t>
      </w:r>
      <w:r w:rsidRPr="00CA4D3B">
        <w:rPr>
          <w:rFonts w:ascii="Times New Roman" w:hAnsi="Times New Roman" w:cs="Times New Roman"/>
          <w:sz w:val="22"/>
          <w:szCs w:val="22"/>
        </w:rPr>
        <w:t>technologies,</w:t>
      </w:r>
      <w:r w:rsidRPr="00CA4D3B">
        <w:rPr>
          <w:rFonts w:ascii="Times New Roman" w:hAnsi="Times New Roman" w:cs="Times New Roman"/>
          <w:spacing w:val="-4"/>
          <w:sz w:val="22"/>
          <w:szCs w:val="22"/>
        </w:rPr>
        <w:t xml:space="preserve"> </w:t>
      </w:r>
      <w:r w:rsidRPr="00CA4D3B">
        <w:rPr>
          <w:rFonts w:ascii="Times New Roman" w:hAnsi="Times New Roman" w:cs="Times New Roman"/>
          <w:sz w:val="22"/>
          <w:szCs w:val="22"/>
        </w:rPr>
        <w:t>and</w:t>
      </w:r>
      <w:r w:rsidRPr="00CA4D3B">
        <w:rPr>
          <w:rFonts w:ascii="Times New Roman" w:hAnsi="Times New Roman" w:cs="Times New Roman"/>
          <w:spacing w:val="-4"/>
          <w:sz w:val="22"/>
          <w:szCs w:val="22"/>
        </w:rPr>
        <w:t xml:space="preserve"> </w:t>
      </w:r>
      <w:r w:rsidRPr="00CA4D3B">
        <w:rPr>
          <w:rFonts w:ascii="Times New Roman" w:hAnsi="Times New Roman" w:cs="Times New Roman"/>
          <w:sz w:val="22"/>
          <w:szCs w:val="22"/>
        </w:rPr>
        <w:t>imagine</w:t>
      </w:r>
      <w:r w:rsidRPr="00CA4D3B">
        <w:rPr>
          <w:rFonts w:ascii="Times New Roman" w:hAnsi="Times New Roman" w:cs="Times New Roman"/>
          <w:spacing w:val="-4"/>
          <w:sz w:val="22"/>
          <w:szCs w:val="22"/>
        </w:rPr>
        <w:t xml:space="preserve"> </w:t>
      </w:r>
      <w:r w:rsidRPr="00CA4D3B">
        <w:rPr>
          <w:rFonts w:ascii="Times New Roman" w:hAnsi="Times New Roman" w:cs="Times New Roman"/>
          <w:sz w:val="22"/>
          <w:szCs w:val="22"/>
        </w:rPr>
        <w:t>how</w:t>
      </w:r>
      <w:r w:rsidRPr="00CA4D3B">
        <w:rPr>
          <w:rFonts w:ascii="Times New Roman" w:hAnsi="Times New Roman" w:cs="Times New Roman"/>
          <w:spacing w:val="-5"/>
          <w:sz w:val="22"/>
          <w:szCs w:val="22"/>
        </w:rPr>
        <w:t xml:space="preserve"> </w:t>
      </w:r>
      <w:r w:rsidRPr="00CA4D3B">
        <w:rPr>
          <w:rFonts w:ascii="Times New Roman" w:hAnsi="Times New Roman" w:cs="Times New Roman"/>
          <w:sz w:val="22"/>
          <w:szCs w:val="22"/>
        </w:rPr>
        <w:t>creatures</w:t>
      </w:r>
      <w:r w:rsidRPr="00CA4D3B">
        <w:rPr>
          <w:rFonts w:ascii="Times New Roman" w:hAnsi="Times New Roman" w:cs="Times New Roman"/>
          <w:spacing w:val="-4"/>
          <w:sz w:val="22"/>
          <w:szCs w:val="22"/>
        </w:rPr>
        <w:t xml:space="preserve"> </w:t>
      </w:r>
      <w:r w:rsidRPr="00CA4D3B">
        <w:rPr>
          <w:rFonts w:ascii="Times New Roman" w:hAnsi="Times New Roman" w:cs="Times New Roman"/>
          <w:sz w:val="22"/>
          <w:szCs w:val="22"/>
        </w:rPr>
        <w:t>with</w:t>
      </w:r>
      <w:r w:rsidRPr="00CA4D3B">
        <w:rPr>
          <w:rFonts w:ascii="Times New Roman" w:hAnsi="Times New Roman" w:cs="Times New Roman"/>
          <w:spacing w:val="-4"/>
          <w:sz w:val="22"/>
          <w:szCs w:val="22"/>
        </w:rPr>
        <w:t xml:space="preserve"> </w:t>
      </w:r>
      <w:r w:rsidRPr="00CA4D3B">
        <w:rPr>
          <w:rFonts w:ascii="Times New Roman" w:hAnsi="Times New Roman" w:cs="Times New Roman"/>
          <w:sz w:val="22"/>
          <w:szCs w:val="22"/>
        </w:rPr>
        <w:t>bodies unlike ours might live different lives than</w:t>
      </w:r>
      <w:r w:rsidR="0068433F">
        <w:rPr>
          <w:rFonts w:ascii="Times New Roman" w:hAnsi="Times New Roman" w:cs="Times New Roman"/>
          <w:sz w:val="22"/>
          <w:szCs w:val="22"/>
        </w:rPr>
        <w:t xml:space="preserve"> ours.</w:t>
      </w:r>
    </w:p>
    <w:p w14:paraId="7CA786D9" w14:textId="77777777" w:rsidR="004D6104" w:rsidRDefault="004D6104" w:rsidP="00277860">
      <w:pPr>
        <w:pStyle w:val="BodyText"/>
        <w:ind w:left="780" w:right="452"/>
        <w:rPr>
          <w:rFonts w:ascii="Times New Roman" w:hAnsi="Times New Roman" w:cs="Times New Roman"/>
          <w:sz w:val="22"/>
          <w:szCs w:val="22"/>
        </w:rPr>
      </w:pPr>
    </w:p>
    <w:p w14:paraId="043CF3A6" w14:textId="77777777" w:rsidR="004D6104" w:rsidRPr="00CA4D3B" w:rsidRDefault="004D6104" w:rsidP="004D6104">
      <w:pPr>
        <w:ind w:left="720"/>
        <w:rPr>
          <w:rFonts w:ascii="Times New Roman" w:hAnsi="Times New Roman" w:cs="Times New Roman"/>
          <w:b/>
          <w:bCs/>
        </w:rPr>
      </w:pPr>
      <w:r w:rsidRPr="00CA4D3B">
        <w:rPr>
          <w:rFonts w:ascii="Times New Roman" w:hAnsi="Times New Roman" w:cs="Times New Roman"/>
          <w:b/>
          <w:bCs/>
        </w:rPr>
        <w:t>Grades:</w:t>
      </w:r>
    </w:p>
    <w:p w14:paraId="315BD709" w14:textId="77777777" w:rsidR="004D6104" w:rsidRDefault="004D6104" w:rsidP="004D6104">
      <w:pPr>
        <w:ind w:left="720"/>
        <w:rPr>
          <w:rFonts w:ascii="Times New Roman" w:hAnsi="Times New Roman" w:cs="Times New Roman"/>
        </w:rPr>
      </w:pPr>
      <w:r w:rsidRPr="00CA4D3B">
        <w:rPr>
          <w:rFonts w:ascii="Times New Roman" w:hAnsi="Times New Roman" w:cs="Times New Roman"/>
        </w:rPr>
        <w:t>Participation 10%</w:t>
      </w:r>
    </w:p>
    <w:p w14:paraId="2B5542CC" w14:textId="77777777" w:rsidR="004D6104" w:rsidRPr="00CA4D3B" w:rsidRDefault="004D6104" w:rsidP="004D6104">
      <w:pPr>
        <w:ind w:left="720"/>
        <w:rPr>
          <w:rFonts w:ascii="Times New Roman" w:hAnsi="Times New Roman" w:cs="Times New Roman"/>
        </w:rPr>
      </w:pPr>
      <w:r>
        <w:rPr>
          <w:rFonts w:ascii="Times New Roman" w:hAnsi="Times New Roman" w:cs="Times New Roman"/>
        </w:rPr>
        <w:t>Quizzes and Worksheets: 10%</w:t>
      </w:r>
    </w:p>
    <w:p w14:paraId="00F04D60" w14:textId="77777777" w:rsidR="004D6104" w:rsidRPr="00CA4D3B" w:rsidRDefault="004D6104" w:rsidP="004D6104">
      <w:pPr>
        <w:ind w:left="720"/>
        <w:rPr>
          <w:rFonts w:ascii="Times New Roman" w:hAnsi="Times New Roman" w:cs="Times New Roman"/>
        </w:rPr>
      </w:pPr>
      <w:r>
        <w:rPr>
          <w:rFonts w:ascii="Times New Roman" w:hAnsi="Times New Roman" w:cs="Times New Roman"/>
        </w:rPr>
        <w:t>Midterm</w:t>
      </w:r>
      <w:r w:rsidRPr="00CA4D3B">
        <w:rPr>
          <w:rFonts w:ascii="Times New Roman" w:hAnsi="Times New Roman" w:cs="Times New Roman"/>
        </w:rPr>
        <w:t xml:space="preserve">: </w:t>
      </w:r>
      <w:r>
        <w:rPr>
          <w:rFonts w:ascii="Times New Roman" w:hAnsi="Times New Roman" w:cs="Times New Roman"/>
        </w:rPr>
        <w:t>20</w:t>
      </w:r>
      <w:r w:rsidRPr="00CA4D3B">
        <w:rPr>
          <w:rFonts w:ascii="Times New Roman" w:hAnsi="Times New Roman" w:cs="Times New Roman"/>
        </w:rPr>
        <w:t>%</w:t>
      </w:r>
      <w:r>
        <w:rPr>
          <w:rFonts w:ascii="Times New Roman" w:hAnsi="Times New Roman" w:cs="Times New Roman"/>
        </w:rPr>
        <w:t xml:space="preserve"> (in-class)</w:t>
      </w:r>
    </w:p>
    <w:p w14:paraId="1DD5175F" w14:textId="77777777" w:rsidR="004D6104" w:rsidRPr="00CA4D3B" w:rsidRDefault="004D6104" w:rsidP="004D6104">
      <w:pPr>
        <w:ind w:left="720"/>
        <w:rPr>
          <w:rFonts w:ascii="Times New Roman" w:hAnsi="Times New Roman" w:cs="Times New Roman"/>
        </w:rPr>
      </w:pPr>
      <w:r w:rsidRPr="00CA4D3B">
        <w:rPr>
          <w:rFonts w:ascii="Times New Roman" w:hAnsi="Times New Roman" w:cs="Times New Roman"/>
        </w:rPr>
        <w:t>Course Project: 20%</w:t>
      </w:r>
    </w:p>
    <w:p w14:paraId="12EE5389" w14:textId="77777777" w:rsidR="004D6104" w:rsidRPr="00CA4D3B" w:rsidRDefault="004D6104" w:rsidP="004D6104">
      <w:pPr>
        <w:ind w:left="720"/>
        <w:rPr>
          <w:rFonts w:ascii="Times New Roman" w:hAnsi="Times New Roman" w:cs="Times New Roman"/>
        </w:rPr>
      </w:pPr>
      <w:r w:rsidRPr="00CA4D3B">
        <w:rPr>
          <w:rFonts w:ascii="Times New Roman" w:hAnsi="Times New Roman" w:cs="Times New Roman"/>
        </w:rPr>
        <w:t>Final Exam: 20%</w:t>
      </w:r>
      <w:r>
        <w:rPr>
          <w:rFonts w:ascii="Times New Roman" w:hAnsi="Times New Roman" w:cs="Times New Roman"/>
        </w:rPr>
        <w:t xml:space="preserve"> (in-class)</w:t>
      </w:r>
    </w:p>
    <w:p w14:paraId="5C075A57" w14:textId="77777777" w:rsidR="004D6104" w:rsidRPr="00CA4D3B" w:rsidRDefault="004D6104" w:rsidP="004D6104">
      <w:pPr>
        <w:ind w:left="720"/>
        <w:rPr>
          <w:rFonts w:ascii="Times New Roman" w:hAnsi="Times New Roman" w:cs="Times New Roman"/>
        </w:rPr>
      </w:pPr>
      <w:r w:rsidRPr="00CA4D3B">
        <w:rPr>
          <w:rFonts w:ascii="Times New Roman" w:hAnsi="Times New Roman" w:cs="Times New Roman"/>
        </w:rPr>
        <w:t>Final Paper: 20%</w:t>
      </w:r>
      <w:r>
        <w:rPr>
          <w:rFonts w:ascii="Times New Roman" w:hAnsi="Times New Roman" w:cs="Times New Roman"/>
        </w:rPr>
        <w:t xml:space="preserve"> (first draft done in class)</w:t>
      </w:r>
    </w:p>
    <w:p w14:paraId="21219A34" w14:textId="77777777" w:rsidR="004D6104" w:rsidRPr="00CA4D3B" w:rsidRDefault="004D6104" w:rsidP="004D6104">
      <w:pPr>
        <w:ind w:left="720"/>
        <w:rPr>
          <w:rFonts w:ascii="Times New Roman" w:hAnsi="Times New Roman" w:cs="Times New Roman"/>
        </w:rPr>
      </w:pPr>
    </w:p>
    <w:p w14:paraId="21258FEA" w14:textId="77777777" w:rsidR="004D6104" w:rsidRPr="00CA4D3B" w:rsidRDefault="004D6104" w:rsidP="004D6104">
      <w:pPr>
        <w:ind w:left="720"/>
        <w:rPr>
          <w:rFonts w:ascii="Times New Roman" w:hAnsi="Times New Roman" w:cs="Times New Roman"/>
          <w:b/>
          <w:bCs/>
        </w:rPr>
      </w:pPr>
      <w:r w:rsidRPr="00CA4D3B">
        <w:rPr>
          <w:rFonts w:ascii="Times New Roman" w:hAnsi="Times New Roman" w:cs="Times New Roman"/>
          <w:b/>
          <w:bCs/>
        </w:rPr>
        <w:t xml:space="preserve">Attendance: </w:t>
      </w:r>
    </w:p>
    <w:p w14:paraId="390EC160" w14:textId="77777777" w:rsidR="004D6104" w:rsidRDefault="004D6104" w:rsidP="004D6104">
      <w:pPr>
        <w:pStyle w:val="BodyText"/>
        <w:ind w:left="720" w:right="452"/>
        <w:rPr>
          <w:rFonts w:ascii="Times New Roman" w:hAnsi="Times New Roman" w:cs="Times New Roman"/>
          <w:sz w:val="22"/>
          <w:szCs w:val="22"/>
        </w:rPr>
      </w:pPr>
      <w:r>
        <w:rPr>
          <w:rFonts w:ascii="Times New Roman" w:hAnsi="Times New Roman" w:cs="Times New Roman"/>
          <w:sz w:val="22"/>
          <w:szCs w:val="22"/>
        </w:rPr>
        <w:t xml:space="preserve">Attendance is mandatory. </w:t>
      </w:r>
      <w:r w:rsidRPr="00CA4D3B">
        <w:rPr>
          <w:rFonts w:ascii="Times New Roman" w:hAnsi="Times New Roman" w:cs="Times New Roman"/>
          <w:sz w:val="22"/>
          <w:szCs w:val="22"/>
        </w:rPr>
        <w:t>If you miss more than three</w:t>
      </w:r>
      <w:r>
        <w:rPr>
          <w:rFonts w:ascii="Times New Roman" w:hAnsi="Times New Roman" w:cs="Times New Roman"/>
          <w:sz w:val="22"/>
          <w:szCs w:val="22"/>
        </w:rPr>
        <w:t xml:space="preserve"> (3)</w:t>
      </w:r>
      <w:r w:rsidRPr="00CA4D3B">
        <w:rPr>
          <w:rFonts w:ascii="Times New Roman" w:hAnsi="Times New Roman" w:cs="Times New Roman"/>
          <w:sz w:val="22"/>
          <w:szCs w:val="22"/>
        </w:rPr>
        <w:t xml:space="preserve"> classes</w:t>
      </w:r>
      <w:r>
        <w:rPr>
          <w:rFonts w:ascii="Times New Roman" w:hAnsi="Times New Roman" w:cs="Times New Roman"/>
          <w:sz w:val="22"/>
          <w:szCs w:val="22"/>
        </w:rPr>
        <w:t xml:space="preserve"> (each class meeting is a full week of school)</w:t>
      </w:r>
      <w:r w:rsidRPr="00CA4D3B">
        <w:rPr>
          <w:rFonts w:ascii="Times New Roman" w:hAnsi="Times New Roman" w:cs="Times New Roman"/>
          <w:sz w:val="22"/>
          <w:szCs w:val="22"/>
        </w:rPr>
        <w:t xml:space="preserve">, you cannot pass the course. </w:t>
      </w:r>
      <w:r>
        <w:rPr>
          <w:rFonts w:ascii="Times New Roman" w:hAnsi="Times New Roman" w:cs="Times New Roman"/>
          <w:sz w:val="22"/>
          <w:szCs w:val="22"/>
        </w:rPr>
        <w:t>All absences are created equal. There are no excused or unexcused absences. No need to explain any absence later; the three absences are yours to use as needed.</w:t>
      </w:r>
    </w:p>
    <w:p w14:paraId="061D50A7" w14:textId="77777777" w:rsidR="004D6104" w:rsidRDefault="004D6104" w:rsidP="004D6104">
      <w:pPr>
        <w:pStyle w:val="BodyText"/>
        <w:ind w:left="720" w:right="452"/>
        <w:rPr>
          <w:rFonts w:ascii="Times New Roman" w:hAnsi="Times New Roman" w:cs="Times New Roman"/>
          <w:sz w:val="22"/>
          <w:szCs w:val="22"/>
        </w:rPr>
      </w:pPr>
    </w:p>
    <w:p w14:paraId="2DABC2CD" w14:textId="77777777" w:rsidR="004D6104" w:rsidRPr="00550F0C" w:rsidRDefault="004D6104" w:rsidP="004D6104">
      <w:pPr>
        <w:pStyle w:val="BodyText"/>
        <w:ind w:left="720" w:right="452"/>
        <w:rPr>
          <w:rFonts w:ascii="Times New Roman" w:hAnsi="Times New Roman" w:cs="Times New Roman"/>
          <w:b/>
          <w:bCs/>
          <w:sz w:val="22"/>
          <w:szCs w:val="22"/>
        </w:rPr>
      </w:pPr>
      <w:r w:rsidRPr="00550F0C">
        <w:rPr>
          <w:rFonts w:ascii="Times New Roman" w:hAnsi="Times New Roman" w:cs="Times New Roman"/>
          <w:b/>
          <w:bCs/>
          <w:sz w:val="22"/>
          <w:szCs w:val="22"/>
        </w:rPr>
        <w:t>Participation:</w:t>
      </w:r>
    </w:p>
    <w:p w14:paraId="44080F3A" w14:textId="0D12C266" w:rsidR="004D6104" w:rsidRPr="00CA4D3B" w:rsidRDefault="004D6104" w:rsidP="004D6104">
      <w:pPr>
        <w:pStyle w:val="BodyText"/>
        <w:ind w:left="720" w:right="452"/>
        <w:rPr>
          <w:rFonts w:ascii="Times New Roman" w:hAnsi="Times New Roman" w:cs="Times New Roman"/>
          <w:sz w:val="22"/>
          <w:szCs w:val="22"/>
        </w:rPr>
      </w:pPr>
      <w:r>
        <w:rPr>
          <w:rFonts w:ascii="Times New Roman" w:hAnsi="Times New Roman" w:cs="Times New Roman"/>
          <w:sz w:val="22"/>
          <w:szCs w:val="22"/>
        </w:rPr>
        <w:t>I assume you enrolled in this course because this subject interests you; there are certainly easier choices on the course menu. Let’s talk about what we’re reading and our projects and make connections. You will learn so much more if you offer some small observation from something you noticed in the reading or a comment from your classmate. No observation is too small! Details are usually the most important feature of literature. No question is silly. I welcome them all.</w:t>
      </w:r>
    </w:p>
    <w:p w14:paraId="531B776F" w14:textId="77777777" w:rsidR="00277860" w:rsidRPr="00CA4D3B" w:rsidRDefault="00277860" w:rsidP="00277860">
      <w:pPr>
        <w:pStyle w:val="BodyText"/>
        <w:ind w:left="780" w:right="452"/>
        <w:rPr>
          <w:rFonts w:ascii="Times New Roman" w:hAnsi="Times New Roman" w:cs="Times New Roman"/>
        </w:rPr>
      </w:pPr>
    </w:p>
    <w:p w14:paraId="789A85C6" w14:textId="77777777" w:rsidR="00277860" w:rsidRPr="00CA4D3B" w:rsidRDefault="00277860" w:rsidP="00277860">
      <w:pPr>
        <w:pStyle w:val="BodyText"/>
        <w:ind w:left="780" w:right="452"/>
        <w:rPr>
          <w:rFonts w:ascii="Times New Roman" w:hAnsi="Times New Roman" w:cs="Times New Roman"/>
          <w:b/>
          <w:bCs/>
          <w:sz w:val="22"/>
          <w:szCs w:val="22"/>
        </w:rPr>
      </w:pPr>
      <w:r w:rsidRPr="00CA4D3B">
        <w:rPr>
          <w:rFonts w:ascii="Times New Roman" w:hAnsi="Times New Roman" w:cs="Times New Roman"/>
          <w:b/>
          <w:bCs/>
          <w:sz w:val="22"/>
          <w:szCs w:val="22"/>
        </w:rPr>
        <w:t>Expectations:</w:t>
      </w:r>
    </w:p>
    <w:p w14:paraId="227FC557" w14:textId="10DA99C2" w:rsidR="00277860" w:rsidRPr="00CA4D3B" w:rsidRDefault="00277860" w:rsidP="00277860">
      <w:pPr>
        <w:pStyle w:val="BodyText"/>
        <w:ind w:left="780" w:right="452"/>
        <w:rPr>
          <w:rFonts w:ascii="Times New Roman" w:hAnsi="Times New Roman" w:cs="Times New Roman"/>
          <w:sz w:val="22"/>
          <w:szCs w:val="22"/>
        </w:rPr>
      </w:pPr>
      <w:r w:rsidRPr="00CA4D3B">
        <w:rPr>
          <w:rFonts w:ascii="Times New Roman" w:hAnsi="Times New Roman" w:cs="Times New Roman"/>
          <w:sz w:val="22"/>
          <w:szCs w:val="22"/>
        </w:rPr>
        <w:t>You need to read outside class for approximately f</w:t>
      </w:r>
      <w:r w:rsidR="0036427C">
        <w:rPr>
          <w:rFonts w:ascii="Times New Roman" w:hAnsi="Times New Roman" w:cs="Times New Roman"/>
          <w:sz w:val="22"/>
          <w:szCs w:val="22"/>
        </w:rPr>
        <w:t>ive</w:t>
      </w:r>
      <w:r w:rsidRPr="00CA4D3B">
        <w:rPr>
          <w:rFonts w:ascii="Times New Roman" w:hAnsi="Times New Roman" w:cs="Times New Roman"/>
          <w:sz w:val="22"/>
          <w:szCs w:val="22"/>
        </w:rPr>
        <w:t xml:space="preserve"> hours per week, some of it modestly difficult. I’ll </w:t>
      </w:r>
      <w:r w:rsidR="00300310">
        <w:rPr>
          <w:rFonts w:ascii="Times New Roman" w:hAnsi="Times New Roman" w:cs="Times New Roman"/>
          <w:sz w:val="22"/>
          <w:szCs w:val="22"/>
        </w:rPr>
        <w:t xml:space="preserve">call </w:t>
      </w:r>
      <w:r w:rsidRPr="00CA4D3B">
        <w:rPr>
          <w:rFonts w:ascii="Times New Roman" w:hAnsi="Times New Roman" w:cs="Times New Roman"/>
          <w:sz w:val="22"/>
          <w:szCs w:val="22"/>
        </w:rPr>
        <w:t xml:space="preserve">on </w:t>
      </w:r>
      <w:r w:rsidR="00300310">
        <w:rPr>
          <w:rFonts w:ascii="Times New Roman" w:hAnsi="Times New Roman" w:cs="Times New Roman"/>
          <w:sz w:val="22"/>
          <w:szCs w:val="22"/>
        </w:rPr>
        <w:t>students</w:t>
      </w:r>
      <w:r w:rsidRPr="00CA4D3B">
        <w:rPr>
          <w:rFonts w:ascii="Times New Roman" w:hAnsi="Times New Roman" w:cs="Times New Roman"/>
          <w:sz w:val="22"/>
          <w:szCs w:val="22"/>
        </w:rPr>
        <w:t xml:space="preserve"> in class to propel our discussions. You need to be willing to ask questions in class about the reading when you don’t understand</w:t>
      </w:r>
      <w:r w:rsidR="00300310">
        <w:rPr>
          <w:rFonts w:ascii="Times New Roman" w:hAnsi="Times New Roman" w:cs="Times New Roman"/>
          <w:sz w:val="22"/>
          <w:szCs w:val="22"/>
        </w:rPr>
        <w:t xml:space="preserve"> something</w:t>
      </w:r>
      <w:r w:rsidRPr="00CA4D3B">
        <w:rPr>
          <w:rFonts w:ascii="Times New Roman" w:hAnsi="Times New Roman" w:cs="Times New Roman"/>
          <w:sz w:val="22"/>
          <w:szCs w:val="22"/>
        </w:rPr>
        <w:t xml:space="preserve"> or have an interesting observation. </w:t>
      </w:r>
    </w:p>
    <w:p w14:paraId="2DBB5076" w14:textId="77777777" w:rsidR="00277860" w:rsidRPr="00CA4D3B" w:rsidRDefault="00277860" w:rsidP="00277860">
      <w:pPr>
        <w:pStyle w:val="BodyText"/>
        <w:ind w:left="780" w:right="452"/>
        <w:rPr>
          <w:rFonts w:ascii="Times New Roman" w:hAnsi="Times New Roman" w:cs="Times New Roman"/>
          <w:sz w:val="22"/>
          <w:szCs w:val="22"/>
        </w:rPr>
      </w:pPr>
    </w:p>
    <w:p w14:paraId="3D60FD9C" w14:textId="5102A735" w:rsidR="00876957" w:rsidRPr="00CA4D3B" w:rsidRDefault="00277860" w:rsidP="00277860">
      <w:pPr>
        <w:pStyle w:val="BodyText"/>
        <w:ind w:left="780" w:right="452"/>
        <w:rPr>
          <w:rFonts w:ascii="Times New Roman" w:hAnsi="Times New Roman" w:cs="Times New Roman"/>
          <w:sz w:val="22"/>
          <w:szCs w:val="22"/>
        </w:rPr>
      </w:pPr>
      <w:r w:rsidRPr="00CA4D3B">
        <w:rPr>
          <w:rFonts w:ascii="Times New Roman" w:hAnsi="Times New Roman" w:cs="Times New Roman"/>
          <w:sz w:val="22"/>
          <w:szCs w:val="22"/>
        </w:rPr>
        <w:t>Our exams, project, and final paper will be written</w:t>
      </w:r>
      <w:r w:rsidR="00300310">
        <w:rPr>
          <w:rFonts w:ascii="Times New Roman" w:hAnsi="Times New Roman" w:cs="Times New Roman"/>
          <w:sz w:val="22"/>
          <w:szCs w:val="22"/>
        </w:rPr>
        <w:t xml:space="preserve"> almost entirely</w:t>
      </w:r>
      <w:r w:rsidRPr="00CA4D3B">
        <w:rPr>
          <w:rFonts w:ascii="Times New Roman" w:hAnsi="Times New Roman" w:cs="Times New Roman"/>
          <w:sz w:val="22"/>
          <w:szCs w:val="22"/>
        </w:rPr>
        <w:t xml:space="preserve"> in class, so the use of outside or nonhuman assistance isn’t possible. </w:t>
      </w:r>
    </w:p>
    <w:p w14:paraId="5BD74B44" w14:textId="77777777" w:rsidR="00876957" w:rsidRPr="00CA4D3B" w:rsidRDefault="00876957" w:rsidP="00A7032F">
      <w:pPr>
        <w:pStyle w:val="BodyText"/>
        <w:ind w:right="452"/>
        <w:rPr>
          <w:rFonts w:ascii="Times New Roman" w:hAnsi="Times New Roman" w:cs="Times New Roman"/>
          <w:sz w:val="22"/>
          <w:szCs w:val="22"/>
        </w:rPr>
      </w:pPr>
    </w:p>
    <w:p w14:paraId="12305899" w14:textId="30A78DD3" w:rsidR="00514823" w:rsidRPr="00CA4D3B" w:rsidRDefault="00876957" w:rsidP="00277860">
      <w:pPr>
        <w:pStyle w:val="BodyText"/>
        <w:ind w:left="780" w:right="452"/>
        <w:rPr>
          <w:rFonts w:ascii="Times New Roman" w:hAnsi="Times New Roman" w:cs="Times New Roman"/>
          <w:sz w:val="22"/>
          <w:szCs w:val="22"/>
        </w:rPr>
      </w:pPr>
      <w:r w:rsidRPr="00CA4D3B">
        <w:rPr>
          <w:rFonts w:ascii="Times New Roman" w:hAnsi="Times New Roman" w:cs="Times New Roman"/>
          <w:sz w:val="22"/>
          <w:szCs w:val="22"/>
        </w:rPr>
        <w:t xml:space="preserve">You need to take notes—by hand—in class, like they did in the time of Dante. You’ll need </w:t>
      </w:r>
      <w:r w:rsidR="00300310">
        <w:rPr>
          <w:rFonts w:ascii="Times New Roman" w:hAnsi="Times New Roman" w:cs="Times New Roman"/>
          <w:sz w:val="22"/>
          <w:szCs w:val="22"/>
        </w:rPr>
        <w:t>a</w:t>
      </w:r>
      <w:r w:rsidRPr="00CA4D3B">
        <w:rPr>
          <w:rFonts w:ascii="Times New Roman" w:hAnsi="Times New Roman" w:cs="Times New Roman"/>
          <w:sz w:val="22"/>
          <w:szCs w:val="22"/>
        </w:rPr>
        <w:t xml:space="preserve"> notebook and writing implement. Don’t </w:t>
      </w:r>
      <w:r w:rsidR="00CA4D3B" w:rsidRPr="00CA4D3B">
        <w:rPr>
          <w:rFonts w:ascii="Times New Roman" w:hAnsi="Times New Roman" w:cs="Times New Roman"/>
          <w:sz w:val="22"/>
          <w:szCs w:val="22"/>
        </w:rPr>
        <w:t>arrive for a 4000-level university literature course</w:t>
      </w:r>
      <w:r w:rsidRPr="00CA4D3B">
        <w:rPr>
          <w:rFonts w:ascii="Times New Roman" w:hAnsi="Times New Roman" w:cs="Times New Roman"/>
          <w:sz w:val="22"/>
          <w:szCs w:val="22"/>
        </w:rPr>
        <w:t xml:space="preserve"> </w:t>
      </w:r>
      <w:r w:rsidR="00CA4D3B" w:rsidRPr="00CA4D3B">
        <w:rPr>
          <w:rFonts w:ascii="Times New Roman" w:hAnsi="Times New Roman" w:cs="Times New Roman"/>
          <w:sz w:val="22"/>
          <w:szCs w:val="22"/>
        </w:rPr>
        <w:t>empty-handed</w:t>
      </w:r>
      <w:r w:rsidRPr="00CA4D3B">
        <w:rPr>
          <w:rFonts w:ascii="Times New Roman" w:hAnsi="Times New Roman" w:cs="Times New Roman"/>
          <w:sz w:val="22"/>
          <w:szCs w:val="22"/>
        </w:rPr>
        <w:t xml:space="preserve">. </w:t>
      </w:r>
    </w:p>
    <w:p w14:paraId="627D3E7D" w14:textId="77777777" w:rsidR="00514823" w:rsidRPr="00CA4D3B" w:rsidRDefault="00514823" w:rsidP="00277860">
      <w:pPr>
        <w:pStyle w:val="BodyText"/>
        <w:ind w:left="780" w:right="452"/>
        <w:rPr>
          <w:rFonts w:ascii="Times New Roman" w:hAnsi="Times New Roman" w:cs="Times New Roman"/>
        </w:rPr>
      </w:pPr>
    </w:p>
    <w:p w14:paraId="79D33432" w14:textId="4624E399" w:rsidR="00514823" w:rsidRPr="00CA4D3B" w:rsidRDefault="00514823" w:rsidP="00514823">
      <w:pPr>
        <w:shd w:val="clear" w:color="auto" w:fill="FFFFFF"/>
        <w:ind w:firstLine="720"/>
        <w:rPr>
          <w:rFonts w:ascii="Times New Roman" w:eastAsia="Times New Roman" w:hAnsi="Times New Roman" w:cs="Times New Roman"/>
          <w:b/>
          <w:bCs/>
        </w:rPr>
      </w:pPr>
      <w:r w:rsidRPr="00CA4D3B">
        <w:rPr>
          <w:rFonts w:ascii="Times New Roman" w:eastAsia="Times New Roman" w:hAnsi="Times New Roman" w:cs="Times New Roman"/>
          <w:b/>
          <w:bCs/>
          <w:bdr w:val="none" w:sz="0" w:space="0" w:color="auto" w:frame="1"/>
        </w:rPr>
        <w:t>Course Content</w:t>
      </w:r>
      <w:r w:rsidR="00F54EEC" w:rsidRPr="00CA4D3B">
        <w:rPr>
          <w:rFonts w:ascii="Times New Roman" w:eastAsia="Times New Roman" w:hAnsi="Times New Roman" w:cs="Times New Roman"/>
          <w:b/>
          <w:bCs/>
          <w:bdr w:val="none" w:sz="0" w:space="0" w:color="auto" w:frame="1"/>
        </w:rPr>
        <w:t>:</w:t>
      </w:r>
      <w:r w:rsidRPr="00CA4D3B">
        <w:rPr>
          <w:rFonts w:ascii="Times New Roman" w:eastAsia="Times New Roman" w:hAnsi="Times New Roman" w:cs="Times New Roman"/>
          <w:b/>
          <w:bCs/>
          <w:bdr w:val="none" w:sz="0" w:space="0" w:color="auto" w:frame="1"/>
        </w:rPr>
        <w:t> </w:t>
      </w:r>
    </w:p>
    <w:p w14:paraId="36866CDB" w14:textId="52964F90" w:rsidR="00514823" w:rsidRPr="00CA4D3B" w:rsidRDefault="00514823" w:rsidP="00514823">
      <w:pPr>
        <w:shd w:val="clear" w:color="auto" w:fill="FFFFFF"/>
        <w:ind w:left="720"/>
        <w:rPr>
          <w:rFonts w:ascii="Times New Roman" w:eastAsia="Times New Roman" w:hAnsi="Times New Roman" w:cs="Times New Roman"/>
        </w:rPr>
      </w:pPr>
      <w:r w:rsidRPr="00CA4D3B">
        <w:rPr>
          <w:rFonts w:ascii="Times New Roman" w:eastAsia="Times New Roman" w:hAnsi="Times New Roman" w:cs="Times New Roman"/>
          <w:bdr w:val="none" w:sz="0" w:space="0" w:color="auto" w:frame="1"/>
        </w:rPr>
        <w:t xml:space="preserve">The course readings may include passages with vulgar language, explicit descriptions of sex, and disturbing depictions of cruelty and violence. If you do not wish to read or discuss such content, you should drop this course. Feel free to inquire further if you need more detail to make a decision. </w:t>
      </w:r>
      <w:r w:rsidR="00300310">
        <w:rPr>
          <w:rFonts w:ascii="Times New Roman" w:eastAsia="Times New Roman" w:hAnsi="Times New Roman" w:cs="Times New Roman"/>
          <w:bdr w:val="none" w:sz="0" w:space="0" w:color="auto" w:frame="1"/>
        </w:rPr>
        <w:t>I’m happy to discuss!</w:t>
      </w:r>
    </w:p>
    <w:p w14:paraId="5E0AEFCA" w14:textId="77777777" w:rsidR="00514823" w:rsidRPr="00CA4D3B" w:rsidRDefault="00514823" w:rsidP="00514823">
      <w:pPr>
        <w:rPr>
          <w:rFonts w:ascii="Times New Roman" w:hAnsi="Times New Roman" w:cs="Times New Roman"/>
        </w:rPr>
      </w:pPr>
    </w:p>
    <w:p w14:paraId="4AF29A3D" w14:textId="77777777" w:rsidR="008A4478" w:rsidRDefault="008A4478" w:rsidP="00514823">
      <w:pPr>
        <w:pStyle w:val="Heading2"/>
        <w:ind w:firstLine="720"/>
        <w:rPr>
          <w:rFonts w:ascii="Times New Roman" w:hAnsi="Times New Roman" w:cs="Times New Roman"/>
          <w:b/>
          <w:bCs/>
          <w:color w:val="auto"/>
          <w:sz w:val="22"/>
          <w:szCs w:val="22"/>
        </w:rPr>
      </w:pPr>
    </w:p>
    <w:p w14:paraId="11C82C35" w14:textId="77777777" w:rsidR="008A4478" w:rsidRPr="008A4478" w:rsidRDefault="008A4478" w:rsidP="008A4478"/>
    <w:p w14:paraId="649DF73D" w14:textId="40384D19" w:rsidR="00514823" w:rsidRPr="00CA4D3B" w:rsidRDefault="00514823" w:rsidP="00514823">
      <w:pPr>
        <w:pStyle w:val="Heading2"/>
        <w:ind w:firstLine="720"/>
        <w:rPr>
          <w:rFonts w:ascii="Times New Roman" w:hAnsi="Times New Roman" w:cs="Times New Roman"/>
          <w:b/>
          <w:bCs/>
          <w:color w:val="auto"/>
          <w:sz w:val="22"/>
          <w:szCs w:val="22"/>
        </w:rPr>
      </w:pPr>
      <w:r w:rsidRPr="00CA4D3B">
        <w:rPr>
          <w:rFonts w:ascii="Times New Roman" w:hAnsi="Times New Roman" w:cs="Times New Roman"/>
          <w:b/>
          <w:bCs/>
          <w:color w:val="auto"/>
          <w:sz w:val="22"/>
          <w:szCs w:val="22"/>
        </w:rPr>
        <w:lastRenderedPageBreak/>
        <w:t>UNT Policies</w:t>
      </w:r>
    </w:p>
    <w:p w14:paraId="60302BA0" w14:textId="77777777" w:rsidR="004D6104" w:rsidRDefault="004D6104" w:rsidP="00514823">
      <w:pPr>
        <w:shd w:val="clear" w:color="auto" w:fill="FFFFFF"/>
        <w:ind w:left="720"/>
        <w:rPr>
          <w:rStyle w:val="xxcontentpasted0"/>
          <w:rFonts w:ascii="Times New Roman" w:hAnsi="Times New Roman" w:cs="Times New Roman"/>
          <w:bdr w:val="none" w:sz="0" w:space="0" w:color="auto" w:frame="1"/>
        </w:rPr>
      </w:pPr>
    </w:p>
    <w:p w14:paraId="0FF89282" w14:textId="6764A21F" w:rsidR="00514823" w:rsidRPr="00CA4D3B" w:rsidRDefault="00514823" w:rsidP="004D6104">
      <w:pPr>
        <w:pStyle w:val="Heading3"/>
        <w:ind w:left="720"/>
        <w:rPr>
          <w:rFonts w:ascii="Times New Roman" w:hAnsi="Times New Roman" w:cs="Times New Roman"/>
          <w:b/>
          <w:bCs/>
          <w:color w:val="auto"/>
          <w:sz w:val="22"/>
          <w:szCs w:val="22"/>
        </w:rPr>
      </w:pPr>
      <w:r w:rsidRPr="00CA4D3B">
        <w:rPr>
          <w:rFonts w:ascii="Times New Roman" w:hAnsi="Times New Roman" w:cs="Times New Roman"/>
          <w:b/>
          <w:bCs/>
          <w:color w:val="auto"/>
          <w:sz w:val="22"/>
          <w:szCs w:val="22"/>
        </w:rPr>
        <w:t>ADA Policy</w:t>
      </w:r>
      <w:r w:rsidRPr="00CA4D3B">
        <w:rPr>
          <w:rFonts w:ascii="Times New Roman" w:hAnsi="Times New Roman" w:cs="Times New Roman"/>
          <w:b/>
          <w:bCs/>
          <w:color w:val="auto"/>
          <w:sz w:val="22"/>
          <w:szCs w:val="22"/>
        </w:rPr>
        <w:br/>
      </w:r>
      <w:r w:rsidRPr="00CA4D3B">
        <w:rPr>
          <w:rFonts w:ascii="Times New Roman" w:hAnsi="Times New Roman" w:cs="Times New Roman"/>
          <w:color w:val="auto"/>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specific course needs. Students may request accommodations at any time; however, ODA notices of accommodation should be provided as early as possible in the semester to avoid any delay. Note that students must obtain a new letter of accommodation for every semester and must meet with each faculty member prior to implementation in each class. For additional information see the </w:t>
      </w:r>
      <w:hyperlink r:id="rId10" w:history="1">
        <w:r w:rsidRPr="00CA4D3B">
          <w:rPr>
            <w:rStyle w:val="Hyperlink"/>
            <w:rFonts w:ascii="Times New Roman" w:hAnsi="Times New Roman" w:cs="Times New Roman"/>
            <w:color w:val="auto"/>
            <w:sz w:val="22"/>
            <w:szCs w:val="22"/>
          </w:rPr>
          <w:t>ODA website</w:t>
        </w:r>
      </w:hyperlink>
      <w:r w:rsidRPr="00CA4D3B">
        <w:rPr>
          <w:rFonts w:ascii="Times New Roman" w:hAnsi="Times New Roman" w:cs="Times New Roman"/>
          <w:color w:val="auto"/>
          <w:sz w:val="22"/>
          <w:szCs w:val="22"/>
        </w:rPr>
        <w:t xml:space="preserve"> (</w:t>
      </w:r>
      <w:hyperlink r:id="rId11" w:history="1">
        <w:r w:rsidRPr="00CA4D3B">
          <w:rPr>
            <w:rStyle w:val="Hyperlink"/>
            <w:rFonts w:ascii="Times New Roman" w:hAnsi="Times New Roman" w:cs="Times New Roman"/>
            <w:color w:val="auto"/>
            <w:sz w:val="22"/>
            <w:szCs w:val="22"/>
          </w:rPr>
          <w:t>https://disability.unt.edu/</w:t>
        </w:r>
      </w:hyperlink>
      <w:r w:rsidRPr="00CA4D3B">
        <w:rPr>
          <w:rFonts w:ascii="Times New Roman" w:hAnsi="Times New Roman" w:cs="Times New Roman"/>
          <w:color w:val="auto"/>
          <w:sz w:val="22"/>
          <w:szCs w:val="22"/>
        </w:rPr>
        <w:t>).</w:t>
      </w:r>
    </w:p>
    <w:p w14:paraId="3BF36220" w14:textId="77777777" w:rsidR="00514823" w:rsidRPr="00CA4D3B" w:rsidRDefault="00514823" w:rsidP="00514823">
      <w:pPr>
        <w:ind w:left="720"/>
        <w:rPr>
          <w:rFonts w:ascii="Times New Roman" w:hAnsi="Times New Roman" w:cs="Times New Roman"/>
        </w:rPr>
      </w:pPr>
    </w:p>
    <w:p w14:paraId="4E194A29" w14:textId="77777777" w:rsidR="00514823" w:rsidRPr="00CA4D3B" w:rsidRDefault="00514823" w:rsidP="00514823">
      <w:pPr>
        <w:pStyle w:val="Heading3"/>
        <w:ind w:firstLine="720"/>
        <w:rPr>
          <w:rFonts w:ascii="Times New Roman" w:hAnsi="Times New Roman" w:cs="Times New Roman"/>
          <w:b/>
          <w:bCs/>
          <w:color w:val="auto"/>
          <w:sz w:val="22"/>
          <w:szCs w:val="22"/>
        </w:rPr>
      </w:pPr>
      <w:r w:rsidRPr="00CA4D3B">
        <w:rPr>
          <w:rFonts w:ascii="Times New Roman" w:hAnsi="Times New Roman" w:cs="Times New Roman"/>
          <w:b/>
          <w:bCs/>
          <w:color w:val="auto"/>
          <w:sz w:val="22"/>
          <w:szCs w:val="22"/>
        </w:rPr>
        <w:t>Prohibition of Discrimination, Harassment, and Retaliation (Policy 16.004)</w:t>
      </w:r>
    </w:p>
    <w:p w14:paraId="3B3EE4EE" w14:textId="77777777" w:rsidR="00514823" w:rsidRDefault="00514823" w:rsidP="00514823">
      <w:pPr>
        <w:ind w:left="720"/>
        <w:rPr>
          <w:rFonts w:ascii="Times New Roman" w:hAnsi="Times New Roman" w:cs="Times New Roman"/>
        </w:rPr>
      </w:pPr>
      <w:r w:rsidRPr="00CA4D3B">
        <w:rPr>
          <w:rFonts w:ascii="Times New Roman" w:hAnsi="Times New Roman" w:cs="Times New Roman"/>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F82917E" w14:textId="77777777" w:rsidR="004D6104" w:rsidRDefault="004D6104" w:rsidP="00514823">
      <w:pPr>
        <w:ind w:left="720"/>
        <w:rPr>
          <w:rFonts w:ascii="Times New Roman" w:hAnsi="Times New Roman" w:cs="Times New Roman"/>
        </w:rPr>
      </w:pPr>
    </w:p>
    <w:p w14:paraId="117F5792" w14:textId="77777777" w:rsidR="004D6104" w:rsidRPr="004D6104" w:rsidRDefault="004D6104" w:rsidP="004D6104">
      <w:pPr>
        <w:ind w:left="720"/>
        <w:textAlignment w:val="baseline"/>
        <w:rPr>
          <w:rFonts w:ascii="Times New Roman" w:eastAsia="Times New Roman" w:hAnsi="Times New Roman" w:cs="Times New Roman"/>
          <w:color w:val="000000"/>
        </w:rPr>
      </w:pPr>
      <w:r w:rsidRPr="004D6104">
        <w:rPr>
          <w:rFonts w:ascii="Times New Roman" w:hAnsi="Times New Roman" w:cs="Times New Roman"/>
          <w:b/>
          <w:bCs/>
          <w:color w:val="000000"/>
        </w:rPr>
        <w:t>Academic Freedom:</w:t>
      </w:r>
      <w:r w:rsidRPr="004D6104">
        <w:rPr>
          <w:rFonts w:ascii="Times New Roman" w:hAnsi="Times New Roman" w:cs="Times New Roman"/>
          <w:color w:val="000000"/>
        </w:rPr>
        <w:t> UNT has a robust policy regarding academic freedom and academic responsibility.  Crucially, this policy encompasses not only the rights of faculty members but also the rights “of the student to freedom in learning.”  As a student in this classroom, therefore, you have the right to encounter and debate new ideas, diverse forms of knowledge, and unfamiliar or contrary points of view.  According to UNT policy, “it is not the proper role of the University to attempt to shield individuals from ideas and opinions they find unwelcome, disagreeable, or even deeply offensive.”  At the same time, to encourage the free exchange of ideas, and to ensure that your right to learn is protected, the tone for such discussion must always be civil and respectful; hateful or discriminatory speech will not be tolerated. For more information, please consult the full UNT policy at </w:t>
      </w:r>
      <w:hyperlink r:id="rId12" w:tgtFrame="_blank" w:tooltip="Original URL: https://policy.unt.edu/policy/06-035. Click or tap if you trust this link." w:history="1">
        <w:r w:rsidRPr="004D6104">
          <w:rPr>
            <w:rStyle w:val="Hyperlink"/>
            <w:rFonts w:ascii="Times New Roman" w:hAnsi="Times New Roman" w:cs="Times New Roman"/>
            <w:bdr w:val="none" w:sz="0" w:space="0" w:color="auto" w:frame="1"/>
          </w:rPr>
          <w:t>https://policy.unt.edu/policy/06-035</w:t>
        </w:r>
      </w:hyperlink>
      <w:r w:rsidRPr="004D6104">
        <w:rPr>
          <w:rFonts w:ascii="Times New Roman" w:hAnsi="Times New Roman" w:cs="Times New Roman"/>
          <w:color w:val="000000"/>
        </w:rPr>
        <w:t>.</w:t>
      </w:r>
    </w:p>
    <w:p w14:paraId="5D4F3CB3" w14:textId="77777777" w:rsidR="004D6104" w:rsidRPr="004D6104" w:rsidRDefault="004D6104" w:rsidP="004D6104">
      <w:pPr>
        <w:textAlignment w:val="baseline"/>
        <w:rPr>
          <w:rFonts w:ascii="Times New Roman" w:hAnsi="Times New Roman" w:cs="Times New Roman"/>
          <w:color w:val="000000"/>
        </w:rPr>
      </w:pPr>
    </w:p>
    <w:p w14:paraId="2A64E23B" w14:textId="47320973" w:rsidR="004D6104" w:rsidRPr="004D6104" w:rsidRDefault="004D6104" w:rsidP="004D6104">
      <w:pPr>
        <w:ind w:left="720"/>
        <w:textAlignment w:val="baseline"/>
        <w:rPr>
          <w:rFonts w:ascii="Times New Roman" w:hAnsi="Times New Roman" w:cs="Times New Roman"/>
          <w:color w:val="000000"/>
        </w:rPr>
      </w:pPr>
      <w:r w:rsidRPr="004D6104">
        <w:rPr>
          <w:rFonts w:ascii="Times New Roman" w:hAnsi="Times New Roman" w:cs="Times New Roman"/>
          <w:b/>
          <w:bCs/>
          <w:color w:val="000000"/>
        </w:rPr>
        <w:t>Audio/Video Recording:</w:t>
      </w:r>
      <w:r w:rsidRPr="004D6104">
        <w:rPr>
          <w:rFonts w:ascii="Times New Roman" w:hAnsi="Times New Roman" w:cs="Times New Roman"/>
          <w:color w:val="000000"/>
        </w:rPr>
        <w:t> Although UNT is a publicly supported institution, our classroom is not a public space.  Therefore, in order to protect the intellectual property and privacy rights of both faculty and students, video and audio recordings are prohibited during class.  The exception is for students who have been granted explicit approval as an ODA accommodation.  For more information, please consult the full UNT policy at </w:t>
      </w:r>
      <w:hyperlink r:id="rId13" w:tgtFrame="_blank" w:tooltip="Original URL: https://studentaffairs.unt.edu/office-disability-access/faculty/faculty-guide/accommodations-explained/Audio-Recording-Faculty.html. Click or tap if you trust this link." w:history="1">
        <w:r w:rsidRPr="004D6104">
          <w:rPr>
            <w:rStyle w:val="Hyperlink"/>
            <w:rFonts w:ascii="Times New Roman" w:hAnsi="Times New Roman" w:cs="Times New Roman"/>
            <w:bdr w:val="none" w:sz="0" w:space="0" w:color="auto" w:frame="1"/>
          </w:rPr>
          <w:t>https://studentaffairs.unt.edu/office-disability-access/faculty/faculty-guide/accommodations-explained/Audio-Recording-Faculty.html</w:t>
        </w:r>
      </w:hyperlink>
    </w:p>
    <w:p w14:paraId="64058FD2" w14:textId="77777777" w:rsidR="004D6104" w:rsidRPr="00CA4D3B" w:rsidRDefault="004D6104" w:rsidP="00514823">
      <w:pPr>
        <w:ind w:left="720"/>
        <w:rPr>
          <w:rFonts w:ascii="Times New Roman" w:hAnsi="Times New Roman" w:cs="Times New Roman"/>
        </w:rPr>
      </w:pPr>
    </w:p>
    <w:p w14:paraId="7B47AEF2" w14:textId="77777777" w:rsidR="004D6104" w:rsidRPr="00300310" w:rsidRDefault="004D6104" w:rsidP="004D6104">
      <w:pPr>
        <w:pStyle w:val="Heading3"/>
        <w:ind w:firstLine="720"/>
        <w:rPr>
          <w:rFonts w:ascii="Times New Roman" w:hAnsi="Times New Roman" w:cs="Times New Roman"/>
          <w:b/>
          <w:bCs/>
          <w:color w:val="auto"/>
          <w:sz w:val="22"/>
          <w:szCs w:val="22"/>
        </w:rPr>
      </w:pPr>
      <w:r w:rsidRPr="00300310">
        <w:rPr>
          <w:rFonts w:ascii="Times New Roman" w:hAnsi="Times New Roman" w:cs="Times New Roman"/>
          <w:b/>
          <w:bCs/>
          <w:color w:val="auto"/>
          <w:sz w:val="22"/>
          <w:szCs w:val="22"/>
        </w:rPr>
        <w:t>Academic Integrity Policy</w:t>
      </w:r>
    </w:p>
    <w:p w14:paraId="080F7EFE" w14:textId="77777777" w:rsidR="004D6104" w:rsidRPr="00CA4D3B" w:rsidRDefault="004D6104" w:rsidP="004D6104">
      <w:pPr>
        <w:ind w:left="720"/>
        <w:rPr>
          <w:rFonts w:ascii="Times New Roman" w:hAnsi="Times New Roman" w:cs="Times New Roman"/>
        </w:rPr>
      </w:pPr>
      <w:r w:rsidRPr="00CA4D3B">
        <w:rPr>
          <w:rFonts w:ascii="Times New Roman" w:hAnsi="Times New Roman" w:cs="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55877A2A" w14:textId="77777777" w:rsidR="004D6104" w:rsidRPr="00CA4D3B" w:rsidRDefault="004D6104" w:rsidP="004D6104">
      <w:pPr>
        <w:ind w:left="720"/>
        <w:rPr>
          <w:rFonts w:ascii="Times New Roman" w:hAnsi="Times New Roman" w:cs="Times New Roman"/>
        </w:rPr>
      </w:pPr>
    </w:p>
    <w:p w14:paraId="3C62729C" w14:textId="6482C754" w:rsidR="00A7032F" w:rsidRPr="005B09D3" w:rsidRDefault="004D6104" w:rsidP="005B09D3">
      <w:pPr>
        <w:shd w:val="clear" w:color="auto" w:fill="FFFFFF"/>
        <w:ind w:left="720"/>
        <w:rPr>
          <w:rFonts w:ascii="Times New Roman" w:hAnsi="Times New Roman" w:cs="Times New Roman"/>
          <w:bdr w:val="none" w:sz="0" w:space="0" w:color="auto" w:frame="1"/>
        </w:rPr>
      </w:pPr>
      <w:r w:rsidRPr="00CA4D3B">
        <w:rPr>
          <w:rStyle w:val="xxcontentpasted0"/>
          <w:rFonts w:ascii="Times New Roman" w:hAnsi="Times New Roman" w:cs="Times New Roman"/>
          <w:bdr w:val="none" w:sz="0" w:space="0" w:color="auto" w:frame="1"/>
        </w:rPr>
        <w:t>The use of</w:t>
      </w:r>
      <w:r>
        <w:rPr>
          <w:rStyle w:val="xxcontentpasted0"/>
          <w:rFonts w:ascii="Times New Roman" w:hAnsi="Times New Roman" w:cs="Times New Roman"/>
          <w:bdr w:val="none" w:sz="0" w:space="0" w:color="auto" w:frame="1"/>
        </w:rPr>
        <w:t xml:space="preserve"> any</w:t>
      </w:r>
      <w:r w:rsidRPr="00CA4D3B">
        <w:rPr>
          <w:rStyle w:val="xxcontentpasted0"/>
          <w:rFonts w:ascii="Times New Roman" w:hAnsi="Times New Roman" w:cs="Times New Roman"/>
          <w:bdr w:val="none" w:sz="0" w:space="0" w:color="auto" w:frame="1"/>
        </w:rPr>
        <w:t xml:space="preserve"> generative AI writing tools (such as ChatGPT, GrammarlyGO, GPT-3, GPT-4, BERT, or others) is prohibited. Assignments </w:t>
      </w:r>
      <w:r>
        <w:rPr>
          <w:rStyle w:val="xxcontentpasted0"/>
          <w:rFonts w:ascii="Times New Roman" w:hAnsi="Times New Roman" w:cs="Times New Roman"/>
          <w:bdr w:val="none" w:sz="0" w:space="0" w:color="auto" w:frame="1"/>
        </w:rPr>
        <w:t>are</w:t>
      </w:r>
      <w:r w:rsidRPr="00CA4D3B">
        <w:rPr>
          <w:rStyle w:val="xxcontentpasted0"/>
          <w:rFonts w:ascii="Times New Roman" w:hAnsi="Times New Roman" w:cs="Times New Roman"/>
          <w:bdr w:val="none" w:sz="0" w:space="0" w:color="auto" w:frame="1"/>
        </w:rPr>
        <w:t xml:space="preserve"> designed to help you develop as a writer without the use of these technologies. You will generate ideas, read, revise, and write on your own and/or in consultation with peers, me, or Writing Center tutors, and you will not use AI at any stage of your writing process. You are the author of your work for the course and authorship means you take responsibility for your words and claims. Any use of AI technologies in your work will be considered an </w:t>
      </w:r>
      <w:hyperlink r:id="rId14" w:tgtFrame="_blank" w:history="1">
        <w:r w:rsidRPr="00CA4D3B">
          <w:rPr>
            <w:rStyle w:val="Hyperlink"/>
            <w:rFonts w:ascii="Times New Roman" w:hAnsi="Times New Roman" w:cs="Times New Roman"/>
            <w:color w:val="auto"/>
            <w:bdr w:val="none" w:sz="0" w:space="0" w:color="auto" w:frame="1"/>
          </w:rPr>
          <w:t>violation of UNT's academic integrity policy</w:t>
        </w:r>
      </w:hyperlink>
      <w:r w:rsidRPr="00CA4D3B">
        <w:rPr>
          <w:rStyle w:val="xxcontentpasted0"/>
          <w:rFonts w:ascii="Times New Roman" w:hAnsi="Times New Roman" w:cs="Times New Roman"/>
          <w:bdr w:val="none" w:sz="0" w:space="0" w:color="auto" w:frame="1"/>
        </w:rPr>
        <w:t xml:space="preserve"> and addressed accordingly. </w:t>
      </w:r>
    </w:p>
    <w:p w14:paraId="0295544C" w14:textId="1DF6AF72" w:rsidR="003E055F" w:rsidRDefault="005B09D3" w:rsidP="005B09D3">
      <w:pPr>
        <w:pStyle w:val="BodyText"/>
        <w:ind w:left="780" w:right="452"/>
        <w:jc w:val="center"/>
        <w:rPr>
          <w:rFonts w:ascii="Times New Roman" w:hAnsi="Times New Roman" w:cs="Times New Roman"/>
          <w:b/>
          <w:bCs/>
        </w:rPr>
      </w:pPr>
      <w:r>
        <w:rPr>
          <w:rFonts w:ascii="Times New Roman" w:hAnsi="Times New Roman" w:cs="Times New Roman"/>
          <w:b/>
          <w:bCs/>
          <w:noProof/>
        </w:rPr>
        <w:drawing>
          <wp:inline distT="0" distB="0" distL="0" distR="0" wp14:anchorId="1BB55A18" wp14:editId="4C20E28C">
            <wp:extent cx="3416984" cy="1023804"/>
            <wp:effectExtent l="0" t="0" r="0" b="5080"/>
            <wp:docPr id="649228" name="Picture 1" descr="Quote from Lauren Groff: “Generative AI is for losers. It’s so embarrassing to watch people debase real artists, the environment, and themselves for a sloppy, rip-off of a party tr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28" name="Picture 1" descr="Quote from Lauren Groff: “Generative AI is for losers. It’s so embarrassing to watch people debase real artists, the environment, and themselves for a sloppy, rip-off of a party trick.”"/>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71831" cy="1100162"/>
                    </a:xfrm>
                    <a:prstGeom prst="rect">
                      <a:avLst/>
                    </a:prstGeom>
                  </pic:spPr>
                </pic:pic>
              </a:graphicData>
            </a:graphic>
          </wp:inline>
        </w:drawing>
      </w:r>
      <w:r w:rsidR="003E055F" w:rsidRPr="00277860">
        <w:rPr>
          <w:rFonts w:ascii="Times New Roman" w:hAnsi="Times New Roman" w:cs="Times New Roman"/>
          <w:b/>
          <w:bCs/>
        </w:rPr>
        <w:br w:type="page"/>
      </w:r>
    </w:p>
    <w:p w14:paraId="39726C35" w14:textId="30A67779" w:rsidR="00F06276" w:rsidRPr="0079661B" w:rsidRDefault="00F06276" w:rsidP="008A4478">
      <w:pPr>
        <w:pStyle w:val="BodyText"/>
        <w:ind w:right="452" w:firstLine="720"/>
        <w:rPr>
          <w:rFonts w:ascii="Times New Roman" w:hAnsi="Times New Roman" w:cs="Times New Roman"/>
          <w:b/>
          <w:bCs/>
        </w:rPr>
      </w:pPr>
      <w:r w:rsidRPr="0079661B">
        <w:rPr>
          <w:rFonts w:ascii="Times New Roman" w:hAnsi="Times New Roman" w:cs="Times New Roman"/>
          <w:b/>
          <w:bCs/>
        </w:rPr>
        <w:lastRenderedPageBreak/>
        <w:t xml:space="preserve">Tentative Schedule </w:t>
      </w:r>
    </w:p>
    <w:p w14:paraId="307853B6" w14:textId="77777777" w:rsidR="00F06276" w:rsidRDefault="00F06276" w:rsidP="00B01F90">
      <w:pPr>
        <w:pStyle w:val="BodyText"/>
        <w:ind w:left="780" w:right="452"/>
        <w:rPr>
          <w:rFonts w:ascii="Times New Roman" w:hAnsi="Times New Roman" w:cs="Times New Roman"/>
        </w:rPr>
      </w:pPr>
    </w:p>
    <w:p w14:paraId="401CB728" w14:textId="272B0BDA" w:rsidR="00B01F90" w:rsidRPr="0079661B" w:rsidRDefault="003E055F" w:rsidP="00B01F90">
      <w:pPr>
        <w:pStyle w:val="BodyText"/>
        <w:ind w:left="780" w:right="452"/>
        <w:rPr>
          <w:rFonts w:ascii="Times New Roman" w:hAnsi="Times New Roman" w:cs="Times New Roman"/>
          <w:b/>
          <w:bCs/>
        </w:rPr>
      </w:pPr>
      <w:r w:rsidRPr="0079661B">
        <w:rPr>
          <w:rFonts w:ascii="Times New Roman" w:hAnsi="Times New Roman" w:cs="Times New Roman"/>
          <w:b/>
          <w:bCs/>
        </w:rPr>
        <w:t>Week One</w:t>
      </w:r>
      <w:r w:rsidR="00CC62FE" w:rsidRPr="0079661B">
        <w:rPr>
          <w:rFonts w:ascii="Times New Roman" w:hAnsi="Times New Roman" w:cs="Times New Roman"/>
          <w:b/>
          <w:bCs/>
        </w:rPr>
        <w:t xml:space="preserve"> (Jan 14)</w:t>
      </w:r>
    </w:p>
    <w:p w14:paraId="2588318E" w14:textId="13B30E2F" w:rsidR="00B01F90" w:rsidRDefault="00B01F90" w:rsidP="00B01F90">
      <w:pPr>
        <w:pStyle w:val="BodyText"/>
        <w:numPr>
          <w:ilvl w:val="0"/>
          <w:numId w:val="41"/>
        </w:numPr>
        <w:ind w:right="452"/>
        <w:rPr>
          <w:rFonts w:ascii="Times New Roman" w:hAnsi="Times New Roman" w:cs="Times New Roman"/>
        </w:rPr>
      </w:pPr>
      <w:r>
        <w:rPr>
          <w:rFonts w:ascii="Times New Roman" w:hAnsi="Times New Roman" w:cs="Times New Roman"/>
        </w:rPr>
        <w:t xml:space="preserve">Introduction, books, </w:t>
      </w:r>
      <w:r w:rsidR="00300310">
        <w:rPr>
          <w:rFonts w:ascii="Times New Roman" w:hAnsi="Times New Roman" w:cs="Times New Roman"/>
        </w:rPr>
        <w:t xml:space="preserve">semester </w:t>
      </w:r>
      <w:r>
        <w:rPr>
          <w:rFonts w:ascii="Times New Roman" w:hAnsi="Times New Roman" w:cs="Times New Roman"/>
        </w:rPr>
        <w:t>plan</w:t>
      </w:r>
    </w:p>
    <w:p w14:paraId="0785A94F" w14:textId="118CBF55" w:rsidR="00B01F90" w:rsidRDefault="007F2485" w:rsidP="00B01F90">
      <w:pPr>
        <w:pStyle w:val="BodyText"/>
        <w:numPr>
          <w:ilvl w:val="0"/>
          <w:numId w:val="41"/>
        </w:numPr>
        <w:ind w:right="452"/>
        <w:rPr>
          <w:rFonts w:ascii="Times New Roman" w:hAnsi="Times New Roman" w:cs="Times New Roman"/>
        </w:rPr>
      </w:pPr>
      <w:r>
        <w:rPr>
          <w:rFonts w:ascii="Times New Roman" w:hAnsi="Times New Roman" w:cs="Times New Roman"/>
        </w:rPr>
        <w:t xml:space="preserve">Create </w:t>
      </w:r>
      <w:r w:rsidR="002807A3">
        <w:rPr>
          <w:rFonts w:ascii="Times New Roman" w:hAnsi="Times New Roman" w:cs="Times New Roman"/>
        </w:rPr>
        <w:t>6</w:t>
      </w:r>
      <w:r w:rsidR="00FB041E">
        <w:rPr>
          <w:rFonts w:ascii="Times New Roman" w:hAnsi="Times New Roman" w:cs="Times New Roman"/>
        </w:rPr>
        <w:t xml:space="preserve"> </w:t>
      </w:r>
      <w:r w:rsidR="00B01F90">
        <w:rPr>
          <w:rFonts w:ascii="Times New Roman" w:hAnsi="Times New Roman" w:cs="Times New Roman"/>
        </w:rPr>
        <w:t>groups</w:t>
      </w:r>
      <w:r w:rsidR="00FB041E">
        <w:rPr>
          <w:rFonts w:ascii="Times New Roman" w:hAnsi="Times New Roman" w:cs="Times New Roman"/>
        </w:rPr>
        <w:t xml:space="preserve"> of six students to</w:t>
      </w:r>
      <w:r w:rsidR="00300310">
        <w:rPr>
          <w:rFonts w:ascii="Times New Roman" w:hAnsi="Times New Roman" w:cs="Times New Roman"/>
        </w:rPr>
        <w:t xml:space="preserve"> workshop project materials throughout the semester</w:t>
      </w:r>
    </w:p>
    <w:p w14:paraId="47707639" w14:textId="12E5B252" w:rsidR="00B01F90" w:rsidRPr="00A357DD" w:rsidRDefault="00300310" w:rsidP="00A357DD">
      <w:pPr>
        <w:pStyle w:val="BodyText"/>
        <w:numPr>
          <w:ilvl w:val="0"/>
          <w:numId w:val="41"/>
        </w:numPr>
        <w:ind w:right="452"/>
        <w:rPr>
          <w:rFonts w:ascii="Times New Roman" w:hAnsi="Times New Roman" w:cs="Times New Roman"/>
        </w:rPr>
      </w:pPr>
      <w:r>
        <w:rPr>
          <w:rFonts w:ascii="Times New Roman" w:hAnsi="Times New Roman" w:cs="Times New Roman"/>
        </w:rPr>
        <w:t>Discuss</w:t>
      </w:r>
      <w:r w:rsidR="00FB041E">
        <w:rPr>
          <w:rFonts w:ascii="Times New Roman" w:hAnsi="Times New Roman" w:cs="Times New Roman"/>
        </w:rPr>
        <w:t xml:space="preserve"> the three worldbuilding labels: </w:t>
      </w:r>
      <w:r w:rsidR="0079661B">
        <w:rPr>
          <w:rFonts w:ascii="Times New Roman" w:hAnsi="Times New Roman" w:cs="Times New Roman"/>
        </w:rPr>
        <w:t>“</w:t>
      </w:r>
      <w:r w:rsidR="00FB041E">
        <w:rPr>
          <w:rFonts w:ascii="Times New Roman" w:hAnsi="Times New Roman" w:cs="Times New Roman"/>
        </w:rPr>
        <w:t>World conjuring,</w:t>
      </w:r>
      <w:r w:rsidR="0079661B">
        <w:rPr>
          <w:rFonts w:ascii="Times New Roman" w:hAnsi="Times New Roman" w:cs="Times New Roman"/>
        </w:rPr>
        <w:t>”</w:t>
      </w:r>
      <w:r w:rsidR="00FB041E">
        <w:rPr>
          <w:rFonts w:ascii="Times New Roman" w:hAnsi="Times New Roman" w:cs="Times New Roman"/>
        </w:rPr>
        <w:t xml:space="preserve"> </w:t>
      </w:r>
      <w:r w:rsidR="0079661B">
        <w:rPr>
          <w:rFonts w:ascii="Times New Roman" w:hAnsi="Times New Roman" w:cs="Times New Roman"/>
        </w:rPr>
        <w:t>“</w:t>
      </w:r>
      <w:r w:rsidR="00FB041E">
        <w:rPr>
          <w:rFonts w:ascii="Times New Roman" w:hAnsi="Times New Roman" w:cs="Times New Roman"/>
        </w:rPr>
        <w:t>hard worldbuilding,</w:t>
      </w:r>
      <w:r w:rsidR="0079661B">
        <w:rPr>
          <w:rFonts w:ascii="Times New Roman" w:hAnsi="Times New Roman" w:cs="Times New Roman"/>
        </w:rPr>
        <w:t>”</w:t>
      </w:r>
      <w:r w:rsidR="00FB041E">
        <w:rPr>
          <w:rFonts w:ascii="Times New Roman" w:hAnsi="Times New Roman" w:cs="Times New Roman"/>
        </w:rPr>
        <w:t xml:space="preserve"> and </w:t>
      </w:r>
      <w:r w:rsidR="0079661B">
        <w:rPr>
          <w:rFonts w:ascii="Times New Roman" w:hAnsi="Times New Roman" w:cs="Times New Roman"/>
        </w:rPr>
        <w:t>“</w:t>
      </w:r>
      <w:r w:rsidR="00FB041E">
        <w:rPr>
          <w:rFonts w:ascii="Times New Roman" w:hAnsi="Times New Roman" w:cs="Times New Roman"/>
        </w:rPr>
        <w:t>moral worldbuilding</w:t>
      </w:r>
      <w:r w:rsidR="0079661B">
        <w:rPr>
          <w:rFonts w:ascii="Times New Roman" w:hAnsi="Times New Roman" w:cs="Times New Roman"/>
        </w:rPr>
        <w:t>.”</w:t>
      </w:r>
    </w:p>
    <w:p w14:paraId="4740C57F" w14:textId="77777777" w:rsidR="00B01F90" w:rsidRDefault="00B01F90" w:rsidP="00B01F90">
      <w:pPr>
        <w:pStyle w:val="BodyText"/>
        <w:ind w:left="780" w:right="452"/>
        <w:rPr>
          <w:rFonts w:ascii="Times New Roman" w:hAnsi="Times New Roman" w:cs="Times New Roman"/>
        </w:rPr>
      </w:pPr>
    </w:p>
    <w:p w14:paraId="703669F4" w14:textId="36ED2F17" w:rsidR="00B01F90" w:rsidRPr="0079661B" w:rsidRDefault="00B01F90" w:rsidP="00B01F90">
      <w:pPr>
        <w:pStyle w:val="BodyText"/>
        <w:ind w:left="780" w:right="452"/>
        <w:rPr>
          <w:rFonts w:ascii="Times New Roman" w:hAnsi="Times New Roman" w:cs="Times New Roman"/>
          <w:b/>
          <w:bCs/>
        </w:rPr>
      </w:pPr>
      <w:r w:rsidRPr="0079661B">
        <w:rPr>
          <w:rFonts w:ascii="Times New Roman" w:hAnsi="Times New Roman" w:cs="Times New Roman"/>
          <w:b/>
          <w:bCs/>
        </w:rPr>
        <w:t>Week Two</w:t>
      </w:r>
      <w:r w:rsidR="00CC62FE" w:rsidRPr="0079661B">
        <w:rPr>
          <w:rFonts w:ascii="Times New Roman" w:hAnsi="Times New Roman" w:cs="Times New Roman"/>
          <w:b/>
          <w:bCs/>
        </w:rPr>
        <w:t xml:space="preserve"> (Jan 21)</w:t>
      </w:r>
    </w:p>
    <w:p w14:paraId="06C7C95D" w14:textId="51E3E29E" w:rsidR="00B01F90" w:rsidRDefault="00B01F90" w:rsidP="00B01F90">
      <w:pPr>
        <w:pStyle w:val="BodyText"/>
        <w:numPr>
          <w:ilvl w:val="0"/>
          <w:numId w:val="40"/>
        </w:numPr>
        <w:ind w:right="452"/>
        <w:rPr>
          <w:rFonts w:ascii="Times New Roman" w:hAnsi="Times New Roman" w:cs="Times New Roman"/>
        </w:rPr>
      </w:pPr>
      <w:r>
        <w:rPr>
          <w:rFonts w:ascii="Times New Roman" w:hAnsi="Times New Roman" w:cs="Times New Roman"/>
        </w:rPr>
        <w:t xml:space="preserve">Discuss these </w:t>
      </w:r>
      <w:r w:rsidR="00C436AA">
        <w:rPr>
          <w:rFonts w:ascii="Times New Roman" w:hAnsi="Times New Roman" w:cs="Times New Roman"/>
        </w:rPr>
        <w:t>articles</w:t>
      </w:r>
      <w:r>
        <w:rPr>
          <w:rFonts w:ascii="Times New Roman" w:hAnsi="Times New Roman" w:cs="Times New Roman"/>
        </w:rPr>
        <w:t xml:space="preserve"> from the course pack</w:t>
      </w:r>
      <w:r w:rsidR="007F2256">
        <w:rPr>
          <w:rFonts w:ascii="Times New Roman" w:hAnsi="Times New Roman" w:cs="Times New Roman"/>
        </w:rPr>
        <w:t xml:space="preserve"> (3 hours reading)</w:t>
      </w:r>
      <w:r>
        <w:rPr>
          <w:rFonts w:ascii="Times New Roman" w:hAnsi="Times New Roman" w:cs="Times New Roman"/>
        </w:rPr>
        <w:t xml:space="preserve">: </w:t>
      </w:r>
    </w:p>
    <w:p w14:paraId="5D7177FA" w14:textId="2DF07CF6" w:rsidR="00B01F90" w:rsidRDefault="00B01F90" w:rsidP="00B01F90">
      <w:pPr>
        <w:pStyle w:val="BodyText"/>
        <w:numPr>
          <w:ilvl w:val="1"/>
          <w:numId w:val="40"/>
        </w:numPr>
        <w:ind w:right="452"/>
        <w:rPr>
          <w:rFonts w:ascii="Times New Roman" w:hAnsi="Times New Roman" w:cs="Times New Roman"/>
        </w:rPr>
      </w:pPr>
      <w:r>
        <w:rPr>
          <w:rFonts w:ascii="Times New Roman" w:hAnsi="Times New Roman" w:cs="Times New Roman"/>
        </w:rPr>
        <w:t>“Worldbuilding: How Speculative Fiction Broke Out of the Genre Ghetto” by Lillian Wong Selenick</w:t>
      </w:r>
    </w:p>
    <w:p w14:paraId="7E863B9A" w14:textId="2B994CA7" w:rsidR="00B01F90" w:rsidRDefault="00B01F90" w:rsidP="00B01F90">
      <w:pPr>
        <w:pStyle w:val="BodyText"/>
        <w:numPr>
          <w:ilvl w:val="1"/>
          <w:numId w:val="40"/>
        </w:numPr>
        <w:ind w:right="452"/>
        <w:rPr>
          <w:rFonts w:ascii="Times New Roman" w:hAnsi="Times New Roman" w:cs="Times New Roman"/>
        </w:rPr>
      </w:pPr>
      <w:r>
        <w:rPr>
          <w:rFonts w:ascii="Times New Roman" w:hAnsi="Times New Roman" w:cs="Times New Roman"/>
        </w:rPr>
        <w:t>“Against Worldbuilding” by Lincoln Michel</w:t>
      </w:r>
    </w:p>
    <w:p w14:paraId="33959928" w14:textId="0BDA65FA" w:rsidR="00B01F90" w:rsidRDefault="00B01F90" w:rsidP="00B01F90">
      <w:pPr>
        <w:pStyle w:val="BodyText"/>
        <w:numPr>
          <w:ilvl w:val="1"/>
          <w:numId w:val="40"/>
        </w:numPr>
        <w:ind w:right="452"/>
        <w:rPr>
          <w:rFonts w:ascii="Times New Roman" w:hAnsi="Times New Roman" w:cs="Times New Roman"/>
        </w:rPr>
      </w:pPr>
      <w:r>
        <w:rPr>
          <w:rFonts w:ascii="Times New Roman" w:hAnsi="Times New Roman" w:cs="Times New Roman"/>
        </w:rPr>
        <w:t>“In Defense of Worldbuilding” by Emily Temple</w:t>
      </w:r>
    </w:p>
    <w:p w14:paraId="530DF5FF" w14:textId="0B513422" w:rsidR="00B01F90" w:rsidRDefault="00B01F90" w:rsidP="00B01F90">
      <w:pPr>
        <w:pStyle w:val="BodyText"/>
        <w:numPr>
          <w:ilvl w:val="1"/>
          <w:numId w:val="40"/>
        </w:numPr>
        <w:ind w:right="452"/>
        <w:rPr>
          <w:rFonts w:ascii="Times New Roman" w:hAnsi="Times New Roman" w:cs="Times New Roman"/>
        </w:rPr>
      </w:pPr>
      <w:r>
        <w:rPr>
          <w:rFonts w:ascii="Times New Roman" w:hAnsi="Times New Roman" w:cs="Times New Roman"/>
        </w:rPr>
        <w:t>“Is Your Worldbuilding Up To Code?” by Lincoln Michel</w:t>
      </w:r>
    </w:p>
    <w:p w14:paraId="3602542A" w14:textId="71634FEE" w:rsidR="00B01F90" w:rsidRDefault="00B01F90" w:rsidP="00B01F90">
      <w:pPr>
        <w:pStyle w:val="BodyText"/>
        <w:numPr>
          <w:ilvl w:val="1"/>
          <w:numId w:val="40"/>
        </w:numPr>
        <w:ind w:right="452"/>
        <w:rPr>
          <w:rFonts w:ascii="Times New Roman" w:hAnsi="Times New Roman" w:cs="Times New Roman"/>
        </w:rPr>
      </w:pPr>
      <w:r>
        <w:rPr>
          <w:rFonts w:ascii="Times New Roman" w:hAnsi="Times New Roman" w:cs="Times New Roman"/>
        </w:rPr>
        <w:t>“</w:t>
      </w:r>
      <w:bookmarkStart w:id="0" w:name="_Int_xR11mWEw"/>
      <w:r>
        <w:rPr>
          <w:rFonts w:ascii="Times New Roman" w:hAnsi="Times New Roman" w:cs="Times New Roman"/>
        </w:rPr>
        <w:t>living</w:t>
      </w:r>
      <w:bookmarkEnd w:id="0"/>
      <w:r>
        <w:rPr>
          <w:rFonts w:ascii="Times New Roman" w:hAnsi="Times New Roman" w:cs="Times New Roman"/>
        </w:rPr>
        <w:t xml:space="preserve"> shadows: aesthetics of moral worldbuilding” by Brandon Taylor</w:t>
      </w:r>
    </w:p>
    <w:p w14:paraId="7BDDF136" w14:textId="19363D79" w:rsidR="00B01F90" w:rsidRDefault="00B01F90" w:rsidP="00B01F90">
      <w:pPr>
        <w:pStyle w:val="BodyText"/>
        <w:numPr>
          <w:ilvl w:val="1"/>
          <w:numId w:val="40"/>
        </w:numPr>
        <w:ind w:right="452"/>
        <w:rPr>
          <w:rFonts w:ascii="Times New Roman" w:hAnsi="Times New Roman" w:cs="Times New Roman"/>
        </w:rPr>
      </w:pPr>
      <w:r>
        <w:rPr>
          <w:rFonts w:ascii="Times New Roman" w:hAnsi="Times New Roman" w:cs="Times New Roman"/>
        </w:rPr>
        <w:t>“False Light: Moral Worldbuilding and the Virtues of Evil” by Brandon Taylor</w:t>
      </w:r>
    </w:p>
    <w:p w14:paraId="6DC13DB5" w14:textId="5DD96EF2" w:rsidR="00A7032F" w:rsidRDefault="00A7032F" w:rsidP="00A7032F">
      <w:pPr>
        <w:pStyle w:val="BodyText"/>
        <w:numPr>
          <w:ilvl w:val="0"/>
          <w:numId w:val="40"/>
        </w:numPr>
        <w:ind w:right="452"/>
        <w:rPr>
          <w:rFonts w:ascii="Times New Roman" w:hAnsi="Times New Roman" w:cs="Times New Roman"/>
        </w:rPr>
      </w:pPr>
      <w:r>
        <w:rPr>
          <w:rFonts w:ascii="Times New Roman" w:hAnsi="Times New Roman" w:cs="Times New Roman"/>
        </w:rPr>
        <w:t>Introduce the Course Project due April 29</w:t>
      </w:r>
    </w:p>
    <w:p w14:paraId="0EFCC6DD" w14:textId="1E284B49" w:rsidR="007F2256" w:rsidRDefault="007F2256" w:rsidP="00A7032F">
      <w:pPr>
        <w:pStyle w:val="BodyText"/>
        <w:numPr>
          <w:ilvl w:val="0"/>
          <w:numId w:val="40"/>
        </w:numPr>
        <w:ind w:right="452"/>
        <w:rPr>
          <w:rFonts w:ascii="Times New Roman" w:hAnsi="Times New Roman" w:cs="Times New Roman"/>
        </w:rPr>
      </w:pPr>
      <w:r>
        <w:rPr>
          <w:rFonts w:ascii="Times New Roman" w:hAnsi="Times New Roman" w:cs="Times New Roman"/>
        </w:rPr>
        <w:t>Groups assemble and begin preliminary plans (worksheets distributed)</w:t>
      </w:r>
    </w:p>
    <w:p w14:paraId="6560E1A3" w14:textId="77777777" w:rsidR="0086531E" w:rsidRDefault="0086531E" w:rsidP="0086531E">
      <w:pPr>
        <w:pStyle w:val="BodyText"/>
        <w:ind w:right="452"/>
        <w:rPr>
          <w:rFonts w:ascii="Times New Roman" w:hAnsi="Times New Roman" w:cs="Times New Roman"/>
        </w:rPr>
      </w:pPr>
    </w:p>
    <w:p w14:paraId="7775449B" w14:textId="05BA9DDB" w:rsidR="0086531E" w:rsidRPr="00124936" w:rsidRDefault="0086531E" w:rsidP="00124936">
      <w:pPr>
        <w:pStyle w:val="BodyText"/>
        <w:ind w:left="720" w:right="452"/>
        <w:rPr>
          <w:rFonts w:ascii="Times New Roman" w:hAnsi="Times New Roman" w:cs="Times New Roman"/>
          <w:b/>
          <w:bCs/>
        </w:rPr>
      </w:pPr>
      <w:r w:rsidRPr="0079661B">
        <w:rPr>
          <w:rFonts w:ascii="Times New Roman" w:hAnsi="Times New Roman" w:cs="Times New Roman"/>
          <w:b/>
          <w:bCs/>
        </w:rPr>
        <w:t xml:space="preserve">Week </w:t>
      </w:r>
      <w:r w:rsidR="00CC62FE" w:rsidRPr="0079661B">
        <w:rPr>
          <w:rFonts w:ascii="Times New Roman" w:hAnsi="Times New Roman" w:cs="Times New Roman"/>
          <w:b/>
          <w:bCs/>
        </w:rPr>
        <w:t>Three (Jan 28)</w:t>
      </w:r>
    </w:p>
    <w:p w14:paraId="63BE6B14" w14:textId="3B9F7DB9" w:rsidR="00A7032F" w:rsidRDefault="00A7032F" w:rsidP="0086531E">
      <w:pPr>
        <w:pStyle w:val="BodyText"/>
        <w:numPr>
          <w:ilvl w:val="0"/>
          <w:numId w:val="43"/>
        </w:numPr>
        <w:ind w:right="452"/>
        <w:rPr>
          <w:rFonts w:ascii="Times New Roman" w:hAnsi="Times New Roman" w:cs="Times New Roman"/>
        </w:rPr>
      </w:pPr>
      <w:r>
        <w:rPr>
          <w:rFonts w:ascii="Times New Roman" w:hAnsi="Times New Roman" w:cs="Times New Roman"/>
        </w:rPr>
        <w:t>Discuss Readings</w:t>
      </w:r>
    </w:p>
    <w:p w14:paraId="2DCD2CFF" w14:textId="3237C876" w:rsidR="0086531E" w:rsidRDefault="0086531E" w:rsidP="0086531E">
      <w:pPr>
        <w:pStyle w:val="BodyText"/>
        <w:numPr>
          <w:ilvl w:val="1"/>
          <w:numId w:val="43"/>
        </w:numPr>
        <w:ind w:right="452"/>
        <w:rPr>
          <w:rFonts w:ascii="Times New Roman" w:hAnsi="Times New Roman" w:cs="Times New Roman"/>
        </w:rPr>
      </w:pPr>
      <w:r>
        <w:rPr>
          <w:rFonts w:ascii="Times New Roman" w:hAnsi="Times New Roman" w:cs="Times New Roman"/>
        </w:rPr>
        <w:t xml:space="preserve">First three chapters of </w:t>
      </w:r>
      <w:r w:rsidRPr="00CC62FE">
        <w:rPr>
          <w:rFonts w:ascii="Times New Roman" w:hAnsi="Times New Roman" w:cs="Times New Roman"/>
          <w:i/>
          <w:iCs/>
        </w:rPr>
        <w:t>The Power of Myth</w:t>
      </w:r>
      <w:r w:rsidR="00A770BD">
        <w:rPr>
          <w:rFonts w:ascii="Times New Roman" w:hAnsi="Times New Roman" w:cs="Times New Roman"/>
          <w:i/>
          <w:iCs/>
        </w:rPr>
        <w:t xml:space="preserve"> </w:t>
      </w:r>
      <w:r w:rsidR="00A770BD" w:rsidRPr="00A770BD">
        <w:rPr>
          <w:rFonts w:ascii="Times New Roman" w:hAnsi="Times New Roman" w:cs="Times New Roman"/>
        </w:rPr>
        <w:t>(2 hours to read)</w:t>
      </w:r>
    </w:p>
    <w:p w14:paraId="08C1FAF5" w14:textId="05641571" w:rsidR="00695B5D" w:rsidRDefault="00C436AA" w:rsidP="00695B5D">
      <w:pPr>
        <w:pStyle w:val="BodyText"/>
        <w:numPr>
          <w:ilvl w:val="1"/>
          <w:numId w:val="43"/>
        </w:numPr>
        <w:ind w:right="452"/>
        <w:rPr>
          <w:rFonts w:ascii="Times New Roman" w:hAnsi="Times New Roman" w:cs="Times New Roman"/>
        </w:rPr>
      </w:pPr>
      <w:r>
        <w:rPr>
          <w:rFonts w:ascii="Times New Roman" w:hAnsi="Times New Roman" w:cs="Times New Roman"/>
        </w:rPr>
        <w:t>Chapters 1-3</w:t>
      </w:r>
      <w:r w:rsidR="00A90D3F">
        <w:rPr>
          <w:rFonts w:ascii="Times New Roman" w:hAnsi="Times New Roman" w:cs="Times New Roman"/>
        </w:rPr>
        <w:t xml:space="preserve">, </w:t>
      </w:r>
      <w:r>
        <w:rPr>
          <w:rFonts w:ascii="Times New Roman" w:hAnsi="Times New Roman" w:cs="Times New Roman"/>
        </w:rPr>
        <w:t xml:space="preserve">chapter </w:t>
      </w:r>
      <w:r w:rsidR="004A7A31">
        <w:rPr>
          <w:rFonts w:ascii="Times New Roman" w:hAnsi="Times New Roman" w:cs="Times New Roman"/>
        </w:rPr>
        <w:t xml:space="preserve">11: verses </w:t>
      </w:r>
      <w:r>
        <w:rPr>
          <w:rFonts w:ascii="Times New Roman" w:hAnsi="Times New Roman" w:cs="Times New Roman"/>
        </w:rPr>
        <w:t>1-</w:t>
      </w:r>
      <w:r w:rsidR="004A7A31">
        <w:rPr>
          <w:rFonts w:ascii="Times New Roman" w:hAnsi="Times New Roman" w:cs="Times New Roman"/>
        </w:rPr>
        <w:t>9, and chapters 6-9</w:t>
      </w:r>
      <w:r w:rsidR="0086531E">
        <w:rPr>
          <w:rFonts w:ascii="Times New Roman" w:hAnsi="Times New Roman" w:cs="Times New Roman"/>
        </w:rPr>
        <w:t xml:space="preserve"> in </w:t>
      </w:r>
      <w:r w:rsidR="0086531E" w:rsidRPr="00CC62FE">
        <w:rPr>
          <w:rFonts w:ascii="Times New Roman" w:hAnsi="Times New Roman" w:cs="Times New Roman"/>
          <w:i/>
          <w:iCs/>
        </w:rPr>
        <w:t>The Book of Genesis</w:t>
      </w:r>
      <w:r w:rsidR="0086531E">
        <w:rPr>
          <w:rFonts w:ascii="Times New Roman" w:hAnsi="Times New Roman" w:cs="Times New Roman"/>
        </w:rPr>
        <w:t xml:space="preserve"> </w:t>
      </w:r>
      <w:r w:rsidR="00A770BD">
        <w:rPr>
          <w:rFonts w:ascii="Times New Roman" w:hAnsi="Times New Roman" w:cs="Times New Roman"/>
        </w:rPr>
        <w:t>(2 hours to read)</w:t>
      </w:r>
    </w:p>
    <w:p w14:paraId="2F393424" w14:textId="51F03F87" w:rsidR="00A7032F" w:rsidRPr="00695B5D" w:rsidRDefault="0086531E" w:rsidP="00695B5D">
      <w:pPr>
        <w:pStyle w:val="BodyText"/>
        <w:numPr>
          <w:ilvl w:val="1"/>
          <w:numId w:val="43"/>
        </w:numPr>
        <w:ind w:right="452"/>
        <w:rPr>
          <w:rFonts w:ascii="Times New Roman" w:hAnsi="Times New Roman" w:cs="Times New Roman"/>
        </w:rPr>
      </w:pPr>
      <w:r w:rsidRPr="00695B5D">
        <w:rPr>
          <w:rFonts w:ascii="Times New Roman" w:hAnsi="Times New Roman" w:cs="Times New Roman"/>
        </w:rPr>
        <w:t>(guest speaker, Professor Jeff Doty)</w:t>
      </w:r>
    </w:p>
    <w:p w14:paraId="4EA2531D" w14:textId="77777777" w:rsidR="00182CE4" w:rsidRDefault="00182CE4" w:rsidP="00182CE4">
      <w:pPr>
        <w:pStyle w:val="BodyText"/>
        <w:ind w:right="452"/>
        <w:rPr>
          <w:rFonts w:ascii="Times New Roman" w:hAnsi="Times New Roman" w:cs="Times New Roman"/>
        </w:rPr>
      </w:pPr>
    </w:p>
    <w:p w14:paraId="7F3E7AE7" w14:textId="4193322D" w:rsidR="00182CE4" w:rsidRPr="0079661B" w:rsidRDefault="00182CE4" w:rsidP="00182CE4">
      <w:pPr>
        <w:pStyle w:val="BodyText"/>
        <w:ind w:right="452"/>
        <w:rPr>
          <w:rFonts w:ascii="Times New Roman" w:hAnsi="Times New Roman" w:cs="Times New Roman"/>
          <w:b/>
          <w:bCs/>
        </w:rPr>
      </w:pPr>
      <w:r>
        <w:rPr>
          <w:rFonts w:ascii="Times New Roman" w:hAnsi="Times New Roman" w:cs="Times New Roman"/>
        </w:rPr>
        <w:tab/>
      </w:r>
      <w:r w:rsidRPr="0079661B">
        <w:rPr>
          <w:rFonts w:ascii="Times New Roman" w:hAnsi="Times New Roman" w:cs="Times New Roman"/>
          <w:b/>
          <w:bCs/>
        </w:rPr>
        <w:t>Week Four (February 4)</w:t>
      </w:r>
    </w:p>
    <w:p w14:paraId="5135B1FD" w14:textId="03FA4077" w:rsidR="00182CE4" w:rsidRDefault="00182CE4" w:rsidP="00182CE4">
      <w:pPr>
        <w:pStyle w:val="BodyText"/>
        <w:numPr>
          <w:ilvl w:val="0"/>
          <w:numId w:val="43"/>
        </w:numPr>
        <w:ind w:right="452"/>
        <w:rPr>
          <w:rFonts w:ascii="Times New Roman" w:hAnsi="Times New Roman" w:cs="Times New Roman"/>
        </w:rPr>
      </w:pPr>
      <w:r>
        <w:rPr>
          <w:rFonts w:ascii="Times New Roman" w:hAnsi="Times New Roman" w:cs="Times New Roman"/>
        </w:rPr>
        <w:t>Discuss readings:</w:t>
      </w:r>
    </w:p>
    <w:p w14:paraId="5D15E05F" w14:textId="7A5AE16B" w:rsidR="00A770BD" w:rsidRDefault="00A770BD" w:rsidP="00A770BD">
      <w:pPr>
        <w:pStyle w:val="BodyText"/>
        <w:numPr>
          <w:ilvl w:val="1"/>
          <w:numId w:val="43"/>
        </w:numPr>
        <w:ind w:right="452"/>
        <w:rPr>
          <w:rFonts w:ascii="Times New Roman" w:hAnsi="Times New Roman" w:cs="Times New Roman"/>
        </w:rPr>
      </w:pPr>
      <w:r>
        <w:rPr>
          <w:rFonts w:ascii="Times New Roman" w:hAnsi="Times New Roman" w:cs="Times New Roman"/>
        </w:rPr>
        <w:t xml:space="preserve">Chapters 4-6 in </w:t>
      </w:r>
      <w:r w:rsidRPr="00A770BD">
        <w:rPr>
          <w:rFonts w:ascii="Times New Roman" w:hAnsi="Times New Roman" w:cs="Times New Roman"/>
          <w:i/>
          <w:iCs/>
        </w:rPr>
        <w:t>The Power of Myth</w:t>
      </w:r>
      <w:r>
        <w:rPr>
          <w:rFonts w:ascii="Times New Roman" w:hAnsi="Times New Roman" w:cs="Times New Roman"/>
          <w:i/>
          <w:iCs/>
        </w:rPr>
        <w:t xml:space="preserve"> </w:t>
      </w:r>
      <w:r w:rsidRPr="00A770BD">
        <w:rPr>
          <w:rFonts w:ascii="Times New Roman" w:hAnsi="Times New Roman" w:cs="Times New Roman"/>
        </w:rPr>
        <w:t>(</w:t>
      </w:r>
      <w:r>
        <w:rPr>
          <w:rFonts w:ascii="Times New Roman" w:hAnsi="Times New Roman" w:cs="Times New Roman"/>
        </w:rPr>
        <w:t>2</w:t>
      </w:r>
      <w:r w:rsidRPr="00A770BD">
        <w:rPr>
          <w:rFonts w:ascii="Times New Roman" w:hAnsi="Times New Roman" w:cs="Times New Roman"/>
        </w:rPr>
        <w:t xml:space="preserve"> hour</w:t>
      </w:r>
      <w:r>
        <w:rPr>
          <w:rFonts w:ascii="Times New Roman" w:hAnsi="Times New Roman" w:cs="Times New Roman"/>
        </w:rPr>
        <w:t>s</w:t>
      </w:r>
      <w:r w:rsidRPr="00A770BD">
        <w:rPr>
          <w:rFonts w:ascii="Times New Roman" w:hAnsi="Times New Roman" w:cs="Times New Roman"/>
        </w:rPr>
        <w:t xml:space="preserve"> to read)</w:t>
      </w:r>
    </w:p>
    <w:p w14:paraId="1FFD447A" w14:textId="4CEEA8A6" w:rsidR="00182CE4" w:rsidRDefault="00182CE4" w:rsidP="00182CE4">
      <w:pPr>
        <w:pStyle w:val="BodyText"/>
        <w:numPr>
          <w:ilvl w:val="1"/>
          <w:numId w:val="43"/>
        </w:numPr>
        <w:ind w:right="452"/>
        <w:rPr>
          <w:rFonts w:ascii="Times New Roman" w:hAnsi="Times New Roman" w:cs="Times New Roman"/>
        </w:rPr>
      </w:pPr>
      <w:r w:rsidRPr="00182CE4">
        <w:rPr>
          <w:rFonts w:ascii="Times New Roman" w:hAnsi="Times New Roman" w:cs="Times New Roman"/>
          <w:i/>
          <w:iCs/>
        </w:rPr>
        <w:t xml:space="preserve">The Burial </w:t>
      </w:r>
      <w:r w:rsidR="00026BEF" w:rsidRPr="00182CE4">
        <w:rPr>
          <w:rFonts w:ascii="Times New Roman" w:hAnsi="Times New Roman" w:cs="Times New Roman"/>
          <w:i/>
          <w:iCs/>
        </w:rPr>
        <w:t>at</w:t>
      </w:r>
      <w:r w:rsidRPr="00182CE4">
        <w:rPr>
          <w:rFonts w:ascii="Times New Roman" w:hAnsi="Times New Roman" w:cs="Times New Roman"/>
          <w:i/>
          <w:iCs/>
        </w:rPr>
        <w:t xml:space="preserve"> Thebes</w:t>
      </w:r>
      <w:r>
        <w:rPr>
          <w:rFonts w:ascii="Times New Roman" w:hAnsi="Times New Roman" w:cs="Times New Roman"/>
        </w:rPr>
        <w:t xml:space="preserve"> (</w:t>
      </w:r>
      <w:r w:rsidR="003D321F">
        <w:rPr>
          <w:rFonts w:ascii="Times New Roman" w:hAnsi="Times New Roman" w:cs="Times New Roman"/>
        </w:rPr>
        <w:t xml:space="preserve">2 hours to read / </w:t>
      </w:r>
      <w:r>
        <w:rPr>
          <w:rFonts w:ascii="Times New Roman" w:hAnsi="Times New Roman" w:cs="Times New Roman"/>
        </w:rPr>
        <w:t>Seamus Heaney’s translation of Antigone by Sophocles)</w:t>
      </w:r>
    </w:p>
    <w:p w14:paraId="572280A0" w14:textId="6A5344B0" w:rsidR="007F2256" w:rsidRDefault="007F2256" w:rsidP="007F2256">
      <w:pPr>
        <w:pStyle w:val="BodyText"/>
        <w:numPr>
          <w:ilvl w:val="0"/>
          <w:numId w:val="43"/>
        </w:numPr>
        <w:ind w:right="452"/>
        <w:rPr>
          <w:rFonts w:ascii="Times New Roman" w:hAnsi="Times New Roman" w:cs="Times New Roman"/>
        </w:rPr>
      </w:pPr>
      <w:r>
        <w:rPr>
          <w:rFonts w:ascii="Times New Roman" w:hAnsi="Times New Roman" w:cs="Times New Roman"/>
        </w:rPr>
        <w:t>Groups discuss project progress, share preliminary materials</w:t>
      </w:r>
    </w:p>
    <w:p w14:paraId="133FAF1E" w14:textId="77777777" w:rsidR="002807A3" w:rsidRDefault="002807A3" w:rsidP="002807A3">
      <w:pPr>
        <w:pStyle w:val="BodyText"/>
        <w:ind w:right="452"/>
        <w:rPr>
          <w:rFonts w:ascii="Times New Roman" w:hAnsi="Times New Roman" w:cs="Times New Roman"/>
        </w:rPr>
      </w:pPr>
    </w:p>
    <w:p w14:paraId="33411FC9" w14:textId="7DF27314" w:rsidR="002807A3" w:rsidRPr="0079661B" w:rsidRDefault="002807A3" w:rsidP="002807A3">
      <w:pPr>
        <w:pStyle w:val="BodyText"/>
        <w:ind w:left="720" w:right="452"/>
        <w:rPr>
          <w:rFonts w:ascii="Times New Roman" w:hAnsi="Times New Roman" w:cs="Times New Roman"/>
          <w:b/>
          <w:bCs/>
        </w:rPr>
      </w:pPr>
      <w:r w:rsidRPr="0079661B">
        <w:rPr>
          <w:rFonts w:ascii="Times New Roman" w:hAnsi="Times New Roman" w:cs="Times New Roman"/>
          <w:b/>
          <w:bCs/>
        </w:rPr>
        <w:t xml:space="preserve">Week </w:t>
      </w:r>
      <w:r w:rsidR="00182CE4" w:rsidRPr="0079661B">
        <w:rPr>
          <w:rFonts w:ascii="Times New Roman" w:hAnsi="Times New Roman" w:cs="Times New Roman"/>
          <w:b/>
          <w:bCs/>
        </w:rPr>
        <w:t>Five (February 11)</w:t>
      </w:r>
    </w:p>
    <w:p w14:paraId="05A0A84A" w14:textId="40219BF3" w:rsidR="002807A3" w:rsidRDefault="002807A3" w:rsidP="002807A3">
      <w:pPr>
        <w:pStyle w:val="BodyText"/>
        <w:numPr>
          <w:ilvl w:val="0"/>
          <w:numId w:val="42"/>
        </w:numPr>
        <w:ind w:right="452"/>
        <w:rPr>
          <w:rFonts w:ascii="Times New Roman" w:hAnsi="Times New Roman" w:cs="Times New Roman"/>
        </w:rPr>
      </w:pPr>
      <w:r>
        <w:rPr>
          <w:rFonts w:ascii="Times New Roman" w:hAnsi="Times New Roman" w:cs="Times New Roman"/>
        </w:rPr>
        <w:t>Discuss these readings:</w:t>
      </w:r>
    </w:p>
    <w:p w14:paraId="18DB4EDA" w14:textId="13825C2E" w:rsidR="002807A3" w:rsidRDefault="002807A3" w:rsidP="002807A3">
      <w:pPr>
        <w:pStyle w:val="BodyText"/>
        <w:numPr>
          <w:ilvl w:val="1"/>
          <w:numId w:val="42"/>
        </w:numPr>
        <w:ind w:right="452"/>
        <w:rPr>
          <w:rFonts w:ascii="Times New Roman" w:hAnsi="Times New Roman" w:cs="Times New Roman"/>
        </w:rPr>
      </w:pPr>
      <w:r>
        <w:rPr>
          <w:rFonts w:ascii="Times New Roman" w:hAnsi="Times New Roman" w:cs="Times New Roman"/>
        </w:rPr>
        <w:t xml:space="preserve">From </w:t>
      </w:r>
      <w:r w:rsidR="00CC62FE" w:rsidRPr="00CC62FE">
        <w:rPr>
          <w:rFonts w:ascii="Times New Roman" w:hAnsi="Times New Roman" w:cs="Times New Roman"/>
          <w:i/>
          <w:iCs/>
        </w:rPr>
        <w:t>The Divine Comedy</w:t>
      </w:r>
      <w:r w:rsidR="00CC62FE">
        <w:rPr>
          <w:rFonts w:ascii="Times New Roman" w:hAnsi="Times New Roman" w:cs="Times New Roman"/>
        </w:rPr>
        <w:t xml:space="preserve"> selections in the course pack</w:t>
      </w:r>
      <w:r w:rsidR="00A770BD">
        <w:rPr>
          <w:rFonts w:ascii="Times New Roman" w:hAnsi="Times New Roman" w:cs="Times New Roman"/>
        </w:rPr>
        <w:t xml:space="preserve"> (</w:t>
      </w:r>
      <w:r w:rsidR="00165420">
        <w:rPr>
          <w:rFonts w:ascii="Times New Roman" w:hAnsi="Times New Roman" w:cs="Times New Roman"/>
        </w:rPr>
        <w:t>4</w:t>
      </w:r>
      <w:r w:rsidR="00A770BD">
        <w:rPr>
          <w:rFonts w:ascii="Times New Roman" w:hAnsi="Times New Roman" w:cs="Times New Roman"/>
        </w:rPr>
        <w:t xml:space="preserve"> hours to read)</w:t>
      </w:r>
    </w:p>
    <w:p w14:paraId="330125C8" w14:textId="796F0642" w:rsidR="002807A3" w:rsidRDefault="002807A3" w:rsidP="002807A3">
      <w:pPr>
        <w:pStyle w:val="BodyText"/>
        <w:numPr>
          <w:ilvl w:val="1"/>
          <w:numId w:val="42"/>
        </w:numPr>
        <w:ind w:right="452"/>
        <w:rPr>
          <w:rFonts w:ascii="Times New Roman" w:hAnsi="Times New Roman" w:cs="Times New Roman"/>
        </w:rPr>
      </w:pPr>
      <w:r>
        <w:rPr>
          <w:rFonts w:ascii="Times New Roman" w:hAnsi="Times New Roman" w:cs="Times New Roman"/>
        </w:rPr>
        <w:t>Pairs</w:t>
      </w:r>
      <w:r w:rsidR="00BD6453">
        <w:rPr>
          <w:rFonts w:ascii="Times New Roman" w:hAnsi="Times New Roman" w:cs="Times New Roman"/>
        </w:rPr>
        <w:t>:</w:t>
      </w:r>
    </w:p>
    <w:p w14:paraId="0FA49FE8" w14:textId="3F3D8875" w:rsidR="00A770BD" w:rsidRDefault="00A770BD" w:rsidP="00A770BD">
      <w:pPr>
        <w:pStyle w:val="BodyText"/>
        <w:numPr>
          <w:ilvl w:val="2"/>
          <w:numId w:val="42"/>
        </w:numPr>
        <w:ind w:right="452"/>
        <w:rPr>
          <w:rFonts w:ascii="Times New Roman" w:hAnsi="Times New Roman" w:cs="Times New Roman"/>
        </w:rPr>
      </w:pPr>
      <w:r>
        <w:rPr>
          <w:rFonts w:ascii="Times New Roman" w:hAnsi="Times New Roman" w:cs="Times New Roman"/>
        </w:rPr>
        <w:t>Inferno I &amp; Purgatorio I</w:t>
      </w:r>
    </w:p>
    <w:p w14:paraId="3C9F5BA9" w14:textId="3E3CF081" w:rsidR="0086531E" w:rsidRDefault="0086531E" w:rsidP="002807A3">
      <w:pPr>
        <w:pStyle w:val="BodyText"/>
        <w:numPr>
          <w:ilvl w:val="2"/>
          <w:numId w:val="42"/>
        </w:numPr>
        <w:ind w:right="452"/>
        <w:rPr>
          <w:rFonts w:ascii="Times New Roman" w:hAnsi="Times New Roman" w:cs="Times New Roman"/>
        </w:rPr>
      </w:pPr>
      <w:r>
        <w:rPr>
          <w:rFonts w:ascii="Times New Roman" w:hAnsi="Times New Roman" w:cs="Times New Roman"/>
        </w:rPr>
        <w:t xml:space="preserve">Inferno III &amp; </w:t>
      </w:r>
      <w:r w:rsidR="00CC62FE">
        <w:rPr>
          <w:rFonts w:ascii="Times New Roman" w:hAnsi="Times New Roman" w:cs="Times New Roman"/>
        </w:rPr>
        <w:t>Purgatorio III</w:t>
      </w:r>
    </w:p>
    <w:p w14:paraId="27E31D72" w14:textId="77777777" w:rsidR="00C436AA" w:rsidRDefault="00C436AA" w:rsidP="00C436AA">
      <w:pPr>
        <w:pStyle w:val="BodyText"/>
        <w:ind w:left="2880" w:right="452"/>
        <w:rPr>
          <w:rFonts w:ascii="Times New Roman" w:hAnsi="Times New Roman" w:cs="Times New Roman"/>
        </w:rPr>
      </w:pPr>
    </w:p>
    <w:p w14:paraId="7609CB9A" w14:textId="27BD310E" w:rsidR="00C436AA" w:rsidRPr="0079661B" w:rsidRDefault="00C436AA" w:rsidP="00C436AA">
      <w:pPr>
        <w:pStyle w:val="BodyText"/>
        <w:ind w:left="720" w:right="452"/>
        <w:rPr>
          <w:rFonts w:ascii="Times New Roman" w:hAnsi="Times New Roman" w:cs="Times New Roman"/>
          <w:b/>
          <w:bCs/>
        </w:rPr>
      </w:pPr>
      <w:r w:rsidRPr="0079661B">
        <w:rPr>
          <w:rFonts w:ascii="Times New Roman" w:hAnsi="Times New Roman" w:cs="Times New Roman"/>
          <w:b/>
          <w:bCs/>
        </w:rPr>
        <w:t xml:space="preserve">Week </w:t>
      </w:r>
      <w:r w:rsidR="00182CE4" w:rsidRPr="0079661B">
        <w:rPr>
          <w:rFonts w:ascii="Times New Roman" w:hAnsi="Times New Roman" w:cs="Times New Roman"/>
          <w:b/>
          <w:bCs/>
        </w:rPr>
        <w:t>Six (February 18)</w:t>
      </w:r>
    </w:p>
    <w:p w14:paraId="46C5A5F1" w14:textId="046174A8" w:rsidR="00C436AA" w:rsidRDefault="00C436AA" w:rsidP="00C436AA">
      <w:pPr>
        <w:pStyle w:val="BodyText"/>
        <w:numPr>
          <w:ilvl w:val="0"/>
          <w:numId w:val="42"/>
        </w:numPr>
        <w:ind w:right="452"/>
        <w:rPr>
          <w:rFonts w:ascii="Times New Roman" w:hAnsi="Times New Roman" w:cs="Times New Roman"/>
        </w:rPr>
      </w:pPr>
      <w:r>
        <w:rPr>
          <w:rFonts w:ascii="Times New Roman" w:hAnsi="Times New Roman" w:cs="Times New Roman"/>
        </w:rPr>
        <w:t>Discuss these readings:</w:t>
      </w:r>
    </w:p>
    <w:p w14:paraId="290C92A8" w14:textId="377121FC" w:rsidR="00C436AA" w:rsidRDefault="00C436AA" w:rsidP="00C436AA">
      <w:pPr>
        <w:pStyle w:val="BodyText"/>
        <w:numPr>
          <w:ilvl w:val="1"/>
          <w:numId w:val="42"/>
        </w:numPr>
        <w:ind w:right="452"/>
        <w:rPr>
          <w:rFonts w:ascii="Times New Roman" w:hAnsi="Times New Roman" w:cs="Times New Roman"/>
        </w:rPr>
      </w:pPr>
      <w:r>
        <w:rPr>
          <w:rFonts w:ascii="Times New Roman" w:hAnsi="Times New Roman" w:cs="Times New Roman"/>
        </w:rPr>
        <w:t xml:space="preserve">From </w:t>
      </w:r>
      <w:r w:rsidRPr="00C436AA">
        <w:rPr>
          <w:rFonts w:ascii="Times New Roman" w:hAnsi="Times New Roman" w:cs="Times New Roman"/>
          <w:i/>
          <w:iCs/>
        </w:rPr>
        <w:t>The Divine Comedy</w:t>
      </w:r>
      <w:r>
        <w:rPr>
          <w:rFonts w:ascii="Times New Roman" w:hAnsi="Times New Roman" w:cs="Times New Roman"/>
        </w:rPr>
        <w:t xml:space="preserve"> selections in the course pack</w:t>
      </w:r>
      <w:r w:rsidR="00A770BD">
        <w:rPr>
          <w:rFonts w:ascii="Times New Roman" w:hAnsi="Times New Roman" w:cs="Times New Roman"/>
        </w:rPr>
        <w:t xml:space="preserve"> (</w:t>
      </w:r>
      <w:r w:rsidR="00C80FB3">
        <w:rPr>
          <w:rFonts w:ascii="Times New Roman" w:hAnsi="Times New Roman" w:cs="Times New Roman"/>
        </w:rPr>
        <w:t>4</w:t>
      </w:r>
      <w:r w:rsidR="00A770BD">
        <w:rPr>
          <w:rFonts w:ascii="Times New Roman" w:hAnsi="Times New Roman" w:cs="Times New Roman"/>
        </w:rPr>
        <w:t xml:space="preserve"> hours to read)</w:t>
      </w:r>
    </w:p>
    <w:p w14:paraId="2A218AE0" w14:textId="703ABA7C" w:rsidR="00F8479A" w:rsidRDefault="00F8479A" w:rsidP="00F8479A">
      <w:pPr>
        <w:pStyle w:val="BodyText"/>
        <w:numPr>
          <w:ilvl w:val="2"/>
          <w:numId w:val="42"/>
        </w:numPr>
        <w:ind w:right="452"/>
        <w:rPr>
          <w:rFonts w:ascii="Times New Roman" w:hAnsi="Times New Roman" w:cs="Times New Roman"/>
        </w:rPr>
      </w:pPr>
      <w:r>
        <w:rPr>
          <w:rFonts w:ascii="Times New Roman" w:hAnsi="Times New Roman" w:cs="Times New Roman"/>
        </w:rPr>
        <w:t>Inferno IV &amp; Inferno V</w:t>
      </w:r>
    </w:p>
    <w:p w14:paraId="20CC748F" w14:textId="1BBFDA2C" w:rsidR="00C436AA" w:rsidRDefault="00C436AA" w:rsidP="00C436AA">
      <w:pPr>
        <w:pStyle w:val="BodyText"/>
        <w:numPr>
          <w:ilvl w:val="2"/>
          <w:numId w:val="42"/>
        </w:numPr>
        <w:ind w:right="452"/>
        <w:rPr>
          <w:rFonts w:ascii="Times New Roman" w:hAnsi="Times New Roman" w:cs="Times New Roman"/>
        </w:rPr>
      </w:pPr>
      <w:r>
        <w:rPr>
          <w:rFonts w:ascii="Times New Roman" w:hAnsi="Times New Roman" w:cs="Times New Roman"/>
        </w:rPr>
        <w:t>Inferno X &amp; Purgatorio X &amp; Paradiso X</w:t>
      </w:r>
    </w:p>
    <w:p w14:paraId="5AA08532" w14:textId="6303D149" w:rsidR="0079661B" w:rsidRPr="003B785F" w:rsidRDefault="00BD5355" w:rsidP="003B785F">
      <w:pPr>
        <w:pStyle w:val="BodyText"/>
        <w:numPr>
          <w:ilvl w:val="2"/>
          <w:numId w:val="42"/>
        </w:numPr>
        <w:ind w:right="452"/>
        <w:rPr>
          <w:rFonts w:ascii="Times New Roman" w:hAnsi="Times New Roman" w:cs="Times New Roman"/>
        </w:rPr>
      </w:pPr>
      <w:r>
        <w:rPr>
          <w:rFonts w:ascii="Times New Roman" w:hAnsi="Times New Roman" w:cs="Times New Roman"/>
        </w:rPr>
        <w:t>Inferno XVIII</w:t>
      </w:r>
    </w:p>
    <w:p w14:paraId="078412CE" w14:textId="77777777" w:rsidR="00C436AA" w:rsidRPr="0079661B" w:rsidRDefault="00C436AA" w:rsidP="00C436AA">
      <w:pPr>
        <w:pStyle w:val="BodyText"/>
        <w:ind w:left="720" w:right="452"/>
        <w:rPr>
          <w:rFonts w:ascii="Times New Roman" w:hAnsi="Times New Roman" w:cs="Times New Roman"/>
          <w:b/>
          <w:bCs/>
        </w:rPr>
      </w:pPr>
    </w:p>
    <w:p w14:paraId="585EF525" w14:textId="77777777" w:rsidR="007F2256" w:rsidRDefault="007F2256" w:rsidP="008A4478">
      <w:pPr>
        <w:pStyle w:val="BodyText"/>
        <w:ind w:right="452" w:firstLine="720"/>
        <w:rPr>
          <w:rFonts w:ascii="Times New Roman" w:hAnsi="Times New Roman" w:cs="Times New Roman"/>
          <w:b/>
          <w:bCs/>
        </w:rPr>
      </w:pPr>
    </w:p>
    <w:p w14:paraId="784FBA7E" w14:textId="77777777" w:rsidR="007F2256" w:rsidRDefault="007F2256" w:rsidP="008A4478">
      <w:pPr>
        <w:pStyle w:val="BodyText"/>
        <w:ind w:right="452" w:firstLine="720"/>
        <w:rPr>
          <w:rFonts w:ascii="Times New Roman" w:hAnsi="Times New Roman" w:cs="Times New Roman"/>
          <w:b/>
          <w:bCs/>
        </w:rPr>
      </w:pPr>
    </w:p>
    <w:p w14:paraId="4835254B" w14:textId="77777777" w:rsidR="007F2256" w:rsidRDefault="007F2256" w:rsidP="008A4478">
      <w:pPr>
        <w:pStyle w:val="BodyText"/>
        <w:ind w:right="452" w:firstLine="720"/>
        <w:rPr>
          <w:rFonts w:ascii="Times New Roman" w:hAnsi="Times New Roman" w:cs="Times New Roman"/>
          <w:b/>
          <w:bCs/>
        </w:rPr>
      </w:pPr>
    </w:p>
    <w:p w14:paraId="10849750" w14:textId="77777777" w:rsidR="007F2256" w:rsidRDefault="007F2256" w:rsidP="008A4478">
      <w:pPr>
        <w:pStyle w:val="BodyText"/>
        <w:ind w:right="452" w:firstLine="720"/>
        <w:rPr>
          <w:rFonts w:ascii="Times New Roman" w:hAnsi="Times New Roman" w:cs="Times New Roman"/>
          <w:b/>
          <w:bCs/>
        </w:rPr>
      </w:pPr>
    </w:p>
    <w:p w14:paraId="4930083E" w14:textId="2EE8E4CB" w:rsidR="00C436AA" w:rsidRPr="0079661B" w:rsidRDefault="005C1B73" w:rsidP="005C1B73">
      <w:pPr>
        <w:pStyle w:val="BodyText"/>
        <w:ind w:left="720" w:right="452"/>
        <w:rPr>
          <w:rFonts w:ascii="Times New Roman" w:hAnsi="Times New Roman" w:cs="Times New Roman"/>
          <w:b/>
          <w:bCs/>
        </w:rPr>
      </w:pPr>
      <w:r>
        <w:rPr>
          <w:rFonts w:ascii="Times New Roman" w:hAnsi="Times New Roman" w:cs="Times New Roman"/>
          <w:b/>
          <w:bCs/>
        </w:rPr>
        <w:lastRenderedPageBreak/>
        <w:br/>
      </w:r>
      <w:r w:rsidR="00C436AA" w:rsidRPr="0079661B">
        <w:rPr>
          <w:rFonts w:ascii="Times New Roman" w:hAnsi="Times New Roman" w:cs="Times New Roman"/>
          <w:b/>
          <w:bCs/>
        </w:rPr>
        <w:t>Week S</w:t>
      </w:r>
      <w:r w:rsidR="00182CE4" w:rsidRPr="0079661B">
        <w:rPr>
          <w:rFonts w:ascii="Times New Roman" w:hAnsi="Times New Roman" w:cs="Times New Roman"/>
          <w:b/>
          <w:bCs/>
        </w:rPr>
        <w:t>even (February 25)</w:t>
      </w:r>
    </w:p>
    <w:p w14:paraId="59BDEE1E" w14:textId="6579431F" w:rsidR="00160E85" w:rsidRDefault="00160E85" w:rsidP="00182CE4">
      <w:pPr>
        <w:pStyle w:val="BodyText"/>
        <w:numPr>
          <w:ilvl w:val="0"/>
          <w:numId w:val="42"/>
        </w:numPr>
        <w:ind w:right="452"/>
        <w:rPr>
          <w:rFonts w:ascii="Times New Roman" w:hAnsi="Times New Roman" w:cs="Times New Roman"/>
        </w:rPr>
      </w:pPr>
      <w:r>
        <w:rPr>
          <w:rFonts w:ascii="Times New Roman" w:hAnsi="Times New Roman" w:cs="Times New Roman"/>
        </w:rPr>
        <w:t>Project workshop groups</w:t>
      </w:r>
    </w:p>
    <w:p w14:paraId="0C5A100F" w14:textId="1842A1E7" w:rsidR="00651A3D" w:rsidRPr="008E1D0E" w:rsidRDefault="00C436AA" w:rsidP="008E1D0E">
      <w:pPr>
        <w:pStyle w:val="BodyText"/>
        <w:numPr>
          <w:ilvl w:val="0"/>
          <w:numId w:val="42"/>
        </w:numPr>
        <w:ind w:right="452"/>
        <w:rPr>
          <w:rFonts w:ascii="Times New Roman" w:hAnsi="Times New Roman" w:cs="Times New Roman"/>
        </w:rPr>
      </w:pPr>
      <w:r>
        <w:rPr>
          <w:rFonts w:ascii="Times New Roman" w:hAnsi="Times New Roman" w:cs="Times New Roman"/>
        </w:rPr>
        <w:t>Discuss readings</w:t>
      </w:r>
      <w:r w:rsidR="00182CE4">
        <w:rPr>
          <w:rFonts w:ascii="Times New Roman" w:hAnsi="Times New Roman" w:cs="Times New Roman"/>
        </w:rPr>
        <w:t>:</w:t>
      </w:r>
    </w:p>
    <w:p w14:paraId="1E1E43C2" w14:textId="28D87BB5" w:rsidR="00195DE3" w:rsidRDefault="00195DE3" w:rsidP="008E1D0E">
      <w:pPr>
        <w:pStyle w:val="BodyText"/>
        <w:numPr>
          <w:ilvl w:val="1"/>
          <w:numId w:val="42"/>
        </w:numPr>
        <w:ind w:right="452"/>
        <w:rPr>
          <w:rFonts w:ascii="Times New Roman" w:hAnsi="Times New Roman" w:cs="Times New Roman"/>
        </w:rPr>
      </w:pPr>
      <w:r>
        <w:rPr>
          <w:rFonts w:ascii="Times New Roman" w:hAnsi="Times New Roman" w:cs="Times New Roman"/>
        </w:rPr>
        <w:t>Inferno XXX</w:t>
      </w:r>
      <w:r w:rsidR="00000C7F">
        <w:rPr>
          <w:rFonts w:ascii="Times New Roman" w:hAnsi="Times New Roman" w:cs="Times New Roman"/>
        </w:rPr>
        <w:t>IV</w:t>
      </w:r>
    </w:p>
    <w:p w14:paraId="5C54D7D0" w14:textId="2A807BE8" w:rsidR="008E1D0E" w:rsidRDefault="008E1D0E" w:rsidP="008E1D0E">
      <w:pPr>
        <w:pStyle w:val="BodyText"/>
        <w:numPr>
          <w:ilvl w:val="1"/>
          <w:numId w:val="42"/>
        </w:numPr>
        <w:ind w:right="452"/>
        <w:rPr>
          <w:rFonts w:ascii="Times New Roman" w:hAnsi="Times New Roman" w:cs="Times New Roman"/>
        </w:rPr>
      </w:pPr>
      <w:r w:rsidRPr="008E1D0E">
        <w:rPr>
          <w:rFonts w:ascii="Times New Roman" w:hAnsi="Times New Roman" w:cs="Times New Roman"/>
        </w:rPr>
        <w:t>Purgatorio XXX &amp; XXXI</w:t>
      </w:r>
    </w:p>
    <w:p w14:paraId="0E3EF0A3" w14:textId="7E1B804A" w:rsidR="008E1D0E" w:rsidRPr="008E1D0E" w:rsidRDefault="008E1D0E" w:rsidP="008E1D0E">
      <w:pPr>
        <w:pStyle w:val="BodyText"/>
        <w:numPr>
          <w:ilvl w:val="1"/>
          <w:numId w:val="42"/>
        </w:numPr>
        <w:ind w:right="452"/>
        <w:rPr>
          <w:rFonts w:ascii="Times New Roman" w:hAnsi="Times New Roman" w:cs="Times New Roman"/>
        </w:rPr>
      </w:pPr>
      <w:r w:rsidRPr="00182CE4">
        <w:rPr>
          <w:rFonts w:ascii="Times New Roman" w:hAnsi="Times New Roman" w:cs="Times New Roman"/>
          <w:i/>
          <w:iCs/>
        </w:rPr>
        <w:t>A Wizard of Earthsea</w:t>
      </w:r>
      <w:r>
        <w:rPr>
          <w:rFonts w:ascii="Times New Roman" w:hAnsi="Times New Roman" w:cs="Times New Roman"/>
        </w:rPr>
        <w:t xml:space="preserve"> by Le Guin (5 hours to read)</w:t>
      </w:r>
    </w:p>
    <w:p w14:paraId="2AD66333" w14:textId="77777777" w:rsidR="00182CE4" w:rsidRDefault="00182CE4" w:rsidP="00182CE4">
      <w:pPr>
        <w:pStyle w:val="BodyText"/>
        <w:ind w:right="452"/>
        <w:rPr>
          <w:rFonts w:ascii="Times New Roman" w:hAnsi="Times New Roman" w:cs="Times New Roman"/>
        </w:rPr>
      </w:pPr>
    </w:p>
    <w:p w14:paraId="3EE59446" w14:textId="5BEE7F14" w:rsidR="00182CE4" w:rsidRPr="0079661B" w:rsidRDefault="00182CE4" w:rsidP="00182CE4">
      <w:pPr>
        <w:pStyle w:val="BodyText"/>
        <w:ind w:left="720" w:right="452"/>
        <w:rPr>
          <w:rFonts w:ascii="Times New Roman" w:hAnsi="Times New Roman" w:cs="Times New Roman"/>
          <w:b/>
          <w:bCs/>
        </w:rPr>
      </w:pPr>
      <w:r w:rsidRPr="0079661B">
        <w:rPr>
          <w:rFonts w:ascii="Times New Roman" w:hAnsi="Times New Roman" w:cs="Times New Roman"/>
          <w:b/>
          <w:bCs/>
        </w:rPr>
        <w:t>Week Eight (March 4)</w:t>
      </w:r>
    </w:p>
    <w:p w14:paraId="79D57BB6" w14:textId="02B636DA" w:rsidR="00AF06BC" w:rsidRDefault="00AF06BC" w:rsidP="00AF06BC">
      <w:pPr>
        <w:pStyle w:val="BodyText"/>
        <w:numPr>
          <w:ilvl w:val="1"/>
          <w:numId w:val="42"/>
        </w:numPr>
        <w:ind w:right="452"/>
        <w:rPr>
          <w:rFonts w:ascii="Times New Roman" w:hAnsi="Times New Roman" w:cs="Times New Roman"/>
        </w:rPr>
      </w:pPr>
      <w:r w:rsidRPr="00AF06BC">
        <w:rPr>
          <w:rFonts w:ascii="Times New Roman" w:hAnsi="Times New Roman" w:cs="Times New Roman"/>
          <w:i/>
          <w:iCs/>
        </w:rPr>
        <w:t>A Wizard of Earthsea</w:t>
      </w:r>
      <w:r>
        <w:rPr>
          <w:rFonts w:ascii="Times New Roman" w:hAnsi="Times New Roman" w:cs="Times New Roman"/>
        </w:rPr>
        <w:t xml:space="preserve"> by Le Guin (5 hours to read)</w:t>
      </w:r>
    </w:p>
    <w:p w14:paraId="4C9D6587" w14:textId="7482FF6D" w:rsidR="00182CE4" w:rsidRPr="00A770BD" w:rsidRDefault="00AB440A" w:rsidP="000546B5">
      <w:pPr>
        <w:pStyle w:val="BodyText"/>
        <w:numPr>
          <w:ilvl w:val="1"/>
          <w:numId w:val="42"/>
        </w:numPr>
        <w:ind w:right="452"/>
        <w:rPr>
          <w:rFonts w:ascii="Times New Roman" w:hAnsi="Times New Roman" w:cs="Times New Roman"/>
          <w:b/>
          <w:bCs/>
          <w:color w:val="EE0000"/>
        </w:rPr>
      </w:pPr>
      <w:r w:rsidRPr="00A770BD">
        <w:rPr>
          <w:rFonts w:ascii="Times New Roman" w:hAnsi="Times New Roman" w:cs="Times New Roman"/>
          <w:b/>
          <w:bCs/>
          <w:color w:val="EE0000"/>
        </w:rPr>
        <w:t>MIDTERM EXAM</w:t>
      </w:r>
    </w:p>
    <w:p w14:paraId="4D94FDA1" w14:textId="77777777" w:rsidR="003D321F" w:rsidRDefault="003D321F" w:rsidP="00AE62EF">
      <w:pPr>
        <w:pStyle w:val="BodyText"/>
        <w:ind w:right="452"/>
        <w:rPr>
          <w:rFonts w:ascii="Times New Roman" w:hAnsi="Times New Roman" w:cs="Times New Roman"/>
        </w:rPr>
      </w:pPr>
    </w:p>
    <w:p w14:paraId="34299ED6" w14:textId="3BBF5A0C" w:rsidR="00A7032F" w:rsidRPr="0079661B" w:rsidRDefault="00602342" w:rsidP="00A7032F">
      <w:pPr>
        <w:pStyle w:val="BodyText"/>
        <w:ind w:left="720" w:right="452"/>
        <w:rPr>
          <w:rFonts w:ascii="Times New Roman" w:hAnsi="Times New Roman" w:cs="Times New Roman"/>
          <w:b/>
          <w:bCs/>
        </w:rPr>
      </w:pPr>
      <w:r w:rsidRPr="0079661B">
        <w:rPr>
          <w:rFonts w:ascii="Times New Roman" w:hAnsi="Times New Roman" w:cs="Times New Roman"/>
          <w:b/>
          <w:bCs/>
        </w:rPr>
        <w:t>Week Nine (March 19)</w:t>
      </w:r>
    </w:p>
    <w:p w14:paraId="567ADA51" w14:textId="021C132D" w:rsidR="00602342" w:rsidRDefault="00A7032F" w:rsidP="00602342">
      <w:pPr>
        <w:pStyle w:val="BodyText"/>
        <w:numPr>
          <w:ilvl w:val="0"/>
          <w:numId w:val="42"/>
        </w:numPr>
        <w:ind w:right="452"/>
        <w:rPr>
          <w:rFonts w:ascii="Times New Roman" w:hAnsi="Times New Roman" w:cs="Times New Roman"/>
        </w:rPr>
      </w:pPr>
      <w:r>
        <w:rPr>
          <w:rFonts w:ascii="Times New Roman" w:hAnsi="Times New Roman" w:cs="Times New Roman"/>
        </w:rPr>
        <w:t>Introduce Final Paper</w:t>
      </w:r>
    </w:p>
    <w:p w14:paraId="72865981" w14:textId="1C410C96" w:rsidR="00A7032F" w:rsidRDefault="00A7032F" w:rsidP="00602342">
      <w:pPr>
        <w:pStyle w:val="BodyText"/>
        <w:numPr>
          <w:ilvl w:val="0"/>
          <w:numId w:val="42"/>
        </w:numPr>
        <w:ind w:right="452"/>
        <w:rPr>
          <w:rFonts w:ascii="Times New Roman" w:hAnsi="Times New Roman" w:cs="Times New Roman"/>
        </w:rPr>
      </w:pPr>
      <w:r>
        <w:rPr>
          <w:rFonts w:ascii="Times New Roman" w:hAnsi="Times New Roman" w:cs="Times New Roman"/>
        </w:rPr>
        <w:t>Discuss Readings</w:t>
      </w:r>
    </w:p>
    <w:p w14:paraId="3624B6B8" w14:textId="6C288A9B" w:rsidR="00602342" w:rsidRPr="00602342" w:rsidRDefault="00602342" w:rsidP="00602342">
      <w:pPr>
        <w:pStyle w:val="BodyText"/>
        <w:numPr>
          <w:ilvl w:val="1"/>
          <w:numId w:val="42"/>
        </w:numPr>
        <w:ind w:right="452"/>
        <w:rPr>
          <w:rFonts w:ascii="Times New Roman" w:hAnsi="Times New Roman" w:cs="Times New Roman"/>
        </w:rPr>
      </w:pPr>
      <w:r w:rsidRPr="000546B5">
        <w:rPr>
          <w:rFonts w:ascii="Times New Roman" w:hAnsi="Times New Roman" w:cs="Times New Roman"/>
          <w:i/>
          <w:iCs/>
        </w:rPr>
        <w:t>Primeval and Other Times</w:t>
      </w:r>
      <w:r>
        <w:rPr>
          <w:rFonts w:ascii="Times New Roman" w:hAnsi="Times New Roman" w:cs="Times New Roman"/>
        </w:rPr>
        <w:t xml:space="preserve"> by Olga Tokarczuk (</w:t>
      </w:r>
      <w:r w:rsidR="003D321F">
        <w:rPr>
          <w:rFonts w:ascii="Times New Roman" w:hAnsi="Times New Roman" w:cs="Times New Roman"/>
        </w:rPr>
        <w:t>5</w:t>
      </w:r>
      <w:r>
        <w:rPr>
          <w:rFonts w:ascii="Times New Roman" w:hAnsi="Times New Roman" w:cs="Times New Roman"/>
        </w:rPr>
        <w:t xml:space="preserve"> hours to read)</w:t>
      </w:r>
    </w:p>
    <w:p w14:paraId="7AC28D69" w14:textId="116DBCDE" w:rsidR="000546B5" w:rsidRDefault="000546B5">
      <w:pPr>
        <w:rPr>
          <w:rFonts w:ascii="Times New Roman" w:hAnsi="Times New Roman" w:cs="Times New Roman"/>
          <w:sz w:val="24"/>
          <w:szCs w:val="24"/>
        </w:rPr>
      </w:pPr>
    </w:p>
    <w:p w14:paraId="6D04CED7" w14:textId="1D810B93" w:rsidR="000546B5" w:rsidRPr="0079661B" w:rsidRDefault="000546B5" w:rsidP="000546B5">
      <w:pPr>
        <w:pStyle w:val="BodyText"/>
        <w:ind w:left="720" w:right="452"/>
        <w:rPr>
          <w:rFonts w:ascii="Times New Roman" w:hAnsi="Times New Roman" w:cs="Times New Roman"/>
          <w:b/>
          <w:bCs/>
        </w:rPr>
      </w:pPr>
      <w:r w:rsidRPr="0079661B">
        <w:rPr>
          <w:rFonts w:ascii="Times New Roman" w:hAnsi="Times New Roman" w:cs="Times New Roman"/>
          <w:b/>
          <w:bCs/>
        </w:rPr>
        <w:t>Week Nine (March 18)</w:t>
      </w:r>
    </w:p>
    <w:p w14:paraId="070E7852" w14:textId="49A5E2D9" w:rsidR="00AE62EF" w:rsidRDefault="00AE62EF" w:rsidP="000546B5">
      <w:pPr>
        <w:pStyle w:val="BodyText"/>
        <w:numPr>
          <w:ilvl w:val="0"/>
          <w:numId w:val="42"/>
        </w:numPr>
        <w:ind w:right="452"/>
        <w:rPr>
          <w:rFonts w:ascii="Times New Roman" w:hAnsi="Times New Roman" w:cs="Times New Roman"/>
        </w:rPr>
      </w:pPr>
      <w:r>
        <w:rPr>
          <w:rFonts w:ascii="Times New Roman" w:hAnsi="Times New Roman" w:cs="Times New Roman"/>
        </w:rPr>
        <w:t>Project workshop groups for 45 minutes</w:t>
      </w:r>
    </w:p>
    <w:p w14:paraId="5003E2F3" w14:textId="225776F6" w:rsidR="008C4FA1" w:rsidRPr="00E7089F" w:rsidRDefault="000546B5" w:rsidP="00E7089F">
      <w:pPr>
        <w:pStyle w:val="BodyText"/>
        <w:numPr>
          <w:ilvl w:val="0"/>
          <w:numId w:val="42"/>
        </w:numPr>
        <w:ind w:right="452"/>
        <w:rPr>
          <w:rFonts w:ascii="Times New Roman" w:hAnsi="Times New Roman" w:cs="Times New Roman"/>
        </w:rPr>
      </w:pPr>
      <w:r>
        <w:rPr>
          <w:rFonts w:ascii="Times New Roman" w:hAnsi="Times New Roman" w:cs="Times New Roman"/>
        </w:rPr>
        <w:t xml:space="preserve">Discuss readings: </w:t>
      </w:r>
    </w:p>
    <w:p w14:paraId="6E5D37D7" w14:textId="3A1D69DB" w:rsidR="00E7089F" w:rsidRDefault="000546B5" w:rsidP="00E73058">
      <w:pPr>
        <w:pStyle w:val="BodyText"/>
        <w:numPr>
          <w:ilvl w:val="1"/>
          <w:numId w:val="42"/>
        </w:numPr>
        <w:ind w:right="452"/>
        <w:rPr>
          <w:rFonts w:ascii="Times New Roman" w:hAnsi="Times New Roman" w:cs="Times New Roman"/>
        </w:rPr>
      </w:pPr>
      <w:r w:rsidRPr="000546B5">
        <w:rPr>
          <w:rFonts w:ascii="Times New Roman" w:hAnsi="Times New Roman" w:cs="Times New Roman"/>
          <w:i/>
          <w:iCs/>
        </w:rPr>
        <w:t>Embassytown</w:t>
      </w:r>
      <w:r>
        <w:rPr>
          <w:rFonts w:ascii="Times New Roman" w:hAnsi="Times New Roman" w:cs="Times New Roman"/>
        </w:rPr>
        <w:t xml:space="preserve"> by China Mieville</w:t>
      </w:r>
      <w:r w:rsidR="00602342">
        <w:rPr>
          <w:rFonts w:ascii="Times New Roman" w:hAnsi="Times New Roman" w:cs="Times New Roman"/>
        </w:rPr>
        <w:t xml:space="preserve"> (8 hours to read)</w:t>
      </w:r>
    </w:p>
    <w:p w14:paraId="4E32AD11" w14:textId="10713FDE" w:rsidR="00E73058" w:rsidRPr="00E73058" w:rsidRDefault="00E73058" w:rsidP="00E73058">
      <w:pPr>
        <w:pStyle w:val="BodyText"/>
        <w:numPr>
          <w:ilvl w:val="1"/>
          <w:numId w:val="42"/>
        </w:numPr>
        <w:ind w:right="452"/>
        <w:rPr>
          <w:rFonts w:ascii="Times New Roman" w:hAnsi="Times New Roman" w:cs="Times New Roman"/>
        </w:rPr>
      </w:pPr>
      <w:r>
        <w:rPr>
          <w:rFonts w:ascii="Times New Roman" w:hAnsi="Times New Roman" w:cs="Times New Roman"/>
        </w:rPr>
        <w:t>“</w:t>
      </w:r>
      <w:r w:rsidRPr="00E73058">
        <w:rPr>
          <w:rFonts w:ascii="Times New Roman" w:hAnsi="Times New Roman" w:cs="Times New Roman"/>
        </w:rPr>
        <w:t>W</w:t>
      </w:r>
      <w:r>
        <w:rPr>
          <w:rFonts w:ascii="Times New Roman" w:hAnsi="Times New Roman" w:cs="Times New Roman"/>
        </w:rPr>
        <w:t>orld</w:t>
      </w:r>
      <w:r w:rsidRPr="00E73058">
        <w:rPr>
          <w:rFonts w:ascii="Times New Roman" w:hAnsi="Times New Roman" w:cs="Times New Roman"/>
        </w:rPr>
        <w:t xml:space="preserve">building </w:t>
      </w:r>
      <w:r>
        <w:rPr>
          <w:rFonts w:ascii="Times New Roman" w:hAnsi="Times New Roman" w:cs="Times New Roman"/>
        </w:rPr>
        <w:t>E</w:t>
      </w:r>
      <w:r w:rsidRPr="00E73058">
        <w:rPr>
          <w:rFonts w:ascii="Times New Roman" w:hAnsi="Times New Roman" w:cs="Times New Roman"/>
        </w:rPr>
        <w:t xml:space="preserve">fficiently with </w:t>
      </w:r>
      <w:r>
        <w:rPr>
          <w:rFonts w:ascii="Times New Roman" w:hAnsi="Times New Roman" w:cs="Times New Roman"/>
        </w:rPr>
        <w:t>N</w:t>
      </w:r>
      <w:r w:rsidRPr="00E73058">
        <w:rPr>
          <w:rFonts w:ascii="Times New Roman" w:hAnsi="Times New Roman" w:cs="Times New Roman"/>
        </w:rPr>
        <w:t>eologisms and Box Words</w:t>
      </w:r>
      <w:r>
        <w:rPr>
          <w:rFonts w:ascii="Times New Roman" w:hAnsi="Times New Roman" w:cs="Times New Roman"/>
        </w:rPr>
        <w:t>” by Matt Bell (article)</w:t>
      </w:r>
    </w:p>
    <w:p w14:paraId="3D476FA7" w14:textId="77777777" w:rsidR="000546B5" w:rsidRPr="00E73058" w:rsidRDefault="000546B5" w:rsidP="000546B5">
      <w:pPr>
        <w:pStyle w:val="BodyText"/>
        <w:ind w:right="452"/>
        <w:rPr>
          <w:rFonts w:ascii="Times New Roman" w:hAnsi="Times New Roman" w:cs="Times New Roman"/>
        </w:rPr>
      </w:pPr>
    </w:p>
    <w:p w14:paraId="1A5FC7F5" w14:textId="0D238A5B" w:rsidR="000546B5" w:rsidRPr="0079661B" w:rsidRDefault="000546B5" w:rsidP="000546B5">
      <w:pPr>
        <w:pStyle w:val="BodyText"/>
        <w:ind w:left="720" w:right="452"/>
        <w:rPr>
          <w:rFonts w:ascii="Times New Roman" w:hAnsi="Times New Roman" w:cs="Times New Roman"/>
          <w:b/>
          <w:bCs/>
        </w:rPr>
      </w:pPr>
      <w:r w:rsidRPr="0079661B">
        <w:rPr>
          <w:rFonts w:ascii="Times New Roman" w:hAnsi="Times New Roman" w:cs="Times New Roman"/>
          <w:b/>
          <w:bCs/>
        </w:rPr>
        <w:t xml:space="preserve">Week </w:t>
      </w:r>
      <w:r w:rsidR="00602342" w:rsidRPr="0079661B">
        <w:rPr>
          <w:rFonts w:ascii="Times New Roman" w:hAnsi="Times New Roman" w:cs="Times New Roman"/>
          <w:b/>
          <w:bCs/>
        </w:rPr>
        <w:t>Eleven</w:t>
      </w:r>
      <w:r w:rsidRPr="0079661B">
        <w:rPr>
          <w:rFonts w:ascii="Times New Roman" w:hAnsi="Times New Roman" w:cs="Times New Roman"/>
          <w:b/>
          <w:bCs/>
        </w:rPr>
        <w:t xml:space="preserve"> (</w:t>
      </w:r>
      <w:r w:rsidR="00602342" w:rsidRPr="0079661B">
        <w:rPr>
          <w:rFonts w:ascii="Times New Roman" w:hAnsi="Times New Roman" w:cs="Times New Roman"/>
          <w:b/>
          <w:bCs/>
        </w:rPr>
        <w:t>April 1</w:t>
      </w:r>
      <w:r w:rsidRPr="0079661B">
        <w:rPr>
          <w:rFonts w:ascii="Times New Roman" w:hAnsi="Times New Roman" w:cs="Times New Roman"/>
          <w:b/>
          <w:bCs/>
        </w:rPr>
        <w:t>)</w:t>
      </w:r>
    </w:p>
    <w:p w14:paraId="04024308" w14:textId="315F3473" w:rsidR="00AE62EF" w:rsidRDefault="00AE62EF" w:rsidP="00602342">
      <w:pPr>
        <w:pStyle w:val="BodyText"/>
        <w:numPr>
          <w:ilvl w:val="0"/>
          <w:numId w:val="42"/>
        </w:numPr>
        <w:ind w:right="452"/>
        <w:rPr>
          <w:rFonts w:ascii="Times New Roman" w:hAnsi="Times New Roman" w:cs="Times New Roman"/>
        </w:rPr>
      </w:pPr>
      <w:r>
        <w:rPr>
          <w:rFonts w:ascii="Times New Roman" w:hAnsi="Times New Roman" w:cs="Times New Roman"/>
        </w:rPr>
        <w:t>Project workshop groups 45 minutes</w:t>
      </w:r>
    </w:p>
    <w:p w14:paraId="707C6675" w14:textId="3875386B" w:rsidR="00602342" w:rsidRDefault="00602342" w:rsidP="00602342">
      <w:pPr>
        <w:pStyle w:val="BodyText"/>
        <w:numPr>
          <w:ilvl w:val="0"/>
          <w:numId w:val="42"/>
        </w:numPr>
        <w:ind w:right="452"/>
        <w:rPr>
          <w:rFonts w:ascii="Times New Roman" w:hAnsi="Times New Roman" w:cs="Times New Roman"/>
        </w:rPr>
      </w:pPr>
      <w:r>
        <w:rPr>
          <w:rFonts w:ascii="Times New Roman" w:hAnsi="Times New Roman" w:cs="Times New Roman"/>
        </w:rPr>
        <w:t>Discuss reading:</w:t>
      </w:r>
    </w:p>
    <w:p w14:paraId="10A5A988" w14:textId="03150ADA" w:rsidR="00602342" w:rsidRPr="003D321F" w:rsidRDefault="00602342" w:rsidP="003D321F">
      <w:pPr>
        <w:pStyle w:val="BodyText"/>
        <w:numPr>
          <w:ilvl w:val="1"/>
          <w:numId w:val="42"/>
        </w:numPr>
        <w:ind w:right="452"/>
        <w:rPr>
          <w:rFonts w:ascii="Times New Roman" w:hAnsi="Times New Roman" w:cs="Times New Roman"/>
        </w:rPr>
      </w:pPr>
      <w:r w:rsidRPr="00602342">
        <w:rPr>
          <w:rFonts w:ascii="Times New Roman" w:hAnsi="Times New Roman" w:cs="Times New Roman"/>
          <w:i/>
          <w:iCs/>
        </w:rPr>
        <w:t>Embassytown</w:t>
      </w:r>
      <w:r>
        <w:rPr>
          <w:rFonts w:ascii="Times New Roman" w:hAnsi="Times New Roman" w:cs="Times New Roman"/>
        </w:rPr>
        <w:t xml:space="preserve"> by China Mieville (8 hours to read)</w:t>
      </w:r>
    </w:p>
    <w:p w14:paraId="54A8B44B" w14:textId="77777777" w:rsidR="00602342" w:rsidRDefault="00602342" w:rsidP="000546B5">
      <w:pPr>
        <w:pStyle w:val="BodyText"/>
        <w:ind w:left="720" w:right="452"/>
        <w:rPr>
          <w:rFonts w:ascii="Times New Roman" w:hAnsi="Times New Roman" w:cs="Times New Roman"/>
        </w:rPr>
      </w:pPr>
    </w:p>
    <w:p w14:paraId="56E194AE" w14:textId="0C5B8050" w:rsidR="00602342" w:rsidRPr="0079661B" w:rsidRDefault="00602342" w:rsidP="000546B5">
      <w:pPr>
        <w:pStyle w:val="BodyText"/>
        <w:ind w:left="720" w:right="452"/>
        <w:rPr>
          <w:rFonts w:ascii="Times New Roman" w:hAnsi="Times New Roman" w:cs="Times New Roman"/>
          <w:b/>
          <w:bCs/>
        </w:rPr>
      </w:pPr>
      <w:r w:rsidRPr="0079661B">
        <w:rPr>
          <w:rFonts w:ascii="Times New Roman" w:hAnsi="Times New Roman" w:cs="Times New Roman"/>
          <w:b/>
          <w:bCs/>
        </w:rPr>
        <w:t>Week Twelve (April 8)</w:t>
      </w:r>
    </w:p>
    <w:p w14:paraId="333E3057" w14:textId="5E2858A2" w:rsidR="00AE62EF" w:rsidRDefault="00AE62EF" w:rsidP="00602342">
      <w:pPr>
        <w:pStyle w:val="BodyText"/>
        <w:numPr>
          <w:ilvl w:val="0"/>
          <w:numId w:val="42"/>
        </w:numPr>
        <w:ind w:right="452"/>
        <w:rPr>
          <w:rFonts w:ascii="Times New Roman" w:hAnsi="Times New Roman" w:cs="Times New Roman"/>
        </w:rPr>
      </w:pPr>
      <w:r>
        <w:rPr>
          <w:rFonts w:ascii="Times New Roman" w:hAnsi="Times New Roman" w:cs="Times New Roman"/>
        </w:rPr>
        <w:t>Project workshop groups 45 minutes</w:t>
      </w:r>
    </w:p>
    <w:p w14:paraId="3C5C5314" w14:textId="3025BFDC" w:rsidR="00602342" w:rsidRDefault="000546B5" w:rsidP="00602342">
      <w:pPr>
        <w:pStyle w:val="BodyText"/>
        <w:numPr>
          <w:ilvl w:val="0"/>
          <w:numId w:val="42"/>
        </w:numPr>
        <w:ind w:right="452"/>
        <w:rPr>
          <w:rFonts w:ascii="Times New Roman" w:hAnsi="Times New Roman" w:cs="Times New Roman"/>
        </w:rPr>
      </w:pPr>
      <w:r>
        <w:rPr>
          <w:rFonts w:ascii="Times New Roman" w:hAnsi="Times New Roman" w:cs="Times New Roman"/>
        </w:rPr>
        <w:t>Discuss readings:</w:t>
      </w:r>
    </w:p>
    <w:p w14:paraId="0A764C09" w14:textId="5D55DEC8" w:rsidR="00C06702" w:rsidRDefault="00C06702" w:rsidP="00C06702">
      <w:pPr>
        <w:pStyle w:val="BodyText"/>
        <w:numPr>
          <w:ilvl w:val="1"/>
          <w:numId w:val="42"/>
        </w:numPr>
        <w:ind w:right="452"/>
        <w:rPr>
          <w:rFonts w:ascii="Times New Roman" w:hAnsi="Times New Roman" w:cs="Times New Roman"/>
        </w:rPr>
      </w:pPr>
      <w:r>
        <w:rPr>
          <w:rFonts w:ascii="Times New Roman" w:hAnsi="Times New Roman" w:cs="Times New Roman"/>
        </w:rPr>
        <w:t>“Mimetic Worldbuilding: Historical Fantasy and Why To Do It” by Boris Stremlin</w:t>
      </w:r>
    </w:p>
    <w:p w14:paraId="29880CEA" w14:textId="30B57528" w:rsidR="000546B5" w:rsidRPr="00602342" w:rsidRDefault="000546B5" w:rsidP="00602342">
      <w:pPr>
        <w:pStyle w:val="BodyText"/>
        <w:numPr>
          <w:ilvl w:val="1"/>
          <w:numId w:val="42"/>
        </w:numPr>
        <w:ind w:right="452"/>
        <w:rPr>
          <w:rFonts w:ascii="Times New Roman" w:hAnsi="Times New Roman" w:cs="Times New Roman"/>
        </w:rPr>
      </w:pPr>
      <w:r w:rsidRPr="00602342">
        <w:rPr>
          <w:rFonts w:ascii="Times New Roman" w:hAnsi="Times New Roman" w:cs="Times New Roman"/>
          <w:i/>
          <w:iCs/>
        </w:rPr>
        <w:t xml:space="preserve">Gods of Jade and Shadow </w:t>
      </w:r>
      <w:r w:rsidRPr="00602342">
        <w:rPr>
          <w:rFonts w:ascii="Times New Roman" w:hAnsi="Times New Roman" w:cs="Times New Roman"/>
        </w:rPr>
        <w:t>by Silvia Moreno-Garcia</w:t>
      </w:r>
      <w:r w:rsidR="00602342" w:rsidRPr="00602342">
        <w:rPr>
          <w:rFonts w:ascii="Times New Roman" w:hAnsi="Times New Roman" w:cs="Times New Roman"/>
        </w:rPr>
        <w:t xml:space="preserve"> (6 hours to read)</w:t>
      </w:r>
    </w:p>
    <w:p w14:paraId="18102C99" w14:textId="77777777" w:rsidR="00602342" w:rsidRDefault="00602342" w:rsidP="00602342">
      <w:pPr>
        <w:pStyle w:val="BodyText"/>
        <w:ind w:right="452"/>
        <w:rPr>
          <w:rFonts w:ascii="Times New Roman" w:hAnsi="Times New Roman" w:cs="Times New Roman"/>
        </w:rPr>
      </w:pPr>
    </w:p>
    <w:p w14:paraId="6E64E875" w14:textId="2CB794FA" w:rsidR="00602342" w:rsidRPr="0079661B" w:rsidRDefault="00602342" w:rsidP="00602342">
      <w:pPr>
        <w:pStyle w:val="BodyText"/>
        <w:ind w:left="720" w:right="452"/>
        <w:rPr>
          <w:rFonts w:ascii="Times New Roman" w:hAnsi="Times New Roman" w:cs="Times New Roman"/>
          <w:b/>
          <w:bCs/>
        </w:rPr>
      </w:pPr>
      <w:r w:rsidRPr="0079661B">
        <w:rPr>
          <w:rFonts w:ascii="Times New Roman" w:hAnsi="Times New Roman" w:cs="Times New Roman"/>
          <w:b/>
          <w:bCs/>
        </w:rPr>
        <w:t>Week Thirteen (April 15)</w:t>
      </w:r>
    </w:p>
    <w:p w14:paraId="3771A4B9" w14:textId="19FA4B54" w:rsidR="00AE62EF" w:rsidRDefault="00AE62EF" w:rsidP="00602342">
      <w:pPr>
        <w:pStyle w:val="BodyText"/>
        <w:numPr>
          <w:ilvl w:val="0"/>
          <w:numId w:val="42"/>
        </w:numPr>
        <w:ind w:right="452"/>
        <w:rPr>
          <w:rFonts w:ascii="Times New Roman" w:hAnsi="Times New Roman" w:cs="Times New Roman"/>
        </w:rPr>
      </w:pPr>
      <w:r>
        <w:rPr>
          <w:rFonts w:ascii="Times New Roman" w:hAnsi="Times New Roman" w:cs="Times New Roman"/>
        </w:rPr>
        <w:t>Project workshop groups 45 minutes</w:t>
      </w:r>
    </w:p>
    <w:p w14:paraId="5AF20465" w14:textId="5CEE2797" w:rsidR="00602342" w:rsidRDefault="00602342" w:rsidP="00602342">
      <w:pPr>
        <w:pStyle w:val="BodyText"/>
        <w:numPr>
          <w:ilvl w:val="0"/>
          <w:numId w:val="42"/>
        </w:numPr>
        <w:ind w:right="452"/>
        <w:rPr>
          <w:rFonts w:ascii="Times New Roman" w:hAnsi="Times New Roman" w:cs="Times New Roman"/>
        </w:rPr>
      </w:pPr>
      <w:r>
        <w:rPr>
          <w:rFonts w:ascii="Times New Roman" w:hAnsi="Times New Roman" w:cs="Times New Roman"/>
        </w:rPr>
        <w:t>Discuss readings:</w:t>
      </w:r>
    </w:p>
    <w:p w14:paraId="19FFC6E4" w14:textId="4C510322" w:rsidR="00602342" w:rsidRDefault="00602342" w:rsidP="00602342">
      <w:pPr>
        <w:pStyle w:val="BodyText"/>
        <w:numPr>
          <w:ilvl w:val="1"/>
          <w:numId w:val="42"/>
        </w:numPr>
        <w:ind w:right="452"/>
        <w:rPr>
          <w:rFonts w:ascii="Times New Roman" w:hAnsi="Times New Roman" w:cs="Times New Roman"/>
        </w:rPr>
      </w:pPr>
      <w:r w:rsidRPr="00602342">
        <w:rPr>
          <w:rFonts w:ascii="Times New Roman" w:hAnsi="Times New Roman" w:cs="Times New Roman"/>
          <w:i/>
          <w:iCs/>
        </w:rPr>
        <w:t xml:space="preserve">Gods of Jade and Shadow </w:t>
      </w:r>
      <w:r w:rsidRPr="00602342">
        <w:rPr>
          <w:rFonts w:ascii="Times New Roman" w:hAnsi="Times New Roman" w:cs="Times New Roman"/>
        </w:rPr>
        <w:t>by Silvia Moreno-Garcia (6 hours to read)</w:t>
      </w:r>
    </w:p>
    <w:p w14:paraId="42181CA6" w14:textId="77777777" w:rsidR="00602342" w:rsidRDefault="00602342" w:rsidP="00602342">
      <w:pPr>
        <w:pStyle w:val="BodyText"/>
        <w:ind w:left="720" w:right="452"/>
        <w:rPr>
          <w:rFonts w:ascii="Times New Roman" w:hAnsi="Times New Roman" w:cs="Times New Roman"/>
        </w:rPr>
      </w:pPr>
    </w:p>
    <w:p w14:paraId="2647D343" w14:textId="56865C50" w:rsidR="00602342" w:rsidRPr="0079661B" w:rsidRDefault="00602342" w:rsidP="00602342">
      <w:pPr>
        <w:pStyle w:val="BodyText"/>
        <w:ind w:left="720" w:right="452"/>
        <w:rPr>
          <w:rFonts w:ascii="Times New Roman" w:hAnsi="Times New Roman" w:cs="Times New Roman"/>
          <w:b/>
          <w:bCs/>
        </w:rPr>
      </w:pPr>
      <w:r w:rsidRPr="0079661B">
        <w:rPr>
          <w:rFonts w:ascii="Times New Roman" w:hAnsi="Times New Roman" w:cs="Times New Roman"/>
          <w:b/>
          <w:bCs/>
        </w:rPr>
        <w:t>Week Fourteen (April 22)</w:t>
      </w:r>
    </w:p>
    <w:p w14:paraId="6857EA1B" w14:textId="19E59827" w:rsidR="00602342" w:rsidRPr="00A770BD" w:rsidRDefault="004B3B08" w:rsidP="00602342">
      <w:pPr>
        <w:pStyle w:val="BodyText"/>
        <w:numPr>
          <w:ilvl w:val="0"/>
          <w:numId w:val="42"/>
        </w:numPr>
        <w:ind w:right="452"/>
        <w:rPr>
          <w:rFonts w:ascii="Times New Roman" w:hAnsi="Times New Roman" w:cs="Times New Roman"/>
          <w:b/>
          <w:bCs/>
        </w:rPr>
      </w:pPr>
      <w:r>
        <w:rPr>
          <w:rFonts w:ascii="Times New Roman" w:hAnsi="Times New Roman" w:cs="Times New Roman"/>
          <w:b/>
          <w:bCs/>
          <w:color w:val="EE0000"/>
        </w:rPr>
        <w:t>Final Paper Due</w:t>
      </w:r>
    </w:p>
    <w:p w14:paraId="63C045E8" w14:textId="77777777" w:rsidR="00602342" w:rsidRDefault="00602342" w:rsidP="00602342">
      <w:pPr>
        <w:pStyle w:val="BodyText"/>
        <w:ind w:right="452"/>
        <w:rPr>
          <w:rFonts w:ascii="Times New Roman" w:hAnsi="Times New Roman" w:cs="Times New Roman"/>
        </w:rPr>
      </w:pPr>
    </w:p>
    <w:p w14:paraId="67774713" w14:textId="1007BA23" w:rsidR="00602342" w:rsidRPr="0079661B" w:rsidRDefault="00602342" w:rsidP="00602342">
      <w:pPr>
        <w:pStyle w:val="BodyText"/>
        <w:ind w:left="720" w:right="452"/>
        <w:rPr>
          <w:rFonts w:ascii="Times New Roman" w:hAnsi="Times New Roman" w:cs="Times New Roman"/>
          <w:b/>
          <w:bCs/>
        </w:rPr>
      </w:pPr>
      <w:r w:rsidRPr="0079661B">
        <w:rPr>
          <w:rFonts w:ascii="Times New Roman" w:hAnsi="Times New Roman" w:cs="Times New Roman"/>
          <w:b/>
          <w:bCs/>
        </w:rPr>
        <w:t xml:space="preserve">Week Fifteen (April </w:t>
      </w:r>
      <w:r w:rsidR="00AB440A" w:rsidRPr="0079661B">
        <w:rPr>
          <w:rFonts w:ascii="Times New Roman" w:hAnsi="Times New Roman" w:cs="Times New Roman"/>
          <w:b/>
          <w:bCs/>
        </w:rPr>
        <w:t>29)</w:t>
      </w:r>
    </w:p>
    <w:p w14:paraId="29F98835" w14:textId="32CD9763" w:rsidR="00AB440A" w:rsidRDefault="00AB440A" w:rsidP="00AB440A">
      <w:pPr>
        <w:pStyle w:val="BodyText"/>
        <w:numPr>
          <w:ilvl w:val="0"/>
          <w:numId w:val="42"/>
        </w:numPr>
        <w:ind w:right="452"/>
        <w:rPr>
          <w:rFonts w:ascii="Times New Roman" w:hAnsi="Times New Roman" w:cs="Times New Roman"/>
          <w:b/>
          <w:bCs/>
          <w:color w:val="EE0000"/>
        </w:rPr>
      </w:pPr>
      <w:r w:rsidRPr="00A770BD">
        <w:rPr>
          <w:rFonts w:ascii="Times New Roman" w:hAnsi="Times New Roman" w:cs="Times New Roman"/>
          <w:b/>
          <w:bCs/>
          <w:color w:val="EE0000"/>
        </w:rPr>
        <w:t xml:space="preserve">Semester </w:t>
      </w:r>
      <w:r w:rsidR="00AF06BC">
        <w:rPr>
          <w:rFonts w:ascii="Times New Roman" w:hAnsi="Times New Roman" w:cs="Times New Roman"/>
          <w:b/>
          <w:bCs/>
          <w:color w:val="EE0000"/>
        </w:rPr>
        <w:t>Project</w:t>
      </w:r>
      <w:r w:rsidRPr="00A770BD">
        <w:rPr>
          <w:rFonts w:ascii="Times New Roman" w:hAnsi="Times New Roman" w:cs="Times New Roman"/>
          <w:b/>
          <w:bCs/>
          <w:color w:val="EE0000"/>
        </w:rPr>
        <w:t xml:space="preserve"> Due</w:t>
      </w:r>
    </w:p>
    <w:p w14:paraId="59556B98" w14:textId="77777777" w:rsidR="004B3B08" w:rsidRDefault="004B3B08" w:rsidP="004B3B08">
      <w:pPr>
        <w:pStyle w:val="BodyText"/>
        <w:ind w:right="452"/>
        <w:rPr>
          <w:rFonts w:ascii="Times New Roman" w:hAnsi="Times New Roman" w:cs="Times New Roman"/>
          <w:b/>
          <w:bCs/>
        </w:rPr>
      </w:pPr>
    </w:p>
    <w:p w14:paraId="5AB56C98" w14:textId="65C0D032" w:rsidR="004B3B08" w:rsidRDefault="004B3B08" w:rsidP="004B3B08">
      <w:pPr>
        <w:pStyle w:val="BodyText"/>
        <w:ind w:right="452" w:firstLine="720"/>
        <w:rPr>
          <w:rFonts w:ascii="Times New Roman" w:hAnsi="Times New Roman" w:cs="Times New Roman"/>
          <w:b/>
          <w:bCs/>
        </w:rPr>
      </w:pPr>
      <w:r w:rsidRPr="004B3B08">
        <w:rPr>
          <w:rFonts w:ascii="Times New Roman" w:hAnsi="Times New Roman" w:cs="Times New Roman"/>
          <w:b/>
          <w:bCs/>
        </w:rPr>
        <w:t xml:space="preserve">Week </w:t>
      </w:r>
      <w:r>
        <w:rPr>
          <w:rFonts w:ascii="Times New Roman" w:hAnsi="Times New Roman" w:cs="Times New Roman"/>
          <w:b/>
          <w:bCs/>
        </w:rPr>
        <w:t>Sixteen</w:t>
      </w:r>
      <w:r w:rsidRPr="004B3B08">
        <w:rPr>
          <w:rFonts w:ascii="Times New Roman" w:hAnsi="Times New Roman" w:cs="Times New Roman"/>
          <w:b/>
          <w:bCs/>
        </w:rPr>
        <w:t xml:space="preserve"> </w:t>
      </w:r>
      <w:r>
        <w:rPr>
          <w:rFonts w:ascii="Times New Roman" w:hAnsi="Times New Roman" w:cs="Times New Roman"/>
          <w:b/>
          <w:bCs/>
        </w:rPr>
        <w:t>(finals week</w:t>
      </w:r>
      <w:r w:rsidRPr="004B3B08">
        <w:rPr>
          <w:rFonts w:ascii="Times New Roman" w:hAnsi="Times New Roman" w:cs="Times New Roman"/>
          <w:b/>
          <w:bCs/>
        </w:rPr>
        <w:t>)</w:t>
      </w:r>
    </w:p>
    <w:p w14:paraId="6F2E8C0D" w14:textId="227FC8BF" w:rsidR="004B3B08" w:rsidRPr="004B3B08" w:rsidRDefault="004B3B08" w:rsidP="004B3B08">
      <w:pPr>
        <w:pStyle w:val="BodyText"/>
        <w:numPr>
          <w:ilvl w:val="0"/>
          <w:numId w:val="42"/>
        </w:numPr>
        <w:ind w:right="452"/>
        <w:rPr>
          <w:rFonts w:ascii="Times New Roman" w:hAnsi="Times New Roman" w:cs="Times New Roman"/>
          <w:b/>
          <w:bCs/>
        </w:rPr>
      </w:pPr>
      <w:r w:rsidRPr="004B3B08">
        <w:rPr>
          <w:rFonts w:ascii="Times New Roman" w:hAnsi="Times New Roman" w:cs="Times New Roman"/>
          <w:b/>
          <w:bCs/>
          <w:color w:val="EE0000"/>
        </w:rPr>
        <w:t>Final Exam</w:t>
      </w:r>
      <w:r>
        <w:rPr>
          <w:rFonts w:ascii="Times New Roman" w:hAnsi="Times New Roman" w:cs="Times New Roman"/>
          <w:b/>
          <w:bCs/>
          <w:color w:val="EE0000"/>
        </w:rPr>
        <w:t xml:space="preserve"> (time TBA)</w:t>
      </w:r>
    </w:p>
    <w:p w14:paraId="47E29686" w14:textId="77777777" w:rsidR="004B3B08" w:rsidRDefault="004B3B08" w:rsidP="004B3B08">
      <w:pPr>
        <w:pStyle w:val="BodyText"/>
        <w:ind w:right="452"/>
        <w:rPr>
          <w:rFonts w:ascii="Times New Roman" w:hAnsi="Times New Roman" w:cs="Times New Roman"/>
          <w:b/>
          <w:bCs/>
          <w:color w:val="EE0000"/>
        </w:rPr>
      </w:pPr>
    </w:p>
    <w:p w14:paraId="6906EA7E" w14:textId="16CCB6E2" w:rsidR="004B3B08" w:rsidRDefault="004B3B08" w:rsidP="004B3B08">
      <w:pPr>
        <w:pStyle w:val="BodyText"/>
        <w:ind w:left="720" w:right="452"/>
        <w:rPr>
          <w:rFonts w:ascii="Times New Roman" w:hAnsi="Times New Roman" w:cs="Times New Roman"/>
          <w:b/>
          <w:bCs/>
          <w:color w:val="EE0000"/>
        </w:rPr>
      </w:pPr>
    </w:p>
    <w:p w14:paraId="3ECE4B49" w14:textId="7C854DBE" w:rsidR="00FA6A14" w:rsidRPr="00A7032F" w:rsidRDefault="00FA6A14" w:rsidP="00011A60">
      <w:pPr>
        <w:jc w:val="center"/>
        <w:rPr>
          <w:rFonts w:ascii="Times New Roman" w:hAnsi="Times New Roman" w:cs="Times New Roman"/>
          <w:b/>
          <w:bCs/>
          <w:color w:val="EE0000"/>
          <w:sz w:val="24"/>
          <w:szCs w:val="24"/>
        </w:rPr>
      </w:pPr>
    </w:p>
    <w:sectPr w:rsidR="00FA6A14" w:rsidRPr="00A7032F">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00" w:right="660" w:bottom="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9D4C" w14:textId="77777777" w:rsidR="003F2D33" w:rsidRDefault="003F2D33" w:rsidP="0029683C">
      <w:r>
        <w:separator/>
      </w:r>
    </w:p>
  </w:endnote>
  <w:endnote w:type="continuationSeparator" w:id="0">
    <w:p w14:paraId="16C7F0D5" w14:textId="77777777" w:rsidR="003F2D33" w:rsidRDefault="003F2D33" w:rsidP="0029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A0ED" w14:textId="77777777" w:rsidR="0029683C" w:rsidRDefault="00296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F5BC" w14:textId="77777777" w:rsidR="0029683C" w:rsidRDefault="00296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5EE4" w14:textId="77777777" w:rsidR="0029683C" w:rsidRDefault="0029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47DD" w14:textId="77777777" w:rsidR="003F2D33" w:rsidRDefault="003F2D33" w:rsidP="0029683C">
      <w:r>
        <w:separator/>
      </w:r>
    </w:p>
  </w:footnote>
  <w:footnote w:type="continuationSeparator" w:id="0">
    <w:p w14:paraId="1C6FA5B9" w14:textId="77777777" w:rsidR="003F2D33" w:rsidRDefault="003F2D33" w:rsidP="0029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982E" w14:textId="77777777" w:rsidR="0029683C" w:rsidRDefault="00296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709908"/>
      <w:docPartObj>
        <w:docPartGallery w:val="Watermarks"/>
        <w:docPartUnique/>
      </w:docPartObj>
    </w:sdtPr>
    <w:sdtContent>
      <w:p w14:paraId="4ED088E0" w14:textId="2B481CC2" w:rsidR="0029683C" w:rsidRDefault="003F2D33">
        <w:pPr>
          <w:pStyle w:val="Header"/>
        </w:pPr>
        <w:r>
          <w:rPr>
            <w:noProof/>
          </w:rPr>
          <w:pict w14:anchorId="44A72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253.8pt;height:152.3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CB48" w14:textId="77777777" w:rsidR="0029683C" w:rsidRDefault="0029683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R11mWEw" int2:invalidationBookmarkName="" int2:hashCode="VHhbNUpv6b9SJg" int2:id="5tkBanF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C50"/>
    <w:multiLevelType w:val="hybridMultilevel"/>
    <w:tmpl w:val="3500B272"/>
    <w:lvl w:ilvl="0" w:tplc="27B2581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8C0172"/>
    <w:multiLevelType w:val="hybridMultilevel"/>
    <w:tmpl w:val="F7FE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27258"/>
    <w:multiLevelType w:val="hybridMultilevel"/>
    <w:tmpl w:val="08063E9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27782A"/>
    <w:multiLevelType w:val="hybridMultilevel"/>
    <w:tmpl w:val="8CA051EA"/>
    <w:lvl w:ilvl="0" w:tplc="F9140522">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8EA96">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467D0">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CA31A">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CEE16">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2AFB52">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09DA">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4EB7A">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5459A4">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8C36E5"/>
    <w:multiLevelType w:val="hybridMultilevel"/>
    <w:tmpl w:val="449EB6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E23FCE"/>
    <w:multiLevelType w:val="hybridMultilevel"/>
    <w:tmpl w:val="19669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92C0F"/>
    <w:multiLevelType w:val="hybridMultilevel"/>
    <w:tmpl w:val="01928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7B6C97"/>
    <w:multiLevelType w:val="hybridMultilevel"/>
    <w:tmpl w:val="3F0C1AA8"/>
    <w:lvl w:ilvl="0" w:tplc="FB4651FA">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46DD7A">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6AD290">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C5C6E">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489FCC">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214DC">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6078A">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D02C8C">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6392E">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8C43FC"/>
    <w:multiLevelType w:val="hybridMultilevel"/>
    <w:tmpl w:val="1A602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17B3C"/>
    <w:multiLevelType w:val="hybridMultilevel"/>
    <w:tmpl w:val="046C1C46"/>
    <w:lvl w:ilvl="0" w:tplc="06C29574">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76762E">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09BA6">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CFF46">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21B2E">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E990A">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8F904">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CFA20">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BC3F16">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5D1057"/>
    <w:multiLevelType w:val="hybridMultilevel"/>
    <w:tmpl w:val="053A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F2428"/>
    <w:multiLevelType w:val="hybridMultilevel"/>
    <w:tmpl w:val="616E28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5D65E4"/>
    <w:multiLevelType w:val="hybridMultilevel"/>
    <w:tmpl w:val="42D0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42ADB"/>
    <w:multiLevelType w:val="hybridMultilevel"/>
    <w:tmpl w:val="83E6A744"/>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23907981"/>
    <w:multiLevelType w:val="hybridMultilevel"/>
    <w:tmpl w:val="178A9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7E1BD2"/>
    <w:multiLevelType w:val="hybridMultilevel"/>
    <w:tmpl w:val="E408C1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EC1E95"/>
    <w:multiLevelType w:val="multilevel"/>
    <w:tmpl w:val="05E6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B46A5"/>
    <w:multiLevelType w:val="hybridMultilevel"/>
    <w:tmpl w:val="EF68FD7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317A0C"/>
    <w:multiLevelType w:val="hybridMultilevel"/>
    <w:tmpl w:val="0E3C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86006"/>
    <w:multiLevelType w:val="hybridMultilevel"/>
    <w:tmpl w:val="16DEBA2C"/>
    <w:lvl w:ilvl="0" w:tplc="A2449834">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62C750">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0F54E">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209F2">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29180">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A3044">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AE606">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B4A36C">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C8140C">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04D2B65"/>
    <w:multiLevelType w:val="hybridMultilevel"/>
    <w:tmpl w:val="F9F0F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072FC"/>
    <w:multiLevelType w:val="hybridMultilevel"/>
    <w:tmpl w:val="E72C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974766"/>
    <w:multiLevelType w:val="hybridMultilevel"/>
    <w:tmpl w:val="CC0EC9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A2C11"/>
    <w:multiLevelType w:val="hybridMultilevel"/>
    <w:tmpl w:val="30C07B88"/>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A1B08EDC">
      <w:numFmt w:val="bullet"/>
      <w:lvlText w:val="-"/>
      <w:lvlJc w:val="left"/>
      <w:pPr>
        <w:ind w:left="2940" w:hanging="360"/>
      </w:pPr>
      <w:rPr>
        <w:rFonts w:ascii="Times New Roman" w:eastAsiaTheme="minorEastAsia" w:hAnsi="Times New Roman" w:cs="Times New Roman"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44342E63"/>
    <w:multiLevelType w:val="hybridMultilevel"/>
    <w:tmpl w:val="3558E972"/>
    <w:lvl w:ilvl="0" w:tplc="FF527948">
      <w:numFmt w:val="bullet"/>
      <w:lvlText w:val=""/>
      <w:lvlJc w:val="left"/>
      <w:pPr>
        <w:ind w:left="1140" w:hanging="360"/>
      </w:pPr>
      <w:rPr>
        <w:rFonts w:ascii="Symbol" w:eastAsia="Palatino Linotype"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44A47F58"/>
    <w:multiLevelType w:val="multilevel"/>
    <w:tmpl w:val="0409001D"/>
    <w:lvl w:ilvl="0">
      <w:start w:val="1"/>
      <w:numFmt w:val="decimal"/>
      <w:lvlText w:val="%1)"/>
      <w:lvlJc w:val="left"/>
      <w:pPr>
        <w:ind w:left="360" w:hanging="360"/>
      </w:pPr>
      <w:rPr>
        <w:rFonts w:hint="default"/>
        <w:b w:val="0"/>
        <w:bCs w:val="0"/>
        <w:i w:val="0"/>
        <w:iCs w:val="0"/>
        <w:spacing w:val="0"/>
        <w:w w:val="100"/>
        <w:sz w:val="24"/>
        <w:szCs w:val="24"/>
        <w:lang w:val="en-US" w:eastAsia="en-US" w:bidi="ar-SA"/>
      </w:rPr>
    </w:lvl>
    <w:lvl w:ilvl="1">
      <w:start w:val="1"/>
      <w:numFmt w:val="lowerLetter"/>
      <w:lvlText w:val="%2)"/>
      <w:lvlJc w:val="left"/>
      <w:pPr>
        <w:ind w:left="720" w:hanging="360"/>
      </w:p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6" w15:restartNumberingAfterBreak="0">
    <w:nsid w:val="4B720D0F"/>
    <w:multiLevelType w:val="hybridMultilevel"/>
    <w:tmpl w:val="5874D232"/>
    <w:lvl w:ilvl="0" w:tplc="80F8324A">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B43B8E">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CFE2A">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6A4D10">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E3372">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6A4F0">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30D0EE">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C37E6">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42210">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B80831"/>
    <w:multiLevelType w:val="hybridMultilevel"/>
    <w:tmpl w:val="F7A89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C0C1BA5"/>
    <w:multiLevelType w:val="hybridMultilevel"/>
    <w:tmpl w:val="58D2F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C65870"/>
    <w:multiLevelType w:val="hybridMultilevel"/>
    <w:tmpl w:val="FA2898DC"/>
    <w:lvl w:ilvl="0" w:tplc="A5924016">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C20566">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16E92C">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252D6">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F4DCFE">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F242D8">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5A44D8">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34F27A">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CDD3E">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0841EE7"/>
    <w:multiLevelType w:val="hybridMultilevel"/>
    <w:tmpl w:val="8006C3DA"/>
    <w:lvl w:ilvl="0" w:tplc="F400252A">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4C7B0">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B4083E">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221464">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9A62D0">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40864">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84D8E">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725912">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C5206">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BC6B04"/>
    <w:multiLevelType w:val="hybridMultilevel"/>
    <w:tmpl w:val="99FA82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176492"/>
    <w:multiLevelType w:val="hybridMultilevel"/>
    <w:tmpl w:val="40CE747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F23CFE"/>
    <w:multiLevelType w:val="hybridMultilevel"/>
    <w:tmpl w:val="1556DA4E"/>
    <w:lvl w:ilvl="0" w:tplc="8CA8A4E6">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0A7AE8">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40E1AA">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27092">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083BA4">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B81EFC">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47134">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1219FE">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20E6A6">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4F42598"/>
    <w:multiLevelType w:val="hybridMultilevel"/>
    <w:tmpl w:val="D126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524F7"/>
    <w:multiLevelType w:val="hybridMultilevel"/>
    <w:tmpl w:val="CD26CBE8"/>
    <w:lvl w:ilvl="0" w:tplc="828A8102">
      <w:numFmt w:val="bullet"/>
      <w:lvlText w:val=""/>
      <w:lvlJc w:val="left"/>
      <w:pPr>
        <w:ind w:left="1140" w:hanging="360"/>
      </w:pPr>
      <w:rPr>
        <w:rFonts w:ascii="Symbol" w:eastAsia="Palatino Linotype" w:hAnsi="Symbol" w:cs="Times New Roman"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15:restartNumberingAfterBreak="0">
    <w:nsid w:val="67AC7F77"/>
    <w:multiLevelType w:val="hybridMultilevel"/>
    <w:tmpl w:val="B734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63D95"/>
    <w:multiLevelType w:val="hybridMultilevel"/>
    <w:tmpl w:val="30AC8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796C28"/>
    <w:multiLevelType w:val="hybridMultilevel"/>
    <w:tmpl w:val="323478C4"/>
    <w:lvl w:ilvl="0" w:tplc="8FD8C9C0">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78DF6C">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23DBA">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EE22C">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EFDBE">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E1056">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F49F22">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0307A">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5C5292">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086978"/>
    <w:multiLevelType w:val="hybridMultilevel"/>
    <w:tmpl w:val="E370D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02EF7"/>
    <w:multiLevelType w:val="hybridMultilevel"/>
    <w:tmpl w:val="CA76A1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4F286B"/>
    <w:multiLevelType w:val="hybridMultilevel"/>
    <w:tmpl w:val="737CEB0A"/>
    <w:lvl w:ilvl="0" w:tplc="64A6BC22">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9835F6">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8975C">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26A750">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E03AA">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2C7EE4">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F42686">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81432">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72D0E2">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ACF3753"/>
    <w:multiLevelType w:val="hybridMultilevel"/>
    <w:tmpl w:val="6B5294C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3" w15:restartNumberingAfterBreak="0">
    <w:nsid w:val="7B745208"/>
    <w:multiLevelType w:val="hybridMultilevel"/>
    <w:tmpl w:val="6EFE742E"/>
    <w:lvl w:ilvl="0" w:tplc="ABD8ED24">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58DDB4">
      <w:start w:val="1"/>
      <w:numFmt w:val="bullet"/>
      <w:lvlText w:val="o"/>
      <w:lvlJc w:val="left"/>
      <w:pPr>
        <w:ind w:left="1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4A6B0">
      <w:start w:val="1"/>
      <w:numFmt w:val="bullet"/>
      <w:lvlText w:val="▪"/>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8A0B4">
      <w:start w:val="1"/>
      <w:numFmt w:val="bullet"/>
      <w:lvlText w:val="•"/>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2A13CC">
      <w:start w:val="1"/>
      <w:numFmt w:val="bullet"/>
      <w:lvlText w:val="o"/>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CB1BC">
      <w:start w:val="1"/>
      <w:numFmt w:val="bullet"/>
      <w:lvlText w:val="▪"/>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9AAEDE">
      <w:start w:val="1"/>
      <w:numFmt w:val="bullet"/>
      <w:lvlText w:val="•"/>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09764">
      <w:start w:val="1"/>
      <w:numFmt w:val="bullet"/>
      <w:lvlText w:val="o"/>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AF13A">
      <w:start w:val="1"/>
      <w:numFmt w:val="bullet"/>
      <w:lvlText w:val="▪"/>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71974112">
    <w:abstractNumId w:val="25"/>
  </w:num>
  <w:num w:numId="2" w16cid:durableId="234245106">
    <w:abstractNumId w:val="23"/>
  </w:num>
  <w:num w:numId="3" w16cid:durableId="97524589">
    <w:abstractNumId w:val="37"/>
  </w:num>
  <w:num w:numId="4" w16cid:durableId="1769764103">
    <w:abstractNumId w:val="27"/>
  </w:num>
  <w:num w:numId="5" w16cid:durableId="80686753">
    <w:abstractNumId w:val="4"/>
  </w:num>
  <w:num w:numId="6" w16cid:durableId="1096485998">
    <w:abstractNumId w:val="0"/>
  </w:num>
  <w:num w:numId="7" w16cid:durableId="1404136225">
    <w:abstractNumId w:val="15"/>
  </w:num>
  <w:num w:numId="8" w16cid:durableId="305624662">
    <w:abstractNumId w:val="18"/>
  </w:num>
  <w:num w:numId="9" w16cid:durableId="501504128">
    <w:abstractNumId w:val="43"/>
  </w:num>
  <w:num w:numId="10" w16cid:durableId="1693457336">
    <w:abstractNumId w:val="30"/>
  </w:num>
  <w:num w:numId="11" w16cid:durableId="295525298">
    <w:abstractNumId w:val="19"/>
  </w:num>
  <w:num w:numId="12" w16cid:durableId="106169422">
    <w:abstractNumId w:val="9"/>
  </w:num>
  <w:num w:numId="13" w16cid:durableId="1338918237">
    <w:abstractNumId w:val="3"/>
  </w:num>
  <w:num w:numId="14" w16cid:durableId="1450471543">
    <w:abstractNumId w:val="7"/>
  </w:num>
  <w:num w:numId="15" w16cid:durableId="402989878">
    <w:abstractNumId w:val="41"/>
  </w:num>
  <w:num w:numId="16" w16cid:durableId="383139480">
    <w:abstractNumId w:val="29"/>
  </w:num>
  <w:num w:numId="17" w16cid:durableId="350378822">
    <w:abstractNumId w:val="38"/>
  </w:num>
  <w:num w:numId="18" w16cid:durableId="1653480325">
    <w:abstractNumId w:val="33"/>
  </w:num>
  <w:num w:numId="19" w16cid:durableId="1882283813">
    <w:abstractNumId w:val="26"/>
  </w:num>
  <w:num w:numId="20" w16cid:durableId="29426811">
    <w:abstractNumId w:val="1"/>
  </w:num>
  <w:num w:numId="21" w16cid:durableId="1573732281">
    <w:abstractNumId w:val="34"/>
  </w:num>
  <w:num w:numId="22" w16cid:durableId="2110732415">
    <w:abstractNumId w:val="6"/>
  </w:num>
  <w:num w:numId="23" w16cid:durableId="506792129">
    <w:abstractNumId w:val="8"/>
  </w:num>
  <w:num w:numId="24" w16cid:durableId="1619606028">
    <w:abstractNumId w:val="10"/>
  </w:num>
  <w:num w:numId="25" w16cid:durableId="897204389">
    <w:abstractNumId w:val="28"/>
  </w:num>
  <w:num w:numId="26" w16cid:durableId="1245719570">
    <w:abstractNumId w:val="36"/>
  </w:num>
  <w:num w:numId="27" w16cid:durableId="1488087437">
    <w:abstractNumId w:val="13"/>
  </w:num>
  <w:num w:numId="28" w16cid:durableId="1280182333">
    <w:abstractNumId w:val="20"/>
  </w:num>
  <w:num w:numId="29" w16cid:durableId="1773862981">
    <w:abstractNumId w:val="40"/>
  </w:num>
  <w:num w:numId="30" w16cid:durableId="173763120">
    <w:abstractNumId w:val="42"/>
  </w:num>
  <w:num w:numId="31" w16cid:durableId="1386831181">
    <w:abstractNumId w:val="12"/>
  </w:num>
  <w:num w:numId="32" w16cid:durableId="1845048990">
    <w:abstractNumId w:val="17"/>
  </w:num>
  <w:num w:numId="33" w16cid:durableId="168060251">
    <w:abstractNumId w:val="32"/>
  </w:num>
  <w:num w:numId="34" w16cid:durableId="343554633">
    <w:abstractNumId w:val="22"/>
  </w:num>
  <w:num w:numId="35" w16cid:durableId="1661228683">
    <w:abstractNumId w:val="2"/>
  </w:num>
  <w:num w:numId="36" w16cid:durableId="1632125754">
    <w:abstractNumId w:val="21"/>
  </w:num>
  <w:num w:numId="37" w16cid:durableId="1796866910">
    <w:abstractNumId w:val="31"/>
  </w:num>
  <w:num w:numId="38" w16cid:durableId="1535576738">
    <w:abstractNumId w:val="5"/>
  </w:num>
  <w:num w:numId="39" w16cid:durableId="2059470764">
    <w:abstractNumId w:val="39"/>
  </w:num>
  <w:num w:numId="40" w16cid:durableId="1885828715">
    <w:abstractNumId w:val="35"/>
  </w:num>
  <w:num w:numId="41" w16cid:durableId="856042154">
    <w:abstractNumId w:val="24"/>
  </w:num>
  <w:num w:numId="42" w16cid:durableId="697199997">
    <w:abstractNumId w:val="14"/>
  </w:num>
  <w:num w:numId="43" w16cid:durableId="356465014">
    <w:abstractNumId w:val="11"/>
  </w:num>
  <w:num w:numId="44" w16cid:durableId="7021695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0D"/>
    <w:rsid w:val="00000C7F"/>
    <w:rsid w:val="00011A60"/>
    <w:rsid w:val="00026BEF"/>
    <w:rsid w:val="00040EFF"/>
    <w:rsid w:val="00051356"/>
    <w:rsid w:val="000546B5"/>
    <w:rsid w:val="000D3D09"/>
    <w:rsid w:val="00124936"/>
    <w:rsid w:val="0013042F"/>
    <w:rsid w:val="001548A4"/>
    <w:rsid w:val="00160E85"/>
    <w:rsid w:val="00165420"/>
    <w:rsid w:val="00172AE8"/>
    <w:rsid w:val="00182CE4"/>
    <w:rsid w:val="001843CB"/>
    <w:rsid w:val="00185E6D"/>
    <w:rsid w:val="00195DE3"/>
    <w:rsid w:val="001B621A"/>
    <w:rsid w:val="001C6A63"/>
    <w:rsid w:val="001E5765"/>
    <w:rsid w:val="001F7B67"/>
    <w:rsid w:val="0020501C"/>
    <w:rsid w:val="002071E0"/>
    <w:rsid w:val="00213CCE"/>
    <w:rsid w:val="00232020"/>
    <w:rsid w:val="00252C89"/>
    <w:rsid w:val="00277860"/>
    <w:rsid w:val="002807A3"/>
    <w:rsid w:val="00282522"/>
    <w:rsid w:val="00284E85"/>
    <w:rsid w:val="0029683C"/>
    <w:rsid w:val="002A4850"/>
    <w:rsid w:val="002A6468"/>
    <w:rsid w:val="002C2A7C"/>
    <w:rsid w:val="002D08DE"/>
    <w:rsid w:val="00300310"/>
    <w:rsid w:val="003073CA"/>
    <w:rsid w:val="0031104B"/>
    <w:rsid w:val="003469D8"/>
    <w:rsid w:val="0036427C"/>
    <w:rsid w:val="003B2436"/>
    <w:rsid w:val="003B785F"/>
    <w:rsid w:val="003C5390"/>
    <w:rsid w:val="003C6BA4"/>
    <w:rsid w:val="003D321F"/>
    <w:rsid w:val="003E055F"/>
    <w:rsid w:val="003F2D33"/>
    <w:rsid w:val="00411F17"/>
    <w:rsid w:val="00425DC8"/>
    <w:rsid w:val="00450956"/>
    <w:rsid w:val="0045170D"/>
    <w:rsid w:val="0045304D"/>
    <w:rsid w:val="00462C3A"/>
    <w:rsid w:val="00465F5C"/>
    <w:rsid w:val="00472001"/>
    <w:rsid w:val="004A7A31"/>
    <w:rsid w:val="004B3B08"/>
    <w:rsid w:val="004C58A2"/>
    <w:rsid w:val="004D272A"/>
    <w:rsid w:val="004D6104"/>
    <w:rsid w:val="004E34E7"/>
    <w:rsid w:val="004F35A3"/>
    <w:rsid w:val="00514823"/>
    <w:rsid w:val="00550F0C"/>
    <w:rsid w:val="00573BF1"/>
    <w:rsid w:val="00585B37"/>
    <w:rsid w:val="005910F1"/>
    <w:rsid w:val="005B09D3"/>
    <w:rsid w:val="005C1B73"/>
    <w:rsid w:val="005D3D3C"/>
    <w:rsid w:val="00601A30"/>
    <w:rsid w:val="00602342"/>
    <w:rsid w:val="006254BB"/>
    <w:rsid w:val="00627E3F"/>
    <w:rsid w:val="00641E4D"/>
    <w:rsid w:val="00646D83"/>
    <w:rsid w:val="00651A3D"/>
    <w:rsid w:val="00653448"/>
    <w:rsid w:val="0068433F"/>
    <w:rsid w:val="00686C0C"/>
    <w:rsid w:val="00695B5D"/>
    <w:rsid w:val="006A58C9"/>
    <w:rsid w:val="006A7251"/>
    <w:rsid w:val="006B4F83"/>
    <w:rsid w:val="006E156B"/>
    <w:rsid w:val="006F32F9"/>
    <w:rsid w:val="0070224C"/>
    <w:rsid w:val="007308B4"/>
    <w:rsid w:val="00732AE9"/>
    <w:rsid w:val="00736C2B"/>
    <w:rsid w:val="00745307"/>
    <w:rsid w:val="00760CE5"/>
    <w:rsid w:val="00770BC9"/>
    <w:rsid w:val="0079661B"/>
    <w:rsid w:val="007A7B10"/>
    <w:rsid w:val="007C03A9"/>
    <w:rsid w:val="007C68D3"/>
    <w:rsid w:val="007F0ED9"/>
    <w:rsid w:val="007F2256"/>
    <w:rsid w:val="007F2485"/>
    <w:rsid w:val="007F7E05"/>
    <w:rsid w:val="008115E6"/>
    <w:rsid w:val="00825717"/>
    <w:rsid w:val="00843127"/>
    <w:rsid w:val="0084355D"/>
    <w:rsid w:val="00856DE3"/>
    <w:rsid w:val="00857E69"/>
    <w:rsid w:val="0086531E"/>
    <w:rsid w:val="00876957"/>
    <w:rsid w:val="008A4478"/>
    <w:rsid w:val="008C24BB"/>
    <w:rsid w:val="008C3805"/>
    <w:rsid w:val="008C4810"/>
    <w:rsid w:val="008C4FA1"/>
    <w:rsid w:val="008C50E2"/>
    <w:rsid w:val="008C7067"/>
    <w:rsid w:val="008E1D0E"/>
    <w:rsid w:val="00905912"/>
    <w:rsid w:val="00932AC0"/>
    <w:rsid w:val="00945F00"/>
    <w:rsid w:val="00950703"/>
    <w:rsid w:val="00984A26"/>
    <w:rsid w:val="0099039E"/>
    <w:rsid w:val="009A0CC4"/>
    <w:rsid w:val="009B13C9"/>
    <w:rsid w:val="009D4EE4"/>
    <w:rsid w:val="009F5825"/>
    <w:rsid w:val="00A357DD"/>
    <w:rsid w:val="00A538F4"/>
    <w:rsid w:val="00A7032F"/>
    <w:rsid w:val="00A76F70"/>
    <w:rsid w:val="00A770BD"/>
    <w:rsid w:val="00A90D3F"/>
    <w:rsid w:val="00AB440A"/>
    <w:rsid w:val="00AE62EF"/>
    <w:rsid w:val="00AF06BC"/>
    <w:rsid w:val="00B01F90"/>
    <w:rsid w:val="00B03D04"/>
    <w:rsid w:val="00B2072C"/>
    <w:rsid w:val="00B85093"/>
    <w:rsid w:val="00BA5986"/>
    <w:rsid w:val="00BB53B2"/>
    <w:rsid w:val="00BC254D"/>
    <w:rsid w:val="00BC604D"/>
    <w:rsid w:val="00BC73AD"/>
    <w:rsid w:val="00BD5355"/>
    <w:rsid w:val="00BD6453"/>
    <w:rsid w:val="00BE68EA"/>
    <w:rsid w:val="00C06702"/>
    <w:rsid w:val="00C13A43"/>
    <w:rsid w:val="00C42BF2"/>
    <w:rsid w:val="00C436AA"/>
    <w:rsid w:val="00C72016"/>
    <w:rsid w:val="00C80FB3"/>
    <w:rsid w:val="00C847E2"/>
    <w:rsid w:val="00CA4D3B"/>
    <w:rsid w:val="00CC62FE"/>
    <w:rsid w:val="00CD7B48"/>
    <w:rsid w:val="00CE0D7F"/>
    <w:rsid w:val="00CE4FB5"/>
    <w:rsid w:val="00D23444"/>
    <w:rsid w:val="00D50754"/>
    <w:rsid w:val="00D54FDE"/>
    <w:rsid w:val="00D5703C"/>
    <w:rsid w:val="00D80487"/>
    <w:rsid w:val="00D93338"/>
    <w:rsid w:val="00DC5830"/>
    <w:rsid w:val="00DD74C1"/>
    <w:rsid w:val="00DF3BF4"/>
    <w:rsid w:val="00E14D5A"/>
    <w:rsid w:val="00E214E3"/>
    <w:rsid w:val="00E46C6C"/>
    <w:rsid w:val="00E55E4F"/>
    <w:rsid w:val="00E63CDB"/>
    <w:rsid w:val="00E65517"/>
    <w:rsid w:val="00E65C2E"/>
    <w:rsid w:val="00E7089F"/>
    <w:rsid w:val="00E73058"/>
    <w:rsid w:val="00E7708E"/>
    <w:rsid w:val="00EA452D"/>
    <w:rsid w:val="00ED6550"/>
    <w:rsid w:val="00EE08D0"/>
    <w:rsid w:val="00EF0288"/>
    <w:rsid w:val="00EF47CF"/>
    <w:rsid w:val="00F06276"/>
    <w:rsid w:val="00F54EEC"/>
    <w:rsid w:val="00F60ED1"/>
    <w:rsid w:val="00F67F90"/>
    <w:rsid w:val="00F70A32"/>
    <w:rsid w:val="00F77925"/>
    <w:rsid w:val="00F8479A"/>
    <w:rsid w:val="00F96E2A"/>
    <w:rsid w:val="00FA3753"/>
    <w:rsid w:val="00FA6A14"/>
    <w:rsid w:val="00FB041E"/>
    <w:rsid w:val="00FC536B"/>
    <w:rsid w:val="00FC6BE9"/>
    <w:rsid w:val="00FE32B9"/>
    <w:rsid w:val="00FE461A"/>
    <w:rsid w:val="00FE4D6C"/>
    <w:rsid w:val="00FF035E"/>
    <w:rsid w:val="00FF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96E19"/>
  <w15:docId w15:val="{F3A844A7-23E8-47EA-99B7-3FF6915F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before="1"/>
      <w:ind w:left="780"/>
      <w:outlineLvl w:val="0"/>
    </w:pPr>
    <w:rPr>
      <w:b/>
      <w:bCs/>
      <w:sz w:val="24"/>
      <w:szCs w:val="24"/>
    </w:rPr>
  </w:style>
  <w:style w:type="paragraph" w:styleId="Heading2">
    <w:name w:val="heading 2"/>
    <w:basedOn w:val="Normal"/>
    <w:next w:val="Normal"/>
    <w:link w:val="Heading2Char"/>
    <w:uiPriority w:val="9"/>
    <w:unhideWhenUsed/>
    <w:qFormat/>
    <w:rsid w:val="00FA6A1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148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line="307" w:lineRule="exact"/>
      <w:ind w:left="1499" w:hanging="35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FA6A1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A6A14"/>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styleId="Strong">
    <w:name w:val="Strong"/>
    <w:basedOn w:val="DefaultParagraphFont"/>
    <w:uiPriority w:val="22"/>
    <w:qFormat/>
    <w:rsid w:val="00FA6A14"/>
    <w:rPr>
      <w:b/>
      <w:bCs/>
    </w:rPr>
  </w:style>
  <w:style w:type="character" w:customStyle="1" w:styleId="apple-converted-space">
    <w:name w:val="apple-converted-space"/>
    <w:basedOn w:val="DefaultParagraphFont"/>
    <w:rsid w:val="00FA6A14"/>
  </w:style>
  <w:style w:type="character" w:styleId="Emphasis">
    <w:name w:val="Emphasis"/>
    <w:basedOn w:val="DefaultParagraphFont"/>
    <w:uiPriority w:val="20"/>
    <w:qFormat/>
    <w:rsid w:val="00FA6A14"/>
    <w:rPr>
      <w:i/>
      <w:iCs/>
    </w:rPr>
  </w:style>
  <w:style w:type="paragraph" w:styleId="Header">
    <w:name w:val="header"/>
    <w:basedOn w:val="Normal"/>
    <w:link w:val="HeaderChar"/>
    <w:uiPriority w:val="99"/>
    <w:unhideWhenUsed/>
    <w:rsid w:val="0029683C"/>
    <w:pPr>
      <w:tabs>
        <w:tab w:val="center" w:pos="4680"/>
        <w:tab w:val="right" w:pos="9360"/>
      </w:tabs>
    </w:pPr>
  </w:style>
  <w:style w:type="character" w:customStyle="1" w:styleId="HeaderChar">
    <w:name w:val="Header Char"/>
    <w:basedOn w:val="DefaultParagraphFont"/>
    <w:link w:val="Header"/>
    <w:uiPriority w:val="99"/>
    <w:rsid w:val="0029683C"/>
    <w:rPr>
      <w:rFonts w:ascii="Palatino Linotype" w:eastAsia="Palatino Linotype" w:hAnsi="Palatino Linotype" w:cs="Palatino Linotype"/>
    </w:rPr>
  </w:style>
  <w:style w:type="paragraph" w:styleId="Footer">
    <w:name w:val="footer"/>
    <w:basedOn w:val="Normal"/>
    <w:link w:val="FooterChar"/>
    <w:uiPriority w:val="99"/>
    <w:unhideWhenUsed/>
    <w:rsid w:val="0029683C"/>
    <w:pPr>
      <w:tabs>
        <w:tab w:val="center" w:pos="4680"/>
        <w:tab w:val="right" w:pos="9360"/>
      </w:tabs>
    </w:pPr>
  </w:style>
  <w:style w:type="character" w:customStyle="1" w:styleId="FooterChar">
    <w:name w:val="Footer Char"/>
    <w:basedOn w:val="DefaultParagraphFont"/>
    <w:link w:val="Footer"/>
    <w:uiPriority w:val="99"/>
    <w:rsid w:val="0029683C"/>
    <w:rPr>
      <w:rFonts w:ascii="Palatino Linotype" w:eastAsia="Palatino Linotype" w:hAnsi="Palatino Linotype" w:cs="Palatino Linotype"/>
    </w:rPr>
  </w:style>
  <w:style w:type="table" w:customStyle="1" w:styleId="TableGrid">
    <w:name w:val="TableGrid"/>
    <w:rsid w:val="008C7067"/>
    <w:pPr>
      <w:widowControl/>
      <w:autoSpaceDE/>
      <w:autoSpaceDN/>
    </w:pPr>
    <w:rPr>
      <w:rFonts w:eastAsia="Times New Roman"/>
      <w:kern w:val="2"/>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1E5765"/>
    <w:rPr>
      <w:color w:val="0000FF" w:themeColor="hyperlink"/>
      <w:u w:val="single"/>
    </w:rPr>
  </w:style>
  <w:style w:type="character" w:styleId="UnresolvedMention">
    <w:name w:val="Unresolved Mention"/>
    <w:basedOn w:val="DefaultParagraphFont"/>
    <w:uiPriority w:val="99"/>
    <w:semiHidden/>
    <w:unhideWhenUsed/>
    <w:rsid w:val="001E5765"/>
    <w:rPr>
      <w:color w:val="605E5C"/>
      <w:shd w:val="clear" w:color="auto" w:fill="E1DFDD"/>
    </w:rPr>
  </w:style>
  <w:style w:type="table" w:styleId="TableGrid0">
    <w:name w:val="Table Grid"/>
    <w:basedOn w:val="TableNormal"/>
    <w:uiPriority w:val="39"/>
    <w:rsid w:val="00625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sid w:val="00CC62FE"/>
  </w:style>
  <w:style w:type="character" w:customStyle="1" w:styleId="vkekvd">
    <w:name w:val="vkekvd"/>
    <w:basedOn w:val="DefaultParagraphFont"/>
    <w:rsid w:val="00CC62FE"/>
  </w:style>
  <w:style w:type="character" w:styleId="FollowedHyperlink">
    <w:name w:val="FollowedHyperlink"/>
    <w:basedOn w:val="DefaultParagraphFont"/>
    <w:uiPriority w:val="99"/>
    <w:semiHidden/>
    <w:unhideWhenUsed/>
    <w:rsid w:val="003D321F"/>
    <w:rPr>
      <w:color w:val="800080" w:themeColor="followedHyperlink"/>
      <w:u w:val="single"/>
    </w:rPr>
  </w:style>
  <w:style w:type="character" w:customStyle="1" w:styleId="Heading3Char">
    <w:name w:val="Heading 3 Char"/>
    <w:basedOn w:val="DefaultParagraphFont"/>
    <w:link w:val="Heading3"/>
    <w:uiPriority w:val="9"/>
    <w:rsid w:val="00514823"/>
    <w:rPr>
      <w:rFonts w:asciiTheme="majorHAnsi" w:eastAsiaTheme="majorEastAsia" w:hAnsiTheme="majorHAnsi" w:cstheme="majorBidi"/>
      <w:color w:val="243F60" w:themeColor="accent1" w:themeShade="7F"/>
      <w:sz w:val="24"/>
      <w:szCs w:val="24"/>
    </w:rPr>
  </w:style>
  <w:style w:type="character" w:customStyle="1" w:styleId="xxcontentpasted0">
    <w:name w:val="x_x_contentpasted0"/>
    <w:basedOn w:val="DefaultParagraphFont"/>
    <w:rsid w:val="00514823"/>
  </w:style>
  <w:style w:type="character" w:customStyle="1" w:styleId="BodyTextChar">
    <w:name w:val="Body Text Char"/>
    <w:basedOn w:val="DefaultParagraphFont"/>
    <w:link w:val="BodyText"/>
    <w:uiPriority w:val="1"/>
    <w:rsid w:val="008E1D0E"/>
    <w:rPr>
      <w:rFonts w:ascii="Palatino Linotype" w:eastAsia="Palatino Linotype" w:hAnsi="Palatino Linotype" w:cs="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154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m04.safelinks.protection.outlook.com/?url=https%3A%2F%2Fstudentaffairs.unt.edu%2Foffice-disability-access%2Ffaculty%2Ffaculty-guide%2Faccommodations-explained%2FAudio-Recording-Faculty.html&amp;data=05%7C02%7CAmos.Magliocco%40unt.edu%7C2f37103457b74a5fa98f08de4f07a8d1%7C70de199207c6480fa318a1afcba03983%7C0%7C0%7C639035091469730004%7CUnknown%7CTWFpbGZsb3d8eyJFbXB0eU1hcGkiOnRydWUsIlYiOiIwLjAuMDAwMCIsIlAiOiJXaW4zMiIsIkFOIjoiTWFpbCIsIldUIjoyfQ%3D%3D%7C0%7C%7C%7C&amp;sdata=3GwTacz4jlsIipUCzayzMp2%2FvbMg%2Bz53KqC%2BEIl25eI%3D&amp;reserved=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unt.zoom.us/j/82447980154" TargetMode="External"/><Relationship Id="rId12" Type="http://schemas.openxmlformats.org/officeDocument/2006/relationships/hyperlink" Target="https://nam04.safelinks.protection.outlook.com/?url=https%3A%2F%2Fpolicy.unt.edu%2Fpolicy%2F06-035&amp;data=05%7C02%7CAmos.Magliocco%40unt.edu%7C2f37103457b74a5fa98f08de4f07a8d1%7C70de199207c6480fa318a1afcba03983%7C0%7C0%7C639035091469694591%7CUnknown%7CTWFpbGZsb3d8eyJFbXB0eU1hcGkiOnRydWUsIlYiOiIwLjAuMDAwMCIsIlAiOiJXaW4zMiIsIkFOIjoiTWFpbCIsIldUIjoyfQ%3D%3D%7C0%7C%7C%7C&amp;sdata=SN9lyipYcMFRKPZwVqhL72UtxVLx%2FltlUywkfecVDo8%3D&amp;reserved=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ability.unt.edu/" TargetMode="External"/><Relationship Id="rId24"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disability.unt.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unt.bncollege.com/webapp/wcs/stores/servlet/TBListView?catalogId=10001&amp;storeId=71237&amp;langId=-1&amp;courseXml=%3ctextbookorder%20xmlns=%22%22%3e%3ccourses%3e%3ccourse%20dept=%22ENGL%22%20num=%224145%22%20sect=%22001(13179)%22%20term=%22W26%22%3e%3c/course%3e%3c/courses%3e%3c/textbookorder%3e" TargetMode="External"/><Relationship Id="rId14" Type="http://schemas.openxmlformats.org/officeDocument/2006/relationships/hyperlink" Target="https://policy.unt.edu/sites/default/files/06.003%20Student%20Academic%20Integrity.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324</TotalTime>
  <Pages>5</Pages>
  <Words>2367</Words>
  <Characters>12859</Characters>
  <Application>Microsoft Office Word</Application>
  <DocSecurity>0</DocSecurity>
  <Lines>306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Magliocco, Amos</cp:lastModifiedBy>
  <cp:revision>71</cp:revision>
  <dcterms:created xsi:type="dcterms:W3CDTF">2025-09-18T20:22:00Z</dcterms:created>
  <dcterms:modified xsi:type="dcterms:W3CDTF">2026-01-09T18:13:00Z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LastSaved">
    <vt:filetime>2023-09-08T00:00:00Z</vt:filetime>
  </property>
  <property fmtid="{D5CDD505-2E9C-101B-9397-08002B2CF9AE}" pid="4" name="Producer">
    <vt:lpwstr>iText® 5.4.0 ©2000-2012 1T3XT BVBA (AGPL-version)</vt:lpwstr>
  </property>
</Properties>
</file>