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Dear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yellow"/>
          <w:rtl w:val="0"/>
        </w:rPr>
        <w:t xml:space="preserve">[First Name]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 just wanted to drop off this package because I am very familiar with this area and know of buyers currently looking to purchase homes here.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Ever wonder why two identical houses sell for entirely different prices?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Why does one house sell for $188,000, while another house, identical in every way, brings in $202,000? It just doesn’t make sense.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The truth is, similar homes sell for varying prices all the time. It happens all across the country. It happens in markets large and small.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Surely, there must be a reason!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These houses do not sell for more money by accident. No magic trick helped one seller get a better deal than the other. On the contrary, higher sales prices are the direct result of careful planning. However, there are a few secret strategies employed by experienced home sellers.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If you’re willing to meet with me, I will show you how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 sell houses for more money and help get homeowners like you the most coin in their pockets. 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In the process of selling, you’ll spend an incredible amount of time holding shows for potential buyers. Unfortunately, many are not interested in buying your home.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The average home-showing process takes 3-4 hours.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  <w:sz w:val="27"/>
          <w:szCs w:val="27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I can break down how to make these showings really count. That’s just one of the many things we’ll discuss. If you have any questions, feel free to give me a call at xxx-xxx-xxxx.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Best Regards,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                              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highlight w:val="yellow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center"/>
        <w:rPr>
          <w:rFonts w:ascii="Times New Roman" w:cs="Times New Roman" w:eastAsia="Times New Roman" w:hAnsi="Times New Roman"/>
          <w:color w:val="0d0d0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18"/>
          <w:szCs w:val="18"/>
          <w:rtl w:val="0"/>
        </w:rPr>
        <w:t xml:space="preserve">Not intended to solicit any properties already listed for sale with another real estate agent.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