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Template Directions: </w:t>
      </w:r>
      <w:r w:rsidDel="00000000" w:rsidR="00000000" w:rsidRPr="00000000">
        <w:rPr>
          <w:rFonts w:ascii="Times New Roman" w:cs="Times New Roman" w:eastAsia="Times New Roman" w:hAnsi="Times New Roman"/>
          <w:sz w:val="28"/>
          <w:szCs w:val="28"/>
          <w:rtl w:val="0"/>
        </w:rPr>
        <w:t xml:space="preserve">Send one of the templates below to homeowners going through a divorce. Simply fill in your own information in the email signature, and put the person’s name where it says HOMEOWNER. </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Subject Lines: </w:t>
      </w:r>
      <w:r w:rsidDel="00000000" w:rsidR="00000000" w:rsidRPr="00000000">
        <w:rPr>
          <w:rtl w:val="0"/>
        </w:rPr>
      </w:r>
    </w:p>
    <w:p w:rsidR="00000000" w:rsidDel="00000000" w:rsidP="00000000" w:rsidRDefault="00000000" w:rsidRPr="00000000" w14:paraId="0000000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know you’re going through a hard time…</w:t>
      </w:r>
    </w:p>
    <w:p w:rsidR="00000000" w:rsidDel="00000000" w:rsidP="00000000" w:rsidRDefault="00000000" w:rsidRPr="00000000" w14:paraId="0000000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Let me help you through this tough time</w:t>
      </w:r>
    </w:p>
    <w:p w:rsidR="00000000" w:rsidDel="00000000" w:rsidP="00000000" w:rsidRDefault="00000000" w:rsidRPr="00000000" w14:paraId="0000000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Don’t know where to turn?</w:t>
      </w:r>
    </w:p>
    <w:p w:rsidR="00000000" w:rsidDel="00000000" w:rsidP="00000000" w:rsidRDefault="00000000" w:rsidRPr="00000000" w14:paraId="0000000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Selling your home doesn’t need to be stressful</w:t>
      </w:r>
    </w:p>
    <w:p w:rsidR="00000000" w:rsidDel="00000000" w:rsidP="00000000" w:rsidRDefault="00000000" w:rsidRPr="00000000" w14:paraId="00000008">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09">
      <w:pPr>
        <w:widowControl w:val="0"/>
        <w:spacing w:after="200" w:line="259" w:lineRule="auto"/>
        <w:rPr>
          <w:rFonts w:ascii="Times New Roman" w:cs="Times New Roman" w:eastAsia="Times New Roman" w:hAnsi="Times New Roman"/>
          <w:b w:val="1"/>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Body Text: </w:t>
      </w:r>
    </w:p>
    <w:p w:rsidR="00000000" w:rsidDel="00000000" w:rsidP="00000000" w:rsidRDefault="00000000" w:rsidRPr="00000000" w14:paraId="0000000A">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highlight w:val="yellow"/>
          <w:rtl w:val="0"/>
        </w:rPr>
        <w:t xml:space="preserve">HOMEOWNER</w:t>
      </w:r>
      <w:r w:rsidDel="00000000" w:rsidR="00000000" w:rsidRPr="00000000">
        <w:rPr>
          <w:rFonts w:ascii="Times New Roman" w:cs="Times New Roman" w:eastAsia="Times New Roman" w:hAnsi="Times New Roman"/>
          <w:color w:val="0d0d0d"/>
          <w:sz w:val="28"/>
          <w:szCs w:val="28"/>
          <w:rtl w:val="0"/>
        </w:rPr>
        <w:t xml:space="preserve">,</w:t>
      </w:r>
    </w:p>
    <w:p w:rsidR="00000000" w:rsidDel="00000000" w:rsidP="00000000" w:rsidRDefault="00000000" w:rsidRPr="00000000" w14:paraId="0000000B">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I hav</w:t>
      </w:r>
      <w:r w:rsidDel="00000000" w:rsidR="00000000" w:rsidRPr="00000000">
        <w:rPr>
          <w:rFonts w:ascii="Times New Roman" w:cs="Times New Roman" w:eastAsia="Times New Roman" w:hAnsi="Times New Roman"/>
          <w:color w:val="0d0d0d"/>
          <w:sz w:val="28"/>
          <w:szCs w:val="28"/>
          <w:rtl w:val="0"/>
        </w:rPr>
        <w:t xml:space="preserve">e helped many divorcing homeowners navigate the sales of their previous homes. </w:t>
      </w:r>
    </w:p>
    <w:p w:rsidR="00000000" w:rsidDel="00000000" w:rsidP="00000000" w:rsidRDefault="00000000" w:rsidRPr="00000000" w14:paraId="0000000C">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Approaching a home sale after divorce can be stressful — and cause a lot of unnecessary headaches. I’m </w:t>
      </w:r>
      <w:r w:rsidDel="00000000" w:rsidR="00000000" w:rsidRPr="00000000">
        <w:rPr>
          <w:rFonts w:ascii="Times New Roman" w:cs="Times New Roman" w:eastAsia="Times New Roman" w:hAnsi="Times New Roman"/>
          <w:b w:val="1"/>
          <w:color w:val="0d0d0d"/>
          <w:sz w:val="28"/>
          <w:szCs w:val="28"/>
          <w:rtl w:val="0"/>
        </w:rPr>
        <w:t xml:space="preserve">fully equipped</w:t>
      </w:r>
      <w:r w:rsidDel="00000000" w:rsidR="00000000" w:rsidRPr="00000000">
        <w:rPr>
          <w:rFonts w:ascii="Times New Roman" w:cs="Times New Roman" w:eastAsia="Times New Roman" w:hAnsi="Times New Roman"/>
          <w:color w:val="0d0d0d"/>
          <w:sz w:val="28"/>
          <w:szCs w:val="28"/>
          <w:rtl w:val="0"/>
        </w:rPr>
        <w:t xml:space="preserve"> to help you through this process as seamlessly and successfully as possible.  </w:t>
      </w:r>
    </w:p>
    <w:p w:rsidR="00000000" w:rsidDel="00000000" w:rsidP="00000000" w:rsidRDefault="00000000" w:rsidRPr="00000000" w14:paraId="0000000D">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Would you consider selling your home if you could get the right price?</w:t>
      </w:r>
      <w:r w:rsidDel="00000000" w:rsidR="00000000" w:rsidRPr="00000000">
        <w:rPr>
          <w:rFonts w:ascii="Times New Roman" w:cs="Times New Roman" w:eastAsia="Times New Roman" w:hAnsi="Times New Roman"/>
          <w:color w:val="0d0d0d"/>
          <w:sz w:val="28"/>
          <w:szCs w:val="28"/>
          <w:rtl w:val="0"/>
        </w:rPr>
        <w:t xml:space="preserve"> If you answered “Yes,” I’d love to sit down and talk with you about the plan I’ve come up with to sell your home for the greatest amount of money in the least amount of time. </w:t>
      </w:r>
    </w:p>
    <w:p w:rsidR="00000000" w:rsidDel="00000000" w:rsidP="00000000" w:rsidRDefault="00000000" w:rsidRPr="00000000" w14:paraId="0000000E">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I’m very familiar with your area and know I can sell your house just by getting the right buyers in the door. </w:t>
      </w:r>
    </w:p>
    <w:p w:rsidR="00000000" w:rsidDel="00000000" w:rsidP="00000000" w:rsidRDefault="00000000" w:rsidRPr="00000000" w14:paraId="0000000F">
      <w:pPr>
        <w:widowControl w:val="0"/>
        <w:spacing w:after="200" w:line="259" w:lineRule="auto"/>
        <w:rPr>
          <w:rFonts w:ascii="Times New Roman" w:cs="Times New Roman" w:eastAsia="Times New Roman" w:hAnsi="Times New Roman"/>
          <w:b w:val="1"/>
          <w:i w:val="1"/>
          <w:color w:val="0d0d0d"/>
          <w:sz w:val="28"/>
          <w:szCs w:val="28"/>
        </w:rPr>
      </w:pPr>
      <w:r w:rsidDel="00000000" w:rsidR="00000000" w:rsidRPr="00000000">
        <w:rPr>
          <w:rFonts w:ascii="Times New Roman" w:cs="Times New Roman" w:eastAsia="Times New Roman" w:hAnsi="Times New Roman"/>
          <w:b w:val="1"/>
          <w:i w:val="1"/>
          <w:color w:val="0d0d0d"/>
          <w:sz w:val="28"/>
          <w:szCs w:val="28"/>
          <w:rtl w:val="0"/>
        </w:rPr>
        <w:t xml:space="preserve">Will you take a leap of faith with me?</w:t>
      </w:r>
    </w:p>
    <w:p w:rsidR="00000000" w:rsidDel="00000000" w:rsidP="00000000" w:rsidRDefault="00000000" w:rsidRPr="00000000" w14:paraId="00000010">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Your Name</w:t>
      </w:r>
    </w:p>
    <w:p w:rsidR="00000000" w:rsidDel="00000000" w:rsidP="00000000" w:rsidRDefault="00000000" w:rsidRPr="00000000" w14:paraId="00000011">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Your Real Estate Company</w:t>
      </w:r>
    </w:p>
    <w:p w:rsidR="00000000" w:rsidDel="00000000" w:rsidP="00000000" w:rsidRDefault="00000000" w:rsidRPr="00000000" w14:paraId="00000012">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Phone: (333) 555-1212</w:t>
      </w:r>
    </w:p>
    <w:p w:rsidR="00000000" w:rsidDel="00000000" w:rsidP="00000000" w:rsidRDefault="00000000" w:rsidRPr="00000000" w14:paraId="00000013">
      <w:pPr>
        <w:widowControl w:val="0"/>
        <w:spacing w:after="0" w:line="259" w:lineRule="auto"/>
        <w:rPr>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Email: Name@Email.com</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