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259" w:rsidRPr="0016450F" w:rsidRDefault="00F16259" w:rsidP="00F16259">
      <w:pPr>
        <w:spacing w:line="380" w:lineRule="exact"/>
        <w:jc w:val="center"/>
        <w:rPr>
          <w:rFonts w:ascii="Times New Roman"/>
        </w:rPr>
      </w:pPr>
      <w:r w:rsidRPr="0016450F">
        <w:rPr>
          <w:rFonts w:ascii="Times New Roman"/>
        </w:rPr>
        <w:t>福嚴推廣教育班第</w:t>
      </w:r>
      <w:r w:rsidRPr="0016450F">
        <w:rPr>
          <w:rFonts w:ascii="Times New Roman"/>
        </w:rPr>
        <w:t>3</w:t>
      </w:r>
      <w:r w:rsidR="0055671F" w:rsidRPr="0016450F">
        <w:rPr>
          <w:rFonts w:ascii="Times New Roman" w:hint="eastAsia"/>
        </w:rPr>
        <w:t>2</w:t>
      </w:r>
      <w:r w:rsidRPr="0016450F">
        <w:rPr>
          <w:rFonts w:ascii="Times New Roman"/>
        </w:rPr>
        <w:t>期（《中論》）</w:t>
      </w:r>
    </w:p>
    <w:p w:rsidR="00FB3849" w:rsidRPr="0016450F" w:rsidRDefault="00FB3849" w:rsidP="00FB3849">
      <w:pPr>
        <w:adjustRightInd w:val="0"/>
        <w:snapToGrid w:val="0"/>
        <w:jc w:val="center"/>
        <w:rPr>
          <w:rFonts w:ascii="Times New Roman" w:eastAsia="標楷體"/>
          <w:b/>
          <w:sz w:val="36"/>
          <w:szCs w:val="36"/>
        </w:rPr>
      </w:pPr>
      <w:r w:rsidRPr="0016450F">
        <w:rPr>
          <w:rFonts w:ascii="Times New Roman" w:eastAsia="標楷體"/>
          <w:b/>
          <w:sz w:val="36"/>
          <w:szCs w:val="36"/>
        </w:rPr>
        <w:t>《</w:t>
      </w:r>
      <w:r w:rsidRPr="0016450F">
        <w:rPr>
          <w:rFonts w:ascii="Times New Roman" w:eastAsia="標楷體"/>
          <w:b/>
          <w:kern w:val="0"/>
          <w:sz w:val="36"/>
          <w:szCs w:val="36"/>
        </w:rPr>
        <w:t>中觀論頌講記</w:t>
      </w:r>
      <w:r w:rsidRPr="0016450F">
        <w:rPr>
          <w:rFonts w:ascii="Times New Roman" w:eastAsia="標楷體"/>
          <w:b/>
          <w:sz w:val="36"/>
          <w:szCs w:val="36"/>
        </w:rPr>
        <w:t>》</w:t>
      </w:r>
    </w:p>
    <w:p w:rsidR="00FB3849" w:rsidRPr="0016450F" w:rsidRDefault="00FB3849" w:rsidP="00FB3849">
      <w:pPr>
        <w:adjustRightInd w:val="0"/>
        <w:snapToGrid w:val="0"/>
        <w:jc w:val="center"/>
        <w:rPr>
          <w:rFonts w:ascii="Times New Roman"/>
          <w:sz w:val="28"/>
          <w:szCs w:val="28"/>
        </w:rPr>
      </w:pPr>
      <w:r w:rsidRPr="0016450F">
        <w:rPr>
          <w:rFonts w:ascii="Times New Roman" w:eastAsia="標楷體"/>
          <w:b/>
          <w:bCs/>
          <w:sz w:val="28"/>
          <w:szCs w:val="28"/>
        </w:rPr>
        <w:t>〈觀邪見品第二十七〉</w:t>
      </w:r>
      <w:r w:rsidRPr="0016450F">
        <w:rPr>
          <w:rStyle w:val="a3"/>
          <w:rFonts w:ascii="Times New Roman" w:eastAsia="標楷體"/>
          <w:bCs/>
          <w:sz w:val="28"/>
          <w:szCs w:val="28"/>
        </w:rPr>
        <w:footnoteReference w:id="1"/>
      </w:r>
    </w:p>
    <w:p w:rsidR="00FB3849" w:rsidRPr="0016450F" w:rsidRDefault="00FB3849" w:rsidP="00FB3849">
      <w:pPr>
        <w:adjustRightInd w:val="0"/>
        <w:snapToGrid w:val="0"/>
        <w:jc w:val="center"/>
        <w:rPr>
          <w:rFonts w:ascii="Times New Roman"/>
          <w:szCs w:val="24"/>
        </w:rPr>
      </w:pPr>
      <w:r w:rsidRPr="0016450F">
        <w:rPr>
          <w:rFonts w:ascii="Times New Roman"/>
          <w:bCs/>
          <w:szCs w:val="24"/>
        </w:rPr>
        <w:t>（</w:t>
      </w:r>
      <w:r w:rsidR="007C2181" w:rsidRPr="0016450F">
        <w:rPr>
          <w:rFonts w:ascii="Times New Roman"/>
          <w:bCs/>
          <w:szCs w:val="24"/>
        </w:rPr>
        <w:t>p</w:t>
      </w:r>
      <w:r w:rsidRPr="0016450F">
        <w:rPr>
          <w:rFonts w:ascii="Times New Roman" w:eastAsia="標楷體"/>
          <w:bCs/>
          <w:szCs w:val="24"/>
        </w:rPr>
        <w:t>p.</w:t>
      </w:r>
      <w:r w:rsidRPr="0016450F">
        <w:rPr>
          <w:rFonts w:ascii="Times New Roman"/>
          <w:kern w:val="0"/>
          <w:szCs w:val="24"/>
        </w:rPr>
        <w:t>532</w:t>
      </w:r>
      <w:r w:rsidR="007C2181" w:rsidRPr="0016450F">
        <w:rPr>
          <w:rFonts w:ascii="Times New Roman"/>
          <w:kern w:val="0"/>
          <w:szCs w:val="24"/>
        </w:rPr>
        <w:t>-</w:t>
      </w:r>
      <w:r w:rsidRPr="0016450F">
        <w:rPr>
          <w:rFonts w:ascii="Times New Roman"/>
          <w:kern w:val="0"/>
          <w:szCs w:val="24"/>
        </w:rPr>
        <w:t>555</w:t>
      </w:r>
      <w:r w:rsidRPr="0016450F">
        <w:rPr>
          <w:rFonts w:ascii="Times New Roman"/>
          <w:bCs/>
          <w:szCs w:val="24"/>
        </w:rPr>
        <w:t>）</w:t>
      </w:r>
    </w:p>
    <w:p w:rsidR="00F16259" w:rsidRPr="0016450F" w:rsidRDefault="00F16259" w:rsidP="00F16259">
      <w:pPr>
        <w:spacing w:line="0" w:lineRule="atLeast"/>
        <w:jc w:val="right"/>
        <w:rPr>
          <w:rFonts w:ascii="Times New Roman"/>
          <w:sz w:val="20"/>
          <w:szCs w:val="20"/>
        </w:rPr>
      </w:pPr>
      <w:r w:rsidRPr="0016450F">
        <w:rPr>
          <w:rFonts w:ascii="Times New Roman" w:eastAsia="標楷體"/>
          <w:sz w:val="26"/>
          <w:szCs w:val="22"/>
        </w:rPr>
        <w:t>釋厚觀（</w:t>
      </w:r>
      <w:r w:rsidR="0055671F" w:rsidRPr="0016450F">
        <w:rPr>
          <w:rFonts w:ascii="Times New Roman" w:eastAsia="標楷體"/>
          <w:sz w:val="26"/>
          <w:szCs w:val="22"/>
        </w:rPr>
        <w:t>2016.</w:t>
      </w:r>
      <w:r w:rsidR="0055671F" w:rsidRPr="0016450F">
        <w:rPr>
          <w:rFonts w:ascii="Times New Roman" w:eastAsia="標楷體" w:hint="eastAsia"/>
          <w:sz w:val="26"/>
          <w:szCs w:val="22"/>
        </w:rPr>
        <w:t>1</w:t>
      </w:r>
      <w:r w:rsidR="008B6D74">
        <w:rPr>
          <w:rFonts w:ascii="Times New Roman" w:eastAsia="標楷體"/>
          <w:sz w:val="26"/>
          <w:szCs w:val="22"/>
        </w:rPr>
        <w:t>0</w:t>
      </w:r>
      <w:r w:rsidRPr="0016450F">
        <w:rPr>
          <w:rFonts w:ascii="Times New Roman" w:eastAsia="標楷體"/>
          <w:sz w:val="26"/>
          <w:szCs w:val="22"/>
        </w:rPr>
        <w:t>.</w:t>
      </w:r>
      <w:r w:rsidR="008B6D74">
        <w:rPr>
          <w:rFonts w:ascii="Times New Roman" w:eastAsia="標楷體" w:hint="eastAsia"/>
          <w:sz w:val="26"/>
          <w:szCs w:val="22"/>
        </w:rPr>
        <w:t>22</w:t>
      </w:r>
      <w:r w:rsidRPr="0016450F">
        <w:rPr>
          <w:rFonts w:ascii="Times New Roman" w:eastAsia="標楷體"/>
          <w:sz w:val="26"/>
          <w:szCs w:val="22"/>
        </w:rPr>
        <w:t>）</w:t>
      </w:r>
    </w:p>
    <w:p w:rsidR="00FB3849" w:rsidRPr="0016450F" w:rsidRDefault="00FB3849" w:rsidP="00D6010A">
      <w:pPr>
        <w:spacing w:beforeLines="50" w:before="180"/>
        <w:jc w:val="both"/>
        <w:rPr>
          <w:rFonts w:ascii="Times New Roman"/>
          <w:sz w:val="20"/>
          <w:szCs w:val="20"/>
          <w:bdr w:val="single" w:sz="4" w:space="0" w:color="auto"/>
          <w:lang w:val="es-ES"/>
        </w:rPr>
      </w:pPr>
      <w:r w:rsidRPr="0016450F">
        <w:rPr>
          <w:rFonts w:ascii="Times New Roman"/>
          <w:b/>
          <w:sz w:val="20"/>
          <w:szCs w:val="20"/>
          <w:bdr w:val="single" w:sz="4" w:space="0" w:color="auto"/>
        </w:rPr>
        <w:t>壹、引言</w:t>
      </w:r>
      <w:r w:rsidRPr="0016450F">
        <w:rPr>
          <w:rFonts w:ascii="Times New Roman"/>
          <w:sz w:val="20"/>
          <w:szCs w:val="20"/>
          <w:lang w:val="es-ES"/>
        </w:rPr>
        <w:t>（</w:t>
      </w:r>
      <w:r w:rsidR="003D136F" w:rsidRPr="0016450F">
        <w:rPr>
          <w:rFonts w:ascii="Times New Roman"/>
          <w:sz w:val="20"/>
          <w:szCs w:val="20"/>
          <w:lang w:val="es-ES"/>
        </w:rPr>
        <w:t>p</w:t>
      </w:r>
      <w:r w:rsidRPr="0016450F">
        <w:rPr>
          <w:rFonts w:ascii="Times New Roman"/>
          <w:sz w:val="20"/>
          <w:szCs w:val="20"/>
          <w:lang w:val="es-ES"/>
        </w:rPr>
        <w:t>p.532</w:t>
      </w:r>
      <w:r w:rsidR="003D136F" w:rsidRPr="0016450F">
        <w:rPr>
          <w:rFonts w:ascii="Times New Roman"/>
          <w:sz w:val="20"/>
          <w:szCs w:val="20"/>
        </w:rPr>
        <w:t>-</w:t>
      </w:r>
      <w:r w:rsidRPr="0016450F">
        <w:rPr>
          <w:rFonts w:ascii="Times New Roman"/>
          <w:sz w:val="20"/>
          <w:szCs w:val="20"/>
          <w:lang w:val="es-ES"/>
        </w:rPr>
        <w:t>535</w:t>
      </w:r>
      <w:r w:rsidRPr="0016450F">
        <w:rPr>
          <w:rFonts w:ascii="Times New Roman"/>
          <w:sz w:val="20"/>
          <w:szCs w:val="20"/>
          <w:lang w:val="es-ES"/>
        </w:rPr>
        <w:t>）</w:t>
      </w:r>
    </w:p>
    <w:p w:rsidR="00FB3849" w:rsidRPr="0016450F" w:rsidRDefault="00FB3849" w:rsidP="00C04F7C">
      <w:pPr>
        <w:ind w:leftChars="50" w:left="120"/>
        <w:jc w:val="both"/>
        <w:rPr>
          <w:rFonts w:ascii="Times New Roman"/>
          <w:b/>
          <w:sz w:val="20"/>
          <w:szCs w:val="20"/>
          <w:bdr w:val="single" w:sz="4" w:space="0" w:color="auto"/>
        </w:rPr>
      </w:pPr>
      <w:r w:rsidRPr="0016450F">
        <w:rPr>
          <w:rFonts w:ascii="Times New Roman"/>
          <w:b/>
          <w:sz w:val="20"/>
          <w:szCs w:val="20"/>
          <w:bdr w:val="single" w:sz="4" w:space="0" w:color="auto"/>
        </w:rPr>
        <w:t>（壹）</w:t>
      </w:r>
      <w:r w:rsidR="008600D4" w:rsidRPr="0016450F">
        <w:rPr>
          <w:rFonts w:ascii="Times New Roman"/>
          <w:b/>
          <w:sz w:val="20"/>
          <w:szCs w:val="20"/>
          <w:bdr w:val="single" w:sz="4" w:space="0" w:color="auto"/>
        </w:rPr>
        <w:t>明</w:t>
      </w:r>
      <w:r w:rsidRPr="0016450F">
        <w:rPr>
          <w:rFonts w:ascii="Times New Roman"/>
          <w:b/>
          <w:sz w:val="20"/>
          <w:szCs w:val="20"/>
          <w:bdr w:val="single" w:sz="4" w:space="0" w:color="auto"/>
        </w:rPr>
        <w:t>〈</w:t>
      </w:r>
      <w:r w:rsidR="000227D2" w:rsidRPr="0016450F">
        <w:rPr>
          <w:rFonts w:ascii="Times New Roman"/>
          <w:b/>
          <w:sz w:val="20"/>
          <w:szCs w:val="20"/>
          <w:bdr w:val="single" w:sz="4" w:space="0" w:color="auto"/>
        </w:rPr>
        <w:t>27</w:t>
      </w:r>
      <w:r w:rsidRPr="0016450F">
        <w:rPr>
          <w:rFonts w:ascii="Times New Roman"/>
          <w:b/>
          <w:sz w:val="20"/>
          <w:szCs w:val="20"/>
          <w:bdr w:val="single" w:sz="4" w:space="0" w:color="auto"/>
        </w:rPr>
        <w:t>觀邪見品〉</w:t>
      </w:r>
      <w:r w:rsidR="00CA7F65" w:rsidRPr="0016450F">
        <w:rPr>
          <w:rFonts w:ascii="Times New Roman"/>
          <w:b/>
          <w:sz w:val="20"/>
          <w:szCs w:val="20"/>
          <w:bdr w:val="single" w:sz="4" w:space="0" w:color="auto"/>
        </w:rPr>
        <w:t>與前品之</w:t>
      </w:r>
      <w:r w:rsidR="008600D4" w:rsidRPr="0016450F">
        <w:rPr>
          <w:rFonts w:ascii="Times New Roman"/>
          <w:b/>
          <w:sz w:val="20"/>
          <w:szCs w:val="20"/>
          <w:bdr w:val="single" w:sz="4" w:space="0" w:color="auto"/>
        </w:rPr>
        <w:t>關係</w:t>
      </w:r>
      <w:r w:rsidR="00DB275F" w:rsidRPr="0016450F">
        <w:rPr>
          <w:rFonts w:ascii="Times New Roman"/>
          <w:sz w:val="20"/>
          <w:szCs w:val="20"/>
          <w:lang w:val="es-ES"/>
        </w:rPr>
        <w:t>（</w:t>
      </w:r>
      <w:r w:rsidR="00DB275F" w:rsidRPr="0016450F">
        <w:rPr>
          <w:rFonts w:ascii="Times New Roman"/>
          <w:sz w:val="20"/>
          <w:szCs w:val="20"/>
          <w:lang w:val="es-ES"/>
        </w:rPr>
        <w:t>p.532</w:t>
      </w:r>
      <w:r w:rsidR="00DB275F" w:rsidRPr="0016450F">
        <w:rPr>
          <w:rFonts w:ascii="Times New Roman"/>
          <w:sz w:val="20"/>
          <w:szCs w:val="20"/>
          <w:lang w:val="es-ES"/>
        </w:rPr>
        <w:t>）</w:t>
      </w:r>
    </w:p>
    <w:p w:rsidR="00FB3849" w:rsidRPr="0016450F" w:rsidRDefault="00FB3849" w:rsidP="003D136F">
      <w:pPr>
        <w:ind w:left="108"/>
        <w:jc w:val="both"/>
        <w:rPr>
          <w:rFonts w:ascii="Times New Roman"/>
        </w:rPr>
      </w:pPr>
      <w:r w:rsidRPr="0016450F">
        <w:rPr>
          <w:rFonts w:ascii="Times New Roman"/>
        </w:rPr>
        <w:t>正觀緣起，即能遠離戲論，這是般若大慧的妙用。前品</w:t>
      </w:r>
      <w:r w:rsidR="008600D4" w:rsidRPr="0016450F">
        <w:rPr>
          <w:rFonts w:ascii="Times New Roman"/>
          <w:sz w:val="22"/>
          <w:szCs w:val="22"/>
        </w:rPr>
        <w:t>（</w:t>
      </w:r>
      <w:r w:rsidR="000227D2" w:rsidRPr="0016450F">
        <w:rPr>
          <w:rFonts w:ascii="Times New Roman"/>
          <w:sz w:val="22"/>
          <w:szCs w:val="22"/>
        </w:rPr>
        <w:t>〈</w:t>
      </w:r>
      <w:r w:rsidR="000227D2" w:rsidRPr="0016450F">
        <w:rPr>
          <w:rFonts w:ascii="Times New Roman"/>
          <w:sz w:val="22"/>
          <w:szCs w:val="22"/>
        </w:rPr>
        <w:t>26</w:t>
      </w:r>
      <w:r w:rsidR="000227D2" w:rsidRPr="0016450F">
        <w:rPr>
          <w:rFonts w:ascii="Times New Roman"/>
          <w:sz w:val="22"/>
          <w:szCs w:val="22"/>
        </w:rPr>
        <w:t>觀十二因緣品〉</w:t>
      </w:r>
      <w:r w:rsidR="008600D4" w:rsidRPr="0016450F">
        <w:rPr>
          <w:rFonts w:ascii="Times New Roman"/>
          <w:sz w:val="22"/>
          <w:szCs w:val="22"/>
        </w:rPr>
        <w:t>）</w:t>
      </w:r>
      <w:r w:rsidRPr="0016450F">
        <w:rPr>
          <w:rFonts w:ascii="Times New Roman"/>
        </w:rPr>
        <w:t>已明正觀緣起，這品</w:t>
      </w:r>
      <w:r w:rsidR="008600D4" w:rsidRPr="0016450F">
        <w:rPr>
          <w:rFonts w:ascii="Times New Roman"/>
          <w:sz w:val="22"/>
          <w:szCs w:val="22"/>
        </w:rPr>
        <w:t>（</w:t>
      </w:r>
      <w:r w:rsidR="000227D2" w:rsidRPr="0016450F">
        <w:rPr>
          <w:rFonts w:ascii="Times New Roman"/>
          <w:sz w:val="22"/>
          <w:szCs w:val="22"/>
        </w:rPr>
        <w:t>〈</w:t>
      </w:r>
      <w:r w:rsidR="000227D2" w:rsidRPr="0016450F">
        <w:rPr>
          <w:rFonts w:ascii="Times New Roman"/>
          <w:sz w:val="22"/>
          <w:szCs w:val="22"/>
        </w:rPr>
        <w:t>27</w:t>
      </w:r>
      <w:r w:rsidR="000227D2" w:rsidRPr="0016450F">
        <w:rPr>
          <w:rFonts w:ascii="Times New Roman"/>
          <w:sz w:val="22"/>
          <w:szCs w:val="22"/>
        </w:rPr>
        <w:t>觀邪見品〉</w:t>
      </w:r>
      <w:r w:rsidR="008600D4" w:rsidRPr="0016450F">
        <w:rPr>
          <w:rFonts w:ascii="Times New Roman"/>
          <w:sz w:val="22"/>
          <w:szCs w:val="22"/>
        </w:rPr>
        <w:t>）</w:t>
      </w:r>
      <w:r w:rsidRPr="0016450F">
        <w:rPr>
          <w:rFonts w:ascii="Times New Roman"/>
        </w:rPr>
        <w:t>就再辨正觀所遠離的。</w:t>
      </w:r>
    </w:p>
    <w:p w:rsidR="00AB0B22" w:rsidRPr="0016450F" w:rsidRDefault="00AB0B22" w:rsidP="00C04F7C">
      <w:pPr>
        <w:spacing w:beforeLines="30" w:before="108"/>
        <w:ind w:leftChars="50" w:left="120"/>
        <w:jc w:val="both"/>
        <w:rPr>
          <w:rFonts w:ascii="Times New Roman"/>
          <w:b/>
          <w:sz w:val="20"/>
          <w:szCs w:val="20"/>
          <w:bdr w:val="single" w:sz="4" w:space="0" w:color="auto"/>
        </w:rPr>
      </w:pPr>
      <w:r w:rsidRPr="0016450F">
        <w:rPr>
          <w:rFonts w:ascii="Times New Roman" w:hAnsi="新細明體"/>
          <w:b/>
          <w:sz w:val="20"/>
          <w:szCs w:val="20"/>
          <w:bdr w:val="single" w:sz="4" w:space="0" w:color="auto"/>
        </w:rPr>
        <w:t>（貳）明正觀緣起性空離諸戲論</w:t>
      </w:r>
      <w:r w:rsidR="00D7402E" w:rsidRPr="0016450F">
        <w:rPr>
          <w:rFonts w:ascii="Times New Roman"/>
          <w:sz w:val="20"/>
          <w:szCs w:val="20"/>
          <w:lang w:val="es-ES"/>
        </w:rPr>
        <w:t>（</w:t>
      </w:r>
      <w:r w:rsidR="00D7402E" w:rsidRPr="0016450F">
        <w:rPr>
          <w:rFonts w:ascii="Times New Roman" w:hint="eastAsia"/>
          <w:sz w:val="20"/>
          <w:szCs w:val="20"/>
          <w:lang w:val="es-ES"/>
        </w:rPr>
        <w:t>p</w:t>
      </w:r>
      <w:r w:rsidR="00D7402E" w:rsidRPr="0016450F">
        <w:rPr>
          <w:rFonts w:ascii="Times New Roman"/>
          <w:sz w:val="20"/>
          <w:szCs w:val="20"/>
          <w:lang w:val="es-ES"/>
        </w:rPr>
        <w:t>p.532</w:t>
      </w:r>
      <w:r w:rsidR="00D7402E" w:rsidRPr="0016450F">
        <w:rPr>
          <w:rFonts w:ascii="Times New Roman" w:hint="eastAsia"/>
          <w:sz w:val="20"/>
          <w:szCs w:val="20"/>
          <w:lang w:val="es-ES"/>
        </w:rPr>
        <w:t>-533</w:t>
      </w:r>
      <w:r w:rsidR="00D7402E" w:rsidRPr="0016450F">
        <w:rPr>
          <w:rFonts w:ascii="Times New Roman"/>
          <w:sz w:val="20"/>
          <w:szCs w:val="20"/>
          <w:lang w:val="es-ES"/>
        </w:rPr>
        <w:t>）</w:t>
      </w:r>
    </w:p>
    <w:p w:rsidR="00FB3849" w:rsidRPr="0016450F" w:rsidRDefault="00FB3849" w:rsidP="00C04F7C">
      <w:pPr>
        <w:ind w:leftChars="100" w:left="240"/>
        <w:jc w:val="both"/>
        <w:rPr>
          <w:rFonts w:ascii="Times New Roman"/>
          <w:b/>
          <w:sz w:val="20"/>
          <w:szCs w:val="20"/>
        </w:rPr>
      </w:pPr>
      <w:r w:rsidRPr="0016450F">
        <w:rPr>
          <w:rFonts w:ascii="Times New Roman" w:hAnsi="新細明體"/>
          <w:b/>
          <w:sz w:val="20"/>
          <w:szCs w:val="20"/>
          <w:bdr w:val="single" w:sz="4" w:space="0" w:color="auto"/>
        </w:rPr>
        <w:t>一、</w:t>
      </w:r>
      <w:r w:rsidR="00B41DF1" w:rsidRPr="0016450F">
        <w:rPr>
          <w:rFonts w:ascii="Times New Roman" w:hint="eastAsia"/>
          <w:b/>
          <w:sz w:val="20"/>
          <w:szCs w:val="20"/>
          <w:bdr w:val="single" w:sz="4" w:space="0" w:color="auto"/>
        </w:rPr>
        <w:t>聲聞學者亦說觀緣起離邪見，但未知邪見亦是性空</w:t>
      </w:r>
      <w:r w:rsidR="00B41DF1" w:rsidRPr="0016450F">
        <w:rPr>
          <w:rFonts w:ascii="Times New Roman"/>
          <w:sz w:val="20"/>
          <w:szCs w:val="20"/>
          <w:lang w:val="es-ES"/>
        </w:rPr>
        <w:t>（</w:t>
      </w:r>
      <w:r w:rsidR="00B41DF1" w:rsidRPr="0016450F">
        <w:rPr>
          <w:rFonts w:ascii="Times New Roman"/>
          <w:sz w:val="20"/>
          <w:szCs w:val="20"/>
          <w:lang w:val="es-ES"/>
        </w:rPr>
        <w:t>p.532</w:t>
      </w:r>
      <w:r w:rsidR="00B41DF1" w:rsidRPr="0016450F">
        <w:rPr>
          <w:rFonts w:ascii="Times New Roman"/>
          <w:sz w:val="20"/>
          <w:szCs w:val="20"/>
          <w:lang w:val="es-ES"/>
        </w:rPr>
        <w:t>）</w:t>
      </w:r>
    </w:p>
    <w:p w:rsidR="00FB3849" w:rsidRPr="0016450F" w:rsidRDefault="00FB3849" w:rsidP="00C04F7C">
      <w:pPr>
        <w:ind w:leftChars="100" w:left="240"/>
        <w:jc w:val="both"/>
        <w:rPr>
          <w:rFonts w:ascii="Times New Roman"/>
        </w:rPr>
      </w:pPr>
      <w:r w:rsidRPr="0016450F">
        <w:rPr>
          <w:rFonts w:ascii="Times New Roman"/>
        </w:rPr>
        <w:t>一般聲聞學者，也說觀緣起，常見、斷見、邪因、無因等即能遠離，才能入於還滅。但他們，每遣邪見而存緣起的實有</w:t>
      </w:r>
      <w:r w:rsidR="00590B2E" w:rsidRPr="0016450F">
        <w:rPr>
          <w:rFonts w:ascii="Times New Roman" w:hint="eastAsia"/>
        </w:rPr>
        <w:t>，</w:t>
      </w:r>
      <w:r w:rsidRPr="0016450F">
        <w:rPr>
          <w:rFonts w:ascii="Times New Roman"/>
        </w:rPr>
        <w:t>不知</w:t>
      </w:r>
      <w:r w:rsidRPr="005F461F">
        <w:rPr>
          <w:rFonts w:ascii="Times New Roman"/>
          <w:b/>
        </w:rPr>
        <w:t>觀緣起</w:t>
      </w:r>
      <w:r w:rsidRPr="0016450F">
        <w:rPr>
          <w:rFonts w:ascii="Times New Roman"/>
        </w:rPr>
        <w:t>的所以能</w:t>
      </w:r>
      <w:r w:rsidRPr="005F461F">
        <w:rPr>
          <w:rFonts w:ascii="Times New Roman"/>
          <w:b/>
        </w:rPr>
        <w:t>離邪見</w:t>
      </w:r>
      <w:r w:rsidRPr="0016450F">
        <w:rPr>
          <w:rFonts w:ascii="Times New Roman"/>
        </w:rPr>
        <w:t>，就因為是</w:t>
      </w:r>
      <w:r w:rsidRPr="005F461F">
        <w:rPr>
          <w:rFonts w:ascii="Times New Roman"/>
          <w:b/>
        </w:rPr>
        <w:t>性空</w:t>
      </w:r>
      <w:r w:rsidRPr="0016450F">
        <w:rPr>
          <w:rFonts w:ascii="Times New Roman"/>
        </w:rPr>
        <w:t>的。</w:t>
      </w:r>
    </w:p>
    <w:p w:rsidR="00FB3849" w:rsidRPr="0016450F" w:rsidRDefault="00FB3849" w:rsidP="00C04F7C">
      <w:pPr>
        <w:pStyle w:val="a7"/>
        <w:spacing w:beforeLines="30" w:before="108"/>
        <w:ind w:leftChars="100" w:left="240"/>
        <w:rPr>
          <w:rFonts w:ascii="Times New Roman"/>
        </w:rPr>
      </w:pPr>
      <w:r w:rsidRPr="0016450F">
        <w:rPr>
          <w:rFonts w:ascii="Times New Roman"/>
        </w:rPr>
        <w:t>性空，在勝義諦中，當然離一切戲論；就是在性空的緣起中，也能遠離。真能離一切戲論，那必然是悟入緣起的空性了。</w:t>
      </w:r>
    </w:p>
    <w:p w:rsidR="00B41DF1" w:rsidRPr="0016450F" w:rsidRDefault="00B41DF1" w:rsidP="00C04F7C">
      <w:pPr>
        <w:spacing w:beforeLines="30" w:before="108"/>
        <w:ind w:leftChars="100" w:left="240"/>
        <w:jc w:val="both"/>
        <w:rPr>
          <w:rFonts w:ascii="Times New Roman"/>
          <w:b/>
          <w:sz w:val="20"/>
          <w:szCs w:val="20"/>
          <w:bdr w:val="single" w:sz="4" w:space="0" w:color="auto"/>
        </w:rPr>
      </w:pPr>
      <w:r w:rsidRPr="0016450F">
        <w:rPr>
          <w:rFonts w:ascii="Times New Roman" w:hint="eastAsia"/>
          <w:b/>
          <w:sz w:val="20"/>
          <w:szCs w:val="20"/>
          <w:bdr w:val="single" w:sz="4" w:space="0" w:color="auto"/>
        </w:rPr>
        <w:t>二、龍樹解釋阿含經，皆為顯性空義</w:t>
      </w:r>
      <w:r w:rsidRPr="0016450F">
        <w:rPr>
          <w:rFonts w:ascii="Times New Roman"/>
          <w:sz w:val="20"/>
          <w:szCs w:val="20"/>
          <w:lang w:val="es-ES"/>
        </w:rPr>
        <w:t>（</w:t>
      </w:r>
      <w:r w:rsidRPr="0016450F">
        <w:rPr>
          <w:rFonts w:ascii="Times New Roman"/>
          <w:sz w:val="20"/>
          <w:szCs w:val="20"/>
          <w:lang w:val="es-ES"/>
        </w:rPr>
        <w:t>p</w:t>
      </w:r>
      <w:r w:rsidRPr="0016450F">
        <w:rPr>
          <w:rFonts w:ascii="Times New Roman" w:hint="eastAsia"/>
          <w:sz w:val="20"/>
          <w:szCs w:val="20"/>
          <w:lang w:val="es-ES"/>
        </w:rPr>
        <w:t>p</w:t>
      </w:r>
      <w:r w:rsidRPr="0016450F">
        <w:rPr>
          <w:rFonts w:ascii="Times New Roman"/>
          <w:sz w:val="20"/>
          <w:szCs w:val="20"/>
          <w:lang w:val="es-ES"/>
        </w:rPr>
        <w:t>.532</w:t>
      </w:r>
      <w:r w:rsidRPr="0016450F">
        <w:rPr>
          <w:rFonts w:ascii="Times New Roman" w:hint="eastAsia"/>
          <w:sz w:val="20"/>
          <w:szCs w:val="20"/>
          <w:lang w:val="es-ES"/>
        </w:rPr>
        <w:t>-533</w:t>
      </w:r>
      <w:r w:rsidRPr="0016450F">
        <w:rPr>
          <w:rFonts w:ascii="Times New Roman"/>
          <w:sz w:val="20"/>
          <w:szCs w:val="20"/>
          <w:lang w:val="es-ES"/>
        </w:rPr>
        <w:t>）</w:t>
      </w:r>
    </w:p>
    <w:p w:rsidR="00FB3849" w:rsidRPr="0016450F" w:rsidRDefault="00FB3849" w:rsidP="00C04F7C">
      <w:pPr>
        <w:ind w:leftChars="100" w:left="240"/>
        <w:jc w:val="both"/>
        <w:rPr>
          <w:rFonts w:ascii="Times New Roman"/>
        </w:rPr>
      </w:pPr>
      <w:r w:rsidRPr="0016450F">
        <w:rPr>
          <w:rFonts w:ascii="Times New Roman"/>
        </w:rPr>
        <w:t>《阿含經》說：</w:t>
      </w:r>
      <w:r w:rsidR="00B41DF1" w:rsidRPr="0016450F">
        <w:rPr>
          <w:rFonts w:ascii="Times New Roman" w:hint="eastAsia"/>
        </w:rPr>
        <w:t>「</w:t>
      </w:r>
      <w:r w:rsidRPr="005F461F">
        <w:rPr>
          <w:rFonts w:ascii="標楷體" w:eastAsia="標楷體" w:hAnsi="標楷體"/>
        </w:rPr>
        <w:t>何等是老死？誰老死？</w:t>
      </w:r>
      <w:r w:rsidR="00B41DF1" w:rsidRPr="0016450F">
        <w:rPr>
          <w:rFonts w:ascii="Times New Roman" w:hint="eastAsia"/>
        </w:rPr>
        <w:t>」</w:t>
      </w:r>
      <w:r w:rsidRPr="0016450F">
        <w:rPr>
          <w:rStyle w:val="a3"/>
          <w:rFonts w:ascii="Times New Roman"/>
        </w:rPr>
        <w:footnoteReference w:id="2"/>
      </w:r>
      <w:r w:rsidRPr="0016450F">
        <w:rPr>
          <w:rFonts w:ascii="Times New Roman"/>
        </w:rPr>
        <w:t>龍樹解釋為：</w:t>
      </w:r>
      <w:r w:rsidR="00B41DF1" w:rsidRPr="0016450F">
        <w:rPr>
          <w:rFonts w:ascii="Times New Roman" w:hint="eastAsia"/>
        </w:rPr>
        <w:t>「</w:t>
      </w:r>
      <w:r w:rsidRPr="005F461F">
        <w:rPr>
          <w:rFonts w:ascii="標楷體" w:eastAsia="標楷體" w:hAnsi="標楷體"/>
        </w:rPr>
        <w:t>何等</w:t>
      </w:r>
      <w:r w:rsidRPr="005F461F">
        <w:rPr>
          <w:rFonts w:ascii="標楷體" w:eastAsia="標楷體" w:hAnsi="標楷體"/>
          <w:b/>
        </w:rPr>
        <w:t>是老死，顯法空</w:t>
      </w:r>
      <w:r w:rsidRPr="005F461F">
        <w:rPr>
          <w:rFonts w:ascii="標楷體" w:eastAsia="標楷體" w:hAnsi="標楷體"/>
        </w:rPr>
        <w:t>；</w:t>
      </w:r>
      <w:r w:rsidRPr="005F461F">
        <w:rPr>
          <w:rFonts w:ascii="標楷體" w:eastAsia="標楷體" w:hAnsi="標楷體"/>
          <w:b/>
        </w:rPr>
        <w:t>誰老死，顯我空</w:t>
      </w:r>
      <w:r w:rsidRPr="005F461F">
        <w:rPr>
          <w:rFonts w:ascii="標楷體" w:eastAsia="標楷體" w:hAnsi="標楷體"/>
        </w:rPr>
        <w:t>。</w:t>
      </w:r>
      <w:r w:rsidR="00B41DF1" w:rsidRPr="0016450F">
        <w:rPr>
          <w:rFonts w:ascii="Times New Roman" w:hint="eastAsia"/>
        </w:rPr>
        <w:t>」</w:t>
      </w:r>
      <w:r w:rsidRPr="0016450F">
        <w:rPr>
          <w:rStyle w:val="a3"/>
          <w:rFonts w:ascii="Times New Roman"/>
        </w:rPr>
        <w:footnoteReference w:id="3"/>
      </w:r>
      <w:r w:rsidRPr="0016450F">
        <w:rPr>
          <w:rFonts w:ascii="Times New Roman"/>
        </w:rPr>
        <w:t>遍觀十二支，一一支無不是顯示我空、法空的。所以</w:t>
      </w:r>
      <w:r w:rsidRPr="0016450F">
        <w:rPr>
          <w:rFonts w:ascii="Times New Roman"/>
          <w:b/>
        </w:rPr>
        <w:t>在緣起觀中</w:t>
      </w:r>
      <w:r w:rsidRPr="0016450F">
        <w:rPr>
          <w:rFonts w:ascii="Times New Roman"/>
        </w:rPr>
        <w:t>，</w:t>
      </w:r>
      <w:r w:rsidRPr="0016450F">
        <w:rPr>
          <w:rFonts w:ascii="Times New Roman"/>
          <w:b/>
        </w:rPr>
        <w:lastRenderedPageBreak/>
        <w:t>邪見</w:t>
      </w:r>
      <w:r w:rsidRPr="0016450F">
        <w:rPr>
          <w:rFonts w:ascii="Times New Roman"/>
        </w:rPr>
        <w:t>也是</w:t>
      </w:r>
      <w:r w:rsidRPr="0016450F">
        <w:rPr>
          <w:rFonts w:ascii="Times New Roman"/>
          <w:b/>
        </w:rPr>
        <w:t>空無自性</w:t>
      </w:r>
      <w:r w:rsidRPr="0016450F">
        <w:rPr>
          <w:rFonts w:ascii="Times New Roman"/>
        </w:rPr>
        <w:t>所離的。</w:t>
      </w:r>
    </w:p>
    <w:p w:rsidR="00FB3849" w:rsidRPr="0016450F" w:rsidRDefault="00FB3849" w:rsidP="00C04F7C">
      <w:pPr>
        <w:spacing w:beforeLines="30" w:before="108"/>
        <w:ind w:leftChars="100" w:left="240"/>
        <w:jc w:val="both"/>
        <w:rPr>
          <w:rFonts w:ascii="Times New Roman"/>
        </w:rPr>
      </w:pPr>
      <w:r w:rsidRPr="0016450F">
        <w:rPr>
          <w:rFonts w:ascii="Times New Roman"/>
        </w:rPr>
        <w:t>《十二門論</w:t>
      </w:r>
      <w:r w:rsidRPr="0016450F">
        <w:rPr>
          <w:rFonts w:ascii="Times New Roman"/>
        </w:rPr>
        <w:t>‧</w:t>
      </w:r>
      <w:r w:rsidRPr="0016450F">
        <w:rPr>
          <w:rFonts w:ascii="Times New Roman"/>
        </w:rPr>
        <w:t>觀作者品》，敘述裸形迦葉問佛：</w:t>
      </w:r>
      <w:r w:rsidR="00B41DF1" w:rsidRPr="0016450F">
        <w:rPr>
          <w:rFonts w:ascii="Times New Roman" w:hint="eastAsia"/>
        </w:rPr>
        <w:t>「</w:t>
      </w:r>
      <w:r w:rsidRPr="0016450F">
        <w:rPr>
          <w:rFonts w:ascii="Times New Roman"/>
          <w:b/>
        </w:rPr>
        <w:t>苦</w:t>
      </w:r>
      <w:r w:rsidRPr="0016450F">
        <w:rPr>
          <w:rFonts w:ascii="Times New Roman"/>
        </w:rPr>
        <w:t>是</w:t>
      </w:r>
      <w:r w:rsidRPr="0016450F">
        <w:rPr>
          <w:rFonts w:ascii="Times New Roman"/>
          <w:b/>
        </w:rPr>
        <w:t>自作</w:t>
      </w:r>
      <w:r w:rsidRPr="0016450F">
        <w:rPr>
          <w:rFonts w:ascii="Times New Roman"/>
        </w:rPr>
        <w:t>否？</w:t>
      </w:r>
      <w:r w:rsidRPr="0016450F">
        <w:rPr>
          <w:rFonts w:ascii="Times New Roman"/>
          <w:b/>
        </w:rPr>
        <w:t>他作</w:t>
      </w:r>
      <w:r w:rsidRPr="0016450F">
        <w:rPr>
          <w:rFonts w:ascii="Times New Roman"/>
        </w:rPr>
        <w:t>否？</w:t>
      </w:r>
      <w:r w:rsidRPr="0016450F">
        <w:rPr>
          <w:rFonts w:ascii="Times New Roman"/>
          <w:b/>
        </w:rPr>
        <w:t>共作</w:t>
      </w:r>
      <w:r w:rsidRPr="0016450F">
        <w:rPr>
          <w:rFonts w:ascii="Times New Roman"/>
        </w:rPr>
        <w:t>否？</w:t>
      </w:r>
      <w:r w:rsidRPr="0016450F">
        <w:rPr>
          <w:rFonts w:ascii="Times New Roman"/>
          <w:b/>
        </w:rPr>
        <w:t>無因作</w:t>
      </w:r>
      <w:r w:rsidRPr="0016450F">
        <w:rPr>
          <w:rFonts w:ascii="Times New Roman"/>
        </w:rPr>
        <w:t>否？</w:t>
      </w:r>
      <w:r w:rsidR="00B41DF1" w:rsidRPr="0016450F">
        <w:rPr>
          <w:rFonts w:ascii="Times New Roman" w:hint="eastAsia"/>
        </w:rPr>
        <w:t>」</w:t>
      </w:r>
      <w:r w:rsidRPr="0016450F">
        <w:rPr>
          <w:rFonts w:ascii="Times New Roman"/>
        </w:rPr>
        <w:t>佛一概說不是。</w:t>
      </w:r>
      <w:r w:rsidRPr="0016450F">
        <w:rPr>
          <w:rStyle w:val="a3"/>
          <w:rFonts w:ascii="Times New Roman"/>
        </w:rPr>
        <w:footnoteReference w:id="4"/>
      </w:r>
      <w:r w:rsidRPr="0016450F">
        <w:rPr>
          <w:rFonts w:ascii="Times New Roman"/>
        </w:rPr>
        <w:t>一分聲聞學者，以為種種原因說不是；龍樹菩薩說：這就是</w:t>
      </w:r>
      <w:r w:rsidRPr="0016450F">
        <w:rPr>
          <w:rFonts w:ascii="Times New Roman"/>
          <w:b/>
        </w:rPr>
        <w:t>顯示一切法空</w:t>
      </w:r>
      <w:r w:rsidRPr="0016450F">
        <w:rPr>
          <w:rFonts w:ascii="Times New Roman"/>
        </w:rPr>
        <w:t>。</w:t>
      </w:r>
      <w:r w:rsidRPr="0016450F">
        <w:rPr>
          <w:rStyle w:val="a3"/>
          <w:rFonts w:ascii="Times New Roman"/>
        </w:rPr>
        <w:footnoteReference w:id="5"/>
      </w:r>
    </w:p>
    <w:p w:rsidR="00FB3849" w:rsidRPr="0016450F" w:rsidRDefault="00E43995" w:rsidP="00C04F7C">
      <w:pPr>
        <w:spacing w:beforeLines="30" w:before="108"/>
        <w:ind w:leftChars="100" w:left="240"/>
        <w:jc w:val="both"/>
        <w:rPr>
          <w:rFonts w:ascii="Times New Roman" w:eastAsia="標楷體"/>
          <w:sz w:val="21"/>
          <w:szCs w:val="21"/>
          <w:bdr w:val="single" w:sz="4" w:space="0" w:color="auto"/>
        </w:rPr>
      </w:pPr>
      <w:r w:rsidRPr="0016450F">
        <w:rPr>
          <w:rFonts w:ascii="Times New Roman"/>
        </w:rPr>
        <w:lastRenderedPageBreak/>
        <w:t>所以，這不是大小乘的差別，是</w:t>
      </w:r>
      <w:r w:rsidRPr="0016450F">
        <w:rPr>
          <w:rFonts w:ascii="Times New Roman"/>
          <w:b/>
        </w:rPr>
        <w:t>一分有所得的聲聞學者</w:t>
      </w:r>
      <w:r w:rsidRPr="0016450F">
        <w:rPr>
          <w:rFonts w:ascii="Times New Roman"/>
        </w:rPr>
        <w:t>，與</w:t>
      </w:r>
      <w:r w:rsidRPr="0016450F">
        <w:rPr>
          <w:rFonts w:ascii="Times New Roman"/>
          <w:b/>
        </w:rPr>
        <w:t>性空者</w:t>
      </w:r>
      <w:r w:rsidRPr="0016450F">
        <w:rPr>
          <w:rFonts w:ascii="Times New Roman"/>
        </w:rPr>
        <w:t>解說的差別。</w:t>
      </w:r>
    </w:p>
    <w:p w:rsidR="00FB3849" w:rsidRPr="0016450F" w:rsidRDefault="00FB3849" w:rsidP="00C04F7C">
      <w:pPr>
        <w:pStyle w:val="a7"/>
        <w:spacing w:beforeLines="30" w:before="108"/>
        <w:ind w:leftChars="100" w:left="240"/>
        <w:rPr>
          <w:rFonts w:ascii="Times New Roman"/>
        </w:rPr>
      </w:pPr>
      <w:r w:rsidRPr="0016450F">
        <w:rPr>
          <w:rFonts w:ascii="Times New Roman"/>
        </w:rPr>
        <w:t>他們以有的遣除無的，離去無的，</w:t>
      </w:r>
      <w:r w:rsidRPr="005F461F">
        <w:rPr>
          <w:rFonts w:ascii="Times New Roman"/>
          <w:b/>
        </w:rPr>
        <w:t>結歸於實有，是</w:t>
      </w:r>
      <w:r w:rsidRPr="0016450F">
        <w:rPr>
          <w:rFonts w:ascii="Times New Roman"/>
          <w:b/>
        </w:rPr>
        <w:t>他空派</w:t>
      </w:r>
      <w:r w:rsidR="00590B2E" w:rsidRPr="0016450F">
        <w:rPr>
          <w:rFonts w:ascii="Times New Roman"/>
          <w:bCs/>
          <w:vertAlign w:val="superscript"/>
        </w:rPr>
        <w:footnoteReference w:id="6"/>
      </w:r>
      <w:r w:rsidR="00590B2E" w:rsidRPr="0016450F">
        <w:rPr>
          <w:rFonts w:ascii="Times New Roman" w:hint="eastAsia"/>
        </w:rPr>
        <w:t>──</w:t>
      </w:r>
      <w:r w:rsidRPr="0016450F">
        <w:rPr>
          <w:rFonts w:ascii="Times New Roman"/>
        </w:rPr>
        <w:t>以為空是無其所無，而不即緣起是空的。</w:t>
      </w:r>
    </w:p>
    <w:p w:rsidR="0076771E" w:rsidRPr="0016450F" w:rsidRDefault="00FB3849" w:rsidP="00C04F7C">
      <w:pPr>
        <w:pStyle w:val="a7"/>
        <w:spacing w:beforeLines="30" w:before="108"/>
        <w:ind w:leftChars="100" w:left="240"/>
        <w:rPr>
          <w:rFonts w:ascii="Times New Roman"/>
        </w:rPr>
      </w:pPr>
      <w:r w:rsidRPr="0016450F">
        <w:rPr>
          <w:rFonts w:ascii="Times New Roman"/>
          <w:b/>
        </w:rPr>
        <w:t>性空者</w:t>
      </w:r>
      <w:r w:rsidRPr="0016450F">
        <w:rPr>
          <w:rFonts w:ascii="Times New Roman"/>
        </w:rPr>
        <w:t>即緣有以除自性，自性無而</w:t>
      </w:r>
      <w:r w:rsidRPr="005F461F">
        <w:rPr>
          <w:rFonts w:ascii="Times New Roman"/>
          <w:b/>
        </w:rPr>
        <w:t>歸於空，是自</w:t>
      </w:r>
      <w:r w:rsidRPr="0016450F">
        <w:rPr>
          <w:rFonts w:ascii="Times New Roman"/>
          <w:b/>
        </w:rPr>
        <w:t>空派</w:t>
      </w:r>
      <w:r w:rsidRPr="0016450F">
        <w:rPr>
          <w:rFonts w:ascii="Times New Roman"/>
        </w:rPr>
        <w:t>。</w:t>
      </w:r>
    </w:p>
    <w:p w:rsidR="00FB3849" w:rsidRPr="0016450F" w:rsidRDefault="00FB3849" w:rsidP="00C04F7C">
      <w:pPr>
        <w:pStyle w:val="a7"/>
        <w:spacing w:beforeLines="30" w:before="108"/>
        <w:ind w:leftChars="100" w:left="240"/>
        <w:rPr>
          <w:rFonts w:ascii="Times New Roman"/>
        </w:rPr>
      </w:pPr>
      <w:r w:rsidRPr="0016450F">
        <w:rPr>
          <w:rFonts w:ascii="Times New Roman"/>
        </w:rPr>
        <w:t>所以，本品觀邪見，即是《阿含經》的要題，也就是性空者的依據。</w:t>
      </w:r>
    </w:p>
    <w:p w:rsidR="00FB3849" w:rsidRPr="0016450F" w:rsidRDefault="00B074F2" w:rsidP="00D6010A">
      <w:pPr>
        <w:spacing w:beforeLines="30" w:before="108"/>
        <w:ind w:firstLineChars="100" w:firstLine="200"/>
        <w:jc w:val="both"/>
        <w:rPr>
          <w:rFonts w:ascii="Times New Roman"/>
          <w:b/>
          <w:sz w:val="20"/>
          <w:szCs w:val="20"/>
          <w:bdr w:val="single" w:sz="4" w:space="0" w:color="auto"/>
        </w:rPr>
      </w:pPr>
      <w:r>
        <w:rPr>
          <w:rFonts w:ascii="Times New Roman"/>
          <w:b/>
          <w:sz w:val="20"/>
          <w:szCs w:val="20"/>
          <w:bdr w:val="single" w:sz="4" w:space="0" w:color="auto"/>
        </w:rPr>
        <w:t>三</w:t>
      </w:r>
      <w:r w:rsidR="00FB3849" w:rsidRPr="0016450F">
        <w:rPr>
          <w:rFonts w:ascii="Times New Roman"/>
          <w:b/>
          <w:sz w:val="20"/>
          <w:szCs w:val="20"/>
          <w:bdr w:val="single" w:sz="4" w:space="0" w:color="auto"/>
        </w:rPr>
        <w:t>、</w:t>
      </w:r>
      <w:r w:rsidR="00C04F7C" w:rsidRPr="0016450F">
        <w:rPr>
          <w:rFonts w:ascii="Times New Roman" w:hint="eastAsia"/>
          <w:b/>
          <w:sz w:val="20"/>
          <w:szCs w:val="20"/>
          <w:bdr w:val="single" w:sz="4" w:space="0" w:color="auto"/>
        </w:rPr>
        <w:t>諸見以我我所見為生死根本，依緣起無我為觀門，遍破一切邪見</w:t>
      </w:r>
      <w:r w:rsidR="00C04F7C" w:rsidRPr="0016450F">
        <w:rPr>
          <w:rFonts w:ascii="Times New Roman"/>
          <w:sz w:val="20"/>
          <w:szCs w:val="20"/>
          <w:lang w:val="es-ES"/>
        </w:rPr>
        <w:t>（</w:t>
      </w:r>
      <w:r w:rsidR="00D12F0D" w:rsidRPr="0016450F">
        <w:rPr>
          <w:rFonts w:ascii="Times New Roman"/>
          <w:sz w:val="20"/>
          <w:szCs w:val="20"/>
          <w:lang w:val="es-ES"/>
        </w:rPr>
        <w:t>p.5</w:t>
      </w:r>
      <w:r w:rsidR="00C04F7C" w:rsidRPr="0016450F">
        <w:rPr>
          <w:rFonts w:ascii="Times New Roman" w:hint="eastAsia"/>
          <w:sz w:val="20"/>
          <w:szCs w:val="20"/>
          <w:lang w:val="es-ES"/>
        </w:rPr>
        <w:t>33-534</w:t>
      </w:r>
      <w:r w:rsidR="00C04F7C" w:rsidRPr="0016450F">
        <w:rPr>
          <w:rFonts w:ascii="Times New Roman"/>
          <w:sz w:val="20"/>
          <w:szCs w:val="20"/>
          <w:lang w:val="es-ES"/>
        </w:rPr>
        <w:t>）</w:t>
      </w:r>
    </w:p>
    <w:p w:rsidR="00D36D66" w:rsidRPr="0016450F" w:rsidRDefault="00D36D66" w:rsidP="005F6ACE">
      <w:pPr>
        <w:ind w:leftChars="150" w:left="360"/>
        <w:jc w:val="both"/>
        <w:rPr>
          <w:rFonts w:ascii="Times New Roman"/>
          <w:b/>
          <w:sz w:val="20"/>
          <w:szCs w:val="20"/>
        </w:rPr>
      </w:pPr>
      <w:r w:rsidRPr="0016450F">
        <w:rPr>
          <w:rFonts w:ascii="Times New Roman"/>
          <w:b/>
          <w:sz w:val="20"/>
          <w:szCs w:val="20"/>
          <w:bdr w:val="single" w:sz="4" w:space="0" w:color="auto"/>
        </w:rPr>
        <w:t>（一）</w:t>
      </w:r>
      <w:r w:rsidR="00C04F7C" w:rsidRPr="0016450F">
        <w:rPr>
          <w:rFonts w:ascii="Times New Roman" w:hint="eastAsia"/>
          <w:b/>
          <w:sz w:val="20"/>
          <w:szCs w:val="20"/>
          <w:bdr w:val="single" w:sz="4" w:space="0" w:color="auto"/>
        </w:rPr>
        <w:t>正觀緣起無我而遍觀一切法空</w:t>
      </w:r>
      <w:r w:rsidRPr="0016450F">
        <w:rPr>
          <w:rFonts w:ascii="Times New Roman"/>
          <w:sz w:val="20"/>
          <w:szCs w:val="20"/>
          <w:lang w:val="es-ES"/>
        </w:rPr>
        <w:t>（</w:t>
      </w:r>
      <w:r w:rsidR="00D12F0D" w:rsidRPr="0016450F">
        <w:rPr>
          <w:rFonts w:ascii="Times New Roman"/>
          <w:sz w:val="20"/>
          <w:szCs w:val="20"/>
          <w:lang w:val="es-ES"/>
        </w:rPr>
        <w:t>p.5</w:t>
      </w:r>
      <w:r w:rsidRPr="0016450F">
        <w:rPr>
          <w:rFonts w:ascii="Times New Roman" w:hint="eastAsia"/>
          <w:sz w:val="20"/>
          <w:szCs w:val="20"/>
          <w:lang w:val="es-ES"/>
        </w:rPr>
        <w:t>33</w:t>
      </w:r>
      <w:r w:rsidRPr="0016450F">
        <w:rPr>
          <w:rFonts w:ascii="Times New Roman"/>
          <w:sz w:val="20"/>
          <w:szCs w:val="20"/>
          <w:lang w:val="es-ES"/>
        </w:rPr>
        <w:t>）</w:t>
      </w:r>
    </w:p>
    <w:p w:rsidR="00FB3849" w:rsidRPr="0016450F" w:rsidRDefault="00FB3849" w:rsidP="00FC22A3">
      <w:pPr>
        <w:pStyle w:val="a7"/>
        <w:ind w:leftChars="150" w:left="360"/>
        <w:rPr>
          <w:rFonts w:ascii="Times New Roman"/>
        </w:rPr>
      </w:pPr>
      <w:r w:rsidRPr="0016450F">
        <w:rPr>
          <w:rFonts w:ascii="Times New Roman"/>
        </w:rPr>
        <w:t>眾生有自性見，就著我</w:t>
      </w:r>
      <w:r w:rsidR="00FC22A3" w:rsidRPr="0016450F">
        <w:rPr>
          <w:rFonts w:ascii="Times New Roman" w:hint="eastAsia"/>
        </w:rPr>
        <w:t>、</w:t>
      </w:r>
      <w:r w:rsidRPr="0016450F">
        <w:rPr>
          <w:rFonts w:ascii="Times New Roman"/>
        </w:rPr>
        <w:t>著法，著我起</w:t>
      </w:r>
      <w:r w:rsidRPr="0016450F">
        <w:rPr>
          <w:rFonts w:ascii="Times New Roman"/>
          <w:b/>
        </w:rPr>
        <w:t>我見</w:t>
      </w:r>
      <w:r w:rsidRPr="0016450F">
        <w:rPr>
          <w:rFonts w:ascii="Times New Roman"/>
        </w:rPr>
        <w:t>，著法起</w:t>
      </w:r>
      <w:r w:rsidRPr="0016450F">
        <w:rPr>
          <w:rFonts w:ascii="Times New Roman"/>
          <w:b/>
        </w:rPr>
        <w:t>法見</w:t>
      </w:r>
      <w:r w:rsidRPr="0016450F">
        <w:rPr>
          <w:rFonts w:ascii="Times New Roman"/>
        </w:rPr>
        <w:t>。尤其有學問的，分別推求，起更多的分別見。</w:t>
      </w:r>
    </w:p>
    <w:p w:rsidR="00FB3849" w:rsidRPr="0016450F" w:rsidRDefault="00FB3849" w:rsidP="005F6ACE">
      <w:pPr>
        <w:spacing w:beforeLines="30" w:before="108"/>
        <w:ind w:leftChars="150" w:left="360"/>
        <w:jc w:val="both"/>
        <w:rPr>
          <w:rFonts w:ascii="Times New Roman"/>
        </w:rPr>
      </w:pPr>
      <w:r w:rsidRPr="0016450F">
        <w:rPr>
          <w:rFonts w:ascii="Times New Roman"/>
          <w:b/>
        </w:rPr>
        <w:t>諸見中，以我我所見為生死根本</w:t>
      </w:r>
      <w:r w:rsidRPr="0016450F">
        <w:rPr>
          <w:rFonts w:ascii="Times New Roman"/>
        </w:rPr>
        <w:t>。</w:t>
      </w:r>
      <w:r w:rsidRPr="0016450F">
        <w:rPr>
          <w:rStyle w:val="a3"/>
          <w:rFonts w:ascii="Times New Roman"/>
          <w:bCs/>
        </w:rPr>
        <w:footnoteReference w:id="7"/>
      </w:r>
      <w:r w:rsidRPr="0016450F">
        <w:rPr>
          <w:rFonts w:ascii="Times New Roman"/>
        </w:rPr>
        <w:t>正觀緣起的時候，即</w:t>
      </w:r>
      <w:r w:rsidRPr="0016450F">
        <w:rPr>
          <w:rFonts w:ascii="Times New Roman"/>
          <w:b/>
        </w:rPr>
        <w:t>以無此我見為觀門</w:t>
      </w:r>
      <w:r w:rsidRPr="0016450F">
        <w:rPr>
          <w:rFonts w:ascii="Times New Roman"/>
        </w:rPr>
        <w:t>。無我即無我所的，所以</w:t>
      </w:r>
      <w:r w:rsidRPr="0016450F">
        <w:rPr>
          <w:rFonts w:ascii="Times New Roman"/>
          <w:b/>
        </w:rPr>
        <w:t>遍觀一切法，法法是空的</w:t>
      </w:r>
      <w:r w:rsidRPr="0016450F">
        <w:rPr>
          <w:rFonts w:ascii="Times New Roman"/>
        </w:rPr>
        <w:t>，不唯是我空而已。</w:t>
      </w:r>
    </w:p>
    <w:p w:rsidR="00FB3849" w:rsidRPr="0016450F" w:rsidRDefault="00FB3849" w:rsidP="005F6ACE">
      <w:pPr>
        <w:spacing w:beforeLines="30" w:before="108"/>
        <w:ind w:leftChars="150" w:left="360"/>
        <w:jc w:val="both"/>
        <w:rPr>
          <w:rFonts w:ascii="Times New Roman"/>
          <w:b/>
          <w:sz w:val="20"/>
          <w:szCs w:val="20"/>
          <w:bdr w:val="single" w:sz="4" w:space="0" w:color="auto"/>
        </w:rPr>
      </w:pPr>
      <w:r w:rsidRPr="0016450F">
        <w:rPr>
          <w:rFonts w:ascii="Times New Roman"/>
          <w:b/>
          <w:sz w:val="20"/>
          <w:szCs w:val="20"/>
          <w:bdr w:val="single" w:sz="4" w:space="0" w:color="auto"/>
        </w:rPr>
        <w:t>（</w:t>
      </w:r>
      <w:r w:rsidR="006E47AB" w:rsidRPr="0016450F">
        <w:rPr>
          <w:rFonts w:ascii="Times New Roman" w:hint="eastAsia"/>
          <w:b/>
          <w:sz w:val="20"/>
          <w:szCs w:val="20"/>
          <w:bdr w:val="single" w:sz="4" w:space="0" w:color="auto"/>
        </w:rPr>
        <w:t>二</w:t>
      </w:r>
      <w:r w:rsidRPr="0016450F">
        <w:rPr>
          <w:rFonts w:ascii="Times New Roman"/>
          <w:b/>
          <w:sz w:val="20"/>
          <w:szCs w:val="20"/>
          <w:bdr w:val="single" w:sz="4" w:space="0" w:color="auto"/>
        </w:rPr>
        <w:t>）</w:t>
      </w:r>
      <w:r w:rsidR="00C04F7C" w:rsidRPr="0016450F">
        <w:rPr>
          <w:rFonts w:ascii="Times New Roman"/>
          <w:b/>
          <w:sz w:val="20"/>
          <w:szCs w:val="20"/>
          <w:bdr w:val="single" w:sz="4" w:space="0" w:color="auto"/>
        </w:rPr>
        <w:t>唯</w:t>
      </w:r>
      <w:r w:rsidR="00C04F7C" w:rsidRPr="0016450F">
        <w:rPr>
          <w:rFonts w:ascii="Times New Roman" w:hint="eastAsia"/>
          <w:b/>
          <w:sz w:val="20"/>
          <w:szCs w:val="20"/>
          <w:bdr w:val="single" w:sz="4" w:space="0" w:color="auto"/>
        </w:rPr>
        <w:t>有</w:t>
      </w:r>
      <w:r w:rsidR="00C04F7C" w:rsidRPr="0016450F">
        <w:rPr>
          <w:rFonts w:ascii="Times New Roman"/>
          <w:b/>
          <w:sz w:val="20"/>
          <w:szCs w:val="20"/>
          <w:bdr w:val="single" w:sz="4" w:space="0" w:color="auto"/>
        </w:rPr>
        <w:t>一切法空</w:t>
      </w:r>
      <w:r w:rsidR="00C04F7C" w:rsidRPr="0016450F">
        <w:rPr>
          <w:rFonts w:ascii="Times New Roman" w:hint="eastAsia"/>
          <w:b/>
          <w:sz w:val="20"/>
          <w:szCs w:val="20"/>
          <w:bdr w:val="single" w:sz="4" w:space="0" w:color="auto"/>
        </w:rPr>
        <w:t>，才</w:t>
      </w:r>
      <w:r w:rsidR="00C04F7C" w:rsidRPr="0016450F">
        <w:rPr>
          <w:rFonts w:ascii="Times New Roman"/>
          <w:b/>
          <w:sz w:val="20"/>
          <w:szCs w:val="20"/>
          <w:bdr w:val="single" w:sz="4" w:space="0" w:color="auto"/>
        </w:rPr>
        <w:t>能離</w:t>
      </w:r>
      <w:r w:rsidR="00C04F7C" w:rsidRPr="0016450F">
        <w:rPr>
          <w:rFonts w:ascii="Times New Roman" w:hint="eastAsia"/>
          <w:b/>
          <w:sz w:val="20"/>
          <w:szCs w:val="20"/>
          <w:bdr w:val="single" w:sz="4" w:space="0" w:color="auto"/>
        </w:rPr>
        <w:t>「我空法有」、「境空心有」等執</w:t>
      </w:r>
      <w:r w:rsidR="00D7402E" w:rsidRPr="0016450F">
        <w:rPr>
          <w:rFonts w:ascii="Times New Roman"/>
          <w:sz w:val="20"/>
          <w:szCs w:val="20"/>
          <w:lang w:val="es-ES"/>
        </w:rPr>
        <w:t>（</w:t>
      </w:r>
      <w:r w:rsidR="00D12F0D" w:rsidRPr="0016450F">
        <w:rPr>
          <w:rFonts w:ascii="Times New Roman"/>
          <w:sz w:val="20"/>
          <w:szCs w:val="20"/>
          <w:lang w:val="es-ES"/>
        </w:rPr>
        <w:t>p.5</w:t>
      </w:r>
      <w:r w:rsidR="00D7402E" w:rsidRPr="0016450F">
        <w:rPr>
          <w:rFonts w:ascii="Times New Roman" w:hint="eastAsia"/>
          <w:sz w:val="20"/>
          <w:szCs w:val="20"/>
          <w:lang w:val="es-ES"/>
        </w:rPr>
        <w:t>33</w:t>
      </w:r>
      <w:r w:rsidR="00D7402E" w:rsidRPr="0016450F">
        <w:rPr>
          <w:rFonts w:ascii="Times New Roman"/>
          <w:sz w:val="20"/>
          <w:szCs w:val="20"/>
          <w:lang w:val="es-ES"/>
        </w:rPr>
        <w:t>）</w:t>
      </w:r>
    </w:p>
    <w:p w:rsidR="00FB3849" w:rsidRPr="0016450F" w:rsidRDefault="00FB3849" w:rsidP="005F6ACE">
      <w:pPr>
        <w:ind w:leftChars="150" w:left="360"/>
        <w:jc w:val="both"/>
        <w:rPr>
          <w:rFonts w:ascii="Times New Roman"/>
        </w:rPr>
      </w:pPr>
      <w:r w:rsidRPr="0016450F">
        <w:rPr>
          <w:rFonts w:ascii="Times New Roman"/>
        </w:rPr>
        <w:t>一分學者，聽說無我，就以為離我有法，而執</w:t>
      </w:r>
      <w:r w:rsidRPr="0016450F">
        <w:rPr>
          <w:rFonts w:ascii="Times New Roman"/>
          <w:b/>
        </w:rPr>
        <w:t>我空法有</w:t>
      </w:r>
      <w:r w:rsidRPr="0016450F">
        <w:rPr>
          <w:rFonts w:ascii="Times New Roman"/>
        </w:rPr>
        <w:t>了。</w:t>
      </w:r>
    </w:p>
    <w:p w:rsidR="00FB3849" w:rsidRPr="0016450F" w:rsidRDefault="00FB3849" w:rsidP="00FC22A3">
      <w:pPr>
        <w:ind w:leftChars="150" w:left="360"/>
        <w:jc w:val="both"/>
        <w:rPr>
          <w:rFonts w:ascii="Times New Roman"/>
        </w:rPr>
      </w:pPr>
      <w:r w:rsidRPr="0016450F">
        <w:rPr>
          <w:rFonts w:ascii="Times New Roman"/>
        </w:rPr>
        <w:t>聽說所取非有，就以為所取的外境界空而內心有，而執</w:t>
      </w:r>
      <w:r w:rsidRPr="0016450F">
        <w:rPr>
          <w:rFonts w:ascii="Times New Roman"/>
          <w:b/>
        </w:rPr>
        <w:t>境空心有</w:t>
      </w:r>
      <w:r w:rsidRPr="0016450F">
        <w:rPr>
          <w:rFonts w:ascii="Times New Roman"/>
        </w:rPr>
        <w:t>了。</w:t>
      </w:r>
      <w:r w:rsidRPr="0016450F">
        <w:rPr>
          <w:rStyle w:val="a3"/>
          <w:rFonts w:ascii="Times New Roman"/>
          <w:bCs/>
        </w:rPr>
        <w:footnoteReference w:id="8"/>
      </w:r>
    </w:p>
    <w:p w:rsidR="006E47AB" w:rsidRPr="0016450F" w:rsidRDefault="00FB3849" w:rsidP="006E47AB">
      <w:pPr>
        <w:spacing w:beforeLines="30" w:before="108"/>
        <w:ind w:leftChars="133" w:left="319"/>
        <w:jc w:val="both"/>
        <w:rPr>
          <w:rFonts w:ascii="Times New Roman"/>
        </w:rPr>
      </w:pPr>
      <w:r w:rsidRPr="0016450F">
        <w:rPr>
          <w:rFonts w:ascii="Times New Roman"/>
          <w:szCs w:val="24"/>
        </w:rPr>
        <w:lastRenderedPageBreak/>
        <w:t>放此取彼，如獼</w:t>
      </w:r>
      <w:r w:rsidRPr="0016450F">
        <w:rPr>
          <w:rFonts w:ascii="Times New Roman"/>
        </w:rPr>
        <w:t>猴的捨一枝取一枝，</w:t>
      </w:r>
      <w:r w:rsidRPr="0016450F">
        <w:rPr>
          <w:rStyle w:val="a3"/>
          <w:rFonts w:ascii="Times New Roman"/>
        </w:rPr>
        <w:footnoteReference w:id="9"/>
      </w:r>
      <w:r w:rsidRPr="0016450F">
        <w:rPr>
          <w:rFonts w:ascii="Times New Roman"/>
        </w:rPr>
        <w:t>終不能見諸法真相。</w:t>
      </w:r>
    </w:p>
    <w:p w:rsidR="00FB3849" w:rsidRPr="0016450F" w:rsidRDefault="00FB3849" w:rsidP="006E47AB">
      <w:pPr>
        <w:spacing w:beforeLines="30" w:before="108"/>
        <w:ind w:leftChars="133" w:left="319"/>
        <w:jc w:val="both"/>
        <w:rPr>
          <w:rFonts w:ascii="Times New Roman"/>
        </w:rPr>
      </w:pPr>
      <w:r w:rsidRPr="0016450F">
        <w:rPr>
          <w:rFonts w:ascii="Times New Roman"/>
        </w:rPr>
        <w:t>因此，唯有闡發一切法空，使心無所住，然後集中於一點，突破我我所見的自性蒙蔽，才不會捨一執一，也才能真悟諸法的實相。</w:t>
      </w:r>
    </w:p>
    <w:p w:rsidR="00FB3849" w:rsidRPr="0016450F" w:rsidRDefault="006E47AB" w:rsidP="005F6ACE">
      <w:pPr>
        <w:spacing w:beforeLines="30" w:before="108"/>
        <w:ind w:leftChars="150" w:left="360"/>
        <w:jc w:val="both"/>
        <w:rPr>
          <w:rFonts w:ascii="Times New Roman"/>
          <w:b/>
          <w:sz w:val="20"/>
          <w:szCs w:val="20"/>
          <w:bdr w:val="single" w:sz="4" w:space="0" w:color="auto"/>
        </w:rPr>
      </w:pPr>
      <w:r w:rsidRPr="0016450F">
        <w:rPr>
          <w:rFonts w:ascii="Times New Roman" w:hint="eastAsia"/>
          <w:b/>
          <w:sz w:val="20"/>
          <w:szCs w:val="20"/>
          <w:bdr w:val="single" w:sz="4" w:space="0" w:color="auto"/>
        </w:rPr>
        <w:t>（三）依緣起無我觀，可破除一切戲論邪見</w:t>
      </w:r>
      <w:r w:rsidR="00D7402E" w:rsidRPr="0016450F">
        <w:rPr>
          <w:rFonts w:ascii="Times New Roman"/>
          <w:sz w:val="20"/>
          <w:szCs w:val="20"/>
          <w:lang w:val="es-ES"/>
        </w:rPr>
        <w:t>（</w:t>
      </w:r>
      <w:r w:rsidR="00D12F0D" w:rsidRPr="0016450F">
        <w:rPr>
          <w:rFonts w:ascii="Times New Roman"/>
          <w:sz w:val="20"/>
          <w:szCs w:val="20"/>
          <w:lang w:val="es-ES"/>
        </w:rPr>
        <w:t>p.5</w:t>
      </w:r>
      <w:r w:rsidR="00D7402E" w:rsidRPr="0016450F">
        <w:rPr>
          <w:rFonts w:ascii="Times New Roman" w:hint="eastAsia"/>
          <w:sz w:val="20"/>
          <w:szCs w:val="20"/>
          <w:lang w:val="es-ES"/>
        </w:rPr>
        <w:t>33</w:t>
      </w:r>
      <w:r w:rsidR="00524D7D" w:rsidRPr="0016450F">
        <w:rPr>
          <w:rFonts w:ascii="Times New Roman" w:hint="eastAsia"/>
          <w:sz w:val="20"/>
          <w:szCs w:val="20"/>
          <w:lang w:val="es-ES"/>
        </w:rPr>
        <w:t>-534</w:t>
      </w:r>
      <w:r w:rsidR="00D7402E" w:rsidRPr="0016450F">
        <w:rPr>
          <w:rFonts w:ascii="Times New Roman"/>
          <w:sz w:val="20"/>
          <w:szCs w:val="20"/>
          <w:lang w:val="es-ES"/>
        </w:rPr>
        <w:t>）</w:t>
      </w:r>
    </w:p>
    <w:p w:rsidR="00FB3849" w:rsidRPr="0016450F" w:rsidRDefault="00FB3849" w:rsidP="005F6ACE">
      <w:pPr>
        <w:ind w:leftChars="150" w:left="360"/>
        <w:jc w:val="both"/>
        <w:rPr>
          <w:rFonts w:ascii="Times New Roman"/>
        </w:rPr>
      </w:pPr>
      <w:r w:rsidRPr="0016450F">
        <w:rPr>
          <w:rFonts w:ascii="Times New Roman"/>
          <w:szCs w:val="24"/>
        </w:rPr>
        <w:t>本品所破</w:t>
      </w:r>
      <w:r w:rsidRPr="005F461F">
        <w:rPr>
          <w:rFonts w:ascii="Times New Roman"/>
          <w:b/>
          <w:szCs w:val="24"/>
        </w:rPr>
        <w:t>邪見</w:t>
      </w:r>
      <w:r w:rsidRPr="0016450F">
        <w:rPr>
          <w:rFonts w:ascii="Times New Roman"/>
          <w:szCs w:val="24"/>
        </w:rPr>
        <w:t>，</w:t>
      </w:r>
      <w:r w:rsidRPr="0016450F">
        <w:rPr>
          <w:rFonts w:ascii="Times New Roman"/>
        </w:rPr>
        <w:t>以</w:t>
      </w:r>
      <w:r w:rsidRPr="005F461F">
        <w:rPr>
          <w:rFonts w:ascii="Times New Roman"/>
          <w:b/>
        </w:rPr>
        <w:t>我見</w:t>
      </w:r>
      <w:r w:rsidRPr="0016450F">
        <w:rPr>
          <w:rFonts w:ascii="Times New Roman"/>
        </w:rPr>
        <w:t>的各種形式為主</w:t>
      </w:r>
      <w:r w:rsidR="00AD2790" w:rsidRPr="0016450F">
        <w:rPr>
          <w:rFonts w:ascii="Times New Roman" w:hint="eastAsia"/>
        </w:rPr>
        <w:t>，</w:t>
      </w:r>
      <w:r w:rsidRPr="0016450F">
        <w:rPr>
          <w:rFonts w:ascii="Times New Roman"/>
          <w:b/>
        </w:rPr>
        <w:t>若破我見，即一切見跟著不起了</w:t>
      </w:r>
      <w:r w:rsidRPr="0016450F">
        <w:rPr>
          <w:rFonts w:ascii="Times New Roman"/>
        </w:rPr>
        <w:t>。</w:t>
      </w:r>
    </w:p>
    <w:p w:rsidR="00FB3849" w:rsidRPr="0016450F" w:rsidRDefault="00FB3849" w:rsidP="00FC22A3">
      <w:pPr>
        <w:pStyle w:val="a7"/>
        <w:spacing w:beforeLines="30" w:before="108"/>
        <w:ind w:leftChars="150" w:left="360"/>
        <w:rPr>
          <w:rFonts w:ascii="Times New Roman"/>
        </w:rPr>
      </w:pPr>
      <w:r w:rsidRPr="0016450F">
        <w:rPr>
          <w:rFonts w:ascii="Times New Roman"/>
          <w:szCs w:val="24"/>
        </w:rPr>
        <w:t>佛破邪見，以當時印度為對象的。</w:t>
      </w:r>
      <w:r w:rsidRPr="0016450F">
        <w:rPr>
          <w:rFonts w:ascii="Times New Roman"/>
        </w:rPr>
        <w:t>他們的執見雖多，總不出</w:t>
      </w:r>
      <w:r w:rsidRPr="0016450F">
        <w:rPr>
          <w:rFonts w:ascii="Times New Roman"/>
          <w:b/>
        </w:rPr>
        <w:t>十四不可記</w:t>
      </w:r>
      <w:r w:rsidRPr="0016450F">
        <w:rPr>
          <w:rStyle w:val="a3"/>
          <w:rFonts w:ascii="Times New Roman"/>
        </w:rPr>
        <w:footnoteReference w:id="10"/>
      </w:r>
      <w:r w:rsidRPr="0016450F">
        <w:rPr>
          <w:rFonts w:ascii="Times New Roman"/>
        </w:rPr>
        <w:t>或</w:t>
      </w:r>
      <w:r w:rsidRPr="0016450F">
        <w:rPr>
          <w:rFonts w:ascii="Times New Roman"/>
          <w:b/>
        </w:rPr>
        <w:t>六十二見</w:t>
      </w:r>
      <w:r w:rsidR="00786F9F" w:rsidRPr="0016450F">
        <w:rPr>
          <w:rStyle w:val="a3"/>
          <w:rFonts w:ascii="Times New Roman"/>
        </w:rPr>
        <w:footnoteReference w:id="11"/>
      </w:r>
      <w:r w:rsidRPr="0016450F">
        <w:rPr>
          <w:rFonts w:ascii="Times New Roman"/>
        </w:rPr>
        <w:t>，重心即不解無我而起的諸見。</w:t>
      </w:r>
    </w:p>
    <w:p w:rsidR="00FB3849" w:rsidRPr="0016450F" w:rsidRDefault="00FB3849" w:rsidP="00982B69">
      <w:pPr>
        <w:ind w:leftChars="150" w:left="360"/>
        <w:jc w:val="both"/>
        <w:rPr>
          <w:rFonts w:ascii="Times New Roman"/>
        </w:rPr>
      </w:pPr>
      <w:r w:rsidRPr="0016450F">
        <w:rPr>
          <w:rFonts w:ascii="Times New Roman"/>
        </w:rPr>
        <w:lastRenderedPageBreak/>
        <w:t>雖是宗派的分別我見、法見，然以觀門觀</w:t>
      </w:r>
      <w:r w:rsidRPr="005F461F">
        <w:rPr>
          <w:rFonts w:ascii="Times New Roman"/>
          <w:b/>
        </w:rPr>
        <w:t>破</w:t>
      </w:r>
      <w:r w:rsidRPr="0016450F">
        <w:rPr>
          <w:rFonts w:ascii="Times New Roman"/>
        </w:rPr>
        <w:t>此種</w:t>
      </w:r>
      <w:r w:rsidRPr="005F461F">
        <w:rPr>
          <w:rFonts w:ascii="Times New Roman"/>
          <w:b/>
        </w:rPr>
        <w:t>自我的自性見</w:t>
      </w:r>
      <w:r w:rsidRPr="0016450F">
        <w:rPr>
          <w:rFonts w:ascii="Times New Roman"/>
        </w:rPr>
        <w:t>，也就能</w:t>
      </w:r>
      <w:r w:rsidRPr="005F461F">
        <w:rPr>
          <w:rFonts w:ascii="Times New Roman"/>
          <w:b/>
        </w:rPr>
        <w:t>破一切眾生所共的自性見</w:t>
      </w:r>
      <w:r w:rsidRPr="0016450F">
        <w:rPr>
          <w:rFonts w:ascii="Times New Roman"/>
        </w:rPr>
        <w:t>了。</w:t>
      </w:r>
    </w:p>
    <w:p w:rsidR="00FB3849" w:rsidRPr="0016450F" w:rsidRDefault="00FB3849" w:rsidP="00982B69">
      <w:pPr>
        <w:spacing w:beforeLines="30" w:before="108"/>
        <w:ind w:leftChars="150" w:left="360"/>
        <w:jc w:val="both"/>
        <w:rPr>
          <w:rFonts w:ascii="Times New Roman"/>
        </w:rPr>
      </w:pPr>
      <w:r w:rsidRPr="0016450F">
        <w:rPr>
          <w:rFonts w:ascii="Times New Roman"/>
        </w:rPr>
        <w:t>如來破見時，說這不是，說那也不是，顯示這一切是世間戲論，也就是</w:t>
      </w:r>
      <w:r w:rsidRPr="0016450F">
        <w:rPr>
          <w:rFonts w:ascii="Times New Roman"/>
          <w:b/>
        </w:rPr>
        <w:t>顯示法空</w:t>
      </w:r>
      <w:r w:rsidRPr="0016450F">
        <w:rPr>
          <w:rFonts w:ascii="Times New Roman"/>
        </w:rPr>
        <w:t>。佛為適應當時的時代，破這種種邪見；現時代下的各種不同的邪見，假使知道他的病根所在，也同樣可以</w:t>
      </w:r>
      <w:r w:rsidRPr="0016450F">
        <w:rPr>
          <w:rFonts w:ascii="Times New Roman"/>
          <w:b/>
        </w:rPr>
        <w:t>緣起無我觀</w:t>
      </w:r>
      <w:r w:rsidRPr="0016450F">
        <w:rPr>
          <w:rFonts w:ascii="Times New Roman"/>
        </w:rPr>
        <w:t>破斥的。</w:t>
      </w:r>
    </w:p>
    <w:p w:rsidR="00817551" w:rsidRPr="0016450F" w:rsidRDefault="00B074F2" w:rsidP="00982B69">
      <w:pPr>
        <w:spacing w:beforeLines="30" w:before="108"/>
        <w:ind w:leftChars="100" w:left="240"/>
        <w:jc w:val="both"/>
        <w:rPr>
          <w:rFonts w:ascii="Times New Roman"/>
          <w:b/>
          <w:sz w:val="20"/>
          <w:szCs w:val="20"/>
          <w:bdr w:val="single" w:sz="4" w:space="0" w:color="auto"/>
        </w:rPr>
      </w:pPr>
      <w:r>
        <w:rPr>
          <w:rFonts w:ascii="Times New Roman" w:hint="eastAsia"/>
          <w:b/>
          <w:sz w:val="20"/>
          <w:szCs w:val="20"/>
          <w:bdr w:val="single" w:sz="4" w:space="0" w:color="auto"/>
        </w:rPr>
        <w:t>四</w:t>
      </w:r>
      <w:r w:rsidR="00FB3849" w:rsidRPr="0016450F">
        <w:rPr>
          <w:rFonts w:ascii="Times New Roman"/>
          <w:b/>
          <w:sz w:val="20"/>
          <w:szCs w:val="20"/>
          <w:bdr w:val="single" w:sz="4" w:space="0" w:color="auto"/>
        </w:rPr>
        <w:t>、</w:t>
      </w:r>
      <w:r w:rsidR="00837619" w:rsidRPr="0016450F">
        <w:rPr>
          <w:rFonts w:ascii="Times New Roman"/>
          <w:b/>
          <w:sz w:val="20"/>
          <w:szCs w:val="20"/>
          <w:bdr w:val="single" w:sz="4" w:space="0" w:color="auto"/>
        </w:rPr>
        <w:t>約通義</w:t>
      </w:r>
      <w:r w:rsidR="00837619" w:rsidRPr="0016450F">
        <w:rPr>
          <w:rFonts w:ascii="Times New Roman" w:hint="eastAsia"/>
          <w:b/>
          <w:sz w:val="20"/>
          <w:szCs w:val="20"/>
          <w:bdr w:val="single" w:sz="4" w:space="0" w:color="auto"/>
        </w:rPr>
        <w:t>、別義</w:t>
      </w:r>
      <w:r w:rsidR="00FB3849" w:rsidRPr="0016450F">
        <w:rPr>
          <w:rFonts w:ascii="Times New Roman"/>
          <w:b/>
          <w:sz w:val="20"/>
          <w:szCs w:val="20"/>
          <w:bdr w:val="single" w:sz="4" w:space="0" w:color="auto"/>
        </w:rPr>
        <w:t>釋邪見</w:t>
      </w:r>
      <w:r w:rsidR="00251AAF" w:rsidRPr="0016450F">
        <w:rPr>
          <w:rFonts w:ascii="Times New Roman"/>
          <w:sz w:val="20"/>
          <w:szCs w:val="20"/>
          <w:lang w:val="es-ES"/>
        </w:rPr>
        <w:t>（</w:t>
      </w:r>
      <w:r w:rsidR="00D12F0D" w:rsidRPr="0016450F">
        <w:rPr>
          <w:rFonts w:ascii="Times New Roman"/>
          <w:sz w:val="20"/>
          <w:szCs w:val="20"/>
          <w:lang w:val="es-ES"/>
        </w:rPr>
        <w:t>p.5</w:t>
      </w:r>
      <w:r w:rsidR="00251AAF" w:rsidRPr="0016450F">
        <w:rPr>
          <w:rFonts w:ascii="Times New Roman" w:hint="eastAsia"/>
          <w:sz w:val="20"/>
          <w:szCs w:val="20"/>
          <w:lang w:val="es-ES"/>
        </w:rPr>
        <w:t>34-535</w:t>
      </w:r>
      <w:r w:rsidR="00251AAF" w:rsidRPr="0016450F">
        <w:rPr>
          <w:rFonts w:ascii="Times New Roman"/>
          <w:sz w:val="20"/>
          <w:szCs w:val="20"/>
          <w:lang w:val="es-ES"/>
        </w:rPr>
        <w:t>）</w:t>
      </w:r>
    </w:p>
    <w:p w:rsidR="00524D7D" w:rsidRPr="0016450F" w:rsidRDefault="00524D7D" w:rsidP="00982B69">
      <w:pPr>
        <w:ind w:leftChars="150" w:left="360"/>
        <w:jc w:val="both"/>
        <w:rPr>
          <w:rFonts w:ascii="Times New Roman"/>
          <w:b/>
          <w:sz w:val="20"/>
          <w:szCs w:val="20"/>
          <w:bdr w:val="single" w:sz="4" w:space="0" w:color="auto"/>
        </w:rPr>
      </w:pPr>
      <w:r w:rsidRPr="0016450F">
        <w:rPr>
          <w:rFonts w:ascii="Times New Roman"/>
          <w:b/>
          <w:sz w:val="20"/>
          <w:szCs w:val="20"/>
          <w:bdr w:val="single" w:sz="4" w:space="0" w:color="auto"/>
        </w:rPr>
        <w:t>（一）約通義說</w:t>
      </w:r>
      <w:r w:rsidR="00733E4A" w:rsidRPr="0016450F">
        <w:rPr>
          <w:rFonts w:ascii="Times New Roman" w:hint="eastAsia"/>
          <w:b/>
          <w:sz w:val="20"/>
          <w:szCs w:val="20"/>
          <w:bdr w:val="single" w:sz="4" w:space="0" w:color="auto"/>
        </w:rPr>
        <w:t>──</w:t>
      </w:r>
      <w:r w:rsidR="005F461F">
        <w:rPr>
          <w:rFonts w:ascii="Times New Roman"/>
          <w:b/>
          <w:sz w:val="20"/>
          <w:szCs w:val="20"/>
          <w:bdr w:val="single" w:sz="4" w:space="0" w:color="auto"/>
        </w:rPr>
        <w:t>凡</w:t>
      </w:r>
      <w:r w:rsidR="005F461F">
        <w:rPr>
          <w:rFonts w:ascii="Times New Roman" w:hint="eastAsia"/>
          <w:b/>
          <w:sz w:val="20"/>
          <w:szCs w:val="20"/>
          <w:bdr w:val="single" w:sz="4" w:space="0" w:color="auto"/>
        </w:rPr>
        <w:t>是不正見</w:t>
      </w:r>
      <w:r w:rsidR="00733E4A" w:rsidRPr="0016450F">
        <w:rPr>
          <w:rFonts w:ascii="Times New Roman"/>
          <w:b/>
          <w:sz w:val="20"/>
          <w:szCs w:val="20"/>
          <w:bdr w:val="single" w:sz="4" w:space="0" w:color="auto"/>
        </w:rPr>
        <w:t>，都</w:t>
      </w:r>
      <w:r w:rsidR="005F461F">
        <w:rPr>
          <w:rFonts w:ascii="Times New Roman" w:hint="eastAsia"/>
          <w:b/>
          <w:sz w:val="20"/>
          <w:szCs w:val="20"/>
          <w:bdr w:val="single" w:sz="4" w:space="0" w:color="auto"/>
        </w:rPr>
        <w:t>可稱為</w:t>
      </w:r>
      <w:r w:rsidR="00733E4A" w:rsidRPr="0016450F">
        <w:rPr>
          <w:rFonts w:ascii="Times New Roman"/>
          <w:b/>
          <w:sz w:val="20"/>
          <w:szCs w:val="20"/>
          <w:bdr w:val="single" w:sz="4" w:space="0" w:color="auto"/>
        </w:rPr>
        <w:t>邪見</w:t>
      </w:r>
      <w:r w:rsidRPr="0016450F">
        <w:rPr>
          <w:rFonts w:ascii="Times New Roman"/>
          <w:sz w:val="20"/>
          <w:szCs w:val="20"/>
          <w:lang w:val="es-ES"/>
        </w:rPr>
        <w:t>（</w:t>
      </w:r>
      <w:r w:rsidR="00D12F0D" w:rsidRPr="0016450F">
        <w:rPr>
          <w:rFonts w:ascii="Times New Roman"/>
          <w:sz w:val="20"/>
          <w:szCs w:val="20"/>
          <w:lang w:val="es-ES"/>
        </w:rPr>
        <w:t>p.5</w:t>
      </w:r>
      <w:r w:rsidRPr="0016450F">
        <w:rPr>
          <w:rFonts w:ascii="Times New Roman" w:hint="eastAsia"/>
          <w:sz w:val="20"/>
          <w:szCs w:val="20"/>
          <w:lang w:val="es-ES"/>
        </w:rPr>
        <w:t>34</w:t>
      </w:r>
      <w:r w:rsidRPr="0016450F">
        <w:rPr>
          <w:rFonts w:ascii="Times New Roman"/>
          <w:sz w:val="20"/>
          <w:szCs w:val="20"/>
          <w:lang w:val="es-ES"/>
        </w:rPr>
        <w:t>）</w:t>
      </w:r>
    </w:p>
    <w:p w:rsidR="00FB3849" w:rsidRPr="0016450F" w:rsidRDefault="00817551" w:rsidP="00982B69">
      <w:pPr>
        <w:ind w:leftChars="150" w:left="360"/>
        <w:jc w:val="both"/>
        <w:rPr>
          <w:rFonts w:ascii="Times New Roman"/>
        </w:rPr>
      </w:pPr>
      <w:r w:rsidRPr="0016450F">
        <w:rPr>
          <w:rFonts w:ascii="Times New Roman"/>
        </w:rPr>
        <w:t>邪見有通</w:t>
      </w:r>
      <w:r w:rsidR="00FC22A3" w:rsidRPr="0016450F">
        <w:rPr>
          <w:rFonts w:ascii="Times New Roman" w:hint="eastAsia"/>
        </w:rPr>
        <w:t>、</w:t>
      </w:r>
      <w:r w:rsidRPr="0016450F">
        <w:rPr>
          <w:rFonts w:ascii="Times New Roman"/>
        </w:rPr>
        <w:t>有別：</w:t>
      </w:r>
      <w:r w:rsidR="00FB3849" w:rsidRPr="0016450F">
        <w:rPr>
          <w:rFonts w:ascii="Times New Roman"/>
          <w:b/>
        </w:rPr>
        <w:t>凡是不正見，都可叫做邪見</w:t>
      </w:r>
      <w:r w:rsidR="00FB3849" w:rsidRPr="0016450F">
        <w:rPr>
          <w:rFonts w:ascii="Times New Roman"/>
        </w:rPr>
        <w:t>，這約</w:t>
      </w:r>
      <w:r w:rsidR="00FB3849" w:rsidRPr="0016450F">
        <w:rPr>
          <w:rFonts w:ascii="Times New Roman"/>
          <w:b/>
        </w:rPr>
        <w:t>通</w:t>
      </w:r>
      <w:r w:rsidR="00FB3849" w:rsidRPr="0016450F">
        <w:rPr>
          <w:rFonts w:ascii="Times New Roman"/>
        </w:rPr>
        <w:t>說。</w:t>
      </w:r>
    </w:p>
    <w:p w:rsidR="00FB3849" w:rsidRPr="0016450F" w:rsidRDefault="005F461F" w:rsidP="00982B69">
      <w:pPr>
        <w:pStyle w:val="a7"/>
        <w:spacing w:beforeLines="30" w:before="108"/>
        <w:ind w:leftChars="150" w:left="360"/>
        <w:rPr>
          <w:rFonts w:ascii="Times New Roman"/>
        </w:rPr>
      </w:pPr>
      <w:r w:rsidRPr="005F461F">
        <w:rPr>
          <w:rFonts w:ascii="Times New Roman"/>
          <w:b/>
        </w:rPr>
        <w:t>邪見</w:t>
      </w:r>
      <w:r>
        <w:rPr>
          <w:rFonts w:ascii="Times New Roman"/>
        </w:rPr>
        <w:t>是</w:t>
      </w:r>
      <w:r w:rsidRPr="005F461F">
        <w:rPr>
          <w:rFonts w:ascii="Times New Roman"/>
          <w:b/>
        </w:rPr>
        <w:t>戲論</w:t>
      </w:r>
      <w:r>
        <w:rPr>
          <w:rFonts w:ascii="Times New Roman"/>
        </w:rPr>
        <w:t>的別名；根本的</w:t>
      </w:r>
      <w:r>
        <w:rPr>
          <w:rFonts w:ascii="Times New Roman" w:hint="eastAsia"/>
        </w:rPr>
        <w:t>、</w:t>
      </w:r>
      <w:r w:rsidR="00FB3849" w:rsidRPr="0016450F">
        <w:rPr>
          <w:rFonts w:ascii="Times New Roman"/>
        </w:rPr>
        <w:t>分別的</w:t>
      </w:r>
      <w:r w:rsidR="00FB3849" w:rsidRPr="005F461F">
        <w:rPr>
          <w:rFonts w:ascii="Times New Roman"/>
          <w:b/>
        </w:rPr>
        <w:t>我見、法見</w:t>
      </w:r>
      <w:r w:rsidR="00FB3849" w:rsidRPr="0016450F">
        <w:rPr>
          <w:rFonts w:ascii="Times New Roman"/>
        </w:rPr>
        <w:t>，蒙蔽障礙真知灼見，</w:t>
      </w:r>
      <w:r w:rsidR="00FB3849" w:rsidRPr="005F461F">
        <w:rPr>
          <w:rFonts w:ascii="Times New Roman"/>
          <w:b/>
        </w:rPr>
        <w:t>不能見到諸法實相</w:t>
      </w:r>
      <w:r w:rsidR="00FB3849" w:rsidRPr="0016450F">
        <w:rPr>
          <w:rFonts w:ascii="Times New Roman"/>
        </w:rPr>
        <w:t>，不論是外道、凡夫，就是佛弟子，有了這種見，</w:t>
      </w:r>
      <w:r w:rsidR="00FB3849" w:rsidRPr="005F461F">
        <w:rPr>
          <w:rFonts w:ascii="Times New Roman"/>
          <w:b/>
        </w:rPr>
        <w:t>就是邪見</w:t>
      </w:r>
      <w:r w:rsidR="00FB3849" w:rsidRPr="0016450F">
        <w:rPr>
          <w:rFonts w:ascii="Times New Roman"/>
        </w:rPr>
        <w:t>。</w:t>
      </w:r>
    </w:p>
    <w:p w:rsidR="00FB3849" w:rsidRPr="0016450F" w:rsidRDefault="00FB3849" w:rsidP="00982B69">
      <w:pPr>
        <w:pStyle w:val="a7"/>
        <w:spacing w:beforeLines="30" w:before="108"/>
        <w:ind w:leftChars="150" w:left="360"/>
        <w:rPr>
          <w:rFonts w:ascii="Times New Roman"/>
        </w:rPr>
      </w:pPr>
      <w:r w:rsidRPr="0016450F">
        <w:rPr>
          <w:rFonts w:ascii="Times New Roman"/>
        </w:rPr>
        <w:t>經說二乘人是眇</w:t>
      </w:r>
      <w:r w:rsidRPr="0016450F">
        <w:rPr>
          <w:rStyle w:val="a3"/>
          <w:rFonts w:ascii="Times New Roman"/>
        </w:rPr>
        <w:footnoteReference w:id="12"/>
      </w:r>
      <w:r w:rsidRPr="0016450F">
        <w:rPr>
          <w:rFonts w:ascii="Times New Roman"/>
        </w:rPr>
        <w:t>目，</w:t>
      </w:r>
      <w:r w:rsidRPr="0016450F">
        <w:rPr>
          <w:rStyle w:val="a3"/>
          <w:rFonts w:ascii="Times New Roman"/>
        </w:rPr>
        <w:footnoteReference w:id="13"/>
      </w:r>
      <w:r w:rsidRPr="0016450F">
        <w:rPr>
          <w:rFonts w:ascii="Times New Roman"/>
        </w:rPr>
        <w:t>即說他所見的不正。所以《涅槃經》說：</w:t>
      </w:r>
      <w:r w:rsidR="00FC22A3" w:rsidRPr="0016450F">
        <w:rPr>
          <w:rFonts w:ascii="Times New Roman" w:hint="eastAsia"/>
        </w:rPr>
        <w:t>「</w:t>
      </w:r>
      <w:r w:rsidRPr="0016450F">
        <w:rPr>
          <w:rFonts w:ascii="Times New Roman" w:eastAsia="標楷體" w:hAnsi="標楷體"/>
        </w:rPr>
        <w:t>若以聲聞心言布施不可得，是名邪見</w:t>
      </w:r>
      <w:r w:rsidRPr="0016450F">
        <w:rPr>
          <w:rFonts w:ascii="Times New Roman"/>
        </w:rPr>
        <w:t>。</w:t>
      </w:r>
      <w:r w:rsidR="00FC22A3" w:rsidRPr="0016450F">
        <w:rPr>
          <w:rFonts w:ascii="Times New Roman" w:hint="eastAsia"/>
        </w:rPr>
        <w:t>」</w:t>
      </w:r>
      <w:r w:rsidRPr="0016450F">
        <w:rPr>
          <w:rStyle w:val="a3"/>
          <w:rFonts w:ascii="Times New Roman"/>
        </w:rPr>
        <w:footnoteReference w:id="14"/>
      </w:r>
    </w:p>
    <w:p w:rsidR="00FB3849" w:rsidRPr="0016450F" w:rsidRDefault="00FB3849" w:rsidP="00982B69">
      <w:pPr>
        <w:spacing w:beforeLines="30" w:before="108"/>
        <w:ind w:leftChars="150" w:left="360"/>
        <w:jc w:val="both"/>
        <w:rPr>
          <w:rFonts w:ascii="Times New Roman"/>
          <w:b/>
          <w:sz w:val="20"/>
          <w:szCs w:val="20"/>
          <w:bdr w:val="single" w:sz="4" w:space="0" w:color="auto"/>
        </w:rPr>
      </w:pPr>
      <w:r w:rsidRPr="0016450F">
        <w:rPr>
          <w:rFonts w:ascii="Times New Roman"/>
          <w:b/>
          <w:sz w:val="20"/>
          <w:szCs w:val="20"/>
          <w:bdr w:val="single" w:sz="4" w:space="0" w:color="auto"/>
        </w:rPr>
        <w:t>（二）約別義說</w:t>
      </w:r>
      <w:r w:rsidR="00733E4A" w:rsidRPr="0016450F">
        <w:rPr>
          <w:rFonts w:ascii="Times New Roman" w:hint="eastAsia"/>
          <w:b/>
          <w:sz w:val="20"/>
          <w:szCs w:val="20"/>
          <w:bdr w:val="single" w:sz="4" w:space="0" w:color="auto"/>
        </w:rPr>
        <w:t>──</w:t>
      </w:r>
      <w:r w:rsidR="00577E28" w:rsidRPr="0016450F">
        <w:rPr>
          <w:rFonts w:ascii="Times New Roman"/>
          <w:b/>
          <w:sz w:val="20"/>
          <w:szCs w:val="20"/>
          <w:bdr w:val="single" w:sz="4" w:space="0" w:color="auto"/>
        </w:rPr>
        <w:t>五見中</w:t>
      </w:r>
      <w:r w:rsidR="005F461F">
        <w:rPr>
          <w:rFonts w:ascii="Times New Roman" w:hint="eastAsia"/>
          <w:b/>
          <w:sz w:val="20"/>
          <w:szCs w:val="20"/>
          <w:bdr w:val="single" w:sz="4" w:space="0" w:color="auto"/>
        </w:rPr>
        <w:t>之</w:t>
      </w:r>
      <w:r w:rsidR="00577E28" w:rsidRPr="0016450F">
        <w:rPr>
          <w:rFonts w:ascii="Times New Roman"/>
          <w:b/>
          <w:sz w:val="20"/>
          <w:szCs w:val="20"/>
          <w:bdr w:val="single" w:sz="4" w:space="0" w:color="auto"/>
        </w:rPr>
        <w:t>邪見</w:t>
      </w:r>
      <w:r w:rsidR="005F461F">
        <w:rPr>
          <w:rFonts w:ascii="Times New Roman" w:hint="eastAsia"/>
          <w:b/>
          <w:sz w:val="20"/>
          <w:szCs w:val="20"/>
          <w:bdr w:val="single" w:sz="4" w:space="0" w:color="auto"/>
        </w:rPr>
        <w:t>（不信三寶、因果等）</w:t>
      </w:r>
      <w:r w:rsidR="005F461F">
        <w:rPr>
          <w:rFonts w:ascii="Times New Roman" w:hint="eastAsia"/>
          <w:b/>
          <w:sz w:val="20"/>
          <w:szCs w:val="20"/>
          <w:bdr w:val="single" w:sz="4" w:space="0" w:color="auto"/>
        </w:rPr>
        <w:t xml:space="preserve"> </w:t>
      </w:r>
      <w:r w:rsidR="009B7720" w:rsidRPr="0016450F">
        <w:rPr>
          <w:rFonts w:ascii="Times New Roman"/>
          <w:sz w:val="20"/>
          <w:szCs w:val="20"/>
          <w:lang w:val="es-ES"/>
        </w:rPr>
        <w:t>（</w:t>
      </w:r>
      <w:r w:rsidR="00D12F0D" w:rsidRPr="0016450F">
        <w:rPr>
          <w:rFonts w:ascii="Times New Roman"/>
          <w:sz w:val="20"/>
          <w:szCs w:val="20"/>
          <w:lang w:val="es-ES"/>
        </w:rPr>
        <w:t>p.5</w:t>
      </w:r>
      <w:r w:rsidR="009B7720" w:rsidRPr="0016450F">
        <w:rPr>
          <w:rFonts w:ascii="Times New Roman" w:hint="eastAsia"/>
          <w:sz w:val="20"/>
          <w:szCs w:val="20"/>
          <w:lang w:val="es-ES"/>
        </w:rPr>
        <w:t>34</w:t>
      </w:r>
      <w:r w:rsidR="009B7720" w:rsidRPr="0016450F">
        <w:rPr>
          <w:rFonts w:ascii="Times New Roman"/>
          <w:sz w:val="20"/>
          <w:szCs w:val="20"/>
          <w:lang w:val="es-ES"/>
        </w:rPr>
        <w:t>）</w:t>
      </w:r>
    </w:p>
    <w:p w:rsidR="00FB3849" w:rsidRPr="0016450F" w:rsidRDefault="00FB3849" w:rsidP="00982B69">
      <w:pPr>
        <w:ind w:leftChars="150" w:left="360"/>
        <w:jc w:val="both"/>
        <w:rPr>
          <w:rFonts w:ascii="Times New Roman"/>
        </w:rPr>
      </w:pPr>
      <w:r w:rsidRPr="0016450F">
        <w:rPr>
          <w:rFonts w:ascii="Times New Roman"/>
        </w:rPr>
        <w:t>平常說：身見、邊見、</w:t>
      </w:r>
      <w:r w:rsidRPr="0016450F">
        <w:rPr>
          <w:rFonts w:ascii="Times New Roman"/>
          <w:b/>
        </w:rPr>
        <w:t>邪見</w:t>
      </w:r>
      <w:r w:rsidRPr="0016450F">
        <w:rPr>
          <w:rFonts w:ascii="Times New Roman"/>
        </w:rPr>
        <w:t>、見取、戒禁取，此</w:t>
      </w:r>
      <w:r w:rsidRPr="0016450F">
        <w:rPr>
          <w:rFonts w:ascii="Times New Roman"/>
          <w:b/>
        </w:rPr>
        <w:t>五見</w:t>
      </w:r>
      <w:r w:rsidRPr="0016450F">
        <w:rPr>
          <w:rFonts w:ascii="Times New Roman"/>
        </w:rPr>
        <w:t>中的</w:t>
      </w:r>
      <w:r w:rsidRPr="0016450F">
        <w:rPr>
          <w:rFonts w:ascii="Times New Roman"/>
          <w:b/>
        </w:rPr>
        <w:t>邪見</w:t>
      </w:r>
      <w:r w:rsidRPr="0016450F">
        <w:rPr>
          <w:rFonts w:ascii="Times New Roman"/>
        </w:rPr>
        <w:t>，是特殊的，也就是</w:t>
      </w:r>
      <w:r w:rsidRPr="0016450F">
        <w:rPr>
          <w:rFonts w:ascii="Times New Roman"/>
          <w:b/>
        </w:rPr>
        <w:t>約別義說</w:t>
      </w:r>
      <w:r w:rsidRPr="0016450F">
        <w:rPr>
          <w:rFonts w:ascii="Times New Roman"/>
        </w:rPr>
        <w:t>的。這</w:t>
      </w:r>
      <w:r w:rsidRPr="0016450F">
        <w:rPr>
          <w:rFonts w:ascii="Times New Roman"/>
          <w:b/>
        </w:rPr>
        <w:t>邪見</w:t>
      </w:r>
      <w:r w:rsidRPr="0016450F">
        <w:rPr>
          <w:rFonts w:ascii="Times New Roman"/>
        </w:rPr>
        <w:t>，指</w:t>
      </w:r>
      <w:r w:rsidRPr="0016450F">
        <w:rPr>
          <w:rFonts w:ascii="Times New Roman"/>
          <w:b/>
        </w:rPr>
        <w:t>不信三寶、四諦，否認因果罪福，否認輪迴及解脫等</w:t>
      </w:r>
      <w:r w:rsidRPr="0016450F">
        <w:rPr>
          <w:rFonts w:ascii="Times New Roman"/>
        </w:rPr>
        <w:t>，是外道所起的不正見。</w:t>
      </w:r>
    </w:p>
    <w:p w:rsidR="00AE75C5" w:rsidRPr="0016450F" w:rsidRDefault="00577E28" w:rsidP="00982B69">
      <w:pPr>
        <w:spacing w:beforeLines="30" w:before="108"/>
        <w:ind w:leftChars="150" w:left="360"/>
        <w:jc w:val="both"/>
        <w:rPr>
          <w:rFonts w:ascii="Times New Roman"/>
          <w:b/>
          <w:sz w:val="20"/>
          <w:szCs w:val="20"/>
          <w:bdr w:val="single" w:sz="4" w:space="0" w:color="auto"/>
        </w:rPr>
      </w:pPr>
      <w:r w:rsidRPr="0016450F">
        <w:rPr>
          <w:rFonts w:ascii="Times New Roman"/>
          <w:b/>
          <w:sz w:val="20"/>
          <w:szCs w:val="20"/>
          <w:bdr w:val="single" w:sz="4" w:space="0" w:color="auto"/>
        </w:rPr>
        <w:t>（三）</w:t>
      </w:r>
      <w:r w:rsidR="00FB3849" w:rsidRPr="0016450F">
        <w:rPr>
          <w:rFonts w:ascii="Times New Roman"/>
          <w:b/>
          <w:sz w:val="20"/>
          <w:szCs w:val="20"/>
          <w:bdr w:val="single" w:sz="4" w:space="0" w:color="auto"/>
        </w:rPr>
        <w:t>本品所破除的邪見</w:t>
      </w:r>
      <w:r w:rsidR="00706234" w:rsidRPr="0016450F">
        <w:rPr>
          <w:rFonts w:ascii="Times New Roman" w:hint="eastAsia"/>
          <w:b/>
          <w:sz w:val="20"/>
          <w:szCs w:val="20"/>
          <w:bdr w:val="single" w:sz="4" w:space="0" w:color="auto"/>
        </w:rPr>
        <w:t>──主要是我見、邊見</w:t>
      </w:r>
      <w:r w:rsidR="009B7720" w:rsidRPr="0016450F">
        <w:rPr>
          <w:rFonts w:ascii="Times New Roman"/>
          <w:sz w:val="20"/>
          <w:szCs w:val="20"/>
          <w:lang w:val="es-ES"/>
        </w:rPr>
        <w:t>（</w:t>
      </w:r>
      <w:r w:rsidR="00ED092B" w:rsidRPr="0016450F">
        <w:rPr>
          <w:rFonts w:ascii="Times New Roman" w:hint="eastAsia"/>
          <w:sz w:val="20"/>
          <w:szCs w:val="20"/>
          <w:lang w:val="es-ES"/>
        </w:rPr>
        <w:t>p</w:t>
      </w:r>
      <w:r w:rsidR="00D12F0D" w:rsidRPr="0016450F">
        <w:rPr>
          <w:rFonts w:ascii="Times New Roman"/>
          <w:sz w:val="20"/>
          <w:szCs w:val="20"/>
          <w:lang w:val="es-ES"/>
        </w:rPr>
        <w:t>p.5</w:t>
      </w:r>
      <w:r w:rsidR="009B7720" w:rsidRPr="0016450F">
        <w:rPr>
          <w:rFonts w:ascii="Times New Roman" w:hint="eastAsia"/>
          <w:sz w:val="20"/>
          <w:szCs w:val="20"/>
          <w:lang w:val="es-ES"/>
        </w:rPr>
        <w:t>34-535</w:t>
      </w:r>
      <w:r w:rsidR="009B7720" w:rsidRPr="0016450F">
        <w:rPr>
          <w:rFonts w:ascii="Times New Roman"/>
          <w:sz w:val="20"/>
          <w:szCs w:val="20"/>
          <w:lang w:val="es-ES"/>
        </w:rPr>
        <w:t>）</w:t>
      </w:r>
    </w:p>
    <w:p w:rsidR="000F4C3A" w:rsidRPr="0016450F" w:rsidRDefault="00FB3849" w:rsidP="00982B69">
      <w:pPr>
        <w:ind w:leftChars="150" w:left="360"/>
        <w:jc w:val="both"/>
        <w:rPr>
          <w:rFonts w:ascii="Times New Roman"/>
        </w:rPr>
      </w:pPr>
      <w:r w:rsidRPr="0016450F">
        <w:rPr>
          <w:rFonts w:ascii="Times New Roman"/>
          <w:b/>
        </w:rPr>
        <w:t>本品說的邪見</w:t>
      </w:r>
      <w:r w:rsidRPr="0016450F">
        <w:rPr>
          <w:rFonts w:ascii="Times New Roman"/>
        </w:rPr>
        <w:t>，主要的是</w:t>
      </w:r>
      <w:r w:rsidRPr="0016450F">
        <w:rPr>
          <w:rFonts w:ascii="Times New Roman"/>
          <w:b/>
        </w:rPr>
        <w:t>我見、邊見</w:t>
      </w:r>
      <w:r w:rsidRPr="0016450F">
        <w:rPr>
          <w:rFonts w:ascii="Times New Roman"/>
        </w:rPr>
        <w:t>，就是以</w:t>
      </w:r>
      <w:r w:rsidRPr="0016450F">
        <w:rPr>
          <w:rFonts w:ascii="Times New Roman"/>
          <w:b/>
        </w:rPr>
        <w:t>自我見</w:t>
      </w:r>
      <w:r w:rsidRPr="0016450F">
        <w:rPr>
          <w:rFonts w:ascii="Times New Roman"/>
        </w:rPr>
        <w:t>為根本，引發或</w:t>
      </w:r>
      <w:r w:rsidRPr="0016450F">
        <w:rPr>
          <w:rFonts w:ascii="Times New Roman"/>
          <w:b/>
        </w:rPr>
        <w:t>斷</w:t>
      </w:r>
      <w:r w:rsidRPr="0016450F">
        <w:rPr>
          <w:rFonts w:ascii="Times New Roman"/>
        </w:rPr>
        <w:t>或</w:t>
      </w:r>
      <w:r w:rsidRPr="0016450F">
        <w:rPr>
          <w:rFonts w:ascii="Times New Roman"/>
          <w:b/>
        </w:rPr>
        <w:t>常</w:t>
      </w:r>
      <w:r w:rsidRPr="0016450F">
        <w:rPr>
          <w:rFonts w:ascii="Times New Roman"/>
        </w:rPr>
        <w:t>的</w:t>
      </w:r>
      <w:r w:rsidRPr="005F461F">
        <w:rPr>
          <w:rFonts w:ascii="Times New Roman"/>
          <w:b/>
        </w:rPr>
        <w:t>邊執見</w:t>
      </w:r>
      <w:r w:rsidRPr="0016450F">
        <w:rPr>
          <w:rFonts w:ascii="Times New Roman"/>
        </w:rPr>
        <w:t>。</w:t>
      </w:r>
    </w:p>
    <w:p w:rsidR="000F4C3A" w:rsidRPr="0016450F" w:rsidRDefault="00FB3849" w:rsidP="00982B69">
      <w:pPr>
        <w:spacing w:beforeLines="30" w:before="108"/>
        <w:ind w:leftChars="150" w:left="360"/>
        <w:jc w:val="both"/>
        <w:rPr>
          <w:rFonts w:ascii="Times New Roman"/>
        </w:rPr>
      </w:pPr>
      <w:r w:rsidRPr="0016450F">
        <w:rPr>
          <w:rFonts w:ascii="Times New Roman"/>
        </w:rPr>
        <w:lastRenderedPageBreak/>
        <w:t>破除以自我為中心的我見，即明</w:t>
      </w:r>
      <w:r w:rsidRPr="0016450F">
        <w:rPr>
          <w:rFonts w:ascii="Times New Roman"/>
          <w:b/>
        </w:rPr>
        <w:t>我空</w:t>
      </w:r>
      <w:r w:rsidRPr="0016450F">
        <w:rPr>
          <w:rFonts w:ascii="Times New Roman"/>
        </w:rPr>
        <w:t>。</w:t>
      </w:r>
    </w:p>
    <w:p w:rsidR="000F4C3A" w:rsidRPr="0016450F" w:rsidRDefault="00FB3849" w:rsidP="00982B69">
      <w:pPr>
        <w:ind w:leftChars="150" w:left="360"/>
        <w:jc w:val="both"/>
        <w:rPr>
          <w:rFonts w:ascii="Times New Roman"/>
        </w:rPr>
      </w:pPr>
      <w:r w:rsidRPr="0016450F">
        <w:rPr>
          <w:rFonts w:ascii="Times New Roman"/>
        </w:rPr>
        <w:t>破除了執實有所起的斷、常見，就是</w:t>
      </w:r>
      <w:r w:rsidRPr="0016450F">
        <w:rPr>
          <w:rFonts w:ascii="Times New Roman"/>
          <w:b/>
        </w:rPr>
        <w:t>法空</w:t>
      </w:r>
      <w:r w:rsidRPr="0016450F">
        <w:rPr>
          <w:rFonts w:ascii="Times New Roman"/>
        </w:rPr>
        <w:t>。</w:t>
      </w:r>
    </w:p>
    <w:p w:rsidR="00FB3849" w:rsidRPr="0016450F" w:rsidRDefault="00FB3849" w:rsidP="00982B69">
      <w:pPr>
        <w:ind w:leftChars="150" w:left="360"/>
        <w:jc w:val="both"/>
        <w:rPr>
          <w:rFonts w:ascii="Times New Roman" w:eastAsia="標楷體"/>
          <w:sz w:val="18"/>
          <w:szCs w:val="18"/>
        </w:rPr>
      </w:pPr>
      <w:r w:rsidRPr="0016450F">
        <w:rPr>
          <w:rFonts w:ascii="Times New Roman"/>
        </w:rPr>
        <w:t>我</w:t>
      </w:r>
      <w:r w:rsidR="005F6ACE" w:rsidRPr="0016450F">
        <w:rPr>
          <w:rFonts w:ascii="Times New Roman" w:hint="eastAsia"/>
        </w:rPr>
        <w:t>、</w:t>
      </w:r>
      <w:r w:rsidRPr="0016450F">
        <w:rPr>
          <w:rFonts w:ascii="Times New Roman"/>
        </w:rPr>
        <w:t>法的邪見遠離了，就是</w:t>
      </w:r>
      <w:r w:rsidRPr="0016450F">
        <w:rPr>
          <w:rFonts w:ascii="Times New Roman"/>
          <w:b/>
        </w:rPr>
        <w:t>涅槃</w:t>
      </w:r>
      <w:r w:rsidRPr="0016450F">
        <w:rPr>
          <w:rFonts w:ascii="Times New Roman"/>
        </w:rPr>
        <w:t>。</w:t>
      </w:r>
    </w:p>
    <w:p w:rsidR="00FB3849" w:rsidRPr="0016450F" w:rsidRDefault="00837619" w:rsidP="00837619">
      <w:pPr>
        <w:spacing w:beforeLines="30" w:before="108"/>
        <w:ind w:leftChars="50" w:left="120"/>
        <w:jc w:val="both"/>
        <w:rPr>
          <w:rFonts w:ascii="Times New Roman"/>
          <w:b/>
          <w:sz w:val="20"/>
          <w:szCs w:val="20"/>
          <w:bdr w:val="single" w:sz="4" w:space="0" w:color="auto"/>
        </w:rPr>
      </w:pPr>
      <w:r w:rsidRPr="0016450F">
        <w:rPr>
          <w:rFonts w:ascii="Times New Roman" w:hAnsi="新細明體"/>
          <w:b/>
          <w:sz w:val="20"/>
          <w:szCs w:val="20"/>
          <w:bdr w:val="single" w:sz="4" w:space="0" w:color="auto"/>
        </w:rPr>
        <w:t>（</w:t>
      </w:r>
      <w:r w:rsidRPr="0016450F">
        <w:rPr>
          <w:rFonts w:ascii="Times New Roman" w:hAnsi="新細明體" w:hint="eastAsia"/>
          <w:b/>
          <w:sz w:val="20"/>
          <w:szCs w:val="20"/>
          <w:bdr w:val="single" w:sz="4" w:space="0" w:color="auto"/>
        </w:rPr>
        <w:t>參</w:t>
      </w:r>
      <w:r w:rsidR="0035301A" w:rsidRPr="0016450F">
        <w:rPr>
          <w:rFonts w:ascii="Times New Roman" w:hAnsi="新細明體"/>
          <w:b/>
          <w:sz w:val="20"/>
          <w:szCs w:val="20"/>
          <w:bdr w:val="single" w:sz="4" w:space="0" w:color="auto"/>
        </w:rPr>
        <w:t>）</w:t>
      </w:r>
      <w:r w:rsidRPr="0016450F">
        <w:rPr>
          <w:rFonts w:ascii="Times New Roman" w:hAnsi="新細明體" w:hint="eastAsia"/>
          <w:b/>
          <w:sz w:val="20"/>
          <w:szCs w:val="20"/>
          <w:bdr w:val="single" w:sz="4" w:space="0" w:color="auto"/>
        </w:rPr>
        <w:t>離</w:t>
      </w:r>
      <w:r w:rsidR="00FB3849" w:rsidRPr="0016450F">
        <w:rPr>
          <w:rFonts w:ascii="Times New Roman" w:hAnsi="新細明體"/>
          <w:b/>
          <w:sz w:val="20"/>
          <w:szCs w:val="20"/>
          <w:bdr w:val="single" w:sz="4" w:space="0" w:color="auto"/>
        </w:rPr>
        <w:t>邪見</w:t>
      </w:r>
      <w:r w:rsidRPr="0016450F">
        <w:rPr>
          <w:rFonts w:ascii="Times New Roman" w:hAnsi="新細明體" w:hint="eastAsia"/>
          <w:b/>
          <w:sz w:val="20"/>
          <w:szCs w:val="20"/>
          <w:bdr w:val="single" w:sz="4" w:space="0" w:color="auto"/>
        </w:rPr>
        <w:t>戲論入涅槃是大小乘所共</w:t>
      </w:r>
      <w:r w:rsidR="0035301A" w:rsidRPr="0016450F">
        <w:rPr>
          <w:rFonts w:ascii="Times New Roman" w:hAnsi="新細明體"/>
          <w:b/>
          <w:sz w:val="20"/>
          <w:szCs w:val="20"/>
          <w:bdr w:val="single" w:sz="4" w:space="0" w:color="auto"/>
        </w:rPr>
        <w:t>，</w:t>
      </w:r>
      <w:r w:rsidRPr="0016450F">
        <w:rPr>
          <w:rFonts w:ascii="Times New Roman" w:hAnsi="新細明體" w:hint="eastAsia"/>
          <w:b/>
          <w:sz w:val="20"/>
          <w:szCs w:val="20"/>
          <w:bdr w:val="single" w:sz="4" w:space="0" w:color="auto"/>
        </w:rPr>
        <w:t>不應把《中論》末</w:t>
      </w:r>
      <w:r w:rsidR="0035301A" w:rsidRPr="0016450F">
        <w:rPr>
          <w:rFonts w:ascii="Times New Roman" w:hAnsi="新細明體"/>
          <w:b/>
          <w:sz w:val="20"/>
          <w:szCs w:val="20"/>
          <w:bdr w:val="single" w:sz="4" w:space="0" w:color="auto"/>
        </w:rPr>
        <w:t>二品局限</w:t>
      </w:r>
      <w:r w:rsidRPr="0016450F">
        <w:rPr>
          <w:rFonts w:ascii="Times New Roman" w:hAnsi="新細明體" w:hint="eastAsia"/>
          <w:b/>
          <w:sz w:val="20"/>
          <w:szCs w:val="20"/>
          <w:bdr w:val="single" w:sz="4" w:space="0" w:color="auto"/>
        </w:rPr>
        <w:t>於</w:t>
      </w:r>
      <w:r w:rsidR="0035301A" w:rsidRPr="0016450F">
        <w:rPr>
          <w:rFonts w:ascii="Times New Roman" w:hAnsi="新細明體"/>
          <w:b/>
          <w:sz w:val="20"/>
          <w:szCs w:val="20"/>
          <w:bdr w:val="single" w:sz="4" w:space="0" w:color="auto"/>
        </w:rPr>
        <w:t>小乘</w:t>
      </w:r>
      <w:r w:rsidR="009B7720" w:rsidRPr="0016450F">
        <w:rPr>
          <w:rFonts w:ascii="Times New Roman"/>
          <w:sz w:val="20"/>
          <w:szCs w:val="20"/>
          <w:lang w:val="es-ES"/>
        </w:rPr>
        <w:t>（</w:t>
      </w:r>
      <w:r w:rsidR="00D12F0D" w:rsidRPr="0016450F">
        <w:rPr>
          <w:rFonts w:ascii="Times New Roman"/>
          <w:sz w:val="20"/>
          <w:szCs w:val="20"/>
          <w:lang w:val="es-ES"/>
        </w:rPr>
        <w:t>p.5</w:t>
      </w:r>
      <w:r w:rsidR="009B7720" w:rsidRPr="0016450F">
        <w:rPr>
          <w:rFonts w:ascii="Times New Roman" w:hint="eastAsia"/>
          <w:sz w:val="20"/>
          <w:szCs w:val="20"/>
          <w:lang w:val="es-ES"/>
        </w:rPr>
        <w:t>35</w:t>
      </w:r>
      <w:r w:rsidR="009B7720" w:rsidRPr="0016450F">
        <w:rPr>
          <w:rFonts w:ascii="Times New Roman"/>
          <w:sz w:val="20"/>
          <w:szCs w:val="20"/>
          <w:lang w:val="es-ES"/>
        </w:rPr>
        <w:t>）</w:t>
      </w:r>
    </w:p>
    <w:p w:rsidR="00FB3849" w:rsidRPr="0016450F" w:rsidRDefault="00FB3849" w:rsidP="00837619">
      <w:pPr>
        <w:ind w:leftChars="50" w:left="120"/>
        <w:jc w:val="both"/>
        <w:rPr>
          <w:rFonts w:ascii="Times New Roman"/>
        </w:rPr>
      </w:pPr>
      <w:r w:rsidRPr="0016450F">
        <w:rPr>
          <w:rFonts w:ascii="Times New Roman"/>
        </w:rPr>
        <w:t>〈觀涅槃品〉中說：『</w:t>
      </w:r>
      <w:r w:rsidRPr="0016450F">
        <w:rPr>
          <w:rFonts w:ascii="Times New Roman" w:eastAsia="標楷體" w:hAnsi="標楷體"/>
        </w:rPr>
        <w:t>諸法不可得，滅一切戲論，無人亦無處</w:t>
      </w:r>
      <w:r w:rsidR="005F461F">
        <w:rPr>
          <w:rFonts w:ascii="Times New Roman" w:eastAsia="標楷體" w:hAnsi="標楷體" w:hint="eastAsia"/>
        </w:rPr>
        <w:t>。</w:t>
      </w:r>
      <w:r w:rsidRPr="0016450F">
        <w:rPr>
          <w:rFonts w:ascii="Times New Roman"/>
        </w:rPr>
        <w:t>』</w:t>
      </w:r>
      <w:r w:rsidRPr="0016450F">
        <w:rPr>
          <w:rStyle w:val="a3"/>
          <w:rFonts w:ascii="Times New Roman"/>
        </w:rPr>
        <w:footnoteReference w:id="15"/>
      </w:r>
      <w:r w:rsidRPr="0016450F">
        <w:rPr>
          <w:rFonts w:ascii="Times New Roman"/>
        </w:rPr>
        <w:t>本論開端說『</w:t>
      </w:r>
      <w:r w:rsidRPr="0016450F">
        <w:rPr>
          <w:rFonts w:ascii="Times New Roman" w:eastAsia="標楷體" w:hAnsi="標楷體"/>
        </w:rPr>
        <w:t>能說是因緣，善滅諸戲論</w:t>
      </w:r>
      <w:r w:rsidRPr="0016450F">
        <w:rPr>
          <w:rFonts w:ascii="Times New Roman"/>
        </w:rPr>
        <w:t>』</w:t>
      </w:r>
      <w:r w:rsidR="00436135" w:rsidRPr="0016450F">
        <w:rPr>
          <w:rFonts w:ascii="Times New Roman" w:hint="eastAsia"/>
        </w:rPr>
        <w:t>，</w:t>
      </w:r>
      <w:r w:rsidR="00F2647A" w:rsidRPr="0016450F">
        <w:rPr>
          <w:rStyle w:val="a3"/>
          <w:rFonts w:ascii="Times New Roman"/>
        </w:rPr>
        <w:footnoteReference w:id="16"/>
      </w:r>
      <w:r w:rsidRPr="0016450F">
        <w:rPr>
          <w:rFonts w:ascii="Times New Roman"/>
        </w:rPr>
        <w:t>就是觀八不的因緣，離常斷</w:t>
      </w:r>
      <w:r w:rsidR="00FC22A3" w:rsidRPr="0016450F">
        <w:rPr>
          <w:rFonts w:ascii="Times New Roman" w:hint="eastAsia"/>
        </w:rPr>
        <w:t>、</w:t>
      </w:r>
      <w:r w:rsidRPr="0016450F">
        <w:rPr>
          <w:rFonts w:ascii="Times New Roman"/>
        </w:rPr>
        <w:t>一異</w:t>
      </w:r>
      <w:r w:rsidRPr="0016450F">
        <w:rPr>
          <w:rFonts w:hAnsi="新細明體"/>
        </w:rPr>
        <w:t>…</w:t>
      </w:r>
      <w:r w:rsidR="00436135" w:rsidRPr="0016450F">
        <w:rPr>
          <w:rFonts w:hAnsi="新細明體"/>
        </w:rPr>
        <w:t>…</w:t>
      </w:r>
      <w:r w:rsidRPr="0016450F">
        <w:rPr>
          <w:rFonts w:ascii="Times New Roman"/>
        </w:rPr>
        <w:t>的戲論，體現空性，正見諸法無我，便得入於寂靜涅槃。這在大小乘都是一樣的，所以把此二品，局判為小乘，</w:t>
      </w:r>
      <w:r w:rsidR="005F6ACE" w:rsidRPr="0016450F">
        <w:rPr>
          <w:rStyle w:val="a3"/>
          <w:rFonts w:ascii="Times New Roman"/>
        </w:rPr>
        <w:footnoteReference w:id="17"/>
      </w:r>
      <w:r w:rsidRPr="0016450F">
        <w:rPr>
          <w:rFonts w:ascii="Times New Roman"/>
        </w:rPr>
        <w:t>實在不對！</w:t>
      </w:r>
    </w:p>
    <w:p w:rsidR="00FB3849" w:rsidRPr="0016450F" w:rsidRDefault="00FB3849" w:rsidP="00D6010A">
      <w:pPr>
        <w:spacing w:beforeLines="30" w:before="108"/>
        <w:jc w:val="both"/>
        <w:rPr>
          <w:rFonts w:ascii="Times New Roman"/>
          <w:sz w:val="20"/>
          <w:szCs w:val="20"/>
          <w:bdr w:val="single" w:sz="4" w:space="0" w:color="auto"/>
        </w:rPr>
      </w:pPr>
      <w:r w:rsidRPr="0016450F">
        <w:rPr>
          <w:rFonts w:ascii="Times New Roman"/>
          <w:b/>
          <w:sz w:val="20"/>
          <w:szCs w:val="20"/>
          <w:bdr w:val="single" w:sz="4" w:space="0" w:color="auto"/>
        </w:rPr>
        <w:t>貳、</w:t>
      </w:r>
      <w:r w:rsidR="00837619" w:rsidRPr="0016450F">
        <w:rPr>
          <w:rFonts w:ascii="Times New Roman" w:hint="eastAsia"/>
          <w:b/>
          <w:sz w:val="20"/>
          <w:szCs w:val="20"/>
          <w:bdr w:val="single" w:sz="4" w:space="0" w:color="auto"/>
        </w:rPr>
        <w:t>正論：</w:t>
      </w:r>
      <w:r w:rsidRPr="0016450F">
        <w:rPr>
          <w:rFonts w:ascii="Times New Roman"/>
          <w:b/>
          <w:sz w:val="20"/>
          <w:szCs w:val="20"/>
          <w:bdr w:val="single" w:sz="4" w:space="0" w:color="auto"/>
        </w:rPr>
        <w:t>遠離戲論</w:t>
      </w:r>
      <w:r w:rsidRPr="0016450F">
        <w:rPr>
          <w:rFonts w:ascii="Times New Roman"/>
          <w:sz w:val="20"/>
          <w:szCs w:val="20"/>
        </w:rPr>
        <w:t>（</w:t>
      </w:r>
      <w:r w:rsidR="0010567B" w:rsidRPr="0016450F">
        <w:rPr>
          <w:rFonts w:ascii="Times New Roman"/>
          <w:sz w:val="20"/>
          <w:szCs w:val="20"/>
        </w:rPr>
        <w:t>p</w:t>
      </w:r>
      <w:r w:rsidRPr="0016450F">
        <w:rPr>
          <w:rFonts w:ascii="Times New Roman"/>
          <w:sz w:val="20"/>
          <w:szCs w:val="20"/>
        </w:rPr>
        <w:t>p.535</w:t>
      </w:r>
      <w:r w:rsidR="0010567B" w:rsidRPr="0016450F">
        <w:rPr>
          <w:rFonts w:ascii="Times New Roman"/>
          <w:sz w:val="20"/>
          <w:szCs w:val="20"/>
        </w:rPr>
        <w:t>-</w:t>
      </w:r>
      <w:r w:rsidRPr="0016450F">
        <w:rPr>
          <w:rFonts w:ascii="Times New Roman"/>
          <w:sz w:val="20"/>
          <w:szCs w:val="20"/>
        </w:rPr>
        <w:t>554</w:t>
      </w:r>
      <w:r w:rsidRPr="0016450F">
        <w:rPr>
          <w:rFonts w:ascii="Times New Roman"/>
          <w:sz w:val="20"/>
          <w:szCs w:val="20"/>
        </w:rPr>
        <w:t>）</w:t>
      </w:r>
    </w:p>
    <w:p w:rsidR="00FB3849" w:rsidRPr="0016450F" w:rsidRDefault="00FB3849" w:rsidP="0010567B">
      <w:pPr>
        <w:ind w:firstLineChars="50" w:firstLine="100"/>
        <w:jc w:val="both"/>
        <w:rPr>
          <w:rFonts w:ascii="Times New Roman"/>
          <w:sz w:val="20"/>
          <w:szCs w:val="20"/>
        </w:rPr>
      </w:pPr>
      <w:r w:rsidRPr="0016450F">
        <w:rPr>
          <w:rFonts w:ascii="Times New Roman"/>
          <w:b/>
          <w:sz w:val="20"/>
          <w:szCs w:val="20"/>
          <w:bdr w:val="single" w:sz="4" w:space="0" w:color="auto"/>
        </w:rPr>
        <w:t>（壹）敘見</w:t>
      </w:r>
      <w:r w:rsidRPr="0016450F">
        <w:rPr>
          <w:rFonts w:ascii="Times New Roman"/>
          <w:sz w:val="20"/>
          <w:szCs w:val="20"/>
        </w:rPr>
        <w:t>（</w:t>
      </w:r>
      <w:r w:rsidR="0010567B" w:rsidRPr="0016450F">
        <w:rPr>
          <w:rFonts w:ascii="Times New Roman"/>
          <w:sz w:val="20"/>
          <w:szCs w:val="20"/>
        </w:rPr>
        <w:t>p</w:t>
      </w:r>
      <w:r w:rsidRPr="0016450F">
        <w:rPr>
          <w:rFonts w:ascii="Times New Roman"/>
          <w:sz w:val="20"/>
          <w:szCs w:val="20"/>
        </w:rPr>
        <w:t>p.535</w:t>
      </w:r>
      <w:r w:rsidR="0010567B" w:rsidRPr="0016450F">
        <w:rPr>
          <w:rFonts w:ascii="Times New Roman"/>
          <w:sz w:val="20"/>
          <w:szCs w:val="20"/>
        </w:rPr>
        <w:t>-</w:t>
      </w:r>
      <w:r w:rsidRPr="0016450F">
        <w:rPr>
          <w:rFonts w:ascii="Times New Roman"/>
          <w:sz w:val="20"/>
          <w:szCs w:val="20"/>
        </w:rPr>
        <w:t>537</w:t>
      </w:r>
      <w:r w:rsidRPr="0016450F">
        <w:rPr>
          <w:rFonts w:ascii="Times New Roman"/>
          <w:sz w:val="20"/>
          <w:szCs w:val="20"/>
        </w:rPr>
        <w:t>）</w:t>
      </w:r>
    </w:p>
    <w:p w:rsidR="00FB3849" w:rsidRPr="0016450F" w:rsidRDefault="00FB3849" w:rsidP="00982B69">
      <w:pPr>
        <w:ind w:firstLineChars="50" w:firstLine="100"/>
        <w:rPr>
          <w:rFonts w:ascii="Times New Roman" w:eastAsia="標楷體"/>
        </w:rPr>
      </w:pPr>
      <w:r w:rsidRPr="0016450F">
        <w:rPr>
          <w:rFonts w:ascii="Times New Roman" w:eastAsia="標楷體"/>
          <w:sz w:val="20"/>
          <w:szCs w:val="20"/>
        </w:rPr>
        <w:t>〔</w:t>
      </w:r>
      <w:r w:rsidRPr="0016450F">
        <w:rPr>
          <w:rFonts w:ascii="Times New Roman" w:eastAsia="標楷體"/>
          <w:sz w:val="20"/>
          <w:szCs w:val="20"/>
        </w:rPr>
        <w:t>01</w:t>
      </w:r>
      <w:r w:rsidRPr="0016450F">
        <w:rPr>
          <w:rFonts w:ascii="Times New Roman" w:eastAsia="標楷體"/>
          <w:sz w:val="20"/>
          <w:szCs w:val="20"/>
        </w:rPr>
        <w:t>〕</w:t>
      </w:r>
      <w:r w:rsidRPr="0016450F">
        <w:rPr>
          <w:rFonts w:ascii="Times New Roman" w:eastAsia="標楷體"/>
        </w:rPr>
        <w:t>我於過去世，為有為是無，世間常等見，皆依過去世。</w:t>
      </w:r>
      <w:r w:rsidRPr="0016450F">
        <w:rPr>
          <w:rStyle w:val="a3"/>
          <w:rFonts w:ascii="Times New Roman" w:eastAsia="標楷體"/>
        </w:rPr>
        <w:footnoteReference w:id="18"/>
      </w:r>
    </w:p>
    <w:p w:rsidR="00FB3849" w:rsidRPr="0016450F" w:rsidRDefault="00FB3849" w:rsidP="00982B69">
      <w:pPr>
        <w:ind w:firstLineChars="50" w:firstLine="100"/>
        <w:rPr>
          <w:rFonts w:ascii="Times New Roman" w:eastAsia="標楷體"/>
          <w:b/>
        </w:rPr>
      </w:pPr>
      <w:r w:rsidRPr="0016450F">
        <w:rPr>
          <w:rFonts w:ascii="Times New Roman" w:eastAsia="標楷體"/>
          <w:sz w:val="20"/>
          <w:szCs w:val="20"/>
        </w:rPr>
        <w:lastRenderedPageBreak/>
        <w:t>〔</w:t>
      </w:r>
      <w:r w:rsidRPr="0016450F">
        <w:rPr>
          <w:rFonts w:ascii="Times New Roman" w:eastAsia="標楷體"/>
          <w:sz w:val="20"/>
          <w:szCs w:val="20"/>
        </w:rPr>
        <w:t>02</w:t>
      </w:r>
      <w:r w:rsidRPr="0016450F">
        <w:rPr>
          <w:rFonts w:ascii="Times New Roman" w:eastAsia="標楷體"/>
          <w:sz w:val="20"/>
          <w:szCs w:val="20"/>
        </w:rPr>
        <w:t>〕</w:t>
      </w:r>
      <w:r w:rsidRPr="0016450F">
        <w:rPr>
          <w:rFonts w:ascii="Times New Roman" w:eastAsia="標楷體"/>
        </w:rPr>
        <w:t>我於未來世，為作為無作</w:t>
      </w:r>
      <w:r w:rsidR="00B33FD9" w:rsidRPr="0016450F">
        <w:rPr>
          <w:rFonts w:ascii="Times New Roman" w:eastAsia="標楷體"/>
        </w:rPr>
        <w:t>，</w:t>
      </w:r>
      <w:r w:rsidRPr="0016450F">
        <w:rPr>
          <w:rFonts w:ascii="Times New Roman" w:eastAsia="標楷體"/>
        </w:rPr>
        <w:t>有邊等諸見，皆依未來世。</w:t>
      </w:r>
      <w:r w:rsidRPr="0016450F">
        <w:rPr>
          <w:rStyle w:val="a3"/>
          <w:rFonts w:ascii="Times New Roman" w:eastAsia="標楷體"/>
        </w:rPr>
        <w:footnoteReference w:id="19"/>
      </w:r>
    </w:p>
    <w:p w:rsidR="00FB3849" w:rsidRPr="0016450F" w:rsidRDefault="00706234" w:rsidP="00D6010A">
      <w:pPr>
        <w:spacing w:beforeLines="30" w:before="108"/>
        <w:ind w:firstLineChars="100" w:firstLine="200"/>
        <w:jc w:val="both"/>
        <w:rPr>
          <w:rFonts w:ascii="Times New Roman"/>
          <w:b/>
          <w:sz w:val="20"/>
          <w:szCs w:val="20"/>
        </w:rPr>
      </w:pPr>
      <w:r w:rsidRPr="0016450F">
        <w:rPr>
          <w:rFonts w:ascii="Times New Roman"/>
          <w:b/>
          <w:sz w:val="20"/>
          <w:szCs w:val="20"/>
          <w:bdr w:val="single" w:sz="4" w:space="0" w:color="auto"/>
        </w:rPr>
        <w:t>一、</w:t>
      </w:r>
      <w:r w:rsidR="00FB3849" w:rsidRPr="0016450F">
        <w:rPr>
          <w:rFonts w:ascii="Times New Roman"/>
          <w:b/>
          <w:sz w:val="20"/>
          <w:szCs w:val="20"/>
          <w:bdr w:val="single" w:sz="4" w:space="0" w:color="auto"/>
        </w:rPr>
        <w:t>外人</w:t>
      </w:r>
      <w:r w:rsidR="005F461F">
        <w:rPr>
          <w:rFonts w:ascii="Times New Roman" w:hint="eastAsia"/>
          <w:b/>
          <w:sz w:val="20"/>
          <w:szCs w:val="20"/>
          <w:bdr w:val="single" w:sz="4" w:space="0" w:color="auto"/>
        </w:rPr>
        <w:t>依過去世、未來世起種種邪見</w:t>
      </w:r>
      <w:r w:rsidR="000F4A1A" w:rsidRPr="0016450F">
        <w:rPr>
          <w:rFonts w:ascii="Times New Roman"/>
          <w:sz w:val="20"/>
          <w:szCs w:val="20"/>
          <w:lang w:val="es-ES"/>
        </w:rPr>
        <w:t>（</w:t>
      </w:r>
      <w:r w:rsidR="000F4A1A" w:rsidRPr="0016450F">
        <w:rPr>
          <w:rFonts w:ascii="Times New Roman"/>
          <w:sz w:val="20"/>
          <w:szCs w:val="20"/>
          <w:lang w:val="es-ES"/>
        </w:rPr>
        <w:t>p.</w:t>
      </w:r>
      <w:r w:rsidR="000F4A1A" w:rsidRPr="0016450F">
        <w:rPr>
          <w:rFonts w:ascii="Times New Roman" w:hint="eastAsia"/>
          <w:sz w:val="20"/>
          <w:szCs w:val="20"/>
          <w:lang w:val="es-ES"/>
        </w:rPr>
        <w:t>535</w:t>
      </w:r>
      <w:r w:rsidR="000F4A1A" w:rsidRPr="0016450F">
        <w:rPr>
          <w:rFonts w:ascii="Times New Roman"/>
          <w:sz w:val="20"/>
          <w:szCs w:val="20"/>
          <w:lang w:val="es-ES"/>
        </w:rPr>
        <w:t>）</w:t>
      </w:r>
    </w:p>
    <w:p w:rsidR="00FB3849" w:rsidRPr="0016450F" w:rsidRDefault="00FB3849" w:rsidP="0010567B">
      <w:pPr>
        <w:ind w:left="210"/>
        <w:jc w:val="both"/>
        <w:rPr>
          <w:rFonts w:ascii="Times New Roman"/>
        </w:rPr>
      </w:pPr>
      <w:r w:rsidRPr="0016450F">
        <w:rPr>
          <w:rFonts w:ascii="Times New Roman"/>
        </w:rPr>
        <w:t>十四不可記中，如來滅後有無四句，已在〈觀涅槃品〉說過。</w:t>
      </w:r>
      <w:r w:rsidRPr="0016450F">
        <w:rPr>
          <w:rStyle w:val="a3"/>
          <w:rFonts w:ascii="Times New Roman"/>
        </w:rPr>
        <w:footnoteReference w:id="20"/>
      </w:r>
      <w:r w:rsidRPr="0016450F">
        <w:rPr>
          <w:rFonts w:ascii="Times New Roman"/>
        </w:rPr>
        <w:t>本品但敘述外人的八種邪見，加以破斥。</w:t>
      </w:r>
      <w:r w:rsidR="005331E0" w:rsidRPr="0016450F">
        <w:rPr>
          <w:rFonts w:ascii="Times New Roman"/>
        </w:rPr>
        <w:t>從現在的自我出發，依於</w:t>
      </w:r>
      <w:r w:rsidR="005331E0" w:rsidRPr="0016450F">
        <w:rPr>
          <w:rFonts w:ascii="Times New Roman"/>
          <w:b/>
        </w:rPr>
        <w:t>過去世</w:t>
      </w:r>
      <w:r w:rsidR="005331E0" w:rsidRPr="0016450F">
        <w:rPr>
          <w:rFonts w:ascii="Times New Roman"/>
        </w:rPr>
        <w:t>，有</w:t>
      </w:r>
      <w:r w:rsidR="005331E0" w:rsidRPr="0016450F">
        <w:rPr>
          <w:rFonts w:ascii="Times New Roman"/>
          <w:b/>
        </w:rPr>
        <w:t>常</w:t>
      </w:r>
      <w:r w:rsidR="00706234" w:rsidRPr="0016450F">
        <w:rPr>
          <w:rFonts w:ascii="Times New Roman" w:hint="eastAsia"/>
          <w:b/>
        </w:rPr>
        <w:t>、</w:t>
      </w:r>
      <w:r w:rsidR="005331E0" w:rsidRPr="0016450F">
        <w:rPr>
          <w:rFonts w:ascii="Times New Roman"/>
          <w:b/>
        </w:rPr>
        <w:t>無常等的四見</w:t>
      </w:r>
      <w:r w:rsidR="005331E0" w:rsidRPr="0016450F">
        <w:rPr>
          <w:rFonts w:ascii="Times New Roman"/>
        </w:rPr>
        <w:t>；依於</w:t>
      </w:r>
      <w:r w:rsidR="005331E0" w:rsidRPr="0016450F">
        <w:rPr>
          <w:rFonts w:ascii="Times New Roman"/>
          <w:b/>
        </w:rPr>
        <w:t>未來世</w:t>
      </w:r>
      <w:r w:rsidR="005331E0" w:rsidRPr="0016450F">
        <w:rPr>
          <w:rFonts w:ascii="Times New Roman"/>
        </w:rPr>
        <w:t>，有</w:t>
      </w:r>
      <w:r w:rsidR="005331E0" w:rsidRPr="0016450F">
        <w:rPr>
          <w:rFonts w:ascii="Times New Roman"/>
          <w:b/>
        </w:rPr>
        <w:t>邊</w:t>
      </w:r>
      <w:r w:rsidR="00706234" w:rsidRPr="0016450F">
        <w:rPr>
          <w:rFonts w:ascii="Times New Roman" w:hint="eastAsia"/>
          <w:b/>
        </w:rPr>
        <w:t>、</w:t>
      </w:r>
      <w:r w:rsidR="005331E0" w:rsidRPr="0016450F">
        <w:rPr>
          <w:rFonts w:ascii="Times New Roman"/>
          <w:b/>
        </w:rPr>
        <w:t>無邊等的四見</w:t>
      </w:r>
      <w:r w:rsidR="005331E0" w:rsidRPr="0016450F">
        <w:rPr>
          <w:rFonts w:ascii="Times New Roman"/>
        </w:rPr>
        <w:t>。</w:t>
      </w:r>
      <w:r w:rsidR="00931559" w:rsidRPr="0016450F">
        <w:rPr>
          <w:rStyle w:val="a3"/>
          <w:rFonts w:ascii="Times New Roman"/>
        </w:rPr>
        <w:footnoteReference w:id="21"/>
      </w:r>
    </w:p>
    <w:p w:rsidR="00FB3849" w:rsidRPr="0016450F" w:rsidRDefault="00FB3849" w:rsidP="00D6010A">
      <w:pPr>
        <w:spacing w:beforeLines="30" w:before="108"/>
        <w:ind w:firstLineChars="100" w:firstLine="200"/>
        <w:jc w:val="both"/>
        <w:rPr>
          <w:rFonts w:ascii="Times New Roman"/>
          <w:b/>
          <w:sz w:val="20"/>
          <w:szCs w:val="20"/>
        </w:rPr>
      </w:pPr>
      <w:r w:rsidRPr="0016450F">
        <w:rPr>
          <w:rFonts w:ascii="Times New Roman"/>
          <w:b/>
          <w:sz w:val="20"/>
          <w:szCs w:val="20"/>
          <w:bdr w:val="single" w:sz="4" w:space="0" w:color="auto"/>
        </w:rPr>
        <w:t>二、</w:t>
      </w:r>
      <w:r w:rsidR="00706234" w:rsidRPr="0016450F">
        <w:rPr>
          <w:rFonts w:ascii="Times New Roman" w:hint="eastAsia"/>
          <w:b/>
          <w:sz w:val="20"/>
          <w:szCs w:val="20"/>
          <w:bdr w:val="single" w:sz="4" w:space="0" w:color="auto"/>
        </w:rPr>
        <w:t>明</w:t>
      </w:r>
      <w:r w:rsidR="005B3746">
        <w:rPr>
          <w:rFonts w:ascii="Times New Roman"/>
          <w:b/>
          <w:sz w:val="20"/>
          <w:szCs w:val="20"/>
          <w:bdr w:val="single" w:sz="4" w:space="0" w:color="auto"/>
        </w:rPr>
        <w:t>外人</w:t>
      </w:r>
      <w:r w:rsidR="005B3746">
        <w:rPr>
          <w:rFonts w:ascii="Times New Roman" w:hint="eastAsia"/>
          <w:b/>
          <w:sz w:val="20"/>
          <w:szCs w:val="20"/>
          <w:bdr w:val="single" w:sz="4" w:space="0" w:color="auto"/>
        </w:rPr>
        <w:t>諸</w:t>
      </w:r>
      <w:r w:rsidRPr="0016450F">
        <w:rPr>
          <w:rFonts w:ascii="Times New Roman"/>
          <w:b/>
          <w:sz w:val="20"/>
          <w:szCs w:val="20"/>
          <w:bdr w:val="single" w:sz="4" w:space="0" w:color="auto"/>
        </w:rPr>
        <w:t>邪見</w:t>
      </w:r>
      <w:r w:rsidR="000F4A1A" w:rsidRPr="0016450F">
        <w:rPr>
          <w:rFonts w:ascii="Times New Roman"/>
          <w:sz w:val="20"/>
          <w:szCs w:val="20"/>
          <w:lang w:val="es-ES"/>
        </w:rPr>
        <w:t>（</w:t>
      </w:r>
      <w:r w:rsidR="000F4A1A" w:rsidRPr="0016450F">
        <w:rPr>
          <w:rFonts w:ascii="Times New Roman"/>
          <w:sz w:val="20"/>
          <w:szCs w:val="20"/>
          <w:lang w:val="es-ES"/>
        </w:rPr>
        <w:t>p</w:t>
      </w:r>
      <w:r w:rsidR="000F4A1A" w:rsidRPr="0016450F">
        <w:rPr>
          <w:rFonts w:ascii="Times New Roman" w:hint="eastAsia"/>
          <w:sz w:val="20"/>
          <w:szCs w:val="20"/>
          <w:lang w:val="es-ES"/>
        </w:rPr>
        <w:t>p</w:t>
      </w:r>
      <w:r w:rsidR="000F4A1A" w:rsidRPr="0016450F">
        <w:rPr>
          <w:rFonts w:ascii="Times New Roman"/>
          <w:sz w:val="20"/>
          <w:szCs w:val="20"/>
          <w:lang w:val="es-ES"/>
        </w:rPr>
        <w:t>.</w:t>
      </w:r>
      <w:r w:rsidR="000F4A1A" w:rsidRPr="0016450F">
        <w:rPr>
          <w:rFonts w:ascii="Times New Roman" w:hint="eastAsia"/>
          <w:sz w:val="20"/>
          <w:szCs w:val="20"/>
          <w:lang w:val="es-ES"/>
        </w:rPr>
        <w:t>535-536</w:t>
      </w:r>
      <w:r w:rsidR="000F4A1A" w:rsidRPr="0016450F">
        <w:rPr>
          <w:rFonts w:ascii="Times New Roman"/>
          <w:sz w:val="20"/>
          <w:szCs w:val="20"/>
          <w:lang w:val="es-ES"/>
        </w:rPr>
        <w:t>）</w:t>
      </w:r>
    </w:p>
    <w:p w:rsidR="00FB3849" w:rsidRPr="0016450F" w:rsidRDefault="00FB3849" w:rsidP="0010567B">
      <w:pPr>
        <w:ind w:firstLineChars="150" w:firstLine="300"/>
        <w:jc w:val="both"/>
        <w:rPr>
          <w:rFonts w:ascii="Times New Roman"/>
          <w:b/>
          <w:sz w:val="20"/>
          <w:szCs w:val="20"/>
          <w:bdr w:val="single" w:sz="4" w:space="0" w:color="auto"/>
        </w:rPr>
      </w:pPr>
      <w:r w:rsidRPr="0016450F">
        <w:rPr>
          <w:rFonts w:ascii="Times New Roman"/>
          <w:b/>
          <w:sz w:val="20"/>
          <w:szCs w:val="20"/>
          <w:bdr w:val="single" w:sz="4" w:space="0" w:color="auto"/>
        </w:rPr>
        <w:t>（一）</w:t>
      </w:r>
      <w:r w:rsidR="00706234" w:rsidRPr="0016450F">
        <w:rPr>
          <w:rFonts w:ascii="Times New Roman" w:hint="eastAsia"/>
          <w:b/>
          <w:sz w:val="20"/>
          <w:szCs w:val="20"/>
          <w:bdr w:val="single" w:sz="4" w:space="0" w:color="auto"/>
        </w:rPr>
        <w:t>外人於</w:t>
      </w:r>
      <w:r w:rsidRPr="0016450F">
        <w:rPr>
          <w:rFonts w:ascii="Times New Roman"/>
          <w:b/>
          <w:sz w:val="20"/>
          <w:szCs w:val="20"/>
          <w:bdr w:val="single" w:sz="4" w:space="0" w:color="auto"/>
        </w:rPr>
        <w:t>過去世</w:t>
      </w:r>
      <w:r w:rsidR="00C3264E" w:rsidRPr="0016450F">
        <w:rPr>
          <w:rFonts w:ascii="Times New Roman" w:hint="eastAsia"/>
          <w:b/>
          <w:sz w:val="20"/>
          <w:szCs w:val="20"/>
          <w:bdr w:val="single" w:sz="4" w:space="0" w:color="auto"/>
        </w:rPr>
        <w:t>，</w:t>
      </w:r>
      <w:r w:rsidR="00706234" w:rsidRPr="0016450F">
        <w:rPr>
          <w:rFonts w:ascii="Times New Roman" w:hint="eastAsia"/>
          <w:b/>
          <w:sz w:val="20"/>
          <w:szCs w:val="20"/>
          <w:bdr w:val="single" w:sz="4" w:space="0" w:color="auto"/>
        </w:rPr>
        <w:t>執</w:t>
      </w:r>
      <w:r w:rsidR="005B3746">
        <w:rPr>
          <w:rFonts w:ascii="Times New Roman" w:hint="eastAsia"/>
          <w:b/>
          <w:sz w:val="20"/>
          <w:szCs w:val="20"/>
          <w:bdr w:val="single" w:sz="4" w:space="0" w:color="auto"/>
        </w:rPr>
        <w:t>我</w:t>
      </w:r>
      <w:r w:rsidRPr="0016450F">
        <w:rPr>
          <w:rFonts w:ascii="Times New Roman"/>
          <w:b/>
          <w:sz w:val="20"/>
          <w:szCs w:val="20"/>
          <w:bdr w:val="single" w:sz="4" w:space="0" w:color="auto"/>
        </w:rPr>
        <w:t>有</w:t>
      </w:r>
      <w:r w:rsidR="005B3746">
        <w:rPr>
          <w:rFonts w:ascii="Times New Roman" w:hint="eastAsia"/>
          <w:b/>
          <w:sz w:val="20"/>
          <w:szCs w:val="20"/>
          <w:bdr w:val="single" w:sz="4" w:space="0" w:color="auto"/>
        </w:rPr>
        <w:t>、無等，執世間</w:t>
      </w:r>
      <w:r w:rsidRPr="0016450F">
        <w:rPr>
          <w:rFonts w:ascii="Times New Roman"/>
          <w:b/>
          <w:sz w:val="20"/>
          <w:szCs w:val="20"/>
          <w:bdr w:val="single" w:sz="4" w:space="0" w:color="auto"/>
        </w:rPr>
        <w:t>常</w:t>
      </w:r>
      <w:r w:rsidR="00706234" w:rsidRPr="0016450F">
        <w:rPr>
          <w:rFonts w:ascii="Times New Roman" w:hint="eastAsia"/>
          <w:b/>
          <w:sz w:val="20"/>
          <w:szCs w:val="20"/>
          <w:bdr w:val="single" w:sz="4" w:space="0" w:color="auto"/>
        </w:rPr>
        <w:t>、</w:t>
      </w:r>
      <w:r w:rsidRPr="0016450F">
        <w:rPr>
          <w:rFonts w:ascii="Times New Roman"/>
          <w:b/>
          <w:sz w:val="20"/>
          <w:szCs w:val="20"/>
          <w:bdr w:val="single" w:sz="4" w:space="0" w:color="auto"/>
        </w:rPr>
        <w:t>無常等</w:t>
      </w:r>
      <w:r w:rsidR="005B3746">
        <w:rPr>
          <w:rFonts w:ascii="Times New Roman" w:hint="eastAsia"/>
          <w:b/>
          <w:sz w:val="20"/>
          <w:szCs w:val="20"/>
          <w:bdr w:val="single" w:sz="4" w:space="0" w:color="auto"/>
        </w:rPr>
        <w:t>諸</w:t>
      </w:r>
      <w:r w:rsidRPr="0016450F">
        <w:rPr>
          <w:rFonts w:ascii="Times New Roman"/>
          <w:b/>
          <w:sz w:val="20"/>
          <w:szCs w:val="20"/>
          <w:bdr w:val="single" w:sz="4" w:space="0" w:color="auto"/>
        </w:rPr>
        <w:t>見</w:t>
      </w:r>
      <w:r w:rsidR="00E77BC7" w:rsidRPr="0016450F">
        <w:rPr>
          <w:rFonts w:hAnsi="新細明體"/>
          <w:b/>
          <w:sz w:val="20"/>
          <w:szCs w:val="20"/>
          <w:bdr w:val="single" w:sz="4" w:space="0" w:color="auto"/>
        </w:rPr>
        <w:t>──</w:t>
      </w:r>
      <w:r w:rsidR="00E77BC7" w:rsidRPr="0016450F">
        <w:rPr>
          <w:rFonts w:ascii="Times New Roman"/>
          <w:b/>
          <w:sz w:val="20"/>
          <w:szCs w:val="20"/>
          <w:bdr w:val="single" w:sz="4" w:space="0" w:color="auto"/>
          <w:shd w:val="pct15" w:color="auto" w:fill="FFFFFF"/>
        </w:rPr>
        <w:t>釋第</w:t>
      </w:r>
      <w:r w:rsidR="00E77BC7" w:rsidRPr="0016450F">
        <w:rPr>
          <w:rFonts w:ascii="Times New Roman"/>
          <w:b/>
          <w:sz w:val="20"/>
          <w:szCs w:val="20"/>
          <w:bdr w:val="single" w:sz="4" w:space="0" w:color="auto"/>
          <w:shd w:val="pct15" w:color="auto" w:fill="FFFFFF"/>
        </w:rPr>
        <w:t>1</w:t>
      </w:r>
      <w:r w:rsidR="00E77BC7" w:rsidRPr="0016450F">
        <w:rPr>
          <w:rFonts w:ascii="Times New Roman"/>
          <w:b/>
          <w:sz w:val="20"/>
          <w:szCs w:val="20"/>
          <w:bdr w:val="single" w:sz="4" w:space="0" w:color="auto"/>
          <w:shd w:val="pct15" w:color="auto" w:fill="FFFFFF"/>
        </w:rPr>
        <w:t>頌</w:t>
      </w:r>
      <w:r w:rsidR="00660751" w:rsidRPr="0016450F">
        <w:rPr>
          <w:rStyle w:val="a3"/>
          <w:rFonts w:ascii="Times New Roman" w:eastAsia="標楷體"/>
        </w:rPr>
        <w:footnoteReference w:id="22"/>
      </w:r>
      <w:r w:rsidR="000F4A1A" w:rsidRPr="0016450F">
        <w:rPr>
          <w:rFonts w:ascii="Times New Roman"/>
          <w:sz w:val="20"/>
          <w:szCs w:val="20"/>
          <w:lang w:val="es-ES"/>
        </w:rPr>
        <w:t>（</w:t>
      </w:r>
      <w:r w:rsidR="000F4A1A" w:rsidRPr="0016450F">
        <w:rPr>
          <w:rFonts w:ascii="Times New Roman"/>
          <w:sz w:val="20"/>
          <w:szCs w:val="20"/>
          <w:lang w:val="es-ES"/>
        </w:rPr>
        <w:t>p</w:t>
      </w:r>
      <w:r w:rsidR="000F4A1A" w:rsidRPr="0016450F">
        <w:rPr>
          <w:rFonts w:ascii="Times New Roman" w:hint="eastAsia"/>
          <w:sz w:val="20"/>
          <w:szCs w:val="20"/>
          <w:lang w:val="es-ES"/>
        </w:rPr>
        <w:t>p</w:t>
      </w:r>
      <w:r w:rsidR="000F4A1A" w:rsidRPr="0016450F">
        <w:rPr>
          <w:rFonts w:ascii="Times New Roman"/>
          <w:sz w:val="20"/>
          <w:szCs w:val="20"/>
          <w:lang w:val="es-ES"/>
        </w:rPr>
        <w:t>.</w:t>
      </w:r>
      <w:r w:rsidR="000F4A1A" w:rsidRPr="0016450F">
        <w:rPr>
          <w:rFonts w:ascii="Times New Roman" w:hint="eastAsia"/>
          <w:sz w:val="20"/>
          <w:szCs w:val="20"/>
          <w:lang w:val="es-ES"/>
        </w:rPr>
        <w:t>535-536</w:t>
      </w:r>
      <w:r w:rsidR="000F4A1A" w:rsidRPr="0016450F">
        <w:rPr>
          <w:rFonts w:ascii="Times New Roman"/>
          <w:sz w:val="20"/>
          <w:szCs w:val="20"/>
          <w:lang w:val="es-ES"/>
        </w:rPr>
        <w:t>）</w:t>
      </w:r>
    </w:p>
    <w:p w:rsidR="00FB3849" w:rsidRPr="0016450F" w:rsidRDefault="00FB3849" w:rsidP="009D6D5A">
      <w:pPr>
        <w:ind w:left="420"/>
        <w:jc w:val="both"/>
        <w:rPr>
          <w:rFonts w:ascii="Times New Roman"/>
        </w:rPr>
      </w:pPr>
      <w:r w:rsidRPr="0016450F">
        <w:rPr>
          <w:rFonts w:ascii="Times New Roman"/>
        </w:rPr>
        <w:lastRenderedPageBreak/>
        <w:t>以現在「</w:t>
      </w:r>
      <w:r w:rsidRPr="0016450F">
        <w:rPr>
          <w:rFonts w:ascii="Times New Roman" w:eastAsia="標楷體"/>
          <w:b/>
        </w:rPr>
        <w:t>我</w:t>
      </w:r>
      <w:r w:rsidRPr="0016450F">
        <w:rPr>
          <w:rFonts w:ascii="Times New Roman"/>
        </w:rPr>
        <w:t>」，觀待「</w:t>
      </w:r>
      <w:r w:rsidRPr="0016450F">
        <w:rPr>
          <w:rFonts w:ascii="Times New Roman" w:eastAsia="標楷體"/>
          <w:b/>
        </w:rPr>
        <w:t>於過去世</w:t>
      </w:r>
      <w:r w:rsidRPr="0016450F">
        <w:rPr>
          <w:rFonts w:ascii="Times New Roman"/>
        </w:rPr>
        <w:t>」中，是「</w:t>
      </w:r>
      <w:r w:rsidRPr="0016450F">
        <w:rPr>
          <w:rFonts w:ascii="Times New Roman" w:eastAsia="標楷體"/>
          <w:b/>
        </w:rPr>
        <w:t>有</w:t>
      </w:r>
      <w:r w:rsidRPr="0016450F">
        <w:rPr>
          <w:rFonts w:ascii="Times New Roman"/>
        </w:rPr>
        <w:t>」呢？還「</w:t>
      </w:r>
      <w:r w:rsidRPr="0016450F">
        <w:rPr>
          <w:rFonts w:ascii="Times New Roman" w:eastAsia="標楷體"/>
          <w:b/>
        </w:rPr>
        <w:t>是無</w:t>
      </w:r>
      <w:r w:rsidRPr="0016450F">
        <w:rPr>
          <w:rFonts w:ascii="Times New Roman"/>
        </w:rPr>
        <w:t>」？這有無的詰問，是</w:t>
      </w:r>
      <w:r w:rsidRPr="005B3746">
        <w:rPr>
          <w:rFonts w:ascii="Times New Roman"/>
          <w:b/>
        </w:rPr>
        <w:t>疑</w:t>
      </w:r>
      <w:r w:rsidRPr="0016450F">
        <w:rPr>
          <w:rFonts w:ascii="Times New Roman"/>
        </w:rPr>
        <w:t>不是</w:t>
      </w:r>
      <w:r w:rsidRPr="005B3746">
        <w:rPr>
          <w:rFonts w:ascii="Times New Roman"/>
          <w:b/>
        </w:rPr>
        <w:t>見</w:t>
      </w:r>
      <w:r w:rsidRPr="0016450F">
        <w:rPr>
          <w:rFonts w:ascii="Times New Roman"/>
        </w:rPr>
        <w:t>。</w:t>
      </w:r>
    </w:p>
    <w:p w:rsidR="00FB3849" w:rsidRPr="0016450F" w:rsidRDefault="00FB3849" w:rsidP="00D6010A">
      <w:pPr>
        <w:spacing w:beforeLines="30" w:before="108"/>
        <w:ind w:left="420"/>
        <w:jc w:val="both"/>
        <w:rPr>
          <w:rFonts w:ascii="Times New Roman"/>
        </w:rPr>
      </w:pPr>
      <w:r w:rsidRPr="0016450F">
        <w:rPr>
          <w:rFonts w:ascii="Times New Roman"/>
          <w:b/>
        </w:rPr>
        <w:t>疑</w:t>
      </w:r>
      <w:r w:rsidRPr="0016450F">
        <w:rPr>
          <w:rFonts w:ascii="Times New Roman"/>
        </w:rPr>
        <w:t>是猶豫不決；</w:t>
      </w:r>
      <w:r w:rsidRPr="0016450F">
        <w:rPr>
          <w:rFonts w:ascii="Times New Roman"/>
          <w:b/>
        </w:rPr>
        <w:t>見</w:t>
      </w:r>
      <w:r w:rsidRPr="0016450F">
        <w:rPr>
          <w:rFonts w:ascii="Times New Roman"/>
        </w:rPr>
        <w:t>是堅固執著，有不可動搖的力量。必先經過猶豫的疑，才到達堅固的見。一個人不考慮到自身是什麼，不會發生什麼問題；一考慮到，是</w:t>
      </w:r>
      <w:r w:rsidRPr="005B3746">
        <w:rPr>
          <w:rFonts w:ascii="Times New Roman"/>
          <w:b/>
        </w:rPr>
        <w:t>有</w:t>
      </w:r>
      <w:r w:rsidR="008E6C0B" w:rsidRPr="0016450F">
        <w:rPr>
          <w:rFonts w:ascii="Times New Roman" w:hint="eastAsia"/>
        </w:rPr>
        <w:t>？</w:t>
      </w:r>
      <w:r w:rsidRPr="0016450F">
        <w:rPr>
          <w:rFonts w:ascii="Times New Roman"/>
        </w:rPr>
        <w:t>是</w:t>
      </w:r>
      <w:r w:rsidRPr="005B3746">
        <w:rPr>
          <w:rFonts w:ascii="Times New Roman"/>
          <w:b/>
        </w:rPr>
        <w:t>無</w:t>
      </w:r>
      <w:r w:rsidR="008E6C0B" w:rsidRPr="0016450F">
        <w:rPr>
          <w:rFonts w:ascii="Times New Roman" w:hint="eastAsia"/>
        </w:rPr>
        <w:t>？</w:t>
      </w:r>
      <w:r w:rsidRPr="005B3746">
        <w:rPr>
          <w:rFonts w:ascii="Times New Roman"/>
          <w:b/>
        </w:rPr>
        <w:t>亦有亦無</w:t>
      </w:r>
      <w:r w:rsidR="008E6C0B" w:rsidRPr="0016450F">
        <w:rPr>
          <w:rFonts w:ascii="Times New Roman" w:hint="eastAsia"/>
        </w:rPr>
        <w:t>？</w:t>
      </w:r>
      <w:r w:rsidRPr="005B3746">
        <w:rPr>
          <w:rFonts w:ascii="Times New Roman"/>
          <w:b/>
        </w:rPr>
        <w:t>非有非無</w:t>
      </w:r>
      <w:r w:rsidR="008E6C0B" w:rsidRPr="0016450F">
        <w:rPr>
          <w:rFonts w:ascii="Times New Roman" w:hint="eastAsia"/>
        </w:rPr>
        <w:t>？</w:t>
      </w:r>
      <w:r w:rsidRPr="0016450F">
        <w:rPr>
          <w:rFonts w:ascii="Times New Roman"/>
        </w:rPr>
        <w:t>問題都來了。</w:t>
      </w:r>
    </w:p>
    <w:p w:rsidR="005B3746" w:rsidRDefault="00FB3849" w:rsidP="00C3264E">
      <w:pPr>
        <w:spacing w:beforeLines="30" w:before="108"/>
        <w:ind w:left="420"/>
        <w:jc w:val="both"/>
        <w:rPr>
          <w:rFonts w:ascii="Times New Roman"/>
        </w:rPr>
      </w:pPr>
      <w:r w:rsidRPr="0016450F">
        <w:rPr>
          <w:rFonts w:ascii="Times New Roman"/>
        </w:rPr>
        <w:t>一經決定，就堅固執著，說</w:t>
      </w:r>
      <w:r w:rsidRPr="003338A9">
        <w:rPr>
          <w:rFonts w:ascii="Times New Roman"/>
          <w:b/>
        </w:rPr>
        <w:t>有</w:t>
      </w:r>
      <w:r w:rsidRPr="0016450F">
        <w:rPr>
          <w:rFonts w:ascii="Times New Roman"/>
        </w:rPr>
        <w:t>決定是</w:t>
      </w:r>
      <w:r w:rsidRPr="005B3746">
        <w:rPr>
          <w:rFonts w:ascii="Times New Roman"/>
          <w:b/>
        </w:rPr>
        <w:t>有</w:t>
      </w:r>
      <w:r w:rsidRPr="0016450F">
        <w:rPr>
          <w:rFonts w:ascii="Times New Roman"/>
        </w:rPr>
        <w:t>，有的不是無；說</w:t>
      </w:r>
      <w:r w:rsidRPr="003338A9">
        <w:rPr>
          <w:rFonts w:ascii="Times New Roman"/>
          <w:b/>
        </w:rPr>
        <w:t>無</w:t>
      </w:r>
      <w:r w:rsidRPr="0016450F">
        <w:rPr>
          <w:rFonts w:ascii="Times New Roman"/>
        </w:rPr>
        <w:t>決定是</w:t>
      </w:r>
      <w:r w:rsidRPr="000A3803">
        <w:rPr>
          <w:rFonts w:ascii="Times New Roman"/>
          <w:b/>
        </w:rPr>
        <w:t>無</w:t>
      </w:r>
      <w:r w:rsidRPr="0016450F">
        <w:rPr>
          <w:rFonts w:ascii="Times New Roman"/>
        </w:rPr>
        <w:t>，無的不是有</w:t>
      </w:r>
      <w:r w:rsidRPr="0016450F">
        <w:rPr>
          <w:rFonts w:hAnsi="新細明體"/>
        </w:rPr>
        <w:t>……</w:t>
      </w:r>
      <w:r w:rsidRPr="0016450F">
        <w:rPr>
          <w:rFonts w:ascii="Times New Roman"/>
        </w:rPr>
        <w:t>。他們說無，不是無我，還是我見。以現在的我見，觀待過去世，產生是無的見解。</w:t>
      </w:r>
    </w:p>
    <w:p w:rsidR="00FB3849" w:rsidRPr="0016450F" w:rsidRDefault="00FB3849" w:rsidP="00C3264E">
      <w:pPr>
        <w:spacing w:beforeLines="30" w:before="108"/>
        <w:ind w:left="420"/>
        <w:jc w:val="both"/>
        <w:rPr>
          <w:rFonts w:ascii="Times New Roman"/>
        </w:rPr>
      </w:pPr>
      <w:r w:rsidRPr="0016450F">
        <w:rPr>
          <w:rFonts w:ascii="Times New Roman"/>
        </w:rPr>
        <w:t>對「</w:t>
      </w:r>
      <w:r w:rsidRPr="0016450F">
        <w:rPr>
          <w:rFonts w:ascii="Times New Roman" w:eastAsia="標楷體"/>
          <w:b/>
        </w:rPr>
        <w:t>世間</w:t>
      </w:r>
      <w:r w:rsidRPr="0016450F">
        <w:rPr>
          <w:rFonts w:ascii="Times New Roman"/>
        </w:rPr>
        <w:t>」，立刻也就發生是「</w:t>
      </w:r>
      <w:r w:rsidRPr="0016450F">
        <w:rPr>
          <w:rFonts w:ascii="Times New Roman" w:eastAsia="標楷體"/>
          <w:b/>
        </w:rPr>
        <w:t>常</w:t>
      </w:r>
      <w:r w:rsidRPr="0016450F">
        <w:rPr>
          <w:rFonts w:ascii="Times New Roman"/>
        </w:rPr>
        <w:t>」、是無常「</w:t>
      </w:r>
      <w:r w:rsidRPr="0016450F">
        <w:rPr>
          <w:rFonts w:ascii="Times New Roman" w:eastAsia="標楷體"/>
          <w:b/>
        </w:rPr>
        <w:t>等</w:t>
      </w:r>
      <w:r w:rsidRPr="0016450F">
        <w:rPr>
          <w:rFonts w:ascii="Times New Roman"/>
        </w:rPr>
        <w:t>」的邊「</w:t>
      </w:r>
      <w:r w:rsidRPr="0016450F">
        <w:rPr>
          <w:rFonts w:ascii="Times New Roman" w:eastAsia="標楷體"/>
          <w:b/>
        </w:rPr>
        <w:t>見</w:t>
      </w:r>
      <w:r w:rsidRPr="0016450F">
        <w:rPr>
          <w:rFonts w:ascii="Times New Roman"/>
        </w:rPr>
        <w:t>」了。</w:t>
      </w:r>
    </w:p>
    <w:p w:rsidR="00FB3849" w:rsidRPr="0016450F" w:rsidRDefault="00FB3849" w:rsidP="00D6010A">
      <w:pPr>
        <w:spacing w:beforeLines="30" w:before="108"/>
        <w:ind w:left="420"/>
        <w:jc w:val="both"/>
        <w:rPr>
          <w:rFonts w:ascii="Times New Roman"/>
        </w:rPr>
      </w:pPr>
      <w:r w:rsidRPr="0016450F">
        <w:rPr>
          <w:rFonts w:ascii="Times New Roman"/>
          <w:b/>
        </w:rPr>
        <w:t>世間</w:t>
      </w:r>
      <w:r w:rsidRPr="0016450F">
        <w:rPr>
          <w:rFonts w:ascii="Times New Roman"/>
        </w:rPr>
        <w:t>，不定指山河大地，是指</w:t>
      </w:r>
      <w:r w:rsidRPr="0016450F">
        <w:rPr>
          <w:rFonts w:ascii="Times New Roman"/>
          <w:b/>
        </w:rPr>
        <w:t>有情所依的五蘊、六處、六界</w:t>
      </w:r>
      <w:r w:rsidRPr="0016450F">
        <w:rPr>
          <w:rFonts w:ascii="Times New Roman"/>
        </w:rPr>
        <w:t>，即對我存在的一切。</w:t>
      </w:r>
      <w:r w:rsidR="00525624" w:rsidRPr="0016450F">
        <w:rPr>
          <w:rStyle w:val="a3"/>
          <w:rFonts w:ascii="Times New Roman"/>
          <w:bCs/>
        </w:rPr>
        <w:footnoteReference w:id="23"/>
      </w:r>
      <w:r w:rsidRPr="0016450F">
        <w:rPr>
          <w:rFonts w:ascii="Times New Roman"/>
        </w:rPr>
        <w:t>起常、起斷的見，都是考慮現在的我，在過去怎麼樣，推到五蘊的關係所下的決定。所以說：「</w:t>
      </w:r>
      <w:r w:rsidRPr="0016450F">
        <w:rPr>
          <w:rFonts w:ascii="Times New Roman" w:eastAsia="標楷體"/>
          <w:b/>
        </w:rPr>
        <w:t>皆依過去世</w:t>
      </w:r>
      <w:r w:rsidR="005B3746" w:rsidRPr="0016450F">
        <w:rPr>
          <w:rFonts w:ascii="Times New Roman"/>
        </w:rPr>
        <w:t>。</w:t>
      </w:r>
      <w:r w:rsidRPr="0016450F">
        <w:rPr>
          <w:rFonts w:ascii="Times New Roman"/>
        </w:rPr>
        <w:t>」</w:t>
      </w:r>
    </w:p>
    <w:p w:rsidR="00616A7C" w:rsidRPr="0016450F" w:rsidRDefault="00FB3849" w:rsidP="00D6010A">
      <w:pPr>
        <w:spacing w:beforeLines="30" w:before="108"/>
        <w:ind w:left="420"/>
        <w:jc w:val="both"/>
        <w:rPr>
          <w:rFonts w:ascii="Times New Roman"/>
        </w:rPr>
      </w:pPr>
      <w:r w:rsidRPr="0016450F">
        <w:rPr>
          <w:rFonts w:ascii="Times New Roman"/>
        </w:rPr>
        <w:t>有了有</w:t>
      </w:r>
      <w:r w:rsidR="00C3264E" w:rsidRPr="0016450F">
        <w:rPr>
          <w:rFonts w:ascii="Times New Roman" w:hint="eastAsia"/>
        </w:rPr>
        <w:t>、</w:t>
      </w:r>
      <w:r w:rsidRPr="0016450F">
        <w:rPr>
          <w:rFonts w:ascii="Times New Roman"/>
        </w:rPr>
        <w:t>無的邪見，就不能見緣起法。</w:t>
      </w:r>
    </w:p>
    <w:p w:rsidR="00FB3849" w:rsidRPr="0016450F" w:rsidRDefault="00FB3849" w:rsidP="00616A7C">
      <w:pPr>
        <w:ind w:left="420"/>
        <w:jc w:val="both"/>
        <w:rPr>
          <w:rFonts w:ascii="Times New Roman"/>
        </w:rPr>
      </w:pPr>
      <w:r w:rsidRPr="0016450F">
        <w:rPr>
          <w:rFonts w:ascii="Times New Roman"/>
        </w:rPr>
        <w:t>理解緣起，知道世間是</w:t>
      </w:r>
      <w:r w:rsidRPr="0016450F">
        <w:rPr>
          <w:rFonts w:ascii="Times New Roman"/>
          <w:b/>
        </w:rPr>
        <w:t>非斷</w:t>
      </w:r>
      <w:r w:rsidR="00C3264E" w:rsidRPr="0016450F">
        <w:rPr>
          <w:rFonts w:ascii="Times New Roman" w:hint="eastAsia"/>
          <w:b/>
        </w:rPr>
        <w:t>、</w:t>
      </w:r>
      <w:r w:rsidRPr="0016450F">
        <w:rPr>
          <w:rFonts w:ascii="Times New Roman"/>
          <w:b/>
        </w:rPr>
        <w:t>非常的中道</w:t>
      </w:r>
      <w:r w:rsidRPr="0016450F">
        <w:rPr>
          <w:rFonts w:ascii="Times New Roman"/>
        </w:rPr>
        <w:t>，我見</w:t>
      </w:r>
      <w:r w:rsidR="00C3264E" w:rsidRPr="0016450F">
        <w:rPr>
          <w:rFonts w:ascii="Times New Roman" w:hint="eastAsia"/>
        </w:rPr>
        <w:t>、</w:t>
      </w:r>
      <w:r w:rsidRPr="0016450F">
        <w:rPr>
          <w:rFonts w:ascii="Times New Roman"/>
        </w:rPr>
        <w:t>邊見自然遠離了。</w:t>
      </w:r>
    </w:p>
    <w:p w:rsidR="00FB3849" w:rsidRPr="0016450F" w:rsidRDefault="00FB3849" w:rsidP="00C3264E">
      <w:pPr>
        <w:spacing w:beforeLines="30" w:before="108"/>
        <w:ind w:leftChars="150" w:left="360"/>
        <w:jc w:val="both"/>
        <w:outlineLvl w:val="0"/>
        <w:rPr>
          <w:rFonts w:ascii="Times New Roman"/>
          <w:b/>
          <w:sz w:val="20"/>
          <w:szCs w:val="20"/>
          <w:bdr w:val="single" w:sz="4" w:space="0" w:color="auto"/>
        </w:rPr>
      </w:pPr>
      <w:r w:rsidRPr="0016450F">
        <w:rPr>
          <w:rFonts w:ascii="Times New Roman"/>
          <w:b/>
          <w:sz w:val="20"/>
          <w:szCs w:val="20"/>
          <w:bdr w:val="single" w:sz="4" w:space="0" w:color="auto"/>
        </w:rPr>
        <w:t>（二）</w:t>
      </w:r>
      <w:r w:rsidR="00C3264E" w:rsidRPr="0016450F">
        <w:rPr>
          <w:rFonts w:ascii="Times New Roman" w:hint="eastAsia"/>
          <w:b/>
          <w:sz w:val="20"/>
          <w:szCs w:val="20"/>
          <w:bdr w:val="single" w:sz="4" w:space="0" w:color="auto"/>
        </w:rPr>
        <w:t>外人</w:t>
      </w:r>
      <w:r w:rsidRPr="0016450F">
        <w:rPr>
          <w:rFonts w:ascii="Times New Roman"/>
          <w:b/>
          <w:sz w:val="20"/>
          <w:szCs w:val="20"/>
          <w:bdr w:val="single" w:sz="4" w:space="0" w:color="auto"/>
        </w:rPr>
        <w:t>於未來世</w:t>
      </w:r>
      <w:r w:rsidR="00C3264E" w:rsidRPr="0016450F">
        <w:rPr>
          <w:rFonts w:ascii="Times New Roman" w:hint="eastAsia"/>
          <w:b/>
          <w:sz w:val="20"/>
          <w:szCs w:val="20"/>
          <w:bdr w:val="single" w:sz="4" w:space="0" w:color="auto"/>
        </w:rPr>
        <w:t>，執</w:t>
      </w:r>
      <w:r w:rsidRPr="0016450F">
        <w:rPr>
          <w:rFonts w:ascii="Times New Roman"/>
          <w:b/>
          <w:sz w:val="20"/>
          <w:szCs w:val="20"/>
          <w:bdr w:val="single" w:sz="4" w:space="0" w:color="auto"/>
        </w:rPr>
        <w:t>有邊</w:t>
      </w:r>
      <w:r w:rsidR="00C3264E" w:rsidRPr="0016450F">
        <w:rPr>
          <w:rFonts w:ascii="Times New Roman" w:hint="eastAsia"/>
          <w:b/>
          <w:sz w:val="20"/>
          <w:szCs w:val="20"/>
          <w:bdr w:val="single" w:sz="4" w:space="0" w:color="auto"/>
        </w:rPr>
        <w:t>、</w:t>
      </w:r>
      <w:r w:rsidRPr="0016450F">
        <w:rPr>
          <w:rFonts w:ascii="Times New Roman"/>
          <w:b/>
          <w:sz w:val="20"/>
          <w:szCs w:val="20"/>
          <w:bdr w:val="single" w:sz="4" w:space="0" w:color="auto"/>
        </w:rPr>
        <w:t>無邊等四見</w:t>
      </w:r>
      <w:r w:rsidR="00D3587C" w:rsidRPr="0016450F">
        <w:rPr>
          <w:rFonts w:ascii="Times New Roman"/>
          <w:b/>
          <w:sz w:val="20"/>
          <w:szCs w:val="20"/>
          <w:bdr w:val="single" w:sz="4" w:space="0" w:color="auto"/>
        </w:rPr>
        <w:t>－－</w:t>
      </w:r>
      <w:r w:rsidRPr="0016450F">
        <w:rPr>
          <w:rFonts w:ascii="Times New Roman"/>
          <w:b/>
          <w:sz w:val="20"/>
          <w:szCs w:val="20"/>
          <w:bdr w:val="single" w:sz="4" w:space="0" w:color="auto"/>
          <w:shd w:val="pct15" w:color="auto" w:fill="FFFFFF"/>
        </w:rPr>
        <w:t>釋第</w:t>
      </w:r>
      <w:r w:rsidRPr="0016450F">
        <w:rPr>
          <w:rFonts w:ascii="Times New Roman"/>
          <w:b/>
          <w:sz w:val="20"/>
          <w:szCs w:val="20"/>
          <w:bdr w:val="single" w:sz="4" w:space="0" w:color="auto"/>
          <w:shd w:val="pct15" w:color="auto" w:fill="FFFFFF"/>
        </w:rPr>
        <w:t>2</w:t>
      </w:r>
      <w:r w:rsidRPr="0016450F">
        <w:rPr>
          <w:rFonts w:ascii="Times New Roman"/>
          <w:b/>
          <w:sz w:val="20"/>
          <w:szCs w:val="20"/>
          <w:bdr w:val="single" w:sz="4" w:space="0" w:color="auto"/>
          <w:shd w:val="pct15" w:color="auto" w:fill="FFFFFF"/>
        </w:rPr>
        <w:t>頌</w:t>
      </w:r>
      <w:r w:rsidR="00C42E56" w:rsidRPr="0016450F">
        <w:rPr>
          <w:rStyle w:val="a3"/>
          <w:rFonts w:ascii="Times New Roman" w:eastAsia="標楷體"/>
        </w:rPr>
        <w:footnoteReference w:id="24"/>
      </w:r>
      <w:r w:rsidR="00C42E56" w:rsidRPr="0016450F">
        <w:rPr>
          <w:rFonts w:ascii="Times New Roman"/>
          <w:sz w:val="20"/>
          <w:szCs w:val="20"/>
          <w:lang w:val="es-ES"/>
        </w:rPr>
        <w:t>（</w:t>
      </w:r>
      <w:r w:rsidR="00C42E56" w:rsidRPr="0016450F">
        <w:rPr>
          <w:rFonts w:ascii="Times New Roman"/>
          <w:sz w:val="20"/>
          <w:szCs w:val="20"/>
          <w:lang w:val="es-ES"/>
        </w:rPr>
        <w:t>p</w:t>
      </w:r>
      <w:r w:rsidR="00C42E56" w:rsidRPr="0016450F">
        <w:rPr>
          <w:rFonts w:ascii="Times New Roman" w:hint="eastAsia"/>
          <w:sz w:val="20"/>
          <w:szCs w:val="20"/>
          <w:lang w:val="es-ES"/>
        </w:rPr>
        <w:t>p</w:t>
      </w:r>
      <w:r w:rsidR="00C42E56" w:rsidRPr="0016450F">
        <w:rPr>
          <w:rFonts w:ascii="Times New Roman"/>
          <w:sz w:val="20"/>
          <w:szCs w:val="20"/>
          <w:lang w:val="es-ES"/>
        </w:rPr>
        <w:t>.</w:t>
      </w:r>
      <w:r w:rsidR="00C42E56" w:rsidRPr="0016450F">
        <w:rPr>
          <w:rFonts w:ascii="Times New Roman" w:hint="eastAsia"/>
          <w:sz w:val="20"/>
          <w:szCs w:val="20"/>
          <w:lang w:val="es-ES"/>
        </w:rPr>
        <w:t>536-537</w:t>
      </w:r>
      <w:r w:rsidR="00C42E56" w:rsidRPr="0016450F">
        <w:rPr>
          <w:rFonts w:ascii="Times New Roman"/>
          <w:sz w:val="20"/>
          <w:szCs w:val="20"/>
          <w:lang w:val="es-ES"/>
        </w:rPr>
        <w:t>）</w:t>
      </w:r>
    </w:p>
    <w:p w:rsidR="00D1449E" w:rsidRPr="0016450F" w:rsidRDefault="00FB3849" w:rsidP="00C3264E">
      <w:pPr>
        <w:ind w:leftChars="150" w:left="360"/>
        <w:jc w:val="both"/>
        <w:rPr>
          <w:rFonts w:ascii="Times New Roman"/>
        </w:rPr>
      </w:pPr>
      <w:r w:rsidRPr="0016450F">
        <w:rPr>
          <w:rFonts w:ascii="Times New Roman"/>
        </w:rPr>
        <w:t>以現在的「</w:t>
      </w:r>
      <w:r w:rsidRPr="0016450F">
        <w:rPr>
          <w:rFonts w:ascii="Times New Roman" w:eastAsia="標楷體"/>
          <w:b/>
        </w:rPr>
        <w:t>我</w:t>
      </w:r>
      <w:r w:rsidRPr="0016450F">
        <w:rPr>
          <w:rFonts w:ascii="Times New Roman"/>
        </w:rPr>
        <w:t>」，觀待「</w:t>
      </w:r>
      <w:r w:rsidRPr="0016450F">
        <w:rPr>
          <w:rFonts w:ascii="Times New Roman" w:eastAsia="標楷體"/>
          <w:b/>
        </w:rPr>
        <w:t>於未來世</w:t>
      </w:r>
      <w:r w:rsidRPr="0016450F">
        <w:rPr>
          <w:rFonts w:ascii="Times New Roman"/>
        </w:rPr>
        <w:t>」，是「</w:t>
      </w:r>
      <w:r w:rsidRPr="0016450F">
        <w:rPr>
          <w:rFonts w:ascii="Times New Roman" w:eastAsia="標楷體"/>
          <w:b/>
        </w:rPr>
        <w:t>作</w:t>
      </w:r>
      <w:r w:rsidRPr="0016450F">
        <w:rPr>
          <w:rFonts w:ascii="Times New Roman"/>
        </w:rPr>
        <w:t>」呢？是「</w:t>
      </w:r>
      <w:r w:rsidRPr="0016450F">
        <w:rPr>
          <w:rFonts w:ascii="Times New Roman" w:eastAsia="標楷體"/>
          <w:b/>
        </w:rPr>
        <w:t>無作</w:t>
      </w:r>
      <w:r w:rsidRPr="0016450F">
        <w:rPr>
          <w:rFonts w:ascii="Times New Roman"/>
        </w:rPr>
        <w:t>」？</w:t>
      </w:r>
      <w:r w:rsidR="00C3264E" w:rsidRPr="0016450F">
        <w:rPr>
          <w:rStyle w:val="a3"/>
          <w:rFonts w:ascii="Times New Roman" w:eastAsia="標楷體"/>
        </w:rPr>
        <w:footnoteReference w:id="25"/>
      </w:r>
    </w:p>
    <w:p w:rsidR="00D1449E" w:rsidRPr="0016450F" w:rsidRDefault="00FB3849" w:rsidP="00C3264E">
      <w:pPr>
        <w:spacing w:beforeLines="30" w:before="108"/>
        <w:ind w:leftChars="150" w:left="360"/>
        <w:jc w:val="both"/>
        <w:rPr>
          <w:rFonts w:ascii="Times New Roman"/>
        </w:rPr>
      </w:pPr>
      <w:r w:rsidRPr="0016450F">
        <w:rPr>
          <w:rFonts w:ascii="Times New Roman"/>
          <w:b/>
        </w:rPr>
        <w:t>作</w:t>
      </w:r>
      <w:r w:rsidRPr="0016450F">
        <w:rPr>
          <w:rFonts w:ascii="Times New Roman"/>
        </w:rPr>
        <w:t>，是說現在的我，</w:t>
      </w:r>
      <w:r w:rsidRPr="005B3746">
        <w:rPr>
          <w:rFonts w:ascii="Times New Roman"/>
          <w:b/>
        </w:rPr>
        <w:t>造作生死</w:t>
      </w:r>
      <w:r w:rsidRPr="0016450F">
        <w:rPr>
          <w:rFonts w:ascii="Times New Roman"/>
        </w:rPr>
        <w:t>，起生死法，</w:t>
      </w:r>
      <w:r w:rsidRPr="0016450F">
        <w:rPr>
          <w:rFonts w:ascii="Times New Roman"/>
          <w:b/>
        </w:rPr>
        <w:t>到後世去</w:t>
      </w:r>
      <w:r w:rsidRPr="0016450F">
        <w:rPr>
          <w:rFonts w:ascii="Times New Roman"/>
        </w:rPr>
        <w:t>。</w:t>
      </w:r>
    </w:p>
    <w:p w:rsidR="00FB3849" w:rsidRPr="0016450F" w:rsidRDefault="00FB3849" w:rsidP="00C3264E">
      <w:pPr>
        <w:ind w:leftChars="150" w:left="360"/>
        <w:jc w:val="both"/>
        <w:rPr>
          <w:rFonts w:ascii="Times New Roman"/>
        </w:rPr>
      </w:pPr>
      <w:r w:rsidRPr="0016450F">
        <w:rPr>
          <w:rFonts w:ascii="Times New Roman"/>
          <w:b/>
        </w:rPr>
        <w:t>不作</w:t>
      </w:r>
      <w:r w:rsidRPr="0016450F">
        <w:rPr>
          <w:rFonts w:ascii="Times New Roman"/>
        </w:rPr>
        <w:t>，是說現在的我，</w:t>
      </w:r>
      <w:r w:rsidRPr="005B3746">
        <w:rPr>
          <w:rFonts w:ascii="Times New Roman"/>
          <w:b/>
        </w:rPr>
        <w:t>不作生死</w:t>
      </w:r>
      <w:r w:rsidRPr="0016450F">
        <w:rPr>
          <w:rFonts w:ascii="Times New Roman"/>
        </w:rPr>
        <w:t>，不起生死法，</w:t>
      </w:r>
      <w:r w:rsidRPr="0016450F">
        <w:rPr>
          <w:rFonts w:ascii="Times New Roman"/>
          <w:b/>
        </w:rPr>
        <w:t>不到後世去</w:t>
      </w:r>
      <w:r w:rsidRPr="0016450F">
        <w:rPr>
          <w:rFonts w:ascii="Times New Roman"/>
        </w:rPr>
        <w:t>。</w:t>
      </w:r>
    </w:p>
    <w:p w:rsidR="00FB3849" w:rsidRPr="0016450F" w:rsidRDefault="00FB3849" w:rsidP="00C3264E">
      <w:pPr>
        <w:spacing w:beforeLines="30" w:before="108"/>
        <w:ind w:leftChars="150" w:left="360"/>
        <w:jc w:val="both"/>
        <w:rPr>
          <w:rFonts w:ascii="Times New Roman"/>
        </w:rPr>
      </w:pPr>
      <w:r w:rsidRPr="0016450F">
        <w:rPr>
          <w:rFonts w:ascii="Times New Roman"/>
        </w:rPr>
        <w:t>這作與不作，還是有與無。不過，</w:t>
      </w:r>
      <w:r w:rsidRPr="0016450F">
        <w:rPr>
          <w:rFonts w:ascii="Times New Roman"/>
          <w:b/>
        </w:rPr>
        <w:t>有與無</w:t>
      </w:r>
      <w:r w:rsidRPr="0016450F">
        <w:rPr>
          <w:rFonts w:ascii="Times New Roman"/>
        </w:rPr>
        <w:t>，約</w:t>
      </w:r>
      <w:r w:rsidRPr="0016450F">
        <w:rPr>
          <w:rFonts w:ascii="Times New Roman"/>
          <w:b/>
        </w:rPr>
        <w:t>體</w:t>
      </w:r>
      <w:r w:rsidRPr="0016450F">
        <w:rPr>
          <w:rFonts w:ascii="Times New Roman"/>
        </w:rPr>
        <w:t>說；</w:t>
      </w:r>
      <w:r w:rsidRPr="0016450F">
        <w:rPr>
          <w:rFonts w:ascii="Times New Roman"/>
          <w:b/>
        </w:rPr>
        <w:t>作與不作</w:t>
      </w:r>
      <w:r w:rsidRPr="0016450F">
        <w:rPr>
          <w:rFonts w:ascii="Times New Roman"/>
        </w:rPr>
        <w:t>，約</w:t>
      </w:r>
      <w:r w:rsidRPr="0016450F">
        <w:rPr>
          <w:rFonts w:ascii="Times New Roman"/>
          <w:b/>
        </w:rPr>
        <w:t>用</w:t>
      </w:r>
      <w:r w:rsidRPr="0016450F">
        <w:rPr>
          <w:rFonts w:ascii="Times New Roman"/>
        </w:rPr>
        <w:t>說。</w:t>
      </w:r>
    </w:p>
    <w:p w:rsidR="00616A7C" w:rsidRPr="0016450F" w:rsidRDefault="00FB3849" w:rsidP="00C3264E">
      <w:pPr>
        <w:spacing w:beforeLines="30" w:before="108"/>
        <w:ind w:leftChars="150" w:left="360"/>
        <w:jc w:val="both"/>
        <w:rPr>
          <w:rFonts w:ascii="Times New Roman"/>
        </w:rPr>
      </w:pPr>
      <w:r w:rsidRPr="0016450F">
        <w:rPr>
          <w:rFonts w:ascii="Times New Roman"/>
        </w:rPr>
        <w:t>這樣的推求，所以對未來世間，就生起「</w:t>
      </w:r>
      <w:r w:rsidRPr="0016450F">
        <w:rPr>
          <w:rFonts w:ascii="Times New Roman" w:eastAsia="標楷體"/>
          <w:b/>
        </w:rPr>
        <w:t>有邊</w:t>
      </w:r>
      <w:r w:rsidRPr="0016450F">
        <w:rPr>
          <w:rFonts w:ascii="Times New Roman"/>
        </w:rPr>
        <w:t>」</w:t>
      </w:r>
      <w:r w:rsidR="00C3264E" w:rsidRPr="0016450F">
        <w:rPr>
          <w:rFonts w:ascii="Times New Roman" w:hint="eastAsia"/>
        </w:rPr>
        <w:t>、</w:t>
      </w:r>
      <w:r w:rsidRPr="0016450F">
        <w:rPr>
          <w:rFonts w:ascii="Times New Roman"/>
        </w:rPr>
        <w:t>無邊「</w:t>
      </w:r>
      <w:r w:rsidRPr="0016450F">
        <w:rPr>
          <w:rFonts w:ascii="Times New Roman" w:eastAsia="標楷體"/>
          <w:b/>
        </w:rPr>
        <w:t>等</w:t>
      </w:r>
      <w:r w:rsidRPr="0016450F">
        <w:rPr>
          <w:rFonts w:ascii="Times New Roman"/>
        </w:rPr>
        <w:t>」的「</w:t>
      </w:r>
      <w:r w:rsidRPr="0016450F">
        <w:rPr>
          <w:rFonts w:ascii="Times New Roman" w:eastAsia="標楷體"/>
          <w:b/>
        </w:rPr>
        <w:t>諸見</w:t>
      </w:r>
      <w:r w:rsidRPr="0016450F">
        <w:rPr>
          <w:rFonts w:ascii="Times New Roman"/>
        </w:rPr>
        <w:t>」。</w:t>
      </w:r>
    </w:p>
    <w:p w:rsidR="00616A7C" w:rsidRPr="0016450F" w:rsidRDefault="00FB3849" w:rsidP="00616A7C">
      <w:pPr>
        <w:ind w:leftChars="150" w:left="360"/>
        <w:jc w:val="both"/>
        <w:rPr>
          <w:rFonts w:ascii="Times New Roman"/>
        </w:rPr>
      </w:pPr>
      <w:r w:rsidRPr="0016450F">
        <w:rPr>
          <w:rFonts w:ascii="Times New Roman"/>
        </w:rPr>
        <w:t>未來生死，即現在的繼續，是</w:t>
      </w:r>
      <w:r w:rsidRPr="0016450F">
        <w:rPr>
          <w:rFonts w:ascii="Times New Roman"/>
          <w:b/>
        </w:rPr>
        <w:t>無邊</w:t>
      </w:r>
      <w:r w:rsidRPr="0016450F">
        <w:rPr>
          <w:rFonts w:ascii="Times New Roman"/>
        </w:rPr>
        <w:t>；現生解決了，不再流下去，是</w:t>
      </w:r>
      <w:r w:rsidRPr="0016450F">
        <w:rPr>
          <w:rFonts w:ascii="Times New Roman"/>
          <w:b/>
        </w:rPr>
        <w:t>有邊</w:t>
      </w:r>
      <w:r w:rsidRPr="0016450F">
        <w:rPr>
          <w:rFonts w:ascii="Times New Roman"/>
        </w:rPr>
        <w:t>。</w:t>
      </w:r>
    </w:p>
    <w:p w:rsidR="00FB3849" w:rsidRPr="0016450F" w:rsidRDefault="00FB3849" w:rsidP="00B074F2">
      <w:pPr>
        <w:spacing w:beforeLines="30" w:before="108"/>
        <w:ind w:leftChars="150" w:left="360"/>
        <w:jc w:val="both"/>
        <w:rPr>
          <w:rFonts w:ascii="Times New Roman"/>
        </w:rPr>
      </w:pPr>
      <w:r w:rsidRPr="0016450F">
        <w:rPr>
          <w:rFonts w:ascii="Times New Roman"/>
        </w:rPr>
        <w:lastRenderedPageBreak/>
        <w:t>這是由於考慮現在與未來世相續</w:t>
      </w:r>
      <w:r w:rsidR="00C3264E" w:rsidRPr="0016450F">
        <w:rPr>
          <w:rFonts w:ascii="Times New Roman" w:hint="eastAsia"/>
        </w:rPr>
        <w:t>、</w:t>
      </w:r>
      <w:r w:rsidRPr="0016450F">
        <w:rPr>
          <w:rFonts w:ascii="Times New Roman"/>
        </w:rPr>
        <w:t>不相續所起的見解，所以說：「</w:t>
      </w:r>
      <w:r w:rsidRPr="0016450F">
        <w:rPr>
          <w:rFonts w:ascii="Times New Roman" w:eastAsia="標楷體"/>
          <w:b/>
        </w:rPr>
        <w:t>皆依未來世</w:t>
      </w:r>
      <w:r w:rsidR="00C3264E" w:rsidRPr="0016450F">
        <w:rPr>
          <w:rFonts w:ascii="Times New Roman"/>
        </w:rPr>
        <w:t>。</w:t>
      </w:r>
      <w:r w:rsidRPr="0016450F">
        <w:rPr>
          <w:rFonts w:ascii="Times New Roman"/>
        </w:rPr>
        <w:t>」</w:t>
      </w:r>
    </w:p>
    <w:p w:rsidR="00FB3849" w:rsidRPr="0016450F" w:rsidRDefault="00FB3849" w:rsidP="00C3264E">
      <w:pPr>
        <w:spacing w:beforeLines="30" w:before="108"/>
        <w:ind w:leftChars="50" w:left="120"/>
        <w:jc w:val="both"/>
        <w:rPr>
          <w:rFonts w:ascii="Times New Roman"/>
          <w:b/>
          <w:sz w:val="20"/>
          <w:szCs w:val="20"/>
          <w:bdr w:val="single" w:sz="4" w:space="0" w:color="auto"/>
        </w:rPr>
      </w:pPr>
      <w:r w:rsidRPr="0016450F">
        <w:rPr>
          <w:rFonts w:ascii="Times New Roman"/>
          <w:b/>
          <w:sz w:val="20"/>
          <w:szCs w:val="20"/>
          <w:bdr w:val="single" w:sz="4" w:space="0" w:color="auto"/>
        </w:rPr>
        <w:t>（貳）破斥</w:t>
      </w:r>
      <w:r w:rsidRPr="0016450F">
        <w:rPr>
          <w:rFonts w:ascii="Times New Roman"/>
          <w:sz w:val="20"/>
          <w:szCs w:val="20"/>
        </w:rPr>
        <w:t>（</w:t>
      </w:r>
      <w:r w:rsidR="009D6D5A" w:rsidRPr="0016450F">
        <w:rPr>
          <w:rFonts w:ascii="Times New Roman"/>
          <w:sz w:val="20"/>
          <w:szCs w:val="20"/>
        </w:rPr>
        <w:t>p</w:t>
      </w:r>
      <w:r w:rsidRPr="0016450F">
        <w:rPr>
          <w:rFonts w:ascii="Times New Roman"/>
          <w:sz w:val="20"/>
          <w:szCs w:val="20"/>
        </w:rPr>
        <w:t>p.537</w:t>
      </w:r>
      <w:r w:rsidR="009D6D5A" w:rsidRPr="0016450F">
        <w:rPr>
          <w:rFonts w:ascii="Times New Roman"/>
          <w:sz w:val="20"/>
          <w:szCs w:val="20"/>
        </w:rPr>
        <w:t>-</w:t>
      </w:r>
      <w:r w:rsidRPr="0016450F">
        <w:rPr>
          <w:rFonts w:ascii="Times New Roman"/>
          <w:sz w:val="20"/>
          <w:szCs w:val="20"/>
        </w:rPr>
        <w:t>554</w:t>
      </w:r>
      <w:r w:rsidRPr="0016450F">
        <w:rPr>
          <w:rFonts w:ascii="Times New Roman"/>
          <w:sz w:val="20"/>
          <w:szCs w:val="20"/>
        </w:rPr>
        <w:t>）</w:t>
      </w:r>
    </w:p>
    <w:p w:rsidR="00FB3849" w:rsidRPr="0016450F" w:rsidRDefault="00FB3849" w:rsidP="00C3264E">
      <w:pPr>
        <w:ind w:leftChars="100" w:left="240"/>
        <w:jc w:val="both"/>
        <w:rPr>
          <w:rFonts w:ascii="Times New Roman"/>
          <w:b/>
          <w:sz w:val="20"/>
          <w:szCs w:val="20"/>
          <w:bdr w:val="single" w:sz="4" w:space="0" w:color="auto"/>
        </w:rPr>
      </w:pPr>
      <w:r w:rsidRPr="0016450F">
        <w:rPr>
          <w:rFonts w:ascii="Times New Roman"/>
          <w:b/>
          <w:sz w:val="20"/>
          <w:szCs w:val="20"/>
          <w:bdr w:val="single" w:sz="4" w:space="0" w:color="auto"/>
        </w:rPr>
        <w:t>一、廣破</w:t>
      </w:r>
      <w:r w:rsidRPr="0016450F">
        <w:rPr>
          <w:rFonts w:ascii="Times New Roman"/>
          <w:sz w:val="20"/>
          <w:szCs w:val="20"/>
        </w:rPr>
        <w:t>（</w:t>
      </w:r>
      <w:r w:rsidR="009D6D5A" w:rsidRPr="0016450F">
        <w:rPr>
          <w:rFonts w:ascii="Times New Roman"/>
          <w:sz w:val="20"/>
          <w:szCs w:val="20"/>
        </w:rPr>
        <w:t>p</w:t>
      </w:r>
      <w:r w:rsidRPr="0016450F">
        <w:rPr>
          <w:rFonts w:ascii="Times New Roman"/>
          <w:sz w:val="20"/>
          <w:szCs w:val="20"/>
        </w:rPr>
        <w:t>p.537</w:t>
      </w:r>
      <w:r w:rsidR="009D6D5A" w:rsidRPr="0016450F">
        <w:rPr>
          <w:rFonts w:ascii="Times New Roman"/>
          <w:sz w:val="20"/>
          <w:szCs w:val="20"/>
        </w:rPr>
        <w:t>-</w:t>
      </w:r>
      <w:r w:rsidRPr="0016450F">
        <w:rPr>
          <w:rFonts w:ascii="Times New Roman"/>
          <w:sz w:val="20"/>
          <w:szCs w:val="20"/>
        </w:rPr>
        <w:t>553</w:t>
      </w:r>
      <w:r w:rsidRPr="0016450F">
        <w:rPr>
          <w:rFonts w:ascii="Times New Roman"/>
          <w:sz w:val="20"/>
          <w:szCs w:val="20"/>
        </w:rPr>
        <w:t>）</w:t>
      </w:r>
    </w:p>
    <w:p w:rsidR="00FB3849" w:rsidRPr="0016450F" w:rsidRDefault="00FB3849" w:rsidP="00C3264E">
      <w:pPr>
        <w:ind w:leftChars="150" w:left="360"/>
        <w:jc w:val="both"/>
        <w:rPr>
          <w:rFonts w:ascii="Times New Roman"/>
          <w:b/>
          <w:sz w:val="20"/>
          <w:szCs w:val="20"/>
          <w:bdr w:val="single" w:sz="4" w:space="0" w:color="auto"/>
        </w:rPr>
      </w:pPr>
      <w:r w:rsidRPr="0016450F">
        <w:rPr>
          <w:rFonts w:ascii="Times New Roman"/>
          <w:b/>
          <w:sz w:val="20"/>
          <w:szCs w:val="20"/>
          <w:bdr w:val="single" w:sz="4" w:space="0" w:color="auto"/>
        </w:rPr>
        <w:t>（一）破有無作不作見顯我空</w:t>
      </w:r>
      <w:r w:rsidR="00196E22" w:rsidRPr="0016450F">
        <w:rPr>
          <w:rFonts w:ascii="Times New Roman"/>
          <w:sz w:val="20"/>
          <w:szCs w:val="20"/>
        </w:rPr>
        <w:t>（</w:t>
      </w:r>
      <w:r w:rsidR="00196E22" w:rsidRPr="0016450F">
        <w:rPr>
          <w:rFonts w:ascii="Times New Roman"/>
          <w:sz w:val="20"/>
          <w:szCs w:val="20"/>
        </w:rPr>
        <w:t>pp.537-54</w:t>
      </w:r>
      <w:r w:rsidR="00196E22" w:rsidRPr="0016450F">
        <w:rPr>
          <w:rFonts w:ascii="Times New Roman" w:hint="eastAsia"/>
          <w:sz w:val="20"/>
          <w:szCs w:val="20"/>
        </w:rPr>
        <w:t>5</w:t>
      </w:r>
      <w:r w:rsidR="00196E22" w:rsidRPr="0016450F">
        <w:rPr>
          <w:rFonts w:ascii="Times New Roman"/>
          <w:sz w:val="20"/>
          <w:szCs w:val="20"/>
        </w:rPr>
        <w:t>）</w:t>
      </w:r>
    </w:p>
    <w:p w:rsidR="00FB3849" w:rsidRPr="0016450F" w:rsidRDefault="00FB3849" w:rsidP="00C3264E">
      <w:pPr>
        <w:tabs>
          <w:tab w:val="left" w:pos="5565"/>
        </w:tabs>
        <w:ind w:leftChars="200" w:left="480"/>
        <w:jc w:val="both"/>
        <w:rPr>
          <w:rFonts w:ascii="Times New Roman"/>
          <w:b/>
          <w:sz w:val="20"/>
          <w:szCs w:val="20"/>
          <w:bdr w:val="single" w:sz="4" w:space="0" w:color="auto"/>
        </w:rPr>
      </w:pPr>
      <w:r w:rsidRPr="0016450F">
        <w:rPr>
          <w:rFonts w:ascii="Times New Roman"/>
          <w:b/>
          <w:sz w:val="20"/>
          <w:szCs w:val="20"/>
          <w:bdr w:val="single" w:sz="4" w:space="0" w:color="auto"/>
        </w:rPr>
        <w:t>1</w:t>
      </w:r>
      <w:r w:rsidRPr="0016450F">
        <w:rPr>
          <w:rFonts w:ascii="Times New Roman"/>
          <w:b/>
          <w:sz w:val="20"/>
          <w:szCs w:val="20"/>
          <w:bdr w:val="single" w:sz="4" w:space="0" w:color="auto"/>
        </w:rPr>
        <w:t>、破過去有我等四句</w:t>
      </w:r>
      <w:r w:rsidR="00014A8D" w:rsidRPr="0016450F">
        <w:rPr>
          <w:rFonts w:ascii="Times New Roman"/>
          <w:sz w:val="20"/>
          <w:szCs w:val="20"/>
        </w:rPr>
        <w:t>（</w:t>
      </w:r>
      <w:r w:rsidR="00014A8D" w:rsidRPr="0016450F">
        <w:rPr>
          <w:rFonts w:ascii="Times New Roman"/>
          <w:sz w:val="20"/>
          <w:szCs w:val="20"/>
        </w:rPr>
        <w:t>pp.537-54</w:t>
      </w:r>
      <w:r w:rsidR="00196E22" w:rsidRPr="0016450F">
        <w:rPr>
          <w:rFonts w:ascii="Times New Roman" w:hint="eastAsia"/>
          <w:sz w:val="20"/>
          <w:szCs w:val="20"/>
        </w:rPr>
        <w:t>4</w:t>
      </w:r>
      <w:r w:rsidR="00014A8D" w:rsidRPr="0016450F">
        <w:rPr>
          <w:rFonts w:ascii="Times New Roman"/>
          <w:sz w:val="20"/>
          <w:szCs w:val="20"/>
        </w:rPr>
        <w:t>）</w:t>
      </w:r>
    </w:p>
    <w:p w:rsidR="00FB3849" w:rsidRPr="0016450F" w:rsidRDefault="00FB3849" w:rsidP="00C3264E">
      <w:pPr>
        <w:tabs>
          <w:tab w:val="left" w:pos="4305"/>
        </w:tabs>
        <w:ind w:leftChars="250" w:left="600"/>
        <w:jc w:val="both"/>
        <w:rPr>
          <w:rFonts w:ascii="Times New Roman"/>
          <w:b/>
          <w:sz w:val="20"/>
          <w:szCs w:val="20"/>
          <w:bdr w:val="single" w:sz="4" w:space="0" w:color="auto"/>
        </w:rPr>
      </w:pPr>
      <w:r w:rsidRPr="0016450F">
        <w:rPr>
          <w:rFonts w:ascii="Times New Roman"/>
          <w:b/>
          <w:sz w:val="20"/>
          <w:szCs w:val="20"/>
          <w:bdr w:val="single" w:sz="4" w:space="0" w:color="auto"/>
        </w:rPr>
        <w:t>（</w:t>
      </w:r>
      <w:r w:rsidRPr="0016450F">
        <w:rPr>
          <w:rFonts w:ascii="Times New Roman"/>
          <w:b/>
          <w:sz w:val="20"/>
          <w:szCs w:val="20"/>
          <w:bdr w:val="single" w:sz="4" w:space="0" w:color="auto"/>
        </w:rPr>
        <w:t>1</w:t>
      </w:r>
      <w:r w:rsidRPr="0016450F">
        <w:rPr>
          <w:rFonts w:ascii="Times New Roman"/>
          <w:b/>
          <w:sz w:val="20"/>
          <w:szCs w:val="20"/>
          <w:bdr w:val="single" w:sz="4" w:space="0" w:color="auto"/>
        </w:rPr>
        <w:t>）破我於過去有</w:t>
      </w:r>
      <w:r w:rsidR="00773BD4" w:rsidRPr="0016450F">
        <w:rPr>
          <w:rFonts w:ascii="Times New Roman"/>
          <w:sz w:val="20"/>
          <w:szCs w:val="20"/>
        </w:rPr>
        <w:t>（</w:t>
      </w:r>
      <w:r w:rsidR="00773BD4" w:rsidRPr="0016450F">
        <w:rPr>
          <w:rFonts w:ascii="Times New Roman"/>
          <w:sz w:val="20"/>
          <w:szCs w:val="20"/>
        </w:rPr>
        <w:t>pp.53</w:t>
      </w:r>
      <w:r w:rsidR="00773BD4" w:rsidRPr="0016450F">
        <w:rPr>
          <w:rFonts w:ascii="Times New Roman" w:hint="eastAsia"/>
          <w:sz w:val="20"/>
          <w:szCs w:val="20"/>
        </w:rPr>
        <w:t>7</w:t>
      </w:r>
      <w:r w:rsidR="00773BD4" w:rsidRPr="0016450F">
        <w:rPr>
          <w:rFonts w:ascii="Times New Roman"/>
          <w:sz w:val="20"/>
          <w:szCs w:val="20"/>
        </w:rPr>
        <w:t>-5</w:t>
      </w:r>
      <w:r w:rsidR="00773BD4" w:rsidRPr="0016450F">
        <w:rPr>
          <w:rFonts w:ascii="Times New Roman" w:hint="eastAsia"/>
          <w:sz w:val="20"/>
          <w:szCs w:val="20"/>
        </w:rPr>
        <w:t>42</w:t>
      </w:r>
      <w:r w:rsidR="00773BD4" w:rsidRPr="0016450F">
        <w:rPr>
          <w:rFonts w:ascii="Times New Roman"/>
          <w:sz w:val="20"/>
          <w:szCs w:val="20"/>
        </w:rPr>
        <w:t>）</w:t>
      </w:r>
    </w:p>
    <w:p w:rsidR="00FB3849" w:rsidRPr="0016450F" w:rsidRDefault="00820929" w:rsidP="00C3264E">
      <w:pPr>
        <w:tabs>
          <w:tab w:val="left" w:pos="5565"/>
        </w:tabs>
        <w:ind w:leftChars="300" w:left="720"/>
        <w:jc w:val="both"/>
        <w:rPr>
          <w:rFonts w:ascii="Times New Roman"/>
          <w:b/>
          <w:sz w:val="20"/>
          <w:szCs w:val="20"/>
          <w:bdr w:val="single" w:sz="4" w:space="0" w:color="auto"/>
        </w:rPr>
      </w:pPr>
      <w:r w:rsidRPr="0016450F">
        <w:rPr>
          <w:rFonts w:ascii="Times New Roman" w:hint="eastAsia"/>
          <w:b/>
          <w:sz w:val="20"/>
          <w:szCs w:val="20"/>
          <w:bdr w:val="single" w:sz="4" w:space="0" w:color="auto"/>
        </w:rPr>
        <w:t>A</w:t>
      </w:r>
      <w:r w:rsidR="00FB3849" w:rsidRPr="0016450F">
        <w:rPr>
          <w:rFonts w:ascii="Times New Roman"/>
          <w:b/>
          <w:sz w:val="20"/>
          <w:szCs w:val="20"/>
          <w:bdr w:val="single" w:sz="4" w:space="0" w:color="auto"/>
        </w:rPr>
        <w:t>、別破</w:t>
      </w:r>
      <w:r w:rsidR="00773BD4" w:rsidRPr="0016450F">
        <w:rPr>
          <w:rFonts w:ascii="Times New Roman"/>
          <w:sz w:val="20"/>
          <w:szCs w:val="20"/>
        </w:rPr>
        <w:t>（</w:t>
      </w:r>
      <w:r w:rsidR="00773BD4" w:rsidRPr="0016450F">
        <w:rPr>
          <w:rFonts w:ascii="Times New Roman"/>
          <w:sz w:val="20"/>
          <w:szCs w:val="20"/>
        </w:rPr>
        <w:t>pp.53</w:t>
      </w:r>
      <w:r w:rsidR="00773BD4" w:rsidRPr="0016450F">
        <w:rPr>
          <w:rFonts w:ascii="Times New Roman" w:hint="eastAsia"/>
          <w:sz w:val="20"/>
          <w:szCs w:val="20"/>
        </w:rPr>
        <w:t>7</w:t>
      </w:r>
      <w:r w:rsidR="00773BD4" w:rsidRPr="0016450F">
        <w:rPr>
          <w:rFonts w:ascii="Times New Roman"/>
          <w:sz w:val="20"/>
          <w:szCs w:val="20"/>
        </w:rPr>
        <w:t>-5</w:t>
      </w:r>
      <w:r w:rsidR="00773BD4" w:rsidRPr="0016450F">
        <w:rPr>
          <w:rFonts w:ascii="Times New Roman" w:hint="eastAsia"/>
          <w:sz w:val="20"/>
          <w:szCs w:val="20"/>
        </w:rPr>
        <w:t>40</w:t>
      </w:r>
      <w:r w:rsidR="00773BD4" w:rsidRPr="0016450F">
        <w:rPr>
          <w:rFonts w:ascii="Times New Roman"/>
          <w:sz w:val="20"/>
          <w:szCs w:val="20"/>
        </w:rPr>
        <w:t>）</w:t>
      </w:r>
    </w:p>
    <w:p w:rsidR="00FB3849" w:rsidRPr="0016450F" w:rsidRDefault="00FB3849" w:rsidP="00C3264E">
      <w:pPr>
        <w:ind w:leftChars="350" w:left="840"/>
        <w:jc w:val="both"/>
        <w:rPr>
          <w:rFonts w:ascii="Times New Roman"/>
          <w:b/>
          <w:sz w:val="20"/>
          <w:szCs w:val="20"/>
          <w:bdr w:val="single" w:sz="4" w:space="0" w:color="auto"/>
        </w:rPr>
      </w:pPr>
      <w:r w:rsidRPr="0016450F">
        <w:rPr>
          <w:rFonts w:ascii="Times New Roman"/>
          <w:b/>
          <w:sz w:val="20"/>
          <w:szCs w:val="20"/>
          <w:bdr w:val="single" w:sz="4" w:space="0" w:color="auto"/>
        </w:rPr>
        <w:t>（</w:t>
      </w:r>
      <w:r w:rsidR="00820929" w:rsidRPr="0016450F">
        <w:rPr>
          <w:rFonts w:ascii="Times New Roman" w:hint="eastAsia"/>
          <w:b/>
          <w:sz w:val="20"/>
          <w:szCs w:val="20"/>
          <w:bdr w:val="single" w:sz="4" w:space="0" w:color="auto"/>
        </w:rPr>
        <w:t>A</w:t>
      </w:r>
      <w:r w:rsidRPr="0016450F">
        <w:rPr>
          <w:rFonts w:ascii="Times New Roman"/>
          <w:b/>
          <w:sz w:val="20"/>
          <w:szCs w:val="20"/>
          <w:bdr w:val="single" w:sz="4" w:space="0" w:color="auto"/>
        </w:rPr>
        <w:t>）約前我</w:t>
      </w:r>
      <w:r w:rsidR="005D562D">
        <w:rPr>
          <w:rFonts w:ascii="Times New Roman"/>
          <w:b/>
          <w:sz w:val="20"/>
          <w:szCs w:val="20"/>
          <w:bdr w:val="single" w:sz="4" w:space="0" w:color="auto"/>
        </w:rPr>
        <w:t>、</w:t>
      </w:r>
      <w:r w:rsidRPr="0016450F">
        <w:rPr>
          <w:rFonts w:ascii="Times New Roman"/>
          <w:b/>
          <w:sz w:val="20"/>
          <w:szCs w:val="20"/>
          <w:bdr w:val="single" w:sz="4" w:space="0" w:color="auto"/>
        </w:rPr>
        <w:t>今我不一破</w:t>
      </w:r>
      <w:r w:rsidR="00B473F3" w:rsidRPr="0016450F">
        <w:rPr>
          <w:rFonts w:ascii="Times New Roman"/>
          <w:sz w:val="20"/>
          <w:szCs w:val="20"/>
        </w:rPr>
        <w:t>（</w:t>
      </w:r>
      <w:r w:rsidR="00B473F3" w:rsidRPr="0016450F">
        <w:rPr>
          <w:rFonts w:ascii="Times New Roman"/>
          <w:sz w:val="20"/>
          <w:szCs w:val="20"/>
        </w:rPr>
        <w:t>pp.53</w:t>
      </w:r>
      <w:r w:rsidR="00B473F3" w:rsidRPr="0016450F">
        <w:rPr>
          <w:rFonts w:ascii="Times New Roman" w:hint="eastAsia"/>
          <w:sz w:val="20"/>
          <w:szCs w:val="20"/>
        </w:rPr>
        <w:t>7</w:t>
      </w:r>
      <w:r w:rsidR="00B473F3" w:rsidRPr="0016450F">
        <w:rPr>
          <w:rFonts w:ascii="Times New Roman"/>
          <w:sz w:val="20"/>
          <w:szCs w:val="20"/>
        </w:rPr>
        <w:t>-5</w:t>
      </w:r>
      <w:r w:rsidR="00B473F3" w:rsidRPr="0016450F">
        <w:rPr>
          <w:rFonts w:ascii="Times New Roman" w:hint="eastAsia"/>
          <w:sz w:val="20"/>
          <w:szCs w:val="20"/>
        </w:rPr>
        <w:t>39</w:t>
      </w:r>
      <w:r w:rsidR="00B473F3" w:rsidRPr="0016450F">
        <w:rPr>
          <w:rFonts w:ascii="Times New Roman"/>
          <w:sz w:val="20"/>
          <w:szCs w:val="20"/>
        </w:rPr>
        <w:t>）</w:t>
      </w:r>
    </w:p>
    <w:p w:rsidR="00FB3849" w:rsidRPr="0016450F" w:rsidRDefault="00FB3849" w:rsidP="0058749B">
      <w:pPr>
        <w:ind w:leftChars="350" w:left="840"/>
        <w:rPr>
          <w:rFonts w:ascii="Times New Roman" w:eastAsia="標楷體"/>
          <w:b/>
        </w:rPr>
      </w:pPr>
      <w:r w:rsidRPr="0016450F">
        <w:rPr>
          <w:rFonts w:ascii="Times New Roman" w:eastAsia="標楷體"/>
          <w:sz w:val="20"/>
          <w:szCs w:val="20"/>
        </w:rPr>
        <w:t>〔</w:t>
      </w:r>
      <w:r w:rsidRPr="0016450F">
        <w:rPr>
          <w:rFonts w:ascii="Times New Roman" w:eastAsia="標楷體"/>
          <w:sz w:val="20"/>
          <w:szCs w:val="20"/>
        </w:rPr>
        <w:t>03</w:t>
      </w:r>
      <w:r w:rsidRPr="0016450F">
        <w:rPr>
          <w:rFonts w:ascii="Times New Roman" w:eastAsia="標楷體"/>
          <w:sz w:val="20"/>
          <w:szCs w:val="20"/>
        </w:rPr>
        <w:t>〕</w:t>
      </w:r>
      <w:r w:rsidRPr="0016450F">
        <w:rPr>
          <w:rFonts w:ascii="Times New Roman" w:eastAsia="標楷體"/>
        </w:rPr>
        <w:t>過去世有我，是事不可得，過去世中我，不作今日我。</w:t>
      </w:r>
      <w:r w:rsidRPr="0016450F">
        <w:rPr>
          <w:rStyle w:val="a3"/>
          <w:rFonts w:ascii="Times New Roman" w:eastAsia="標楷體"/>
        </w:rPr>
        <w:footnoteReference w:id="26"/>
      </w:r>
    </w:p>
    <w:p w:rsidR="00FB3849" w:rsidRPr="0016450F" w:rsidRDefault="00FB3849" w:rsidP="00B34649">
      <w:pPr>
        <w:ind w:leftChars="350" w:left="840"/>
        <w:rPr>
          <w:rFonts w:ascii="Times New Roman" w:eastAsia="標楷體"/>
        </w:rPr>
      </w:pPr>
      <w:r w:rsidRPr="0016450F">
        <w:rPr>
          <w:rFonts w:ascii="Times New Roman" w:eastAsia="標楷體"/>
          <w:sz w:val="20"/>
          <w:szCs w:val="20"/>
        </w:rPr>
        <w:t>〔</w:t>
      </w:r>
      <w:r w:rsidRPr="0016450F">
        <w:rPr>
          <w:rFonts w:ascii="Times New Roman" w:eastAsia="標楷體"/>
          <w:sz w:val="20"/>
          <w:szCs w:val="20"/>
        </w:rPr>
        <w:t>04</w:t>
      </w:r>
      <w:r w:rsidRPr="0016450F">
        <w:rPr>
          <w:rFonts w:ascii="Times New Roman" w:eastAsia="標楷體"/>
          <w:sz w:val="20"/>
          <w:szCs w:val="20"/>
        </w:rPr>
        <w:t>〕</w:t>
      </w:r>
      <w:r w:rsidRPr="0016450F">
        <w:rPr>
          <w:rFonts w:ascii="Times New Roman" w:eastAsia="標楷體"/>
        </w:rPr>
        <w:t>若謂我即是，而身</w:t>
      </w:r>
      <w:r w:rsidRPr="0016450F">
        <w:rPr>
          <w:rStyle w:val="a3"/>
          <w:rFonts w:ascii="Times New Roman" w:eastAsia="標楷體"/>
        </w:rPr>
        <w:footnoteReference w:id="27"/>
      </w:r>
      <w:r w:rsidRPr="0016450F">
        <w:rPr>
          <w:rFonts w:ascii="Times New Roman" w:eastAsia="標楷體"/>
        </w:rPr>
        <w:t>有異相，若當離於身，何處別有我？</w:t>
      </w:r>
      <w:r w:rsidRPr="0016450F">
        <w:rPr>
          <w:rStyle w:val="a3"/>
          <w:rFonts w:ascii="Times New Roman" w:eastAsia="標楷體"/>
        </w:rPr>
        <w:footnoteReference w:id="28"/>
      </w:r>
    </w:p>
    <w:p w:rsidR="00FB3849" w:rsidRPr="0016450F" w:rsidRDefault="00FB3849" w:rsidP="00982B69">
      <w:pPr>
        <w:ind w:leftChars="350" w:left="840"/>
        <w:rPr>
          <w:rFonts w:ascii="Times New Roman"/>
        </w:rPr>
      </w:pPr>
      <w:r w:rsidRPr="0016450F">
        <w:rPr>
          <w:rFonts w:ascii="Times New Roman" w:eastAsia="標楷體"/>
          <w:sz w:val="20"/>
          <w:szCs w:val="20"/>
        </w:rPr>
        <w:t>〔</w:t>
      </w:r>
      <w:smartTag w:uri="urn:schemas-microsoft-com:office:smarttags" w:element="chmetcnv">
        <w:smartTagPr>
          <w:attr w:name="UnitName" w:val="a"/>
          <w:attr w:name="SourceValue" w:val="5"/>
          <w:attr w:name="HasSpace" w:val="False"/>
          <w:attr w:name="Negative" w:val="False"/>
          <w:attr w:name="NumberType" w:val="1"/>
          <w:attr w:name="TCSC" w:val="0"/>
        </w:smartTagPr>
        <w:r w:rsidRPr="0016450F">
          <w:rPr>
            <w:rFonts w:ascii="Times New Roman" w:eastAsia="標楷體"/>
            <w:sz w:val="20"/>
            <w:szCs w:val="20"/>
          </w:rPr>
          <w:t>05a</w:t>
        </w:r>
      </w:smartTag>
      <w:r w:rsidRPr="0016450F">
        <w:rPr>
          <w:rFonts w:ascii="Times New Roman" w:eastAsia="標楷體"/>
          <w:sz w:val="20"/>
          <w:szCs w:val="20"/>
        </w:rPr>
        <w:t>b</w:t>
      </w:r>
      <w:r w:rsidRPr="0016450F">
        <w:rPr>
          <w:rFonts w:ascii="Times New Roman" w:eastAsia="標楷體"/>
          <w:sz w:val="20"/>
          <w:szCs w:val="20"/>
        </w:rPr>
        <w:t>〕</w:t>
      </w:r>
      <w:r w:rsidRPr="0016450F">
        <w:rPr>
          <w:rFonts w:ascii="Times New Roman" w:eastAsia="標楷體"/>
        </w:rPr>
        <w:t>離身無有我，是事為已成。</w:t>
      </w:r>
      <w:r w:rsidRPr="0016450F">
        <w:rPr>
          <w:rStyle w:val="a3"/>
          <w:rFonts w:ascii="Times New Roman" w:eastAsia="標楷體"/>
        </w:rPr>
        <w:footnoteReference w:id="29"/>
      </w:r>
    </w:p>
    <w:p w:rsidR="00FB3849" w:rsidRPr="0016450F" w:rsidRDefault="00E3692E" w:rsidP="0058749B">
      <w:pPr>
        <w:spacing w:beforeLines="30" w:before="108"/>
        <w:ind w:leftChars="400" w:left="960"/>
        <w:jc w:val="both"/>
        <w:rPr>
          <w:rFonts w:ascii="Times New Roman"/>
          <w:b/>
          <w:sz w:val="20"/>
          <w:szCs w:val="20"/>
        </w:rPr>
      </w:pPr>
      <w:r w:rsidRPr="0016450F">
        <w:rPr>
          <w:rFonts w:ascii="Times New Roman"/>
          <w:b/>
          <w:sz w:val="20"/>
          <w:szCs w:val="20"/>
          <w:bdr w:val="single" w:sz="4" w:space="0" w:color="auto"/>
        </w:rPr>
        <w:lastRenderedPageBreak/>
        <w:t>a</w:t>
      </w:r>
      <w:r w:rsidRPr="0016450F">
        <w:rPr>
          <w:rFonts w:ascii="Times New Roman"/>
          <w:b/>
          <w:sz w:val="20"/>
          <w:szCs w:val="20"/>
          <w:bdr w:val="single" w:sz="4" w:space="0" w:color="auto"/>
        </w:rPr>
        <w:t>、</w:t>
      </w:r>
      <w:r w:rsidR="0058749B" w:rsidRPr="0016450F">
        <w:rPr>
          <w:rFonts w:ascii="Times New Roman" w:hint="eastAsia"/>
          <w:b/>
          <w:sz w:val="20"/>
          <w:szCs w:val="20"/>
          <w:bdr w:val="single" w:sz="4" w:space="0" w:color="auto"/>
        </w:rPr>
        <w:t>略說：以不一破今我即昔我</w:t>
      </w:r>
      <w:r w:rsidR="00982B69" w:rsidRPr="0016450F">
        <w:rPr>
          <w:rFonts w:ascii="Times New Roman"/>
          <w:sz w:val="20"/>
          <w:szCs w:val="20"/>
        </w:rPr>
        <w:t>（</w:t>
      </w:r>
      <w:r w:rsidR="00982B69" w:rsidRPr="0016450F">
        <w:rPr>
          <w:rFonts w:ascii="Times New Roman"/>
          <w:sz w:val="20"/>
          <w:szCs w:val="20"/>
        </w:rPr>
        <w:t>p.53</w:t>
      </w:r>
      <w:r w:rsidR="00982B69" w:rsidRPr="0016450F">
        <w:rPr>
          <w:rFonts w:ascii="Times New Roman" w:hint="eastAsia"/>
          <w:sz w:val="20"/>
          <w:szCs w:val="20"/>
        </w:rPr>
        <w:t>8</w:t>
      </w:r>
      <w:r w:rsidR="00982B69" w:rsidRPr="0016450F">
        <w:rPr>
          <w:rFonts w:ascii="Times New Roman"/>
          <w:sz w:val="20"/>
          <w:szCs w:val="20"/>
        </w:rPr>
        <w:t>）</w:t>
      </w:r>
    </w:p>
    <w:p w:rsidR="00FB3849" w:rsidRPr="0016450F" w:rsidRDefault="00FB3849" w:rsidP="0058749B">
      <w:pPr>
        <w:ind w:leftChars="400" w:left="960"/>
        <w:jc w:val="both"/>
        <w:rPr>
          <w:rFonts w:ascii="Times New Roman"/>
        </w:rPr>
      </w:pPr>
      <w:r w:rsidRPr="0016450F">
        <w:rPr>
          <w:rFonts w:ascii="Times New Roman"/>
        </w:rPr>
        <w:t>以現在的我出發，考慮現在的我，在過去時是否存在。如現在的我，在過去就有，那過去的我，就是現在的我</w:t>
      </w:r>
      <w:r w:rsidR="00890F84" w:rsidRPr="0016450F">
        <w:rPr>
          <w:rFonts w:ascii="Times New Roman" w:hint="eastAsia"/>
        </w:rPr>
        <w:t>，</w:t>
      </w:r>
      <w:r w:rsidRPr="0016450F">
        <w:rPr>
          <w:rFonts w:ascii="Times New Roman"/>
        </w:rPr>
        <w:t>今我</w:t>
      </w:r>
      <w:r w:rsidR="005B3746">
        <w:rPr>
          <w:rFonts w:ascii="Times New Roman" w:hint="eastAsia"/>
        </w:rPr>
        <w:t>、</w:t>
      </w:r>
      <w:r w:rsidRPr="0016450F">
        <w:rPr>
          <w:rFonts w:ascii="Times New Roman"/>
        </w:rPr>
        <w:t>昔我成為一個了。</w:t>
      </w:r>
    </w:p>
    <w:p w:rsidR="00FB3849" w:rsidRPr="0016450F" w:rsidRDefault="00FB3849" w:rsidP="0058749B">
      <w:pPr>
        <w:spacing w:beforeLines="30" w:before="108"/>
        <w:ind w:leftChars="400" w:left="960"/>
        <w:jc w:val="both"/>
        <w:rPr>
          <w:rFonts w:ascii="Times New Roman"/>
        </w:rPr>
      </w:pPr>
      <w:r w:rsidRPr="0016450F">
        <w:rPr>
          <w:rFonts w:ascii="Times New Roman"/>
        </w:rPr>
        <w:t>現在以</w:t>
      </w:r>
      <w:r w:rsidRPr="005B3746">
        <w:rPr>
          <w:rFonts w:ascii="Times New Roman"/>
          <w:b/>
        </w:rPr>
        <w:t>不一</w:t>
      </w:r>
      <w:r w:rsidRPr="0016450F">
        <w:rPr>
          <w:rFonts w:ascii="Times New Roman"/>
        </w:rPr>
        <w:t>，破斥他的</w:t>
      </w:r>
      <w:r w:rsidRPr="005B3746">
        <w:rPr>
          <w:rFonts w:ascii="Times New Roman"/>
          <w:b/>
        </w:rPr>
        <w:t>今我</w:t>
      </w:r>
      <w:r w:rsidRPr="0016450F">
        <w:rPr>
          <w:rFonts w:ascii="Times New Roman"/>
        </w:rPr>
        <w:t>即</w:t>
      </w:r>
      <w:r w:rsidRPr="005B3746">
        <w:rPr>
          <w:rFonts w:ascii="Times New Roman"/>
          <w:b/>
        </w:rPr>
        <w:t>前我</w:t>
      </w:r>
      <w:r w:rsidRPr="0016450F">
        <w:rPr>
          <w:rFonts w:ascii="Times New Roman"/>
        </w:rPr>
        <w:t>。</w:t>
      </w:r>
    </w:p>
    <w:p w:rsidR="0058749B" w:rsidRPr="0016450F" w:rsidRDefault="00E3692E" w:rsidP="0058749B">
      <w:pPr>
        <w:spacing w:beforeLines="30" w:before="108"/>
        <w:ind w:leftChars="400" w:left="960"/>
        <w:jc w:val="both"/>
        <w:rPr>
          <w:rFonts w:ascii="Times New Roman"/>
          <w:b/>
          <w:sz w:val="20"/>
          <w:szCs w:val="20"/>
          <w:bdr w:val="single" w:sz="4" w:space="0" w:color="auto"/>
        </w:rPr>
      </w:pPr>
      <w:r w:rsidRPr="0016450F">
        <w:rPr>
          <w:rFonts w:ascii="Times New Roman" w:hint="eastAsia"/>
          <w:b/>
          <w:sz w:val="20"/>
          <w:szCs w:val="20"/>
          <w:bdr w:val="single" w:sz="4" w:space="0" w:color="auto"/>
        </w:rPr>
        <w:t>b</w:t>
      </w:r>
      <w:r w:rsidR="00FB3849" w:rsidRPr="0016450F">
        <w:rPr>
          <w:rFonts w:ascii="Times New Roman"/>
          <w:b/>
          <w:sz w:val="20"/>
          <w:szCs w:val="20"/>
          <w:bdr w:val="single" w:sz="4" w:space="0" w:color="auto"/>
        </w:rPr>
        <w:t>、</w:t>
      </w:r>
      <w:r w:rsidR="0058749B" w:rsidRPr="0016450F">
        <w:rPr>
          <w:rFonts w:ascii="Times New Roman" w:hint="eastAsia"/>
          <w:b/>
          <w:sz w:val="20"/>
          <w:szCs w:val="20"/>
          <w:bdr w:val="single" w:sz="4" w:space="0" w:color="auto"/>
        </w:rPr>
        <w:t>論主破</w:t>
      </w:r>
      <w:r w:rsidR="00982B69" w:rsidRPr="0016450F">
        <w:rPr>
          <w:rFonts w:ascii="Times New Roman"/>
          <w:sz w:val="20"/>
          <w:szCs w:val="20"/>
        </w:rPr>
        <w:t>（</w:t>
      </w:r>
      <w:r w:rsidR="00982B69" w:rsidRPr="0016450F">
        <w:rPr>
          <w:rFonts w:ascii="Times New Roman"/>
          <w:sz w:val="20"/>
          <w:szCs w:val="20"/>
        </w:rPr>
        <w:t>pp.53</w:t>
      </w:r>
      <w:r w:rsidR="00982B69" w:rsidRPr="0016450F">
        <w:rPr>
          <w:rFonts w:ascii="Times New Roman" w:hint="eastAsia"/>
          <w:sz w:val="20"/>
          <w:szCs w:val="20"/>
        </w:rPr>
        <w:t>8</w:t>
      </w:r>
      <w:r w:rsidR="00982B69" w:rsidRPr="0016450F">
        <w:rPr>
          <w:rFonts w:ascii="Times New Roman"/>
          <w:sz w:val="20"/>
          <w:szCs w:val="20"/>
        </w:rPr>
        <w:t>-5</w:t>
      </w:r>
      <w:r w:rsidR="00982B69" w:rsidRPr="0016450F">
        <w:rPr>
          <w:rFonts w:ascii="Times New Roman" w:hint="eastAsia"/>
          <w:sz w:val="20"/>
          <w:szCs w:val="20"/>
        </w:rPr>
        <w:t>39</w:t>
      </w:r>
      <w:r w:rsidR="00982B69" w:rsidRPr="0016450F">
        <w:rPr>
          <w:rFonts w:ascii="Times New Roman"/>
          <w:sz w:val="20"/>
          <w:szCs w:val="20"/>
        </w:rPr>
        <w:t>）</w:t>
      </w:r>
    </w:p>
    <w:p w:rsidR="00FB3849" w:rsidRPr="0016450F" w:rsidRDefault="0058749B" w:rsidP="0058749B">
      <w:pPr>
        <w:ind w:leftChars="450" w:left="1080"/>
        <w:jc w:val="both"/>
        <w:rPr>
          <w:rFonts w:ascii="Times New Roman"/>
          <w:b/>
          <w:sz w:val="20"/>
          <w:szCs w:val="20"/>
          <w:bdr w:val="single" w:sz="4" w:space="0" w:color="auto"/>
        </w:rPr>
      </w:pPr>
      <w:r w:rsidRPr="0016450F">
        <w:rPr>
          <w:rFonts w:ascii="Times New Roman" w:hint="eastAsia"/>
          <w:b/>
          <w:sz w:val="20"/>
          <w:szCs w:val="20"/>
          <w:bdr w:val="single" w:sz="4" w:space="0" w:color="auto"/>
        </w:rPr>
        <w:t>（</w:t>
      </w:r>
      <w:r w:rsidRPr="0016450F">
        <w:rPr>
          <w:rFonts w:ascii="Times New Roman" w:hint="eastAsia"/>
          <w:b/>
          <w:sz w:val="20"/>
          <w:szCs w:val="20"/>
          <w:bdr w:val="single" w:sz="4" w:space="0" w:color="auto"/>
        </w:rPr>
        <w:t>a</w:t>
      </w:r>
      <w:r w:rsidRPr="0016450F">
        <w:rPr>
          <w:rFonts w:ascii="Times New Roman" w:hint="eastAsia"/>
          <w:b/>
          <w:sz w:val="20"/>
          <w:szCs w:val="20"/>
          <w:bdr w:val="single" w:sz="4" w:space="0" w:color="auto"/>
        </w:rPr>
        <w:t>）</w:t>
      </w:r>
      <w:r w:rsidR="00FB3849" w:rsidRPr="0016450F">
        <w:rPr>
          <w:rFonts w:ascii="Times New Roman"/>
          <w:b/>
          <w:sz w:val="20"/>
          <w:szCs w:val="20"/>
          <w:bdr w:val="single" w:sz="4" w:space="0" w:color="auto"/>
        </w:rPr>
        <w:t>總破過去世有現在之我</w:t>
      </w:r>
      <w:r w:rsidR="00CE7993" w:rsidRPr="0016450F">
        <w:rPr>
          <w:rFonts w:hAnsi="新細明體"/>
          <w:b/>
          <w:sz w:val="20"/>
          <w:szCs w:val="20"/>
          <w:bdr w:val="single" w:sz="4" w:space="0" w:color="auto"/>
        </w:rPr>
        <w:t>──</w:t>
      </w:r>
      <w:r w:rsidR="00FB3849" w:rsidRPr="0016450F">
        <w:rPr>
          <w:rFonts w:ascii="Times New Roman"/>
          <w:b/>
          <w:sz w:val="20"/>
          <w:szCs w:val="20"/>
          <w:bdr w:val="single" w:sz="4" w:space="0" w:color="auto"/>
          <w:shd w:val="pct15" w:color="auto" w:fill="FFFFFF"/>
        </w:rPr>
        <w:t>釋第</w:t>
      </w:r>
      <w:r w:rsidR="00FB3849" w:rsidRPr="0016450F">
        <w:rPr>
          <w:rFonts w:ascii="Times New Roman"/>
          <w:b/>
          <w:sz w:val="20"/>
          <w:szCs w:val="20"/>
          <w:bdr w:val="single" w:sz="4" w:space="0" w:color="auto"/>
          <w:shd w:val="pct15" w:color="auto" w:fill="FFFFFF"/>
        </w:rPr>
        <w:t>3</w:t>
      </w:r>
      <w:r w:rsidR="00FB3849" w:rsidRPr="0016450F">
        <w:rPr>
          <w:rFonts w:ascii="Times New Roman"/>
          <w:b/>
          <w:sz w:val="20"/>
          <w:szCs w:val="20"/>
          <w:bdr w:val="single" w:sz="4" w:space="0" w:color="auto"/>
          <w:shd w:val="pct15" w:color="auto" w:fill="FFFFFF"/>
        </w:rPr>
        <w:t>頌</w:t>
      </w:r>
      <w:r w:rsidR="00056897" w:rsidRPr="0016450F">
        <w:rPr>
          <w:rStyle w:val="a3"/>
          <w:rFonts w:ascii="Times New Roman" w:eastAsia="標楷體"/>
        </w:rPr>
        <w:footnoteReference w:id="30"/>
      </w:r>
      <w:r w:rsidR="00820929" w:rsidRPr="0016450F">
        <w:rPr>
          <w:rFonts w:ascii="Times New Roman"/>
          <w:sz w:val="20"/>
          <w:szCs w:val="20"/>
        </w:rPr>
        <w:t>（</w:t>
      </w:r>
      <w:r w:rsidR="00820929" w:rsidRPr="0016450F">
        <w:rPr>
          <w:rFonts w:ascii="Times New Roman"/>
          <w:sz w:val="20"/>
          <w:szCs w:val="20"/>
        </w:rPr>
        <w:t>p.53</w:t>
      </w:r>
      <w:r w:rsidR="00820929" w:rsidRPr="0016450F">
        <w:rPr>
          <w:rFonts w:ascii="Times New Roman" w:hint="eastAsia"/>
          <w:sz w:val="20"/>
          <w:szCs w:val="20"/>
        </w:rPr>
        <w:t>8</w:t>
      </w:r>
      <w:r w:rsidR="00820929" w:rsidRPr="0016450F">
        <w:rPr>
          <w:rFonts w:ascii="Times New Roman"/>
          <w:sz w:val="20"/>
          <w:szCs w:val="20"/>
        </w:rPr>
        <w:t>）</w:t>
      </w:r>
    </w:p>
    <w:p w:rsidR="00616A7C" w:rsidRPr="0016450F" w:rsidRDefault="00FB3849" w:rsidP="0058749B">
      <w:pPr>
        <w:ind w:leftChars="450" w:left="1080"/>
        <w:jc w:val="both"/>
        <w:rPr>
          <w:rFonts w:ascii="Times New Roman"/>
        </w:rPr>
      </w:pPr>
      <w:r w:rsidRPr="0016450F">
        <w:rPr>
          <w:rFonts w:ascii="Times New Roman"/>
        </w:rPr>
        <w:t>假定說：「</w:t>
      </w:r>
      <w:r w:rsidRPr="0016450F">
        <w:rPr>
          <w:rFonts w:ascii="Times New Roman" w:eastAsia="標楷體"/>
          <w:b/>
        </w:rPr>
        <w:t>過去世</w:t>
      </w:r>
      <w:r w:rsidRPr="0016450F">
        <w:rPr>
          <w:rFonts w:ascii="Times New Roman"/>
        </w:rPr>
        <w:t>」中「</w:t>
      </w:r>
      <w:r w:rsidRPr="0016450F">
        <w:rPr>
          <w:rFonts w:ascii="Times New Roman" w:eastAsia="標楷體"/>
          <w:b/>
        </w:rPr>
        <w:t>有</w:t>
      </w:r>
      <w:r w:rsidRPr="0016450F">
        <w:rPr>
          <w:rFonts w:ascii="Times New Roman"/>
        </w:rPr>
        <w:t>」現在的「</w:t>
      </w:r>
      <w:r w:rsidRPr="0016450F">
        <w:rPr>
          <w:rFonts w:ascii="Times New Roman" w:eastAsia="標楷體"/>
          <w:b/>
        </w:rPr>
        <w:t>我</w:t>
      </w:r>
      <w:r w:rsidRPr="0016450F">
        <w:rPr>
          <w:rFonts w:ascii="Times New Roman"/>
        </w:rPr>
        <w:t>」，這「</w:t>
      </w:r>
      <w:r w:rsidRPr="0016450F">
        <w:rPr>
          <w:rFonts w:ascii="Times New Roman" w:eastAsia="標楷體"/>
          <w:b/>
        </w:rPr>
        <w:t>事</w:t>
      </w:r>
      <w:r w:rsidRPr="0016450F">
        <w:rPr>
          <w:rFonts w:ascii="Times New Roman"/>
        </w:rPr>
        <w:t>」情不但是「</w:t>
      </w:r>
      <w:r w:rsidRPr="0016450F">
        <w:rPr>
          <w:rFonts w:ascii="Times New Roman" w:eastAsia="標楷體"/>
          <w:b/>
        </w:rPr>
        <w:t>不可得</w:t>
      </w:r>
      <w:r w:rsidRPr="0016450F">
        <w:rPr>
          <w:rFonts w:ascii="Times New Roman"/>
        </w:rPr>
        <w:t>」，實也不可能，也無從證實。</w:t>
      </w:r>
    </w:p>
    <w:p w:rsidR="00FB3849" w:rsidRPr="0016450F" w:rsidRDefault="00FB3849" w:rsidP="00616A7C">
      <w:pPr>
        <w:spacing w:beforeLines="30" w:before="108"/>
        <w:ind w:leftChars="450" w:left="1080"/>
        <w:jc w:val="both"/>
        <w:rPr>
          <w:rFonts w:ascii="Times New Roman"/>
        </w:rPr>
      </w:pPr>
      <w:r w:rsidRPr="0016450F">
        <w:rPr>
          <w:rFonts w:ascii="Times New Roman"/>
        </w:rPr>
        <w:t>假定過去有我，這「</w:t>
      </w:r>
      <w:r w:rsidRPr="0016450F">
        <w:rPr>
          <w:rFonts w:ascii="Times New Roman" w:eastAsia="標楷體"/>
          <w:b/>
        </w:rPr>
        <w:t>過去世中</w:t>
      </w:r>
      <w:r w:rsidRPr="0016450F">
        <w:rPr>
          <w:rFonts w:ascii="Times New Roman"/>
        </w:rPr>
        <w:t>」的「</w:t>
      </w:r>
      <w:r w:rsidRPr="0016450F">
        <w:rPr>
          <w:rFonts w:ascii="Times New Roman" w:eastAsia="標楷體"/>
          <w:b/>
        </w:rPr>
        <w:t>我</w:t>
      </w:r>
      <w:r w:rsidRPr="0016450F">
        <w:rPr>
          <w:rFonts w:ascii="Times New Roman"/>
        </w:rPr>
        <w:t>」，是「</w:t>
      </w:r>
      <w:r w:rsidRPr="0016450F">
        <w:rPr>
          <w:rFonts w:ascii="Times New Roman" w:eastAsia="標楷體"/>
          <w:b/>
        </w:rPr>
        <w:t>不</w:t>
      </w:r>
      <w:r w:rsidRPr="0016450F">
        <w:rPr>
          <w:rFonts w:ascii="Times New Roman"/>
        </w:rPr>
        <w:t>」能造「</w:t>
      </w:r>
      <w:r w:rsidRPr="0016450F">
        <w:rPr>
          <w:rFonts w:ascii="Times New Roman" w:eastAsia="標楷體"/>
          <w:b/>
        </w:rPr>
        <w:t>作今日</w:t>
      </w:r>
      <w:r w:rsidRPr="0016450F">
        <w:rPr>
          <w:rFonts w:ascii="Times New Roman"/>
        </w:rPr>
        <w:t>」的「</w:t>
      </w:r>
      <w:r w:rsidRPr="0016450F">
        <w:rPr>
          <w:rFonts w:ascii="Times New Roman" w:eastAsia="標楷體"/>
          <w:b/>
        </w:rPr>
        <w:t>我</w:t>
      </w:r>
      <w:r w:rsidRPr="0016450F">
        <w:rPr>
          <w:rFonts w:ascii="Times New Roman"/>
        </w:rPr>
        <w:t>」的。為什麼？</w:t>
      </w:r>
    </w:p>
    <w:p w:rsidR="00FB3849" w:rsidRPr="0016450F" w:rsidRDefault="00FB3849" w:rsidP="0058749B">
      <w:pPr>
        <w:spacing w:beforeLines="30" w:before="108"/>
        <w:ind w:leftChars="450" w:left="1080"/>
        <w:jc w:val="both"/>
        <w:rPr>
          <w:rFonts w:ascii="Times New Roman"/>
        </w:rPr>
      </w:pPr>
      <w:r w:rsidRPr="0016450F">
        <w:rPr>
          <w:rFonts w:ascii="Times New Roman"/>
        </w:rPr>
        <w:t>過去的我在</w:t>
      </w:r>
      <w:r w:rsidRPr="0016450F">
        <w:rPr>
          <w:rFonts w:ascii="Times New Roman"/>
          <w:b/>
        </w:rPr>
        <w:t>天上</w:t>
      </w:r>
      <w:r w:rsidRPr="0016450F">
        <w:rPr>
          <w:rFonts w:ascii="Times New Roman"/>
        </w:rPr>
        <w:t>，現在的我在</w:t>
      </w:r>
      <w:r w:rsidRPr="0016450F">
        <w:rPr>
          <w:rFonts w:ascii="Times New Roman"/>
          <w:b/>
        </w:rPr>
        <w:t>人間</w:t>
      </w:r>
      <w:r w:rsidRPr="0016450F">
        <w:rPr>
          <w:rFonts w:ascii="Times New Roman"/>
        </w:rPr>
        <w:t>；過去的我有</w:t>
      </w:r>
      <w:r w:rsidRPr="0016450F">
        <w:rPr>
          <w:rFonts w:ascii="Times New Roman"/>
          <w:b/>
        </w:rPr>
        <w:t>智慧</w:t>
      </w:r>
      <w:r w:rsidRPr="0016450F">
        <w:rPr>
          <w:rFonts w:ascii="Times New Roman"/>
        </w:rPr>
        <w:t>，現在的我是</w:t>
      </w:r>
      <w:r w:rsidRPr="0016450F">
        <w:rPr>
          <w:rFonts w:ascii="Times New Roman"/>
          <w:b/>
        </w:rPr>
        <w:t>愚癡</w:t>
      </w:r>
      <w:r w:rsidRPr="0016450F">
        <w:rPr>
          <w:rFonts w:ascii="Times New Roman"/>
        </w:rPr>
        <w:t>；有著很大的不同。所以過去我不起現在我，也就不能說過去世中有我。</w:t>
      </w:r>
    </w:p>
    <w:p w:rsidR="00FB3849" w:rsidRPr="0016450F" w:rsidRDefault="0058749B" w:rsidP="0058749B">
      <w:pPr>
        <w:spacing w:beforeLines="30" w:before="108"/>
        <w:ind w:leftChars="450" w:left="1080"/>
        <w:jc w:val="both"/>
        <w:rPr>
          <w:rFonts w:ascii="Times New Roman"/>
          <w:b/>
          <w:sz w:val="20"/>
          <w:szCs w:val="20"/>
          <w:bdr w:val="single" w:sz="4" w:space="0" w:color="auto"/>
        </w:rPr>
      </w:pPr>
      <w:r w:rsidRPr="0016450F">
        <w:rPr>
          <w:rFonts w:ascii="Times New Roman" w:hint="eastAsia"/>
          <w:b/>
          <w:sz w:val="20"/>
          <w:szCs w:val="20"/>
          <w:bdr w:val="single" w:sz="4" w:space="0" w:color="auto"/>
        </w:rPr>
        <w:t>（</w:t>
      </w:r>
      <w:r w:rsidRPr="0016450F">
        <w:rPr>
          <w:rFonts w:ascii="Times New Roman" w:hint="eastAsia"/>
          <w:b/>
          <w:sz w:val="20"/>
          <w:szCs w:val="20"/>
          <w:bdr w:val="single" w:sz="4" w:space="0" w:color="auto"/>
        </w:rPr>
        <w:t>b</w:t>
      </w:r>
      <w:r w:rsidRPr="0016450F">
        <w:rPr>
          <w:rFonts w:ascii="Times New Roman" w:hint="eastAsia"/>
          <w:b/>
          <w:sz w:val="20"/>
          <w:szCs w:val="20"/>
          <w:bdr w:val="single" w:sz="4" w:space="0" w:color="auto"/>
        </w:rPr>
        <w:t>）</w:t>
      </w:r>
      <w:r w:rsidR="00FB3849" w:rsidRPr="0016450F">
        <w:rPr>
          <w:rFonts w:ascii="Times New Roman"/>
          <w:b/>
          <w:sz w:val="20"/>
          <w:szCs w:val="20"/>
          <w:bdr w:val="single" w:sz="4" w:space="0" w:color="auto"/>
        </w:rPr>
        <w:t>別破</w:t>
      </w:r>
      <w:r w:rsidRPr="0016450F">
        <w:rPr>
          <w:rFonts w:ascii="Times New Roman" w:hint="eastAsia"/>
          <w:b/>
          <w:sz w:val="20"/>
          <w:szCs w:val="20"/>
          <w:bdr w:val="single" w:sz="4" w:space="0" w:color="auto"/>
        </w:rPr>
        <w:t>「</w:t>
      </w:r>
      <w:r w:rsidR="00FB3849" w:rsidRPr="0016450F">
        <w:rPr>
          <w:rFonts w:ascii="Times New Roman"/>
          <w:b/>
          <w:sz w:val="20"/>
          <w:szCs w:val="20"/>
          <w:bdr w:val="single" w:sz="4" w:space="0" w:color="auto"/>
        </w:rPr>
        <w:t>離五</w:t>
      </w:r>
      <w:r w:rsidR="006D0854" w:rsidRPr="0016450F">
        <w:rPr>
          <w:rFonts w:ascii="Times New Roman"/>
          <w:b/>
          <w:sz w:val="20"/>
          <w:szCs w:val="20"/>
          <w:bdr w:val="single" w:sz="4" w:space="0" w:color="auto"/>
        </w:rPr>
        <w:t>蘊身</w:t>
      </w:r>
      <w:r w:rsidRPr="0016450F">
        <w:rPr>
          <w:rFonts w:ascii="Times New Roman" w:hint="eastAsia"/>
          <w:b/>
          <w:sz w:val="20"/>
          <w:szCs w:val="20"/>
          <w:bdr w:val="single" w:sz="4" w:space="0" w:color="auto"/>
        </w:rPr>
        <w:t>有</w:t>
      </w:r>
      <w:r w:rsidR="00FB3849" w:rsidRPr="0016450F">
        <w:rPr>
          <w:rFonts w:ascii="Times New Roman"/>
          <w:b/>
          <w:sz w:val="20"/>
          <w:szCs w:val="20"/>
          <w:bdr w:val="single" w:sz="4" w:space="0" w:color="auto"/>
        </w:rPr>
        <w:t>我</w:t>
      </w:r>
      <w:r w:rsidRPr="0016450F">
        <w:rPr>
          <w:rFonts w:ascii="Times New Roman" w:hint="eastAsia"/>
          <w:b/>
          <w:sz w:val="20"/>
          <w:szCs w:val="20"/>
          <w:bdr w:val="single" w:sz="4" w:space="0" w:color="auto"/>
        </w:rPr>
        <w:t>」</w:t>
      </w:r>
      <w:r w:rsidR="001D6C03" w:rsidRPr="0016450F">
        <w:rPr>
          <w:rStyle w:val="a3"/>
          <w:rFonts w:ascii="Times New Roman" w:eastAsia="標楷體"/>
        </w:rPr>
        <w:footnoteReference w:id="31"/>
      </w:r>
      <w:r w:rsidR="00820929" w:rsidRPr="0016450F">
        <w:rPr>
          <w:rFonts w:ascii="Times New Roman"/>
          <w:sz w:val="20"/>
          <w:szCs w:val="20"/>
        </w:rPr>
        <w:t>（</w:t>
      </w:r>
      <w:r w:rsidR="00820929" w:rsidRPr="0016450F">
        <w:rPr>
          <w:rFonts w:ascii="Times New Roman"/>
          <w:sz w:val="20"/>
          <w:szCs w:val="20"/>
        </w:rPr>
        <w:t>pp.53</w:t>
      </w:r>
      <w:r w:rsidR="00820929" w:rsidRPr="0016450F">
        <w:rPr>
          <w:rFonts w:ascii="Times New Roman" w:hint="eastAsia"/>
          <w:sz w:val="20"/>
          <w:szCs w:val="20"/>
        </w:rPr>
        <w:t>8</w:t>
      </w:r>
      <w:r w:rsidR="00820929" w:rsidRPr="0016450F">
        <w:rPr>
          <w:rFonts w:ascii="Times New Roman"/>
          <w:sz w:val="20"/>
          <w:szCs w:val="20"/>
        </w:rPr>
        <w:t>-5</w:t>
      </w:r>
      <w:r w:rsidR="0069039F" w:rsidRPr="0016450F">
        <w:rPr>
          <w:rFonts w:ascii="Times New Roman" w:hint="eastAsia"/>
          <w:sz w:val="20"/>
          <w:szCs w:val="20"/>
        </w:rPr>
        <w:t>3</w:t>
      </w:r>
      <w:r w:rsidR="00820929" w:rsidRPr="0016450F">
        <w:rPr>
          <w:rFonts w:ascii="Times New Roman" w:hint="eastAsia"/>
          <w:sz w:val="20"/>
          <w:szCs w:val="20"/>
        </w:rPr>
        <w:t>9</w:t>
      </w:r>
      <w:r w:rsidR="00820929" w:rsidRPr="0016450F">
        <w:rPr>
          <w:rFonts w:ascii="Times New Roman"/>
          <w:sz w:val="20"/>
          <w:szCs w:val="20"/>
        </w:rPr>
        <w:t>）</w:t>
      </w:r>
    </w:p>
    <w:p w:rsidR="00FB3849" w:rsidRPr="0016450F" w:rsidRDefault="0058749B" w:rsidP="0058749B">
      <w:pPr>
        <w:ind w:leftChars="500" w:left="1200"/>
        <w:jc w:val="both"/>
        <w:rPr>
          <w:rFonts w:ascii="Times New Roman"/>
          <w:b/>
          <w:sz w:val="20"/>
          <w:szCs w:val="20"/>
          <w:bdr w:val="single" w:sz="4" w:space="0" w:color="auto"/>
        </w:rPr>
      </w:pPr>
      <w:r w:rsidRPr="0016450F">
        <w:rPr>
          <w:rFonts w:ascii="Times New Roman" w:hint="eastAsia"/>
          <w:b/>
          <w:sz w:val="20"/>
          <w:szCs w:val="20"/>
          <w:bdr w:val="single" w:sz="4" w:space="0" w:color="auto"/>
        </w:rPr>
        <w:t>Ⅰ、若離五蘊身，何處有我</w:t>
      </w:r>
      <w:r w:rsidR="003D2B0F" w:rsidRPr="0016450F">
        <w:rPr>
          <w:rFonts w:hAnsi="新細明體"/>
          <w:b/>
          <w:sz w:val="20"/>
          <w:szCs w:val="20"/>
          <w:bdr w:val="single" w:sz="4" w:space="0" w:color="auto"/>
        </w:rPr>
        <w:t>──</w:t>
      </w:r>
      <w:r w:rsidR="00FB3849" w:rsidRPr="0016450F">
        <w:rPr>
          <w:rFonts w:ascii="Times New Roman"/>
          <w:b/>
          <w:sz w:val="20"/>
          <w:szCs w:val="20"/>
          <w:bdr w:val="single" w:sz="4" w:space="0" w:color="auto"/>
          <w:shd w:val="pct15" w:color="auto" w:fill="FFFFFF"/>
        </w:rPr>
        <w:t>釋第</w:t>
      </w:r>
      <w:r w:rsidR="00FB3849" w:rsidRPr="0016450F">
        <w:rPr>
          <w:rFonts w:ascii="Times New Roman"/>
          <w:b/>
          <w:sz w:val="20"/>
          <w:szCs w:val="20"/>
          <w:bdr w:val="single" w:sz="4" w:space="0" w:color="auto"/>
          <w:shd w:val="pct15" w:color="auto" w:fill="FFFFFF"/>
        </w:rPr>
        <w:t>4</w:t>
      </w:r>
      <w:r w:rsidR="00FB3849" w:rsidRPr="0016450F">
        <w:rPr>
          <w:rFonts w:ascii="Times New Roman"/>
          <w:b/>
          <w:sz w:val="20"/>
          <w:szCs w:val="20"/>
          <w:bdr w:val="single" w:sz="4" w:space="0" w:color="auto"/>
          <w:shd w:val="pct15" w:color="auto" w:fill="FFFFFF"/>
        </w:rPr>
        <w:t>頌</w:t>
      </w:r>
      <w:r w:rsidR="008855CC" w:rsidRPr="0016450F">
        <w:rPr>
          <w:rStyle w:val="a3"/>
          <w:rFonts w:ascii="Times New Roman" w:eastAsia="標楷體"/>
        </w:rPr>
        <w:footnoteReference w:id="32"/>
      </w:r>
      <w:r w:rsidR="00820929" w:rsidRPr="0016450F">
        <w:rPr>
          <w:rFonts w:ascii="Times New Roman"/>
          <w:sz w:val="20"/>
          <w:szCs w:val="20"/>
        </w:rPr>
        <w:t>（</w:t>
      </w:r>
      <w:r w:rsidR="00820929" w:rsidRPr="0016450F">
        <w:rPr>
          <w:rFonts w:ascii="Times New Roman"/>
          <w:sz w:val="20"/>
          <w:szCs w:val="20"/>
        </w:rPr>
        <w:t>p.53</w:t>
      </w:r>
      <w:r w:rsidR="00820929" w:rsidRPr="0016450F">
        <w:rPr>
          <w:rFonts w:ascii="Times New Roman" w:hint="eastAsia"/>
          <w:sz w:val="20"/>
          <w:szCs w:val="20"/>
        </w:rPr>
        <w:t>8</w:t>
      </w:r>
      <w:r w:rsidR="00820929" w:rsidRPr="0016450F">
        <w:rPr>
          <w:rFonts w:ascii="Times New Roman"/>
          <w:sz w:val="20"/>
          <w:szCs w:val="20"/>
        </w:rPr>
        <w:t>）</w:t>
      </w:r>
    </w:p>
    <w:p w:rsidR="006D0854" w:rsidRPr="0016450F" w:rsidRDefault="00FB3849" w:rsidP="0058749B">
      <w:pPr>
        <w:pStyle w:val="a7"/>
        <w:ind w:leftChars="500" w:left="1200" w:firstLine="15"/>
        <w:rPr>
          <w:rFonts w:ascii="Times New Roman"/>
        </w:rPr>
      </w:pPr>
      <w:r w:rsidRPr="0016450F">
        <w:rPr>
          <w:rFonts w:ascii="Times New Roman"/>
        </w:rPr>
        <w:lastRenderedPageBreak/>
        <w:t>如以為</w:t>
      </w:r>
      <w:r w:rsidR="0015001C" w:rsidRPr="0016450F">
        <w:rPr>
          <w:rFonts w:ascii="Times New Roman" w:hint="eastAsia"/>
        </w:rPr>
        <w:t>：</w:t>
      </w:r>
      <w:r w:rsidRPr="0016450F">
        <w:rPr>
          <w:rFonts w:ascii="Times New Roman"/>
          <w:b/>
        </w:rPr>
        <w:t>我體是一</w:t>
      </w:r>
      <w:r w:rsidRPr="0016450F">
        <w:rPr>
          <w:rFonts w:ascii="Times New Roman"/>
        </w:rPr>
        <w:t>，</w:t>
      </w:r>
      <w:r w:rsidRPr="0016450F">
        <w:rPr>
          <w:rFonts w:ascii="Times New Roman"/>
          <w:b/>
        </w:rPr>
        <w:t>過去的我</w:t>
      </w:r>
      <w:r w:rsidRPr="0016450F">
        <w:rPr>
          <w:rFonts w:ascii="Times New Roman"/>
        </w:rPr>
        <w:t>就是</w:t>
      </w:r>
      <w:r w:rsidRPr="0016450F">
        <w:rPr>
          <w:rFonts w:ascii="Times New Roman"/>
          <w:b/>
        </w:rPr>
        <w:t>現在的我</w:t>
      </w:r>
      <w:r w:rsidR="00BA31D3" w:rsidRPr="0016450F">
        <w:rPr>
          <w:rFonts w:ascii="Times New Roman" w:hint="eastAsia"/>
        </w:rPr>
        <w:t>，</w:t>
      </w:r>
      <w:r w:rsidRPr="0016450F">
        <w:rPr>
          <w:rFonts w:ascii="Times New Roman"/>
        </w:rPr>
        <w:t>所以有天人智愚的差別，這是</w:t>
      </w:r>
      <w:r w:rsidRPr="0016450F">
        <w:rPr>
          <w:rFonts w:ascii="Times New Roman"/>
          <w:b/>
        </w:rPr>
        <w:t>身體的改變</w:t>
      </w:r>
      <w:r w:rsidRPr="0016450F">
        <w:rPr>
          <w:rFonts w:ascii="Times New Roman"/>
        </w:rPr>
        <w:t>。</w:t>
      </w:r>
    </w:p>
    <w:p w:rsidR="00FB3849" w:rsidRPr="0016450F" w:rsidRDefault="00FB3849" w:rsidP="0058749B">
      <w:pPr>
        <w:pStyle w:val="a7"/>
        <w:spacing w:beforeLines="30" w:before="108"/>
        <w:ind w:leftChars="500" w:left="1200" w:firstLine="15"/>
        <w:rPr>
          <w:rFonts w:ascii="Times New Roman"/>
        </w:rPr>
      </w:pPr>
      <w:r w:rsidRPr="0016450F">
        <w:rPr>
          <w:rFonts w:ascii="Times New Roman"/>
        </w:rPr>
        <w:t>這是不可以的！這等於說有一個自我，在跑來跑去，時而生天上，時而到人間。</w:t>
      </w:r>
    </w:p>
    <w:p w:rsidR="00FB3849" w:rsidRPr="0016450F" w:rsidRDefault="00FB3849" w:rsidP="0058749B">
      <w:pPr>
        <w:spacing w:beforeLines="30" w:before="108"/>
        <w:ind w:leftChars="500" w:left="1200"/>
        <w:jc w:val="both"/>
        <w:rPr>
          <w:rFonts w:ascii="Times New Roman"/>
        </w:rPr>
      </w:pPr>
      <w:r w:rsidRPr="0016450F">
        <w:rPr>
          <w:rFonts w:ascii="Times New Roman"/>
        </w:rPr>
        <w:t>「</w:t>
      </w:r>
      <w:r w:rsidRPr="0016450F">
        <w:rPr>
          <w:rFonts w:ascii="Times New Roman" w:eastAsia="標楷體"/>
          <w:b/>
        </w:rPr>
        <w:t>若</w:t>
      </w:r>
      <w:r w:rsidRPr="0016450F">
        <w:rPr>
          <w:rFonts w:ascii="Times New Roman"/>
        </w:rPr>
        <w:t>」「</w:t>
      </w:r>
      <w:r w:rsidRPr="0016450F">
        <w:rPr>
          <w:rFonts w:ascii="Times New Roman" w:eastAsia="標楷體"/>
          <w:b/>
        </w:rPr>
        <w:t>我</w:t>
      </w:r>
      <w:r w:rsidRPr="0016450F">
        <w:rPr>
          <w:rFonts w:ascii="Times New Roman"/>
        </w:rPr>
        <w:t>」還「</w:t>
      </w:r>
      <w:r w:rsidRPr="0016450F">
        <w:rPr>
          <w:rFonts w:ascii="Times New Roman" w:eastAsia="標楷體"/>
          <w:b/>
        </w:rPr>
        <w:t>是</w:t>
      </w:r>
      <w:r w:rsidRPr="0016450F">
        <w:rPr>
          <w:rFonts w:ascii="Times New Roman"/>
        </w:rPr>
        <w:t>」這一個，「</w:t>
      </w:r>
      <w:r w:rsidRPr="0016450F">
        <w:rPr>
          <w:rFonts w:ascii="Times New Roman" w:eastAsia="標楷體"/>
          <w:b/>
        </w:rPr>
        <w:t>而身有</w:t>
      </w:r>
      <w:r w:rsidRPr="0016450F">
        <w:rPr>
          <w:rFonts w:ascii="Times New Roman"/>
        </w:rPr>
        <w:t>」了「</w:t>
      </w:r>
      <w:r w:rsidRPr="0016450F">
        <w:rPr>
          <w:rFonts w:ascii="Times New Roman" w:eastAsia="標楷體"/>
          <w:b/>
        </w:rPr>
        <w:t>異相</w:t>
      </w:r>
      <w:r w:rsidRPr="0016450F">
        <w:rPr>
          <w:rFonts w:ascii="Times New Roman"/>
        </w:rPr>
        <w:t>」，那所說的自我，不是離身而有了嗎？可是，離身是沒有我的。</w:t>
      </w:r>
    </w:p>
    <w:p w:rsidR="00FB3849" w:rsidRPr="0016450F" w:rsidRDefault="00FB3849" w:rsidP="0058749B">
      <w:pPr>
        <w:spacing w:beforeLines="30" w:before="108"/>
        <w:ind w:leftChars="500" w:left="1200"/>
        <w:jc w:val="both"/>
        <w:rPr>
          <w:rFonts w:ascii="Times New Roman"/>
        </w:rPr>
      </w:pPr>
      <w:r w:rsidRPr="0016450F">
        <w:rPr>
          <w:rFonts w:ascii="Times New Roman"/>
        </w:rPr>
        <w:lastRenderedPageBreak/>
        <w:t>「</w:t>
      </w:r>
      <w:r w:rsidRPr="0016450F">
        <w:rPr>
          <w:rFonts w:ascii="Times New Roman" w:eastAsia="標楷體"/>
          <w:b/>
        </w:rPr>
        <w:t>若當</w:t>
      </w:r>
      <w:r w:rsidRPr="0016450F">
        <w:rPr>
          <w:rFonts w:ascii="Times New Roman"/>
        </w:rPr>
        <w:t>」真「</w:t>
      </w:r>
      <w:r w:rsidRPr="0016450F">
        <w:rPr>
          <w:rFonts w:ascii="Times New Roman" w:eastAsia="標楷體"/>
          <w:b/>
        </w:rPr>
        <w:t>離於身</w:t>
      </w:r>
      <w:r w:rsidRPr="0016450F">
        <w:rPr>
          <w:rFonts w:ascii="Times New Roman"/>
        </w:rPr>
        <w:t>」體，又那裡「</w:t>
      </w:r>
      <w:r w:rsidRPr="0016450F">
        <w:rPr>
          <w:rFonts w:ascii="Times New Roman" w:eastAsia="標楷體"/>
          <w:b/>
        </w:rPr>
        <w:t>別有我</w:t>
      </w:r>
      <w:r w:rsidRPr="0016450F">
        <w:rPr>
          <w:rFonts w:ascii="Times New Roman"/>
        </w:rPr>
        <w:t>」體的存在呢？</w:t>
      </w:r>
      <w:r w:rsidRPr="0016450F">
        <w:rPr>
          <w:rStyle w:val="a3"/>
          <w:rFonts w:ascii="Times New Roman"/>
        </w:rPr>
        <w:footnoteReference w:id="33"/>
      </w:r>
    </w:p>
    <w:p w:rsidR="00FB3849" w:rsidRPr="0016450F" w:rsidRDefault="0058749B" w:rsidP="0058749B">
      <w:pPr>
        <w:spacing w:beforeLines="30" w:before="108"/>
        <w:ind w:leftChars="500" w:left="1200"/>
        <w:jc w:val="both"/>
        <w:outlineLvl w:val="0"/>
        <w:rPr>
          <w:rFonts w:ascii="Times New Roman"/>
          <w:b/>
          <w:sz w:val="20"/>
          <w:szCs w:val="20"/>
          <w:bdr w:val="single" w:sz="4" w:space="0" w:color="auto"/>
        </w:rPr>
      </w:pPr>
      <w:r w:rsidRPr="0016450F">
        <w:rPr>
          <w:rFonts w:ascii="Times New Roman" w:hint="eastAsia"/>
          <w:b/>
          <w:sz w:val="20"/>
          <w:szCs w:val="20"/>
          <w:bdr w:val="single" w:sz="4" w:space="0" w:color="auto"/>
        </w:rPr>
        <w:t>Ⅱ、</w:t>
      </w:r>
      <w:r w:rsidR="00FB3849" w:rsidRPr="0016450F">
        <w:rPr>
          <w:rFonts w:ascii="Times New Roman"/>
          <w:b/>
          <w:sz w:val="20"/>
          <w:szCs w:val="20"/>
          <w:bdr w:val="single" w:sz="4" w:space="0" w:color="auto"/>
        </w:rPr>
        <w:t>結破</w:t>
      </w:r>
      <w:r w:rsidR="003D2B0F" w:rsidRPr="0016450F">
        <w:rPr>
          <w:rFonts w:hAnsi="新細明體"/>
          <w:b/>
          <w:sz w:val="20"/>
          <w:szCs w:val="20"/>
          <w:bdr w:val="single" w:sz="4" w:space="0" w:color="auto"/>
        </w:rPr>
        <w:t>──</w:t>
      </w:r>
      <w:r w:rsidR="00FB3849" w:rsidRPr="0016450F">
        <w:rPr>
          <w:rFonts w:ascii="Times New Roman"/>
          <w:b/>
          <w:sz w:val="20"/>
          <w:szCs w:val="20"/>
          <w:bdr w:val="single" w:sz="4" w:space="0" w:color="auto"/>
          <w:shd w:val="pct15" w:color="auto" w:fill="FFFFFF"/>
        </w:rPr>
        <w:t>釋第</w:t>
      </w:r>
      <w:r w:rsidR="00FB3849" w:rsidRPr="0016450F">
        <w:rPr>
          <w:rFonts w:ascii="Times New Roman"/>
          <w:b/>
          <w:sz w:val="20"/>
          <w:szCs w:val="20"/>
          <w:bdr w:val="single" w:sz="4" w:space="0" w:color="auto"/>
          <w:shd w:val="pct15" w:color="auto" w:fill="FFFFFF"/>
        </w:rPr>
        <w:t>5</w:t>
      </w:r>
      <w:r w:rsidR="00FB3849" w:rsidRPr="0016450F">
        <w:rPr>
          <w:rFonts w:ascii="Times New Roman"/>
          <w:b/>
          <w:sz w:val="20"/>
          <w:szCs w:val="20"/>
          <w:bdr w:val="single" w:sz="4" w:space="0" w:color="auto"/>
          <w:shd w:val="pct15" w:color="auto" w:fill="FFFFFF"/>
        </w:rPr>
        <w:t>前半</w:t>
      </w:r>
      <w:r w:rsidR="008B7ADA" w:rsidRPr="0016450F">
        <w:rPr>
          <w:rStyle w:val="a3"/>
          <w:rFonts w:ascii="Times New Roman" w:eastAsia="標楷體"/>
        </w:rPr>
        <w:footnoteReference w:id="34"/>
      </w:r>
      <w:r w:rsidR="00820929" w:rsidRPr="0016450F">
        <w:rPr>
          <w:rFonts w:ascii="Times New Roman"/>
          <w:sz w:val="20"/>
          <w:szCs w:val="20"/>
        </w:rPr>
        <w:t>（</w:t>
      </w:r>
      <w:r w:rsidR="00820929" w:rsidRPr="0016450F">
        <w:rPr>
          <w:rFonts w:ascii="Times New Roman"/>
          <w:sz w:val="20"/>
          <w:szCs w:val="20"/>
        </w:rPr>
        <w:t>pp.53</w:t>
      </w:r>
      <w:r w:rsidR="00820929" w:rsidRPr="0016450F">
        <w:rPr>
          <w:rFonts w:ascii="Times New Roman" w:hint="eastAsia"/>
          <w:sz w:val="20"/>
          <w:szCs w:val="20"/>
        </w:rPr>
        <w:t>8</w:t>
      </w:r>
      <w:r w:rsidR="00820929" w:rsidRPr="0016450F">
        <w:rPr>
          <w:rFonts w:ascii="Times New Roman"/>
          <w:sz w:val="20"/>
          <w:szCs w:val="20"/>
        </w:rPr>
        <w:t>-5</w:t>
      </w:r>
      <w:r w:rsidR="000A2C76" w:rsidRPr="0016450F">
        <w:rPr>
          <w:rFonts w:ascii="Times New Roman" w:hint="eastAsia"/>
          <w:sz w:val="20"/>
          <w:szCs w:val="20"/>
        </w:rPr>
        <w:t>3</w:t>
      </w:r>
      <w:r w:rsidR="00820929" w:rsidRPr="0016450F">
        <w:rPr>
          <w:rFonts w:ascii="Times New Roman" w:hint="eastAsia"/>
          <w:sz w:val="20"/>
          <w:szCs w:val="20"/>
        </w:rPr>
        <w:t>9</w:t>
      </w:r>
      <w:r w:rsidR="00820929" w:rsidRPr="0016450F">
        <w:rPr>
          <w:rFonts w:ascii="Times New Roman"/>
          <w:sz w:val="20"/>
          <w:szCs w:val="20"/>
        </w:rPr>
        <w:t>）</w:t>
      </w:r>
    </w:p>
    <w:p w:rsidR="00FB3849" w:rsidRPr="0016450F" w:rsidRDefault="00FB3849" w:rsidP="0058749B">
      <w:pPr>
        <w:ind w:leftChars="500" w:left="1200"/>
        <w:jc w:val="both"/>
        <w:rPr>
          <w:rFonts w:ascii="Times New Roman"/>
        </w:rPr>
      </w:pPr>
      <w:r w:rsidRPr="0016450F">
        <w:rPr>
          <w:rFonts w:ascii="Times New Roman"/>
        </w:rPr>
        <w:t>「</w:t>
      </w:r>
      <w:r w:rsidRPr="0016450F">
        <w:rPr>
          <w:rFonts w:ascii="Times New Roman" w:eastAsia="標楷體"/>
          <w:b/>
        </w:rPr>
        <w:t>離</w:t>
      </w:r>
      <w:r w:rsidRPr="0016450F">
        <w:rPr>
          <w:rFonts w:ascii="Times New Roman"/>
        </w:rPr>
        <w:t>」了五蘊「</w:t>
      </w:r>
      <w:r w:rsidRPr="0016450F">
        <w:rPr>
          <w:rFonts w:ascii="Times New Roman" w:eastAsia="標楷體"/>
          <w:b/>
        </w:rPr>
        <w:t>身</w:t>
      </w:r>
      <w:r w:rsidRPr="0016450F">
        <w:rPr>
          <w:rFonts w:ascii="Times New Roman"/>
        </w:rPr>
        <w:t>」，沒「</w:t>
      </w:r>
      <w:r w:rsidRPr="0016450F">
        <w:rPr>
          <w:rFonts w:ascii="Times New Roman" w:eastAsia="標楷體"/>
          <w:b/>
        </w:rPr>
        <w:t>有</w:t>
      </w:r>
      <w:r w:rsidRPr="0016450F">
        <w:rPr>
          <w:rFonts w:ascii="Times New Roman"/>
        </w:rPr>
        <w:t>」自「</w:t>
      </w:r>
      <w:r w:rsidRPr="0016450F">
        <w:rPr>
          <w:rFonts w:ascii="Times New Roman" w:eastAsia="標楷體"/>
          <w:b/>
        </w:rPr>
        <w:t>我</w:t>
      </w:r>
      <w:r w:rsidRPr="0016450F">
        <w:rPr>
          <w:rFonts w:ascii="Times New Roman"/>
        </w:rPr>
        <w:t>」的存在，「</w:t>
      </w:r>
      <w:r w:rsidRPr="0016450F">
        <w:rPr>
          <w:rFonts w:ascii="Times New Roman" w:eastAsia="標楷體"/>
          <w:b/>
        </w:rPr>
        <w:t>是事</w:t>
      </w:r>
      <w:r w:rsidRPr="0016450F">
        <w:rPr>
          <w:rFonts w:ascii="Times New Roman"/>
        </w:rPr>
        <w:t>」在上面，「</w:t>
      </w:r>
      <w:r w:rsidRPr="0016450F">
        <w:rPr>
          <w:rFonts w:ascii="Times New Roman" w:eastAsia="標楷體"/>
          <w:b/>
        </w:rPr>
        <w:t>已</w:t>
      </w:r>
      <w:r w:rsidRPr="0016450F">
        <w:rPr>
          <w:rFonts w:ascii="Times New Roman"/>
        </w:rPr>
        <w:t>」多次的「</w:t>
      </w:r>
      <w:r w:rsidRPr="0016450F">
        <w:rPr>
          <w:rFonts w:ascii="Times New Roman" w:eastAsia="標楷體"/>
          <w:b/>
        </w:rPr>
        <w:t>成</w:t>
      </w:r>
      <w:r w:rsidRPr="0016450F">
        <w:rPr>
          <w:rFonts w:ascii="Times New Roman"/>
        </w:rPr>
        <w:t>」立過了。</w:t>
      </w:r>
      <w:r w:rsidR="00CC7B53">
        <w:rPr>
          <w:rStyle w:val="a3"/>
          <w:rFonts w:ascii="Times New Roman"/>
        </w:rPr>
        <w:footnoteReference w:id="35"/>
      </w:r>
    </w:p>
    <w:p w:rsidR="00FB3849" w:rsidRPr="00B45A35" w:rsidRDefault="00FB3849" w:rsidP="00616A7C">
      <w:pPr>
        <w:spacing w:beforeLines="30" w:before="108"/>
        <w:ind w:leftChars="500" w:left="1200"/>
        <w:jc w:val="both"/>
        <w:rPr>
          <w:rFonts w:ascii="Times New Roman"/>
        </w:rPr>
      </w:pPr>
      <w:r w:rsidRPr="00B45A35">
        <w:rPr>
          <w:rFonts w:ascii="Times New Roman"/>
          <w:b/>
        </w:rPr>
        <w:t>身</w:t>
      </w:r>
      <w:r w:rsidRPr="00B45A35">
        <w:rPr>
          <w:rFonts w:ascii="Times New Roman"/>
        </w:rPr>
        <w:t>，狹義說是</w:t>
      </w:r>
      <w:r w:rsidRPr="00B45A35">
        <w:rPr>
          <w:rFonts w:ascii="Times New Roman"/>
          <w:b/>
        </w:rPr>
        <w:t>身根</w:t>
      </w:r>
      <w:r w:rsidRPr="00B45A35">
        <w:rPr>
          <w:rFonts w:ascii="Times New Roman"/>
        </w:rPr>
        <w:t>；廣義說是四大集合的</w:t>
      </w:r>
      <w:r w:rsidRPr="00B45A35">
        <w:rPr>
          <w:rFonts w:ascii="Times New Roman"/>
          <w:b/>
        </w:rPr>
        <w:t>有色身</w:t>
      </w:r>
      <w:r w:rsidRPr="00B45A35">
        <w:rPr>
          <w:rFonts w:ascii="Times New Roman"/>
        </w:rPr>
        <w:t>；再擴大點說，是</w:t>
      </w:r>
      <w:r w:rsidRPr="00B45A35">
        <w:rPr>
          <w:rFonts w:ascii="Times New Roman"/>
          <w:b/>
        </w:rPr>
        <w:t>整個生命的心色</w:t>
      </w:r>
      <w:r w:rsidRPr="00B45A35">
        <w:rPr>
          <w:rFonts w:ascii="Times New Roman"/>
        </w:rPr>
        <w:t>，與平常說</w:t>
      </w:r>
      <w:r w:rsidRPr="00B45A35">
        <w:rPr>
          <w:rFonts w:ascii="Times New Roman"/>
          <w:b/>
        </w:rPr>
        <w:t>五蘊身</w:t>
      </w:r>
      <w:r w:rsidRPr="00B45A35">
        <w:rPr>
          <w:rFonts w:ascii="Times New Roman"/>
        </w:rPr>
        <w:t>的內容相同。本頌是約後義說的。</w:t>
      </w:r>
    </w:p>
    <w:p w:rsidR="00FB3849" w:rsidRPr="00B45A35" w:rsidRDefault="00FB3849" w:rsidP="00823F25">
      <w:pPr>
        <w:spacing w:beforeLines="30" w:before="108"/>
        <w:ind w:leftChars="350" w:left="840"/>
        <w:jc w:val="both"/>
        <w:rPr>
          <w:rFonts w:ascii="Times New Roman"/>
          <w:b/>
          <w:sz w:val="20"/>
          <w:szCs w:val="20"/>
          <w:bdr w:val="single" w:sz="4" w:space="0" w:color="auto"/>
        </w:rPr>
      </w:pPr>
      <w:r w:rsidRPr="00B45A35">
        <w:rPr>
          <w:rFonts w:ascii="Times New Roman"/>
          <w:b/>
          <w:sz w:val="20"/>
          <w:szCs w:val="20"/>
          <w:bdr w:val="single" w:sz="4" w:space="0" w:color="auto"/>
        </w:rPr>
        <w:t>（</w:t>
      </w:r>
      <w:r w:rsidRPr="00B45A35">
        <w:rPr>
          <w:rFonts w:ascii="Times New Roman"/>
          <w:b/>
          <w:sz w:val="20"/>
          <w:szCs w:val="20"/>
          <w:bdr w:val="single" w:sz="4" w:space="0" w:color="auto"/>
        </w:rPr>
        <w:t>B</w:t>
      </w:r>
      <w:r w:rsidRPr="00B45A35">
        <w:rPr>
          <w:rFonts w:ascii="Times New Roman"/>
          <w:b/>
          <w:sz w:val="20"/>
          <w:szCs w:val="20"/>
          <w:bdr w:val="single" w:sz="4" w:space="0" w:color="auto"/>
        </w:rPr>
        <w:t>）約即身</w:t>
      </w:r>
      <w:r w:rsidR="005D562D">
        <w:rPr>
          <w:rFonts w:ascii="Times New Roman"/>
          <w:b/>
          <w:sz w:val="20"/>
          <w:szCs w:val="20"/>
          <w:bdr w:val="single" w:sz="4" w:space="0" w:color="auto"/>
        </w:rPr>
        <w:t>、</w:t>
      </w:r>
      <w:r w:rsidRPr="00B45A35">
        <w:rPr>
          <w:rFonts w:ascii="Times New Roman"/>
          <w:b/>
          <w:sz w:val="20"/>
          <w:szCs w:val="20"/>
          <w:bdr w:val="single" w:sz="4" w:space="0" w:color="auto"/>
        </w:rPr>
        <w:t>離身無我破</w:t>
      </w:r>
      <w:r w:rsidR="000A2C76" w:rsidRPr="00B45A35">
        <w:rPr>
          <w:rFonts w:ascii="Times New Roman"/>
          <w:sz w:val="20"/>
          <w:szCs w:val="20"/>
        </w:rPr>
        <w:t>（</w:t>
      </w:r>
      <w:r w:rsidR="000A2C76" w:rsidRPr="00B45A35">
        <w:rPr>
          <w:rFonts w:ascii="Times New Roman"/>
          <w:sz w:val="20"/>
          <w:szCs w:val="20"/>
        </w:rPr>
        <w:t>pp.53</w:t>
      </w:r>
      <w:r w:rsidR="000A2C76" w:rsidRPr="00B45A35">
        <w:rPr>
          <w:rFonts w:ascii="Times New Roman" w:hint="eastAsia"/>
          <w:sz w:val="20"/>
          <w:szCs w:val="20"/>
        </w:rPr>
        <w:t>9</w:t>
      </w:r>
      <w:r w:rsidR="000A2C76" w:rsidRPr="00B45A35">
        <w:rPr>
          <w:rFonts w:ascii="Times New Roman"/>
          <w:sz w:val="20"/>
          <w:szCs w:val="20"/>
        </w:rPr>
        <w:t>-54</w:t>
      </w:r>
      <w:r w:rsidR="000A2C76" w:rsidRPr="00B45A35">
        <w:rPr>
          <w:rFonts w:ascii="Times New Roman" w:hint="eastAsia"/>
          <w:sz w:val="20"/>
          <w:szCs w:val="20"/>
        </w:rPr>
        <w:t>0</w:t>
      </w:r>
      <w:r w:rsidR="000A2C76" w:rsidRPr="00B45A35">
        <w:rPr>
          <w:rFonts w:ascii="Times New Roman"/>
          <w:sz w:val="20"/>
          <w:szCs w:val="20"/>
        </w:rPr>
        <w:t>）</w:t>
      </w:r>
    </w:p>
    <w:p w:rsidR="00FB3849" w:rsidRPr="0016450F" w:rsidRDefault="00FB3849" w:rsidP="00823F25">
      <w:pPr>
        <w:ind w:leftChars="350" w:left="840"/>
        <w:outlineLvl w:val="0"/>
        <w:rPr>
          <w:rFonts w:ascii="Times New Roman" w:eastAsia="標楷體"/>
        </w:rPr>
      </w:pPr>
      <w:r w:rsidRPr="00B45A35">
        <w:rPr>
          <w:rFonts w:ascii="Times New Roman" w:eastAsia="標楷體"/>
          <w:sz w:val="20"/>
          <w:szCs w:val="20"/>
        </w:rPr>
        <w:t>〔</w:t>
      </w:r>
      <w:smartTag w:uri="urn:schemas-microsoft-com:office:smarttags" w:element="chmetcnv">
        <w:smartTagPr>
          <w:attr w:name="UnitName" w:val="C"/>
          <w:attr w:name="SourceValue" w:val="5"/>
          <w:attr w:name="HasSpace" w:val="False"/>
          <w:attr w:name="Negative" w:val="False"/>
          <w:attr w:name="NumberType" w:val="1"/>
          <w:attr w:name="TCSC" w:val="0"/>
        </w:smartTagPr>
        <w:r w:rsidRPr="00B45A35">
          <w:rPr>
            <w:rFonts w:ascii="Times New Roman" w:eastAsia="標楷體"/>
            <w:sz w:val="20"/>
            <w:szCs w:val="20"/>
          </w:rPr>
          <w:t>05c</w:t>
        </w:r>
      </w:smartTag>
      <w:r w:rsidRPr="00B45A35">
        <w:rPr>
          <w:rFonts w:ascii="Times New Roman" w:eastAsia="標楷體"/>
          <w:sz w:val="20"/>
          <w:szCs w:val="20"/>
        </w:rPr>
        <w:t>d</w:t>
      </w:r>
      <w:r w:rsidRPr="00B45A35">
        <w:rPr>
          <w:rFonts w:ascii="Times New Roman" w:eastAsia="標楷體"/>
          <w:sz w:val="20"/>
          <w:szCs w:val="20"/>
        </w:rPr>
        <w:t>〕</w:t>
      </w:r>
      <w:r w:rsidRPr="00B45A35">
        <w:rPr>
          <w:rFonts w:ascii="Times New Roman" w:eastAsia="標楷體"/>
        </w:rPr>
        <w:t>若謂身即我；若都無有我。</w:t>
      </w:r>
      <w:r w:rsidR="00A64430" w:rsidRPr="00B45A35">
        <w:rPr>
          <w:rStyle w:val="a3"/>
          <w:rFonts w:ascii="Times New Roman" w:eastAsia="標楷體"/>
        </w:rPr>
        <w:footnoteReference w:id="36"/>
      </w:r>
    </w:p>
    <w:p w:rsidR="00FB3849" w:rsidRPr="0016450F" w:rsidRDefault="00FB3849" w:rsidP="00823F25">
      <w:pPr>
        <w:ind w:leftChars="350" w:left="840"/>
        <w:rPr>
          <w:rFonts w:ascii="Times New Roman" w:eastAsia="標楷體"/>
        </w:rPr>
      </w:pPr>
      <w:r w:rsidRPr="0016450F">
        <w:rPr>
          <w:rFonts w:ascii="Times New Roman" w:eastAsia="標楷體"/>
          <w:sz w:val="20"/>
          <w:szCs w:val="20"/>
        </w:rPr>
        <w:t>〔</w:t>
      </w:r>
      <w:r w:rsidRPr="0016450F">
        <w:rPr>
          <w:rFonts w:ascii="Times New Roman" w:eastAsia="標楷體"/>
          <w:sz w:val="20"/>
          <w:szCs w:val="20"/>
        </w:rPr>
        <w:t>06</w:t>
      </w:r>
      <w:r w:rsidRPr="0016450F">
        <w:rPr>
          <w:rFonts w:ascii="Times New Roman" w:eastAsia="標楷體"/>
          <w:sz w:val="20"/>
          <w:szCs w:val="20"/>
        </w:rPr>
        <w:t>〕</w:t>
      </w:r>
      <w:r w:rsidRPr="0016450F">
        <w:rPr>
          <w:rFonts w:ascii="Times New Roman" w:eastAsia="標楷體"/>
        </w:rPr>
        <w:t>但身不為我，身相生滅故；云何當以受，而作於受者？</w:t>
      </w:r>
      <w:r w:rsidRPr="0016450F">
        <w:rPr>
          <w:rStyle w:val="a3"/>
          <w:rFonts w:ascii="Times New Roman" w:eastAsia="標楷體"/>
        </w:rPr>
        <w:footnoteReference w:id="37"/>
      </w:r>
    </w:p>
    <w:p w:rsidR="00FB3849" w:rsidRPr="0016450F" w:rsidRDefault="00FB3849" w:rsidP="00823F25">
      <w:pPr>
        <w:ind w:leftChars="350" w:left="840"/>
        <w:rPr>
          <w:rFonts w:ascii="Times New Roman" w:eastAsia="標楷體"/>
        </w:rPr>
      </w:pPr>
      <w:r w:rsidRPr="0016450F">
        <w:rPr>
          <w:rFonts w:ascii="Times New Roman" w:eastAsia="標楷體"/>
          <w:sz w:val="20"/>
          <w:szCs w:val="20"/>
        </w:rPr>
        <w:lastRenderedPageBreak/>
        <w:t>〔</w:t>
      </w:r>
      <w:r w:rsidRPr="0016450F">
        <w:rPr>
          <w:rFonts w:ascii="Times New Roman" w:eastAsia="標楷體"/>
          <w:sz w:val="20"/>
          <w:szCs w:val="20"/>
        </w:rPr>
        <w:t>07</w:t>
      </w:r>
      <w:r w:rsidRPr="0016450F">
        <w:rPr>
          <w:rFonts w:ascii="Times New Roman" w:eastAsia="標楷體"/>
          <w:sz w:val="20"/>
          <w:szCs w:val="20"/>
        </w:rPr>
        <w:t>〕</w:t>
      </w:r>
      <w:r w:rsidRPr="0016450F">
        <w:rPr>
          <w:rFonts w:ascii="Times New Roman" w:eastAsia="標楷體"/>
        </w:rPr>
        <w:t>若離身有我，是事則不然，無受而有我，而實不可得。</w:t>
      </w:r>
      <w:r w:rsidRPr="0016450F">
        <w:rPr>
          <w:rStyle w:val="a3"/>
          <w:rFonts w:ascii="Times New Roman" w:eastAsia="標楷體"/>
        </w:rPr>
        <w:footnoteReference w:id="38"/>
      </w:r>
    </w:p>
    <w:p w:rsidR="00823F25" w:rsidRPr="0016450F" w:rsidRDefault="00823F25" w:rsidP="00823F25">
      <w:pPr>
        <w:spacing w:beforeLines="30" w:before="108"/>
        <w:ind w:leftChars="400" w:left="960"/>
        <w:jc w:val="both"/>
        <w:rPr>
          <w:rFonts w:ascii="Times New Roman"/>
          <w:b/>
          <w:sz w:val="20"/>
          <w:szCs w:val="20"/>
          <w:bdr w:val="single" w:sz="4" w:space="0" w:color="auto"/>
        </w:rPr>
      </w:pPr>
      <w:r w:rsidRPr="0016450F">
        <w:rPr>
          <w:rFonts w:ascii="Times New Roman"/>
          <w:b/>
          <w:sz w:val="20"/>
          <w:szCs w:val="20"/>
          <w:bdr w:val="single" w:sz="4" w:space="0" w:color="auto"/>
        </w:rPr>
        <w:t>a</w:t>
      </w:r>
      <w:r w:rsidRPr="0016450F">
        <w:rPr>
          <w:rFonts w:ascii="Times New Roman"/>
          <w:b/>
          <w:sz w:val="20"/>
          <w:szCs w:val="20"/>
          <w:bdr w:val="single" w:sz="4" w:space="0" w:color="auto"/>
        </w:rPr>
        <w:t>、</w:t>
      </w:r>
      <w:r w:rsidR="00616A7C" w:rsidRPr="0016450F">
        <w:rPr>
          <w:rFonts w:ascii="Times New Roman" w:hint="eastAsia"/>
          <w:b/>
          <w:sz w:val="20"/>
          <w:szCs w:val="20"/>
          <w:bdr w:val="single" w:sz="4" w:space="0" w:color="auto"/>
        </w:rPr>
        <w:t>略</w:t>
      </w:r>
      <w:r w:rsidRPr="0016450F">
        <w:rPr>
          <w:rFonts w:ascii="Times New Roman" w:hint="eastAsia"/>
          <w:b/>
          <w:sz w:val="20"/>
          <w:szCs w:val="20"/>
          <w:bdr w:val="single" w:sz="4" w:space="0" w:color="auto"/>
        </w:rPr>
        <w:t>標</w:t>
      </w:r>
      <w:r w:rsidR="00251AAF" w:rsidRPr="0016450F">
        <w:rPr>
          <w:rFonts w:ascii="Times New Roman"/>
          <w:sz w:val="20"/>
          <w:szCs w:val="20"/>
        </w:rPr>
        <w:t>（</w:t>
      </w:r>
      <w:r w:rsidR="00251AAF" w:rsidRPr="0016450F">
        <w:rPr>
          <w:rFonts w:ascii="Times New Roman"/>
          <w:sz w:val="20"/>
          <w:szCs w:val="20"/>
        </w:rPr>
        <w:t>p.53</w:t>
      </w:r>
      <w:r w:rsidR="00251AAF" w:rsidRPr="0016450F">
        <w:rPr>
          <w:rFonts w:ascii="Times New Roman" w:hint="eastAsia"/>
          <w:sz w:val="20"/>
          <w:szCs w:val="20"/>
        </w:rPr>
        <w:t>9</w:t>
      </w:r>
      <w:r w:rsidR="00251AAF" w:rsidRPr="0016450F">
        <w:rPr>
          <w:rFonts w:ascii="Times New Roman"/>
          <w:sz w:val="20"/>
          <w:szCs w:val="20"/>
        </w:rPr>
        <w:t>）</w:t>
      </w:r>
    </w:p>
    <w:p w:rsidR="00B45A35" w:rsidRDefault="00FB3849" w:rsidP="00823F25">
      <w:pPr>
        <w:ind w:leftChars="400" w:left="960"/>
        <w:jc w:val="both"/>
        <w:rPr>
          <w:rFonts w:ascii="Times New Roman"/>
        </w:rPr>
      </w:pPr>
      <w:r w:rsidRPr="0016450F">
        <w:rPr>
          <w:rFonts w:ascii="Times New Roman"/>
        </w:rPr>
        <w:t>這就是非蘊離蘊破。</w:t>
      </w:r>
    </w:p>
    <w:p w:rsidR="00B45A35" w:rsidRDefault="00FB3849" w:rsidP="00823F25">
      <w:pPr>
        <w:ind w:leftChars="400" w:left="960"/>
        <w:jc w:val="both"/>
        <w:rPr>
          <w:rFonts w:ascii="Times New Roman"/>
        </w:rPr>
      </w:pPr>
      <w:r w:rsidRPr="0016450F">
        <w:rPr>
          <w:rFonts w:ascii="Times New Roman"/>
        </w:rPr>
        <w:t>前一頌半</w:t>
      </w:r>
      <w:r w:rsidR="008856F8" w:rsidRPr="0016450F">
        <w:rPr>
          <w:rFonts w:ascii="Times New Roman"/>
          <w:sz w:val="22"/>
          <w:szCs w:val="22"/>
        </w:rPr>
        <w:t>（第</w:t>
      </w:r>
      <w:r w:rsidR="008856F8" w:rsidRPr="0016450F">
        <w:rPr>
          <w:rFonts w:ascii="Times New Roman"/>
          <w:sz w:val="22"/>
          <w:szCs w:val="22"/>
        </w:rPr>
        <w:t>5</w:t>
      </w:r>
      <w:r w:rsidR="008856F8" w:rsidRPr="0016450F">
        <w:rPr>
          <w:rFonts w:ascii="Times New Roman"/>
          <w:sz w:val="22"/>
          <w:szCs w:val="22"/>
        </w:rPr>
        <w:t>頌後半頌及第</w:t>
      </w:r>
      <w:r w:rsidR="008856F8" w:rsidRPr="0016450F">
        <w:rPr>
          <w:rFonts w:ascii="Times New Roman"/>
          <w:sz w:val="22"/>
          <w:szCs w:val="22"/>
        </w:rPr>
        <w:t>6</w:t>
      </w:r>
      <w:r w:rsidR="008856F8" w:rsidRPr="0016450F">
        <w:rPr>
          <w:rFonts w:ascii="Times New Roman"/>
          <w:sz w:val="22"/>
          <w:szCs w:val="22"/>
        </w:rPr>
        <w:t>頌）</w:t>
      </w:r>
      <w:r w:rsidRPr="0016450F">
        <w:rPr>
          <w:rFonts w:ascii="Times New Roman"/>
        </w:rPr>
        <w:t>，</w:t>
      </w:r>
      <w:r w:rsidRPr="0016450F">
        <w:rPr>
          <w:rFonts w:ascii="Times New Roman"/>
          <w:b/>
        </w:rPr>
        <w:t>破即身我</w:t>
      </w:r>
      <w:r w:rsidRPr="0016450F">
        <w:rPr>
          <w:rFonts w:ascii="Times New Roman"/>
        </w:rPr>
        <w:t>；</w:t>
      </w:r>
    </w:p>
    <w:p w:rsidR="00FB3849" w:rsidRPr="0016450F" w:rsidRDefault="00FB3849" w:rsidP="00823F25">
      <w:pPr>
        <w:ind w:leftChars="400" w:left="960"/>
        <w:jc w:val="both"/>
        <w:rPr>
          <w:rFonts w:ascii="Times New Roman"/>
        </w:rPr>
      </w:pPr>
      <w:r w:rsidRPr="0016450F">
        <w:rPr>
          <w:rFonts w:ascii="Times New Roman"/>
        </w:rPr>
        <w:t>後一頌</w:t>
      </w:r>
      <w:r w:rsidR="008856F8" w:rsidRPr="0016450F">
        <w:rPr>
          <w:rFonts w:ascii="Times New Roman"/>
          <w:sz w:val="22"/>
          <w:szCs w:val="22"/>
        </w:rPr>
        <w:t>（第</w:t>
      </w:r>
      <w:r w:rsidR="008856F8" w:rsidRPr="0016450F">
        <w:rPr>
          <w:rFonts w:ascii="Times New Roman"/>
          <w:sz w:val="22"/>
          <w:szCs w:val="22"/>
        </w:rPr>
        <w:t>7</w:t>
      </w:r>
      <w:r w:rsidR="008856F8" w:rsidRPr="0016450F">
        <w:rPr>
          <w:rFonts w:ascii="Times New Roman"/>
          <w:sz w:val="22"/>
          <w:szCs w:val="22"/>
        </w:rPr>
        <w:t>頌）</w:t>
      </w:r>
      <w:r w:rsidRPr="0016450F">
        <w:rPr>
          <w:rFonts w:ascii="Times New Roman"/>
        </w:rPr>
        <w:t>，是</w:t>
      </w:r>
      <w:r w:rsidRPr="0016450F">
        <w:rPr>
          <w:rFonts w:ascii="Times New Roman"/>
          <w:b/>
        </w:rPr>
        <w:t>破離身我</w:t>
      </w:r>
      <w:r w:rsidRPr="0016450F">
        <w:rPr>
          <w:rFonts w:ascii="Times New Roman"/>
        </w:rPr>
        <w:t>。</w:t>
      </w:r>
    </w:p>
    <w:p w:rsidR="00823F25" w:rsidRPr="0016450F" w:rsidRDefault="00823F25" w:rsidP="00823F25">
      <w:pPr>
        <w:spacing w:beforeLines="30" w:before="108"/>
        <w:ind w:leftChars="400" w:left="960"/>
        <w:jc w:val="both"/>
        <w:rPr>
          <w:rFonts w:ascii="Times New Roman"/>
          <w:b/>
          <w:sz w:val="20"/>
          <w:szCs w:val="20"/>
          <w:bdr w:val="single" w:sz="4" w:space="0" w:color="auto"/>
        </w:rPr>
      </w:pPr>
      <w:r w:rsidRPr="0016450F">
        <w:rPr>
          <w:rFonts w:ascii="Times New Roman" w:hint="eastAsia"/>
          <w:b/>
          <w:sz w:val="20"/>
          <w:szCs w:val="20"/>
          <w:bdr w:val="single" w:sz="4" w:space="0" w:color="auto"/>
        </w:rPr>
        <w:t>b</w:t>
      </w:r>
      <w:r w:rsidRPr="0016450F">
        <w:rPr>
          <w:rFonts w:ascii="Times New Roman" w:hint="eastAsia"/>
          <w:b/>
          <w:sz w:val="20"/>
          <w:szCs w:val="20"/>
          <w:bdr w:val="single" w:sz="4" w:space="0" w:color="auto"/>
        </w:rPr>
        <w:t>、別破</w:t>
      </w:r>
      <w:r w:rsidR="00251AAF" w:rsidRPr="0016450F">
        <w:rPr>
          <w:rFonts w:ascii="Times New Roman"/>
          <w:sz w:val="20"/>
          <w:szCs w:val="20"/>
        </w:rPr>
        <w:t>（</w:t>
      </w:r>
      <w:r w:rsidR="00251AAF" w:rsidRPr="0016450F">
        <w:rPr>
          <w:rFonts w:ascii="Times New Roman"/>
          <w:sz w:val="20"/>
          <w:szCs w:val="20"/>
        </w:rPr>
        <w:t>pp.53</w:t>
      </w:r>
      <w:r w:rsidR="00251AAF" w:rsidRPr="0016450F">
        <w:rPr>
          <w:rFonts w:ascii="Times New Roman" w:hint="eastAsia"/>
          <w:sz w:val="20"/>
          <w:szCs w:val="20"/>
        </w:rPr>
        <w:t>9</w:t>
      </w:r>
      <w:r w:rsidR="00251AAF" w:rsidRPr="0016450F">
        <w:rPr>
          <w:rFonts w:ascii="Times New Roman"/>
          <w:sz w:val="20"/>
          <w:szCs w:val="20"/>
        </w:rPr>
        <w:t>-54</w:t>
      </w:r>
      <w:r w:rsidR="00251AAF" w:rsidRPr="0016450F">
        <w:rPr>
          <w:rFonts w:ascii="Times New Roman" w:hint="eastAsia"/>
          <w:sz w:val="20"/>
          <w:szCs w:val="20"/>
        </w:rPr>
        <w:t>0</w:t>
      </w:r>
      <w:r w:rsidR="00251AAF" w:rsidRPr="0016450F">
        <w:rPr>
          <w:rFonts w:ascii="Times New Roman"/>
          <w:sz w:val="20"/>
          <w:szCs w:val="20"/>
        </w:rPr>
        <w:t>）</w:t>
      </w:r>
    </w:p>
    <w:p w:rsidR="00FB3849" w:rsidRPr="0016450F" w:rsidRDefault="00823F25" w:rsidP="00823F25">
      <w:pPr>
        <w:ind w:leftChars="450" w:left="1080"/>
        <w:jc w:val="both"/>
        <w:rPr>
          <w:rFonts w:ascii="Times New Roman"/>
          <w:b/>
          <w:sz w:val="20"/>
          <w:szCs w:val="20"/>
        </w:rPr>
      </w:pPr>
      <w:r w:rsidRPr="0016450F">
        <w:rPr>
          <w:rFonts w:ascii="Times New Roman" w:hint="eastAsia"/>
          <w:b/>
          <w:sz w:val="20"/>
          <w:szCs w:val="20"/>
          <w:bdr w:val="single" w:sz="4" w:space="0" w:color="auto"/>
        </w:rPr>
        <w:t>（</w:t>
      </w:r>
      <w:r w:rsidRPr="0016450F">
        <w:rPr>
          <w:rFonts w:ascii="Times New Roman" w:hint="eastAsia"/>
          <w:b/>
          <w:sz w:val="20"/>
          <w:szCs w:val="20"/>
          <w:bdr w:val="single" w:sz="4" w:space="0" w:color="auto"/>
        </w:rPr>
        <w:t>a</w:t>
      </w:r>
      <w:r w:rsidRPr="0016450F">
        <w:rPr>
          <w:rFonts w:ascii="Times New Roman" w:hint="eastAsia"/>
          <w:b/>
          <w:sz w:val="20"/>
          <w:szCs w:val="20"/>
          <w:bdr w:val="single" w:sz="4" w:space="0" w:color="auto"/>
        </w:rPr>
        <w:t>）</w:t>
      </w:r>
      <w:r w:rsidR="00FB3849" w:rsidRPr="0016450F">
        <w:rPr>
          <w:rFonts w:ascii="Times New Roman"/>
          <w:b/>
          <w:sz w:val="20"/>
          <w:szCs w:val="20"/>
          <w:bdr w:val="single" w:sz="4" w:space="0" w:color="auto"/>
        </w:rPr>
        <w:t>破即身我</w:t>
      </w:r>
      <w:r w:rsidR="00D3587C" w:rsidRPr="0016450F">
        <w:rPr>
          <w:rFonts w:ascii="Times New Roman"/>
          <w:b/>
          <w:sz w:val="20"/>
          <w:szCs w:val="20"/>
          <w:bdr w:val="single" w:sz="4" w:space="0" w:color="auto"/>
        </w:rPr>
        <w:t>－－</w:t>
      </w:r>
      <w:r w:rsidR="00FB3849" w:rsidRPr="0016450F">
        <w:rPr>
          <w:rFonts w:ascii="Times New Roman"/>
          <w:b/>
          <w:sz w:val="20"/>
          <w:szCs w:val="20"/>
          <w:bdr w:val="single" w:sz="4" w:space="0" w:color="auto"/>
          <w:shd w:val="pct15" w:color="auto" w:fill="FFFFFF"/>
        </w:rPr>
        <w:t>釋第</w:t>
      </w:r>
      <w:r w:rsidR="00FB3849" w:rsidRPr="0016450F">
        <w:rPr>
          <w:rFonts w:ascii="Times New Roman"/>
          <w:b/>
          <w:sz w:val="20"/>
          <w:szCs w:val="20"/>
          <w:bdr w:val="single" w:sz="4" w:space="0" w:color="auto"/>
          <w:shd w:val="pct15" w:color="auto" w:fill="FFFFFF"/>
        </w:rPr>
        <w:t>5</w:t>
      </w:r>
      <w:r w:rsidR="008856F8" w:rsidRPr="0016450F">
        <w:rPr>
          <w:rFonts w:ascii="Times New Roman"/>
          <w:b/>
          <w:sz w:val="20"/>
          <w:szCs w:val="20"/>
          <w:bdr w:val="single" w:sz="4" w:space="0" w:color="auto"/>
          <w:shd w:val="pct15" w:color="auto" w:fill="FFFFFF"/>
        </w:rPr>
        <w:t>頌</w:t>
      </w:r>
      <w:r w:rsidR="00FB3849" w:rsidRPr="0016450F">
        <w:rPr>
          <w:rFonts w:ascii="Times New Roman"/>
          <w:b/>
          <w:sz w:val="20"/>
          <w:szCs w:val="20"/>
          <w:bdr w:val="single" w:sz="4" w:space="0" w:color="auto"/>
          <w:shd w:val="pct15" w:color="auto" w:fill="FFFFFF"/>
        </w:rPr>
        <w:t>後半</w:t>
      </w:r>
      <w:r w:rsidR="00255300" w:rsidRPr="0016450F">
        <w:rPr>
          <w:rFonts w:ascii="Times New Roman"/>
          <w:b/>
          <w:sz w:val="20"/>
          <w:szCs w:val="20"/>
          <w:bdr w:val="single" w:sz="4" w:space="0" w:color="auto"/>
          <w:shd w:val="pct15" w:color="auto" w:fill="FFFFFF"/>
        </w:rPr>
        <w:t>至第</w:t>
      </w:r>
      <w:r w:rsidR="00255300" w:rsidRPr="0016450F">
        <w:rPr>
          <w:rFonts w:ascii="Times New Roman"/>
          <w:b/>
          <w:sz w:val="20"/>
          <w:szCs w:val="20"/>
          <w:bdr w:val="single" w:sz="4" w:space="0" w:color="auto"/>
          <w:shd w:val="pct15" w:color="auto" w:fill="FFFFFF"/>
        </w:rPr>
        <w:t>6</w:t>
      </w:r>
      <w:r w:rsidR="00255300" w:rsidRPr="0016450F">
        <w:rPr>
          <w:rFonts w:ascii="Times New Roman"/>
          <w:b/>
          <w:sz w:val="20"/>
          <w:szCs w:val="20"/>
          <w:bdr w:val="single" w:sz="4" w:space="0" w:color="auto"/>
          <w:shd w:val="pct15" w:color="auto" w:fill="FFFFFF"/>
        </w:rPr>
        <w:t>頌</w:t>
      </w:r>
      <w:r w:rsidR="003A67AC" w:rsidRPr="0016450F">
        <w:rPr>
          <w:rStyle w:val="a3"/>
          <w:rFonts w:ascii="Times New Roman" w:eastAsia="標楷體"/>
        </w:rPr>
        <w:footnoteReference w:id="39"/>
      </w:r>
      <w:r w:rsidR="000A2C76" w:rsidRPr="0016450F">
        <w:rPr>
          <w:rFonts w:ascii="Times New Roman"/>
          <w:sz w:val="20"/>
          <w:szCs w:val="20"/>
        </w:rPr>
        <w:t>（</w:t>
      </w:r>
      <w:r w:rsidR="000A2C76" w:rsidRPr="0016450F">
        <w:rPr>
          <w:rFonts w:ascii="Times New Roman"/>
          <w:sz w:val="20"/>
          <w:szCs w:val="20"/>
        </w:rPr>
        <w:t>p.53</w:t>
      </w:r>
      <w:r w:rsidR="000A2C76" w:rsidRPr="0016450F">
        <w:rPr>
          <w:rFonts w:ascii="Times New Roman" w:hint="eastAsia"/>
          <w:sz w:val="20"/>
          <w:szCs w:val="20"/>
        </w:rPr>
        <w:t>9</w:t>
      </w:r>
      <w:r w:rsidR="000A2C76" w:rsidRPr="0016450F">
        <w:rPr>
          <w:rFonts w:ascii="Times New Roman"/>
          <w:sz w:val="20"/>
          <w:szCs w:val="20"/>
        </w:rPr>
        <w:t>）</w:t>
      </w:r>
    </w:p>
    <w:p w:rsidR="00FB3849" w:rsidRPr="0016450F" w:rsidRDefault="00FB3849" w:rsidP="00823F25">
      <w:pPr>
        <w:ind w:leftChars="450" w:left="1080"/>
        <w:jc w:val="both"/>
        <w:rPr>
          <w:rFonts w:ascii="Times New Roman"/>
        </w:rPr>
      </w:pPr>
      <w:r w:rsidRPr="0016450F">
        <w:rPr>
          <w:rFonts w:ascii="Times New Roman"/>
        </w:rPr>
        <w:t>假定如上面所說，五蘊「</w:t>
      </w:r>
      <w:r w:rsidRPr="0016450F">
        <w:rPr>
          <w:rFonts w:ascii="Times New Roman" w:eastAsia="標楷體"/>
          <w:b/>
        </w:rPr>
        <w:t>身</w:t>
      </w:r>
      <w:r w:rsidRPr="0016450F">
        <w:rPr>
          <w:rFonts w:ascii="Times New Roman"/>
        </w:rPr>
        <w:t>」就是「</w:t>
      </w:r>
      <w:r w:rsidRPr="0016450F">
        <w:rPr>
          <w:rFonts w:ascii="Times New Roman" w:eastAsia="標楷體"/>
          <w:b/>
        </w:rPr>
        <w:t>我</w:t>
      </w:r>
      <w:r w:rsidRPr="0016450F">
        <w:rPr>
          <w:rFonts w:ascii="Times New Roman"/>
        </w:rPr>
        <w:t>」，那麼，</w:t>
      </w:r>
    </w:p>
    <w:p w:rsidR="00FB3849" w:rsidRPr="0016450F" w:rsidRDefault="00FB3849" w:rsidP="00616A7C">
      <w:pPr>
        <w:spacing w:beforeLines="30" w:before="108"/>
        <w:ind w:leftChars="450" w:left="1080"/>
        <w:jc w:val="both"/>
        <w:rPr>
          <w:rFonts w:ascii="Times New Roman"/>
        </w:rPr>
      </w:pPr>
      <w:r w:rsidRPr="0016450F">
        <w:rPr>
          <w:rFonts w:ascii="Times New Roman"/>
        </w:rPr>
        <w:t>第一、身體是我，這等於說離了身體，就根本「</w:t>
      </w:r>
      <w:r w:rsidRPr="0016450F">
        <w:rPr>
          <w:rFonts w:ascii="Times New Roman" w:eastAsia="標楷體"/>
          <w:b/>
        </w:rPr>
        <w:t>都</w:t>
      </w:r>
      <w:r w:rsidRPr="0016450F">
        <w:rPr>
          <w:rFonts w:ascii="Times New Roman"/>
        </w:rPr>
        <w:t>」沒「</w:t>
      </w:r>
      <w:r w:rsidRPr="0016450F">
        <w:rPr>
          <w:rFonts w:ascii="Times New Roman" w:eastAsia="標楷體"/>
          <w:b/>
        </w:rPr>
        <w:t>有我</w:t>
      </w:r>
      <w:r w:rsidRPr="0016450F">
        <w:rPr>
          <w:rFonts w:ascii="Times New Roman"/>
        </w:rPr>
        <w:t>」。</w:t>
      </w:r>
    </w:p>
    <w:p w:rsidR="00616A7C" w:rsidRPr="0016450F" w:rsidRDefault="00FB3849" w:rsidP="00616A7C">
      <w:pPr>
        <w:spacing w:beforeLines="30" w:before="108"/>
        <w:ind w:leftChars="450" w:left="1080"/>
        <w:jc w:val="both"/>
        <w:rPr>
          <w:rFonts w:ascii="Times New Roman"/>
        </w:rPr>
      </w:pPr>
      <w:r w:rsidRPr="0016450F">
        <w:rPr>
          <w:rFonts w:ascii="Times New Roman"/>
        </w:rPr>
        <w:t>第二、依身體有我，「</w:t>
      </w:r>
      <w:r w:rsidRPr="0016450F">
        <w:rPr>
          <w:rFonts w:ascii="Times New Roman" w:eastAsia="標楷體"/>
          <w:b/>
        </w:rPr>
        <w:t>身</w:t>
      </w:r>
      <w:r w:rsidRPr="0016450F">
        <w:rPr>
          <w:rFonts w:ascii="Times New Roman"/>
        </w:rPr>
        <w:t>」實在「</w:t>
      </w:r>
      <w:r w:rsidRPr="0016450F">
        <w:rPr>
          <w:rFonts w:ascii="Times New Roman" w:eastAsia="標楷體"/>
          <w:b/>
        </w:rPr>
        <w:t>不</w:t>
      </w:r>
      <w:r w:rsidRPr="0016450F">
        <w:rPr>
          <w:rFonts w:ascii="Times New Roman"/>
        </w:rPr>
        <w:t>」就是「</w:t>
      </w:r>
      <w:r w:rsidRPr="0016450F">
        <w:rPr>
          <w:rFonts w:ascii="Times New Roman" w:eastAsia="標楷體"/>
          <w:b/>
        </w:rPr>
        <w:t>我</w:t>
      </w:r>
      <w:r w:rsidRPr="0016450F">
        <w:rPr>
          <w:rFonts w:ascii="Times New Roman"/>
        </w:rPr>
        <w:t>」，因為「</w:t>
      </w:r>
      <w:r w:rsidRPr="0016450F">
        <w:rPr>
          <w:rFonts w:ascii="Times New Roman" w:eastAsia="標楷體"/>
          <w:b/>
        </w:rPr>
        <w:t>身相</w:t>
      </w:r>
      <w:r w:rsidRPr="0016450F">
        <w:rPr>
          <w:rFonts w:ascii="Times New Roman"/>
        </w:rPr>
        <w:t>」是有「</w:t>
      </w:r>
      <w:r w:rsidRPr="0016450F">
        <w:rPr>
          <w:rFonts w:ascii="Times New Roman" w:eastAsia="標楷體"/>
          <w:b/>
        </w:rPr>
        <w:t>生滅</w:t>
      </w:r>
      <w:r w:rsidRPr="0016450F">
        <w:rPr>
          <w:rFonts w:ascii="Times New Roman"/>
        </w:rPr>
        <w:t>」的；而所說的我，是常住不變的，是輪迴的主體。怎麼五蘊的「</w:t>
      </w:r>
      <w:r w:rsidRPr="0016450F">
        <w:rPr>
          <w:rFonts w:ascii="Times New Roman" w:eastAsia="標楷體"/>
          <w:b/>
        </w:rPr>
        <w:t>受</w:t>
      </w:r>
      <w:r w:rsidRPr="0016450F">
        <w:rPr>
          <w:rFonts w:ascii="Times New Roman"/>
        </w:rPr>
        <w:t>」法，當「</w:t>
      </w:r>
      <w:r w:rsidRPr="0016450F">
        <w:rPr>
          <w:rFonts w:ascii="Times New Roman" w:eastAsia="標楷體"/>
          <w:b/>
        </w:rPr>
        <w:t>作</w:t>
      </w:r>
      <w:r w:rsidRPr="0016450F">
        <w:rPr>
          <w:rFonts w:ascii="Times New Roman"/>
        </w:rPr>
        <w:t>」「</w:t>
      </w:r>
      <w:r w:rsidRPr="0016450F">
        <w:rPr>
          <w:rFonts w:ascii="Times New Roman" w:eastAsia="標楷體"/>
          <w:b/>
        </w:rPr>
        <w:t>受者</w:t>
      </w:r>
      <w:r w:rsidRPr="0016450F">
        <w:rPr>
          <w:rFonts w:ascii="Times New Roman"/>
        </w:rPr>
        <w:t>」的我呢？</w:t>
      </w:r>
    </w:p>
    <w:p w:rsidR="00FB3849" w:rsidRPr="0016450F" w:rsidRDefault="00FB3849" w:rsidP="00616A7C">
      <w:pPr>
        <w:spacing w:beforeLines="30" w:before="108"/>
        <w:ind w:leftChars="450" w:left="1080"/>
        <w:jc w:val="both"/>
        <w:rPr>
          <w:rFonts w:ascii="Times New Roman"/>
        </w:rPr>
      </w:pPr>
      <w:r w:rsidRPr="0016450F">
        <w:rPr>
          <w:rFonts w:ascii="Times New Roman"/>
          <w:b/>
        </w:rPr>
        <w:t>五蘊法</w:t>
      </w:r>
      <w:r w:rsidRPr="0016450F">
        <w:rPr>
          <w:rFonts w:ascii="Times New Roman"/>
        </w:rPr>
        <w:t>與</w:t>
      </w:r>
      <w:r w:rsidRPr="0016450F">
        <w:rPr>
          <w:rFonts w:ascii="Times New Roman"/>
          <w:b/>
        </w:rPr>
        <w:t>受者我</w:t>
      </w:r>
      <w:r w:rsidRPr="0016450F">
        <w:rPr>
          <w:rFonts w:ascii="Times New Roman"/>
        </w:rPr>
        <w:t>，</w:t>
      </w:r>
      <w:r w:rsidRPr="0016450F">
        <w:rPr>
          <w:rFonts w:ascii="Times New Roman"/>
          <w:b/>
        </w:rPr>
        <w:t>不即</w:t>
      </w:r>
      <w:r w:rsidR="00616A7C" w:rsidRPr="0016450F">
        <w:rPr>
          <w:rFonts w:ascii="Times New Roman" w:hint="eastAsia"/>
          <w:b/>
        </w:rPr>
        <w:t>、</w:t>
      </w:r>
      <w:r w:rsidRPr="0016450F">
        <w:rPr>
          <w:rFonts w:ascii="Times New Roman"/>
          <w:b/>
        </w:rPr>
        <w:t>不離</w:t>
      </w:r>
      <w:r w:rsidRPr="0016450F">
        <w:rPr>
          <w:rFonts w:ascii="Times New Roman"/>
        </w:rPr>
        <w:t>，怎麼能把那不是我的認為我？</w:t>
      </w:r>
      <w:r w:rsidRPr="0016450F">
        <w:rPr>
          <w:rStyle w:val="a3"/>
          <w:rFonts w:ascii="Times New Roman"/>
        </w:rPr>
        <w:footnoteReference w:id="40"/>
      </w:r>
    </w:p>
    <w:p w:rsidR="00FB3849" w:rsidRPr="0016450F" w:rsidRDefault="00823F25" w:rsidP="00823F25">
      <w:pPr>
        <w:spacing w:beforeLines="30" w:before="108"/>
        <w:ind w:leftChars="450" w:left="1080"/>
        <w:jc w:val="both"/>
        <w:rPr>
          <w:rFonts w:ascii="Times New Roman"/>
          <w:b/>
          <w:sz w:val="20"/>
          <w:szCs w:val="20"/>
        </w:rPr>
      </w:pPr>
      <w:r w:rsidRPr="0016450F">
        <w:rPr>
          <w:rFonts w:ascii="Times New Roman" w:hint="eastAsia"/>
          <w:b/>
          <w:sz w:val="20"/>
          <w:szCs w:val="20"/>
          <w:bdr w:val="single" w:sz="4" w:space="0" w:color="auto"/>
        </w:rPr>
        <w:lastRenderedPageBreak/>
        <w:t>（</w:t>
      </w:r>
      <w:r w:rsidRPr="0016450F">
        <w:rPr>
          <w:rFonts w:ascii="Times New Roman" w:hint="eastAsia"/>
          <w:b/>
          <w:sz w:val="20"/>
          <w:szCs w:val="20"/>
          <w:bdr w:val="single" w:sz="4" w:space="0" w:color="auto"/>
        </w:rPr>
        <w:t>b</w:t>
      </w:r>
      <w:r w:rsidRPr="0016450F">
        <w:rPr>
          <w:rFonts w:ascii="Times New Roman" w:hint="eastAsia"/>
          <w:b/>
          <w:sz w:val="20"/>
          <w:szCs w:val="20"/>
          <w:bdr w:val="single" w:sz="4" w:space="0" w:color="auto"/>
        </w:rPr>
        <w:t>）</w:t>
      </w:r>
      <w:r w:rsidR="00FB3849" w:rsidRPr="0016450F">
        <w:rPr>
          <w:rFonts w:ascii="Times New Roman"/>
          <w:b/>
          <w:sz w:val="20"/>
          <w:szCs w:val="20"/>
          <w:bdr w:val="single" w:sz="4" w:space="0" w:color="auto"/>
        </w:rPr>
        <w:t>破離身我</w:t>
      </w:r>
      <w:r w:rsidR="00D3587C" w:rsidRPr="0016450F">
        <w:rPr>
          <w:rFonts w:ascii="Times New Roman"/>
          <w:b/>
          <w:sz w:val="20"/>
          <w:szCs w:val="20"/>
          <w:bdr w:val="single" w:sz="4" w:space="0" w:color="auto"/>
        </w:rPr>
        <w:t>－－</w:t>
      </w:r>
      <w:r w:rsidR="00FB3849" w:rsidRPr="0016450F">
        <w:rPr>
          <w:rFonts w:ascii="Times New Roman"/>
          <w:b/>
          <w:sz w:val="20"/>
          <w:szCs w:val="20"/>
          <w:bdr w:val="single" w:sz="4" w:space="0" w:color="auto"/>
          <w:shd w:val="pct15" w:color="auto" w:fill="FFFFFF"/>
        </w:rPr>
        <w:t>釋第</w:t>
      </w:r>
      <w:r w:rsidR="00FB3849" w:rsidRPr="0016450F">
        <w:rPr>
          <w:rFonts w:ascii="Times New Roman"/>
          <w:b/>
          <w:sz w:val="20"/>
          <w:szCs w:val="20"/>
          <w:bdr w:val="single" w:sz="4" w:space="0" w:color="auto"/>
          <w:shd w:val="pct15" w:color="auto" w:fill="FFFFFF"/>
        </w:rPr>
        <w:t>7</w:t>
      </w:r>
      <w:r w:rsidR="00FB3849" w:rsidRPr="0016450F">
        <w:rPr>
          <w:rFonts w:ascii="Times New Roman"/>
          <w:b/>
          <w:sz w:val="20"/>
          <w:szCs w:val="20"/>
          <w:bdr w:val="single" w:sz="4" w:space="0" w:color="auto"/>
          <w:shd w:val="pct15" w:color="auto" w:fill="FFFFFF"/>
        </w:rPr>
        <w:t>頌</w:t>
      </w:r>
      <w:r w:rsidR="003A67AC" w:rsidRPr="0016450F">
        <w:rPr>
          <w:rStyle w:val="a3"/>
          <w:rFonts w:ascii="Times New Roman" w:eastAsia="標楷體"/>
        </w:rPr>
        <w:footnoteReference w:id="41"/>
      </w:r>
      <w:r w:rsidR="000A2C76" w:rsidRPr="0016450F">
        <w:rPr>
          <w:rFonts w:ascii="Times New Roman"/>
          <w:sz w:val="20"/>
          <w:szCs w:val="20"/>
        </w:rPr>
        <w:t>（</w:t>
      </w:r>
      <w:r w:rsidR="000A2C76" w:rsidRPr="0016450F">
        <w:rPr>
          <w:rFonts w:ascii="Times New Roman"/>
          <w:sz w:val="20"/>
          <w:szCs w:val="20"/>
        </w:rPr>
        <w:t>pp.53</w:t>
      </w:r>
      <w:r w:rsidR="000A2C76" w:rsidRPr="0016450F">
        <w:rPr>
          <w:rFonts w:ascii="Times New Roman" w:hint="eastAsia"/>
          <w:sz w:val="20"/>
          <w:szCs w:val="20"/>
        </w:rPr>
        <w:t>9</w:t>
      </w:r>
      <w:r w:rsidR="000A2C76" w:rsidRPr="0016450F">
        <w:rPr>
          <w:rFonts w:ascii="Times New Roman"/>
          <w:sz w:val="20"/>
          <w:szCs w:val="20"/>
        </w:rPr>
        <w:t>-54</w:t>
      </w:r>
      <w:r w:rsidR="000A2C76" w:rsidRPr="0016450F">
        <w:rPr>
          <w:rFonts w:ascii="Times New Roman" w:hint="eastAsia"/>
          <w:sz w:val="20"/>
          <w:szCs w:val="20"/>
        </w:rPr>
        <w:t>0</w:t>
      </w:r>
      <w:r w:rsidR="000A2C76" w:rsidRPr="0016450F">
        <w:rPr>
          <w:rFonts w:ascii="Times New Roman"/>
          <w:sz w:val="20"/>
          <w:szCs w:val="20"/>
        </w:rPr>
        <w:t>）</w:t>
      </w:r>
    </w:p>
    <w:p w:rsidR="00FB3849" w:rsidRPr="00B45A35" w:rsidRDefault="00FB3849" w:rsidP="00B45A35">
      <w:pPr>
        <w:ind w:leftChars="450" w:left="1080"/>
        <w:jc w:val="both"/>
        <w:rPr>
          <w:rFonts w:ascii="Times New Roman"/>
        </w:rPr>
      </w:pPr>
      <w:r w:rsidRPr="0016450F">
        <w:rPr>
          <w:rFonts w:ascii="Times New Roman"/>
        </w:rPr>
        <w:t>假定見</w:t>
      </w:r>
      <w:r w:rsidR="00B45A35">
        <w:rPr>
          <w:rFonts w:ascii="Times New Roman" w:hint="eastAsia"/>
        </w:rPr>
        <w:t>「</w:t>
      </w:r>
      <w:r w:rsidRPr="0016450F">
        <w:rPr>
          <w:rFonts w:ascii="Times New Roman"/>
        </w:rPr>
        <w:t>即身是我</w:t>
      </w:r>
      <w:r w:rsidR="00B45A35">
        <w:rPr>
          <w:rFonts w:ascii="Times New Roman" w:hint="eastAsia"/>
        </w:rPr>
        <w:t>」</w:t>
      </w:r>
      <w:r w:rsidRPr="0016450F">
        <w:rPr>
          <w:rFonts w:ascii="Times New Roman"/>
        </w:rPr>
        <w:t>不成，又說「</w:t>
      </w:r>
      <w:r w:rsidRPr="0016450F">
        <w:rPr>
          <w:rFonts w:ascii="Times New Roman" w:eastAsia="標楷體"/>
          <w:b/>
        </w:rPr>
        <w:t>離身有我</w:t>
      </w:r>
      <w:r w:rsidRPr="0016450F">
        <w:rPr>
          <w:rFonts w:ascii="Times New Roman"/>
        </w:rPr>
        <w:t>」，這「</w:t>
      </w:r>
      <w:r w:rsidRPr="0016450F">
        <w:rPr>
          <w:rFonts w:ascii="Times New Roman" w:eastAsia="標楷體"/>
          <w:b/>
        </w:rPr>
        <w:t>事</w:t>
      </w:r>
      <w:r w:rsidRPr="0016450F">
        <w:rPr>
          <w:rFonts w:ascii="Times New Roman"/>
        </w:rPr>
        <w:t>」也是「</w:t>
      </w:r>
      <w:r w:rsidRPr="0016450F">
        <w:rPr>
          <w:rFonts w:ascii="Times New Roman" w:eastAsia="標楷體"/>
          <w:b/>
        </w:rPr>
        <w:t>不</w:t>
      </w:r>
      <w:r w:rsidRPr="0016450F">
        <w:rPr>
          <w:rFonts w:ascii="Times New Roman"/>
        </w:rPr>
        <w:t>」對的。因為「</w:t>
      </w:r>
      <w:r w:rsidRPr="0016450F">
        <w:rPr>
          <w:rFonts w:ascii="Times New Roman" w:eastAsia="標楷體"/>
          <w:b/>
        </w:rPr>
        <w:t>無</w:t>
      </w:r>
      <w:r w:rsidRPr="0016450F">
        <w:rPr>
          <w:rFonts w:ascii="Times New Roman"/>
        </w:rPr>
        <w:t>」有五蘊的「</w:t>
      </w:r>
      <w:r w:rsidRPr="0016450F">
        <w:rPr>
          <w:rFonts w:ascii="Times New Roman" w:eastAsia="標楷體"/>
          <w:b/>
        </w:rPr>
        <w:t>受</w:t>
      </w:r>
      <w:r w:rsidRPr="0016450F">
        <w:rPr>
          <w:rFonts w:ascii="Times New Roman"/>
        </w:rPr>
        <w:t>」法，「</w:t>
      </w:r>
      <w:r w:rsidRPr="0016450F">
        <w:rPr>
          <w:rFonts w:ascii="Times New Roman" w:eastAsia="標楷體"/>
          <w:b/>
        </w:rPr>
        <w:t>而</w:t>
      </w:r>
      <w:r w:rsidRPr="0016450F">
        <w:rPr>
          <w:rFonts w:ascii="Times New Roman"/>
        </w:rPr>
        <w:t>」說「</w:t>
      </w:r>
      <w:r w:rsidRPr="0016450F">
        <w:rPr>
          <w:rFonts w:ascii="Times New Roman" w:eastAsia="標楷體"/>
          <w:b/>
        </w:rPr>
        <w:t>有</w:t>
      </w:r>
      <w:r w:rsidRPr="0016450F">
        <w:rPr>
          <w:rFonts w:ascii="Times New Roman"/>
        </w:rPr>
        <w:t>」受者「</w:t>
      </w:r>
      <w:r w:rsidRPr="0016450F">
        <w:rPr>
          <w:rFonts w:ascii="Times New Roman" w:eastAsia="標楷體"/>
          <w:b/>
        </w:rPr>
        <w:t>我</w:t>
      </w:r>
      <w:r w:rsidRPr="0016450F">
        <w:rPr>
          <w:rFonts w:ascii="Times New Roman"/>
        </w:rPr>
        <w:t>」，這受者我「</w:t>
      </w:r>
      <w:r w:rsidRPr="0016450F">
        <w:rPr>
          <w:rFonts w:ascii="Times New Roman" w:eastAsia="標楷體"/>
          <w:b/>
        </w:rPr>
        <w:t>實</w:t>
      </w:r>
      <w:r w:rsidRPr="0016450F">
        <w:rPr>
          <w:rFonts w:ascii="Times New Roman"/>
        </w:rPr>
        <w:t>」在是空虛的幻想，沒有他的自體「</w:t>
      </w:r>
      <w:r w:rsidRPr="0016450F">
        <w:rPr>
          <w:rFonts w:ascii="Times New Roman" w:eastAsia="標楷體"/>
          <w:b/>
        </w:rPr>
        <w:t>可得</w:t>
      </w:r>
      <w:r w:rsidRPr="0016450F">
        <w:rPr>
          <w:rFonts w:ascii="Times New Roman"/>
        </w:rPr>
        <w:t>」。</w:t>
      </w:r>
    </w:p>
    <w:p w:rsidR="00FB3849" w:rsidRPr="0016450F" w:rsidRDefault="00FB3849" w:rsidP="00823F25">
      <w:pPr>
        <w:spacing w:beforeLines="30" w:before="108"/>
        <w:ind w:leftChars="300" w:left="720"/>
        <w:jc w:val="both"/>
        <w:outlineLvl w:val="0"/>
        <w:rPr>
          <w:rFonts w:ascii="Times New Roman"/>
          <w:b/>
          <w:sz w:val="20"/>
          <w:szCs w:val="20"/>
          <w:bdr w:val="single" w:sz="4" w:space="0" w:color="auto"/>
        </w:rPr>
      </w:pPr>
      <w:r w:rsidRPr="0016450F">
        <w:rPr>
          <w:rFonts w:ascii="Times New Roman"/>
          <w:b/>
          <w:sz w:val="20"/>
          <w:szCs w:val="20"/>
          <w:bdr w:val="single" w:sz="4" w:space="0" w:color="auto"/>
        </w:rPr>
        <w:t>B</w:t>
      </w:r>
      <w:r w:rsidRPr="0016450F">
        <w:rPr>
          <w:rFonts w:ascii="Times New Roman"/>
          <w:b/>
          <w:sz w:val="20"/>
          <w:szCs w:val="20"/>
          <w:bdr w:val="single" w:sz="4" w:space="0" w:color="auto"/>
        </w:rPr>
        <w:t>、結顯</w:t>
      </w:r>
      <w:r w:rsidR="00251AAF" w:rsidRPr="0016450F">
        <w:rPr>
          <w:rFonts w:ascii="Times New Roman" w:hint="eastAsia"/>
          <w:b/>
          <w:sz w:val="20"/>
          <w:szCs w:val="20"/>
          <w:bdr w:val="single" w:sz="4" w:space="0" w:color="auto"/>
        </w:rPr>
        <w:t>──</w:t>
      </w:r>
      <w:r w:rsidR="00255300" w:rsidRPr="0016450F">
        <w:rPr>
          <w:rFonts w:ascii="Times New Roman"/>
          <w:b/>
          <w:sz w:val="20"/>
          <w:szCs w:val="20"/>
          <w:bdr w:val="single" w:sz="4" w:space="0" w:color="auto"/>
          <w:shd w:val="pct15" w:color="auto" w:fill="FFFFFF"/>
        </w:rPr>
        <w:t>釋第</w:t>
      </w:r>
      <w:r w:rsidR="00255300" w:rsidRPr="0016450F">
        <w:rPr>
          <w:rFonts w:ascii="Times New Roman"/>
          <w:b/>
          <w:sz w:val="20"/>
          <w:szCs w:val="20"/>
          <w:bdr w:val="single" w:sz="4" w:space="0" w:color="auto"/>
          <w:shd w:val="pct15" w:color="auto" w:fill="FFFFFF"/>
        </w:rPr>
        <w:t>8</w:t>
      </w:r>
      <w:r w:rsidR="00255300" w:rsidRPr="0016450F">
        <w:rPr>
          <w:rFonts w:ascii="Times New Roman"/>
          <w:b/>
          <w:sz w:val="20"/>
          <w:szCs w:val="20"/>
          <w:bdr w:val="single" w:sz="4" w:space="0" w:color="auto"/>
          <w:shd w:val="pct15" w:color="auto" w:fill="FFFFFF"/>
        </w:rPr>
        <w:t>頌</w:t>
      </w:r>
      <w:r w:rsidR="0051574E" w:rsidRPr="0016450F">
        <w:rPr>
          <w:rStyle w:val="a3"/>
          <w:rFonts w:ascii="Times New Roman" w:eastAsia="標楷體"/>
        </w:rPr>
        <w:footnoteReference w:id="42"/>
      </w:r>
      <w:r w:rsidR="00B473F3" w:rsidRPr="0016450F">
        <w:rPr>
          <w:rFonts w:ascii="Times New Roman"/>
          <w:sz w:val="20"/>
          <w:szCs w:val="20"/>
        </w:rPr>
        <w:t>（</w:t>
      </w:r>
      <w:r w:rsidR="00B473F3" w:rsidRPr="0016450F">
        <w:rPr>
          <w:rFonts w:ascii="Times New Roman"/>
          <w:sz w:val="20"/>
          <w:szCs w:val="20"/>
        </w:rPr>
        <w:t>pp.5</w:t>
      </w:r>
      <w:r w:rsidR="00B473F3" w:rsidRPr="0016450F">
        <w:rPr>
          <w:rFonts w:ascii="Times New Roman" w:hint="eastAsia"/>
          <w:sz w:val="20"/>
          <w:szCs w:val="20"/>
        </w:rPr>
        <w:t>40</w:t>
      </w:r>
      <w:r w:rsidR="00B473F3" w:rsidRPr="0016450F">
        <w:rPr>
          <w:rFonts w:ascii="Times New Roman"/>
          <w:sz w:val="20"/>
          <w:szCs w:val="20"/>
        </w:rPr>
        <w:t>-54</w:t>
      </w:r>
      <w:r w:rsidR="00251AAF" w:rsidRPr="0016450F">
        <w:rPr>
          <w:rFonts w:ascii="Times New Roman" w:hint="eastAsia"/>
          <w:sz w:val="20"/>
          <w:szCs w:val="20"/>
        </w:rPr>
        <w:t>2</w:t>
      </w:r>
      <w:r w:rsidR="00B473F3" w:rsidRPr="0016450F">
        <w:rPr>
          <w:rFonts w:ascii="Times New Roman"/>
          <w:sz w:val="20"/>
          <w:szCs w:val="20"/>
        </w:rPr>
        <w:t>）</w:t>
      </w:r>
    </w:p>
    <w:p w:rsidR="00FB3849" w:rsidRPr="0016450F" w:rsidRDefault="00FB3849" w:rsidP="00823F25">
      <w:pPr>
        <w:ind w:leftChars="300" w:left="720"/>
        <w:rPr>
          <w:rFonts w:ascii="Times New Roman" w:eastAsia="標楷體"/>
        </w:rPr>
      </w:pPr>
      <w:r w:rsidRPr="0016450F">
        <w:rPr>
          <w:rFonts w:ascii="Times New Roman" w:eastAsia="標楷體"/>
          <w:sz w:val="20"/>
          <w:szCs w:val="20"/>
        </w:rPr>
        <w:t>〔</w:t>
      </w:r>
      <w:r w:rsidRPr="0016450F">
        <w:rPr>
          <w:rFonts w:ascii="Times New Roman" w:eastAsia="標楷體"/>
          <w:sz w:val="20"/>
          <w:szCs w:val="20"/>
        </w:rPr>
        <w:t>08</w:t>
      </w:r>
      <w:r w:rsidRPr="0016450F">
        <w:rPr>
          <w:rFonts w:ascii="Times New Roman" w:eastAsia="標楷體"/>
          <w:sz w:val="20"/>
          <w:szCs w:val="20"/>
        </w:rPr>
        <w:t>〕</w:t>
      </w:r>
      <w:r w:rsidRPr="0016450F">
        <w:rPr>
          <w:rFonts w:ascii="Times New Roman" w:eastAsia="標楷體"/>
        </w:rPr>
        <w:t>今我不離受，亦不但是受，非無受非無，此即決定義。</w:t>
      </w:r>
      <w:r w:rsidRPr="0016450F">
        <w:rPr>
          <w:rStyle w:val="a3"/>
          <w:rFonts w:ascii="Times New Roman" w:eastAsia="標楷體"/>
        </w:rPr>
        <w:footnoteReference w:id="43"/>
      </w:r>
    </w:p>
    <w:p w:rsidR="00FB3849" w:rsidRPr="0016450F" w:rsidRDefault="00FB3849" w:rsidP="00BD409F">
      <w:pPr>
        <w:spacing w:beforeLines="30" w:before="108"/>
        <w:ind w:leftChars="350" w:left="840"/>
        <w:jc w:val="both"/>
        <w:rPr>
          <w:rFonts w:ascii="Times New Roman"/>
          <w:b/>
          <w:sz w:val="20"/>
          <w:szCs w:val="20"/>
          <w:bdr w:val="single" w:sz="4" w:space="0" w:color="auto"/>
        </w:rPr>
      </w:pPr>
      <w:r w:rsidRPr="0016450F">
        <w:rPr>
          <w:rFonts w:ascii="Times New Roman"/>
          <w:b/>
          <w:sz w:val="20"/>
          <w:szCs w:val="20"/>
          <w:bdr w:val="single" w:sz="4" w:space="0" w:color="auto"/>
        </w:rPr>
        <w:t>（</w:t>
      </w:r>
      <w:r w:rsidRPr="0016450F">
        <w:rPr>
          <w:rFonts w:ascii="Times New Roman"/>
          <w:b/>
          <w:sz w:val="20"/>
          <w:szCs w:val="20"/>
          <w:bdr w:val="single" w:sz="4" w:space="0" w:color="auto"/>
        </w:rPr>
        <w:t>A</w:t>
      </w:r>
      <w:r w:rsidRPr="0016450F">
        <w:rPr>
          <w:rFonts w:ascii="Times New Roman"/>
          <w:b/>
          <w:sz w:val="20"/>
          <w:szCs w:val="20"/>
          <w:bdr w:val="single" w:sz="4" w:space="0" w:color="auto"/>
        </w:rPr>
        <w:t>）我</w:t>
      </w:r>
      <w:r w:rsidR="00823F25" w:rsidRPr="0016450F">
        <w:rPr>
          <w:rFonts w:ascii="Times New Roman" w:hint="eastAsia"/>
          <w:b/>
          <w:sz w:val="20"/>
          <w:szCs w:val="20"/>
          <w:bdr w:val="single" w:sz="4" w:space="0" w:color="auto"/>
        </w:rPr>
        <w:t>非</w:t>
      </w:r>
      <w:r w:rsidRPr="0016450F">
        <w:rPr>
          <w:rFonts w:ascii="Times New Roman"/>
          <w:b/>
          <w:sz w:val="20"/>
          <w:szCs w:val="20"/>
          <w:bdr w:val="single" w:sz="4" w:space="0" w:color="auto"/>
        </w:rPr>
        <w:t>離五</w:t>
      </w:r>
      <w:r w:rsidR="00823F25" w:rsidRPr="0016450F">
        <w:rPr>
          <w:rFonts w:ascii="Times New Roman" w:hint="eastAsia"/>
          <w:b/>
          <w:sz w:val="20"/>
          <w:szCs w:val="20"/>
          <w:bdr w:val="single" w:sz="4" w:space="0" w:color="auto"/>
        </w:rPr>
        <w:t>取</w:t>
      </w:r>
      <w:r w:rsidR="00823F25" w:rsidRPr="0016450F">
        <w:rPr>
          <w:rFonts w:ascii="Times New Roman"/>
          <w:b/>
          <w:sz w:val="20"/>
          <w:szCs w:val="20"/>
          <w:bdr w:val="single" w:sz="4" w:space="0" w:color="auto"/>
        </w:rPr>
        <w:t>蘊</w:t>
      </w:r>
      <w:r w:rsidR="00823F25" w:rsidRPr="0016450F">
        <w:rPr>
          <w:rFonts w:ascii="Times New Roman" w:hint="eastAsia"/>
          <w:b/>
          <w:sz w:val="20"/>
          <w:szCs w:val="20"/>
          <w:bdr w:val="single" w:sz="4" w:space="0" w:color="auto"/>
        </w:rPr>
        <w:t>別有，我亦非即是</w:t>
      </w:r>
      <w:r w:rsidRPr="0016450F">
        <w:rPr>
          <w:rFonts w:ascii="Times New Roman"/>
          <w:b/>
          <w:sz w:val="20"/>
          <w:szCs w:val="20"/>
          <w:bdr w:val="single" w:sz="4" w:space="0" w:color="auto"/>
        </w:rPr>
        <w:t>五</w:t>
      </w:r>
      <w:r w:rsidR="00823F25" w:rsidRPr="0016450F">
        <w:rPr>
          <w:rFonts w:ascii="Times New Roman" w:hint="eastAsia"/>
          <w:b/>
          <w:sz w:val="20"/>
          <w:szCs w:val="20"/>
          <w:bdr w:val="single" w:sz="4" w:space="0" w:color="auto"/>
        </w:rPr>
        <w:t>取</w:t>
      </w:r>
      <w:r w:rsidRPr="0016450F">
        <w:rPr>
          <w:rFonts w:ascii="Times New Roman"/>
          <w:b/>
          <w:sz w:val="20"/>
          <w:szCs w:val="20"/>
          <w:bdr w:val="single" w:sz="4" w:space="0" w:color="auto"/>
        </w:rPr>
        <w:t>蘊</w:t>
      </w:r>
      <w:r w:rsidR="00B473F3" w:rsidRPr="0016450F">
        <w:rPr>
          <w:rFonts w:ascii="Times New Roman"/>
          <w:sz w:val="20"/>
          <w:szCs w:val="20"/>
        </w:rPr>
        <w:t>（</w:t>
      </w:r>
      <w:r w:rsidR="00B473F3" w:rsidRPr="0016450F">
        <w:rPr>
          <w:rFonts w:ascii="Times New Roman"/>
          <w:sz w:val="20"/>
          <w:szCs w:val="20"/>
        </w:rPr>
        <w:t>p.5</w:t>
      </w:r>
      <w:r w:rsidR="00B473F3" w:rsidRPr="0016450F">
        <w:rPr>
          <w:rFonts w:ascii="Times New Roman" w:hint="eastAsia"/>
          <w:sz w:val="20"/>
          <w:szCs w:val="20"/>
        </w:rPr>
        <w:t>40</w:t>
      </w:r>
      <w:r w:rsidR="00B473F3" w:rsidRPr="0016450F">
        <w:rPr>
          <w:rFonts w:ascii="Times New Roman"/>
          <w:sz w:val="20"/>
          <w:szCs w:val="20"/>
        </w:rPr>
        <w:t>）</w:t>
      </w:r>
    </w:p>
    <w:p w:rsidR="00FB3849" w:rsidRPr="0016450F" w:rsidRDefault="00FB3849" w:rsidP="00BD409F">
      <w:pPr>
        <w:ind w:leftChars="350" w:left="840"/>
        <w:jc w:val="both"/>
        <w:rPr>
          <w:rFonts w:ascii="Times New Roman"/>
        </w:rPr>
      </w:pPr>
      <w:r w:rsidRPr="0016450F">
        <w:rPr>
          <w:rFonts w:ascii="Times New Roman"/>
        </w:rPr>
        <w:t>外人以我為實有自體的，所以討論到過去有沒有，就困頓不通。不知道我是不離五蘊身而存在的，離了五蘊身就不可得，所以說：「</w:t>
      </w:r>
      <w:r w:rsidRPr="0016450F">
        <w:rPr>
          <w:rFonts w:ascii="Times New Roman" w:eastAsia="標楷體"/>
          <w:b/>
        </w:rPr>
        <w:t>今我不離</w:t>
      </w:r>
      <w:r w:rsidRPr="0016450F">
        <w:rPr>
          <w:rFonts w:ascii="Times New Roman"/>
        </w:rPr>
        <w:t>」五蘊身的「</w:t>
      </w:r>
      <w:r w:rsidRPr="0016450F">
        <w:rPr>
          <w:rFonts w:ascii="Times New Roman" w:eastAsia="標楷體"/>
          <w:b/>
        </w:rPr>
        <w:t>受</w:t>
      </w:r>
      <w:r w:rsidRPr="0016450F">
        <w:rPr>
          <w:rFonts w:ascii="Times New Roman"/>
        </w:rPr>
        <w:t>」。我不離受，然而受蘊並不就是我，所以說：「</w:t>
      </w:r>
      <w:r w:rsidRPr="0016450F">
        <w:rPr>
          <w:rFonts w:ascii="Times New Roman" w:eastAsia="標楷體"/>
          <w:b/>
        </w:rPr>
        <w:t>亦不但是受</w:t>
      </w:r>
      <w:r w:rsidR="00823F25" w:rsidRPr="0016450F">
        <w:rPr>
          <w:rFonts w:ascii="Times New Roman"/>
        </w:rPr>
        <w:t>。</w:t>
      </w:r>
      <w:r w:rsidRPr="0016450F">
        <w:rPr>
          <w:rFonts w:ascii="Times New Roman"/>
        </w:rPr>
        <w:t>」</w:t>
      </w:r>
    </w:p>
    <w:p w:rsidR="00FB3849" w:rsidRPr="0016450F" w:rsidRDefault="00FB3849" w:rsidP="00BD409F">
      <w:pPr>
        <w:spacing w:beforeLines="30" w:before="108"/>
        <w:ind w:leftChars="350" w:left="840"/>
        <w:jc w:val="both"/>
        <w:rPr>
          <w:rFonts w:ascii="Times New Roman"/>
        </w:rPr>
      </w:pPr>
      <w:r w:rsidRPr="0016450F">
        <w:rPr>
          <w:rFonts w:ascii="Times New Roman"/>
        </w:rPr>
        <w:t>這就是說五蘊和合而有的我，是有</w:t>
      </w:r>
      <w:r w:rsidRPr="0016450F">
        <w:rPr>
          <w:rFonts w:ascii="Times New Roman"/>
          <w:b/>
        </w:rPr>
        <w:t>緣起的假我</w:t>
      </w:r>
      <w:r w:rsidR="003F17A1" w:rsidRPr="0016450F">
        <w:rPr>
          <w:rFonts w:ascii="Times New Roman" w:hint="eastAsia"/>
        </w:rPr>
        <w:t>，</w:t>
      </w:r>
      <w:r w:rsidRPr="0016450F">
        <w:rPr>
          <w:rFonts w:ascii="Times New Roman"/>
          <w:b/>
        </w:rPr>
        <w:t>在世俗諦上，確是可以有</w:t>
      </w:r>
      <w:r w:rsidRPr="0016450F">
        <w:rPr>
          <w:rFonts w:ascii="Times New Roman"/>
        </w:rPr>
        <w:t>的；不過</w:t>
      </w:r>
      <w:r w:rsidRPr="0016450F">
        <w:rPr>
          <w:rFonts w:ascii="Times New Roman"/>
          <w:b/>
        </w:rPr>
        <w:t>勝義觀察自性，才不可得的</w:t>
      </w:r>
      <w:r w:rsidRPr="0016450F">
        <w:rPr>
          <w:rFonts w:ascii="Times New Roman"/>
        </w:rPr>
        <w:t>。</w:t>
      </w:r>
    </w:p>
    <w:p w:rsidR="00616A7C" w:rsidRPr="0016450F" w:rsidRDefault="008D0FA0" w:rsidP="00BD409F">
      <w:pPr>
        <w:spacing w:beforeLines="30" w:before="108"/>
        <w:ind w:leftChars="350" w:left="840"/>
        <w:jc w:val="both"/>
        <w:rPr>
          <w:rFonts w:ascii="Times New Roman"/>
        </w:rPr>
      </w:pPr>
      <w:r w:rsidRPr="0016450F">
        <w:rPr>
          <w:rFonts w:ascii="Times New Roman" w:hint="eastAsia"/>
        </w:rPr>
        <w:lastRenderedPageBreak/>
        <w:t>說</w:t>
      </w:r>
      <w:r w:rsidR="00FB3849" w:rsidRPr="0016450F">
        <w:rPr>
          <w:rFonts w:ascii="Times New Roman"/>
        </w:rPr>
        <w:t>一切有部等，聽說</w:t>
      </w:r>
      <w:r w:rsidR="00FB3849" w:rsidRPr="00B45A35">
        <w:rPr>
          <w:rFonts w:ascii="Times New Roman"/>
          <w:b/>
        </w:rPr>
        <w:t>依緣五蘊計我</w:t>
      </w:r>
      <w:r w:rsidR="00FB3849" w:rsidRPr="0016450F">
        <w:rPr>
          <w:rFonts w:ascii="Times New Roman"/>
        </w:rPr>
        <w:t>，以為我是主觀的行相顛倒，</w:t>
      </w:r>
      <w:r w:rsidR="00FB3849" w:rsidRPr="00B45A35">
        <w:rPr>
          <w:rFonts w:ascii="Times New Roman"/>
          <w:b/>
        </w:rPr>
        <w:t>所緣</w:t>
      </w:r>
      <w:r w:rsidR="00FB3849" w:rsidRPr="0016450F">
        <w:rPr>
          <w:rFonts w:ascii="Times New Roman"/>
        </w:rPr>
        <w:t>的是</w:t>
      </w:r>
      <w:r w:rsidR="00FB3849" w:rsidRPr="00B45A35">
        <w:rPr>
          <w:rFonts w:ascii="Times New Roman"/>
          <w:b/>
        </w:rPr>
        <w:t>五蘊</w:t>
      </w:r>
      <w:r w:rsidR="00FB3849" w:rsidRPr="0016450F">
        <w:rPr>
          <w:rFonts w:ascii="Times New Roman"/>
        </w:rPr>
        <w:t>而不是我。</w:t>
      </w:r>
      <w:r w:rsidR="00616A7C" w:rsidRPr="0016450F">
        <w:rPr>
          <w:rStyle w:val="a3"/>
          <w:rFonts w:ascii="Times New Roman"/>
        </w:rPr>
        <w:footnoteReference w:id="44"/>
      </w:r>
    </w:p>
    <w:p w:rsidR="00FB3849" w:rsidRPr="0016450F" w:rsidRDefault="00FB3849" w:rsidP="00BD409F">
      <w:pPr>
        <w:spacing w:beforeLines="30" w:before="108"/>
        <w:ind w:leftChars="350" w:left="840"/>
        <w:jc w:val="both"/>
        <w:rPr>
          <w:rFonts w:ascii="Times New Roman"/>
        </w:rPr>
      </w:pPr>
      <w:r w:rsidRPr="0016450F">
        <w:rPr>
          <w:rFonts w:ascii="Times New Roman"/>
        </w:rPr>
        <w:t>他並不了解緣起義，不了解有緣起假我，所以以為只有五蘊。本頌說</w:t>
      </w:r>
      <w:r w:rsidR="00B45A35">
        <w:rPr>
          <w:rFonts w:ascii="Times New Roman" w:hint="eastAsia"/>
        </w:rPr>
        <w:t>「</w:t>
      </w:r>
      <w:r w:rsidRPr="0016450F">
        <w:rPr>
          <w:rFonts w:hAnsi="新細明體"/>
          <w:b/>
        </w:rPr>
        <w:t>亦不但是受</w:t>
      </w:r>
      <w:r w:rsidR="00B45A35">
        <w:rPr>
          <w:rFonts w:hAnsi="新細明體" w:hint="eastAsia"/>
          <w:b/>
        </w:rPr>
        <w:t>」</w:t>
      </w:r>
      <w:r w:rsidRPr="0016450F">
        <w:rPr>
          <w:rFonts w:ascii="Times New Roman"/>
        </w:rPr>
        <w:t>，即是破除他的錯見。</w:t>
      </w:r>
    </w:p>
    <w:p w:rsidR="00FB3849" w:rsidRPr="0016450F" w:rsidRDefault="00FB3849" w:rsidP="00BD409F">
      <w:pPr>
        <w:spacing w:beforeLines="30" w:before="108"/>
        <w:ind w:leftChars="350" w:left="840"/>
        <w:jc w:val="both"/>
        <w:rPr>
          <w:rFonts w:ascii="Times New Roman"/>
          <w:b/>
          <w:sz w:val="20"/>
          <w:szCs w:val="20"/>
          <w:bdr w:val="single" w:sz="4" w:space="0" w:color="auto"/>
        </w:rPr>
      </w:pPr>
      <w:r w:rsidRPr="0016450F">
        <w:rPr>
          <w:rFonts w:ascii="Times New Roman"/>
          <w:b/>
          <w:sz w:val="20"/>
          <w:szCs w:val="20"/>
          <w:bdr w:val="single" w:sz="4" w:space="0" w:color="auto"/>
        </w:rPr>
        <w:t>（</w:t>
      </w:r>
      <w:r w:rsidRPr="0016450F">
        <w:rPr>
          <w:rFonts w:ascii="Times New Roman"/>
          <w:b/>
          <w:sz w:val="20"/>
          <w:szCs w:val="20"/>
          <w:bdr w:val="single" w:sz="4" w:space="0" w:color="auto"/>
        </w:rPr>
        <w:t>B</w:t>
      </w:r>
      <w:r w:rsidRPr="0016450F">
        <w:rPr>
          <w:rFonts w:ascii="Times New Roman"/>
          <w:b/>
          <w:sz w:val="20"/>
          <w:szCs w:val="20"/>
          <w:bdr w:val="single" w:sz="4" w:space="0" w:color="auto"/>
        </w:rPr>
        <w:t>）我</w:t>
      </w:r>
      <w:r w:rsidR="00823F25" w:rsidRPr="0016450F">
        <w:rPr>
          <w:rFonts w:ascii="Times New Roman" w:hint="eastAsia"/>
          <w:b/>
          <w:sz w:val="20"/>
          <w:szCs w:val="20"/>
          <w:bdr w:val="single" w:sz="4" w:space="0" w:color="auto"/>
        </w:rPr>
        <w:t>亦非有五取蘊，亦非實無</w:t>
      </w:r>
      <w:r w:rsidR="00B473F3" w:rsidRPr="0016450F">
        <w:rPr>
          <w:rFonts w:ascii="Times New Roman"/>
          <w:sz w:val="20"/>
          <w:szCs w:val="20"/>
        </w:rPr>
        <w:t>（</w:t>
      </w:r>
      <w:r w:rsidR="00B473F3" w:rsidRPr="0016450F">
        <w:rPr>
          <w:rFonts w:ascii="Times New Roman"/>
          <w:sz w:val="20"/>
          <w:szCs w:val="20"/>
        </w:rPr>
        <w:t>pp.5</w:t>
      </w:r>
      <w:r w:rsidR="00B473F3" w:rsidRPr="0016450F">
        <w:rPr>
          <w:rFonts w:ascii="Times New Roman" w:hint="eastAsia"/>
          <w:sz w:val="20"/>
          <w:szCs w:val="20"/>
        </w:rPr>
        <w:t>40</w:t>
      </w:r>
      <w:r w:rsidR="00B473F3" w:rsidRPr="0016450F">
        <w:rPr>
          <w:rFonts w:ascii="Times New Roman"/>
          <w:sz w:val="20"/>
          <w:szCs w:val="20"/>
        </w:rPr>
        <w:t>-54</w:t>
      </w:r>
      <w:r w:rsidR="00B473F3" w:rsidRPr="0016450F">
        <w:rPr>
          <w:rFonts w:ascii="Times New Roman" w:hint="eastAsia"/>
          <w:sz w:val="20"/>
          <w:szCs w:val="20"/>
        </w:rPr>
        <w:t>1</w:t>
      </w:r>
      <w:r w:rsidR="00B473F3" w:rsidRPr="0016450F">
        <w:rPr>
          <w:rFonts w:ascii="Times New Roman"/>
          <w:sz w:val="20"/>
          <w:szCs w:val="20"/>
        </w:rPr>
        <w:t>）</w:t>
      </w:r>
    </w:p>
    <w:p w:rsidR="00FB3849" w:rsidRPr="0016450F" w:rsidRDefault="005D562D" w:rsidP="00BD409F">
      <w:pPr>
        <w:ind w:leftChars="350" w:left="840"/>
        <w:jc w:val="both"/>
        <w:rPr>
          <w:rFonts w:ascii="Times New Roman"/>
        </w:rPr>
      </w:pPr>
      <w:r>
        <w:rPr>
          <w:rFonts w:ascii="Times New Roman"/>
        </w:rPr>
        <w:t>同樣的，五蘊等緣起的假有，說它</w:t>
      </w:r>
      <w:r w:rsidR="00FB3849" w:rsidRPr="0016450F">
        <w:rPr>
          <w:rFonts w:ascii="Times New Roman"/>
        </w:rPr>
        <w:t>空，不是沒有；所以受不離我，也不但是我。</w:t>
      </w:r>
      <w:r w:rsidR="00FB3849" w:rsidRPr="0016450F">
        <w:rPr>
          <w:rFonts w:ascii="Times New Roman"/>
          <w:b/>
        </w:rPr>
        <w:t>我</w:t>
      </w:r>
      <w:r w:rsidR="00FB3849" w:rsidRPr="0016450F">
        <w:rPr>
          <w:rFonts w:ascii="Times New Roman"/>
        </w:rPr>
        <w:t>與</w:t>
      </w:r>
      <w:r w:rsidR="00FB3849" w:rsidRPr="0016450F">
        <w:rPr>
          <w:rFonts w:ascii="Times New Roman"/>
          <w:b/>
        </w:rPr>
        <w:t>受</w:t>
      </w:r>
      <w:r w:rsidR="00FB3849" w:rsidRPr="0016450F">
        <w:rPr>
          <w:rFonts w:ascii="Times New Roman"/>
        </w:rPr>
        <w:t>，</w:t>
      </w:r>
      <w:r w:rsidR="00FB3849" w:rsidRPr="0016450F">
        <w:rPr>
          <w:rFonts w:ascii="Times New Roman"/>
          <w:b/>
        </w:rPr>
        <w:t>相互依存，不即不離</w:t>
      </w:r>
      <w:r w:rsidR="00FB3849" w:rsidRPr="0016450F">
        <w:rPr>
          <w:rFonts w:ascii="Times New Roman"/>
        </w:rPr>
        <w:t>，是緣起的，是假有的。所以說：「</w:t>
      </w:r>
      <w:r w:rsidR="00FB3849" w:rsidRPr="0016450F">
        <w:rPr>
          <w:rFonts w:ascii="Times New Roman" w:eastAsia="標楷體"/>
          <w:b/>
        </w:rPr>
        <w:t>非</w:t>
      </w:r>
      <w:r w:rsidR="00FB3849" w:rsidRPr="0016450F">
        <w:rPr>
          <w:rFonts w:ascii="Times New Roman"/>
        </w:rPr>
        <w:t>」是「</w:t>
      </w:r>
      <w:r w:rsidR="00FB3849" w:rsidRPr="0016450F">
        <w:rPr>
          <w:rFonts w:ascii="Times New Roman" w:eastAsia="標楷體"/>
          <w:b/>
        </w:rPr>
        <w:t>無</w:t>
      </w:r>
      <w:r w:rsidR="00FB3849" w:rsidRPr="0016450F">
        <w:rPr>
          <w:rFonts w:ascii="Times New Roman"/>
        </w:rPr>
        <w:t>」有「</w:t>
      </w:r>
      <w:r w:rsidR="00FB3849" w:rsidRPr="0016450F">
        <w:rPr>
          <w:rFonts w:ascii="Times New Roman" w:eastAsia="標楷體"/>
          <w:b/>
        </w:rPr>
        <w:t>受</w:t>
      </w:r>
      <w:r w:rsidR="00FB3849" w:rsidRPr="0016450F">
        <w:rPr>
          <w:rFonts w:ascii="Times New Roman"/>
        </w:rPr>
        <w:t>」，也「</w:t>
      </w:r>
      <w:r w:rsidR="00FB3849" w:rsidRPr="0016450F">
        <w:rPr>
          <w:rFonts w:ascii="Times New Roman" w:eastAsia="標楷體"/>
          <w:b/>
        </w:rPr>
        <w:t>非</w:t>
      </w:r>
      <w:r w:rsidR="00FB3849" w:rsidRPr="0016450F">
        <w:rPr>
          <w:rFonts w:ascii="Times New Roman"/>
        </w:rPr>
        <w:t>」是「</w:t>
      </w:r>
      <w:r w:rsidR="00FB3849" w:rsidRPr="0016450F">
        <w:rPr>
          <w:rFonts w:ascii="Times New Roman" w:eastAsia="標楷體"/>
          <w:b/>
        </w:rPr>
        <w:t>無</w:t>
      </w:r>
      <w:r w:rsidR="00FB3849" w:rsidRPr="0016450F">
        <w:rPr>
          <w:rFonts w:ascii="Times New Roman"/>
        </w:rPr>
        <w:t>」有我，不過是求</w:t>
      </w:r>
      <w:r w:rsidR="00CF2B8B">
        <w:rPr>
          <w:rFonts w:ascii="Times New Roman"/>
        </w:rPr>
        <w:t>它</w:t>
      </w:r>
      <w:r w:rsidR="00FB3849" w:rsidRPr="0016450F">
        <w:rPr>
          <w:rFonts w:ascii="Times New Roman"/>
        </w:rPr>
        <w:t>的實體不可得罷了。</w:t>
      </w:r>
    </w:p>
    <w:p w:rsidR="00FB3849" w:rsidRPr="0016450F" w:rsidRDefault="00FB3849" w:rsidP="00BD409F">
      <w:pPr>
        <w:spacing w:beforeLines="30" w:before="108"/>
        <w:ind w:leftChars="350" w:left="840"/>
        <w:jc w:val="both"/>
        <w:rPr>
          <w:rFonts w:ascii="Times New Roman"/>
        </w:rPr>
      </w:pPr>
      <w:r w:rsidRPr="0016450F">
        <w:rPr>
          <w:rFonts w:ascii="Times New Roman"/>
        </w:rPr>
        <w:t>如花瓶，是物質的泥土，經過了人工造作而有的。離了泥土，沒有花瓶；但花瓶也並不就是泥土。泥土是瓶因，也是不離瓶而有泥土，但並不就是瓶。</w:t>
      </w:r>
      <w:r w:rsidRPr="0016450F">
        <w:rPr>
          <w:rStyle w:val="a3"/>
          <w:rFonts w:ascii="Times New Roman"/>
        </w:rPr>
        <w:footnoteReference w:id="45"/>
      </w:r>
    </w:p>
    <w:p w:rsidR="00FB3849" w:rsidRPr="0016450F" w:rsidRDefault="005D562D" w:rsidP="00BD409F">
      <w:pPr>
        <w:spacing w:beforeLines="30" w:before="108"/>
        <w:ind w:leftChars="350" w:left="840"/>
        <w:jc w:val="both"/>
        <w:rPr>
          <w:rFonts w:ascii="Times New Roman"/>
        </w:rPr>
      </w:pPr>
      <w:r>
        <w:rPr>
          <w:rFonts w:ascii="Times New Roman"/>
        </w:rPr>
        <w:t>依因而有的，不就是因，但求它</w:t>
      </w:r>
      <w:r w:rsidR="00FB3849" w:rsidRPr="0016450F">
        <w:rPr>
          <w:rFonts w:ascii="Times New Roman"/>
        </w:rPr>
        <w:t>的實體是不可得的。這緣起的基本義，也就是性空者所確見的因果「</w:t>
      </w:r>
      <w:r w:rsidR="00FB3849" w:rsidRPr="0016450F">
        <w:rPr>
          <w:rFonts w:ascii="Times New Roman" w:eastAsia="標楷體"/>
          <w:b/>
        </w:rPr>
        <w:t>決定義</w:t>
      </w:r>
      <w:r w:rsidR="00FB3849" w:rsidRPr="0016450F">
        <w:rPr>
          <w:rFonts w:ascii="Times New Roman"/>
        </w:rPr>
        <w:t>」，緣起是這樣的</w:t>
      </w:r>
      <w:r w:rsidR="003429CC" w:rsidRPr="0016450F">
        <w:rPr>
          <w:rFonts w:ascii="Times New Roman" w:hint="eastAsia"/>
        </w:rPr>
        <w:t>，</w:t>
      </w:r>
      <w:r w:rsidR="00FB3849" w:rsidRPr="0016450F">
        <w:rPr>
          <w:rFonts w:ascii="Times New Roman"/>
        </w:rPr>
        <w:t>不理解，所以戲論紛紜。</w:t>
      </w:r>
    </w:p>
    <w:p w:rsidR="00FB3849" w:rsidRPr="0016450F" w:rsidRDefault="00FB3849" w:rsidP="00BD409F">
      <w:pPr>
        <w:spacing w:beforeLines="30" w:before="108"/>
        <w:ind w:leftChars="350" w:left="840"/>
        <w:jc w:val="both"/>
        <w:rPr>
          <w:rFonts w:ascii="Times New Roman"/>
          <w:b/>
          <w:sz w:val="20"/>
          <w:szCs w:val="20"/>
        </w:rPr>
      </w:pPr>
      <w:r w:rsidRPr="0016450F">
        <w:rPr>
          <w:rFonts w:ascii="Times New Roman"/>
          <w:b/>
          <w:sz w:val="20"/>
          <w:szCs w:val="20"/>
          <w:bdr w:val="single" w:sz="4" w:space="0" w:color="auto"/>
        </w:rPr>
        <w:t>（</w:t>
      </w:r>
      <w:r w:rsidRPr="0016450F">
        <w:rPr>
          <w:rFonts w:ascii="Times New Roman"/>
          <w:b/>
          <w:sz w:val="20"/>
          <w:szCs w:val="20"/>
          <w:bdr w:val="single" w:sz="4" w:space="0" w:color="auto"/>
        </w:rPr>
        <w:t>C</w:t>
      </w:r>
      <w:r w:rsidRPr="0016450F">
        <w:rPr>
          <w:rFonts w:ascii="Times New Roman"/>
          <w:b/>
          <w:sz w:val="20"/>
          <w:szCs w:val="20"/>
          <w:bdr w:val="single" w:sz="4" w:space="0" w:color="auto"/>
        </w:rPr>
        <w:t>）</w:t>
      </w:r>
      <w:r w:rsidR="00823F25" w:rsidRPr="0016450F">
        <w:rPr>
          <w:rFonts w:ascii="Times New Roman" w:hint="eastAsia"/>
          <w:b/>
          <w:sz w:val="20"/>
          <w:szCs w:val="20"/>
          <w:bdr w:val="single" w:sz="4" w:space="0" w:color="auto"/>
        </w:rPr>
        <w:t>破執顯正</w:t>
      </w:r>
      <w:r w:rsidR="006A1797" w:rsidRPr="0016450F">
        <w:rPr>
          <w:rFonts w:ascii="Times New Roman"/>
          <w:sz w:val="20"/>
          <w:szCs w:val="20"/>
        </w:rPr>
        <w:t>（</w:t>
      </w:r>
      <w:r w:rsidR="006A1797" w:rsidRPr="0016450F">
        <w:rPr>
          <w:rFonts w:ascii="Times New Roman"/>
          <w:sz w:val="20"/>
          <w:szCs w:val="20"/>
        </w:rPr>
        <w:t>pp.5</w:t>
      </w:r>
      <w:r w:rsidR="006A1797" w:rsidRPr="0016450F">
        <w:rPr>
          <w:rFonts w:ascii="Times New Roman" w:hint="eastAsia"/>
          <w:sz w:val="20"/>
          <w:szCs w:val="20"/>
        </w:rPr>
        <w:t>41</w:t>
      </w:r>
      <w:r w:rsidR="006A1797" w:rsidRPr="0016450F">
        <w:rPr>
          <w:rFonts w:ascii="Times New Roman"/>
          <w:sz w:val="20"/>
          <w:szCs w:val="20"/>
        </w:rPr>
        <w:t>-54</w:t>
      </w:r>
      <w:r w:rsidR="006A1797" w:rsidRPr="0016450F">
        <w:rPr>
          <w:rFonts w:ascii="Times New Roman" w:hint="eastAsia"/>
          <w:sz w:val="20"/>
          <w:szCs w:val="20"/>
        </w:rPr>
        <w:t>2</w:t>
      </w:r>
      <w:r w:rsidR="006A1797" w:rsidRPr="0016450F">
        <w:rPr>
          <w:rFonts w:ascii="Times New Roman"/>
          <w:sz w:val="20"/>
          <w:szCs w:val="20"/>
        </w:rPr>
        <w:t>）</w:t>
      </w:r>
    </w:p>
    <w:p w:rsidR="00823F25" w:rsidRPr="0016450F" w:rsidRDefault="00FB3849" w:rsidP="00BD409F">
      <w:pPr>
        <w:ind w:leftChars="400" w:left="960"/>
        <w:jc w:val="both"/>
        <w:rPr>
          <w:rFonts w:ascii="Times New Roman"/>
          <w:b/>
          <w:sz w:val="20"/>
          <w:szCs w:val="20"/>
          <w:bdr w:val="single" w:sz="4" w:space="0" w:color="auto"/>
        </w:rPr>
      </w:pPr>
      <w:r w:rsidRPr="0016450F">
        <w:rPr>
          <w:rFonts w:ascii="Times New Roman"/>
          <w:b/>
          <w:sz w:val="20"/>
          <w:szCs w:val="20"/>
          <w:bdr w:val="single" w:sz="4" w:space="0" w:color="auto"/>
        </w:rPr>
        <w:t>a</w:t>
      </w:r>
      <w:r w:rsidRPr="0016450F">
        <w:rPr>
          <w:rFonts w:ascii="Times New Roman"/>
          <w:b/>
          <w:sz w:val="20"/>
          <w:szCs w:val="20"/>
          <w:bdr w:val="single" w:sz="4" w:space="0" w:color="auto"/>
        </w:rPr>
        <w:t>、</w:t>
      </w:r>
      <w:r w:rsidR="00823F25" w:rsidRPr="0016450F">
        <w:rPr>
          <w:rFonts w:ascii="Times New Roman" w:hint="eastAsia"/>
          <w:b/>
          <w:sz w:val="20"/>
          <w:szCs w:val="20"/>
          <w:bdr w:val="single" w:sz="4" w:space="0" w:color="auto"/>
        </w:rPr>
        <w:t>敘外人執</w:t>
      </w:r>
      <w:r w:rsidR="00251AAF" w:rsidRPr="0016450F">
        <w:rPr>
          <w:rFonts w:ascii="Times New Roman"/>
          <w:sz w:val="20"/>
          <w:szCs w:val="20"/>
        </w:rPr>
        <w:t>（</w:t>
      </w:r>
      <w:r w:rsidR="00251AAF" w:rsidRPr="0016450F">
        <w:rPr>
          <w:rFonts w:ascii="Times New Roman"/>
          <w:sz w:val="20"/>
          <w:szCs w:val="20"/>
        </w:rPr>
        <w:t>pp.5</w:t>
      </w:r>
      <w:r w:rsidR="00251AAF" w:rsidRPr="0016450F">
        <w:rPr>
          <w:rFonts w:ascii="Times New Roman" w:hint="eastAsia"/>
          <w:sz w:val="20"/>
          <w:szCs w:val="20"/>
        </w:rPr>
        <w:t>41</w:t>
      </w:r>
      <w:r w:rsidR="00251AAF" w:rsidRPr="0016450F">
        <w:rPr>
          <w:rFonts w:ascii="Times New Roman"/>
          <w:sz w:val="20"/>
          <w:szCs w:val="20"/>
        </w:rPr>
        <w:t>-54</w:t>
      </w:r>
      <w:r w:rsidR="00251AAF" w:rsidRPr="0016450F">
        <w:rPr>
          <w:rFonts w:ascii="Times New Roman" w:hint="eastAsia"/>
          <w:sz w:val="20"/>
          <w:szCs w:val="20"/>
        </w:rPr>
        <w:t>2</w:t>
      </w:r>
      <w:r w:rsidR="00251AAF" w:rsidRPr="0016450F">
        <w:rPr>
          <w:rFonts w:ascii="Times New Roman"/>
          <w:sz w:val="20"/>
          <w:szCs w:val="20"/>
        </w:rPr>
        <w:t>）</w:t>
      </w:r>
    </w:p>
    <w:p w:rsidR="00FB3849" w:rsidRPr="0016450F" w:rsidRDefault="00823F25" w:rsidP="00BD409F">
      <w:pPr>
        <w:ind w:leftChars="450" w:left="1080"/>
        <w:jc w:val="both"/>
        <w:rPr>
          <w:rFonts w:ascii="Times New Roman"/>
          <w:b/>
          <w:sz w:val="20"/>
          <w:szCs w:val="20"/>
        </w:rPr>
      </w:pPr>
      <w:r w:rsidRPr="0016450F">
        <w:rPr>
          <w:rFonts w:ascii="Times New Roman" w:hint="eastAsia"/>
          <w:b/>
          <w:sz w:val="20"/>
          <w:szCs w:val="20"/>
          <w:bdr w:val="single" w:sz="4" w:space="0" w:color="auto"/>
        </w:rPr>
        <w:lastRenderedPageBreak/>
        <w:t>（</w:t>
      </w:r>
      <w:r w:rsidRPr="0016450F">
        <w:rPr>
          <w:rFonts w:ascii="Times New Roman" w:hint="eastAsia"/>
          <w:b/>
          <w:sz w:val="20"/>
          <w:szCs w:val="20"/>
          <w:bdr w:val="single" w:sz="4" w:space="0" w:color="auto"/>
        </w:rPr>
        <w:t>a</w:t>
      </w:r>
      <w:r w:rsidRPr="0016450F">
        <w:rPr>
          <w:rFonts w:ascii="Times New Roman" w:hint="eastAsia"/>
          <w:b/>
          <w:sz w:val="20"/>
          <w:szCs w:val="20"/>
          <w:bdr w:val="single" w:sz="4" w:space="0" w:color="auto"/>
        </w:rPr>
        <w:t>）執</w:t>
      </w:r>
      <w:r w:rsidR="00951FFC" w:rsidRPr="0016450F">
        <w:rPr>
          <w:rFonts w:ascii="Times New Roman"/>
          <w:b/>
          <w:sz w:val="20"/>
          <w:szCs w:val="20"/>
          <w:bdr w:val="single" w:sz="4" w:space="0" w:color="auto"/>
        </w:rPr>
        <w:t>唯心</w:t>
      </w:r>
      <w:r w:rsidRPr="0016450F">
        <w:rPr>
          <w:rFonts w:ascii="Times New Roman" w:hint="eastAsia"/>
          <w:b/>
          <w:sz w:val="20"/>
          <w:szCs w:val="20"/>
          <w:bdr w:val="single" w:sz="4" w:space="0" w:color="auto"/>
        </w:rPr>
        <w:t>或執</w:t>
      </w:r>
      <w:r w:rsidR="00951FFC" w:rsidRPr="0016450F">
        <w:rPr>
          <w:rFonts w:ascii="Times New Roman"/>
          <w:b/>
          <w:sz w:val="20"/>
          <w:szCs w:val="20"/>
          <w:bdr w:val="single" w:sz="4" w:space="0" w:color="auto"/>
        </w:rPr>
        <w:t>唯物</w:t>
      </w:r>
      <w:r w:rsidR="00B473F3" w:rsidRPr="0016450F">
        <w:rPr>
          <w:rFonts w:ascii="Times New Roman"/>
          <w:sz w:val="20"/>
          <w:szCs w:val="20"/>
        </w:rPr>
        <w:t>（</w:t>
      </w:r>
      <w:r w:rsidR="00B473F3" w:rsidRPr="0016450F">
        <w:rPr>
          <w:rFonts w:ascii="Times New Roman"/>
          <w:sz w:val="20"/>
          <w:szCs w:val="20"/>
        </w:rPr>
        <w:t>p.5</w:t>
      </w:r>
      <w:r w:rsidR="00B473F3" w:rsidRPr="0016450F">
        <w:rPr>
          <w:rFonts w:ascii="Times New Roman" w:hint="eastAsia"/>
          <w:sz w:val="20"/>
          <w:szCs w:val="20"/>
        </w:rPr>
        <w:t>41</w:t>
      </w:r>
      <w:r w:rsidR="00B473F3" w:rsidRPr="0016450F">
        <w:rPr>
          <w:rFonts w:ascii="Times New Roman"/>
          <w:sz w:val="20"/>
          <w:szCs w:val="20"/>
        </w:rPr>
        <w:t>）</w:t>
      </w:r>
    </w:p>
    <w:p w:rsidR="009F64D7" w:rsidRPr="0016450F" w:rsidRDefault="00FB3849" w:rsidP="00BD409F">
      <w:pPr>
        <w:ind w:leftChars="450" w:left="1080"/>
        <w:jc w:val="both"/>
        <w:rPr>
          <w:rFonts w:ascii="Times New Roman"/>
        </w:rPr>
      </w:pPr>
      <w:r w:rsidRPr="0016450F">
        <w:rPr>
          <w:rFonts w:ascii="Times New Roman"/>
        </w:rPr>
        <w:t>如</w:t>
      </w:r>
      <w:r w:rsidRPr="0016450F">
        <w:rPr>
          <w:rFonts w:ascii="Times New Roman"/>
          <w:b/>
        </w:rPr>
        <w:t>唯心論者</w:t>
      </w:r>
      <w:r w:rsidRPr="0016450F">
        <w:rPr>
          <w:rFonts w:ascii="Times New Roman"/>
        </w:rPr>
        <w:t>說：一切法的存在，是</w:t>
      </w:r>
      <w:r w:rsidRPr="00B45A35">
        <w:rPr>
          <w:rFonts w:ascii="Times New Roman"/>
          <w:b/>
        </w:rPr>
        <w:t>依心不離心</w:t>
      </w:r>
      <w:r w:rsidRPr="0016450F">
        <w:rPr>
          <w:rFonts w:ascii="Times New Roman"/>
        </w:rPr>
        <w:t>的存在</w:t>
      </w:r>
      <w:r w:rsidR="009F64D7" w:rsidRPr="0016450F">
        <w:rPr>
          <w:rFonts w:ascii="Times New Roman"/>
        </w:rPr>
        <w:t>。</w:t>
      </w:r>
    </w:p>
    <w:p w:rsidR="00FB3849" w:rsidRPr="0016450F" w:rsidRDefault="00FB3849" w:rsidP="00160DF7">
      <w:pPr>
        <w:ind w:leftChars="450" w:left="1080"/>
        <w:jc w:val="both"/>
        <w:rPr>
          <w:rFonts w:ascii="Times New Roman"/>
        </w:rPr>
      </w:pPr>
      <w:r w:rsidRPr="0016450F">
        <w:rPr>
          <w:rFonts w:ascii="Times New Roman"/>
        </w:rPr>
        <w:t>他就剝奪了</w:t>
      </w:r>
      <w:r w:rsidR="00B45A35">
        <w:rPr>
          <w:rFonts w:ascii="Times New Roman" w:hint="eastAsia"/>
        </w:rPr>
        <w:t>「</w:t>
      </w:r>
      <w:r w:rsidRPr="0016450F">
        <w:rPr>
          <w:rFonts w:ascii="Times New Roman"/>
        </w:rPr>
        <w:t>物質不即是心</w:t>
      </w:r>
      <w:r w:rsidR="00B45A35">
        <w:rPr>
          <w:rFonts w:ascii="Times New Roman" w:hint="eastAsia"/>
        </w:rPr>
        <w:t>」</w:t>
      </w:r>
      <w:r w:rsidRPr="0016450F">
        <w:rPr>
          <w:rFonts w:ascii="Times New Roman"/>
        </w:rPr>
        <w:t>的特性</w:t>
      </w:r>
      <w:r w:rsidR="003429CC" w:rsidRPr="0016450F">
        <w:rPr>
          <w:rFonts w:ascii="Times New Roman" w:hint="eastAsia"/>
        </w:rPr>
        <w:t>，</w:t>
      </w:r>
      <w:r w:rsidRPr="0016450F">
        <w:rPr>
          <w:rFonts w:ascii="Times New Roman"/>
        </w:rPr>
        <w:t>以一切法為自心的開展，離心就無有一物。</w:t>
      </w:r>
    </w:p>
    <w:p w:rsidR="005D562D" w:rsidRDefault="00FB3849" w:rsidP="00BD409F">
      <w:pPr>
        <w:spacing w:beforeLines="30" w:before="108"/>
        <w:ind w:leftChars="450" w:left="1080"/>
        <w:jc w:val="both"/>
        <w:rPr>
          <w:rFonts w:ascii="Times New Roman"/>
        </w:rPr>
      </w:pPr>
      <w:r w:rsidRPr="0016450F">
        <w:rPr>
          <w:rFonts w:ascii="Times New Roman"/>
          <w:b/>
        </w:rPr>
        <w:t>唯物論者</w:t>
      </w:r>
      <w:r w:rsidRPr="0016450F">
        <w:rPr>
          <w:rFonts w:ascii="Times New Roman"/>
        </w:rPr>
        <w:t>說：一切法依物而存在。</w:t>
      </w:r>
    </w:p>
    <w:p w:rsidR="00FB3849" w:rsidRPr="0016450F" w:rsidRDefault="00FB3849" w:rsidP="005D562D">
      <w:pPr>
        <w:ind w:leftChars="450" w:left="1080"/>
        <w:jc w:val="both"/>
        <w:rPr>
          <w:rFonts w:ascii="Times New Roman"/>
        </w:rPr>
      </w:pPr>
      <w:r w:rsidRPr="0016450F">
        <w:rPr>
          <w:rFonts w:ascii="Times New Roman"/>
        </w:rPr>
        <w:t>當然，精神是不離物質而存在的。然而，忽略了不即物質的精神特性，於是乎把一切法建築在物質上，以為離物就無有一物。</w:t>
      </w:r>
    </w:p>
    <w:p w:rsidR="00FB3849" w:rsidRPr="0016450F" w:rsidRDefault="00FB3849" w:rsidP="00BD409F">
      <w:pPr>
        <w:spacing w:beforeLines="30" w:before="108"/>
        <w:ind w:leftChars="450" w:left="1080"/>
        <w:jc w:val="both"/>
        <w:rPr>
          <w:rFonts w:ascii="Times New Roman"/>
        </w:rPr>
      </w:pPr>
      <w:r w:rsidRPr="0016450F">
        <w:rPr>
          <w:rFonts w:ascii="Times New Roman"/>
        </w:rPr>
        <w:t>兩大思想的矛盾，不過是不能尊重事實，不知</w:t>
      </w:r>
      <w:r w:rsidRPr="005D562D">
        <w:rPr>
          <w:rFonts w:ascii="Times New Roman"/>
          <w:b/>
        </w:rPr>
        <w:t>依因</w:t>
      </w:r>
      <w:r w:rsidRPr="0016450F">
        <w:rPr>
          <w:rFonts w:ascii="Times New Roman"/>
        </w:rPr>
        <w:t>者</w:t>
      </w:r>
      <w:r w:rsidRPr="005D562D">
        <w:rPr>
          <w:rFonts w:ascii="Times New Roman"/>
          <w:b/>
        </w:rPr>
        <w:t>不即是因</w:t>
      </w:r>
      <w:r w:rsidRPr="0016450F">
        <w:rPr>
          <w:rFonts w:ascii="Times New Roman"/>
        </w:rPr>
        <w:t>的緣起相對性。</w:t>
      </w:r>
    </w:p>
    <w:p w:rsidR="00FB3849" w:rsidRPr="0016450F" w:rsidRDefault="00823F25" w:rsidP="00BD409F">
      <w:pPr>
        <w:spacing w:beforeLines="30" w:before="108"/>
        <w:ind w:leftChars="450" w:left="1080"/>
        <w:jc w:val="both"/>
        <w:rPr>
          <w:rFonts w:ascii="Times New Roman"/>
          <w:b/>
          <w:sz w:val="20"/>
          <w:szCs w:val="20"/>
        </w:rPr>
      </w:pPr>
      <w:r w:rsidRPr="0016450F">
        <w:rPr>
          <w:rFonts w:ascii="Times New Roman" w:hint="eastAsia"/>
          <w:b/>
          <w:sz w:val="20"/>
          <w:szCs w:val="20"/>
          <w:bdr w:val="single" w:sz="4" w:space="0" w:color="auto"/>
        </w:rPr>
        <w:t>（</w:t>
      </w:r>
      <w:r w:rsidRPr="0016450F">
        <w:rPr>
          <w:rFonts w:ascii="Times New Roman" w:hint="eastAsia"/>
          <w:b/>
          <w:sz w:val="20"/>
          <w:szCs w:val="20"/>
          <w:bdr w:val="single" w:sz="4" w:space="0" w:color="auto"/>
        </w:rPr>
        <w:t>b</w:t>
      </w:r>
      <w:r w:rsidRPr="0016450F">
        <w:rPr>
          <w:rFonts w:ascii="Times New Roman" w:hint="eastAsia"/>
          <w:b/>
          <w:sz w:val="20"/>
          <w:szCs w:val="20"/>
          <w:bdr w:val="single" w:sz="4" w:space="0" w:color="auto"/>
        </w:rPr>
        <w:t>）</w:t>
      </w:r>
      <w:r w:rsidR="00477F68" w:rsidRPr="0016450F">
        <w:rPr>
          <w:rFonts w:ascii="Times New Roman"/>
          <w:b/>
          <w:sz w:val="20"/>
          <w:szCs w:val="20"/>
          <w:bdr w:val="single" w:sz="4" w:space="0" w:color="auto"/>
        </w:rPr>
        <w:t>重</w:t>
      </w:r>
      <w:r w:rsidR="00BD409F" w:rsidRPr="0016450F">
        <w:rPr>
          <w:rFonts w:ascii="Times New Roman" w:hint="eastAsia"/>
          <w:b/>
          <w:sz w:val="20"/>
          <w:szCs w:val="20"/>
          <w:bdr w:val="single" w:sz="4" w:space="0" w:color="auto"/>
        </w:rPr>
        <w:t>全體或重部分，重</w:t>
      </w:r>
      <w:r w:rsidR="00477F68" w:rsidRPr="0016450F">
        <w:rPr>
          <w:rFonts w:ascii="Times New Roman"/>
          <w:b/>
          <w:sz w:val="20"/>
          <w:szCs w:val="20"/>
          <w:bdr w:val="single" w:sz="4" w:space="0" w:color="auto"/>
        </w:rPr>
        <w:t>差別或重統一</w:t>
      </w:r>
      <w:r w:rsidR="00BD409F" w:rsidRPr="0016450F">
        <w:rPr>
          <w:rFonts w:ascii="Times New Roman" w:hint="eastAsia"/>
          <w:b/>
          <w:sz w:val="20"/>
          <w:szCs w:val="20"/>
          <w:bdr w:val="single" w:sz="4" w:space="0" w:color="auto"/>
        </w:rPr>
        <w:t>之</w:t>
      </w:r>
      <w:r w:rsidR="00FB3849" w:rsidRPr="0016450F">
        <w:rPr>
          <w:rFonts w:ascii="Times New Roman"/>
          <w:b/>
          <w:sz w:val="20"/>
          <w:szCs w:val="20"/>
          <w:bdr w:val="single" w:sz="4" w:space="0" w:color="auto"/>
        </w:rPr>
        <w:t>計執</w:t>
      </w:r>
      <w:r w:rsidR="00B473F3" w:rsidRPr="0016450F">
        <w:rPr>
          <w:rFonts w:ascii="Times New Roman"/>
          <w:sz w:val="20"/>
          <w:szCs w:val="20"/>
        </w:rPr>
        <w:t>（</w:t>
      </w:r>
      <w:r w:rsidR="00B473F3" w:rsidRPr="0016450F">
        <w:rPr>
          <w:rFonts w:ascii="Times New Roman" w:hint="eastAsia"/>
          <w:sz w:val="20"/>
          <w:szCs w:val="20"/>
        </w:rPr>
        <w:t>p</w:t>
      </w:r>
      <w:r w:rsidR="00B473F3" w:rsidRPr="0016450F">
        <w:rPr>
          <w:rFonts w:ascii="Times New Roman"/>
          <w:sz w:val="20"/>
          <w:szCs w:val="20"/>
        </w:rPr>
        <w:t>p.5</w:t>
      </w:r>
      <w:r w:rsidR="00B473F3" w:rsidRPr="0016450F">
        <w:rPr>
          <w:rFonts w:ascii="Times New Roman" w:hint="eastAsia"/>
          <w:sz w:val="20"/>
          <w:szCs w:val="20"/>
        </w:rPr>
        <w:t>41-542</w:t>
      </w:r>
      <w:r w:rsidR="00B473F3" w:rsidRPr="0016450F">
        <w:rPr>
          <w:rFonts w:ascii="Times New Roman"/>
          <w:sz w:val="20"/>
          <w:szCs w:val="20"/>
        </w:rPr>
        <w:t>）</w:t>
      </w:r>
    </w:p>
    <w:p w:rsidR="00BD409F" w:rsidRPr="0016450F" w:rsidRDefault="00FB3849" w:rsidP="00BD409F">
      <w:pPr>
        <w:ind w:leftChars="450" w:left="1080"/>
        <w:jc w:val="both"/>
        <w:rPr>
          <w:rFonts w:ascii="Times New Roman"/>
        </w:rPr>
      </w:pPr>
      <w:r w:rsidRPr="0016450F">
        <w:rPr>
          <w:rFonts w:ascii="Times New Roman"/>
        </w:rPr>
        <w:t>又如有人說：離開</w:t>
      </w:r>
      <w:r w:rsidRPr="00B45A35">
        <w:rPr>
          <w:rFonts w:ascii="Times New Roman"/>
          <w:b/>
        </w:rPr>
        <w:t>全體</w:t>
      </w:r>
      <w:r w:rsidRPr="0016450F">
        <w:rPr>
          <w:rFonts w:ascii="Times New Roman"/>
        </w:rPr>
        <w:t>無有</w:t>
      </w:r>
      <w:r w:rsidRPr="00B45A35">
        <w:rPr>
          <w:rFonts w:ascii="Times New Roman"/>
          <w:b/>
        </w:rPr>
        <w:t>部分</w:t>
      </w:r>
      <w:r w:rsidR="003429CC" w:rsidRPr="0016450F">
        <w:rPr>
          <w:rFonts w:ascii="Times New Roman" w:hint="eastAsia"/>
        </w:rPr>
        <w:t>。</w:t>
      </w:r>
      <w:r w:rsidRPr="0016450F">
        <w:rPr>
          <w:rFonts w:ascii="Times New Roman"/>
        </w:rPr>
        <w:t>部分是在全體中的</w:t>
      </w:r>
      <w:r w:rsidR="003429CC" w:rsidRPr="0016450F">
        <w:rPr>
          <w:rFonts w:ascii="Times New Roman" w:hint="eastAsia"/>
        </w:rPr>
        <w:t>，</w:t>
      </w:r>
      <w:r w:rsidRPr="0016450F">
        <w:rPr>
          <w:rFonts w:ascii="Times New Roman"/>
        </w:rPr>
        <w:t>離統一的</w:t>
      </w:r>
      <w:r w:rsidRPr="0016450F">
        <w:rPr>
          <w:rFonts w:ascii="Times New Roman"/>
          <w:b/>
        </w:rPr>
        <w:t>全體</w:t>
      </w:r>
      <w:r w:rsidRPr="0016450F">
        <w:rPr>
          <w:rFonts w:ascii="Times New Roman"/>
        </w:rPr>
        <w:t>，就沒有</w:t>
      </w:r>
      <w:r w:rsidRPr="00B45A35">
        <w:rPr>
          <w:rFonts w:ascii="Times New Roman"/>
          <w:b/>
        </w:rPr>
        <w:t>部分</w:t>
      </w:r>
      <w:r w:rsidRPr="0016450F">
        <w:rPr>
          <w:rFonts w:ascii="Times New Roman"/>
        </w:rPr>
        <w:t>。</w:t>
      </w:r>
    </w:p>
    <w:p w:rsidR="00BD409F" w:rsidRPr="0016450F" w:rsidRDefault="00FB3849" w:rsidP="00BD409F">
      <w:pPr>
        <w:spacing w:beforeLines="30" w:before="108"/>
        <w:ind w:leftChars="450" w:left="1080"/>
        <w:jc w:val="both"/>
        <w:rPr>
          <w:rFonts w:ascii="Times New Roman"/>
        </w:rPr>
      </w:pPr>
      <w:r w:rsidRPr="0016450F">
        <w:rPr>
          <w:rFonts w:ascii="Times New Roman"/>
        </w:rPr>
        <w:t>有的說：全體是部分的綜合，離</w:t>
      </w:r>
      <w:r w:rsidRPr="0016450F">
        <w:rPr>
          <w:rFonts w:ascii="Times New Roman"/>
          <w:b/>
        </w:rPr>
        <w:t>部分</w:t>
      </w:r>
      <w:r w:rsidRPr="0016450F">
        <w:rPr>
          <w:rFonts w:ascii="Times New Roman"/>
        </w:rPr>
        <w:t>就沒有</w:t>
      </w:r>
      <w:r w:rsidRPr="00B45A35">
        <w:rPr>
          <w:rFonts w:ascii="Times New Roman"/>
          <w:b/>
        </w:rPr>
        <w:t>全體</w:t>
      </w:r>
      <w:r w:rsidRPr="0016450F">
        <w:rPr>
          <w:rFonts w:ascii="Times New Roman"/>
        </w:rPr>
        <w:t>。</w:t>
      </w:r>
    </w:p>
    <w:p w:rsidR="00FB3849" w:rsidRPr="0016450F" w:rsidRDefault="00FB3849" w:rsidP="00BD409F">
      <w:pPr>
        <w:spacing w:beforeLines="30" w:before="108"/>
        <w:ind w:leftChars="450" w:left="1080"/>
        <w:jc w:val="both"/>
        <w:rPr>
          <w:rFonts w:ascii="Times New Roman"/>
        </w:rPr>
      </w:pPr>
      <w:r w:rsidRPr="0016450F">
        <w:rPr>
          <w:rFonts w:ascii="Times New Roman"/>
        </w:rPr>
        <w:t>這或者</w:t>
      </w:r>
      <w:r w:rsidRPr="0016450F">
        <w:rPr>
          <w:rFonts w:ascii="Times New Roman"/>
          <w:b/>
        </w:rPr>
        <w:t>重差別</w:t>
      </w:r>
      <w:r w:rsidRPr="0016450F">
        <w:rPr>
          <w:rFonts w:ascii="Times New Roman"/>
        </w:rPr>
        <w:t>，或者</w:t>
      </w:r>
      <w:r w:rsidRPr="0016450F">
        <w:rPr>
          <w:rFonts w:ascii="Times New Roman"/>
          <w:b/>
        </w:rPr>
        <w:t>重統一</w:t>
      </w:r>
      <w:r w:rsidRPr="0016450F">
        <w:rPr>
          <w:rFonts w:ascii="Times New Roman"/>
        </w:rPr>
        <w:t>。</w:t>
      </w:r>
    </w:p>
    <w:p w:rsidR="00BD409F" w:rsidRPr="0016450F" w:rsidRDefault="00FB3849" w:rsidP="00BD409F">
      <w:pPr>
        <w:spacing w:beforeLines="30" w:before="108"/>
        <w:ind w:leftChars="450" w:left="1080"/>
        <w:jc w:val="both"/>
        <w:rPr>
          <w:rFonts w:ascii="Times New Roman"/>
        </w:rPr>
      </w:pPr>
      <w:r w:rsidRPr="0016450F">
        <w:rPr>
          <w:rFonts w:ascii="Times New Roman"/>
        </w:rPr>
        <w:t>一分佛學者，主張五蘊是</w:t>
      </w:r>
      <w:r w:rsidRPr="0016450F">
        <w:rPr>
          <w:rFonts w:ascii="Times New Roman"/>
          <w:b/>
        </w:rPr>
        <w:t>差別事</w:t>
      </w:r>
      <w:r w:rsidRPr="0016450F">
        <w:rPr>
          <w:rFonts w:ascii="Times New Roman"/>
        </w:rPr>
        <w:t>，我是和合假有的；把統一的我，成立在差別五蘊中，就以為</w:t>
      </w:r>
      <w:r w:rsidRPr="00B45A35">
        <w:rPr>
          <w:rFonts w:ascii="Times New Roman"/>
          <w:b/>
        </w:rPr>
        <w:t>只有五蘊</w:t>
      </w:r>
      <w:r w:rsidRPr="0016450F">
        <w:rPr>
          <w:rFonts w:ascii="Times New Roman"/>
        </w:rPr>
        <w:t>沒有我。</w:t>
      </w:r>
    </w:p>
    <w:p w:rsidR="00BD409F" w:rsidRPr="0016450F" w:rsidRDefault="00FB3849" w:rsidP="00BD409F">
      <w:pPr>
        <w:spacing w:beforeLines="30" w:before="108"/>
        <w:ind w:leftChars="450" w:left="1080"/>
        <w:jc w:val="both"/>
        <w:rPr>
          <w:rFonts w:ascii="Times New Roman"/>
        </w:rPr>
      </w:pPr>
      <w:r w:rsidRPr="0016450F">
        <w:rPr>
          <w:rFonts w:ascii="Times New Roman"/>
        </w:rPr>
        <w:t>有的外道，把差別的色心，成立在</w:t>
      </w:r>
      <w:r w:rsidRPr="0016450F">
        <w:rPr>
          <w:rFonts w:ascii="Times New Roman"/>
          <w:b/>
        </w:rPr>
        <w:t>統一</w:t>
      </w:r>
      <w:r w:rsidRPr="0016450F">
        <w:rPr>
          <w:rFonts w:ascii="Times New Roman"/>
        </w:rPr>
        <w:t>的</w:t>
      </w:r>
      <w:r w:rsidRPr="00B45A35">
        <w:rPr>
          <w:rFonts w:ascii="Times New Roman"/>
          <w:b/>
        </w:rPr>
        <w:t>我</w:t>
      </w:r>
      <w:r w:rsidRPr="0016450F">
        <w:rPr>
          <w:rFonts w:ascii="Times New Roman"/>
        </w:rPr>
        <w:t>中，就以為自我是一切的一切，一切從自我中發現。</w:t>
      </w:r>
    </w:p>
    <w:p w:rsidR="00FB3849" w:rsidRPr="0016450F" w:rsidRDefault="00FB3849" w:rsidP="00BD409F">
      <w:pPr>
        <w:spacing w:beforeLines="30" w:before="108"/>
        <w:ind w:leftChars="450" w:left="1080"/>
        <w:jc w:val="both"/>
        <w:rPr>
          <w:rFonts w:ascii="Times New Roman"/>
        </w:rPr>
      </w:pPr>
      <w:r w:rsidRPr="0016450F">
        <w:rPr>
          <w:rFonts w:ascii="Times New Roman"/>
        </w:rPr>
        <w:t>這種都是走到偏激的一邊，實在是不對的。</w:t>
      </w:r>
    </w:p>
    <w:p w:rsidR="00FB3849" w:rsidRPr="0016450F" w:rsidRDefault="00BD409F" w:rsidP="00BD409F">
      <w:pPr>
        <w:spacing w:beforeLines="30" w:before="108"/>
        <w:ind w:leftChars="400" w:left="960"/>
        <w:jc w:val="both"/>
        <w:rPr>
          <w:rFonts w:ascii="Times New Roman"/>
          <w:b/>
          <w:sz w:val="20"/>
          <w:szCs w:val="20"/>
        </w:rPr>
      </w:pPr>
      <w:r w:rsidRPr="0016450F">
        <w:rPr>
          <w:rFonts w:ascii="Times New Roman" w:hint="eastAsia"/>
          <w:b/>
          <w:sz w:val="20"/>
          <w:szCs w:val="20"/>
          <w:bdr w:val="single" w:sz="4" w:space="0" w:color="auto"/>
        </w:rPr>
        <w:t>b</w:t>
      </w:r>
      <w:r w:rsidR="00FB3849" w:rsidRPr="0016450F">
        <w:rPr>
          <w:rFonts w:ascii="Times New Roman"/>
          <w:b/>
          <w:sz w:val="20"/>
          <w:szCs w:val="20"/>
          <w:bdr w:val="single" w:sz="4" w:space="0" w:color="auto"/>
        </w:rPr>
        <w:t>、</w:t>
      </w:r>
      <w:r w:rsidRPr="0016450F">
        <w:rPr>
          <w:rFonts w:ascii="Times New Roman" w:hint="eastAsia"/>
          <w:b/>
          <w:sz w:val="20"/>
          <w:szCs w:val="20"/>
          <w:bdr w:val="single" w:sz="4" w:space="0" w:color="auto"/>
        </w:rPr>
        <w:t>顯正義</w:t>
      </w:r>
      <w:r w:rsidR="006A1797" w:rsidRPr="0016450F">
        <w:rPr>
          <w:rFonts w:ascii="Times New Roman"/>
          <w:sz w:val="20"/>
          <w:szCs w:val="20"/>
        </w:rPr>
        <w:t>（</w:t>
      </w:r>
      <w:r w:rsidR="006A1797" w:rsidRPr="0016450F">
        <w:rPr>
          <w:rFonts w:ascii="Times New Roman"/>
          <w:sz w:val="20"/>
          <w:szCs w:val="20"/>
        </w:rPr>
        <w:t>p.5</w:t>
      </w:r>
      <w:r w:rsidR="006A1797" w:rsidRPr="0016450F">
        <w:rPr>
          <w:rFonts w:ascii="Times New Roman" w:hint="eastAsia"/>
          <w:sz w:val="20"/>
          <w:szCs w:val="20"/>
        </w:rPr>
        <w:t>42</w:t>
      </w:r>
      <w:r w:rsidR="006A1797" w:rsidRPr="0016450F">
        <w:rPr>
          <w:rFonts w:ascii="Times New Roman"/>
          <w:sz w:val="20"/>
          <w:szCs w:val="20"/>
        </w:rPr>
        <w:t>）</w:t>
      </w:r>
    </w:p>
    <w:p w:rsidR="00FB3849" w:rsidRPr="0016450F" w:rsidRDefault="00FB3849" w:rsidP="00BD409F">
      <w:pPr>
        <w:ind w:leftChars="400" w:left="960"/>
        <w:jc w:val="both"/>
        <w:rPr>
          <w:rFonts w:ascii="Times New Roman"/>
        </w:rPr>
      </w:pPr>
      <w:r w:rsidRPr="0016450F">
        <w:rPr>
          <w:rFonts w:ascii="Times New Roman"/>
        </w:rPr>
        <w:t>不知緣起的一切因果法，都是假名，</w:t>
      </w:r>
      <w:r w:rsidRPr="0016450F">
        <w:rPr>
          <w:rFonts w:ascii="Times New Roman"/>
          <w:b/>
        </w:rPr>
        <w:t>不就是因，也不離因</w:t>
      </w:r>
      <w:r w:rsidRPr="0016450F">
        <w:rPr>
          <w:rFonts w:ascii="Times New Roman"/>
        </w:rPr>
        <w:t>；</w:t>
      </w:r>
      <w:r w:rsidRPr="0016450F">
        <w:rPr>
          <w:rFonts w:ascii="Times New Roman"/>
          <w:b/>
        </w:rPr>
        <w:t>不就是果，也不離果</w:t>
      </w:r>
      <w:r w:rsidRPr="0016450F">
        <w:rPr>
          <w:rFonts w:ascii="Times New Roman"/>
        </w:rPr>
        <w:t>。因果的存在，儘管沒有自性，但</w:t>
      </w:r>
      <w:r w:rsidRPr="0016450F">
        <w:rPr>
          <w:rFonts w:ascii="Times New Roman"/>
          <w:b/>
        </w:rPr>
        <w:t>各有他的假相、假用</w:t>
      </w:r>
      <w:r w:rsidRPr="0016450F">
        <w:rPr>
          <w:rFonts w:ascii="Times New Roman"/>
        </w:rPr>
        <w:t>，不失他的特色。所以，</w:t>
      </w:r>
      <w:r w:rsidRPr="0016450F">
        <w:rPr>
          <w:rFonts w:ascii="Times New Roman"/>
          <w:b/>
        </w:rPr>
        <w:t>因果、人法，統一、差別，全體、部分，一切的一切，都是緣起相待而成的</w:t>
      </w:r>
      <w:r w:rsidRPr="0016450F">
        <w:rPr>
          <w:rFonts w:ascii="Times New Roman"/>
        </w:rPr>
        <w:t>。</w:t>
      </w:r>
    </w:p>
    <w:p w:rsidR="00FB3849" w:rsidRPr="0016450F" w:rsidRDefault="00FB3849" w:rsidP="00BD409F">
      <w:pPr>
        <w:spacing w:beforeLines="30" w:before="108"/>
        <w:ind w:leftChars="400" w:left="960"/>
        <w:jc w:val="both"/>
        <w:rPr>
          <w:rFonts w:ascii="Times New Roman"/>
        </w:rPr>
      </w:pPr>
      <w:r w:rsidRPr="0016450F">
        <w:rPr>
          <w:rFonts w:ascii="Times New Roman"/>
        </w:rPr>
        <w:t>在</w:t>
      </w:r>
      <w:r w:rsidRPr="0016450F">
        <w:rPr>
          <w:rFonts w:ascii="Times New Roman"/>
          <w:b/>
        </w:rPr>
        <w:t>緣起相待</w:t>
      </w:r>
      <w:r w:rsidRPr="0016450F">
        <w:rPr>
          <w:rFonts w:ascii="Times New Roman"/>
        </w:rPr>
        <w:t>的原則下，而</w:t>
      </w:r>
      <w:r w:rsidRPr="0016450F">
        <w:rPr>
          <w:rFonts w:ascii="Times New Roman"/>
          <w:b/>
        </w:rPr>
        <w:t>一</w:t>
      </w:r>
      <w:r w:rsidRPr="0016450F">
        <w:rPr>
          <w:rFonts w:ascii="Times New Roman"/>
        </w:rPr>
        <w:t>而</w:t>
      </w:r>
      <w:r w:rsidRPr="0016450F">
        <w:rPr>
          <w:rFonts w:ascii="Times New Roman"/>
          <w:b/>
        </w:rPr>
        <w:t>異</w:t>
      </w:r>
      <w:r w:rsidRPr="0016450F">
        <w:rPr>
          <w:rFonts w:ascii="Times New Roman"/>
        </w:rPr>
        <w:t>，而</w:t>
      </w:r>
      <w:r w:rsidRPr="0016450F">
        <w:rPr>
          <w:rFonts w:ascii="Times New Roman"/>
          <w:b/>
        </w:rPr>
        <w:t>我</w:t>
      </w:r>
      <w:r w:rsidRPr="0016450F">
        <w:rPr>
          <w:rFonts w:ascii="Times New Roman"/>
        </w:rPr>
        <w:t>而</w:t>
      </w:r>
      <w:r w:rsidRPr="0016450F">
        <w:rPr>
          <w:rFonts w:ascii="Times New Roman"/>
          <w:b/>
        </w:rPr>
        <w:t>人</w:t>
      </w:r>
      <w:r w:rsidRPr="0016450F">
        <w:rPr>
          <w:rFonts w:ascii="Times New Roman"/>
        </w:rPr>
        <w:t>，而</w:t>
      </w:r>
      <w:r w:rsidRPr="0016450F">
        <w:rPr>
          <w:rFonts w:ascii="Times New Roman"/>
          <w:b/>
        </w:rPr>
        <w:t>因</w:t>
      </w:r>
      <w:r w:rsidRPr="0016450F">
        <w:rPr>
          <w:rFonts w:ascii="Times New Roman"/>
        </w:rPr>
        <w:t>而</w:t>
      </w:r>
      <w:r w:rsidRPr="0016450F">
        <w:rPr>
          <w:rFonts w:ascii="Times New Roman"/>
          <w:b/>
        </w:rPr>
        <w:t>果</w:t>
      </w:r>
      <w:r w:rsidRPr="0016450F">
        <w:rPr>
          <w:rFonts w:ascii="Times New Roman"/>
        </w:rPr>
        <w:t>，</w:t>
      </w:r>
      <w:r w:rsidRPr="0016450F">
        <w:rPr>
          <w:rFonts w:hAnsi="新細明體"/>
        </w:rPr>
        <w:t>……</w:t>
      </w:r>
      <w:r w:rsidRPr="0016450F">
        <w:rPr>
          <w:rFonts w:ascii="Times New Roman"/>
        </w:rPr>
        <w:t>假名相的一切，都宛然存在。這是性空緣起的世俗真義，不如一般惡取空者，以為空是什麼都沒有了的。</w:t>
      </w:r>
    </w:p>
    <w:p w:rsidR="00FB3849" w:rsidRPr="0016450F" w:rsidRDefault="00FB3849" w:rsidP="00DC1664">
      <w:pPr>
        <w:spacing w:beforeLines="30" w:before="108"/>
        <w:ind w:leftChars="250" w:left="600"/>
        <w:jc w:val="both"/>
        <w:rPr>
          <w:rFonts w:ascii="Times New Roman"/>
          <w:b/>
          <w:sz w:val="20"/>
          <w:szCs w:val="20"/>
          <w:bdr w:val="single" w:sz="4" w:space="0" w:color="auto"/>
        </w:rPr>
      </w:pPr>
      <w:r w:rsidRPr="0016450F">
        <w:rPr>
          <w:rFonts w:ascii="Times New Roman"/>
          <w:b/>
          <w:sz w:val="20"/>
          <w:szCs w:val="20"/>
          <w:bdr w:val="single" w:sz="4" w:space="0" w:color="auto"/>
        </w:rPr>
        <w:t>（</w:t>
      </w:r>
      <w:r w:rsidRPr="0016450F">
        <w:rPr>
          <w:rFonts w:ascii="Times New Roman"/>
          <w:b/>
          <w:sz w:val="20"/>
          <w:szCs w:val="20"/>
          <w:bdr w:val="single" w:sz="4" w:space="0" w:color="auto"/>
        </w:rPr>
        <w:t>2</w:t>
      </w:r>
      <w:r w:rsidRPr="0016450F">
        <w:rPr>
          <w:rFonts w:ascii="Times New Roman"/>
          <w:b/>
          <w:sz w:val="20"/>
          <w:szCs w:val="20"/>
          <w:bdr w:val="single" w:sz="4" w:space="0" w:color="auto"/>
        </w:rPr>
        <w:t>）破我於過去無</w:t>
      </w:r>
      <w:r w:rsidR="003A5EA2" w:rsidRPr="0016450F">
        <w:rPr>
          <w:rFonts w:ascii="Times New Roman"/>
          <w:sz w:val="20"/>
          <w:szCs w:val="20"/>
        </w:rPr>
        <w:t>（</w:t>
      </w:r>
      <w:r w:rsidR="003A5EA2" w:rsidRPr="0016450F">
        <w:rPr>
          <w:rFonts w:ascii="Times New Roman" w:hint="eastAsia"/>
          <w:sz w:val="20"/>
          <w:szCs w:val="20"/>
        </w:rPr>
        <w:t>p</w:t>
      </w:r>
      <w:r w:rsidR="003A5EA2" w:rsidRPr="0016450F">
        <w:rPr>
          <w:rFonts w:ascii="Times New Roman"/>
          <w:sz w:val="20"/>
          <w:szCs w:val="20"/>
        </w:rPr>
        <w:t>p.5</w:t>
      </w:r>
      <w:r w:rsidR="003A5EA2" w:rsidRPr="0016450F">
        <w:rPr>
          <w:rFonts w:ascii="Times New Roman" w:hint="eastAsia"/>
          <w:sz w:val="20"/>
          <w:szCs w:val="20"/>
        </w:rPr>
        <w:t>42-544</w:t>
      </w:r>
      <w:r w:rsidR="003A5EA2" w:rsidRPr="0016450F">
        <w:rPr>
          <w:rFonts w:ascii="Times New Roman"/>
          <w:sz w:val="20"/>
          <w:szCs w:val="20"/>
        </w:rPr>
        <w:t>）</w:t>
      </w:r>
    </w:p>
    <w:p w:rsidR="00FB3849" w:rsidRPr="0016450F" w:rsidRDefault="00FB3849" w:rsidP="00DC1664">
      <w:pPr>
        <w:ind w:leftChars="250" w:left="600"/>
        <w:rPr>
          <w:rFonts w:ascii="Times New Roman" w:eastAsia="標楷體"/>
        </w:rPr>
      </w:pPr>
      <w:r w:rsidRPr="0016450F">
        <w:rPr>
          <w:rFonts w:ascii="Times New Roman" w:eastAsia="標楷體"/>
          <w:sz w:val="20"/>
          <w:szCs w:val="20"/>
        </w:rPr>
        <w:t>〔</w:t>
      </w:r>
      <w:r w:rsidRPr="0016450F">
        <w:rPr>
          <w:rFonts w:ascii="Times New Roman" w:eastAsia="標楷體"/>
          <w:sz w:val="20"/>
          <w:szCs w:val="20"/>
        </w:rPr>
        <w:t>09</w:t>
      </w:r>
      <w:r w:rsidRPr="0016450F">
        <w:rPr>
          <w:rFonts w:ascii="Times New Roman" w:eastAsia="標楷體"/>
          <w:sz w:val="20"/>
          <w:szCs w:val="20"/>
        </w:rPr>
        <w:t>〕</w:t>
      </w:r>
      <w:r w:rsidRPr="0016450F">
        <w:rPr>
          <w:rFonts w:ascii="Times New Roman" w:eastAsia="標楷體"/>
        </w:rPr>
        <w:t>過去我不作，是事則不然；過去世中我，異今亦不然。</w:t>
      </w:r>
      <w:r w:rsidRPr="0016450F">
        <w:rPr>
          <w:rStyle w:val="a3"/>
          <w:rFonts w:ascii="Times New Roman" w:eastAsia="標楷體"/>
        </w:rPr>
        <w:footnoteReference w:id="46"/>
      </w:r>
    </w:p>
    <w:p w:rsidR="00FB3849" w:rsidRPr="0016450F" w:rsidRDefault="00FB3849" w:rsidP="00DC1664">
      <w:pPr>
        <w:ind w:leftChars="250" w:left="600"/>
        <w:rPr>
          <w:rFonts w:ascii="Times New Roman" w:eastAsia="標楷體"/>
        </w:rPr>
      </w:pPr>
      <w:r w:rsidRPr="0016450F">
        <w:rPr>
          <w:rFonts w:ascii="Times New Roman" w:eastAsia="標楷體"/>
          <w:sz w:val="20"/>
          <w:szCs w:val="20"/>
        </w:rPr>
        <w:lastRenderedPageBreak/>
        <w:t>〔</w:t>
      </w:r>
      <w:r w:rsidRPr="0016450F">
        <w:rPr>
          <w:rFonts w:ascii="Times New Roman" w:eastAsia="標楷體"/>
          <w:sz w:val="20"/>
          <w:szCs w:val="20"/>
        </w:rPr>
        <w:t>10</w:t>
      </w:r>
      <w:r w:rsidRPr="0016450F">
        <w:rPr>
          <w:rFonts w:ascii="Times New Roman" w:eastAsia="標楷體"/>
          <w:sz w:val="20"/>
          <w:szCs w:val="20"/>
        </w:rPr>
        <w:t>〕</w:t>
      </w:r>
      <w:r w:rsidRPr="0016450F">
        <w:rPr>
          <w:rFonts w:ascii="Times New Roman" w:eastAsia="標楷體"/>
        </w:rPr>
        <w:t>若謂有異者，離彼應有今，我住過去世，而今我自生</w:t>
      </w:r>
      <w:r w:rsidRPr="0016450F">
        <w:rPr>
          <w:rStyle w:val="a3"/>
          <w:rFonts w:ascii="Times New Roman" w:eastAsia="標楷體"/>
        </w:rPr>
        <w:footnoteReference w:id="47"/>
      </w:r>
      <w:r w:rsidRPr="0016450F">
        <w:rPr>
          <w:rFonts w:ascii="Times New Roman" w:eastAsia="標楷體"/>
        </w:rPr>
        <w:t>。</w:t>
      </w:r>
      <w:r w:rsidRPr="0016450F">
        <w:rPr>
          <w:rStyle w:val="a3"/>
          <w:rFonts w:ascii="Times New Roman" w:eastAsia="標楷體"/>
        </w:rPr>
        <w:footnoteReference w:id="48"/>
      </w:r>
    </w:p>
    <w:p w:rsidR="00FB3849" w:rsidRPr="0016450F" w:rsidRDefault="00FB3849" w:rsidP="00DC1664">
      <w:pPr>
        <w:ind w:leftChars="250" w:left="600"/>
        <w:rPr>
          <w:rFonts w:ascii="Times New Roman" w:eastAsia="標楷體"/>
        </w:rPr>
      </w:pPr>
      <w:r w:rsidRPr="0016450F">
        <w:rPr>
          <w:rFonts w:ascii="Times New Roman" w:eastAsia="標楷體"/>
          <w:sz w:val="20"/>
          <w:szCs w:val="20"/>
        </w:rPr>
        <w:t>〔</w:t>
      </w:r>
      <w:r w:rsidRPr="0016450F">
        <w:rPr>
          <w:rFonts w:ascii="Times New Roman" w:eastAsia="標楷體"/>
          <w:sz w:val="20"/>
          <w:szCs w:val="20"/>
        </w:rPr>
        <w:t>11</w:t>
      </w:r>
      <w:r w:rsidRPr="0016450F">
        <w:rPr>
          <w:rFonts w:ascii="Times New Roman" w:eastAsia="標楷體"/>
          <w:sz w:val="20"/>
          <w:szCs w:val="20"/>
        </w:rPr>
        <w:t>〕</w:t>
      </w:r>
      <w:r w:rsidRPr="0016450F">
        <w:rPr>
          <w:rFonts w:ascii="Times New Roman" w:eastAsia="標楷體"/>
        </w:rPr>
        <w:t>如是則斷滅，失於業果報，彼作而此受，有如是等過。</w:t>
      </w:r>
      <w:r w:rsidRPr="0016450F">
        <w:rPr>
          <w:rStyle w:val="a3"/>
          <w:rFonts w:ascii="Times New Roman" w:eastAsia="標楷體"/>
        </w:rPr>
        <w:footnoteReference w:id="49"/>
      </w:r>
    </w:p>
    <w:p w:rsidR="00FB3849" w:rsidRPr="0016450F" w:rsidRDefault="00FB3849" w:rsidP="00DC1664">
      <w:pPr>
        <w:ind w:leftChars="250" w:left="600"/>
        <w:rPr>
          <w:rFonts w:ascii="Times New Roman" w:eastAsia="標楷體"/>
        </w:rPr>
      </w:pPr>
      <w:r w:rsidRPr="0016450F">
        <w:rPr>
          <w:rFonts w:ascii="Times New Roman" w:eastAsia="標楷體"/>
          <w:sz w:val="20"/>
          <w:szCs w:val="20"/>
        </w:rPr>
        <w:t>〔</w:t>
      </w:r>
      <w:r w:rsidRPr="0016450F">
        <w:rPr>
          <w:rFonts w:ascii="Times New Roman" w:eastAsia="標楷體"/>
          <w:sz w:val="20"/>
          <w:szCs w:val="20"/>
        </w:rPr>
        <w:t>12</w:t>
      </w:r>
      <w:r w:rsidRPr="0016450F">
        <w:rPr>
          <w:rFonts w:ascii="Times New Roman" w:eastAsia="標楷體"/>
          <w:sz w:val="20"/>
          <w:szCs w:val="20"/>
        </w:rPr>
        <w:t>〕</w:t>
      </w:r>
      <w:r w:rsidRPr="0016450F">
        <w:rPr>
          <w:rFonts w:ascii="Times New Roman" w:eastAsia="標楷體"/>
        </w:rPr>
        <w:t>先無而今有，此中亦有過，我則是作法，亦為是無因。</w:t>
      </w:r>
      <w:r w:rsidRPr="0016450F">
        <w:rPr>
          <w:rStyle w:val="a3"/>
          <w:rFonts w:ascii="Times New Roman" w:eastAsia="標楷體"/>
        </w:rPr>
        <w:footnoteReference w:id="50"/>
      </w:r>
    </w:p>
    <w:p w:rsidR="00DC1664" w:rsidRPr="0016450F" w:rsidRDefault="00A56468" w:rsidP="00DC1664">
      <w:pPr>
        <w:spacing w:beforeLines="30" w:before="108"/>
        <w:ind w:leftChars="300" w:left="720"/>
        <w:jc w:val="both"/>
        <w:rPr>
          <w:rFonts w:ascii="Times New Roman"/>
          <w:b/>
          <w:sz w:val="20"/>
          <w:szCs w:val="20"/>
          <w:bdr w:val="single" w:sz="4" w:space="0" w:color="auto"/>
        </w:rPr>
      </w:pPr>
      <w:r w:rsidRPr="0016450F">
        <w:rPr>
          <w:rFonts w:ascii="Times New Roman"/>
          <w:b/>
          <w:sz w:val="20"/>
          <w:szCs w:val="20"/>
          <w:bdr w:val="single" w:sz="4" w:space="0" w:color="auto"/>
        </w:rPr>
        <w:t>A</w:t>
      </w:r>
      <w:r w:rsidRPr="0016450F">
        <w:rPr>
          <w:rFonts w:ascii="Times New Roman"/>
          <w:b/>
          <w:sz w:val="20"/>
          <w:szCs w:val="20"/>
          <w:bdr w:val="single" w:sz="4" w:space="0" w:color="auto"/>
        </w:rPr>
        <w:t>、</w:t>
      </w:r>
      <w:r w:rsidR="00DC1664" w:rsidRPr="0016450F">
        <w:rPr>
          <w:rFonts w:ascii="Times New Roman" w:hint="eastAsia"/>
          <w:b/>
          <w:sz w:val="20"/>
          <w:szCs w:val="20"/>
          <w:bdr w:val="single" w:sz="4" w:space="0" w:color="auto"/>
        </w:rPr>
        <w:t>外人轉計</w:t>
      </w:r>
      <w:r w:rsidR="00DC1664" w:rsidRPr="0016450F">
        <w:rPr>
          <w:rFonts w:hAnsi="新細明體"/>
          <w:b/>
          <w:sz w:val="20"/>
          <w:szCs w:val="20"/>
          <w:bdr w:val="single" w:sz="4" w:space="0" w:color="auto"/>
        </w:rPr>
        <w:t>──</w:t>
      </w:r>
      <w:r w:rsidR="00DC1664" w:rsidRPr="0016450F">
        <w:rPr>
          <w:rFonts w:ascii="Times New Roman"/>
          <w:b/>
          <w:sz w:val="20"/>
          <w:szCs w:val="20"/>
          <w:bdr w:val="single" w:sz="4" w:space="0" w:color="auto"/>
        </w:rPr>
        <w:t>現在我不是過去我</w:t>
      </w:r>
      <w:r w:rsidR="00DC1664" w:rsidRPr="0016450F">
        <w:rPr>
          <w:rFonts w:ascii="Times New Roman"/>
          <w:sz w:val="20"/>
          <w:szCs w:val="20"/>
        </w:rPr>
        <w:t>（</w:t>
      </w:r>
      <w:r w:rsidR="00DC1664" w:rsidRPr="0016450F">
        <w:rPr>
          <w:rFonts w:ascii="Times New Roman" w:hint="eastAsia"/>
          <w:sz w:val="20"/>
          <w:szCs w:val="20"/>
        </w:rPr>
        <w:t>p</w:t>
      </w:r>
      <w:r w:rsidR="00DC1664" w:rsidRPr="0016450F">
        <w:rPr>
          <w:rFonts w:ascii="Times New Roman"/>
          <w:sz w:val="20"/>
          <w:szCs w:val="20"/>
        </w:rPr>
        <w:t>p.5</w:t>
      </w:r>
      <w:r w:rsidR="00DC1664" w:rsidRPr="0016450F">
        <w:rPr>
          <w:rFonts w:ascii="Times New Roman" w:hint="eastAsia"/>
          <w:sz w:val="20"/>
          <w:szCs w:val="20"/>
        </w:rPr>
        <w:t>42-543</w:t>
      </w:r>
      <w:r w:rsidR="00DC1664" w:rsidRPr="0016450F">
        <w:rPr>
          <w:rFonts w:ascii="Times New Roman"/>
          <w:sz w:val="20"/>
          <w:szCs w:val="20"/>
        </w:rPr>
        <w:t>）</w:t>
      </w:r>
    </w:p>
    <w:p w:rsidR="00FB3849" w:rsidRPr="0016450F" w:rsidRDefault="00FB3849" w:rsidP="00DC1664">
      <w:pPr>
        <w:ind w:leftChars="300" w:left="720"/>
        <w:jc w:val="both"/>
        <w:rPr>
          <w:rFonts w:ascii="Times New Roman"/>
        </w:rPr>
      </w:pPr>
      <w:r w:rsidRPr="0016450F">
        <w:rPr>
          <w:rFonts w:ascii="Times New Roman"/>
        </w:rPr>
        <w:t>上面破外人過去世的我不作今日我，說明</w:t>
      </w:r>
      <w:r w:rsidRPr="00B45A35">
        <w:rPr>
          <w:rFonts w:ascii="Times New Roman"/>
          <w:b/>
        </w:rPr>
        <w:t>昔我</w:t>
      </w:r>
      <w:r w:rsidR="00B45A35" w:rsidRPr="00B45A35">
        <w:rPr>
          <w:rFonts w:ascii="Times New Roman" w:hint="eastAsia"/>
          <w:b/>
        </w:rPr>
        <w:t>、</w:t>
      </w:r>
      <w:r w:rsidRPr="00B45A35">
        <w:rPr>
          <w:rFonts w:ascii="Times New Roman"/>
          <w:b/>
        </w:rPr>
        <w:t>今我</w:t>
      </w:r>
      <w:r w:rsidRPr="0016450F">
        <w:rPr>
          <w:rFonts w:ascii="Times New Roman"/>
        </w:rPr>
        <w:t>的</w:t>
      </w:r>
      <w:r w:rsidRPr="00B45A35">
        <w:rPr>
          <w:rFonts w:ascii="Times New Roman"/>
          <w:b/>
        </w:rPr>
        <w:t>不一</w:t>
      </w:r>
      <w:r w:rsidRPr="0016450F">
        <w:rPr>
          <w:rFonts w:ascii="Times New Roman"/>
        </w:rPr>
        <w:t>。</w:t>
      </w:r>
    </w:p>
    <w:p w:rsidR="00FB3849" w:rsidRPr="0016450F" w:rsidRDefault="00FB3849" w:rsidP="00DC1664">
      <w:pPr>
        <w:spacing w:beforeLines="30" w:before="108"/>
        <w:ind w:leftChars="300" w:left="720"/>
        <w:jc w:val="both"/>
        <w:rPr>
          <w:rFonts w:ascii="Times New Roman"/>
        </w:rPr>
      </w:pPr>
      <w:r w:rsidRPr="0016450F">
        <w:rPr>
          <w:rFonts w:ascii="Times New Roman"/>
        </w:rPr>
        <w:t>於是外人又轉計說：那麼，</w:t>
      </w:r>
      <w:r w:rsidRPr="00B45A35">
        <w:rPr>
          <w:rFonts w:ascii="Times New Roman"/>
          <w:b/>
        </w:rPr>
        <w:t>現在我</w:t>
      </w:r>
      <w:r w:rsidRPr="0016450F">
        <w:rPr>
          <w:rFonts w:ascii="Times New Roman"/>
        </w:rPr>
        <w:t>不是</w:t>
      </w:r>
      <w:r w:rsidRPr="00B45A35">
        <w:rPr>
          <w:rFonts w:ascii="Times New Roman"/>
          <w:b/>
        </w:rPr>
        <w:t>過去我</w:t>
      </w:r>
      <w:r w:rsidRPr="0016450F">
        <w:rPr>
          <w:rFonts w:ascii="Times New Roman"/>
        </w:rPr>
        <w:t>，過去我也不是現在我；現在的我，</w:t>
      </w:r>
      <w:r w:rsidRPr="0016450F">
        <w:rPr>
          <w:rFonts w:ascii="Times New Roman"/>
        </w:rPr>
        <w:lastRenderedPageBreak/>
        <w:t>於過去世中無有。</w:t>
      </w:r>
    </w:p>
    <w:p w:rsidR="00DC1664" w:rsidRPr="0016450F" w:rsidRDefault="00DC1664" w:rsidP="00DC1664">
      <w:pPr>
        <w:spacing w:beforeLines="30" w:before="108"/>
        <w:ind w:leftChars="300" w:left="720"/>
        <w:jc w:val="both"/>
        <w:rPr>
          <w:rFonts w:ascii="Times New Roman"/>
          <w:b/>
          <w:sz w:val="20"/>
          <w:szCs w:val="20"/>
        </w:rPr>
      </w:pPr>
      <w:r w:rsidRPr="0016450F">
        <w:rPr>
          <w:rFonts w:ascii="Times New Roman" w:hint="eastAsia"/>
          <w:b/>
          <w:sz w:val="20"/>
          <w:szCs w:val="20"/>
          <w:bdr w:val="single" w:sz="4" w:space="0" w:color="auto"/>
        </w:rPr>
        <w:t>B</w:t>
      </w:r>
      <w:r w:rsidRPr="0016450F">
        <w:rPr>
          <w:rFonts w:ascii="Times New Roman" w:hint="eastAsia"/>
          <w:b/>
          <w:sz w:val="20"/>
          <w:szCs w:val="20"/>
          <w:bdr w:val="single" w:sz="4" w:space="0" w:color="auto"/>
        </w:rPr>
        <w:t>、論主破</w:t>
      </w:r>
      <w:r w:rsidR="00160DF7" w:rsidRPr="0016450F">
        <w:rPr>
          <w:rFonts w:ascii="Times New Roman"/>
          <w:sz w:val="20"/>
          <w:szCs w:val="20"/>
        </w:rPr>
        <w:t>（</w:t>
      </w:r>
      <w:r w:rsidR="00160DF7" w:rsidRPr="0016450F">
        <w:rPr>
          <w:rFonts w:ascii="Times New Roman" w:hint="eastAsia"/>
          <w:sz w:val="20"/>
          <w:szCs w:val="20"/>
        </w:rPr>
        <w:t>p</w:t>
      </w:r>
      <w:r w:rsidR="00160DF7" w:rsidRPr="0016450F">
        <w:rPr>
          <w:rFonts w:ascii="Times New Roman"/>
          <w:sz w:val="20"/>
          <w:szCs w:val="20"/>
        </w:rPr>
        <w:t>p.5</w:t>
      </w:r>
      <w:r w:rsidR="00160DF7" w:rsidRPr="0016450F">
        <w:rPr>
          <w:rFonts w:ascii="Times New Roman" w:hint="eastAsia"/>
          <w:sz w:val="20"/>
          <w:szCs w:val="20"/>
        </w:rPr>
        <w:t>43-544</w:t>
      </w:r>
      <w:r w:rsidR="00160DF7" w:rsidRPr="0016450F">
        <w:rPr>
          <w:rFonts w:ascii="Times New Roman"/>
          <w:sz w:val="20"/>
          <w:szCs w:val="20"/>
        </w:rPr>
        <w:t>）</w:t>
      </w:r>
    </w:p>
    <w:p w:rsidR="00DC1664" w:rsidRPr="0016450F" w:rsidRDefault="00DC1664" w:rsidP="00DC1664">
      <w:pPr>
        <w:ind w:leftChars="350" w:left="840"/>
        <w:jc w:val="both"/>
        <w:rPr>
          <w:rFonts w:ascii="Times New Roman"/>
          <w:b/>
          <w:sz w:val="20"/>
          <w:szCs w:val="20"/>
        </w:rPr>
      </w:pPr>
      <w:r w:rsidRPr="0016450F">
        <w:rPr>
          <w:rFonts w:ascii="Times New Roman" w:hint="eastAsia"/>
          <w:b/>
          <w:sz w:val="20"/>
          <w:szCs w:val="20"/>
          <w:bdr w:val="single" w:sz="4" w:space="0" w:color="auto"/>
        </w:rPr>
        <w:t>（</w:t>
      </w:r>
      <w:r w:rsidRPr="0016450F">
        <w:rPr>
          <w:rFonts w:ascii="Times New Roman" w:hint="eastAsia"/>
          <w:b/>
          <w:sz w:val="20"/>
          <w:szCs w:val="20"/>
          <w:bdr w:val="single" w:sz="4" w:space="0" w:color="auto"/>
        </w:rPr>
        <w:t>A</w:t>
      </w:r>
      <w:r w:rsidRPr="0016450F">
        <w:rPr>
          <w:rFonts w:ascii="Times New Roman" w:hint="eastAsia"/>
          <w:b/>
          <w:sz w:val="20"/>
          <w:szCs w:val="20"/>
          <w:bdr w:val="single" w:sz="4" w:space="0" w:color="auto"/>
        </w:rPr>
        <w:t>）</w:t>
      </w:r>
      <w:r w:rsidRPr="0016450F">
        <w:rPr>
          <w:rFonts w:ascii="Times New Roman"/>
          <w:b/>
          <w:sz w:val="20"/>
          <w:szCs w:val="20"/>
          <w:bdr w:val="single" w:sz="4" w:space="0" w:color="auto"/>
        </w:rPr>
        <w:t>總</w:t>
      </w:r>
      <w:r w:rsidRPr="0016450F">
        <w:rPr>
          <w:rFonts w:ascii="Times New Roman" w:hint="eastAsia"/>
          <w:b/>
          <w:sz w:val="20"/>
          <w:szCs w:val="20"/>
          <w:bdr w:val="single" w:sz="4" w:space="0" w:color="auto"/>
        </w:rPr>
        <w:t>破</w:t>
      </w:r>
      <w:r w:rsidRPr="0016450F">
        <w:rPr>
          <w:rFonts w:hAnsi="新細明體"/>
          <w:b/>
          <w:sz w:val="20"/>
          <w:szCs w:val="20"/>
          <w:bdr w:val="single" w:sz="4" w:space="0" w:color="auto"/>
        </w:rPr>
        <w:t>──</w:t>
      </w:r>
      <w:r w:rsidRPr="0016450F">
        <w:rPr>
          <w:rFonts w:ascii="Times New Roman"/>
          <w:b/>
          <w:sz w:val="20"/>
          <w:szCs w:val="20"/>
          <w:bdr w:val="single" w:sz="4" w:space="0" w:color="auto"/>
        </w:rPr>
        <w:t>執現在的我</w:t>
      </w:r>
      <w:r w:rsidR="005D562D">
        <w:rPr>
          <w:rFonts w:ascii="Times New Roman"/>
          <w:b/>
          <w:sz w:val="20"/>
          <w:szCs w:val="20"/>
          <w:bdr w:val="single" w:sz="4" w:space="0" w:color="auto"/>
        </w:rPr>
        <w:t>於</w:t>
      </w:r>
      <w:r w:rsidRPr="0016450F">
        <w:rPr>
          <w:rFonts w:ascii="Times New Roman"/>
          <w:b/>
          <w:sz w:val="20"/>
          <w:szCs w:val="20"/>
          <w:bdr w:val="single" w:sz="4" w:space="0" w:color="auto"/>
        </w:rPr>
        <w:t>過去世中無有，犯隔別的過失</w:t>
      </w:r>
      <w:r w:rsidRPr="0016450F">
        <w:rPr>
          <w:rFonts w:hAnsi="新細明體"/>
          <w:b/>
          <w:sz w:val="20"/>
          <w:szCs w:val="20"/>
          <w:bdr w:val="single" w:sz="4" w:space="0" w:color="auto"/>
        </w:rPr>
        <w:t>──</w:t>
      </w:r>
      <w:r w:rsidRPr="0016450F">
        <w:rPr>
          <w:rFonts w:ascii="Times New Roman"/>
          <w:b/>
          <w:sz w:val="20"/>
          <w:szCs w:val="20"/>
          <w:bdr w:val="single" w:sz="4" w:space="0" w:color="auto"/>
          <w:shd w:val="pct15" w:color="auto" w:fill="FFFFFF"/>
        </w:rPr>
        <w:t>釋第</w:t>
      </w:r>
      <w:r w:rsidRPr="0016450F">
        <w:rPr>
          <w:rFonts w:ascii="Times New Roman"/>
          <w:b/>
          <w:sz w:val="20"/>
          <w:szCs w:val="20"/>
          <w:bdr w:val="single" w:sz="4" w:space="0" w:color="auto"/>
          <w:shd w:val="pct15" w:color="auto" w:fill="FFFFFF"/>
        </w:rPr>
        <w:t>9</w:t>
      </w:r>
      <w:r w:rsidRPr="0016450F">
        <w:rPr>
          <w:rFonts w:ascii="Times New Roman"/>
          <w:b/>
          <w:sz w:val="20"/>
          <w:szCs w:val="20"/>
          <w:bdr w:val="single" w:sz="4" w:space="0" w:color="auto"/>
          <w:shd w:val="pct15" w:color="auto" w:fill="FFFFFF"/>
        </w:rPr>
        <w:t>頌</w:t>
      </w:r>
      <w:r w:rsidRPr="0016450F">
        <w:rPr>
          <w:rStyle w:val="a3"/>
          <w:rFonts w:ascii="Times New Roman" w:eastAsia="標楷體"/>
        </w:rPr>
        <w:footnoteReference w:id="51"/>
      </w:r>
      <w:r w:rsidRPr="0016450F">
        <w:rPr>
          <w:rFonts w:ascii="Times New Roman"/>
          <w:sz w:val="20"/>
          <w:szCs w:val="20"/>
        </w:rPr>
        <w:t>（</w:t>
      </w:r>
      <w:r w:rsidR="00160DF7" w:rsidRPr="0016450F">
        <w:rPr>
          <w:rFonts w:ascii="Times New Roman"/>
          <w:sz w:val="20"/>
          <w:szCs w:val="20"/>
        </w:rPr>
        <w:t>p.</w:t>
      </w:r>
      <w:r w:rsidRPr="0016450F">
        <w:rPr>
          <w:rFonts w:ascii="Times New Roman" w:hint="eastAsia"/>
          <w:sz w:val="20"/>
          <w:szCs w:val="20"/>
        </w:rPr>
        <w:t>543</w:t>
      </w:r>
      <w:r w:rsidRPr="0016450F">
        <w:rPr>
          <w:rFonts w:ascii="Times New Roman"/>
          <w:sz w:val="20"/>
          <w:szCs w:val="20"/>
        </w:rPr>
        <w:t>）</w:t>
      </w:r>
    </w:p>
    <w:p w:rsidR="00FB3849" w:rsidRPr="0016450F" w:rsidRDefault="00FB3849" w:rsidP="00DC1664">
      <w:pPr>
        <w:ind w:leftChars="350" w:left="840"/>
        <w:jc w:val="both"/>
        <w:rPr>
          <w:rFonts w:ascii="Times New Roman"/>
        </w:rPr>
      </w:pPr>
      <w:r w:rsidRPr="0016450F">
        <w:rPr>
          <w:rFonts w:ascii="Times New Roman"/>
        </w:rPr>
        <w:t>現在是現在的我，過去是過去的我，這又犯隔別的過失了。如「</w:t>
      </w:r>
      <w:r w:rsidRPr="0016450F">
        <w:rPr>
          <w:rFonts w:ascii="Times New Roman" w:eastAsia="標楷體"/>
          <w:b/>
        </w:rPr>
        <w:t>過去我不作</w:t>
      </w:r>
      <w:r w:rsidRPr="0016450F">
        <w:rPr>
          <w:rFonts w:ascii="Times New Roman"/>
        </w:rPr>
        <w:t>」現在我，現在我不是過去我，「</w:t>
      </w:r>
      <w:r w:rsidRPr="0016450F">
        <w:rPr>
          <w:rFonts w:ascii="Times New Roman" w:eastAsia="標楷體"/>
          <w:b/>
        </w:rPr>
        <w:t>是事</w:t>
      </w:r>
      <w:r w:rsidRPr="0016450F">
        <w:rPr>
          <w:rFonts w:ascii="Times New Roman"/>
        </w:rPr>
        <w:t>」是「</w:t>
      </w:r>
      <w:r w:rsidRPr="0016450F">
        <w:rPr>
          <w:rFonts w:ascii="Times New Roman" w:eastAsia="標楷體"/>
          <w:b/>
        </w:rPr>
        <w:t>不</w:t>
      </w:r>
      <w:r w:rsidRPr="0016450F">
        <w:rPr>
          <w:rFonts w:ascii="Times New Roman"/>
        </w:rPr>
        <w:t>」對的。</w:t>
      </w:r>
    </w:p>
    <w:p w:rsidR="00FB3849" w:rsidRPr="0016450F" w:rsidRDefault="00FB3849" w:rsidP="00DC1664">
      <w:pPr>
        <w:spacing w:beforeLines="30" w:before="108"/>
        <w:ind w:leftChars="350" w:left="840"/>
        <w:jc w:val="both"/>
        <w:rPr>
          <w:rFonts w:ascii="Times New Roman"/>
        </w:rPr>
      </w:pPr>
      <w:r w:rsidRPr="0016450F">
        <w:rPr>
          <w:rFonts w:ascii="Times New Roman"/>
        </w:rPr>
        <w:t>說「</w:t>
      </w:r>
      <w:r w:rsidRPr="0016450F">
        <w:rPr>
          <w:rFonts w:ascii="Times New Roman" w:eastAsia="標楷體"/>
          <w:b/>
        </w:rPr>
        <w:t>過去世中</w:t>
      </w:r>
      <w:r w:rsidRPr="0016450F">
        <w:rPr>
          <w:rFonts w:ascii="Times New Roman"/>
        </w:rPr>
        <w:t>」的「</w:t>
      </w:r>
      <w:r w:rsidRPr="0016450F">
        <w:rPr>
          <w:rFonts w:ascii="Times New Roman" w:eastAsia="標楷體"/>
          <w:b/>
        </w:rPr>
        <w:t>我</w:t>
      </w:r>
      <w:r w:rsidRPr="0016450F">
        <w:rPr>
          <w:rFonts w:ascii="Times New Roman"/>
        </w:rPr>
        <w:t>」，「</w:t>
      </w:r>
      <w:r w:rsidRPr="0016450F">
        <w:rPr>
          <w:rFonts w:ascii="Times New Roman" w:eastAsia="標楷體"/>
          <w:b/>
        </w:rPr>
        <w:t>異</w:t>
      </w:r>
      <w:r w:rsidRPr="0016450F">
        <w:rPr>
          <w:rFonts w:ascii="Times New Roman"/>
        </w:rPr>
        <w:t>」於現「</w:t>
      </w:r>
      <w:r w:rsidRPr="0016450F">
        <w:rPr>
          <w:rFonts w:ascii="Times New Roman" w:eastAsia="標楷體"/>
          <w:b/>
        </w:rPr>
        <w:t>今</w:t>
      </w:r>
      <w:r w:rsidRPr="0016450F">
        <w:rPr>
          <w:rFonts w:ascii="Times New Roman"/>
        </w:rPr>
        <w:t>」的我，也是「</w:t>
      </w:r>
      <w:r w:rsidRPr="0016450F">
        <w:rPr>
          <w:rFonts w:ascii="Times New Roman" w:eastAsia="標楷體"/>
          <w:b/>
        </w:rPr>
        <w:t>不</w:t>
      </w:r>
      <w:r w:rsidRPr="0016450F">
        <w:rPr>
          <w:rFonts w:ascii="Times New Roman"/>
        </w:rPr>
        <w:t>」對的。為什麼呢？</w:t>
      </w:r>
    </w:p>
    <w:p w:rsidR="00FB3849" w:rsidRPr="0016450F" w:rsidRDefault="00DC1664" w:rsidP="00892D85">
      <w:pPr>
        <w:spacing w:beforeLines="30" w:before="108"/>
        <w:ind w:leftChars="350" w:left="840"/>
        <w:jc w:val="both"/>
        <w:rPr>
          <w:rFonts w:ascii="Times New Roman"/>
          <w:b/>
          <w:sz w:val="20"/>
          <w:szCs w:val="20"/>
          <w:bdr w:val="single" w:sz="4" w:space="0" w:color="auto"/>
        </w:rPr>
      </w:pPr>
      <w:r w:rsidRPr="0016450F">
        <w:rPr>
          <w:rFonts w:ascii="Times New Roman" w:hint="eastAsia"/>
          <w:b/>
          <w:sz w:val="20"/>
          <w:szCs w:val="20"/>
          <w:bdr w:val="single" w:sz="4" w:space="0" w:color="auto"/>
        </w:rPr>
        <w:t>（</w:t>
      </w:r>
      <w:r w:rsidR="00FB3849" w:rsidRPr="0016450F">
        <w:rPr>
          <w:rFonts w:ascii="Times New Roman"/>
          <w:b/>
          <w:sz w:val="20"/>
          <w:szCs w:val="20"/>
          <w:bdr w:val="single" w:sz="4" w:space="0" w:color="auto"/>
        </w:rPr>
        <w:t>B</w:t>
      </w:r>
      <w:r w:rsidRPr="0016450F">
        <w:rPr>
          <w:rFonts w:ascii="Times New Roman" w:hint="eastAsia"/>
          <w:b/>
          <w:sz w:val="20"/>
          <w:szCs w:val="20"/>
          <w:bdr w:val="single" w:sz="4" w:space="0" w:color="auto"/>
        </w:rPr>
        <w:t>）明昔我異今我之過失</w:t>
      </w:r>
      <w:r w:rsidR="003A5EA2" w:rsidRPr="0016450F">
        <w:rPr>
          <w:rFonts w:ascii="Times New Roman"/>
          <w:sz w:val="20"/>
          <w:szCs w:val="20"/>
        </w:rPr>
        <w:t>（</w:t>
      </w:r>
      <w:r w:rsidR="003A5EA2" w:rsidRPr="0016450F">
        <w:rPr>
          <w:rFonts w:ascii="Times New Roman" w:hint="eastAsia"/>
          <w:sz w:val="20"/>
          <w:szCs w:val="20"/>
        </w:rPr>
        <w:t>p</w:t>
      </w:r>
      <w:r w:rsidR="003A5EA2" w:rsidRPr="0016450F">
        <w:rPr>
          <w:rFonts w:ascii="Times New Roman"/>
          <w:sz w:val="20"/>
          <w:szCs w:val="20"/>
        </w:rPr>
        <w:t>p.5</w:t>
      </w:r>
      <w:r w:rsidR="003A5EA2" w:rsidRPr="0016450F">
        <w:rPr>
          <w:rFonts w:ascii="Times New Roman" w:hint="eastAsia"/>
          <w:sz w:val="20"/>
          <w:szCs w:val="20"/>
        </w:rPr>
        <w:t>43-544</w:t>
      </w:r>
      <w:r w:rsidR="003A5EA2" w:rsidRPr="0016450F">
        <w:rPr>
          <w:rFonts w:ascii="Times New Roman"/>
          <w:sz w:val="20"/>
          <w:szCs w:val="20"/>
        </w:rPr>
        <w:t>）</w:t>
      </w:r>
    </w:p>
    <w:p w:rsidR="00FB3849" w:rsidRPr="0016450F" w:rsidRDefault="00DC1664" w:rsidP="00892D85">
      <w:pPr>
        <w:ind w:leftChars="400" w:left="960"/>
        <w:jc w:val="both"/>
        <w:rPr>
          <w:rFonts w:ascii="Times New Roman"/>
          <w:b/>
          <w:sz w:val="20"/>
          <w:szCs w:val="20"/>
        </w:rPr>
      </w:pPr>
      <w:r w:rsidRPr="0016450F">
        <w:rPr>
          <w:rFonts w:ascii="Times New Roman" w:hint="eastAsia"/>
          <w:b/>
          <w:sz w:val="20"/>
          <w:szCs w:val="20"/>
          <w:bdr w:val="single" w:sz="4" w:space="0" w:color="auto"/>
        </w:rPr>
        <w:t>a</w:t>
      </w:r>
      <w:r w:rsidRPr="0016450F">
        <w:rPr>
          <w:rFonts w:ascii="Times New Roman" w:hint="eastAsia"/>
          <w:b/>
          <w:sz w:val="20"/>
          <w:szCs w:val="20"/>
          <w:bdr w:val="single" w:sz="4" w:space="0" w:color="auto"/>
        </w:rPr>
        <w:t>、若昔我異今我</w:t>
      </w:r>
      <w:r w:rsidR="00FB3849" w:rsidRPr="0016450F">
        <w:rPr>
          <w:rFonts w:ascii="Times New Roman"/>
          <w:b/>
          <w:sz w:val="20"/>
          <w:szCs w:val="20"/>
          <w:bdr w:val="single" w:sz="4" w:space="0" w:color="auto"/>
        </w:rPr>
        <w:t>，</w:t>
      </w:r>
      <w:r w:rsidRPr="0016450F">
        <w:rPr>
          <w:rFonts w:ascii="Times New Roman" w:hint="eastAsia"/>
          <w:b/>
          <w:sz w:val="20"/>
          <w:szCs w:val="20"/>
          <w:bdr w:val="single" w:sz="4" w:space="0" w:color="auto"/>
        </w:rPr>
        <w:t>則昔我住過去，今我自更生</w:t>
      </w:r>
      <w:r w:rsidR="008E200E" w:rsidRPr="0016450F">
        <w:rPr>
          <w:rFonts w:hAnsi="新細明體"/>
          <w:b/>
          <w:sz w:val="20"/>
          <w:szCs w:val="20"/>
          <w:bdr w:val="single" w:sz="4" w:space="0" w:color="auto"/>
        </w:rPr>
        <w:t>──</w:t>
      </w:r>
      <w:r w:rsidR="00FB3849" w:rsidRPr="0016450F">
        <w:rPr>
          <w:rFonts w:ascii="Times New Roman"/>
          <w:b/>
          <w:sz w:val="20"/>
          <w:szCs w:val="20"/>
          <w:bdr w:val="single" w:sz="4" w:space="0" w:color="auto"/>
          <w:shd w:val="pct15" w:color="auto" w:fill="FFFFFF"/>
        </w:rPr>
        <w:t>釋第</w:t>
      </w:r>
      <w:r w:rsidR="00FB3849" w:rsidRPr="0016450F">
        <w:rPr>
          <w:rFonts w:ascii="Times New Roman"/>
          <w:b/>
          <w:sz w:val="20"/>
          <w:szCs w:val="20"/>
          <w:bdr w:val="single" w:sz="4" w:space="0" w:color="auto"/>
          <w:shd w:val="pct15" w:color="auto" w:fill="FFFFFF"/>
        </w:rPr>
        <w:t>10</w:t>
      </w:r>
      <w:r w:rsidR="00FB3849" w:rsidRPr="0016450F">
        <w:rPr>
          <w:rFonts w:ascii="Times New Roman"/>
          <w:b/>
          <w:sz w:val="20"/>
          <w:szCs w:val="20"/>
          <w:bdr w:val="single" w:sz="4" w:space="0" w:color="auto"/>
          <w:shd w:val="pct15" w:color="auto" w:fill="FFFFFF"/>
        </w:rPr>
        <w:t>頌</w:t>
      </w:r>
      <w:r w:rsidR="00C51AFC" w:rsidRPr="0016450F">
        <w:rPr>
          <w:rStyle w:val="a3"/>
          <w:rFonts w:ascii="Times New Roman" w:eastAsia="標楷體"/>
        </w:rPr>
        <w:footnoteReference w:id="52"/>
      </w:r>
      <w:r w:rsidR="003A5EA2" w:rsidRPr="0016450F">
        <w:rPr>
          <w:rFonts w:ascii="Times New Roman"/>
          <w:sz w:val="20"/>
          <w:szCs w:val="20"/>
        </w:rPr>
        <w:t>（</w:t>
      </w:r>
      <w:r w:rsidR="003A5EA2" w:rsidRPr="0016450F">
        <w:rPr>
          <w:rFonts w:ascii="Times New Roman"/>
          <w:sz w:val="20"/>
          <w:szCs w:val="20"/>
        </w:rPr>
        <w:t>p.5</w:t>
      </w:r>
      <w:r w:rsidR="003A5EA2" w:rsidRPr="0016450F">
        <w:rPr>
          <w:rFonts w:ascii="Times New Roman" w:hint="eastAsia"/>
          <w:sz w:val="20"/>
          <w:szCs w:val="20"/>
        </w:rPr>
        <w:t>43</w:t>
      </w:r>
      <w:r w:rsidR="003A5EA2" w:rsidRPr="0016450F">
        <w:rPr>
          <w:rFonts w:ascii="Times New Roman"/>
          <w:sz w:val="20"/>
          <w:szCs w:val="20"/>
        </w:rPr>
        <w:t>）</w:t>
      </w:r>
    </w:p>
    <w:p w:rsidR="00FB3849" w:rsidRPr="0016450F" w:rsidRDefault="00FB3849" w:rsidP="00892D85">
      <w:pPr>
        <w:ind w:leftChars="400" w:left="960"/>
        <w:jc w:val="both"/>
        <w:rPr>
          <w:rFonts w:ascii="Times New Roman"/>
        </w:rPr>
      </w:pPr>
      <w:r w:rsidRPr="0016450F">
        <w:rPr>
          <w:rFonts w:ascii="Times New Roman"/>
        </w:rPr>
        <w:t>假定說是「</w:t>
      </w:r>
      <w:r w:rsidRPr="0016450F">
        <w:rPr>
          <w:rFonts w:ascii="Times New Roman" w:eastAsia="標楷體"/>
          <w:b/>
        </w:rPr>
        <w:t>有異</w:t>
      </w:r>
      <w:r w:rsidRPr="0016450F">
        <w:rPr>
          <w:rFonts w:ascii="Times New Roman"/>
        </w:rPr>
        <w:t>」的，那就應該「</w:t>
      </w:r>
      <w:r w:rsidRPr="0016450F">
        <w:rPr>
          <w:rFonts w:ascii="Times New Roman" w:eastAsia="標楷體"/>
          <w:b/>
        </w:rPr>
        <w:t>離彼</w:t>
      </w:r>
      <w:r w:rsidRPr="0016450F">
        <w:rPr>
          <w:rFonts w:ascii="Times New Roman"/>
        </w:rPr>
        <w:t>」過去的我而「</w:t>
      </w:r>
      <w:r w:rsidRPr="0016450F">
        <w:rPr>
          <w:rFonts w:ascii="Times New Roman" w:eastAsia="標楷體"/>
          <w:b/>
        </w:rPr>
        <w:t>有</w:t>
      </w:r>
      <w:r w:rsidRPr="0016450F">
        <w:rPr>
          <w:rFonts w:ascii="Times New Roman"/>
        </w:rPr>
        <w:t>」現「</w:t>
      </w:r>
      <w:r w:rsidRPr="0016450F">
        <w:rPr>
          <w:rFonts w:ascii="Times New Roman" w:eastAsia="標楷體"/>
          <w:b/>
        </w:rPr>
        <w:t>今</w:t>
      </w:r>
      <w:r w:rsidRPr="0016450F">
        <w:rPr>
          <w:rFonts w:ascii="Times New Roman"/>
        </w:rPr>
        <w:t>」的我了。過去的「</w:t>
      </w:r>
      <w:r w:rsidRPr="0016450F">
        <w:rPr>
          <w:rFonts w:ascii="Times New Roman" w:eastAsia="標楷體"/>
          <w:b/>
        </w:rPr>
        <w:t>我</w:t>
      </w:r>
      <w:r w:rsidRPr="0016450F">
        <w:rPr>
          <w:rFonts w:ascii="Times New Roman"/>
        </w:rPr>
        <w:t>」，應該「</w:t>
      </w:r>
      <w:r w:rsidRPr="0016450F">
        <w:rPr>
          <w:rFonts w:ascii="Times New Roman" w:eastAsia="標楷體"/>
          <w:b/>
        </w:rPr>
        <w:t>住</w:t>
      </w:r>
      <w:r w:rsidRPr="0016450F">
        <w:rPr>
          <w:rFonts w:ascii="Times New Roman"/>
        </w:rPr>
        <w:t>」在「</w:t>
      </w:r>
      <w:r w:rsidRPr="0016450F">
        <w:rPr>
          <w:rFonts w:ascii="Times New Roman" w:eastAsia="標楷體"/>
          <w:b/>
        </w:rPr>
        <w:t>過去世</w:t>
      </w:r>
      <w:r w:rsidRPr="0016450F">
        <w:rPr>
          <w:rFonts w:ascii="Times New Roman"/>
        </w:rPr>
        <w:t>」；現「</w:t>
      </w:r>
      <w:r w:rsidRPr="0016450F">
        <w:rPr>
          <w:rFonts w:ascii="Times New Roman" w:eastAsia="標楷體"/>
          <w:b/>
        </w:rPr>
        <w:t>今</w:t>
      </w:r>
      <w:r w:rsidRPr="0016450F">
        <w:rPr>
          <w:rFonts w:ascii="Times New Roman"/>
        </w:rPr>
        <w:t>」的「</w:t>
      </w:r>
      <w:r w:rsidRPr="0016450F">
        <w:rPr>
          <w:rFonts w:ascii="Times New Roman" w:eastAsia="標楷體"/>
          <w:b/>
        </w:rPr>
        <w:t>我</w:t>
      </w:r>
      <w:r w:rsidRPr="0016450F">
        <w:rPr>
          <w:rFonts w:ascii="Times New Roman"/>
        </w:rPr>
        <w:t>」，在過去我以外，「</w:t>
      </w:r>
      <w:r w:rsidRPr="0016450F">
        <w:rPr>
          <w:rFonts w:ascii="Times New Roman" w:eastAsia="標楷體"/>
          <w:b/>
        </w:rPr>
        <w:t>自</w:t>
      </w:r>
      <w:r w:rsidRPr="0016450F">
        <w:rPr>
          <w:rFonts w:ascii="Times New Roman"/>
        </w:rPr>
        <w:t>」己「</w:t>
      </w:r>
      <w:r w:rsidRPr="0016450F">
        <w:rPr>
          <w:rFonts w:ascii="Times New Roman" w:eastAsia="標楷體"/>
          <w:b/>
        </w:rPr>
        <w:t>生</w:t>
      </w:r>
      <w:r w:rsidRPr="0016450F">
        <w:rPr>
          <w:rFonts w:ascii="Times New Roman"/>
        </w:rPr>
        <w:t>」成，這才可說是有異。</w:t>
      </w:r>
    </w:p>
    <w:p w:rsidR="00FB3849" w:rsidRPr="0016450F" w:rsidRDefault="00DC1664" w:rsidP="00892D85">
      <w:pPr>
        <w:spacing w:beforeLines="30" w:before="108"/>
        <w:ind w:leftChars="400" w:left="960"/>
        <w:jc w:val="both"/>
        <w:rPr>
          <w:rFonts w:ascii="Times New Roman"/>
          <w:b/>
          <w:sz w:val="20"/>
          <w:szCs w:val="20"/>
        </w:rPr>
      </w:pPr>
      <w:r w:rsidRPr="0016450F">
        <w:rPr>
          <w:rFonts w:ascii="Times New Roman" w:hint="eastAsia"/>
          <w:b/>
          <w:sz w:val="20"/>
          <w:szCs w:val="20"/>
          <w:bdr w:val="single" w:sz="4" w:space="0" w:color="auto"/>
        </w:rPr>
        <w:t>b</w:t>
      </w:r>
      <w:r w:rsidRPr="0016450F">
        <w:rPr>
          <w:rFonts w:ascii="Times New Roman" w:hint="eastAsia"/>
          <w:b/>
          <w:sz w:val="20"/>
          <w:szCs w:val="20"/>
          <w:bdr w:val="single" w:sz="4" w:space="0" w:color="auto"/>
        </w:rPr>
        <w:t>、</w:t>
      </w:r>
      <w:r w:rsidR="00FB3849" w:rsidRPr="0016450F">
        <w:rPr>
          <w:rFonts w:ascii="Times New Roman"/>
          <w:b/>
          <w:sz w:val="20"/>
          <w:szCs w:val="20"/>
          <w:bdr w:val="single" w:sz="4" w:space="0" w:color="auto"/>
        </w:rPr>
        <w:t>若今我</w:t>
      </w:r>
      <w:r w:rsidRPr="0016450F">
        <w:rPr>
          <w:rFonts w:ascii="Times New Roman" w:hint="eastAsia"/>
          <w:b/>
          <w:sz w:val="20"/>
          <w:szCs w:val="20"/>
          <w:bdr w:val="single" w:sz="4" w:space="0" w:color="auto"/>
        </w:rPr>
        <w:t>、</w:t>
      </w:r>
      <w:r w:rsidR="00FB3849" w:rsidRPr="0016450F">
        <w:rPr>
          <w:rFonts w:ascii="Times New Roman"/>
          <w:b/>
          <w:sz w:val="20"/>
          <w:szCs w:val="20"/>
          <w:bdr w:val="single" w:sz="4" w:space="0" w:color="auto"/>
        </w:rPr>
        <w:t>昔我各</w:t>
      </w:r>
      <w:r w:rsidRPr="0016450F">
        <w:rPr>
          <w:rFonts w:ascii="Times New Roman" w:hint="eastAsia"/>
          <w:b/>
          <w:sz w:val="20"/>
          <w:szCs w:val="20"/>
          <w:bdr w:val="single" w:sz="4" w:space="0" w:color="auto"/>
        </w:rPr>
        <w:t>相</w:t>
      </w:r>
      <w:r w:rsidR="00FB3849" w:rsidRPr="0016450F">
        <w:rPr>
          <w:rFonts w:ascii="Times New Roman"/>
          <w:b/>
          <w:sz w:val="20"/>
          <w:szCs w:val="20"/>
          <w:bdr w:val="single" w:sz="4" w:space="0" w:color="auto"/>
        </w:rPr>
        <w:t>異，則有</w:t>
      </w:r>
      <w:r w:rsidRPr="0016450F">
        <w:rPr>
          <w:rFonts w:ascii="Times New Roman" w:hint="eastAsia"/>
          <w:b/>
          <w:sz w:val="20"/>
          <w:szCs w:val="20"/>
          <w:bdr w:val="single" w:sz="4" w:space="0" w:color="auto"/>
        </w:rPr>
        <w:t>破</w:t>
      </w:r>
      <w:r w:rsidR="00FB3849" w:rsidRPr="0016450F">
        <w:rPr>
          <w:rFonts w:ascii="Times New Roman"/>
          <w:b/>
          <w:sz w:val="20"/>
          <w:szCs w:val="20"/>
          <w:bdr w:val="single" w:sz="4" w:space="0" w:color="auto"/>
        </w:rPr>
        <w:t>壞因果</w:t>
      </w:r>
      <w:r w:rsidRPr="0016450F">
        <w:rPr>
          <w:rFonts w:ascii="Times New Roman" w:hint="eastAsia"/>
          <w:b/>
          <w:sz w:val="20"/>
          <w:szCs w:val="20"/>
          <w:bdr w:val="single" w:sz="4" w:space="0" w:color="auto"/>
        </w:rPr>
        <w:t>等過失</w:t>
      </w:r>
      <w:r w:rsidR="00D81322" w:rsidRPr="0016450F">
        <w:rPr>
          <w:rFonts w:hAnsi="新細明體"/>
          <w:b/>
          <w:sz w:val="20"/>
          <w:szCs w:val="20"/>
          <w:bdr w:val="single" w:sz="4" w:space="0" w:color="auto"/>
        </w:rPr>
        <w:t>──</w:t>
      </w:r>
      <w:r w:rsidR="00FB3849" w:rsidRPr="0016450F">
        <w:rPr>
          <w:rFonts w:ascii="Times New Roman"/>
          <w:b/>
          <w:sz w:val="20"/>
          <w:szCs w:val="20"/>
          <w:bdr w:val="single" w:sz="4" w:space="0" w:color="auto"/>
          <w:shd w:val="pct15" w:color="auto" w:fill="FFFFFF"/>
        </w:rPr>
        <w:t>釋第</w:t>
      </w:r>
      <w:r w:rsidR="00FB3849" w:rsidRPr="0016450F">
        <w:rPr>
          <w:rFonts w:ascii="Times New Roman"/>
          <w:b/>
          <w:sz w:val="20"/>
          <w:szCs w:val="20"/>
          <w:bdr w:val="single" w:sz="4" w:space="0" w:color="auto"/>
          <w:shd w:val="pct15" w:color="auto" w:fill="FFFFFF"/>
        </w:rPr>
        <w:t>11</w:t>
      </w:r>
      <w:r w:rsidR="00FB3849" w:rsidRPr="0016450F">
        <w:rPr>
          <w:rFonts w:ascii="Times New Roman"/>
          <w:b/>
          <w:sz w:val="20"/>
          <w:szCs w:val="20"/>
          <w:bdr w:val="single" w:sz="4" w:space="0" w:color="auto"/>
          <w:shd w:val="pct15" w:color="auto" w:fill="FFFFFF"/>
        </w:rPr>
        <w:t>頌</w:t>
      </w:r>
      <w:r w:rsidR="00762BD1" w:rsidRPr="0016450F">
        <w:rPr>
          <w:rStyle w:val="a3"/>
          <w:rFonts w:ascii="Times New Roman" w:eastAsia="標楷體"/>
        </w:rPr>
        <w:footnoteReference w:id="53"/>
      </w:r>
      <w:r w:rsidR="003A5EA2" w:rsidRPr="0016450F">
        <w:rPr>
          <w:rFonts w:ascii="Times New Roman"/>
          <w:sz w:val="20"/>
          <w:szCs w:val="20"/>
        </w:rPr>
        <w:t>（</w:t>
      </w:r>
      <w:r w:rsidR="003A5EA2" w:rsidRPr="0016450F">
        <w:rPr>
          <w:rFonts w:ascii="Times New Roman"/>
          <w:sz w:val="20"/>
          <w:szCs w:val="20"/>
        </w:rPr>
        <w:t>p.5</w:t>
      </w:r>
      <w:r w:rsidR="003A5EA2" w:rsidRPr="0016450F">
        <w:rPr>
          <w:rFonts w:ascii="Times New Roman" w:hint="eastAsia"/>
          <w:sz w:val="20"/>
          <w:szCs w:val="20"/>
        </w:rPr>
        <w:t>43</w:t>
      </w:r>
      <w:r w:rsidR="003A5EA2" w:rsidRPr="0016450F">
        <w:rPr>
          <w:rFonts w:ascii="Times New Roman"/>
          <w:sz w:val="20"/>
          <w:szCs w:val="20"/>
        </w:rPr>
        <w:t>）</w:t>
      </w:r>
    </w:p>
    <w:p w:rsidR="00FB3849" w:rsidRPr="0016450F" w:rsidRDefault="00FB3849" w:rsidP="00892D85">
      <w:pPr>
        <w:ind w:leftChars="400" w:left="960"/>
        <w:jc w:val="both"/>
        <w:rPr>
          <w:rFonts w:ascii="Times New Roman"/>
        </w:rPr>
      </w:pPr>
      <w:r w:rsidRPr="0016450F">
        <w:rPr>
          <w:rFonts w:ascii="Times New Roman"/>
        </w:rPr>
        <w:t>然而，今我</w:t>
      </w:r>
      <w:r w:rsidR="00B45A35">
        <w:rPr>
          <w:rFonts w:ascii="Times New Roman" w:hint="eastAsia"/>
        </w:rPr>
        <w:t>、</w:t>
      </w:r>
      <w:r w:rsidRPr="0016450F">
        <w:rPr>
          <w:rFonts w:ascii="Times New Roman"/>
        </w:rPr>
        <w:t>昔我各各差異，就墮於「</w:t>
      </w:r>
      <w:r w:rsidRPr="0016450F">
        <w:rPr>
          <w:rFonts w:ascii="Times New Roman" w:eastAsia="標楷體"/>
          <w:b/>
        </w:rPr>
        <w:t>斷滅</w:t>
      </w:r>
      <w:r w:rsidRPr="0016450F">
        <w:rPr>
          <w:rFonts w:ascii="Times New Roman"/>
        </w:rPr>
        <w:t>」，「</w:t>
      </w:r>
      <w:r w:rsidRPr="0016450F">
        <w:rPr>
          <w:rFonts w:ascii="Times New Roman" w:eastAsia="標楷體"/>
          <w:b/>
        </w:rPr>
        <w:t>失</w:t>
      </w:r>
      <w:r w:rsidRPr="0016450F">
        <w:rPr>
          <w:rFonts w:ascii="Times New Roman"/>
        </w:rPr>
        <w:t>」去自作「</w:t>
      </w:r>
      <w:r w:rsidRPr="0016450F">
        <w:rPr>
          <w:rFonts w:ascii="Times New Roman" w:eastAsia="標楷體"/>
          <w:b/>
        </w:rPr>
        <w:t>業</w:t>
      </w:r>
      <w:r w:rsidRPr="0016450F">
        <w:rPr>
          <w:rFonts w:ascii="Times New Roman"/>
        </w:rPr>
        <w:t>」自受「</w:t>
      </w:r>
      <w:r w:rsidRPr="0016450F">
        <w:rPr>
          <w:rFonts w:ascii="Times New Roman" w:eastAsia="標楷體"/>
          <w:b/>
        </w:rPr>
        <w:t>果報</w:t>
      </w:r>
      <w:r w:rsidRPr="0016450F">
        <w:rPr>
          <w:rFonts w:ascii="Times New Roman"/>
        </w:rPr>
        <w:t>」的意義了。現在沒有作業的我受果報，過去作業的我反而不受果報，這是「</w:t>
      </w:r>
      <w:r w:rsidRPr="0016450F">
        <w:rPr>
          <w:rFonts w:ascii="Times New Roman" w:eastAsia="標楷體"/>
          <w:b/>
        </w:rPr>
        <w:t>彼作而此受</w:t>
      </w:r>
      <w:r w:rsidRPr="0016450F">
        <w:rPr>
          <w:rFonts w:ascii="Times New Roman"/>
        </w:rPr>
        <w:t>」，實「</w:t>
      </w:r>
      <w:r w:rsidRPr="0016450F">
        <w:rPr>
          <w:rFonts w:ascii="Times New Roman" w:eastAsia="標楷體"/>
          <w:b/>
        </w:rPr>
        <w:t>有</w:t>
      </w:r>
      <w:r w:rsidRPr="0016450F">
        <w:rPr>
          <w:rFonts w:ascii="Times New Roman"/>
        </w:rPr>
        <w:t>」破壞業果「</w:t>
      </w:r>
      <w:r w:rsidRPr="0016450F">
        <w:rPr>
          <w:rFonts w:ascii="Times New Roman" w:eastAsia="標楷體"/>
          <w:b/>
        </w:rPr>
        <w:t>等過</w:t>
      </w:r>
      <w:r w:rsidRPr="0016450F">
        <w:rPr>
          <w:rFonts w:ascii="Times New Roman"/>
        </w:rPr>
        <w:t>」失。</w:t>
      </w:r>
    </w:p>
    <w:p w:rsidR="00FB3849" w:rsidRPr="0016450F" w:rsidRDefault="00DC1664" w:rsidP="00892D85">
      <w:pPr>
        <w:spacing w:beforeLines="30" w:before="108"/>
        <w:ind w:leftChars="400" w:left="960"/>
        <w:jc w:val="both"/>
        <w:rPr>
          <w:rFonts w:ascii="Times New Roman"/>
          <w:b/>
          <w:sz w:val="20"/>
          <w:szCs w:val="20"/>
          <w:bdr w:val="single" w:sz="4" w:space="0" w:color="auto"/>
        </w:rPr>
      </w:pPr>
      <w:r w:rsidRPr="0016450F">
        <w:rPr>
          <w:rFonts w:ascii="Times New Roman" w:hint="eastAsia"/>
          <w:b/>
          <w:sz w:val="20"/>
          <w:szCs w:val="20"/>
          <w:bdr w:val="single" w:sz="4" w:space="0" w:color="auto"/>
        </w:rPr>
        <w:t>c</w:t>
      </w:r>
      <w:r w:rsidRPr="0016450F">
        <w:rPr>
          <w:rFonts w:ascii="Times New Roman" w:hint="eastAsia"/>
          <w:b/>
          <w:sz w:val="20"/>
          <w:szCs w:val="20"/>
          <w:bdr w:val="single" w:sz="4" w:space="0" w:color="auto"/>
        </w:rPr>
        <w:t>、若我先無今有，則墮我是所作法，亦墮</w:t>
      </w:r>
      <w:r w:rsidR="00892D85" w:rsidRPr="0016450F">
        <w:rPr>
          <w:rFonts w:ascii="Times New Roman" w:hint="eastAsia"/>
          <w:b/>
          <w:sz w:val="20"/>
          <w:szCs w:val="20"/>
          <w:bdr w:val="single" w:sz="4" w:space="0" w:color="auto"/>
        </w:rPr>
        <w:t>無因而有之過</w:t>
      </w:r>
      <w:r w:rsidR="00D81322" w:rsidRPr="0016450F">
        <w:rPr>
          <w:rFonts w:hAnsi="新細明體"/>
          <w:b/>
          <w:sz w:val="20"/>
          <w:szCs w:val="20"/>
          <w:bdr w:val="single" w:sz="4" w:space="0" w:color="auto"/>
        </w:rPr>
        <w:t>──</w:t>
      </w:r>
      <w:r w:rsidR="00FB3849" w:rsidRPr="0016450F">
        <w:rPr>
          <w:rFonts w:ascii="Times New Roman"/>
          <w:b/>
          <w:sz w:val="20"/>
          <w:szCs w:val="20"/>
          <w:bdr w:val="single" w:sz="4" w:space="0" w:color="auto"/>
          <w:shd w:val="pct15" w:color="auto" w:fill="FFFFFF"/>
        </w:rPr>
        <w:t>釋第</w:t>
      </w:r>
      <w:r w:rsidR="00FB3849" w:rsidRPr="0016450F">
        <w:rPr>
          <w:rFonts w:ascii="Times New Roman"/>
          <w:b/>
          <w:sz w:val="20"/>
          <w:szCs w:val="20"/>
          <w:bdr w:val="single" w:sz="4" w:space="0" w:color="auto"/>
          <w:shd w:val="pct15" w:color="auto" w:fill="FFFFFF"/>
        </w:rPr>
        <w:t>12</w:t>
      </w:r>
      <w:r w:rsidR="00FB3849" w:rsidRPr="0016450F">
        <w:rPr>
          <w:rFonts w:ascii="Times New Roman"/>
          <w:b/>
          <w:sz w:val="20"/>
          <w:szCs w:val="20"/>
          <w:bdr w:val="single" w:sz="4" w:space="0" w:color="auto"/>
          <w:shd w:val="pct15" w:color="auto" w:fill="FFFFFF"/>
        </w:rPr>
        <w:t>頌</w:t>
      </w:r>
      <w:r w:rsidR="00762BD1" w:rsidRPr="0016450F">
        <w:rPr>
          <w:rStyle w:val="a3"/>
          <w:rFonts w:ascii="Times New Roman" w:eastAsia="標楷體"/>
        </w:rPr>
        <w:footnoteReference w:id="54"/>
      </w:r>
      <w:r w:rsidR="003A5EA2" w:rsidRPr="0016450F">
        <w:rPr>
          <w:rFonts w:ascii="Times New Roman"/>
          <w:sz w:val="20"/>
          <w:szCs w:val="20"/>
        </w:rPr>
        <w:t>（</w:t>
      </w:r>
      <w:r w:rsidR="003A5EA2" w:rsidRPr="0016450F">
        <w:rPr>
          <w:rFonts w:ascii="Times New Roman" w:hint="eastAsia"/>
          <w:sz w:val="20"/>
          <w:szCs w:val="20"/>
        </w:rPr>
        <w:t>p</w:t>
      </w:r>
      <w:r w:rsidR="003A5EA2" w:rsidRPr="0016450F">
        <w:rPr>
          <w:rFonts w:ascii="Times New Roman"/>
          <w:sz w:val="20"/>
          <w:szCs w:val="20"/>
        </w:rPr>
        <w:t>p.5</w:t>
      </w:r>
      <w:r w:rsidR="003A5EA2" w:rsidRPr="0016450F">
        <w:rPr>
          <w:rFonts w:ascii="Times New Roman" w:hint="eastAsia"/>
          <w:sz w:val="20"/>
          <w:szCs w:val="20"/>
        </w:rPr>
        <w:t>43-544</w:t>
      </w:r>
      <w:r w:rsidR="003A5EA2" w:rsidRPr="0016450F">
        <w:rPr>
          <w:rFonts w:ascii="Times New Roman"/>
          <w:sz w:val="20"/>
          <w:szCs w:val="20"/>
        </w:rPr>
        <w:t>）</w:t>
      </w:r>
    </w:p>
    <w:p w:rsidR="00FB3849" w:rsidRPr="0016450F" w:rsidRDefault="00FB3849" w:rsidP="00892D85">
      <w:pPr>
        <w:ind w:leftChars="400" w:left="960"/>
        <w:jc w:val="both"/>
        <w:rPr>
          <w:rFonts w:ascii="Times New Roman"/>
        </w:rPr>
      </w:pPr>
      <w:r w:rsidRPr="0016450F">
        <w:rPr>
          <w:rFonts w:ascii="Times New Roman"/>
        </w:rPr>
        <w:t>再說，現在的我，過去世中原「</w:t>
      </w:r>
      <w:r w:rsidRPr="0016450F">
        <w:rPr>
          <w:rFonts w:ascii="Times New Roman" w:eastAsia="標楷體"/>
          <w:b/>
        </w:rPr>
        <w:t>先</w:t>
      </w:r>
      <w:r w:rsidRPr="0016450F">
        <w:rPr>
          <w:rFonts w:ascii="Times New Roman"/>
        </w:rPr>
        <w:t>」是「</w:t>
      </w:r>
      <w:r w:rsidRPr="0016450F">
        <w:rPr>
          <w:rFonts w:ascii="Times New Roman" w:eastAsia="標楷體"/>
          <w:b/>
        </w:rPr>
        <w:t>無</w:t>
      </w:r>
      <w:r w:rsidRPr="0016450F">
        <w:rPr>
          <w:rFonts w:ascii="Times New Roman"/>
        </w:rPr>
        <w:t>」的，到現「</w:t>
      </w:r>
      <w:r w:rsidRPr="0016450F">
        <w:rPr>
          <w:rFonts w:ascii="Times New Roman" w:eastAsia="標楷體"/>
          <w:b/>
        </w:rPr>
        <w:t>今</w:t>
      </w:r>
      <w:r w:rsidRPr="0016450F">
        <w:rPr>
          <w:rFonts w:ascii="Times New Roman"/>
        </w:rPr>
        <w:t>」才「</w:t>
      </w:r>
      <w:r w:rsidRPr="0016450F">
        <w:rPr>
          <w:rFonts w:ascii="Times New Roman" w:eastAsia="標楷體"/>
          <w:b/>
        </w:rPr>
        <w:t>有</w:t>
      </w:r>
      <w:r w:rsidRPr="0016450F">
        <w:rPr>
          <w:rFonts w:ascii="Times New Roman"/>
        </w:rPr>
        <w:t>」。這樣的理論「</w:t>
      </w:r>
      <w:r w:rsidRPr="0016450F">
        <w:rPr>
          <w:rFonts w:ascii="Times New Roman" w:eastAsia="標楷體"/>
          <w:b/>
        </w:rPr>
        <w:t>中</w:t>
      </w:r>
      <w:r w:rsidRPr="0016450F">
        <w:rPr>
          <w:rFonts w:ascii="Times New Roman"/>
        </w:rPr>
        <w:t>」，也是「</w:t>
      </w:r>
      <w:r w:rsidRPr="0016450F">
        <w:rPr>
          <w:rFonts w:ascii="Times New Roman" w:eastAsia="標楷體"/>
          <w:b/>
        </w:rPr>
        <w:t>有過</w:t>
      </w:r>
      <w:r w:rsidRPr="0016450F">
        <w:rPr>
          <w:rFonts w:ascii="Times New Roman"/>
        </w:rPr>
        <w:t>」的。</w:t>
      </w:r>
    </w:p>
    <w:p w:rsidR="00FB3849" w:rsidRPr="0016450F" w:rsidRDefault="00FB3849" w:rsidP="00892D85">
      <w:pPr>
        <w:spacing w:beforeLines="30" w:before="108"/>
        <w:ind w:leftChars="400" w:left="960"/>
        <w:jc w:val="both"/>
        <w:rPr>
          <w:rFonts w:ascii="Times New Roman"/>
        </w:rPr>
      </w:pPr>
      <w:r w:rsidRPr="0016450F">
        <w:rPr>
          <w:rFonts w:ascii="Times New Roman"/>
        </w:rPr>
        <w:t>因為，現在的「</w:t>
      </w:r>
      <w:r w:rsidRPr="0016450F">
        <w:rPr>
          <w:rFonts w:ascii="Times New Roman" w:eastAsia="標楷體"/>
          <w:b/>
        </w:rPr>
        <w:t>我</w:t>
      </w:r>
      <w:r w:rsidRPr="0016450F">
        <w:rPr>
          <w:rFonts w:ascii="Times New Roman"/>
        </w:rPr>
        <w:t>」既「</w:t>
      </w:r>
      <w:r w:rsidRPr="0016450F">
        <w:rPr>
          <w:rFonts w:ascii="Times New Roman" w:eastAsia="標楷體"/>
          <w:b/>
        </w:rPr>
        <w:t>是</w:t>
      </w:r>
      <w:r w:rsidRPr="0016450F">
        <w:rPr>
          <w:rFonts w:ascii="Times New Roman"/>
        </w:rPr>
        <w:t>」先無今有的所「</w:t>
      </w:r>
      <w:r w:rsidRPr="0016450F">
        <w:rPr>
          <w:rFonts w:ascii="Times New Roman" w:eastAsia="標楷體"/>
          <w:b/>
        </w:rPr>
        <w:t>作法</w:t>
      </w:r>
      <w:r w:rsidRPr="0016450F">
        <w:rPr>
          <w:rFonts w:ascii="Times New Roman"/>
        </w:rPr>
        <w:t>」，所作法就不能說他是我，因為是無常的。</w:t>
      </w:r>
    </w:p>
    <w:p w:rsidR="00E14217" w:rsidRPr="0016450F" w:rsidRDefault="00FB3849" w:rsidP="00892D85">
      <w:pPr>
        <w:spacing w:beforeLines="30" w:before="108"/>
        <w:ind w:leftChars="400" w:left="960"/>
        <w:jc w:val="both"/>
        <w:rPr>
          <w:rFonts w:ascii="Times New Roman"/>
        </w:rPr>
      </w:pPr>
      <w:r w:rsidRPr="0016450F">
        <w:rPr>
          <w:rFonts w:ascii="Times New Roman"/>
        </w:rPr>
        <w:t>又現在的我，既然過去世中是沒有的，那就「</w:t>
      </w:r>
      <w:r w:rsidRPr="0016450F">
        <w:rPr>
          <w:rFonts w:ascii="Times New Roman" w:eastAsia="標楷體"/>
          <w:b/>
        </w:rPr>
        <w:t>是無因</w:t>
      </w:r>
      <w:r w:rsidRPr="0016450F">
        <w:rPr>
          <w:rFonts w:ascii="Times New Roman"/>
        </w:rPr>
        <w:t>」而有了。</w:t>
      </w:r>
    </w:p>
    <w:p w:rsidR="00FB3849" w:rsidRPr="0016450F" w:rsidRDefault="00FB3849" w:rsidP="00892D85">
      <w:pPr>
        <w:spacing w:beforeLines="30" w:before="108"/>
        <w:ind w:leftChars="400" w:left="960"/>
        <w:jc w:val="both"/>
        <w:rPr>
          <w:rFonts w:ascii="Times New Roman"/>
          <w:shd w:val="pct15" w:color="auto" w:fill="FFFFFF"/>
        </w:rPr>
      </w:pPr>
      <w:r w:rsidRPr="0016450F">
        <w:rPr>
          <w:rFonts w:ascii="Times New Roman"/>
        </w:rPr>
        <w:t>有此種種過失，怎麼可說我於過去中無呢？</w:t>
      </w:r>
    </w:p>
    <w:p w:rsidR="00CF2924" w:rsidRPr="0016450F" w:rsidRDefault="00FB3849" w:rsidP="00892D85">
      <w:pPr>
        <w:spacing w:beforeLines="30" w:before="108"/>
        <w:ind w:leftChars="250" w:left="600"/>
        <w:jc w:val="both"/>
        <w:rPr>
          <w:rFonts w:ascii="Times New Roman"/>
          <w:b/>
          <w:sz w:val="20"/>
          <w:szCs w:val="20"/>
          <w:bdr w:val="single" w:sz="4" w:space="0" w:color="auto"/>
        </w:rPr>
      </w:pPr>
      <w:r w:rsidRPr="0016450F">
        <w:rPr>
          <w:rFonts w:ascii="Times New Roman"/>
          <w:b/>
          <w:sz w:val="20"/>
          <w:szCs w:val="20"/>
          <w:bdr w:val="single" w:sz="4" w:space="0" w:color="auto"/>
        </w:rPr>
        <w:lastRenderedPageBreak/>
        <w:t>（</w:t>
      </w:r>
      <w:r w:rsidRPr="0016450F">
        <w:rPr>
          <w:rFonts w:ascii="Times New Roman"/>
          <w:b/>
          <w:sz w:val="20"/>
          <w:szCs w:val="20"/>
          <w:bdr w:val="single" w:sz="4" w:space="0" w:color="auto"/>
        </w:rPr>
        <w:t>3</w:t>
      </w:r>
      <w:r w:rsidRPr="0016450F">
        <w:rPr>
          <w:rFonts w:ascii="Times New Roman"/>
          <w:b/>
          <w:sz w:val="20"/>
          <w:szCs w:val="20"/>
          <w:bdr w:val="single" w:sz="4" w:space="0" w:color="auto"/>
        </w:rPr>
        <w:t>）破我於過去俱非</w:t>
      </w:r>
      <w:r w:rsidR="00D81322" w:rsidRPr="0016450F">
        <w:rPr>
          <w:rFonts w:hAnsi="新細明體"/>
          <w:b/>
          <w:sz w:val="20"/>
          <w:szCs w:val="20"/>
          <w:bdr w:val="single" w:sz="4" w:space="0" w:color="auto"/>
        </w:rPr>
        <w:t>──</w:t>
      </w:r>
      <w:r w:rsidR="00484E57" w:rsidRPr="0016450F">
        <w:rPr>
          <w:rFonts w:ascii="Times New Roman"/>
          <w:b/>
          <w:sz w:val="20"/>
          <w:szCs w:val="20"/>
          <w:bdr w:val="single" w:sz="4" w:space="0" w:color="auto"/>
          <w:shd w:val="pct15" w:color="auto" w:fill="FFFFFF"/>
        </w:rPr>
        <w:t>釋第</w:t>
      </w:r>
      <w:r w:rsidR="00484E57" w:rsidRPr="0016450F">
        <w:rPr>
          <w:rFonts w:ascii="Times New Roman"/>
          <w:b/>
          <w:sz w:val="20"/>
          <w:szCs w:val="20"/>
          <w:bdr w:val="single" w:sz="4" w:space="0" w:color="auto"/>
          <w:shd w:val="pct15" w:color="auto" w:fill="FFFFFF"/>
        </w:rPr>
        <w:t>13</w:t>
      </w:r>
      <w:r w:rsidR="00484E57" w:rsidRPr="0016450F">
        <w:rPr>
          <w:rFonts w:ascii="Times New Roman"/>
          <w:b/>
          <w:sz w:val="20"/>
          <w:szCs w:val="20"/>
          <w:bdr w:val="single" w:sz="4" w:space="0" w:color="auto"/>
          <w:shd w:val="pct15" w:color="auto" w:fill="FFFFFF"/>
        </w:rPr>
        <w:t>頌</w:t>
      </w:r>
      <w:r w:rsidR="00B06E81" w:rsidRPr="0016450F">
        <w:rPr>
          <w:rStyle w:val="a3"/>
          <w:rFonts w:ascii="Times New Roman" w:eastAsia="標楷體"/>
        </w:rPr>
        <w:footnoteReference w:id="55"/>
      </w:r>
      <w:r w:rsidR="00014A8D" w:rsidRPr="0016450F">
        <w:rPr>
          <w:rFonts w:ascii="Times New Roman"/>
          <w:sz w:val="20"/>
          <w:szCs w:val="20"/>
        </w:rPr>
        <w:t>（</w:t>
      </w:r>
      <w:r w:rsidR="00014A8D" w:rsidRPr="0016450F">
        <w:rPr>
          <w:rFonts w:ascii="Times New Roman"/>
          <w:sz w:val="20"/>
          <w:szCs w:val="20"/>
        </w:rPr>
        <w:t>p.5</w:t>
      </w:r>
      <w:r w:rsidR="00014A8D" w:rsidRPr="0016450F">
        <w:rPr>
          <w:rFonts w:ascii="Times New Roman" w:hint="eastAsia"/>
          <w:sz w:val="20"/>
          <w:szCs w:val="20"/>
        </w:rPr>
        <w:t>44</w:t>
      </w:r>
      <w:r w:rsidR="00014A8D" w:rsidRPr="0016450F">
        <w:rPr>
          <w:rFonts w:ascii="Times New Roman"/>
          <w:sz w:val="20"/>
          <w:szCs w:val="20"/>
        </w:rPr>
        <w:t>）</w:t>
      </w:r>
    </w:p>
    <w:p w:rsidR="00FB3849" w:rsidRPr="0016450F" w:rsidRDefault="00FB3849" w:rsidP="00892D85">
      <w:pPr>
        <w:ind w:leftChars="250" w:left="600"/>
        <w:rPr>
          <w:rFonts w:ascii="Times New Roman" w:eastAsia="標楷體"/>
        </w:rPr>
      </w:pPr>
      <w:r w:rsidRPr="0016450F">
        <w:rPr>
          <w:rFonts w:ascii="Times New Roman" w:eastAsia="標楷體"/>
          <w:sz w:val="20"/>
          <w:szCs w:val="20"/>
        </w:rPr>
        <w:t>〔</w:t>
      </w:r>
      <w:r w:rsidRPr="0016450F">
        <w:rPr>
          <w:rFonts w:ascii="Times New Roman" w:eastAsia="標楷體"/>
          <w:sz w:val="20"/>
          <w:szCs w:val="20"/>
        </w:rPr>
        <w:t>13</w:t>
      </w:r>
      <w:r w:rsidRPr="0016450F">
        <w:rPr>
          <w:rFonts w:ascii="Times New Roman" w:eastAsia="標楷體"/>
          <w:sz w:val="20"/>
          <w:szCs w:val="20"/>
        </w:rPr>
        <w:t>〕</w:t>
      </w:r>
      <w:r w:rsidRPr="0016450F">
        <w:rPr>
          <w:rFonts w:ascii="Times New Roman" w:eastAsia="標楷體"/>
        </w:rPr>
        <w:t>如過去世中，有我無我見，若共若不共，是事皆不然。</w:t>
      </w:r>
      <w:r w:rsidRPr="0016450F">
        <w:rPr>
          <w:rStyle w:val="a3"/>
          <w:rFonts w:ascii="Times New Roman" w:eastAsia="標楷體"/>
        </w:rPr>
        <w:footnoteReference w:id="56"/>
      </w:r>
    </w:p>
    <w:p w:rsidR="00FB3849" w:rsidRPr="0016450F" w:rsidRDefault="00FB3849" w:rsidP="00892D85">
      <w:pPr>
        <w:spacing w:beforeLines="30" w:before="108"/>
        <w:ind w:leftChars="300" w:left="720"/>
        <w:jc w:val="both"/>
        <w:rPr>
          <w:rFonts w:ascii="Times New Roman"/>
        </w:rPr>
      </w:pPr>
      <w:r w:rsidRPr="0016450F">
        <w:rPr>
          <w:rFonts w:ascii="Times New Roman"/>
        </w:rPr>
        <w:t>「</w:t>
      </w:r>
      <w:r w:rsidRPr="0016450F">
        <w:rPr>
          <w:rFonts w:ascii="Times New Roman" w:eastAsia="標楷體"/>
          <w:b/>
        </w:rPr>
        <w:t>過去世中有我</w:t>
      </w:r>
      <w:r w:rsidRPr="0016450F">
        <w:rPr>
          <w:rFonts w:ascii="Times New Roman"/>
        </w:rPr>
        <w:t>」見，或過去世中「</w:t>
      </w:r>
      <w:r w:rsidRPr="0016450F">
        <w:rPr>
          <w:rFonts w:ascii="Times New Roman" w:eastAsia="標楷體"/>
          <w:b/>
        </w:rPr>
        <w:t>無我見</w:t>
      </w:r>
      <w:r w:rsidRPr="0016450F">
        <w:rPr>
          <w:rFonts w:ascii="Times New Roman"/>
        </w:rPr>
        <w:t>」，都不得成立。那再進一步的說</w:t>
      </w:r>
      <w:r w:rsidRPr="00B45A35">
        <w:rPr>
          <w:rFonts w:ascii="Times New Roman"/>
          <w:b/>
        </w:rPr>
        <w:t>亦有亦無我</w:t>
      </w:r>
      <w:r w:rsidRPr="0016450F">
        <w:rPr>
          <w:rFonts w:ascii="Times New Roman"/>
        </w:rPr>
        <w:t>的「</w:t>
      </w:r>
      <w:r w:rsidRPr="0016450F">
        <w:rPr>
          <w:rFonts w:ascii="Times New Roman" w:eastAsia="標楷體"/>
          <w:b/>
        </w:rPr>
        <w:t>共</w:t>
      </w:r>
      <w:r w:rsidRPr="0016450F">
        <w:rPr>
          <w:rFonts w:ascii="Times New Roman"/>
        </w:rPr>
        <w:t>」俱，</w:t>
      </w:r>
      <w:r w:rsidRPr="00B45A35">
        <w:rPr>
          <w:rFonts w:ascii="Times New Roman"/>
          <w:b/>
        </w:rPr>
        <w:t>非有非無我</w:t>
      </w:r>
      <w:r w:rsidRPr="0016450F">
        <w:rPr>
          <w:rFonts w:ascii="Times New Roman"/>
        </w:rPr>
        <w:t>的「</w:t>
      </w:r>
      <w:r w:rsidRPr="0016450F">
        <w:rPr>
          <w:rFonts w:ascii="Times New Roman" w:eastAsia="標楷體"/>
          <w:b/>
        </w:rPr>
        <w:t>不共，是事皆不然</w:t>
      </w:r>
      <w:r w:rsidRPr="0016450F">
        <w:rPr>
          <w:rFonts w:ascii="Times New Roman"/>
        </w:rPr>
        <w:t>」，是不須再為廣破的了。</w:t>
      </w:r>
    </w:p>
    <w:p w:rsidR="00FB3849" w:rsidRPr="0016450F" w:rsidRDefault="00FB3849" w:rsidP="00892D85">
      <w:pPr>
        <w:spacing w:beforeLines="30" w:before="108"/>
        <w:ind w:leftChars="200" w:left="480"/>
        <w:jc w:val="both"/>
        <w:rPr>
          <w:rFonts w:ascii="Times New Roman"/>
          <w:b/>
          <w:sz w:val="20"/>
          <w:szCs w:val="20"/>
          <w:bdr w:val="single" w:sz="4" w:space="0" w:color="auto"/>
        </w:rPr>
      </w:pPr>
      <w:r w:rsidRPr="0016450F">
        <w:rPr>
          <w:rFonts w:ascii="Times New Roman"/>
          <w:b/>
          <w:sz w:val="20"/>
          <w:szCs w:val="20"/>
          <w:bdr w:val="single" w:sz="4" w:space="0" w:color="auto"/>
        </w:rPr>
        <w:t>2</w:t>
      </w:r>
      <w:r w:rsidRPr="0016450F">
        <w:rPr>
          <w:rFonts w:ascii="Times New Roman"/>
          <w:b/>
          <w:sz w:val="20"/>
          <w:szCs w:val="20"/>
          <w:bdr w:val="single" w:sz="4" w:space="0" w:color="auto"/>
        </w:rPr>
        <w:t>、破未來作不作等四句</w:t>
      </w:r>
      <w:r w:rsidR="00D81322" w:rsidRPr="0016450F">
        <w:rPr>
          <w:rFonts w:hAnsi="新細明體"/>
          <w:b/>
          <w:sz w:val="20"/>
          <w:szCs w:val="20"/>
          <w:bdr w:val="single" w:sz="4" w:space="0" w:color="auto"/>
        </w:rPr>
        <w:t>──</w:t>
      </w:r>
      <w:r w:rsidR="00484E57" w:rsidRPr="0016450F">
        <w:rPr>
          <w:rFonts w:ascii="Times New Roman"/>
          <w:b/>
          <w:sz w:val="20"/>
          <w:szCs w:val="20"/>
          <w:bdr w:val="single" w:sz="4" w:space="0" w:color="auto"/>
          <w:shd w:val="pct15" w:color="auto" w:fill="FFFFFF"/>
        </w:rPr>
        <w:t>釋第</w:t>
      </w:r>
      <w:r w:rsidR="00484E57" w:rsidRPr="0016450F">
        <w:rPr>
          <w:rFonts w:ascii="Times New Roman"/>
          <w:b/>
          <w:sz w:val="20"/>
          <w:szCs w:val="20"/>
          <w:bdr w:val="single" w:sz="4" w:space="0" w:color="auto"/>
          <w:shd w:val="pct15" w:color="auto" w:fill="FFFFFF"/>
        </w:rPr>
        <w:t>14</w:t>
      </w:r>
      <w:r w:rsidR="00484E57" w:rsidRPr="0016450F">
        <w:rPr>
          <w:rFonts w:ascii="Times New Roman"/>
          <w:b/>
          <w:sz w:val="20"/>
          <w:szCs w:val="20"/>
          <w:bdr w:val="single" w:sz="4" w:space="0" w:color="auto"/>
          <w:shd w:val="pct15" w:color="auto" w:fill="FFFFFF"/>
        </w:rPr>
        <w:t>頌</w:t>
      </w:r>
      <w:r w:rsidR="00787195" w:rsidRPr="0016450F">
        <w:rPr>
          <w:rStyle w:val="a3"/>
          <w:rFonts w:ascii="Times New Roman" w:eastAsia="標楷體"/>
        </w:rPr>
        <w:footnoteReference w:id="57"/>
      </w:r>
      <w:r w:rsidR="00014A8D" w:rsidRPr="0016450F">
        <w:rPr>
          <w:rFonts w:ascii="Times New Roman"/>
          <w:sz w:val="20"/>
          <w:szCs w:val="20"/>
        </w:rPr>
        <w:t>（</w:t>
      </w:r>
      <w:r w:rsidR="00014A8D" w:rsidRPr="0016450F">
        <w:rPr>
          <w:rFonts w:ascii="Times New Roman" w:hint="eastAsia"/>
          <w:sz w:val="20"/>
          <w:szCs w:val="20"/>
        </w:rPr>
        <w:t>p</w:t>
      </w:r>
      <w:r w:rsidR="00014A8D" w:rsidRPr="0016450F">
        <w:rPr>
          <w:rFonts w:ascii="Times New Roman"/>
          <w:sz w:val="20"/>
          <w:szCs w:val="20"/>
        </w:rPr>
        <w:t>p.5</w:t>
      </w:r>
      <w:r w:rsidR="00014A8D" w:rsidRPr="0016450F">
        <w:rPr>
          <w:rFonts w:ascii="Times New Roman" w:hint="eastAsia"/>
          <w:sz w:val="20"/>
          <w:szCs w:val="20"/>
        </w:rPr>
        <w:t>44-545</w:t>
      </w:r>
      <w:r w:rsidR="00014A8D" w:rsidRPr="0016450F">
        <w:rPr>
          <w:rFonts w:ascii="Times New Roman"/>
          <w:sz w:val="20"/>
          <w:szCs w:val="20"/>
        </w:rPr>
        <w:t>）</w:t>
      </w:r>
    </w:p>
    <w:p w:rsidR="00FB3849" w:rsidRPr="0016450F" w:rsidRDefault="00FB3849" w:rsidP="00892D85">
      <w:pPr>
        <w:ind w:leftChars="200" w:left="480"/>
        <w:rPr>
          <w:rFonts w:ascii="Times New Roman" w:eastAsia="標楷體"/>
          <w:sz w:val="21"/>
          <w:szCs w:val="21"/>
          <w:bdr w:val="single" w:sz="4" w:space="0" w:color="auto"/>
        </w:rPr>
      </w:pPr>
      <w:r w:rsidRPr="0016450F">
        <w:rPr>
          <w:rFonts w:ascii="Times New Roman" w:eastAsia="標楷體"/>
          <w:sz w:val="20"/>
          <w:szCs w:val="20"/>
        </w:rPr>
        <w:t>〔</w:t>
      </w:r>
      <w:r w:rsidRPr="0016450F">
        <w:rPr>
          <w:rFonts w:ascii="Times New Roman" w:eastAsia="標楷體"/>
          <w:sz w:val="20"/>
          <w:szCs w:val="20"/>
        </w:rPr>
        <w:t>14</w:t>
      </w:r>
      <w:r w:rsidRPr="0016450F">
        <w:rPr>
          <w:rFonts w:ascii="Times New Roman" w:eastAsia="標楷體"/>
          <w:sz w:val="20"/>
          <w:szCs w:val="20"/>
        </w:rPr>
        <w:t>〕</w:t>
      </w:r>
      <w:r w:rsidRPr="0016450F">
        <w:rPr>
          <w:rFonts w:ascii="Times New Roman" w:eastAsia="標楷體"/>
        </w:rPr>
        <w:t>我於未來世，為作為不作，如是之見者，皆同過去世。</w:t>
      </w:r>
      <w:r w:rsidRPr="0016450F">
        <w:rPr>
          <w:rStyle w:val="a3"/>
          <w:rFonts w:ascii="Times New Roman" w:eastAsia="標楷體"/>
        </w:rPr>
        <w:footnoteReference w:id="58"/>
      </w:r>
    </w:p>
    <w:p w:rsidR="00FB3849" w:rsidRPr="0016450F" w:rsidRDefault="00FB3849" w:rsidP="00892D85">
      <w:pPr>
        <w:spacing w:beforeLines="30" w:before="108"/>
        <w:ind w:leftChars="200" w:left="480"/>
        <w:jc w:val="both"/>
        <w:rPr>
          <w:rFonts w:ascii="Times New Roman"/>
        </w:rPr>
      </w:pPr>
      <w:r w:rsidRPr="0016450F">
        <w:rPr>
          <w:rFonts w:ascii="Times New Roman"/>
        </w:rPr>
        <w:t>以現在我觀待過去世，這也不行，那也不行</w:t>
      </w:r>
      <w:r w:rsidR="00416679" w:rsidRPr="0016450F">
        <w:rPr>
          <w:rFonts w:ascii="Times New Roman" w:hint="eastAsia"/>
        </w:rPr>
        <w:t>。</w:t>
      </w:r>
      <w:r w:rsidRPr="0016450F">
        <w:rPr>
          <w:rFonts w:ascii="Times New Roman"/>
        </w:rPr>
        <w:t>以現在的「</w:t>
      </w:r>
      <w:r w:rsidRPr="0016450F">
        <w:rPr>
          <w:rFonts w:ascii="Times New Roman" w:eastAsia="標楷體"/>
          <w:b/>
        </w:rPr>
        <w:t>我</w:t>
      </w:r>
      <w:r w:rsidRPr="0016450F">
        <w:rPr>
          <w:rFonts w:ascii="Times New Roman"/>
        </w:rPr>
        <w:t>」觀待「</w:t>
      </w:r>
      <w:r w:rsidRPr="0016450F">
        <w:rPr>
          <w:rFonts w:ascii="Times New Roman" w:eastAsia="標楷體"/>
          <w:b/>
        </w:rPr>
        <w:t>未來世</w:t>
      </w:r>
      <w:r w:rsidRPr="0016450F">
        <w:rPr>
          <w:rFonts w:ascii="Times New Roman"/>
        </w:rPr>
        <w:t>」，因現在造「</w:t>
      </w:r>
      <w:r w:rsidRPr="0016450F">
        <w:rPr>
          <w:rFonts w:ascii="Times New Roman" w:eastAsia="標楷體"/>
          <w:b/>
        </w:rPr>
        <w:t>作</w:t>
      </w:r>
      <w:r w:rsidRPr="0016450F">
        <w:rPr>
          <w:rFonts w:ascii="Times New Roman"/>
        </w:rPr>
        <w:t>」而有未來的我嗎？「</w:t>
      </w:r>
      <w:r w:rsidRPr="0016450F">
        <w:rPr>
          <w:rFonts w:ascii="Times New Roman" w:eastAsia="標楷體"/>
          <w:b/>
        </w:rPr>
        <w:t>不作</w:t>
      </w:r>
      <w:r w:rsidRPr="0016450F">
        <w:rPr>
          <w:rFonts w:ascii="Times New Roman"/>
        </w:rPr>
        <w:t>」而別有未來的我嗎？</w:t>
      </w:r>
      <w:r w:rsidRPr="00B45A35">
        <w:rPr>
          <w:rFonts w:ascii="Times New Roman"/>
          <w:b/>
        </w:rPr>
        <w:t>亦作亦不作</w:t>
      </w:r>
      <w:r w:rsidR="00762905" w:rsidRPr="0016450F">
        <w:rPr>
          <w:rFonts w:ascii="Times New Roman"/>
        </w:rPr>
        <w:t>？</w:t>
      </w:r>
      <w:r w:rsidRPr="00B45A35">
        <w:rPr>
          <w:rFonts w:ascii="Times New Roman"/>
          <w:b/>
        </w:rPr>
        <w:t>非作非不作</w:t>
      </w:r>
      <w:r w:rsidRPr="0016450F">
        <w:rPr>
          <w:rFonts w:ascii="Times New Roman"/>
        </w:rPr>
        <w:t>？這些邪「</w:t>
      </w:r>
      <w:r w:rsidRPr="0016450F">
        <w:rPr>
          <w:rFonts w:ascii="Times New Roman" w:eastAsia="標楷體"/>
          <w:b/>
        </w:rPr>
        <w:t>見</w:t>
      </w:r>
      <w:r w:rsidRPr="0016450F">
        <w:rPr>
          <w:rFonts w:ascii="Times New Roman"/>
        </w:rPr>
        <w:t>」，「</w:t>
      </w:r>
      <w:r w:rsidRPr="0016450F">
        <w:rPr>
          <w:rFonts w:ascii="Times New Roman" w:eastAsia="標楷體"/>
          <w:b/>
        </w:rPr>
        <w:t>皆同過去世</w:t>
      </w:r>
      <w:r w:rsidRPr="0016450F">
        <w:rPr>
          <w:rFonts w:ascii="Times New Roman"/>
        </w:rPr>
        <w:t>」中</w:t>
      </w:r>
      <w:r w:rsidRPr="00B45A35">
        <w:rPr>
          <w:rFonts w:ascii="Times New Roman"/>
          <w:b/>
        </w:rPr>
        <w:t>有我</w:t>
      </w:r>
      <w:r w:rsidR="00160DF7" w:rsidRPr="00B45A35">
        <w:rPr>
          <w:rFonts w:ascii="Times New Roman" w:hint="eastAsia"/>
          <w:b/>
        </w:rPr>
        <w:t>、</w:t>
      </w:r>
      <w:r w:rsidRPr="00B45A35">
        <w:rPr>
          <w:rFonts w:ascii="Times New Roman"/>
          <w:b/>
        </w:rPr>
        <w:t>無我</w:t>
      </w:r>
      <w:r w:rsidRPr="0016450F">
        <w:rPr>
          <w:rFonts w:ascii="Times New Roman"/>
        </w:rPr>
        <w:t>是一樣的不得成。</w:t>
      </w:r>
    </w:p>
    <w:p w:rsidR="00A57AB8" w:rsidRPr="0016450F" w:rsidRDefault="00FB3849" w:rsidP="00892D85">
      <w:pPr>
        <w:spacing w:beforeLines="30" w:before="108"/>
        <w:ind w:leftChars="200" w:left="480"/>
        <w:jc w:val="both"/>
        <w:rPr>
          <w:rFonts w:ascii="Times New Roman"/>
        </w:rPr>
      </w:pPr>
      <w:r w:rsidRPr="0016450F">
        <w:rPr>
          <w:rFonts w:ascii="Times New Roman"/>
        </w:rPr>
        <w:t>從</w:t>
      </w:r>
      <w:r w:rsidRPr="0016450F">
        <w:rPr>
          <w:rFonts w:ascii="Times New Roman"/>
          <w:b/>
        </w:rPr>
        <w:t>現在</w:t>
      </w:r>
      <w:r w:rsidRPr="0016450F">
        <w:rPr>
          <w:rFonts w:ascii="Times New Roman"/>
        </w:rPr>
        <w:t>看</w:t>
      </w:r>
      <w:r w:rsidRPr="0016450F">
        <w:rPr>
          <w:rFonts w:ascii="Times New Roman"/>
          <w:b/>
        </w:rPr>
        <w:t>過去</w:t>
      </w:r>
      <w:r w:rsidRPr="0016450F">
        <w:rPr>
          <w:rFonts w:ascii="Times New Roman"/>
        </w:rPr>
        <w:t>，</w:t>
      </w:r>
      <w:r w:rsidRPr="0016450F">
        <w:rPr>
          <w:rFonts w:ascii="Times New Roman"/>
          <w:b/>
        </w:rPr>
        <w:t>有</w:t>
      </w:r>
      <w:r w:rsidRPr="0016450F">
        <w:rPr>
          <w:rFonts w:ascii="Times New Roman"/>
        </w:rPr>
        <w:t>呢</w:t>
      </w:r>
      <w:r w:rsidR="00A57AB8" w:rsidRPr="0016450F">
        <w:rPr>
          <w:rFonts w:ascii="Times New Roman" w:hint="eastAsia"/>
        </w:rPr>
        <w:t>？</w:t>
      </w:r>
      <w:r w:rsidRPr="0016450F">
        <w:rPr>
          <w:rFonts w:ascii="Times New Roman"/>
          <w:b/>
        </w:rPr>
        <w:t>無</w:t>
      </w:r>
      <w:r w:rsidRPr="0016450F">
        <w:rPr>
          <w:rFonts w:ascii="Times New Roman"/>
        </w:rPr>
        <w:t>呢？</w:t>
      </w:r>
    </w:p>
    <w:p w:rsidR="00A57AB8" w:rsidRPr="0016450F" w:rsidRDefault="00FB3849" w:rsidP="00892D85">
      <w:pPr>
        <w:ind w:leftChars="200" w:left="480"/>
        <w:jc w:val="both"/>
        <w:rPr>
          <w:rFonts w:ascii="Times New Roman"/>
        </w:rPr>
      </w:pPr>
      <w:r w:rsidRPr="0016450F">
        <w:rPr>
          <w:rFonts w:ascii="Times New Roman"/>
        </w:rPr>
        <w:t>如從過去看現在，即是過去我</w:t>
      </w:r>
      <w:r w:rsidRPr="0016450F">
        <w:rPr>
          <w:rFonts w:ascii="Times New Roman"/>
          <w:b/>
        </w:rPr>
        <w:t>作今我</w:t>
      </w:r>
      <w:r w:rsidRPr="0016450F">
        <w:rPr>
          <w:rFonts w:ascii="Times New Roman"/>
        </w:rPr>
        <w:t>呢</w:t>
      </w:r>
      <w:r w:rsidR="00A57AB8" w:rsidRPr="0016450F">
        <w:rPr>
          <w:rFonts w:ascii="Times New Roman" w:hint="eastAsia"/>
        </w:rPr>
        <w:t>？</w:t>
      </w:r>
      <w:r w:rsidRPr="0016450F">
        <w:rPr>
          <w:rFonts w:ascii="Times New Roman"/>
          <w:b/>
        </w:rPr>
        <w:t>不作今我</w:t>
      </w:r>
      <w:r w:rsidRPr="0016450F">
        <w:rPr>
          <w:rFonts w:ascii="Times New Roman"/>
        </w:rPr>
        <w:t>呢？</w:t>
      </w:r>
    </w:p>
    <w:p w:rsidR="00A57AB8" w:rsidRPr="0016450F" w:rsidRDefault="00FB3849" w:rsidP="00892D85">
      <w:pPr>
        <w:spacing w:beforeLines="30" w:before="108"/>
        <w:ind w:leftChars="200" w:left="480"/>
        <w:jc w:val="both"/>
        <w:rPr>
          <w:rFonts w:ascii="Times New Roman"/>
        </w:rPr>
      </w:pPr>
      <w:r w:rsidRPr="0016450F">
        <w:rPr>
          <w:rFonts w:ascii="Times New Roman"/>
        </w:rPr>
        <w:t>這種從</w:t>
      </w:r>
      <w:r w:rsidRPr="0016450F">
        <w:rPr>
          <w:rFonts w:ascii="Times New Roman"/>
          <w:b/>
        </w:rPr>
        <w:t>前</w:t>
      </w:r>
      <w:r w:rsidRPr="0016450F">
        <w:rPr>
          <w:rFonts w:ascii="Times New Roman"/>
        </w:rPr>
        <w:t>望</w:t>
      </w:r>
      <w:r w:rsidRPr="0016450F">
        <w:rPr>
          <w:rFonts w:ascii="Times New Roman"/>
          <w:b/>
        </w:rPr>
        <w:t>後</w:t>
      </w:r>
      <w:r w:rsidRPr="0016450F">
        <w:rPr>
          <w:rFonts w:ascii="Times New Roman"/>
        </w:rPr>
        <w:t>，如推論到</w:t>
      </w:r>
      <w:r w:rsidRPr="0016450F">
        <w:rPr>
          <w:rFonts w:ascii="Times New Roman"/>
          <w:b/>
        </w:rPr>
        <w:t>現在</w:t>
      </w:r>
      <w:r w:rsidRPr="0016450F">
        <w:rPr>
          <w:rFonts w:ascii="Times New Roman"/>
        </w:rPr>
        <w:t>與</w:t>
      </w:r>
      <w:r w:rsidRPr="0016450F">
        <w:rPr>
          <w:rFonts w:ascii="Times New Roman"/>
          <w:b/>
        </w:rPr>
        <w:t>未來</w:t>
      </w:r>
      <w:r w:rsidRPr="0016450F">
        <w:rPr>
          <w:rFonts w:ascii="Times New Roman"/>
        </w:rPr>
        <w:t>，即是現在我</w:t>
      </w:r>
      <w:r w:rsidRPr="0016450F">
        <w:rPr>
          <w:rFonts w:ascii="Times New Roman"/>
          <w:b/>
        </w:rPr>
        <w:t>作</w:t>
      </w:r>
      <w:r w:rsidR="00892D85" w:rsidRPr="0016450F">
        <w:rPr>
          <w:rFonts w:ascii="Times New Roman" w:hint="eastAsia"/>
          <w:b/>
        </w:rPr>
        <w:t>、</w:t>
      </w:r>
      <w:r w:rsidRPr="0016450F">
        <w:rPr>
          <w:rFonts w:ascii="Times New Roman"/>
          <w:b/>
        </w:rPr>
        <w:t>不作</w:t>
      </w:r>
      <w:r w:rsidRPr="0016450F">
        <w:rPr>
          <w:rFonts w:ascii="Times New Roman"/>
        </w:rPr>
        <w:t>未來</w:t>
      </w:r>
      <w:r w:rsidR="00A57AB8" w:rsidRPr="0016450F">
        <w:rPr>
          <w:rFonts w:ascii="Times New Roman" w:hint="eastAsia"/>
        </w:rPr>
        <w:t>？</w:t>
      </w:r>
    </w:p>
    <w:p w:rsidR="00FB3849" w:rsidRPr="0016450F" w:rsidRDefault="00FB3849" w:rsidP="00892D85">
      <w:pPr>
        <w:spacing w:beforeLines="30" w:before="108"/>
        <w:ind w:leftChars="200" w:left="480"/>
        <w:jc w:val="both"/>
        <w:rPr>
          <w:rFonts w:ascii="Times New Roman"/>
        </w:rPr>
      </w:pPr>
      <w:r w:rsidRPr="00B45A35">
        <w:rPr>
          <w:rFonts w:ascii="Times New Roman"/>
          <w:b/>
        </w:rPr>
        <w:t>過去</w:t>
      </w:r>
      <w:r w:rsidRPr="0016450F">
        <w:rPr>
          <w:rFonts w:ascii="Times New Roman"/>
        </w:rPr>
        <w:t>是前，</w:t>
      </w:r>
      <w:r w:rsidRPr="00B45A35">
        <w:rPr>
          <w:rFonts w:ascii="Times New Roman"/>
          <w:b/>
        </w:rPr>
        <w:t>現在</w:t>
      </w:r>
      <w:r w:rsidRPr="0016450F">
        <w:rPr>
          <w:rFonts w:ascii="Times New Roman"/>
        </w:rPr>
        <w:t>是後；</w:t>
      </w:r>
      <w:r w:rsidRPr="00B45A35">
        <w:rPr>
          <w:rFonts w:ascii="Times New Roman"/>
          <w:b/>
        </w:rPr>
        <w:t>現在</w:t>
      </w:r>
      <w:r w:rsidRPr="0016450F">
        <w:rPr>
          <w:rFonts w:ascii="Times New Roman"/>
        </w:rPr>
        <w:t>是前，</w:t>
      </w:r>
      <w:r w:rsidRPr="00B45A35">
        <w:rPr>
          <w:rFonts w:ascii="Times New Roman"/>
          <w:b/>
        </w:rPr>
        <w:t>未來</w:t>
      </w:r>
      <w:r w:rsidRPr="0016450F">
        <w:rPr>
          <w:rFonts w:ascii="Times New Roman"/>
        </w:rPr>
        <w:t>是後</w:t>
      </w:r>
      <w:r w:rsidR="00A57AB8" w:rsidRPr="0016450F">
        <w:rPr>
          <w:rFonts w:ascii="Times New Roman" w:hint="eastAsia"/>
        </w:rPr>
        <w:t>；</w:t>
      </w:r>
      <w:r w:rsidRPr="0016450F">
        <w:rPr>
          <w:rFonts w:ascii="Times New Roman"/>
        </w:rPr>
        <w:t>前後的關係相同，過失也相同，所以不再一一的指破。</w:t>
      </w:r>
    </w:p>
    <w:p w:rsidR="00FB3849" w:rsidRPr="0016450F" w:rsidRDefault="00FB3849" w:rsidP="00892D85">
      <w:pPr>
        <w:spacing w:beforeLines="30" w:before="108"/>
        <w:ind w:leftChars="150" w:left="360"/>
        <w:jc w:val="both"/>
        <w:rPr>
          <w:rFonts w:ascii="Times New Roman"/>
          <w:b/>
          <w:sz w:val="20"/>
          <w:szCs w:val="20"/>
        </w:rPr>
      </w:pPr>
      <w:r w:rsidRPr="0016450F">
        <w:rPr>
          <w:rFonts w:ascii="Times New Roman"/>
          <w:b/>
          <w:sz w:val="20"/>
          <w:szCs w:val="20"/>
          <w:bdr w:val="single" w:sz="4" w:space="0" w:color="auto"/>
        </w:rPr>
        <w:t>（二）破常無常邊無邊見顯法空</w:t>
      </w:r>
      <w:r w:rsidRPr="0016450F">
        <w:rPr>
          <w:rFonts w:ascii="Times New Roman"/>
          <w:sz w:val="20"/>
          <w:szCs w:val="20"/>
        </w:rPr>
        <w:t>（</w:t>
      </w:r>
      <w:r w:rsidR="008708C3" w:rsidRPr="0016450F">
        <w:rPr>
          <w:rFonts w:ascii="Times New Roman"/>
          <w:sz w:val="20"/>
          <w:szCs w:val="20"/>
        </w:rPr>
        <w:t>p</w:t>
      </w:r>
      <w:r w:rsidRPr="0016450F">
        <w:rPr>
          <w:rFonts w:ascii="Times New Roman"/>
          <w:sz w:val="20"/>
          <w:szCs w:val="20"/>
        </w:rPr>
        <w:t>p.545</w:t>
      </w:r>
      <w:r w:rsidR="008708C3" w:rsidRPr="0016450F">
        <w:rPr>
          <w:rFonts w:ascii="Times New Roman"/>
          <w:sz w:val="20"/>
          <w:szCs w:val="20"/>
        </w:rPr>
        <w:t>-</w:t>
      </w:r>
      <w:r w:rsidRPr="0016450F">
        <w:rPr>
          <w:rFonts w:ascii="Times New Roman"/>
          <w:sz w:val="20"/>
          <w:szCs w:val="20"/>
        </w:rPr>
        <w:t>553</w:t>
      </w:r>
      <w:r w:rsidRPr="0016450F">
        <w:rPr>
          <w:rFonts w:ascii="Times New Roman"/>
          <w:sz w:val="20"/>
          <w:szCs w:val="20"/>
        </w:rPr>
        <w:t>）</w:t>
      </w:r>
    </w:p>
    <w:p w:rsidR="00FB3849" w:rsidRPr="0016450F" w:rsidRDefault="00FB3849" w:rsidP="00892D85">
      <w:pPr>
        <w:ind w:leftChars="200" w:left="480"/>
        <w:jc w:val="both"/>
        <w:outlineLvl w:val="0"/>
        <w:rPr>
          <w:rFonts w:ascii="Times New Roman"/>
          <w:b/>
          <w:sz w:val="20"/>
          <w:szCs w:val="20"/>
          <w:bdr w:val="single" w:sz="4" w:space="0" w:color="auto"/>
        </w:rPr>
      </w:pPr>
      <w:r w:rsidRPr="0016450F">
        <w:rPr>
          <w:rFonts w:ascii="Times New Roman"/>
          <w:b/>
          <w:sz w:val="20"/>
          <w:szCs w:val="20"/>
          <w:bdr w:val="single" w:sz="4" w:space="0" w:color="auto"/>
        </w:rPr>
        <w:t>1</w:t>
      </w:r>
      <w:r w:rsidRPr="0016450F">
        <w:rPr>
          <w:rFonts w:ascii="Times New Roman"/>
          <w:b/>
          <w:sz w:val="20"/>
          <w:szCs w:val="20"/>
          <w:bdr w:val="single" w:sz="4" w:space="0" w:color="auto"/>
        </w:rPr>
        <w:t>、破常無常見</w:t>
      </w:r>
      <w:r w:rsidR="00196E22" w:rsidRPr="0016450F">
        <w:rPr>
          <w:rFonts w:ascii="Times New Roman"/>
          <w:sz w:val="20"/>
          <w:szCs w:val="20"/>
        </w:rPr>
        <w:t>（</w:t>
      </w:r>
      <w:r w:rsidR="00196E22" w:rsidRPr="0016450F">
        <w:rPr>
          <w:rFonts w:ascii="Times New Roman"/>
          <w:sz w:val="20"/>
          <w:szCs w:val="20"/>
        </w:rPr>
        <w:t>pp.545-5</w:t>
      </w:r>
      <w:r w:rsidR="00196E22" w:rsidRPr="0016450F">
        <w:rPr>
          <w:rFonts w:ascii="Times New Roman" w:hint="eastAsia"/>
          <w:sz w:val="20"/>
          <w:szCs w:val="20"/>
        </w:rPr>
        <w:t>49</w:t>
      </w:r>
      <w:r w:rsidR="00196E22" w:rsidRPr="0016450F">
        <w:rPr>
          <w:rFonts w:ascii="Times New Roman"/>
          <w:sz w:val="20"/>
          <w:szCs w:val="20"/>
        </w:rPr>
        <w:t>）</w:t>
      </w:r>
    </w:p>
    <w:p w:rsidR="00FB3849" w:rsidRPr="0016450F" w:rsidRDefault="00FB3849" w:rsidP="00892D85">
      <w:pPr>
        <w:ind w:leftChars="250" w:left="600"/>
        <w:jc w:val="both"/>
        <w:rPr>
          <w:rFonts w:ascii="Times New Roman"/>
          <w:b/>
          <w:sz w:val="20"/>
          <w:szCs w:val="20"/>
          <w:bdr w:val="single" w:sz="4" w:space="0" w:color="auto"/>
        </w:rPr>
      </w:pPr>
      <w:r w:rsidRPr="0016450F">
        <w:rPr>
          <w:rFonts w:ascii="Times New Roman"/>
          <w:b/>
          <w:sz w:val="20"/>
          <w:szCs w:val="20"/>
          <w:bdr w:val="single" w:sz="4" w:space="0" w:color="auto"/>
        </w:rPr>
        <w:t>（</w:t>
      </w:r>
      <w:r w:rsidRPr="0016450F">
        <w:rPr>
          <w:rFonts w:ascii="Times New Roman"/>
          <w:b/>
          <w:sz w:val="20"/>
          <w:szCs w:val="20"/>
          <w:bdr w:val="single" w:sz="4" w:space="0" w:color="auto"/>
        </w:rPr>
        <w:t>1</w:t>
      </w:r>
      <w:r w:rsidRPr="0016450F">
        <w:rPr>
          <w:rFonts w:ascii="Times New Roman"/>
          <w:b/>
          <w:sz w:val="20"/>
          <w:szCs w:val="20"/>
          <w:bdr w:val="single" w:sz="4" w:space="0" w:color="auto"/>
        </w:rPr>
        <w:t>）破常見</w:t>
      </w:r>
      <w:r w:rsidR="00B23D65" w:rsidRPr="0016450F">
        <w:rPr>
          <w:rFonts w:hAnsi="新細明體"/>
          <w:b/>
          <w:sz w:val="20"/>
          <w:szCs w:val="20"/>
          <w:bdr w:val="single" w:sz="4" w:space="0" w:color="auto"/>
        </w:rPr>
        <w:t>──</w:t>
      </w:r>
      <w:r w:rsidR="00B23D65" w:rsidRPr="0016450F">
        <w:rPr>
          <w:rFonts w:ascii="Times New Roman"/>
          <w:b/>
          <w:sz w:val="20"/>
          <w:szCs w:val="20"/>
          <w:bdr w:val="single" w:sz="4" w:space="0" w:color="auto"/>
          <w:shd w:val="pct15" w:color="auto" w:fill="FFFFFF"/>
        </w:rPr>
        <w:t>釋第</w:t>
      </w:r>
      <w:r w:rsidR="00B23D65" w:rsidRPr="0016450F">
        <w:rPr>
          <w:rFonts w:ascii="Times New Roman"/>
          <w:b/>
          <w:sz w:val="20"/>
          <w:szCs w:val="20"/>
          <w:bdr w:val="single" w:sz="4" w:space="0" w:color="auto"/>
          <w:shd w:val="pct15" w:color="auto" w:fill="FFFFFF"/>
        </w:rPr>
        <w:t>15</w:t>
      </w:r>
      <w:r w:rsidR="00B23D65" w:rsidRPr="0016450F">
        <w:rPr>
          <w:rFonts w:ascii="Times New Roman"/>
          <w:b/>
          <w:sz w:val="20"/>
          <w:szCs w:val="20"/>
          <w:bdr w:val="single" w:sz="4" w:space="0" w:color="auto"/>
          <w:shd w:val="pct15" w:color="auto" w:fill="FFFFFF"/>
        </w:rPr>
        <w:t>頌</w:t>
      </w:r>
      <w:r w:rsidR="0077184A" w:rsidRPr="0016450F">
        <w:rPr>
          <w:rStyle w:val="a3"/>
          <w:rFonts w:ascii="Times New Roman" w:eastAsia="標楷體"/>
        </w:rPr>
        <w:footnoteReference w:id="59"/>
      </w:r>
      <w:r w:rsidR="00196E22" w:rsidRPr="0016450F">
        <w:rPr>
          <w:rFonts w:ascii="Times New Roman"/>
          <w:sz w:val="20"/>
          <w:szCs w:val="20"/>
        </w:rPr>
        <w:t>（</w:t>
      </w:r>
      <w:r w:rsidR="00196E22" w:rsidRPr="0016450F">
        <w:rPr>
          <w:rFonts w:ascii="Times New Roman"/>
          <w:sz w:val="20"/>
          <w:szCs w:val="20"/>
        </w:rPr>
        <w:t>pp.545-5</w:t>
      </w:r>
      <w:r w:rsidR="00196E22" w:rsidRPr="0016450F">
        <w:rPr>
          <w:rFonts w:ascii="Times New Roman" w:hint="eastAsia"/>
          <w:sz w:val="20"/>
          <w:szCs w:val="20"/>
        </w:rPr>
        <w:t>46</w:t>
      </w:r>
      <w:r w:rsidR="00196E22" w:rsidRPr="0016450F">
        <w:rPr>
          <w:rFonts w:ascii="Times New Roman"/>
          <w:sz w:val="20"/>
          <w:szCs w:val="20"/>
        </w:rPr>
        <w:t>）</w:t>
      </w:r>
    </w:p>
    <w:p w:rsidR="00FB3849" w:rsidRPr="0016450F" w:rsidRDefault="00FB3849" w:rsidP="00892D85">
      <w:pPr>
        <w:ind w:leftChars="250" w:left="600"/>
        <w:rPr>
          <w:rFonts w:ascii="Times New Roman" w:eastAsia="標楷體"/>
        </w:rPr>
      </w:pPr>
      <w:r w:rsidRPr="0016450F">
        <w:rPr>
          <w:rFonts w:ascii="Times New Roman" w:eastAsia="標楷體"/>
          <w:sz w:val="20"/>
          <w:szCs w:val="20"/>
        </w:rPr>
        <w:lastRenderedPageBreak/>
        <w:t>〔</w:t>
      </w:r>
      <w:r w:rsidRPr="0016450F">
        <w:rPr>
          <w:rFonts w:ascii="Times New Roman" w:eastAsia="標楷體"/>
          <w:sz w:val="20"/>
          <w:szCs w:val="20"/>
        </w:rPr>
        <w:t>15</w:t>
      </w:r>
      <w:r w:rsidRPr="0016450F">
        <w:rPr>
          <w:rFonts w:ascii="Times New Roman" w:eastAsia="標楷體"/>
          <w:sz w:val="20"/>
          <w:szCs w:val="20"/>
        </w:rPr>
        <w:t>〕</w:t>
      </w:r>
      <w:r w:rsidRPr="0016450F">
        <w:rPr>
          <w:rFonts w:ascii="Times New Roman" w:eastAsia="標楷體"/>
        </w:rPr>
        <w:t>若天即是人，則墮於常邊；天則為無生，常法不生故。</w:t>
      </w:r>
      <w:r w:rsidRPr="0016450F">
        <w:rPr>
          <w:rStyle w:val="a3"/>
          <w:rFonts w:ascii="Times New Roman" w:eastAsia="標楷體"/>
        </w:rPr>
        <w:footnoteReference w:id="60"/>
      </w:r>
    </w:p>
    <w:p w:rsidR="00CA67F6" w:rsidRPr="0016450F" w:rsidRDefault="00CA67F6" w:rsidP="00892D85">
      <w:pPr>
        <w:spacing w:beforeLines="30" w:before="108"/>
        <w:ind w:leftChars="300" w:left="720"/>
        <w:jc w:val="both"/>
        <w:rPr>
          <w:rFonts w:ascii="Times New Roman"/>
          <w:b/>
          <w:sz w:val="20"/>
          <w:szCs w:val="20"/>
        </w:rPr>
      </w:pPr>
      <w:r w:rsidRPr="0016450F">
        <w:rPr>
          <w:rFonts w:ascii="Times New Roman"/>
          <w:b/>
          <w:sz w:val="20"/>
          <w:szCs w:val="20"/>
          <w:bdr w:val="single" w:sz="4" w:space="0" w:color="auto"/>
        </w:rPr>
        <w:t>A</w:t>
      </w:r>
      <w:r w:rsidRPr="0016450F">
        <w:rPr>
          <w:rFonts w:ascii="Times New Roman"/>
          <w:b/>
          <w:sz w:val="20"/>
          <w:szCs w:val="20"/>
          <w:bdr w:val="single" w:sz="4" w:space="0" w:color="auto"/>
        </w:rPr>
        <w:t>、</w:t>
      </w:r>
      <w:r w:rsidR="004A0485" w:rsidRPr="0016450F">
        <w:rPr>
          <w:rFonts w:ascii="Times New Roman" w:hint="eastAsia"/>
          <w:b/>
          <w:sz w:val="20"/>
          <w:szCs w:val="20"/>
          <w:bdr w:val="single" w:sz="4" w:space="0" w:color="auto"/>
        </w:rPr>
        <w:t>略說常、無常等四見及有邊、無邊等四</w:t>
      </w:r>
      <w:r w:rsidRPr="0016450F">
        <w:rPr>
          <w:rFonts w:ascii="Times New Roman"/>
          <w:b/>
          <w:sz w:val="20"/>
          <w:szCs w:val="20"/>
          <w:bdr w:val="single" w:sz="4" w:space="0" w:color="auto"/>
        </w:rPr>
        <w:t>見</w:t>
      </w:r>
      <w:r w:rsidRPr="0016450F">
        <w:rPr>
          <w:rFonts w:ascii="Times New Roman"/>
          <w:sz w:val="20"/>
          <w:szCs w:val="20"/>
        </w:rPr>
        <w:t>（</w:t>
      </w:r>
      <w:r w:rsidRPr="0016450F">
        <w:rPr>
          <w:rFonts w:ascii="Times New Roman"/>
          <w:sz w:val="20"/>
          <w:szCs w:val="20"/>
        </w:rPr>
        <w:t>p.5</w:t>
      </w:r>
      <w:r w:rsidRPr="0016450F">
        <w:rPr>
          <w:rFonts w:ascii="Times New Roman" w:hint="eastAsia"/>
          <w:sz w:val="20"/>
          <w:szCs w:val="20"/>
        </w:rPr>
        <w:t>45</w:t>
      </w:r>
      <w:r w:rsidRPr="0016450F">
        <w:rPr>
          <w:rFonts w:ascii="Times New Roman"/>
          <w:sz w:val="20"/>
          <w:szCs w:val="20"/>
        </w:rPr>
        <w:t>）</w:t>
      </w:r>
    </w:p>
    <w:p w:rsidR="00FB3849" w:rsidRPr="0016450F" w:rsidRDefault="00FB3849" w:rsidP="004A0485">
      <w:pPr>
        <w:ind w:leftChars="300" w:left="720"/>
        <w:jc w:val="both"/>
        <w:rPr>
          <w:rFonts w:ascii="Times New Roman"/>
        </w:rPr>
      </w:pPr>
      <w:r w:rsidRPr="008D0EF0">
        <w:rPr>
          <w:rFonts w:ascii="Times New Roman"/>
          <w:b/>
        </w:rPr>
        <w:t>常無常見</w:t>
      </w:r>
      <w:r w:rsidRPr="0016450F">
        <w:rPr>
          <w:rFonts w:ascii="Times New Roman"/>
        </w:rPr>
        <w:t>，是依我在</w:t>
      </w:r>
      <w:r w:rsidRPr="0016450F">
        <w:rPr>
          <w:rFonts w:ascii="Times New Roman"/>
          <w:b/>
        </w:rPr>
        <w:t>過去的有無</w:t>
      </w:r>
      <w:r w:rsidRPr="0016450F">
        <w:rPr>
          <w:rFonts w:ascii="Times New Roman"/>
        </w:rPr>
        <w:t>而起的；</w:t>
      </w:r>
      <w:r w:rsidRPr="008D0EF0">
        <w:rPr>
          <w:rFonts w:ascii="Times New Roman"/>
          <w:b/>
        </w:rPr>
        <w:t>邊無邊見</w:t>
      </w:r>
      <w:r w:rsidRPr="0016450F">
        <w:rPr>
          <w:rFonts w:ascii="Times New Roman"/>
        </w:rPr>
        <w:t>，是依我</w:t>
      </w:r>
      <w:r w:rsidRPr="0016450F">
        <w:rPr>
          <w:rFonts w:ascii="Times New Roman"/>
          <w:b/>
        </w:rPr>
        <w:t>對未來作不作</w:t>
      </w:r>
      <w:r w:rsidRPr="0016450F">
        <w:rPr>
          <w:rFonts w:ascii="Times New Roman"/>
        </w:rPr>
        <w:t>而起的。現在先觀破常無常見。</w:t>
      </w:r>
    </w:p>
    <w:p w:rsidR="00160DF7" w:rsidRPr="0016450F" w:rsidRDefault="00FB3849" w:rsidP="004A0485">
      <w:pPr>
        <w:spacing w:beforeLines="30" w:before="108"/>
        <w:ind w:leftChars="300" w:left="720"/>
        <w:jc w:val="both"/>
        <w:rPr>
          <w:rFonts w:ascii="Times New Roman"/>
        </w:rPr>
      </w:pPr>
      <w:r w:rsidRPr="0016450F">
        <w:rPr>
          <w:rFonts w:ascii="Times New Roman"/>
        </w:rPr>
        <w:t>根本的自性見，是我及世間</w:t>
      </w:r>
      <w:r w:rsidRPr="0016450F">
        <w:rPr>
          <w:rFonts w:ascii="Times New Roman"/>
          <w:b/>
        </w:rPr>
        <w:t>常</w:t>
      </w:r>
      <w:r w:rsidR="00A57AB8" w:rsidRPr="0016450F">
        <w:rPr>
          <w:rFonts w:ascii="Times New Roman" w:hint="eastAsia"/>
        </w:rPr>
        <w:t>、</w:t>
      </w:r>
      <w:r w:rsidRPr="0016450F">
        <w:rPr>
          <w:rFonts w:ascii="Times New Roman"/>
        </w:rPr>
        <w:t>我及世間</w:t>
      </w:r>
      <w:r w:rsidRPr="0016450F">
        <w:rPr>
          <w:rFonts w:ascii="Times New Roman"/>
          <w:b/>
        </w:rPr>
        <w:t>無常</w:t>
      </w:r>
      <w:r w:rsidRPr="0016450F">
        <w:rPr>
          <w:rFonts w:ascii="Times New Roman"/>
        </w:rPr>
        <w:t>，我及世間</w:t>
      </w:r>
      <w:r w:rsidRPr="0016450F">
        <w:rPr>
          <w:rFonts w:ascii="Times New Roman"/>
          <w:b/>
        </w:rPr>
        <w:t>有邊</w:t>
      </w:r>
      <w:r w:rsidR="00A57AB8" w:rsidRPr="0016450F">
        <w:rPr>
          <w:rFonts w:ascii="Times New Roman" w:hint="eastAsia"/>
        </w:rPr>
        <w:t>、</w:t>
      </w:r>
      <w:r w:rsidRPr="0016450F">
        <w:rPr>
          <w:rFonts w:ascii="Times New Roman"/>
        </w:rPr>
        <w:t>我及世間</w:t>
      </w:r>
      <w:r w:rsidRPr="0016450F">
        <w:rPr>
          <w:rFonts w:ascii="Times New Roman"/>
          <w:b/>
        </w:rPr>
        <w:t>無邊</w:t>
      </w:r>
      <w:r w:rsidR="00A57AB8" w:rsidRPr="0016450F">
        <w:rPr>
          <w:rFonts w:ascii="Times New Roman" w:hint="eastAsia"/>
        </w:rPr>
        <w:t>。</w:t>
      </w:r>
    </w:p>
    <w:p w:rsidR="00FB3849" w:rsidRPr="0016450F" w:rsidRDefault="00FB3849" w:rsidP="004A0485">
      <w:pPr>
        <w:spacing w:beforeLines="30" w:before="108"/>
        <w:ind w:leftChars="300" w:left="720"/>
        <w:jc w:val="both"/>
        <w:rPr>
          <w:rFonts w:ascii="Times New Roman"/>
        </w:rPr>
      </w:pPr>
      <w:r w:rsidRPr="0016450F">
        <w:rPr>
          <w:rFonts w:ascii="Times New Roman"/>
        </w:rPr>
        <w:t>亦常亦無常</w:t>
      </w:r>
      <w:r w:rsidR="00AE09D4" w:rsidRPr="0016450F">
        <w:rPr>
          <w:rFonts w:ascii="Times New Roman"/>
        </w:rPr>
        <w:t>、</w:t>
      </w:r>
      <w:r w:rsidRPr="0016450F">
        <w:rPr>
          <w:rFonts w:ascii="Times New Roman"/>
        </w:rPr>
        <w:t>非常非無常</w:t>
      </w:r>
      <w:r w:rsidR="00AE09D4" w:rsidRPr="0016450F">
        <w:rPr>
          <w:rFonts w:ascii="Times New Roman"/>
        </w:rPr>
        <w:t>，</w:t>
      </w:r>
      <w:r w:rsidRPr="0016450F">
        <w:rPr>
          <w:rFonts w:ascii="Times New Roman"/>
        </w:rPr>
        <w:t>亦有邊亦無邊</w:t>
      </w:r>
      <w:r w:rsidR="00AE09D4" w:rsidRPr="0016450F">
        <w:rPr>
          <w:rFonts w:ascii="Times New Roman"/>
        </w:rPr>
        <w:t>、</w:t>
      </w:r>
      <w:r w:rsidRPr="0016450F">
        <w:rPr>
          <w:rFonts w:ascii="Times New Roman"/>
        </w:rPr>
        <w:t>非有邊非無邊，是從根本見上開展出來的。</w:t>
      </w:r>
    </w:p>
    <w:p w:rsidR="00FB3849" w:rsidRPr="0016450F" w:rsidRDefault="00FB3849" w:rsidP="004A0485">
      <w:pPr>
        <w:spacing w:beforeLines="30" w:before="108"/>
        <w:ind w:leftChars="300" w:left="720"/>
        <w:jc w:val="both"/>
        <w:rPr>
          <w:rFonts w:ascii="Times New Roman"/>
          <w:b/>
          <w:sz w:val="20"/>
          <w:szCs w:val="20"/>
        </w:rPr>
      </w:pPr>
      <w:r w:rsidRPr="0016450F">
        <w:rPr>
          <w:rFonts w:ascii="Times New Roman"/>
          <w:b/>
          <w:sz w:val="20"/>
          <w:szCs w:val="20"/>
          <w:bdr w:val="single" w:sz="4" w:space="0" w:color="auto"/>
        </w:rPr>
        <w:t>B</w:t>
      </w:r>
      <w:r w:rsidRPr="0016450F">
        <w:rPr>
          <w:rFonts w:ascii="Times New Roman"/>
          <w:b/>
          <w:sz w:val="20"/>
          <w:szCs w:val="20"/>
          <w:bdr w:val="single" w:sz="4" w:space="0" w:color="auto"/>
        </w:rPr>
        <w:t>、</w:t>
      </w:r>
      <w:r w:rsidR="004A0485" w:rsidRPr="0016450F">
        <w:rPr>
          <w:rFonts w:ascii="Times New Roman" w:hint="eastAsia"/>
          <w:b/>
          <w:sz w:val="20"/>
          <w:szCs w:val="20"/>
          <w:bdr w:val="single" w:sz="4" w:space="0" w:color="auto"/>
        </w:rPr>
        <w:t>論主破：若天即是人，則</w:t>
      </w:r>
      <w:r w:rsidR="004A0485" w:rsidRPr="0016450F">
        <w:rPr>
          <w:rFonts w:ascii="Times New Roman"/>
          <w:b/>
          <w:sz w:val="20"/>
          <w:szCs w:val="20"/>
          <w:bdr w:val="single" w:sz="4" w:space="0" w:color="auto"/>
        </w:rPr>
        <w:t>墮於常</w:t>
      </w:r>
      <w:r w:rsidR="004A0485" w:rsidRPr="0016450F">
        <w:rPr>
          <w:rFonts w:ascii="Times New Roman" w:hint="eastAsia"/>
          <w:b/>
          <w:sz w:val="20"/>
          <w:szCs w:val="20"/>
          <w:bdr w:val="single" w:sz="4" w:space="0" w:color="auto"/>
        </w:rPr>
        <w:t>，常則不生</w:t>
      </w:r>
      <w:r w:rsidR="00196E22" w:rsidRPr="0016450F">
        <w:rPr>
          <w:rFonts w:ascii="Times New Roman"/>
          <w:sz w:val="20"/>
          <w:szCs w:val="20"/>
        </w:rPr>
        <w:t>（</w:t>
      </w:r>
      <w:r w:rsidR="00196E22" w:rsidRPr="0016450F">
        <w:rPr>
          <w:rFonts w:ascii="Times New Roman"/>
          <w:sz w:val="20"/>
          <w:szCs w:val="20"/>
        </w:rPr>
        <w:t>pp.545-5</w:t>
      </w:r>
      <w:r w:rsidR="00196E22" w:rsidRPr="0016450F">
        <w:rPr>
          <w:rFonts w:ascii="Times New Roman" w:hint="eastAsia"/>
          <w:sz w:val="20"/>
          <w:szCs w:val="20"/>
        </w:rPr>
        <w:t>46</w:t>
      </w:r>
      <w:r w:rsidR="00196E22" w:rsidRPr="0016450F">
        <w:rPr>
          <w:rFonts w:ascii="Times New Roman"/>
          <w:sz w:val="20"/>
          <w:szCs w:val="20"/>
        </w:rPr>
        <w:t>）</w:t>
      </w:r>
    </w:p>
    <w:p w:rsidR="008D0EF0" w:rsidRDefault="00FB3849" w:rsidP="004A0485">
      <w:pPr>
        <w:ind w:leftChars="300" w:left="720"/>
        <w:jc w:val="both"/>
        <w:rPr>
          <w:rFonts w:ascii="Times New Roman"/>
        </w:rPr>
      </w:pPr>
      <w:r w:rsidRPr="0016450F">
        <w:rPr>
          <w:rFonts w:ascii="Times New Roman"/>
        </w:rPr>
        <w:t>天身、人身，是緣起的假和合。依我而明法，所以說天身</w:t>
      </w:r>
      <w:r w:rsidR="004A0485" w:rsidRPr="0016450F">
        <w:rPr>
          <w:rFonts w:ascii="Times New Roman" w:hint="eastAsia"/>
        </w:rPr>
        <w:t>、</w:t>
      </w:r>
      <w:r w:rsidRPr="0016450F">
        <w:rPr>
          <w:rFonts w:ascii="Times New Roman"/>
        </w:rPr>
        <w:t>人身等。</w:t>
      </w:r>
    </w:p>
    <w:p w:rsidR="00FB3849" w:rsidRPr="0016450F" w:rsidRDefault="00FB3849" w:rsidP="004A0485">
      <w:pPr>
        <w:ind w:leftChars="300" w:left="720"/>
        <w:jc w:val="both"/>
        <w:rPr>
          <w:rFonts w:ascii="Times New Roman"/>
        </w:rPr>
      </w:pPr>
      <w:r w:rsidRPr="0016450F">
        <w:rPr>
          <w:rFonts w:ascii="Times New Roman"/>
        </w:rPr>
        <w:t>此中說</w:t>
      </w:r>
      <w:r w:rsidRPr="008D0EF0">
        <w:rPr>
          <w:rFonts w:ascii="Times New Roman"/>
          <w:b/>
        </w:rPr>
        <w:t>天</w:t>
      </w:r>
      <w:r w:rsidR="004A0485" w:rsidRPr="0016450F">
        <w:rPr>
          <w:rFonts w:ascii="Times New Roman" w:hint="eastAsia"/>
        </w:rPr>
        <w:t>、</w:t>
      </w:r>
      <w:r w:rsidRPr="0016450F">
        <w:rPr>
          <w:rFonts w:ascii="Times New Roman"/>
        </w:rPr>
        <w:t>說</w:t>
      </w:r>
      <w:r w:rsidRPr="008D0EF0">
        <w:rPr>
          <w:rFonts w:ascii="Times New Roman"/>
          <w:b/>
        </w:rPr>
        <w:t>人</w:t>
      </w:r>
      <w:r w:rsidRPr="0016450F">
        <w:rPr>
          <w:rFonts w:ascii="Times New Roman"/>
        </w:rPr>
        <w:t>，不約我說，是</w:t>
      </w:r>
      <w:r w:rsidRPr="0016450F">
        <w:rPr>
          <w:rFonts w:ascii="Times New Roman"/>
          <w:b/>
        </w:rPr>
        <w:t>指果報法說</w:t>
      </w:r>
      <w:r w:rsidRPr="0016450F">
        <w:rPr>
          <w:rFonts w:ascii="Times New Roman"/>
        </w:rPr>
        <w:t>。所以，除此等見，即是</w:t>
      </w:r>
      <w:r w:rsidRPr="008D0EF0">
        <w:rPr>
          <w:rFonts w:ascii="Times New Roman"/>
          <w:b/>
        </w:rPr>
        <w:t>法空</w:t>
      </w:r>
      <w:r w:rsidRPr="0016450F">
        <w:rPr>
          <w:rFonts w:ascii="Times New Roman"/>
        </w:rPr>
        <w:t>。</w:t>
      </w:r>
    </w:p>
    <w:p w:rsidR="00FB3849" w:rsidRPr="0016450F" w:rsidRDefault="00FB3849" w:rsidP="004A0485">
      <w:pPr>
        <w:spacing w:beforeLines="30" w:before="108"/>
        <w:ind w:leftChars="300" w:left="720"/>
        <w:jc w:val="both"/>
        <w:rPr>
          <w:rFonts w:ascii="Times New Roman"/>
        </w:rPr>
      </w:pPr>
      <w:r w:rsidRPr="0016450F">
        <w:rPr>
          <w:rFonts w:ascii="Times New Roman"/>
        </w:rPr>
        <w:t>假定「</w:t>
      </w:r>
      <w:r w:rsidRPr="0016450F">
        <w:rPr>
          <w:rFonts w:ascii="Times New Roman" w:eastAsia="標楷體"/>
          <w:b/>
        </w:rPr>
        <w:t>天</w:t>
      </w:r>
      <w:r w:rsidRPr="0016450F">
        <w:rPr>
          <w:rFonts w:ascii="Times New Roman"/>
        </w:rPr>
        <w:t>」的五蘊身，就「</w:t>
      </w:r>
      <w:r w:rsidRPr="0016450F">
        <w:rPr>
          <w:rFonts w:ascii="Times New Roman" w:eastAsia="標楷體"/>
          <w:b/>
        </w:rPr>
        <w:t>是人</w:t>
      </w:r>
      <w:r w:rsidRPr="0016450F">
        <w:rPr>
          <w:rFonts w:ascii="Times New Roman"/>
        </w:rPr>
        <w:t>」的五蘊身，這就「</w:t>
      </w:r>
      <w:r w:rsidRPr="0016450F">
        <w:rPr>
          <w:rFonts w:ascii="Times New Roman" w:eastAsia="標楷體"/>
          <w:b/>
        </w:rPr>
        <w:t>墮於常邊</w:t>
      </w:r>
      <w:r w:rsidRPr="0016450F">
        <w:rPr>
          <w:rFonts w:ascii="Times New Roman"/>
        </w:rPr>
        <w:t>」。因為拿現在的人身，回觀過去的天身，</w:t>
      </w:r>
      <w:r w:rsidRPr="008D0EF0">
        <w:rPr>
          <w:rFonts w:ascii="Times New Roman"/>
          <w:b/>
        </w:rPr>
        <w:t>前後五蘊是完全一致</w:t>
      </w:r>
      <w:r w:rsidRPr="0016450F">
        <w:rPr>
          <w:rFonts w:ascii="Times New Roman"/>
        </w:rPr>
        <w:t>的；一</w:t>
      </w:r>
      <w:r w:rsidR="00401A71" w:rsidRPr="0016450F">
        <w:rPr>
          <w:rFonts w:ascii="Times New Roman" w:hint="eastAsia"/>
        </w:rPr>
        <w:t>，</w:t>
      </w:r>
      <w:r w:rsidRPr="0016450F">
        <w:rPr>
          <w:rFonts w:ascii="Times New Roman"/>
        </w:rPr>
        <w:t>就</w:t>
      </w:r>
      <w:r w:rsidRPr="008D0EF0">
        <w:rPr>
          <w:rFonts w:ascii="Times New Roman"/>
          <w:b/>
        </w:rPr>
        <w:t>墮於常邊</w:t>
      </w:r>
      <w:r w:rsidRPr="0016450F">
        <w:rPr>
          <w:rFonts w:ascii="Times New Roman"/>
        </w:rPr>
        <w:t>。</w:t>
      </w:r>
      <w:r w:rsidRPr="0016450F">
        <w:rPr>
          <w:rStyle w:val="a3"/>
          <w:rFonts w:ascii="Times New Roman"/>
          <w:bCs/>
        </w:rPr>
        <w:footnoteReference w:id="61"/>
      </w:r>
    </w:p>
    <w:p w:rsidR="008D0EF0" w:rsidRDefault="00FB3849" w:rsidP="004A0485">
      <w:pPr>
        <w:spacing w:beforeLines="30" w:before="108"/>
        <w:ind w:leftChars="300" w:left="720"/>
        <w:jc w:val="both"/>
        <w:rPr>
          <w:rFonts w:ascii="Times New Roman"/>
        </w:rPr>
      </w:pPr>
      <w:r w:rsidRPr="0016450F">
        <w:rPr>
          <w:rFonts w:ascii="Times New Roman"/>
        </w:rPr>
        <w:t>如真是常的，那過去的「</w:t>
      </w:r>
      <w:r w:rsidRPr="0016450F">
        <w:rPr>
          <w:rFonts w:ascii="Times New Roman" w:eastAsia="標楷體"/>
          <w:b/>
        </w:rPr>
        <w:t>天</w:t>
      </w:r>
      <w:r w:rsidRPr="0016450F">
        <w:rPr>
          <w:rFonts w:ascii="Times New Roman"/>
        </w:rPr>
        <w:t>」身，就應該是「</w:t>
      </w:r>
      <w:r w:rsidRPr="0016450F">
        <w:rPr>
          <w:rFonts w:ascii="Times New Roman" w:eastAsia="標楷體"/>
          <w:b/>
        </w:rPr>
        <w:t>無生</w:t>
      </w:r>
      <w:r w:rsidRPr="0016450F">
        <w:rPr>
          <w:rFonts w:ascii="Times New Roman"/>
        </w:rPr>
        <w:t>」的</w:t>
      </w:r>
      <w:r w:rsidR="00401A71" w:rsidRPr="0016450F">
        <w:rPr>
          <w:rFonts w:ascii="Times New Roman" w:hint="eastAsia"/>
        </w:rPr>
        <w:t>，</w:t>
      </w:r>
      <w:r w:rsidRPr="0016450F">
        <w:rPr>
          <w:rFonts w:ascii="Times New Roman"/>
        </w:rPr>
        <w:t>因為無常是生滅的</w:t>
      </w:r>
      <w:r w:rsidR="00401A71" w:rsidRPr="0016450F">
        <w:rPr>
          <w:rFonts w:ascii="Times New Roman" w:hint="eastAsia"/>
        </w:rPr>
        <w:t>。</w:t>
      </w:r>
      <w:r w:rsidRPr="0016450F">
        <w:rPr>
          <w:rFonts w:ascii="Times New Roman"/>
        </w:rPr>
        <w:t>「</w:t>
      </w:r>
      <w:r w:rsidRPr="0016450F">
        <w:rPr>
          <w:rFonts w:ascii="Times New Roman" w:eastAsia="標楷體"/>
          <w:b/>
        </w:rPr>
        <w:t>常法</w:t>
      </w:r>
      <w:r w:rsidRPr="0016450F">
        <w:rPr>
          <w:rFonts w:ascii="Times New Roman"/>
        </w:rPr>
        <w:t>」才是「</w:t>
      </w:r>
      <w:r w:rsidRPr="0016450F">
        <w:rPr>
          <w:rFonts w:ascii="Times New Roman" w:eastAsia="標楷體"/>
          <w:b/>
        </w:rPr>
        <w:t>不生</w:t>
      </w:r>
      <w:r w:rsidRPr="0016450F">
        <w:rPr>
          <w:rFonts w:ascii="Times New Roman"/>
        </w:rPr>
        <w:t>」的。</w:t>
      </w:r>
    </w:p>
    <w:p w:rsidR="00FB3849" w:rsidRPr="0016450F" w:rsidRDefault="00FB3849" w:rsidP="004A0485">
      <w:pPr>
        <w:spacing w:beforeLines="30" w:before="108"/>
        <w:ind w:leftChars="300" w:left="720"/>
        <w:jc w:val="both"/>
        <w:rPr>
          <w:rFonts w:ascii="Times New Roman"/>
        </w:rPr>
      </w:pPr>
      <w:r w:rsidRPr="0016450F">
        <w:rPr>
          <w:rFonts w:ascii="Times New Roman"/>
        </w:rPr>
        <w:t>依</w:t>
      </w:r>
      <w:r w:rsidRPr="008D0EF0">
        <w:rPr>
          <w:rFonts w:ascii="Times New Roman"/>
          <w:b/>
        </w:rPr>
        <w:t>天</w:t>
      </w:r>
      <w:r w:rsidRPr="0016450F">
        <w:rPr>
          <w:rFonts w:ascii="Times New Roman"/>
        </w:rPr>
        <w:t>例</w:t>
      </w:r>
      <w:r w:rsidR="00173C66" w:rsidRPr="0016450F">
        <w:rPr>
          <w:rStyle w:val="a3"/>
          <w:rFonts w:ascii="Times New Roman"/>
        </w:rPr>
        <w:footnoteReference w:id="62"/>
      </w:r>
      <w:r w:rsidRPr="008D0EF0">
        <w:rPr>
          <w:rFonts w:ascii="Times New Roman"/>
          <w:b/>
        </w:rPr>
        <w:t>人</w:t>
      </w:r>
      <w:r w:rsidRPr="0016450F">
        <w:rPr>
          <w:rFonts w:ascii="Times New Roman"/>
        </w:rPr>
        <w:t>，人也是無生的，因為天即是人；常住不變，必是不生的。這裡不說人，單說天，是約過去所起見說。</w:t>
      </w:r>
    </w:p>
    <w:p w:rsidR="00FB3849" w:rsidRPr="0016450F" w:rsidRDefault="00FB3849" w:rsidP="00DD0BED">
      <w:pPr>
        <w:spacing w:beforeLines="30" w:before="108"/>
        <w:ind w:leftChars="250" w:left="600"/>
        <w:jc w:val="both"/>
        <w:rPr>
          <w:rFonts w:ascii="Times New Roman"/>
          <w:b/>
          <w:sz w:val="20"/>
          <w:szCs w:val="20"/>
          <w:bdr w:val="single" w:sz="4" w:space="0" w:color="auto"/>
        </w:rPr>
      </w:pPr>
      <w:r w:rsidRPr="0016450F">
        <w:rPr>
          <w:rFonts w:ascii="Times New Roman"/>
          <w:b/>
          <w:sz w:val="20"/>
          <w:szCs w:val="20"/>
          <w:bdr w:val="single" w:sz="4" w:space="0" w:color="auto"/>
        </w:rPr>
        <w:t>（</w:t>
      </w:r>
      <w:r w:rsidRPr="0016450F">
        <w:rPr>
          <w:rFonts w:ascii="Times New Roman"/>
          <w:b/>
          <w:sz w:val="20"/>
          <w:szCs w:val="20"/>
          <w:bdr w:val="single" w:sz="4" w:space="0" w:color="auto"/>
        </w:rPr>
        <w:t>2</w:t>
      </w:r>
      <w:r w:rsidRPr="0016450F">
        <w:rPr>
          <w:rFonts w:ascii="Times New Roman"/>
          <w:b/>
          <w:sz w:val="20"/>
          <w:szCs w:val="20"/>
          <w:bdr w:val="single" w:sz="4" w:space="0" w:color="auto"/>
        </w:rPr>
        <w:t>）破無常見</w:t>
      </w:r>
      <w:r w:rsidR="00D81322" w:rsidRPr="0016450F">
        <w:rPr>
          <w:rFonts w:hAnsi="新細明體"/>
          <w:b/>
          <w:sz w:val="20"/>
          <w:szCs w:val="20"/>
          <w:bdr w:val="single" w:sz="4" w:space="0" w:color="auto"/>
        </w:rPr>
        <w:t>──</w:t>
      </w:r>
      <w:r w:rsidR="005F7C51" w:rsidRPr="0016450F">
        <w:rPr>
          <w:rFonts w:ascii="Times New Roman"/>
          <w:b/>
          <w:sz w:val="20"/>
          <w:szCs w:val="20"/>
          <w:bdr w:val="single" w:sz="4" w:space="0" w:color="auto"/>
          <w:shd w:val="pct15" w:color="auto" w:fill="FFFFFF"/>
        </w:rPr>
        <w:t>釋第</w:t>
      </w:r>
      <w:r w:rsidR="005F7C51" w:rsidRPr="0016450F">
        <w:rPr>
          <w:rFonts w:ascii="Times New Roman"/>
          <w:b/>
          <w:sz w:val="20"/>
          <w:szCs w:val="20"/>
          <w:bdr w:val="single" w:sz="4" w:space="0" w:color="auto"/>
          <w:shd w:val="pct15" w:color="auto" w:fill="FFFFFF"/>
        </w:rPr>
        <w:t>16</w:t>
      </w:r>
      <w:r w:rsidR="005F7C51" w:rsidRPr="0016450F">
        <w:rPr>
          <w:rFonts w:ascii="Times New Roman"/>
          <w:b/>
          <w:sz w:val="20"/>
          <w:szCs w:val="20"/>
          <w:bdr w:val="single" w:sz="4" w:space="0" w:color="auto"/>
          <w:shd w:val="pct15" w:color="auto" w:fill="FFFFFF"/>
        </w:rPr>
        <w:t>頌</w:t>
      </w:r>
      <w:r w:rsidR="00107E42" w:rsidRPr="0016450F">
        <w:rPr>
          <w:rStyle w:val="a3"/>
          <w:rFonts w:ascii="Times New Roman" w:eastAsia="標楷體"/>
        </w:rPr>
        <w:footnoteReference w:id="63"/>
      </w:r>
      <w:r w:rsidR="00D1306B" w:rsidRPr="0016450F">
        <w:rPr>
          <w:rFonts w:ascii="Times New Roman"/>
          <w:sz w:val="20"/>
          <w:szCs w:val="20"/>
        </w:rPr>
        <w:t>（</w:t>
      </w:r>
      <w:r w:rsidR="00D1306B" w:rsidRPr="0016450F">
        <w:rPr>
          <w:rFonts w:ascii="Times New Roman"/>
          <w:sz w:val="20"/>
          <w:szCs w:val="20"/>
        </w:rPr>
        <w:t>p.5</w:t>
      </w:r>
      <w:r w:rsidR="00D1306B" w:rsidRPr="0016450F">
        <w:rPr>
          <w:rFonts w:ascii="Times New Roman" w:hint="eastAsia"/>
          <w:sz w:val="20"/>
          <w:szCs w:val="20"/>
        </w:rPr>
        <w:t>46</w:t>
      </w:r>
      <w:r w:rsidR="00D1306B" w:rsidRPr="0016450F">
        <w:rPr>
          <w:rFonts w:ascii="Times New Roman"/>
          <w:sz w:val="20"/>
          <w:szCs w:val="20"/>
        </w:rPr>
        <w:t>）</w:t>
      </w:r>
    </w:p>
    <w:p w:rsidR="00FB3849" w:rsidRPr="0016450F" w:rsidRDefault="00FB3849" w:rsidP="00DD0BED">
      <w:pPr>
        <w:ind w:leftChars="250" w:left="600"/>
        <w:rPr>
          <w:rFonts w:ascii="Times New Roman" w:eastAsia="標楷體"/>
        </w:rPr>
      </w:pPr>
      <w:r w:rsidRPr="0016450F">
        <w:rPr>
          <w:rFonts w:ascii="Times New Roman" w:eastAsia="標楷體"/>
          <w:sz w:val="20"/>
          <w:szCs w:val="20"/>
        </w:rPr>
        <w:lastRenderedPageBreak/>
        <w:t>〔</w:t>
      </w:r>
      <w:r w:rsidRPr="0016450F">
        <w:rPr>
          <w:rFonts w:ascii="Times New Roman" w:eastAsia="標楷體"/>
          <w:sz w:val="20"/>
          <w:szCs w:val="20"/>
        </w:rPr>
        <w:t>16</w:t>
      </w:r>
      <w:r w:rsidRPr="0016450F">
        <w:rPr>
          <w:rFonts w:ascii="Times New Roman" w:eastAsia="標楷體"/>
          <w:sz w:val="20"/>
          <w:szCs w:val="20"/>
        </w:rPr>
        <w:t>〕</w:t>
      </w:r>
      <w:r w:rsidR="008D0EF0">
        <w:rPr>
          <w:rFonts w:ascii="Times New Roman" w:eastAsia="標楷體"/>
        </w:rPr>
        <w:t>若天異於人，是即為無常</w:t>
      </w:r>
      <w:r w:rsidR="008D0EF0">
        <w:rPr>
          <w:rFonts w:ascii="Times New Roman" w:eastAsia="標楷體" w:hint="eastAsia"/>
        </w:rPr>
        <w:t>；</w:t>
      </w:r>
      <w:r w:rsidRPr="0016450F">
        <w:rPr>
          <w:rFonts w:ascii="Times New Roman" w:eastAsia="標楷體"/>
        </w:rPr>
        <w:t>若天異人者，是則無相續。</w:t>
      </w:r>
      <w:r w:rsidRPr="0016450F">
        <w:rPr>
          <w:rStyle w:val="a3"/>
          <w:rFonts w:ascii="Times New Roman" w:eastAsia="標楷體"/>
        </w:rPr>
        <w:footnoteReference w:id="64"/>
      </w:r>
    </w:p>
    <w:p w:rsidR="00FB3849" w:rsidRPr="0016450F" w:rsidRDefault="00FB3849" w:rsidP="00DD0BED">
      <w:pPr>
        <w:spacing w:beforeLines="30" w:before="108"/>
        <w:ind w:leftChars="250" w:left="600"/>
        <w:jc w:val="both"/>
        <w:rPr>
          <w:rFonts w:ascii="Times New Roman"/>
        </w:rPr>
      </w:pPr>
      <w:r w:rsidRPr="0016450F">
        <w:rPr>
          <w:rFonts w:ascii="Times New Roman"/>
        </w:rPr>
        <w:t>假定說天人身完全不同，「</w:t>
      </w:r>
      <w:r w:rsidR="008D0EF0">
        <w:rPr>
          <w:rFonts w:ascii="Times New Roman" w:eastAsia="標楷體" w:hint="eastAsia"/>
          <w:b/>
        </w:rPr>
        <w:t>天</w:t>
      </w:r>
      <w:r w:rsidRPr="0016450F">
        <w:rPr>
          <w:rFonts w:ascii="Times New Roman"/>
        </w:rPr>
        <w:t>」身是「</w:t>
      </w:r>
      <w:r w:rsidRPr="0016450F">
        <w:rPr>
          <w:rFonts w:ascii="Times New Roman" w:eastAsia="標楷體"/>
          <w:b/>
        </w:rPr>
        <w:t>異於人</w:t>
      </w:r>
      <w:r w:rsidRPr="0016450F">
        <w:rPr>
          <w:rFonts w:ascii="Times New Roman"/>
        </w:rPr>
        <w:t>」身的，那又「</w:t>
      </w:r>
      <w:r w:rsidRPr="0016450F">
        <w:rPr>
          <w:rFonts w:ascii="Times New Roman" w:eastAsia="標楷體"/>
          <w:b/>
        </w:rPr>
        <w:t>是</w:t>
      </w:r>
      <w:r w:rsidRPr="0016450F">
        <w:rPr>
          <w:rFonts w:ascii="Times New Roman"/>
        </w:rPr>
        <w:t>」落於「</w:t>
      </w:r>
      <w:r w:rsidRPr="0016450F">
        <w:rPr>
          <w:rFonts w:ascii="Times New Roman" w:eastAsia="標楷體"/>
          <w:b/>
        </w:rPr>
        <w:t>無常</w:t>
      </w:r>
      <w:r w:rsidRPr="0016450F">
        <w:rPr>
          <w:rFonts w:ascii="Times New Roman"/>
        </w:rPr>
        <w:t>」的一邊了。因為</w:t>
      </w:r>
      <w:r w:rsidRPr="0016450F">
        <w:rPr>
          <w:rFonts w:ascii="Times New Roman"/>
          <w:b/>
        </w:rPr>
        <w:t>天身</w:t>
      </w:r>
      <w:r w:rsidRPr="0016450F">
        <w:rPr>
          <w:rFonts w:ascii="Times New Roman"/>
        </w:rPr>
        <w:t>在</w:t>
      </w:r>
      <w:r w:rsidRPr="0016450F">
        <w:rPr>
          <w:rFonts w:ascii="Times New Roman"/>
          <w:b/>
        </w:rPr>
        <w:t>過去</w:t>
      </w:r>
      <w:r w:rsidRPr="0016450F">
        <w:rPr>
          <w:rFonts w:ascii="Times New Roman"/>
        </w:rPr>
        <w:t>，</w:t>
      </w:r>
      <w:r w:rsidRPr="0016450F">
        <w:rPr>
          <w:rFonts w:ascii="Times New Roman"/>
          <w:b/>
        </w:rPr>
        <w:t>人身</w:t>
      </w:r>
      <w:r w:rsidRPr="0016450F">
        <w:rPr>
          <w:rFonts w:ascii="Times New Roman"/>
        </w:rPr>
        <w:t>在</w:t>
      </w:r>
      <w:r w:rsidRPr="0016450F">
        <w:rPr>
          <w:rFonts w:ascii="Times New Roman"/>
          <w:b/>
        </w:rPr>
        <w:t>現在</w:t>
      </w:r>
      <w:r w:rsidRPr="0016450F">
        <w:rPr>
          <w:rFonts w:ascii="Times New Roman"/>
        </w:rPr>
        <w:t>，過去的不到現在來，現在的不是過去的延續，這不是</w:t>
      </w:r>
      <w:r w:rsidRPr="008D0EF0">
        <w:rPr>
          <w:rFonts w:ascii="Times New Roman"/>
          <w:b/>
        </w:rPr>
        <w:t>無常斷滅</w:t>
      </w:r>
      <w:r w:rsidRPr="0016450F">
        <w:rPr>
          <w:rFonts w:ascii="Times New Roman"/>
        </w:rPr>
        <w:t>是什麼？</w:t>
      </w:r>
    </w:p>
    <w:p w:rsidR="00FB3849" w:rsidRPr="0016450F" w:rsidRDefault="00FB3849" w:rsidP="00DD0BED">
      <w:pPr>
        <w:spacing w:beforeLines="30" w:before="108"/>
        <w:ind w:leftChars="250" w:left="600"/>
        <w:jc w:val="both"/>
        <w:rPr>
          <w:rFonts w:ascii="Times New Roman"/>
        </w:rPr>
      </w:pPr>
      <w:r w:rsidRPr="0016450F">
        <w:rPr>
          <w:rFonts w:ascii="Times New Roman"/>
        </w:rPr>
        <w:t>所以說：假定</w:t>
      </w:r>
      <w:r w:rsidRPr="008D0EF0">
        <w:rPr>
          <w:rFonts w:ascii="Times New Roman"/>
          <w:b/>
        </w:rPr>
        <w:t>前蘊的「</w:t>
      </w:r>
      <w:r w:rsidRPr="008D0EF0">
        <w:rPr>
          <w:rFonts w:ascii="Times New Roman" w:eastAsia="標楷體"/>
          <w:b/>
        </w:rPr>
        <w:t>天</w:t>
      </w:r>
      <w:r w:rsidRPr="008D0EF0">
        <w:rPr>
          <w:rFonts w:ascii="Times New Roman"/>
          <w:b/>
        </w:rPr>
        <w:t>」身</w:t>
      </w:r>
      <w:r w:rsidRPr="0016450F">
        <w:rPr>
          <w:rFonts w:ascii="Times New Roman"/>
        </w:rPr>
        <w:t>「</w:t>
      </w:r>
      <w:r w:rsidRPr="0016450F">
        <w:rPr>
          <w:rFonts w:ascii="Times New Roman" w:eastAsia="標楷體"/>
          <w:b/>
        </w:rPr>
        <w:t>異</w:t>
      </w:r>
      <w:r w:rsidRPr="0016450F">
        <w:rPr>
          <w:rFonts w:ascii="Times New Roman"/>
        </w:rPr>
        <w:t>」於</w:t>
      </w:r>
      <w:r w:rsidRPr="008D0EF0">
        <w:rPr>
          <w:rFonts w:ascii="Times New Roman"/>
          <w:b/>
        </w:rPr>
        <w:t>後蘊的「</w:t>
      </w:r>
      <w:r w:rsidRPr="008D0EF0">
        <w:rPr>
          <w:rFonts w:ascii="Times New Roman" w:eastAsia="標楷體"/>
          <w:b/>
        </w:rPr>
        <w:t>人</w:t>
      </w:r>
      <w:r w:rsidRPr="008D0EF0">
        <w:rPr>
          <w:rFonts w:ascii="Times New Roman"/>
          <w:b/>
        </w:rPr>
        <w:t>」身</w:t>
      </w:r>
      <w:r w:rsidRPr="0016450F">
        <w:rPr>
          <w:rFonts w:ascii="Times New Roman"/>
        </w:rPr>
        <w:t>，也就「</w:t>
      </w:r>
      <w:r w:rsidRPr="0016450F">
        <w:rPr>
          <w:rFonts w:ascii="Times New Roman" w:eastAsia="標楷體"/>
          <w:b/>
        </w:rPr>
        <w:t>是</w:t>
      </w:r>
      <w:r w:rsidRPr="0016450F">
        <w:rPr>
          <w:rFonts w:ascii="Times New Roman"/>
        </w:rPr>
        <w:t>」「</w:t>
      </w:r>
      <w:r w:rsidRPr="0016450F">
        <w:rPr>
          <w:rFonts w:ascii="Times New Roman" w:eastAsia="標楷體"/>
          <w:b/>
        </w:rPr>
        <w:t>無</w:t>
      </w:r>
      <w:r w:rsidRPr="0016450F">
        <w:rPr>
          <w:rFonts w:ascii="Times New Roman"/>
        </w:rPr>
        <w:t>」有前後「</w:t>
      </w:r>
      <w:r w:rsidRPr="0016450F">
        <w:rPr>
          <w:rFonts w:ascii="Times New Roman" w:eastAsia="標楷體"/>
          <w:b/>
        </w:rPr>
        <w:t>相續</w:t>
      </w:r>
      <w:r w:rsidRPr="0016450F">
        <w:rPr>
          <w:rFonts w:ascii="Times New Roman"/>
        </w:rPr>
        <w:t>」的意義了。相續，是要彼此有聯絡，如二者截然不同，毫無共同性，這怎麼能夠相續呢？</w:t>
      </w:r>
      <w:r w:rsidRPr="0016450F">
        <w:rPr>
          <w:rStyle w:val="a3"/>
          <w:rFonts w:ascii="Times New Roman"/>
          <w:bCs/>
        </w:rPr>
        <w:footnoteReference w:id="65"/>
      </w:r>
    </w:p>
    <w:p w:rsidR="00FB3849" w:rsidRPr="0016450F" w:rsidRDefault="00FB3849" w:rsidP="00DD0BED">
      <w:pPr>
        <w:spacing w:beforeLines="30" w:before="108"/>
        <w:ind w:leftChars="250" w:left="600"/>
        <w:jc w:val="both"/>
        <w:rPr>
          <w:rFonts w:ascii="Times New Roman"/>
          <w:b/>
          <w:sz w:val="20"/>
          <w:szCs w:val="20"/>
          <w:bdr w:val="single" w:sz="4" w:space="0" w:color="auto"/>
        </w:rPr>
      </w:pPr>
      <w:r w:rsidRPr="0016450F">
        <w:rPr>
          <w:rFonts w:ascii="Times New Roman"/>
          <w:b/>
          <w:sz w:val="20"/>
          <w:szCs w:val="20"/>
          <w:bdr w:val="single" w:sz="4" w:space="0" w:color="auto"/>
        </w:rPr>
        <w:t>（</w:t>
      </w:r>
      <w:r w:rsidRPr="0016450F">
        <w:rPr>
          <w:rFonts w:ascii="Times New Roman"/>
          <w:b/>
          <w:sz w:val="20"/>
          <w:szCs w:val="20"/>
          <w:bdr w:val="single" w:sz="4" w:space="0" w:color="auto"/>
        </w:rPr>
        <w:t>3</w:t>
      </w:r>
      <w:r w:rsidRPr="0016450F">
        <w:rPr>
          <w:rFonts w:ascii="Times New Roman"/>
          <w:b/>
          <w:sz w:val="20"/>
          <w:szCs w:val="20"/>
          <w:bdr w:val="single" w:sz="4" w:space="0" w:color="auto"/>
        </w:rPr>
        <w:t>）破亦常亦無</w:t>
      </w:r>
      <w:r w:rsidR="000D6F1A" w:rsidRPr="0016450F">
        <w:rPr>
          <w:rFonts w:ascii="Times New Roman"/>
          <w:b/>
          <w:sz w:val="20"/>
          <w:szCs w:val="20"/>
          <w:bdr w:val="single" w:sz="4" w:space="0" w:color="auto"/>
        </w:rPr>
        <w:t>常</w:t>
      </w:r>
      <w:r w:rsidRPr="0016450F">
        <w:rPr>
          <w:rFonts w:ascii="Times New Roman"/>
          <w:b/>
          <w:sz w:val="20"/>
          <w:szCs w:val="20"/>
          <w:bdr w:val="single" w:sz="4" w:space="0" w:color="auto"/>
        </w:rPr>
        <w:t>見</w:t>
      </w:r>
      <w:r w:rsidR="00B23D65" w:rsidRPr="0016450F">
        <w:rPr>
          <w:rFonts w:hAnsi="新細明體"/>
          <w:b/>
          <w:sz w:val="20"/>
          <w:szCs w:val="20"/>
          <w:bdr w:val="single" w:sz="4" w:space="0" w:color="auto"/>
        </w:rPr>
        <w:t>──</w:t>
      </w:r>
      <w:r w:rsidR="00B23D65" w:rsidRPr="0016450F">
        <w:rPr>
          <w:rFonts w:ascii="Times New Roman"/>
          <w:b/>
          <w:sz w:val="20"/>
          <w:szCs w:val="20"/>
          <w:bdr w:val="single" w:sz="4" w:space="0" w:color="auto"/>
          <w:shd w:val="pct15" w:color="auto" w:fill="FFFFFF"/>
        </w:rPr>
        <w:t>釋第</w:t>
      </w:r>
      <w:r w:rsidR="00B23D65" w:rsidRPr="0016450F">
        <w:rPr>
          <w:rFonts w:ascii="Times New Roman"/>
          <w:b/>
          <w:sz w:val="20"/>
          <w:szCs w:val="20"/>
          <w:bdr w:val="single" w:sz="4" w:space="0" w:color="auto"/>
          <w:shd w:val="pct15" w:color="auto" w:fill="FFFFFF"/>
        </w:rPr>
        <w:t>17</w:t>
      </w:r>
      <w:r w:rsidR="00B23D65" w:rsidRPr="0016450F">
        <w:rPr>
          <w:rFonts w:ascii="Times New Roman"/>
          <w:b/>
          <w:sz w:val="20"/>
          <w:szCs w:val="20"/>
          <w:bdr w:val="single" w:sz="4" w:space="0" w:color="auto"/>
          <w:shd w:val="pct15" w:color="auto" w:fill="FFFFFF"/>
        </w:rPr>
        <w:t>頌</w:t>
      </w:r>
      <w:r w:rsidR="00BF7219" w:rsidRPr="0016450F">
        <w:rPr>
          <w:rStyle w:val="a3"/>
          <w:rFonts w:ascii="Times New Roman" w:eastAsia="標楷體"/>
        </w:rPr>
        <w:footnoteReference w:id="66"/>
      </w:r>
      <w:r w:rsidR="00D1306B" w:rsidRPr="0016450F">
        <w:rPr>
          <w:rFonts w:ascii="Times New Roman"/>
          <w:sz w:val="20"/>
          <w:szCs w:val="20"/>
        </w:rPr>
        <w:t>（</w:t>
      </w:r>
      <w:r w:rsidR="00D1306B" w:rsidRPr="0016450F">
        <w:rPr>
          <w:rFonts w:ascii="Times New Roman"/>
          <w:sz w:val="20"/>
          <w:szCs w:val="20"/>
        </w:rPr>
        <w:t>pp.54</w:t>
      </w:r>
      <w:r w:rsidR="00D1306B" w:rsidRPr="0016450F">
        <w:rPr>
          <w:rFonts w:ascii="Times New Roman" w:hint="eastAsia"/>
          <w:sz w:val="20"/>
          <w:szCs w:val="20"/>
        </w:rPr>
        <w:t>6</w:t>
      </w:r>
      <w:r w:rsidR="00D1306B" w:rsidRPr="0016450F">
        <w:rPr>
          <w:rFonts w:ascii="Times New Roman"/>
          <w:sz w:val="20"/>
          <w:szCs w:val="20"/>
        </w:rPr>
        <w:t>-5</w:t>
      </w:r>
      <w:r w:rsidR="00D1306B" w:rsidRPr="0016450F">
        <w:rPr>
          <w:rFonts w:ascii="Times New Roman" w:hint="eastAsia"/>
          <w:sz w:val="20"/>
          <w:szCs w:val="20"/>
        </w:rPr>
        <w:t>47</w:t>
      </w:r>
      <w:r w:rsidR="00D1306B" w:rsidRPr="0016450F">
        <w:rPr>
          <w:rFonts w:ascii="Times New Roman"/>
          <w:sz w:val="20"/>
          <w:szCs w:val="20"/>
        </w:rPr>
        <w:t>）</w:t>
      </w:r>
    </w:p>
    <w:p w:rsidR="00FB3849" w:rsidRPr="0016450F" w:rsidRDefault="00FB3849" w:rsidP="00DD0BED">
      <w:pPr>
        <w:ind w:leftChars="250" w:left="600"/>
        <w:rPr>
          <w:rFonts w:ascii="Times New Roman" w:eastAsia="標楷體"/>
          <w:b/>
        </w:rPr>
      </w:pPr>
      <w:r w:rsidRPr="0016450F">
        <w:rPr>
          <w:rFonts w:ascii="Times New Roman" w:eastAsia="標楷體"/>
          <w:sz w:val="20"/>
          <w:szCs w:val="20"/>
        </w:rPr>
        <w:t>〔</w:t>
      </w:r>
      <w:r w:rsidRPr="0016450F">
        <w:rPr>
          <w:rFonts w:ascii="Times New Roman" w:eastAsia="標楷體"/>
          <w:sz w:val="20"/>
          <w:szCs w:val="20"/>
        </w:rPr>
        <w:t>17</w:t>
      </w:r>
      <w:r w:rsidRPr="0016450F">
        <w:rPr>
          <w:rFonts w:ascii="Times New Roman" w:eastAsia="標楷體"/>
          <w:sz w:val="20"/>
          <w:szCs w:val="20"/>
        </w:rPr>
        <w:t>〕</w:t>
      </w:r>
      <w:r w:rsidRPr="0016450F">
        <w:rPr>
          <w:rFonts w:ascii="Times New Roman" w:eastAsia="標楷體"/>
        </w:rPr>
        <w:t>若半天半人，則墮於二邊；常及於無常，是事則不然。</w:t>
      </w:r>
      <w:r w:rsidRPr="0016450F">
        <w:rPr>
          <w:rStyle w:val="a3"/>
          <w:rFonts w:ascii="Times New Roman" w:eastAsia="標楷體"/>
        </w:rPr>
        <w:footnoteReference w:id="67"/>
      </w:r>
    </w:p>
    <w:p w:rsidR="00FB3849" w:rsidRPr="0016450F" w:rsidRDefault="00FB3849" w:rsidP="00DD0BED">
      <w:pPr>
        <w:spacing w:beforeLines="30" w:before="108"/>
        <w:ind w:leftChars="300" w:left="720"/>
        <w:jc w:val="both"/>
        <w:rPr>
          <w:rFonts w:ascii="Times New Roman"/>
          <w:b/>
          <w:sz w:val="20"/>
          <w:szCs w:val="20"/>
        </w:rPr>
      </w:pPr>
      <w:r w:rsidRPr="0016450F">
        <w:rPr>
          <w:rFonts w:ascii="Times New Roman"/>
          <w:b/>
          <w:sz w:val="20"/>
          <w:szCs w:val="20"/>
          <w:bdr w:val="single" w:sz="4" w:space="0" w:color="auto"/>
        </w:rPr>
        <w:t>A</w:t>
      </w:r>
      <w:r w:rsidRPr="0016450F">
        <w:rPr>
          <w:rFonts w:ascii="Times New Roman"/>
          <w:b/>
          <w:sz w:val="20"/>
          <w:szCs w:val="20"/>
          <w:bdr w:val="single" w:sz="4" w:space="0" w:color="auto"/>
        </w:rPr>
        <w:t>、</w:t>
      </w:r>
      <w:r w:rsidR="00CC31CD" w:rsidRPr="0016450F">
        <w:rPr>
          <w:rFonts w:ascii="Times New Roman"/>
          <w:b/>
          <w:sz w:val="20"/>
          <w:szCs w:val="20"/>
          <w:bdr w:val="single" w:sz="4" w:space="0" w:color="auto"/>
        </w:rPr>
        <w:t>敘外執</w:t>
      </w:r>
      <w:r w:rsidR="00D1306B" w:rsidRPr="0016450F">
        <w:rPr>
          <w:rFonts w:ascii="Times New Roman"/>
          <w:sz w:val="20"/>
          <w:szCs w:val="20"/>
        </w:rPr>
        <w:t>（</w:t>
      </w:r>
      <w:r w:rsidR="00D1306B" w:rsidRPr="0016450F">
        <w:rPr>
          <w:rFonts w:ascii="Times New Roman"/>
          <w:sz w:val="20"/>
          <w:szCs w:val="20"/>
        </w:rPr>
        <w:t>p.5</w:t>
      </w:r>
      <w:r w:rsidR="00D1306B" w:rsidRPr="0016450F">
        <w:rPr>
          <w:rFonts w:ascii="Times New Roman" w:hint="eastAsia"/>
          <w:sz w:val="20"/>
          <w:szCs w:val="20"/>
        </w:rPr>
        <w:t>47</w:t>
      </w:r>
      <w:r w:rsidR="00D1306B" w:rsidRPr="0016450F">
        <w:rPr>
          <w:rFonts w:ascii="Times New Roman"/>
          <w:sz w:val="20"/>
          <w:szCs w:val="20"/>
        </w:rPr>
        <w:t>）</w:t>
      </w:r>
    </w:p>
    <w:p w:rsidR="00FB3849" w:rsidRPr="0016450F" w:rsidRDefault="00FB3849" w:rsidP="00DD0BED">
      <w:pPr>
        <w:ind w:leftChars="300" w:left="720"/>
        <w:jc w:val="both"/>
        <w:rPr>
          <w:rFonts w:ascii="Times New Roman"/>
        </w:rPr>
      </w:pPr>
      <w:r w:rsidRPr="0016450F">
        <w:rPr>
          <w:rFonts w:ascii="Times New Roman"/>
        </w:rPr>
        <w:t>外人見常</w:t>
      </w:r>
      <w:r w:rsidR="00DD0BED" w:rsidRPr="0016450F">
        <w:rPr>
          <w:rFonts w:ascii="Times New Roman" w:hint="eastAsia"/>
        </w:rPr>
        <w:t>、</w:t>
      </w:r>
      <w:r w:rsidRPr="0016450F">
        <w:rPr>
          <w:rFonts w:ascii="Times New Roman"/>
        </w:rPr>
        <w:t>無常不得成立，就又生起這樣的觀念：在一個五蘊身中，具有天身，也可以有人身。就是天的業果成熟了，天身這一部分現起，人身的一部分就隱；人的業果成熟了，人身一部分現起，天身一部分又隱起來了。不是說在同一時候，一半天身，一半人身。這樣，就可以解決困難了。</w:t>
      </w:r>
    </w:p>
    <w:p w:rsidR="00FB3849" w:rsidRPr="0016450F" w:rsidRDefault="00FB3849" w:rsidP="00DD0BED">
      <w:pPr>
        <w:spacing w:beforeLines="30" w:before="108"/>
        <w:ind w:leftChars="300" w:left="720"/>
        <w:jc w:val="both"/>
        <w:rPr>
          <w:rFonts w:ascii="Times New Roman"/>
        </w:rPr>
      </w:pPr>
      <w:r w:rsidRPr="0016450F">
        <w:rPr>
          <w:rFonts w:ascii="Times New Roman"/>
        </w:rPr>
        <w:lastRenderedPageBreak/>
        <w:t>現在的人身，不是過去的天身，所以沒有</w:t>
      </w:r>
      <w:r w:rsidRPr="0016450F">
        <w:rPr>
          <w:rFonts w:ascii="Times New Roman"/>
          <w:b/>
        </w:rPr>
        <w:t>常住</w:t>
      </w:r>
      <w:r w:rsidRPr="0016450F">
        <w:rPr>
          <w:rFonts w:ascii="Times New Roman"/>
        </w:rPr>
        <w:t>的過失。</w:t>
      </w:r>
    </w:p>
    <w:p w:rsidR="00FB3849" w:rsidRPr="0016450F" w:rsidRDefault="00FB3849" w:rsidP="00DD0BED">
      <w:pPr>
        <w:spacing w:beforeLines="30" w:before="108"/>
        <w:ind w:leftChars="300" w:left="720"/>
        <w:jc w:val="both"/>
        <w:rPr>
          <w:rFonts w:ascii="Times New Roman"/>
        </w:rPr>
      </w:pPr>
      <w:r w:rsidRPr="0016450F">
        <w:rPr>
          <w:rFonts w:ascii="Times New Roman"/>
        </w:rPr>
        <w:t>現在的人身，在過去的天身中具有，所以又沒有</w:t>
      </w:r>
      <w:r w:rsidRPr="0016450F">
        <w:rPr>
          <w:rFonts w:ascii="Times New Roman"/>
          <w:b/>
        </w:rPr>
        <w:t>無常</w:t>
      </w:r>
      <w:r w:rsidRPr="0016450F">
        <w:rPr>
          <w:rFonts w:ascii="Times New Roman"/>
        </w:rPr>
        <w:t>的過失。</w:t>
      </w:r>
    </w:p>
    <w:p w:rsidR="00FB3849" w:rsidRPr="0016450F" w:rsidRDefault="00FB3849" w:rsidP="00DD0BED">
      <w:pPr>
        <w:spacing w:beforeLines="30" w:before="108"/>
        <w:ind w:leftChars="300" w:left="720"/>
        <w:jc w:val="both"/>
        <w:rPr>
          <w:rFonts w:ascii="Times New Roman"/>
          <w:b/>
          <w:sz w:val="20"/>
          <w:szCs w:val="20"/>
          <w:bdr w:val="single" w:sz="4" w:space="0" w:color="auto"/>
        </w:rPr>
      </w:pPr>
      <w:r w:rsidRPr="0016450F">
        <w:rPr>
          <w:rFonts w:ascii="Times New Roman"/>
          <w:b/>
          <w:sz w:val="20"/>
          <w:szCs w:val="20"/>
          <w:bdr w:val="single" w:sz="4" w:space="0" w:color="auto"/>
        </w:rPr>
        <w:t>B</w:t>
      </w:r>
      <w:r w:rsidRPr="0016450F">
        <w:rPr>
          <w:rFonts w:ascii="Times New Roman"/>
          <w:b/>
          <w:sz w:val="20"/>
          <w:szCs w:val="20"/>
          <w:bdr w:val="single" w:sz="4" w:space="0" w:color="auto"/>
        </w:rPr>
        <w:t>、論主破</w:t>
      </w:r>
      <w:r w:rsidR="00D1306B" w:rsidRPr="0016450F">
        <w:rPr>
          <w:rFonts w:ascii="Times New Roman"/>
          <w:sz w:val="20"/>
          <w:szCs w:val="20"/>
        </w:rPr>
        <w:t>（</w:t>
      </w:r>
      <w:r w:rsidR="00D1306B" w:rsidRPr="0016450F">
        <w:rPr>
          <w:rFonts w:ascii="Times New Roman"/>
          <w:sz w:val="20"/>
          <w:szCs w:val="20"/>
        </w:rPr>
        <w:t>p.5</w:t>
      </w:r>
      <w:r w:rsidR="00D1306B" w:rsidRPr="0016450F">
        <w:rPr>
          <w:rFonts w:ascii="Times New Roman" w:hint="eastAsia"/>
          <w:sz w:val="20"/>
          <w:szCs w:val="20"/>
        </w:rPr>
        <w:t>47</w:t>
      </w:r>
      <w:r w:rsidR="00D1306B" w:rsidRPr="0016450F">
        <w:rPr>
          <w:rFonts w:ascii="Times New Roman"/>
          <w:sz w:val="20"/>
          <w:szCs w:val="20"/>
        </w:rPr>
        <w:t>）</w:t>
      </w:r>
    </w:p>
    <w:p w:rsidR="00FB3849" w:rsidRPr="0016450F" w:rsidRDefault="00DE5A22" w:rsidP="00DD0BED">
      <w:pPr>
        <w:ind w:leftChars="300" w:left="720"/>
        <w:jc w:val="both"/>
        <w:rPr>
          <w:rFonts w:ascii="Times New Roman"/>
        </w:rPr>
      </w:pPr>
      <w:r w:rsidRPr="0016450F">
        <w:rPr>
          <w:rFonts w:ascii="Times New Roman"/>
        </w:rPr>
        <w:t>然而，這還是有過失的。</w:t>
      </w:r>
      <w:r w:rsidR="00FB3849" w:rsidRPr="0016450F">
        <w:rPr>
          <w:rFonts w:ascii="Times New Roman"/>
        </w:rPr>
        <w:t>假使真的「</w:t>
      </w:r>
      <w:r w:rsidR="00FB3849" w:rsidRPr="0016450F">
        <w:rPr>
          <w:rFonts w:ascii="Times New Roman" w:eastAsia="標楷體"/>
          <w:b/>
        </w:rPr>
        <w:t>半天半人</w:t>
      </w:r>
      <w:r w:rsidR="00FB3849" w:rsidRPr="0016450F">
        <w:rPr>
          <w:rFonts w:ascii="Times New Roman"/>
        </w:rPr>
        <w:t>」，這是「</w:t>
      </w:r>
      <w:r w:rsidR="00FB3849" w:rsidRPr="0016450F">
        <w:rPr>
          <w:rFonts w:ascii="Times New Roman" w:eastAsia="標楷體"/>
          <w:b/>
        </w:rPr>
        <w:t>墮於二邊</w:t>
      </w:r>
      <w:r w:rsidR="00FB3849" w:rsidRPr="0016450F">
        <w:rPr>
          <w:rFonts w:ascii="Times New Roman"/>
        </w:rPr>
        <w:t>」的。</w:t>
      </w:r>
      <w:r w:rsidR="00FB3849" w:rsidRPr="008D0EF0">
        <w:rPr>
          <w:rFonts w:ascii="Times New Roman"/>
          <w:b/>
        </w:rPr>
        <w:t>天的果報身顯</w:t>
      </w:r>
      <w:r w:rsidR="00FB3849" w:rsidRPr="0016450F">
        <w:rPr>
          <w:rFonts w:ascii="Times New Roman"/>
        </w:rPr>
        <w:t>，</w:t>
      </w:r>
      <w:r w:rsidR="00FB3849" w:rsidRPr="008D0EF0">
        <w:rPr>
          <w:rFonts w:ascii="Times New Roman"/>
          <w:b/>
        </w:rPr>
        <w:t>人的五蘊身隱</w:t>
      </w:r>
      <w:r w:rsidR="00FB3849" w:rsidRPr="0016450F">
        <w:rPr>
          <w:rFonts w:ascii="Times New Roman"/>
        </w:rPr>
        <w:t>，這是</w:t>
      </w:r>
      <w:r w:rsidR="00FB3849" w:rsidRPr="0016450F">
        <w:rPr>
          <w:rFonts w:ascii="Times New Roman"/>
          <w:b/>
        </w:rPr>
        <w:t>無常見</w:t>
      </w:r>
      <w:r w:rsidR="00FB3849" w:rsidRPr="0016450F">
        <w:rPr>
          <w:rFonts w:ascii="Times New Roman"/>
        </w:rPr>
        <w:t>；</w:t>
      </w:r>
      <w:r w:rsidR="00FB3849" w:rsidRPr="008D0EF0">
        <w:rPr>
          <w:rFonts w:ascii="Times New Roman"/>
          <w:b/>
        </w:rPr>
        <w:t>人的五蘊身</w:t>
      </w:r>
      <w:r w:rsidR="00FB3849" w:rsidRPr="0016450F">
        <w:rPr>
          <w:rFonts w:ascii="Times New Roman"/>
        </w:rPr>
        <w:t>在</w:t>
      </w:r>
      <w:r w:rsidR="00FB3849" w:rsidRPr="008D0EF0">
        <w:rPr>
          <w:rFonts w:ascii="Times New Roman"/>
          <w:b/>
        </w:rPr>
        <w:t>天的果報</w:t>
      </w:r>
      <w:r w:rsidR="00FB3849" w:rsidRPr="0016450F">
        <w:rPr>
          <w:rFonts w:ascii="Times New Roman"/>
        </w:rPr>
        <w:t>中</w:t>
      </w:r>
      <w:r w:rsidR="00FB3849" w:rsidRPr="008D0EF0">
        <w:rPr>
          <w:rFonts w:ascii="Times New Roman"/>
          <w:b/>
        </w:rPr>
        <w:t>具有</w:t>
      </w:r>
      <w:r w:rsidR="00FB3849" w:rsidRPr="0016450F">
        <w:rPr>
          <w:rFonts w:ascii="Times New Roman"/>
        </w:rPr>
        <w:t>，這是</w:t>
      </w:r>
      <w:r w:rsidR="00FB3849" w:rsidRPr="0016450F">
        <w:rPr>
          <w:rFonts w:ascii="Times New Roman"/>
          <w:b/>
        </w:rPr>
        <w:t>常見</w:t>
      </w:r>
      <w:r w:rsidR="00FB3849" w:rsidRPr="0016450F">
        <w:rPr>
          <w:rFonts w:ascii="Times New Roman"/>
        </w:rPr>
        <w:t>。</w:t>
      </w:r>
    </w:p>
    <w:p w:rsidR="00FB3849" w:rsidRPr="0016450F" w:rsidRDefault="00FB3849" w:rsidP="00DD0BED">
      <w:pPr>
        <w:spacing w:beforeLines="30" w:before="108"/>
        <w:ind w:leftChars="300" w:left="720"/>
        <w:jc w:val="both"/>
        <w:rPr>
          <w:rFonts w:ascii="Times New Roman"/>
        </w:rPr>
      </w:pPr>
      <w:r w:rsidRPr="0016450F">
        <w:rPr>
          <w:rFonts w:ascii="Times New Roman"/>
        </w:rPr>
        <w:t>自性見，是一一</w:t>
      </w:r>
      <w:r w:rsidRPr="008D0EF0">
        <w:rPr>
          <w:rFonts w:ascii="Times New Roman"/>
          <w:b/>
        </w:rPr>
        <w:t>各有自體</w:t>
      </w:r>
      <w:r w:rsidRPr="0016450F">
        <w:rPr>
          <w:rFonts w:ascii="Times New Roman"/>
        </w:rPr>
        <w:t>的，這樣就是這樣，不是相依相待成的</w:t>
      </w:r>
      <w:r w:rsidR="002708B5" w:rsidRPr="0016450F">
        <w:rPr>
          <w:rFonts w:ascii="Times New Roman" w:hint="eastAsia"/>
        </w:rPr>
        <w:t>，</w:t>
      </w:r>
      <w:r w:rsidRPr="0016450F">
        <w:rPr>
          <w:rFonts w:ascii="Times New Roman"/>
        </w:rPr>
        <w:t>所以不墮常見，就墮無常見。說亦「</w:t>
      </w:r>
      <w:r w:rsidRPr="0016450F">
        <w:rPr>
          <w:rFonts w:ascii="Times New Roman" w:eastAsia="標楷體"/>
          <w:b/>
        </w:rPr>
        <w:t>常</w:t>
      </w:r>
      <w:r w:rsidRPr="0016450F">
        <w:rPr>
          <w:rFonts w:ascii="Times New Roman"/>
        </w:rPr>
        <w:t>」亦「</w:t>
      </w:r>
      <w:r w:rsidRPr="0016450F">
        <w:rPr>
          <w:rFonts w:ascii="Times New Roman" w:eastAsia="標楷體"/>
          <w:b/>
        </w:rPr>
        <w:t>無常，是事</w:t>
      </w:r>
      <w:r w:rsidRPr="0016450F">
        <w:rPr>
          <w:rFonts w:ascii="Times New Roman"/>
        </w:rPr>
        <w:t>」是「</w:t>
      </w:r>
      <w:r w:rsidRPr="0016450F">
        <w:rPr>
          <w:rFonts w:ascii="Times New Roman" w:eastAsia="標楷體"/>
          <w:b/>
        </w:rPr>
        <w:t>不然</w:t>
      </w:r>
      <w:r w:rsidRPr="0016450F">
        <w:rPr>
          <w:rFonts w:ascii="Times New Roman"/>
        </w:rPr>
        <w:t>」的。</w:t>
      </w:r>
    </w:p>
    <w:p w:rsidR="00FB3849" w:rsidRPr="0016450F" w:rsidRDefault="00FB3849" w:rsidP="00DD0BED">
      <w:pPr>
        <w:spacing w:beforeLines="30" w:before="108"/>
        <w:ind w:leftChars="250" w:left="600"/>
        <w:jc w:val="both"/>
        <w:rPr>
          <w:rFonts w:ascii="Times New Roman"/>
          <w:b/>
          <w:sz w:val="20"/>
          <w:szCs w:val="20"/>
          <w:bdr w:val="single" w:sz="4" w:space="0" w:color="auto"/>
        </w:rPr>
      </w:pPr>
      <w:r w:rsidRPr="0016450F">
        <w:rPr>
          <w:rFonts w:ascii="Times New Roman"/>
          <w:b/>
          <w:sz w:val="20"/>
          <w:szCs w:val="20"/>
          <w:bdr w:val="single" w:sz="4" w:space="0" w:color="auto"/>
        </w:rPr>
        <w:t>（</w:t>
      </w:r>
      <w:r w:rsidRPr="0016450F">
        <w:rPr>
          <w:rFonts w:ascii="Times New Roman"/>
          <w:b/>
          <w:sz w:val="20"/>
          <w:szCs w:val="20"/>
          <w:bdr w:val="single" w:sz="4" w:space="0" w:color="auto"/>
        </w:rPr>
        <w:t>4</w:t>
      </w:r>
      <w:r w:rsidRPr="0016450F">
        <w:rPr>
          <w:rFonts w:ascii="Times New Roman"/>
          <w:b/>
          <w:sz w:val="20"/>
          <w:szCs w:val="20"/>
          <w:bdr w:val="single" w:sz="4" w:space="0" w:color="auto"/>
        </w:rPr>
        <w:t>）破非常非無常見</w:t>
      </w:r>
      <w:r w:rsidR="00F03BA3" w:rsidRPr="0016450F">
        <w:rPr>
          <w:rFonts w:ascii="Times New Roman"/>
          <w:sz w:val="20"/>
          <w:szCs w:val="20"/>
        </w:rPr>
        <w:t>（</w:t>
      </w:r>
      <w:r w:rsidR="00F03BA3" w:rsidRPr="0016450F">
        <w:rPr>
          <w:rFonts w:ascii="Times New Roman"/>
          <w:sz w:val="20"/>
          <w:szCs w:val="20"/>
        </w:rPr>
        <w:t>pp.54</w:t>
      </w:r>
      <w:r w:rsidR="00F03BA3" w:rsidRPr="0016450F">
        <w:rPr>
          <w:rFonts w:ascii="Times New Roman" w:hint="eastAsia"/>
          <w:sz w:val="20"/>
          <w:szCs w:val="20"/>
        </w:rPr>
        <w:t>7</w:t>
      </w:r>
      <w:r w:rsidR="00F03BA3" w:rsidRPr="0016450F">
        <w:rPr>
          <w:rFonts w:ascii="Times New Roman"/>
          <w:sz w:val="20"/>
          <w:szCs w:val="20"/>
        </w:rPr>
        <w:t>-5</w:t>
      </w:r>
      <w:r w:rsidR="00F03BA3" w:rsidRPr="0016450F">
        <w:rPr>
          <w:rFonts w:ascii="Times New Roman" w:hint="eastAsia"/>
          <w:sz w:val="20"/>
          <w:szCs w:val="20"/>
        </w:rPr>
        <w:t>49</w:t>
      </w:r>
      <w:r w:rsidR="00F03BA3" w:rsidRPr="0016450F">
        <w:rPr>
          <w:rFonts w:ascii="Times New Roman"/>
          <w:sz w:val="20"/>
          <w:szCs w:val="20"/>
        </w:rPr>
        <w:t>）</w:t>
      </w:r>
    </w:p>
    <w:p w:rsidR="00FB3849" w:rsidRPr="0016450F" w:rsidRDefault="00FB3849" w:rsidP="00DD0BED">
      <w:pPr>
        <w:ind w:leftChars="250" w:left="600"/>
        <w:rPr>
          <w:rFonts w:ascii="Times New Roman" w:eastAsia="標楷體"/>
        </w:rPr>
      </w:pPr>
      <w:r w:rsidRPr="0016450F">
        <w:rPr>
          <w:rFonts w:ascii="Times New Roman" w:eastAsia="標楷體"/>
          <w:sz w:val="20"/>
          <w:szCs w:val="20"/>
        </w:rPr>
        <w:t>〔</w:t>
      </w:r>
      <w:r w:rsidRPr="0016450F">
        <w:rPr>
          <w:rFonts w:ascii="Times New Roman" w:eastAsia="標楷體"/>
          <w:sz w:val="20"/>
          <w:szCs w:val="20"/>
        </w:rPr>
        <w:t>18</w:t>
      </w:r>
      <w:r w:rsidRPr="0016450F">
        <w:rPr>
          <w:rFonts w:ascii="Times New Roman" w:eastAsia="標楷體"/>
          <w:sz w:val="20"/>
          <w:szCs w:val="20"/>
        </w:rPr>
        <w:t>〕</w:t>
      </w:r>
      <w:r w:rsidRPr="0016450F">
        <w:rPr>
          <w:rFonts w:ascii="Times New Roman" w:eastAsia="標楷體"/>
        </w:rPr>
        <w:t>若常及無常，是二俱成者，如是則應成，非常非無常。</w:t>
      </w:r>
      <w:r w:rsidRPr="0016450F">
        <w:rPr>
          <w:rStyle w:val="a3"/>
          <w:rFonts w:ascii="Times New Roman" w:eastAsia="標楷體"/>
        </w:rPr>
        <w:footnoteReference w:id="68"/>
      </w:r>
    </w:p>
    <w:p w:rsidR="00FB3849" w:rsidRPr="0016450F" w:rsidRDefault="00FB3849" w:rsidP="00DD0BED">
      <w:pPr>
        <w:ind w:leftChars="250" w:left="600"/>
        <w:rPr>
          <w:rFonts w:ascii="Times New Roman" w:eastAsia="標楷體"/>
        </w:rPr>
      </w:pPr>
      <w:r w:rsidRPr="0016450F">
        <w:rPr>
          <w:rFonts w:ascii="Times New Roman" w:eastAsia="標楷體"/>
          <w:sz w:val="20"/>
          <w:szCs w:val="20"/>
        </w:rPr>
        <w:t>〔</w:t>
      </w:r>
      <w:r w:rsidRPr="0016450F">
        <w:rPr>
          <w:rFonts w:ascii="Times New Roman" w:eastAsia="標楷體"/>
          <w:sz w:val="20"/>
          <w:szCs w:val="20"/>
        </w:rPr>
        <w:t>19</w:t>
      </w:r>
      <w:r w:rsidRPr="0016450F">
        <w:rPr>
          <w:rFonts w:ascii="Times New Roman" w:eastAsia="標楷體"/>
          <w:sz w:val="20"/>
          <w:szCs w:val="20"/>
        </w:rPr>
        <w:t>〕</w:t>
      </w:r>
      <w:r w:rsidRPr="0016450F">
        <w:rPr>
          <w:rFonts w:ascii="Times New Roman" w:eastAsia="標楷體"/>
        </w:rPr>
        <w:t>法若定有來，及定有去者，生死則無始，而實無此事</w:t>
      </w:r>
      <w:r w:rsidRPr="0016450F">
        <w:rPr>
          <w:rStyle w:val="a3"/>
          <w:rFonts w:ascii="Times New Roman" w:eastAsia="標楷體"/>
        </w:rPr>
        <w:footnoteReference w:id="69"/>
      </w:r>
      <w:r w:rsidRPr="0016450F">
        <w:rPr>
          <w:rFonts w:ascii="Times New Roman" w:eastAsia="標楷體"/>
        </w:rPr>
        <w:t>。</w:t>
      </w:r>
      <w:r w:rsidRPr="0016450F">
        <w:rPr>
          <w:rStyle w:val="a3"/>
          <w:rFonts w:ascii="Times New Roman" w:eastAsia="標楷體"/>
        </w:rPr>
        <w:footnoteReference w:id="70"/>
      </w:r>
    </w:p>
    <w:p w:rsidR="00FB3849" w:rsidRPr="0016450F" w:rsidRDefault="00FB3849" w:rsidP="00DD0BED">
      <w:pPr>
        <w:ind w:leftChars="250" w:left="600"/>
        <w:rPr>
          <w:rFonts w:ascii="Times New Roman" w:eastAsia="標楷體"/>
        </w:rPr>
      </w:pPr>
      <w:r w:rsidRPr="0016450F">
        <w:rPr>
          <w:rFonts w:ascii="Times New Roman" w:eastAsia="標楷體"/>
          <w:sz w:val="20"/>
          <w:szCs w:val="20"/>
        </w:rPr>
        <w:t>〔</w:t>
      </w:r>
      <w:r w:rsidRPr="0016450F">
        <w:rPr>
          <w:rFonts w:ascii="Times New Roman" w:eastAsia="標楷體"/>
          <w:sz w:val="20"/>
          <w:szCs w:val="20"/>
        </w:rPr>
        <w:t>20</w:t>
      </w:r>
      <w:r w:rsidRPr="0016450F">
        <w:rPr>
          <w:rFonts w:ascii="Times New Roman" w:eastAsia="標楷體"/>
          <w:sz w:val="20"/>
          <w:szCs w:val="20"/>
        </w:rPr>
        <w:t>〕</w:t>
      </w:r>
      <w:r w:rsidRPr="0016450F">
        <w:rPr>
          <w:rFonts w:ascii="Times New Roman" w:eastAsia="標楷體"/>
        </w:rPr>
        <w:t>今若無有常，云何有無常</w:t>
      </w:r>
      <w:r w:rsidR="00AC1EE7" w:rsidRPr="0016450F">
        <w:rPr>
          <w:rFonts w:ascii="Times New Roman" w:eastAsia="標楷體"/>
        </w:rPr>
        <w:t>、</w:t>
      </w:r>
      <w:r w:rsidRPr="0016450F">
        <w:rPr>
          <w:rFonts w:ascii="Times New Roman" w:eastAsia="標楷體"/>
        </w:rPr>
        <w:t>亦常亦無常</w:t>
      </w:r>
      <w:r w:rsidR="00AC1EE7" w:rsidRPr="0016450F">
        <w:rPr>
          <w:rFonts w:ascii="Times New Roman" w:eastAsia="標楷體"/>
        </w:rPr>
        <w:t>、</w:t>
      </w:r>
      <w:r w:rsidRPr="0016450F">
        <w:rPr>
          <w:rFonts w:ascii="Times New Roman" w:eastAsia="標楷體"/>
        </w:rPr>
        <w:t>非常非無常？</w:t>
      </w:r>
      <w:r w:rsidRPr="0016450F">
        <w:rPr>
          <w:rStyle w:val="a3"/>
          <w:rFonts w:ascii="Times New Roman" w:eastAsia="標楷體"/>
        </w:rPr>
        <w:footnoteReference w:id="71"/>
      </w:r>
    </w:p>
    <w:p w:rsidR="00FB3849" w:rsidRPr="0016450F" w:rsidRDefault="00FB3849" w:rsidP="00160DF7">
      <w:pPr>
        <w:spacing w:beforeLines="30" w:before="108"/>
        <w:ind w:leftChars="300" w:left="720"/>
        <w:jc w:val="both"/>
        <w:rPr>
          <w:rFonts w:ascii="Times New Roman"/>
          <w:b/>
          <w:sz w:val="20"/>
          <w:szCs w:val="20"/>
          <w:bdr w:val="single" w:sz="4" w:space="0" w:color="auto"/>
        </w:rPr>
      </w:pPr>
      <w:r w:rsidRPr="0016450F">
        <w:rPr>
          <w:rFonts w:ascii="Times New Roman"/>
          <w:b/>
          <w:sz w:val="20"/>
          <w:szCs w:val="20"/>
          <w:bdr w:val="single" w:sz="4" w:space="0" w:color="auto"/>
        </w:rPr>
        <w:lastRenderedPageBreak/>
        <w:t>A</w:t>
      </w:r>
      <w:r w:rsidRPr="0016450F">
        <w:rPr>
          <w:rFonts w:ascii="Times New Roman"/>
          <w:b/>
          <w:sz w:val="20"/>
          <w:szCs w:val="20"/>
          <w:bdr w:val="single" w:sz="4" w:space="0" w:color="auto"/>
        </w:rPr>
        <w:t>、常</w:t>
      </w:r>
      <w:r w:rsidR="005D562D">
        <w:rPr>
          <w:rFonts w:ascii="Times New Roman"/>
          <w:b/>
          <w:sz w:val="20"/>
          <w:szCs w:val="20"/>
          <w:bdr w:val="single" w:sz="4" w:space="0" w:color="auto"/>
        </w:rPr>
        <w:t>、</w:t>
      </w:r>
      <w:r w:rsidRPr="0016450F">
        <w:rPr>
          <w:rFonts w:ascii="Times New Roman"/>
          <w:b/>
          <w:sz w:val="20"/>
          <w:szCs w:val="20"/>
          <w:bdr w:val="single" w:sz="4" w:space="0" w:color="auto"/>
        </w:rPr>
        <w:t>無常</w:t>
      </w:r>
      <w:r w:rsidR="00DD0BED" w:rsidRPr="0016450F">
        <w:rPr>
          <w:rFonts w:ascii="Times New Roman" w:hint="eastAsia"/>
          <w:b/>
          <w:sz w:val="20"/>
          <w:szCs w:val="20"/>
          <w:bdr w:val="single" w:sz="4" w:space="0" w:color="auto"/>
        </w:rPr>
        <w:t>不可得</w:t>
      </w:r>
      <w:r w:rsidRPr="0016450F">
        <w:rPr>
          <w:rFonts w:ascii="Times New Roman"/>
          <w:b/>
          <w:sz w:val="20"/>
          <w:szCs w:val="20"/>
          <w:bdr w:val="single" w:sz="4" w:space="0" w:color="auto"/>
        </w:rPr>
        <w:t>，</w:t>
      </w:r>
      <w:r w:rsidR="00DD0BED" w:rsidRPr="0016450F">
        <w:rPr>
          <w:rFonts w:ascii="Times New Roman" w:hint="eastAsia"/>
          <w:b/>
          <w:sz w:val="20"/>
          <w:szCs w:val="20"/>
          <w:bdr w:val="single" w:sz="4" w:space="0" w:color="auto"/>
        </w:rPr>
        <w:t>何有非常非無常</w:t>
      </w:r>
      <w:r w:rsidR="00D81322" w:rsidRPr="0016450F">
        <w:rPr>
          <w:rFonts w:hAnsi="新細明體"/>
          <w:b/>
          <w:sz w:val="20"/>
          <w:szCs w:val="20"/>
          <w:bdr w:val="single" w:sz="4" w:space="0" w:color="auto"/>
        </w:rPr>
        <w:t>──</w:t>
      </w:r>
      <w:r w:rsidRPr="0016450F">
        <w:rPr>
          <w:rFonts w:ascii="Times New Roman"/>
          <w:b/>
          <w:sz w:val="20"/>
          <w:szCs w:val="20"/>
          <w:bdr w:val="single" w:sz="4" w:space="0" w:color="auto"/>
          <w:shd w:val="pct15" w:color="auto" w:fill="FFFFFF"/>
        </w:rPr>
        <w:t>釋第</w:t>
      </w:r>
      <w:r w:rsidRPr="0016450F">
        <w:rPr>
          <w:rFonts w:ascii="Times New Roman"/>
          <w:b/>
          <w:sz w:val="20"/>
          <w:szCs w:val="20"/>
          <w:bdr w:val="single" w:sz="4" w:space="0" w:color="auto"/>
          <w:shd w:val="pct15" w:color="auto" w:fill="FFFFFF"/>
        </w:rPr>
        <w:t>18</w:t>
      </w:r>
      <w:r w:rsidRPr="0016450F">
        <w:rPr>
          <w:rFonts w:ascii="Times New Roman"/>
          <w:b/>
          <w:sz w:val="20"/>
          <w:szCs w:val="20"/>
          <w:bdr w:val="single" w:sz="4" w:space="0" w:color="auto"/>
          <w:shd w:val="pct15" w:color="auto" w:fill="FFFFFF"/>
        </w:rPr>
        <w:t>頌</w:t>
      </w:r>
      <w:r w:rsidR="00056710" w:rsidRPr="0016450F">
        <w:rPr>
          <w:rStyle w:val="a3"/>
          <w:rFonts w:ascii="Times New Roman" w:eastAsia="標楷體"/>
        </w:rPr>
        <w:footnoteReference w:id="72"/>
      </w:r>
      <w:r w:rsidR="00F03BA3" w:rsidRPr="0016450F">
        <w:rPr>
          <w:rFonts w:ascii="Times New Roman"/>
          <w:sz w:val="20"/>
          <w:szCs w:val="20"/>
        </w:rPr>
        <w:t>（</w:t>
      </w:r>
      <w:r w:rsidR="00F03BA3" w:rsidRPr="0016450F">
        <w:rPr>
          <w:rFonts w:ascii="Times New Roman"/>
          <w:sz w:val="20"/>
          <w:szCs w:val="20"/>
        </w:rPr>
        <w:t>p.5</w:t>
      </w:r>
      <w:r w:rsidR="00F03BA3" w:rsidRPr="0016450F">
        <w:rPr>
          <w:rFonts w:ascii="Times New Roman" w:hint="eastAsia"/>
          <w:sz w:val="20"/>
          <w:szCs w:val="20"/>
        </w:rPr>
        <w:t>48</w:t>
      </w:r>
      <w:r w:rsidR="00F03BA3" w:rsidRPr="0016450F">
        <w:rPr>
          <w:rFonts w:ascii="Times New Roman"/>
          <w:sz w:val="20"/>
          <w:szCs w:val="20"/>
        </w:rPr>
        <w:t>）</w:t>
      </w:r>
    </w:p>
    <w:p w:rsidR="00DD0BED" w:rsidRPr="0016450F" w:rsidRDefault="00FB3849" w:rsidP="00160DF7">
      <w:pPr>
        <w:ind w:leftChars="300" w:left="720"/>
        <w:jc w:val="both"/>
        <w:rPr>
          <w:rFonts w:ascii="Times New Roman"/>
        </w:rPr>
      </w:pPr>
      <w:r w:rsidRPr="0016450F">
        <w:rPr>
          <w:rFonts w:ascii="Times New Roman"/>
        </w:rPr>
        <w:t>主張雙非的，不是黑漆一團的不可說，就還是常無常見，不過說得漂亮些。非常就是無常，非無常就是常</w:t>
      </w:r>
      <w:r w:rsidR="00241842" w:rsidRPr="0016450F">
        <w:rPr>
          <w:rFonts w:ascii="Times New Roman" w:hint="eastAsia"/>
        </w:rPr>
        <w:t>，</w:t>
      </w:r>
      <w:r w:rsidRPr="0016450F">
        <w:rPr>
          <w:rFonts w:ascii="Times New Roman"/>
        </w:rPr>
        <w:t>好像不加肯定，而心目中還是老套。</w:t>
      </w:r>
    </w:p>
    <w:p w:rsidR="00FB3849" w:rsidRPr="0016450F" w:rsidRDefault="00FB3849" w:rsidP="00160DF7">
      <w:pPr>
        <w:spacing w:beforeLines="30" w:before="108"/>
        <w:ind w:leftChars="300" w:left="720"/>
        <w:jc w:val="both"/>
        <w:rPr>
          <w:rFonts w:ascii="Times New Roman"/>
        </w:rPr>
      </w:pPr>
      <w:r w:rsidRPr="0016450F">
        <w:rPr>
          <w:rFonts w:ascii="Times New Roman"/>
        </w:rPr>
        <w:t>這</w:t>
      </w:r>
      <w:r w:rsidRPr="008D0EF0">
        <w:rPr>
          <w:rFonts w:ascii="Times New Roman"/>
          <w:b/>
        </w:rPr>
        <w:t>非常非無常</w:t>
      </w:r>
      <w:r w:rsidRPr="0016450F">
        <w:rPr>
          <w:rFonts w:ascii="Times New Roman"/>
        </w:rPr>
        <w:t>，是對</w:t>
      </w:r>
      <w:r w:rsidRPr="008D0EF0">
        <w:rPr>
          <w:rFonts w:ascii="Times New Roman"/>
          <w:b/>
        </w:rPr>
        <w:t>亦常亦無常</w:t>
      </w:r>
      <w:r w:rsidRPr="0016450F">
        <w:rPr>
          <w:rFonts w:ascii="Times New Roman"/>
        </w:rPr>
        <w:t>立的。假使「</w:t>
      </w:r>
      <w:r w:rsidRPr="0016450F">
        <w:rPr>
          <w:rFonts w:ascii="Times New Roman" w:eastAsia="標楷體"/>
          <w:b/>
        </w:rPr>
        <w:t>常及無常</w:t>
      </w:r>
      <w:r w:rsidRPr="0016450F">
        <w:rPr>
          <w:rFonts w:ascii="Times New Roman"/>
        </w:rPr>
        <w:t>」「</w:t>
      </w:r>
      <w:r w:rsidRPr="0016450F">
        <w:rPr>
          <w:rFonts w:ascii="Times New Roman" w:eastAsia="標楷體"/>
          <w:b/>
        </w:rPr>
        <w:t>二</w:t>
      </w:r>
      <w:r w:rsidRPr="0016450F">
        <w:rPr>
          <w:rFonts w:ascii="Times New Roman"/>
        </w:rPr>
        <w:t>」者，是可以「</w:t>
      </w:r>
      <w:r w:rsidRPr="0016450F">
        <w:rPr>
          <w:rFonts w:ascii="Times New Roman" w:eastAsia="標楷體"/>
          <w:b/>
        </w:rPr>
        <w:t>成</w:t>
      </w:r>
      <w:r w:rsidRPr="0016450F">
        <w:rPr>
          <w:rFonts w:ascii="Times New Roman"/>
        </w:rPr>
        <w:t>」立的，那麼也許「</w:t>
      </w:r>
      <w:r w:rsidRPr="0016450F">
        <w:rPr>
          <w:rFonts w:ascii="Times New Roman" w:eastAsia="標楷體"/>
          <w:b/>
        </w:rPr>
        <w:t>應</w:t>
      </w:r>
      <w:r w:rsidRPr="0016450F">
        <w:rPr>
          <w:rFonts w:ascii="Times New Roman"/>
        </w:rPr>
        <w:t>」當「</w:t>
      </w:r>
      <w:r w:rsidRPr="0016450F">
        <w:rPr>
          <w:rFonts w:ascii="Times New Roman" w:eastAsia="標楷體"/>
          <w:b/>
        </w:rPr>
        <w:t>成</w:t>
      </w:r>
      <w:r w:rsidRPr="0016450F">
        <w:rPr>
          <w:rFonts w:ascii="Times New Roman"/>
        </w:rPr>
        <w:t>」立「</w:t>
      </w:r>
      <w:r w:rsidRPr="0016450F">
        <w:rPr>
          <w:rFonts w:ascii="Times New Roman" w:eastAsia="標楷體"/>
          <w:b/>
        </w:rPr>
        <w:t>非常非無常</w:t>
      </w:r>
      <w:r w:rsidRPr="0016450F">
        <w:rPr>
          <w:rFonts w:ascii="Times New Roman"/>
        </w:rPr>
        <w:t>」；</w:t>
      </w:r>
      <w:r w:rsidRPr="008D0EF0">
        <w:rPr>
          <w:rFonts w:ascii="Times New Roman"/>
          <w:b/>
        </w:rPr>
        <w:t>亦常亦無常</w:t>
      </w:r>
      <w:r w:rsidRPr="0016450F">
        <w:rPr>
          <w:rFonts w:ascii="Times New Roman"/>
        </w:rPr>
        <w:t>既不得成，</w:t>
      </w:r>
      <w:r w:rsidRPr="008D0EF0">
        <w:rPr>
          <w:rFonts w:ascii="Times New Roman"/>
          <w:b/>
        </w:rPr>
        <w:t>非常非無常</w:t>
      </w:r>
      <w:r w:rsidRPr="0016450F">
        <w:rPr>
          <w:rFonts w:ascii="Times New Roman"/>
        </w:rPr>
        <w:t>又怎麼能夠成呢？</w:t>
      </w:r>
    </w:p>
    <w:p w:rsidR="00FB3849" w:rsidRPr="0016450F" w:rsidRDefault="00FB3849" w:rsidP="00160DF7">
      <w:pPr>
        <w:spacing w:beforeLines="30" w:before="108"/>
        <w:ind w:leftChars="300" w:left="720"/>
        <w:jc w:val="both"/>
        <w:rPr>
          <w:rFonts w:ascii="Times New Roman"/>
          <w:b/>
          <w:sz w:val="20"/>
          <w:szCs w:val="20"/>
          <w:bdr w:val="single" w:sz="4" w:space="0" w:color="auto"/>
        </w:rPr>
      </w:pPr>
      <w:r w:rsidRPr="0016450F">
        <w:rPr>
          <w:rFonts w:ascii="Times New Roman"/>
          <w:b/>
          <w:sz w:val="20"/>
          <w:szCs w:val="20"/>
          <w:bdr w:val="single" w:sz="4" w:space="0" w:color="auto"/>
        </w:rPr>
        <w:t>B</w:t>
      </w:r>
      <w:r w:rsidRPr="0016450F">
        <w:rPr>
          <w:rFonts w:ascii="Times New Roman"/>
          <w:b/>
          <w:sz w:val="20"/>
          <w:szCs w:val="20"/>
          <w:bdr w:val="single" w:sz="4" w:space="0" w:color="auto"/>
        </w:rPr>
        <w:t>、破無始辨無有常義</w:t>
      </w:r>
      <w:r w:rsidRPr="0016450F">
        <w:rPr>
          <w:rStyle w:val="a3"/>
          <w:rFonts w:ascii="Times New Roman"/>
          <w:szCs w:val="24"/>
          <w:bdr w:val="single" w:sz="4" w:space="0" w:color="auto"/>
        </w:rPr>
        <w:footnoteReference w:id="73"/>
      </w:r>
      <w:r w:rsidR="00D81322" w:rsidRPr="0016450F">
        <w:rPr>
          <w:rFonts w:hAnsi="新細明體"/>
          <w:b/>
          <w:sz w:val="20"/>
          <w:szCs w:val="20"/>
          <w:bdr w:val="single" w:sz="4" w:space="0" w:color="auto"/>
        </w:rPr>
        <w:t>──</w:t>
      </w:r>
      <w:r w:rsidRPr="0016450F">
        <w:rPr>
          <w:rFonts w:ascii="Times New Roman"/>
          <w:b/>
          <w:sz w:val="20"/>
          <w:szCs w:val="20"/>
          <w:bdr w:val="single" w:sz="4" w:space="0" w:color="auto"/>
          <w:shd w:val="pct15" w:color="auto" w:fill="FFFFFF"/>
        </w:rPr>
        <w:t>釋</w:t>
      </w:r>
      <w:r w:rsidR="00AE7443" w:rsidRPr="0016450F">
        <w:rPr>
          <w:rFonts w:ascii="Times New Roman"/>
          <w:b/>
          <w:sz w:val="20"/>
          <w:szCs w:val="20"/>
          <w:bdr w:val="single" w:sz="4" w:space="0" w:color="auto"/>
          <w:shd w:val="pct15" w:color="auto" w:fill="FFFFFF"/>
        </w:rPr>
        <w:t>第</w:t>
      </w:r>
      <w:r w:rsidRPr="0016450F">
        <w:rPr>
          <w:rFonts w:ascii="Times New Roman"/>
          <w:b/>
          <w:sz w:val="20"/>
          <w:szCs w:val="20"/>
          <w:bdr w:val="single" w:sz="4" w:space="0" w:color="auto"/>
          <w:shd w:val="pct15" w:color="auto" w:fill="FFFFFF"/>
        </w:rPr>
        <w:t>19</w:t>
      </w:r>
      <w:r w:rsidRPr="0016450F">
        <w:rPr>
          <w:rFonts w:ascii="Times New Roman"/>
          <w:b/>
          <w:sz w:val="20"/>
          <w:szCs w:val="20"/>
          <w:bdr w:val="single" w:sz="4" w:space="0" w:color="auto"/>
          <w:shd w:val="pct15" w:color="auto" w:fill="FFFFFF"/>
        </w:rPr>
        <w:t>頌</w:t>
      </w:r>
      <w:r w:rsidR="00056710" w:rsidRPr="0016450F">
        <w:rPr>
          <w:rStyle w:val="a3"/>
          <w:rFonts w:ascii="Times New Roman" w:eastAsia="標楷體"/>
        </w:rPr>
        <w:footnoteReference w:id="74"/>
      </w:r>
      <w:r w:rsidR="00F03BA3" w:rsidRPr="0016450F">
        <w:rPr>
          <w:rFonts w:ascii="Times New Roman"/>
          <w:sz w:val="20"/>
          <w:szCs w:val="20"/>
        </w:rPr>
        <w:t>（</w:t>
      </w:r>
      <w:r w:rsidR="00F03BA3" w:rsidRPr="0016450F">
        <w:rPr>
          <w:rFonts w:ascii="Times New Roman" w:hint="eastAsia"/>
          <w:sz w:val="20"/>
          <w:szCs w:val="20"/>
        </w:rPr>
        <w:t>p</w:t>
      </w:r>
      <w:r w:rsidR="00F03BA3" w:rsidRPr="0016450F">
        <w:rPr>
          <w:rFonts w:ascii="Times New Roman"/>
          <w:sz w:val="20"/>
          <w:szCs w:val="20"/>
        </w:rPr>
        <w:t>p.5</w:t>
      </w:r>
      <w:r w:rsidR="00F03BA3" w:rsidRPr="0016450F">
        <w:rPr>
          <w:rFonts w:ascii="Times New Roman" w:hint="eastAsia"/>
          <w:sz w:val="20"/>
          <w:szCs w:val="20"/>
        </w:rPr>
        <w:t>48-549</w:t>
      </w:r>
      <w:r w:rsidR="00F03BA3" w:rsidRPr="0016450F">
        <w:rPr>
          <w:rFonts w:ascii="Times New Roman"/>
          <w:sz w:val="20"/>
          <w:szCs w:val="20"/>
        </w:rPr>
        <w:t>）</w:t>
      </w:r>
    </w:p>
    <w:p w:rsidR="00FB3849" w:rsidRPr="0016450F" w:rsidRDefault="00FB3849" w:rsidP="003D7024">
      <w:pPr>
        <w:ind w:leftChars="350" w:left="840"/>
        <w:jc w:val="both"/>
        <w:rPr>
          <w:rFonts w:ascii="Times New Roman"/>
          <w:b/>
          <w:sz w:val="20"/>
          <w:szCs w:val="20"/>
          <w:bdr w:val="single" w:sz="4" w:space="0" w:color="auto"/>
        </w:rPr>
      </w:pPr>
      <w:r w:rsidRPr="0016450F">
        <w:rPr>
          <w:rFonts w:ascii="Times New Roman"/>
          <w:b/>
          <w:sz w:val="20"/>
          <w:szCs w:val="20"/>
          <w:bdr w:val="single" w:sz="4" w:space="0" w:color="auto"/>
        </w:rPr>
        <w:t>（</w:t>
      </w:r>
      <w:r w:rsidRPr="0016450F">
        <w:rPr>
          <w:rFonts w:ascii="Times New Roman"/>
          <w:b/>
          <w:sz w:val="20"/>
          <w:szCs w:val="20"/>
          <w:bdr w:val="single" w:sz="4" w:space="0" w:color="auto"/>
        </w:rPr>
        <w:t>A</w:t>
      </w:r>
      <w:r w:rsidRPr="0016450F">
        <w:rPr>
          <w:rFonts w:ascii="Times New Roman"/>
          <w:b/>
          <w:sz w:val="20"/>
          <w:szCs w:val="20"/>
          <w:bdr w:val="single" w:sz="4" w:space="0" w:color="auto"/>
        </w:rPr>
        <w:t>）假若「法」定有來去的實性，生死則無始</w:t>
      </w:r>
      <w:r w:rsidR="00F03BA3" w:rsidRPr="0016450F">
        <w:rPr>
          <w:rFonts w:ascii="Times New Roman"/>
          <w:sz w:val="20"/>
          <w:szCs w:val="20"/>
        </w:rPr>
        <w:t>（</w:t>
      </w:r>
      <w:r w:rsidR="00F03BA3" w:rsidRPr="0016450F">
        <w:rPr>
          <w:rFonts w:ascii="Times New Roman"/>
          <w:sz w:val="20"/>
          <w:szCs w:val="20"/>
        </w:rPr>
        <w:t>p.5</w:t>
      </w:r>
      <w:r w:rsidR="00F03BA3" w:rsidRPr="0016450F">
        <w:rPr>
          <w:rFonts w:ascii="Times New Roman" w:hint="eastAsia"/>
          <w:sz w:val="20"/>
          <w:szCs w:val="20"/>
        </w:rPr>
        <w:t>48</w:t>
      </w:r>
      <w:r w:rsidR="00F03BA3" w:rsidRPr="0016450F">
        <w:rPr>
          <w:rFonts w:ascii="Times New Roman"/>
          <w:sz w:val="20"/>
          <w:szCs w:val="20"/>
        </w:rPr>
        <w:t>）</w:t>
      </w:r>
    </w:p>
    <w:p w:rsidR="00FB3849" w:rsidRPr="0016450F" w:rsidRDefault="00FB3849" w:rsidP="003D7024">
      <w:pPr>
        <w:ind w:leftChars="350" w:left="840"/>
        <w:jc w:val="both"/>
        <w:rPr>
          <w:rFonts w:ascii="Times New Roman"/>
        </w:rPr>
      </w:pPr>
      <w:r w:rsidRPr="0016450F">
        <w:rPr>
          <w:rFonts w:ascii="Times New Roman"/>
        </w:rPr>
        <w:t>以現在觀過去，由過去到現在，過去是去，現在是來。來去，約緣起假名說，是可以的。如定說「</w:t>
      </w:r>
      <w:r w:rsidRPr="0016450F">
        <w:rPr>
          <w:rFonts w:ascii="Times New Roman" w:eastAsia="標楷體"/>
          <w:b/>
        </w:rPr>
        <w:t>法</w:t>
      </w:r>
      <w:r w:rsidRPr="0016450F">
        <w:rPr>
          <w:rFonts w:ascii="Times New Roman"/>
        </w:rPr>
        <w:t>」決「</w:t>
      </w:r>
      <w:r w:rsidRPr="0016450F">
        <w:rPr>
          <w:rFonts w:ascii="Times New Roman" w:eastAsia="標楷體"/>
          <w:b/>
        </w:rPr>
        <w:t>定有來</w:t>
      </w:r>
      <w:r w:rsidRPr="0016450F">
        <w:rPr>
          <w:rFonts w:ascii="Times New Roman"/>
        </w:rPr>
        <w:t>」，決「</w:t>
      </w:r>
      <w:r w:rsidRPr="0016450F">
        <w:rPr>
          <w:rFonts w:ascii="Times New Roman" w:eastAsia="標楷體"/>
          <w:b/>
        </w:rPr>
        <w:t>定有去</w:t>
      </w:r>
      <w:r w:rsidRPr="0016450F">
        <w:rPr>
          <w:rFonts w:ascii="Times New Roman"/>
        </w:rPr>
        <w:t>」，有來去的實性，那就是「</w:t>
      </w:r>
      <w:r w:rsidRPr="0016450F">
        <w:rPr>
          <w:rFonts w:ascii="Times New Roman" w:eastAsia="標楷體"/>
          <w:b/>
        </w:rPr>
        <w:t>生死則無始</w:t>
      </w:r>
      <w:r w:rsidRPr="0016450F">
        <w:rPr>
          <w:rFonts w:ascii="Times New Roman"/>
        </w:rPr>
        <w:t>」了。但事實上，「</w:t>
      </w:r>
      <w:r w:rsidRPr="0016450F">
        <w:rPr>
          <w:rFonts w:ascii="Times New Roman" w:eastAsia="標楷體"/>
          <w:b/>
        </w:rPr>
        <w:t>實無此事</w:t>
      </w:r>
      <w:r w:rsidRPr="0016450F">
        <w:rPr>
          <w:rFonts w:ascii="Times New Roman"/>
        </w:rPr>
        <w:t>」。</w:t>
      </w:r>
    </w:p>
    <w:p w:rsidR="00720656" w:rsidRPr="0016450F" w:rsidRDefault="00FB3849" w:rsidP="00720656">
      <w:pPr>
        <w:spacing w:beforeLines="30" w:before="108"/>
        <w:ind w:leftChars="350" w:left="840"/>
        <w:jc w:val="both"/>
        <w:rPr>
          <w:rFonts w:ascii="Times New Roman"/>
        </w:rPr>
      </w:pPr>
      <w:r w:rsidRPr="0016450F">
        <w:rPr>
          <w:rFonts w:ascii="Times New Roman"/>
        </w:rPr>
        <w:t>來去決定有，為什麼生死就無始呢？來有所來，去有所去。一直向前追究他的來處，找不到他的起初，就落於無始。</w:t>
      </w:r>
    </w:p>
    <w:p w:rsidR="00FB3849" w:rsidRPr="0016450F" w:rsidRDefault="00FB3849" w:rsidP="00720656">
      <w:pPr>
        <w:ind w:leftChars="350" w:left="840"/>
        <w:jc w:val="both"/>
        <w:rPr>
          <w:rFonts w:ascii="Times New Roman" w:eastAsia="標楷體"/>
          <w:sz w:val="21"/>
          <w:szCs w:val="21"/>
          <w:bdr w:val="single" w:sz="4" w:space="0" w:color="auto"/>
        </w:rPr>
      </w:pPr>
      <w:r w:rsidRPr="0016450F">
        <w:rPr>
          <w:rFonts w:ascii="Times New Roman"/>
        </w:rPr>
        <w:t>來去是有時間相的，時間相怎麼可以說無始？</w:t>
      </w:r>
      <w:r w:rsidRPr="0016450F">
        <w:rPr>
          <w:rStyle w:val="a3"/>
          <w:rFonts w:ascii="Times New Roman"/>
          <w:bCs/>
        </w:rPr>
        <w:footnoteReference w:id="75"/>
      </w:r>
      <w:r w:rsidR="00C553B1" w:rsidRPr="0016450F">
        <w:rPr>
          <w:rFonts w:ascii="Times New Roman" w:eastAsia="標楷體"/>
          <w:sz w:val="21"/>
          <w:szCs w:val="21"/>
          <w:bdr w:val="single" w:sz="4" w:space="0" w:color="auto"/>
        </w:rPr>
        <w:t xml:space="preserve"> </w:t>
      </w:r>
    </w:p>
    <w:p w:rsidR="00FB3849" w:rsidRPr="0016450F" w:rsidRDefault="00720656" w:rsidP="00720656">
      <w:pPr>
        <w:spacing w:beforeLines="30" w:before="108"/>
        <w:ind w:leftChars="350" w:left="840"/>
        <w:jc w:val="both"/>
        <w:rPr>
          <w:rFonts w:ascii="Times New Roman"/>
          <w:b/>
          <w:sz w:val="20"/>
          <w:szCs w:val="20"/>
          <w:bdr w:val="single" w:sz="4" w:space="0" w:color="auto"/>
        </w:rPr>
      </w:pPr>
      <w:r w:rsidRPr="0016450F">
        <w:rPr>
          <w:rFonts w:ascii="Times New Roman" w:hint="eastAsia"/>
          <w:b/>
          <w:sz w:val="20"/>
          <w:szCs w:val="20"/>
          <w:bdr w:val="single" w:sz="4" w:space="0" w:color="auto"/>
        </w:rPr>
        <w:t>（</w:t>
      </w:r>
      <w:r w:rsidRPr="0016450F">
        <w:rPr>
          <w:rFonts w:ascii="Times New Roman" w:hint="eastAsia"/>
          <w:b/>
          <w:sz w:val="20"/>
          <w:szCs w:val="20"/>
          <w:bdr w:val="single" w:sz="4" w:space="0" w:color="auto"/>
        </w:rPr>
        <w:t>B</w:t>
      </w:r>
      <w:r w:rsidRPr="0016450F">
        <w:rPr>
          <w:rFonts w:ascii="Times New Roman" w:hint="eastAsia"/>
          <w:b/>
          <w:sz w:val="20"/>
          <w:szCs w:val="20"/>
          <w:bdr w:val="single" w:sz="4" w:space="0" w:color="auto"/>
        </w:rPr>
        <w:t>）</w:t>
      </w:r>
      <w:r w:rsidR="0078753E" w:rsidRPr="0016450F">
        <w:rPr>
          <w:rFonts w:ascii="Times New Roman" w:hint="eastAsia"/>
          <w:b/>
          <w:sz w:val="20"/>
          <w:szCs w:val="20"/>
          <w:bdr w:val="single" w:sz="4" w:space="0" w:color="auto"/>
        </w:rPr>
        <w:t>執</w:t>
      </w:r>
      <w:r w:rsidR="00FB3849" w:rsidRPr="0016450F">
        <w:rPr>
          <w:rFonts w:ascii="Times New Roman"/>
          <w:b/>
          <w:sz w:val="20"/>
          <w:szCs w:val="20"/>
          <w:bdr w:val="single" w:sz="4" w:space="0" w:color="auto"/>
        </w:rPr>
        <w:t>有始犯無因過，</w:t>
      </w:r>
      <w:r w:rsidR="0078753E" w:rsidRPr="0016450F">
        <w:rPr>
          <w:rFonts w:ascii="Times New Roman" w:hint="eastAsia"/>
          <w:b/>
          <w:sz w:val="20"/>
          <w:szCs w:val="20"/>
          <w:bdr w:val="single" w:sz="4" w:space="0" w:color="auto"/>
        </w:rPr>
        <w:t>執</w:t>
      </w:r>
      <w:r w:rsidR="00FB3849" w:rsidRPr="0016450F">
        <w:rPr>
          <w:rFonts w:ascii="Times New Roman"/>
          <w:b/>
          <w:sz w:val="20"/>
          <w:szCs w:val="20"/>
          <w:bdr w:val="single" w:sz="4" w:space="0" w:color="auto"/>
        </w:rPr>
        <w:t>無始犯無窮過</w:t>
      </w:r>
      <w:r w:rsidRPr="0016450F">
        <w:rPr>
          <w:rFonts w:ascii="Times New Roman"/>
          <w:sz w:val="20"/>
          <w:szCs w:val="20"/>
        </w:rPr>
        <w:t>（</w:t>
      </w:r>
      <w:r w:rsidRPr="0016450F">
        <w:rPr>
          <w:rFonts w:ascii="Times New Roman" w:hint="eastAsia"/>
          <w:sz w:val="20"/>
          <w:szCs w:val="20"/>
        </w:rPr>
        <w:t>p</w:t>
      </w:r>
      <w:r w:rsidRPr="0016450F">
        <w:rPr>
          <w:rFonts w:ascii="Times New Roman"/>
          <w:sz w:val="20"/>
          <w:szCs w:val="20"/>
        </w:rPr>
        <w:t>p.5</w:t>
      </w:r>
      <w:r w:rsidRPr="0016450F">
        <w:rPr>
          <w:rFonts w:ascii="Times New Roman" w:hint="eastAsia"/>
          <w:sz w:val="20"/>
          <w:szCs w:val="20"/>
        </w:rPr>
        <w:t>48-549</w:t>
      </w:r>
      <w:r w:rsidRPr="0016450F">
        <w:rPr>
          <w:rFonts w:ascii="Times New Roman"/>
          <w:sz w:val="20"/>
          <w:szCs w:val="20"/>
        </w:rPr>
        <w:t>）</w:t>
      </w:r>
    </w:p>
    <w:p w:rsidR="0078753E" w:rsidRPr="0016450F" w:rsidRDefault="00C553B1" w:rsidP="00720656">
      <w:pPr>
        <w:ind w:leftChars="350" w:left="840"/>
        <w:jc w:val="both"/>
        <w:rPr>
          <w:rFonts w:ascii="Times New Roman"/>
        </w:rPr>
      </w:pPr>
      <w:r w:rsidRPr="0016450F">
        <w:rPr>
          <w:rFonts w:ascii="Times New Roman"/>
        </w:rPr>
        <w:t>佛不也是說</w:t>
      </w:r>
      <w:r w:rsidRPr="008D0EF0">
        <w:rPr>
          <w:rFonts w:ascii="Times New Roman"/>
          <w:b/>
        </w:rPr>
        <w:t>生死無有始</w:t>
      </w:r>
      <w:r w:rsidRPr="0016450F">
        <w:rPr>
          <w:rFonts w:ascii="Times New Roman"/>
        </w:rPr>
        <w:t>嗎？</w:t>
      </w:r>
    </w:p>
    <w:p w:rsidR="00FB3849" w:rsidRPr="0016450F" w:rsidRDefault="00FB3849" w:rsidP="00720656">
      <w:pPr>
        <w:ind w:leftChars="350" w:left="840"/>
        <w:jc w:val="both"/>
        <w:rPr>
          <w:rFonts w:ascii="Times New Roman"/>
        </w:rPr>
      </w:pPr>
      <w:r w:rsidRPr="0016450F">
        <w:rPr>
          <w:rFonts w:ascii="Times New Roman"/>
          <w:b/>
        </w:rPr>
        <w:t>論主說：有始</w:t>
      </w:r>
      <w:r w:rsidR="0078753E" w:rsidRPr="0016450F">
        <w:rPr>
          <w:rFonts w:ascii="Times New Roman" w:hint="eastAsia"/>
          <w:b/>
        </w:rPr>
        <w:t>、</w:t>
      </w:r>
      <w:r w:rsidRPr="0016450F">
        <w:rPr>
          <w:rFonts w:ascii="Times New Roman"/>
          <w:b/>
        </w:rPr>
        <w:t>無始都是邪見</w:t>
      </w:r>
      <w:r w:rsidRPr="0016450F">
        <w:rPr>
          <w:rFonts w:ascii="Times New Roman"/>
        </w:rPr>
        <w:t>。</w:t>
      </w:r>
      <w:r w:rsidRPr="0016450F">
        <w:rPr>
          <w:rFonts w:ascii="Times New Roman"/>
          <w:b/>
        </w:rPr>
        <w:t>有始犯無因過，無始犯無窮過。</w:t>
      </w:r>
      <w:r w:rsidRPr="0016450F">
        <w:rPr>
          <w:rFonts w:ascii="Times New Roman"/>
        </w:rPr>
        <w:t>可是，眾生都</w:t>
      </w:r>
      <w:r w:rsidRPr="0016450F">
        <w:rPr>
          <w:rFonts w:ascii="Times New Roman"/>
        </w:rPr>
        <w:lastRenderedPageBreak/>
        <w:t>歡喜找個起頭、</w:t>
      </w:r>
      <w:r w:rsidR="00241842" w:rsidRPr="0016450F">
        <w:rPr>
          <w:rFonts w:ascii="Times New Roman" w:hint="eastAsia"/>
        </w:rPr>
        <w:t>元</w:t>
      </w:r>
      <w:r w:rsidRPr="0016450F">
        <w:rPr>
          <w:rFonts w:ascii="Times New Roman"/>
        </w:rPr>
        <w:t>始，找不到了，就妄立一法，如神我、心、物等為元始。</w:t>
      </w:r>
      <w:r w:rsidRPr="0016450F">
        <w:rPr>
          <w:rStyle w:val="a3"/>
          <w:rFonts w:ascii="Times New Roman"/>
          <w:bCs/>
        </w:rPr>
        <w:footnoteReference w:id="76"/>
      </w:r>
    </w:p>
    <w:p w:rsidR="0078753E" w:rsidRPr="0016450F" w:rsidRDefault="00FB3849" w:rsidP="0078753E">
      <w:pPr>
        <w:spacing w:beforeLines="30" w:before="108"/>
        <w:ind w:left="840"/>
        <w:jc w:val="both"/>
        <w:rPr>
          <w:rFonts w:ascii="Times New Roman"/>
        </w:rPr>
      </w:pPr>
      <w:r w:rsidRPr="0016450F">
        <w:rPr>
          <w:rFonts w:ascii="Times New Roman"/>
        </w:rPr>
        <w:t>如來為對治這種戲論，所以就說無始。這</w:t>
      </w:r>
      <w:r w:rsidRPr="0016450F">
        <w:rPr>
          <w:rFonts w:ascii="Times New Roman"/>
          <w:b/>
        </w:rPr>
        <w:t>無始</w:t>
      </w:r>
      <w:r w:rsidRPr="0016450F">
        <w:rPr>
          <w:rFonts w:ascii="Times New Roman"/>
        </w:rPr>
        <w:t>是對</w:t>
      </w:r>
      <w:r w:rsidRPr="0016450F">
        <w:rPr>
          <w:rFonts w:ascii="Times New Roman"/>
          <w:b/>
        </w:rPr>
        <w:t>有始</w:t>
      </w:r>
      <w:r w:rsidRPr="0016450F">
        <w:rPr>
          <w:rFonts w:ascii="Times New Roman"/>
        </w:rPr>
        <w:t>說的，意思說</w:t>
      </w:r>
      <w:r w:rsidRPr="0016450F">
        <w:rPr>
          <w:rFonts w:ascii="Times New Roman"/>
          <w:b/>
        </w:rPr>
        <w:t>無有始</w:t>
      </w:r>
      <w:r w:rsidRPr="0016450F">
        <w:rPr>
          <w:rFonts w:ascii="Times New Roman"/>
        </w:rPr>
        <w:t>。</w:t>
      </w:r>
      <w:r w:rsidRPr="0016450F">
        <w:rPr>
          <w:rFonts w:ascii="Times New Roman"/>
          <w:b/>
        </w:rPr>
        <w:t>有始</w:t>
      </w:r>
      <w:r w:rsidRPr="0016450F">
        <w:rPr>
          <w:rFonts w:ascii="Times New Roman"/>
        </w:rPr>
        <w:t>不可得，</w:t>
      </w:r>
      <w:r w:rsidRPr="0016450F">
        <w:rPr>
          <w:rFonts w:ascii="Times New Roman"/>
          <w:b/>
        </w:rPr>
        <w:t>無始</w:t>
      </w:r>
      <w:r w:rsidRPr="0016450F">
        <w:rPr>
          <w:rFonts w:ascii="Times New Roman"/>
        </w:rPr>
        <w:t>也就無有。說</w:t>
      </w:r>
      <w:r w:rsidRPr="0016450F">
        <w:rPr>
          <w:rFonts w:ascii="Times New Roman"/>
          <w:b/>
        </w:rPr>
        <w:t>有實性的無始</w:t>
      </w:r>
      <w:r w:rsidRPr="0016450F">
        <w:rPr>
          <w:rFonts w:ascii="Times New Roman"/>
        </w:rPr>
        <w:t>，這才</w:t>
      </w:r>
      <w:r w:rsidRPr="0016450F">
        <w:rPr>
          <w:rFonts w:ascii="Times New Roman"/>
          <w:b/>
        </w:rPr>
        <w:t>有無窮過</w:t>
      </w:r>
      <w:r w:rsidRPr="0016450F">
        <w:rPr>
          <w:rFonts w:ascii="Times New Roman"/>
        </w:rPr>
        <w:t>。</w:t>
      </w:r>
    </w:p>
    <w:p w:rsidR="00FB3849" w:rsidRPr="0016450F" w:rsidRDefault="00FB3849" w:rsidP="00720656">
      <w:pPr>
        <w:spacing w:beforeLines="30" w:before="108"/>
        <w:ind w:left="840"/>
        <w:jc w:val="both"/>
        <w:rPr>
          <w:rFonts w:ascii="Times New Roman"/>
        </w:rPr>
      </w:pPr>
      <w:r w:rsidRPr="0016450F">
        <w:rPr>
          <w:rFonts w:ascii="Times New Roman"/>
        </w:rPr>
        <w:t>在</w:t>
      </w:r>
      <w:r w:rsidRPr="008D0EF0">
        <w:rPr>
          <w:rFonts w:ascii="Times New Roman"/>
          <w:b/>
        </w:rPr>
        <w:t>中道正觀</w:t>
      </w:r>
      <w:r w:rsidRPr="0016450F">
        <w:rPr>
          <w:rFonts w:ascii="Times New Roman"/>
        </w:rPr>
        <w:t>中，</w:t>
      </w:r>
      <w:r w:rsidRPr="008D0EF0">
        <w:rPr>
          <w:rFonts w:ascii="Times New Roman"/>
          <w:b/>
        </w:rPr>
        <w:t>始性不可得</w:t>
      </w:r>
      <w:r w:rsidRPr="0016450F">
        <w:rPr>
          <w:rFonts w:ascii="Times New Roman"/>
        </w:rPr>
        <w:t>，不妨說</w:t>
      </w:r>
      <w:r w:rsidRPr="008D0EF0">
        <w:rPr>
          <w:rFonts w:ascii="Times New Roman"/>
          <w:b/>
        </w:rPr>
        <w:t>無始</w:t>
      </w:r>
      <w:r w:rsidRPr="0016450F">
        <w:rPr>
          <w:rFonts w:ascii="Times New Roman"/>
        </w:rPr>
        <w:t>的。</w:t>
      </w:r>
      <w:r w:rsidRPr="0016450F">
        <w:rPr>
          <w:rStyle w:val="a3"/>
          <w:rFonts w:ascii="Times New Roman"/>
          <w:bCs/>
        </w:rPr>
        <w:footnoteReference w:id="77"/>
      </w:r>
    </w:p>
    <w:p w:rsidR="00FB3849" w:rsidRPr="0016450F" w:rsidRDefault="00FB3849" w:rsidP="003D7024">
      <w:pPr>
        <w:spacing w:beforeLines="30" w:before="108"/>
        <w:ind w:leftChars="300" w:left="720"/>
        <w:jc w:val="both"/>
        <w:rPr>
          <w:rFonts w:ascii="Times New Roman"/>
          <w:b/>
          <w:sz w:val="20"/>
          <w:szCs w:val="20"/>
        </w:rPr>
      </w:pPr>
      <w:r w:rsidRPr="0016450F">
        <w:rPr>
          <w:rFonts w:ascii="Times New Roman"/>
          <w:b/>
          <w:sz w:val="20"/>
          <w:szCs w:val="20"/>
          <w:bdr w:val="single" w:sz="4" w:space="0" w:color="auto"/>
        </w:rPr>
        <w:t>C</w:t>
      </w:r>
      <w:r w:rsidRPr="0016450F">
        <w:rPr>
          <w:rFonts w:ascii="Times New Roman"/>
          <w:b/>
          <w:sz w:val="20"/>
          <w:szCs w:val="20"/>
          <w:bdr w:val="single" w:sz="4" w:space="0" w:color="auto"/>
        </w:rPr>
        <w:t>、</w:t>
      </w:r>
      <w:r w:rsidR="0078753E" w:rsidRPr="0016450F">
        <w:rPr>
          <w:rFonts w:ascii="Times New Roman" w:hint="eastAsia"/>
          <w:b/>
          <w:sz w:val="20"/>
          <w:szCs w:val="20"/>
          <w:bdr w:val="single" w:sz="4" w:space="0" w:color="auto"/>
        </w:rPr>
        <w:t>依無有</w:t>
      </w:r>
      <w:r w:rsidRPr="0016450F">
        <w:rPr>
          <w:rFonts w:ascii="Times New Roman"/>
          <w:b/>
          <w:sz w:val="20"/>
          <w:szCs w:val="20"/>
          <w:bdr w:val="single" w:sz="4" w:space="0" w:color="auto"/>
        </w:rPr>
        <w:t>常</w:t>
      </w:r>
      <w:r w:rsidR="0078753E" w:rsidRPr="0016450F">
        <w:rPr>
          <w:rFonts w:ascii="Times New Roman" w:hint="eastAsia"/>
          <w:b/>
          <w:sz w:val="20"/>
          <w:szCs w:val="20"/>
          <w:bdr w:val="single" w:sz="4" w:space="0" w:color="auto"/>
        </w:rPr>
        <w:t>，例破後三句（</w:t>
      </w:r>
      <w:r w:rsidRPr="0016450F">
        <w:rPr>
          <w:rFonts w:ascii="Times New Roman"/>
          <w:b/>
          <w:sz w:val="20"/>
          <w:szCs w:val="20"/>
          <w:bdr w:val="single" w:sz="4" w:space="0" w:color="auto"/>
        </w:rPr>
        <w:t>無常</w:t>
      </w:r>
      <w:r w:rsidR="00F773AB" w:rsidRPr="0016450F">
        <w:rPr>
          <w:rFonts w:ascii="Times New Roman"/>
          <w:b/>
          <w:sz w:val="20"/>
          <w:szCs w:val="20"/>
          <w:bdr w:val="single" w:sz="4" w:space="0" w:color="auto"/>
        </w:rPr>
        <w:t>、</w:t>
      </w:r>
      <w:r w:rsidR="0078753E" w:rsidRPr="0016450F">
        <w:rPr>
          <w:rFonts w:ascii="Times New Roman" w:hint="eastAsia"/>
          <w:b/>
          <w:sz w:val="20"/>
          <w:szCs w:val="20"/>
          <w:bdr w:val="single" w:sz="4" w:space="0" w:color="auto"/>
        </w:rPr>
        <w:t>亦常亦無常</w:t>
      </w:r>
      <w:r w:rsidR="00F773AB" w:rsidRPr="0016450F">
        <w:rPr>
          <w:rFonts w:ascii="Times New Roman"/>
          <w:b/>
          <w:sz w:val="20"/>
          <w:szCs w:val="20"/>
          <w:bdr w:val="single" w:sz="4" w:space="0" w:color="auto"/>
        </w:rPr>
        <w:t>、</w:t>
      </w:r>
      <w:r w:rsidR="0078753E" w:rsidRPr="0016450F">
        <w:rPr>
          <w:rFonts w:ascii="Times New Roman" w:hint="eastAsia"/>
          <w:b/>
          <w:sz w:val="20"/>
          <w:szCs w:val="20"/>
          <w:bdr w:val="single" w:sz="4" w:space="0" w:color="auto"/>
        </w:rPr>
        <w:t>非常非無常）</w:t>
      </w:r>
      <w:r w:rsidR="00D81322" w:rsidRPr="0016450F">
        <w:rPr>
          <w:rFonts w:hAnsi="新細明體"/>
          <w:b/>
          <w:sz w:val="20"/>
          <w:szCs w:val="20"/>
          <w:bdr w:val="single" w:sz="4" w:space="0" w:color="auto"/>
        </w:rPr>
        <w:t>──</w:t>
      </w:r>
      <w:r w:rsidRPr="0016450F">
        <w:rPr>
          <w:rFonts w:ascii="Times New Roman"/>
          <w:b/>
          <w:sz w:val="20"/>
          <w:szCs w:val="20"/>
          <w:bdr w:val="single" w:sz="4" w:space="0" w:color="auto"/>
          <w:shd w:val="pct15" w:color="auto" w:fill="FFFFFF"/>
        </w:rPr>
        <w:t>釋</w:t>
      </w:r>
      <w:r w:rsidR="00AE7443" w:rsidRPr="0016450F">
        <w:rPr>
          <w:rFonts w:ascii="Times New Roman"/>
          <w:b/>
          <w:sz w:val="20"/>
          <w:szCs w:val="20"/>
          <w:bdr w:val="single" w:sz="4" w:space="0" w:color="auto"/>
          <w:shd w:val="pct15" w:color="auto" w:fill="FFFFFF"/>
        </w:rPr>
        <w:t>第</w:t>
      </w:r>
      <w:r w:rsidRPr="0016450F">
        <w:rPr>
          <w:rFonts w:ascii="Times New Roman"/>
          <w:b/>
          <w:sz w:val="20"/>
          <w:szCs w:val="20"/>
          <w:bdr w:val="single" w:sz="4" w:space="0" w:color="auto"/>
          <w:shd w:val="pct15" w:color="auto" w:fill="FFFFFF"/>
        </w:rPr>
        <w:t>20</w:t>
      </w:r>
      <w:r w:rsidRPr="0016450F">
        <w:rPr>
          <w:rFonts w:ascii="Times New Roman"/>
          <w:b/>
          <w:sz w:val="20"/>
          <w:szCs w:val="20"/>
          <w:bdr w:val="single" w:sz="4" w:space="0" w:color="auto"/>
          <w:shd w:val="pct15" w:color="auto" w:fill="FFFFFF"/>
        </w:rPr>
        <w:t>頌</w:t>
      </w:r>
      <w:r w:rsidR="00BF1014" w:rsidRPr="0016450F">
        <w:rPr>
          <w:rStyle w:val="a3"/>
          <w:rFonts w:ascii="Times New Roman" w:eastAsia="標楷體"/>
        </w:rPr>
        <w:footnoteReference w:id="78"/>
      </w:r>
      <w:r w:rsidR="00F03BA3" w:rsidRPr="0016450F">
        <w:rPr>
          <w:rFonts w:ascii="Times New Roman"/>
          <w:sz w:val="20"/>
          <w:szCs w:val="20"/>
        </w:rPr>
        <w:t>（</w:t>
      </w:r>
      <w:r w:rsidR="00F03BA3" w:rsidRPr="0016450F">
        <w:rPr>
          <w:rFonts w:ascii="Times New Roman"/>
          <w:sz w:val="20"/>
          <w:szCs w:val="20"/>
        </w:rPr>
        <w:t>p.5</w:t>
      </w:r>
      <w:r w:rsidR="00F03BA3" w:rsidRPr="0016450F">
        <w:rPr>
          <w:rFonts w:ascii="Times New Roman" w:hint="eastAsia"/>
          <w:sz w:val="20"/>
          <w:szCs w:val="20"/>
        </w:rPr>
        <w:t>49</w:t>
      </w:r>
      <w:r w:rsidR="00F03BA3" w:rsidRPr="0016450F">
        <w:rPr>
          <w:rFonts w:ascii="Times New Roman"/>
          <w:sz w:val="20"/>
          <w:szCs w:val="20"/>
        </w:rPr>
        <w:t>）</w:t>
      </w:r>
    </w:p>
    <w:p w:rsidR="00FB3849" w:rsidRPr="0016450F" w:rsidRDefault="00FB3849" w:rsidP="003D7024">
      <w:pPr>
        <w:ind w:leftChars="300" w:left="720"/>
        <w:jc w:val="both"/>
        <w:rPr>
          <w:rFonts w:ascii="Times New Roman"/>
        </w:rPr>
      </w:pPr>
      <w:r w:rsidRPr="0016450F">
        <w:rPr>
          <w:rFonts w:ascii="Times New Roman"/>
        </w:rPr>
        <w:t>最後，又綜合的批評說：現「</w:t>
      </w:r>
      <w:r w:rsidRPr="0016450F">
        <w:rPr>
          <w:rFonts w:ascii="Times New Roman" w:eastAsia="標楷體"/>
          <w:b/>
        </w:rPr>
        <w:t>今</w:t>
      </w:r>
      <w:r w:rsidRPr="0016450F">
        <w:rPr>
          <w:rFonts w:ascii="Times New Roman"/>
        </w:rPr>
        <w:t>」沒「</w:t>
      </w:r>
      <w:r w:rsidRPr="0016450F">
        <w:rPr>
          <w:rFonts w:ascii="Times New Roman" w:eastAsia="標楷體"/>
          <w:b/>
        </w:rPr>
        <w:t>有常</w:t>
      </w:r>
      <w:r w:rsidRPr="0016450F">
        <w:rPr>
          <w:rFonts w:ascii="Times New Roman"/>
        </w:rPr>
        <w:t>」，怎麼會「</w:t>
      </w:r>
      <w:r w:rsidRPr="0016450F">
        <w:rPr>
          <w:rFonts w:ascii="Times New Roman" w:eastAsia="標楷體"/>
          <w:b/>
        </w:rPr>
        <w:t>有無常</w:t>
      </w:r>
      <w:r w:rsidRPr="0016450F">
        <w:rPr>
          <w:rFonts w:ascii="Times New Roman"/>
        </w:rPr>
        <w:t>」？沒有無常，怎麼會有「</w:t>
      </w:r>
      <w:r w:rsidRPr="0016450F">
        <w:rPr>
          <w:rFonts w:ascii="Times New Roman" w:eastAsia="標楷體"/>
          <w:b/>
        </w:rPr>
        <w:t>亦常亦無常</w:t>
      </w:r>
      <w:r w:rsidRPr="0016450F">
        <w:rPr>
          <w:rFonts w:ascii="Times New Roman"/>
        </w:rPr>
        <w:t>」？又怎麼會有「</w:t>
      </w:r>
      <w:r w:rsidRPr="0016450F">
        <w:rPr>
          <w:rFonts w:ascii="Times New Roman" w:eastAsia="標楷體"/>
          <w:b/>
        </w:rPr>
        <w:t>非常非無常</w:t>
      </w:r>
      <w:r w:rsidRPr="0016450F">
        <w:rPr>
          <w:rFonts w:ascii="Times New Roman"/>
        </w:rPr>
        <w:t>」呢？</w:t>
      </w:r>
    </w:p>
    <w:p w:rsidR="00FB3849" w:rsidRPr="0016450F" w:rsidRDefault="00FB3849" w:rsidP="00D636F4">
      <w:pPr>
        <w:spacing w:beforeLines="30" w:before="108"/>
        <w:ind w:leftChars="200" w:left="480"/>
        <w:jc w:val="both"/>
        <w:rPr>
          <w:rFonts w:ascii="Times New Roman"/>
          <w:b/>
          <w:sz w:val="20"/>
          <w:szCs w:val="20"/>
          <w:bdr w:val="single" w:sz="4" w:space="0" w:color="auto"/>
        </w:rPr>
      </w:pPr>
      <w:r w:rsidRPr="0016450F">
        <w:rPr>
          <w:rFonts w:ascii="Times New Roman"/>
          <w:b/>
          <w:sz w:val="20"/>
          <w:szCs w:val="20"/>
          <w:bdr w:val="single" w:sz="4" w:space="0" w:color="auto"/>
        </w:rPr>
        <w:t>2</w:t>
      </w:r>
      <w:r w:rsidRPr="0016450F">
        <w:rPr>
          <w:rFonts w:ascii="Times New Roman"/>
          <w:b/>
          <w:sz w:val="20"/>
          <w:szCs w:val="20"/>
          <w:bdr w:val="single" w:sz="4" w:space="0" w:color="auto"/>
        </w:rPr>
        <w:t>、破邊無邊見</w:t>
      </w:r>
      <w:r w:rsidR="001611A8" w:rsidRPr="0016450F">
        <w:rPr>
          <w:rFonts w:ascii="Times New Roman"/>
          <w:sz w:val="20"/>
          <w:szCs w:val="20"/>
        </w:rPr>
        <w:t>（</w:t>
      </w:r>
      <w:r w:rsidR="001611A8" w:rsidRPr="0016450F">
        <w:rPr>
          <w:rFonts w:ascii="Times New Roman" w:hint="eastAsia"/>
          <w:sz w:val="20"/>
          <w:szCs w:val="20"/>
        </w:rPr>
        <w:t>p</w:t>
      </w:r>
      <w:r w:rsidR="001611A8" w:rsidRPr="0016450F">
        <w:rPr>
          <w:rFonts w:ascii="Times New Roman"/>
          <w:sz w:val="20"/>
          <w:szCs w:val="20"/>
        </w:rPr>
        <w:t>p.5</w:t>
      </w:r>
      <w:r w:rsidR="001611A8" w:rsidRPr="0016450F">
        <w:rPr>
          <w:rFonts w:ascii="Times New Roman" w:hint="eastAsia"/>
          <w:sz w:val="20"/>
          <w:szCs w:val="20"/>
        </w:rPr>
        <w:t>49-553</w:t>
      </w:r>
      <w:r w:rsidR="001611A8" w:rsidRPr="0016450F">
        <w:rPr>
          <w:rFonts w:ascii="Times New Roman"/>
          <w:sz w:val="20"/>
          <w:szCs w:val="20"/>
        </w:rPr>
        <w:t>）</w:t>
      </w:r>
    </w:p>
    <w:p w:rsidR="00FB3849" w:rsidRPr="0016450F" w:rsidRDefault="00FB3849" w:rsidP="00D636F4">
      <w:pPr>
        <w:ind w:leftChars="250" w:left="600"/>
        <w:jc w:val="both"/>
        <w:outlineLvl w:val="0"/>
        <w:rPr>
          <w:rFonts w:ascii="Times New Roman"/>
          <w:b/>
          <w:sz w:val="20"/>
          <w:szCs w:val="20"/>
          <w:bdr w:val="single" w:sz="4" w:space="0" w:color="auto"/>
        </w:rPr>
      </w:pPr>
      <w:r w:rsidRPr="0016450F">
        <w:rPr>
          <w:rFonts w:ascii="Times New Roman"/>
          <w:b/>
          <w:sz w:val="20"/>
          <w:szCs w:val="20"/>
          <w:bdr w:val="single" w:sz="4" w:space="0" w:color="auto"/>
        </w:rPr>
        <w:t>（</w:t>
      </w:r>
      <w:r w:rsidRPr="0016450F">
        <w:rPr>
          <w:rFonts w:ascii="Times New Roman"/>
          <w:b/>
          <w:sz w:val="20"/>
          <w:szCs w:val="20"/>
          <w:bdr w:val="single" w:sz="4" w:space="0" w:color="auto"/>
        </w:rPr>
        <w:t>1</w:t>
      </w:r>
      <w:r w:rsidRPr="0016450F">
        <w:rPr>
          <w:rFonts w:ascii="Times New Roman"/>
          <w:b/>
          <w:sz w:val="20"/>
          <w:szCs w:val="20"/>
          <w:bdr w:val="single" w:sz="4" w:space="0" w:color="auto"/>
        </w:rPr>
        <w:t>）破有邊無邊見</w:t>
      </w:r>
      <w:r w:rsidR="001611A8" w:rsidRPr="0016450F">
        <w:rPr>
          <w:rFonts w:ascii="Times New Roman"/>
          <w:sz w:val="20"/>
          <w:szCs w:val="20"/>
        </w:rPr>
        <w:t>（</w:t>
      </w:r>
      <w:r w:rsidR="001611A8" w:rsidRPr="0016450F">
        <w:rPr>
          <w:rFonts w:ascii="Times New Roman" w:hint="eastAsia"/>
          <w:sz w:val="20"/>
          <w:szCs w:val="20"/>
        </w:rPr>
        <w:t>p</w:t>
      </w:r>
      <w:r w:rsidR="001611A8" w:rsidRPr="0016450F">
        <w:rPr>
          <w:rFonts w:ascii="Times New Roman"/>
          <w:sz w:val="20"/>
          <w:szCs w:val="20"/>
        </w:rPr>
        <w:t>p.5</w:t>
      </w:r>
      <w:r w:rsidR="001611A8" w:rsidRPr="0016450F">
        <w:rPr>
          <w:rFonts w:ascii="Times New Roman" w:hint="eastAsia"/>
          <w:sz w:val="20"/>
          <w:szCs w:val="20"/>
        </w:rPr>
        <w:t>49-551</w:t>
      </w:r>
      <w:r w:rsidR="001611A8" w:rsidRPr="0016450F">
        <w:rPr>
          <w:rFonts w:ascii="Times New Roman"/>
          <w:sz w:val="20"/>
          <w:szCs w:val="20"/>
        </w:rPr>
        <w:t>）</w:t>
      </w:r>
    </w:p>
    <w:p w:rsidR="00FB3849" w:rsidRPr="0016450F" w:rsidRDefault="00FB3849" w:rsidP="00D636F4">
      <w:pPr>
        <w:ind w:leftChars="250" w:left="600"/>
        <w:rPr>
          <w:rFonts w:ascii="Times New Roman" w:eastAsia="標楷體"/>
        </w:rPr>
      </w:pPr>
      <w:r w:rsidRPr="0016450F">
        <w:rPr>
          <w:rFonts w:ascii="Times New Roman" w:eastAsia="標楷體"/>
          <w:sz w:val="20"/>
          <w:szCs w:val="20"/>
        </w:rPr>
        <w:t>〔</w:t>
      </w:r>
      <w:r w:rsidRPr="0016450F">
        <w:rPr>
          <w:rFonts w:ascii="Times New Roman" w:eastAsia="標楷體"/>
          <w:sz w:val="20"/>
          <w:szCs w:val="20"/>
        </w:rPr>
        <w:t>21</w:t>
      </w:r>
      <w:r w:rsidRPr="0016450F">
        <w:rPr>
          <w:rFonts w:ascii="Times New Roman" w:eastAsia="標楷體"/>
          <w:sz w:val="20"/>
          <w:szCs w:val="20"/>
        </w:rPr>
        <w:t>〕</w:t>
      </w:r>
      <w:r w:rsidRPr="0016450F">
        <w:rPr>
          <w:rFonts w:ascii="Times New Roman" w:eastAsia="標楷體"/>
        </w:rPr>
        <w:t>若世間有邊，云何有後世？若世間無邊，云何有後世</w:t>
      </w:r>
      <w:r w:rsidRPr="0016450F">
        <w:rPr>
          <w:rStyle w:val="a3"/>
          <w:rFonts w:ascii="Times New Roman" w:eastAsia="標楷體"/>
        </w:rPr>
        <w:footnoteReference w:id="79"/>
      </w:r>
      <w:r w:rsidRPr="0016450F">
        <w:rPr>
          <w:rFonts w:ascii="Times New Roman" w:eastAsia="標楷體"/>
        </w:rPr>
        <w:t>？</w:t>
      </w:r>
      <w:r w:rsidRPr="0016450F">
        <w:rPr>
          <w:rStyle w:val="a3"/>
          <w:rFonts w:ascii="Times New Roman" w:eastAsia="標楷體"/>
        </w:rPr>
        <w:footnoteReference w:id="80"/>
      </w:r>
    </w:p>
    <w:p w:rsidR="00FB3849" w:rsidRPr="0016450F" w:rsidRDefault="00FB3849" w:rsidP="00D636F4">
      <w:pPr>
        <w:ind w:leftChars="250" w:left="600"/>
        <w:rPr>
          <w:rFonts w:ascii="Times New Roman" w:eastAsia="標楷體"/>
        </w:rPr>
      </w:pPr>
      <w:r w:rsidRPr="0016450F">
        <w:rPr>
          <w:rFonts w:ascii="Times New Roman" w:eastAsia="標楷體"/>
          <w:sz w:val="20"/>
          <w:szCs w:val="20"/>
        </w:rPr>
        <w:t>〔</w:t>
      </w:r>
      <w:r w:rsidRPr="0016450F">
        <w:rPr>
          <w:rFonts w:ascii="Times New Roman" w:eastAsia="標楷體"/>
          <w:sz w:val="20"/>
          <w:szCs w:val="20"/>
        </w:rPr>
        <w:t>22</w:t>
      </w:r>
      <w:r w:rsidRPr="0016450F">
        <w:rPr>
          <w:rFonts w:ascii="Times New Roman" w:eastAsia="標楷體"/>
          <w:sz w:val="20"/>
          <w:szCs w:val="20"/>
        </w:rPr>
        <w:t>〕</w:t>
      </w:r>
      <w:r w:rsidRPr="0016450F">
        <w:rPr>
          <w:rFonts w:ascii="Times New Roman" w:eastAsia="標楷體"/>
        </w:rPr>
        <w:t>五陰常相續，猶如燈火燄，以是故世間，不應邊無邊。</w:t>
      </w:r>
      <w:r w:rsidRPr="0016450F">
        <w:rPr>
          <w:rStyle w:val="a3"/>
          <w:rFonts w:ascii="Times New Roman" w:eastAsia="標楷體"/>
        </w:rPr>
        <w:footnoteReference w:id="81"/>
      </w:r>
    </w:p>
    <w:p w:rsidR="00FB3849" w:rsidRPr="0016450F" w:rsidRDefault="00FB3849" w:rsidP="00D636F4">
      <w:pPr>
        <w:ind w:leftChars="250" w:left="600"/>
        <w:rPr>
          <w:rFonts w:ascii="Times New Roman" w:eastAsia="標楷體"/>
        </w:rPr>
      </w:pPr>
      <w:r w:rsidRPr="0016450F">
        <w:rPr>
          <w:rFonts w:ascii="Times New Roman" w:eastAsia="標楷體"/>
          <w:sz w:val="20"/>
          <w:szCs w:val="20"/>
        </w:rPr>
        <w:lastRenderedPageBreak/>
        <w:t>〔</w:t>
      </w:r>
      <w:r w:rsidRPr="0016450F">
        <w:rPr>
          <w:rFonts w:ascii="Times New Roman" w:eastAsia="標楷體"/>
          <w:sz w:val="20"/>
          <w:szCs w:val="20"/>
        </w:rPr>
        <w:t>23</w:t>
      </w:r>
      <w:r w:rsidRPr="0016450F">
        <w:rPr>
          <w:rFonts w:ascii="Times New Roman" w:eastAsia="標楷體"/>
          <w:sz w:val="20"/>
          <w:szCs w:val="20"/>
        </w:rPr>
        <w:t>〕</w:t>
      </w:r>
      <w:r w:rsidRPr="0016450F">
        <w:rPr>
          <w:rFonts w:ascii="Times New Roman" w:eastAsia="標楷體"/>
        </w:rPr>
        <w:t>若先五陰</w:t>
      </w:r>
      <w:r w:rsidRPr="008D0EF0">
        <w:rPr>
          <w:rFonts w:ascii="Times New Roman" w:eastAsia="標楷體"/>
          <w:b/>
        </w:rPr>
        <w:t>壞</w:t>
      </w:r>
      <w:r w:rsidRPr="0016450F">
        <w:rPr>
          <w:rFonts w:ascii="Times New Roman" w:eastAsia="標楷體"/>
        </w:rPr>
        <w:t>，不因是五陰，更生後五陰，世間則</w:t>
      </w:r>
      <w:r w:rsidRPr="008D0EF0">
        <w:rPr>
          <w:rFonts w:ascii="Times New Roman" w:eastAsia="標楷體"/>
          <w:b/>
        </w:rPr>
        <w:t>有邊</w:t>
      </w:r>
      <w:r w:rsidRPr="0016450F">
        <w:rPr>
          <w:rFonts w:ascii="Times New Roman" w:eastAsia="標楷體"/>
        </w:rPr>
        <w:t>。</w:t>
      </w:r>
      <w:r w:rsidRPr="0016450F">
        <w:rPr>
          <w:rStyle w:val="a3"/>
          <w:rFonts w:ascii="Times New Roman" w:eastAsia="標楷體"/>
        </w:rPr>
        <w:footnoteReference w:id="82"/>
      </w:r>
    </w:p>
    <w:p w:rsidR="00FB3849" w:rsidRPr="0016450F" w:rsidRDefault="00FB3849" w:rsidP="00D636F4">
      <w:pPr>
        <w:ind w:leftChars="250" w:left="600"/>
        <w:rPr>
          <w:rFonts w:ascii="Times New Roman" w:eastAsia="標楷體"/>
        </w:rPr>
      </w:pPr>
      <w:r w:rsidRPr="0016450F">
        <w:rPr>
          <w:rFonts w:ascii="Times New Roman" w:eastAsia="標楷體"/>
          <w:sz w:val="20"/>
          <w:szCs w:val="20"/>
        </w:rPr>
        <w:t>〔</w:t>
      </w:r>
      <w:r w:rsidRPr="0016450F">
        <w:rPr>
          <w:rFonts w:ascii="Times New Roman" w:eastAsia="標楷體"/>
          <w:sz w:val="20"/>
          <w:szCs w:val="20"/>
        </w:rPr>
        <w:t>24</w:t>
      </w:r>
      <w:r w:rsidRPr="0016450F">
        <w:rPr>
          <w:rFonts w:ascii="Times New Roman" w:eastAsia="標楷體"/>
          <w:sz w:val="20"/>
          <w:szCs w:val="20"/>
        </w:rPr>
        <w:t>〕</w:t>
      </w:r>
      <w:r w:rsidRPr="0016450F">
        <w:rPr>
          <w:rFonts w:ascii="Times New Roman" w:eastAsia="標楷體"/>
        </w:rPr>
        <w:t>若先陰</w:t>
      </w:r>
      <w:r w:rsidRPr="008D0EF0">
        <w:rPr>
          <w:rFonts w:ascii="Times New Roman" w:eastAsia="標楷體"/>
          <w:b/>
        </w:rPr>
        <w:t>不壞</w:t>
      </w:r>
      <w:r w:rsidRPr="0016450F">
        <w:rPr>
          <w:rFonts w:ascii="Times New Roman" w:eastAsia="標楷體"/>
        </w:rPr>
        <w:t>，亦不因是陰，而生後五陰，世間則</w:t>
      </w:r>
      <w:r w:rsidRPr="008D0EF0">
        <w:rPr>
          <w:rFonts w:ascii="Times New Roman" w:eastAsia="標楷體"/>
          <w:b/>
        </w:rPr>
        <w:t>無邊</w:t>
      </w:r>
      <w:r w:rsidRPr="0016450F">
        <w:rPr>
          <w:rFonts w:ascii="Times New Roman" w:eastAsia="標楷體"/>
        </w:rPr>
        <w:t>。</w:t>
      </w:r>
      <w:r w:rsidRPr="0016450F">
        <w:rPr>
          <w:rStyle w:val="a3"/>
          <w:rFonts w:ascii="Times New Roman" w:eastAsia="標楷體"/>
        </w:rPr>
        <w:footnoteReference w:id="83"/>
      </w:r>
    </w:p>
    <w:p w:rsidR="00FB3849" w:rsidRPr="0016450F" w:rsidRDefault="00FB3849" w:rsidP="00F55B13">
      <w:pPr>
        <w:spacing w:beforeLines="30" w:before="108"/>
        <w:ind w:leftChars="300" w:left="720"/>
        <w:jc w:val="both"/>
        <w:rPr>
          <w:rFonts w:ascii="Times New Roman"/>
          <w:b/>
          <w:sz w:val="20"/>
          <w:szCs w:val="20"/>
        </w:rPr>
      </w:pPr>
      <w:r w:rsidRPr="0016450F">
        <w:rPr>
          <w:rFonts w:ascii="Times New Roman"/>
          <w:b/>
          <w:sz w:val="20"/>
          <w:szCs w:val="20"/>
          <w:bdr w:val="single" w:sz="4" w:space="0" w:color="auto"/>
        </w:rPr>
        <w:t>A</w:t>
      </w:r>
      <w:r w:rsidRPr="0016450F">
        <w:rPr>
          <w:rFonts w:ascii="Times New Roman"/>
          <w:b/>
          <w:sz w:val="20"/>
          <w:szCs w:val="20"/>
          <w:bdr w:val="single" w:sz="4" w:space="0" w:color="auto"/>
        </w:rPr>
        <w:t>、</w:t>
      </w:r>
      <w:r w:rsidR="00F55B13" w:rsidRPr="0016450F">
        <w:rPr>
          <w:rFonts w:ascii="Times New Roman" w:hint="eastAsia"/>
          <w:b/>
          <w:sz w:val="20"/>
          <w:szCs w:val="20"/>
          <w:bdr w:val="single" w:sz="4" w:space="0" w:color="auto"/>
        </w:rPr>
        <w:t>略說世間</w:t>
      </w:r>
      <w:r w:rsidRPr="0016450F">
        <w:rPr>
          <w:rFonts w:ascii="Times New Roman"/>
          <w:b/>
          <w:sz w:val="20"/>
          <w:szCs w:val="20"/>
          <w:bdr w:val="single" w:sz="4" w:space="0" w:color="auto"/>
        </w:rPr>
        <w:t>有邊、無邊</w:t>
      </w:r>
      <w:r w:rsidR="00F55B13" w:rsidRPr="0016450F">
        <w:rPr>
          <w:rFonts w:ascii="Times New Roman" w:hint="eastAsia"/>
          <w:b/>
          <w:sz w:val="20"/>
          <w:szCs w:val="20"/>
          <w:bdr w:val="single" w:sz="4" w:space="0" w:color="auto"/>
        </w:rPr>
        <w:t>之意義</w:t>
      </w:r>
      <w:r w:rsidR="001611A8" w:rsidRPr="0016450F">
        <w:rPr>
          <w:rFonts w:ascii="Times New Roman"/>
          <w:sz w:val="20"/>
          <w:szCs w:val="20"/>
        </w:rPr>
        <w:t>（</w:t>
      </w:r>
      <w:r w:rsidR="001611A8" w:rsidRPr="0016450F">
        <w:rPr>
          <w:rFonts w:ascii="Times New Roman"/>
          <w:sz w:val="20"/>
          <w:szCs w:val="20"/>
        </w:rPr>
        <w:t>p</w:t>
      </w:r>
      <w:r w:rsidR="001611A8" w:rsidRPr="0016450F">
        <w:rPr>
          <w:rFonts w:ascii="Times New Roman" w:hint="eastAsia"/>
          <w:sz w:val="20"/>
          <w:szCs w:val="20"/>
        </w:rPr>
        <w:t>p</w:t>
      </w:r>
      <w:r w:rsidR="001611A8" w:rsidRPr="0016450F">
        <w:rPr>
          <w:rFonts w:ascii="Times New Roman"/>
          <w:sz w:val="20"/>
          <w:szCs w:val="20"/>
        </w:rPr>
        <w:t>.5</w:t>
      </w:r>
      <w:r w:rsidR="001611A8" w:rsidRPr="0016450F">
        <w:rPr>
          <w:rFonts w:ascii="Times New Roman" w:hint="eastAsia"/>
          <w:sz w:val="20"/>
          <w:szCs w:val="20"/>
        </w:rPr>
        <w:t>49-550</w:t>
      </w:r>
      <w:r w:rsidR="001611A8" w:rsidRPr="0016450F">
        <w:rPr>
          <w:rFonts w:ascii="Times New Roman"/>
          <w:sz w:val="20"/>
          <w:szCs w:val="20"/>
        </w:rPr>
        <w:t>）</w:t>
      </w:r>
    </w:p>
    <w:p w:rsidR="00FB3849" w:rsidRPr="0016450F" w:rsidRDefault="00FB3849" w:rsidP="00F55B13">
      <w:pPr>
        <w:ind w:leftChars="300" w:left="720"/>
        <w:jc w:val="both"/>
        <w:rPr>
          <w:rFonts w:ascii="Times New Roman"/>
        </w:rPr>
      </w:pPr>
      <w:r w:rsidRPr="0016450F">
        <w:rPr>
          <w:rFonts w:ascii="Times New Roman"/>
        </w:rPr>
        <w:t>世間是有情的身心，身心在三相時劫的遷流中，所以叫世間。</w:t>
      </w:r>
      <w:r w:rsidRPr="0016450F">
        <w:rPr>
          <w:rStyle w:val="a3"/>
          <w:rFonts w:ascii="Times New Roman"/>
        </w:rPr>
        <w:footnoteReference w:id="84"/>
      </w:r>
    </w:p>
    <w:p w:rsidR="00990A28" w:rsidRPr="0016450F" w:rsidRDefault="00FB3849" w:rsidP="00F55B13">
      <w:pPr>
        <w:spacing w:beforeLines="30" w:before="108"/>
        <w:ind w:leftChars="300" w:left="720"/>
        <w:jc w:val="both"/>
        <w:rPr>
          <w:rFonts w:ascii="Times New Roman"/>
        </w:rPr>
      </w:pPr>
      <w:r w:rsidRPr="0016450F">
        <w:rPr>
          <w:rFonts w:ascii="Times New Roman"/>
        </w:rPr>
        <w:lastRenderedPageBreak/>
        <w:t>有情世間的</w:t>
      </w:r>
      <w:r w:rsidRPr="008D0EF0">
        <w:rPr>
          <w:rFonts w:ascii="Times New Roman"/>
          <w:b/>
        </w:rPr>
        <w:t>五陰身</w:t>
      </w:r>
      <w:r w:rsidRPr="0016450F">
        <w:rPr>
          <w:rFonts w:ascii="Times New Roman"/>
        </w:rPr>
        <w:t>，到某一時候結束，與</w:t>
      </w:r>
      <w:r w:rsidRPr="008D0EF0">
        <w:rPr>
          <w:rFonts w:ascii="Times New Roman"/>
          <w:b/>
        </w:rPr>
        <w:t>後陰</w:t>
      </w:r>
      <w:r w:rsidRPr="0016450F">
        <w:rPr>
          <w:rFonts w:ascii="Times New Roman"/>
        </w:rPr>
        <w:t>截然不同，這是</w:t>
      </w:r>
      <w:r w:rsidRPr="0016450F">
        <w:rPr>
          <w:rFonts w:ascii="Times New Roman"/>
          <w:b/>
          <w:bCs/>
        </w:rPr>
        <w:t>有邊</w:t>
      </w:r>
      <w:r w:rsidRPr="0016450F">
        <w:rPr>
          <w:rFonts w:ascii="Times New Roman"/>
        </w:rPr>
        <w:t>。</w:t>
      </w:r>
    </w:p>
    <w:p w:rsidR="00990A28" w:rsidRPr="0016450F" w:rsidRDefault="00FB3849" w:rsidP="00990A28">
      <w:pPr>
        <w:ind w:leftChars="300" w:left="720"/>
        <w:jc w:val="both"/>
        <w:rPr>
          <w:rFonts w:ascii="Times New Roman"/>
        </w:rPr>
      </w:pPr>
      <w:r w:rsidRPr="0016450F">
        <w:rPr>
          <w:rFonts w:ascii="Times New Roman"/>
        </w:rPr>
        <w:t>又</w:t>
      </w:r>
      <w:r w:rsidR="001E7FC7" w:rsidRPr="0016450F">
        <w:rPr>
          <w:rFonts w:ascii="Times New Roman" w:hint="eastAsia"/>
        </w:rPr>
        <w:t>，</w:t>
      </w:r>
      <w:r w:rsidRPr="0016450F">
        <w:rPr>
          <w:rFonts w:ascii="Times New Roman"/>
        </w:rPr>
        <w:t>從此生死已盡，也是</w:t>
      </w:r>
      <w:r w:rsidRPr="0016450F">
        <w:rPr>
          <w:rFonts w:ascii="Times New Roman"/>
          <w:b/>
        </w:rPr>
        <w:t>有邊</w:t>
      </w:r>
      <w:r w:rsidRPr="0016450F">
        <w:rPr>
          <w:rFonts w:ascii="Times New Roman"/>
        </w:rPr>
        <w:t>。</w:t>
      </w:r>
    </w:p>
    <w:p w:rsidR="00FB3849" w:rsidRPr="0016450F" w:rsidRDefault="00FB3849" w:rsidP="00990A28">
      <w:pPr>
        <w:ind w:leftChars="300" w:left="720"/>
        <w:jc w:val="both"/>
        <w:rPr>
          <w:rFonts w:ascii="Times New Roman"/>
        </w:rPr>
      </w:pPr>
      <w:r w:rsidRPr="0016450F">
        <w:rPr>
          <w:rFonts w:ascii="Times New Roman"/>
        </w:rPr>
        <w:t>此中</w:t>
      </w:r>
      <w:r w:rsidRPr="0016450F">
        <w:rPr>
          <w:rFonts w:ascii="Times New Roman"/>
          <w:b/>
        </w:rPr>
        <w:t>破前者</w:t>
      </w:r>
      <w:r w:rsidRPr="0016450F">
        <w:rPr>
          <w:rFonts w:ascii="Times New Roman"/>
        </w:rPr>
        <w:t>。</w:t>
      </w:r>
    </w:p>
    <w:p w:rsidR="00990A28" w:rsidRPr="0016450F" w:rsidRDefault="00FB3849" w:rsidP="00F55B13">
      <w:pPr>
        <w:spacing w:beforeLines="30" w:before="108"/>
        <w:ind w:leftChars="300" w:left="720"/>
        <w:jc w:val="both"/>
        <w:rPr>
          <w:rFonts w:ascii="Times New Roman"/>
        </w:rPr>
      </w:pPr>
      <w:r w:rsidRPr="0016450F">
        <w:rPr>
          <w:rFonts w:ascii="Times New Roman"/>
        </w:rPr>
        <w:t>前一五陰身完了，後一五陰身又繼續下去，這是</w:t>
      </w:r>
      <w:r w:rsidRPr="0016450F">
        <w:rPr>
          <w:rFonts w:ascii="Times New Roman"/>
          <w:b/>
        </w:rPr>
        <w:t>無邊</w:t>
      </w:r>
      <w:r w:rsidRPr="0016450F">
        <w:rPr>
          <w:rFonts w:ascii="Times New Roman"/>
        </w:rPr>
        <w:t>。</w:t>
      </w:r>
    </w:p>
    <w:p w:rsidR="00990A28" w:rsidRPr="0016450F" w:rsidRDefault="00FB3849" w:rsidP="00990A28">
      <w:pPr>
        <w:ind w:leftChars="300" w:left="720"/>
        <w:jc w:val="both"/>
        <w:rPr>
          <w:rFonts w:ascii="Times New Roman"/>
        </w:rPr>
      </w:pPr>
      <w:r w:rsidRPr="0016450F">
        <w:rPr>
          <w:rFonts w:ascii="Times New Roman"/>
        </w:rPr>
        <w:t>前一五陰</w:t>
      </w:r>
      <w:r w:rsidRPr="008D0EF0">
        <w:rPr>
          <w:rFonts w:ascii="Times New Roman"/>
          <w:b/>
        </w:rPr>
        <w:t>延續下去</w:t>
      </w:r>
      <w:r w:rsidRPr="0016450F">
        <w:rPr>
          <w:rFonts w:ascii="Times New Roman"/>
        </w:rPr>
        <w:t>，這也是</w:t>
      </w:r>
      <w:r w:rsidRPr="0016450F">
        <w:rPr>
          <w:rFonts w:ascii="Times New Roman"/>
          <w:b/>
          <w:bCs/>
        </w:rPr>
        <w:t>無邊</w:t>
      </w:r>
      <w:r w:rsidRPr="0016450F">
        <w:rPr>
          <w:rFonts w:ascii="Times New Roman"/>
        </w:rPr>
        <w:t>。</w:t>
      </w:r>
    </w:p>
    <w:p w:rsidR="00FB3849" w:rsidRPr="0016450F" w:rsidRDefault="00FB3849" w:rsidP="00990A28">
      <w:pPr>
        <w:ind w:leftChars="300" w:left="720"/>
        <w:jc w:val="both"/>
        <w:rPr>
          <w:rFonts w:ascii="Times New Roman"/>
        </w:rPr>
      </w:pPr>
      <w:r w:rsidRPr="0016450F">
        <w:rPr>
          <w:rFonts w:ascii="Times New Roman"/>
        </w:rPr>
        <w:t>今</w:t>
      </w:r>
      <w:r w:rsidRPr="0016450F">
        <w:rPr>
          <w:rFonts w:ascii="Times New Roman"/>
          <w:b/>
        </w:rPr>
        <w:t>破後者</w:t>
      </w:r>
      <w:r w:rsidRPr="0016450F">
        <w:rPr>
          <w:rFonts w:ascii="Times New Roman"/>
        </w:rPr>
        <w:t>。</w:t>
      </w:r>
    </w:p>
    <w:p w:rsidR="00F55B13" w:rsidRPr="0016450F" w:rsidRDefault="00FB3849" w:rsidP="00F55B13">
      <w:pPr>
        <w:spacing w:beforeLines="30" w:before="108"/>
        <w:ind w:leftChars="300" w:left="720"/>
        <w:jc w:val="both"/>
        <w:rPr>
          <w:rFonts w:ascii="Times New Roman"/>
          <w:b/>
          <w:sz w:val="20"/>
          <w:szCs w:val="20"/>
          <w:bdr w:val="single" w:sz="4" w:space="0" w:color="auto"/>
        </w:rPr>
      </w:pPr>
      <w:r w:rsidRPr="0016450F">
        <w:rPr>
          <w:rFonts w:ascii="Times New Roman"/>
          <w:b/>
          <w:sz w:val="20"/>
          <w:szCs w:val="20"/>
          <w:bdr w:val="single" w:sz="4" w:space="0" w:color="auto"/>
        </w:rPr>
        <w:t>B</w:t>
      </w:r>
      <w:r w:rsidRPr="0016450F">
        <w:rPr>
          <w:rFonts w:ascii="Times New Roman"/>
          <w:b/>
          <w:sz w:val="20"/>
          <w:szCs w:val="20"/>
          <w:bdr w:val="single" w:sz="4" w:space="0" w:color="auto"/>
        </w:rPr>
        <w:t>、論主</w:t>
      </w:r>
      <w:r w:rsidR="00F55B13" w:rsidRPr="0016450F">
        <w:rPr>
          <w:rFonts w:ascii="Times New Roman" w:hint="eastAsia"/>
          <w:b/>
          <w:sz w:val="20"/>
          <w:szCs w:val="20"/>
          <w:bdr w:val="single" w:sz="4" w:space="0" w:color="auto"/>
        </w:rPr>
        <w:t>破</w:t>
      </w:r>
      <w:r w:rsidR="00251AAF" w:rsidRPr="0016450F">
        <w:rPr>
          <w:rFonts w:ascii="Times New Roman"/>
          <w:sz w:val="20"/>
          <w:szCs w:val="20"/>
        </w:rPr>
        <w:t>（</w:t>
      </w:r>
      <w:r w:rsidR="00251AAF" w:rsidRPr="0016450F">
        <w:rPr>
          <w:rFonts w:ascii="Times New Roman"/>
          <w:sz w:val="20"/>
          <w:szCs w:val="20"/>
        </w:rPr>
        <w:t>p</w:t>
      </w:r>
      <w:r w:rsidR="00251AAF" w:rsidRPr="0016450F">
        <w:rPr>
          <w:rFonts w:ascii="Times New Roman" w:hint="eastAsia"/>
          <w:sz w:val="20"/>
          <w:szCs w:val="20"/>
        </w:rPr>
        <w:t>p</w:t>
      </w:r>
      <w:r w:rsidR="00251AAF" w:rsidRPr="0016450F">
        <w:rPr>
          <w:rFonts w:ascii="Times New Roman"/>
          <w:sz w:val="20"/>
          <w:szCs w:val="20"/>
        </w:rPr>
        <w:t>.5</w:t>
      </w:r>
      <w:r w:rsidR="00251AAF" w:rsidRPr="0016450F">
        <w:rPr>
          <w:rFonts w:ascii="Times New Roman" w:hint="eastAsia"/>
          <w:sz w:val="20"/>
          <w:szCs w:val="20"/>
        </w:rPr>
        <w:t>50-551</w:t>
      </w:r>
      <w:r w:rsidR="00251AAF" w:rsidRPr="0016450F">
        <w:rPr>
          <w:rFonts w:ascii="Times New Roman"/>
          <w:sz w:val="20"/>
          <w:szCs w:val="20"/>
        </w:rPr>
        <w:t>）</w:t>
      </w:r>
    </w:p>
    <w:p w:rsidR="00FB3849" w:rsidRPr="0016450F" w:rsidRDefault="00F55B13" w:rsidP="00F55B13">
      <w:pPr>
        <w:ind w:leftChars="350" w:left="840"/>
        <w:jc w:val="both"/>
        <w:rPr>
          <w:rFonts w:ascii="Times New Roman"/>
          <w:b/>
          <w:sz w:val="20"/>
          <w:szCs w:val="20"/>
        </w:rPr>
      </w:pPr>
      <w:r w:rsidRPr="0016450F">
        <w:rPr>
          <w:rFonts w:ascii="Times New Roman" w:hint="eastAsia"/>
          <w:b/>
          <w:sz w:val="20"/>
          <w:szCs w:val="20"/>
          <w:bdr w:val="single" w:sz="4" w:space="0" w:color="auto"/>
        </w:rPr>
        <w:t>（</w:t>
      </w:r>
      <w:r w:rsidRPr="0016450F">
        <w:rPr>
          <w:rFonts w:ascii="Times New Roman" w:hint="eastAsia"/>
          <w:b/>
          <w:sz w:val="20"/>
          <w:szCs w:val="20"/>
          <w:bdr w:val="single" w:sz="4" w:space="0" w:color="auto"/>
        </w:rPr>
        <w:t>A</w:t>
      </w:r>
      <w:r w:rsidRPr="0016450F">
        <w:rPr>
          <w:rFonts w:ascii="Times New Roman" w:hint="eastAsia"/>
          <w:b/>
          <w:sz w:val="20"/>
          <w:szCs w:val="20"/>
          <w:bdr w:val="single" w:sz="4" w:space="0" w:color="auto"/>
        </w:rPr>
        <w:t>）</w:t>
      </w:r>
      <w:r w:rsidR="00FB3849" w:rsidRPr="0016450F">
        <w:rPr>
          <w:rFonts w:ascii="Times New Roman"/>
          <w:b/>
          <w:sz w:val="20"/>
          <w:szCs w:val="20"/>
          <w:bdr w:val="single" w:sz="4" w:space="0" w:color="auto"/>
        </w:rPr>
        <w:t>世間有邊、無邊</w:t>
      </w:r>
      <w:r w:rsidR="00104D9D" w:rsidRPr="0016450F">
        <w:rPr>
          <w:rFonts w:ascii="Times New Roman"/>
          <w:b/>
          <w:sz w:val="20"/>
          <w:szCs w:val="20"/>
          <w:bdr w:val="single" w:sz="4" w:space="0" w:color="auto"/>
        </w:rPr>
        <w:t>，云何</w:t>
      </w:r>
      <w:r w:rsidR="00FB3849" w:rsidRPr="0016450F">
        <w:rPr>
          <w:rFonts w:ascii="Times New Roman"/>
          <w:b/>
          <w:sz w:val="20"/>
          <w:szCs w:val="20"/>
          <w:bdr w:val="single" w:sz="4" w:space="0" w:color="auto"/>
        </w:rPr>
        <w:t>能有後世</w:t>
      </w:r>
      <w:r w:rsidR="00CB0E07" w:rsidRPr="0016450F">
        <w:rPr>
          <w:rFonts w:hAnsi="新細明體"/>
          <w:b/>
          <w:sz w:val="20"/>
          <w:szCs w:val="20"/>
          <w:bdr w:val="single" w:sz="4" w:space="0" w:color="auto"/>
        </w:rPr>
        <w:t>──</w:t>
      </w:r>
      <w:r w:rsidR="00FB3849" w:rsidRPr="0016450F">
        <w:rPr>
          <w:rFonts w:ascii="Times New Roman"/>
          <w:b/>
          <w:sz w:val="20"/>
          <w:szCs w:val="20"/>
          <w:bdr w:val="single" w:sz="4" w:space="0" w:color="auto"/>
          <w:shd w:val="pct15" w:color="auto" w:fill="FFFFFF"/>
        </w:rPr>
        <w:t>釋</w:t>
      </w:r>
      <w:r w:rsidR="00D81322" w:rsidRPr="0016450F">
        <w:rPr>
          <w:rFonts w:ascii="Times New Roman"/>
          <w:b/>
          <w:sz w:val="20"/>
          <w:szCs w:val="20"/>
          <w:bdr w:val="single" w:sz="4" w:space="0" w:color="auto"/>
          <w:shd w:val="pct15" w:color="auto" w:fill="FFFFFF"/>
        </w:rPr>
        <w:t>第</w:t>
      </w:r>
      <w:r w:rsidR="00FB3849" w:rsidRPr="0016450F">
        <w:rPr>
          <w:rFonts w:ascii="Times New Roman"/>
          <w:b/>
          <w:sz w:val="20"/>
          <w:szCs w:val="20"/>
          <w:bdr w:val="single" w:sz="4" w:space="0" w:color="auto"/>
          <w:shd w:val="pct15" w:color="auto" w:fill="FFFFFF"/>
        </w:rPr>
        <w:t>21</w:t>
      </w:r>
      <w:r w:rsidR="00FB3849" w:rsidRPr="0016450F">
        <w:rPr>
          <w:rFonts w:ascii="Times New Roman"/>
          <w:b/>
          <w:sz w:val="20"/>
          <w:szCs w:val="20"/>
          <w:bdr w:val="single" w:sz="4" w:space="0" w:color="auto"/>
          <w:shd w:val="pct15" w:color="auto" w:fill="FFFFFF"/>
        </w:rPr>
        <w:t>頌</w:t>
      </w:r>
      <w:r w:rsidR="002D5AD7" w:rsidRPr="0016450F">
        <w:rPr>
          <w:rStyle w:val="a3"/>
          <w:rFonts w:ascii="Times New Roman" w:eastAsia="標楷體"/>
        </w:rPr>
        <w:footnoteReference w:id="85"/>
      </w:r>
      <w:r w:rsidR="001611A8" w:rsidRPr="0016450F">
        <w:rPr>
          <w:rFonts w:ascii="Times New Roman"/>
          <w:sz w:val="20"/>
          <w:szCs w:val="20"/>
        </w:rPr>
        <w:t>（</w:t>
      </w:r>
      <w:r w:rsidR="001611A8" w:rsidRPr="0016450F">
        <w:rPr>
          <w:rFonts w:ascii="Times New Roman"/>
          <w:sz w:val="20"/>
          <w:szCs w:val="20"/>
        </w:rPr>
        <w:t>p.5</w:t>
      </w:r>
      <w:r w:rsidR="001611A8" w:rsidRPr="0016450F">
        <w:rPr>
          <w:rFonts w:ascii="Times New Roman" w:hint="eastAsia"/>
          <w:sz w:val="20"/>
          <w:szCs w:val="20"/>
        </w:rPr>
        <w:t>50</w:t>
      </w:r>
      <w:r w:rsidR="001611A8" w:rsidRPr="0016450F">
        <w:rPr>
          <w:rFonts w:ascii="Times New Roman"/>
          <w:sz w:val="20"/>
          <w:szCs w:val="20"/>
        </w:rPr>
        <w:t>）</w:t>
      </w:r>
    </w:p>
    <w:p w:rsidR="008D0EF0" w:rsidRDefault="00FB3849" w:rsidP="00F55B13">
      <w:pPr>
        <w:ind w:leftChars="350" w:left="840"/>
        <w:jc w:val="both"/>
        <w:rPr>
          <w:rFonts w:ascii="Times New Roman"/>
        </w:rPr>
      </w:pPr>
      <w:r w:rsidRPr="0016450F">
        <w:rPr>
          <w:rFonts w:ascii="Times New Roman"/>
        </w:rPr>
        <w:t>生死盡的有邊，相續的無邊，假名中有。</w:t>
      </w:r>
    </w:p>
    <w:p w:rsidR="008D0EF0" w:rsidRDefault="00FB3849" w:rsidP="00F55B13">
      <w:pPr>
        <w:ind w:leftChars="350" w:left="840"/>
        <w:jc w:val="both"/>
        <w:rPr>
          <w:rFonts w:ascii="Times New Roman"/>
        </w:rPr>
      </w:pPr>
      <w:r w:rsidRPr="0016450F">
        <w:rPr>
          <w:rFonts w:ascii="Times New Roman"/>
        </w:rPr>
        <w:t>前後截然不同，或前陰無限的延續，是外道妄見，假名中也是沒有的。</w:t>
      </w:r>
    </w:p>
    <w:p w:rsidR="00FB3849" w:rsidRPr="0016450F" w:rsidRDefault="00FB3849" w:rsidP="00A03DF7">
      <w:pPr>
        <w:spacing w:beforeLines="30" w:before="108"/>
        <w:ind w:leftChars="350" w:left="840"/>
        <w:jc w:val="both"/>
        <w:rPr>
          <w:rFonts w:ascii="Times New Roman"/>
        </w:rPr>
      </w:pPr>
      <w:r w:rsidRPr="0016450F">
        <w:rPr>
          <w:rFonts w:ascii="Times New Roman"/>
        </w:rPr>
        <w:t>假定「</w:t>
      </w:r>
      <w:r w:rsidRPr="0016450F">
        <w:rPr>
          <w:rFonts w:ascii="Times New Roman" w:eastAsia="標楷體"/>
          <w:b/>
        </w:rPr>
        <w:t>世間</w:t>
      </w:r>
      <w:r w:rsidRPr="0016450F">
        <w:rPr>
          <w:rFonts w:ascii="Times New Roman"/>
        </w:rPr>
        <w:t>」是「</w:t>
      </w:r>
      <w:r w:rsidRPr="0016450F">
        <w:rPr>
          <w:rFonts w:ascii="Times New Roman" w:eastAsia="標楷體"/>
          <w:b/>
        </w:rPr>
        <w:t>有邊</w:t>
      </w:r>
      <w:r w:rsidRPr="0016450F">
        <w:rPr>
          <w:rFonts w:ascii="Times New Roman"/>
        </w:rPr>
        <w:t>」的，怎麼能夠「</w:t>
      </w:r>
      <w:r w:rsidRPr="0016450F">
        <w:rPr>
          <w:rFonts w:ascii="Times New Roman" w:eastAsia="標楷體"/>
          <w:b/>
        </w:rPr>
        <w:t>有後世</w:t>
      </w:r>
      <w:r w:rsidRPr="0016450F">
        <w:rPr>
          <w:rFonts w:ascii="Times New Roman"/>
        </w:rPr>
        <w:t>」？假定「</w:t>
      </w:r>
      <w:r w:rsidRPr="0016450F">
        <w:rPr>
          <w:rFonts w:ascii="Times New Roman" w:eastAsia="標楷體"/>
          <w:b/>
        </w:rPr>
        <w:t>世間</w:t>
      </w:r>
      <w:r w:rsidRPr="0016450F">
        <w:rPr>
          <w:rFonts w:ascii="Times New Roman"/>
        </w:rPr>
        <w:t>」是「</w:t>
      </w:r>
      <w:r w:rsidRPr="0016450F">
        <w:rPr>
          <w:rFonts w:ascii="Times New Roman" w:eastAsia="標楷體"/>
          <w:b/>
        </w:rPr>
        <w:t>無邊</w:t>
      </w:r>
      <w:r w:rsidRPr="0016450F">
        <w:rPr>
          <w:rFonts w:ascii="Times New Roman"/>
        </w:rPr>
        <w:t>」的，又怎麼能夠「</w:t>
      </w:r>
      <w:r w:rsidRPr="0016450F">
        <w:rPr>
          <w:rFonts w:ascii="Times New Roman" w:eastAsia="標楷體"/>
          <w:b/>
        </w:rPr>
        <w:t>有後世</w:t>
      </w:r>
      <w:r w:rsidRPr="0016450F">
        <w:rPr>
          <w:rFonts w:ascii="Times New Roman"/>
        </w:rPr>
        <w:t>」？</w:t>
      </w:r>
      <w:r w:rsidRPr="0016450F">
        <w:rPr>
          <w:rStyle w:val="a3"/>
          <w:rFonts w:ascii="Times New Roman"/>
          <w:bCs/>
        </w:rPr>
        <w:footnoteReference w:id="86"/>
      </w:r>
    </w:p>
    <w:p w:rsidR="00FB3849" w:rsidRPr="0016450F" w:rsidRDefault="00FB3849" w:rsidP="00F55B13">
      <w:pPr>
        <w:spacing w:beforeLines="30" w:before="108"/>
        <w:ind w:leftChars="350" w:left="840"/>
        <w:jc w:val="both"/>
        <w:rPr>
          <w:rFonts w:ascii="Times New Roman"/>
        </w:rPr>
      </w:pPr>
      <w:r w:rsidRPr="00A03DF7">
        <w:rPr>
          <w:rFonts w:ascii="Times New Roman"/>
          <w:b/>
        </w:rPr>
        <w:t>有邊</w:t>
      </w:r>
      <w:r w:rsidRPr="0016450F">
        <w:rPr>
          <w:rFonts w:ascii="Times New Roman"/>
        </w:rPr>
        <w:t>所以沒有後世，因現在五陰完了，與後陰無關，失去相續的意義。</w:t>
      </w:r>
    </w:p>
    <w:p w:rsidR="00FB3849" w:rsidRPr="0016450F" w:rsidRDefault="00FB3849" w:rsidP="00F55B13">
      <w:pPr>
        <w:spacing w:beforeLines="30" w:before="108"/>
        <w:ind w:leftChars="350" w:left="840"/>
        <w:jc w:val="both"/>
        <w:rPr>
          <w:rFonts w:ascii="Times New Roman"/>
        </w:rPr>
      </w:pPr>
      <w:r w:rsidRPr="00A03DF7">
        <w:rPr>
          <w:rFonts w:ascii="Times New Roman"/>
          <w:b/>
        </w:rPr>
        <w:t>無邊</w:t>
      </w:r>
      <w:r w:rsidRPr="0016450F">
        <w:rPr>
          <w:rFonts w:ascii="Times New Roman"/>
        </w:rPr>
        <w:t>所以沒有後世，因現有的世間無限發展下去</w:t>
      </w:r>
      <w:r w:rsidR="001E7FC7" w:rsidRPr="0016450F">
        <w:rPr>
          <w:rFonts w:ascii="Times New Roman" w:hint="eastAsia"/>
        </w:rPr>
        <w:t>，</w:t>
      </w:r>
      <w:r w:rsidRPr="0016450F">
        <w:rPr>
          <w:rFonts w:ascii="Times New Roman"/>
        </w:rPr>
        <w:t>後後世間，就是前前世間，所以後世也建立不起的。如分別前後，這其間必有</w:t>
      </w:r>
      <w:r w:rsidR="005D562D">
        <w:rPr>
          <w:rFonts w:ascii="Times New Roman"/>
        </w:rPr>
        <w:t>它</w:t>
      </w:r>
      <w:r w:rsidRPr="0016450F">
        <w:rPr>
          <w:rFonts w:ascii="Times New Roman"/>
        </w:rPr>
        <w:t>的不同。</w:t>
      </w:r>
    </w:p>
    <w:p w:rsidR="001841FD" w:rsidRPr="0016450F" w:rsidRDefault="00F55B13" w:rsidP="00F55B13">
      <w:pPr>
        <w:spacing w:beforeLines="30" w:before="108"/>
        <w:ind w:leftChars="350" w:left="840"/>
        <w:jc w:val="both"/>
        <w:rPr>
          <w:rFonts w:ascii="Times New Roman"/>
          <w:b/>
          <w:sz w:val="20"/>
          <w:szCs w:val="20"/>
        </w:rPr>
      </w:pPr>
      <w:r w:rsidRPr="0016450F">
        <w:rPr>
          <w:rFonts w:ascii="Times New Roman" w:hint="eastAsia"/>
          <w:b/>
          <w:sz w:val="20"/>
          <w:szCs w:val="20"/>
          <w:bdr w:val="single" w:sz="4" w:space="0" w:color="auto"/>
        </w:rPr>
        <w:t>（</w:t>
      </w:r>
      <w:r w:rsidRPr="0016450F">
        <w:rPr>
          <w:rFonts w:ascii="Times New Roman" w:hint="eastAsia"/>
          <w:b/>
          <w:sz w:val="20"/>
          <w:szCs w:val="20"/>
          <w:bdr w:val="single" w:sz="4" w:space="0" w:color="auto"/>
        </w:rPr>
        <w:t>B</w:t>
      </w:r>
      <w:r w:rsidRPr="0016450F">
        <w:rPr>
          <w:rFonts w:ascii="Times New Roman" w:hint="eastAsia"/>
          <w:b/>
          <w:sz w:val="20"/>
          <w:szCs w:val="20"/>
          <w:bdr w:val="single" w:sz="4" w:space="0" w:color="auto"/>
        </w:rPr>
        <w:t>）</w:t>
      </w:r>
      <w:r w:rsidRPr="0016450F">
        <w:rPr>
          <w:rFonts w:ascii="Times New Roman"/>
          <w:b/>
          <w:sz w:val="20"/>
          <w:szCs w:val="20"/>
          <w:bdr w:val="single" w:sz="4" w:space="0" w:color="auto"/>
        </w:rPr>
        <w:t>舉燈燄</w:t>
      </w:r>
      <w:r w:rsidRPr="0016450F">
        <w:rPr>
          <w:rFonts w:ascii="Times New Roman" w:hint="eastAsia"/>
          <w:b/>
          <w:sz w:val="20"/>
          <w:szCs w:val="20"/>
          <w:bdr w:val="single" w:sz="4" w:space="0" w:color="auto"/>
        </w:rPr>
        <w:t>緣起假名相續義，破外人執有邊、無邊</w:t>
      </w:r>
      <w:r w:rsidR="00D81322" w:rsidRPr="0016450F">
        <w:rPr>
          <w:rFonts w:hAnsi="新細明體"/>
          <w:b/>
          <w:sz w:val="20"/>
          <w:szCs w:val="20"/>
          <w:bdr w:val="single" w:sz="4" w:space="0" w:color="auto"/>
        </w:rPr>
        <w:t>──</w:t>
      </w:r>
      <w:r w:rsidR="001841FD" w:rsidRPr="0016450F">
        <w:rPr>
          <w:rFonts w:ascii="Times New Roman"/>
          <w:b/>
          <w:sz w:val="20"/>
          <w:szCs w:val="20"/>
          <w:bdr w:val="single" w:sz="4" w:space="0" w:color="auto"/>
          <w:shd w:val="pct15" w:color="auto" w:fill="FFFFFF"/>
        </w:rPr>
        <w:t>釋</w:t>
      </w:r>
      <w:r w:rsidR="00D81322" w:rsidRPr="0016450F">
        <w:rPr>
          <w:rFonts w:ascii="Times New Roman"/>
          <w:b/>
          <w:sz w:val="20"/>
          <w:szCs w:val="20"/>
          <w:bdr w:val="single" w:sz="4" w:space="0" w:color="auto"/>
          <w:shd w:val="pct15" w:color="auto" w:fill="FFFFFF"/>
        </w:rPr>
        <w:t>第</w:t>
      </w:r>
      <w:r w:rsidR="001841FD" w:rsidRPr="0016450F">
        <w:rPr>
          <w:rFonts w:ascii="Times New Roman"/>
          <w:b/>
          <w:sz w:val="20"/>
          <w:szCs w:val="20"/>
          <w:bdr w:val="single" w:sz="4" w:space="0" w:color="auto"/>
          <w:shd w:val="pct15" w:color="auto" w:fill="FFFFFF"/>
        </w:rPr>
        <w:t>22</w:t>
      </w:r>
      <w:r w:rsidR="001841FD" w:rsidRPr="0016450F">
        <w:rPr>
          <w:rFonts w:ascii="Times New Roman"/>
          <w:b/>
          <w:sz w:val="20"/>
          <w:szCs w:val="20"/>
          <w:bdr w:val="single" w:sz="4" w:space="0" w:color="auto"/>
          <w:shd w:val="pct15" w:color="auto" w:fill="FFFFFF"/>
        </w:rPr>
        <w:t>頌</w:t>
      </w:r>
      <w:r w:rsidR="00E31F20" w:rsidRPr="0016450F">
        <w:rPr>
          <w:rStyle w:val="a3"/>
          <w:rFonts w:ascii="Times New Roman" w:eastAsia="標楷體"/>
        </w:rPr>
        <w:footnoteReference w:id="87"/>
      </w:r>
      <w:r w:rsidR="001611A8" w:rsidRPr="0016450F">
        <w:rPr>
          <w:rFonts w:ascii="Times New Roman"/>
          <w:sz w:val="20"/>
          <w:szCs w:val="20"/>
        </w:rPr>
        <w:t>（</w:t>
      </w:r>
      <w:r w:rsidR="001611A8" w:rsidRPr="0016450F">
        <w:rPr>
          <w:rFonts w:ascii="Times New Roman"/>
          <w:sz w:val="20"/>
          <w:szCs w:val="20"/>
        </w:rPr>
        <w:t>p</w:t>
      </w:r>
      <w:r w:rsidR="001611A8" w:rsidRPr="0016450F">
        <w:rPr>
          <w:rFonts w:ascii="Times New Roman" w:hint="eastAsia"/>
          <w:sz w:val="20"/>
          <w:szCs w:val="20"/>
        </w:rPr>
        <w:t>p</w:t>
      </w:r>
      <w:r w:rsidR="001611A8" w:rsidRPr="0016450F">
        <w:rPr>
          <w:rFonts w:ascii="Times New Roman"/>
          <w:sz w:val="20"/>
          <w:szCs w:val="20"/>
        </w:rPr>
        <w:t>.5</w:t>
      </w:r>
      <w:r w:rsidR="001611A8" w:rsidRPr="0016450F">
        <w:rPr>
          <w:rFonts w:ascii="Times New Roman" w:hint="eastAsia"/>
          <w:sz w:val="20"/>
          <w:szCs w:val="20"/>
        </w:rPr>
        <w:t>50-551</w:t>
      </w:r>
      <w:r w:rsidR="001611A8" w:rsidRPr="0016450F">
        <w:rPr>
          <w:rFonts w:ascii="Times New Roman"/>
          <w:sz w:val="20"/>
          <w:szCs w:val="20"/>
        </w:rPr>
        <w:t>）</w:t>
      </w:r>
    </w:p>
    <w:p w:rsidR="00FB3849" w:rsidRPr="0016450F" w:rsidRDefault="00FB3849" w:rsidP="00F55B13">
      <w:pPr>
        <w:ind w:leftChars="350" w:left="840"/>
        <w:jc w:val="both"/>
        <w:rPr>
          <w:rFonts w:ascii="Times New Roman"/>
        </w:rPr>
      </w:pPr>
      <w:r w:rsidRPr="0016450F">
        <w:rPr>
          <w:rFonts w:ascii="Times New Roman"/>
        </w:rPr>
        <w:t>「</w:t>
      </w:r>
      <w:r w:rsidRPr="0016450F">
        <w:rPr>
          <w:rFonts w:ascii="Times New Roman" w:eastAsia="標楷體"/>
          <w:b/>
        </w:rPr>
        <w:t>五陰</w:t>
      </w:r>
      <w:r w:rsidRPr="0016450F">
        <w:rPr>
          <w:rFonts w:ascii="Times New Roman"/>
        </w:rPr>
        <w:t>」世間的「</w:t>
      </w:r>
      <w:r w:rsidRPr="0016450F">
        <w:rPr>
          <w:rFonts w:ascii="Times New Roman" w:eastAsia="標楷體"/>
          <w:b/>
        </w:rPr>
        <w:t>常相續</w:t>
      </w:r>
      <w:r w:rsidRPr="0016450F">
        <w:rPr>
          <w:rFonts w:ascii="Times New Roman"/>
        </w:rPr>
        <w:t>」的，不是</w:t>
      </w:r>
      <w:r w:rsidRPr="0016450F">
        <w:rPr>
          <w:rFonts w:ascii="Times New Roman"/>
          <w:b/>
        </w:rPr>
        <w:t>即前為後</w:t>
      </w:r>
      <w:r w:rsidRPr="0016450F">
        <w:rPr>
          <w:rFonts w:ascii="Times New Roman"/>
        </w:rPr>
        <w:t>，也不是</w:t>
      </w:r>
      <w:r w:rsidRPr="0016450F">
        <w:rPr>
          <w:rFonts w:ascii="Times New Roman"/>
          <w:b/>
        </w:rPr>
        <w:t>前後各別</w:t>
      </w:r>
      <w:r w:rsidRPr="0016450F">
        <w:rPr>
          <w:rFonts w:ascii="Times New Roman"/>
        </w:rPr>
        <w:t>的完全脫離關係。「</w:t>
      </w:r>
      <w:r w:rsidRPr="0016450F">
        <w:rPr>
          <w:rFonts w:ascii="Times New Roman" w:eastAsia="標楷體"/>
          <w:b/>
        </w:rPr>
        <w:t>如燈火燄</w:t>
      </w:r>
      <w:r w:rsidR="005D562D">
        <w:rPr>
          <w:rFonts w:ascii="Times New Roman"/>
        </w:rPr>
        <w:t>」，一直維持下去，是它</w:t>
      </w:r>
      <w:r w:rsidRPr="0016450F">
        <w:rPr>
          <w:rFonts w:ascii="Times New Roman"/>
        </w:rPr>
        <w:t>所依的油炷不息的放射。看起來好像是前後一體，沒有兩樣，其實前一燈燄不是後一燈燄</w:t>
      </w:r>
      <w:r w:rsidR="00015660" w:rsidRPr="0016450F">
        <w:rPr>
          <w:rFonts w:ascii="Times New Roman" w:hint="eastAsia"/>
        </w:rPr>
        <w:t>，</w:t>
      </w:r>
      <w:r w:rsidRPr="0016450F">
        <w:rPr>
          <w:rFonts w:ascii="Times New Roman"/>
        </w:rPr>
        <w:t>後一燈燄不是前一燈燄。流動的燈燄，沒有一念住而又能相續</w:t>
      </w:r>
      <w:r w:rsidR="00015660" w:rsidRPr="0016450F">
        <w:rPr>
          <w:rFonts w:ascii="Times New Roman" w:hint="eastAsia"/>
        </w:rPr>
        <w:t>，</w:t>
      </w:r>
      <w:r w:rsidRPr="0016450F">
        <w:rPr>
          <w:rFonts w:ascii="Times New Roman"/>
        </w:rPr>
        <w:t>離前一燈燄就沒有後一燈燄</w:t>
      </w:r>
      <w:r w:rsidR="00015660" w:rsidRPr="0016450F">
        <w:rPr>
          <w:rFonts w:ascii="Times New Roman" w:hint="eastAsia"/>
        </w:rPr>
        <w:t>，</w:t>
      </w:r>
      <w:r w:rsidRPr="0016450F">
        <w:rPr>
          <w:rFonts w:ascii="Times New Roman"/>
        </w:rPr>
        <w:t>所以又不能說前後燄是別體無關的。</w:t>
      </w:r>
    </w:p>
    <w:p w:rsidR="00E80E33" w:rsidRPr="0016450F" w:rsidRDefault="00FB3849" w:rsidP="00F55B13">
      <w:pPr>
        <w:spacing w:beforeLines="30" w:before="108"/>
        <w:ind w:leftChars="350" w:left="840"/>
        <w:jc w:val="both"/>
        <w:rPr>
          <w:rFonts w:ascii="Times New Roman"/>
        </w:rPr>
      </w:pPr>
      <w:r w:rsidRPr="0016450F">
        <w:rPr>
          <w:rFonts w:ascii="Times New Roman"/>
        </w:rPr>
        <w:t>這相似相續的燈燄喻，各學派都採用，以成立</w:t>
      </w:r>
      <w:r w:rsidRPr="0016450F">
        <w:rPr>
          <w:rFonts w:ascii="Times New Roman"/>
          <w:b/>
        </w:rPr>
        <w:t>非有邊亦非無邊</w:t>
      </w:r>
      <w:r w:rsidRPr="0016450F">
        <w:rPr>
          <w:rFonts w:ascii="Times New Roman"/>
        </w:rPr>
        <w:t>的</w:t>
      </w:r>
      <w:r w:rsidRPr="0016450F">
        <w:rPr>
          <w:rFonts w:ascii="Times New Roman"/>
          <w:b/>
        </w:rPr>
        <w:t>不一不異的相續</w:t>
      </w:r>
      <w:r w:rsidRPr="0016450F">
        <w:rPr>
          <w:rFonts w:ascii="Times New Roman"/>
        </w:rPr>
        <w:t>。</w:t>
      </w:r>
      <w:r w:rsidRPr="0016450F">
        <w:rPr>
          <w:rStyle w:val="a3"/>
          <w:rFonts w:ascii="Times New Roman"/>
          <w:bCs/>
        </w:rPr>
        <w:footnoteReference w:id="88"/>
      </w:r>
      <w:r w:rsidRPr="0016450F">
        <w:rPr>
          <w:rFonts w:ascii="Times New Roman"/>
        </w:rPr>
        <w:t>不過，不以緣起假名說，說有實在的法念念生滅，必然發生困難，無法成</w:t>
      </w:r>
      <w:r w:rsidRPr="0016450F">
        <w:rPr>
          <w:rFonts w:ascii="Times New Roman"/>
        </w:rPr>
        <w:lastRenderedPageBreak/>
        <w:t>立。</w:t>
      </w:r>
    </w:p>
    <w:p w:rsidR="00455523" w:rsidRPr="0016450F" w:rsidRDefault="00FB3849" w:rsidP="00F55B13">
      <w:pPr>
        <w:spacing w:beforeLines="30" w:before="108"/>
        <w:ind w:leftChars="350" w:left="840"/>
        <w:jc w:val="both"/>
        <w:rPr>
          <w:rFonts w:ascii="Times New Roman"/>
        </w:rPr>
      </w:pPr>
      <w:r w:rsidRPr="0016450F">
        <w:rPr>
          <w:rFonts w:ascii="Times New Roman"/>
        </w:rPr>
        <w:t>諸法緣起假名，猶如燈燄，相依相續；前燄非後燄，而後燄又是不離前燄的。所以在假名緣起中，前後都有，又都是無自性的。這樣，前燄</w:t>
      </w:r>
      <w:r w:rsidR="00AF1D3A" w:rsidRPr="0016450F">
        <w:rPr>
          <w:rFonts w:ascii="Times New Roman" w:hint="eastAsia"/>
        </w:rPr>
        <w:t>、</w:t>
      </w:r>
      <w:r w:rsidRPr="0016450F">
        <w:rPr>
          <w:rFonts w:ascii="Times New Roman"/>
        </w:rPr>
        <w:t>後燄各各成立</w:t>
      </w:r>
      <w:r w:rsidR="00015660" w:rsidRPr="0016450F">
        <w:rPr>
          <w:rFonts w:ascii="Times New Roman" w:hint="eastAsia"/>
        </w:rPr>
        <w:t>；</w:t>
      </w:r>
      <w:r w:rsidRPr="0016450F">
        <w:rPr>
          <w:rFonts w:ascii="Times New Roman"/>
        </w:rPr>
        <w:t>前後的燈燄間，有邊不可得，無邊不可得</w:t>
      </w:r>
      <w:r w:rsidR="00015660" w:rsidRPr="0016450F">
        <w:rPr>
          <w:rFonts w:ascii="Times New Roman" w:hint="eastAsia"/>
        </w:rPr>
        <w:t>。</w:t>
      </w:r>
      <w:r w:rsidRPr="0016450F">
        <w:rPr>
          <w:rFonts w:ascii="Times New Roman"/>
        </w:rPr>
        <w:t>所以說：「</w:t>
      </w:r>
      <w:r w:rsidRPr="0016450F">
        <w:rPr>
          <w:rFonts w:ascii="Times New Roman" w:eastAsia="標楷體"/>
          <w:b/>
        </w:rPr>
        <w:t>以是故世間，不應邊無邊</w:t>
      </w:r>
      <w:r w:rsidR="00990A28" w:rsidRPr="0016450F">
        <w:rPr>
          <w:rFonts w:ascii="Times New Roman"/>
        </w:rPr>
        <w:t>。</w:t>
      </w:r>
      <w:r w:rsidRPr="0016450F">
        <w:rPr>
          <w:rFonts w:ascii="Times New Roman"/>
        </w:rPr>
        <w:t>」</w:t>
      </w:r>
    </w:p>
    <w:p w:rsidR="00FB3849" w:rsidRPr="0016450F" w:rsidRDefault="00FB3849" w:rsidP="00F55B13">
      <w:pPr>
        <w:spacing w:beforeLines="30" w:before="108"/>
        <w:ind w:leftChars="350" w:left="840"/>
        <w:jc w:val="both"/>
        <w:rPr>
          <w:rFonts w:ascii="Times New Roman"/>
        </w:rPr>
      </w:pPr>
      <w:r w:rsidRPr="0016450F">
        <w:rPr>
          <w:rFonts w:ascii="Times New Roman"/>
        </w:rPr>
        <w:t>本頌直依</w:t>
      </w:r>
      <w:r w:rsidRPr="0016450F">
        <w:rPr>
          <w:rFonts w:ascii="Times New Roman"/>
          <w:b/>
        </w:rPr>
        <w:t>佛法緣起假名的相續義</w:t>
      </w:r>
      <w:r w:rsidRPr="0016450F">
        <w:rPr>
          <w:rFonts w:ascii="Times New Roman"/>
        </w:rPr>
        <w:t>，以顯出外道說的錯誤。</w:t>
      </w:r>
    </w:p>
    <w:p w:rsidR="00FB3849" w:rsidRPr="0016450F" w:rsidRDefault="00F55B13" w:rsidP="00F55B13">
      <w:pPr>
        <w:spacing w:beforeLines="30" w:before="108"/>
        <w:ind w:leftChars="350" w:left="840"/>
        <w:jc w:val="both"/>
        <w:rPr>
          <w:rFonts w:ascii="Times New Roman"/>
          <w:b/>
          <w:sz w:val="20"/>
          <w:szCs w:val="20"/>
          <w:bdr w:val="single" w:sz="4" w:space="0" w:color="auto"/>
        </w:rPr>
      </w:pPr>
      <w:r w:rsidRPr="0016450F">
        <w:rPr>
          <w:rFonts w:ascii="Times New Roman" w:hint="eastAsia"/>
          <w:b/>
          <w:sz w:val="20"/>
          <w:szCs w:val="20"/>
          <w:bdr w:val="single" w:sz="4" w:space="0" w:color="auto"/>
        </w:rPr>
        <w:t>（</w:t>
      </w:r>
      <w:r w:rsidRPr="0016450F">
        <w:rPr>
          <w:rFonts w:ascii="Times New Roman" w:hint="eastAsia"/>
          <w:b/>
          <w:sz w:val="20"/>
          <w:szCs w:val="20"/>
          <w:bdr w:val="single" w:sz="4" w:space="0" w:color="auto"/>
        </w:rPr>
        <w:t>C</w:t>
      </w:r>
      <w:r w:rsidRPr="0016450F">
        <w:rPr>
          <w:rFonts w:ascii="Times New Roman" w:hint="eastAsia"/>
          <w:b/>
          <w:sz w:val="20"/>
          <w:szCs w:val="20"/>
          <w:bdr w:val="single" w:sz="4" w:space="0" w:color="auto"/>
        </w:rPr>
        <w:t>）</w:t>
      </w:r>
      <w:r w:rsidR="00FB3849" w:rsidRPr="0016450F">
        <w:rPr>
          <w:rFonts w:ascii="Times New Roman"/>
          <w:b/>
          <w:sz w:val="20"/>
          <w:szCs w:val="20"/>
          <w:bdr w:val="single" w:sz="4" w:space="0" w:color="auto"/>
        </w:rPr>
        <w:t>前五陰壞</w:t>
      </w:r>
      <w:r w:rsidRPr="0016450F">
        <w:rPr>
          <w:rFonts w:ascii="Times New Roman" w:hint="eastAsia"/>
          <w:b/>
          <w:sz w:val="20"/>
          <w:szCs w:val="20"/>
          <w:bdr w:val="single" w:sz="4" w:space="0" w:color="auto"/>
        </w:rPr>
        <w:t>或</w:t>
      </w:r>
      <w:r w:rsidRPr="0016450F">
        <w:rPr>
          <w:rFonts w:ascii="Times New Roman"/>
          <w:b/>
          <w:sz w:val="20"/>
          <w:szCs w:val="20"/>
          <w:bdr w:val="single" w:sz="4" w:space="0" w:color="auto"/>
        </w:rPr>
        <w:t>不壞</w:t>
      </w:r>
      <w:r w:rsidRPr="0016450F">
        <w:rPr>
          <w:rFonts w:ascii="Times New Roman" w:hint="eastAsia"/>
          <w:b/>
          <w:sz w:val="20"/>
          <w:szCs w:val="20"/>
          <w:bdr w:val="single" w:sz="4" w:space="0" w:color="auto"/>
        </w:rPr>
        <w:t>，皆不生</w:t>
      </w:r>
      <w:r w:rsidR="00FB3849" w:rsidRPr="0016450F">
        <w:rPr>
          <w:rFonts w:ascii="Times New Roman"/>
          <w:b/>
          <w:sz w:val="20"/>
          <w:szCs w:val="20"/>
          <w:bdr w:val="single" w:sz="4" w:space="0" w:color="auto"/>
        </w:rPr>
        <w:t>後五陰（合釋</w:t>
      </w:r>
      <w:r w:rsidR="00D81322" w:rsidRPr="0016450F">
        <w:rPr>
          <w:rFonts w:ascii="Times New Roman"/>
          <w:b/>
          <w:sz w:val="20"/>
          <w:szCs w:val="20"/>
          <w:bdr w:val="single" w:sz="4" w:space="0" w:color="auto"/>
        </w:rPr>
        <w:t>第</w:t>
      </w:r>
      <w:r w:rsidR="00FB3849" w:rsidRPr="0016450F">
        <w:rPr>
          <w:rFonts w:ascii="Times New Roman"/>
          <w:b/>
          <w:sz w:val="20"/>
          <w:szCs w:val="20"/>
          <w:bdr w:val="single" w:sz="4" w:space="0" w:color="auto"/>
        </w:rPr>
        <w:t>23</w:t>
      </w:r>
      <w:r w:rsidR="00FB3849" w:rsidRPr="0016450F">
        <w:rPr>
          <w:rFonts w:ascii="Times New Roman"/>
          <w:b/>
          <w:sz w:val="20"/>
          <w:szCs w:val="20"/>
          <w:bdr w:val="single" w:sz="4" w:space="0" w:color="auto"/>
        </w:rPr>
        <w:t>、</w:t>
      </w:r>
      <w:r w:rsidR="00FB3849" w:rsidRPr="0016450F">
        <w:rPr>
          <w:rFonts w:ascii="Times New Roman"/>
          <w:b/>
          <w:sz w:val="20"/>
          <w:szCs w:val="20"/>
          <w:bdr w:val="single" w:sz="4" w:space="0" w:color="auto"/>
        </w:rPr>
        <w:t>24</w:t>
      </w:r>
      <w:r w:rsidR="00FB3849" w:rsidRPr="0016450F">
        <w:rPr>
          <w:rFonts w:ascii="Times New Roman"/>
          <w:b/>
          <w:sz w:val="20"/>
          <w:szCs w:val="20"/>
          <w:bdr w:val="single" w:sz="4" w:space="0" w:color="auto"/>
        </w:rPr>
        <w:t>頌）</w:t>
      </w:r>
      <w:r w:rsidR="001611A8" w:rsidRPr="0016450F">
        <w:rPr>
          <w:rFonts w:ascii="Times New Roman"/>
          <w:sz w:val="20"/>
          <w:szCs w:val="20"/>
        </w:rPr>
        <w:t>（</w:t>
      </w:r>
      <w:r w:rsidR="001611A8" w:rsidRPr="0016450F">
        <w:rPr>
          <w:rFonts w:ascii="Times New Roman"/>
          <w:sz w:val="20"/>
          <w:szCs w:val="20"/>
        </w:rPr>
        <w:t>p.5</w:t>
      </w:r>
      <w:r w:rsidR="001611A8" w:rsidRPr="0016450F">
        <w:rPr>
          <w:rFonts w:ascii="Times New Roman" w:hint="eastAsia"/>
          <w:sz w:val="20"/>
          <w:szCs w:val="20"/>
        </w:rPr>
        <w:t>51</w:t>
      </w:r>
      <w:r w:rsidR="001611A8" w:rsidRPr="0016450F">
        <w:rPr>
          <w:rFonts w:ascii="Times New Roman"/>
          <w:sz w:val="20"/>
          <w:szCs w:val="20"/>
        </w:rPr>
        <w:t>）</w:t>
      </w:r>
    </w:p>
    <w:p w:rsidR="00015660" w:rsidRPr="0016450F" w:rsidRDefault="00F55B13" w:rsidP="00D8590F">
      <w:pPr>
        <w:ind w:leftChars="400" w:left="960"/>
        <w:jc w:val="both"/>
        <w:rPr>
          <w:rFonts w:ascii="Times New Roman"/>
          <w:b/>
          <w:sz w:val="20"/>
          <w:szCs w:val="20"/>
        </w:rPr>
      </w:pPr>
      <w:r w:rsidRPr="0016450F">
        <w:rPr>
          <w:rFonts w:ascii="Times New Roman" w:hint="eastAsia"/>
          <w:b/>
          <w:sz w:val="20"/>
          <w:szCs w:val="20"/>
          <w:bdr w:val="single" w:sz="4" w:space="0" w:color="auto"/>
        </w:rPr>
        <w:t>a</w:t>
      </w:r>
      <w:r w:rsidRPr="0016450F">
        <w:rPr>
          <w:rFonts w:ascii="Times New Roman" w:hint="eastAsia"/>
          <w:b/>
          <w:sz w:val="20"/>
          <w:szCs w:val="20"/>
          <w:bdr w:val="single" w:sz="4" w:space="0" w:color="auto"/>
        </w:rPr>
        <w:t>、</w:t>
      </w:r>
      <w:r w:rsidR="00015660" w:rsidRPr="0016450F">
        <w:rPr>
          <w:rFonts w:ascii="Times New Roman" w:hint="eastAsia"/>
          <w:b/>
          <w:sz w:val="20"/>
          <w:szCs w:val="20"/>
          <w:bdr w:val="single" w:sz="4" w:space="0" w:color="auto"/>
        </w:rPr>
        <w:t>審定</w:t>
      </w:r>
      <w:r w:rsidR="00015660" w:rsidRPr="0016450F">
        <w:rPr>
          <w:rFonts w:ascii="Times New Roman"/>
          <w:sz w:val="20"/>
          <w:szCs w:val="20"/>
        </w:rPr>
        <w:t>（</w:t>
      </w:r>
      <w:r w:rsidR="00015660" w:rsidRPr="0016450F">
        <w:rPr>
          <w:rFonts w:ascii="Times New Roman"/>
          <w:sz w:val="20"/>
          <w:szCs w:val="20"/>
        </w:rPr>
        <w:t>p.5</w:t>
      </w:r>
      <w:r w:rsidR="00015660" w:rsidRPr="0016450F">
        <w:rPr>
          <w:rFonts w:ascii="Times New Roman" w:hint="eastAsia"/>
          <w:sz w:val="20"/>
          <w:szCs w:val="20"/>
        </w:rPr>
        <w:t>51</w:t>
      </w:r>
      <w:r w:rsidR="00015660" w:rsidRPr="0016450F">
        <w:rPr>
          <w:rFonts w:ascii="Times New Roman"/>
          <w:sz w:val="20"/>
          <w:szCs w:val="20"/>
        </w:rPr>
        <w:t>）</w:t>
      </w:r>
    </w:p>
    <w:p w:rsidR="00FB3849" w:rsidRPr="0016450F" w:rsidRDefault="00FB3849" w:rsidP="00D8590F">
      <w:pPr>
        <w:ind w:leftChars="400" w:left="960"/>
        <w:jc w:val="both"/>
        <w:rPr>
          <w:rFonts w:ascii="Times New Roman"/>
        </w:rPr>
      </w:pPr>
      <w:r w:rsidRPr="0016450F">
        <w:rPr>
          <w:rFonts w:ascii="Times New Roman"/>
        </w:rPr>
        <w:t>後五陰的生起，</w:t>
      </w:r>
      <w:r w:rsidRPr="0016450F">
        <w:rPr>
          <w:rFonts w:ascii="Times New Roman"/>
          <w:b/>
        </w:rPr>
        <w:t>因</w:t>
      </w:r>
      <w:r w:rsidRPr="0016450F">
        <w:rPr>
          <w:rFonts w:ascii="Times New Roman"/>
        </w:rPr>
        <w:t>先五陰？</w:t>
      </w:r>
      <w:r w:rsidRPr="0016450F">
        <w:rPr>
          <w:rFonts w:ascii="Times New Roman"/>
          <w:b/>
        </w:rPr>
        <w:t>不因</w:t>
      </w:r>
      <w:r w:rsidRPr="0016450F">
        <w:rPr>
          <w:rFonts w:ascii="Times New Roman"/>
        </w:rPr>
        <w:t>先五陰？又先五陰</w:t>
      </w:r>
      <w:r w:rsidRPr="0016450F">
        <w:rPr>
          <w:rFonts w:ascii="Times New Roman"/>
          <w:b/>
        </w:rPr>
        <w:t>壞了才生</w:t>
      </w:r>
      <w:r w:rsidRPr="0016450F">
        <w:rPr>
          <w:rFonts w:ascii="Times New Roman"/>
        </w:rPr>
        <w:t>？還是</w:t>
      </w:r>
      <w:r w:rsidRPr="0016450F">
        <w:rPr>
          <w:rFonts w:ascii="Times New Roman"/>
          <w:b/>
        </w:rPr>
        <w:t>不壞而生</w:t>
      </w:r>
      <w:r w:rsidRPr="0016450F">
        <w:rPr>
          <w:rFonts w:ascii="Times New Roman"/>
        </w:rPr>
        <w:t>？</w:t>
      </w:r>
    </w:p>
    <w:p w:rsidR="00F55B13" w:rsidRPr="0016450F" w:rsidRDefault="00F55B13" w:rsidP="00D8590F">
      <w:pPr>
        <w:spacing w:beforeLines="30" w:before="108"/>
        <w:ind w:leftChars="400" w:left="960"/>
        <w:jc w:val="both"/>
        <w:rPr>
          <w:rFonts w:ascii="Times New Roman"/>
          <w:b/>
          <w:sz w:val="20"/>
          <w:szCs w:val="20"/>
          <w:bdr w:val="single" w:sz="4" w:space="0" w:color="auto"/>
        </w:rPr>
      </w:pPr>
      <w:r w:rsidRPr="0016450F">
        <w:rPr>
          <w:rFonts w:ascii="Times New Roman" w:hint="eastAsia"/>
          <w:b/>
          <w:sz w:val="20"/>
          <w:szCs w:val="20"/>
          <w:bdr w:val="single" w:sz="4" w:space="0" w:color="auto"/>
        </w:rPr>
        <w:t>b</w:t>
      </w:r>
      <w:r w:rsidRPr="0016450F">
        <w:rPr>
          <w:rFonts w:ascii="Times New Roman" w:hint="eastAsia"/>
          <w:b/>
          <w:sz w:val="20"/>
          <w:szCs w:val="20"/>
          <w:bdr w:val="single" w:sz="4" w:space="0" w:color="auto"/>
        </w:rPr>
        <w:t>、別破</w:t>
      </w:r>
      <w:r w:rsidR="00251AAF" w:rsidRPr="0016450F">
        <w:rPr>
          <w:rFonts w:ascii="Times New Roman"/>
          <w:sz w:val="20"/>
          <w:szCs w:val="20"/>
        </w:rPr>
        <w:t>（</w:t>
      </w:r>
      <w:r w:rsidR="00251AAF" w:rsidRPr="0016450F">
        <w:rPr>
          <w:rFonts w:ascii="Times New Roman"/>
          <w:sz w:val="20"/>
          <w:szCs w:val="20"/>
        </w:rPr>
        <w:t>p.5</w:t>
      </w:r>
      <w:r w:rsidR="00251AAF" w:rsidRPr="0016450F">
        <w:rPr>
          <w:rFonts w:ascii="Times New Roman" w:hint="eastAsia"/>
          <w:sz w:val="20"/>
          <w:szCs w:val="20"/>
        </w:rPr>
        <w:t>51</w:t>
      </w:r>
      <w:r w:rsidR="00251AAF" w:rsidRPr="0016450F">
        <w:rPr>
          <w:rFonts w:ascii="Times New Roman"/>
          <w:sz w:val="20"/>
          <w:szCs w:val="20"/>
        </w:rPr>
        <w:t>）</w:t>
      </w:r>
    </w:p>
    <w:p w:rsidR="00FB3849" w:rsidRPr="0016450F" w:rsidRDefault="00FB3849" w:rsidP="00D272DE">
      <w:pPr>
        <w:ind w:leftChars="450" w:left="1080"/>
        <w:jc w:val="both"/>
        <w:rPr>
          <w:rFonts w:ascii="Times New Roman"/>
          <w:b/>
          <w:sz w:val="20"/>
          <w:szCs w:val="20"/>
        </w:rPr>
      </w:pPr>
      <w:r w:rsidRPr="0016450F">
        <w:rPr>
          <w:rFonts w:ascii="Times New Roman"/>
          <w:b/>
          <w:sz w:val="20"/>
          <w:szCs w:val="20"/>
          <w:bdr w:val="single" w:sz="4" w:space="0" w:color="auto"/>
        </w:rPr>
        <w:t>（</w:t>
      </w:r>
      <w:r w:rsidR="00F55B13" w:rsidRPr="0016450F">
        <w:rPr>
          <w:rFonts w:ascii="Times New Roman" w:hint="eastAsia"/>
          <w:b/>
          <w:sz w:val="20"/>
          <w:szCs w:val="20"/>
          <w:bdr w:val="single" w:sz="4" w:space="0" w:color="auto"/>
        </w:rPr>
        <w:t>a</w:t>
      </w:r>
      <w:r w:rsidRPr="0016450F">
        <w:rPr>
          <w:rFonts w:ascii="Times New Roman"/>
          <w:b/>
          <w:sz w:val="20"/>
          <w:szCs w:val="20"/>
          <w:bdr w:val="single" w:sz="4" w:space="0" w:color="auto"/>
        </w:rPr>
        <w:t>）若先五陰壞</w:t>
      </w:r>
      <w:r w:rsidR="00D8590F" w:rsidRPr="0016450F">
        <w:rPr>
          <w:rFonts w:ascii="Times New Roman" w:hint="eastAsia"/>
          <w:b/>
          <w:sz w:val="20"/>
          <w:szCs w:val="20"/>
          <w:bdr w:val="single" w:sz="4" w:space="0" w:color="auto"/>
        </w:rPr>
        <w:t>已</w:t>
      </w:r>
      <w:r w:rsidRPr="0016450F">
        <w:rPr>
          <w:rFonts w:ascii="Times New Roman"/>
          <w:b/>
          <w:sz w:val="20"/>
          <w:szCs w:val="20"/>
          <w:bdr w:val="single" w:sz="4" w:space="0" w:color="auto"/>
        </w:rPr>
        <w:t>，</w:t>
      </w:r>
      <w:r w:rsidR="00D8590F" w:rsidRPr="0016450F">
        <w:rPr>
          <w:rFonts w:ascii="Times New Roman" w:hint="eastAsia"/>
          <w:b/>
          <w:sz w:val="20"/>
          <w:szCs w:val="20"/>
          <w:bdr w:val="single" w:sz="4" w:space="0" w:color="auto"/>
        </w:rPr>
        <w:t>後五陰更不生即墮</w:t>
      </w:r>
      <w:r w:rsidRPr="0016450F">
        <w:rPr>
          <w:rFonts w:ascii="Times New Roman"/>
          <w:b/>
          <w:sz w:val="20"/>
          <w:szCs w:val="20"/>
          <w:bdr w:val="single" w:sz="4" w:space="0" w:color="auto"/>
        </w:rPr>
        <w:t>有邊</w:t>
      </w:r>
      <w:r w:rsidR="00D81322" w:rsidRPr="0016450F">
        <w:rPr>
          <w:rFonts w:hAnsi="新細明體"/>
          <w:b/>
          <w:sz w:val="20"/>
          <w:szCs w:val="20"/>
          <w:bdr w:val="single" w:sz="4" w:space="0" w:color="auto"/>
        </w:rPr>
        <w:t>──</w:t>
      </w:r>
      <w:r w:rsidRPr="0016450F">
        <w:rPr>
          <w:rFonts w:ascii="Times New Roman"/>
          <w:b/>
          <w:sz w:val="20"/>
          <w:szCs w:val="20"/>
          <w:bdr w:val="single" w:sz="4" w:space="0" w:color="auto"/>
          <w:shd w:val="pct15" w:color="auto" w:fill="FFFFFF"/>
        </w:rPr>
        <w:t>釋</w:t>
      </w:r>
      <w:r w:rsidR="00D81322" w:rsidRPr="0016450F">
        <w:rPr>
          <w:rFonts w:ascii="Times New Roman"/>
          <w:b/>
          <w:sz w:val="20"/>
          <w:szCs w:val="20"/>
          <w:bdr w:val="single" w:sz="4" w:space="0" w:color="auto"/>
          <w:shd w:val="pct15" w:color="auto" w:fill="FFFFFF"/>
        </w:rPr>
        <w:t>第</w:t>
      </w:r>
      <w:r w:rsidRPr="0016450F">
        <w:rPr>
          <w:rFonts w:ascii="Times New Roman"/>
          <w:b/>
          <w:sz w:val="20"/>
          <w:szCs w:val="20"/>
          <w:bdr w:val="single" w:sz="4" w:space="0" w:color="auto"/>
          <w:shd w:val="pct15" w:color="auto" w:fill="FFFFFF"/>
        </w:rPr>
        <w:t>23</w:t>
      </w:r>
      <w:r w:rsidRPr="0016450F">
        <w:rPr>
          <w:rFonts w:ascii="Times New Roman"/>
          <w:b/>
          <w:sz w:val="20"/>
          <w:szCs w:val="20"/>
          <w:bdr w:val="single" w:sz="4" w:space="0" w:color="auto"/>
          <w:shd w:val="pct15" w:color="auto" w:fill="FFFFFF"/>
        </w:rPr>
        <w:t>頌</w:t>
      </w:r>
      <w:r w:rsidR="008812EB" w:rsidRPr="0016450F">
        <w:rPr>
          <w:rStyle w:val="a3"/>
          <w:rFonts w:ascii="Times New Roman" w:eastAsia="標楷體"/>
        </w:rPr>
        <w:footnoteReference w:id="89"/>
      </w:r>
      <w:r w:rsidR="001611A8" w:rsidRPr="0016450F">
        <w:rPr>
          <w:rFonts w:ascii="Times New Roman"/>
          <w:sz w:val="20"/>
          <w:szCs w:val="20"/>
        </w:rPr>
        <w:t>（</w:t>
      </w:r>
      <w:r w:rsidR="001611A8" w:rsidRPr="0016450F">
        <w:rPr>
          <w:rFonts w:ascii="Times New Roman"/>
          <w:sz w:val="20"/>
          <w:szCs w:val="20"/>
        </w:rPr>
        <w:t>p.5</w:t>
      </w:r>
      <w:r w:rsidR="001611A8" w:rsidRPr="0016450F">
        <w:rPr>
          <w:rFonts w:ascii="Times New Roman" w:hint="eastAsia"/>
          <w:sz w:val="20"/>
          <w:szCs w:val="20"/>
        </w:rPr>
        <w:t>51</w:t>
      </w:r>
      <w:r w:rsidR="001611A8" w:rsidRPr="0016450F">
        <w:rPr>
          <w:rFonts w:ascii="Times New Roman"/>
          <w:sz w:val="20"/>
          <w:szCs w:val="20"/>
        </w:rPr>
        <w:t>）</w:t>
      </w:r>
    </w:p>
    <w:p w:rsidR="00FB3849" w:rsidRPr="0016450F" w:rsidRDefault="00FB3849" w:rsidP="00D272DE">
      <w:pPr>
        <w:ind w:leftChars="450" w:left="1080"/>
        <w:jc w:val="both"/>
        <w:rPr>
          <w:rFonts w:ascii="Times New Roman"/>
        </w:rPr>
      </w:pPr>
      <w:r w:rsidRPr="0016450F">
        <w:rPr>
          <w:rFonts w:ascii="Times New Roman"/>
        </w:rPr>
        <w:t>假定是「</w:t>
      </w:r>
      <w:r w:rsidRPr="0016450F">
        <w:rPr>
          <w:rFonts w:ascii="Times New Roman" w:eastAsia="標楷體"/>
          <w:b/>
        </w:rPr>
        <w:t>先五陰</w:t>
      </w:r>
      <w:r w:rsidRPr="0016450F">
        <w:rPr>
          <w:rFonts w:ascii="Times New Roman"/>
        </w:rPr>
        <w:t>」的自體「</w:t>
      </w:r>
      <w:r w:rsidRPr="0016450F">
        <w:rPr>
          <w:rFonts w:ascii="Times New Roman" w:eastAsia="標楷體"/>
          <w:b/>
        </w:rPr>
        <w:t>壞</w:t>
      </w:r>
      <w:r w:rsidRPr="0016450F">
        <w:rPr>
          <w:rFonts w:ascii="Times New Roman"/>
        </w:rPr>
        <w:t>」了，壞了就沒有，「</w:t>
      </w:r>
      <w:r w:rsidRPr="0016450F">
        <w:rPr>
          <w:rFonts w:ascii="Times New Roman" w:eastAsia="標楷體"/>
          <w:b/>
        </w:rPr>
        <w:t>不</w:t>
      </w:r>
      <w:r w:rsidRPr="0016450F">
        <w:rPr>
          <w:rFonts w:ascii="Times New Roman"/>
        </w:rPr>
        <w:t>」能「</w:t>
      </w:r>
      <w:r w:rsidRPr="0016450F">
        <w:rPr>
          <w:rFonts w:ascii="Times New Roman" w:eastAsia="標楷體"/>
          <w:b/>
        </w:rPr>
        <w:t>因</w:t>
      </w:r>
      <w:r w:rsidRPr="0016450F">
        <w:rPr>
          <w:rFonts w:ascii="Times New Roman"/>
        </w:rPr>
        <w:t>」壞了的先「</w:t>
      </w:r>
      <w:r w:rsidRPr="0016450F">
        <w:rPr>
          <w:rFonts w:ascii="Times New Roman" w:eastAsia="標楷體"/>
          <w:b/>
        </w:rPr>
        <w:t>五陰</w:t>
      </w:r>
      <w:r w:rsidR="00A03DF7">
        <w:rPr>
          <w:rFonts w:ascii="Times New Roman" w:eastAsia="標楷體" w:hint="eastAsia"/>
          <w:b/>
        </w:rPr>
        <w:t>」「</w:t>
      </w:r>
      <w:r w:rsidRPr="0016450F">
        <w:rPr>
          <w:rFonts w:ascii="Times New Roman" w:eastAsia="標楷體"/>
          <w:b/>
        </w:rPr>
        <w:t>更生</w:t>
      </w:r>
      <w:r w:rsidRPr="0016450F">
        <w:rPr>
          <w:rFonts w:ascii="Times New Roman"/>
        </w:rPr>
        <w:t>」起「</w:t>
      </w:r>
      <w:r w:rsidRPr="0016450F">
        <w:rPr>
          <w:rFonts w:ascii="Times New Roman" w:eastAsia="標楷體"/>
          <w:b/>
        </w:rPr>
        <w:t>後</w:t>
      </w:r>
      <w:r w:rsidRPr="0016450F">
        <w:rPr>
          <w:rFonts w:ascii="Times New Roman"/>
        </w:rPr>
        <w:t>」來的「</w:t>
      </w:r>
      <w:r w:rsidRPr="0016450F">
        <w:rPr>
          <w:rFonts w:ascii="Times New Roman" w:eastAsia="標楷體"/>
          <w:b/>
        </w:rPr>
        <w:t>五陰</w:t>
      </w:r>
      <w:r w:rsidRPr="0016450F">
        <w:rPr>
          <w:rFonts w:ascii="Times New Roman"/>
        </w:rPr>
        <w:t>」。這樣，「</w:t>
      </w:r>
      <w:r w:rsidRPr="0016450F">
        <w:rPr>
          <w:rFonts w:ascii="Times New Roman" w:eastAsia="標楷體"/>
          <w:b/>
        </w:rPr>
        <w:t>世間</w:t>
      </w:r>
      <w:r w:rsidRPr="0016450F">
        <w:rPr>
          <w:rFonts w:ascii="Times New Roman"/>
        </w:rPr>
        <w:t>」即不能相續，成為「</w:t>
      </w:r>
      <w:r w:rsidRPr="0016450F">
        <w:rPr>
          <w:rFonts w:ascii="Times New Roman" w:eastAsia="標楷體"/>
          <w:b/>
        </w:rPr>
        <w:t>有邊</w:t>
      </w:r>
      <w:r w:rsidRPr="0016450F">
        <w:rPr>
          <w:rFonts w:ascii="Times New Roman"/>
        </w:rPr>
        <w:t>」了。</w:t>
      </w:r>
    </w:p>
    <w:p w:rsidR="00FB3849" w:rsidRPr="0016450F" w:rsidRDefault="00FB3849" w:rsidP="00D272DE">
      <w:pPr>
        <w:spacing w:beforeLines="30" w:before="108"/>
        <w:ind w:leftChars="450" w:left="1080"/>
        <w:jc w:val="both"/>
        <w:rPr>
          <w:rFonts w:ascii="Times New Roman"/>
          <w:b/>
          <w:sz w:val="20"/>
          <w:szCs w:val="20"/>
          <w:bdr w:val="single" w:sz="4" w:space="0" w:color="auto"/>
        </w:rPr>
      </w:pPr>
      <w:r w:rsidRPr="0016450F">
        <w:rPr>
          <w:rFonts w:ascii="Times New Roman"/>
          <w:b/>
          <w:sz w:val="20"/>
          <w:szCs w:val="20"/>
          <w:bdr w:val="single" w:sz="4" w:space="0" w:color="auto"/>
        </w:rPr>
        <w:t>（</w:t>
      </w:r>
      <w:r w:rsidR="00F55B13" w:rsidRPr="0016450F">
        <w:rPr>
          <w:rFonts w:ascii="Times New Roman" w:hint="eastAsia"/>
          <w:b/>
          <w:sz w:val="20"/>
          <w:szCs w:val="20"/>
          <w:bdr w:val="single" w:sz="4" w:space="0" w:color="auto"/>
        </w:rPr>
        <w:t>b</w:t>
      </w:r>
      <w:r w:rsidRPr="0016450F">
        <w:rPr>
          <w:rFonts w:ascii="Times New Roman"/>
          <w:b/>
          <w:sz w:val="20"/>
          <w:szCs w:val="20"/>
          <w:bdr w:val="single" w:sz="4" w:space="0" w:color="auto"/>
        </w:rPr>
        <w:t>）若先五陰不壞，</w:t>
      </w:r>
      <w:r w:rsidR="00990A28" w:rsidRPr="0016450F">
        <w:rPr>
          <w:rFonts w:ascii="Times New Roman" w:hint="eastAsia"/>
          <w:b/>
          <w:sz w:val="20"/>
          <w:szCs w:val="20"/>
          <w:bdr w:val="single" w:sz="4" w:space="0" w:color="auto"/>
        </w:rPr>
        <w:t>亦不因</w:t>
      </w:r>
      <w:r w:rsidR="00D272DE" w:rsidRPr="0016450F">
        <w:rPr>
          <w:rFonts w:ascii="Times New Roman" w:hint="eastAsia"/>
          <w:b/>
          <w:sz w:val="20"/>
          <w:szCs w:val="20"/>
          <w:bdr w:val="single" w:sz="4" w:space="0" w:color="auto"/>
        </w:rPr>
        <w:t>前五陰生</w:t>
      </w:r>
      <w:r w:rsidR="00990A28" w:rsidRPr="0016450F">
        <w:rPr>
          <w:rFonts w:ascii="Times New Roman" w:hint="eastAsia"/>
          <w:b/>
          <w:sz w:val="20"/>
          <w:szCs w:val="20"/>
          <w:bdr w:val="single" w:sz="4" w:space="0" w:color="auto"/>
        </w:rPr>
        <w:t>後五陰</w:t>
      </w:r>
      <w:r w:rsidR="00D272DE" w:rsidRPr="0016450F">
        <w:rPr>
          <w:rFonts w:ascii="Times New Roman" w:hint="eastAsia"/>
          <w:b/>
          <w:sz w:val="20"/>
          <w:szCs w:val="20"/>
          <w:bdr w:val="single" w:sz="4" w:space="0" w:color="auto"/>
        </w:rPr>
        <w:t>，即墮</w:t>
      </w:r>
      <w:r w:rsidRPr="0016450F">
        <w:rPr>
          <w:rFonts w:ascii="Times New Roman"/>
          <w:b/>
          <w:sz w:val="20"/>
          <w:szCs w:val="20"/>
          <w:bdr w:val="single" w:sz="4" w:space="0" w:color="auto"/>
        </w:rPr>
        <w:t>無邊</w:t>
      </w:r>
      <w:r w:rsidR="00D81322" w:rsidRPr="0016450F">
        <w:rPr>
          <w:rFonts w:hAnsi="新細明體"/>
          <w:b/>
          <w:sz w:val="20"/>
          <w:szCs w:val="20"/>
          <w:bdr w:val="single" w:sz="4" w:space="0" w:color="auto"/>
        </w:rPr>
        <w:t>──</w:t>
      </w:r>
      <w:r w:rsidR="005F7C51" w:rsidRPr="0016450F">
        <w:rPr>
          <w:rFonts w:ascii="Times New Roman"/>
          <w:b/>
          <w:sz w:val="20"/>
          <w:szCs w:val="20"/>
          <w:bdr w:val="single" w:sz="4" w:space="0" w:color="auto"/>
          <w:shd w:val="pct15" w:color="auto" w:fill="FFFFFF"/>
        </w:rPr>
        <w:t>釋</w:t>
      </w:r>
      <w:r w:rsidR="00D81322" w:rsidRPr="0016450F">
        <w:rPr>
          <w:rFonts w:ascii="Times New Roman"/>
          <w:b/>
          <w:sz w:val="20"/>
          <w:szCs w:val="20"/>
          <w:bdr w:val="single" w:sz="4" w:space="0" w:color="auto"/>
          <w:shd w:val="pct15" w:color="auto" w:fill="FFFFFF"/>
        </w:rPr>
        <w:t>第</w:t>
      </w:r>
      <w:r w:rsidR="005F7C51" w:rsidRPr="0016450F">
        <w:rPr>
          <w:rFonts w:ascii="Times New Roman"/>
          <w:b/>
          <w:sz w:val="20"/>
          <w:szCs w:val="20"/>
          <w:bdr w:val="single" w:sz="4" w:space="0" w:color="auto"/>
          <w:shd w:val="pct15" w:color="auto" w:fill="FFFFFF"/>
        </w:rPr>
        <w:t>24</w:t>
      </w:r>
      <w:r w:rsidR="005F7C51" w:rsidRPr="0016450F">
        <w:rPr>
          <w:rFonts w:ascii="Times New Roman"/>
          <w:b/>
          <w:sz w:val="20"/>
          <w:szCs w:val="20"/>
          <w:bdr w:val="single" w:sz="4" w:space="0" w:color="auto"/>
          <w:shd w:val="pct15" w:color="auto" w:fill="FFFFFF"/>
        </w:rPr>
        <w:t>頌</w:t>
      </w:r>
      <w:r w:rsidR="00690EB8" w:rsidRPr="0016450F">
        <w:rPr>
          <w:rStyle w:val="a3"/>
          <w:rFonts w:ascii="Times New Roman" w:eastAsia="標楷體"/>
        </w:rPr>
        <w:footnoteReference w:id="90"/>
      </w:r>
      <w:r w:rsidR="001611A8" w:rsidRPr="0016450F">
        <w:rPr>
          <w:rFonts w:ascii="Times New Roman"/>
          <w:sz w:val="20"/>
          <w:szCs w:val="20"/>
        </w:rPr>
        <w:t>（</w:t>
      </w:r>
      <w:r w:rsidR="001611A8" w:rsidRPr="0016450F">
        <w:rPr>
          <w:rFonts w:ascii="Times New Roman"/>
          <w:sz w:val="20"/>
          <w:szCs w:val="20"/>
        </w:rPr>
        <w:t>p.5</w:t>
      </w:r>
      <w:r w:rsidR="001611A8" w:rsidRPr="0016450F">
        <w:rPr>
          <w:rFonts w:ascii="Times New Roman" w:hint="eastAsia"/>
          <w:sz w:val="20"/>
          <w:szCs w:val="20"/>
        </w:rPr>
        <w:t>51</w:t>
      </w:r>
      <w:r w:rsidR="001611A8" w:rsidRPr="0016450F">
        <w:rPr>
          <w:rFonts w:ascii="Times New Roman"/>
          <w:sz w:val="20"/>
          <w:szCs w:val="20"/>
        </w:rPr>
        <w:t>）</w:t>
      </w:r>
    </w:p>
    <w:p w:rsidR="00FB3849" w:rsidRPr="0016450F" w:rsidRDefault="00FB3849" w:rsidP="00D272DE">
      <w:pPr>
        <w:ind w:leftChars="450" w:left="1080"/>
        <w:jc w:val="both"/>
        <w:rPr>
          <w:rFonts w:ascii="Times New Roman"/>
        </w:rPr>
      </w:pPr>
      <w:r w:rsidRPr="0016450F">
        <w:rPr>
          <w:rFonts w:ascii="Times New Roman"/>
        </w:rPr>
        <w:t>如「</w:t>
      </w:r>
      <w:r w:rsidRPr="0016450F">
        <w:rPr>
          <w:rFonts w:ascii="Times New Roman" w:eastAsia="標楷體"/>
          <w:b/>
        </w:rPr>
        <w:t>先</w:t>
      </w:r>
      <w:r w:rsidRPr="0016450F">
        <w:rPr>
          <w:rFonts w:ascii="Times New Roman"/>
        </w:rPr>
        <w:t>」五「</w:t>
      </w:r>
      <w:r w:rsidRPr="0016450F">
        <w:rPr>
          <w:rFonts w:ascii="Times New Roman" w:eastAsia="標楷體"/>
          <w:b/>
        </w:rPr>
        <w:t>陰不壞</w:t>
      </w:r>
      <w:r w:rsidRPr="0016450F">
        <w:rPr>
          <w:rFonts w:ascii="Times New Roman"/>
        </w:rPr>
        <w:t>」，即先者存在不失，這當然也「</w:t>
      </w:r>
      <w:r w:rsidRPr="0016450F">
        <w:rPr>
          <w:rFonts w:ascii="Times New Roman" w:eastAsia="標楷體"/>
          <w:b/>
        </w:rPr>
        <w:t>不因</w:t>
      </w:r>
      <w:r w:rsidRPr="0016450F">
        <w:rPr>
          <w:rFonts w:ascii="Times New Roman"/>
        </w:rPr>
        <w:t>」這不壞的先五「</w:t>
      </w:r>
      <w:r w:rsidRPr="0016450F">
        <w:rPr>
          <w:rFonts w:ascii="Times New Roman" w:eastAsia="標楷體"/>
          <w:b/>
        </w:rPr>
        <w:t>陰</w:t>
      </w:r>
      <w:r w:rsidRPr="0016450F">
        <w:rPr>
          <w:rFonts w:ascii="Times New Roman"/>
        </w:rPr>
        <w:t>」「</w:t>
      </w:r>
      <w:r w:rsidRPr="0016450F">
        <w:rPr>
          <w:rFonts w:ascii="Times New Roman" w:eastAsia="標楷體"/>
          <w:b/>
        </w:rPr>
        <w:t>生</w:t>
      </w:r>
      <w:r w:rsidRPr="0016450F">
        <w:rPr>
          <w:rFonts w:ascii="Times New Roman"/>
        </w:rPr>
        <w:t>」起另一「</w:t>
      </w:r>
      <w:r w:rsidRPr="0016450F">
        <w:rPr>
          <w:rFonts w:ascii="Times New Roman" w:eastAsia="標楷體"/>
          <w:b/>
        </w:rPr>
        <w:t>後</w:t>
      </w:r>
      <w:r w:rsidRPr="0016450F">
        <w:rPr>
          <w:rFonts w:ascii="Times New Roman"/>
        </w:rPr>
        <w:t>」有的「</w:t>
      </w:r>
      <w:r w:rsidRPr="0016450F">
        <w:rPr>
          <w:rFonts w:ascii="Times New Roman" w:eastAsia="標楷體"/>
          <w:b/>
        </w:rPr>
        <w:t>五陰</w:t>
      </w:r>
      <w:r w:rsidRPr="0016450F">
        <w:rPr>
          <w:rFonts w:ascii="Times New Roman"/>
        </w:rPr>
        <w:t>」；一人那裡有二五陰呢？後五陰，不能是先來無限制的延續，所以說：「</w:t>
      </w:r>
      <w:r w:rsidRPr="0016450F">
        <w:rPr>
          <w:rFonts w:ascii="Times New Roman" w:eastAsia="標楷體"/>
          <w:b/>
        </w:rPr>
        <w:t>世間則無邊</w:t>
      </w:r>
      <w:r w:rsidR="00990A28" w:rsidRPr="0016450F">
        <w:rPr>
          <w:rFonts w:ascii="Times New Roman"/>
        </w:rPr>
        <w:t>。</w:t>
      </w:r>
      <w:r w:rsidRPr="0016450F">
        <w:rPr>
          <w:rFonts w:ascii="Times New Roman"/>
        </w:rPr>
        <w:t>」</w:t>
      </w:r>
    </w:p>
    <w:p w:rsidR="001841FD" w:rsidRPr="0016450F" w:rsidRDefault="00F55B13" w:rsidP="00D272DE">
      <w:pPr>
        <w:spacing w:beforeLines="30" w:before="108"/>
        <w:ind w:leftChars="400" w:left="960"/>
        <w:jc w:val="both"/>
        <w:rPr>
          <w:rFonts w:ascii="Times New Roman"/>
          <w:b/>
          <w:sz w:val="20"/>
          <w:szCs w:val="20"/>
        </w:rPr>
      </w:pPr>
      <w:r w:rsidRPr="0016450F">
        <w:rPr>
          <w:rFonts w:ascii="Times New Roman" w:hint="eastAsia"/>
          <w:b/>
          <w:sz w:val="20"/>
          <w:szCs w:val="20"/>
          <w:bdr w:val="single" w:sz="4" w:space="0" w:color="auto"/>
        </w:rPr>
        <w:t>c</w:t>
      </w:r>
      <w:r w:rsidRPr="0016450F">
        <w:rPr>
          <w:rFonts w:ascii="Times New Roman" w:hint="eastAsia"/>
          <w:b/>
          <w:sz w:val="20"/>
          <w:szCs w:val="20"/>
          <w:bdr w:val="single" w:sz="4" w:space="0" w:color="auto"/>
        </w:rPr>
        <w:t>、</w:t>
      </w:r>
      <w:r w:rsidR="00B87E6F" w:rsidRPr="0016450F">
        <w:rPr>
          <w:rFonts w:ascii="Times New Roman" w:hint="eastAsia"/>
          <w:b/>
          <w:sz w:val="20"/>
          <w:szCs w:val="20"/>
          <w:bdr w:val="single" w:sz="4" w:space="0" w:color="auto"/>
        </w:rPr>
        <w:t>小結</w:t>
      </w:r>
      <w:r w:rsidR="001611A8" w:rsidRPr="0016450F">
        <w:rPr>
          <w:rFonts w:ascii="Times New Roman"/>
          <w:sz w:val="20"/>
          <w:szCs w:val="20"/>
        </w:rPr>
        <w:t>（</w:t>
      </w:r>
      <w:r w:rsidR="001611A8" w:rsidRPr="0016450F">
        <w:rPr>
          <w:rFonts w:ascii="Times New Roman"/>
          <w:sz w:val="20"/>
          <w:szCs w:val="20"/>
        </w:rPr>
        <w:t>p.5</w:t>
      </w:r>
      <w:r w:rsidR="001611A8" w:rsidRPr="0016450F">
        <w:rPr>
          <w:rFonts w:ascii="Times New Roman" w:hint="eastAsia"/>
          <w:sz w:val="20"/>
          <w:szCs w:val="20"/>
        </w:rPr>
        <w:t>51</w:t>
      </w:r>
      <w:r w:rsidR="001611A8" w:rsidRPr="0016450F">
        <w:rPr>
          <w:rFonts w:ascii="Times New Roman"/>
          <w:sz w:val="20"/>
          <w:szCs w:val="20"/>
        </w:rPr>
        <w:t>）</w:t>
      </w:r>
    </w:p>
    <w:p w:rsidR="00FB3849" w:rsidRPr="0016450F" w:rsidRDefault="00FB3849" w:rsidP="00D272DE">
      <w:pPr>
        <w:ind w:leftChars="400" w:left="960"/>
        <w:jc w:val="both"/>
        <w:rPr>
          <w:rFonts w:ascii="Times New Roman"/>
        </w:rPr>
      </w:pPr>
      <w:r w:rsidRPr="0016450F">
        <w:rPr>
          <w:rFonts w:ascii="Times New Roman"/>
        </w:rPr>
        <w:t>此二頌，可見執有自性的世間，說壞說不壞，都墮在邊見中。</w:t>
      </w:r>
    </w:p>
    <w:p w:rsidR="00FB3849" w:rsidRPr="0016450F" w:rsidRDefault="00FB3849" w:rsidP="00D272DE">
      <w:pPr>
        <w:spacing w:beforeLines="30" w:before="108"/>
        <w:ind w:leftChars="250" w:left="600"/>
        <w:jc w:val="both"/>
        <w:rPr>
          <w:rFonts w:ascii="Times New Roman"/>
          <w:b/>
          <w:sz w:val="20"/>
          <w:szCs w:val="20"/>
        </w:rPr>
      </w:pPr>
      <w:r w:rsidRPr="0016450F">
        <w:rPr>
          <w:rFonts w:ascii="Times New Roman"/>
          <w:b/>
          <w:sz w:val="20"/>
          <w:szCs w:val="20"/>
          <w:bdr w:val="single" w:sz="4" w:space="0" w:color="auto"/>
        </w:rPr>
        <w:t>（</w:t>
      </w:r>
      <w:r w:rsidRPr="0016450F">
        <w:rPr>
          <w:rFonts w:ascii="Times New Roman"/>
          <w:b/>
          <w:sz w:val="20"/>
          <w:szCs w:val="20"/>
          <w:bdr w:val="single" w:sz="4" w:space="0" w:color="auto"/>
        </w:rPr>
        <w:t>2</w:t>
      </w:r>
      <w:r w:rsidRPr="0016450F">
        <w:rPr>
          <w:rFonts w:ascii="Times New Roman"/>
          <w:b/>
          <w:sz w:val="20"/>
          <w:szCs w:val="20"/>
          <w:bdr w:val="single" w:sz="4" w:space="0" w:color="auto"/>
        </w:rPr>
        <w:t>）破亦有邊亦無邊見</w:t>
      </w:r>
      <w:r w:rsidRPr="0016450F">
        <w:rPr>
          <w:rFonts w:ascii="Times New Roman"/>
          <w:b/>
          <w:sz w:val="20"/>
          <w:szCs w:val="20"/>
        </w:rPr>
        <w:t xml:space="preserve"> </w:t>
      </w:r>
      <w:r w:rsidR="00383BA7" w:rsidRPr="0016450F">
        <w:rPr>
          <w:rFonts w:ascii="Times New Roman"/>
          <w:sz w:val="20"/>
          <w:szCs w:val="20"/>
        </w:rPr>
        <w:t>（</w:t>
      </w:r>
      <w:r w:rsidR="001611A8" w:rsidRPr="0016450F">
        <w:rPr>
          <w:rFonts w:ascii="Times New Roman" w:hint="eastAsia"/>
          <w:sz w:val="20"/>
          <w:szCs w:val="20"/>
        </w:rPr>
        <w:t>p</w:t>
      </w:r>
      <w:r w:rsidRPr="0016450F">
        <w:rPr>
          <w:rFonts w:ascii="Times New Roman"/>
          <w:sz w:val="20"/>
          <w:szCs w:val="20"/>
        </w:rPr>
        <w:t>p.55</w:t>
      </w:r>
      <w:r w:rsidR="001611A8" w:rsidRPr="0016450F">
        <w:rPr>
          <w:rFonts w:ascii="Times New Roman" w:hint="eastAsia"/>
          <w:sz w:val="20"/>
          <w:szCs w:val="20"/>
        </w:rPr>
        <w:t>1-55</w:t>
      </w:r>
      <w:r w:rsidR="00251AAF" w:rsidRPr="0016450F">
        <w:rPr>
          <w:rFonts w:ascii="Times New Roman" w:hint="eastAsia"/>
          <w:sz w:val="20"/>
          <w:szCs w:val="20"/>
        </w:rPr>
        <w:t>3</w:t>
      </w:r>
      <w:r w:rsidR="00383BA7" w:rsidRPr="0016450F">
        <w:rPr>
          <w:rFonts w:ascii="Times New Roman"/>
          <w:sz w:val="20"/>
          <w:szCs w:val="20"/>
        </w:rPr>
        <w:t>）</w:t>
      </w:r>
    </w:p>
    <w:p w:rsidR="00FB3849" w:rsidRPr="0016450F" w:rsidRDefault="00FB3849" w:rsidP="00D272DE">
      <w:pPr>
        <w:ind w:leftChars="250" w:left="600"/>
        <w:rPr>
          <w:rFonts w:ascii="Times New Roman" w:eastAsia="標楷體"/>
        </w:rPr>
      </w:pPr>
      <w:r w:rsidRPr="0016450F">
        <w:rPr>
          <w:rFonts w:ascii="Times New Roman" w:eastAsia="標楷體"/>
          <w:sz w:val="20"/>
          <w:szCs w:val="20"/>
        </w:rPr>
        <w:t>〔</w:t>
      </w:r>
      <w:r w:rsidRPr="0016450F">
        <w:rPr>
          <w:rFonts w:ascii="Times New Roman" w:eastAsia="標楷體"/>
          <w:sz w:val="20"/>
          <w:szCs w:val="20"/>
        </w:rPr>
        <w:t>25</w:t>
      </w:r>
      <w:r w:rsidRPr="0016450F">
        <w:rPr>
          <w:rFonts w:ascii="Times New Roman" w:eastAsia="標楷體"/>
          <w:sz w:val="20"/>
          <w:szCs w:val="20"/>
        </w:rPr>
        <w:t>〕</w:t>
      </w:r>
      <w:r w:rsidRPr="0016450F">
        <w:rPr>
          <w:rFonts w:ascii="Times New Roman" w:eastAsia="標楷體"/>
        </w:rPr>
        <w:t>若世半有邊，世間半無邊，是則亦有邊，亦無邊不然。</w:t>
      </w:r>
      <w:r w:rsidRPr="0016450F">
        <w:rPr>
          <w:rStyle w:val="a3"/>
          <w:rFonts w:ascii="Times New Roman" w:eastAsia="標楷體"/>
        </w:rPr>
        <w:footnoteReference w:id="91"/>
      </w:r>
    </w:p>
    <w:p w:rsidR="00FB3849" w:rsidRPr="0016450F" w:rsidRDefault="00FB3849" w:rsidP="00D272DE">
      <w:pPr>
        <w:ind w:leftChars="250" w:left="600"/>
        <w:rPr>
          <w:rFonts w:ascii="Times New Roman" w:eastAsia="標楷體"/>
        </w:rPr>
      </w:pPr>
      <w:r w:rsidRPr="0016450F">
        <w:rPr>
          <w:rFonts w:ascii="Times New Roman" w:eastAsia="標楷體"/>
          <w:sz w:val="20"/>
          <w:szCs w:val="20"/>
        </w:rPr>
        <w:lastRenderedPageBreak/>
        <w:t>〔</w:t>
      </w:r>
      <w:r w:rsidRPr="0016450F">
        <w:rPr>
          <w:rFonts w:ascii="Times New Roman" w:eastAsia="標楷體"/>
          <w:sz w:val="20"/>
          <w:szCs w:val="20"/>
        </w:rPr>
        <w:t>26</w:t>
      </w:r>
      <w:r w:rsidRPr="0016450F">
        <w:rPr>
          <w:rFonts w:ascii="Times New Roman" w:eastAsia="標楷體"/>
          <w:sz w:val="20"/>
          <w:szCs w:val="20"/>
        </w:rPr>
        <w:t>〕</w:t>
      </w:r>
      <w:r w:rsidRPr="0016450F">
        <w:rPr>
          <w:rFonts w:ascii="Times New Roman" w:eastAsia="標楷體"/>
        </w:rPr>
        <w:t>彼受五陰者，云何一分破，一分而不破？是事則不然。</w:t>
      </w:r>
      <w:r w:rsidRPr="0016450F">
        <w:rPr>
          <w:rStyle w:val="a3"/>
          <w:rFonts w:ascii="Times New Roman" w:eastAsia="標楷體"/>
        </w:rPr>
        <w:footnoteReference w:id="92"/>
      </w:r>
    </w:p>
    <w:p w:rsidR="00FB3849" w:rsidRPr="0016450F" w:rsidRDefault="00FB3849" w:rsidP="00D272DE">
      <w:pPr>
        <w:ind w:leftChars="250" w:left="600"/>
        <w:rPr>
          <w:rFonts w:ascii="Times New Roman" w:eastAsia="標楷體"/>
        </w:rPr>
      </w:pPr>
      <w:r w:rsidRPr="0016450F">
        <w:rPr>
          <w:rFonts w:ascii="Times New Roman" w:eastAsia="標楷體"/>
          <w:sz w:val="20"/>
          <w:szCs w:val="20"/>
        </w:rPr>
        <w:t>〔</w:t>
      </w:r>
      <w:r w:rsidRPr="0016450F">
        <w:rPr>
          <w:rFonts w:ascii="Times New Roman" w:eastAsia="標楷體"/>
          <w:sz w:val="20"/>
          <w:szCs w:val="20"/>
        </w:rPr>
        <w:t>27</w:t>
      </w:r>
      <w:r w:rsidRPr="0016450F">
        <w:rPr>
          <w:rFonts w:ascii="Times New Roman" w:eastAsia="標楷體"/>
          <w:sz w:val="20"/>
          <w:szCs w:val="20"/>
        </w:rPr>
        <w:t>〕</w:t>
      </w:r>
      <w:r w:rsidRPr="0016450F">
        <w:rPr>
          <w:rFonts w:ascii="Times New Roman" w:eastAsia="標楷體"/>
        </w:rPr>
        <w:t>受亦復如是，云何一分破，一分而不破？是事亦不然。</w:t>
      </w:r>
      <w:r w:rsidRPr="0016450F">
        <w:rPr>
          <w:rStyle w:val="a3"/>
          <w:rFonts w:ascii="Times New Roman" w:eastAsia="標楷體"/>
        </w:rPr>
        <w:footnoteReference w:id="93"/>
      </w:r>
    </w:p>
    <w:p w:rsidR="00D272DE" w:rsidRPr="0016450F" w:rsidRDefault="00FB3849" w:rsidP="00122150">
      <w:pPr>
        <w:spacing w:beforeLines="30" w:before="108"/>
        <w:ind w:leftChars="300" w:left="720"/>
        <w:jc w:val="both"/>
        <w:rPr>
          <w:rFonts w:ascii="Times New Roman"/>
          <w:b/>
          <w:sz w:val="20"/>
          <w:szCs w:val="20"/>
          <w:bdr w:val="single" w:sz="4" w:space="0" w:color="auto"/>
        </w:rPr>
      </w:pPr>
      <w:r w:rsidRPr="0016450F">
        <w:rPr>
          <w:rFonts w:ascii="Times New Roman"/>
          <w:b/>
          <w:sz w:val="20"/>
          <w:szCs w:val="20"/>
          <w:bdr w:val="single" w:sz="4" w:space="0" w:color="auto"/>
        </w:rPr>
        <w:t>A</w:t>
      </w:r>
      <w:r w:rsidRPr="0016450F">
        <w:rPr>
          <w:rFonts w:ascii="Times New Roman"/>
          <w:b/>
          <w:sz w:val="20"/>
          <w:szCs w:val="20"/>
          <w:bdr w:val="single" w:sz="4" w:space="0" w:color="auto"/>
        </w:rPr>
        <w:t>、</w:t>
      </w:r>
      <w:r w:rsidR="00D272DE" w:rsidRPr="0016450F">
        <w:rPr>
          <w:rFonts w:ascii="Times New Roman" w:hint="eastAsia"/>
          <w:b/>
          <w:sz w:val="20"/>
          <w:szCs w:val="20"/>
          <w:bdr w:val="single" w:sz="4" w:space="0" w:color="auto"/>
        </w:rPr>
        <w:t>總破</w:t>
      </w:r>
      <w:r w:rsidR="00D272DE" w:rsidRPr="0016450F">
        <w:rPr>
          <w:rFonts w:ascii="Times New Roman"/>
          <w:b/>
          <w:sz w:val="20"/>
          <w:szCs w:val="20"/>
          <w:bdr w:val="single" w:sz="4" w:space="0" w:color="auto"/>
        </w:rPr>
        <w:t>亦有邊亦無邊</w:t>
      </w:r>
      <w:r w:rsidR="00D272DE" w:rsidRPr="0016450F">
        <w:rPr>
          <w:rFonts w:hAnsi="新細明體"/>
          <w:b/>
          <w:sz w:val="20"/>
          <w:szCs w:val="20"/>
          <w:bdr w:val="single" w:sz="4" w:space="0" w:color="auto"/>
        </w:rPr>
        <w:t>──</w:t>
      </w:r>
      <w:r w:rsidR="00D272DE" w:rsidRPr="0016450F">
        <w:rPr>
          <w:rFonts w:ascii="Times New Roman"/>
          <w:b/>
          <w:sz w:val="20"/>
          <w:szCs w:val="20"/>
          <w:bdr w:val="single" w:sz="4" w:space="0" w:color="auto"/>
          <w:shd w:val="pct15" w:color="auto" w:fill="FFFFFF"/>
        </w:rPr>
        <w:t>釋第</w:t>
      </w:r>
      <w:r w:rsidR="00D272DE" w:rsidRPr="0016450F">
        <w:rPr>
          <w:rFonts w:ascii="Times New Roman"/>
          <w:b/>
          <w:sz w:val="20"/>
          <w:szCs w:val="20"/>
          <w:bdr w:val="single" w:sz="4" w:space="0" w:color="auto"/>
          <w:shd w:val="pct15" w:color="auto" w:fill="FFFFFF"/>
        </w:rPr>
        <w:t>25</w:t>
      </w:r>
      <w:r w:rsidR="00D272DE" w:rsidRPr="0016450F">
        <w:rPr>
          <w:rFonts w:ascii="Times New Roman"/>
          <w:b/>
          <w:sz w:val="20"/>
          <w:szCs w:val="20"/>
          <w:bdr w:val="single" w:sz="4" w:space="0" w:color="auto"/>
          <w:shd w:val="pct15" w:color="auto" w:fill="FFFFFF"/>
        </w:rPr>
        <w:t>頌</w:t>
      </w:r>
      <w:r w:rsidR="00D272DE" w:rsidRPr="0016450F">
        <w:rPr>
          <w:rStyle w:val="a3"/>
          <w:rFonts w:ascii="Times New Roman" w:eastAsia="標楷體"/>
        </w:rPr>
        <w:footnoteReference w:id="94"/>
      </w:r>
      <w:r w:rsidR="00D272DE" w:rsidRPr="0016450F">
        <w:rPr>
          <w:rFonts w:ascii="Times New Roman"/>
          <w:sz w:val="20"/>
          <w:szCs w:val="20"/>
        </w:rPr>
        <w:t>（</w:t>
      </w:r>
      <w:r w:rsidR="00D272DE" w:rsidRPr="0016450F">
        <w:rPr>
          <w:rFonts w:ascii="Times New Roman"/>
          <w:sz w:val="20"/>
          <w:szCs w:val="20"/>
        </w:rPr>
        <w:t>p.5</w:t>
      </w:r>
      <w:r w:rsidR="00D272DE" w:rsidRPr="0016450F">
        <w:rPr>
          <w:rFonts w:ascii="Times New Roman" w:hint="eastAsia"/>
          <w:sz w:val="20"/>
          <w:szCs w:val="20"/>
        </w:rPr>
        <w:t>52</w:t>
      </w:r>
      <w:r w:rsidR="00D272DE" w:rsidRPr="0016450F">
        <w:rPr>
          <w:rFonts w:ascii="Times New Roman"/>
          <w:sz w:val="20"/>
          <w:szCs w:val="20"/>
        </w:rPr>
        <w:t>）</w:t>
      </w:r>
    </w:p>
    <w:p w:rsidR="00FB3849" w:rsidRPr="0016450F" w:rsidRDefault="00FB3849" w:rsidP="00122150">
      <w:pPr>
        <w:ind w:leftChars="300" w:left="720"/>
        <w:jc w:val="both"/>
        <w:rPr>
          <w:rFonts w:ascii="Times New Roman"/>
        </w:rPr>
      </w:pPr>
      <w:r w:rsidRPr="0016450F">
        <w:rPr>
          <w:rFonts w:ascii="Times New Roman"/>
        </w:rPr>
        <w:t>亦有邊亦無邊見，是說世間一半是存在，一半是不存在。</w:t>
      </w:r>
      <w:r w:rsidRPr="00A03DF7">
        <w:rPr>
          <w:rFonts w:ascii="Times New Roman"/>
          <w:b/>
        </w:rPr>
        <w:t>存在</w:t>
      </w:r>
      <w:r w:rsidRPr="0016450F">
        <w:rPr>
          <w:rFonts w:ascii="Times New Roman"/>
        </w:rPr>
        <w:t>的繼續不斷的存在下去，這是</w:t>
      </w:r>
      <w:r w:rsidRPr="00A03DF7">
        <w:rPr>
          <w:rFonts w:ascii="Times New Roman"/>
          <w:b/>
        </w:rPr>
        <w:t>無邊</w:t>
      </w:r>
      <w:r w:rsidRPr="0016450F">
        <w:rPr>
          <w:rFonts w:ascii="Times New Roman"/>
        </w:rPr>
        <w:t>；</w:t>
      </w:r>
      <w:r w:rsidRPr="00A03DF7">
        <w:rPr>
          <w:rFonts w:ascii="Times New Roman"/>
          <w:b/>
        </w:rPr>
        <w:t>不存在</w:t>
      </w:r>
      <w:r w:rsidRPr="0016450F">
        <w:rPr>
          <w:rFonts w:ascii="Times New Roman"/>
        </w:rPr>
        <w:t>的到某階段結束了，這是</w:t>
      </w:r>
      <w:r w:rsidRPr="00A03DF7">
        <w:rPr>
          <w:rFonts w:ascii="Times New Roman"/>
          <w:b/>
        </w:rPr>
        <w:t>有邊</w:t>
      </w:r>
      <w:r w:rsidRPr="0016450F">
        <w:rPr>
          <w:rFonts w:ascii="Times New Roman"/>
        </w:rPr>
        <w:t>。</w:t>
      </w:r>
    </w:p>
    <w:p w:rsidR="00FB3849" w:rsidRPr="0016450F" w:rsidRDefault="00FB3849" w:rsidP="00122150">
      <w:pPr>
        <w:spacing w:beforeLines="30" w:before="108"/>
        <w:ind w:leftChars="300" w:left="720"/>
        <w:jc w:val="both"/>
        <w:rPr>
          <w:rFonts w:ascii="Times New Roman"/>
        </w:rPr>
      </w:pPr>
      <w:r w:rsidRPr="0016450F">
        <w:rPr>
          <w:rFonts w:ascii="Times New Roman"/>
        </w:rPr>
        <w:t>假定「</w:t>
      </w:r>
      <w:r w:rsidRPr="0016450F">
        <w:rPr>
          <w:rFonts w:ascii="Times New Roman" w:eastAsia="標楷體"/>
          <w:b/>
        </w:rPr>
        <w:t>世</w:t>
      </w:r>
      <w:r w:rsidRPr="0016450F">
        <w:rPr>
          <w:rFonts w:ascii="Times New Roman"/>
        </w:rPr>
        <w:t>」間真的一「</w:t>
      </w:r>
      <w:r w:rsidRPr="0016450F">
        <w:rPr>
          <w:rFonts w:ascii="Times New Roman" w:eastAsia="標楷體"/>
          <w:b/>
        </w:rPr>
        <w:t>半</w:t>
      </w:r>
      <w:r w:rsidRPr="0016450F">
        <w:rPr>
          <w:rFonts w:ascii="Times New Roman"/>
        </w:rPr>
        <w:t>」是「</w:t>
      </w:r>
      <w:r w:rsidRPr="0016450F">
        <w:rPr>
          <w:rFonts w:ascii="Times New Roman" w:eastAsia="標楷體"/>
          <w:b/>
        </w:rPr>
        <w:t>有邊</w:t>
      </w:r>
      <w:r w:rsidRPr="0016450F">
        <w:rPr>
          <w:rFonts w:ascii="Times New Roman"/>
        </w:rPr>
        <w:t>」，一「</w:t>
      </w:r>
      <w:r w:rsidRPr="0016450F">
        <w:rPr>
          <w:rFonts w:ascii="Times New Roman" w:eastAsia="標楷體"/>
          <w:b/>
        </w:rPr>
        <w:t>半</w:t>
      </w:r>
      <w:r w:rsidRPr="0016450F">
        <w:rPr>
          <w:rFonts w:ascii="Times New Roman"/>
        </w:rPr>
        <w:t>」是「</w:t>
      </w:r>
      <w:r w:rsidRPr="0016450F">
        <w:rPr>
          <w:rFonts w:ascii="Times New Roman" w:eastAsia="標楷體"/>
          <w:b/>
        </w:rPr>
        <w:t>無邊</w:t>
      </w:r>
      <w:r w:rsidRPr="0016450F">
        <w:rPr>
          <w:rFonts w:ascii="Times New Roman"/>
        </w:rPr>
        <w:t>」，那世間就成為「</w:t>
      </w:r>
      <w:r w:rsidRPr="0016450F">
        <w:rPr>
          <w:rFonts w:ascii="Times New Roman" w:eastAsia="標楷體"/>
          <w:b/>
        </w:rPr>
        <w:t>亦有邊亦無邊</w:t>
      </w:r>
      <w:r w:rsidRPr="0016450F">
        <w:rPr>
          <w:rFonts w:ascii="Times New Roman"/>
        </w:rPr>
        <w:t>」的了。可是事實上，並沒有這回事，所以說：「</w:t>
      </w:r>
      <w:r w:rsidRPr="0016450F">
        <w:rPr>
          <w:rFonts w:ascii="Times New Roman" w:eastAsia="標楷體"/>
          <w:b/>
        </w:rPr>
        <w:t>不然</w:t>
      </w:r>
      <w:r w:rsidR="00A03DF7" w:rsidRPr="0016450F">
        <w:rPr>
          <w:rFonts w:ascii="Times New Roman"/>
        </w:rPr>
        <w:t>。</w:t>
      </w:r>
      <w:r w:rsidRPr="0016450F">
        <w:rPr>
          <w:rFonts w:ascii="Times New Roman"/>
        </w:rPr>
        <w:t>」</w:t>
      </w:r>
    </w:p>
    <w:p w:rsidR="00FB3849" w:rsidRPr="0016450F" w:rsidRDefault="00FB3849" w:rsidP="00122150">
      <w:pPr>
        <w:spacing w:beforeLines="30" w:before="108"/>
        <w:ind w:leftChars="300" w:left="720"/>
        <w:jc w:val="both"/>
        <w:rPr>
          <w:rFonts w:ascii="Times New Roman"/>
          <w:b/>
          <w:sz w:val="20"/>
          <w:szCs w:val="20"/>
        </w:rPr>
      </w:pPr>
      <w:r w:rsidRPr="0016450F">
        <w:rPr>
          <w:rFonts w:ascii="Times New Roman"/>
          <w:b/>
          <w:sz w:val="20"/>
          <w:szCs w:val="20"/>
          <w:bdr w:val="single" w:sz="4" w:space="0" w:color="auto"/>
        </w:rPr>
        <w:t>B</w:t>
      </w:r>
      <w:r w:rsidRPr="0016450F">
        <w:rPr>
          <w:rFonts w:ascii="Times New Roman"/>
          <w:b/>
          <w:sz w:val="20"/>
          <w:szCs w:val="20"/>
          <w:bdr w:val="single" w:sz="4" w:space="0" w:color="auto"/>
        </w:rPr>
        <w:t>、</w:t>
      </w:r>
      <w:r w:rsidR="00122150" w:rsidRPr="0016450F">
        <w:rPr>
          <w:rFonts w:ascii="Times New Roman" w:hint="eastAsia"/>
          <w:b/>
          <w:sz w:val="20"/>
          <w:szCs w:val="20"/>
          <w:bdr w:val="single" w:sz="4" w:space="0" w:color="auto"/>
        </w:rPr>
        <w:t>破</w:t>
      </w:r>
      <w:r w:rsidRPr="0016450F">
        <w:rPr>
          <w:rFonts w:ascii="Times New Roman"/>
          <w:b/>
          <w:sz w:val="20"/>
          <w:szCs w:val="20"/>
          <w:bdr w:val="single" w:sz="4" w:space="0" w:color="auto"/>
        </w:rPr>
        <w:t>受者與受</w:t>
      </w:r>
      <w:r w:rsidR="00122150" w:rsidRPr="0016450F">
        <w:rPr>
          <w:rFonts w:ascii="Times New Roman" w:hint="eastAsia"/>
          <w:b/>
          <w:sz w:val="20"/>
          <w:szCs w:val="20"/>
          <w:bdr w:val="single" w:sz="4" w:space="0" w:color="auto"/>
        </w:rPr>
        <w:t>法</w:t>
      </w:r>
      <w:r w:rsidRPr="0016450F">
        <w:rPr>
          <w:rFonts w:ascii="Times New Roman"/>
          <w:b/>
          <w:sz w:val="20"/>
          <w:szCs w:val="20"/>
          <w:bdr w:val="single" w:sz="4" w:space="0" w:color="auto"/>
        </w:rPr>
        <w:t>一分</w:t>
      </w:r>
      <w:r w:rsidR="00122150" w:rsidRPr="0016450F">
        <w:rPr>
          <w:rFonts w:ascii="Times New Roman" w:hint="eastAsia"/>
          <w:b/>
          <w:sz w:val="20"/>
          <w:szCs w:val="20"/>
          <w:bdr w:val="single" w:sz="4" w:space="0" w:color="auto"/>
        </w:rPr>
        <w:t>壞</w:t>
      </w:r>
      <w:r w:rsidRPr="0016450F">
        <w:rPr>
          <w:rFonts w:ascii="Times New Roman"/>
          <w:b/>
          <w:sz w:val="20"/>
          <w:szCs w:val="20"/>
          <w:bdr w:val="single" w:sz="4" w:space="0" w:color="auto"/>
        </w:rPr>
        <w:t>、一分不</w:t>
      </w:r>
      <w:r w:rsidR="00122150" w:rsidRPr="0016450F">
        <w:rPr>
          <w:rFonts w:ascii="Times New Roman" w:hint="eastAsia"/>
          <w:b/>
          <w:sz w:val="20"/>
          <w:szCs w:val="20"/>
          <w:bdr w:val="single" w:sz="4" w:space="0" w:color="auto"/>
        </w:rPr>
        <w:t>壞</w:t>
      </w:r>
      <w:r w:rsidR="00D272DE" w:rsidRPr="0016450F">
        <w:rPr>
          <w:rFonts w:hAnsi="新細明體"/>
          <w:b/>
          <w:sz w:val="20"/>
          <w:szCs w:val="20"/>
          <w:bdr w:val="single" w:sz="4" w:space="0" w:color="auto"/>
        </w:rPr>
        <w:t>──</w:t>
      </w:r>
      <w:r w:rsidRPr="0016450F">
        <w:rPr>
          <w:rFonts w:ascii="Times New Roman"/>
          <w:b/>
          <w:sz w:val="20"/>
          <w:szCs w:val="20"/>
          <w:bdr w:val="single" w:sz="4" w:space="0" w:color="auto"/>
          <w:shd w:val="pct15" w:color="auto" w:fill="FFFFFF"/>
        </w:rPr>
        <w:t>合釋</w:t>
      </w:r>
      <w:r w:rsidR="00D81322" w:rsidRPr="0016450F">
        <w:rPr>
          <w:rFonts w:ascii="Times New Roman"/>
          <w:b/>
          <w:sz w:val="20"/>
          <w:szCs w:val="20"/>
          <w:bdr w:val="single" w:sz="4" w:space="0" w:color="auto"/>
          <w:shd w:val="pct15" w:color="auto" w:fill="FFFFFF"/>
        </w:rPr>
        <w:t>第</w:t>
      </w:r>
      <w:r w:rsidRPr="0016450F">
        <w:rPr>
          <w:rFonts w:ascii="Times New Roman"/>
          <w:b/>
          <w:sz w:val="20"/>
          <w:szCs w:val="20"/>
          <w:bdr w:val="single" w:sz="4" w:space="0" w:color="auto"/>
          <w:shd w:val="pct15" w:color="auto" w:fill="FFFFFF"/>
        </w:rPr>
        <w:t>2</w:t>
      </w:r>
      <w:r w:rsidR="00374AD0" w:rsidRPr="0016450F">
        <w:rPr>
          <w:rFonts w:ascii="Times New Roman"/>
          <w:b/>
          <w:sz w:val="20"/>
          <w:szCs w:val="20"/>
          <w:bdr w:val="single" w:sz="4" w:space="0" w:color="auto"/>
          <w:shd w:val="pct15" w:color="auto" w:fill="FFFFFF"/>
        </w:rPr>
        <w:t>6</w:t>
      </w:r>
      <w:r w:rsidRPr="0016450F">
        <w:rPr>
          <w:rFonts w:ascii="Times New Roman"/>
          <w:b/>
          <w:sz w:val="20"/>
          <w:szCs w:val="20"/>
          <w:bdr w:val="single" w:sz="4" w:space="0" w:color="auto"/>
          <w:shd w:val="pct15" w:color="auto" w:fill="FFFFFF"/>
        </w:rPr>
        <w:t>、</w:t>
      </w:r>
      <w:r w:rsidRPr="0016450F">
        <w:rPr>
          <w:rFonts w:ascii="Times New Roman"/>
          <w:b/>
          <w:sz w:val="20"/>
          <w:szCs w:val="20"/>
          <w:bdr w:val="single" w:sz="4" w:space="0" w:color="auto"/>
          <w:shd w:val="pct15" w:color="auto" w:fill="FFFFFF"/>
        </w:rPr>
        <w:t>2</w:t>
      </w:r>
      <w:r w:rsidR="00374AD0" w:rsidRPr="0016450F">
        <w:rPr>
          <w:rFonts w:ascii="Times New Roman"/>
          <w:b/>
          <w:sz w:val="20"/>
          <w:szCs w:val="20"/>
          <w:bdr w:val="single" w:sz="4" w:space="0" w:color="auto"/>
          <w:shd w:val="pct15" w:color="auto" w:fill="FFFFFF"/>
        </w:rPr>
        <w:t>7</w:t>
      </w:r>
      <w:r w:rsidRPr="0016450F">
        <w:rPr>
          <w:rFonts w:ascii="Times New Roman"/>
          <w:b/>
          <w:sz w:val="20"/>
          <w:szCs w:val="20"/>
          <w:bdr w:val="single" w:sz="4" w:space="0" w:color="auto"/>
          <w:shd w:val="pct15" w:color="auto" w:fill="FFFFFF"/>
        </w:rPr>
        <w:t>頌</w:t>
      </w:r>
      <w:r w:rsidR="008813EC" w:rsidRPr="0016450F">
        <w:rPr>
          <w:rStyle w:val="a3"/>
          <w:rFonts w:ascii="Times New Roman" w:eastAsia="標楷體"/>
        </w:rPr>
        <w:footnoteReference w:id="95"/>
      </w:r>
      <w:r w:rsidR="001611A8" w:rsidRPr="0016450F">
        <w:rPr>
          <w:rFonts w:ascii="Times New Roman"/>
          <w:sz w:val="20"/>
          <w:szCs w:val="20"/>
        </w:rPr>
        <w:t>（</w:t>
      </w:r>
      <w:r w:rsidR="001611A8" w:rsidRPr="0016450F">
        <w:rPr>
          <w:rFonts w:ascii="Times New Roman" w:hint="eastAsia"/>
          <w:sz w:val="20"/>
          <w:szCs w:val="20"/>
        </w:rPr>
        <w:t>p</w:t>
      </w:r>
      <w:r w:rsidR="001611A8" w:rsidRPr="0016450F">
        <w:rPr>
          <w:rFonts w:ascii="Times New Roman"/>
          <w:sz w:val="20"/>
          <w:szCs w:val="20"/>
        </w:rPr>
        <w:t>p.55</w:t>
      </w:r>
      <w:r w:rsidR="001611A8" w:rsidRPr="0016450F">
        <w:rPr>
          <w:rFonts w:ascii="Times New Roman" w:hint="eastAsia"/>
          <w:sz w:val="20"/>
          <w:szCs w:val="20"/>
        </w:rPr>
        <w:t>2-553</w:t>
      </w:r>
      <w:r w:rsidR="001611A8" w:rsidRPr="0016450F">
        <w:rPr>
          <w:rFonts w:ascii="Times New Roman"/>
          <w:sz w:val="20"/>
          <w:szCs w:val="20"/>
        </w:rPr>
        <w:t>）</w:t>
      </w:r>
    </w:p>
    <w:p w:rsidR="00445D6D" w:rsidRPr="0016450F" w:rsidRDefault="00FB3849" w:rsidP="00122150">
      <w:pPr>
        <w:ind w:leftChars="300" w:left="720"/>
        <w:jc w:val="both"/>
        <w:rPr>
          <w:rFonts w:ascii="Times New Roman"/>
        </w:rPr>
      </w:pPr>
      <w:r w:rsidRPr="0016450F">
        <w:rPr>
          <w:rFonts w:ascii="Times New Roman"/>
        </w:rPr>
        <w:lastRenderedPageBreak/>
        <w:t>有邊</w:t>
      </w:r>
      <w:r w:rsidR="00445D6D" w:rsidRPr="0016450F">
        <w:rPr>
          <w:rFonts w:ascii="Times New Roman" w:hint="eastAsia"/>
        </w:rPr>
        <w:t>、</w:t>
      </w:r>
      <w:r w:rsidRPr="0016450F">
        <w:rPr>
          <w:rFonts w:ascii="Times New Roman"/>
        </w:rPr>
        <w:t>無邊，是約前後生命發展上講的。</w:t>
      </w:r>
    </w:p>
    <w:p w:rsidR="009A7A51" w:rsidRPr="0016450F" w:rsidRDefault="00FB3849" w:rsidP="00122150">
      <w:pPr>
        <w:ind w:leftChars="300" w:left="720"/>
        <w:jc w:val="both"/>
        <w:rPr>
          <w:rFonts w:ascii="Times New Roman"/>
        </w:rPr>
      </w:pPr>
      <w:r w:rsidRPr="0016450F">
        <w:rPr>
          <w:rFonts w:ascii="Times New Roman"/>
        </w:rPr>
        <w:t>若就</w:t>
      </w:r>
      <w:r w:rsidRPr="0016450F">
        <w:rPr>
          <w:rFonts w:ascii="Times New Roman"/>
          <w:b/>
        </w:rPr>
        <w:t>五蘊和合</w:t>
      </w:r>
      <w:r w:rsidRPr="0016450F">
        <w:rPr>
          <w:rFonts w:ascii="Times New Roman"/>
        </w:rPr>
        <w:t>上講，叫做</w:t>
      </w:r>
      <w:r w:rsidRPr="0016450F">
        <w:rPr>
          <w:rFonts w:ascii="Times New Roman"/>
          <w:b/>
        </w:rPr>
        <w:t>受者</w:t>
      </w:r>
      <w:r w:rsidRPr="0016450F">
        <w:rPr>
          <w:rFonts w:ascii="Times New Roman"/>
        </w:rPr>
        <w:t>；就</w:t>
      </w:r>
      <w:r w:rsidRPr="0016450F">
        <w:rPr>
          <w:rFonts w:ascii="Times New Roman"/>
          <w:b/>
        </w:rPr>
        <w:t>五蘊的差別</w:t>
      </w:r>
      <w:r w:rsidRPr="0016450F">
        <w:rPr>
          <w:rFonts w:ascii="Times New Roman"/>
        </w:rPr>
        <w:t>上講，叫做</w:t>
      </w:r>
      <w:r w:rsidRPr="0016450F">
        <w:rPr>
          <w:rFonts w:ascii="Times New Roman"/>
          <w:b/>
        </w:rPr>
        <w:t>受</w:t>
      </w:r>
      <w:r w:rsidRPr="0016450F">
        <w:rPr>
          <w:rFonts w:ascii="Times New Roman"/>
        </w:rPr>
        <w:t>。</w:t>
      </w:r>
      <w:r w:rsidRPr="0016450F">
        <w:rPr>
          <w:rStyle w:val="a3"/>
          <w:rFonts w:ascii="Times New Roman"/>
          <w:bCs/>
        </w:rPr>
        <w:footnoteReference w:id="96"/>
      </w:r>
    </w:p>
    <w:p w:rsidR="009A7A51" w:rsidRPr="0016450F" w:rsidRDefault="00FB3849" w:rsidP="00122150">
      <w:pPr>
        <w:spacing w:beforeLines="30" w:before="108"/>
        <w:ind w:leftChars="300" w:left="720"/>
        <w:jc w:val="both"/>
        <w:rPr>
          <w:rFonts w:ascii="Times New Roman"/>
        </w:rPr>
      </w:pPr>
      <w:r w:rsidRPr="0016450F">
        <w:rPr>
          <w:rFonts w:ascii="Times New Roman"/>
        </w:rPr>
        <w:t>「</w:t>
      </w:r>
      <w:r w:rsidRPr="0016450F">
        <w:rPr>
          <w:rFonts w:ascii="Times New Roman" w:eastAsia="標楷體"/>
          <w:b/>
        </w:rPr>
        <w:t>受</w:t>
      </w:r>
      <w:r w:rsidRPr="0016450F">
        <w:rPr>
          <w:rFonts w:ascii="Times New Roman"/>
        </w:rPr>
        <w:t>」「</w:t>
      </w:r>
      <w:r w:rsidRPr="0016450F">
        <w:rPr>
          <w:rFonts w:ascii="Times New Roman" w:eastAsia="標楷體"/>
          <w:b/>
        </w:rPr>
        <w:t>者</w:t>
      </w:r>
      <w:r w:rsidRPr="0016450F">
        <w:rPr>
          <w:rFonts w:ascii="Times New Roman"/>
        </w:rPr>
        <w:t>」，說他「</w:t>
      </w:r>
      <w:r w:rsidRPr="0016450F">
        <w:rPr>
          <w:rFonts w:ascii="Times New Roman" w:eastAsia="標楷體"/>
          <w:b/>
        </w:rPr>
        <w:t>一分破</w:t>
      </w:r>
      <w:r w:rsidRPr="0016450F">
        <w:rPr>
          <w:rFonts w:ascii="Times New Roman"/>
        </w:rPr>
        <w:t>」，「</w:t>
      </w:r>
      <w:r w:rsidRPr="0016450F">
        <w:rPr>
          <w:rFonts w:ascii="Times New Roman" w:eastAsia="標楷體"/>
          <w:b/>
        </w:rPr>
        <w:t>一分而不破</w:t>
      </w:r>
      <w:r w:rsidRPr="0016450F">
        <w:rPr>
          <w:rFonts w:ascii="Times New Roman"/>
        </w:rPr>
        <w:t>」，這「</w:t>
      </w:r>
      <w:r w:rsidRPr="0016450F">
        <w:rPr>
          <w:rFonts w:ascii="Times New Roman" w:eastAsia="標楷體"/>
          <w:b/>
        </w:rPr>
        <w:t>是</w:t>
      </w:r>
      <w:r w:rsidRPr="0016450F">
        <w:rPr>
          <w:rFonts w:ascii="Times New Roman"/>
        </w:rPr>
        <w:t>」「</w:t>
      </w:r>
      <w:r w:rsidRPr="0016450F">
        <w:rPr>
          <w:rFonts w:ascii="Times New Roman" w:eastAsia="標楷體"/>
          <w:b/>
        </w:rPr>
        <w:t>不</w:t>
      </w:r>
      <w:r w:rsidRPr="0016450F">
        <w:rPr>
          <w:rFonts w:ascii="Times New Roman"/>
        </w:rPr>
        <w:t>」可以的。</w:t>
      </w:r>
    </w:p>
    <w:p w:rsidR="00A03DF7" w:rsidRDefault="00FB3849" w:rsidP="00122150">
      <w:pPr>
        <w:spacing w:beforeLines="30" w:before="108"/>
        <w:ind w:leftChars="300" w:left="720"/>
        <w:jc w:val="both"/>
        <w:rPr>
          <w:rFonts w:ascii="Times New Roman"/>
        </w:rPr>
      </w:pPr>
      <w:r w:rsidRPr="0016450F">
        <w:rPr>
          <w:rFonts w:ascii="Times New Roman"/>
        </w:rPr>
        <w:t>「</w:t>
      </w:r>
      <w:r w:rsidRPr="0016450F">
        <w:rPr>
          <w:rFonts w:ascii="Times New Roman" w:eastAsia="標楷體"/>
          <w:b/>
        </w:rPr>
        <w:t>受</w:t>
      </w:r>
      <w:r w:rsidRPr="0016450F">
        <w:rPr>
          <w:rFonts w:ascii="Times New Roman"/>
        </w:rPr>
        <w:t>」法也是這樣。</w:t>
      </w:r>
    </w:p>
    <w:p w:rsidR="00FB3849" w:rsidRPr="0016450F" w:rsidRDefault="00FB3849" w:rsidP="00122150">
      <w:pPr>
        <w:spacing w:beforeLines="30" w:before="108"/>
        <w:ind w:leftChars="300" w:left="720"/>
        <w:jc w:val="both"/>
        <w:rPr>
          <w:rFonts w:ascii="Times New Roman"/>
        </w:rPr>
      </w:pPr>
      <w:r w:rsidRPr="0016450F">
        <w:rPr>
          <w:rFonts w:ascii="Times New Roman"/>
        </w:rPr>
        <w:t>性空者說：</w:t>
      </w:r>
      <w:r w:rsidRPr="0016450F">
        <w:rPr>
          <w:rFonts w:ascii="Times New Roman"/>
          <w:b/>
        </w:rPr>
        <w:t>受者</w:t>
      </w:r>
      <w:r w:rsidRPr="0016450F">
        <w:rPr>
          <w:rFonts w:ascii="Times New Roman"/>
        </w:rPr>
        <w:t>是假名，</w:t>
      </w:r>
      <w:r w:rsidRPr="0016450F">
        <w:rPr>
          <w:rFonts w:ascii="Times New Roman"/>
          <w:b/>
        </w:rPr>
        <w:t>受法</w:t>
      </w:r>
      <w:r w:rsidRPr="0016450F">
        <w:rPr>
          <w:rFonts w:ascii="Times New Roman"/>
        </w:rPr>
        <w:t>也是假名，</w:t>
      </w:r>
      <w:r w:rsidRPr="0016450F">
        <w:rPr>
          <w:rStyle w:val="a3"/>
          <w:rFonts w:ascii="Times New Roman"/>
          <w:bCs/>
        </w:rPr>
        <w:footnoteReference w:id="97"/>
      </w:r>
      <w:r w:rsidRPr="0016450F">
        <w:rPr>
          <w:rFonts w:ascii="Times New Roman"/>
        </w:rPr>
        <w:t>他不息的演變，但不能決定說一半破</w:t>
      </w:r>
      <w:r w:rsidR="000D4F62" w:rsidRPr="0016450F">
        <w:rPr>
          <w:rFonts w:ascii="Times New Roman" w:hint="eastAsia"/>
        </w:rPr>
        <w:t>、</w:t>
      </w:r>
      <w:r w:rsidRPr="0016450F">
        <w:rPr>
          <w:rFonts w:ascii="Times New Roman"/>
        </w:rPr>
        <w:t>一半不破的。</w:t>
      </w:r>
      <w:r w:rsidRPr="0016450F">
        <w:rPr>
          <w:rStyle w:val="a3"/>
          <w:rFonts w:ascii="Times New Roman"/>
          <w:bCs/>
        </w:rPr>
        <w:footnoteReference w:id="98"/>
      </w:r>
    </w:p>
    <w:p w:rsidR="00122150" w:rsidRPr="0016450F" w:rsidRDefault="00FB3849" w:rsidP="00122150">
      <w:pPr>
        <w:spacing w:beforeLines="30" w:before="108"/>
        <w:ind w:leftChars="300" w:left="720"/>
        <w:jc w:val="both"/>
        <w:rPr>
          <w:rFonts w:ascii="Times New Roman"/>
        </w:rPr>
      </w:pPr>
      <w:r w:rsidRPr="0016450F">
        <w:rPr>
          <w:rFonts w:ascii="Times New Roman"/>
        </w:rPr>
        <w:t>如</w:t>
      </w:r>
      <w:r w:rsidRPr="0016450F">
        <w:rPr>
          <w:rFonts w:ascii="Times New Roman"/>
          <w:b/>
        </w:rPr>
        <w:t>我</w:t>
      </w:r>
      <w:r w:rsidRPr="0016450F">
        <w:rPr>
          <w:rFonts w:ascii="Times New Roman"/>
        </w:rPr>
        <w:t>是隨所依的五蘊變化而變化的</w:t>
      </w:r>
      <w:r w:rsidR="00B60CE8" w:rsidRPr="0016450F">
        <w:rPr>
          <w:rFonts w:ascii="Times New Roman" w:hint="eastAsia"/>
        </w:rPr>
        <w:t>，</w:t>
      </w:r>
      <w:r w:rsidRPr="0016450F">
        <w:rPr>
          <w:rFonts w:ascii="Times New Roman"/>
        </w:rPr>
        <w:t>在這演變中，</w:t>
      </w:r>
      <w:r w:rsidRPr="0016450F">
        <w:rPr>
          <w:rFonts w:ascii="Times New Roman"/>
          <w:b/>
        </w:rPr>
        <w:t>五陰</w:t>
      </w:r>
      <w:r w:rsidRPr="0016450F">
        <w:rPr>
          <w:rFonts w:ascii="Times New Roman"/>
        </w:rPr>
        <w:t>息息</w:t>
      </w:r>
      <w:r w:rsidR="000C3489">
        <w:rPr>
          <w:rStyle w:val="a3"/>
          <w:rFonts w:ascii="Times New Roman"/>
        </w:rPr>
        <w:footnoteReference w:id="99"/>
      </w:r>
      <w:r w:rsidRPr="0016450F">
        <w:rPr>
          <w:rFonts w:ascii="Times New Roman"/>
        </w:rPr>
        <w:t>的變，</w:t>
      </w:r>
      <w:r w:rsidRPr="0016450F">
        <w:rPr>
          <w:rFonts w:ascii="Times New Roman"/>
          <w:b/>
        </w:rPr>
        <w:t>我</w:t>
      </w:r>
      <w:r w:rsidRPr="0016450F">
        <w:rPr>
          <w:rFonts w:ascii="Times New Roman"/>
        </w:rPr>
        <w:t>也息息的變。</w:t>
      </w:r>
      <w:r w:rsidRPr="00A03DF7">
        <w:rPr>
          <w:rFonts w:ascii="Times New Roman"/>
          <w:b/>
        </w:rPr>
        <w:t>前我</w:t>
      </w:r>
      <w:r w:rsidR="00122150" w:rsidRPr="00A03DF7">
        <w:rPr>
          <w:rFonts w:ascii="Times New Roman" w:hint="eastAsia"/>
          <w:b/>
        </w:rPr>
        <w:t>、</w:t>
      </w:r>
      <w:r w:rsidRPr="00A03DF7">
        <w:rPr>
          <w:rFonts w:ascii="Times New Roman"/>
          <w:b/>
        </w:rPr>
        <w:t>後我</w:t>
      </w:r>
      <w:r w:rsidRPr="0016450F">
        <w:rPr>
          <w:rFonts w:ascii="Times New Roman"/>
        </w:rPr>
        <w:t>不是常住一體，而他的某種主要因緣未變動以前，他就現出安定統一的形態</w:t>
      </w:r>
      <w:r w:rsidR="00B60CE8" w:rsidRPr="0016450F">
        <w:rPr>
          <w:rFonts w:ascii="Times New Roman" w:hint="eastAsia"/>
        </w:rPr>
        <w:t>，</w:t>
      </w:r>
      <w:r w:rsidRPr="0016450F">
        <w:rPr>
          <w:rFonts w:ascii="Times New Roman"/>
        </w:rPr>
        <w:t>看來如此如此</w:t>
      </w:r>
      <w:r w:rsidR="00B60CE8" w:rsidRPr="0016450F">
        <w:rPr>
          <w:rFonts w:ascii="Times New Roman" w:hint="eastAsia"/>
        </w:rPr>
        <w:t>。</w:t>
      </w:r>
    </w:p>
    <w:p w:rsidR="00FB3849" w:rsidRPr="0016450F" w:rsidRDefault="00FB3849" w:rsidP="00122150">
      <w:pPr>
        <w:spacing w:beforeLines="30" w:before="108"/>
        <w:ind w:leftChars="300" w:left="720"/>
        <w:jc w:val="both"/>
        <w:rPr>
          <w:rFonts w:ascii="Times New Roman"/>
        </w:rPr>
      </w:pPr>
      <w:r w:rsidRPr="0016450F">
        <w:rPr>
          <w:rFonts w:ascii="Times New Roman"/>
        </w:rPr>
        <w:t>他離卻因緣不存在，所以實際是依因緣的變動而變動。他是緣起的，所以有相待性；似乎有變、不變，而他實是念念統一的，前前非後後的，也不能說半變半不變。此意別當廣說。</w:t>
      </w:r>
    </w:p>
    <w:p w:rsidR="00FB3849" w:rsidRPr="0016450F" w:rsidRDefault="00FB3849" w:rsidP="00122150">
      <w:pPr>
        <w:spacing w:beforeLines="30" w:before="108"/>
        <w:ind w:leftChars="250" w:left="600"/>
        <w:jc w:val="both"/>
        <w:rPr>
          <w:rFonts w:ascii="Times New Roman"/>
          <w:b/>
          <w:sz w:val="20"/>
          <w:szCs w:val="20"/>
          <w:bdr w:val="single" w:sz="4" w:space="0" w:color="auto"/>
        </w:rPr>
      </w:pPr>
      <w:r w:rsidRPr="0016450F">
        <w:rPr>
          <w:rFonts w:ascii="Times New Roman"/>
          <w:b/>
          <w:sz w:val="20"/>
          <w:szCs w:val="20"/>
          <w:bdr w:val="single" w:sz="4" w:space="0" w:color="auto"/>
        </w:rPr>
        <w:t>（</w:t>
      </w:r>
      <w:r w:rsidRPr="0016450F">
        <w:rPr>
          <w:rFonts w:ascii="Times New Roman"/>
          <w:b/>
          <w:sz w:val="20"/>
          <w:szCs w:val="20"/>
          <w:bdr w:val="single" w:sz="4" w:space="0" w:color="auto"/>
        </w:rPr>
        <w:t>3</w:t>
      </w:r>
      <w:r w:rsidRPr="0016450F">
        <w:rPr>
          <w:rFonts w:ascii="Times New Roman"/>
          <w:b/>
          <w:sz w:val="20"/>
          <w:szCs w:val="20"/>
          <w:bdr w:val="single" w:sz="4" w:space="0" w:color="auto"/>
        </w:rPr>
        <w:t>）破非有</w:t>
      </w:r>
      <w:r w:rsidR="00AC1EE7" w:rsidRPr="0016450F">
        <w:rPr>
          <w:rFonts w:ascii="Times New Roman"/>
          <w:b/>
          <w:sz w:val="20"/>
          <w:szCs w:val="20"/>
          <w:bdr w:val="single" w:sz="4" w:space="0" w:color="auto"/>
        </w:rPr>
        <w:t>邊</w:t>
      </w:r>
      <w:r w:rsidR="00700F2D" w:rsidRPr="0016450F">
        <w:rPr>
          <w:rFonts w:ascii="Times New Roman"/>
          <w:b/>
          <w:sz w:val="20"/>
          <w:szCs w:val="20"/>
          <w:bdr w:val="single" w:sz="4" w:space="0" w:color="auto"/>
        </w:rPr>
        <w:t>非</w:t>
      </w:r>
      <w:r w:rsidRPr="0016450F">
        <w:rPr>
          <w:rFonts w:ascii="Times New Roman"/>
          <w:b/>
          <w:sz w:val="20"/>
          <w:szCs w:val="20"/>
          <w:bdr w:val="single" w:sz="4" w:space="0" w:color="auto"/>
        </w:rPr>
        <w:t>無邊見</w:t>
      </w:r>
      <w:r w:rsidR="00440A64" w:rsidRPr="0016450F">
        <w:rPr>
          <w:rFonts w:hAnsi="新細明體"/>
          <w:b/>
          <w:sz w:val="20"/>
          <w:szCs w:val="20"/>
          <w:bdr w:val="single" w:sz="4" w:space="0" w:color="auto"/>
        </w:rPr>
        <w:t>──</w:t>
      </w:r>
      <w:r w:rsidR="00440A64" w:rsidRPr="0016450F">
        <w:rPr>
          <w:rFonts w:ascii="Times New Roman"/>
          <w:b/>
          <w:sz w:val="20"/>
          <w:szCs w:val="20"/>
          <w:bdr w:val="single" w:sz="4" w:space="0" w:color="auto"/>
          <w:shd w:val="pct15" w:color="auto" w:fill="FFFFFF"/>
        </w:rPr>
        <w:t>釋第</w:t>
      </w:r>
      <w:r w:rsidR="00440A64" w:rsidRPr="0016450F">
        <w:rPr>
          <w:rFonts w:ascii="Times New Roman"/>
          <w:b/>
          <w:sz w:val="20"/>
          <w:szCs w:val="20"/>
          <w:bdr w:val="single" w:sz="4" w:space="0" w:color="auto"/>
          <w:shd w:val="pct15" w:color="auto" w:fill="FFFFFF"/>
        </w:rPr>
        <w:t>28</w:t>
      </w:r>
      <w:r w:rsidR="00440A64" w:rsidRPr="0016450F">
        <w:rPr>
          <w:rFonts w:ascii="Times New Roman"/>
          <w:b/>
          <w:sz w:val="20"/>
          <w:szCs w:val="20"/>
          <w:bdr w:val="single" w:sz="4" w:space="0" w:color="auto"/>
          <w:shd w:val="pct15" w:color="auto" w:fill="FFFFFF"/>
        </w:rPr>
        <w:t>頌</w:t>
      </w:r>
      <w:r w:rsidR="00CD7160" w:rsidRPr="0016450F">
        <w:rPr>
          <w:rStyle w:val="a3"/>
          <w:rFonts w:ascii="Times New Roman" w:eastAsia="標楷體"/>
        </w:rPr>
        <w:footnoteReference w:id="100"/>
      </w:r>
      <w:r w:rsidR="001611A8" w:rsidRPr="0016450F">
        <w:rPr>
          <w:rFonts w:ascii="Times New Roman"/>
          <w:sz w:val="20"/>
          <w:szCs w:val="20"/>
        </w:rPr>
        <w:t>（</w:t>
      </w:r>
      <w:r w:rsidR="00D12F0D" w:rsidRPr="0016450F">
        <w:rPr>
          <w:rFonts w:ascii="Times New Roman" w:hint="eastAsia"/>
          <w:sz w:val="20"/>
          <w:szCs w:val="20"/>
        </w:rPr>
        <w:t>p.5</w:t>
      </w:r>
      <w:r w:rsidR="001611A8" w:rsidRPr="0016450F">
        <w:rPr>
          <w:rFonts w:ascii="Times New Roman" w:hint="eastAsia"/>
          <w:sz w:val="20"/>
          <w:szCs w:val="20"/>
        </w:rPr>
        <w:t>53</w:t>
      </w:r>
      <w:r w:rsidR="001611A8" w:rsidRPr="0016450F">
        <w:rPr>
          <w:rFonts w:ascii="Times New Roman"/>
          <w:sz w:val="20"/>
          <w:szCs w:val="20"/>
        </w:rPr>
        <w:t>）</w:t>
      </w:r>
    </w:p>
    <w:p w:rsidR="00FB3849" w:rsidRPr="0016450F" w:rsidRDefault="00FB3849" w:rsidP="00122150">
      <w:pPr>
        <w:ind w:leftChars="250" w:left="600"/>
        <w:jc w:val="both"/>
        <w:rPr>
          <w:rFonts w:ascii="Times New Roman" w:eastAsia="標楷體"/>
        </w:rPr>
      </w:pPr>
      <w:r w:rsidRPr="0016450F">
        <w:rPr>
          <w:rFonts w:ascii="Times New Roman" w:eastAsia="標楷體"/>
          <w:sz w:val="20"/>
          <w:szCs w:val="20"/>
        </w:rPr>
        <w:t>〔</w:t>
      </w:r>
      <w:r w:rsidRPr="0016450F">
        <w:rPr>
          <w:rFonts w:ascii="Times New Roman" w:eastAsia="標楷體"/>
          <w:sz w:val="20"/>
          <w:szCs w:val="20"/>
        </w:rPr>
        <w:t>28</w:t>
      </w:r>
      <w:r w:rsidRPr="0016450F">
        <w:rPr>
          <w:rFonts w:ascii="Times New Roman" w:eastAsia="標楷體"/>
          <w:sz w:val="20"/>
          <w:szCs w:val="20"/>
        </w:rPr>
        <w:t>〕</w:t>
      </w:r>
      <w:r w:rsidRPr="0016450F">
        <w:rPr>
          <w:rFonts w:ascii="Times New Roman" w:eastAsia="標楷體"/>
        </w:rPr>
        <w:t>若亦有無邊，是二得成者，非有非無邊，是則亦應成。</w:t>
      </w:r>
      <w:r w:rsidRPr="0016450F">
        <w:rPr>
          <w:rStyle w:val="a3"/>
          <w:rFonts w:ascii="Times New Roman" w:eastAsia="標楷體"/>
        </w:rPr>
        <w:footnoteReference w:id="101"/>
      </w:r>
    </w:p>
    <w:p w:rsidR="00FB3849" w:rsidRPr="0016450F" w:rsidRDefault="00FB3849" w:rsidP="00A03DF7">
      <w:pPr>
        <w:spacing w:beforeLines="30" w:before="108"/>
        <w:ind w:leftChars="250" w:left="600"/>
        <w:jc w:val="both"/>
        <w:rPr>
          <w:rFonts w:ascii="Times New Roman"/>
        </w:rPr>
      </w:pPr>
      <w:r w:rsidRPr="0016450F">
        <w:rPr>
          <w:rFonts w:ascii="Times New Roman"/>
          <w:b/>
        </w:rPr>
        <w:lastRenderedPageBreak/>
        <w:t>非有邊非無邊見</w:t>
      </w:r>
      <w:r w:rsidRPr="0016450F">
        <w:rPr>
          <w:rFonts w:ascii="Times New Roman"/>
        </w:rPr>
        <w:t>，依上</w:t>
      </w:r>
      <w:r w:rsidRPr="0016450F">
        <w:rPr>
          <w:rFonts w:ascii="Times New Roman"/>
          <w:b/>
        </w:rPr>
        <w:t>亦有邊亦無邊</w:t>
      </w:r>
      <w:r w:rsidRPr="0016450F">
        <w:rPr>
          <w:rFonts w:ascii="Times New Roman"/>
        </w:rPr>
        <w:t>而建立的。如「</w:t>
      </w:r>
      <w:r w:rsidRPr="0016450F">
        <w:rPr>
          <w:rFonts w:ascii="Times New Roman" w:eastAsia="標楷體"/>
          <w:b/>
        </w:rPr>
        <w:t>亦有</w:t>
      </w:r>
      <w:r w:rsidRPr="0016450F">
        <w:rPr>
          <w:rFonts w:ascii="Times New Roman"/>
        </w:rPr>
        <w:t>」邊亦「</w:t>
      </w:r>
      <w:r w:rsidRPr="0016450F">
        <w:rPr>
          <w:rFonts w:ascii="Times New Roman" w:eastAsia="標楷體"/>
          <w:b/>
        </w:rPr>
        <w:t>無邊</w:t>
      </w:r>
      <w:r w:rsidRPr="0016450F">
        <w:rPr>
          <w:rFonts w:ascii="Times New Roman"/>
        </w:rPr>
        <w:t>」「</w:t>
      </w:r>
      <w:r w:rsidRPr="0016450F">
        <w:rPr>
          <w:rFonts w:ascii="Times New Roman" w:eastAsia="標楷體"/>
          <w:b/>
        </w:rPr>
        <w:t>二</w:t>
      </w:r>
      <w:r w:rsidRPr="0016450F">
        <w:rPr>
          <w:rFonts w:ascii="Times New Roman"/>
        </w:rPr>
        <w:t>」者，是可以「</w:t>
      </w:r>
      <w:r w:rsidRPr="0016450F">
        <w:rPr>
          <w:rFonts w:ascii="Times New Roman" w:eastAsia="標楷體"/>
          <w:b/>
        </w:rPr>
        <w:t>成</w:t>
      </w:r>
      <w:r w:rsidRPr="0016450F">
        <w:rPr>
          <w:rFonts w:ascii="Times New Roman"/>
        </w:rPr>
        <w:t>」立的，「</w:t>
      </w:r>
      <w:r w:rsidRPr="0016450F">
        <w:rPr>
          <w:rFonts w:ascii="Times New Roman" w:eastAsia="標楷體"/>
          <w:b/>
        </w:rPr>
        <w:t>非有非無邊</w:t>
      </w:r>
      <w:r w:rsidRPr="0016450F">
        <w:rPr>
          <w:rFonts w:ascii="Times New Roman"/>
        </w:rPr>
        <w:t>」也「</w:t>
      </w:r>
      <w:r w:rsidRPr="0016450F">
        <w:rPr>
          <w:rFonts w:ascii="Times New Roman" w:eastAsia="標楷體"/>
          <w:b/>
        </w:rPr>
        <w:t>應</w:t>
      </w:r>
      <w:r w:rsidRPr="0016450F">
        <w:rPr>
          <w:rFonts w:ascii="Times New Roman"/>
        </w:rPr>
        <w:t>」當可以「</w:t>
      </w:r>
      <w:r w:rsidRPr="0016450F">
        <w:rPr>
          <w:rFonts w:ascii="Times New Roman" w:eastAsia="標楷體"/>
          <w:b/>
        </w:rPr>
        <w:t>成</w:t>
      </w:r>
      <w:r w:rsidRPr="0016450F">
        <w:rPr>
          <w:rFonts w:ascii="Times New Roman"/>
        </w:rPr>
        <w:t>」立。如上所說</w:t>
      </w:r>
      <w:r w:rsidR="000C3489">
        <w:rPr>
          <w:rStyle w:val="a3"/>
          <w:rFonts w:ascii="Times New Roman"/>
        </w:rPr>
        <w:footnoteReference w:id="102"/>
      </w:r>
      <w:r w:rsidRPr="0016450F">
        <w:rPr>
          <w:rFonts w:ascii="Times New Roman"/>
        </w:rPr>
        <w:t>，</w:t>
      </w:r>
      <w:r w:rsidRPr="00A03DF7">
        <w:rPr>
          <w:rFonts w:ascii="Times New Roman"/>
          <w:b/>
        </w:rPr>
        <w:t>亦有亦無邊</w:t>
      </w:r>
      <w:r w:rsidRPr="0016450F">
        <w:rPr>
          <w:rFonts w:ascii="Times New Roman"/>
        </w:rPr>
        <w:t>是不成的，所以</w:t>
      </w:r>
      <w:r w:rsidRPr="00A03DF7">
        <w:rPr>
          <w:rFonts w:ascii="Times New Roman"/>
          <w:b/>
        </w:rPr>
        <w:t>非有邊非無邊</w:t>
      </w:r>
      <w:r w:rsidRPr="0016450F">
        <w:rPr>
          <w:rFonts w:ascii="Times New Roman"/>
        </w:rPr>
        <w:t>也不得成。</w:t>
      </w:r>
    </w:p>
    <w:p w:rsidR="00FB3849" w:rsidRPr="0016450F" w:rsidRDefault="00FB3849" w:rsidP="00122150">
      <w:pPr>
        <w:spacing w:beforeLines="30" w:before="108"/>
        <w:ind w:leftChars="100" w:left="240"/>
        <w:jc w:val="both"/>
        <w:rPr>
          <w:rFonts w:ascii="Times New Roman"/>
          <w:b/>
          <w:sz w:val="20"/>
          <w:szCs w:val="20"/>
        </w:rPr>
      </w:pPr>
      <w:r w:rsidRPr="0016450F">
        <w:rPr>
          <w:rFonts w:ascii="Times New Roman"/>
          <w:b/>
          <w:sz w:val="20"/>
          <w:szCs w:val="20"/>
          <w:bdr w:val="single" w:sz="4" w:space="0" w:color="auto"/>
        </w:rPr>
        <w:t>二、結呵</w:t>
      </w:r>
      <w:r w:rsidR="00B87E6F" w:rsidRPr="0016450F">
        <w:rPr>
          <w:rFonts w:ascii="Times New Roman" w:hint="eastAsia"/>
          <w:b/>
          <w:sz w:val="20"/>
          <w:szCs w:val="20"/>
          <w:bdr w:val="single" w:sz="4" w:space="0" w:color="auto"/>
        </w:rPr>
        <w:t>──</w:t>
      </w:r>
      <w:r w:rsidR="00B87E6F" w:rsidRPr="0016450F">
        <w:rPr>
          <w:rFonts w:ascii="Times New Roman"/>
          <w:b/>
          <w:sz w:val="20"/>
          <w:szCs w:val="20"/>
          <w:bdr w:val="single" w:sz="4" w:space="0" w:color="auto"/>
        </w:rPr>
        <w:t>揭示法空義</w:t>
      </w:r>
      <w:r w:rsidR="00445D6D" w:rsidRPr="0016450F">
        <w:rPr>
          <w:rFonts w:ascii="Times New Roman" w:hint="eastAsia"/>
          <w:b/>
          <w:sz w:val="20"/>
          <w:szCs w:val="20"/>
          <w:bdr w:val="single" w:sz="4" w:space="0" w:color="auto"/>
        </w:rPr>
        <w:t>，</w:t>
      </w:r>
      <w:r w:rsidR="00B87E6F" w:rsidRPr="0016450F">
        <w:rPr>
          <w:rFonts w:ascii="Times New Roman"/>
          <w:b/>
          <w:sz w:val="20"/>
          <w:szCs w:val="20"/>
          <w:bdr w:val="single" w:sz="4" w:space="0" w:color="auto"/>
        </w:rPr>
        <w:t>總遮一切見</w:t>
      </w:r>
      <w:r w:rsidR="00B55F42" w:rsidRPr="0016450F">
        <w:rPr>
          <w:rFonts w:hAnsi="新細明體"/>
          <w:b/>
          <w:sz w:val="20"/>
          <w:szCs w:val="20"/>
          <w:bdr w:val="single" w:sz="4" w:space="0" w:color="auto"/>
        </w:rPr>
        <w:t>──</w:t>
      </w:r>
      <w:r w:rsidR="00B55F42" w:rsidRPr="0016450F">
        <w:rPr>
          <w:rFonts w:ascii="Times New Roman"/>
          <w:b/>
          <w:sz w:val="20"/>
          <w:szCs w:val="20"/>
          <w:bdr w:val="single" w:sz="4" w:space="0" w:color="auto"/>
          <w:shd w:val="pct15" w:color="auto" w:fill="FFFFFF"/>
        </w:rPr>
        <w:t>釋</w:t>
      </w:r>
      <w:r w:rsidR="00D81322" w:rsidRPr="0016450F">
        <w:rPr>
          <w:rFonts w:ascii="Times New Roman"/>
          <w:b/>
          <w:sz w:val="20"/>
          <w:szCs w:val="20"/>
          <w:bdr w:val="single" w:sz="4" w:space="0" w:color="auto"/>
          <w:shd w:val="pct15" w:color="auto" w:fill="FFFFFF"/>
        </w:rPr>
        <w:t>第</w:t>
      </w:r>
      <w:r w:rsidR="00B55F42" w:rsidRPr="0016450F">
        <w:rPr>
          <w:rFonts w:ascii="Times New Roman"/>
          <w:b/>
          <w:sz w:val="20"/>
          <w:szCs w:val="20"/>
          <w:bdr w:val="single" w:sz="4" w:space="0" w:color="auto"/>
          <w:shd w:val="pct15" w:color="auto" w:fill="FFFFFF"/>
        </w:rPr>
        <w:t>29</w:t>
      </w:r>
      <w:r w:rsidR="00B55F42" w:rsidRPr="0016450F">
        <w:rPr>
          <w:rFonts w:ascii="Times New Roman"/>
          <w:b/>
          <w:sz w:val="20"/>
          <w:szCs w:val="20"/>
          <w:bdr w:val="single" w:sz="4" w:space="0" w:color="auto"/>
          <w:shd w:val="pct15" w:color="auto" w:fill="FFFFFF"/>
        </w:rPr>
        <w:t>頌</w:t>
      </w:r>
      <w:r w:rsidR="00E512D9" w:rsidRPr="0016450F">
        <w:rPr>
          <w:rStyle w:val="a3"/>
          <w:rFonts w:ascii="Times New Roman" w:eastAsia="標楷體"/>
        </w:rPr>
        <w:footnoteReference w:id="103"/>
      </w:r>
      <w:r w:rsidRPr="0016450F">
        <w:rPr>
          <w:rFonts w:ascii="Times New Roman"/>
          <w:sz w:val="20"/>
          <w:szCs w:val="20"/>
        </w:rPr>
        <w:t>（</w:t>
      </w:r>
      <w:r w:rsidR="002970AB" w:rsidRPr="0016450F">
        <w:rPr>
          <w:rFonts w:ascii="Times New Roman"/>
          <w:sz w:val="20"/>
          <w:szCs w:val="20"/>
        </w:rPr>
        <w:t>p</w:t>
      </w:r>
      <w:r w:rsidRPr="0016450F">
        <w:rPr>
          <w:rFonts w:ascii="Times New Roman"/>
          <w:sz w:val="20"/>
          <w:szCs w:val="20"/>
        </w:rPr>
        <w:t>p.553</w:t>
      </w:r>
      <w:r w:rsidR="002970AB" w:rsidRPr="0016450F">
        <w:rPr>
          <w:rFonts w:ascii="Times New Roman"/>
          <w:sz w:val="20"/>
          <w:szCs w:val="20"/>
        </w:rPr>
        <w:t>-</w:t>
      </w:r>
      <w:r w:rsidRPr="0016450F">
        <w:rPr>
          <w:rFonts w:ascii="Times New Roman"/>
          <w:sz w:val="20"/>
          <w:szCs w:val="20"/>
        </w:rPr>
        <w:t>554</w:t>
      </w:r>
      <w:r w:rsidRPr="0016450F">
        <w:rPr>
          <w:rFonts w:ascii="Times New Roman"/>
          <w:sz w:val="20"/>
          <w:szCs w:val="20"/>
        </w:rPr>
        <w:t>）</w:t>
      </w:r>
    </w:p>
    <w:p w:rsidR="00FB3849" w:rsidRPr="0016450F" w:rsidRDefault="00FB3849" w:rsidP="00122150">
      <w:pPr>
        <w:ind w:leftChars="100" w:left="240"/>
        <w:rPr>
          <w:rFonts w:ascii="Times New Roman" w:eastAsia="標楷體"/>
        </w:rPr>
      </w:pPr>
      <w:r w:rsidRPr="0016450F">
        <w:rPr>
          <w:rFonts w:ascii="Times New Roman" w:eastAsia="標楷體"/>
          <w:sz w:val="20"/>
          <w:szCs w:val="20"/>
        </w:rPr>
        <w:t>〔</w:t>
      </w:r>
      <w:r w:rsidRPr="0016450F">
        <w:rPr>
          <w:rFonts w:ascii="Times New Roman" w:eastAsia="標楷體"/>
          <w:sz w:val="20"/>
          <w:szCs w:val="20"/>
        </w:rPr>
        <w:t>29</w:t>
      </w:r>
      <w:r w:rsidRPr="0016450F">
        <w:rPr>
          <w:rFonts w:ascii="Times New Roman" w:eastAsia="標楷體"/>
          <w:sz w:val="20"/>
          <w:szCs w:val="20"/>
        </w:rPr>
        <w:t>〕</w:t>
      </w:r>
      <w:r w:rsidRPr="0016450F">
        <w:rPr>
          <w:rFonts w:ascii="Times New Roman" w:eastAsia="標楷體"/>
        </w:rPr>
        <w:t>一切法空故，世間常等見，何處於何時，誰起是諸見？</w:t>
      </w:r>
      <w:r w:rsidRPr="0016450F">
        <w:rPr>
          <w:rStyle w:val="a3"/>
          <w:rFonts w:ascii="Times New Roman" w:eastAsia="標楷體"/>
        </w:rPr>
        <w:footnoteReference w:id="104"/>
      </w:r>
    </w:p>
    <w:p w:rsidR="00277F05" w:rsidRPr="0016450F" w:rsidRDefault="00FB3849" w:rsidP="00122150">
      <w:pPr>
        <w:spacing w:beforeLines="30" w:before="108"/>
        <w:ind w:leftChars="100" w:left="240"/>
        <w:jc w:val="both"/>
        <w:rPr>
          <w:rFonts w:ascii="Times New Roman"/>
        </w:rPr>
      </w:pPr>
      <w:r w:rsidRPr="0016450F">
        <w:rPr>
          <w:rFonts w:ascii="Times New Roman"/>
        </w:rPr>
        <w:t>上說的諸見，是從自性見而生起；不合</w:t>
      </w:r>
      <w:r w:rsidRPr="0016450F">
        <w:rPr>
          <w:rFonts w:ascii="Times New Roman"/>
          <w:b/>
        </w:rPr>
        <w:t>緣起假名</w:t>
      </w:r>
      <w:r w:rsidRPr="0016450F">
        <w:rPr>
          <w:rFonts w:ascii="Times New Roman"/>
        </w:rPr>
        <w:t>，也是因為不合</w:t>
      </w:r>
      <w:r w:rsidRPr="0016450F">
        <w:rPr>
          <w:rFonts w:ascii="Times New Roman"/>
          <w:b/>
        </w:rPr>
        <w:t>無自性義</w:t>
      </w:r>
      <w:r w:rsidRPr="0016450F">
        <w:rPr>
          <w:rFonts w:ascii="Times New Roman"/>
        </w:rPr>
        <w:t>。</w:t>
      </w:r>
    </w:p>
    <w:p w:rsidR="00FB3849" w:rsidRPr="0016450F" w:rsidRDefault="00FB3849" w:rsidP="00122150">
      <w:pPr>
        <w:spacing w:beforeLines="30" w:before="108"/>
        <w:ind w:leftChars="100" w:left="240"/>
        <w:jc w:val="both"/>
        <w:rPr>
          <w:rFonts w:ascii="Times New Roman"/>
        </w:rPr>
      </w:pPr>
      <w:r w:rsidRPr="0016450F">
        <w:rPr>
          <w:rFonts w:ascii="Times New Roman"/>
        </w:rPr>
        <w:t>本頌，直接的揭示法性空義，總遮一切。</w:t>
      </w:r>
    </w:p>
    <w:p w:rsidR="00FB3849" w:rsidRPr="0016450F" w:rsidRDefault="00FB3849" w:rsidP="00122150">
      <w:pPr>
        <w:spacing w:beforeLines="30" w:before="108"/>
        <w:ind w:leftChars="100" w:left="240"/>
        <w:jc w:val="both"/>
        <w:rPr>
          <w:rFonts w:ascii="Times New Roman"/>
        </w:rPr>
      </w:pPr>
      <w:r w:rsidRPr="0016450F">
        <w:rPr>
          <w:rFonts w:ascii="Times New Roman"/>
        </w:rPr>
        <w:t>在「</w:t>
      </w:r>
      <w:r w:rsidRPr="0016450F">
        <w:rPr>
          <w:rFonts w:ascii="Times New Roman" w:eastAsia="標楷體"/>
          <w:b/>
        </w:rPr>
        <w:t>一切法</w:t>
      </w:r>
      <w:r w:rsidRPr="0016450F">
        <w:rPr>
          <w:rFonts w:ascii="Times New Roman"/>
        </w:rPr>
        <w:t>」的畢竟性「</w:t>
      </w:r>
      <w:r w:rsidRPr="0016450F">
        <w:rPr>
          <w:rFonts w:ascii="Times New Roman" w:eastAsia="標楷體"/>
          <w:b/>
        </w:rPr>
        <w:t>空</w:t>
      </w:r>
      <w:r w:rsidRPr="0016450F">
        <w:rPr>
          <w:rFonts w:ascii="Times New Roman"/>
        </w:rPr>
        <w:t>」中，「</w:t>
      </w:r>
      <w:r w:rsidRPr="0016450F">
        <w:rPr>
          <w:rFonts w:ascii="Times New Roman" w:eastAsia="標楷體"/>
          <w:b/>
        </w:rPr>
        <w:t>世間</w:t>
      </w:r>
      <w:r w:rsidRPr="0016450F">
        <w:rPr>
          <w:rFonts w:ascii="Times New Roman"/>
        </w:rPr>
        <w:t>」是「</w:t>
      </w:r>
      <w:r w:rsidRPr="0016450F">
        <w:rPr>
          <w:rFonts w:ascii="Times New Roman" w:eastAsia="標楷體"/>
          <w:b/>
        </w:rPr>
        <w:t>常</w:t>
      </w:r>
      <w:r w:rsidRPr="0016450F">
        <w:rPr>
          <w:rFonts w:ascii="Times New Roman"/>
        </w:rPr>
        <w:t>」，是無常，亦常亦無常，非常非無常「</w:t>
      </w:r>
      <w:r w:rsidRPr="0016450F">
        <w:rPr>
          <w:rFonts w:ascii="Times New Roman" w:eastAsia="標楷體"/>
          <w:b/>
        </w:rPr>
        <w:t>等</w:t>
      </w:r>
      <w:r w:rsidRPr="0016450F">
        <w:rPr>
          <w:rFonts w:ascii="Times New Roman"/>
        </w:rPr>
        <w:t>」的諸「</w:t>
      </w:r>
      <w:r w:rsidRPr="0016450F">
        <w:rPr>
          <w:rFonts w:ascii="Times New Roman" w:eastAsia="標楷體"/>
          <w:b/>
        </w:rPr>
        <w:t>見</w:t>
      </w:r>
      <w:r w:rsidRPr="0016450F">
        <w:rPr>
          <w:rFonts w:ascii="Times New Roman"/>
        </w:rPr>
        <w:t>」，都是錯誤的。如悟人法空，或了解依法性空而假名建立的世間，知道一切緣起是無自性的</w:t>
      </w:r>
      <w:r w:rsidR="00E54676" w:rsidRPr="0016450F">
        <w:rPr>
          <w:rFonts w:ascii="Times New Roman" w:hint="eastAsia"/>
        </w:rPr>
        <w:t>，</w:t>
      </w:r>
      <w:r w:rsidRPr="0016450F">
        <w:rPr>
          <w:rFonts w:ascii="Times New Roman"/>
        </w:rPr>
        <w:t>無自性的緣起世間，有什麼常、無常可說！也自然不會有此等邪見。</w:t>
      </w:r>
    </w:p>
    <w:p w:rsidR="00FB3849" w:rsidRPr="0016450F" w:rsidRDefault="00FB3849" w:rsidP="00445D6D">
      <w:pPr>
        <w:spacing w:beforeLines="30" w:before="108"/>
        <w:ind w:leftChars="100" w:left="240"/>
        <w:jc w:val="both"/>
        <w:rPr>
          <w:rFonts w:ascii="Times New Roman"/>
        </w:rPr>
      </w:pPr>
      <w:r w:rsidRPr="0016450F">
        <w:rPr>
          <w:rFonts w:ascii="Times New Roman"/>
        </w:rPr>
        <w:t>依假名緣起，通達緣起法性空，性空不壞緣起。</w:t>
      </w:r>
      <w:r w:rsidRPr="00A03DF7">
        <w:rPr>
          <w:rFonts w:ascii="Times New Roman"/>
          <w:b/>
        </w:rPr>
        <w:t>空間上</w:t>
      </w:r>
      <w:r w:rsidRPr="0016450F">
        <w:rPr>
          <w:rFonts w:ascii="Times New Roman"/>
        </w:rPr>
        <w:t>，無論是在「</w:t>
      </w:r>
      <w:r w:rsidRPr="0016450F">
        <w:rPr>
          <w:rFonts w:ascii="Times New Roman" w:eastAsia="標楷體"/>
          <w:b/>
        </w:rPr>
        <w:t>何處</w:t>
      </w:r>
      <w:r w:rsidRPr="0016450F">
        <w:rPr>
          <w:rFonts w:ascii="Times New Roman"/>
        </w:rPr>
        <w:t>」；</w:t>
      </w:r>
      <w:r w:rsidRPr="00A03DF7">
        <w:rPr>
          <w:rFonts w:ascii="Times New Roman"/>
          <w:b/>
        </w:rPr>
        <w:t>時間上</w:t>
      </w:r>
      <w:r w:rsidRPr="0016450F">
        <w:rPr>
          <w:rFonts w:ascii="Times New Roman"/>
        </w:rPr>
        <w:t>，無論是在「</w:t>
      </w:r>
      <w:r w:rsidRPr="0016450F">
        <w:rPr>
          <w:rFonts w:ascii="Times New Roman" w:eastAsia="標楷體"/>
          <w:b/>
        </w:rPr>
        <w:t>何時</w:t>
      </w:r>
      <w:r w:rsidRPr="0016450F">
        <w:rPr>
          <w:rFonts w:ascii="Times New Roman"/>
        </w:rPr>
        <w:t>」；也不論是什麼人，決不會起這些執見。所以說：「</w:t>
      </w:r>
      <w:r w:rsidRPr="0016450F">
        <w:rPr>
          <w:rFonts w:ascii="Times New Roman" w:eastAsia="標楷體"/>
          <w:b/>
        </w:rPr>
        <w:t>誰起是諸見</w:t>
      </w:r>
      <w:r w:rsidR="00A03DF7" w:rsidRPr="0016450F">
        <w:rPr>
          <w:rFonts w:ascii="Times New Roman"/>
        </w:rPr>
        <w:t>！</w:t>
      </w:r>
      <w:r w:rsidRPr="0016450F">
        <w:rPr>
          <w:rFonts w:ascii="Times New Roman"/>
        </w:rPr>
        <w:t>」也可以說：一切法性空寂中，更有</w:t>
      </w:r>
      <w:r w:rsidRPr="00A03DF7">
        <w:rPr>
          <w:rFonts w:ascii="Times New Roman"/>
          <w:b/>
        </w:rPr>
        <w:t>何處、何時、何人</w:t>
      </w:r>
      <w:r w:rsidRPr="0016450F">
        <w:rPr>
          <w:rFonts w:ascii="Times New Roman"/>
        </w:rPr>
        <w:t>可說，而能生此等邪見呢！</w:t>
      </w:r>
    </w:p>
    <w:p w:rsidR="00FB3849" w:rsidRPr="0016450F" w:rsidRDefault="00FB3849" w:rsidP="00D6010A">
      <w:pPr>
        <w:spacing w:beforeLines="30" w:before="108"/>
        <w:jc w:val="both"/>
        <w:rPr>
          <w:rFonts w:ascii="Times New Roman"/>
          <w:b/>
          <w:sz w:val="20"/>
          <w:szCs w:val="20"/>
        </w:rPr>
      </w:pPr>
      <w:r w:rsidRPr="0016450F">
        <w:rPr>
          <w:rFonts w:ascii="Times New Roman"/>
          <w:b/>
          <w:sz w:val="20"/>
          <w:szCs w:val="20"/>
          <w:bdr w:val="single" w:sz="4" w:space="0" w:color="auto"/>
        </w:rPr>
        <w:lastRenderedPageBreak/>
        <w:t>參、歸宗</w:t>
      </w:r>
      <w:r w:rsidR="00D81322" w:rsidRPr="0016450F">
        <w:rPr>
          <w:rFonts w:hAnsi="新細明體"/>
          <w:b/>
          <w:sz w:val="20"/>
          <w:szCs w:val="20"/>
          <w:bdr w:val="single" w:sz="4" w:space="0" w:color="auto"/>
        </w:rPr>
        <w:t>──</w:t>
      </w:r>
      <w:r w:rsidR="00D81322" w:rsidRPr="0016450F">
        <w:rPr>
          <w:rFonts w:ascii="Times New Roman"/>
          <w:b/>
          <w:sz w:val="20"/>
          <w:szCs w:val="20"/>
          <w:bdr w:val="single" w:sz="4" w:space="0" w:color="auto"/>
          <w:shd w:val="pct15" w:color="auto" w:fill="FFFFFF"/>
        </w:rPr>
        <w:t>釋第</w:t>
      </w:r>
      <w:r w:rsidR="00D81322" w:rsidRPr="0016450F">
        <w:rPr>
          <w:rFonts w:ascii="Times New Roman"/>
          <w:b/>
          <w:sz w:val="20"/>
          <w:szCs w:val="20"/>
          <w:bdr w:val="single" w:sz="4" w:space="0" w:color="auto"/>
          <w:shd w:val="pct15" w:color="auto" w:fill="FFFFFF"/>
        </w:rPr>
        <w:t>30</w:t>
      </w:r>
      <w:r w:rsidR="00D81322" w:rsidRPr="0016450F">
        <w:rPr>
          <w:rFonts w:ascii="Times New Roman"/>
          <w:b/>
          <w:sz w:val="20"/>
          <w:szCs w:val="20"/>
          <w:bdr w:val="single" w:sz="4" w:space="0" w:color="auto"/>
          <w:shd w:val="pct15" w:color="auto" w:fill="FFFFFF"/>
        </w:rPr>
        <w:t>頌</w:t>
      </w:r>
      <w:r w:rsidR="00781EFE" w:rsidRPr="0016450F">
        <w:rPr>
          <w:rStyle w:val="a3"/>
          <w:rFonts w:ascii="Times New Roman" w:eastAsia="標楷體"/>
        </w:rPr>
        <w:footnoteReference w:id="105"/>
      </w:r>
      <w:r w:rsidRPr="0016450F">
        <w:rPr>
          <w:rFonts w:ascii="Times New Roman"/>
          <w:sz w:val="20"/>
          <w:szCs w:val="20"/>
        </w:rPr>
        <w:t>（</w:t>
      </w:r>
      <w:r w:rsidR="00D81322" w:rsidRPr="0016450F">
        <w:rPr>
          <w:rFonts w:ascii="Times New Roman"/>
          <w:sz w:val="20"/>
          <w:szCs w:val="20"/>
        </w:rPr>
        <w:t>p</w:t>
      </w:r>
      <w:r w:rsidRPr="0016450F">
        <w:rPr>
          <w:rFonts w:ascii="Times New Roman"/>
          <w:sz w:val="20"/>
          <w:szCs w:val="20"/>
        </w:rPr>
        <w:t>p.554</w:t>
      </w:r>
      <w:r w:rsidR="00D81322" w:rsidRPr="0016450F">
        <w:rPr>
          <w:rFonts w:ascii="Times New Roman"/>
          <w:sz w:val="20"/>
          <w:szCs w:val="20"/>
        </w:rPr>
        <w:t>-</w:t>
      </w:r>
      <w:r w:rsidRPr="0016450F">
        <w:rPr>
          <w:rFonts w:ascii="Times New Roman"/>
          <w:sz w:val="20"/>
          <w:szCs w:val="20"/>
        </w:rPr>
        <w:t>555</w:t>
      </w:r>
      <w:r w:rsidRPr="0016450F">
        <w:rPr>
          <w:rFonts w:ascii="Times New Roman"/>
          <w:sz w:val="20"/>
          <w:szCs w:val="20"/>
        </w:rPr>
        <w:t>）</w:t>
      </w:r>
    </w:p>
    <w:p w:rsidR="00FB3849" w:rsidRPr="0016450F" w:rsidRDefault="00FB3849" w:rsidP="00D81322">
      <w:pPr>
        <w:rPr>
          <w:rFonts w:ascii="Times New Roman" w:eastAsia="標楷體"/>
        </w:rPr>
      </w:pPr>
      <w:r w:rsidRPr="0016450F">
        <w:rPr>
          <w:rFonts w:ascii="Times New Roman" w:eastAsia="標楷體"/>
          <w:sz w:val="20"/>
          <w:szCs w:val="20"/>
        </w:rPr>
        <w:t>〔</w:t>
      </w:r>
      <w:r w:rsidRPr="0016450F">
        <w:rPr>
          <w:rFonts w:ascii="Times New Roman" w:eastAsia="標楷體"/>
          <w:sz w:val="20"/>
          <w:szCs w:val="20"/>
        </w:rPr>
        <w:t>30</w:t>
      </w:r>
      <w:r w:rsidRPr="0016450F">
        <w:rPr>
          <w:rFonts w:ascii="Times New Roman" w:eastAsia="標楷體"/>
          <w:sz w:val="20"/>
          <w:szCs w:val="20"/>
        </w:rPr>
        <w:t>〕</w:t>
      </w:r>
      <w:r w:rsidRPr="0016450F">
        <w:rPr>
          <w:rFonts w:ascii="Times New Roman" w:eastAsia="標楷體"/>
        </w:rPr>
        <w:t>瞿曇大聖主，憐愍說是法，悉斷一切見，</w:t>
      </w:r>
      <w:r w:rsidRPr="0016450F">
        <w:rPr>
          <w:rStyle w:val="a3"/>
          <w:rFonts w:ascii="Times New Roman" w:eastAsia="標楷體"/>
        </w:rPr>
        <w:footnoteReference w:id="106"/>
      </w:r>
      <w:r w:rsidRPr="0016450F">
        <w:rPr>
          <w:rFonts w:ascii="Times New Roman" w:eastAsia="標楷體"/>
        </w:rPr>
        <w:t>我今稽首禮。</w:t>
      </w:r>
      <w:r w:rsidRPr="0016450F">
        <w:rPr>
          <w:rStyle w:val="a3"/>
          <w:rFonts w:ascii="Times New Roman" w:eastAsia="標楷體"/>
        </w:rPr>
        <w:footnoteReference w:id="107"/>
      </w:r>
    </w:p>
    <w:p w:rsidR="00FB3849" w:rsidRPr="0016450F" w:rsidRDefault="00FB3849" w:rsidP="00213BC0">
      <w:pPr>
        <w:spacing w:beforeLines="30" w:before="108"/>
        <w:ind w:leftChars="50" w:left="120"/>
        <w:jc w:val="both"/>
        <w:rPr>
          <w:rFonts w:ascii="Times New Roman"/>
          <w:b/>
          <w:sz w:val="20"/>
          <w:szCs w:val="20"/>
        </w:rPr>
      </w:pPr>
      <w:r w:rsidRPr="0016450F">
        <w:rPr>
          <w:rFonts w:ascii="Times New Roman"/>
          <w:b/>
          <w:sz w:val="20"/>
          <w:szCs w:val="20"/>
          <w:bdr w:val="single" w:sz="4" w:space="0" w:color="auto"/>
        </w:rPr>
        <w:t>（壹）</w:t>
      </w:r>
      <w:r w:rsidR="00122150" w:rsidRPr="0016450F">
        <w:rPr>
          <w:rFonts w:ascii="Times New Roman" w:hint="eastAsia"/>
          <w:b/>
          <w:sz w:val="20"/>
          <w:szCs w:val="20"/>
          <w:bdr w:val="single" w:sz="4" w:space="0" w:color="auto"/>
        </w:rPr>
        <w:t>略明標宗、顯義、歸宗</w:t>
      </w:r>
      <w:r w:rsidR="003A1CBC" w:rsidRPr="0016450F">
        <w:rPr>
          <w:rFonts w:ascii="Times New Roman"/>
          <w:sz w:val="20"/>
          <w:szCs w:val="20"/>
        </w:rPr>
        <w:t>（</w:t>
      </w:r>
      <w:r w:rsidR="00D12F0D" w:rsidRPr="0016450F">
        <w:rPr>
          <w:rFonts w:ascii="Times New Roman" w:hint="eastAsia"/>
          <w:sz w:val="20"/>
          <w:szCs w:val="20"/>
        </w:rPr>
        <w:t>p.5</w:t>
      </w:r>
      <w:r w:rsidR="003A1CBC" w:rsidRPr="0016450F">
        <w:rPr>
          <w:rFonts w:ascii="Times New Roman" w:hint="eastAsia"/>
          <w:sz w:val="20"/>
          <w:szCs w:val="20"/>
        </w:rPr>
        <w:t>54</w:t>
      </w:r>
      <w:r w:rsidR="003A1CBC" w:rsidRPr="0016450F">
        <w:rPr>
          <w:rFonts w:ascii="Times New Roman"/>
          <w:sz w:val="20"/>
          <w:szCs w:val="20"/>
        </w:rPr>
        <w:t>）</w:t>
      </w:r>
    </w:p>
    <w:p w:rsidR="003217C3" w:rsidRPr="0016450F" w:rsidRDefault="00FB3849" w:rsidP="00213BC0">
      <w:pPr>
        <w:pStyle w:val="a7"/>
        <w:ind w:leftChars="50" w:left="120"/>
        <w:rPr>
          <w:rFonts w:ascii="Times New Roman"/>
        </w:rPr>
      </w:pPr>
      <w:r w:rsidRPr="0016450F">
        <w:rPr>
          <w:rFonts w:ascii="Times New Roman"/>
        </w:rPr>
        <w:t>八不緣起兩頌</w:t>
      </w:r>
      <w:r w:rsidR="000C3489">
        <w:rPr>
          <w:rStyle w:val="a3"/>
          <w:rFonts w:ascii="Times New Roman"/>
        </w:rPr>
        <w:footnoteReference w:id="108"/>
      </w:r>
      <w:r w:rsidRPr="0016450F">
        <w:rPr>
          <w:rFonts w:ascii="Times New Roman"/>
        </w:rPr>
        <w:t>，是</w:t>
      </w:r>
      <w:r w:rsidRPr="0016450F">
        <w:rPr>
          <w:rFonts w:ascii="Times New Roman"/>
          <w:b/>
        </w:rPr>
        <w:t>標宗</w:t>
      </w:r>
      <w:r w:rsidRPr="0016450F">
        <w:rPr>
          <w:rFonts w:ascii="Times New Roman"/>
        </w:rPr>
        <w:t>。中間二十七品的偈頌，是</w:t>
      </w:r>
      <w:r w:rsidRPr="0016450F">
        <w:rPr>
          <w:rFonts w:ascii="Times New Roman"/>
          <w:b/>
        </w:rPr>
        <w:t>顯義</w:t>
      </w:r>
      <w:r w:rsidRPr="0016450F">
        <w:rPr>
          <w:rFonts w:ascii="Times New Roman"/>
        </w:rPr>
        <w:t>。這四句頌</w:t>
      </w:r>
      <w:r w:rsidR="000C3489" w:rsidRPr="000C3489">
        <w:rPr>
          <w:rFonts w:ascii="Times New Roman"/>
          <w:sz w:val="22"/>
          <w:szCs w:val="22"/>
        </w:rPr>
        <w:t>（第</w:t>
      </w:r>
      <w:r w:rsidR="000C3489" w:rsidRPr="000C3489">
        <w:rPr>
          <w:rFonts w:ascii="Times New Roman"/>
          <w:sz w:val="22"/>
          <w:szCs w:val="22"/>
        </w:rPr>
        <w:t>30</w:t>
      </w:r>
      <w:r w:rsidR="000C3489" w:rsidRPr="000C3489">
        <w:rPr>
          <w:rFonts w:ascii="Times New Roman"/>
          <w:sz w:val="22"/>
          <w:szCs w:val="22"/>
        </w:rPr>
        <w:t>頌）</w:t>
      </w:r>
      <w:r w:rsidRPr="0016450F">
        <w:rPr>
          <w:rFonts w:ascii="Times New Roman"/>
        </w:rPr>
        <w:t>，是</w:t>
      </w:r>
      <w:r w:rsidRPr="0016450F">
        <w:rPr>
          <w:rFonts w:ascii="Times New Roman"/>
          <w:b/>
        </w:rPr>
        <w:t>歸宗</w:t>
      </w:r>
      <w:r w:rsidRPr="0016450F">
        <w:rPr>
          <w:rFonts w:ascii="Times New Roman"/>
        </w:rPr>
        <w:t>。</w:t>
      </w:r>
    </w:p>
    <w:p w:rsidR="00FB3849" w:rsidRPr="0016450F" w:rsidRDefault="00FB3849" w:rsidP="00213BC0">
      <w:pPr>
        <w:pStyle w:val="a7"/>
        <w:spacing w:beforeLines="30" w:before="108"/>
        <w:ind w:leftChars="50" w:left="120"/>
        <w:rPr>
          <w:rFonts w:ascii="Times New Roman"/>
        </w:rPr>
      </w:pPr>
      <w:r w:rsidRPr="0016450F">
        <w:rPr>
          <w:rFonts w:ascii="Times New Roman"/>
        </w:rPr>
        <w:t>標宗是</w:t>
      </w:r>
      <w:r w:rsidRPr="0016450F">
        <w:rPr>
          <w:rFonts w:ascii="Times New Roman"/>
          <w:b/>
        </w:rPr>
        <w:t>標舉正宗</w:t>
      </w:r>
      <w:r w:rsidRPr="0016450F">
        <w:rPr>
          <w:rFonts w:ascii="Times New Roman"/>
        </w:rPr>
        <w:t>，顯義是</w:t>
      </w:r>
      <w:r w:rsidRPr="0016450F">
        <w:rPr>
          <w:rFonts w:ascii="Times New Roman"/>
          <w:b/>
        </w:rPr>
        <w:t>開顯正宗</w:t>
      </w:r>
      <w:r w:rsidRPr="0016450F">
        <w:rPr>
          <w:rFonts w:ascii="Times New Roman"/>
        </w:rPr>
        <w:t>，歸宗是</w:t>
      </w:r>
      <w:r w:rsidRPr="0016450F">
        <w:rPr>
          <w:rFonts w:ascii="Times New Roman"/>
          <w:b/>
        </w:rPr>
        <w:t>結歸正宗</w:t>
      </w:r>
      <w:r w:rsidRPr="0016450F">
        <w:rPr>
          <w:rFonts w:ascii="Times New Roman"/>
        </w:rPr>
        <w:t>。</w:t>
      </w:r>
    </w:p>
    <w:p w:rsidR="00FB3849" w:rsidRPr="0016450F" w:rsidRDefault="00FB3849" w:rsidP="00D6010A">
      <w:pPr>
        <w:spacing w:beforeLines="30" w:before="108"/>
        <w:ind w:firstLineChars="50" w:firstLine="100"/>
        <w:jc w:val="both"/>
        <w:rPr>
          <w:rFonts w:ascii="Times New Roman"/>
          <w:b/>
          <w:sz w:val="20"/>
          <w:szCs w:val="20"/>
        </w:rPr>
      </w:pPr>
      <w:r w:rsidRPr="0016450F">
        <w:rPr>
          <w:rFonts w:ascii="Times New Roman"/>
          <w:b/>
          <w:sz w:val="20"/>
          <w:szCs w:val="20"/>
          <w:bdr w:val="single" w:sz="4" w:space="0" w:color="auto"/>
        </w:rPr>
        <w:t>（貳）釋歸宗偈</w:t>
      </w:r>
      <w:r w:rsidR="003A1CBC" w:rsidRPr="0016450F">
        <w:rPr>
          <w:rFonts w:ascii="Times New Roman"/>
          <w:sz w:val="20"/>
          <w:szCs w:val="20"/>
        </w:rPr>
        <w:t>（</w:t>
      </w:r>
      <w:r w:rsidR="003A1CBC" w:rsidRPr="0016450F">
        <w:rPr>
          <w:rFonts w:ascii="Times New Roman"/>
          <w:sz w:val="20"/>
          <w:szCs w:val="20"/>
        </w:rPr>
        <w:t>pp.554-555</w:t>
      </w:r>
      <w:r w:rsidR="003A1CBC" w:rsidRPr="0016450F">
        <w:rPr>
          <w:rFonts w:ascii="Times New Roman"/>
          <w:sz w:val="20"/>
          <w:szCs w:val="20"/>
        </w:rPr>
        <w:t>）</w:t>
      </w:r>
    </w:p>
    <w:p w:rsidR="00122150" w:rsidRPr="0016450F" w:rsidRDefault="00FB3849" w:rsidP="00122150">
      <w:pPr>
        <w:ind w:leftChars="50" w:left="120"/>
        <w:jc w:val="both"/>
        <w:rPr>
          <w:rFonts w:ascii="Times New Roman"/>
        </w:rPr>
      </w:pPr>
      <w:r w:rsidRPr="0016450F">
        <w:rPr>
          <w:rFonts w:ascii="Times New Roman"/>
        </w:rPr>
        <w:t>「</w:t>
      </w:r>
      <w:r w:rsidRPr="0016450F">
        <w:rPr>
          <w:rFonts w:ascii="Times New Roman" w:eastAsia="標楷體"/>
          <w:b/>
        </w:rPr>
        <w:t>瞿曇大聖主</w:t>
      </w:r>
      <w:r w:rsidRPr="0016450F">
        <w:rPr>
          <w:rFonts w:ascii="Times New Roman"/>
        </w:rPr>
        <w:t>」，是佛。</w:t>
      </w:r>
      <w:r w:rsidRPr="000C3489">
        <w:rPr>
          <w:rFonts w:ascii="標楷體" w:eastAsia="標楷體" w:hAnsi="標楷體"/>
        </w:rPr>
        <w:t>瞿曇</w:t>
      </w:r>
      <w:r w:rsidRPr="0016450F">
        <w:rPr>
          <w:rFonts w:ascii="Times New Roman"/>
        </w:rPr>
        <w:t>，是釋迦佛的姓。</w:t>
      </w:r>
      <w:r w:rsidRPr="000C3489">
        <w:rPr>
          <w:rFonts w:ascii="標楷體" w:eastAsia="標楷體" w:hAnsi="標楷體"/>
        </w:rPr>
        <w:t>大聖主</w:t>
      </w:r>
      <w:r w:rsidRPr="0016450F">
        <w:rPr>
          <w:rFonts w:ascii="Times New Roman"/>
        </w:rPr>
        <w:t>，是說佛是聖中之聖。</w:t>
      </w:r>
    </w:p>
    <w:p w:rsidR="00FB3849" w:rsidRPr="0016450F" w:rsidRDefault="00FB3849" w:rsidP="00122150">
      <w:pPr>
        <w:ind w:leftChars="50" w:left="120"/>
        <w:jc w:val="both"/>
        <w:rPr>
          <w:rFonts w:ascii="Times New Roman"/>
        </w:rPr>
      </w:pPr>
      <w:r w:rsidRPr="0016450F">
        <w:rPr>
          <w:rFonts w:ascii="Times New Roman"/>
        </w:rPr>
        <w:t>佛說最深法，是</w:t>
      </w:r>
      <w:r w:rsidRPr="0016450F">
        <w:rPr>
          <w:rFonts w:ascii="Times New Roman"/>
          <w:b/>
        </w:rPr>
        <w:t>八不緣起</w:t>
      </w:r>
      <w:r w:rsidRPr="0016450F">
        <w:rPr>
          <w:rFonts w:ascii="Times New Roman"/>
        </w:rPr>
        <w:t>；緣起是八不法，一方面是</w:t>
      </w:r>
      <w:r w:rsidRPr="0016450F">
        <w:rPr>
          <w:rFonts w:ascii="Times New Roman"/>
          <w:b/>
        </w:rPr>
        <w:t>假名有</w:t>
      </w:r>
      <w:r w:rsidRPr="0016450F">
        <w:rPr>
          <w:rFonts w:ascii="Times New Roman"/>
        </w:rPr>
        <w:t>，一方面是</w:t>
      </w:r>
      <w:r w:rsidRPr="0016450F">
        <w:rPr>
          <w:rFonts w:ascii="Times New Roman"/>
          <w:b/>
        </w:rPr>
        <w:t>畢竟空</w:t>
      </w:r>
      <w:r w:rsidRPr="0016450F">
        <w:rPr>
          <w:rFonts w:ascii="Times New Roman"/>
        </w:rPr>
        <w:t>。性空假名，在八不緣起中，開示真實。</w:t>
      </w:r>
    </w:p>
    <w:p w:rsidR="00FB3849" w:rsidRPr="0016450F" w:rsidRDefault="00FB3849" w:rsidP="00122150">
      <w:pPr>
        <w:spacing w:beforeLines="30" w:before="108"/>
        <w:ind w:leftChars="50" w:left="120"/>
        <w:jc w:val="both"/>
        <w:rPr>
          <w:rFonts w:ascii="Times New Roman"/>
        </w:rPr>
      </w:pPr>
      <w:r w:rsidRPr="0016450F">
        <w:rPr>
          <w:rFonts w:ascii="Times New Roman"/>
        </w:rPr>
        <w:t>愚癡的眾生，不理解因果、罪福、四諦事相，所以就撥</w:t>
      </w:r>
      <w:r w:rsidR="00CF2B8B">
        <w:rPr>
          <w:rStyle w:val="a3"/>
          <w:rFonts w:ascii="Times New Roman"/>
        </w:rPr>
        <w:footnoteReference w:id="109"/>
      </w:r>
      <w:r w:rsidRPr="0016450F">
        <w:rPr>
          <w:rFonts w:ascii="Times New Roman"/>
        </w:rPr>
        <w:t>無一切；不理解緣起性空，所以就主張有極微色</w:t>
      </w:r>
      <w:r w:rsidR="00E54676" w:rsidRPr="0016450F">
        <w:rPr>
          <w:rFonts w:ascii="Times New Roman" w:hint="eastAsia"/>
        </w:rPr>
        <w:t>、</w:t>
      </w:r>
      <w:r w:rsidRPr="0016450F">
        <w:rPr>
          <w:rFonts w:ascii="Times New Roman"/>
        </w:rPr>
        <w:t>剎那心，起我見、法見。執自我為我，執諸法為法，造種種業，受輪迴苦。</w:t>
      </w:r>
    </w:p>
    <w:p w:rsidR="00FB3849" w:rsidRPr="0016450F" w:rsidRDefault="00FB3849" w:rsidP="00122150">
      <w:pPr>
        <w:spacing w:beforeLines="30" w:before="108"/>
        <w:ind w:leftChars="50" w:left="120"/>
        <w:jc w:val="both"/>
        <w:rPr>
          <w:rFonts w:ascii="Times New Roman"/>
        </w:rPr>
      </w:pPr>
      <w:r w:rsidRPr="0016450F">
        <w:rPr>
          <w:rFonts w:ascii="Times New Roman"/>
        </w:rPr>
        <w:t>佛為「</w:t>
      </w:r>
      <w:r w:rsidRPr="0016450F">
        <w:rPr>
          <w:rFonts w:ascii="Times New Roman" w:eastAsia="標楷體"/>
          <w:b/>
        </w:rPr>
        <w:t>憐愍</w:t>
      </w:r>
      <w:r w:rsidRPr="0016450F">
        <w:rPr>
          <w:rFonts w:ascii="Times New Roman"/>
        </w:rPr>
        <w:t>」這些有情，所以為他們「</w:t>
      </w:r>
      <w:r w:rsidRPr="0016450F">
        <w:rPr>
          <w:rFonts w:ascii="Times New Roman" w:eastAsia="標楷體"/>
          <w:b/>
        </w:rPr>
        <w:t>說</w:t>
      </w:r>
      <w:r w:rsidRPr="0016450F">
        <w:rPr>
          <w:rFonts w:ascii="Times New Roman"/>
        </w:rPr>
        <w:t>」八不的緣起「</w:t>
      </w:r>
      <w:r w:rsidRPr="0016450F">
        <w:rPr>
          <w:rFonts w:ascii="Times New Roman" w:eastAsia="標楷體"/>
          <w:b/>
        </w:rPr>
        <w:t>法</w:t>
      </w:r>
      <w:r w:rsidRPr="0016450F">
        <w:rPr>
          <w:rFonts w:ascii="Times New Roman"/>
        </w:rPr>
        <w:t>」</w:t>
      </w:r>
      <w:r w:rsidR="00E54676" w:rsidRPr="0016450F">
        <w:rPr>
          <w:rFonts w:ascii="Times New Roman" w:hint="eastAsia"/>
        </w:rPr>
        <w:t>，</w:t>
      </w:r>
      <w:r w:rsidRPr="0016450F">
        <w:rPr>
          <w:rFonts w:ascii="Times New Roman"/>
        </w:rPr>
        <w:t>使他們從緣起法中，悟解諸法空性，「</w:t>
      </w:r>
      <w:r w:rsidRPr="0016450F">
        <w:rPr>
          <w:rFonts w:ascii="Times New Roman" w:eastAsia="標楷體"/>
          <w:b/>
        </w:rPr>
        <w:t>悉斷一切</w:t>
      </w:r>
      <w:r w:rsidRPr="0016450F">
        <w:rPr>
          <w:rFonts w:ascii="Times New Roman"/>
        </w:rPr>
        <w:t>」有無、常斷、一異、有邊無邊等的諸「</w:t>
      </w:r>
      <w:r w:rsidRPr="0016450F">
        <w:rPr>
          <w:rFonts w:ascii="Times New Roman" w:eastAsia="標楷體"/>
          <w:b/>
        </w:rPr>
        <w:t>見</w:t>
      </w:r>
      <w:r w:rsidRPr="0016450F">
        <w:rPr>
          <w:rFonts w:ascii="Times New Roman"/>
        </w:rPr>
        <w:t>」，證入寂滅。</w:t>
      </w:r>
    </w:p>
    <w:p w:rsidR="00CF2B8B" w:rsidRDefault="00FB3849" w:rsidP="00CF2B8B">
      <w:pPr>
        <w:spacing w:beforeLines="30" w:before="108"/>
        <w:ind w:leftChars="50" w:left="120"/>
        <w:jc w:val="both"/>
        <w:rPr>
          <w:rFonts w:ascii="Times New Roman"/>
        </w:rPr>
      </w:pPr>
      <w:r w:rsidRPr="0016450F">
        <w:rPr>
          <w:rFonts w:ascii="Times New Roman"/>
        </w:rPr>
        <w:t>龍樹菩薩，見到緣起性空的殊勝，是佛法的關要</w:t>
      </w:r>
      <w:r w:rsidR="000C3489">
        <w:rPr>
          <w:rStyle w:val="a3"/>
          <w:rFonts w:ascii="Times New Roman"/>
        </w:rPr>
        <w:footnoteReference w:id="110"/>
      </w:r>
      <w:r w:rsidRPr="0016450F">
        <w:rPr>
          <w:rFonts w:ascii="Times New Roman"/>
        </w:rPr>
        <w:t>，特據佛說，加以發揮闡述，使眾生更能把握緣起性空的心髓。可是，這甚深的緣起法，唯佛方能開顯。佛太偉大崇高、太慈悲了！所以向如來致敬，說：「</w:t>
      </w:r>
      <w:r w:rsidRPr="0016450F">
        <w:rPr>
          <w:rFonts w:ascii="Times New Roman" w:eastAsia="標楷體"/>
          <w:b/>
        </w:rPr>
        <w:t>我今稽首禮</w:t>
      </w:r>
      <w:r w:rsidR="00213BC0" w:rsidRPr="0016450F">
        <w:rPr>
          <w:rFonts w:ascii="Times New Roman"/>
        </w:rPr>
        <w:t>。</w:t>
      </w:r>
      <w:r w:rsidRPr="0016450F">
        <w:rPr>
          <w:rFonts w:ascii="Times New Roman"/>
        </w:rPr>
        <w:t>」</w:t>
      </w:r>
    </w:p>
    <w:p w:rsidR="00FB3849" w:rsidRPr="0016450F" w:rsidRDefault="004E0B23" w:rsidP="00CF2B8B">
      <w:pPr>
        <w:spacing w:beforeLines="30" w:before="108"/>
        <w:ind w:leftChars="50" w:left="120"/>
        <w:jc w:val="both"/>
        <w:rPr>
          <w:rFonts w:ascii="Times New Roman" w:eastAsiaTheme="minorEastAsia"/>
          <w:b/>
          <w:szCs w:val="24"/>
        </w:rPr>
      </w:pPr>
      <w:bookmarkStart w:id="1" w:name="_GoBack"/>
      <w:bookmarkEnd w:id="1"/>
      <w:r w:rsidRPr="0016450F">
        <w:rPr>
          <w:rFonts w:ascii="Times New Roman"/>
        </w:rPr>
        <w:br w:type="page"/>
      </w:r>
      <w:r w:rsidR="00FB3849" w:rsidRPr="0016450F">
        <w:rPr>
          <w:rFonts w:ascii="Times New Roman" w:eastAsiaTheme="minorEastAsia"/>
          <w:b/>
          <w:szCs w:val="24"/>
        </w:rPr>
        <w:lastRenderedPageBreak/>
        <w:t>【附錄】印順</w:t>
      </w:r>
      <w:r w:rsidR="00CB1BCC" w:rsidRPr="0016450F">
        <w:rPr>
          <w:rFonts w:ascii="Times New Roman" w:eastAsiaTheme="minorEastAsia" w:hint="eastAsia"/>
          <w:b/>
          <w:szCs w:val="24"/>
        </w:rPr>
        <w:t>法</w:t>
      </w:r>
      <w:r w:rsidR="00FB3849" w:rsidRPr="0016450F">
        <w:rPr>
          <w:rFonts w:ascii="Times New Roman" w:eastAsiaTheme="minorEastAsia"/>
          <w:b/>
          <w:szCs w:val="24"/>
        </w:rPr>
        <w:t>師</w:t>
      </w:r>
      <w:r w:rsidR="008B3279" w:rsidRPr="0016450F">
        <w:rPr>
          <w:rFonts w:ascii="Times New Roman" w:eastAsiaTheme="minorEastAsia"/>
          <w:b/>
          <w:szCs w:val="24"/>
        </w:rPr>
        <w:t>，</w:t>
      </w:r>
      <w:r w:rsidR="00FB3849" w:rsidRPr="0016450F">
        <w:rPr>
          <w:rFonts w:ascii="Times New Roman" w:eastAsiaTheme="minorEastAsia"/>
          <w:b/>
          <w:szCs w:val="24"/>
        </w:rPr>
        <w:t>〈</w:t>
      </w:r>
      <w:r w:rsidR="008B3279" w:rsidRPr="0016450F">
        <w:rPr>
          <w:rFonts w:ascii="Times New Roman" w:eastAsiaTheme="minorEastAsia"/>
          <w:b/>
          <w:szCs w:val="24"/>
        </w:rPr>
        <w:t>27</w:t>
      </w:r>
      <w:r w:rsidR="00D37CBD" w:rsidRPr="0016450F">
        <w:rPr>
          <w:rFonts w:ascii="Times New Roman" w:eastAsiaTheme="minorEastAsia"/>
          <w:b/>
          <w:szCs w:val="24"/>
        </w:rPr>
        <w:t>觀邪見品</w:t>
      </w:r>
      <w:r w:rsidR="00FB3849" w:rsidRPr="0016450F">
        <w:rPr>
          <w:rFonts w:ascii="Times New Roman" w:eastAsiaTheme="minorEastAsia"/>
          <w:b/>
          <w:szCs w:val="24"/>
        </w:rPr>
        <w:t>〉科判</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5"/>
        <w:gridCol w:w="376"/>
        <w:gridCol w:w="376"/>
        <w:gridCol w:w="376"/>
        <w:gridCol w:w="376"/>
        <w:gridCol w:w="423"/>
        <w:gridCol w:w="425"/>
        <w:gridCol w:w="425"/>
        <w:gridCol w:w="1101"/>
        <w:gridCol w:w="5133"/>
      </w:tblGrid>
      <w:tr w:rsidR="009D2595" w:rsidRPr="0016450F" w:rsidTr="00B87A0C">
        <w:trPr>
          <w:cantSplit/>
          <w:trHeight w:val="148"/>
        </w:trPr>
        <w:tc>
          <w:tcPr>
            <w:tcW w:w="4083" w:type="dxa"/>
            <w:gridSpan w:val="9"/>
          </w:tcPr>
          <w:p w:rsidR="009D2595" w:rsidRPr="0016450F" w:rsidRDefault="009D2595" w:rsidP="000D59D5">
            <w:pPr>
              <w:jc w:val="center"/>
              <w:rPr>
                <w:b/>
              </w:rPr>
            </w:pPr>
            <w:r w:rsidRPr="0016450F">
              <w:rPr>
                <w:rFonts w:hint="eastAsia"/>
                <w:b/>
              </w:rPr>
              <w:t>【科判】</w:t>
            </w:r>
          </w:p>
        </w:tc>
        <w:tc>
          <w:tcPr>
            <w:tcW w:w="5133" w:type="dxa"/>
          </w:tcPr>
          <w:p w:rsidR="009D2595" w:rsidRPr="0016450F" w:rsidRDefault="009D2595" w:rsidP="000D59D5">
            <w:pPr>
              <w:jc w:val="center"/>
              <w:rPr>
                <w:b/>
              </w:rPr>
            </w:pPr>
            <w:r w:rsidRPr="0016450F">
              <w:rPr>
                <w:rFonts w:hint="eastAsia"/>
                <w:b/>
              </w:rPr>
              <w:t>【偈頌】</w:t>
            </w:r>
          </w:p>
        </w:tc>
      </w:tr>
      <w:tr w:rsidR="009D2595" w:rsidRPr="0016450F" w:rsidTr="00B87A0C">
        <w:trPr>
          <w:cantSplit/>
          <w:trHeight w:val="463"/>
        </w:trPr>
        <w:tc>
          <w:tcPr>
            <w:tcW w:w="205" w:type="dxa"/>
            <w:vMerge w:val="restart"/>
          </w:tcPr>
          <w:p w:rsidR="009D2595" w:rsidRPr="0016450F" w:rsidRDefault="009D2595" w:rsidP="000D59D5">
            <w:pPr>
              <w:tabs>
                <w:tab w:val="left" w:pos="9120"/>
              </w:tabs>
              <w:jc w:val="both"/>
              <w:rPr>
                <w:rFonts w:ascii="Times New Roman" w:eastAsiaTheme="minorEastAsia"/>
                <w:sz w:val="20"/>
                <w:szCs w:val="20"/>
              </w:rPr>
            </w:pPr>
          </w:p>
        </w:tc>
        <w:tc>
          <w:tcPr>
            <w:tcW w:w="376" w:type="dxa"/>
            <w:vMerge w:val="restart"/>
            <w:textDirection w:val="tbRlV"/>
            <w:vAlign w:val="center"/>
          </w:tcPr>
          <w:p w:rsidR="009D2595" w:rsidRPr="0016450F" w:rsidRDefault="009D2595" w:rsidP="000D59D5">
            <w:pPr>
              <w:tabs>
                <w:tab w:val="left" w:pos="9120"/>
              </w:tabs>
              <w:jc w:val="center"/>
              <w:rPr>
                <w:rFonts w:ascii="Times New Roman" w:eastAsiaTheme="minorEastAsia"/>
                <w:sz w:val="20"/>
                <w:szCs w:val="20"/>
              </w:rPr>
            </w:pPr>
            <w:r w:rsidRPr="0016450F">
              <w:rPr>
                <w:rFonts w:ascii="Times New Roman" w:eastAsiaTheme="minorEastAsia"/>
                <w:sz w:val="20"/>
                <w:szCs w:val="20"/>
              </w:rPr>
              <w:t>（丁二）遠離戲論</w:t>
            </w:r>
          </w:p>
        </w:tc>
        <w:tc>
          <w:tcPr>
            <w:tcW w:w="3502" w:type="dxa"/>
            <w:gridSpan w:val="7"/>
            <w:vAlign w:val="center"/>
          </w:tcPr>
          <w:p w:rsidR="009D2595" w:rsidRPr="0016450F" w:rsidRDefault="009D2595" w:rsidP="000D59D5">
            <w:pPr>
              <w:tabs>
                <w:tab w:val="left" w:pos="9120"/>
              </w:tabs>
              <w:jc w:val="both"/>
              <w:rPr>
                <w:rFonts w:ascii="Times New Roman" w:eastAsiaTheme="minorEastAsia"/>
                <w:sz w:val="20"/>
                <w:szCs w:val="20"/>
              </w:rPr>
            </w:pPr>
            <w:r w:rsidRPr="0016450F">
              <w:rPr>
                <w:rFonts w:ascii="Times New Roman" w:eastAsiaTheme="minorEastAsia"/>
                <w:sz w:val="20"/>
                <w:szCs w:val="20"/>
              </w:rPr>
              <w:t>（戊一）敍見</w:t>
            </w:r>
          </w:p>
        </w:tc>
        <w:tc>
          <w:tcPr>
            <w:tcW w:w="5133" w:type="dxa"/>
            <w:vAlign w:val="center"/>
          </w:tcPr>
          <w:p w:rsidR="009D2595" w:rsidRPr="0016450F" w:rsidRDefault="009D2595" w:rsidP="000D59D5">
            <w:pPr>
              <w:widowControl/>
              <w:tabs>
                <w:tab w:val="left" w:pos="9120"/>
              </w:tabs>
              <w:jc w:val="both"/>
              <w:rPr>
                <w:rFonts w:ascii="Times New Roman" w:eastAsiaTheme="minorEastAsia"/>
                <w:sz w:val="20"/>
                <w:szCs w:val="20"/>
              </w:rPr>
            </w:pPr>
            <w:r w:rsidRPr="0016450F">
              <w:rPr>
                <w:rFonts w:ascii="Times New Roman" w:eastAsiaTheme="minorEastAsia"/>
                <w:sz w:val="20"/>
                <w:szCs w:val="20"/>
              </w:rPr>
              <w:t>〔</w:t>
            </w:r>
            <w:r w:rsidRPr="0016450F">
              <w:rPr>
                <w:rFonts w:ascii="Times New Roman" w:eastAsiaTheme="minorEastAsia"/>
                <w:sz w:val="20"/>
                <w:szCs w:val="20"/>
              </w:rPr>
              <w:t>01</w:t>
            </w:r>
            <w:r w:rsidRPr="0016450F">
              <w:rPr>
                <w:rFonts w:ascii="Times New Roman" w:eastAsiaTheme="minorEastAsia"/>
                <w:sz w:val="20"/>
                <w:szCs w:val="20"/>
              </w:rPr>
              <w:t>〕我於過去世，為有為是無，世間常等見，皆依過去世。</w:t>
            </w:r>
          </w:p>
          <w:p w:rsidR="009D2595" w:rsidRPr="0016450F" w:rsidRDefault="009D2595" w:rsidP="000D59D5">
            <w:pPr>
              <w:tabs>
                <w:tab w:val="left" w:pos="9120"/>
              </w:tabs>
              <w:jc w:val="both"/>
              <w:rPr>
                <w:rFonts w:ascii="Times New Roman" w:eastAsiaTheme="minorEastAsia"/>
                <w:sz w:val="20"/>
                <w:szCs w:val="20"/>
              </w:rPr>
            </w:pPr>
            <w:r w:rsidRPr="0016450F">
              <w:rPr>
                <w:rFonts w:ascii="Times New Roman" w:eastAsiaTheme="minorEastAsia"/>
                <w:sz w:val="20"/>
                <w:szCs w:val="20"/>
              </w:rPr>
              <w:t>〔</w:t>
            </w:r>
            <w:r w:rsidRPr="0016450F">
              <w:rPr>
                <w:rFonts w:ascii="Times New Roman" w:eastAsiaTheme="minorEastAsia"/>
                <w:sz w:val="20"/>
                <w:szCs w:val="20"/>
              </w:rPr>
              <w:t>02</w:t>
            </w:r>
            <w:r w:rsidRPr="0016450F">
              <w:rPr>
                <w:rFonts w:ascii="Times New Roman" w:eastAsiaTheme="minorEastAsia"/>
                <w:sz w:val="20"/>
                <w:szCs w:val="20"/>
              </w:rPr>
              <w:t>〕我於未來世，為作為不作，有邊等諸見，皆依未來世。</w:t>
            </w:r>
          </w:p>
        </w:tc>
      </w:tr>
      <w:tr w:rsidR="009D2595" w:rsidRPr="0016450F" w:rsidTr="00B87A0C">
        <w:trPr>
          <w:cantSplit/>
          <w:trHeight w:val="889"/>
        </w:trPr>
        <w:tc>
          <w:tcPr>
            <w:tcW w:w="205"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extDirection w:val="tbRlV"/>
            <w:vAlign w:val="center"/>
          </w:tcPr>
          <w:p w:rsidR="009D2595" w:rsidRPr="0016450F" w:rsidRDefault="009D2595" w:rsidP="000D59D5">
            <w:pPr>
              <w:tabs>
                <w:tab w:val="left" w:pos="9120"/>
              </w:tabs>
              <w:jc w:val="center"/>
              <w:rPr>
                <w:rFonts w:ascii="Times New Roman" w:eastAsiaTheme="minorEastAsia"/>
                <w:sz w:val="20"/>
                <w:szCs w:val="20"/>
              </w:rPr>
            </w:pPr>
          </w:p>
        </w:tc>
        <w:tc>
          <w:tcPr>
            <w:tcW w:w="376" w:type="dxa"/>
            <w:vMerge w:val="restart"/>
            <w:textDirection w:val="tbRlV"/>
            <w:vAlign w:val="center"/>
          </w:tcPr>
          <w:p w:rsidR="009D2595" w:rsidRPr="0016450F" w:rsidRDefault="009D2595" w:rsidP="000D59D5">
            <w:pPr>
              <w:tabs>
                <w:tab w:val="left" w:pos="9120"/>
              </w:tabs>
              <w:rPr>
                <w:rFonts w:ascii="Times New Roman" w:eastAsiaTheme="minorEastAsia"/>
                <w:sz w:val="20"/>
                <w:szCs w:val="20"/>
              </w:rPr>
            </w:pPr>
            <w:r w:rsidRPr="0016450F">
              <w:rPr>
                <w:rFonts w:ascii="Times New Roman" w:eastAsiaTheme="minorEastAsia"/>
                <w:sz w:val="20"/>
                <w:szCs w:val="20"/>
              </w:rPr>
              <w:t xml:space="preserve">                          </w:t>
            </w:r>
            <w:r w:rsidRPr="0016450F">
              <w:rPr>
                <w:rFonts w:ascii="Times New Roman" w:eastAsiaTheme="minorEastAsia"/>
                <w:sz w:val="20"/>
                <w:szCs w:val="20"/>
              </w:rPr>
              <w:t>（戊二）破斥</w:t>
            </w:r>
          </w:p>
        </w:tc>
        <w:tc>
          <w:tcPr>
            <w:tcW w:w="376" w:type="dxa"/>
            <w:vMerge w:val="restart"/>
            <w:textDirection w:val="tbRlV"/>
            <w:vAlign w:val="center"/>
          </w:tcPr>
          <w:p w:rsidR="009D2595" w:rsidRPr="0016450F" w:rsidRDefault="009D2595" w:rsidP="000D59D5">
            <w:pPr>
              <w:tabs>
                <w:tab w:val="left" w:pos="9120"/>
              </w:tabs>
              <w:jc w:val="center"/>
              <w:rPr>
                <w:rFonts w:ascii="Times New Roman" w:eastAsiaTheme="minorEastAsia"/>
                <w:sz w:val="20"/>
                <w:szCs w:val="20"/>
              </w:rPr>
            </w:pPr>
            <w:r w:rsidRPr="0016450F">
              <w:rPr>
                <w:rFonts w:ascii="Times New Roman" w:eastAsiaTheme="minorEastAsia"/>
                <w:sz w:val="20"/>
                <w:szCs w:val="20"/>
              </w:rPr>
              <w:t>（己一）廣破</w:t>
            </w:r>
          </w:p>
        </w:tc>
        <w:tc>
          <w:tcPr>
            <w:tcW w:w="376" w:type="dxa"/>
            <w:vMerge w:val="restart"/>
            <w:textDirection w:val="tbRlV"/>
            <w:vAlign w:val="center"/>
          </w:tcPr>
          <w:p w:rsidR="009D2595" w:rsidRPr="0016450F" w:rsidRDefault="009D2595" w:rsidP="000D59D5">
            <w:pPr>
              <w:tabs>
                <w:tab w:val="left" w:pos="9120"/>
              </w:tabs>
              <w:jc w:val="center"/>
              <w:rPr>
                <w:rFonts w:ascii="Times New Roman" w:eastAsiaTheme="minorEastAsia"/>
                <w:sz w:val="20"/>
                <w:szCs w:val="20"/>
              </w:rPr>
            </w:pPr>
            <w:r w:rsidRPr="0016450F">
              <w:rPr>
                <w:rFonts w:ascii="Times New Roman" w:eastAsiaTheme="minorEastAsia"/>
                <w:sz w:val="20"/>
                <w:szCs w:val="20"/>
              </w:rPr>
              <w:t>（庚一）破有無作不作見顯我空</w:t>
            </w:r>
          </w:p>
        </w:tc>
        <w:tc>
          <w:tcPr>
            <w:tcW w:w="423" w:type="dxa"/>
            <w:vMerge w:val="restart"/>
            <w:textDirection w:val="tbRlV"/>
            <w:vAlign w:val="center"/>
          </w:tcPr>
          <w:p w:rsidR="009D2595" w:rsidRPr="0016450F" w:rsidRDefault="009D2595" w:rsidP="000D59D5">
            <w:pPr>
              <w:tabs>
                <w:tab w:val="left" w:pos="9120"/>
              </w:tabs>
              <w:jc w:val="center"/>
              <w:rPr>
                <w:rFonts w:ascii="Times New Roman" w:eastAsiaTheme="minorEastAsia"/>
                <w:sz w:val="20"/>
                <w:szCs w:val="20"/>
              </w:rPr>
            </w:pPr>
            <w:r w:rsidRPr="0016450F">
              <w:rPr>
                <w:rFonts w:ascii="Times New Roman" w:eastAsiaTheme="minorEastAsia"/>
                <w:sz w:val="20"/>
                <w:szCs w:val="20"/>
              </w:rPr>
              <w:t>（辛一）破過去有我等四句</w:t>
            </w:r>
          </w:p>
        </w:tc>
        <w:tc>
          <w:tcPr>
            <w:tcW w:w="425" w:type="dxa"/>
            <w:vMerge w:val="restart"/>
            <w:textDirection w:val="tbRlV"/>
            <w:vAlign w:val="center"/>
          </w:tcPr>
          <w:p w:rsidR="009D2595" w:rsidRPr="0016450F" w:rsidRDefault="009D2595" w:rsidP="000D59D5">
            <w:pPr>
              <w:tabs>
                <w:tab w:val="left" w:pos="9120"/>
              </w:tabs>
              <w:jc w:val="center"/>
              <w:rPr>
                <w:rFonts w:ascii="Times New Roman" w:eastAsiaTheme="minorEastAsia"/>
                <w:sz w:val="20"/>
                <w:szCs w:val="20"/>
              </w:rPr>
            </w:pPr>
            <w:r w:rsidRPr="0016450F">
              <w:rPr>
                <w:rFonts w:ascii="Times New Roman" w:eastAsiaTheme="minorEastAsia"/>
                <w:sz w:val="20"/>
                <w:szCs w:val="20"/>
              </w:rPr>
              <w:t>（壬一）破我於過去有</w:t>
            </w:r>
          </w:p>
        </w:tc>
        <w:tc>
          <w:tcPr>
            <w:tcW w:w="425" w:type="dxa"/>
            <w:vMerge w:val="restart"/>
            <w:textDirection w:val="tbRlV"/>
            <w:vAlign w:val="center"/>
          </w:tcPr>
          <w:p w:rsidR="009D2595" w:rsidRPr="0016450F" w:rsidRDefault="009D2595" w:rsidP="000D59D5">
            <w:pPr>
              <w:tabs>
                <w:tab w:val="left" w:pos="9120"/>
              </w:tabs>
              <w:jc w:val="center"/>
              <w:rPr>
                <w:rFonts w:ascii="Times New Roman" w:eastAsiaTheme="minorEastAsia"/>
                <w:sz w:val="20"/>
                <w:szCs w:val="20"/>
              </w:rPr>
            </w:pPr>
            <w:r w:rsidRPr="0016450F">
              <w:rPr>
                <w:rFonts w:ascii="Times New Roman" w:eastAsiaTheme="minorEastAsia"/>
                <w:sz w:val="20"/>
                <w:szCs w:val="20"/>
              </w:rPr>
              <w:t>（癸一）別破</w:t>
            </w:r>
          </w:p>
        </w:tc>
        <w:tc>
          <w:tcPr>
            <w:tcW w:w="1101" w:type="dxa"/>
            <w:vAlign w:val="center"/>
          </w:tcPr>
          <w:p w:rsidR="00B87A0C" w:rsidRPr="0016450F" w:rsidRDefault="009D2595" w:rsidP="000D59D5">
            <w:pPr>
              <w:tabs>
                <w:tab w:val="left" w:pos="9120"/>
              </w:tabs>
              <w:jc w:val="center"/>
              <w:rPr>
                <w:rFonts w:ascii="Times New Roman" w:eastAsiaTheme="minorEastAsia"/>
                <w:sz w:val="20"/>
                <w:szCs w:val="20"/>
              </w:rPr>
            </w:pPr>
            <w:r w:rsidRPr="0016450F">
              <w:rPr>
                <w:rFonts w:ascii="Times New Roman" w:eastAsiaTheme="minorEastAsia"/>
                <w:sz w:val="20"/>
                <w:szCs w:val="20"/>
              </w:rPr>
              <w:t>（子一）</w:t>
            </w:r>
          </w:p>
          <w:p w:rsidR="00B87A0C" w:rsidRPr="0016450F" w:rsidRDefault="009D2595" w:rsidP="000D59D5">
            <w:pPr>
              <w:tabs>
                <w:tab w:val="left" w:pos="9120"/>
              </w:tabs>
              <w:jc w:val="center"/>
              <w:rPr>
                <w:rFonts w:ascii="Times New Roman" w:eastAsiaTheme="minorEastAsia"/>
                <w:sz w:val="20"/>
                <w:szCs w:val="20"/>
              </w:rPr>
            </w:pPr>
            <w:r w:rsidRPr="0016450F">
              <w:rPr>
                <w:rFonts w:ascii="Times New Roman" w:eastAsiaTheme="minorEastAsia"/>
                <w:sz w:val="20"/>
                <w:szCs w:val="20"/>
              </w:rPr>
              <w:t>約前我今我</w:t>
            </w:r>
          </w:p>
          <w:p w:rsidR="009D2595" w:rsidRPr="0016450F" w:rsidRDefault="009D2595" w:rsidP="000D59D5">
            <w:pPr>
              <w:tabs>
                <w:tab w:val="left" w:pos="9120"/>
              </w:tabs>
              <w:jc w:val="center"/>
              <w:rPr>
                <w:rFonts w:ascii="Times New Roman" w:eastAsiaTheme="minorEastAsia"/>
                <w:sz w:val="20"/>
                <w:szCs w:val="20"/>
              </w:rPr>
            </w:pPr>
            <w:r w:rsidRPr="0016450F">
              <w:rPr>
                <w:rFonts w:ascii="Times New Roman" w:eastAsiaTheme="minorEastAsia"/>
                <w:sz w:val="20"/>
                <w:szCs w:val="20"/>
              </w:rPr>
              <w:t>不一破</w:t>
            </w:r>
          </w:p>
        </w:tc>
        <w:tc>
          <w:tcPr>
            <w:tcW w:w="5133" w:type="dxa"/>
            <w:vAlign w:val="center"/>
          </w:tcPr>
          <w:p w:rsidR="009D2595" w:rsidRPr="0016450F" w:rsidRDefault="009D2595" w:rsidP="000D59D5">
            <w:pPr>
              <w:widowControl/>
              <w:tabs>
                <w:tab w:val="left" w:pos="9120"/>
              </w:tabs>
              <w:jc w:val="both"/>
              <w:rPr>
                <w:rFonts w:ascii="Times New Roman" w:eastAsiaTheme="minorEastAsia"/>
                <w:sz w:val="20"/>
                <w:szCs w:val="20"/>
              </w:rPr>
            </w:pPr>
            <w:r w:rsidRPr="0016450F">
              <w:rPr>
                <w:rFonts w:ascii="Times New Roman" w:eastAsiaTheme="minorEastAsia"/>
                <w:sz w:val="20"/>
                <w:szCs w:val="20"/>
              </w:rPr>
              <w:t>〔</w:t>
            </w:r>
            <w:r w:rsidRPr="0016450F">
              <w:rPr>
                <w:rFonts w:ascii="Times New Roman" w:eastAsiaTheme="minorEastAsia"/>
                <w:sz w:val="20"/>
                <w:szCs w:val="20"/>
              </w:rPr>
              <w:t>03</w:t>
            </w:r>
            <w:r w:rsidRPr="0016450F">
              <w:rPr>
                <w:rFonts w:ascii="Times New Roman" w:eastAsiaTheme="minorEastAsia"/>
                <w:sz w:val="20"/>
                <w:szCs w:val="20"/>
              </w:rPr>
              <w:t>〕過去世有我，是事不可得，過去世中我，不作今世我。</w:t>
            </w:r>
          </w:p>
          <w:p w:rsidR="009D2595" w:rsidRPr="0016450F" w:rsidRDefault="009D2595" w:rsidP="000D59D5">
            <w:pPr>
              <w:tabs>
                <w:tab w:val="left" w:pos="9120"/>
              </w:tabs>
              <w:jc w:val="both"/>
              <w:rPr>
                <w:rFonts w:ascii="Times New Roman" w:eastAsiaTheme="minorEastAsia"/>
                <w:sz w:val="20"/>
                <w:szCs w:val="20"/>
              </w:rPr>
            </w:pPr>
            <w:r w:rsidRPr="0016450F">
              <w:rPr>
                <w:rFonts w:ascii="Times New Roman" w:eastAsiaTheme="minorEastAsia"/>
                <w:sz w:val="20"/>
                <w:szCs w:val="20"/>
              </w:rPr>
              <w:t>〔</w:t>
            </w:r>
            <w:r w:rsidRPr="0016450F">
              <w:rPr>
                <w:rFonts w:ascii="Times New Roman" w:eastAsiaTheme="minorEastAsia"/>
                <w:sz w:val="20"/>
                <w:szCs w:val="20"/>
              </w:rPr>
              <w:t>04</w:t>
            </w:r>
            <w:r w:rsidRPr="0016450F">
              <w:rPr>
                <w:rFonts w:ascii="Times New Roman" w:eastAsiaTheme="minorEastAsia"/>
                <w:sz w:val="20"/>
                <w:szCs w:val="20"/>
              </w:rPr>
              <w:t>〕若謂我即是，而身有異相，若當離於身，何處別有我？</w:t>
            </w:r>
          </w:p>
          <w:p w:rsidR="009D2595" w:rsidRPr="0016450F" w:rsidRDefault="009D2595" w:rsidP="000D59D5">
            <w:pPr>
              <w:tabs>
                <w:tab w:val="left" w:pos="9120"/>
              </w:tabs>
              <w:jc w:val="both"/>
              <w:rPr>
                <w:rFonts w:ascii="Times New Roman" w:eastAsiaTheme="minorEastAsia"/>
                <w:sz w:val="20"/>
                <w:szCs w:val="20"/>
              </w:rPr>
            </w:pPr>
            <w:r w:rsidRPr="0016450F">
              <w:rPr>
                <w:rFonts w:ascii="Times New Roman" w:eastAsiaTheme="minorEastAsia"/>
                <w:sz w:val="20"/>
                <w:szCs w:val="20"/>
              </w:rPr>
              <w:t>〔</w:t>
            </w:r>
            <w:r w:rsidRPr="0016450F">
              <w:rPr>
                <w:rFonts w:ascii="Times New Roman" w:eastAsiaTheme="minorEastAsia"/>
                <w:sz w:val="20"/>
                <w:szCs w:val="20"/>
              </w:rPr>
              <w:t>05ab</w:t>
            </w:r>
            <w:r w:rsidRPr="0016450F">
              <w:rPr>
                <w:rFonts w:ascii="Times New Roman" w:eastAsiaTheme="minorEastAsia"/>
                <w:sz w:val="20"/>
                <w:szCs w:val="20"/>
              </w:rPr>
              <w:t>〕離有無身我，是事為已成。</w:t>
            </w:r>
          </w:p>
        </w:tc>
      </w:tr>
      <w:tr w:rsidR="009D2595" w:rsidRPr="0016450F" w:rsidTr="00B87A0C">
        <w:trPr>
          <w:cantSplit/>
          <w:trHeight w:val="961"/>
        </w:trPr>
        <w:tc>
          <w:tcPr>
            <w:tcW w:w="205"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423" w:type="dxa"/>
            <w:vMerge/>
          </w:tcPr>
          <w:p w:rsidR="009D2595" w:rsidRPr="0016450F" w:rsidRDefault="009D2595" w:rsidP="000D59D5">
            <w:pPr>
              <w:tabs>
                <w:tab w:val="left" w:pos="9120"/>
              </w:tabs>
              <w:jc w:val="both"/>
              <w:rPr>
                <w:rFonts w:ascii="Times New Roman" w:eastAsiaTheme="minorEastAsia"/>
                <w:sz w:val="20"/>
                <w:szCs w:val="20"/>
              </w:rPr>
            </w:pPr>
          </w:p>
        </w:tc>
        <w:tc>
          <w:tcPr>
            <w:tcW w:w="425" w:type="dxa"/>
            <w:vMerge/>
          </w:tcPr>
          <w:p w:rsidR="009D2595" w:rsidRPr="0016450F" w:rsidRDefault="009D2595" w:rsidP="000D59D5">
            <w:pPr>
              <w:tabs>
                <w:tab w:val="left" w:pos="9120"/>
              </w:tabs>
              <w:jc w:val="both"/>
              <w:rPr>
                <w:rFonts w:ascii="Times New Roman" w:eastAsiaTheme="minorEastAsia"/>
                <w:sz w:val="20"/>
                <w:szCs w:val="20"/>
              </w:rPr>
            </w:pPr>
          </w:p>
        </w:tc>
        <w:tc>
          <w:tcPr>
            <w:tcW w:w="425" w:type="dxa"/>
            <w:vMerge/>
          </w:tcPr>
          <w:p w:rsidR="009D2595" w:rsidRPr="0016450F" w:rsidRDefault="009D2595" w:rsidP="000D59D5">
            <w:pPr>
              <w:tabs>
                <w:tab w:val="left" w:pos="9120"/>
              </w:tabs>
              <w:jc w:val="both"/>
              <w:rPr>
                <w:rFonts w:ascii="Times New Roman" w:eastAsiaTheme="minorEastAsia"/>
                <w:sz w:val="20"/>
                <w:szCs w:val="20"/>
              </w:rPr>
            </w:pPr>
          </w:p>
        </w:tc>
        <w:tc>
          <w:tcPr>
            <w:tcW w:w="1101" w:type="dxa"/>
            <w:vAlign w:val="center"/>
          </w:tcPr>
          <w:p w:rsidR="00B87A0C" w:rsidRPr="0016450F" w:rsidRDefault="009D2595" w:rsidP="000D59D5">
            <w:pPr>
              <w:tabs>
                <w:tab w:val="left" w:pos="9120"/>
              </w:tabs>
              <w:jc w:val="center"/>
              <w:rPr>
                <w:rFonts w:ascii="Times New Roman" w:eastAsiaTheme="minorEastAsia"/>
                <w:sz w:val="20"/>
                <w:szCs w:val="20"/>
              </w:rPr>
            </w:pPr>
            <w:r w:rsidRPr="0016450F">
              <w:rPr>
                <w:rFonts w:ascii="Times New Roman" w:eastAsiaTheme="minorEastAsia"/>
                <w:sz w:val="20"/>
                <w:szCs w:val="20"/>
              </w:rPr>
              <w:t>（子二）</w:t>
            </w:r>
          </w:p>
          <w:p w:rsidR="00B87A0C" w:rsidRPr="0016450F" w:rsidRDefault="009D2595" w:rsidP="000D59D5">
            <w:pPr>
              <w:tabs>
                <w:tab w:val="left" w:pos="9120"/>
              </w:tabs>
              <w:jc w:val="center"/>
              <w:rPr>
                <w:rFonts w:ascii="Times New Roman" w:eastAsiaTheme="minorEastAsia"/>
                <w:sz w:val="20"/>
                <w:szCs w:val="20"/>
              </w:rPr>
            </w:pPr>
            <w:r w:rsidRPr="0016450F">
              <w:rPr>
                <w:rFonts w:ascii="Times New Roman" w:eastAsiaTheme="minorEastAsia"/>
                <w:sz w:val="20"/>
                <w:szCs w:val="20"/>
              </w:rPr>
              <w:t>約即身離身</w:t>
            </w:r>
          </w:p>
          <w:p w:rsidR="009D2595" w:rsidRPr="0016450F" w:rsidRDefault="009D2595" w:rsidP="000D59D5">
            <w:pPr>
              <w:tabs>
                <w:tab w:val="left" w:pos="9120"/>
              </w:tabs>
              <w:jc w:val="center"/>
              <w:rPr>
                <w:rFonts w:ascii="Times New Roman" w:eastAsiaTheme="minorEastAsia"/>
                <w:sz w:val="20"/>
                <w:szCs w:val="20"/>
              </w:rPr>
            </w:pPr>
            <w:r w:rsidRPr="0016450F">
              <w:rPr>
                <w:rFonts w:ascii="Times New Roman" w:eastAsiaTheme="minorEastAsia"/>
                <w:sz w:val="20"/>
                <w:szCs w:val="20"/>
              </w:rPr>
              <w:t>無我破</w:t>
            </w:r>
          </w:p>
        </w:tc>
        <w:tc>
          <w:tcPr>
            <w:tcW w:w="5133" w:type="dxa"/>
            <w:vAlign w:val="center"/>
          </w:tcPr>
          <w:p w:rsidR="009D2595" w:rsidRPr="0016450F" w:rsidRDefault="009D2595" w:rsidP="000D59D5">
            <w:pPr>
              <w:tabs>
                <w:tab w:val="left" w:pos="9120"/>
              </w:tabs>
              <w:jc w:val="both"/>
              <w:rPr>
                <w:rFonts w:ascii="Times New Roman" w:eastAsiaTheme="minorEastAsia"/>
                <w:sz w:val="20"/>
                <w:szCs w:val="20"/>
              </w:rPr>
            </w:pPr>
            <w:r w:rsidRPr="0016450F">
              <w:rPr>
                <w:rFonts w:ascii="Times New Roman" w:eastAsiaTheme="minorEastAsia"/>
                <w:sz w:val="20"/>
                <w:szCs w:val="20"/>
              </w:rPr>
              <w:t>〔</w:t>
            </w:r>
            <w:r w:rsidRPr="0016450F">
              <w:rPr>
                <w:rFonts w:ascii="Times New Roman" w:eastAsiaTheme="minorEastAsia"/>
                <w:sz w:val="20"/>
                <w:szCs w:val="20"/>
              </w:rPr>
              <w:t>05cd</w:t>
            </w:r>
            <w:r w:rsidRPr="0016450F">
              <w:rPr>
                <w:rFonts w:ascii="Times New Roman" w:eastAsiaTheme="minorEastAsia"/>
                <w:sz w:val="20"/>
                <w:szCs w:val="20"/>
              </w:rPr>
              <w:t>〕若謂身即我；若都無有我。</w:t>
            </w:r>
          </w:p>
          <w:p w:rsidR="009D2595" w:rsidRPr="0016450F" w:rsidRDefault="009D2595" w:rsidP="000D59D5">
            <w:pPr>
              <w:tabs>
                <w:tab w:val="left" w:pos="9120"/>
              </w:tabs>
              <w:jc w:val="both"/>
              <w:rPr>
                <w:rFonts w:ascii="Times New Roman" w:eastAsiaTheme="minorEastAsia"/>
                <w:sz w:val="20"/>
                <w:szCs w:val="20"/>
              </w:rPr>
            </w:pPr>
            <w:r w:rsidRPr="0016450F">
              <w:rPr>
                <w:rFonts w:ascii="Times New Roman" w:eastAsiaTheme="minorEastAsia"/>
                <w:sz w:val="20"/>
                <w:szCs w:val="20"/>
              </w:rPr>
              <w:t>〔</w:t>
            </w:r>
            <w:r w:rsidRPr="0016450F">
              <w:rPr>
                <w:rFonts w:ascii="Times New Roman" w:eastAsiaTheme="minorEastAsia"/>
                <w:sz w:val="20"/>
                <w:szCs w:val="20"/>
              </w:rPr>
              <w:t>06</w:t>
            </w:r>
            <w:r w:rsidRPr="0016450F">
              <w:rPr>
                <w:rFonts w:ascii="Times New Roman" w:eastAsiaTheme="minorEastAsia"/>
                <w:sz w:val="20"/>
                <w:szCs w:val="20"/>
              </w:rPr>
              <w:t>〕但身不為我，身相生滅故，云何當以受，而作於受者。</w:t>
            </w:r>
          </w:p>
          <w:p w:rsidR="009D2595" w:rsidRPr="0016450F" w:rsidRDefault="009D2595" w:rsidP="000D59D5">
            <w:pPr>
              <w:tabs>
                <w:tab w:val="left" w:pos="9120"/>
              </w:tabs>
              <w:jc w:val="both"/>
              <w:rPr>
                <w:rFonts w:ascii="Times New Roman" w:eastAsiaTheme="minorEastAsia"/>
                <w:sz w:val="20"/>
                <w:szCs w:val="20"/>
              </w:rPr>
            </w:pPr>
            <w:r w:rsidRPr="0016450F">
              <w:rPr>
                <w:rFonts w:ascii="Times New Roman" w:eastAsiaTheme="minorEastAsia"/>
                <w:sz w:val="20"/>
                <w:szCs w:val="20"/>
              </w:rPr>
              <w:t>〔</w:t>
            </w:r>
            <w:r w:rsidRPr="0016450F">
              <w:rPr>
                <w:rFonts w:ascii="Times New Roman" w:eastAsiaTheme="minorEastAsia"/>
                <w:sz w:val="20"/>
                <w:szCs w:val="20"/>
              </w:rPr>
              <w:t>07</w:t>
            </w:r>
            <w:r w:rsidRPr="0016450F">
              <w:rPr>
                <w:rFonts w:ascii="Times New Roman" w:eastAsiaTheme="minorEastAsia"/>
                <w:sz w:val="20"/>
                <w:szCs w:val="20"/>
              </w:rPr>
              <w:t>〕若離身有我，是事則不然，無受而有我，而實不可得。</w:t>
            </w:r>
          </w:p>
        </w:tc>
      </w:tr>
      <w:tr w:rsidR="009D2595" w:rsidRPr="0016450F" w:rsidTr="00B87A0C">
        <w:trPr>
          <w:cantSplit/>
          <w:trHeight w:val="187"/>
        </w:trPr>
        <w:tc>
          <w:tcPr>
            <w:tcW w:w="205"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423" w:type="dxa"/>
            <w:vMerge/>
          </w:tcPr>
          <w:p w:rsidR="009D2595" w:rsidRPr="0016450F" w:rsidRDefault="009D2595" w:rsidP="000D59D5">
            <w:pPr>
              <w:tabs>
                <w:tab w:val="left" w:pos="9120"/>
              </w:tabs>
              <w:jc w:val="both"/>
              <w:rPr>
                <w:rFonts w:ascii="Times New Roman" w:eastAsiaTheme="minorEastAsia"/>
                <w:sz w:val="20"/>
                <w:szCs w:val="20"/>
              </w:rPr>
            </w:pPr>
          </w:p>
        </w:tc>
        <w:tc>
          <w:tcPr>
            <w:tcW w:w="425" w:type="dxa"/>
            <w:vMerge/>
          </w:tcPr>
          <w:p w:rsidR="009D2595" w:rsidRPr="0016450F" w:rsidRDefault="009D2595" w:rsidP="000D59D5">
            <w:pPr>
              <w:tabs>
                <w:tab w:val="left" w:pos="9120"/>
              </w:tabs>
              <w:jc w:val="both"/>
              <w:rPr>
                <w:rFonts w:ascii="Times New Roman" w:eastAsiaTheme="minorEastAsia"/>
                <w:sz w:val="20"/>
                <w:szCs w:val="20"/>
              </w:rPr>
            </w:pPr>
          </w:p>
        </w:tc>
        <w:tc>
          <w:tcPr>
            <w:tcW w:w="1526" w:type="dxa"/>
            <w:gridSpan w:val="2"/>
          </w:tcPr>
          <w:p w:rsidR="009D2595" w:rsidRPr="0016450F" w:rsidRDefault="009D2595" w:rsidP="000D59D5">
            <w:pPr>
              <w:tabs>
                <w:tab w:val="left" w:pos="9120"/>
              </w:tabs>
              <w:jc w:val="both"/>
              <w:rPr>
                <w:rFonts w:ascii="Times New Roman" w:eastAsiaTheme="minorEastAsia"/>
                <w:sz w:val="20"/>
                <w:szCs w:val="20"/>
              </w:rPr>
            </w:pPr>
            <w:r w:rsidRPr="0016450F">
              <w:rPr>
                <w:rFonts w:ascii="Times New Roman" w:eastAsiaTheme="minorEastAsia"/>
                <w:sz w:val="20"/>
                <w:szCs w:val="20"/>
              </w:rPr>
              <w:t>（癸二）結顯</w:t>
            </w:r>
          </w:p>
        </w:tc>
        <w:tc>
          <w:tcPr>
            <w:tcW w:w="5133" w:type="dxa"/>
            <w:vAlign w:val="center"/>
          </w:tcPr>
          <w:p w:rsidR="009D2595" w:rsidRPr="0016450F" w:rsidRDefault="009D2595" w:rsidP="000D59D5">
            <w:pPr>
              <w:tabs>
                <w:tab w:val="left" w:pos="9120"/>
              </w:tabs>
              <w:jc w:val="both"/>
              <w:rPr>
                <w:rFonts w:ascii="Times New Roman" w:eastAsiaTheme="minorEastAsia"/>
                <w:sz w:val="20"/>
                <w:szCs w:val="20"/>
              </w:rPr>
            </w:pPr>
            <w:r w:rsidRPr="0016450F">
              <w:rPr>
                <w:rFonts w:ascii="Times New Roman" w:eastAsiaTheme="minorEastAsia"/>
                <w:sz w:val="20"/>
                <w:szCs w:val="20"/>
              </w:rPr>
              <w:t>〔</w:t>
            </w:r>
            <w:r w:rsidRPr="0016450F">
              <w:rPr>
                <w:rFonts w:ascii="Times New Roman" w:eastAsiaTheme="minorEastAsia"/>
                <w:sz w:val="20"/>
                <w:szCs w:val="20"/>
              </w:rPr>
              <w:t>08</w:t>
            </w:r>
            <w:r w:rsidRPr="0016450F">
              <w:rPr>
                <w:rFonts w:ascii="Times New Roman" w:eastAsiaTheme="minorEastAsia"/>
                <w:sz w:val="20"/>
                <w:szCs w:val="20"/>
              </w:rPr>
              <w:t>〕今我不離受，亦不即是受，非無受非無，此即決定義。</w:t>
            </w:r>
          </w:p>
        </w:tc>
      </w:tr>
      <w:tr w:rsidR="009D2595" w:rsidRPr="0016450F" w:rsidTr="00B87A0C">
        <w:trPr>
          <w:cantSplit/>
          <w:trHeight w:val="736"/>
        </w:trPr>
        <w:tc>
          <w:tcPr>
            <w:tcW w:w="205"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423" w:type="dxa"/>
            <w:vMerge/>
          </w:tcPr>
          <w:p w:rsidR="009D2595" w:rsidRPr="0016450F" w:rsidRDefault="009D2595" w:rsidP="000D59D5">
            <w:pPr>
              <w:tabs>
                <w:tab w:val="left" w:pos="9120"/>
              </w:tabs>
              <w:jc w:val="both"/>
              <w:rPr>
                <w:rFonts w:ascii="Times New Roman" w:eastAsiaTheme="minorEastAsia"/>
                <w:sz w:val="20"/>
                <w:szCs w:val="20"/>
              </w:rPr>
            </w:pPr>
          </w:p>
        </w:tc>
        <w:tc>
          <w:tcPr>
            <w:tcW w:w="1951" w:type="dxa"/>
            <w:gridSpan w:val="3"/>
            <w:vAlign w:val="center"/>
          </w:tcPr>
          <w:p w:rsidR="009D2595" w:rsidRPr="0016450F" w:rsidRDefault="009D2595" w:rsidP="000D59D5">
            <w:pPr>
              <w:tabs>
                <w:tab w:val="left" w:pos="9120"/>
              </w:tabs>
              <w:jc w:val="center"/>
              <w:rPr>
                <w:rFonts w:ascii="Times New Roman" w:eastAsiaTheme="minorEastAsia"/>
                <w:sz w:val="20"/>
                <w:szCs w:val="20"/>
              </w:rPr>
            </w:pPr>
            <w:r w:rsidRPr="0016450F">
              <w:rPr>
                <w:rFonts w:ascii="Times New Roman" w:eastAsiaTheme="minorEastAsia"/>
                <w:sz w:val="20"/>
                <w:szCs w:val="20"/>
              </w:rPr>
              <w:t>（壬二）</w:t>
            </w:r>
          </w:p>
          <w:p w:rsidR="009D2595" w:rsidRPr="0016450F" w:rsidRDefault="009D2595" w:rsidP="000D59D5">
            <w:pPr>
              <w:tabs>
                <w:tab w:val="left" w:pos="9120"/>
              </w:tabs>
              <w:jc w:val="center"/>
              <w:rPr>
                <w:rFonts w:ascii="Times New Roman" w:eastAsiaTheme="minorEastAsia"/>
                <w:sz w:val="20"/>
                <w:szCs w:val="20"/>
              </w:rPr>
            </w:pPr>
            <w:r w:rsidRPr="0016450F">
              <w:rPr>
                <w:rFonts w:ascii="Times New Roman" w:eastAsiaTheme="minorEastAsia"/>
                <w:sz w:val="20"/>
                <w:szCs w:val="20"/>
              </w:rPr>
              <w:t>破我於過去無</w:t>
            </w:r>
          </w:p>
        </w:tc>
        <w:tc>
          <w:tcPr>
            <w:tcW w:w="5133" w:type="dxa"/>
            <w:vAlign w:val="center"/>
          </w:tcPr>
          <w:p w:rsidR="009D2595" w:rsidRPr="0016450F" w:rsidRDefault="009D2595" w:rsidP="000D59D5">
            <w:pPr>
              <w:widowControl/>
              <w:tabs>
                <w:tab w:val="left" w:pos="9120"/>
              </w:tabs>
              <w:jc w:val="both"/>
              <w:rPr>
                <w:rFonts w:ascii="Times New Roman" w:eastAsiaTheme="minorEastAsia"/>
                <w:sz w:val="20"/>
                <w:szCs w:val="20"/>
              </w:rPr>
            </w:pPr>
            <w:r w:rsidRPr="0016450F">
              <w:rPr>
                <w:rFonts w:ascii="Times New Roman" w:eastAsiaTheme="minorEastAsia"/>
                <w:sz w:val="20"/>
                <w:szCs w:val="20"/>
              </w:rPr>
              <w:t>〔</w:t>
            </w:r>
            <w:r w:rsidRPr="0016450F">
              <w:rPr>
                <w:rFonts w:ascii="Times New Roman" w:eastAsiaTheme="minorEastAsia"/>
                <w:sz w:val="20"/>
                <w:szCs w:val="20"/>
              </w:rPr>
              <w:t>09</w:t>
            </w:r>
            <w:r w:rsidRPr="0016450F">
              <w:rPr>
                <w:rFonts w:ascii="Times New Roman" w:eastAsiaTheme="minorEastAsia"/>
                <w:sz w:val="20"/>
                <w:szCs w:val="20"/>
              </w:rPr>
              <w:t>〕過去我不作，是事則不然；過去世中我，異今亦不然。</w:t>
            </w:r>
          </w:p>
          <w:p w:rsidR="009D2595" w:rsidRPr="0016450F" w:rsidRDefault="009D2595" w:rsidP="000D59D5">
            <w:pPr>
              <w:tabs>
                <w:tab w:val="left" w:pos="9120"/>
              </w:tabs>
              <w:jc w:val="both"/>
              <w:rPr>
                <w:rFonts w:ascii="Times New Roman" w:eastAsiaTheme="minorEastAsia"/>
                <w:sz w:val="20"/>
                <w:szCs w:val="20"/>
              </w:rPr>
            </w:pPr>
            <w:r w:rsidRPr="0016450F">
              <w:rPr>
                <w:rFonts w:ascii="Times New Roman" w:eastAsiaTheme="minorEastAsia"/>
                <w:sz w:val="20"/>
                <w:szCs w:val="20"/>
              </w:rPr>
              <w:t>〔</w:t>
            </w:r>
            <w:r w:rsidRPr="0016450F">
              <w:rPr>
                <w:rFonts w:ascii="Times New Roman" w:eastAsiaTheme="minorEastAsia"/>
                <w:sz w:val="20"/>
                <w:szCs w:val="20"/>
              </w:rPr>
              <w:t>10</w:t>
            </w:r>
            <w:r w:rsidRPr="0016450F">
              <w:rPr>
                <w:rFonts w:ascii="Times New Roman" w:eastAsiaTheme="minorEastAsia"/>
                <w:sz w:val="20"/>
                <w:szCs w:val="20"/>
              </w:rPr>
              <w:t>〕若謂有異者，離彼應有今，我住過去世，而今我自生。</w:t>
            </w:r>
          </w:p>
          <w:p w:rsidR="009D2595" w:rsidRPr="0016450F" w:rsidRDefault="009D2595" w:rsidP="000D59D5">
            <w:pPr>
              <w:tabs>
                <w:tab w:val="left" w:pos="9120"/>
              </w:tabs>
              <w:jc w:val="both"/>
              <w:rPr>
                <w:rFonts w:ascii="Times New Roman" w:eastAsiaTheme="minorEastAsia"/>
                <w:sz w:val="20"/>
                <w:szCs w:val="20"/>
              </w:rPr>
            </w:pPr>
            <w:r w:rsidRPr="0016450F">
              <w:rPr>
                <w:rFonts w:ascii="Times New Roman" w:eastAsiaTheme="minorEastAsia"/>
                <w:sz w:val="20"/>
                <w:szCs w:val="20"/>
              </w:rPr>
              <w:t>〔</w:t>
            </w:r>
            <w:r w:rsidRPr="0016450F">
              <w:rPr>
                <w:rFonts w:ascii="Times New Roman" w:eastAsiaTheme="minorEastAsia"/>
                <w:sz w:val="20"/>
                <w:szCs w:val="20"/>
              </w:rPr>
              <w:t>11</w:t>
            </w:r>
            <w:r w:rsidRPr="0016450F">
              <w:rPr>
                <w:rFonts w:ascii="Times New Roman" w:eastAsiaTheme="minorEastAsia"/>
                <w:sz w:val="20"/>
                <w:szCs w:val="20"/>
              </w:rPr>
              <w:t>〕如是則斷滅，失於業果報，彼作而此受，有如是等過。</w:t>
            </w:r>
          </w:p>
          <w:p w:rsidR="009D2595" w:rsidRPr="0016450F" w:rsidRDefault="009D2595" w:rsidP="000D59D5">
            <w:pPr>
              <w:tabs>
                <w:tab w:val="left" w:pos="9120"/>
              </w:tabs>
              <w:jc w:val="both"/>
              <w:rPr>
                <w:rFonts w:ascii="Times New Roman" w:eastAsiaTheme="minorEastAsia"/>
                <w:sz w:val="20"/>
                <w:szCs w:val="20"/>
              </w:rPr>
            </w:pPr>
            <w:r w:rsidRPr="0016450F">
              <w:rPr>
                <w:rFonts w:ascii="Times New Roman" w:eastAsiaTheme="minorEastAsia"/>
                <w:sz w:val="20"/>
                <w:szCs w:val="20"/>
              </w:rPr>
              <w:t>〔</w:t>
            </w:r>
            <w:r w:rsidRPr="0016450F">
              <w:rPr>
                <w:rFonts w:ascii="Times New Roman" w:eastAsiaTheme="minorEastAsia"/>
                <w:sz w:val="20"/>
                <w:szCs w:val="20"/>
              </w:rPr>
              <w:t>12</w:t>
            </w:r>
            <w:r w:rsidRPr="0016450F">
              <w:rPr>
                <w:rFonts w:ascii="Times New Roman" w:eastAsiaTheme="minorEastAsia"/>
                <w:sz w:val="20"/>
                <w:szCs w:val="20"/>
              </w:rPr>
              <w:t>〕先無而今有，此中亦有過，我則是作法，亦為是無因。</w:t>
            </w:r>
          </w:p>
        </w:tc>
      </w:tr>
      <w:tr w:rsidR="009D2595" w:rsidRPr="0016450F" w:rsidTr="00B87A0C">
        <w:trPr>
          <w:cantSplit/>
          <w:trHeight w:val="187"/>
        </w:trPr>
        <w:tc>
          <w:tcPr>
            <w:tcW w:w="205"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423" w:type="dxa"/>
            <w:vMerge/>
          </w:tcPr>
          <w:p w:rsidR="009D2595" w:rsidRPr="0016450F" w:rsidRDefault="009D2595" w:rsidP="000D59D5">
            <w:pPr>
              <w:tabs>
                <w:tab w:val="left" w:pos="9120"/>
              </w:tabs>
              <w:jc w:val="both"/>
              <w:rPr>
                <w:rFonts w:ascii="Times New Roman" w:eastAsiaTheme="minorEastAsia"/>
                <w:sz w:val="20"/>
                <w:szCs w:val="20"/>
              </w:rPr>
            </w:pPr>
          </w:p>
        </w:tc>
        <w:tc>
          <w:tcPr>
            <w:tcW w:w="1951" w:type="dxa"/>
            <w:gridSpan w:val="3"/>
            <w:vAlign w:val="center"/>
          </w:tcPr>
          <w:p w:rsidR="009D2595" w:rsidRPr="0016450F" w:rsidRDefault="009D2595" w:rsidP="000D59D5">
            <w:pPr>
              <w:tabs>
                <w:tab w:val="left" w:pos="9120"/>
              </w:tabs>
              <w:jc w:val="center"/>
              <w:rPr>
                <w:rFonts w:ascii="Times New Roman" w:eastAsiaTheme="minorEastAsia"/>
                <w:sz w:val="20"/>
                <w:szCs w:val="20"/>
              </w:rPr>
            </w:pPr>
            <w:r w:rsidRPr="0016450F">
              <w:rPr>
                <w:rFonts w:ascii="Times New Roman" w:eastAsiaTheme="minorEastAsia"/>
                <w:sz w:val="20"/>
                <w:szCs w:val="20"/>
              </w:rPr>
              <w:t>（壬三）</w:t>
            </w:r>
          </w:p>
          <w:p w:rsidR="009D2595" w:rsidRPr="0016450F" w:rsidRDefault="009D2595" w:rsidP="000D59D5">
            <w:pPr>
              <w:tabs>
                <w:tab w:val="left" w:pos="9120"/>
              </w:tabs>
              <w:jc w:val="center"/>
              <w:rPr>
                <w:rFonts w:ascii="Times New Roman" w:eastAsiaTheme="minorEastAsia"/>
                <w:sz w:val="20"/>
                <w:szCs w:val="20"/>
              </w:rPr>
            </w:pPr>
            <w:r w:rsidRPr="0016450F">
              <w:rPr>
                <w:rFonts w:ascii="Times New Roman" w:eastAsiaTheme="minorEastAsia"/>
                <w:sz w:val="20"/>
                <w:szCs w:val="20"/>
              </w:rPr>
              <w:t>破我於過去俱非</w:t>
            </w:r>
          </w:p>
        </w:tc>
        <w:tc>
          <w:tcPr>
            <w:tcW w:w="5133" w:type="dxa"/>
            <w:vAlign w:val="center"/>
          </w:tcPr>
          <w:p w:rsidR="009D2595" w:rsidRPr="0016450F" w:rsidRDefault="009D2595" w:rsidP="000D59D5">
            <w:pPr>
              <w:tabs>
                <w:tab w:val="left" w:pos="9120"/>
              </w:tabs>
              <w:jc w:val="both"/>
              <w:rPr>
                <w:rFonts w:ascii="Times New Roman" w:eastAsiaTheme="minorEastAsia"/>
                <w:sz w:val="20"/>
                <w:szCs w:val="20"/>
              </w:rPr>
            </w:pPr>
            <w:r w:rsidRPr="0016450F">
              <w:rPr>
                <w:rFonts w:ascii="Times New Roman" w:eastAsiaTheme="minorEastAsia"/>
                <w:sz w:val="20"/>
                <w:szCs w:val="20"/>
              </w:rPr>
              <w:t>〔</w:t>
            </w:r>
            <w:r w:rsidRPr="0016450F">
              <w:rPr>
                <w:rFonts w:ascii="Times New Roman" w:eastAsiaTheme="minorEastAsia"/>
                <w:sz w:val="20"/>
                <w:szCs w:val="20"/>
              </w:rPr>
              <w:t>13</w:t>
            </w:r>
            <w:r w:rsidRPr="0016450F">
              <w:rPr>
                <w:rFonts w:ascii="Times New Roman" w:eastAsiaTheme="minorEastAsia"/>
                <w:sz w:val="20"/>
                <w:szCs w:val="20"/>
              </w:rPr>
              <w:t>〕如過去世中，有我無我見，若共若不共，是事皆不然。</w:t>
            </w:r>
          </w:p>
        </w:tc>
      </w:tr>
      <w:tr w:rsidR="009D2595" w:rsidRPr="0016450F" w:rsidTr="00B87A0C">
        <w:trPr>
          <w:cantSplit/>
          <w:trHeight w:val="187"/>
        </w:trPr>
        <w:tc>
          <w:tcPr>
            <w:tcW w:w="205"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2374" w:type="dxa"/>
            <w:gridSpan w:val="4"/>
            <w:vAlign w:val="center"/>
          </w:tcPr>
          <w:p w:rsidR="000D59D5" w:rsidRPr="0016450F" w:rsidRDefault="009D2595" w:rsidP="000D59D5">
            <w:pPr>
              <w:tabs>
                <w:tab w:val="left" w:pos="9120"/>
              </w:tabs>
              <w:jc w:val="center"/>
              <w:rPr>
                <w:rFonts w:ascii="Times New Roman" w:eastAsiaTheme="minorEastAsia"/>
                <w:sz w:val="20"/>
                <w:szCs w:val="20"/>
              </w:rPr>
            </w:pPr>
            <w:r w:rsidRPr="0016450F">
              <w:rPr>
                <w:rFonts w:ascii="Times New Roman" w:eastAsiaTheme="minorEastAsia"/>
                <w:sz w:val="20"/>
                <w:szCs w:val="20"/>
              </w:rPr>
              <w:t>（辛二）</w:t>
            </w:r>
          </w:p>
          <w:p w:rsidR="009D2595" w:rsidRPr="0016450F" w:rsidRDefault="009D2595" w:rsidP="000D59D5">
            <w:pPr>
              <w:tabs>
                <w:tab w:val="left" w:pos="9120"/>
              </w:tabs>
              <w:jc w:val="center"/>
              <w:rPr>
                <w:rFonts w:ascii="Times New Roman" w:eastAsiaTheme="minorEastAsia"/>
                <w:sz w:val="20"/>
                <w:szCs w:val="20"/>
              </w:rPr>
            </w:pPr>
            <w:r w:rsidRPr="0016450F">
              <w:rPr>
                <w:rFonts w:ascii="Times New Roman" w:eastAsiaTheme="minorEastAsia"/>
                <w:sz w:val="20"/>
                <w:szCs w:val="20"/>
              </w:rPr>
              <w:t>破未來作不作等四句</w:t>
            </w:r>
          </w:p>
        </w:tc>
        <w:tc>
          <w:tcPr>
            <w:tcW w:w="5133" w:type="dxa"/>
            <w:vAlign w:val="center"/>
          </w:tcPr>
          <w:p w:rsidR="009D2595" w:rsidRPr="0016450F" w:rsidRDefault="009D2595" w:rsidP="000D59D5">
            <w:pPr>
              <w:tabs>
                <w:tab w:val="left" w:pos="9120"/>
              </w:tabs>
              <w:jc w:val="both"/>
              <w:rPr>
                <w:rFonts w:ascii="Times New Roman" w:eastAsiaTheme="minorEastAsia"/>
                <w:sz w:val="20"/>
                <w:szCs w:val="20"/>
              </w:rPr>
            </w:pPr>
            <w:r w:rsidRPr="0016450F">
              <w:rPr>
                <w:rFonts w:ascii="Times New Roman" w:eastAsiaTheme="minorEastAsia"/>
                <w:sz w:val="20"/>
                <w:szCs w:val="20"/>
              </w:rPr>
              <w:t>〔</w:t>
            </w:r>
            <w:r w:rsidRPr="0016450F">
              <w:rPr>
                <w:rFonts w:ascii="Times New Roman" w:eastAsiaTheme="minorEastAsia"/>
                <w:sz w:val="20"/>
                <w:szCs w:val="20"/>
              </w:rPr>
              <w:t>14</w:t>
            </w:r>
            <w:r w:rsidRPr="0016450F">
              <w:rPr>
                <w:rFonts w:ascii="Times New Roman" w:eastAsiaTheme="minorEastAsia"/>
                <w:sz w:val="20"/>
                <w:szCs w:val="20"/>
              </w:rPr>
              <w:t>〕我於未來世，為作為不作，如是之見者，皆同過去世。</w:t>
            </w:r>
          </w:p>
        </w:tc>
      </w:tr>
      <w:tr w:rsidR="009D2595" w:rsidRPr="0016450F" w:rsidTr="00B87A0C">
        <w:trPr>
          <w:cantSplit/>
          <w:trHeight w:val="191"/>
        </w:trPr>
        <w:tc>
          <w:tcPr>
            <w:tcW w:w="205"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val="restart"/>
            <w:textDirection w:val="tbRlV"/>
            <w:vAlign w:val="center"/>
          </w:tcPr>
          <w:p w:rsidR="009D2595" w:rsidRPr="0016450F" w:rsidRDefault="009D2595" w:rsidP="000D59D5">
            <w:pPr>
              <w:tabs>
                <w:tab w:val="left" w:pos="9120"/>
              </w:tabs>
              <w:jc w:val="center"/>
              <w:rPr>
                <w:rFonts w:ascii="Times New Roman" w:eastAsiaTheme="minorEastAsia"/>
                <w:sz w:val="20"/>
                <w:szCs w:val="20"/>
              </w:rPr>
            </w:pPr>
            <w:r w:rsidRPr="0016450F">
              <w:rPr>
                <w:rFonts w:ascii="Times New Roman" w:eastAsiaTheme="minorEastAsia"/>
                <w:sz w:val="20"/>
                <w:szCs w:val="20"/>
              </w:rPr>
              <w:t>（庚二）破常無常邊無邊見顯法空</w:t>
            </w:r>
          </w:p>
        </w:tc>
        <w:tc>
          <w:tcPr>
            <w:tcW w:w="423" w:type="dxa"/>
            <w:vMerge w:val="restart"/>
            <w:textDirection w:val="tbRlV"/>
            <w:vAlign w:val="center"/>
          </w:tcPr>
          <w:p w:rsidR="009D2595" w:rsidRPr="0016450F" w:rsidRDefault="009D2595" w:rsidP="000D59D5">
            <w:pPr>
              <w:tabs>
                <w:tab w:val="left" w:pos="9120"/>
              </w:tabs>
              <w:jc w:val="center"/>
              <w:rPr>
                <w:rFonts w:ascii="Times New Roman" w:eastAsiaTheme="minorEastAsia"/>
                <w:sz w:val="20"/>
                <w:szCs w:val="20"/>
              </w:rPr>
            </w:pPr>
            <w:r w:rsidRPr="0016450F">
              <w:rPr>
                <w:rFonts w:ascii="Times New Roman" w:eastAsiaTheme="minorEastAsia"/>
                <w:sz w:val="20"/>
                <w:szCs w:val="20"/>
              </w:rPr>
              <w:t>（辛一）破常無常見</w:t>
            </w:r>
          </w:p>
        </w:tc>
        <w:tc>
          <w:tcPr>
            <w:tcW w:w="1951" w:type="dxa"/>
            <w:gridSpan w:val="3"/>
          </w:tcPr>
          <w:p w:rsidR="009D2595" w:rsidRPr="0016450F" w:rsidRDefault="009D2595" w:rsidP="000D59D5">
            <w:pPr>
              <w:tabs>
                <w:tab w:val="left" w:pos="9120"/>
              </w:tabs>
              <w:jc w:val="both"/>
              <w:rPr>
                <w:rFonts w:ascii="Times New Roman" w:eastAsiaTheme="minorEastAsia"/>
                <w:sz w:val="20"/>
                <w:szCs w:val="20"/>
              </w:rPr>
            </w:pPr>
            <w:r w:rsidRPr="0016450F">
              <w:rPr>
                <w:rFonts w:ascii="Times New Roman" w:eastAsiaTheme="minorEastAsia"/>
                <w:sz w:val="20"/>
                <w:szCs w:val="20"/>
              </w:rPr>
              <w:t>（壬一）破常見</w:t>
            </w:r>
          </w:p>
        </w:tc>
        <w:tc>
          <w:tcPr>
            <w:tcW w:w="5133" w:type="dxa"/>
            <w:vAlign w:val="center"/>
          </w:tcPr>
          <w:p w:rsidR="009D2595" w:rsidRPr="0016450F" w:rsidRDefault="009D2595" w:rsidP="000D59D5">
            <w:pPr>
              <w:tabs>
                <w:tab w:val="left" w:pos="9120"/>
              </w:tabs>
              <w:jc w:val="both"/>
              <w:rPr>
                <w:rFonts w:ascii="Times New Roman" w:eastAsiaTheme="minorEastAsia"/>
                <w:sz w:val="20"/>
                <w:szCs w:val="20"/>
              </w:rPr>
            </w:pPr>
            <w:r w:rsidRPr="0016450F">
              <w:rPr>
                <w:rFonts w:ascii="Times New Roman" w:eastAsiaTheme="minorEastAsia"/>
                <w:sz w:val="20"/>
                <w:szCs w:val="20"/>
              </w:rPr>
              <w:t>〔</w:t>
            </w:r>
            <w:r w:rsidRPr="0016450F">
              <w:rPr>
                <w:rFonts w:ascii="Times New Roman" w:eastAsiaTheme="minorEastAsia"/>
                <w:sz w:val="20"/>
                <w:szCs w:val="20"/>
              </w:rPr>
              <w:t>15</w:t>
            </w:r>
            <w:r w:rsidRPr="0016450F">
              <w:rPr>
                <w:rFonts w:ascii="Times New Roman" w:eastAsiaTheme="minorEastAsia"/>
                <w:sz w:val="20"/>
                <w:szCs w:val="20"/>
              </w:rPr>
              <w:t>〕若天即是人，則墮於常邊；天則為無生，常法不生故。</w:t>
            </w:r>
          </w:p>
        </w:tc>
      </w:tr>
      <w:tr w:rsidR="009D2595" w:rsidRPr="0016450F" w:rsidTr="00B87A0C">
        <w:trPr>
          <w:cantSplit/>
          <w:trHeight w:val="187"/>
        </w:trPr>
        <w:tc>
          <w:tcPr>
            <w:tcW w:w="205"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vAlign w:val="center"/>
          </w:tcPr>
          <w:p w:rsidR="009D2595" w:rsidRPr="0016450F" w:rsidRDefault="009D2595" w:rsidP="000D59D5">
            <w:pPr>
              <w:tabs>
                <w:tab w:val="left" w:pos="9120"/>
              </w:tabs>
              <w:jc w:val="center"/>
              <w:rPr>
                <w:rFonts w:ascii="Times New Roman" w:eastAsiaTheme="minorEastAsia"/>
                <w:sz w:val="20"/>
                <w:szCs w:val="20"/>
              </w:rPr>
            </w:pPr>
          </w:p>
        </w:tc>
        <w:tc>
          <w:tcPr>
            <w:tcW w:w="423" w:type="dxa"/>
            <w:vMerge/>
            <w:vAlign w:val="center"/>
          </w:tcPr>
          <w:p w:rsidR="009D2595" w:rsidRPr="0016450F" w:rsidRDefault="009D2595" w:rsidP="000D59D5">
            <w:pPr>
              <w:tabs>
                <w:tab w:val="left" w:pos="9120"/>
              </w:tabs>
              <w:jc w:val="center"/>
              <w:rPr>
                <w:rFonts w:ascii="Times New Roman" w:eastAsiaTheme="minorEastAsia"/>
                <w:sz w:val="20"/>
                <w:szCs w:val="20"/>
              </w:rPr>
            </w:pPr>
          </w:p>
        </w:tc>
        <w:tc>
          <w:tcPr>
            <w:tcW w:w="1951" w:type="dxa"/>
            <w:gridSpan w:val="3"/>
          </w:tcPr>
          <w:p w:rsidR="009D2595" w:rsidRPr="0016450F" w:rsidRDefault="009D2595" w:rsidP="000D59D5">
            <w:pPr>
              <w:tabs>
                <w:tab w:val="left" w:pos="9120"/>
              </w:tabs>
              <w:jc w:val="both"/>
              <w:rPr>
                <w:rFonts w:ascii="Times New Roman" w:eastAsiaTheme="minorEastAsia"/>
                <w:sz w:val="20"/>
                <w:szCs w:val="20"/>
              </w:rPr>
            </w:pPr>
            <w:r w:rsidRPr="0016450F">
              <w:rPr>
                <w:rFonts w:ascii="Times New Roman" w:eastAsiaTheme="minorEastAsia"/>
                <w:sz w:val="20"/>
                <w:szCs w:val="20"/>
              </w:rPr>
              <w:t>（壬二）破無常見</w:t>
            </w:r>
          </w:p>
        </w:tc>
        <w:tc>
          <w:tcPr>
            <w:tcW w:w="5133" w:type="dxa"/>
            <w:vAlign w:val="center"/>
          </w:tcPr>
          <w:p w:rsidR="009D2595" w:rsidRPr="0016450F" w:rsidRDefault="009D2595" w:rsidP="000D59D5">
            <w:pPr>
              <w:tabs>
                <w:tab w:val="left" w:pos="9120"/>
              </w:tabs>
              <w:jc w:val="both"/>
              <w:rPr>
                <w:rFonts w:ascii="Times New Roman" w:eastAsiaTheme="minorEastAsia"/>
                <w:sz w:val="20"/>
                <w:szCs w:val="20"/>
              </w:rPr>
            </w:pPr>
            <w:r w:rsidRPr="0016450F">
              <w:rPr>
                <w:rFonts w:ascii="Times New Roman" w:eastAsiaTheme="minorEastAsia"/>
                <w:sz w:val="20"/>
                <w:szCs w:val="20"/>
              </w:rPr>
              <w:t>〔</w:t>
            </w:r>
            <w:r w:rsidRPr="0016450F">
              <w:rPr>
                <w:rFonts w:ascii="Times New Roman" w:eastAsiaTheme="minorEastAsia"/>
                <w:sz w:val="20"/>
                <w:szCs w:val="20"/>
              </w:rPr>
              <w:t>16</w:t>
            </w:r>
            <w:r w:rsidRPr="0016450F">
              <w:rPr>
                <w:rFonts w:ascii="Times New Roman" w:eastAsiaTheme="minorEastAsia"/>
                <w:sz w:val="20"/>
                <w:szCs w:val="20"/>
              </w:rPr>
              <w:t>〕若天異於人，是即為無常</w:t>
            </w:r>
            <w:r w:rsidR="00F517F3">
              <w:rPr>
                <w:rFonts w:ascii="Times New Roman" w:eastAsiaTheme="minorEastAsia" w:hint="eastAsia"/>
                <w:sz w:val="20"/>
                <w:szCs w:val="20"/>
              </w:rPr>
              <w:t>；</w:t>
            </w:r>
            <w:r w:rsidRPr="0016450F">
              <w:rPr>
                <w:rFonts w:ascii="Times New Roman" w:eastAsiaTheme="minorEastAsia"/>
                <w:sz w:val="20"/>
                <w:szCs w:val="20"/>
              </w:rPr>
              <w:t>若天異人者，是則無相續。</w:t>
            </w:r>
          </w:p>
        </w:tc>
      </w:tr>
      <w:tr w:rsidR="009D2595" w:rsidRPr="0016450F" w:rsidTr="00B87A0C">
        <w:trPr>
          <w:cantSplit/>
          <w:trHeight w:val="187"/>
        </w:trPr>
        <w:tc>
          <w:tcPr>
            <w:tcW w:w="205"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vAlign w:val="center"/>
          </w:tcPr>
          <w:p w:rsidR="009D2595" w:rsidRPr="0016450F" w:rsidRDefault="009D2595" w:rsidP="000D59D5">
            <w:pPr>
              <w:tabs>
                <w:tab w:val="left" w:pos="9120"/>
              </w:tabs>
              <w:jc w:val="center"/>
              <w:rPr>
                <w:rFonts w:ascii="Times New Roman" w:eastAsiaTheme="minorEastAsia"/>
                <w:sz w:val="20"/>
                <w:szCs w:val="20"/>
              </w:rPr>
            </w:pPr>
          </w:p>
        </w:tc>
        <w:tc>
          <w:tcPr>
            <w:tcW w:w="423" w:type="dxa"/>
            <w:vMerge/>
            <w:vAlign w:val="center"/>
          </w:tcPr>
          <w:p w:rsidR="009D2595" w:rsidRPr="0016450F" w:rsidRDefault="009D2595" w:rsidP="000D59D5">
            <w:pPr>
              <w:tabs>
                <w:tab w:val="left" w:pos="9120"/>
              </w:tabs>
              <w:jc w:val="center"/>
              <w:rPr>
                <w:rFonts w:ascii="Times New Roman" w:eastAsiaTheme="minorEastAsia"/>
                <w:sz w:val="20"/>
                <w:szCs w:val="20"/>
              </w:rPr>
            </w:pPr>
          </w:p>
        </w:tc>
        <w:tc>
          <w:tcPr>
            <w:tcW w:w="1951" w:type="dxa"/>
            <w:gridSpan w:val="3"/>
            <w:vAlign w:val="center"/>
          </w:tcPr>
          <w:p w:rsidR="009D2595" w:rsidRPr="0016450F" w:rsidRDefault="009D2595" w:rsidP="000D59D5">
            <w:pPr>
              <w:tabs>
                <w:tab w:val="left" w:pos="9120"/>
              </w:tabs>
              <w:jc w:val="center"/>
              <w:rPr>
                <w:rFonts w:ascii="Times New Roman" w:eastAsiaTheme="minorEastAsia"/>
                <w:sz w:val="20"/>
                <w:szCs w:val="20"/>
              </w:rPr>
            </w:pPr>
            <w:r w:rsidRPr="0016450F">
              <w:rPr>
                <w:rFonts w:ascii="Times New Roman" w:eastAsiaTheme="minorEastAsia"/>
                <w:sz w:val="20"/>
                <w:szCs w:val="20"/>
              </w:rPr>
              <w:t>（壬三）</w:t>
            </w:r>
          </w:p>
          <w:p w:rsidR="009D2595" w:rsidRPr="0016450F" w:rsidRDefault="009D2595" w:rsidP="000D59D5">
            <w:pPr>
              <w:tabs>
                <w:tab w:val="left" w:pos="9120"/>
              </w:tabs>
              <w:jc w:val="center"/>
              <w:rPr>
                <w:rFonts w:ascii="Times New Roman" w:eastAsiaTheme="minorEastAsia"/>
                <w:sz w:val="20"/>
                <w:szCs w:val="20"/>
              </w:rPr>
            </w:pPr>
            <w:r w:rsidRPr="0016450F">
              <w:rPr>
                <w:rFonts w:ascii="Times New Roman" w:eastAsiaTheme="minorEastAsia"/>
                <w:sz w:val="20"/>
                <w:szCs w:val="20"/>
              </w:rPr>
              <w:t>破亦常亦無常見</w:t>
            </w:r>
          </w:p>
        </w:tc>
        <w:tc>
          <w:tcPr>
            <w:tcW w:w="5133" w:type="dxa"/>
            <w:vAlign w:val="center"/>
          </w:tcPr>
          <w:p w:rsidR="009D2595" w:rsidRPr="0016450F" w:rsidRDefault="009D2595" w:rsidP="000D59D5">
            <w:pPr>
              <w:tabs>
                <w:tab w:val="left" w:pos="9120"/>
              </w:tabs>
              <w:jc w:val="both"/>
              <w:rPr>
                <w:rFonts w:ascii="Times New Roman" w:eastAsiaTheme="minorEastAsia"/>
                <w:sz w:val="20"/>
                <w:szCs w:val="20"/>
              </w:rPr>
            </w:pPr>
            <w:r w:rsidRPr="0016450F">
              <w:rPr>
                <w:rFonts w:ascii="Times New Roman" w:eastAsiaTheme="minorEastAsia"/>
                <w:sz w:val="20"/>
                <w:szCs w:val="20"/>
              </w:rPr>
              <w:t>〔</w:t>
            </w:r>
            <w:r w:rsidRPr="0016450F">
              <w:rPr>
                <w:rFonts w:ascii="Times New Roman" w:eastAsiaTheme="minorEastAsia"/>
                <w:sz w:val="20"/>
                <w:szCs w:val="20"/>
              </w:rPr>
              <w:t>17</w:t>
            </w:r>
            <w:r w:rsidRPr="0016450F">
              <w:rPr>
                <w:rFonts w:ascii="Times New Roman" w:eastAsiaTheme="minorEastAsia"/>
                <w:sz w:val="20"/>
                <w:szCs w:val="20"/>
              </w:rPr>
              <w:t>〕若半天半人，則墮於二邊；常及於無常，是事則不然。</w:t>
            </w:r>
          </w:p>
        </w:tc>
      </w:tr>
      <w:tr w:rsidR="009D2595" w:rsidRPr="0016450F" w:rsidTr="00B87A0C">
        <w:trPr>
          <w:cantSplit/>
          <w:trHeight w:val="554"/>
        </w:trPr>
        <w:tc>
          <w:tcPr>
            <w:tcW w:w="205"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vAlign w:val="center"/>
          </w:tcPr>
          <w:p w:rsidR="009D2595" w:rsidRPr="0016450F" w:rsidRDefault="009D2595" w:rsidP="000D59D5">
            <w:pPr>
              <w:tabs>
                <w:tab w:val="left" w:pos="9120"/>
              </w:tabs>
              <w:jc w:val="center"/>
              <w:rPr>
                <w:rFonts w:ascii="Times New Roman" w:eastAsiaTheme="minorEastAsia"/>
                <w:sz w:val="20"/>
                <w:szCs w:val="20"/>
              </w:rPr>
            </w:pPr>
          </w:p>
        </w:tc>
        <w:tc>
          <w:tcPr>
            <w:tcW w:w="423" w:type="dxa"/>
            <w:vMerge/>
            <w:vAlign w:val="center"/>
          </w:tcPr>
          <w:p w:rsidR="009D2595" w:rsidRPr="0016450F" w:rsidRDefault="009D2595" w:rsidP="000D59D5">
            <w:pPr>
              <w:tabs>
                <w:tab w:val="left" w:pos="9120"/>
              </w:tabs>
              <w:jc w:val="center"/>
              <w:rPr>
                <w:rFonts w:ascii="Times New Roman" w:eastAsiaTheme="minorEastAsia"/>
                <w:sz w:val="20"/>
                <w:szCs w:val="20"/>
              </w:rPr>
            </w:pPr>
          </w:p>
        </w:tc>
        <w:tc>
          <w:tcPr>
            <w:tcW w:w="1951" w:type="dxa"/>
            <w:gridSpan w:val="3"/>
            <w:vAlign w:val="center"/>
          </w:tcPr>
          <w:p w:rsidR="009D2595" w:rsidRPr="0016450F" w:rsidRDefault="009D2595" w:rsidP="000D59D5">
            <w:pPr>
              <w:tabs>
                <w:tab w:val="left" w:pos="9120"/>
              </w:tabs>
              <w:jc w:val="center"/>
              <w:rPr>
                <w:rFonts w:ascii="Times New Roman" w:eastAsiaTheme="minorEastAsia"/>
                <w:sz w:val="20"/>
                <w:szCs w:val="20"/>
              </w:rPr>
            </w:pPr>
            <w:r w:rsidRPr="0016450F">
              <w:rPr>
                <w:rFonts w:ascii="Times New Roman" w:eastAsiaTheme="minorEastAsia"/>
                <w:sz w:val="20"/>
                <w:szCs w:val="20"/>
              </w:rPr>
              <w:t>（壬四）</w:t>
            </w:r>
          </w:p>
          <w:p w:rsidR="009D2595" w:rsidRPr="0016450F" w:rsidRDefault="009D2595" w:rsidP="000D59D5">
            <w:pPr>
              <w:tabs>
                <w:tab w:val="left" w:pos="9120"/>
              </w:tabs>
              <w:jc w:val="center"/>
              <w:rPr>
                <w:rFonts w:ascii="Times New Roman" w:eastAsiaTheme="minorEastAsia"/>
                <w:sz w:val="20"/>
                <w:szCs w:val="20"/>
              </w:rPr>
            </w:pPr>
            <w:r w:rsidRPr="0016450F">
              <w:rPr>
                <w:rFonts w:ascii="Times New Roman" w:eastAsiaTheme="minorEastAsia"/>
                <w:sz w:val="20"/>
                <w:szCs w:val="20"/>
              </w:rPr>
              <w:t>破非常非無常見</w:t>
            </w:r>
          </w:p>
        </w:tc>
        <w:tc>
          <w:tcPr>
            <w:tcW w:w="5133" w:type="dxa"/>
            <w:vAlign w:val="center"/>
          </w:tcPr>
          <w:p w:rsidR="009D2595" w:rsidRPr="0016450F" w:rsidRDefault="009D2595" w:rsidP="000D59D5">
            <w:pPr>
              <w:widowControl/>
              <w:tabs>
                <w:tab w:val="left" w:pos="9120"/>
              </w:tabs>
              <w:jc w:val="both"/>
              <w:rPr>
                <w:rFonts w:ascii="Times New Roman" w:eastAsiaTheme="minorEastAsia"/>
                <w:sz w:val="20"/>
                <w:szCs w:val="20"/>
              </w:rPr>
            </w:pPr>
            <w:r w:rsidRPr="0016450F">
              <w:rPr>
                <w:rFonts w:ascii="Times New Roman" w:eastAsiaTheme="minorEastAsia"/>
                <w:sz w:val="20"/>
                <w:szCs w:val="20"/>
              </w:rPr>
              <w:t>〔</w:t>
            </w:r>
            <w:r w:rsidRPr="0016450F">
              <w:rPr>
                <w:rFonts w:ascii="Times New Roman" w:eastAsiaTheme="minorEastAsia"/>
                <w:sz w:val="20"/>
                <w:szCs w:val="20"/>
              </w:rPr>
              <w:t>18</w:t>
            </w:r>
            <w:r w:rsidRPr="0016450F">
              <w:rPr>
                <w:rFonts w:ascii="Times New Roman" w:eastAsiaTheme="minorEastAsia"/>
                <w:sz w:val="20"/>
                <w:szCs w:val="20"/>
              </w:rPr>
              <w:t>〕若常及無常，是二俱成者，如是則應成，非常非無常。</w:t>
            </w:r>
          </w:p>
          <w:p w:rsidR="009D2595" w:rsidRPr="0016450F" w:rsidRDefault="009D2595" w:rsidP="000D59D5">
            <w:pPr>
              <w:widowControl/>
              <w:tabs>
                <w:tab w:val="left" w:pos="9120"/>
              </w:tabs>
              <w:jc w:val="both"/>
              <w:rPr>
                <w:rFonts w:ascii="Times New Roman" w:eastAsiaTheme="minorEastAsia"/>
                <w:sz w:val="20"/>
                <w:szCs w:val="20"/>
              </w:rPr>
            </w:pPr>
            <w:r w:rsidRPr="0016450F">
              <w:rPr>
                <w:rFonts w:ascii="Times New Roman" w:eastAsiaTheme="minorEastAsia"/>
                <w:sz w:val="20"/>
                <w:szCs w:val="20"/>
              </w:rPr>
              <w:t>〔</w:t>
            </w:r>
            <w:r w:rsidRPr="0016450F">
              <w:rPr>
                <w:rFonts w:ascii="Times New Roman" w:eastAsiaTheme="minorEastAsia"/>
                <w:sz w:val="20"/>
                <w:szCs w:val="20"/>
              </w:rPr>
              <w:t>19</w:t>
            </w:r>
            <w:r w:rsidRPr="0016450F">
              <w:rPr>
                <w:rFonts w:ascii="Times New Roman" w:eastAsiaTheme="minorEastAsia"/>
                <w:sz w:val="20"/>
                <w:szCs w:val="20"/>
              </w:rPr>
              <w:t>〕法若定有來，及定有去者，生死則無始，而實無此事。</w:t>
            </w:r>
          </w:p>
          <w:p w:rsidR="009D2595" w:rsidRPr="0016450F" w:rsidRDefault="009D2595" w:rsidP="000D59D5">
            <w:pPr>
              <w:tabs>
                <w:tab w:val="left" w:pos="9120"/>
              </w:tabs>
              <w:jc w:val="both"/>
              <w:rPr>
                <w:rFonts w:ascii="Times New Roman" w:eastAsiaTheme="minorEastAsia"/>
                <w:sz w:val="20"/>
                <w:szCs w:val="20"/>
              </w:rPr>
            </w:pPr>
            <w:r w:rsidRPr="0016450F">
              <w:rPr>
                <w:rFonts w:ascii="Times New Roman" w:eastAsiaTheme="minorEastAsia"/>
                <w:sz w:val="20"/>
                <w:szCs w:val="20"/>
              </w:rPr>
              <w:t>〔</w:t>
            </w:r>
            <w:r w:rsidRPr="0016450F">
              <w:rPr>
                <w:rFonts w:ascii="Times New Roman" w:eastAsiaTheme="minorEastAsia"/>
                <w:sz w:val="20"/>
                <w:szCs w:val="20"/>
              </w:rPr>
              <w:t>20</w:t>
            </w:r>
            <w:r w:rsidRPr="0016450F">
              <w:rPr>
                <w:rFonts w:ascii="Times New Roman" w:eastAsiaTheme="minorEastAsia"/>
                <w:sz w:val="20"/>
                <w:szCs w:val="20"/>
              </w:rPr>
              <w:t>〕今若無有常，云何有無常、亦常亦無常、非常非無常？</w:t>
            </w:r>
          </w:p>
        </w:tc>
      </w:tr>
      <w:tr w:rsidR="009D2595" w:rsidRPr="0016450F" w:rsidTr="00B87A0C">
        <w:trPr>
          <w:cantSplit/>
          <w:trHeight w:val="731"/>
        </w:trPr>
        <w:tc>
          <w:tcPr>
            <w:tcW w:w="205"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vAlign w:val="center"/>
          </w:tcPr>
          <w:p w:rsidR="009D2595" w:rsidRPr="0016450F" w:rsidRDefault="009D2595" w:rsidP="000D59D5">
            <w:pPr>
              <w:tabs>
                <w:tab w:val="left" w:pos="9120"/>
              </w:tabs>
              <w:jc w:val="center"/>
              <w:rPr>
                <w:rFonts w:ascii="Times New Roman" w:eastAsiaTheme="minorEastAsia"/>
                <w:sz w:val="20"/>
                <w:szCs w:val="20"/>
              </w:rPr>
            </w:pPr>
          </w:p>
        </w:tc>
        <w:tc>
          <w:tcPr>
            <w:tcW w:w="423" w:type="dxa"/>
            <w:vMerge w:val="restart"/>
            <w:textDirection w:val="tbRlV"/>
            <w:vAlign w:val="center"/>
          </w:tcPr>
          <w:p w:rsidR="009D2595" w:rsidRPr="0016450F" w:rsidRDefault="009D2595" w:rsidP="000D59D5">
            <w:pPr>
              <w:tabs>
                <w:tab w:val="left" w:pos="9120"/>
              </w:tabs>
              <w:jc w:val="center"/>
              <w:rPr>
                <w:rFonts w:ascii="Times New Roman" w:eastAsiaTheme="minorEastAsia"/>
                <w:sz w:val="20"/>
                <w:szCs w:val="20"/>
              </w:rPr>
            </w:pPr>
            <w:r w:rsidRPr="0016450F">
              <w:rPr>
                <w:rFonts w:ascii="Times New Roman" w:eastAsiaTheme="minorEastAsia"/>
                <w:sz w:val="20"/>
                <w:szCs w:val="20"/>
              </w:rPr>
              <w:t>（辛二）破邊無邊見</w:t>
            </w:r>
          </w:p>
        </w:tc>
        <w:tc>
          <w:tcPr>
            <w:tcW w:w="1951" w:type="dxa"/>
            <w:gridSpan w:val="3"/>
            <w:vAlign w:val="center"/>
          </w:tcPr>
          <w:p w:rsidR="009D2595" w:rsidRPr="0016450F" w:rsidRDefault="009D2595" w:rsidP="000D59D5">
            <w:pPr>
              <w:tabs>
                <w:tab w:val="left" w:pos="9120"/>
              </w:tabs>
              <w:jc w:val="center"/>
              <w:rPr>
                <w:rFonts w:ascii="Times New Roman" w:eastAsiaTheme="minorEastAsia"/>
                <w:sz w:val="20"/>
                <w:szCs w:val="20"/>
              </w:rPr>
            </w:pPr>
            <w:r w:rsidRPr="0016450F">
              <w:rPr>
                <w:rFonts w:ascii="Times New Roman" w:eastAsiaTheme="minorEastAsia"/>
                <w:sz w:val="20"/>
                <w:szCs w:val="20"/>
              </w:rPr>
              <w:t>（壬一）</w:t>
            </w:r>
          </w:p>
          <w:p w:rsidR="009D2595" w:rsidRPr="0016450F" w:rsidRDefault="009D2595" w:rsidP="000D59D5">
            <w:pPr>
              <w:tabs>
                <w:tab w:val="left" w:pos="9120"/>
              </w:tabs>
              <w:jc w:val="center"/>
              <w:rPr>
                <w:rFonts w:ascii="Times New Roman" w:eastAsiaTheme="minorEastAsia"/>
                <w:sz w:val="20"/>
                <w:szCs w:val="20"/>
              </w:rPr>
            </w:pPr>
            <w:r w:rsidRPr="0016450F">
              <w:rPr>
                <w:rFonts w:ascii="Times New Roman" w:eastAsiaTheme="minorEastAsia"/>
                <w:sz w:val="20"/>
                <w:szCs w:val="20"/>
              </w:rPr>
              <w:t>破有邊無邊見</w:t>
            </w:r>
          </w:p>
        </w:tc>
        <w:tc>
          <w:tcPr>
            <w:tcW w:w="5133" w:type="dxa"/>
            <w:vAlign w:val="center"/>
          </w:tcPr>
          <w:p w:rsidR="009D2595" w:rsidRPr="0016450F" w:rsidRDefault="009D2595" w:rsidP="000D59D5">
            <w:pPr>
              <w:widowControl/>
              <w:tabs>
                <w:tab w:val="left" w:pos="9120"/>
              </w:tabs>
              <w:jc w:val="both"/>
              <w:rPr>
                <w:rFonts w:ascii="Times New Roman" w:eastAsiaTheme="minorEastAsia"/>
                <w:sz w:val="20"/>
                <w:szCs w:val="20"/>
              </w:rPr>
            </w:pPr>
            <w:r w:rsidRPr="0016450F">
              <w:rPr>
                <w:rFonts w:ascii="Times New Roman" w:eastAsiaTheme="minorEastAsia"/>
                <w:sz w:val="20"/>
                <w:szCs w:val="20"/>
              </w:rPr>
              <w:t>〔</w:t>
            </w:r>
            <w:r w:rsidRPr="0016450F">
              <w:rPr>
                <w:rFonts w:ascii="Times New Roman" w:eastAsiaTheme="minorEastAsia"/>
                <w:sz w:val="20"/>
                <w:szCs w:val="20"/>
              </w:rPr>
              <w:t>21</w:t>
            </w:r>
            <w:r w:rsidRPr="0016450F">
              <w:rPr>
                <w:rFonts w:ascii="Times New Roman" w:eastAsiaTheme="minorEastAsia"/>
                <w:sz w:val="20"/>
                <w:szCs w:val="20"/>
              </w:rPr>
              <w:t>〕若世間有邊，云何有後世？若世間無邊，云何有後世？</w:t>
            </w:r>
          </w:p>
          <w:p w:rsidR="009D2595" w:rsidRPr="0016450F" w:rsidRDefault="009D2595" w:rsidP="000D59D5">
            <w:pPr>
              <w:widowControl/>
              <w:tabs>
                <w:tab w:val="left" w:pos="9120"/>
              </w:tabs>
              <w:jc w:val="both"/>
              <w:rPr>
                <w:rFonts w:ascii="Times New Roman" w:eastAsiaTheme="minorEastAsia"/>
                <w:sz w:val="20"/>
                <w:szCs w:val="20"/>
              </w:rPr>
            </w:pPr>
            <w:r w:rsidRPr="0016450F">
              <w:rPr>
                <w:rFonts w:ascii="Times New Roman" w:eastAsiaTheme="minorEastAsia"/>
                <w:sz w:val="20"/>
                <w:szCs w:val="20"/>
              </w:rPr>
              <w:t>〔</w:t>
            </w:r>
            <w:r w:rsidRPr="0016450F">
              <w:rPr>
                <w:rFonts w:ascii="Times New Roman" w:eastAsiaTheme="minorEastAsia"/>
                <w:sz w:val="20"/>
                <w:szCs w:val="20"/>
              </w:rPr>
              <w:t>22</w:t>
            </w:r>
            <w:r w:rsidRPr="0016450F">
              <w:rPr>
                <w:rFonts w:ascii="Times New Roman" w:eastAsiaTheme="minorEastAsia"/>
                <w:sz w:val="20"/>
                <w:szCs w:val="20"/>
              </w:rPr>
              <w:t>〕五陰常相續，猶如燈火炎，以是故世間，不應邊無邊。</w:t>
            </w:r>
          </w:p>
          <w:p w:rsidR="009D2595" w:rsidRPr="0016450F" w:rsidRDefault="009D2595" w:rsidP="000D59D5">
            <w:pPr>
              <w:widowControl/>
              <w:tabs>
                <w:tab w:val="left" w:pos="9120"/>
              </w:tabs>
              <w:jc w:val="both"/>
              <w:rPr>
                <w:rFonts w:ascii="Times New Roman" w:eastAsiaTheme="minorEastAsia"/>
                <w:sz w:val="20"/>
                <w:szCs w:val="20"/>
              </w:rPr>
            </w:pPr>
            <w:r w:rsidRPr="0016450F">
              <w:rPr>
                <w:rFonts w:ascii="Times New Roman" w:eastAsiaTheme="minorEastAsia"/>
                <w:sz w:val="20"/>
                <w:szCs w:val="20"/>
              </w:rPr>
              <w:t>〔</w:t>
            </w:r>
            <w:r w:rsidRPr="0016450F">
              <w:rPr>
                <w:rFonts w:ascii="Times New Roman" w:eastAsiaTheme="minorEastAsia"/>
                <w:sz w:val="20"/>
                <w:szCs w:val="20"/>
              </w:rPr>
              <w:t>23</w:t>
            </w:r>
            <w:r w:rsidRPr="0016450F">
              <w:rPr>
                <w:rFonts w:ascii="Times New Roman" w:eastAsiaTheme="minorEastAsia"/>
                <w:sz w:val="20"/>
                <w:szCs w:val="20"/>
              </w:rPr>
              <w:t>〕若先五陰壞，不因是五陰，更生後五陰，世間則有邊。</w:t>
            </w:r>
          </w:p>
          <w:p w:rsidR="009D2595" w:rsidRPr="0016450F" w:rsidRDefault="009D2595" w:rsidP="000D59D5">
            <w:pPr>
              <w:widowControl/>
              <w:tabs>
                <w:tab w:val="left" w:pos="9120"/>
              </w:tabs>
              <w:jc w:val="both"/>
              <w:rPr>
                <w:rFonts w:ascii="Times New Roman" w:eastAsiaTheme="minorEastAsia"/>
                <w:sz w:val="20"/>
                <w:szCs w:val="20"/>
              </w:rPr>
            </w:pPr>
            <w:r w:rsidRPr="0016450F">
              <w:rPr>
                <w:rFonts w:ascii="Times New Roman" w:eastAsiaTheme="minorEastAsia"/>
                <w:sz w:val="20"/>
                <w:szCs w:val="20"/>
              </w:rPr>
              <w:t>〔</w:t>
            </w:r>
            <w:r w:rsidRPr="0016450F">
              <w:rPr>
                <w:rFonts w:ascii="Times New Roman" w:eastAsiaTheme="minorEastAsia"/>
                <w:sz w:val="20"/>
                <w:szCs w:val="20"/>
              </w:rPr>
              <w:t>24</w:t>
            </w:r>
            <w:r w:rsidRPr="0016450F">
              <w:rPr>
                <w:rFonts w:ascii="Times New Roman" w:eastAsiaTheme="minorEastAsia"/>
                <w:sz w:val="20"/>
                <w:szCs w:val="20"/>
              </w:rPr>
              <w:t>〕若先陰不壞，亦不因是陰，而生後五陰，世間則無邊。</w:t>
            </w:r>
          </w:p>
        </w:tc>
      </w:tr>
      <w:tr w:rsidR="009D2595" w:rsidRPr="0016450F" w:rsidTr="00B87A0C">
        <w:trPr>
          <w:cantSplit/>
          <w:trHeight w:val="731"/>
        </w:trPr>
        <w:tc>
          <w:tcPr>
            <w:tcW w:w="205"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423" w:type="dxa"/>
            <w:vMerge/>
          </w:tcPr>
          <w:p w:rsidR="009D2595" w:rsidRPr="0016450F" w:rsidRDefault="009D2595" w:rsidP="000D59D5">
            <w:pPr>
              <w:tabs>
                <w:tab w:val="left" w:pos="9120"/>
              </w:tabs>
              <w:jc w:val="both"/>
              <w:rPr>
                <w:rFonts w:ascii="Times New Roman" w:eastAsiaTheme="minorEastAsia"/>
                <w:sz w:val="20"/>
                <w:szCs w:val="20"/>
              </w:rPr>
            </w:pPr>
          </w:p>
        </w:tc>
        <w:tc>
          <w:tcPr>
            <w:tcW w:w="1951" w:type="dxa"/>
            <w:gridSpan w:val="3"/>
            <w:vAlign w:val="center"/>
          </w:tcPr>
          <w:p w:rsidR="009D2595" w:rsidRPr="0016450F" w:rsidRDefault="009D2595" w:rsidP="000D59D5">
            <w:pPr>
              <w:tabs>
                <w:tab w:val="left" w:pos="9120"/>
              </w:tabs>
              <w:jc w:val="center"/>
              <w:rPr>
                <w:rFonts w:ascii="Times New Roman" w:eastAsiaTheme="minorEastAsia"/>
                <w:sz w:val="20"/>
                <w:szCs w:val="20"/>
              </w:rPr>
            </w:pPr>
            <w:r w:rsidRPr="0016450F">
              <w:rPr>
                <w:rFonts w:ascii="Times New Roman" w:eastAsiaTheme="minorEastAsia"/>
                <w:sz w:val="20"/>
                <w:szCs w:val="20"/>
              </w:rPr>
              <w:t>（壬二）</w:t>
            </w:r>
          </w:p>
          <w:p w:rsidR="009D2595" w:rsidRPr="0016450F" w:rsidRDefault="009D2595" w:rsidP="000D59D5">
            <w:pPr>
              <w:tabs>
                <w:tab w:val="left" w:pos="9120"/>
              </w:tabs>
              <w:jc w:val="center"/>
              <w:rPr>
                <w:rFonts w:ascii="Times New Roman" w:eastAsiaTheme="minorEastAsia"/>
                <w:sz w:val="20"/>
                <w:szCs w:val="20"/>
              </w:rPr>
            </w:pPr>
            <w:r w:rsidRPr="0016450F">
              <w:rPr>
                <w:rFonts w:ascii="Times New Roman" w:eastAsiaTheme="minorEastAsia"/>
                <w:sz w:val="20"/>
                <w:szCs w:val="20"/>
              </w:rPr>
              <w:t>破亦有邊亦無邊見</w:t>
            </w:r>
          </w:p>
        </w:tc>
        <w:tc>
          <w:tcPr>
            <w:tcW w:w="5133" w:type="dxa"/>
            <w:vAlign w:val="center"/>
          </w:tcPr>
          <w:p w:rsidR="009D2595" w:rsidRPr="0016450F" w:rsidRDefault="009D2595" w:rsidP="000D59D5">
            <w:pPr>
              <w:widowControl/>
              <w:tabs>
                <w:tab w:val="left" w:pos="9120"/>
              </w:tabs>
              <w:jc w:val="both"/>
              <w:rPr>
                <w:rFonts w:ascii="Times New Roman" w:eastAsiaTheme="minorEastAsia"/>
                <w:sz w:val="20"/>
                <w:szCs w:val="20"/>
              </w:rPr>
            </w:pPr>
            <w:r w:rsidRPr="0016450F">
              <w:rPr>
                <w:rFonts w:ascii="Times New Roman" w:eastAsiaTheme="minorEastAsia"/>
                <w:sz w:val="20"/>
                <w:szCs w:val="20"/>
              </w:rPr>
              <w:t>〔</w:t>
            </w:r>
            <w:r w:rsidRPr="0016450F">
              <w:rPr>
                <w:rFonts w:ascii="Times New Roman" w:eastAsiaTheme="minorEastAsia"/>
                <w:sz w:val="20"/>
                <w:szCs w:val="20"/>
              </w:rPr>
              <w:t>25</w:t>
            </w:r>
            <w:r w:rsidRPr="0016450F">
              <w:rPr>
                <w:rFonts w:ascii="Times New Roman" w:eastAsiaTheme="minorEastAsia"/>
                <w:sz w:val="20"/>
                <w:szCs w:val="20"/>
              </w:rPr>
              <w:t>〕若世半有邊，世間半無邊，是則亦有邊，亦無邊不然。</w:t>
            </w:r>
          </w:p>
          <w:p w:rsidR="009D2595" w:rsidRPr="0016450F" w:rsidRDefault="009D2595" w:rsidP="000D59D5">
            <w:pPr>
              <w:widowControl/>
              <w:tabs>
                <w:tab w:val="left" w:pos="9120"/>
              </w:tabs>
              <w:jc w:val="both"/>
              <w:rPr>
                <w:rFonts w:ascii="Times New Roman" w:eastAsiaTheme="minorEastAsia"/>
                <w:sz w:val="20"/>
                <w:szCs w:val="20"/>
              </w:rPr>
            </w:pPr>
            <w:r w:rsidRPr="0016450F">
              <w:rPr>
                <w:rFonts w:ascii="Times New Roman" w:eastAsiaTheme="minorEastAsia"/>
                <w:sz w:val="20"/>
                <w:szCs w:val="20"/>
              </w:rPr>
              <w:t>〔</w:t>
            </w:r>
            <w:r w:rsidRPr="0016450F">
              <w:rPr>
                <w:rFonts w:ascii="Times New Roman" w:eastAsiaTheme="minorEastAsia"/>
                <w:sz w:val="20"/>
                <w:szCs w:val="20"/>
              </w:rPr>
              <w:t>26</w:t>
            </w:r>
            <w:r w:rsidRPr="0016450F">
              <w:rPr>
                <w:rFonts w:ascii="Times New Roman" w:eastAsiaTheme="minorEastAsia"/>
                <w:sz w:val="20"/>
                <w:szCs w:val="20"/>
              </w:rPr>
              <w:t>〕彼受五陰者，云何一分破，一分而不破？是事則不然。</w:t>
            </w:r>
          </w:p>
          <w:p w:rsidR="009D2595" w:rsidRPr="0016450F" w:rsidRDefault="009D2595" w:rsidP="000D59D5">
            <w:pPr>
              <w:tabs>
                <w:tab w:val="left" w:pos="9120"/>
              </w:tabs>
              <w:jc w:val="both"/>
              <w:rPr>
                <w:rFonts w:ascii="Times New Roman" w:eastAsiaTheme="minorEastAsia"/>
                <w:sz w:val="20"/>
                <w:szCs w:val="20"/>
              </w:rPr>
            </w:pPr>
            <w:r w:rsidRPr="0016450F">
              <w:rPr>
                <w:rFonts w:ascii="Times New Roman" w:eastAsiaTheme="minorEastAsia"/>
                <w:sz w:val="20"/>
                <w:szCs w:val="20"/>
              </w:rPr>
              <w:t>〔</w:t>
            </w:r>
            <w:r w:rsidRPr="0016450F">
              <w:rPr>
                <w:rFonts w:ascii="Times New Roman" w:eastAsiaTheme="minorEastAsia"/>
                <w:sz w:val="20"/>
                <w:szCs w:val="20"/>
              </w:rPr>
              <w:t>27</w:t>
            </w:r>
            <w:r w:rsidRPr="0016450F">
              <w:rPr>
                <w:rFonts w:ascii="Times New Roman" w:eastAsiaTheme="minorEastAsia"/>
                <w:sz w:val="20"/>
                <w:szCs w:val="20"/>
              </w:rPr>
              <w:t>〕受亦復如是，云何一分破，一分而不破？是事亦不然。</w:t>
            </w:r>
          </w:p>
        </w:tc>
      </w:tr>
      <w:tr w:rsidR="009D2595" w:rsidRPr="0016450F" w:rsidTr="00B87A0C">
        <w:trPr>
          <w:cantSplit/>
          <w:trHeight w:val="372"/>
        </w:trPr>
        <w:tc>
          <w:tcPr>
            <w:tcW w:w="205"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423" w:type="dxa"/>
            <w:vMerge/>
          </w:tcPr>
          <w:p w:rsidR="009D2595" w:rsidRPr="0016450F" w:rsidRDefault="009D2595" w:rsidP="000D59D5">
            <w:pPr>
              <w:tabs>
                <w:tab w:val="left" w:pos="9120"/>
              </w:tabs>
              <w:jc w:val="both"/>
              <w:rPr>
                <w:rFonts w:ascii="Times New Roman" w:eastAsiaTheme="minorEastAsia"/>
                <w:sz w:val="20"/>
                <w:szCs w:val="20"/>
              </w:rPr>
            </w:pPr>
          </w:p>
        </w:tc>
        <w:tc>
          <w:tcPr>
            <w:tcW w:w="1951" w:type="dxa"/>
            <w:gridSpan w:val="3"/>
            <w:vAlign w:val="center"/>
          </w:tcPr>
          <w:p w:rsidR="009D2595" w:rsidRPr="0016450F" w:rsidRDefault="009D2595" w:rsidP="000D59D5">
            <w:pPr>
              <w:tabs>
                <w:tab w:val="left" w:pos="9120"/>
              </w:tabs>
              <w:jc w:val="center"/>
              <w:rPr>
                <w:rFonts w:ascii="Times New Roman" w:eastAsiaTheme="minorEastAsia"/>
                <w:sz w:val="20"/>
                <w:szCs w:val="20"/>
              </w:rPr>
            </w:pPr>
            <w:r w:rsidRPr="0016450F">
              <w:rPr>
                <w:rFonts w:ascii="Times New Roman" w:eastAsiaTheme="minorEastAsia"/>
                <w:sz w:val="20"/>
                <w:szCs w:val="20"/>
              </w:rPr>
              <w:t>（壬三）</w:t>
            </w:r>
          </w:p>
          <w:p w:rsidR="009D2595" w:rsidRPr="0016450F" w:rsidRDefault="009D2595" w:rsidP="000D59D5">
            <w:pPr>
              <w:tabs>
                <w:tab w:val="left" w:pos="9120"/>
              </w:tabs>
              <w:jc w:val="center"/>
              <w:rPr>
                <w:rFonts w:ascii="Times New Roman" w:eastAsiaTheme="minorEastAsia"/>
                <w:sz w:val="20"/>
                <w:szCs w:val="20"/>
              </w:rPr>
            </w:pPr>
            <w:r w:rsidRPr="0016450F">
              <w:rPr>
                <w:rFonts w:ascii="Times New Roman" w:eastAsiaTheme="minorEastAsia"/>
                <w:sz w:val="20"/>
                <w:szCs w:val="20"/>
              </w:rPr>
              <w:t>破非有邊非無邊見</w:t>
            </w:r>
          </w:p>
        </w:tc>
        <w:tc>
          <w:tcPr>
            <w:tcW w:w="5133" w:type="dxa"/>
            <w:vAlign w:val="center"/>
          </w:tcPr>
          <w:p w:rsidR="009D2595" w:rsidRPr="0016450F" w:rsidRDefault="009D2595" w:rsidP="000D59D5">
            <w:pPr>
              <w:tabs>
                <w:tab w:val="left" w:pos="9120"/>
              </w:tabs>
              <w:jc w:val="both"/>
              <w:rPr>
                <w:rFonts w:ascii="Times New Roman" w:eastAsiaTheme="minorEastAsia"/>
                <w:sz w:val="20"/>
                <w:szCs w:val="20"/>
              </w:rPr>
            </w:pPr>
            <w:r w:rsidRPr="0016450F">
              <w:rPr>
                <w:rFonts w:ascii="Times New Roman" w:eastAsiaTheme="minorEastAsia"/>
                <w:sz w:val="20"/>
                <w:szCs w:val="20"/>
              </w:rPr>
              <w:t>〔</w:t>
            </w:r>
            <w:r w:rsidRPr="0016450F">
              <w:rPr>
                <w:rFonts w:ascii="Times New Roman" w:eastAsiaTheme="minorEastAsia"/>
                <w:sz w:val="20"/>
                <w:szCs w:val="20"/>
              </w:rPr>
              <w:t>28</w:t>
            </w:r>
            <w:r w:rsidRPr="0016450F">
              <w:rPr>
                <w:rFonts w:ascii="Times New Roman" w:eastAsiaTheme="minorEastAsia"/>
                <w:sz w:val="20"/>
                <w:szCs w:val="20"/>
              </w:rPr>
              <w:t>〕若亦有無邊，是二得成者，非有非無邊，是則亦應成。</w:t>
            </w:r>
          </w:p>
        </w:tc>
      </w:tr>
      <w:tr w:rsidR="009D2595" w:rsidRPr="0016450F" w:rsidTr="00B87A0C">
        <w:trPr>
          <w:cantSplit/>
          <w:trHeight w:val="24"/>
        </w:trPr>
        <w:tc>
          <w:tcPr>
            <w:tcW w:w="205"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76" w:type="dxa"/>
            <w:vMerge/>
          </w:tcPr>
          <w:p w:rsidR="009D2595" w:rsidRPr="0016450F" w:rsidRDefault="009D2595" w:rsidP="000D59D5">
            <w:pPr>
              <w:tabs>
                <w:tab w:val="left" w:pos="9120"/>
              </w:tabs>
              <w:jc w:val="both"/>
              <w:rPr>
                <w:rFonts w:ascii="Times New Roman" w:eastAsiaTheme="minorEastAsia"/>
                <w:sz w:val="20"/>
                <w:szCs w:val="20"/>
              </w:rPr>
            </w:pPr>
          </w:p>
        </w:tc>
        <w:tc>
          <w:tcPr>
            <w:tcW w:w="3126" w:type="dxa"/>
            <w:gridSpan w:val="6"/>
          </w:tcPr>
          <w:p w:rsidR="009D2595" w:rsidRPr="0016450F" w:rsidRDefault="009D2595" w:rsidP="000D59D5">
            <w:pPr>
              <w:tabs>
                <w:tab w:val="left" w:pos="9120"/>
              </w:tabs>
              <w:jc w:val="both"/>
              <w:rPr>
                <w:rFonts w:ascii="Times New Roman" w:eastAsiaTheme="minorEastAsia"/>
                <w:sz w:val="20"/>
                <w:szCs w:val="20"/>
              </w:rPr>
            </w:pPr>
            <w:r w:rsidRPr="0016450F">
              <w:rPr>
                <w:rFonts w:ascii="Times New Roman" w:eastAsiaTheme="minorEastAsia"/>
                <w:sz w:val="20"/>
                <w:szCs w:val="20"/>
              </w:rPr>
              <w:t>（己二）結呵</w:t>
            </w:r>
          </w:p>
        </w:tc>
        <w:tc>
          <w:tcPr>
            <w:tcW w:w="5133" w:type="dxa"/>
            <w:vAlign w:val="center"/>
          </w:tcPr>
          <w:p w:rsidR="009D2595" w:rsidRPr="0016450F" w:rsidRDefault="009D2595" w:rsidP="000D59D5">
            <w:pPr>
              <w:tabs>
                <w:tab w:val="left" w:pos="9120"/>
              </w:tabs>
              <w:jc w:val="both"/>
              <w:rPr>
                <w:rFonts w:ascii="Times New Roman" w:eastAsiaTheme="minorEastAsia"/>
                <w:sz w:val="20"/>
                <w:szCs w:val="20"/>
              </w:rPr>
            </w:pPr>
            <w:r w:rsidRPr="0016450F">
              <w:rPr>
                <w:rFonts w:ascii="Times New Roman" w:eastAsiaTheme="minorEastAsia"/>
                <w:sz w:val="20"/>
                <w:szCs w:val="20"/>
              </w:rPr>
              <w:t>〔</w:t>
            </w:r>
            <w:r w:rsidRPr="0016450F">
              <w:rPr>
                <w:rFonts w:ascii="Times New Roman" w:eastAsiaTheme="minorEastAsia"/>
                <w:sz w:val="20"/>
                <w:szCs w:val="20"/>
              </w:rPr>
              <w:t>29</w:t>
            </w:r>
            <w:r w:rsidRPr="0016450F">
              <w:rPr>
                <w:rFonts w:ascii="Times New Roman" w:eastAsiaTheme="minorEastAsia"/>
                <w:sz w:val="20"/>
                <w:szCs w:val="20"/>
              </w:rPr>
              <w:t>〕一切法空故，世間常等見，何處於何時，誰起是諸見？</w:t>
            </w:r>
          </w:p>
        </w:tc>
      </w:tr>
      <w:tr w:rsidR="009D2595" w:rsidRPr="0016450F" w:rsidTr="00B87A0C">
        <w:trPr>
          <w:cantSplit/>
          <w:trHeight w:val="24"/>
        </w:trPr>
        <w:tc>
          <w:tcPr>
            <w:tcW w:w="4083" w:type="dxa"/>
            <w:gridSpan w:val="9"/>
          </w:tcPr>
          <w:p w:rsidR="009D2595" w:rsidRPr="0016450F" w:rsidRDefault="009D2595" w:rsidP="000D59D5">
            <w:pPr>
              <w:tabs>
                <w:tab w:val="left" w:pos="9120"/>
              </w:tabs>
              <w:jc w:val="both"/>
              <w:rPr>
                <w:rFonts w:ascii="Times New Roman" w:eastAsiaTheme="minorEastAsia"/>
                <w:sz w:val="20"/>
                <w:szCs w:val="20"/>
              </w:rPr>
            </w:pPr>
            <w:r w:rsidRPr="0016450F">
              <w:rPr>
                <w:rFonts w:ascii="Times New Roman" w:eastAsiaTheme="minorEastAsia"/>
                <w:sz w:val="20"/>
                <w:szCs w:val="20"/>
              </w:rPr>
              <w:t>（甲三）歸宗</w:t>
            </w:r>
          </w:p>
        </w:tc>
        <w:tc>
          <w:tcPr>
            <w:tcW w:w="5133" w:type="dxa"/>
            <w:vAlign w:val="center"/>
          </w:tcPr>
          <w:p w:rsidR="009D2595" w:rsidRPr="0016450F" w:rsidRDefault="009D2595" w:rsidP="000D59D5">
            <w:pPr>
              <w:tabs>
                <w:tab w:val="left" w:pos="9120"/>
              </w:tabs>
              <w:jc w:val="both"/>
              <w:rPr>
                <w:rFonts w:ascii="Times New Roman" w:eastAsiaTheme="minorEastAsia"/>
                <w:sz w:val="20"/>
                <w:szCs w:val="20"/>
              </w:rPr>
            </w:pPr>
            <w:r w:rsidRPr="0016450F">
              <w:rPr>
                <w:rFonts w:ascii="Times New Roman" w:eastAsiaTheme="minorEastAsia"/>
                <w:sz w:val="20"/>
                <w:szCs w:val="20"/>
              </w:rPr>
              <w:t>〔</w:t>
            </w:r>
            <w:r w:rsidRPr="0016450F">
              <w:rPr>
                <w:rFonts w:ascii="Times New Roman" w:eastAsiaTheme="minorEastAsia"/>
                <w:sz w:val="20"/>
                <w:szCs w:val="20"/>
              </w:rPr>
              <w:t>30</w:t>
            </w:r>
            <w:r w:rsidRPr="0016450F">
              <w:rPr>
                <w:rFonts w:ascii="Times New Roman" w:eastAsiaTheme="minorEastAsia"/>
                <w:sz w:val="20"/>
                <w:szCs w:val="20"/>
              </w:rPr>
              <w:t>〕瞿曇大聖主，憐愍說是法，悉斷一切見，我今稽首禮。</w:t>
            </w:r>
          </w:p>
        </w:tc>
      </w:tr>
    </w:tbl>
    <w:p w:rsidR="00F866FD" w:rsidRPr="0016450F" w:rsidRDefault="00F866FD" w:rsidP="00F866FD">
      <w:pPr>
        <w:jc w:val="both"/>
        <w:rPr>
          <w:rFonts w:ascii="Times New Roman" w:eastAsiaTheme="minorEastAsia"/>
        </w:rPr>
      </w:pPr>
    </w:p>
    <w:sectPr w:rsidR="00F866FD" w:rsidRPr="0016450F" w:rsidSect="00915B89">
      <w:headerReference w:type="default" r:id="rId8"/>
      <w:footerReference w:type="even" r:id="rId9"/>
      <w:footerReference w:type="default" r:id="rId10"/>
      <w:footerReference w:type="first" r:id="rId11"/>
      <w:pgSz w:w="11906" w:h="16838" w:code="9"/>
      <w:pgMar w:top="1418" w:right="1418" w:bottom="1418" w:left="1418" w:header="851" w:footer="992" w:gutter="0"/>
      <w:pgNumType w:start="629"/>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9EA" w:rsidRDefault="00E259EA">
      <w:r>
        <w:separator/>
      </w:r>
    </w:p>
  </w:endnote>
  <w:endnote w:type="continuationSeparator" w:id="0">
    <w:p w:rsidR="00E259EA" w:rsidRDefault="00E2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Roman Unicode">
    <w:altName w:val="Malgun Gothic Semilight"/>
    <w:charset w:val="88"/>
    <w:family w:val="auto"/>
    <w:pitch w:val="variable"/>
    <w:sig w:usb0="F7FFAFFF" w:usb1="FBDFFFFF" w:usb2="FFFFFFFF" w:usb3="00000000" w:csb0="803F01FF" w:csb1="00000000"/>
  </w:font>
  <w:font w:name="Times Ext Roman">
    <w:altName w:val="Times New Roman"/>
    <w:charset w:val="00"/>
    <w:family w:val="roman"/>
    <w:pitch w:val="variable"/>
    <w:sig w:usb0="00000000" w:usb1="4000387A" w:usb2="0000002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B16" w:rsidRDefault="00892B1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92B16" w:rsidRDefault="00892B1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B16" w:rsidRDefault="00892B1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1295A">
      <w:rPr>
        <w:rStyle w:val="a5"/>
        <w:noProof/>
      </w:rPr>
      <w:t>659</w:t>
    </w:r>
    <w:r>
      <w:rPr>
        <w:rStyle w:val="a5"/>
      </w:rPr>
      <w:fldChar w:fldCharType="end"/>
    </w:r>
  </w:p>
  <w:p w:rsidR="00892B16" w:rsidRDefault="00892B1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B16" w:rsidRDefault="00892B16" w:rsidP="00915B89">
    <w:pPr>
      <w:pStyle w:val="a6"/>
      <w:jc w:val="center"/>
    </w:pPr>
    <w:r>
      <w:rPr>
        <w:rFonts w:hint="eastAsia"/>
      </w:rPr>
      <w:t>629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9EA" w:rsidRDefault="00E259EA">
      <w:r>
        <w:separator/>
      </w:r>
    </w:p>
  </w:footnote>
  <w:footnote w:type="continuationSeparator" w:id="0">
    <w:p w:rsidR="00E259EA" w:rsidRDefault="00E259EA">
      <w:r>
        <w:continuationSeparator/>
      </w:r>
    </w:p>
  </w:footnote>
  <w:footnote w:id="1">
    <w:p w:rsidR="00892B16" w:rsidRPr="0016450F" w:rsidRDefault="00892B16" w:rsidP="00F81593">
      <w:pPr>
        <w:pStyle w:val="a4"/>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）清辨，《般若燈論釋》作〈</w:t>
      </w:r>
      <w:r w:rsidRPr="0016450F">
        <w:rPr>
          <w:rFonts w:hint="eastAsia"/>
          <w:sz w:val="22"/>
          <w:szCs w:val="22"/>
        </w:rPr>
        <w:t>27</w:t>
      </w:r>
      <w:r w:rsidRPr="0016450F">
        <w:rPr>
          <w:sz w:val="22"/>
          <w:szCs w:val="22"/>
        </w:rPr>
        <w:t>觀邪見品〉（大正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133"/>
          <w:attr w:name="UnitName" w:val="a"/>
        </w:smartTagPr>
        <w:r w:rsidRPr="0016450F">
          <w:rPr>
            <w:sz w:val="22"/>
            <w:szCs w:val="22"/>
          </w:rPr>
          <w:t>133a</w:t>
        </w:r>
      </w:smartTag>
      <w:r w:rsidRPr="0016450F">
        <w:rPr>
          <w:sz w:val="22"/>
          <w:szCs w:val="22"/>
        </w:rPr>
        <w:t>27</w:t>
      </w:r>
      <w:r w:rsidRPr="0016450F">
        <w:rPr>
          <w:sz w:val="22"/>
          <w:szCs w:val="22"/>
        </w:rPr>
        <w:t>）</w:t>
      </w:r>
      <w:r w:rsidRPr="0016450F">
        <w:rPr>
          <w:rFonts w:hint="eastAsia"/>
          <w:sz w:val="22"/>
          <w:szCs w:val="22"/>
        </w:rPr>
        <w:t>。</w:t>
      </w:r>
    </w:p>
    <w:p w:rsidR="00892B16" w:rsidRPr="0016450F" w:rsidRDefault="00892B16" w:rsidP="00A66D09">
      <w:pPr>
        <w:pStyle w:val="a4"/>
        <w:ind w:leftChars="30" w:left="72"/>
        <w:jc w:val="both"/>
        <w:rPr>
          <w:sz w:val="22"/>
          <w:szCs w:val="22"/>
        </w:rPr>
      </w:pPr>
      <w:r w:rsidRPr="0016450F">
        <w:rPr>
          <w:sz w:val="22"/>
          <w:szCs w:val="22"/>
        </w:rPr>
        <w:t>（</w:t>
      </w:r>
      <w:r w:rsidRPr="0016450F">
        <w:rPr>
          <w:sz w:val="22"/>
          <w:szCs w:val="22"/>
        </w:rPr>
        <w:t>2</w:t>
      </w:r>
      <w:r w:rsidRPr="0016450F">
        <w:rPr>
          <w:sz w:val="22"/>
          <w:szCs w:val="22"/>
        </w:rPr>
        <w:t>）安慧，《大乘中觀釋論》作〈</w:t>
      </w:r>
      <w:r w:rsidRPr="0016450F">
        <w:rPr>
          <w:rFonts w:hint="eastAsia"/>
          <w:sz w:val="22"/>
          <w:szCs w:val="22"/>
        </w:rPr>
        <w:t>27</w:t>
      </w:r>
      <w:r w:rsidRPr="0016450F">
        <w:rPr>
          <w:sz w:val="22"/>
          <w:szCs w:val="22"/>
        </w:rPr>
        <w:t>觀諸見品〉（高麗藏</w:t>
      </w:r>
      <w:r w:rsidRPr="0016450F">
        <w:rPr>
          <w:sz w:val="22"/>
          <w:szCs w:val="22"/>
        </w:rPr>
        <w:t>41</w:t>
      </w:r>
      <w:r w:rsidRPr="0016450F">
        <w:rPr>
          <w:sz w:val="22"/>
          <w:szCs w:val="22"/>
        </w:rPr>
        <w:t>，</w:t>
      </w:r>
      <w:smartTag w:uri="urn:schemas-microsoft-com:office:smarttags" w:element="chmetcnv">
        <w:smartTagPr>
          <w:attr w:name="UnitName" w:val="a"/>
          <w:attr w:name="SourceValue" w:val="170"/>
          <w:attr w:name="HasSpace" w:val="False"/>
          <w:attr w:name="Negative" w:val="False"/>
          <w:attr w:name="NumberType" w:val="1"/>
          <w:attr w:name="TCSC" w:val="0"/>
        </w:smartTagPr>
        <w:r w:rsidRPr="0016450F">
          <w:rPr>
            <w:sz w:val="22"/>
            <w:szCs w:val="22"/>
          </w:rPr>
          <w:t>170a</w:t>
        </w:r>
      </w:smartTag>
      <w:r w:rsidRPr="0016450F">
        <w:rPr>
          <w:sz w:val="22"/>
          <w:szCs w:val="22"/>
        </w:rPr>
        <w:t>4</w:t>
      </w:r>
      <w:r w:rsidRPr="0016450F">
        <w:rPr>
          <w:sz w:val="22"/>
          <w:szCs w:val="22"/>
        </w:rPr>
        <w:t>）</w:t>
      </w:r>
      <w:r w:rsidRPr="0016450F">
        <w:rPr>
          <w:rFonts w:hint="eastAsia"/>
          <w:sz w:val="22"/>
          <w:szCs w:val="22"/>
        </w:rPr>
        <w:t>。</w:t>
      </w:r>
    </w:p>
    <w:p w:rsidR="00892B16" w:rsidRPr="0016450F" w:rsidRDefault="00892B16" w:rsidP="00A66D09">
      <w:pPr>
        <w:pStyle w:val="a4"/>
        <w:ind w:leftChars="30" w:left="72"/>
        <w:jc w:val="both"/>
        <w:rPr>
          <w:sz w:val="22"/>
          <w:szCs w:val="22"/>
        </w:rPr>
      </w:pPr>
      <w:r w:rsidRPr="0016450F">
        <w:rPr>
          <w:sz w:val="22"/>
          <w:szCs w:val="22"/>
        </w:rPr>
        <w:t>（</w:t>
      </w:r>
      <w:r w:rsidRPr="0016450F">
        <w:rPr>
          <w:sz w:val="22"/>
          <w:szCs w:val="22"/>
        </w:rPr>
        <w:t>3</w:t>
      </w:r>
      <w:r w:rsidRPr="0016450F">
        <w:rPr>
          <w:sz w:val="22"/>
          <w:szCs w:val="22"/>
        </w:rPr>
        <w:t>）月稱，梵本《淨明句論》</w:t>
      </w:r>
      <w:r w:rsidRPr="0016450F">
        <w:rPr>
          <w:rStyle w:val="1"/>
          <w:sz w:val="22"/>
          <w:szCs w:val="22"/>
        </w:rPr>
        <w:t>作</w:t>
      </w:r>
      <w:r w:rsidRPr="0016450F">
        <w:rPr>
          <w:sz w:val="22"/>
          <w:szCs w:val="22"/>
        </w:rPr>
        <w:t>〈</w:t>
      </w:r>
      <w:r w:rsidRPr="0016450F">
        <w:rPr>
          <w:sz w:val="22"/>
          <w:szCs w:val="22"/>
        </w:rPr>
        <w:t xml:space="preserve">27 </w:t>
      </w:r>
      <w:r w:rsidRPr="0016450F">
        <w:rPr>
          <w:sz w:val="22"/>
          <w:szCs w:val="22"/>
        </w:rPr>
        <w:t>觀</w:t>
      </w:r>
      <w:r w:rsidRPr="0016450F">
        <w:rPr>
          <w:rFonts w:hint="eastAsia"/>
          <w:sz w:val="22"/>
          <w:szCs w:val="22"/>
        </w:rPr>
        <w:t>諸</w:t>
      </w:r>
      <w:r w:rsidRPr="0016450F">
        <w:rPr>
          <w:sz w:val="22"/>
          <w:szCs w:val="22"/>
        </w:rPr>
        <w:t>見品〉</w:t>
      </w:r>
      <w:r w:rsidRPr="0016450F">
        <w:rPr>
          <w:rStyle w:val="1"/>
          <w:sz w:val="22"/>
          <w:szCs w:val="22"/>
        </w:rPr>
        <w:t>。</w:t>
      </w:r>
      <w:r w:rsidRPr="0016450F">
        <w:rPr>
          <w:sz w:val="22"/>
          <w:szCs w:val="22"/>
        </w:rPr>
        <w:t>參見三枝充惪，《中論偈頌總覽》，</w:t>
      </w:r>
      <w:r w:rsidRPr="0016450F">
        <w:rPr>
          <w:sz w:val="22"/>
          <w:szCs w:val="22"/>
        </w:rPr>
        <w:t>p.889</w:t>
      </w:r>
      <w:r w:rsidRPr="0016450F">
        <w:rPr>
          <w:sz w:val="22"/>
          <w:szCs w:val="22"/>
        </w:rPr>
        <w:t>：</w:t>
      </w:r>
    </w:p>
    <w:p w:rsidR="00892B16" w:rsidRPr="0016450F" w:rsidRDefault="00892B16" w:rsidP="00BA0CDA">
      <w:pPr>
        <w:pStyle w:val="a4"/>
        <w:ind w:leftChars="260" w:left="624"/>
        <w:jc w:val="both"/>
        <w:rPr>
          <w:rFonts w:eastAsia="Roman Unicode"/>
          <w:sz w:val="22"/>
          <w:szCs w:val="22"/>
        </w:rPr>
      </w:pPr>
      <w:r w:rsidRPr="0016450F">
        <w:rPr>
          <w:rFonts w:eastAsia="Roman Unicode"/>
          <w:sz w:val="22"/>
          <w:szCs w:val="22"/>
          <w:lang w:eastAsia="ja-JP"/>
        </w:rPr>
        <w:t>dṛṣṭiparīkṣā nāma saptaviṃśatitamaṃ prakaraṇam</w:t>
      </w:r>
      <w:r w:rsidRPr="0016450F">
        <w:rPr>
          <w:rFonts w:eastAsia="Roman Unicode"/>
          <w:sz w:val="22"/>
          <w:szCs w:val="22"/>
        </w:rPr>
        <w:t>.</w:t>
      </w:r>
    </w:p>
    <w:p w:rsidR="00892B16" w:rsidRPr="0016450F" w:rsidRDefault="00892B16" w:rsidP="00BA0CDA">
      <w:pPr>
        <w:pStyle w:val="a4"/>
        <w:ind w:leftChars="260" w:left="624"/>
        <w:jc w:val="both"/>
        <w:rPr>
          <w:rFonts w:eastAsia="標楷體"/>
          <w:sz w:val="22"/>
          <w:szCs w:val="22"/>
          <w:lang w:eastAsia="ja-JP"/>
        </w:rPr>
      </w:pPr>
      <w:r w:rsidRPr="0016450F">
        <w:rPr>
          <w:rFonts w:eastAsia="標楷體"/>
          <w:sz w:val="22"/>
          <w:szCs w:val="22"/>
          <w:lang w:eastAsia="ja-JP"/>
        </w:rPr>
        <w:t>「誤りの見解（邪見）の考察」と名づけられる第二十七章。</w:t>
      </w:r>
    </w:p>
    <w:p w:rsidR="00892B16" w:rsidRPr="0016450F" w:rsidRDefault="00892B16" w:rsidP="00A66D09">
      <w:pPr>
        <w:pStyle w:val="a4"/>
        <w:ind w:leftChars="30" w:left="72"/>
        <w:jc w:val="both"/>
        <w:rPr>
          <w:sz w:val="22"/>
          <w:szCs w:val="22"/>
        </w:rPr>
      </w:pPr>
      <w:r w:rsidRPr="0016450F">
        <w:rPr>
          <w:sz w:val="22"/>
          <w:szCs w:val="22"/>
        </w:rPr>
        <w:t>（</w:t>
      </w:r>
      <w:r w:rsidRPr="0016450F">
        <w:rPr>
          <w:sz w:val="22"/>
          <w:szCs w:val="22"/>
        </w:rPr>
        <w:t>4</w:t>
      </w:r>
      <w:r w:rsidRPr="0016450F">
        <w:rPr>
          <w:sz w:val="22"/>
          <w:szCs w:val="22"/>
        </w:rPr>
        <w:t>）歐陽竟無編，《中論》卷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觀邪見品〉（《藏要》</w:t>
      </w:r>
      <w:r w:rsidRPr="0016450F">
        <w:rPr>
          <w:sz w:val="22"/>
          <w:szCs w:val="22"/>
        </w:rPr>
        <w:t>4</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68"/>
          <w:attr w:name="UnitName" w:val="a"/>
        </w:smartTagPr>
        <w:r w:rsidRPr="0016450F">
          <w:rPr>
            <w:sz w:val="22"/>
            <w:szCs w:val="22"/>
          </w:rPr>
          <w:t>68a</w:t>
        </w:r>
      </w:smartTag>
      <w:r w:rsidRPr="0016450F">
        <w:rPr>
          <w:sz w:val="22"/>
          <w:szCs w:val="22"/>
        </w:rPr>
        <w:t>，</w:t>
      </w:r>
      <w:r w:rsidRPr="0016450F">
        <w:rPr>
          <w:sz w:val="22"/>
          <w:szCs w:val="22"/>
        </w:rPr>
        <w:t>n.2</w:t>
      </w:r>
      <w:r w:rsidRPr="0016450F">
        <w:rPr>
          <w:sz w:val="22"/>
          <w:szCs w:val="22"/>
        </w:rPr>
        <w:t>）：</w:t>
      </w:r>
    </w:p>
    <w:p w:rsidR="00892B16" w:rsidRPr="0016450F" w:rsidRDefault="00892B16" w:rsidP="00DD7AD3">
      <w:pPr>
        <w:pStyle w:val="a4"/>
        <w:ind w:leftChars="260" w:left="903" w:hangingChars="127" w:hanging="279"/>
        <w:jc w:val="both"/>
        <w:rPr>
          <w:strike/>
          <w:sz w:val="22"/>
          <w:szCs w:val="22"/>
        </w:rPr>
      </w:pPr>
      <w:r w:rsidRPr="0016450F">
        <w:rPr>
          <w:rFonts w:eastAsia="標楷體"/>
          <w:sz w:val="22"/>
          <w:szCs w:val="22"/>
        </w:rPr>
        <w:t>番、梵</w:t>
      </w:r>
      <w:r w:rsidRPr="0016450F">
        <w:rPr>
          <w:rFonts w:eastAsia="標楷體" w:hint="eastAsia"/>
          <w:sz w:val="22"/>
          <w:szCs w:val="22"/>
        </w:rPr>
        <w:t>、</w:t>
      </w:r>
      <w:r w:rsidRPr="0016450F">
        <w:rPr>
          <w:rFonts w:eastAsia="標楷體"/>
          <w:sz w:val="22"/>
          <w:szCs w:val="22"/>
        </w:rPr>
        <w:t>釋作〈觀諸見品〉。</w:t>
      </w:r>
    </w:p>
  </w:footnote>
  <w:footnote w:id="2">
    <w:p w:rsidR="00892B16" w:rsidRPr="0016450F" w:rsidRDefault="00892B16" w:rsidP="00C55606">
      <w:pPr>
        <w:pStyle w:val="a4"/>
        <w:ind w:left="594" w:hangingChars="270" w:hanging="594"/>
        <w:jc w:val="both"/>
        <w:rPr>
          <w:sz w:val="22"/>
          <w:szCs w:val="22"/>
        </w:rPr>
      </w:pPr>
      <w:r w:rsidRPr="0016450F">
        <w:rPr>
          <w:rStyle w:val="a3"/>
          <w:sz w:val="22"/>
          <w:szCs w:val="22"/>
        </w:rPr>
        <w:footnoteRef/>
      </w:r>
      <w:r w:rsidRPr="0016450F">
        <w:rPr>
          <w:sz w:val="22"/>
          <w:szCs w:val="22"/>
        </w:rPr>
        <w:t>《雜阿含</w:t>
      </w:r>
      <w:r w:rsidRPr="0016450F">
        <w:rPr>
          <w:rFonts w:hint="eastAsia"/>
          <w:sz w:val="22"/>
          <w:szCs w:val="22"/>
        </w:rPr>
        <w:t>經</w:t>
      </w:r>
      <w:r w:rsidRPr="0016450F">
        <w:rPr>
          <w:sz w:val="22"/>
          <w:szCs w:val="22"/>
        </w:rPr>
        <w:t>》卷</w:t>
      </w:r>
      <w:r w:rsidRPr="0016450F">
        <w:rPr>
          <w:sz w:val="22"/>
          <w:szCs w:val="22"/>
        </w:rPr>
        <w:t>12</w:t>
      </w:r>
      <w:r w:rsidRPr="0016450F">
        <w:rPr>
          <w:rFonts w:hint="eastAsia"/>
          <w:sz w:val="22"/>
          <w:szCs w:val="22"/>
        </w:rPr>
        <w:t>（</w:t>
      </w:r>
      <w:r w:rsidRPr="0016450F">
        <w:rPr>
          <w:sz w:val="22"/>
          <w:szCs w:val="22"/>
        </w:rPr>
        <w:t>297</w:t>
      </w:r>
      <w:r w:rsidRPr="0016450F">
        <w:rPr>
          <w:sz w:val="22"/>
          <w:szCs w:val="22"/>
        </w:rPr>
        <w:t>經</w:t>
      </w:r>
      <w:r w:rsidRPr="0016450F">
        <w:rPr>
          <w:rFonts w:hint="eastAsia"/>
          <w:sz w:val="22"/>
          <w:szCs w:val="22"/>
        </w:rPr>
        <w:t>）</w:t>
      </w:r>
      <w:r w:rsidRPr="0016450F">
        <w:rPr>
          <w:sz w:val="22"/>
          <w:szCs w:val="22"/>
        </w:rPr>
        <w:t>：</w:t>
      </w:r>
      <w:r w:rsidRPr="0016450F">
        <w:rPr>
          <w:sz w:val="22"/>
          <w:szCs w:val="22"/>
        </w:rPr>
        <w:t xml:space="preserve"> </w:t>
      </w:r>
    </w:p>
    <w:p w:rsidR="00892B16" w:rsidRPr="0016450F" w:rsidRDefault="00892B16" w:rsidP="006E47AB">
      <w:pPr>
        <w:pStyle w:val="a4"/>
        <w:ind w:leftChars="50" w:left="120"/>
        <w:jc w:val="both"/>
        <w:rPr>
          <w:rFonts w:ascii="標楷體" w:eastAsia="標楷體" w:hAnsi="標楷體"/>
          <w:sz w:val="22"/>
          <w:szCs w:val="22"/>
        </w:rPr>
      </w:pPr>
      <w:r w:rsidRPr="0016450F">
        <w:rPr>
          <w:rFonts w:ascii="標楷體" w:eastAsia="標楷體" w:hAnsi="標楷體"/>
          <w:sz w:val="22"/>
          <w:szCs w:val="22"/>
        </w:rPr>
        <w:t>云何為</w:t>
      </w:r>
      <w:r w:rsidRPr="0016450F">
        <w:rPr>
          <w:rFonts w:ascii="標楷體" w:eastAsia="標楷體" w:hAnsi="標楷體" w:hint="eastAsia"/>
          <w:sz w:val="22"/>
          <w:szCs w:val="22"/>
        </w:rPr>
        <w:t>《</w:t>
      </w:r>
      <w:r w:rsidRPr="0016450F">
        <w:rPr>
          <w:rFonts w:ascii="標楷體" w:eastAsia="標楷體" w:hAnsi="標楷體"/>
          <w:sz w:val="22"/>
          <w:szCs w:val="22"/>
        </w:rPr>
        <w:t>大空法經</w:t>
      </w:r>
      <w:r w:rsidRPr="0016450F">
        <w:rPr>
          <w:rFonts w:ascii="標楷體" w:eastAsia="標楷體" w:hAnsi="標楷體" w:hint="eastAsia"/>
          <w:sz w:val="22"/>
          <w:szCs w:val="22"/>
        </w:rPr>
        <w:t>》</w:t>
      </w:r>
      <w:r w:rsidRPr="0016450F">
        <w:rPr>
          <w:rFonts w:ascii="標楷體" w:eastAsia="標楷體" w:hAnsi="標楷體"/>
          <w:sz w:val="22"/>
          <w:szCs w:val="22"/>
        </w:rPr>
        <w:t>？所謂此有故彼有，此起故彼起，謂緣無明行，緣行識，乃至純大苦聚集。緣生老死者，若有問言：</w:t>
      </w:r>
      <w:r w:rsidRPr="0016450F">
        <w:rPr>
          <w:rFonts w:ascii="標楷體" w:eastAsia="標楷體" w:hAnsi="標楷體" w:hint="eastAsia"/>
          <w:sz w:val="22"/>
          <w:szCs w:val="22"/>
        </w:rPr>
        <w:t>「</w:t>
      </w:r>
      <w:r w:rsidRPr="0016450F">
        <w:rPr>
          <w:rFonts w:ascii="標楷體" w:eastAsia="標楷體" w:hAnsi="標楷體"/>
          <w:b/>
          <w:sz w:val="22"/>
          <w:szCs w:val="22"/>
        </w:rPr>
        <w:t>彼誰老死？老死屬誰？</w:t>
      </w:r>
      <w:r w:rsidRPr="0016450F">
        <w:rPr>
          <w:rFonts w:ascii="標楷體" w:eastAsia="標楷體" w:hAnsi="標楷體" w:hint="eastAsia"/>
          <w:sz w:val="22"/>
          <w:szCs w:val="22"/>
        </w:rPr>
        <w:t>」</w:t>
      </w:r>
      <w:r w:rsidRPr="0016450F">
        <w:rPr>
          <w:rFonts w:ascii="標楷體" w:eastAsia="標楷體" w:hAnsi="標楷體"/>
          <w:sz w:val="22"/>
          <w:szCs w:val="22"/>
        </w:rPr>
        <w:t>彼則答言：</w:t>
      </w:r>
      <w:r w:rsidRPr="0016450F">
        <w:rPr>
          <w:rFonts w:ascii="標楷體" w:eastAsia="標楷體" w:hAnsi="標楷體" w:hint="eastAsia"/>
          <w:sz w:val="22"/>
          <w:szCs w:val="22"/>
        </w:rPr>
        <w:t>「</w:t>
      </w:r>
      <w:r w:rsidRPr="0016450F">
        <w:rPr>
          <w:rFonts w:ascii="標楷體" w:eastAsia="標楷體" w:hAnsi="標楷體"/>
          <w:sz w:val="22"/>
          <w:szCs w:val="22"/>
        </w:rPr>
        <w:t>我即老死，今老死屬我，老死是我所</w:t>
      </w:r>
      <w:r>
        <w:rPr>
          <w:rFonts w:ascii="標楷體" w:eastAsia="標楷體" w:hAnsi="標楷體" w:hint="eastAsia"/>
          <w:sz w:val="22"/>
          <w:szCs w:val="22"/>
        </w:rPr>
        <w:t>。」</w:t>
      </w:r>
      <w:r w:rsidRPr="0016450F">
        <w:rPr>
          <w:rFonts w:ascii="標楷體" w:eastAsia="標楷體" w:hAnsi="標楷體"/>
          <w:sz w:val="22"/>
          <w:szCs w:val="22"/>
        </w:rPr>
        <w:t>言</w:t>
      </w:r>
      <w:r>
        <w:rPr>
          <w:rFonts w:ascii="標楷體" w:eastAsia="標楷體" w:hAnsi="標楷體" w:hint="eastAsia"/>
          <w:sz w:val="22"/>
          <w:szCs w:val="22"/>
        </w:rPr>
        <w:t>「</w:t>
      </w:r>
      <w:r w:rsidRPr="0016450F">
        <w:rPr>
          <w:rFonts w:ascii="標楷體" w:eastAsia="標楷體" w:hAnsi="標楷體"/>
          <w:sz w:val="22"/>
          <w:szCs w:val="22"/>
        </w:rPr>
        <w:t>命即是身</w:t>
      </w:r>
      <w:r w:rsidRPr="0016450F">
        <w:rPr>
          <w:rFonts w:ascii="標楷體" w:eastAsia="標楷體" w:hAnsi="標楷體" w:hint="eastAsia"/>
          <w:sz w:val="22"/>
          <w:szCs w:val="22"/>
        </w:rPr>
        <w:t>」</w:t>
      </w:r>
      <w:r>
        <w:rPr>
          <w:rFonts w:ascii="標楷體" w:eastAsia="標楷體" w:hAnsi="標楷體" w:hint="eastAsia"/>
          <w:sz w:val="22"/>
          <w:szCs w:val="22"/>
        </w:rPr>
        <w:t>，</w:t>
      </w:r>
      <w:r w:rsidRPr="0016450F">
        <w:rPr>
          <w:rFonts w:ascii="標楷體" w:eastAsia="標楷體" w:hAnsi="標楷體"/>
          <w:sz w:val="22"/>
          <w:szCs w:val="22"/>
        </w:rPr>
        <w:t>或言「命異、身異」</w:t>
      </w:r>
      <w:r>
        <w:rPr>
          <w:rFonts w:ascii="標楷體" w:eastAsia="標楷體" w:hAnsi="標楷體" w:hint="eastAsia"/>
          <w:sz w:val="22"/>
          <w:szCs w:val="22"/>
        </w:rPr>
        <w:t>，</w:t>
      </w:r>
      <w:r w:rsidRPr="0016450F">
        <w:rPr>
          <w:rFonts w:ascii="標楷體" w:eastAsia="標楷體" w:hAnsi="標楷體"/>
          <w:sz w:val="22"/>
          <w:szCs w:val="22"/>
        </w:rPr>
        <w:t>此則一義，而說有種種。</w:t>
      </w:r>
    </w:p>
    <w:p w:rsidR="00892B16" w:rsidRPr="0016450F" w:rsidRDefault="00892B16" w:rsidP="006E47AB">
      <w:pPr>
        <w:pStyle w:val="a4"/>
        <w:ind w:leftChars="50" w:left="120"/>
        <w:jc w:val="both"/>
        <w:rPr>
          <w:sz w:val="22"/>
          <w:szCs w:val="22"/>
        </w:rPr>
      </w:pPr>
      <w:r w:rsidRPr="0016450F">
        <w:rPr>
          <w:rFonts w:ascii="標楷體" w:eastAsia="標楷體" w:hAnsi="標楷體"/>
          <w:sz w:val="22"/>
          <w:szCs w:val="22"/>
        </w:rPr>
        <w:t>若見言「命即是身」</w:t>
      </w:r>
      <w:r>
        <w:rPr>
          <w:rFonts w:ascii="標楷體" w:eastAsia="標楷體" w:hAnsi="標楷體" w:hint="eastAsia"/>
          <w:sz w:val="22"/>
          <w:szCs w:val="22"/>
        </w:rPr>
        <w:t>，</w:t>
      </w:r>
      <w:r w:rsidRPr="0016450F">
        <w:rPr>
          <w:rFonts w:ascii="標楷體" w:eastAsia="標楷體" w:hAnsi="標楷體"/>
          <w:sz w:val="22"/>
          <w:szCs w:val="22"/>
        </w:rPr>
        <w:t>彼梵行者所無有</w:t>
      </w:r>
      <w:r>
        <w:rPr>
          <w:rFonts w:ascii="標楷體" w:eastAsia="標楷體" w:hAnsi="標楷體" w:hint="eastAsia"/>
          <w:sz w:val="22"/>
          <w:szCs w:val="22"/>
        </w:rPr>
        <w:t>；</w:t>
      </w:r>
      <w:r w:rsidRPr="0016450F">
        <w:rPr>
          <w:rFonts w:ascii="標楷體" w:eastAsia="標楷體" w:hAnsi="標楷體"/>
          <w:sz w:val="22"/>
          <w:szCs w:val="22"/>
        </w:rPr>
        <w:t>若復見言「命異身異」</w:t>
      </w:r>
      <w:r>
        <w:rPr>
          <w:rFonts w:ascii="標楷體" w:eastAsia="標楷體" w:hAnsi="標楷體" w:hint="eastAsia"/>
          <w:sz w:val="22"/>
          <w:szCs w:val="22"/>
        </w:rPr>
        <w:t>，</w:t>
      </w:r>
      <w:r w:rsidRPr="0016450F">
        <w:rPr>
          <w:rFonts w:ascii="標楷體" w:eastAsia="標楷體" w:hAnsi="標楷體"/>
          <w:sz w:val="22"/>
          <w:szCs w:val="22"/>
        </w:rPr>
        <w:t>梵行者所無有。於此二邊，心所不隨，正向中道，賢聖出世如實不顛倒正見，謂緣生老死。如是生、有、取、愛、受、觸、六入處、名色、識、行。緣無明故有行，……諸比丘！若無明離欲而生明，</w:t>
      </w:r>
      <w:r w:rsidRPr="0016450F">
        <w:rPr>
          <w:rFonts w:ascii="標楷體" w:eastAsia="標楷體" w:hAnsi="標楷體"/>
          <w:b/>
          <w:sz w:val="22"/>
          <w:szCs w:val="22"/>
        </w:rPr>
        <w:t>彼誰老死，老死屬誰者，老死則斷、則知，斷其根本，</w:t>
      </w:r>
      <w:r w:rsidRPr="0016450F">
        <w:rPr>
          <w:rFonts w:ascii="標楷體" w:eastAsia="標楷體" w:hAnsi="標楷體"/>
          <w:sz w:val="22"/>
          <w:szCs w:val="22"/>
        </w:rPr>
        <w:t>如截多羅樹頭，於未來世成不生法。……若比丘無明離欲而生明，彼無明滅則行滅，乃至純大苦聚滅，是名</w:t>
      </w:r>
      <w:r w:rsidRPr="0016450F">
        <w:rPr>
          <w:rFonts w:ascii="標楷體" w:eastAsia="標楷體" w:hAnsi="標楷體" w:hint="eastAsia"/>
          <w:sz w:val="22"/>
          <w:szCs w:val="22"/>
        </w:rPr>
        <w:t>《</w:t>
      </w:r>
      <w:r w:rsidRPr="0016450F">
        <w:rPr>
          <w:rFonts w:ascii="標楷體" w:eastAsia="標楷體" w:hAnsi="標楷體"/>
          <w:sz w:val="22"/>
          <w:szCs w:val="22"/>
        </w:rPr>
        <w:t>大空法經</w:t>
      </w:r>
      <w:r w:rsidRPr="0016450F">
        <w:rPr>
          <w:rFonts w:ascii="標楷體" w:eastAsia="標楷體" w:hAnsi="標楷體" w:hint="eastAsia"/>
          <w:sz w:val="22"/>
          <w:szCs w:val="22"/>
        </w:rPr>
        <w:t>》</w:t>
      </w:r>
      <w:r w:rsidRPr="0016450F">
        <w:rPr>
          <w:rFonts w:ascii="標楷體" w:eastAsia="標楷體" w:hAnsi="標楷體"/>
          <w:sz w:val="22"/>
          <w:szCs w:val="22"/>
        </w:rPr>
        <w:t>。</w:t>
      </w:r>
      <w:r w:rsidRPr="0016450F">
        <w:rPr>
          <w:sz w:val="22"/>
          <w:szCs w:val="22"/>
        </w:rPr>
        <w:t>（大正</w:t>
      </w:r>
      <w:r w:rsidRPr="0016450F">
        <w:rPr>
          <w:sz w:val="22"/>
          <w:szCs w:val="22"/>
        </w:rPr>
        <w:t>2</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84"/>
          <w:attr w:name="UnitName" w:val="C"/>
        </w:smartTagPr>
        <w:r w:rsidRPr="0016450F">
          <w:rPr>
            <w:sz w:val="22"/>
            <w:szCs w:val="22"/>
          </w:rPr>
          <w:t>84c</w:t>
        </w:r>
      </w:smartTag>
      <w:r w:rsidRPr="0016450F">
        <w:rPr>
          <w:sz w:val="22"/>
          <w:szCs w:val="22"/>
        </w:rPr>
        <w:t>14</w:t>
      </w:r>
      <w:smartTag w:uri="urn:schemas-microsoft-com:office:smarttags" w:element="chmetcnv">
        <w:smartTagPr>
          <w:attr w:name="TCSC" w:val="0"/>
          <w:attr w:name="NumberType" w:val="1"/>
          <w:attr w:name="Negative" w:val="True"/>
          <w:attr w:name="HasSpace" w:val="False"/>
          <w:attr w:name="SourceValue" w:val="85"/>
          <w:attr w:name="UnitName" w:val="a"/>
        </w:smartTagPr>
        <w:r w:rsidRPr="0016450F">
          <w:rPr>
            <w:sz w:val="22"/>
            <w:szCs w:val="22"/>
          </w:rPr>
          <w:t>-85a</w:t>
        </w:r>
      </w:smartTag>
      <w:r w:rsidRPr="0016450F">
        <w:rPr>
          <w:sz w:val="22"/>
          <w:szCs w:val="22"/>
        </w:rPr>
        <w:t>9</w:t>
      </w:r>
      <w:r w:rsidRPr="0016450F">
        <w:rPr>
          <w:sz w:val="22"/>
          <w:szCs w:val="22"/>
        </w:rPr>
        <w:t>）</w:t>
      </w:r>
    </w:p>
  </w:footnote>
  <w:footnote w:id="3">
    <w:p w:rsidR="00892B16" w:rsidRPr="0016450F" w:rsidRDefault="00892B16" w:rsidP="00C55606">
      <w:pPr>
        <w:pStyle w:val="a4"/>
        <w:ind w:left="539" w:hangingChars="245" w:hanging="539"/>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）《大智度論》卷</w:t>
      </w:r>
      <w:r w:rsidRPr="0016450F">
        <w:rPr>
          <w:sz w:val="22"/>
          <w:szCs w:val="22"/>
        </w:rPr>
        <w:t>18</w:t>
      </w:r>
      <w:r w:rsidRPr="0016450F">
        <w:rPr>
          <w:sz w:val="22"/>
          <w:szCs w:val="22"/>
        </w:rPr>
        <w:t>〈</w:t>
      </w:r>
      <w:r w:rsidRPr="0016450F">
        <w:rPr>
          <w:sz w:val="22"/>
          <w:szCs w:val="22"/>
        </w:rPr>
        <w:t xml:space="preserve">1 </w:t>
      </w:r>
      <w:r w:rsidRPr="0016450F">
        <w:rPr>
          <w:sz w:val="22"/>
          <w:szCs w:val="22"/>
        </w:rPr>
        <w:t>序品〉：</w:t>
      </w:r>
    </w:p>
    <w:p w:rsidR="00892B16" w:rsidRPr="0016450F" w:rsidRDefault="00892B16" w:rsidP="00C04FE0">
      <w:pPr>
        <w:pStyle w:val="a4"/>
        <w:ind w:leftChars="260" w:left="624"/>
        <w:jc w:val="both"/>
        <w:rPr>
          <w:rFonts w:eastAsia="標楷體"/>
          <w:sz w:val="22"/>
          <w:szCs w:val="22"/>
        </w:rPr>
      </w:pPr>
      <w:r w:rsidRPr="0016450F">
        <w:rPr>
          <w:rFonts w:eastAsia="標楷體"/>
          <w:sz w:val="22"/>
          <w:szCs w:val="22"/>
        </w:rPr>
        <w:t>空門者，</w:t>
      </w:r>
      <w:r w:rsidRPr="0016450F">
        <w:rPr>
          <w:rFonts w:eastAsia="標楷體"/>
          <w:b/>
          <w:sz w:val="22"/>
          <w:szCs w:val="22"/>
        </w:rPr>
        <w:t>生空、法空</w:t>
      </w:r>
      <w:r w:rsidRPr="0016450F">
        <w:rPr>
          <w:rFonts w:eastAsia="標楷體"/>
          <w:sz w:val="22"/>
          <w:szCs w:val="22"/>
        </w:rPr>
        <w:t>。</w:t>
      </w:r>
    </w:p>
    <w:p w:rsidR="00892B16" w:rsidRPr="0016450F" w:rsidRDefault="00892B16" w:rsidP="00C04FE0">
      <w:pPr>
        <w:pStyle w:val="a4"/>
        <w:ind w:leftChars="260" w:left="624"/>
        <w:jc w:val="both"/>
        <w:rPr>
          <w:rFonts w:eastAsia="標楷體"/>
          <w:sz w:val="22"/>
          <w:szCs w:val="22"/>
        </w:rPr>
      </w:pPr>
      <w:r w:rsidRPr="0016450F">
        <w:rPr>
          <w:rFonts w:eastAsia="標楷體"/>
          <w:sz w:val="22"/>
          <w:szCs w:val="22"/>
        </w:rPr>
        <w:t>如《頻婆娑羅王迎經》</w:t>
      </w:r>
      <w:r w:rsidRPr="0016450F">
        <w:rPr>
          <w:rFonts w:eastAsia="標楷體" w:hint="eastAsia"/>
          <w:sz w:val="22"/>
          <w:szCs w:val="22"/>
          <w:vertAlign w:val="superscript"/>
        </w:rPr>
        <w:t>※</w:t>
      </w:r>
      <w:r w:rsidRPr="0016450F">
        <w:rPr>
          <w:rFonts w:eastAsia="標楷體"/>
          <w:sz w:val="22"/>
          <w:szCs w:val="22"/>
        </w:rPr>
        <w:t>中，佛告大王：「色生時但空生，色滅時但空滅。諸行生時但空生，滅時但空滅。是中無吾我，無人、無神，無人從今世至後世，除因緣和合名字等眾生，凡夫愚人逐名求實。」如是等經中，佛說</w:t>
      </w:r>
      <w:r w:rsidRPr="0016450F">
        <w:rPr>
          <w:rFonts w:eastAsia="標楷體"/>
          <w:b/>
          <w:sz w:val="22"/>
          <w:szCs w:val="22"/>
        </w:rPr>
        <w:t>生空</w:t>
      </w:r>
      <w:r w:rsidRPr="0016450F">
        <w:rPr>
          <w:rFonts w:eastAsia="標楷體"/>
          <w:sz w:val="22"/>
          <w:szCs w:val="22"/>
        </w:rPr>
        <w:t>。</w:t>
      </w:r>
    </w:p>
    <w:p w:rsidR="00892B16" w:rsidRPr="0016450F" w:rsidRDefault="00892B16" w:rsidP="00C04FE0">
      <w:pPr>
        <w:pStyle w:val="a4"/>
        <w:ind w:leftChars="260" w:left="624"/>
        <w:jc w:val="both"/>
        <w:rPr>
          <w:rFonts w:eastAsia="標楷體"/>
          <w:sz w:val="22"/>
          <w:szCs w:val="22"/>
        </w:rPr>
      </w:pPr>
      <w:r w:rsidRPr="0016450F">
        <w:rPr>
          <w:rFonts w:eastAsia="標楷體"/>
          <w:b/>
          <w:sz w:val="22"/>
          <w:szCs w:val="22"/>
        </w:rPr>
        <w:t>法空</w:t>
      </w:r>
      <w:r w:rsidRPr="0016450F">
        <w:rPr>
          <w:rFonts w:eastAsia="標楷體"/>
          <w:sz w:val="22"/>
          <w:szCs w:val="22"/>
        </w:rPr>
        <w:t>者，如《佛說大空經》中，十二因緣，無明乃至老死。</w:t>
      </w:r>
    </w:p>
    <w:p w:rsidR="00892B16" w:rsidRPr="0016450F" w:rsidRDefault="00892B16" w:rsidP="00C04FE0">
      <w:pPr>
        <w:pStyle w:val="a4"/>
        <w:ind w:leftChars="260" w:left="624"/>
        <w:jc w:val="both"/>
        <w:rPr>
          <w:rFonts w:eastAsia="標楷體"/>
          <w:sz w:val="22"/>
          <w:szCs w:val="22"/>
        </w:rPr>
      </w:pPr>
      <w:r w:rsidRPr="0016450F">
        <w:rPr>
          <w:rFonts w:eastAsia="標楷體"/>
          <w:b/>
          <w:sz w:val="22"/>
          <w:szCs w:val="22"/>
        </w:rPr>
        <w:t>若有人言「是老死」，若言「誰老死」，皆是邪見。</w:t>
      </w:r>
      <w:r w:rsidRPr="0016450F">
        <w:rPr>
          <w:rFonts w:eastAsia="標楷體"/>
          <w:sz w:val="22"/>
          <w:szCs w:val="22"/>
        </w:rPr>
        <w:t>生、有、取、愛、受、觸、六入、名色、識、行、無明，亦如是。</w:t>
      </w:r>
    </w:p>
    <w:p w:rsidR="00892B16" w:rsidRPr="0016450F" w:rsidRDefault="00892B16" w:rsidP="00C04FE0">
      <w:pPr>
        <w:pStyle w:val="a4"/>
        <w:ind w:leftChars="260" w:left="624"/>
        <w:jc w:val="both"/>
        <w:rPr>
          <w:rFonts w:eastAsia="標楷體"/>
          <w:b/>
          <w:sz w:val="22"/>
          <w:szCs w:val="22"/>
        </w:rPr>
      </w:pPr>
      <w:r w:rsidRPr="0016450F">
        <w:rPr>
          <w:rFonts w:eastAsia="標楷體"/>
          <w:sz w:val="22"/>
          <w:szCs w:val="22"/>
        </w:rPr>
        <w:t>若有人言「身即是神」，若言「身異於神」，是二雖異，同為邪見。佛言：「身即是神，如是邪見，非我弟子；身異於神，亦是邪見，非我弟子。」是經中，</w:t>
      </w:r>
      <w:r w:rsidRPr="0016450F">
        <w:rPr>
          <w:rFonts w:eastAsia="標楷體"/>
          <w:b/>
          <w:sz w:val="22"/>
          <w:szCs w:val="22"/>
        </w:rPr>
        <w:t>佛說法空。</w:t>
      </w:r>
    </w:p>
    <w:p w:rsidR="00892B16" w:rsidRPr="0016450F" w:rsidRDefault="00892B16" w:rsidP="00C04FE0">
      <w:pPr>
        <w:pStyle w:val="a4"/>
        <w:ind w:leftChars="260" w:left="624"/>
        <w:jc w:val="both"/>
        <w:rPr>
          <w:sz w:val="22"/>
          <w:szCs w:val="22"/>
        </w:rPr>
      </w:pPr>
      <w:r w:rsidRPr="0016450F">
        <w:rPr>
          <w:rFonts w:eastAsia="標楷體"/>
          <w:b/>
          <w:sz w:val="22"/>
          <w:szCs w:val="22"/>
        </w:rPr>
        <w:t>若說「誰老死」，當知是虛妄，是名生空；若說「是老死」，當知是虛妄，是名法空。</w:t>
      </w:r>
      <w:r w:rsidRPr="0016450F">
        <w:rPr>
          <w:rFonts w:eastAsia="標楷體"/>
          <w:sz w:val="22"/>
          <w:szCs w:val="22"/>
        </w:rPr>
        <w:t>乃至無明亦如是。</w:t>
      </w:r>
      <w:r w:rsidRPr="0016450F">
        <w:rPr>
          <w:sz w:val="22"/>
          <w:szCs w:val="22"/>
        </w:rPr>
        <w:t>（大正</w:t>
      </w:r>
      <w:r w:rsidRPr="0016450F">
        <w:rPr>
          <w:sz w:val="22"/>
          <w:szCs w:val="22"/>
        </w:rPr>
        <w:t>25</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192"/>
          <w:attr w:name="UnitName" w:val="C"/>
        </w:smartTagPr>
        <w:r w:rsidRPr="0016450F">
          <w:rPr>
            <w:sz w:val="22"/>
            <w:szCs w:val="22"/>
          </w:rPr>
          <w:t>192c</w:t>
        </w:r>
      </w:smartTag>
      <w:r w:rsidRPr="0016450F">
        <w:rPr>
          <w:sz w:val="22"/>
          <w:szCs w:val="22"/>
        </w:rPr>
        <w:t>21</w:t>
      </w:r>
      <w:smartTag w:uri="urn:schemas-microsoft-com:office:smarttags" w:element="chmetcnv">
        <w:smartTagPr>
          <w:attr w:name="TCSC" w:val="0"/>
          <w:attr w:name="NumberType" w:val="1"/>
          <w:attr w:name="Negative" w:val="True"/>
          <w:attr w:name="HasSpace" w:val="False"/>
          <w:attr w:name="SourceValue" w:val="193"/>
          <w:attr w:name="UnitName" w:val="a"/>
        </w:smartTagPr>
        <w:r w:rsidRPr="0016450F">
          <w:rPr>
            <w:sz w:val="22"/>
            <w:szCs w:val="22"/>
          </w:rPr>
          <w:t>-193a</w:t>
        </w:r>
      </w:smartTag>
      <w:r w:rsidRPr="0016450F">
        <w:rPr>
          <w:sz w:val="22"/>
          <w:szCs w:val="22"/>
        </w:rPr>
        <w:t>6</w:t>
      </w:r>
      <w:r w:rsidRPr="0016450F">
        <w:rPr>
          <w:sz w:val="22"/>
          <w:szCs w:val="22"/>
        </w:rPr>
        <w:t>）</w:t>
      </w:r>
    </w:p>
    <w:p w:rsidR="00892B16" w:rsidRPr="0016450F" w:rsidRDefault="00892B16" w:rsidP="00A8317E">
      <w:pPr>
        <w:pStyle w:val="a4"/>
        <w:ind w:leftChars="260" w:left="844" w:hangingChars="100" w:hanging="220"/>
        <w:jc w:val="both"/>
        <w:rPr>
          <w:sz w:val="22"/>
          <w:szCs w:val="22"/>
        </w:rPr>
      </w:pPr>
      <w:r w:rsidRPr="0016450F">
        <w:rPr>
          <w:rFonts w:hint="eastAsia"/>
          <w:sz w:val="22"/>
          <w:szCs w:val="22"/>
        </w:rPr>
        <w:t>※參見《中阿含經》卷</w:t>
      </w:r>
      <w:r w:rsidRPr="0016450F">
        <w:rPr>
          <w:rFonts w:hint="eastAsia"/>
          <w:sz w:val="22"/>
          <w:szCs w:val="22"/>
        </w:rPr>
        <w:t>11</w:t>
      </w:r>
      <w:r w:rsidRPr="0016450F">
        <w:rPr>
          <w:rFonts w:hint="eastAsia"/>
          <w:sz w:val="22"/>
          <w:szCs w:val="22"/>
        </w:rPr>
        <w:t>（</w:t>
      </w:r>
      <w:r w:rsidRPr="0016450F">
        <w:rPr>
          <w:rFonts w:hint="eastAsia"/>
          <w:sz w:val="22"/>
          <w:szCs w:val="22"/>
        </w:rPr>
        <w:t>62</w:t>
      </w:r>
      <w:r w:rsidRPr="0016450F">
        <w:rPr>
          <w:rFonts w:hint="eastAsia"/>
          <w:sz w:val="22"/>
          <w:szCs w:val="22"/>
        </w:rPr>
        <w:t>經）《頻鞞娑邏王迎佛經》（大正</w:t>
      </w:r>
      <w:r w:rsidRPr="0016450F">
        <w:rPr>
          <w:rFonts w:hint="eastAsia"/>
          <w:sz w:val="22"/>
          <w:szCs w:val="22"/>
        </w:rPr>
        <w:t>1</w:t>
      </w:r>
      <w:r w:rsidRPr="0016450F">
        <w:rPr>
          <w:rFonts w:hint="eastAsia"/>
          <w:sz w:val="22"/>
          <w:szCs w:val="22"/>
        </w:rPr>
        <w:t>，</w:t>
      </w:r>
      <w:r w:rsidRPr="0016450F">
        <w:rPr>
          <w:rFonts w:hint="eastAsia"/>
          <w:sz w:val="22"/>
          <w:szCs w:val="22"/>
        </w:rPr>
        <w:t>498a20-b29</w:t>
      </w:r>
      <w:r w:rsidRPr="0016450F">
        <w:rPr>
          <w:rFonts w:hint="eastAsia"/>
          <w:sz w:val="22"/>
          <w:szCs w:val="22"/>
        </w:rPr>
        <w:t>），《頻婆娑羅王經》（大正</w:t>
      </w:r>
      <w:r w:rsidRPr="0016450F">
        <w:rPr>
          <w:rFonts w:hint="eastAsia"/>
          <w:sz w:val="22"/>
          <w:szCs w:val="22"/>
        </w:rPr>
        <w:t>1</w:t>
      </w:r>
      <w:r w:rsidRPr="0016450F">
        <w:rPr>
          <w:rFonts w:hint="eastAsia"/>
          <w:sz w:val="22"/>
          <w:szCs w:val="22"/>
        </w:rPr>
        <w:t>，</w:t>
      </w:r>
      <w:r w:rsidRPr="0016450F">
        <w:rPr>
          <w:rFonts w:hint="eastAsia"/>
          <w:sz w:val="22"/>
          <w:szCs w:val="22"/>
        </w:rPr>
        <w:t>826a3-b15</w:t>
      </w:r>
      <w:r w:rsidRPr="0016450F">
        <w:rPr>
          <w:rFonts w:hint="eastAsia"/>
          <w:sz w:val="22"/>
          <w:szCs w:val="22"/>
        </w:rPr>
        <w:t>）。</w:t>
      </w:r>
    </w:p>
    <w:p w:rsidR="00892B16" w:rsidRPr="0016450F" w:rsidRDefault="00892B16" w:rsidP="00BD1779">
      <w:pPr>
        <w:pStyle w:val="a4"/>
        <w:ind w:leftChars="30" w:left="72"/>
        <w:jc w:val="both"/>
        <w:rPr>
          <w:rStyle w:val="old"/>
          <w:color w:val="auto"/>
          <w:sz w:val="22"/>
          <w:szCs w:val="22"/>
        </w:rPr>
      </w:pPr>
      <w:r w:rsidRPr="0016450F">
        <w:rPr>
          <w:sz w:val="22"/>
          <w:szCs w:val="22"/>
        </w:rPr>
        <w:t>（</w:t>
      </w:r>
      <w:r w:rsidRPr="0016450F">
        <w:rPr>
          <w:sz w:val="22"/>
          <w:szCs w:val="22"/>
        </w:rPr>
        <w:t>2</w:t>
      </w:r>
      <w:r w:rsidRPr="0016450F">
        <w:rPr>
          <w:sz w:val="22"/>
          <w:szCs w:val="22"/>
        </w:rPr>
        <w:t>）</w:t>
      </w:r>
      <w:r w:rsidRPr="0016450F">
        <w:rPr>
          <w:rFonts w:hint="eastAsia"/>
          <w:sz w:val="22"/>
          <w:szCs w:val="22"/>
        </w:rPr>
        <w:t>印順法師，</w:t>
      </w:r>
      <w:r w:rsidRPr="0016450F">
        <w:rPr>
          <w:sz w:val="22"/>
          <w:szCs w:val="22"/>
        </w:rPr>
        <w:t>《空之探究》</w:t>
      </w:r>
      <w:r w:rsidRPr="0016450F">
        <w:rPr>
          <w:rFonts w:hint="eastAsia"/>
          <w:sz w:val="22"/>
          <w:szCs w:val="22"/>
        </w:rPr>
        <w:t>，第二章</w:t>
      </w:r>
      <w:r w:rsidRPr="0016450F">
        <w:rPr>
          <w:sz w:val="22"/>
          <w:szCs w:val="22"/>
        </w:rPr>
        <w:t>〈</w:t>
      </w:r>
      <w:r w:rsidRPr="0016450F">
        <w:rPr>
          <w:rFonts w:hint="eastAsia"/>
          <w:sz w:val="22"/>
          <w:szCs w:val="22"/>
        </w:rPr>
        <w:t>部派──空義之開展</w:t>
      </w:r>
      <w:r w:rsidRPr="0016450F">
        <w:rPr>
          <w:sz w:val="22"/>
          <w:szCs w:val="22"/>
        </w:rPr>
        <w:t>〉</w:t>
      </w:r>
      <w:r w:rsidRPr="0016450F">
        <w:rPr>
          <w:rStyle w:val="old"/>
          <w:color w:val="auto"/>
          <w:sz w:val="22"/>
          <w:szCs w:val="22"/>
        </w:rPr>
        <w:t>，</w:t>
      </w:r>
      <w:r w:rsidRPr="0016450F">
        <w:rPr>
          <w:sz w:val="22"/>
          <w:szCs w:val="22"/>
        </w:rPr>
        <w:t>pp.92-93</w:t>
      </w:r>
      <w:r w:rsidRPr="0016450F">
        <w:rPr>
          <w:rStyle w:val="old"/>
          <w:color w:val="auto"/>
          <w:sz w:val="22"/>
          <w:szCs w:val="22"/>
        </w:rPr>
        <w:t>：</w:t>
      </w:r>
    </w:p>
    <w:p w:rsidR="00892B16" w:rsidRPr="0016450F" w:rsidRDefault="00892B16" w:rsidP="006E47AB">
      <w:pPr>
        <w:pStyle w:val="a4"/>
        <w:ind w:leftChars="250" w:left="600"/>
        <w:jc w:val="both"/>
        <w:rPr>
          <w:rFonts w:eastAsia="標楷體" w:hAnsi="標楷體"/>
          <w:sz w:val="22"/>
          <w:szCs w:val="22"/>
        </w:rPr>
      </w:pPr>
      <w:r w:rsidRPr="0016450F">
        <w:rPr>
          <w:rFonts w:eastAsia="標楷體" w:hAnsi="標楷體"/>
          <w:sz w:val="22"/>
          <w:szCs w:val="22"/>
        </w:rPr>
        <w:t>《大空經》：上文已說到了說一切有部的見解。漢譯《雜阿含經》說</w:t>
      </w:r>
      <w:r w:rsidRPr="0016450F">
        <w:rPr>
          <w:rFonts w:eastAsia="標楷體" w:hAnsi="標楷體" w:hint="eastAsia"/>
          <w:sz w:val="22"/>
          <w:szCs w:val="22"/>
        </w:rPr>
        <w:t>「</w:t>
      </w:r>
      <w:r w:rsidRPr="0016450F">
        <w:rPr>
          <w:rFonts w:eastAsia="標楷體" w:hAnsi="標楷體"/>
          <w:sz w:val="22"/>
          <w:szCs w:val="22"/>
        </w:rPr>
        <w:t>若有問言：</w:t>
      </w:r>
      <w:r w:rsidRPr="0016450F">
        <w:rPr>
          <w:rFonts w:eastAsia="標楷體" w:hAnsi="標楷體" w:hint="eastAsia"/>
          <w:sz w:val="22"/>
          <w:szCs w:val="22"/>
        </w:rPr>
        <w:t>『</w:t>
      </w:r>
      <w:r w:rsidRPr="0016450F">
        <w:rPr>
          <w:rFonts w:eastAsia="標楷體" w:hAnsi="標楷體"/>
          <w:sz w:val="22"/>
          <w:szCs w:val="22"/>
        </w:rPr>
        <w:t>彼誰老死？老死屬誰？</w:t>
      </w:r>
      <w:r w:rsidRPr="0016450F">
        <w:rPr>
          <w:rFonts w:eastAsia="標楷體" w:hAnsi="標楷體" w:hint="eastAsia"/>
          <w:sz w:val="22"/>
          <w:szCs w:val="22"/>
        </w:rPr>
        <w:t>』</w:t>
      </w:r>
      <w:r w:rsidRPr="0016450F">
        <w:rPr>
          <w:rFonts w:eastAsia="標楷體" w:hAnsi="標楷體"/>
          <w:sz w:val="22"/>
          <w:szCs w:val="22"/>
        </w:rPr>
        <w:t>彼則答言：</w:t>
      </w:r>
      <w:r w:rsidRPr="0016450F">
        <w:rPr>
          <w:rFonts w:eastAsia="標楷體" w:hAnsi="標楷體" w:hint="eastAsia"/>
          <w:sz w:val="22"/>
          <w:szCs w:val="22"/>
        </w:rPr>
        <w:t>『</w:t>
      </w:r>
      <w:r w:rsidRPr="0016450F">
        <w:rPr>
          <w:rFonts w:eastAsia="標楷體" w:hAnsi="標楷體"/>
          <w:sz w:val="22"/>
          <w:szCs w:val="22"/>
        </w:rPr>
        <w:t>我即老死；今老死屬我，老死是我所</w:t>
      </w:r>
      <w:r w:rsidRPr="0016450F">
        <w:rPr>
          <w:rFonts w:eastAsia="標楷體" w:hAnsi="標楷體" w:hint="eastAsia"/>
          <w:sz w:val="22"/>
          <w:szCs w:val="22"/>
        </w:rPr>
        <w:t>。』</w:t>
      </w:r>
      <w:r w:rsidRPr="0016450F">
        <w:rPr>
          <w:rFonts w:eastAsia="標楷體" w:hAnsi="標楷體"/>
          <w:sz w:val="22"/>
          <w:szCs w:val="22"/>
        </w:rPr>
        <w:t>」並與「命即是身」</w:t>
      </w:r>
      <w:r w:rsidRPr="0016450F">
        <w:rPr>
          <w:rFonts w:eastAsia="標楷體" w:hAnsi="標楷體" w:hint="eastAsia"/>
          <w:sz w:val="22"/>
          <w:szCs w:val="22"/>
        </w:rPr>
        <w:t>、</w:t>
      </w:r>
      <w:r w:rsidRPr="0016450F">
        <w:rPr>
          <w:rFonts w:eastAsia="標楷體" w:hAnsi="標楷體"/>
          <w:sz w:val="22"/>
          <w:szCs w:val="22"/>
        </w:rPr>
        <w:t>「命異身異」相配合。</w:t>
      </w:r>
    </w:p>
    <w:p w:rsidR="00892B16" w:rsidRPr="0016450F" w:rsidRDefault="00892B16" w:rsidP="006E47AB">
      <w:pPr>
        <w:pStyle w:val="a4"/>
        <w:ind w:leftChars="250" w:left="600"/>
        <w:jc w:val="both"/>
        <w:rPr>
          <w:rFonts w:eastAsia="標楷體" w:hAnsi="標楷體"/>
          <w:sz w:val="22"/>
          <w:szCs w:val="22"/>
        </w:rPr>
      </w:pPr>
      <w:r w:rsidRPr="0016450F">
        <w:rPr>
          <w:rFonts w:eastAsia="標楷體" w:hAnsi="標楷體"/>
          <w:sz w:val="22"/>
          <w:szCs w:val="22"/>
        </w:rPr>
        <w:t>依「空門」的見解，這是說法空的，如《大智度論》說：「聲聞法中，法空為大空。</w:t>
      </w:r>
      <w:r w:rsidRPr="0016450F">
        <w:rPr>
          <w:rFonts w:ascii="標楷體" w:eastAsia="標楷體" w:hAnsi="標楷體"/>
          <w:b/>
          <w:sz w:val="22"/>
          <w:szCs w:val="22"/>
        </w:rPr>
        <w:t>……</w:t>
      </w:r>
      <w:r w:rsidRPr="0016450F">
        <w:rPr>
          <w:rFonts w:eastAsia="標楷體" w:hAnsi="標楷體"/>
          <w:b/>
          <w:sz w:val="22"/>
          <w:szCs w:val="22"/>
        </w:rPr>
        <w:t>是人老死</w:t>
      </w:r>
      <w:r w:rsidRPr="0016450F">
        <w:rPr>
          <w:rFonts w:eastAsia="標楷體" w:hAnsi="標楷體"/>
          <w:sz w:val="22"/>
          <w:szCs w:val="22"/>
        </w:rPr>
        <w:t>，（人不可得），</w:t>
      </w:r>
      <w:r w:rsidRPr="0016450F">
        <w:rPr>
          <w:rFonts w:eastAsia="標楷體" w:hAnsi="標楷體"/>
          <w:b/>
          <w:sz w:val="22"/>
          <w:szCs w:val="22"/>
        </w:rPr>
        <w:t>則眾生空。是老死，</w:t>
      </w:r>
      <w:r w:rsidRPr="0016450F">
        <w:rPr>
          <w:rFonts w:eastAsia="標楷體" w:hAnsi="標楷體"/>
          <w:sz w:val="22"/>
          <w:szCs w:val="22"/>
        </w:rPr>
        <w:t>（老死不可得）</w:t>
      </w:r>
      <w:r w:rsidRPr="0016450F">
        <w:rPr>
          <w:rFonts w:eastAsia="標楷體" w:hAnsi="標楷體"/>
          <w:b/>
          <w:sz w:val="22"/>
          <w:szCs w:val="22"/>
        </w:rPr>
        <w:t>，是法空</w:t>
      </w:r>
      <w:r w:rsidRPr="0016450F">
        <w:rPr>
          <w:rFonts w:eastAsia="標楷體" w:hAnsi="標楷體"/>
          <w:sz w:val="22"/>
          <w:szCs w:val="22"/>
        </w:rPr>
        <w:t>」</w:t>
      </w:r>
      <w:r w:rsidRPr="0016450F">
        <w:rPr>
          <w:rFonts w:ascii="標楷體" w:eastAsia="標楷體" w:hAnsi="標楷體"/>
          <w:sz w:val="22"/>
          <w:szCs w:val="22"/>
          <w:vertAlign w:val="superscript"/>
        </w:rPr>
        <w:t>※</w:t>
      </w:r>
      <w:r w:rsidRPr="0016450F">
        <w:rPr>
          <w:rFonts w:eastAsia="標楷體"/>
          <w:sz w:val="22"/>
          <w:szCs w:val="22"/>
          <w:vertAlign w:val="superscript"/>
        </w:rPr>
        <w:t>1</w:t>
      </w:r>
      <w:r w:rsidRPr="0016450F">
        <w:rPr>
          <w:rFonts w:eastAsia="標楷體" w:hAnsi="標楷體"/>
          <w:sz w:val="22"/>
          <w:szCs w:val="22"/>
        </w:rPr>
        <w:t>。「</w:t>
      </w:r>
      <w:r w:rsidRPr="0016450F">
        <w:rPr>
          <w:rFonts w:eastAsia="標楷體" w:hAnsi="標楷體"/>
          <w:b/>
          <w:sz w:val="22"/>
          <w:szCs w:val="22"/>
        </w:rPr>
        <w:t>若說誰老死，當知是虛妄，是名生空。若說是老死，當知是虛妄，是名法空。</w:t>
      </w:r>
      <w:r w:rsidRPr="0016450F">
        <w:rPr>
          <w:rFonts w:eastAsia="標楷體" w:hAnsi="標楷體"/>
          <w:sz w:val="22"/>
          <w:szCs w:val="22"/>
        </w:rPr>
        <w:t>」</w:t>
      </w:r>
    </w:p>
    <w:p w:rsidR="00892B16" w:rsidRPr="0016450F" w:rsidRDefault="00892B16" w:rsidP="00B90E28">
      <w:pPr>
        <w:pStyle w:val="a4"/>
        <w:spacing w:beforeLines="20" w:before="72"/>
        <w:ind w:leftChars="250" w:left="600"/>
        <w:jc w:val="both"/>
        <w:rPr>
          <w:rFonts w:eastAsia="標楷體" w:hAnsi="標楷體"/>
          <w:sz w:val="22"/>
          <w:szCs w:val="22"/>
        </w:rPr>
      </w:pPr>
      <w:r w:rsidRPr="0016450F">
        <w:rPr>
          <w:rFonts w:eastAsia="標楷體" w:hAnsi="標楷體"/>
          <w:sz w:val="22"/>
          <w:szCs w:val="22"/>
        </w:rPr>
        <w:t>生空</w:t>
      </w:r>
      <w:r w:rsidRPr="0016450F">
        <w:rPr>
          <w:rFonts w:ascii="標楷體" w:eastAsia="標楷體" w:hAnsi="標楷體"/>
          <w:sz w:val="22"/>
          <w:szCs w:val="22"/>
        </w:rPr>
        <w:t>──</w:t>
      </w:r>
      <w:r w:rsidRPr="0016450F">
        <w:rPr>
          <w:rFonts w:eastAsia="標楷體" w:hAnsi="標楷體"/>
          <w:sz w:val="22"/>
          <w:szCs w:val="22"/>
        </w:rPr>
        <w:t>眾生空（</w:t>
      </w:r>
      <w:r w:rsidRPr="0016450F">
        <w:rPr>
          <w:rFonts w:eastAsia="標楷體"/>
          <w:sz w:val="22"/>
          <w:szCs w:val="22"/>
        </w:rPr>
        <w:t>sattva-śūnyatā</w:t>
      </w:r>
      <w:r w:rsidRPr="0016450F">
        <w:rPr>
          <w:rFonts w:eastAsia="標楷體" w:hAnsi="標楷體"/>
          <w:sz w:val="22"/>
          <w:szCs w:val="22"/>
        </w:rPr>
        <w:t>），法空（</w:t>
      </w:r>
      <w:r w:rsidRPr="0016450F">
        <w:rPr>
          <w:rFonts w:eastAsia="標楷體"/>
          <w:sz w:val="22"/>
          <w:szCs w:val="22"/>
        </w:rPr>
        <w:t>dharma-śūnyatā</w:t>
      </w:r>
      <w:r w:rsidRPr="0016450F">
        <w:rPr>
          <w:rFonts w:eastAsia="標楷體" w:hAnsi="標楷體"/>
          <w:sz w:val="22"/>
          <w:szCs w:val="22"/>
        </w:rPr>
        <w:t>），「空門」是成立二空的。</w:t>
      </w:r>
    </w:p>
    <w:p w:rsidR="00892B16" w:rsidRPr="0016450F" w:rsidRDefault="00892B16" w:rsidP="006E47AB">
      <w:pPr>
        <w:pStyle w:val="a4"/>
        <w:ind w:leftChars="250" w:left="600"/>
        <w:jc w:val="both"/>
        <w:rPr>
          <w:rFonts w:eastAsia="標楷體"/>
          <w:sz w:val="22"/>
          <w:szCs w:val="22"/>
        </w:rPr>
      </w:pPr>
      <w:r w:rsidRPr="0016450F">
        <w:rPr>
          <w:rFonts w:eastAsia="標楷體" w:hAnsi="標楷體"/>
          <w:sz w:val="22"/>
          <w:szCs w:val="22"/>
        </w:rPr>
        <w:t>經說「今老死屬我，老死是我所」，是邪見虛妄的，因而說「</w:t>
      </w:r>
      <w:r w:rsidRPr="0016450F">
        <w:rPr>
          <w:rFonts w:eastAsia="標楷體" w:hAnsi="標楷體"/>
          <w:b/>
          <w:sz w:val="22"/>
          <w:szCs w:val="22"/>
        </w:rPr>
        <w:t>是老死，是法空</w:t>
      </w:r>
      <w:r w:rsidRPr="0016450F">
        <w:rPr>
          <w:rFonts w:eastAsia="標楷體" w:hAnsi="標楷體"/>
          <w:sz w:val="22"/>
          <w:szCs w:val="22"/>
        </w:rPr>
        <w:t>」。這是以無我為我空，無我所是法空的。與《成實論》所說「</w:t>
      </w:r>
      <w:r w:rsidRPr="0016450F">
        <w:rPr>
          <w:rFonts w:eastAsia="標楷體" w:hAnsi="標楷體"/>
          <w:b/>
          <w:sz w:val="22"/>
          <w:szCs w:val="22"/>
        </w:rPr>
        <w:t>若遮某老死，則破假名；遮此老死，則破五陰」</w:t>
      </w:r>
      <w:r w:rsidRPr="0016450F">
        <w:rPr>
          <w:rFonts w:ascii="標楷體" w:eastAsia="標楷體" w:hAnsi="標楷體"/>
          <w:sz w:val="22"/>
          <w:szCs w:val="22"/>
          <w:vertAlign w:val="superscript"/>
        </w:rPr>
        <w:t>※</w:t>
      </w:r>
      <w:r w:rsidRPr="0016450F">
        <w:rPr>
          <w:rFonts w:eastAsia="標楷體"/>
          <w:sz w:val="22"/>
          <w:szCs w:val="22"/>
          <w:vertAlign w:val="superscript"/>
        </w:rPr>
        <w:t>2</w:t>
      </w:r>
      <w:r w:rsidRPr="0016450F">
        <w:rPr>
          <w:rFonts w:eastAsia="標楷體" w:hAnsi="標楷體"/>
          <w:sz w:val="22"/>
          <w:szCs w:val="22"/>
        </w:rPr>
        <w:t>（破五陰即法空）的意見相合。</w:t>
      </w:r>
    </w:p>
    <w:p w:rsidR="00892B16" w:rsidRPr="0016450F" w:rsidRDefault="00892B16" w:rsidP="00C04FE0">
      <w:pPr>
        <w:pStyle w:val="a4"/>
        <w:ind w:leftChars="260" w:left="624"/>
        <w:jc w:val="both"/>
        <w:rPr>
          <w:sz w:val="22"/>
          <w:szCs w:val="22"/>
        </w:rPr>
      </w:pPr>
      <w:r w:rsidRPr="0016450F">
        <w:rPr>
          <w:rFonts w:hAnsi="新細明體"/>
          <w:sz w:val="22"/>
          <w:szCs w:val="22"/>
        </w:rPr>
        <w:t>※</w:t>
      </w:r>
      <w:r w:rsidRPr="0016450F">
        <w:rPr>
          <w:sz w:val="22"/>
          <w:szCs w:val="22"/>
        </w:rPr>
        <w:t>1</w:t>
      </w:r>
      <w:r w:rsidRPr="0016450F">
        <w:rPr>
          <w:sz w:val="22"/>
          <w:szCs w:val="22"/>
        </w:rPr>
        <w:t>《大智度論》卷</w:t>
      </w:r>
      <w:r w:rsidRPr="0016450F">
        <w:rPr>
          <w:sz w:val="22"/>
          <w:szCs w:val="22"/>
        </w:rPr>
        <w:t>31</w:t>
      </w:r>
      <w:r w:rsidRPr="0016450F">
        <w:rPr>
          <w:rFonts w:hint="eastAsia"/>
          <w:sz w:val="22"/>
          <w:szCs w:val="22"/>
        </w:rPr>
        <w:t>〈</w:t>
      </w:r>
      <w:r w:rsidRPr="0016450F">
        <w:rPr>
          <w:rFonts w:hint="eastAsia"/>
          <w:sz w:val="22"/>
          <w:szCs w:val="22"/>
        </w:rPr>
        <w:t xml:space="preserve">1 </w:t>
      </w:r>
      <w:r w:rsidRPr="0016450F">
        <w:rPr>
          <w:rFonts w:hint="eastAsia"/>
          <w:sz w:val="22"/>
          <w:szCs w:val="22"/>
        </w:rPr>
        <w:t>序品〉</w:t>
      </w:r>
      <w:r w:rsidRPr="0016450F">
        <w:rPr>
          <w:sz w:val="22"/>
          <w:szCs w:val="22"/>
        </w:rPr>
        <w:t>（大正</w:t>
      </w:r>
      <w:r w:rsidRPr="0016450F">
        <w:rPr>
          <w:sz w:val="22"/>
          <w:szCs w:val="22"/>
        </w:rPr>
        <w:t>25</w:t>
      </w:r>
      <w:r w:rsidRPr="0016450F">
        <w:rPr>
          <w:sz w:val="22"/>
          <w:szCs w:val="22"/>
        </w:rPr>
        <w:t>，</w:t>
      </w:r>
      <w:smartTag w:uri="urn:schemas-microsoft-com:office:smarttags" w:element="chmetcnv">
        <w:smartTagPr>
          <w:attr w:name="UnitName" w:val="a"/>
          <w:attr w:name="SourceValue" w:val="288"/>
          <w:attr w:name="HasSpace" w:val="False"/>
          <w:attr w:name="Negative" w:val="False"/>
          <w:attr w:name="NumberType" w:val="1"/>
          <w:attr w:name="TCSC" w:val="0"/>
        </w:smartTagPr>
        <w:r w:rsidRPr="0016450F">
          <w:rPr>
            <w:sz w:val="22"/>
            <w:szCs w:val="22"/>
          </w:rPr>
          <w:t>288a</w:t>
        </w:r>
      </w:smartTag>
      <w:r w:rsidRPr="0016450F">
        <w:rPr>
          <w:sz w:val="22"/>
          <w:szCs w:val="22"/>
        </w:rPr>
        <w:t>11-14</w:t>
      </w:r>
      <w:r w:rsidRPr="0016450F">
        <w:rPr>
          <w:sz w:val="22"/>
          <w:szCs w:val="22"/>
        </w:rPr>
        <w:t>）</w:t>
      </w:r>
      <w:r w:rsidRPr="0016450F">
        <w:rPr>
          <w:rFonts w:hint="eastAsia"/>
          <w:sz w:val="22"/>
          <w:szCs w:val="22"/>
        </w:rPr>
        <w:t>。</w:t>
      </w:r>
    </w:p>
    <w:p w:rsidR="00892B16" w:rsidRPr="0016450F" w:rsidRDefault="00892B16" w:rsidP="00C04FE0">
      <w:pPr>
        <w:pStyle w:val="a4"/>
        <w:ind w:leftChars="260" w:left="624"/>
        <w:jc w:val="both"/>
        <w:rPr>
          <w:sz w:val="22"/>
          <w:szCs w:val="22"/>
        </w:rPr>
      </w:pPr>
      <w:r w:rsidRPr="0016450F">
        <w:rPr>
          <w:rFonts w:hAnsi="新細明體"/>
          <w:sz w:val="22"/>
          <w:szCs w:val="22"/>
        </w:rPr>
        <w:t>※</w:t>
      </w:r>
      <w:r w:rsidRPr="0016450F">
        <w:rPr>
          <w:sz w:val="22"/>
          <w:szCs w:val="22"/>
        </w:rPr>
        <w:t>2</w:t>
      </w:r>
      <w:r w:rsidRPr="0016450F">
        <w:rPr>
          <w:sz w:val="22"/>
          <w:szCs w:val="22"/>
        </w:rPr>
        <w:t>《成實論》卷</w:t>
      </w:r>
      <w:r w:rsidRPr="0016450F">
        <w:rPr>
          <w:sz w:val="22"/>
          <w:szCs w:val="22"/>
        </w:rPr>
        <w:t>12</w:t>
      </w:r>
      <w:r w:rsidRPr="0016450F">
        <w:rPr>
          <w:rFonts w:hint="eastAsia"/>
          <w:sz w:val="22"/>
          <w:szCs w:val="22"/>
        </w:rPr>
        <w:t>〈</w:t>
      </w:r>
      <w:r w:rsidRPr="0016450F">
        <w:rPr>
          <w:rFonts w:hint="eastAsia"/>
          <w:sz w:val="22"/>
          <w:szCs w:val="22"/>
        </w:rPr>
        <w:t>153</w:t>
      </w:r>
      <w:r w:rsidRPr="0016450F">
        <w:rPr>
          <w:rFonts w:hint="eastAsia"/>
          <w:sz w:val="22"/>
          <w:szCs w:val="22"/>
        </w:rPr>
        <w:t>滅法心品〉</w:t>
      </w:r>
      <w:r w:rsidRPr="0016450F">
        <w:rPr>
          <w:sz w:val="22"/>
          <w:szCs w:val="22"/>
        </w:rPr>
        <w:t>（大正</w:t>
      </w:r>
      <w:r w:rsidRPr="0016450F">
        <w:rPr>
          <w:sz w:val="22"/>
          <w:szCs w:val="22"/>
        </w:rPr>
        <w:t>32</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333"/>
          <w:attr w:name="UnitName" w:val="a"/>
        </w:smartTagPr>
        <w:r w:rsidRPr="0016450F">
          <w:rPr>
            <w:sz w:val="22"/>
            <w:szCs w:val="22"/>
          </w:rPr>
          <w:t>333a</w:t>
        </w:r>
      </w:smartTag>
      <w:r w:rsidRPr="0016450F">
        <w:rPr>
          <w:sz w:val="22"/>
          <w:szCs w:val="22"/>
        </w:rPr>
        <w:t>24-25</w:t>
      </w:r>
      <w:r w:rsidRPr="0016450F">
        <w:rPr>
          <w:sz w:val="22"/>
          <w:szCs w:val="22"/>
        </w:rPr>
        <w:t>）</w:t>
      </w:r>
      <w:r w:rsidRPr="0016450F">
        <w:rPr>
          <w:rFonts w:hint="eastAsia"/>
          <w:sz w:val="22"/>
          <w:szCs w:val="22"/>
        </w:rPr>
        <w:t>。</w:t>
      </w:r>
    </w:p>
  </w:footnote>
  <w:footnote w:id="4">
    <w:p w:rsidR="00892B16" w:rsidRPr="0016450F" w:rsidRDefault="00892B16" w:rsidP="006E47AB">
      <w:pPr>
        <w:pStyle w:val="a4"/>
        <w:ind w:left="178" w:hangingChars="81" w:hanging="178"/>
        <w:jc w:val="both"/>
        <w:rPr>
          <w:sz w:val="22"/>
          <w:szCs w:val="22"/>
        </w:rPr>
      </w:pPr>
      <w:r w:rsidRPr="0016450F">
        <w:rPr>
          <w:rStyle w:val="a3"/>
          <w:sz w:val="22"/>
          <w:szCs w:val="22"/>
        </w:rPr>
        <w:footnoteRef/>
      </w:r>
      <w:r w:rsidRPr="0016450F">
        <w:rPr>
          <w:rFonts w:hint="eastAsia"/>
          <w:sz w:val="22"/>
          <w:szCs w:val="22"/>
        </w:rPr>
        <w:t xml:space="preserve"> </w:t>
      </w:r>
      <w:r w:rsidRPr="0016450F">
        <w:rPr>
          <w:rFonts w:hint="eastAsia"/>
          <w:sz w:val="22"/>
          <w:szCs w:val="22"/>
        </w:rPr>
        <w:t>參見</w:t>
      </w:r>
      <w:r w:rsidRPr="0016450F">
        <w:rPr>
          <w:sz w:val="22"/>
          <w:szCs w:val="22"/>
        </w:rPr>
        <w:t>《雜阿含經》卷</w:t>
      </w:r>
      <w:r w:rsidRPr="0016450F">
        <w:rPr>
          <w:sz w:val="22"/>
          <w:szCs w:val="22"/>
        </w:rPr>
        <w:t>12</w:t>
      </w:r>
      <w:r w:rsidRPr="0016450F">
        <w:rPr>
          <w:rFonts w:hint="eastAsia"/>
          <w:sz w:val="22"/>
          <w:szCs w:val="22"/>
        </w:rPr>
        <w:t>（</w:t>
      </w:r>
      <w:r w:rsidRPr="0016450F">
        <w:rPr>
          <w:sz w:val="22"/>
          <w:szCs w:val="22"/>
        </w:rPr>
        <w:t>302</w:t>
      </w:r>
      <w:r w:rsidRPr="0016450F">
        <w:rPr>
          <w:sz w:val="22"/>
          <w:szCs w:val="22"/>
        </w:rPr>
        <w:t>經</w:t>
      </w:r>
      <w:r w:rsidRPr="0016450F">
        <w:rPr>
          <w:rFonts w:hint="eastAsia"/>
          <w:sz w:val="22"/>
          <w:szCs w:val="22"/>
        </w:rPr>
        <w:t>）</w:t>
      </w:r>
      <w:r w:rsidRPr="0016450F">
        <w:rPr>
          <w:sz w:val="22"/>
          <w:szCs w:val="22"/>
        </w:rPr>
        <w:t>（大正</w:t>
      </w:r>
      <w:r w:rsidRPr="0016450F">
        <w:rPr>
          <w:sz w:val="22"/>
          <w:szCs w:val="22"/>
        </w:rPr>
        <w:t>2</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86"/>
          <w:attr w:name="UnitName" w:val="a"/>
        </w:smartTagPr>
        <w:r w:rsidRPr="0016450F">
          <w:rPr>
            <w:sz w:val="22"/>
            <w:szCs w:val="22"/>
          </w:rPr>
          <w:t>86a</w:t>
        </w:r>
      </w:smartTag>
      <w:r w:rsidRPr="0016450F">
        <w:rPr>
          <w:sz w:val="22"/>
          <w:szCs w:val="22"/>
        </w:rPr>
        <w:t>13-b3</w:t>
      </w:r>
      <w:r w:rsidRPr="0016450F">
        <w:rPr>
          <w:sz w:val="22"/>
          <w:szCs w:val="22"/>
        </w:rPr>
        <w:t>）</w:t>
      </w:r>
      <w:r w:rsidRPr="0016450F">
        <w:rPr>
          <w:rFonts w:hint="eastAsia"/>
          <w:sz w:val="22"/>
          <w:szCs w:val="22"/>
        </w:rPr>
        <w:t>，</w:t>
      </w:r>
      <w:r w:rsidRPr="0016450F">
        <w:rPr>
          <w:sz w:val="22"/>
          <w:szCs w:val="22"/>
        </w:rPr>
        <w:t>《雜阿含經》卷</w:t>
      </w:r>
      <w:r w:rsidRPr="0016450F">
        <w:rPr>
          <w:sz w:val="22"/>
          <w:szCs w:val="22"/>
        </w:rPr>
        <w:t>12</w:t>
      </w:r>
      <w:r w:rsidRPr="0016450F">
        <w:rPr>
          <w:rFonts w:hint="eastAsia"/>
          <w:sz w:val="22"/>
          <w:szCs w:val="22"/>
        </w:rPr>
        <w:t>（</w:t>
      </w:r>
      <w:r w:rsidRPr="0016450F">
        <w:rPr>
          <w:sz w:val="22"/>
          <w:szCs w:val="22"/>
        </w:rPr>
        <w:t>303</w:t>
      </w:r>
      <w:r w:rsidRPr="0016450F">
        <w:rPr>
          <w:sz w:val="22"/>
          <w:szCs w:val="22"/>
        </w:rPr>
        <w:t>經</w:t>
      </w:r>
      <w:r w:rsidRPr="0016450F">
        <w:rPr>
          <w:rFonts w:hint="eastAsia"/>
          <w:sz w:val="22"/>
          <w:szCs w:val="22"/>
        </w:rPr>
        <w:t>）</w:t>
      </w:r>
      <w:r w:rsidRPr="0016450F">
        <w:rPr>
          <w:sz w:val="22"/>
          <w:szCs w:val="22"/>
        </w:rPr>
        <w:t>（大正</w:t>
      </w:r>
      <w:r w:rsidRPr="0016450F">
        <w:rPr>
          <w:sz w:val="22"/>
          <w:szCs w:val="22"/>
        </w:rPr>
        <w:t>2</w:t>
      </w:r>
      <w:r w:rsidRPr="0016450F">
        <w:rPr>
          <w:sz w:val="22"/>
          <w:szCs w:val="22"/>
        </w:rPr>
        <w:t>，</w:t>
      </w:r>
      <w:r w:rsidRPr="0016450F">
        <w:rPr>
          <w:sz w:val="22"/>
          <w:szCs w:val="22"/>
        </w:rPr>
        <w:t>86b24-c15</w:t>
      </w:r>
      <w:r w:rsidRPr="0016450F">
        <w:rPr>
          <w:sz w:val="22"/>
          <w:szCs w:val="22"/>
        </w:rPr>
        <w:t>）。</w:t>
      </w:r>
    </w:p>
  </w:footnote>
  <w:footnote w:id="5">
    <w:p w:rsidR="00892B16" w:rsidRPr="0016450F" w:rsidRDefault="00892B16" w:rsidP="00C55606">
      <w:pPr>
        <w:pStyle w:val="a4"/>
        <w:ind w:left="462" w:hangingChars="210" w:hanging="462"/>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）《十二門論》</w:t>
      </w:r>
      <w:r w:rsidRPr="0016450F">
        <w:rPr>
          <w:rFonts w:hint="eastAsia"/>
          <w:sz w:val="22"/>
          <w:szCs w:val="22"/>
        </w:rPr>
        <w:t>〈</w:t>
      </w:r>
      <w:r w:rsidRPr="0016450F">
        <w:rPr>
          <w:rFonts w:hint="eastAsia"/>
          <w:sz w:val="22"/>
          <w:szCs w:val="22"/>
        </w:rPr>
        <w:t>10</w:t>
      </w:r>
      <w:r w:rsidRPr="0016450F">
        <w:rPr>
          <w:rFonts w:hint="eastAsia"/>
          <w:sz w:val="22"/>
          <w:szCs w:val="22"/>
        </w:rPr>
        <w:t>觀作者門〉</w:t>
      </w:r>
      <w:r w:rsidRPr="0016450F">
        <w:rPr>
          <w:sz w:val="22"/>
          <w:szCs w:val="22"/>
        </w:rPr>
        <w:t>：</w:t>
      </w:r>
    </w:p>
    <w:p w:rsidR="00892B16" w:rsidRPr="0016450F" w:rsidRDefault="00892B16" w:rsidP="006E47AB">
      <w:pPr>
        <w:pStyle w:val="a4"/>
        <w:ind w:leftChars="260" w:left="1504" w:hangingChars="400" w:hanging="880"/>
        <w:jc w:val="both"/>
        <w:rPr>
          <w:rFonts w:ascii="標楷體" w:eastAsia="標楷體" w:hAnsi="標楷體"/>
          <w:sz w:val="22"/>
          <w:szCs w:val="22"/>
        </w:rPr>
      </w:pPr>
      <w:r w:rsidRPr="0016450F">
        <w:rPr>
          <w:rFonts w:ascii="標楷體" w:eastAsia="標楷體" w:hAnsi="標楷體"/>
          <w:sz w:val="22"/>
          <w:szCs w:val="22"/>
        </w:rPr>
        <w:t>如經說</w:t>
      </w:r>
      <w:r w:rsidRPr="0016450F">
        <w:rPr>
          <w:rFonts w:ascii="標楷體" w:eastAsia="標楷體" w:hAnsi="標楷體" w:hint="eastAsia"/>
          <w:sz w:val="22"/>
          <w:szCs w:val="22"/>
        </w:rPr>
        <w:t>，</w:t>
      </w:r>
      <w:r w:rsidRPr="0016450F">
        <w:rPr>
          <w:rFonts w:ascii="標楷體" w:eastAsia="標楷體" w:hAnsi="標楷體"/>
          <w:sz w:val="22"/>
          <w:szCs w:val="22"/>
        </w:rPr>
        <w:t>裸形迦葉問佛：「苦</w:t>
      </w:r>
      <w:r w:rsidRPr="0016450F">
        <w:rPr>
          <w:rFonts w:ascii="標楷體" w:eastAsia="標楷體" w:hAnsi="標楷體"/>
          <w:b/>
          <w:sz w:val="22"/>
          <w:szCs w:val="22"/>
        </w:rPr>
        <w:t>自作</w:t>
      </w:r>
      <w:r w:rsidRPr="0016450F">
        <w:rPr>
          <w:rFonts w:ascii="標楷體" w:eastAsia="標楷體" w:hAnsi="標楷體"/>
          <w:sz w:val="22"/>
          <w:szCs w:val="22"/>
        </w:rPr>
        <w:t>耶？」佛默然不答。</w:t>
      </w:r>
    </w:p>
    <w:p w:rsidR="00892B16" w:rsidRPr="0016450F" w:rsidRDefault="00892B16" w:rsidP="00B043CF">
      <w:pPr>
        <w:pStyle w:val="a4"/>
        <w:ind w:leftChars="260" w:left="1504" w:hangingChars="400" w:hanging="880"/>
        <w:jc w:val="both"/>
        <w:rPr>
          <w:rFonts w:ascii="標楷體" w:eastAsia="標楷體" w:hAnsi="標楷體"/>
          <w:sz w:val="22"/>
          <w:szCs w:val="22"/>
        </w:rPr>
      </w:pPr>
      <w:r w:rsidRPr="0016450F">
        <w:rPr>
          <w:rFonts w:ascii="標楷體" w:eastAsia="標楷體" w:hAnsi="標楷體"/>
          <w:sz w:val="22"/>
          <w:szCs w:val="22"/>
        </w:rPr>
        <w:t>「世尊！若苦不自作者，是</w:t>
      </w:r>
      <w:r w:rsidRPr="0016450F">
        <w:rPr>
          <w:rFonts w:ascii="標楷體" w:eastAsia="標楷體" w:hAnsi="標楷體"/>
          <w:b/>
          <w:sz w:val="22"/>
          <w:szCs w:val="22"/>
        </w:rPr>
        <w:t>他作</w:t>
      </w:r>
      <w:r w:rsidRPr="0016450F">
        <w:rPr>
          <w:rFonts w:ascii="標楷體" w:eastAsia="標楷體" w:hAnsi="標楷體"/>
          <w:sz w:val="22"/>
          <w:szCs w:val="22"/>
        </w:rPr>
        <w:t>耶？」佛亦不答。</w:t>
      </w:r>
    </w:p>
    <w:p w:rsidR="00892B16" w:rsidRPr="0016450F" w:rsidRDefault="00892B16" w:rsidP="00B043CF">
      <w:pPr>
        <w:pStyle w:val="a4"/>
        <w:ind w:leftChars="260" w:left="1504" w:hangingChars="400" w:hanging="880"/>
        <w:jc w:val="both"/>
        <w:rPr>
          <w:rFonts w:ascii="標楷體" w:eastAsia="標楷體" w:hAnsi="標楷體"/>
          <w:sz w:val="22"/>
          <w:szCs w:val="22"/>
        </w:rPr>
      </w:pPr>
      <w:r w:rsidRPr="0016450F">
        <w:rPr>
          <w:rFonts w:ascii="標楷體" w:eastAsia="標楷體" w:hAnsi="標楷體"/>
          <w:sz w:val="22"/>
          <w:szCs w:val="22"/>
        </w:rPr>
        <w:t>「世尊若爾者，苦</w:t>
      </w:r>
      <w:r w:rsidRPr="0016450F">
        <w:rPr>
          <w:rFonts w:ascii="標楷體" w:eastAsia="標楷體" w:hAnsi="標楷體"/>
          <w:b/>
          <w:sz w:val="22"/>
          <w:szCs w:val="22"/>
        </w:rPr>
        <w:t>自作他作</w:t>
      </w:r>
      <w:r w:rsidRPr="0016450F">
        <w:rPr>
          <w:rFonts w:ascii="標楷體" w:eastAsia="標楷體" w:hAnsi="標楷體"/>
          <w:sz w:val="22"/>
          <w:szCs w:val="22"/>
        </w:rPr>
        <w:t>耶？」佛亦不答。</w:t>
      </w:r>
    </w:p>
    <w:p w:rsidR="00892B16" w:rsidRPr="0016450F" w:rsidRDefault="00892B16" w:rsidP="00B043CF">
      <w:pPr>
        <w:pStyle w:val="a4"/>
        <w:ind w:leftChars="260" w:left="1504" w:hangingChars="400" w:hanging="880"/>
        <w:jc w:val="both"/>
        <w:rPr>
          <w:rFonts w:ascii="標楷體" w:eastAsia="標楷體" w:hAnsi="標楷體"/>
          <w:sz w:val="22"/>
          <w:szCs w:val="22"/>
        </w:rPr>
      </w:pPr>
      <w:r w:rsidRPr="0016450F">
        <w:rPr>
          <w:rFonts w:ascii="標楷體" w:eastAsia="標楷體" w:hAnsi="標楷體"/>
          <w:sz w:val="22"/>
          <w:szCs w:val="22"/>
        </w:rPr>
        <w:t>「世尊！若爾者，苦</w:t>
      </w:r>
      <w:r w:rsidRPr="0016450F">
        <w:rPr>
          <w:rFonts w:ascii="標楷體" w:eastAsia="標楷體" w:hAnsi="標楷體"/>
          <w:b/>
          <w:sz w:val="22"/>
          <w:szCs w:val="22"/>
        </w:rPr>
        <w:t>無因無緣作</w:t>
      </w:r>
      <w:r w:rsidRPr="0016450F">
        <w:rPr>
          <w:rFonts w:ascii="標楷體" w:eastAsia="標楷體" w:hAnsi="標楷體"/>
          <w:sz w:val="22"/>
          <w:szCs w:val="22"/>
        </w:rPr>
        <w:t>耶？」佛亦不答。</w:t>
      </w:r>
    </w:p>
    <w:p w:rsidR="00892B16" w:rsidRPr="0016450F" w:rsidRDefault="00892B16" w:rsidP="00B043CF">
      <w:pPr>
        <w:pStyle w:val="a4"/>
        <w:ind w:leftChars="260" w:left="1504" w:hangingChars="400" w:hanging="880"/>
        <w:jc w:val="both"/>
        <w:rPr>
          <w:rFonts w:ascii="標楷體" w:eastAsia="標楷體" w:hAnsi="標楷體"/>
          <w:sz w:val="22"/>
          <w:szCs w:val="22"/>
        </w:rPr>
      </w:pPr>
      <w:r w:rsidRPr="0016450F">
        <w:rPr>
          <w:rFonts w:ascii="標楷體" w:eastAsia="標楷體" w:hAnsi="標楷體"/>
          <w:sz w:val="22"/>
          <w:szCs w:val="22"/>
        </w:rPr>
        <w:t>如是四問，佛皆不答者，當知苦則是空。</w:t>
      </w:r>
    </w:p>
    <w:p w:rsidR="00892B16" w:rsidRPr="0016450F" w:rsidRDefault="00892B16" w:rsidP="00BF5BF8">
      <w:pPr>
        <w:pStyle w:val="a4"/>
        <w:spacing w:beforeLines="20" w:before="72"/>
        <w:ind w:leftChars="262" w:left="1289" w:hangingChars="300" w:hanging="660"/>
        <w:jc w:val="both"/>
        <w:rPr>
          <w:rFonts w:ascii="標楷體" w:eastAsia="標楷體" w:hAnsi="標楷體"/>
          <w:sz w:val="22"/>
          <w:szCs w:val="22"/>
        </w:rPr>
      </w:pPr>
      <w:r w:rsidRPr="0016450F">
        <w:rPr>
          <w:rFonts w:ascii="標楷體" w:eastAsia="標楷體" w:hAnsi="標楷體"/>
          <w:sz w:val="22"/>
          <w:szCs w:val="22"/>
        </w:rPr>
        <w:t>問曰：佛說是經，不說苦是空，隨可度眾生故作是說。是裸形迦葉謂人是苦因，有我者說：「好醜皆神所作，神常清淨無有苦惱，所知所解悉皆是神，神作好醜苦樂，還受種種身。」以是邪見故問佛，……佛亦不答。是故此經，但破四種邪見，不說苦為空。</w:t>
      </w:r>
    </w:p>
    <w:p w:rsidR="00892B16" w:rsidRPr="0016450F" w:rsidRDefault="00892B16" w:rsidP="00570784">
      <w:pPr>
        <w:pStyle w:val="a4"/>
        <w:ind w:leftChars="260" w:left="1284" w:hangingChars="300" w:hanging="660"/>
        <w:jc w:val="both"/>
        <w:rPr>
          <w:sz w:val="22"/>
          <w:szCs w:val="22"/>
        </w:rPr>
      </w:pPr>
      <w:r w:rsidRPr="0016450F">
        <w:rPr>
          <w:rFonts w:ascii="標楷體" w:eastAsia="標楷體" w:hAnsi="標楷體"/>
          <w:sz w:val="22"/>
          <w:szCs w:val="22"/>
        </w:rPr>
        <w:t>答曰：佛雖如是說，</w:t>
      </w:r>
      <w:r w:rsidRPr="0016450F">
        <w:rPr>
          <w:rFonts w:ascii="標楷體" w:eastAsia="標楷體" w:hAnsi="標楷體"/>
          <w:b/>
          <w:sz w:val="22"/>
          <w:szCs w:val="22"/>
        </w:rPr>
        <w:t>從眾因緣生苦，破四種邪見即是說空，說苦從眾因緣生，即是說空義。</w:t>
      </w:r>
      <w:r w:rsidRPr="0016450F">
        <w:rPr>
          <w:rFonts w:ascii="標楷體" w:eastAsia="標楷體" w:hAnsi="標楷體"/>
          <w:sz w:val="22"/>
          <w:szCs w:val="22"/>
        </w:rPr>
        <w:t>何以故？若從眾因緣生則無自性，無自性即是空</w:t>
      </w:r>
      <w:r w:rsidRPr="0016450F">
        <w:rPr>
          <w:rFonts w:ascii="標楷體" w:eastAsia="標楷體" w:hAnsi="標楷體" w:hint="eastAsia"/>
          <w:sz w:val="22"/>
          <w:szCs w:val="22"/>
        </w:rPr>
        <w:t>。</w:t>
      </w:r>
      <w:r w:rsidRPr="0016450F">
        <w:rPr>
          <w:rFonts w:ascii="標楷體" w:eastAsia="標楷體" w:hAnsi="標楷體"/>
          <w:b/>
          <w:sz w:val="22"/>
          <w:szCs w:val="22"/>
        </w:rPr>
        <w:t>如苦空</w:t>
      </w:r>
      <w:r w:rsidRPr="0016450F">
        <w:rPr>
          <w:rFonts w:ascii="標楷體" w:eastAsia="標楷體" w:hAnsi="標楷體" w:hint="eastAsia"/>
          <w:sz w:val="22"/>
          <w:szCs w:val="22"/>
        </w:rPr>
        <w:t>，</w:t>
      </w:r>
      <w:r w:rsidRPr="0016450F">
        <w:rPr>
          <w:rFonts w:ascii="標楷體" w:eastAsia="標楷體" w:hAnsi="標楷體"/>
          <w:b/>
          <w:sz w:val="22"/>
          <w:szCs w:val="22"/>
        </w:rPr>
        <w:t>當知有為、無為及眾生，一切皆空。</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165"/>
          <w:attr w:name="UnitName" w:val="C"/>
        </w:smartTagPr>
        <w:r w:rsidRPr="0016450F">
          <w:rPr>
            <w:sz w:val="22"/>
            <w:szCs w:val="22"/>
          </w:rPr>
          <w:t>165c</w:t>
        </w:r>
      </w:smartTag>
      <w:r w:rsidRPr="0016450F">
        <w:rPr>
          <w:sz w:val="22"/>
          <w:szCs w:val="22"/>
        </w:rPr>
        <w:t>29</w:t>
      </w:r>
      <w:smartTag w:uri="urn:schemas-microsoft-com:office:smarttags" w:element="chmetcnv">
        <w:smartTagPr>
          <w:attr w:name="TCSC" w:val="0"/>
          <w:attr w:name="NumberType" w:val="1"/>
          <w:attr w:name="Negative" w:val="True"/>
          <w:attr w:name="HasSpace" w:val="False"/>
          <w:attr w:name="SourceValue" w:val="166"/>
          <w:attr w:name="UnitName" w:val="C"/>
        </w:smartTagPr>
        <w:r w:rsidRPr="0016450F">
          <w:rPr>
            <w:sz w:val="22"/>
            <w:szCs w:val="22"/>
          </w:rPr>
          <w:t>-166c</w:t>
        </w:r>
      </w:smartTag>
      <w:r w:rsidRPr="0016450F">
        <w:rPr>
          <w:sz w:val="22"/>
          <w:szCs w:val="22"/>
        </w:rPr>
        <w:t>17</w:t>
      </w:r>
      <w:r w:rsidRPr="0016450F">
        <w:rPr>
          <w:sz w:val="22"/>
          <w:szCs w:val="22"/>
        </w:rPr>
        <w:t>）</w:t>
      </w:r>
    </w:p>
    <w:p w:rsidR="00892B16" w:rsidRPr="0016450F" w:rsidRDefault="00892B16" w:rsidP="00327EA7">
      <w:pPr>
        <w:pStyle w:val="a4"/>
        <w:ind w:leftChars="30" w:left="72"/>
        <w:jc w:val="both"/>
        <w:rPr>
          <w:sz w:val="22"/>
          <w:szCs w:val="22"/>
        </w:rPr>
      </w:pPr>
      <w:r w:rsidRPr="0016450F">
        <w:rPr>
          <w:sz w:val="22"/>
          <w:szCs w:val="22"/>
        </w:rPr>
        <w:t>（</w:t>
      </w:r>
      <w:r w:rsidRPr="0016450F">
        <w:rPr>
          <w:sz w:val="22"/>
          <w:szCs w:val="22"/>
        </w:rPr>
        <w:t>2</w:t>
      </w:r>
      <w:r w:rsidRPr="0016450F">
        <w:rPr>
          <w:sz w:val="22"/>
          <w:szCs w:val="22"/>
        </w:rPr>
        <w:t>）印順法師，《中觀今論》</w:t>
      </w:r>
      <w:r w:rsidRPr="0016450F">
        <w:rPr>
          <w:rFonts w:hint="eastAsia"/>
          <w:sz w:val="22"/>
          <w:szCs w:val="22"/>
        </w:rPr>
        <w:t>，第七章，第五節〈無言之秘〉</w:t>
      </w:r>
      <w:r w:rsidRPr="0016450F">
        <w:rPr>
          <w:sz w:val="22"/>
          <w:szCs w:val="22"/>
        </w:rPr>
        <w:t>，</w:t>
      </w:r>
      <w:r w:rsidRPr="0016450F">
        <w:rPr>
          <w:sz w:val="22"/>
          <w:szCs w:val="22"/>
        </w:rPr>
        <w:t>p.143</w:t>
      </w:r>
      <w:r w:rsidRPr="0016450F">
        <w:rPr>
          <w:sz w:val="22"/>
          <w:szCs w:val="22"/>
        </w:rPr>
        <w:t>：</w:t>
      </w:r>
    </w:p>
    <w:p w:rsidR="00892B16" w:rsidRDefault="00892B16" w:rsidP="00C8178B">
      <w:pPr>
        <w:pStyle w:val="a4"/>
        <w:ind w:leftChars="260" w:left="624"/>
        <w:jc w:val="both"/>
        <w:rPr>
          <w:rFonts w:ascii="標楷體" w:eastAsia="標楷體" w:hAnsi="標楷體"/>
          <w:sz w:val="22"/>
          <w:szCs w:val="22"/>
        </w:rPr>
      </w:pPr>
      <w:r w:rsidRPr="0016450F">
        <w:rPr>
          <w:rFonts w:ascii="標楷體" w:eastAsia="標楷體" w:hAnsi="標楷體"/>
          <w:sz w:val="22"/>
          <w:szCs w:val="22"/>
        </w:rPr>
        <w:t>眾生為無始以來的自性見所蔽，不但不能了達緣起的寂滅性，即於緣起的幻現，亦處處不通。佛告阿難「緣起甚深」，這如何能為分別自性妄執根深的外道解說呢！外道問佛</w:t>
      </w:r>
      <w:r>
        <w:rPr>
          <w:rFonts w:ascii="標楷體" w:eastAsia="標楷體" w:hAnsi="標楷體" w:hint="eastAsia"/>
          <w:sz w:val="22"/>
          <w:szCs w:val="22"/>
        </w:rPr>
        <w:t>「</w:t>
      </w:r>
      <w:r w:rsidRPr="0016450F">
        <w:rPr>
          <w:rFonts w:ascii="標楷體" w:eastAsia="標楷體" w:hAnsi="標楷體"/>
          <w:sz w:val="22"/>
          <w:szCs w:val="22"/>
        </w:rPr>
        <w:t>苦自作耶</w:t>
      </w:r>
      <w:r>
        <w:rPr>
          <w:rFonts w:ascii="標楷體" w:eastAsia="標楷體" w:hAnsi="標楷體" w:hint="eastAsia"/>
          <w:sz w:val="22"/>
          <w:szCs w:val="22"/>
        </w:rPr>
        <w:t>」</w:t>
      </w:r>
      <w:r w:rsidRPr="0016450F">
        <w:rPr>
          <w:rFonts w:ascii="標楷體" w:eastAsia="標楷體" w:hAnsi="標楷體"/>
          <w:sz w:val="22"/>
          <w:szCs w:val="22"/>
        </w:rPr>
        <w:t>四句，佛一概不答。龍樹即解說為「即是說空」</w:t>
      </w:r>
      <w:r>
        <w:rPr>
          <w:rFonts w:ascii="標楷體" w:eastAsia="標楷體" w:hAnsi="標楷體" w:hint="eastAsia"/>
          <w:sz w:val="22"/>
          <w:szCs w:val="22"/>
        </w:rPr>
        <w:t>，</w:t>
      </w:r>
      <w:r w:rsidRPr="0016450F">
        <w:rPr>
          <w:rFonts w:ascii="標楷體" w:eastAsia="標楷體" w:hAnsi="標楷體"/>
          <w:sz w:val="22"/>
          <w:szCs w:val="22"/>
        </w:rPr>
        <w:t>「從眾因緣生，即是說空義」</w:t>
      </w:r>
      <w:r>
        <w:rPr>
          <w:rFonts w:ascii="標楷體" w:eastAsia="標楷體" w:hAnsi="標楷體" w:hint="eastAsia"/>
          <w:sz w:val="22"/>
          <w:szCs w:val="22"/>
        </w:rPr>
        <w:t>。</w:t>
      </w:r>
      <w:r w:rsidRPr="0016450F">
        <w:rPr>
          <w:rFonts w:ascii="標楷體" w:eastAsia="標楷體" w:hAnsi="標楷體"/>
          <w:sz w:val="22"/>
          <w:szCs w:val="22"/>
        </w:rPr>
        <w:t>（《十二門論‧觀作者門》）</w:t>
      </w:r>
    </w:p>
    <w:p w:rsidR="00892B16" w:rsidRPr="0016450F" w:rsidRDefault="00892B16" w:rsidP="00C8178B">
      <w:pPr>
        <w:pStyle w:val="a4"/>
        <w:ind w:leftChars="260" w:left="624"/>
        <w:jc w:val="both"/>
        <w:rPr>
          <w:rFonts w:ascii="標楷體" w:eastAsia="標楷體" w:hAnsi="標楷體"/>
          <w:sz w:val="22"/>
          <w:szCs w:val="22"/>
        </w:rPr>
      </w:pPr>
      <w:r w:rsidRPr="0016450F">
        <w:rPr>
          <w:rFonts w:ascii="標楷體" w:eastAsia="標楷體" w:hAnsi="標楷體"/>
          <w:sz w:val="22"/>
          <w:szCs w:val="22"/>
        </w:rPr>
        <w:t>如來的默然不答，意趣在此，這</w:t>
      </w:r>
      <w:r w:rsidRPr="0016450F">
        <w:rPr>
          <w:rFonts w:ascii="標楷體" w:eastAsia="標楷體" w:hAnsi="標楷體" w:hint="eastAsia"/>
          <w:sz w:val="22"/>
          <w:szCs w:val="22"/>
        </w:rPr>
        <w:t>哪裡</w:t>
      </w:r>
      <w:r w:rsidRPr="0016450F">
        <w:rPr>
          <w:rFonts w:ascii="標楷體" w:eastAsia="標楷體" w:hAnsi="標楷體"/>
          <w:sz w:val="22"/>
          <w:szCs w:val="22"/>
        </w:rPr>
        <w:t>是有所得的大小乘學者所知！</w:t>
      </w:r>
    </w:p>
  </w:footnote>
  <w:footnote w:id="6">
    <w:p w:rsidR="00892B16" w:rsidRPr="0016450F" w:rsidRDefault="00892B16" w:rsidP="00590B2E">
      <w:pPr>
        <w:pStyle w:val="a4"/>
        <w:ind w:left="488" w:hangingChars="222" w:hanging="488"/>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）印順法師，《性空學探源》</w:t>
      </w:r>
      <w:r w:rsidRPr="0016450F">
        <w:rPr>
          <w:rFonts w:hint="eastAsia"/>
          <w:sz w:val="22"/>
          <w:szCs w:val="22"/>
        </w:rPr>
        <w:t>，第一章，第一節，第二項〈空宗〉</w:t>
      </w:r>
      <w:r w:rsidRPr="0016450F">
        <w:rPr>
          <w:sz w:val="22"/>
          <w:szCs w:val="22"/>
        </w:rPr>
        <w:t>，</w:t>
      </w:r>
      <w:r w:rsidRPr="0016450F">
        <w:rPr>
          <w:sz w:val="22"/>
          <w:szCs w:val="22"/>
        </w:rPr>
        <w:t>pp.5-6</w:t>
      </w:r>
      <w:r w:rsidRPr="0016450F">
        <w:rPr>
          <w:sz w:val="22"/>
          <w:szCs w:val="22"/>
        </w:rPr>
        <w:t>：</w:t>
      </w:r>
    </w:p>
    <w:p w:rsidR="00892B16" w:rsidRPr="0016450F" w:rsidRDefault="00892B16" w:rsidP="00590B2E">
      <w:pPr>
        <w:pStyle w:val="a4"/>
        <w:ind w:leftChars="260" w:left="624"/>
        <w:jc w:val="both"/>
        <w:rPr>
          <w:rFonts w:ascii="標楷體" w:eastAsia="標楷體" w:hAnsi="標楷體"/>
          <w:sz w:val="22"/>
          <w:szCs w:val="22"/>
        </w:rPr>
      </w:pPr>
      <w:r w:rsidRPr="0016450F">
        <w:rPr>
          <w:rFonts w:ascii="標楷體" w:eastAsia="標楷體" w:hAnsi="標楷體"/>
          <w:sz w:val="22"/>
          <w:szCs w:val="22"/>
        </w:rPr>
        <w:t>凡主張「</w:t>
      </w:r>
      <w:r w:rsidRPr="0016450F">
        <w:rPr>
          <w:rFonts w:ascii="標楷體" w:eastAsia="標楷體" w:hAnsi="標楷體"/>
          <w:b/>
          <w:sz w:val="22"/>
          <w:szCs w:val="22"/>
        </w:rPr>
        <w:t>他空</w:t>
      </w:r>
      <w:r w:rsidRPr="0016450F">
        <w:rPr>
          <w:rFonts w:ascii="標楷體" w:eastAsia="標楷體" w:hAnsi="標楷體"/>
          <w:sz w:val="22"/>
          <w:szCs w:val="22"/>
        </w:rPr>
        <w:t>」──以「此法是空，餘法不空」為立論原則，就是主張空者不有、有者不空的，雖說空而歸結到有，是</w:t>
      </w:r>
      <w:r w:rsidRPr="0016450F">
        <w:rPr>
          <w:rFonts w:ascii="標楷體" w:eastAsia="標楷體" w:hAnsi="標楷體"/>
          <w:b/>
          <w:sz w:val="22"/>
          <w:szCs w:val="22"/>
        </w:rPr>
        <w:t>有宗</w:t>
      </w:r>
      <w:r w:rsidRPr="0016450F">
        <w:rPr>
          <w:rFonts w:ascii="標楷體" w:eastAsia="標楷體" w:hAnsi="標楷體"/>
          <w:sz w:val="22"/>
          <w:szCs w:val="22"/>
        </w:rPr>
        <w:t>。</w:t>
      </w:r>
    </w:p>
    <w:p w:rsidR="00892B16" w:rsidRPr="0016450F" w:rsidRDefault="00892B16" w:rsidP="00BF5BF8">
      <w:pPr>
        <w:pStyle w:val="a4"/>
        <w:spacing w:beforeLines="20" w:before="72"/>
        <w:ind w:leftChars="260" w:left="624"/>
        <w:jc w:val="both"/>
        <w:rPr>
          <w:rFonts w:ascii="標楷體" w:eastAsia="標楷體" w:hAnsi="標楷體"/>
          <w:sz w:val="22"/>
          <w:szCs w:val="22"/>
        </w:rPr>
      </w:pPr>
      <w:r w:rsidRPr="0016450F">
        <w:rPr>
          <w:rFonts w:ascii="標楷體" w:eastAsia="標楷體" w:hAnsi="標楷體"/>
          <w:sz w:val="22"/>
          <w:szCs w:val="22"/>
        </w:rPr>
        <w:t>凡主張「</w:t>
      </w:r>
      <w:r w:rsidRPr="0016450F">
        <w:rPr>
          <w:rFonts w:ascii="標楷體" w:eastAsia="標楷體" w:hAnsi="標楷體"/>
          <w:b/>
          <w:sz w:val="22"/>
          <w:szCs w:val="22"/>
        </w:rPr>
        <w:t>自空</w:t>
      </w:r>
      <w:r w:rsidRPr="0016450F">
        <w:rPr>
          <w:rFonts w:ascii="標楷體" w:eastAsia="標楷體" w:hAnsi="標楷體"/>
          <w:sz w:val="22"/>
          <w:szCs w:val="22"/>
        </w:rPr>
        <w:t>」──以「此法有故，此法即空」為立論原則，就是有而即空、空而即有的，雖說有而歸結到空，是</w:t>
      </w:r>
      <w:r w:rsidRPr="0016450F">
        <w:rPr>
          <w:rFonts w:ascii="標楷體" w:eastAsia="標楷體" w:hAnsi="標楷體"/>
          <w:b/>
          <w:sz w:val="22"/>
          <w:szCs w:val="22"/>
        </w:rPr>
        <w:t>空宗</w:t>
      </w:r>
      <w:r w:rsidRPr="0016450F">
        <w:rPr>
          <w:rFonts w:ascii="標楷體" w:eastAsia="標楷體" w:hAnsi="標楷體"/>
          <w:sz w:val="22"/>
          <w:szCs w:val="22"/>
        </w:rPr>
        <w:t>。</w:t>
      </w:r>
    </w:p>
    <w:p w:rsidR="00892B16" w:rsidRPr="0016450F" w:rsidRDefault="00892B16" w:rsidP="00590B2E">
      <w:pPr>
        <w:pStyle w:val="a4"/>
        <w:ind w:leftChars="30" w:left="72"/>
        <w:jc w:val="both"/>
        <w:rPr>
          <w:sz w:val="22"/>
          <w:szCs w:val="22"/>
        </w:rPr>
      </w:pPr>
      <w:r w:rsidRPr="0016450F">
        <w:rPr>
          <w:sz w:val="22"/>
          <w:szCs w:val="22"/>
        </w:rPr>
        <w:t>（</w:t>
      </w:r>
      <w:r w:rsidRPr="0016450F">
        <w:rPr>
          <w:sz w:val="22"/>
          <w:szCs w:val="22"/>
        </w:rPr>
        <w:t>2</w:t>
      </w:r>
      <w:r w:rsidRPr="0016450F">
        <w:rPr>
          <w:sz w:val="22"/>
          <w:szCs w:val="22"/>
        </w:rPr>
        <w:t>）印順法師，《中觀今論》</w:t>
      </w:r>
      <w:r w:rsidRPr="0016450F">
        <w:rPr>
          <w:rFonts w:hint="eastAsia"/>
          <w:sz w:val="22"/>
          <w:szCs w:val="22"/>
        </w:rPr>
        <w:t>，第五章，第三節〈空〉</w:t>
      </w:r>
      <w:r w:rsidRPr="0016450F">
        <w:rPr>
          <w:sz w:val="22"/>
          <w:szCs w:val="22"/>
        </w:rPr>
        <w:t>，</w:t>
      </w:r>
      <w:r w:rsidRPr="0016450F">
        <w:rPr>
          <w:sz w:val="22"/>
          <w:szCs w:val="22"/>
        </w:rPr>
        <w:t>p.77</w:t>
      </w:r>
      <w:r w:rsidRPr="0016450F">
        <w:rPr>
          <w:sz w:val="22"/>
          <w:szCs w:val="22"/>
        </w:rPr>
        <w:t>：</w:t>
      </w:r>
    </w:p>
    <w:p w:rsidR="00892B16" w:rsidRDefault="00892B16" w:rsidP="00590B2E">
      <w:pPr>
        <w:pStyle w:val="a4"/>
        <w:ind w:leftChars="260" w:left="624"/>
        <w:jc w:val="both"/>
        <w:rPr>
          <w:rFonts w:eastAsia="標楷體"/>
          <w:sz w:val="22"/>
          <w:szCs w:val="22"/>
        </w:rPr>
      </w:pPr>
      <w:r w:rsidRPr="0016450F">
        <w:rPr>
          <w:rFonts w:eastAsia="標楷體"/>
          <w:sz w:val="22"/>
          <w:szCs w:val="22"/>
        </w:rPr>
        <w:t>總之，</w:t>
      </w:r>
      <w:r w:rsidRPr="0016450F">
        <w:rPr>
          <w:rFonts w:eastAsia="標楷體"/>
          <w:b/>
          <w:sz w:val="22"/>
          <w:szCs w:val="22"/>
        </w:rPr>
        <w:t>自空</w:t>
      </w:r>
      <w:r w:rsidRPr="0016450F">
        <w:rPr>
          <w:rFonts w:eastAsia="標楷體"/>
          <w:sz w:val="22"/>
          <w:szCs w:val="22"/>
        </w:rPr>
        <w:t>乃</w:t>
      </w:r>
      <w:r w:rsidRPr="0016450F">
        <w:rPr>
          <w:rFonts w:eastAsia="標楷體"/>
          <w:b/>
          <w:sz w:val="22"/>
          <w:szCs w:val="22"/>
        </w:rPr>
        <w:t>即法的當體而明空</w:t>
      </w:r>
      <w:r w:rsidRPr="0016450F">
        <w:rPr>
          <w:rFonts w:eastAsia="標楷體"/>
          <w:sz w:val="22"/>
          <w:szCs w:val="22"/>
        </w:rPr>
        <w:t>，</w:t>
      </w:r>
      <w:r w:rsidRPr="0016450F">
        <w:rPr>
          <w:rFonts w:eastAsia="標楷體"/>
          <w:b/>
          <w:sz w:val="22"/>
          <w:szCs w:val="22"/>
        </w:rPr>
        <w:t>他空</w:t>
      </w:r>
      <w:r w:rsidRPr="0016450F">
        <w:rPr>
          <w:rFonts w:eastAsia="標楷體"/>
          <w:sz w:val="22"/>
          <w:szCs w:val="22"/>
        </w:rPr>
        <w:t>則</w:t>
      </w:r>
      <w:r w:rsidRPr="0016450F">
        <w:rPr>
          <w:rFonts w:eastAsia="標楷體"/>
          <w:b/>
          <w:sz w:val="22"/>
          <w:szCs w:val="22"/>
        </w:rPr>
        <w:t>在此法上空去彼法而明空</w:t>
      </w:r>
      <w:r w:rsidRPr="0016450F">
        <w:rPr>
          <w:rFonts w:eastAsia="標楷體"/>
          <w:sz w:val="22"/>
          <w:szCs w:val="22"/>
        </w:rPr>
        <w:t>的。所以</w:t>
      </w:r>
      <w:r w:rsidRPr="00B90E28">
        <w:rPr>
          <w:rFonts w:eastAsia="標楷體"/>
          <w:b/>
          <w:sz w:val="22"/>
          <w:szCs w:val="22"/>
        </w:rPr>
        <w:t>中觀</w:t>
      </w:r>
      <w:r w:rsidRPr="0016450F">
        <w:rPr>
          <w:rFonts w:eastAsia="標楷體"/>
          <w:sz w:val="22"/>
          <w:szCs w:val="22"/>
        </w:rPr>
        <w:t>所說的</w:t>
      </w:r>
      <w:r w:rsidRPr="00B90E28">
        <w:rPr>
          <w:rFonts w:eastAsia="標楷體"/>
          <w:b/>
          <w:sz w:val="22"/>
          <w:szCs w:val="22"/>
        </w:rPr>
        <w:t>世俗假名有，勝義畢竟空</w:t>
      </w:r>
      <w:r w:rsidRPr="0016450F">
        <w:rPr>
          <w:rFonts w:eastAsia="標楷體"/>
          <w:sz w:val="22"/>
          <w:szCs w:val="22"/>
        </w:rPr>
        <w:t>，他空論者是不能承認的。他們照著自己的意見而修正說：一切皆空是不了義的，這與自性空者處於相反的立場。</w:t>
      </w:r>
    </w:p>
    <w:p w:rsidR="00892B16" w:rsidRPr="0016450F" w:rsidRDefault="00892B16" w:rsidP="00590B2E">
      <w:pPr>
        <w:pStyle w:val="a4"/>
        <w:ind w:leftChars="260" w:left="624"/>
        <w:jc w:val="both"/>
        <w:rPr>
          <w:sz w:val="22"/>
          <w:szCs w:val="22"/>
        </w:rPr>
      </w:pPr>
      <w:r w:rsidRPr="0016450F">
        <w:rPr>
          <w:rFonts w:eastAsia="標楷體"/>
          <w:sz w:val="22"/>
          <w:szCs w:val="22"/>
        </w:rPr>
        <w:t>後來唯識學者論空，只約遣去遍計所執說；不但不能說緣起即空所顯，也不能當下確認諸法皆空，所以自空與他空是根本不同。</w:t>
      </w:r>
    </w:p>
  </w:footnote>
  <w:footnote w:id="7">
    <w:p w:rsidR="00892B16" w:rsidRPr="0016450F" w:rsidRDefault="00892B16" w:rsidP="00BF5BF8">
      <w:pPr>
        <w:pStyle w:val="a4"/>
        <w:jc w:val="both"/>
        <w:rPr>
          <w:sz w:val="22"/>
          <w:szCs w:val="22"/>
        </w:rPr>
      </w:pPr>
      <w:r w:rsidRPr="0016450F">
        <w:rPr>
          <w:rStyle w:val="a3"/>
          <w:sz w:val="22"/>
          <w:szCs w:val="22"/>
        </w:rPr>
        <w:footnoteRef/>
      </w:r>
      <w:r w:rsidRPr="0016450F">
        <w:rPr>
          <w:rFonts w:hint="eastAsia"/>
          <w:sz w:val="22"/>
          <w:szCs w:val="22"/>
        </w:rPr>
        <w:t>《雜阿含經》卷</w:t>
      </w:r>
      <w:r w:rsidRPr="0016450F">
        <w:rPr>
          <w:rFonts w:hint="eastAsia"/>
          <w:sz w:val="22"/>
          <w:szCs w:val="22"/>
        </w:rPr>
        <w:t>21</w:t>
      </w:r>
      <w:r w:rsidRPr="0016450F">
        <w:rPr>
          <w:rFonts w:hint="eastAsia"/>
          <w:sz w:val="22"/>
          <w:szCs w:val="22"/>
        </w:rPr>
        <w:t>（</w:t>
      </w:r>
      <w:r w:rsidRPr="0016450F">
        <w:rPr>
          <w:rFonts w:hint="eastAsia"/>
          <w:sz w:val="22"/>
          <w:szCs w:val="22"/>
        </w:rPr>
        <w:t>570</w:t>
      </w:r>
      <w:r w:rsidRPr="0016450F">
        <w:rPr>
          <w:rFonts w:hint="eastAsia"/>
          <w:sz w:val="22"/>
          <w:szCs w:val="22"/>
        </w:rPr>
        <w:t>經）：</w:t>
      </w:r>
    </w:p>
    <w:p w:rsidR="00892B16" w:rsidRPr="0016450F" w:rsidRDefault="00892B16" w:rsidP="00BF5BF8">
      <w:pPr>
        <w:pStyle w:val="a4"/>
        <w:ind w:firstLineChars="100" w:firstLine="220"/>
        <w:jc w:val="both"/>
        <w:rPr>
          <w:rFonts w:ascii="標楷體" w:eastAsia="標楷體" w:hAnsi="標楷體"/>
          <w:sz w:val="22"/>
          <w:szCs w:val="22"/>
        </w:rPr>
      </w:pPr>
      <w:r w:rsidRPr="0016450F">
        <w:rPr>
          <w:rFonts w:ascii="標楷體" w:eastAsia="標楷體" w:hAnsi="標楷體" w:hint="eastAsia"/>
          <w:sz w:val="22"/>
          <w:szCs w:val="22"/>
        </w:rPr>
        <w:t>長者即問梨犀達多：「尊者！凡世間所見，何本、何集、何生、何轉？」</w:t>
      </w:r>
    </w:p>
    <w:p w:rsidR="00892B16" w:rsidRPr="0016450F" w:rsidRDefault="00892B16" w:rsidP="00BF5BF8">
      <w:pPr>
        <w:pStyle w:val="a4"/>
        <w:ind w:leftChars="100" w:left="240"/>
        <w:jc w:val="both"/>
        <w:rPr>
          <w:rFonts w:ascii="標楷體" w:eastAsia="標楷體" w:hAnsi="標楷體"/>
          <w:sz w:val="22"/>
          <w:szCs w:val="22"/>
        </w:rPr>
      </w:pPr>
      <w:r w:rsidRPr="0016450F">
        <w:rPr>
          <w:rFonts w:ascii="標楷體" w:eastAsia="標楷體" w:hAnsi="標楷體" w:hint="eastAsia"/>
          <w:sz w:val="22"/>
          <w:szCs w:val="22"/>
        </w:rPr>
        <w:t>尊者梨犀達多答言：「長者！凡世間所見，或言有我，或說眾生，或說壽命，或說世間吉凶，</w:t>
      </w:r>
      <w:r w:rsidRPr="0016450F">
        <w:rPr>
          <w:rFonts w:ascii="標楷體" w:eastAsia="標楷體" w:hAnsi="標楷體" w:hint="eastAsia"/>
          <w:b/>
          <w:sz w:val="22"/>
          <w:szCs w:val="22"/>
        </w:rPr>
        <w:t>斯等諸見，一切皆以身見為本</w:t>
      </w:r>
      <w:r w:rsidRPr="0016450F">
        <w:rPr>
          <w:rFonts w:ascii="標楷體" w:eastAsia="標楷體" w:hAnsi="標楷體" w:hint="eastAsia"/>
          <w:sz w:val="22"/>
          <w:szCs w:val="22"/>
        </w:rPr>
        <w:t>，身見集、身見生、身見轉。</w:t>
      </w:r>
    </w:p>
    <w:p w:rsidR="00892B16" w:rsidRPr="0016450F" w:rsidRDefault="00892B16" w:rsidP="00BF5BF8">
      <w:pPr>
        <w:pStyle w:val="a4"/>
        <w:ind w:leftChars="100" w:left="240"/>
        <w:jc w:val="both"/>
        <w:rPr>
          <w:rFonts w:ascii="標楷體" w:eastAsia="標楷體" w:hAnsi="標楷體"/>
          <w:sz w:val="22"/>
          <w:szCs w:val="22"/>
        </w:rPr>
      </w:pPr>
      <w:r w:rsidRPr="0016450F">
        <w:rPr>
          <w:rFonts w:ascii="標楷體" w:eastAsia="標楷體" w:hAnsi="標楷體" w:hint="eastAsia"/>
          <w:sz w:val="22"/>
          <w:szCs w:val="22"/>
        </w:rPr>
        <w:t>復問：「尊者！云何為身見？」</w:t>
      </w:r>
    </w:p>
    <w:p w:rsidR="00892B16" w:rsidRPr="0016450F" w:rsidRDefault="00892B16" w:rsidP="00BF5BF8">
      <w:pPr>
        <w:pStyle w:val="a4"/>
        <w:ind w:leftChars="100" w:left="240"/>
        <w:jc w:val="both"/>
        <w:rPr>
          <w:sz w:val="22"/>
          <w:szCs w:val="22"/>
        </w:rPr>
      </w:pPr>
      <w:r w:rsidRPr="0016450F">
        <w:rPr>
          <w:rFonts w:ascii="標楷體" w:eastAsia="標楷體" w:hAnsi="標楷體" w:hint="eastAsia"/>
          <w:sz w:val="22"/>
          <w:szCs w:val="22"/>
        </w:rPr>
        <w:t>答言：「長者！愚癡無聞凡夫</w:t>
      </w:r>
      <w:r w:rsidRPr="00B90E28">
        <w:rPr>
          <w:rFonts w:ascii="標楷體" w:eastAsia="標楷體" w:hAnsi="標楷體" w:hint="eastAsia"/>
          <w:b/>
          <w:sz w:val="22"/>
          <w:szCs w:val="22"/>
        </w:rPr>
        <w:t>見色是我、色異我、色中我、我中色</w:t>
      </w:r>
      <w:r w:rsidRPr="0016450F">
        <w:rPr>
          <w:rFonts w:ascii="標楷體" w:eastAsia="標楷體" w:hAnsi="標楷體" w:hint="eastAsia"/>
          <w:sz w:val="22"/>
          <w:szCs w:val="22"/>
        </w:rPr>
        <w:t>，受、想、行</w:t>
      </w:r>
      <w:r>
        <w:rPr>
          <w:rFonts w:ascii="標楷體" w:eastAsia="標楷體" w:hAnsi="標楷體" w:hint="eastAsia"/>
          <w:sz w:val="22"/>
          <w:szCs w:val="22"/>
        </w:rPr>
        <w:t>……，</w:t>
      </w:r>
      <w:r w:rsidRPr="0016450F">
        <w:rPr>
          <w:rFonts w:ascii="標楷體" w:eastAsia="標楷體" w:hAnsi="標楷體" w:hint="eastAsia"/>
          <w:sz w:val="22"/>
          <w:szCs w:val="22"/>
        </w:rPr>
        <w:t>識見是我、識異我、我中識、識中我。長者！是名身見。」</w:t>
      </w:r>
      <w:r w:rsidRPr="0016450F">
        <w:rPr>
          <w:rFonts w:hint="eastAsia"/>
          <w:sz w:val="22"/>
          <w:szCs w:val="22"/>
        </w:rPr>
        <w:t>（大正</w:t>
      </w:r>
      <w:r w:rsidRPr="0016450F">
        <w:rPr>
          <w:rFonts w:hint="eastAsia"/>
          <w:sz w:val="22"/>
          <w:szCs w:val="22"/>
        </w:rPr>
        <w:t>2</w:t>
      </w:r>
      <w:r w:rsidRPr="0016450F">
        <w:rPr>
          <w:rFonts w:hint="eastAsia"/>
          <w:sz w:val="22"/>
          <w:szCs w:val="22"/>
        </w:rPr>
        <w:t>，</w:t>
      </w:r>
      <w:r w:rsidRPr="0016450F">
        <w:rPr>
          <w:rFonts w:hint="eastAsia"/>
          <w:sz w:val="22"/>
          <w:szCs w:val="22"/>
        </w:rPr>
        <w:t>151a17-26</w:t>
      </w:r>
      <w:r w:rsidRPr="0016450F">
        <w:rPr>
          <w:rFonts w:hint="eastAsia"/>
          <w:sz w:val="22"/>
          <w:szCs w:val="22"/>
        </w:rPr>
        <w:t>）</w:t>
      </w:r>
    </w:p>
  </w:footnote>
  <w:footnote w:id="8">
    <w:p w:rsidR="00892B16" w:rsidRPr="0016450F" w:rsidRDefault="00892B16" w:rsidP="00C55606">
      <w:pPr>
        <w:pStyle w:val="a4"/>
        <w:ind w:left="539" w:hangingChars="245" w:hanging="539"/>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）印順法師，《性空學探源》</w:t>
      </w:r>
      <w:r w:rsidRPr="0016450F">
        <w:rPr>
          <w:rFonts w:hint="eastAsia"/>
          <w:sz w:val="22"/>
          <w:szCs w:val="22"/>
        </w:rPr>
        <w:t>，第三章，第二節，第二項，第一目〈辨假有〉</w:t>
      </w:r>
      <w:r w:rsidRPr="0016450F">
        <w:rPr>
          <w:sz w:val="22"/>
          <w:szCs w:val="22"/>
        </w:rPr>
        <w:t>，</w:t>
      </w:r>
      <w:r w:rsidRPr="0016450F">
        <w:rPr>
          <w:sz w:val="22"/>
          <w:szCs w:val="22"/>
        </w:rPr>
        <w:t>pp.159-160</w:t>
      </w:r>
      <w:r w:rsidRPr="0016450F">
        <w:rPr>
          <w:sz w:val="22"/>
          <w:szCs w:val="22"/>
        </w:rPr>
        <w:t>：</w:t>
      </w:r>
    </w:p>
    <w:p w:rsidR="00892B16" w:rsidRPr="0016450F" w:rsidRDefault="00892B16" w:rsidP="001F6CCC">
      <w:pPr>
        <w:pStyle w:val="a4"/>
        <w:ind w:leftChars="290" w:left="696"/>
        <w:jc w:val="both"/>
        <w:rPr>
          <w:rFonts w:ascii="標楷體" w:eastAsia="標楷體" w:hAnsi="標楷體"/>
          <w:sz w:val="22"/>
          <w:szCs w:val="22"/>
        </w:rPr>
      </w:pPr>
      <w:r w:rsidRPr="0016450F">
        <w:rPr>
          <w:rFonts w:ascii="標楷體" w:eastAsia="標楷體" w:hAnsi="標楷體"/>
          <w:sz w:val="22"/>
          <w:szCs w:val="22"/>
        </w:rPr>
        <w:t>如《婆沙》卷五六，在比較</w:t>
      </w:r>
      <w:r w:rsidRPr="0016450F">
        <w:rPr>
          <w:rFonts w:ascii="標楷體" w:eastAsia="標楷體" w:hAnsi="標楷體"/>
          <w:b/>
          <w:sz w:val="22"/>
          <w:szCs w:val="22"/>
        </w:rPr>
        <w:t>犢子、有部、譬喻師</w:t>
      </w:r>
      <w:r w:rsidRPr="0016450F">
        <w:rPr>
          <w:rFonts w:ascii="標楷體" w:eastAsia="標楷體" w:hAnsi="標楷體"/>
          <w:sz w:val="22"/>
          <w:szCs w:val="22"/>
        </w:rPr>
        <w:t>三家對於「我」、「能繫結」（煩惱）、「所繫事」（煩惱所著境）三法假實的見解時說道：</w:t>
      </w:r>
      <w:r w:rsidRPr="0016450F">
        <w:rPr>
          <w:rFonts w:ascii="標楷體" w:eastAsia="標楷體" w:hAnsi="標楷體"/>
          <w:b/>
          <w:sz w:val="22"/>
          <w:szCs w:val="22"/>
        </w:rPr>
        <w:t>譬喻者說：能繫結是實，所繫事是假，補特伽羅亦假</w:t>
      </w:r>
      <w:r w:rsidRPr="0016450F">
        <w:rPr>
          <w:rFonts w:ascii="標楷體" w:eastAsia="標楷體" w:hAnsi="標楷體"/>
          <w:sz w:val="22"/>
          <w:szCs w:val="22"/>
        </w:rPr>
        <w:t>。……彼說：有染與無染，境不決定，故知境非實。</w:t>
      </w:r>
    </w:p>
    <w:p w:rsidR="00892B16" w:rsidRPr="0016450F" w:rsidRDefault="00892B16" w:rsidP="001F6CCC">
      <w:pPr>
        <w:pStyle w:val="a4"/>
        <w:ind w:leftChars="290" w:left="696"/>
        <w:jc w:val="both"/>
        <w:rPr>
          <w:sz w:val="22"/>
          <w:szCs w:val="22"/>
        </w:rPr>
      </w:pPr>
      <w:r w:rsidRPr="0016450F">
        <w:rPr>
          <w:rFonts w:ascii="標楷體" w:eastAsia="標楷體" w:hAnsi="標楷體"/>
          <w:sz w:val="22"/>
          <w:szCs w:val="22"/>
        </w:rPr>
        <w:t>犢子部主張有我，故說三法皆實；一切有部主張法有我無，所以說二法（除我）是實；</w:t>
      </w:r>
      <w:r w:rsidRPr="0016450F">
        <w:rPr>
          <w:rFonts w:ascii="標楷體" w:eastAsia="標楷體" w:hAnsi="標楷體"/>
          <w:b/>
          <w:sz w:val="22"/>
          <w:szCs w:val="22"/>
        </w:rPr>
        <w:t>經部譬喻師</w:t>
      </w:r>
      <w:r w:rsidRPr="0016450F">
        <w:rPr>
          <w:rFonts w:ascii="標楷體" w:eastAsia="標楷體" w:hAnsi="標楷體"/>
          <w:sz w:val="22"/>
          <w:szCs w:val="22"/>
        </w:rPr>
        <w:t>則謂只有能繫結是實，所繫境事是假有不實的。能繫結──煩惱，是屬於心的；所著境無，而能繫的心法有，</w:t>
      </w:r>
      <w:r w:rsidRPr="0016450F">
        <w:rPr>
          <w:rFonts w:ascii="標楷體" w:eastAsia="標楷體" w:hAnsi="標楷體"/>
          <w:b/>
          <w:sz w:val="22"/>
          <w:szCs w:val="22"/>
        </w:rPr>
        <w:t>可說是「心有境空」的唯心思想的創說者</w:t>
      </w:r>
      <w:r w:rsidRPr="0016450F">
        <w:rPr>
          <w:rFonts w:ascii="標楷體" w:eastAsia="標楷體" w:hAnsi="標楷體"/>
          <w:sz w:val="22"/>
          <w:szCs w:val="22"/>
        </w:rPr>
        <w:t>。</w:t>
      </w:r>
    </w:p>
    <w:p w:rsidR="00892B16" w:rsidRPr="0016450F" w:rsidRDefault="00892B16" w:rsidP="005D562D">
      <w:pPr>
        <w:pStyle w:val="a4"/>
        <w:ind w:leftChars="50" w:left="120"/>
        <w:jc w:val="both"/>
        <w:rPr>
          <w:sz w:val="22"/>
          <w:szCs w:val="22"/>
        </w:rPr>
      </w:pPr>
      <w:r w:rsidRPr="0016450F">
        <w:rPr>
          <w:sz w:val="22"/>
          <w:szCs w:val="22"/>
        </w:rPr>
        <w:t>（</w:t>
      </w:r>
      <w:r w:rsidRPr="0016450F">
        <w:rPr>
          <w:sz w:val="22"/>
          <w:szCs w:val="22"/>
        </w:rPr>
        <w:t>2</w:t>
      </w:r>
      <w:r w:rsidRPr="0016450F">
        <w:rPr>
          <w:sz w:val="22"/>
          <w:szCs w:val="22"/>
        </w:rPr>
        <w:t>）印順法師，《印度之佛教》</w:t>
      </w:r>
      <w:r w:rsidRPr="0016450F">
        <w:rPr>
          <w:rFonts w:hint="eastAsia"/>
          <w:sz w:val="22"/>
          <w:szCs w:val="22"/>
        </w:rPr>
        <w:t>，第十六章，第二節〈空有之爭〉</w:t>
      </w:r>
      <w:r w:rsidRPr="0016450F">
        <w:rPr>
          <w:sz w:val="22"/>
          <w:szCs w:val="22"/>
        </w:rPr>
        <w:t>，</w:t>
      </w:r>
      <w:r w:rsidRPr="0016450F">
        <w:rPr>
          <w:sz w:val="22"/>
          <w:szCs w:val="22"/>
        </w:rPr>
        <w:t>p.288</w:t>
      </w:r>
      <w:r w:rsidRPr="0016450F">
        <w:rPr>
          <w:sz w:val="22"/>
          <w:szCs w:val="22"/>
        </w:rPr>
        <w:t>：</w:t>
      </w:r>
    </w:p>
    <w:p w:rsidR="00892B16" w:rsidRPr="0016450F" w:rsidRDefault="00892B16" w:rsidP="001F6CCC">
      <w:pPr>
        <w:pStyle w:val="a4"/>
        <w:ind w:leftChars="290" w:left="696"/>
        <w:jc w:val="both"/>
        <w:rPr>
          <w:sz w:val="22"/>
          <w:szCs w:val="22"/>
        </w:rPr>
      </w:pPr>
      <w:r w:rsidRPr="0016450F">
        <w:rPr>
          <w:rFonts w:eastAsia="標楷體"/>
          <w:sz w:val="22"/>
          <w:szCs w:val="22"/>
        </w:rPr>
        <w:t>無著師資，承經部之「</w:t>
      </w:r>
      <w:r w:rsidRPr="0016450F">
        <w:rPr>
          <w:rFonts w:eastAsia="標楷體"/>
          <w:b/>
          <w:sz w:val="22"/>
          <w:szCs w:val="22"/>
        </w:rPr>
        <w:t>界實處假</w:t>
      </w:r>
      <w:r w:rsidRPr="0016450F">
        <w:rPr>
          <w:rFonts w:eastAsia="標楷體"/>
          <w:sz w:val="22"/>
          <w:szCs w:val="22"/>
        </w:rPr>
        <w:t>」，演繹為</w:t>
      </w:r>
      <w:r w:rsidRPr="0016450F">
        <w:rPr>
          <w:rFonts w:eastAsia="標楷體"/>
          <w:b/>
          <w:sz w:val="22"/>
          <w:szCs w:val="22"/>
        </w:rPr>
        <w:t>心有境空</w:t>
      </w:r>
      <w:r w:rsidRPr="0016450F">
        <w:rPr>
          <w:rFonts w:eastAsia="標楷體"/>
          <w:sz w:val="22"/>
          <w:szCs w:val="22"/>
        </w:rPr>
        <w:t>之唯識。依《深密》、《瑜伽》，立依他「自相有」，斥勝義一切皆空</w:t>
      </w:r>
      <w:r>
        <w:rPr>
          <w:rFonts w:eastAsia="標楷體" w:hint="eastAsia"/>
          <w:sz w:val="22"/>
          <w:szCs w:val="22"/>
        </w:rPr>
        <w:t>、</w:t>
      </w:r>
      <w:r w:rsidRPr="0016450F">
        <w:rPr>
          <w:rFonts w:eastAsia="標楷體"/>
          <w:sz w:val="22"/>
          <w:szCs w:val="22"/>
        </w:rPr>
        <w:t>世俗假有之性空論為惡取空者。</w:t>
      </w:r>
    </w:p>
    <w:p w:rsidR="00892B16" w:rsidRPr="0016450F" w:rsidRDefault="00892B16" w:rsidP="005D562D">
      <w:pPr>
        <w:pStyle w:val="a4"/>
        <w:ind w:leftChars="50" w:left="120"/>
        <w:jc w:val="both"/>
        <w:rPr>
          <w:sz w:val="22"/>
          <w:szCs w:val="22"/>
        </w:rPr>
      </w:pPr>
      <w:r w:rsidRPr="0016450F">
        <w:rPr>
          <w:sz w:val="22"/>
          <w:szCs w:val="22"/>
        </w:rPr>
        <w:t>（</w:t>
      </w:r>
      <w:r w:rsidRPr="0016450F">
        <w:rPr>
          <w:sz w:val="22"/>
          <w:szCs w:val="22"/>
        </w:rPr>
        <w:t>3</w:t>
      </w:r>
      <w:r w:rsidRPr="0016450F">
        <w:rPr>
          <w:sz w:val="22"/>
          <w:szCs w:val="22"/>
        </w:rPr>
        <w:t>）</w:t>
      </w:r>
      <w:r w:rsidRPr="0016450F">
        <w:rPr>
          <w:rFonts w:hAnsi="新細明體" w:hint="eastAsia"/>
          <w:sz w:val="22"/>
          <w:szCs w:val="22"/>
        </w:rPr>
        <w:t>參見</w:t>
      </w:r>
      <w:r w:rsidRPr="0016450F">
        <w:rPr>
          <w:rFonts w:hAnsi="新細明體"/>
          <w:sz w:val="22"/>
          <w:szCs w:val="22"/>
        </w:rPr>
        <w:t>《阿毘達磨大毘婆沙論》卷</w:t>
      </w:r>
      <w:r w:rsidRPr="0016450F">
        <w:rPr>
          <w:sz w:val="22"/>
          <w:szCs w:val="22"/>
        </w:rPr>
        <w:t>56</w:t>
      </w:r>
      <w:r w:rsidRPr="0016450F">
        <w:rPr>
          <w:rFonts w:hAnsi="新細明體"/>
          <w:sz w:val="22"/>
          <w:szCs w:val="22"/>
        </w:rPr>
        <w:t>（大正</w:t>
      </w:r>
      <w:r w:rsidRPr="0016450F">
        <w:rPr>
          <w:sz w:val="22"/>
          <w:szCs w:val="22"/>
        </w:rPr>
        <w:t>27</w:t>
      </w:r>
      <w:r w:rsidRPr="0016450F">
        <w:rPr>
          <w:rFonts w:hAnsi="新細明體"/>
          <w:sz w:val="22"/>
          <w:szCs w:val="22"/>
        </w:rPr>
        <w:t>，</w:t>
      </w:r>
      <w:r w:rsidRPr="0016450F">
        <w:rPr>
          <w:sz w:val="22"/>
          <w:szCs w:val="22"/>
        </w:rPr>
        <w:t>288b14-c1</w:t>
      </w:r>
      <w:r w:rsidRPr="0016450F">
        <w:rPr>
          <w:rFonts w:hAnsi="新細明體"/>
          <w:sz w:val="22"/>
          <w:szCs w:val="22"/>
        </w:rPr>
        <w:t>）</w:t>
      </w:r>
      <w:r w:rsidRPr="0016450F">
        <w:rPr>
          <w:rFonts w:hAnsi="新細明體" w:hint="eastAsia"/>
          <w:sz w:val="22"/>
          <w:szCs w:val="22"/>
        </w:rPr>
        <w:t>。</w:t>
      </w:r>
    </w:p>
  </w:footnote>
  <w:footnote w:id="9">
    <w:p w:rsidR="00892B16" w:rsidRPr="0016450F" w:rsidRDefault="00892B16" w:rsidP="00C55606">
      <w:pPr>
        <w:pStyle w:val="a4"/>
        <w:ind w:left="359" w:hangingChars="163" w:hanging="359"/>
        <w:jc w:val="both"/>
        <w:rPr>
          <w:sz w:val="22"/>
          <w:szCs w:val="22"/>
        </w:rPr>
      </w:pPr>
      <w:r w:rsidRPr="0016450F">
        <w:rPr>
          <w:rStyle w:val="a3"/>
          <w:sz w:val="22"/>
          <w:szCs w:val="22"/>
        </w:rPr>
        <w:footnoteRef/>
      </w:r>
      <w:r w:rsidRPr="0016450F">
        <w:rPr>
          <w:rFonts w:hint="eastAsia"/>
          <w:sz w:val="22"/>
          <w:szCs w:val="22"/>
        </w:rPr>
        <w:t>（</w:t>
      </w:r>
      <w:r w:rsidRPr="0016450F">
        <w:rPr>
          <w:rFonts w:hint="eastAsia"/>
          <w:sz w:val="22"/>
          <w:szCs w:val="22"/>
        </w:rPr>
        <w:t>1</w:t>
      </w:r>
      <w:r w:rsidRPr="0016450F">
        <w:rPr>
          <w:rFonts w:hint="eastAsia"/>
          <w:sz w:val="22"/>
          <w:szCs w:val="22"/>
        </w:rPr>
        <w:t>）</w:t>
      </w:r>
      <w:r w:rsidRPr="0016450F">
        <w:rPr>
          <w:sz w:val="22"/>
          <w:szCs w:val="22"/>
        </w:rPr>
        <w:t>獼猴喻</w:t>
      </w:r>
      <w:r w:rsidRPr="0016450F">
        <w:rPr>
          <w:rFonts w:hint="eastAsia"/>
          <w:sz w:val="22"/>
          <w:szCs w:val="22"/>
        </w:rPr>
        <w:t>，</w:t>
      </w:r>
      <w:r w:rsidRPr="0016450F">
        <w:rPr>
          <w:sz w:val="22"/>
          <w:szCs w:val="22"/>
        </w:rPr>
        <w:t>參見《雜阿含經》卷</w:t>
      </w:r>
      <w:r w:rsidRPr="0016450F">
        <w:rPr>
          <w:sz w:val="22"/>
          <w:szCs w:val="22"/>
        </w:rPr>
        <w:t>12</w:t>
      </w:r>
      <w:r w:rsidRPr="0016450F">
        <w:rPr>
          <w:rFonts w:hint="eastAsia"/>
          <w:sz w:val="22"/>
          <w:szCs w:val="22"/>
        </w:rPr>
        <w:t>（</w:t>
      </w:r>
      <w:r w:rsidRPr="0016450F">
        <w:rPr>
          <w:sz w:val="22"/>
          <w:szCs w:val="22"/>
        </w:rPr>
        <w:t>289</w:t>
      </w:r>
      <w:r w:rsidRPr="0016450F">
        <w:rPr>
          <w:sz w:val="22"/>
          <w:szCs w:val="22"/>
        </w:rPr>
        <w:t>經</w:t>
      </w:r>
      <w:r w:rsidRPr="0016450F">
        <w:rPr>
          <w:rFonts w:hint="eastAsia"/>
          <w:sz w:val="22"/>
          <w:szCs w:val="22"/>
        </w:rPr>
        <w:t>）</w:t>
      </w:r>
      <w:r w:rsidRPr="0016450F">
        <w:rPr>
          <w:sz w:val="22"/>
          <w:szCs w:val="22"/>
        </w:rPr>
        <w:t>：</w:t>
      </w:r>
    </w:p>
    <w:p w:rsidR="00892B16" w:rsidRPr="0016450F" w:rsidRDefault="00892B16" w:rsidP="000761EC">
      <w:pPr>
        <w:pStyle w:val="a4"/>
        <w:ind w:leftChars="270" w:left="648"/>
        <w:jc w:val="both"/>
        <w:rPr>
          <w:sz w:val="22"/>
          <w:szCs w:val="22"/>
        </w:rPr>
      </w:pPr>
      <w:r w:rsidRPr="0016450F">
        <w:rPr>
          <w:rFonts w:eastAsia="標楷體"/>
          <w:sz w:val="22"/>
          <w:szCs w:val="22"/>
        </w:rPr>
        <w:t>彼心、意、識，日夜、時</w:t>
      </w:r>
      <w:r w:rsidRPr="0016450F">
        <w:rPr>
          <w:rFonts w:eastAsia="標楷體" w:hint="eastAsia"/>
          <w:sz w:val="22"/>
          <w:szCs w:val="22"/>
        </w:rPr>
        <w:t>刻</w:t>
      </w:r>
      <w:r w:rsidRPr="0016450F">
        <w:rPr>
          <w:rFonts w:eastAsia="標楷體"/>
          <w:sz w:val="22"/>
          <w:szCs w:val="22"/>
        </w:rPr>
        <w:t>，須臾轉變，異生異滅。猶如獼猴遊林樹間，須臾處處，攀捉枝條，放一取一，彼心、意、識亦復如是，異生異滅。</w:t>
      </w:r>
      <w:r w:rsidRPr="0016450F">
        <w:rPr>
          <w:sz w:val="22"/>
          <w:szCs w:val="22"/>
        </w:rPr>
        <w:t>（大正</w:t>
      </w:r>
      <w:r w:rsidRPr="0016450F">
        <w:rPr>
          <w:sz w:val="22"/>
          <w:szCs w:val="22"/>
        </w:rPr>
        <w:t>2</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81"/>
          <w:attr w:name="UnitName" w:val="C"/>
        </w:smartTagPr>
        <w:r w:rsidRPr="0016450F">
          <w:rPr>
            <w:sz w:val="22"/>
            <w:szCs w:val="22"/>
          </w:rPr>
          <w:t>81c</w:t>
        </w:r>
      </w:smartTag>
      <w:r w:rsidRPr="0016450F">
        <w:rPr>
          <w:sz w:val="22"/>
          <w:szCs w:val="22"/>
        </w:rPr>
        <w:t>14-17</w:t>
      </w:r>
      <w:r w:rsidRPr="0016450F">
        <w:rPr>
          <w:sz w:val="22"/>
          <w:szCs w:val="22"/>
        </w:rPr>
        <w:t>）</w:t>
      </w:r>
    </w:p>
    <w:p w:rsidR="00892B16" w:rsidRPr="0016450F" w:rsidRDefault="00892B16" w:rsidP="005D562D">
      <w:pPr>
        <w:pStyle w:val="a4"/>
        <w:ind w:leftChars="50" w:left="120"/>
        <w:jc w:val="both"/>
        <w:rPr>
          <w:sz w:val="22"/>
          <w:szCs w:val="22"/>
        </w:rPr>
      </w:pPr>
      <w:r w:rsidRPr="0016450F">
        <w:rPr>
          <w:rFonts w:hint="eastAsia"/>
          <w:sz w:val="22"/>
          <w:szCs w:val="22"/>
        </w:rPr>
        <w:t>（</w:t>
      </w:r>
      <w:r w:rsidRPr="0016450F">
        <w:rPr>
          <w:rFonts w:hint="eastAsia"/>
          <w:sz w:val="22"/>
          <w:szCs w:val="22"/>
        </w:rPr>
        <w:t>2</w:t>
      </w:r>
      <w:r w:rsidRPr="0016450F">
        <w:rPr>
          <w:rFonts w:hint="eastAsia"/>
          <w:sz w:val="22"/>
          <w:szCs w:val="22"/>
        </w:rPr>
        <w:t>）</w:t>
      </w:r>
      <w:r w:rsidRPr="0016450F">
        <w:rPr>
          <w:sz w:val="22"/>
          <w:szCs w:val="22"/>
        </w:rPr>
        <w:t>參見印順法師，《性空學探源》</w:t>
      </w:r>
      <w:r w:rsidRPr="0016450F">
        <w:rPr>
          <w:rFonts w:hint="eastAsia"/>
          <w:sz w:val="22"/>
          <w:szCs w:val="22"/>
        </w:rPr>
        <w:t>，第二章，第二節，第一項〈無常為論端之蘊空〉</w:t>
      </w:r>
      <w:r w:rsidRPr="0016450F">
        <w:rPr>
          <w:sz w:val="22"/>
          <w:szCs w:val="22"/>
        </w:rPr>
        <w:t>，</w:t>
      </w:r>
      <w:r w:rsidRPr="0016450F">
        <w:rPr>
          <w:sz w:val="22"/>
          <w:szCs w:val="22"/>
        </w:rPr>
        <w:t>p.37</w:t>
      </w:r>
      <w:r w:rsidRPr="0016450F">
        <w:rPr>
          <w:sz w:val="22"/>
          <w:szCs w:val="22"/>
        </w:rPr>
        <w:t>。</w:t>
      </w:r>
    </w:p>
  </w:footnote>
  <w:footnote w:id="10">
    <w:p w:rsidR="00892B16" w:rsidRDefault="00892B16" w:rsidP="00B236EA">
      <w:pPr>
        <w:pStyle w:val="a4"/>
        <w:ind w:left="539" w:hangingChars="245" w:hanging="539"/>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）參見</w:t>
      </w:r>
      <w:r w:rsidRPr="00B236EA">
        <w:rPr>
          <w:rFonts w:hint="eastAsia"/>
          <w:sz w:val="22"/>
          <w:szCs w:val="22"/>
        </w:rPr>
        <w:t>《雜阿含經》卷</w:t>
      </w:r>
      <w:r w:rsidRPr="00B236EA">
        <w:rPr>
          <w:rFonts w:hint="eastAsia"/>
          <w:sz w:val="22"/>
          <w:szCs w:val="22"/>
        </w:rPr>
        <w:t>16</w:t>
      </w:r>
      <w:r>
        <w:rPr>
          <w:rFonts w:hint="eastAsia"/>
          <w:sz w:val="22"/>
          <w:szCs w:val="22"/>
        </w:rPr>
        <w:t>（</w:t>
      </w:r>
      <w:r>
        <w:rPr>
          <w:rFonts w:hint="eastAsia"/>
          <w:sz w:val="22"/>
          <w:szCs w:val="22"/>
        </w:rPr>
        <w:t>408</w:t>
      </w:r>
      <w:r>
        <w:rPr>
          <w:rFonts w:hint="eastAsia"/>
          <w:sz w:val="22"/>
          <w:szCs w:val="22"/>
        </w:rPr>
        <w:t>經）</w:t>
      </w:r>
      <w:r w:rsidRPr="00B236EA">
        <w:rPr>
          <w:rFonts w:hint="eastAsia"/>
          <w:sz w:val="22"/>
          <w:szCs w:val="22"/>
        </w:rPr>
        <w:t>：</w:t>
      </w:r>
    </w:p>
    <w:p w:rsidR="00892B16" w:rsidRPr="00B236EA" w:rsidRDefault="00892B16" w:rsidP="00B236EA">
      <w:pPr>
        <w:pStyle w:val="a4"/>
        <w:ind w:leftChars="290" w:left="696"/>
        <w:jc w:val="both"/>
        <w:rPr>
          <w:rFonts w:ascii="標楷體" w:eastAsia="標楷體" w:hAnsi="標楷體"/>
          <w:sz w:val="22"/>
          <w:szCs w:val="22"/>
        </w:rPr>
      </w:pPr>
      <w:r w:rsidRPr="00B236EA">
        <w:rPr>
          <w:rFonts w:ascii="標楷體" w:eastAsia="標楷體" w:hAnsi="標楷體" w:hint="eastAsia"/>
          <w:sz w:val="22"/>
          <w:szCs w:val="22"/>
        </w:rPr>
        <w:t>時，有眾多比丘集於食堂，作如是論，或謂</w:t>
      </w:r>
      <w:r w:rsidRPr="00B236EA">
        <w:rPr>
          <w:rFonts w:ascii="標楷體" w:eastAsia="標楷體" w:hAnsi="標楷體" w:hint="eastAsia"/>
          <w:b/>
          <w:sz w:val="22"/>
          <w:szCs w:val="22"/>
        </w:rPr>
        <w:t>世間有常，或謂世間無常、世間有常無常、世間非有常非無常，世間有邊、世間無邊、世間有邊無邊、世間非有邊非無邊，是命是身、命異身異，如來死後有、如來死後無、如來死後有無、如來死後非有非無</w:t>
      </w:r>
      <w:r w:rsidRPr="00B236EA">
        <w:rPr>
          <w:rFonts w:ascii="標楷體" w:eastAsia="標楷體" w:hAnsi="標楷體" w:hint="eastAsia"/>
          <w:sz w:val="22"/>
          <w:szCs w:val="22"/>
        </w:rPr>
        <w:t>。……</w:t>
      </w:r>
    </w:p>
    <w:p w:rsidR="00892B16" w:rsidRDefault="00892B16" w:rsidP="00B236EA">
      <w:pPr>
        <w:pStyle w:val="a4"/>
        <w:spacing w:beforeLines="20" w:before="72"/>
        <w:ind w:leftChars="290" w:left="696"/>
        <w:jc w:val="both"/>
        <w:rPr>
          <w:sz w:val="22"/>
          <w:szCs w:val="22"/>
        </w:rPr>
      </w:pPr>
      <w:r w:rsidRPr="00B236EA">
        <w:rPr>
          <w:rFonts w:ascii="標楷體" w:eastAsia="標楷體" w:hAnsi="標楷體" w:hint="eastAsia"/>
          <w:sz w:val="22"/>
          <w:szCs w:val="22"/>
        </w:rPr>
        <w:t>佛告比丘：「汝等莫作如是論議。所以者何？如此論者，非義饒益，非法饒益，非梵行饒益，非智、非正覺，非正向涅槃。汝等比丘應如是論議：『此苦聖諦、此苦集聖諦、此苦滅聖諦、此苦滅道跡聖諦。』所以者何？如是論議，是義饒益、法饒益、梵行饒益、正智、正覺、正向涅槃。是故，比丘！於四聖諦未無間等，當勤方便，起增上欲，學無間等。」</w:t>
      </w:r>
      <w:r w:rsidRPr="00B236EA">
        <w:rPr>
          <w:rFonts w:eastAsia="標楷體"/>
          <w:sz w:val="22"/>
          <w:szCs w:val="22"/>
        </w:rPr>
        <w:t>（</w:t>
      </w:r>
      <w:r w:rsidRPr="00B236EA">
        <w:rPr>
          <w:rFonts w:eastAsiaTheme="minorEastAsia"/>
          <w:sz w:val="22"/>
          <w:szCs w:val="22"/>
        </w:rPr>
        <w:t>大正</w:t>
      </w:r>
      <w:r w:rsidRPr="00B236EA">
        <w:rPr>
          <w:rFonts w:eastAsia="標楷體"/>
          <w:sz w:val="22"/>
          <w:szCs w:val="22"/>
        </w:rPr>
        <w:t>2</w:t>
      </w:r>
      <w:r w:rsidRPr="00B236EA">
        <w:rPr>
          <w:rFonts w:eastAsia="標楷體"/>
          <w:sz w:val="22"/>
          <w:szCs w:val="22"/>
        </w:rPr>
        <w:t>，</w:t>
      </w:r>
      <w:r w:rsidRPr="00B236EA">
        <w:rPr>
          <w:sz w:val="22"/>
          <w:szCs w:val="22"/>
        </w:rPr>
        <w:t>109a28-b17</w:t>
      </w:r>
      <w:r w:rsidRPr="00B236EA">
        <w:rPr>
          <w:sz w:val="22"/>
          <w:szCs w:val="22"/>
        </w:rPr>
        <w:t>）</w:t>
      </w:r>
    </w:p>
    <w:p w:rsidR="00892B16" w:rsidRPr="0016450F" w:rsidRDefault="00892B16" w:rsidP="00B55311">
      <w:pPr>
        <w:pStyle w:val="a4"/>
        <w:ind w:leftChars="60" w:left="144"/>
        <w:jc w:val="both"/>
        <w:rPr>
          <w:sz w:val="22"/>
          <w:szCs w:val="22"/>
        </w:rPr>
      </w:pPr>
      <w:r w:rsidRPr="0016450F">
        <w:rPr>
          <w:sz w:val="22"/>
          <w:szCs w:val="22"/>
        </w:rPr>
        <w:t>（</w:t>
      </w:r>
      <w:r w:rsidRPr="0016450F">
        <w:rPr>
          <w:sz w:val="22"/>
          <w:szCs w:val="22"/>
        </w:rPr>
        <w:t>2</w:t>
      </w:r>
      <w:r w:rsidRPr="0016450F">
        <w:rPr>
          <w:sz w:val="22"/>
          <w:szCs w:val="22"/>
        </w:rPr>
        <w:t>）《大智度論》卷</w:t>
      </w:r>
      <w:r w:rsidRPr="0016450F">
        <w:rPr>
          <w:sz w:val="22"/>
          <w:szCs w:val="22"/>
        </w:rPr>
        <w:t>2</w:t>
      </w:r>
      <w:r w:rsidRPr="0016450F">
        <w:rPr>
          <w:rFonts w:hint="eastAsia"/>
          <w:sz w:val="22"/>
          <w:szCs w:val="22"/>
        </w:rPr>
        <w:t>〈</w:t>
      </w:r>
      <w:r w:rsidRPr="0016450F">
        <w:rPr>
          <w:rFonts w:hint="eastAsia"/>
          <w:sz w:val="22"/>
          <w:szCs w:val="22"/>
        </w:rPr>
        <w:t xml:space="preserve">1 </w:t>
      </w:r>
      <w:r w:rsidRPr="0016450F">
        <w:rPr>
          <w:rFonts w:hint="eastAsia"/>
          <w:sz w:val="22"/>
          <w:szCs w:val="22"/>
        </w:rPr>
        <w:t>序品〉</w:t>
      </w:r>
      <w:r w:rsidRPr="0016450F">
        <w:rPr>
          <w:sz w:val="22"/>
          <w:szCs w:val="22"/>
        </w:rPr>
        <w:t>：</w:t>
      </w:r>
    </w:p>
    <w:p w:rsidR="00892B16" w:rsidRPr="0016450F" w:rsidRDefault="00892B16" w:rsidP="0021407D">
      <w:pPr>
        <w:pStyle w:val="a4"/>
        <w:ind w:leftChars="290" w:left="696"/>
        <w:jc w:val="both"/>
        <w:rPr>
          <w:rFonts w:eastAsia="標楷體"/>
          <w:sz w:val="22"/>
          <w:szCs w:val="22"/>
        </w:rPr>
      </w:pPr>
      <w:r w:rsidRPr="0016450F">
        <w:rPr>
          <w:rFonts w:eastAsia="標楷體"/>
          <w:sz w:val="22"/>
          <w:szCs w:val="22"/>
        </w:rPr>
        <w:t>何等十四難？世界及我常，世界及我無常，世界及我亦有常亦無常，世界及我亦非有常亦非無常</w:t>
      </w:r>
      <w:r w:rsidRPr="0016450F">
        <w:rPr>
          <w:rFonts w:eastAsia="標楷體" w:hint="eastAsia"/>
          <w:sz w:val="22"/>
          <w:szCs w:val="22"/>
        </w:rPr>
        <w:t>；</w:t>
      </w:r>
      <w:r w:rsidRPr="0016450F">
        <w:rPr>
          <w:rFonts w:eastAsia="標楷體"/>
          <w:sz w:val="22"/>
          <w:szCs w:val="22"/>
        </w:rPr>
        <w:t>世界及我有邊，無邊，亦有邊亦無邊，亦非有邊亦非無邊</w:t>
      </w:r>
      <w:r w:rsidRPr="0016450F">
        <w:rPr>
          <w:rFonts w:eastAsia="標楷體" w:hint="eastAsia"/>
          <w:sz w:val="22"/>
          <w:szCs w:val="22"/>
        </w:rPr>
        <w:t>；</w:t>
      </w:r>
      <w:r w:rsidRPr="0016450F">
        <w:rPr>
          <w:rFonts w:eastAsia="標楷體"/>
          <w:sz w:val="22"/>
          <w:szCs w:val="22"/>
        </w:rPr>
        <w:t>死後有神去後世，無神去後世，亦有神去亦無神去，死後亦非有神去亦非無神去後世</w:t>
      </w:r>
      <w:r w:rsidRPr="0016450F">
        <w:rPr>
          <w:rFonts w:eastAsia="標楷體" w:hint="eastAsia"/>
          <w:sz w:val="22"/>
          <w:szCs w:val="22"/>
        </w:rPr>
        <w:t>；</w:t>
      </w:r>
      <w:r w:rsidRPr="0016450F">
        <w:rPr>
          <w:rFonts w:eastAsia="標楷體"/>
          <w:sz w:val="22"/>
          <w:szCs w:val="22"/>
        </w:rPr>
        <w:t>是身是神</w:t>
      </w:r>
      <w:r w:rsidRPr="0016450F">
        <w:rPr>
          <w:rFonts w:eastAsia="標楷體" w:hint="eastAsia"/>
          <w:sz w:val="22"/>
          <w:szCs w:val="22"/>
        </w:rPr>
        <w:t>，</w:t>
      </w:r>
      <w:r w:rsidRPr="0016450F">
        <w:rPr>
          <w:rFonts w:eastAsia="標楷體"/>
          <w:sz w:val="22"/>
          <w:szCs w:val="22"/>
        </w:rPr>
        <w:t>身異神異。</w:t>
      </w:r>
      <w:r w:rsidRPr="0016450F">
        <w:rPr>
          <w:sz w:val="22"/>
          <w:szCs w:val="22"/>
        </w:rPr>
        <w:t>（大正</w:t>
      </w:r>
      <w:r w:rsidRPr="0016450F">
        <w:rPr>
          <w:sz w:val="22"/>
          <w:szCs w:val="22"/>
        </w:rPr>
        <w:t>25</w:t>
      </w:r>
      <w:r w:rsidRPr="0016450F">
        <w:rPr>
          <w:sz w:val="22"/>
          <w:szCs w:val="22"/>
        </w:rPr>
        <w:t>，</w:t>
      </w:r>
      <w:smartTag w:uri="urn:schemas-microsoft-com:office:smarttags" w:element="chmetcnv">
        <w:smartTagPr>
          <w:attr w:name="UnitName" w:val="C"/>
          <w:attr w:name="SourceValue" w:val="74"/>
          <w:attr w:name="HasSpace" w:val="False"/>
          <w:attr w:name="Negative" w:val="False"/>
          <w:attr w:name="NumberType" w:val="1"/>
          <w:attr w:name="TCSC" w:val="0"/>
        </w:smartTagPr>
        <w:r w:rsidRPr="0016450F">
          <w:rPr>
            <w:sz w:val="22"/>
            <w:szCs w:val="22"/>
          </w:rPr>
          <w:t>74c</w:t>
        </w:r>
      </w:smartTag>
      <w:r w:rsidRPr="0016450F">
        <w:rPr>
          <w:sz w:val="22"/>
          <w:szCs w:val="22"/>
        </w:rPr>
        <w:t>9-15</w:t>
      </w:r>
      <w:r w:rsidRPr="0016450F">
        <w:rPr>
          <w:sz w:val="22"/>
          <w:szCs w:val="22"/>
        </w:rPr>
        <w:t>）</w:t>
      </w:r>
    </w:p>
    <w:p w:rsidR="00892B16" w:rsidRPr="0016450F" w:rsidRDefault="00892B16" w:rsidP="00B55311">
      <w:pPr>
        <w:pStyle w:val="a4"/>
        <w:ind w:leftChars="60" w:left="694" w:hangingChars="250" w:hanging="550"/>
        <w:jc w:val="both"/>
        <w:rPr>
          <w:sz w:val="22"/>
          <w:szCs w:val="22"/>
        </w:rPr>
      </w:pPr>
      <w:r w:rsidRPr="0016450F">
        <w:rPr>
          <w:sz w:val="22"/>
          <w:szCs w:val="22"/>
        </w:rPr>
        <w:t>（</w:t>
      </w:r>
      <w:r w:rsidRPr="0016450F">
        <w:rPr>
          <w:sz w:val="22"/>
          <w:szCs w:val="22"/>
        </w:rPr>
        <w:t>3</w:t>
      </w:r>
      <w:r w:rsidRPr="0016450F">
        <w:rPr>
          <w:sz w:val="22"/>
          <w:szCs w:val="22"/>
        </w:rPr>
        <w:t>）另參見《雜阿含經》卷</w:t>
      </w:r>
      <w:r w:rsidRPr="0016450F">
        <w:rPr>
          <w:sz w:val="22"/>
          <w:szCs w:val="22"/>
        </w:rPr>
        <w:t>7</w:t>
      </w:r>
      <w:r w:rsidRPr="0016450F">
        <w:rPr>
          <w:rFonts w:hint="eastAsia"/>
          <w:sz w:val="22"/>
          <w:szCs w:val="22"/>
        </w:rPr>
        <w:t>（</w:t>
      </w:r>
      <w:r w:rsidRPr="0016450F">
        <w:rPr>
          <w:sz w:val="22"/>
          <w:szCs w:val="22"/>
        </w:rPr>
        <w:t>168</w:t>
      </w:r>
      <w:r w:rsidRPr="0016450F">
        <w:rPr>
          <w:sz w:val="22"/>
          <w:szCs w:val="22"/>
        </w:rPr>
        <w:t>經</w:t>
      </w:r>
      <w:r w:rsidRPr="0016450F">
        <w:rPr>
          <w:rFonts w:hint="eastAsia"/>
          <w:sz w:val="22"/>
          <w:szCs w:val="22"/>
        </w:rPr>
        <w:t>）</w:t>
      </w:r>
      <w:r w:rsidRPr="0016450F">
        <w:rPr>
          <w:sz w:val="22"/>
          <w:szCs w:val="22"/>
        </w:rPr>
        <w:t>（大正</w:t>
      </w:r>
      <w:r w:rsidRPr="0016450F">
        <w:rPr>
          <w:sz w:val="22"/>
          <w:szCs w:val="22"/>
        </w:rPr>
        <w:t>2</w:t>
      </w:r>
      <w:r w:rsidRPr="0016450F">
        <w:rPr>
          <w:sz w:val="22"/>
          <w:szCs w:val="22"/>
        </w:rPr>
        <w:t>，</w:t>
      </w:r>
      <w:r w:rsidRPr="0016450F">
        <w:rPr>
          <w:sz w:val="22"/>
          <w:szCs w:val="22"/>
        </w:rPr>
        <w:t>45b6-14</w:t>
      </w:r>
      <w:r w:rsidRPr="0016450F">
        <w:rPr>
          <w:sz w:val="22"/>
          <w:szCs w:val="22"/>
        </w:rPr>
        <w:t>）</w:t>
      </w:r>
      <w:r>
        <w:rPr>
          <w:rFonts w:hint="eastAsia"/>
          <w:sz w:val="22"/>
          <w:szCs w:val="22"/>
        </w:rPr>
        <w:t>，</w:t>
      </w:r>
      <w:r w:rsidRPr="0016450F">
        <w:rPr>
          <w:sz w:val="22"/>
          <w:szCs w:val="22"/>
        </w:rPr>
        <w:t>《雜阿含經》卷</w:t>
      </w:r>
      <w:r w:rsidRPr="0016450F">
        <w:rPr>
          <w:sz w:val="22"/>
          <w:szCs w:val="22"/>
        </w:rPr>
        <w:t>34</w:t>
      </w:r>
      <w:r w:rsidRPr="0016450F">
        <w:rPr>
          <w:rFonts w:hint="eastAsia"/>
          <w:sz w:val="22"/>
          <w:szCs w:val="22"/>
        </w:rPr>
        <w:t>（</w:t>
      </w:r>
      <w:r w:rsidRPr="0016450F">
        <w:rPr>
          <w:sz w:val="22"/>
          <w:szCs w:val="22"/>
        </w:rPr>
        <w:t>962</w:t>
      </w:r>
      <w:r w:rsidRPr="0016450F">
        <w:rPr>
          <w:sz w:val="22"/>
          <w:szCs w:val="22"/>
        </w:rPr>
        <w:t>經</w:t>
      </w:r>
      <w:r w:rsidRPr="0016450F">
        <w:rPr>
          <w:rFonts w:hint="eastAsia"/>
          <w:sz w:val="22"/>
          <w:szCs w:val="22"/>
        </w:rPr>
        <w:t>）</w:t>
      </w:r>
      <w:r w:rsidRPr="0016450F">
        <w:rPr>
          <w:sz w:val="22"/>
          <w:szCs w:val="22"/>
        </w:rPr>
        <w:t>（大正</w:t>
      </w:r>
      <w:r w:rsidRPr="0016450F">
        <w:rPr>
          <w:sz w:val="22"/>
          <w:szCs w:val="22"/>
        </w:rPr>
        <w:t>2</w:t>
      </w:r>
      <w:r w:rsidRPr="0016450F">
        <w:rPr>
          <w:sz w:val="22"/>
          <w:szCs w:val="22"/>
        </w:rPr>
        <w:t>，</w:t>
      </w:r>
      <w:r w:rsidRPr="0016450F">
        <w:rPr>
          <w:sz w:val="22"/>
          <w:szCs w:val="22"/>
        </w:rPr>
        <w:t>245b26-c8</w:t>
      </w:r>
      <w:r w:rsidRPr="0016450F">
        <w:rPr>
          <w:sz w:val="22"/>
          <w:szCs w:val="22"/>
        </w:rPr>
        <w:t>），《雜阿含經》卷</w:t>
      </w:r>
      <w:r w:rsidRPr="0016450F">
        <w:rPr>
          <w:sz w:val="22"/>
          <w:szCs w:val="22"/>
        </w:rPr>
        <w:t>34</w:t>
      </w:r>
      <w:r w:rsidRPr="0016450F">
        <w:rPr>
          <w:rFonts w:hint="eastAsia"/>
          <w:sz w:val="22"/>
          <w:szCs w:val="22"/>
        </w:rPr>
        <w:t>（</w:t>
      </w:r>
      <w:r w:rsidRPr="0016450F">
        <w:rPr>
          <w:sz w:val="22"/>
          <w:szCs w:val="22"/>
        </w:rPr>
        <w:t>963</w:t>
      </w:r>
      <w:r w:rsidRPr="0016450F">
        <w:rPr>
          <w:sz w:val="22"/>
          <w:szCs w:val="22"/>
        </w:rPr>
        <w:t>經</w:t>
      </w:r>
      <w:r w:rsidRPr="0016450F">
        <w:rPr>
          <w:rFonts w:hint="eastAsia"/>
          <w:sz w:val="22"/>
          <w:szCs w:val="22"/>
        </w:rPr>
        <w:t>）</w:t>
      </w:r>
      <w:r w:rsidRPr="0016450F">
        <w:rPr>
          <w:sz w:val="22"/>
          <w:szCs w:val="22"/>
        </w:rPr>
        <w:t>（大正</w:t>
      </w:r>
      <w:r w:rsidRPr="0016450F">
        <w:rPr>
          <w:sz w:val="22"/>
          <w:szCs w:val="22"/>
        </w:rPr>
        <w:t>2</w:t>
      </w:r>
      <w:r w:rsidRPr="0016450F">
        <w:rPr>
          <w:sz w:val="22"/>
          <w:szCs w:val="22"/>
        </w:rPr>
        <w:t>，</w:t>
      </w:r>
      <w:smartTag w:uri="urn:schemas-microsoft-com:office:smarttags" w:element="chmetcnv">
        <w:smartTagPr>
          <w:attr w:name="UnitName" w:val="a"/>
          <w:attr w:name="SourceValue" w:val="246"/>
          <w:attr w:name="HasSpace" w:val="False"/>
          <w:attr w:name="Negative" w:val="False"/>
          <w:attr w:name="NumberType" w:val="1"/>
          <w:attr w:name="TCSC" w:val="0"/>
        </w:smartTagPr>
        <w:r w:rsidRPr="0016450F">
          <w:rPr>
            <w:sz w:val="22"/>
            <w:szCs w:val="22"/>
          </w:rPr>
          <w:t>246a</w:t>
        </w:r>
      </w:smartTag>
      <w:r w:rsidRPr="0016450F">
        <w:rPr>
          <w:sz w:val="22"/>
          <w:szCs w:val="22"/>
        </w:rPr>
        <w:t>19-26</w:t>
      </w:r>
      <w:r w:rsidRPr="0016450F">
        <w:rPr>
          <w:sz w:val="22"/>
          <w:szCs w:val="22"/>
        </w:rPr>
        <w:t>）。</w:t>
      </w:r>
    </w:p>
  </w:footnote>
  <w:footnote w:id="11">
    <w:p w:rsidR="00892B16" w:rsidRPr="0016450F" w:rsidRDefault="00892B16" w:rsidP="000761EC">
      <w:pPr>
        <w:pStyle w:val="a4"/>
        <w:ind w:left="594" w:hangingChars="270" w:hanging="594"/>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）《長阿含經》卷</w:t>
      </w:r>
      <w:r w:rsidRPr="0016450F">
        <w:rPr>
          <w:sz w:val="22"/>
          <w:szCs w:val="22"/>
        </w:rPr>
        <w:t>14</w:t>
      </w:r>
      <w:r w:rsidRPr="0016450F">
        <w:rPr>
          <w:rFonts w:hint="eastAsia"/>
          <w:sz w:val="22"/>
          <w:szCs w:val="22"/>
        </w:rPr>
        <w:t>（</w:t>
      </w:r>
      <w:r w:rsidRPr="0016450F">
        <w:rPr>
          <w:rFonts w:hint="eastAsia"/>
          <w:sz w:val="22"/>
          <w:szCs w:val="22"/>
        </w:rPr>
        <w:t>21</w:t>
      </w:r>
      <w:r w:rsidRPr="0016450F">
        <w:rPr>
          <w:rFonts w:hint="eastAsia"/>
          <w:sz w:val="22"/>
          <w:szCs w:val="22"/>
        </w:rPr>
        <w:t>經）《梵動經》</w:t>
      </w:r>
      <w:r w:rsidRPr="0016450F">
        <w:rPr>
          <w:sz w:val="22"/>
          <w:szCs w:val="22"/>
        </w:rPr>
        <w:t>（大</w:t>
      </w:r>
      <w:r w:rsidRPr="0016450F">
        <w:rPr>
          <w:rFonts w:hint="eastAsia"/>
          <w:sz w:val="22"/>
          <w:szCs w:val="22"/>
        </w:rPr>
        <w:t>正</w:t>
      </w:r>
      <w:r w:rsidRPr="0016450F">
        <w:rPr>
          <w:sz w:val="22"/>
          <w:szCs w:val="22"/>
        </w:rPr>
        <w:t>1</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89"/>
          <w:attr w:name="UnitName" w:val="C"/>
        </w:smartTagPr>
        <w:r w:rsidRPr="0016450F">
          <w:rPr>
            <w:sz w:val="22"/>
            <w:szCs w:val="22"/>
          </w:rPr>
          <w:t>89c</w:t>
        </w:r>
      </w:smartTag>
      <w:r w:rsidRPr="0016450F">
        <w:rPr>
          <w:sz w:val="22"/>
          <w:szCs w:val="22"/>
        </w:rPr>
        <w:t>23</w:t>
      </w:r>
      <w:smartTag w:uri="urn:schemas-microsoft-com:office:smarttags" w:element="chmetcnv">
        <w:smartTagPr>
          <w:attr w:name="TCSC" w:val="0"/>
          <w:attr w:name="NumberType" w:val="1"/>
          <w:attr w:name="Negative" w:val="True"/>
          <w:attr w:name="HasSpace" w:val="False"/>
          <w:attr w:name="SourceValue" w:val="94"/>
          <w:attr w:name="UnitName" w:val="a"/>
        </w:smartTagPr>
        <w:r w:rsidRPr="0016450F">
          <w:rPr>
            <w:sz w:val="22"/>
            <w:szCs w:val="22"/>
          </w:rPr>
          <w:t>-94a</w:t>
        </w:r>
      </w:smartTag>
      <w:r w:rsidRPr="0016450F">
        <w:rPr>
          <w:sz w:val="22"/>
          <w:szCs w:val="22"/>
        </w:rPr>
        <w:t>3</w:t>
      </w:r>
      <w:r w:rsidRPr="0016450F">
        <w:rPr>
          <w:sz w:val="22"/>
          <w:szCs w:val="22"/>
        </w:rPr>
        <w:t>）</w:t>
      </w:r>
      <w:r w:rsidRPr="0016450F">
        <w:rPr>
          <w:rFonts w:hint="eastAsia"/>
          <w:sz w:val="22"/>
          <w:szCs w:val="22"/>
        </w:rPr>
        <w:t>。</w:t>
      </w:r>
    </w:p>
    <w:p w:rsidR="00892B16" w:rsidRPr="0016450F" w:rsidRDefault="00892B16" w:rsidP="00075F42">
      <w:pPr>
        <w:pStyle w:val="a4"/>
        <w:ind w:leftChars="60" w:left="144"/>
        <w:jc w:val="both"/>
        <w:rPr>
          <w:sz w:val="22"/>
          <w:szCs w:val="22"/>
        </w:rPr>
      </w:pPr>
      <w:r w:rsidRPr="0016450F">
        <w:rPr>
          <w:sz w:val="22"/>
          <w:szCs w:val="22"/>
        </w:rPr>
        <w:t>（</w:t>
      </w:r>
      <w:r w:rsidRPr="0016450F">
        <w:rPr>
          <w:sz w:val="22"/>
          <w:szCs w:val="22"/>
        </w:rPr>
        <w:t>2</w:t>
      </w:r>
      <w:r w:rsidRPr="0016450F">
        <w:rPr>
          <w:sz w:val="22"/>
          <w:szCs w:val="22"/>
        </w:rPr>
        <w:t>）《佛說梵網六十二見經》（大正</w:t>
      </w:r>
      <w:r w:rsidRPr="0016450F">
        <w:rPr>
          <w:sz w:val="22"/>
          <w:szCs w:val="22"/>
        </w:rPr>
        <w:t>1</w:t>
      </w:r>
      <w:r w:rsidRPr="0016450F">
        <w:rPr>
          <w:sz w:val="22"/>
          <w:szCs w:val="22"/>
        </w:rPr>
        <w:t>，</w:t>
      </w:r>
      <w:r w:rsidRPr="0016450F">
        <w:rPr>
          <w:sz w:val="22"/>
          <w:szCs w:val="22"/>
        </w:rPr>
        <w:t>26</w:t>
      </w:r>
      <w:r w:rsidRPr="0016450F">
        <w:rPr>
          <w:rFonts w:hint="eastAsia"/>
          <w:sz w:val="22"/>
          <w:szCs w:val="22"/>
        </w:rPr>
        <w:t>6a4</w:t>
      </w:r>
      <w:r w:rsidRPr="0016450F">
        <w:rPr>
          <w:sz w:val="22"/>
          <w:szCs w:val="22"/>
        </w:rPr>
        <w:t>-270c22</w:t>
      </w:r>
      <w:r w:rsidRPr="0016450F">
        <w:rPr>
          <w:sz w:val="22"/>
          <w:szCs w:val="22"/>
        </w:rPr>
        <w:t>）</w:t>
      </w:r>
      <w:r w:rsidRPr="0016450F">
        <w:rPr>
          <w:rFonts w:hint="eastAsia"/>
          <w:sz w:val="22"/>
          <w:szCs w:val="22"/>
        </w:rPr>
        <w:t>，</w:t>
      </w:r>
    </w:p>
    <w:p w:rsidR="00892B16" w:rsidRPr="0016450F" w:rsidRDefault="00892B16" w:rsidP="005D562D">
      <w:pPr>
        <w:pStyle w:val="a4"/>
        <w:ind w:leftChars="60" w:left="694" w:hangingChars="250" w:hanging="550"/>
        <w:jc w:val="both"/>
        <w:rPr>
          <w:sz w:val="22"/>
          <w:szCs w:val="22"/>
        </w:rPr>
      </w:pPr>
      <w:r w:rsidRPr="0016450F">
        <w:rPr>
          <w:sz w:val="22"/>
          <w:szCs w:val="22"/>
        </w:rPr>
        <w:t>（</w:t>
      </w:r>
      <w:r w:rsidRPr="0016450F">
        <w:rPr>
          <w:rFonts w:hint="eastAsia"/>
          <w:sz w:val="22"/>
          <w:szCs w:val="22"/>
        </w:rPr>
        <w:t>3</w:t>
      </w:r>
      <w:r w:rsidRPr="0016450F">
        <w:rPr>
          <w:sz w:val="22"/>
          <w:szCs w:val="22"/>
        </w:rPr>
        <w:t>）《阿毘達磨大毘婆沙論》卷</w:t>
      </w:r>
      <w:r w:rsidRPr="0016450F">
        <w:rPr>
          <w:sz w:val="22"/>
          <w:szCs w:val="22"/>
        </w:rPr>
        <w:t>199</w:t>
      </w:r>
      <w:r w:rsidRPr="0016450F">
        <w:rPr>
          <w:sz w:val="22"/>
          <w:szCs w:val="22"/>
        </w:rPr>
        <w:t>：</w:t>
      </w:r>
    </w:p>
    <w:p w:rsidR="00892B16" w:rsidRPr="0016450F" w:rsidRDefault="00892B16" w:rsidP="000761EC">
      <w:pPr>
        <w:pStyle w:val="a4"/>
        <w:ind w:leftChars="290" w:left="696"/>
        <w:jc w:val="both"/>
        <w:rPr>
          <w:rFonts w:eastAsia="標楷體"/>
          <w:sz w:val="22"/>
          <w:szCs w:val="22"/>
        </w:rPr>
      </w:pPr>
      <w:r w:rsidRPr="0016450F">
        <w:rPr>
          <w:rFonts w:eastAsia="標楷體"/>
          <w:sz w:val="22"/>
          <w:szCs w:val="22"/>
        </w:rPr>
        <w:t>又《梵網經》說：「六十二諸惡見趣，皆有身見為本。」</w:t>
      </w:r>
      <w:r w:rsidRPr="0016450F">
        <w:rPr>
          <w:rFonts w:eastAsia="標楷體"/>
          <w:b/>
          <w:sz w:val="22"/>
          <w:szCs w:val="22"/>
        </w:rPr>
        <w:t>六十二見趣者，謂前際分別見有十八，後際分別見有四十四</w:t>
      </w:r>
      <w:r w:rsidRPr="0016450F">
        <w:rPr>
          <w:rFonts w:eastAsia="標楷體"/>
          <w:sz w:val="22"/>
          <w:szCs w:val="22"/>
        </w:rPr>
        <w:t>。</w:t>
      </w:r>
    </w:p>
    <w:p w:rsidR="00892B16" w:rsidRPr="0016450F" w:rsidRDefault="00892B16" w:rsidP="000761EC">
      <w:pPr>
        <w:pStyle w:val="a4"/>
        <w:ind w:leftChars="290" w:left="696"/>
        <w:jc w:val="both"/>
        <w:rPr>
          <w:rFonts w:eastAsia="標楷體"/>
          <w:sz w:val="22"/>
          <w:szCs w:val="22"/>
        </w:rPr>
      </w:pPr>
      <w:r w:rsidRPr="0016450F">
        <w:rPr>
          <w:rFonts w:eastAsia="標楷體"/>
          <w:b/>
          <w:sz w:val="22"/>
          <w:szCs w:val="22"/>
        </w:rPr>
        <w:t>前際分別見</w:t>
      </w:r>
      <w:r w:rsidRPr="0016450F">
        <w:rPr>
          <w:rFonts w:eastAsia="標楷體"/>
          <w:sz w:val="22"/>
          <w:szCs w:val="22"/>
        </w:rPr>
        <w:t>有十八者，謂四遍常論，四一分常論，二無因生論，四有邊等論，四不死矯亂論。</w:t>
      </w:r>
    </w:p>
    <w:p w:rsidR="00892B16" w:rsidRPr="0016450F" w:rsidRDefault="00892B16" w:rsidP="000761EC">
      <w:pPr>
        <w:pStyle w:val="a4"/>
        <w:ind w:leftChars="290" w:left="696"/>
        <w:jc w:val="both"/>
        <w:rPr>
          <w:rFonts w:eastAsia="標楷體"/>
          <w:sz w:val="22"/>
          <w:szCs w:val="22"/>
        </w:rPr>
      </w:pPr>
      <w:r w:rsidRPr="0016450F">
        <w:rPr>
          <w:rFonts w:eastAsia="標楷體"/>
          <w:b/>
          <w:sz w:val="22"/>
          <w:szCs w:val="22"/>
        </w:rPr>
        <w:t>後際分別見</w:t>
      </w:r>
      <w:r w:rsidRPr="0016450F">
        <w:rPr>
          <w:rFonts w:eastAsia="標楷體"/>
          <w:sz w:val="22"/>
          <w:szCs w:val="22"/>
        </w:rPr>
        <w:t>有四十四者，謂十六有想論，八無想論，八非有想非無想論，七斷滅論，五現法涅槃論。</w:t>
      </w:r>
    </w:p>
    <w:p w:rsidR="00892B16" w:rsidRPr="0016450F" w:rsidRDefault="00892B16" w:rsidP="000761EC">
      <w:pPr>
        <w:pStyle w:val="a4"/>
        <w:ind w:leftChars="290" w:left="696"/>
        <w:jc w:val="both"/>
        <w:rPr>
          <w:rFonts w:eastAsia="標楷體"/>
          <w:sz w:val="22"/>
          <w:szCs w:val="22"/>
        </w:rPr>
      </w:pPr>
      <w:r w:rsidRPr="0016450F">
        <w:rPr>
          <w:rFonts w:eastAsia="標楷體"/>
          <w:sz w:val="22"/>
          <w:szCs w:val="22"/>
        </w:rPr>
        <w:t>此中依</w:t>
      </w:r>
      <w:r w:rsidRPr="0016450F">
        <w:rPr>
          <w:rFonts w:eastAsia="標楷體"/>
          <w:b/>
          <w:sz w:val="22"/>
          <w:szCs w:val="22"/>
        </w:rPr>
        <w:t>過去</w:t>
      </w:r>
      <w:r w:rsidRPr="0016450F">
        <w:rPr>
          <w:rFonts w:eastAsia="標楷體"/>
          <w:sz w:val="22"/>
          <w:szCs w:val="22"/>
        </w:rPr>
        <w:t>起分別見，名</w:t>
      </w:r>
      <w:r w:rsidRPr="0016450F">
        <w:rPr>
          <w:rFonts w:eastAsia="標楷體"/>
          <w:b/>
          <w:sz w:val="22"/>
          <w:szCs w:val="22"/>
        </w:rPr>
        <w:t>前際分別見</w:t>
      </w:r>
      <w:r>
        <w:rPr>
          <w:rFonts w:eastAsia="標楷體" w:hint="eastAsia"/>
          <w:sz w:val="22"/>
          <w:szCs w:val="22"/>
        </w:rPr>
        <w:t>；</w:t>
      </w:r>
      <w:r w:rsidRPr="0016450F">
        <w:rPr>
          <w:rFonts w:eastAsia="標楷體"/>
          <w:sz w:val="22"/>
          <w:szCs w:val="22"/>
        </w:rPr>
        <w:t>依</w:t>
      </w:r>
      <w:r w:rsidRPr="0016450F">
        <w:rPr>
          <w:rFonts w:eastAsia="標楷體"/>
          <w:b/>
          <w:sz w:val="22"/>
          <w:szCs w:val="22"/>
        </w:rPr>
        <w:t>未來</w:t>
      </w:r>
      <w:r w:rsidRPr="0016450F">
        <w:rPr>
          <w:rFonts w:eastAsia="標楷體"/>
          <w:sz w:val="22"/>
          <w:szCs w:val="22"/>
        </w:rPr>
        <w:t>起分別見，名</w:t>
      </w:r>
      <w:r w:rsidRPr="0016450F">
        <w:rPr>
          <w:rFonts w:eastAsia="標楷體"/>
          <w:b/>
          <w:sz w:val="22"/>
          <w:szCs w:val="22"/>
        </w:rPr>
        <w:t>後際分別見</w:t>
      </w:r>
      <w:r w:rsidRPr="0016450F">
        <w:rPr>
          <w:rFonts w:eastAsia="標楷體"/>
          <w:sz w:val="22"/>
          <w:szCs w:val="22"/>
        </w:rPr>
        <w:t>。</w:t>
      </w:r>
    </w:p>
    <w:p w:rsidR="00892B16" w:rsidRPr="0016450F" w:rsidRDefault="00892B16" w:rsidP="000761EC">
      <w:pPr>
        <w:pStyle w:val="a4"/>
        <w:ind w:leftChars="290" w:left="696"/>
        <w:jc w:val="both"/>
        <w:rPr>
          <w:sz w:val="22"/>
          <w:szCs w:val="22"/>
        </w:rPr>
      </w:pPr>
      <w:r w:rsidRPr="0016450F">
        <w:rPr>
          <w:rFonts w:eastAsia="標楷體"/>
          <w:sz w:val="22"/>
          <w:szCs w:val="22"/>
        </w:rPr>
        <w:t>若依現在起分別見此則不定，或名前際分別見，或名後際分別見；以現在世是未來前</w:t>
      </w:r>
      <w:r>
        <w:rPr>
          <w:rFonts w:eastAsia="標楷體" w:hint="eastAsia"/>
          <w:sz w:val="22"/>
          <w:szCs w:val="22"/>
        </w:rPr>
        <w:t>、</w:t>
      </w:r>
      <w:r>
        <w:rPr>
          <w:rFonts w:eastAsia="標楷體"/>
          <w:sz w:val="22"/>
          <w:szCs w:val="22"/>
        </w:rPr>
        <w:t>過去後故</w:t>
      </w:r>
      <w:r>
        <w:rPr>
          <w:rFonts w:eastAsia="標楷體" w:hint="eastAsia"/>
          <w:sz w:val="22"/>
          <w:szCs w:val="22"/>
        </w:rPr>
        <w:t>，</w:t>
      </w:r>
      <w:r>
        <w:rPr>
          <w:rFonts w:eastAsia="標楷體"/>
          <w:sz w:val="22"/>
          <w:szCs w:val="22"/>
        </w:rPr>
        <w:t>或未來因</w:t>
      </w:r>
      <w:r>
        <w:rPr>
          <w:rFonts w:eastAsia="標楷體" w:hint="eastAsia"/>
          <w:sz w:val="22"/>
          <w:szCs w:val="22"/>
        </w:rPr>
        <w:t>、</w:t>
      </w:r>
      <w:r w:rsidRPr="0016450F">
        <w:rPr>
          <w:rFonts w:eastAsia="標楷體"/>
          <w:sz w:val="22"/>
          <w:szCs w:val="22"/>
        </w:rPr>
        <w:t>過去果故。</w:t>
      </w:r>
      <w:r w:rsidRPr="0016450F">
        <w:rPr>
          <w:sz w:val="22"/>
          <w:szCs w:val="22"/>
        </w:rPr>
        <w:t>（大正</w:t>
      </w:r>
      <w:r w:rsidRPr="0016450F">
        <w:rPr>
          <w:sz w:val="22"/>
          <w:szCs w:val="22"/>
        </w:rPr>
        <w:t>27</w:t>
      </w:r>
      <w:r w:rsidRPr="0016450F">
        <w:rPr>
          <w:sz w:val="22"/>
          <w:szCs w:val="22"/>
        </w:rPr>
        <w:t>，</w:t>
      </w:r>
      <w:r w:rsidRPr="0016450F">
        <w:rPr>
          <w:sz w:val="22"/>
          <w:szCs w:val="22"/>
        </w:rPr>
        <w:t>996b26-c8</w:t>
      </w:r>
      <w:r w:rsidRPr="0016450F">
        <w:rPr>
          <w:sz w:val="22"/>
          <w:szCs w:val="22"/>
        </w:rPr>
        <w:t>）</w:t>
      </w:r>
    </w:p>
    <w:p w:rsidR="00892B16" w:rsidRPr="0016450F" w:rsidRDefault="00892B16" w:rsidP="005D562D">
      <w:pPr>
        <w:pStyle w:val="a4"/>
        <w:ind w:leftChars="60" w:left="694" w:hangingChars="250" w:hanging="550"/>
        <w:jc w:val="both"/>
        <w:rPr>
          <w:sz w:val="22"/>
          <w:szCs w:val="22"/>
        </w:rPr>
      </w:pPr>
      <w:r w:rsidRPr="0016450F">
        <w:rPr>
          <w:rFonts w:hint="eastAsia"/>
          <w:sz w:val="22"/>
          <w:szCs w:val="22"/>
        </w:rPr>
        <w:t>（</w:t>
      </w:r>
      <w:r w:rsidRPr="0016450F">
        <w:rPr>
          <w:rFonts w:hint="eastAsia"/>
          <w:sz w:val="22"/>
          <w:szCs w:val="22"/>
        </w:rPr>
        <w:t>4</w:t>
      </w:r>
      <w:r w:rsidRPr="0016450F">
        <w:rPr>
          <w:rFonts w:hint="eastAsia"/>
          <w:sz w:val="22"/>
          <w:szCs w:val="22"/>
        </w:rPr>
        <w:t>）</w:t>
      </w:r>
      <w:r w:rsidRPr="0016450F">
        <w:rPr>
          <w:sz w:val="22"/>
          <w:szCs w:val="22"/>
        </w:rPr>
        <w:t>《摩訶般若波羅蜜經》卷</w:t>
      </w:r>
      <w:r w:rsidRPr="0016450F">
        <w:rPr>
          <w:sz w:val="22"/>
          <w:szCs w:val="22"/>
        </w:rPr>
        <w:t>14</w:t>
      </w:r>
      <w:r w:rsidRPr="0016450F">
        <w:rPr>
          <w:sz w:val="22"/>
          <w:szCs w:val="22"/>
        </w:rPr>
        <w:t>〈</w:t>
      </w:r>
      <w:r w:rsidRPr="0016450F">
        <w:rPr>
          <w:sz w:val="22"/>
          <w:szCs w:val="22"/>
        </w:rPr>
        <w:t xml:space="preserve">48 </w:t>
      </w:r>
      <w:r w:rsidRPr="0016450F">
        <w:rPr>
          <w:sz w:val="22"/>
          <w:szCs w:val="22"/>
        </w:rPr>
        <w:t>佛母品〉（大正</w:t>
      </w:r>
      <w:r w:rsidRPr="0016450F">
        <w:rPr>
          <w:sz w:val="22"/>
          <w:szCs w:val="22"/>
        </w:rPr>
        <w:t>8</w:t>
      </w:r>
      <w:r w:rsidRPr="0016450F">
        <w:rPr>
          <w:sz w:val="22"/>
          <w:szCs w:val="22"/>
        </w:rPr>
        <w:t>，</w:t>
      </w:r>
      <w:r w:rsidRPr="0016450F">
        <w:rPr>
          <w:sz w:val="22"/>
          <w:szCs w:val="22"/>
        </w:rPr>
        <w:t>324b26</w:t>
      </w:r>
      <w:smartTag w:uri="urn:schemas-microsoft-com:office:smarttags" w:element="chmetcnv">
        <w:smartTagPr>
          <w:attr w:name="UnitName" w:val="a"/>
          <w:attr w:name="SourceValue" w:val="325"/>
          <w:attr w:name="HasSpace" w:val="False"/>
          <w:attr w:name="Negative" w:val="True"/>
          <w:attr w:name="NumberType" w:val="1"/>
          <w:attr w:name="TCSC" w:val="0"/>
        </w:smartTagPr>
        <w:r w:rsidRPr="0016450F">
          <w:rPr>
            <w:sz w:val="22"/>
            <w:szCs w:val="22"/>
          </w:rPr>
          <w:t>-325a</w:t>
        </w:r>
      </w:smartTag>
      <w:r w:rsidRPr="0016450F">
        <w:rPr>
          <w:sz w:val="22"/>
          <w:szCs w:val="22"/>
        </w:rPr>
        <w:t>2</w:t>
      </w:r>
      <w:r w:rsidRPr="0016450F">
        <w:rPr>
          <w:sz w:val="22"/>
          <w:szCs w:val="22"/>
        </w:rPr>
        <w:t>）</w:t>
      </w:r>
      <w:r w:rsidRPr="0016450F">
        <w:rPr>
          <w:rFonts w:hint="eastAsia"/>
          <w:sz w:val="22"/>
          <w:szCs w:val="22"/>
        </w:rPr>
        <w:t>。</w:t>
      </w:r>
    </w:p>
    <w:p w:rsidR="00892B16" w:rsidRPr="0016450F" w:rsidRDefault="00892B16" w:rsidP="005D562D">
      <w:pPr>
        <w:pStyle w:val="a4"/>
        <w:ind w:leftChars="60" w:left="694" w:hangingChars="250" w:hanging="550"/>
        <w:jc w:val="both"/>
        <w:rPr>
          <w:sz w:val="22"/>
          <w:szCs w:val="22"/>
        </w:rPr>
      </w:pPr>
      <w:r w:rsidRPr="0016450F">
        <w:rPr>
          <w:rFonts w:hint="eastAsia"/>
          <w:sz w:val="22"/>
          <w:szCs w:val="22"/>
        </w:rPr>
        <w:t>（</w:t>
      </w:r>
      <w:r w:rsidRPr="0016450F">
        <w:rPr>
          <w:rFonts w:hint="eastAsia"/>
          <w:sz w:val="22"/>
          <w:szCs w:val="22"/>
        </w:rPr>
        <w:t>5</w:t>
      </w:r>
      <w:r w:rsidRPr="0016450F">
        <w:rPr>
          <w:rFonts w:hint="eastAsia"/>
          <w:sz w:val="22"/>
          <w:szCs w:val="22"/>
        </w:rPr>
        <w:t>）</w:t>
      </w:r>
      <w:r w:rsidRPr="0016450F">
        <w:rPr>
          <w:sz w:val="22"/>
          <w:szCs w:val="22"/>
        </w:rPr>
        <w:t>《大智度論》卷</w:t>
      </w:r>
      <w:r w:rsidRPr="0016450F">
        <w:rPr>
          <w:sz w:val="22"/>
          <w:szCs w:val="22"/>
        </w:rPr>
        <w:t>70</w:t>
      </w:r>
      <w:r w:rsidRPr="0016450F">
        <w:rPr>
          <w:sz w:val="22"/>
          <w:szCs w:val="22"/>
        </w:rPr>
        <w:t>〈</w:t>
      </w:r>
      <w:r w:rsidRPr="0016450F">
        <w:rPr>
          <w:sz w:val="22"/>
          <w:szCs w:val="22"/>
        </w:rPr>
        <w:t xml:space="preserve">48 </w:t>
      </w:r>
      <w:r w:rsidRPr="0016450F">
        <w:rPr>
          <w:sz w:val="22"/>
          <w:szCs w:val="22"/>
        </w:rPr>
        <w:t>佛母品〉（大正</w:t>
      </w:r>
      <w:r w:rsidRPr="0016450F">
        <w:rPr>
          <w:sz w:val="22"/>
          <w:szCs w:val="22"/>
        </w:rPr>
        <w:t>25</w:t>
      </w:r>
      <w:r w:rsidRPr="0016450F">
        <w:rPr>
          <w:sz w:val="22"/>
          <w:szCs w:val="22"/>
        </w:rPr>
        <w:t>，</w:t>
      </w:r>
      <w:r w:rsidRPr="0016450F">
        <w:rPr>
          <w:sz w:val="22"/>
          <w:szCs w:val="22"/>
        </w:rPr>
        <w:t>545b11-c15</w:t>
      </w:r>
      <w:r w:rsidRPr="0016450F">
        <w:rPr>
          <w:sz w:val="22"/>
          <w:szCs w:val="22"/>
        </w:rPr>
        <w:t>）</w:t>
      </w:r>
      <w:r w:rsidRPr="0016450F">
        <w:rPr>
          <w:rFonts w:hint="eastAsia"/>
          <w:sz w:val="22"/>
          <w:szCs w:val="22"/>
        </w:rPr>
        <w:t>。</w:t>
      </w:r>
    </w:p>
    <w:p w:rsidR="00892B16" w:rsidRPr="0016450F" w:rsidRDefault="00892B16" w:rsidP="005D562D">
      <w:pPr>
        <w:pStyle w:val="a4"/>
        <w:ind w:leftChars="60" w:left="694" w:hangingChars="250" w:hanging="550"/>
        <w:jc w:val="both"/>
        <w:rPr>
          <w:sz w:val="22"/>
          <w:szCs w:val="22"/>
        </w:rPr>
      </w:pPr>
      <w:r w:rsidRPr="0016450F">
        <w:rPr>
          <w:sz w:val="22"/>
          <w:szCs w:val="22"/>
        </w:rPr>
        <w:t>（</w:t>
      </w:r>
      <w:r w:rsidRPr="0016450F">
        <w:rPr>
          <w:rFonts w:hint="eastAsia"/>
          <w:sz w:val="22"/>
          <w:szCs w:val="22"/>
        </w:rPr>
        <w:t>6</w:t>
      </w:r>
      <w:r w:rsidRPr="0016450F">
        <w:rPr>
          <w:sz w:val="22"/>
          <w:szCs w:val="22"/>
        </w:rPr>
        <w:t>）［隋］吉藏，《中觀論疏》卷</w:t>
      </w:r>
      <w:r w:rsidRPr="0016450F">
        <w:rPr>
          <w:sz w:val="22"/>
          <w:szCs w:val="22"/>
        </w:rPr>
        <w:t>10</w:t>
      </w:r>
      <w:r w:rsidRPr="0016450F">
        <w:rPr>
          <w:sz w:val="22"/>
          <w:szCs w:val="22"/>
        </w:rPr>
        <w:t>〈</w:t>
      </w:r>
      <w:r w:rsidRPr="0016450F">
        <w:rPr>
          <w:sz w:val="22"/>
          <w:szCs w:val="22"/>
        </w:rPr>
        <w:t xml:space="preserve">25 </w:t>
      </w:r>
      <w:r w:rsidRPr="0016450F">
        <w:rPr>
          <w:sz w:val="22"/>
          <w:szCs w:val="22"/>
        </w:rPr>
        <w:t>涅槃品〉：</w:t>
      </w:r>
    </w:p>
    <w:p w:rsidR="00892B16" w:rsidRPr="0016450F" w:rsidRDefault="00892B16" w:rsidP="00B236EA">
      <w:pPr>
        <w:pStyle w:val="a4"/>
        <w:ind w:leftChars="300" w:left="720"/>
        <w:jc w:val="both"/>
        <w:rPr>
          <w:b/>
          <w:dstrike/>
          <w:sz w:val="22"/>
          <w:szCs w:val="22"/>
        </w:rPr>
      </w:pPr>
      <w:r w:rsidRPr="0016450F">
        <w:rPr>
          <w:rFonts w:eastAsia="標楷體"/>
          <w:sz w:val="22"/>
          <w:szCs w:val="22"/>
        </w:rPr>
        <w:t>《智度論》云：「後世事要惑者多迷，是故別說</w:t>
      </w:r>
      <w:r>
        <w:rPr>
          <w:rFonts w:eastAsia="標楷體" w:hint="eastAsia"/>
          <w:sz w:val="22"/>
          <w:szCs w:val="22"/>
        </w:rPr>
        <w:t>。</w:t>
      </w:r>
      <w:r w:rsidRPr="0016450F">
        <w:rPr>
          <w:rFonts w:eastAsia="標楷體"/>
          <w:sz w:val="22"/>
          <w:szCs w:val="22"/>
        </w:rPr>
        <w:t>開六十二者</w:t>
      </w:r>
      <w:r w:rsidRPr="0016450F">
        <w:rPr>
          <w:rFonts w:eastAsia="標楷體" w:hint="eastAsia"/>
          <w:sz w:val="22"/>
          <w:szCs w:val="22"/>
        </w:rPr>
        <w:t>，</w:t>
      </w:r>
      <w:r w:rsidRPr="0016450F">
        <w:rPr>
          <w:rFonts w:eastAsia="標楷體"/>
          <w:sz w:val="22"/>
          <w:szCs w:val="22"/>
        </w:rPr>
        <w:t>一陰四句，五陰二十。常無常二十</w:t>
      </w:r>
      <w:r w:rsidRPr="0016450F">
        <w:rPr>
          <w:rFonts w:eastAsia="標楷體" w:hint="eastAsia"/>
          <w:sz w:val="22"/>
          <w:szCs w:val="22"/>
        </w:rPr>
        <w:t>，</w:t>
      </w:r>
      <w:r w:rsidRPr="0016450F">
        <w:rPr>
          <w:rFonts w:eastAsia="標楷體"/>
          <w:sz w:val="22"/>
          <w:szCs w:val="22"/>
        </w:rPr>
        <w:t>邊無邊、如去不如去亦二十，故成六十。一異為本成六十二。</w:t>
      </w:r>
      <w:r w:rsidRPr="0016450F">
        <w:rPr>
          <w:rFonts w:ascii="標楷體" w:eastAsia="標楷體" w:hAnsi="標楷體"/>
          <w:sz w:val="22"/>
          <w:szCs w:val="22"/>
        </w:rPr>
        <w:t>」</w:t>
      </w:r>
      <w:r w:rsidRPr="0016450F">
        <w:rPr>
          <w:sz w:val="22"/>
          <w:szCs w:val="22"/>
        </w:rPr>
        <w:t>（大正</w:t>
      </w:r>
      <w:r w:rsidRPr="0016450F">
        <w:rPr>
          <w:sz w:val="22"/>
          <w:szCs w:val="22"/>
        </w:rPr>
        <w:t>42</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160"/>
          <w:attr w:name="UnitName" w:val="a"/>
        </w:smartTagPr>
        <w:r w:rsidRPr="0016450F">
          <w:rPr>
            <w:sz w:val="22"/>
            <w:szCs w:val="22"/>
          </w:rPr>
          <w:t>160a</w:t>
        </w:r>
      </w:smartTag>
      <w:r w:rsidRPr="0016450F">
        <w:rPr>
          <w:sz w:val="22"/>
          <w:szCs w:val="22"/>
        </w:rPr>
        <w:t>1-4</w:t>
      </w:r>
      <w:r w:rsidRPr="0016450F">
        <w:rPr>
          <w:sz w:val="22"/>
          <w:szCs w:val="22"/>
        </w:rPr>
        <w:t>）</w:t>
      </w:r>
    </w:p>
  </w:footnote>
  <w:footnote w:id="12">
    <w:p w:rsidR="00892B16" w:rsidRPr="0016450F" w:rsidRDefault="00892B16" w:rsidP="00956C67">
      <w:pPr>
        <w:pStyle w:val="a4"/>
        <w:ind w:left="242" w:hangingChars="110" w:hanging="242"/>
        <w:jc w:val="both"/>
        <w:rPr>
          <w:sz w:val="22"/>
          <w:szCs w:val="22"/>
        </w:rPr>
      </w:pPr>
      <w:r w:rsidRPr="0016450F">
        <w:rPr>
          <w:rStyle w:val="a3"/>
          <w:sz w:val="22"/>
          <w:szCs w:val="22"/>
        </w:rPr>
        <w:footnoteRef/>
      </w:r>
      <w:r w:rsidRPr="0016450F">
        <w:rPr>
          <w:sz w:val="22"/>
          <w:szCs w:val="22"/>
        </w:rPr>
        <w:t xml:space="preserve"> </w:t>
      </w:r>
      <w:r w:rsidRPr="0016450F">
        <w:rPr>
          <w:sz w:val="22"/>
          <w:szCs w:val="22"/>
        </w:rPr>
        <w:t>眇</w:t>
      </w:r>
      <w:r w:rsidRPr="0016450F">
        <w:rPr>
          <w:rFonts w:hint="eastAsia"/>
          <w:sz w:val="22"/>
          <w:szCs w:val="22"/>
        </w:rPr>
        <w:t>（</w:t>
      </w:r>
      <w:r w:rsidRPr="0016450F">
        <w:rPr>
          <w:rFonts w:ascii="標楷體" w:eastAsia="標楷體" w:hAnsi="標楷體"/>
          <w:sz w:val="22"/>
          <w:szCs w:val="22"/>
        </w:rPr>
        <w:t>ㄇㄧㄠˇ</w:t>
      </w:r>
      <w:r w:rsidRPr="0016450F">
        <w:rPr>
          <w:rFonts w:hint="eastAsia"/>
          <w:sz w:val="22"/>
          <w:szCs w:val="22"/>
        </w:rPr>
        <w:t>）</w:t>
      </w:r>
      <w:r w:rsidRPr="0016450F">
        <w:rPr>
          <w:sz w:val="22"/>
          <w:szCs w:val="22"/>
        </w:rPr>
        <w:t>：</w:t>
      </w:r>
      <w:r w:rsidRPr="0016450F">
        <w:rPr>
          <w:sz w:val="22"/>
          <w:szCs w:val="22"/>
        </w:rPr>
        <w:t>1.</w:t>
      </w:r>
      <w:r w:rsidRPr="0016450F">
        <w:rPr>
          <w:sz w:val="22"/>
          <w:szCs w:val="22"/>
        </w:rPr>
        <w:t>眼睛小。</w:t>
      </w:r>
      <w:r w:rsidRPr="0016450F">
        <w:rPr>
          <w:sz w:val="22"/>
          <w:szCs w:val="22"/>
        </w:rPr>
        <w:t>2.</w:t>
      </w:r>
      <w:r w:rsidRPr="0016450F">
        <w:rPr>
          <w:sz w:val="22"/>
          <w:szCs w:val="22"/>
        </w:rPr>
        <w:t>一目失明。</w:t>
      </w:r>
      <w:r w:rsidRPr="0016450F">
        <w:rPr>
          <w:sz w:val="22"/>
          <w:szCs w:val="22"/>
        </w:rPr>
        <w:t>3.</w:t>
      </w:r>
      <w:r w:rsidRPr="0016450F">
        <w:rPr>
          <w:sz w:val="22"/>
          <w:szCs w:val="22"/>
        </w:rPr>
        <w:t>謂兩眼皆失明。（《漢語大詞典》（七），</w:t>
      </w:r>
      <w:r w:rsidRPr="0016450F">
        <w:rPr>
          <w:sz w:val="22"/>
          <w:szCs w:val="22"/>
        </w:rPr>
        <w:t>p.1167</w:t>
      </w:r>
      <w:r w:rsidRPr="0016450F">
        <w:rPr>
          <w:sz w:val="22"/>
          <w:szCs w:val="22"/>
        </w:rPr>
        <w:t>）</w:t>
      </w:r>
    </w:p>
  </w:footnote>
  <w:footnote w:id="13">
    <w:p w:rsidR="00892B16" w:rsidRPr="0016450F" w:rsidRDefault="00892B16" w:rsidP="00C55606">
      <w:pPr>
        <w:pStyle w:val="a4"/>
        <w:ind w:left="440" w:hangingChars="200" w:hanging="440"/>
        <w:jc w:val="both"/>
        <w:rPr>
          <w:sz w:val="22"/>
          <w:szCs w:val="22"/>
        </w:rPr>
      </w:pPr>
      <w:r w:rsidRPr="0016450F">
        <w:rPr>
          <w:rStyle w:val="a3"/>
          <w:sz w:val="22"/>
          <w:szCs w:val="22"/>
        </w:rPr>
        <w:footnoteRef/>
      </w:r>
      <w:r>
        <w:rPr>
          <w:sz w:val="22"/>
          <w:szCs w:val="22"/>
        </w:rPr>
        <w:t>（</w:t>
      </w:r>
      <w:r>
        <w:rPr>
          <w:rFonts w:hint="eastAsia"/>
          <w:sz w:val="22"/>
          <w:szCs w:val="22"/>
        </w:rPr>
        <w:t>1</w:t>
      </w:r>
      <w:r>
        <w:rPr>
          <w:sz w:val="22"/>
          <w:szCs w:val="22"/>
        </w:rPr>
        <w:t>）</w:t>
      </w:r>
      <w:r w:rsidRPr="0016450F">
        <w:rPr>
          <w:sz w:val="22"/>
          <w:szCs w:val="22"/>
        </w:rPr>
        <w:t>《妙法蓮華經》卷</w:t>
      </w:r>
      <w:r w:rsidRPr="0016450F">
        <w:rPr>
          <w:sz w:val="22"/>
          <w:szCs w:val="22"/>
        </w:rPr>
        <w:t>2</w:t>
      </w:r>
      <w:r w:rsidRPr="0016450F">
        <w:rPr>
          <w:sz w:val="22"/>
          <w:szCs w:val="22"/>
        </w:rPr>
        <w:t>〈</w:t>
      </w:r>
      <w:r w:rsidRPr="0016450F">
        <w:rPr>
          <w:sz w:val="22"/>
          <w:szCs w:val="22"/>
        </w:rPr>
        <w:t xml:space="preserve">4 </w:t>
      </w:r>
      <w:r w:rsidRPr="0016450F">
        <w:rPr>
          <w:sz w:val="22"/>
          <w:szCs w:val="22"/>
        </w:rPr>
        <w:t>信解品〉：</w:t>
      </w:r>
    </w:p>
    <w:p w:rsidR="00892B16" w:rsidRPr="0016450F" w:rsidRDefault="00892B16" w:rsidP="00892B16">
      <w:pPr>
        <w:pStyle w:val="a4"/>
        <w:ind w:leftChars="250" w:left="600"/>
        <w:jc w:val="both"/>
        <w:rPr>
          <w:sz w:val="22"/>
          <w:szCs w:val="22"/>
        </w:rPr>
      </w:pPr>
      <w:r w:rsidRPr="0016450F">
        <w:rPr>
          <w:rFonts w:eastAsia="標楷體"/>
          <w:sz w:val="22"/>
          <w:szCs w:val="22"/>
        </w:rPr>
        <w:t>長者知子愚癡狹劣，不信我言，不信是父</w:t>
      </w:r>
      <w:r w:rsidRPr="0016450F">
        <w:rPr>
          <w:rFonts w:eastAsia="標楷體" w:hint="eastAsia"/>
          <w:sz w:val="22"/>
          <w:szCs w:val="22"/>
        </w:rPr>
        <w:t>；</w:t>
      </w:r>
      <w:r w:rsidRPr="0016450F">
        <w:rPr>
          <w:rFonts w:eastAsia="標楷體"/>
          <w:sz w:val="22"/>
          <w:szCs w:val="22"/>
        </w:rPr>
        <w:t>即以方便，更遣餘人，</w:t>
      </w:r>
      <w:r w:rsidRPr="0016450F">
        <w:rPr>
          <w:rFonts w:eastAsia="標楷體"/>
          <w:b/>
          <w:sz w:val="22"/>
          <w:szCs w:val="22"/>
        </w:rPr>
        <w:t>眇目矬</w:t>
      </w:r>
      <w:r w:rsidRPr="0016450F">
        <w:rPr>
          <w:rFonts w:ascii="新細明體" w:hAnsi="新細明體" w:cs="新細明體" w:hint="eastAsia"/>
          <w:b/>
          <w:sz w:val="22"/>
          <w:szCs w:val="22"/>
          <w:vertAlign w:val="superscript"/>
        </w:rPr>
        <w:t>※</w:t>
      </w:r>
      <w:r w:rsidRPr="0016450F">
        <w:rPr>
          <w:rFonts w:eastAsia="標楷體"/>
          <w:b/>
          <w:sz w:val="22"/>
          <w:szCs w:val="22"/>
        </w:rPr>
        <w:t>陋</w:t>
      </w:r>
      <w:r w:rsidRPr="0016450F">
        <w:rPr>
          <w:rFonts w:eastAsia="標楷體"/>
          <w:sz w:val="22"/>
          <w:szCs w:val="22"/>
        </w:rPr>
        <w:t>，無威德者，汝可語之，云：</w:t>
      </w:r>
      <w:r w:rsidRPr="0016450F">
        <w:rPr>
          <w:rFonts w:ascii="標楷體" w:eastAsia="標楷體" w:hAnsi="標楷體"/>
          <w:sz w:val="22"/>
          <w:szCs w:val="22"/>
        </w:rPr>
        <w:t>「當相雇，除諸糞穢，倍與汝價。」</w:t>
      </w:r>
      <w:r w:rsidRPr="0016450F">
        <w:rPr>
          <w:sz w:val="22"/>
          <w:szCs w:val="22"/>
        </w:rPr>
        <w:t>（大正</w:t>
      </w:r>
      <w:r w:rsidRPr="0016450F">
        <w:rPr>
          <w:sz w:val="22"/>
          <w:szCs w:val="22"/>
        </w:rPr>
        <w:t>9</w:t>
      </w:r>
      <w:r w:rsidRPr="0016450F">
        <w:rPr>
          <w:sz w:val="22"/>
          <w:szCs w:val="22"/>
        </w:rPr>
        <w:t>，</w:t>
      </w:r>
      <w:smartTag w:uri="urn:schemas-microsoft-com:office:smarttags" w:element="chmetcnv">
        <w:smartTagPr>
          <w:attr w:name="UnitName" w:val="a"/>
          <w:attr w:name="SourceValue" w:val="18"/>
          <w:attr w:name="HasSpace" w:val="False"/>
          <w:attr w:name="Negative" w:val="False"/>
          <w:attr w:name="NumberType" w:val="1"/>
          <w:attr w:name="TCSC" w:val="0"/>
        </w:smartTagPr>
        <w:r w:rsidRPr="0016450F">
          <w:rPr>
            <w:sz w:val="22"/>
            <w:szCs w:val="22"/>
          </w:rPr>
          <w:t>18a</w:t>
        </w:r>
      </w:smartTag>
      <w:r w:rsidRPr="0016450F">
        <w:rPr>
          <w:sz w:val="22"/>
          <w:szCs w:val="22"/>
        </w:rPr>
        <w:t>14-18</w:t>
      </w:r>
      <w:r w:rsidRPr="0016450F">
        <w:rPr>
          <w:sz w:val="22"/>
          <w:szCs w:val="22"/>
        </w:rPr>
        <w:t>）</w:t>
      </w:r>
    </w:p>
    <w:p w:rsidR="00892B16" w:rsidRDefault="00892B16" w:rsidP="00892B16">
      <w:pPr>
        <w:pStyle w:val="a4"/>
        <w:ind w:leftChars="250" w:left="600"/>
        <w:jc w:val="both"/>
        <w:rPr>
          <w:sz w:val="22"/>
          <w:szCs w:val="22"/>
        </w:rPr>
      </w:pPr>
      <w:r w:rsidRPr="0016450F">
        <w:rPr>
          <w:rFonts w:ascii="新細明體" w:hAnsi="新細明體" w:cs="新細明體" w:hint="eastAsia"/>
          <w:sz w:val="22"/>
          <w:szCs w:val="22"/>
        </w:rPr>
        <w:t>※</w:t>
      </w:r>
      <w:r w:rsidRPr="0016450F">
        <w:rPr>
          <w:rFonts w:eastAsia="標楷體"/>
          <w:sz w:val="22"/>
          <w:szCs w:val="22"/>
        </w:rPr>
        <w:t>矬</w:t>
      </w:r>
      <w:r w:rsidRPr="0016450F">
        <w:rPr>
          <w:rFonts w:hint="eastAsia"/>
          <w:sz w:val="22"/>
          <w:szCs w:val="22"/>
        </w:rPr>
        <w:t>（</w:t>
      </w:r>
      <w:r w:rsidRPr="0016450F">
        <w:rPr>
          <w:rFonts w:ascii="標楷體" w:eastAsia="標楷體" w:hAnsi="標楷體"/>
          <w:sz w:val="22"/>
          <w:szCs w:val="22"/>
        </w:rPr>
        <w:t>ㄘㄨㄛˊ</w:t>
      </w:r>
      <w:r w:rsidRPr="0016450F">
        <w:rPr>
          <w:rFonts w:hint="eastAsia"/>
          <w:sz w:val="22"/>
          <w:szCs w:val="22"/>
        </w:rPr>
        <w:t>）</w:t>
      </w:r>
      <w:r w:rsidRPr="0016450F">
        <w:rPr>
          <w:rFonts w:eastAsia="標楷體"/>
          <w:sz w:val="22"/>
          <w:szCs w:val="22"/>
        </w:rPr>
        <w:t>：</w:t>
      </w:r>
      <w:r w:rsidRPr="0016450F">
        <w:rPr>
          <w:sz w:val="22"/>
          <w:szCs w:val="22"/>
        </w:rPr>
        <w:t>1.</w:t>
      </w:r>
      <w:r w:rsidRPr="0016450F">
        <w:rPr>
          <w:sz w:val="22"/>
          <w:szCs w:val="22"/>
        </w:rPr>
        <w:t>身材短小。</w:t>
      </w:r>
      <w:r w:rsidRPr="0016450F">
        <w:rPr>
          <w:sz w:val="22"/>
          <w:szCs w:val="22"/>
        </w:rPr>
        <w:t>4.</w:t>
      </w:r>
      <w:r w:rsidRPr="0016450F">
        <w:rPr>
          <w:sz w:val="22"/>
          <w:szCs w:val="22"/>
        </w:rPr>
        <w:t>容貌醜陋。（《漢語大詞典》（七），</w:t>
      </w:r>
      <w:r w:rsidRPr="0016450F">
        <w:rPr>
          <w:sz w:val="22"/>
          <w:szCs w:val="22"/>
        </w:rPr>
        <w:t xml:space="preserve"> p.1547</w:t>
      </w:r>
      <w:r w:rsidRPr="0016450F">
        <w:rPr>
          <w:sz w:val="22"/>
          <w:szCs w:val="22"/>
        </w:rPr>
        <w:t>）</w:t>
      </w:r>
    </w:p>
    <w:p w:rsidR="00892B16" w:rsidRDefault="00892B16" w:rsidP="00892B16">
      <w:pPr>
        <w:pStyle w:val="a4"/>
        <w:ind w:leftChars="60" w:left="144"/>
        <w:jc w:val="both"/>
        <w:rPr>
          <w:rFonts w:hint="eastAsia"/>
          <w:sz w:val="22"/>
          <w:szCs w:val="22"/>
        </w:rPr>
      </w:pPr>
      <w:r>
        <w:rPr>
          <w:sz w:val="22"/>
          <w:szCs w:val="22"/>
        </w:rPr>
        <w:t>（</w:t>
      </w:r>
      <w:r>
        <w:rPr>
          <w:rFonts w:hint="eastAsia"/>
          <w:sz w:val="22"/>
          <w:szCs w:val="22"/>
        </w:rPr>
        <w:t>2</w:t>
      </w:r>
      <w:r>
        <w:rPr>
          <w:sz w:val="22"/>
          <w:szCs w:val="22"/>
        </w:rPr>
        <w:t>）</w:t>
      </w:r>
      <w:r w:rsidRPr="0016450F">
        <w:rPr>
          <w:sz w:val="22"/>
          <w:szCs w:val="22"/>
        </w:rPr>
        <w:t>［隋］吉藏，</w:t>
      </w:r>
      <w:r w:rsidRPr="00892B16">
        <w:rPr>
          <w:rFonts w:hint="eastAsia"/>
          <w:sz w:val="22"/>
          <w:szCs w:val="22"/>
        </w:rPr>
        <w:t>《法華玄論》卷</w:t>
      </w:r>
      <w:r w:rsidRPr="00892B16">
        <w:rPr>
          <w:rFonts w:hint="eastAsia"/>
          <w:sz w:val="22"/>
          <w:szCs w:val="22"/>
        </w:rPr>
        <w:t>8</w:t>
      </w:r>
      <w:r>
        <w:rPr>
          <w:rFonts w:hint="eastAsia"/>
          <w:sz w:val="22"/>
          <w:szCs w:val="22"/>
        </w:rPr>
        <w:t>：</w:t>
      </w:r>
    </w:p>
    <w:p w:rsidR="00892B16" w:rsidRPr="0016450F" w:rsidRDefault="00892B16" w:rsidP="00892B16">
      <w:pPr>
        <w:pStyle w:val="a4"/>
        <w:ind w:leftChars="250" w:left="600"/>
        <w:jc w:val="both"/>
        <w:rPr>
          <w:rFonts w:hint="eastAsia"/>
          <w:sz w:val="22"/>
          <w:szCs w:val="22"/>
        </w:rPr>
      </w:pPr>
      <w:r w:rsidRPr="00892B16">
        <w:rPr>
          <w:rFonts w:ascii="標楷體" w:eastAsia="標楷體" w:hAnsi="標楷體" w:hint="eastAsia"/>
          <w:sz w:val="22"/>
          <w:szCs w:val="22"/>
        </w:rPr>
        <w:t>信解品云：「佛乘如大豪富長者，</w:t>
      </w:r>
      <w:r w:rsidRPr="00892B16">
        <w:rPr>
          <w:rFonts w:ascii="標楷體" w:eastAsia="標楷體" w:hAnsi="標楷體" w:hint="eastAsia"/>
          <w:b/>
          <w:sz w:val="22"/>
          <w:szCs w:val="22"/>
        </w:rPr>
        <w:t>小乘之人如眇目痤陋、無威德者。</w:t>
      </w:r>
      <w:r w:rsidRPr="00892B16">
        <w:rPr>
          <w:rFonts w:ascii="標楷體" w:eastAsia="標楷體" w:hAnsi="標楷體" w:hint="eastAsia"/>
          <w:sz w:val="22"/>
          <w:szCs w:val="22"/>
        </w:rPr>
        <w:t>」</w:t>
      </w:r>
      <w:r>
        <w:rPr>
          <w:rFonts w:hint="eastAsia"/>
          <w:sz w:val="22"/>
          <w:szCs w:val="22"/>
        </w:rPr>
        <w:t>（大正</w:t>
      </w:r>
      <w:r>
        <w:rPr>
          <w:rFonts w:hint="eastAsia"/>
          <w:sz w:val="22"/>
          <w:szCs w:val="22"/>
        </w:rPr>
        <w:t>34</w:t>
      </w:r>
      <w:r>
        <w:rPr>
          <w:rFonts w:hint="eastAsia"/>
          <w:sz w:val="22"/>
          <w:szCs w:val="22"/>
        </w:rPr>
        <w:t>，</w:t>
      </w:r>
      <w:r>
        <w:rPr>
          <w:rFonts w:hint="eastAsia"/>
          <w:sz w:val="22"/>
          <w:szCs w:val="22"/>
        </w:rPr>
        <w:t>429a11-13</w:t>
      </w:r>
      <w:r>
        <w:rPr>
          <w:rFonts w:hint="eastAsia"/>
          <w:sz w:val="22"/>
          <w:szCs w:val="22"/>
        </w:rPr>
        <w:t>）</w:t>
      </w:r>
    </w:p>
  </w:footnote>
  <w:footnote w:id="14">
    <w:p w:rsidR="00892B16" w:rsidRPr="0016450F" w:rsidRDefault="00892B16" w:rsidP="00C55606">
      <w:pPr>
        <w:pStyle w:val="a4"/>
        <w:ind w:left="440" w:hangingChars="200" w:hanging="440"/>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）［北涼］曇無讖譯，《大般涅槃經》卷</w:t>
      </w:r>
      <w:r w:rsidRPr="0016450F">
        <w:rPr>
          <w:sz w:val="22"/>
          <w:szCs w:val="22"/>
        </w:rPr>
        <w:t>24</w:t>
      </w:r>
      <w:r w:rsidRPr="0016450F">
        <w:rPr>
          <w:sz w:val="22"/>
          <w:szCs w:val="22"/>
        </w:rPr>
        <w:t>〈</w:t>
      </w:r>
      <w:r w:rsidRPr="0016450F">
        <w:rPr>
          <w:sz w:val="22"/>
          <w:szCs w:val="22"/>
        </w:rPr>
        <w:t xml:space="preserve">10 </w:t>
      </w:r>
      <w:r w:rsidRPr="0016450F">
        <w:rPr>
          <w:sz w:val="22"/>
          <w:szCs w:val="22"/>
        </w:rPr>
        <w:t>光明遍照高貴德王菩薩品〉：</w:t>
      </w:r>
    </w:p>
    <w:p w:rsidR="00892B16" w:rsidRDefault="00892B16" w:rsidP="0021407D">
      <w:pPr>
        <w:pStyle w:val="a4"/>
        <w:ind w:leftChars="290" w:left="696"/>
        <w:jc w:val="both"/>
        <w:rPr>
          <w:rFonts w:eastAsia="標楷體"/>
          <w:sz w:val="22"/>
          <w:szCs w:val="22"/>
        </w:rPr>
      </w:pPr>
      <w:r w:rsidRPr="0016450F">
        <w:rPr>
          <w:rFonts w:eastAsia="標楷體"/>
          <w:sz w:val="22"/>
          <w:szCs w:val="22"/>
        </w:rPr>
        <w:t>善男子！若有不見施及施報，當知是人不名破戒</w:t>
      </w:r>
      <w:r w:rsidR="00CF2B8B">
        <w:rPr>
          <w:rFonts w:eastAsia="標楷體"/>
          <w:sz w:val="22"/>
          <w:szCs w:val="22"/>
        </w:rPr>
        <w:t>、</w:t>
      </w:r>
      <w:r w:rsidRPr="0016450F">
        <w:rPr>
          <w:rFonts w:eastAsia="標楷體"/>
          <w:sz w:val="22"/>
          <w:szCs w:val="22"/>
        </w:rPr>
        <w:t>專著邪見。</w:t>
      </w:r>
    </w:p>
    <w:p w:rsidR="00892B16" w:rsidRDefault="00892B16" w:rsidP="0021407D">
      <w:pPr>
        <w:pStyle w:val="a4"/>
        <w:ind w:leftChars="290" w:left="696"/>
        <w:jc w:val="both"/>
        <w:rPr>
          <w:rFonts w:eastAsia="標楷體"/>
          <w:b/>
          <w:sz w:val="22"/>
          <w:szCs w:val="22"/>
        </w:rPr>
      </w:pPr>
      <w:r w:rsidRPr="0016450F">
        <w:rPr>
          <w:rFonts w:eastAsia="標楷體"/>
          <w:b/>
          <w:sz w:val="22"/>
          <w:szCs w:val="22"/>
        </w:rPr>
        <w:t>若依聲聞</w:t>
      </w:r>
      <w:r w:rsidR="00CF2B8B">
        <w:rPr>
          <w:rFonts w:eastAsia="標楷體"/>
          <w:b/>
          <w:sz w:val="22"/>
          <w:szCs w:val="22"/>
        </w:rPr>
        <w:t>，</w:t>
      </w:r>
      <w:r w:rsidRPr="0016450F">
        <w:rPr>
          <w:rFonts w:eastAsia="標楷體"/>
          <w:b/>
          <w:sz w:val="22"/>
          <w:szCs w:val="22"/>
        </w:rPr>
        <w:t>言不見施及施果報，是則名為破戒、邪見。</w:t>
      </w:r>
    </w:p>
    <w:p w:rsidR="00892B16" w:rsidRPr="0016450F" w:rsidRDefault="00892B16" w:rsidP="0021407D">
      <w:pPr>
        <w:pStyle w:val="a4"/>
        <w:ind w:leftChars="290" w:left="696"/>
        <w:jc w:val="both"/>
        <w:rPr>
          <w:sz w:val="22"/>
          <w:szCs w:val="22"/>
        </w:rPr>
      </w:pPr>
      <w:r w:rsidRPr="0016450F">
        <w:rPr>
          <w:rFonts w:eastAsia="標楷體"/>
          <w:sz w:val="22"/>
          <w:szCs w:val="22"/>
        </w:rPr>
        <w:t>若依如是《大涅槃經》</w:t>
      </w:r>
      <w:r w:rsidR="00CF2B8B">
        <w:rPr>
          <w:rFonts w:eastAsia="標楷體"/>
          <w:sz w:val="22"/>
          <w:szCs w:val="22"/>
        </w:rPr>
        <w:t>，</w:t>
      </w:r>
      <w:r w:rsidRPr="0016450F">
        <w:rPr>
          <w:rFonts w:eastAsia="標楷體"/>
          <w:sz w:val="22"/>
          <w:szCs w:val="22"/>
        </w:rPr>
        <w:t>不見惠施及施果報，是則名為持戒</w:t>
      </w:r>
      <w:r>
        <w:rPr>
          <w:rFonts w:eastAsia="標楷體" w:hint="eastAsia"/>
          <w:sz w:val="22"/>
          <w:szCs w:val="22"/>
        </w:rPr>
        <w:t>、</w:t>
      </w:r>
      <w:r w:rsidRPr="0016450F">
        <w:rPr>
          <w:rFonts w:eastAsia="標楷體"/>
          <w:sz w:val="22"/>
          <w:szCs w:val="22"/>
        </w:rPr>
        <w:t>正見。菩薩摩訶薩有異念處</w:t>
      </w:r>
      <w:r>
        <w:rPr>
          <w:rFonts w:eastAsia="標楷體" w:hint="eastAsia"/>
          <w:sz w:val="22"/>
          <w:szCs w:val="22"/>
        </w:rPr>
        <w:t>，</w:t>
      </w:r>
      <w:r w:rsidRPr="0016450F">
        <w:rPr>
          <w:rFonts w:eastAsia="標楷體"/>
          <w:sz w:val="22"/>
          <w:szCs w:val="22"/>
        </w:rPr>
        <w:t>以修習故，不見眾生持戒、破戒</w:t>
      </w:r>
      <w:r>
        <w:rPr>
          <w:rFonts w:eastAsia="標楷體" w:hint="eastAsia"/>
          <w:sz w:val="22"/>
          <w:szCs w:val="22"/>
        </w:rPr>
        <w:t>、</w:t>
      </w:r>
      <w:r>
        <w:rPr>
          <w:rFonts w:eastAsia="標楷體"/>
          <w:sz w:val="22"/>
          <w:szCs w:val="22"/>
        </w:rPr>
        <w:t>施者、受者及施果報</w:t>
      </w:r>
      <w:r>
        <w:rPr>
          <w:rFonts w:eastAsia="標楷體" w:hint="eastAsia"/>
          <w:sz w:val="22"/>
          <w:szCs w:val="22"/>
        </w:rPr>
        <w:t>，</w:t>
      </w:r>
      <w:r w:rsidRPr="0016450F">
        <w:rPr>
          <w:rFonts w:eastAsia="標楷體"/>
          <w:sz w:val="22"/>
          <w:szCs w:val="22"/>
        </w:rPr>
        <w:t>是故得名持戒</w:t>
      </w:r>
      <w:r>
        <w:rPr>
          <w:rFonts w:eastAsia="標楷體" w:hint="eastAsia"/>
          <w:sz w:val="22"/>
          <w:szCs w:val="22"/>
        </w:rPr>
        <w:t>、</w:t>
      </w:r>
      <w:r w:rsidRPr="0016450F">
        <w:rPr>
          <w:rFonts w:eastAsia="標楷體"/>
          <w:sz w:val="22"/>
          <w:szCs w:val="22"/>
        </w:rPr>
        <w:t>正見。</w:t>
      </w:r>
      <w:r w:rsidRPr="0016450F">
        <w:rPr>
          <w:sz w:val="22"/>
          <w:szCs w:val="22"/>
        </w:rPr>
        <w:t>（大正</w:t>
      </w:r>
      <w:r w:rsidRPr="0016450F">
        <w:rPr>
          <w:sz w:val="22"/>
          <w:szCs w:val="22"/>
        </w:rPr>
        <w:t>12</w:t>
      </w:r>
      <w:r w:rsidRPr="0016450F">
        <w:rPr>
          <w:sz w:val="22"/>
          <w:szCs w:val="22"/>
        </w:rPr>
        <w:t>，</w:t>
      </w:r>
      <w:r w:rsidRPr="0016450F">
        <w:rPr>
          <w:rFonts w:hint="eastAsia"/>
          <w:sz w:val="22"/>
          <w:szCs w:val="22"/>
        </w:rPr>
        <w:t>507a</w:t>
      </w:r>
      <w:r>
        <w:rPr>
          <w:sz w:val="22"/>
          <w:szCs w:val="22"/>
        </w:rPr>
        <w:t>5-</w:t>
      </w:r>
      <w:r w:rsidRPr="0016450F">
        <w:rPr>
          <w:sz w:val="22"/>
          <w:szCs w:val="22"/>
        </w:rPr>
        <w:t>1</w:t>
      </w:r>
      <w:r>
        <w:rPr>
          <w:sz w:val="22"/>
          <w:szCs w:val="22"/>
        </w:rPr>
        <w:t>1</w:t>
      </w:r>
      <w:r w:rsidRPr="0016450F">
        <w:rPr>
          <w:sz w:val="22"/>
          <w:szCs w:val="22"/>
        </w:rPr>
        <w:t>）</w:t>
      </w:r>
    </w:p>
    <w:p w:rsidR="00892B16" w:rsidRPr="0016450F" w:rsidRDefault="00892B16" w:rsidP="009B2DEF">
      <w:pPr>
        <w:pStyle w:val="a4"/>
        <w:ind w:leftChars="60" w:left="144"/>
        <w:jc w:val="both"/>
        <w:rPr>
          <w:sz w:val="22"/>
          <w:szCs w:val="22"/>
        </w:rPr>
      </w:pPr>
      <w:r w:rsidRPr="0016450F">
        <w:rPr>
          <w:sz w:val="22"/>
          <w:szCs w:val="22"/>
        </w:rPr>
        <w:t>（</w:t>
      </w:r>
      <w:r w:rsidRPr="0016450F">
        <w:rPr>
          <w:sz w:val="22"/>
          <w:szCs w:val="22"/>
        </w:rPr>
        <w:t>2</w:t>
      </w:r>
      <w:r w:rsidRPr="0016450F">
        <w:rPr>
          <w:sz w:val="22"/>
          <w:szCs w:val="22"/>
        </w:rPr>
        <w:t>）［隋］吉藏，《中觀論疏》卷</w:t>
      </w:r>
      <w:r w:rsidRPr="0016450F">
        <w:rPr>
          <w:sz w:val="22"/>
          <w:szCs w:val="22"/>
        </w:rPr>
        <w:t>1</w:t>
      </w:r>
      <w:r w:rsidRPr="0016450F">
        <w:rPr>
          <w:sz w:val="22"/>
          <w:szCs w:val="22"/>
        </w:rPr>
        <w:t>：</w:t>
      </w:r>
    </w:p>
    <w:p w:rsidR="00892B16" w:rsidRPr="0016450F" w:rsidRDefault="00892B16" w:rsidP="0021407D">
      <w:pPr>
        <w:pStyle w:val="a4"/>
        <w:ind w:leftChars="290" w:left="696"/>
        <w:jc w:val="both"/>
        <w:rPr>
          <w:rFonts w:eastAsia="標楷體"/>
          <w:sz w:val="22"/>
          <w:szCs w:val="22"/>
        </w:rPr>
      </w:pPr>
      <w:r w:rsidRPr="0016450F">
        <w:rPr>
          <w:rFonts w:ascii="標楷體" w:eastAsia="標楷體" w:hAnsi="標楷體"/>
          <w:sz w:val="22"/>
          <w:szCs w:val="22"/>
        </w:rPr>
        <w:t>《涅槃》云：「二</w:t>
      </w:r>
      <w:r w:rsidRPr="0016450F">
        <w:rPr>
          <w:rFonts w:eastAsia="標楷體"/>
          <w:sz w:val="22"/>
          <w:szCs w:val="22"/>
        </w:rPr>
        <w:t>乘之人名為曲見。」</w:t>
      </w:r>
    </w:p>
    <w:p w:rsidR="00892B16" w:rsidRPr="0016450F" w:rsidRDefault="00892B16" w:rsidP="0021407D">
      <w:pPr>
        <w:pStyle w:val="a4"/>
        <w:ind w:leftChars="290" w:left="696"/>
        <w:jc w:val="both"/>
        <w:rPr>
          <w:rFonts w:eastAsia="標楷體"/>
          <w:sz w:val="22"/>
          <w:szCs w:val="22"/>
        </w:rPr>
      </w:pPr>
      <w:r w:rsidRPr="0016450F">
        <w:rPr>
          <w:rFonts w:eastAsia="標楷體"/>
          <w:sz w:val="22"/>
          <w:szCs w:val="22"/>
        </w:rPr>
        <w:t>又云：「</w:t>
      </w:r>
      <w:r w:rsidRPr="00CF2B8B">
        <w:rPr>
          <w:rFonts w:eastAsia="標楷體"/>
          <w:b/>
          <w:sz w:val="22"/>
          <w:szCs w:val="22"/>
        </w:rPr>
        <w:t>若以聲聞</w:t>
      </w:r>
      <w:r w:rsidRPr="00CF2B8B">
        <w:rPr>
          <w:rFonts w:eastAsia="標楷體" w:hint="eastAsia"/>
          <w:b/>
          <w:sz w:val="22"/>
          <w:szCs w:val="22"/>
        </w:rPr>
        <w:t>、</w:t>
      </w:r>
      <w:r w:rsidRPr="00CF2B8B">
        <w:rPr>
          <w:rFonts w:eastAsia="標楷體"/>
          <w:b/>
          <w:sz w:val="22"/>
          <w:szCs w:val="22"/>
        </w:rPr>
        <w:t>辟支佛心言無布施，是則名為破戒、邪見。</w:t>
      </w:r>
      <w:r w:rsidRPr="0016450F">
        <w:rPr>
          <w:rFonts w:eastAsia="標楷體"/>
          <w:sz w:val="22"/>
          <w:szCs w:val="22"/>
        </w:rPr>
        <w:t>」</w:t>
      </w:r>
    </w:p>
    <w:p w:rsidR="00892B16" w:rsidRPr="0016450F" w:rsidRDefault="00892B16" w:rsidP="0021407D">
      <w:pPr>
        <w:pStyle w:val="a4"/>
        <w:ind w:leftChars="290" w:left="696"/>
        <w:jc w:val="both"/>
        <w:rPr>
          <w:rFonts w:eastAsia="標楷體"/>
          <w:sz w:val="22"/>
          <w:szCs w:val="22"/>
        </w:rPr>
      </w:pPr>
      <w:r w:rsidRPr="0016450F">
        <w:rPr>
          <w:rFonts w:eastAsia="標楷體"/>
          <w:sz w:val="22"/>
          <w:szCs w:val="22"/>
        </w:rPr>
        <w:t>《法華》云：「眇目座陋。」</w:t>
      </w:r>
      <w:r w:rsidRPr="0016450F">
        <w:rPr>
          <w:rFonts w:eastAsia="標楷體"/>
          <w:b/>
          <w:sz w:val="22"/>
          <w:szCs w:val="22"/>
        </w:rPr>
        <w:t>眇目者，所見不正也</w:t>
      </w:r>
      <w:r w:rsidRPr="0016450F">
        <w:rPr>
          <w:rFonts w:eastAsia="標楷體"/>
          <w:sz w:val="22"/>
          <w:szCs w:val="22"/>
        </w:rPr>
        <w:t>。所謂空有二見，並皆不正見</w:t>
      </w:r>
      <w:r w:rsidR="00CF2B8B" w:rsidRPr="00CF2B8B">
        <w:rPr>
          <w:rFonts w:ascii="標楷體" w:eastAsia="標楷體" w:hAnsi="標楷體"/>
          <w:sz w:val="22"/>
          <w:szCs w:val="22"/>
        </w:rPr>
        <w:t>……</w:t>
      </w:r>
      <w:r w:rsidRPr="0016450F">
        <w:rPr>
          <w:rFonts w:eastAsia="標楷體"/>
          <w:sz w:val="22"/>
          <w:szCs w:val="22"/>
        </w:rPr>
        <w:t>。</w:t>
      </w:r>
    </w:p>
    <w:p w:rsidR="00892B16" w:rsidRPr="0016450F" w:rsidRDefault="00892B16" w:rsidP="0021407D">
      <w:pPr>
        <w:pStyle w:val="a4"/>
        <w:ind w:leftChars="290" w:left="696"/>
        <w:jc w:val="both"/>
        <w:rPr>
          <w:sz w:val="22"/>
          <w:szCs w:val="22"/>
        </w:rPr>
      </w:pPr>
      <w:r w:rsidRPr="0016450F">
        <w:rPr>
          <w:rFonts w:eastAsia="標楷體"/>
          <w:sz w:val="22"/>
          <w:szCs w:val="22"/>
        </w:rPr>
        <w:t>《智度論》云</w:t>
      </w:r>
      <w:r w:rsidRPr="0016450F">
        <w:rPr>
          <w:rFonts w:ascii="標楷體" w:eastAsia="標楷體" w:hAnsi="標楷體"/>
          <w:sz w:val="22"/>
          <w:szCs w:val="22"/>
        </w:rPr>
        <w:t>：</w:t>
      </w:r>
      <w:r w:rsidRPr="0016450F">
        <w:rPr>
          <w:rFonts w:eastAsia="標楷體"/>
          <w:sz w:val="22"/>
          <w:szCs w:val="22"/>
        </w:rPr>
        <w:t>「二乘之空名為但空</w:t>
      </w:r>
      <w:r w:rsidRPr="0016450F">
        <w:rPr>
          <w:rFonts w:eastAsia="標楷體" w:hint="eastAsia"/>
          <w:sz w:val="22"/>
          <w:szCs w:val="22"/>
        </w:rPr>
        <w:t>。</w:t>
      </w:r>
      <w:r w:rsidRPr="0016450F">
        <w:rPr>
          <w:rFonts w:eastAsia="標楷體"/>
          <w:sz w:val="22"/>
          <w:szCs w:val="22"/>
        </w:rPr>
        <w:t>」故空見不正。</w:t>
      </w:r>
      <w:r w:rsidRPr="0016450F">
        <w:rPr>
          <w:sz w:val="22"/>
          <w:szCs w:val="22"/>
        </w:rPr>
        <w:t>（大正</w:t>
      </w:r>
      <w:r w:rsidRPr="0016450F">
        <w:rPr>
          <w:sz w:val="22"/>
          <w:szCs w:val="22"/>
        </w:rPr>
        <w:t>42</w:t>
      </w:r>
      <w:r w:rsidRPr="0016450F">
        <w:rPr>
          <w:sz w:val="22"/>
          <w:szCs w:val="22"/>
        </w:rPr>
        <w:t>，</w:t>
      </w:r>
      <w:smartTag w:uri="urn:schemas-microsoft-com:office:smarttags" w:element="chmetcnv">
        <w:smartTagPr>
          <w:attr w:name="UnitName" w:val="a"/>
          <w:attr w:name="SourceValue" w:val="3"/>
          <w:attr w:name="HasSpace" w:val="False"/>
          <w:attr w:name="Negative" w:val="False"/>
          <w:attr w:name="NumberType" w:val="1"/>
          <w:attr w:name="TCSC" w:val="0"/>
        </w:smartTagPr>
        <w:r w:rsidRPr="0016450F">
          <w:rPr>
            <w:sz w:val="22"/>
            <w:szCs w:val="22"/>
          </w:rPr>
          <w:t>3a</w:t>
        </w:r>
      </w:smartTag>
      <w:r w:rsidRPr="0016450F">
        <w:rPr>
          <w:sz w:val="22"/>
          <w:szCs w:val="22"/>
        </w:rPr>
        <w:t>7-12</w:t>
      </w:r>
      <w:r w:rsidRPr="0016450F">
        <w:rPr>
          <w:sz w:val="22"/>
          <w:szCs w:val="22"/>
        </w:rPr>
        <w:t>）</w:t>
      </w:r>
    </w:p>
  </w:footnote>
  <w:footnote w:id="15">
    <w:p w:rsidR="00892B16" w:rsidRPr="0016450F" w:rsidRDefault="00892B16" w:rsidP="00C55606">
      <w:pPr>
        <w:pStyle w:val="a4"/>
        <w:ind w:left="220" w:hangingChars="100" w:hanging="220"/>
        <w:jc w:val="both"/>
        <w:rPr>
          <w:sz w:val="22"/>
          <w:szCs w:val="22"/>
        </w:rPr>
      </w:pPr>
      <w:r w:rsidRPr="0016450F">
        <w:rPr>
          <w:rStyle w:val="a3"/>
          <w:sz w:val="22"/>
          <w:szCs w:val="22"/>
        </w:rPr>
        <w:footnoteRef/>
      </w:r>
      <w:r w:rsidRPr="0016450F">
        <w:rPr>
          <w:sz w:val="22"/>
          <w:szCs w:val="22"/>
        </w:rPr>
        <w:t>《中論》卷</w:t>
      </w:r>
      <w:r w:rsidRPr="0016450F">
        <w:rPr>
          <w:sz w:val="22"/>
          <w:szCs w:val="22"/>
        </w:rPr>
        <w:t>4</w:t>
      </w:r>
      <w:r w:rsidRPr="0016450F">
        <w:rPr>
          <w:sz w:val="22"/>
          <w:szCs w:val="22"/>
        </w:rPr>
        <w:t>〈</w:t>
      </w:r>
      <w:r w:rsidRPr="0016450F">
        <w:rPr>
          <w:sz w:val="22"/>
          <w:szCs w:val="22"/>
        </w:rPr>
        <w:t xml:space="preserve">25 </w:t>
      </w:r>
      <w:r w:rsidRPr="0016450F">
        <w:rPr>
          <w:sz w:val="22"/>
          <w:szCs w:val="22"/>
        </w:rPr>
        <w:t>觀涅槃品〉：</w:t>
      </w:r>
    </w:p>
    <w:p w:rsidR="00892B16" w:rsidRPr="0016450F" w:rsidRDefault="00892B16" w:rsidP="0021407D">
      <w:pPr>
        <w:pStyle w:val="a4"/>
        <w:ind w:leftChars="104" w:left="250"/>
        <w:jc w:val="both"/>
        <w:rPr>
          <w:sz w:val="22"/>
          <w:szCs w:val="22"/>
        </w:rPr>
      </w:pPr>
      <w:r w:rsidRPr="0016450F">
        <w:rPr>
          <w:rFonts w:eastAsia="標楷體"/>
          <w:sz w:val="22"/>
          <w:szCs w:val="22"/>
        </w:rPr>
        <w:t>諸法不可得，滅一切戲論，無人亦無處，佛亦無所說。</w:t>
      </w:r>
      <w:r w:rsidRPr="00B236EA">
        <w:rPr>
          <w:rFonts w:eastAsiaTheme="minorEastAsia"/>
        </w:rPr>
        <w:t>（第</w:t>
      </w:r>
      <w:r w:rsidRPr="00B236EA">
        <w:rPr>
          <w:rFonts w:eastAsiaTheme="minorEastAsia"/>
        </w:rPr>
        <w:t>24</w:t>
      </w:r>
      <w:r w:rsidRPr="00B236EA">
        <w:rPr>
          <w:rFonts w:eastAsiaTheme="minorEastAsia"/>
        </w:rPr>
        <w:t>頌）</w:t>
      </w:r>
      <w:r w:rsidRPr="0016450F">
        <w:rPr>
          <w:sz w:val="22"/>
          <w:szCs w:val="22"/>
        </w:rPr>
        <w:t>（大正</w:t>
      </w:r>
      <w:r w:rsidRPr="0016450F">
        <w:rPr>
          <w:sz w:val="22"/>
          <w:szCs w:val="22"/>
        </w:rPr>
        <w:t>30</w:t>
      </w:r>
      <w:r w:rsidRPr="0016450F">
        <w:rPr>
          <w:sz w:val="22"/>
          <w:szCs w:val="22"/>
        </w:rPr>
        <w:t>，</w:t>
      </w:r>
      <w:r w:rsidRPr="0016450F">
        <w:rPr>
          <w:sz w:val="22"/>
          <w:szCs w:val="22"/>
        </w:rPr>
        <w:t>36b2-3</w:t>
      </w:r>
      <w:r w:rsidRPr="0016450F">
        <w:rPr>
          <w:sz w:val="22"/>
          <w:szCs w:val="22"/>
        </w:rPr>
        <w:t>）</w:t>
      </w:r>
    </w:p>
  </w:footnote>
  <w:footnote w:id="16">
    <w:p w:rsidR="00892B16" w:rsidRPr="0016450F" w:rsidRDefault="00892B16" w:rsidP="00C55606">
      <w:pPr>
        <w:pStyle w:val="a4"/>
        <w:ind w:left="220" w:hangingChars="100" w:hanging="220"/>
        <w:jc w:val="both"/>
        <w:rPr>
          <w:sz w:val="22"/>
          <w:szCs w:val="22"/>
        </w:rPr>
      </w:pPr>
      <w:r w:rsidRPr="0016450F">
        <w:rPr>
          <w:rStyle w:val="a3"/>
          <w:sz w:val="22"/>
          <w:szCs w:val="22"/>
        </w:rPr>
        <w:footnoteRef/>
      </w:r>
      <w:r w:rsidRPr="0016450F">
        <w:rPr>
          <w:sz w:val="22"/>
          <w:szCs w:val="22"/>
        </w:rPr>
        <w:t>《中論》卷</w:t>
      </w:r>
      <w:r w:rsidRPr="0016450F">
        <w:rPr>
          <w:sz w:val="22"/>
          <w:szCs w:val="22"/>
        </w:rPr>
        <w:t>1</w:t>
      </w:r>
      <w:r w:rsidRPr="0016450F">
        <w:rPr>
          <w:sz w:val="22"/>
          <w:szCs w:val="22"/>
        </w:rPr>
        <w:t>〈</w:t>
      </w:r>
      <w:r w:rsidRPr="0016450F">
        <w:rPr>
          <w:sz w:val="22"/>
          <w:szCs w:val="22"/>
        </w:rPr>
        <w:t xml:space="preserve">1 </w:t>
      </w:r>
      <w:r w:rsidRPr="0016450F">
        <w:rPr>
          <w:sz w:val="22"/>
          <w:szCs w:val="22"/>
        </w:rPr>
        <w:t>觀因緣品〉：</w:t>
      </w:r>
    </w:p>
    <w:p w:rsidR="00892B16" w:rsidRPr="0016450F" w:rsidRDefault="00892B16" w:rsidP="0021407D">
      <w:pPr>
        <w:pStyle w:val="a4"/>
        <w:ind w:leftChars="104" w:left="250"/>
        <w:jc w:val="both"/>
        <w:rPr>
          <w:rFonts w:eastAsia="標楷體"/>
          <w:sz w:val="22"/>
          <w:szCs w:val="22"/>
        </w:rPr>
      </w:pPr>
      <w:r w:rsidRPr="0016450F">
        <w:rPr>
          <w:rFonts w:eastAsia="標楷體"/>
          <w:sz w:val="22"/>
          <w:szCs w:val="22"/>
        </w:rPr>
        <w:t>不生亦不滅，不常亦不斷，不一亦不異，不來亦不出。</w:t>
      </w:r>
    </w:p>
    <w:p w:rsidR="00892B16" w:rsidRPr="0016450F" w:rsidRDefault="00892B16" w:rsidP="0021407D">
      <w:pPr>
        <w:pStyle w:val="a4"/>
        <w:ind w:leftChars="104" w:left="250"/>
        <w:jc w:val="both"/>
        <w:rPr>
          <w:sz w:val="22"/>
          <w:szCs w:val="22"/>
        </w:rPr>
      </w:pPr>
      <w:r w:rsidRPr="0016450F">
        <w:rPr>
          <w:rFonts w:eastAsia="標楷體"/>
          <w:sz w:val="22"/>
          <w:szCs w:val="22"/>
        </w:rPr>
        <w:t>能說是因緣，善滅諸戲論，我稽首禮佛，諸說中第一。</w:t>
      </w:r>
      <w:r w:rsidRPr="0016450F">
        <w:rPr>
          <w:sz w:val="22"/>
          <w:szCs w:val="22"/>
        </w:rPr>
        <w:t>（大正</w:t>
      </w:r>
      <w:r w:rsidRPr="0016450F">
        <w:rPr>
          <w:sz w:val="22"/>
          <w:szCs w:val="22"/>
        </w:rPr>
        <w:t>30</w:t>
      </w:r>
      <w:r w:rsidRPr="0016450F">
        <w:rPr>
          <w:sz w:val="22"/>
          <w:szCs w:val="22"/>
        </w:rPr>
        <w:t>，</w:t>
      </w:r>
      <w:r w:rsidRPr="0016450F">
        <w:rPr>
          <w:sz w:val="22"/>
          <w:szCs w:val="22"/>
        </w:rPr>
        <w:t>1b14-17</w:t>
      </w:r>
      <w:r w:rsidRPr="0016450F">
        <w:rPr>
          <w:sz w:val="22"/>
          <w:szCs w:val="22"/>
        </w:rPr>
        <w:t>）</w:t>
      </w:r>
    </w:p>
  </w:footnote>
  <w:footnote w:id="17">
    <w:p w:rsidR="00892B16" w:rsidRPr="0016450F" w:rsidRDefault="00892B16" w:rsidP="005F6ACE">
      <w:pPr>
        <w:pStyle w:val="a4"/>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觀邪見品〉（青目釋）：</w:t>
      </w:r>
    </w:p>
    <w:p w:rsidR="00892B16" w:rsidRPr="0016450F" w:rsidRDefault="00892B16" w:rsidP="005F6ACE">
      <w:pPr>
        <w:pStyle w:val="a4"/>
        <w:ind w:leftChars="290" w:left="696"/>
        <w:jc w:val="both"/>
        <w:rPr>
          <w:sz w:val="22"/>
          <w:szCs w:val="22"/>
        </w:rPr>
      </w:pPr>
      <w:r w:rsidRPr="0016450F">
        <w:rPr>
          <w:rFonts w:eastAsia="標楷體"/>
          <w:sz w:val="22"/>
          <w:szCs w:val="22"/>
        </w:rPr>
        <w:t>問曰：</w:t>
      </w:r>
      <w:r>
        <w:rPr>
          <w:rFonts w:eastAsia="標楷體" w:hint="eastAsia"/>
          <w:sz w:val="22"/>
          <w:szCs w:val="22"/>
        </w:rPr>
        <w:t>「</w:t>
      </w:r>
      <w:r w:rsidRPr="0016450F">
        <w:rPr>
          <w:rFonts w:eastAsia="標楷體"/>
          <w:sz w:val="22"/>
          <w:szCs w:val="22"/>
        </w:rPr>
        <w:t>已聞大乘法破邪見，今欲聞聲聞法破邪見。</w:t>
      </w:r>
      <w:r>
        <w:rPr>
          <w:rFonts w:eastAsia="標楷體" w:hint="eastAsia"/>
          <w:sz w:val="22"/>
          <w:szCs w:val="22"/>
        </w:rPr>
        <w:t>」</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UnitName" w:val="C"/>
          <w:attr w:name="SourceValue" w:val="36"/>
          <w:attr w:name="HasSpace" w:val="False"/>
          <w:attr w:name="Negative" w:val="False"/>
          <w:attr w:name="NumberType" w:val="1"/>
          <w:attr w:name="TCSC" w:val="0"/>
        </w:smartTagPr>
        <w:r w:rsidRPr="0016450F">
          <w:rPr>
            <w:sz w:val="22"/>
            <w:szCs w:val="22"/>
          </w:rPr>
          <w:t>36c</w:t>
        </w:r>
      </w:smartTag>
      <w:r w:rsidRPr="0016450F">
        <w:rPr>
          <w:sz w:val="22"/>
          <w:szCs w:val="22"/>
        </w:rPr>
        <w:t>25-26</w:t>
      </w:r>
      <w:r w:rsidRPr="0016450F">
        <w:rPr>
          <w:sz w:val="22"/>
          <w:szCs w:val="22"/>
        </w:rPr>
        <w:t>）</w:t>
      </w:r>
    </w:p>
    <w:p w:rsidR="00892B16" w:rsidRPr="0016450F" w:rsidRDefault="00892B16" w:rsidP="005F6ACE">
      <w:pPr>
        <w:pStyle w:val="a4"/>
        <w:ind w:leftChars="60" w:left="144"/>
        <w:jc w:val="both"/>
        <w:rPr>
          <w:sz w:val="22"/>
          <w:szCs w:val="22"/>
        </w:rPr>
      </w:pPr>
      <w:r w:rsidRPr="0016450F">
        <w:rPr>
          <w:sz w:val="22"/>
          <w:szCs w:val="22"/>
        </w:rPr>
        <w:t>（</w:t>
      </w:r>
      <w:r w:rsidRPr="0016450F">
        <w:rPr>
          <w:sz w:val="22"/>
          <w:szCs w:val="22"/>
        </w:rPr>
        <w:t>2</w:t>
      </w:r>
      <w:r w:rsidRPr="0016450F">
        <w:rPr>
          <w:sz w:val="22"/>
          <w:szCs w:val="22"/>
        </w:rPr>
        <w:t>）［隋］吉藏，《中觀論疏》卷</w:t>
      </w:r>
      <w:r w:rsidRPr="0016450F">
        <w:rPr>
          <w:sz w:val="22"/>
          <w:szCs w:val="22"/>
        </w:rPr>
        <w:t>10</w:t>
      </w:r>
      <w:r w:rsidRPr="0016450F">
        <w:rPr>
          <w:sz w:val="22"/>
          <w:szCs w:val="22"/>
        </w:rPr>
        <w:t>〈</w:t>
      </w:r>
      <w:r w:rsidRPr="0016450F">
        <w:rPr>
          <w:sz w:val="22"/>
          <w:szCs w:val="22"/>
        </w:rPr>
        <w:t xml:space="preserve">26 </w:t>
      </w:r>
      <w:r w:rsidRPr="0016450F">
        <w:rPr>
          <w:sz w:val="22"/>
          <w:szCs w:val="22"/>
        </w:rPr>
        <w:t>十二因緣品〉：</w:t>
      </w:r>
    </w:p>
    <w:p w:rsidR="00892B16" w:rsidRPr="0016450F" w:rsidRDefault="00892B16" w:rsidP="005F6ACE">
      <w:pPr>
        <w:pStyle w:val="a4"/>
        <w:ind w:leftChars="290" w:left="696"/>
        <w:jc w:val="both"/>
        <w:rPr>
          <w:sz w:val="22"/>
          <w:szCs w:val="22"/>
        </w:rPr>
      </w:pPr>
      <w:r w:rsidRPr="0016450F">
        <w:rPr>
          <w:rFonts w:eastAsia="標楷體"/>
          <w:sz w:val="22"/>
          <w:szCs w:val="22"/>
        </w:rPr>
        <w:t>論有二分，前二十五品破大乘人法，明大乘觀行；今第</w:t>
      </w:r>
      <w:smartTag w:uri="urn:schemas-microsoft-com:office:smarttags" w:element="chmetcnv">
        <w:smartTagPr>
          <w:attr w:name="UnitName" w:val="兩"/>
          <w:attr w:name="SourceValue" w:val="2"/>
          <w:attr w:name="HasSpace" w:val="False"/>
          <w:attr w:name="Negative" w:val="False"/>
          <w:attr w:name="NumberType" w:val="3"/>
          <w:attr w:name="TCSC" w:val="1"/>
        </w:smartTagPr>
        <w:r w:rsidRPr="0016450F">
          <w:rPr>
            <w:rFonts w:eastAsia="標楷體"/>
            <w:sz w:val="22"/>
            <w:szCs w:val="22"/>
          </w:rPr>
          <w:t>二兩</w:t>
        </w:r>
      </w:smartTag>
      <w:r w:rsidRPr="0016450F">
        <w:rPr>
          <w:rFonts w:eastAsia="標楷體"/>
          <w:sz w:val="22"/>
          <w:szCs w:val="22"/>
        </w:rPr>
        <w:t>品破小乘人法，明小乘觀行。</w:t>
      </w:r>
      <w:r w:rsidRPr="0016450F">
        <w:rPr>
          <w:sz w:val="22"/>
          <w:szCs w:val="22"/>
        </w:rPr>
        <w:t>（大正</w:t>
      </w:r>
      <w:r w:rsidRPr="0016450F">
        <w:rPr>
          <w:sz w:val="22"/>
          <w:szCs w:val="22"/>
        </w:rPr>
        <w:t>42</w:t>
      </w:r>
      <w:r w:rsidRPr="0016450F">
        <w:rPr>
          <w:sz w:val="22"/>
          <w:szCs w:val="22"/>
        </w:rPr>
        <w:t>，</w:t>
      </w:r>
      <w:smartTag w:uri="urn:schemas-microsoft-com:office:smarttags" w:element="chmetcnv">
        <w:smartTagPr>
          <w:attr w:name="UnitName" w:val="a"/>
          <w:attr w:name="SourceValue" w:val="160"/>
          <w:attr w:name="HasSpace" w:val="False"/>
          <w:attr w:name="Negative" w:val="False"/>
          <w:attr w:name="NumberType" w:val="1"/>
          <w:attr w:name="TCSC" w:val="0"/>
        </w:smartTagPr>
        <w:r w:rsidRPr="0016450F">
          <w:rPr>
            <w:sz w:val="22"/>
            <w:szCs w:val="22"/>
          </w:rPr>
          <w:t>160a</w:t>
        </w:r>
      </w:smartTag>
      <w:r w:rsidRPr="0016450F">
        <w:rPr>
          <w:sz w:val="22"/>
          <w:szCs w:val="22"/>
        </w:rPr>
        <w:t>28-29</w:t>
      </w:r>
      <w:r w:rsidRPr="0016450F">
        <w:rPr>
          <w:sz w:val="22"/>
          <w:szCs w:val="22"/>
        </w:rPr>
        <w:t>）</w:t>
      </w:r>
    </w:p>
    <w:p w:rsidR="00892B16" w:rsidRPr="0016450F" w:rsidRDefault="00892B16" w:rsidP="005F6ACE">
      <w:pPr>
        <w:pStyle w:val="a4"/>
        <w:ind w:leftChars="290" w:left="916" w:hangingChars="100" w:hanging="220"/>
        <w:jc w:val="both"/>
        <w:rPr>
          <w:sz w:val="22"/>
          <w:szCs w:val="22"/>
        </w:rPr>
      </w:pPr>
      <w:r w:rsidRPr="00B236EA">
        <w:rPr>
          <w:rFonts w:asciiTheme="minorEastAsia" w:eastAsiaTheme="minorEastAsia" w:hAnsiTheme="minorEastAsia"/>
          <w:sz w:val="22"/>
          <w:szCs w:val="22"/>
        </w:rPr>
        <w:t>※</w:t>
      </w:r>
      <w:r w:rsidRPr="0016450F">
        <w:rPr>
          <w:sz w:val="22"/>
          <w:szCs w:val="22"/>
        </w:rPr>
        <w:t>另參見［隋］吉藏，《中觀論疏》卷</w:t>
      </w:r>
      <w:r w:rsidRPr="0016450F">
        <w:rPr>
          <w:sz w:val="22"/>
          <w:szCs w:val="22"/>
        </w:rPr>
        <w:t>1</w:t>
      </w:r>
      <w:r w:rsidRPr="0016450F">
        <w:rPr>
          <w:sz w:val="22"/>
          <w:szCs w:val="22"/>
        </w:rPr>
        <w:t>〈</w:t>
      </w:r>
      <w:r w:rsidRPr="0016450F">
        <w:rPr>
          <w:sz w:val="22"/>
          <w:szCs w:val="22"/>
        </w:rPr>
        <w:t xml:space="preserve">1 </w:t>
      </w:r>
      <w:r w:rsidRPr="0016450F">
        <w:rPr>
          <w:sz w:val="22"/>
          <w:szCs w:val="22"/>
        </w:rPr>
        <w:t>因緣品〉（大正</w:t>
      </w:r>
      <w:r w:rsidRPr="0016450F">
        <w:rPr>
          <w:sz w:val="22"/>
          <w:szCs w:val="22"/>
        </w:rPr>
        <w:t>42</w:t>
      </w:r>
      <w:r w:rsidRPr="0016450F">
        <w:rPr>
          <w:sz w:val="22"/>
          <w:szCs w:val="22"/>
        </w:rPr>
        <w:t>，</w:t>
      </w:r>
      <w:smartTag w:uri="urn:schemas-microsoft-com:office:smarttags" w:element="chmetcnv">
        <w:smartTagPr>
          <w:attr w:name="UnitName" w:val="C"/>
          <w:attr w:name="SourceValue" w:val="8"/>
          <w:attr w:name="HasSpace" w:val="False"/>
          <w:attr w:name="Negative" w:val="False"/>
          <w:attr w:name="NumberType" w:val="1"/>
          <w:attr w:name="TCSC" w:val="0"/>
        </w:smartTagPr>
        <w:r w:rsidRPr="0016450F">
          <w:rPr>
            <w:sz w:val="22"/>
            <w:szCs w:val="22"/>
          </w:rPr>
          <w:t>8c</w:t>
        </w:r>
      </w:smartTag>
      <w:r w:rsidRPr="0016450F">
        <w:rPr>
          <w:sz w:val="22"/>
          <w:szCs w:val="22"/>
        </w:rPr>
        <w:t>15-20</w:t>
      </w:r>
      <w:r>
        <w:rPr>
          <w:sz w:val="22"/>
          <w:szCs w:val="22"/>
        </w:rPr>
        <w:t>）</w:t>
      </w:r>
      <w:r>
        <w:rPr>
          <w:rFonts w:hint="eastAsia"/>
          <w:sz w:val="22"/>
          <w:szCs w:val="22"/>
        </w:rPr>
        <w:t>，</w:t>
      </w:r>
      <w:r w:rsidRPr="0016450F">
        <w:rPr>
          <w:sz w:val="22"/>
          <w:szCs w:val="22"/>
        </w:rPr>
        <w:t>《中觀論疏》卷</w:t>
      </w:r>
      <w:r w:rsidRPr="0016450F">
        <w:rPr>
          <w:sz w:val="22"/>
          <w:szCs w:val="22"/>
        </w:rPr>
        <w:t>2</w:t>
      </w:r>
      <w:r w:rsidRPr="0016450F">
        <w:rPr>
          <w:sz w:val="22"/>
          <w:szCs w:val="22"/>
        </w:rPr>
        <w:t>〈</w:t>
      </w:r>
      <w:r w:rsidRPr="0016450F">
        <w:rPr>
          <w:sz w:val="22"/>
          <w:szCs w:val="22"/>
        </w:rPr>
        <w:t xml:space="preserve">1 </w:t>
      </w:r>
      <w:r w:rsidRPr="0016450F">
        <w:rPr>
          <w:sz w:val="22"/>
          <w:szCs w:val="22"/>
        </w:rPr>
        <w:t>因緣品〉（大正</w:t>
      </w:r>
      <w:r w:rsidRPr="0016450F">
        <w:rPr>
          <w:sz w:val="22"/>
          <w:szCs w:val="22"/>
        </w:rPr>
        <w:t>42</w:t>
      </w:r>
      <w:r w:rsidRPr="0016450F">
        <w:rPr>
          <w:sz w:val="22"/>
          <w:szCs w:val="22"/>
        </w:rPr>
        <w:t>，</w:t>
      </w:r>
      <w:smartTag w:uri="urn:schemas-microsoft-com:office:smarttags" w:element="chmetcnv">
        <w:smartTagPr>
          <w:attr w:name="UnitName" w:val="a"/>
          <w:attr w:name="SourceValue" w:val="22"/>
          <w:attr w:name="HasSpace" w:val="False"/>
          <w:attr w:name="Negative" w:val="False"/>
          <w:attr w:name="NumberType" w:val="1"/>
          <w:attr w:name="TCSC" w:val="0"/>
        </w:smartTagPr>
        <w:r w:rsidRPr="0016450F">
          <w:rPr>
            <w:sz w:val="22"/>
            <w:szCs w:val="22"/>
          </w:rPr>
          <w:t>22a</w:t>
        </w:r>
      </w:smartTag>
      <w:r w:rsidRPr="0016450F">
        <w:rPr>
          <w:sz w:val="22"/>
          <w:szCs w:val="22"/>
        </w:rPr>
        <w:t>9-12</w:t>
      </w:r>
      <w:r w:rsidRPr="0016450F">
        <w:rPr>
          <w:sz w:val="22"/>
          <w:szCs w:val="22"/>
        </w:rPr>
        <w:t>）</w:t>
      </w:r>
      <w:r>
        <w:rPr>
          <w:rFonts w:hint="eastAsia"/>
          <w:sz w:val="22"/>
          <w:szCs w:val="22"/>
        </w:rPr>
        <w:t>，</w:t>
      </w:r>
      <w:r w:rsidRPr="0016450F">
        <w:rPr>
          <w:sz w:val="22"/>
          <w:szCs w:val="22"/>
        </w:rPr>
        <w:t>《三論玄義》（大正</w:t>
      </w:r>
      <w:r w:rsidRPr="0016450F">
        <w:rPr>
          <w:sz w:val="22"/>
          <w:szCs w:val="22"/>
        </w:rPr>
        <w:t>45</w:t>
      </w:r>
      <w:r w:rsidRPr="0016450F">
        <w:rPr>
          <w:sz w:val="22"/>
          <w:szCs w:val="22"/>
        </w:rPr>
        <w:t>，</w:t>
      </w:r>
      <w:r w:rsidRPr="0016450F">
        <w:rPr>
          <w:sz w:val="22"/>
          <w:szCs w:val="22"/>
        </w:rPr>
        <w:t>10b4-6</w:t>
      </w:r>
      <w:r w:rsidRPr="0016450F">
        <w:rPr>
          <w:sz w:val="22"/>
          <w:szCs w:val="22"/>
        </w:rPr>
        <w:t>）</w:t>
      </w:r>
      <w:r w:rsidRPr="0016450F">
        <w:rPr>
          <w:rFonts w:hint="eastAsia"/>
          <w:sz w:val="22"/>
          <w:szCs w:val="22"/>
        </w:rPr>
        <w:t>。</w:t>
      </w:r>
    </w:p>
    <w:p w:rsidR="00892B16" w:rsidRPr="0016450F" w:rsidRDefault="00892B16" w:rsidP="005F6ACE">
      <w:pPr>
        <w:pStyle w:val="a4"/>
        <w:ind w:leftChars="60" w:left="144"/>
        <w:jc w:val="both"/>
        <w:rPr>
          <w:sz w:val="22"/>
          <w:szCs w:val="22"/>
        </w:rPr>
      </w:pPr>
      <w:r w:rsidRPr="0016450F">
        <w:rPr>
          <w:sz w:val="22"/>
          <w:szCs w:val="22"/>
        </w:rPr>
        <w:t>（</w:t>
      </w:r>
      <w:r w:rsidRPr="0016450F">
        <w:rPr>
          <w:sz w:val="22"/>
          <w:szCs w:val="22"/>
        </w:rPr>
        <w:t>3</w:t>
      </w:r>
      <w:r w:rsidRPr="0016450F">
        <w:rPr>
          <w:sz w:val="22"/>
          <w:szCs w:val="22"/>
        </w:rPr>
        <w:t>）［隋］智顗，《妙法蓮華經玄義》卷</w:t>
      </w:r>
      <w:r w:rsidRPr="0016450F">
        <w:rPr>
          <w:sz w:val="22"/>
          <w:szCs w:val="22"/>
        </w:rPr>
        <w:t>2</w:t>
      </w:r>
      <w:r w:rsidRPr="0016450F">
        <w:rPr>
          <w:sz w:val="22"/>
          <w:szCs w:val="22"/>
        </w:rPr>
        <w:t>：</w:t>
      </w:r>
    </w:p>
    <w:p w:rsidR="00892B16" w:rsidRPr="0016450F" w:rsidRDefault="00892B16" w:rsidP="005F6ACE">
      <w:pPr>
        <w:pStyle w:val="a4"/>
        <w:ind w:leftChars="290" w:left="696"/>
        <w:jc w:val="both"/>
        <w:rPr>
          <w:sz w:val="22"/>
          <w:szCs w:val="22"/>
        </w:rPr>
      </w:pPr>
      <w:r>
        <w:rPr>
          <w:rFonts w:eastAsia="標楷體" w:hint="eastAsia"/>
          <w:sz w:val="22"/>
          <w:szCs w:val="22"/>
        </w:rPr>
        <w:t>《</w:t>
      </w:r>
      <w:r w:rsidRPr="0016450F">
        <w:rPr>
          <w:rFonts w:eastAsia="標楷體"/>
          <w:sz w:val="22"/>
          <w:szCs w:val="22"/>
        </w:rPr>
        <w:t>中論</w:t>
      </w:r>
      <w:r>
        <w:rPr>
          <w:rFonts w:eastAsia="標楷體" w:hint="eastAsia"/>
          <w:sz w:val="22"/>
          <w:szCs w:val="22"/>
        </w:rPr>
        <w:t>》</w:t>
      </w:r>
      <w:r w:rsidRPr="0016450F">
        <w:rPr>
          <w:rFonts w:eastAsia="標楷體"/>
          <w:sz w:val="22"/>
          <w:szCs w:val="22"/>
        </w:rPr>
        <w:t>偈亦有三意，後兩品明小乘觀法，即生滅意也</w:t>
      </w:r>
      <w:r w:rsidRPr="0016450F">
        <w:rPr>
          <w:sz w:val="22"/>
          <w:szCs w:val="22"/>
        </w:rPr>
        <w:t>。（大正</w:t>
      </w:r>
      <w:r w:rsidRPr="0016450F">
        <w:rPr>
          <w:sz w:val="22"/>
          <w:szCs w:val="22"/>
        </w:rPr>
        <w:t>33</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701"/>
          <w:attr w:name="UnitName" w:val="C"/>
        </w:smartTagPr>
        <w:r w:rsidRPr="0016450F">
          <w:rPr>
            <w:sz w:val="22"/>
            <w:szCs w:val="22"/>
          </w:rPr>
          <w:t>701c</w:t>
        </w:r>
      </w:smartTag>
      <w:r w:rsidRPr="0016450F">
        <w:rPr>
          <w:sz w:val="22"/>
          <w:szCs w:val="22"/>
        </w:rPr>
        <w:t>16-17</w:t>
      </w:r>
      <w:r w:rsidRPr="0016450F">
        <w:rPr>
          <w:sz w:val="22"/>
          <w:szCs w:val="22"/>
        </w:rPr>
        <w:t>）</w:t>
      </w:r>
    </w:p>
    <w:p w:rsidR="00892B16" w:rsidRPr="0016450F" w:rsidRDefault="00892B16" w:rsidP="00B565DE">
      <w:pPr>
        <w:pStyle w:val="a4"/>
        <w:ind w:leftChars="290" w:left="916" w:hangingChars="100" w:hanging="220"/>
        <w:jc w:val="both"/>
        <w:rPr>
          <w:sz w:val="22"/>
          <w:szCs w:val="22"/>
        </w:rPr>
      </w:pPr>
      <w:r w:rsidRPr="00B236EA">
        <w:rPr>
          <w:rFonts w:asciiTheme="minorEastAsia" w:eastAsiaTheme="minorEastAsia" w:hAnsiTheme="minorEastAsia"/>
          <w:sz w:val="22"/>
          <w:szCs w:val="22"/>
        </w:rPr>
        <w:t>※</w:t>
      </w:r>
      <w:r w:rsidRPr="0016450F">
        <w:rPr>
          <w:sz w:val="22"/>
          <w:szCs w:val="22"/>
        </w:rPr>
        <w:t>另參見［隋］智顗，</w:t>
      </w:r>
      <w:r w:rsidRPr="009A0719">
        <w:t>《摩訶止觀》卷</w:t>
      </w:r>
      <w:r w:rsidRPr="009A0719">
        <w:t>1</w:t>
      </w:r>
      <w:r>
        <w:rPr>
          <w:rFonts w:hint="eastAsia"/>
        </w:rPr>
        <w:t>（</w:t>
      </w:r>
      <w:r w:rsidRPr="009A0719">
        <w:rPr>
          <w:rFonts w:hint="eastAsia"/>
          <w:sz w:val="22"/>
          <w:szCs w:val="22"/>
        </w:rPr>
        <w:t>大正</w:t>
      </w:r>
      <w:r w:rsidRPr="009A0719">
        <w:rPr>
          <w:rFonts w:hint="eastAsia"/>
          <w:sz w:val="22"/>
          <w:szCs w:val="22"/>
        </w:rPr>
        <w:t>46</w:t>
      </w:r>
      <w:r w:rsidRPr="009A0719">
        <w:rPr>
          <w:rFonts w:hint="eastAsia"/>
          <w:sz w:val="22"/>
          <w:szCs w:val="22"/>
        </w:rPr>
        <w:t>，</w:t>
      </w:r>
      <w:r w:rsidRPr="009A0719">
        <w:rPr>
          <w:rFonts w:hint="eastAsia"/>
          <w:sz w:val="22"/>
          <w:szCs w:val="22"/>
        </w:rPr>
        <w:t>5c27-6a6</w:t>
      </w:r>
      <w:r>
        <w:rPr>
          <w:rFonts w:hint="eastAsia"/>
        </w:rPr>
        <w:t>），</w:t>
      </w:r>
      <w:r w:rsidRPr="0016450F">
        <w:rPr>
          <w:sz w:val="22"/>
          <w:szCs w:val="22"/>
        </w:rPr>
        <w:t>《維摩經玄疏》卷</w:t>
      </w:r>
      <w:r w:rsidRPr="0016450F">
        <w:rPr>
          <w:sz w:val="22"/>
          <w:szCs w:val="22"/>
        </w:rPr>
        <w:t>3</w:t>
      </w:r>
      <w:r w:rsidRPr="0016450F">
        <w:rPr>
          <w:sz w:val="22"/>
          <w:szCs w:val="22"/>
        </w:rPr>
        <w:t>（大正</w:t>
      </w:r>
      <w:r w:rsidRPr="0016450F">
        <w:rPr>
          <w:sz w:val="22"/>
          <w:szCs w:val="22"/>
        </w:rPr>
        <w:t>38</w:t>
      </w:r>
      <w:r w:rsidRPr="0016450F">
        <w:rPr>
          <w:sz w:val="22"/>
          <w:szCs w:val="22"/>
        </w:rPr>
        <w:t>，</w:t>
      </w:r>
      <w:r w:rsidRPr="0016450F">
        <w:rPr>
          <w:sz w:val="22"/>
          <w:szCs w:val="22"/>
        </w:rPr>
        <w:t>534</w:t>
      </w:r>
      <w:r w:rsidRPr="0016450F">
        <w:rPr>
          <w:rFonts w:hint="eastAsia"/>
          <w:sz w:val="22"/>
          <w:szCs w:val="22"/>
        </w:rPr>
        <w:t>b28-c17</w:t>
      </w:r>
      <w:r w:rsidRPr="0016450F">
        <w:rPr>
          <w:sz w:val="22"/>
          <w:szCs w:val="22"/>
        </w:rPr>
        <w:t>）</w:t>
      </w:r>
      <w:r>
        <w:rPr>
          <w:rFonts w:hint="eastAsia"/>
          <w:sz w:val="22"/>
          <w:szCs w:val="22"/>
        </w:rPr>
        <w:t>，</w:t>
      </w:r>
      <w:r w:rsidRPr="0016450F">
        <w:rPr>
          <w:sz w:val="22"/>
          <w:szCs w:val="22"/>
        </w:rPr>
        <w:t>《維摩經玄疏》卷</w:t>
      </w:r>
      <w:r w:rsidRPr="0016450F">
        <w:rPr>
          <w:sz w:val="22"/>
          <w:szCs w:val="22"/>
        </w:rPr>
        <w:t>3</w:t>
      </w:r>
      <w:r w:rsidRPr="0016450F">
        <w:rPr>
          <w:sz w:val="22"/>
          <w:szCs w:val="22"/>
        </w:rPr>
        <w:t>（大正</w:t>
      </w:r>
      <w:r w:rsidRPr="0016450F">
        <w:rPr>
          <w:sz w:val="22"/>
          <w:szCs w:val="22"/>
        </w:rPr>
        <w:t>38</w:t>
      </w:r>
      <w:r w:rsidRPr="0016450F">
        <w:rPr>
          <w:sz w:val="22"/>
          <w:szCs w:val="22"/>
        </w:rPr>
        <w:t>，</w:t>
      </w:r>
      <w:r w:rsidRPr="0016450F">
        <w:rPr>
          <w:sz w:val="22"/>
          <w:szCs w:val="22"/>
        </w:rPr>
        <w:t>535b</w:t>
      </w:r>
      <w:r w:rsidRPr="0016450F">
        <w:rPr>
          <w:rFonts w:hint="eastAsia"/>
          <w:sz w:val="22"/>
          <w:szCs w:val="22"/>
        </w:rPr>
        <w:t>8-12</w:t>
      </w:r>
      <w:r w:rsidRPr="0016450F">
        <w:rPr>
          <w:sz w:val="22"/>
          <w:szCs w:val="22"/>
        </w:rPr>
        <w:t>）</w:t>
      </w:r>
      <w:r>
        <w:rPr>
          <w:rFonts w:hint="eastAsia"/>
          <w:sz w:val="22"/>
          <w:szCs w:val="22"/>
        </w:rPr>
        <w:t>，</w:t>
      </w:r>
      <w:r w:rsidRPr="0016450F">
        <w:rPr>
          <w:sz w:val="22"/>
          <w:szCs w:val="22"/>
        </w:rPr>
        <w:t>《維摩經玄疏》卷</w:t>
      </w:r>
      <w:r w:rsidRPr="0016450F">
        <w:rPr>
          <w:sz w:val="22"/>
          <w:szCs w:val="22"/>
        </w:rPr>
        <w:t>5</w:t>
      </w:r>
      <w:r w:rsidRPr="0016450F">
        <w:rPr>
          <w:sz w:val="22"/>
          <w:szCs w:val="22"/>
        </w:rPr>
        <w:t>（大正</w:t>
      </w:r>
      <w:r w:rsidRPr="0016450F">
        <w:rPr>
          <w:sz w:val="22"/>
          <w:szCs w:val="22"/>
        </w:rPr>
        <w:t>38</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550"/>
          <w:attr w:name="UnitName" w:val="a"/>
        </w:smartTagPr>
        <w:r w:rsidRPr="0016450F">
          <w:rPr>
            <w:sz w:val="22"/>
            <w:szCs w:val="22"/>
          </w:rPr>
          <w:t>550a</w:t>
        </w:r>
      </w:smartTag>
      <w:r w:rsidRPr="0016450F">
        <w:rPr>
          <w:sz w:val="22"/>
          <w:szCs w:val="22"/>
        </w:rPr>
        <w:t>4-6</w:t>
      </w:r>
      <w:r w:rsidRPr="0016450F">
        <w:rPr>
          <w:sz w:val="22"/>
          <w:szCs w:val="22"/>
        </w:rPr>
        <w:t>）</w:t>
      </w:r>
      <w:r>
        <w:rPr>
          <w:rFonts w:hint="eastAsia"/>
          <w:sz w:val="22"/>
          <w:szCs w:val="22"/>
        </w:rPr>
        <w:t>，</w:t>
      </w:r>
      <w:r w:rsidRPr="0016450F">
        <w:rPr>
          <w:sz w:val="22"/>
          <w:szCs w:val="22"/>
        </w:rPr>
        <w:t>《四教義》卷</w:t>
      </w:r>
      <w:r w:rsidRPr="0016450F">
        <w:rPr>
          <w:sz w:val="22"/>
          <w:szCs w:val="22"/>
        </w:rPr>
        <w:t>2</w:t>
      </w:r>
      <w:r w:rsidRPr="0016450F">
        <w:rPr>
          <w:sz w:val="22"/>
          <w:szCs w:val="22"/>
        </w:rPr>
        <w:t>（大正</w:t>
      </w:r>
      <w:r w:rsidRPr="0016450F">
        <w:rPr>
          <w:sz w:val="22"/>
          <w:szCs w:val="22"/>
        </w:rPr>
        <w:t>46</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727"/>
          <w:attr w:name="UnitName" w:val="a"/>
        </w:smartTagPr>
        <w:r w:rsidRPr="0016450F">
          <w:rPr>
            <w:sz w:val="22"/>
            <w:szCs w:val="22"/>
          </w:rPr>
          <w:t>727a</w:t>
        </w:r>
      </w:smartTag>
      <w:r w:rsidRPr="0016450F">
        <w:rPr>
          <w:sz w:val="22"/>
          <w:szCs w:val="22"/>
        </w:rPr>
        <w:t>26-b25</w:t>
      </w:r>
      <w:r w:rsidRPr="0016450F">
        <w:rPr>
          <w:sz w:val="22"/>
          <w:szCs w:val="22"/>
        </w:rPr>
        <w:t>）</w:t>
      </w:r>
      <w:r w:rsidRPr="0016450F">
        <w:rPr>
          <w:rFonts w:hint="eastAsia"/>
          <w:sz w:val="22"/>
          <w:szCs w:val="22"/>
        </w:rPr>
        <w:t>。</w:t>
      </w:r>
    </w:p>
    <w:p w:rsidR="00892B16" w:rsidRPr="0016450F" w:rsidRDefault="00892B16" w:rsidP="005F6ACE">
      <w:pPr>
        <w:pStyle w:val="a4"/>
        <w:ind w:leftChars="60" w:left="144"/>
        <w:jc w:val="both"/>
        <w:rPr>
          <w:sz w:val="22"/>
          <w:szCs w:val="22"/>
        </w:rPr>
      </w:pPr>
      <w:r w:rsidRPr="0016450F">
        <w:rPr>
          <w:sz w:val="22"/>
          <w:szCs w:val="22"/>
        </w:rPr>
        <w:t>（</w:t>
      </w:r>
      <w:r>
        <w:rPr>
          <w:sz w:val="22"/>
          <w:szCs w:val="22"/>
        </w:rPr>
        <w:t>4</w:t>
      </w:r>
      <w:r w:rsidRPr="0016450F">
        <w:rPr>
          <w:sz w:val="22"/>
          <w:szCs w:val="22"/>
        </w:rPr>
        <w:t>）印順法師，《空之探究》</w:t>
      </w:r>
      <w:r w:rsidRPr="0016450F">
        <w:rPr>
          <w:rFonts w:hint="eastAsia"/>
          <w:sz w:val="22"/>
          <w:szCs w:val="22"/>
        </w:rPr>
        <w:t>，第四章，第二節〈《中論》與《阿含經》</w:t>
      </w:r>
      <w:r w:rsidRPr="0016450F">
        <w:rPr>
          <w:sz w:val="22"/>
          <w:szCs w:val="22"/>
        </w:rPr>
        <w:t>〉，</w:t>
      </w:r>
      <w:r w:rsidRPr="0016450F">
        <w:rPr>
          <w:sz w:val="22"/>
          <w:szCs w:val="22"/>
        </w:rPr>
        <w:t>pp.212-21</w:t>
      </w:r>
      <w:r w:rsidRPr="0016450F">
        <w:rPr>
          <w:rFonts w:hint="eastAsia"/>
          <w:sz w:val="22"/>
          <w:szCs w:val="22"/>
        </w:rPr>
        <w:t>4</w:t>
      </w:r>
      <w:r w:rsidRPr="0016450F">
        <w:rPr>
          <w:sz w:val="22"/>
          <w:szCs w:val="22"/>
        </w:rPr>
        <w:t>：</w:t>
      </w:r>
    </w:p>
    <w:p w:rsidR="00892B16" w:rsidRPr="0016450F" w:rsidRDefault="00892B16" w:rsidP="005F6ACE">
      <w:pPr>
        <w:snapToGrid w:val="0"/>
        <w:ind w:leftChars="290" w:left="696"/>
        <w:rPr>
          <w:rFonts w:ascii="Times New Roman" w:eastAsia="標楷體"/>
          <w:sz w:val="22"/>
          <w:szCs w:val="22"/>
        </w:rPr>
      </w:pPr>
      <w:r w:rsidRPr="0016450F">
        <w:rPr>
          <w:rFonts w:ascii="Times New Roman" w:eastAsia="標楷體"/>
          <w:sz w:val="22"/>
          <w:szCs w:val="22"/>
        </w:rPr>
        <w:t>《中論》凡二十七品。《青目釋》以為：前二十五品，「以摩訶衍說第一義道」，後二品「說聲聞法入第一義道」；《無畏論》也這樣說。然依上文所說，緣起中道的八不文證，及多引《阿含經》說，我不能同意這樣的判別。《中論》所觀所論的，沒有大乘法的術語，如菩提心、六波羅蜜、十地、莊嚴佛土等，而是「阿含」及「阿毘達磨」的法義。</w:t>
      </w:r>
      <w:r w:rsidRPr="0016450F">
        <w:rPr>
          <w:rFonts w:ascii="Times New Roman" w:eastAsia="標楷體"/>
          <w:b/>
          <w:sz w:val="22"/>
          <w:szCs w:val="22"/>
        </w:rPr>
        <w:t>《中論》是依四諦次第的，只是經大乘行者的觀察，抉發《阿含經》的深義，與大乘深義相契合而已</w:t>
      </w:r>
      <w:r w:rsidRPr="0016450F">
        <w:rPr>
          <w:rFonts w:ascii="Times New Roman" w:eastAsia="標楷體"/>
          <w:sz w:val="22"/>
          <w:szCs w:val="22"/>
        </w:rPr>
        <w:t>。</w:t>
      </w:r>
      <w:r w:rsidRPr="0016450F">
        <w:rPr>
          <w:rFonts w:ascii="標楷體" w:eastAsia="標楷體" w:hAnsi="標楷體"/>
          <w:sz w:val="22"/>
          <w:szCs w:val="22"/>
        </w:rPr>
        <w:t>……</w:t>
      </w:r>
      <w:r w:rsidRPr="0016450F">
        <w:rPr>
          <w:rFonts w:ascii="Times New Roman" w:eastAsia="標楷體"/>
          <w:sz w:val="22"/>
          <w:szCs w:val="22"/>
        </w:rPr>
        <w:t>所以，</w:t>
      </w:r>
      <w:r w:rsidRPr="00CF2B8B">
        <w:rPr>
          <w:rFonts w:ascii="Times New Roman" w:eastAsia="標楷體"/>
          <w:b/>
          <w:sz w:val="22"/>
          <w:szCs w:val="22"/>
        </w:rPr>
        <w:t>或以為前二十五品明大乘第一義，後二品明聲聞第一義，是我所不能贊同的。</w:t>
      </w:r>
      <w:r w:rsidRPr="0016450F">
        <w:rPr>
          <w:rFonts w:ascii="標楷體" w:eastAsia="標楷體" w:hAnsi="標楷體"/>
          <w:sz w:val="22"/>
          <w:szCs w:val="22"/>
        </w:rPr>
        <w:t>……</w:t>
      </w:r>
    </w:p>
    <w:p w:rsidR="00892B16" w:rsidRPr="0016450F" w:rsidRDefault="00892B16" w:rsidP="00106B36">
      <w:pPr>
        <w:pStyle w:val="a4"/>
        <w:ind w:leftChars="50" w:left="670" w:hangingChars="250" w:hanging="550"/>
        <w:jc w:val="both"/>
        <w:rPr>
          <w:sz w:val="22"/>
          <w:szCs w:val="22"/>
        </w:rPr>
      </w:pPr>
      <w:r w:rsidRPr="0016450F">
        <w:rPr>
          <w:rFonts w:hint="eastAsia"/>
          <w:sz w:val="22"/>
          <w:szCs w:val="22"/>
        </w:rPr>
        <w:t>（</w:t>
      </w:r>
      <w:r>
        <w:rPr>
          <w:rFonts w:hint="eastAsia"/>
          <w:sz w:val="22"/>
          <w:szCs w:val="22"/>
        </w:rPr>
        <w:t>5</w:t>
      </w:r>
      <w:r w:rsidRPr="0016450F">
        <w:rPr>
          <w:rFonts w:hint="eastAsia"/>
          <w:sz w:val="22"/>
          <w:szCs w:val="22"/>
        </w:rPr>
        <w:t>）</w:t>
      </w:r>
      <w:r>
        <w:rPr>
          <w:rFonts w:hint="eastAsia"/>
          <w:sz w:val="22"/>
          <w:szCs w:val="22"/>
        </w:rPr>
        <w:t xml:space="preserve"> </w:t>
      </w:r>
      <w:r w:rsidRPr="0016450F">
        <w:rPr>
          <w:sz w:val="22"/>
          <w:szCs w:val="22"/>
        </w:rPr>
        <w:t>參見印順法師，《中觀論頌講記》，〈</w:t>
      </w:r>
      <w:r w:rsidRPr="0016450F">
        <w:rPr>
          <w:rFonts w:hint="eastAsia"/>
          <w:sz w:val="22"/>
          <w:szCs w:val="22"/>
        </w:rPr>
        <w:t>懸論</w:t>
      </w:r>
      <w:r w:rsidRPr="0016450F">
        <w:rPr>
          <w:sz w:val="22"/>
          <w:szCs w:val="22"/>
        </w:rPr>
        <w:t>〉，</w:t>
      </w:r>
      <w:r w:rsidRPr="0016450F">
        <w:rPr>
          <w:sz w:val="22"/>
          <w:szCs w:val="22"/>
        </w:rPr>
        <w:t>p.43</w:t>
      </w:r>
      <w:r w:rsidRPr="0016450F">
        <w:rPr>
          <w:rFonts w:hint="eastAsia"/>
          <w:sz w:val="22"/>
          <w:szCs w:val="22"/>
        </w:rPr>
        <w:t>；</w:t>
      </w:r>
      <w:r w:rsidRPr="0016450F">
        <w:rPr>
          <w:sz w:val="22"/>
          <w:szCs w:val="22"/>
        </w:rPr>
        <w:t>《中觀論頌講記》</w:t>
      </w:r>
      <w:r>
        <w:rPr>
          <w:rFonts w:hint="eastAsia"/>
          <w:sz w:val="22"/>
          <w:szCs w:val="22"/>
        </w:rPr>
        <w:t>，</w:t>
      </w:r>
      <w:r w:rsidRPr="0016450F">
        <w:rPr>
          <w:sz w:val="22"/>
          <w:szCs w:val="22"/>
        </w:rPr>
        <w:t>〈</w:t>
      </w:r>
      <w:r w:rsidRPr="0016450F">
        <w:rPr>
          <w:rFonts w:hint="eastAsia"/>
          <w:sz w:val="22"/>
          <w:szCs w:val="22"/>
        </w:rPr>
        <w:t>18</w:t>
      </w:r>
      <w:r w:rsidRPr="0016450F">
        <w:rPr>
          <w:rFonts w:hint="eastAsia"/>
          <w:sz w:val="22"/>
          <w:szCs w:val="22"/>
        </w:rPr>
        <w:t>觀法品</w:t>
      </w:r>
      <w:r w:rsidRPr="0016450F">
        <w:rPr>
          <w:sz w:val="22"/>
          <w:szCs w:val="22"/>
        </w:rPr>
        <w:t>〉，</w:t>
      </w:r>
      <w:r w:rsidRPr="0016450F">
        <w:rPr>
          <w:sz w:val="22"/>
          <w:szCs w:val="22"/>
        </w:rPr>
        <w:t>pp.311-312</w:t>
      </w:r>
      <w:r w:rsidRPr="0016450F">
        <w:rPr>
          <w:rFonts w:hint="eastAsia"/>
          <w:sz w:val="22"/>
          <w:szCs w:val="22"/>
        </w:rPr>
        <w:t>；</w:t>
      </w:r>
      <w:r w:rsidRPr="0016450F">
        <w:rPr>
          <w:sz w:val="22"/>
          <w:szCs w:val="22"/>
        </w:rPr>
        <w:t>《中觀論頌講記》</w:t>
      </w:r>
      <w:r>
        <w:rPr>
          <w:rFonts w:hint="eastAsia"/>
          <w:sz w:val="22"/>
          <w:szCs w:val="22"/>
        </w:rPr>
        <w:t>，</w:t>
      </w:r>
      <w:r w:rsidRPr="0016450F">
        <w:rPr>
          <w:sz w:val="22"/>
          <w:szCs w:val="22"/>
        </w:rPr>
        <w:t>〈</w:t>
      </w:r>
      <w:r w:rsidRPr="0016450F">
        <w:rPr>
          <w:rFonts w:hint="eastAsia"/>
          <w:sz w:val="22"/>
          <w:szCs w:val="22"/>
        </w:rPr>
        <w:t>26</w:t>
      </w:r>
      <w:r w:rsidRPr="0016450F">
        <w:rPr>
          <w:rFonts w:hint="eastAsia"/>
          <w:sz w:val="22"/>
          <w:szCs w:val="22"/>
        </w:rPr>
        <w:t>觀十二因緣</w:t>
      </w:r>
      <w:r w:rsidRPr="0016450F">
        <w:rPr>
          <w:sz w:val="22"/>
          <w:szCs w:val="22"/>
        </w:rPr>
        <w:t>品〉，</w:t>
      </w:r>
      <w:r w:rsidRPr="0016450F">
        <w:rPr>
          <w:sz w:val="22"/>
          <w:szCs w:val="22"/>
        </w:rPr>
        <w:t>p.508</w:t>
      </w:r>
      <w:r w:rsidRPr="0016450F">
        <w:rPr>
          <w:rFonts w:hint="eastAsia"/>
          <w:sz w:val="22"/>
          <w:szCs w:val="22"/>
        </w:rPr>
        <w:t>。</w:t>
      </w:r>
    </w:p>
  </w:footnote>
  <w:footnote w:id="18">
    <w:p w:rsidR="00892B16" w:rsidRPr="0016450F" w:rsidRDefault="00892B16" w:rsidP="00C55606">
      <w:pPr>
        <w:pStyle w:val="a4"/>
        <w:ind w:left="1639" w:hangingChars="745" w:hanging="1639"/>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觀邪見品〉（大正</w:t>
      </w:r>
      <w:r w:rsidRPr="0016450F">
        <w:rPr>
          <w:sz w:val="22"/>
          <w:szCs w:val="22"/>
        </w:rPr>
        <w:t>30</w:t>
      </w:r>
      <w:r w:rsidRPr="0016450F">
        <w:rPr>
          <w:sz w:val="22"/>
          <w:szCs w:val="22"/>
        </w:rPr>
        <w:t>，</w:t>
      </w:r>
      <w:smartTag w:uri="urn:schemas-microsoft-com:office:smarttags" w:element="chmetcnv">
        <w:smartTagPr>
          <w:attr w:name="UnitName" w:val="C"/>
          <w:attr w:name="SourceValue" w:val="36"/>
          <w:attr w:name="HasSpace" w:val="False"/>
          <w:attr w:name="Negative" w:val="False"/>
          <w:attr w:name="NumberType" w:val="1"/>
          <w:attr w:name="TCSC" w:val="0"/>
        </w:smartTagPr>
        <w:r w:rsidRPr="0016450F">
          <w:rPr>
            <w:sz w:val="22"/>
            <w:szCs w:val="22"/>
          </w:rPr>
          <w:t>36c</w:t>
        </w:r>
      </w:smartTag>
      <w:r w:rsidRPr="0016450F">
        <w:rPr>
          <w:sz w:val="22"/>
          <w:szCs w:val="22"/>
        </w:rPr>
        <w:t>27-28</w:t>
      </w:r>
      <w:r w:rsidRPr="0016450F">
        <w:rPr>
          <w:sz w:val="22"/>
          <w:szCs w:val="22"/>
        </w:rPr>
        <w:t>）。</w:t>
      </w:r>
    </w:p>
    <w:p w:rsidR="00892B16" w:rsidRPr="0016450F" w:rsidRDefault="00892B16" w:rsidP="00660751">
      <w:pPr>
        <w:pStyle w:val="a4"/>
        <w:ind w:leftChars="60" w:left="144"/>
        <w:jc w:val="both"/>
        <w:rPr>
          <w:sz w:val="22"/>
          <w:szCs w:val="22"/>
        </w:rPr>
      </w:pPr>
      <w:r w:rsidRPr="0016450F">
        <w:rPr>
          <w:sz w:val="22"/>
          <w:szCs w:val="22"/>
        </w:rPr>
        <w:t>（</w:t>
      </w:r>
      <w:r w:rsidRPr="0016450F">
        <w:rPr>
          <w:sz w:val="22"/>
          <w:szCs w:val="22"/>
        </w:rPr>
        <w:t>2</w:t>
      </w:r>
      <w:r w:rsidRPr="0016450F">
        <w:rPr>
          <w:sz w:val="22"/>
          <w:szCs w:val="22"/>
        </w:rPr>
        <w:t>）《般若燈論釋》卷</w:t>
      </w:r>
      <w:r w:rsidRPr="0016450F">
        <w:rPr>
          <w:sz w:val="22"/>
          <w:szCs w:val="22"/>
        </w:rPr>
        <w:t>15</w:t>
      </w:r>
      <w:r w:rsidRPr="0016450F">
        <w:rPr>
          <w:sz w:val="22"/>
          <w:szCs w:val="22"/>
        </w:rPr>
        <w:t>〈</w:t>
      </w:r>
      <w:r w:rsidRPr="0016450F">
        <w:rPr>
          <w:sz w:val="22"/>
          <w:szCs w:val="22"/>
        </w:rPr>
        <w:t xml:space="preserve">27 </w:t>
      </w:r>
      <w:r w:rsidRPr="0016450F">
        <w:rPr>
          <w:sz w:val="22"/>
          <w:szCs w:val="22"/>
        </w:rPr>
        <w:t>觀邪見品〉：</w:t>
      </w:r>
      <w:r w:rsidRPr="0016450F">
        <w:rPr>
          <w:sz w:val="22"/>
          <w:szCs w:val="22"/>
        </w:rPr>
        <w:t xml:space="preserve"> </w:t>
      </w:r>
    </w:p>
    <w:p w:rsidR="00892B16" w:rsidRPr="0016450F" w:rsidRDefault="00892B16" w:rsidP="00FE37CE">
      <w:pPr>
        <w:pStyle w:val="a4"/>
        <w:ind w:leftChars="290" w:left="696"/>
        <w:jc w:val="both"/>
        <w:rPr>
          <w:sz w:val="22"/>
          <w:szCs w:val="22"/>
        </w:rPr>
      </w:pPr>
      <w:r w:rsidRPr="0016450F">
        <w:rPr>
          <w:rFonts w:eastAsia="標楷體"/>
          <w:sz w:val="22"/>
          <w:szCs w:val="22"/>
        </w:rPr>
        <w:t>往昔過去世，我為有為無，是常等諸見，皆依先世起。</w:t>
      </w:r>
      <w:r w:rsidRPr="0016450F">
        <w:rPr>
          <w:sz w:val="22"/>
          <w:szCs w:val="22"/>
        </w:rPr>
        <w:t>（大正</w:t>
      </w:r>
      <w:r w:rsidRPr="0016450F">
        <w:rPr>
          <w:sz w:val="22"/>
          <w:szCs w:val="22"/>
        </w:rPr>
        <w:t>30</w:t>
      </w:r>
      <w:r w:rsidRPr="0016450F">
        <w:rPr>
          <w:sz w:val="22"/>
          <w:szCs w:val="22"/>
        </w:rPr>
        <w:t>，</w:t>
      </w:r>
      <w:r w:rsidRPr="0016450F">
        <w:rPr>
          <w:sz w:val="22"/>
          <w:szCs w:val="22"/>
        </w:rPr>
        <w:t>133b6-7</w:t>
      </w:r>
      <w:r w:rsidRPr="0016450F">
        <w:rPr>
          <w:sz w:val="22"/>
          <w:szCs w:val="22"/>
        </w:rPr>
        <w:t>）</w:t>
      </w:r>
    </w:p>
    <w:p w:rsidR="00892B16" w:rsidRPr="0016450F" w:rsidRDefault="00892B16" w:rsidP="00660751">
      <w:pPr>
        <w:pStyle w:val="a4"/>
        <w:ind w:leftChars="60" w:left="144"/>
        <w:jc w:val="both"/>
        <w:rPr>
          <w:sz w:val="22"/>
          <w:szCs w:val="22"/>
        </w:rPr>
      </w:pPr>
      <w:r w:rsidRPr="0016450F">
        <w:rPr>
          <w:sz w:val="22"/>
          <w:szCs w:val="22"/>
        </w:rPr>
        <w:t>（</w:t>
      </w:r>
      <w:r w:rsidRPr="0016450F">
        <w:rPr>
          <w:sz w:val="22"/>
          <w:szCs w:val="22"/>
        </w:rPr>
        <w:t>3</w:t>
      </w:r>
      <w:r w:rsidRPr="0016450F">
        <w:rPr>
          <w:sz w:val="22"/>
          <w:szCs w:val="22"/>
        </w:rPr>
        <w:t>）《大乘中觀釋論》卷</w:t>
      </w:r>
      <w:r w:rsidRPr="0016450F">
        <w:rPr>
          <w:sz w:val="22"/>
          <w:szCs w:val="22"/>
        </w:rPr>
        <w:t>18</w:t>
      </w:r>
      <w:r w:rsidRPr="0016450F">
        <w:rPr>
          <w:sz w:val="22"/>
          <w:szCs w:val="22"/>
        </w:rPr>
        <w:t>〈</w:t>
      </w:r>
      <w:r w:rsidRPr="0016450F">
        <w:rPr>
          <w:sz w:val="22"/>
          <w:szCs w:val="22"/>
        </w:rPr>
        <w:t xml:space="preserve">27 </w:t>
      </w:r>
      <w:r w:rsidRPr="0016450F">
        <w:rPr>
          <w:sz w:val="22"/>
          <w:szCs w:val="22"/>
        </w:rPr>
        <w:t>觀諸見品〉：</w:t>
      </w:r>
    </w:p>
    <w:p w:rsidR="00892B16" w:rsidRPr="0016450F" w:rsidRDefault="00892B16" w:rsidP="00FE37CE">
      <w:pPr>
        <w:pStyle w:val="a4"/>
        <w:ind w:leftChars="290" w:left="696"/>
        <w:jc w:val="both"/>
        <w:rPr>
          <w:sz w:val="22"/>
          <w:szCs w:val="22"/>
        </w:rPr>
      </w:pPr>
      <w:r w:rsidRPr="0016450F">
        <w:rPr>
          <w:rFonts w:eastAsia="標楷體"/>
          <w:sz w:val="22"/>
          <w:szCs w:val="22"/>
        </w:rPr>
        <w:t>過去世有我，或無我等四；是我等諸見，依過去世起。</w:t>
      </w:r>
      <w:r w:rsidRPr="0016450F">
        <w:rPr>
          <w:sz w:val="22"/>
          <w:szCs w:val="22"/>
        </w:rPr>
        <w:t>（高麗藏</w:t>
      </w:r>
      <w:r w:rsidRPr="0016450F">
        <w:rPr>
          <w:sz w:val="22"/>
          <w:szCs w:val="22"/>
        </w:rPr>
        <w:t>41</w:t>
      </w:r>
      <w:r w:rsidRPr="0016450F">
        <w:rPr>
          <w:sz w:val="22"/>
          <w:szCs w:val="22"/>
        </w:rPr>
        <w:t>，</w:t>
      </w:r>
      <w:smartTag w:uri="urn:schemas-microsoft-com:office:smarttags" w:element="chmetcnv">
        <w:smartTagPr>
          <w:attr w:name="UnitName" w:val="a"/>
          <w:attr w:name="SourceValue" w:val="170"/>
          <w:attr w:name="HasSpace" w:val="False"/>
          <w:attr w:name="Negative" w:val="False"/>
          <w:attr w:name="NumberType" w:val="1"/>
          <w:attr w:name="TCSC" w:val="0"/>
        </w:smartTagPr>
        <w:r w:rsidRPr="0016450F">
          <w:rPr>
            <w:sz w:val="22"/>
            <w:szCs w:val="22"/>
          </w:rPr>
          <w:t>170a</w:t>
        </w:r>
      </w:smartTag>
      <w:r w:rsidRPr="0016450F">
        <w:rPr>
          <w:rFonts w:hint="eastAsia"/>
          <w:sz w:val="22"/>
          <w:szCs w:val="22"/>
        </w:rPr>
        <w:t>10-</w:t>
      </w:r>
      <w:r w:rsidRPr="0016450F">
        <w:rPr>
          <w:sz w:val="22"/>
          <w:szCs w:val="22"/>
        </w:rPr>
        <w:t>11</w:t>
      </w:r>
      <w:r w:rsidRPr="0016450F">
        <w:rPr>
          <w:sz w:val="22"/>
          <w:szCs w:val="22"/>
        </w:rPr>
        <w:t>）</w:t>
      </w:r>
    </w:p>
    <w:p w:rsidR="00892B16" w:rsidRPr="0016450F" w:rsidRDefault="00892B16" w:rsidP="00660751">
      <w:pPr>
        <w:pStyle w:val="a4"/>
        <w:ind w:leftChars="60" w:left="144"/>
        <w:jc w:val="both"/>
        <w:rPr>
          <w:sz w:val="22"/>
          <w:szCs w:val="22"/>
        </w:rPr>
      </w:pPr>
      <w:r w:rsidRPr="0016450F">
        <w:rPr>
          <w:sz w:val="22"/>
          <w:szCs w:val="22"/>
        </w:rPr>
        <w:t>（</w:t>
      </w:r>
      <w:r w:rsidRPr="0016450F">
        <w:rPr>
          <w:sz w:val="22"/>
          <w:szCs w:val="22"/>
        </w:rPr>
        <w:t>4</w:t>
      </w:r>
      <w:r w:rsidRPr="0016450F">
        <w:rPr>
          <w:sz w:val="22"/>
          <w:szCs w:val="22"/>
        </w:rPr>
        <w:t>）月稱，梵本《淨明句論》；參見三枝充惪，《中論偈頌總覽》，</w:t>
      </w:r>
      <w:r w:rsidRPr="0016450F">
        <w:rPr>
          <w:sz w:val="22"/>
          <w:szCs w:val="22"/>
        </w:rPr>
        <w:t>p. 890</w:t>
      </w:r>
      <w:r w:rsidRPr="0016450F">
        <w:rPr>
          <w:sz w:val="22"/>
          <w:szCs w:val="22"/>
        </w:rPr>
        <w:t>：</w:t>
      </w:r>
    </w:p>
    <w:p w:rsidR="00892B16" w:rsidRPr="0016450F" w:rsidRDefault="00892B16" w:rsidP="00FE37CE">
      <w:pPr>
        <w:pStyle w:val="a4"/>
        <w:ind w:leftChars="290" w:left="696"/>
        <w:jc w:val="both"/>
        <w:rPr>
          <w:sz w:val="22"/>
          <w:szCs w:val="22"/>
        </w:rPr>
      </w:pPr>
      <w:r w:rsidRPr="0016450F">
        <w:rPr>
          <w:sz w:val="22"/>
          <w:szCs w:val="22"/>
        </w:rPr>
        <w:t>dṛṣṭayo 'bhūvaṃ nābhūvaṃ kiṃ nv atīte 'dhvanīti ca /</w:t>
      </w:r>
    </w:p>
    <w:p w:rsidR="00892B16" w:rsidRPr="0016450F" w:rsidRDefault="00892B16" w:rsidP="00FE37CE">
      <w:pPr>
        <w:pStyle w:val="a4"/>
        <w:ind w:leftChars="290" w:left="696"/>
        <w:jc w:val="both"/>
        <w:rPr>
          <w:sz w:val="22"/>
          <w:szCs w:val="22"/>
          <w:lang w:eastAsia="ja-JP"/>
        </w:rPr>
      </w:pPr>
      <w:r w:rsidRPr="0016450F">
        <w:rPr>
          <w:sz w:val="22"/>
          <w:szCs w:val="22"/>
          <w:lang w:eastAsia="ja-JP"/>
        </w:rPr>
        <w:t>yāstāḥ śāśvatalokādyāḥ pūrvāntaṃ samupāśritāḥ //</w:t>
      </w:r>
    </w:p>
    <w:p w:rsidR="00892B16" w:rsidRPr="0016450F" w:rsidRDefault="00892B16" w:rsidP="00FE37CE">
      <w:pPr>
        <w:pStyle w:val="a4"/>
        <w:ind w:leftChars="290" w:left="696"/>
        <w:jc w:val="both"/>
        <w:rPr>
          <w:sz w:val="22"/>
          <w:szCs w:val="22"/>
          <w:lang w:eastAsia="ja-JP"/>
        </w:rPr>
      </w:pPr>
      <w:r w:rsidRPr="0016450F">
        <w:rPr>
          <w:sz w:val="22"/>
          <w:szCs w:val="22"/>
          <w:lang w:eastAsia="ja-JP"/>
        </w:rPr>
        <w:t>「</w:t>
      </w:r>
      <w:r w:rsidRPr="0016450F">
        <w:rPr>
          <w:rFonts w:eastAsia="標楷體"/>
          <w:sz w:val="22"/>
          <w:szCs w:val="22"/>
          <w:lang w:eastAsia="ja-JP"/>
        </w:rPr>
        <w:t>過去世に私は存在した」，また「存在しなかった」という，〔および〕「これらの世界は常住である」など〔の誤りの〕諸見解は，過去の〔見解〕に依拠している。</w:t>
      </w:r>
    </w:p>
  </w:footnote>
  <w:footnote w:id="19">
    <w:p w:rsidR="00892B16" w:rsidRPr="0016450F" w:rsidRDefault="00892B16" w:rsidP="007C5487">
      <w:pPr>
        <w:pStyle w:val="a4"/>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FE37CE">
      <w:pPr>
        <w:pStyle w:val="a4"/>
        <w:ind w:leftChars="290" w:left="696"/>
        <w:jc w:val="both"/>
        <w:rPr>
          <w:rFonts w:eastAsia="標楷體"/>
          <w:sz w:val="22"/>
          <w:szCs w:val="22"/>
        </w:rPr>
      </w:pPr>
      <w:r w:rsidRPr="0016450F">
        <w:rPr>
          <w:rFonts w:eastAsia="標楷體"/>
          <w:sz w:val="22"/>
          <w:szCs w:val="22"/>
        </w:rPr>
        <w:t>我於未來世，</w:t>
      </w:r>
      <w:r w:rsidRPr="0016450F">
        <w:rPr>
          <w:rFonts w:eastAsia="標楷體"/>
          <w:b/>
          <w:sz w:val="22"/>
          <w:szCs w:val="22"/>
        </w:rPr>
        <w:t>為作為不</w:t>
      </w:r>
      <w:r w:rsidRPr="0016450F">
        <w:rPr>
          <w:rFonts w:ascii="新細明體" w:hAnsi="新細明體" w:cs="新細明體" w:hint="eastAsia"/>
          <w:sz w:val="22"/>
          <w:szCs w:val="22"/>
          <w:vertAlign w:val="superscript"/>
        </w:rPr>
        <w:t>※</w:t>
      </w:r>
      <w:r w:rsidRPr="0016450F">
        <w:rPr>
          <w:rFonts w:eastAsia="標楷體"/>
          <w:b/>
          <w:sz w:val="22"/>
          <w:szCs w:val="22"/>
        </w:rPr>
        <w:t>作</w:t>
      </w:r>
      <w:r w:rsidRPr="0016450F">
        <w:rPr>
          <w:rFonts w:eastAsia="標楷體"/>
          <w:sz w:val="22"/>
          <w:szCs w:val="22"/>
        </w:rPr>
        <w:t>，有邊等諸見，皆依未來世。</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UnitName" w:val="C"/>
          <w:attr w:name="SourceValue" w:val="36"/>
          <w:attr w:name="HasSpace" w:val="False"/>
          <w:attr w:name="Negative" w:val="False"/>
          <w:attr w:name="NumberType" w:val="1"/>
          <w:attr w:name="TCSC" w:val="0"/>
        </w:smartTagPr>
        <w:r w:rsidRPr="0016450F">
          <w:rPr>
            <w:sz w:val="22"/>
            <w:szCs w:val="22"/>
          </w:rPr>
          <w:t>36c</w:t>
        </w:r>
      </w:smartTag>
      <w:r w:rsidRPr="0016450F">
        <w:rPr>
          <w:sz w:val="22"/>
          <w:szCs w:val="22"/>
        </w:rPr>
        <w:t>29</w:t>
      </w:r>
      <w:smartTag w:uri="urn:schemas-microsoft-com:office:smarttags" w:element="chmetcnv">
        <w:smartTagPr>
          <w:attr w:name="UnitName" w:val="a"/>
          <w:attr w:name="SourceValue" w:val="37"/>
          <w:attr w:name="HasSpace" w:val="False"/>
          <w:attr w:name="Negative" w:val="True"/>
          <w:attr w:name="NumberType" w:val="1"/>
          <w:attr w:name="TCSC" w:val="0"/>
        </w:smartTagPr>
        <w:r w:rsidRPr="0016450F">
          <w:rPr>
            <w:sz w:val="22"/>
            <w:szCs w:val="22"/>
          </w:rPr>
          <w:t>-37a</w:t>
        </w:r>
      </w:smartTag>
      <w:r w:rsidRPr="0016450F">
        <w:rPr>
          <w:sz w:val="22"/>
          <w:szCs w:val="22"/>
        </w:rPr>
        <w:t>1</w:t>
      </w:r>
      <w:r w:rsidRPr="0016450F">
        <w:rPr>
          <w:sz w:val="22"/>
          <w:szCs w:val="22"/>
        </w:rPr>
        <w:t>）</w:t>
      </w:r>
    </w:p>
    <w:p w:rsidR="00892B16" w:rsidRPr="0016450F" w:rsidRDefault="00892B16" w:rsidP="00E37AEC">
      <w:pPr>
        <w:pStyle w:val="a4"/>
        <w:ind w:leftChars="290" w:left="696"/>
        <w:jc w:val="both"/>
        <w:rPr>
          <w:sz w:val="22"/>
          <w:szCs w:val="22"/>
        </w:rPr>
      </w:pPr>
      <w:r w:rsidRPr="00CB6D4E">
        <w:rPr>
          <w:rFonts w:asciiTheme="minorEastAsia" w:eastAsiaTheme="minorEastAsia" w:hAnsiTheme="minorEastAsia"/>
          <w:sz w:val="22"/>
          <w:szCs w:val="22"/>
        </w:rPr>
        <w:t>※</w:t>
      </w:r>
      <w:r w:rsidRPr="0016450F">
        <w:rPr>
          <w:sz w:val="22"/>
          <w:szCs w:val="22"/>
        </w:rPr>
        <w:t>不＝無【宋】【元】【明】。（大正</w:t>
      </w:r>
      <w:r w:rsidRPr="0016450F">
        <w:rPr>
          <w:sz w:val="22"/>
          <w:szCs w:val="22"/>
        </w:rPr>
        <w:t>30</w:t>
      </w:r>
      <w:r w:rsidRPr="0016450F">
        <w:rPr>
          <w:sz w:val="22"/>
          <w:szCs w:val="22"/>
        </w:rPr>
        <w:t>，</w:t>
      </w:r>
      <w:r w:rsidRPr="0016450F">
        <w:rPr>
          <w:sz w:val="22"/>
          <w:szCs w:val="22"/>
        </w:rPr>
        <w:t>36d</w:t>
      </w:r>
      <w:r w:rsidRPr="0016450F">
        <w:rPr>
          <w:sz w:val="22"/>
          <w:szCs w:val="22"/>
        </w:rPr>
        <w:t>，</w:t>
      </w:r>
      <w:r w:rsidRPr="0016450F">
        <w:rPr>
          <w:sz w:val="22"/>
          <w:szCs w:val="22"/>
        </w:rPr>
        <w:t>n.22</w:t>
      </w:r>
      <w:r w:rsidRPr="0016450F">
        <w:rPr>
          <w:sz w:val="22"/>
          <w:szCs w:val="22"/>
        </w:rPr>
        <w:t>）</w:t>
      </w:r>
    </w:p>
    <w:p w:rsidR="00892B16" w:rsidRPr="0016450F" w:rsidRDefault="00892B16" w:rsidP="00FF0712">
      <w:pPr>
        <w:pStyle w:val="a4"/>
        <w:ind w:leftChars="50" w:left="263" w:hangingChars="65" w:hanging="143"/>
        <w:jc w:val="both"/>
        <w:rPr>
          <w:sz w:val="22"/>
          <w:szCs w:val="22"/>
        </w:rPr>
      </w:pPr>
      <w:r w:rsidRPr="0016450F">
        <w:rPr>
          <w:sz w:val="22"/>
          <w:szCs w:val="22"/>
        </w:rPr>
        <w:t>（</w:t>
      </w:r>
      <w:r w:rsidRPr="0016450F">
        <w:rPr>
          <w:sz w:val="22"/>
          <w:szCs w:val="22"/>
        </w:rPr>
        <w:t>2</w:t>
      </w:r>
      <w:r w:rsidRPr="0016450F">
        <w:rPr>
          <w:sz w:val="22"/>
          <w:szCs w:val="22"/>
        </w:rPr>
        <w:t>）《般若燈論釋》卷</w:t>
      </w:r>
      <w:r w:rsidRPr="0016450F">
        <w:rPr>
          <w:sz w:val="22"/>
          <w:szCs w:val="22"/>
        </w:rPr>
        <w:t>15</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FE37CE">
      <w:pPr>
        <w:pStyle w:val="a4"/>
        <w:ind w:leftChars="290" w:left="696"/>
        <w:jc w:val="both"/>
        <w:rPr>
          <w:sz w:val="22"/>
          <w:szCs w:val="22"/>
        </w:rPr>
      </w:pPr>
      <w:r w:rsidRPr="0016450F">
        <w:rPr>
          <w:rFonts w:eastAsia="標楷體"/>
          <w:sz w:val="22"/>
          <w:szCs w:val="22"/>
        </w:rPr>
        <w:t>復有異諸見，執未來不起，未來起等邊，皆依未來起。</w:t>
      </w:r>
      <w:r w:rsidRPr="0016450F">
        <w:rPr>
          <w:sz w:val="22"/>
          <w:szCs w:val="22"/>
        </w:rPr>
        <w:t>（大正</w:t>
      </w:r>
      <w:r w:rsidRPr="0016450F">
        <w:rPr>
          <w:sz w:val="22"/>
          <w:szCs w:val="22"/>
        </w:rPr>
        <w:t>30</w:t>
      </w:r>
      <w:r w:rsidRPr="0016450F">
        <w:rPr>
          <w:sz w:val="22"/>
          <w:szCs w:val="22"/>
        </w:rPr>
        <w:t>，</w:t>
      </w:r>
      <w:r w:rsidRPr="0016450F">
        <w:rPr>
          <w:sz w:val="22"/>
          <w:szCs w:val="22"/>
        </w:rPr>
        <w:t>133b14-15</w:t>
      </w:r>
      <w:r w:rsidRPr="0016450F">
        <w:rPr>
          <w:sz w:val="22"/>
          <w:szCs w:val="22"/>
        </w:rPr>
        <w:t>）</w:t>
      </w:r>
    </w:p>
    <w:p w:rsidR="00892B16" w:rsidRPr="0016450F" w:rsidRDefault="00892B16" w:rsidP="00FF0712">
      <w:pPr>
        <w:pStyle w:val="a4"/>
        <w:ind w:leftChars="50" w:left="263" w:hangingChars="65" w:hanging="143"/>
        <w:jc w:val="both"/>
        <w:rPr>
          <w:sz w:val="22"/>
          <w:szCs w:val="22"/>
        </w:rPr>
      </w:pPr>
      <w:r w:rsidRPr="0016450F">
        <w:rPr>
          <w:sz w:val="22"/>
          <w:szCs w:val="22"/>
        </w:rPr>
        <w:t>（</w:t>
      </w:r>
      <w:r w:rsidRPr="0016450F">
        <w:rPr>
          <w:sz w:val="22"/>
          <w:szCs w:val="22"/>
        </w:rPr>
        <w:t>3</w:t>
      </w:r>
      <w:r w:rsidRPr="0016450F">
        <w:rPr>
          <w:sz w:val="22"/>
          <w:szCs w:val="22"/>
        </w:rPr>
        <w:t>）《大乘中觀釋論》卷</w:t>
      </w:r>
      <w:r w:rsidRPr="0016450F">
        <w:rPr>
          <w:sz w:val="22"/>
          <w:szCs w:val="22"/>
        </w:rPr>
        <w:t>18</w:t>
      </w:r>
      <w:r w:rsidRPr="0016450F">
        <w:rPr>
          <w:sz w:val="22"/>
          <w:szCs w:val="22"/>
        </w:rPr>
        <w:t>〈</w:t>
      </w:r>
      <w:r w:rsidRPr="0016450F">
        <w:rPr>
          <w:sz w:val="22"/>
          <w:szCs w:val="22"/>
        </w:rPr>
        <w:t xml:space="preserve">27 </w:t>
      </w:r>
      <w:r w:rsidRPr="0016450F">
        <w:rPr>
          <w:sz w:val="22"/>
          <w:szCs w:val="22"/>
        </w:rPr>
        <w:t>觀諸見品〉：</w:t>
      </w:r>
    </w:p>
    <w:p w:rsidR="00892B16" w:rsidRPr="0016450F" w:rsidRDefault="00892B16" w:rsidP="00FE37CE">
      <w:pPr>
        <w:pStyle w:val="a4"/>
        <w:ind w:leftChars="290" w:left="696"/>
        <w:jc w:val="both"/>
        <w:rPr>
          <w:sz w:val="22"/>
          <w:szCs w:val="22"/>
        </w:rPr>
      </w:pPr>
      <w:r w:rsidRPr="0016450F">
        <w:rPr>
          <w:rFonts w:eastAsia="標楷體"/>
          <w:sz w:val="22"/>
          <w:szCs w:val="22"/>
        </w:rPr>
        <w:t>又於未來世，我不見有起。</w:t>
      </w:r>
      <w:r w:rsidRPr="0016450F">
        <w:rPr>
          <w:sz w:val="22"/>
          <w:szCs w:val="22"/>
        </w:rPr>
        <w:t>（高麗藏</w:t>
      </w:r>
      <w:r w:rsidRPr="0016450F">
        <w:rPr>
          <w:sz w:val="22"/>
          <w:szCs w:val="22"/>
        </w:rPr>
        <w:t>41</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170"/>
          <w:attr w:name="UnitName" w:val="a"/>
        </w:smartTagPr>
        <w:r w:rsidRPr="0016450F">
          <w:rPr>
            <w:sz w:val="22"/>
            <w:szCs w:val="22"/>
          </w:rPr>
          <w:t>170a</w:t>
        </w:r>
      </w:smartTag>
      <w:r w:rsidRPr="0016450F">
        <w:rPr>
          <w:sz w:val="22"/>
          <w:szCs w:val="22"/>
        </w:rPr>
        <w:t>17</w:t>
      </w:r>
      <w:r w:rsidRPr="0016450F">
        <w:rPr>
          <w:sz w:val="22"/>
          <w:szCs w:val="22"/>
        </w:rPr>
        <w:t>）</w:t>
      </w:r>
    </w:p>
    <w:p w:rsidR="00892B16" w:rsidRPr="0016450F" w:rsidRDefault="00892B16" w:rsidP="00FF0712">
      <w:pPr>
        <w:pStyle w:val="a4"/>
        <w:ind w:leftChars="50" w:left="120"/>
        <w:jc w:val="both"/>
        <w:rPr>
          <w:sz w:val="22"/>
          <w:szCs w:val="22"/>
        </w:rPr>
      </w:pPr>
      <w:r w:rsidRPr="0016450F">
        <w:rPr>
          <w:sz w:val="22"/>
          <w:szCs w:val="22"/>
        </w:rPr>
        <w:t>（</w:t>
      </w:r>
      <w:r w:rsidRPr="0016450F">
        <w:rPr>
          <w:rFonts w:hint="eastAsia"/>
          <w:sz w:val="22"/>
          <w:szCs w:val="22"/>
        </w:rPr>
        <w:t>4</w:t>
      </w:r>
      <w:r w:rsidRPr="0016450F">
        <w:rPr>
          <w:sz w:val="22"/>
          <w:szCs w:val="22"/>
        </w:rPr>
        <w:t>）月稱，梵本《淨明句論》；參見三枝充惪，《中論偈頌總覽》，</w:t>
      </w:r>
      <w:r w:rsidRPr="0016450F">
        <w:rPr>
          <w:sz w:val="22"/>
          <w:szCs w:val="22"/>
        </w:rPr>
        <w:t>p. 892</w:t>
      </w:r>
      <w:r w:rsidRPr="0016450F">
        <w:rPr>
          <w:sz w:val="22"/>
          <w:szCs w:val="22"/>
        </w:rPr>
        <w:t>：</w:t>
      </w:r>
    </w:p>
    <w:p w:rsidR="00892B16" w:rsidRPr="0016450F" w:rsidRDefault="00892B16" w:rsidP="00FE37CE">
      <w:pPr>
        <w:pStyle w:val="a4"/>
        <w:ind w:leftChars="290" w:left="696"/>
        <w:jc w:val="both"/>
        <w:rPr>
          <w:sz w:val="22"/>
          <w:szCs w:val="22"/>
        </w:rPr>
      </w:pPr>
      <w:r w:rsidRPr="0016450F">
        <w:rPr>
          <w:sz w:val="22"/>
          <w:szCs w:val="22"/>
        </w:rPr>
        <w:t>dṛṣṭayo na bhaviṣyāmi kimanyo 'nāgate 'dhvani /</w:t>
      </w:r>
    </w:p>
    <w:p w:rsidR="00892B16" w:rsidRPr="0016450F" w:rsidRDefault="00892B16" w:rsidP="00FF0712">
      <w:pPr>
        <w:pStyle w:val="a4"/>
        <w:ind w:leftChars="300" w:left="720"/>
        <w:jc w:val="both"/>
        <w:rPr>
          <w:sz w:val="22"/>
          <w:szCs w:val="22"/>
          <w:lang w:eastAsia="ja-JP"/>
        </w:rPr>
      </w:pPr>
      <w:r w:rsidRPr="0016450F">
        <w:rPr>
          <w:sz w:val="22"/>
          <w:szCs w:val="22"/>
          <w:lang w:eastAsia="ja-JP"/>
        </w:rPr>
        <w:t>bhaviṣyāmīti cāntādyā aparāntaṃ samāśritāḥ //</w:t>
      </w:r>
    </w:p>
    <w:p w:rsidR="00892B16" w:rsidRPr="0016450F" w:rsidRDefault="00892B16" w:rsidP="002506D2">
      <w:pPr>
        <w:pStyle w:val="a4"/>
        <w:ind w:leftChars="280" w:left="672"/>
        <w:jc w:val="both"/>
        <w:rPr>
          <w:sz w:val="22"/>
          <w:szCs w:val="22"/>
          <w:lang w:eastAsia="ja-JP"/>
        </w:rPr>
      </w:pPr>
      <w:r w:rsidRPr="0016450F">
        <w:rPr>
          <w:sz w:val="22"/>
          <w:szCs w:val="22"/>
          <w:lang w:eastAsia="ja-JP"/>
        </w:rPr>
        <w:t>「</w:t>
      </w:r>
      <w:r w:rsidRPr="0016450F">
        <w:rPr>
          <w:rFonts w:eastAsia="標楷體"/>
          <w:sz w:val="22"/>
          <w:szCs w:val="22"/>
          <w:lang w:eastAsia="ja-JP"/>
        </w:rPr>
        <w:t>未来世に私は存在しないであろう」，あるいは「他者として存在するであろう」という，また「〔世界は〕有限である」などの〔誤りの〕諸見解は，未来〔の見解〕に依拠している。</w:t>
      </w:r>
    </w:p>
  </w:footnote>
  <w:footnote w:id="20">
    <w:p w:rsidR="00892B16" w:rsidRPr="0016450F" w:rsidRDefault="00892B16" w:rsidP="00A562F7">
      <w:pPr>
        <w:pStyle w:val="a4"/>
        <w:jc w:val="both"/>
        <w:rPr>
          <w:sz w:val="22"/>
          <w:szCs w:val="22"/>
        </w:rPr>
      </w:pPr>
      <w:r w:rsidRPr="0016450F">
        <w:rPr>
          <w:rStyle w:val="a3"/>
          <w:sz w:val="22"/>
          <w:szCs w:val="22"/>
        </w:rPr>
        <w:footnoteRef/>
      </w:r>
      <w:r w:rsidRPr="0016450F">
        <w:rPr>
          <w:sz w:val="22"/>
          <w:szCs w:val="22"/>
        </w:rPr>
        <w:t xml:space="preserve"> </w:t>
      </w:r>
      <w:r w:rsidRPr="0016450F">
        <w:rPr>
          <w:sz w:val="22"/>
          <w:szCs w:val="22"/>
        </w:rPr>
        <w:t>印順法師，《中觀論頌講記》，〈</w:t>
      </w:r>
      <w:r w:rsidRPr="0016450F">
        <w:rPr>
          <w:rFonts w:hint="eastAsia"/>
          <w:sz w:val="22"/>
          <w:szCs w:val="22"/>
        </w:rPr>
        <w:t>25</w:t>
      </w:r>
      <w:r w:rsidRPr="0016450F">
        <w:rPr>
          <w:sz w:val="22"/>
          <w:szCs w:val="22"/>
        </w:rPr>
        <w:t>觀涅槃品〉，</w:t>
      </w:r>
      <w:r w:rsidRPr="0016450F">
        <w:rPr>
          <w:sz w:val="22"/>
          <w:szCs w:val="22"/>
        </w:rPr>
        <w:t>pp.500-501</w:t>
      </w:r>
      <w:r w:rsidRPr="0016450F">
        <w:rPr>
          <w:sz w:val="22"/>
          <w:szCs w:val="22"/>
        </w:rPr>
        <w:t>：</w:t>
      </w:r>
    </w:p>
    <w:p w:rsidR="00892B16" w:rsidRPr="0016450F" w:rsidRDefault="00892B16" w:rsidP="00A85D0A">
      <w:pPr>
        <w:pStyle w:val="a4"/>
        <w:ind w:leftChars="104" w:left="250"/>
        <w:jc w:val="both"/>
        <w:rPr>
          <w:rFonts w:eastAsia="標楷體"/>
          <w:b/>
          <w:sz w:val="22"/>
          <w:szCs w:val="22"/>
        </w:rPr>
      </w:pPr>
      <w:r w:rsidRPr="0016450F">
        <w:rPr>
          <w:rFonts w:eastAsia="標楷體"/>
          <w:b/>
          <w:sz w:val="22"/>
          <w:szCs w:val="22"/>
        </w:rPr>
        <w:t>如來滅度後，不言有與無，亦不言有無，非有及非無。</w:t>
      </w:r>
      <w:r w:rsidRPr="0016450F">
        <w:rPr>
          <w:rFonts w:eastAsiaTheme="minorEastAsia"/>
        </w:rPr>
        <w:t>（第</w:t>
      </w:r>
      <w:r w:rsidRPr="0016450F">
        <w:rPr>
          <w:rFonts w:eastAsiaTheme="minorEastAsia"/>
        </w:rPr>
        <w:t>17</w:t>
      </w:r>
      <w:r w:rsidRPr="0016450F">
        <w:rPr>
          <w:rFonts w:eastAsiaTheme="minorEastAsia"/>
        </w:rPr>
        <w:t>頌）</w:t>
      </w:r>
    </w:p>
    <w:p w:rsidR="00892B16" w:rsidRPr="0016450F" w:rsidRDefault="00892B16" w:rsidP="00A85D0A">
      <w:pPr>
        <w:pStyle w:val="a4"/>
        <w:ind w:leftChars="104" w:left="250"/>
        <w:jc w:val="both"/>
        <w:rPr>
          <w:rFonts w:eastAsia="標楷體"/>
          <w:b/>
          <w:sz w:val="22"/>
          <w:szCs w:val="22"/>
        </w:rPr>
      </w:pPr>
      <w:r w:rsidRPr="0016450F">
        <w:rPr>
          <w:rFonts w:eastAsia="標楷體"/>
          <w:b/>
          <w:sz w:val="22"/>
          <w:szCs w:val="22"/>
        </w:rPr>
        <w:t>如來現在時，不言有與無，亦不言有無，非有及非無。</w:t>
      </w:r>
      <w:r w:rsidRPr="0016450F">
        <w:rPr>
          <w:rFonts w:eastAsiaTheme="minorEastAsia" w:hint="eastAsia"/>
        </w:rPr>
        <w:t>（第</w:t>
      </w:r>
      <w:r w:rsidRPr="0016450F">
        <w:rPr>
          <w:rFonts w:eastAsiaTheme="minorEastAsia" w:hint="eastAsia"/>
        </w:rPr>
        <w:t>18</w:t>
      </w:r>
      <w:r w:rsidRPr="0016450F">
        <w:rPr>
          <w:rFonts w:eastAsiaTheme="minorEastAsia" w:hint="eastAsia"/>
        </w:rPr>
        <w:t>頌）</w:t>
      </w:r>
    </w:p>
    <w:p w:rsidR="00892B16" w:rsidRPr="0016450F" w:rsidRDefault="00892B16" w:rsidP="00A85D0A">
      <w:pPr>
        <w:pStyle w:val="a4"/>
        <w:ind w:leftChars="104" w:left="250"/>
        <w:jc w:val="both"/>
        <w:rPr>
          <w:sz w:val="22"/>
          <w:szCs w:val="22"/>
        </w:rPr>
      </w:pPr>
      <w:r w:rsidRPr="0016450F">
        <w:rPr>
          <w:rFonts w:eastAsia="標楷體"/>
          <w:sz w:val="22"/>
          <w:szCs w:val="22"/>
        </w:rPr>
        <w:t>上面總破四句，現以如來離四句的聖教，證明涅槃的出四句。</w:t>
      </w:r>
    </w:p>
  </w:footnote>
  <w:footnote w:id="21">
    <w:p w:rsidR="00892B16" w:rsidRDefault="00892B16" w:rsidP="0094422F">
      <w:pPr>
        <w:pStyle w:val="a4"/>
        <w:ind w:left="220" w:hangingChars="100" w:hanging="220"/>
        <w:jc w:val="both"/>
        <w:rPr>
          <w:sz w:val="22"/>
          <w:szCs w:val="22"/>
        </w:rPr>
      </w:pPr>
      <w:r w:rsidRPr="0016450F">
        <w:rPr>
          <w:rStyle w:val="a3"/>
          <w:sz w:val="22"/>
          <w:szCs w:val="22"/>
        </w:rPr>
        <w:footnoteRef/>
      </w:r>
      <w:r>
        <w:rPr>
          <w:rFonts w:hint="eastAsia"/>
          <w:sz w:val="22"/>
          <w:szCs w:val="22"/>
        </w:rPr>
        <w:t>（</w:t>
      </w:r>
      <w:r>
        <w:rPr>
          <w:rFonts w:hint="eastAsia"/>
          <w:sz w:val="22"/>
          <w:szCs w:val="22"/>
        </w:rPr>
        <w:t>1</w:t>
      </w:r>
      <w:r>
        <w:rPr>
          <w:rFonts w:hint="eastAsia"/>
          <w:sz w:val="22"/>
          <w:szCs w:val="22"/>
        </w:rPr>
        <w:t>）</w:t>
      </w:r>
      <w:r w:rsidRPr="0094422F">
        <w:rPr>
          <w:rFonts w:hint="eastAsia"/>
          <w:sz w:val="22"/>
          <w:szCs w:val="22"/>
        </w:rPr>
        <w:t>《中論》卷</w:t>
      </w:r>
      <w:r w:rsidRPr="0094422F">
        <w:rPr>
          <w:rFonts w:hint="eastAsia"/>
          <w:sz w:val="22"/>
          <w:szCs w:val="22"/>
        </w:rPr>
        <w:t>4</w:t>
      </w:r>
      <w:r w:rsidRPr="0094422F">
        <w:rPr>
          <w:rFonts w:hint="eastAsia"/>
          <w:sz w:val="22"/>
          <w:szCs w:val="22"/>
        </w:rPr>
        <w:t>〈</w:t>
      </w:r>
      <w:r>
        <w:rPr>
          <w:rFonts w:hint="eastAsia"/>
          <w:sz w:val="22"/>
          <w:szCs w:val="22"/>
        </w:rPr>
        <w:t>25</w:t>
      </w:r>
      <w:r w:rsidRPr="0094422F">
        <w:rPr>
          <w:rFonts w:hint="eastAsia"/>
          <w:sz w:val="22"/>
          <w:szCs w:val="22"/>
        </w:rPr>
        <w:t>觀涅槃品〉</w:t>
      </w:r>
      <w:r>
        <w:rPr>
          <w:rFonts w:hint="eastAsia"/>
          <w:sz w:val="22"/>
          <w:szCs w:val="22"/>
        </w:rPr>
        <w:t>（青目釋）</w:t>
      </w:r>
      <w:r w:rsidRPr="0094422F">
        <w:rPr>
          <w:rFonts w:hint="eastAsia"/>
          <w:sz w:val="22"/>
          <w:szCs w:val="22"/>
        </w:rPr>
        <w:t>：</w:t>
      </w:r>
    </w:p>
    <w:p w:rsidR="00892B16" w:rsidRPr="00CF0E5E" w:rsidRDefault="00892B16" w:rsidP="0094422F">
      <w:pPr>
        <w:pStyle w:val="a4"/>
        <w:ind w:leftChars="280" w:left="672"/>
        <w:jc w:val="both"/>
        <w:rPr>
          <w:rFonts w:ascii="Times Ext Roman" w:eastAsia="標楷體" w:hAnsi="Times Ext Roman" w:cs="Times Ext Roman"/>
          <w:b/>
          <w:sz w:val="22"/>
          <w:szCs w:val="22"/>
        </w:rPr>
      </w:pPr>
      <w:r w:rsidRPr="00CF0E5E">
        <w:rPr>
          <w:rFonts w:ascii="Times Ext Roman" w:eastAsia="標楷體" w:hAnsi="Times Ext Roman" w:cs="Times Ext Roman"/>
          <w:b/>
          <w:sz w:val="22"/>
          <w:szCs w:val="22"/>
        </w:rPr>
        <w:t>滅後有無等，有邊等常等，諸見依涅槃，未來過去世。</w:t>
      </w:r>
    </w:p>
    <w:p w:rsidR="00892B16" w:rsidRDefault="00892B16" w:rsidP="0094422F">
      <w:pPr>
        <w:pStyle w:val="a4"/>
        <w:ind w:leftChars="280" w:left="672"/>
        <w:jc w:val="both"/>
        <w:rPr>
          <w:rFonts w:ascii="Times Ext Roman" w:eastAsia="標楷體" w:hAnsi="Times Ext Roman" w:cs="Times Ext Roman"/>
          <w:sz w:val="22"/>
          <w:szCs w:val="22"/>
        </w:rPr>
      </w:pPr>
      <w:r w:rsidRPr="00CF0E5E">
        <w:rPr>
          <w:rFonts w:ascii="Times Ext Roman" w:eastAsia="標楷體" w:hAnsi="Times Ext Roman" w:cs="Times Ext Roman"/>
          <w:sz w:val="22"/>
          <w:szCs w:val="22"/>
        </w:rPr>
        <w:t>如來滅後有如來</w:t>
      </w:r>
      <w:r w:rsidRPr="00CF0E5E">
        <w:rPr>
          <w:rFonts w:ascii="Times Ext Roman" w:eastAsia="標楷體" w:hAnsi="Times Ext Roman" w:cs="Times Ext Roman" w:hint="eastAsia"/>
          <w:sz w:val="22"/>
          <w:szCs w:val="22"/>
        </w:rPr>
        <w:t>，</w:t>
      </w:r>
      <w:r w:rsidRPr="00CF0E5E">
        <w:rPr>
          <w:rFonts w:ascii="Times Ext Roman" w:eastAsia="標楷體" w:hAnsi="Times Ext Roman" w:cs="Times Ext Roman"/>
          <w:sz w:val="22"/>
          <w:szCs w:val="22"/>
        </w:rPr>
        <w:t>無如來，亦有如來亦無如來，非有如來非無如來</w:t>
      </w:r>
      <w:r w:rsidRPr="00CF0E5E">
        <w:rPr>
          <w:rFonts w:ascii="Times Ext Roman" w:eastAsia="標楷體" w:hAnsi="Times Ext Roman" w:cs="Times Ext Roman" w:hint="eastAsia"/>
          <w:sz w:val="22"/>
          <w:szCs w:val="22"/>
        </w:rPr>
        <w:t>；</w:t>
      </w:r>
      <w:r w:rsidRPr="00CF0E5E">
        <w:rPr>
          <w:rFonts w:ascii="Times Ext Roman" w:eastAsia="標楷體" w:hAnsi="Times Ext Roman" w:cs="Times Ext Roman" w:hint="eastAsia"/>
          <w:sz w:val="22"/>
          <w:szCs w:val="22"/>
          <w:vertAlign w:val="superscript"/>
        </w:rPr>
        <w:t>（</w:t>
      </w:r>
      <w:r w:rsidRPr="00CF0E5E">
        <w:rPr>
          <w:rFonts w:eastAsia="標楷體" w:hint="eastAsia"/>
          <w:sz w:val="22"/>
          <w:szCs w:val="22"/>
          <w:vertAlign w:val="superscript"/>
        </w:rPr>
        <w:t>2</w:t>
      </w:r>
      <w:r w:rsidRPr="00CF0E5E">
        <w:rPr>
          <w:rFonts w:ascii="Times Ext Roman" w:eastAsia="標楷體" w:hAnsi="Times Ext Roman" w:cs="Times Ext Roman" w:hint="eastAsia"/>
          <w:sz w:val="22"/>
          <w:szCs w:val="22"/>
          <w:vertAlign w:val="superscript"/>
        </w:rPr>
        <w:t>）</w:t>
      </w:r>
      <w:r w:rsidRPr="00CF0E5E">
        <w:rPr>
          <w:rFonts w:ascii="Times Ext Roman" w:eastAsia="標楷體" w:hAnsi="Times Ext Roman" w:cs="Times Ext Roman"/>
          <w:sz w:val="22"/>
          <w:szCs w:val="22"/>
        </w:rPr>
        <w:t>世間有邊</w:t>
      </w:r>
      <w:r w:rsidRPr="00CF0E5E">
        <w:rPr>
          <w:rFonts w:ascii="Times Ext Roman" w:eastAsia="標楷體" w:hAnsi="Times Ext Roman" w:cs="Times Ext Roman" w:hint="eastAsia"/>
          <w:sz w:val="22"/>
          <w:szCs w:val="22"/>
        </w:rPr>
        <w:t>，</w:t>
      </w:r>
      <w:r w:rsidRPr="00CF0E5E">
        <w:rPr>
          <w:rFonts w:ascii="Times Ext Roman" w:eastAsia="標楷體" w:hAnsi="Times Ext Roman" w:cs="Times Ext Roman"/>
          <w:sz w:val="22"/>
          <w:szCs w:val="22"/>
        </w:rPr>
        <w:t>世間無邊，世間亦有邊亦無邊，世間非有邊非無邊</w:t>
      </w:r>
      <w:r w:rsidRPr="00CF0E5E">
        <w:rPr>
          <w:rFonts w:ascii="Times Ext Roman" w:eastAsia="標楷體" w:hAnsi="Times Ext Roman" w:cs="Times Ext Roman" w:hint="eastAsia"/>
          <w:sz w:val="22"/>
          <w:szCs w:val="22"/>
        </w:rPr>
        <w:t>；</w:t>
      </w:r>
      <w:r w:rsidRPr="00CF0E5E">
        <w:rPr>
          <w:rFonts w:ascii="Times Ext Roman" w:eastAsia="標楷體" w:hAnsi="Times Ext Roman" w:cs="Times Ext Roman" w:hint="eastAsia"/>
          <w:sz w:val="22"/>
          <w:szCs w:val="22"/>
          <w:vertAlign w:val="superscript"/>
        </w:rPr>
        <w:t>（</w:t>
      </w:r>
      <w:r w:rsidRPr="00CF0E5E">
        <w:rPr>
          <w:rFonts w:eastAsia="標楷體" w:hint="eastAsia"/>
          <w:sz w:val="22"/>
          <w:szCs w:val="22"/>
          <w:vertAlign w:val="superscript"/>
        </w:rPr>
        <w:t>3</w:t>
      </w:r>
      <w:r w:rsidRPr="00CF0E5E">
        <w:rPr>
          <w:rFonts w:ascii="Times Ext Roman" w:eastAsia="標楷體" w:hAnsi="Times Ext Roman" w:cs="Times Ext Roman" w:hint="eastAsia"/>
          <w:sz w:val="22"/>
          <w:szCs w:val="22"/>
          <w:vertAlign w:val="superscript"/>
        </w:rPr>
        <w:t>）</w:t>
      </w:r>
      <w:r w:rsidRPr="00CF0E5E">
        <w:rPr>
          <w:rFonts w:ascii="Times Ext Roman" w:eastAsia="標楷體" w:hAnsi="Times Ext Roman" w:cs="Times Ext Roman"/>
          <w:sz w:val="22"/>
          <w:szCs w:val="22"/>
        </w:rPr>
        <w:t>世間常</w:t>
      </w:r>
      <w:r w:rsidRPr="00CF0E5E">
        <w:rPr>
          <w:rFonts w:ascii="Times Ext Roman" w:eastAsia="標楷體" w:hAnsi="Times Ext Roman" w:cs="Times Ext Roman" w:hint="eastAsia"/>
          <w:sz w:val="22"/>
          <w:szCs w:val="22"/>
        </w:rPr>
        <w:t>，</w:t>
      </w:r>
      <w:r w:rsidRPr="00CF0E5E">
        <w:rPr>
          <w:rFonts w:ascii="Times Ext Roman" w:eastAsia="標楷體" w:hAnsi="Times Ext Roman" w:cs="Times Ext Roman"/>
          <w:sz w:val="22"/>
          <w:szCs w:val="22"/>
        </w:rPr>
        <w:t>世間無常，世間亦常亦無常，世間非有常非無常。</w:t>
      </w:r>
    </w:p>
    <w:p w:rsidR="00892B16" w:rsidRDefault="00892B16" w:rsidP="0094422F">
      <w:pPr>
        <w:pStyle w:val="a4"/>
        <w:ind w:leftChars="280" w:left="672"/>
        <w:jc w:val="both"/>
        <w:rPr>
          <w:sz w:val="22"/>
          <w:szCs w:val="22"/>
        </w:rPr>
      </w:pPr>
      <w:r w:rsidRPr="00CF0E5E">
        <w:rPr>
          <w:rFonts w:ascii="Times Ext Roman" w:eastAsia="標楷體" w:hAnsi="Times Ext Roman" w:cs="Times Ext Roman"/>
          <w:sz w:val="22"/>
          <w:szCs w:val="22"/>
        </w:rPr>
        <w:t>此三種十二見</w:t>
      </w:r>
      <w:r w:rsidRPr="00CF0E5E">
        <w:rPr>
          <w:rFonts w:ascii="Times Ext Roman" w:eastAsia="標楷體" w:hAnsi="Times Ext Roman" w:cs="Times Ext Roman" w:hint="eastAsia"/>
          <w:sz w:val="22"/>
          <w:szCs w:val="22"/>
        </w:rPr>
        <w:t>：</w:t>
      </w:r>
      <w:r w:rsidRPr="00DF2C63">
        <w:rPr>
          <w:rFonts w:ascii="Times Ext Roman" w:eastAsia="標楷體" w:hAnsi="Times Ext Roman" w:cs="Times Ext Roman"/>
          <w:b/>
          <w:sz w:val="22"/>
          <w:szCs w:val="22"/>
        </w:rPr>
        <w:t>如來滅後有</w:t>
      </w:r>
      <w:r>
        <w:rPr>
          <w:rFonts w:ascii="Times Ext Roman" w:eastAsia="標楷體" w:hAnsi="Times Ext Roman" w:cs="Times Ext Roman" w:hint="eastAsia"/>
          <w:b/>
          <w:sz w:val="22"/>
          <w:szCs w:val="22"/>
        </w:rPr>
        <w:t>、</w:t>
      </w:r>
      <w:r w:rsidRPr="00DF2C63">
        <w:rPr>
          <w:rFonts w:ascii="Times Ext Roman" w:eastAsia="標楷體" w:hAnsi="Times Ext Roman" w:cs="Times Ext Roman"/>
          <w:b/>
          <w:sz w:val="22"/>
          <w:szCs w:val="22"/>
        </w:rPr>
        <w:t>無等四見</w:t>
      </w:r>
      <w:r w:rsidRPr="00CF0E5E">
        <w:rPr>
          <w:rFonts w:ascii="Times Ext Roman" w:eastAsia="標楷體" w:hAnsi="Times Ext Roman" w:cs="Times Ext Roman"/>
          <w:sz w:val="22"/>
          <w:szCs w:val="22"/>
        </w:rPr>
        <w:t>依</w:t>
      </w:r>
      <w:r w:rsidRPr="00DF2C63">
        <w:rPr>
          <w:rFonts w:ascii="Times Ext Roman" w:eastAsia="標楷體" w:hAnsi="Times Ext Roman" w:cs="Times Ext Roman"/>
          <w:b/>
          <w:sz w:val="22"/>
          <w:szCs w:val="22"/>
        </w:rPr>
        <w:t>涅槃</w:t>
      </w:r>
      <w:r w:rsidRPr="00CF0E5E">
        <w:rPr>
          <w:rFonts w:ascii="Times Ext Roman" w:eastAsia="標楷體" w:hAnsi="Times Ext Roman" w:cs="Times Ext Roman"/>
          <w:sz w:val="22"/>
          <w:szCs w:val="22"/>
        </w:rPr>
        <w:t>起</w:t>
      </w:r>
      <w:r w:rsidRPr="00CF0E5E">
        <w:rPr>
          <w:rFonts w:ascii="Times Ext Roman" w:eastAsia="標楷體" w:hAnsi="Times Ext Roman" w:cs="Times Ext Roman" w:hint="eastAsia"/>
          <w:sz w:val="22"/>
          <w:szCs w:val="22"/>
        </w:rPr>
        <w:t>，</w:t>
      </w:r>
      <w:r w:rsidRPr="00DF2C63">
        <w:rPr>
          <w:rFonts w:ascii="Times Ext Roman" w:eastAsia="標楷體" w:hAnsi="Times Ext Roman" w:cs="Times Ext Roman"/>
          <w:b/>
          <w:sz w:val="22"/>
          <w:szCs w:val="22"/>
        </w:rPr>
        <w:t>世間有邊</w:t>
      </w:r>
      <w:r>
        <w:rPr>
          <w:rFonts w:ascii="Times Ext Roman" w:eastAsia="標楷體" w:hAnsi="Times Ext Roman" w:cs="Times Ext Roman" w:hint="eastAsia"/>
          <w:b/>
          <w:sz w:val="22"/>
          <w:szCs w:val="22"/>
        </w:rPr>
        <w:t>、</w:t>
      </w:r>
      <w:r w:rsidRPr="00DF2C63">
        <w:rPr>
          <w:rFonts w:ascii="Times Ext Roman" w:eastAsia="標楷體" w:hAnsi="Times Ext Roman" w:cs="Times Ext Roman"/>
          <w:b/>
          <w:sz w:val="22"/>
          <w:szCs w:val="22"/>
        </w:rPr>
        <w:t>無邊等四見</w:t>
      </w:r>
      <w:r w:rsidRPr="00CF0E5E">
        <w:rPr>
          <w:rFonts w:ascii="Times Ext Roman" w:eastAsia="標楷體" w:hAnsi="Times Ext Roman" w:cs="Times Ext Roman"/>
          <w:sz w:val="22"/>
          <w:szCs w:val="22"/>
        </w:rPr>
        <w:t>依</w:t>
      </w:r>
      <w:r w:rsidRPr="00DF2C63">
        <w:rPr>
          <w:rFonts w:ascii="Times Ext Roman" w:eastAsia="標楷體" w:hAnsi="Times Ext Roman" w:cs="Times Ext Roman"/>
          <w:b/>
          <w:sz w:val="22"/>
          <w:szCs w:val="22"/>
        </w:rPr>
        <w:t>未來世</w:t>
      </w:r>
      <w:r w:rsidRPr="00CF0E5E">
        <w:rPr>
          <w:rFonts w:ascii="Times Ext Roman" w:eastAsia="標楷體" w:hAnsi="Times Ext Roman" w:cs="Times Ext Roman"/>
          <w:sz w:val="22"/>
          <w:szCs w:val="22"/>
        </w:rPr>
        <w:t>起</w:t>
      </w:r>
      <w:r w:rsidRPr="00CF0E5E">
        <w:rPr>
          <w:rFonts w:ascii="Times Ext Roman" w:eastAsia="標楷體" w:hAnsi="Times Ext Roman" w:cs="Times Ext Roman" w:hint="eastAsia"/>
          <w:sz w:val="22"/>
          <w:szCs w:val="22"/>
        </w:rPr>
        <w:t>，</w:t>
      </w:r>
      <w:r w:rsidRPr="00DF2C63">
        <w:rPr>
          <w:rFonts w:ascii="Times Ext Roman" w:eastAsia="標楷體" w:hAnsi="Times Ext Roman" w:cs="Times Ext Roman"/>
          <w:b/>
          <w:sz w:val="22"/>
          <w:szCs w:val="22"/>
        </w:rPr>
        <w:t>世間常</w:t>
      </w:r>
      <w:r>
        <w:rPr>
          <w:rFonts w:ascii="Times Ext Roman" w:eastAsia="標楷體" w:hAnsi="Times Ext Roman" w:cs="Times Ext Roman" w:hint="eastAsia"/>
          <w:b/>
          <w:sz w:val="22"/>
          <w:szCs w:val="22"/>
        </w:rPr>
        <w:t>、</w:t>
      </w:r>
      <w:r w:rsidRPr="00DF2C63">
        <w:rPr>
          <w:rFonts w:ascii="Times Ext Roman" w:eastAsia="標楷體" w:hAnsi="Times Ext Roman" w:cs="Times Ext Roman"/>
          <w:b/>
          <w:sz w:val="22"/>
          <w:szCs w:val="22"/>
        </w:rPr>
        <w:t>無常等四見</w:t>
      </w:r>
      <w:r w:rsidRPr="00CF0E5E">
        <w:rPr>
          <w:rFonts w:ascii="Times Ext Roman" w:eastAsia="標楷體" w:hAnsi="Times Ext Roman" w:cs="Times Ext Roman"/>
          <w:sz w:val="22"/>
          <w:szCs w:val="22"/>
        </w:rPr>
        <w:t>依</w:t>
      </w:r>
      <w:r w:rsidRPr="00DF2C63">
        <w:rPr>
          <w:rFonts w:ascii="Times Ext Roman" w:eastAsia="標楷體" w:hAnsi="Times Ext Roman" w:cs="Times Ext Roman"/>
          <w:b/>
          <w:sz w:val="22"/>
          <w:szCs w:val="22"/>
        </w:rPr>
        <w:t>過去世</w:t>
      </w:r>
      <w:r w:rsidRPr="00CF0E5E">
        <w:rPr>
          <w:rFonts w:ascii="Times Ext Roman" w:eastAsia="標楷體" w:hAnsi="Times Ext Roman" w:cs="Times Ext Roman"/>
          <w:sz w:val="22"/>
          <w:szCs w:val="22"/>
        </w:rPr>
        <w:t>起。</w:t>
      </w:r>
      <w:r w:rsidRPr="00CF0E5E">
        <w:rPr>
          <w:rFonts w:ascii="Times Ext Roman" w:hAnsi="Times Ext Roman" w:cs="Times Ext Roman"/>
          <w:sz w:val="22"/>
          <w:szCs w:val="22"/>
        </w:rPr>
        <w:t>（大正</w:t>
      </w:r>
      <w:r w:rsidRPr="00CF0E5E">
        <w:rPr>
          <w:sz w:val="22"/>
          <w:szCs w:val="22"/>
        </w:rPr>
        <w:t>30</w:t>
      </w:r>
      <w:r w:rsidRPr="00CF0E5E">
        <w:rPr>
          <w:sz w:val="22"/>
          <w:szCs w:val="22"/>
        </w:rPr>
        <w:t>，</w:t>
      </w:r>
      <w:r w:rsidRPr="00CF0E5E">
        <w:rPr>
          <w:sz w:val="22"/>
          <w:szCs w:val="22"/>
        </w:rPr>
        <w:t>36a14-2</w:t>
      </w:r>
      <w:r>
        <w:rPr>
          <w:sz w:val="22"/>
          <w:szCs w:val="22"/>
        </w:rPr>
        <w:t>3</w:t>
      </w:r>
      <w:r w:rsidRPr="00CF0E5E">
        <w:rPr>
          <w:rFonts w:ascii="Times Ext Roman" w:hAnsi="Times Ext Roman" w:cs="Times Ext Roman"/>
          <w:sz w:val="22"/>
          <w:szCs w:val="22"/>
        </w:rPr>
        <w:t>）</w:t>
      </w:r>
    </w:p>
    <w:p w:rsidR="00892B16" w:rsidRPr="0016450F" w:rsidRDefault="00892B16" w:rsidP="00FF0712">
      <w:pPr>
        <w:pStyle w:val="a4"/>
        <w:ind w:leftChars="50" w:left="340" w:hangingChars="100" w:hanging="220"/>
        <w:jc w:val="both"/>
        <w:rPr>
          <w:sz w:val="22"/>
          <w:szCs w:val="22"/>
        </w:rPr>
      </w:pPr>
      <w:r>
        <w:rPr>
          <w:rFonts w:hint="eastAsia"/>
          <w:sz w:val="22"/>
          <w:szCs w:val="22"/>
        </w:rPr>
        <w:t>（</w:t>
      </w:r>
      <w:r>
        <w:rPr>
          <w:rFonts w:hint="eastAsia"/>
          <w:sz w:val="22"/>
          <w:szCs w:val="22"/>
        </w:rPr>
        <w:t>2</w:t>
      </w:r>
      <w:r>
        <w:rPr>
          <w:rFonts w:hint="eastAsia"/>
          <w:sz w:val="22"/>
          <w:szCs w:val="22"/>
        </w:rPr>
        <w:t>）</w:t>
      </w:r>
      <w:r w:rsidRPr="0016450F">
        <w:rPr>
          <w:sz w:val="22"/>
          <w:szCs w:val="22"/>
        </w:rPr>
        <w:t>印順法師，《中觀論頌講記》，〈</w:t>
      </w:r>
      <w:r w:rsidRPr="0016450F">
        <w:rPr>
          <w:rFonts w:hint="eastAsia"/>
          <w:sz w:val="22"/>
          <w:szCs w:val="22"/>
        </w:rPr>
        <w:t>22</w:t>
      </w:r>
      <w:r w:rsidRPr="0016450F">
        <w:rPr>
          <w:sz w:val="22"/>
          <w:szCs w:val="22"/>
        </w:rPr>
        <w:t>觀</w:t>
      </w:r>
      <w:r w:rsidRPr="0016450F">
        <w:rPr>
          <w:rFonts w:hint="eastAsia"/>
          <w:sz w:val="22"/>
          <w:szCs w:val="22"/>
        </w:rPr>
        <w:t>如來</w:t>
      </w:r>
      <w:r w:rsidRPr="0016450F">
        <w:rPr>
          <w:sz w:val="22"/>
          <w:szCs w:val="22"/>
        </w:rPr>
        <w:t>品〉，</w:t>
      </w:r>
      <w:r w:rsidRPr="0016450F">
        <w:rPr>
          <w:sz w:val="22"/>
          <w:szCs w:val="22"/>
        </w:rPr>
        <w:t>p.405</w:t>
      </w:r>
      <w:r w:rsidRPr="0016450F">
        <w:rPr>
          <w:sz w:val="22"/>
          <w:szCs w:val="22"/>
        </w:rPr>
        <w:t>：</w:t>
      </w:r>
    </w:p>
    <w:p w:rsidR="00892B16" w:rsidRPr="0016450F" w:rsidRDefault="00892B16" w:rsidP="0094422F">
      <w:pPr>
        <w:pStyle w:val="a4"/>
        <w:ind w:leftChars="280" w:left="672"/>
        <w:jc w:val="both"/>
        <w:rPr>
          <w:rFonts w:eastAsia="標楷體"/>
          <w:sz w:val="22"/>
          <w:szCs w:val="22"/>
        </w:rPr>
      </w:pPr>
      <w:r w:rsidRPr="00CF2B8B">
        <w:rPr>
          <w:rFonts w:ascii="Times Ext Roman" w:eastAsia="標楷體" w:hAnsi="Times Ext Roman" w:cs="Times Ext Roman"/>
          <w:sz w:val="22"/>
          <w:szCs w:val="22"/>
        </w:rPr>
        <w:t>一般</w:t>
      </w:r>
      <w:r w:rsidRPr="0016450F">
        <w:rPr>
          <w:rFonts w:eastAsia="標楷體"/>
          <w:sz w:val="22"/>
          <w:szCs w:val="22"/>
        </w:rPr>
        <w:t>外道說我及世間，有常</w:t>
      </w:r>
      <w:r w:rsidRPr="0016450F">
        <w:rPr>
          <w:rFonts w:eastAsia="標楷體" w:hint="eastAsia"/>
          <w:sz w:val="22"/>
          <w:szCs w:val="22"/>
        </w:rPr>
        <w:t>、</w:t>
      </w:r>
      <w:r w:rsidRPr="0016450F">
        <w:rPr>
          <w:rFonts w:eastAsia="標楷體"/>
          <w:sz w:val="22"/>
          <w:szCs w:val="22"/>
        </w:rPr>
        <w:t>無常等的四句，有邊</w:t>
      </w:r>
      <w:r w:rsidRPr="0016450F">
        <w:rPr>
          <w:rFonts w:eastAsia="標楷體" w:hint="eastAsia"/>
          <w:sz w:val="22"/>
          <w:szCs w:val="22"/>
        </w:rPr>
        <w:t>、</w:t>
      </w:r>
      <w:r w:rsidRPr="0016450F">
        <w:rPr>
          <w:rFonts w:eastAsia="標楷體"/>
          <w:sz w:val="22"/>
          <w:szCs w:val="22"/>
        </w:rPr>
        <w:t>無邊等的四句。</w:t>
      </w:r>
    </w:p>
    <w:p w:rsidR="00892B16" w:rsidRPr="0016450F" w:rsidRDefault="00892B16" w:rsidP="0094422F">
      <w:pPr>
        <w:pStyle w:val="a4"/>
        <w:ind w:leftChars="280" w:left="672"/>
        <w:jc w:val="both"/>
        <w:rPr>
          <w:rFonts w:eastAsia="標楷體"/>
          <w:sz w:val="22"/>
          <w:szCs w:val="22"/>
        </w:rPr>
      </w:pPr>
      <w:r w:rsidRPr="0016450F">
        <w:rPr>
          <w:rFonts w:eastAsia="標楷體"/>
          <w:sz w:val="22"/>
          <w:szCs w:val="22"/>
        </w:rPr>
        <w:t>初四句是：我及世間常，我及世間無常，我及世間亦常亦無常，我及世間非常非無常。</w:t>
      </w:r>
    </w:p>
    <w:p w:rsidR="00892B16" w:rsidRPr="0016450F" w:rsidRDefault="00892B16" w:rsidP="0094422F">
      <w:pPr>
        <w:pStyle w:val="a4"/>
        <w:ind w:leftChars="280" w:left="672"/>
        <w:jc w:val="both"/>
        <w:rPr>
          <w:sz w:val="22"/>
          <w:szCs w:val="22"/>
        </w:rPr>
      </w:pPr>
      <w:r w:rsidRPr="0016450F">
        <w:rPr>
          <w:rFonts w:eastAsia="標楷體"/>
          <w:sz w:val="22"/>
          <w:szCs w:val="22"/>
        </w:rPr>
        <w:t>後四句是：我及世間有邊，我及世間無邊，我及世間亦有邊亦無邊，我及世間非有邊非無邊。常</w:t>
      </w:r>
      <w:r>
        <w:rPr>
          <w:rFonts w:eastAsia="標楷體" w:hint="eastAsia"/>
          <w:sz w:val="22"/>
          <w:szCs w:val="22"/>
        </w:rPr>
        <w:t>、</w:t>
      </w:r>
      <w:r w:rsidRPr="0016450F">
        <w:rPr>
          <w:rFonts w:eastAsia="標楷體"/>
          <w:sz w:val="22"/>
          <w:szCs w:val="22"/>
        </w:rPr>
        <w:t>無常等的四句，是約時間說的</w:t>
      </w:r>
      <w:r w:rsidRPr="0016450F">
        <w:rPr>
          <w:rFonts w:eastAsia="標楷體" w:hint="eastAsia"/>
          <w:sz w:val="22"/>
          <w:szCs w:val="22"/>
        </w:rPr>
        <w:t>；</w:t>
      </w:r>
      <w:r w:rsidRPr="0016450F">
        <w:rPr>
          <w:rFonts w:eastAsia="標楷體"/>
          <w:sz w:val="22"/>
          <w:szCs w:val="22"/>
        </w:rPr>
        <w:t>邊</w:t>
      </w:r>
      <w:r>
        <w:rPr>
          <w:rFonts w:eastAsia="標楷體" w:hint="eastAsia"/>
          <w:sz w:val="22"/>
          <w:szCs w:val="22"/>
        </w:rPr>
        <w:t>、</w:t>
      </w:r>
      <w:r w:rsidRPr="0016450F">
        <w:rPr>
          <w:rFonts w:eastAsia="標楷體"/>
          <w:sz w:val="22"/>
          <w:szCs w:val="22"/>
        </w:rPr>
        <w:t>無邊等的四句，是約空間說的。</w:t>
      </w:r>
    </w:p>
  </w:footnote>
  <w:footnote w:id="22">
    <w:p w:rsidR="00892B16" w:rsidRPr="0016450F" w:rsidRDefault="00892B16" w:rsidP="00660751">
      <w:pPr>
        <w:pStyle w:val="a4"/>
        <w:ind w:left="1639" w:hangingChars="745" w:hanging="1639"/>
        <w:jc w:val="both"/>
        <w:rPr>
          <w:sz w:val="22"/>
          <w:szCs w:val="22"/>
        </w:rPr>
      </w:pPr>
      <w:r w:rsidRPr="0016450F">
        <w:rPr>
          <w:rStyle w:val="a3"/>
          <w:sz w:val="22"/>
          <w:szCs w:val="22"/>
        </w:rPr>
        <w:footnoteRef/>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觀邪見品〉（青目釋）：</w:t>
      </w:r>
    </w:p>
    <w:p w:rsidR="00892B16" w:rsidRPr="0016450F" w:rsidRDefault="00892B16" w:rsidP="00A85D0A">
      <w:pPr>
        <w:pStyle w:val="a4"/>
        <w:ind w:leftChars="104" w:left="250"/>
        <w:jc w:val="both"/>
        <w:rPr>
          <w:rFonts w:ascii="標楷體" w:eastAsia="標楷體" w:hAnsi="標楷體"/>
          <w:b/>
          <w:sz w:val="22"/>
          <w:szCs w:val="22"/>
        </w:rPr>
      </w:pPr>
      <w:r w:rsidRPr="0016450F">
        <w:rPr>
          <w:rFonts w:ascii="標楷體" w:eastAsia="標楷體" w:hAnsi="標楷體" w:hint="eastAsia"/>
          <w:sz w:val="22"/>
          <w:szCs w:val="22"/>
        </w:rPr>
        <w:t>問曰：已聞大乘法破邪見，今欲聞聲聞法破邪見。</w:t>
      </w:r>
      <w:r w:rsidRPr="0016450F">
        <w:rPr>
          <w:rFonts w:ascii="標楷體" w:eastAsia="標楷體" w:hAnsi="標楷體" w:hint="eastAsia"/>
          <w:sz w:val="22"/>
          <w:szCs w:val="22"/>
          <w:vertAlign w:val="superscript"/>
        </w:rPr>
        <w:t>※</w:t>
      </w:r>
    </w:p>
    <w:p w:rsidR="00892B16" w:rsidRPr="0016450F" w:rsidRDefault="00892B16" w:rsidP="00A85D0A">
      <w:pPr>
        <w:pStyle w:val="a4"/>
        <w:ind w:leftChars="104" w:left="250"/>
        <w:jc w:val="both"/>
        <w:rPr>
          <w:rFonts w:eastAsia="標楷體"/>
          <w:b/>
          <w:sz w:val="22"/>
          <w:szCs w:val="22"/>
        </w:rPr>
      </w:pPr>
      <w:r w:rsidRPr="0016450F">
        <w:rPr>
          <w:rFonts w:ascii="標楷體" w:eastAsia="標楷體" w:hAnsi="標楷體" w:hint="eastAsia"/>
          <w:sz w:val="22"/>
          <w:szCs w:val="22"/>
        </w:rPr>
        <w:t>答曰：</w:t>
      </w:r>
      <w:r w:rsidRPr="0016450F">
        <w:rPr>
          <w:rFonts w:ascii="標楷體" w:eastAsia="標楷體" w:hAnsi="標楷體"/>
          <w:b/>
          <w:sz w:val="22"/>
          <w:szCs w:val="22"/>
        </w:rPr>
        <w:t>我於過去世，為有為是無，世間常等見，皆依過去世。</w:t>
      </w:r>
      <w:r w:rsidRPr="0016450F">
        <w:rPr>
          <w:rFonts w:eastAsiaTheme="minorEastAsia"/>
        </w:rPr>
        <w:t>（第</w:t>
      </w:r>
      <w:r w:rsidRPr="0016450F">
        <w:rPr>
          <w:rFonts w:eastAsiaTheme="minorEastAsia"/>
        </w:rPr>
        <w:t>1</w:t>
      </w:r>
      <w:r w:rsidRPr="0016450F">
        <w:rPr>
          <w:rFonts w:eastAsiaTheme="minorEastAsia"/>
        </w:rPr>
        <w:t>頌）</w:t>
      </w:r>
      <w:r w:rsidRPr="0016450F">
        <w:rPr>
          <w:rFonts w:ascii="標楷體" w:eastAsia="標楷體" w:hAnsi="標楷體"/>
          <w:sz w:val="22"/>
          <w:szCs w:val="22"/>
        </w:rPr>
        <w:t>……</w:t>
      </w:r>
    </w:p>
    <w:p w:rsidR="00892B16" w:rsidRPr="0016450F" w:rsidRDefault="00892B16" w:rsidP="009258C7">
      <w:pPr>
        <w:pStyle w:val="a4"/>
        <w:ind w:leftChars="404" w:left="970"/>
        <w:jc w:val="both"/>
        <w:rPr>
          <w:sz w:val="22"/>
          <w:szCs w:val="22"/>
        </w:rPr>
      </w:pPr>
      <w:r w:rsidRPr="0016450F">
        <w:rPr>
          <w:rFonts w:eastAsia="標楷體"/>
          <w:sz w:val="22"/>
          <w:szCs w:val="22"/>
        </w:rPr>
        <w:t>我於過去世，為</w:t>
      </w:r>
      <w:r w:rsidRPr="00FF0712">
        <w:rPr>
          <w:rFonts w:eastAsia="標楷體"/>
          <w:b/>
          <w:sz w:val="22"/>
          <w:szCs w:val="22"/>
        </w:rPr>
        <w:t>有</w:t>
      </w:r>
      <w:r w:rsidRPr="0016450F">
        <w:rPr>
          <w:rFonts w:eastAsia="標楷體"/>
          <w:sz w:val="22"/>
          <w:szCs w:val="22"/>
        </w:rPr>
        <w:t>，為</w:t>
      </w:r>
      <w:r w:rsidRPr="00FF0712">
        <w:rPr>
          <w:rFonts w:eastAsia="標楷體"/>
          <w:b/>
          <w:sz w:val="22"/>
          <w:szCs w:val="22"/>
        </w:rPr>
        <w:t>無</w:t>
      </w:r>
      <w:r w:rsidRPr="0016450F">
        <w:rPr>
          <w:rFonts w:eastAsia="標楷體"/>
          <w:sz w:val="22"/>
          <w:szCs w:val="22"/>
        </w:rPr>
        <w:t>，為</w:t>
      </w:r>
      <w:r w:rsidRPr="00FF0712">
        <w:rPr>
          <w:rFonts w:eastAsia="標楷體"/>
          <w:b/>
          <w:sz w:val="22"/>
          <w:szCs w:val="22"/>
        </w:rPr>
        <w:t>有無</w:t>
      </w:r>
      <w:r w:rsidRPr="0016450F">
        <w:rPr>
          <w:rFonts w:eastAsia="標楷體"/>
          <w:sz w:val="22"/>
          <w:szCs w:val="22"/>
        </w:rPr>
        <w:t>，為</w:t>
      </w:r>
      <w:r w:rsidRPr="00FF0712">
        <w:rPr>
          <w:rFonts w:eastAsia="標楷體"/>
          <w:b/>
          <w:sz w:val="22"/>
          <w:szCs w:val="22"/>
        </w:rPr>
        <w:t>非有非無</w:t>
      </w:r>
      <w:r w:rsidRPr="0016450F">
        <w:rPr>
          <w:rFonts w:eastAsia="標楷體"/>
          <w:sz w:val="22"/>
          <w:szCs w:val="22"/>
        </w:rPr>
        <w:t>，是名</w:t>
      </w:r>
      <w:r w:rsidRPr="00FF0712">
        <w:rPr>
          <w:rFonts w:eastAsia="標楷體"/>
          <w:b/>
          <w:sz w:val="22"/>
          <w:szCs w:val="22"/>
        </w:rPr>
        <w:t>常等諸見</w:t>
      </w:r>
      <w:r w:rsidRPr="0016450F">
        <w:rPr>
          <w:rFonts w:eastAsia="標楷體"/>
          <w:sz w:val="22"/>
          <w:szCs w:val="22"/>
        </w:rPr>
        <w:t>依過去世。</w:t>
      </w:r>
      <w:r w:rsidRPr="0016450F">
        <w:rPr>
          <w:sz w:val="22"/>
          <w:szCs w:val="22"/>
        </w:rPr>
        <w:t>（大正</w:t>
      </w:r>
      <w:r w:rsidRPr="0016450F">
        <w:rPr>
          <w:sz w:val="22"/>
          <w:szCs w:val="22"/>
        </w:rPr>
        <w:t>30</w:t>
      </w:r>
      <w:r w:rsidRPr="0016450F">
        <w:rPr>
          <w:sz w:val="22"/>
          <w:szCs w:val="22"/>
        </w:rPr>
        <w:t>，</w:t>
      </w:r>
      <w:r w:rsidRPr="0016450F">
        <w:rPr>
          <w:rFonts w:hint="eastAsia"/>
          <w:sz w:val="22"/>
          <w:szCs w:val="22"/>
        </w:rPr>
        <w:t>36c25</w:t>
      </w:r>
      <w:r w:rsidRPr="0016450F">
        <w:rPr>
          <w:sz w:val="22"/>
          <w:szCs w:val="22"/>
        </w:rPr>
        <w:t>-</w:t>
      </w:r>
      <w:r w:rsidRPr="0016450F">
        <w:rPr>
          <w:rFonts w:hint="eastAsia"/>
          <w:sz w:val="22"/>
          <w:szCs w:val="22"/>
        </w:rPr>
        <w:t>37a</w:t>
      </w:r>
      <w:r w:rsidRPr="0016450F">
        <w:rPr>
          <w:sz w:val="22"/>
          <w:szCs w:val="22"/>
        </w:rPr>
        <w:t>3</w:t>
      </w:r>
      <w:r w:rsidRPr="0016450F">
        <w:rPr>
          <w:sz w:val="22"/>
          <w:szCs w:val="22"/>
        </w:rPr>
        <w:t>）</w:t>
      </w:r>
    </w:p>
    <w:p w:rsidR="00892B16" w:rsidRPr="0016450F" w:rsidRDefault="00892B16" w:rsidP="004D2868">
      <w:pPr>
        <w:snapToGrid w:val="0"/>
        <w:ind w:leftChars="100" w:left="240"/>
        <w:jc w:val="both"/>
        <w:rPr>
          <w:rFonts w:ascii="Times New Roman"/>
          <w:sz w:val="22"/>
          <w:szCs w:val="22"/>
        </w:rPr>
      </w:pPr>
      <w:r w:rsidRPr="0016450F">
        <w:rPr>
          <w:rFonts w:eastAsia="標楷體" w:hint="eastAsia"/>
          <w:sz w:val="22"/>
          <w:szCs w:val="22"/>
        </w:rPr>
        <w:t>※</w:t>
      </w:r>
      <w:r w:rsidRPr="0016450F">
        <w:rPr>
          <w:sz w:val="22"/>
          <w:szCs w:val="22"/>
        </w:rPr>
        <w:t>歐陽竟無編</w:t>
      </w:r>
      <w:r w:rsidRPr="0016450F">
        <w:rPr>
          <w:rFonts w:hint="eastAsia"/>
          <w:sz w:val="22"/>
          <w:szCs w:val="22"/>
        </w:rPr>
        <w:t>，</w:t>
      </w:r>
      <w:r w:rsidRPr="0016450F">
        <w:rPr>
          <w:sz w:val="22"/>
          <w:szCs w:val="22"/>
        </w:rPr>
        <w:t>《</w:t>
      </w:r>
      <w:r w:rsidRPr="0016450F">
        <w:rPr>
          <w:rFonts w:ascii="Times New Roman"/>
          <w:sz w:val="22"/>
          <w:szCs w:val="22"/>
        </w:rPr>
        <w:t>中論》卷</w:t>
      </w:r>
      <w:r w:rsidRPr="0016450F">
        <w:rPr>
          <w:rFonts w:ascii="Times New Roman"/>
          <w:sz w:val="22"/>
          <w:szCs w:val="22"/>
        </w:rPr>
        <w:t>4</w:t>
      </w:r>
      <w:r w:rsidRPr="0016450F">
        <w:rPr>
          <w:rFonts w:ascii="Times New Roman"/>
          <w:sz w:val="22"/>
          <w:szCs w:val="22"/>
        </w:rPr>
        <w:t>〈</w:t>
      </w:r>
      <w:r w:rsidRPr="0016450F">
        <w:rPr>
          <w:rFonts w:ascii="Times New Roman"/>
          <w:sz w:val="22"/>
          <w:szCs w:val="22"/>
        </w:rPr>
        <w:t>27</w:t>
      </w:r>
      <w:r w:rsidRPr="0016450F">
        <w:rPr>
          <w:rFonts w:ascii="Times New Roman"/>
          <w:sz w:val="22"/>
          <w:szCs w:val="22"/>
        </w:rPr>
        <w:t>觀四諦品〉（《藏要》</w:t>
      </w:r>
      <w:r w:rsidRPr="0016450F">
        <w:rPr>
          <w:rFonts w:ascii="Times New Roman"/>
          <w:sz w:val="22"/>
          <w:szCs w:val="22"/>
        </w:rPr>
        <w:t>4</w:t>
      </w:r>
      <w:r w:rsidRPr="0016450F">
        <w:rPr>
          <w:rFonts w:ascii="Times New Roman"/>
          <w:sz w:val="22"/>
          <w:szCs w:val="22"/>
        </w:rPr>
        <w:t>，</w:t>
      </w:r>
      <w:r w:rsidRPr="0016450F">
        <w:rPr>
          <w:rFonts w:ascii="Times New Roman"/>
          <w:sz w:val="22"/>
          <w:szCs w:val="22"/>
        </w:rPr>
        <w:t>68a</w:t>
      </w:r>
      <w:r w:rsidRPr="0016450F">
        <w:rPr>
          <w:rFonts w:ascii="Times New Roman"/>
          <w:sz w:val="22"/>
          <w:szCs w:val="22"/>
        </w:rPr>
        <w:t>，</w:t>
      </w:r>
      <w:r w:rsidRPr="0016450F">
        <w:rPr>
          <w:rFonts w:ascii="Times New Roman"/>
          <w:sz w:val="22"/>
          <w:szCs w:val="22"/>
        </w:rPr>
        <w:t>n.3</w:t>
      </w:r>
      <w:r w:rsidRPr="0016450F">
        <w:rPr>
          <w:rFonts w:ascii="Times New Roman"/>
          <w:sz w:val="22"/>
          <w:szCs w:val="22"/>
        </w:rPr>
        <w:t>）：</w:t>
      </w:r>
    </w:p>
    <w:p w:rsidR="00892B16" w:rsidRPr="0016450F" w:rsidRDefault="00892B16" w:rsidP="004D2868">
      <w:pPr>
        <w:pStyle w:val="a4"/>
        <w:ind w:leftChars="204" w:left="490"/>
        <w:jc w:val="both"/>
        <w:rPr>
          <w:rFonts w:ascii="標楷體" w:eastAsia="標楷體" w:hAnsi="標楷體"/>
          <w:sz w:val="22"/>
          <w:szCs w:val="22"/>
        </w:rPr>
      </w:pPr>
      <w:r w:rsidRPr="0016450F">
        <w:rPr>
          <w:rFonts w:ascii="標楷體" w:eastAsia="標楷體" w:hAnsi="標楷體" w:hint="eastAsia"/>
          <w:sz w:val="22"/>
          <w:szCs w:val="22"/>
        </w:rPr>
        <w:t>無畏：「問曰：願汝依聲聞相應契經說諸見相不成。」</w:t>
      </w:r>
    </w:p>
    <w:p w:rsidR="00892B16" w:rsidRPr="0016450F" w:rsidRDefault="00892B16" w:rsidP="004D2868">
      <w:pPr>
        <w:pStyle w:val="a4"/>
        <w:ind w:leftChars="204" w:left="490"/>
        <w:jc w:val="both"/>
        <w:rPr>
          <w:rFonts w:ascii="標楷體" w:eastAsia="標楷體" w:hAnsi="標楷體"/>
          <w:sz w:val="22"/>
          <w:szCs w:val="22"/>
        </w:rPr>
      </w:pPr>
      <w:r w:rsidRPr="0016450F">
        <w:rPr>
          <w:rFonts w:ascii="標楷體" w:eastAsia="標楷體" w:hAnsi="標楷體" w:hint="eastAsia"/>
          <w:sz w:val="22"/>
          <w:szCs w:val="22"/>
        </w:rPr>
        <w:t>月稱云：「此釋觀緣起不依前後際也。我過去</w:t>
      </w:r>
      <w:r w:rsidRPr="00FF0712">
        <w:rPr>
          <w:rFonts w:ascii="標楷體" w:eastAsia="標楷體" w:hAnsi="標楷體" w:hint="eastAsia"/>
          <w:b/>
          <w:sz w:val="22"/>
          <w:szCs w:val="22"/>
        </w:rPr>
        <w:t>有無四見</w:t>
      </w:r>
      <w:r w:rsidRPr="0016450F">
        <w:rPr>
          <w:rFonts w:ascii="標楷體" w:eastAsia="標楷體" w:hAnsi="標楷體" w:hint="eastAsia"/>
          <w:sz w:val="22"/>
          <w:szCs w:val="22"/>
        </w:rPr>
        <w:t>及</w:t>
      </w:r>
      <w:r w:rsidRPr="00FF0712">
        <w:rPr>
          <w:rFonts w:ascii="標楷體" w:eastAsia="標楷體" w:hAnsi="標楷體" w:hint="eastAsia"/>
          <w:b/>
          <w:sz w:val="22"/>
          <w:szCs w:val="22"/>
        </w:rPr>
        <w:t>世間常等四見</w:t>
      </w:r>
      <w:r>
        <w:rPr>
          <w:rFonts w:ascii="標楷體" w:eastAsia="標楷體" w:hAnsi="標楷體" w:hint="eastAsia"/>
          <w:sz w:val="22"/>
          <w:szCs w:val="22"/>
        </w:rPr>
        <w:t>，此八依前際；</w:t>
      </w:r>
      <w:r w:rsidRPr="0016450F">
        <w:rPr>
          <w:rFonts w:ascii="標楷體" w:eastAsia="標楷體" w:hAnsi="標楷體" w:hint="eastAsia"/>
          <w:sz w:val="22"/>
          <w:szCs w:val="22"/>
        </w:rPr>
        <w:t>餘八依後際例知。」</w:t>
      </w:r>
    </w:p>
  </w:footnote>
  <w:footnote w:id="23">
    <w:p w:rsidR="00892B16" w:rsidRPr="0016450F" w:rsidRDefault="00892B16" w:rsidP="00525624">
      <w:pPr>
        <w:pStyle w:val="a4"/>
        <w:ind w:left="726" w:hangingChars="330" w:hanging="726"/>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）《雜阿含經》卷</w:t>
      </w:r>
      <w:r w:rsidRPr="0016450F">
        <w:rPr>
          <w:sz w:val="22"/>
          <w:szCs w:val="22"/>
        </w:rPr>
        <w:t>9</w:t>
      </w:r>
      <w:r w:rsidRPr="0016450F">
        <w:rPr>
          <w:rFonts w:hint="eastAsia"/>
          <w:sz w:val="22"/>
          <w:szCs w:val="22"/>
        </w:rPr>
        <w:t>（</w:t>
      </w:r>
      <w:r w:rsidRPr="0016450F">
        <w:rPr>
          <w:sz w:val="22"/>
          <w:szCs w:val="22"/>
        </w:rPr>
        <w:t>233</w:t>
      </w:r>
      <w:r w:rsidRPr="0016450F">
        <w:rPr>
          <w:sz w:val="22"/>
          <w:szCs w:val="22"/>
        </w:rPr>
        <w:t>經</w:t>
      </w:r>
      <w:r w:rsidRPr="0016450F">
        <w:rPr>
          <w:rFonts w:hint="eastAsia"/>
          <w:sz w:val="22"/>
          <w:szCs w:val="22"/>
        </w:rPr>
        <w:t>）</w:t>
      </w:r>
      <w:r w:rsidRPr="0016450F">
        <w:rPr>
          <w:sz w:val="22"/>
          <w:szCs w:val="22"/>
        </w:rPr>
        <w:t>：</w:t>
      </w:r>
    </w:p>
    <w:p w:rsidR="00892B16" w:rsidRPr="0016450F" w:rsidRDefault="00892B16" w:rsidP="00F903A3">
      <w:pPr>
        <w:pStyle w:val="a4"/>
        <w:ind w:leftChars="290" w:left="696"/>
        <w:jc w:val="both"/>
        <w:rPr>
          <w:sz w:val="22"/>
          <w:szCs w:val="22"/>
        </w:rPr>
      </w:pPr>
      <w:r w:rsidRPr="0016450F">
        <w:rPr>
          <w:rFonts w:eastAsia="標楷體"/>
          <w:sz w:val="22"/>
          <w:szCs w:val="22"/>
        </w:rPr>
        <w:t>云何為世間？謂六內入處。云何六？眼內入處、耳、鼻、舌、身、意內入處。</w:t>
      </w:r>
      <w:r w:rsidRPr="0016450F">
        <w:rPr>
          <w:sz w:val="22"/>
          <w:szCs w:val="22"/>
        </w:rPr>
        <w:t>（大正</w:t>
      </w:r>
      <w:r w:rsidRPr="0016450F">
        <w:rPr>
          <w:sz w:val="22"/>
          <w:szCs w:val="22"/>
        </w:rPr>
        <w:t>2</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56"/>
          <w:attr w:name="UnitName" w:val="C"/>
        </w:smartTagPr>
        <w:r w:rsidRPr="0016450F">
          <w:rPr>
            <w:sz w:val="22"/>
            <w:szCs w:val="22"/>
          </w:rPr>
          <w:t>56c</w:t>
        </w:r>
      </w:smartTag>
      <w:r w:rsidRPr="0016450F">
        <w:rPr>
          <w:sz w:val="22"/>
          <w:szCs w:val="22"/>
        </w:rPr>
        <w:t>5-6</w:t>
      </w:r>
      <w:r w:rsidRPr="0016450F">
        <w:rPr>
          <w:sz w:val="22"/>
          <w:szCs w:val="22"/>
        </w:rPr>
        <w:t>）</w:t>
      </w:r>
    </w:p>
    <w:p w:rsidR="00892B16" w:rsidRPr="0016450F" w:rsidRDefault="00892B16" w:rsidP="001D6C0D">
      <w:pPr>
        <w:pStyle w:val="a4"/>
        <w:ind w:leftChars="60" w:left="144"/>
        <w:jc w:val="both"/>
        <w:rPr>
          <w:rFonts w:eastAsia="SimSun"/>
          <w:sz w:val="22"/>
          <w:szCs w:val="22"/>
        </w:rPr>
      </w:pPr>
      <w:r w:rsidRPr="0016450F">
        <w:rPr>
          <w:sz w:val="22"/>
          <w:szCs w:val="22"/>
        </w:rPr>
        <w:t>（</w:t>
      </w:r>
      <w:r w:rsidRPr="0016450F">
        <w:rPr>
          <w:sz w:val="22"/>
          <w:szCs w:val="22"/>
        </w:rPr>
        <w:t>2</w:t>
      </w:r>
      <w:r w:rsidRPr="0016450F">
        <w:rPr>
          <w:sz w:val="22"/>
          <w:szCs w:val="22"/>
        </w:rPr>
        <w:t>）印順法師，《空之探究》</w:t>
      </w:r>
      <w:r w:rsidRPr="0016450F">
        <w:rPr>
          <w:rFonts w:hint="eastAsia"/>
          <w:sz w:val="22"/>
          <w:szCs w:val="22"/>
        </w:rPr>
        <w:t>，第一章，第一節</w:t>
      </w:r>
      <w:r w:rsidRPr="0016450F">
        <w:rPr>
          <w:sz w:val="22"/>
          <w:szCs w:val="22"/>
        </w:rPr>
        <w:t>〈</w:t>
      </w:r>
      <w:r w:rsidRPr="0016450F">
        <w:rPr>
          <w:rFonts w:hint="eastAsia"/>
          <w:sz w:val="22"/>
          <w:szCs w:val="22"/>
        </w:rPr>
        <w:t>引言</w:t>
      </w:r>
      <w:r w:rsidRPr="0016450F">
        <w:rPr>
          <w:sz w:val="22"/>
          <w:szCs w:val="22"/>
        </w:rPr>
        <w:t>〉，</w:t>
      </w:r>
      <w:r w:rsidRPr="0016450F">
        <w:rPr>
          <w:sz w:val="22"/>
          <w:szCs w:val="22"/>
        </w:rPr>
        <w:t>pp.6-7</w:t>
      </w:r>
      <w:r w:rsidRPr="0016450F">
        <w:rPr>
          <w:sz w:val="22"/>
          <w:szCs w:val="22"/>
        </w:rPr>
        <w:t>：</w:t>
      </w:r>
    </w:p>
    <w:p w:rsidR="00892B16" w:rsidRPr="0016450F" w:rsidRDefault="00892B16" w:rsidP="00F903A3">
      <w:pPr>
        <w:pStyle w:val="a4"/>
        <w:ind w:leftChars="290" w:left="696"/>
        <w:jc w:val="both"/>
        <w:rPr>
          <w:sz w:val="22"/>
          <w:szCs w:val="22"/>
        </w:rPr>
      </w:pPr>
      <w:r w:rsidRPr="0016450F">
        <w:rPr>
          <w:rFonts w:eastAsia="標楷體"/>
          <w:sz w:val="22"/>
          <w:szCs w:val="22"/>
        </w:rPr>
        <w:t>世間，佛約眼等內六處、色等六外處、六識、六觸、六受說。這些，都是可破壞（</w:t>
      </w:r>
      <w:r w:rsidRPr="0016450F">
        <w:rPr>
          <w:rFonts w:eastAsia="標楷體"/>
          <w:sz w:val="22"/>
          <w:szCs w:val="22"/>
        </w:rPr>
        <w:t>khaya</w:t>
      </w:r>
      <w:r w:rsidRPr="0016450F">
        <w:rPr>
          <w:rFonts w:eastAsia="標楷體"/>
          <w:sz w:val="22"/>
          <w:szCs w:val="22"/>
        </w:rPr>
        <w:t>）的，破壞法所以名為世間。六處等我我所空，名為空世間。</w:t>
      </w:r>
    </w:p>
  </w:footnote>
  <w:footnote w:id="24">
    <w:p w:rsidR="00892B16" w:rsidRPr="0016450F" w:rsidRDefault="00892B16" w:rsidP="00C42E56">
      <w:pPr>
        <w:pStyle w:val="a4"/>
        <w:ind w:left="1320" w:hangingChars="600" w:hanging="1320"/>
        <w:jc w:val="both"/>
        <w:rPr>
          <w:rFonts w:ascii="Times Ext Roman" w:hAnsi="Times Ext Roman" w:cs="Times Ext Roman"/>
          <w:sz w:val="22"/>
          <w:szCs w:val="22"/>
        </w:rPr>
      </w:pPr>
      <w:r w:rsidRPr="0016450F">
        <w:rPr>
          <w:rStyle w:val="a3"/>
          <w:sz w:val="22"/>
          <w:szCs w:val="22"/>
        </w:rPr>
        <w:footnoteRef/>
      </w:r>
      <w:r w:rsidRPr="0016450F">
        <w:rPr>
          <w:rFonts w:ascii="Times Ext Roman" w:hAnsi="Times Ext Roman" w:cs="Times Ext Roman"/>
          <w:sz w:val="22"/>
          <w:szCs w:val="22"/>
        </w:rPr>
        <w:t>《中論》卷</w:t>
      </w:r>
      <w:r w:rsidRPr="0016450F">
        <w:rPr>
          <w:sz w:val="22"/>
          <w:szCs w:val="22"/>
        </w:rPr>
        <w:t>4</w:t>
      </w:r>
      <w:r w:rsidRPr="0016450F">
        <w:rPr>
          <w:rFonts w:ascii="Times Ext Roman" w:hAnsi="Times Ext Roman" w:cs="Times Ext Roman"/>
          <w:sz w:val="22"/>
          <w:szCs w:val="22"/>
        </w:rPr>
        <w:t>〈</w:t>
      </w:r>
      <w:r w:rsidRPr="0016450F">
        <w:rPr>
          <w:sz w:val="22"/>
          <w:szCs w:val="22"/>
        </w:rPr>
        <w:t xml:space="preserve">27 </w:t>
      </w:r>
      <w:r w:rsidRPr="0016450F">
        <w:rPr>
          <w:rFonts w:ascii="Times Ext Roman" w:hAnsi="Times Ext Roman" w:cs="Times Ext Roman"/>
          <w:sz w:val="22"/>
          <w:szCs w:val="22"/>
        </w:rPr>
        <w:t>觀邪見品〉</w:t>
      </w:r>
      <w:r w:rsidRPr="0016450F">
        <w:rPr>
          <w:rFonts w:ascii="Times Ext Roman" w:hAnsi="Times Ext Roman" w:cs="Times Ext Roman" w:hint="eastAsia"/>
          <w:sz w:val="22"/>
          <w:szCs w:val="22"/>
        </w:rPr>
        <w:t>（</w:t>
      </w:r>
      <w:r w:rsidRPr="0016450F">
        <w:rPr>
          <w:rFonts w:ascii="Times Ext Roman" w:hAnsi="Times Ext Roman" w:cs="Times Ext Roman"/>
          <w:sz w:val="22"/>
          <w:szCs w:val="22"/>
        </w:rPr>
        <w:t>青目釋</w:t>
      </w:r>
      <w:r w:rsidRPr="0016450F">
        <w:rPr>
          <w:rFonts w:ascii="Times Ext Roman" w:hAnsi="Times Ext Roman" w:cs="Times Ext Roman" w:hint="eastAsia"/>
          <w:sz w:val="22"/>
          <w:szCs w:val="22"/>
        </w:rPr>
        <w:t>）</w:t>
      </w:r>
      <w:r w:rsidRPr="0016450F">
        <w:rPr>
          <w:rFonts w:ascii="Times Ext Roman" w:hAnsi="Times Ext Roman" w:cs="Times Ext Roman"/>
          <w:sz w:val="22"/>
          <w:szCs w:val="22"/>
        </w:rPr>
        <w:t>：</w:t>
      </w:r>
    </w:p>
    <w:p w:rsidR="00892B16" w:rsidRPr="0016450F" w:rsidRDefault="00892B16" w:rsidP="00C42E56">
      <w:pPr>
        <w:pStyle w:val="a4"/>
        <w:ind w:leftChars="104" w:left="250"/>
        <w:jc w:val="both"/>
        <w:rPr>
          <w:rFonts w:ascii="Times Ext Roman" w:hAnsi="Times Ext Roman" w:cs="Times Ext Roman"/>
          <w:b/>
          <w:sz w:val="22"/>
          <w:szCs w:val="22"/>
        </w:rPr>
      </w:pPr>
      <w:r w:rsidRPr="0016450F">
        <w:rPr>
          <w:rFonts w:ascii="Times Ext Roman" w:eastAsia="標楷體" w:hAnsi="Times Ext Roman" w:cs="Times Ext Roman"/>
          <w:b/>
          <w:sz w:val="22"/>
          <w:szCs w:val="22"/>
        </w:rPr>
        <w:t>我於未來世，為作為不作，有邊等諸見，皆依未來世。</w:t>
      </w:r>
      <w:r w:rsidRPr="0016450F">
        <w:rPr>
          <w:rFonts w:eastAsiaTheme="minorEastAsia"/>
        </w:rPr>
        <w:t>（第</w:t>
      </w:r>
      <w:r w:rsidRPr="0016450F">
        <w:rPr>
          <w:rFonts w:eastAsiaTheme="minorEastAsia"/>
        </w:rPr>
        <w:t>2</w:t>
      </w:r>
      <w:r w:rsidRPr="0016450F">
        <w:rPr>
          <w:rFonts w:eastAsiaTheme="minorEastAsia"/>
        </w:rPr>
        <w:t>頌）</w:t>
      </w:r>
      <w:r w:rsidRPr="0016450F">
        <w:rPr>
          <w:rFonts w:ascii="標楷體" w:eastAsia="標楷體" w:hAnsi="標楷體" w:cs="Times Ext Roman"/>
          <w:sz w:val="22"/>
          <w:szCs w:val="22"/>
        </w:rPr>
        <w:t>……</w:t>
      </w:r>
    </w:p>
    <w:p w:rsidR="00892B16" w:rsidRPr="0016450F" w:rsidRDefault="00892B16" w:rsidP="00C42E56">
      <w:pPr>
        <w:pStyle w:val="a4"/>
        <w:ind w:leftChars="104" w:left="250"/>
        <w:jc w:val="both"/>
        <w:rPr>
          <w:rFonts w:ascii="Times Ext Roman" w:hAnsi="Times Ext Roman" w:cs="Times Ext Roman"/>
          <w:sz w:val="22"/>
          <w:szCs w:val="22"/>
        </w:rPr>
      </w:pPr>
      <w:r w:rsidRPr="0016450F">
        <w:rPr>
          <w:rFonts w:ascii="Times Ext Roman" w:eastAsia="標楷體" w:hAnsi="Times Ext Roman" w:cs="Times Ext Roman"/>
          <w:sz w:val="22"/>
          <w:szCs w:val="22"/>
        </w:rPr>
        <w:t>我於未來世，為</w:t>
      </w:r>
      <w:r w:rsidRPr="00FF0712">
        <w:rPr>
          <w:rFonts w:ascii="Times Ext Roman" w:eastAsia="標楷體" w:hAnsi="Times Ext Roman" w:cs="Times Ext Roman"/>
          <w:b/>
          <w:sz w:val="22"/>
          <w:szCs w:val="22"/>
        </w:rPr>
        <w:t>作</w:t>
      </w:r>
      <w:r w:rsidRPr="0016450F">
        <w:rPr>
          <w:rFonts w:ascii="Times Ext Roman" w:eastAsia="標楷體" w:hAnsi="Times Ext Roman" w:cs="Times Ext Roman"/>
          <w:sz w:val="22"/>
          <w:szCs w:val="22"/>
        </w:rPr>
        <w:t>，為</w:t>
      </w:r>
      <w:r w:rsidRPr="00FF0712">
        <w:rPr>
          <w:rFonts w:ascii="Times Ext Roman" w:eastAsia="標楷體" w:hAnsi="Times Ext Roman" w:cs="Times Ext Roman"/>
          <w:b/>
          <w:sz w:val="22"/>
          <w:szCs w:val="22"/>
        </w:rPr>
        <w:t>不作</w:t>
      </w:r>
      <w:r w:rsidRPr="0016450F">
        <w:rPr>
          <w:rFonts w:ascii="Times Ext Roman" w:eastAsia="標楷體" w:hAnsi="Times Ext Roman" w:cs="Times Ext Roman"/>
          <w:sz w:val="22"/>
          <w:szCs w:val="22"/>
        </w:rPr>
        <w:t>，為</w:t>
      </w:r>
      <w:r w:rsidRPr="00FF0712">
        <w:rPr>
          <w:rFonts w:ascii="Times Ext Roman" w:eastAsia="標楷體" w:hAnsi="Times Ext Roman" w:cs="Times Ext Roman"/>
          <w:b/>
          <w:sz w:val="22"/>
          <w:szCs w:val="22"/>
        </w:rPr>
        <w:t>作不作</w:t>
      </w:r>
      <w:r w:rsidRPr="0016450F">
        <w:rPr>
          <w:rFonts w:ascii="Times Ext Roman" w:eastAsia="標楷體" w:hAnsi="Times Ext Roman" w:cs="Times Ext Roman"/>
          <w:sz w:val="22"/>
          <w:szCs w:val="22"/>
        </w:rPr>
        <w:t>，為</w:t>
      </w:r>
      <w:r w:rsidRPr="00FF0712">
        <w:rPr>
          <w:rFonts w:ascii="Times Ext Roman" w:eastAsia="標楷體" w:hAnsi="Times Ext Roman" w:cs="Times Ext Roman"/>
          <w:b/>
          <w:sz w:val="22"/>
          <w:szCs w:val="22"/>
        </w:rPr>
        <w:t>非作非不作</w:t>
      </w:r>
      <w:r w:rsidRPr="0016450F">
        <w:rPr>
          <w:rFonts w:ascii="Times Ext Roman" w:eastAsia="標楷體" w:hAnsi="Times Ext Roman" w:cs="Times Ext Roman"/>
          <w:sz w:val="22"/>
          <w:szCs w:val="22"/>
        </w:rPr>
        <w:t>，是名</w:t>
      </w:r>
      <w:r w:rsidRPr="00FF0712">
        <w:rPr>
          <w:rFonts w:ascii="Times Ext Roman" w:eastAsia="標楷體" w:hAnsi="Times Ext Roman" w:cs="Times Ext Roman"/>
          <w:b/>
          <w:sz w:val="22"/>
          <w:szCs w:val="22"/>
        </w:rPr>
        <w:t>邊、無邊等諸見</w:t>
      </w:r>
      <w:r w:rsidRPr="0016450F">
        <w:rPr>
          <w:rFonts w:ascii="Times Ext Roman" w:eastAsia="標楷體" w:hAnsi="Times Ext Roman" w:cs="Times Ext Roman"/>
          <w:sz w:val="22"/>
          <w:szCs w:val="22"/>
        </w:rPr>
        <w:t>依未來世。</w:t>
      </w:r>
      <w:r w:rsidRPr="0016450F">
        <w:rPr>
          <w:rFonts w:ascii="Times Ext Roman" w:hAnsi="Times Ext Roman" w:cs="Times Ext Roman" w:hint="eastAsia"/>
          <w:sz w:val="22"/>
          <w:szCs w:val="22"/>
        </w:rPr>
        <w:t>（</w:t>
      </w:r>
      <w:r w:rsidRPr="0016450F">
        <w:rPr>
          <w:rFonts w:ascii="Times Ext Roman" w:hAnsi="Times Ext Roman" w:cs="Times Ext Roman"/>
          <w:sz w:val="22"/>
          <w:szCs w:val="22"/>
        </w:rPr>
        <w:t>大正</w:t>
      </w:r>
      <w:r w:rsidRPr="0016450F">
        <w:rPr>
          <w:sz w:val="22"/>
          <w:szCs w:val="22"/>
        </w:rPr>
        <w:t>30</w:t>
      </w:r>
      <w:r w:rsidRPr="0016450F">
        <w:rPr>
          <w:rFonts w:ascii="Times Ext Roman" w:hAnsi="Times Ext Roman" w:cs="Times Ext Roman"/>
          <w:sz w:val="22"/>
          <w:szCs w:val="22"/>
        </w:rPr>
        <w:t>，</w:t>
      </w:r>
      <w:r w:rsidRPr="0016450F">
        <w:rPr>
          <w:rFonts w:hint="eastAsia"/>
          <w:sz w:val="22"/>
          <w:szCs w:val="22"/>
        </w:rPr>
        <w:t>36c29-</w:t>
      </w:r>
      <w:r w:rsidRPr="0016450F">
        <w:rPr>
          <w:sz w:val="22"/>
          <w:szCs w:val="22"/>
        </w:rPr>
        <w:t>37a5</w:t>
      </w:r>
      <w:r w:rsidRPr="0016450F">
        <w:rPr>
          <w:rFonts w:ascii="Times Ext Roman" w:hAnsi="Times Ext Roman" w:cs="Times Ext Roman" w:hint="eastAsia"/>
          <w:sz w:val="22"/>
          <w:szCs w:val="22"/>
        </w:rPr>
        <w:t>）</w:t>
      </w:r>
    </w:p>
  </w:footnote>
  <w:footnote w:id="25">
    <w:p w:rsidR="00892B16" w:rsidRPr="0016450F" w:rsidRDefault="00892B16" w:rsidP="00C3264E">
      <w:pPr>
        <w:pStyle w:val="a4"/>
        <w:ind w:left="1320" w:hangingChars="600" w:hanging="1320"/>
        <w:jc w:val="both"/>
        <w:rPr>
          <w:rFonts w:ascii="Times Ext Roman" w:hAnsi="Times Ext Roman" w:cs="Times Ext Roman"/>
          <w:sz w:val="22"/>
          <w:szCs w:val="22"/>
        </w:rPr>
      </w:pPr>
      <w:r w:rsidRPr="0016450F">
        <w:rPr>
          <w:rStyle w:val="a3"/>
          <w:sz w:val="22"/>
          <w:szCs w:val="22"/>
        </w:rPr>
        <w:footnoteRef/>
      </w:r>
      <w:r w:rsidRPr="0016450F">
        <w:rPr>
          <w:sz w:val="22"/>
          <w:szCs w:val="22"/>
        </w:rPr>
        <w:t>［隋］吉藏，《中觀論疏》卷</w:t>
      </w:r>
      <w:r w:rsidRPr="0016450F">
        <w:rPr>
          <w:sz w:val="22"/>
          <w:szCs w:val="22"/>
        </w:rPr>
        <w:t>10</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C3264E">
      <w:pPr>
        <w:pStyle w:val="a4"/>
        <w:ind w:leftChars="104" w:left="250"/>
        <w:jc w:val="both"/>
        <w:rPr>
          <w:rFonts w:ascii="標楷體" w:eastAsia="標楷體" w:hAnsi="標楷體"/>
          <w:sz w:val="22"/>
          <w:szCs w:val="22"/>
        </w:rPr>
      </w:pPr>
      <w:r w:rsidRPr="0016450F">
        <w:rPr>
          <w:rFonts w:ascii="標楷體" w:eastAsia="標楷體" w:hAnsi="標楷體" w:hint="eastAsia"/>
          <w:sz w:val="22"/>
          <w:szCs w:val="22"/>
        </w:rPr>
        <w:t>第二偈為</w:t>
      </w:r>
      <w:r w:rsidRPr="0016450F">
        <w:rPr>
          <w:rFonts w:ascii="標楷體" w:eastAsia="標楷體" w:hAnsi="標楷體" w:hint="eastAsia"/>
          <w:b/>
          <w:sz w:val="22"/>
          <w:szCs w:val="22"/>
        </w:rPr>
        <w:t>作、不作</w:t>
      </w:r>
      <w:r w:rsidRPr="0016450F">
        <w:rPr>
          <w:rFonts w:ascii="標楷體" w:eastAsia="標楷體" w:hAnsi="標楷體" w:hint="eastAsia"/>
          <w:sz w:val="22"/>
          <w:szCs w:val="22"/>
        </w:rPr>
        <w:t>者，亦</w:t>
      </w:r>
      <w:r w:rsidRPr="0016450F">
        <w:rPr>
          <w:rFonts w:ascii="標楷體" w:eastAsia="標楷體" w:hAnsi="標楷體" w:hint="eastAsia"/>
          <w:b/>
          <w:sz w:val="22"/>
          <w:szCs w:val="22"/>
        </w:rPr>
        <w:t>據現在之我為更作未來世我？為不作？</w:t>
      </w:r>
    </w:p>
    <w:p w:rsidR="00892B16" w:rsidRPr="0016450F" w:rsidRDefault="00892B16" w:rsidP="00C3264E">
      <w:pPr>
        <w:pStyle w:val="a4"/>
        <w:ind w:leftChars="104" w:left="250"/>
        <w:jc w:val="both"/>
        <w:rPr>
          <w:rFonts w:ascii="標楷體" w:eastAsia="標楷體" w:hAnsi="標楷體"/>
          <w:sz w:val="22"/>
          <w:szCs w:val="22"/>
        </w:rPr>
      </w:pPr>
      <w:r w:rsidRPr="0016450F">
        <w:rPr>
          <w:rFonts w:ascii="標楷體" w:eastAsia="標楷體" w:hAnsi="標楷體" w:hint="eastAsia"/>
          <w:sz w:val="22"/>
          <w:szCs w:val="22"/>
        </w:rPr>
        <w:t>若</w:t>
      </w:r>
      <w:r w:rsidRPr="0016450F">
        <w:rPr>
          <w:rFonts w:ascii="標楷體" w:eastAsia="標楷體" w:hAnsi="標楷體" w:hint="eastAsia"/>
          <w:b/>
          <w:sz w:val="22"/>
          <w:szCs w:val="22"/>
        </w:rPr>
        <w:t>更作</w:t>
      </w:r>
      <w:r w:rsidRPr="0016450F">
        <w:rPr>
          <w:rFonts w:ascii="標楷體" w:eastAsia="標楷體" w:hAnsi="標楷體" w:hint="eastAsia"/>
          <w:sz w:val="22"/>
          <w:szCs w:val="22"/>
        </w:rPr>
        <w:t>則始終不異，則是</w:t>
      </w:r>
      <w:r w:rsidRPr="0016450F">
        <w:rPr>
          <w:rFonts w:ascii="標楷體" w:eastAsia="標楷體" w:hAnsi="標楷體" w:hint="eastAsia"/>
          <w:b/>
          <w:sz w:val="22"/>
          <w:szCs w:val="22"/>
        </w:rPr>
        <w:t>無邊</w:t>
      </w:r>
      <w:r w:rsidRPr="0016450F">
        <w:rPr>
          <w:rFonts w:ascii="標楷體" w:eastAsia="標楷體" w:hAnsi="標楷體" w:hint="eastAsia"/>
          <w:sz w:val="22"/>
          <w:szCs w:val="22"/>
        </w:rPr>
        <w:t>。</w:t>
      </w:r>
    </w:p>
    <w:p w:rsidR="00892B16" w:rsidRPr="0016450F" w:rsidRDefault="00892B16" w:rsidP="00C3264E">
      <w:pPr>
        <w:pStyle w:val="a4"/>
        <w:ind w:leftChars="104" w:left="250"/>
        <w:jc w:val="both"/>
        <w:rPr>
          <w:rFonts w:ascii="Times Ext Roman" w:hAnsi="Times Ext Roman" w:cs="Times Ext Roman"/>
          <w:sz w:val="22"/>
          <w:szCs w:val="22"/>
        </w:rPr>
      </w:pPr>
      <w:r w:rsidRPr="0016450F">
        <w:rPr>
          <w:rFonts w:ascii="標楷體" w:eastAsia="標楷體" w:hAnsi="標楷體" w:hint="eastAsia"/>
          <w:sz w:val="22"/>
          <w:szCs w:val="22"/>
        </w:rPr>
        <w:t>若</w:t>
      </w:r>
      <w:r w:rsidRPr="0016450F">
        <w:rPr>
          <w:rFonts w:ascii="標楷體" w:eastAsia="標楷體" w:hAnsi="標楷體" w:hint="eastAsia"/>
          <w:b/>
          <w:sz w:val="22"/>
          <w:szCs w:val="22"/>
        </w:rPr>
        <w:t>不更作</w:t>
      </w:r>
      <w:r w:rsidRPr="0016450F">
        <w:rPr>
          <w:rFonts w:ascii="標楷體" w:eastAsia="標楷體" w:hAnsi="標楷體" w:hint="eastAsia"/>
          <w:sz w:val="22"/>
          <w:szCs w:val="22"/>
        </w:rPr>
        <w:t>，則與身俱盡，便是</w:t>
      </w:r>
      <w:r w:rsidRPr="0016450F">
        <w:rPr>
          <w:rFonts w:ascii="標楷體" w:eastAsia="標楷體" w:hAnsi="標楷體" w:hint="eastAsia"/>
          <w:b/>
          <w:sz w:val="22"/>
          <w:szCs w:val="22"/>
        </w:rPr>
        <w:t>有邊</w:t>
      </w:r>
      <w:r w:rsidRPr="0016450F">
        <w:rPr>
          <w:rFonts w:ascii="標楷體" w:eastAsia="標楷體" w:hAnsi="標楷體" w:hint="eastAsia"/>
          <w:sz w:val="22"/>
          <w:szCs w:val="22"/>
        </w:rPr>
        <w:t>。下半明起見處也。</w:t>
      </w:r>
      <w:r w:rsidRPr="0016450F">
        <w:rPr>
          <w:rFonts w:ascii="Times Ext Roman" w:hAnsi="Times Ext Roman" w:cs="Times Ext Roman" w:hint="eastAsia"/>
          <w:sz w:val="22"/>
          <w:szCs w:val="22"/>
        </w:rPr>
        <w:t>（</w:t>
      </w:r>
      <w:r w:rsidRPr="0016450F">
        <w:rPr>
          <w:rFonts w:ascii="Times Ext Roman" w:hAnsi="Times Ext Roman" w:cs="Times Ext Roman"/>
          <w:sz w:val="22"/>
          <w:szCs w:val="22"/>
        </w:rPr>
        <w:t>大正</w:t>
      </w:r>
      <w:r w:rsidRPr="0016450F">
        <w:rPr>
          <w:rFonts w:hint="eastAsia"/>
          <w:sz w:val="22"/>
          <w:szCs w:val="22"/>
        </w:rPr>
        <w:t>42</w:t>
      </w:r>
      <w:r w:rsidRPr="0016450F">
        <w:rPr>
          <w:rFonts w:ascii="Times Ext Roman" w:hAnsi="Times Ext Roman" w:cs="Times Ext Roman"/>
          <w:sz w:val="22"/>
          <w:szCs w:val="22"/>
        </w:rPr>
        <w:t>，</w:t>
      </w:r>
      <w:r w:rsidRPr="0016450F">
        <w:rPr>
          <w:rFonts w:hint="eastAsia"/>
          <w:sz w:val="22"/>
          <w:szCs w:val="22"/>
        </w:rPr>
        <w:t>165c14-17</w:t>
      </w:r>
      <w:r w:rsidRPr="0016450F">
        <w:rPr>
          <w:rFonts w:ascii="Times Ext Roman" w:hAnsi="Times Ext Roman" w:cs="Times Ext Roman" w:hint="eastAsia"/>
          <w:sz w:val="22"/>
          <w:szCs w:val="22"/>
        </w:rPr>
        <w:t>）</w:t>
      </w:r>
    </w:p>
  </w:footnote>
  <w:footnote w:id="26">
    <w:p w:rsidR="00892B16" w:rsidRPr="0016450F" w:rsidRDefault="00892B16" w:rsidP="00C55606">
      <w:pPr>
        <w:pStyle w:val="a4"/>
        <w:ind w:left="440" w:hangingChars="200" w:hanging="440"/>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F903A3">
      <w:pPr>
        <w:pStyle w:val="a4"/>
        <w:ind w:leftChars="290" w:left="696"/>
        <w:jc w:val="both"/>
        <w:rPr>
          <w:rFonts w:eastAsia="標楷體"/>
          <w:sz w:val="22"/>
          <w:szCs w:val="22"/>
        </w:rPr>
      </w:pPr>
      <w:r w:rsidRPr="0016450F">
        <w:rPr>
          <w:rFonts w:eastAsia="標楷體"/>
          <w:sz w:val="22"/>
          <w:szCs w:val="22"/>
        </w:rPr>
        <w:t>過去世有我，是事不可得，過去世中我，</w:t>
      </w:r>
      <w:r w:rsidRPr="0016450F">
        <w:rPr>
          <w:rFonts w:eastAsia="標楷體"/>
          <w:b/>
          <w:sz w:val="22"/>
          <w:szCs w:val="22"/>
        </w:rPr>
        <w:t>不作今世</w:t>
      </w:r>
      <w:r w:rsidRPr="0016450F">
        <w:rPr>
          <w:rFonts w:ascii="新細明體" w:hAnsi="新細明體" w:cs="新細明體" w:hint="eastAsia"/>
          <w:sz w:val="22"/>
          <w:szCs w:val="22"/>
          <w:vertAlign w:val="superscript"/>
        </w:rPr>
        <w:t>※</w:t>
      </w:r>
      <w:r w:rsidRPr="0016450F">
        <w:rPr>
          <w:rFonts w:eastAsia="標楷體"/>
          <w:b/>
          <w:sz w:val="22"/>
          <w:szCs w:val="22"/>
        </w:rPr>
        <w:t>我</w:t>
      </w:r>
      <w:r w:rsidRPr="0016450F">
        <w:rPr>
          <w:rFonts w:eastAsia="標楷體"/>
          <w:sz w:val="22"/>
          <w:szCs w:val="22"/>
        </w:rPr>
        <w:t>。</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37"/>
          <w:attr w:name="UnitName" w:val="a"/>
        </w:smartTagPr>
        <w:r w:rsidRPr="0016450F">
          <w:rPr>
            <w:sz w:val="22"/>
            <w:szCs w:val="22"/>
          </w:rPr>
          <w:t>37a</w:t>
        </w:r>
      </w:smartTag>
      <w:r w:rsidRPr="0016450F">
        <w:rPr>
          <w:sz w:val="22"/>
          <w:szCs w:val="22"/>
        </w:rPr>
        <w:t>7-8</w:t>
      </w:r>
      <w:r w:rsidRPr="0016450F">
        <w:rPr>
          <w:sz w:val="22"/>
          <w:szCs w:val="22"/>
        </w:rPr>
        <w:t>）</w:t>
      </w:r>
    </w:p>
    <w:p w:rsidR="00892B16" w:rsidRPr="0016450F" w:rsidRDefault="00892B16" w:rsidP="00F903A3">
      <w:pPr>
        <w:pStyle w:val="a4"/>
        <w:ind w:leftChars="290" w:left="696"/>
        <w:jc w:val="both"/>
        <w:rPr>
          <w:sz w:val="22"/>
          <w:szCs w:val="22"/>
        </w:rPr>
      </w:pPr>
      <w:r w:rsidRPr="0016450F">
        <w:rPr>
          <w:rFonts w:hint="eastAsia"/>
          <w:sz w:val="22"/>
          <w:szCs w:val="22"/>
        </w:rPr>
        <w:t>※</w:t>
      </w:r>
      <w:r w:rsidRPr="0016450F">
        <w:rPr>
          <w:sz w:val="22"/>
          <w:szCs w:val="22"/>
        </w:rPr>
        <w:t>世＝日【宋】【元】【明】。（大正</w:t>
      </w:r>
      <w:r w:rsidRPr="0016450F">
        <w:rPr>
          <w:sz w:val="22"/>
          <w:szCs w:val="22"/>
        </w:rPr>
        <w:t>30</w:t>
      </w:r>
      <w:r w:rsidRPr="0016450F">
        <w:rPr>
          <w:sz w:val="22"/>
          <w:szCs w:val="22"/>
        </w:rPr>
        <w:t>，</w:t>
      </w:r>
      <w:r w:rsidRPr="0016450F">
        <w:rPr>
          <w:sz w:val="22"/>
          <w:szCs w:val="22"/>
        </w:rPr>
        <w:t>37d</w:t>
      </w:r>
      <w:r w:rsidRPr="0016450F">
        <w:rPr>
          <w:sz w:val="22"/>
          <w:szCs w:val="22"/>
        </w:rPr>
        <w:t>，</w:t>
      </w:r>
      <w:r w:rsidRPr="0016450F">
        <w:rPr>
          <w:sz w:val="22"/>
          <w:szCs w:val="22"/>
        </w:rPr>
        <w:t>n.3</w:t>
      </w:r>
      <w:r w:rsidRPr="0016450F">
        <w:rPr>
          <w:sz w:val="22"/>
          <w:szCs w:val="22"/>
        </w:rPr>
        <w:t>）</w:t>
      </w:r>
    </w:p>
    <w:p w:rsidR="00892B16" w:rsidRPr="0016450F" w:rsidRDefault="00892B16" w:rsidP="006B6A7B">
      <w:pPr>
        <w:pStyle w:val="a4"/>
        <w:ind w:leftChars="60" w:left="144"/>
        <w:jc w:val="both"/>
        <w:rPr>
          <w:sz w:val="22"/>
          <w:szCs w:val="22"/>
        </w:rPr>
      </w:pPr>
      <w:r w:rsidRPr="0016450F">
        <w:rPr>
          <w:sz w:val="22"/>
          <w:szCs w:val="22"/>
        </w:rPr>
        <w:t>（</w:t>
      </w:r>
      <w:r w:rsidRPr="0016450F">
        <w:rPr>
          <w:sz w:val="22"/>
          <w:szCs w:val="22"/>
        </w:rPr>
        <w:t>2</w:t>
      </w:r>
      <w:r w:rsidRPr="0016450F">
        <w:rPr>
          <w:sz w:val="22"/>
          <w:szCs w:val="22"/>
        </w:rPr>
        <w:t>）《般若燈論釋》卷</w:t>
      </w:r>
      <w:r w:rsidRPr="0016450F">
        <w:rPr>
          <w:sz w:val="22"/>
          <w:szCs w:val="22"/>
        </w:rPr>
        <w:t>15</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F903A3">
      <w:pPr>
        <w:pStyle w:val="a4"/>
        <w:ind w:leftChars="290" w:left="696"/>
        <w:jc w:val="both"/>
        <w:rPr>
          <w:sz w:val="22"/>
          <w:szCs w:val="22"/>
        </w:rPr>
      </w:pPr>
      <w:r w:rsidRPr="0016450F">
        <w:rPr>
          <w:rFonts w:eastAsia="標楷體"/>
          <w:sz w:val="22"/>
          <w:szCs w:val="22"/>
        </w:rPr>
        <w:t>過去世有我，是事則不然，彼先世眾生，非是今世者。</w:t>
      </w:r>
      <w:r w:rsidRPr="0016450F">
        <w:rPr>
          <w:sz w:val="22"/>
          <w:szCs w:val="22"/>
        </w:rPr>
        <w:t>（大正</w:t>
      </w:r>
      <w:r w:rsidRPr="0016450F">
        <w:rPr>
          <w:sz w:val="22"/>
          <w:szCs w:val="22"/>
        </w:rPr>
        <w:t>30</w:t>
      </w:r>
      <w:r w:rsidRPr="0016450F">
        <w:rPr>
          <w:sz w:val="22"/>
          <w:szCs w:val="22"/>
        </w:rPr>
        <w:t>，</w:t>
      </w:r>
      <w:r w:rsidRPr="0016450F">
        <w:rPr>
          <w:sz w:val="22"/>
          <w:szCs w:val="22"/>
        </w:rPr>
        <w:t>133b20-21</w:t>
      </w:r>
      <w:r w:rsidRPr="0016450F">
        <w:rPr>
          <w:sz w:val="22"/>
          <w:szCs w:val="22"/>
        </w:rPr>
        <w:t>）</w:t>
      </w:r>
    </w:p>
    <w:p w:rsidR="00892B16" w:rsidRPr="0016450F" w:rsidRDefault="00892B16" w:rsidP="006B6A7B">
      <w:pPr>
        <w:pStyle w:val="a4"/>
        <w:ind w:leftChars="60" w:left="144"/>
        <w:jc w:val="both"/>
        <w:rPr>
          <w:sz w:val="22"/>
          <w:szCs w:val="22"/>
        </w:rPr>
      </w:pPr>
      <w:r w:rsidRPr="0016450F">
        <w:rPr>
          <w:sz w:val="22"/>
          <w:szCs w:val="22"/>
        </w:rPr>
        <w:t>（</w:t>
      </w:r>
      <w:r w:rsidRPr="0016450F">
        <w:rPr>
          <w:sz w:val="22"/>
          <w:szCs w:val="22"/>
        </w:rPr>
        <w:t>3</w:t>
      </w:r>
      <w:r w:rsidRPr="0016450F">
        <w:rPr>
          <w:sz w:val="22"/>
          <w:szCs w:val="22"/>
        </w:rPr>
        <w:t>）《大乘中觀釋論》卷</w:t>
      </w:r>
      <w:r w:rsidRPr="0016450F">
        <w:rPr>
          <w:sz w:val="22"/>
          <w:szCs w:val="22"/>
        </w:rPr>
        <w:t>18</w:t>
      </w:r>
      <w:r w:rsidRPr="0016450F">
        <w:rPr>
          <w:sz w:val="22"/>
          <w:szCs w:val="22"/>
        </w:rPr>
        <w:t>〈</w:t>
      </w:r>
      <w:r w:rsidRPr="0016450F">
        <w:rPr>
          <w:sz w:val="22"/>
          <w:szCs w:val="22"/>
        </w:rPr>
        <w:t xml:space="preserve">27 </w:t>
      </w:r>
      <w:r w:rsidRPr="0016450F">
        <w:rPr>
          <w:sz w:val="22"/>
          <w:szCs w:val="22"/>
        </w:rPr>
        <w:t>觀諸見品〉：</w:t>
      </w:r>
    </w:p>
    <w:p w:rsidR="00892B16" w:rsidRPr="0016450F" w:rsidRDefault="00892B16" w:rsidP="00F903A3">
      <w:pPr>
        <w:pStyle w:val="a4"/>
        <w:ind w:leftChars="290" w:left="696"/>
        <w:jc w:val="both"/>
        <w:rPr>
          <w:sz w:val="22"/>
          <w:szCs w:val="22"/>
        </w:rPr>
      </w:pPr>
      <w:r w:rsidRPr="0016450F">
        <w:rPr>
          <w:rFonts w:eastAsia="標楷體"/>
          <w:sz w:val="22"/>
          <w:szCs w:val="22"/>
        </w:rPr>
        <w:t>彼過去世我，非今世可有。</w:t>
      </w:r>
      <w:r w:rsidRPr="0016450F">
        <w:rPr>
          <w:sz w:val="22"/>
          <w:szCs w:val="22"/>
        </w:rPr>
        <w:t>（高麗藏</w:t>
      </w:r>
      <w:r w:rsidRPr="0016450F">
        <w:rPr>
          <w:sz w:val="22"/>
          <w:szCs w:val="22"/>
        </w:rPr>
        <w:t>41</w:t>
      </w:r>
      <w:r w:rsidRPr="0016450F">
        <w:rPr>
          <w:sz w:val="22"/>
          <w:szCs w:val="22"/>
        </w:rPr>
        <w:t>，</w:t>
      </w:r>
      <w:r w:rsidRPr="0016450F">
        <w:rPr>
          <w:sz w:val="22"/>
          <w:szCs w:val="22"/>
        </w:rPr>
        <w:t>170b</w:t>
      </w:r>
      <w:r w:rsidRPr="0016450F">
        <w:rPr>
          <w:rFonts w:hint="eastAsia"/>
          <w:sz w:val="22"/>
          <w:szCs w:val="22"/>
        </w:rPr>
        <w:t>4</w:t>
      </w:r>
      <w:r w:rsidRPr="0016450F">
        <w:rPr>
          <w:sz w:val="22"/>
          <w:szCs w:val="22"/>
        </w:rPr>
        <w:t>）</w:t>
      </w:r>
    </w:p>
    <w:p w:rsidR="00892B16" w:rsidRPr="0016450F" w:rsidRDefault="00892B16" w:rsidP="006B6A7B">
      <w:pPr>
        <w:pStyle w:val="a4"/>
        <w:ind w:leftChars="60" w:left="144"/>
        <w:jc w:val="both"/>
        <w:rPr>
          <w:sz w:val="22"/>
          <w:szCs w:val="22"/>
        </w:rPr>
      </w:pPr>
      <w:r w:rsidRPr="0016450F">
        <w:rPr>
          <w:sz w:val="22"/>
          <w:szCs w:val="22"/>
        </w:rPr>
        <w:t>（</w:t>
      </w:r>
      <w:r w:rsidRPr="0016450F">
        <w:rPr>
          <w:sz w:val="22"/>
          <w:szCs w:val="22"/>
        </w:rPr>
        <w:t>4</w:t>
      </w:r>
      <w:r w:rsidRPr="0016450F">
        <w:rPr>
          <w:sz w:val="22"/>
          <w:szCs w:val="22"/>
        </w:rPr>
        <w:t>）月稱，梵本《淨明句論》；參見三枝充惪，《中論偈頌總覽》，</w:t>
      </w:r>
      <w:r w:rsidRPr="0016450F">
        <w:rPr>
          <w:sz w:val="22"/>
          <w:szCs w:val="22"/>
        </w:rPr>
        <w:t>p. 894</w:t>
      </w:r>
      <w:r w:rsidRPr="0016450F">
        <w:rPr>
          <w:sz w:val="22"/>
          <w:szCs w:val="22"/>
        </w:rPr>
        <w:t>：</w:t>
      </w:r>
    </w:p>
    <w:p w:rsidR="00892B16" w:rsidRPr="0016450F" w:rsidRDefault="00892B16" w:rsidP="00F903A3">
      <w:pPr>
        <w:pStyle w:val="a4"/>
        <w:ind w:leftChars="290" w:left="696"/>
        <w:jc w:val="both"/>
        <w:rPr>
          <w:sz w:val="22"/>
          <w:szCs w:val="22"/>
        </w:rPr>
      </w:pPr>
      <w:r w:rsidRPr="0016450F">
        <w:rPr>
          <w:sz w:val="22"/>
          <w:szCs w:val="22"/>
        </w:rPr>
        <w:t>abhūmatītamadhvānamityetannopapadyate /</w:t>
      </w:r>
    </w:p>
    <w:p w:rsidR="00892B16" w:rsidRPr="0016450F" w:rsidRDefault="00892B16" w:rsidP="00F903A3">
      <w:pPr>
        <w:pStyle w:val="a4"/>
        <w:ind w:leftChars="290" w:left="696"/>
        <w:jc w:val="both"/>
        <w:rPr>
          <w:sz w:val="22"/>
          <w:szCs w:val="22"/>
        </w:rPr>
      </w:pPr>
      <w:r w:rsidRPr="0016450F">
        <w:rPr>
          <w:sz w:val="22"/>
          <w:szCs w:val="22"/>
        </w:rPr>
        <w:t>yo hi janmasu pūrveṣu sa eva na bhavatyayam //</w:t>
      </w:r>
    </w:p>
    <w:p w:rsidR="00892B16" w:rsidRPr="0016450F" w:rsidRDefault="00892B16" w:rsidP="00F903A3">
      <w:pPr>
        <w:pStyle w:val="a4"/>
        <w:ind w:leftChars="290" w:left="696"/>
        <w:jc w:val="both"/>
        <w:rPr>
          <w:rFonts w:eastAsia="標楷體"/>
          <w:sz w:val="22"/>
          <w:szCs w:val="22"/>
          <w:lang w:eastAsia="ja-JP"/>
        </w:rPr>
      </w:pPr>
      <w:r w:rsidRPr="0016450F">
        <w:rPr>
          <w:sz w:val="22"/>
          <w:szCs w:val="22"/>
          <w:lang w:eastAsia="ja-JP"/>
        </w:rPr>
        <w:t>「</w:t>
      </w:r>
      <w:r w:rsidRPr="0016450F">
        <w:rPr>
          <w:rFonts w:eastAsia="標楷體"/>
          <w:sz w:val="22"/>
          <w:szCs w:val="22"/>
          <w:lang w:eastAsia="ja-JP"/>
        </w:rPr>
        <w:t>過去世に私は存在していた」ということは，成り立たない。なぜならば，およそ，多くの前世（前生）に〔あった〕ものが，そのままこれ（いまの私）である，ということはないからである。</w:t>
      </w:r>
    </w:p>
    <w:p w:rsidR="00892B16" w:rsidRPr="0016450F" w:rsidRDefault="00892B16" w:rsidP="00764142">
      <w:pPr>
        <w:pStyle w:val="a4"/>
        <w:ind w:leftChars="60" w:left="144"/>
        <w:jc w:val="both"/>
        <w:rPr>
          <w:sz w:val="22"/>
          <w:szCs w:val="22"/>
        </w:rPr>
      </w:pPr>
      <w:r w:rsidRPr="0016450F">
        <w:rPr>
          <w:sz w:val="22"/>
          <w:szCs w:val="22"/>
        </w:rPr>
        <w:t>（</w:t>
      </w:r>
      <w:r w:rsidRPr="0016450F">
        <w:rPr>
          <w:sz w:val="22"/>
          <w:szCs w:val="22"/>
        </w:rPr>
        <w:t>5</w:t>
      </w:r>
      <w:r w:rsidRPr="0016450F">
        <w:rPr>
          <w:sz w:val="22"/>
          <w:szCs w:val="22"/>
        </w:rPr>
        <w:t>）歐陽竟無編，《中論》卷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觀邪見品〉（《藏要》</w:t>
      </w:r>
      <w:r w:rsidRPr="0016450F">
        <w:rPr>
          <w:sz w:val="22"/>
          <w:szCs w:val="22"/>
        </w:rPr>
        <w:t>4</w:t>
      </w:r>
      <w:r w:rsidRPr="0016450F">
        <w:rPr>
          <w:sz w:val="22"/>
          <w:szCs w:val="22"/>
        </w:rPr>
        <w:t>，</w:t>
      </w:r>
      <w:smartTag w:uri="urn:schemas-microsoft-com:office:smarttags" w:element="chmetcnv">
        <w:smartTagPr>
          <w:attr w:name="UnitName" w:val="a"/>
          <w:attr w:name="SourceValue" w:val="68"/>
          <w:attr w:name="HasSpace" w:val="False"/>
          <w:attr w:name="Negative" w:val="False"/>
          <w:attr w:name="NumberType" w:val="1"/>
          <w:attr w:name="TCSC" w:val="0"/>
        </w:smartTagPr>
        <w:r w:rsidRPr="0016450F">
          <w:rPr>
            <w:sz w:val="22"/>
            <w:szCs w:val="22"/>
          </w:rPr>
          <w:t>68a</w:t>
        </w:r>
      </w:smartTag>
      <w:r w:rsidRPr="0016450F">
        <w:rPr>
          <w:sz w:val="22"/>
          <w:szCs w:val="22"/>
        </w:rPr>
        <w:t>，</w:t>
      </w:r>
      <w:r w:rsidRPr="0016450F">
        <w:rPr>
          <w:sz w:val="22"/>
          <w:szCs w:val="22"/>
        </w:rPr>
        <w:t>n.7</w:t>
      </w:r>
      <w:r w:rsidRPr="0016450F">
        <w:rPr>
          <w:sz w:val="22"/>
          <w:szCs w:val="22"/>
        </w:rPr>
        <w:t>）：</w:t>
      </w:r>
    </w:p>
    <w:p w:rsidR="00892B16" w:rsidRPr="0016450F" w:rsidRDefault="00892B16" w:rsidP="00F903A3">
      <w:pPr>
        <w:pStyle w:val="a4"/>
        <w:ind w:leftChars="290" w:left="696"/>
        <w:jc w:val="both"/>
        <w:rPr>
          <w:sz w:val="22"/>
          <w:szCs w:val="22"/>
        </w:rPr>
      </w:pPr>
      <w:r w:rsidRPr="0016450F">
        <w:rPr>
          <w:rFonts w:eastAsia="標楷體"/>
          <w:sz w:val="22"/>
          <w:szCs w:val="22"/>
        </w:rPr>
        <w:t>番、梵頌云：「</w:t>
      </w:r>
      <w:r w:rsidRPr="00FF0712">
        <w:rPr>
          <w:rFonts w:eastAsia="標楷體"/>
          <w:b/>
          <w:sz w:val="22"/>
          <w:szCs w:val="22"/>
        </w:rPr>
        <w:t>過去世已起，是說則不成；前時諸所起，非即彼為此。</w:t>
      </w:r>
      <w:r w:rsidRPr="0016450F">
        <w:rPr>
          <w:rFonts w:eastAsia="標楷體"/>
          <w:sz w:val="22"/>
          <w:szCs w:val="22"/>
        </w:rPr>
        <w:t>」今譯取意為文。</w:t>
      </w:r>
    </w:p>
  </w:footnote>
  <w:footnote w:id="27">
    <w:p w:rsidR="00892B16" w:rsidRPr="0016450F" w:rsidRDefault="00892B16" w:rsidP="00C55606">
      <w:pPr>
        <w:pStyle w:val="a4"/>
        <w:ind w:left="220" w:hangingChars="100" w:hanging="220"/>
        <w:jc w:val="both"/>
        <w:rPr>
          <w:sz w:val="22"/>
          <w:szCs w:val="22"/>
        </w:rPr>
      </w:pPr>
      <w:r w:rsidRPr="0016450F">
        <w:rPr>
          <w:rStyle w:val="a3"/>
          <w:sz w:val="22"/>
          <w:szCs w:val="22"/>
        </w:rPr>
        <w:footnoteRef/>
      </w:r>
      <w:r w:rsidRPr="0016450F">
        <w:rPr>
          <w:sz w:val="22"/>
          <w:szCs w:val="22"/>
        </w:rPr>
        <w:t xml:space="preserve"> </w:t>
      </w:r>
      <w:r w:rsidRPr="0016450F">
        <w:rPr>
          <w:sz w:val="22"/>
          <w:szCs w:val="22"/>
        </w:rPr>
        <w:t>歐陽竟無編《中論》卷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觀邪見品〉（《藏要》</w:t>
      </w:r>
      <w:r w:rsidRPr="0016450F">
        <w:rPr>
          <w:sz w:val="22"/>
          <w:szCs w:val="22"/>
        </w:rPr>
        <w:t>4</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68"/>
          <w:attr w:name="UnitName" w:val="a"/>
        </w:smartTagPr>
        <w:r w:rsidRPr="0016450F">
          <w:rPr>
            <w:sz w:val="22"/>
            <w:szCs w:val="22"/>
          </w:rPr>
          <w:t>68a</w:t>
        </w:r>
      </w:smartTag>
      <w:r w:rsidRPr="0016450F">
        <w:rPr>
          <w:sz w:val="22"/>
          <w:szCs w:val="22"/>
        </w:rPr>
        <w:t>，</w:t>
      </w:r>
      <w:r w:rsidRPr="0016450F">
        <w:rPr>
          <w:sz w:val="22"/>
          <w:szCs w:val="22"/>
        </w:rPr>
        <w:t>n.8</w:t>
      </w:r>
      <w:r w:rsidRPr="0016450F">
        <w:rPr>
          <w:sz w:val="22"/>
          <w:szCs w:val="22"/>
        </w:rPr>
        <w:t>）：</w:t>
      </w:r>
    </w:p>
    <w:p w:rsidR="00892B16" w:rsidRPr="0016450F" w:rsidRDefault="00892B16" w:rsidP="00F903A3">
      <w:pPr>
        <w:pStyle w:val="a4"/>
        <w:ind w:leftChars="104" w:left="250"/>
        <w:jc w:val="both"/>
        <w:rPr>
          <w:sz w:val="22"/>
          <w:szCs w:val="22"/>
        </w:rPr>
      </w:pPr>
      <w:r w:rsidRPr="0016450F">
        <w:rPr>
          <w:rFonts w:eastAsia="標楷體"/>
          <w:sz w:val="22"/>
          <w:szCs w:val="22"/>
        </w:rPr>
        <w:t>番、梵作「</w:t>
      </w:r>
      <w:r w:rsidRPr="00FF0712">
        <w:rPr>
          <w:rFonts w:eastAsia="標楷體"/>
          <w:b/>
          <w:sz w:val="22"/>
          <w:szCs w:val="22"/>
        </w:rPr>
        <w:t>受者</w:t>
      </w:r>
      <w:r w:rsidRPr="0016450F">
        <w:rPr>
          <w:rFonts w:eastAsia="標楷體"/>
          <w:sz w:val="22"/>
          <w:szCs w:val="22"/>
        </w:rPr>
        <w:t>」，次下「</w:t>
      </w:r>
      <w:r w:rsidRPr="00FF0712">
        <w:rPr>
          <w:rFonts w:eastAsia="標楷體"/>
          <w:b/>
          <w:sz w:val="22"/>
          <w:szCs w:val="22"/>
        </w:rPr>
        <w:t>身</w:t>
      </w:r>
      <w:r w:rsidRPr="0016450F">
        <w:rPr>
          <w:rFonts w:eastAsia="標楷體"/>
          <w:sz w:val="22"/>
          <w:szCs w:val="22"/>
        </w:rPr>
        <w:t>」字皆同。</w:t>
      </w:r>
    </w:p>
  </w:footnote>
  <w:footnote w:id="28">
    <w:p w:rsidR="00892B16" w:rsidRPr="0016450F" w:rsidRDefault="00892B16" w:rsidP="00C55606">
      <w:pPr>
        <w:pStyle w:val="a4"/>
        <w:ind w:left="550" w:hangingChars="250" w:hanging="550"/>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37"/>
          <w:attr w:name="UnitName" w:val="a"/>
        </w:smartTagPr>
        <w:r w:rsidRPr="0016450F">
          <w:rPr>
            <w:sz w:val="22"/>
            <w:szCs w:val="22"/>
          </w:rPr>
          <w:t>37a</w:t>
        </w:r>
      </w:smartTag>
      <w:r w:rsidRPr="0016450F">
        <w:rPr>
          <w:sz w:val="22"/>
          <w:szCs w:val="22"/>
        </w:rPr>
        <w:t>9-10</w:t>
      </w:r>
      <w:r w:rsidRPr="0016450F">
        <w:rPr>
          <w:sz w:val="22"/>
          <w:szCs w:val="22"/>
        </w:rPr>
        <w:t>）。</w:t>
      </w:r>
    </w:p>
    <w:p w:rsidR="00892B16" w:rsidRPr="0016450F" w:rsidRDefault="00892B16" w:rsidP="004747C8">
      <w:pPr>
        <w:pStyle w:val="a4"/>
        <w:ind w:leftChars="60" w:left="144"/>
        <w:jc w:val="both"/>
        <w:rPr>
          <w:sz w:val="22"/>
          <w:szCs w:val="22"/>
        </w:rPr>
      </w:pPr>
      <w:r w:rsidRPr="0016450F">
        <w:rPr>
          <w:sz w:val="22"/>
          <w:szCs w:val="22"/>
        </w:rPr>
        <w:t>（</w:t>
      </w:r>
      <w:r w:rsidRPr="0016450F">
        <w:rPr>
          <w:sz w:val="22"/>
          <w:szCs w:val="22"/>
        </w:rPr>
        <w:t>2</w:t>
      </w:r>
      <w:r w:rsidRPr="0016450F">
        <w:rPr>
          <w:sz w:val="22"/>
          <w:szCs w:val="22"/>
        </w:rPr>
        <w:t>）《般若燈論釋》卷</w:t>
      </w:r>
      <w:r w:rsidRPr="0016450F">
        <w:rPr>
          <w:sz w:val="22"/>
          <w:szCs w:val="22"/>
        </w:rPr>
        <w:t>15</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F903A3">
      <w:pPr>
        <w:pStyle w:val="a4"/>
        <w:ind w:leftChars="290" w:left="696"/>
        <w:jc w:val="both"/>
        <w:rPr>
          <w:sz w:val="22"/>
          <w:szCs w:val="22"/>
        </w:rPr>
      </w:pPr>
      <w:r w:rsidRPr="0016450F">
        <w:rPr>
          <w:rFonts w:eastAsia="標楷體"/>
          <w:sz w:val="22"/>
          <w:szCs w:val="22"/>
        </w:rPr>
        <w:t>還是昔我者，但是取自體，若離彼諸取，復有何我耶？</w:t>
      </w:r>
      <w:r w:rsidRPr="0016450F">
        <w:rPr>
          <w:sz w:val="22"/>
          <w:szCs w:val="22"/>
        </w:rPr>
        <w:t>（大正</w:t>
      </w:r>
      <w:r w:rsidRPr="0016450F">
        <w:rPr>
          <w:sz w:val="22"/>
          <w:szCs w:val="22"/>
        </w:rPr>
        <w:t>30</w:t>
      </w:r>
      <w:r w:rsidRPr="0016450F">
        <w:rPr>
          <w:sz w:val="22"/>
          <w:szCs w:val="22"/>
        </w:rPr>
        <w:t>，</w:t>
      </w:r>
      <w:r w:rsidRPr="0016450F">
        <w:rPr>
          <w:sz w:val="22"/>
          <w:szCs w:val="22"/>
        </w:rPr>
        <w:t>133b25-26</w:t>
      </w:r>
      <w:r w:rsidRPr="0016450F">
        <w:rPr>
          <w:sz w:val="22"/>
          <w:szCs w:val="22"/>
        </w:rPr>
        <w:t>）</w:t>
      </w:r>
    </w:p>
    <w:p w:rsidR="00892B16" w:rsidRPr="0016450F" w:rsidRDefault="00892B16" w:rsidP="004747C8">
      <w:pPr>
        <w:pStyle w:val="a4"/>
        <w:ind w:leftChars="60" w:left="144"/>
        <w:jc w:val="both"/>
        <w:rPr>
          <w:sz w:val="22"/>
          <w:szCs w:val="22"/>
        </w:rPr>
      </w:pPr>
      <w:r w:rsidRPr="0016450F">
        <w:rPr>
          <w:sz w:val="22"/>
          <w:szCs w:val="22"/>
        </w:rPr>
        <w:t>（</w:t>
      </w:r>
      <w:r w:rsidRPr="0016450F">
        <w:rPr>
          <w:rFonts w:hint="eastAsia"/>
          <w:sz w:val="22"/>
          <w:szCs w:val="22"/>
        </w:rPr>
        <w:t>3</w:t>
      </w:r>
      <w:r w:rsidRPr="0016450F">
        <w:rPr>
          <w:sz w:val="22"/>
          <w:szCs w:val="22"/>
        </w:rPr>
        <w:t>）月稱，梵本《淨明句論》；參見三枝充惪，《中論偈頌總覽》，</w:t>
      </w:r>
      <w:r w:rsidRPr="0016450F">
        <w:rPr>
          <w:sz w:val="22"/>
          <w:szCs w:val="22"/>
        </w:rPr>
        <w:t>p.896</w:t>
      </w:r>
      <w:r w:rsidRPr="0016450F">
        <w:rPr>
          <w:sz w:val="22"/>
          <w:szCs w:val="22"/>
        </w:rPr>
        <w:t>：</w:t>
      </w:r>
    </w:p>
    <w:p w:rsidR="00892B16" w:rsidRPr="0016450F" w:rsidRDefault="00892B16" w:rsidP="00F903A3">
      <w:pPr>
        <w:pStyle w:val="a4"/>
        <w:ind w:leftChars="290" w:left="696"/>
        <w:jc w:val="both"/>
        <w:rPr>
          <w:sz w:val="22"/>
          <w:szCs w:val="22"/>
        </w:rPr>
      </w:pPr>
      <w:r w:rsidRPr="0016450F">
        <w:rPr>
          <w:sz w:val="22"/>
          <w:szCs w:val="22"/>
        </w:rPr>
        <w:t>sa evātmeti tu bhavedupādānaṃ viśiṣyate /</w:t>
      </w:r>
    </w:p>
    <w:p w:rsidR="00892B16" w:rsidRPr="0016450F" w:rsidRDefault="00892B16" w:rsidP="00F903A3">
      <w:pPr>
        <w:pStyle w:val="a4"/>
        <w:ind w:leftChars="290" w:left="696"/>
        <w:jc w:val="both"/>
        <w:rPr>
          <w:sz w:val="22"/>
          <w:szCs w:val="22"/>
        </w:rPr>
      </w:pPr>
      <w:r w:rsidRPr="0016450F">
        <w:rPr>
          <w:sz w:val="22"/>
          <w:szCs w:val="22"/>
        </w:rPr>
        <w:t>upādānavinirmukta ātmā te katamaḥ punaḥ //</w:t>
      </w:r>
    </w:p>
    <w:p w:rsidR="00892B16" w:rsidRPr="0016450F" w:rsidRDefault="00892B16" w:rsidP="00F903A3">
      <w:pPr>
        <w:pStyle w:val="a4"/>
        <w:ind w:leftChars="290" w:left="696"/>
        <w:jc w:val="both"/>
        <w:rPr>
          <w:sz w:val="22"/>
          <w:szCs w:val="22"/>
          <w:lang w:eastAsia="ja-JP"/>
        </w:rPr>
      </w:pPr>
      <w:r w:rsidRPr="0016450F">
        <w:rPr>
          <w:rFonts w:eastAsia="標楷體"/>
          <w:sz w:val="22"/>
          <w:szCs w:val="22"/>
          <w:lang w:eastAsia="ja-JP"/>
        </w:rPr>
        <w:t>しかし，もしも「〔前世の〕我（アートマン）がそれ（いまの私）であるけれども，取（執着）が区別されるのである」というならば，それならば，取（執着）を離れて，さらに，どのような我（アートマン）が，〔そのようにいう〕汝〔に有る〕のであるか。</w:t>
      </w:r>
    </w:p>
  </w:footnote>
  <w:footnote w:id="29">
    <w:p w:rsidR="00892B16" w:rsidRPr="0016450F" w:rsidRDefault="00892B16" w:rsidP="00C55606">
      <w:pPr>
        <w:pStyle w:val="a4"/>
        <w:ind w:left="550" w:hangingChars="250" w:hanging="550"/>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F903A3">
      <w:pPr>
        <w:pStyle w:val="a4"/>
        <w:ind w:leftChars="290" w:left="1797" w:hangingChars="500" w:hanging="1101"/>
        <w:jc w:val="both"/>
        <w:rPr>
          <w:strike/>
          <w:sz w:val="22"/>
          <w:szCs w:val="22"/>
        </w:rPr>
      </w:pPr>
      <w:r w:rsidRPr="0016450F">
        <w:rPr>
          <w:rFonts w:eastAsia="標楷體"/>
          <w:b/>
          <w:sz w:val="22"/>
          <w:szCs w:val="22"/>
        </w:rPr>
        <w:t>離有無身我</w:t>
      </w:r>
      <w:r w:rsidRPr="0016450F">
        <w:rPr>
          <w:rFonts w:eastAsia="標楷體"/>
          <w:sz w:val="22"/>
          <w:szCs w:val="22"/>
        </w:rPr>
        <w:t>，是事為已成。</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37"/>
          <w:attr w:name="UnitName" w:val="a"/>
        </w:smartTagPr>
        <w:r w:rsidRPr="0016450F">
          <w:rPr>
            <w:sz w:val="22"/>
            <w:szCs w:val="22"/>
          </w:rPr>
          <w:t>37a</w:t>
        </w:r>
      </w:smartTag>
      <w:r w:rsidRPr="0016450F">
        <w:rPr>
          <w:sz w:val="22"/>
          <w:szCs w:val="22"/>
        </w:rPr>
        <w:t>11</w:t>
      </w:r>
      <w:r w:rsidRPr="0016450F">
        <w:rPr>
          <w:sz w:val="22"/>
          <w:szCs w:val="22"/>
        </w:rPr>
        <w:t>）</w:t>
      </w:r>
    </w:p>
    <w:p w:rsidR="00892B16" w:rsidRPr="0016450F" w:rsidRDefault="00892B16" w:rsidP="000D6377">
      <w:pPr>
        <w:pStyle w:val="a4"/>
        <w:ind w:leftChars="60" w:left="144"/>
        <w:jc w:val="both"/>
        <w:rPr>
          <w:sz w:val="22"/>
          <w:szCs w:val="22"/>
        </w:rPr>
      </w:pPr>
      <w:r w:rsidRPr="0016450F">
        <w:rPr>
          <w:sz w:val="22"/>
          <w:szCs w:val="22"/>
        </w:rPr>
        <w:t>（</w:t>
      </w:r>
      <w:r w:rsidRPr="0016450F">
        <w:rPr>
          <w:sz w:val="22"/>
          <w:szCs w:val="22"/>
        </w:rPr>
        <w:t>2</w:t>
      </w:r>
      <w:r w:rsidRPr="0016450F">
        <w:rPr>
          <w:sz w:val="22"/>
          <w:szCs w:val="22"/>
        </w:rPr>
        <w:t>）《大乘中觀釋論》卷</w:t>
      </w:r>
      <w:r w:rsidRPr="0016450F">
        <w:rPr>
          <w:sz w:val="22"/>
          <w:szCs w:val="22"/>
        </w:rPr>
        <w:t>18</w:t>
      </w:r>
      <w:r w:rsidRPr="0016450F">
        <w:rPr>
          <w:sz w:val="22"/>
          <w:szCs w:val="22"/>
        </w:rPr>
        <w:t>〈</w:t>
      </w:r>
      <w:r w:rsidRPr="0016450F">
        <w:rPr>
          <w:sz w:val="22"/>
          <w:szCs w:val="22"/>
        </w:rPr>
        <w:t xml:space="preserve">27 </w:t>
      </w:r>
      <w:r w:rsidRPr="0016450F">
        <w:rPr>
          <w:sz w:val="22"/>
          <w:szCs w:val="22"/>
        </w:rPr>
        <w:t>觀諸見品〉：</w:t>
      </w:r>
    </w:p>
    <w:p w:rsidR="00892B16" w:rsidRPr="0016450F" w:rsidRDefault="00892B16" w:rsidP="00F903A3">
      <w:pPr>
        <w:pStyle w:val="a4"/>
        <w:ind w:leftChars="290" w:left="696"/>
        <w:jc w:val="both"/>
        <w:rPr>
          <w:sz w:val="22"/>
          <w:szCs w:val="22"/>
        </w:rPr>
      </w:pPr>
      <w:r w:rsidRPr="0016450F">
        <w:rPr>
          <w:rFonts w:eastAsia="標楷體"/>
          <w:sz w:val="22"/>
          <w:szCs w:val="22"/>
        </w:rPr>
        <w:t>若或離於取，復何有我邪？</w:t>
      </w:r>
      <w:r w:rsidRPr="0016450F">
        <w:rPr>
          <w:sz w:val="22"/>
          <w:szCs w:val="22"/>
        </w:rPr>
        <w:t>（高麗藏</w:t>
      </w:r>
      <w:r w:rsidRPr="0016450F">
        <w:rPr>
          <w:sz w:val="22"/>
          <w:szCs w:val="22"/>
        </w:rPr>
        <w:t>41</w:t>
      </w:r>
      <w:r w:rsidRPr="0016450F">
        <w:rPr>
          <w:sz w:val="22"/>
          <w:szCs w:val="22"/>
        </w:rPr>
        <w:t>，</w:t>
      </w:r>
      <w:r w:rsidRPr="0016450F">
        <w:rPr>
          <w:sz w:val="22"/>
          <w:szCs w:val="22"/>
        </w:rPr>
        <w:t>171c</w:t>
      </w:r>
      <w:r w:rsidRPr="0016450F">
        <w:rPr>
          <w:rFonts w:hint="eastAsia"/>
          <w:sz w:val="22"/>
          <w:szCs w:val="22"/>
        </w:rPr>
        <w:t>3</w:t>
      </w:r>
      <w:r w:rsidRPr="0016450F">
        <w:rPr>
          <w:sz w:val="22"/>
          <w:szCs w:val="22"/>
        </w:rPr>
        <w:t>）</w:t>
      </w:r>
    </w:p>
    <w:p w:rsidR="00892B16" w:rsidRPr="0016450F" w:rsidRDefault="00892B16" w:rsidP="000D6377">
      <w:pPr>
        <w:pStyle w:val="a4"/>
        <w:ind w:leftChars="60" w:left="144"/>
        <w:jc w:val="both"/>
        <w:rPr>
          <w:sz w:val="22"/>
          <w:szCs w:val="22"/>
        </w:rPr>
      </w:pPr>
      <w:r w:rsidRPr="0016450F">
        <w:rPr>
          <w:sz w:val="22"/>
          <w:szCs w:val="22"/>
        </w:rPr>
        <w:t>（</w:t>
      </w:r>
      <w:r w:rsidRPr="0016450F">
        <w:rPr>
          <w:sz w:val="22"/>
          <w:szCs w:val="22"/>
        </w:rPr>
        <w:t>3</w:t>
      </w:r>
      <w:r w:rsidRPr="0016450F">
        <w:rPr>
          <w:sz w:val="22"/>
          <w:szCs w:val="22"/>
        </w:rPr>
        <w:t>）月稱，梵本《淨明句論》；參見三枝充惪，《中論偈頌總覽》，</w:t>
      </w:r>
      <w:r w:rsidRPr="0016450F">
        <w:rPr>
          <w:sz w:val="22"/>
          <w:szCs w:val="22"/>
        </w:rPr>
        <w:t>p. 898</w:t>
      </w:r>
      <w:r w:rsidRPr="0016450F">
        <w:rPr>
          <w:sz w:val="22"/>
          <w:szCs w:val="22"/>
        </w:rPr>
        <w:t>：</w:t>
      </w:r>
    </w:p>
    <w:p w:rsidR="00892B16" w:rsidRPr="0016450F" w:rsidRDefault="00892B16" w:rsidP="00F903A3">
      <w:pPr>
        <w:pStyle w:val="a4"/>
        <w:ind w:leftChars="290" w:left="696"/>
        <w:jc w:val="both"/>
        <w:rPr>
          <w:sz w:val="22"/>
          <w:szCs w:val="22"/>
          <w:lang w:eastAsia="ja-JP"/>
        </w:rPr>
      </w:pPr>
      <w:r w:rsidRPr="0016450F">
        <w:rPr>
          <w:sz w:val="22"/>
          <w:szCs w:val="22"/>
          <w:lang w:eastAsia="ja-JP"/>
        </w:rPr>
        <w:t>upādānavinirmukto nāstyātmeti kṛte sati /</w:t>
      </w:r>
    </w:p>
    <w:p w:rsidR="00892B16" w:rsidRPr="0016450F" w:rsidRDefault="00892B16" w:rsidP="00F903A3">
      <w:pPr>
        <w:pStyle w:val="a4"/>
        <w:ind w:leftChars="290" w:left="696"/>
        <w:jc w:val="both"/>
        <w:rPr>
          <w:sz w:val="22"/>
          <w:szCs w:val="22"/>
          <w:lang w:eastAsia="ja-JP"/>
        </w:rPr>
      </w:pPr>
      <w:r w:rsidRPr="0016450F">
        <w:rPr>
          <w:rFonts w:eastAsia="標楷體"/>
          <w:sz w:val="22"/>
          <w:szCs w:val="22"/>
          <w:lang w:eastAsia="ja-JP"/>
        </w:rPr>
        <w:t>「取（執着）を離れては我（アートマン）は存在しない」ということが成立するとするならば，「取（執着）がそのまま我（アートマン）である」ということになるであろう。</w:t>
      </w:r>
    </w:p>
  </w:footnote>
  <w:footnote w:id="30">
    <w:p w:rsidR="00892B16" w:rsidRPr="0016450F" w:rsidRDefault="00892B16" w:rsidP="00056897">
      <w:pPr>
        <w:pStyle w:val="a4"/>
        <w:ind w:left="440" w:hangingChars="200" w:hanging="440"/>
        <w:jc w:val="both"/>
        <w:rPr>
          <w:sz w:val="22"/>
          <w:szCs w:val="22"/>
        </w:rPr>
      </w:pPr>
      <w:r w:rsidRPr="0016450F">
        <w:rPr>
          <w:rStyle w:val="a3"/>
          <w:sz w:val="22"/>
          <w:szCs w:val="22"/>
        </w:rPr>
        <w:footnoteRef/>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觀邪見品〉（青目釋）：</w:t>
      </w:r>
    </w:p>
    <w:p w:rsidR="00892B16" w:rsidRPr="0016450F" w:rsidRDefault="00892B16" w:rsidP="002632D5">
      <w:pPr>
        <w:pStyle w:val="a4"/>
        <w:ind w:leftChars="104" w:left="250"/>
        <w:jc w:val="both"/>
        <w:rPr>
          <w:rFonts w:ascii="標楷體" w:eastAsia="標楷體" w:hAnsi="標楷體"/>
          <w:sz w:val="22"/>
          <w:szCs w:val="22"/>
        </w:rPr>
      </w:pPr>
      <w:r w:rsidRPr="0016450F">
        <w:rPr>
          <w:rFonts w:ascii="標楷體" w:eastAsia="標楷體" w:hAnsi="標楷體" w:hint="eastAsia"/>
          <w:sz w:val="22"/>
          <w:szCs w:val="22"/>
        </w:rPr>
        <w:t>如是等諸邪見，何因緣故名為邪見？是事今當說：</w:t>
      </w:r>
    </w:p>
    <w:p w:rsidR="00892B16" w:rsidRPr="0016450F" w:rsidRDefault="00892B16" w:rsidP="002632D5">
      <w:pPr>
        <w:pStyle w:val="a4"/>
        <w:ind w:leftChars="104" w:left="250"/>
        <w:jc w:val="both"/>
        <w:rPr>
          <w:rFonts w:ascii="標楷體" w:eastAsia="標楷體" w:hAnsi="標楷體"/>
          <w:b/>
          <w:sz w:val="22"/>
          <w:szCs w:val="22"/>
        </w:rPr>
      </w:pPr>
      <w:r w:rsidRPr="0016450F">
        <w:rPr>
          <w:rFonts w:ascii="標楷體" w:eastAsia="標楷體" w:hAnsi="標楷體" w:hint="eastAsia"/>
          <w:b/>
          <w:sz w:val="22"/>
          <w:szCs w:val="22"/>
        </w:rPr>
        <w:t>過去世有我，是事不可得，過去世中我，不作今世我。</w:t>
      </w:r>
      <w:r w:rsidRPr="0016450F">
        <w:rPr>
          <w:rFonts w:eastAsia="標楷體" w:hint="eastAsia"/>
        </w:rPr>
        <w:t>（</w:t>
      </w:r>
      <w:r w:rsidRPr="0016450F">
        <w:rPr>
          <w:rFonts w:eastAsiaTheme="minorEastAsia" w:hint="eastAsia"/>
        </w:rPr>
        <w:t>第</w:t>
      </w:r>
      <w:r w:rsidRPr="0016450F">
        <w:rPr>
          <w:rFonts w:eastAsiaTheme="minorEastAsia" w:hint="eastAsia"/>
        </w:rPr>
        <w:t>3</w:t>
      </w:r>
      <w:r w:rsidRPr="0016450F">
        <w:rPr>
          <w:rFonts w:eastAsiaTheme="minorEastAsia" w:hint="eastAsia"/>
        </w:rPr>
        <w:t>頌</w:t>
      </w:r>
      <w:r w:rsidRPr="0016450F">
        <w:rPr>
          <w:rFonts w:eastAsia="標楷體" w:hint="eastAsia"/>
        </w:rPr>
        <w:t>）</w:t>
      </w:r>
      <w:r w:rsidRPr="0016450F">
        <w:rPr>
          <w:rFonts w:ascii="標楷體" w:eastAsia="標楷體" w:hAnsi="標楷體"/>
          <w:sz w:val="22"/>
          <w:szCs w:val="22"/>
        </w:rPr>
        <w:t>……</w:t>
      </w:r>
    </w:p>
    <w:p w:rsidR="00892B16" w:rsidRPr="0016450F" w:rsidRDefault="00892B16" w:rsidP="00FF0712">
      <w:pPr>
        <w:snapToGrid w:val="0"/>
        <w:spacing w:beforeLines="20" w:before="72"/>
        <w:ind w:leftChars="104" w:left="250"/>
        <w:rPr>
          <w:rFonts w:ascii="標楷體" w:eastAsia="標楷體" w:hAnsi="標楷體"/>
          <w:sz w:val="22"/>
          <w:szCs w:val="22"/>
        </w:rPr>
      </w:pPr>
      <w:r w:rsidRPr="0016450F">
        <w:rPr>
          <w:rFonts w:ascii="標楷體" w:eastAsia="標楷體" w:hAnsi="標楷體" w:hint="eastAsia"/>
          <w:sz w:val="22"/>
          <w:szCs w:val="22"/>
        </w:rPr>
        <w:t>我於過去世有者，是事不然。何以故？先世中我不即作今我，有常過故。</w:t>
      </w:r>
    </w:p>
    <w:p w:rsidR="00892B16" w:rsidRPr="0016450F" w:rsidRDefault="00892B16" w:rsidP="00FF0712">
      <w:pPr>
        <w:snapToGrid w:val="0"/>
        <w:spacing w:beforeLines="20" w:before="72"/>
        <w:ind w:leftChars="104" w:left="250"/>
        <w:rPr>
          <w:sz w:val="22"/>
          <w:szCs w:val="22"/>
        </w:rPr>
      </w:pPr>
      <w:r w:rsidRPr="0016450F">
        <w:rPr>
          <w:rFonts w:ascii="標楷體" w:eastAsia="標楷體" w:hAnsi="標楷體" w:hint="eastAsia"/>
          <w:sz w:val="22"/>
          <w:szCs w:val="22"/>
        </w:rPr>
        <w:t>若</w:t>
      </w:r>
      <w:r w:rsidRPr="00FF0712">
        <w:rPr>
          <w:rFonts w:ascii="標楷體" w:eastAsia="標楷體" w:hAnsi="標楷體" w:hint="eastAsia"/>
          <w:b/>
          <w:sz w:val="22"/>
          <w:szCs w:val="22"/>
        </w:rPr>
        <w:t>常</w:t>
      </w:r>
      <w:r w:rsidRPr="0016450F">
        <w:rPr>
          <w:rFonts w:ascii="標楷體" w:eastAsia="標楷體" w:hAnsi="標楷體" w:hint="eastAsia"/>
          <w:sz w:val="22"/>
          <w:szCs w:val="22"/>
        </w:rPr>
        <w:t>則有無量過。何以故？如人修福因緣故</w:t>
      </w:r>
      <w:r w:rsidRPr="0016450F">
        <w:rPr>
          <w:rFonts w:ascii="標楷體" w:eastAsia="標楷體" w:hAnsi="標楷體" w:hint="eastAsia"/>
          <w:b/>
          <w:sz w:val="22"/>
          <w:szCs w:val="22"/>
        </w:rPr>
        <w:t>作天而後作人</w:t>
      </w:r>
      <w:r w:rsidRPr="0016450F">
        <w:rPr>
          <w:rFonts w:ascii="標楷體" w:eastAsia="標楷體" w:hAnsi="標楷體" w:hint="eastAsia"/>
          <w:sz w:val="22"/>
          <w:szCs w:val="22"/>
        </w:rPr>
        <w:t>，</w:t>
      </w:r>
      <w:r w:rsidRPr="0016450F">
        <w:rPr>
          <w:rFonts w:ascii="標楷體" w:eastAsia="標楷體" w:hAnsi="標楷體" w:hint="eastAsia"/>
          <w:b/>
          <w:sz w:val="22"/>
          <w:szCs w:val="22"/>
        </w:rPr>
        <w:t>若先世我即是今我者，天即是人</w:t>
      </w:r>
      <w:r w:rsidRPr="0016450F">
        <w:rPr>
          <w:rFonts w:ascii="標楷體" w:eastAsia="標楷體" w:hAnsi="標楷體" w:hint="eastAsia"/>
          <w:sz w:val="22"/>
          <w:szCs w:val="22"/>
        </w:rPr>
        <w:t>。又人以罪業因緣故作旃陀羅，後作婆羅門；若先世我即是今我者，旃陀羅即是婆羅門。譬如舍衛國婆羅門名提婆達，到王舍城亦名提婆達，不以至王舍城故為異。若先作天後作人，則天即是人，旃陀羅即是婆羅門。但是事不然。何以故？天不即是人，旃陀羅不即是婆羅門，有此等常過故。</w:t>
      </w:r>
      <w:r w:rsidRPr="0016450F">
        <w:rPr>
          <w:sz w:val="22"/>
          <w:szCs w:val="22"/>
        </w:rPr>
        <w:t>（大</w:t>
      </w:r>
      <w:r w:rsidRPr="0016450F">
        <w:rPr>
          <w:rFonts w:ascii="Times New Roman"/>
          <w:sz w:val="22"/>
          <w:szCs w:val="22"/>
        </w:rPr>
        <w:t>正</w:t>
      </w:r>
      <w:r w:rsidRPr="0016450F">
        <w:rPr>
          <w:rFonts w:ascii="Times New Roman"/>
          <w:sz w:val="22"/>
          <w:szCs w:val="22"/>
        </w:rPr>
        <w:t>30</w:t>
      </w:r>
      <w:r w:rsidRPr="0016450F">
        <w:rPr>
          <w:rFonts w:ascii="Times New Roman"/>
          <w:sz w:val="22"/>
          <w:szCs w:val="22"/>
        </w:rPr>
        <w:t>，</w:t>
      </w:r>
      <w:smartTag w:uri="urn:schemas-microsoft-com:office:smarttags" w:element="chmetcnv">
        <w:smartTagPr>
          <w:attr w:name="UnitName" w:val="a"/>
          <w:attr w:name="SourceValue" w:val="37"/>
          <w:attr w:name="HasSpace" w:val="False"/>
          <w:attr w:name="Negative" w:val="False"/>
          <w:attr w:name="NumberType" w:val="1"/>
          <w:attr w:name="TCSC" w:val="0"/>
        </w:smartTagPr>
        <w:r w:rsidRPr="0016450F">
          <w:rPr>
            <w:rFonts w:ascii="Times New Roman"/>
            <w:sz w:val="22"/>
            <w:szCs w:val="22"/>
          </w:rPr>
          <w:t>37a</w:t>
        </w:r>
      </w:smartTag>
      <w:r w:rsidRPr="0016450F">
        <w:rPr>
          <w:rFonts w:ascii="Times New Roman"/>
          <w:sz w:val="22"/>
          <w:szCs w:val="22"/>
        </w:rPr>
        <w:t>5-29</w:t>
      </w:r>
      <w:r w:rsidRPr="0016450F">
        <w:rPr>
          <w:rFonts w:ascii="Times New Roman"/>
          <w:sz w:val="22"/>
          <w:szCs w:val="22"/>
        </w:rPr>
        <w:t>）</w:t>
      </w:r>
    </w:p>
  </w:footnote>
  <w:footnote w:id="31">
    <w:p w:rsidR="00892B16" w:rsidRPr="0016450F" w:rsidRDefault="00892B16" w:rsidP="001D6C03">
      <w:pPr>
        <w:pStyle w:val="a4"/>
        <w:ind w:left="1320" w:hangingChars="600" w:hanging="1320"/>
        <w:jc w:val="both"/>
        <w:rPr>
          <w:rFonts w:ascii="Times Ext Roman" w:hAnsi="Times Ext Roman" w:cs="Times Ext Roman"/>
          <w:sz w:val="22"/>
          <w:szCs w:val="22"/>
        </w:rPr>
      </w:pPr>
      <w:r w:rsidRPr="0016450F">
        <w:rPr>
          <w:rStyle w:val="a3"/>
          <w:sz w:val="22"/>
          <w:szCs w:val="22"/>
        </w:rPr>
        <w:footnoteRef/>
      </w:r>
      <w:r w:rsidRPr="0016450F">
        <w:rPr>
          <w:sz w:val="22"/>
          <w:szCs w:val="22"/>
        </w:rPr>
        <w:t>［隋］吉藏，《中觀論疏》卷</w:t>
      </w:r>
      <w:r w:rsidRPr="0016450F">
        <w:rPr>
          <w:sz w:val="22"/>
          <w:szCs w:val="22"/>
        </w:rPr>
        <w:t>10</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1D6C03">
      <w:pPr>
        <w:pStyle w:val="a4"/>
        <w:ind w:leftChars="104" w:left="250"/>
        <w:jc w:val="both"/>
        <w:rPr>
          <w:rFonts w:ascii="Times Ext Roman" w:hAnsi="Times Ext Roman" w:cs="Times Ext Roman"/>
          <w:sz w:val="22"/>
          <w:szCs w:val="22"/>
        </w:rPr>
      </w:pPr>
      <w:r>
        <w:rPr>
          <w:rFonts w:eastAsia="標楷體" w:hAnsi="標楷體" w:hint="eastAsia"/>
          <w:sz w:val="22"/>
          <w:szCs w:val="22"/>
        </w:rPr>
        <w:t>「</w:t>
      </w:r>
      <w:r w:rsidRPr="00FF0712">
        <w:rPr>
          <w:rFonts w:eastAsia="標楷體" w:hAnsi="標楷體"/>
          <w:b/>
          <w:sz w:val="22"/>
          <w:szCs w:val="22"/>
        </w:rPr>
        <w:t>若謂我即是</w:t>
      </w:r>
      <w:r>
        <w:rPr>
          <w:rFonts w:eastAsia="標楷體" w:hAnsi="標楷體" w:hint="eastAsia"/>
          <w:sz w:val="22"/>
          <w:szCs w:val="22"/>
        </w:rPr>
        <w:t>」</w:t>
      </w:r>
      <w:r w:rsidRPr="0016450F">
        <w:rPr>
          <w:rFonts w:eastAsia="標楷體" w:hAnsi="標楷體"/>
          <w:sz w:val="22"/>
          <w:szCs w:val="22"/>
        </w:rPr>
        <w:t>下</w:t>
      </w:r>
      <w:r>
        <w:rPr>
          <w:rFonts w:eastAsia="標楷體" w:hAnsi="標楷體" w:hint="eastAsia"/>
          <w:sz w:val="22"/>
          <w:szCs w:val="22"/>
        </w:rPr>
        <w:t>，</w:t>
      </w:r>
      <w:r w:rsidRPr="0016450F">
        <w:rPr>
          <w:rFonts w:eastAsia="標楷體" w:hAnsi="標楷體"/>
          <w:sz w:val="22"/>
          <w:szCs w:val="22"/>
        </w:rPr>
        <w:t>第二五偈</w:t>
      </w:r>
      <w:r w:rsidRPr="00FF0712">
        <w:rPr>
          <w:rFonts w:eastAsiaTheme="minorEastAsia"/>
        </w:rPr>
        <w:t>（第</w:t>
      </w:r>
      <w:r w:rsidRPr="00FF0712">
        <w:rPr>
          <w:rFonts w:eastAsiaTheme="minorEastAsia"/>
        </w:rPr>
        <w:t>4-8</w:t>
      </w:r>
      <w:r w:rsidRPr="00FF0712">
        <w:rPr>
          <w:rFonts w:eastAsiaTheme="minorEastAsia"/>
        </w:rPr>
        <w:t>頌）</w:t>
      </w:r>
      <w:r w:rsidRPr="0016450F">
        <w:rPr>
          <w:rFonts w:eastAsia="標楷體" w:hAnsi="標楷體"/>
          <w:sz w:val="22"/>
          <w:szCs w:val="22"/>
        </w:rPr>
        <w:t>別破釋非。開為四別：初一行半</w:t>
      </w:r>
      <w:r w:rsidRPr="00FF0712">
        <w:rPr>
          <w:rFonts w:eastAsiaTheme="minorEastAsia" w:hint="eastAsia"/>
        </w:rPr>
        <w:t>（</w:t>
      </w:r>
      <w:r w:rsidRPr="00FF0712">
        <w:rPr>
          <w:rFonts w:eastAsiaTheme="minorEastAsia"/>
        </w:rPr>
        <w:t>第</w:t>
      </w:r>
      <w:r w:rsidRPr="00FF0712">
        <w:rPr>
          <w:rFonts w:eastAsiaTheme="minorEastAsia"/>
        </w:rPr>
        <w:t>4</w:t>
      </w:r>
      <w:r w:rsidRPr="00FF0712">
        <w:rPr>
          <w:rFonts w:eastAsiaTheme="minorEastAsia" w:hint="eastAsia"/>
        </w:rPr>
        <w:t>-</w:t>
      </w:r>
      <w:r w:rsidRPr="00FF0712">
        <w:rPr>
          <w:rFonts w:eastAsiaTheme="minorEastAsia"/>
        </w:rPr>
        <w:t>5b</w:t>
      </w:r>
      <w:r w:rsidRPr="00FF0712">
        <w:rPr>
          <w:rFonts w:eastAsiaTheme="minorEastAsia" w:hint="eastAsia"/>
        </w:rPr>
        <w:t>頌）</w:t>
      </w:r>
      <w:r w:rsidRPr="0016450F">
        <w:rPr>
          <w:rFonts w:eastAsia="標楷體" w:hAnsi="標楷體"/>
          <w:sz w:val="22"/>
          <w:szCs w:val="22"/>
        </w:rPr>
        <w:t>破離陰我；次一行半</w:t>
      </w:r>
      <w:r w:rsidRPr="00FF0712">
        <w:rPr>
          <w:rFonts w:eastAsiaTheme="minorEastAsia" w:hint="eastAsia"/>
        </w:rPr>
        <w:t>（</w:t>
      </w:r>
      <w:r w:rsidRPr="00FF0712">
        <w:rPr>
          <w:rFonts w:eastAsiaTheme="minorEastAsia"/>
        </w:rPr>
        <w:t>第</w:t>
      </w:r>
      <w:r w:rsidRPr="00FF0712">
        <w:rPr>
          <w:rFonts w:eastAsiaTheme="minorEastAsia"/>
        </w:rPr>
        <w:t>5c</w:t>
      </w:r>
      <w:r w:rsidRPr="00FF0712">
        <w:rPr>
          <w:rFonts w:eastAsiaTheme="minorEastAsia" w:hint="eastAsia"/>
        </w:rPr>
        <w:t>-</w:t>
      </w:r>
      <w:r w:rsidRPr="00FF0712">
        <w:rPr>
          <w:rFonts w:eastAsiaTheme="minorEastAsia"/>
        </w:rPr>
        <w:t>6</w:t>
      </w:r>
      <w:r w:rsidRPr="00FF0712">
        <w:rPr>
          <w:rFonts w:eastAsiaTheme="minorEastAsia" w:hint="eastAsia"/>
        </w:rPr>
        <w:t>頌）</w:t>
      </w:r>
      <w:r w:rsidRPr="0016450F">
        <w:rPr>
          <w:rFonts w:eastAsia="標楷體" w:hAnsi="標楷體"/>
          <w:sz w:val="22"/>
          <w:szCs w:val="22"/>
        </w:rPr>
        <w:t>破即陰我；次一偈</w:t>
      </w:r>
      <w:r w:rsidRPr="00FF0712">
        <w:rPr>
          <w:rFonts w:eastAsiaTheme="minorEastAsia" w:hint="eastAsia"/>
        </w:rPr>
        <w:t>（</w:t>
      </w:r>
      <w:r w:rsidRPr="00FF0712">
        <w:rPr>
          <w:rFonts w:eastAsiaTheme="minorEastAsia"/>
        </w:rPr>
        <w:t>第</w:t>
      </w:r>
      <w:r w:rsidRPr="00FF0712">
        <w:rPr>
          <w:rFonts w:eastAsiaTheme="minorEastAsia"/>
        </w:rPr>
        <w:t>7</w:t>
      </w:r>
      <w:r w:rsidRPr="00FF0712">
        <w:rPr>
          <w:rFonts w:eastAsiaTheme="minorEastAsia" w:hint="eastAsia"/>
        </w:rPr>
        <w:t>頌）</w:t>
      </w:r>
      <w:r w:rsidRPr="0016450F">
        <w:rPr>
          <w:rFonts w:eastAsia="標楷體" w:hAnsi="標楷體"/>
          <w:sz w:val="22"/>
          <w:szCs w:val="22"/>
        </w:rPr>
        <w:t>重破離陰；後復一偈</w:t>
      </w:r>
      <w:r w:rsidRPr="00FF0712">
        <w:rPr>
          <w:rFonts w:eastAsiaTheme="minorEastAsia" w:hint="eastAsia"/>
        </w:rPr>
        <w:t>（</w:t>
      </w:r>
      <w:r w:rsidRPr="00FF0712">
        <w:rPr>
          <w:rFonts w:eastAsiaTheme="minorEastAsia"/>
        </w:rPr>
        <w:t>第</w:t>
      </w:r>
      <w:r w:rsidRPr="00FF0712">
        <w:rPr>
          <w:rFonts w:eastAsiaTheme="minorEastAsia"/>
        </w:rPr>
        <w:t>8</w:t>
      </w:r>
      <w:r w:rsidRPr="00FF0712">
        <w:rPr>
          <w:rFonts w:eastAsiaTheme="minorEastAsia" w:hint="eastAsia"/>
        </w:rPr>
        <w:t>頌）</w:t>
      </w:r>
      <w:r w:rsidRPr="0016450F">
        <w:rPr>
          <w:rFonts w:eastAsia="標楷體" w:hAnsi="標楷體"/>
          <w:sz w:val="22"/>
          <w:szCs w:val="22"/>
        </w:rPr>
        <w:t>總結非即離。（</w:t>
      </w:r>
      <w:r w:rsidRPr="00FF0712">
        <w:rPr>
          <w:rFonts w:asciiTheme="minorEastAsia" w:eastAsiaTheme="minorEastAsia" w:hAnsiTheme="minorEastAsia"/>
          <w:sz w:val="22"/>
          <w:szCs w:val="22"/>
        </w:rPr>
        <w:t>大</w:t>
      </w:r>
      <w:r w:rsidRPr="0016450F">
        <w:rPr>
          <w:rFonts w:ascii="Times Ext Roman" w:hAnsi="Times Ext Roman" w:cs="Times Ext Roman"/>
          <w:sz w:val="22"/>
          <w:szCs w:val="22"/>
        </w:rPr>
        <w:t>正</w:t>
      </w:r>
      <w:r w:rsidRPr="0016450F">
        <w:rPr>
          <w:rFonts w:hint="eastAsia"/>
          <w:sz w:val="22"/>
          <w:szCs w:val="22"/>
        </w:rPr>
        <w:t>42</w:t>
      </w:r>
      <w:r w:rsidRPr="0016450F">
        <w:rPr>
          <w:rFonts w:ascii="Times Ext Roman" w:hAnsi="Times Ext Roman" w:cs="Times Ext Roman"/>
          <w:sz w:val="22"/>
          <w:szCs w:val="22"/>
        </w:rPr>
        <w:t>，</w:t>
      </w:r>
      <w:r w:rsidRPr="0016450F">
        <w:rPr>
          <w:rFonts w:hint="eastAsia"/>
          <w:sz w:val="22"/>
          <w:szCs w:val="22"/>
        </w:rPr>
        <w:t>166a13-16</w:t>
      </w:r>
      <w:r w:rsidRPr="0016450F">
        <w:rPr>
          <w:rFonts w:ascii="Times Ext Roman" w:hAnsi="Times Ext Roman" w:cs="Times Ext Roman" w:hint="eastAsia"/>
          <w:sz w:val="22"/>
          <w:szCs w:val="22"/>
        </w:rPr>
        <w:t>）</w:t>
      </w:r>
    </w:p>
  </w:footnote>
  <w:footnote w:id="32">
    <w:p w:rsidR="00892B16" w:rsidRPr="0016450F" w:rsidRDefault="00892B16" w:rsidP="00EA59F0">
      <w:pPr>
        <w:pStyle w:val="a4"/>
        <w:ind w:left="550" w:hangingChars="250" w:hanging="550"/>
        <w:jc w:val="both"/>
        <w:rPr>
          <w:sz w:val="22"/>
          <w:szCs w:val="22"/>
        </w:rPr>
      </w:pPr>
      <w:r w:rsidRPr="0016450F">
        <w:rPr>
          <w:rStyle w:val="a3"/>
          <w:sz w:val="22"/>
          <w:szCs w:val="22"/>
        </w:rPr>
        <w:footnoteRef/>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觀邪見品〉（青目釋）：</w:t>
      </w:r>
    </w:p>
    <w:p w:rsidR="00892B16" w:rsidRPr="0016450F" w:rsidRDefault="00892B16" w:rsidP="00EA59F0">
      <w:pPr>
        <w:pStyle w:val="a4"/>
        <w:ind w:leftChars="104" w:left="250"/>
        <w:jc w:val="both"/>
        <w:rPr>
          <w:rFonts w:eastAsia="標楷體"/>
          <w:sz w:val="22"/>
          <w:szCs w:val="22"/>
        </w:rPr>
      </w:pPr>
      <w:r w:rsidRPr="0016450F">
        <w:rPr>
          <w:rFonts w:eastAsia="標楷體"/>
          <w:b/>
          <w:sz w:val="22"/>
          <w:szCs w:val="22"/>
        </w:rPr>
        <w:t>若謂我即是，而身有異相，若當離於身，何處別有我？</w:t>
      </w:r>
      <w:r w:rsidRPr="0016450F">
        <w:rPr>
          <w:rFonts w:eastAsia="標楷體" w:hint="eastAsia"/>
        </w:rPr>
        <w:t>（</w:t>
      </w:r>
      <w:r w:rsidRPr="0016450F">
        <w:rPr>
          <w:rFonts w:eastAsiaTheme="minorEastAsia"/>
        </w:rPr>
        <w:t>第</w:t>
      </w:r>
      <w:r w:rsidRPr="0016450F">
        <w:rPr>
          <w:rFonts w:eastAsiaTheme="minorEastAsia"/>
        </w:rPr>
        <w:t>4</w:t>
      </w:r>
      <w:r w:rsidRPr="0016450F">
        <w:rPr>
          <w:rFonts w:eastAsiaTheme="minorEastAsia"/>
        </w:rPr>
        <w:t>頌</w:t>
      </w:r>
      <w:r w:rsidRPr="0016450F">
        <w:rPr>
          <w:rFonts w:eastAsia="標楷體" w:hint="eastAsia"/>
        </w:rPr>
        <w:t>）</w:t>
      </w:r>
      <w:r w:rsidRPr="0016450F">
        <w:rPr>
          <w:rFonts w:ascii="標楷體" w:eastAsia="標楷體" w:hAnsi="標楷體"/>
          <w:sz w:val="22"/>
          <w:szCs w:val="22"/>
        </w:rPr>
        <w:t>……</w:t>
      </w:r>
    </w:p>
    <w:p w:rsidR="00892B16" w:rsidRPr="0016450F" w:rsidRDefault="00892B16" w:rsidP="00F1386C">
      <w:pPr>
        <w:snapToGrid w:val="0"/>
        <w:ind w:leftChars="104" w:left="250"/>
        <w:rPr>
          <w:rFonts w:ascii="標楷體" w:eastAsia="標楷體" w:hAnsi="標楷體"/>
          <w:sz w:val="22"/>
          <w:szCs w:val="22"/>
        </w:rPr>
      </w:pPr>
      <w:r w:rsidRPr="0016450F">
        <w:rPr>
          <w:rFonts w:ascii="標楷體" w:eastAsia="標楷體" w:hAnsi="標楷體" w:hint="eastAsia"/>
          <w:sz w:val="22"/>
          <w:szCs w:val="22"/>
        </w:rPr>
        <w:t>若謂「先世我</w:t>
      </w:r>
      <w:r w:rsidRPr="00FF0712">
        <w:rPr>
          <w:rFonts w:ascii="標楷體" w:eastAsia="標楷體" w:hAnsi="標楷體" w:hint="eastAsia"/>
          <w:b/>
          <w:sz w:val="22"/>
          <w:szCs w:val="22"/>
        </w:rPr>
        <w:t>不作</w:t>
      </w:r>
      <w:r w:rsidRPr="0016450F">
        <w:rPr>
          <w:rFonts w:ascii="標楷體" w:eastAsia="標楷體" w:hAnsi="標楷體" w:hint="eastAsia"/>
          <w:sz w:val="22"/>
          <w:szCs w:val="22"/>
        </w:rPr>
        <w:t>今我，如人浣衣時名為浣者，刈時名為刈者，而浣者與刈者雖不異，而浣者不即是刈者；如是我受天身名為天，我受人身名為人，</w:t>
      </w:r>
      <w:r w:rsidRPr="0016450F">
        <w:rPr>
          <w:rFonts w:ascii="標楷體" w:eastAsia="標楷體" w:hAnsi="標楷體" w:hint="eastAsia"/>
          <w:b/>
          <w:sz w:val="22"/>
          <w:szCs w:val="22"/>
        </w:rPr>
        <w:t>我不異而身有異</w:t>
      </w:r>
      <w:r w:rsidRPr="0016450F">
        <w:rPr>
          <w:rFonts w:ascii="標楷體" w:eastAsia="標楷體" w:hAnsi="標楷體" w:hint="eastAsia"/>
          <w:sz w:val="22"/>
          <w:szCs w:val="22"/>
        </w:rPr>
        <w:t>」者，是事不然。何以故？若</w:t>
      </w:r>
      <w:r w:rsidRPr="0016450F">
        <w:rPr>
          <w:rFonts w:ascii="標楷體" w:eastAsia="標楷體" w:hAnsi="標楷體" w:hint="eastAsia"/>
          <w:b/>
          <w:sz w:val="22"/>
          <w:szCs w:val="22"/>
        </w:rPr>
        <w:t>即是</w:t>
      </w:r>
      <w:r w:rsidRPr="0016450F">
        <w:rPr>
          <w:rFonts w:ascii="標楷體" w:eastAsia="標楷體" w:hAnsi="標楷體" w:hint="eastAsia"/>
          <w:sz w:val="22"/>
          <w:szCs w:val="22"/>
        </w:rPr>
        <w:t>者，不應言天</w:t>
      </w:r>
      <w:r w:rsidRPr="00FF0712">
        <w:rPr>
          <w:rFonts w:ascii="標楷體" w:eastAsia="標楷體" w:hAnsi="標楷體" w:hint="eastAsia"/>
          <w:b/>
          <w:sz w:val="22"/>
          <w:szCs w:val="22"/>
        </w:rPr>
        <w:t>作</w:t>
      </w:r>
      <w:r w:rsidRPr="0016450F">
        <w:rPr>
          <w:rFonts w:ascii="標楷體" w:eastAsia="標楷體" w:hAnsi="標楷體" w:hint="eastAsia"/>
          <w:sz w:val="22"/>
          <w:szCs w:val="22"/>
        </w:rPr>
        <w:t>人。</w:t>
      </w:r>
    </w:p>
    <w:p w:rsidR="00892B16" w:rsidRPr="0016450F" w:rsidRDefault="00892B16" w:rsidP="00B34649">
      <w:pPr>
        <w:snapToGrid w:val="0"/>
        <w:spacing w:beforeLines="20" w:before="72"/>
        <w:ind w:leftChars="104" w:left="250"/>
        <w:rPr>
          <w:rFonts w:ascii="標楷體" w:eastAsia="標楷體" w:hAnsi="標楷體"/>
          <w:sz w:val="22"/>
          <w:szCs w:val="22"/>
        </w:rPr>
      </w:pPr>
      <w:r w:rsidRPr="0016450F">
        <w:rPr>
          <w:rFonts w:ascii="標楷體" w:eastAsia="標楷體" w:hAnsi="標楷體" w:hint="eastAsia"/>
          <w:sz w:val="22"/>
          <w:szCs w:val="22"/>
        </w:rPr>
        <w:t>今浣者於刈者，為</w:t>
      </w:r>
      <w:r w:rsidRPr="0016450F">
        <w:rPr>
          <w:rFonts w:ascii="標楷體" w:eastAsia="標楷體" w:hAnsi="標楷體" w:hint="eastAsia"/>
          <w:b/>
          <w:sz w:val="22"/>
          <w:szCs w:val="22"/>
        </w:rPr>
        <w:t>異</w:t>
      </w:r>
      <w:r w:rsidRPr="0016450F">
        <w:rPr>
          <w:rFonts w:ascii="標楷體" w:eastAsia="標楷體" w:hAnsi="標楷體" w:hint="eastAsia"/>
          <w:sz w:val="22"/>
          <w:szCs w:val="22"/>
        </w:rPr>
        <w:t>？為</w:t>
      </w:r>
      <w:r w:rsidRPr="0016450F">
        <w:rPr>
          <w:rFonts w:ascii="標楷體" w:eastAsia="標楷體" w:hAnsi="標楷體" w:hint="eastAsia"/>
          <w:b/>
          <w:sz w:val="22"/>
          <w:szCs w:val="22"/>
        </w:rPr>
        <w:t>不異</w:t>
      </w:r>
      <w:r w:rsidRPr="0016450F">
        <w:rPr>
          <w:rFonts w:ascii="標楷體" w:eastAsia="標楷體" w:hAnsi="標楷體" w:hint="eastAsia"/>
          <w:sz w:val="22"/>
          <w:szCs w:val="22"/>
        </w:rPr>
        <w:t>？</w:t>
      </w:r>
    </w:p>
    <w:p w:rsidR="00892B16" w:rsidRPr="0016450F" w:rsidRDefault="00892B16" w:rsidP="00F1386C">
      <w:pPr>
        <w:snapToGrid w:val="0"/>
        <w:ind w:leftChars="104" w:left="250"/>
        <w:rPr>
          <w:rFonts w:ascii="標楷體" w:eastAsia="標楷體" w:hAnsi="標楷體"/>
          <w:sz w:val="22"/>
          <w:szCs w:val="22"/>
        </w:rPr>
      </w:pPr>
      <w:r w:rsidRPr="0016450F">
        <w:rPr>
          <w:rFonts w:ascii="標楷體" w:eastAsia="標楷體" w:hAnsi="標楷體" w:hint="eastAsia"/>
          <w:sz w:val="22"/>
          <w:szCs w:val="22"/>
        </w:rPr>
        <w:t>若</w:t>
      </w:r>
      <w:r w:rsidRPr="0016450F">
        <w:rPr>
          <w:rFonts w:ascii="標楷體" w:eastAsia="標楷體" w:hAnsi="標楷體" w:hint="eastAsia"/>
          <w:b/>
          <w:sz w:val="22"/>
          <w:szCs w:val="22"/>
        </w:rPr>
        <w:t>不異</w:t>
      </w:r>
      <w:r w:rsidRPr="0016450F">
        <w:rPr>
          <w:rFonts w:ascii="標楷體" w:eastAsia="標楷體" w:hAnsi="標楷體" w:hint="eastAsia"/>
          <w:sz w:val="22"/>
          <w:szCs w:val="22"/>
        </w:rPr>
        <w:t>，浣者應即是刈者；如是先世天即是人，旃陀羅即是婆羅門，我亦有常過。</w:t>
      </w:r>
    </w:p>
    <w:p w:rsidR="00892B16" w:rsidRPr="0016450F" w:rsidRDefault="00892B16" w:rsidP="00F1386C">
      <w:pPr>
        <w:snapToGrid w:val="0"/>
        <w:ind w:leftChars="104" w:left="910" w:hangingChars="300" w:hanging="660"/>
        <w:rPr>
          <w:rFonts w:ascii="標楷體" w:eastAsia="標楷體" w:hAnsi="標楷體"/>
          <w:sz w:val="22"/>
          <w:szCs w:val="22"/>
        </w:rPr>
      </w:pPr>
      <w:r w:rsidRPr="0016450F">
        <w:rPr>
          <w:rFonts w:ascii="標楷體" w:eastAsia="標楷體" w:hAnsi="標楷體" w:hint="eastAsia"/>
          <w:sz w:val="22"/>
          <w:szCs w:val="22"/>
        </w:rPr>
        <w:t>若</w:t>
      </w:r>
      <w:r w:rsidRPr="0016450F">
        <w:rPr>
          <w:rFonts w:ascii="標楷體" w:eastAsia="標楷體" w:hAnsi="標楷體" w:hint="eastAsia"/>
          <w:b/>
          <w:sz w:val="22"/>
          <w:szCs w:val="22"/>
        </w:rPr>
        <w:t>異</w:t>
      </w:r>
      <w:r w:rsidRPr="0016450F">
        <w:rPr>
          <w:rFonts w:ascii="標楷體" w:eastAsia="標楷體" w:hAnsi="標楷體" w:hint="eastAsia"/>
          <w:sz w:val="22"/>
          <w:szCs w:val="22"/>
        </w:rPr>
        <w:t>者，浣者即不作刈者；如是天不作人，我亦無常，無常則無我相，是故不得言</w:t>
      </w:r>
      <w:r>
        <w:rPr>
          <w:rFonts w:ascii="標楷體" w:eastAsia="標楷體" w:hAnsi="標楷體" w:hint="eastAsia"/>
          <w:sz w:val="22"/>
          <w:szCs w:val="22"/>
        </w:rPr>
        <w:t>「</w:t>
      </w:r>
      <w:r w:rsidRPr="00FF0712">
        <w:rPr>
          <w:rFonts w:ascii="標楷體" w:eastAsia="標楷體" w:hAnsi="標楷體" w:hint="eastAsia"/>
          <w:b/>
          <w:sz w:val="22"/>
          <w:szCs w:val="22"/>
        </w:rPr>
        <w:t>即是</w:t>
      </w:r>
      <w:r>
        <w:rPr>
          <w:rFonts w:ascii="標楷體" w:eastAsia="標楷體" w:hAnsi="標楷體" w:hint="eastAsia"/>
          <w:b/>
          <w:sz w:val="22"/>
          <w:szCs w:val="22"/>
        </w:rPr>
        <w:t>」</w:t>
      </w:r>
      <w:r w:rsidRPr="0016450F">
        <w:rPr>
          <w:rFonts w:ascii="標楷體" w:eastAsia="標楷體" w:hAnsi="標楷體" w:hint="eastAsia"/>
          <w:sz w:val="22"/>
          <w:szCs w:val="22"/>
        </w:rPr>
        <w:t>。</w:t>
      </w:r>
    </w:p>
    <w:p w:rsidR="00892B16" w:rsidRPr="0016450F" w:rsidRDefault="00892B16" w:rsidP="00B34649">
      <w:pPr>
        <w:snapToGrid w:val="0"/>
        <w:spacing w:beforeLines="20" w:before="72"/>
        <w:ind w:leftChars="104" w:left="910" w:hangingChars="300" w:hanging="660"/>
        <w:rPr>
          <w:rFonts w:ascii="標楷體" w:eastAsia="標楷體" w:hAnsi="標楷體"/>
          <w:sz w:val="22"/>
          <w:szCs w:val="22"/>
        </w:rPr>
      </w:pPr>
      <w:r w:rsidRPr="0016450F">
        <w:rPr>
          <w:rFonts w:ascii="標楷體" w:eastAsia="標楷體" w:hAnsi="標楷體" w:hint="eastAsia"/>
          <w:sz w:val="22"/>
          <w:szCs w:val="22"/>
        </w:rPr>
        <w:t>問曰：</w:t>
      </w:r>
      <w:r w:rsidRPr="00FF0712">
        <w:rPr>
          <w:rFonts w:ascii="標楷體" w:eastAsia="標楷體" w:hAnsi="標楷體" w:hint="eastAsia"/>
          <w:b/>
          <w:sz w:val="22"/>
          <w:szCs w:val="22"/>
        </w:rPr>
        <w:t>我即是</w:t>
      </w:r>
      <w:r>
        <w:rPr>
          <w:rFonts w:ascii="標楷體" w:eastAsia="標楷體" w:hAnsi="標楷體" w:hint="eastAsia"/>
          <w:sz w:val="22"/>
          <w:szCs w:val="22"/>
        </w:rPr>
        <w:t>，但因受故，分別是天、是人，</w:t>
      </w:r>
      <w:r w:rsidRPr="0016450F">
        <w:rPr>
          <w:rFonts w:ascii="標楷體" w:eastAsia="標楷體" w:hAnsi="標楷體" w:hint="eastAsia"/>
          <w:sz w:val="22"/>
          <w:szCs w:val="22"/>
        </w:rPr>
        <w:t>受名五陰身</w:t>
      </w:r>
      <w:r>
        <w:rPr>
          <w:rFonts w:ascii="標楷體" w:eastAsia="標楷體" w:hAnsi="標楷體" w:hint="eastAsia"/>
          <w:sz w:val="22"/>
          <w:szCs w:val="22"/>
        </w:rPr>
        <w:t>，</w:t>
      </w:r>
      <w:r w:rsidRPr="0016450F">
        <w:rPr>
          <w:rFonts w:ascii="標楷體" w:eastAsia="標楷體" w:hAnsi="標楷體" w:hint="eastAsia"/>
          <w:sz w:val="22"/>
          <w:szCs w:val="22"/>
        </w:rPr>
        <w:t>以業因緣故，分別是天、是人、是旃陀羅、是婆羅門，而我實非天、非人、非旃陀羅、非婆羅門，是故無如是過。</w:t>
      </w:r>
    </w:p>
    <w:p w:rsidR="00892B16" w:rsidRPr="0016450F" w:rsidRDefault="00892B16" w:rsidP="00EA59F0">
      <w:pPr>
        <w:snapToGrid w:val="0"/>
        <w:ind w:leftChars="104" w:left="910" w:hangingChars="300" w:hanging="660"/>
        <w:rPr>
          <w:rFonts w:ascii="標楷體" w:eastAsia="標楷體" w:hAnsi="標楷體"/>
          <w:sz w:val="22"/>
          <w:szCs w:val="22"/>
        </w:rPr>
      </w:pPr>
      <w:r w:rsidRPr="0016450F">
        <w:rPr>
          <w:rFonts w:ascii="標楷體" w:eastAsia="標楷體" w:hAnsi="標楷體" w:hint="eastAsia"/>
          <w:sz w:val="22"/>
          <w:szCs w:val="22"/>
        </w:rPr>
        <w:t>答曰；是事不然。何以故？</w:t>
      </w:r>
      <w:r w:rsidRPr="00FF0712">
        <w:rPr>
          <w:rFonts w:ascii="標楷體" w:eastAsia="標楷體" w:hAnsi="標楷體" w:hint="eastAsia"/>
          <w:b/>
          <w:sz w:val="22"/>
          <w:szCs w:val="22"/>
        </w:rPr>
        <w:t>若身作天、作人</w:t>
      </w:r>
      <w:r w:rsidRPr="0016450F">
        <w:rPr>
          <w:rFonts w:ascii="標楷體" w:eastAsia="標楷體" w:hAnsi="標楷體" w:hint="eastAsia"/>
          <w:sz w:val="22"/>
          <w:szCs w:val="22"/>
        </w:rPr>
        <w:t>、作旃陀羅、作婆羅門非是我者，</w:t>
      </w:r>
      <w:r w:rsidRPr="00FF0712">
        <w:rPr>
          <w:rFonts w:ascii="標楷體" w:eastAsia="標楷體" w:hAnsi="標楷體" w:hint="eastAsia"/>
          <w:b/>
          <w:sz w:val="22"/>
          <w:szCs w:val="22"/>
        </w:rPr>
        <w:t>則離身別有我</w:t>
      </w:r>
      <w:r w:rsidRPr="0016450F">
        <w:rPr>
          <w:rFonts w:ascii="標楷體" w:eastAsia="標楷體" w:hAnsi="標楷體" w:hint="eastAsia"/>
          <w:sz w:val="22"/>
          <w:szCs w:val="22"/>
        </w:rPr>
        <w:t>。</w:t>
      </w:r>
      <w:r w:rsidRPr="00FF0712">
        <w:rPr>
          <w:rFonts w:ascii="標楷體" w:eastAsia="標楷體" w:hAnsi="標楷體" w:hint="eastAsia"/>
          <w:b/>
          <w:sz w:val="22"/>
          <w:szCs w:val="22"/>
        </w:rPr>
        <w:t>今罪福生死往來，皆是身非是我。</w:t>
      </w:r>
      <w:r w:rsidRPr="0016450F">
        <w:rPr>
          <w:rFonts w:ascii="標楷體" w:eastAsia="標楷體" w:hAnsi="標楷體" w:hint="eastAsia"/>
          <w:sz w:val="22"/>
          <w:szCs w:val="22"/>
        </w:rPr>
        <w:t>罪因緣故墮三惡道，福因緣故生三善道。</w:t>
      </w:r>
      <w:r w:rsidRPr="00FF0712">
        <w:rPr>
          <w:rFonts w:ascii="標楷體" w:eastAsia="標楷體" w:hAnsi="標楷體" w:hint="eastAsia"/>
          <w:b/>
          <w:sz w:val="22"/>
          <w:szCs w:val="22"/>
        </w:rPr>
        <w:t>若苦、樂、瞋、喜、憂、怖等，皆是身非我者，何用我為？</w:t>
      </w:r>
      <w:r w:rsidRPr="0016450F">
        <w:rPr>
          <w:rFonts w:ascii="標楷體" w:eastAsia="標楷體" w:hAnsi="標楷體" w:hint="eastAsia"/>
          <w:sz w:val="22"/>
          <w:szCs w:val="22"/>
        </w:rPr>
        <w:t>如治俗人罪，不豫出家人。五陰因緣相續罪福不失故，有解脫。若皆是身非我者，何用我為？</w:t>
      </w:r>
    </w:p>
    <w:p w:rsidR="00892B16" w:rsidRPr="0016450F" w:rsidRDefault="00892B16" w:rsidP="00FF0712">
      <w:pPr>
        <w:snapToGrid w:val="0"/>
        <w:spacing w:beforeLines="20" w:before="72"/>
        <w:ind w:leftChars="104" w:left="910" w:hangingChars="300" w:hanging="660"/>
        <w:rPr>
          <w:rFonts w:ascii="標楷體" w:eastAsia="標楷體" w:hAnsi="標楷體"/>
          <w:sz w:val="22"/>
          <w:szCs w:val="22"/>
        </w:rPr>
      </w:pPr>
      <w:r w:rsidRPr="0016450F">
        <w:rPr>
          <w:rFonts w:ascii="標楷體" w:eastAsia="標楷體" w:hAnsi="標楷體" w:hint="eastAsia"/>
          <w:sz w:val="22"/>
          <w:szCs w:val="22"/>
        </w:rPr>
        <w:t>問曰：</w:t>
      </w:r>
      <w:r w:rsidRPr="00FF0712">
        <w:rPr>
          <w:rFonts w:ascii="標楷體" w:eastAsia="標楷體" w:hAnsi="標楷體" w:hint="eastAsia"/>
          <w:b/>
          <w:sz w:val="22"/>
          <w:szCs w:val="22"/>
        </w:rPr>
        <w:t>罪福等依止於我</w:t>
      </w:r>
      <w:r w:rsidRPr="0016450F">
        <w:rPr>
          <w:rFonts w:ascii="標楷體" w:eastAsia="標楷體" w:hAnsi="標楷體" w:hint="eastAsia"/>
          <w:sz w:val="22"/>
          <w:szCs w:val="22"/>
        </w:rPr>
        <w:t>。</w:t>
      </w:r>
      <w:r w:rsidRPr="00FF0712">
        <w:rPr>
          <w:rFonts w:ascii="標楷體" w:eastAsia="標楷體" w:hAnsi="標楷體" w:hint="eastAsia"/>
          <w:b/>
          <w:sz w:val="22"/>
          <w:szCs w:val="22"/>
        </w:rPr>
        <w:t>我有所知，身無所知</w:t>
      </w:r>
      <w:r w:rsidRPr="0016450F">
        <w:rPr>
          <w:rFonts w:ascii="標楷體" w:eastAsia="標楷體" w:hAnsi="標楷體" w:hint="eastAsia"/>
          <w:sz w:val="22"/>
          <w:szCs w:val="22"/>
        </w:rPr>
        <w:t>故</w:t>
      </w:r>
      <w:r>
        <w:rPr>
          <w:rFonts w:ascii="標楷體" w:eastAsia="標楷體" w:hAnsi="標楷體" w:hint="eastAsia"/>
          <w:sz w:val="22"/>
          <w:szCs w:val="22"/>
        </w:rPr>
        <w:t>，</w:t>
      </w:r>
      <w:r w:rsidRPr="0016450F">
        <w:rPr>
          <w:rFonts w:ascii="標楷體" w:eastAsia="標楷體" w:hAnsi="標楷體" w:hint="eastAsia"/>
          <w:sz w:val="22"/>
          <w:szCs w:val="22"/>
        </w:rPr>
        <w:t>知者應是我。起業因緣罪福是</w:t>
      </w:r>
      <w:r w:rsidRPr="00FF0712">
        <w:rPr>
          <w:rFonts w:ascii="標楷體" w:eastAsia="標楷體" w:hAnsi="標楷體" w:hint="eastAsia"/>
          <w:b/>
          <w:sz w:val="22"/>
          <w:szCs w:val="22"/>
        </w:rPr>
        <w:t>作法</w:t>
      </w:r>
      <w:r w:rsidRPr="0016450F">
        <w:rPr>
          <w:rFonts w:ascii="標楷體" w:eastAsia="標楷體" w:hAnsi="標楷體" w:hint="eastAsia"/>
          <w:sz w:val="22"/>
          <w:szCs w:val="22"/>
        </w:rPr>
        <w:t>，當知應有</w:t>
      </w:r>
      <w:r w:rsidRPr="00FF0712">
        <w:rPr>
          <w:rFonts w:ascii="標楷體" w:eastAsia="標楷體" w:hAnsi="標楷體" w:hint="eastAsia"/>
          <w:b/>
          <w:sz w:val="22"/>
          <w:szCs w:val="22"/>
        </w:rPr>
        <w:t>作者</w:t>
      </w:r>
      <w:r w:rsidRPr="0016450F">
        <w:rPr>
          <w:rFonts w:ascii="標楷體" w:eastAsia="標楷體" w:hAnsi="標楷體" w:hint="eastAsia"/>
          <w:sz w:val="22"/>
          <w:szCs w:val="22"/>
        </w:rPr>
        <w:t>。</w:t>
      </w:r>
      <w:r w:rsidRPr="00FF0712">
        <w:rPr>
          <w:rFonts w:ascii="標楷體" w:eastAsia="標楷體" w:hAnsi="標楷體" w:hint="eastAsia"/>
          <w:b/>
          <w:sz w:val="22"/>
          <w:szCs w:val="22"/>
        </w:rPr>
        <w:t>作者是我，身是我所用，亦是我所住處</w:t>
      </w:r>
      <w:r w:rsidRPr="0016450F">
        <w:rPr>
          <w:rFonts w:ascii="標楷體" w:eastAsia="標楷體" w:hAnsi="標楷體" w:hint="eastAsia"/>
          <w:sz w:val="22"/>
          <w:szCs w:val="22"/>
        </w:rPr>
        <w:t>。譬如舍主以草、木、泥、塈等治舍，自為身故，隨所用</w:t>
      </w:r>
      <w:r>
        <w:rPr>
          <w:rFonts w:ascii="標楷體" w:eastAsia="標楷體" w:hAnsi="標楷體" w:hint="eastAsia"/>
          <w:sz w:val="22"/>
          <w:szCs w:val="22"/>
        </w:rPr>
        <w:t>，</w:t>
      </w:r>
      <w:r w:rsidRPr="0016450F">
        <w:rPr>
          <w:rFonts w:ascii="標楷體" w:eastAsia="標楷體" w:hAnsi="標楷體" w:hint="eastAsia"/>
          <w:sz w:val="22"/>
          <w:szCs w:val="22"/>
        </w:rPr>
        <w:t>治舍有好惡；我亦如是，隨作善惡等得好醜身。六道生死皆我所作。是故，</w:t>
      </w:r>
      <w:r w:rsidRPr="00220890">
        <w:rPr>
          <w:rFonts w:ascii="標楷體" w:eastAsia="標楷體" w:hAnsi="標楷體" w:hint="eastAsia"/>
          <w:b/>
          <w:sz w:val="22"/>
          <w:szCs w:val="22"/>
        </w:rPr>
        <w:t>罪福之身皆屬於我</w:t>
      </w:r>
      <w:r w:rsidRPr="0016450F">
        <w:rPr>
          <w:rFonts w:ascii="標楷體" w:eastAsia="標楷體" w:hAnsi="標楷體" w:hint="eastAsia"/>
          <w:sz w:val="22"/>
          <w:szCs w:val="22"/>
        </w:rPr>
        <w:t>，譬如舍但屬舍主不屬他人。</w:t>
      </w:r>
    </w:p>
    <w:p w:rsidR="00892B16" w:rsidRPr="00220890" w:rsidRDefault="00892B16" w:rsidP="00EA59F0">
      <w:pPr>
        <w:snapToGrid w:val="0"/>
        <w:ind w:leftChars="104" w:left="910" w:hangingChars="300" w:hanging="660"/>
        <w:rPr>
          <w:rFonts w:asciiTheme="minorEastAsia" w:eastAsiaTheme="minorEastAsia" w:hAnsiTheme="minorEastAsia"/>
          <w:b/>
          <w:sz w:val="18"/>
          <w:szCs w:val="18"/>
          <w:bdr w:val="single" w:sz="4" w:space="0" w:color="auto"/>
        </w:rPr>
      </w:pPr>
      <w:r w:rsidRPr="0016450F">
        <w:rPr>
          <w:rFonts w:ascii="標楷體" w:eastAsia="標楷體" w:hAnsi="標楷體" w:hint="eastAsia"/>
          <w:sz w:val="22"/>
          <w:szCs w:val="22"/>
        </w:rPr>
        <w:t>答曰：</w:t>
      </w:r>
      <w:r w:rsidRPr="00220890">
        <w:rPr>
          <w:rFonts w:ascii="Times New Roman" w:eastAsiaTheme="minorEastAsia" w:hint="eastAsia"/>
          <w:b/>
          <w:sz w:val="18"/>
          <w:szCs w:val="18"/>
          <w:bdr w:val="single" w:sz="4" w:space="0" w:color="auto"/>
        </w:rPr>
        <w:t>1</w:t>
      </w:r>
      <w:r w:rsidRPr="00220890">
        <w:rPr>
          <w:rFonts w:ascii="Times New Roman" w:eastAsiaTheme="minorEastAsia" w:hint="eastAsia"/>
          <w:b/>
          <w:sz w:val="18"/>
          <w:szCs w:val="18"/>
          <w:bdr w:val="single" w:sz="4" w:space="0" w:color="auto"/>
        </w:rPr>
        <w:t>、破作者</w:t>
      </w:r>
    </w:p>
    <w:p w:rsidR="00892B16" w:rsidRPr="0016450F" w:rsidRDefault="00892B16" w:rsidP="00220890">
      <w:pPr>
        <w:snapToGrid w:val="0"/>
        <w:ind w:leftChars="380" w:left="912"/>
        <w:rPr>
          <w:rFonts w:ascii="標楷體" w:eastAsia="標楷體" w:hAnsi="標楷體"/>
          <w:sz w:val="22"/>
          <w:szCs w:val="22"/>
        </w:rPr>
      </w:pPr>
      <w:r w:rsidRPr="0016450F">
        <w:rPr>
          <w:rFonts w:ascii="標楷體" w:eastAsia="標楷體" w:hAnsi="標楷體" w:hint="eastAsia"/>
          <w:sz w:val="22"/>
          <w:szCs w:val="22"/>
        </w:rPr>
        <w:t>是喻不然。何以故？</w:t>
      </w:r>
      <w:r w:rsidRPr="00220890">
        <w:rPr>
          <w:rFonts w:ascii="標楷體" w:eastAsia="標楷體" w:hAnsi="標楷體" w:hint="eastAsia"/>
          <w:b/>
          <w:sz w:val="22"/>
          <w:szCs w:val="22"/>
        </w:rPr>
        <w:t>舍主</w:t>
      </w:r>
      <w:r w:rsidRPr="0016450F">
        <w:rPr>
          <w:rFonts w:ascii="標楷體" w:eastAsia="標楷體" w:hAnsi="標楷體" w:hint="eastAsia"/>
          <w:sz w:val="22"/>
          <w:szCs w:val="22"/>
        </w:rPr>
        <w:t>有形、有觸、有力故，能治舍，汝所說</w:t>
      </w:r>
      <w:r w:rsidRPr="00220890">
        <w:rPr>
          <w:rFonts w:ascii="標楷體" w:eastAsia="標楷體" w:hAnsi="標楷體" w:hint="eastAsia"/>
          <w:b/>
          <w:sz w:val="22"/>
          <w:szCs w:val="22"/>
        </w:rPr>
        <w:t>我</w:t>
      </w:r>
      <w:r w:rsidRPr="0016450F">
        <w:rPr>
          <w:rFonts w:ascii="標楷體" w:eastAsia="標楷體" w:hAnsi="標楷體" w:hint="eastAsia"/>
          <w:sz w:val="22"/>
          <w:szCs w:val="22"/>
        </w:rPr>
        <w:t>無形、無觸故，無作力</w:t>
      </w:r>
      <w:r>
        <w:rPr>
          <w:rFonts w:ascii="標楷體" w:eastAsia="標楷體" w:hAnsi="標楷體" w:hint="eastAsia"/>
          <w:sz w:val="22"/>
          <w:szCs w:val="22"/>
        </w:rPr>
        <w:t>，</w:t>
      </w:r>
      <w:r w:rsidRPr="0016450F">
        <w:rPr>
          <w:rFonts w:ascii="標楷體" w:eastAsia="標楷體" w:hAnsi="標楷體" w:hint="eastAsia"/>
          <w:sz w:val="22"/>
          <w:szCs w:val="22"/>
        </w:rPr>
        <w:t>自無作力，亦不能使他作。若世間有一法無形、無觸能有所作者，則可信受知有作者；但是事不然。</w:t>
      </w:r>
    </w:p>
    <w:p w:rsidR="00892B16" w:rsidRPr="0016450F" w:rsidRDefault="00892B16" w:rsidP="00EA59F0">
      <w:pPr>
        <w:snapToGrid w:val="0"/>
        <w:ind w:leftChars="380" w:left="912"/>
        <w:rPr>
          <w:rFonts w:ascii="標楷體" w:eastAsia="標楷體" w:hAnsi="標楷體"/>
          <w:sz w:val="22"/>
          <w:szCs w:val="22"/>
        </w:rPr>
      </w:pPr>
      <w:r w:rsidRPr="00220890">
        <w:rPr>
          <w:rFonts w:ascii="標楷體" w:eastAsia="標楷體" w:hAnsi="標楷體" w:hint="eastAsia"/>
          <w:b/>
          <w:sz w:val="22"/>
          <w:szCs w:val="22"/>
        </w:rPr>
        <w:t>若我是作者，則不應自作苦事</w:t>
      </w:r>
      <w:r w:rsidRPr="0016450F">
        <w:rPr>
          <w:rFonts w:ascii="標楷體" w:eastAsia="標楷體" w:hAnsi="標楷體" w:hint="eastAsia"/>
          <w:sz w:val="22"/>
          <w:szCs w:val="22"/>
        </w:rPr>
        <w:t>；若是念者，可貪樂事不應忘失。若我不作苦而苦強生者，餘一切皆亦自生，非我所作。</w:t>
      </w:r>
    </w:p>
    <w:p w:rsidR="00892B16" w:rsidRPr="00220890" w:rsidRDefault="00892B16" w:rsidP="00220890">
      <w:pPr>
        <w:snapToGrid w:val="0"/>
        <w:spacing w:beforeLines="20" w:before="72"/>
        <w:ind w:leftChars="380" w:left="912"/>
        <w:rPr>
          <w:rFonts w:ascii="Times New Roman" w:eastAsia="標楷體"/>
          <w:sz w:val="22"/>
          <w:szCs w:val="22"/>
        </w:rPr>
      </w:pPr>
      <w:r w:rsidRPr="00220890">
        <w:rPr>
          <w:rFonts w:ascii="Times New Roman" w:eastAsiaTheme="minorEastAsia"/>
          <w:b/>
          <w:sz w:val="18"/>
          <w:szCs w:val="18"/>
          <w:bdr w:val="single" w:sz="4" w:space="0" w:color="auto"/>
        </w:rPr>
        <w:t>2</w:t>
      </w:r>
      <w:r w:rsidRPr="00220890">
        <w:rPr>
          <w:rFonts w:ascii="Times New Roman" w:eastAsiaTheme="minorEastAsia"/>
          <w:b/>
          <w:sz w:val="18"/>
          <w:szCs w:val="18"/>
          <w:bdr w:val="single" w:sz="4" w:space="0" w:color="auto"/>
        </w:rPr>
        <w:t>、破見者</w:t>
      </w:r>
    </w:p>
    <w:p w:rsidR="00892B16" w:rsidRPr="0016450F" w:rsidRDefault="00892B16" w:rsidP="00EA59F0">
      <w:pPr>
        <w:snapToGrid w:val="0"/>
        <w:ind w:leftChars="380" w:left="912"/>
        <w:rPr>
          <w:rFonts w:ascii="標楷體" w:eastAsia="標楷體" w:hAnsi="標楷體"/>
          <w:sz w:val="22"/>
          <w:szCs w:val="22"/>
        </w:rPr>
      </w:pPr>
      <w:r w:rsidRPr="0016450F">
        <w:rPr>
          <w:rFonts w:ascii="標楷體" w:eastAsia="標楷體" w:hAnsi="標楷體" w:hint="eastAsia"/>
          <w:sz w:val="22"/>
          <w:szCs w:val="22"/>
        </w:rPr>
        <w:t>若見者是我，眼能見色，眼應是我。若眼見而非我，則違先言見者是我。</w:t>
      </w:r>
    </w:p>
    <w:p w:rsidR="00892B16" w:rsidRPr="0016450F" w:rsidRDefault="00892B16" w:rsidP="00EA59F0">
      <w:pPr>
        <w:snapToGrid w:val="0"/>
        <w:ind w:leftChars="380" w:left="912"/>
        <w:rPr>
          <w:rFonts w:ascii="標楷體" w:eastAsia="標楷體" w:hAnsi="標楷體"/>
          <w:sz w:val="22"/>
          <w:szCs w:val="22"/>
        </w:rPr>
      </w:pPr>
      <w:r w:rsidRPr="00220890">
        <w:rPr>
          <w:rFonts w:ascii="標楷體" w:eastAsia="標楷體" w:hAnsi="標楷體" w:hint="eastAsia"/>
          <w:b/>
          <w:sz w:val="22"/>
          <w:szCs w:val="22"/>
        </w:rPr>
        <w:t>若見者是我，我則不應得聞聲等諸塵</w:t>
      </w:r>
      <w:r w:rsidRPr="0016450F">
        <w:rPr>
          <w:rFonts w:ascii="標楷體" w:eastAsia="標楷體" w:hAnsi="標楷體" w:hint="eastAsia"/>
          <w:sz w:val="22"/>
          <w:szCs w:val="22"/>
        </w:rPr>
        <w:t>。何以故？眼是見者，不能得聞聲等塵故。是故，我是見者，是事不然。</w:t>
      </w:r>
    </w:p>
    <w:p w:rsidR="00892B16" w:rsidRPr="00220890" w:rsidRDefault="00892B16" w:rsidP="00220890">
      <w:pPr>
        <w:snapToGrid w:val="0"/>
        <w:spacing w:beforeLines="20" w:before="72"/>
        <w:ind w:leftChars="380" w:left="912"/>
        <w:rPr>
          <w:rFonts w:ascii="Times New Roman" w:eastAsiaTheme="minorEastAsia"/>
          <w:b/>
          <w:sz w:val="18"/>
          <w:szCs w:val="18"/>
          <w:bdr w:val="single" w:sz="4" w:space="0" w:color="auto"/>
        </w:rPr>
      </w:pPr>
      <w:r>
        <w:rPr>
          <w:rFonts w:ascii="Times New Roman" w:eastAsiaTheme="minorEastAsia" w:hint="eastAsia"/>
          <w:b/>
          <w:sz w:val="18"/>
          <w:szCs w:val="18"/>
          <w:bdr w:val="single" w:sz="4" w:space="0" w:color="auto"/>
        </w:rPr>
        <w:t>3</w:t>
      </w:r>
      <w:r>
        <w:rPr>
          <w:rFonts w:ascii="Times New Roman" w:eastAsiaTheme="minorEastAsia" w:hint="eastAsia"/>
          <w:b/>
          <w:sz w:val="18"/>
          <w:szCs w:val="18"/>
          <w:bdr w:val="single" w:sz="4" w:space="0" w:color="auto"/>
        </w:rPr>
        <w:t>、重</w:t>
      </w:r>
      <w:r w:rsidRPr="00220890">
        <w:rPr>
          <w:rFonts w:ascii="Times New Roman" w:eastAsiaTheme="minorEastAsia" w:hint="eastAsia"/>
          <w:b/>
          <w:sz w:val="18"/>
          <w:szCs w:val="18"/>
          <w:bdr w:val="single" w:sz="4" w:space="0" w:color="auto"/>
        </w:rPr>
        <w:t>破作者</w:t>
      </w:r>
    </w:p>
    <w:p w:rsidR="00892B16" w:rsidRPr="00220890" w:rsidRDefault="00892B16" w:rsidP="00220890">
      <w:pPr>
        <w:snapToGrid w:val="0"/>
        <w:ind w:left="934"/>
        <w:rPr>
          <w:rFonts w:ascii="標楷體" w:eastAsia="標楷體" w:hAnsi="標楷體"/>
          <w:sz w:val="22"/>
          <w:szCs w:val="22"/>
        </w:rPr>
      </w:pPr>
      <w:r w:rsidRPr="00220890">
        <w:rPr>
          <w:rFonts w:ascii="標楷體" w:eastAsia="標楷體" w:hAnsi="標楷體" w:hint="eastAsia"/>
          <w:sz w:val="22"/>
          <w:szCs w:val="22"/>
        </w:rPr>
        <w:t>若謂如刈者用鎌刈草，我亦如是以手等能有所作者；是事不然。何以故？今離鎌別有刈者，而</w:t>
      </w:r>
      <w:r w:rsidRPr="00220890">
        <w:rPr>
          <w:rFonts w:ascii="標楷體" w:eastAsia="標楷體" w:hAnsi="標楷體" w:hint="eastAsia"/>
          <w:b/>
          <w:sz w:val="22"/>
          <w:szCs w:val="22"/>
        </w:rPr>
        <w:t>離身心諸根無別作者</w:t>
      </w:r>
      <w:r w:rsidRPr="00220890">
        <w:rPr>
          <w:rFonts w:ascii="標楷體" w:eastAsia="標楷體" w:hAnsi="標楷體" w:hint="eastAsia"/>
          <w:sz w:val="22"/>
          <w:szCs w:val="22"/>
        </w:rPr>
        <w:t>。</w:t>
      </w:r>
    </w:p>
    <w:p w:rsidR="00892B16" w:rsidRPr="0016450F" w:rsidRDefault="00892B16" w:rsidP="00EA59F0">
      <w:pPr>
        <w:snapToGrid w:val="0"/>
        <w:ind w:leftChars="389" w:left="934"/>
        <w:rPr>
          <w:rFonts w:ascii="標楷體" w:eastAsia="標楷體" w:hAnsi="標楷體"/>
          <w:sz w:val="22"/>
          <w:szCs w:val="22"/>
        </w:rPr>
      </w:pPr>
      <w:r w:rsidRPr="0016450F">
        <w:rPr>
          <w:rFonts w:ascii="標楷體" w:eastAsia="標楷體" w:hAnsi="標楷體" w:hint="eastAsia"/>
          <w:sz w:val="22"/>
          <w:szCs w:val="22"/>
        </w:rPr>
        <w:t>若謂作者雖非眼耳等所得亦有作者，則石女兒能有所作</w:t>
      </w:r>
      <w:r>
        <w:rPr>
          <w:rFonts w:ascii="標楷體" w:eastAsia="標楷體" w:hAnsi="標楷體" w:hint="eastAsia"/>
          <w:sz w:val="22"/>
          <w:szCs w:val="22"/>
        </w:rPr>
        <w:t>！</w:t>
      </w:r>
      <w:r w:rsidRPr="0016450F">
        <w:rPr>
          <w:rFonts w:ascii="標楷體" w:eastAsia="標楷體" w:hAnsi="標楷體" w:hint="eastAsia"/>
          <w:sz w:val="22"/>
          <w:szCs w:val="22"/>
        </w:rPr>
        <w:t>如是一切諸根皆應無我。</w:t>
      </w:r>
    </w:p>
    <w:p w:rsidR="00892B16" w:rsidRPr="00220890" w:rsidRDefault="00892B16" w:rsidP="00220890">
      <w:pPr>
        <w:snapToGrid w:val="0"/>
        <w:spacing w:beforeLines="20" w:before="72"/>
        <w:ind w:leftChars="380" w:left="912"/>
        <w:rPr>
          <w:rFonts w:ascii="Times New Roman" w:eastAsia="標楷體"/>
          <w:sz w:val="22"/>
          <w:szCs w:val="22"/>
        </w:rPr>
      </w:pPr>
      <w:r>
        <w:rPr>
          <w:rFonts w:ascii="Times New Roman" w:eastAsiaTheme="minorEastAsia"/>
          <w:b/>
          <w:sz w:val="18"/>
          <w:szCs w:val="18"/>
          <w:bdr w:val="single" w:sz="4" w:space="0" w:color="auto"/>
        </w:rPr>
        <w:t>4</w:t>
      </w:r>
      <w:r w:rsidRPr="00220890">
        <w:rPr>
          <w:rFonts w:ascii="Times New Roman" w:eastAsiaTheme="minorEastAsia"/>
          <w:b/>
          <w:sz w:val="18"/>
          <w:szCs w:val="18"/>
          <w:bdr w:val="single" w:sz="4" w:space="0" w:color="auto"/>
        </w:rPr>
        <w:t>、</w:t>
      </w:r>
      <w:r>
        <w:rPr>
          <w:rFonts w:ascii="Times New Roman" w:eastAsiaTheme="minorEastAsia" w:hint="eastAsia"/>
          <w:b/>
          <w:sz w:val="18"/>
          <w:szCs w:val="18"/>
          <w:bdr w:val="single" w:sz="4" w:space="0" w:color="auto"/>
        </w:rPr>
        <w:t>重</w:t>
      </w:r>
      <w:r w:rsidRPr="00220890">
        <w:rPr>
          <w:rFonts w:ascii="Times New Roman" w:eastAsiaTheme="minorEastAsia"/>
          <w:b/>
          <w:sz w:val="18"/>
          <w:szCs w:val="18"/>
          <w:bdr w:val="single" w:sz="4" w:space="0" w:color="auto"/>
        </w:rPr>
        <w:t>破見者</w:t>
      </w:r>
    </w:p>
    <w:p w:rsidR="00892B16" w:rsidRPr="0016450F" w:rsidRDefault="00892B16" w:rsidP="00EA59F0">
      <w:pPr>
        <w:snapToGrid w:val="0"/>
        <w:ind w:leftChars="389" w:left="934"/>
        <w:rPr>
          <w:rFonts w:ascii="標楷體" w:eastAsia="標楷體" w:hAnsi="標楷體"/>
          <w:sz w:val="22"/>
          <w:szCs w:val="22"/>
        </w:rPr>
      </w:pPr>
      <w:r w:rsidRPr="0016450F">
        <w:rPr>
          <w:rFonts w:ascii="標楷體" w:eastAsia="標楷體" w:hAnsi="標楷體" w:hint="eastAsia"/>
          <w:sz w:val="22"/>
          <w:szCs w:val="22"/>
        </w:rPr>
        <w:t>若謂右眼見物而左眼識，當知別有見者，是事不然。今右手習作左手不能，是故無別有作者。若別有作者，右手所習左手亦應能；而實不能。是故，更無作者。</w:t>
      </w:r>
    </w:p>
    <w:p w:rsidR="00892B16" w:rsidRPr="0016450F" w:rsidRDefault="00892B16" w:rsidP="00EA59F0">
      <w:pPr>
        <w:snapToGrid w:val="0"/>
        <w:ind w:leftChars="389" w:left="934"/>
        <w:rPr>
          <w:rFonts w:ascii="標楷體" w:eastAsia="標楷體" w:hAnsi="標楷體"/>
          <w:sz w:val="22"/>
          <w:szCs w:val="22"/>
        </w:rPr>
      </w:pPr>
      <w:r>
        <w:rPr>
          <w:rFonts w:ascii="標楷體" w:eastAsia="標楷體" w:hAnsi="標楷體" w:hint="eastAsia"/>
          <w:sz w:val="22"/>
          <w:szCs w:val="22"/>
        </w:rPr>
        <w:t>復次，有我者言：「</w:t>
      </w:r>
      <w:r w:rsidRPr="0016450F">
        <w:rPr>
          <w:rFonts w:ascii="標楷體" w:eastAsia="標楷體" w:hAnsi="標楷體" w:hint="eastAsia"/>
          <w:sz w:val="22"/>
          <w:szCs w:val="22"/>
        </w:rPr>
        <w:t>見他食果，口中涎出，是為我相。</w:t>
      </w:r>
      <w:r>
        <w:rPr>
          <w:rFonts w:ascii="標楷體" w:eastAsia="標楷體" w:hAnsi="標楷體" w:hint="eastAsia"/>
          <w:sz w:val="22"/>
          <w:szCs w:val="22"/>
        </w:rPr>
        <w:t>」</w:t>
      </w:r>
      <w:r w:rsidRPr="0016450F">
        <w:rPr>
          <w:rFonts w:ascii="標楷體" w:eastAsia="標楷體" w:hAnsi="標楷體" w:hint="eastAsia"/>
          <w:sz w:val="22"/>
          <w:szCs w:val="22"/>
        </w:rPr>
        <w:t>是事不然。何以故？是念力故</w:t>
      </w:r>
      <w:r>
        <w:rPr>
          <w:rFonts w:ascii="標楷體" w:eastAsia="標楷體" w:hAnsi="標楷體" w:hint="eastAsia"/>
          <w:sz w:val="22"/>
          <w:szCs w:val="22"/>
        </w:rPr>
        <w:t>，非是我力。又亦即是破我因緣。人在眾中愧於涎出，而涎強出不得自在，</w:t>
      </w:r>
      <w:r w:rsidRPr="0016450F">
        <w:rPr>
          <w:rFonts w:ascii="標楷體" w:eastAsia="標楷體" w:hAnsi="標楷體" w:hint="eastAsia"/>
          <w:sz w:val="22"/>
          <w:szCs w:val="22"/>
        </w:rPr>
        <w:t>當知無我。</w:t>
      </w:r>
    </w:p>
    <w:p w:rsidR="00892B16" w:rsidRPr="00220890" w:rsidRDefault="00892B16" w:rsidP="00220890">
      <w:pPr>
        <w:snapToGrid w:val="0"/>
        <w:spacing w:beforeLines="20" w:before="72"/>
        <w:ind w:leftChars="380" w:left="912"/>
        <w:rPr>
          <w:rFonts w:ascii="Times New Roman" w:eastAsia="標楷體"/>
          <w:sz w:val="22"/>
          <w:szCs w:val="22"/>
        </w:rPr>
      </w:pPr>
      <w:r>
        <w:rPr>
          <w:rFonts w:ascii="Times New Roman" w:eastAsiaTheme="minorEastAsia"/>
          <w:b/>
          <w:sz w:val="18"/>
          <w:szCs w:val="18"/>
          <w:bdr w:val="single" w:sz="4" w:space="0" w:color="auto"/>
        </w:rPr>
        <w:t>5</w:t>
      </w:r>
      <w:r w:rsidRPr="00220890">
        <w:rPr>
          <w:rFonts w:ascii="Times New Roman" w:eastAsiaTheme="minorEastAsia"/>
          <w:b/>
          <w:sz w:val="18"/>
          <w:szCs w:val="18"/>
          <w:bdr w:val="single" w:sz="4" w:space="0" w:color="auto"/>
        </w:rPr>
        <w:t>、</w:t>
      </w:r>
      <w:r>
        <w:rPr>
          <w:rFonts w:ascii="Times New Roman" w:eastAsiaTheme="minorEastAsia" w:hint="eastAsia"/>
          <w:b/>
          <w:sz w:val="18"/>
          <w:szCs w:val="18"/>
          <w:bdr w:val="single" w:sz="4" w:space="0" w:color="auto"/>
        </w:rPr>
        <w:t>總</w:t>
      </w:r>
      <w:r w:rsidRPr="00220890">
        <w:rPr>
          <w:rFonts w:ascii="Times New Roman" w:eastAsiaTheme="minorEastAsia"/>
          <w:b/>
          <w:sz w:val="18"/>
          <w:szCs w:val="18"/>
          <w:bdr w:val="single" w:sz="4" w:space="0" w:color="auto"/>
        </w:rPr>
        <w:t>破</w:t>
      </w:r>
      <w:r>
        <w:rPr>
          <w:rFonts w:ascii="Times New Roman" w:eastAsiaTheme="minorEastAsia" w:hint="eastAsia"/>
          <w:b/>
          <w:sz w:val="18"/>
          <w:szCs w:val="18"/>
          <w:bdr w:val="single" w:sz="4" w:space="0" w:color="auto"/>
        </w:rPr>
        <w:t>有我</w:t>
      </w:r>
    </w:p>
    <w:p w:rsidR="00892B16" w:rsidRPr="0016450F" w:rsidRDefault="00892B16" w:rsidP="00EA59F0">
      <w:pPr>
        <w:snapToGrid w:val="0"/>
        <w:ind w:leftChars="389" w:left="934"/>
        <w:rPr>
          <w:rFonts w:ascii="標楷體" w:eastAsia="標楷體" w:hAnsi="標楷體"/>
          <w:sz w:val="22"/>
          <w:szCs w:val="22"/>
        </w:rPr>
      </w:pPr>
      <w:r w:rsidRPr="0016450F">
        <w:rPr>
          <w:rFonts w:ascii="標楷體" w:eastAsia="標楷體" w:hAnsi="標楷體" w:hint="eastAsia"/>
          <w:sz w:val="22"/>
          <w:szCs w:val="22"/>
        </w:rPr>
        <w:t>復次，又有顛倒過罪。先世是父，今世為子；是父子我一，但身有異；如從一舍至一舍，父故是父，不以入異舍故便有異。若有我，是二應一。如是，則有大過。</w:t>
      </w:r>
    </w:p>
    <w:p w:rsidR="00892B16" w:rsidRPr="0016450F" w:rsidRDefault="00892B16" w:rsidP="00A60E9C">
      <w:pPr>
        <w:snapToGrid w:val="0"/>
        <w:spacing w:beforeLines="20" w:before="72"/>
        <w:ind w:leftChars="400" w:left="1620" w:hangingChars="300" w:hanging="660"/>
        <w:rPr>
          <w:rFonts w:ascii="標楷體" w:eastAsia="標楷體" w:hAnsi="標楷體"/>
          <w:sz w:val="22"/>
          <w:szCs w:val="22"/>
        </w:rPr>
      </w:pPr>
      <w:r w:rsidRPr="0016450F">
        <w:rPr>
          <w:rFonts w:ascii="標楷體" w:eastAsia="標楷體" w:hAnsi="標楷體" w:hint="eastAsia"/>
          <w:sz w:val="22"/>
          <w:szCs w:val="22"/>
        </w:rPr>
        <w:t>若謂無我，五陰相續中亦有是過。</w:t>
      </w:r>
    </w:p>
    <w:p w:rsidR="00892B16" w:rsidRDefault="00892B16" w:rsidP="00A60E9C">
      <w:pPr>
        <w:snapToGrid w:val="0"/>
        <w:ind w:leftChars="403" w:left="967"/>
        <w:rPr>
          <w:rFonts w:ascii="標楷體" w:eastAsia="標楷體" w:hAnsi="標楷體"/>
          <w:sz w:val="22"/>
          <w:szCs w:val="22"/>
        </w:rPr>
      </w:pPr>
      <w:r w:rsidRPr="0016450F">
        <w:rPr>
          <w:rFonts w:ascii="標楷體" w:eastAsia="標楷體" w:hAnsi="標楷體" w:hint="eastAsia"/>
          <w:sz w:val="22"/>
          <w:szCs w:val="22"/>
        </w:rPr>
        <w:t>是事不然。何以故？五陰雖相續，或時有用或時無用，如蒲桃漿持戒者應飲，蒲桃酒不應飲，若變為苦酒還復應飲；五陰相續亦如是，有用，有不用。</w:t>
      </w:r>
    </w:p>
    <w:p w:rsidR="00892B16" w:rsidRPr="0016450F" w:rsidRDefault="00892B16" w:rsidP="00A60E9C">
      <w:pPr>
        <w:snapToGrid w:val="0"/>
        <w:ind w:leftChars="403" w:left="967"/>
        <w:rPr>
          <w:rFonts w:ascii="標楷體" w:eastAsia="標楷體" w:hAnsi="標楷體"/>
          <w:sz w:val="22"/>
          <w:szCs w:val="22"/>
        </w:rPr>
      </w:pPr>
      <w:r w:rsidRPr="0016450F">
        <w:rPr>
          <w:rFonts w:ascii="標楷體" w:eastAsia="標楷體" w:hAnsi="標楷體" w:hint="eastAsia"/>
          <w:sz w:val="22"/>
          <w:szCs w:val="22"/>
        </w:rPr>
        <w:t>若</w:t>
      </w:r>
      <w:r w:rsidRPr="0016450F">
        <w:rPr>
          <w:rFonts w:ascii="標楷體" w:eastAsia="標楷體" w:hAnsi="標楷體" w:hint="eastAsia"/>
          <w:b/>
          <w:sz w:val="22"/>
          <w:szCs w:val="22"/>
        </w:rPr>
        <w:t>始終一我</w:t>
      </w:r>
      <w:r w:rsidRPr="0016450F">
        <w:rPr>
          <w:rFonts w:ascii="標楷體" w:eastAsia="標楷體" w:hAnsi="標楷體" w:hint="eastAsia"/>
          <w:sz w:val="22"/>
          <w:szCs w:val="22"/>
        </w:rPr>
        <w:t>有如是過</w:t>
      </w:r>
      <w:r>
        <w:rPr>
          <w:rFonts w:ascii="標楷體" w:eastAsia="標楷體" w:hAnsi="標楷體" w:hint="eastAsia"/>
          <w:sz w:val="22"/>
          <w:szCs w:val="22"/>
        </w:rPr>
        <w:t>。</w:t>
      </w:r>
      <w:r w:rsidRPr="0016450F">
        <w:rPr>
          <w:rFonts w:ascii="標楷體" w:eastAsia="標楷體" w:hAnsi="標楷體" w:hint="eastAsia"/>
          <w:b/>
          <w:sz w:val="22"/>
          <w:szCs w:val="22"/>
        </w:rPr>
        <w:t>五陰相續</w:t>
      </w:r>
      <w:r w:rsidRPr="0016450F">
        <w:rPr>
          <w:rFonts w:ascii="標楷體" w:eastAsia="標楷體" w:hAnsi="標楷體" w:hint="eastAsia"/>
          <w:sz w:val="22"/>
          <w:szCs w:val="22"/>
        </w:rPr>
        <w:t>無如</w:t>
      </w:r>
      <w:r>
        <w:rPr>
          <w:rFonts w:ascii="標楷體" w:eastAsia="標楷體" w:hAnsi="標楷體" w:hint="eastAsia"/>
          <w:sz w:val="22"/>
          <w:szCs w:val="22"/>
        </w:rPr>
        <w:t>是過，</w:t>
      </w:r>
      <w:r w:rsidRPr="00220890">
        <w:rPr>
          <w:rFonts w:ascii="標楷體" w:eastAsia="標楷體" w:hAnsi="標楷體" w:hint="eastAsia"/>
          <w:b/>
          <w:sz w:val="22"/>
          <w:szCs w:val="22"/>
        </w:rPr>
        <w:t>但五陰和合故，假名為我，無有決定</w:t>
      </w:r>
      <w:r w:rsidRPr="0016450F">
        <w:rPr>
          <w:rFonts w:ascii="標楷體" w:eastAsia="標楷體" w:hAnsi="標楷體" w:hint="eastAsia"/>
          <w:sz w:val="22"/>
          <w:szCs w:val="22"/>
        </w:rPr>
        <w:t>。如樑</w:t>
      </w:r>
      <w:r>
        <w:rPr>
          <w:rFonts w:ascii="標楷體" w:eastAsia="標楷體" w:hAnsi="標楷體" w:hint="eastAsia"/>
          <w:sz w:val="22"/>
          <w:szCs w:val="22"/>
        </w:rPr>
        <w:t>、</w:t>
      </w:r>
      <w:r w:rsidRPr="0016450F">
        <w:rPr>
          <w:rFonts w:ascii="標楷體" w:eastAsia="標楷體" w:hAnsi="標楷體" w:hint="eastAsia"/>
          <w:sz w:val="22"/>
          <w:szCs w:val="22"/>
        </w:rPr>
        <w:t>椽和合有舍，離樑</w:t>
      </w:r>
      <w:r>
        <w:rPr>
          <w:rFonts w:ascii="標楷體" w:eastAsia="標楷體" w:hAnsi="標楷體" w:hint="eastAsia"/>
          <w:sz w:val="22"/>
          <w:szCs w:val="22"/>
        </w:rPr>
        <w:t>、</w:t>
      </w:r>
      <w:r w:rsidRPr="0016450F">
        <w:rPr>
          <w:rFonts w:ascii="標楷體" w:eastAsia="標楷體" w:hAnsi="標楷體" w:hint="eastAsia"/>
          <w:sz w:val="22"/>
          <w:szCs w:val="22"/>
        </w:rPr>
        <w:t>椽無別舍。如是，</w:t>
      </w:r>
      <w:r w:rsidRPr="00220890">
        <w:rPr>
          <w:rFonts w:ascii="標楷體" w:eastAsia="標楷體" w:hAnsi="標楷體" w:hint="eastAsia"/>
          <w:b/>
          <w:sz w:val="22"/>
          <w:szCs w:val="22"/>
        </w:rPr>
        <w:t>五陰和合故有我，若離五陰實無別我</w:t>
      </w:r>
      <w:r>
        <w:rPr>
          <w:rFonts w:ascii="標楷體" w:eastAsia="標楷體" w:hAnsi="標楷體" w:hint="eastAsia"/>
          <w:sz w:val="22"/>
          <w:szCs w:val="22"/>
        </w:rPr>
        <w:t>。是故</w:t>
      </w:r>
      <w:r w:rsidRPr="00220890">
        <w:rPr>
          <w:rFonts w:ascii="標楷體" w:eastAsia="標楷體" w:hAnsi="標楷體" w:hint="eastAsia"/>
          <w:b/>
          <w:sz w:val="22"/>
          <w:szCs w:val="22"/>
        </w:rPr>
        <w:t>我但有假名，無有定實</w:t>
      </w:r>
      <w:r w:rsidRPr="0016450F">
        <w:rPr>
          <w:rFonts w:ascii="標楷體" w:eastAsia="標楷體" w:hAnsi="標楷體" w:hint="eastAsia"/>
          <w:sz w:val="22"/>
          <w:szCs w:val="22"/>
        </w:rPr>
        <w:t>。</w:t>
      </w:r>
    </w:p>
    <w:p w:rsidR="00892B16" w:rsidRPr="00220890" w:rsidRDefault="00892B16" w:rsidP="00220890">
      <w:pPr>
        <w:snapToGrid w:val="0"/>
        <w:spacing w:beforeLines="20" w:before="72"/>
        <w:ind w:leftChars="380" w:left="912"/>
        <w:rPr>
          <w:rFonts w:ascii="Times New Roman" w:eastAsia="標楷體"/>
          <w:sz w:val="22"/>
          <w:szCs w:val="22"/>
        </w:rPr>
      </w:pPr>
      <w:r>
        <w:rPr>
          <w:rFonts w:ascii="Times New Roman" w:eastAsiaTheme="minorEastAsia" w:hint="eastAsia"/>
          <w:b/>
          <w:sz w:val="18"/>
          <w:szCs w:val="18"/>
          <w:bdr w:val="single" w:sz="4" w:space="0" w:color="auto"/>
        </w:rPr>
        <w:t>※</w:t>
      </w:r>
      <w:r>
        <w:rPr>
          <w:rFonts w:ascii="Times New Roman" w:eastAsiaTheme="minorEastAsia" w:hint="eastAsia"/>
          <w:b/>
          <w:sz w:val="18"/>
          <w:szCs w:val="18"/>
          <w:bdr w:val="single" w:sz="4" w:space="0" w:color="auto"/>
        </w:rPr>
        <w:t xml:space="preserve"> </w:t>
      </w:r>
      <w:r>
        <w:rPr>
          <w:rFonts w:ascii="Times New Roman" w:eastAsiaTheme="minorEastAsia" w:hint="eastAsia"/>
          <w:b/>
          <w:sz w:val="18"/>
          <w:szCs w:val="18"/>
          <w:bdr w:val="single" w:sz="4" w:space="0" w:color="auto"/>
        </w:rPr>
        <w:t>總結</w:t>
      </w:r>
    </w:p>
    <w:p w:rsidR="00892B16" w:rsidRPr="0016450F" w:rsidRDefault="00892B16" w:rsidP="00CB1BCC">
      <w:pPr>
        <w:snapToGrid w:val="0"/>
        <w:ind w:leftChars="400" w:left="960"/>
        <w:rPr>
          <w:sz w:val="22"/>
          <w:szCs w:val="22"/>
        </w:rPr>
      </w:pPr>
      <w:r w:rsidRPr="0016450F">
        <w:rPr>
          <w:rFonts w:ascii="標楷體" w:eastAsia="標楷體" w:hAnsi="標楷體" w:hint="eastAsia"/>
          <w:b/>
          <w:sz w:val="22"/>
          <w:szCs w:val="22"/>
        </w:rPr>
        <w:t>汝先說</w:t>
      </w:r>
      <w:r>
        <w:rPr>
          <w:rFonts w:ascii="標楷體" w:eastAsia="標楷體" w:hAnsi="標楷體" w:hint="eastAsia"/>
          <w:b/>
          <w:sz w:val="22"/>
          <w:szCs w:val="22"/>
        </w:rPr>
        <w:t>「</w:t>
      </w:r>
      <w:r w:rsidRPr="0016450F">
        <w:rPr>
          <w:rFonts w:ascii="標楷體" w:eastAsia="標楷體" w:hAnsi="標楷體" w:hint="eastAsia"/>
          <w:b/>
          <w:sz w:val="22"/>
          <w:szCs w:val="22"/>
        </w:rPr>
        <w:t>離受別有受者</w:t>
      </w:r>
      <w:r w:rsidRPr="0016450F">
        <w:rPr>
          <w:rFonts w:ascii="標楷體" w:eastAsia="標楷體" w:hAnsi="標楷體" w:hint="eastAsia"/>
          <w:sz w:val="22"/>
          <w:szCs w:val="22"/>
        </w:rPr>
        <w:t>，以</w:t>
      </w:r>
      <w:r w:rsidRPr="0016450F">
        <w:rPr>
          <w:rFonts w:ascii="標楷體" w:eastAsia="標楷體" w:hAnsi="標楷體" w:hint="eastAsia"/>
          <w:b/>
          <w:sz w:val="22"/>
          <w:szCs w:val="22"/>
        </w:rPr>
        <w:t>受</w:t>
      </w:r>
      <w:r w:rsidRPr="0016450F">
        <w:rPr>
          <w:rFonts w:ascii="標楷體" w:eastAsia="標楷體" w:hAnsi="標楷體" w:hint="eastAsia"/>
          <w:sz w:val="22"/>
          <w:szCs w:val="22"/>
        </w:rPr>
        <w:t>分別</w:t>
      </w:r>
      <w:r w:rsidRPr="0016450F">
        <w:rPr>
          <w:rFonts w:ascii="標楷體" w:eastAsia="標楷體" w:hAnsi="標楷體" w:hint="eastAsia"/>
          <w:b/>
          <w:sz w:val="22"/>
          <w:szCs w:val="22"/>
        </w:rPr>
        <w:t>受者是天、是人</w:t>
      </w:r>
      <w:r>
        <w:rPr>
          <w:rFonts w:ascii="標楷體" w:eastAsia="標楷體" w:hAnsi="標楷體" w:hint="eastAsia"/>
          <w:b/>
          <w:sz w:val="22"/>
          <w:szCs w:val="22"/>
        </w:rPr>
        <w:t>」</w:t>
      </w:r>
      <w:r w:rsidRPr="0016450F">
        <w:rPr>
          <w:rFonts w:ascii="標楷體" w:eastAsia="標楷體" w:hAnsi="標楷體" w:hint="eastAsia"/>
          <w:sz w:val="22"/>
          <w:szCs w:val="22"/>
        </w:rPr>
        <w:t>，</w:t>
      </w:r>
      <w:r w:rsidRPr="0016450F">
        <w:rPr>
          <w:rFonts w:ascii="標楷體" w:eastAsia="標楷體" w:hAnsi="標楷體" w:hint="eastAsia"/>
          <w:b/>
          <w:sz w:val="22"/>
          <w:szCs w:val="22"/>
        </w:rPr>
        <w:t>是皆不然</w:t>
      </w:r>
      <w:r w:rsidRPr="0016450F">
        <w:rPr>
          <w:rFonts w:ascii="標楷體" w:eastAsia="標楷體" w:hAnsi="標楷體" w:hint="eastAsia"/>
          <w:sz w:val="22"/>
          <w:szCs w:val="22"/>
        </w:rPr>
        <w:t>。當知</w:t>
      </w:r>
      <w:r>
        <w:rPr>
          <w:rFonts w:ascii="標楷體" w:eastAsia="標楷體" w:hAnsi="標楷體" w:hint="eastAsia"/>
          <w:sz w:val="22"/>
          <w:szCs w:val="22"/>
        </w:rPr>
        <w:t>「</w:t>
      </w:r>
      <w:r w:rsidRPr="0016450F">
        <w:rPr>
          <w:rFonts w:ascii="標楷體" w:eastAsia="標楷體" w:hAnsi="標楷體" w:hint="eastAsia"/>
          <w:b/>
          <w:sz w:val="22"/>
          <w:szCs w:val="22"/>
        </w:rPr>
        <w:t>但有受，無別受者</w:t>
      </w:r>
      <w:r>
        <w:rPr>
          <w:rFonts w:ascii="標楷體" w:eastAsia="標楷體" w:hAnsi="標楷體" w:hint="eastAsia"/>
          <w:b/>
          <w:sz w:val="22"/>
          <w:szCs w:val="22"/>
        </w:rPr>
        <w:t>」</w:t>
      </w:r>
      <w:r w:rsidRPr="0016450F">
        <w:rPr>
          <w:rFonts w:ascii="標楷體" w:eastAsia="標楷體" w:hAnsi="標楷體" w:hint="eastAsia"/>
          <w:sz w:val="22"/>
          <w:szCs w:val="22"/>
        </w:rPr>
        <w:t>。</w:t>
      </w:r>
      <w:r w:rsidRPr="0016450F">
        <w:rPr>
          <w:rFonts w:ascii="Times New Roman"/>
          <w:sz w:val="22"/>
          <w:szCs w:val="22"/>
        </w:rPr>
        <w:t>（大正</w:t>
      </w:r>
      <w:r w:rsidRPr="0016450F">
        <w:rPr>
          <w:rFonts w:ascii="Times New Roman"/>
          <w:sz w:val="22"/>
          <w:szCs w:val="22"/>
        </w:rPr>
        <w:t>30</w:t>
      </w:r>
      <w:r w:rsidRPr="0016450F">
        <w:rPr>
          <w:rFonts w:ascii="Times New Roman"/>
          <w:sz w:val="22"/>
          <w:szCs w:val="22"/>
        </w:rPr>
        <w:t>，</w:t>
      </w:r>
      <w:r w:rsidRPr="0016450F">
        <w:rPr>
          <w:rFonts w:ascii="Times New Roman"/>
          <w:sz w:val="22"/>
          <w:szCs w:val="22"/>
        </w:rPr>
        <w:t>37a9-38a10</w:t>
      </w:r>
      <w:r w:rsidRPr="0016450F">
        <w:rPr>
          <w:rFonts w:ascii="Times New Roman"/>
          <w:sz w:val="22"/>
          <w:szCs w:val="22"/>
        </w:rPr>
        <w:t>）</w:t>
      </w:r>
    </w:p>
  </w:footnote>
  <w:footnote w:id="33">
    <w:p w:rsidR="00892B16" w:rsidRPr="00DA0AAA" w:rsidRDefault="00892B16" w:rsidP="00C55606">
      <w:pPr>
        <w:pStyle w:val="a4"/>
        <w:ind w:left="550" w:hangingChars="250" w:hanging="550"/>
        <w:jc w:val="both"/>
        <w:rPr>
          <w:sz w:val="22"/>
          <w:szCs w:val="22"/>
        </w:rPr>
      </w:pPr>
      <w:r w:rsidRPr="00DA0AAA">
        <w:rPr>
          <w:rStyle w:val="a3"/>
          <w:sz w:val="22"/>
          <w:szCs w:val="22"/>
        </w:rPr>
        <w:footnoteRef/>
      </w:r>
      <w:r w:rsidRPr="00DA0AAA">
        <w:rPr>
          <w:sz w:val="22"/>
          <w:szCs w:val="22"/>
        </w:rPr>
        <w:t>（</w:t>
      </w:r>
      <w:r w:rsidRPr="00DA0AAA">
        <w:rPr>
          <w:sz w:val="22"/>
          <w:szCs w:val="22"/>
        </w:rPr>
        <w:t>1</w:t>
      </w:r>
      <w:r w:rsidRPr="00DA0AAA">
        <w:rPr>
          <w:sz w:val="22"/>
          <w:szCs w:val="22"/>
        </w:rPr>
        <w:t>）《十住毘婆沙論》卷</w:t>
      </w:r>
      <w:r w:rsidRPr="00DA0AAA">
        <w:rPr>
          <w:sz w:val="22"/>
          <w:szCs w:val="22"/>
        </w:rPr>
        <w:t>4</w:t>
      </w:r>
      <w:r w:rsidRPr="00DA0AAA">
        <w:rPr>
          <w:sz w:val="22"/>
          <w:szCs w:val="22"/>
        </w:rPr>
        <w:t>〈</w:t>
      </w:r>
      <w:r w:rsidRPr="00DA0AAA">
        <w:rPr>
          <w:sz w:val="22"/>
          <w:szCs w:val="22"/>
        </w:rPr>
        <w:t xml:space="preserve">8 </w:t>
      </w:r>
      <w:r w:rsidRPr="00DA0AAA">
        <w:rPr>
          <w:sz w:val="22"/>
          <w:szCs w:val="22"/>
        </w:rPr>
        <w:t>阿惟越致相品〉：</w:t>
      </w:r>
    </w:p>
    <w:p w:rsidR="00892B16" w:rsidRPr="00DA0AAA" w:rsidRDefault="00892B16" w:rsidP="00F903A3">
      <w:pPr>
        <w:pStyle w:val="a4"/>
        <w:ind w:leftChars="290" w:left="696"/>
        <w:jc w:val="both"/>
        <w:rPr>
          <w:sz w:val="22"/>
          <w:szCs w:val="22"/>
        </w:rPr>
      </w:pPr>
      <w:r w:rsidRPr="00DA0AAA">
        <w:rPr>
          <w:rFonts w:eastAsia="標楷體"/>
          <w:sz w:val="22"/>
          <w:szCs w:val="22"/>
        </w:rPr>
        <w:t>若離陰有我，陰外應可得，云何當以受，而異於受者</w:t>
      </w:r>
      <w:r w:rsidRPr="00DA0AAA">
        <w:rPr>
          <w:rFonts w:eastAsia="標楷體" w:hint="eastAsia"/>
          <w:sz w:val="22"/>
          <w:szCs w:val="22"/>
        </w:rPr>
        <w:t>？</w:t>
      </w:r>
      <w:r w:rsidRPr="00DA0AAA">
        <w:rPr>
          <w:sz w:val="22"/>
          <w:szCs w:val="22"/>
        </w:rPr>
        <w:t>（大正</w:t>
      </w:r>
      <w:r w:rsidRPr="00DA0AAA">
        <w:rPr>
          <w:sz w:val="22"/>
          <w:szCs w:val="22"/>
        </w:rPr>
        <w:t>26</w:t>
      </w:r>
      <w:r w:rsidRPr="00DA0AAA">
        <w:rPr>
          <w:sz w:val="22"/>
          <w:szCs w:val="22"/>
        </w:rPr>
        <w:t>，</w:t>
      </w:r>
      <w:smartTag w:uri="urn:schemas-microsoft-com:office:smarttags" w:element="chmetcnv">
        <w:smartTagPr>
          <w:attr w:name="TCSC" w:val="0"/>
          <w:attr w:name="NumberType" w:val="1"/>
          <w:attr w:name="Negative" w:val="False"/>
          <w:attr w:name="HasSpace" w:val="False"/>
          <w:attr w:name="SourceValue" w:val="39"/>
          <w:attr w:name="UnitName" w:val="a"/>
        </w:smartTagPr>
        <w:r w:rsidRPr="00DA0AAA">
          <w:rPr>
            <w:sz w:val="22"/>
            <w:szCs w:val="22"/>
          </w:rPr>
          <w:t>39a</w:t>
        </w:r>
      </w:smartTag>
      <w:r w:rsidRPr="00DA0AAA">
        <w:rPr>
          <w:sz w:val="22"/>
          <w:szCs w:val="22"/>
        </w:rPr>
        <w:t>14-15</w:t>
      </w:r>
      <w:r w:rsidRPr="00DA0AAA">
        <w:rPr>
          <w:sz w:val="22"/>
          <w:szCs w:val="22"/>
        </w:rPr>
        <w:t>）</w:t>
      </w:r>
    </w:p>
    <w:p w:rsidR="00892B16" w:rsidRPr="00DA0AAA" w:rsidRDefault="00892B16" w:rsidP="00106C76">
      <w:pPr>
        <w:pStyle w:val="a4"/>
        <w:ind w:leftChars="60" w:left="144"/>
        <w:jc w:val="both"/>
        <w:rPr>
          <w:sz w:val="22"/>
          <w:szCs w:val="22"/>
        </w:rPr>
      </w:pPr>
      <w:r w:rsidRPr="00DA0AAA">
        <w:rPr>
          <w:sz w:val="22"/>
          <w:szCs w:val="22"/>
        </w:rPr>
        <w:t>（</w:t>
      </w:r>
      <w:r w:rsidRPr="00DA0AAA">
        <w:rPr>
          <w:sz w:val="22"/>
          <w:szCs w:val="22"/>
        </w:rPr>
        <w:t>2</w:t>
      </w:r>
      <w:r w:rsidRPr="00DA0AAA">
        <w:rPr>
          <w:sz w:val="22"/>
          <w:szCs w:val="22"/>
        </w:rPr>
        <w:t>）《中論》卷</w:t>
      </w:r>
      <w:r w:rsidRPr="00DA0AAA">
        <w:rPr>
          <w:sz w:val="22"/>
          <w:szCs w:val="22"/>
        </w:rPr>
        <w:t>3</w:t>
      </w:r>
      <w:r w:rsidRPr="00DA0AAA">
        <w:rPr>
          <w:sz w:val="22"/>
          <w:szCs w:val="22"/>
        </w:rPr>
        <w:t>〈</w:t>
      </w:r>
      <w:r w:rsidRPr="00DA0AAA">
        <w:rPr>
          <w:sz w:val="22"/>
          <w:szCs w:val="22"/>
        </w:rPr>
        <w:t xml:space="preserve">18 </w:t>
      </w:r>
      <w:r w:rsidRPr="00DA0AAA">
        <w:rPr>
          <w:sz w:val="22"/>
          <w:szCs w:val="22"/>
        </w:rPr>
        <w:t>觀法品〉：</w:t>
      </w:r>
    </w:p>
    <w:p w:rsidR="00892B16" w:rsidRPr="00DA0AAA" w:rsidRDefault="00892B16" w:rsidP="00F903A3">
      <w:pPr>
        <w:pStyle w:val="a4"/>
        <w:ind w:leftChars="290" w:left="696"/>
        <w:jc w:val="both"/>
        <w:rPr>
          <w:sz w:val="22"/>
          <w:szCs w:val="22"/>
        </w:rPr>
      </w:pPr>
      <w:r w:rsidRPr="00DA0AAA">
        <w:rPr>
          <w:rFonts w:eastAsia="標楷體"/>
          <w:b/>
          <w:sz w:val="22"/>
          <w:szCs w:val="22"/>
        </w:rPr>
        <w:t>若我異五陰，則非五陰相。</w:t>
      </w:r>
      <w:r w:rsidRPr="00DA0AAA">
        <w:t>（第</w:t>
      </w:r>
      <w:r w:rsidRPr="00DA0AAA">
        <w:t>1</w:t>
      </w:r>
      <w:r w:rsidRPr="00DA0AAA">
        <w:t>頌）</w:t>
      </w:r>
      <w:r w:rsidRPr="00DA0AAA">
        <w:rPr>
          <w:sz w:val="22"/>
          <w:szCs w:val="22"/>
        </w:rPr>
        <w:t>（大正</w:t>
      </w:r>
      <w:r w:rsidRPr="00DA0AAA">
        <w:rPr>
          <w:sz w:val="22"/>
          <w:szCs w:val="22"/>
        </w:rPr>
        <w:t>30</w:t>
      </w:r>
      <w:r w:rsidRPr="00DA0AAA">
        <w:rPr>
          <w:sz w:val="22"/>
          <w:szCs w:val="22"/>
        </w:rPr>
        <w:t>，</w:t>
      </w:r>
      <w:r w:rsidRPr="00DA0AAA">
        <w:rPr>
          <w:sz w:val="22"/>
          <w:szCs w:val="22"/>
        </w:rPr>
        <w:t>23c21</w:t>
      </w:r>
      <w:r w:rsidRPr="00DA0AAA">
        <w:rPr>
          <w:sz w:val="22"/>
          <w:szCs w:val="22"/>
        </w:rPr>
        <w:t>）</w:t>
      </w:r>
    </w:p>
    <w:p w:rsidR="00892B16" w:rsidRPr="00DA0AAA" w:rsidRDefault="00892B16" w:rsidP="00106C76">
      <w:pPr>
        <w:pStyle w:val="a4"/>
        <w:ind w:leftChars="60" w:left="144"/>
        <w:jc w:val="both"/>
        <w:rPr>
          <w:sz w:val="22"/>
          <w:szCs w:val="22"/>
        </w:rPr>
      </w:pPr>
      <w:r w:rsidRPr="00DA0AAA">
        <w:rPr>
          <w:sz w:val="22"/>
          <w:szCs w:val="22"/>
        </w:rPr>
        <w:t>（</w:t>
      </w:r>
      <w:r w:rsidRPr="00DA0AAA">
        <w:rPr>
          <w:sz w:val="22"/>
          <w:szCs w:val="22"/>
        </w:rPr>
        <w:t>3</w:t>
      </w:r>
      <w:r w:rsidRPr="00DA0AAA">
        <w:rPr>
          <w:sz w:val="22"/>
          <w:szCs w:val="22"/>
        </w:rPr>
        <w:t>）印順法師，《中觀論頌講記》，〈</w:t>
      </w:r>
      <w:r w:rsidRPr="00DA0AAA">
        <w:rPr>
          <w:sz w:val="22"/>
          <w:szCs w:val="22"/>
        </w:rPr>
        <w:t xml:space="preserve">18 </w:t>
      </w:r>
      <w:r w:rsidRPr="00DA0AAA">
        <w:rPr>
          <w:sz w:val="22"/>
          <w:szCs w:val="22"/>
        </w:rPr>
        <w:t>觀法品〉，</w:t>
      </w:r>
      <w:r w:rsidRPr="00DA0AAA">
        <w:rPr>
          <w:sz w:val="22"/>
          <w:szCs w:val="22"/>
        </w:rPr>
        <w:t>p.317</w:t>
      </w:r>
      <w:r w:rsidRPr="00DA0AAA">
        <w:rPr>
          <w:sz w:val="22"/>
          <w:szCs w:val="22"/>
        </w:rPr>
        <w:t>：</w:t>
      </w:r>
    </w:p>
    <w:p w:rsidR="00892B16" w:rsidRPr="0016450F" w:rsidRDefault="00892B16" w:rsidP="00F903A3">
      <w:pPr>
        <w:pStyle w:val="a4"/>
        <w:ind w:leftChars="290" w:left="696"/>
        <w:jc w:val="both"/>
        <w:rPr>
          <w:sz w:val="22"/>
          <w:szCs w:val="22"/>
        </w:rPr>
      </w:pPr>
      <w:r w:rsidRPr="00DA0AAA">
        <w:rPr>
          <w:rFonts w:eastAsia="標楷體"/>
          <w:sz w:val="22"/>
          <w:szCs w:val="22"/>
        </w:rPr>
        <w:t>我如異於五陰，我與陰分離獨在，即不能以五陰的相用去說明。不以五陰為我的相，那我就不是物質的，也不是精神的，非見聞覺知的；那所說的離蘊我，究竟是什麼呢？我不就是五陰，破即蘊的我；我不異於五陰，破離蘊的我。</w:t>
      </w:r>
    </w:p>
  </w:footnote>
  <w:footnote w:id="34">
    <w:p w:rsidR="00892B16" w:rsidRPr="00CC7B53" w:rsidRDefault="00892B16" w:rsidP="008B7ADA">
      <w:pPr>
        <w:pStyle w:val="a4"/>
        <w:ind w:left="550" w:hangingChars="250" w:hanging="550"/>
        <w:jc w:val="both"/>
        <w:rPr>
          <w:sz w:val="22"/>
          <w:szCs w:val="22"/>
        </w:rPr>
      </w:pPr>
      <w:r w:rsidRPr="00CC7B53">
        <w:rPr>
          <w:rStyle w:val="a3"/>
          <w:sz w:val="22"/>
          <w:szCs w:val="22"/>
        </w:rPr>
        <w:footnoteRef/>
      </w:r>
      <w:r w:rsidRPr="00CC7B53">
        <w:rPr>
          <w:sz w:val="22"/>
          <w:szCs w:val="22"/>
        </w:rPr>
        <w:t>《中論》卷</w:t>
      </w:r>
      <w:r w:rsidRPr="00CC7B53">
        <w:rPr>
          <w:sz w:val="22"/>
          <w:szCs w:val="22"/>
        </w:rPr>
        <w:t>4</w:t>
      </w:r>
      <w:r w:rsidRPr="00CC7B53">
        <w:rPr>
          <w:sz w:val="22"/>
          <w:szCs w:val="22"/>
        </w:rPr>
        <w:t>〈</w:t>
      </w:r>
      <w:r w:rsidRPr="00CC7B53">
        <w:rPr>
          <w:sz w:val="22"/>
          <w:szCs w:val="22"/>
        </w:rPr>
        <w:t xml:space="preserve">27 </w:t>
      </w:r>
      <w:r w:rsidRPr="00CC7B53">
        <w:rPr>
          <w:sz w:val="22"/>
          <w:szCs w:val="22"/>
        </w:rPr>
        <w:t>觀邪見品〉（青目釋）：</w:t>
      </w:r>
    </w:p>
    <w:p w:rsidR="00892B16" w:rsidRPr="00CC7B53" w:rsidRDefault="00892B16" w:rsidP="00B921B7">
      <w:pPr>
        <w:pStyle w:val="a4"/>
        <w:ind w:leftChars="104" w:left="250"/>
        <w:jc w:val="both"/>
        <w:rPr>
          <w:rFonts w:ascii="標楷體" w:eastAsia="標楷體" w:hAnsi="標楷體"/>
          <w:b/>
          <w:sz w:val="22"/>
          <w:szCs w:val="22"/>
        </w:rPr>
      </w:pPr>
      <w:r w:rsidRPr="00CC7B53">
        <w:rPr>
          <w:rFonts w:ascii="標楷體" w:eastAsia="標楷體" w:hAnsi="標楷體"/>
          <w:b/>
          <w:sz w:val="22"/>
          <w:szCs w:val="22"/>
        </w:rPr>
        <w:t>離身無有我，是事為已成。</w:t>
      </w:r>
      <w:r w:rsidRPr="00CC7B53">
        <w:rPr>
          <w:rFonts w:ascii="標楷體" w:eastAsia="標楷體" w:hAnsi="標楷體"/>
          <w:sz w:val="22"/>
          <w:szCs w:val="22"/>
        </w:rPr>
        <w:t>……</w:t>
      </w:r>
    </w:p>
    <w:p w:rsidR="00892B16" w:rsidRPr="00DA0AAA" w:rsidRDefault="00892B16" w:rsidP="00DA0AAA">
      <w:pPr>
        <w:pStyle w:val="a4"/>
        <w:ind w:leftChars="104" w:left="250"/>
        <w:jc w:val="both"/>
        <w:rPr>
          <w:rFonts w:eastAsia="標楷體"/>
          <w:sz w:val="22"/>
          <w:szCs w:val="22"/>
        </w:rPr>
      </w:pPr>
      <w:r w:rsidRPr="00CC7B53">
        <w:rPr>
          <w:rFonts w:eastAsia="標楷體"/>
          <w:sz w:val="22"/>
          <w:szCs w:val="22"/>
        </w:rPr>
        <w:t>若謂</w:t>
      </w:r>
      <w:r>
        <w:rPr>
          <w:rFonts w:eastAsia="標楷體" w:hint="eastAsia"/>
          <w:sz w:val="22"/>
          <w:szCs w:val="22"/>
        </w:rPr>
        <w:t>「</w:t>
      </w:r>
      <w:r w:rsidRPr="00CC7B53">
        <w:rPr>
          <w:rFonts w:eastAsia="標楷體"/>
          <w:sz w:val="22"/>
          <w:szCs w:val="22"/>
        </w:rPr>
        <w:t>離受別有我</w:t>
      </w:r>
      <w:r>
        <w:rPr>
          <w:rFonts w:eastAsia="標楷體" w:hint="eastAsia"/>
          <w:sz w:val="22"/>
          <w:szCs w:val="22"/>
        </w:rPr>
        <w:t>」</w:t>
      </w:r>
      <w:r w:rsidRPr="00CC7B53">
        <w:rPr>
          <w:rFonts w:eastAsia="標楷體"/>
          <w:sz w:val="22"/>
          <w:szCs w:val="22"/>
        </w:rPr>
        <w:t>，是事不然。若離受有我，云何可得說是我相？若無相可說，則離受無我。</w:t>
      </w:r>
      <w:r w:rsidRPr="00CC7B53">
        <w:rPr>
          <w:sz w:val="22"/>
          <w:szCs w:val="22"/>
        </w:rPr>
        <w:t>（大正</w:t>
      </w:r>
      <w:r w:rsidRPr="00CC7B53">
        <w:rPr>
          <w:sz w:val="22"/>
          <w:szCs w:val="22"/>
        </w:rPr>
        <w:t>30</w:t>
      </w:r>
      <w:r w:rsidRPr="00CC7B53">
        <w:rPr>
          <w:sz w:val="22"/>
          <w:szCs w:val="22"/>
        </w:rPr>
        <w:t>，</w:t>
      </w:r>
      <w:smartTag w:uri="urn:schemas-microsoft-com:office:smarttags" w:element="chmetcnv">
        <w:smartTagPr>
          <w:attr w:name="UnitName" w:val="a"/>
          <w:attr w:name="SourceValue" w:val="37"/>
          <w:attr w:name="HasSpace" w:val="False"/>
          <w:attr w:name="Negative" w:val="False"/>
          <w:attr w:name="NumberType" w:val="1"/>
          <w:attr w:name="TCSC" w:val="0"/>
        </w:smartTagPr>
        <w:r w:rsidRPr="00CC7B53">
          <w:rPr>
            <w:sz w:val="22"/>
            <w:szCs w:val="22"/>
          </w:rPr>
          <w:t>37a</w:t>
        </w:r>
      </w:smartTag>
      <w:r w:rsidRPr="00CC7B53">
        <w:rPr>
          <w:rFonts w:hint="eastAsia"/>
          <w:sz w:val="22"/>
          <w:szCs w:val="22"/>
        </w:rPr>
        <w:t>11-</w:t>
      </w:r>
      <w:r w:rsidRPr="00CC7B53">
        <w:rPr>
          <w:sz w:val="22"/>
          <w:szCs w:val="22"/>
        </w:rPr>
        <w:t>38a12</w:t>
      </w:r>
      <w:r w:rsidRPr="00CC7B53">
        <w:rPr>
          <w:sz w:val="22"/>
          <w:szCs w:val="22"/>
        </w:rPr>
        <w:t>）</w:t>
      </w:r>
    </w:p>
  </w:footnote>
  <w:footnote w:id="35">
    <w:p w:rsidR="00892B16" w:rsidRPr="00CC7B53" w:rsidRDefault="00892B16" w:rsidP="00CC7B53">
      <w:pPr>
        <w:pStyle w:val="a4"/>
        <w:rPr>
          <w:sz w:val="22"/>
          <w:szCs w:val="22"/>
        </w:rPr>
      </w:pPr>
      <w:r w:rsidRPr="00CC7B53">
        <w:rPr>
          <w:rStyle w:val="a3"/>
          <w:sz w:val="22"/>
          <w:szCs w:val="22"/>
        </w:rPr>
        <w:footnoteRef/>
      </w:r>
      <w:r w:rsidRPr="00CC7B53">
        <w:rPr>
          <w:sz w:val="22"/>
          <w:szCs w:val="22"/>
        </w:rPr>
        <w:t xml:space="preserve"> </w:t>
      </w:r>
      <w:r w:rsidRPr="00CC7B53">
        <w:rPr>
          <w:rFonts w:hint="eastAsia"/>
          <w:sz w:val="22"/>
          <w:szCs w:val="22"/>
        </w:rPr>
        <w:t>參見《中論》卷</w:t>
      </w:r>
      <w:r w:rsidRPr="00CC7B53">
        <w:rPr>
          <w:rFonts w:hint="eastAsia"/>
          <w:sz w:val="22"/>
          <w:szCs w:val="22"/>
        </w:rPr>
        <w:t>4</w:t>
      </w:r>
      <w:r w:rsidRPr="00CC7B53">
        <w:rPr>
          <w:rFonts w:hint="eastAsia"/>
          <w:sz w:val="22"/>
          <w:szCs w:val="22"/>
        </w:rPr>
        <w:t>〈</w:t>
      </w:r>
      <w:r w:rsidRPr="00CC7B53">
        <w:rPr>
          <w:rFonts w:hint="eastAsia"/>
          <w:sz w:val="22"/>
          <w:szCs w:val="22"/>
        </w:rPr>
        <w:t>27</w:t>
      </w:r>
      <w:r w:rsidRPr="00CC7B53">
        <w:rPr>
          <w:rFonts w:hint="eastAsia"/>
          <w:sz w:val="22"/>
          <w:szCs w:val="22"/>
        </w:rPr>
        <w:t>觀邪見品〉</w:t>
      </w:r>
      <w:r w:rsidRPr="00CC7B53">
        <w:rPr>
          <w:sz w:val="22"/>
          <w:szCs w:val="22"/>
        </w:rPr>
        <w:t>（青目釋）</w:t>
      </w:r>
      <w:r w:rsidRPr="00CC7B53">
        <w:rPr>
          <w:rFonts w:hint="eastAsia"/>
          <w:sz w:val="22"/>
          <w:szCs w:val="22"/>
        </w:rPr>
        <w:t>：</w:t>
      </w:r>
    </w:p>
    <w:p w:rsidR="00892B16" w:rsidRPr="00CC7B53" w:rsidRDefault="00892B16" w:rsidP="00CC7B53">
      <w:pPr>
        <w:pStyle w:val="a4"/>
        <w:ind w:leftChars="100" w:left="240"/>
        <w:rPr>
          <w:rFonts w:eastAsiaTheme="minorEastAsia"/>
          <w:sz w:val="22"/>
          <w:szCs w:val="22"/>
        </w:rPr>
      </w:pPr>
      <w:r w:rsidRPr="00CC7B53">
        <w:rPr>
          <w:rFonts w:ascii="標楷體" w:eastAsia="標楷體" w:hAnsi="標楷體"/>
          <w:b/>
          <w:sz w:val="22"/>
          <w:szCs w:val="22"/>
        </w:rPr>
        <w:t>若當離於身，何處別有我？</w:t>
      </w:r>
      <w:r w:rsidRPr="00CC7B53">
        <w:rPr>
          <w:rFonts w:eastAsiaTheme="minorEastAsia"/>
        </w:rPr>
        <w:t>（第</w:t>
      </w:r>
      <w:r w:rsidRPr="00CC7B53">
        <w:rPr>
          <w:rFonts w:eastAsiaTheme="minorEastAsia"/>
        </w:rPr>
        <w:t>4</w:t>
      </w:r>
      <w:r w:rsidRPr="00CC7B53">
        <w:rPr>
          <w:rFonts w:eastAsiaTheme="minorEastAsia"/>
        </w:rPr>
        <w:t>頌）</w:t>
      </w:r>
    </w:p>
    <w:p w:rsidR="00892B16" w:rsidRDefault="00892B16" w:rsidP="00CC7B53">
      <w:pPr>
        <w:pStyle w:val="a4"/>
        <w:ind w:leftChars="100" w:left="240"/>
      </w:pPr>
      <w:r w:rsidRPr="00CC7B53">
        <w:rPr>
          <w:rFonts w:eastAsiaTheme="minorEastAsia" w:hint="eastAsia"/>
          <w:sz w:val="22"/>
          <w:szCs w:val="22"/>
        </w:rPr>
        <w:t>……</w:t>
      </w:r>
      <w:r w:rsidRPr="00CC7B53">
        <w:rPr>
          <w:rFonts w:ascii="標楷體" w:eastAsia="標楷體" w:hAnsi="標楷體" w:hint="eastAsia"/>
          <w:sz w:val="22"/>
          <w:szCs w:val="22"/>
        </w:rPr>
        <w:t>但五陰和合故假名為我，無有決定。如樑、椽和合有舍，離樑、椽無別舍。如是</w:t>
      </w:r>
      <w:r w:rsidRPr="00CC7B53">
        <w:rPr>
          <w:rFonts w:ascii="標楷體" w:eastAsia="標楷體" w:hAnsi="標楷體" w:hint="eastAsia"/>
          <w:b/>
          <w:sz w:val="22"/>
          <w:szCs w:val="22"/>
        </w:rPr>
        <w:t>五陰和合故有我，若離五陰實無別我。</w:t>
      </w:r>
      <w:r w:rsidRPr="00CC7B53">
        <w:rPr>
          <w:rFonts w:eastAsiaTheme="minorEastAsia"/>
          <w:sz w:val="22"/>
          <w:szCs w:val="22"/>
        </w:rPr>
        <w:t>（大正</w:t>
      </w:r>
      <w:r w:rsidRPr="00CC7B53">
        <w:rPr>
          <w:rFonts w:eastAsiaTheme="minorEastAsia"/>
          <w:sz w:val="22"/>
          <w:szCs w:val="22"/>
        </w:rPr>
        <w:t>30</w:t>
      </w:r>
      <w:r w:rsidRPr="00CC7B53">
        <w:rPr>
          <w:rFonts w:eastAsiaTheme="minorEastAsia"/>
          <w:sz w:val="22"/>
          <w:szCs w:val="22"/>
        </w:rPr>
        <w:t>，</w:t>
      </w:r>
      <w:r w:rsidRPr="00CC7B53">
        <w:rPr>
          <w:rFonts w:eastAsiaTheme="minorEastAsia" w:hint="eastAsia"/>
          <w:sz w:val="22"/>
          <w:szCs w:val="22"/>
        </w:rPr>
        <w:t>37a10-</w:t>
      </w:r>
      <w:r w:rsidRPr="00CC7B53">
        <w:rPr>
          <w:rFonts w:eastAsiaTheme="minorEastAsia"/>
          <w:sz w:val="22"/>
          <w:szCs w:val="22"/>
        </w:rPr>
        <w:t>38a7</w:t>
      </w:r>
      <w:r w:rsidRPr="00CC7B53">
        <w:rPr>
          <w:rFonts w:eastAsiaTheme="minorEastAsia"/>
          <w:sz w:val="22"/>
          <w:szCs w:val="22"/>
        </w:rPr>
        <w:t>）</w:t>
      </w:r>
    </w:p>
  </w:footnote>
  <w:footnote w:id="36">
    <w:p w:rsidR="00892B16" w:rsidRPr="0016450F" w:rsidRDefault="00892B16" w:rsidP="00A64430">
      <w:pPr>
        <w:pStyle w:val="a4"/>
        <w:ind w:left="550" w:hangingChars="250" w:hanging="550"/>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A92984">
      <w:pPr>
        <w:pStyle w:val="a4"/>
        <w:ind w:leftChars="290" w:left="1796" w:hangingChars="500" w:hanging="1100"/>
        <w:jc w:val="both"/>
        <w:rPr>
          <w:strike/>
          <w:sz w:val="22"/>
          <w:szCs w:val="22"/>
        </w:rPr>
      </w:pPr>
      <w:r w:rsidRPr="0016450F">
        <w:rPr>
          <w:rFonts w:eastAsia="標楷體"/>
          <w:sz w:val="22"/>
          <w:szCs w:val="22"/>
        </w:rPr>
        <w:t>若謂身即我，若都無有我。</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37"/>
          <w:attr w:name="UnitName" w:val="a"/>
        </w:smartTagPr>
        <w:r w:rsidRPr="0016450F">
          <w:rPr>
            <w:sz w:val="22"/>
            <w:szCs w:val="22"/>
          </w:rPr>
          <w:t>37a</w:t>
        </w:r>
      </w:smartTag>
      <w:r w:rsidRPr="0016450F">
        <w:rPr>
          <w:sz w:val="22"/>
          <w:szCs w:val="22"/>
        </w:rPr>
        <w:t>12</w:t>
      </w:r>
      <w:r w:rsidRPr="0016450F">
        <w:rPr>
          <w:sz w:val="22"/>
          <w:szCs w:val="22"/>
        </w:rPr>
        <w:t>）</w:t>
      </w:r>
    </w:p>
    <w:p w:rsidR="00892B16" w:rsidRPr="0016450F" w:rsidRDefault="00892B16" w:rsidP="00A64430">
      <w:pPr>
        <w:pStyle w:val="a4"/>
        <w:ind w:leftChars="60" w:left="144"/>
        <w:jc w:val="both"/>
        <w:rPr>
          <w:sz w:val="22"/>
          <w:szCs w:val="22"/>
        </w:rPr>
      </w:pPr>
      <w:r w:rsidRPr="0016450F">
        <w:rPr>
          <w:sz w:val="22"/>
          <w:szCs w:val="22"/>
        </w:rPr>
        <w:t>（</w:t>
      </w:r>
      <w:r w:rsidRPr="0016450F">
        <w:rPr>
          <w:sz w:val="22"/>
          <w:szCs w:val="22"/>
        </w:rPr>
        <w:t>2</w:t>
      </w:r>
      <w:r w:rsidRPr="0016450F">
        <w:rPr>
          <w:sz w:val="22"/>
          <w:szCs w:val="22"/>
        </w:rPr>
        <w:t>）《大乘中觀釋論》卷</w:t>
      </w:r>
      <w:r w:rsidRPr="0016450F">
        <w:rPr>
          <w:sz w:val="22"/>
          <w:szCs w:val="22"/>
        </w:rPr>
        <w:t>18</w:t>
      </w:r>
      <w:r w:rsidRPr="0016450F">
        <w:rPr>
          <w:sz w:val="22"/>
          <w:szCs w:val="22"/>
        </w:rPr>
        <w:t>〈</w:t>
      </w:r>
      <w:r w:rsidRPr="0016450F">
        <w:rPr>
          <w:sz w:val="22"/>
          <w:szCs w:val="22"/>
        </w:rPr>
        <w:t xml:space="preserve">27 </w:t>
      </w:r>
      <w:r w:rsidRPr="0016450F">
        <w:rPr>
          <w:sz w:val="22"/>
          <w:szCs w:val="22"/>
        </w:rPr>
        <w:t>觀諸見品〉：</w:t>
      </w:r>
    </w:p>
    <w:p w:rsidR="00892B16" w:rsidRPr="0016450F" w:rsidRDefault="00892B16" w:rsidP="00A64430">
      <w:pPr>
        <w:pStyle w:val="a4"/>
        <w:ind w:leftChars="290" w:left="696"/>
        <w:jc w:val="both"/>
        <w:rPr>
          <w:sz w:val="22"/>
          <w:szCs w:val="22"/>
        </w:rPr>
      </w:pPr>
      <w:r w:rsidRPr="0016450F">
        <w:rPr>
          <w:rFonts w:eastAsia="標楷體"/>
          <w:sz w:val="22"/>
          <w:szCs w:val="22"/>
        </w:rPr>
        <w:t>又復離於取，無處有所作。</w:t>
      </w:r>
      <w:r w:rsidRPr="0016450F">
        <w:rPr>
          <w:sz w:val="22"/>
          <w:szCs w:val="22"/>
        </w:rPr>
        <w:t>（高麗藏</w:t>
      </w:r>
      <w:r w:rsidRPr="0016450F">
        <w:rPr>
          <w:sz w:val="22"/>
          <w:szCs w:val="22"/>
        </w:rPr>
        <w:t>41</w:t>
      </w:r>
      <w:r w:rsidRPr="0016450F">
        <w:rPr>
          <w:sz w:val="22"/>
          <w:szCs w:val="22"/>
        </w:rPr>
        <w:t>，</w:t>
      </w:r>
      <w:r w:rsidRPr="0016450F">
        <w:rPr>
          <w:sz w:val="22"/>
          <w:szCs w:val="22"/>
        </w:rPr>
        <w:t>171c4</w:t>
      </w:r>
      <w:r w:rsidRPr="0016450F">
        <w:rPr>
          <w:sz w:val="22"/>
          <w:szCs w:val="22"/>
        </w:rPr>
        <w:t>）</w:t>
      </w:r>
    </w:p>
    <w:p w:rsidR="00892B16" w:rsidRPr="0016450F" w:rsidRDefault="00892B16" w:rsidP="00A64430">
      <w:pPr>
        <w:pStyle w:val="a4"/>
        <w:ind w:leftChars="60" w:left="144"/>
        <w:jc w:val="both"/>
        <w:rPr>
          <w:sz w:val="22"/>
          <w:szCs w:val="22"/>
        </w:rPr>
      </w:pPr>
      <w:r w:rsidRPr="0016450F">
        <w:rPr>
          <w:sz w:val="22"/>
          <w:szCs w:val="22"/>
        </w:rPr>
        <w:t>（</w:t>
      </w:r>
      <w:r w:rsidRPr="0016450F">
        <w:rPr>
          <w:sz w:val="22"/>
          <w:szCs w:val="22"/>
        </w:rPr>
        <w:t>3</w:t>
      </w:r>
      <w:r w:rsidRPr="0016450F">
        <w:rPr>
          <w:sz w:val="22"/>
          <w:szCs w:val="22"/>
        </w:rPr>
        <w:t>）月稱，梵本《淨明句論》；參見三枝充惪，《中論偈頌總覽》，</w:t>
      </w:r>
      <w:r w:rsidRPr="0016450F">
        <w:rPr>
          <w:sz w:val="22"/>
          <w:szCs w:val="22"/>
        </w:rPr>
        <w:t>p. 898</w:t>
      </w:r>
      <w:r w:rsidRPr="0016450F">
        <w:rPr>
          <w:sz w:val="22"/>
          <w:szCs w:val="22"/>
        </w:rPr>
        <w:t>：</w:t>
      </w:r>
    </w:p>
    <w:p w:rsidR="00892B16" w:rsidRPr="0016450F" w:rsidRDefault="00892B16" w:rsidP="00A64430">
      <w:pPr>
        <w:pStyle w:val="a4"/>
        <w:ind w:leftChars="290" w:left="696"/>
        <w:jc w:val="both"/>
        <w:rPr>
          <w:sz w:val="22"/>
          <w:szCs w:val="22"/>
        </w:rPr>
      </w:pPr>
      <w:r w:rsidRPr="0016450F">
        <w:rPr>
          <w:sz w:val="22"/>
          <w:szCs w:val="22"/>
        </w:rPr>
        <w:t>syādupādānamevātmā nāsti cātmeti vaḥ punaḥ //</w:t>
      </w:r>
    </w:p>
    <w:p w:rsidR="00892B16" w:rsidRPr="0016450F" w:rsidRDefault="00892B16" w:rsidP="00A64430">
      <w:pPr>
        <w:pStyle w:val="a4"/>
        <w:ind w:leftChars="290" w:left="696"/>
        <w:jc w:val="both"/>
        <w:rPr>
          <w:rFonts w:eastAsia="標楷體"/>
          <w:sz w:val="22"/>
          <w:szCs w:val="22"/>
          <w:lang w:eastAsia="ja-JP"/>
        </w:rPr>
      </w:pPr>
      <w:r w:rsidRPr="0016450F">
        <w:rPr>
          <w:rFonts w:eastAsia="標楷體"/>
          <w:sz w:val="22"/>
          <w:szCs w:val="22"/>
          <w:lang w:eastAsia="ja-JP"/>
        </w:rPr>
        <w:t>それならば，汝たちにとっては，「我（アートマン）は存在しない」ということになるであろう。</w:t>
      </w:r>
    </w:p>
    <w:p w:rsidR="00892B16" w:rsidRPr="0016450F" w:rsidRDefault="00892B16" w:rsidP="00A92984">
      <w:pPr>
        <w:pStyle w:val="a4"/>
        <w:ind w:leftChars="60" w:left="144"/>
        <w:jc w:val="both"/>
        <w:rPr>
          <w:sz w:val="22"/>
          <w:szCs w:val="22"/>
        </w:rPr>
      </w:pPr>
      <w:r w:rsidRPr="0016450F">
        <w:rPr>
          <w:sz w:val="22"/>
          <w:szCs w:val="22"/>
        </w:rPr>
        <w:t>（</w:t>
      </w:r>
      <w:r w:rsidRPr="0016450F">
        <w:rPr>
          <w:rFonts w:hint="eastAsia"/>
          <w:sz w:val="22"/>
          <w:szCs w:val="22"/>
        </w:rPr>
        <w:t>4</w:t>
      </w:r>
      <w:r w:rsidRPr="0016450F">
        <w:rPr>
          <w:sz w:val="22"/>
          <w:szCs w:val="22"/>
        </w:rPr>
        <w:t>）歐陽竟無編，《中論》卷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觀邪見品〉（《藏要》</w:t>
      </w:r>
      <w:r w:rsidRPr="0016450F">
        <w:rPr>
          <w:sz w:val="22"/>
          <w:szCs w:val="22"/>
        </w:rPr>
        <w:t>4</w:t>
      </w:r>
      <w:r w:rsidRPr="0016450F">
        <w:rPr>
          <w:sz w:val="22"/>
          <w:szCs w:val="22"/>
        </w:rPr>
        <w:t>，</w:t>
      </w:r>
      <w:r w:rsidRPr="0016450F">
        <w:rPr>
          <w:sz w:val="22"/>
          <w:szCs w:val="22"/>
        </w:rPr>
        <w:t>68b</w:t>
      </w:r>
      <w:r w:rsidRPr="0016450F">
        <w:rPr>
          <w:sz w:val="22"/>
          <w:szCs w:val="22"/>
        </w:rPr>
        <w:t>，</w:t>
      </w:r>
      <w:r w:rsidRPr="0016450F">
        <w:rPr>
          <w:sz w:val="22"/>
          <w:szCs w:val="22"/>
        </w:rPr>
        <w:t>n.1</w:t>
      </w:r>
      <w:r w:rsidRPr="0016450F">
        <w:rPr>
          <w:sz w:val="22"/>
          <w:szCs w:val="22"/>
        </w:rPr>
        <w:t>）：</w:t>
      </w:r>
    </w:p>
    <w:p w:rsidR="00892B16" w:rsidRPr="0016450F" w:rsidRDefault="00892B16" w:rsidP="00A92984">
      <w:pPr>
        <w:pStyle w:val="a4"/>
        <w:ind w:leftChars="280" w:left="672"/>
        <w:jc w:val="both"/>
        <w:rPr>
          <w:sz w:val="22"/>
          <w:szCs w:val="22"/>
        </w:rPr>
      </w:pPr>
      <w:r w:rsidRPr="0016450F">
        <w:rPr>
          <w:rFonts w:eastAsia="標楷體"/>
          <w:sz w:val="22"/>
          <w:szCs w:val="22"/>
        </w:rPr>
        <w:t>番、梵云：「汝執我則無</w:t>
      </w:r>
      <w:r w:rsidRPr="0016450F">
        <w:rPr>
          <w:rFonts w:eastAsia="標楷體" w:hint="eastAsia"/>
          <w:sz w:val="22"/>
          <w:szCs w:val="22"/>
        </w:rPr>
        <w:t>。</w:t>
      </w:r>
      <w:r w:rsidRPr="0016450F">
        <w:rPr>
          <w:rFonts w:eastAsia="標楷體"/>
          <w:sz w:val="22"/>
          <w:szCs w:val="22"/>
        </w:rPr>
        <w:t>」意謂以受者為我，則失此我也。</w:t>
      </w:r>
    </w:p>
  </w:footnote>
  <w:footnote w:id="37">
    <w:p w:rsidR="00892B16" w:rsidRPr="0016450F" w:rsidRDefault="00892B16" w:rsidP="00C55606">
      <w:pPr>
        <w:pStyle w:val="a4"/>
        <w:ind w:left="262" w:hangingChars="119" w:hanging="262"/>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37"/>
          <w:attr w:name="UnitName" w:val="a"/>
        </w:smartTagPr>
        <w:r w:rsidRPr="0016450F">
          <w:rPr>
            <w:sz w:val="22"/>
            <w:szCs w:val="22"/>
          </w:rPr>
          <w:t>37a</w:t>
        </w:r>
      </w:smartTag>
      <w:r w:rsidRPr="0016450F">
        <w:rPr>
          <w:sz w:val="22"/>
          <w:szCs w:val="22"/>
        </w:rPr>
        <w:t>13-14</w:t>
      </w:r>
      <w:r w:rsidRPr="0016450F">
        <w:rPr>
          <w:sz w:val="22"/>
          <w:szCs w:val="22"/>
        </w:rPr>
        <w:t>）。</w:t>
      </w:r>
    </w:p>
    <w:p w:rsidR="00892B16" w:rsidRPr="0016450F" w:rsidRDefault="00892B16" w:rsidP="0085445F">
      <w:pPr>
        <w:pStyle w:val="a4"/>
        <w:ind w:leftChars="60" w:left="144"/>
        <w:jc w:val="both"/>
        <w:rPr>
          <w:sz w:val="22"/>
          <w:szCs w:val="22"/>
        </w:rPr>
      </w:pPr>
      <w:r w:rsidRPr="0016450F">
        <w:rPr>
          <w:sz w:val="22"/>
          <w:szCs w:val="22"/>
        </w:rPr>
        <w:t>（</w:t>
      </w:r>
      <w:r w:rsidRPr="0016450F">
        <w:rPr>
          <w:sz w:val="22"/>
          <w:szCs w:val="22"/>
        </w:rPr>
        <w:t>2</w:t>
      </w:r>
      <w:r w:rsidRPr="0016450F">
        <w:rPr>
          <w:sz w:val="22"/>
          <w:szCs w:val="22"/>
        </w:rPr>
        <w:t>）《般若燈論釋》卷</w:t>
      </w:r>
      <w:r w:rsidRPr="0016450F">
        <w:rPr>
          <w:sz w:val="22"/>
          <w:szCs w:val="22"/>
        </w:rPr>
        <w:t>15</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5D46A8">
      <w:pPr>
        <w:pStyle w:val="a4"/>
        <w:ind w:leftChars="290" w:left="696"/>
        <w:jc w:val="both"/>
        <w:rPr>
          <w:sz w:val="22"/>
          <w:szCs w:val="22"/>
        </w:rPr>
      </w:pPr>
      <w:r w:rsidRPr="0016450F">
        <w:rPr>
          <w:rFonts w:eastAsia="標楷體"/>
          <w:sz w:val="22"/>
          <w:szCs w:val="22"/>
        </w:rPr>
        <w:t>若取是我者，何處更有我？由取起滅故，云何是取者？</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133"/>
          <w:attr w:name="UnitName" w:val="C"/>
        </w:smartTagPr>
        <w:r w:rsidRPr="0016450F">
          <w:rPr>
            <w:sz w:val="22"/>
            <w:szCs w:val="22"/>
          </w:rPr>
          <w:t>133c</w:t>
        </w:r>
      </w:smartTag>
      <w:r w:rsidRPr="0016450F">
        <w:rPr>
          <w:sz w:val="22"/>
          <w:szCs w:val="22"/>
        </w:rPr>
        <w:t>6-7</w:t>
      </w:r>
      <w:r w:rsidRPr="0016450F">
        <w:rPr>
          <w:sz w:val="22"/>
          <w:szCs w:val="22"/>
        </w:rPr>
        <w:t>）</w:t>
      </w:r>
    </w:p>
    <w:p w:rsidR="00892B16" w:rsidRPr="0016450F" w:rsidRDefault="00892B16" w:rsidP="0085445F">
      <w:pPr>
        <w:pStyle w:val="a4"/>
        <w:ind w:leftChars="60" w:left="144"/>
        <w:jc w:val="both"/>
        <w:rPr>
          <w:sz w:val="22"/>
          <w:szCs w:val="22"/>
        </w:rPr>
      </w:pPr>
      <w:r w:rsidRPr="0016450F">
        <w:rPr>
          <w:sz w:val="22"/>
          <w:szCs w:val="22"/>
        </w:rPr>
        <w:t>（</w:t>
      </w:r>
      <w:r w:rsidRPr="0016450F">
        <w:rPr>
          <w:sz w:val="22"/>
          <w:szCs w:val="22"/>
        </w:rPr>
        <w:t>3</w:t>
      </w:r>
      <w:r w:rsidRPr="0016450F">
        <w:rPr>
          <w:sz w:val="22"/>
          <w:szCs w:val="22"/>
        </w:rPr>
        <w:t>）《大乘中觀釋論》卷</w:t>
      </w:r>
      <w:r w:rsidRPr="0016450F">
        <w:rPr>
          <w:sz w:val="22"/>
          <w:szCs w:val="22"/>
        </w:rPr>
        <w:t>18</w:t>
      </w:r>
      <w:r w:rsidRPr="0016450F">
        <w:rPr>
          <w:sz w:val="22"/>
          <w:szCs w:val="22"/>
        </w:rPr>
        <w:t>〈</w:t>
      </w:r>
      <w:r w:rsidRPr="0016450F">
        <w:rPr>
          <w:sz w:val="22"/>
          <w:szCs w:val="22"/>
        </w:rPr>
        <w:t xml:space="preserve">27 </w:t>
      </w:r>
      <w:r w:rsidRPr="0016450F">
        <w:rPr>
          <w:sz w:val="22"/>
          <w:szCs w:val="22"/>
        </w:rPr>
        <w:t>觀諸見品〉：</w:t>
      </w:r>
    </w:p>
    <w:p w:rsidR="00892B16" w:rsidRPr="0016450F" w:rsidRDefault="00892B16" w:rsidP="005D46A8">
      <w:pPr>
        <w:pStyle w:val="a4"/>
        <w:ind w:leftChars="290" w:left="696"/>
        <w:jc w:val="both"/>
        <w:rPr>
          <w:sz w:val="22"/>
          <w:szCs w:val="22"/>
        </w:rPr>
      </w:pPr>
      <w:r w:rsidRPr="0016450F">
        <w:rPr>
          <w:rFonts w:eastAsia="標楷體"/>
          <w:sz w:val="22"/>
          <w:szCs w:val="22"/>
        </w:rPr>
        <w:t>取不即是我，此義已證成。我謂自主宰，他主宰何有</w:t>
      </w:r>
      <w:r w:rsidRPr="0016450F">
        <w:rPr>
          <w:rFonts w:eastAsia="標楷體" w:hint="eastAsia"/>
          <w:sz w:val="22"/>
          <w:szCs w:val="22"/>
        </w:rPr>
        <w:t>？</w:t>
      </w:r>
      <w:r w:rsidRPr="0016450F">
        <w:rPr>
          <w:sz w:val="22"/>
          <w:szCs w:val="22"/>
        </w:rPr>
        <w:t>（高麗藏</w:t>
      </w:r>
      <w:r w:rsidRPr="0016450F">
        <w:rPr>
          <w:sz w:val="22"/>
          <w:szCs w:val="22"/>
        </w:rPr>
        <w:t>41</w:t>
      </w:r>
      <w:r w:rsidRPr="0016450F">
        <w:rPr>
          <w:sz w:val="22"/>
          <w:szCs w:val="22"/>
        </w:rPr>
        <w:t>，</w:t>
      </w:r>
      <w:r w:rsidRPr="0016450F">
        <w:rPr>
          <w:sz w:val="22"/>
          <w:szCs w:val="22"/>
        </w:rPr>
        <w:t>171c</w:t>
      </w:r>
      <w:r w:rsidRPr="0016450F">
        <w:rPr>
          <w:rFonts w:hint="eastAsia"/>
          <w:sz w:val="22"/>
          <w:szCs w:val="22"/>
        </w:rPr>
        <w:t>16-17</w:t>
      </w:r>
      <w:r w:rsidRPr="0016450F">
        <w:rPr>
          <w:sz w:val="22"/>
          <w:szCs w:val="22"/>
        </w:rPr>
        <w:t>）</w:t>
      </w:r>
    </w:p>
    <w:p w:rsidR="00892B16" w:rsidRPr="0016450F" w:rsidRDefault="00892B16" w:rsidP="0085445F">
      <w:pPr>
        <w:pStyle w:val="a4"/>
        <w:ind w:leftChars="60" w:left="144"/>
        <w:jc w:val="both"/>
        <w:rPr>
          <w:sz w:val="22"/>
          <w:szCs w:val="22"/>
        </w:rPr>
      </w:pPr>
      <w:r w:rsidRPr="0016450F">
        <w:rPr>
          <w:sz w:val="22"/>
          <w:szCs w:val="22"/>
        </w:rPr>
        <w:t>（</w:t>
      </w:r>
      <w:r w:rsidRPr="0016450F">
        <w:rPr>
          <w:sz w:val="22"/>
          <w:szCs w:val="22"/>
        </w:rPr>
        <w:t>4</w:t>
      </w:r>
      <w:r w:rsidRPr="0016450F">
        <w:rPr>
          <w:sz w:val="22"/>
          <w:szCs w:val="22"/>
        </w:rPr>
        <w:t>）月稱，梵本《淨明句論》；參見三枝充惪，《中論偈頌總覽》，</w:t>
      </w:r>
      <w:r w:rsidRPr="0016450F">
        <w:rPr>
          <w:sz w:val="22"/>
          <w:szCs w:val="22"/>
        </w:rPr>
        <w:t>p.900</w:t>
      </w:r>
      <w:r w:rsidRPr="0016450F">
        <w:rPr>
          <w:sz w:val="22"/>
          <w:szCs w:val="22"/>
        </w:rPr>
        <w:t>：</w:t>
      </w:r>
      <w:r w:rsidRPr="0016450F">
        <w:rPr>
          <w:sz w:val="22"/>
          <w:szCs w:val="22"/>
        </w:rPr>
        <w:t xml:space="preserve"> </w:t>
      </w:r>
    </w:p>
    <w:p w:rsidR="00892B16" w:rsidRPr="0016450F" w:rsidRDefault="00892B16" w:rsidP="005D46A8">
      <w:pPr>
        <w:pStyle w:val="a4"/>
        <w:ind w:leftChars="290" w:left="696"/>
        <w:jc w:val="both"/>
        <w:rPr>
          <w:sz w:val="22"/>
          <w:szCs w:val="22"/>
        </w:rPr>
      </w:pPr>
      <w:r w:rsidRPr="0016450F">
        <w:rPr>
          <w:sz w:val="22"/>
          <w:szCs w:val="22"/>
        </w:rPr>
        <w:t>na copādānamevātmā vyeti tatsamudeti ca /</w:t>
      </w:r>
    </w:p>
    <w:p w:rsidR="00892B16" w:rsidRPr="0016450F" w:rsidRDefault="00892B16" w:rsidP="005D46A8">
      <w:pPr>
        <w:pStyle w:val="a4"/>
        <w:ind w:leftChars="290" w:left="696"/>
        <w:jc w:val="both"/>
        <w:rPr>
          <w:sz w:val="22"/>
          <w:szCs w:val="22"/>
          <w:lang w:eastAsia="ja-JP"/>
        </w:rPr>
      </w:pPr>
      <w:r w:rsidRPr="0016450F">
        <w:rPr>
          <w:sz w:val="22"/>
          <w:szCs w:val="22"/>
          <w:lang w:eastAsia="ja-JP"/>
        </w:rPr>
        <w:t>kathaṃ hi nāmopādānamupādātā bhaviṣyati //</w:t>
      </w:r>
    </w:p>
    <w:p w:rsidR="00892B16" w:rsidRPr="0016450F" w:rsidRDefault="00892B16" w:rsidP="005D46A8">
      <w:pPr>
        <w:pStyle w:val="a4"/>
        <w:ind w:leftChars="290" w:left="696"/>
        <w:jc w:val="both"/>
        <w:rPr>
          <w:sz w:val="22"/>
          <w:szCs w:val="22"/>
          <w:lang w:eastAsia="ja-JP"/>
        </w:rPr>
      </w:pPr>
      <w:r w:rsidRPr="0016450F">
        <w:rPr>
          <w:rFonts w:eastAsia="標楷體"/>
          <w:sz w:val="22"/>
          <w:szCs w:val="22"/>
          <w:lang w:eastAsia="ja-JP"/>
        </w:rPr>
        <w:t>また，取（執着）がそのまま我（アートマン）なのではない。それ（取）は滅したり，生じたりする。実に，取がすなわち取の主体であるということは，どうして，あり得るであろうか。</w:t>
      </w:r>
    </w:p>
  </w:footnote>
  <w:footnote w:id="38">
    <w:p w:rsidR="00892B16" w:rsidRPr="0016450F" w:rsidRDefault="00892B16" w:rsidP="00C55606">
      <w:pPr>
        <w:pStyle w:val="a4"/>
        <w:ind w:left="262" w:hangingChars="119" w:hanging="262"/>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觀邪見品〉（大正</w:t>
      </w:r>
      <w:r w:rsidRPr="0016450F">
        <w:rPr>
          <w:sz w:val="22"/>
          <w:szCs w:val="22"/>
        </w:rPr>
        <w:t>30</w:t>
      </w:r>
      <w:r w:rsidRPr="0016450F">
        <w:rPr>
          <w:sz w:val="22"/>
          <w:szCs w:val="22"/>
        </w:rPr>
        <w:t>，</w:t>
      </w:r>
      <w:smartTag w:uri="urn:schemas-microsoft-com:office:smarttags" w:element="chmetcnv">
        <w:smartTagPr>
          <w:attr w:name="UnitName" w:val="a"/>
          <w:attr w:name="SourceValue" w:val="37"/>
          <w:attr w:name="HasSpace" w:val="False"/>
          <w:attr w:name="Negative" w:val="False"/>
          <w:attr w:name="NumberType" w:val="1"/>
          <w:attr w:name="TCSC" w:val="0"/>
        </w:smartTagPr>
        <w:r w:rsidRPr="0016450F">
          <w:rPr>
            <w:sz w:val="22"/>
            <w:szCs w:val="22"/>
          </w:rPr>
          <w:t>37a</w:t>
        </w:r>
      </w:smartTag>
      <w:r w:rsidRPr="0016450F">
        <w:rPr>
          <w:sz w:val="22"/>
          <w:szCs w:val="22"/>
        </w:rPr>
        <w:t>15-16</w:t>
      </w:r>
      <w:r w:rsidRPr="0016450F">
        <w:rPr>
          <w:sz w:val="22"/>
          <w:szCs w:val="22"/>
        </w:rPr>
        <w:t>）。</w:t>
      </w:r>
    </w:p>
    <w:p w:rsidR="00892B16" w:rsidRPr="0016450F" w:rsidRDefault="00892B16" w:rsidP="0085445F">
      <w:pPr>
        <w:pStyle w:val="a4"/>
        <w:ind w:leftChars="60" w:left="144"/>
        <w:jc w:val="both"/>
        <w:rPr>
          <w:sz w:val="22"/>
          <w:szCs w:val="22"/>
        </w:rPr>
      </w:pPr>
      <w:r w:rsidRPr="0016450F">
        <w:rPr>
          <w:sz w:val="22"/>
          <w:szCs w:val="22"/>
        </w:rPr>
        <w:t>（</w:t>
      </w:r>
      <w:r w:rsidRPr="0016450F">
        <w:rPr>
          <w:sz w:val="22"/>
          <w:szCs w:val="22"/>
        </w:rPr>
        <w:t>2</w:t>
      </w:r>
      <w:r w:rsidRPr="0016450F">
        <w:rPr>
          <w:sz w:val="22"/>
          <w:szCs w:val="22"/>
        </w:rPr>
        <w:t>）《般若燈論釋》卷</w:t>
      </w:r>
      <w:r w:rsidRPr="0016450F">
        <w:rPr>
          <w:sz w:val="22"/>
          <w:szCs w:val="22"/>
        </w:rPr>
        <w:t>15</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5D46A8">
      <w:pPr>
        <w:pStyle w:val="a4"/>
        <w:ind w:leftChars="290" w:left="696"/>
        <w:jc w:val="both"/>
        <w:rPr>
          <w:sz w:val="22"/>
          <w:szCs w:val="22"/>
        </w:rPr>
      </w:pPr>
      <w:r w:rsidRPr="0016450F">
        <w:rPr>
          <w:rFonts w:eastAsia="標楷體"/>
          <w:sz w:val="22"/>
          <w:szCs w:val="22"/>
        </w:rPr>
        <w:t>若異於彼取，有我者不然，離陰應可取，而不可取故。</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UnitName" w:val="C"/>
          <w:attr w:name="SourceValue" w:val="133"/>
          <w:attr w:name="HasSpace" w:val="False"/>
          <w:attr w:name="Negative" w:val="False"/>
          <w:attr w:name="NumberType" w:val="1"/>
          <w:attr w:name="TCSC" w:val="0"/>
        </w:smartTagPr>
        <w:r w:rsidRPr="0016450F">
          <w:rPr>
            <w:sz w:val="22"/>
            <w:szCs w:val="22"/>
          </w:rPr>
          <w:t>133c</w:t>
        </w:r>
      </w:smartTag>
      <w:r w:rsidRPr="0016450F">
        <w:rPr>
          <w:sz w:val="22"/>
          <w:szCs w:val="22"/>
        </w:rPr>
        <w:t>15-16</w:t>
      </w:r>
      <w:r w:rsidRPr="0016450F">
        <w:rPr>
          <w:sz w:val="22"/>
          <w:szCs w:val="22"/>
        </w:rPr>
        <w:t>）</w:t>
      </w:r>
    </w:p>
    <w:p w:rsidR="00892B16" w:rsidRPr="0016450F" w:rsidRDefault="00892B16" w:rsidP="0085445F">
      <w:pPr>
        <w:pStyle w:val="a4"/>
        <w:ind w:leftChars="60" w:left="144"/>
        <w:jc w:val="both"/>
        <w:rPr>
          <w:sz w:val="22"/>
          <w:szCs w:val="22"/>
        </w:rPr>
      </w:pPr>
      <w:r w:rsidRPr="0016450F">
        <w:rPr>
          <w:sz w:val="22"/>
          <w:szCs w:val="22"/>
        </w:rPr>
        <w:t>（</w:t>
      </w:r>
      <w:r w:rsidRPr="0016450F">
        <w:rPr>
          <w:sz w:val="22"/>
          <w:szCs w:val="22"/>
        </w:rPr>
        <w:t>3</w:t>
      </w:r>
      <w:r w:rsidRPr="0016450F">
        <w:rPr>
          <w:sz w:val="22"/>
          <w:szCs w:val="22"/>
        </w:rPr>
        <w:t>）《大乘中觀釋論》卷</w:t>
      </w:r>
      <w:r w:rsidRPr="0016450F">
        <w:rPr>
          <w:sz w:val="22"/>
          <w:szCs w:val="22"/>
        </w:rPr>
        <w:t>18</w:t>
      </w:r>
      <w:r w:rsidRPr="0016450F">
        <w:rPr>
          <w:sz w:val="22"/>
          <w:szCs w:val="22"/>
        </w:rPr>
        <w:t>〈</w:t>
      </w:r>
      <w:r w:rsidRPr="0016450F">
        <w:rPr>
          <w:sz w:val="22"/>
          <w:szCs w:val="22"/>
        </w:rPr>
        <w:t xml:space="preserve">27 </w:t>
      </w:r>
      <w:r w:rsidRPr="0016450F">
        <w:rPr>
          <w:sz w:val="22"/>
          <w:szCs w:val="22"/>
        </w:rPr>
        <w:t>觀諸見品〉：</w:t>
      </w:r>
    </w:p>
    <w:p w:rsidR="00892B16" w:rsidRPr="0016450F" w:rsidRDefault="00892B16" w:rsidP="005D46A8">
      <w:pPr>
        <w:pStyle w:val="a4"/>
        <w:ind w:leftChars="290" w:left="696"/>
        <w:jc w:val="both"/>
        <w:rPr>
          <w:sz w:val="22"/>
          <w:szCs w:val="22"/>
        </w:rPr>
      </w:pPr>
      <w:r w:rsidRPr="0016450F">
        <w:rPr>
          <w:rFonts w:eastAsia="標楷體"/>
          <w:sz w:val="22"/>
          <w:szCs w:val="22"/>
        </w:rPr>
        <w:t>若復異於取，我亦不可得；能取所取取，此皆無異取。</w:t>
      </w:r>
      <w:r w:rsidRPr="0016450F">
        <w:rPr>
          <w:sz w:val="22"/>
          <w:szCs w:val="22"/>
        </w:rPr>
        <w:t>（高麗藏</w:t>
      </w:r>
      <w:r w:rsidRPr="0016450F">
        <w:rPr>
          <w:sz w:val="22"/>
          <w:szCs w:val="22"/>
        </w:rPr>
        <w:t>41</w:t>
      </w:r>
      <w:r w:rsidRPr="0016450F">
        <w:rPr>
          <w:sz w:val="22"/>
          <w:szCs w:val="22"/>
        </w:rPr>
        <w:t>，</w:t>
      </w:r>
      <w:smartTag w:uri="urn:schemas-microsoft-com:office:smarttags" w:element="chmetcnv">
        <w:smartTagPr>
          <w:attr w:name="UnitName" w:val="C"/>
          <w:attr w:name="SourceValue" w:val="171"/>
          <w:attr w:name="HasSpace" w:val="False"/>
          <w:attr w:name="Negative" w:val="False"/>
          <w:attr w:name="NumberType" w:val="1"/>
          <w:attr w:name="TCSC" w:val="0"/>
        </w:smartTagPr>
        <w:r w:rsidRPr="0016450F">
          <w:rPr>
            <w:sz w:val="22"/>
            <w:szCs w:val="22"/>
          </w:rPr>
          <w:t>171c</w:t>
        </w:r>
      </w:smartTag>
      <w:r w:rsidRPr="0016450F">
        <w:rPr>
          <w:sz w:val="22"/>
          <w:szCs w:val="22"/>
        </w:rPr>
        <w:t>2</w:t>
      </w:r>
      <w:r w:rsidRPr="0016450F">
        <w:rPr>
          <w:rFonts w:hint="eastAsia"/>
          <w:sz w:val="22"/>
          <w:szCs w:val="22"/>
        </w:rPr>
        <w:t>2-23</w:t>
      </w:r>
      <w:r w:rsidRPr="0016450F">
        <w:rPr>
          <w:sz w:val="22"/>
          <w:szCs w:val="22"/>
        </w:rPr>
        <w:t>）</w:t>
      </w:r>
    </w:p>
    <w:p w:rsidR="00892B16" w:rsidRPr="0016450F" w:rsidRDefault="00892B16" w:rsidP="0085445F">
      <w:pPr>
        <w:pStyle w:val="a4"/>
        <w:ind w:leftChars="60" w:left="144"/>
        <w:jc w:val="both"/>
        <w:rPr>
          <w:sz w:val="22"/>
          <w:szCs w:val="22"/>
        </w:rPr>
      </w:pPr>
      <w:r w:rsidRPr="0016450F">
        <w:rPr>
          <w:sz w:val="22"/>
          <w:szCs w:val="22"/>
        </w:rPr>
        <w:t>（</w:t>
      </w:r>
      <w:r w:rsidRPr="0016450F">
        <w:rPr>
          <w:sz w:val="22"/>
          <w:szCs w:val="22"/>
        </w:rPr>
        <w:t>4</w:t>
      </w:r>
      <w:r w:rsidRPr="0016450F">
        <w:rPr>
          <w:sz w:val="22"/>
          <w:szCs w:val="22"/>
        </w:rPr>
        <w:t>）月稱，梵本《淨明句論》；參見三枝充惪，《中論偈頌總覽》，</w:t>
      </w:r>
      <w:r w:rsidRPr="0016450F">
        <w:rPr>
          <w:sz w:val="22"/>
          <w:szCs w:val="22"/>
        </w:rPr>
        <w:t>p.902</w:t>
      </w:r>
      <w:r w:rsidRPr="0016450F">
        <w:rPr>
          <w:sz w:val="22"/>
          <w:szCs w:val="22"/>
        </w:rPr>
        <w:t>：</w:t>
      </w:r>
    </w:p>
    <w:p w:rsidR="00892B16" w:rsidRPr="0016450F" w:rsidRDefault="00892B16" w:rsidP="005D46A8">
      <w:pPr>
        <w:pStyle w:val="a4"/>
        <w:ind w:leftChars="290" w:left="696"/>
        <w:jc w:val="both"/>
        <w:rPr>
          <w:sz w:val="22"/>
          <w:szCs w:val="22"/>
        </w:rPr>
      </w:pPr>
      <w:r w:rsidRPr="0016450F">
        <w:rPr>
          <w:sz w:val="22"/>
          <w:szCs w:val="22"/>
        </w:rPr>
        <w:t>anyaḥ punarupādānādātmā naivopapadyate /</w:t>
      </w:r>
    </w:p>
    <w:p w:rsidR="00892B16" w:rsidRPr="0016450F" w:rsidRDefault="00892B16" w:rsidP="005D46A8">
      <w:pPr>
        <w:pStyle w:val="a4"/>
        <w:ind w:leftChars="290" w:left="696"/>
        <w:jc w:val="both"/>
        <w:rPr>
          <w:sz w:val="22"/>
          <w:szCs w:val="22"/>
        </w:rPr>
      </w:pPr>
      <w:r w:rsidRPr="0016450F">
        <w:rPr>
          <w:sz w:val="22"/>
          <w:szCs w:val="22"/>
        </w:rPr>
        <w:t>gṛhyeta hyanupādāno yadyanyo na ca gṛhyate //</w:t>
      </w:r>
    </w:p>
    <w:p w:rsidR="00892B16" w:rsidRPr="0016450F" w:rsidRDefault="00892B16" w:rsidP="005D46A8">
      <w:pPr>
        <w:pStyle w:val="a4"/>
        <w:ind w:leftChars="290" w:left="696"/>
        <w:jc w:val="both"/>
        <w:rPr>
          <w:sz w:val="22"/>
          <w:szCs w:val="22"/>
          <w:lang w:eastAsia="ja-JP"/>
        </w:rPr>
      </w:pPr>
      <w:r w:rsidRPr="0016450F">
        <w:rPr>
          <w:rFonts w:eastAsia="標楷體"/>
          <w:sz w:val="22"/>
          <w:szCs w:val="22"/>
          <w:lang w:eastAsia="ja-JP"/>
        </w:rPr>
        <w:t>さらに，取（執着）からは異なる我（アートマン）は，決して成り立たない。なぜならば，もしも〔両者が〕異なっているならば，取（執着）のない〔我（アートマン）〕が把捉されるはずであるのに，しかし，〔そのようなものは，実際には〕把捉されないからである。</w:t>
      </w:r>
    </w:p>
  </w:footnote>
  <w:footnote w:id="39">
    <w:p w:rsidR="00892B16" w:rsidRPr="0016450F" w:rsidRDefault="00892B16" w:rsidP="003A67AC">
      <w:pPr>
        <w:pStyle w:val="a4"/>
        <w:ind w:left="262" w:hangingChars="119" w:hanging="262"/>
        <w:jc w:val="both"/>
        <w:rPr>
          <w:sz w:val="22"/>
          <w:szCs w:val="22"/>
        </w:rPr>
      </w:pPr>
      <w:r w:rsidRPr="0016450F">
        <w:rPr>
          <w:rStyle w:val="a3"/>
          <w:sz w:val="22"/>
          <w:szCs w:val="22"/>
        </w:rPr>
        <w:footnoteRef/>
      </w:r>
      <w:r>
        <w:rPr>
          <w:rFonts w:hint="eastAsia"/>
          <w:sz w:val="22"/>
          <w:szCs w:val="22"/>
        </w:rPr>
        <w:t>（</w:t>
      </w:r>
      <w:r>
        <w:rPr>
          <w:rFonts w:hint="eastAsia"/>
          <w:sz w:val="22"/>
          <w:szCs w:val="22"/>
        </w:rPr>
        <w:t>1</w:t>
      </w:r>
      <w:r>
        <w:rPr>
          <w:rFonts w:hint="eastAsia"/>
          <w:sz w:val="22"/>
          <w:szCs w:val="22"/>
        </w:rPr>
        <w:t>）</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觀邪見品〉（青目釋）：</w:t>
      </w:r>
    </w:p>
    <w:p w:rsidR="00892B16" w:rsidRPr="0016450F" w:rsidRDefault="00892B16" w:rsidP="00274266">
      <w:pPr>
        <w:pStyle w:val="a4"/>
        <w:ind w:leftChars="290" w:left="696"/>
        <w:jc w:val="both"/>
        <w:rPr>
          <w:rFonts w:eastAsia="標楷體"/>
          <w:b/>
          <w:sz w:val="22"/>
          <w:szCs w:val="22"/>
        </w:rPr>
      </w:pPr>
      <w:r w:rsidRPr="0016450F">
        <w:rPr>
          <w:rFonts w:eastAsia="標楷體"/>
          <w:b/>
          <w:sz w:val="22"/>
          <w:szCs w:val="22"/>
        </w:rPr>
        <w:t>若謂身即我；若都無有我。</w:t>
      </w:r>
      <w:r w:rsidRPr="0016450F">
        <w:rPr>
          <w:rFonts w:eastAsia="標楷體" w:hint="eastAsia"/>
        </w:rPr>
        <w:t>（</w:t>
      </w:r>
      <w:r w:rsidRPr="0016450F">
        <w:rPr>
          <w:rFonts w:eastAsiaTheme="minorEastAsia" w:hint="eastAsia"/>
        </w:rPr>
        <w:t>第</w:t>
      </w:r>
      <w:r>
        <w:rPr>
          <w:rFonts w:eastAsiaTheme="minorEastAsia" w:hint="eastAsia"/>
        </w:rPr>
        <w:t>5</w:t>
      </w:r>
      <w:r w:rsidRPr="0016450F">
        <w:rPr>
          <w:rFonts w:eastAsiaTheme="minorEastAsia" w:hint="eastAsia"/>
        </w:rPr>
        <w:t>頌</w:t>
      </w:r>
      <w:r w:rsidRPr="0016450F">
        <w:rPr>
          <w:rFonts w:eastAsia="標楷體" w:hint="eastAsia"/>
        </w:rPr>
        <w:t>）</w:t>
      </w:r>
    </w:p>
    <w:p w:rsidR="00892B16" w:rsidRPr="0016450F" w:rsidRDefault="00892B16" w:rsidP="00274266">
      <w:pPr>
        <w:pStyle w:val="a4"/>
        <w:ind w:leftChars="290" w:left="696"/>
        <w:jc w:val="both"/>
        <w:rPr>
          <w:rFonts w:eastAsia="標楷體"/>
          <w:b/>
          <w:sz w:val="22"/>
          <w:szCs w:val="22"/>
        </w:rPr>
      </w:pPr>
      <w:r w:rsidRPr="0016450F">
        <w:rPr>
          <w:rFonts w:eastAsia="標楷體"/>
          <w:b/>
          <w:sz w:val="22"/>
          <w:szCs w:val="22"/>
        </w:rPr>
        <w:t>但身不為我，身相生滅故</w:t>
      </w:r>
      <w:r w:rsidRPr="0016450F">
        <w:rPr>
          <w:rFonts w:eastAsia="標楷體" w:hint="eastAsia"/>
          <w:b/>
          <w:sz w:val="22"/>
          <w:szCs w:val="22"/>
        </w:rPr>
        <w:t>；</w:t>
      </w:r>
      <w:r w:rsidRPr="0016450F">
        <w:rPr>
          <w:rFonts w:eastAsia="標楷體"/>
          <w:b/>
          <w:sz w:val="22"/>
          <w:szCs w:val="22"/>
        </w:rPr>
        <w:t>云何當以受，而作於受者</w:t>
      </w:r>
      <w:r w:rsidRPr="0016450F">
        <w:rPr>
          <w:rFonts w:eastAsia="標楷體" w:hint="eastAsia"/>
          <w:b/>
          <w:sz w:val="22"/>
          <w:szCs w:val="22"/>
        </w:rPr>
        <w:t>？</w:t>
      </w:r>
      <w:r w:rsidRPr="0016450F">
        <w:rPr>
          <w:rFonts w:eastAsia="標楷體" w:hint="eastAsia"/>
        </w:rPr>
        <w:t>（</w:t>
      </w:r>
      <w:r w:rsidRPr="0016450F">
        <w:rPr>
          <w:rFonts w:eastAsiaTheme="minorEastAsia" w:hint="eastAsia"/>
        </w:rPr>
        <w:t>第</w:t>
      </w:r>
      <w:r w:rsidRPr="0016450F">
        <w:rPr>
          <w:rFonts w:eastAsiaTheme="minorEastAsia" w:hint="eastAsia"/>
        </w:rPr>
        <w:t>6</w:t>
      </w:r>
      <w:r w:rsidRPr="0016450F">
        <w:rPr>
          <w:rFonts w:eastAsiaTheme="minorEastAsia" w:hint="eastAsia"/>
        </w:rPr>
        <w:t>頌</w:t>
      </w:r>
      <w:r w:rsidRPr="0016450F">
        <w:rPr>
          <w:rFonts w:eastAsia="標楷體" w:hint="eastAsia"/>
        </w:rPr>
        <w:t>）</w:t>
      </w:r>
      <w:r w:rsidRPr="0016450F">
        <w:rPr>
          <w:rFonts w:ascii="標楷體" w:eastAsia="標楷體" w:hAnsi="標楷體"/>
          <w:sz w:val="22"/>
          <w:szCs w:val="22"/>
        </w:rPr>
        <w:t>……</w:t>
      </w:r>
    </w:p>
    <w:p w:rsidR="00892B16" w:rsidRPr="0016450F" w:rsidRDefault="00892B16" w:rsidP="00274266">
      <w:pPr>
        <w:pStyle w:val="a4"/>
        <w:ind w:leftChars="290" w:left="696"/>
        <w:jc w:val="both"/>
        <w:rPr>
          <w:rFonts w:eastAsia="標楷體"/>
          <w:sz w:val="22"/>
          <w:szCs w:val="22"/>
        </w:rPr>
      </w:pPr>
      <w:r w:rsidRPr="0016450F">
        <w:rPr>
          <w:rFonts w:eastAsia="標楷體"/>
          <w:sz w:val="22"/>
          <w:szCs w:val="22"/>
        </w:rPr>
        <w:t>若謂離身無我，但身是我</w:t>
      </w:r>
      <w:r w:rsidRPr="0016450F">
        <w:rPr>
          <w:rFonts w:eastAsia="標楷體" w:hint="eastAsia"/>
          <w:sz w:val="22"/>
          <w:szCs w:val="22"/>
        </w:rPr>
        <w:t>。</w:t>
      </w:r>
      <w:r w:rsidRPr="0016450F">
        <w:rPr>
          <w:rFonts w:eastAsia="標楷體"/>
          <w:sz w:val="22"/>
          <w:szCs w:val="22"/>
        </w:rPr>
        <w:t>是亦不然。何以故？身有生滅相，我則不爾。</w:t>
      </w:r>
    </w:p>
    <w:p w:rsidR="00892B16" w:rsidRDefault="00892B16" w:rsidP="00274266">
      <w:pPr>
        <w:pStyle w:val="a4"/>
        <w:ind w:leftChars="290" w:left="696"/>
        <w:jc w:val="both"/>
        <w:rPr>
          <w:sz w:val="22"/>
          <w:szCs w:val="22"/>
        </w:rPr>
      </w:pPr>
      <w:r w:rsidRPr="0016450F">
        <w:rPr>
          <w:rFonts w:ascii="標楷體" w:eastAsia="標楷體" w:hAnsi="標楷體" w:hint="eastAsia"/>
          <w:sz w:val="22"/>
          <w:szCs w:val="22"/>
        </w:rPr>
        <w:t>復次，云何以</w:t>
      </w:r>
      <w:r w:rsidRPr="00DA0AAA">
        <w:rPr>
          <w:rFonts w:ascii="標楷體" w:eastAsia="標楷體" w:hAnsi="標楷體" w:hint="eastAsia"/>
          <w:b/>
          <w:sz w:val="22"/>
          <w:szCs w:val="22"/>
        </w:rPr>
        <w:t>受</w:t>
      </w:r>
      <w:r w:rsidRPr="0016450F">
        <w:rPr>
          <w:rFonts w:ascii="標楷體" w:eastAsia="標楷體" w:hAnsi="標楷體" w:hint="eastAsia"/>
          <w:sz w:val="22"/>
          <w:szCs w:val="22"/>
        </w:rPr>
        <w:t>即名</w:t>
      </w:r>
      <w:r w:rsidRPr="00DA0AAA">
        <w:rPr>
          <w:rFonts w:ascii="標楷體" w:eastAsia="標楷體" w:hAnsi="標楷體" w:hint="eastAsia"/>
          <w:b/>
          <w:sz w:val="22"/>
          <w:szCs w:val="22"/>
        </w:rPr>
        <w:t>受者</w:t>
      </w:r>
      <w:r w:rsidRPr="0016450F">
        <w:rPr>
          <w:rFonts w:ascii="標楷體" w:eastAsia="標楷體" w:hAnsi="標楷體" w:hint="eastAsia"/>
          <w:sz w:val="22"/>
          <w:szCs w:val="22"/>
        </w:rPr>
        <w:t>？</w:t>
      </w:r>
      <w:r w:rsidRPr="0016450F">
        <w:rPr>
          <w:sz w:val="22"/>
          <w:szCs w:val="22"/>
        </w:rPr>
        <w:t>（大正</w:t>
      </w:r>
      <w:r w:rsidRPr="0016450F">
        <w:rPr>
          <w:sz w:val="22"/>
          <w:szCs w:val="22"/>
        </w:rPr>
        <w:t>30</w:t>
      </w:r>
      <w:r w:rsidRPr="0016450F">
        <w:rPr>
          <w:sz w:val="22"/>
          <w:szCs w:val="22"/>
        </w:rPr>
        <w:t>，</w:t>
      </w:r>
      <w:r w:rsidRPr="0016450F">
        <w:rPr>
          <w:sz w:val="22"/>
          <w:szCs w:val="22"/>
        </w:rPr>
        <w:t>3</w:t>
      </w:r>
      <w:r w:rsidRPr="0016450F">
        <w:rPr>
          <w:rFonts w:hint="eastAsia"/>
          <w:sz w:val="22"/>
          <w:szCs w:val="22"/>
        </w:rPr>
        <w:t>7</w:t>
      </w:r>
      <w:r w:rsidRPr="0016450F">
        <w:rPr>
          <w:sz w:val="22"/>
          <w:szCs w:val="22"/>
        </w:rPr>
        <w:t>a12-</w:t>
      </w:r>
      <w:r w:rsidRPr="0016450F">
        <w:rPr>
          <w:rFonts w:hint="eastAsia"/>
          <w:sz w:val="22"/>
          <w:szCs w:val="22"/>
        </w:rPr>
        <w:t>38a</w:t>
      </w:r>
      <w:r w:rsidRPr="0016450F">
        <w:rPr>
          <w:sz w:val="22"/>
          <w:szCs w:val="22"/>
        </w:rPr>
        <w:t>1</w:t>
      </w:r>
      <w:r w:rsidRPr="0016450F">
        <w:rPr>
          <w:rFonts w:hint="eastAsia"/>
          <w:sz w:val="22"/>
          <w:szCs w:val="22"/>
        </w:rPr>
        <w:t>4</w:t>
      </w:r>
      <w:r w:rsidRPr="0016450F">
        <w:rPr>
          <w:sz w:val="22"/>
          <w:szCs w:val="22"/>
        </w:rPr>
        <w:t>）</w:t>
      </w:r>
    </w:p>
    <w:p w:rsidR="00892B16" w:rsidRDefault="00892B16" w:rsidP="00274266">
      <w:pPr>
        <w:pStyle w:val="a4"/>
        <w:ind w:leftChars="50" w:left="120"/>
        <w:jc w:val="both"/>
        <w:rPr>
          <w:rFonts w:eastAsiaTheme="minorEastAsia"/>
          <w:sz w:val="22"/>
          <w:szCs w:val="22"/>
        </w:rPr>
      </w:pPr>
      <w:r w:rsidRPr="00274266">
        <w:rPr>
          <w:sz w:val="22"/>
        </w:rPr>
        <w:t>（</w:t>
      </w:r>
      <w:r w:rsidRPr="00274266">
        <w:rPr>
          <w:sz w:val="22"/>
        </w:rPr>
        <w:t>2</w:t>
      </w:r>
      <w:r w:rsidRPr="00274266">
        <w:rPr>
          <w:sz w:val="22"/>
        </w:rPr>
        <w:t>）葉少勇，《中論頌：梵藏漢合校、導讀、譯註》，</w:t>
      </w:r>
      <w:r w:rsidRPr="00274266">
        <w:rPr>
          <w:sz w:val="22"/>
          <w:szCs w:val="22"/>
        </w:rPr>
        <w:t>p.479</w:t>
      </w:r>
      <w:r w:rsidRPr="00274266">
        <w:rPr>
          <w:rFonts w:eastAsiaTheme="minorEastAsia"/>
          <w:sz w:val="22"/>
          <w:szCs w:val="22"/>
        </w:rPr>
        <w:t>，〔</w:t>
      </w:r>
      <w:r w:rsidRPr="00274266">
        <w:rPr>
          <w:rFonts w:eastAsia="SimSun"/>
          <w:sz w:val="22"/>
          <w:szCs w:val="22"/>
        </w:rPr>
        <w:t>27.5</w:t>
      </w:r>
      <w:r w:rsidRPr="00274266">
        <w:rPr>
          <w:rFonts w:eastAsia="標楷體"/>
          <w:sz w:val="22"/>
          <w:szCs w:val="22"/>
        </w:rPr>
        <w:t>－</w:t>
      </w:r>
      <w:r w:rsidRPr="00274266">
        <w:rPr>
          <w:rFonts w:eastAsia="標楷體"/>
          <w:sz w:val="22"/>
          <w:szCs w:val="22"/>
        </w:rPr>
        <w:t>6</w:t>
      </w:r>
      <w:r w:rsidRPr="00274266">
        <w:rPr>
          <w:rFonts w:eastAsiaTheme="minorEastAsia"/>
          <w:sz w:val="22"/>
          <w:szCs w:val="22"/>
        </w:rPr>
        <w:t>〕：</w:t>
      </w:r>
    </w:p>
    <w:p w:rsidR="00892B16" w:rsidRPr="00274266" w:rsidRDefault="00892B16" w:rsidP="00274266">
      <w:pPr>
        <w:pStyle w:val="a4"/>
        <w:ind w:leftChars="290" w:left="696"/>
        <w:jc w:val="both"/>
        <w:rPr>
          <w:rFonts w:eastAsia="標楷體"/>
          <w:sz w:val="22"/>
          <w:szCs w:val="22"/>
        </w:rPr>
      </w:pPr>
      <w:r w:rsidRPr="00274266">
        <w:rPr>
          <w:rFonts w:eastAsiaTheme="minorEastAsia"/>
          <w:sz w:val="22"/>
          <w:szCs w:val="22"/>
        </w:rPr>
        <w:t>〔</w:t>
      </w:r>
      <w:r w:rsidRPr="00274266">
        <w:rPr>
          <w:rFonts w:eastAsia="SimSun"/>
          <w:sz w:val="22"/>
          <w:szCs w:val="22"/>
        </w:rPr>
        <w:t>27.5</w:t>
      </w:r>
      <w:r w:rsidRPr="00274266">
        <w:rPr>
          <w:rFonts w:eastAsiaTheme="minorEastAsia"/>
          <w:sz w:val="22"/>
          <w:szCs w:val="22"/>
        </w:rPr>
        <w:t>〕</w:t>
      </w:r>
      <w:r w:rsidRPr="00274266">
        <w:rPr>
          <w:rFonts w:eastAsia="標楷體" w:hint="eastAsia"/>
          <w:sz w:val="22"/>
          <w:szCs w:val="22"/>
        </w:rPr>
        <w:t>如果認為我不是離蘊而有，所以說</w:t>
      </w:r>
      <w:r w:rsidRPr="00274266">
        <w:rPr>
          <w:rFonts w:eastAsia="標楷體" w:hint="eastAsia"/>
          <w:b/>
          <w:sz w:val="22"/>
          <w:szCs w:val="22"/>
        </w:rPr>
        <w:t>取蘊就是我</w:t>
      </w:r>
      <w:r w:rsidRPr="00274266">
        <w:rPr>
          <w:rFonts w:eastAsia="標楷體" w:hint="eastAsia"/>
          <w:sz w:val="22"/>
          <w:szCs w:val="22"/>
        </w:rPr>
        <w:t>；然而這樣的</w:t>
      </w:r>
      <w:r w:rsidRPr="00274266">
        <w:rPr>
          <w:rFonts w:eastAsia="標楷體" w:hint="eastAsia"/>
          <w:b/>
          <w:sz w:val="22"/>
          <w:szCs w:val="22"/>
        </w:rPr>
        <w:t>我</w:t>
      </w:r>
      <w:r w:rsidRPr="00274266">
        <w:rPr>
          <w:rFonts w:eastAsia="標楷體" w:hint="eastAsia"/>
          <w:sz w:val="22"/>
          <w:szCs w:val="22"/>
        </w:rPr>
        <w:t>根本就不可能存在。</w:t>
      </w:r>
    </w:p>
    <w:p w:rsidR="00892B16" w:rsidRPr="00274266" w:rsidRDefault="00892B16" w:rsidP="00274266">
      <w:pPr>
        <w:pStyle w:val="a4"/>
        <w:ind w:leftChars="290" w:left="696"/>
        <w:jc w:val="both"/>
        <w:rPr>
          <w:sz w:val="22"/>
          <w:szCs w:val="22"/>
        </w:rPr>
      </w:pPr>
      <w:r w:rsidRPr="00274266">
        <w:rPr>
          <w:rFonts w:eastAsiaTheme="minorEastAsia"/>
          <w:sz w:val="22"/>
          <w:szCs w:val="22"/>
        </w:rPr>
        <w:t>〔</w:t>
      </w:r>
      <w:r w:rsidRPr="00274266">
        <w:rPr>
          <w:rFonts w:eastAsia="SimSun"/>
          <w:sz w:val="22"/>
          <w:szCs w:val="22"/>
        </w:rPr>
        <w:t>27.</w:t>
      </w:r>
      <w:r>
        <w:rPr>
          <w:rFonts w:eastAsia="SimSun"/>
          <w:sz w:val="22"/>
          <w:szCs w:val="22"/>
        </w:rPr>
        <w:t>6</w:t>
      </w:r>
      <w:r w:rsidRPr="00274266">
        <w:rPr>
          <w:rFonts w:eastAsiaTheme="minorEastAsia"/>
          <w:sz w:val="22"/>
          <w:szCs w:val="22"/>
        </w:rPr>
        <w:t>〕</w:t>
      </w:r>
      <w:r w:rsidRPr="00274266">
        <w:rPr>
          <w:rFonts w:eastAsia="標楷體" w:hint="eastAsia"/>
          <w:sz w:val="22"/>
          <w:szCs w:val="22"/>
        </w:rPr>
        <w:t>因為取蘊有生滅，不同於我之相。而且，既然是所取之蘊，又怎麼會是取者呢？這會造成很多過失。</w:t>
      </w:r>
    </w:p>
  </w:footnote>
  <w:footnote w:id="40">
    <w:p w:rsidR="00892B16" w:rsidRPr="0016450F" w:rsidRDefault="00892B16" w:rsidP="00A562F7">
      <w:pPr>
        <w:pStyle w:val="a4"/>
        <w:spacing w:line="0" w:lineRule="atLeast"/>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）《十住毘婆沙論》卷</w:t>
      </w:r>
      <w:r w:rsidRPr="0016450F">
        <w:rPr>
          <w:sz w:val="22"/>
          <w:szCs w:val="22"/>
        </w:rPr>
        <w:t>4</w:t>
      </w:r>
      <w:r w:rsidRPr="00DA0AAA">
        <w:rPr>
          <w:sz w:val="22"/>
          <w:szCs w:val="22"/>
        </w:rPr>
        <w:t>〈</w:t>
      </w:r>
      <w:r w:rsidRPr="00DA0AAA">
        <w:rPr>
          <w:sz w:val="22"/>
          <w:szCs w:val="22"/>
        </w:rPr>
        <w:t xml:space="preserve">8 </w:t>
      </w:r>
      <w:r w:rsidRPr="00DA0AAA">
        <w:rPr>
          <w:sz w:val="22"/>
          <w:szCs w:val="22"/>
        </w:rPr>
        <w:t>阿惟越致相品〉</w:t>
      </w:r>
      <w:r w:rsidRPr="0016450F">
        <w:rPr>
          <w:sz w:val="22"/>
          <w:szCs w:val="22"/>
        </w:rPr>
        <w:t>：</w:t>
      </w:r>
    </w:p>
    <w:p w:rsidR="00892B16" w:rsidRPr="0016450F" w:rsidRDefault="00892B16" w:rsidP="005D46A8">
      <w:pPr>
        <w:pStyle w:val="a4"/>
        <w:spacing w:line="0" w:lineRule="atLeast"/>
        <w:ind w:leftChars="290" w:left="696"/>
        <w:jc w:val="both"/>
        <w:rPr>
          <w:sz w:val="22"/>
          <w:szCs w:val="22"/>
        </w:rPr>
      </w:pPr>
      <w:r w:rsidRPr="0016450F">
        <w:rPr>
          <w:rFonts w:eastAsia="標楷體"/>
          <w:b/>
          <w:sz w:val="22"/>
          <w:szCs w:val="22"/>
        </w:rPr>
        <w:t>若陰是我者，我即生滅相；云何當以受，而即作受者？</w:t>
      </w:r>
      <w:r w:rsidRPr="0016450F">
        <w:rPr>
          <w:sz w:val="22"/>
          <w:szCs w:val="22"/>
        </w:rPr>
        <w:t>（大正</w:t>
      </w:r>
      <w:r w:rsidRPr="0016450F">
        <w:rPr>
          <w:sz w:val="22"/>
          <w:szCs w:val="22"/>
        </w:rPr>
        <w:t>26</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39"/>
          <w:attr w:name="UnitName" w:val="a"/>
        </w:smartTagPr>
        <w:r w:rsidRPr="0016450F">
          <w:rPr>
            <w:sz w:val="22"/>
            <w:szCs w:val="22"/>
          </w:rPr>
          <w:t>39a</w:t>
        </w:r>
      </w:smartTag>
      <w:r w:rsidRPr="0016450F">
        <w:rPr>
          <w:sz w:val="22"/>
          <w:szCs w:val="22"/>
        </w:rPr>
        <w:t>12-13</w:t>
      </w:r>
      <w:r w:rsidRPr="0016450F">
        <w:rPr>
          <w:sz w:val="22"/>
          <w:szCs w:val="22"/>
        </w:rPr>
        <w:t>）</w:t>
      </w:r>
    </w:p>
    <w:p w:rsidR="00892B16" w:rsidRPr="0016450F" w:rsidRDefault="00892B16" w:rsidP="00274266">
      <w:pPr>
        <w:pStyle w:val="a4"/>
        <w:ind w:leftChars="50" w:left="120"/>
        <w:jc w:val="both"/>
        <w:rPr>
          <w:sz w:val="22"/>
          <w:szCs w:val="22"/>
        </w:rPr>
      </w:pPr>
      <w:r w:rsidRPr="0016450F">
        <w:rPr>
          <w:sz w:val="22"/>
          <w:szCs w:val="22"/>
        </w:rPr>
        <w:t>（</w:t>
      </w:r>
      <w:r w:rsidRPr="0016450F">
        <w:rPr>
          <w:sz w:val="22"/>
          <w:szCs w:val="22"/>
        </w:rPr>
        <w:t>2</w:t>
      </w:r>
      <w:r w:rsidRPr="0016450F">
        <w:rPr>
          <w:sz w:val="22"/>
          <w:szCs w:val="22"/>
        </w:rPr>
        <w:t>）印順法師，《中觀論頌講記》，〈</w:t>
      </w:r>
      <w:r w:rsidRPr="0016450F">
        <w:rPr>
          <w:sz w:val="22"/>
          <w:szCs w:val="22"/>
        </w:rPr>
        <w:t xml:space="preserve">18 </w:t>
      </w:r>
      <w:r w:rsidRPr="0016450F">
        <w:rPr>
          <w:sz w:val="22"/>
          <w:szCs w:val="22"/>
        </w:rPr>
        <w:t>觀法品〉，</w:t>
      </w:r>
      <w:r>
        <w:rPr>
          <w:rFonts w:hint="eastAsia"/>
          <w:sz w:val="22"/>
          <w:szCs w:val="22"/>
        </w:rPr>
        <w:t>pp.313-</w:t>
      </w:r>
      <w:r w:rsidRPr="0016450F">
        <w:rPr>
          <w:sz w:val="22"/>
          <w:szCs w:val="22"/>
        </w:rPr>
        <w:t>319</w:t>
      </w:r>
      <w:r w:rsidRPr="0016450F">
        <w:rPr>
          <w:sz w:val="22"/>
          <w:szCs w:val="22"/>
        </w:rPr>
        <w:t>：</w:t>
      </w:r>
    </w:p>
    <w:p w:rsidR="00892B16" w:rsidRPr="00DA0AAA" w:rsidRDefault="00892B16" w:rsidP="00DA0AAA">
      <w:pPr>
        <w:pStyle w:val="a4"/>
        <w:ind w:leftChars="290" w:left="696"/>
        <w:jc w:val="both"/>
        <w:rPr>
          <w:rFonts w:eastAsia="標楷體"/>
          <w:sz w:val="22"/>
          <w:szCs w:val="22"/>
        </w:rPr>
      </w:pPr>
      <w:r w:rsidRPr="00DA0AAA">
        <w:rPr>
          <w:rFonts w:eastAsia="標楷體" w:hint="eastAsia"/>
          <w:b/>
          <w:sz w:val="22"/>
          <w:szCs w:val="22"/>
        </w:rPr>
        <w:t>若我是五陰，我即為生滅。</w:t>
      </w:r>
      <w:r>
        <w:rPr>
          <w:rFonts w:eastAsia="標楷體" w:hint="eastAsia"/>
          <w:sz w:val="22"/>
          <w:szCs w:val="22"/>
        </w:rPr>
        <w:t>……</w:t>
      </w:r>
    </w:p>
    <w:p w:rsidR="00892B16" w:rsidRPr="0016450F" w:rsidRDefault="00892B16" w:rsidP="00DA0AAA">
      <w:pPr>
        <w:pStyle w:val="a4"/>
        <w:ind w:leftChars="290" w:left="696"/>
        <w:jc w:val="both"/>
        <w:rPr>
          <w:sz w:val="22"/>
          <w:szCs w:val="22"/>
        </w:rPr>
      </w:pPr>
      <w:r w:rsidRPr="0016450F">
        <w:rPr>
          <w:rFonts w:eastAsia="標楷體"/>
          <w:sz w:val="22"/>
          <w:szCs w:val="22"/>
        </w:rPr>
        <w:t>如「我是五陰」，那所說的「我」，應該與五陰一樣是「生滅」的。色法的遷變演化，在人的生理上是很顯著的；心理的變化，更快更大。苦樂的感受，不是時刻的在變動嗎？認識，意志，都在息息不停的變化中。不但是所知的四陰是生滅變化的，就是能知的心識，也是生滅變動的。我們反省認識時，心識已是客觀化了，客觀化的能知者，也就是所知者，他與前四陰一樣的是生滅法。</w:t>
      </w:r>
    </w:p>
  </w:footnote>
  <w:footnote w:id="41">
    <w:p w:rsidR="00892B16" w:rsidRPr="0016450F" w:rsidRDefault="00892B16" w:rsidP="003A67AC">
      <w:pPr>
        <w:pStyle w:val="a4"/>
        <w:ind w:left="262" w:hangingChars="119" w:hanging="262"/>
        <w:jc w:val="both"/>
        <w:rPr>
          <w:sz w:val="22"/>
          <w:szCs w:val="22"/>
        </w:rPr>
      </w:pPr>
      <w:r w:rsidRPr="0016450F">
        <w:rPr>
          <w:rStyle w:val="a3"/>
          <w:sz w:val="22"/>
          <w:szCs w:val="22"/>
        </w:rPr>
        <w:footnoteRef/>
      </w:r>
      <w:r>
        <w:rPr>
          <w:rFonts w:hint="eastAsia"/>
          <w:sz w:val="22"/>
          <w:szCs w:val="22"/>
        </w:rPr>
        <w:t>（</w:t>
      </w:r>
      <w:r>
        <w:rPr>
          <w:rFonts w:hint="eastAsia"/>
          <w:sz w:val="22"/>
          <w:szCs w:val="22"/>
        </w:rPr>
        <w:t>1</w:t>
      </w:r>
      <w:r>
        <w:rPr>
          <w:rFonts w:hint="eastAsia"/>
          <w:sz w:val="22"/>
          <w:szCs w:val="22"/>
        </w:rPr>
        <w:t>）</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觀邪見品〉（青目釋）：</w:t>
      </w:r>
    </w:p>
    <w:p w:rsidR="00892B16" w:rsidRPr="0016450F" w:rsidRDefault="00892B16" w:rsidP="00274266">
      <w:pPr>
        <w:pStyle w:val="a4"/>
        <w:ind w:leftChars="290" w:left="696"/>
        <w:jc w:val="both"/>
        <w:rPr>
          <w:rFonts w:eastAsia="標楷體"/>
          <w:b/>
          <w:sz w:val="22"/>
          <w:szCs w:val="22"/>
        </w:rPr>
      </w:pPr>
      <w:r w:rsidRPr="0016450F">
        <w:rPr>
          <w:rFonts w:eastAsia="標楷體"/>
          <w:b/>
          <w:sz w:val="22"/>
          <w:szCs w:val="22"/>
        </w:rPr>
        <w:t>若離身有我，是事則不然，無受而有我，而實不可得。</w:t>
      </w:r>
      <w:r w:rsidRPr="00274266">
        <w:rPr>
          <w:rFonts w:eastAsia="標楷體"/>
        </w:rPr>
        <w:t>（</w:t>
      </w:r>
      <w:r w:rsidRPr="00274266">
        <w:rPr>
          <w:rFonts w:eastAsiaTheme="minorEastAsia"/>
        </w:rPr>
        <w:t>第</w:t>
      </w:r>
      <w:r w:rsidRPr="00274266">
        <w:rPr>
          <w:rFonts w:eastAsiaTheme="minorEastAsia"/>
        </w:rPr>
        <w:t>7</w:t>
      </w:r>
      <w:r w:rsidRPr="00274266">
        <w:rPr>
          <w:rFonts w:eastAsiaTheme="minorEastAsia"/>
        </w:rPr>
        <w:t>頌</w:t>
      </w:r>
      <w:r w:rsidRPr="00274266">
        <w:rPr>
          <w:rFonts w:eastAsia="標楷體"/>
        </w:rPr>
        <w:t>）</w:t>
      </w:r>
      <w:r w:rsidRPr="0016450F">
        <w:rPr>
          <w:rFonts w:ascii="標楷體" w:eastAsia="標楷體" w:hAnsi="標楷體"/>
          <w:sz w:val="22"/>
          <w:szCs w:val="22"/>
        </w:rPr>
        <w:t>……</w:t>
      </w:r>
    </w:p>
    <w:p w:rsidR="00892B16" w:rsidRDefault="00892B16" w:rsidP="00274266">
      <w:pPr>
        <w:pStyle w:val="a4"/>
        <w:ind w:leftChars="290" w:left="696"/>
        <w:jc w:val="both"/>
        <w:rPr>
          <w:sz w:val="22"/>
          <w:szCs w:val="22"/>
        </w:rPr>
      </w:pPr>
      <w:r w:rsidRPr="0016450F">
        <w:rPr>
          <w:rFonts w:eastAsia="標楷體"/>
          <w:sz w:val="22"/>
          <w:szCs w:val="22"/>
        </w:rPr>
        <w:t>若謂</w:t>
      </w:r>
      <w:r>
        <w:rPr>
          <w:rFonts w:eastAsia="標楷體" w:hint="eastAsia"/>
          <w:sz w:val="22"/>
          <w:szCs w:val="22"/>
        </w:rPr>
        <w:t>「</w:t>
      </w:r>
      <w:r w:rsidRPr="0016450F">
        <w:rPr>
          <w:rFonts w:eastAsia="標楷體"/>
          <w:sz w:val="22"/>
          <w:szCs w:val="22"/>
        </w:rPr>
        <w:t>離</w:t>
      </w:r>
      <w:r w:rsidRPr="00274266">
        <w:rPr>
          <w:rFonts w:eastAsia="標楷體"/>
          <w:b/>
          <w:sz w:val="22"/>
          <w:szCs w:val="22"/>
        </w:rPr>
        <w:t>受</w:t>
      </w:r>
      <w:r w:rsidRPr="0016450F">
        <w:rPr>
          <w:rFonts w:eastAsia="標楷體"/>
          <w:sz w:val="22"/>
          <w:szCs w:val="22"/>
        </w:rPr>
        <w:t>有</w:t>
      </w:r>
      <w:r w:rsidRPr="00274266">
        <w:rPr>
          <w:rFonts w:eastAsia="標楷體"/>
          <w:b/>
          <w:sz w:val="22"/>
          <w:szCs w:val="22"/>
        </w:rPr>
        <w:t>受者</w:t>
      </w:r>
      <w:r>
        <w:rPr>
          <w:rFonts w:eastAsia="標楷體" w:hint="eastAsia"/>
          <w:b/>
          <w:sz w:val="22"/>
          <w:szCs w:val="22"/>
        </w:rPr>
        <w:t>」</w:t>
      </w:r>
      <w:r w:rsidRPr="0016450F">
        <w:rPr>
          <w:rFonts w:eastAsia="標楷體"/>
          <w:sz w:val="22"/>
          <w:szCs w:val="22"/>
        </w:rPr>
        <w:t>，是亦不然。若不受五陰而有受者，應離五陰別有受者，眼等根可得而實不可得。</w:t>
      </w:r>
      <w:r w:rsidRPr="0016450F">
        <w:rPr>
          <w:sz w:val="22"/>
          <w:szCs w:val="22"/>
        </w:rPr>
        <w:t>（大正</w:t>
      </w:r>
      <w:r w:rsidRPr="0016450F">
        <w:rPr>
          <w:sz w:val="22"/>
          <w:szCs w:val="22"/>
        </w:rPr>
        <w:t>30</w:t>
      </w:r>
      <w:r w:rsidRPr="0016450F">
        <w:rPr>
          <w:sz w:val="22"/>
          <w:szCs w:val="22"/>
        </w:rPr>
        <w:t>，</w:t>
      </w:r>
      <w:r w:rsidRPr="0016450F">
        <w:rPr>
          <w:sz w:val="22"/>
          <w:szCs w:val="22"/>
        </w:rPr>
        <w:t>3</w:t>
      </w:r>
      <w:r w:rsidRPr="0016450F">
        <w:rPr>
          <w:rFonts w:hint="eastAsia"/>
          <w:sz w:val="22"/>
          <w:szCs w:val="22"/>
        </w:rPr>
        <w:t>7</w:t>
      </w:r>
      <w:r w:rsidRPr="0016450F">
        <w:rPr>
          <w:sz w:val="22"/>
          <w:szCs w:val="22"/>
        </w:rPr>
        <w:t>a1</w:t>
      </w:r>
      <w:r w:rsidRPr="0016450F">
        <w:rPr>
          <w:rFonts w:hint="eastAsia"/>
          <w:sz w:val="22"/>
          <w:szCs w:val="22"/>
        </w:rPr>
        <w:t>5</w:t>
      </w:r>
      <w:r w:rsidRPr="0016450F">
        <w:rPr>
          <w:sz w:val="22"/>
          <w:szCs w:val="22"/>
        </w:rPr>
        <w:t>-</w:t>
      </w:r>
      <w:smartTag w:uri="urn:schemas-microsoft-com:office:smarttags" w:element="chmetcnv">
        <w:smartTagPr>
          <w:attr w:name="UnitName" w:val="a"/>
          <w:attr w:name="SourceValue" w:val="38"/>
          <w:attr w:name="HasSpace" w:val="False"/>
          <w:attr w:name="Negative" w:val="False"/>
          <w:attr w:name="NumberType" w:val="1"/>
          <w:attr w:name="TCSC" w:val="0"/>
        </w:smartTagPr>
        <w:r w:rsidRPr="0016450F">
          <w:rPr>
            <w:sz w:val="22"/>
            <w:szCs w:val="22"/>
          </w:rPr>
          <w:t>38a</w:t>
        </w:r>
      </w:smartTag>
      <w:r w:rsidRPr="0016450F">
        <w:rPr>
          <w:sz w:val="22"/>
          <w:szCs w:val="22"/>
        </w:rPr>
        <w:t xml:space="preserve"> 16</w:t>
      </w:r>
      <w:r w:rsidRPr="0016450F">
        <w:rPr>
          <w:sz w:val="22"/>
          <w:szCs w:val="22"/>
        </w:rPr>
        <w:t>）</w:t>
      </w:r>
    </w:p>
    <w:p w:rsidR="00892B16" w:rsidRDefault="00892B16" w:rsidP="00274266">
      <w:pPr>
        <w:pStyle w:val="a4"/>
        <w:ind w:leftChars="50" w:left="120"/>
        <w:jc w:val="both"/>
        <w:rPr>
          <w:rFonts w:eastAsiaTheme="minorEastAsia"/>
          <w:sz w:val="22"/>
          <w:szCs w:val="22"/>
        </w:rPr>
      </w:pPr>
      <w:r>
        <w:rPr>
          <w:rFonts w:hint="eastAsia"/>
          <w:sz w:val="22"/>
          <w:szCs w:val="22"/>
        </w:rPr>
        <w:t>（</w:t>
      </w:r>
      <w:r>
        <w:rPr>
          <w:rFonts w:hint="eastAsia"/>
          <w:sz w:val="22"/>
          <w:szCs w:val="22"/>
        </w:rPr>
        <w:t>2</w:t>
      </w:r>
      <w:r>
        <w:rPr>
          <w:rFonts w:hint="eastAsia"/>
          <w:sz w:val="22"/>
          <w:szCs w:val="22"/>
        </w:rPr>
        <w:t>）</w:t>
      </w:r>
      <w:r w:rsidRPr="00274266">
        <w:rPr>
          <w:sz w:val="22"/>
        </w:rPr>
        <w:t>葉少勇，《中論頌：梵藏漢合校、導讀、譯註》，</w:t>
      </w:r>
      <w:r w:rsidRPr="00274266">
        <w:rPr>
          <w:sz w:val="22"/>
          <w:szCs w:val="22"/>
        </w:rPr>
        <w:t>p.479</w:t>
      </w:r>
      <w:r w:rsidRPr="00274266">
        <w:rPr>
          <w:rFonts w:eastAsiaTheme="minorEastAsia"/>
          <w:sz w:val="22"/>
          <w:szCs w:val="22"/>
        </w:rPr>
        <w:t>，〔</w:t>
      </w:r>
      <w:r w:rsidRPr="00274266">
        <w:rPr>
          <w:rFonts w:eastAsia="SimSun"/>
          <w:sz w:val="22"/>
          <w:szCs w:val="22"/>
        </w:rPr>
        <w:t>27.</w:t>
      </w:r>
      <w:r>
        <w:rPr>
          <w:rFonts w:eastAsia="SimSun"/>
          <w:sz w:val="22"/>
          <w:szCs w:val="22"/>
        </w:rPr>
        <w:t>7</w:t>
      </w:r>
      <w:r w:rsidRPr="00274266">
        <w:rPr>
          <w:rFonts w:eastAsiaTheme="minorEastAsia"/>
          <w:sz w:val="22"/>
          <w:szCs w:val="22"/>
        </w:rPr>
        <w:t>〕：</w:t>
      </w:r>
    </w:p>
    <w:p w:rsidR="00892B16" w:rsidRPr="0016450F" w:rsidRDefault="00892B16" w:rsidP="00274266">
      <w:pPr>
        <w:pStyle w:val="a4"/>
        <w:ind w:leftChars="290" w:left="696"/>
        <w:jc w:val="both"/>
        <w:rPr>
          <w:sz w:val="22"/>
          <w:szCs w:val="22"/>
        </w:rPr>
      </w:pPr>
      <w:r w:rsidRPr="00274266">
        <w:rPr>
          <w:rFonts w:eastAsia="標楷體" w:hint="eastAsia"/>
          <w:sz w:val="22"/>
          <w:szCs w:val="22"/>
        </w:rPr>
        <w:t>作為</w:t>
      </w:r>
      <w:r w:rsidRPr="00274266">
        <w:rPr>
          <w:rFonts w:eastAsia="標楷體" w:hint="eastAsia"/>
          <w:b/>
          <w:sz w:val="22"/>
          <w:szCs w:val="22"/>
        </w:rPr>
        <w:t>取者的我</w:t>
      </w:r>
      <w:r w:rsidRPr="00274266">
        <w:rPr>
          <w:rFonts w:eastAsia="標楷體" w:hint="eastAsia"/>
          <w:sz w:val="22"/>
          <w:szCs w:val="22"/>
        </w:rPr>
        <w:t>離</w:t>
      </w:r>
      <w:r w:rsidRPr="00274266">
        <w:rPr>
          <w:rFonts w:eastAsia="標楷體" w:hint="eastAsia"/>
          <w:b/>
          <w:sz w:val="22"/>
          <w:szCs w:val="22"/>
        </w:rPr>
        <w:t>取蘊</w:t>
      </w:r>
      <w:r w:rsidRPr="00274266">
        <w:rPr>
          <w:rFonts w:eastAsia="標楷體" w:hint="eastAsia"/>
          <w:sz w:val="22"/>
          <w:szCs w:val="22"/>
        </w:rPr>
        <w:t>而別有也是不合理的。因為如果二者相異，在沒有</w:t>
      </w:r>
      <w:r w:rsidRPr="00274266">
        <w:rPr>
          <w:rFonts w:eastAsia="標楷體" w:hint="eastAsia"/>
          <w:b/>
          <w:sz w:val="22"/>
          <w:szCs w:val="22"/>
        </w:rPr>
        <w:t>取蘊</w:t>
      </w:r>
      <w:r w:rsidRPr="00274266">
        <w:rPr>
          <w:rFonts w:eastAsia="標楷體" w:hint="eastAsia"/>
          <w:sz w:val="22"/>
          <w:szCs w:val="22"/>
        </w:rPr>
        <w:t>的情況下，</w:t>
      </w:r>
      <w:r w:rsidRPr="00274266">
        <w:rPr>
          <w:rFonts w:eastAsia="標楷體" w:hint="eastAsia"/>
          <w:b/>
          <w:sz w:val="22"/>
          <w:szCs w:val="22"/>
        </w:rPr>
        <w:t>取者</w:t>
      </w:r>
      <w:r w:rsidRPr="00274266">
        <w:rPr>
          <w:rFonts w:eastAsia="標楷體" w:hint="eastAsia"/>
          <w:sz w:val="22"/>
          <w:szCs w:val="22"/>
        </w:rPr>
        <w:t>也應該能為眼等根所感知，而實際上這是不可能的。</w:t>
      </w:r>
    </w:p>
  </w:footnote>
  <w:footnote w:id="42">
    <w:p w:rsidR="00892B16" w:rsidRPr="0016450F" w:rsidRDefault="00892B16" w:rsidP="0051574E">
      <w:pPr>
        <w:pStyle w:val="a4"/>
        <w:ind w:left="262" w:hangingChars="119" w:hanging="262"/>
        <w:jc w:val="both"/>
        <w:rPr>
          <w:sz w:val="22"/>
          <w:szCs w:val="22"/>
        </w:rPr>
      </w:pPr>
      <w:r w:rsidRPr="0016450F">
        <w:rPr>
          <w:rStyle w:val="a3"/>
          <w:sz w:val="22"/>
          <w:szCs w:val="22"/>
        </w:rPr>
        <w:footnoteRef/>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觀邪見品〉（青目釋）：</w:t>
      </w:r>
    </w:p>
    <w:p w:rsidR="00892B16" w:rsidRPr="0016450F" w:rsidRDefault="00892B16" w:rsidP="005D46A8">
      <w:pPr>
        <w:pStyle w:val="a4"/>
        <w:ind w:leftChars="104" w:left="250"/>
        <w:jc w:val="both"/>
        <w:rPr>
          <w:rFonts w:eastAsia="標楷體"/>
          <w:b/>
          <w:sz w:val="22"/>
          <w:szCs w:val="22"/>
        </w:rPr>
      </w:pPr>
      <w:r w:rsidRPr="0016450F">
        <w:rPr>
          <w:rFonts w:eastAsia="標楷體"/>
          <w:b/>
          <w:sz w:val="22"/>
          <w:szCs w:val="22"/>
        </w:rPr>
        <w:t>今我不離受，亦不即是受，非無受非無，此即決定義。</w:t>
      </w:r>
      <w:r w:rsidRPr="0016450F">
        <w:rPr>
          <w:rFonts w:eastAsia="標楷體" w:hint="eastAsia"/>
        </w:rPr>
        <w:t>（</w:t>
      </w:r>
      <w:r w:rsidRPr="0016450F">
        <w:rPr>
          <w:rFonts w:eastAsiaTheme="minorEastAsia" w:hint="eastAsia"/>
        </w:rPr>
        <w:t>第</w:t>
      </w:r>
      <w:r w:rsidRPr="0016450F">
        <w:rPr>
          <w:rFonts w:eastAsiaTheme="minorEastAsia" w:hint="eastAsia"/>
        </w:rPr>
        <w:t>8</w:t>
      </w:r>
      <w:r w:rsidRPr="0016450F">
        <w:rPr>
          <w:rFonts w:eastAsiaTheme="minorEastAsia" w:hint="eastAsia"/>
        </w:rPr>
        <w:t>頌</w:t>
      </w:r>
      <w:r w:rsidRPr="0016450F">
        <w:rPr>
          <w:rFonts w:eastAsia="標楷體" w:hint="eastAsia"/>
        </w:rPr>
        <w:t>）</w:t>
      </w:r>
      <w:r w:rsidRPr="0016450F">
        <w:rPr>
          <w:rFonts w:ascii="標楷體" w:eastAsia="標楷體" w:hAnsi="標楷體"/>
          <w:sz w:val="22"/>
          <w:szCs w:val="22"/>
        </w:rPr>
        <w:t>……</w:t>
      </w:r>
    </w:p>
    <w:p w:rsidR="00892B16" w:rsidRPr="0016450F" w:rsidRDefault="00892B16" w:rsidP="00957AF8">
      <w:pPr>
        <w:pStyle w:val="a4"/>
        <w:ind w:leftChars="104" w:left="250"/>
        <w:jc w:val="both"/>
        <w:rPr>
          <w:sz w:val="22"/>
          <w:szCs w:val="22"/>
        </w:rPr>
      </w:pPr>
      <w:r w:rsidRPr="0016450F">
        <w:rPr>
          <w:rFonts w:eastAsia="標楷體"/>
          <w:sz w:val="22"/>
          <w:szCs w:val="22"/>
        </w:rPr>
        <w:t>是故我不離受，不即是受，亦非無受，亦復非無，此是定義。</w:t>
      </w:r>
      <w:r w:rsidRPr="0016450F">
        <w:rPr>
          <w:sz w:val="22"/>
          <w:szCs w:val="22"/>
        </w:rPr>
        <w:t>（大正</w:t>
      </w:r>
      <w:r w:rsidRPr="0016450F">
        <w:rPr>
          <w:sz w:val="22"/>
          <w:szCs w:val="22"/>
        </w:rPr>
        <w:t>30</w:t>
      </w:r>
      <w:r w:rsidRPr="0016450F">
        <w:rPr>
          <w:sz w:val="22"/>
          <w:szCs w:val="22"/>
        </w:rPr>
        <w:t>，</w:t>
      </w:r>
      <w:r w:rsidRPr="0016450F">
        <w:rPr>
          <w:sz w:val="22"/>
          <w:szCs w:val="22"/>
        </w:rPr>
        <w:t>3</w:t>
      </w:r>
      <w:r w:rsidRPr="0016450F">
        <w:rPr>
          <w:rFonts w:hint="eastAsia"/>
          <w:sz w:val="22"/>
          <w:szCs w:val="22"/>
        </w:rPr>
        <w:t>7</w:t>
      </w:r>
      <w:r w:rsidRPr="0016450F">
        <w:rPr>
          <w:sz w:val="22"/>
          <w:szCs w:val="22"/>
        </w:rPr>
        <w:t>a17-</w:t>
      </w:r>
      <w:smartTag w:uri="urn:schemas-microsoft-com:office:smarttags" w:element="chmetcnv">
        <w:smartTagPr>
          <w:attr w:name="UnitName" w:val="a"/>
          <w:attr w:name="SourceValue" w:val="38"/>
          <w:attr w:name="HasSpace" w:val="False"/>
          <w:attr w:name="Negative" w:val="False"/>
          <w:attr w:name="NumberType" w:val="1"/>
          <w:attr w:name="TCSC" w:val="0"/>
        </w:smartTagPr>
        <w:r w:rsidRPr="0016450F">
          <w:rPr>
            <w:sz w:val="22"/>
            <w:szCs w:val="22"/>
          </w:rPr>
          <w:t>38a1</w:t>
        </w:r>
      </w:smartTag>
      <w:r w:rsidRPr="0016450F">
        <w:rPr>
          <w:sz w:val="22"/>
          <w:szCs w:val="22"/>
        </w:rPr>
        <w:t>8</w:t>
      </w:r>
      <w:r w:rsidRPr="0016450F">
        <w:rPr>
          <w:sz w:val="22"/>
          <w:szCs w:val="22"/>
        </w:rPr>
        <w:t>）</w:t>
      </w:r>
    </w:p>
  </w:footnote>
  <w:footnote w:id="43">
    <w:p w:rsidR="00892B16" w:rsidRPr="0016450F" w:rsidRDefault="00892B16" w:rsidP="00C55606">
      <w:pPr>
        <w:pStyle w:val="a4"/>
        <w:ind w:left="262" w:hangingChars="119" w:hanging="262"/>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37"/>
          <w:attr w:name="UnitName" w:val="a"/>
        </w:smartTagPr>
        <w:r w:rsidRPr="0016450F">
          <w:rPr>
            <w:sz w:val="22"/>
            <w:szCs w:val="22"/>
          </w:rPr>
          <w:t>37a</w:t>
        </w:r>
      </w:smartTag>
      <w:r w:rsidRPr="0016450F">
        <w:rPr>
          <w:sz w:val="22"/>
          <w:szCs w:val="22"/>
        </w:rPr>
        <w:t>17-18</w:t>
      </w:r>
      <w:r w:rsidRPr="0016450F">
        <w:rPr>
          <w:sz w:val="22"/>
          <w:szCs w:val="22"/>
        </w:rPr>
        <w:t>）：</w:t>
      </w:r>
    </w:p>
    <w:p w:rsidR="00892B16" w:rsidRPr="0016450F" w:rsidRDefault="00892B16" w:rsidP="005D46A8">
      <w:pPr>
        <w:pStyle w:val="a4"/>
        <w:ind w:leftChars="290" w:left="1796" w:hangingChars="500" w:hanging="1100"/>
        <w:jc w:val="both"/>
        <w:rPr>
          <w:rFonts w:eastAsia="標楷體"/>
          <w:sz w:val="22"/>
          <w:szCs w:val="22"/>
        </w:rPr>
      </w:pPr>
      <w:r w:rsidRPr="0016450F">
        <w:rPr>
          <w:rFonts w:eastAsia="標楷體"/>
          <w:sz w:val="22"/>
          <w:szCs w:val="22"/>
        </w:rPr>
        <w:t>今我不離受，</w:t>
      </w:r>
      <w:r w:rsidRPr="0016450F">
        <w:rPr>
          <w:rFonts w:eastAsia="標楷體"/>
          <w:b/>
          <w:sz w:val="22"/>
          <w:szCs w:val="22"/>
        </w:rPr>
        <w:t>亦不即</w:t>
      </w:r>
      <w:r w:rsidRPr="0016450F">
        <w:rPr>
          <w:rFonts w:ascii="新細明體" w:hAnsi="新細明體" w:cs="新細明體" w:hint="eastAsia"/>
          <w:sz w:val="22"/>
          <w:szCs w:val="22"/>
          <w:vertAlign w:val="superscript"/>
        </w:rPr>
        <w:t>※</w:t>
      </w:r>
      <w:r w:rsidRPr="0016450F">
        <w:rPr>
          <w:rFonts w:eastAsia="標楷體"/>
          <w:b/>
          <w:sz w:val="22"/>
          <w:szCs w:val="22"/>
        </w:rPr>
        <w:t>是受</w:t>
      </w:r>
      <w:r w:rsidRPr="0016450F">
        <w:rPr>
          <w:rFonts w:eastAsia="標楷體"/>
          <w:sz w:val="22"/>
          <w:szCs w:val="22"/>
        </w:rPr>
        <w:t>，非無受非無，此即決定義。</w:t>
      </w:r>
    </w:p>
    <w:p w:rsidR="00892B16" w:rsidRPr="0016450F" w:rsidRDefault="00892B16" w:rsidP="005D46A8">
      <w:pPr>
        <w:pStyle w:val="a4"/>
        <w:ind w:leftChars="290" w:left="1796" w:hangingChars="500" w:hanging="1100"/>
        <w:jc w:val="both"/>
        <w:rPr>
          <w:rFonts w:eastAsia="標楷體"/>
          <w:sz w:val="22"/>
          <w:szCs w:val="22"/>
        </w:rPr>
      </w:pPr>
      <w:r w:rsidRPr="000A643C">
        <w:rPr>
          <w:rFonts w:asciiTheme="minorEastAsia" w:eastAsiaTheme="minorEastAsia" w:hAnsiTheme="minorEastAsia"/>
          <w:sz w:val="22"/>
          <w:szCs w:val="22"/>
        </w:rPr>
        <w:t>※</w:t>
      </w:r>
      <w:r w:rsidRPr="0016450F">
        <w:rPr>
          <w:sz w:val="22"/>
          <w:szCs w:val="22"/>
        </w:rPr>
        <w:t>即＝但【宋】【元】【明】。（大正</w:t>
      </w:r>
      <w:r w:rsidRPr="0016450F">
        <w:rPr>
          <w:sz w:val="22"/>
          <w:szCs w:val="22"/>
        </w:rPr>
        <w:t>30</w:t>
      </w:r>
      <w:r w:rsidRPr="0016450F">
        <w:rPr>
          <w:sz w:val="22"/>
          <w:szCs w:val="22"/>
        </w:rPr>
        <w:t>，</w:t>
      </w:r>
      <w:r w:rsidRPr="0016450F">
        <w:rPr>
          <w:sz w:val="22"/>
          <w:szCs w:val="22"/>
        </w:rPr>
        <w:t>37d</w:t>
      </w:r>
      <w:r w:rsidRPr="0016450F">
        <w:rPr>
          <w:sz w:val="22"/>
          <w:szCs w:val="22"/>
        </w:rPr>
        <w:t>，</w:t>
      </w:r>
      <w:r w:rsidRPr="0016450F">
        <w:rPr>
          <w:sz w:val="22"/>
          <w:szCs w:val="22"/>
        </w:rPr>
        <w:t>n.4</w:t>
      </w:r>
      <w:r w:rsidRPr="0016450F">
        <w:rPr>
          <w:sz w:val="22"/>
          <w:szCs w:val="22"/>
        </w:rPr>
        <w:t>）</w:t>
      </w:r>
    </w:p>
    <w:p w:rsidR="00892B16" w:rsidRPr="0016450F" w:rsidRDefault="00892B16" w:rsidP="0051574E">
      <w:pPr>
        <w:pStyle w:val="a4"/>
        <w:ind w:leftChars="60" w:left="144"/>
        <w:jc w:val="both"/>
        <w:rPr>
          <w:sz w:val="22"/>
          <w:szCs w:val="22"/>
        </w:rPr>
      </w:pPr>
      <w:r w:rsidRPr="0016450F">
        <w:rPr>
          <w:sz w:val="22"/>
          <w:szCs w:val="22"/>
        </w:rPr>
        <w:t>（</w:t>
      </w:r>
      <w:r w:rsidRPr="0016450F">
        <w:rPr>
          <w:sz w:val="22"/>
          <w:szCs w:val="22"/>
        </w:rPr>
        <w:t>2</w:t>
      </w:r>
      <w:r w:rsidRPr="0016450F">
        <w:rPr>
          <w:sz w:val="22"/>
          <w:szCs w:val="22"/>
        </w:rPr>
        <w:t>）《般若燈論釋》卷</w:t>
      </w:r>
      <w:r w:rsidRPr="0016450F">
        <w:rPr>
          <w:sz w:val="22"/>
          <w:szCs w:val="22"/>
        </w:rPr>
        <w:t>15</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5D46A8">
      <w:pPr>
        <w:pStyle w:val="a4"/>
        <w:ind w:leftChars="290" w:left="696"/>
        <w:jc w:val="both"/>
        <w:rPr>
          <w:sz w:val="22"/>
          <w:szCs w:val="22"/>
        </w:rPr>
      </w:pPr>
      <w:r w:rsidRPr="0016450F">
        <w:rPr>
          <w:rFonts w:eastAsia="標楷體"/>
          <w:sz w:val="22"/>
          <w:szCs w:val="22"/>
        </w:rPr>
        <w:t>我不異於取，亦不即是取，而復非無取，亦不定是無。</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UnitName" w:val="C"/>
          <w:attr w:name="SourceValue" w:val="133"/>
          <w:attr w:name="HasSpace" w:val="False"/>
          <w:attr w:name="Negative" w:val="False"/>
          <w:attr w:name="NumberType" w:val="1"/>
          <w:attr w:name="TCSC" w:val="0"/>
        </w:smartTagPr>
        <w:r w:rsidRPr="0016450F">
          <w:rPr>
            <w:sz w:val="22"/>
            <w:szCs w:val="22"/>
          </w:rPr>
          <w:t>133c</w:t>
        </w:r>
      </w:smartTag>
      <w:r w:rsidRPr="0016450F">
        <w:rPr>
          <w:sz w:val="22"/>
          <w:szCs w:val="22"/>
        </w:rPr>
        <w:t>26-27</w:t>
      </w:r>
      <w:r w:rsidRPr="0016450F">
        <w:rPr>
          <w:sz w:val="22"/>
          <w:szCs w:val="22"/>
        </w:rPr>
        <w:t>）</w:t>
      </w:r>
    </w:p>
    <w:p w:rsidR="00892B16" w:rsidRPr="0016450F" w:rsidRDefault="00892B16" w:rsidP="00C51AFC">
      <w:pPr>
        <w:pStyle w:val="a4"/>
        <w:ind w:leftChars="60" w:left="144"/>
        <w:jc w:val="both"/>
        <w:rPr>
          <w:sz w:val="22"/>
          <w:szCs w:val="22"/>
        </w:rPr>
      </w:pPr>
      <w:r w:rsidRPr="0016450F">
        <w:rPr>
          <w:sz w:val="22"/>
          <w:szCs w:val="22"/>
        </w:rPr>
        <w:t>（</w:t>
      </w:r>
      <w:r w:rsidRPr="0016450F">
        <w:rPr>
          <w:sz w:val="22"/>
          <w:szCs w:val="22"/>
        </w:rPr>
        <w:t>3</w:t>
      </w:r>
      <w:r w:rsidRPr="0016450F">
        <w:rPr>
          <w:sz w:val="22"/>
          <w:szCs w:val="22"/>
        </w:rPr>
        <w:t>）《大乘中觀釋論》卷</w:t>
      </w:r>
      <w:r w:rsidRPr="0016450F">
        <w:rPr>
          <w:sz w:val="22"/>
          <w:szCs w:val="22"/>
        </w:rPr>
        <w:t>18</w:t>
      </w:r>
      <w:r w:rsidRPr="0016450F">
        <w:rPr>
          <w:sz w:val="22"/>
          <w:szCs w:val="22"/>
        </w:rPr>
        <w:t>〈</w:t>
      </w:r>
      <w:r w:rsidRPr="0016450F">
        <w:rPr>
          <w:sz w:val="22"/>
          <w:szCs w:val="22"/>
        </w:rPr>
        <w:t xml:space="preserve">27 </w:t>
      </w:r>
      <w:r w:rsidRPr="0016450F">
        <w:rPr>
          <w:sz w:val="22"/>
          <w:szCs w:val="22"/>
        </w:rPr>
        <w:t>觀諸見品〉：</w:t>
      </w:r>
    </w:p>
    <w:p w:rsidR="00892B16" w:rsidRPr="0016450F" w:rsidRDefault="00892B16" w:rsidP="005D46A8">
      <w:pPr>
        <w:pStyle w:val="a4"/>
        <w:ind w:leftChars="290" w:left="696"/>
        <w:jc w:val="both"/>
        <w:rPr>
          <w:sz w:val="22"/>
          <w:szCs w:val="22"/>
        </w:rPr>
      </w:pPr>
      <w:r w:rsidRPr="0016450F">
        <w:rPr>
          <w:rFonts w:eastAsia="標楷體"/>
          <w:sz w:val="22"/>
          <w:szCs w:val="22"/>
        </w:rPr>
        <w:t>如所說正理，我不即是取，我不異於取，亦不決定無。</w:t>
      </w:r>
      <w:r w:rsidRPr="0016450F">
        <w:rPr>
          <w:sz w:val="22"/>
          <w:szCs w:val="22"/>
        </w:rPr>
        <w:t>（高麗藏</w:t>
      </w:r>
      <w:r w:rsidRPr="0016450F">
        <w:rPr>
          <w:sz w:val="22"/>
          <w:szCs w:val="22"/>
        </w:rPr>
        <w:t>41</w:t>
      </w:r>
      <w:r w:rsidRPr="0016450F">
        <w:rPr>
          <w:sz w:val="22"/>
          <w:szCs w:val="22"/>
        </w:rPr>
        <w:t>，</w:t>
      </w:r>
      <w:r w:rsidRPr="0016450F">
        <w:rPr>
          <w:sz w:val="22"/>
          <w:szCs w:val="22"/>
        </w:rPr>
        <w:t>172a</w:t>
      </w:r>
      <w:r w:rsidRPr="0016450F">
        <w:rPr>
          <w:rFonts w:hint="eastAsia"/>
          <w:sz w:val="22"/>
          <w:szCs w:val="22"/>
        </w:rPr>
        <w:t>5-6</w:t>
      </w:r>
      <w:r w:rsidRPr="0016450F">
        <w:rPr>
          <w:sz w:val="22"/>
          <w:szCs w:val="22"/>
        </w:rPr>
        <w:t>）</w:t>
      </w:r>
    </w:p>
    <w:p w:rsidR="00892B16" w:rsidRPr="0016450F" w:rsidRDefault="00892B16" w:rsidP="0051574E">
      <w:pPr>
        <w:pStyle w:val="a4"/>
        <w:ind w:leftChars="60" w:left="144"/>
        <w:jc w:val="both"/>
        <w:rPr>
          <w:sz w:val="22"/>
          <w:szCs w:val="22"/>
        </w:rPr>
      </w:pPr>
      <w:r w:rsidRPr="0016450F">
        <w:rPr>
          <w:sz w:val="22"/>
          <w:szCs w:val="22"/>
        </w:rPr>
        <w:t>（</w:t>
      </w:r>
      <w:r w:rsidRPr="0016450F">
        <w:rPr>
          <w:sz w:val="22"/>
          <w:szCs w:val="22"/>
        </w:rPr>
        <w:t>4</w:t>
      </w:r>
      <w:r w:rsidRPr="0016450F">
        <w:rPr>
          <w:sz w:val="22"/>
          <w:szCs w:val="22"/>
        </w:rPr>
        <w:t>）月稱，梵本《淨明句論》；參見三枝充惪，《中論偈頌總覽》，</w:t>
      </w:r>
      <w:r w:rsidRPr="0016450F">
        <w:rPr>
          <w:sz w:val="22"/>
          <w:szCs w:val="22"/>
        </w:rPr>
        <w:t>p.904</w:t>
      </w:r>
      <w:r w:rsidRPr="0016450F">
        <w:rPr>
          <w:sz w:val="22"/>
          <w:szCs w:val="22"/>
        </w:rPr>
        <w:t>：</w:t>
      </w:r>
    </w:p>
    <w:p w:rsidR="00892B16" w:rsidRPr="0016450F" w:rsidRDefault="00892B16" w:rsidP="005D46A8">
      <w:pPr>
        <w:pStyle w:val="a4"/>
        <w:ind w:leftChars="290" w:left="696"/>
        <w:jc w:val="both"/>
        <w:rPr>
          <w:sz w:val="22"/>
          <w:szCs w:val="22"/>
        </w:rPr>
      </w:pPr>
      <w:r w:rsidRPr="0016450F">
        <w:rPr>
          <w:sz w:val="22"/>
          <w:szCs w:val="22"/>
        </w:rPr>
        <w:t>evaṃ nānya upādānānna copādānameva saḥ /</w:t>
      </w:r>
    </w:p>
    <w:p w:rsidR="00892B16" w:rsidRPr="0016450F" w:rsidRDefault="00892B16" w:rsidP="005D46A8">
      <w:pPr>
        <w:pStyle w:val="a4"/>
        <w:ind w:leftChars="290" w:left="696"/>
        <w:jc w:val="both"/>
        <w:rPr>
          <w:sz w:val="22"/>
          <w:szCs w:val="22"/>
        </w:rPr>
      </w:pPr>
      <w:r w:rsidRPr="0016450F">
        <w:rPr>
          <w:sz w:val="22"/>
          <w:szCs w:val="22"/>
        </w:rPr>
        <w:t>ātmā nāstyanupādāno nāpi nāstyeṣa niścayaḥ //</w:t>
      </w:r>
    </w:p>
    <w:p w:rsidR="00892B16" w:rsidRPr="0016450F" w:rsidRDefault="00892B16" w:rsidP="005D46A8">
      <w:pPr>
        <w:pStyle w:val="a4"/>
        <w:ind w:leftChars="290" w:left="696"/>
        <w:jc w:val="both"/>
        <w:rPr>
          <w:rFonts w:eastAsia="標楷體"/>
          <w:sz w:val="22"/>
          <w:szCs w:val="22"/>
          <w:lang w:eastAsia="ja-JP"/>
        </w:rPr>
      </w:pPr>
      <w:r w:rsidRPr="0016450F">
        <w:rPr>
          <w:rFonts w:eastAsia="標楷體"/>
          <w:sz w:val="22"/>
          <w:szCs w:val="22"/>
          <w:lang w:eastAsia="ja-JP"/>
        </w:rPr>
        <w:t>このように，それ（我（アートマン））は，取（執着）から異なるのでもなく，また，取（執着）そのものでもない。取（執着）のない我（アートマン）は，存在しないし，存在しないのでもない，ということが決定される。</w:t>
      </w:r>
    </w:p>
    <w:p w:rsidR="00892B16" w:rsidRPr="0016450F" w:rsidRDefault="00892B16" w:rsidP="000D2FBC">
      <w:pPr>
        <w:pStyle w:val="a4"/>
        <w:ind w:leftChars="60" w:left="144"/>
        <w:jc w:val="both"/>
        <w:rPr>
          <w:sz w:val="22"/>
          <w:szCs w:val="22"/>
        </w:rPr>
      </w:pPr>
      <w:r w:rsidRPr="0016450F">
        <w:rPr>
          <w:sz w:val="22"/>
          <w:szCs w:val="22"/>
        </w:rPr>
        <w:t>（</w:t>
      </w:r>
      <w:r w:rsidRPr="0016450F">
        <w:rPr>
          <w:sz w:val="22"/>
          <w:szCs w:val="22"/>
        </w:rPr>
        <w:t>5</w:t>
      </w:r>
      <w:r w:rsidRPr="0016450F">
        <w:rPr>
          <w:sz w:val="22"/>
          <w:szCs w:val="22"/>
        </w:rPr>
        <w:t>）歐陽竟無編，《中論》卷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觀邪見品〉（《藏要》</w:t>
      </w:r>
      <w:r w:rsidRPr="0016450F">
        <w:rPr>
          <w:sz w:val="22"/>
          <w:szCs w:val="22"/>
        </w:rPr>
        <w:t>4</w:t>
      </w:r>
      <w:r w:rsidRPr="0016450F">
        <w:rPr>
          <w:sz w:val="22"/>
          <w:szCs w:val="22"/>
        </w:rPr>
        <w:t>，</w:t>
      </w:r>
      <w:r w:rsidRPr="0016450F">
        <w:rPr>
          <w:sz w:val="22"/>
          <w:szCs w:val="22"/>
        </w:rPr>
        <w:t>68b</w:t>
      </w:r>
      <w:r w:rsidRPr="0016450F">
        <w:rPr>
          <w:sz w:val="22"/>
          <w:szCs w:val="22"/>
        </w:rPr>
        <w:t>，</w:t>
      </w:r>
      <w:r w:rsidRPr="0016450F">
        <w:rPr>
          <w:sz w:val="22"/>
          <w:szCs w:val="22"/>
        </w:rPr>
        <w:t>n.2</w:t>
      </w:r>
      <w:r w:rsidRPr="0016450F">
        <w:rPr>
          <w:sz w:val="22"/>
          <w:szCs w:val="22"/>
        </w:rPr>
        <w:t>）：</w:t>
      </w:r>
    </w:p>
    <w:p w:rsidR="00892B16" w:rsidRPr="0016450F" w:rsidRDefault="00892B16" w:rsidP="005D46A8">
      <w:pPr>
        <w:pStyle w:val="a4"/>
        <w:ind w:leftChars="290" w:left="696"/>
        <w:jc w:val="both"/>
        <w:rPr>
          <w:rFonts w:eastAsia="標楷體"/>
          <w:sz w:val="22"/>
          <w:szCs w:val="22"/>
        </w:rPr>
      </w:pPr>
      <w:r w:rsidRPr="0016450F">
        <w:rPr>
          <w:rFonts w:eastAsia="標楷體"/>
          <w:sz w:val="22"/>
          <w:szCs w:val="22"/>
        </w:rPr>
        <w:t>番、梵云：「我亦非無受，無性亦不定。」</w:t>
      </w:r>
    </w:p>
    <w:p w:rsidR="00892B16" w:rsidRPr="0016450F" w:rsidRDefault="00892B16" w:rsidP="005D46A8">
      <w:pPr>
        <w:pStyle w:val="a4"/>
        <w:ind w:leftChars="290" w:left="696"/>
        <w:jc w:val="both"/>
        <w:rPr>
          <w:rFonts w:eastAsia="標楷體"/>
          <w:sz w:val="22"/>
          <w:szCs w:val="22"/>
        </w:rPr>
      </w:pPr>
      <w:r w:rsidRPr="0016450F">
        <w:rPr>
          <w:rFonts w:eastAsia="標楷體"/>
          <w:sz w:val="22"/>
          <w:szCs w:val="22"/>
        </w:rPr>
        <w:t>無畏釋云：「亦非決定，何者為無也？」</w:t>
      </w:r>
    </w:p>
    <w:p w:rsidR="00892B16" w:rsidRPr="0016450F" w:rsidRDefault="00892B16" w:rsidP="005D46A8">
      <w:pPr>
        <w:pStyle w:val="a4"/>
        <w:ind w:leftChars="290" w:left="696"/>
        <w:jc w:val="both"/>
        <w:rPr>
          <w:sz w:val="22"/>
          <w:szCs w:val="22"/>
        </w:rPr>
      </w:pPr>
      <w:r w:rsidRPr="0016450F">
        <w:rPr>
          <w:rFonts w:eastAsia="標楷體"/>
          <w:sz w:val="22"/>
          <w:szCs w:val="22"/>
        </w:rPr>
        <w:t>今譯文倒。</w:t>
      </w:r>
    </w:p>
  </w:footnote>
  <w:footnote w:id="44">
    <w:p w:rsidR="00892B16" w:rsidRPr="0016450F" w:rsidRDefault="00892B16" w:rsidP="00616A7C">
      <w:pPr>
        <w:pStyle w:val="a4"/>
        <w:ind w:left="359" w:hangingChars="163" w:hanging="359"/>
        <w:jc w:val="both"/>
        <w:rPr>
          <w:sz w:val="22"/>
          <w:szCs w:val="22"/>
        </w:rPr>
      </w:pPr>
      <w:r w:rsidRPr="0016450F">
        <w:rPr>
          <w:rStyle w:val="a3"/>
          <w:sz w:val="22"/>
          <w:szCs w:val="22"/>
        </w:rPr>
        <w:footnoteRef/>
      </w:r>
      <w:r w:rsidRPr="0016450F">
        <w:rPr>
          <w:sz w:val="22"/>
          <w:szCs w:val="22"/>
        </w:rPr>
        <w:t>《阿毘達磨大毘婆沙論》卷</w:t>
      </w:r>
      <w:r w:rsidRPr="0016450F">
        <w:rPr>
          <w:sz w:val="22"/>
          <w:szCs w:val="22"/>
        </w:rPr>
        <w:t>8</w:t>
      </w:r>
      <w:r w:rsidRPr="0016450F">
        <w:rPr>
          <w:sz w:val="22"/>
          <w:szCs w:val="22"/>
        </w:rPr>
        <w:t>：</w:t>
      </w:r>
    </w:p>
    <w:p w:rsidR="00892B16" w:rsidRPr="0016450F" w:rsidRDefault="00892B16" w:rsidP="00616A7C">
      <w:pPr>
        <w:pStyle w:val="a4"/>
        <w:ind w:leftChars="104" w:left="250"/>
        <w:jc w:val="both"/>
        <w:rPr>
          <w:rFonts w:eastAsia="標楷體"/>
          <w:sz w:val="22"/>
          <w:szCs w:val="22"/>
        </w:rPr>
      </w:pPr>
      <w:r w:rsidRPr="0016450F">
        <w:rPr>
          <w:rFonts w:eastAsia="標楷體"/>
          <w:sz w:val="22"/>
          <w:szCs w:val="22"/>
        </w:rPr>
        <w:t>謂譬喻者作如是說：</w:t>
      </w:r>
      <w:r>
        <w:rPr>
          <w:rFonts w:eastAsia="標楷體" w:hint="eastAsia"/>
          <w:sz w:val="22"/>
          <w:szCs w:val="22"/>
        </w:rPr>
        <w:t>「</w:t>
      </w:r>
      <w:r w:rsidRPr="0016450F">
        <w:rPr>
          <w:rFonts w:eastAsia="標楷體"/>
          <w:sz w:val="22"/>
          <w:szCs w:val="22"/>
        </w:rPr>
        <w:t>薩迦耶見無實所緣。</w:t>
      </w:r>
      <w:r>
        <w:rPr>
          <w:rFonts w:eastAsia="標楷體" w:hint="eastAsia"/>
          <w:sz w:val="22"/>
          <w:szCs w:val="22"/>
        </w:rPr>
        <w:t>」</w:t>
      </w:r>
      <w:r w:rsidRPr="0016450F">
        <w:rPr>
          <w:rFonts w:eastAsia="標楷體"/>
          <w:sz w:val="22"/>
          <w:szCs w:val="22"/>
        </w:rPr>
        <w:t>彼作是言：</w:t>
      </w:r>
      <w:r w:rsidRPr="0016450F">
        <w:rPr>
          <w:rFonts w:eastAsia="標楷體" w:hint="eastAsia"/>
          <w:sz w:val="22"/>
          <w:szCs w:val="22"/>
        </w:rPr>
        <w:t>「</w:t>
      </w:r>
      <w:r w:rsidRPr="0016450F">
        <w:rPr>
          <w:rFonts w:eastAsia="標楷體"/>
          <w:sz w:val="22"/>
          <w:szCs w:val="22"/>
        </w:rPr>
        <w:t>薩迦耶見計我我所，於勝義中無我我所，如人見繩謂是蛇，見杌謂是人等，此亦如是故無所緣。</w:t>
      </w:r>
      <w:r w:rsidRPr="0016450F">
        <w:rPr>
          <w:rFonts w:eastAsia="標楷體" w:hint="eastAsia"/>
          <w:sz w:val="22"/>
          <w:szCs w:val="22"/>
        </w:rPr>
        <w:t>」</w:t>
      </w:r>
    </w:p>
    <w:p w:rsidR="00892B16" w:rsidRPr="0016450F" w:rsidRDefault="00892B16" w:rsidP="00616A7C">
      <w:pPr>
        <w:pStyle w:val="a4"/>
        <w:ind w:leftChars="104" w:left="250"/>
        <w:jc w:val="both"/>
        <w:rPr>
          <w:rFonts w:eastAsia="標楷體"/>
          <w:sz w:val="22"/>
          <w:szCs w:val="22"/>
        </w:rPr>
      </w:pPr>
      <w:r w:rsidRPr="0016450F">
        <w:rPr>
          <w:rFonts w:eastAsia="標楷體"/>
          <w:sz w:val="22"/>
          <w:szCs w:val="22"/>
        </w:rPr>
        <w:t>為止彼執，顯示此見實有所緣，故作斯論。</w:t>
      </w:r>
    </w:p>
    <w:p w:rsidR="00892B16" w:rsidRPr="0016450F" w:rsidRDefault="00892B16" w:rsidP="00616A7C">
      <w:pPr>
        <w:pStyle w:val="a4"/>
        <w:ind w:leftChars="104" w:left="250"/>
        <w:jc w:val="both"/>
        <w:rPr>
          <w:rFonts w:eastAsia="標楷體"/>
          <w:sz w:val="22"/>
          <w:szCs w:val="22"/>
        </w:rPr>
      </w:pPr>
      <w:r w:rsidRPr="0016450F">
        <w:rPr>
          <w:rFonts w:eastAsia="標楷體"/>
          <w:sz w:val="22"/>
          <w:szCs w:val="22"/>
        </w:rPr>
        <w:t>問：於勝義中無我我所，云何此見實有所緣？</w:t>
      </w:r>
    </w:p>
    <w:p w:rsidR="00892B16" w:rsidRPr="0016450F" w:rsidRDefault="00892B16" w:rsidP="00616A7C">
      <w:pPr>
        <w:pStyle w:val="a4"/>
        <w:ind w:leftChars="104" w:left="690" w:hangingChars="200" w:hanging="440"/>
        <w:jc w:val="both"/>
        <w:rPr>
          <w:sz w:val="22"/>
          <w:szCs w:val="22"/>
        </w:rPr>
      </w:pPr>
      <w:r w:rsidRPr="0016450F">
        <w:rPr>
          <w:rFonts w:eastAsia="標楷體"/>
          <w:sz w:val="22"/>
          <w:szCs w:val="22"/>
        </w:rPr>
        <w:t>答：薩迦耶見緣五取蘊計我我所。如緣繩杌謂是蛇人，行相顛倒，非無所緣，以五取蘊是實有故。</w:t>
      </w:r>
      <w:r w:rsidRPr="0016450F">
        <w:rPr>
          <w:sz w:val="22"/>
          <w:szCs w:val="22"/>
        </w:rPr>
        <w:t>（大正</w:t>
      </w:r>
      <w:r w:rsidRPr="0016450F">
        <w:rPr>
          <w:sz w:val="22"/>
          <w:szCs w:val="22"/>
        </w:rPr>
        <w:t>27</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36"/>
          <w:attr w:name="UnitName" w:val="a"/>
        </w:smartTagPr>
        <w:r w:rsidRPr="0016450F">
          <w:rPr>
            <w:sz w:val="22"/>
            <w:szCs w:val="22"/>
          </w:rPr>
          <w:t>36a</w:t>
        </w:r>
      </w:smartTag>
      <w:r w:rsidRPr="0016450F">
        <w:rPr>
          <w:sz w:val="22"/>
          <w:szCs w:val="22"/>
        </w:rPr>
        <w:t>17-25</w:t>
      </w:r>
      <w:r w:rsidRPr="0016450F">
        <w:rPr>
          <w:sz w:val="22"/>
          <w:szCs w:val="22"/>
        </w:rPr>
        <w:t>）</w:t>
      </w:r>
    </w:p>
  </w:footnote>
  <w:footnote w:id="45">
    <w:p w:rsidR="00892B16" w:rsidRPr="0016450F" w:rsidRDefault="00892B16" w:rsidP="00C55606">
      <w:pPr>
        <w:pStyle w:val="a4"/>
        <w:ind w:left="539" w:hangingChars="245" w:hanging="539"/>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）《大智度論》卷</w:t>
      </w:r>
      <w:r w:rsidRPr="0016450F">
        <w:rPr>
          <w:sz w:val="22"/>
          <w:szCs w:val="22"/>
        </w:rPr>
        <w:t>74</w:t>
      </w:r>
      <w:r w:rsidRPr="0016450F">
        <w:rPr>
          <w:sz w:val="22"/>
          <w:szCs w:val="22"/>
        </w:rPr>
        <w:t>〈</w:t>
      </w:r>
      <w:r w:rsidRPr="0016450F">
        <w:rPr>
          <w:sz w:val="22"/>
          <w:szCs w:val="22"/>
        </w:rPr>
        <w:t xml:space="preserve">57 </w:t>
      </w:r>
      <w:r w:rsidRPr="0016450F">
        <w:rPr>
          <w:sz w:val="22"/>
          <w:szCs w:val="22"/>
        </w:rPr>
        <w:t>燈炷品〉：</w:t>
      </w:r>
    </w:p>
    <w:p w:rsidR="00892B16" w:rsidRPr="0016450F" w:rsidRDefault="00892B16" w:rsidP="00C51AFC">
      <w:pPr>
        <w:pStyle w:val="a4"/>
        <w:ind w:leftChars="290" w:left="696"/>
        <w:jc w:val="both"/>
        <w:rPr>
          <w:sz w:val="22"/>
          <w:szCs w:val="22"/>
        </w:rPr>
      </w:pPr>
      <w:r w:rsidRPr="0016450F">
        <w:rPr>
          <w:rFonts w:eastAsia="標楷體"/>
          <w:sz w:val="22"/>
          <w:szCs w:val="22"/>
        </w:rPr>
        <w:t>此中佛自說深因緣，所謂「如</w:t>
      </w:r>
      <w:r w:rsidRPr="0016450F">
        <w:rPr>
          <w:rFonts w:eastAsia="標楷體" w:hint="eastAsia"/>
          <w:sz w:val="22"/>
          <w:szCs w:val="22"/>
        </w:rPr>
        <w:t>，</w:t>
      </w:r>
      <w:r w:rsidRPr="0016450F">
        <w:rPr>
          <w:rFonts w:eastAsia="標楷體"/>
          <w:sz w:val="22"/>
          <w:szCs w:val="22"/>
        </w:rPr>
        <w:t>非是色，非離色」。</w:t>
      </w:r>
      <w:r w:rsidRPr="0016450F">
        <w:rPr>
          <w:rFonts w:eastAsia="標楷體"/>
          <w:b/>
          <w:sz w:val="22"/>
          <w:szCs w:val="22"/>
        </w:rPr>
        <w:t>譬如以泥為瓶，泥非即是瓶</w:t>
      </w:r>
      <w:r w:rsidRPr="0016450F">
        <w:rPr>
          <w:rFonts w:eastAsia="標楷體" w:hint="eastAsia"/>
          <w:b/>
          <w:sz w:val="22"/>
          <w:szCs w:val="22"/>
        </w:rPr>
        <w:t>、</w:t>
      </w:r>
      <w:r w:rsidRPr="0016450F">
        <w:rPr>
          <w:rFonts w:eastAsia="標楷體"/>
          <w:b/>
          <w:sz w:val="22"/>
          <w:szCs w:val="22"/>
        </w:rPr>
        <w:t>不離泥有瓶，亦不得言無瓶。</w:t>
      </w:r>
      <w:r w:rsidRPr="0016450F">
        <w:rPr>
          <w:sz w:val="22"/>
          <w:szCs w:val="22"/>
        </w:rPr>
        <w:t>（大正</w:t>
      </w:r>
      <w:r w:rsidRPr="0016450F">
        <w:rPr>
          <w:sz w:val="22"/>
          <w:szCs w:val="22"/>
        </w:rPr>
        <w:t>25</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581"/>
          <w:attr w:name="UnitName" w:val="C"/>
        </w:smartTagPr>
        <w:r w:rsidRPr="0016450F">
          <w:rPr>
            <w:sz w:val="22"/>
            <w:szCs w:val="22"/>
          </w:rPr>
          <w:t>581c</w:t>
        </w:r>
      </w:smartTag>
      <w:r w:rsidRPr="0016450F">
        <w:rPr>
          <w:sz w:val="22"/>
          <w:szCs w:val="22"/>
        </w:rPr>
        <w:t>12-15</w:t>
      </w:r>
      <w:r w:rsidRPr="0016450F">
        <w:rPr>
          <w:sz w:val="22"/>
          <w:szCs w:val="22"/>
        </w:rPr>
        <w:t>）</w:t>
      </w:r>
    </w:p>
    <w:p w:rsidR="00892B16" w:rsidRPr="0016450F" w:rsidRDefault="00892B16" w:rsidP="0056619C">
      <w:pPr>
        <w:pStyle w:val="a4"/>
        <w:ind w:leftChars="60" w:left="144"/>
        <w:jc w:val="both"/>
        <w:rPr>
          <w:sz w:val="22"/>
          <w:szCs w:val="22"/>
        </w:rPr>
      </w:pPr>
      <w:r w:rsidRPr="0016450F">
        <w:rPr>
          <w:sz w:val="22"/>
          <w:szCs w:val="22"/>
        </w:rPr>
        <w:t>（</w:t>
      </w:r>
      <w:r w:rsidRPr="0016450F">
        <w:rPr>
          <w:sz w:val="22"/>
          <w:szCs w:val="22"/>
        </w:rPr>
        <w:t>2</w:t>
      </w:r>
      <w:r w:rsidRPr="0016450F">
        <w:rPr>
          <w:sz w:val="22"/>
          <w:szCs w:val="22"/>
        </w:rPr>
        <w:t>）印順法師，《中觀今論》</w:t>
      </w:r>
      <w:r w:rsidRPr="0016450F">
        <w:rPr>
          <w:rFonts w:hint="eastAsia"/>
          <w:sz w:val="22"/>
          <w:szCs w:val="22"/>
        </w:rPr>
        <w:t>，第八章，第四節</w:t>
      </w:r>
      <w:r w:rsidRPr="0016450F">
        <w:rPr>
          <w:sz w:val="22"/>
          <w:szCs w:val="22"/>
        </w:rPr>
        <w:t>〈</w:t>
      </w:r>
      <w:r w:rsidRPr="0016450F">
        <w:rPr>
          <w:rFonts w:hint="eastAsia"/>
          <w:sz w:val="22"/>
          <w:szCs w:val="22"/>
        </w:rPr>
        <w:t>因、緣、果、報</w:t>
      </w:r>
      <w:r w:rsidRPr="0016450F">
        <w:rPr>
          <w:sz w:val="22"/>
          <w:szCs w:val="22"/>
        </w:rPr>
        <w:t>〉，</w:t>
      </w:r>
      <w:r w:rsidRPr="0016450F">
        <w:rPr>
          <w:sz w:val="22"/>
          <w:szCs w:val="22"/>
        </w:rPr>
        <w:t>pp.17</w:t>
      </w:r>
      <w:r w:rsidRPr="0016450F">
        <w:rPr>
          <w:rFonts w:hint="eastAsia"/>
          <w:sz w:val="22"/>
          <w:szCs w:val="22"/>
        </w:rPr>
        <w:t>3</w:t>
      </w:r>
      <w:r w:rsidRPr="0016450F">
        <w:rPr>
          <w:sz w:val="22"/>
          <w:szCs w:val="22"/>
        </w:rPr>
        <w:t>-175</w:t>
      </w:r>
      <w:r w:rsidRPr="0016450F">
        <w:rPr>
          <w:sz w:val="22"/>
          <w:szCs w:val="22"/>
        </w:rPr>
        <w:t>：</w:t>
      </w:r>
    </w:p>
    <w:p w:rsidR="00892B16" w:rsidRPr="0016450F" w:rsidRDefault="00892B16" w:rsidP="003D0533">
      <w:pPr>
        <w:pStyle w:val="a4"/>
        <w:ind w:leftChars="290" w:left="696"/>
        <w:jc w:val="both"/>
        <w:rPr>
          <w:rFonts w:eastAsia="標楷體"/>
          <w:sz w:val="22"/>
          <w:szCs w:val="22"/>
        </w:rPr>
      </w:pPr>
      <w:r w:rsidRPr="0016450F">
        <w:rPr>
          <w:rFonts w:eastAsia="標楷體" w:hint="eastAsia"/>
          <w:sz w:val="22"/>
          <w:szCs w:val="22"/>
        </w:rPr>
        <w:t>如房屋是以磚、瓦、木、石、人工等和合而成功，房屋是果，磚瓦等即是因。在眾多的有關屋事的材料中，任何一物都不會現有房屋的形狀與作用，合堆在一起也不會有屋的形狀與作用；但經過各種材料的適當配合，即可有房屋的形狀、作用了。故</w:t>
      </w:r>
      <w:r w:rsidRPr="0016450F">
        <w:rPr>
          <w:rFonts w:eastAsia="標楷體" w:hint="eastAsia"/>
          <w:b/>
          <w:sz w:val="22"/>
          <w:szCs w:val="22"/>
        </w:rPr>
        <w:t>磚、瓦等對於房屋的因果關係</w:t>
      </w:r>
      <w:r w:rsidRPr="0016450F">
        <w:rPr>
          <w:rFonts w:eastAsia="標楷體" w:hint="eastAsia"/>
          <w:sz w:val="22"/>
          <w:szCs w:val="22"/>
        </w:rPr>
        <w:t>，也是</w:t>
      </w:r>
      <w:r w:rsidRPr="0016450F">
        <w:rPr>
          <w:rFonts w:eastAsia="標楷體" w:hint="eastAsia"/>
          <w:b/>
          <w:sz w:val="22"/>
          <w:szCs w:val="22"/>
        </w:rPr>
        <w:t>不即不離</w:t>
      </w:r>
      <w:r w:rsidRPr="0016450F">
        <w:rPr>
          <w:rFonts w:eastAsia="標楷體" w:hint="eastAsia"/>
          <w:sz w:val="22"/>
          <w:szCs w:val="22"/>
        </w:rPr>
        <w:t>的。</w:t>
      </w:r>
      <w:r w:rsidRPr="0016450F">
        <w:rPr>
          <w:rFonts w:eastAsia="標楷體"/>
          <w:sz w:val="22"/>
          <w:szCs w:val="22"/>
        </w:rPr>
        <w:t>《</w:t>
      </w:r>
      <w:r w:rsidRPr="0016450F">
        <w:rPr>
          <w:rFonts w:eastAsia="標楷體" w:hint="eastAsia"/>
          <w:sz w:val="22"/>
          <w:szCs w:val="22"/>
        </w:rPr>
        <w:t>大</w:t>
      </w:r>
      <w:r w:rsidRPr="0016450F">
        <w:rPr>
          <w:rFonts w:eastAsia="標楷體"/>
          <w:sz w:val="22"/>
          <w:szCs w:val="22"/>
        </w:rPr>
        <w:t>智</w:t>
      </w:r>
      <w:r w:rsidRPr="0016450F">
        <w:rPr>
          <w:rFonts w:eastAsia="標楷體" w:hint="eastAsia"/>
          <w:sz w:val="22"/>
          <w:szCs w:val="22"/>
        </w:rPr>
        <w:t>度</w:t>
      </w:r>
      <w:r w:rsidRPr="0016450F">
        <w:rPr>
          <w:rFonts w:eastAsia="標楷體"/>
          <w:sz w:val="22"/>
          <w:szCs w:val="22"/>
        </w:rPr>
        <w:t>論》卷七四說「如以泥為瓶，泥非即是瓶，不離泥有瓶，亦不得言無瓶」，即是此義。</w:t>
      </w:r>
    </w:p>
    <w:p w:rsidR="00892B16" w:rsidRPr="0016450F" w:rsidRDefault="00892B16" w:rsidP="000A643C">
      <w:pPr>
        <w:pStyle w:val="a4"/>
        <w:spacing w:beforeLines="20" w:before="72"/>
        <w:ind w:leftChars="290" w:left="696"/>
        <w:jc w:val="both"/>
        <w:rPr>
          <w:rFonts w:eastAsia="標楷體"/>
          <w:sz w:val="22"/>
          <w:szCs w:val="22"/>
        </w:rPr>
      </w:pPr>
      <w:r w:rsidRPr="0016450F">
        <w:rPr>
          <w:rFonts w:eastAsia="標楷體"/>
          <w:sz w:val="22"/>
          <w:szCs w:val="22"/>
        </w:rPr>
        <w:t>又《中論</w:t>
      </w:r>
      <w:r w:rsidRPr="000A643C">
        <w:rPr>
          <w:rFonts w:ascii="新細明體" w:hAnsi="新細明體" w:cs="新細明體" w:hint="eastAsia"/>
          <w:sz w:val="22"/>
          <w:szCs w:val="22"/>
        </w:rPr>
        <w:t>‧</w:t>
      </w:r>
      <w:r w:rsidRPr="0016450F">
        <w:rPr>
          <w:rFonts w:eastAsia="標楷體"/>
          <w:sz w:val="22"/>
          <w:szCs w:val="22"/>
        </w:rPr>
        <w:t>觀邪見品》說：「</w:t>
      </w:r>
      <w:r w:rsidRPr="0016450F">
        <w:rPr>
          <w:rFonts w:eastAsia="標楷體"/>
          <w:b/>
          <w:sz w:val="22"/>
          <w:szCs w:val="22"/>
        </w:rPr>
        <w:t>今我不離受（取陰），亦不但是受，非無受，非無，此即決定義</w:t>
      </w:r>
      <w:r w:rsidRPr="0016450F">
        <w:rPr>
          <w:rFonts w:eastAsia="標楷體"/>
          <w:sz w:val="22"/>
          <w:szCs w:val="22"/>
        </w:rPr>
        <w:t>。」處處經中都說無我，眾生所執之我，不過是五蘊和合的假相而已。於是有人誤以我為色等五蘊實法所合成，我是無，而色等法可有。</w:t>
      </w:r>
    </w:p>
    <w:p w:rsidR="00892B16" w:rsidRDefault="00892B16" w:rsidP="000A643C">
      <w:pPr>
        <w:pStyle w:val="a4"/>
        <w:spacing w:beforeLines="20" w:before="72"/>
        <w:ind w:leftChars="290" w:left="696"/>
        <w:jc w:val="both"/>
        <w:rPr>
          <w:rFonts w:eastAsia="標楷體"/>
          <w:sz w:val="22"/>
          <w:szCs w:val="22"/>
        </w:rPr>
      </w:pPr>
      <w:r w:rsidRPr="000A643C">
        <w:rPr>
          <w:rFonts w:eastAsia="標楷體"/>
          <w:b/>
          <w:sz w:val="22"/>
          <w:szCs w:val="22"/>
        </w:rPr>
        <w:t>中觀者說</w:t>
      </w:r>
      <w:r w:rsidRPr="0016450F">
        <w:rPr>
          <w:rFonts w:eastAsia="標楷體"/>
          <w:sz w:val="22"/>
          <w:szCs w:val="22"/>
        </w:rPr>
        <w:t>：</w:t>
      </w:r>
      <w:r w:rsidRPr="000A643C">
        <w:rPr>
          <w:rFonts w:eastAsia="標楷體"/>
          <w:b/>
          <w:sz w:val="22"/>
          <w:szCs w:val="22"/>
        </w:rPr>
        <w:t>五蘊和合實（自性）我雖無，如幻的假我可有</w:t>
      </w:r>
      <w:r w:rsidRPr="0016450F">
        <w:rPr>
          <w:rFonts w:eastAsia="標楷體"/>
          <w:sz w:val="22"/>
          <w:szCs w:val="22"/>
        </w:rPr>
        <w:t>。</w:t>
      </w:r>
      <w:r w:rsidRPr="000A643C">
        <w:rPr>
          <w:rFonts w:eastAsia="標楷體"/>
          <w:b/>
          <w:sz w:val="22"/>
          <w:szCs w:val="22"/>
        </w:rPr>
        <w:t>假，不是什麼都沒有，可有假我的作用起滅等</w:t>
      </w:r>
      <w:r w:rsidRPr="0016450F">
        <w:rPr>
          <w:rFonts w:eastAsia="標楷體"/>
          <w:sz w:val="22"/>
          <w:szCs w:val="22"/>
        </w:rPr>
        <w:t>。但依五蘊而成立，五蘊變化，我亦隨之變化；假我不即五蘊亦不離五蘊。</w:t>
      </w:r>
    </w:p>
    <w:p w:rsidR="00892B16" w:rsidRPr="0016450F" w:rsidRDefault="00892B16" w:rsidP="000A643C">
      <w:pPr>
        <w:pStyle w:val="a4"/>
        <w:spacing w:beforeLines="20" w:before="72"/>
        <w:ind w:leftChars="290" w:left="696"/>
        <w:jc w:val="both"/>
        <w:rPr>
          <w:b/>
          <w:sz w:val="22"/>
          <w:szCs w:val="22"/>
        </w:rPr>
      </w:pPr>
      <w:r w:rsidRPr="0016450F">
        <w:rPr>
          <w:rFonts w:eastAsia="標楷體"/>
          <w:sz w:val="22"/>
          <w:szCs w:val="22"/>
        </w:rPr>
        <w:t>頌文說：「</w:t>
      </w:r>
      <w:r w:rsidRPr="0016450F">
        <w:rPr>
          <w:rFonts w:eastAsia="標楷體"/>
          <w:b/>
          <w:sz w:val="22"/>
          <w:szCs w:val="22"/>
        </w:rPr>
        <w:t>非無，此即決定義</w:t>
      </w:r>
      <w:r w:rsidRPr="0016450F">
        <w:rPr>
          <w:rFonts w:eastAsia="標楷體"/>
          <w:sz w:val="22"/>
          <w:szCs w:val="22"/>
        </w:rPr>
        <w:t>。」在佛法的緣起因果法裏，我與法，雖中無實性可得，然非不可安立因果相，因果是決定如此的。因緣和合生果，與算學的二數相加不同：一加一等於二，二與一和一的量相同，但在具體的因果事實上，就不是這樣了。</w:t>
      </w:r>
      <w:r w:rsidRPr="0016450F">
        <w:rPr>
          <w:rFonts w:eastAsia="標楷體"/>
          <w:b/>
          <w:sz w:val="22"/>
          <w:szCs w:val="22"/>
        </w:rPr>
        <w:t>五蘊和合為假我，假我不能視為五蘊的總和而已</w:t>
      </w:r>
      <w:r w:rsidRPr="0016450F">
        <w:rPr>
          <w:rFonts w:eastAsia="標楷體"/>
          <w:sz w:val="22"/>
          <w:szCs w:val="22"/>
        </w:rPr>
        <w:t>。</w:t>
      </w:r>
      <w:r w:rsidRPr="0016450F">
        <w:rPr>
          <w:rFonts w:eastAsia="標楷體"/>
          <w:b/>
          <w:sz w:val="22"/>
          <w:szCs w:val="22"/>
        </w:rPr>
        <w:t>此種假我，雖無實體可得，但此用確有與五蘊不同處。</w:t>
      </w:r>
    </w:p>
  </w:footnote>
  <w:footnote w:id="46">
    <w:p w:rsidR="00892B16" w:rsidRPr="0016450F" w:rsidRDefault="00892B16" w:rsidP="00C55606">
      <w:pPr>
        <w:pStyle w:val="a4"/>
        <w:ind w:left="482" w:hangingChars="219" w:hanging="482"/>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38"/>
          <w:attr w:name="UnitName" w:val="a"/>
        </w:smartTagPr>
        <w:r w:rsidRPr="0016450F">
          <w:rPr>
            <w:sz w:val="22"/>
            <w:szCs w:val="22"/>
          </w:rPr>
          <w:t>38a</w:t>
        </w:r>
      </w:smartTag>
      <w:r w:rsidRPr="0016450F">
        <w:rPr>
          <w:sz w:val="22"/>
          <w:szCs w:val="22"/>
        </w:rPr>
        <w:t>20-21</w:t>
      </w:r>
      <w:r w:rsidRPr="0016450F">
        <w:rPr>
          <w:sz w:val="22"/>
          <w:szCs w:val="22"/>
        </w:rPr>
        <w:t>）。</w:t>
      </w:r>
    </w:p>
    <w:p w:rsidR="00892B16" w:rsidRPr="0016450F" w:rsidRDefault="00892B16" w:rsidP="005F3EA4">
      <w:pPr>
        <w:pStyle w:val="a4"/>
        <w:ind w:leftChars="60" w:left="144"/>
        <w:jc w:val="both"/>
        <w:rPr>
          <w:sz w:val="22"/>
          <w:szCs w:val="22"/>
        </w:rPr>
      </w:pPr>
      <w:r w:rsidRPr="0016450F">
        <w:rPr>
          <w:sz w:val="22"/>
          <w:szCs w:val="22"/>
        </w:rPr>
        <w:t>（</w:t>
      </w:r>
      <w:r w:rsidRPr="0016450F">
        <w:rPr>
          <w:sz w:val="22"/>
          <w:szCs w:val="22"/>
        </w:rPr>
        <w:t>2</w:t>
      </w:r>
      <w:r w:rsidRPr="0016450F">
        <w:rPr>
          <w:sz w:val="22"/>
          <w:szCs w:val="22"/>
        </w:rPr>
        <w:t>）《般若燈論釋》卷</w:t>
      </w:r>
      <w:r w:rsidRPr="0016450F">
        <w:rPr>
          <w:sz w:val="22"/>
          <w:szCs w:val="22"/>
        </w:rPr>
        <w:t>15</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C51AFC">
      <w:pPr>
        <w:pStyle w:val="a4"/>
        <w:ind w:leftChars="290" w:left="696"/>
        <w:jc w:val="both"/>
        <w:rPr>
          <w:sz w:val="22"/>
          <w:szCs w:val="22"/>
        </w:rPr>
      </w:pPr>
      <w:r w:rsidRPr="0016450F">
        <w:rPr>
          <w:rFonts w:eastAsia="標楷體"/>
          <w:sz w:val="22"/>
          <w:szCs w:val="22"/>
        </w:rPr>
        <w:t>今世無過去，是事亦不然，過去前生者，與今世不異。</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134"/>
          <w:attr w:name="UnitName" w:val="a"/>
        </w:smartTagPr>
        <w:r w:rsidRPr="0016450F">
          <w:rPr>
            <w:sz w:val="22"/>
            <w:szCs w:val="22"/>
          </w:rPr>
          <w:t>134a</w:t>
        </w:r>
      </w:smartTag>
      <w:r w:rsidRPr="0016450F">
        <w:rPr>
          <w:sz w:val="22"/>
          <w:szCs w:val="22"/>
        </w:rPr>
        <w:t>2-3</w:t>
      </w:r>
      <w:r w:rsidRPr="0016450F">
        <w:rPr>
          <w:sz w:val="22"/>
          <w:szCs w:val="22"/>
        </w:rPr>
        <w:t>）</w:t>
      </w:r>
    </w:p>
    <w:p w:rsidR="00892B16" w:rsidRPr="0016450F" w:rsidRDefault="00892B16" w:rsidP="005F3EA4">
      <w:pPr>
        <w:pStyle w:val="a4"/>
        <w:ind w:leftChars="60" w:left="144"/>
        <w:jc w:val="both"/>
        <w:rPr>
          <w:sz w:val="22"/>
          <w:szCs w:val="22"/>
        </w:rPr>
      </w:pPr>
      <w:r w:rsidRPr="0016450F">
        <w:rPr>
          <w:sz w:val="22"/>
          <w:szCs w:val="22"/>
        </w:rPr>
        <w:t>（</w:t>
      </w:r>
      <w:r w:rsidRPr="0016450F">
        <w:rPr>
          <w:sz w:val="22"/>
          <w:szCs w:val="22"/>
        </w:rPr>
        <w:t>3</w:t>
      </w:r>
      <w:r w:rsidRPr="0016450F">
        <w:rPr>
          <w:sz w:val="22"/>
          <w:szCs w:val="22"/>
        </w:rPr>
        <w:t>）《大乘中觀釋論》卷</w:t>
      </w:r>
      <w:r w:rsidRPr="0016450F">
        <w:rPr>
          <w:sz w:val="22"/>
          <w:szCs w:val="22"/>
        </w:rPr>
        <w:t>18</w:t>
      </w:r>
      <w:r w:rsidRPr="0016450F">
        <w:rPr>
          <w:sz w:val="22"/>
          <w:szCs w:val="22"/>
        </w:rPr>
        <w:t>〈</w:t>
      </w:r>
      <w:r w:rsidRPr="0016450F">
        <w:rPr>
          <w:sz w:val="22"/>
          <w:szCs w:val="22"/>
        </w:rPr>
        <w:t xml:space="preserve">27 </w:t>
      </w:r>
      <w:r w:rsidRPr="0016450F">
        <w:rPr>
          <w:sz w:val="22"/>
          <w:szCs w:val="22"/>
        </w:rPr>
        <w:t>觀諸見品〉：</w:t>
      </w:r>
    </w:p>
    <w:p w:rsidR="00892B16" w:rsidRPr="0016450F" w:rsidRDefault="00892B16" w:rsidP="00C51AFC">
      <w:pPr>
        <w:pStyle w:val="a4"/>
        <w:ind w:leftChars="290" w:left="696"/>
        <w:jc w:val="both"/>
        <w:rPr>
          <w:sz w:val="22"/>
          <w:szCs w:val="22"/>
        </w:rPr>
      </w:pPr>
      <w:r w:rsidRPr="0016450F">
        <w:rPr>
          <w:rFonts w:eastAsia="標楷體"/>
          <w:sz w:val="22"/>
          <w:szCs w:val="22"/>
        </w:rPr>
        <w:t>過去世有我，非今世可得</w:t>
      </w:r>
      <w:r w:rsidRPr="0016450F">
        <w:rPr>
          <w:rFonts w:eastAsia="標楷體" w:hint="eastAsia"/>
          <w:sz w:val="22"/>
          <w:szCs w:val="22"/>
        </w:rPr>
        <w:t>，</w:t>
      </w:r>
      <w:r w:rsidRPr="0016450F">
        <w:rPr>
          <w:rFonts w:eastAsia="標楷體"/>
          <w:sz w:val="22"/>
          <w:szCs w:val="22"/>
        </w:rPr>
        <w:t>過去世無我，亦非今可得。</w:t>
      </w:r>
      <w:r w:rsidRPr="0016450F">
        <w:rPr>
          <w:sz w:val="22"/>
          <w:szCs w:val="22"/>
        </w:rPr>
        <w:t>（高麗藏</w:t>
      </w:r>
      <w:r w:rsidRPr="0016450F">
        <w:rPr>
          <w:sz w:val="22"/>
          <w:szCs w:val="22"/>
        </w:rPr>
        <w:t>41</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172"/>
          <w:attr w:name="UnitName" w:val="a"/>
        </w:smartTagPr>
        <w:r w:rsidRPr="0016450F">
          <w:rPr>
            <w:sz w:val="22"/>
            <w:szCs w:val="22"/>
          </w:rPr>
          <w:t>172a</w:t>
        </w:r>
      </w:smartTag>
      <w:r w:rsidRPr="0016450F">
        <w:rPr>
          <w:rFonts w:hint="eastAsia"/>
          <w:sz w:val="22"/>
          <w:szCs w:val="22"/>
        </w:rPr>
        <w:t>8-9</w:t>
      </w:r>
      <w:r w:rsidRPr="0016450F">
        <w:rPr>
          <w:sz w:val="22"/>
          <w:szCs w:val="22"/>
        </w:rPr>
        <w:t>）</w:t>
      </w:r>
    </w:p>
    <w:p w:rsidR="00892B16" w:rsidRPr="0016450F" w:rsidRDefault="00892B16" w:rsidP="005F3EA4">
      <w:pPr>
        <w:pStyle w:val="a4"/>
        <w:ind w:leftChars="60" w:left="144"/>
        <w:jc w:val="both"/>
        <w:rPr>
          <w:sz w:val="22"/>
          <w:szCs w:val="22"/>
        </w:rPr>
      </w:pPr>
      <w:r w:rsidRPr="0016450F">
        <w:rPr>
          <w:sz w:val="22"/>
          <w:szCs w:val="22"/>
        </w:rPr>
        <w:t>（</w:t>
      </w:r>
      <w:r w:rsidRPr="0016450F">
        <w:rPr>
          <w:sz w:val="22"/>
          <w:szCs w:val="22"/>
        </w:rPr>
        <w:t>4</w:t>
      </w:r>
      <w:r w:rsidRPr="0016450F">
        <w:rPr>
          <w:sz w:val="22"/>
          <w:szCs w:val="22"/>
        </w:rPr>
        <w:t>）月稱，梵本《淨明句論》；參見三枝充惪，《中論偈頌總覽》，</w:t>
      </w:r>
      <w:r w:rsidRPr="0016450F">
        <w:rPr>
          <w:sz w:val="22"/>
          <w:szCs w:val="22"/>
        </w:rPr>
        <w:t>p.906</w:t>
      </w:r>
      <w:r w:rsidRPr="0016450F">
        <w:rPr>
          <w:sz w:val="22"/>
          <w:szCs w:val="22"/>
        </w:rPr>
        <w:t>：</w:t>
      </w:r>
    </w:p>
    <w:p w:rsidR="00892B16" w:rsidRPr="0016450F" w:rsidRDefault="00892B16" w:rsidP="00C51AFC">
      <w:pPr>
        <w:pStyle w:val="a4"/>
        <w:ind w:leftChars="290" w:left="696"/>
        <w:jc w:val="both"/>
        <w:rPr>
          <w:sz w:val="22"/>
          <w:szCs w:val="22"/>
        </w:rPr>
      </w:pPr>
      <w:r w:rsidRPr="0016450F">
        <w:rPr>
          <w:sz w:val="22"/>
          <w:szCs w:val="22"/>
        </w:rPr>
        <w:t>nābhūmatītamadhvānamityetannopapadyate /</w:t>
      </w:r>
    </w:p>
    <w:p w:rsidR="00892B16" w:rsidRPr="0016450F" w:rsidRDefault="00892B16" w:rsidP="00C51AFC">
      <w:pPr>
        <w:pStyle w:val="a4"/>
        <w:ind w:leftChars="290" w:left="696"/>
        <w:jc w:val="both"/>
        <w:rPr>
          <w:sz w:val="22"/>
          <w:szCs w:val="22"/>
        </w:rPr>
      </w:pPr>
      <w:r w:rsidRPr="0016450F">
        <w:rPr>
          <w:sz w:val="22"/>
          <w:szCs w:val="22"/>
        </w:rPr>
        <w:t>yo hi janmasu pūrveṣu tato 'nyo na bhavatyayam //</w:t>
      </w:r>
    </w:p>
    <w:p w:rsidR="00892B16" w:rsidRPr="0016450F" w:rsidRDefault="00892B16" w:rsidP="00C51AFC">
      <w:pPr>
        <w:pStyle w:val="a4"/>
        <w:ind w:leftChars="290" w:left="696"/>
        <w:jc w:val="both"/>
        <w:rPr>
          <w:sz w:val="22"/>
          <w:szCs w:val="22"/>
          <w:lang w:eastAsia="ja-JP"/>
        </w:rPr>
      </w:pPr>
      <w:r w:rsidRPr="0016450F">
        <w:rPr>
          <w:sz w:val="22"/>
          <w:szCs w:val="22"/>
          <w:lang w:eastAsia="ja-JP"/>
        </w:rPr>
        <w:t>「</w:t>
      </w:r>
      <w:r w:rsidRPr="0016450F">
        <w:rPr>
          <w:rFonts w:eastAsia="標楷體"/>
          <w:sz w:val="22"/>
          <w:szCs w:val="22"/>
          <w:lang w:eastAsia="ja-JP"/>
        </w:rPr>
        <w:t>過去世に私は存在しなかった」ということは，成り立たない。なぜならば，およそ，多くの前世（前生）におけるものからは異なったものが，これ（いまの私）である，ということはないからである。</w:t>
      </w:r>
    </w:p>
  </w:footnote>
  <w:footnote w:id="47">
    <w:p w:rsidR="00892B16" w:rsidRPr="0016450F" w:rsidRDefault="00892B16" w:rsidP="00C55606">
      <w:pPr>
        <w:pStyle w:val="a4"/>
        <w:ind w:left="262" w:hangingChars="119" w:hanging="262"/>
        <w:jc w:val="both"/>
        <w:rPr>
          <w:sz w:val="22"/>
          <w:szCs w:val="22"/>
        </w:rPr>
      </w:pPr>
      <w:r w:rsidRPr="0016450F">
        <w:rPr>
          <w:rStyle w:val="a3"/>
          <w:sz w:val="22"/>
          <w:szCs w:val="22"/>
        </w:rPr>
        <w:footnoteRef/>
      </w:r>
      <w:r w:rsidRPr="0016450F">
        <w:rPr>
          <w:sz w:val="22"/>
          <w:szCs w:val="22"/>
        </w:rPr>
        <w:t xml:space="preserve"> </w:t>
      </w:r>
      <w:r w:rsidRPr="0016450F">
        <w:rPr>
          <w:sz w:val="22"/>
          <w:szCs w:val="22"/>
        </w:rPr>
        <w:t>歐陽竟無編《中論》卷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觀邪見品〉（《藏要》</w:t>
      </w:r>
      <w:r w:rsidRPr="0016450F">
        <w:rPr>
          <w:sz w:val="22"/>
          <w:szCs w:val="22"/>
        </w:rPr>
        <w:t>4</w:t>
      </w:r>
      <w:r w:rsidRPr="0016450F">
        <w:rPr>
          <w:sz w:val="22"/>
          <w:szCs w:val="22"/>
        </w:rPr>
        <w:t>，</w:t>
      </w:r>
      <w:r w:rsidRPr="0016450F">
        <w:rPr>
          <w:sz w:val="22"/>
          <w:szCs w:val="22"/>
        </w:rPr>
        <w:t>70b</w:t>
      </w:r>
      <w:r w:rsidRPr="0016450F">
        <w:rPr>
          <w:sz w:val="22"/>
          <w:szCs w:val="22"/>
        </w:rPr>
        <w:t>，</w:t>
      </w:r>
      <w:r w:rsidRPr="0016450F">
        <w:rPr>
          <w:sz w:val="22"/>
          <w:szCs w:val="22"/>
        </w:rPr>
        <w:t>n.1</w:t>
      </w:r>
      <w:r w:rsidRPr="0016450F">
        <w:rPr>
          <w:sz w:val="22"/>
          <w:szCs w:val="22"/>
        </w:rPr>
        <w:t>）：</w:t>
      </w:r>
    </w:p>
    <w:p w:rsidR="00892B16" w:rsidRPr="0016450F" w:rsidRDefault="00892B16" w:rsidP="00EE1EA2">
      <w:pPr>
        <w:pStyle w:val="a4"/>
        <w:ind w:leftChars="104" w:left="250"/>
        <w:jc w:val="both"/>
        <w:rPr>
          <w:sz w:val="22"/>
          <w:szCs w:val="22"/>
        </w:rPr>
      </w:pPr>
      <w:r w:rsidRPr="0016450F">
        <w:rPr>
          <w:rFonts w:eastAsia="標楷體"/>
          <w:sz w:val="22"/>
          <w:szCs w:val="22"/>
        </w:rPr>
        <w:t>番、梵云：</w:t>
      </w:r>
      <w:r w:rsidRPr="0016450F">
        <w:rPr>
          <w:sz w:val="22"/>
          <w:szCs w:val="22"/>
        </w:rPr>
        <w:t>「</w:t>
      </w:r>
      <w:r w:rsidRPr="0016450F">
        <w:rPr>
          <w:rFonts w:eastAsia="標楷體"/>
          <w:sz w:val="22"/>
          <w:szCs w:val="22"/>
        </w:rPr>
        <w:t>彼不死而生。</w:t>
      </w:r>
      <w:r w:rsidRPr="0016450F">
        <w:rPr>
          <w:sz w:val="22"/>
          <w:szCs w:val="22"/>
        </w:rPr>
        <w:t>」</w:t>
      </w:r>
    </w:p>
  </w:footnote>
  <w:footnote w:id="48">
    <w:p w:rsidR="00892B16" w:rsidRPr="0016450F" w:rsidRDefault="00892B16" w:rsidP="00C55606">
      <w:pPr>
        <w:pStyle w:val="a4"/>
        <w:ind w:left="262" w:hangingChars="119" w:hanging="262"/>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38"/>
          <w:attr w:name="UnitName" w:val="a"/>
        </w:smartTagPr>
        <w:r w:rsidRPr="0016450F">
          <w:rPr>
            <w:sz w:val="22"/>
            <w:szCs w:val="22"/>
          </w:rPr>
          <w:t>38a</w:t>
        </w:r>
      </w:smartTag>
      <w:r w:rsidRPr="0016450F">
        <w:rPr>
          <w:sz w:val="22"/>
          <w:szCs w:val="22"/>
        </w:rPr>
        <w:t>22-23</w:t>
      </w:r>
      <w:r w:rsidRPr="0016450F">
        <w:rPr>
          <w:sz w:val="22"/>
          <w:szCs w:val="22"/>
        </w:rPr>
        <w:t>）。</w:t>
      </w:r>
    </w:p>
    <w:p w:rsidR="00892B16" w:rsidRPr="0016450F" w:rsidRDefault="00892B16" w:rsidP="00C51AFC">
      <w:pPr>
        <w:pStyle w:val="a4"/>
        <w:ind w:leftChars="60" w:left="144"/>
        <w:jc w:val="both"/>
        <w:rPr>
          <w:sz w:val="22"/>
          <w:szCs w:val="22"/>
        </w:rPr>
      </w:pPr>
      <w:r w:rsidRPr="0016450F">
        <w:rPr>
          <w:sz w:val="22"/>
          <w:szCs w:val="22"/>
        </w:rPr>
        <w:t>（</w:t>
      </w:r>
      <w:r w:rsidRPr="0016450F">
        <w:rPr>
          <w:sz w:val="22"/>
          <w:szCs w:val="22"/>
        </w:rPr>
        <w:t>2</w:t>
      </w:r>
      <w:r w:rsidRPr="0016450F">
        <w:rPr>
          <w:sz w:val="22"/>
          <w:szCs w:val="22"/>
        </w:rPr>
        <w:t>）《般若燈論釋》卷</w:t>
      </w:r>
      <w:r w:rsidRPr="0016450F">
        <w:rPr>
          <w:sz w:val="22"/>
          <w:szCs w:val="22"/>
        </w:rPr>
        <w:t>15</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C51AFC">
      <w:pPr>
        <w:pStyle w:val="a4"/>
        <w:ind w:leftChars="290" w:left="696"/>
        <w:jc w:val="both"/>
        <w:rPr>
          <w:sz w:val="22"/>
          <w:szCs w:val="22"/>
        </w:rPr>
      </w:pPr>
      <w:r w:rsidRPr="0016450F">
        <w:rPr>
          <w:rFonts w:eastAsia="標楷體"/>
          <w:sz w:val="22"/>
          <w:szCs w:val="22"/>
        </w:rPr>
        <w:t>若今與前異，離前應獨立，如是應常住，不為現陰緣。</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134"/>
          <w:attr w:name="UnitName" w:val="a"/>
        </w:smartTagPr>
        <w:r w:rsidRPr="0016450F">
          <w:rPr>
            <w:sz w:val="22"/>
            <w:szCs w:val="22"/>
          </w:rPr>
          <w:t>134a</w:t>
        </w:r>
      </w:smartTag>
      <w:r w:rsidRPr="0016450F">
        <w:rPr>
          <w:sz w:val="22"/>
          <w:szCs w:val="22"/>
        </w:rPr>
        <w:t>4-5</w:t>
      </w:r>
      <w:r w:rsidRPr="0016450F">
        <w:rPr>
          <w:sz w:val="22"/>
          <w:szCs w:val="22"/>
        </w:rPr>
        <w:t>）</w:t>
      </w:r>
    </w:p>
    <w:p w:rsidR="00892B16" w:rsidRPr="0016450F" w:rsidRDefault="00892B16" w:rsidP="00C51AFC">
      <w:pPr>
        <w:pStyle w:val="a4"/>
        <w:ind w:leftChars="60" w:left="144"/>
        <w:jc w:val="both"/>
        <w:rPr>
          <w:sz w:val="22"/>
          <w:szCs w:val="22"/>
        </w:rPr>
      </w:pPr>
      <w:r w:rsidRPr="0016450F">
        <w:rPr>
          <w:sz w:val="22"/>
          <w:szCs w:val="22"/>
        </w:rPr>
        <w:t>（</w:t>
      </w:r>
      <w:r w:rsidRPr="0016450F">
        <w:rPr>
          <w:sz w:val="22"/>
          <w:szCs w:val="22"/>
        </w:rPr>
        <w:t>3</w:t>
      </w:r>
      <w:r w:rsidRPr="0016450F">
        <w:rPr>
          <w:sz w:val="22"/>
          <w:szCs w:val="22"/>
        </w:rPr>
        <w:t>）《大乘中觀釋論》卷</w:t>
      </w:r>
      <w:r w:rsidRPr="0016450F">
        <w:rPr>
          <w:sz w:val="22"/>
          <w:szCs w:val="22"/>
        </w:rPr>
        <w:t>18</w:t>
      </w:r>
      <w:r w:rsidRPr="0016450F">
        <w:rPr>
          <w:sz w:val="22"/>
          <w:szCs w:val="22"/>
        </w:rPr>
        <w:t>〈</w:t>
      </w:r>
      <w:r w:rsidRPr="0016450F">
        <w:rPr>
          <w:sz w:val="22"/>
          <w:szCs w:val="22"/>
        </w:rPr>
        <w:t xml:space="preserve">27 </w:t>
      </w:r>
      <w:r w:rsidRPr="0016450F">
        <w:rPr>
          <w:sz w:val="22"/>
          <w:szCs w:val="22"/>
        </w:rPr>
        <w:t>觀諸見品〉：</w:t>
      </w:r>
    </w:p>
    <w:p w:rsidR="00892B16" w:rsidRPr="0016450F" w:rsidRDefault="00892B16" w:rsidP="00C51AFC">
      <w:pPr>
        <w:pStyle w:val="a4"/>
        <w:ind w:leftChars="290" w:left="696"/>
        <w:jc w:val="both"/>
        <w:rPr>
          <w:sz w:val="22"/>
          <w:szCs w:val="22"/>
        </w:rPr>
      </w:pPr>
      <w:r w:rsidRPr="0016450F">
        <w:rPr>
          <w:rFonts w:eastAsia="標楷體"/>
          <w:sz w:val="22"/>
          <w:szCs w:val="22"/>
        </w:rPr>
        <w:t>今世過去世，無別異可得</w:t>
      </w:r>
      <w:r w:rsidRPr="0016450F">
        <w:rPr>
          <w:rFonts w:eastAsia="標楷體" w:hint="eastAsia"/>
          <w:sz w:val="22"/>
          <w:szCs w:val="22"/>
        </w:rPr>
        <w:t>，</w:t>
      </w:r>
      <w:r w:rsidRPr="0016450F">
        <w:rPr>
          <w:rFonts w:eastAsia="標楷體"/>
          <w:sz w:val="22"/>
          <w:szCs w:val="22"/>
        </w:rPr>
        <w:t>若此有別異，見世緣不成。</w:t>
      </w:r>
      <w:r w:rsidRPr="0016450F">
        <w:rPr>
          <w:sz w:val="22"/>
          <w:szCs w:val="22"/>
        </w:rPr>
        <w:t>（高麗藏</w:t>
      </w:r>
      <w:r w:rsidRPr="0016450F">
        <w:rPr>
          <w:sz w:val="22"/>
          <w:szCs w:val="22"/>
        </w:rPr>
        <w:t>41</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172"/>
          <w:attr w:name="UnitName" w:val="a"/>
        </w:smartTagPr>
        <w:r w:rsidRPr="0016450F">
          <w:rPr>
            <w:sz w:val="22"/>
            <w:szCs w:val="22"/>
          </w:rPr>
          <w:t>172a</w:t>
        </w:r>
      </w:smartTag>
      <w:r w:rsidRPr="0016450F">
        <w:rPr>
          <w:rFonts w:hint="eastAsia"/>
          <w:sz w:val="22"/>
          <w:szCs w:val="22"/>
        </w:rPr>
        <w:t>12-13</w:t>
      </w:r>
      <w:r w:rsidRPr="0016450F">
        <w:rPr>
          <w:sz w:val="22"/>
          <w:szCs w:val="22"/>
        </w:rPr>
        <w:t>）</w:t>
      </w:r>
    </w:p>
    <w:p w:rsidR="00892B16" w:rsidRPr="0016450F" w:rsidRDefault="00892B16" w:rsidP="00C51AFC">
      <w:pPr>
        <w:pStyle w:val="a4"/>
        <w:ind w:leftChars="60" w:left="144"/>
        <w:jc w:val="both"/>
        <w:rPr>
          <w:sz w:val="22"/>
          <w:szCs w:val="22"/>
        </w:rPr>
      </w:pPr>
      <w:r w:rsidRPr="0016450F">
        <w:rPr>
          <w:sz w:val="22"/>
          <w:szCs w:val="22"/>
        </w:rPr>
        <w:t>（</w:t>
      </w:r>
      <w:r w:rsidRPr="0016450F">
        <w:rPr>
          <w:sz w:val="22"/>
          <w:szCs w:val="22"/>
        </w:rPr>
        <w:t>4</w:t>
      </w:r>
      <w:r w:rsidRPr="0016450F">
        <w:rPr>
          <w:sz w:val="22"/>
          <w:szCs w:val="22"/>
        </w:rPr>
        <w:t>）月稱，梵本《淨明句論》；參見三枝充惪，《中論偈頌總覽》，</w:t>
      </w:r>
      <w:r w:rsidRPr="0016450F">
        <w:rPr>
          <w:sz w:val="22"/>
          <w:szCs w:val="22"/>
        </w:rPr>
        <w:t>p.908</w:t>
      </w:r>
      <w:r w:rsidRPr="0016450F">
        <w:rPr>
          <w:sz w:val="22"/>
          <w:szCs w:val="22"/>
        </w:rPr>
        <w:t>：</w:t>
      </w:r>
    </w:p>
    <w:p w:rsidR="00892B16" w:rsidRPr="0016450F" w:rsidRDefault="00892B16" w:rsidP="00C51AFC">
      <w:pPr>
        <w:pStyle w:val="a4"/>
        <w:ind w:leftChars="290" w:left="696"/>
        <w:jc w:val="both"/>
        <w:rPr>
          <w:sz w:val="22"/>
          <w:szCs w:val="22"/>
        </w:rPr>
      </w:pPr>
      <w:r w:rsidRPr="0016450F">
        <w:rPr>
          <w:sz w:val="22"/>
          <w:szCs w:val="22"/>
        </w:rPr>
        <w:t>yadi hyayaṃ bhavedanyaḥ pratyākhyāyāpi taṃ bhavet /</w:t>
      </w:r>
    </w:p>
    <w:p w:rsidR="00892B16" w:rsidRPr="0016450F" w:rsidRDefault="00892B16" w:rsidP="00C51AFC">
      <w:pPr>
        <w:pStyle w:val="a4"/>
        <w:ind w:leftChars="290" w:left="696"/>
        <w:jc w:val="both"/>
        <w:rPr>
          <w:sz w:val="22"/>
          <w:szCs w:val="22"/>
        </w:rPr>
      </w:pPr>
      <w:r w:rsidRPr="0016450F">
        <w:rPr>
          <w:sz w:val="22"/>
          <w:szCs w:val="22"/>
        </w:rPr>
        <w:t>tathaiva ca sa saṃtiṣṭhettatra jāyeta vāmṛtaḥ //</w:t>
      </w:r>
    </w:p>
    <w:p w:rsidR="00892B16" w:rsidRPr="0016450F" w:rsidRDefault="00892B16" w:rsidP="00C51AFC">
      <w:pPr>
        <w:pStyle w:val="a4"/>
        <w:ind w:leftChars="290" w:left="696"/>
        <w:jc w:val="both"/>
        <w:rPr>
          <w:sz w:val="22"/>
          <w:szCs w:val="22"/>
          <w:lang w:eastAsia="ja-JP"/>
        </w:rPr>
      </w:pPr>
      <w:r w:rsidRPr="0016450F">
        <w:rPr>
          <w:rFonts w:eastAsia="標楷體"/>
          <w:sz w:val="22"/>
          <w:szCs w:val="22"/>
          <w:lang w:eastAsia="ja-JP"/>
        </w:rPr>
        <w:t>もしもこれ（いまの私）が〔前世の私と〕異なっているとするならば，それ（前世の私）を排除してもまた，〔これ（いまの私）は〕存在する，ということになるであろう。それならば，それ（前世の私）はそのまま存</w:t>
      </w:r>
      <w:r w:rsidRPr="0016450F">
        <w:rPr>
          <w:rFonts w:ascii="標楷體" w:eastAsia="標楷體" w:hAnsi="標楷體" w:hint="eastAsia"/>
          <w:sz w:val="22"/>
          <w:szCs w:val="22"/>
          <w:lang w:eastAsia="ja-JP"/>
        </w:rPr>
        <w:t>続</w:t>
      </w:r>
      <w:r w:rsidRPr="0016450F">
        <w:rPr>
          <w:rFonts w:eastAsia="標楷體"/>
          <w:sz w:val="22"/>
          <w:szCs w:val="22"/>
          <w:lang w:eastAsia="ja-JP"/>
        </w:rPr>
        <w:t>するであろう，あるいはそこでは，まだ死なない〔のにその〕ものが生まれる，ということになるであろう。</w:t>
      </w:r>
    </w:p>
  </w:footnote>
  <w:footnote w:id="49">
    <w:p w:rsidR="00892B16" w:rsidRPr="0016450F" w:rsidRDefault="00892B16" w:rsidP="00C55606">
      <w:pPr>
        <w:pStyle w:val="a4"/>
        <w:ind w:left="482" w:hangingChars="219" w:hanging="482"/>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38"/>
          <w:attr w:name="UnitName" w:val="a"/>
        </w:smartTagPr>
        <w:r w:rsidRPr="0016450F">
          <w:rPr>
            <w:sz w:val="22"/>
            <w:szCs w:val="22"/>
          </w:rPr>
          <w:t>38a</w:t>
        </w:r>
      </w:smartTag>
      <w:r w:rsidRPr="0016450F">
        <w:rPr>
          <w:sz w:val="22"/>
          <w:szCs w:val="22"/>
        </w:rPr>
        <w:t>24-25</w:t>
      </w:r>
      <w:r w:rsidRPr="0016450F">
        <w:rPr>
          <w:sz w:val="22"/>
          <w:szCs w:val="22"/>
        </w:rPr>
        <w:t>）。</w:t>
      </w:r>
    </w:p>
    <w:p w:rsidR="00892B16" w:rsidRPr="0016450F" w:rsidRDefault="00892B16" w:rsidP="00762BD1">
      <w:pPr>
        <w:pStyle w:val="a4"/>
        <w:ind w:leftChars="60" w:left="144"/>
        <w:jc w:val="both"/>
        <w:rPr>
          <w:sz w:val="22"/>
          <w:szCs w:val="22"/>
        </w:rPr>
      </w:pPr>
      <w:r w:rsidRPr="0016450F">
        <w:rPr>
          <w:sz w:val="22"/>
          <w:szCs w:val="22"/>
        </w:rPr>
        <w:t>（</w:t>
      </w:r>
      <w:r w:rsidRPr="0016450F">
        <w:rPr>
          <w:sz w:val="22"/>
          <w:szCs w:val="22"/>
        </w:rPr>
        <w:t>2</w:t>
      </w:r>
      <w:r w:rsidRPr="0016450F">
        <w:rPr>
          <w:sz w:val="22"/>
          <w:szCs w:val="22"/>
        </w:rPr>
        <w:t>）《般若燈論釋》卷</w:t>
      </w:r>
      <w:r w:rsidRPr="0016450F">
        <w:rPr>
          <w:sz w:val="22"/>
          <w:szCs w:val="22"/>
        </w:rPr>
        <w:t>15</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762BD1">
      <w:pPr>
        <w:pStyle w:val="a4"/>
        <w:ind w:leftChars="290" w:left="696"/>
        <w:jc w:val="both"/>
        <w:rPr>
          <w:sz w:val="22"/>
          <w:szCs w:val="22"/>
        </w:rPr>
      </w:pPr>
      <w:r w:rsidRPr="0016450F">
        <w:rPr>
          <w:rFonts w:eastAsia="標楷體"/>
          <w:sz w:val="22"/>
          <w:szCs w:val="22"/>
        </w:rPr>
        <w:t>諸業皆斷壞，此人所造業，彼人當受報，得如是過咎。</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134"/>
          <w:attr w:name="UnitName" w:val="a"/>
        </w:smartTagPr>
        <w:r w:rsidRPr="0016450F">
          <w:rPr>
            <w:sz w:val="22"/>
            <w:szCs w:val="22"/>
          </w:rPr>
          <w:t>134a</w:t>
        </w:r>
      </w:smartTag>
      <w:r w:rsidRPr="0016450F">
        <w:rPr>
          <w:sz w:val="22"/>
          <w:szCs w:val="22"/>
        </w:rPr>
        <w:t>16-17</w:t>
      </w:r>
      <w:r w:rsidRPr="0016450F">
        <w:rPr>
          <w:sz w:val="22"/>
          <w:szCs w:val="22"/>
        </w:rPr>
        <w:t>）</w:t>
      </w:r>
    </w:p>
    <w:p w:rsidR="00892B16" w:rsidRPr="0016450F" w:rsidRDefault="00892B16" w:rsidP="00762BD1">
      <w:pPr>
        <w:pStyle w:val="a4"/>
        <w:ind w:leftChars="60" w:left="144"/>
        <w:jc w:val="both"/>
        <w:rPr>
          <w:sz w:val="22"/>
          <w:szCs w:val="22"/>
        </w:rPr>
      </w:pPr>
      <w:r w:rsidRPr="0016450F">
        <w:rPr>
          <w:sz w:val="22"/>
          <w:szCs w:val="22"/>
        </w:rPr>
        <w:t>（</w:t>
      </w:r>
      <w:r w:rsidRPr="0016450F">
        <w:rPr>
          <w:sz w:val="22"/>
          <w:szCs w:val="22"/>
        </w:rPr>
        <w:t>3</w:t>
      </w:r>
      <w:r w:rsidRPr="0016450F">
        <w:rPr>
          <w:sz w:val="22"/>
          <w:szCs w:val="22"/>
        </w:rPr>
        <w:t>）《大乘中觀釋論》卷</w:t>
      </w:r>
      <w:r w:rsidRPr="0016450F">
        <w:rPr>
          <w:sz w:val="22"/>
          <w:szCs w:val="22"/>
        </w:rPr>
        <w:t>18</w:t>
      </w:r>
      <w:r w:rsidRPr="0016450F">
        <w:rPr>
          <w:sz w:val="22"/>
          <w:szCs w:val="22"/>
        </w:rPr>
        <w:t>〈</w:t>
      </w:r>
      <w:r w:rsidRPr="0016450F">
        <w:rPr>
          <w:sz w:val="22"/>
          <w:szCs w:val="22"/>
        </w:rPr>
        <w:t xml:space="preserve">27 </w:t>
      </w:r>
      <w:r w:rsidRPr="0016450F">
        <w:rPr>
          <w:sz w:val="22"/>
          <w:szCs w:val="22"/>
        </w:rPr>
        <w:t>觀諸見品〉：</w:t>
      </w:r>
    </w:p>
    <w:p w:rsidR="00892B16" w:rsidRPr="0016450F" w:rsidRDefault="00892B16" w:rsidP="00762BD1">
      <w:pPr>
        <w:pStyle w:val="a4"/>
        <w:ind w:leftChars="290" w:left="696"/>
        <w:jc w:val="both"/>
        <w:rPr>
          <w:sz w:val="22"/>
          <w:szCs w:val="22"/>
        </w:rPr>
      </w:pPr>
      <w:r w:rsidRPr="0016450F">
        <w:rPr>
          <w:rFonts w:eastAsia="標楷體"/>
          <w:sz w:val="22"/>
          <w:szCs w:val="22"/>
        </w:rPr>
        <w:t>若先世造業，後世當受果</w:t>
      </w:r>
      <w:r w:rsidRPr="0016450F">
        <w:rPr>
          <w:rFonts w:eastAsia="標楷體" w:hint="eastAsia"/>
          <w:sz w:val="22"/>
          <w:szCs w:val="22"/>
        </w:rPr>
        <w:t>，</w:t>
      </w:r>
      <w:r w:rsidRPr="0016450F">
        <w:rPr>
          <w:rFonts w:eastAsia="標楷體"/>
          <w:sz w:val="22"/>
          <w:szCs w:val="22"/>
        </w:rPr>
        <w:t>此若無所生，是中有過失。</w:t>
      </w:r>
      <w:r w:rsidRPr="0016450F">
        <w:rPr>
          <w:sz w:val="22"/>
          <w:szCs w:val="22"/>
        </w:rPr>
        <w:t>（高麗藏</w:t>
      </w:r>
      <w:r w:rsidRPr="0016450F">
        <w:rPr>
          <w:sz w:val="22"/>
          <w:szCs w:val="22"/>
        </w:rPr>
        <w:t>41</w:t>
      </w:r>
      <w:r w:rsidRPr="0016450F">
        <w:rPr>
          <w:sz w:val="22"/>
          <w:szCs w:val="22"/>
        </w:rPr>
        <w:t>，</w:t>
      </w:r>
      <w:r w:rsidRPr="0016450F">
        <w:rPr>
          <w:sz w:val="22"/>
          <w:szCs w:val="22"/>
        </w:rPr>
        <w:t>172b</w:t>
      </w:r>
      <w:r w:rsidRPr="0016450F">
        <w:rPr>
          <w:rFonts w:hint="eastAsia"/>
          <w:sz w:val="22"/>
          <w:szCs w:val="22"/>
        </w:rPr>
        <w:t>3-4</w:t>
      </w:r>
      <w:r w:rsidRPr="0016450F">
        <w:rPr>
          <w:sz w:val="22"/>
          <w:szCs w:val="22"/>
        </w:rPr>
        <w:t>）</w:t>
      </w:r>
    </w:p>
    <w:p w:rsidR="00892B16" w:rsidRPr="0016450F" w:rsidRDefault="00892B16" w:rsidP="00762BD1">
      <w:pPr>
        <w:pStyle w:val="a4"/>
        <w:ind w:leftChars="60" w:left="144"/>
        <w:jc w:val="both"/>
        <w:rPr>
          <w:sz w:val="22"/>
          <w:szCs w:val="22"/>
        </w:rPr>
      </w:pPr>
      <w:r w:rsidRPr="0016450F">
        <w:rPr>
          <w:sz w:val="22"/>
          <w:szCs w:val="22"/>
        </w:rPr>
        <w:t>（</w:t>
      </w:r>
      <w:r w:rsidRPr="0016450F">
        <w:rPr>
          <w:sz w:val="22"/>
          <w:szCs w:val="22"/>
        </w:rPr>
        <w:t>4</w:t>
      </w:r>
      <w:r w:rsidRPr="0016450F">
        <w:rPr>
          <w:sz w:val="22"/>
          <w:szCs w:val="22"/>
        </w:rPr>
        <w:t>）月稱，梵本《淨明句論》；參見三枝充惪，《中論偈頌總覽》，</w:t>
      </w:r>
      <w:r w:rsidRPr="0016450F">
        <w:rPr>
          <w:sz w:val="22"/>
          <w:szCs w:val="22"/>
        </w:rPr>
        <w:t>p.910</w:t>
      </w:r>
      <w:r w:rsidRPr="0016450F">
        <w:rPr>
          <w:sz w:val="22"/>
          <w:szCs w:val="22"/>
        </w:rPr>
        <w:t>：</w:t>
      </w:r>
    </w:p>
    <w:p w:rsidR="00892B16" w:rsidRPr="0016450F" w:rsidRDefault="00892B16" w:rsidP="00762BD1">
      <w:pPr>
        <w:pStyle w:val="a4"/>
        <w:ind w:leftChars="290" w:left="696"/>
        <w:jc w:val="both"/>
        <w:rPr>
          <w:sz w:val="22"/>
          <w:szCs w:val="22"/>
        </w:rPr>
      </w:pPr>
      <w:r w:rsidRPr="0016450F">
        <w:rPr>
          <w:sz w:val="22"/>
          <w:szCs w:val="22"/>
        </w:rPr>
        <w:t>ucchedaḥ karmaṇāṃ nāśas tathānyena kṛtakarmaṇām /</w:t>
      </w:r>
    </w:p>
    <w:p w:rsidR="00892B16" w:rsidRPr="0016450F" w:rsidRDefault="00892B16" w:rsidP="00762BD1">
      <w:pPr>
        <w:pStyle w:val="a4"/>
        <w:ind w:leftChars="290" w:left="696"/>
        <w:jc w:val="both"/>
        <w:rPr>
          <w:sz w:val="22"/>
          <w:szCs w:val="22"/>
        </w:rPr>
      </w:pPr>
      <w:r w:rsidRPr="0016450F">
        <w:rPr>
          <w:sz w:val="22"/>
          <w:szCs w:val="22"/>
        </w:rPr>
        <w:t>anyena paribhogaḥ syād evamādi prasajyate //</w:t>
      </w:r>
    </w:p>
    <w:p w:rsidR="00892B16" w:rsidRPr="0016450F" w:rsidRDefault="00892B16" w:rsidP="00762BD1">
      <w:pPr>
        <w:pStyle w:val="a4"/>
        <w:ind w:leftChars="290" w:left="696"/>
        <w:jc w:val="both"/>
        <w:rPr>
          <w:sz w:val="22"/>
          <w:szCs w:val="22"/>
          <w:lang w:eastAsia="ja-JP"/>
        </w:rPr>
      </w:pPr>
      <w:r w:rsidRPr="0016450F">
        <w:rPr>
          <w:rFonts w:eastAsia="標楷體"/>
          <w:sz w:val="22"/>
          <w:szCs w:val="22"/>
          <w:lang w:eastAsia="ja-JP"/>
        </w:rPr>
        <w:t>〔その場合には〕，断滅，もろもろの業の〔果報を生じない〕滅失，また，他人によってつくられたもろもろの業が，別の他人によって受用されるであろうことなど，このような誤りが付随する。</w:t>
      </w:r>
    </w:p>
  </w:footnote>
  <w:footnote w:id="50">
    <w:p w:rsidR="00892B16" w:rsidRPr="0016450F" w:rsidRDefault="00892B16" w:rsidP="00C55606">
      <w:pPr>
        <w:pStyle w:val="a4"/>
        <w:ind w:left="482" w:hangingChars="219" w:hanging="482"/>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38"/>
          <w:attr w:name="UnitName" w:val="a"/>
        </w:smartTagPr>
        <w:r w:rsidRPr="0016450F">
          <w:rPr>
            <w:sz w:val="22"/>
            <w:szCs w:val="22"/>
          </w:rPr>
          <w:t>38a</w:t>
        </w:r>
      </w:smartTag>
      <w:r w:rsidRPr="0016450F">
        <w:rPr>
          <w:sz w:val="22"/>
          <w:szCs w:val="22"/>
        </w:rPr>
        <w:t>26-27</w:t>
      </w:r>
      <w:r w:rsidRPr="0016450F">
        <w:rPr>
          <w:sz w:val="22"/>
          <w:szCs w:val="22"/>
        </w:rPr>
        <w:t>）：</w:t>
      </w:r>
    </w:p>
    <w:p w:rsidR="00892B16" w:rsidRPr="0016450F" w:rsidRDefault="00892B16" w:rsidP="00762BD1">
      <w:pPr>
        <w:pStyle w:val="a4"/>
        <w:ind w:leftChars="60" w:left="144"/>
        <w:jc w:val="both"/>
        <w:rPr>
          <w:sz w:val="22"/>
          <w:szCs w:val="22"/>
        </w:rPr>
      </w:pPr>
      <w:r w:rsidRPr="0016450F">
        <w:rPr>
          <w:sz w:val="22"/>
          <w:szCs w:val="22"/>
        </w:rPr>
        <w:t>（</w:t>
      </w:r>
      <w:r w:rsidRPr="0016450F">
        <w:rPr>
          <w:sz w:val="22"/>
          <w:szCs w:val="22"/>
        </w:rPr>
        <w:t>2</w:t>
      </w:r>
      <w:r w:rsidRPr="0016450F">
        <w:rPr>
          <w:sz w:val="22"/>
          <w:szCs w:val="22"/>
        </w:rPr>
        <w:t>）《般若燈論釋》卷</w:t>
      </w:r>
      <w:r w:rsidRPr="0016450F">
        <w:rPr>
          <w:sz w:val="22"/>
          <w:szCs w:val="22"/>
        </w:rPr>
        <w:t>15</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762BD1">
      <w:pPr>
        <w:pStyle w:val="a4"/>
        <w:ind w:leftChars="290" w:left="696"/>
        <w:jc w:val="both"/>
        <w:rPr>
          <w:sz w:val="22"/>
          <w:szCs w:val="22"/>
        </w:rPr>
      </w:pPr>
      <w:r w:rsidRPr="0016450F">
        <w:rPr>
          <w:rFonts w:eastAsia="標楷體"/>
          <w:sz w:val="22"/>
          <w:szCs w:val="22"/>
        </w:rPr>
        <w:t>非生共業起，此中有過故，我是作如瓶，先無而後起。</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134"/>
          <w:attr w:name="UnitName" w:val="a"/>
        </w:smartTagPr>
        <w:r w:rsidRPr="0016450F">
          <w:rPr>
            <w:sz w:val="22"/>
            <w:szCs w:val="22"/>
          </w:rPr>
          <w:t>134a</w:t>
        </w:r>
      </w:smartTag>
      <w:r w:rsidRPr="0016450F">
        <w:rPr>
          <w:sz w:val="22"/>
          <w:szCs w:val="22"/>
        </w:rPr>
        <w:t>21-22</w:t>
      </w:r>
      <w:r w:rsidRPr="0016450F">
        <w:rPr>
          <w:sz w:val="22"/>
          <w:szCs w:val="22"/>
        </w:rPr>
        <w:t>）</w:t>
      </w:r>
      <w:r w:rsidRPr="0016450F">
        <w:rPr>
          <w:sz w:val="22"/>
          <w:szCs w:val="22"/>
        </w:rPr>
        <w:t xml:space="preserve"> </w:t>
      </w:r>
    </w:p>
    <w:p w:rsidR="00892B16" w:rsidRPr="0016450F" w:rsidRDefault="00892B16" w:rsidP="00762BD1">
      <w:pPr>
        <w:pStyle w:val="a4"/>
        <w:ind w:leftChars="60" w:left="144"/>
        <w:jc w:val="both"/>
        <w:rPr>
          <w:sz w:val="22"/>
          <w:szCs w:val="22"/>
        </w:rPr>
      </w:pPr>
      <w:r w:rsidRPr="0016450F">
        <w:rPr>
          <w:sz w:val="22"/>
          <w:szCs w:val="22"/>
        </w:rPr>
        <w:t>（</w:t>
      </w:r>
      <w:r w:rsidRPr="0016450F">
        <w:rPr>
          <w:sz w:val="22"/>
          <w:szCs w:val="22"/>
        </w:rPr>
        <w:t>3</w:t>
      </w:r>
      <w:r w:rsidRPr="0016450F">
        <w:rPr>
          <w:sz w:val="22"/>
          <w:szCs w:val="22"/>
        </w:rPr>
        <w:t>）《大乘中觀釋論》卷</w:t>
      </w:r>
      <w:r w:rsidRPr="0016450F">
        <w:rPr>
          <w:sz w:val="22"/>
          <w:szCs w:val="22"/>
        </w:rPr>
        <w:t>18</w:t>
      </w:r>
      <w:r w:rsidRPr="0016450F">
        <w:rPr>
          <w:sz w:val="22"/>
          <w:szCs w:val="22"/>
        </w:rPr>
        <w:t>〈</w:t>
      </w:r>
      <w:r w:rsidRPr="0016450F">
        <w:rPr>
          <w:sz w:val="22"/>
          <w:szCs w:val="22"/>
        </w:rPr>
        <w:t xml:space="preserve">27 </w:t>
      </w:r>
      <w:r w:rsidRPr="0016450F">
        <w:rPr>
          <w:sz w:val="22"/>
          <w:szCs w:val="22"/>
        </w:rPr>
        <w:t>觀諸見品〉：</w:t>
      </w:r>
    </w:p>
    <w:p w:rsidR="00892B16" w:rsidRPr="0016450F" w:rsidRDefault="00892B16" w:rsidP="00762BD1">
      <w:pPr>
        <w:pStyle w:val="a4"/>
        <w:ind w:leftChars="290" w:left="696"/>
        <w:jc w:val="both"/>
        <w:rPr>
          <w:sz w:val="22"/>
          <w:szCs w:val="22"/>
        </w:rPr>
      </w:pPr>
      <w:r w:rsidRPr="0016450F">
        <w:rPr>
          <w:rFonts w:eastAsia="標楷體"/>
          <w:sz w:val="22"/>
          <w:szCs w:val="22"/>
        </w:rPr>
        <w:t>我本造作成，無體亦如甁</w:t>
      </w:r>
      <w:r w:rsidRPr="0016450F">
        <w:rPr>
          <w:rFonts w:eastAsia="標楷體" w:hint="eastAsia"/>
          <w:sz w:val="22"/>
          <w:szCs w:val="22"/>
        </w:rPr>
        <w:t>，</w:t>
      </w:r>
      <w:r w:rsidRPr="0016450F">
        <w:rPr>
          <w:rFonts w:eastAsia="標楷體"/>
          <w:sz w:val="22"/>
          <w:szCs w:val="22"/>
        </w:rPr>
        <w:t>煩惱業因空，所生無因故。</w:t>
      </w:r>
      <w:r w:rsidRPr="0016450F">
        <w:rPr>
          <w:sz w:val="22"/>
          <w:szCs w:val="22"/>
        </w:rPr>
        <w:t>（高麗藏</w:t>
      </w:r>
      <w:r w:rsidRPr="0016450F">
        <w:rPr>
          <w:sz w:val="22"/>
          <w:szCs w:val="22"/>
        </w:rPr>
        <w:t>41</w:t>
      </w:r>
      <w:r w:rsidRPr="0016450F">
        <w:rPr>
          <w:sz w:val="22"/>
          <w:szCs w:val="22"/>
        </w:rPr>
        <w:t>，</w:t>
      </w:r>
      <w:r w:rsidRPr="0016450F">
        <w:rPr>
          <w:sz w:val="22"/>
          <w:szCs w:val="22"/>
        </w:rPr>
        <w:t>172b</w:t>
      </w:r>
      <w:r w:rsidRPr="0016450F">
        <w:rPr>
          <w:rFonts w:hint="eastAsia"/>
          <w:sz w:val="22"/>
          <w:szCs w:val="22"/>
        </w:rPr>
        <w:t>7-8</w:t>
      </w:r>
      <w:r w:rsidRPr="0016450F">
        <w:rPr>
          <w:sz w:val="22"/>
          <w:szCs w:val="22"/>
        </w:rPr>
        <w:t>）</w:t>
      </w:r>
    </w:p>
    <w:p w:rsidR="00892B16" w:rsidRPr="0016450F" w:rsidRDefault="00892B16" w:rsidP="00762BD1">
      <w:pPr>
        <w:pStyle w:val="a4"/>
        <w:ind w:leftChars="60" w:left="144"/>
        <w:jc w:val="both"/>
        <w:rPr>
          <w:sz w:val="22"/>
          <w:szCs w:val="22"/>
        </w:rPr>
      </w:pPr>
      <w:r w:rsidRPr="0016450F">
        <w:rPr>
          <w:sz w:val="22"/>
          <w:szCs w:val="22"/>
        </w:rPr>
        <w:t>（</w:t>
      </w:r>
      <w:r w:rsidRPr="0016450F">
        <w:rPr>
          <w:sz w:val="22"/>
          <w:szCs w:val="22"/>
        </w:rPr>
        <w:t>4</w:t>
      </w:r>
      <w:r w:rsidRPr="0016450F">
        <w:rPr>
          <w:sz w:val="22"/>
          <w:szCs w:val="22"/>
        </w:rPr>
        <w:t>）月稱，梵本《淨明句論》；參見三枝充惪，《中論偈頌總覽》，</w:t>
      </w:r>
      <w:r w:rsidRPr="0016450F">
        <w:rPr>
          <w:sz w:val="22"/>
          <w:szCs w:val="22"/>
        </w:rPr>
        <w:t>p.912</w:t>
      </w:r>
      <w:r w:rsidRPr="0016450F">
        <w:rPr>
          <w:sz w:val="22"/>
          <w:szCs w:val="22"/>
        </w:rPr>
        <w:t>：</w:t>
      </w:r>
    </w:p>
    <w:p w:rsidR="00892B16" w:rsidRPr="0016450F" w:rsidRDefault="00892B16" w:rsidP="00762BD1">
      <w:pPr>
        <w:pStyle w:val="a4"/>
        <w:ind w:leftChars="290" w:left="696"/>
        <w:jc w:val="both"/>
        <w:rPr>
          <w:sz w:val="22"/>
          <w:szCs w:val="22"/>
        </w:rPr>
      </w:pPr>
      <w:r w:rsidRPr="0016450F">
        <w:rPr>
          <w:sz w:val="22"/>
          <w:szCs w:val="22"/>
        </w:rPr>
        <w:t>nāpyabhūtvā samudbhūto doṣo hyatra prasajyate /</w:t>
      </w:r>
    </w:p>
    <w:p w:rsidR="00892B16" w:rsidRPr="0016450F" w:rsidRDefault="00892B16" w:rsidP="00762BD1">
      <w:pPr>
        <w:pStyle w:val="a4"/>
        <w:ind w:leftChars="290" w:left="696"/>
        <w:jc w:val="both"/>
        <w:rPr>
          <w:sz w:val="22"/>
          <w:szCs w:val="22"/>
        </w:rPr>
      </w:pPr>
      <w:r w:rsidRPr="0016450F">
        <w:rPr>
          <w:sz w:val="22"/>
          <w:szCs w:val="22"/>
        </w:rPr>
        <w:t>kṛtako vā bhavedātmā saṃbhūto vāpyahetukaḥ //</w:t>
      </w:r>
    </w:p>
    <w:p w:rsidR="00892B16" w:rsidRPr="0016450F" w:rsidRDefault="00892B16" w:rsidP="00762BD1">
      <w:pPr>
        <w:pStyle w:val="a4"/>
        <w:ind w:leftChars="290" w:left="696"/>
        <w:jc w:val="both"/>
        <w:rPr>
          <w:sz w:val="22"/>
          <w:szCs w:val="22"/>
          <w:lang w:eastAsia="ja-JP"/>
        </w:rPr>
      </w:pPr>
      <w:r w:rsidRPr="0016450F">
        <w:rPr>
          <w:rFonts w:eastAsia="標楷體"/>
          <w:sz w:val="22"/>
          <w:szCs w:val="22"/>
          <w:lang w:eastAsia="ja-JP"/>
        </w:rPr>
        <w:t>〔我（アートマン）は〕，先には存在していなくて，いま生起した，ということはない。なぜならば，そうであれば，誤りが付随するからである。すなわち，あるいは，我（アートマン）はつくられたものとなるであろう。あるいは，原因が無くて生起したもの〔となるであろう〕。</w:t>
      </w:r>
    </w:p>
  </w:footnote>
  <w:footnote w:id="51">
    <w:p w:rsidR="00892B16" w:rsidRPr="0016450F" w:rsidRDefault="00892B16" w:rsidP="00DC1664">
      <w:pPr>
        <w:pStyle w:val="a4"/>
        <w:ind w:left="482" w:hangingChars="219" w:hanging="482"/>
        <w:jc w:val="both"/>
        <w:rPr>
          <w:sz w:val="22"/>
          <w:szCs w:val="22"/>
        </w:rPr>
      </w:pPr>
      <w:r w:rsidRPr="0016450F">
        <w:rPr>
          <w:rStyle w:val="a3"/>
          <w:sz w:val="22"/>
          <w:szCs w:val="22"/>
        </w:rPr>
        <w:footnoteRef/>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觀邪見品〉（青目釋）：</w:t>
      </w:r>
    </w:p>
    <w:p w:rsidR="00892B16" w:rsidRPr="0016450F" w:rsidRDefault="00892B16" w:rsidP="00DC1664">
      <w:pPr>
        <w:pStyle w:val="a4"/>
        <w:ind w:leftChars="110" w:left="264"/>
        <w:jc w:val="both"/>
        <w:rPr>
          <w:rFonts w:ascii="標楷體" w:eastAsia="標楷體" w:hAnsi="標楷體"/>
          <w:b/>
          <w:sz w:val="22"/>
          <w:szCs w:val="22"/>
        </w:rPr>
      </w:pPr>
      <w:r w:rsidRPr="0016450F">
        <w:rPr>
          <w:rFonts w:ascii="標楷體" w:eastAsia="標楷體" w:hAnsi="標楷體"/>
          <w:sz w:val="22"/>
          <w:szCs w:val="22"/>
        </w:rPr>
        <w:t>是故當知</w:t>
      </w:r>
      <w:r w:rsidRPr="0016450F">
        <w:rPr>
          <w:rFonts w:ascii="標楷體" w:eastAsia="標楷體" w:hAnsi="標楷體" w:hint="eastAsia"/>
          <w:sz w:val="22"/>
          <w:szCs w:val="22"/>
        </w:rPr>
        <w:t>，</w:t>
      </w:r>
      <w:r w:rsidRPr="0016450F">
        <w:rPr>
          <w:rFonts w:ascii="標楷體" w:eastAsia="標楷體" w:hAnsi="標楷體"/>
          <w:sz w:val="22"/>
          <w:szCs w:val="22"/>
        </w:rPr>
        <w:t>過去世有我者</w:t>
      </w:r>
      <w:bookmarkStart w:id="0" w:name="0038a19"/>
      <w:bookmarkEnd w:id="0"/>
      <w:r w:rsidRPr="0016450F">
        <w:rPr>
          <w:rFonts w:ascii="標楷體" w:eastAsia="標楷體" w:hAnsi="標楷體" w:hint="eastAsia"/>
          <w:sz w:val="22"/>
          <w:szCs w:val="22"/>
        </w:rPr>
        <w:t>，</w:t>
      </w:r>
      <w:r w:rsidRPr="0016450F">
        <w:rPr>
          <w:rFonts w:ascii="標楷體" w:eastAsia="標楷體" w:hAnsi="標楷體"/>
          <w:sz w:val="22"/>
          <w:szCs w:val="22"/>
        </w:rPr>
        <w:t>是事不然。何以故</w:t>
      </w:r>
      <w:r w:rsidRPr="0016450F">
        <w:rPr>
          <w:rFonts w:ascii="標楷體" w:eastAsia="標楷體" w:hAnsi="標楷體" w:hint="eastAsia"/>
          <w:sz w:val="22"/>
          <w:szCs w:val="22"/>
        </w:rPr>
        <w:t>？</w:t>
      </w:r>
    </w:p>
    <w:p w:rsidR="00892B16" w:rsidRPr="0016450F" w:rsidRDefault="00892B16" w:rsidP="00DC1664">
      <w:pPr>
        <w:pStyle w:val="a4"/>
        <w:ind w:leftChars="110" w:left="264"/>
        <w:jc w:val="both"/>
        <w:rPr>
          <w:b/>
          <w:sz w:val="22"/>
          <w:szCs w:val="22"/>
        </w:rPr>
      </w:pPr>
      <w:r w:rsidRPr="0016450F">
        <w:rPr>
          <w:rFonts w:eastAsia="標楷體"/>
          <w:b/>
          <w:sz w:val="22"/>
          <w:szCs w:val="22"/>
        </w:rPr>
        <w:t>過去我不作，是事則不然；過去世中我，異今亦不然。</w:t>
      </w:r>
      <w:r w:rsidRPr="0016450F">
        <w:rPr>
          <w:rFonts w:eastAsia="標楷體" w:hint="eastAsia"/>
        </w:rPr>
        <w:t>（</w:t>
      </w:r>
      <w:r w:rsidRPr="0016450F">
        <w:rPr>
          <w:rFonts w:eastAsiaTheme="minorEastAsia" w:hint="eastAsia"/>
        </w:rPr>
        <w:t>第</w:t>
      </w:r>
      <w:r w:rsidRPr="0016450F">
        <w:rPr>
          <w:rFonts w:eastAsiaTheme="minorEastAsia" w:hint="eastAsia"/>
        </w:rPr>
        <w:t>9</w:t>
      </w:r>
      <w:r w:rsidRPr="0016450F">
        <w:rPr>
          <w:rFonts w:eastAsiaTheme="minorEastAsia" w:hint="eastAsia"/>
        </w:rPr>
        <w:t>頌</w:t>
      </w:r>
      <w:r w:rsidRPr="0016450F">
        <w:rPr>
          <w:rFonts w:eastAsia="標楷體" w:hint="eastAsia"/>
        </w:rPr>
        <w:t>）</w:t>
      </w:r>
      <w:r w:rsidRPr="0016450F">
        <w:rPr>
          <w:rFonts w:ascii="標楷體" w:eastAsia="標楷體" w:hAnsi="標楷體"/>
          <w:sz w:val="22"/>
          <w:szCs w:val="22"/>
        </w:rPr>
        <w:t>……</w:t>
      </w:r>
    </w:p>
    <w:p w:rsidR="00892B16" w:rsidRPr="0016450F" w:rsidRDefault="00892B16" w:rsidP="00DC1664">
      <w:pPr>
        <w:pStyle w:val="a4"/>
        <w:ind w:leftChars="110" w:left="264"/>
        <w:jc w:val="both"/>
        <w:rPr>
          <w:sz w:val="22"/>
          <w:szCs w:val="22"/>
        </w:rPr>
      </w:pPr>
      <w:r w:rsidRPr="000A643C">
        <w:rPr>
          <w:rFonts w:eastAsia="標楷體"/>
          <w:b/>
          <w:sz w:val="22"/>
          <w:szCs w:val="22"/>
        </w:rPr>
        <w:t>過去世中我</w:t>
      </w:r>
      <w:r w:rsidRPr="0016450F">
        <w:rPr>
          <w:rFonts w:eastAsia="標楷體"/>
          <w:sz w:val="22"/>
          <w:szCs w:val="22"/>
        </w:rPr>
        <w:t>，不作</w:t>
      </w:r>
      <w:r w:rsidRPr="000A643C">
        <w:rPr>
          <w:rFonts w:eastAsia="標楷體"/>
          <w:b/>
          <w:sz w:val="22"/>
          <w:szCs w:val="22"/>
        </w:rPr>
        <w:t>今我</w:t>
      </w:r>
      <w:r w:rsidRPr="0016450F">
        <w:rPr>
          <w:rFonts w:eastAsia="標楷體"/>
          <w:sz w:val="22"/>
          <w:szCs w:val="22"/>
        </w:rPr>
        <w:t>，是事不然。何以故？過去世中我，與今我不異。</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38"/>
          <w:attr w:name="UnitName" w:val="a"/>
        </w:smartTagPr>
        <w:r w:rsidRPr="0016450F">
          <w:rPr>
            <w:sz w:val="22"/>
            <w:szCs w:val="22"/>
          </w:rPr>
          <w:t>38a</w:t>
        </w:r>
      </w:smartTag>
      <w:r w:rsidRPr="0016450F">
        <w:rPr>
          <w:rFonts w:hint="eastAsia"/>
          <w:sz w:val="22"/>
          <w:szCs w:val="22"/>
        </w:rPr>
        <w:t>18</w:t>
      </w:r>
      <w:r w:rsidRPr="0016450F">
        <w:rPr>
          <w:sz w:val="22"/>
          <w:szCs w:val="22"/>
        </w:rPr>
        <w:t>-29</w:t>
      </w:r>
      <w:r w:rsidRPr="0016450F">
        <w:rPr>
          <w:sz w:val="22"/>
          <w:szCs w:val="22"/>
        </w:rPr>
        <w:t>）</w:t>
      </w:r>
    </w:p>
  </w:footnote>
  <w:footnote w:id="52">
    <w:p w:rsidR="00892B16" w:rsidRPr="0016450F" w:rsidRDefault="00892B16" w:rsidP="00C51AFC">
      <w:pPr>
        <w:pStyle w:val="a4"/>
        <w:ind w:left="262" w:hangingChars="119" w:hanging="262"/>
        <w:jc w:val="both"/>
        <w:rPr>
          <w:sz w:val="22"/>
          <w:szCs w:val="22"/>
        </w:rPr>
      </w:pPr>
      <w:r w:rsidRPr="0016450F">
        <w:rPr>
          <w:rStyle w:val="a3"/>
          <w:sz w:val="22"/>
          <w:szCs w:val="22"/>
        </w:rPr>
        <w:footnoteRef/>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觀邪見品〉（青目釋）：</w:t>
      </w:r>
    </w:p>
    <w:p w:rsidR="00892B16" w:rsidRPr="0016450F" w:rsidRDefault="00892B16" w:rsidP="00C51AFC">
      <w:pPr>
        <w:pStyle w:val="a4"/>
        <w:ind w:leftChars="104" w:left="250"/>
        <w:jc w:val="both"/>
        <w:rPr>
          <w:b/>
          <w:sz w:val="22"/>
          <w:szCs w:val="22"/>
        </w:rPr>
      </w:pPr>
      <w:r w:rsidRPr="0016450F">
        <w:rPr>
          <w:rFonts w:eastAsia="標楷體"/>
          <w:b/>
          <w:sz w:val="22"/>
          <w:szCs w:val="22"/>
        </w:rPr>
        <w:t>若謂有異者，離彼應有今，我住過去世，而今我自生。</w:t>
      </w:r>
      <w:r w:rsidRPr="0016450F">
        <w:rPr>
          <w:rFonts w:eastAsia="標楷體" w:hint="eastAsia"/>
        </w:rPr>
        <w:t>（</w:t>
      </w:r>
      <w:r w:rsidRPr="0016450F">
        <w:rPr>
          <w:rFonts w:eastAsiaTheme="minorEastAsia" w:hint="eastAsia"/>
        </w:rPr>
        <w:t>第</w:t>
      </w:r>
      <w:r w:rsidRPr="0016450F">
        <w:rPr>
          <w:rFonts w:eastAsiaTheme="minorEastAsia" w:hint="eastAsia"/>
        </w:rPr>
        <w:t>10</w:t>
      </w:r>
      <w:r w:rsidRPr="0016450F">
        <w:rPr>
          <w:rFonts w:eastAsiaTheme="minorEastAsia" w:hint="eastAsia"/>
        </w:rPr>
        <w:t>頌</w:t>
      </w:r>
      <w:r w:rsidRPr="0016450F">
        <w:rPr>
          <w:rFonts w:eastAsia="標楷體" w:hint="eastAsia"/>
        </w:rPr>
        <w:t>）</w:t>
      </w:r>
      <w:r w:rsidRPr="0016450F">
        <w:rPr>
          <w:rFonts w:ascii="標楷體" w:eastAsia="標楷體" w:hAnsi="標楷體"/>
          <w:sz w:val="22"/>
          <w:szCs w:val="22"/>
        </w:rPr>
        <w:t>……</w:t>
      </w:r>
    </w:p>
    <w:p w:rsidR="00892B16" w:rsidRPr="0016450F" w:rsidRDefault="00892B16" w:rsidP="00C51AFC">
      <w:pPr>
        <w:pStyle w:val="a4"/>
        <w:ind w:leftChars="104" w:left="250"/>
        <w:jc w:val="both"/>
        <w:rPr>
          <w:sz w:val="22"/>
          <w:szCs w:val="22"/>
        </w:rPr>
      </w:pPr>
      <w:r w:rsidRPr="0016450F">
        <w:rPr>
          <w:rFonts w:eastAsia="標楷體"/>
          <w:sz w:val="22"/>
          <w:szCs w:val="22"/>
        </w:rPr>
        <w:t>若今我與過去世我異者，應離彼我而有今我。又過去世我，亦應住彼，此身自更生。</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38"/>
          <w:attr w:name="UnitName" w:val="a"/>
        </w:smartTagPr>
        <w:r w:rsidRPr="0016450F">
          <w:rPr>
            <w:sz w:val="22"/>
            <w:szCs w:val="22"/>
          </w:rPr>
          <w:t>38a</w:t>
        </w:r>
      </w:smartTag>
      <w:r w:rsidRPr="0016450F">
        <w:rPr>
          <w:rFonts w:hint="eastAsia"/>
          <w:sz w:val="22"/>
          <w:szCs w:val="22"/>
        </w:rPr>
        <w:t>22</w:t>
      </w:r>
      <w:r w:rsidRPr="0016450F">
        <w:rPr>
          <w:sz w:val="22"/>
          <w:szCs w:val="22"/>
        </w:rPr>
        <w:t>-b2</w:t>
      </w:r>
      <w:r w:rsidRPr="0016450F">
        <w:rPr>
          <w:sz w:val="22"/>
          <w:szCs w:val="22"/>
        </w:rPr>
        <w:t>）</w:t>
      </w:r>
    </w:p>
  </w:footnote>
  <w:footnote w:id="53">
    <w:p w:rsidR="00892B16" w:rsidRPr="0016450F" w:rsidRDefault="00892B16" w:rsidP="00762BD1">
      <w:pPr>
        <w:pStyle w:val="a4"/>
        <w:ind w:left="482" w:hangingChars="219" w:hanging="482"/>
        <w:jc w:val="both"/>
        <w:rPr>
          <w:sz w:val="22"/>
          <w:szCs w:val="22"/>
        </w:rPr>
      </w:pPr>
      <w:r w:rsidRPr="0016450F">
        <w:rPr>
          <w:rStyle w:val="a3"/>
          <w:sz w:val="22"/>
          <w:szCs w:val="22"/>
        </w:rPr>
        <w:footnoteRef/>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觀邪見品〉（青目釋）：</w:t>
      </w:r>
    </w:p>
    <w:p w:rsidR="00892B16" w:rsidRPr="0016450F" w:rsidRDefault="00892B16" w:rsidP="00762BD1">
      <w:pPr>
        <w:pStyle w:val="a4"/>
        <w:ind w:leftChars="104" w:left="250"/>
        <w:jc w:val="both"/>
        <w:rPr>
          <w:b/>
          <w:sz w:val="22"/>
          <w:szCs w:val="22"/>
        </w:rPr>
      </w:pPr>
      <w:r w:rsidRPr="0016450F">
        <w:rPr>
          <w:rFonts w:eastAsia="標楷體"/>
          <w:b/>
          <w:sz w:val="22"/>
          <w:szCs w:val="22"/>
        </w:rPr>
        <w:t>如是則斷滅，失於業果報，彼作而此受，有如是等過。</w:t>
      </w:r>
      <w:r w:rsidRPr="0016450F">
        <w:rPr>
          <w:rFonts w:eastAsia="標楷體" w:hint="eastAsia"/>
        </w:rPr>
        <w:t>（</w:t>
      </w:r>
      <w:r w:rsidRPr="0016450F">
        <w:rPr>
          <w:rFonts w:eastAsiaTheme="minorEastAsia" w:hint="eastAsia"/>
        </w:rPr>
        <w:t>第</w:t>
      </w:r>
      <w:r w:rsidRPr="0016450F">
        <w:rPr>
          <w:rFonts w:eastAsiaTheme="minorEastAsia" w:hint="eastAsia"/>
        </w:rPr>
        <w:t>11</w:t>
      </w:r>
      <w:r w:rsidRPr="0016450F">
        <w:rPr>
          <w:rFonts w:eastAsiaTheme="minorEastAsia" w:hint="eastAsia"/>
        </w:rPr>
        <w:t>頌</w:t>
      </w:r>
      <w:r w:rsidRPr="0016450F">
        <w:rPr>
          <w:rFonts w:eastAsia="標楷體" w:hint="eastAsia"/>
        </w:rPr>
        <w:t>）</w:t>
      </w:r>
      <w:r w:rsidRPr="0016450F">
        <w:rPr>
          <w:rFonts w:ascii="標楷體" w:eastAsia="標楷體" w:hAnsi="標楷體"/>
          <w:sz w:val="22"/>
          <w:szCs w:val="22"/>
        </w:rPr>
        <w:t>……</w:t>
      </w:r>
    </w:p>
    <w:p w:rsidR="00892B16" w:rsidRPr="0016450F" w:rsidRDefault="00892B16" w:rsidP="00762BD1">
      <w:pPr>
        <w:pStyle w:val="a4"/>
        <w:ind w:leftChars="104" w:left="250"/>
        <w:jc w:val="both"/>
        <w:rPr>
          <w:sz w:val="22"/>
          <w:szCs w:val="22"/>
        </w:rPr>
      </w:pPr>
      <w:r w:rsidRPr="0016450F">
        <w:rPr>
          <w:rFonts w:eastAsia="標楷體"/>
          <w:sz w:val="22"/>
          <w:szCs w:val="22"/>
        </w:rPr>
        <w:t>若爾者即墮斷邊，失諸業果報。又彼人作罪，此人受報，有如是等無量過。</w:t>
      </w:r>
      <w:r w:rsidRPr="0016450F">
        <w:rPr>
          <w:sz w:val="22"/>
          <w:szCs w:val="22"/>
        </w:rPr>
        <w:t>（大正</w:t>
      </w:r>
      <w:r w:rsidRPr="0016450F">
        <w:rPr>
          <w:sz w:val="22"/>
          <w:szCs w:val="22"/>
        </w:rPr>
        <w:t>30</w:t>
      </w:r>
      <w:r w:rsidRPr="0016450F">
        <w:rPr>
          <w:sz w:val="22"/>
          <w:szCs w:val="22"/>
        </w:rPr>
        <w:t>，</w:t>
      </w:r>
      <w:r w:rsidRPr="0016450F">
        <w:rPr>
          <w:sz w:val="22"/>
          <w:szCs w:val="22"/>
        </w:rPr>
        <w:t>38</w:t>
      </w:r>
      <w:r w:rsidRPr="0016450F">
        <w:rPr>
          <w:rFonts w:hint="eastAsia"/>
          <w:sz w:val="22"/>
          <w:szCs w:val="22"/>
        </w:rPr>
        <w:t>a</w:t>
      </w:r>
      <w:r w:rsidRPr="0016450F">
        <w:rPr>
          <w:sz w:val="22"/>
          <w:szCs w:val="22"/>
        </w:rPr>
        <w:t>2</w:t>
      </w:r>
      <w:r w:rsidRPr="0016450F">
        <w:rPr>
          <w:rFonts w:hint="eastAsia"/>
          <w:sz w:val="22"/>
          <w:szCs w:val="22"/>
        </w:rPr>
        <w:t>4</w:t>
      </w:r>
      <w:r w:rsidRPr="0016450F">
        <w:rPr>
          <w:sz w:val="22"/>
          <w:szCs w:val="22"/>
        </w:rPr>
        <w:t>- b4</w:t>
      </w:r>
      <w:r w:rsidRPr="0016450F">
        <w:rPr>
          <w:sz w:val="22"/>
          <w:szCs w:val="22"/>
        </w:rPr>
        <w:t>）</w:t>
      </w:r>
    </w:p>
  </w:footnote>
  <w:footnote w:id="54">
    <w:p w:rsidR="00892B16" w:rsidRPr="0016450F" w:rsidRDefault="00892B16" w:rsidP="00762BD1">
      <w:pPr>
        <w:pStyle w:val="a4"/>
        <w:ind w:left="482" w:hangingChars="219" w:hanging="482"/>
        <w:jc w:val="both"/>
        <w:rPr>
          <w:sz w:val="22"/>
          <w:szCs w:val="22"/>
        </w:rPr>
      </w:pPr>
      <w:r w:rsidRPr="0016450F">
        <w:rPr>
          <w:rStyle w:val="a3"/>
          <w:sz w:val="22"/>
          <w:szCs w:val="22"/>
        </w:rPr>
        <w:footnoteRef/>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觀邪見品〉（青目釋）：</w:t>
      </w:r>
    </w:p>
    <w:p w:rsidR="00892B16" w:rsidRPr="0016450F" w:rsidRDefault="00892B16" w:rsidP="00762BD1">
      <w:pPr>
        <w:pStyle w:val="a4"/>
        <w:tabs>
          <w:tab w:val="left" w:pos="6740"/>
        </w:tabs>
        <w:ind w:leftChars="104" w:left="250"/>
        <w:jc w:val="both"/>
        <w:rPr>
          <w:b/>
          <w:sz w:val="22"/>
          <w:szCs w:val="22"/>
        </w:rPr>
      </w:pPr>
      <w:r w:rsidRPr="0016450F">
        <w:rPr>
          <w:rFonts w:eastAsia="標楷體"/>
          <w:b/>
          <w:sz w:val="22"/>
          <w:szCs w:val="22"/>
        </w:rPr>
        <w:t>先無而今有，此中亦有過，我則是作法，亦為是無因。</w:t>
      </w:r>
      <w:r w:rsidRPr="0016450F">
        <w:rPr>
          <w:rFonts w:eastAsia="標楷體" w:hint="eastAsia"/>
        </w:rPr>
        <w:t>（</w:t>
      </w:r>
      <w:r w:rsidRPr="0016450F">
        <w:rPr>
          <w:rFonts w:eastAsiaTheme="minorEastAsia" w:hint="eastAsia"/>
        </w:rPr>
        <w:t>第</w:t>
      </w:r>
      <w:r w:rsidRPr="0016450F">
        <w:rPr>
          <w:rFonts w:eastAsiaTheme="minorEastAsia" w:hint="eastAsia"/>
        </w:rPr>
        <w:t>12</w:t>
      </w:r>
      <w:r w:rsidRPr="0016450F">
        <w:rPr>
          <w:rFonts w:eastAsiaTheme="minorEastAsia" w:hint="eastAsia"/>
        </w:rPr>
        <w:t>頌</w:t>
      </w:r>
      <w:r w:rsidRPr="0016450F">
        <w:rPr>
          <w:rFonts w:eastAsia="標楷體" w:hint="eastAsia"/>
        </w:rPr>
        <w:t>）</w:t>
      </w:r>
      <w:r w:rsidRPr="0016450F">
        <w:rPr>
          <w:rFonts w:ascii="標楷體" w:eastAsia="標楷體" w:hAnsi="標楷體"/>
          <w:sz w:val="22"/>
          <w:szCs w:val="22"/>
        </w:rPr>
        <w:t>……</w:t>
      </w:r>
      <w:r w:rsidRPr="0016450F">
        <w:rPr>
          <w:b/>
          <w:sz w:val="22"/>
          <w:szCs w:val="22"/>
        </w:rPr>
        <w:tab/>
      </w:r>
    </w:p>
    <w:p w:rsidR="00892B16" w:rsidRPr="0016450F" w:rsidRDefault="00892B16" w:rsidP="00762BD1">
      <w:pPr>
        <w:pStyle w:val="a4"/>
        <w:ind w:leftChars="104" w:left="250"/>
        <w:jc w:val="both"/>
        <w:rPr>
          <w:sz w:val="22"/>
          <w:szCs w:val="22"/>
        </w:rPr>
      </w:pPr>
      <w:r w:rsidRPr="0016450F">
        <w:rPr>
          <w:rFonts w:eastAsia="標楷體"/>
          <w:sz w:val="22"/>
          <w:szCs w:val="22"/>
        </w:rPr>
        <w:t>又是我應先無而今有</w:t>
      </w:r>
      <w:r w:rsidRPr="0016450F">
        <w:rPr>
          <w:rFonts w:eastAsia="標楷體" w:hint="eastAsia"/>
          <w:sz w:val="22"/>
          <w:szCs w:val="22"/>
        </w:rPr>
        <w:t>，</w:t>
      </w:r>
      <w:r w:rsidRPr="0016450F">
        <w:rPr>
          <w:rFonts w:eastAsia="標楷體"/>
          <w:sz w:val="22"/>
          <w:szCs w:val="22"/>
        </w:rPr>
        <w:t>是亦有過。我則是作法，亦是無因生</w:t>
      </w:r>
      <w:r w:rsidRPr="0016450F">
        <w:rPr>
          <w:rFonts w:eastAsia="標楷體" w:hint="eastAsia"/>
          <w:sz w:val="22"/>
          <w:szCs w:val="22"/>
        </w:rPr>
        <w:t>。</w:t>
      </w:r>
      <w:r w:rsidRPr="0016450F">
        <w:rPr>
          <w:rFonts w:eastAsia="標楷體"/>
          <w:sz w:val="22"/>
          <w:szCs w:val="22"/>
        </w:rPr>
        <w:t>是故過去我不作今我，是事不然。</w:t>
      </w:r>
      <w:r w:rsidRPr="0016450F">
        <w:rPr>
          <w:sz w:val="22"/>
          <w:szCs w:val="22"/>
        </w:rPr>
        <w:t>（大正</w:t>
      </w:r>
      <w:r w:rsidRPr="0016450F">
        <w:rPr>
          <w:sz w:val="22"/>
          <w:szCs w:val="22"/>
        </w:rPr>
        <w:t>30</w:t>
      </w:r>
      <w:r w:rsidRPr="0016450F">
        <w:rPr>
          <w:sz w:val="22"/>
          <w:szCs w:val="22"/>
        </w:rPr>
        <w:t>，</w:t>
      </w:r>
      <w:r w:rsidRPr="0016450F">
        <w:rPr>
          <w:sz w:val="22"/>
          <w:szCs w:val="22"/>
        </w:rPr>
        <w:t>38</w:t>
      </w:r>
      <w:r w:rsidRPr="0016450F">
        <w:rPr>
          <w:rFonts w:hint="eastAsia"/>
          <w:sz w:val="22"/>
          <w:szCs w:val="22"/>
        </w:rPr>
        <w:t>a26</w:t>
      </w:r>
      <w:r w:rsidRPr="0016450F">
        <w:rPr>
          <w:sz w:val="22"/>
          <w:szCs w:val="22"/>
        </w:rPr>
        <w:t>- b6</w:t>
      </w:r>
      <w:r w:rsidRPr="0016450F">
        <w:rPr>
          <w:sz w:val="22"/>
          <w:szCs w:val="22"/>
        </w:rPr>
        <w:t>）</w:t>
      </w:r>
    </w:p>
  </w:footnote>
  <w:footnote w:id="55">
    <w:p w:rsidR="00892B16" w:rsidRPr="0016450F" w:rsidRDefault="00892B16" w:rsidP="00B06E81">
      <w:pPr>
        <w:pStyle w:val="a4"/>
        <w:ind w:left="539" w:hangingChars="245" w:hanging="539"/>
        <w:jc w:val="both"/>
        <w:rPr>
          <w:sz w:val="22"/>
          <w:szCs w:val="22"/>
        </w:rPr>
      </w:pPr>
      <w:r w:rsidRPr="0016450F">
        <w:rPr>
          <w:rStyle w:val="a3"/>
          <w:sz w:val="22"/>
          <w:szCs w:val="22"/>
        </w:rPr>
        <w:footnoteRef/>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觀邪見品〉（青目釋）：</w:t>
      </w:r>
    </w:p>
    <w:p w:rsidR="00892B16" w:rsidRPr="0016450F" w:rsidRDefault="00892B16" w:rsidP="00B06E81">
      <w:pPr>
        <w:pStyle w:val="a4"/>
        <w:ind w:leftChars="104" w:left="250"/>
        <w:jc w:val="both"/>
        <w:rPr>
          <w:rFonts w:eastAsia="標楷體"/>
          <w:b/>
          <w:sz w:val="22"/>
          <w:szCs w:val="22"/>
        </w:rPr>
      </w:pPr>
      <w:r w:rsidRPr="0016450F">
        <w:rPr>
          <w:rFonts w:eastAsia="標楷體"/>
          <w:b/>
          <w:sz w:val="22"/>
          <w:szCs w:val="22"/>
        </w:rPr>
        <w:t>如過去世中，有我無我見，若共若不共，是事皆不然。</w:t>
      </w:r>
    </w:p>
    <w:p w:rsidR="00892B16" w:rsidRPr="0016450F" w:rsidRDefault="00892B16" w:rsidP="00B06E81">
      <w:pPr>
        <w:pStyle w:val="a4"/>
        <w:ind w:leftChars="104" w:left="250"/>
        <w:jc w:val="both"/>
        <w:rPr>
          <w:sz w:val="22"/>
          <w:szCs w:val="22"/>
        </w:rPr>
      </w:pPr>
      <w:r w:rsidRPr="0016450F">
        <w:rPr>
          <w:rFonts w:eastAsia="標楷體"/>
          <w:sz w:val="22"/>
          <w:szCs w:val="22"/>
        </w:rPr>
        <w:t>如是推求過去世中邪見</w:t>
      </w:r>
      <w:r w:rsidRPr="000A643C">
        <w:rPr>
          <w:rFonts w:eastAsia="標楷體"/>
          <w:b/>
          <w:sz w:val="22"/>
          <w:szCs w:val="22"/>
        </w:rPr>
        <w:t>有、無</w:t>
      </w:r>
      <w:r w:rsidRPr="000A643C">
        <w:rPr>
          <w:rFonts w:eastAsia="標楷體" w:hint="eastAsia"/>
          <w:b/>
          <w:sz w:val="22"/>
          <w:szCs w:val="22"/>
        </w:rPr>
        <w:t>、</w:t>
      </w:r>
      <w:r w:rsidRPr="000A643C">
        <w:rPr>
          <w:rFonts w:eastAsia="標楷體"/>
          <w:b/>
          <w:sz w:val="22"/>
          <w:szCs w:val="22"/>
        </w:rPr>
        <w:t>亦有亦無</w:t>
      </w:r>
      <w:r w:rsidRPr="000A643C">
        <w:rPr>
          <w:rFonts w:eastAsia="標楷體" w:hint="eastAsia"/>
          <w:b/>
          <w:sz w:val="22"/>
          <w:szCs w:val="22"/>
        </w:rPr>
        <w:t>、</w:t>
      </w:r>
      <w:r w:rsidRPr="000A643C">
        <w:rPr>
          <w:rFonts w:eastAsia="標楷體"/>
          <w:b/>
          <w:sz w:val="22"/>
          <w:szCs w:val="22"/>
        </w:rPr>
        <w:t>非有非無</w:t>
      </w:r>
      <w:r w:rsidRPr="0016450F">
        <w:rPr>
          <w:rFonts w:eastAsia="標楷體" w:hint="eastAsia"/>
          <w:sz w:val="22"/>
          <w:szCs w:val="22"/>
        </w:rPr>
        <w:t>，</w:t>
      </w:r>
      <w:r w:rsidRPr="0016450F">
        <w:rPr>
          <w:rFonts w:eastAsia="標楷體"/>
          <w:sz w:val="22"/>
          <w:szCs w:val="22"/>
        </w:rPr>
        <w:t>是諸邪見，先說因緣過故，是皆不然。</w:t>
      </w:r>
      <w:r w:rsidRPr="0016450F">
        <w:rPr>
          <w:sz w:val="22"/>
          <w:szCs w:val="22"/>
        </w:rPr>
        <w:t>（大正</w:t>
      </w:r>
      <w:r w:rsidRPr="0016450F">
        <w:rPr>
          <w:sz w:val="22"/>
          <w:szCs w:val="22"/>
        </w:rPr>
        <w:t>30</w:t>
      </w:r>
      <w:r w:rsidRPr="0016450F">
        <w:rPr>
          <w:sz w:val="22"/>
          <w:szCs w:val="22"/>
        </w:rPr>
        <w:t>，</w:t>
      </w:r>
      <w:r w:rsidRPr="0016450F">
        <w:rPr>
          <w:sz w:val="22"/>
          <w:szCs w:val="22"/>
        </w:rPr>
        <w:t>38b</w:t>
      </w:r>
      <w:r w:rsidRPr="0016450F">
        <w:rPr>
          <w:rFonts w:hint="eastAsia"/>
          <w:sz w:val="22"/>
          <w:szCs w:val="22"/>
        </w:rPr>
        <w:t>7</w:t>
      </w:r>
      <w:r w:rsidRPr="0016450F">
        <w:rPr>
          <w:sz w:val="22"/>
          <w:szCs w:val="22"/>
        </w:rPr>
        <w:t>-11</w:t>
      </w:r>
      <w:r w:rsidRPr="0016450F">
        <w:rPr>
          <w:sz w:val="22"/>
          <w:szCs w:val="22"/>
        </w:rPr>
        <w:t>）</w:t>
      </w:r>
    </w:p>
  </w:footnote>
  <w:footnote w:id="56">
    <w:p w:rsidR="00892B16" w:rsidRPr="0016450F" w:rsidRDefault="00892B16" w:rsidP="00C55606">
      <w:pPr>
        <w:pStyle w:val="a4"/>
        <w:ind w:left="539" w:hangingChars="245" w:hanging="539"/>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觀邪見品〉（大正</w:t>
      </w:r>
      <w:r w:rsidRPr="0016450F">
        <w:rPr>
          <w:sz w:val="22"/>
          <w:szCs w:val="22"/>
        </w:rPr>
        <w:t>30</w:t>
      </w:r>
      <w:r w:rsidRPr="0016450F">
        <w:rPr>
          <w:sz w:val="22"/>
          <w:szCs w:val="22"/>
        </w:rPr>
        <w:t>，</w:t>
      </w:r>
      <w:r w:rsidRPr="0016450F">
        <w:rPr>
          <w:sz w:val="22"/>
          <w:szCs w:val="22"/>
        </w:rPr>
        <w:t>38b</w:t>
      </w:r>
      <w:r w:rsidRPr="0016450F">
        <w:rPr>
          <w:rFonts w:hint="eastAsia"/>
          <w:sz w:val="22"/>
          <w:szCs w:val="22"/>
        </w:rPr>
        <w:t>7-8</w:t>
      </w:r>
      <w:r w:rsidRPr="0016450F">
        <w:rPr>
          <w:sz w:val="22"/>
          <w:szCs w:val="22"/>
        </w:rPr>
        <w:t>）。</w:t>
      </w:r>
    </w:p>
    <w:p w:rsidR="00892B16" w:rsidRPr="0016450F" w:rsidRDefault="00892B16" w:rsidP="00B06E81">
      <w:pPr>
        <w:pStyle w:val="a4"/>
        <w:ind w:leftChars="60" w:left="144"/>
        <w:jc w:val="both"/>
        <w:rPr>
          <w:sz w:val="22"/>
          <w:szCs w:val="22"/>
        </w:rPr>
      </w:pPr>
      <w:r w:rsidRPr="0016450F">
        <w:rPr>
          <w:sz w:val="22"/>
          <w:szCs w:val="22"/>
        </w:rPr>
        <w:t>（</w:t>
      </w:r>
      <w:r w:rsidRPr="0016450F">
        <w:rPr>
          <w:sz w:val="22"/>
          <w:szCs w:val="22"/>
        </w:rPr>
        <w:t>2</w:t>
      </w:r>
      <w:r w:rsidRPr="0016450F">
        <w:rPr>
          <w:sz w:val="22"/>
          <w:szCs w:val="22"/>
        </w:rPr>
        <w:t>）《大乘中觀釋論》卷</w:t>
      </w:r>
      <w:r w:rsidRPr="0016450F">
        <w:rPr>
          <w:sz w:val="22"/>
          <w:szCs w:val="22"/>
        </w:rPr>
        <w:t>18</w:t>
      </w:r>
      <w:r w:rsidRPr="0016450F">
        <w:rPr>
          <w:sz w:val="22"/>
          <w:szCs w:val="22"/>
        </w:rPr>
        <w:t>〈</w:t>
      </w:r>
      <w:r w:rsidRPr="0016450F">
        <w:rPr>
          <w:sz w:val="22"/>
          <w:szCs w:val="22"/>
        </w:rPr>
        <w:t xml:space="preserve">27 </w:t>
      </w:r>
      <w:r w:rsidRPr="0016450F">
        <w:rPr>
          <w:sz w:val="22"/>
          <w:szCs w:val="22"/>
        </w:rPr>
        <w:t>觀諸見品〉：</w:t>
      </w:r>
    </w:p>
    <w:p w:rsidR="00892B16" w:rsidRPr="0016450F" w:rsidRDefault="00892B16" w:rsidP="00B06E81">
      <w:pPr>
        <w:pStyle w:val="a4"/>
        <w:ind w:leftChars="290" w:left="696"/>
        <w:jc w:val="both"/>
        <w:rPr>
          <w:sz w:val="22"/>
          <w:szCs w:val="22"/>
        </w:rPr>
      </w:pPr>
      <w:r w:rsidRPr="0016450F">
        <w:rPr>
          <w:rFonts w:eastAsia="標楷體"/>
          <w:sz w:val="22"/>
          <w:szCs w:val="22"/>
        </w:rPr>
        <w:t>過去起是見，我為有為無</w:t>
      </w:r>
      <w:r w:rsidRPr="0016450F">
        <w:rPr>
          <w:rFonts w:eastAsia="標楷體" w:hint="eastAsia"/>
          <w:sz w:val="22"/>
          <w:szCs w:val="22"/>
        </w:rPr>
        <w:t>，</w:t>
      </w:r>
      <w:r w:rsidRPr="0016450F">
        <w:rPr>
          <w:rFonts w:eastAsia="標楷體"/>
          <w:sz w:val="22"/>
          <w:szCs w:val="22"/>
        </w:rPr>
        <w:t>此二俱不俱，是皆無所有。</w:t>
      </w:r>
      <w:r w:rsidRPr="0016450F">
        <w:rPr>
          <w:sz w:val="22"/>
          <w:szCs w:val="22"/>
        </w:rPr>
        <w:t>（高麗藏</w:t>
      </w:r>
      <w:r w:rsidRPr="0016450F">
        <w:rPr>
          <w:sz w:val="22"/>
          <w:szCs w:val="22"/>
        </w:rPr>
        <w:t>41</w:t>
      </w:r>
      <w:r w:rsidRPr="0016450F">
        <w:rPr>
          <w:sz w:val="22"/>
          <w:szCs w:val="22"/>
        </w:rPr>
        <w:t>，</w:t>
      </w:r>
      <w:r w:rsidRPr="0016450F">
        <w:rPr>
          <w:sz w:val="22"/>
          <w:szCs w:val="22"/>
        </w:rPr>
        <w:t>172b1</w:t>
      </w:r>
      <w:r w:rsidRPr="0016450F">
        <w:rPr>
          <w:rFonts w:hint="eastAsia"/>
          <w:sz w:val="22"/>
          <w:szCs w:val="22"/>
        </w:rPr>
        <w:t>1-12</w:t>
      </w:r>
      <w:r w:rsidRPr="0016450F">
        <w:rPr>
          <w:sz w:val="22"/>
          <w:szCs w:val="22"/>
        </w:rPr>
        <w:t>）</w:t>
      </w:r>
    </w:p>
    <w:p w:rsidR="00892B16" w:rsidRPr="0016450F" w:rsidRDefault="00892B16" w:rsidP="00B06E81">
      <w:pPr>
        <w:pStyle w:val="a4"/>
        <w:ind w:leftChars="60" w:left="144"/>
        <w:jc w:val="both"/>
        <w:rPr>
          <w:sz w:val="22"/>
          <w:szCs w:val="22"/>
        </w:rPr>
      </w:pPr>
      <w:r w:rsidRPr="0016450F">
        <w:rPr>
          <w:sz w:val="22"/>
          <w:szCs w:val="22"/>
        </w:rPr>
        <w:t>（</w:t>
      </w:r>
      <w:r w:rsidRPr="0016450F">
        <w:rPr>
          <w:sz w:val="22"/>
          <w:szCs w:val="22"/>
        </w:rPr>
        <w:t>3</w:t>
      </w:r>
      <w:r w:rsidRPr="0016450F">
        <w:rPr>
          <w:sz w:val="22"/>
          <w:szCs w:val="22"/>
        </w:rPr>
        <w:t>）月稱，梵本《淨明句論》；參見三枝充惪，《中論偈頌總覽》，</w:t>
      </w:r>
      <w:r w:rsidRPr="0016450F">
        <w:rPr>
          <w:sz w:val="22"/>
          <w:szCs w:val="22"/>
        </w:rPr>
        <w:t>p.914</w:t>
      </w:r>
      <w:r w:rsidRPr="0016450F">
        <w:rPr>
          <w:sz w:val="22"/>
          <w:szCs w:val="22"/>
        </w:rPr>
        <w:t>：</w:t>
      </w:r>
    </w:p>
    <w:p w:rsidR="00892B16" w:rsidRPr="0016450F" w:rsidRDefault="00892B16" w:rsidP="00B06E81">
      <w:pPr>
        <w:pStyle w:val="a4"/>
        <w:ind w:leftChars="290" w:left="696"/>
        <w:jc w:val="both"/>
        <w:rPr>
          <w:sz w:val="22"/>
          <w:szCs w:val="22"/>
        </w:rPr>
      </w:pPr>
      <w:r w:rsidRPr="0016450F">
        <w:rPr>
          <w:sz w:val="22"/>
          <w:szCs w:val="22"/>
        </w:rPr>
        <w:t>evaṃ dṛṣṭiratīte yā nābhūmahamabhūmaham /</w:t>
      </w:r>
    </w:p>
    <w:p w:rsidR="00892B16" w:rsidRPr="0016450F" w:rsidRDefault="00892B16" w:rsidP="00B06E81">
      <w:pPr>
        <w:pStyle w:val="a4"/>
        <w:ind w:leftChars="290" w:left="696"/>
        <w:jc w:val="both"/>
        <w:rPr>
          <w:sz w:val="22"/>
          <w:szCs w:val="22"/>
        </w:rPr>
      </w:pPr>
      <w:r w:rsidRPr="0016450F">
        <w:rPr>
          <w:sz w:val="22"/>
          <w:szCs w:val="22"/>
        </w:rPr>
        <w:t>ubhayaṃ nobhayaṃ ceti naiṣā samupapadyate //</w:t>
      </w:r>
    </w:p>
    <w:p w:rsidR="00892B16" w:rsidRPr="0016450F" w:rsidRDefault="00892B16" w:rsidP="00B06E81">
      <w:pPr>
        <w:pStyle w:val="a4"/>
        <w:ind w:leftChars="290" w:left="696"/>
        <w:jc w:val="both"/>
        <w:rPr>
          <w:sz w:val="22"/>
          <w:szCs w:val="22"/>
          <w:lang w:eastAsia="ja-JP"/>
        </w:rPr>
      </w:pPr>
      <w:r w:rsidRPr="0016450F">
        <w:rPr>
          <w:rFonts w:eastAsia="標楷體"/>
          <w:sz w:val="22"/>
          <w:szCs w:val="22"/>
          <w:lang w:eastAsia="ja-JP"/>
        </w:rPr>
        <w:t>このようにして，およそ，「過去〔世〕に私は存在しなかった」，「私は存在した」，「その両者である」，「その両者ではない」という，この〔誤りの〕見解は</w:t>
      </w:r>
      <w:r w:rsidRPr="0016450F">
        <w:rPr>
          <w:rFonts w:eastAsia="標楷體" w:hint="eastAsia"/>
          <w:sz w:val="22"/>
          <w:szCs w:val="22"/>
          <w:lang w:eastAsia="ja-JP"/>
        </w:rPr>
        <w:t>，</w:t>
      </w:r>
      <w:r w:rsidRPr="0016450F">
        <w:rPr>
          <w:rFonts w:eastAsia="標楷體"/>
          <w:sz w:val="22"/>
          <w:szCs w:val="22"/>
          <w:lang w:eastAsia="ja-JP"/>
        </w:rPr>
        <w:t>成り立たない。</w:t>
      </w:r>
    </w:p>
  </w:footnote>
  <w:footnote w:id="57">
    <w:p w:rsidR="00892B16" w:rsidRPr="0016450F" w:rsidRDefault="00892B16" w:rsidP="00787195">
      <w:pPr>
        <w:pStyle w:val="a4"/>
        <w:ind w:left="539" w:hangingChars="245" w:hanging="539"/>
        <w:jc w:val="both"/>
        <w:rPr>
          <w:sz w:val="22"/>
          <w:szCs w:val="22"/>
        </w:rPr>
      </w:pPr>
      <w:r w:rsidRPr="0016450F">
        <w:rPr>
          <w:rStyle w:val="a3"/>
          <w:sz w:val="22"/>
          <w:szCs w:val="22"/>
        </w:rPr>
        <w:footnoteRef/>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觀邪見品〉（青目釋）：</w:t>
      </w:r>
    </w:p>
    <w:p w:rsidR="00892B16" w:rsidRPr="0016450F" w:rsidRDefault="00892B16" w:rsidP="00787195">
      <w:pPr>
        <w:pStyle w:val="a4"/>
        <w:ind w:leftChars="104" w:left="250"/>
        <w:jc w:val="both"/>
        <w:rPr>
          <w:rFonts w:eastAsia="標楷體"/>
          <w:b/>
          <w:sz w:val="22"/>
          <w:szCs w:val="22"/>
        </w:rPr>
      </w:pPr>
      <w:r w:rsidRPr="0016450F">
        <w:rPr>
          <w:rFonts w:eastAsia="標楷體"/>
          <w:b/>
          <w:sz w:val="22"/>
          <w:szCs w:val="22"/>
        </w:rPr>
        <w:t>我於未來世，為作為不作，如是之見者，皆同過去世。</w:t>
      </w:r>
    </w:p>
    <w:p w:rsidR="00892B16" w:rsidRPr="0016450F" w:rsidRDefault="00892B16" w:rsidP="00787195">
      <w:pPr>
        <w:pStyle w:val="a4"/>
        <w:ind w:leftChars="104" w:left="250"/>
        <w:jc w:val="both"/>
        <w:rPr>
          <w:sz w:val="22"/>
          <w:szCs w:val="22"/>
        </w:rPr>
      </w:pPr>
      <w:r w:rsidRPr="0016450F">
        <w:rPr>
          <w:rFonts w:eastAsia="標楷體"/>
          <w:sz w:val="22"/>
          <w:szCs w:val="22"/>
        </w:rPr>
        <w:t>我於未來世中，為作、為不作，如是四句，如過去世中過咎，應在此中說。</w:t>
      </w:r>
      <w:r w:rsidRPr="0016450F">
        <w:rPr>
          <w:sz w:val="22"/>
          <w:szCs w:val="22"/>
        </w:rPr>
        <w:t>（大正</w:t>
      </w:r>
      <w:r w:rsidRPr="0016450F">
        <w:rPr>
          <w:sz w:val="22"/>
          <w:szCs w:val="22"/>
        </w:rPr>
        <w:t>30</w:t>
      </w:r>
      <w:r w:rsidRPr="0016450F">
        <w:rPr>
          <w:sz w:val="22"/>
          <w:szCs w:val="22"/>
        </w:rPr>
        <w:t>，</w:t>
      </w:r>
      <w:r w:rsidRPr="0016450F">
        <w:rPr>
          <w:sz w:val="22"/>
          <w:szCs w:val="22"/>
        </w:rPr>
        <w:t>38b12-15</w:t>
      </w:r>
      <w:r w:rsidRPr="0016450F">
        <w:rPr>
          <w:sz w:val="22"/>
          <w:szCs w:val="22"/>
        </w:rPr>
        <w:t>）</w:t>
      </w:r>
    </w:p>
  </w:footnote>
  <w:footnote w:id="58">
    <w:p w:rsidR="00892B16" w:rsidRPr="0016450F" w:rsidRDefault="00892B16" w:rsidP="00201B42">
      <w:pPr>
        <w:pStyle w:val="a4"/>
        <w:ind w:left="539" w:hangingChars="245" w:hanging="539"/>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觀邪見品〉（大正</w:t>
      </w:r>
      <w:r w:rsidRPr="0016450F">
        <w:rPr>
          <w:sz w:val="22"/>
          <w:szCs w:val="22"/>
        </w:rPr>
        <w:t>30</w:t>
      </w:r>
      <w:r w:rsidRPr="0016450F">
        <w:rPr>
          <w:sz w:val="22"/>
          <w:szCs w:val="22"/>
        </w:rPr>
        <w:t>，</w:t>
      </w:r>
      <w:r w:rsidRPr="0016450F">
        <w:rPr>
          <w:sz w:val="22"/>
          <w:szCs w:val="22"/>
        </w:rPr>
        <w:t>38b12-1</w:t>
      </w:r>
      <w:r w:rsidRPr="0016450F">
        <w:rPr>
          <w:rFonts w:hint="eastAsia"/>
          <w:sz w:val="22"/>
          <w:szCs w:val="22"/>
        </w:rPr>
        <w:t>3</w:t>
      </w:r>
      <w:r w:rsidRPr="0016450F">
        <w:rPr>
          <w:sz w:val="22"/>
          <w:szCs w:val="22"/>
        </w:rPr>
        <w:t>）。</w:t>
      </w:r>
    </w:p>
    <w:p w:rsidR="00892B16" w:rsidRPr="0016450F" w:rsidRDefault="00892B16" w:rsidP="00787195">
      <w:pPr>
        <w:pStyle w:val="a4"/>
        <w:ind w:leftChars="60" w:left="144"/>
        <w:jc w:val="both"/>
        <w:rPr>
          <w:sz w:val="22"/>
          <w:szCs w:val="22"/>
        </w:rPr>
      </w:pPr>
      <w:r w:rsidRPr="0016450F">
        <w:rPr>
          <w:sz w:val="22"/>
          <w:szCs w:val="22"/>
        </w:rPr>
        <w:t>（</w:t>
      </w:r>
      <w:r w:rsidRPr="0016450F">
        <w:rPr>
          <w:sz w:val="22"/>
          <w:szCs w:val="22"/>
        </w:rPr>
        <w:t>2</w:t>
      </w:r>
      <w:r w:rsidRPr="0016450F">
        <w:rPr>
          <w:sz w:val="22"/>
          <w:szCs w:val="22"/>
        </w:rPr>
        <w:t>）《般若燈論釋》卷</w:t>
      </w:r>
      <w:r w:rsidRPr="0016450F">
        <w:rPr>
          <w:sz w:val="22"/>
          <w:szCs w:val="22"/>
        </w:rPr>
        <w:t>15</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787195">
      <w:pPr>
        <w:pStyle w:val="a4"/>
        <w:ind w:leftChars="290" w:left="696"/>
        <w:jc w:val="both"/>
        <w:rPr>
          <w:sz w:val="22"/>
          <w:szCs w:val="22"/>
        </w:rPr>
      </w:pPr>
      <w:r w:rsidRPr="0016450F">
        <w:rPr>
          <w:rFonts w:eastAsia="標楷體"/>
          <w:sz w:val="22"/>
          <w:szCs w:val="22"/>
        </w:rPr>
        <w:t>或有如是見，來世有我起，來世無我起，同過去有過。</w:t>
      </w:r>
      <w:r w:rsidRPr="0016450F">
        <w:rPr>
          <w:sz w:val="22"/>
          <w:szCs w:val="22"/>
        </w:rPr>
        <w:t>（大正</w:t>
      </w:r>
      <w:r w:rsidRPr="0016450F">
        <w:rPr>
          <w:sz w:val="22"/>
          <w:szCs w:val="22"/>
        </w:rPr>
        <w:t>30</w:t>
      </w:r>
      <w:r w:rsidRPr="0016450F">
        <w:rPr>
          <w:sz w:val="22"/>
          <w:szCs w:val="22"/>
        </w:rPr>
        <w:t>，</w:t>
      </w:r>
      <w:r w:rsidRPr="0016450F">
        <w:rPr>
          <w:sz w:val="22"/>
          <w:szCs w:val="22"/>
        </w:rPr>
        <w:t>134b1-2</w:t>
      </w:r>
      <w:r w:rsidRPr="0016450F">
        <w:rPr>
          <w:sz w:val="22"/>
          <w:szCs w:val="22"/>
        </w:rPr>
        <w:t>）</w:t>
      </w:r>
    </w:p>
    <w:p w:rsidR="00892B16" w:rsidRPr="0016450F" w:rsidRDefault="00892B16" w:rsidP="00787195">
      <w:pPr>
        <w:pStyle w:val="a4"/>
        <w:ind w:leftChars="60" w:left="144"/>
        <w:jc w:val="both"/>
        <w:rPr>
          <w:sz w:val="22"/>
          <w:szCs w:val="22"/>
        </w:rPr>
      </w:pPr>
      <w:r w:rsidRPr="0016450F">
        <w:rPr>
          <w:sz w:val="22"/>
          <w:szCs w:val="22"/>
        </w:rPr>
        <w:t>（</w:t>
      </w:r>
      <w:r w:rsidRPr="0016450F">
        <w:rPr>
          <w:sz w:val="22"/>
          <w:szCs w:val="22"/>
        </w:rPr>
        <w:t>3</w:t>
      </w:r>
      <w:r w:rsidRPr="0016450F">
        <w:rPr>
          <w:sz w:val="22"/>
          <w:szCs w:val="22"/>
        </w:rPr>
        <w:t>）月稱，梵本《淨明句論》；參見三枝充惪，《中論偈頌總覽》，</w:t>
      </w:r>
      <w:r w:rsidRPr="0016450F">
        <w:rPr>
          <w:sz w:val="22"/>
          <w:szCs w:val="22"/>
        </w:rPr>
        <w:t>p.916</w:t>
      </w:r>
      <w:r w:rsidRPr="0016450F">
        <w:rPr>
          <w:sz w:val="22"/>
          <w:szCs w:val="22"/>
        </w:rPr>
        <w:t>：</w:t>
      </w:r>
    </w:p>
    <w:p w:rsidR="00892B16" w:rsidRPr="0016450F" w:rsidRDefault="00892B16" w:rsidP="00787195">
      <w:pPr>
        <w:pStyle w:val="a4"/>
        <w:ind w:leftChars="290" w:left="696"/>
        <w:jc w:val="both"/>
        <w:rPr>
          <w:sz w:val="22"/>
          <w:szCs w:val="22"/>
        </w:rPr>
      </w:pPr>
      <w:r w:rsidRPr="0016450F">
        <w:rPr>
          <w:sz w:val="22"/>
          <w:szCs w:val="22"/>
        </w:rPr>
        <w:t>adhvanyanāgate kiṃ nu bhaviṣyāmīti darśanam /</w:t>
      </w:r>
    </w:p>
    <w:p w:rsidR="00892B16" w:rsidRPr="0016450F" w:rsidRDefault="00892B16" w:rsidP="00787195">
      <w:pPr>
        <w:pStyle w:val="a4"/>
        <w:ind w:leftChars="290" w:left="696"/>
        <w:jc w:val="both"/>
        <w:rPr>
          <w:sz w:val="22"/>
          <w:szCs w:val="22"/>
          <w:lang w:eastAsia="ja-JP"/>
        </w:rPr>
      </w:pPr>
      <w:r w:rsidRPr="0016450F">
        <w:rPr>
          <w:sz w:val="22"/>
          <w:szCs w:val="22"/>
          <w:lang w:eastAsia="ja-JP"/>
        </w:rPr>
        <w:t>na bhaviṣyāmi cetyetadatītenādhvanā samam //</w:t>
      </w:r>
    </w:p>
    <w:p w:rsidR="00892B16" w:rsidRPr="0016450F" w:rsidRDefault="00892B16" w:rsidP="00787195">
      <w:pPr>
        <w:pStyle w:val="a4"/>
        <w:ind w:leftChars="290" w:left="696"/>
        <w:jc w:val="both"/>
        <w:rPr>
          <w:sz w:val="22"/>
          <w:szCs w:val="22"/>
          <w:lang w:eastAsia="ja-JP"/>
        </w:rPr>
      </w:pPr>
      <w:r w:rsidRPr="0016450F">
        <w:rPr>
          <w:rFonts w:eastAsia="標楷體"/>
          <w:sz w:val="22"/>
          <w:szCs w:val="22"/>
          <w:lang w:eastAsia="ja-JP"/>
        </w:rPr>
        <w:t>「未来世に私は存在するであろう」といい，また「存在しないであろう」という，この見解は，〔以上の〕過去世〔に関するもの〕と同樣である。</w:t>
      </w:r>
    </w:p>
  </w:footnote>
  <w:footnote w:id="59">
    <w:p w:rsidR="00892B16" w:rsidRPr="0016450F" w:rsidRDefault="00892B16" w:rsidP="0077184A">
      <w:pPr>
        <w:pStyle w:val="a4"/>
        <w:ind w:left="539" w:hangingChars="245" w:hanging="539"/>
        <w:jc w:val="both"/>
        <w:rPr>
          <w:sz w:val="22"/>
          <w:szCs w:val="22"/>
        </w:rPr>
      </w:pPr>
      <w:r w:rsidRPr="0016450F">
        <w:rPr>
          <w:rStyle w:val="a3"/>
          <w:sz w:val="22"/>
          <w:szCs w:val="22"/>
        </w:rPr>
        <w:footnoteRef/>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觀邪見品〉（青目釋）：</w:t>
      </w:r>
    </w:p>
    <w:p w:rsidR="00892B16" w:rsidRPr="0016450F" w:rsidRDefault="00892B16" w:rsidP="0077184A">
      <w:pPr>
        <w:pStyle w:val="a4"/>
        <w:ind w:leftChars="104" w:left="250"/>
        <w:jc w:val="both"/>
        <w:rPr>
          <w:rFonts w:eastAsia="標楷體"/>
          <w:sz w:val="22"/>
          <w:szCs w:val="22"/>
        </w:rPr>
      </w:pPr>
      <w:r w:rsidRPr="0016450F">
        <w:rPr>
          <w:rFonts w:eastAsia="標楷體"/>
          <w:b/>
          <w:sz w:val="22"/>
          <w:szCs w:val="22"/>
        </w:rPr>
        <w:t>若天即是人，則墮於常邊；天則為無生，常法不生故</w:t>
      </w:r>
      <w:r w:rsidRPr="0016450F">
        <w:rPr>
          <w:rFonts w:eastAsia="標楷體"/>
          <w:sz w:val="22"/>
          <w:szCs w:val="22"/>
        </w:rPr>
        <w:t>。</w:t>
      </w:r>
    </w:p>
    <w:p w:rsidR="00892B16" w:rsidRPr="0016450F" w:rsidRDefault="00892B16" w:rsidP="0077184A">
      <w:pPr>
        <w:pStyle w:val="a4"/>
        <w:ind w:leftChars="104" w:left="250"/>
        <w:jc w:val="both"/>
        <w:rPr>
          <w:sz w:val="22"/>
          <w:szCs w:val="22"/>
        </w:rPr>
      </w:pPr>
      <w:r w:rsidRPr="0016450F">
        <w:rPr>
          <w:rFonts w:eastAsia="標楷體"/>
          <w:sz w:val="22"/>
          <w:szCs w:val="22"/>
        </w:rPr>
        <w:t>若天即是人，是則為常。若天不生人中，云何名為人？常法不生故，常亦不然。</w:t>
      </w:r>
      <w:r w:rsidRPr="0016450F">
        <w:rPr>
          <w:sz w:val="22"/>
          <w:szCs w:val="22"/>
        </w:rPr>
        <w:t>（大正</w:t>
      </w:r>
      <w:r w:rsidRPr="0016450F">
        <w:rPr>
          <w:sz w:val="22"/>
          <w:szCs w:val="22"/>
        </w:rPr>
        <w:t>30</w:t>
      </w:r>
      <w:r w:rsidRPr="0016450F">
        <w:rPr>
          <w:sz w:val="22"/>
          <w:szCs w:val="22"/>
        </w:rPr>
        <w:t>，</w:t>
      </w:r>
      <w:r w:rsidRPr="0016450F">
        <w:rPr>
          <w:sz w:val="22"/>
          <w:szCs w:val="22"/>
        </w:rPr>
        <w:t>38b1</w:t>
      </w:r>
      <w:r w:rsidRPr="0016450F">
        <w:rPr>
          <w:rFonts w:hint="eastAsia"/>
          <w:sz w:val="22"/>
          <w:szCs w:val="22"/>
        </w:rPr>
        <w:t>6</w:t>
      </w:r>
      <w:r w:rsidRPr="0016450F">
        <w:rPr>
          <w:sz w:val="22"/>
          <w:szCs w:val="22"/>
        </w:rPr>
        <w:t>-19</w:t>
      </w:r>
      <w:r w:rsidRPr="0016450F">
        <w:rPr>
          <w:sz w:val="22"/>
          <w:szCs w:val="22"/>
        </w:rPr>
        <w:t>）</w:t>
      </w:r>
    </w:p>
  </w:footnote>
  <w:footnote w:id="60">
    <w:p w:rsidR="00892B16" w:rsidRPr="0016450F" w:rsidRDefault="00892B16" w:rsidP="00C55606">
      <w:pPr>
        <w:pStyle w:val="a4"/>
        <w:ind w:left="539" w:hangingChars="245" w:hanging="539"/>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觀邪見品〉（大正</w:t>
      </w:r>
      <w:r w:rsidRPr="0016450F">
        <w:rPr>
          <w:sz w:val="22"/>
          <w:szCs w:val="22"/>
        </w:rPr>
        <w:t>30</w:t>
      </w:r>
      <w:r w:rsidRPr="0016450F">
        <w:rPr>
          <w:sz w:val="22"/>
          <w:szCs w:val="22"/>
        </w:rPr>
        <w:t>，</w:t>
      </w:r>
      <w:r w:rsidRPr="0016450F">
        <w:rPr>
          <w:sz w:val="22"/>
          <w:szCs w:val="22"/>
        </w:rPr>
        <w:t>38b</w:t>
      </w:r>
      <w:r w:rsidRPr="0016450F">
        <w:rPr>
          <w:rFonts w:hint="eastAsia"/>
          <w:sz w:val="22"/>
          <w:szCs w:val="22"/>
        </w:rPr>
        <w:t>16-17</w:t>
      </w:r>
      <w:r w:rsidRPr="0016450F">
        <w:rPr>
          <w:sz w:val="22"/>
          <w:szCs w:val="22"/>
        </w:rPr>
        <w:t>）。</w:t>
      </w:r>
    </w:p>
    <w:p w:rsidR="00892B16" w:rsidRPr="0016450F" w:rsidRDefault="00892B16" w:rsidP="00107E42">
      <w:pPr>
        <w:pStyle w:val="a4"/>
        <w:ind w:leftChars="60" w:left="144"/>
        <w:jc w:val="both"/>
        <w:rPr>
          <w:sz w:val="22"/>
          <w:szCs w:val="22"/>
        </w:rPr>
      </w:pPr>
      <w:r w:rsidRPr="0016450F">
        <w:rPr>
          <w:sz w:val="22"/>
          <w:szCs w:val="22"/>
        </w:rPr>
        <w:t>（</w:t>
      </w:r>
      <w:r w:rsidRPr="0016450F">
        <w:rPr>
          <w:sz w:val="22"/>
          <w:szCs w:val="22"/>
        </w:rPr>
        <w:t>2</w:t>
      </w:r>
      <w:r w:rsidRPr="0016450F">
        <w:rPr>
          <w:sz w:val="22"/>
          <w:szCs w:val="22"/>
        </w:rPr>
        <w:t>）《般若燈論釋》卷</w:t>
      </w:r>
      <w:r w:rsidRPr="0016450F">
        <w:rPr>
          <w:sz w:val="22"/>
          <w:szCs w:val="22"/>
        </w:rPr>
        <w:t>15</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107E42">
      <w:pPr>
        <w:pStyle w:val="a4"/>
        <w:ind w:leftChars="290" w:left="696"/>
        <w:jc w:val="both"/>
        <w:rPr>
          <w:sz w:val="22"/>
          <w:szCs w:val="22"/>
        </w:rPr>
      </w:pPr>
      <w:r w:rsidRPr="0016450F">
        <w:rPr>
          <w:rFonts w:eastAsia="標楷體"/>
          <w:sz w:val="22"/>
          <w:szCs w:val="22"/>
        </w:rPr>
        <w:t>若天與人一，我則墮於常，天既是無生，常不可生故。</w:t>
      </w:r>
      <w:r w:rsidRPr="0016450F">
        <w:rPr>
          <w:sz w:val="22"/>
          <w:szCs w:val="22"/>
        </w:rPr>
        <w:t>（大正</w:t>
      </w:r>
      <w:r w:rsidRPr="0016450F">
        <w:rPr>
          <w:sz w:val="22"/>
          <w:szCs w:val="22"/>
        </w:rPr>
        <w:t>30</w:t>
      </w:r>
      <w:r w:rsidRPr="0016450F">
        <w:rPr>
          <w:sz w:val="22"/>
          <w:szCs w:val="22"/>
        </w:rPr>
        <w:t>，</w:t>
      </w:r>
      <w:r w:rsidRPr="0016450F">
        <w:rPr>
          <w:sz w:val="22"/>
          <w:szCs w:val="22"/>
        </w:rPr>
        <w:t>134b5-6</w:t>
      </w:r>
      <w:r w:rsidRPr="0016450F">
        <w:rPr>
          <w:sz w:val="22"/>
          <w:szCs w:val="22"/>
        </w:rPr>
        <w:t>）</w:t>
      </w:r>
    </w:p>
    <w:p w:rsidR="00892B16" w:rsidRPr="0016450F" w:rsidRDefault="00892B16" w:rsidP="00107E42">
      <w:pPr>
        <w:pStyle w:val="a4"/>
        <w:ind w:leftChars="60" w:left="144"/>
        <w:jc w:val="both"/>
        <w:rPr>
          <w:sz w:val="22"/>
          <w:szCs w:val="22"/>
        </w:rPr>
      </w:pPr>
      <w:r w:rsidRPr="0016450F">
        <w:rPr>
          <w:sz w:val="22"/>
          <w:szCs w:val="22"/>
        </w:rPr>
        <w:t>（</w:t>
      </w:r>
      <w:r w:rsidRPr="0016450F">
        <w:rPr>
          <w:sz w:val="22"/>
          <w:szCs w:val="22"/>
        </w:rPr>
        <w:t>3</w:t>
      </w:r>
      <w:r w:rsidRPr="0016450F">
        <w:rPr>
          <w:sz w:val="22"/>
          <w:szCs w:val="22"/>
        </w:rPr>
        <w:t>）《大乘中觀釋論》卷</w:t>
      </w:r>
      <w:r w:rsidRPr="0016450F">
        <w:rPr>
          <w:sz w:val="22"/>
          <w:szCs w:val="22"/>
        </w:rPr>
        <w:t>18</w:t>
      </w:r>
      <w:r w:rsidRPr="0016450F">
        <w:rPr>
          <w:sz w:val="22"/>
          <w:szCs w:val="22"/>
        </w:rPr>
        <w:t>〈</w:t>
      </w:r>
      <w:r w:rsidRPr="0016450F">
        <w:rPr>
          <w:sz w:val="22"/>
          <w:szCs w:val="22"/>
        </w:rPr>
        <w:t xml:space="preserve">27 </w:t>
      </w:r>
      <w:r w:rsidRPr="0016450F">
        <w:rPr>
          <w:sz w:val="22"/>
          <w:szCs w:val="22"/>
        </w:rPr>
        <w:t>觀諸見品〉：</w:t>
      </w:r>
    </w:p>
    <w:p w:rsidR="00892B16" w:rsidRPr="0016450F" w:rsidRDefault="00892B16" w:rsidP="00107E42">
      <w:pPr>
        <w:pStyle w:val="a4"/>
        <w:ind w:leftChars="290" w:left="696"/>
        <w:jc w:val="both"/>
        <w:rPr>
          <w:sz w:val="22"/>
          <w:szCs w:val="22"/>
        </w:rPr>
      </w:pPr>
      <w:r w:rsidRPr="0016450F">
        <w:rPr>
          <w:rFonts w:eastAsia="標楷體"/>
          <w:sz w:val="22"/>
          <w:szCs w:val="22"/>
        </w:rPr>
        <w:t>若天即是人，天有乃為常，此有即不生，天有是常故。</w:t>
      </w:r>
      <w:r w:rsidRPr="0016450F">
        <w:rPr>
          <w:sz w:val="22"/>
          <w:szCs w:val="22"/>
        </w:rPr>
        <w:t>（高麗藏</w:t>
      </w:r>
      <w:r w:rsidRPr="0016450F">
        <w:rPr>
          <w:sz w:val="22"/>
          <w:szCs w:val="22"/>
        </w:rPr>
        <w:t>41</w:t>
      </w:r>
      <w:r w:rsidRPr="0016450F">
        <w:rPr>
          <w:sz w:val="22"/>
          <w:szCs w:val="22"/>
        </w:rPr>
        <w:t>，</w:t>
      </w:r>
      <w:r w:rsidRPr="0016450F">
        <w:rPr>
          <w:sz w:val="22"/>
          <w:szCs w:val="22"/>
        </w:rPr>
        <w:t>172b</w:t>
      </w:r>
      <w:r w:rsidRPr="0016450F">
        <w:rPr>
          <w:rFonts w:hint="eastAsia"/>
          <w:sz w:val="22"/>
          <w:szCs w:val="22"/>
        </w:rPr>
        <w:t>18-19</w:t>
      </w:r>
      <w:r w:rsidRPr="0016450F">
        <w:rPr>
          <w:sz w:val="22"/>
          <w:szCs w:val="22"/>
        </w:rPr>
        <w:t>）</w:t>
      </w:r>
    </w:p>
    <w:p w:rsidR="00892B16" w:rsidRPr="0016450F" w:rsidRDefault="00892B16" w:rsidP="00107E42">
      <w:pPr>
        <w:pStyle w:val="a4"/>
        <w:ind w:leftChars="60" w:left="144"/>
        <w:jc w:val="both"/>
        <w:rPr>
          <w:sz w:val="22"/>
          <w:szCs w:val="22"/>
        </w:rPr>
      </w:pPr>
      <w:r w:rsidRPr="0016450F">
        <w:rPr>
          <w:sz w:val="22"/>
          <w:szCs w:val="22"/>
        </w:rPr>
        <w:t>（</w:t>
      </w:r>
      <w:r w:rsidRPr="0016450F">
        <w:rPr>
          <w:sz w:val="22"/>
          <w:szCs w:val="22"/>
        </w:rPr>
        <w:t>4</w:t>
      </w:r>
      <w:r w:rsidRPr="0016450F">
        <w:rPr>
          <w:sz w:val="22"/>
          <w:szCs w:val="22"/>
        </w:rPr>
        <w:t>）月稱，梵本《淨明句論》；參見三枝充惪，《中論偈頌總覽》，</w:t>
      </w:r>
      <w:r w:rsidRPr="0016450F">
        <w:rPr>
          <w:sz w:val="22"/>
          <w:szCs w:val="22"/>
        </w:rPr>
        <w:t>p.918</w:t>
      </w:r>
      <w:r w:rsidRPr="0016450F">
        <w:rPr>
          <w:sz w:val="22"/>
          <w:szCs w:val="22"/>
        </w:rPr>
        <w:t>：</w:t>
      </w:r>
    </w:p>
    <w:p w:rsidR="00892B16" w:rsidRPr="0016450F" w:rsidRDefault="00892B16" w:rsidP="00107E42">
      <w:pPr>
        <w:pStyle w:val="a4"/>
        <w:ind w:leftChars="290" w:left="696"/>
        <w:jc w:val="both"/>
        <w:rPr>
          <w:sz w:val="22"/>
          <w:szCs w:val="22"/>
        </w:rPr>
      </w:pPr>
      <w:r w:rsidRPr="0016450F">
        <w:rPr>
          <w:sz w:val="22"/>
          <w:szCs w:val="22"/>
        </w:rPr>
        <w:t>sa deveḥ sa manuṣyaścedevaṃ bhavati śāśvatam /</w:t>
      </w:r>
    </w:p>
    <w:p w:rsidR="00892B16" w:rsidRPr="0016450F" w:rsidRDefault="00892B16" w:rsidP="00107E42">
      <w:pPr>
        <w:pStyle w:val="a4"/>
        <w:ind w:leftChars="290" w:left="696"/>
        <w:jc w:val="both"/>
        <w:rPr>
          <w:sz w:val="22"/>
          <w:szCs w:val="22"/>
        </w:rPr>
      </w:pPr>
      <w:r w:rsidRPr="0016450F">
        <w:rPr>
          <w:sz w:val="22"/>
          <w:szCs w:val="22"/>
        </w:rPr>
        <w:t>anutpannaśca devaḥ syājjāyate na hi śāśvatam //</w:t>
      </w:r>
    </w:p>
    <w:p w:rsidR="00892B16" w:rsidRPr="0016450F" w:rsidRDefault="00892B16" w:rsidP="00107E42">
      <w:pPr>
        <w:pStyle w:val="a4"/>
        <w:ind w:leftChars="290" w:left="696"/>
        <w:jc w:val="both"/>
        <w:rPr>
          <w:sz w:val="22"/>
          <w:szCs w:val="22"/>
          <w:lang w:eastAsia="ja-JP"/>
        </w:rPr>
      </w:pPr>
      <w:r w:rsidRPr="0016450F">
        <w:rPr>
          <w:rFonts w:eastAsia="標楷體"/>
          <w:sz w:val="22"/>
          <w:szCs w:val="22"/>
          <w:lang w:eastAsia="ja-JP"/>
        </w:rPr>
        <w:t>もしもかの神（天）〔であった〕ものが，そのままこの人間であるとするならば，それならば，常住〔の邪見〕が存在することになる。また，神は生ずることのないものとなるであろう。なぜならば，常住のものは生ずることがないからである。</w:t>
      </w:r>
    </w:p>
  </w:footnote>
  <w:footnote w:id="61">
    <w:p w:rsidR="00892B16" w:rsidRPr="0016450F" w:rsidRDefault="00892B16" w:rsidP="00C55606">
      <w:pPr>
        <w:pStyle w:val="a4"/>
        <w:ind w:left="220" w:hangingChars="100" w:hanging="220"/>
        <w:jc w:val="both"/>
        <w:rPr>
          <w:sz w:val="22"/>
          <w:szCs w:val="22"/>
        </w:rPr>
      </w:pPr>
      <w:r w:rsidRPr="0016450F">
        <w:rPr>
          <w:rStyle w:val="a3"/>
          <w:sz w:val="22"/>
          <w:szCs w:val="22"/>
        </w:rPr>
        <w:footnoteRef/>
      </w:r>
      <w:r w:rsidRPr="0016450F">
        <w:rPr>
          <w:sz w:val="22"/>
          <w:szCs w:val="22"/>
        </w:rPr>
        <w:t>［隋］吉藏，《中觀論疏》卷</w:t>
      </w:r>
      <w:r w:rsidRPr="0016450F">
        <w:rPr>
          <w:sz w:val="22"/>
          <w:szCs w:val="22"/>
        </w:rPr>
        <w:t>10</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BF7219">
      <w:pPr>
        <w:pStyle w:val="a4"/>
        <w:ind w:leftChars="104" w:left="250"/>
        <w:jc w:val="both"/>
        <w:rPr>
          <w:sz w:val="22"/>
          <w:szCs w:val="22"/>
        </w:rPr>
      </w:pPr>
      <w:r w:rsidRPr="0016450F">
        <w:rPr>
          <w:rFonts w:eastAsia="標楷體"/>
          <w:sz w:val="22"/>
          <w:szCs w:val="22"/>
        </w:rPr>
        <w:t>若</w:t>
      </w:r>
      <w:r w:rsidRPr="000A643C">
        <w:rPr>
          <w:rFonts w:eastAsia="標楷體"/>
          <w:b/>
          <w:sz w:val="22"/>
          <w:szCs w:val="22"/>
        </w:rPr>
        <w:t>過去天</w:t>
      </w:r>
      <w:r w:rsidRPr="0016450F">
        <w:rPr>
          <w:rFonts w:eastAsia="標楷體"/>
          <w:sz w:val="22"/>
          <w:szCs w:val="22"/>
        </w:rPr>
        <w:t>作</w:t>
      </w:r>
      <w:r w:rsidRPr="000A643C">
        <w:rPr>
          <w:rFonts w:eastAsia="標楷體"/>
          <w:b/>
          <w:sz w:val="22"/>
          <w:szCs w:val="22"/>
        </w:rPr>
        <w:t>人</w:t>
      </w:r>
      <w:r w:rsidRPr="0016450F">
        <w:rPr>
          <w:rFonts w:eastAsia="標楷體"/>
          <w:sz w:val="22"/>
          <w:szCs w:val="22"/>
        </w:rPr>
        <w:t>，</w:t>
      </w:r>
      <w:r w:rsidRPr="000A643C">
        <w:rPr>
          <w:rFonts w:eastAsia="標楷體"/>
          <w:b/>
          <w:sz w:val="22"/>
          <w:szCs w:val="22"/>
        </w:rPr>
        <w:t>天</w:t>
      </w:r>
      <w:r w:rsidRPr="0016450F">
        <w:rPr>
          <w:rFonts w:eastAsia="標楷體"/>
          <w:sz w:val="22"/>
          <w:szCs w:val="22"/>
        </w:rPr>
        <w:t>則為</w:t>
      </w:r>
      <w:r w:rsidRPr="000A643C">
        <w:rPr>
          <w:rFonts w:eastAsia="標楷體"/>
          <w:b/>
          <w:sz w:val="22"/>
          <w:szCs w:val="22"/>
        </w:rPr>
        <w:t>常</w:t>
      </w:r>
      <w:r>
        <w:rPr>
          <w:rFonts w:eastAsia="標楷體"/>
          <w:sz w:val="22"/>
          <w:szCs w:val="22"/>
        </w:rPr>
        <w:t>。下半出常過者</w:t>
      </w:r>
      <w:r>
        <w:rPr>
          <w:rFonts w:eastAsia="標楷體" w:hint="eastAsia"/>
          <w:sz w:val="22"/>
          <w:szCs w:val="22"/>
        </w:rPr>
        <w:t>，</w:t>
      </w:r>
      <w:r w:rsidRPr="0016450F">
        <w:rPr>
          <w:rFonts w:eastAsia="標楷體"/>
          <w:sz w:val="22"/>
          <w:szCs w:val="22"/>
        </w:rPr>
        <w:t>外人明過去天作人即是常義，不以常義為過，故下半顯常有過。明</w:t>
      </w:r>
      <w:r w:rsidRPr="000A643C">
        <w:rPr>
          <w:rFonts w:eastAsia="標楷體"/>
          <w:b/>
          <w:sz w:val="22"/>
          <w:szCs w:val="22"/>
        </w:rPr>
        <w:t>天既是常</w:t>
      </w:r>
      <w:r w:rsidRPr="0016450F">
        <w:rPr>
          <w:rFonts w:eastAsia="標楷體"/>
          <w:sz w:val="22"/>
          <w:szCs w:val="22"/>
        </w:rPr>
        <w:t>，常則遍於五道，通在三世，云何有</w:t>
      </w:r>
      <w:r w:rsidRPr="000A643C">
        <w:rPr>
          <w:rFonts w:eastAsia="標楷體"/>
          <w:b/>
          <w:sz w:val="22"/>
          <w:szCs w:val="22"/>
        </w:rPr>
        <w:t>過去之天</w:t>
      </w:r>
      <w:r w:rsidRPr="0016450F">
        <w:rPr>
          <w:rFonts w:eastAsia="標楷體"/>
          <w:sz w:val="22"/>
          <w:szCs w:val="22"/>
        </w:rPr>
        <w:t>生</w:t>
      </w:r>
      <w:r w:rsidRPr="000A643C">
        <w:rPr>
          <w:rFonts w:eastAsia="標楷體"/>
          <w:b/>
          <w:sz w:val="22"/>
          <w:szCs w:val="22"/>
        </w:rPr>
        <w:t>人中</w:t>
      </w:r>
      <w:r w:rsidRPr="0016450F">
        <w:rPr>
          <w:rFonts w:eastAsia="標楷體"/>
          <w:sz w:val="22"/>
          <w:szCs w:val="22"/>
        </w:rPr>
        <w:t>耶？</w:t>
      </w:r>
      <w:r w:rsidRPr="0016450F">
        <w:rPr>
          <w:sz w:val="22"/>
          <w:szCs w:val="22"/>
        </w:rPr>
        <w:t>（大正</w:t>
      </w:r>
      <w:r w:rsidRPr="0016450F">
        <w:rPr>
          <w:sz w:val="22"/>
          <w:szCs w:val="22"/>
        </w:rPr>
        <w:t>42</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167"/>
          <w:attr w:name="UnitName" w:val="C"/>
        </w:smartTagPr>
        <w:r w:rsidRPr="0016450F">
          <w:rPr>
            <w:sz w:val="22"/>
            <w:szCs w:val="22"/>
          </w:rPr>
          <w:t>167c</w:t>
        </w:r>
      </w:smartTag>
      <w:r w:rsidRPr="0016450F">
        <w:rPr>
          <w:sz w:val="22"/>
          <w:szCs w:val="22"/>
        </w:rPr>
        <w:t>2-6</w:t>
      </w:r>
      <w:r w:rsidRPr="0016450F">
        <w:rPr>
          <w:sz w:val="22"/>
          <w:szCs w:val="22"/>
        </w:rPr>
        <w:t>）</w:t>
      </w:r>
    </w:p>
  </w:footnote>
  <w:footnote w:id="62">
    <w:p w:rsidR="00892B16" w:rsidRPr="0016450F" w:rsidRDefault="00892B16" w:rsidP="00C55606">
      <w:pPr>
        <w:pStyle w:val="a4"/>
        <w:ind w:left="264" w:hangingChars="120" w:hanging="264"/>
        <w:jc w:val="both"/>
        <w:rPr>
          <w:sz w:val="22"/>
          <w:szCs w:val="22"/>
        </w:rPr>
      </w:pPr>
      <w:r w:rsidRPr="0016450F">
        <w:rPr>
          <w:rStyle w:val="a3"/>
          <w:sz w:val="22"/>
          <w:szCs w:val="22"/>
        </w:rPr>
        <w:footnoteRef/>
      </w:r>
      <w:r w:rsidRPr="0016450F">
        <w:rPr>
          <w:b/>
          <w:sz w:val="22"/>
          <w:szCs w:val="22"/>
        </w:rPr>
        <w:t xml:space="preserve"> </w:t>
      </w:r>
      <w:r w:rsidRPr="0016450F">
        <w:rPr>
          <w:sz w:val="22"/>
          <w:szCs w:val="22"/>
        </w:rPr>
        <w:t>例：</w:t>
      </w:r>
      <w:r w:rsidRPr="0016450F">
        <w:rPr>
          <w:sz w:val="22"/>
          <w:szCs w:val="22"/>
        </w:rPr>
        <w:t>7.</w:t>
      </w:r>
      <w:r w:rsidRPr="0016450F">
        <w:rPr>
          <w:sz w:val="22"/>
          <w:szCs w:val="22"/>
        </w:rPr>
        <w:t>類比。（《漢語大詞典》（一）</w:t>
      </w:r>
      <w:r w:rsidRPr="0016450F">
        <w:rPr>
          <w:rFonts w:hint="eastAsia"/>
          <w:sz w:val="22"/>
          <w:szCs w:val="22"/>
        </w:rPr>
        <w:t>，</w:t>
      </w:r>
      <w:r w:rsidRPr="0016450F">
        <w:rPr>
          <w:sz w:val="22"/>
          <w:szCs w:val="22"/>
        </w:rPr>
        <w:t>p.1334</w:t>
      </w:r>
      <w:r w:rsidRPr="0016450F">
        <w:rPr>
          <w:sz w:val="22"/>
          <w:szCs w:val="22"/>
        </w:rPr>
        <w:t>）</w:t>
      </w:r>
    </w:p>
  </w:footnote>
  <w:footnote w:id="63">
    <w:p w:rsidR="00892B16" w:rsidRPr="0016450F" w:rsidRDefault="00892B16" w:rsidP="00107E42">
      <w:pPr>
        <w:pStyle w:val="a4"/>
        <w:ind w:left="539" w:hangingChars="245" w:hanging="539"/>
        <w:jc w:val="both"/>
        <w:rPr>
          <w:sz w:val="22"/>
          <w:szCs w:val="22"/>
        </w:rPr>
      </w:pPr>
      <w:r w:rsidRPr="0016450F">
        <w:rPr>
          <w:rStyle w:val="a3"/>
          <w:sz w:val="22"/>
          <w:szCs w:val="22"/>
        </w:rPr>
        <w:footnoteRef/>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觀邪見品〉（青目釋）：</w:t>
      </w:r>
    </w:p>
    <w:p w:rsidR="00892B16" w:rsidRPr="0016450F" w:rsidRDefault="00892B16" w:rsidP="00107E42">
      <w:pPr>
        <w:pStyle w:val="a4"/>
        <w:ind w:leftChars="104" w:left="250"/>
        <w:jc w:val="both"/>
        <w:rPr>
          <w:rFonts w:eastAsia="標楷體"/>
          <w:b/>
          <w:sz w:val="22"/>
          <w:szCs w:val="22"/>
        </w:rPr>
      </w:pPr>
      <w:r w:rsidRPr="0016450F">
        <w:rPr>
          <w:rFonts w:eastAsia="標楷體"/>
          <w:b/>
          <w:sz w:val="22"/>
          <w:szCs w:val="22"/>
        </w:rPr>
        <w:t>若天異於人，是即為無常，若天異人者，是則無相續。</w:t>
      </w:r>
    </w:p>
    <w:p w:rsidR="00892B16" w:rsidRPr="0016450F" w:rsidRDefault="00892B16" w:rsidP="00107E42">
      <w:pPr>
        <w:pStyle w:val="a4"/>
        <w:ind w:leftChars="104" w:left="250"/>
        <w:jc w:val="both"/>
        <w:rPr>
          <w:rFonts w:eastAsia="標楷體"/>
          <w:sz w:val="22"/>
          <w:szCs w:val="22"/>
        </w:rPr>
      </w:pPr>
      <w:r w:rsidRPr="0016450F">
        <w:rPr>
          <w:rFonts w:eastAsia="標楷體"/>
          <w:sz w:val="22"/>
          <w:szCs w:val="22"/>
        </w:rPr>
        <w:t>若天與人異，則為無常，無常則為斷滅等過，如先說過</w:t>
      </w:r>
      <w:r w:rsidRPr="0016450F">
        <w:rPr>
          <w:rFonts w:eastAsia="標楷體" w:hint="eastAsia"/>
          <w:sz w:val="22"/>
          <w:szCs w:val="22"/>
        </w:rPr>
        <w:t>。</w:t>
      </w:r>
    </w:p>
    <w:p w:rsidR="00892B16" w:rsidRPr="0016450F" w:rsidRDefault="00892B16" w:rsidP="00107E42">
      <w:pPr>
        <w:pStyle w:val="a4"/>
        <w:ind w:leftChars="104" w:left="250"/>
        <w:jc w:val="both"/>
        <w:rPr>
          <w:sz w:val="22"/>
          <w:szCs w:val="22"/>
        </w:rPr>
      </w:pPr>
      <w:r>
        <w:rPr>
          <w:rFonts w:eastAsia="標楷體"/>
          <w:sz w:val="22"/>
          <w:szCs w:val="22"/>
        </w:rPr>
        <w:t>若天與人異，則無相續</w:t>
      </w:r>
      <w:r>
        <w:rPr>
          <w:rFonts w:eastAsia="標楷體" w:hint="eastAsia"/>
          <w:sz w:val="22"/>
          <w:szCs w:val="22"/>
        </w:rPr>
        <w:t>；</w:t>
      </w:r>
      <w:r w:rsidRPr="0016450F">
        <w:rPr>
          <w:rFonts w:eastAsia="標楷體"/>
          <w:sz w:val="22"/>
          <w:szCs w:val="22"/>
        </w:rPr>
        <w:t>若有相續，不得言異。</w:t>
      </w:r>
      <w:r w:rsidRPr="0016450F">
        <w:rPr>
          <w:sz w:val="22"/>
          <w:szCs w:val="22"/>
        </w:rPr>
        <w:t>（大正</w:t>
      </w:r>
      <w:r w:rsidRPr="0016450F">
        <w:rPr>
          <w:sz w:val="22"/>
          <w:szCs w:val="22"/>
        </w:rPr>
        <w:t>30</w:t>
      </w:r>
      <w:r w:rsidRPr="0016450F">
        <w:rPr>
          <w:sz w:val="22"/>
          <w:szCs w:val="22"/>
        </w:rPr>
        <w:t>，</w:t>
      </w:r>
      <w:r w:rsidRPr="0016450F">
        <w:rPr>
          <w:sz w:val="22"/>
          <w:szCs w:val="22"/>
        </w:rPr>
        <w:t>38b</w:t>
      </w:r>
      <w:r w:rsidRPr="0016450F">
        <w:rPr>
          <w:rFonts w:hint="eastAsia"/>
          <w:sz w:val="22"/>
          <w:szCs w:val="22"/>
        </w:rPr>
        <w:t>20</w:t>
      </w:r>
      <w:r w:rsidRPr="0016450F">
        <w:rPr>
          <w:sz w:val="22"/>
          <w:szCs w:val="22"/>
        </w:rPr>
        <w:t>-24</w:t>
      </w:r>
      <w:r w:rsidRPr="0016450F">
        <w:rPr>
          <w:sz w:val="22"/>
          <w:szCs w:val="22"/>
        </w:rPr>
        <w:t>）</w:t>
      </w:r>
    </w:p>
  </w:footnote>
  <w:footnote w:id="64">
    <w:p w:rsidR="00892B16" w:rsidRPr="0016450F" w:rsidRDefault="00892B16" w:rsidP="00C55606">
      <w:pPr>
        <w:pStyle w:val="a4"/>
        <w:ind w:left="539" w:hangingChars="245" w:hanging="539"/>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觀邪見品〉（大正</w:t>
      </w:r>
      <w:r w:rsidRPr="0016450F">
        <w:rPr>
          <w:sz w:val="22"/>
          <w:szCs w:val="22"/>
        </w:rPr>
        <w:t>30</w:t>
      </w:r>
      <w:r w:rsidRPr="0016450F">
        <w:rPr>
          <w:sz w:val="22"/>
          <w:szCs w:val="22"/>
        </w:rPr>
        <w:t>，</w:t>
      </w:r>
      <w:r w:rsidRPr="0016450F">
        <w:rPr>
          <w:sz w:val="22"/>
          <w:szCs w:val="22"/>
        </w:rPr>
        <w:t>38b</w:t>
      </w:r>
      <w:r w:rsidRPr="0016450F">
        <w:rPr>
          <w:rFonts w:hint="eastAsia"/>
          <w:sz w:val="22"/>
          <w:szCs w:val="22"/>
        </w:rPr>
        <w:t>20-21</w:t>
      </w:r>
      <w:r w:rsidRPr="0016450F">
        <w:rPr>
          <w:sz w:val="22"/>
          <w:szCs w:val="22"/>
        </w:rPr>
        <w:t>）。</w:t>
      </w:r>
    </w:p>
    <w:p w:rsidR="00892B16" w:rsidRPr="0016450F" w:rsidRDefault="00892B16" w:rsidP="00107E42">
      <w:pPr>
        <w:pStyle w:val="a4"/>
        <w:ind w:leftChars="60" w:left="144"/>
        <w:jc w:val="both"/>
        <w:rPr>
          <w:sz w:val="22"/>
          <w:szCs w:val="22"/>
        </w:rPr>
      </w:pPr>
      <w:r w:rsidRPr="0016450F">
        <w:rPr>
          <w:sz w:val="22"/>
          <w:szCs w:val="22"/>
        </w:rPr>
        <w:t>（</w:t>
      </w:r>
      <w:r w:rsidRPr="0016450F">
        <w:rPr>
          <w:sz w:val="22"/>
          <w:szCs w:val="22"/>
        </w:rPr>
        <w:t>2</w:t>
      </w:r>
      <w:r w:rsidRPr="0016450F">
        <w:rPr>
          <w:sz w:val="22"/>
          <w:szCs w:val="22"/>
        </w:rPr>
        <w:t>）《般若燈論釋》卷</w:t>
      </w:r>
      <w:r w:rsidRPr="0016450F">
        <w:rPr>
          <w:sz w:val="22"/>
          <w:szCs w:val="22"/>
        </w:rPr>
        <w:t>15</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107E42">
      <w:pPr>
        <w:pStyle w:val="a4"/>
        <w:ind w:leftChars="290" w:left="696"/>
        <w:jc w:val="both"/>
        <w:rPr>
          <w:sz w:val="22"/>
          <w:szCs w:val="22"/>
        </w:rPr>
      </w:pPr>
      <w:r>
        <w:rPr>
          <w:rFonts w:eastAsia="標楷體"/>
          <w:sz w:val="22"/>
          <w:szCs w:val="22"/>
        </w:rPr>
        <w:t>若天與人異，我則墮無常</w:t>
      </w:r>
      <w:r>
        <w:rPr>
          <w:rFonts w:eastAsia="標楷體" w:hint="eastAsia"/>
          <w:sz w:val="22"/>
          <w:szCs w:val="22"/>
        </w:rPr>
        <w:t>；</w:t>
      </w:r>
      <w:r w:rsidRPr="0016450F">
        <w:rPr>
          <w:rFonts w:eastAsia="標楷體"/>
          <w:sz w:val="22"/>
          <w:szCs w:val="22"/>
        </w:rPr>
        <w:t>天與人異故，相續者不然。</w:t>
      </w:r>
      <w:r w:rsidRPr="0016450F">
        <w:rPr>
          <w:sz w:val="22"/>
          <w:szCs w:val="22"/>
        </w:rPr>
        <w:t>（大正</w:t>
      </w:r>
      <w:r w:rsidRPr="0016450F">
        <w:rPr>
          <w:sz w:val="22"/>
          <w:szCs w:val="22"/>
        </w:rPr>
        <w:t>30</w:t>
      </w:r>
      <w:r w:rsidRPr="0016450F">
        <w:rPr>
          <w:sz w:val="22"/>
          <w:szCs w:val="22"/>
        </w:rPr>
        <w:t>，</w:t>
      </w:r>
      <w:r w:rsidRPr="0016450F">
        <w:rPr>
          <w:sz w:val="22"/>
          <w:szCs w:val="22"/>
        </w:rPr>
        <w:t>134b16-17</w:t>
      </w:r>
      <w:r w:rsidRPr="0016450F">
        <w:rPr>
          <w:sz w:val="22"/>
          <w:szCs w:val="22"/>
        </w:rPr>
        <w:t>）</w:t>
      </w:r>
    </w:p>
    <w:p w:rsidR="00892B16" w:rsidRPr="0016450F" w:rsidRDefault="00892B16" w:rsidP="00107E42">
      <w:pPr>
        <w:pStyle w:val="a4"/>
        <w:ind w:leftChars="60" w:left="144"/>
        <w:jc w:val="both"/>
        <w:rPr>
          <w:sz w:val="22"/>
          <w:szCs w:val="22"/>
        </w:rPr>
      </w:pPr>
      <w:r w:rsidRPr="0016450F">
        <w:rPr>
          <w:sz w:val="22"/>
          <w:szCs w:val="22"/>
        </w:rPr>
        <w:t>（</w:t>
      </w:r>
      <w:r w:rsidRPr="0016450F">
        <w:rPr>
          <w:sz w:val="22"/>
          <w:szCs w:val="22"/>
        </w:rPr>
        <w:t>3</w:t>
      </w:r>
      <w:r w:rsidRPr="0016450F">
        <w:rPr>
          <w:sz w:val="22"/>
          <w:szCs w:val="22"/>
        </w:rPr>
        <w:t>）《大乘中觀釋論》卷</w:t>
      </w:r>
      <w:r w:rsidRPr="0016450F">
        <w:rPr>
          <w:sz w:val="22"/>
          <w:szCs w:val="22"/>
        </w:rPr>
        <w:t>18</w:t>
      </w:r>
      <w:r w:rsidRPr="0016450F">
        <w:rPr>
          <w:sz w:val="22"/>
          <w:szCs w:val="22"/>
        </w:rPr>
        <w:t>〈</w:t>
      </w:r>
      <w:r w:rsidRPr="0016450F">
        <w:rPr>
          <w:sz w:val="22"/>
          <w:szCs w:val="22"/>
        </w:rPr>
        <w:t xml:space="preserve">27 </w:t>
      </w:r>
      <w:r w:rsidRPr="0016450F">
        <w:rPr>
          <w:sz w:val="22"/>
          <w:szCs w:val="22"/>
        </w:rPr>
        <w:t>觀諸見品〉：</w:t>
      </w:r>
    </w:p>
    <w:p w:rsidR="00892B16" w:rsidRPr="0016450F" w:rsidRDefault="00892B16" w:rsidP="00107E42">
      <w:pPr>
        <w:pStyle w:val="a4"/>
        <w:ind w:leftChars="290" w:left="696"/>
        <w:jc w:val="both"/>
        <w:rPr>
          <w:sz w:val="22"/>
          <w:szCs w:val="22"/>
        </w:rPr>
      </w:pPr>
      <w:r>
        <w:rPr>
          <w:rFonts w:eastAsia="標楷體"/>
          <w:sz w:val="22"/>
          <w:szCs w:val="22"/>
        </w:rPr>
        <w:t>若天與人異，異即成無常</w:t>
      </w:r>
      <w:r>
        <w:rPr>
          <w:rFonts w:eastAsia="標楷體" w:hint="eastAsia"/>
          <w:sz w:val="22"/>
          <w:szCs w:val="22"/>
        </w:rPr>
        <w:t>；</w:t>
      </w:r>
      <w:r w:rsidRPr="0016450F">
        <w:rPr>
          <w:rFonts w:eastAsia="標楷體"/>
          <w:sz w:val="22"/>
          <w:szCs w:val="22"/>
        </w:rPr>
        <w:t>天與人異故，相續無所有。</w:t>
      </w:r>
      <w:r w:rsidRPr="0016450F">
        <w:rPr>
          <w:sz w:val="22"/>
          <w:szCs w:val="22"/>
        </w:rPr>
        <w:t>（高麗藏</w:t>
      </w:r>
      <w:r w:rsidRPr="0016450F">
        <w:rPr>
          <w:sz w:val="22"/>
          <w:szCs w:val="22"/>
        </w:rPr>
        <w:t>41</w:t>
      </w:r>
      <w:r w:rsidRPr="0016450F">
        <w:rPr>
          <w:sz w:val="22"/>
          <w:szCs w:val="22"/>
        </w:rPr>
        <w:t>，</w:t>
      </w:r>
      <w:r w:rsidRPr="0016450F">
        <w:rPr>
          <w:sz w:val="22"/>
          <w:szCs w:val="22"/>
        </w:rPr>
        <w:t>172c</w:t>
      </w:r>
      <w:r w:rsidRPr="0016450F">
        <w:rPr>
          <w:rFonts w:hint="eastAsia"/>
          <w:sz w:val="22"/>
          <w:szCs w:val="22"/>
        </w:rPr>
        <w:t>2-3</w:t>
      </w:r>
      <w:r w:rsidRPr="0016450F">
        <w:rPr>
          <w:sz w:val="22"/>
          <w:szCs w:val="22"/>
        </w:rPr>
        <w:t>）</w:t>
      </w:r>
    </w:p>
    <w:p w:rsidR="00892B16" w:rsidRPr="0016450F" w:rsidRDefault="00892B16" w:rsidP="00107E42">
      <w:pPr>
        <w:pStyle w:val="a4"/>
        <w:ind w:leftChars="60" w:left="144"/>
        <w:jc w:val="both"/>
        <w:rPr>
          <w:sz w:val="22"/>
          <w:szCs w:val="22"/>
        </w:rPr>
      </w:pPr>
      <w:r w:rsidRPr="0016450F">
        <w:rPr>
          <w:sz w:val="22"/>
          <w:szCs w:val="22"/>
        </w:rPr>
        <w:t>（</w:t>
      </w:r>
      <w:r w:rsidRPr="0016450F">
        <w:rPr>
          <w:sz w:val="22"/>
          <w:szCs w:val="22"/>
        </w:rPr>
        <w:t>4</w:t>
      </w:r>
      <w:r w:rsidRPr="0016450F">
        <w:rPr>
          <w:sz w:val="22"/>
          <w:szCs w:val="22"/>
        </w:rPr>
        <w:t>）月稱，梵本《淨明句論》；參見三枝充惪，《中論偈頌總覽》，</w:t>
      </w:r>
      <w:r w:rsidRPr="0016450F">
        <w:rPr>
          <w:sz w:val="22"/>
          <w:szCs w:val="22"/>
        </w:rPr>
        <w:t>p.920</w:t>
      </w:r>
      <w:r w:rsidRPr="0016450F">
        <w:rPr>
          <w:sz w:val="22"/>
          <w:szCs w:val="22"/>
        </w:rPr>
        <w:t>：</w:t>
      </w:r>
    </w:p>
    <w:p w:rsidR="00892B16" w:rsidRPr="0016450F" w:rsidRDefault="00892B16" w:rsidP="00107E42">
      <w:pPr>
        <w:pStyle w:val="a4"/>
        <w:ind w:leftChars="290" w:left="696"/>
        <w:jc w:val="both"/>
        <w:rPr>
          <w:sz w:val="22"/>
          <w:szCs w:val="22"/>
        </w:rPr>
      </w:pPr>
      <w:r w:rsidRPr="0016450F">
        <w:rPr>
          <w:sz w:val="22"/>
          <w:szCs w:val="22"/>
        </w:rPr>
        <w:t>devādanyo manuṣyaścedaśāśvatamato bhavet /</w:t>
      </w:r>
    </w:p>
    <w:p w:rsidR="00892B16" w:rsidRPr="0016450F" w:rsidRDefault="00892B16" w:rsidP="00107E42">
      <w:pPr>
        <w:pStyle w:val="a4"/>
        <w:ind w:leftChars="290" w:left="696"/>
        <w:jc w:val="both"/>
        <w:rPr>
          <w:sz w:val="22"/>
          <w:szCs w:val="22"/>
        </w:rPr>
      </w:pPr>
      <w:r w:rsidRPr="0016450F">
        <w:rPr>
          <w:sz w:val="22"/>
          <w:szCs w:val="22"/>
        </w:rPr>
        <w:t>devādanyo manuṣyaścetsaṃtatirnopapadyate //</w:t>
      </w:r>
    </w:p>
    <w:p w:rsidR="00892B16" w:rsidRPr="0016450F" w:rsidRDefault="00892B16" w:rsidP="00107E42">
      <w:pPr>
        <w:pStyle w:val="a4"/>
        <w:ind w:leftChars="290" w:left="696"/>
        <w:jc w:val="both"/>
        <w:rPr>
          <w:sz w:val="22"/>
          <w:szCs w:val="22"/>
          <w:lang w:eastAsia="ja-JP"/>
        </w:rPr>
      </w:pPr>
      <w:r w:rsidRPr="0016450F">
        <w:rPr>
          <w:rFonts w:eastAsia="標楷體"/>
          <w:sz w:val="22"/>
          <w:szCs w:val="22"/>
          <w:lang w:eastAsia="ja-JP"/>
        </w:rPr>
        <w:t>もしも人間が神（天）からは異なっているとするならば，それから，非常住〔の邪見〕が存在することになるであろう。もしも人間が神からは異なっているとするならば，連</w:t>
      </w:r>
      <w:r w:rsidRPr="0016450F">
        <w:rPr>
          <w:rFonts w:ascii="標楷體" w:eastAsia="標楷體" w:hAnsi="標楷體" w:hint="eastAsia"/>
          <w:sz w:val="22"/>
          <w:szCs w:val="22"/>
          <w:lang w:eastAsia="ja-JP"/>
        </w:rPr>
        <w:t>続</w:t>
      </w:r>
      <w:r w:rsidRPr="0016450F">
        <w:rPr>
          <w:rFonts w:eastAsia="標楷體"/>
          <w:sz w:val="22"/>
          <w:szCs w:val="22"/>
          <w:lang w:eastAsia="ja-JP"/>
        </w:rPr>
        <w:t>（相</w:t>
      </w:r>
      <w:r w:rsidRPr="0016450F">
        <w:rPr>
          <w:rFonts w:ascii="標楷體" w:eastAsia="標楷體" w:hAnsi="標楷體" w:hint="eastAsia"/>
          <w:sz w:val="22"/>
          <w:szCs w:val="22"/>
          <w:lang w:eastAsia="ja-JP"/>
        </w:rPr>
        <w:t>続</w:t>
      </w:r>
      <w:r w:rsidRPr="0016450F">
        <w:rPr>
          <w:rFonts w:eastAsia="標楷體"/>
          <w:sz w:val="22"/>
          <w:szCs w:val="22"/>
          <w:lang w:eastAsia="ja-JP"/>
        </w:rPr>
        <w:t>）ということは，成り立たないことになるであろう。</w:t>
      </w:r>
    </w:p>
  </w:footnote>
  <w:footnote w:id="65">
    <w:p w:rsidR="00892B16" w:rsidRPr="0016450F" w:rsidRDefault="00892B16" w:rsidP="00C55606">
      <w:pPr>
        <w:pStyle w:val="a4"/>
        <w:ind w:left="220" w:hangingChars="100" w:hanging="220"/>
        <w:jc w:val="both"/>
        <w:rPr>
          <w:sz w:val="22"/>
          <w:szCs w:val="22"/>
        </w:rPr>
      </w:pPr>
      <w:r w:rsidRPr="0016450F">
        <w:rPr>
          <w:rStyle w:val="a3"/>
          <w:sz w:val="22"/>
          <w:szCs w:val="22"/>
        </w:rPr>
        <w:footnoteRef/>
      </w:r>
      <w:r w:rsidRPr="0016450F">
        <w:rPr>
          <w:sz w:val="22"/>
          <w:szCs w:val="22"/>
        </w:rPr>
        <w:t>［隋］吉藏，《中觀論疏》卷</w:t>
      </w:r>
      <w:r w:rsidRPr="0016450F">
        <w:rPr>
          <w:sz w:val="22"/>
          <w:szCs w:val="22"/>
        </w:rPr>
        <w:t>10</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F60E6A">
      <w:pPr>
        <w:pStyle w:val="a4"/>
        <w:ind w:leftChars="104" w:left="690" w:hangingChars="200" w:hanging="440"/>
        <w:jc w:val="both"/>
        <w:rPr>
          <w:sz w:val="22"/>
          <w:szCs w:val="22"/>
        </w:rPr>
      </w:pPr>
      <w:r w:rsidRPr="0016450F">
        <w:rPr>
          <w:rFonts w:eastAsia="標楷體"/>
          <w:sz w:val="22"/>
          <w:szCs w:val="22"/>
        </w:rPr>
        <w:t>昔天自住於昔，不轉天為人；今人自生於今，非人續天，故無相續也。</w:t>
      </w:r>
      <w:r w:rsidRPr="0016450F">
        <w:rPr>
          <w:sz w:val="22"/>
          <w:szCs w:val="22"/>
        </w:rPr>
        <w:t>（大正</w:t>
      </w:r>
      <w:r w:rsidRPr="0016450F">
        <w:rPr>
          <w:sz w:val="22"/>
          <w:szCs w:val="22"/>
        </w:rPr>
        <w:t>42</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167"/>
          <w:attr w:name="UnitName" w:val="C"/>
        </w:smartTagPr>
        <w:r w:rsidRPr="0016450F">
          <w:rPr>
            <w:sz w:val="22"/>
            <w:szCs w:val="22"/>
          </w:rPr>
          <w:t>167c</w:t>
        </w:r>
      </w:smartTag>
      <w:r>
        <w:rPr>
          <w:sz w:val="22"/>
          <w:szCs w:val="22"/>
        </w:rPr>
        <w:t>12</w:t>
      </w:r>
      <w:r w:rsidRPr="0016450F">
        <w:rPr>
          <w:sz w:val="22"/>
          <w:szCs w:val="22"/>
        </w:rPr>
        <w:t>-13</w:t>
      </w:r>
      <w:r w:rsidRPr="0016450F">
        <w:rPr>
          <w:sz w:val="22"/>
          <w:szCs w:val="22"/>
        </w:rPr>
        <w:t>）</w:t>
      </w:r>
    </w:p>
  </w:footnote>
  <w:footnote w:id="66">
    <w:p w:rsidR="00892B16" w:rsidRPr="0016450F" w:rsidRDefault="00892B16" w:rsidP="00BF7219">
      <w:pPr>
        <w:pStyle w:val="a4"/>
        <w:ind w:left="539" w:hangingChars="245" w:hanging="539"/>
        <w:jc w:val="both"/>
        <w:rPr>
          <w:sz w:val="22"/>
          <w:szCs w:val="22"/>
        </w:rPr>
      </w:pPr>
      <w:r w:rsidRPr="0016450F">
        <w:rPr>
          <w:rStyle w:val="a3"/>
          <w:sz w:val="22"/>
          <w:szCs w:val="22"/>
        </w:rPr>
        <w:footnoteRef/>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觀邪見品〉（青目釋）：</w:t>
      </w:r>
    </w:p>
    <w:p w:rsidR="00892B16" w:rsidRPr="0016450F" w:rsidRDefault="00892B16" w:rsidP="00BF7219">
      <w:pPr>
        <w:pStyle w:val="a4"/>
        <w:ind w:leftChars="104" w:left="250"/>
        <w:jc w:val="both"/>
        <w:rPr>
          <w:rFonts w:eastAsia="標楷體"/>
          <w:b/>
          <w:sz w:val="22"/>
          <w:szCs w:val="22"/>
        </w:rPr>
      </w:pPr>
      <w:r w:rsidRPr="0016450F">
        <w:rPr>
          <w:rFonts w:eastAsia="標楷體"/>
          <w:b/>
          <w:sz w:val="22"/>
          <w:szCs w:val="22"/>
        </w:rPr>
        <w:t>若半天半人，則墮於二邊，常及於無常，是事則不然。</w:t>
      </w:r>
    </w:p>
    <w:p w:rsidR="00892B16" w:rsidRPr="0016450F" w:rsidRDefault="00892B16" w:rsidP="00BF7219">
      <w:pPr>
        <w:pStyle w:val="a4"/>
        <w:ind w:leftChars="104" w:left="250"/>
        <w:jc w:val="both"/>
        <w:rPr>
          <w:sz w:val="22"/>
          <w:szCs w:val="22"/>
        </w:rPr>
      </w:pPr>
      <w:r w:rsidRPr="0016450F">
        <w:rPr>
          <w:rFonts w:eastAsia="標楷體"/>
          <w:sz w:val="22"/>
          <w:szCs w:val="22"/>
        </w:rPr>
        <w:t>若</w:t>
      </w:r>
      <w:r w:rsidRPr="0016450F">
        <w:rPr>
          <w:rFonts w:eastAsia="標楷體"/>
          <w:b/>
          <w:sz w:val="22"/>
          <w:szCs w:val="22"/>
        </w:rPr>
        <w:t>眾生半身是天，半身是人</w:t>
      </w:r>
      <w:r w:rsidRPr="0016450F">
        <w:rPr>
          <w:rFonts w:eastAsia="標楷體"/>
          <w:sz w:val="22"/>
          <w:szCs w:val="22"/>
        </w:rPr>
        <w:t>，若爾，則有常、無常。半天是常，半人是無常。但是事不然。何以故？一身有二相過故。</w:t>
      </w:r>
      <w:r w:rsidRPr="0016450F">
        <w:rPr>
          <w:sz w:val="22"/>
          <w:szCs w:val="22"/>
        </w:rPr>
        <w:t>（大正</w:t>
      </w:r>
      <w:r w:rsidRPr="0016450F">
        <w:rPr>
          <w:sz w:val="22"/>
          <w:szCs w:val="22"/>
        </w:rPr>
        <w:t>30</w:t>
      </w:r>
      <w:r w:rsidRPr="0016450F">
        <w:rPr>
          <w:sz w:val="22"/>
          <w:szCs w:val="22"/>
        </w:rPr>
        <w:t>，</w:t>
      </w:r>
      <w:r w:rsidRPr="0016450F">
        <w:rPr>
          <w:sz w:val="22"/>
          <w:szCs w:val="22"/>
        </w:rPr>
        <w:t>38b2</w:t>
      </w:r>
      <w:r w:rsidRPr="0016450F">
        <w:rPr>
          <w:rFonts w:hint="eastAsia"/>
          <w:sz w:val="22"/>
          <w:szCs w:val="22"/>
        </w:rPr>
        <w:t>5</w:t>
      </w:r>
      <w:r w:rsidRPr="0016450F">
        <w:rPr>
          <w:sz w:val="22"/>
          <w:szCs w:val="22"/>
        </w:rPr>
        <w:t>-29</w:t>
      </w:r>
      <w:r w:rsidRPr="0016450F">
        <w:rPr>
          <w:sz w:val="22"/>
          <w:szCs w:val="22"/>
        </w:rPr>
        <w:t>）</w:t>
      </w:r>
    </w:p>
  </w:footnote>
  <w:footnote w:id="67">
    <w:p w:rsidR="00892B16" w:rsidRPr="0016450F" w:rsidRDefault="00892B16" w:rsidP="00C55606">
      <w:pPr>
        <w:pStyle w:val="a4"/>
        <w:ind w:left="539" w:hangingChars="245" w:hanging="539"/>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觀邪見品〉（大正</w:t>
      </w:r>
      <w:r w:rsidRPr="0016450F">
        <w:rPr>
          <w:sz w:val="22"/>
          <w:szCs w:val="22"/>
        </w:rPr>
        <w:t>30</w:t>
      </w:r>
      <w:r w:rsidRPr="0016450F">
        <w:rPr>
          <w:sz w:val="22"/>
          <w:szCs w:val="22"/>
        </w:rPr>
        <w:t>，</w:t>
      </w:r>
      <w:r w:rsidRPr="0016450F">
        <w:rPr>
          <w:sz w:val="22"/>
          <w:szCs w:val="22"/>
        </w:rPr>
        <w:t>38b</w:t>
      </w:r>
      <w:r w:rsidRPr="0016450F">
        <w:rPr>
          <w:rFonts w:hint="eastAsia"/>
          <w:sz w:val="22"/>
          <w:szCs w:val="22"/>
        </w:rPr>
        <w:t>25-26</w:t>
      </w:r>
      <w:r w:rsidRPr="0016450F">
        <w:rPr>
          <w:sz w:val="22"/>
          <w:szCs w:val="22"/>
        </w:rPr>
        <w:t>）。</w:t>
      </w:r>
    </w:p>
    <w:p w:rsidR="00892B16" w:rsidRPr="0016450F" w:rsidRDefault="00892B16" w:rsidP="00BF7219">
      <w:pPr>
        <w:pStyle w:val="a4"/>
        <w:ind w:leftChars="60" w:left="144"/>
        <w:jc w:val="both"/>
        <w:rPr>
          <w:sz w:val="22"/>
          <w:szCs w:val="22"/>
        </w:rPr>
      </w:pPr>
      <w:r w:rsidRPr="0016450F">
        <w:rPr>
          <w:sz w:val="22"/>
          <w:szCs w:val="22"/>
        </w:rPr>
        <w:t>（</w:t>
      </w:r>
      <w:r w:rsidRPr="0016450F">
        <w:rPr>
          <w:sz w:val="22"/>
          <w:szCs w:val="22"/>
        </w:rPr>
        <w:t>2</w:t>
      </w:r>
      <w:r w:rsidRPr="0016450F">
        <w:rPr>
          <w:sz w:val="22"/>
          <w:szCs w:val="22"/>
        </w:rPr>
        <w:t>）《般若燈論釋》卷</w:t>
      </w:r>
      <w:r w:rsidRPr="0016450F">
        <w:rPr>
          <w:sz w:val="22"/>
          <w:szCs w:val="22"/>
        </w:rPr>
        <w:t>15</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BF7219">
      <w:pPr>
        <w:pStyle w:val="a4"/>
        <w:ind w:leftChars="290" w:left="696"/>
        <w:jc w:val="both"/>
        <w:rPr>
          <w:sz w:val="22"/>
          <w:szCs w:val="22"/>
        </w:rPr>
      </w:pPr>
      <w:r w:rsidRPr="0016450F">
        <w:rPr>
          <w:rFonts w:eastAsia="標楷體"/>
          <w:sz w:val="22"/>
          <w:szCs w:val="22"/>
        </w:rPr>
        <w:t>若天在一分，人又在一分，常無常共俱，一處者不然。</w:t>
      </w:r>
      <w:r w:rsidRPr="0016450F">
        <w:rPr>
          <w:sz w:val="22"/>
          <w:szCs w:val="22"/>
        </w:rPr>
        <w:t>（大正</w:t>
      </w:r>
      <w:r w:rsidRPr="0016450F">
        <w:rPr>
          <w:sz w:val="22"/>
          <w:szCs w:val="22"/>
        </w:rPr>
        <w:t>30</w:t>
      </w:r>
      <w:r w:rsidRPr="0016450F">
        <w:rPr>
          <w:sz w:val="22"/>
          <w:szCs w:val="22"/>
        </w:rPr>
        <w:t>，</w:t>
      </w:r>
      <w:r w:rsidRPr="0016450F">
        <w:rPr>
          <w:sz w:val="22"/>
          <w:szCs w:val="22"/>
        </w:rPr>
        <w:t>134b22-23</w:t>
      </w:r>
      <w:r w:rsidRPr="0016450F">
        <w:rPr>
          <w:sz w:val="22"/>
          <w:szCs w:val="22"/>
        </w:rPr>
        <w:t>）</w:t>
      </w:r>
    </w:p>
    <w:p w:rsidR="00892B16" w:rsidRPr="0016450F" w:rsidRDefault="00892B16" w:rsidP="00BF7219">
      <w:pPr>
        <w:pStyle w:val="a4"/>
        <w:ind w:leftChars="60" w:left="144"/>
        <w:jc w:val="both"/>
        <w:rPr>
          <w:sz w:val="22"/>
          <w:szCs w:val="22"/>
        </w:rPr>
      </w:pPr>
      <w:r w:rsidRPr="0016450F">
        <w:rPr>
          <w:sz w:val="22"/>
          <w:szCs w:val="22"/>
        </w:rPr>
        <w:t>（</w:t>
      </w:r>
      <w:r w:rsidRPr="0016450F">
        <w:rPr>
          <w:sz w:val="22"/>
          <w:szCs w:val="22"/>
        </w:rPr>
        <w:t>3</w:t>
      </w:r>
      <w:r w:rsidRPr="0016450F">
        <w:rPr>
          <w:sz w:val="22"/>
          <w:szCs w:val="22"/>
        </w:rPr>
        <w:t>）《大乘中觀釋論》卷</w:t>
      </w:r>
      <w:r w:rsidRPr="0016450F">
        <w:rPr>
          <w:sz w:val="22"/>
          <w:szCs w:val="22"/>
        </w:rPr>
        <w:t>18</w:t>
      </w:r>
      <w:r w:rsidRPr="0016450F">
        <w:rPr>
          <w:sz w:val="22"/>
          <w:szCs w:val="22"/>
        </w:rPr>
        <w:t>〈</w:t>
      </w:r>
      <w:r w:rsidRPr="0016450F">
        <w:rPr>
          <w:sz w:val="22"/>
          <w:szCs w:val="22"/>
        </w:rPr>
        <w:t xml:space="preserve">27 </w:t>
      </w:r>
      <w:r w:rsidRPr="0016450F">
        <w:rPr>
          <w:sz w:val="22"/>
          <w:szCs w:val="22"/>
        </w:rPr>
        <w:t>觀諸見品〉：</w:t>
      </w:r>
    </w:p>
    <w:p w:rsidR="00892B16" w:rsidRPr="0016450F" w:rsidRDefault="00892B16" w:rsidP="00BF7219">
      <w:pPr>
        <w:pStyle w:val="a4"/>
        <w:ind w:leftChars="290" w:left="696"/>
        <w:jc w:val="both"/>
        <w:rPr>
          <w:sz w:val="22"/>
          <w:szCs w:val="22"/>
        </w:rPr>
      </w:pPr>
      <w:r w:rsidRPr="0016450F">
        <w:rPr>
          <w:rFonts w:eastAsia="標楷體"/>
          <w:sz w:val="22"/>
          <w:szCs w:val="22"/>
        </w:rPr>
        <w:t>若天是一分，人亦是一分，即常無常二，成一處不然。</w:t>
      </w:r>
      <w:r w:rsidRPr="0016450F">
        <w:rPr>
          <w:sz w:val="22"/>
          <w:szCs w:val="22"/>
        </w:rPr>
        <w:t>（高麗藏</w:t>
      </w:r>
      <w:r w:rsidRPr="0016450F">
        <w:rPr>
          <w:sz w:val="22"/>
          <w:szCs w:val="22"/>
        </w:rPr>
        <w:t>41</w:t>
      </w:r>
      <w:r w:rsidRPr="0016450F">
        <w:rPr>
          <w:sz w:val="22"/>
          <w:szCs w:val="22"/>
        </w:rPr>
        <w:t>，</w:t>
      </w:r>
      <w:r w:rsidRPr="0016450F">
        <w:rPr>
          <w:sz w:val="22"/>
          <w:szCs w:val="22"/>
        </w:rPr>
        <w:t>172c1</w:t>
      </w:r>
      <w:r w:rsidRPr="0016450F">
        <w:rPr>
          <w:rFonts w:hint="eastAsia"/>
          <w:sz w:val="22"/>
          <w:szCs w:val="22"/>
        </w:rPr>
        <w:t>0-11</w:t>
      </w:r>
      <w:r w:rsidRPr="0016450F">
        <w:rPr>
          <w:sz w:val="22"/>
          <w:szCs w:val="22"/>
        </w:rPr>
        <w:t>）</w:t>
      </w:r>
    </w:p>
    <w:p w:rsidR="00892B16" w:rsidRPr="0016450F" w:rsidRDefault="00892B16" w:rsidP="00BF7219">
      <w:pPr>
        <w:pStyle w:val="a4"/>
        <w:ind w:leftChars="60" w:left="144"/>
        <w:jc w:val="both"/>
        <w:rPr>
          <w:sz w:val="22"/>
          <w:szCs w:val="22"/>
        </w:rPr>
      </w:pPr>
      <w:r w:rsidRPr="0016450F">
        <w:rPr>
          <w:sz w:val="22"/>
          <w:szCs w:val="22"/>
        </w:rPr>
        <w:t>（</w:t>
      </w:r>
      <w:r w:rsidRPr="0016450F">
        <w:rPr>
          <w:sz w:val="22"/>
          <w:szCs w:val="22"/>
        </w:rPr>
        <w:t>4</w:t>
      </w:r>
      <w:r w:rsidRPr="0016450F">
        <w:rPr>
          <w:sz w:val="22"/>
          <w:szCs w:val="22"/>
        </w:rPr>
        <w:t>）月稱，梵本《淨明句論》；參見三枝充惪，《中論偈頌總覽》，</w:t>
      </w:r>
      <w:r w:rsidRPr="0016450F">
        <w:rPr>
          <w:sz w:val="22"/>
          <w:szCs w:val="22"/>
        </w:rPr>
        <w:t>p.922</w:t>
      </w:r>
      <w:r w:rsidRPr="0016450F">
        <w:rPr>
          <w:sz w:val="22"/>
          <w:szCs w:val="22"/>
        </w:rPr>
        <w:t>：</w:t>
      </w:r>
    </w:p>
    <w:p w:rsidR="00892B16" w:rsidRPr="0016450F" w:rsidRDefault="00892B16" w:rsidP="00BF7219">
      <w:pPr>
        <w:pStyle w:val="a4"/>
        <w:ind w:leftChars="290" w:left="696"/>
        <w:jc w:val="both"/>
        <w:rPr>
          <w:sz w:val="22"/>
          <w:szCs w:val="22"/>
        </w:rPr>
      </w:pPr>
      <w:r w:rsidRPr="0016450F">
        <w:rPr>
          <w:sz w:val="22"/>
          <w:szCs w:val="22"/>
        </w:rPr>
        <w:t>divyo yadyekadeśaḥ syādekadeśaśca mānuṣaḥ /</w:t>
      </w:r>
    </w:p>
    <w:p w:rsidR="00892B16" w:rsidRPr="0016450F" w:rsidRDefault="00892B16" w:rsidP="00BF7219">
      <w:pPr>
        <w:pStyle w:val="a4"/>
        <w:ind w:leftChars="290" w:left="696"/>
        <w:jc w:val="both"/>
        <w:rPr>
          <w:sz w:val="22"/>
          <w:szCs w:val="22"/>
        </w:rPr>
      </w:pPr>
      <w:r w:rsidRPr="0016450F">
        <w:rPr>
          <w:sz w:val="22"/>
          <w:szCs w:val="22"/>
        </w:rPr>
        <w:t>aśāśvataṃ śāśvataṃ ca bhavettacca na yujyate //</w:t>
      </w:r>
    </w:p>
    <w:p w:rsidR="00892B16" w:rsidRPr="0016450F" w:rsidRDefault="00892B16" w:rsidP="00BF7219">
      <w:pPr>
        <w:pStyle w:val="a4"/>
        <w:ind w:leftChars="290" w:left="696"/>
        <w:jc w:val="both"/>
        <w:rPr>
          <w:sz w:val="22"/>
          <w:szCs w:val="22"/>
          <w:lang w:eastAsia="ja-JP"/>
        </w:rPr>
      </w:pPr>
      <w:r w:rsidRPr="0016450F">
        <w:rPr>
          <w:rFonts w:eastAsia="標楷體"/>
          <w:sz w:val="22"/>
          <w:szCs w:val="22"/>
          <w:lang w:eastAsia="ja-JP"/>
        </w:rPr>
        <w:t>もしも一部分が神（天）に属し，一部分が人間に属する，とするならば，非常住と常住とが〔同時に〕存在することになるであろう。しかし，それは正しくない。</w:t>
      </w:r>
    </w:p>
  </w:footnote>
  <w:footnote w:id="68">
    <w:p w:rsidR="00892B16" w:rsidRPr="0016450F" w:rsidRDefault="00892B16" w:rsidP="00C55606">
      <w:pPr>
        <w:pStyle w:val="a4"/>
        <w:ind w:left="539" w:hangingChars="245" w:hanging="539"/>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觀邪見品〉（大正</w:t>
      </w:r>
      <w:r w:rsidRPr="0016450F">
        <w:rPr>
          <w:sz w:val="22"/>
          <w:szCs w:val="22"/>
        </w:rPr>
        <w:t>30</w:t>
      </w:r>
      <w:r w:rsidRPr="0016450F">
        <w:rPr>
          <w:sz w:val="22"/>
          <w:szCs w:val="22"/>
        </w:rPr>
        <w:t>，</w:t>
      </w:r>
      <w:r w:rsidRPr="0016450F">
        <w:rPr>
          <w:sz w:val="22"/>
          <w:szCs w:val="22"/>
        </w:rPr>
        <w:t>38c</w:t>
      </w:r>
      <w:r w:rsidRPr="0016450F">
        <w:rPr>
          <w:rFonts w:hint="eastAsia"/>
          <w:sz w:val="22"/>
          <w:szCs w:val="22"/>
        </w:rPr>
        <w:t>1-2</w:t>
      </w:r>
      <w:r w:rsidRPr="0016450F">
        <w:rPr>
          <w:sz w:val="22"/>
          <w:szCs w:val="22"/>
        </w:rPr>
        <w:t>）。</w:t>
      </w:r>
    </w:p>
    <w:p w:rsidR="00892B16" w:rsidRPr="0016450F" w:rsidRDefault="00892B16" w:rsidP="00056710">
      <w:pPr>
        <w:pStyle w:val="a4"/>
        <w:ind w:leftChars="60" w:left="144"/>
        <w:jc w:val="both"/>
        <w:rPr>
          <w:sz w:val="22"/>
          <w:szCs w:val="22"/>
        </w:rPr>
      </w:pPr>
      <w:r w:rsidRPr="0016450F">
        <w:rPr>
          <w:sz w:val="22"/>
          <w:szCs w:val="22"/>
        </w:rPr>
        <w:t>（</w:t>
      </w:r>
      <w:r w:rsidRPr="0016450F">
        <w:rPr>
          <w:sz w:val="22"/>
          <w:szCs w:val="22"/>
        </w:rPr>
        <w:t>2</w:t>
      </w:r>
      <w:r w:rsidRPr="0016450F">
        <w:rPr>
          <w:sz w:val="22"/>
          <w:szCs w:val="22"/>
        </w:rPr>
        <w:t>）《般若燈論釋》卷</w:t>
      </w:r>
      <w:r w:rsidRPr="0016450F">
        <w:rPr>
          <w:sz w:val="22"/>
          <w:szCs w:val="22"/>
        </w:rPr>
        <w:t>15</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056710">
      <w:pPr>
        <w:pStyle w:val="a4"/>
        <w:ind w:leftChars="290" w:left="696"/>
        <w:jc w:val="both"/>
        <w:rPr>
          <w:sz w:val="22"/>
          <w:szCs w:val="22"/>
        </w:rPr>
      </w:pPr>
      <w:r w:rsidRPr="0016450F">
        <w:rPr>
          <w:rFonts w:eastAsia="標楷體"/>
          <w:sz w:val="22"/>
          <w:szCs w:val="22"/>
        </w:rPr>
        <w:t>若常與無常，二義得成者，非常非無常，汝意亦得成。</w:t>
      </w:r>
      <w:r w:rsidRPr="0016450F">
        <w:rPr>
          <w:sz w:val="22"/>
          <w:szCs w:val="22"/>
        </w:rPr>
        <w:t>（大正</w:t>
      </w:r>
      <w:r w:rsidRPr="0016450F">
        <w:rPr>
          <w:sz w:val="22"/>
          <w:szCs w:val="22"/>
        </w:rPr>
        <w:t>30</w:t>
      </w:r>
      <w:r w:rsidRPr="0016450F">
        <w:rPr>
          <w:sz w:val="22"/>
          <w:szCs w:val="22"/>
        </w:rPr>
        <w:t>，</w:t>
      </w:r>
      <w:r w:rsidRPr="0016450F">
        <w:rPr>
          <w:sz w:val="22"/>
          <w:szCs w:val="22"/>
        </w:rPr>
        <w:t>134b29-c1</w:t>
      </w:r>
      <w:r w:rsidRPr="0016450F">
        <w:rPr>
          <w:sz w:val="22"/>
          <w:szCs w:val="22"/>
        </w:rPr>
        <w:t>）</w:t>
      </w:r>
    </w:p>
    <w:p w:rsidR="00892B16" w:rsidRPr="0016450F" w:rsidRDefault="00892B16" w:rsidP="00056710">
      <w:pPr>
        <w:pStyle w:val="a4"/>
        <w:ind w:leftChars="60" w:left="144"/>
        <w:jc w:val="both"/>
        <w:rPr>
          <w:sz w:val="22"/>
          <w:szCs w:val="22"/>
        </w:rPr>
      </w:pPr>
      <w:r w:rsidRPr="0016450F">
        <w:rPr>
          <w:sz w:val="22"/>
          <w:szCs w:val="22"/>
        </w:rPr>
        <w:t>（</w:t>
      </w:r>
      <w:r w:rsidRPr="0016450F">
        <w:rPr>
          <w:sz w:val="22"/>
          <w:szCs w:val="22"/>
        </w:rPr>
        <w:t>3</w:t>
      </w:r>
      <w:r w:rsidRPr="0016450F">
        <w:rPr>
          <w:sz w:val="22"/>
          <w:szCs w:val="22"/>
        </w:rPr>
        <w:t>）《大乘中觀釋論》卷</w:t>
      </w:r>
      <w:r w:rsidRPr="0016450F">
        <w:rPr>
          <w:sz w:val="22"/>
          <w:szCs w:val="22"/>
        </w:rPr>
        <w:t>18</w:t>
      </w:r>
      <w:r w:rsidRPr="0016450F">
        <w:rPr>
          <w:sz w:val="22"/>
          <w:szCs w:val="22"/>
        </w:rPr>
        <w:t>〈</w:t>
      </w:r>
      <w:r w:rsidRPr="0016450F">
        <w:rPr>
          <w:sz w:val="22"/>
          <w:szCs w:val="22"/>
        </w:rPr>
        <w:t xml:space="preserve">27 </w:t>
      </w:r>
      <w:r w:rsidRPr="0016450F">
        <w:rPr>
          <w:sz w:val="22"/>
          <w:szCs w:val="22"/>
        </w:rPr>
        <w:t>觀諸見品〉：</w:t>
      </w:r>
    </w:p>
    <w:p w:rsidR="00892B16" w:rsidRPr="0016450F" w:rsidRDefault="00892B16" w:rsidP="00056710">
      <w:pPr>
        <w:pStyle w:val="a4"/>
        <w:ind w:leftChars="290" w:left="696"/>
        <w:jc w:val="both"/>
        <w:rPr>
          <w:sz w:val="22"/>
          <w:szCs w:val="22"/>
        </w:rPr>
      </w:pPr>
      <w:r w:rsidRPr="0016450F">
        <w:rPr>
          <w:rFonts w:eastAsia="標楷體"/>
          <w:sz w:val="22"/>
          <w:szCs w:val="22"/>
        </w:rPr>
        <w:t>若常與無常，是二可成者，非常非無常，隨所欲應成。</w:t>
      </w:r>
      <w:r w:rsidRPr="0016450F">
        <w:rPr>
          <w:sz w:val="22"/>
          <w:szCs w:val="22"/>
        </w:rPr>
        <w:t>（高麗藏</w:t>
      </w:r>
      <w:r w:rsidRPr="0016450F">
        <w:rPr>
          <w:sz w:val="22"/>
          <w:szCs w:val="22"/>
        </w:rPr>
        <w:t>41</w:t>
      </w:r>
      <w:r w:rsidRPr="0016450F">
        <w:rPr>
          <w:sz w:val="22"/>
          <w:szCs w:val="22"/>
        </w:rPr>
        <w:t>，</w:t>
      </w:r>
      <w:r w:rsidRPr="0016450F">
        <w:rPr>
          <w:sz w:val="22"/>
          <w:szCs w:val="22"/>
        </w:rPr>
        <w:t>172c</w:t>
      </w:r>
      <w:r w:rsidRPr="0016450F">
        <w:rPr>
          <w:rFonts w:hint="eastAsia"/>
          <w:sz w:val="22"/>
          <w:szCs w:val="22"/>
        </w:rPr>
        <w:t>16-17</w:t>
      </w:r>
      <w:r w:rsidRPr="0016450F">
        <w:rPr>
          <w:sz w:val="22"/>
          <w:szCs w:val="22"/>
        </w:rPr>
        <w:t>）</w:t>
      </w:r>
    </w:p>
    <w:p w:rsidR="00892B16" w:rsidRPr="0016450F" w:rsidRDefault="00892B16" w:rsidP="00056710">
      <w:pPr>
        <w:pStyle w:val="a4"/>
        <w:ind w:leftChars="60" w:left="144"/>
        <w:jc w:val="both"/>
        <w:rPr>
          <w:sz w:val="22"/>
          <w:szCs w:val="22"/>
        </w:rPr>
      </w:pPr>
      <w:r w:rsidRPr="0016450F">
        <w:rPr>
          <w:sz w:val="22"/>
          <w:szCs w:val="22"/>
        </w:rPr>
        <w:t>（</w:t>
      </w:r>
      <w:r w:rsidRPr="0016450F">
        <w:rPr>
          <w:sz w:val="22"/>
          <w:szCs w:val="22"/>
        </w:rPr>
        <w:t>4</w:t>
      </w:r>
      <w:r w:rsidRPr="0016450F">
        <w:rPr>
          <w:sz w:val="22"/>
          <w:szCs w:val="22"/>
        </w:rPr>
        <w:t>）月稱，梵本《淨明句論》；參見三枝充惪，《中論偈頌總覽》，</w:t>
      </w:r>
      <w:r w:rsidRPr="0016450F">
        <w:rPr>
          <w:sz w:val="22"/>
          <w:szCs w:val="22"/>
        </w:rPr>
        <w:t>p.924</w:t>
      </w:r>
      <w:r w:rsidRPr="0016450F">
        <w:rPr>
          <w:sz w:val="22"/>
          <w:szCs w:val="22"/>
        </w:rPr>
        <w:t>：</w:t>
      </w:r>
    </w:p>
    <w:p w:rsidR="00892B16" w:rsidRPr="0016450F" w:rsidRDefault="00892B16" w:rsidP="00056710">
      <w:pPr>
        <w:pStyle w:val="a4"/>
        <w:ind w:leftChars="290" w:left="696"/>
        <w:jc w:val="both"/>
        <w:rPr>
          <w:sz w:val="22"/>
          <w:szCs w:val="22"/>
        </w:rPr>
      </w:pPr>
      <w:r w:rsidRPr="0016450F">
        <w:rPr>
          <w:sz w:val="22"/>
          <w:szCs w:val="22"/>
        </w:rPr>
        <w:t>aśāśvataṃ śāśvataṃ ca prasiddhamubhayaṃ yadi /</w:t>
      </w:r>
    </w:p>
    <w:p w:rsidR="00892B16" w:rsidRPr="0016450F" w:rsidRDefault="00892B16" w:rsidP="00056710">
      <w:pPr>
        <w:pStyle w:val="a4"/>
        <w:ind w:leftChars="290" w:left="696"/>
        <w:jc w:val="both"/>
        <w:rPr>
          <w:sz w:val="22"/>
          <w:szCs w:val="22"/>
        </w:rPr>
      </w:pPr>
      <w:r w:rsidRPr="0016450F">
        <w:rPr>
          <w:sz w:val="22"/>
          <w:szCs w:val="22"/>
        </w:rPr>
        <w:t>siddhe na śāśvataṃ kāmaṃ naivāśāśvatamityapi //</w:t>
      </w:r>
    </w:p>
    <w:p w:rsidR="00892B16" w:rsidRPr="0016450F" w:rsidRDefault="00892B16" w:rsidP="00056710">
      <w:pPr>
        <w:pStyle w:val="a4"/>
        <w:ind w:leftChars="290" w:left="696"/>
        <w:jc w:val="both"/>
        <w:rPr>
          <w:sz w:val="22"/>
          <w:szCs w:val="22"/>
          <w:lang w:eastAsia="ja-JP"/>
        </w:rPr>
      </w:pPr>
      <w:r w:rsidRPr="0016450F">
        <w:rPr>
          <w:rFonts w:eastAsia="標楷體"/>
          <w:sz w:val="22"/>
          <w:szCs w:val="22"/>
          <w:lang w:eastAsia="ja-JP"/>
        </w:rPr>
        <w:t>もしも非常住と常住との両者が〔同時に〕成立する，とするならば，「常住でもなく，非常住でもない」ということもまた，随意に，成立することになるであろう。</w:t>
      </w:r>
    </w:p>
  </w:footnote>
  <w:footnote w:id="69">
    <w:p w:rsidR="00892B16" w:rsidRPr="0016450F" w:rsidRDefault="00892B16" w:rsidP="00C55606">
      <w:pPr>
        <w:pStyle w:val="a4"/>
        <w:tabs>
          <w:tab w:val="left" w:pos="2520"/>
        </w:tabs>
        <w:ind w:left="262" w:hangingChars="119" w:hanging="262"/>
        <w:jc w:val="both"/>
        <w:rPr>
          <w:sz w:val="22"/>
          <w:szCs w:val="22"/>
        </w:rPr>
      </w:pPr>
      <w:r w:rsidRPr="0016450F">
        <w:rPr>
          <w:rStyle w:val="a3"/>
          <w:sz w:val="22"/>
          <w:szCs w:val="22"/>
        </w:rPr>
        <w:footnoteRef/>
      </w:r>
      <w:r w:rsidRPr="0016450F">
        <w:rPr>
          <w:sz w:val="22"/>
          <w:szCs w:val="22"/>
        </w:rPr>
        <w:t xml:space="preserve"> </w:t>
      </w:r>
      <w:r w:rsidRPr="0016450F">
        <w:rPr>
          <w:sz w:val="22"/>
          <w:szCs w:val="22"/>
        </w:rPr>
        <w:t>歐陽竟無編《中論》卷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觀邪見品〉（《藏要》</w:t>
      </w:r>
      <w:r w:rsidRPr="0016450F">
        <w:rPr>
          <w:sz w:val="22"/>
          <w:szCs w:val="22"/>
        </w:rPr>
        <w:t>4</w:t>
      </w:r>
      <w:r w:rsidRPr="0016450F">
        <w:rPr>
          <w:sz w:val="22"/>
          <w:szCs w:val="22"/>
        </w:rPr>
        <w:t>，</w:t>
      </w:r>
      <w:r w:rsidRPr="0016450F">
        <w:rPr>
          <w:sz w:val="22"/>
          <w:szCs w:val="22"/>
        </w:rPr>
        <w:t>71b</w:t>
      </w:r>
      <w:r w:rsidRPr="0016450F">
        <w:rPr>
          <w:sz w:val="22"/>
          <w:szCs w:val="22"/>
        </w:rPr>
        <w:t>，</w:t>
      </w:r>
      <w:r w:rsidRPr="0016450F">
        <w:rPr>
          <w:sz w:val="22"/>
          <w:szCs w:val="22"/>
        </w:rPr>
        <w:t>n.1</w:t>
      </w:r>
      <w:r w:rsidRPr="0016450F">
        <w:rPr>
          <w:sz w:val="22"/>
          <w:szCs w:val="22"/>
        </w:rPr>
        <w:t>）：</w:t>
      </w:r>
    </w:p>
    <w:p w:rsidR="00892B16" w:rsidRPr="0016450F" w:rsidRDefault="00892B16" w:rsidP="00056710">
      <w:pPr>
        <w:pStyle w:val="a4"/>
        <w:tabs>
          <w:tab w:val="left" w:pos="2520"/>
        </w:tabs>
        <w:ind w:leftChars="104" w:left="250"/>
        <w:jc w:val="both"/>
        <w:rPr>
          <w:sz w:val="22"/>
          <w:szCs w:val="22"/>
        </w:rPr>
      </w:pPr>
      <w:r w:rsidRPr="0016450F">
        <w:rPr>
          <w:rFonts w:eastAsia="標楷體"/>
          <w:sz w:val="22"/>
          <w:szCs w:val="22"/>
        </w:rPr>
        <w:t>無畏、佛護牒頌云：「成常是亦無</w:t>
      </w:r>
      <w:r w:rsidRPr="0016450F">
        <w:rPr>
          <w:rFonts w:eastAsia="標楷體" w:hint="eastAsia"/>
          <w:sz w:val="22"/>
          <w:szCs w:val="22"/>
        </w:rPr>
        <w:t>。</w:t>
      </w:r>
      <w:r w:rsidRPr="0016450F">
        <w:rPr>
          <w:rFonts w:eastAsia="標楷體"/>
          <w:sz w:val="22"/>
          <w:szCs w:val="22"/>
        </w:rPr>
        <w:t>」釋中亦有此語。</w:t>
      </w:r>
    </w:p>
  </w:footnote>
  <w:footnote w:id="70">
    <w:p w:rsidR="00892B16" w:rsidRPr="0016450F" w:rsidRDefault="00892B16" w:rsidP="00C55606">
      <w:pPr>
        <w:pStyle w:val="a4"/>
        <w:ind w:left="539" w:hangingChars="245" w:hanging="539"/>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觀邪見品〉（大正</w:t>
      </w:r>
      <w:r w:rsidRPr="0016450F">
        <w:rPr>
          <w:sz w:val="22"/>
          <w:szCs w:val="22"/>
        </w:rPr>
        <w:t>30</w:t>
      </w:r>
      <w:r w:rsidRPr="0016450F">
        <w:rPr>
          <w:sz w:val="22"/>
          <w:szCs w:val="22"/>
        </w:rPr>
        <w:t>，</w:t>
      </w:r>
      <w:r w:rsidRPr="0016450F">
        <w:rPr>
          <w:sz w:val="22"/>
          <w:szCs w:val="22"/>
        </w:rPr>
        <w:t>38c</w:t>
      </w:r>
      <w:r w:rsidRPr="0016450F">
        <w:rPr>
          <w:rFonts w:hint="eastAsia"/>
          <w:sz w:val="22"/>
          <w:szCs w:val="22"/>
        </w:rPr>
        <w:t>7-8</w:t>
      </w:r>
      <w:r w:rsidRPr="0016450F">
        <w:rPr>
          <w:sz w:val="22"/>
          <w:szCs w:val="22"/>
        </w:rPr>
        <w:t>）。</w:t>
      </w:r>
    </w:p>
    <w:p w:rsidR="00892B16" w:rsidRPr="0016450F" w:rsidRDefault="00892B16" w:rsidP="008B6047">
      <w:pPr>
        <w:pStyle w:val="a4"/>
        <w:ind w:leftChars="60" w:left="144"/>
        <w:jc w:val="both"/>
        <w:rPr>
          <w:sz w:val="22"/>
          <w:szCs w:val="22"/>
        </w:rPr>
      </w:pPr>
      <w:r w:rsidRPr="0016450F">
        <w:rPr>
          <w:sz w:val="22"/>
          <w:szCs w:val="22"/>
        </w:rPr>
        <w:t>（</w:t>
      </w:r>
      <w:r w:rsidRPr="0016450F">
        <w:rPr>
          <w:sz w:val="22"/>
          <w:szCs w:val="22"/>
        </w:rPr>
        <w:t>2</w:t>
      </w:r>
      <w:r w:rsidRPr="0016450F">
        <w:rPr>
          <w:sz w:val="22"/>
          <w:szCs w:val="22"/>
        </w:rPr>
        <w:t>）《般若燈論釋》卷</w:t>
      </w:r>
      <w:r w:rsidRPr="0016450F">
        <w:rPr>
          <w:sz w:val="22"/>
          <w:szCs w:val="22"/>
        </w:rPr>
        <w:t>15</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8B6047">
      <w:pPr>
        <w:pStyle w:val="a4"/>
        <w:ind w:leftChars="290" w:left="696"/>
        <w:jc w:val="both"/>
        <w:rPr>
          <w:sz w:val="22"/>
          <w:szCs w:val="22"/>
        </w:rPr>
      </w:pPr>
      <w:r w:rsidRPr="0016450F">
        <w:rPr>
          <w:rFonts w:eastAsia="標楷體"/>
          <w:sz w:val="22"/>
          <w:szCs w:val="22"/>
        </w:rPr>
        <w:t>有處有人來，從住處有去，生死則無始，而無有是事。</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UnitName" w:val="C"/>
          <w:attr w:name="SourceValue" w:val="134"/>
          <w:attr w:name="HasSpace" w:val="False"/>
          <w:attr w:name="Negative" w:val="False"/>
          <w:attr w:name="NumberType" w:val="1"/>
          <w:attr w:name="TCSC" w:val="0"/>
        </w:smartTagPr>
        <w:r w:rsidRPr="0016450F">
          <w:rPr>
            <w:sz w:val="22"/>
            <w:szCs w:val="22"/>
          </w:rPr>
          <w:t>134c</w:t>
        </w:r>
      </w:smartTag>
      <w:r w:rsidRPr="0016450F">
        <w:rPr>
          <w:sz w:val="22"/>
          <w:szCs w:val="22"/>
        </w:rPr>
        <w:t>4-5</w:t>
      </w:r>
      <w:r w:rsidRPr="0016450F">
        <w:rPr>
          <w:sz w:val="22"/>
          <w:szCs w:val="22"/>
        </w:rPr>
        <w:t>）</w:t>
      </w:r>
    </w:p>
    <w:p w:rsidR="00892B16" w:rsidRPr="0016450F" w:rsidRDefault="00892B16" w:rsidP="008B6047">
      <w:pPr>
        <w:pStyle w:val="a4"/>
        <w:ind w:leftChars="60" w:left="144"/>
        <w:jc w:val="both"/>
        <w:rPr>
          <w:sz w:val="22"/>
          <w:szCs w:val="22"/>
        </w:rPr>
      </w:pPr>
      <w:r w:rsidRPr="0016450F">
        <w:rPr>
          <w:sz w:val="22"/>
          <w:szCs w:val="22"/>
        </w:rPr>
        <w:t>（</w:t>
      </w:r>
      <w:r w:rsidRPr="0016450F">
        <w:rPr>
          <w:sz w:val="22"/>
          <w:szCs w:val="22"/>
        </w:rPr>
        <w:t>3</w:t>
      </w:r>
      <w:r w:rsidRPr="0016450F">
        <w:rPr>
          <w:sz w:val="22"/>
          <w:szCs w:val="22"/>
        </w:rPr>
        <w:t>）月稱，梵本《淨明句論》；參見三枝充惪，《中論偈頌總覽》，</w:t>
      </w:r>
      <w:r w:rsidRPr="0016450F">
        <w:rPr>
          <w:sz w:val="22"/>
          <w:szCs w:val="22"/>
        </w:rPr>
        <w:t>p.926</w:t>
      </w:r>
      <w:r w:rsidRPr="0016450F">
        <w:rPr>
          <w:sz w:val="22"/>
          <w:szCs w:val="22"/>
        </w:rPr>
        <w:t>：</w:t>
      </w:r>
    </w:p>
    <w:p w:rsidR="00892B16" w:rsidRPr="0016450F" w:rsidRDefault="00892B16" w:rsidP="008B6047">
      <w:pPr>
        <w:pStyle w:val="a4"/>
        <w:ind w:leftChars="290" w:left="696"/>
        <w:jc w:val="both"/>
        <w:rPr>
          <w:sz w:val="22"/>
          <w:szCs w:val="22"/>
        </w:rPr>
      </w:pPr>
      <w:r w:rsidRPr="0016450F">
        <w:rPr>
          <w:sz w:val="22"/>
          <w:szCs w:val="22"/>
        </w:rPr>
        <w:t>kutaścidāgataḥ kaścitkiṃ cidgacchetpunaḥ kva cit /</w:t>
      </w:r>
    </w:p>
    <w:p w:rsidR="00892B16" w:rsidRPr="0016450F" w:rsidRDefault="00892B16" w:rsidP="008B6047">
      <w:pPr>
        <w:pStyle w:val="a4"/>
        <w:ind w:leftChars="290" w:left="696"/>
        <w:jc w:val="both"/>
        <w:rPr>
          <w:sz w:val="22"/>
          <w:szCs w:val="22"/>
        </w:rPr>
      </w:pPr>
      <w:r w:rsidRPr="0016450F">
        <w:rPr>
          <w:sz w:val="22"/>
          <w:szCs w:val="22"/>
        </w:rPr>
        <w:t>yadi tasmādanādistu saṃsāraḥ syānna cāsti saḥ //</w:t>
      </w:r>
    </w:p>
    <w:p w:rsidR="00892B16" w:rsidRPr="0016450F" w:rsidRDefault="00892B16" w:rsidP="008B6047">
      <w:pPr>
        <w:pStyle w:val="a4"/>
        <w:ind w:leftChars="290" w:left="696"/>
        <w:jc w:val="both"/>
        <w:rPr>
          <w:rFonts w:eastAsia="標楷體"/>
          <w:sz w:val="22"/>
          <w:szCs w:val="22"/>
          <w:lang w:eastAsia="ja-JP"/>
        </w:rPr>
      </w:pPr>
      <w:r w:rsidRPr="0016450F">
        <w:rPr>
          <w:rFonts w:eastAsia="標楷體"/>
          <w:sz w:val="22"/>
          <w:szCs w:val="22"/>
          <w:lang w:eastAsia="ja-JP"/>
        </w:rPr>
        <w:t>もしも何者かが，どこかから来て，さらに，どこかへ去るとするならば，〔その場合には〕，それゆえ，輪迴は，始まりの無いものとなるであろう。しかしながら，そのようなものは存在しない。</w:t>
      </w:r>
    </w:p>
  </w:footnote>
  <w:footnote w:id="71">
    <w:p w:rsidR="00892B16" w:rsidRPr="0016450F" w:rsidRDefault="00892B16" w:rsidP="00C55606">
      <w:pPr>
        <w:pStyle w:val="a4"/>
        <w:ind w:left="539" w:hangingChars="245" w:hanging="539"/>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38"/>
          <w:attr w:name="UnitName" w:val="C"/>
        </w:smartTagPr>
        <w:r w:rsidRPr="0016450F">
          <w:rPr>
            <w:sz w:val="22"/>
            <w:szCs w:val="22"/>
          </w:rPr>
          <w:t>38c</w:t>
        </w:r>
      </w:smartTag>
      <w:r w:rsidRPr="0016450F">
        <w:rPr>
          <w:sz w:val="22"/>
          <w:szCs w:val="22"/>
        </w:rPr>
        <w:t>1</w:t>
      </w:r>
      <w:r w:rsidRPr="0016450F">
        <w:rPr>
          <w:rFonts w:hint="eastAsia"/>
          <w:sz w:val="22"/>
          <w:szCs w:val="22"/>
        </w:rPr>
        <w:t>3-14</w:t>
      </w:r>
      <w:r w:rsidRPr="0016450F">
        <w:rPr>
          <w:sz w:val="22"/>
          <w:szCs w:val="22"/>
        </w:rPr>
        <w:t>）。</w:t>
      </w:r>
    </w:p>
    <w:p w:rsidR="00892B16" w:rsidRPr="0016450F" w:rsidRDefault="00892B16" w:rsidP="008B6047">
      <w:pPr>
        <w:pStyle w:val="a4"/>
        <w:ind w:leftChars="60" w:left="144"/>
        <w:jc w:val="both"/>
        <w:rPr>
          <w:sz w:val="22"/>
          <w:szCs w:val="22"/>
        </w:rPr>
      </w:pPr>
      <w:r w:rsidRPr="0016450F">
        <w:rPr>
          <w:sz w:val="22"/>
          <w:szCs w:val="22"/>
        </w:rPr>
        <w:t>（</w:t>
      </w:r>
      <w:r w:rsidRPr="0016450F">
        <w:rPr>
          <w:sz w:val="22"/>
          <w:szCs w:val="22"/>
        </w:rPr>
        <w:t>2</w:t>
      </w:r>
      <w:r w:rsidRPr="0016450F">
        <w:rPr>
          <w:sz w:val="22"/>
          <w:szCs w:val="22"/>
        </w:rPr>
        <w:t>）《般若燈論釋》卷</w:t>
      </w:r>
      <w:r w:rsidRPr="0016450F">
        <w:rPr>
          <w:sz w:val="22"/>
          <w:szCs w:val="22"/>
        </w:rPr>
        <w:t>15</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8B6047">
      <w:pPr>
        <w:pStyle w:val="a4"/>
        <w:ind w:leftChars="290" w:left="696"/>
        <w:jc w:val="both"/>
        <w:rPr>
          <w:sz w:val="22"/>
          <w:szCs w:val="22"/>
        </w:rPr>
      </w:pPr>
      <w:r w:rsidRPr="0016450F">
        <w:rPr>
          <w:rFonts w:eastAsia="標楷體"/>
          <w:sz w:val="22"/>
          <w:szCs w:val="22"/>
        </w:rPr>
        <w:t>若無有常我，誰復是無常，亦常亦無常，非常非無常？</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134"/>
          <w:attr w:name="UnitName" w:val="C"/>
        </w:smartTagPr>
        <w:r w:rsidRPr="0016450F">
          <w:rPr>
            <w:sz w:val="22"/>
            <w:szCs w:val="22"/>
          </w:rPr>
          <w:t>134c</w:t>
        </w:r>
      </w:smartTag>
      <w:r w:rsidRPr="0016450F">
        <w:rPr>
          <w:sz w:val="22"/>
          <w:szCs w:val="22"/>
        </w:rPr>
        <w:t>12-13</w:t>
      </w:r>
      <w:r w:rsidRPr="0016450F">
        <w:rPr>
          <w:sz w:val="22"/>
          <w:szCs w:val="22"/>
        </w:rPr>
        <w:t>）</w:t>
      </w:r>
    </w:p>
    <w:p w:rsidR="00892B16" w:rsidRPr="0016450F" w:rsidRDefault="00892B16" w:rsidP="008B6047">
      <w:pPr>
        <w:pStyle w:val="a4"/>
        <w:ind w:leftChars="60" w:left="144"/>
        <w:jc w:val="both"/>
        <w:rPr>
          <w:sz w:val="22"/>
          <w:szCs w:val="22"/>
        </w:rPr>
      </w:pPr>
      <w:r w:rsidRPr="0016450F">
        <w:rPr>
          <w:sz w:val="22"/>
          <w:szCs w:val="22"/>
        </w:rPr>
        <w:t>（</w:t>
      </w:r>
      <w:r w:rsidRPr="0016450F">
        <w:rPr>
          <w:sz w:val="22"/>
          <w:szCs w:val="22"/>
        </w:rPr>
        <w:t>3</w:t>
      </w:r>
      <w:r w:rsidRPr="0016450F">
        <w:rPr>
          <w:sz w:val="22"/>
          <w:szCs w:val="22"/>
        </w:rPr>
        <w:t>）《大乘中觀釋論》卷</w:t>
      </w:r>
      <w:r w:rsidRPr="0016450F">
        <w:rPr>
          <w:sz w:val="22"/>
          <w:szCs w:val="22"/>
        </w:rPr>
        <w:t>18</w:t>
      </w:r>
      <w:r w:rsidRPr="0016450F">
        <w:rPr>
          <w:sz w:val="22"/>
          <w:szCs w:val="22"/>
        </w:rPr>
        <w:t>〈</w:t>
      </w:r>
      <w:r w:rsidRPr="0016450F">
        <w:rPr>
          <w:sz w:val="22"/>
          <w:szCs w:val="22"/>
        </w:rPr>
        <w:t xml:space="preserve">27 </w:t>
      </w:r>
      <w:r w:rsidRPr="0016450F">
        <w:rPr>
          <w:sz w:val="22"/>
          <w:szCs w:val="22"/>
        </w:rPr>
        <w:t>觀諸見品〉：</w:t>
      </w:r>
    </w:p>
    <w:p w:rsidR="00892B16" w:rsidRPr="0016450F" w:rsidRDefault="00892B16" w:rsidP="008B6047">
      <w:pPr>
        <w:pStyle w:val="a4"/>
        <w:ind w:leftChars="290" w:left="696"/>
        <w:jc w:val="both"/>
        <w:rPr>
          <w:sz w:val="22"/>
          <w:szCs w:val="22"/>
        </w:rPr>
      </w:pPr>
      <w:r w:rsidRPr="0016450F">
        <w:rPr>
          <w:rFonts w:eastAsia="標楷體"/>
          <w:sz w:val="22"/>
          <w:szCs w:val="22"/>
        </w:rPr>
        <w:t>依先際所起，常等四見無。後邊等四見，伺察亦皆無。</w:t>
      </w:r>
      <w:r w:rsidRPr="0016450F">
        <w:rPr>
          <w:sz w:val="22"/>
          <w:szCs w:val="22"/>
        </w:rPr>
        <w:t>（高麗藏</w:t>
      </w:r>
      <w:r w:rsidRPr="0016450F">
        <w:rPr>
          <w:sz w:val="22"/>
          <w:szCs w:val="22"/>
        </w:rPr>
        <w:t>41</w:t>
      </w:r>
      <w:r w:rsidRPr="0016450F">
        <w:rPr>
          <w:sz w:val="22"/>
          <w:szCs w:val="22"/>
        </w:rPr>
        <w:t>，</w:t>
      </w:r>
      <w:r w:rsidRPr="0016450F">
        <w:rPr>
          <w:sz w:val="22"/>
          <w:szCs w:val="22"/>
        </w:rPr>
        <w:t>173a</w:t>
      </w:r>
      <w:r w:rsidRPr="0016450F">
        <w:rPr>
          <w:rFonts w:hint="eastAsia"/>
          <w:sz w:val="22"/>
          <w:szCs w:val="22"/>
        </w:rPr>
        <w:t>6-7</w:t>
      </w:r>
      <w:r w:rsidRPr="0016450F">
        <w:rPr>
          <w:sz w:val="22"/>
          <w:szCs w:val="22"/>
        </w:rPr>
        <w:t>）</w:t>
      </w:r>
    </w:p>
    <w:p w:rsidR="00892B16" w:rsidRPr="0016450F" w:rsidRDefault="00892B16" w:rsidP="008B6047">
      <w:pPr>
        <w:pStyle w:val="a4"/>
        <w:ind w:leftChars="60" w:left="144"/>
        <w:jc w:val="both"/>
        <w:rPr>
          <w:sz w:val="22"/>
          <w:szCs w:val="22"/>
        </w:rPr>
      </w:pPr>
      <w:r w:rsidRPr="0016450F">
        <w:rPr>
          <w:sz w:val="22"/>
          <w:szCs w:val="22"/>
        </w:rPr>
        <w:t>（</w:t>
      </w:r>
      <w:r w:rsidRPr="0016450F">
        <w:rPr>
          <w:sz w:val="22"/>
          <w:szCs w:val="22"/>
        </w:rPr>
        <w:t>4</w:t>
      </w:r>
      <w:r w:rsidRPr="0016450F">
        <w:rPr>
          <w:sz w:val="22"/>
          <w:szCs w:val="22"/>
        </w:rPr>
        <w:t>）月稱，梵本《淨明句論》；參見三枝充惪，《中論偈頌總覽》，</w:t>
      </w:r>
      <w:r w:rsidRPr="0016450F">
        <w:rPr>
          <w:sz w:val="22"/>
          <w:szCs w:val="22"/>
        </w:rPr>
        <w:t>p.928</w:t>
      </w:r>
      <w:r w:rsidRPr="0016450F">
        <w:rPr>
          <w:sz w:val="22"/>
          <w:szCs w:val="22"/>
        </w:rPr>
        <w:t>：</w:t>
      </w:r>
    </w:p>
    <w:p w:rsidR="00892B16" w:rsidRPr="0016450F" w:rsidRDefault="00892B16" w:rsidP="008B6047">
      <w:pPr>
        <w:pStyle w:val="a4"/>
        <w:ind w:leftChars="290" w:left="696"/>
        <w:jc w:val="both"/>
        <w:rPr>
          <w:sz w:val="22"/>
          <w:szCs w:val="22"/>
        </w:rPr>
      </w:pPr>
      <w:r w:rsidRPr="0016450F">
        <w:rPr>
          <w:sz w:val="22"/>
          <w:szCs w:val="22"/>
        </w:rPr>
        <w:t>nāsti cecchāśvataḥ kaścitko bhaviṣyatyaśāśvataḥ /</w:t>
      </w:r>
    </w:p>
    <w:p w:rsidR="00892B16" w:rsidRPr="0016450F" w:rsidRDefault="00892B16" w:rsidP="008B6047">
      <w:pPr>
        <w:pStyle w:val="a4"/>
        <w:ind w:leftChars="290" w:left="696"/>
        <w:jc w:val="both"/>
        <w:rPr>
          <w:sz w:val="22"/>
          <w:szCs w:val="22"/>
        </w:rPr>
      </w:pPr>
      <w:r w:rsidRPr="0016450F">
        <w:rPr>
          <w:sz w:val="22"/>
          <w:szCs w:val="22"/>
        </w:rPr>
        <w:t>śāśvato 'śaśvataścāpi dvābhyāmābhyāṃ tiraskṛtaḥ //</w:t>
      </w:r>
    </w:p>
    <w:p w:rsidR="00892B16" w:rsidRPr="0016450F" w:rsidRDefault="00892B16" w:rsidP="008B6047">
      <w:pPr>
        <w:pStyle w:val="a4"/>
        <w:ind w:leftChars="290" w:left="696"/>
        <w:jc w:val="both"/>
        <w:rPr>
          <w:sz w:val="22"/>
          <w:szCs w:val="22"/>
          <w:lang w:eastAsia="ja-JP"/>
        </w:rPr>
      </w:pPr>
      <w:r w:rsidRPr="0016450F">
        <w:rPr>
          <w:rFonts w:eastAsia="標楷體"/>
          <w:sz w:val="22"/>
          <w:szCs w:val="22"/>
          <w:lang w:eastAsia="ja-JP"/>
        </w:rPr>
        <w:t>もしもどのような常住のものも存在しないのであるならば，どのような非常住のものが，存在するであろうか。〔どのような〕常住であって且つ非常住のもの〔が，存在するであろうか〕。また，これら両者を離れた〔常住でもなく且つ非常住でもない，どのような〕ものが，〔存在するであろうか〕。</w:t>
      </w:r>
    </w:p>
  </w:footnote>
  <w:footnote w:id="72">
    <w:p w:rsidR="00892B16" w:rsidRPr="0016450F" w:rsidRDefault="00892B16" w:rsidP="00056710">
      <w:pPr>
        <w:pStyle w:val="a4"/>
        <w:ind w:left="539" w:hangingChars="245" w:hanging="539"/>
        <w:jc w:val="both"/>
        <w:rPr>
          <w:sz w:val="22"/>
          <w:szCs w:val="22"/>
        </w:rPr>
      </w:pPr>
      <w:r w:rsidRPr="0016450F">
        <w:rPr>
          <w:rStyle w:val="a3"/>
          <w:sz w:val="22"/>
          <w:szCs w:val="22"/>
        </w:rPr>
        <w:footnoteRef/>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觀邪見品〉（青目釋）：</w:t>
      </w:r>
    </w:p>
    <w:p w:rsidR="00892B16" w:rsidRPr="0016450F" w:rsidRDefault="00892B16" w:rsidP="00A049C8">
      <w:pPr>
        <w:pStyle w:val="a4"/>
        <w:ind w:leftChars="135" w:left="324"/>
        <w:jc w:val="both"/>
        <w:rPr>
          <w:rFonts w:eastAsia="標楷體"/>
          <w:b/>
          <w:sz w:val="22"/>
          <w:szCs w:val="22"/>
        </w:rPr>
      </w:pPr>
      <w:r w:rsidRPr="0016450F">
        <w:rPr>
          <w:rFonts w:eastAsia="標楷體"/>
          <w:b/>
          <w:sz w:val="22"/>
          <w:szCs w:val="22"/>
        </w:rPr>
        <w:t>若常及無常，是二俱成者，如是則應成，非常非無常。</w:t>
      </w:r>
    </w:p>
    <w:p w:rsidR="00892B16" w:rsidRPr="0016450F" w:rsidRDefault="00892B16" w:rsidP="00A049C8">
      <w:pPr>
        <w:pStyle w:val="a4"/>
        <w:ind w:leftChars="135" w:left="324"/>
        <w:jc w:val="both"/>
        <w:rPr>
          <w:sz w:val="22"/>
          <w:szCs w:val="22"/>
        </w:rPr>
      </w:pPr>
      <w:r w:rsidRPr="0016450F">
        <w:rPr>
          <w:rFonts w:eastAsia="標楷體"/>
          <w:sz w:val="22"/>
          <w:szCs w:val="22"/>
        </w:rPr>
        <w:t>若常無常二俱成者，然後成非常非無常，與常無常相違故。今實常無常不成，是故非常非無常亦不成。</w:t>
      </w:r>
      <w:r w:rsidRPr="0016450F">
        <w:rPr>
          <w:sz w:val="22"/>
          <w:szCs w:val="22"/>
        </w:rPr>
        <w:t>（大正</w:t>
      </w:r>
      <w:r w:rsidRPr="0016450F">
        <w:rPr>
          <w:sz w:val="22"/>
          <w:szCs w:val="22"/>
        </w:rPr>
        <w:t>30</w:t>
      </w:r>
      <w:r w:rsidRPr="0016450F">
        <w:rPr>
          <w:sz w:val="22"/>
          <w:szCs w:val="22"/>
        </w:rPr>
        <w:t>，</w:t>
      </w:r>
      <w:r w:rsidRPr="0016450F">
        <w:rPr>
          <w:sz w:val="22"/>
          <w:szCs w:val="22"/>
        </w:rPr>
        <w:t>38c</w:t>
      </w:r>
      <w:r w:rsidRPr="0016450F">
        <w:rPr>
          <w:rFonts w:hint="eastAsia"/>
          <w:sz w:val="22"/>
          <w:szCs w:val="22"/>
        </w:rPr>
        <w:t>1-</w:t>
      </w:r>
      <w:r w:rsidRPr="0016450F">
        <w:rPr>
          <w:sz w:val="22"/>
          <w:szCs w:val="22"/>
        </w:rPr>
        <w:t>5</w:t>
      </w:r>
      <w:r w:rsidRPr="0016450F">
        <w:rPr>
          <w:sz w:val="22"/>
          <w:szCs w:val="22"/>
        </w:rPr>
        <w:t>）</w:t>
      </w:r>
    </w:p>
  </w:footnote>
  <w:footnote w:id="73">
    <w:p w:rsidR="00892B16" w:rsidRPr="0016450F" w:rsidRDefault="00892B16" w:rsidP="00C55606">
      <w:pPr>
        <w:pStyle w:val="a4"/>
        <w:ind w:left="264" w:hangingChars="120" w:hanging="264"/>
        <w:jc w:val="both"/>
        <w:rPr>
          <w:sz w:val="22"/>
          <w:szCs w:val="22"/>
        </w:rPr>
      </w:pPr>
      <w:r w:rsidRPr="0016450F">
        <w:rPr>
          <w:rStyle w:val="a3"/>
          <w:sz w:val="22"/>
          <w:szCs w:val="22"/>
        </w:rPr>
        <w:footnoteRef/>
      </w:r>
      <w:r w:rsidRPr="0016450F">
        <w:rPr>
          <w:sz w:val="22"/>
          <w:szCs w:val="22"/>
        </w:rPr>
        <w:t>［隋］吉藏，《中觀論疏》卷</w:t>
      </w:r>
      <w:r w:rsidRPr="0016450F">
        <w:rPr>
          <w:sz w:val="22"/>
          <w:szCs w:val="22"/>
        </w:rPr>
        <w:t>10</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A049C8">
      <w:pPr>
        <w:pStyle w:val="a4"/>
        <w:ind w:leftChars="135" w:left="324"/>
        <w:jc w:val="both"/>
        <w:rPr>
          <w:rFonts w:eastAsia="標楷體"/>
          <w:sz w:val="22"/>
          <w:szCs w:val="22"/>
        </w:rPr>
      </w:pPr>
      <w:r w:rsidRPr="0016450F">
        <w:rPr>
          <w:rFonts w:eastAsia="標楷體"/>
          <w:sz w:val="22"/>
          <w:szCs w:val="22"/>
        </w:rPr>
        <w:t>初</w:t>
      </w:r>
      <w:r w:rsidRPr="00C40F99">
        <w:rPr>
          <w:rFonts w:eastAsia="標楷體"/>
          <w:b/>
          <w:sz w:val="22"/>
          <w:szCs w:val="22"/>
        </w:rPr>
        <w:t>破無始</w:t>
      </w:r>
      <w:r w:rsidRPr="0016450F">
        <w:rPr>
          <w:rFonts w:eastAsia="標楷體"/>
          <w:sz w:val="22"/>
          <w:szCs w:val="22"/>
        </w:rPr>
        <w:t>辨</w:t>
      </w:r>
      <w:r w:rsidRPr="00C40F99">
        <w:rPr>
          <w:rFonts w:eastAsia="標楷體"/>
          <w:b/>
          <w:sz w:val="22"/>
          <w:szCs w:val="22"/>
        </w:rPr>
        <w:t>無有常義</w:t>
      </w:r>
      <w:r w:rsidRPr="0016450F">
        <w:rPr>
          <w:rFonts w:eastAsia="標楷體"/>
          <w:sz w:val="22"/>
          <w:szCs w:val="22"/>
        </w:rPr>
        <w:t>，第二偈以</w:t>
      </w:r>
      <w:r w:rsidRPr="00C40F99">
        <w:rPr>
          <w:rFonts w:eastAsia="標楷體"/>
          <w:b/>
          <w:sz w:val="22"/>
          <w:szCs w:val="22"/>
        </w:rPr>
        <w:t>無常</w:t>
      </w:r>
      <w:r w:rsidRPr="0016450F">
        <w:rPr>
          <w:rFonts w:eastAsia="標楷體"/>
          <w:sz w:val="22"/>
          <w:szCs w:val="22"/>
        </w:rPr>
        <w:t>故</w:t>
      </w:r>
      <w:r w:rsidRPr="00C40F99">
        <w:rPr>
          <w:rFonts w:eastAsia="標楷體"/>
          <w:b/>
          <w:sz w:val="22"/>
          <w:szCs w:val="22"/>
        </w:rPr>
        <w:t>例破後之三句</w:t>
      </w:r>
      <w:r w:rsidRPr="0016450F">
        <w:rPr>
          <w:rFonts w:eastAsia="標楷體"/>
          <w:sz w:val="22"/>
          <w:szCs w:val="22"/>
        </w:rPr>
        <w:t>。</w:t>
      </w:r>
    </w:p>
    <w:p w:rsidR="00892B16" w:rsidRPr="0016450F" w:rsidRDefault="00892B16" w:rsidP="00A049C8">
      <w:pPr>
        <w:pStyle w:val="a4"/>
        <w:ind w:leftChars="135" w:left="324"/>
        <w:jc w:val="both"/>
        <w:rPr>
          <w:sz w:val="22"/>
          <w:szCs w:val="22"/>
        </w:rPr>
      </w:pPr>
      <w:r w:rsidRPr="0016450F">
        <w:rPr>
          <w:rFonts w:eastAsia="標楷體" w:hint="eastAsia"/>
          <w:sz w:val="22"/>
          <w:szCs w:val="22"/>
        </w:rPr>
        <w:t>初偈意云：求諸法往來義成可有無始，</w:t>
      </w:r>
      <w:r w:rsidRPr="00C40F99">
        <w:rPr>
          <w:rFonts w:eastAsia="標楷體" w:hint="eastAsia"/>
          <w:b/>
          <w:sz w:val="22"/>
          <w:szCs w:val="22"/>
        </w:rPr>
        <w:t>既無往來則無無始</w:t>
      </w:r>
      <w:r w:rsidRPr="0016450F">
        <w:rPr>
          <w:rFonts w:eastAsia="標楷體" w:hint="eastAsia"/>
          <w:sz w:val="22"/>
          <w:szCs w:val="22"/>
        </w:rPr>
        <w:t>。此文分明辨小乘教中有法空義，又是破執小乘教起迷也，又亦得</w:t>
      </w:r>
      <w:r w:rsidRPr="0016450F">
        <w:rPr>
          <w:rFonts w:eastAsia="標楷體" w:hint="eastAsia"/>
          <w:b/>
          <w:sz w:val="22"/>
          <w:szCs w:val="22"/>
        </w:rPr>
        <w:t>破外道計無始者</w:t>
      </w:r>
      <w:r w:rsidRPr="0016450F">
        <w:rPr>
          <w:rFonts w:eastAsia="標楷體" w:hint="eastAsia"/>
          <w:sz w:val="22"/>
          <w:szCs w:val="22"/>
        </w:rPr>
        <w:t>也。</w:t>
      </w:r>
      <w:r w:rsidRPr="0016450F">
        <w:rPr>
          <w:sz w:val="22"/>
          <w:szCs w:val="22"/>
        </w:rPr>
        <w:t>（大正</w:t>
      </w:r>
      <w:r w:rsidRPr="0016450F">
        <w:rPr>
          <w:sz w:val="22"/>
          <w:szCs w:val="22"/>
        </w:rPr>
        <w:t>42</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168"/>
          <w:attr w:name="UnitName" w:val="a"/>
        </w:smartTagPr>
        <w:r w:rsidRPr="0016450F">
          <w:rPr>
            <w:sz w:val="22"/>
            <w:szCs w:val="22"/>
          </w:rPr>
          <w:t>168a</w:t>
        </w:r>
      </w:smartTag>
      <w:r w:rsidRPr="0016450F">
        <w:rPr>
          <w:sz w:val="22"/>
          <w:szCs w:val="22"/>
        </w:rPr>
        <w:t>10-1</w:t>
      </w:r>
      <w:r w:rsidRPr="0016450F">
        <w:rPr>
          <w:rFonts w:hint="eastAsia"/>
          <w:sz w:val="22"/>
          <w:szCs w:val="22"/>
        </w:rPr>
        <w:t>5</w:t>
      </w:r>
      <w:r w:rsidRPr="0016450F">
        <w:rPr>
          <w:sz w:val="22"/>
          <w:szCs w:val="22"/>
        </w:rPr>
        <w:t>）</w:t>
      </w:r>
    </w:p>
  </w:footnote>
  <w:footnote w:id="74">
    <w:p w:rsidR="00892B16" w:rsidRPr="0016450F" w:rsidRDefault="00892B16" w:rsidP="00056710">
      <w:pPr>
        <w:pStyle w:val="a4"/>
        <w:ind w:left="539" w:hangingChars="245" w:hanging="539"/>
        <w:jc w:val="both"/>
        <w:rPr>
          <w:sz w:val="22"/>
          <w:szCs w:val="22"/>
        </w:rPr>
      </w:pPr>
      <w:r w:rsidRPr="0016450F">
        <w:rPr>
          <w:rStyle w:val="a3"/>
          <w:sz w:val="22"/>
          <w:szCs w:val="22"/>
        </w:rPr>
        <w:footnoteRef/>
      </w:r>
      <w:r w:rsidRPr="0016450F">
        <w:rPr>
          <w:rFonts w:hint="eastAsia"/>
          <w:sz w:val="22"/>
          <w:szCs w:val="22"/>
        </w:rPr>
        <w:t>（</w:t>
      </w:r>
      <w:r w:rsidRPr="0016450F">
        <w:rPr>
          <w:rFonts w:hint="eastAsia"/>
          <w:sz w:val="22"/>
          <w:szCs w:val="22"/>
        </w:rPr>
        <w:t>1</w:t>
      </w:r>
      <w:r w:rsidRPr="0016450F">
        <w:rPr>
          <w:rFonts w:hint="eastAsia"/>
          <w:sz w:val="22"/>
          <w:szCs w:val="22"/>
        </w:rPr>
        <w:t>）</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觀邪見品〉（青目釋）：</w:t>
      </w:r>
    </w:p>
    <w:p w:rsidR="00892B16" w:rsidRPr="0016450F" w:rsidRDefault="00892B16" w:rsidP="00440185">
      <w:pPr>
        <w:pStyle w:val="a4"/>
        <w:ind w:leftChars="135" w:left="324" w:firstLineChars="150" w:firstLine="330"/>
        <w:jc w:val="both"/>
        <w:rPr>
          <w:rFonts w:eastAsia="標楷體"/>
          <w:sz w:val="22"/>
          <w:szCs w:val="22"/>
        </w:rPr>
      </w:pPr>
      <w:r w:rsidRPr="0016450F">
        <w:rPr>
          <w:rFonts w:eastAsia="標楷體"/>
          <w:sz w:val="22"/>
          <w:szCs w:val="22"/>
        </w:rPr>
        <w:t>復次，今生死無始，是亦不然。何以故？</w:t>
      </w:r>
    </w:p>
    <w:p w:rsidR="00892B16" w:rsidRPr="0016450F" w:rsidRDefault="00892B16" w:rsidP="00440185">
      <w:pPr>
        <w:pStyle w:val="a4"/>
        <w:ind w:leftChars="135" w:left="324" w:firstLineChars="150" w:firstLine="330"/>
        <w:jc w:val="both"/>
        <w:rPr>
          <w:rFonts w:eastAsia="標楷體"/>
          <w:b/>
          <w:sz w:val="22"/>
          <w:szCs w:val="22"/>
        </w:rPr>
      </w:pPr>
      <w:r w:rsidRPr="0016450F">
        <w:rPr>
          <w:rFonts w:eastAsia="標楷體"/>
          <w:b/>
          <w:sz w:val="22"/>
          <w:szCs w:val="22"/>
        </w:rPr>
        <w:t>法若定有來，及定有去者，生死則無始，而實無此事。</w:t>
      </w:r>
    </w:p>
    <w:p w:rsidR="00892B16" w:rsidRPr="0016450F" w:rsidRDefault="00892B16" w:rsidP="00440185">
      <w:pPr>
        <w:pStyle w:val="a4"/>
        <w:ind w:leftChars="270" w:left="648"/>
        <w:jc w:val="both"/>
        <w:rPr>
          <w:sz w:val="22"/>
          <w:szCs w:val="22"/>
        </w:rPr>
      </w:pPr>
      <w:r w:rsidRPr="0016450F">
        <w:rPr>
          <w:rFonts w:eastAsia="標楷體"/>
          <w:sz w:val="22"/>
          <w:szCs w:val="22"/>
        </w:rPr>
        <w:t>法若決定有所從來</w:t>
      </w:r>
      <w:r w:rsidRPr="0016450F">
        <w:rPr>
          <w:rFonts w:eastAsia="標楷體" w:hint="eastAsia"/>
          <w:sz w:val="22"/>
          <w:szCs w:val="22"/>
        </w:rPr>
        <w:t>、</w:t>
      </w:r>
      <w:r w:rsidRPr="0016450F">
        <w:rPr>
          <w:rFonts w:eastAsia="標楷體"/>
          <w:sz w:val="22"/>
          <w:szCs w:val="22"/>
        </w:rPr>
        <w:t>有所從去者，生死則應無始。是法以智慧推求，不得有所從來</w:t>
      </w:r>
      <w:r w:rsidRPr="0016450F">
        <w:rPr>
          <w:rFonts w:eastAsia="標楷體" w:hint="eastAsia"/>
          <w:sz w:val="22"/>
          <w:szCs w:val="22"/>
        </w:rPr>
        <w:t>、</w:t>
      </w:r>
      <w:r w:rsidRPr="0016450F">
        <w:rPr>
          <w:rFonts w:eastAsia="標楷體"/>
          <w:sz w:val="22"/>
          <w:szCs w:val="22"/>
        </w:rPr>
        <w:t>有所從去。是故生死無始是事不然。</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38"/>
          <w:attr w:name="UnitName" w:val="C"/>
        </w:smartTagPr>
        <w:r w:rsidRPr="0016450F">
          <w:rPr>
            <w:sz w:val="22"/>
            <w:szCs w:val="22"/>
          </w:rPr>
          <w:t>38c</w:t>
        </w:r>
      </w:smartTag>
      <w:r w:rsidRPr="0016450F">
        <w:rPr>
          <w:sz w:val="22"/>
          <w:szCs w:val="22"/>
        </w:rPr>
        <w:t>5-11</w:t>
      </w:r>
      <w:r w:rsidRPr="0016450F">
        <w:rPr>
          <w:sz w:val="22"/>
          <w:szCs w:val="22"/>
        </w:rPr>
        <w:t>）</w:t>
      </w:r>
    </w:p>
    <w:p w:rsidR="00892B16" w:rsidRPr="0016450F" w:rsidRDefault="00892B16" w:rsidP="00440185">
      <w:pPr>
        <w:pStyle w:val="a4"/>
        <w:ind w:firstLineChars="50" w:firstLine="110"/>
        <w:jc w:val="both"/>
        <w:rPr>
          <w:sz w:val="22"/>
        </w:rPr>
      </w:pPr>
      <w:r w:rsidRPr="0016450F">
        <w:rPr>
          <w:rFonts w:hint="eastAsia"/>
          <w:sz w:val="22"/>
          <w:szCs w:val="22"/>
        </w:rPr>
        <w:t>（</w:t>
      </w:r>
      <w:r w:rsidRPr="0016450F">
        <w:rPr>
          <w:rFonts w:hint="eastAsia"/>
          <w:sz w:val="22"/>
          <w:szCs w:val="22"/>
        </w:rPr>
        <w:t>2</w:t>
      </w:r>
      <w:r w:rsidRPr="0016450F">
        <w:rPr>
          <w:rFonts w:hint="eastAsia"/>
          <w:sz w:val="22"/>
          <w:szCs w:val="22"/>
        </w:rPr>
        <w:t>）</w:t>
      </w:r>
      <w:r w:rsidRPr="0016450F">
        <w:rPr>
          <w:rFonts w:ascii="新細明體" w:hAnsi="新細明體" w:hint="eastAsia"/>
          <w:sz w:val="22"/>
        </w:rPr>
        <w:t>葉少勇，</w:t>
      </w:r>
      <w:r w:rsidRPr="0016450F">
        <w:rPr>
          <w:sz w:val="22"/>
        </w:rPr>
        <w:t>《</w:t>
      </w:r>
      <w:r w:rsidRPr="0016450F">
        <w:rPr>
          <w:rFonts w:hint="eastAsia"/>
          <w:sz w:val="22"/>
        </w:rPr>
        <w:t>中論頌　梵藏漢合校‧導讀‧譯註</w:t>
      </w:r>
      <w:r w:rsidRPr="0016450F">
        <w:rPr>
          <w:sz w:val="22"/>
        </w:rPr>
        <w:t>》</w:t>
      </w:r>
      <w:r w:rsidRPr="0016450F">
        <w:rPr>
          <w:rFonts w:hint="eastAsia"/>
          <w:sz w:val="22"/>
        </w:rPr>
        <w:t>，</w:t>
      </w:r>
      <w:r w:rsidRPr="0016450F">
        <w:rPr>
          <w:sz w:val="22"/>
        </w:rPr>
        <w:t>p.</w:t>
      </w:r>
      <w:r w:rsidRPr="0016450F">
        <w:rPr>
          <w:rFonts w:hint="eastAsia"/>
          <w:sz w:val="22"/>
        </w:rPr>
        <w:t>480</w:t>
      </w:r>
      <w:r>
        <w:rPr>
          <w:rFonts w:hint="eastAsia"/>
          <w:sz w:val="22"/>
        </w:rPr>
        <w:t>，</w:t>
      </w:r>
      <w:r w:rsidRPr="00113C1D">
        <w:rPr>
          <w:rFonts w:asciiTheme="minorEastAsia" w:eastAsiaTheme="minorEastAsia" w:hAnsiTheme="minorEastAsia"/>
          <w:sz w:val="22"/>
          <w:szCs w:val="22"/>
        </w:rPr>
        <w:t>〔</w:t>
      </w:r>
      <w:r w:rsidRPr="00113C1D">
        <w:rPr>
          <w:rFonts w:eastAsia="SimSun"/>
          <w:sz w:val="22"/>
          <w:szCs w:val="22"/>
        </w:rPr>
        <w:t>2</w:t>
      </w:r>
      <w:r>
        <w:rPr>
          <w:rFonts w:eastAsia="SimSun"/>
          <w:sz w:val="22"/>
          <w:szCs w:val="22"/>
        </w:rPr>
        <w:t>7</w:t>
      </w:r>
      <w:r w:rsidRPr="00113C1D">
        <w:rPr>
          <w:rFonts w:eastAsia="SimSun"/>
          <w:sz w:val="22"/>
          <w:szCs w:val="22"/>
        </w:rPr>
        <w:t>.1</w:t>
      </w:r>
      <w:r>
        <w:rPr>
          <w:rFonts w:eastAsia="標楷體" w:hint="eastAsia"/>
          <w:sz w:val="22"/>
          <w:szCs w:val="22"/>
        </w:rPr>
        <w:t>9</w:t>
      </w:r>
      <w:r w:rsidRPr="00113C1D">
        <w:rPr>
          <w:rFonts w:asciiTheme="minorEastAsia" w:eastAsiaTheme="minorEastAsia" w:hAnsiTheme="minorEastAsia"/>
          <w:sz w:val="22"/>
          <w:szCs w:val="22"/>
        </w:rPr>
        <w:t>〕</w:t>
      </w:r>
      <w:r w:rsidRPr="0016450F">
        <w:rPr>
          <w:sz w:val="22"/>
        </w:rPr>
        <w:t>：</w:t>
      </w:r>
    </w:p>
    <w:p w:rsidR="00892B16" w:rsidRPr="0016450F" w:rsidRDefault="00892B16" w:rsidP="00440185">
      <w:pPr>
        <w:pStyle w:val="a4"/>
        <w:ind w:leftChars="270" w:left="648"/>
        <w:jc w:val="both"/>
        <w:rPr>
          <w:rFonts w:ascii="標楷體" w:eastAsia="標楷體" w:hAnsi="標楷體"/>
          <w:sz w:val="22"/>
          <w:szCs w:val="22"/>
        </w:rPr>
      </w:pPr>
      <w:r w:rsidRPr="0016450F">
        <w:rPr>
          <w:rFonts w:ascii="標楷體" w:eastAsia="標楷體" w:hAnsi="標楷體" w:hint="eastAsia"/>
          <w:sz w:val="22"/>
        </w:rPr>
        <w:t>據《無畏》，輪迴之中如果某個實體（</w:t>
      </w:r>
      <w:r w:rsidRPr="0016450F">
        <w:rPr>
          <w:sz w:val="22"/>
          <w:szCs w:val="22"/>
        </w:rPr>
        <w:t>bhāva</w:t>
      </w:r>
      <w:r w:rsidRPr="0016450F">
        <w:rPr>
          <w:rFonts w:ascii="標楷體" w:eastAsia="標楷體" w:hAnsi="標楷體" w:hint="eastAsia"/>
          <w:sz w:val="22"/>
        </w:rPr>
        <w:t>）從某處來，又以同樣的生命形式向某處去，則可以說他是</w:t>
      </w:r>
      <w:r w:rsidRPr="0016450F">
        <w:rPr>
          <w:rFonts w:ascii="標楷體" w:eastAsia="標楷體" w:hAnsi="標楷體" w:hint="eastAsia"/>
          <w:b/>
          <w:sz w:val="22"/>
        </w:rPr>
        <w:t>無始而恆常</w:t>
      </w:r>
      <w:r w:rsidRPr="0016450F">
        <w:rPr>
          <w:rFonts w:ascii="標楷體" w:eastAsia="標楷體" w:hAnsi="標楷體" w:hint="eastAsia"/>
          <w:sz w:val="22"/>
        </w:rPr>
        <w:t>。然而稍加思考就會知道，這樣的實體根本就不存在。因此，</w:t>
      </w:r>
      <w:r w:rsidRPr="0016450F">
        <w:rPr>
          <w:rFonts w:ascii="標楷體" w:eastAsia="標楷體" w:hAnsi="標楷體" w:hint="eastAsia"/>
          <w:b/>
          <w:sz w:val="22"/>
        </w:rPr>
        <w:t>無始而常之體</w:t>
      </w:r>
      <w:r w:rsidRPr="0016450F">
        <w:rPr>
          <w:rFonts w:ascii="標楷體" w:eastAsia="標楷體" w:hAnsi="標楷體" w:hint="eastAsia"/>
          <w:sz w:val="22"/>
        </w:rPr>
        <w:t>是</w:t>
      </w:r>
      <w:r w:rsidRPr="0016450F">
        <w:rPr>
          <w:rFonts w:ascii="標楷體" w:eastAsia="標楷體" w:hAnsi="標楷體" w:hint="eastAsia"/>
          <w:b/>
          <w:sz w:val="22"/>
        </w:rPr>
        <w:t>沒有</w:t>
      </w:r>
      <w:r w:rsidRPr="0016450F">
        <w:rPr>
          <w:rFonts w:ascii="標楷體" w:eastAsia="標楷體" w:hAnsi="標楷體" w:hint="eastAsia"/>
          <w:sz w:val="22"/>
        </w:rPr>
        <w:t>的。《般若燈》與此解釋一樣，《明句》的梵文底本可能有異。</w:t>
      </w:r>
    </w:p>
  </w:footnote>
  <w:footnote w:id="75">
    <w:p w:rsidR="00892B16" w:rsidRPr="0016450F" w:rsidRDefault="00892B16" w:rsidP="00C55606">
      <w:pPr>
        <w:pStyle w:val="a4"/>
        <w:ind w:left="242" w:hangingChars="110" w:hanging="242"/>
        <w:jc w:val="both"/>
        <w:rPr>
          <w:sz w:val="22"/>
          <w:szCs w:val="22"/>
        </w:rPr>
      </w:pPr>
      <w:r w:rsidRPr="0016450F">
        <w:rPr>
          <w:rStyle w:val="a3"/>
          <w:sz w:val="22"/>
          <w:szCs w:val="22"/>
        </w:rPr>
        <w:footnoteRef/>
      </w:r>
      <w:r w:rsidRPr="0016450F">
        <w:rPr>
          <w:rFonts w:hint="eastAsia"/>
          <w:sz w:val="22"/>
          <w:szCs w:val="22"/>
        </w:rPr>
        <w:t xml:space="preserve"> </w:t>
      </w:r>
      <w:r w:rsidRPr="0016450F">
        <w:rPr>
          <w:rFonts w:hint="eastAsia"/>
          <w:sz w:val="22"/>
          <w:szCs w:val="22"/>
        </w:rPr>
        <w:t>印順法師，</w:t>
      </w:r>
      <w:r w:rsidRPr="0016450F">
        <w:rPr>
          <w:sz w:val="22"/>
          <w:szCs w:val="22"/>
        </w:rPr>
        <w:t>《中觀論頌講記》，</w:t>
      </w:r>
      <w:r w:rsidRPr="0016450F">
        <w:rPr>
          <w:rFonts w:hAnsi="新細明體"/>
          <w:sz w:val="22"/>
          <w:szCs w:val="22"/>
        </w:rPr>
        <w:t>〈</w:t>
      </w:r>
      <w:r w:rsidRPr="0016450F">
        <w:rPr>
          <w:sz w:val="22"/>
          <w:szCs w:val="22"/>
        </w:rPr>
        <w:t>1</w:t>
      </w:r>
      <w:r w:rsidRPr="0016450F">
        <w:rPr>
          <w:rFonts w:hint="eastAsia"/>
          <w:sz w:val="22"/>
          <w:szCs w:val="22"/>
        </w:rPr>
        <w:t>1</w:t>
      </w:r>
      <w:r w:rsidRPr="0016450F">
        <w:rPr>
          <w:rFonts w:hint="eastAsia"/>
          <w:sz w:val="22"/>
          <w:szCs w:val="22"/>
        </w:rPr>
        <w:t>觀本際品</w:t>
      </w:r>
      <w:r w:rsidRPr="0016450F">
        <w:rPr>
          <w:rFonts w:hAnsi="新細明體"/>
          <w:sz w:val="22"/>
          <w:szCs w:val="22"/>
        </w:rPr>
        <w:t>〉</w:t>
      </w:r>
      <w:r w:rsidRPr="0016450F">
        <w:rPr>
          <w:rFonts w:hint="eastAsia"/>
          <w:sz w:val="22"/>
          <w:szCs w:val="22"/>
        </w:rPr>
        <w:t>，</w:t>
      </w:r>
      <w:r w:rsidRPr="0016450F">
        <w:rPr>
          <w:rFonts w:hint="eastAsia"/>
          <w:sz w:val="22"/>
          <w:szCs w:val="22"/>
        </w:rPr>
        <w:t>p</w:t>
      </w:r>
      <w:r w:rsidRPr="0016450F">
        <w:rPr>
          <w:sz w:val="22"/>
          <w:szCs w:val="22"/>
        </w:rPr>
        <w:t>p.211-212</w:t>
      </w:r>
      <w:r w:rsidRPr="0016450F">
        <w:rPr>
          <w:sz w:val="22"/>
          <w:szCs w:val="22"/>
        </w:rPr>
        <w:t>：</w:t>
      </w:r>
    </w:p>
    <w:p w:rsidR="00892B16" w:rsidRDefault="00892B16" w:rsidP="00A049C8">
      <w:pPr>
        <w:pStyle w:val="a4"/>
        <w:ind w:leftChars="135" w:left="324"/>
        <w:jc w:val="both"/>
        <w:rPr>
          <w:rFonts w:eastAsia="標楷體"/>
          <w:sz w:val="22"/>
          <w:szCs w:val="22"/>
        </w:rPr>
      </w:pPr>
      <w:r w:rsidRPr="0016450F">
        <w:rPr>
          <w:rFonts w:eastAsia="標楷體"/>
          <w:sz w:val="22"/>
          <w:szCs w:val="22"/>
        </w:rPr>
        <w:t>時間是必然向前指又向後指；所以生命有始</w:t>
      </w:r>
      <w:r>
        <w:rPr>
          <w:rFonts w:eastAsia="標楷體" w:hint="eastAsia"/>
          <w:sz w:val="22"/>
          <w:szCs w:val="22"/>
        </w:rPr>
        <w:t>、</w:t>
      </w:r>
      <w:r w:rsidRPr="0016450F">
        <w:rPr>
          <w:rFonts w:eastAsia="標楷體"/>
          <w:sz w:val="22"/>
          <w:szCs w:val="22"/>
        </w:rPr>
        <w:t>終，時間有過</w:t>
      </w:r>
      <w:r>
        <w:rPr>
          <w:rFonts w:eastAsia="標楷體" w:hint="eastAsia"/>
          <w:sz w:val="22"/>
          <w:szCs w:val="22"/>
        </w:rPr>
        <w:t>、</w:t>
      </w:r>
      <w:r w:rsidRPr="0016450F">
        <w:rPr>
          <w:rFonts w:eastAsia="標楷體"/>
          <w:sz w:val="22"/>
          <w:szCs w:val="22"/>
        </w:rPr>
        <w:t>未。</w:t>
      </w:r>
    </w:p>
    <w:p w:rsidR="00892B16" w:rsidRDefault="00892B16" w:rsidP="00A049C8">
      <w:pPr>
        <w:pStyle w:val="a4"/>
        <w:ind w:leftChars="135" w:left="324"/>
        <w:jc w:val="both"/>
        <w:rPr>
          <w:rFonts w:eastAsia="標楷體"/>
          <w:sz w:val="22"/>
          <w:szCs w:val="22"/>
        </w:rPr>
      </w:pPr>
      <w:r w:rsidRPr="0016450F">
        <w:rPr>
          <w:rFonts w:eastAsia="標楷體"/>
          <w:sz w:val="22"/>
          <w:szCs w:val="22"/>
        </w:rPr>
        <w:t>但向前望，他是時間，必然一直向前指，決不能發現他的最前端。</w:t>
      </w:r>
    </w:p>
    <w:p w:rsidR="00892B16" w:rsidRDefault="00892B16" w:rsidP="00A049C8">
      <w:pPr>
        <w:pStyle w:val="a4"/>
        <w:ind w:leftChars="135" w:left="324"/>
        <w:jc w:val="both"/>
        <w:rPr>
          <w:rFonts w:eastAsia="標楷體"/>
          <w:sz w:val="22"/>
          <w:szCs w:val="22"/>
        </w:rPr>
      </w:pPr>
      <w:r w:rsidRPr="0016450F">
        <w:rPr>
          <w:rFonts w:eastAsia="標楷體"/>
          <w:sz w:val="22"/>
          <w:szCs w:val="22"/>
        </w:rPr>
        <w:t>向後望，也決沒有終極。</w:t>
      </w:r>
    </w:p>
    <w:p w:rsidR="00892B16" w:rsidRPr="0016450F" w:rsidRDefault="00892B16" w:rsidP="00A049C8">
      <w:pPr>
        <w:pStyle w:val="a4"/>
        <w:ind w:leftChars="135" w:left="324"/>
        <w:jc w:val="both"/>
        <w:rPr>
          <w:sz w:val="22"/>
          <w:szCs w:val="22"/>
        </w:rPr>
      </w:pPr>
      <w:r w:rsidRPr="00C40F99">
        <w:rPr>
          <w:rFonts w:eastAsia="標楷體"/>
          <w:b/>
          <w:sz w:val="22"/>
          <w:szCs w:val="22"/>
        </w:rPr>
        <w:t>時間應該有始終，而始終的究竟卻是無始無終的。</w:t>
      </w:r>
      <w:r w:rsidRPr="0016450F">
        <w:rPr>
          <w:rFonts w:eastAsia="標楷體"/>
          <w:sz w:val="22"/>
          <w:szCs w:val="22"/>
        </w:rPr>
        <w:t>時間是怎樣的虛偽不實呀！沒「有始終」的究竟，也就沒有「中」間。既有開始，有終結，在始終的中間，方可說有中。如果沒有始與終，那中間的中又從何而建立呢？</w:t>
      </w:r>
    </w:p>
  </w:footnote>
  <w:footnote w:id="76">
    <w:p w:rsidR="00892B16" w:rsidRPr="0016450F" w:rsidRDefault="00892B16" w:rsidP="00A562F7">
      <w:pPr>
        <w:pStyle w:val="a4"/>
        <w:jc w:val="both"/>
        <w:rPr>
          <w:sz w:val="22"/>
          <w:szCs w:val="22"/>
        </w:rPr>
      </w:pPr>
      <w:r w:rsidRPr="0016450F">
        <w:rPr>
          <w:rStyle w:val="a3"/>
          <w:sz w:val="22"/>
          <w:szCs w:val="22"/>
        </w:rPr>
        <w:footnoteRef/>
      </w:r>
      <w:r w:rsidRPr="0016450F">
        <w:rPr>
          <w:sz w:val="22"/>
          <w:szCs w:val="22"/>
        </w:rPr>
        <w:t>《大智度論》卷</w:t>
      </w:r>
      <w:r w:rsidRPr="0016450F">
        <w:rPr>
          <w:sz w:val="22"/>
          <w:szCs w:val="22"/>
        </w:rPr>
        <w:t>31</w:t>
      </w:r>
      <w:r w:rsidRPr="0016450F">
        <w:rPr>
          <w:sz w:val="22"/>
          <w:szCs w:val="22"/>
        </w:rPr>
        <w:t>〈</w:t>
      </w:r>
      <w:r w:rsidRPr="0016450F">
        <w:rPr>
          <w:sz w:val="22"/>
          <w:szCs w:val="22"/>
        </w:rPr>
        <w:t xml:space="preserve">1 </w:t>
      </w:r>
      <w:r w:rsidRPr="0016450F">
        <w:rPr>
          <w:sz w:val="22"/>
          <w:szCs w:val="22"/>
        </w:rPr>
        <w:t>序品〉：</w:t>
      </w:r>
    </w:p>
    <w:p w:rsidR="00892B16" w:rsidRPr="0016450F" w:rsidRDefault="00892B16" w:rsidP="00A049C8">
      <w:pPr>
        <w:pStyle w:val="a4"/>
        <w:ind w:leftChars="135" w:left="324"/>
        <w:jc w:val="both"/>
        <w:rPr>
          <w:rFonts w:eastAsia="標楷體"/>
          <w:sz w:val="22"/>
          <w:szCs w:val="22"/>
        </w:rPr>
      </w:pPr>
      <w:r w:rsidRPr="0016450F">
        <w:rPr>
          <w:rFonts w:eastAsia="標楷體"/>
          <w:sz w:val="22"/>
          <w:szCs w:val="22"/>
        </w:rPr>
        <w:t>問曰：云何</w:t>
      </w:r>
      <w:r w:rsidRPr="00C40F99">
        <w:rPr>
          <w:rFonts w:eastAsia="標楷體"/>
          <w:b/>
          <w:sz w:val="22"/>
          <w:szCs w:val="22"/>
        </w:rPr>
        <w:t>破無始</w:t>
      </w:r>
      <w:r w:rsidRPr="0016450F">
        <w:rPr>
          <w:rFonts w:eastAsia="標楷體"/>
          <w:sz w:val="22"/>
          <w:szCs w:val="22"/>
        </w:rPr>
        <w:t>？</w:t>
      </w:r>
    </w:p>
    <w:p w:rsidR="00892B16" w:rsidRPr="0016450F" w:rsidRDefault="00892B16" w:rsidP="00A049C8">
      <w:pPr>
        <w:pStyle w:val="a4"/>
        <w:ind w:leftChars="135" w:left="984" w:hangingChars="300" w:hanging="660"/>
        <w:jc w:val="both"/>
        <w:rPr>
          <w:rFonts w:eastAsia="標楷體"/>
          <w:sz w:val="22"/>
          <w:szCs w:val="22"/>
        </w:rPr>
      </w:pPr>
      <w:r w:rsidRPr="0016450F">
        <w:rPr>
          <w:rFonts w:eastAsia="標楷體"/>
          <w:sz w:val="22"/>
          <w:szCs w:val="22"/>
        </w:rPr>
        <w:t>答曰：</w:t>
      </w:r>
      <w:r w:rsidRPr="00C40F99">
        <w:rPr>
          <w:rFonts w:eastAsia="標楷體"/>
          <w:b/>
          <w:sz w:val="22"/>
          <w:szCs w:val="22"/>
        </w:rPr>
        <w:t>以無窮故</w:t>
      </w:r>
      <w:r>
        <w:rPr>
          <w:rFonts w:eastAsia="標楷體" w:hint="eastAsia"/>
          <w:sz w:val="22"/>
          <w:szCs w:val="22"/>
        </w:rPr>
        <w:t>。</w:t>
      </w:r>
      <w:r w:rsidRPr="0016450F">
        <w:rPr>
          <w:rFonts w:eastAsia="標楷體"/>
          <w:sz w:val="22"/>
          <w:szCs w:val="22"/>
        </w:rPr>
        <w:t>若無窮則無後；無窮無後，則亦無中。</w:t>
      </w:r>
      <w:r w:rsidRPr="00C40F99">
        <w:rPr>
          <w:rFonts w:eastAsia="標楷體"/>
          <w:b/>
          <w:sz w:val="22"/>
          <w:szCs w:val="22"/>
        </w:rPr>
        <w:t>若無始，則為破一切智人</w:t>
      </w:r>
      <w:r>
        <w:rPr>
          <w:rFonts w:eastAsia="標楷體"/>
          <w:sz w:val="22"/>
          <w:szCs w:val="22"/>
        </w:rPr>
        <w:t>。所以者何？</w:t>
      </w:r>
      <w:r w:rsidRPr="00C40F99">
        <w:rPr>
          <w:rFonts w:eastAsia="標楷體"/>
          <w:b/>
          <w:sz w:val="22"/>
          <w:szCs w:val="22"/>
        </w:rPr>
        <w:t>若世間無窮，則不知其始</w:t>
      </w:r>
      <w:r w:rsidRPr="00C40F99">
        <w:rPr>
          <w:rFonts w:eastAsia="標楷體" w:hint="eastAsia"/>
          <w:b/>
          <w:sz w:val="22"/>
          <w:szCs w:val="22"/>
        </w:rPr>
        <w:t>；</w:t>
      </w:r>
      <w:r w:rsidRPr="00C40F99">
        <w:rPr>
          <w:rFonts w:eastAsia="標楷體"/>
          <w:b/>
          <w:sz w:val="22"/>
          <w:szCs w:val="22"/>
        </w:rPr>
        <w:t>不知始故，則無一切智人</w:t>
      </w:r>
      <w:r w:rsidRPr="00C40F99">
        <w:rPr>
          <w:rFonts w:eastAsia="標楷體" w:hint="eastAsia"/>
          <w:b/>
          <w:sz w:val="22"/>
          <w:szCs w:val="22"/>
        </w:rPr>
        <w:t>；</w:t>
      </w:r>
      <w:r w:rsidRPr="00C40F99">
        <w:rPr>
          <w:rFonts w:eastAsia="標楷體"/>
          <w:b/>
          <w:sz w:val="22"/>
          <w:szCs w:val="22"/>
        </w:rPr>
        <w:t>若有一切智人，不名無始！</w:t>
      </w:r>
    </w:p>
    <w:p w:rsidR="00892B16" w:rsidRPr="0016450F" w:rsidRDefault="00892B16" w:rsidP="00C40F99">
      <w:pPr>
        <w:pStyle w:val="a4"/>
        <w:spacing w:beforeLines="20" w:before="72"/>
        <w:ind w:leftChars="400" w:left="960"/>
        <w:jc w:val="both"/>
        <w:rPr>
          <w:rFonts w:eastAsia="標楷體"/>
          <w:sz w:val="22"/>
          <w:szCs w:val="22"/>
        </w:rPr>
      </w:pPr>
      <w:r w:rsidRPr="0016450F">
        <w:rPr>
          <w:rFonts w:eastAsia="標楷體"/>
          <w:sz w:val="22"/>
          <w:szCs w:val="22"/>
        </w:rPr>
        <w:t>復次，若取眾生相，又取諸法一相、異相，以此一、異相，從今世推前世，從前世復推前世；如是展轉，眾生及法始不可得，則生</w:t>
      </w:r>
      <w:r w:rsidRPr="00C40F99">
        <w:rPr>
          <w:rFonts w:eastAsia="標楷體"/>
          <w:b/>
          <w:sz w:val="22"/>
          <w:szCs w:val="22"/>
        </w:rPr>
        <w:t>無始見</w:t>
      </w:r>
      <w:r w:rsidRPr="0016450F">
        <w:rPr>
          <w:rFonts w:eastAsia="標楷體"/>
          <w:sz w:val="22"/>
          <w:szCs w:val="22"/>
        </w:rPr>
        <w:t>；是見</w:t>
      </w:r>
      <w:r w:rsidRPr="00C40F99">
        <w:rPr>
          <w:rFonts w:eastAsia="標楷體"/>
          <w:b/>
          <w:sz w:val="22"/>
          <w:szCs w:val="22"/>
        </w:rPr>
        <w:t>虛妄</w:t>
      </w:r>
      <w:r w:rsidRPr="0016450F">
        <w:rPr>
          <w:rFonts w:eastAsia="標楷體"/>
          <w:sz w:val="22"/>
          <w:szCs w:val="22"/>
        </w:rPr>
        <w:t>，以一、異為本，是故應破。</w:t>
      </w:r>
    </w:p>
    <w:p w:rsidR="00892B16" w:rsidRPr="0016450F" w:rsidRDefault="00892B16" w:rsidP="0078753E">
      <w:pPr>
        <w:pStyle w:val="a4"/>
        <w:ind w:leftChars="400" w:left="960"/>
        <w:jc w:val="both"/>
        <w:rPr>
          <w:sz w:val="22"/>
          <w:szCs w:val="22"/>
        </w:rPr>
      </w:pPr>
      <w:r w:rsidRPr="0016450F">
        <w:rPr>
          <w:rFonts w:eastAsia="標楷體"/>
          <w:sz w:val="22"/>
          <w:szCs w:val="22"/>
        </w:rPr>
        <w:t>如有為空破有為法，是有為空即復為患；復以無為空破無為法。</w:t>
      </w:r>
      <w:r w:rsidRPr="00C40F99">
        <w:rPr>
          <w:rFonts w:eastAsia="標楷體"/>
          <w:b/>
          <w:sz w:val="22"/>
          <w:szCs w:val="22"/>
        </w:rPr>
        <w:t>今以無始破有始，無始即復為患；復以無始空破是無始</w:t>
      </w:r>
      <w:r w:rsidRPr="0016450F">
        <w:rPr>
          <w:rFonts w:eastAsia="標楷體"/>
          <w:sz w:val="22"/>
          <w:szCs w:val="22"/>
        </w:rPr>
        <w:t>，是名</w:t>
      </w:r>
      <w:r w:rsidRPr="0016450F">
        <w:rPr>
          <w:rFonts w:eastAsia="標楷體"/>
          <w:b/>
          <w:sz w:val="22"/>
          <w:szCs w:val="22"/>
        </w:rPr>
        <w:t>無始空</w:t>
      </w:r>
      <w:r w:rsidRPr="0016450F">
        <w:rPr>
          <w:rFonts w:eastAsia="標楷體"/>
          <w:sz w:val="22"/>
          <w:szCs w:val="22"/>
        </w:rPr>
        <w:t>。</w:t>
      </w:r>
      <w:r w:rsidRPr="0016450F">
        <w:rPr>
          <w:sz w:val="22"/>
          <w:szCs w:val="22"/>
        </w:rPr>
        <w:t>（大正</w:t>
      </w:r>
      <w:r w:rsidRPr="0016450F">
        <w:rPr>
          <w:sz w:val="22"/>
          <w:szCs w:val="22"/>
        </w:rPr>
        <w:t>25</w:t>
      </w:r>
      <w:r w:rsidRPr="0016450F">
        <w:rPr>
          <w:sz w:val="22"/>
          <w:szCs w:val="22"/>
        </w:rPr>
        <w:t>，</w:t>
      </w:r>
      <w:r w:rsidRPr="0016450F">
        <w:rPr>
          <w:sz w:val="22"/>
          <w:szCs w:val="22"/>
        </w:rPr>
        <w:t>291a12-24</w:t>
      </w:r>
      <w:r w:rsidRPr="0016450F">
        <w:rPr>
          <w:sz w:val="22"/>
          <w:szCs w:val="22"/>
        </w:rPr>
        <w:t>）</w:t>
      </w:r>
    </w:p>
  </w:footnote>
  <w:footnote w:id="77">
    <w:p w:rsidR="00892B16" w:rsidRPr="0016450F" w:rsidRDefault="00892B16" w:rsidP="00C55606">
      <w:pPr>
        <w:pStyle w:val="a4"/>
        <w:ind w:left="242" w:hangingChars="110" w:hanging="242"/>
        <w:jc w:val="both"/>
        <w:rPr>
          <w:sz w:val="22"/>
          <w:szCs w:val="22"/>
        </w:rPr>
      </w:pPr>
      <w:r w:rsidRPr="0016450F">
        <w:rPr>
          <w:rStyle w:val="a3"/>
          <w:sz w:val="22"/>
          <w:szCs w:val="22"/>
        </w:rPr>
        <w:footnoteRef/>
      </w:r>
      <w:r w:rsidRPr="0016450F">
        <w:rPr>
          <w:sz w:val="22"/>
          <w:szCs w:val="22"/>
        </w:rPr>
        <w:t xml:space="preserve"> </w:t>
      </w:r>
      <w:r w:rsidRPr="0016450F">
        <w:rPr>
          <w:sz w:val="22"/>
          <w:szCs w:val="22"/>
        </w:rPr>
        <w:t>印順法師，《中觀論頌講記》，</w:t>
      </w:r>
      <w:r w:rsidRPr="0016450F">
        <w:rPr>
          <w:rFonts w:hAnsi="新細明體"/>
          <w:sz w:val="22"/>
          <w:szCs w:val="22"/>
        </w:rPr>
        <w:t>〈</w:t>
      </w:r>
      <w:r w:rsidRPr="0016450F">
        <w:rPr>
          <w:sz w:val="22"/>
          <w:szCs w:val="22"/>
        </w:rPr>
        <w:t>1</w:t>
      </w:r>
      <w:r w:rsidRPr="0016450F">
        <w:rPr>
          <w:rFonts w:hint="eastAsia"/>
          <w:sz w:val="22"/>
          <w:szCs w:val="22"/>
        </w:rPr>
        <w:t>1</w:t>
      </w:r>
      <w:r w:rsidRPr="0016450F">
        <w:rPr>
          <w:rFonts w:hint="eastAsia"/>
          <w:sz w:val="22"/>
          <w:szCs w:val="22"/>
        </w:rPr>
        <w:t>觀本際品</w:t>
      </w:r>
      <w:r w:rsidRPr="0016450F">
        <w:rPr>
          <w:rFonts w:hAnsi="新細明體"/>
          <w:sz w:val="22"/>
          <w:szCs w:val="22"/>
        </w:rPr>
        <w:t>〉</w:t>
      </w:r>
      <w:r w:rsidRPr="0016450F">
        <w:rPr>
          <w:sz w:val="22"/>
          <w:szCs w:val="22"/>
        </w:rPr>
        <w:t>，</w:t>
      </w:r>
      <w:r w:rsidRPr="0016450F">
        <w:rPr>
          <w:sz w:val="22"/>
          <w:szCs w:val="22"/>
        </w:rPr>
        <w:t>p.211</w:t>
      </w:r>
      <w:r w:rsidRPr="0016450F">
        <w:rPr>
          <w:sz w:val="22"/>
          <w:szCs w:val="22"/>
        </w:rPr>
        <w:t>：</w:t>
      </w:r>
    </w:p>
    <w:p w:rsidR="00892B16" w:rsidRPr="0016450F" w:rsidRDefault="00892B16" w:rsidP="007B53B6">
      <w:pPr>
        <w:pStyle w:val="a4"/>
        <w:ind w:leftChars="135" w:left="324"/>
        <w:jc w:val="both"/>
        <w:rPr>
          <w:sz w:val="22"/>
          <w:szCs w:val="22"/>
        </w:rPr>
      </w:pPr>
      <w:r w:rsidRPr="0016450F">
        <w:rPr>
          <w:rFonts w:eastAsia="標楷體"/>
          <w:sz w:val="22"/>
          <w:szCs w:val="22"/>
        </w:rPr>
        <w:t>釋尊說：</w:t>
      </w:r>
      <w:r w:rsidRPr="00C40F99">
        <w:rPr>
          <w:rFonts w:eastAsia="標楷體"/>
          <w:b/>
          <w:sz w:val="22"/>
          <w:szCs w:val="22"/>
        </w:rPr>
        <w:t>生死沒有始</w:t>
      </w:r>
      <w:r w:rsidRPr="0016450F">
        <w:rPr>
          <w:rFonts w:eastAsia="標楷體"/>
          <w:sz w:val="22"/>
          <w:szCs w:val="22"/>
        </w:rPr>
        <w:t>，這不但指出</w:t>
      </w:r>
      <w:r w:rsidRPr="00C40F99">
        <w:rPr>
          <w:rFonts w:eastAsia="標楷體"/>
          <w:b/>
          <w:sz w:val="22"/>
          <w:szCs w:val="22"/>
        </w:rPr>
        <w:t>時間的矛盾性</w:t>
      </w:r>
      <w:r w:rsidRPr="0016450F">
        <w:rPr>
          <w:rFonts w:eastAsia="標楷體"/>
          <w:sz w:val="22"/>
          <w:szCs w:val="22"/>
        </w:rPr>
        <w:t>，也顯示</w:t>
      </w:r>
      <w:r w:rsidRPr="00C40F99">
        <w:rPr>
          <w:rFonts w:eastAsia="標楷體"/>
          <w:b/>
          <w:sz w:val="22"/>
          <w:szCs w:val="22"/>
        </w:rPr>
        <w:t>生死的實性空</w:t>
      </w:r>
      <w:r w:rsidRPr="0016450F">
        <w:rPr>
          <w:rFonts w:eastAsia="標楷體"/>
          <w:sz w:val="22"/>
          <w:szCs w:val="22"/>
        </w:rPr>
        <w:t>。有始，生與死還是那個為始？這問題與先有雞，先有蛋；先有父，先有子，一樣的不可解答。「生死」既然沒「有始」，也就沒「有終」。始是最初，有最初的開始，那就必然有最後的終結；</w:t>
      </w:r>
      <w:r w:rsidRPr="00C40F99">
        <w:rPr>
          <w:rFonts w:eastAsia="標楷體"/>
          <w:b/>
          <w:sz w:val="22"/>
          <w:szCs w:val="22"/>
        </w:rPr>
        <w:t>無始</w:t>
      </w:r>
      <w:r w:rsidRPr="0016450F">
        <w:rPr>
          <w:rFonts w:eastAsia="標楷體"/>
          <w:sz w:val="22"/>
          <w:szCs w:val="22"/>
        </w:rPr>
        <w:t>那就自然是</w:t>
      </w:r>
      <w:r w:rsidRPr="00C40F99">
        <w:rPr>
          <w:rFonts w:eastAsia="標楷體"/>
          <w:b/>
          <w:sz w:val="22"/>
          <w:szCs w:val="22"/>
        </w:rPr>
        <w:t>無終</w:t>
      </w:r>
      <w:r w:rsidRPr="0016450F">
        <w:rPr>
          <w:rFonts w:eastAsia="標楷體"/>
          <w:sz w:val="22"/>
          <w:szCs w:val="22"/>
        </w:rPr>
        <w:t>。要知道，</w:t>
      </w:r>
      <w:r w:rsidRPr="00C40F99">
        <w:rPr>
          <w:rFonts w:eastAsia="標楷體"/>
          <w:b/>
          <w:sz w:val="22"/>
          <w:szCs w:val="22"/>
        </w:rPr>
        <w:t>時間是虛妄的，沒有究竟真實可得的</w:t>
      </w:r>
      <w:r w:rsidRPr="0016450F">
        <w:rPr>
          <w:rFonts w:eastAsia="標楷體"/>
          <w:sz w:val="22"/>
          <w:szCs w:val="22"/>
        </w:rPr>
        <w:t>。</w:t>
      </w:r>
    </w:p>
  </w:footnote>
  <w:footnote w:id="78">
    <w:p w:rsidR="00892B16" w:rsidRPr="0016450F" w:rsidRDefault="00892B16" w:rsidP="00BF1014">
      <w:pPr>
        <w:pStyle w:val="a4"/>
        <w:ind w:left="539" w:hangingChars="245" w:hanging="539"/>
        <w:jc w:val="both"/>
        <w:rPr>
          <w:sz w:val="22"/>
          <w:szCs w:val="22"/>
        </w:rPr>
      </w:pPr>
      <w:r w:rsidRPr="0016450F">
        <w:rPr>
          <w:rStyle w:val="a3"/>
          <w:sz w:val="22"/>
          <w:szCs w:val="22"/>
        </w:rPr>
        <w:footnoteRef/>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觀邪見品〉（青目釋）：</w:t>
      </w:r>
    </w:p>
    <w:p w:rsidR="00892B16" w:rsidRPr="0016450F" w:rsidRDefault="00892B16" w:rsidP="007B53B6">
      <w:pPr>
        <w:pStyle w:val="a4"/>
        <w:ind w:leftChars="135" w:left="324"/>
        <w:jc w:val="both"/>
        <w:rPr>
          <w:rFonts w:eastAsia="標楷體"/>
          <w:sz w:val="22"/>
          <w:szCs w:val="22"/>
        </w:rPr>
      </w:pPr>
      <w:r w:rsidRPr="0016450F">
        <w:rPr>
          <w:rFonts w:eastAsia="標楷體"/>
          <w:b/>
          <w:sz w:val="22"/>
          <w:szCs w:val="22"/>
        </w:rPr>
        <w:t>今若無有常，云何有無常，亦常亦無常，非常非無常</w:t>
      </w:r>
      <w:r w:rsidRPr="0016450F">
        <w:rPr>
          <w:rFonts w:eastAsia="標楷體"/>
          <w:sz w:val="22"/>
          <w:szCs w:val="22"/>
        </w:rPr>
        <w:t>。</w:t>
      </w:r>
    </w:p>
    <w:p w:rsidR="00892B16" w:rsidRPr="0016450F" w:rsidRDefault="00892B16" w:rsidP="007B53B6">
      <w:pPr>
        <w:pStyle w:val="a4"/>
        <w:ind w:leftChars="135" w:left="324"/>
        <w:jc w:val="both"/>
        <w:rPr>
          <w:rFonts w:eastAsia="標楷體"/>
          <w:sz w:val="22"/>
          <w:szCs w:val="22"/>
        </w:rPr>
      </w:pPr>
      <w:r w:rsidRPr="0016450F">
        <w:rPr>
          <w:rFonts w:eastAsia="標楷體"/>
          <w:sz w:val="22"/>
          <w:szCs w:val="22"/>
        </w:rPr>
        <w:t>若爾者，以智慧推求，無法可得</w:t>
      </w:r>
      <w:r w:rsidRPr="00C40F99">
        <w:rPr>
          <w:rFonts w:eastAsia="標楷體"/>
          <w:b/>
          <w:sz w:val="22"/>
          <w:szCs w:val="22"/>
        </w:rPr>
        <w:t>常</w:t>
      </w:r>
      <w:r w:rsidRPr="0016450F">
        <w:rPr>
          <w:rFonts w:eastAsia="標楷體"/>
          <w:sz w:val="22"/>
          <w:szCs w:val="22"/>
        </w:rPr>
        <w:t>者，誰當有</w:t>
      </w:r>
      <w:r w:rsidRPr="00C40F99">
        <w:rPr>
          <w:rFonts w:eastAsia="標楷體"/>
          <w:b/>
          <w:sz w:val="22"/>
          <w:szCs w:val="22"/>
        </w:rPr>
        <w:t>無常</w:t>
      </w:r>
      <w:r w:rsidRPr="0016450F">
        <w:rPr>
          <w:rFonts w:eastAsia="標楷體"/>
          <w:sz w:val="22"/>
          <w:szCs w:val="22"/>
        </w:rPr>
        <w:t>？因</w:t>
      </w:r>
      <w:r w:rsidRPr="00C40F99">
        <w:rPr>
          <w:rFonts w:eastAsia="標楷體"/>
          <w:b/>
          <w:sz w:val="22"/>
          <w:szCs w:val="22"/>
        </w:rPr>
        <w:t>常</w:t>
      </w:r>
      <w:r w:rsidRPr="0016450F">
        <w:rPr>
          <w:rFonts w:eastAsia="標楷體"/>
          <w:sz w:val="22"/>
          <w:szCs w:val="22"/>
        </w:rPr>
        <w:t>有</w:t>
      </w:r>
      <w:r w:rsidRPr="00C40F99">
        <w:rPr>
          <w:rFonts w:eastAsia="標楷體"/>
          <w:b/>
          <w:sz w:val="22"/>
          <w:szCs w:val="22"/>
        </w:rPr>
        <w:t>無常</w:t>
      </w:r>
      <w:r w:rsidRPr="0016450F">
        <w:rPr>
          <w:rFonts w:eastAsia="標楷體"/>
          <w:sz w:val="22"/>
          <w:szCs w:val="22"/>
        </w:rPr>
        <w:t>故。</w:t>
      </w:r>
    </w:p>
    <w:p w:rsidR="00892B16" w:rsidRPr="0016450F" w:rsidRDefault="00892B16" w:rsidP="007B53B6">
      <w:pPr>
        <w:pStyle w:val="a4"/>
        <w:ind w:leftChars="135" w:left="324"/>
        <w:jc w:val="both"/>
        <w:rPr>
          <w:sz w:val="22"/>
          <w:szCs w:val="22"/>
        </w:rPr>
      </w:pPr>
      <w:r w:rsidRPr="0016450F">
        <w:rPr>
          <w:rFonts w:eastAsia="標楷體"/>
          <w:sz w:val="22"/>
          <w:szCs w:val="22"/>
        </w:rPr>
        <w:t>若二俱無者，云何有亦有常亦無常？若無有</w:t>
      </w:r>
      <w:r w:rsidRPr="00C40F99">
        <w:rPr>
          <w:rFonts w:eastAsia="標楷體"/>
          <w:b/>
          <w:sz w:val="22"/>
          <w:szCs w:val="22"/>
        </w:rPr>
        <w:t>常無常</w:t>
      </w:r>
      <w:r w:rsidRPr="0016450F">
        <w:rPr>
          <w:rFonts w:eastAsia="標楷體"/>
          <w:sz w:val="22"/>
          <w:szCs w:val="22"/>
        </w:rPr>
        <w:t>，云何有</w:t>
      </w:r>
      <w:r w:rsidRPr="00C40F99">
        <w:rPr>
          <w:rFonts w:eastAsia="標楷體"/>
          <w:b/>
          <w:sz w:val="22"/>
          <w:szCs w:val="22"/>
        </w:rPr>
        <w:t>非有常非無常</w:t>
      </w:r>
      <w:r w:rsidRPr="0016450F">
        <w:rPr>
          <w:rFonts w:eastAsia="標楷體"/>
          <w:sz w:val="22"/>
          <w:szCs w:val="22"/>
        </w:rPr>
        <w:t>？因亦有常亦無常故，有非有常非無常。是故</w:t>
      </w:r>
      <w:r w:rsidRPr="0016450F">
        <w:rPr>
          <w:rFonts w:eastAsia="標楷體" w:hint="eastAsia"/>
          <w:sz w:val="22"/>
          <w:szCs w:val="22"/>
        </w:rPr>
        <w:t>，</w:t>
      </w:r>
      <w:r w:rsidRPr="0016450F">
        <w:rPr>
          <w:rFonts w:eastAsia="標楷體"/>
          <w:sz w:val="22"/>
          <w:szCs w:val="22"/>
        </w:rPr>
        <w:t>依止過去世常等四句不可得</w:t>
      </w:r>
      <w:r w:rsidRPr="0016450F">
        <w:rPr>
          <w:rFonts w:eastAsia="標楷體" w:hint="eastAsia"/>
          <w:sz w:val="22"/>
          <w:szCs w:val="22"/>
        </w:rPr>
        <w:t>。</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38"/>
          <w:attr w:name="UnitName" w:val="C"/>
        </w:smartTagPr>
        <w:r w:rsidRPr="0016450F">
          <w:rPr>
            <w:sz w:val="22"/>
            <w:szCs w:val="22"/>
          </w:rPr>
          <w:t>38c</w:t>
        </w:r>
      </w:smartTag>
      <w:r w:rsidRPr="0016450F">
        <w:rPr>
          <w:sz w:val="22"/>
          <w:szCs w:val="22"/>
        </w:rPr>
        <w:t>1</w:t>
      </w:r>
      <w:r w:rsidRPr="0016450F">
        <w:rPr>
          <w:rFonts w:hint="eastAsia"/>
          <w:sz w:val="22"/>
          <w:szCs w:val="22"/>
        </w:rPr>
        <w:t>3</w:t>
      </w:r>
      <w:r w:rsidRPr="0016450F">
        <w:rPr>
          <w:sz w:val="22"/>
          <w:szCs w:val="22"/>
        </w:rPr>
        <w:t>-2</w:t>
      </w:r>
      <w:r w:rsidRPr="0016450F">
        <w:rPr>
          <w:rFonts w:hint="eastAsia"/>
          <w:sz w:val="22"/>
          <w:szCs w:val="22"/>
        </w:rPr>
        <w:t>0</w:t>
      </w:r>
      <w:r w:rsidRPr="0016450F">
        <w:rPr>
          <w:sz w:val="22"/>
          <w:szCs w:val="22"/>
        </w:rPr>
        <w:t>）</w:t>
      </w:r>
    </w:p>
  </w:footnote>
  <w:footnote w:id="79">
    <w:p w:rsidR="00892B16" w:rsidRPr="0016450F" w:rsidRDefault="00892B16" w:rsidP="00A562F7">
      <w:pPr>
        <w:pStyle w:val="a4"/>
        <w:jc w:val="both"/>
        <w:rPr>
          <w:sz w:val="22"/>
          <w:szCs w:val="22"/>
        </w:rPr>
      </w:pPr>
      <w:r w:rsidRPr="0016450F">
        <w:rPr>
          <w:rStyle w:val="a3"/>
          <w:sz w:val="22"/>
          <w:szCs w:val="22"/>
        </w:rPr>
        <w:footnoteRef/>
      </w:r>
      <w:r w:rsidRPr="0016450F">
        <w:rPr>
          <w:sz w:val="22"/>
          <w:szCs w:val="22"/>
        </w:rPr>
        <w:t xml:space="preserve"> </w:t>
      </w:r>
      <w:r w:rsidRPr="0016450F">
        <w:rPr>
          <w:sz w:val="22"/>
          <w:szCs w:val="22"/>
        </w:rPr>
        <w:t>歐陽竟無編《中論》卷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觀邪見品〉（《藏要》</w:t>
      </w:r>
      <w:r w:rsidRPr="0016450F">
        <w:rPr>
          <w:sz w:val="22"/>
          <w:szCs w:val="22"/>
        </w:rPr>
        <w:t>4</w:t>
      </w:r>
      <w:r w:rsidRPr="0016450F">
        <w:rPr>
          <w:sz w:val="22"/>
          <w:szCs w:val="22"/>
        </w:rPr>
        <w:t>，</w:t>
      </w:r>
      <w:r w:rsidRPr="0016450F">
        <w:rPr>
          <w:sz w:val="22"/>
          <w:szCs w:val="22"/>
        </w:rPr>
        <w:t>71b</w:t>
      </w:r>
      <w:r w:rsidRPr="0016450F">
        <w:rPr>
          <w:sz w:val="22"/>
          <w:szCs w:val="22"/>
        </w:rPr>
        <w:t>，</w:t>
      </w:r>
      <w:r w:rsidRPr="0016450F">
        <w:rPr>
          <w:sz w:val="22"/>
          <w:szCs w:val="22"/>
        </w:rPr>
        <w:t>n.2</w:t>
      </w:r>
      <w:r w:rsidRPr="0016450F">
        <w:rPr>
          <w:sz w:val="22"/>
          <w:szCs w:val="22"/>
        </w:rPr>
        <w:t>）：</w:t>
      </w:r>
    </w:p>
    <w:p w:rsidR="00892B16" w:rsidRPr="0016450F" w:rsidRDefault="00892B16" w:rsidP="007B53B6">
      <w:pPr>
        <w:pStyle w:val="a4"/>
        <w:ind w:leftChars="135" w:left="324"/>
        <w:jc w:val="both"/>
        <w:rPr>
          <w:sz w:val="22"/>
          <w:szCs w:val="22"/>
        </w:rPr>
      </w:pPr>
      <w:r w:rsidRPr="0016450F">
        <w:rPr>
          <w:rFonts w:eastAsia="標楷體"/>
          <w:sz w:val="22"/>
          <w:szCs w:val="22"/>
        </w:rPr>
        <w:t>番、梵作「他世」，下俱同。</w:t>
      </w:r>
    </w:p>
  </w:footnote>
  <w:footnote w:id="80">
    <w:p w:rsidR="00892B16" w:rsidRPr="0016450F" w:rsidRDefault="00892B16" w:rsidP="00C55606">
      <w:pPr>
        <w:pStyle w:val="a4"/>
        <w:ind w:left="550" w:hangingChars="250" w:hanging="550"/>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38"/>
          <w:attr w:name="UnitName" w:val="C"/>
        </w:smartTagPr>
        <w:r w:rsidRPr="0016450F">
          <w:rPr>
            <w:sz w:val="22"/>
            <w:szCs w:val="22"/>
          </w:rPr>
          <w:t>38c</w:t>
        </w:r>
      </w:smartTag>
      <w:r w:rsidRPr="0016450F">
        <w:rPr>
          <w:rFonts w:hint="eastAsia"/>
          <w:sz w:val="22"/>
          <w:szCs w:val="22"/>
        </w:rPr>
        <w:t>22-23</w:t>
      </w:r>
      <w:r w:rsidRPr="0016450F">
        <w:rPr>
          <w:sz w:val="22"/>
          <w:szCs w:val="22"/>
        </w:rPr>
        <w:t>）。</w:t>
      </w:r>
    </w:p>
    <w:p w:rsidR="00892B16" w:rsidRPr="0016450F" w:rsidRDefault="00892B16" w:rsidP="00A65C00">
      <w:pPr>
        <w:pStyle w:val="a4"/>
        <w:ind w:leftChars="85" w:left="204"/>
        <w:jc w:val="both"/>
        <w:rPr>
          <w:sz w:val="22"/>
          <w:szCs w:val="22"/>
        </w:rPr>
      </w:pPr>
      <w:r w:rsidRPr="0016450F">
        <w:rPr>
          <w:sz w:val="22"/>
          <w:szCs w:val="22"/>
        </w:rPr>
        <w:t>（</w:t>
      </w:r>
      <w:r w:rsidRPr="0016450F">
        <w:rPr>
          <w:sz w:val="22"/>
          <w:szCs w:val="22"/>
        </w:rPr>
        <w:t>2</w:t>
      </w:r>
      <w:r w:rsidRPr="0016450F">
        <w:rPr>
          <w:sz w:val="22"/>
          <w:szCs w:val="22"/>
        </w:rPr>
        <w:t>）《般若燈論釋》卷</w:t>
      </w:r>
      <w:r w:rsidRPr="0016450F">
        <w:rPr>
          <w:sz w:val="22"/>
          <w:szCs w:val="22"/>
        </w:rPr>
        <w:t>15</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A65C00">
      <w:pPr>
        <w:pStyle w:val="a4"/>
        <w:ind w:leftChars="315" w:left="756"/>
        <w:jc w:val="both"/>
        <w:rPr>
          <w:sz w:val="22"/>
          <w:szCs w:val="22"/>
        </w:rPr>
      </w:pPr>
      <w:r w:rsidRPr="0016450F">
        <w:rPr>
          <w:rFonts w:eastAsia="標楷體"/>
          <w:sz w:val="22"/>
          <w:szCs w:val="22"/>
        </w:rPr>
        <w:t>世間若有邊，云何有後世</w:t>
      </w:r>
      <w:r w:rsidRPr="0016450F">
        <w:rPr>
          <w:rFonts w:eastAsia="標楷體" w:hint="eastAsia"/>
          <w:sz w:val="22"/>
          <w:szCs w:val="22"/>
        </w:rPr>
        <w:t>？</w:t>
      </w:r>
      <w:r w:rsidRPr="0016450F">
        <w:rPr>
          <w:rFonts w:eastAsia="標楷體"/>
          <w:sz w:val="22"/>
          <w:szCs w:val="22"/>
        </w:rPr>
        <w:t>世間若無邊，云何有後世</w:t>
      </w:r>
      <w:r w:rsidRPr="0016450F">
        <w:rPr>
          <w:rFonts w:eastAsia="標楷體" w:hint="eastAsia"/>
          <w:sz w:val="22"/>
          <w:szCs w:val="22"/>
        </w:rPr>
        <w:t>？</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134"/>
          <w:attr w:name="UnitName" w:val="C"/>
        </w:smartTagPr>
        <w:r w:rsidRPr="0016450F">
          <w:rPr>
            <w:sz w:val="22"/>
            <w:szCs w:val="22"/>
          </w:rPr>
          <w:t>134c</w:t>
        </w:r>
      </w:smartTag>
      <w:r w:rsidRPr="0016450F">
        <w:rPr>
          <w:sz w:val="22"/>
          <w:szCs w:val="22"/>
        </w:rPr>
        <w:t>17-18</w:t>
      </w:r>
      <w:r w:rsidRPr="0016450F">
        <w:rPr>
          <w:sz w:val="22"/>
          <w:szCs w:val="22"/>
        </w:rPr>
        <w:t>）</w:t>
      </w:r>
    </w:p>
    <w:p w:rsidR="00892B16" w:rsidRPr="0016450F" w:rsidRDefault="00892B16" w:rsidP="00A65C00">
      <w:pPr>
        <w:pStyle w:val="a4"/>
        <w:ind w:leftChars="85" w:left="204"/>
        <w:jc w:val="both"/>
        <w:rPr>
          <w:sz w:val="22"/>
          <w:szCs w:val="22"/>
        </w:rPr>
      </w:pPr>
      <w:r w:rsidRPr="0016450F">
        <w:rPr>
          <w:sz w:val="22"/>
          <w:szCs w:val="22"/>
        </w:rPr>
        <w:t>（</w:t>
      </w:r>
      <w:r w:rsidRPr="0016450F">
        <w:rPr>
          <w:sz w:val="22"/>
          <w:szCs w:val="22"/>
        </w:rPr>
        <w:t>3</w:t>
      </w:r>
      <w:r w:rsidRPr="0016450F">
        <w:rPr>
          <w:sz w:val="22"/>
          <w:szCs w:val="22"/>
        </w:rPr>
        <w:t>）《大乘中觀釋論》卷</w:t>
      </w:r>
      <w:r w:rsidRPr="0016450F">
        <w:rPr>
          <w:sz w:val="22"/>
          <w:szCs w:val="22"/>
        </w:rPr>
        <w:t>18</w:t>
      </w:r>
      <w:r w:rsidRPr="0016450F">
        <w:rPr>
          <w:sz w:val="22"/>
          <w:szCs w:val="22"/>
        </w:rPr>
        <w:t>〈</w:t>
      </w:r>
      <w:r w:rsidRPr="0016450F">
        <w:rPr>
          <w:sz w:val="22"/>
          <w:szCs w:val="22"/>
        </w:rPr>
        <w:t xml:space="preserve">27 </w:t>
      </w:r>
      <w:r w:rsidRPr="0016450F">
        <w:rPr>
          <w:sz w:val="22"/>
          <w:szCs w:val="22"/>
        </w:rPr>
        <w:t>觀諸見品〉：</w:t>
      </w:r>
    </w:p>
    <w:p w:rsidR="00892B16" w:rsidRPr="0016450F" w:rsidRDefault="00892B16" w:rsidP="00A65C00">
      <w:pPr>
        <w:pStyle w:val="a4"/>
        <w:ind w:leftChars="315" w:left="756"/>
        <w:jc w:val="both"/>
        <w:rPr>
          <w:sz w:val="22"/>
          <w:szCs w:val="22"/>
        </w:rPr>
      </w:pPr>
      <w:r w:rsidRPr="0016450F">
        <w:rPr>
          <w:rFonts w:eastAsia="標楷體"/>
          <w:sz w:val="22"/>
          <w:szCs w:val="22"/>
        </w:rPr>
        <w:t>若世閒有邊，云何有後世</w:t>
      </w:r>
      <w:r w:rsidRPr="0016450F">
        <w:rPr>
          <w:rFonts w:eastAsia="標楷體" w:hint="eastAsia"/>
          <w:sz w:val="22"/>
          <w:szCs w:val="22"/>
        </w:rPr>
        <w:t>？</w:t>
      </w:r>
      <w:r w:rsidRPr="0016450F">
        <w:rPr>
          <w:rFonts w:eastAsia="標楷體"/>
          <w:sz w:val="22"/>
          <w:szCs w:val="22"/>
        </w:rPr>
        <w:t>若世閒無邊，云何有後世</w:t>
      </w:r>
      <w:r w:rsidRPr="0016450F">
        <w:rPr>
          <w:rFonts w:eastAsia="標楷體" w:hint="eastAsia"/>
          <w:sz w:val="22"/>
          <w:szCs w:val="22"/>
        </w:rPr>
        <w:t>？</w:t>
      </w:r>
      <w:r w:rsidRPr="0016450F">
        <w:rPr>
          <w:sz w:val="22"/>
          <w:szCs w:val="22"/>
        </w:rPr>
        <w:t>（高麗藏</w:t>
      </w:r>
      <w:r w:rsidRPr="0016450F">
        <w:rPr>
          <w:sz w:val="22"/>
          <w:szCs w:val="22"/>
        </w:rPr>
        <w:t>41</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173"/>
          <w:attr w:name="UnitName" w:val="a"/>
        </w:smartTagPr>
        <w:r w:rsidRPr="0016450F">
          <w:rPr>
            <w:sz w:val="22"/>
            <w:szCs w:val="22"/>
          </w:rPr>
          <w:t>173a</w:t>
        </w:r>
      </w:smartTag>
      <w:r w:rsidRPr="0016450F">
        <w:rPr>
          <w:rFonts w:hint="eastAsia"/>
          <w:sz w:val="22"/>
          <w:szCs w:val="22"/>
        </w:rPr>
        <w:t>9-10</w:t>
      </w:r>
      <w:r w:rsidRPr="0016450F">
        <w:rPr>
          <w:sz w:val="22"/>
          <w:szCs w:val="22"/>
        </w:rPr>
        <w:t>）</w:t>
      </w:r>
    </w:p>
    <w:p w:rsidR="00892B16" w:rsidRPr="0016450F" w:rsidRDefault="00892B16" w:rsidP="00A65C00">
      <w:pPr>
        <w:pStyle w:val="a4"/>
        <w:ind w:leftChars="85" w:left="204"/>
        <w:jc w:val="both"/>
        <w:rPr>
          <w:sz w:val="22"/>
          <w:szCs w:val="22"/>
        </w:rPr>
      </w:pPr>
      <w:r w:rsidRPr="0016450F">
        <w:rPr>
          <w:sz w:val="22"/>
          <w:szCs w:val="22"/>
        </w:rPr>
        <w:t>（</w:t>
      </w:r>
      <w:r w:rsidRPr="0016450F">
        <w:rPr>
          <w:sz w:val="22"/>
          <w:szCs w:val="22"/>
        </w:rPr>
        <w:t>4</w:t>
      </w:r>
      <w:r w:rsidRPr="0016450F">
        <w:rPr>
          <w:sz w:val="22"/>
          <w:szCs w:val="22"/>
        </w:rPr>
        <w:t>）月稱，梵本《淨明句論》；參見三枝充惪，《中論偈頌總覽》，</w:t>
      </w:r>
      <w:r w:rsidRPr="0016450F">
        <w:rPr>
          <w:sz w:val="22"/>
          <w:szCs w:val="22"/>
        </w:rPr>
        <w:t>p.930</w:t>
      </w:r>
      <w:r w:rsidRPr="0016450F">
        <w:rPr>
          <w:sz w:val="22"/>
          <w:szCs w:val="22"/>
        </w:rPr>
        <w:t>：</w:t>
      </w:r>
    </w:p>
    <w:p w:rsidR="00892B16" w:rsidRPr="0016450F" w:rsidRDefault="00892B16" w:rsidP="00A65C00">
      <w:pPr>
        <w:pStyle w:val="a4"/>
        <w:ind w:leftChars="315" w:left="756"/>
        <w:jc w:val="both"/>
        <w:rPr>
          <w:sz w:val="22"/>
          <w:szCs w:val="22"/>
        </w:rPr>
      </w:pPr>
      <w:r w:rsidRPr="0016450F">
        <w:rPr>
          <w:sz w:val="22"/>
          <w:szCs w:val="22"/>
        </w:rPr>
        <w:t>antavān yadi lokaḥ syātparalokaḥ kathaṃ bhavet /</w:t>
      </w:r>
    </w:p>
    <w:p w:rsidR="00892B16" w:rsidRPr="0016450F" w:rsidRDefault="00892B16" w:rsidP="00A65C00">
      <w:pPr>
        <w:pStyle w:val="a4"/>
        <w:ind w:leftChars="315" w:left="756"/>
        <w:jc w:val="both"/>
        <w:rPr>
          <w:sz w:val="22"/>
          <w:szCs w:val="22"/>
        </w:rPr>
      </w:pPr>
      <w:r w:rsidRPr="0016450F">
        <w:rPr>
          <w:sz w:val="22"/>
          <w:szCs w:val="22"/>
        </w:rPr>
        <w:t>athāpyanantavāṃl</w:t>
      </w:r>
      <w:r w:rsidRPr="0016450F">
        <w:t xml:space="preserve"> </w:t>
      </w:r>
      <w:r w:rsidRPr="0016450F">
        <w:rPr>
          <w:sz w:val="22"/>
          <w:szCs w:val="22"/>
        </w:rPr>
        <w:t>lokaḥ paralokaḥ kathaṃ bhavet //</w:t>
      </w:r>
    </w:p>
    <w:p w:rsidR="00892B16" w:rsidRPr="0016450F" w:rsidRDefault="00892B16" w:rsidP="00A65C00">
      <w:pPr>
        <w:pStyle w:val="a4"/>
        <w:ind w:leftChars="315" w:left="756"/>
        <w:jc w:val="both"/>
        <w:rPr>
          <w:sz w:val="22"/>
          <w:szCs w:val="22"/>
          <w:lang w:eastAsia="ja-JP"/>
        </w:rPr>
      </w:pPr>
      <w:r w:rsidRPr="0016450F">
        <w:rPr>
          <w:rFonts w:eastAsia="標楷體"/>
          <w:sz w:val="22"/>
          <w:szCs w:val="22"/>
          <w:lang w:eastAsia="ja-JP"/>
        </w:rPr>
        <w:t>もしも世界（世間）が〔時間的に〕有限であるならば，どのようにして，他の世界（来世）が存在するであろうか。また，もしも世界が〔時間的に〕無限であるとしても，どのようにして，他の世界（来世）が存在するであろうか。</w:t>
      </w:r>
    </w:p>
  </w:footnote>
  <w:footnote w:id="81">
    <w:p w:rsidR="00892B16" w:rsidRPr="0016450F" w:rsidRDefault="00892B16" w:rsidP="00C55606">
      <w:pPr>
        <w:pStyle w:val="a4"/>
        <w:ind w:left="550" w:hangingChars="250" w:hanging="550"/>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觀邪見品〉（大正</w:t>
      </w:r>
      <w:r w:rsidRPr="0016450F">
        <w:rPr>
          <w:sz w:val="22"/>
          <w:szCs w:val="22"/>
        </w:rPr>
        <w:t>30</w:t>
      </w:r>
      <w:r w:rsidRPr="0016450F">
        <w:rPr>
          <w:sz w:val="22"/>
          <w:szCs w:val="22"/>
        </w:rPr>
        <w:t>，</w:t>
      </w:r>
      <w:smartTag w:uri="urn:schemas-microsoft-com:office:smarttags" w:element="chmetcnv">
        <w:smartTagPr>
          <w:attr w:name="UnitName" w:val="C"/>
          <w:attr w:name="SourceValue" w:val="38"/>
          <w:attr w:name="HasSpace" w:val="False"/>
          <w:attr w:name="Negative" w:val="False"/>
          <w:attr w:name="NumberType" w:val="1"/>
          <w:attr w:name="TCSC" w:val="0"/>
        </w:smartTagPr>
        <w:r w:rsidRPr="0016450F">
          <w:rPr>
            <w:sz w:val="22"/>
            <w:szCs w:val="22"/>
          </w:rPr>
          <w:t>38c</w:t>
        </w:r>
      </w:smartTag>
      <w:r w:rsidRPr="0016450F">
        <w:rPr>
          <w:rFonts w:hint="eastAsia"/>
          <w:sz w:val="22"/>
          <w:szCs w:val="22"/>
        </w:rPr>
        <w:t>28-29</w:t>
      </w:r>
      <w:r w:rsidRPr="0016450F">
        <w:rPr>
          <w:sz w:val="22"/>
          <w:szCs w:val="22"/>
        </w:rPr>
        <w:t>）：</w:t>
      </w:r>
    </w:p>
    <w:p w:rsidR="00892B16" w:rsidRPr="0016450F" w:rsidRDefault="00892B16" w:rsidP="00C23E98">
      <w:pPr>
        <w:pStyle w:val="a4"/>
        <w:ind w:leftChars="315" w:left="756"/>
        <w:jc w:val="both"/>
        <w:rPr>
          <w:rFonts w:eastAsia="標楷體"/>
          <w:b/>
          <w:sz w:val="22"/>
          <w:szCs w:val="22"/>
        </w:rPr>
      </w:pPr>
      <w:r w:rsidRPr="0016450F">
        <w:rPr>
          <w:rFonts w:eastAsia="標楷體"/>
          <w:b/>
          <w:sz w:val="22"/>
          <w:szCs w:val="22"/>
        </w:rPr>
        <w:t>五陰常相續，猶如燈火</w:t>
      </w:r>
      <w:r w:rsidRPr="0016450F">
        <w:rPr>
          <w:rFonts w:ascii="新細明體" w:hAnsi="新細明體" w:cs="新細明體" w:hint="eastAsia"/>
          <w:b/>
          <w:sz w:val="22"/>
          <w:szCs w:val="22"/>
          <w:vertAlign w:val="superscript"/>
        </w:rPr>
        <w:t>※</w:t>
      </w:r>
      <w:r w:rsidRPr="0016450F">
        <w:rPr>
          <w:rFonts w:eastAsia="標楷體"/>
          <w:b/>
          <w:sz w:val="22"/>
          <w:szCs w:val="22"/>
        </w:rPr>
        <w:t>炎，以是故世間，不應邊無邊。</w:t>
      </w:r>
    </w:p>
    <w:p w:rsidR="00892B16" w:rsidRPr="0016450F" w:rsidRDefault="00892B16" w:rsidP="00C23E98">
      <w:pPr>
        <w:pStyle w:val="a4"/>
        <w:ind w:leftChars="315" w:left="756"/>
        <w:jc w:val="both"/>
        <w:rPr>
          <w:sz w:val="22"/>
          <w:szCs w:val="22"/>
        </w:rPr>
      </w:pPr>
      <w:r w:rsidRPr="00CB6D4E">
        <w:rPr>
          <w:rFonts w:asciiTheme="minorEastAsia" w:eastAsiaTheme="minorEastAsia" w:hAnsiTheme="minorEastAsia"/>
          <w:sz w:val="22"/>
          <w:szCs w:val="22"/>
        </w:rPr>
        <w:t>※</w:t>
      </w:r>
      <w:r w:rsidRPr="0016450F">
        <w:rPr>
          <w:sz w:val="22"/>
          <w:szCs w:val="22"/>
        </w:rPr>
        <w:t>如燈火＝若如燈【宋】【元】【明】。（大正</w:t>
      </w:r>
      <w:r w:rsidRPr="0016450F">
        <w:rPr>
          <w:sz w:val="22"/>
          <w:szCs w:val="22"/>
        </w:rPr>
        <w:t>30</w:t>
      </w:r>
      <w:r w:rsidRPr="0016450F">
        <w:rPr>
          <w:sz w:val="22"/>
          <w:szCs w:val="22"/>
        </w:rPr>
        <w:t>，</w:t>
      </w:r>
      <w:r w:rsidRPr="0016450F">
        <w:rPr>
          <w:sz w:val="22"/>
          <w:szCs w:val="22"/>
        </w:rPr>
        <w:t>38d</w:t>
      </w:r>
      <w:r w:rsidRPr="0016450F">
        <w:rPr>
          <w:sz w:val="22"/>
          <w:szCs w:val="22"/>
        </w:rPr>
        <w:t>，</w:t>
      </w:r>
      <w:r w:rsidRPr="0016450F">
        <w:rPr>
          <w:sz w:val="22"/>
          <w:szCs w:val="22"/>
        </w:rPr>
        <w:t>n.6</w:t>
      </w:r>
      <w:r w:rsidRPr="0016450F">
        <w:rPr>
          <w:sz w:val="22"/>
          <w:szCs w:val="22"/>
        </w:rPr>
        <w:t>）</w:t>
      </w:r>
    </w:p>
    <w:p w:rsidR="00892B16" w:rsidRPr="0016450F" w:rsidRDefault="00892B16" w:rsidP="00A65C00">
      <w:pPr>
        <w:pStyle w:val="a4"/>
        <w:ind w:leftChars="85" w:left="204"/>
        <w:jc w:val="both"/>
        <w:rPr>
          <w:sz w:val="22"/>
          <w:szCs w:val="22"/>
        </w:rPr>
      </w:pPr>
      <w:r w:rsidRPr="0016450F">
        <w:rPr>
          <w:sz w:val="22"/>
          <w:szCs w:val="22"/>
        </w:rPr>
        <w:t>（</w:t>
      </w:r>
      <w:r w:rsidRPr="0016450F">
        <w:rPr>
          <w:sz w:val="22"/>
          <w:szCs w:val="22"/>
        </w:rPr>
        <w:t>2</w:t>
      </w:r>
      <w:r w:rsidRPr="0016450F">
        <w:rPr>
          <w:sz w:val="22"/>
          <w:szCs w:val="22"/>
        </w:rPr>
        <w:t>）《般若燈論釋》卷</w:t>
      </w:r>
      <w:r w:rsidRPr="0016450F">
        <w:rPr>
          <w:sz w:val="22"/>
          <w:szCs w:val="22"/>
        </w:rPr>
        <w:t>15</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A65C00">
      <w:pPr>
        <w:pStyle w:val="a4"/>
        <w:ind w:leftChars="315" w:left="756"/>
        <w:jc w:val="both"/>
        <w:rPr>
          <w:sz w:val="22"/>
          <w:szCs w:val="22"/>
        </w:rPr>
      </w:pPr>
      <w:r w:rsidRPr="0016450F">
        <w:rPr>
          <w:rFonts w:eastAsia="標楷體"/>
          <w:sz w:val="22"/>
          <w:szCs w:val="22"/>
        </w:rPr>
        <w:t>此諸陰相續，猶如然燈焰，以是故世間，非有邊無邊。</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UnitName" w:val="C"/>
          <w:attr w:name="SourceValue" w:val="134"/>
          <w:attr w:name="HasSpace" w:val="False"/>
          <w:attr w:name="Negative" w:val="False"/>
          <w:attr w:name="NumberType" w:val="1"/>
          <w:attr w:name="TCSC" w:val="0"/>
        </w:smartTagPr>
        <w:r w:rsidRPr="0016450F">
          <w:rPr>
            <w:sz w:val="22"/>
            <w:szCs w:val="22"/>
          </w:rPr>
          <w:t>134c</w:t>
        </w:r>
      </w:smartTag>
      <w:r w:rsidRPr="0016450F">
        <w:rPr>
          <w:sz w:val="22"/>
          <w:szCs w:val="22"/>
        </w:rPr>
        <w:t>24-25</w:t>
      </w:r>
      <w:r w:rsidRPr="0016450F">
        <w:rPr>
          <w:sz w:val="22"/>
          <w:szCs w:val="22"/>
        </w:rPr>
        <w:t>）</w:t>
      </w:r>
    </w:p>
    <w:p w:rsidR="00892B16" w:rsidRPr="0016450F" w:rsidRDefault="00892B16" w:rsidP="00A65C00">
      <w:pPr>
        <w:pStyle w:val="a4"/>
        <w:ind w:leftChars="85" w:left="204"/>
        <w:jc w:val="both"/>
        <w:rPr>
          <w:sz w:val="22"/>
          <w:szCs w:val="22"/>
        </w:rPr>
      </w:pPr>
      <w:r w:rsidRPr="0016450F">
        <w:rPr>
          <w:sz w:val="22"/>
          <w:szCs w:val="22"/>
        </w:rPr>
        <w:t>（</w:t>
      </w:r>
      <w:r w:rsidRPr="0016450F">
        <w:rPr>
          <w:sz w:val="22"/>
          <w:szCs w:val="22"/>
        </w:rPr>
        <w:t>3</w:t>
      </w:r>
      <w:r w:rsidRPr="0016450F">
        <w:rPr>
          <w:sz w:val="22"/>
          <w:szCs w:val="22"/>
        </w:rPr>
        <w:t>）《大乘中觀釋論》卷</w:t>
      </w:r>
      <w:r w:rsidRPr="0016450F">
        <w:rPr>
          <w:sz w:val="22"/>
          <w:szCs w:val="22"/>
        </w:rPr>
        <w:t>18</w:t>
      </w:r>
      <w:r w:rsidRPr="0016450F">
        <w:rPr>
          <w:sz w:val="22"/>
          <w:szCs w:val="22"/>
        </w:rPr>
        <w:t>〈</w:t>
      </w:r>
      <w:r w:rsidRPr="0016450F">
        <w:rPr>
          <w:sz w:val="22"/>
          <w:szCs w:val="22"/>
        </w:rPr>
        <w:t xml:space="preserve">27 </w:t>
      </w:r>
      <w:r w:rsidRPr="0016450F">
        <w:rPr>
          <w:sz w:val="22"/>
          <w:szCs w:val="22"/>
        </w:rPr>
        <w:t>觀諸見品〉：</w:t>
      </w:r>
    </w:p>
    <w:p w:rsidR="00892B16" w:rsidRPr="0016450F" w:rsidRDefault="00892B16" w:rsidP="00A65C00">
      <w:pPr>
        <w:pStyle w:val="a4"/>
        <w:ind w:leftChars="315" w:left="756"/>
        <w:jc w:val="both"/>
        <w:rPr>
          <w:sz w:val="22"/>
          <w:szCs w:val="22"/>
        </w:rPr>
      </w:pPr>
      <w:r w:rsidRPr="0016450F">
        <w:rPr>
          <w:rFonts w:eastAsia="標楷體"/>
          <w:sz w:val="22"/>
          <w:szCs w:val="22"/>
        </w:rPr>
        <w:t>此諸蘊相續，如世然燈焰。以是故世閒，邊無邊不然。</w:t>
      </w:r>
      <w:r w:rsidRPr="0016450F">
        <w:rPr>
          <w:sz w:val="22"/>
          <w:szCs w:val="22"/>
        </w:rPr>
        <w:t>（高麗藏</w:t>
      </w:r>
      <w:r w:rsidRPr="0016450F">
        <w:rPr>
          <w:sz w:val="22"/>
          <w:szCs w:val="22"/>
        </w:rPr>
        <w:t>41</w:t>
      </w:r>
      <w:r w:rsidRPr="0016450F">
        <w:rPr>
          <w:sz w:val="22"/>
          <w:szCs w:val="22"/>
        </w:rPr>
        <w:t>，</w:t>
      </w:r>
      <w:r w:rsidRPr="0016450F">
        <w:rPr>
          <w:sz w:val="22"/>
          <w:szCs w:val="22"/>
        </w:rPr>
        <w:t>173a</w:t>
      </w:r>
      <w:r w:rsidRPr="0016450F">
        <w:rPr>
          <w:rFonts w:hint="eastAsia"/>
          <w:sz w:val="22"/>
          <w:szCs w:val="22"/>
        </w:rPr>
        <w:t>16-17</w:t>
      </w:r>
      <w:r w:rsidRPr="0016450F">
        <w:rPr>
          <w:sz w:val="22"/>
          <w:szCs w:val="22"/>
        </w:rPr>
        <w:t>）</w:t>
      </w:r>
    </w:p>
    <w:p w:rsidR="00892B16" w:rsidRPr="0016450F" w:rsidRDefault="00892B16" w:rsidP="00A65C00">
      <w:pPr>
        <w:pStyle w:val="a4"/>
        <w:ind w:leftChars="85" w:left="204"/>
        <w:jc w:val="both"/>
        <w:rPr>
          <w:sz w:val="22"/>
          <w:szCs w:val="22"/>
        </w:rPr>
      </w:pPr>
      <w:r w:rsidRPr="0016450F">
        <w:rPr>
          <w:sz w:val="22"/>
          <w:szCs w:val="22"/>
        </w:rPr>
        <w:t>（</w:t>
      </w:r>
      <w:r w:rsidRPr="0016450F">
        <w:rPr>
          <w:sz w:val="22"/>
          <w:szCs w:val="22"/>
        </w:rPr>
        <w:t>4</w:t>
      </w:r>
      <w:r w:rsidRPr="0016450F">
        <w:rPr>
          <w:sz w:val="22"/>
          <w:szCs w:val="22"/>
        </w:rPr>
        <w:t>）月稱，梵本《淨明句論》；參見三枝充惪，《中論偈頌總覽》，</w:t>
      </w:r>
      <w:r w:rsidRPr="0016450F">
        <w:rPr>
          <w:sz w:val="22"/>
          <w:szCs w:val="22"/>
        </w:rPr>
        <w:t>p.932</w:t>
      </w:r>
      <w:r w:rsidRPr="0016450F">
        <w:rPr>
          <w:sz w:val="22"/>
          <w:szCs w:val="22"/>
        </w:rPr>
        <w:t>：</w:t>
      </w:r>
    </w:p>
    <w:p w:rsidR="00892B16" w:rsidRPr="0016450F" w:rsidRDefault="00892B16" w:rsidP="00A65C00">
      <w:pPr>
        <w:pStyle w:val="a4"/>
        <w:ind w:leftChars="315" w:left="756"/>
        <w:jc w:val="both"/>
        <w:rPr>
          <w:sz w:val="22"/>
          <w:szCs w:val="22"/>
        </w:rPr>
      </w:pPr>
      <w:r w:rsidRPr="0016450F">
        <w:rPr>
          <w:sz w:val="22"/>
          <w:szCs w:val="22"/>
        </w:rPr>
        <w:t>skandhānāmeṣa saṃtāno yasmāddīpārciṣāmiva /</w:t>
      </w:r>
    </w:p>
    <w:p w:rsidR="00892B16" w:rsidRPr="0016450F" w:rsidRDefault="00892B16" w:rsidP="00A65C00">
      <w:pPr>
        <w:pStyle w:val="a4"/>
        <w:ind w:leftChars="315" w:left="756"/>
        <w:jc w:val="both"/>
        <w:rPr>
          <w:sz w:val="22"/>
          <w:szCs w:val="22"/>
          <w:lang w:eastAsia="ja-JP"/>
        </w:rPr>
      </w:pPr>
      <w:r w:rsidRPr="0016450F">
        <w:rPr>
          <w:sz w:val="22"/>
          <w:szCs w:val="22"/>
          <w:lang w:eastAsia="ja-JP"/>
        </w:rPr>
        <w:t>pravartate tasmānnāntānantavattvaṃ ca yujyate //</w:t>
      </w:r>
    </w:p>
    <w:p w:rsidR="00892B16" w:rsidRPr="0016450F" w:rsidRDefault="00892B16" w:rsidP="00A65C00">
      <w:pPr>
        <w:pStyle w:val="a4"/>
        <w:ind w:leftChars="315" w:left="756"/>
        <w:jc w:val="both"/>
        <w:rPr>
          <w:rFonts w:eastAsia="標楷體"/>
          <w:sz w:val="22"/>
          <w:szCs w:val="22"/>
          <w:lang w:eastAsia="ja-JP"/>
        </w:rPr>
      </w:pPr>
      <w:r w:rsidRPr="0016450F">
        <w:rPr>
          <w:rFonts w:eastAsia="標楷體"/>
          <w:sz w:val="22"/>
          <w:szCs w:val="22"/>
          <w:lang w:eastAsia="ja-JP"/>
        </w:rPr>
        <w:t>もろもろの構成要素（五蘊）のこの連</w:t>
      </w:r>
      <w:r w:rsidRPr="0016450F">
        <w:rPr>
          <w:rFonts w:ascii="標楷體" w:eastAsia="標楷體" w:hAnsi="標楷體" w:hint="eastAsia"/>
          <w:sz w:val="22"/>
          <w:szCs w:val="22"/>
          <w:lang w:eastAsia="ja-JP"/>
        </w:rPr>
        <w:t>続</w:t>
      </w:r>
      <w:r w:rsidRPr="0016450F">
        <w:rPr>
          <w:rFonts w:eastAsia="標楷體"/>
          <w:sz w:val="22"/>
          <w:szCs w:val="22"/>
          <w:lang w:eastAsia="ja-JP"/>
        </w:rPr>
        <w:t>（相</w:t>
      </w:r>
      <w:r w:rsidRPr="0016450F">
        <w:rPr>
          <w:rFonts w:ascii="標楷體" w:eastAsia="標楷體" w:hAnsi="標楷體" w:hint="eastAsia"/>
          <w:sz w:val="22"/>
          <w:szCs w:val="22"/>
          <w:lang w:eastAsia="ja-JP"/>
        </w:rPr>
        <w:t>続</w:t>
      </w:r>
      <w:r w:rsidRPr="0016450F">
        <w:rPr>
          <w:rFonts w:eastAsia="標楷體"/>
          <w:sz w:val="22"/>
          <w:szCs w:val="22"/>
          <w:lang w:eastAsia="ja-JP"/>
        </w:rPr>
        <w:t>）は，灯りの炎〔の連</w:t>
      </w:r>
      <w:r w:rsidRPr="0016450F">
        <w:rPr>
          <w:rFonts w:ascii="標楷體" w:eastAsia="標楷體" w:hAnsi="標楷體" w:hint="eastAsia"/>
          <w:sz w:val="22"/>
          <w:szCs w:val="22"/>
          <w:lang w:eastAsia="ja-JP"/>
        </w:rPr>
        <w:t>続</w:t>
      </w:r>
      <w:r w:rsidRPr="0016450F">
        <w:rPr>
          <w:rFonts w:eastAsia="標楷體"/>
          <w:sz w:val="22"/>
          <w:szCs w:val="22"/>
          <w:lang w:eastAsia="ja-JP"/>
        </w:rPr>
        <w:t>〕のように，〔</w:t>
      </w:r>
      <w:r w:rsidRPr="0016450F">
        <w:rPr>
          <w:rFonts w:ascii="標楷體" w:eastAsia="標楷體" w:hAnsi="標楷體" w:hint="eastAsia"/>
          <w:sz w:val="22"/>
          <w:szCs w:val="22"/>
          <w:lang w:eastAsia="ja-JP"/>
        </w:rPr>
        <w:t>続</w:t>
      </w:r>
      <w:r w:rsidRPr="0016450F">
        <w:rPr>
          <w:rFonts w:eastAsia="標楷體"/>
          <w:sz w:val="22"/>
          <w:szCs w:val="22"/>
          <w:lang w:eastAsia="ja-JP"/>
        </w:rPr>
        <w:t>いて〕現われる。それゆえ，〔時間的に〕有限である</w:t>
      </w:r>
      <w:r w:rsidRPr="00F517F3">
        <w:rPr>
          <w:rFonts w:asciiTheme="minorEastAsia" w:eastAsiaTheme="minorEastAsia" w:hAnsiTheme="minorEastAsia"/>
          <w:sz w:val="22"/>
          <w:szCs w:val="22"/>
          <w:lang w:eastAsia="ja-JP"/>
        </w:rPr>
        <w:t>‧</w:t>
      </w:r>
      <w:r w:rsidRPr="0016450F">
        <w:rPr>
          <w:rFonts w:eastAsia="標楷體"/>
          <w:sz w:val="22"/>
          <w:szCs w:val="22"/>
          <w:lang w:eastAsia="ja-JP"/>
        </w:rPr>
        <w:t>無限であるということも，正しくない。</w:t>
      </w:r>
    </w:p>
  </w:footnote>
  <w:footnote w:id="82">
    <w:p w:rsidR="00892B16" w:rsidRPr="0016450F" w:rsidRDefault="00892B16" w:rsidP="00C55606">
      <w:pPr>
        <w:pStyle w:val="a4"/>
        <w:ind w:left="539" w:hangingChars="245" w:hanging="539"/>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觀邪見品〉（大正</w:t>
      </w:r>
      <w:r w:rsidRPr="0016450F">
        <w:rPr>
          <w:sz w:val="22"/>
          <w:szCs w:val="22"/>
        </w:rPr>
        <w:t>30</w:t>
      </w:r>
      <w:r w:rsidRPr="0016450F">
        <w:rPr>
          <w:sz w:val="22"/>
          <w:szCs w:val="22"/>
        </w:rPr>
        <w:t>，</w:t>
      </w:r>
      <w:smartTag w:uri="urn:schemas-microsoft-com:office:smarttags" w:element="chmetcnv">
        <w:smartTagPr>
          <w:attr w:name="UnitName" w:val="a"/>
          <w:attr w:name="SourceValue" w:val="39"/>
          <w:attr w:name="HasSpace" w:val="False"/>
          <w:attr w:name="Negative" w:val="False"/>
          <w:attr w:name="NumberType" w:val="1"/>
          <w:attr w:name="TCSC" w:val="0"/>
        </w:smartTagPr>
        <w:r w:rsidRPr="0016450F">
          <w:rPr>
            <w:sz w:val="22"/>
            <w:szCs w:val="22"/>
          </w:rPr>
          <w:t>39a</w:t>
        </w:r>
      </w:smartTag>
      <w:r w:rsidRPr="0016450F">
        <w:rPr>
          <w:sz w:val="22"/>
          <w:szCs w:val="22"/>
        </w:rPr>
        <w:t>5-6</w:t>
      </w:r>
      <w:r w:rsidRPr="0016450F">
        <w:rPr>
          <w:sz w:val="22"/>
          <w:szCs w:val="22"/>
        </w:rPr>
        <w:t>）。</w:t>
      </w:r>
    </w:p>
    <w:p w:rsidR="00892B16" w:rsidRPr="0016450F" w:rsidRDefault="00892B16" w:rsidP="009A11B9">
      <w:pPr>
        <w:pStyle w:val="a4"/>
        <w:ind w:leftChars="50" w:left="450" w:hangingChars="150" w:hanging="330"/>
        <w:jc w:val="both"/>
        <w:rPr>
          <w:sz w:val="22"/>
          <w:szCs w:val="22"/>
        </w:rPr>
      </w:pPr>
      <w:r w:rsidRPr="0016450F">
        <w:rPr>
          <w:sz w:val="22"/>
          <w:szCs w:val="22"/>
        </w:rPr>
        <w:t>（</w:t>
      </w:r>
      <w:r w:rsidRPr="0016450F">
        <w:rPr>
          <w:sz w:val="22"/>
          <w:szCs w:val="22"/>
        </w:rPr>
        <w:t>2</w:t>
      </w:r>
      <w:r w:rsidRPr="0016450F">
        <w:rPr>
          <w:sz w:val="22"/>
          <w:szCs w:val="22"/>
        </w:rPr>
        <w:t>）《般若燈論釋》卷</w:t>
      </w:r>
      <w:r w:rsidRPr="0016450F">
        <w:rPr>
          <w:sz w:val="22"/>
          <w:szCs w:val="22"/>
        </w:rPr>
        <w:t>15</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8B6047">
      <w:pPr>
        <w:pStyle w:val="a4"/>
        <w:ind w:leftChars="315" w:left="756"/>
        <w:jc w:val="both"/>
        <w:rPr>
          <w:sz w:val="22"/>
          <w:szCs w:val="22"/>
        </w:rPr>
      </w:pPr>
      <w:r w:rsidRPr="0016450F">
        <w:rPr>
          <w:rFonts w:eastAsia="標楷體"/>
          <w:sz w:val="22"/>
          <w:szCs w:val="22"/>
        </w:rPr>
        <w:t>前世陰已壞，後陰別起者，則不因前陰，是名為有邊。</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UnitName" w:val="a"/>
          <w:attr w:name="SourceValue" w:val="135"/>
          <w:attr w:name="HasSpace" w:val="False"/>
          <w:attr w:name="Negative" w:val="False"/>
          <w:attr w:name="NumberType" w:val="1"/>
          <w:attr w:name="TCSC" w:val="0"/>
        </w:smartTagPr>
        <w:r w:rsidRPr="0016450F">
          <w:rPr>
            <w:sz w:val="22"/>
            <w:szCs w:val="22"/>
          </w:rPr>
          <w:t>135a</w:t>
        </w:r>
      </w:smartTag>
      <w:r w:rsidRPr="0016450F">
        <w:rPr>
          <w:sz w:val="22"/>
          <w:szCs w:val="22"/>
        </w:rPr>
        <w:t>2-3</w:t>
      </w:r>
      <w:r w:rsidRPr="0016450F">
        <w:rPr>
          <w:sz w:val="22"/>
          <w:szCs w:val="22"/>
        </w:rPr>
        <w:t>）</w:t>
      </w:r>
    </w:p>
    <w:p w:rsidR="00892B16" w:rsidRPr="0016450F" w:rsidRDefault="00892B16" w:rsidP="009A11B9">
      <w:pPr>
        <w:pStyle w:val="a4"/>
        <w:ind w:leftChars="50" w:left="450" w:hangingChars="150" w:hanging="330"/>
        <w:jc w:val="both"/>
        <w:rPr>
          <w:sz w:val="22"/>
          <w:szCs w:val="22"/>
        </w:rPr>
      </w:pPr>
      <w:r w:rsidRPr="0016450F">
        <w:rPr>
          <w:sz w:val="22"/>
          <w:szCs w:val="22"/>
        </w:rPr>
        <w:t>（</w:t>
      </w:r>
      <w:r w:rsidRPr="0016450F">
        <w:rPr>
          <w:sz w:val="22"/>
          <w:szCs w:val="22"/>
        </w:rPr>
        <w:t>3</w:t>
      </w:r>
      <w:r w:rsidRPr="0016450F">
        <w:rPr>
          <w:sz w:val="22"/>
          <w:szCs w:val="22"/>
        </w:rPr>
        <w:t>）月稱，梵本《淨明句論》；參見三枝充惪，《中論偈頌總覽》，</w:t>
      </w:r>
      <w:r w:rsidRPr="0016450F">
        <w:rPr>
          <w:sz w:val="22"/>
          <w:szCs w:val="22"/>
        </w:rPr>
        <w:t>p.934</w:t>
      </w:r>
      <w:r w:rsidRPr="0016450F">
        <w:rPr>
          <w:sz w:val="22"/>
          <w:szCs w:val="22"/>
        </w:rPr>
        <w:t>：</w:t>
      </w:r>
    </w:p>
    <w:p w:rsidR="00892B16" w:rsidRPr="0016450F" w:rsidRDefault="00892B16" w:rsidP="008B6047">
      <w:pPr>
        <w:pStyle w:val="a4"/>
        <w:ind w:leftChars="315" w:left="756"/>
        <w:jc w:val="both"/>
        <w:rPr>
          <w:sz w:val="22"/>
          <w:szCs w:val="22"/>
        </w:rPr>
      </w:pPr>
      <w:r w:rsidRPr="0016450F">
        <w:rPr>
          <w:sz w:val="22"/>
          <w:szCs w:val="22"/>
        </w:rPr>
        <w:t>pūrve yadi ca bhajyerannutpadyeranna cāpyamī /</w:t>
      </w:r>
    </w:p>
    <w:p w:rsidR="00892B16" w:rsidRPr="0016450F" w:rsidRDefault="00892B16" w:rsidP="008B6047">
      <w:pPr>
        <w:pStyle w:val="a4"/>
        <w:ind w:leftChars="315" w:left="756"/>
        <w:jc w:val="both"/>
        <w:rPr>
          <w:sz w:val="22"/>
          <w:szCs w:val="22"/>
        </w:rPr>
      </w:pPr>
      <w:r w:rsidRPr="0016450F">
        <w:rPr>
          <w:sz w:val="22"/>
          <w:szCs w:val="22"/>
        </w:rPr>
        <w:t>skandāḥ skandhān pratītyemānatha loko 'ntavān bhavet //</w:t>
      </w:r>
    </w:p>
    <w:p w:rsidR="00892B16" w:rsidRPr="0016450F" w:rsidRDefault="00892B16" w:rsidP="008B6047">
      <w:pPr>
        <w:pStyle w:val="a4"/>
        <w:ind w:leftChars="315" w:left="756"/>
        <w:jc w:val="both"/>
        <w:rPr>
          <w:sz w:val="22"/>
          <w:szCs w:val="22"/>
          <w:lang w:eastAsia="ja-JP"/>
        </w:rPr>
      </w:pPr>
      <w:r w:rsidRPr="0016450F">
        <w:rPr>
          <w:rFonts w:eastAsia="標楷體"/>
          <w:sz w:val="22"/>
          <w:szCs w:val="22"/>
          <w:lang w:eastAsia="ja-JP"/>
        </w:rPr>
        <w:t>もしも先行する〔諸構成要素〕が破壞され，それらの諸構成要素に縁って，〔あとの〕これらの諸構成要素が生じないのであるならば，世界は，〔時間的に〕有限なものとなるであろう。</w:t>
      </w:r>
    </w:p>
  </w:footnote>
  <w:footnote w:id="83">
    <w:p w:rsidR="00892B16" w:rsidRPr="0016450F" w:rsidRDefault="00892B16" w:rsidP="00C55606">
      <w:pPr>
        <w:pStyle w:val="a4"/>
        <w:ind w:left="539" w:hangingChars="245" w:hanging="539"/>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觀邪見品〉（大正</w:t>
      </w:r>
      <w:r w:rsidRPr="0016450F">
        <w:rPr>
          <w:sz w:val="22"/>
          <w:szCs w:val="22"/>
        </w:rPr>
        <w:t>30</w:t>
      </w:r>
      <w:r w:rsidRPr="0016450F">
        <w:rPr>
          <w:sz w:val="22"/>
          <w:szCs w:val="22"/>
        </w:rPr>
        <w:t>，</w:t>
      </w:r>
      <w:smartTag w:uri="urn:schemas-microsoft-com:office:smarttags" w:element="chmetcnv">
        <w:smartTagPr>
          <w:attr w:name="UnitName" w:val="a"/>
          <w:attr w:name="SourceValue" w:val="39"/>
          <w:attr w:name="HasSpace" w:val="False"/>
          <w:attr w:name="Negative" w:val="False"/>
          <w:attr w:name="NumberType" w:val="1"/>
          <w:attr w:name="TCSC" w:val="0"/>
        </w:smartTagPr>
        <w:r w:rsidRPr="0016450F">
          <w:rPr>
            <w:sz w:val="22"/>
            <w:szCs w:val="22"/>
          </w:rPr>
          <w:t>39a</w:t>
        </w:r>
      </w:smartTag>
      <w:r w:rsidRPr="0016450F">
        <w:rPr>
          <w:sz w:val="22"/>
          <w:szCs w:val="22"/>
        </w:rPr>
        <w:t>7-8</w:t>
      </w:r>
      <w:r w:rsidRPr="0016450F">
        <w:rPr>
          <w:sz w:val="22"/>
          <w:szCs w:val="22"/>
        </w:rPr>
        <w:t>）。</w:t>
      </w:r>
    </w:p>
    <w:p w:rsidR="00892B16" w:rsidRPr="0016450F" w:rsidRDefault="00892B16" w:rsidP="009A11B9">
      <w:pPr>
        <w:pStyle w:val="a4"/>
        <w:ind w:leftChars="50" w:left="450" w:hangingChars="150" w:hanging="330"/>
        <w:jc w:val="both"/>
        <w:rPr>
          <w:sz w:val="22"/>
          <w:szCs w:val="22"/>
        </w:rPr>
      </w:pPr>
      <w:r w:rsidRPr="0016450F">
        <w:rPr>
          <w:sz w:val="22"/>
          <w:szCs w:val="22"/>
        </w:rPr>
        <w:t>（</w:t>
      </w:r>
      <w:r w:rsidRPr="0016450F">
        <w:rPr>
          <w:sz w:val="22"/>
          <w:szCs w:val="22"/>
        </w:rPr>
        <w:t>2</w:t>
      </w:r>
      <w:r w:rsidRPr="0016450F">
        <w:rPr>
          <w:sz w:val="22"/>
          <w:szCs w:val="22"/>
        </w:rPr>
        <w:t>）《般若燈論釋》卷</w:t>
      </w:r>
      <w:r w:rsidRPr="0016450F">
        <w:rPr>
          <w:sz w:val="22"/>
          <w:szCs w:val="22"/>
        </w:rPr>
        <w:t>15</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8B6047">
      <w:pPr>
        <w:pStyle w:val="a4"/>
        <w:ind w:leftChars="315" w:left="756"/>
        <w:jc w:val="both"/>
        <w:rPr>
          <w:sz w:val="22"/>
          <w:szCs w:val="22"/>
        </w:rPr>
      </w:pPr>
      <w:r w:rsidRPr="0016450F">
        <w:rPr>
          <w:rFonts w:eastAsia="標楷體"/>
          <w:sz w:val="22"/>
          <w:szCs w:val="22"/>
        </w:rPr>
        <w:t>若前陰不壞，後陰不起者，既不因前陰，而即是無邊。</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UnitName" w:val="a"/>
          <w:attr w:name="SourceValue" w:val="135"/>
          <w:attr w:name="HasSpace" w:val="False"/>
          <w:attr w:name="Negative" w:val="False"/>
          <w:attr w:name="NumberType" w:val="1"/>
          <w:attr w:name="TCSC" w:val="0"/>
        </w:smartTagPr>
        <w:r w:rsidRPr="0016450F">
          <w:rPr>
            <w:sz w:val="22"/>
            <w:szCs w:val="22"/>
          </w:rPr>
          <w:t>135a</w:t>
        </w:r>
      </w:smartTag>
      <w:r w:rsidRPr="0016450F">
        <w:rPr>
          <w:sz w:val="22"/>
          <w:szCs w:val="22"/>
        </w:rPr>
        <w:t>6-7</w:t>
      </w:r>
      <w:r w:rsidRPr="0016450F">
        <w:rPr>
          <w:sz w:val="22"/>
          <w:szCs w:val="22"/>
        </w:rPr>
        <w:t>）</w:t>
      </w:r>
    </w:p>
    <w:p w:rsidR="00892B16" w:rsidRPr="0016450F" w:rsidRDefault="00892B16" w:rsidP="009A11B9">
      <w:pPr>
        <w:pStyle w:val="a4"/>
        <w:ind w:leftChars="50" w:left="450" w:hangingChars="150" w:hanging="330"/>
        <w:jc w:val="both"/>
        <w:rPr>
          <w:sz w:val="22"/>
          <w:szCs w:val="22"/>
        </w:rPr>
      </w:pPr>
      <w:r w:rsidRPr="0016450F">
        <w:rPr>
          <w:sz w:val="22"/>
          <w:szCs w:val="22"/>
        </w:rPr>
        <w:t>（</w:t>
      </w:r>
      <w:r w:rsidRPr="0016450F">
        <w:rPr>
          <w:sz w:val="22"/>
          <w:szCs w:val="22"/>
        </w:rPr>
        <w:t>3</w:t>
      </w:r>
      <w:r w:rsidRPr="0016450F">
        <w:rPr>
          <w:sz w:val="22"/>
          <w:szCs w:val="22"/>
        </w:rPr>
        <w:t>）月稱，梵本《淨明句論》；參見三枝充惪，《中論偈頌總覽》，</w:t>
      </w:r>
      <w:r w:rsidRPr="0016450F">
        <w:rPr>
          <w:sz w:val="22"/>
          <w:szCs w:val="22"/>
        </w:rPr>
        <w:t>p.936</w:t>
      </w:r>
      <w:r w:rsidRPr="0016450F">
        <w:rPr>
          <w:sz w:val="22"/>
          <w:szCs w:val="22"/>
        </w:rPr>
        <w:t>：</w:t>
      </w:r>
    </w:p>
    <w:p w:rsidR="00892B16" w:rsidRPr="0016450F" w:rsidRDefault="00892B16" w:rsidP="008B6047">
      <w:pPr>
        <w:pStyle w:val="a4"/>
        <w:ind w:leftChars="315" w:left="756"/>
        <w:jc w:val="both"/>
        <w:rPr>
          <w:sz w:val="22"/>
          <w:szCs w:val="22"/>
        </w:rPr>
      </w:pPr>
      <w:r w:rsidRPr="0016450F">
        <w:rPr>
          <w:sz w:val="22"/>
          <w:szCs w:val="22"/>
        </w:rPr>
        <w:t>pūrve yadi na bhajyerannutpadyeranna cāpyamī /</w:t>
      </w:r>
    </w:p>
    <w:p w:rsidR="00892B16" w:rsidRPr="0016450F" w:rsidRDefault="00892B16" w:rsidP="008B6047">
      <w:pPr>
        <w:pStyle w:val="a4"/>
        <w:ind w:leftChars="315" w:left="756"/>
        <w:jc w:val="both"/>
        <w:rPr>
          <w:sz w:val="22"/>
          <w:szCs w:val="22"/>
        </w:rPr>
      </w:pPr>
      <w:r w:rsidRPr="0016450F">
        <w:rPr>
          <w:sz w:val="22"/>
          <w:szCs w:val="22"/>
        </w:rPr>
        <w:t>skandhāḥ skandhān pratītyemā</w:t>
      </w:r>
      <w:r w:rsidRPr="0016450F">
        <w:t>ṃl</w:t>
      </w:r>
      <w:r w:rsidRPr="0016450F">
        <w:rPr>
          <w:rFonts w:hint="eastAsia"/>
          <w:vertAlign w:val="superscript"/>
        </w:rPr>
        <w:t>※</w:t>
      </w:r>
      <w:r w:rsidRPr="0016450F">
        <w:rPr>
          <w:rFonts w:hint="eastAsia"/>
          <w:vertAlign w:val="superscript"/>
        </w:rPr>
        <w:t xml:space="preserve"> </w:t>
      </w:r>
      <w:r w:rsidRPr="0016450F">
        <w:rPr>
          <w:sz w:val="22"/>
          <w:szCs w:val="22"/>
        </w:rPr>
        <w:t>loko 'nanto bhavedatha //</w:t>
      </w:r>
    </w:p>
    <w:p w:rsidR="00892B16" w:rsidRPr="0016450F" w:rsidRDefault="00892B16" w:rsidP="008B6047">
      <w:pPr>
        <w:pStyle w:val="a4"/>
        <w:ind w:leftChars="315" w:left="756"/>
        <w:jc w:val="both"/>
        <w:rPr>
          <w:rFonts w:eastAsia="標楷體"/>
          <w:sz w:val="22"/>
          <w:szCs w:val="22"/>
          <w:lang w:eastAsia="ja-JP"/>
        </w:rPr>
      </w:pPr>
      <w:r w:rsidRPr="0016450F">
        <w:rPr>
          <w:rFonts w:eastAsia="標楷體"/>
          <w:sz w:val="22"/>
          <w:szCs w:val="22"/>
          <w:lang w:eastAsia="ja-JP"/>
        </w:rPr>
        <w:t>もしも先行する〔諸構成要素〕が破壞されず，それらの諸構成要素に縁って，〔あとの〕これらの諸構成要素が生じないのであるならば，世界は，〔時間的に〕無限なものとなるであろう。</w:t>
      </w:r>
    </w:p>
    <w:p w:rsidR="00892B16" w:rsidRPr="0016450F" w:rsidRDefault="00892B16" w:rsidP="008B6047">
      <w:pPr>
        <w:pStyle w:val="a4"/>
        <w:ind w:leftChars="315" w:left="756"/>
        <w:jc w:val="both"/>
        <w:rPr>
          <w:sz w:val="22"/>
          <w:szCs w:val="22"/>
        </w:rPr>
      </w:pPr>
      <w:r w:rsidRPr="0016450F">
        <w:rPr>
          <w:rFonts w:eastAsia="標楷體" w:hint="eastAsia"/>
          <w:sz w:val="22"/>
          <w:szCs w:val="22"/>
        </w:rPr>
        <w:t>※</w:t>
      </w:r>
      <w:r w:rsidRPr="0016450F">
        <w:rPr>
          <w:sz w:val="22"/>
          <w:szCs w:val="22"/>
        </w:rPr>
        <w:t>三枝充惪，《中論偈頌總覽》</w:t>
      </w:r>
      <w:r w:rsidRPr="0016450F">
        <w:rPr>
          <w:rFonts w:hint="eastAsia"/>
          <w:sz w:val="22"/>
          <w:szCs w:val="22"/>
        </w:rPr>
        <w:t>原作</w:t>
      </w:r>
      <w:r w:rsidRPr="0016450F">
        <w:rPr>
          <w:sz w:val="22"/>
          <w:szCs w:val="22"/>
        </w:rPr>
        <w:t>pratītyemān loko</w:t>
      </w:r>
      <w:r w:rsidRPr="0016450F">
        <w:rPr>
          <w:rFonts w:hint="eastAsia"/>
          <w:sz w:val="22"/>
          <w:szCs w:val="22"/>
        </w:rPr>
        <w:t>，今依連聲法作</w:t>
      </w:r>
      <w:r w:rsidRPr="0016450F">
        <w:rPr>
          <w:sz w:val="22"/>
          <w:szCs w:val="22"/>
        </w:rPr>
        <w:t>pratītyemāṃl loko</w:t>
      </w:r>
      <w:r w:rsidRPr="0016450F">
        <w:rPr>
          <w:rFonts w:hint="eastAsia"/>
          <w:sz w:val="22"/>
          <w:szCs w:val="22"/>
        </w:rPr>
        <w:t>。</w:t>
      </w:r>
    </w:p>
  </w:footnote>
  <w:footnote w:id="84">
    <w:p w:rsidR="00892B16" w:rsidRPr="0016450F" w:rsidRDefault="00892B16" w:rsidP="00C55606">
      <w:pPr>
        <w:pStyle w:val="a4"/>
        <w:ind w:left="440" w:hangingChars="200" w:hanging="440"/>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w:t>
      </w:r>
      <w:r w:rsidRPr="0016450F">
        <w:rPr>
          <w:rFonts w:hint="eastAsia"/>
          <w:sz w:val="22"/>
          <w:szCs w:val="22"/>
        </w:rPr>
        <w:t>《大智度論》卷</w:t>
      </w:r>
      <w:r w:rsidRPr="0016450F">
        <w:rPr>
          <w:rFonts w:hint="eastAsia"/>
          <w:sz w:val="22"/>
          <w:szCs w:val="22"/>
        </w:rPr>
        <w:t>70</w:t>
      </w:r>
      <w:r w:rsidRPr="0016450F">
        <w:rPr>
          <w:rFonts w:hint="eastAsia"/>
          <w:sz w:val="22"/>
          <w:szCs w:val="22"/>
        </w:rPr>
        <w:t>〈</w:t>
      </w:r>
      <w:r w:rsidRPr="0016450F">
        <w:rPr>
          <w:rFonts w:hint="eastAsia"/>
          <w:sz w:val="22"/>
          <w:szCs w:val="22"/>
        </w:rPr>
        <w:t>48</w:t>
      </w:r>
      <w:r w:rsidRPr="0016450F">
        <w:rPr>
          <w:rFonts w:hint="eastAsia"/>
          <w:sz w:val="22"/>
          <w:szCs w:val="22"/>
        </w:rPr>
        <w:t>佛母品〉：</w:t>
      </w:r>
    </w:p>
    <w:p w:rsidR="00892B16" w:rsidRPr="0016450F" w:rsidRDefault="00892B16" w:rsidP="009A11B9">
      <w:pPr>
        <w:pStyle w:val="a4"/>
        <w:ind w:leftChars="200" w:left="480" w:firstLineChars="100" w:firstLine="220"/>
        <w:jc w:val="both"/>
        <w:rPr>
          <w:sz w:val="22"/>
          <w:szCs w:val="22"/>
        </w:rPr>
      </w:pPr>
      <w:r w:rsidRPr="0016450F">
        <w:rPr>
          <w:rFonts w:ascii="標楷體" w:eastAsia="標楷體" w:hAnsi="標楷體" w:hint="eastAsia"/>
          <w:sz w:val="22"/>
          <w:szCs w:val="22"/>
        </w:rPr>
        <w:t>世間有三種：一者、五眾世間，二者、眾生世間，三者、國土世間。</w:t>
      </w:r>
      <w:r w:rsidRPr="0016450F">
        <w:rPr>
          <w:rFonts w:hint="eastAsia"/>
          <w:sz w:val="22"/>
          <w:szCs w:val="22"/>
        </w:rPr>
        <w:t>（大正</w:t>
      </w:r>
      <w:r w:rsidRPr="0016450F">
        <w:rPr>
          <w:rFonts w:hint="eastAsia"/>
          <w:sz w:val="22"/>
          <w:szCs w:val="22"/>
        </w:rPr>
        <w:t>25</w:t>
      </w:r>
      <w:r w:rsidRPr="0016450F">
        <w:rPr>
          <w:rFonts w:hint="eastAsia"/>
          <w:sz w:val="22"/>
          <w:szCs w:val="22"/>
        </w:rPr>
        <w:t>，</w:t>
      </w:r>
      <w:r w:rsidRPr="0016450F">
        <w:rPr>
          <w:rFonts w:hint="eastAsia"/>
          <w:sz w:val="22"/>
          <w:szCs w:val="22"/>
        </w:rPr>
        <w:t>546b29-c2</w:t>
      </w:r>
      <w:r w:rsidRPr="0016450F">
        <w:rPr>
          <w:rFonts w:hint="eastAsia"/>
          <w:sz w:val="22"/>
          <w:szCs w:val="22"/>
        </w:rPr>
        <w:t>）</w:t>
      </w:r>
    </w:p>
    <w:p w:rsidR="00892B16" w:rsidRPr="0016450F" w:rsidRDefault="00892B16" w:rsidP="009A11B9">
      <w:pPr>
        <w:pStyle w:val="a4"/>
        <w:ind w:leftChars="50" w:left="450" w:hangingChars="150" w:hanging="330"/>
        <w:jc w:val="both"/>
        <w:rPr>
          <w:sz w:val="22"/>
          <w:szCs w:val="22"/>
        </w:rPr>
      </w:pPr>
      <w:r w:rsidRPr="0016450F">
        <w:rPr>
          <w:rFonts w:hint="eastAsia"/>
          <w:sz w:val="22"/>
          <w:szCs w:val="22"/>
        </w:rPr>
        <w:t>（</w:t>
      </w:r>
      <w:r w:rsidRPr="0016450F">
        <w:rPr>
          <w:rFonts w:hint="eastAsia"/>
          <w:sz w:val="22"/>
          <w:szCs w:val="22"/>
        </w:rPr>
        <w:t>2</w:t>
      </w:r>
      <w:r w:rsidRPr="0016450F">
        <w:rPr>
          <w:rFonts w:hint="eastAsia"/>
          <w:sz w:val="22"/>
          <w:szCs w:val="22"/>
        </w:rPr>
        <w:t>）</w:t>
      </w:r>
      <w:r w:rsidRPr="0016450F">
        <w:rPr>
          <w:sz w:val="22"/>
          <w:szCs w:val="22"/>
        </w:rPr>
        <w:t>印順法師，《印度之佛教》</w:t>
      </w:r>
      <w:r w:rsidRPr="0016450F">
        <w:rPr>
          <w:rFonts w:hint="eastAsia"/>
          <w:sz w:val="22"/>
          <w:szCs w:val="22"/>
        </w:rPr>
        <w:t>，</w:t>
      </w:r>
      <w:r w:rsidRPr="0016450F">
        <w:rPr>
          <w:rFonts w:ascii="新細明體" w:hAnsi="新細明體" w:hint="eastAsia"/>
          <w:sz w:val="22"/>
          <w:szCs w:val="22"/>
        </w:rPr>
        <w:t>第三章</w:t>
      </w:r>
      <w:r w:rsidRPr="0016450F">
        <w:rPr>
          <w:rFonts w:hint="eastAsia"/>
          <w:sz w:val="22"/>
          <w:szCs w:val="22"/>
        </w:rPr>
        <w:t>，</w:t>
      </w:r>
      <w:r w:rsidRPr="0016450F">
        <w:rPr>
          <w:rFonts w:ascii="新細明體" w:hAnsi="新細明體" w:hint="eastAsia"/>
          <w:sz w:val="22"/>
          <w:szCs w:val="22"/>
        </w:rPr>
        <w:t>第一節</w:t>
      </w:r>
      <w:r w:rsidRPr="0016450F">
        <w:rPr>
          <w:rFonts w:ascii="新細明體" w:hAnsi="新細明體"/>
          <w:sz w:val="22"/>
          <w:szCs w:val="22"/>
        </w:rPr>
        <w:t>〈</w:t>
      </w:r>
      <w:r w:rsidRPr="0016450F">
        <w:rPr>
          <w:rFonts w:ascii="新細明體" w:hAnsi="新細明體" w:hint="eastAsia"/>
          <w:sz w:val="22"/>
          <w:szCs w:val="22"/>
        </w:rPr>
        <w:t>世間</w:t>
      </w:r>
      <w:r w:rsidRPr="0016450F">
        <w:rPr>
          <w:rFonts w:ascii="新細明體" w:hAnsi="新細明體"/>
          <w:sz w:val="22"/>
          <w:szCs w:val="22"/>
        </w:rPr>
        <w:t>〉</w:t>
      </w:r>
      <w:r w:rsidRPr="0016450F">
        <w:rPr>
          <w:sz w:val="22"/>
          <w:szCs w:val="22"/>
        </w:rPr>
        <w:t>，</w:t>
      </w:r>
      <w:r w:rsidRPr="0016450F">
        <w:rPr>
          <w:sz w:val="22"/>
          <w:szCs w:val="22"/>
        </w:rPr>
        <w:t>p.37</w:t>
      </w:r>
      <w:r w:rsidRPr="0016450F">
        <w:rPr>
          <w:sz w:val="22"/>
          <w:szCs w:val="22"/>
        </w:rPr>
        <w:t>：</w:t>
      </w:r>
    </w:p>
    <w:p w:rsidR="00892B16" w:rsidRPr="0016450F" w:rsidRDefault="00892B16" w:rsidP="009A11B9">
      <w:pPr>
        <w:pStyle w:val="a4"/>
        <w:ind w:leftChars="270" w:left="648"/>
        <w:jc w:val="both"/>
        <w:rPr>
          <w:sz w:val="22"/>
          <w:szCs w:val="22"/>
        </w:rPr>
      </w:pPr>
      <w:r w:rsidRPr="0016450F">
        <w:rPr>
          <w:rFonts w:eastAsia="標楷體"/>
          <w:sz w:val="22"/>
          <w:szCs w:val="22"/>
        </w:rPr>
        <w:t>世間者，本無今有，有已還無，</w:t>
      </w:r>
      <w:r w:rsidRPr="0016450F">
        <w:rPr>
          <w:rFonts w:eastAsia="標楷體"/>
          <w:b/>
          <w:sz w:val="22"/>
          <w:szCs w:val="22"/>
        </w:rPr>
        <w:t>時劫之遷流變壞謂之「世」。十方器界無邊際，在成、住、壞中</w:t>
      </w:r>
      <w:r w:rsidRPr="0016450F">
        <w:rPr>
          <w:rFonts w:eastAsia="標楷體"/>
          <w:sz w:val="22"/>
          <w:szCs w:val="22"/>
        </w:rPr>
        <w:t>；</w:t>
      </w:r>
      <w:r w:rsidRPr="0016450F">
        <w:rPr>
          <w:rFonts w:eastAsia="標楷體"/>
          <w:b/>
          <w:sz w:val="22"/>
          <w:szCs w:val="22"/>
        </w:rPr>
        <w:t>一切有情無數量，在生、老、死中</w:t>
      </w:r>
      <w:r w:rsidRPr="0016450F">
        <w:rPr>
          <w:rFonts w:eastAsia="標楷體"/>
          <w:sz w:val="22"/>
          <w:szCs w:val="22"/>
        </w:rPr>
        <w:t>。有情與器界，起滅於三世之流，莫知其終始，此之謂「世間」。世間唯有情與器界，而有情則又為其本。何者？有有情，而後往返彼此知器界，前後延續有時劫。若離有情，此器界之與時劫，不必論亦無可論也。</w:t>
      </w:r>
    </w:p>
    <w:p w:rsidR="00892B16" w:rsidRPr="0016450F" w:rsidRDefault="00892B16" w:rsidP="009A11B9">
      <w:pPr>
        <w:pStyle w:val="a4"/>
        <w:ind w:leftChars="50" w:left="450" w:hangingChars="150" w:hanging="330"/>
        <w:jc w:val="both"/>
        <w:rPr>
          <w:sz w:val="22"/>
          <w:szCs w:val="22"/>
        </w:rPr>
      </w:pPr>
      <w:r w:rsidRPr="0016450F">
        <w:rPr>
          <w:sz w:val="22"/>
          <w:szCs w:val="22"/>
        </w:rPr>
        <w:t>（</w:t>
      </w:r>
      <w:r w:rsidRPr="0016450F">
        <w:rPr>
          <w:rFonts w:hint="eastAsia"/>
          <w:sz w:val="22"/>
          <w:szCs w:val="22"/>
        </w:rPr>
        <w:t>3</w:t>
      </w:r>
      <w:r w:rsidRPr="0016450F">
        <w:rPr>
          <w:sz w:val="22"/>
          <w:szCs w:val="22"/>
        </w:rPr>
        <w:t>）印順法師，《空之探究》</w:t>
      </w:r>
      <w:r w:rsidRPr="0016450F">
        <w:rPr>
          <w:rFonts w:hint="eastAsia"/>
          <w:sz w:val="22"/>
          <w:szCs w:val="22"/>
        </w:rPr>
        <w:t>，</w:t>
      </w:r>
      <w:r w:rsidRPr="0016450F">
        <w:rPr>
          <w:rFonts w:ascii="新細明體" w:hAnsi="新細明體" w:hint="eastAsia"/>
          <w:sz w:val="22"/>
          <w:szCs w:val="22"/>
        </w:rPr>
        <w:t>第二章</w:t>
      </w:r>
      <w:r w:rsidRPr="0016450F">
        <w:rPr>
          <w:rFonts w:ascii="新細明體" w:hAnsi="新細明體"/>
          <w:sz w:val="22"/>
          <w:szCs w:val="22"/>
        </w:rPr>
        <w:t>〈</w:t>
      </w:r>
      <w:r w:rsidRPr="0016450F">
        <w:rPr>
          <w:rFonts w:ascii="新細明體" w:hAnsi="新細明體" w:hint="eastAsia"/>
          <w:sz w:val="22"/>
          <w:szCs w:val="22"/>
        </w:rPr>
        <w:t>部派──空義之開展</w:t>
      </w:r>
      <w:r w:rsidRPr="0016450F">
        <w:rPr>
          <w:rFonts w:ascii="新細明體" w:hAnsi="新細明體"/>
          <w:sz w:val="22"/>
          <w:szCs w:val="22"/>
        </w:rPr>
        <w:t>〉</w:t>
      </w:r>
      <w:r w:rsidRPr="0016450F">
        <w:rPr>
          <w:sz w:val="22"/>
          <w:szCs w:val="22"/>
        </w:rPr>
        <w:t>，</w:t>
      </w:r>
      <w:r w:rsidRPr="0016450F">
        <w:rPr>
          <w:sz w:val="22"/>
          <w:szCs w:val="22"/>
        </w:rPr>
        <w:t>p.94</w:t>
      </w:r>
      <w:r w:rsidRPr="0016450F">
        <w:rPr>
          <w:sz w:val="22"/>
          <w:szCs w:val="22"/>
        </w:rPr>
        <w:t>：</w:t>
      </w:r>
    </w:p>
    <w:p w:rsidR="00892B16" w:rsidRPr="0016450F" w:rsidRDefault="00892B16" w:rsidP="009A11B9">
      <w:pPr>
        <w:pStyle w:val="a4"/>
        <w:ind w:leftChars="270" w:left="648"/>
        <w:jc w:val="both"/>
        <w:rPr>
          <w:sz w:val="22"/>
          <w:szCs w:val="22"/>
        </w:rPr>
      </w:pPr>
      <w:r w:rsidRPr="0016450F">
        <w:rPr>
          <w:rFonts w:eastAsia="標楷體"/>
          <w:sz w:val="22"/>
          <w:szCs w:val="22"/>
        </w:rPr>
        <w:t>世間（</w:t>
      </w:r>
      <w:r w:rsidRPr="0016450F">
        <w:rPr>
          <w:rFonts w:eastAsia="標楷體"/>
          <w:sz w:val="22"/>
          <w:szCs w:val="22"/>
        </w:rPr>
        <w:t>loka</w:t>
      </w:r>
      <w:r w:rsidRPr="0016450F">
        <w:rPr>
          <w:rFonts w:eastAsia="標楷體"/>
          <w:sz w:val="22"/>
          <w:szCs w:val="22"/>
        </w:rPr>
        <w:t>），《雜阿含經》約六根、六境、六識、六觸、六受說，是眾生的身心活動。《長阿含經》分別為</w:t>
      </w:r>
      <w:r w:rsidRPr="00C40F99">
        <w:rPr>
          <w:rFonts w:eastAsia="標楷體"/>
          <w:b/>
          <w:sz w:val="22"/>
          <w:szCs w:val="22"/>
        </w:rPr>
        <w:t>神我</w:t>
      </w:r>
      <w:r w:rsidRPr="0016450F">
        <w:rPr>
          <w:rFonts w:eastAsia="標楷體"/>
          <w:sz w:val="22"/>
          <w:szCs w:val="22"/>
        </w:rPr>
        <w:t>與</w:t>
      </w:r>
      <w:r w:rsidRPr="00C40F99">
        <w:rPr>
          <w:rFonts w:eastAsia="標楷體"/>
          <w:b/>
          <w:sz w:val="22"/>
          <w:szCs w:val="22"/>
        </w:rPr>
        <w:t>世間</w:t>
      </w:r>
      <w:r w:rsidRPr="0016450F">
        <w:rPr>
          <w:rFonts w:eastAsia="標楷體"/>
          <w:sz w:val="22"/>
          <w:szCs w:val="22"/>
        </w:rPr>
        <w:t>，那是</w:t>
      </w:r>
      <w:r w:rsidRPr="00C40F99">
        <w:rPr>
          <w:rFonts w:eastAsia="標楷體"/>
          <w:b/>
          <w:sz w:val="22"/>
          <w:szCs w:val="22"/>
        </w:rPr>
        <w:t>我</w:t>
      </w:r>
      <w:r w:rsidRPr="0016450F">
        <w:rPr>
          <w:rFonts w:eastAsia="標楷體"/>
          <w:sz w:val="22"/>
          <w:szCs w:val="22"/>
        </w:rPr>
        <w:t>與</w:t>
      </w:r>
      <w:r w:rsidRPr="00C40F99">
        <w:rPr>
          <w:rFonts w:eastAsia="標楷體"/>
          <w:b/>
          <w:sz w:val="22"/>
          <w:szCs w:val="22"/>
        </w:rPr>
        <w:t>法</w:t>
      </w:r>
      <w:r w:rsidRPr="0016450F">
        <w:rPr>
          <w:rFonts w:eastAsia="標楷體"/>
          <w:sz w:val="22"/>
          <w:szCs w:val="22"/>
        </w:rPr>
        <w:t>對舉，也可說以</w:t>
      </w:r>
      <w:r w:rsidRPr="00C40F99">
        <w:rPr>
          <w:rFonts w:eastAsia="標楷體"/>
          <w:b/>
          <w:sz w:val="22"/>
          <w:szCs w:val="22"/>
        </w:rPr>
        <w:t>眾生自體</w:t>
      </w:r>
      <w:r w:rsidRPr="0016450F">
        <w:rPr>
          <w:rFonts w:eastAsia="標楷體"/>
          <w:sz w:val="22"/>
          <w:szCs w:val="22"/>
        </w:rPr>
        <w:t>與</w:t>
      </w:r>
      <w:r w:rsidRPr="00C40F99">
        <w:rPr>
          <w:rFonts w:eastAsia="標楷體"/>
          <w:b/>
          <w:sz w:val="22"/>
          <w:szCs w:val="22"/>
        </w:rPr>
        <w:t>山河大地</w:t>
      </w:r>
      <w:r w:rsidRPr="0016450F">
        <w:rPr>
          <w:rFonts w:eastAsia="標楷體"/>
          <w:sz w:val="22"/>
          <w:szCs w:val="22"/>
        </w:rPr>
        <w:t>相對論，也就是一般所說的</w:t>
      </w:r>
      <w:r w:rsidRPr="00C40F99">
        <w:rPr>
          <w:rFonts w:eastAsia="標楷體"/>
          <w:b/>
          <w:sz w:val="22"/>
          <w:szCs w:val="22"/>
        </w:rPr>
        <w:t>眾生（世間）</w:t>
      </w:r>
      <w:r w:rsidRPr="0016450F">
        <w:rPr>
          <w:rFonts w:eastAsia="標楷體"/>
          <w:sz w:val="22"/>
          <w:szCs w:val="22"/>
        </w:rPr>
        <w:t>與</w:t>
      </w:r>
      <w:r w:rsidRPr="00C40F99">
        <w:rPr>
          <w:rFonts w:eastAsia="標楷體"/>
          <w:b/>
          <w:sz w:val="22"/>
          <w:szCs w:val="22"/>
        </w:rPr>
        <w:t>（器）世間</w:t>
      </w:r>
      <w:r w:rsidRPr="0016450F">
        <w:rPr>
          <w:rFonts w:eastAsia="標楷體"/>
          <w:sz w:val="22"/>
          <w:szCs w:val="22"/>
        </w:rPr>
        <w:t>了。</w:t>
      </w:r>
    </w:p>
  </w:footnote>
  <w:footnote w:id="85">
    <w:p w:rsidR="00892B16" w:rsidRPr="0016450F" w:rsidRDefault="00892B16" w:rsidP="002D5AD7">
      <w:pPr>
        <w:pStyle w:val="a4"/>
        <w:ind w:left="550" w:hangingChars="250" w:hanging="550"/>
        <w:jc w:val="both"/>
        <w:rPr>
          <w:sz w:val="22"/>
          <w:szCs w:val="22"/>
        </w:rPr>
      </w:pPr>
      <w:r w:rsidRPr="0016450F">
        <w:rPr>
          <w:rStyle w:val="a3"/>
          <w:sz w:val="22"/>
          <w:szCs w:val="22"/>
        </w:rPr>
        <w:footnoteRef/>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觀邪見品〉（青目釋）：</w:t>
      </w:r>
    </w:p>
    <w:p w:rsidR="00892B16" w:rsidRPr="0016450F" w:rsidRDefault="00892B16" w:rsidP="00236F2F">
      <w:pPr>
        <w:pStyle w:val="a4"/>
        <w:ind w:leftChars="135" w:left="324"/>
        <w:jc w:val="both"/>
        <w:rPr>
          <w:rFonts w:eastAsia="標楷體"/>
          <w:sz w:val="22"/>
          <w:szCs w:val="22"/>
        </w:rPr>
      </w:pPr>
      <w:r w:rsidRPr="0016450F">
        <w:rPr>
          <w:rFonts w:eastAsia="標楷體"/>
          <w:sz w:val="22"/>
          <w:szCs w:val="22"/>
        </w:rPr>
        <w:t>有邊無邊等四句依止未來世，是事不可得</w:t>
      </w:r>
      <w:r w:rsidRPr="0016450F">
        <w:rPr>
          <w:rFonts w:eastAsia="標楷體" w:hint="eastAsia"/>
          <w:sz w:val="22"/>
          <w:szCs w:val="22"/>
        </w:rPr>
        <w:t>，</w:t>
      </w:r>
      <w:r w:rsidRPr="0016450F">
        <w:rPr>
          <w:rFonts w:eastAsia="標楷體"/>
          <w:sz w:val="22"/>
          <w:szCs w:val="22"/>
        </w:rPr>
        <w:t>今當說。何以故？</w:t>
      </w:r>
    </w:p>
    <w:p w:rsidR="00892B16" w:rsidRPr="0016450F" w:rsidRDefault="00892B16" w:rsidP="00236F2F">
      <w:pPr>
        <w:pStyle w:val="a4"/>
        <w:ind w:leftChars="135" w:left="324"/>
        <w:jc w:val="both"/>
        <w:rPr>
          <w:rFonts w:eastAsia="標楷體"/>
          <w:b/>
          <w:sz w:val="22"/>
          <w:szCs w:val="22"/>
        </w:rPr>
      </w:pPr>
      <w:r w:rsidRPr="0016450F">
        <w:rPr>
          <w:rFonts w:eastAsia="標楷體"/>
          <w:b/>
          <w:sz w:val="22"/>
          <w:szCs w:val="22"/>
        </w:rPr>
        <w:t>若世間有邊，云何有後世？若世間無邊，云何有後世？</w:t>
      </w:r>
    </w:p>
    <w:p w:rsidR="00892B16" w:rsidRPr="0016450F" w:rsidRDefault="00892B16" w:rsidP="00236F2F">
      <w:pPr>
        <w:pStyle w:val="a4"/>
        <w:ind w:leftChars="135" w:left="324"/>
        <w:jc w:val="both"/>
        <w:rPr>
          <w:rFonts w:eastAsia="標楷體"/>
          <w:sz w:val="22"/>
          <w:szCs w:val="22"/>
        </w:rPr>
      </w:pPr>
      <w:r w:rsidRPr="0016450F">
        <w:rPr>
          <w:rFonts w:eastAsia="標楷體"/>
          <w:sz w:val="22"/>
          <w:szCs w:val="22"/>
        </w:rPr>
        <w:t>若世間有邊，不應有後世，而今實有後世，是故世間有邊不然。</w:t>
      </w:r>
    </w:p>
    <w:p w:rsidR="00892B16" w:rsidRPr="0016450F" w:rsidRDefault="00892B16" w:rsidP="00236F2F">
      <w:pPr>
        <w:pStyle w:val="a4"/>
        <w:ind w:leftChars="135" w:left="324"/>
        <w:jc w:val="both"/>
        <w:rPr>
          <w:sz w:val="22"/>
          <w:szCs w:val="22"/>
        </w:rPr>
      </w:pPr>
      <w:r w:rsidRPr="0016450F">
        <w:rPr>
          <w:rFonts w:eastAsia="標楷體"/>
          <w:sz w:val="22"/>
          <w:szCs w:val="22"/>
        </w:rPr>
        <w:t>若世間無邊，亦不應有後世，而實有後世，是故世間無邊亦不然。</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38"/>
          <w:attr w:name="UnitName" w:val="C"/>
        </w:smartTagPr>
        <w:r w:rsidRPr="0016450F">
          <w:rPr>
            <w:sz w:val="22"/>
            <w:szCs w:val="22"/>
          </w:rPr>
          <w:t>38c</w:t>
        </w:r>
      </w:smartTag>
      <w:r w:rsidRPr="0016450F">
        <w:rPr>
          <w:sz w:val="22"/>
          <w:szCs w:val="22"/>
        </w:rPr>
        <w:t>2</w:t>
      </w:r>
      <w:r w:rsidRPr="0016450F">
        <w:rPr>
          <w:rFonts w:hint="eastAsia"/>
          <w:sz w:val="22"/>
          <w:szCs w:val="22"/>
        </w:rPr>
        <w:t>0</w:t>
      </w:r>
      <w:r w:rsidRPr="0016450F">
        <w:rPr>
          <w:sz w:val="22"/>
          <w:szCs w:val="22"/>
        </w:rPr>
        <w:t>-27</w:t>
      </w:r>
      <w:r w:rsidRPr="0016450F">
        <w:rPr>
          <w:sz w:val="22"/>
          <w:szCs w:val="22"/>
        </w:rPr>
        <w:t>）</w:t>
      </w:r>
    </w:p>
  </w:footnote>
  <w:footnote w:id="86">
    <w:p w:rsidR="00892B16" w:rsidRPr="0016450F" w:rsidRDefault="00892B16" w:rsidP="00C55606">
      <w:pPr>
        <w:pStyle w:val="a4"/>
        <w:ind w:left="660" w:hangingChars="300" w:hanging="660"/>
        <w:jc w:val="both"/>
        <w:rPr>
          <w:sz w:val="22"/>
          <w:szCs w:val="22"/>
        </w:rPr>
      </w:pPr>
      <w:r w:rsidRPr="0016450F">
        <w:rPr>
          <w:rStyle w:val="a3"/>
          <w:sz w:val="22"/>
          <w:szCs w:val="22"/>
        </w:rPr>
        <w:footnoteRef/>
      </w:r>
      <w:r w:rsidRPr="0016450F">
        <w:rPr>
          <w:sz w:val="22"/>
          <w:szCs w:val="22"/>
        </w:rPr>
        <w:t>［隋］吉藏，《中觀論疏》卷</w:t>
      </w:r>
      <w:r w:rsidRPr="0016450F">
        <w:rPr>
          <w:sz w:val="22"/>
          <w:szCs w:val="22"/>
        </w:rPr>
        <w:t>10</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9A11B9">
      <w:pPr>
        <w:pStyle w:val="a4"/>
        <w:ind w:leftChars="100" w:left="240"/>
        <w:jc w:val="both"/>
        <w:rPr>
          <w:rFonts w:eastAsia="標楷體"/>
          <w:sz w:val="22"/>
          <w:szCs w:val="22"/>
        </w:rPr>
      </w:pPr>
      <w:r w:rsidRPr="0016450F">
        <w:rPr>
          <w:rFonts w:eastAsia="標楷體"/>
          <w:sz w:val="22"/>
          <w:szCs w:val="22"/>
        </w:rPr>
        <w:t>初偈意明有邊、無邊俱無後世。</w:t>
      </w:r>
    </w:p>
    <w:p w:rsidR="00892B16" w:rsidRPr="0016450F" w:rsidRDefault="00892B16" w:rsidP="009A11B9">
      <w:pPr>
        <w:pStyle w:val="a4"/>
        <w:ind w:leftChars="100" w:left="240"/>
        <w:jc w:val="both"/>
        <w:rPr>
          <w:rFonts w:eastAsia="標楷體"/>
          <w:sz w:val="22"/>
          <w:szCs w:val="22"/>
        </w:rPr>
      </w:pPr>
      <w:r w:rsidRPr="0016450F">
        <w:rPr>
          <w:rFonts w:eastAsia="標楷體"/>
          <w:sz w:val="22"/>
          <w:szCs w:val="22"/>
        </w:rPr>
        <w:t>有邊則與陰同盡故無後世。</w:t>
      </w:r>
      <w:r w:rsidRPr="0016450F">
        <w:rPr>
          <w:rFonts w:eastAsia="標楷體"/>
          <w:b/>
          <w:sz w:val="22"/>
          <w:szCs w:val="22"/>
        </w:rPr>
        <w:t>無邊</w:t>
      </w:r>
      <w:r w:rsidRPr="0016450F">
        <w:rPr>
          <w:rFonts w:eastAsia="標楷體"/>
          <w:sz w:val="22"/>
          <w:szCs w:val="22"/>
        </w:rPr>
        <w:t>便</w:t>
      </w:r>
      <w:r w:rsidRPr="00C40F99">
        <w:rPr>
          <w:rFonts w:eastAsia="標楷體"/>
          <w:b/>
          <w:sz w:val="22"/>
          <w:szCs w:val="22"/>
        </w:rPr>
        <w:t>即是此身</w:t>
      </w:r>
      <w:r w:rsidRPr="0016450F">
        <w:rPr>
          <w:rFonts w:eastAsia="標楷體"/>
          <w:sz w:val="22"/>
          <w:szCs w:val="22"/>
        </w:rPr>
        <w:t>故</w:t>
      </w:r>
      <w:r w:rsidRPr="0016450F">
        <w:rPr>
          <w:rFonts w:eastAsia="標楷體"/>
          <w:b/>
          <w:sz w:val="22"/>
          <w:szCs w:val="22"/>
        </w:rPr>
        <w:t>無復後世</w:t>
      </w:r>
      <w:r w:rsidRPr="0016450F">
        <w:rPr>
          <w:rFonts w:eastAsia="標楷體"/>
          <w:sz w:val="22"/>
          <w:szCs w:val="22"/>
        </w:rPr>
        <w:t>。今實有後世，故非邊無邊。</w:t>
      </w:r>
      <w:r w:rsidRPr="0016450F">
        <w:rPr>
          <w:sz w:val="22"/>
          <w:szCs w:val="22"/>
        </w:rPr>
        <w:t>（大正</w:t>
      </w:r>
      <w:r w:rsidRPr="0016450F">
        <w:rPr>
          <w:sz w:val="22"/>
          <w:szCs w:val="22"/>
        </w:rPr>
        <w:t>42</w:t>
      </w:r>
      <w:r w:rsidRPr="0016450F">
        <w:rPr>
          <w:sz w:val="22"/>
          <w:szCs w:val="22"/>
        </w:rPr>
        <w:t>，</w:t>
      </w:r>
      <w:r w:rsidRPr="0016450F">
        <w:rPr>
          <w:sz w:val="22"/>
          <w:szCs w:val="22"/>
        </w:rPr>
        <w:t>168b19-21</w:t>
      </w:r>
      <w:r w:rsidRPr="0016450F">
        <w:rPr>
          <w:sz w:val="22"/>
          <w:szCs w:val="22"/>
        </w:rPr>
        <w:t>）</w:t>
      </w:r>
    </w:p>
  </w:footnote>
  <w:footnote w:id="87">
    <w:p w:rsidR="00892B16" w:rsidRPr="0016450F" w:rsidRDefault="00892B16" w:rsidP="00E31F20">
      <w:pPr>
        <w:pStyle w:val="a4"/>
        <w:ind w:left="550" w:hangingChars="250" w:hanging="550"/>
        <w:jc w:val="both"/>
        <w:rPr>
          <w:sz w:val="22"/>
          <w:szCs w:val="22"/>
        </w:rPr>
      </w:pPr>
      <w:r w:rsidRPr="0016450F">
        <w:rPr>
          <w:rStyle w:val="a3"/>
          <w:sz w:val="22"/>
          <w:szCs w:val="22"/>
        </w:rPr>
        <w:footnoteRef/>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觀邪見品〉（青目釋）</w:t>
      </w:r>
    </w:p>
    <w:p w:rsidR="00892B16" w:rsidRPr="0016450F" w:rsidRDefault="00892B16" w:rsidP="00CB6D4E">
      <w:pPr>
        <w:pStyle w:val="a4"/>
        <w:ind w:leftChars="100" w:left="240"/>
        <w:jc w:val="both"/>
        <w:rPr>
          <w:rFonts w:eastAsia="標楷體"/>
          <w:sz w:val="22"/>
          <w:szCs w:val="22"/>
        </w:rPr>
      </w:pPr>
      <w:r w:rsidRPr="0016450F">
        <w:rPr>
          <w:rFonts w:eastAsia="標楷體"/>
          <w:sz w:val="22"/>
          <w:szCs w:val="22"/>
        </w:rPr>
        <w:t>復次，是二邊不可得。何以故？</w:t>
      </w:r>
    </w:p>
    <w:p w:rsidR="00892B16" w:rsidRPr="0016450F" w:rsidRDefault="00892B16" w:rsidP="00CB6D4E">
      <w:pPr>
        <w:pStyle w:val="a4"/>
        <w:ind w:leftChars="100" w:left="240"/>
        <w:jc w:val="both"/>
        <w:rPr>
          <w:rFonts w:eastAsia="標楷體"/>
          <w:b/>
          <w:sz w:val="22"/>
          <w:szCs w:val="22"/>
        </w:rPr>
      </w:pPr>
      <w:r w:rsidRPr="0016450F">
        <w:rPr>
          <w:rFonts w:eastAsia="標楷體"/>
          <w:b/>
          <w:sz w:val="22"/>
          <w:szCs w:val="22"/>
        </w:rPr>
        <w:t>五陰常相續，猶如燈火炎，以是故世間，不應邊無邊。</w:t>
      </w:r>
    </w:p>
    <w:p w:rsidR="00892B16" w:rsidRPr="0016450F" w:rsidRDefault="00892B16" w:rsidP="00CB6D4E">
      <w:pPr>
        <w:pStyle w:val="a4"/>
        <w:ind w:leftChars="100" w:left="240"/>
        <w:jc w:val="both"/>
        <w:rPr>
          <w:rFonts w:eastAsia="標楷體"/>
          <w:sz w:val="22"/>
          <w:szCs w:val="22"/>
        </w:rPr>
      </w:pPr>
      <w:r w:rsidRPr="0016450F">
        <w:rPr>
          <w:rFonts w:eastAsia="標楷體"/>
          <w:sz w:val="22"/>
          <w:szCs w:val="22"/>
        </w:rPr>
        <w:t>從五陰復生五陰，是五陰次第相續，如眾緣和合有燈炎</w:t>
      </w:r>
      <w:r w:rsidRPr="0016450F">
        <w:rPr>
          <w:rFonts w:eastAsia="標楷體" w:hint="eastAsia"/>
          <w:sz w:val="22"/>
          <w:szCs w:val="22"/>
        </w:rPr>
        <w:t>；</w:t>
      </w:r>
      <w:r w:rsidRPr="0016450F">
        <w:rPr>
          <w:rFonts w:eastAsia="標楷體"/>
          <w:sz w:val="22"/>
          <w:szCs w:val="22"/>
        </w:rPr>
        <w:t>若眾緣不盡燈則不滅，若盡則滅。是故不得說世間有邊</w:t>
      </w:r>
      <w:r w:rsidRPr="0016450F">
        <w:rPr>
          <w:rFonts w:eastAsia="標楷體" w:hint="eastAsia"/>
          <w:sz w:val="22"/>
          <w:szCs w:val="22"/>
        </w:rPr>
        <w:t>、</w:t>
      </w:r>
      <w:r w:rsidRPr="0016450F">
        <w:rPr>
          <w:rFonts w:eastAsia="標楷體"/>
          <w:sz w:val="22"/>
          <w:szCs w:val="22"/>
        </w:rPr>
        <w:t>無邊。</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38"/>
          <w:attr w:name="UnitName" w:val="C"/>
        </w:smartTagPr>
        <w:r w:rsidRPr="0016450F">
          <w:rPr>
            <w:sz w:val="22"/>
            <w:szCs w:val="22"/>
          </w:rPr>
          <w:t>38c</w:t>
        </w:r>
      </w:smartTag>
      <w:r w:rsidRPr="0016450F">
        <w:rPr>
          <w:sz w:val="22"/>
          <w:szCs w:val="22"/>
        </w:rPr>
        <w:t>27</w:t>
      </w:r>
      <w:smartTag w:uri="urn:schemas-microsoft-com:office:smarttags" w:element="chmetcnv">
        <w:smartTagPr>
          <w:attr w:name="TCSC" w:val="0"/>
          <w:attr w:name="NumberType" w:val="1"/>
          <w:attr w:name="Negative" w:val="True"/>
          <w:attr w:name="HasSpace" w:val="False"/>
          <w:attr w:name="SourceValue" w:val="39"/>
          <w:attr w:name="UnitName" w:val="a"/>
        </w:smartTagPr>
        <w:r w:rsidRPr="0016450F">
          <w:rPr>
            <w:sz w:val="22"/>
            <w:szCs w:val="22"/>
          </w:rPr>
          <w:t>-39a</w:t>
        </w:r>
      </w:smartTag>
      <w:r w:rsidRPr="0016450F">
        <w:rPr>
          <w:sz w:val="22"/>
          <w:szCs w:val="22"/>
        </w:rPr>
        <w:t>3</w:t>
      </w:r>
      <w:r w:rsidRPr="0016450F">
        <w:rPr>
          <w:sz w:val="22"/>
          <w:szCs w:val="22"/>
        </w:rPr>
        <w:t>）。</w:t>
      </w:r>
    </w:p>
  </w:footnote>
  <w:footnote w:id="88">
    <w:p w:rsidR="00892B16" w:rsidRPr="0016450F" w:rsidRDefault="00892B16" w:rsidP="00C55606">
      <w:pPr>
        <w:pStyle w:val="a4"/>
        <w:ind w:left="220" w:hangingChars="100" w:hanging="220"/>
        <w:jc w:val="both"/>
        <w:rPr>
          <w:sz w:val="22"/>
          <w:szCs w:val="22"/>
        </w:rPr>
      </w:pPr>
      <w:r w:rsidRPr="0016450F">
        <w:rPr>
          <w:rStyle w:val="a3"/>
          <w:sz w:val="22"/>
          <w:szCs w:val="22"/>
        </w:rPr>
        <w:footnoteRef/>
      </w:r>
      <w:r w:rsidRPr="0016450F">
        <w:rPr>
          <w:rFonts w:hint="eastAsia"/>
          <w:sz w:val="22"/>
          <w:szCs w:val="22"/>
        </w:rPr>
        <w:t>（</w:t>
      </w:r>
      <w:r w:rsidRPr="0016450F">
        <w:rPr>
          <w:rFonts w:hint="eastAsia"/>
          <w:sz w:val="22"/>
          <w:szCs w:val="22"/>
        </w:rPr>
        <w:t>1</w:t>
      </w:r>
      <w:r w:rsidRPr="0016450F">
        <w:rPr>
          <w:rFonts w:hint="eastAsia"/>
          <w:sz w:val="22"/>
          <w:szCs w:val="22"/>
        </w:rPr>
        <w:t>）《阿毘達磨大毘婆沙論》卷</w:t>
      </w:r>
      <w:r w:rsidRPr="0016450F">
        <w:rPr>
          <w:rFonts w:hint="eastAsia"/>
          <w:sz w:val="22"/>
          <w:szCs w:val="22"/>
        </w:rPr>
        <w:t>199</w:t>
      </w:r>
      <w:r w:rsidRPr="0016450F">
        <w:rPr>
          <w:rFonts w:hint="eastAsia"/>
          <w:sz w:val="22"/>
          <w:szCs w:val="22"/>
        </w:rPr>
        <w:t>：</w:t>
      </w:r>
    </w:p>
    <w:p w:rsidR="00892B16" w:rsidRPr="0016450F" w:rsidRDefault="00892B16" w:rsidP="00BD11A9">
      <w:pPr>
        <w:pStyle w:val="a4"/>
        <w:ind w:leftChars="250" w:left="600"/>
        <w:jc w:val="both"/>
        <w:rPr>
          <w:sz w:val="22"/>
          <w:szCs w:val="22"/>
        </w:rPr>
      </w:pPr>
      <w:r w:rsidRPr="0016450F">
        <w:rPr>
          <w:rFonts w:ascii="標楷體" w:eastAsia="標楷體" w:hAnsi="標楷體" w:hint="eastAsia"/>
          <w:sz w:val="22"/>
          <w:szCs w:val="22"/>
        </w:rPr>
        <w:t>見</w:t>
      </w:r>
      <w:r w:rsidRPr="00C40F99">
        <w:rPr>
          <w:rFonts w:ascii="標楷體" w:eastAsia="標楷體" w:hAnsi="標楷體" w:hint="eastAsia"/>
          <w:b/>
          <w:sz w:val="22"/>
          <w:szCs w:val="22"/>
        </w:rPr>
        <w:t>死有</w:t>
      </w:r>
      <w:r w:rsidRPr="0016450F">
        <w:rPr>
          <w:rFonts w:ascii="標楷體" w:eastAsia="標楷體" w:hAnsi="標楷體" w:hint="eastAsia"/>
          <w:sz w:val="22"/>
          <w:szCs w:val="22"/>
        </w:rPr>
        <w:t>諸蘊無間</w:t>
      </w:r>
      <w:r w:rsidRPr="00C40F99">
        <w:rPr>
          <w:rFonts w:ascii="標楷體" w:eastAsia="標楷體" w:hAnsi="標楷體" w:hint="eastAsia"/>
          <w:b/>
          <w:sz w:val="22"/>
          <w:szCs w:val="22"/>
        </w:rPr>
        <w:t>中有</w:t>
      </w:r>
      <w:r w:rsidRPr="0016450F">
        <w:rPr>
          <w:rFonts w:ascii="標楷體" w:eastAsia="標楷體" w:hAnsi="標楷體" w:hint="eastAsia"/>
          <w:sz w:val="22"/>
          <w:szCs w:val="22"/>
        </w:rPr>
        <w:t>現前，復見</w:t>
      </w:r>
      <w:r w:rsidRPr="00C40F99">
        <w:rPr>
          <w:rFonts w:ascii="標楷體" w:eastAsia="標楷體" w:hAnsi="標楷體" w:hint="eastAsia"/>
          <w:b/>
          <w:sz w:val="22"/>
          <w:szCs w:val="22"/>
        </w:rPr>
        <w:t>中有</w:t>
      </w:r>
      <w:r w:rsidRPr="0016450F">
        <w:rPr>
          <w:rFonts w:ascii="標楷體" w:eastAsia="標楷體" w:hAnsi="標楷體" w:hint="eastAsia"/>
          <w:sz w:val="22"/>
          <w:szCs w:val="22"/>
        </w:rPr>
        <w:t>諸蘊無間</w:t>
      </w:r>
      <w:r w:rsidRPr="00C40F99">
        <w:rPr>
          <w:rFonts w:ascii="標楷體" w:eastAsia="標楷體" w:hAnsi="標楷體" w:hint="eastAsia"/>
          <w:b/>
          <w:sz w:val="22"/>
          <w:szCs w:val="22"/>
        </w:rPr>
        <w:t>生有</w:t>
      </w:r>
      <w:r w:rsidRPr="0016450F">
        <w:rPr>
          <w:rFonts w:ascii="標楷體" w:eastAsia="標楷體" w:hAnsi="標楷體" w:hint="eastAsia"/>
          <w:sz w:val="22"/>
          <w:szCs w:val="22"/>
        </w:rPr>
        <w:t>現前，又見</w:t>
      </w:r>
      <w:r w:rsidRPr="00C40F99">
        <w:rPr>
          <w:rFonts w:ascii="標楷體" w:eastAsia="標楷體" w:hAnsi="標楷體" w:hint="eastAsia"/>
          <w:b/>
          <w:sz w:val="22"/>
          <w:szCs w:val="22"/>
        </w:rPr>
        <w:t>生有</w:t>
      </w:r>
      <w:r w:rsidRPr="0016450F">
        <w:rPr>
          <w:rFonts w:ascii="標楷體" w:eastAsia="標楷體" w:hAnsi="標楷體" w:hint="eastAsia"/>
          <w:sz w:val="22"/>
          <w:szCs w:val="22"/>
        </w:rPr>
        <w:t>諸蘊無間</w:t>
      </w:r>
      <w:r w:rsidRPr="00C40F99">
        <w:rPr>
          <w:rFonts w:ascii="標楷體" w:eastAsia="標楷體" w:hAnsi="標楷體" w:hint="eastAsia"/>
          <w:b/>
          <w:sz w:val="22"/>
          <w:szCs w:val="22"/>
        </w:rPr>
        <w:t>本有</w:t>
      </w:r>
      <w:r w:rsidRPr="0016450F">
        <w:rPr>
          <w:rFonts w:ascii="標楷體" w:eastAsia="標楷體" w:hAnsi="標楷體" w:hint="eastAsia"/>
          <w:sz w:val="22"/>
          <w:szCs w:val="22"/>
        </w:rPr>
        <w:t>現前，</w:t>
      </w:r>
      <w:r w:rsidRPr="00C40F99">
        <w:rPr>
          <w:rFonts w:ascii="標楷體" w:eastAsia="標楷體" w:hAnsi="標楷體" w:hint="eastAsia"/>
          <w:b/>
          <w:sz w:val="22"/>
          <w:szCs w:val="22"/>
        </w:rPr>
        <w:t>本有</w:t>
      </w:r>
      <w:r w:rsidRPr="0016450F">
        <w:rPr>
          <w:rFonts w:ascii="標楷體" w:eastAsia="標楷體" w:hAnsi="標楷體" w:hint="eastAsia"/>
          <w:sz w:val="22"/>
          <w:szCs w:val="22"/>
        </w:rPr>
        <w:t>諸蘊分位相續乃至</w:t>
      </w:r>
      <w:r w:rsidRPr="00C40F99">
        <w:rPr>
          <w:rFonts w:ascii="標楷體" w:eastAsia="標楷體" w:hAnsi="標楷體" w:hint="eastAsia"/>
          <w:b/>
          <w:sz w:val="22"/>
          <w:szCs w:val="22"/>
        </w:rPr>
        <w:t>死有</w:t>
      </w:r>
      <w:r w:rsidRPr="0016450F">
        <w:rPr>
          <w:rFonts w:ascii="標楷體" w:eastAsia="標楷體" w:hAnsi="標楷體" w:hint="eastAsia"/>
          <w:sz w:val="22"/>
          <w:szCs w:val="22"/>
        </w:rPr>
        <w:t>，</w:t>
      </w:r>
      <w:r w:rsidRPr="0016450F">
        <w:rPr>
          <w:rFonts w:ascii="標楷體" w:eastAsia="標楷體" w:hAnsi="標楷體" w:hint="eastAsia"/>
          <w:b/>
          <w:sz w:val="22"/>
          <w:szCs w:val="22"/>
        </w:rPr>
        <w:t>譬如水流、燈焰相續</w:t>
      </w:r>
      <w:r w:rsidRPr="0016450F">
        <w:rPr>
          <w:rFonts w:ascii="標楷體" w:eastAsia="標楷體" w:hAnsi="標楷體" w:hint="eastAsia"/>
          <w:sz w:val="22"/>
          <w:szCs w:val="22"/>
        </w:rPr>
        <w:t>。</w:t>
      </w:r>
      <w:r w:rsidRPr="0016450F">
        <w:rPr>
          <w:rFonts w:hint="eastAsia"/>
          <w:sz w:val="22"/>
          <w:szCs w:val="22"/>
        </w:rPr>
        <w:t>（大正</w:t>
      </w:r>
      <w:r w:rsidRPr="0016450F">
        <w:rPr>
          <w:rFonts w:hint="eastAsia"/>
          <w:sz w:val="22"/>
          <w:szCs w:val="22"/>
        </w:rPr>
        <w:t>27</w:t>
      </w:r>
      <w:r w:rsidRPr="0016450F">
        <w:rPr>
          <w:rFonts w:hint="eastAsia"/>
          <w:sz w:val="22"/>
          <w:szCs w:val="22"/>
        </w:rPr>
        <w:t>，</w:t>
      </w:r>
      <w:r w:rsidRPr="0016450F">
        <w:rPr>
          <w:rFonts w:hint="eastAsia"/>
          <w:sz w:val="22"/>
          <w:szCs w:val="22"/>
        </w:rPr>
        <w:t>997a3-7</w:t>
      </w:r>
      <w:r w:rsidRPr="0016450F">
        <w:rPr>
          <w:rFonts w:hint="eastAsia"/>
          <w:sz w:val="22"/>
          <w:szCs w:val="22"/>
        </w:rPr>
        <w:t>）</w:t>
      </w:r>
    </w:p>
    <w:p w:rsidR="00892B16" w:rsidRPr="0016450F" w:rsidRDefault="00892B16" w:rsidP="00C55606">
      <w:pPr>
        <w:pStyle w:val="a4"/>
        <w:ind w:left="220" w:hangingChars="100" w:hanging="220"/>
        <w:jc w:val="both"/>
        <w:rPr>
          <w:sz w:val="22"/>
          <w:szCs w:val="22"/>
        </w:rPr>
      </w:pPr>
      <w:r w:rsidRPr="0016450F">
        <w:rPr>
          <w:rFonts w:hint="eastAsia"/>
          <w:sz w:val="22"/>
          <w:szCs w:val="22"/>
        </w:rPr>
        <w:t>（</w:t>
      </w:r>
      <w:r w:rsidRPr="0016450F">
        <w:rPr>
          <w:rFonts w:hint="eastAsia"/>
          <w:sz w:val="22"/>
          <w:szCs w:val="22"/>
        </w:rPr>
        <w:t>2</w:t>
      </w:r>
      <w:r w:rsidRPr="0016450F">
        <w:rPr>
          <w:rFonts w:hint="eastAsia"/>
          <w:sz w:val="22"/>
          <w:szCs w:val="22"/>
        </w:rPr>
        <w:t>）</w:t>
      </w:r>
      <w:r w:rsidRPr="0016450F">
        <w:rPr>
          <w:sz w:val="22"/>
          <w:szCs w:val="22"/>
        </w:rPr>
        <w:t>《阿毘達磨順正理論》卷</w:t>
      </w:r>
      <w:r w:rsidRPr="0016450F">
        <w:rPr>
          <w:sz w:val="22"/>
          <w:szCs w:val="22"/>
        </w:rPr>
        <w:t>24</w:t>
      </w:r>
      <w:r w:rsidRPr="0016450F">
        <w:rPr>
          <w:sz w:val="22"/>
          <w:szCs w:val="22"/>
        </w:rPr>
        <w:t>：</w:t>
      </w:r>
    </w:p>
    <w:p w:rsidR="00892B16" w:rsidRPr="0016450F" w:rsidRDefault="00892B16" w:rsidP="00AF1D3A">
      <w:pPr>
        <w:pStyle w:val="a4"/>
        <w:ind w:leftChars="235" w:left="564"/>
        <w:jc w:val="both"/>
        <w:rPr>
          <w:sz w:val="22"/>
          <w:szCs w:val="22"/>
        </w:rPr>
      </w:pPr>
      <w:r w:rsidRPr="00C40F99">
        <w:rPr>
          <w:rFonts w:eastAsia="標楷體"/>
          <w:b/>
          <w:sz w:val="22"/>
          <w:szCs w:val="22"/>
        </w:rPr>
        <w:t>中有</w:t>
      </w:r>
      <w:r w:rsidRPr="0016450F">
        <w:rPr>
          <w:rFonts w:eastAsia="標楷體"/>
          <w:sz w:val="22"/>
          <w:szCs w:val="22"/>
        </w:rPr>
        <w:t>諸蘊，由先惑業，如幻相續，往所生處，至母腹內；中有滅時，復能為緣，生</w:t>
      </w:r>
      <w:r w:rsidRPr="00C40F99">
        <w:rPr>
          <w:rFonts w:eastAsia="標楷體"/>
          <w:b/>
          <w:sz w:val="22"/>
          <w:szCs w:val="22"/>
        </w:rPr>
        <w:t>生有</w:t>
      </w:r>
      <w:r w:rsidRPr="0016450F">
        <w:rPr>
          <w:rFonts w:eastAsia="標楷體"/>
          <w:sz w:val="22"/>
          <w:szCs w:val="22"/>
        </w:rPr>
        <w:t>蘊。</w:t>
      </w:r>
      <w:r w:rsidRPr="0016450F">
        <w:rPr>
          <w:rFonts w:eastAsia="標楷體"/>
          <w:b/>
          <w:sz w:val="22"/>
          <w:szCs w:val="22"/>
        </w:rPr>
        <w:t>譬如燈焰，雖剎那滅，而能前後因果無間，展轉相續，得至餘方</w:t>
      </w:r>
      <w:r w:rsidRPr="0016450F">
        <w:rPr>
          <w:rFonts w:eastAsia="標楷體"/>
          <w:sz w:val="22"/>
          <w:szCs w:val="22"/>
        </w:rPr>
        <w:t>。故雖無我，蘊剎那滅，而能往趣後世義成。即此諸蘊，如先惑業勢力所引，次第漸增，於一期中，展轉相續，復由惑業，往趣餘世。</w:t>
      </w:r>
      <w:r w:rsidRPr="0016450F">
        <w:rPr>
          <w:sz w:val="22"/>
          <w:szCs w:val="22"/>
        </w:rPr>
        <w:t>（大正</w:t>
      </w:r>
      <w:r w:rsidRPr="0016450F">
        <w:rPr>
          <w:sz w:val="22"/>
          <w:szCs w:val="22"/>
        </w:rPr>
        <w:t>29</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480"/>
          <w:attr w:name="UnitName" w:val="a"/>
        </w:smartTagPr>
        <w:r w:rsidRPr="0016450F">
          <w:rPr>
            <w:sz w:val="22"/>
            <w:szCs w:val="22"/>
          </w:rPr>
          <w:t>480a</w:t>
        </w:r>
      </w:smartTag>
      <w:r w:rsidRPr="0016450F">
        <w:rPr>
          <w:sz w:val="22"/>
          <w:szCs w:val="22"/>
        </w:rPr>
        <w:t>28-b5</w:t>
      </w:r>
      <w:r w:rsidRPr="0016450F">
        <w:rPr>
          <w:sz w:val="22"/>
          <w:szCs w:val="22"/>
        </w:rPr>
        <w:t>）</w:t>
      </w:r>
    </w:p>
  </w:footnote>
  <w:footnote w:id="89">
    <w:p w:rsidR="00892B16" w:rsidRPr="0016450F" w:rsidRDefault="00892B16" w:rsidP="008812EB">
      <w:pPr>
        <w:pStyle w:val="a4"/>
        <w:ind w:left="539" w:hangingChars="245" w:hanging="539"/>
        <w:jc w:val="both"/>
        <w:rPr>
          <w:sz w:val="22"/>
          <w:szCs w:val="22"/>
        </w:rPr>
      </w:pPr>
      <w:r w:rsidRPr="0016450F">
        <w:rPr>
          <w:rStyle w:val="a3"/>
          <w:sz w:val="22"/>
          <w:szCs w:val="22"/>
        </w:rPr>
        <w:footnoteRef/>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觀邪見品〉（青目釋）：</w:t>
      </w:r>
    </w:p>
    <w:p w:rsidR="00892B16" w:rsidRPr="0016450F" w:rsidRDefault="00892B16" w:rsidP="00CB6D4E">
      <w:pPr>
        <w:pStyle w:val="a4"/>
        <w:ind w:leftChars="100" w:left="240"/>
        <w:jc w:val="both"/>
        <w:rPr>
          <w:sz w:val="22"/>
          <w:szCs w:val="22"/>
        </w:rPr>
      </w:pPr>
      <w:r w:rsidRPr="0016450F">
        <w:rPr>
          <w:rFonts w:eastAsia="標楷體"/>
          <w:b/>
          <w:sz w:val="22"/>
          <w:szCs w:val="22"/>
        </w:rPr>
        <w:t>若先五陰壞，不因是五陰，更生後五陰，世間則有邊。</w:t>
      </w:r>
      <w:r w:rsidRPr="0016450F">
        <w:rPr>
          <w:rFonts w:eastAsiaTheme="minorEastAsia"/>
        </w:rPr>
        <w:t>（第</w:t>
      </w:r>
      <w:r w:rsidRPr="0016450F">
        <w:rPr>
          <w:rFonts w:eastAsiaTheme="minorEastAsia"/>
        </w:rPr>
        <w:t>23</w:t>
      </w:r>
      <w:r w:rsidRPr="0016450F">
        <w:rPr>
          <w:rFonts w:eastAsiaTheme="minorEastAsia"/>
        </w:rPr>
        <w:t>頌）</w:t>
      </w:r>
      <w:r w:rsidRPr="0016450F">
        <w:rPr>
          <w:rFonts w:ascii="標楷體" w:eastAsia="標楷體" w:hAnsi="標楷體"/>
          <w:sz w:val="22"/>
          <w:szCs w:val="22"/>
        </w:rPr>
        <w:t>……</w:t>
      </w:r>
    </w:p>
    <w:p w:rsidR="00892B16" w:rsidRPr="0016450F" w:rsidRDefault="00892B16" w:rsidP="00CB6D4E">
      <w:pPr>
        <w:pStyle w:val="a4"/>
        <w:ind w:leftChars="100" w:left="240"/>
        <w:jc w:val="both"/>
        <w:rPr>
          <w:rFonts w:eastAsia="標楷體"/>
          <w:sz w:val="22"/>
          <w:szCs w:val="22"/>
        </w:rPr>
      </w:pPr>
      <w:r w:rsidRPr="0016450F">
        <w:rPr>
          <w:rFonts w:eastAsia="標楷體"/>
          <w:sz w:val="22"/>
          <w:szCs w:val="22"/>
        </w:rPr>
        <w:t>若先五陰壞，</w:t>
      </w:r>
      <w:r w:rsidRPr="00C40F99">
        <w:rPr>
          <w:rFonts w:eastAsia="標楷體"/>
          <w:b/>
          <w:sz w:val="22"/>
          <w:szCs w:val="22"/>
        </w:rPr>
        <w:t>不</w:t>
      </w:r>
      <w:r w:rsidRPr="0016450F">
        <w:rPr>
          <w:rFonts w:eastAsia="標楷體"/>
          <w:sz w:val="22"/>
          <w:szCs w:val="22"/>
        </w:rPr>
        <w:t>因是五陰</w:t>
      </w:r>
      <w:r w:rsidRPr="00C40F99">
        <w:rPr>
          <w:rFonts w:eastAsia="標楷體"/>
          <w:b/>
          <w:sz w:val="22"/>
          <w:szCs w:val="22"/>
        </w:rPr>
        <w:t>更生後五陰</w:t>
      </w:r>
      <w:r w:rsidRPr="0016450F">
        <w:rPr>
          <w:rFonts w:eastAsia="標楷體"/>
          <w:sz w:val="22"/>
          <w:szCs w:val="22"/>
        </w:rPr>
        <w:t>，如是則世間有邊。</w:t>
      </w:r>
    </w:p>
    <w:p w:rsidR="00892B16" w:rsidRPr="0016450F" w:rsidRDefault="00892B16" w:rsidP="00CB6D4E">
      <w:pPr>
        <w:pStyle w:val="a4"/>
        <w:ind w:leftChars="100" w:left="240"/>
        <w:jc w:val="both"/>
        <w:rPr>
          <w:sz w:val="22"/>
          <w:szCs w:val="22"/>
        </w:rPr>
      </w:pPr>
      <w:r w:rsidRPr="0016450F">
        <w:rPr>
          <w:rFonts w:eastAsia="標楷體"/>
          <w:sz w:val="22"/>
          <w:szCs w:val="22"/>
        </w:rPr>
        <w:t>若先五陰滅已，</w:t>
      </w:r>
      <w:r w:rsidRPr="00C40F99">
        <w:rPr>
          <w:rFonts w:eastAsia="標楷體"/>
          <w:b/>
          <w:sz w:val="22"/>
          <w:szCs w:val="22"/>
        </w:rPr>
        <w:t>更不生餘五陰</w:t>
      </w:r>
      <w:r w:rsidRPr="0016450F">
        <w:rPr>
          <w:rFonts w:eastAsia="標楷體"/>
          <w:sz w:val="22"/>
          <w:szCs w:val="22"/>
        </w:rPr>
        <w:t>，是名為邊。邊名末後身。</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39"/>
          <w:attr w:name="UnitName" w:val="a"/>
        </w:smartTagPr>
        <w:r w:rsidRPr="0016450F">
          <w:rPr>
            <w:sz w:val="22"/>
            <w:szCs w:val="22"/>
          </w:rPr>
          <w:t>39a</w:t>
        </w:r>
        <w:r w:rsidRPr="0016450F">
          <w:rPr>
            <w:rFonts w:hint="eastAsia"/>
            <w:sz w:val="22"/>
            <w:szCs w:val="22"/>
          </w:rPr>
          <w:t>5</w:t>
        </w:r>
      </w:smartTag>
      <w:r w:rsidRPr="0016450F">
        <w:rPr>
          <w:sz w:val="22"/>
          <w:szCs w:val="22"/>
        </w:rPr>
        <w:t>-11</w:t>
      </w:r>
      <w:r w:rsidRPr="0016450F">
        <w:rPr>
          <w:sz w:val="22"/>
          <w:szCs w:val="22"/>
        </w:rPr>
        <w:t>）</w:t>
      </w:r>
    </w:p>
  </w:footnote>
  <w:footnote w:id="90">
    <w:p w:rsidR="00892B16" w:rsidRPr="0016450F" w:rsidRDefault="00892B16" w:rsidP="00690EB8">
      <w:pPr>
        <w:pStyle w:val="a4"/>
        <w:ind w:left="539" w:hangingChars="245" w:hanging="539"/>
        <w:jc w:val="both"/>
        <w:rPr>
          <w:sz w:val="22"/>
          <w:szCs w:val="22"/>
        </w:rPr>
      </w:pPr>
      <w:r w:rsidRPr="0016450F">
        <w:rPr>
          <w:rStyle w:val="a3"/>
          <w:sz w:val="22"/>
          <w:szCs w:val="22"/>
        </w:rPr>
        <w:footnoteRef/>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觀邪見品〉（青目釋）：</w:t>
      </w:r>
    </w:p>
    <w:p w:rsidR="00892B16" w:rsidRPr="0016450F" w:rsidRDefault="00892B16" w:rsidP="00CB6D4E">
      <w:pPr>
        <w:pStyle w:val="a4"/>
        <w:ind w:leftChars="100" w:left="240"/>
        <w:jc w:val="both"/>
        <w:rPr>
          <w:sz w:val="22"/>
          <w:szCs w:val="22"/>
        </w:rPr>
      </w:pPr>
      <w:r w:rsidRPr="0016450F">
        <w:rPr>
          <w:rFonts w:eastAsia="標楷體"/>
          <w:b/>
          <w:sz w:val="22"/>
          <w:szCs w:val="22"/>
        </w:rPr>
        <w:t>若先陰不壞，亦不因是陰，而生後五陰，世間則無邊。</w:t>
      </w:r>
      <w:r w:rsidRPr="0016450F">
        <w:rPr>
          <w:rFonts w:eastAsiaTheme="minorEastAsia"/>
        </w:rPr>
        <w:t>（第</w:t>
      </w:r>
      <w:r w:rsidRPr="0016450F">
        <w:rPr>
          <w:rFonts w:eastAsiaTheme="minorEastAsia"/>
        </w:rPr>
        <w:t>2</w:t>
      </w:r>
      <w:r w:rsidRPr="0016450F">
        <w:rPr>
          <w:rFonts w:eastAsiaTheme="minorEastAsia" w:hint="eastAsia"/>
        </w:rPr>
        <w:t>4</w:t>
      </w:r>
      <w:r w:rsidRPr="0016450F">
        <w:rPr>
          <w:rFonts w:eastAsiaTheme="minorEastAsia"/>
        </w:rPr>
        <w:t>頌）</w:t>
      </w:r>
      <w:r w:rsidRPr="0016450F">
        <w:rPr>
          <w:rFonts w:ascii="標楷體" w:eastAsia="標楷體" w:hAnsi="標楷體"/>
          <w:sz w:val="22"/>
          <w:szCs w:val="22"/>
        </w:rPr>
        <w:t>……</w:t>
      </w:r>
    </w:p>
    <w:p w:rsidR="00892B16" w:rsidRPr="0016450F" w:rsidRDefault="00892B16" w:rsidP="00CB6D4E">
      <w:pPr>
        <w:pStyle w:val="a4"/>
        <w:ind w:leftChars="100" w:left="240"/>
        <w:jc w:val="both"/>
        <w:rPr>
          <w:rFonts w:eastAsia="標楷體"/>
          <w:sz w:val="22"/>
          <w:szCs w:val="22"/>
        </w:rPr>
      </w:pPr>
      <w:r w:rsidRPr="0016450F">
        <w:rPr>
          <w:rFonts w:eastAsia="標楷體"/>
          <w:sz w:val="22"/>
          <w:szCs w:val="22"/>
        </w:rPr>
        <w:t>若先五陰不壞，不因是五陰而生後五陰，世間則無邊</w:t>
      </w:r>
      <w:r w:rsidRPr="0016450F">
        <w:rPr>
          <w:rFonts w:eastAsia="標楷體" w:hint="eastAsia"/>
          <w:sz w:val="22"/>
          <w:szCs w:val="22"/>
        </w:rPr>
        <w:t>，</w:t>
      </w:r>
      <w:r w:rsidRPr="0016450F">
        <w:rPr>
          <w:rFonts w:eastAsia="標楷體"/>
          <w:sz w:val="22"/>
          <w:szCs w:val="22"/>
        </w:rPr>
        <w:t>是則為常</w:t>
      </w:r>
      <w:r w:rsidRPr="0016450F">
        <w:rPr>
          <w:rFonts w:eastAsia="標楷體" w:hint="eastAsia"/>
          <w:sz w:val="22"/>
          <w:szCs w:val="22"/>
        </w:rPr>
        <w:t>。</w:t>
      </w:r>
      <w:r w:rsidRPr="0016450F">
        <w:rPr>
          <w:rFonts w:eastAsia="標楷體"/>
          <w:sz w:val="22"/>
          <w:szCs w:val="22"/>
        </w:rPr>
        <w:t>而實不爾，是故世間無邊是事不然。世間有二種</w:t>
      </w:r>
      <w:r w:rsidRPr="0016450F">
        <w:rPr>
          <w:rFonts w:eastAsia="標楷體" w:hint="eastAsia"/>
          <w:sz w:val="22"/>
          <w:szCs w:val="22"/>
        </w:rPr>
        <w:t>：</w:t>
      </w:r>
      <w:r w:rsidRPr="0016450F">
        <w:rPr>
          <w:rFonts w:eastAsia="標楷體"/>
          <w:sz w:val="22"/>
          <w:szCs w:val="22"/>
        </w:rPr>
        <w:t>國土世間</w:t>
      </w:r>
      <w:r w:rsidRPr="0016450F">
        <w:rPr>
          <w:rFonts w:eastAsia="標楷體" w:hint="eastAsia"/>
          <w:sz w:val="22"/>
          <w:szCs w:val="22"/>
        </w:rPr>
        <w:t>、</w:t>
      </w:r>
      <w:r w:rsidRPr="0016450F">
        <w:rPr>
          <w:rFonts w:eastAsia="標楷體"/>
          <w:sz w:val="22"/>
          <w:szCs w:val="22"/>
        </w:rPr>
        <w:t>眾生世間。此是眾生世間。</w:t>
      </w:r>
    </w:p>
    <w:p w:rsidR="00892B16" w:rsidRPr="0016450F" w:rsidRDefault="00892B16" w:rsidP="00CB6D4E">
      <w:pPr>
        <w:pStyle w:val="a4"/>
        <w:ind w:leftChars="100" w:left="240"/>
        <w:jc w:val="both"/>
        <w:rPr>
          <w:sz w:val="22"/>
          <w:szCs w:val="22"/>
        </w:rPr>
      </w:pPr>
      <w:r w:rsidRPr="0016450F">
        <w:rPr>
          <w:rFonts w:ascii="標楷體" w:eastAsia="標楷體" w:hAnsi="標楷體" w:hint="eastAsia"/>
          <w:sz w:val="22"/>
          <w:szCs w:val="22"/>
        </w:rPr>
        <w:t>復次，如</w:t>
      </w:r>
      <w:r w:rsidRPr="0016450F">
        <w:rPr>
          <w:sz w:val="22"/>
          <w:szCs w:val="22"/>
        </w:rPr>
        <w:t>《</w:t>
      </w:r>
      <w:r w:rsidRPr="0016450F">
        <w:rPr>
          <w:rFonts w:ascii="標楷體" w:eastAsia="標楷體" w:hAnsi="標楷體" w:hint="eastAsia"/>
          <w:sz w:val="22"/>
          <w:szCs w:val="22"/>
        </w:rPr>
        <w:t>四百觀</w:t>
      </w:r>
      <w:r w:rsidRPr="0016450F">
        <w:rPr>
          <w:sz w:val="22"/>
          <w:szCs w:val="22"/>
        </w:rPr>
        <w:t>》</w:t>
      </w:r>
      <w:r w:rsidRPr="0016450F">
        <w:rPr>
          <w:rFonts w:ascii="標楷體" w:eastAsia="標楷體" w:hAnsi="標楷體" w:hint="eastAsia"/>
          <w:sz w:val="22"/>
          <w:szCs w:val="22"/>
        </w:rPr>
        <w:t>中說：「真法及說者、聽者難得故，如是則生死，非有邊無邊</w:t>
      </w:r>
      <w:r>
        <w:rPr>
          <w:rFonts w:ascii="標楷體" w:eastAsia="標楷體" w:hAnsi="標楷體" w:hint="eastAsia"/>
          <w:sz w:val="22"/>
          <w:szCs w:val="22"/>
        </w:rPr>
        <w:t>。</w:t>
      </w:r>
      <w:r w:rsidRPr="0016450F">
        <w:rPr>
          <w:rFonts w:ascii="標楷體" w:eastAsia="標楷體" w:hAnsi="標楷體" w:hint="eastAsia"/>
          <w:sz w:val="22"/>
          <w:szCs w:val="22"/>
        </w:rPr>
        <w:t>」不得真法因緣故，生死往來無有邊；或時得聞真法得道故，不得言無邊。</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39"/>
          <w:attr w:name="UnitName" w:val="a"/>
        </w:smartTagPr>
        <w:r w:rsidRPr="0016450F">
          <w:rPr>
            <w:sz w:val="22"/>
            <w:szCs w:val="22"/>
          </w:rPr>
          <w:t>39a</w:t>
        </w:r>
      </w:smartTag>
      <w:r w:rsidRPr="0016450F">
        <w:rPr>
          <w:rFonts w:hint="eastAsia"/>
          <w:sz w:val="22"/>
          <w:szCs w:val="22"/>
        </w:rPr>
        <w:t>7</w:t>
      </w:r>
      <w:r w:rsidRPr="0016450F">
        <w:rPr>
          <w:sz w:val="22"/>
          <w:szCs w:val="22"/>
        </w:rPr>
        <w:t>-1</w:t>
      </w:r>
      <w:r w:rsidRPr="0016450F">
        <w:rPr>
          <w:rFonts w:hint="eastAsia"/>
          <w:sz w:val="22"/>
          <w:szCs w:val="22"/>
        </w:rPr>
        <w:t>9</w:t>
      </w:r>
      <w:r w:rsidRPr="0016450F">
        <w:rPr>
          <w:sz w:val="22"/>
          <w:szCs w:val="22"/>
        </w:rPr>
        <w:t>）</w:t>
      </w:r>
    </w:p>
  </w:footnote>
  <w:footnote w:id="91">
    <w:p w:rsidR="00892B16" w:rsidRPr="0016450F" w:rsidRDefault="00892B16" w:rsidP="00C55606">
      <w:pPr>
        <w:pStyle w:val="a4"/>
        <w:ind w:left="539" w:hangingChars="245" w:hanging="539"/>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39"/>
          <w:attr w:name="UnitName" w:val="a"/>
        </w:smartTagPr>
        <w:r w:rsidRPr="0016450F">
          <w:rPr>
            <w:sz w:val="22"/>
            <w:szCs w:val="22"/>
          </w:rPr>
          <w:t>39a</w:t>
        </w:r>
      </w:smartTag>
      <w:r w:rsidRPr="0016450F">
        <w:rPr>
          <w:rFonts w:hint="eastAsia"/>
          <w:sz w:val="22"/>
          <w:szCs w:val="22"/>
        </w:rPr>
        <w:t>21-22</w:t>
      </w:r>
      <w:r w:rsidRPr="0016450F">
        <w:rPr>
          <w:sz w:val="22"/>
          <w:szCs w:val="22"/>
        </w:rPr>
        <w:t>）。</w:t>
      </w:r>
    </w:p>
    <w:p w:rsidR="00892B16" w:rsidRPr="0016450F" w:rsidRDefault="00892B16" w:rsidP="00AF1D3A">
      <w:pPr>
        <w:pStyle w:val="a4"/>
        <w:ind w:firstLineChars="50" w:firstLine="110"/>
        <w:jc w:val="both"/>
        <w:rPr>
          <w:sz w:val="22"/>
          <w:szCs w:val="22"/>
        </w:rPr>
      </w:pPr>
      <w:r w:rsidRPr="0016450F">
        <w:rPr>
          <w:sz w:val="22"/>
          <w:szCs w:val="22"/>
        </w:rPr>
        <w:t>（</w:t>
      </w:r>
      <w:r w:rsidRPr="0016450F">
        <w:rPr>
          <w:sz w:val="22"/>
          <w:szCs w:val="22"/>
        </w:rPr>
        <w:t>2</w:t>
      </w:r>
      <w:r w:rsidRPr="0016450F">
        <w:rPr>
          <w:sz w:val="22"/>
          <w:szCs w:val="22"/>
        </w:rPr>
        <w:t>）《般若燈論釋》卷</w:t>
      </w:r>
      <w:r w:rsidRPr="0016450F">
        <w:rPr>
          <w:sz w:val="22"/>
          <w:szCs w:val="22"/>
        </w:rPr>
        <w:t>15</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CB6D4E">
      <w:pPr>
        <w:pStyle w:val="a4"/>
        <w:ind w:leftChars="280" w:left="672"/>
        <w:jc w:val="both"/>
        <w:rPr>
          <w:sz w:val="22"/>
          <w:szCs w:val="22"/>
        </w:rPr>
      </w:pPr>
      <w:r w:rsidRPr="0016450F">
        <w:rPr>
          <w:rFonts w:eastAsia="標楷體"/>
          <w:sz w:val="22"/>
          <w:szCs w:val="22"/>
        </w:rPr>
        <w:t>一分是有邊，一分是無邊，離彼有無邊，更無俱等邊</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135"/>
          <w:attr w:name="UnitName" w:val="a"/>
        </w:smartTagPr>
        <w:r w:rsidRPr="0016450F">
          <w:rPr>
            <w:sz w:val="22"/>
            <w:szCs w:val="22"/>
          </w:rPr>
          <w:t>135a</w:t>
        </w:r>
      </w:smartTag>
      <w:r w:rsidRPr="0016450F">
        <w:rPr>
          <w:sz w:val="22"/>
          <w:szCs w:val="22"/>
        </w:rPr>
        <w:t>10-11</w:t>
      </w:r>
      <w:r w:rsidRPr="0016450F">
        <w:rPr>
          <w:sz w:val="22"/>
          <w:szCs w:val="22"/>
        </w:rPr>
        <w:t>）</w:t>
      </w:r>
    </w:p>
    <w:p w:rsidR="00892B16" w:rsidRPr="0016450F" w:rsidRDefault="00892B16" w:rsidP="00AF1D3A">
      <w:pPr>
        <w:pStyle w:val="a4"/>
        <w:ind w:firstLineChars="50" w:firstLine="110"/>
        <w:jc w:val="both"/>
        <w:rPr>
          <w:sz w:val="22"/>
          <w:szCs w:val="22"/>
        </w:rPr>
      </w:pPr>
      <w:r w:rsidRPr="0016450F">
        <w:rPr>
          <w:sz w:val="22"/>
          <w:szCs w:val="22"/>
        </w:rPr>
        <w:t>（</w:t>
      </w:r>
      <w:r w:rsidRPr="0016450F">
        <w:rPr>
          <w:sz w:val="22"/>
          <w:szCs w:val="22"/>
        </w:rPr>
        <w:t>3</w:t>
      </w:r>
      <w:r w:rsidRPr="0016450F">
        <w:rPr>
          <w:sz w:val="22"/>
          <w:szCs w:val="22"/>
        </w:rPr>
        <w:t>）《大乘中觀釋論》卷</w:t>
      </w:r>
      <w:r w:rsidRPr="0016450F">
        <w:rPr>
          <w:sz w:val="22"/>
          <w:szCs w:val="22"/>
        </w:rPr>
        <w:t>18</w:t>
      </w:r>
      <w:r w:rsidRPr="0016450F">
        <w:rPr>
          <w:sz w:val="22"/>
          <w:szCs w:val="22"/>
        </w:rPr>
        <w:t>〈</w:t>
      </w:r>
      <w:r w:rsidRPr="0016450F">
        <w:rPr>
          <w:sz w:val="22"/>
          <w:szCs w:val="22"/>
        </w:rPr>
        <w:t xml:space="preserve">27 </w:t>
      </w:r>
      <w:r w:rsidRPr="0016450F">
        <w:rPr>
          <w:sz w:val="22"/>
          <w:szCs w:val="22"/>
        </w:rPr>
        <w:t>觀諸見品〉：</w:t>
      </w:r>
    </w:p>
    <w:p w:rsidR="00892B16" w:rsidRPr="0016450F" w:rsidRDefault="00892B16" w:rsidP="00CB6D4E">
      <w:pPr>
        <w:pStyle w:val="a4"/>
        <w:ind w:leftChars="280" w:left="672"/>
        <w:jc w:val="both"/>
        <w:rPr>
          <w:sz w:val="22"/>
          <w:szCs w:val="22"/>
        </w:rPr>
      </w:pPr>
      <w:r w:rsidRPr="0016450F">
        <w:rPr>
          <w:rFonts w:eastAsia="標楷體"/>
          <w:sz w:val="22"/>
          <w:szCs w:val="22"/>
        </w:rPr>
        <w:t>若一分有邊，若一分無邊，邊無邊共有，世閒非道理。</w:t>
      </w:r>
      <w:r w:rsidRPr="0016450F">
        <w:rPr>
          <w:sz w:val="22"/>
          <w:szCs w:val="22"/>
        </w:rPr>
        <w:t>（高麗藏</w:t>
      </w:r>
      <w:r w:rsidRPr="0016450F">
        <w:rPr>
          <w:sz w:val="22"/>
          <w:szCs w:val="22"/>
        </w:rPr>
        <w:t>41</w:t>
      </w:r>
      <w:r w:rsidRPr="0016450F">
        <w:rPr>
          <w:sz w:val="22"/>
          <w:szCs w:val="22"/>
        </w:rPr>
        <w:t>，</w:t>
      </w:r>
      <w:r w:rsidRPr="0016450F">
        <w:rPr>
          <w:sz w:val="22"/>
          <w:szCs w:val="22"/>
        </w:rPr>
        <w:t>173b</w:t>
      </w:r>
      <w:r w:rsidRPr="0016450F">
        <w:rPr>
          <w:rFonts w:hint="eastAsia"/>
          <w:sz w:val="22"/>
          <w:szCs w:val="22"/>
        </w:rPr>
        <w:t>2-3</w:t>
      </w:r>
      <w:r w:rsidRPr="0016450F">
        <w:rPr>
          <w:sz w:val="22"/>
          <w:szCs w:val="22"/>
        </w:rPr>
        <w:t>）</w:t>
      </w:r>
    </w:p>
    <w:p w:rsidR="00892B16" w:rsidRPr="0016450F" w:rsidRDefault="00892B16" w:rsidP="00AF1D3A">
      <w:pPr>
        <w:pStyle w:val="a4"/>
        <w:ind w:firstLineChars="50" w:firstLine="110"/>
        <w:jc w:val="both"/>
        <w:rPr>
          <w:sz w:val="22"/>
          <w:szCs w:val="22"/>
        </w:rPr>
      </w:pPr>
      <w:r w:rsidRPr="0016450F">
        <w:rPr>
          <w:sz w:val="22"/>
          <w:szCs w:val="22"/>
        </w:rPr>
        <w:t>（</w:t>
      </w:r>
      <w:r w:rsidRPr="0016450F">
        <w:rPr>
          <w:sz w:val="22"/>
          <w:szCs w:val="22"/>
        </w:rPr>
        <w:t>4</w:t>
      </w:r>
      <w:r w:rsidRPr="0016450F">
        <w:rPr>
          <w:sz w:val="22"/>
          <w:szCs w:val="22"/>
        </w:rPr>
        <w:t>）月稱，梵本《淨明句論》；參見三枝充惪，《中論偈頌總覽》，</w:t>
      </w:r>
      <w:r w:rsidRPr="0016450F">
        <w:rPr>
          <w:sz w:val="22"/>
          <w:szCs w:val="22"/>
        </w:rPr>
        <w:t>p.938</w:t>
      </w:r>
      <w:r w:rsidRPr="0016450F">
        <w:rPr>
          <w:sz w:val="22"/>
          <w:szCs w:val="22"/>
        </w:rPr>
        <w:t>：</w:t>
      </w:r>
    </w:p>
    <w:p w:rsidR="00892B16" w:rsidRPr="0016450F" w:rsidRDefault="00892B16" w:rsidP="00CB6D4E">
      <w:pPr>
        <w:pStyle w:val="a4"/>
        <w:ind w:leftChars="280" w:left="672"/>
        <w:jc w:val="both"/>
        <w:rPr>
          <w:sz w:val="22"/>
          <w:szCs w:val="22"/>
        </w:rPr>
      </w:pPr>
      <w:r w:rsidRPr="0016450F">
        <w:rPr>
          <w:sz w:val="22"/>
          <w:szCs w:val="22"/>
        </w:rPr>
        <w:t>antavānekadeśaścedekadeśastvanantavān /</w:t>
      </w:r>
    </w:p>
    <w:p w:rsidR="00892B16" w:rsidRPr="0016450F" w:rsidRDefault="00892B16" w:rsidP="00CB6D4E">
      <w:pPr>
        <w:pStyle w:val="a4"/>
        <w:ind w:leftChars="280" w:left="672"/>
        <w:jc w:val="both"/>
        <w:rPr>
          <w:sz w:val="22"/>
          <w:szCs w:val="22"/>
          <w:lang w:eastAsia="ja-JP"/>
        </w:rPr>
      </w:pPr>
      <w:r w:rsidRPr="0016450F">
        <w:rPr>
          <w:sz w:val="22"/>
          <w:szCs w:val="22"/>
          <w:lang w:eastAsia="ja-JP"/>
        </w:rPr>
        <w:t>syādantavānanantaśca lokastacca na yujyate //</w:t>
      </w:r>
    </w:p>
    <w:p w:rsidR="00892B16" w:rsidRPr="0016450F" w:rsidRDefault="00892B16" w:rsidP="00CB6D4E">
      <w:pPr>
        <w:pStyle w:val="a4"/>
        <w:ind w:leftChars="280" w:left="672"/>
        <w:jc w:val="both"/>
        <w:rPr>
          <w:sz w:val="22"/>
          <w:szCs w:val="22"/>
          <w:lang w:eastAsia="ja-JP"/>
        </w:rPr>
      </w:pPr>
      <w:r w:rsidRPr="0016450F">
        <w:rPr>
          <w:rFonts w:eastAsia="標楷體"/>
          <w:sz w:val="22"/>
          <w:szCs w:val="22"/>
          <w:lang w:eastAsia="ja-JP"/>
        </w:rPr>
        <w:t>もしも〔世界が〕，〔時間的に〕一部分は有限であり，一部分は無限であるとするならば，世界は，〔時間的に〕有限であり且つ無限である，ということになるであろう。しかしながら，そのようなことは，正しくない。</w:t>
      </w:r>
    </w:p>
  </w:footnote>
  <w:footnote w:id="92">
    <w:p w:rsidR="00892B16" w:rsidRPr="0016450F" w:rsidRDefault="00892B16" w:rsidP="00C55606">
      <w:pPr>
        <w:pStyle w:val="a4"/>
        <w:ind w:left="539" w:hangingChars="245" w:hanging="539"/>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39"/>
          <w:attr w:name="UnitName" w:val="a"/>
        </w:smartTagPr>
        <w:r w:rsidRPr="0016450F">
          <w:rPr>
            <w:sz w:val="22"/>
            <w:szCs w:val="22"/>
          </w:rPr>
          <w:t>39a</w:t>
        </w:r>
      </w:smartTag>
      <w:r w:rsidRPr="0016450F">
        <w:rPr>
          <w:sz w:val="22"/>
          <w:szCs w:val="22"/>
        </w:rPr>
        <w:t>2</w:t>
      </w:r>
      <w:r w:rsidRPr="0016450F">
        <w:rPr>
          <w:rFonts w:hint="eastAsia"/>
          <w:sz w:val="22"/>
          <w:szCs w:val="22"/>
        </w:rPr>
        <w:t>5-26</w:t>
      </w:r>
      <w:r w:rsidRPr="0016450F">
        <w:rPr>
          <w:sz w:val="22"/>
          <w:szCs w:val="22"/>
        </w:rPr>
        <w:t>）。</w:t>
      </w:r>
    </w:p>
    <w:p w:rsidR="00892B16" w:rsidRPr="0016450F" w:rsidRDefault="00892B16" w:rsidP="00AF1D3A">
      <w:pPr>
        <w:pStyle w:val="a4"/>
        <w:ind w:firstLineChars="50" w:firstLine="110"/>
        <w:jc w:val="both"/>
        <w:rPr>
          <w:sz w:val="22"/>
          <w:szCs w:val="22"/>
        </w:rPr>
      </w:pPr>
      <w:r w:rsidRPr="0016450F">
        <w:rPr>
          <w:sz w:val="22"/>
          <w:szCs w:val="22"/>
        </w:rPr>
        <w:t>（</w:t>
      </w:r>
      <w:r w:rsidRPr="0016450F">
        <w:rPr>
          <w:sz w:val="22"/>
          <w:szCs w:val="22"/>
        </w:rPr>
        <w:t>2</w:t>
      </w:r>
      <w:r w:rsidRPr="0016450F">
        <w:rPr>
          <w:sz w:val="22"/>
          <w:szCs w:val="22"/>
        </w:rPr>
        <w:t>）《大乘中觀釋論》卷</w:t>
      </w:r>
      <w:r w:rsidRPr="0016450F">
        <w:rPr>
          <w:sz w:val="22"/>
          <w:szCs w:val="22"/>
        </w:rPr>
        <w:t>18</w:t>
      </w:r>
      <w:r w:rsidRPr="0016450F">
        <w:rPr>
          <w:sz w:val="22"/>
          <w:szCs w:val="22"/>
        </w:rPr>
        <w:t>〈</w:t>
      </w:r>
      <w:r w:rsidRPr="0016450F">
        <w:rPr>
          <w:sz w:val="22"/>
          <w:szCs w:val="22"/>
        </w:rPr>
        <w:t xml:space="preserve">27 </w:t>
      </w:r>
      <w:r w:rsidRPr="0016450F">
        <w:rPr>
          <w:sz w:val="22"/>
          <w:szCs w:val="22"/>
        </w:rPr>
        <w:t>觀諸見品〉：</w:t>
      </w:r>
    </w:p>
    <w:p w:rsidR="00892B16" w:rsidRPr="0016450F" w:rsidRDefault="00892B16" w:rsidP="00CB6D4E">
      <w:pPr>
        <w:pStyle w:val="a4"/>
        <w:ind w:leftChars="280" w:left="672"/>
        <w:jc w:val="both"/>
        <w:rPr>
          <w:sz w:val="22"/>
          <w:szCs w:val="22"/>
        </w:rPr>
      </w:pPr>
      <w:r w:rsidRPr="0016450F">
        <w:rPr>
          <w:rFonts w:eastAsia="標楷體"/>
          <w:sz w:val="22"/>
          <w:szCs w:val="22"/>
        </w:rPr>
        <w:t>云何一取者，一分是有壞？云何一所取，一分是不壞？</w:t>
      </w:r>
      <w:r w:rsidRPr="0016450F">
        <w:rPr>
          <w:sz w:val="22"/>
          <w:szCs w:val="22"/>
        </w:rPr>
        <w:t>（高麗藏</w:t>
      </w:r>
      <w:r w:rsidRPr="0016450F">
        <w:rPr>
          <w:sz w:val="22"/>
          <w:szCs w:val="22"/>
        </w:rPr>
        <w:t>41</w:t>
      </w:r>
      <w:r w:rsidRPr="0016450F">
        <w:rPr>
          <w:sz w:val="22"/>
          <w:szCs w:val="22"/>
        </w:rPr>
        <w:t>，</w:t>
      </w:r>
      <w:r w:rsidRPr="0016450F">
        <w:rPr>
          <w:sz w:val="22"/>
          <w:szCs w:val="22"/>
        </w:rPr>
        <w:t>173b</w:t>
      </w:r>
      <w:r w:rsidRPr="0016450F">
        <w:rPr>
          <w:rFonts w:hint="eastAsia"/>
          <w:sz w:val="22"/>
          <w:szCs w:val="22"/>
        </w:rPr>
        <w:t>6-7</w:t>
      </w:r>
      <w:r w:rsidRPr="0016450F">
        <w:rPr>
          <w:sz w:val="22"/>
          <w:szCs w:val="22"/>
        </w:rPr>
        <w:t>）</w:t>
      </w:r>
    </w:p>
    <w:p w:rsidR="00892B16" w:rsidRPr="0016450F" w:rsidRDefault="00892B16" w:rsidP="00AF1D3A">
      <w:pPr>
        <w:pStyle w:val="a4"/>
        <w:ind w:firstLineChars="50" w:firstLine="110"/>
        <w:jc w:val="both"/>
        <w:rPr>
          <w:sz w:val="22"/>
          <w:szCs w:val="22"/>
        </w:rPr>
      </w:pPr>
      <w:r w:rsidRPr="0016450F">
        <w:rPr>
          <w:sz w:val="22"/>
          <w:szCs w:val="22"/>
        </w:rPr>
        <w:t>（</w:t>
      </w:r>
      <w:r w:rsidRPr="0016450F">
        <w:rPr>
          <w:sz w:val="22"/>
          <w:szCs w:val="22"/>
        </w:rPr>
        <w:t>3</w:t>
      </w:r>
      <w:r w:rsidRPr="0016450F">
        <w:rPr>
          <w:sz w:val="22"/>
          <w:szCs w:val="22"/>
        </w:rPr>
        <w:t>）月稱，梵本《淨明句論》；參見三枝充惪，《中論偈頌總覽》，</w:t>
      </w:r>
      <w:r w:rsidRPr="0016450F">
        <w:rPr>
          <w:sz w:val="22"/>
          <w:szCs w:val="22"/>
        </w:rPr>
        <w:t>p.940</w:t>
      </w:r>
      <w:r w:rsidRPr="0016450F">
        <w:rPr>
          <w:sz w:val="22"/>
          <w:szCs w:val="22"/>
        </w:rPr>
        <w:t>：</w:t>
      </w:r>
    </w:p>
    <w:p w:rsidR="00892B16" w:rsidRPr="0016450F" w:rsidRDefault="00892B16" w:rsidP="00CB6D4E">
      <w:pPr>
        <w:pStyle w:val="a4"/>
        <w:ind w:leftChars="280" w:left="672"/>
        <w:jc w:val="both"/>
        <w:rPr>
          <w:sz w:val="22"/>
          <w:szCs w:val="22"/>
        </w:rPr>
      </w:pPr>
      <w:r w:rsidRPr="0016450F">
        <w:rPr>
          <w:sz w:val="22"/>
          <w:szCs w:val="22"/>
        </w:rPr>
        <w:t>kathaṃ tāvadupādāturekadeśo vinaṅkṣyate /</w:t>
      </w:r>
    </w:p>
    <w:p w:rsidR="00892B16" w:rsidRPr="0016450F" w:rsidRDefault="00892B16" w:rsidP="00CB6D4E">
      <w:pPr>
        <w:pStyle w:val="a4"/>
        <w:ind w:leftChars="280" w:left="672"/>
        <w:jc w:val="both"/>
        <w:rPr>
          <w:sz w:val="22"/>
          <w:szCs w:val="22"/>
        </w:rPr>
      </w:pPr>
      <w:r w:rsidRPr="0016450F">
        <w:rPr>
          <w:sz w:val="22"/>
          <w:szCs w:val="22"/>
        </w:rPr>
        <w:t>na naṅkṣyate caikadeśa evaṃ caitanna yujyate //</w:t>
      </w:r>
    </w:p>
    <w:p w:rsidR="00892B16" w:rsidRPr="0016450F" w:rsidRDefault="00892B16" w:rsidP="00CB6D4E">
      <w:pPr>
        <w:pStyle w:val="a4"/>
        <w:ind w:leftChars="280" w:left="672"/>
        <w:jc w:val="both"/>
        <w:rPr>
          <w:sz w:val="22"/>
          <w:szCs w:val="22"/>
          <w:lang w:eastAsia="ja-JP"/>
        </w:rPr>
      </w:pPr>
      <w:r w:rsidRPr="0016450F">
        <w:rPr>
          <w:rFonts w:eastAsia="標楷體"/>
          <w:sz w:val="22"/>
          <w:szCs w:val="22"/>
          <w:lang w:eastAsia="ja-JP"/>
        </w:rPr>
        <w:t>まず第一に，取（執着）の主体の一部分は消滅し，一部分は消滅しないということが，どうして，〔あり得るであろう〕か。このようなことも，正しくない。</w:t>
      </w:r>
    </w:p>
  </w:footnote>
  <w:footnote w:id="93">
    <w:p w:rsidR="00892B16" w:rsidRPr="0016450F" w:rsidRDefault="00892B16" w:rsidP="00C55606">
      <w:pPr>
        <w:pStyle w:val="a4"/>
        <w:ind w:left="539" w:hangingChars="245" w:hanging="539"/>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39"/>
          <w:attr w:name="UnitName" w:val="a"/>
        </w:smartTagPr>
        <w:r w:rsidRPr="0016450F">
          <w:rPr>
            <w:sz w:val="22"/>
            <w:szCs w:val="22"/>
          </w:rPr>
          <w:t>39a</w:t>
        </w:r>
      </w:smartTag>
      <w:r w:rsidRPr="0016450F">
        <w:rPr>
          <w:rFonts w:hint="eastAsia"/>
          <w:sz w:val="22"/>
          <w:szCs w:val="22"/>
        </w:rPr>
        <w:t>28-29</w:t>
      </w:r>
      <w:r w:rsidRPr="0016450F">
        <w:rPr>
          <w:sz w:val="22"/>
          <w:szCs w:val="22"/>
        </w:rPr>
        <w:t>）。</w:t>
      </w:r>
    </w:p>
    <w:p w:rsidR="00892B16" w:rsidRPr="0016450F" w:rsidRDefault="00892B16" w:rsidP="00AF1D3A">
      <w:pPr>
        <w:pStyle w:val="a4"/>
        <w:ind w:firstLineChars="50" w:firstLine="110"/>
        <w:jc w:val="both"/>
        <w:rPr>
          <w:sz w:val="22"/>
          <w:szCs w:val="22"/>
        </w:rPr>
      </w:pPr>
      <w:r w:rsidRPr="0016450F">
        <w:rPr>
          <w:sz w:val="22"/>
          <w:szCs w:val="22"/>
        </w:rPr>
        <w:t>（</w:t>
      </w:r>
      <w:r w:rsidRPr="0016450F">
        <w:rPr>
          <w:sz w:val="22"/>
          <w:szCs w:val="22"/>
        </w:rPr>
        <w:t>2</w:t>
      </w:r>
      <w:r w:rsidRPr="0016450F">
        <w:rPr>
          <w:sz w:val="22"/>
          <w:szCs w:val="22"/>
        </w:rPr>
        <w:t>）《般若燈論釋》卷</w:t>
      </w:r>
      <w:r w:rsidRPr="0016450F">
        <w:rPr>
          <w:sz w:val="22"/>
          <w:szCs w:val="22"/>
        </w:rPr>
        <w:t>15</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CB6D4E">
      <w:pPr>
        <w:pStyle w:val="a4"/>
        <w:ind w:leftChars="280" w:left="672"/>
        <w:jc w:val="both"/>
        <w:rPr>
          <w:sz w:val="22"/>
          <w:szCs w:val="22"/>
        </w:rPr>
      </w:pPr>
      <w:r w:rsidRPr="0016450F">
        <w:rPr>
          <w:rFonts w:eastAsia="標楷體"/>
          <w:sz w:val="22"/>
          <w:szCs w:val="22"/>
        </w:rPr>
        <w:t>云何一取者，一分是有壞，一分是無壞？如是者不然。</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135"/>
          <w:attr w:name="UnitName" w:val="a"/>
        </w:smartTagPr>
        <w:r w:rsidRPr="0016450F">
          <w:rPr>
            <w:sz w:val="22"/>
            <w:szCs w:val="22"/>
          </w:rPr>
          <w:t>135a</w:t>
        </w:r>
      </w:smartTag>
      <w:r w:rsidRPr="0016450F">
        <w:rPr>
          <w:sz w:val="22"/>
          <w:szCs w:val="22"/>
        </w:rPr>
        <w:t>14-15</w:t>
      </w:r>
      <w:r w:rsidRPr="0016450F">
        <w:rPr>
          <w:sz w:val="22"/>
          <w:szCs w:val="22"/>
        </w:rPr>
        <w:t>）</w:t>
      </w:r>
    </w:p>
    <w:p w:rsidR="00892B16" w:rsidRPr="0016450F" w:rsidRDefault="00892B16" w:rsidP="00AF1D3A">
      <w:pPr>
        <w:pStyle w:val="a4"/>
        <w:ind w:firstLineChars="50" w:firstLine="110"/>
        <w:jc w:val="both"/>
        <w:rPr>
          <w:sz w:val="22"/>
          <w:szCs w:val="22"/>
        </w:rPr>
      </w:pPr>
      <w:r w:rsidRPr="0016450F">
        <w:rPr>
          <w:sz w:val="22"/>
          <w:szCs w:val="22"/>
        </w:rPr>
        <w:t>（</w:t>
      </w:r>
      <w:r w:rsidRPr="0016450F">
        <w:rPr>
          <w:sz w:val="22"/>
          <w:szCs w:val="22"/>
        </w:rPr>
        <w:t>3</w:t>
      </w:r>
      <w:r w:rsidRPr="0016450F">
        <w:rPr>
          <w:sz w:val="22"/>
          <w:szCs w:val="22"/>
        </w:rPr>
        <w:t>）月稱，梵本《淨明句論》；參見三枝充惪，《中論偈頌總覽》，</w:t>
      </w:r>
      <w:r w:rsidRPr="0016450F">
        <w:rPr>
          <w:sz w:val="22"/>
          <w:szCs w:val="22"/>
        </w:rPr>
        <w:t>p.942</w:t>
      </w:r>
      <w:r w:rsidRPr="0016450F">
        <w:rPr>
          <w:sz w:val="22"/>
          <w:szCs w:val="22"/>
        </w:rPr>
        <w:t>：</w:t>
      </w:r>
    </w:p>
    <w:p w:rsidR="00892B16" w:rsidRPr="0016450F" w:rsidRDefault="00892B16" w:rsidP="00CB6D4E">
      <w:pPr>
        <w:pStyle w:val="a4"/>
        <w:ind w:leftChars="280" w:left="672"/>
        <w:jc w:val="both"/>
        <w:rPr>
          <w:sz w:val="22"/>
          <w:szCs w:val="22"/>
        </w:rPr>
      </w:pPr>
      <w:r w:rsidRPr="0016450F">
        <w:rPr>
          <w:sz w:val="22"/>
          <w:szCs w:val="22"/>
        </w:rPr>
        <w:t>upādānaikad</w:t>
      </w:r>
      <w:r w:rsidRPr="0016450F">
        <w:rPr>
          <w:rFonts w:hint="eastAsia"/>
          <w:sz w:val="22"/>
          <w:szCs w:val="22"/>
        </w:rPr>
        <w:t>e</w:t>
      </w:r>
      <w:r w:rsidRPr="0016450F">
        <w:rPr>
          <w:sz w:val="22"/>
          <w:szCs w:val="22"/>
        </w:rPr>
        <w:t>śāśca kathaṃ nāma vinaṅkṣyate /</w:t>
      </w:r>
    </w:p>
    <w:p w:rsidR="00892B16" w:rsidRPr="0016450F" w:rsidRDefault="00892B16" w:rsidP="00CB6D4E">
      <w:pPr>
        <w:pStyle w:val="a4"/>
        <w:ind w:leftChars="280" w:left="672"/>
        <w:jc w:val="both"/>
        <w:rPr>
          <w:sz w:val="22"/>
          <w:szCs w:val="22"/>
          <w:lang w:eastAsia="ja-JP"/>
        </w:rPr>
      </w:pPr>
      <w:r w:rsidRPr="0016450F">
        <w:rPr>
          <w:sz w:val="22"/>
          <w:szCs w:val="22"/>
          <w:lang w:eastAsia="ja-JP"/>
        </w:rPr>
        <w:t>na naṅkṣyate caikadeśo naitadapyupapadyate //</w:t>
      </w:r>
    </w:p>
    <w:p w:rsidR="00892B16" w:rsidRPr="0016450F" w:rsidRDefault="00892B16" w:rsidP="00CB6D4E">
      <w:pPr>
        <w:pStyle w:val="a4"/>
        <w:ind w:leftChars="280" w:left="672"/>
        <w:jc w:val="both"/>
        <w:rPr>
          <w:rFonts w:eastAsia="標楷體"/>
          <w:sz w:val="22"/>
          <w:szCs w:val="22"/>
          <w:lang w:eastAsia="ja-JP"/>
        </w:rPr>
      </w:pPr>
      <w:r w:rsidRPr="0016450F">
        <w:rPr>
          <w:rFonts w:eastAsia="標楷體"/>
          <w:sz w:val="22"/>
          <w:szCs w:val="22"/>
          <w:lang w:eastAsia="ja-JP"/>
        </w:rPr>
        <w:t>また実に，取（執着）の一部分は消滅し，一部分は消滅しないということが，どうして，〔あり得るであろう〕か。このこともまた，成り立たない。</w:t>
      </w:r>
    </w:p>
  </w:footnote>
  <w:footnote w:id="94">
    <w:p w:rsidR="00892B16" w:rsidRPr="0016450F" w:rsidRDefault="00892B16" w:rsidP="00D272DE">
      <w:pPr>
        <w:pStyle w:val="a4"/>
        <w:ind w:left="539" w:hangingChars="245" w:hanging="539"/>
        <w:jc w:val="both"/>
        <w:rPr>
          <w:sz w:val="22"/>
          <w:szCs w:val="22"/>
        </w:rPr>
      </w:pPr>
      <w:r w:rsidRPr="0016450F">
        <w:rPr>
          <w:rStyle w:val="a3"/>
          <w:sz w:val="22"/>
          <w:szCs w:val="22"/>
        </w:rPr>
        <w:footnoteRef/>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觀邪見品〉（青目釋）：</w:t>
      </w:r>
    </w:p>
    <w:p w:rsidR="00892B16" w:rsidRPr="0016450F" w:rsidRDefault="00892B16" w:rsidP="00D272DE">
      <w:pPr>
        <w:pStyle w:val="a4"/>
        <w:ind w:leftChars="135" w:left="324"/>
        <w:jc w:val="both"/>
        <w:rPr>
          <w:rFonts w:eastAsia="標楷體"/>
          <w:sz w:val="22"/>
          <w:szCs w:val="22"/>
        </w:rPr>
      </w:pPr>
      <w:r w:rsidRPr="0016450F">
        <w:rPr>
          <w:rFonts w:eastAsia="標楷體"/>
          <w:sz w:val="22"/>
          <w:szCs w:val="22"/>
        </w:rPr>
        <w:t>今當更破亦有邊亦無邊</w:t>
      </w:r>
      <w:r w:rsidRPr="0016450F">
        <w:rPr>
          <w:rFonts w:eastAsia="標楷體" w:hint="eastAsia"/>
          <w:sz w:val="22"/>
          <w:szCs w:val="22"/>
        </w:rPr>
        <w:t>。</w:t>
      </w:r>
    </w:p>
    <w:p w:rsidR="00892B16" w:rsidRPr="0016450F" w:rsidRDefault="00892B16" w:rsidP="00D272DE">
      <w:pPr>
        <w:pStyle w:val="a4"/>
        <w:ind w:leftChars="135" w:left="324"/>
        <w:jc w:val="both"/>
        <w:rPr>
          <w:rFonts w:eastAsia="標楷體"/>
          <w:sz w:val="22"/>
          <w:szCs w:val="22"/>
        </w:rPr>
      </w:pPr>
      <w:r w:rsidRPr="0016450F">
        <w:rPr>
          <w:rFonts w:eastAsia="標楷體"/>
          <w:b/>
          <w:sz w:val="22"/>
          <w:szCs w:val="22"/>
        </w:rPr>
        <w:t>若世半有邊，世間半無邊，是則亦有邊，亦無邊不然</w:t>
      </w:r>
      <w:r w:rsidRPr="0016450F">
        <w:rPr>
          <w:rFonts w:eastAsia="標楷體"/>
          <w:sz w:val="22"/>
          <w:szCs w:val="22"/>
        </w:rPr>
        <w:t>。</w:t>
      </w:r>
    </w:p>
    <w:p w:rsidR="00892B16" w:rsidRPr="0016450F" w:rsidRDefault="00892B16" w:rsidP="00D272DE">
      <w:pPr>
        <w:pStyle w:val="a4"/>
        <w:ind w:leftChars="135" w:left="324"/>
        <w:jc w:val="both"/>
        <w:rPr>
          <w:sz w:val="22"/>
          <w:szCs w:val="22"/>
        </w:rPr>
      </w:pPr>
      <w:r w:rsidRPr="0016450F">
        <w:rPr>
          <w:rFonts w:eastAsia="標楷體"/>
          <w:sz w:val="22"/>
          <w:szCs w:val="22"/>
        </w:rPr>
        <w:t>若世間半有邊</w:t>
      </w:r>
      <w:r w:rsidRPr="0016450F">
        <w:rPr>
          <w:rFonts w:eastAsia="標楷體" w:hint="eastAsia"/>
          <w:sz w:val="22"/>
          <w:szCs w:val="22"/>
        </w:rPr>
        <w:t>、</w:t>
      </w:r>
      <w:r w:rsidRPr="0016450F">
        <w:rPr>
          <w:rFonts w:eastAsia="標楷體"/>
          <w:sz w:val="22"/>
          <w:szCs w:val="22"/>
        </w:rPr>
        <w:t>半無邊，則應是亦有邊亦無邊。若爾者，則一法二相</w:t>
      </w:r>
      <w:r w:rsidRPr="0016450F">
        <w:rPr>
          <w:rFonts w:eastAsia="標楷體" w:hint="eastAsia"/>
          <w:sz w:val="22"/>
          <w:szCs w:val="22"/>
        </w:rPr>
        <w:t>，</w:t>
      </w:r>
      <w:r w:rsidRPr="0016450F">
        <w:rPr>
          <w:rFonts w:eastAsia="標楷體"/>
          <w:sz w:val="22"/>
          <w:szCs w:val="22"/>
        </w:rPr>
        <w:t>是事不然。</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39"/>
          <w:attr w:name="UnitName" w:val="a"/>
        </w:smartTagPr>
        <w:r w:rsidRPr="0016450F">
          <w:rPr>
            <w:sz w:val="22"/>
            <w:szCs w:val="22"/>
          </w:rPr>
          <w:t>39a</w:t>
        </w:r>
      </w:smartTag>
      <w:r w:rsidRPr="0016450F">
        <w:rPr>
          <w:sz w:val="22"/>
          <w:szCs w:val="22"/>
        </w:rPr>
        <w:t>19-24</w:t>
      </w:r>
      <w:r w:rsidRPr="0016450F">
        <w:rPr>
          <w:sz w:val="22"/>
          <w:szCs w:val="22"/>
        </w:rPr>
        <w:t>）</w:t>
      </w:r>
    </w:p>
  </w:footnote>
  <w:footnote w:id="95">
    <w:p w:rsidR="00892B16" w:rsidRPr="0016450F" w:rsidRDefault="00892B16" w:rsidP="008813EC">
      <w:pPr>
        <w:pStyle w:val="a4"/>
        <w:ind w:left="539" w:hangingChars="245" w:hanging="539"/>
        <w:jc w:val="both"/>
        <w:rPr>
          <w:sz w:val="22"/>
          <w:szCs w:val="22"/>
        </w:rPr>
      </w:pPr>
      <w:r w:rsidRPr="0016450F">
        <w:rPr>
          <w:rStyle w:val="a3"/>
          <w:sz w:val="22"/>
          <w:szCs w:val="22"/>
        </w:rPr>
        <w:footnoteRef/>
      </w:r>
      <w:r>
        <w:rPr>
          <w:rFonts w:hint="eastAsia"/>
          <w:sz w:val="22"/>
          <w:szCs w:val="22"/>
        </w:rPr>
        <w:t>（</w:t>
      </w:r>
      <w:r>
        <w:rPr>
          <w:rFonts w:hint="eastAsia"/>
          <w:sz w:val="22"/>
          <w:szCs w:val="22"/>
        </w:rPr>
        <w:t>1</w:t>
      </w:r>
      <w:r>
        <w:rPr>
          <w:rFonts w:hint="eastAsia"/>
          <w:sz w:val="22"/>
          <w:szCs w:val="22"/>
        </w:rPr>
        <w:t>）</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觀邪見品〉（青目釋）：</w:t>
      </w:r>
    </w:p>
    <w:p w:rsidR="00892B16" w:rsidRPr="0016450F" w:rsidRDefault="00892B16" w:rsidP="00CB6D4E">
      <w:pPr>
        <w:pStyle w:val="a4"/>
        <w:ind w:leftChars="280" w:left="672"/>
        <w:jc w:val="both"/>
        <w:rPr>
          <w:rFonts w:eastAsia="標楷體"/>
          <w:sz w:val="22"/>
          <w:szCs w:val="22"/>
        </w:rPr>
      </w:pPr>
      <w:r w:rsidRPr="0016450F">
        <w:rPr>
          <w:rFonts w:eastAsia="標楷體"/>
          <w:sz w:val="22"/>
          <w:szCs w:val="22"/>
        </w:rPr>
        <w:t>何以故？</w:t>
      </w:r>
    </w:p>
    <w:p w:rsidR="00892B16" w:rsidRPr="0016450F" w:rsidRDefault="00892B16" w:rsidP="00CB6D4E">
      <w:pPr>
        <w:pStyle w:val="a4"/>
        <w:ind w:leftChars="280" w:left="672"/>
        <w:jc w:val="both"/>
        <w:rPr>
          <w:rFonts w:eastAsia="標楷體"/>
          <w:b/>
          <w:sz w:val="22"/>
          <w:szCs w:val="22"/>
        </w:rPr>
      </w:pPr>
      <w:r>
        <w:rPr>
          <w:rFonts w:eastAsia="標楷體"/>
          <w:b/>
          <w:sz w:val="22"/>
          <w:szCs w:val="22"/>
        </w:rPr>
        <w:t>彼受五陰者，云何一分破</w:t>
      </w:r>
      <w:r>
        <w:rPr>
          <w:rFonts w:eastAsia="標楷體" w:hint="eastAsia"/>
          <w:b/>
          <w:sz w:val="22"/>
          <w:szCs w:val="22"/>
        </w:rPr>
        <w:t>、</w:t>
      </w:r>
      <w:r w:rsidRPr="0016450F">
        <w:rPr>
          <w:rFonts w:eastAsia="標楷體"/>
          <w:b/>
          <w:sz w:val="22"/>
          <w:szCs w:val="22"/>
        </w:rPr>
        <w:t>一分而不破？是事則不然。</w:t>
      </w:r>
      <w:r w:rsidRPr="0016450F">
        <w:rPr>
          <w:rFonts w:eastAsiaTheme="minorEastAsia"/>
        </w:rPr>
        <w:t>（第</w:t>
      </w:r>
      <w:r w:rsidRPr="0016450F">
        <w:rPr>
          <w:rFonts w:eastAsiaTheme="minorEastAsia"/>
        </w:rPr>
        <w:t>2</w:t>
      </w:r>
      <w:r w:rsidRPr="0016450F">
        <w:rPr>
          <w:rFonts w:eastAsiaTheme="minorEastAsia" w:hint="eastAsia"/>
        </w:rPr>
        <w:t>6</w:t>
      </w:r>
      <w:r w:rsidRPr="0016450F">
        <w:rPr>
          <w:rFonts w:eastAsiaTheme="minorEastAsia"/>
        </w:rPr>
        <w:t>頌）</w:t>
      </w:r>
    </w:p>
    <w:p w:rsidR="00892B16" w:rsidRPr="0016450F" w:rsidRDefault="00892B16" w:rsidP="00CB6D4E">
      <w:pPr>
        <w:pStyle w:val="a4"/>
        <w:ind w:leftChars="280" w:left="672"/>
        <w:jc w:val="both"/>
        <w:rPr>
          <w:rFonts w:eastAsia="標楷體"/>
          <w:b/>
          <w:sz w:val="22"/>
          <w:szCs w:val="22"/>
        </w:rPr>
      </w:pPr>
      <w:r>
        <w:rPr>
          <w:rFonts w:eastAsia="標楷體"/>
          <w:b/>
          <w:sz w:val="22"/>
          <w:szCs w:val="22"/>
        </w:rPr>
        <w:t>受亦復如是，云何一分破</w:t>
      </w:r>
      <w:r>
        <w:rPr>
          <w:rFonts w:eastAsia="標楷體" w:hint="eastAsia"/>
          <w:b/>
          <w:sz w:val="22"/>
          <w:szCs w:val="22"/>
        </w:rPr>
        <w:t>、</w:t>
      </w:r>
      <w:r w:rsidRPr="0016450F">
        <w:rPr>
          <w:rFonts w:eastAsia="標楷體"/>
          <w:b/>
          <w:sz w:val="22"/>
          <w:szCs w:val="22"/>
        </w:rPr>
        <w:t>一分而不破？是事亦不然。</w:t>
      </w:r>
      <w:r w:rsidRPr="0016450F">
        <w:rPr>
          <w:rFonts w:eastAsiaTheme="minorEastAsia"/>
        </w:rPr>
        <w:t>（第</w:t>
      </w:r>
      <w:r w:rsidRPr="0016450F">
        <w:rPr>
          <w:rFonts w:eastAsiaTheme="minorEastAsia"/>
        </w:rPr>
        <w:t>2</w:t>
      </w:r>
      <w:r w:rsidRPr="0016450F">
        <w:rPr>
          <w:rFonts w:eastAsiaTheme="minorEastAsia" w:hint="eastAsia"/>
        </w:rPr>
        <w:t>7</w:t>
      </w:r>
      <w:r w:rsidRPr="0016450F">
        <w:rPr>
          <w:rFonts w:eastAsiaTheme="minorEastAsia"/>
        </w:rPr>
        <w:t>頌）</w:t>
      </w:r>
    </w:p>
    <w:p w:rsidR="00892B16" w:rsidRPr="0016450F" w:rsidRDefault="00892B16" w:rsidP="00CB6D4E">
      <w:pPr>
        <w:pStyle w:val="a4"/>
        <w:ind w:leftChars="280" w:left="672"/>
        <w:jc w:val="both"/>
        <w:rPr>
          <w:rFonts w:eastAsia="標楷體"/>
          <w:sz w:val="22"/>
          <w:szCs w:val="22"/>
        </w:rPr>
      </w:pPr>
      <w:r>
        <w:rPr>
          <w:rFonts w:eastAsia="標楷體"/>
          <w:sz w:val="22"/>
          <w:szCs w:val="22"/>
        </w:rPr>
        <w:t>受五陰者，云何一分破</w:t>
      </w:r>
      <w:r>
        <w:rPr>
          <w:rFonts w:eastAsia="標楷體" w:hint="eastAsia"/>
          <w:sz w:val="22"/>
          <w:szCs w:val="22"/>
        </w:rPr>
        <w:t>、</w:t>
      </w:r>
      <w:r w:rsidRPr="0016450F">
        <w:rPr>
          <w:rFonts w:eastAsia="標楷體"/>
          <w:sz w:val="22"/>
          <w:szCs w:val="22"/>
        </w:rPr>
        <w:t>一分不破</w:t>
      </w:r>
      <w:r>
        <w:rPr>
          <w:rFonts w:eastAsia="標楷體" w:hint="eastAsia"/>
          <w:sz w:val="22"/>
          <w:szCs w:val="22"/>
        </w:rPr>
        <w:t>？</w:t>
      </w:r>
      <w:r w:rsidRPr="0016450F">
        <w:rPr>
          <w:rFonts w:eastAsia="標楷體"/>
          <w:sz w:val="22"/>
          <w:szCs w:val="22"/>
        </w:rPr>
        <w:t>一事不得亦常亦無常。</w:t>
      </w:r>
    </w:p>
    <w:p w:rsidR="00892B16" w:rsidRPr="0016450F" w:rsidRDefault="00892B16" w:rsidP="00CB6D4E">
      <w:pPr>
        <w:pStyle w:val="a4"/>
        <w:ind w:leftChars="280" w:left="672"/>
        <w:jc w:val="both"/>
        <w:rPr>
          <w:rFonts w:eastAsia="標楷體"/>
          <w:sz w:val="22"/>
          <w:szCs w:val="22"/>
        </w:rPr>
      </w:pPr>
      <w:r>
        <w:rPr>
          <w:rFonts w:eastAsia="標楷體"/>
          <w:sz w:val="22"/>
          <w:szCs w:val="22"/>
        </w:rPr>
        <w:t>受亦如是，云何一分破</w:t>
      </w:r>
      <w:r>
        <w:rPr>
          <w:rFonts w:eastAsia="標楷體" w:hint="eastAsia"/>
          <w:sz w:val="22"/>
          <w:szCs w:val="22"/>
        </w:rPr>
        <w:t>、</w:t>
      </w:r>
      <w:r>
        <w:rPr>
          <w:rFonts w:eastAsia="標楷體"/>
          <w:sz w:val="22"/>
          <w:szCs w:val="22"/>
        </w:rPr>
        <w:t>一分不破</w:t>
      </w:r>
      <w:r>
        <w:rPr>
          <w:rFonts w:eastAsia="標楷體" w:hint="eastAsia"/>
          <w:sz w:val="22"/>
          <w:szCs w:val="22"/>
        </w:rPr>
        <w:t>？</w:t>
      </w:r>
      <w:r w:rsidRPr="0016450F">
        <w:rPr>
          <w:rFonts w:eastAsia="標楷體"/>
          <w:sz w:val="22"/>
          <w:szCs w:val="22"/>
        </w:rPr>
        <w:t>常無常二相過故。</w:t>
      </w:r>
    </w:p>
    <w:p w:rsidR="00892B16" w:rsidRDefault="00892B16" w:rsidP="00CB6D4E">
      <w:pPr>
        <w:pStyle w:val="a4"/>
        <w:ind w:leftChars="280" w:left="672"/>
        <w:jc w:val="both"/>
        <w:rPr>
          <w:sz w:val="22"/>
          <w:szCs w:val="22"/>
        </w:rPr>
      </w:pPr>
      <w:r w:rsidRPr="0016450F">
        <w:rPr>
          <w:rFonts w:eastAsia="標楷體"/>
          <w:sz w:val="22"/>
          <w:szCs w:val="22"/>
        </w:rPr>
        <w:t>是故世間亦有邊亦無邊則不然。</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39"/>
          <w:attr w:name="UnitName" w:val="a"/>
        </w:smartTagPr>
        <w:r w:rsidRPr="0016450F">
          <w:rPr>
            <w:sz w:val="22"/>
            <w:szCs w:val="22"/>
          </w:rPr>
          <w:t>39a</w:t>
        </w:r>
      </w:smartTag>
      <w:r w:rsidRPr="0016450F">
        <w:rPr>
          <w:sz w:val="22"/>
          <w:szCs w:val="22"/>
        </w:rPr>
        <w:t>24-b3</w:t>
      </w:r>
      <w:r w:rsidRPr="0016450F">
        <w:rPr>
          <w:sz w:val="22"/>
          <w:szCs w:val="22"/>
        </w:rPr>
        <w:t>）</w:t>
      </w:r>
    </w:p>
    <w:p w:rsidR="00892B16" w:rsidRDefault="00892B16" w:rsidP="008813EC">
      <w:pPr>
        <w:pStyle w:val="a4"/>
        <w:ind w:leftChars="135" w:left="324"/>
        <w:jc w:val="both"/>
        <w:rPr>
          <w:rFonts w:asciiTheme="minorEastAsia" w:eastAsiaTheme="minorEastAsia" w:hAnsiTheme="minorEastAsia"/>
          <w:sz w:val="22"/>
          <w:szCs w:val="22"/>
        </w:rPr>
      </w:pPr>
      <w:r>
        <w:rPr>
          <w:rFonts w:hint="eastAsia"/>
          <w:sz w:val="22"/>
          <w:szCs w:val="22"/>
        </w:rPr>
        <w:t>（</w:t>
      </w:r>
      <w:r>
        <w:rPr>
          <w:rFonts w:hint="eastAsia"/>
          <w:sz w:val="22"/>
          <w:szCs w:val="22"/>
        </w:rPr>
        <w:t>2</w:t>
      </w:r>
      <w:r>
        <w:rPr>
          <w:rFonts w:hint="eastAsia"/>
          <w:sz w:val="22"/>
          <w:szCs w:val="22"/>
        </w:rPr>
        <w:t>）</w:t>
      </w:r>
      <w:r w:rsidRPr="003C4F91">
        <w:rPr>
          <w:rFonts w:ascii="新細明體" w:hAnsi="新細明體" w:hint="eastAsia"/>
          <w:sz w:val="22"/>
        </w:rPr>
        <w:t>葉少勇，</w:t>
      </w:r>
      <w:r w:rsidRPr="003C4F91">
        <w:rPr>
          <w:sz w:val="22"/>
        </w:rPr>
        <w:t>《</w:t>
      </w:r>
      <w:r w:rsidRPr="003C4F91">
        <w:rPr>
          <w:rFonts w:hint="eastAsia"/>
          <w:sz w:val="22"/>
        </w:rPr>
        <w:t>中論頌：梵藏漢合校、導讀、</w:t>
      </w:r>
      <w:r w:rsidRPr="00601E89">
        <w:rPr>
          <w:rFonts w:hint="eastAsia"/>
          <w:sz w:val="22"/>
        </w:rPr>
        <w:t>譯註</w:t>
      </w:r>
      <w:r w:rsidRPr="00601E89">
        <w:rPr>
          <w:sz w:val="22"/>
        </w:rPr>
        <w:t>》</w:t>
      </w:r>
      <w:r w:rsidRPr="00601E89">
        <w:rPr>
          <w:rFonts w:hint="eastAsia"/>
          <w:sz w:val="22"/>
        </w:rPr>
        <w:t>，</w:t>
      </w:r>
      <w:r w:rsidRPr="00601E89">
        <w:rPr>
          <w:rFonts w:hint="eastAsia"/>
          <w:sz w:val="22"/>
          <w:szCs w:val="22"/>
        </w:rPr>
        <w:t>p.</w:t>
      </w:r>
      <w:r>
        <w:rPr>
          <w:rFonts w:eastAsia="SimSun"/>
          <w:sz w:val="22"/>
          <w:szCs w:val="22"/>
        </w:rPr>
        <w:t>481</w:t>
      </w:r>
      <w:r>
        <w:rPr>
          <w:rFonts w:asciiTheme="minorEastAsia" w:eastAsiaTheme="minorEastAsia" w:hAnsiTheme="minorEastAsia" w:hint="eastAsia"/>
          <w:sz w:val="22"/>
          <w:szCs w:val="22"/>
        </w:rPr>
        <w:t>，</w:t>
      </w:r>
      <w:r w:rsidRPr="00113C1D">
        <w:rPr>
          <w:rFonts w:asciiTheme="minorEastAsia" w:eastAsiaTheme="minorEastAsia" w:hAnsiTheme="minorEastAsia"/>
          <w:sz w:val="22"/>
          <w:szCs w:val="22"/>
        </w:rPr>
        <w:t>〔</w:t>
      </w:r>
      <w:r w:rsidRPr="00113C1D">
        <w:rPr>
          <w:rFonts w:eastAsia="SimSun"/>
          <w:sz w:val="22"/>
          <w:szCs w:val="22"/>
        </w:rPr>
        <w:t>2</w:t>
      </w:r>
      <w:r>
        <w:rPr>
          <w:rFonts w:eastAsia="SimSun"/>
          <w:sz w:val="22"/>
          <w:szCs w:val="22"/>
        </w:rPr>
        <w:t>7</w:t>
      </w:r>
      <w:r w:rsidRPr="00113C1D">
        <w:rPr>
          <w:rFonts w:eastAsia="SimSun"/>
          <w:sz w:val="22"/>
          <w:szCs w:val="22"/>
        </w:rPr>
        <w:t>.</w:t>
      </w:r>
      <w:r>
        <w:rPr>
          <w:rFonts w:eastAsia="SimSun"/>
          <w:sz w:val="22"/>
          <w:szCs w:val="22"/>
        </w:rPr>
        <w:t>26</w:t>
      </w:r>
      <w:r w:rsidRPr="00BA140A">
        <w:rPr>
          <w:rFonts w:eastAsia="標楷體" w:hint="eastAsia"/>
          <w:sz w:val="22"/>
          <w:szCs w:val="22"/>
        </w:rPr>
        <w:t>－</w:t>
      </w:r>
      <w:r>
        <w:rPr>
          <w:rFonts w:eastAsia="標楷體" w:hint="eastAsia"/>
          <w:sz w:val="22"/>
          <w:szCs w:val="22"/>
        </w:rPr>
        <w:t>27</w:t>
      </w:r>
      <w:r w:rsidRPr="00113C1D">
        <w:rPr>
          <w:rFonts w:asciiTheme="minorEastAsia" w:eastAsiaTheme="minorEastAsia" w:hAnsiTheme="minorEastAsia"/>
          <w:sz w:val="22"/>
          <w:szCs w:val="22"/>
        </w:rPr>
        <w:t>〕</w:t>
      </w:r>
      <w:r w:rsidRPr="00113C1D">
        <w:rPr>
          <w:rFonts w:asciiTheme="minorEastAsia" w:eastAsiaTheme="minorEastAsia" w:hAnsiTheme="minorEastAsia" w:hint="eastAsia"/>
          <w:sz w:val="22"/>
          <w:szCs w:val="22"/>
        </w:rPr>
        <w:t>：</w:t>
      </w:r>
    </w:p>
    <w:p w:rsidR="00892B16" w:rsidRPr="00CB6D4E" w:rsidRDefault="00892B16" w:rsidP="00CB6D4E">
      <w:pPr>
        <w:pStyle w:val="a4"/>
        <w:ind w:leftChars="280" w:left="672"/>
        <w:jc w:val="both"/>
        <w:rPr>
          <w:rFonts w:eastAsia="標楷體"/>
          <w:sz w:val="22"/>
          <w:szCs w:val="22"/>
        </w:rPr>
      </w:pPr>
      <w:r w:rsidRPr="00CB6D4E">
        <w:rPr>
          <w:rFonts w:eastAsia="標楷體"/>
          <w:sz w:val="22"/>
          <w:szCs w:val="22"/>
        </w:rPr>
        <w:t>〔</w:t>
      </w:r>
      <w:r w:rsidRPr="00CB6D4E">
        <w:rPr>
          <w:rFonts w:eastAsia="標楷體"/>
          <w:sz w:val="22"/>
          <w:szCs w:val="22"/>
        </w:rPr>
        <w:t>27.26</w:t>
      </w:r>
      <w:r w:rsidRPr="00CB6D4E">
        <w:rPr>
          <w:rFonts w:eastAsia="標楷體"/>
          <w:sz w:val="22"/>
          <w:szCs w:val="22"/>
        </w:rPr>
        <w:t>〕</w:t>
      </w:r>
      <w:r w:rsidRPr="00CB6D4E">
        <w:rPr>
          <w:rFonts w:eastAsia="標楷體" w:hint="eastAsia"/>
          <w:sz w:val="22"/>
          <w:szCs w:val="22"/>
        </w:rPr>
        <w:t>首先，取者一分壞滅、一分不壞滅是不合理的，因為常性與無常性不可並存。</w:t>
      </w:r>
    </w:p>
    <w:p w:rsidR="00892B16" w:rsidRPr="00CB6D4E" w:rsidRDefault="00892B16" w:rsidP="00CB6D4E">
      <w:pPr>
        <w:pStyle w:val="a4"/>
        <w:ind w:leftChars="280" w:left="672"/>
        <w:jc w:val="both"/>
        <w:rPr>
          <w:rFonts w:eastAsia="標楷體"/>
          <w:sz w:val="22"/>
          <w:szCs w:val="22"/>
        </w:rPr>
      </w:pPr>
      <w:r w:rsidRPr="00CB6D4E">
        <w:rPr>
          <w:rFonts w:eastAsia="標楷體"/>
          <w:sz w:val="22"/>
          <w:szCs w:val="22"/>
        </w:rPr>
        <w:t>〔</w:t>
      </w:r>
      <w:r w:rsidRPr="00CB6D4E">
        <w:rPr>
          <w:rFonts w:eastAsia="標楷體"/>
          <w:sz w:val="22"/>
          <w:szCs w:val="22"/>
        </w:rPr>
        <w:t>27.</w:t>
      </w:r>
      <w:r>
        <w:rPr>
          <w:rFonts w:eastAsia="標楷體" w:hint="eastAsia"/>
          <w:sz w:val="22"/>
          <w:szCs w:val="22"/>
        </w:rPr>
        <w:t>27</w:t>
      </w:r>
      <w:r w:rsidRPr="00CB6D4E">
        <w:rPr>
          <w:rFonts w:eastAsia="標楷體"/>
          <w:sz w:val="22"/>
          <w:szCs w:val="22"/>
        </w:rPr>
        <w:t>〕</w:t>
      </w:r>
      <w:r w:rsidRPr="00CB6D4E">
        <w:rPr>
          <w:rFonts w:eastAsia="標楷體" w:hint="eastAsia"/>
          <w:sz w:val="22"/>
          <w:szCs w:val="22"/>
        </w:rPr>
        <w:t>其次，取蘊也不可能一分壞滅、一分不壞滅，道理同上。因此不能說世間亦有盡亦無盡。</w:t>
      </w:r>
    </w:p>
  </w:footnote>
  <w:footnote w:id="96">
    <w:p w:rsidR="00892B16" w:rsidRPr="0016450F" w:rsidRDefault="00892B16" w:rsidP="00C55606">
      <w:pPr>
        <w:pStyle w:val="a4"/>
        <w:ind w:left="220" w:hangingChars="100" w:hanging="220"/>
        <w:jc w:val="both"/>
        <w:rPr>
          <w:sz w:val="22"/>
          <w:szCs w:val="22"/>
        </w:rPr>
      </w:pPr>
      <w:r w:rsidRPr="0016450F">
        <w:rPr>
          <w:rStyle w:val="a3"/>
          <w:sz w:val="22"/>
          <w:szCs w:val="22"/>
        </w:rPr>
        <w:footnoteRef/>
      </w:r>
      <w:r w:rsidRPr="0016450F">
        <w:rPr>
          <w:sz w:val="22"/>
          <w:szCs w:val="22"/>
        </w:rPr>
        <w:t>《中論》卷</w:t>
      </w:r>
      <w:r w:rsidRPr="0016450F">
        <w:rPr>
          <w:sz w:val="22"/>
          <w:szCs w:val="22"/>
        </w:rPr>
        <w:t>2</w:t>
      </w:r>
      <w:r w:rsidRPr="0016450F">
        <w:rPr>
          <w:sz w:val="22"/>
          <w:szCs w:val="22"/>
        </w:rPr>
        <w:t>〈</w:t>
      </w:r>
      <w:r w:rsidRPr="0016450F">
        <w:rPr>
          <w:sz w:val="22"/>
          <w:szCs w:val="22"/>
        </w:rPr>
        <w:t xml:space="preserve">8 </w:t>
      </w:r>
      <w:r w:rsidRPr="0016450F">
        <w:rPr>
          <w:sz w:val="22"/>
          <w:szCs w:val="22"/>
        </w:rPr>
        <w:t>觀作作者品〉（青目釋）：</w:t>
      </w:r>
    </w:p>
    <w:p w:rsidR="00892B16" w:rsidRPr="0016450F" w:rsidRDefault="00892B16" w:rsidP="000A18F8">
      <w:pPr>
        <w:pStyle w:val="a4"/>
        <w:ind w:leftChars="135" w:left="324"/>
        <w:jc w:val="both"/>
        <w:rPr>
          <w:sz w:val="22"/>
          <w:szCs w:val="22"/>
        </w:rPr>
      </w:pPr>
      <w:r w:rsidRPr="0016450F">
        <w:rPr>
          <w:rFonts w:eastAsia="標楷體"/>
          <w:sz w:val="22"/>
          <w:szCs w:val="22"/>
        </w:rPr>
        <w:t>受名五陰身；受者是人。</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13"/>
          <w:attr w:name="UnitName" w:val="a"/>
        </w:smartTagPr>
        <w:r w:rsidRPr="0016450F">
          <w:rPr>
            <w:sz w:val="22"/>
            <w:szCs w:val="22"/>
          </w:rPr>
          <w:t>13a</w:t>
        </w:r>
      </w:smartTag>
      <w:r w:rsidRPr="0016450F">
        <w:rPr>
          <w:sz w:val="22"/>
          <w:szCs w:val="22"/>
        </w:rPr>
        <w:t>28-29</w:t>
      </w:r>
      <w:r w:rsidRPr="0016450F">
        <w:rPr>
          <w:sz w:val="22"/>
          <w:szCs w:val="22"/>
        </w:rPr>
        <w:t>）</w:t>
      </w:r>
    </w:p>
  </w:footnote>
  <w:footnote w:id="97">
    <w:p w:rsidR="00892B16" w:rsidRPr="0016450F" w:rsidRDefault="00892B16" w:rsidP="00C55606">
      <w:pPr>
        <w:pStyle w:val="a4"/>
        <w:ind w:left="396" w:hangingChars="180" w:hanging="396"/>
        <w:jc w:val="both"/>
        <w:rPr>
          <w:sz w:val="22"/>
          <w:szCs w:val="22"/>
        </w:rPr>
      </w:pPr>
      <w:r w:rsidRPr="0016450F">
        <w:rPr>
          <w:rStyle w:val="a3"/>
          <w:sz w:val="22"/>
          <w:szCs w:val="22"/>
        </w:rPr>
        <w:footnoteRef/>
      </w:r>
      <w:r w:rsidRPr="0016450F">
        <w:rPr>
          <w:sz w:val="22"/>
          <w:szCs w:val="22"/>
        </w:rPr>
        <w:t xml:space="preserve"> </w:t>
      </w:r>
      <w:r w:rsidRPr="0016450F">
        <w:rPr>
          <w:sz w:val="22"/>
          <w:szCs w:val="22"/>
        </w:rPr>
        <w:t>印順法師，《中觀論頌講記》，〈</w:t>
      </w:r>
      <w:r w:rsidRPr="0016450F">
        <w:rPr>
          <w:sz w:val="22"/>
          <w:szCs w:val="22"/>
        </w:rPr>
        <w:t xml:space="preserve">8 </w:t>
      </w:r>
      <w:r w:rsidRPr="0016450F">
        <w:rPr>
          <w:sz w:val="22"/>
          <w:szCs w:val="22"/>
        </w:rPr>
        <w:t>觀作作者品〉，</w:t>
      </w:r>
      <w:r w:rsidRPr="0016450F">
        <w:rPr>
          <w:sz w:val="22"/>
          <w:szCs w:val="22"/>
        </w:rPr>
        <w:t>p.183</w:t>
      </w:r>
      <w:r w:rsidRPr="0016450F">
        <w:rPr>
          <w:sz w:val="22"/>
          <w:szCs w:val="22"/>
        </w:rPr>
        <w:t>：</w:t>
      </w:r>
    </w:p>
    <w:p w:rsidR="00892B16" w:rsidRPr="0016450F" w:rsidRDefault="00892B16" w:rsidP="000A18F8">
      <w:pPr>
        <w:pStyle w:val="a4"/>
        <w:ind w:leftChars="135" w:left="324"/>
        <w:jc w:val="both"/>
        <w:rPr>
          <w:sz w:val="22"/>
          <w:szCs w:val="22"/>
        </w:rPr>
      </w:pPr>
      <w:r w:rsidRPr="0016450F">
        <w:rPr>
          <w:rFonts w:eastAsia="標楷體"/>
          <w:b/>
          <w:sz w:val="22"/>
          <w:szCs w:val="22"/>
        </w:rPr>
        <w:t>受</w:t>
      </w:r>
      <w:r w:rsidRPr="0016450F">
        <w:rPr>
          <w:rFonts w:eastAsia="標楷體"/>
          <w:sz w:val="22"/>
          <w:szCs w:val="22"/>
        </w:rPr>
        <w:t>是</w:t>
      </w:r>
      <w:r w:rsidRPr="0016450F">
        <w:rPr>
          <w:rFonts w:eastAsia="標楷體"/>
          <w:b/>
          <w:sz w:val="22"/>
          <w:szCs w:val="22"/>
        </w:rPr>
        <w:t>五蘊法</w:t>
      </w:r>
      <w:r w:rsidRPr="0016450F">
        <w:rPr>
          <w:rFonts w:eastAsia="標楷體"/>
          <w:sz w:val="22"/>
          <w:szCs w:val="22"/>
        </w:rPr>
        <w:t>，</w:t>
      </w:r>
      <w:r w:rsidRPr="0016450F">
        <w:rPr>
          <w:rFonts w:eastAsia="標楷體"/>
          <w:b/>
          <w:sz w:val="22"/>
          <w:szCs w:val="22"/>
        </w:rPr>
        <w:t>受者</w:t>
      </w:r>
      <w:r w:rsidRPr="0016450F">
        <w:rPr>
          <w:rFonts w:eastAsia="標楷體"/>
          <w:sz w:val="22"/>
          <w:szCs w:val="22"/>
        </w:rPr>
        <w:t>是</w:t>
      </w:r>
      <w:r w:rsidRPr="0016450F">
        <w:rPr>
          <w:rFonts w:eastAsia="標楷體"/>
          <w:b/>
          <w:sz w:val="22"/>
          <w:szCs w:val="22"/>
        </w:rPr>
        <w:t>人</w:t>
      </w:r>
      <w:r w:rsidRPr="0016450F">
        <w:rPr>
          <w:rFonts w:eastAsia="標楷體"/>
          <w:sz w:val="22"/>
          <w:szCs w:val="22"/>
        </w:rPr>
        <w:t>。有</w:t>
      </w:r>
      <w:r w:rsidRPr="00F517F3">
        <w:rPr>
          <w:rFonts w:eastAsia="標楷體"/>
          <w:b/>
          <w:sz w:val="22"/>
          <w:szCs w:val="22"/>
        </w:rPr>
        <w:t>人</w:t>
      </w:r>
      <w:r w:rsidRPr="0016450F">
        <w:rPr>
          <w:rFonts w:eastAsia="標楷體"/>
          <w:sz w:val="22"/>
          <w:szCs w:val="22"/>
        </w:rPr>
        <w:t>才有</w:t>
      </w:r>
      <w:r w:rsidRPr="00F517F3">
        <w:rPr>
          <w:rFonts w:eastAsia="標楷體"/>
          <w:b/>
          <w:sz w:val="22"/>
          <w:szCs w:val="22"/>
        </w:rPr>
        <w:t>五蘊的受法</w:t>
      </w:r>
      <w:r w:rsidRPr="0016450F">
        <w:rPr>
          <w:rFonts w:eastAsia="標楷體"/>
          <w:sz w:val="22"/>
          <w:szCs w:val="22"/>
        </w:rPr>
        <w:t>，有</w:t>
      </w:r>
      <w:r w:rsidRPr="00F517F3">
        <w:rPr>
          <w:rFonts w:eastAsia="標楷體"/>
          <w:b/>
          <w:sz w:val="22"/>
          <w:szCs w:val="22"/>
        </w:rPr>
        <w:t>五蘊的受法</w:t>
      </w:r>
      <w:r w:rsidRPr="0016450F">
        <w:rPr>
          <w:rFonts w:eastAsia="標楷體"/>
          <w:sz w:val="22"/>
          <w:szCs w:val="22"/>
        </w:rPr>
        <w:t>才有</w:t>
      </w:r>
      <w:r w:rsidRPr="00F517F3">
        <w:rPr>
          <w:rFonts w:eastAsia="標楷體"/>
          <w:b/>
          <w:sz w:val="22"/>
          <w:szCs w:val="22"/>
        </w:rPr>
        <w:t>人</w:t>
      </w:r>
      <w:r w:rsidRPr="0016450F">
        <w:rPr>
          <w:rFonts w:eastAsia="標楷體"/>
          <w:sz w:val="22"/>
          <w:szCs w:val="22"/>
        </w:rPr>
        <w:t>；離了五蘊的受法，人就不可得，離了受者人，五蘊的受法也就不可得。這一切，因緣和合有的，緣生無自性，無自性就是空；在這空無自性中，</w:t>
      </w:r>
      <w:r w:rsidRPr="00F517F3">
        <w:rPr>
          <w:rFonts w:eastAsia="標楷體"/>
          <w:b/>
          <w:sz w:val="22"/>
          <w:szCs w:val="22"/>
        </w:rPr>
        <w:t>唯有假名的受</w:t>
      </w:r>
      <w:r w:rsidRPr="00F517F3">
        <w:rPr>
          <w:rFonts w:eastAsia="標楷體" w:hint="eastAsia"/>
          <w:b/>
          <w:sz w:val="22"/>
          <w:szCs w:val="22"/>
        </w:rPr>
        <w:t>、</w:t>
      </w:r>
      <w:r w:rsidRPr="00F517F3">
        <w:rPr>
          <w:rFonts w:eastAsia="標楷體"/>
          <w:b/>
          <w:sz w:val="22"/>
          <w:szCs w:val="22"/>
        </w:rPr>
        <w:t>受者</w:t>
      </w:r>
      <w:r w:rsidRPr="0016450F">
        <w:rPr>
          <w:rFonts w:eastAsia="標楷體"/>
          <w:sz w:val="22"/>
          <w:szCs w:val="22"/>
        </w:rPr>
        <w:t>。</w:t>
      </w:r>
      <w:r w:rsidRPr="0016450F">
        <w:rPr>
          <w:sz w:val="22"/>
          <w:szCs w:val="22"/>
        </w:rPr>
        <w:t xml:space="preserve"> </w:t>
      </w:r>
    </w:p>
  </w:footnote>
  <w:footnote w:id="98">
    <w:p w:rsidR="00892B16" w:rsidRPr="0016450F" w:rsidRDefault="00892B16" w:rsidP="00C55606">
      <w:pPr>
        <w:pStyle w:val="a4"/>
        <w:ind w:left="251" w:hangingChars="114" w:hanging="251"/>
        <w:jc w:val="both"/>
        <w:rPr>
          <w:sz w:val="22"/>
          <w:szCs w:val="22"/>
        </w:rPr>
      </w:pPr>
      <w:r w:rsidRPr="0016450F">
        <w:rPr>
          <w:rStyle w:val="a3"/>
          <w:sz w:val="22"/>
          <w:szCs w:val="22"/>
        </w:rPr>
        <w:footnoteRef/>
      </w:r>
      <w:r w:rsidRPr="0016450F">
        <w:rPr>
          <w:sz w:val="22"/>
          <w:szCs w:val="22"/>
        </w:rPr>
        <w:t>［隋］吉藏，《中觀論疏》卷</w:t>
      </w:r>
      <w:r w:rsidRPr="0016450F">
        <w:rPr>
          <w:sz w:val="22"/>
          <w:szCs w:val="22"/>
        </w:rPr>
        <w:t>10</w:t>
      </w:r>
      <w:r w:rsidRPr="0016450F">
        <w:rPr>
          <w:sz w:val="22"/>
          <w:szCs w:val="22"/>
        </w:rPr>
        <w:t>〈</w:t>
      </w:r>
      <w:r w:rsidRPr="0016450F">
        <w:rPr>
          <w:sz w:val="22"/>
          <w:szCs w:val="22"/>
        </w:rPr>
        <w:t xml:space="preserve">27 </w:t>
      </w:r>
      <w:r w:rsidRPr="0016450F">
        <w:rPr>
          <w:sz w:val="22"/>
          <w:szCs w:val="22"/>
        </w:rPr>
        <w:t>觀邪見品〉：</w:t>
      </w:r>
    </w:p>
    <w:p w:rsidR="00892B16" w:rsidRDefault="00892B16" w:rsidP="00734A80">
      <w:pPr>
        <w:pStyle w:val="a4"/>
        <w:ind w:leftChars="135" w:left="324"/>
        <w:jc w:val="both"/>
        <w:rPr>
          <w:rFonts w:eastAsia="標楷體"/>
          <w:sz w:val="22"/>
          <w:szCs w:val="22"/>
        </w:rPr>
      </w:pPr>
      <w:r w:rsidRPr="0016450F">
        <w:rPr>
          <w:rFonts w:eastAsia="標楷體"/>
          <w:sz w:val="22"/>
          <w:szCs w:val="22"/>
        </w:rPr>
        <w:t>釋中為二，初偈就人破，次偈就法破。</w:t>
      </w:r>
    </w:p>
    <w:p w:rsidR="00892B16" w:rsidRDefault="00892B16" w:rsidP="00734A80">
      <w:pPr>
        <w:pStyle w:val="a4"/>
        <w:ind w:leftChars="135" w:left="324"/>
        <w:jc w:val="both"/>
        <w:rPr>
          <w:rFonts w:eastAsia="標楷體"/>
          <w:sz w:val="22"/>
          <w:szCs w:val="22"/>
        </w:rPr>
      </w:pPr>
      <w:r w:rsidRPr="00F517F3">
        <w:rPr>
          <w:rFonts w:eastAsia="標楷體"/>
          <w:b/>
          <w:sz w:val="22"/>
          <w:szCs w:val="22"/>
        </w:rPr>
        <w:t>就人破</w:t>
      </w:r>
      <w:r w:rsidRPr="0016450F">
        <w:rPr>
          <w:rFonts w:eastAsia="標楷體"/>
          <w:sz w:val="22"/>
          <w:szCs w:val="22"/>
        </w:rPr>
        <w:t>者，明人不應一分破、一分不破。不破是常，破是無常；一人不得亦常、無常。</w:t>
      </w:r>
    </w:p>
    <w:p w:rsidR="00892B16" w:rsidRPr="0016450F" w:rsidRDefault="00892B16" w:rsidP="00734A80">
      <w:pPr>
        <w:pStyle w:val="a4"/>
        <w:ind w:leftChars="135" w:left="324"/>
        <w:jc w:val="both"/>
        <w:rPr>
          <w:sz w:val="22"/>
          <w:szCs w:val="22"/>
        </w:rPr>
      </w:pPr>
      <w:r w:rsidRPr="0016450F">
        <w:rPr>
          <w:rFonts w:eastAsia="標楷體"/>
          <w:sz w:val="22"/>
          <w:szCs w:val="22"/>
        </w:rPr>
        <w:t>次偈</w:t>
      </w:r>
      <w:r w:rsidRPr="00F517F3">
        <w:rPr>
          <w:rFonts w:eastAsia="標楷體"/>
          <w:b/>
          <w:sz w:val="22"/>
          <w:szCs w:val="22"/>
        </w:rPr>
        <w:t>就法</w:t>
      </w:r>
      <w:r w:rsidRPr="0016450F">
        <w:rPr>
          <w:rFonts w:eastAsia="標楷體"/>
          <w:sz w:val="22"/>
          <w:szCs w:val="22"/>
        </w:rPr>
        <w:t>易知也。</w:t>
      </w:r>
      <w:r w:rsidRPr="0016450F">
        <w:rPr>
          <w:sz w:val="22"/>
          <w:szCs w:val="22"/>
        </w:rPr>
        <w:t>（大正</w:t>
      </w:r>
      <w:r w:rsidRPr="0016450F">
        <w:rPr>
          <w:sz w:val="22"/>
          <w:szCs w:val="22"/>
        </w:rPr>
        <w:t>42</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168"/>
          <w:attr w:name="UnitName" w:val="C"/>
        </w:smartTagPr>
        <w:r w:rsidRPr="0016450F">
          <w:rPr>
            <w:sz w:val="22"/>
            <w:szCs w:val="22"/>
          </w:rPr>
          <w:t>168c</w:t>
        </w:r>
      </w:smartTag>
      <w:r w:rsidRPr="0016450F">
        <w:rPr>
          <w:sz w:val="22"/>
          <w:szCs w:val="22"/>
        </w:rPr>
        <w:t>14-17</w:t>
      </w:r>
      <w:r w:rsidRPr="0016450F">
        <w:rPr>
          <w:sz w:val="22"/>
          <w:szCs w:val="22"/>
        </w:rPr>
        <w:t>）</w:t>
      </w:r>
    </w:p>
  </w:footnote>
  <w:footnote w:id="99">
    <w:p w:rsidR="00892B16" w:rsidRPr="000C3489" w:rsidRDefault="00892B16">
      <w:pPr>
        <w:pStyle w:val="a4"/>
        <w:rPr>
          <w:sz w:val="22"/>
          <w:szCs w:val="22"/>
        </w:rPr>
      </w:pPr>
      <w:r w:rsidRPr="000C3489">
        <w:rPr>
          <w:rStyle w:val="a3"/>
          <w:sz w:val="22"/>
          <w:szCs w:val="22"/>
        </w:rPr>
        <w:footnoteRef/>
      </w:r>
      <w:r w:rsidRPr="000C3489">
        <w:rPr>
          <w:sz w:val="22"/>
          <w:szCs w:val="22"/>
        </w:rPr>
        <w:t xml:space="preserve"> </w:t>
      </w:r>
      <w:r w:rsidRPr="000C3489">
        <w:rPr>
          <w:sz w:val="22"/>
          <w:szCs w:val="22"/>
        </w:rPr>
        <w:t>息息：</w:t>
      </w:r>
      <w:r w:rsidRPr="000C3489">
        <w:rPr>
          <w:rFonts w:hint="eastAsia"/>
          <w:sz w:val="22"/>
          <w:szCs w:val="22"/>
        </w:rPr>
        <w:t>2.</w:t>
      </w:r>
      <w:r w:rsidRPr="000C3489">
        <w:rPr>
          <w:rFonts w:hint="eastAsia"/>
          <w:sz w:val="22"/>
          <w:szCs w:val="22"/>
        </w:rPr>
        <w:t>猶言時時刻刻。</w:t>
      </w:r>
      <w:r>
        <w:rPr>
          <w:rFonts w:hint="eastAsia"/>
          <w:sz w:val="22"/>
          <w:szCs w:val="22"/>
        </w:rPr>
        <w:t>（《漢語大詞典》（七），</w:t>
      </w:r>
      <w:r>
        <w:rPr>
          <w:rFonts w:hint="eastAsia"/>
          <w:sz w:val="22"/>
          <w:szCs w:val="22"/>
        </w:rPr>
        <w:t>p.</w:t>
      </w:r>
      <w:r>
        <w:rPr>
          <w:sz w:val="22"/>
          <w:szCs w:val="22"/>
        </w:rPr>
        <w:t>503</w:t>
      </w:r>
      <w:r>
        <w:rPr>
          <w:rFonts w:hint="eastAsia"/>
          <w:sz w:val="22"/>
          <w:szCs w:val="22"/>
        </w:rPr>
        <w:t>）</w:t>
      </w:r>
    </w:p>
  </w:footnote>
  <w:footnote w:id="100">
    <w:p w:rsidR="00892B16" w:rsidRPr="0016450F" w:rsidRDefault="00892B16" w:rsidP="00CD7160">
      <w:pPr>
        <w:pStyle w:val="a4"/>
        <w:ind w:left="539" w:hangingChars="245" w:hanging="539"/>
        <w:jc w:val="both"/>
        <w:rPr>
          <w:sz w:val="22"/>
          <w:szCs w:val="22"/>
        </w:rPr>
      </w:pPr>
      <w:r w:rsidRPr="0016450F">
        <w:rPr>
          <w:rStyle w:val="a3"/>
          <w:sz w:val="22"/>
          <w:szCs w:val="22"/>
        </w:rPr>
        <w:footnoteRef/>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觀邪見品〉（青目釋）：</w:t>
      </w:r>
    </w:p>
    <w:p w:rsidR="00892B16" w:rsidRPr="0016450F" w:rsidRDefault="00892B16" w:rsidP="00CD7160">
      <w:pPr>
        <w:pStyle w:val="a4"/>
        <w:ind w:leftChars="135" w:left="324"/>
        <w:jc w:val="both"/>
        <w:rPr>
          <w:rFonts w:eastAsia="標楷體"/>
          <w:sz w:val="22"/>
          <w:szCs w:val="22"/>
        </w:rPr>
      </w:pPr>
      <w:r w:rsidRPr="0016450F">
        <w:rPr>
          <w:rFonts w:eastAsia="標楷體"/>
          <w:sz w:val="22"/>
          <w:szCs w:val="22"/>
        </w:rPr>
        <w:t>今當破非有邊非無邊見。</w:t>
      </w:r>
    </w:p>
    <w:p w:rsidR="00892B16" w:rsidRPr="0016450F" w:rsidRDefault="00892B16" w:rsidP="00CD7160">
      <w:pPr>
        <w:pStyle w:val="a4"/>
        <w:ind w:leftChars="135" w:left="324"/>
        <w:jc w:val="both"/>
        <w:rPr>
          <w:rFonts w:eastAsia="標楷體"/>
          <w:b/>
          <w:sz w:val="22"/>
          <w:szCs w:val="22"/>
        </w:rPr>
      </w:pPr>
      <w:r w:rsidRPr="0016450F">
        <w:rPr>
          <w:rFonts w:eastAsia="標楷體"/>
          <w:b/>
          <w:sz w:val="22"/>
          <w:szCs w:val="22"/>
        </w:rPr>
        <w:t>若亦有無邊，是二得成者，非有非無邊，是則亦應成。</w:t>
      </w:r>
    </w:p>
    <w:p w:rsidR="00892B16" w:rsidRPr="0016450F" w:rsidRDefault="00892B16" w:rsidP="00F517F3">
      <w:pPr>
        <w:pStyle w:val="a4"/>
        <w:spacing w:beforeLines="20" w:before="72"/>
        <w:ind w:leftChars="135" w:left="324"/>
        <w:jc w:val="both"/>
        <w:rPr>
          <w:rFonts w:eastAsia="標楷體"/>
          <w:sz w:val="22"/>
          <w:szCs w:val="22"/>
        </w:rPr>
      </w:pPr>
      <w:r w:rsidRPr="0016450F">
        <w:rPr>
          <w:rFonts w:eastAsia="標楷體"/>
          <w:sz w:val="22"/>
          <w:szCs w:val="22"/>
        </w:rPr>
        <w:t>與有邊相違故有無邊，如長相違有短。與</w:t>
      </w:r>
      <w:r w:rsidRPr="0016450F">
        <w:rPr>
          <w:rFonts w:eastAsia="標楷體"/>
          <w:b/>
          <w:sz w:val="22"/>
          <w:szCs w:val="22"/>
        </w:rPr>
        <w:t>有無</w:t>
      </w:r>
      <w:r w:rsidRPr="0016450F">
        <w:rPr>
          <w:rFonts w:eastAsia="標楷體"/>
          <w:sz w:val="22"/>
          <w:szCs w:val="22"/>
        </w:rPr>
        <w:t>相違，則有</w:t>
      </w:r>
      <w:r w:rsidRPr="0016450F">
        <w:rPr>
          <w:rFonts w:eastAsia="標楷體"/>
          <w:b/>
          <w:sz w:val="22"/>
          <w:szCs w:val="22"/>
        </w:rPr>
        <w:t>亦有亦無</w:t>
      </w:r>
      <w:r w:rsidRPr="0016450F">
        <w:rPr>
          <w:rFonts w:eastAsia="標楷體"/>
          <w:sz w:val="22"/>
          <w:szCs w:val="22"/>
        </w:rPr>
        <w:t>。與</w:t>
      </w:r>
      <w:r w:rsidRPr="0016450F">
        <w:rPr>
          <w:rFonts w:eastAsia="標楷體"/>
          <w:b/>
          <w:sz w:val="22"/>
          <w:szCs w:val="22"/>
        </w:rPr>
        <w:t>亦有亦無</w:t>
      </w:r>
      <w:r w:rsidRPr="0016450F">
        <w:rPr>
          <w:rFonts w:eastAsia="標楷體"/>
          <w:sz w:val="22"/>
          <w:szCs w:val="22"/>
        </w:rPr>
        <w:t>相違故，則有</w:t>
      </w:r>
      <w:r w:rsidRPr="0016450F">
        <w:rPr>
          <w:rFonts w:eastAsia="標楷體"/>
          <w:b/>
          <w:sz w:val="22"/>
          <w:szCs w:val="22"/>
        </w:rPr>
        <w:t>非有非無</w:t>
      </w:r>
      <w:r w:rsidRPr="0016450F">
        <w:rPr>
          <w:rFonts w:eastAsia="標楷體"/>
          <w:sz w:val="22"/>
          <w:szCs w:val="22"/>
        </w:rPr>
        <w:t>。</w:t>
      </w:r>
    </w:p>
    <w:p w:rsidR="00892B16" w:rsidRDefault="00892B16" w:rsidP="00CD7160">
      <w:pPr>
        <w:pStyle w:val="a4"/>
        <w:ind w:leftChars="135" w:left="324"/>
        <w:jc w:val="both"/>
        <w:rPr>
          <w:rFonts w:eastAsia="標楷體"/>
          <w:sz w:val="22"/>
          <w:szCs w:val="22"/>
        </w:rPr>
      </w:pPr>
      <w:r w:rsidRPr="0016450F">
        <w:rPr>
          <w:rFonts w:eastAsia="標楷體"/>
          <w:sz w:val="22"/>
          <w:szCs w:val="22"/>
        </w:rPr>
        <w:t>若</w:t>
      </w:r>
      <w:r w:rsidRPr="0016450F">
        <w:rPr>
          <w:rFonts w:eastAsia="標楷體"/>
          <w:b/>
          <w:sz w:val="22"/>
          <w:szCs w:val="22"/>
        </w:rPr>
        <w:t>亦有邊亦無邊</w:t>
      </w:r>
      <w:r w:rsidRPr="0016450F">
        <w:rPr>
          <w:rFonts w:eastAsia="標楷體"/>
          <w:sz w:val="22"/>
          <w:szCs w:val="22"/>
        </w:rPr>
        <w:t>定成者，應有</w:t>
      </w:r>
      <w:r w:rsidRPr="0016450F">
        <w:rPr>
          <w:rFonts w:eastAsia="標楷體"/>
          <w:b/>
          <w:sz w:val="22"/>
          <w:szCs w:val="22"/>
        </w:rPr>
        <w:t>非有邊非無邊</w:t>
      </w:r>
      <w:r w:rsidRPr="0016450F">
        <w:rPr>
          <w:rFonts w:eastAsia="標楷體"/>
          <w:sz w:val="22"/>
          <w:szCs w:val="22"/>
        </w:rPr>
        <w:t>。何以故？因相待故。</w:t>
      </w:r>
    </w:p>
    <w:p w:rsidR="00892B16" w:rsidRDefault="00892B16" w:rsidP="00CD7160">
      <w:pPr>
        <w:pStyle w:val="a4"/>
        <w:ind w:leftChars="135" w:left="324"/>
        <w:jc w:val="both"/>
        <w:rPr>
          <w:rFonts w:eastAsia="標楷體"/>
          <w:sz w:val="22"/>
          <w:szCs w:val="22"/>
        </w:rPr>
      </w:pPr>
      <w:r w:rsidRPr="0016450F">
        <w:rPr>
          <w:rFonts w:eastAsia="標楷體"/>
          <w:sz w:val="22"/>
          <w:szCs w:val="22"/>
        </w:rPr>
        <w:t>上已破亦有邊亦無邊第三句，今云何當有非有邊非無邊？以無相待故。</w:t>
      </w:r>
    </w:p>
    <w:p w:rsidR="00892B16" w:rsidRPr="0016450F" w:rsidRDefault="00892B16" w:rsidP="00CD7160">
      <w:pPr>
        <w:pStyle w:val="a4"/>
        <w:ind w:leftChars="135" w:left="324"/>
        <w:jc w:val="both"/>
        <w:rPr>
          <w:sz w:val="22"/>
          <w:szCs w:val="22"/>
        </w:rPr>
      </w:pPr>
      <w:r w:rsidRPr="0016450F">
        <w:rPr>
          <w:rFonts w:eastAsia="標楷體"/>
          <w:sz w:val="22"/>
          <w:szCs w:val="22"/>
        </w:rPr>
        <w:t>如是推求，依止未來世有邊</w:t>
      </w:r>
      <w:r w:rsidRPr="0016450F">
        <w:rPr>
          <w:rFonts w:ascii="新細明體" w:hAnsi="新細明體" w:cs="新細明體" w:hint="eastAsia"/>
          <w:b/>
          <w:sz w:val="22"/>
          <w:szCs w:val="22"/>
          <w:vertAlign w:val="superscript"/>
        </w:rPr>
        <w:t>※</w:t>
      </w:r>
      <w:r w:rsidRPr="0016450F">
        <w:rPr>
          <w:rFonts w:eastAsia="標楷體"/>
          <w:sz w:val="22"/>
          <w:szCs w:val="22"/>
        </w:rPr>
        <w:t>等四見皆不可得。</w:t>
      </w:r>
      <w:r w:rsidRPr="0016450F">
        <w:rPr>
          <w:sz w:val="22"/>
          <w:szCs w:val="22"/>
        </w:rPr>
        <w:t>（大正</w:t>
      </w:r>
      <w:r w:rsidRPr="0016450F">
        <w:rPr>
          <w:sz w:val="22"/>
          <w:szCs w:val="22"/>
        </w:rPr>
        <w:t>30</w:t>
      </w:r>
      <w:r w:rsidRPr="0016450F">
        <w:rPr>
          <w:sz w:val="22"/>
          <w:szCs w:val="22"/>
        </w:rPr>
        <w:t>，</w:t>
      </w:r>
      <w:r w:rsidRPr="0016450F">
        <w:rPr>
          <w:sz w:val="22"/>
          <w:szCs w:val="22"/>
        </w:rPr>
        <w:t>39b3-12</w:t>
      </w:r>
      <w:r w:rsidRPr="0016450F">
        <w:rPr>
          <w:sz w:val="22"/>
          <w:szCs w:val="22"/>
        </w:rPr>
        <w:t>）</w:t>
      </w:r>
    </w:p>
    <w:p w:rsidR="00892B16" w:rsidRPr="0016450F" w:rsidRDefault="00892B16" w:rsidP="00CD7160">
      <w:pPr>
        <w:pStyle w:val="a4"/>
        <w:ind w:leftChars="135" w:left="324"/>
        <w:jc w:val="both"/>
        <w:rPr>
          <w:sz w:val="22"/>
          <w:szCs w:val="22"/>
        </w:rPr>
      </w:pPr>
      <w:r w:rsidRPr="00CB6D4E">
        <w:rPr>
          <w:rFonts w:asciiTheme="minorEastAsia" w:eastAsiaTheme="minorEastAsia" w:hAnsiTheme="minorEastAsia"/>
          <w:sz w:val="22"/>
          <w:szCs w:val="22"/>
        </w:rPr>
        <w:t>※</w:t>
      </w:r>
      <w:r w:rsidRPr="0016450F">
        <w:rPr>
          <w:sz w:val="22"/>
          <w:szCs w:val="22"/>
        </w:rPr>
        <w:t>邊＋（無邊）【宋】【元】【明】。（大正</w:t>
      </w:r>
      <w:r w:rsidRPr="0016450F">
        <w:rPr>
          <w:sz w:val="22"/>
          <w:szCs w:val="22"/>
        </w:rPr>
        <w:t>30</w:t>
      </w:r>
      <w:r w:rsidRPr="0016450F">
        <w:rPr>
          <w:sz w:val="22"/>
          <w:szCs w:val="22"/>
        </w:rPr>
        <w:t>，</w:t>
      </w:r>
      <w:r w:rsidRPr="0016450F">
        <w:rPr>
          <w:sz w:val="22"/>
          <w:szCs w:val="22"/>
        </w:rPr>
        <w:t>39d</w:t>
      </w:r>
      <w:r w:rsidRPr="0016450F">
        <w:rPr>
          <w:sz w:val="22"/>
          <w:szCs w:val="22"/>
        </w:rPr>
        <w:t>，</w:t>
      </w:r>
      <w:r w:rsidRPr="0016450F">
        <w:rPr>
          <w:sz w:val="22"/>
          <w:szCs w:val="22"/>
        </w:rPr>
        <w:t>n.5</w:t>
      </w:r>
      <w:r w:rsidRPr="0016450F">
        <w:rPr>
          <w:sz w:val="22"/>
          <w:szCs w:val="22"/>
        </w:rPr>
        <w:t>）</w:t>
      </w:r>
    </w:p>
  </w:footnote>
  <w:footnote w:id="101">
    <w:p w:rsidR="00892B16" w:rsidRPr="0016450F" w:rsidRDefault="00892B16" w:rsidP="00CD7160">
      <w:pPr>
        <w:pStyle w:val="a4"/>
        <w:ind w:left="539" w:hangingChars="245" w:hanging="539"/>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觀邪見品〉（大正</w:t>
      </w:r>
      <w:r w:rsidRPr="0016450F">
        <w:rPr>
          <w:sz w:val="22"/>
          <w:szCs w:val="22"/>
        </w:rPr>
        <w:t>30</w:t>
      </w:r>
      <w:r w:rsidRPr="0016450F">
        <w:rPr>
          <w:sz w:val="22"/>
          <w:szCs w:val="22"/>
        </w:rPr>
        <w:t>，</w:t>
      </w:r>
      <w:r w:rsidRPr="0016450F">
        <w:rPr>
          <w:sz w:val="22"/>
          <w:szCs w:val="22"/>
        </w:rPr>
        <w:t>39b</w:t>
      </w:r>
      <w:r w:rsidRPr="0016450F">
        <w:rPr>
          <w:rFonts w:hint="eastAsia"/>
          <w:sz w:val="22"/>
          <w:szCs w:val="22"/>
        </w:rPr>
        <w:t>4-5</w:t>
      </w:r>
      <w:r w:rsidRPr="0016450F">
        <w:rPr>
          <w:sz w:val="22"/>
          <w:szCs w:val="22"/>
        </w:rPr>
        <w:t>）。</w:t>
      </w:r>
    </w:p>
    <w:p w:rsidR="00892B16" w:rsidRPr="0016450F" w:rsidRDefault="00892B16" w:rsidP="00CD7160">
      <w:pPr>
        <w:pStyle w:val="a4"/>
        <w:ind w:leftChars="85" w:left="204"/>
        <w:jc w:val="both"/>
        <w:rPr>
          <w:sz w:val="22"/>
          <w:szCs w:val="22"/>
        </w:rPr>
      </w:pPr>
      <w:r w:rsidRPr="0016450F">
        <w:rPr>
          <w:sz w:val="22"/>
          <w:szCs w:val="22"/>
        </w:rPr>
        <w:t>（</w:t>
      </w:r>
      <w:r w:rsidRPr="0016450F">
        <w:rPr>
          <w:sz w:val="22"/>
          <w:szCs w:val="22"/>
        </w:rPr>
        <w:t>2</w:t>
      </w:r>
      <w:r w:rsidRPr="0016450F">
        <w:rPr>
          <w:sz w:val="22"/>
          <w:szCs w:val="22"/>
        </w:rPr>
        <w:t>）《般若燈論釋》卷</w:t>
      </w:r>
      <w:r w:rsidRPr="0016450F">
        <w:rPr>
          <w:sz w:val="22"/>
          <w:szCs w:val="22"/>
        </w:rPr>
        <w:t>15</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CD7160">
      <w:pPr>
        <w:pStyle w:val="a4"/>
        <w:ind w:leftChars="315" w:left="756"/>
        <w:jc w:val="both"/>
        <w:rPr>
          <w:sz w:val="22"/>
          <w:szCs w:val="22"/>
        </w:rPr>
      </w:pPr>
      <w:r w:rsidRPr="0016450F">
        <w:rPr>
          <w:rFonts w:eastAsia="標楷體"/>
          <w:sz w:val="22"/>
          <w:szCs w:val="22"/>
        </w:rPr>
        <w:t>有邊及無邊，是二得成者，非有非無邊，其義亦得成。</w:t>
      </w:r>
      <w:r w:rsidRPr="0016450F">
        <w:rPr>
          <w:sz w:val="22"/>
          <w:szCs w:val="22"/>
        </w:rPr>
        <w:t>（大正</w:t>
      </w:r>
      <w:r w:rsidRPr="0016450F">
        <w:rPr>
          <w:sz w:val="22"/>
          <w:szCs w:val="22"/>
        </w:rPr>
        <w:t>30</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135"/>
          <w:attr w:name="UnitName" w:val="a"/>
        </w:smartTagPr>
        <w:r w:rsidRPr="0016450F">
          <w:rPr>
            <w:sz w:val="22"/>
            <w:szCs w:val="22"/>
          </w:rPr>
          <w:t>135a</w:t>
        </w:r>
      </w:smartTag>
      <w:r w:rsidRPr="0016450F">
        <w:rPr>
          <w:sz w:val="22"/>
          <w:szCs w:val="22"/>
        </w:rPr>
        <w:t>18-19</w:t>
      </w:r>
      <w:r w:rsidRPr="0016450F">
        <w:rPr>
          <w:sz w:val="22"/>
          <w:szCs w:val="22"/>
        </w:rPr>
        <w:t>）</w:t>
      </w:r>
    </w:p>
    <w:p w:rsidR="00892B16" w:rsidRPr="0016450F" w:rsidRDefault="00892B16" w:rsidP="00CD7160">
      <w:pPr>
        <w:pStyle w:val="a4"/>
        <w:ind w:leftChars="85" w:left="204"/>
        <w:jc w:val="both"/>
        <w:rPr>
          <w:sz w:val="22"/>
          <w:szCs w:val="22"/>
        </w:rPr>
      </w:pPr>
      <w:r w:rsidRPr="0016450F">
        <w:rPr>
          <w:sz w:val="22"/>
          <w:szCs w:val="22"/>
        </w:rPr>
        <w:t>（</w:t>
      </w:r>
      <w:r w:rsidRPr="0016450F">
        <w:rPr>
          <w:sz w:val="22"/>
          <w:szCs w:val="22"/>
        </w:rPr>
        <w:t>3</w:t>
      </w:r>
      <w:r w:rsidRPr="0016450F">
        <w:rPr>
          <w:sz w:val="22"/>
          <w:szCs w:val="22"/>
        </w:rPr>
        <w:t>）《大乘中觀釋論》卷</w:t>
      </w:r>
      <w:r w:rsidRPr="0016450F">
        <w:rPr>
          <w:sz w:val="22"/>
          <w:szCs w:val="22"/>
        </w:rPr>
        <w:t>18</w:t>
      </w:r>
      <w:r w:rsidRPr="0016450F">
        <w:rPr>
          <w:sz w:val="22"/>
          <w:szCs w:val="22"/>
        </w:rPr>
        <w:t>〈</w:t>
      </w:r>
      <w:r w:rsidRPr="0016450F">
        <w:rPr>
          <w:sz w:val="22"/>
          <w:szCs w:val="22"/>
        </w:rPr>
        <w:t xml:space="preserve">27 </w:t>
      </w:r>
      <w:r w:rsidRPr="0016450F">
        <w:rPr>
          <w:sz w:val="22"/>
          <w:szCs w:val="22"/>
        </w:rPr>
        <w:t>觀諸見品〉：</w:t>
      </w:r>
    </w:p>
    <w:p w:rsidR="00892B16" w:rsidRPr="0016450F" w:rsidRDefault="00892B16" w:rsidP="00CD7160">
      <w:pPr>
        <w:pStyle w:val="a4"/>
        <w:ind w:leftChars="315" w:left="756"/>
        <w:jc w:val="both"/>
        <w:rPr>
          <w:sz w:val="22"/>
          <w:szCs w:val="22"/>
        </w:rPr>
      </w:pPr>
      <w:r w:rsidRPr="0016450F">
        <w:rPr>
          <w:rFonts w:eastAsia="標楷體"/>
          <w:sz w:val="22"/>
          <w:szCs w:val="22"/>
        </w:rPr>
        <w:t>若有邊無邊，是二可成者，非有非無邊，隨所欲應成。</w:t>
      </w:r>
      <w:r w:rsidRPr="0016450F">
        <w:rPr>
          <w:sz w:val="22"/>
          <w:szCs w:val="22"/>
        </w:rPr>
        <w:t>（高麗藏</w:t>
      </w:r>
      <w:r w:rsidRPr="0016450F">
        <w:rPr>
          <w:sz w:val="22"/>
          <w:szCs w:val="22"/>
        </w:rPr>
        <w:t>41</w:t>
      </w:r>
      <w:r w:rsidRPr="0016450F">
        <w:rPr>
          <w:sz w:val="22"/>
          <w:szCs w:val="22"/>
        </w:rPr>
        <w:t>，</w:t>
      </w:r>
      <w:r w:rsidRPr="0016450F">
        <w:rPr>
          <w:sz w:val="22"/>
          <w:szCs w:val="22"/>
        </w:rPr>
        <w:t>173b</w:t>
      </w:r>
      <w:r w:rsidRPr="0016450F">
        <w:rPr>
          <w:rFonts w:hint="eastAsia"/>
          <w:sz w:val="22"/>
          <w:szCs w:val="22"/>
        </w:rPr>
        <w:t>12-13</w:t>
      </w:r>
      <w:r w:rsidRPr="0016450F">
        <w:rPr>
          <w:sz w:val="22"/>
          <w:szCs w:val="22"/>
        </w:rPr>
        <w:t>）</w:t>
      </w:r>
    </w:p>
    <w:p w:rsidR="00892B16" w:rsidRPr="0016450F" w:rsidRDefault="00892B16" w:rsidP="00CD7160">
      <w:pPr>
        <w:pStyle w:val="a4"/>
        <w:ind w:leftChars="85" w:left="204"/>
        <w:jc w:val="both"/>
        <w:rPr>
          <w:sz w:val="22"/>
          <w:szCs w:val="22"/>
        </w:rPr>
      </w:pPr>
      <w:r w:rsidRPr="0016450F">
        <w:rPr>
          <w:sz w:val="22"/>
          <w:szCs w:val="22"/>
        </w:rPr>
        <w:t>（</w:t>
      </w:r>
      <w:r w:rsidRPr="0016450F">
        <w:rPr>
          <w:sz w:val="22"/>
          <w:szCs w:val="22"/>
        </w:rPr>
        <w:t>4</w:t>
      </w:r>
      <w:r w:rsidRPr="0016450F">
        <w:rPr>
          <w:sz w:val="22"/>
          <w:szCs w:val="22"/>
        </w:rPr>
        <w:t>）月稱，梵本《淨明句論》；參見三枝充惪，《中論偈頌總覽》，</w:t>
      </w:r>
      <w:r w:rsidRPr="0016450F">
        <w:rPr>
          <w:sz w:val="22"/>
          <w:szCs w:val="22"/>
        </w:rPr>
        <w:t>p.944</w:t>
      </w:r>
      <w:r w:rsidRPr="0016450F">
        <w:rPr>
          <w:sz w:val="22"/>
          <w:szCs w:val="22"/>
        </w:rPr>
        <w:t>：</w:t>
      </w:r>
    </w:p>
    <w:p w:rsidR="00892B16" w:rsidRPr="0016450F" w:rsidRDefault="00892B16" w:rsidP="00CD7160">
      <w:pPr>
        <w:pStyle w:val="a4"/>
        <w:ind w:leftChars="315" w:left="756"/>
        <w:jc w:val="both"/>
        <w:rPr>
          <w:sz w:val="22"/>
          <w:szCs w:val="22"/>
        </w:rPr>
      </w:pPr>
      <w:r w:rsidRPr="0016450F">
        <w:rPr>
          <w:sz w:val="22"/>
          <w:szCs w:val="22"/>
        </w:rPr>
        <w:t>antavaccāpyanantaṃ ca prasiddhamubhayaṃ yadi /</w:t>
      </w:r>
    </w:p>
    <w:p w:rsidR="00892B16" w:rsidRPr="0016450F" w:rsidRDefault="00892B16" w:rsidP="00CD7160">
      <w:pPr>
        <w:pStyle w:val="a4"/>
        <w:ind w:leftChars="315" w:left="756"/>
        <w:jc w:val="both"/>
        <w:rPr>
          <w:sz w:val="22"/>
          <w:szCs w:val="22"/>
        </w:rPr>
      </w:pPr>
      <w:r w:rsidRPr="0016450F">
        <w:rPr>
          <w:sz w:val="22"/>
          <w:szCs w:val="22"/>
        </w:rPr>
        <w:t>siddhe naivāntavatkāmaṃ naivānantava</w:t>
      </w:r>
      <w:r w:rsidRPr="0016450F">
        <w:rPr>
          <w:rFonts w:hint="eastAsia"/>
          <w:sz w:val="22"/>
          <w:szCs w:val="22"/>
        </w:rPr>
        <w:t>d</w:t>
      </w:r>
      <w:r w:rsidRPr="0016450F">
        <w:rPr>
          <w:sz w:val="22"/>
          <w:szCs w:val="22"/>
        </w:rPr>
        <w:t>ityapi //</w:t>
      </w:r>
    </w:p>
    <w:p w:rsidR="00892B16" w:rsidRPr="0016450F" w:rsidRDefault="00892B16" w:rsidP="00CD7160">
      <w:pPr>
        <w:pStyle w:val="a4"/>
        <w:ind w:leftChars="315" w:left="756"/>
        <w:jc w:val="both"/>
        <w:rPr>
          <w:sz w:val="22"/>
          <w:szCs w:val="22"/>
          <w:lang w:eastAsia="ja-JP"/>
        </w:rPr>
      </w:pPr>
      <w:r w:rsidRPr="0016450F">
        <w:rPr>
          <w:rFonts w:eastAsia="標楷體"/>
          <w:sz w:val="22"/>
          <w:szCs w:val="22"/>
          <w:lang w:eastAsia="ja-JP"/>
        </w:rPr>
        <w:t>〔世界は〕〔時間的に〕有限であることと無限であることとの両者が，もしも〔同時に〕成立するならば，〔時間的に〕有限でもなく無限でもないということもまた，随意に，成立することになるであろう。</w:t>
      </w:r>
    </w:p>
  </w:footnote>
  <w:footnote w:id="102">
    <w:p w:rsidR="00892B16" w:rsidRPr="000C3489" w:rsidRDefault="00892B16">
      <w:pPr>
        <w:pStyle w:val="a4"/>
        <w:rPr>
          <w:sz w:val="22"/>
          <w:szCs w:val="22"/>
        </w:rPr>
      </w:pPr>
      <w:r w:rsidRPr="000C3489">
        <w:rPr>
          <w:rStyle w:val="a3"/>
          <w:sz w:val="22"/>
          <w:szCs w:val="22"/>
        </w:rPr>
        <w:footnoteRef/>
      </w:r>
      <w:r w:rsidRPr="000C3489">
        <w:rPr>
          <w:sz w:val="22"/>
          <w:szCs w:val="22"/>
        </w:rPr>
        <w:t xml:space="preserve"> </w:t>
      </w:r>
      <w:r w:rsidRPr="000C3489">
        <w:rPr>
          <w:rFonts w:hint="eastAsia"/>
          <w:sz w:val="22"/>
          <w:szCs w:val="22"/>
        </w:rPr>
        <w:t>參見</w:t>
      </w:r>
      <w:r w:rsidR="00CF2B8B" w:rsidRPr="0016450F">
        <w:rPr>
          <w:sz w:val="22"/>
          <w:szCs w:val="22"/>
        </w:rPr>
        <w:t>《中論》卷</w:t>
      </w:r>
      <w:r w:rsidR="00CF2B8B" w:rsidRPr="0016450F">
        <w:rPr>
          <w:sz w:val="22"/>
          <w:szCs w:val="22"/>
        </w:rPr>
        <w:t>4</w:t>
      </w:r>
      <w:r w:rsidR="00CF2B8B" w:rsidRPr="0016450F">
        <w:rPr>
          <w:sz w:val="22"/>
          <w:szCs w:val="22"/>
        </w:rPr>
        <w:t>〈</w:t>
      </w:r>
      <w:r w:rsidR="00CF2B8B" w:rsidRPr="0016450F">
        <w:rPr>
          <w:sz w:val="22"/>
          <w:szCs w:val="22"/>
        </w:rPr>
        <w:t xml:space="preserve">27 </w:t>
      </w:r>
      <w:r w:rsidR="00CF2B8B" w:rsidRPr="0016450F">
        <w:rPr>
          <w:sz w:val="22"/>
          <w:szCs w:val="22"/>
        </w:rPr>
        <w:t>觀邪見品〉</w:t>
      </w:r>
      <w:r w:rsidRPr="000C3489">
        <w:rPr>
          <w:rFonts w:hint="eastAsia"/>
          <w:sz w:val="22"/>
          <w:szCs w:val="22"/>
        </w:rPr>
        <w:t>第</w:t>
      </w:r>
      <w:r w:rsidRPr="000C3489">
        <w:rPr>
          <w:rFonts w:hint="eastAsia"/>
          <w:sz w:val="22"/>
          <w:szCs w:val="22"/>
        </w:rPr>
        <w:t>25</w:t>
      </w:r>
      <w:r w:rsidRPr="000C3489">
        <w:rPr>
          <w:rFonts w:hint="eastAsia"/>
          <w:sz w:val="22"/>
          <w:szCs w:val="22"/>
        </w:rPr>
        <w:t>、</w:t>
      </w:r>
      <w:r w:rsidRPr="000C3489">
        <w:rPr>
          <w:rFonts w:hint="eastAsia"/>
          <w:sz w:val="22"/>
          <w:szCs w:val="22"/>
        </w:rPr>
        <w:t>26</w:t>
      </w:r>
      <w:r w:rsidRPr="000C3489">
        <w:rPr>
          <w:rFonts w:hint="eastAsia"/>
          <w:sz w:val="22"/>
          <w:szCs w:val="22"/>
        </w:rPr>
        <w:t>、</w:t>
      </w:r>
      <w:r w:rsidRPr="000C3489">
        <w:rPr>
          <w:rFonts w:hint="eastAsia"/>
          <w:sz w:val="22"/>
          <w:szCs w:val="22"/>
        </w:rPr>
        <w:t>27</w:t>
      </w:r>
      <w:r w:rsidRPr="000C3489">
        <w:rPr>
          <w:rFonts w:hint="eastAsia"/>
          <w:sz w:val="22"/>
          <w:szCs w:val="22"/>
        </w:rPr>
        <w:t>頌。</w:t>
      </w:r>
    </w:p>
  </w:footnote>
  <w:footnote w:id="103">
    <w:p w:rsidR="00892B16" w:rsidRPr="0016450F" w:rsidRDefault="00892B16" w:rsidP="00E512D9">
      <w:pPr>
        <w:pStyle w:val="a4"/>
        <w:ind w:left="539" w:hangingChars="245" w:hanging="539"/>
        <w:jc w:val="both"/>
        <w:rPr>
          <w:sz w:val="22"/>
          <w:szCs w:val="22"/>
        </w:rPr>
      </w:pPr>
      <w:r w:rsidRPr="0016450F">
        <w:rPr>
          <w:rStyle w:val="a3"/>
          <w:sz w:val="22"/>
          <w:szCs w:val="22"/>
        </w:rPr>
        <w:footnoteRef/>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觀邪見品〉（青目釋）：</w:t>
      </w:r>
    </w:p>
    <w:p w:rsidR="00892B16" w:rsidRPr="0016450F" w:rsidRDefault="00892B16" w:rsidP="006E2F2F">
      <w:pPr>
        <w:pStyle w:val="a4"/>
        <w:ind w:leftChars="135" w:left="324"/>
        <w:jc w:val="both"/>
        <w:rPr>
          <w:rFonts w:eastAsia="標楷體"/>
          <w:b/>
          <w:sz w:val="22"/>
          <w:szCs w:val="22"/>
        </w:rPr>
      </w:pPr>
      <w:r w:rsidRPr="0016450F">
        <w:rPr>
          <w:rFonts w:eastAsia="標楷體"/>
          <w:b/>
          <w:sz w:val="22"/>
          <w:szCs w:val="22"/>
        </w:rPr>
        <w:t>一切法空故，世間常等見，何處於何時，誰起是諸見？</w:t>
      </w:r>
    </w:p>
    <w:p w:rsidR="00892B16" w:rsidRPr="0016450F" w:rsidRDefault="00892B16" w:rsidP="006E2F2F">
      <w:pPr>
        <w:pStyle w:val="a4"/>
        <w:ind w:leftChars="135" w:left="324"/>
        <w:jc w:val="both"/>
        <w:rPr>
          <w:rFonts w:eastAsia="標楷體"/>
          <w:b/>
          <w:sz w:val="22"/>
          <w:szCs w:val="22"/>
        </w:rPr>
      </w:pPr>
      <w:r w:rsidRPr="0016450F">
        <w:rPr>
          <w:rFonts w:eastAsia="標楷體"/>
          <w:sz w:val="22"/>
          <w:szCs w:val="22"/>
        </w:rPr>
        <w:t>上以聲聞法破諸見，今此大乘法中說，諸法從本以來畢竟空性。</w:t>
      </w:r>
      <w:r w:rsidRPr="0016450F">
        <w:rPr>
          <w:rFonts w:eastAsia="標楷體"/>
          <w:b/>
          <w:sz w:val="22"/>
          <w:szCs w:val="22"/>
        </w:rPr>
        <w:t>如是空性法中無人</w:t>
      </w:r>
      <w:r w:rsidRPr="0016450F">
        <w:rPr>
          <w:rFonts w:eastAsia="標楷體" w:hint="eastAsia"/>
          <w:b/>
          <w:sz w:val="22"/>
          <w:szCs w:val="22"/>
        </w:rPr>
        <w:t>、</w:t>
      </w:r>
      <w:r w:rsidRPr="0016450F">
        <w:rPr>
          <w:rFonts w:eastAsia="標楷體"/>
          <w:b/>
          <w:sz w:val="22"/>
          <w:szCs w:val="22"/>
        </w:rPr>
        <w:t>無法，不應生邪見</w:t>
      </w:r>
      <w:r w:rsidRPr="0016450F">
        <w:rPr>
          <w:rFonts w:eastAsia="標楷體" w:hint="eastAsia"/>
          <w:b/>
          <w:sz w:val="22"/>
          <w:szCs w:val="22"/>
        </w:rPr>
        <w:t>、</w:t>
      </w:r>
      <w:r w:rsidRPr="0016450F">
        <w:rPr>
          <w:rFonts w:eastAsia="標楷體"/>
          <w:b/>
          <w:sz w:val="22"/>
          <w:szCs w:val="22"/>
        </w:rPr>
        <w:t>正見。</w:t>
      </w:r>
    </w:p>
    <w:p w:rsidR="00892B16" w:rsidRDefault="00892B16" w:rsidP="00F517F3">
      <w:pPr>
        <w:pStyle w:val="a4"/>
        <w:spacing w:beforeLines="20" w:before="72"/>
        <w:ind w:leftChars="135" w:left="324"/>
        <w:jc w:val="both"/>
        <w:rPr>
          <w:rFonts w:eastAsia="標楷體"/>
          <w:sz w:val="22"/>
          <w:szCs w:val="22"/>
        </w:rPr>
      </w:pPr>
      <w:r w:rsidRPr="0016450F">
        <w:rPr>
          <w:rFonts w:eastAsia="標楷體"/>
          <w:b/>
          <w:sz w:val="22"/>
          <w:szCs w:val="22"/>
        </w:rPr>
        <w:t>處名土地，時名日月歲數，誰名為人</w:t>
      </w:r>
      <w:r w:rsidRPr="0016450F">
        <w:rPr>
          <w:rFonts w:eastAsia="標楷體"/>
          <w:sz w:val="22"/>
          <w:szCs w:val="22"/>
        </w:rPr>
        <w:t>，是名諸見體。</w:t>
      </w:r>
    </w:p>
    <w:p w:rsidR="00892B16" w:rsidRDefault="00892B16" w:rsidP="00F517F3">
      <w:pPr>
        <w:pStyle w:val="a4"/>
        <w:ind w:leftChars="135" w:left="324"/>
        <w:jc w:val="both"/>
        <w:rPr>
          <w:rFonts w:eastAsia="標楷體"/>
          <w:sz w:val="22"/>
          <w:szCs w:val="22"/>
        </w:rPr>
      </w:pPr>
      <w:r w:rsidRPr="0016450F">
        <w:rPr>
          <w:rFonts w:eastAsia="標楷體"/>
          <w:sz w:val="22"/>
          <w:szCs w:val="22"/>
        </w:rPr>
        <w:t>若有常、無常等決定見者，應當有人出生此見</w:t>
      </w:r>
      <w:r w:rsidRPr="0016450F">
        <w:rPr>
          <w:rFonts w:eastAsia="標楷體" w:hint="eastAsia"/>
          <w:sz w:val="22"/>
          <w:szCs w:val="22"/>
        </w:rPr>
        <w:t>；</w:t>
      </w:r>
      <w:r w:rsidRPr="0016450F">
        <w:rPr>
          <w:rFonts w:eastAsia="標楷體"/>
          <w:sz w:val="22"/>
          <w:szCs w:val="22"/>
        </w:rPr>
        <w:t>破我故，無人生是見。應有處所、色法、現見尚可破，何況時方？若有諸見者，應有定實，若定則不應破</w:t>
      </w:r>
      <w:r w:rsidRPr="0016450F">
        <w:rPr>
          <w:rFonts w:eastAsia="標楷體" w:hint="eastAsia"/>
          <w:sz w:val="22"/>
          <w:szCs w:val="22"/>
        </w:rPr>
        <w:t>。</w:t>
      </w:r>
    </w:p>
    <w:p w:rsidR="00892B16" w:rsidRPr="0016450F" w:rsidRDefault="00892B16" w:rsidP="00F517F3">
      <w:pPr>
        <w:pStyle w:val="a4"/>
        <w:ind w:leftChars="135" w:left="324"/>
        <w:jc w:val="both"/>
        <w:rPr>
          <w:sz w:val="22"/>
          <w:szCs w:val="22"/>
        </w:rPr>
      </w:pPr>
      <w:r w:rsidRPr="0016450F">
        <w:rPr>
          <w:rFonts w:eastAsia="標楷體"/>
          <w:sz w:val="22"/>
          <w:szCs w:val="22"/>
        </w:rPr>
        <w:t>上來以種種因緣破，是故當知，見無定體，云何得生？如偈說：</w:t>
      </w:r>
      <w:r w:rsidRPr="0016450F">
        <w:rPr>
          <w:rFonts w:eastAsia="標楷體" w:hint="eastAsia"/>
          <w:sz w:val="22"/>
          <w:szCs w:val="22"/>
        </w:rPr>
        <w:t>「</w:t>
      </w:r>
      <w:r w:rsidRPr="0016450F">
        <w:rPr>
          <w:rFonts w:eastAsia="標楷體"/>
          <w:sz w:val="22"/>
          <w:szCs w:val="22"/>
        </w:rPr>
        <w:t>何處</w:t>
      </w:r>
      <w:r>
        <w:rPr>
          <w:rFonts w:eastAsia="標楷體" w:hint="eastAsia"/>
          <w:sz w:val="22"/>
          <w:szCs w:val="22"/>
        </w:rPr>
        <w:t>、</w:t>
      </w:r>
      <w:r w:rsidRPr="0016450F">
        <w:rPr>
          <w:rFonts w:eastAsia="標楷體"/>
          <w:sz w:val="22"/>
          <w:szCs w:val="22"/>
        </w:rPr>
        <w:t>於何時，誰起是諸見？</w:t>
      </w:r>
      <w:r w:rsidRPr="0016450F">
        <w:rPr>
          <w:rFonts w:eastAsia="標楷體" w:hint="eastAsia"/>
          <w:sz w:val="22"/>
          <w:szCs w:val="22"/>
        </w:rPr>
        <w:t>」</w:t>
      </w:r>
      <w:r w:rsidRPr="0016450F">
        <w:rPr>
          <w:sz w:val="22"/>
          <w:szCs w:val="22"/>
        </w:rPr>
        <w:t>（大正</w:t>
      </w:r>
      <w:r w:rsidRPr="0016450F">
        <w:rPr>
          <w:sz w:val="22"/>
          <w:szCs w:val="22"/>
        </w:rPr>
        <w:t>30</w:t>
      </w:r>
      <w:r w:rsidRPr="0016450F">
        <w:rPr>
          <w:sz w:val="22"/>
          <w:szCs w:val="22"/>
        </w:rPr>
        <w:t>，</w:t>
      </w:r>
      <w:r w:rsidRPr="0016450F">
        <w:rPr>
          <w:sz w:val="22"/>
          <w:szCs w:val="22"/>
        </w:rPr>
        <w:t>39b1</w:t>
      </w:r>
      <w:r w:rsidRPr="0016450F">
        <w:rPr>
          <w:rFonts w:hint="eastAsia"/>
          <w:sz w:val="22"/>
          <w:szCs w:val="22"/>
        </w:rPr>
        <w:t>3</w:t>
      </w:r>
      <w:r w:rsidRPr="0016450F">
        <w:rPr>
          <w:sz w:val="22"/>
          <w:szCs w:val="22"/>
        </w:rPr>
        <w:t>-24</w:t>
      </w:r>
      <w:r w:rsidRPr="0016450F">
        <w:rPr>
          <w:sz w:val="22"/>
          <w:szCs w:val="22"/>
        </w:rPr>
        <w:t>）</w:t>
      </w:r>
    </w:p>
  </w:footnote>
  <w:footnote w:id="104">
    <w:p w:rsidR="00892B16" w:rsidRPr="0016450F" w:rsidRDefault="00892B16" w:rsidP="00C55606">
      <w:pPr>
        <w:pStyle w:val="a4"/>
        <w:ind w:left="539" w:hangingChars="245" w:hanging="539"/>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觀邪見品〉（大正</w:t>
      </w:r>
      <w:r w:rsidRPr="0016450F">
        <w:rPr>
          <w:sz w:val="22"/>
          <w:szCs w:val="22"/>
        </w:rPr>
        <w:t>30</w:t>
      </w:r>
      <w:r w:rsidRPr="0016450F">
        <w:rPr>
          <w:sz w:val="22"/>
          <w:szCs w:val="22"/>
        </w:rPr>
        <w:t>，</w:t>
      </w:r>
      <w:r w:rsidRPr="0016450F">
        <w:rPr>
          <w:sz w:val="22"/>
          <w:szCs w:val="22"/>
        </w:rPr>
        <w:t>39b1</w:t>
      </w:r>
      <w:r w:rsidRPr="0016450F">
        <w:rPr>
          <w:rFonts w:hint="eastAsia"/>
          <w:sz w:val="22"/>
          <w:szCs w:val="22"/>
        </w:rPr>
        <w:t>3-1</w:t>
      </w:r>
      <w:r w:rsidRPr="0016450F">
        <w:rPr>
          <w:sz w:val="22"/>
          <w:szCs w:val="22"/>
        </w:rPr>
        <w:t>4</w:t>
      </w:r>
      <w:r w:rsidRPr="0016450F">
        <w:rPr>
          <w:sz w:val="22"/>
          <w:szCs w:val="22"/>
        </w:rPr>
        <w:t>）。</w:t>
      </w:r>
    </w:p>
    <w:p w:rsidR="00892B16" w:rsidRPr="0016450F" w:rsidRDefault="00892B16" w:rsidP="006E2F2F">
      <w:pPr>
        <w:pStyle w:val="a4"/>
        <w:ind w:leftChars="85" w:left="204"/>
        <w:jc w:val="both"/>
        <w:rPr>
          <w:sz w:val="22"/>
          <w:szCs w:val="22"/>
        </w:rPr>
      </w:pPr>
      <w:r w:rsidRPr="0016450F">
        <w:rPr>
          <w:sz w:val="22"/>
          <w:szCs w:val="22"/>
        </w:rPr>
        <w:t>（</w:t>
      </w:r>
      <w:r w:rsidRPr="0016450F">
        <w:rPr>
          <w:sz w:val="22"/>
          <w:szCs w:val="22"/>
        </w:rPr>
        <w:t>2</w:t>
      </w:r>
      <w:r w:rsidRPr="0016450F">
        <w:rPr>
          <w:sz w:val="22"/>
          <w:szCs w:val="22"/>
        </w:rPr>
        <w:t>）《般若燈論釋》卷</w:t>
      </w:r>
      <w:r w:rsidRPr="0016450F">
        <w:rPr>
          <w:sz w:val="22"/>
          <w:szCs w:val="22"/>
        </w:rPr>
        <w:t>15</w:t>
      </w:r>
      <w:r w:rsidRPr="0016450F">
        <w:rPr>
          <w:sz w:val="22"/>
          <w:szCs w:val="22"/>
        </w:rPr>
        <w:t>〈</w:t>
      </w:r>
      <w:r w:rsidRPr="0016450F">
        <w:rPr>
          <w:sz w:val="22"/>
          <w:szCs w:val="22"/>
        </w:rPr>
        <w:t xml:space="preserve">27 </w:t>
      </w:r>
      <w:r w:rsidRPr="0016450F">
        <w:rPr>
          <w:sz w:val="22"/>
          <w:szCs w:val="22"/>
        </w:rPr>
        <w:t>觀邪見品〉：</w:t>
      </w:r>
    </w:p>
    <w:p w:rsidR="00892B16" w:rsidRPr="0016450F" w:rsidRDefault="00CF2B8B" w:rsidP="006E2F2F">
      <w:pPr>
        <w:pStyle w:val="a4"/>
        <w:ind w:leftChars="315" w:left="756"/>
        <w:jc w:val="both"/>
        <w:rPr>
          <w:sz w:val="22"/>
          <w:szCs w:val="22"/>
        </w:rPr>
      </w:pPr>
      <w:r>
        <w:rPr>
          <w:rFonts w:eastAsia="標楷體"/>
          <w:sz w:val="22"/>
          <w:szCs w:val="22"/>
        </w:rPr>
        <w:t>是第一義中，一切法空故，</w:t>
      </w:r>
      <w:r w:rsidR="00892B16" w:rsidRPr="0016450F">
        <w:rPr>
          <w:rFonts w:eastAsia="標楷體"/>
          <w:sz w:val="22"/>
          <w:szCs w:val="22"/>
        </w:rPr>
        <w:t>何處何因緣，何人起諸見？</w:t>
      </w:r>
      <w:r w:rsidR="00892B16" w:rsidRPr="0016450F">
        <w:rPr>
          <w:sz w:val="22"/>
          <w:szCs w:val="22"/>
        </w:rPr>
        <w:t>（大正</w:t>
      </w:r>
      <w:r w:rsidR="00892B16" w:rsidRPr="0016450F">
        <w:rPr>
          <w:sz w:val="22"/>
          <w:szCs w:val="22"/>
        </w:rPr>
        <w:t>30</w:t>
      </w:r>
      <w:r w:rsidR="00892B16" w:rsidRPr="0016450F">
        <w:rPr>
          <w:sz w:val="22"/>
          <w:szCs w:val="22"/>
        </w:rPr>
        <w:t>，</w:t>
      </w:r>
      <w:smartTag w:uri="urn:schemas-microsoft-com:office:smarttags" w:element="chmetcnv">
        <w:smartTagPr>
          <w:attr w:name="TCSC" w:val="0"/>
          <w:attr w:name="NumberType" w:val="1"/>
          <w:attr w:name="Negative" w:val="False"/>
          <w:attr w:name="HasSpace" w:val="False"/>
          <w:attr w:name="SourceValue" w:val="135"/>
          <w:attr w:name="UnitName" w:val="a"/>
        </w:smartTagPr>
        <w:r w:rsidR="00892B16" w:rsidRPr="0016450F">
          <w:rPr>
            <w:sz w:val="22"/>
            <w:szCs w:val="22"/>
          </w:rPr>
          <w:t>135a</w:t>
        </w:r>
      </w:smartTag>
      <w:r w:rsidR="00892B16" w:rsidRPr="0016450F">
        <w:rPr>
          <w:sz w:val="22"/>
          <w:szCs w:val="22"/>
        </w:rPr>
        <w:t>24-25</w:t>
      </w:r>
      <w:r w:rsidR="00892B16" w:rsidRPr="0016450F">
        <w:rPr>
          <w:sz w:val="22"/>
          <w:szCs w:val="22"/>
        </w:rPr>
        <w:t>）</w:t>
      </w:r>
    </w:p>
    <w:p w:rsidR="00892B16" w:rsidRPr="0016450F" w:rsidRDefault="00892B16" w:rsidP="006E2F2F">
      <w:pPr>
        <w:pStyle w:val="a4"/>
        <w:ind w:leftChars="85" w:left="204"/>
        <w:jc w:val="both"/>
        <w:rPr>
          <w:sz w:val="22"/>
          <w:szCs w:val="22"/>
        </w:rPr>
      </w:pPr>
      <w:r w:rsidRPr="0016450F">
        <w:rPr>
          <w:sz w:val="22"/>
          <w:szCs w:val="22"/>
        </w:rPr>
        <w:t>（</w:t>
      </w:r>
      <w:r w:rsidRPr="0016450F">
        <w:rPr>
          <w:sz w:val="22"/>
          <w:szCs w:val="22"/>
        </w:rPr>
        <w:t>3</w:t>
      </w:r>
      <w:r w:rsidRPr="0016450F">
        <w:rPr>
          <w:sz w:val="22"/>
          <w:szCs w:val="22"/>
        </w:rPr>
        <w:t>）《大乘中觀釋論》卷</w:t>
      </w:r>
      <w:r w:rsidRPr="0016450F">
        <w:rPr>
          <w:sz w:val="22"/>
          <w:szCs w:val="22"/>
        </w:rPr>
        <w:t>18</w:t>
      </w:r>
      <w:r w:rsidRPr="0016450F">
        <w:rPr>
          <w:sz w:val="22"/>
          <w:szCs w:val="22"/>
        </w:rPr>
        <w:t>〈</w:t>
      </w:r>
      <w:r w:rsidRPr="0016450F">
        <w:rPr>
          <w:sz w:val="22"/>
          <w:szCs w:val="22"/>
        </w:rPr>
        <w:t xml:space="preserve">27 </w:t>
      </w:r>
      <w:r w:rsidRPr="0016450F">
        <w:rPr>
          <w:sz w:val="22"/>
          <w:szCs w:val="22"/>
        </w:rPr>
        <w:t>觀諸見品〉：</w:t>
      </w:r>
    </w:p>
    <w:p w:rsidR="00892B16" w:rsidRPr="0016450F" w:rsidRDefault="00CF2B8B" w:rsidP="006E2F2F">
      <w:pPr>
        <w:pStyle w:val="a4"/>
        <w:ind w:leftChars="315" w:left="756"/>
        <w:jc w:val="both"/>
        <w:rPr>
          <w:sz w:val="22"/>
          <w:szCs w:val="22"/>
        </w:rPr>
      </w:pPr>
      <w:r>
        <w:rPr>
          <w:rFonts w:eastAsia="標楷體"/>
          <w:sz w:val="22"/>
          <w:szCs w:val="22"/>
        </w:rPr>
        <w:t>當知一切法，常等皆空性，</w:t>
      </w:r>
      <w:r w:rsidR="00892B16" w:rsidRPr="0016450F">
        <w:rPr>
          <w:rFonts w:eastAsia="標楷體"/>
          <w:sz w:val="22"/>
          <w:szCs w:val="22"/>
        </w:rPr>
        <w:t>何人以何緣，何處生是見</w:t>
      </w:r>
      <w:r w:rsidR="00892B16" w:rsidRPr="0016450F">
        <w:rPr>
          <w:rFonts w:eastAsia="標楷體" w:hint="eastAsia"/>
          <w:sz w:val="22"/>
          <w:szCs w:val="22"/>
        </w:rPr>
        <w:t>？</w:t>
      </w:r>
      <w:r w:rsidR="00892B16" w:rsidRPr="0016450F">
        <w:rPr>
          <w:sz w:val="22"/>
          <w:szCs w:val="22"/>
        </w:rPr>
        <w:t>（高麗藏</w:t>
      </w:r>
      <w:r w:rsidR="00892B16" w:rsidRPr="0016450F">
        <w:rPr>
          <w:sz w:val="22"/>
          <w:szCs w:val="22"/>
        </w:rPr>
        <w:t>41</w:t>
      </w:r>
      <w:r w:rsidR="00892B16" w:rsidRPr="0016450F">
        <w:rPr>
          <w:sz w:val="22"/>
          <w:szCs w:val="22"/>
        </w:rPr>
        <w:t>，</w:t>
      </w:r>
      <w:smartTag w:uri="urn:schemas-microsoft-com:office:smarttags" w:element="chmetcnv">
        <w:smartTagPr>
          <w:attr w:name="TCSC" w:val="0"/>
          <w:attr w:name="NumberType" w:val="1"/>
          <w:attr w:name="Negative" w:val="False"/>
          <w:attr w:name="HasSpace" w:val="False"/>
          <w:attr w:name="SourceValue" w:val="174"/>
          <w:attr w:name="UnitName" w:val="a"/>
        </w:smartTagPr>
        <w:r w:rsidR="00892B16" w:rsidRPr="0016450F">
          <w:rPr>
            <w:sz w:val="22"/>
            <w:szCs w:val="22"/>
          </w:rPr>
          <w:t>174a</w:t>
        </w:r>
      </w:smartTag>
      <w:r w:rsidR="00892B16" w:rsidRPr="0016450F">
        <w:rPr>
          <w:rFonts w:hint="eastAsia"/>
          <w:sz w:val="22"/>
          <w:szCs w:val="22"/>
        </w:rPr>
        <w:t>12-13</w:t>
      </w:r>
      <w:r w:rsidR="00892B16" w:rsidRPr="0016450F">
        <w:rPr>
          <w:sz w:val="22"/>
          <w:szCs w:val="22"/>
        </w:rPr>
        <w:t>）</w:t>
      </w:r>
    </w:p>
    <w:p w:rsidR="00892B16" w:rsidRPr="0016450F" w:rsidRDefault="00892B16" w:rsidP="006E2F2F">
      <w:pPr>
        <w:pStyle w:val="a4"/>
        <w:ind w:leftChars="85" w:left="204"/>
        <w:jc w:val="both"/>
        <w:rPr>
          <w:sz w:val="22"/>
          <w:szCs w:val="22"/>
        </w:rPr>
      </w:pPr>
      <w:r w:rsidRPr="0016450F">
        <w:rPr>
          <w:sz w:val="22"/>
          <w:szCs w:val="22"/>
        </w:rPr>
        <w:t>（</w:t>
      </w:r>
      <w:r w:rsidRPr="0016450F">
        <w:rPr>
          <w:sz w:val="22"/>
          <w:szCs w:val="22"/>
        </w:rPr>
        <w:t>4</w:t>
      </w:r>
      <w:r w:rsidRPr="0016450F">
        <w:rPr>
          <w:sz w:val="22"/>
          <w:szCs w:val="22"/>
        </w:rPr>
        <w:t>）月稱，梵本《淨明句論》；參見三枝充惪，《中論偈頌總覽》，</w:t>
      </w:r>
      <w:r w:rsidRPr="0016450F">
        <w:rPr>
          <w:sz w:val="22"/>
          <w:szCs w:val="22"/>
        </w:rPr>
        <w:t>p.946</w:t>
      </w:r>
      <w:r w:rsidRPr="0016450F">
        <w:rPr>
          <w:sz w:val="22"/>
          <w:szCs w:val="22"/>
        </w:rPr>
        <w:t>：</w:t>
      </w:r>
    </w:p>
    <w:p w:rsidR="00892B16" w:rsidRPr="0016450F" w:rsidRDefault="00892B16" w:rsidP="006E2F2F">
      <w:pPr>
        <w:pStyle w:val="a4"/>
        <w:ind w:leftChars="315" w:left="756"/>
        <w:jc w:val="both"/>
        <w:rPr>
          <w:sz w:val="22"/>
          <w:szCs w:val="22"/>
        </w:rPr>
      </w:pPr>
      <w:r w:rsidRPr="0016450F">
        <w:rPr>
          <w:sz w:val="22"/>
          <w:szCs w:val="22"/>
        </w:rPr>
        <w:t>atha vā sarvabhāvānāṃ śūnyatvācchāśvatādayaḥ /</w:t>
      </w:r>
    </w:p>
    <w:p w:rsidR="00892B16" w:rsidRPr="0016450F" w:rsidRDefault="00892B16" w:rsidP="006E2F2F">
      <w:pPr>
        <w:pStyle w:val="a4"/>
        <w:ind w:leftChars="315" w:left="756"/>
        <w:jc w:val="both"/>
        <w:rPr>
          <w:sz w:val="22"/>
          <w:szCs w:val="22"/>
        </w:rPr>
      </w:pPr>
      <w:r w:rsidRPr="0016450F">
        <w:rPr>
          <w:sz w:val="22"/>
          <w:szCs w:val="22"/>
        </w:rPr>
        <w:t>kva kasya katamāḥ kasmātsaṃbhaviṣyanti dṛṣṭayaḥ //</w:t>
      </w:r>
    </w:p>
    <w:p w:rsidR="00892B16" w:rsidRPr="0016450F" w:rsidRDefault="00892B16" w:rsidP="006E2F2F">
      <w:pPr>
        <w:pStyle w:val="a4"/>
        <w:ind w:leftChars="315" w:left="756"/>
        <w:jc w:val="both"/>
        <w:rPr>
          <w:sz w:val="22"/>
          <w:szCs w:val="22"/>
          <w:lang w:eastAsia="ja-JP"/>
        </w:rPr>
      </w:pPr>
      <w:r w:rsidRPr="0016450F">
        <w:rPr>
          <w:rFonts w:eastAsia="標楷體"/>
          <w:sz w:val="22"/>
          <w:szCs w:val="22"/>
          <w:lang w:eastAsia="ja-JP"/>
        </w:rPr>
        <w:t>あるいはまた，一切の「存在（もの</w:t>
      </w:r>
      <w:r w:rsidRPr="00F517F3">
        <w:rPr>
          <w:rFonts w:asciiTheme="minorEastAsia" w:eastAsiaTheme="minorEastAsia" w:hAnsiTheme="minorEastAsia"/>
          <w:sz w:val="22"/>
          <w:szCs w:val="22"/>
          <w:lang w:eastAsia="ja-JP"/>
        </w:rPr>
        <w:t>‧</w:t>
      </w:r>
      <w:r w:rsidRPr="0016450F">
        <w:rPr>
          <w:rFonts w:eastAsia="標楷體"/>
          <w:sz w:val="22"/>
          <w:szCs w:val="22"/>
          <w:lang w:eastAsia="ja-JP"/>
        </w:rPr>
        <w:t>こと）」は空であるがゆえに，常住などの諸見解は，どのようなものが，どこに，何びとに，何ゆえに，あり得るであろうか。</w:t>
      </w:r>
    </w:p>
  </w:footnote>
  <w:footnote w:id="105">
    <w:p w:rsidR="00892B16" w:rsidRPr="0016450F" w:rsidRDefault="00892B16" w:rsidP="00781EFE">
      <w:pPr>
        <w:pStyle w:val="a4"/>
        <w:ind w:left="539" w:hangingChars="245" w:hanging="539"/>
        <w:jc w:val="both"/>
        <w:rPr>
          <w:sz w:val="22"/>
          <w:szCs w:val="22"/>
        </w:rPr>
      </w:pPr>
      <w:r w:rsidRPr="0016450F">
        <w:rPr>
          <w:rStyle w:val="a3"/>
          <w:sz w:val="22"/>
          <w:szCs w:val="22"/>
        </w:rPr>
        <w:footnoteRef/>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觀邪見品〉（青目釋）：</w:t>
      </w:r>
    </w:p>
    <w:p w:rsidR="00892B16" w:rsidRPr="0016450F" w:rsidRDefault="00892B16" w:rsidP="00781EFE">
      <w:pPr>
        <w:pStyle w:val="a4"/>
        <w:ind w:leftChars="135" w:left="324"/>
        <w:jc w:val="both"/>
        <w:rPr>
          <w:rFonts w:eastAsia="標楷體"/>
          <w:b/>
          <w:sz w:val="22"/>
          <w:szCs w:val="22"/>
        </w:rPr>
      </w:pPr>
      <w:r w:rsidRPr="0016450F">
        <w:rPr>
          <w:rFonts w:eastAsia="標楷體"/>
          <w:b/>
          <w:sz w:val="22"/>
          <w:szCs w:val="22"/>
        </w:rPr>
        <w:t>瞿曇大聖主，憐愍說是法，悉斷一切見，我今稽首禮。</w:t>
      </w:r>
    </w:p>
    <w:p w:rsidR="00892B16" w:rsidRDefault="00892B16" w:rsidP="00781EFE">
      <w:pPr>
        <w:pStyle w:val="a4"/>
        <w:ind w:leftChars="135" w:left="324"/>
        <w:jc w:val="both"/>
        <w:rPr>
          <w:rFonts w:eastAsia="標楷體"/>
          <w:sz w:val="22"/>
          <w:szCs w:val="22"/>
        </w:rPr>
      </w:pPr>
      <w:r w:rsidRPr="0016450F">
        <w:rPr>
          <w:rFonts w:eastAsia="標楷體"/>
          <w:sz w:val="22"/>
          <w:szCs w:val="22"/>
        </w:rPr>
        <w:t>一切見者，略說則五見，廣說則六十二見。為斷是諸見故說法</w:t>
      </w:r>
      <w:r w:rsidRPr="0016450F">
        <w:rPr>
          <w:rFonts w:eastAsia="標楷體" w:hint="eastAsia"/>
          <w:sz w:val="22"/>
          <w:szCs w:val="22"/>
        </w:rPr>
        <w:t>。</w:t>
      </w:r>
    </w:p>
    <w:p w:rsidR="00892B16" w:rsidRPr="0016450F" w:rsidRDefault="00892B16" w:rsidP="00781EFE">
      <w:pPr>
        <w:pStyle w:val="a4"/>
        <w:ind w:leftChars="135" w:left="324"/>
        <w:jc w:val="both"/>
        <w:rPr>
          <w:sz w:val="22"/>
          <w:szCs w:val="22"/>
        </w:rPr>
      </w:pPr>
      <w:r w:rsidRPr="0016450F">
        <w:rPr>
          <w:rFonts w:eastAsia="標楷體"/>
          <w:sz w:val="22"/>
          <w:szCs w:val="22"/>
        </w:rPr>
        <w:t>大聖主瞿曇是無量無邊不可思議智慧者，是故我稽首禮。</w:t>
      </w:r>
      <w:r w:rsidRPr="0016450F">
        <w:rPr>
          <w:sz w:val="22"/>
          <w:szCs w:val="22"/>
        </w:rPr>
        <w:t>（大正</w:t>
      </w:r>
      <w:r w:rsidRPr="0016450F">
        <w:rPr>
          <w:sz w:val="22"/>
          <w:szCs w:val="22"/>
        </w:rPr>
        <w:t>30</w:t>
      </w:r>
      <w:r w:rsidRPr="0016450F">
        <w:rPr>
          <w:sz w:val="22"/>
          <w:szCs w:val="22"/>
        </w:rPr>
        <w:t>，</w:t>
      </w:r>
      <w:r w:rsidRPr="0016450F">
        <w:rPr>
          <w:sz w:val="22"/>
          <w:szCs w:val="22"/>
        </w:rPr>
        <w:t>39b25-29</w:t>
      </w:r>
      <w:r w:rsidRPr="0016450F">
        <w:rPr>
          <w:sz w:val="22"/>
          <w:szCs w:val="22"/>
        </w:rPr>
        <w:t>）</w:t>
      </w:r>
    </w:p>
  </w:footnote>
  <w:footnote w:id="106">
    <w:p w:rsidR="00892B16" w:rsidRPr="0016450F" w:rsidRDefault="00892B16" w:rsidP="00C55606">
      <w:pPr>
        <w:pStyle w:val="a4"/>
        <w:ind w:left="220" w:hangingChars="100" w:hanging="220"/>
        <w:jc w:val="both"/>
        <w:rPr>
          <w:sz w:val="22"/>
          <w:szCs w:val="22"/>
        </w:rPr>
      </w:pPr>
      <w:r w:rsidRPr="0016450F">
        <w:rPr>
          <w:rStyle w:val="a3"/>
          <w:sz w:val="22"/>
          <w:szCs w:val="22"/>
        </w:rPr>
        <w:footnoteRef/>
      </w:r>
      <w:r w:rsidRPr="0016450F">
        <w:rPr>
          <w:sz w:val="22"/>
          <w:szCs w:val="22"/>
        </w:rPr>
        <w:t xml:space="preserve"> </w:t>
      </w:r>
      <w:r w:rsidRPr="0016450F">
        <w:rPr>
          <w:sz w:val="22"/>
          <w:szCs w:val="22"/>
        </w:rPr>
        <w:t>歐陽竟無編</w:t>
      </w:r>
      <w:r w:rsidRPr="0016450F">
        <w:rPr>
          <w:rFonts w:hint="eastAsia"/>
          <w:sz w:val="22"/>
          <w:szCs w:val="22"/>
        </w:rPr>
        <w:t>，</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觀邪見品〉（《藏要》</w:t>
      </w:r>
      <w:r w:rsidRPr="0016450F">
        <w:rPr>
          <w:sz w:val="22"/>
          <w:szCs w:val="22"/>
        </w:rPr>
        <w:t>4</w:t>
      </w:r>
      <w:r w:rsidRPr="0016450F">
        <w:rPr>
          <w:sz w:val="22"/>
          <w:szCs w:val="22"/>
        </w:rPr>
        <w:t>，</w:t>
      </w:r>
      <w:smartTag w:uri="urn:schemas-microsoft-com:office:smarttags" w:element="chmetcnv">
        <w:smartTagPr>
          <w:attr w:name="TCSC" w:val="0"/>
          <w:attr w:name="NumberType" w:val="1"/>
          <w:attr w:name="Negative" w:val="False"/>
          <w:attr w:name="HasSpace" w:val="False"/>
          <w:attr w:name="SourceValue" w:val="73"/>
          <w:attr w:name="UnitName" w:val="a"/>
        </w:smartTagPr>
        <w:r w:rsidRPr="0016450F">
          <w:rPr>
            <w:sz w:val="22"/>
            <w:szCs w:val="22"/>
          </w:rPr>
          <w:t>73a</w:t>
        </w:r>
      </w:smartTag>
      <w:r w:rsidRPr="0016450F">
        <w:rPr>
          <w:sz w:val="22"/>
          <w:szCs w:val="22"/>
        </w:rPr>
        <w:t>，</w:t>
      </w:r>
      <w:r w:rsidRPr="0016450F">
        <w:rPr>
          <w:sz w:val="22"/>
          <w:szCs w:val="22"/>
        </w:rPr>
        <w:t>n.2</w:t>
      </w:r>
      <w:r w:rsidRPr="0016450F">
        <w:rPr>
          <w:sz w:val="22"/>
          <w:szCs w:val="22"/>
        </w:rPr>
        <w:t>）：</w:t>
      </w:r>
    </w:p>
    <w:p w:rsidR="00892B16" w:rsidRPr="0016450F" w:rsidRDefault="00892B16" w:rsidP="00781EFE">
      <w:pPr>
        <w:pStyle w:val="a4"/>
        <w:ind w:leftChars="135" w:left="324"/>
        <w:jc w:val="both"/>
        <w:rPr>
          <w:sz w:val="22"/>
          <w:szCs w:val="22"/>
        </w:rPr>
      </w:pPr>
      <w:r w:rsidRPr="0016450F">
        <w:rPr>
          <w:rFonts w:eastAsia="標楷體"/>
          <w:sz w:val="22"/>
          <w:szCs w:val="22"/>
        </w:rPr>
        <w:t>番、梵此句第五轉聲，云「斷一切見故」</w:t>
      </w:r>
      <w:r w:rsidRPr="0016450F">
        <w:rPr>
          <w:rFonts w:eastAsia="標楷體" w:hint="eastAsia"/>
          <w:sz w:val="22"/>
          <w:szCs w:val="22"/>
        </w:rPr>
        <w:t>，</w:t>
      </w:r>
      <w:r w:rsidRPr="0016450F">
        <w:rPr>
          <w:rFonts w:eastAsia="標楷體"/>
          <w:sz w:val="22"/>
          <w:szCs w:val="22"/>
        </w:rPr>
        <w:t>與釋合。</w:t>
      </w:r>
    </w:p>
  </w:footnote>
  <w:footnote w:id="107">
    <w:p w:rsidR="00892B16" w:rsidRPr="0016450F" w:rsidRDefault="00892B16" w:rsidP="00781EFE">
      <w:pPr>
        <w:pStyle w:val="a4"/>
        <w:ind w:left="539" w:hangingChars="245" w:hanging="539"/>
        <w:jc w:val="both"/>
        <w:rPr>
          <w:sz w:val="22"/>
          <w:szCs w:val="22"/>
        </w:rPr>
      </w:pPr>
      <w:r w:rsidRPr="0016450F">
        <w:rPr>
          <w:rStyle w:val="a3"/>
          <w:sz w:val="22"/>
          <w:szCs w:val="22"/>
        </w:rPr>
        <w:footnoteRef/>
      </w:r>
      <w:r w:rsidRPr="0016450F">
        <w:rPr>
          <w:sz w:val="22"/>
          <w:szCs w:val="22"/>
        </w:rPr>
        <w:t>（</w:t>
      </w:r>
      <w:r w:rsidRPr="0016450F">
        <w:rPr>
          <w:sz w:val="22"/>
          <w:szCs w:val="22"/>
        </w:rPr>
        <w:t>1</w:t>
      </w:r>
      <w:r w:rsidRPr="0016450F">
        <w:rPr>
          <w:sz w:val="22"/>
          <w:szCs w:val="22"/>
        </w:rPr>
        <w:t>）《中論》卷</w:t>
      </w:r>
      <w:r w:rsidRPr="0016450F">
        <w:rPr>
          <w:sz w:val="22"/>
          <w:szCs w:val="22"/>
        </w:rPr>
        <w:t>4</w:t>
      </w:r>
      <w:r w:rsidRPr="0016450F">
        <w:rPr>
          <w:sz w:val="22"/>
          <w:szCs w:val="22"/>
        </w:rPr>
        <w:t>〈</w:t>
      </w:r>
      <w:r w:rsidRPr="0016450F">
        <w:rPr>
          <w:sz w:val="22"/>
          <w:szCs w:val="22"/>
        </w:rPr>
        <w:t xml:space="preserve">27 </w:t>
      </w:r>
      <w:r w:rsidRPr="0016450F">
        <w:rPr>
          <w:sz w:val="22"/>
          <w:szCs w:val="22"/>
        </w:rPr>
        <w:t>觀邪見品〉（大正</w:t>
      </w:r>
      <w:r w:rsidRPr="0016450F">
        <w:rPr>
          <w:sz w:val="22"/>
          <w:szCs w:val="22"/>
        </w:rPr>
        <w:t>30</w:t>
      </w:r>
      <w:r w:rsidRPr="0016450F">
        <w:rPr>
          <w:sz w:val="22"/>
          <w:szCs w:val="22"/>
        </w:rPr>
        <w:t>，</w:t>
      </w:r>
      <w:r w:rsidRPr="0016450F">
        <w:rPr>
          <w:sz w:val="22"/>
          <w:szCs w:val="22"/>
        </w:rPr>
        <w:t>39b25-2</w:t>
      </w:r>
      <w:r w:rsidRPr="0016450F">
        <w:rPr>
          <w:rFonts w:hint="eastAsia"/>
          <w:sz w:val="22"/>
          <w:szCs w:val="22"/>
        </w:rPr>
        <w:t>6</w:t>
      </w:r>
      <w:r w:rsidRPr="0016450F">
        <w:rPr>
          <w:sz w:val="22"/>
          <w:szCs w:val="22"/>
        </w:rPr>
        <w:t>）。</w:t>
      </w:r>
    </w:p>
    <w:p w:rsidR="00892B16" w:rsidRPr="0016450F" w:rsidRDefault="00892B16" w:rsidP="00781EFE">
      <w:pPr>
        <w:pStyle w:val="a4"/>
        <w:ind w:leftChars="85" w:left="204"/>
        <w:jc w:val="both"/>
        <w:rPr>
          <w:sz w:val="22"/>
          <w:szCs w:val="22"/>
        </w:rPr>
      </w:pPr>
      <w:r w:rsidRPr="0016450F">
        <w:rPr>
          <w:sz w:val="22"/>
          <w:szCs w:val="22"/>
        </w:rPr>
        <w:t>（</w:t>
      </w:r>
      <w:r w:rsidRPr="0016450F">
        <w:rPr>
          <w:sz w:val="22"/>
          <w:szCs w:val="22"/>
        </w:rPr>
        <w:t>2</w:t>
      </w:r>
      <w:r w:rsidRPr="0016450F">
        <w:rPr>
          <w:sz w:val="22"/>
          <w:szCs w:val="22"/>
        </w:rPr>
        <w:t>）《般若燈論釋》卷</w:t>
      </w:r>
      <w:r w:rsidRPr="0016450F">
        <w:rPr>
          <w:sz w:val="22"/>
          <w:szCs w:val="22"/>
        </w:rPr>
        <w:t>15</w:t>
      </w:r>
      <w:r w:rsidRPr="0016450F">
        <w:rPr>
          <w:sz w:val="22"/>
          <w:szCs w:val="22"/>
        </w:rPr>
        <w:t>〈</w:t>
      </w:r>
      <w:r w:rsidRPr="0016450F">
        <w:rPr>
          <w:sz w:val="22"/>
          <w:szCs w:val="22"/>
        </w:rPr>
        <w:t xml:space="preserve">27 </w:t>
      </w:r>
      <w:r w:rsidRPr="0016450F">
        <w:rPr>
          <w:sz w:val="22"/>
          <w:szCs w:val="22"/>
        </w:rPr>
        <w:t>觀邪見品〉：</w:t>
      </w:r>
    </w:p>
    <w:p w:rsidR="00892B16" w:rsidRPr="0016450F" w:rsidRDefault="00892B16" w:rsidP="00781EFE">
      <w:pPr>
        <w:pStyle w:val="a4"/>
        <w:ind w:leftChars="315" w:left="756"/>
        <w:jc w:val="both"/>
        <w:rPr>
          <w:sz w:val="22"/>
          <w:szCs w:val="22"/>
        </w:rPr>
      </w:pPr>
      <w:r w:rsidRPr="0016450F">
        <w:rPr>
          <w:rFonts w:eastAsia="標楷體"/>
          <w:sz w:val="22"/>
          <w:szCs w:val="22"/>
        </w:rPr>
        <w:t>佛為斷諸苦，演說微妙法，以憐愍為因，我今禮瞿曇。</w:t>
      </w:r>
      <w:r w:rsidRPr="0016450F">
        <w:rPr>
          <w:sz w:val="22"/>
          <w:szCs w:val="22"/>
        </w:rPr>
        <w:t>（大正</w:t>
      </w:r>
      <w:r w:rsidRPr="0016450F">
        <w:rPr>
          <w:sz w:val="22"/>
          <w:szCs w:val="22"/>
        </w:rPr>
        <w:t>30</w:t>
      </w:r>
      <w:r w:rsidRPr="0016450F">
        <w:rPr>
          <w:sz w:val="22"/>
          <w:szCs w:val="22"/>
        </w:rPr>
        <w:t>，</w:t>
      </w:r>
      <w:r w:rsidRPr="0016450F">
        <w:rPr>
          <w:sz w:val="22"/>
          <w:szCs w:val="22"/>
        </w:rPr>
        <w:t>135b7-8</w:t>
      </w:r>
      <w:r w:rsidRPr="0016450F">
        <w:rPr>
          <w:sz w:val="22"/>
          <w:szCs w:val="22"/>
        </w:rPr>
        <w:t>）</w:t>
      </w:r>
    </w:p>
    <w:p w:rsidR="00892B16" w:rsidRPr="0016450F" w:rsidRDefault="00892B16" w:rsidP="00781EFE">
      <w:pPr>
        <w:pStyle w:val="a4"/>
        <w:ind w:leftChars="85" w:left="204"/>
        <w:jc w:val="both"/>
        <w:rPr>
          <w:sz w:val="22"/>
          <w:szCs w:val="22"/>
        </w:rPr>
      </w:pPr>
      <w:r w:rsidRPr="0016450F">
        <w:rPr>
          <w:sz w:val="22"/>
          <w:szCs w:val="22"/>
        </w:rPr>
        <w:t>（</w:t>
      </w:r>
      <w:r w:rsidRPr="0016450F">
        <w:rPr>
          <w:sz w:val="22"/>
          <w:szCs w:val="22"/>
        </w:rPr>
        <w:t>3</w:t>
      </w:r>
      <w:r w:rsidRPr="0016450F">
        <w:rPr>
          <w:sz w:val="22"/>
          <w:szCs w:val="22"/>
        </w:rPr>
        <w:t>）《大乘中觀釋論》卷</w:t>
      </w:r>
      <w:r w:rsidRPr="0016450F">
        <w:rPr>
          <w:sz w:val="22"/>
          <w:szCs w:val="22"/>
        </w:rPr>
        <w:t>18</w:t>
      </w:r>
      <w:r w:rsidRPr="0016450F">
        <w:rPr>
          <w:sz w:val="22"/>
          <w:szCs w:val="22"/>
        </w:rPr>
        <w:t>〈</w:t>
      </w:r>
      <w:r w:rsidRPr="0016450F">
        <w:rPr>
          <w:sz w:val="22"/>
          <w:szCs w:val="22"/>
        </w:rPr>
        <w:t xml:space="preserve">27 </w:t>
      </w:r>
      <w:r w:rsidRPr="0016450F">
        <w:rPr>
          <w:sz w:val="22"/>
          <w:szCs w:val="22"/>
        </w:rPr>
        <w:t>觀諸見品〉：</w:t>
      </w:r>
    </w:p>
    <w:p w:rsidR="00892B16" w:rsidRPr="0016450F" w:rsidRDefault="00892B16" w:rsidP="00781EFE">
      <w:pPr>
        <w:pStyle w:val="a4"/>
        <w:ind w:leftChars="315" w:left="756"/>
        <w:jc w:val="both"/>
        <w:rPr>
          <w:sz w:val="22"/>
          <w:szCs w:val="22"/>
        </w:rPr>
      </w:pPr>
      <w:r w:rsidRPr="0016450F">
        <w:rPr>
          <w:rFonts w:eastAsia="標楷體"/>
          <w:sz w:val="22"/>
          <w:szCs w:val="22"/>
        </w:rPr>
        <w:t>佛為世閒斷諸見，宣說一切微妙法，起悲愍心利衆生，稽首瞿曇大聖主。</w:t>
      </w:r>
      <w:r w:rsidRPr="0016450F">
        <w:rPr>
          <w:sz w:val="22"/>
          <w:szCs w:val="22"/>
        </w:rPr>
        <w:t>（高麗藏</w:t>
      </w:r>
      <w:r w:rsidRPr="0016450F">
        <w:rPr>
          <w:sz w:val="22"/>
          <w:szCs w:val="22"/>
        </w:rPr>
        <w:t>41</w:t>
      </w:r>
      <w:r w:rsidRPr="0016450F">
        <w:rPr>
          <w:sz w:val="22"/>
          <w:szCs w:val="22"/>
        </w:rPr>
        <w:t>，</w:t>
      </w:r>
      <w:r w:rsidRPr="0016450F">
        <w:rPr>
          <w:sz w:val="22"/>
          <w:szCs w:val="22"/>
        </w:rPr>
        <w:t>174a</w:t>
      </w:r>
      <w:r w:rsidRPr="0016450F">
        <w:rPr>
          <w:rFonts w:hint="eastAsia"/>
          <w:sz w:val="22"/>
          <w:szCs w:val="22"/>
        </w:rPr>
        <w:t>19-20</w:t>
      </w:r>
      <w:r w:rsidRPr="0016450F">
        <w:rPr>
          <w:sz w:val="22"/>
          <w:szCs w:val="22"/>
        </w:rPr>
        <w:t>）</w:t>
      </w:r>
    </w:p>
    <w:p w:rsidR="00892B16" w:rsidRPr="0016450F" w:rsidRDefault="00892B16" w:rsidP="00781EFE">
      <w:pPr>
        <w:pStyle w:val="a4"/>
        <w:ind w:leftChars="85" w:left="204"/>
        <w:jc w:val="both"/>
        <w:rPr>
          <w:sz w:val="22"/>
          <w:szCs w:val="22"/>
        </w:rPr>
      </w:pPr>
      <w:r w:rsidRPr="0016450F">
        <w:rPr>
          <w:sz w:val="22"/>
          <w:szCs w:val="22"/>
        </w:rPr>
        <w:t>（</w:t>
      </w:r>
      <w:r w:rsidRPr="0016450F">
        <w:rPr>
          <w:sz w:val="22"/>
          <w:szCs w:val="22"/>
        </w:rPr>
        <w:t>4</w:t>
      </w:r>
      <w:r w:rsidRPr="0016450F">
        <w:rPr>
          <w:sz w:val="22"/>
          <w:szCs w:val="22"/>
        </w:rPr>
        <w:t>）月稱，梵本《淨明句論》；參見三枝充惪，《中論偈頌總覽》，</w:t>
      </w:r>
      <w:r w:rsidRPr="0016450F">
        <w:rPr>
          <w:sz w:val="22"/>
          <w:szCs w:val="22"/>
        </w:rPr>
        <w:t>p.948</w:t>
      </w:r>
      <w:r w:rsidRPr="0016450F">
        <w:rPr>
          <w:sz w:val="22"/>
          <w:szCs w:val="22"/>
        </w:rPr>
        <w:t>：</w:t>
      </w:r>
    </w:p>
    <w:p w:rsidR="00892B16" w:rsidRPr="0016450F" w:rsidRDefault="00892B16" w:rsidP="00781EFE">
      <w:pPr>
        <w:pStyle w:val="a4"/>
        <w:ind w:leftChars="315" w:left="756"/>
        <w:jc w:val="both"/>
        <w:rPr>
          <w:sz w:val="22"/>
          <w:szCs w:val="22"/>
        </w:rPr>
      </w:pPr>
      <w:r w:rsidRPr="0016450F">
        <w:rPr>
          <w:sz w:val="22"/>
          <w:szCs w:val="22"/>
        </w:rPr>
        <w:t>sarvadṛṣṭiprahāṇāya yaḥ saddharmamadeśayat /</w:t>
      </w:r>
    </w:p>
    <w:p w:rsidR="00892B16" w:rsidRPr="0016450F" w:rsidRDefault="00892B16" w:rsidP="00781EFE">
      <w:pPr>
        <w:pStyle w:val="a4"/>
        <w:ind w:leftChars="315" w:left="756"/>
        <w:jc w:val="both"/>
        <w:rPr>
          <w:sz w:val="22"/>
          <w:szCs w:val="22"/>
        </w:rPr>
      </w:pPr>
      <w:r w:rsidRPr="0016450F">
        <w:rPr>
          <w:sz w:val="22"/>
          <w:szCs w:val="22"/>
        </w:rPr>
        <w:t>anukampāmupādāya taṃ namasyāmi gautamam //</w:t>
      </w:r>
    </w:p>
    <w:p w:rsidR="00892B16" w:rsidRPr="0016450F" w:rsidRDefault="00892B16" w:rsidP="00781EFE">
      <w:pPr>
        <w:pStyle w:val="a4"/>
        <w:ind w:leftChars="315" w:left="756"/>
        <w:jc w:val="both"/>
        <w:rPr>
          <w:sz w:val="22"/>
          <w:szCs w:val="22"/>
          <w:lang w:eastAsia="ja-JP"/>
        </w:rPr>
      </w:pPr>
      <w:r w:rsidRPr="0016450F">
        <w:rPr>
          <w:rFonts w:eastAsia="標楷體"/>
          <w:sz w:val="22"/>
          <w:szCs w:val="22"/>
          <w:lang w:eastAsia="ja-JP"/>
        </w:rPr>
        <w:t>一切の〔誤りの〕見解を断ぜしめるために，慈愍にもとづいて，正しい真理（正法）を說き示されたそのゴータマ（ブッダ）に，私はいま帰命する。</w:t>
      </w:r>
    </w:p>
  </w:footnote>
  <w:footnote w:id="108">
    <w:p w:rsidR="00892B16" w:rsidRPr="000C3489" w:rsidRDefault="00892B16" w:rsidP="000C3489">
      <w:pPr>
        <w:pStyle w:val="a4"/>
        <w:rPr>
          <w:sz w:val="22"/>
          <w:szCs w:val="22"/>
        </w:rPr>
      </w:pPr>
      <w:r w:rsidRPr="000C3489">
        <w:rPr>
          <w:rStyle w:val="a3"/>
          <w:sz w:val="22"/>
          <w:szCs w:val="22"/>
        </w:rPr>
        <w:footnoteRef/>
      </w:r>
      <w:r w:rsidRPr="000C3489">
        <w:rPr>
          <w:sz w:val="22"/>
          <w:szCs w:val="22"/>
        </w:rPr>
        <w:t xml:space="preserve"> </w:t>
      </w:r>
      <w:r w:rsidRPr="000C3489">
        <w:rPr>
          <w:rFonts w:hint="eastAsia"/>
          <w:sz w:val="22"/>
          <w:szCs w:val="22"/>
        </w:rPr>
        <w:t>參見《中論》卷</w:t>
      </w:r>
      <w:r w:rsidRPr="000C3489">
        <w:rPr>
          <w:rFonts w:hint="eastAsia"/>
          <w:sz w:val="22"/>
          <w:szCs w:val="22"/>
        </w:rPr>
        <w:t>1</w:t>
      </w:r>
      <w:r w:rsidRPr="000C3489">
        <w:rPr>
          <w:rFonts w:hint="eastAsia"/>
          <w:sz w:val="22"/>
          <w:szCs w:val="22"/>
        </w:rPr>
        <w:t>〈</w:t>
      </w:r>
      <w:r w:rsidRPr="000C3489">
        <w:rPr>
          <w:rFonts w:hint="eastAsia"/>
          <w:sz w:val="22"/>
          <w:szCs w:val="22"/>
        </w:rPr>
        <w:t>1</w:t>
      </w:r>
      <w:r w:rsidRPr="000C3489">
        <w:rPr>
          <w:rFonts w:hint="eastAsia"/>
          <w:sz w:val="22"/>
          <w:szCs w:val="22"/>
        </w:rPr>
        <w:t>觀因緣品〉：</w:t>
      </w:r>
    </w:p>
    <w:p w:rsidR="00892B16" w:rsidRPr="000C3489" w:rsidRDefault="00892B16" w:rsidP="000C3489">
      <w:pPr>
        <w:pStyle w:val="a4"/>
        <w:ind w:leftChars="150" w:left="360"/>
        <w:rPr>
          <w:sz w:val="22"/>
          <w:szCs w:val="22"/>
        </w:rPr>
      </w:pPr>
      <w:r w:rsidRPr="000C3489">
        <w:rPr>
          <w:rFonts w:ascii="標楷體" w:eastAsia="標楷體" w:hAnsi="標楷體" w:hint="eastAsia"/>
          <w:sz w:val="22"/>
          <w:szCs w:val="22"/>
        </w:rPr>
        <w:t>不生亦不滅，不常亦不斷，不一亦不異，不來亦不出。</w:t>
      </w:r>
      <w:r w:rsidRPr="000C3489">
        <w:rPr>
          <w:rFonts w:ascii="標楷體" w:eastAsia="標楷體" w:hAnsi="標楷體"/>
          <w:sz w:val="22"/>
          <w:szCs w:val="22"/>
        </w:rPr>
        <w:br/>
      </w:r>
      <w:r w:rsidRPr="000C3489">
        <w:rPr>
          <w:rFonts w:ascii="標楷體" w:eastAsia="標楷體" w:hAnsi="標楷體" w:hint="eastAsia"/>
          <w:sz w:val="22"/>
          <w:szCs w:val="22"/>
        </w:rPr>
        <w:t>能說是因緣，善滅諸戲論，我稽首禮佛，諸說中第一。</w:t>
      </w:r>
      <w:r w:rsidRPr="000C3489">
        <w:rPr>
          <w:rFonts w:hint="eastAsia"/>
          <w:sz w:val="22"/>
          <w:szCs w:val="22"/>
        </w:rPr>
        <w:t>（大正</w:t>
      </w:r>
      <w:r w:rsidRPr="000C3489">
        <w:rPr>
          <w:rFonts w:hint="eastAsia"/>
          <w:sz w:val="22"/>
          <w:szCs w:val="22"/>
        </w:rPr>
        <w:t>30</w:t>
      </w:r>
      <w:r w:rsidRPr="000C3489">
        <w:rPr>
          <w:rFonts w:hint="eastAsia"/>
          <w:sz w:val="22"/>
          <w:szCs w:val="22"/>
        </w:rPr>
        <w:t>，</w:t>
      </w:r>
      <w:r w:rsidRPr="000C3489">
        <w:rPr>
          <w:rFonts w:hint="eastAsia"/>
          <w:sz w:val="22"/>
          <w:szCs w:val="22"/>
        </w:rPr>
        <w:t>1b14-17</w:t>
      </w:r>
      <w:r w:rsidRPr="000C3489">
        <w:rPr>
          <w:rFonts w:hint="eastAsia"/>
          <w:sz w:val="22"/>
          <w:szCs w:val="22"/>
        </w:rPr>
        <w:t>）</w:t>
      </w:r>
    </w:p>
  </w:footnote>
  <w:footnote w:id="109">
    <w:p w:rsidR="00CF2B8B" w:rsidRPr="00CF2B8B" w:rsidRDefault="00CF2B8B">
      <w:pPr>
        <w:pStyle w:val="a4"/>
        <w:rPr>
          <w:rFonts w:hint="eastAsia"/>
          <w:sz w:val="22"/>
          <w:szCs w:val="22"/>
        </w:rPr>
      </w:pPr>
      <w:r w:rsidRPr="00CF2B8B">
        <w:rPr>
          <w:rStyle w:val="a3"/>
          <w:sz w:val="22"/>
          <w:szCs w:val="22"/>
        </w:rPr>
        <w:footnoteRef/>
      </w:r>
      <w:r w:rsidRPr="00CF2B8B">
        <w:rPr>
          <w:sz w:val="22"/>
          <w:szCs w:val="22"/>
        </w:rPr>
        <w:t xml:space="preserve"> </w:t>
      </w:r>
      <w:r w:rsidRPr="00CF2B8B">
        <w:rPr>
          <w:rFonts w:hint="eastAsia"/>
          <w:sz w:val="22"/>
          <w:szCs w:val="22"/>
        </w:rPr>
        <w:t>撥：</w:t>
      </w:r>
      <w:r w:rsidRPr="00CF2B8B">
        <w:rPr>
          <w:rFonts w:hint="eastAsia"/>
          <w:sz w:val="22"/>
          <w:szCs w:val="22"/>
        </w:rPr>
        <w:t>15.</w:t>
      </w:r>
      <w:r w:rsidRPr="00CF2B8B">
        <w:rPr>
          <w:rFonts w:hint="eastAsia"/>
          <w:sz w:val="22"/>
          <w:szCs w:val="22"/>
        </w:rPr>
        <w:t>滅絕，斷絕。</w:t>
      </w:r>
      <w:r w:rsidRPr="00CF2B8B">
        <w:rPr>
          <w:rFonts w:hint="eastAsia"/>
          <w:sz w:val="22"/>
          <w:szCs w:val="22"/>
        </w:rPr>
        <w:t>（《漢語大詞典》（</w:t>
      </w:r>
      <w:r>
        <w:rPr>
          <w:rFonts w:hint="eastAsia"/>
          <w:sz w:val="22"/>
          <w:szCs w:val="22"/>
        </w:rPr>
        <w:t>六</w:t>
      </w:r>
      <w:r w:rsidRPr="00CF2B8B">
        <w:rPr>
          <w:rFonts w:hint="eastAsia"/>
          <w:sz w:val="22"/>
          <w:szCs w:val="22"/>
        </w:rPr>
        <w:t>），</w:t>
      </w:r>
      <w:r w:rsidRPr="00CF2B8B">
        <w:rPr>
          <w:rFonts w:hint="eastAsia"/>
          <w:sz w:val="22"/>
          <w:szCs w:val="22"/>
        </w:rPr>
        <w:t>p.</w:t>
      </w:r>
      <w:r>
        <w:rPr>
          <w:sz w:val="22"/>
          <w:szCs w:val="22"/>
        </w:rPr>
        <w:t>894</w:t>
      </w:r>
      <w:r w:rsidRPr="00CF2B8B">
        <w:rPr>
          <w:rFonts w:hint="eastAsia"/>
          <w:sz w:val="22"/>
          <w:szCs w:val="22"/>
        </w:rPr>
        <w:t>）</w:t>
      </w:r>
    </w:p>
  </w:footnote>
  <w:footnote w:id="110">
    <w:p w:rsidR="00892B16" w:rsidRPr="000C3489" w:rsidRDefault="00892B16">
      <w:pPr>
        <w:pStyle w:val="a4"/>
        <w:rPr>
          <w:sz w:val="22"/>
          <w:szCs w:val="22"/>
        </w:rPr>
      </w:pPr>
      <w:r w:rsidRPr="000C3489">
        <w:rPr>
          <w:rStyle w:val="a3"/>
          <w:sz w:val="22"/>
          <w:szCs w:val="22"/>
        </w:rPr>
        <w:footnoteRef/>
      </w:r>
      <w:r w:rsidRPr="000C3489">
        <w:rPr>
          <w:sz w:val="22"/>
          <w:szCs w:val="22"/>
        </w:rPr>
        <w:t xml:space="preserve"> </w:t>
      </w:r>
      <w:r w:rsidRPr="000C3489">
        <w:rPr>
          <w:rFonts w:hint="eastAsia"/>
          <w:sz w:val="22"/>
          <w:szCs w:val="22"/>
        </w:rPr>
        <w:t>關要：</w:t>
      </w:r>
      <w:r w:rsidRPr="000C3489">
        <w:rPr>
          <w:rFonts w:hint="eastAsia"/>
          <w:sz w:val="22"/>
          <w:szCs w:val="22"/>
        </w:rPr>
        <w:t>2.</w:t>
      </w:r>
      <w:r w:rsidRPr="000C3489">
        <w:rPr>
          <w:rFonts w:hint="eastAsia"/>
          <w:sz w:val="22"/>
          <w:szCs w:val="22"/>
        </w:rPr>
        <w:t>指關鍵和要點。（《漢語大詞典》（</w:t>
      </w:r>
      <w:r>
        <w:rPr>
          <w:rFonts w:hint="eastAsia"/>
          <w:sz w:val="22"/>
          <w:szCs w:val="22"/>
        </w:rPr>
        <w:t>十二</w:t>
      </w:r>
      <w:r w:rsidRPr="000C3489">
        <w:rPr>
          <w:rFonts w:hint="eastAsia"/>
          <w:sz w:val="22"/>
          <w:szCs w:val="22"/>
        </w:rPr>
        <w:t>），</w:t>
      </w:r>
      <w:r w:rsidRPr="000C3489">
        <w:rPr>
          <w:rFonts w:hint="eastAsia"/>
          <w:sz w:val="22"/>
          <w:szCs w:val="22"/>
        </w:rPr>
        <w:t>p.</w:t>
      </w:r>
      <w:r>
        <w:rPr>
          <w:sz w:val="22"/>
          <w:szCs w:val="22"/>
        </w:rPr>
        <w:t>161</w:t>
      </w:r>
      <w:r w:rsidRPr="000C3489">
        <w:rPr>
          <w:rFonts w:hint="eastAsia"/>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B16" w:rsidRDefault="00892B16" w:rsidP="006034DA">
    <w:pPr>
      <w:pStyle w:val="a8"/>
      <w:jc w:val="right"/>
    </w:pPr>
    <w:r>
      <w:rPr>
        <w:rFonts w:hint="eastAsia"/>
      </w:rPr>
      <w:t>《中觀論頌講記》</w:t>
    </w:r>
  </w:p>
  <w:p w:rsidR="00892B16" w:rsidRDefault="00892B16" w:rsidP="006034DA">
    <w:pPr>
      <w:pStyle w:val="a8"/>
      <w:jc w:val="right"/>
    </w:pPr>
    <w:r>
      <w:rPr>
        <w:rFonts w:hint="eastAsia"/>
      </w:rPr>
      <w:t>〈</w:t>
    </w:r>
    <w:r w:rsidRPr="001A2F3C">
      <w:rPr>
        <w:rFonts w:ascii="Times New Roman"/>
      </w:rPr>
      <w:t>27</w:t>
    </w:r>
    <w:r>
      <w:rPr>
        <w:rFonts w:hint="eastAsia"/>
      </w:rPr>
      <w:t>觀邪見品〉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75D76"/>
    <w:multiLevelType w:val="multilevel"/>
    <w:tmpl w:val="43163656"/>
    <w:lvl w:ilvl="0">
      <w:start w:val="1"/>
      <w:numFmt w:val="lowerLetter"/>
      <w:lvlText w:val="%1、"/>
      <w:lvlJc w:val="left"/>
      <w:pPr>
        <w:tabs>
          <w:tab w:val="num" w:pos="360"/>
        </w:tabs>
        <w:ind w:left="360" w:hanging="36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261959A7"/>
    <w:multiLevelType w:val="hybridMultilevel"/>
    <w:tmpl w:val="8738E3FA"/>
    <w:lvl w:ilvl="0" w:tplc="AC468F0E">
      <w:start w:val="16"/>
      <w:numFmt w:val="bullet"/>
      <w:lvlText w:val="※"/>
      <w:lvlJc w:val="left"/>
      <w:pPr>
        <w:tabs>
          <w:tab w:val="num" w:pos="990"/>
        </w:tabs>
        <w:ind w:left="990" w:hanging="360"/>
      </w:pPr>
      <w:rPr>
        <w:rFonts w:ascii="標楷體" w:eastAsia="標楷體" w:hAnsi="標楷體" w:cs="Times New Roman" w:hint="eastAsia"/>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2" w15:restartNumberingAfterBreak="0">
    <w:nsid w:val="322B52FC"/>
    <w:multiLevelType w:val="hybridMultilevel"/>
    <w:tmpl w:val="3E62BABE"/>
    <w:lvl w:ilvl="0" w:tplc="D862B24A">
      <w:start w:val="1"/>
      <w:numFmt w:val="upperLetter"/>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ADF0417"/>
    <w:multiLevelType w:val="hybridMultilevel"/>
    <w:tmpl w:val="79E6F4F0"/>
    <w:lvl w:ilvl="0" w:tplc="3FF898A4">
      <w:start w:val="1"/>
      <w:numFmt w:val="decimal"/>
      <w:lvlText w:val="%1、"/>
      <w:lvlJc w:val="left"/>
      <w:pPr>
        <w:ind w:left="1294" w:hanging="360"/>
      </w:pPr>
      <w:rPr>
        <w:rFonts w:hint="default"/>
      </w:rPr>
    </w:lvl>
    <w:lvl w:ilvl="1" w:tplc="04090019" w:tentative="1">
      <w:start w:val="1"/>
      <w:numFmt w:val="ideographTraditional"/>
      <w:lvlText w:val="%2、"/>
      <w:lvlJc w:val="left"/>
      <w:pPr>
        <w:ind w:left="1894" w:hanging="480"/>
      </w:pPr>
    </w:lvl>
    <w:lvl w:ilvl="2" w:tplc="0409001B" w:tentative="1">
      <w:start w:val="1"/>
      <w:numFmt w:val="lowerRoman"/>
      <w:lvlText w:val="%3."/>
      <w:lvlJc w:val="right"/>
      <w:pPr>
        <w:ind w:left="2374" w:hanging="480"/>
      </w:pPr>
    </w:lvl>
    <w:lvl w:ilvl="3" w:tplc="0409000F" w:tentative="1">
      <w:start w:val="1"/>
      <w:numFmt w:val="decimal"/>
      <w:lvlText w:val="%4."/>
      <w:lvlJc w:val="left"/>
      <w:pPr>
        <w:ind w:left="2854" w:hanging="480"/>
      </w:pPr>
    </w:lvl>
    <w:lvl w:ilvl="4" w:tplc="04090019" w:tentative="1">
      <w:start w:val="1"/>
      <w:numFmt w:val="ideographTraditional"/>
      <w:lvlText w:val="%5、"/>
      <w:lvlJc w:val="left"/>
      <w:pPr>
        <w:ind w:left="3334" w:hanging="480"/>
      </w:pPr>
    </w:lvl>
    <w:lvl w:ilvl="5" w:tplc="0409001B" w:tentative="1">
      <w:start w:val="1"/>
      <w:numFmt w:val="lowerRoman"/>
      <w:lvlText w:val="%6."/>
      <w:lvlJc w:val="right"/>
      <w:pPr>
        <w:ind w:left="3814" w:hanging="480"/>
      </w:pPr>
    </w:lvl>
    <w:lvl w:ilvl="6" w:tplc="0409000F" w:tentative="1">
      <w:start w:val="1"/>
      <w:numFmt w:val="decimal"/>
      <w:lvlText w:val="%7."/>
      <w:lvlJc w:val="left"/>
      <w:pPr>
        <w:ind w:left="4294" w:hanging="480"/>
      </w:pPr>
    </w:lvl>
    <w:lvl w:ilvl="7" w:tplc="04090019" w:tentative="1">
      <w:start w:val="1"/>
      <w:numFmt w:val="ideographTraditional"/>
      <w:lvlText w:val="%8、"/>
      <w:lvlJc w:val="left"/>
      <w:pPr>
        <w:ind w:left="4774" w:hanging="480"/>
      </w:pPr>
    </w:lvl>
    <w:lvl w:ilvl="8" w:tplc="0409001B" w:tentative="1">
      <w:start w:val="1"/>
      <w:numFmt w:val="lowerRoman"/>
      <w:lvlText w:val="%9."/>
      <w:lvlJc w:val="right"/>
      <w:pPr>
        <w:ind w:left="5254" w:hanging="480"/>
      </w:pPr>
    </w:lvl>
  </w:abstractNum>
  <w:abstractNum w:abstractNumId="4" w15:restartNumberingAfterBreak="0">
    <w:nsid w:val="65775C62"/>
    <w:multiLevelType w:val="hybridMultilevel"/>
    <w:tmpl w:val="B9AC9AA6"/>
    <w:lvl w:ilvl="0" w:tplc="F6BC23B2">
      <w:start w:val="1"/>
      <w:numFmt w:val="upperLetter"/>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6C4B4DC7"/>
    <w:multiLevelType w:val="hybridMultilevel"/>
    <w:tmpl w:val="3CB8B1BC"/>
    <w:lvl w:ilvl="0" w:tplc="9A8EDB72">
      <w:start w:val="1"/>
      <w:numFmt w:val="low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70DF724A"/>
    <w:multiLevelType w:val="hybridMultilevel"/>
    <w:tmpl w:val="43163656"/>
    <w:lvl w:ilvl="0" w:tplc="9C6C6B56">
      <w:start w:val="1"/>
      <w:numFmt w:val="lowerLetter"/>
      <w:lvlText w:val="%1、"/>
      <w:lvlJc w:val="left"/>
      <w:pPr>
        <w:tabs>
          <w:tab w:val="num" w:pos="1095"/>
        </w:tabs>
        <w:ind w:left="1095" w:hanging="360"/>
      </w:pPr>
      <w:rPr>
        <w:rFonts w:hint="eastAsia"/>
      </w:rPr>
    </w:lvl>
    <w:lvl w:ilvl="1" w:tplc="04090019" w:tentative="1">
      <w:start w:val="1"/>
      <w:numFmt w:val="ideographTraditional"/>
      <w:lvlText w:val="%2、"/>
      <w:lvlJc w:val="left"/>
      <w:pPr>
        <w:tabs>
          <w:tab w:val="num" w:pos="1695"/>
        </w:tabs>
        <w:ind w:left="1695" w:hanging="480"/>
      </w:pPr>
    </w:lvl>
    <w:lvl w:ilvl="2" w:tplc="0409001B" w:tentative="1">
      <w:start w:val="1"/>
      <w:numFmt w:val="lowerRoman"/>
      <w:lvlText w:val="%3."/>
      <w:lvlJc w:val="right"/>
      <w:pPr>
        <w:tabs>
          <w:tab w:val="num" w:pos="2175"/>
        </w:tabs>
        <w:ind w:left="2175" w:hanging="480"/>
      </w:pPr>
    </w:lvl>
    <w:lvl w:ilvl="3" w:tplc="0409000F" w:tentative="1">
      <w:start w:val="1"/>
      <w:numFmt w:val="decimal"/>
      <w:lvlText w:val="%4."/>
      <w:lvlJc w:val="left"/>
      <w:pPr>
        <w:tabs>
          <w:tab w:val="num" w:pos="2655"/>
        </w:tabs>
        <w:ind w:left="2655" w:hanging="480"/>
      </w:pPr>
    </w:lvl>
    <w:lvl w:ilvl="4" w:tplc="04090019" w:tentative="1">
      <w:start w:val="1"/>
      <w:numFmt w:val="ideographTraditional"/>
      <w:lvlText w:val="%5、"/>
      <w:lvlJc w:val="left"/>
      <w:pPr>
        <w:tabs>
          <w:tab w:val="num" w:pos="3135"/>
        </w:tabs>
        <w:ind w:left="3135" w:hanging="480"/>
      </w:pPr>
    </w:lvl>
    <w:lvl w:ilvl="5" w:tplc="0409001B" w:tentative="1">
      <w:start w:val="1"/>
      <w:numFmt w:val="lowerRoman"/>
      <w:lvlText w:val="%6."/>
      <w:lvlJc w:val="right"/>
      <w:pPr>
        <w:tabs>
          <w:tab w:val="num" w:pos="3615"/>
        </w:tabs>
        <w:ind w:left="3615" w:hanging="480"/>
      </w:pPr>
    </w:lvl>
    <w:lvl w:ilvl="6" w:tplc="0409000F" w:tentative="1">
      <w:start w:val="1"/>
      <w:numFmt w:val="decimal"/>
      <w:lvlText w:val="%7."/>
      <w:lvlJc w:val="left"/>
      <w:pPr>
        <w:tabs>
          <w:tab w:val="num" w:pos="4095"/>
        </w:tabs>
        <w:ind w:left="4095" w:hanging="480"/>
      </w:pPr>
    </w:lvl>
    <w:lvl w:ilvl="7" w:tplc="04090019" w:tentative="1">
      <w:start w:val="1"/>
      <w:numFmt w:val="ideographTraditional"/>
      <w:lvlText w:val="%8、"/>
      <w:lvlJc w:val="left"/>
      <w:pPr>
        <w:tabs>
          <w:tab w:val="num" w:pos="4575"/>
        </w:tabs>
        <w:ind w:left="4575" w:hanging="480"/>
      </w:pPr>
    </w:lvl>
    <w:lvl w:ilvl="8" w:tplc="0409001B" w:tentative="1">
      <w:start w:val="1"/>
      <w:numFmt w:val="lowerRoman"/>
      <w:lvlText w:val="%9."/>
      <w:lvlJc w:val="right"/>
      <w:pPr>
        <w:tabs>
          <w:tab w:val="num" w:pos="5055"/>
        </w:tabs>
        <w:ind w:left="5055" w:hanging="480"/>
      </w:pPr>
    </w:lvl>
  </w:abstractNum>
  <w:abstractNum w:abstractNumId="7" w15:restartNumberingAfterBreak="0">
    <w:nsid w:val="7C4D7ACB"/>
    <w:multiLevelType w:val="hybridMultilevel"/>
    <w:tmpl w:val="D84C6FDE"/>
    <w:lvl w:ilvl="0" w:tplc="71648536">
      <w:start w:val="1"/>
      <w:numFmt w:val="low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6"/>
  </w:num>
  <w:num w:numId="3">
    <w:abstractNumId w:val="5"/>
  </w:num>
  <w:num w:numId="4">
    <w:abstractNumId w:val="7"/>
  </w:num>
  <w:num w:numId="5">
    <w:abstractNumId w:val="0"/>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849"/>
    <w:rsid w:val="0000044E"/>
    <w:rsid w:val="00003F04"/>
    <w:rsid w:val="00004384"/>
    <w:rsid w:val="0000576A"/>
    <w:rsid w:val="00005C02"/>
    <w:rsid w:val="0000604F"/>
    <w:rsid w:val="00007828"/>
    <w:rsid w:val="00007CF1"/>
    <w:rsid w:val="00014014"/>
    <w:rsid w:val="00014025"/>
    <w:rsid w:val="00014A8D"/>
    <w:rsid w:val="00015660"/>
    <w:rsid w:val="00017330"/>
    <w:rsid w:val="00021EB4"/>
    <w:rsid w:val="000222A7"/>
    <w:rsid w:val="000227D2"/>
    <w:rsid w:val="0002799A"/>
    <w:rsid w:val="00030EB5"/>
    <w:rsid w:val="00031815"/>
    <w:rsid w:val="00033A68"/>
    <w:rsid w:val="00035C42"/>
    <w:rsid w:val="000405B7"/>
    <w:rsid w:val="00041F84"/>
    <w:rsid w:val="00042F4A"/>
    <w:rsid w:val="00043BBF"/>
    <w:rsid w:val="00046271"/>
    <w:rsid w:val="00052B23"/>
    <w:rsid w:val="00053856"/>
    <w:rsid w:val="00056710"/>
    <w:rsid w:val="00056897"/>
    <w:rsid w:val="0005724B"/>
    <w:rsid w:val="00064984"/>
    <w:rsid w:val="00075F42"/>
    <w:rsid w:val="000761EC"/>
    <w:rsid w:val="00077148"/>
    <w:rsid w:val="00081FA0"/>
    <w:rsid w:val="000848FF"/>
    <w:rsid w:val="00090401"/>
    <w:rsid w:val="00091CC1"/>
    <w:rsid w:val="0009258D"/>
    <w:rsid w:val="000928E3"/>
    <w:rsid w:val="000933FC"/>
    <w:rsid w:val="00093C7D"/>
    <w:rsid w:val="000942EB"/>
    <w:rsid w:val="00097C1E"/>
    <w:rsid w:val="000A18F8"/>
    <w:rsid w:val="000A2C76"/>
    <w:rsid w:val="000A3803"/>
    <w:rsid w:val="000A4BC7"/>
    <w:rsid w:val="000A643C"/>
    <w:rsid w:val="000B050F"/>
    <w:rsid w:val="000B1487"/>
    <w:rsid w:val="000B20EA"/>
    <w:rsid w:val="000B5797"/>
    <w:rsid w:val="000C249E"/>
    <w:rsid w:val="000C2C6C"/>
    <w:rsid w:val="000C3489"/>
    <w:rsid w:val="000C67B2"/>
    <w:rsid w:val="000C6A7F"/>
    <w:rsid w:val="000D1586"/>
    <w:rsid w:val="000D2FBC"/>
    <w:rsid w:val="000D31FF"/>
    <w:rsid w:val="000D4030"/>
    <w:rsid w:val="000D4F62"/>
    <w:rsid w:val="000D59D5"/>
    <w:rsid w:val="000D6377"/>
    <w:rsid w:val="000D6F1A"/>
    <w:rsid w:val="000F28A9"/>
    <w:rsid w:val="000F449D"/>
    <w:rsid w:val="000F4A1A"/>
    <w:rsid w:val="000F4C3A"/>
    <w:rsid w:val="000F688C"/>
    <w:rsid w:val="000F7DD6"/>
    <w:rsid w:val="00102082"/>
    <w:rsid w:val="0010276F"/>
    <w:rsid w:val="001034D3"/>
    <w:rsid w:val="00104D9D"/>
    <w:rsid w:val="001052AC"/>
    <w:rsid w:val="0010567B"/>
    <w:rsid w:val="00106B36"/>
    <w:rsid w:val="00106C76"/>
    <w:rsid w:val="00107E42"/>
    <w:rsid w:val="001116F6"/>
    <w:rsid w:val="00111E6C"/>
    <w:rsid w:val="00114B76"/>
    <w:rsid w:val="00120500"/>
    <w:rsid w:val="00121173"/>
    <w:rsid w:val="00122150"/>
    <w:rsid w:val="00126FDB"/>
    <w:rsid w:val="0013316E"/>
    <w:rsid w:val="00134D9D"/>
    <w:rsid w:val="0013693A"/>
    <w:rsid w:val="00140BA2"/>
    <w:rsid w:val="00141A55"/>
    <w:rsid w:val="0015001C"/>
    <w:rsid w:val="0015209D"/>
    <w:rsid w:val="00156232"/>
    <w:rsid w:val="00160DF7"/>
    <w:rsid w:val="001611A8"/>
    <w:rsid w:val="001626F7"/>
    <w:rsid w:val="00162955"/>
    <w:rsid w:val="0016450F"/>
    <w:rsid w:val="001723B2"/>
    <w:rsid w:val="00172DCE"/>
    <w:rsid w:val="00173C66"/>
    <w:rsid w:val="0017542B"/>
    <w:rsid w:val="00176FE3"/>
    <w:rsid w:val="001773FA"/>
    <w:rsid w:val="00180112"/>
    <w:rsid w:val="00180AB7"/>
    <w:rsid w:val="00180E7F"/>
    <w:rsid w:val="001841FD"/>
    <w:rsid w:val="001846CB"/>
    <w:rsid w:val="00187A56"/>
    <w:rsid w:val="00190FB6"/>
    <w:rsid w:val="00191AB9"/>
    <w:rsid w:val="0019226A"/>
    <w:rsid w:val="001931AB"/>
    <w:rsid w:val="0019480E"/>
    <w:rsid w:val="00194DB8"/>
    <w:rsid w:val="00196E22"/>
    <w:rsid w:val="001976C2"/>
    <w:rsid w:val="001A2F3C"/>
    <w:rsid w:val="001A3B24"/>
    <w:rsid w:val="001A71F2"/>
    <w:rsid w:val="001B0E17"/>
    <w:rsid w:val="001B433C"/>
    <w:rsid w:val="001B6BB7"/>
    <w:rsid w:val="001C2C0E"/>
    <w:rsid w:val="001C30E8"/>
    <w:rsid w:val="001C5525"/>
    <w:rsid w:val="001D0124"/>
    <w:rsid w:val="001D1D48"/>
    <w:rsid w:val="001D6C03"/>
    <w:rsid w:val="001D6C0D"/>
    <w:rsid w:val="001E0F57"/>
    <w:rsid w:val="001E0FCD"/>
    <w:rsid w:val="001E2CDF"/>
    <w:rsid w:val="001E6BE5"/>
    <w:rsid w:val="001E7FC7"/>
    <w:rsid w:val="001F1B8A"/>
    <w:rsid w:val="001F4647"/>
    <w:rsid w:val="001F65EF"/>
    <w:rsid w:val="001F6CCC"/>
    <w:rsid w:val="001F721C"/>
    <w:rsid w:val="001F7CAF"/>
    <w:rsid w:val="00200AF0"/>
    <w:rsid w:val="00201B42"/>
    <w:rsid w:val="00201C19"/>
    <w:rsid w:val="00203F6D"/>
    <w:rsid w:val="00205D28"/>
    <w:rsid w:val="00213BC0"/>
    <w:rsid w:val="0021407D"/>
    <w:rsid w:val="0021420B"/>
    <w:rsid w:val="002168F6"/>
    <w:rsid w:val="00216BB2"/>
    <w:rsid w:val="00220890"/>
    <w:rsid w:val="002212FD"/>
    <w:rsid w:val="00226B5D"/>
    <w:rsid w:val="00227F68"/>
    <w:rsid w:val="00232F43"/>
    <w:rsid w:val="00233680"/>
    <w:rsid w:val="0023459B"/>
    <w:rsid w:val="00236F2F"/>
    <w:rsid w:val="0023737F"/>
    <w:rsid w:val="002410F1"/>
    <w:rsid w:val="00241842"/>
    <w:rsid w:val="00242592"/>
    <w:rsid w:val="002478FB"/>
    <w:rsid w:val="002506D2"/>
    <w:rsid w:val="00250A74"/>
    <w:rsid w:val="00251AAF"/>
    <w:rsid w:val="00254772"/>
    <w:rsid w:val="00255300"/>
    <w:rsid w:val="00255547"/>
    <w:rsid w:val="00256B7E"/>
    <w:rsid w:val="002632D5"/>
    <w:rsid w:val="002634E5"/>
    <w:rsid w:val="002708B5"/>
    <w:rsid w:val="00270936"/>
    <w:rsid w:val="00274266"/>
    <w:rsid w:val="00276D93"/>
    <w:rsid w:val="00277F05"/>
    <w:rsid w:val="00281F70"/>
    <w:rsid w:val="00282734"/>
    <w:rsid w:val="00282C6D"/>
    <w:rsid w:val="00285619"/>
    <w:rsid w:val="00286339"/>
    <w:rsid w:val="00286FC6"/>
    <w:rsid w:val="00292B04"/>
    <w:rsid w:val="002970AB"/>
    <w:rsid w:val="0029738D"/>
    <w:rsid w:val="002A6873"/>
    <w:rsid w:val="002C1D89"/>
    <w:rsid w:val="002C52E2"/>
    <w:rsid w:val="002D10AB"/>
    <w:rsid w:val="002D3D53"/>
    <w:rsid w:val="002D4FA4"/>
    <w:rsid w:val="002D5AD7"/>
    <w:rsid w:val="002E2647"/>
    <w:rsid w:val="002F1443"/>
    <w:rsid w:val="002F2936"/>
    <w:rsid w:val="002F5C19"/>
    <w:rsid w:val="00300279"/>
    <w:rsid w:val="00305874"/>
    <w:rsid w:val="00306564"/>
    <w:rsid w:val="00307C95"/>
    <w:rsid w:val="00311D21"/>
    <w:rsid w:val="00312C31"/>
    <w:rsid w:val="00314D51"/>
    <w:rsid w:val="00315976"/>
    <w:rsid w:val="00317A6F"/>
    <w:rsid w:val="003217C3"/>
    <w:rsid w:val="00321888"/>
    <w:rsid w:val="00322F0E"/>
    <w:rsid w:val="00325ED1"/>
    <w:rsid w:val="003266B0"/>
    <w:rsid w:val="00327EA7"/>
    <w:rsid w:val="00327F80"/>
    <w:rsid w:val="00332A61"/>
    <w:rsid w:val="003338A9"/>
    <w:rsid w:val="00336723"/>
    <w:rsid w:val="003429CC"/>
    <w:rsid w:val="00343305"/>
    <w:rsid w:val="003435D6"/>
    <w:rsid w:val="00343E73"/>
    <w:rsid w:val="00344BDD"/>
    <w:rsid w:val="00347501"/>
    <w:rsid w:val="00350A33"/>
    <w:rsid w:val="00351259"/>
    <w:rsid w:val="0035301A"/>
    <w:rsid w:val="00353BBF"/>
    <w:rsid w:val="00355F92"/>
    <w:rsid w:val="003620CF"/>
    <w:rsid w:val="0036280D"/>
    <w:rsid w:val="003659FE"/>
    <w:rsid w:val="00366BFF"/>
    <w:rsid w:val="00367B2D"/>
    <w:rsid w:val="0037322D"/>
    <w:rsid w:val="003737CE"/>
    <w:rsid w:val="00373E1C"/>
    <w:rsid w:val="00374AD0"/>
    <w:rsid w:val="00374AF4"/>
    <w:rsid w:val="00374D4A"/>
    <w:rsid w:val="00383BA7"/>
    <w:rsid w:val="00385CAE"/>
    <w:rsid w:val="0038717C"/>
    <w:rsid w:val="0039050D"/>
    <w:rsid w:val="00393BB7"/>
    <w:rsid w:val="00394942"/>
    <w:rsid w:val="00397987"/>
    <w:rsid w:val="003A042F"/>
    <w:rsid w:val="003A1CBC"/>
    <w:rsid w:val="003A3675"/>
    <w:rsid w:val="003A544E"/>
    <w:rsid w:val="003A5EA2"/>
    <w:rsid w:val="003A6231"/>
    <w:rsid w:val="003A67AC"/>
    <w:rsid w:val="003A7F8F"/>
    <w:rsid w:val="003B1A15"/>
    <w:rsid w:val="003B4E1B"/>
    <w:rsid w:val="003B5EBC"/>
    <w:rsid w:val="003D0091"/>
    <w:rsid w:val="003D0533"/>
    <w:rsid w:val="003D136F"/>
    <w:rsid w:val="003D1720"/>
    <w:rsid w:val="003D2B0F"/>
    <w:rsid w:val="003D3B53"/>
    <w:rsid w:val="003D7024"/>
    <w:rsid w:val="003E2882"/>
    <w:rsid w:val="003E41C1"/>
    <w:rsid w:val="003E5050"/>
    <w:rsid w:val="003E5A2E"/>
    <w:rsid w:val="003F0648"/>
    <w:rsid w:val="003F17A1"/>
    <w:rsid w:val="003F2AD3"/>
    <w:rsid w:val="003F2FC0"/>
    <w:rsid w:val="00401303"/>
    <w:rsid w:val="00401627"/>
    <w:rsid w:val="00401A71"/>
    <w:rsid w:val="0040636E"/>
    <w:rsid w:val="0041295A"/>
    <w:rsid w:val="004137C7"/>
    <w:rsid w:val="00414F68"/>
    <w:rsid w:val="00416679"/>
    <w:rsid w:val="00417C81"/>
    <w:rsid w:val="004203C3"/>
    <w:rsid w:val="00432FBB"/>
    <w:rsid w:val="0043325E"/>
    <w:rsid w:val="00435C79"/>
    <w:rsid w:val="00436135"/>
    <w:rsid w:val="00437B0B"/>
    <w:rsid w:val="00440185"/>
    <w:rsid w:val="00440A64"/>
    <w:rsid w:val="004413C3"/>
    <w:rsid w:val="00443E7E"/>
    <w:rsid w:val="004454B5"/>
    <w:rsid w:val="00445D6D"/>
    <w:rsid w:val="00446CD9"/>
    <w:rsid w:val="00447DCA"/>
    <w:rsid w:val="00452B29"/>
    <w:rsid w:val="0045512A"/>
    <w:rsid w:val="00455523"/>
    <w:rsid w:val="00460212"/>
    <w:rsid w:val="004628D9"/>
    <w:rsid w:val="00462917"/>
    <w:rsid w:val="004659AB"/>
    <w:rsid w:val="004664F2"/>
    <w:rsid w:val="00467564"/>
    <w:rsid w:val="0047331D"/>
    <w:rsid w:val="004747C8"/>
    <w:rsid w:val="00477F68"/>
    <w:rsid w:val="00484E57"/>
    <w:rsid w:val="00485282"/>
    <w:rsid w:val="004857F0"/>
    <w:rsid w:val="004864E8"/>
    <w:rsid w:val="00493433"/>
    <w:rsid w:val="0049357E"/>
    <w:rsid w:val="00493A12"/>
    <w:rsid w:val="004A0035"/>
    <w:rsid w:val="004A01F3"/>
    <w:rsid w:val="004A0485"/>
    <w:rsid w:val="004A508B"/>
    <w:rsid w:val="004A589B"/>
    <w:rsid w:val="004A61F8"/>
    <w:rsid w:val="004B36EE"/>
    <w:rsid w:val="004B4972"/>
    <w:rsid w:val="004B7ED3"/>
    <w:rsid w:val="004C1862"/>
    <w:rsid w:val="004C2871"/>
    <w:rsid w:val="004C4E54"/>
    <w:rsid w:val="004C4EE6"/>
    <w:rsid w:val="004D0266"/>
    <w:rsid w:val="004D085F"/>
    <w:rsid w:val="004D2868"/>
    <w:rsid w:val="004D3778"/>
    <w:rsid w:val="004D58D0"/>
    <w:rsid w:val="004D597E"/>
    <w:rsid w:val="004D5AEC"/>
    <w:rsid w:val="004E0B23"/>
    <w:rsid w:val="004F4865"/>
    <w:rsid w:val="004F7C87"/>
    <w:rsid w:val="0050264B"/>
    <w:rsid w:val="0050306F"/>
    <w:rsid w:val="0050325D"/>
    <w:rsid w:val="00504FAE"/>
    <w:rsid w:val="00513790"/>
    <w:rsid w:val="00514655"/>
    <w:rsid w:val="0051574E"/>
    <w:rsid w:val="0051764D"/>
    <w:rsid w:val="005179DF"/>
    <w:rsid w:val="00521692"/>
    <w:rsid w:val="005226BF"/>
    <w:rsid w:val="005246DB"/>
    <w:rsid w:val="00524D7D"/>
    <w:rsid w:val="00525624"/>
    <w:rsid w:val="00532AD4"/>
    <w:rsid w:val="005331E0"/>
    <w:rsid w:val="00534045"/>
    <w:rsid w:val="0054170C"/>
    <w:rsid w:val="0054476A"/>
    <w:rsid w:val="0054519E"/>
    <w:rsid w:val="00546F38"/>
    <w:rsid w:val="00553FFB"/>
    <w:rsid w:val="00555904"/>
    <w:rsid w:val="0055671F"/>
    <w:rsid w:val="00556EF1"/>
    <w:rsid w:val="00560B67"/>
    <w:rsid w:val="00562008"/>
    <w:rsid w:val="00562593"/>
    <w:rsid w:val="0056340A"/>
    <w:rsid w:val="0056619C"/>
    <w:rsid w:val="00570784"/>
    <w:rsid w:val="00571F59"/>
    <w:rsid w:val="00576277"/>
    <w:rsid w:val="00576679"/>
    <w:rsid w:val="00577E28"/>
    <w:rsid w:val="005812D4"/>
    <w:rsid w:val="005871D3"/>
    <w:rsid w:val="0058749B"/>
    <w:rsid w:val="00590B2E"/>
    <w:rsid w:val="0059423C"/>
    <w:rsid w:val="0059550A"/>
    <w:rsid w:val="00595A88"/>
    <w:rsid w:val="005A24BD"/>
    <w:rsid w:val="005A2D15"/>
    <w:rsid w:val="005A3AC3"/>
    <w:rsid w:val="005A4F03"/>
    <w:rsid w:val="005B3746"/>
    <w:rsid w:val="005C1E7A"/>
    <w:rsid w:val="005C5240"/>
    <w:rsid w:val="005D0FAF"/>
    <w:rsid w:val="005D4685"/>
    <w:rsid w:val="005D46A8"/>
    <w:rsid w:val="005D562D"/>
    <w:rsid w:val="005D622A"/>
    <w:rsid w:val="005F3EA4"/>
    <w:rsid w:val="005F461F"/>
    <w:rsid w:val="005F5DF7"/>
    <w:rsid w:val="005F675E"/>
    <w:rsid w:val="005F6ACE"/>
    <w:rsid w:val="005F7C51"/>
    <w:rsid w:val="00601E53"/>
    <w:rsid w:val="006034DA"/>
    <w:rsid w:val="00616A7C"/>
    <w:rsid w:val="006205F0"/>
    <w:rsid w:val="00622CC0"/>
    <w:rsid w:val="00630427"/>
    <w:rsid w:val="006323D2"/>
    <w:rsid w:val="00633A51"/>
    <w:rsid w:val="00634B48"/>
    <w:rsid w:val="006360B5"/>
    <w:rsid w:val="00636D7C"/>
    <w:rsid w:val="00641CD5"/>
    <w:rsid w:val="006424B8"/>
    <w:rsid w:val="00645E14"/>
    <w:rsid w:val="006479BA"/>
    <w:rsid w:val="006502C7"/>
    <w:rsid w:val="00651216"/>
    <w:rsid w:val="00653185"/>
    <w:rsid w:val="00654AE4"/>
    <w:rsid w:val="00660751"/>
    <w:rsid w:val="00660D35"/>
    <w:rsid w:val="0066215C"/>
    <w:rsid w:val="00665957"/>
    <w:rsid w:val="00665F2C"/>
    <w:rsid w:val="00665F73"/>
    <w:rsid w:val="006672FF"/>
    <w:rsid w:val="0067034F"/>
    <w:rsid w:val="00670FB0"/>
    <w:rsid w:val="006726F4"/>
    <w:rsid w:val="00672B6B"/>
    <w:rsid w:val="00676960"/>
    <w:rsid w:val="00681695"/>
    <w:rsid w:val="00682898"/>
    <w:rsid w:val="006846CF"/>
    <w:rsid w:val="0068639D"/>
    <w:rsid w:val="0069039F"/>
    <w:rsid w:val="00690EB8"/>
    <w:rsid w:val="00691029"/>
    <w:rsid w:val="00692D85"/>
    <w:rsid w:val="00694A8E"/>
    <w:rsid w:val="006960EA"/>
    <w:rsid w:val="006A00DC"/>
    <w:rsid w:val="006A1797"/>
    <w:rsid w:val="006A1847"/>
    <w:rsid w:val="006A3A19"/>
    <w:rsid w:val="006A4801"/>
    <w:rsid w:val="006A4BEF"/>
    <w:rsid w:val="006A5B34"/>
    <w:rsid w:val="006A6AE1"/>
    <w:rsid w:val="006B6A7B"/>
    <w:rsid w:val="006B6BAF"/>
    <w:rsid w:val="006C16CF"/>
    <w:rsid w:val="006C20D6"/>
    <w:rsid w:val="006C337A"/>
    <w:rsid w:val="006C49E3"/>
    <w:rsid w:val="006C74BC"/>
    <w:rsid w:val="006D0854"/>
    <w:rsid w:val="006D2003"/>
    <w:rsid w:val="006D7442"/>
    <w:rsid w:val="006D7928"/>
    <w:rsid w:val="006E2F2F"/>
    <w:rsid w:val="006E413B"/>
    <w:rsid w:val="006E47AB"/>
    <w:rsid w:val="006F101B"/>
    <w:rsid w:val="006F2171"/>
    <w:rsid w:val="006F3DC6"/>
    <w:rsid w:val="006F48D9"/>
    <w:rsid w:val="006F7725"/>
    <w:rsid w:val="0070044E"/>
    <w:rsid w:val="0070078A"/>
    <w:rsid w:val="00700F2D"/>
    <w:rsid w:val="007042AF"/>
    <w:rsid w:val="00705860"/>
    <w:rsid w:val="00706234"/>
    <w:rsid w:val="007106FF"/>
    <w:rsid w:val="00714ED2"/>
    <w:rsid w:val="00720656"/>
    <w:rsid w:val="00723006"/>
    <w:rsid w:val="00731C7A"/>
    <w:rsid w:val="0073201E"/>
    <w:rsid w:val="00733E4A"/>
    <w:rsid w:val="00734A80"/>
    <w:rsid w:val="00734E28"/>
    <w:rsid w:val="00736A42"/>
    <w:rsid w:val="00736C62"/>
    <w:rsid w:val="0074074D"/>
    <w:rsid w:val="007428CB"/>
    <w:rsid w:val="007472CD"/>
    <w:rsid w:val="007503D4"/>
    <w:rsid w:val="007508DD"/>
    <w:rsid w:val="0075272F"/>
    <w:rsid w:val="00754179"/>
    <w:rsid w:val="00754E0D"/>
    <w:rsid w:val="00756944"/>
    <w:rsid w:val="00761BAD"/>
    <w:rsid w:val="0076281A"/>
    <w:rsid w:val="00762905"/>
    <w:rsid w:val="00762BD1"/>
    <w:rsid w:val="00762C88"/>
    <w:rsid w:val="00764142"/>
    <w:rsid w:val="007674F4"/>
    <w:rsid w:val="0076771E"/>
    <w:rsid w:val="0077184A"/>
    <w:rsid w:val="00771EB9"/>
    <w:rsid w:val="00772C89"/>
    <w:rsid w:val="00773B39"/>
    <w:rsid w:val="00773BD4"/>
    <w:rsid w:val="00773EC0"/>
    <w:rsid w:val="00773F9C"/>
    <w:rsid w:val="007741F7"/>
    <w:rsid w:val="007759E7"/>
    <w:rsid w:val="00775E04"/>
    <w:rsid w:val="00780BF9"/>
    <w:rsid w:val="00781EFE"/>
    <w:rsid w:val="00784427"/>
    <w:rsid w:val="007862C2"/>
    <w:rsid w:val="00786BDE"/>
    <w:rsid w:val="00786F9F"/>
    <w:rsid w:val="00787195"/>
    <w:rsid w:val="0078753E"/>
    <w:rsid w:val="0079092C"/>
    <w:rsid w:val="0079404C"/>
    <w:rsid w:val="007954A7"/>
    <w:rsid w:val="00795F61"/>
    <w:rsid w:val="00796076"/>
    <w:rsid w:val="00797EC7"/>
    <w:rsid w:val="00797F2B"/>
    <w:rsid w:val="007A3C37"/>
    <w:rsid w:val="007A5972"/>
    <w:rsid w:val="007A7FF3"/>
    <w:rsid w:val="007B53B6"/>
    <w:rsid w:val="007B5C00"/>
    <w:rsid w:val="007B60FE"/>
    <w:rsid w:val="007C2181"/>
    <w:rsid w:val="007C5487"/>
    <w:rsid w:val="007C61A7"/>
    <w:rsid w:val="007D31C8"/>
    <w:rsid w:val="007D7FE9"/>
    <w:rsid w:val="007E306C"/>
    <w:rsid w:val="007E7326"/>
    <w:rsid w:val="007E7589"/>
    <w:rsid w:val="007F468D"/>
    <w:rsid w:val="007F4F8A"/>
    <w:rsid w:val="007F6437"/>
    <w:rsid w:val="007F73DE"/>
    <w:rsid w:val="008014A8"/>
    <w:rsid w:val="00805B19"/>
    <w:rsid w:val="00814142"/>
    <w:rsid w:val="00817551"/>
    <w:rsid w:val="0082083E"/>
    <w:rsid w:val="00820929"/>
    <w:rsid w:val="0082142D"/>
    <w:rsid w:val="00822B87"/>
    <w:rsid w:val="00823F25"/>
    <w:rsid w:val="00824AF6"/>
    <w:rsid w:val="00824C66"/>
    <w:rsid w:val="008333AD"/>
    <w:rsid w:val="00833E9E"/>
    <w:rsid w:val="00834062"/>
    <w:rsid w:val="00834D15"/>
    <w:rsid w:val="00837619"/>
    <w:rsid w:val="008400CA"/>
    <w:rsid w:val="008447B3"/>
    <w:rsid w:val="00845142"/>
    <w:rsid w:val="00845D5F"/>
    <w:rsid w:val="00845F42"/>
    <w:rsid w:val="0085013E"/>
    <w:rsid w:val="0085238E"/>
    <w:rsid w:val="008529E7"/>
    <w:rsid w:val="0085350D"/>
    <w:rsid w:val="0085445F"/>
    <w:rsid w:val="008600D4"/>
    <w:rsid w:val="008612D8"/>
    <w:rsid w:val="008622AE"/>
    <w:rsid w:val="00870586"/>
    <w:rsid w:val="008708C3"/>
    <w:rsid w:val="00876113"/>
    <w:rsid w:val="008770A3"/>
    <w:rsid w:val="00877100"/>
    <w:rsid w:val="00880E0D"/>
    <w:rsid w:val="008812EB"/>
    <w:rsid w:val="008813EC"/>
    <w:rsid w:val="00884C2D"/>
    <w:rsid w:val="00884EBF"/>
    <w:rsid w:val="008855CC"/>
    <w:rsid w:val="008856F8"/>
    <w:rsid w:val="00890F84"/>
    <w:rsid w:val="008914B6"/>
    <w:rsid w:val="00892B16"/>
    <w:rsid w:val="00892D85"/>
    <w:rsid w:val="008939BA"/>
    <w:rsid w:val="00894289"/>
    <w:rsid w:val="00895F61"/>
    <w:rsid w:val="00896019"/>
    <w:rsid w:val="00896EB8"/>
    <w:rsid w:val="008A36DA"/>
    <w:rsid w:val="008A6130"/>
    <w:rsid w:val="008A7535"/>
    <w:rsid w:val="008B3279"/>
    <w:rsid w:val="008B4301"/>
    <w:rsid w:val="008B4B03"/>
    <w:rsid w:val="008B5B2F"/>
    <w:rsid w:val="008B6047"/>
    <w:rsid w:val="008B6D74"/>
    <w:rsid w:val="008B7ADA"/>
    <w:rsid w:val="008C281D"/>
    <w:rsid w:val="008C28AA"/>
    <w:rsid w:val="008C4BB1"/>
    <w:rsid w:val="008C52C7"/>
    <w:rsid w:val="008D0303"/>
    <w:rsid w:val="008D0EF0"/>
    <w:rsid w:val="008D0FA0"/>
    <w:rsid w:val="008D2F63"/>
    <w:rsid w:val="008D621E"/>
    <w:rsid w:val="008E1D46"/>
    <w:rsid w:val="008E200E"/>
    <w:rsid w:val="008E42DD"/>
    <w:rsid w:val="008E57CE"/>
    <w:rsid w:val="008E6C0B"/>
    <w:rsid w:val="008F2818"/>
    <w:rsid w:val="008F4686"/>
    <w:rsid w:val="00906372"/>
    <w:rsid w:val="00907A6B"/>
    <w:rsid w:val="00912F1F"/>
    <w:rsid w:val="009142F8"/>
    <w:rsid w:val="00914A87"/>
    <w:rsid w:val="00914A9F"/>
    <w:rsid w:val="00914EC4"/>
    <w:rsid w:val="0091575E"/>
    <w:rsid w:val="00915B89"/>
    <w:rsid w:val="009258C7"/>
    <w:rsid w:val="0092692C"/>
    <w:rsid w:val="00931559"/>
    <w:rsid w:val="00932547"/>
    <w:rsid w:val="00934D48"/>
    <w:rsid w:val="00935478"/>
    <w:rsid w:val="0093563E"/>
    <w:rsid w:val="00936233"/>
    <w:rsid w:val="00936EA2"/>
    <w:rsid w:val="0093793C"/>
    <w:rsid w:val="00937F5A"/>
    <w:rsid w:val="0094422F"/>
    <w:rsid w:val="00945E9F"/>
    <w:rsid w:val="009465FE"/>
    <w:rsid w:val="009467FB"/>
    <w:rsid w:val="00950DE7"/>
    <w:rsid w:val="00951032"/>
    <w:rsid w:val="009510BD"/>
    <w:rsid w:val="00951FFC"/>
    <w:rsid w:val="009538D3"/>
    <w:rsid w:val="00953ED8"/>
    <w:rsid w:val="00956C67"/>
    <w:rsid w:val="00956E72"/>
    <w:rsid w:val="00957AF8"/>
    <w:rsid w:val="00960D46"/>
    <w:rsid w:val="00963E68"/>
    <w:rsid w:val="00964466"/>
    <w:rsid w:val="00965A2D"/>
    <w:rsid w:val="0097017F"/>
    <w:rsid w:val="00970770"/>
    <w:rsid w:val="00971466"/>
    <w:rsid w:val="00974031"/>
    <w:rsid w:val="00975360"/>
    <w:rsid w:val="00975520"/>
    <w:rsid w:val="009802B0"/>
    <w:rsid w:val="00982B04"/>
    <w:rsid w:val="00982B69"/>
    <w:rsid w:val="009836D5"/>
    <w:rsid w:val="00986D8A"/>
    <w:rsid w:val="009871D1"/>
    <w:rsid w:val="00990A28"/>
    <w:rsid w:val="00993989"/>
    <w:rsid w:val="009A11B9"/>
    <w:rsid w:val="009A2998"/>
    <w:rsid w:val="009A7A51"/>
    <w:rsid w:val="009B0151"/>
    <w:rsid w:val="009B1668"/>
    <w:rsid w:val="009B21E4"/>
    <w:rsid w:val="009B2DEF"/>
    <w:rsid w:val="009B4E1B"/>
    <w:rsid w:val="009B50F8"/>
    <w:rsid w:val="009B53CD"/>
    <w:rsid w:val="009B6D80"/>
    <w:rsid w:val="009B7720"/>
    <w:rsid w:val="009C30B2"/>
    <w:rsid w:val="009C5567"/>
    <w:rsid w:val="009C5B2D"/>
    <w:rsid w:val="009C6C30"/>
    <w:rsid w:val="009D0CA3"/>
    <w:rsid w:val="009D2595"/>
    <w:rsid w:val="009D35DB"/>
    <w:rsid w:val="009D6D5A"/>
    <w:rsid w:val="009E6F25"/>
    <w:rsid w:val="009E75DE"/>
    <w:rsid w:val="009F64D7"/>
    <w:rsid w:val="009F673E"/>
    <w:rsid w:val="00A03DF7"/>
    <w:rsid w:val="00A049C8"/>
    <w:rsid w:val="00A04BA3"/>
    <w:rsid w:val="00A04D70"/>
    <w:rsid w:val="00A05257"/>
    <w:rsid w:val="00A05501"/>
    <w:rsid w:val="00A06DC2"/>
    <w:rsid w:val="00A113D3"/>
    <w:rsid w:val="00A12AB9"/>
    <w:rsid w:val="00A151A8"/>
    <w:rsid w:val="00A15D70"/>
    <w:rsid w:val="00A250A5"/>
    <w:rsid w:val="00A255A3"/>
    <w:rsid w:val="00A25E68"/>
    <w:rsid w:val="00A301D3"/>
    <w:rsid w:val="00A3203B"/>
    <w:rsid w:val="00A32AEF"/>
    <w:rsid w:val="00A3348A"/>
    <w:rsid w:val="00A34B30"/>
    <w:rsid w:val="00A366AC"/>
    <w:rsid w:val="00A378BA"/>
    <w:rsid w:val="00A40395"/>
    <w:rsid w:val="00A53C87"/>
    <w:rsid w:val="00A5452A"/>
    <w:rsid w:val="00A55D58"/>
    <w:rsid w:val="00A562F7"/>
    <w:rsid w:val="00A56468"/>
    <w:rsid w:val="00A57AB8"/>
    <w:rsid w:val="00A60E9C"/>
    <w:rsid w:val="00A618FE"/>
    <w:rsid w:val="00A64430"/>
    <w:rsid w:val="00A65C00"/>
    <w:rsid w:val="00A66D09"/>
    <w:rsid w:val="00A701EB"/>
    <w:rsid w:val="00A72BF5"/>
    <w:rsid w:val="00A7305A"/>
    <w:rsid w:val="00A74C77"/>
    <w:rsid w:val="00A76562"/>
    <w:rsid w:val="00A8317E"/>
    <w:rsid w:val="00A85D0A"/>
    <w:rsid w:val="00A92984"/>
    <w:rsid w:val="00A96038"/>
    <w:rsid w:val="00A97A6F"/>
    <w:rsid w:val="00AA2118"/>
    <w:rsid w:val="00AA3144"/>
    <w:rsid w:val="00AB0B22"/>
    <w:rsid w:val="00AB37DE"/>
    <w:rsid w:val="00AB5B45"/>
    <w:rsid w:val="00AC1EE7"/>
    <w:rsid w:val="00AD1D8E"/>
    <w:rsid w:val="00AD2790"/>
    <w:rsid w:val="00AD6BCC"/>
    <w:rsid w:val="00AD6C2E"/>
    <w:rsid w:val="00AD6CF6"/>
    <w:rsid w:val="00AE09D4"/>
    <w:rsid w:val="00AE1B66"/>
    <w:rsid w:val="00AE6110"/>
    <w:rsid w:val="00AE7443"/>
    <w:rsid w:val="00AE75C5"/>
    <w:rsid w:val="00AE7BDF"/>
    <w:rsid w:val="00AF04A6"/>
    <w:rsid w:val="00AF1D3A"/>
    <w:rsid w:val="00AF1F09"/>
    <w:rsid w:val="00B043CF"/>
    <w:rsid w:val="00B06E81"/>
    <w:rsid w:val="00B074F2"/>
    <w:rsid w:val="00B108D5"/>
    <w:rsid w:val="00B10923"/>
    <w:rsid w:val="00B12876"/>
    <w:rsid w:val="00B13AC9"/>
    <w:rsid w:val="00B14630"/>
    <w:rsid w:val="00B151B3"/>
    <w:rsid w:val="00B15C13"/>
    <w:rsid w:val="00B236EA"/>
    <w:rsid w:val="00B23D65"/>
    <w:rsid w:val="00B27CBF"/>
    <w:rsid w:val="00B30692"/>
    <w:rsid w:val="00B31D45"/>
    <w:rsid w:val="00B33FD9"/>
    <w:rsid w:val="00B34649"/>
    <w:rsid w:val="00B36235"/>
    <w:rsid w:val="00B36BA1"/>
    <w:rsid w:val="00B41DF1"/>
    <w:rsid w:val="00B45A35"/>
    <w:rsid w:val="00B461BC"/>
    <w:rsid w:val="00B469EC"/>
    <w:rsid w:val="00B473F3"/>
    <w:rsid w:val="00B508D7"/>
    <w:rsid w:val="00B50944"/>
    <w:rsid w:val="00B5164C"/>
    <w:rsid w:val="00B55311"/>
    <w:rsid w:val="00B55F42"/>
    <w:rsid w:val="00B565DE"/>
    <w:rsid w:val="00B57418"/>
    <w:rsid w:val="00B57AC5"/>
    <w:rsid w:val="00B60CE8"/>
    <w:rsid w:val="00B60F9A"/>
    <w:rsid w:val="00B610A9"/>
    <w:rsid w:val="00B641C7"/>
    <w:rsid w:val="00B66E3B"/>
    <w:rsid w:val="00B72F02"/>
    <w:rsid w:val="00B74C3C"/>
    <w:rsid w:val="00B77793"/>
    <w:rsid w:val="00B77D23"/>
    <w:rsid w:val="00B817B7"/>
    <w:rsid w:val="00B85D2B"/>
    <w:rsid w:val="00B8651C"/>
    <w:rsid w:val="00B87A0C"/>
    <w:rsid w:val="00B87E6F"/>
    <w:rsid w:val="00B90E28"/>
    <w:rsid w:val="00B921B7"/>
    <w:rsid w:val="00B92596"/>
    <w:rsid w:val="00B93C27"/>
    <w:rsid w:val="00B941E8"/>
    <w:rsid w:val="00B95A06"/>
    <w:rsid w:val="00B96FD3"/>
    <w:rsid w:val="00B97DEB"/>
    <w:rsid w:val="00BA0CDA"/>
    <w:rsid w:val="00BA3013"/>
    <w:rsid w:val="00BA31D3"/>
    <w:rsid w:val="00BB351C"/>
    <w:rsid w:val="00BB7A68"/>
    <w:rsid w:val="00BB7AFE"/>
    <w:rsid w:val="00BC1DF1"/>
    <w:rsid w:val="00BC1FEE"/>
    <w:rsid w:val="00BC6945"/>
    <w:rsid w:val="00BD076B"/>
    <w:rsid w:val="00BD11A9"/>
    <w:rsid w:val="00BD1779"/>
    <w:rsid w:val="00BD409F"/>
    <w:rsid w:val="00BE4D15"/>
    <w:rsid w:val="00BE501D"/>
    <w:rsid w:val="00BF1014"/>
    <w:rsid w:val="00BF3970"/>
    <w:rsid w:val="00BF5BF8"/>
    <w:rsid w:val="00BF70DC"/>
    <w:rsid w:val="00BF7219"/>
    <w:rsid w:val="00C03055"/>
    <w:rsid w:val="00C04F7C"/>
    <w:rsid w:val="00C04FE0"/>
    <w:rsid w:val="00C07630"/>
    <w:rsid w:val="00C11030"/>
    <w:rsid w:val="00C134F4"/>
    <w:rsid w:val="00C1635E"/>
    <w:rsid w:val="00C210F0"/>
    <w:rsid w:val="00C221BA"/>
    <w:rsid w:val="00C22623"/>
    <w:rsid w:val="00C23390"/>
    <w:rsid w:val="00C2389F"/>
    <w:rsid w:val="00C23E98"/>
    <w:rsid w:val="00C31949"/>
    <w:rsid w:val="00C31FDA"/>
    <w:rsid w:val="00C3264E"/>
    <w:rsid w:val="00C4062B"/>
    <w:rsid w:val="00C40F99"/>
    <w:rsid w:val="00C42E56"/>
    <w:rsid w:val="00C517BC"/>
    <w:rsid w:val="00C51AFC"/>
    <w:rsid w:val="00C55073"/>
    <w:rsid w:val="00C553B1"/>
    <w:rsid w:val="00C55606"/>
    <w:rsid w:val="00C6540B"/>
    <w:rsid w:val="00C66209"/>
    <w:rsid w:val="00C70024"/>
    <w:rsid w:val="00C72381"/>
    <w:rsid w:val="00C73B62"/>
    <w:rsid w:val="00C73C51"/>
    <w:rsid w:val="00C73FE7"/>
    <w:rsid w:val="00C80152"/>
    <w:rsid w:val="00C8178B"/>
    <w:rsid w:val="00C90DD6"/>
    <w:rsid w:val="00C91811"/>
    <w:rsid w:val="00C91F44"/>
    <w:rsid w:val="00C96DC6"/>
    <w:rsid w:val="00CA0ABC"/>
    <w:rsid w:val="00CA0B96"/>
    <w:rsid w:val="00CA1091"/>
    <w:rsid w:val="00CA5608"/>
    <w:rsid w:val="00CA623D"/>
    <w:rsid w:val="00CA67F6"/>
    <w:rsid w:val="00CA73F1"/>
    <w:rsid w:val="00CA7E1C"/>
    <w:rsid w:val="00CA7F65"/>
    <w:rsid w:val="00CB0E07"/>
    <w:rsid w:val="00CB1BCC"/>
    <w:rsid w:val="00CB3B05"/>
    <w:rsid w:val="00CB52AD"/>
    <w:rsid w:val="00CB6D4E"/>
    <w:rsid w:val="00CC31CD"/>
    <w:rsid w:val="00CC5D0C"/>
    <w:rsid w:val="00CC7202"/>
    <w:rsid w:val="00CC7B53"/>
    <w:rsid w:val="00CD1966"/>
    <w:rsid w:val="00CD343B"/>
    <w:rsid w:val="00CD56F1"/>
    <w:rsid w:val="00CD7160"/>
    <w:rsid w:val="00CE0EE9"/>
    <w:rsid w:val="00CE4E56"/>
    <w:rsid w:val="00CE5511"/>
    <w:rsid w:val="00CE7993"/>
    <w:rsid w:val="00CE7BFC"/>
    <w:rsid w:val="00CF0CC4"/>
    <w:rsid w:val="00CF212A"/>
    <w:rsid w:val="00CF2924"/>
    <w:rsid w:val="00CF2B8B"/>
    <w:rsid w:val="00CF336D"/>
    <w:rsid w:val="00CF560C"/>
    <w:rsid w:val="00D003F8"/>
    <w:rsid w:val="00D00F75"/>
    <w:rsid w:val="00D053C5"/>
    <w:rsid w:val="00D0724E"/>
    <w:rsid w:val="00D10BA0"/>
    <w:rsid w:val="00D12F0D"/>
    <w:rsid w:val="00D1306B"/>
    <w:rsid w:val="00D1449E"/>
    <w:rsid w:val="00D15136"/>
    <w:rsid w:val="00D1579D"/>
    <w:rsid w:val="00D15D1A"/>
    <w:rsid w:val="00D16AB0"/>
    <w:rsid w:val="00D20412"/>
    <w:rsid w:val="00D220C2"/>
    <w:rsid w:val="00D24698"/>
    <w:rsid w:val="00D2635A"/>
    <w:rsid w:val="00D26368"/>
    <w:rsid w:val="00D26FB8"/>
    <w:rsid w:val="00D272DE"/>
    <w:rsid w:val="00D27F3F"/>
    <w:rsid w:val="00D332DE"/>
    <w:rsid w:val="00D3587C"/>
    <w:rsid w:val="00D36B19"/>
    <w:rsid w:val="00D36D66"/>
    <w:rsid w:val="00D37CBD"/>
    <w:rsid w:val="00D5180E"/>
    <w:rsid w:val="00D51EAC"/>
    <w:rsid w:val="00D5408D"/>
    <w:rsid w:val="00D6010A"/>
    <w:rsid w:val="00D6323F"/>
    <w:rsid w:val="00D636F4"/>
    <w:rsid w:val="00D64BF9"/>
    <w:rsid w:val="00D66801"/>
    <w:rsid w:val="00D67A01"/>
    <w:rsid w:val="00D7402E"/>
    <w:rsid w:val="00D7420F"/>
    <w:rsid w:val="00D81322"/>
    <w:rsid w:val="00D81611"/>
    <w:rsid w:val="00D82360"/>
    <w:rsid w:val="00D8590F"/>
    <w:rsid w:val="00D86167"/>
    <w:rsid w:val="00D90523"/>
    <w:rsid w:val="00D917BB"/>
    <w:rsid w:val="00D970F6"/>
    <w:rsid w:val="00D97290"/>
    <w:rsid w:val="00DA0AAA"/>
    <w:rsid w:val="00DA2723"/>
    <w:rsid w:val="00DA76AD"/>
    <w:rsid w:val="00DB011C"/>
    <w:rsid w:val="00DB0911"/>
    <w:rsid w:val="00DB23CF"/>
    <w:rsid w:val="00DB275F"/>
    <w:rsid w:val="00DB34E2"/>
    <w:rsid w:val="00DB3D6C"/>
    <w:rsid w:val="00DB4D96"/>
    <w:rsid w:val="00DB79B9"/>
    <w:rsid w:val="00DC1664"/>
    <w:rsid w:val="00DC24BE"/>
    <w:rsid w:val="00DC45B8"/>
    <w:rsid w:val="00DC7A2A"/>
    <w:rsid w:val="00DD0169"/>
    <w:rsid w:val="00DD0BED"/>
    <w:rsid w:val="00DD0C76"/>
    <w:rsid w:val="00DD3505"/>
    <w:rsid w:val="00DD7AD3"/>
    <w:rsid w:val="00DE2486"/>
    <w:rsid w:val="00DE4A1D"/>
    <w:rsid w:val="00DE5A22"/>
    <w:rsid w:val="00DF040B"/>
    <w:rsid w:val="00DF396D"/>
    <w:rsid w:val="00DF47C8"/>
    <w:rsid w:val="00E0001B"/>
    <w:rsid w:val="00E008EE"/>
    <w:rsid w:val="00E0695A"/>
    <w:rsid w:val="00E11332"/>
    <w:rsid w:val="00E11F2B"/>
    <w:rsid w:val="00E13F0B"/>
    <w:rsid w:val="00E14217"/>
    <w:rsid w:val="00E15CA8"/>
    <w:rsid w:val="00E16393"/>
    <w:rsid w:val="00E2192E"/>
    <w:rsid w:val="00E2206D"/>
    <w:rsid w:val="00E259EA"/>
    <w:rsid w:val="00E27798"/>
    <w:rsid w:val="00E30CBF"/>
    <w:rsid w:val="00E3163F"/>
    <w:rsid w:val="00E31F20"/>
    <w:rsid w:val="00E33860"/>
    <w:rsid w:val="00E34991"/>
    <w:rsid w:val="00E35345"/>
    <w:rsid w:val="00E3692E"/>
    <w:rsid w:val="00E36EAC"/>
    <w:rsid w:val="00E37AEC"/>
    <w:rsid w:val="00E43995"/>
    <w:rsid w:val="00E43C07"/>
    <w:rsid w:val="00E50A76"/>
    <w:rsid w:val="00E50C00"/>
    <w:rsid w:val="00E50DAC"/>
    <w:rsid w:val="00E512D9"/>
    <w:rsid w:val="00E54676"/>
    <w:rsid w:val="00E54679"/>
    <w:rsid w:val="00E56525"/>
    <w:rsid w:val="00E609FF"/>
    <w:rsid w:val="00E62289"/>
    <w:rsid w:val="00E643C4"/>
    <w:rsid w:val="00E67EBD"/>
    <w:rsid w:val="00E71CC0"/>
    <w:rsid w:val="00E71FA3"/>
    <w:rsid w:val="00E74F76"/>
    <w:rsid w:val="00E77BC7"/>
    <w:rsid w:val="00E80E33"/>
    <w:rsid w:val="00E82C9E"/>
    <w:rsid w:val="00E840F6"/>
    <w:rsid w:val="00E85B30"/>
    <w:rsid w:val="00E86AB7"/>
    <w:rsid w:val="00E91B62"/>
    <w:rsid w:val="00E93606"/>
    <w:rsid w:val="00E94D88"/>
    <w:rsid w:val="00EA59F0"/>
    <w:rsid w:val="00EA6F5B"/>
    <w:rsid w:val="00EB060F"/>
    <w:rsid w:val="00EB0DB4"/>
    <w:rsid w:val="00EB44C9"/>
    <w:rsid w:val="00EB4EFD"/>
    <w:rsid w:val="00EB5835"/>
    <w:rsid w:val="00EB5F90"/>
    <w:rsid w:val="00EB7852"/>
    <w:rsid w:val="00EC05EC"/>
    <w:rsid w:val="00EC0773"/>
    <w:rsid w:val="00ED092B"/>
    <w:rsid w:val="00ED1C56"/>
    <w:rsid w:val="00ED27D9"/>
    <w:rsid w:val="00ED3AFD"/>
    <w:rsid w:val="00ED6021"/>
    <w:rsid w:val="00ED744D"/>
    <w:rsid w:val="00ED7496"/>
    <w:rsid w:val="00EE04C9"/>
    <w:rsid w:val="00EE1EA2"/>
    <w:rsid w:val="00EE2167"/>
    <w:rsid w:val="00EE32CA"/>
    <w:rsid w:val="00EF2C3D"/>
    <w:rsid w:val="00EF6BF6"/>
    <w:rsid w:val="00EF749E"/>
    <w:rsid w:val="00F01E45"/>
    <w:rsid w:val="00F03BA3"/>
    <w:rsid w:val="00F1386C"/>
    <w:rsid w:val="00F14A32"/>
    <w:rsid w:val="00F16259"/>
    <w:rsid w:val="00F162E3"/>
    <w:rsid w:val="00F1667F"/>
    <w:rsid w:val="00F170FD"/>
    <w:rsid w:val="00F174F5"/>
    <w:rsid w:val="00F2367E"/>
    <w:rsid w:val="00F24F77"/>
    <w:rsid w:val="00F25728"/>
    <w:rsid w:val="00F2647A"/>
    <w:rsid w:val="00F31C9E"/>
    <w:rsid w:val="00F321A0"/>
    <w:rsid w:val="00F326D4"/>
    <w:rsid w:val="00F33A74"/>
    <w:rsid w:val="00F33B5C"/>
    <w:rsid w:val="00F34DB7"/>
    <w:rsid w:val="00F35869"/>
    <w:rsid w:val="00F3623F"/>
    <w:rsid w:val="00F36858"/>
    <w:rsid w:val="00F408FB"/>
    <w:rsid w:val="00F417F7"/>
    <w:rsid w:val="00F4575B"/>
    <w:rsid w:val="00F517F3"/>
    <w:rsid w:val="00F526CD"/>
    <w:rsid w:val="00F53BF7"/>
    <w:rsid w:val="00F55B13"/>
    <w:rsid w:val="00F56612"/>
    <w:rsid w:val="00F575BB"/>
    <w:rsid w:val="00F60E6A"/>
    <w:rsid w:val="00F64C85"/>
    <w:rsid w:val="00F71173"/>
    <w:rsid w:val="00F72655"/>
    <w:rsid w:val="00F763E7"/>
    <w:rsid w:val="00F773AB"/>
    <w:rsid w:val="00F77431"/>
    <w:rsid w:val="00F81593"/>
    <w:rsid w:val="00F8253A"/>
    <w:rsid w:val="00F82810"/>
    <w:rsid w:val="00F83235"/>
    <w:rsid w:val="00F866FD"/>
    <w:rsid w:val="00F903A3"/>
    <w:rsid w:val="00F922C2"/>
    <w:rsid w:val="00F9301B"/>
    <w:rsid w:val="00F94063"/>
    <w:rsid w:val="00F94B70"/>
    <w:rsid w:val="00F95655"/>
    <w:rsid w:val="00F95D91"/>
    <w:rsid w:val="00F9789A"/>
    <w:rsid w:val="00FA2282"/>
    <w:rsid w:val="00FA2575"/>
    <w:rsid w:val="00FA39E3"/>
    <w:rsid w:val="00FA66A8"/>
    <w:rsid w:val="00FB1FD4"/>
    <w:rsid w:val="00FB3849"/>
    <w:rsid w:val="00FB4022"/>
    <w:rsid w:val="00FB4D84"/>
    <w:rsid w:val="00FC05EC"/>
    <w:rsid w:val="00FC1166"/>
    <w:rsid w:val="00FC22A3"/>
    <w:rsid w:val="00FC3ABF"/>
    <w:rsid w:val="00FC4E2C"/>
    <w:rsid w:val="00FC52EE"/>
    <w:rsid w:val="00FC7D2D"/>
    <w:rsid w:val="00FD08D1"/>
    <w:rsid w:val="00FD0F17"/>
    <w:rsid w:val="00FD375C"/>
    <w:rsid w:val="00FD54B2"/>
    <w:rsid w:val="00FD63BF"/>
    <w:rsid w:val="00FD6718"/>
    <w:rsid w:val="00FD6F56"/>
    <w:rsid w:val="00FD6FE3"/>
    <w:rsid w:val="00FD74AD"/>
    <w:rsid w:val="00FE2754"/>
    <w:rsid w:val="00FE37CE"/>
    <w:rsid w:val="00FE57BB"/>
    <w:rsid w:val="00FE7361"/>
    <w:rsid w:val="00FF024F"/>
    <w:rsid w:val="00FF0712"/>
    <w:rsid w:val="00FF083C"/>
    <w:rsid w:val="00FF59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9F8F67F8-F354-47FA-92C4-05861D75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849"/>
    <w:pPr>
      <w:widowControl w:val="0"/>
    </w:pPr>
    <w:rPr>
      <w:rFonts w:ascii="新細明體"/>
      <w:kern w:val="2"/>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qFormat/>
    <w:rsid w:val="00FB3849"/>
    <w:rPr>
      <w:vertAlign w:val="superscript"/>
    </w:rPr>
  </w:style>
  <w:style w:type="paragraph" w:styleId="a4">
    <w:name w:val="footnote text"/>
    <w:aliases w:val="註腳文字 字元,註腳文字 字元 字元 字元 字元,註腳文字 字元 字元 字元 字元 字元 字元,註腳１,註腳文字 字元 字元 字元 字元1 字元,註腳文字 字元 字元,註腳文字 字元 字元 字元,註腳文字 字...,內文 + 註腳文字,註腳文字 字註腳文字,註腳文字註腳...,註腳文字 字元 字元 字元 字元...,註腳文字 字元 字元 字元 字元 字元 字元 字元註腳文字,註腳文字 字元 字元 字元 字元 字註腳文字,註腳文,註腳文字註腳...Roman,11 點"/>
    <w:basedOn w:val="a"/>
    <w:link w:val="1"/>
    <w:uiPriority w:val="99"/>
    <w:qFormat/>
    <w:rsid w:val="00FB3849"/>
    <w:pPr>
      <w:snapToGrid w:val="0"/>
    </w:pPr>
    <w:rPr>
      <w:rFonts w:ascii="Times New Roman"/>
      <w:sz w:val="20"/>
      <w:szCs w:val="20"/>
    </w:rPr>
  </w:style>
  <w:style w:type="character" w:customStyle="1" w:styleId="1">
    <w:name w:val="註腳文字 字元1"/>
    <w:aliases w:val="註腳文字 字元 字元1,註腳文字 字元 字元 字元 字元 字元,註腳文字 字元 字元 字元 字元 字元 字元 字元,註腳１ 字元,註腳文字 字元 字元 字元 字元1 字元 字元,註腳文字 字元 字元 字元1,註腳文字 字元 字元 字元 字元1,註腳文字 字... 字元,內文 + 註腳文字 字元,註腳文字 字註腳文字 字元,註腳文字註腳... 字元,註腳文字 字元 字元 字元 字元... 字元,註腳文字 字元 字元 字元 字元 字元 字元 字元註腳文字 字元,註腳文 字元"/>
    <w:basedOn w:val="a0"/>
    <w:link w:val="a4"/>
    <w:uiPriority w:val="99"/>
    <w:rsid w:val="00FB3849"/>
    <w:rPr>
      <w:rFonts w:eastAsia="新細明體"/>
      <w:kern w:val="2"/>
      <w:lang w:val="en-US" w:eastAsia="zh-TW" w:bidi="ar-SA"/>
    </w:rPr>
  </w:style>
  <w:style w:type="character" w:styleId="a5">
    <w:name w:val="page number"/>
    <w:basedOn w:val="a0"/>
    <w:rsid w:val="00FB3849"/>
  </w:style>
  <w:style w:type="paragraph" w:styleId="a6">
    <w:name w:val="footer"/>
    <w:basedOn w:val="a"/>
    <w:rsid w:val="00FB3849"/>
    <w:pPr>
      <w:tabs>
        <w:tab w:val="center" w:pos="4153"/>
        <w:tab w:val="right" w:pos="8306"/>
      </w:tabs>
      <w:snapToGrid w:val="0"/>
    </w:pPr>
    <w:rPr>
      <w:rFonts w:ascii="Times New Roman"/>
      <w:sz w:val="20"/>
      <w:szCs w:val="20"/>
    </w:rPr>
  </w:style>
  <w:style w:type="paragraph" w:styleId="a7">
    <w:name w:val="Body Text"/>
    <w:basedOn w:val="a"/>
    <w:rsid w:val="00FB3849"/>
    <w:pPr>
      <w:jc w:val="both"/>
    </w:pPr>
  </w:style>
  <w:style w:type="paragraph" w:styleId="a8">
    <w:name w:val="header"/>
    <w:basedOn w:val="a"/>
    <w:rsid w:val="00FB3849"/>
    <w:pPr>
      <w:tabs>
        <w:tab w:val="center" w:pos="4153"/>
        <w:tab w:val="right" w:pos="8306"/>
      </w:tabs>
      <w:snapToGrid w:val="0"/>
    </w:pPr>
    <w:rPr>
      <w:sz w:val="20"/>
      <w:szCs w:val="20"/>
    </w:rPr>
  </w:style>
  <w:style w:type="character" w:customStyle="1" w:styleId="gaiji">
    <w:name w:val="gaiji"/>
    <w:basedOn w:val="a0"/>
    <w:rsid w:val="00FB3849"/>
    <w:rPr>
      <w:rFonts w:ascii="SimSun" w:eastAsia="SimSun" w:hAnsi="SimSun" w:hint="eastAsia"/>
    </w:rPr>
  </w:style>
  <w:style w:type="character" w:customStyle="1" w:styleId="old">
    <w:name w:val="old"/>
    <w:basedOn w:val="a0"/>
    <w:rsid w:val="00FB3849"/>
    <w:rPr>
      <w:color w:val="0000FF"/>
      <w:w w:val="120"/>
    </w:rPr>
  </w:style>
  <w:style w:type="table" w:styleId="a9">
    <w:name w:val="Table Grid"/>
    <w:basedOn w:val="a1"/>
    <w:rsid w:val="00FF083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FC3ABF"/>
    <w:pPr>
      <w:shd w:val="clear" w:color="auto" w:fill="000080"/>
    </w:pPr>
    <w:rPr>
      <w:rFonts w:ascii="Arial" w:hAnsi="Arial"/>
    </w:rPr>
  </w:style>
  <w:style w:type="character" w:customStyle="1" w:styleId="headname1">
    <w:name w:val="headname1"/>
    <w:basedOn w:val="a0"/>
    <w:rsid w:val="00B72F02"/>
    <w:rPr>
      <w:b/>
      <w:bCs/>
      <w:color w:val="0000A0"/>
      <w:sz w:val="36"/>
      <w:szCs w:val="36"/>
    </w:rPr>
  </w:style>
  <w:style w:type="paragraph" w:styleId="ab">
    <w:name w:val="Balloon Text"/>
    <w:basedOn w:val="a"/>
    <w:link w:val="ac"/>
    <w:rsid w:val="00BC1DF1"/>
    <w:rPr>
      <w:rFonts w:asciiTheme="majorHAnsi" w:eastAsiaTheme="majorEastAsia" w:hAnsiTheme="majorHAnsi" w:cstheme="majorBidi"/>
      <w:sz w:val="18"/>
      <w:szCs w:val="18"/>
    </w:rPr>
  </w:style>
  <w:style w:type="character" w:customStyle="1" w:styleId="ac">
    <w:name w:val="註解方塊文字 字元"/>
    <w:basedOn w:val="a0"/>
    <w:link w:val="ab"/>
    <w:rsid w:val="00BC1DF1"/>
    <w:rPr>
      <w:rFonts w:asciiTheme="majorHAnsi" w:eastAsiaTheme="majorEastAsia" w:hAnsiTheme="majorHAnsi" w:cstheme="majorBidi"/>
      <w:kern w:val="2"/>
      <w:sz w:val="18"/>
      <w:szCs w:val="18"/>
    </w:rPr>
  </w:style>
  <w:style w:type="paragraph" w:styleId="ad">
    <w:name w:val="Plain Text"/>
    <w:basedOn w:val="a"/>
    <w:link w:val="ae"/>
    <w:rsid w:val="00385CAE"/>
    <w:rPr>
      <w:rFonts w:ascii="細明體" w:eastAsia="細明體" w:hAnsi="Courier New" w:cs="Courier New"/>
      <w:kern w:val="0"/>
      <w:szCs w:val="24"/>
    </w:rPr>
  </w:style>
  <w:style w:type="character" w:customStyle="1" w:styleId="ae">
    <w:name w:val="純文字 字元"/>
    <w:basedOn w:val="a0"/>
    <w:link w:val="ad"/>
    <w:rsid w:val="00385CAE"/>
    <w:rPr>
      <w:rFonts w:ascii="細明體" w:eastAsia="細明體" w:hAnsi="Courier New" w:cs="Courier New"/>
      <w:sz w:val="24"/>
      <w:szCs w:val="24"/>
    </w:rPr>
  </w:style>
  <w:style w:type="paragraph" w:customStyle="1" w:styleId="10">
    <w:name w:val="註腳1"/>
    <w:basedOn w:val="a4"/>
    <w:link w:val="11"/>
    <w:rsid w:val="00F16259"/>
    <w:pPr>
      <w:ind w:leftChars="75" w:left="240" w:hangingChars="165" w:hanging="165"/>
      <w:jc w:val="both"/>
    </w:pPr>
    <w:rPr>
      <w:rFonts w:eastAsia="Times New Roman"/>
      <w:sz w:val="22"/>
      <w:szCs w:val="22"/>
    </w:rPr>
  </w:style>
  <w:style w:type="character" w:customStyle="1" w:styleId="11">
    <w:name w:val="註腳1 字元"/>
    <w:link w:val="10"/>
    <w:rsid w:val="00F16259"/>
    <w:rPr>
      <w:rFonts w:eastAsia="Times New Roman"/>
      <w:kern w:val="2"/>
      <w:sz w:val="22"/>
      <w:szCs w:val="22"/>
    </w:rPr>
  </w:style>
  <w:style w:type="paragraph" w:styleId="af">
    <w:name w:val="List Paragraph"/>
    <w:basedOn w:val="a"/>
    <w:uiPriority w:val="34"/>
    <w:qFormat/>
    <w:rsid w:val="0022089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7E62D1-E757-443D-9CC8-EBA18A6AF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1931</Words>
  <Characters>11012</Characters>
  <Application>Microsoft Office Word</Application>
  <DocSecurity>0</DocSecurity>
  <Lines>91</Lines>
  <Paragraphs>25</Paragraphs>
  <ScaleCrop>false</ScaleCrop>
  <Company/>
  <LinksUpToDate>false</LinksUpToDate>
  <CharactersWithSpaces>12918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《中觀論頌講記》</dc:title>
  <dc:creator>HG</dc:creator>
  <cp:lastModifiedBy>SKY MP</cp:lastModifiedBy>
  <cp:revision>2</cp:revision>
  <cp:lastPrinted>2016-10-12T01:04:00Z</cp:lastPrinted>
  <dcterms:created xsi:type="dcterms:W3CDTF">2016-10-13T13:00:00Z</dcterms:created>
  <dcterms:modified xsi:type="dcterms:W3CDTF">2016-10-13T13:00:00Z</dcterms:modified>
</cp:coreProperties>
</file>