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2B" w:rsidRPr="007D4D39" w:rsidRDefault="001F542B" w:rsidP="004375E1">
      <w:pPr>
        <w:adjustRightInd w:val="0"/>
        <w:snapToGrid w:val="0"/>
        <w:spacing w:line="300" w:lineRule="auto"/>
        <w:jc w:val="center"/>
        <w:rPr>
          <w:rFonts w:ascii="Times New Roman" w:eastAsia="新細明體" w:hAnsi="新細明體" w:cs="Times New Roman"/>
          <w:szCs w:val="24"/>
        </w:rPr>
      </w:pPr>
      <w:bookmarkStart w:id="0" w:name="_GoBack"/>
      <w:bookmarkEnd w:id="0"/>
      <w:r w:rsidRPr="007D4D39">
        <w:rPr>
          <w:rFonts w:ascii="Times New Roman" w:eastAsia="新細明體" w:hAnsi="新細明體" w:cs="Times New Roman" w:hint="eastAsia"/>
          <w:szCs w:val="24"/>
        </w:rPr>
        <w:t>福嚴推廣教育班</w:t>
      </w:r>
      <w:r w:rsidRPr="007D4D39">
        <w:rPr>
          <w:rFonts w:ascii="Times New Roman" w:eastAsia="新細明體" w:hAnsi="新細明體" w:cs="Times New Roman"/>
          <w:szCs w:val="24"/>
        </w:rPr>
        <w:t>第</w:t>
      </w:r>
      <w:r w:rsidR="00110CD2" w:rsidRPr="007D4D39">
        <w:rPr>
          <w:rFonts w:ascii="Times New Roman" w:eastAsia="新細明體" w:hAnsi="Times New Roman" w:cs="Times New Roman" w:hint="eastAsia"/>
          <w:szCs w:val="24"/>
        </w:rPr>
        <w:t>30</w:t>
      </w:r>
      <w:r w:rsidRPr="007D4D39">
        <w:rPr>
          <w:rFonts w:ascii="Times New Roman" w:eastAsia="新細明體" w:hAnsi="新細明體" w:cs="Times New Roman"/>
          <w:szCs w:val="24"/>
        </w:rPr>
        <w:t>期（《</w:t>
      </w:r>
      <w:r w:rsidRPr="007D4D39">
        <w:rPr>
          <w:rFonts w:ascii="Times New Roman" w:eastAsia="新細明體" w:hAnsi="新細明體" w:cs="Times New Roman" w:hint="eastAsia"/>
          <w:szCs w:val="24"/>
        </w:rPr>
        <w:t>中論</w:t>
      </w:r>
      <w:r w:rsidRPr="007D4D39">
        <w:rPr>
          <w:rFonts w:ascii="Times New Roman" w:eastAsia="新細明體" w:hAnsi="新細明體" w:cs="Times New Roman"/>
          <w:szCs w:val="24"/>
        </w:rPr>
        <w:t>》）</w:t>
      </w:r>
    </w:p>
    <w:p w:rsidR="001F542B" w:rsidRPr="007D4D39" w:rsidRDefault="001F542B" w:rsidP="001F542B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D4D39">
        <w:rPr>
          <w:rFonts w:ascii="Times New Roman" w:eastAsia="標楷體" w:hAnsi="Times New Roman" w:cs="Times New Roman"/>
          <w:b/>
          <w:sz w:val="36"/>
          <w:szCs w:val="36"/>
        </w:rPr>
        <w:t>《</w:t>
      </w:r>
      <w:r w:rsidRPr="007D4D39">
        <w:rPr>
          <w:rFonts w:ascii="Times New Roman" w:eastAsia="標楷體" w:hAnsi="Times New Roman" w:cs="Times New Roman"/>
          <w:b/>
          <w:kern w:val="0"/>
          <w:sz w:val="36"/>
          <w:szCs w:val="36"/>
        </w:rPr>
        <w:t>中觀論頌講記</w:t>
      </w:r>
      <w:r w:rsidRPr="007D4D39">
        <w:rPr>
          <w:rFonts w:ascii="Times New Roman" w:eastAsia="標楷體" w:hAnsi="Times New Roman" w:cs="Times New Roman"/>
          <w:b/>
          <w:sz w:val="36"/>
          <w:szCs w:val="36"/>
        </w:rPr>
        <w:t>》</w:t>
      </w:r>
    </w:p>
    <w:p w:rsidR="001F542B" w:rsidRPr="007D4D39" w:rsidRDefault="001F542B" w:rsidP="001F542B">
      <w:pPr>
        <w:adjustRightInd w:val="0"/>
        <w:snapToGrid w:val="0"/>
        <w:jc w:val="center"/>
        <w:rPr>
          <w:rFonts w:ascii="Times New Roman" w:eastAsia="新細明體" w:hAnsi="Times New Roman" w:cs="Times New Roman"/>
          <w:sz w:val="28"/>
          <w:szCs w:val="28"/>
        </w:rPr>
      </w:pPr>
      <w:r w:rsidRPr="007D4D39">
        <w:rPr>
          <w:rFonts w:ascii="Times New Roman" w:eastAsia="標楷體" w:hAnsi="Times New Roman" w:cs="Times New Roman"/>
          <w:b/>
          <w:bCs/>
          <w:sz w:val="28"/>
          <w:szCs w:val="28"/>
        </w:rPr>
        <w:t>〈觀合品第十四〉</w:t>
      </w:r>
      <w:r w:rsidRPr="007D4D39">
        <w:rPr>
          <w:rFonts w:ascii="Times New Roman" w:eastAsia="標楷體" w:hAnsi="Times New Roman" w:cs="Times New Roman"/>
          <w:bCs/>
          <w:sz w:val="28"/>
          <w:szCs w:val="28"/>
          <w:vertAlign w:val="superscript"/>
        </w:rPr>
        <w:footnoteReference w:id="1"/>
      </w:r>
    </w:p>
    <w:p w:rsidR="001F542B" w:rsidRPr="007D4D39" w:rsidRDefault="009013D4" w:rsidP="001F542B">
      <w:pPr>
        <w:adjustRightInd w:val="0"/>
        <w:snapToGrid w:val="0"/>
        <w:jc w:val="center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Cs/>
          <w:szCs w:val="24"/>
        </w:rPr>
        <w:t>（</w:t>
      </w:r>
      <w:r w:rsidRPr="007D4D39">
        <w:rPr>
          <w:rFonts w:ascii="Times New Roman" w:eastAsia="新細明體" w:hAnsi="Times New Roman" w:cs="Times New Roman"/>
          <w:bCs/>
          <w:szCs w:val="24"/>
        </w:rPr>
        <w:t>pp.</w:t>
      </w:r>
      <w:r w:rsidRPr="007D4D39">
        <w:rPr>
          <w:rFonts w:ascii="Times New Roman" w:eastAsia="新細明體" w:hAnsi="Times New Roman" w:cs="Times New Roman"/>
          <w:kern w:val="0"/>
          <w:szCs w:val="24"/>
        </w:rPr>
        <w:t>238</w:t>
      </w:r>
      <w:r w:rsidRPr="007D4D39">
        <w:rPr>
          <w:rFonts w:ascii="Times New Roman" w:eastAsia="標楷體" w:hAnsi="Times New Roman" w:cs="Times New Roman"/>
          <w:bCs/>
          <w:szCs w:val="24"/>
        </w:rPr>
        <w:t>-</w:t>
      </w:r>
      <w:r w:rsidRPr="007D4D39">
        <w:rPr>
          <w:rFonts w:ascii="Times New Roman" w:eastAsia="新細明體" w:hAnsi="Times New Roman" w:cs="Times New Roman"/>
          <w:kern w:val="0"/>
          <w:szCs w:val="24"/>
        </w:rPr>
        <w:t>245</w:t>
      </w:r>
      <w:r w:rsidRPr="007D4D39">
        <w:rPr>
          <w:rFonts w:ascii="Times New Roman" w:eastAsia="新細明體" w:hAnsi="Times New Roman" w:cs="Times New Roman"/>
          <w:bCs/>
          <w:szCs w:val="24"/>
        </w:rPr>
        <w:t>）</w:t>
      </w:r>
    </w:p>
    <w:p w:rsidR="001F542B" w:rsidRPr="007D4D39" w:rsidRDefault="001F542B" w:rsidP="004375E1">
      <w:pPr>
        <w:spacing w:beforeLines="20" w:before="72" w:afterLines="30" w:after="108" w:line="240" w:lineRule="atLeast"/>
        <w:jc w:val="right"/>
        <w:rPr>
          <w:rFonts w:ascii="Times New Roman" w:eastAsia="標楷體" w:hAnsi="Times New Roman" w:cs="Times New Roman"/>
          <w:sz w:val="26"/>
        </w:rPr>
      </w:pPr>
      <w:r w:rsidRPr="007D4D39">
        <w:rPr>
          <w:rFonts w:ascii="Times New Roman" w:eastAsia="標楷體" w:hAnsi="Times New Roman" w:cs="Times New Roman" w:hint="eastAsia"/>
          <w:sz w:val="26"/>
        </w:rPr>
        <w:t>釋厚觀（</w:t>
      </w:r>
      <w:r w:rsidRPr="007D4D39">
        <w:rPr>
          <w:rFonts w:ascii="Times New Roman" w:eastAsia="標楷體" w:hAnsi="Times New Roman" w:cs="Times New Roman" w:hint="eastAsia"/>
          <w:sz w:val="26"/>
        </w:rPr>
        <w:t>201</w:t>
      </w:r>
      <w:r w:rsidR="004B5164" w:rsidRPr="007D4D39">
        <w:rPr>
          <w:rFonts w:ascii="Times New Roman" w:eastAsia="標楷體" w:hAnsi="Times New Roman" w:cs="Times New Roman" w:hint="eastAsia"/>
          <w:sz w:val="26"/>
        </w:rPr>
        <w:t>5</w:t>
      </w:r>
      <w:r w:rsidR="00110CD2" w:rsidRPr="007D4D39">
        <w:rPr>
          <w:rFonts w:ascii="Times New Roman" w:eastAsia="標楷體" w:hAnsi="Times New Roman" w:cs="Times New Roman" w:hint="eastAsia"/>
          <w:sz w:val="26"/>
        </w:rPr>
        <w:t>.</w:t>
      </w:r>
      <w:r w:rsidR="004B5164" w:rsidRPr="007D4D39">
        <w:rPr>
          <w:rFonts w:ascii="Times New Roman" w:eastAsia="標楷體" w:hAnsi="Times New Roman" w:cs="Times New Roman" w:hint="eastAsia"/>
          <w:sz w:val="26"/>
        </w:rPr>
        <w:t>11.28</w:t>
      </w:r>
      <w:r w:rsidRPr="007D4D39">
        <w:rPr>
          <w:rFonts w:ascii="Times New Roman" w:eastAsia="標楷體" w:hAnsi="Times New Roman" w:cs="Times New Roman" w:hint="eastAsia"/>
          <w:sz w:val="26"/>
        </w:rPr>
        <w:t>）</w:t>
      </w:r>
    </w:p>
    <w:p w:rsidR="001F542B" w:rsidRPr="007D4D39" w:rsidRDefault="001F542B" w:rsidP="001F542B">
      <w:pPr>
        <w:jc w:val="both"/>
        <w:rPr>
          <w:rFonts w:ascii="Times New Roman" w:eastAsia="新細明體" w:hAnsi="Times New Roman" w:cs="Times New Roman"/>
          <w:b/>
          <w:sz w:val="21"/>
          <w:szCs w:val="21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壹、引言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（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pp.238-239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）</w:t>
      </w:r>
    </w:p>
    <w:p w:rsidR="001F542B" w:rsidRPr="007D4D39" w:rsidRDefault="00BC479B" w:rsidP="00E14C5A">
      <w:pPr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（壹）</w:t>
      </w: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明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 xml:space="preserve">14 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觀合品〉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與〈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13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觀行品〉</w:t>
      </w: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之次第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.238</w:t>
      </w:r>
      <w:r w:rsidR="00110CD2" w:rsidRPr="007D4D39">
        <w:rPr>
          <w:rFonts w:eastAsia="標楷體"/>
          <w:sz w:val="21"/>
          <w:szCs w:val="21"/>
        </w:rPr>
        <w:t>）</w:t>
      </w:r>
    </w:p>
    <w:p w:rsidR="00BC479B" w:rsidRPr="007D4D39" w:rsidRDefault="001F542B" w:rsidP="00EF00FD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〈</w:t>
      </w:r>
      <w:r w:rsidRPr="007D4D39">
        <w:rPr>
          <w:rFonts w:ascii="Times New Roman" w:eastAsia="新細明體" w:hAnsi="Times New Roman" w:cs="Times New Roman"/>
          <w:szCs w:val="24"/>
        </w:rPr>
        <w:t xml:space="preserve">13 </w:t>
      </w:r>
      <w:r w:rsidRPr="007D4D39">
        <w:rPr>
          <w:rFonts w:ascii="Times New Roman" w:eastAsia="新細明體" w:hAnsi="Times New Roman" w:cs="Times New Roman"/>
          <w:szCs w:val="24"/>
        </w:rPr>
        <w:t>觀行品〉以後說〈</w:t>
      </w:r>
      <w:r w:rsidRPr="007D4D39">
        <w:rPr>
          <w:rFonts w:ascii="Times New Roman" w:eastAsia="新細明體" w:hAnsi="Times New Roman" w:cs="Times New Roman"/>
          <w:szCs w:val="24"/>
        </w:rPr>
        <w:t xml:space="preserve">14 </w:t>
      </w:r>
      <w:r w:rsidRPr="007D4D39">
        <w:rPr>
          <w:rFonts w:ascii="Times New Roman" w:eastAsia="新細明體" w:hAnsi="Times New Roman" w:cs="Times New Roman"/>
          <w:szCs w:val="24"/>
        </w:rPr>
        <w:t>觀合品〉，這是阿毘達磨的次第。《舍利弗阿毘曇》</w:t>
      </w:r>
      <w:r w:rsidR="009013D4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"/>
      </w:r>
      <w:r w:rsidRPr="007D4D39">
        <w:rPr>
          <w:rFonts w:ascii="Times New Roman" w:eastAsia="新細明體" w:hAnsi="Times New Roman" w:cs="Times New Roman"/>
          <w:szCs w:val="24"/>
        </w:rPr>
        <w:t>，與世友</w:t>
      </w:r>
      <w:r w:rsidR="009013D4"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3"/>
      </w:r>
      <w:r w:rsidRPr="007D4D39">
        <w:rPr>
          <w:rFonts w:ascii="Times New Roman" w:eastAsia="新細明體" w:hAnsi="Times New Roman" w:cs="Times New Roman"/>
          <w:szCs w:val="24"/>
        </w:rPr>
        <w:t>《集論》</w:t>
      </w:r>
      <w:r w:rsidR="009013D4"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4"/>
      </w:r>
      <w:r w:rsidRPr="007D4D39">
        <w:rPr>
          <w:rFonts w:ascii="Times New Roman" w:eastAsia="新細明體" w:hAnsi="Times New Roman" w:cs="Times New Roman"/>
          <w:szCs w:val="24"/>
        </w:rPr>
        <w:t>，都以此為次第。</w:t>
      </w:r>
    </w:p>
    <w:p w:rsidR="001F542B" w:rsidRPr="007D4D39" w:rsidRDefault="001F542B" w:rsidP="00EF00F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〈</w:t>
      </w:r>
      <w:r w:rsidR="00BC479B" w:rsidRPr="007D4D39">
        <w:rPr>
          <w:rFonts w:ascii="Times New Roman" w:eastAsia="新細明體" w:hAnsi="Times New Roman" w:cs="Times New Roman" w:hint="eastAsia"/>
          <w:szCs w:val="24"/>
        </w:rPr>
        <w:t>13</w:t>
      </w:r>
      <w:r w:rsidRPr="007D4D39">
        <w:rPr>
          <w:rFonts w:ascii="Times New Roman" w:eastAsia="新細明體" w:hAnsi="Times New Roman" w:cs="Times New Roman"/>
          <w:szCs w:val="24"/>
        </w:rPr>
        <w:t>觀行品〉是總論緣起</w:t>
      </w:r>
      <w:r w:rsidRPr="007D4D39">
        <w:rPr>
          <w:rFonts w:ascii="Times New Roman" w:eastAsia="新細明體" w:hAnsi="Times New Roman" w:cs="Times New Roman"/>
          <w:b/>
          <w:szCs w:val="24"/>
        </w:rPr>
        <w:t>有為的一切行</w:t>
      </w:r>
      <w:r w:rsidRPr="007D4D39">
        <w:rPr>
          <w:rFonts w:ascii="Times New Roman" w:eastAsia="新細明體" w:hAnsi="Times New Roman" w:cs="Times New Roman"/>
          <w:szCs w:val="24"/>
        </w:rPr>
        <w:t>，〈</w:t>
      </w:r>
      <w:r w:rsidR="00BC479B" w:rsidRPr="007D4D39">
        <w:rPr>
          <w:rFonts w:ascii="Times New Roman" w:eastAsia="新細明體" w:hAnsi="Times New Roman" w:cs="Times New Roman" w:hint="eastAsia"/>
          <w:szCs w:val="24"/>
        </w:rPr>
        <w:t>14</w:t>
      </w:r>
      <w:r w:rsidRPr="007D4D39">
        <w:rPr>
          <w:rFonts w:ascii="Times New Roman" w:eastAsia="新細明體" w:hAnsi="Times New Roman" w:cs="Times New Roman"/>
          <w:szCs w:val="24"/>
        </w:rPr>
        <w:t>觀合品〉是說緣起中</w:t>
      </w:r>
      <w:r w:rsidRPr="007D4D39">
        <w:rPr>
          <w:rFonts w:ascii="Times New Roman" w:eastAsia="新細明體" w:hAnsi="Times New Roman" w:cs="Times New Roman"/>
          <w:b/>
          <w:szCs w:val="24"/>
        </w:rPr>
        <w:t>六處緣觸的歷程</w:t>
      </w:r>
      <w:r w:rsidRPr="007D4D39">
        <w:rPr>
          <w:rFonts w:ascii="Times New Roman" w:eastAsia="新細明體" w:hAnsi="Times New Roman" w:cs="Times New Roman"/>
          <w:szCs w:val="24"/>
        </w:rPr>
        <w:t>，就是</w:t>
      </w:r>
      <w:r w:rsidRPr="007D4D39">
        <w:rPr>
          <w:rFonts w:ascii="Times New Roman" w:eastAsia="新細明體" w:hAnsi="Times New Roman" w:cs="Times New Roman"/>
          <w:b/>
          <w:szCs w:val="24"/>
        </w:rPr>
        <w:t>六根</w:t>
      </w:r>
      <w:r w:rsidRPr="007D4D39">
        <w:rPr>
          <w:rFonts w:ascii="Times New Roman" w:eastAsia="新細明體" w:hAnsi="Times New Roman" w:cs="Times New Roman"/>
          <w:szCs w:val="24"/>
        </w:rPr>
        <w:t>取</w:t>
      </w:r>
      <w:r w:rsidRPr="007D4D39">
        <w:rPr>
          <w:rFonts w:ascii="Times New Roman" w:eastAsia="新細明體" w:hAnsi="Times New Roman" w:cs="Times New Roman"/>
          <w:b/>
          <w:szCs w:val="24"/>
        </w:rPr>
        <w:t>境</w:t>
      </w:r>
      <w:r w:rsidRPr="007D4D39">
        <w:rPr>
          <w:rFonts w:ascii="Times New Roman" w:eastAsia="新細明體" w:hAnsi="Times New Roman" w:cs="Times New Roman"/>
          <w:szCs w:val="24"/>
        </w:rPr>
        <w:t>，和合生</w:t>
      </w:r>
      <w:r w:rsidRPr="007D4D39">
        <w:rPr>
          <w:rFonts w:ascii="Times New Roman" w:eastAsia="新細明體" w:hAnsi="Times New Roman" w:cs="Times New Roman"/>
          <w:b/>
          <w:szCs w:val="24"/>
        </w:rPr>
        <w:t>識</w:t>
      </w:r>
      <w:r w:rsidRPr="007D4D39">
        <w:rPr>
          <w:rFonts w:ascii="Times New Roman" w:eastAsia="新細明體" w:hAnsi="Times New Roman" w:cs="Times New Roman"/>
          <w:szCs w:val="24"/>
        </w:rPr>
        <w:t>，三者的和合而生</w:t>
      </w:r>
      <w:r w:rsidRPr="007D4D39">
        <w:rPr>
          <w:rFonts w:ascii="Times New Roman" w:eastAsia="新細明體" w:hAnsi="Times New Roman" w:cs="Times New Roman"/>
          <w:b/>
          <w:szCs w:val="24"/>
        </w:rPr>
        <w:t>觸</w:t>
      </w:r>
      <w:r w:rsidRPr="007D4D39">
        <w:rPr>
          <w:rFonts w:ascii="Times New Roman" w:eastAsia="新細明體" w:hAnsi="Times New Roman" w:cs="Times New Roman"/>
          <w:szCs w:val="24"/>
        </w:rPr>
        <w:t>。</w:t>
      </w:r>
    </w:p>
    <w:p w:rsidR="001F542B" w:rsidRPr="007D4D39" w:rsidRDefault="0096352C" w:rsidP="0096352C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（貳）比較</w:t>
      </w:r>
      <w:r w:rsidR="001F542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〈</w:t>
      </w:r>
      <w:r w:rsidR="001F542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 xml:space="preserve">14 </w:t>
      </w:r>
      <w:r w:rsidR="001F542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觀合品〉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與〈</w:t>
      </w:r>
      <w:r w:rsidR="00BC479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6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觀染染者品〉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.238</w:t>
      </w:r>
      <w:r w:rsidR="00110CD2" w:rsidRPr="007D4D39">
        <w:rPr>
          <w:rFonts w:eastAsia="標楷體"/>
          <w:sz w:val="21"/>
          <w:szCs w:val="21"/>
        </w:rPr>
        <w:t>）</w:t>
      </w:r>
    </w:p>
    <w:p w:rsidR="0096352C" w:rsidRPr="007D4D39" w:rsidRDefault="001F542B" w:rsidP="00EF00FD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本來，〈</w:t>
      </w:r>
      <w:r w:rsidRPr="007D4D39">
        <w:rPr>
          <w:rFonts w:ascii="Times New Roman" w:eastAsia="新細明體" w:hAnsi="Times New Roman" w:cs="Times New Roman"/>
          <w:szCs w:val="24"/>
        </w:rPr>
        <w:t xml:space="preserve">6 </w:t>
      </w:r>
      <w:r w:rsidRPr="007D4D39">
        <w:rPr>
          <w:rFonts w:ascii="Times New Roman" w:eastAsia="新細明體" w:hAnsi="Times New Roman" w:cs="Times New Roman"/>
          <w:szCs w:val="24"/>
        </w:rPr>
        <w:t>觀染染者品〉也曾談到過</w:t>
      </w:r>
      <w:r w:rsidRPr="007D4D39">
        <w:rPr>
          <w:rFonts w:ascii="Times New Roman" w:eastAsia="新細明體" w:hAnsi="Times New Roman" w:cs="Times New Roman"/>
          <w:b/>
          <w:szCs w:val="24"/>
        </w:rPr>
        <w:t>合</w:t>
      </w:r>
      <w:r w:rsidRPr="007D4D39">
        <w:rPr>
          <w:rFonts w:ascii="Times New Roman" w:eastAsia="新細明體" w:hAnsi="Times New Roman" w:cs="Times New Roman"/>
          <w:szCs w:val="24"/>
        </w:rPr>
        <w:t>，不過他祇在</w:t>
      </w:r>
      <w:r w:rsidRPr="007D4D39">
        <w:rPr>
          <w:rFonts w:ascii="Times New Roman" w:eastAsia="新細明體" w:hAnsi="Times New Roman" w:cs="Times New Roman"/>
          <w:b/>
          <w:szCs w:val="24"/>
        </w:rPr>
        <w:t>我</w:t>
      </w:r>
      <w:r w:rsidRPr="007D4D39">
        <w:rPr>
          <w:rFonts w:ascii="Times New Roman" w:eastAsia="新細明體" w:hAnsi="Times New Roman" w:cs="Times New Roman"/>
          <w:szCs w:val="24"/>
        </w:rPr>
        <w:t>與</w:t>
      </w:r>
      <w:r w:rsidRPr="007D4D39">
        <w:rPr>
          <w:rFonts w:ascii="Times New Roman" w:eastAsia="新細明體" w:hAnsi="Times New Roman" w:cs="Times New Roman"/>
          <w:b/>
          <w:szCs w:val="24"/>
        </w:rPr>
        <w:t>法</w:t>
      </w:r>
      <w:r w:rsidRPr="007D4D39">
        <w:rPr>
          <w:rFonts w:ascii="Times New Roman" w:eastAsia="新細明體" w:hAnsi="Times New Roman" w:cs="Times New Roman"/>
          <w:szCs w:val="24"/>
        </w:rPr>
        <w:t>的關係上說；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5"/>
      </w:r>
    </w:p>
    <w:p w:rsidR="001F542B" w:rsidRPr="007D4D39" w:rsidRDefault="001F542B" w:rsidP="00EF00FD">
      <w:pPr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本品</w:t>
      </w:r>
      <w:r w:rsidRPr="007D4D39">
        <w:rPr>
          <w:rFonts w:ascii="Times New Roman" w:eastAsia="新細明體" w:hAnsi="Times New Roman" w:cs="Times New Roman" w:hint="eastAsia"/>
          <w:szCs w:val="24"/>
        </w:rPr>
        <w:t>（〈</w:t>
      </w:r>
      <w:r w:rsidRPr="007D4D39">
        <w:rPr>
          <w:rFonts w:ascii="Times New Roman" w:eastAsia="新細明體" w:hAnsi="Times New Roman" w:cs="Times New Roman" w:hint="eastAsia"/>
          <w:szCs w:val="24"/>
        </w:rPr>
        <w:t xml:space="preserve">14 </w:t>
      </w:r>
      <w:r w:rsidRPr="007D4D39">
        <w:rPr>
          <w:rFonts w:ascii="Times New Roman" w:eastAsia="新細明體" w:hAnsi="Times New Roman" w:cs="Times New Roman" w:hint="eastAsia"/>
          <w:szCs w:val="24"/>
        </w:rPr>
        <w:t>觀合品〉）</w:t>
      </w:r>
      <w:r w:rsidRPr="007D4D39">
        <w:rPr>
          <w:rFonts w:ascii="Times New Roman" w:eastAsia="新細明體" w:hAnsi="Times New Roman" w:cs="Times New Roman"/>
          <w:szCs w:val="24"/>
        </w:rPr>
        <w:t>所說的，主要在</w:t>
      </w:r>
      <w:r w:rsidRPr="007D4D39">
        <w:rPr>
          <w:rFonts w:ascii="Times New Roman" w:eastAsia="新細明體" w:hAnsi="Times New Roman" w:cs="Times New Roman"/>
          <w:b/>
          <w:szCs w:val="24"/>
        </w:rPr>
        <w:t>觸合</w:t>
      </w:r>
      <w:r w:rsidRPr="007D4D39">
        <w:rPr>
          <w:rFonts w:ascii="Times New Roman" w:eastAsia="新細明體" w:hAnsi="Times New Roman" w:cs="Times New Roman"/>
          <w:szCs w:val="24"/>
        </w:rPr>
        <w:t>，更進一步的說</w:t>
      </w:r>
      <w:r w:rsidRPr="007D4D39">
        <w:rPr>
          <w:rFonts w:ascii="Times New Roman" w:eastAsia="新細明體" w:hAnsi="Times New Roman" w:cs="Times New Roman"/>
          <w:b/>
          <w:szCs w:val="24"/>
        </w:rPr>
        <w:t>一切自性的和合</w:t>
      </w:r>
      <w:r w:rsidRPr="007D4D39">
        <w:rPr>
          <w:rFonts w:ascii="Times New Roman" w:eastAsia="新細明體" w:hAnsi="Times New Roman" w:cs="Times New Roman"/>
          <w:szCs w:val="24"/>
        </w:rPr>
        <w:t>不可能。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6"/>
      </w:r>
    </w:p>
    <w:p w:rsidR="001F542B" w:rsidRPr="007D4D39" w:rsidRDefault="0096352C" w:rsidP="00E14C5A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lastRenderedPageBreak/>
        <w:t>（</w:t>
      </w: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參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）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 xml:space="preserve">14 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觀合品〉之理由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.238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-239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一、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破</w:t>
      </w: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小乘學者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執實有自性的法可以和合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.238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-239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F00FD">
      <w:pPr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小乘學者，說和合是佛陀所說過了的。</w:t>
      </w:r>
      <w:r w:rsidRPr="007D4D39">
        <w:rPr>
          <w:rFonts w:ascii="Times New Roman" w:eastAsia="新細明體" w:hAnsi="Times New Roman" w:cs="Times New Roman"/>
          <w:b/>
          <w:szCs w:val="24"/>
        </w:rPr>
        <w:t>根</w:t>
      </w:r>
      <w:r w:rsidR="00480C02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境</w:t>
      </w:r>
      <w:r w:rsidR="00480C02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識</w:t>
      </w:r>
      <w:r w:rsidRPr="007D4D39">
        <w:rPr>
          <w:rFonts w:ascii="Times New Roman" w:eastAsia="新細明體" w:hAnsi="Times New Roman" w:cs="Times New Roman"/>
          <w:szCs w:val="24"/>
        </w:rPr>
        <w:t>三法和合而生</w:t>
      </w:r>
      <w:r w:rsidRPr="007D4D39">
        <w:rPr>
          <w:rFonts w:ascii="Times New Roman" w:eastAsia="新細明體" w:hAnsi="Times New Roman" w:cs="Times New Roman"/>
          <w:b/>
          <w:szCs w:val="24"/>
        </w:rPr>
        <w:t>觸</w:t>
      </w:r>
      <w:r w:rsidRPr="007D4D39">
        <w:rPr>
          <w:rFonts w:ascii="Times New Roman" w:eastAsia="新細明體" w:hAnsi="Times New Roman" w:cs="Times New Roman"/>
          <w:szCs w:val="24"/>
        </w:rPr>
        <w:t>，因觸而起</w:t>
      </w:r>
      <w:r w:rsidRPr="007D4D39">
        <w:rPr>
          <w:rFonts w:ascii="Times New Roman" w:eastAsia="新細明體" w:hAnsi="Times New Roman" w:cs="Times New Roman"/>
          <w:b/>
          <w:szCs w:val="24"/>
        </w:rPr>
        <w:t>感情、想像、意志</w:t>
      </w:r>
      <w:r w:rsidRPr="007D4D39">
        <w:rPr>
          <w:rFonts w:ascii="Times New Roman" w:eastAsia="新細明體" w:hAnsi="Times New Roman" w:cs="Times New Roman"/>
          <w:szCs w:val="24"/>
        </w:rPr>
        <w:t>等。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7"/>
      </w:r>
      <w:r w:rsidRPr="007D4D39">
        <w:rPr>
          <w:rFonts w:ascii="Times New Roman" w:eastAsia="新細明體" w:hAnsi="Times New Roman" w:cs="Times New Roman"/>
          <w:szCs w:val="24"/>
        </w:rPr>
        <w:t>由此和合，可以證明三法是有的；沒有，怎麼可說和合？所以成立有三法的和合，那一切行也不能不成立為實有。</w:t>
      </w:r>
    </w:p>
    <w:p w:rsidR="00480C02" w:rsidRPr="007D4D39" w:rsidRDefault="001F542B" w:rsidP="00EF00FD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並且，六處緣觸，在緣起中，為生死集滅的轉捩點。</w:t>
      </w:r>
    </w:p>
    <w:p w:rsidR="00480C02" w:rsidRPr="007D4D39" w:rsidRDefault="001F542B" w:rsidP="00480C02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根身</w:t>
      </w:r>
      <w:r w:rsidRPr="007D4D39">
        <w:rPr>
          <w:rFonts w:ascii="Times New Roman" w:eastAsia="新細明體" w:hAnsi="Times New Roman" w:cs="Times New Roman"/>
          <w:szCs w:val="24"/>
        </w:rPr>
        <w:t>對</w:t>
      </w:r>
      <w:r w:rsidRPr="007D4D39">
        <w:rPr>
          <w:rFonts w:ascii="Times New Roman" w:eastAsia="新細明體" w:hAnsi="Times New Roman" w:cs="Times New Roman"/>
          <w:b/>
          <w:szCs w:val="24"/>
        </w:rPr>
        <w:t>境</w:t>
      </w:r>
      <w:r w:rsidRPr="007D4D39">
        <w:rPr>
          <w:rFonts w:ascii="Times New Roman" w:eastAsia="新細明體" w:hAnsi="Times New Roman" w:cs="Times New Roman"/>
          <w:szCs w:val="24"/>
        </w:rPr>
        <w:t>而</w:t>
      </w:r>
      <w:r w:rsidRPr="007D4D39">
        <w:rPr>
          <w:rFonts w:ascii="Times New Roman" w:eastAsia="新細明體" w:hAnsi="Times New Roman" w:cs="Times New Roman"/>
          <w:b/>
          <w:szCs w:val="24"/>
        </w:rPr>
        <w:t>認識</w:t>
      </w:r>
      <w:r w:rsidRPr="007D4D39">
        <w:rPr>
          <w:rFonts w:ascii="Times New Roman" w:eastAsia="新細明體" w:hAnsi="Times New Roman" w:cs="Times New Roman"/>
          <w:szCs w:val="24"/>
        </w:rPr>
        <w:t>，假定是錯誤的，就起</w:t>
      </w:r>
      <w:r w:rsidRPr="007D4D39">
        <w:rPr>
          <w:rFonts w:ascii="Times New Roman" w:eastAsia="新細明體" w:hAnsi="Times New Roman" w:cs="Times New Roman"/>
          <w:b/>
          <w:szCs w:val="24"/>
        </w:rPr>
        <w:t>煩惱</w:t>
      </w:r>
      <w:r w:rsidRPr="007D4D39">
        <w:rPr>
          <w:rFonts w:ascii="Times New Roman" w:eastAsia="新細明體" w:hAnsi="Times New Roman" w:cs="Times New Roman"/>
          <w:szCs w:val="24"/>
        </w:rPr>
        <w:t>、造</w:t>
      </w:r>
      <w:r w:rsidRPr="007D4D39">
        <w:rPr>
          <w:rFonts w:ascii="Times New Roman" w:eastAsia="新細明體" w:hAnsi="Times New Roman" w:cs="Times New Roman"/>
          <w:b/>
          <w:szCs w:val="24"/>
        </w:rPr>
        <w:t>業</w:t>
      </w:r>
      <w:r w:rsidRPr="007D4D39">
        <w:rPr>
          <w:rFonts w:ascii="Times New Roman" w:eastAsia="新細明體" w:hAnsi="Times New Roman" w:cs="Times New Roman"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流轉生死</w:t>
      </w:r>
      <w:r w:rsidRPr="007D4D39">
        <w:rPr>
          <w:rFonts w:ascii="Times New Roman" w:eastAsia="新細明體" w:hAnsi="Times New Roman" w:cs="Times New Roman"/>
          <w:szCs w:val="24"/>
        </w:rPr>
        <w:t>了。</w:t>
      </w:r>
    </w:p>
    <w:p w:rsidR="001F542B" w:rsidRPr="007D4D39" w:rsidRDefault="001F542B" w:rsidP="00480C02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假定認識正確，煩惱不起，不作不如理行，這就可以得解脫了！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8"/>
      </w:r>
    </w:p>
    <w:p w:rsidR="001F542B" w:rsidRPr="007D4D39" w:rsidRDefault="001F542B" w:rsidP="00EF00FD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六處</w:t>
      </w:r>
      <w:r w:rsidRPr="007D4D39">
        <w:rPr>
          <w:rFonts w:ascii="Times New Roman" w:eastAsia="新細明體" w:hAnsi="Times New Roman" w:cs="Times New Roman"/>
          <w:szCs w:val="24"/>
        </w:rPr>
        <w:t>緣</w:t>
      </w:r>
      <w:r w:rsidRPr="007D4D39">
        <w:rPr>
          <w:rFonts w:ascii="Times New Roman" w:eastAsia="新細明體" w:hAnsi="Times New Roman" w:cs="Times New Roman"/>
          <w:b/>
          <w:szCs w:val="24"/>
        </w:rPr>
        <w:t>觸</w:t>
      </w:r>
      <w:r w:rsidRPr="007D4D39">
        <w:rPr>
          <w:rFonts w:ascii="Times New Roman" w:eastAsia="新細明體" w:hAnsi="Times New Roman" w:cs="Times New Roman"/>
          <w:szCs w:val="24"/>
        </w:rPr>
        <w:t>合，在</w:t>
      </w:r>
      <w:r w:rsidRPr="007D4D39">
        <w:rPr>
          <w:rFonts w:ascii="Times New Roman" w:eastAsia="新細明體" w:hAnsi="Times New Roman" w:cs="Times New Roman"/>
          <w:b/>
          <w:szCs w:val="24"/>
        </w:rPr>
        <w:t>諸行</w:t>
      </w:r>
      <w:r w:rsidRPr="007D4D39">
        <w:rPr>
          <w:rFonts w:ascii="Times New Roman" w:eastAsia="新細明體" w:hAnsi="Times New Roman" w:cs="Times New Roman"/>
          <w:szCs w:val="24"/>
        </w:rPr>
        <w:t>中有這樣的重要，所以在〈觀行品〉後，有接著一論的必要。</w:t>
      </w:r>
      <w:r w:rsidRPr="007D4D39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>(</w:t>
      </w:r>
      <w:r w:rsidRPr="007D4D39">
        <w:rPr>
          <w:rFonts w:ascii="Times New Roman" w:eastAsia="新細明體" w:hAnsi="Times New Roman" w:cs="Times New Roman" w:hint="eastAsia"/>
          <w:sz w:val="20"/>
          <w:szCs w:val="20"/>
          <w:shd w:val="pct15" w:color="auto" w:fill="FFFFFF"/>
        </w:rPr>
        <w:t>p.</w:t>
      </w:r>
      <w:r w:rsidRPr="007D4D39">
        <w:rPr>
          <w:rFonts w:ascii="Times New Roman" w:eastAsia="新細明體" w:hAnsi="Times New Roman" w:cs="Times New Roman"/>
          <w:sz w:val="20"/>
          <w:szCs w:val="20"/>
          <w:shd w:val="pct15" w:color="auto" w:fill="FFFFFF"/>
        </w:rPr>
        <w:t xml:space="preserve">239) </w:t>
      </w:r>
      <w:r w:rsidRPr="007D4D39">
        <w:rPr>
          <w:rFonts w:ascii="Times New Roman" w:eastAsia="新細明體" w:hAnsi="Times New Roman" w:cs="Times New Roman"/>
          <w:szCs w:val="24"/>
        </w:rPr>
        <w:t xml:space="preserve"> </w:t>
      </w:r>
    </w:p>
    <w:p w:rsidR="001F542B" w:rsidRPr="007D4D39" w:rsidRDefault="001F542B" w:rsidP="00E14C5A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二、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破</w:t>
      </w:r>
      <w:r w:rsidR="005111A5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佛法中實有論者及</w:t>
      </w: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外道勝論師執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有</w:t>
      </w:r>
      <w:r w:rsidR="005111A5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實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在的和合性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9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F00FD">
      <w:pPr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佛法中，有</w:t>
      </w:r>
      <w:r w:rsidRPr="007D4D39">
        <w:rPr>
          <w:rFonts w:ascii="Times New Roman" w:eastAsia="新細明體" w:hAnsi="Times New Roman" w:cs="Times New Roman"/>
          <w:b/>
          <w:szCs w:val="24"/>
        </w:rPr>
        <w:t>人</w:t>
      </w:r>
      <w:r w:rsidR="00480C02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法</w:t>
      </w:r>
      <w:r w:rsidRPr="007D4D39">
        <w:rPr>
          <w:rFonts w:ascii="Times New Roman" w:eastAsia="新細明體" w:hAnsi="Times New Roman" w:cs="Times New Roman"/>
          <w:szCs w:val="24"/>
        </w:rPr>
        <w:t>的相合，有二和合</w:t>
      </w:r>
      <w:r w:rsidRPr="007D4D39">
        <w:rPr>
          <w:rFonts w:ascii="Times New Roman" w:eastAsia="新細明體" w:hAnsi="Times New Roman" w:cs="Times New Roman"/>
          <w:b/>
          <w:szCs w:val="24"/>
        </w:rPr>
        <w:t>識</w:t>
      </w:r>
      <w:r w:rsidRPr="007D4D39">
        <w:rPr>
          <w:rFonts w:ascii="Times New Roman" w:eastAsia="新細明體" w:hAnsi="Times New Roman" w:cs="Times New Roman"/>
          <w:szCs w:val="24"/>
        </w:rPr>
        <w:t>，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9"/>
      </w:r>
      <w:r w:rsidRPr="007D4D39">
        <w:rPr>
          <w:rFonts w:ascii="Times New Roman" w:eastAsia="新細明體" w:hAnsi="Times New Roman" w:cs="Times New Roman"/>
          <w:szCs w:val="24"/>
        </w:rPr>
        <w:t>三和合</w:t>
      </w:r>
      <w:r w:rsidRPr="007D4D39">
        <w:rPr>
          <w:rFonts w:ascii="Times New Roman" w:eastAsia="新細明體" w:hAnsi="Times New Roman" w:cs="Times New Roman"/>
          <w:b/>
          <w:szCs w:val="24"/>
        </w:rPr>
        <w:t>觸</w:t>
      </w:r>
      <w:r w:rsidRPr="007D4D39">
        <w:rPr>
          <w:rFonts w:ascii="Times New Roman" w:eastAsia="新細明體" w:hAnsi="Times New Roman" w:cs="Times New Roman"/>
          <w:szCs w:val="24"/>
        </w:rPr>
        <w:t>的合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10"/>
      </w:r>
      <w:r w:rsidRPr="007D4D39">
        <w:rPr>
          <w:rFonts w:ascii="Times New Roman" w:eastAsia="新細明體" w:hAnsi="Times New Roman" w:cs="Times New Roman"/>
          <w:szCs w:val="24"/>
        </w:rPr>
        <w:t>；在印度的勝論師，有六句</w:t>
      </w:r>
      <w:r w:rsidRPr="007D4D39">
        <w:rPr>
          <w:rFonts w:ascii="Times New Roman" w:eastAsia="新細明體" w:hAnsi="Times New Roman" w:cs="Times New Roman"/>
          <w:szCs w:val="24"/>
        </w:rPr>
        <w:lastRenderedPageBreak/>
        <w:t>中的和合句。</w:t>
      </w:r>
      <w:r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11"/>
      </w:r>
    </w:p>
    <w:p w:rsidR="001F542B" w:rsidRPr="007D4D39" w:rsidRDefault="001F542B" w:rsidP="00EF00FD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勝論又說：</w:t>
      </w:r>
      <w:r w:rsidRPr="007D4D39">
        <w:rPr>
          <w:rFonts w:ascii="Times New Roman" w:eastAsia="新細明體" w:hAnsi="Times New Roman" w:cs="Times New Roman"/>
          <w:b/>
          <w:szCs w:val="24"/>
        </w:rPr>
        <w:t>我、意、根、塵</w:t>
      </w:r>
      <w:r w:rsidRPr="007D4D39">
        <w:rPr>
          <w:rFonts w:ascii="Times New Roman" w:eastAsia="新細明體" w:hAnsi="Times New Roman" w:cs="Times New Roman"/>
          <w:szCs w:val="24"/>
        </w:rPr>
        <w:t>合則</w:t>
      </w:r>
      <w:r w:rsidRPr="007D4D39">
        <w:rPr>
          <w:rFonts w:ascii="Times New Roman" w:eastAsia="新細明體" w:hAnsi="Times New Roman" w:cs="Times New Roman"/>
          <w:b/>
          <w:szCs w:val="24"/>
        </w:rPr>
        <w:t>知</w:t>
      </w:r>
      <w:r w:rsidRPr="007D4D39">
        <w:rPr>
          <w:rFonts w:ascii="Times New Roman" w:eastAsia="新細明體" w:hAnsi="Times New Roman" w:cs="Times New Roman"/>
          <w:szCs w:val="24"/>
        </w:rPr>
        <w:t>生。</w:t>
      </w:r>
      <w:r w:rsidR="00480C02"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12"/>
      </w:r>
      <w:r w:rsidRPr="007D4D39">
        <w:rPr>
          <w:rFonts w:ascii="Times New Roman" w:eastAsia="新細明體" w:hAnsi="Times New Roman" w:cs="Times New Roman"/>
          <w:szCs w:val="24"/>
        </w:rPr>
        <w:t>即主張在</w:t>
      </w:r>
      <w:r w:rsidRPr="007D4D39">
        <w:rPr>
          <w:rFonts w:ascii="Times New Roman" w:eastAsia="新細明體" w:hAnsi="Times New Roman" w:cs="Times New Roman"/>
          <w:b/>
          <w:szCs w:val="24"/>
        </w:rPr>
        <w:t>根</w:t>
      </w:r>
      <w:r w:rsidR="00480C02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塵</w:t>
      </w:r>
      <w:r w:rsidRPr="007D4D39">
        <w:rPr>
          <w:rFonts w:ascii="Times New Roman" w:eastAsia="新細明體" w:hAnsi="Times New Roman" w:cs="Times New Roman"/>
          <w:szCs w:val="24"/>
        </w:rPr>
        <w:t>和合時，因</w:t>
      </w:r>
      <w:r w:rsidRPr="007D4D39">
        <w:rPr>
          <w:rFonts w:ascii="Times New Roman" w:eastAsia="新細明體" w:hAnsi="Times New Roman" w:cs="Times New Roman"/>
          <w:b/>
          <w:szCs w:val="24"/>
        </w:rPr>
        <w:t>神我</w:t>
      </w:r>
      <w:r w:rsidRPr="007D4D39">
        <w:rPr>
          <w:rFonts w:ascii="Times New Roman" w:eastAsia="新細明體" w:hAnsi="Times New Roman" w:cs="Times New Roman"/>
          <w:szCs w:val="24"/>
        </w:rPr>
        <w:t>的御用</w:t>
      </w:r>
      <w:r w:rsidRPr="007D4D39">
        <w:rPr>
          <w:rFonts w:ascii="Times New Roman" w:eastAsia="新細明體" w:hAnsi="Times New Roman" w:cs="Times New Roman"/>
          <w:b/>
          <w:szCs w:val="24"/>
        </w:rPr>
        <w:t>意根</w:t>
      </w:r>
      <w:r w:rsidRPr="007D4D39">
        <w:rPr>
          <w:rFonts w:ascii="Times New Roman" w:eastAsia="新細明體" w:hAnsi="Times New Roman" w:cs="Times New Roman"/>
          <w:szCs w:val="24"/>
        </w:rPr>
        <w:t>，才有</w:t>
      </w:r>
      <w:r w:rsidRPr="007D4D39">
        <w:rPr>
          <w:rFonts w:ascii="Times New Roman" w:eastAsia="新細明體" w:hAnsi="Times New Roman" w:cs="Times New Roman"/>
          <w:b/>
          <w:szCs w:val="24"/>
        </w:rPr>
        <w:t>知識</w:t>
      </w:r>
      <w:r w:rsidRPr="007D4D39">
        <w:rPr>
          <w:rFonts w:ascii="Times New Roman" w:eastAsia="新細明體" w:hAnsi="Times New Roman" w:cs="Times New Roman"/>
          <w:szCs w:val="24"/>
        </w:rPr>
        <w:t>的產生。</w:t>
      </w:r>
    </w:p>
    <w:p w:rsidR="001F542B" w:rsidRPr="007D4D39" w:rsidRDefault="0096352C" w:rsidP="00EF00FD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三、闡明因緣和合</w:t>
      </w:r>
      <w:r w:rsidR="001F542B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之</w:t>
      </w: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真實意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.23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9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F00FD">
      <w:pPr>
        <w:ind w:leftChars="100" w:left="24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像這些實有論者所說的合，或以為實有自性者可合，或以為有實在的和合性。在正確的緣起觀察下，根本就不成其為合。所以要一一的擊破他，才了解因緣和合的真意。</w:t>
      </w:r>
    </w:p>
    <w:p w:rsidR="001F542B" w:rsidRPr="007D4D39" w:rsidRDefault="001F542B" w:rsidP="00E14C5A">
      <w:pPr>
        <w:spacing w:beforeLines="30" w:before="108"/>
        <w:jc w:val="both"/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貳、正</w:t>
      </w:r>
      <w:r w:rsidR="00E14C5A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論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──</w:t>
      </w: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觀和合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（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pp.239-245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）</w:t>
      </w:r>
    </w:p>
    <w:p w:rsidR="001F542B" w:rsidRPr="007D4D39" w:rsidRDefault="001F542B" w:rsidP="00E14C5A">
      <w:pPr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（壹）別破</w:t>
      </w:r>
      <w:r w:rsidR="00110CD2" w:rsidRPr="007D4D39">
        <w:rPr>
          <w:rFonts w:ascii="Times New Roman" w:eastAsia="新細明體" w:hAnsi="Times New Roman" w:cs="Times New Roman"/>
          <w:sz w:val="20"/>
          <w:szCs w:val="21"/>
        </w:rPr>
        <w:t>（</w:t>
      </w:r>
      <w:r w:rsidR="00110CD2" w:rsidRPr="007D4D39">
        <w:rPr>
          <w:rFonts w:ascii="Times New Roman" w:eastAsia="新細明體" w:hAnsi="Times New Roman" w:cs="Times New Roman"/>
          <w:sz w:val="20"/>
          <w:szCs w:val="21"/>
        </w:rPr>
        <w:t>pp.239-24</w:t>
      </w:r>
      <w:r w:rsidR="00110CD2" w:rsidRPr="007D4D39">
        <w:rPr>
          <w:rFonts w:ascii="Times New Roman" w:eastAsia="新細明體" w:hAnsi="Times New Roman" w:cs="Times New Roman" w:hint="eastAsia"/>
          <w:sz w:val="20"/>
          <w:szCs w:val="21"/>
        </w:rPr>
        <w:t>4</w:t>
      </w:r>
      <w:r w:rsidR="00110CD2" w:rsidRPr="007D4D39">
        <w:rPr>
          <w:rFonts w:ascii="Times New Roman" w:eastAsia="新細明體" w:hAnsi="Times New Roman" w:cs="Times New Roman"/>
          <w:sz w:val="20"/>
          <w:szCs w:val="21"/>
        </w:rPr>
        <w:t>）</w:t>
      </w:r>
    </w:p>
    <w:p w:rsidR="001F542B" w:rsidRPr="007D4D39" w:rsidRDefault="001F542B" w:rsidP="00E14C5A">
      <w:pPr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一、奪一以破合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239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0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100" w:left="240"/>
        <w:jc w:val="both"/>
        <w:rPr>
          <w:rFonts w:ascii="Times New Roman" w:eastAsia="標楷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01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標楷體" w:cs="Times New Roman"/>
          <w:szCs w:val="24"/>
        </w:rPr>
        <w:t>見</w:t>
      </w:r>
      <w:r w:rsidR="00B750EA" w:rsidRPr="007D4D39">
        <w:rPr>
          <w:rFonts w:ascii="Times New Roman" w:eastAsia="標楷體" w:hAnsi="標楷體" w:cs="Times New Roman" w:hint="eastAsia"/>
          <w:szCs w:val="24"/>
        </w:rPr>
        <w:t>、</w:t>
      </w:r>
      <w:r w:rsidRPr="007D4D39">
        <w:rPr>
          <w:rFonts w:ascii="Times New Roman" w:eastAsia="標楷體" w:hAnsi="標楷體" w:cs="Times New Roman"/>
          <w:szCs w:val="24"/>
        </w:rPr>
        <w:t>可見</w:t>
      </w:r>
      <w:r w:rsidR="00B750EA" w:rsidRPr="007D4D39">
        <w:rPr>
          <w:rFonts w:ascii="Times New Roman" w:eastAsia="標楷體" w:hAnsi="標楷體" w:cs="Times New Roman" w:hint="eastAsia"/>
          <w:szCs w:val="24"/>
        </w:rPr>
        <w:t>、</w:t>
      </w:r>
      <w:r w:rsidRPr="007D4D39">
        <w:rPr>
          <w:rFonts w:ascii="Times New Roman" w:eastAsia="標楷體" w:hAnsi="標楷體" w:cs="Times New Roman"/>
          <w:szCs w:val="24"/>
        </w:rPr>
        <w:t>見者，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13"/>
      </w:r>
      <w:r w:rsidRPr="007D4D39">
        <w:rPr>
          <w:rFonts w:ascii="Times New Roman" w:eastAsia="標楷體" w:hAnsi="標楷體" w:cs="Times New Roman"/>
          <w:szCs w:val="24"/>
        </w:rPr>
        <w:t>是三各異方</w:t>
      </w:r>
      <w:r w:rsidRPr="007D4D39">
        <w:rPr>
          <w:rFonts w:ascii="Times New Roman" w:eastAsia="標楷體" w:hAnsi="標楷體" w:cs="Times New Roman" w:hint="eastAsia"/>
          <w:szCs w:val="24"/>
        </w:rPr>
        <w:t>，</w:t>
      </w:r>
      <w:r w:rsidRPr="007D4D39">
        <w:rPr>
          <w:rFonts w:ascii="Times New Roman" w:eastAsia="標楷體" w:hAnsi="標楷體" w:cs="Times New Roman"/>
          <w:szCs w:val="24"/>
        </w:rPr>
        <w:t>如是三法異，終無有合時。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14"/>
      </w:r>
    </w:p>
    <w:p w:rsidR="001F542B" w:rsidRPr="007D4D39" w:rsidRDefault="001F542B" w:rsidP="00E14C5A">
      <w:pPr>
        <w:ind w:leftChars="100" w:left="24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lastRenderedPageBreak/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02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標楷體" w:cs="Times New Roman"/>
          <w:szCs w:val="24"/>
        </w:rPr>
        <w:t>染與於可染，染者亦復然；餘入餘煩惱，皆亦復如是。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15"/>
      </w:r>
    </w:p>
    <w:p w:rsidR="00EF00FD" w:rsidRPr="007D4D39" w:rsidRDefault="00EF00FD" w:rsidP="00EF00FD">
      <w:pPr>
        <w:spacing w:beforeLines="30" w:before="108"/>
        <w:ind w:left="360"/>
        <w:jc w:val="both"/>
        <w:rPr>
          <w:rFonts w:ascii="Times New Roman" w:eastAsia="新細明體" w:hAnsi="標楷體" w:cs="Times New Roman"/>
          <w:szCs w:val="24"/>
        </w:rPr>
      </w:pP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（一）</w:t>
      </w:r>
      <w:r w:rsidR="00E14C5A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</w:rPr>
        <w:t>明見等三法異故無合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──</w:t>
      </w:r>
      <w:r w:rsidR="00E14C5A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="00E14C5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1</w:t>
      </w:r>
      <w:r w:rsidR="00E14C5A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16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239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0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三法，本不可以說別異；現在姑且承認三法的自性各異，就用這不一的別異，否認他的和合。</w:t>
      </w:r>
    </w:p>
    <w:p w:rsidR="001F542B" w:rsidRPr="007D4D39" w:rsidRDefault="001F542B" w:rsidP="00FE667D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「</w:t>
      </w:r>
      <w:r w:rsidRPr="007D4D39">
        <w:rPr>
          <w:rFonts w:ascii="Times New Roman" w:eastAsia="標楷體" w:hAnsi="標楷體" w:cs="Times New Roman"/>
          <w:b/>
          <w:szCs w:val="24"/>
        </w:rPr>
        <w:t>見</w:t>
      </w:r>
      <w:r w:rsidRPr="007D4D39">
        <w:rPr>
          <w:rFonts w:ascii="Times New Roman" w:eastAsia="新細明體" w:hAnsi="Times New Roman" w:cs="Times New Roman"/>
          <w:szCs w:val="24"/>
        </w:rPr>
        <w:t>」是</w:t>
      </w:r>
      <w:r w:rsidRPr="007D4D39">
        <w:rPr>
          <w:rFonts w:ascii="Times New Roman" w:eastAsia="新細明體" w:hAnsi="Times New Roman" w:cs="Times New Roman"/>
          <w:b/>
          <w:szCs w:val="24"/>
        </w:rPr>
        <w:t>眼根</w:t>
      </w:r>
      <w:r w:rsidRPr="007D4D39">
        <w:rPr>
          <w:rFonts w:ascii="Times New Roman" w:eastAsia="新細明體" w:hAnsi="Times New Roman" w:cs="Times New Roman"/>
          <w:szCs w:val="24"/>
        </w:rPr>
        <w:t>；「</w:t>
      </w:r>
      <w:r w:rsidRPr="007D4D39">
        <w:rPr>
          <w:rFonts w:ascii="Times New Roman" w:eastAsia="標楷體" w:hAnsi="標楷體" w:cs="Times New Roman"/>
          <w:b/>
          <w:szCs w:val="24"/>
        </w:rPr>
        <w:t>可見</w:t>
      </w:r>
      <w:r w:rsidRPr="007D4D39">
        <w:rPr>
          <w:rFonts w:ascii="Times New Roman" w:eastAsia="新細明體" w:hAnsi="Times New Roman" w:cs="Times New Roman"/>
          <w:szCs w:val="24"/>
        </w:rPr>
        <w:t>」是</w:t>
      </w:r>
      <w:r w:rsidRPr="007D4D39">
        <w:rPr>
          <w:rFonts w:ascii="Times New Roman" w:eastAsia="新細明體" w:hAnsi="Times New Roman" w:cs="Times New Roman"/>
          <w:b/>
          <w:szCs w:val="24"/>
        </w:rPr>
        <w:t>色法</w:t>
      </w:r>
      <w:r w:rsidRPr="007D4D39">
        <w:rPr>
          <w:rFonts w:ascii="Times New Roman" w:eastAsia="新細明體" w:hAnsi="Times New Roman" w:cs="Times New Roman"/>
          <w:szCs w:val="24"/>
        </w:rPr>
        <w:t>；「</w:t>
      </w:r>
      <w:r w:rsidRPr="007D4D39">
        <w:rPr>
          <w:rFonts w:ascii="Times New Roman" w:eastAsia="標楷體" w:hAnsi="標楷體" w:cs="Times New Roman"/>
          <w:b/>
          <w:szCs w:val="24"/>
        </w:rPr>
        <w:t>見者</w:t>
      </w:r>
      <w:r w:rsidRPr="007D4D39">
        <w:rPr>
          <w:rFonts w:ascii="Times New Roman" w:eastAsia="新細明體" w:hAnsi="Times New Roman" w:cs="Times New Roman"/>
          <w:szCs w:val="24"/>
        </w:rPr>
        <w:t>」，有我論者說是</w:t>
      </w:r>
      <w:r w:rsidRPr="007D4D39">
        <w:rPr>
          <w:rFonts w:ascii="Times New Roman" w:eastAsia="新細明體" w:hAnsi="Times New Roman" w:cs="Times New Roman"/>
          <w:b/>
          <w:szCs w:val="24"/>
        </w:rPr>
        <w:t>我</w:t>
      </w:r>
      <w:r w:rsidRPr="007D4D39">
        <w:rPr>
          <w:rFonts w:ascii="Times New Roman" w:eastAsia="新細明體" w:hAnsi="Times New Roman" w:cs="Times New Roman"/>
          <w:szCs w:val="24"/>
        </w:rPr>
        <w:t>，無我論者說是</w:t>
      </w:r>
      <w:r w:rsidRPr="007D4D39">
        <w:rPr>
          <w:rFonts w:ascii="Times New Roman" w:eastAsia="新細明體" w:hAnsi="Times New Roman" w:cs="Times New Roman"/>
          <w:b/>
          <w:szCs w:val="24"/>
        </w:rPr>
        <w:t>識</w:t>
      </w:r>
      <w:r w:rsidRPr="007D4D39">
        <w:rPr>
          <w:rFonts w:ascii="Times New Roman" w:eastAsia="新細明體" w:hAnsi="Times New Roman" w:cs="Times New Roman"/>
          <w:szCs w:val="24"/>
        </w:rPr>
        <w:t>。從三法別異說，</w:t>
      </w:r>
      <w:r w:rsidRPr="007D4D39">
        <w:rPr>
          <w:rFonts w:ascii="Times New Roman" w:eastAsia="新細明體" w:hAnsi="Times New Roman" w:cs="Times New Roman"/>
          <w:b/>
          <w:szCs w:val="24"/>
        </w:rPr>
        <w:t>境</w:t>
      </w:r>
      <w:r w:rsidRPr="007D4D39">
        <w:rPr>
          <w:rFonts w:ascii="Times New Roman" w:eastAsia="新細明體" w:hAnsi="Times New Roman" w:cs="Times New Roman"/>
          <w:szCs w:val="24"/>
        </w:rPr>
        <w:t>是在外的，</w:t>
      </w:r>
      <w:r w:rsidRPr="007D4D39">
        <w:rPr>
          <w:rFonts w:ascii="Times New Roman" w:eastAsia="新細明體" w:hAnsi="Times New Roman" w:cs="Times New Roman"/>
          <w:b/>
          <w:szCs w:val="24"/>
        </w:rPr>
        <w:t>根</w:t>
      </w:r>
      <w:r w:rsidRPr="007D4D39">
        <w:rPr>
          <w:rFonts w:ascii="Times New Roman" w:eastAsia="新細明體" w:hAnsi="Times New Roman" w:cs="Times New Roman"/>
          <w:szCs w:val="24"/>
        </w:rPr>
        <w:t>是生理的機構，</w:t>
      </w:r>
      <w:r w:rsidRPr="007D4D39">
        <w:rPr>
          <w:rFonts w:ascii="Times New Roman" w:eastAsia="新細明體" w:hAnsi="Times New Roman" w:cs="Times New Roman"/>
          <w:b/>
          <w:szCs w:val="24"/>
        </w:rPr>
        <w:t>識</w:t>
      </w:r>
      <w:r w:rsidRPr="007D4D39">
        <w:rPr>
          <w:rFonts w:ascii="Times New Roman" w:eastAsia="新細明體" w:hAnsi="Times New Roman" w:cs="Times New Roman"/>
          <w:szCs w:val="24"/>
        </w:rPr>
        <w:t>是內心的活動。這「</w:t>
      </w:r>
      <w:r w:rsidRPr="007D4D39">
        <w:rPr>
          <w:rFonts w:ascii="Times New Roman" w:eastAsia="標楷體" w:hAnsi="Times New Roman" w:cs="Times New Roman"/>
          <w:b/>
          <w:szCs w:val="24"/>
        </w:rPr>
        <w:t>三</w:t>
      </w:r>
      <w:r w:rsidRPr="007D4D39">
        <w:rPr>
          <w:rFonts w:ascii="Times New Roman" w:eastAsia="新細明體" w:hAnsi="Times New Roman" w:cs="Times New Roman"/>
          <w:szCs w:val="24"/>
        </w:rPr>
        <w:t>」者「</w:t>
      </w:r>
      <w:r w:rsidRPr="007D4D39">
        <w:rPr>
          <w:rFonts w:ascii="Times New Roman" w:eastAsia="標楷體" w:hAnsi="Times New Roman" w:cs="Times New Roman"/>
          <w:b/>
          <w:szCs w:val="24"/>
        </w:rPr>
        <w:t>各</w:t>
      </w:r>
      <w:r w:rsidRPr="007D4D39">
        <w:rPr>
          <w:rFonts w:ascii="Times New Roman" w:eastAsia="新細明體" w:hAnsi="Times New Roman" w:cs="Times New Roman"/>
          <w:szCs w:val="24"/>
        </w:rPr>
        <w:t>」各別「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」，各有各的「</w:t>
      </w:r>
      <w:r w:rsidRPr="007D4D39">
        <w:rPr>
          <w:rFonts w:ascii="Times New Roman" w:eastAsia="標楷體" w:hAnsi="Times New Roman" w:cs="Times New Roman"/>
          <w:b/>
          <w:szCs w:val="24"/>
        </w:rPr>
        <w:t>方</w:t>
      </w:r>
      <w:r w:rsidRPr="007D4D39">
        <w:rPr>
          <w:rFonts w:ascii="Times New Roman" w:eastAsia="新細明體" w:hAnsi="Times New Roman" w:cs="Times New Roman"/>
          <w:szCs w:val="24"/>
        </w:rPr>
        <w:t>」所位置。</w:t>
      </w:r>
    </w:p>
    <w:p w:rsidR="001F542B" w:rsidRPr="007D4D39" w:rsidRDefault="001F542B" w:rsidP="00FE667D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色境</w:t>
      </w:r>
      <w:r w:rsidRPr="007D4D39">
        <w:rPr>
          <w:rFonts w:ascii="Times New Roman" w:eastAsia="新細明體" w:hAnsi="Times New Roman" w:cs="Times New Roman"/>
          <w:szCs w:val="24"/>
        </w:rPr>
        <w:t>既不能透進</w:t>
      </w:r>
      <w:r w:rsidRPr="007D4D39">
        <w:rPr>
          <w:rFonts w:ascii="Times New Roman" w:eastAsia="新細明體" w:hAnsi="Times New Roman" w:cs="Times New Roman"/>
          <w:b/>
          <w:szCs w:val="24"/>
        </w:rPr>
        <w:t>眼根</w:t>
      </w:r>
      <w:r w:rsidRPr="007D4D39">
        <w:rPr>
          <w:rFonts w:ascii="Times New Roman" w:eastAsia="新細明體" w:hAnsi="Times New Roman" w:cs="Times New Roman"/>
          <w:szCs w:val="24"/>
        </w:rPr>
        <w:t>；</w:t>
      </w:r>
      <w:r w:rsidRPr="007D4D39">
        <w:rPr>
          <w:rFonts w:ascii="Times New Roman" w:eastAsia="新細明體" w:hAnsi="Times New Roman" w:cs="Times New Roman"/>
          <w:b/>
          <w:szCs w:val="24"/>
        </w:rPr>
        <w:t>眼根</w:t>
      </w:r>
      <w:r w:rsidRPr="007D4D39">
        <w:rPr>
          <w:rFonts w:ascii="Times New Roman" w:eastAsia="新細明體" w:hAnsi="Times New Roman" w:cs="Times New Roman"/>
          <w:szCs w:val="24"/>
        </w:rPr>
        <w:t>也不能到達</w:t>
      </w:r>
      <w:r w:rsidRPr="007D4D39">
        <w:rPr>
          <w:rFonts w:ascii="Times New Roman" w:eastAsia="新細明體" w:hAnsi="Times New Roman" w:cs="Times New Roman"/>
          <w:b/>
          <w:szCs w:val="24"/>
        </w:rPr>
        <w:t>外境</w:t>
      </w:r>
      <w:r w:rsidRPr="007D4D39">
        <w:rPr>
          <w:rFonts w:ascii="Times New Roman" w:eastAsia="新細明體" w:hAnsi="Times New Roman" w:cs="Times New Roman"/>
          <w:szCs w:val="24"/>
        </w:rPr>
        <w:t>；</w:t>
      </w:r>
      <w:r w:rsidRPr="007D4D39">
        <w:rPr>
          <w:rFonts w:ascii="Times New Roman" w:eastAsia="新細明體" w:hAnsi="Times New Roman" w:cs="Times New Roman"/>
          <w:b/>
          <w:szCs w:val="24"/>
        </w:rPr>
        <w:t>根</w:t>
      </w:r>
      <w:r w:rsidR="00480C02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境</w:t>
      </w:r>
      <w:r w:rsidRPr="007D4D39">
        <w:rPr>
          <w:rFonts w:ascii="Times New Roman" w:eastAsia="新細明體" w:hAnsi="Times New Roman" w:cs="Times New Roman"/>
          <w:szCs w:val="24"/>
        </w:rPr>
        <w:t>是</w:t>
      </w:r>
      <w:r w:rsidRPr="007D4D39">
        <w:rPr>
          <w:rFonts w:ascii="Times New Roman" w:eastAsia="新細明體" w:hAnsi="Times New Roman" w:cs="Times New Roman"/>
          <w:b/>
          <w:szCs w:val="24"/>
        </w:rPr>
        <w:t>色法</w:t>
      </w:r>
      <w:r w:rsidRPr="007D4D39">
        <w:rPr>
          <w:rFonts w:ascii="Times New Roman" w:eastAsia="新細明體" w:hAnsi="Times New Roman" w:cs="Times New Roman"/>
          <w:szCs w:val="24"/>
        </w:rPr>
        <w:t>，也不能與無色的</w:t>
      </w:r>
      <w:r w:rsidRPr="007D4D39">
        <w:rPr>
          <w:rFonts w:ascii="Times New Roman" w:eastAsia="新細明體" w:hAnsi="Times New Roman" w:cs="Times New Roman"/>
          <w:b/>
          <w:szCs w:val="24"/>
        </w:rPr>
        <w:t>心識</w:t>
      </w:r>
      <w:r w:rsidRPr="007D4D39">
        <w:rPr>
          <w:rFonts w:ascii="Times New Roman" w:eastAsia="新細明體" w:hAnsi="Times New Roman" w:cs="Times New Roman"/>
          <w:szCs w:val="24"/>
        </w:rPr>
        <w:t>相接觸，這樣的彼此不相關涉，「</w:t>
      </w:r>
      <w:r w:rsidRPr="007D4D39">
        <w:rPr>
          <w:rFonts w:ascii="Times New Roman" w:eastAsia="標楷體" w:hAnsi="Times New Roman" w:cs="Times New Roman"/>
          <w:b/>
          <w:szCs w:val="24"/>
        </w:rPr>
        <w:t>是三法</w:t>
      </w:r>
      <w:r w:rsidRPr="007D4D39">
        <w:rPr>
          <w:rFonts w:ascii="Times New Roman" w:eastAsia="新細明體" w:hAnsi="Times New Roman" w:cs="Times New Roman"/>
          <w:szCs w:val="24"/>
        </w:rPr>
        <w:t>」別「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」的，無論怎樣，「</w:t>
      </w:r>
      <w:r w:rsidRPr="007D4D39">
        <w:rPr>
          <w:rFonts w:ascii="Times New Roman" w:eastAsia="標楷體" w:hAnsi="Times New Roman" w:cs="Times New Roman"/>
          <w:b/>
          <w:szCs w:val="24"/>
        </w:rPr>
        <w:t>終</w:t>
      </w:r>
      <w:r w:rsidRPr="007D4D39">
        <w:rPr>
          <w:rFonts w:ascii="Times New Roman" w:eastAsia="新細明體" w:hAnsi="Times New Roman" w:cs="Times New Roman"/>
          <w:szCs w:val="24"/>
        </w:rPr>
        <w:t>」究都不能「</w:t>
      </w:r>
      <w:r w:rsidRPr="007D4D39">
        <w:rPr>
          <w:rFonts w:ascii="Times New Roman" w:eastAsia="標楷體" w:hAnsi="Times New Roman" w:cs="Times New Roman"/>
          <w:b/>
          <w:szCs w:val="24"/>
        </w:rPr>
        <w:t>有</w:t>
      </w:r>
      <w:r w:rsidRPr="007D4D39">
        <w:rPr>
          <w:rFonts w:ascii="Times New Roman" w:eastAsia="新細明體" w:hAnsi="Times New Roman" w:cs="Times New Roman"/>
          <w:szCs w:val="24"/>
        </w:rPr>
        <w:t>」可以和「</w:t>
      </w:r>
      <w:r w:rsidRPr="007D4D39">
        <w:rPr>
          <w:rFonts w:ascii="Times New Roman" w:eastAsia="標楷體" w:hAnsi="Times New Roman" w:cs="Times New Roman"/>
          <w:b/>
          <w:szCs w:val="24"/>
        </w:rPr>
        <w:t>合</w:t>
      </w:r>
      <w:r w:rsidRPr="007D4D39">
        <w:rPr>
          <w:rFonts w:ascii="Times New Roman" w:eastAsia="新細明體" w:hAnsi="Times New Roman" w:cs="Times New Roman"/>
          <w:szCs w:val="24"/>
        </w:rPr>
        <w:t>」的「</w:t>
      </w:r>
      <w:r w:rsidRPr="007D4D39">
        <w:rPr>
          <w:rFonts w:ascii="Times New Roman" w:eastAsia="標楷體" w:hAnsi="Times New Roman" w:cs="Times New Roman"/>
          <w:b/>
          <w:szCs w:val="24"/>
        </w:rPr>
        <w:t>時</w:t>
      </w:r>
      <w:r w:rsidRPr="007D4D39">
        <w:rPr>
          <w:rFonts w:ascii="Times New Roman" w:eastAsia="新細明體" w:hAnsi="Times New Roman" w:cs="Times New Roman"/>
          <w:szCs w:val="24"/>
        </w:rPr>
        <w:t>」候。</w:t>
      </w:r>
    </w:p>
    <w:p w:rsidR="001F542B" w:rsidRPr="007D4D39" w:rsidRDefault="001F542B" w:rsidP="00FE667D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總之，說他有實在的自體，別別的存在，彼此間就不能說有貫通的作用；和合的可能性，當然也就沒有了！</w:t>
      </w:r>
    </w:p>
    <w:p w:rsidR="001F542B" w:rsidRPr="007D4D39" w:rsidRDefault="001F542B" w:rsidP="00B750EA">
      <w:pPr>
        <w:spacing w:beforeLines="30" w:before="108"/>
        <w:ind w:left="360"/>
        <w:jc w:val="both"/>
        <w:rPr>
          <w:rFonts w:ascii="Times New Roman" w:eastAsia="新細明體" w:hAnsi="標楷體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lastRenderedPageBreak/>
        <w:t>（二）餘例明一切法異故無合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──</w:t>
      </w:r>
      <w:r w:rsidR="0096352C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="0096352C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2</w:t>
      </w:r>
      <w:r w:rsidR="0096352C"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17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0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這三者既不能合，那麼，因</w:t>
      </w:r>
      <w:r w:rsidRPr="007D4D39">
        <w:rPr>
          <w:rFonts w:ascii="Times New Roman" w:eastAsia="新細明體" w:hAnsi="Times New Roman" w:cs="Times New Roman"/>
          <w:b/>
          <w:szCs w:val="24"/>
        </w:rPr>
        <w:t>眼</w:t>
      </w:r>
      <w:r w:rsidRPr="007D4D39">
        <w:rPr>
          <w:rFonts w:ascii="Times New Roman" w:eastAsia="新細明體" w:hAnsi="Times New Roman" w:cs="Times New Roman"/>
          <w:szCs w:val="24"/>
        </w:rPr>
        <w:t>見覺得</w:t>
      </w:r>
      <w:r w:rsidRPr="007D4D39">
        <w:rPr>
          <w:rFonts w:ascii="Times New Roman" w:eastAsia="新細明體" w:hAnsi="Times New Roman" w:cs="Times New Roman"/>
          <w:b/>
          <w:szCs w:val="24"/>
        </w:rPr>
        <w:t>色</w:t>
      </w:r>
      <w:r w:rsidRPr="007D4D39">
        <w:rPr>
          <w:rFonts w:ascii="Times New Roman" w:eastAsia="新細明體" w:hAnsi="Times New Roman" w:cs="Times New Roman"/>
          <w:szCs w:val="24"/>
        </w:rPr>
        <w:t>的可愛，因而生起貪著，這就是</w:t>
      </w:r>
      <w:r w:rsidRPr="007D4D39">
        <w:rPr>
          <w:rFonts w:ascii="Times New Roman" w:eastAsia="新細明體" w:hAnsi="Times New Roman" w:cs="Times New Roman"/>
          <w:b/>
          <w:szCs w:val="24"/>
        </w:rPr>
        <w:t>貪染</w:t>
      </w:r>
      <w:r w:rsidRPr="007D4D39">
        <w:rPr>
          <w:rFonts w:ascii="Times New Roman" w:eastAsia="新細明體" w:hAnsi="Times New Roman" w:cs="Times New Roman"/>
          <w:szCs w:val="24"/>
        </w:rPr>
        <w:t>；那時，</w:t>
      </w:r>
      <w:r w:rsidRPr="007D4D39">
        <w:rPr>
          <w:rFonts w:ascii="Times New Roman" w:eastAsia="新細明體" w:hAnsi="Times New Roman" w:cs="Times New Roman"/>
          <w:b/>
          <w:szCs w:val="24"/>
        </w:rPr>
        <w:t>可見</w:t>
      </w:r>
      <w:r w:rsidRPr="007D4D39">
        <w:rPr>
          <w:rFonts w:ascii="Times New Roman" w:eastAsia="新細明體" w:hAnsi="Times New Roman" w:cs="Times New Roman"/>
          <w:szCs w:val="24"/>
        </w:rPr>
        <w:t>也就名為</w:t>
      </w:r>
      <w:r w:rsidRPr="007D4D39">
        <w:rPr>
          <w:rFonts w:ascii="Times New Roman" w:eastAsia="新細明體" w:hAnsi="Times New Roman" w:cs="Times New Roman"/>
          <w:b/>
          <w:szCs w:val="24"/>
        </w:rPr>
        <w:t>可染</w:t>
      </w:r>
      <w:r w:rsidRPr="007D4D39">
        <w:rPr>
          <w:rFonts w:ascii="Times New Roman" w:eastAsia="新細明體" w:hAnsi="Times New Roman" w:cs="Times New Roman"/>
          <w:szCs w:val="24"/>
        </w:rPr>
        <w:t>；</w:t>
      </w:r>
      <w:r w:rsidRPr="007D4D39">
        <w:rPr>
          <w:rFonts w:ascii="Times New Roman" w:eastAsia="新細明體" w:hAnsi="Times New Roman" w:cs="Times New Roman"/>
          <w:b/>
          <w:szCs w:val="24"/>
        </w:rPr>
        <w:t>見者</w:t>
      </w:r>
      <w:r w:rsidRPr="007D4D39">
        <w:rPr>
          <w:rFonts w:ascii="Times New Roman" w:eastAsia="新細明體" w:hAnsi="Times New Roman" w:cs="Times New Roman"/>
          <w:szCs w:val="24"/>
        </w:rPr>
        <w:t>也就叫做</w:t>
      </w:r>
      <w:r w:rsidRPr="007D4D39">
        <w:rPr>
          <w:rFonts w:ascii="Times New Roman" w:eastAsia="新細明體" w:hAnsi="Times New Roman" w:cs="Times New Roman"/>
          <w:b/>
          <w:szCs w:val="24"/>
        </w:rPr>
        <w:t>染者</w:t>
      </w:r>
      <w:r w:rsidRPr="007D4D39">
        <w:rPr>
          <w:rFonts w:ascii="Times New Roman" w:eastAsia="新細明體" w:hAnsi="Times New Roman" w:cs="Times New Roman"/>
          <w:szCs w:val="24"/>
        </w:rPr>
        <w:t>了。</w:t>
      </w:r>
    </w:p>
    <w:p w:rsidR="001F542B" w:rsidRPr="007D4D39" w:rsidRDefault="001F542B" w:rsidP="00FE667D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見、可見、見者既不能和合，這「</w:t>
      </w:r>
      <w:r w:rsidRPr="007D4D39">
        <w:rPr>
          <w:rFonts w:ascii="Times New Roman" w:eastAsia="標楷體" w:hAnsi="Times New Roman" w:cs="Times New Roman"/>
          <w:b/>
          <w:szCs w:val="24"/>
        </w:rPr>
        <w:t>染與</w:t>
      </w:r>
      <w:r w:rsidRPr="007D4D39">
        <w:rPr>
          <w:rFonts w:ascii="Times New Roman" w:eastAsia="新細明體" w:hAnsi="Times New Roman" w:cs="Times New Roman"/>
          <w:szCs w:val="24"/>
        </w:rPr>
        <w:t>」「</w:t>
      </w:r>
      <w:r w:rsidRPr="007D4D39">
        <w:rPr>
          <w:rFonts w:ascii="Times New Roman" w:eastAsia="標楷體" w:hAnsi="Times New Roman" w:cs="Times New Roman"/>
          <w:b/>
          <w:szCs w:val="24"/>
        </w:rPr>
        <w:t>可染</w:t>
      </w:r>
      <w:r w:rsidRPr="007D4D39">
        <w:rPr>
          <w:rFonts w:ascii="Times New Roman" w:eastAsia="新細明體" w:hAnsi="Times New Roman" w:cs="Times New Roman"/>
          <w:szCs w:val="24"/>
        </w:rPr>
        <w:t>」、「</w:t>
      </w:r>
      <w:r w:rsidRPr="007D4D39">
        <w:rPr>
          <w:rFonts w:ascii="Times New Roman" w:eastAsia="標楷體" w:hAnsi="Times New Roman" w:cs="Times New Roman"/>
          <w:b/>
          <w:szCs w:val="24"/>
        </w:rPr>
        <w:t>染者</w:t>
      </w:r>
      <w:r w:rsidRPr="007D4D39">
        <w:rPr>
          <w:rFonts w:ascii="Times New Roman" w:eastAsia="新細明體" w:hAnsi="Times New Roman" w:cs="Times New Roman"/>
          <w:szCs w:val="24"/>
        </w:rPr>
        <w:t>」，當然也是不能有合了。</w:t>
      </w:r>
    </w:p>
    <w:p w:rsidR="001F542B" w:rsidRPr="007D4D39" w:rsidRDefault="001F542B" w:rsidP="00FE667D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再說到其「</w:t>
      </w:r>
      <w:r w:rsidRPr="007D4D39">
        <w:rPr>
          <w:rFonts w:ascii="Times New Roman" w:eastAsia="標楷體" w:hAnsi="Times New Roman" w:cs="Times New Roman"/>
          <w:b/>
          <w:szCs w:val="24"/>
        </w:rPr>
        <w:t>餘</w:t>
      </w:r>
      <w:r w:rsidRPr="007D4D39">
        <w:rPr>
          <w:rFonts w:ascii="Times New Roman" w:eastAsia="新細明體" w:hAnsi="Times New Roman" w:cs="Times New Roman"/>
          <w:szCs w:val="24"/>
        </w:rPr>
        <w:t>」的耳、鼻、舌、身、意五「</w:t>
      </w:r>
      <w:r w:rsidRPr="007D4D39">
        <w:rPr>
          <w:rFonts w:ascii="Times New Roman" w:eastAsia="標楷體" w:hAnsi="Times New Roman" w:cs="Times New Roman"/>
          <w:b/>
          <w:szCs w:val="24"/>
        </w:rPr>
        <w:t>入</w:t>
      </w:r>
      <w:r w:rsidRPr="007D4D39">
        <w:rPr>
          <w:rFonts w:ascii="Times New Roman" w:eastAsia="新細明體" w:hAnsi="Times New Roman" w:cs="Times New Roman"/>
          <w:szCs w:val="24"/>
        </w:rPr>
        <w:t>」，五塵，五者</w:t>
      </w:r>
      <w:r w:rsidR="00480C02" w:rsidRPr="007D4D39">
        <w:rPr>
          <w:rStyle w:val="a9"/>
          <w:rFonts w:ascii="Times New Roman" w:eastAsia="新細明體" w:hAnsi="Times New Roman" w:cs="Times New Roman"/>
          <w:szCs w:val="24"/>
        </w:rPr>
        <w:footnoteReference w:id="18"/>
      </w:r>
      <w:r w:rsidRPr="007D4D39">
        <w:rPr>
          <w:rFonts w:ascii="Times New Roman" w:eastAsia="新細明體" w:hAnsi="Times New Roman" w:cs="Times New Roman"/>
          <w:szCs w:val="24"/>
        </w:rPr>
        <w:t>；及其「</w:t>
      </w:r>
      <w:r w:rsidRPr="007D4D39">
        <w:rPr>
          <w:rFonts w:ascii="Times New Roman" w:eastAsia="標楷體" w:hAnsi="Times New Roman" w:cs="Times New Roman"/>
          <w:b/>
          <w:szCs w:val="24"/>
        </w:rPr>
        <w:t>餘</w:t>
      </w:r>
      <w:r w:rsidRPr="007D4D39">
        <w:rPr>
          <w:rFonts w:ascii="Times New Roman" w:eastAsia="新細明體" w:hAnsi="Times New Roman" w:cs="Times New Roman"/>
          <w:szCs w:val="24"/>
        </w:rPr>
        <w:t>」的瞋、可瞋、瞋者，癡、可癡、癡者等「</w:t>
      </w:r>
      <w:r w:rsidRPr="007D4D39">
        <w:rPr>
          <w:rFonts w:ascii="Times New Roman" w:eastAsia="標楷體" w:hAnsi="Times New Roman" w:cs="Times New Roman"/>
          <w:b/>
          <w:szCs w:val="24"/>
        </w:rPr>
        <w:t>煩惱</w:t>
      </w:r>
      <w:r w:rsidRPr="007D4D39">
        <w:rPr>
          <w:rFonts w:ascii="Times New Roman" w:eastAsia="新細明體" w:hAnsi="Times New Roman" w:cs="Times New Roman"/>
          <w:szCs w:val="24"/>
        </w:rPr>
        <w:t>」，也像眼入與染一樣的不能成立和合了。</w:t>
      </w:r>
    </w:p>
    <w:p w:rsidR="001F542B" w:rsidRPr="007D4D39" w:rsidRDefault="001F542B" w:rsidP="00E14C5A">
      <w:pPr>
        <w:spacing w:beforeLines="30" w:before="108"/>
        <w:ind w:leftChars="100" w:left="24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二、無異以破合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40-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150" w:left="36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（一）明無合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40-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1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150" w:left="360"/>
        <w:jc w:val="both"/>
        <w:rPr>
          <w:rFonts w:ascii="Times New Roman" w:eastAsia="MS Mincho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03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Cs w:val="24"/>
        </w:rPr>
        <w:t>異法當有合</w:t>
      </w:r>
      <w:r w:rsidRPr="007D4D39">
        <w:rPr>
          <w:rFonts w:ascii="Times New Roman" w:eastAsia="標楷體" w:hAnsi="Times New Roman" w:cs="Times New Roman" w:hint="eastAsia"/>
          <w:szCs w:val="24"/>
        </w:rPr>
        <w:t>；</w:t>
      </w:r>
      <w:r w:rsidRPr="007D4D39">
        <w:rPr>
          <w:rFonts w:ascii="Times New Roman" w:eastAsia="標楷體" w:hAnsi="Times New Roman" w:cs="Times New Roman"/>
          <w:szCs w:val="24"/>
        </w:rPr>
        <w:t>見等無有異，異相不成故，見等云何合</w:t>
      </w:r>
      <w:r w:rsidRPr="007D4D39">
        <w:rPr>
          <w:rFonts w:ascii="Times New Roman" w:eastAsia="標楷體" w:hAnsi="Times New Roman" w:cs="Times New Roman" w:hint="eastAsia"/>
          <w:szCs w:val="24"/>
        </w:rPr>
        <w:t>？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19"/>
      </w:r>
    </w:p>
    <w:p w:rsidR="001F542B" w:rsidRPr="007D4D39" w:rsidRDefault="001F542B" w:rsidP="00E14C5A">
      <w:pPr>
        <w:ind w:leftChars="150" w:left="36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04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Cs w:val="24"/>
        </w:rPr>
        <w:t>非但可見等，異相不可得，所有一切法，皆亦無異相。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20"/>
      </w:r>
    </w:p>
    <w:p w:rsidR="0096352C" w:rsidRPr="007D4D39" w:rsidRDefault="0096352C" w:rsidP="0096352C">
      <w:pPr>
        <w:spacing w:beforeLines="30" w:before="108"/>
        <w:ind w:left="480"/>
        <w:jc w:val="both"/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1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="001F542B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明見等法無異故無合</w:t>
      </w:r>
      <w:r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──</w:t>
      </w: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3</w:t>
      </w:r>
      <w:r w:rsidRPr="007D4D39">
        <w:rPr>
          <w:rFonts w:ascii="Times New Roman" w:eastAsia="新細明體" w:hAnsi="標楷體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1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lastRenderedPageBreak/>
        <w:t>（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1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）外人</w:t>
      </w:r>
      <w:r w:rsidR="0096352C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執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</w:t>
      </w:r>
      <w:r w:rsidR="00110CD2" w:rsidRPr="007D4D39">
        <w:rPr>
          <w:rFonts w:eastAsia="標楷體"/>
          <w:sz w:val="21"/>
          <w:szCs w:val="21"/>
        </w:rPr>
        <w:t>）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br/>
      </w:r>
      <w:r w:rsidRPr="007D4D39">
        <w:rPr>
          <w:rFonts w:ascii="Times New Roman" w:eastAsia="新細明體" w:hAnsi="Times New Roman" w:cs="Times New Roman"/>
          <w:szCs w:val="24"/>
        </w:rPr>
        <w:t>外人想：一體的不能說合，差別的「</w:t>
      </w:r>
      <w:r w:rsidRPr="007D4D39">
        <w:rPr>
          <w:rFonts w:ascii="Times New Roman" w:eastAsia="標楷體" w:hAnsi="Times New Roman" w:cs="Times New Roman"/>
          <w:b/>
          <w:szCs w:val="24"/>
        </w:rPr>
        <w:t>異法</w:t>
      </w:r>
      <w:r w:rsidRPr="007D4D39">
        <w:rPr>
          <w:rFonts w:ascii="Times New Roman" w:eastAsia="新細明體" w:hAnsi="Times New Roman" w:cs="Times New Roman"/>
          <w:szCs w:val="24"/>
        </w:rPr>
        <w:t>」，是應「</w:t>
      </w:r>
      <w:r w:rsidRPr="007D4D39">
        <w:rPr>
          <w:rFonts w:ascii="Times New Roman" w:eastAsia="標楷體" w:hAnsi="Times New Roman" w:cs="Times New Roman"/>
          <w:b/>
          <w:szCs w:val="24"/>
        </w:rPr>
        <w:t>當有合</w:t>
      </w:r>
      <w:r w:rsidRPr="007D4D39">
        <w:rPr>
          <w:rFonts w:ascii="Times New Roman" w:eastAsia="新細明體" w:hAnsi="Times New Roman" w:cs="Times New Roman"/>
          <w:szCs w:val="24"/>
        </w:rPr>
        <w:t>」的，論主怎能說異法不合呢？</w:t>
      </w:r>
    </w:p>
    <w:p w:rsidR="001F542B" w:rsidRPr="007D4D39" w:rsidRDefault="001F542B" w:rsidP="00E14C5A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2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）論主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破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</w:t>
      </w:r>
      <w:r w:rsidR="00110CD2" w:rsidRPr="007D4D39">
        <w:rPr>
          <w:rFonts w:eastAsia="標楷體"/>
          <w:sz w:val="21"/>
          <w:szCs w:val="21"/>
        </w:rPr>
        <w:t>）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br/>
      </w:r>
      <w:r w:rsidRPr="007D4D39">
        <w:rPr>
          <w:rFonts w:ascii="Times New Roman" w:eastAsia="新細明體" w:hAnsi="Times New Roman" w:cs="Times New Roman"/>
          <w:szCs w:val="24"/>
        </w:rPr>
        <w:t>不知</w:t>
      </w:r>
      <w:r w:rsidRPr="007D4D39">
        <w:rPr>
          <w:rFonts w:ascii="Times New Roman" w:eastAsia="新細明體" w:hAnsi="Times New Roman" w:cs="Times New Roman" w:hint="eastAsia"/>
          <w:szCs w:val="24"/>
        </w:rPr>
        <w:t>論主</w:t>
      </w:r>
      <w:r w:rsidRPr="007D4D39">
        <w:rPr>
          <w:rFonts w:ascii="Times New Roman" w:eastAsia="新細明體" w:hAnsi="Times New Roman" w:cs="Times New Roman"/>
          <w:szCs w:val="24"/>
        </w:rPr>
        <w:t>的真意，並不承認見等是各各別異的；他既執著別異以成立他的和合，所以就否認那樣的別異性。</w:t>
      </w:r>
    </w:p>
    <w:p w:rsidR="00FE667D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「</w:t>
      </w:r>
      <w:r w:rsidRPr="007D4D39">
        <w:rPr>
          <w:rFonts w:ascii="Times New Roman" w:eastAsia="標楷體" w:hAnsi="Times New Roman" w:cs="Times New Roman"/>
          <w:b/>
          <w:szCs w:val="24"/>
        </w:rPr>
        <w:t>見</w:t>
      </w:r>
      <w:r w:rsidRPr="007D4D39">
        <w:rPr>
          <w:rFonts w:ascii="Times New Roman" w:eastAsia="新細明體" w:hAnsi="Times New Roman" w:cs="Times New Roman"/>
          <w:szCs w:val="24"/>
        </w:rPr>
        <w:t>」</w:t>
      </w:r>
      <w:r w:rsidR="004B5164" w:rsidRPr="007D4D39">
        <w:rPr>
          <w:rFonts w:ascii="Times New Roman" w:eastAsia="新細明體" w:hAnsi="Times New Roman" w:cs="Times New Roman" w:hint="eastAsia"/>
          <w:szCs w:val="24"/>
        </w:rPr>
        <w:t>、</w:t>
      </w:r>
      <w:r w:rsidRPr="007D4D39">
        <w:rPr>
          <w:rFonts w:ascii="Times New Roman" w:eastAsia="新細明體" w:hAnsi="Times New Roman" w:cs="Times New Roman"/>
          <w:szCs w:val="24"/>
        </w:rPr>
        <w:t>所見「</w:t>
      </w:r>
      <w:r w:rsidRPr="007D4D39">
        <w:rPr>
          <w:rFonts w:ascii="Times New Roman" w:eastAsia="標楷體" w:hAnsi="Times New Roman" w:cs="Times New Roman"/>
          <w:b/>
          <w:szCs w:val="24"/>
        </w:rPr>
        <w:t>等</w:t>
      </w:r>
      <w:r w:rsidRPr="007D4D39">
        <w:rPr>
          <w:rFonts w:ascii="Times New Roman" w:eastAsia="新細明體" w:hAnsi="Times New Roman" w:cs="Times New Roman"/>
          <w:szCs w:val="24"/>
        </w:rPr>
        <w:t>」一切法，是緣起法，有相依不離的關係，所以「</w:t>
      </w:r>
      <w:r w:rsidRPr="007D4D39">
        <w:rPr>
          <w:rFonts w:ascii="Times New Roman" w:eastAsia="標楷體" w:hAnsi="Times New Roman" w:cs="Times New Roman"/>
          <w:b/>
          <w:szCs w:val="24"/>
        </w:rPr>
        <w:t>無有</w:t>
      </w:r>
      <w:r w:rsidRPr="007D4D39">
        <w:rPr>
          <w:rFonts w:ascii="Times New Roman" w:eastAsia="新細明體" w:hAnsi="Times New Roman" w:cs="Times New Roman"/>
          <w:szCs w:val="24"/>
        </w:rPr>
        <w:t>」自性的別「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」相。異相的不可得，下面要詳加檢討。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這樣，「</w:t>
      </w:r>
      <w:r w:rsidRPr="007D4D39">
        <w:rPr>
          <w:rFonts w:ascii="Times New Roman" w:eastAsia="標楷體" w:hAnsi="Times New Roman" w:cs="Times New Roman"/>
          <w:b/>
          <w:szCs w:val="24"/>
        </w:rPr>
        <w:t>異相</w:t>
      </w:r>
      <w:r w:rsidRPr="007D4D39">
        <w:rPr>
          <w:rFonts w:ascii="Times New Roman" w:eastAsia="新細明體" w:hAnsi="Times New Roman" w:cs="Times New Roman"/>
          <w:szCs w:val="24"/>
        </w:rPr>
        <w:t>」既然都「</w:t>
      </w:r>
      <w:r w:rsidRPr="007D4D39">
        <w:rPr>
          <w:rFonts w:ascii="Times New Roman" w:eastAsia="標楷體" w:hAnsi="Times New Roman" w:cs="Times New Roman"/>
          <w:b/>
          <w:szCs w:val="24"/>
        </w:rPr>
        <w:t>不</w:t>
      </w:r>
      <w:r w:rsidRPr="007D4D39">
        <w:rPr>
          <w:rFonts w:ascii="Times New Roman" w:eastAsia="新細明體" w:hAnsi="Times New Roman" w:cs="Times New Roman"/>
          <w:szCs w:val="24"/>
        </w:rPr>
        <w:t>」得「</w:t>
      </w:r>
      <w:r w:rsidRPr="007D4D39">
        <w:rPr>
          <w:rFonts w:ascii="Times New Roman" w:eastAsia="標楷體" w:hAnsi="Times New Roman" w:cs="Times New Roman"/>
          <w:b/>
          <w:szCs w:val="24"/>
        </w:rPr>
        <w:t>成</w:t>
      </w:r>
      <w:r w:rsidRPr="007D4D39">
        <w:rPr>
          <w:rFonts w:ascii="Times New Roman" w:eastAsia="新細明體" w:hAnsi="Times New Roman" w:cs="Times New Roman"/>
          <w:szCs w:val="24"/>
        </w:rPr>
        <w:t>」，那「</w:t>
      </w:r>
      <w:r w:rsidRPr="007D4D39">
        <w:rPr>
          <w:rFonts w:ascii="Times New Roman" w:eastAsia="標楷體" w:hAnsi="Times New Roman" w:cs="Times New Roman"/>
          <w:b/>
          <w:szCs w:val="24"/>
        </w:rPr>
        <w:t>見等</w:t>
      </w:r>
      <w:r w:rsidRPr="007D4D39">
        <w:rPr>
          <w:rFonts w:ascii="Times New Roman" w:eastAsia="新細明體" w:hAnsi="Times New Roman" w:cs="Times New Roman"/>
          <w:szCs w:val="24"/>
        </w:rPr>
        <w:t>」諸法，怎麼能想像他的和「</w:t>
      </w:r>
      <w:r w:rsidRPr="007D4D39">
        <w:rPr>
          <w:rFonts w:ascii="Times New Roman" w:eastAsia="標楷體" w:hAnsi="Times New Roman" w:cs="Times New Roman"/>
          <w:b/>
          <w:szCs w:val="24"/>
        </w:rPr>
        <w:t>合</w:t>
      </w:r>
      <w:r w:rsidRPr="007D4D39">
        <w:rPr>
          <w:rFonts w:ascii="Times New Roman" w:eastAsia="新細明體" w:hAnsi="Times New Roman" w:cs="Times New Roman"/>
          <w:szCs w:val="24"/>
        </w:rPr>
        <w:t>」呢？</w:t>
      </w:r>
    </w:p>
    <w:p w:rsidR="0096352C" w:rsidRPr="007D4D39" w:rsidRDefault="001F542B" w:rsidP="00E14C5A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2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餘例明一切法無異故無合</w:t>
      </w:r>
      <w:r w:rsidR="0096352C" w:rsidRPr="007D4D39">
        <w:rPr>
          <w:rFonts w:ascii="Times New Roman" w:eastAsia="新細明體" w:hAnsi="標楷體" w:cs="Times New Roman" w:hint="eastAsia"/>
          <w:b/>
          <w:sz w:val="20"/>
          <w:szCs w:val="21"/>
          <w:bdr w:val="single" w:sz="4" w:space="0" w:color="auto"/>
        </w:rPr>
        <w:t>──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4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2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200" w:left="48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進一步說，「</w:t>
      </w:r>
      <w:r w:rsidRPr="007D4D39">
        <w:rPr>
          <w:rFonts w:ascii="Times New Roman" w:eastAsia="標楷體" w:hAnsi="Times New Roman" w:cs="Times New Roman"/>
          <w:b/>
          <w:szCs w:val="24"/>
        </w:rPr>
        <w:t>非但</w:t>
      </w:r>
      <w:r w:rsidRPr="007D4D39">
        <w:rPr>
          <w:rFonts w:ascii="Times New Roman" w:eastAsia="新細明體" w:hAnsi="Times New Roman" w:cs="Times New Roman"/>
          <w:szCs w:val="24"/>
        </w:rPr>
        <w:t>」見、「</w:t>
      </w:r>
      <w:r w:rsidRPr="007D4D39">
        <w:rPr>
          <w:rFonts w:ascii="Times New Roman" w:eastAsia="標楷體" w:hAnsi="Times New Roman" w:cs="Times New Roman"/>
          <w:b/>
          <w:szCs w:val="24"/>
        </w:rPr>
        <w:t>可見</w:t>
      </w:r>
      <w:r w:rsidRPr="007D4D39">
        <w:rPr>
          <w:rFonts w:ascii="Times New Roman" w:eastAsia="新細明體" w:hAnsi="Times New Roman" w:cs="Times New Roman"/>
          <w:szCs w:val="24"/>
        </w:rPr>
        <w:t>」、見者「</w:t>
      </w:r>
      <w:r w:rsidRPr="007D4D39">
        <w:rPr>
          <w:rFonts w:ascii="Times New Roman" w:eastAsia="標楷體" w:hAnsi="Times New Roman" w:cs="Times New Roman"/>
          <w:b/>
          <w:szCs w:val="24"/>
        </w:rPr>
        <w:t>等</w:t>
      </w:r>
      <w:r w:rsidRPr="007D4D39">
        <w:rPr>
          <w:rFonts w:ascii="Times New Roman" w:eastAsia="新細明體" w:hAnsi="Times New Roman" w:cs="Times New Roman"/>
          <w:szCs w:val="24"/>
        </w:rPr>
        <w:t>」的三事，「</w:t>
      </w:r>
      <w:r w:rsidRPr="007D4D39">
        <w:rPr>
          <w:rFonts w:ascii="Times New Roman" w:eastAsia="標楷體" w:hAnsi="Times New Roman" w:cs="Times New Roman"/>
          <w:b/>
          <w:szCs w:val="24"/>
        </w:rPr>
        <w:t>異相不可得</w:t>
      </w:r>
      <w:r w:rsidRPr="007D4D39">
        <w:rPr>
          <w:rFonts w:ascii="Times New Roman" w:eastAsia="新細明體" w:hAnsi="Times New Roman" w:cs="Times New Roman"/>
          <w:szCs w:val="24"/>
        </w:rPr>
        <w:t>」，其餘「</w:t>
      </w:r>
      <w:r w:rsidRPr="007D4D39">
        <w:rPr>
          <w:rFonts w:ascii="Times New Roman" w:eastAsia="標楷體" w:hAnsi="Times New Roman" w:cs="Times New Roman"/>
          <w:b/>
          <w:szCs w:val="24"/>
        </w:rPr>
        <w:t>所有</w:t>
      </w:r>
      <w:r w:rsidRPr="007D4D39">
        <w:rPr>
          <w:rFonts w:ascii="Times New Roman" w:eastAsia="新細明體" w:hAnsi="Times New Roman" w:cs="Times New Roman"/>
          <w:szCs w:val="24"/>
        </w:rPr>
        <w:t>」的「</w:t>
      </w:r>
      <w:r w:rsidRPr="007D4D39">
        <w:rPr>
          <w:rFonts w:ascii="Times New Roman" w:eastAsia="標楷體" w:hAnsi="Times New Roman" w:cs="Times New Roman"/>
          <w:b/>
          <w:szCs w:val="24"/>
        </w:rPr>
        <w:t>一切法</w:t>
      </w:r>
      <w:r w:rsidRPr="007D4D39">
        <w:rPr>
          <w:rFonts w:ascii="Times New Roman" w:eastAsia="新細明體" w:hAnsi="Times New Roman" w:cs="Times New Roman"/>
          <w:szCs w:val="24"/>
        </w:rPr>
        <w:t>」，也都是「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」有「</w:t>
      </w:r>
      <w:r w:rsidRPr="007D4D39">
        <w:rPr>
          <w:rFonts w:ascii="Times New Roman" w:eastAsia="標楷體" w:hAnsi="Times New Roman" w:cs="Times New Roman"/>
          <w:b/>
          <w:szCs w:val="24"/>
        </w:rPr>
        <w:t>異相</w:t>
      </w:r>
      <w:r w:rsidRPr="007D4D39">
        <w:rPr>
          <w:rFonts w:ascii="Times New Roman" w:eastAsia="新細明體" w:hAnsi="Times New Roman" w:cs="Times New Roman"/>
          <w:szCs w:val="24"/>
        </w:rPr>
        <w:t>」可得的。</w:t>
      </w:r>
    </w:p>
    <w:p w:rsidR="001F542B" w:rsidRPr="007D4D39" w:rsidRDefault="001F542B" w:rsidP="00E14C5A">
      <w:pPr>
        <w:spacing w:beforeLines="30" w:before="108"/>
        <w:ind w:leftChars="150" w:left="36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（二）成無異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200" w:left="48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1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、因離中無異</w:t>
      </w:r>
      <w:r w:rsidR="0096352C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（從「因果門」觀察以破異）</w:t>
      </w:r>
      <w:r w:rsidR="0099285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 xml:space="preserve"> 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41-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E14C5A">
      <w:pPr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05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Cs w:val="24"/>
        </w:rPr>
        <w:t>異因異有異，異離異無異；若法所因出，是法不異因。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23"/>
      </w:r>
    </w:p>
    <w:p w:rsidR="001F542B" w:rsidRPr="007D4D39" w:rsidRDefault="001F542B" w:rsidP="00E14C5A">
      <w:pPr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lastRenderedPageBreak/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06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="00F1532D" w:rsidRPr="007D4D39">
        <w:rPr>
          <w:rFonts w:ascii="Times New Roman" w:eastAsia="標楷體" w:hAnsi="Times New Roman" w:cs="Times New Roman"/>
          <w:szCs w:val="24"/>
        </w:rPr>
        <w:t>若離從異異，應餘異有異</w:t>
      </w:r>
      <w:r w:rsidR="00F1532D" w:rsidRPr="007D4D39">
        <w:rPr>
          <w:rFonts w:ascii="Times New Roman" w:eastAsia="標楷體" w:hAnsi="Times New Roman" w:cs="Times New Roman" w:hint="eastAsia"/>
          <w:szCs w:val="24"/>
        </w:rPr>
        <w:t>；</w:t>
      </w:r>
      <w:r w:rsidRPr="007D4D39">
        <w:rPr>
          <w:rFonts w:ascii="Times New Roman" w:eastAsia="標楷體" w:hAnsi="Times New Roman" w:cs="Times New Roman"/>
          <w:szCs w:val="24"/>
        </w:rPr>
        <w:t>離從異無異，是故無有異。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24"/>
      </w:r>
    </w:p>
    <w:p w:rsidR="0095068A" w:rsidRPr="007D4D39" w:rsidRDefault="0095068A" w:rsidP="0095068A">
      <w:pPr>
        <w:spacing w:beforeLines="30" w:before="108"/>
        <w:ind w:left="60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1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）</w:t>
      </w:r>
      <w:r w:rsidR="00E14C5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從相依不離的緣起（如拳與五指）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破別異之自性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42-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3</w:t>
      </w:r>
      <w:r w:rsidR="00110CD2" w:rsidRPr="007D4D39">
        <w:rPr>
          <w:rFonts w:eastAsia="標楷體"/>
          <w:sz w:val="21"/>
          <w:szCs w:val="21"/>
        </w:rPr>
        <w:t>）</w:t>
      </w:r>
    </w:p>
    <w:p w:rsidR="00E14C5A" w:rsidRPr="007D4D39" w:rsidRDefault="00E14C5A" w:rsidP="00E14C5A">
      <w:pPr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A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、外人執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42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外人想：世間是無限的差別，怎麼說無異？其中，勝論師是特別立有同性、異性的實體。勝論派在有名的六句義</w:t>
      </w:r>
      <w:r w:rsidR="009D7E3D" w:rsidRPr="007D4D39">
        <w:rPr>
          <w:rFonts w:ascii="Times New Roman" w:eastAsia="新細明體" w:hAnsi="Times New Roman" w:cs="Times New Roman"/>
          <w:szCs w:val="24"/>
          <w:vertAlign w:val="superscript"/>
        </w:rPr>
        <w:footnoteReference w:id="25"/>
      </w:r>
      <w:r w:rsidRPr="007D4D39">
        <w:rPr>
          <w:rFonts w:ascii="Times New Roman" w:eastAsia="新細明體" w:hAnsi="Times New Roman" w:cs="Times New Roman"/>
          <w:szCs w:val="24"/>
        </w:rPr>
        <w:t>中，有</w:t>
      </w:r>
      <w:r w:rsidRPr="007D4D39">
        <w:rPr>
          <w:rFonts w:ascii="Times New Roman" w:eastAsia="新細明體" w:hAnsi="Times New Roman" w:cs="Times New Roman"/>
          <w:b/>
          <w:szCs w:val="24"/>
        </w:rPr>
        <w:t>大有性</w:t>
      </w:r>
      <w:r w:rsidRPr="007D4D39">
        <w:rPr>
          <w:rFonts w:ascii="Times New Roman" w:eastAsia="新細明體" w:hAnsi="Times New Roman" w:cs="Times New Roman"/>
          <w:szCs w:val="24"/>
        </w:rPr>
        <w:t>及</w:t>
      </w:r>
      <w:r w:rsidRPr="007D4D39">
        <w:rPr>
          <w:rFonts w:ascii="Times New Roman" w:eastAsia="新細明體" w:hAnsi="Times New Roman" w:cs="Times New Roman"/>
          <w:b/>
          <w:szCs w:val="24"/>
        </w:rPr>
        <w:t>同異性</w:t>
      </w:r>
      <w:r w:rsidRPr="007D4D39">
        <w:rPr>
          <w:rFonts w:ascii="Times New Roman" w:eastAsia="新細明體" w:hAnsi="Times New Roman" w:cs="Times New Roman"/>
          <w:szCs w:val="24"/>
        </w:rPr>
        <w:t>兩句。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大有</w:t>
      </w:r>
      <w:r w:rsidRPr="007D4D39">
        <w:rPr>
          <w:rFonts w:ascii="Times New Roman" w:eastAsia="新細明體" w:hAnsi="Times New Roman" w:cs="Times New Roman"/>
          <w:szCs w:val="24"/>
        </w:rPr>
        <w:t>是大同，有是存在，一切法都是存在的；一切法的所以存在，必有他存在的理性，這就是大有。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同異性</w:t>
      </w:r>
      <w:r w:rsidRPr="007D4D39">
        <w:rPr>
          <w:rFonts w:ascii="Times New Roman" w:eastAsia="新細明體" w:hAnsi="Times New Roman" w:cs="Times New Roman"/>
          <w:szCs w:val="24"/>
        </w:rPr>
        <w:t>，是除了大有的普遍存在以外，其他事事物物的大同小同，大異小異。這一切法的所以有同有異，必有同異的原理，這就叫同異性。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如人與人是共同的；而人與人間又有不同，這就是異。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又人與牛馬是異；人與牛馬都是有情，這又是同。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一切法有這樣的大同小同，大異小異，證明他有所以同</w:t>
      </w:r>
      <w:r w:rsidR="00C84499" w:rsidRPr="007D4D39">
        <w:rPr>
          <w:rFonts w:ascii="Times New Roman" w:eastAsia="新細明體" w:hAnsi="Times New Roman" w:cs="Times New Roman" w:hint="eastAsia"/>
          <w:szCs w:val="24"/>
        </w:rPr>
        <w:t>、</w:t>
      </w:r>
      <w:r w:rsidRPr="007D4D39">
        <w:rPr>
          <w:rFonts w:ascii="Times New Roman" w:eastAsia="新細明體" w:hAnsi="Times New Roman" w:cs="Times New Roman"/>
          <w:szCs w:val="24"/>
        </w:rPr>
        <w:t>所以別異的原理。</w:t>
      </w:r>
    </w:p>
    <w:p w:rsidR="001F542B" w:rsidRPr="007D4D39" w:rsidRDefault="0095068A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B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="001F542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論主破</w:t>
      </w:r>
      <w:r w:rsidR="00B750E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──</w:t>
      </w:r>
      <w:r w:rsidR="00B750E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="00B750E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5</w:t>
      </w:r>
      <w:r w:rsidR="00B750E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6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 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42-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3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lastRenderedPageBreak/>
        <w:t>本文所破的異相，主要是破這同異性中的異性。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不但</w:t>
      </w:r>
      <w:r w:rsidRPr="007D4D39">
        <w:rPr>
          <w:rFonts w:ascii="Times New Roman" w:eastAsia="新細明體" w:hAnsi="Times New Roman" w:cs="Times New Roman"/>
          <w:b/>
          <w:szCs w:val="24"/>
        </w:rPr>
        <w:t>別異的原理</w:t>
      </w:r>
      <w:r w:rsidRPr="007D4D39">
        <w:rPr>
          <w:rFonts w:ascii="Times New Roman" w:eastAsia="新細明體" w:hAnsi="Times New Roman" w:cs="Times New Roman"/>
          <w:szCs w:val="24"/>
        </w:rPr>
        <w:t>不成，就是</w:t>
      </w:r>
      <w:r w:rsidRPr="007D4D39">
        <w:rPr>
          <w:rFonts w:ascii="Times New Roman" w:eastAsia="新細明體" w:hAnsi="Times New Roman" w:cs="Times New Roman"/>
          <w:b/>
          <w:szCs w:val="24"/>
        </w:rPr>
        <w:t>事物的別異</w:t>
      </w:r>
      <w:r w:rsidRPr="007D4D39">
        <w:rPr>
          <w:rFonts w:ascii="Times New Roman" w:eastAsia="新細明體" w:hAnsi="Times New Roman" w:cs="Times New Roman"/>
          <w:szCs w:val="24"/>
        </w:rPr>
        <w:t>自性，也不能在緣起論中立足。所以破他說：「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」是差別，但怎麼知道他是差別呢？不是「</w:t>
      </w:r>
      <w:r w:rsidRPr="007D4D39">
        <w:rPr>
          <w:rFonts w:ascii="Times New Roman" w:eastAsia="標楷體" w:hAnsi="Times New Roman" w:cs="Times New Roman"/>
          <w:b/>
          <w:szCs w:val="24"/>
        </w:rPr>
        <w:t>因</w:t>
      </w:r>
      <w:r w:rsidRPr="007D4D39">
        <w:rPr>
          <w:rFonts w:ascii="Times New Roman" w:eastAsia="新細明體" w:hAnsi="Times New Roman" w:cs="Times New Roman"/>
          <w:szCs w:val="24"/>
        </w:rPr>
        <w:t>」此與彼「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」而知道「</w:t>
      </w:r>
      <w:r w:rsidRPr="007D4D39">
        <w:rPr>
          <w:rFonts w:ascii="Times New Roman" w:eastAsia="標楷體" w:hAnsi="Times New Roman" w:cs="Times New Roman"/>
          <w:b/>
          <w:szCs w:val="24"/>
        </w:rPr>
        <w:t>有異</w:t>
      </w:r>
      <w:r w:rsidRPr="007D4D39">
        <w:rPr>
          <w:rFonts w:ascii="Times New Roman" w:eastAsia="新細明體" w:hAnsi="Times New Roman" w:cs="Times New Roman"/>
          <w:szCs w:val="24"/>
        </w:rPr>
        <w:t>」的嗎？</w:t>
      </w:r>
      <w:r w:rsidRPr="007D4D39">
        <w:rPr>
          <w:rFonts w:ascii="Times New Roman" w:eastAsia="新細明體" w:hAnsi="Times New Roman" w:cs="Times New Roman"/>
          <w:b/>
          <w:szCs w:val="24"/>
        </w:rPr>
        <w:t>此法</w:t>
      </w:r>
      <w:r w:rsidRPr="007D4D39">
        <w:rPr>
          <w:rFonts w:ascii="Times New Roman" w:eastAsia="新細明體" w:hAnsi="Times New Roman" w:cs="Times New Roman"/>
          <w:szCs w:val="24"/>
        </w:rPr>
        <w:t>因別異的</w:t>
      </w:r>
      <w:r w:rsidRPr="007D4D39">
        <w:rPr>
          <w:rFonts w:ascii="Times New Roman" w:eastAsia="新細明體" w:hAnsi="Times New Roman" w:cs="Times New Roman"/>
          <w:b/>
          <w:szCs w:val="24"/>
        </w:rPr>
        <w:t>彼法</w:t>
      </w:r>
      <w:r w:rsidRPr="007D4D39">
        <w:rPr>
          <w:rFonts w:ascii="Times New Roman" w:eastAsia="新細明體" w:hAnsi="Times New Roman" w:cs="Times New Roman"/>
          <w:szCs w:val="24"/>
        </w:rPr>
        <w:t>，此法才成為別異的。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此法</w:t>
      </w:r>
      <w:r w:rsidRPr="007D4D39">
        <w:rPr>
          <w:rFonts w:ascii="Times New Roman" w:eastAsia="新細明體" w:hAnsi="Times New Roman" w:cs="Times New Roman"/>
          <w:szCs w:val="24"/>
        </w:rPr>
        <w:t>的差別性，既因</w:t>
      </w:r>
      <w:r w:rsidRPr="007D4D39">
        <w:rPr>
          <w:rFonts w:ascii="Times New Roman" w:eastAsia="新細明體" w:hAnsi="Times New Roman" w:cs="Times New Roman"/>
          <w:b/>
          <w:szCs w:val="24"/>
        </w:rPr>
        <w:t>彼</w:t>
      </w:r>
      <w:r w:rsidRPr="007D4D39">
        <w:rPr>
          <w:rFonts w:ascii="Times New Roman" w:eastAsia="新細明體" w:hAnsi="Times New Roman" w:cs="Times New Roman"/>
          <w:szCs w:val="24"/>
        </w:rPr>
        <w:t>差別而成立，那麼差別的「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」性，不是「</w:t>
      </w:r>
      <w:r w:rsidRPr="007D4D39">
        <w:rPr>
          <w:rFonts w:ascii="Times New Roman" w:eastAsia="標楷體" w:hAnsi="Times New Roman" w:cs="Times New Roman"/>
          <w:b/>
          <w:szCs w:val="24"/>
        </w:rPr>
        <w:t>離</w:t>
      </w:r>
      <w:r w:rsidRPr="007D4D39">
        <w:rPr>
          <w:rFonts w:ascii="Times New Roman" w:eastAsia="新細明體" w:hAnsi="Times New Roman" w:cs="Times New Roman"/>
          <w:szCs w:val="24"/>
        </w:rPr>
        <w:t>」了</w:t>
      </w:r>
      <w:r w:rsidRPr="007D4D39">
        <w:rPr>
          <w:rFonts w:ascii="Times New Roman" w:eastAsia="新細明體" w:hAnsi="Times New Roman" w:cs="Times New Roman"/>
          <w:b/>
          <w:szCs w:val="24"/>
        </w:rPr>
        <w:t>彼法</w:t>
      </w:r>
      <w:r w:rsidRPr="007D4D39">
        <w:rPr>
          <w:rFonts w:ascii="Times New Roman" w:eastAsia="新細明體" w:hAnsi="Times New Roman" w:cs="Times New Roman"/>
          <w:szCs w:val="24"/>
        </w:rPr>
        <w:t>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」性，</w:t>
      </w:r>
      <w:r w:rsidRPr="007D4D39">
        <w:rPr>
          <w:rFonts w:ascii="Times New Roman" w:eastAsia="新細明體" w:hAnsi="Times New Roman" w:cs="Times New Roman"/>
          <w:b/>
          <w:szCs w:val="24"/>
        </w:rPr>
        <w:t>此法</w:t>
      </w:r>
      <w:r w:rsidRPr="007D4D39">
        <w:rPr>
          <w:rFonts w:ascii="Times New Roman" w:eastAsia="新細明體" w:hAnsi="Times New Roman" w:cs="Times New Roman"/>
          <w:szCs w:val="24"/>
        </w:rPr>
        <w:t>就「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」有差別的「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」性可說嗎？這樣，</w:t>
      </w:r>
      <w:r w:rsidRPr="007D4D39">
        <w:rPr>
          <w:rFonts w:ascii="Times New Roman" w:eastAsia="新細明體" w:hAnsi="Times New Roman" w:cs="Times New Roman"/>
          <w:b/>
          <w:szCs w:val="24"/>
        </w:rPr>
        <w:t>此法的差別性</w:t>
      </w:r>
      <w:r w:rsidRPr="007D4D39">
        <w:rPr>
          <w:rFonts w:ascii="Times New Roman" w:eastAsia="新細明體" w:hAnsi="Times New Roman" w:cs="Times New Roman"/>
          <w:szCs w:val="24"/>
        </w:rPr>
        <w:t>，不是有他固定的自體，是</w:t>
      </w:r>
      <w:r w:rsidRPr="007D4D39">
        <w:rPr>
          <w:rFonts w:ascii="Times New Roman" w:eastAsia="新細明體" w:hAnsi="Times New Roman" w:cs="Times New Roman"/>
          <w:b/>
          <w:szCs w:val="24"/>
        </w:rPr>
        <w:t>因觀待而有</w:t>
      </w:r>
      <w:r w:rsidRPr="007D4D39">
        <w:rPr>
          <w:rFonts w:ascii="Times New Roman" w:eastAsia="新細明體" w:hAnsi="Times New Roman" w:cs="Times New Roman"/>
          <w:szCs w:val="24"/>
        </w:rPr>
        <w:t>的。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從相依不離的緣起義說，凡是從因緣而有的，他與能生的因緣，決不能說為自性別異。如房屋與梁木，那能說他別異的存在？所以說：「</w:t>
      </w:r>
      <w:r w:rsidRPr="007D4D39">
        <w:rPr>
          <w:rFonts w:ascii="Times New Roman" w:eastAsia="標楷體" w:hAnsi="Times New Roman" w:cs="Times New Roman"/>
          <w:b/>
          <w:szCs w:val="24"/>
        </w:rPr>
        <w:t>若法</w:t>
      </w:r>
      <w:r w:rsidRPr="007D4D39">
        <w:rPr>
          <w:rFonts w:ascii="Times New Roman" w:eastAsia="新細明體" w:hAnsi="Times New Roman" w:cs="Times New Roman"/>
          <w:szCs w:val="24"/>
        </w:rPr>
        <w:t>」從「</w:t>
      </w:r>
      <w:r w:rsidRPr="007D4D39">
        <w:rPr>
          <w:rFonts w:ascii="Times New Roman" w:eastAsia="標楷體" w:hAnsi="Times New Roman" w:cs="Times New Roman"/>
          <w:b/>
          <w:szCs w:val="24"/>
        </w:rPr>
        <w:t>所因</w:t>
      </w:r>
      <w:r w:rsidRPr="007D4D39">
        <w:rPr>
          <w:rFonts w:ascii="Times New Roman" w:eastAsia="新細明體" w:hAnsi="Times New Roman" w:cs="Times New Roman"/>
          <w:szCs w:val="24"/>
        </w:rPr>
        <w:t>」而「</w:t>
      </w:r>
      <w:r w:rsidRPr="007D4D39">
        <w:rPr>
          <w:rFonts w:ascii="Times New Roman" w:eastAsia="標楷體" w:hAnsi="Times New Roman" w:cs="Times New Roman"/>
          <w:b/>
          <w:szCs w:val="24"/>
        </w:rPr>
        <w:t>出</w:t>
      </w:r>
      <w:r w:rsidRPr="007D4D39">
        <w:rPr>
          <w:rFonts w:ascii="Times New Roman" w:eastAsia="新細明體" w:hAnsi="Times New Roman" w:cs="Times New Roman"/>
          <w:szCs w:val="24"/>
        </w:rPr>
        <w:t>」的，「</w:t>
      </w:r>
      <w:r w:rsidRPr="007D4D39">
        <w:rPr>
          <w:rFonts w:ascii="Times New Roman" w:eastAsia="標楷體" w:hAnsi="Times New Roman" w:cs="Times New Roman"/>
          <w:b/>
          <w:szCs w:val="24"/>
        </w:rPr>
        <w:t>是法</w:t>
      </w:r>
      <w:r w:rsidRPr="007D4D39">
        <w:rPr>
          <w:rFonts w:ascii="Times New Roman" w:eastAsia="新細明體" w:hAnsi="Times New Roman" w:cs="Times New Roman"/>
          <w:szCs w:val="24"/>
        </w:rPr>
        <w:t>」就「</w:t>
      </w:r>
      <w:r w:rsidRPr="007D4D39">
        <w:rPr>
          <w:rFonts w:ascii="Times New Roman" w:eastAsia="標楷體" w:hAnsi="Times New Roman" w:cs="Times New Roman"/>
          <w:b/>
          <w:szCs w:val="24"/>
        </w:rPr>
        <w:t>不</w:t>
      </w:r>
      <w:r w:rsidRPr="007D4D39">
        <w:rPr>
          <w:rFonts w:ascii="Times New Roman" w:eastAsia="新細明體" w:hAnsi="Times New Roman" w:cs="Times New Roman"/>
          <w:szCs w:val="24"/>
        </w:rPr>
        <w:t>」能「</w:t>
      </w:r>
      <w:r w:rsidRPr="007D4D39">
        <w:rPr>
          <w:rFonts w:ascii="Times New Roman" w:eastAsia="標楷體" w:hAnsi="Times New Roman" w:cs="Times New Roman"/>
          <w:b/>
          <w:szCs w:val="24"/>
        </w:rPr>
        <w:t>異因</w:t>
      </w:r>
      <w:r w:rsidRPr="007D4D39">
        <w:rPr>
          <w:rFonts w:ascii="Times New Roman" w:eastAsia="新細明體" w:hAnsi="Times New Roman" w:cs="Times New Roman"/>
          <w:szCs w:val="24"/>
        </w:rPr>
        <w:t>」。這樣，外人所說的別異，顯然在緣起不離的見解下瓦解了。</w:t>
      </w:r>
    </w:p>
    <w:p w:rsidR="0095068A" w:rsidRPr="007D4D39" w:rsidRDefault="0095068A" w:rsidP="0095068A">
      <w:pPr>
        <w:spacing w:beforeLines="30" w:before="108"/>
        <w:ind w:left="60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2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）從可相離的緣起（如拳與瓶等）破別異之自性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43-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95068A" w:rsidP="0095068A">
      <w:pPr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A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="001F542B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外人</w:t>
      </w:r>
      <w:r w:rsidR="00EF00FD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執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43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外人聽了，還是不能完全同意。他以為：異有兩種：一是</w:t>
      </w:r>
      <w:r w:rsidRPr="007D4D39">
        <w:rPr>
          <w:rFonts w:ascii="Times New Roman" w:eastAsia="新細明體" w:hAnsi="Times New Roman" w:cs="Times New Roman"/>
          <w:b/>
          <w:szCs w:val="24"/>
        </w:rPr>
        <w:t>不相關的異</w:t>
      </w:r>
      <w:r w:rsidRPr="007D4D39">
        <w:rPr>
          <w:rFonts w:ascii="Times New Roman" w:eastAsia="新細明體" w:hAnsi="Times New Roman" w:cs="Times New Roman"/>
          <w:szCs w:val="24"/>
        </w:rPr>
        <w:t>，一是</w:t>
      </w:r>
      <w:r w:rsidRPr="007D4D39">
        <w:rPr>
          <w:rFonts w:ascii="Times New Roman" w:eastAsia="新細明體" w:hAnsi="Times New Roman" w:cs="Times New Roman"/>
          <w:b/>
          <w:szCs w:val="24"/>
        </w:rPr>
        <w:t>不相離的異</w:t>
      </w:r>
      <w:r w:rsidRPr="007D4D39">
        <w:rPr>
          <w:rFonts w:ascii="Times New Roman" w:eastAsia="新細明體" w:hAnsi="Times New Roman" w:cs="Times New Roman"/>
          <w:szCs w:val="24"/>
        </w:rPr>
        <w:t>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如</w:t>
      </w:r>
      <w:r w:rsidRPr="007D4D39">
        <w:rPr>
          <w:rFonts w:ascii="Times New Roman" w:eastAsia="新細明體" w:hAnsi="Times New Roman" w:cs="Times New Roman"/>
          <w:b/>
          <w:szCs w:val="24"/>
        </w:rPr>
        <w:t>木</w:t>
      </w:r>
      <w:r w:rsidRPr="007D4D39">
        <w:rPr>
          <w:rFonts w:ascii="Times New Roman" w:eastAsia="新細明體" w:hAnsi="Times New Roman" w:cs="Times New Roman"/>
          <w:szCs w:val="24"/>
        </w:rPr>
        <w:t>與</w:t>
      </w:r>
      <w:r w:rsidRPr="007D4D39">
        <w:rPr>
          <w:rFonts w:ascii="Times New Roman" w:eastAsia="新細明體" w:hAnsi="Times New Roman" w:cs="Times New Roman"/>
          <w:b/>
          <w:szCs w:val="24"/>
        </w:rPr>
        <w:t>房子</w:t>
      </w:r>
      <w:r w:rsidRPr="007D4D39">
        <w:rPr>
          <w:rFonts w:ascii="Times New Roman" w:eastAsia="新細明體" w:hAnsi="Times New Roman" w:cs="Times New Roman"/>
          <w:szCs w:val="24"/>
        </w:rPr>
        <w:t>的異，是離不開的異；如</w:t>
      </w:r>
      <w:r w:rsidRPr="007D4D39">
        <w:rPr>
          <w:rFonts w:ascii="Times New Roman" w:eastAsia="新細明體" w:hAnsi="Times New Roman" w:cs="Times New Roman"/>
          <w:b/>
          <w:szCs w:val="24"/>
        </w:rPr>
        <w:t>牛</w:t>
      </w:r>
      <w:r w:rsidRPr="007D4D39">
        <w:rPr>
          <w:rFonts w:ascii="Times New Roman" w:eastAsia="新細明體" w:hAnsi="Times New Roman" w:cs="Times New Roman"/>
          <w:szCs w:val="24"/>
        </w:rPr>
        <w:t>與</w:t>
      </w:r>
      <w:r w:rsidRPr="007D4D39">
        <w:rPr>
          <w:rFonts w:ascii="Times New Roman" w:eastAsia="新細明體" w:hAnsi="Times New Roman" w:cs="Times New Roman"/>
          <w:b/>
          <w:szCs w:val="24"/>
        </w:rPr>
        <w:t>馬</w:t>
      </w:r>
      <w:r w:rsidRPr="007D4D39">
        <w:rPr>
          <w:rFonts w:ascii="Times New Roman" w:eastAsia="新細明體" w:hAnsi="Times New Roman" w:cs="Times New Roman"/>
          <w:szCs w:val="24"/>
        </w:rPr>
        <w:t>的異，是可以分離的異。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不相離的異</w:t>
      </w:r>
      <w:r w:rsidRPr="007D4D39">
        <w:rPr>
          <w:rFonts w:ascii="Times New Roman" w:eastAsia="新細明體" w:hAnsi="Times New Roman" w:cs="Times New Roman"/>
          <w:szCs w:val="24"/>
        </w:rPr>
        <w:t>，固可以用</w:t>
      </w:r>
      <w:r w:rsidRPr="007D4D39">
        <w:rPr>
          <w:rFonts w:ascii="Times New Roman" w:eastAsia="新細明體" w:hAnsi="Times New Roman" w:cs="Times New Roman"/>
          <w:b/>
          <w:szCs w:val="24"/>
        </w:rPr>
        <w:t>離異沒有異</w:t>
      </w:r>
      <w:r w:rsidRPr="007D4D39">
        <w:rPr>
          <w:rFonts w:ascii="Times New Roman" w:eastAsia="新細明體" w:hAnsi="Times New Roman" w:cs="Times New Roman"/>
          <w:szCs w:val="24"/>
        </w:rPr>
        <w:t>的論法來破斥；至於</w:t>
      </w:r>
      <w:r w:rsidRPr="007D4D39">
        <w:rPr>
          <w:rFonts w:ascii="Times New Roman" w:eastAsia="新細明體" w:hAnsi="Times New Roman" w:cs="Times New Roman"/>
          <w:b/>
          <w:szCs w:val="24"/>
        </w:rPr>
        <w:t>相離的異</w:t>
      </w:r>
      <w:r w:rsidRPr="007D4D39">
        <w:rPr>
          <w:rFonts w:ascii="Times New Roman" w:eastAsia="新細明體" w:hAnsi="Times New Roman" w:cs="Times New Roman"/>
          <w:szCs w:val="24"/>
        </w:rPr>
        <w:t>，焉能同樣的用因生不離的見解來批評呢？</w:t>
      </w:r>
    </w:p>
    <w:p w:rsidR="00EF00FD" w:rsidRPr="007D4D39" w:rsidRDefault="0095068A" w:rsidP="0095068A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B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="001F542B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論主破</w:t>
      </w:r>
      <w:r w:rsidR="00B750E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──</w:t>
      </w:r>
      <w:r w:rsidR="00B750E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釋第</w:t>
      </w:r>
      <w:r w:rsidR="00B750E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6</w:t>
      </w:r>
      <w:r w:rsidR="00B750E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7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43-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24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外人的解說，還是不行！因為，「</w:t>
      </w:r>
      <w:r w:rsidRPr="007D4D39">
        <w:rPr>
          <w:rFonts w:ascii="Times New Roman" w:eastAsia="標楷體" w:hAnsi="Times New Roman" w:cs="Times New Roman"/>
          <w:b/>
          <w:szCs w:val="24"/>
        </w:rPr>
        <w:t>離</w:t>
      </w:r>
      <w:r w:rsidRPr="007D4D39">
        <w:rPr>
          <w:rFonts w:ascii="Times New Roman" w:eastAsia="新細明體" w:hAnsi="Times New Roman" w:cs="Times New Roman"/>
          <w:szCs w:val="24"/>
        </w:rPr>
        <w:t>」第二者所「</w:t>
      </w:r>
      <w:r w:rsidRPr="007D4D39">
        <w:rPr>
          <w:rFonts w:ascii="Times New Roman" w:eastAsia="標楷體" w:hAnsi="Times New Roman" w:cs="Times New Roman"/>
          <w:b/>
          <w:szCs w:val="24"/>
        </w:rPr>
        <w:t>從</w:t>
      </w:r>
      <w:r w:rsidRPr="007D4D39">
        <w:rPr>
          <w:rFonts w:ascii="Times New Roman" w:eastAsia="新細明體" w:hAnsi="Times New Roman" w:cs="Times New Roman"/>
          <w:szCs w:val="24"/>
        </w:rPr>
        <w:t>」因的別「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」性，如可以有別「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」性，那就「</w:t>
      </w:r>
      <w:r w:rsidRPr="007D4D39">
        <w:rPr>
          <w:rFonts w:ascii="Times New Roman" w:eastAsia="標楷體" w:hAnsi="Times New Roman" w:cs="Times New Roman"/>
          <w:b/>
          <w:szCs w:val="24"/>
        </w:rPr>
        <w:t>應</w:t>
      </w:r>
      <w:r w:rsidRPr="007D4D39">
        <w:rPr>
          <w:rFonts w:ascii="Times New Roman" w:eastAsia="新細明體" w:hAnsi="Times New Roman" w:cs="Times New Roman"/>
          <w:szCs w:val="24"/>
        </w:rPr>
        <w:t>」該離其「</w:t>
      </w:r>
      <w:r w:rsidRPr="007D4D39">
        <w:rPr>
          <w:rFonts w:ascii="Times New Roman" w:eastAsia="標楷體" w:hAnsi="Times New Roman" w:cs="Times New Roman"/>
          <w:b/>
          <w:szCs w:val="24"/>
        </w:rPr>
        <w:t>餘</w:t>
      </w:r>
      <w:r w:rsidRPr="007D4D39">
        <w:rPr>
          <w:rFonts w:ascii="Times New Roman" w:eastAsia="新細明體" w:hAnsi="Times New Roman" w:cs="Times New Roman"/>
          <w:szCs w:val="24"/>
        </w:rPr>
        <w:t>」的「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」而「</w:t>
      </w:r>
      <w:r w:rsidRPr="007D4D39">
        <w:rPr>
          <w:rFonts w:ascii="Times New Roman" w:eastAsia="標楷體" w:hAnsi="Times New Roman" w:cs="Times New Roman"/>
          <w:b/>
          <w:szCs w:val="24"/>
        </w:rPr>
        <w:t>有</w:t>
      </w:r>
      <w:r w:rsidRPr="007D4D39">
        <w:rPr>
          <w:rFonts w:ascii="Times New Roman" w:eastAsia="新細明體" w:hAnsi="Times New Roman" w:cs="Times New Roman"/>
          <w:szCs w:val="24"/>
        </w:rPr>
        <w:t>」此法的別「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」了。但事實上，「</w:t>
      </w:r>
      <w:r w:rsidRPr="007D4D39">
        <w:rPr>
          <w:rFonts w:ascii="Times New Roman" w:eastAsia="標楷體" w:hAnsi="Times New Roman" w:cs="Times New Roman"/>
          <w:b/>
          <w:szCs w:val="24"/>
        </w:rPr>
        <w:t>離</w:t>
      </w:r>
      <w:r w:rsidRPr="007D4D39">
        <w:rPr>
          <w:rFonts w:ascii="Times New Roman" w:eastAsia="新細明體" w:hAnsi="Times New Roman" w:cs="Times New Roman"/>
          <w:szCs w:val="24"/>
        </w:rPr>
        <w:t>」了所「</w:t>
      </w:r>
      <w:r w:rsidRPr="007D4D39">
        <w:rPr>
          <w:rFonts w:ascii="Times New Roman" w:eastAsia="標楷體" w:hAnsi="Times New Roman" w:cs="Times New Roman"/>
          <w:b/>
          <w:szCs w:val="24"/>
        </w:rPr>
        <w:t>從</w:t>
      </w:r>
      <w:r w:rsidRPr="007D4D39">
        <w:rPr>
          <w:rFonts w:ascii="Times New Roman" w:eastAsia="新細明體" w:hAnsi="Times New Roman" w:cs="Times New Roman"/>
          <w:szCs w:val="24"/>
        </w:rPr>
        <w:t>」的別「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」性，根本就「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」有此法的別「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」性。如牛與羊，因比較而現有差別；如沒有牛羊的比較，怎麼知道他是差別的？所以還是「</w:t>
      </w:r>
      <w:r w:rsidRPr="007D4D39">
        <w:rPr>
          <w:rFonts w:ascii="Times New Roman" w:eastAsia="標楷體" w:hAnsi="Times New Roman" w:cs="Times New Roman"/>
          <w:b/>
          <w:szCs w:val="24"/>
        </w:rPr>
        <w:t>無有異</w:t>
      </w:r>
      <w:r w:rsidRPr="007D4D39">
        <w:rPr>
          <w:rFonts w:ascii="Times New Roman" w:eastAsia="新細明體" w:hAnsi="Times New Roman" w:cs="Times New Roman"/>
          <w:szCs w:val="24"/>
        </w:rPr>
        <w:t>」性。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性空者</w:t>
      </w:r>
      <w:r w:rsidRPr="007D4D39">
        <w:rPr>
          <w:rFonts w:ascii="Times New Roman" w:eastAsia="新細明體" w:hAnsi="Times New Roman" w:cs="Times New Roman"/>
          <w:szCs w:val="24"/>
        </w:rPr>
        <w:t>是近於經驗論的，決不離開相待的</w:t>
      </w:r>
      <w:r w:rsidRPr="007D4D39">
        <w:rPr>
          <w:rFonts w:ascii="Times New Roman" w:eastAsia="新細明體" w:hAnsi="Times New Roman" w:cs="Times New Roman"/>
          <w:b/>
          <w:szCs w:val="24"/>
        </w:rPr>
        <w:t>假名別異性</w:t>
      </w:r>
      <w:r w:rsidRPr="007D4D39">
        <w:rPr>
          <w:rFonts w:ascii="Times New Roman" w:eastAsia="新細明體" w:hAnsi="Times New Roman" w:cs="Times New Roman"/>
          <w:szCs w:val="24"/>
        </w:rPr>
        <w:t>，說什麼</w:t>
      </w:r>
      <w:r w:rsidRPr="007D4D39">
        <w:rPr>
          <w:rFonts w:ascii="Times New Roman" w:eastAsia="新細明體" w:hAnsi="Times New Roman" w:cs="Times New Roman"/>
          <w:b/>
          <w:szCs w:val="24"/>
        </w:rPr>
        <w:t>差別</w:t>
      </w:r>
      <w:r w:rsidRPr="007D4D39">
        <w:rPr>
          <w:rFonts w:ascii="Times New Roman" w:eastAsia="新細明體" w:hAnsi="Times New Roman" w:cs="Times New Roman"/>
          <w:szCs w:val="24"/>
        </w:rPr>
        <w:t>與</w:t>
      </w:r>
      <w:r w:rsidRPr="007D4D39">
        <w:rPr>
          <w:rFonts w:ascii="Times New Roman" w:eastAsia="新細明體" w:hAnsi="Times New Roman" w:cs="Times New Roman"/>
          <w:b/>
          <w:szCs w:val="24"/>
        </w:rPr>
        <w:t>不差別</w:t>
      </w:r>
      <w:r w:rsidRPr="007D4D39">
        <w:rPr>
          <w:rFonts w:ascii="Times New Roman" w:eastAsia="新細明體" w:hAnsi="Times New Roman" w:cs="Times New Roman"/>
          <w:szCs w:val="24"/>
        </w:rPr>
        <w:t>的</w:t>
      </w:r>
      <w:r w:rsidRPr="007D4D39">
        <w:rPr>
          <w:rFonts w:ascii="Times New Roman" w:eastAsia="新細明體" w:hAnsi="Times New Roman" w:cs="Times New Roman"/>
          <w:b/>
          <w:szCs w:val="24"/>
        </w:rPr>
        <w:t>本</w:t>
      </w:r>
      <w:r w:rsidRPr="007D4D39">
        <w:rPr>
          <w:rFonts w:ascii="Times New Roman" w:eastAsia="新細明體" w:hAnsi="Times New Roman" w:cs="Times New Roman"/>
          <w:b/>
          <w:szCs w:val="24"/>
        </w:rPr>
        <w:lastRenderedPageBreak/>
        <w:t>然性</w:t>
      </w:r>
      <w:r w:rsidRPr="007D4D39">
        <w:rPr>
          <w:rFonts w:ascii="Times New Roman" w:eastAsia="新細明體" w:hAnsi="Times New Roman" w:cs="Times New Roman"/>
          <w:szCs w:val="24"/>
        </w:rPr>
        <w:t>。</w:t>
      </w:r>
    </w:p>
    <w:p w:rsidR="001F542B" w:rsidRPr="007D4D39" w:rsidRDefault="001F542B" w:rsidP="00FE667D">
      <w:pPr>
        <w:spacing w:beforeLines="30" w:before="108"/>
        <w:ind w:leftChars="300" w:left="7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第二頌</w:t>
      </w:r>
      <w:r w:rsidRPr="007D4D39">
        <w:rPr>
          <w:rFonts w:ascii="Times New Roman" w:eastAsia="新細明體" w:hAnsi="Times New Roman" w:cs="Times New Roman" w:hint="eastAsia"/>
          <w:sz w:val="22"/>
        </w:rPr>
        <w:t>（第</w:t>
      </w:r>
      <w:r w:rsidRPr="007D4D39">
        <w:rPr>
          <w:rFonts w:ascii="Times New Roman" w:eastAsia="新細明體" w:hAnsi="Times New Roman" w:cs="Times New Roman" w:hint="eastAsia"/>
          <w:sz w:val="22"/>
        </w:rPr>
        <w:t>6</w:t>
      </w:r>
      <w:r w:rsidRPr="007D4D39">
        <w:rPr>
          <w:rFonts w:ascii="Times New Roman" w:eastAsia="新細明體" w:hAnsi="Times New Roman" w:cs="Times New Roman" w:hint="eastAsia"/>
          <w:sz w:val="22"/>
        </w:rPr>
        <w:t>頌）</w:t>
      </w:r>
      <w:r w:rsidRPr="007D4D39">
        <w:rPr>
          <w:rFonts w:ascii="Times New Roman" w:eastAsia="新細明體" w:hAnsi="Times New Roman" w:cs="Times New Roman"/>
          <w:szCs w:val="24"/>
        </w:rPr>
        <w:t>，清辨的《般若燈論》是沒有的。這實在不過是引申上頌的意義而已。</w:t>
      </w:r>
    </w:p>
    <w:p w:rsidR="001F542B" w:rsidRPr="007D4D39" w:rsidRDefault="001F542B" w:rsidP="0095068A">
      <w:pPr>
        <w:spacing w:beforeLines="30" w:before="108"/>
        <w:ind w:leftChars="200" w:left="48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2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、同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、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異中無異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：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從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理事門（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體相門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）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中觀察異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──</w:t>
      </w:r>
      <w:r w:rsidR="0095068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釋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第</w:t>
      </w:r>
      <w:r w:rsidR="0095068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7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28"/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95068A">
      <w:pPr>
        <w:ind w:leftChars="200" w:left="480"/>
        <w:jc w:val="both"/>
        <w:rPr>
          <w:rFonts w:ascii="Times New Roman" w:eastAsia="標楷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07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Cs w:val="24"/>
        </w:rPr>
        <w:t>異中無異相，不異中亦無，無有異相故，則無此彼異。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29"/>
      </w:r>
    </w:p>
    <w:p w:rsidR="00EF00FD" w:rsidRPr="007D4D39" w:rsidRDefault="00EF00FD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（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1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）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略標「因果門」、「理事門」二種觀察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上二頌</w:t>
      </w:r>
      <w:r w:rsidRPr="007D4D39">
        <w:rPr>
          <w:rFonts w:ascii="Times New Roman" w:eastAsia="新細明體" w:hAnsi="Times New Roman" w:cs="Times New Roman" w:hint="eastAsia"/>
          <w:sz w:val="22"/>
        </w:rPr>
        <w:t>（第</w:t>
      </w:r>
      <w:r w:rsidRPr="007D4D39">
        <w:rPr>
          <w:rFonts w:ascii="Times New Roman" w:eastAsia="新細明體" w:hAnsi="Times New Roman" w:cs="Times New Roman" w:hint="eastAsia"/>
          <w:sz w:val="22"/>
        </w:rPr>
        <w:t>5</w:t>
      </w:r>
      <w:r w:rsidRPr="007D4D39">
        <w:rPr>
          <w:rFonts w:ascii="Times New Roman" w:eastAsia="新細明體" w:hAnsi="Times New Roman" w:cs="Times New Roman" w:hint="eastAsia"/>
          <w:sz w:val="22"/>
        </w:rPr>
        <w:t>頌、第</w:t>
      </w:r>
      <w:r w:rsidRPr="007D4D39">
        <w:rPr>
          <w:rFonts w:ascii="Times New Roman" w:eastAsia="新細明體" w:hAnsi="Times New Roman" w:cs="Times New Roman" w:hint="eastAsia"/>
          <w:sz w:val="22"/>
        </w:rPr>
        <w:t>6</w:t>
      </w:r>
      <w:r w:rsidRPr="007D4D39">
        <w:rPr>
          <w:rFonts w:ascii="Times New Roman" w:eastAsia="新細明體" w:hAnsi="Times New Roman" w:cs="Times New Roman" w:hint="eastAsia"/>
          <w:sz w:val="22"/>
        </w:rPr>
        <w:t>頌）</w:t>
      </w:r>
      <w:r w:rsidRPr="007D4D39">
        <w:rPr>
          <w:rFonts w:ascii="Times New Roman" w:eastAsia="新細明體" w:hAnsi="Times New Roman" w:cs="Times New Roman"/>
          <w:szCs w:val="24"/>
        </w:rPr>
        <w:t>，是從</w:t>
      </w:r>
      <w:r w:rsidRPr="007D4D39">
        <w:rPr>
          <w:rFonts w:ascii="Times New Roman" w:eastAsia="新細明體" w:hAnsi="Times New Roman" w:cs="Times New Roman" w:hint="eastAsia"/>
          <w:szCs w:val="24"/>
        </w:rPr>
        <w:t>「</w:t>
      </w:r>
      <w:r w:rsidRPr="007D4D39">
        <w:rPr>
          <w:rFonts w:ascii="Times New Roman" w:eastAsia="新細明體" w:hAnsi="Times New Roman" w:cs="Times New Roman"/>
          <w:b/>
          <w:szCs w:val="24"/>
        </w:rPr>
        <w:t>因果門</w:t>
      </w:r>
      <w:r w:rsidRPr="007D4D39">
        <w:rPr>
          <w:rFonts w:ascii="Times New Roman" w:eastAsia="新細明體" w:hAnsi="Times New Roman" w:cs="Times New Roman" w:hint="eastAsia"/>
          <w:szCs w:val="24"/>
        </w:rPr>
        <w:t>」</w:t>
      </w:r>
      <w:r w:rsidRPr="007D4D39">
        <w:rPr>
          <w:rFonts w:ascii="Times New Roman" w:eastAsia="新細明體" w:hAnsi="Times New Roman" w:cs="Times New Roman"/>
          <w:szCs w:val="24"/>
        </w:rPr>
        <w:t>中去觀察；這一頌</w:t>
      </w:r>
      <w:r w:rsidRPr="007D4D39">
        <w:rPr>
          <w:rFonts w:ascii="Times New Roman" w:eastAsia="新細明體" w:hAnsi="Times New Roman" w:cs="Times New Roman" w:hint="eastAsia"/>
          <w:sz w:val="22"/>
        </w:rPr>
        <w:t>（第</w:t>
      </w:r>
      <w:r w:rsidRPr="007D4D39">
        <w:rPr>
          <w:rFonts w:ascii="Times New Roman" w:eastAsia="新細明體" w:hAnsi="Times New Roman" w:cs="Times New Roman" w:hint="eastAsia"/>
          <w:sz w:val="22"/>
        </w:rPr>
        <w:t>7</w:t>
      </w:r>
      <w:r w:rsidRPr="007D4D39">
        <w:rPr>
          <w:rFonts w:ascii="Times New Roman" w:eastAsia="新細明體" w:hAnsi="Times New Roman" w:cs="Times New Roman" w:hint="eastAsia"/>
          <w:sz w:val="22"/>
        </w:rPr>
        <w:t>頌）</w:t>
      </w:r>
      <w:r w:rsidRPr="007D4D39">
        <w:rPr>
          <w:rFonts w:ascii="Times New Roman" w:eastAsia="新細明體" w:hAnsi="Times New Roman" w:cs="Times New Roman"/>
          <w:szCs w:val="24"/>
        </w:rPr>
        <w:t>，從</w:t>
      </w:r>
      <w:r w:rsidRPr="007D4D39">
        <w:rPr>
          <w:rFonts w:ascii="Times New Roman" w:eastAsia="新細明體" w:hAnsi="Times New Roman" w:cs="Times New Roman" w:hint="eastAsia"/>
          <w:szCs w:val="24"/>
        </w:rPr>
        <w:t>「</w:t>
      </w:r>
      <w:r w:rsidRPr="007D4D39">
        <w:rPr>
          <w:rFonts w:ascii="Times New Roman" w:eastAsia="新細明體" w:hAnsi="Times New Roman" w:cs="Times New Roman"/>
          <w:b/>
          <w:szCs w:val="24"/>
        </w:rPr>
        <w:t>理事門</w:t>
      </w:r>
      <w:r w:rsidRPr="007D4D39">
        <w:rPr>
          <w:rFonts w:ascii="Times New Roman" w:eastAsia="新細明體" w:hAnsi="Times New Roman" w:cs="Times New Roman" w:hint="eastAsia"/>
          <w:szCs w:val="24"/>
        </w:rPr>
        <w:t>」</w:t>
      </w:r>
      <w:r w:rsidRPr="007D4D39">
        <w:rPr>
          <w:rFonts w:ascii="Times New Roman" w:eastAsia="新細明體" w:hAnsi="Times New Roman" w:cs="Times New Roman"/>
          <w:szCs w:val="24"/>
        </w:rPr>
        <w:t>，也可說從</w:t>
      </w:r>
      <w:r w:rsidRPr="007D4D39">
        <w:rPr>
          <w:rFonts w:ascii="Times New Roman" w:eastAsia="新細明體" w:hAnsi="Times New Roman" w:cs="Times New Roman" w:hint="eastAsia"/>
          <w:szCs w:val="24"/>
        </w:rPr>
        <w:t>「</w:t>
      </w:r>
      <w:r w:rsidRPr="007D4D39">
        <w:rPr>
          <w:rFonts w:ascii="Times New Roman" w:eastAsia="新細明體" w:hAnsi="Times New Roman" w:cs="Times New Roman"/>
          <w:b/>
          <w:szCs w:val="24"/>
        </w:rPr>
        <w:t>體相門</w:t>
      </w:r>
      <w:r w:rsidRPr="007D4D39">
        <w:rPr>
          <w:rFonts w:ascii="Times New Roman" w:eastAsia="新細明體" w:hAnsi="Times New Roman" w:cs="Times New Roman" w:hint="eastAsia"/>
          <w:szCs w:val="24"/>
        </w:rPr>
        <w:t>」</w:t>
      </w:r>
      <w:r w:rsidRPr="007D4D39">
        <w:rPr>
          <w:rFonts w:ascii="Times New Roman" w:eastAsia="新細明體" w:hAnsi="Times New Roman" w:cs="Times New Roman"/>
          <w:szCs w:val="24"/>
        </w:rPr>
        <w:t>中去觀察。</w:t>
      </w:r>
    </w:p>
    <w:p w:rsidR="00EF00FD" w:rsidRPr="007D4D39" w:rsidRDefault="00EF00FD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（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2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）依「理事門」（</w:t>
      </w: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體相門</w:t>
      </w:r>
      <w:r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）觀察</w:t>
      </w:r>
      <w:r w:rsidR="00110CD2" w:rsidRPr="007D4D39">
        <w:rPr>
          <w:rFonts w:eastAsia="標楷體"/>
          <w:sz w:val="21"/>
          <w:szCs w:val="21"/>
        </w:rPr>
        <w:t>（</w:t>
      </w:r>
      <w:r w:rsidR="00110CD2" w:rsidRPr="007D4D39">
        <w:rPr>
          <w:rFonts w:ascii="Times New Roman" w:hAnsi="Times New Roman" w:cs="Times New Roman"/>
          <w:sz w:val="20"/>
          <w:szCs w:val="20"/>
        </w:rPr>
        <w:t>p</w:t>
      </w:r>
      <w:r w:rsidR="00110CD2" w:rsidRPr="007D4D39">
        <w:rPr>
          <w:rFonts w:ascii="Times New Roman" w:eastAsia="標楷體" w:hAnsi="Times New Roman" w:cs="Times New Roman"/>
          <w:sz w:val="21"/>
          <w:szCs w:val="21"/>
        </w:rPr>
        <w:t>.2</w:t>
      </w:r>
      <w:r w:rsidR="00110CD2" w:rsidRPr="007D4D39">
        <w:rPr>
          <w:rFonts w:ascii="Times New Roman" w:eastAsia="標楷體" w:hAnsi="Times New Roman" w:cs="Times New Roman" w:hint="eastAsia"/>
          <w:sz w:val="21"/>
          <w:szCs w:val="21"/>
        </w:rPr>
        <w:t>44</w:t>
      </w:r>
      <w:r w:rsidR="00110CD2" w:rsidRPr="007D4D39">
        <w:rPr>
          <w:rFonts w:eastAsia="標楷體"/>
          <w:sz w:val="21"/>
          <w:szCs w:val="21"/>
        </w:rPr>
        <w:t>）</w:t>
      </w:r>
    </w:p>
    <w:p w:rsidR="001F542B" w:rsidRPr="007D4D39" w:rsidRDefault="001F542B" w:rsidP="00FE667D">
      <w:pPr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到底異相的差別性，是</w:t>
      </w:r>
      <w:r w:rsidRPr="007D4D39">
        <w:rPr>
          <w:rFonts w:ascii="Times New Roman" w:eastAsia="新細明體" w:hAnsi="Times New Roman" w:cs="Times New Roman"/>
          <w:b/>
          <w:szCs w:val="24"/>
        </w:rPr>
        <w:t>在不同的異法中</w:t>
      </w:r>
      <w:r w:rsidRPr="007D4D39">
        <w:rPr>
          <w:rFonts w:ascii="Times New Roman" w:eastAsia="新細明體" w:hAnsi="Times New Roman" w:cs="Times New Roman"/>
          <w:szCs w:val="24"/>
        </w:rPr>
        <w:t>，還是</w:t>
      </w:r>
      <w:r w:rsidRPr="007D4D39">
        <w:rPr>
          <w:rFonts w:ascii="Times New Roman" w:eastAsia="新細明體" w:hAnsi="Times New Roman" w:cs="Times New Roman"/>
          <w:b/>
          <w:szCs w:val="24"/>
        </w:rPr>
        <w:t>在不異的同法中</w:t>
      </w:r>
      <w:r w:rsidRPr="007D4D39">
        <w:rPr>
          <w:rFonts w:ascii="Times New Roman" w:eastAsia="新細明體" w:hAnsi="Times New Roman" w:cs="Times New Roman"/>
          <w:szCs w:val="24"/>
        </w:rPr>
        <w:t>？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假定法是</w:t>
      </w:r>
      <w:r w:rsidRPr="007D4D39">
        <w:rPr>
          <w:rFonts w:ascii="Times New Roman" w:eastAsia="新細明體" w:hAnsi="Times New Roman" w:cs="Times New Roman"/>
          <w:b/>
          <w:szCs w:val="24"/>
        </w:rPr>
        <w:t>別異</w:t>
      </w:r>
      <w:r w:rsidRPr="007D4D39">
        <w:rPr>
          <w:rFonts w:ascii="Times New Roman" w:eastAsia="新細明體" w:hAnsi="Times New Roman" w:cs="Times New Roman"/>
          <w:szCs w:val="24"/>
        </w:rPr>
        <w:t>的，他既是別異的，那就無須</w:t>
      </w:r>
      <w:r w:rsidRPr="007D4D39">
        <w:rPr>
          <w:rFonts w:ascii="Times New Roman" w:eastAsia="新細明體" w:hAnsi="Times New Roman" w:cs="Times New Roman"/>
          <w:b/>
          <w:szCs w:val="24"/>
        </w:rPr>
        <w:t>差別性</w:t>
      </w:r>
      <w:r w:rsidRPr="007D4D39">
        <w:rPr>
          <w:rFonts w:ascii="Times New Roman" w:eastAsia="新細明體" w:hAnsi="Times New Roman" w:cs="Times New Roman"/>
          <w:szCs w:val="24"/>
        </w:rPr>
        <w:t>與</w:t>
      </w:r>
      <w:r w:rsidRPr="007D4D39">
        <w:rPr>
          <w:rFonts w:ascii="Times New Roman" w:eastAsia="新細明體" w:hAnsi="Times New Roman" w:cs="Times New Roman"/>
          <w:b/>
          <w:szCs w:val="24"/>
        </w:rPr>
        <w:t>法</w:t>
      </w:r>
      <w:r w:rsidRPr="007D4D39">
        <w:rPr>
          <w:rFonts w:ascii="Times New Roman" w:eastAsia="新細明體" w:hAnsi="Times New Roman" w:cs="Times New Roman"/>
          <w:szCs w:val="24"/>
        </w:rPr>
        <w:t>相合，使他成為別異的。所以「</w:t>
      </w:r>
      <w:r w:rsidRPr="007D4D39">
        <w:rPr>
          <w:rFonts w:ascii="Times New Roman" w:eastAsia="標楷體" w:hAnsi="Times New Roman" w:cs="Times New Roman"/>
          <w:b/>
          <w:szCs w:val="24"/>
        </w:rPr>
        <w:t>異</w:t>
      </w:r>
      <w:r w:rsidRPr="007D4D39">
        <w:rPr>
          <w:rFonts w:ascii="Times New Roman" w:eastAsia="新細明體" w:hAnsi="Times New Roman" w:cs="Times New Roman"/>
          <w:szCs w:val="24"/>
        </w:rPr>
        <w:t>」相的當「</w:t>
      </w:r>
      <w:r w:rsidRPr="007D4D39">
        <w:rPr>
          <w:rFonts w:ascii="Times New Roman" w:eastAsia="標楷體" w:hAnsi="Times New Roman" w:cs="Times New Roman"/>
          <w:b/>
          <w:szCs w:val="24"/>
        </w:rPr>
        <w:t>中</w:t>
      </w:r>
      <w:r w:rsidRPr="007D4D39">
        <w:rPr>
          <w:rFonts w:ascii="Times New Roman" w:eastAsia="新細明體" w:hAnsi="Times New Roman" w:cs="Times New Roman"/>
          <w:szCs w:val="24"/>
        </w:rPr>
        <w:t>」，是「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」有「</w:t>
      </w:r>
      <w:r w:rsidRPr="007D4D39">
        <w:rPr>
          <w:rFonts w:ascii="Times New Roman" w:eastAsia="標楷體" w:hAnsi="Times New Roman" w:cs="Times New Roman"/>
          <w:b/>
          <w:szCs w:val="24"/>
        </w:rPr>
        <w:t>異相</w:t>
      </w:r>
      <w:r w:rsidRPr="007D4D39">
        <w:rPr>
          <w:rFonts w:ascii="Times New Roman" w:eastAsia="新細明體" w:hAnsi="Times New Roman" w:cs="Times New Roman"/>
          <w:szCs w:val="24"/>
        </w:rPr>
        <w:t>」的。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假定這法本是</w:t>
      </w:r>
      <w:r w:rsidRPr="007D4D39">
        <w:rPr>
          <w:rFonts w:ascii="Times New Roman" w:eastAsia="新細明體" w:hAnsi="Times New Roman" w:cs="Times New Roman"/>
          <w:b/>
          <w:szCs w:val="24"/>
        </w:rPr>
        <w:t>不異</w:t>
      </w:r>
      <w:r w:rsidRPr="007D4D39">
        <w:rPr>
          <w:rFonts w:ascii="Times New Roman" w:eastAsia="新細明體" w:hAnsi="Times New Roman" w:cs="Times New Roman"/>
          <w:szCs w:val="24"/>
        </w:rPr>
        <w:t>的，在不異的同法中，</w:t>
      </w:r>
      <w:r w:rsidRPr="007D4D39">
        <w:rPr>
          <w:rFonts w:ascii="Times New Roman" w:eastAsia="新細明體" w:hAnsi="Times New Roman" w:cs="Times New Roman"/>
          <w:b/>
          <w:szCs w:val="24"/>
        </w:rPr>
        <w:t>差別性</w:t>
      </w:r>
      <w:r w:rsidRPr="007D4D39">
        <w:rPr>
          <w:rFonts w:ascii="Times New Roman" w:eastAsia="新細明體" w:hAnsi="Times New Roman" w:cs="Times New Roman"/>
          <w:szCs w:val="24"/>
        </w:rPr>
        <w:t>又怎麼能使他成為差別呢？所以「</w:t>
      </w:r>
      <w:r w:rsidRPr="007D4D39">
        <w:rPr>
          <w:rFonts w:ascii="Times New Roman" w:eastAsia="標楷體" w:hAnsi="Times New Roman" w:cs="Times New Roman"/>
          <w:b/>
          <w:szCs w:val="24"/>
        </w:rPr>
        <w:t>不異中</w:t>
      </w:r>
      <w:r w:rsidRPr="007D4D39">
        <w:rPr>
          <w:rFonts w:ascii="Times New Roman" w:eastAsia="新細明體" w:hAnsi="Times New Roman" w:cs="Times New Roman"/>
          <w:szCs w:val="24"/>
        </w:rPr>
        <w:t>」也「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」有差別性。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t>異</w:t>
      </w:r>
      <w:r w:rsidR="00C84499" w:rsidRPr="007D4D39">
        <w:rPr>
          <w:rFonts w:ascii="Times New Roman" w:eastAsia="新細明體" w:hAnsi="Times New Roman" w:cs="Times New Roman" w:hint="eastAsia"/>
          <w:b/>
          <w:szCs w:val="24"/>
        </w:rPr>
        <w:t>、</w:t>
      </w:r>
      <w:r w:rsidRPr="007D4D39">
        <w:rPr>
          <w:rFonts w:ascii="Times New Roman" w:eastAsia="新細明體" w:hAnsi="Times New Roman" w:cs="Times New Roman"/>
          <w:b/>
          <w:szCs w:val="24"/>
        </w:rPr>
        <w:t>不異法</w:t>
      </w:r>
      <w:r w:rsidRPr="007D4D39">
        <w:rPr>
          <w:rFonts w:ascii="Times New Roman" w:eastAsia="新細明體" w:hAnsi="Times New Roman" w:cs="Times New Roman"/>
          <w:szCs w:val="24"/>
        </w:rPr>
        <w:t>中，差別都不可得，這可見是根本「</w:t>
      </w:r>
      <w:r w:rsidRPr="007D4D39">
        <w:rPr>
          <w:rFonts w:ascii="Times New Roman" w:eastAsia="標楷體" w:hAnsi="Times New Roman" w:cs="Times New Roman"/>
          <w:b/>
          <w:szCs w:val="24"/>
        </w:rPr>
        <w:t>無有異相</w:t>
      </w:r>
      <w:r w:rsidRPr="007D4D39">
        <w:rPr>
          <w:rFonts w:ascii="Times New Roman" w:eastAsia="新細明體" w:hAnsi="Times New Roman" w:cs="Times New Roman"/>
          <w:szCs w:val="24"/>
        </w:rPr>
        <w:t>」。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外人以為有異相，所以事物有別異；那麼，現在既沒有異相，那還能說這個與那個的自性差別嗎？所以說：「</w:t>
      </w:r>
      <w:r w:rsidRPr="007D4D39">
        <w:rPr>
          <w:rFonts w:ascii="Times New Roman" w:eastAsia="標楷體" w:hAnsi="Times New Roman" w:cs="Times New Roman"/>
          <w:b/>
          <w:szCs w:val="24"/>
        </w:rPr>
        <w:t>則無此彼異</w:t>
      </w:r>
      <w:r w:rsidRPr="007D4D39">
        <w:rPr>
          <w:rFonts w:ascii="Times New Roman" w:eastAsia="新細明體" w:hAnsi="Times New Roman" w:cs="Times New Roman"/>
          <w:szCs w:val="24"/>
        </w:rPr>
        <w:t>」。</w:t>
      </w:r>
    </w:p>
    <w:p w:rsidR="001F542B" w:rsidRPr="007D4D39" w:rsidRDefault="001F542B" w:rsidP="00FE667D">
      <w:pPr>
        <w:spacing w:beforeLines="30" w:before="108"/>
        <w:ind w:leftChars="250" w:left="60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宇宙的一切，不過是關係的存在，沒有一法是孤立的，孤立才可說有彼此的自性</w:t>
      </w:r>
      <w:r w:rsidRPr="007D4D39">
        <w:rPr>
          <w:rFonts w:ascii="Times New Roman" w:eastAsia="新細明體" w:hAnsi="Times New Roman" w:cs="Times New Roman"/>
          <w:szCs w:val="24"/>
        </w:rPr>
        <w:lastRenderedPageBreak/>
        <w:t>差別；不孤立的緣起存在，怎麼可以說實異呢？</w:t>
      </w:r>
    </w:p>
    <w:p w:rsidR="001F542B" w:rsidRPr="007D4D39" w:rsidRDefault="001F542B" w:rsidP="0095068A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</w:pPr>
      <w:r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</w:rPr>
        <w:t>（貳）結破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</w:rPr>
        <w:t>──</w:t>
      </w:r>
      <w:r w:rsidR="0095068A" w:rsidRPr="007D4D39">
        <w:rPr>
          <w:rFonts w:ascii="Times New Roman" w:eastAsia="新細明體" w:hAnsi="Times New Roman" w:cs="Times New Roman"/>
          <w:b/>
          <w:sz w:val="20"/>
          <w:szCs w:val="21"/>
          <w:bdr w:val="single" w:sz="4" w:space="0" w:color="auto"/>
          <w:shd w:val="pct15" w:color="auto" w:fill="FFFFFF"/>
        </w:rPr>
        <w:t>釋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第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8</w:t>
      </w:r>
      <w:r w:rsidR="0095068A" w:rsidRPr="007D4D39">
        <w:rPr>
          <w:rFonts w:ascii="Times New Roman" w:eastAsia="新細明體" w:hAnsi="Times New Roman" w:cs="Times New Roman" w:hint="eastAsia"/>
          <w:b/>
          <w:sz w:val="20"/>
          <w:szCs w:val="21"/>
          <w:bdr w:val="single" w:sz="4" w:space="0" w:color="auto"/>
          <w:shd w:val="pct15" w:color="auto" w:fill="FFFFFF"/>
        </w:rPr>
        <w:t>頌</w:t>
      </w:r>
      <w:r w:rsidR="00B750EA" w:rsidRPr="007D4D39">
        <w:rPr>
          <w:rStyle w:val="a9"/>
          <w:rFonts w:ascii="Times New Roman" w:eastAsia="新細明體" w:hAnsi="Times New Roman" w:cs="Times New Roman"/>
          <w:szCs w:val="24"/>
        </w:rPr>
        <w:footnoteReference w:id="30"/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（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p.245</w:t>
      </w:r>
      <w:r w:rsidR="009013D4" w:rsidRPr="007D4D39">
        <w:rPr>
          <w:rFonts w:ascii="Times New Roman" w:eastAsia="新細明體" w:hAnsi="Times New Roman" w:cs="Times New Roman"/>
          <w:sz w:val="20"/>
          <w:szCs w:val="21"/>
        </w:rPr>
        <w:t>）</w:t>
      </w:r>
    </w:p>
    <w:p w:rsidR="001F542B" w:rsidRPr="007D4D39" w:rsidRDefault="001F542B" w:rsidP="0095068A">
      <w:pPr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08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Cs w:val="24"/>
        </w:rPr>
        <w:t>是法不自合，異法亦不合；合者及合時，合法亦皆無。</w:t>
      </w:r>
      <w:r w:rsidRPr="007D4D39">
        <w:rPr>
          <w:rFonts w:ascii="Times New Roman" w:eastAsia="標楷體" w:hAnsi="Times New Roman" w:cs="Times New Roman"/>
          <w:szCs w:val="24"/>
          <w:vertAlign w:val="superscript"/>
        </w:rPr>
        <w:footnoteReference w:id="31"/>
      </w:r>
    </w:p>
    <w:p w:rsidR="001F542B" w:rsidRPr="007D4D39" w:rsidRDefault="001F542B" w:rsidP="00FE667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現在，轉到本題的和合不成。說和合，不出二義：或是就</w:t>
      </w:r>
      <w:r w:rsidRPr="007D4D39">
        <w:rPr>
          <w:rFonts w:ascii="Times New Roman" w:eastAsia="新細明體" w:hAnsi="Times New Roman" w:cs="Times New Roman"/>
          <w:b/>
          <w:szCs w:val="24"/>
        </w:rPr>
        <w:t>在這一法中</w:t>
      </w:r>
      <w:r w:rsidRPr="007D4D39">
        <w:rPr>
          <w:rFonts w:ascii="Times New Roman" w:eastAsia="新細明體" w:hAnsi="Times New Roman" w:cs="Times New Roman"/>
          <w:szCs w:val="24"/>
        </w:rPr>
        <w:t>有和合，或是</w:t>
      </w:r>
      <w:r w:rsidRPr="007D4D39">
        <w:rPr>
          <w:rFonts w:ascii="Times New Roman" w:eastAsia="新細明體" w:hAnsi="Times New Roman" w:cs="Times New Roman"/>
          <w:b/>
          <w:szCs w:val="24"/>
        </w:rPr>
        <w:t>在不同的二法中</w:t>
      </w:r>
      <w:r w:rsidRPr="007D4D39">
        <w:rPr>
          <w:rFonts w:ascii="Times New Roman" w:eastAsia="新細明體" w:hAnsi="Times New Roman" w:cs="Times New Roman"/>
          <w:szCs w:val="24"/>
        </w:rPr>
        <w:t>有和合。但這都是不可通的。</w:t>
      </w:r>
    </w:p>
    <w:p w:rsidR="001F542B" w:rsidRPr="007D4D39" w:rsidRDefault="001F542B" w:rsidP="00FE667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假定就在這一「</w:t>
      </w:r>
      <w:r w:rsidRPr="007D4D39">
        <w:rPr>
          <w:rFonts w:ascii="Times New Roman" w:eastAsia="標楷體" w:hAnsi="Times New Roman" w:cs="Times New Roman"/>
          <w:b/>
          <w:szCs w:val="24"/>
        </w:rPr>
        <w:t>法</w:t>
      </w:r>
      <w:r w:rsidRPr="007D4D39">
        <w:rPr>
          <w:rFonts w:ascii="Times New Roman" w:eastAsia="新細明體" w:hAnsi="Times New Roman" w:cs="Times New Roman"/>
          <w:szCs w:val="24"/>
        </w:rPr>
        <w:t>」中有合，這是「</w:t>
      </w:r>
      <w:r w:rsidRPr="007D4D39">
        <w:rPr>
          <w:rFonts w:ascii="Times New Roman" w:eastAsia="標楷體" w:hAnsi="Times New Roman" w:cs="Times New Roman"/>
          <w:b/>
          <w:szCs w:val="24"/>
        </w:rPr>
        <w:t>不</w:t>
      </w:r>
      <w:r w:rsidRPr="007D4D39">
        <w:rPr>
          <w:rFonts w:ascii="Times New Roman" w:eastAsia="新細明體" w:hAnsi="Times New Roman" w:cs="Times New Roman"/>
          <w:szCs w:val="24"/>
        </w:rPr>
        <w:t>」可以的，「</w:t>
      </w:r>
      <w:r w:rsidRPr="007D4D39">
        <w:rPr>
          <w:rFonts w:ascii="Times New Roman" w:eastAsia="標楷體" w:hAnsi="Times New Roman" w:cs="Times New Roman"/>
          <w:b/>
          <w:szCs w:val="24"/>
        </w:rPr>
        <w:t>自</w:t>
      </w:r>
      <w:r w:rsidRPr="007D4D39">
        <w:rPr>
          <w:rFonts w:ascii="Times New Roman" w:eastAsia="新細明體" w:hAnsi="Times New Roman" w:cs="Times New Roman"/>
          <w:szCs w:val="24"/>
        </w:rPr>
        <w:t>」己怎麼與自己相「</w:t>
      </w:r>
      <w:r w:rsidRPr="007D4D39">
        <w:rPr>
          <w:rFonts w:ascii="Times New Roman" w:eastAsia="標楷體" w:hAnsi="Times New Roman" w:cs="Times New Roman"/>
          <w:b/>
          <w:szCs w:val="24"/>
        </w:rPr>
        <w:t>合</w:t>
      </w:r>
      <w:r w:rsidRPr="007D4D39">
        <w:rPr>
          <w:rFonts w:ascii="Times New Roman" w:eastAsia="新細明體" w:hAnsi="Times New Roman" w:cs="Times New Roman"/>
          <w:szCs w:val="24"/>
        </w:rPr>
        <w:t>」？</w:t>
      </w:r>
    </w:p>
    <w:p w:rsidR="001F542B" w:rsidRPr="007D4D39" w:rsidRDefault="001F542B" w:rsidP="00FE667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假定在不同的「</w:t>
      </w:r>
      <w:r w:rsidRPr="007D4D39">
        <w:rPr>
          <w:rFonts w:ascii="Times New Roman" w:eastAsia="標楷體" w:hAnsi="Times New Roman" w:cs="Times New Roman"/>
          <w:b/>
          <w:szCs w:val="24"/>
        </w:rPr>
        <w:t>異法</w:t>
      </w:r>
      <w:r w:rsidRPr="007D4D39">
        <w:rPr>
          <w:rFonts w:ascii="Times New Roman" w:eastAsia="新細明體" w:hAnsi="Times New Roman" w:cs="Times New Roman"/>
          <w:szCs w:val="24"/>
        </w:rPr>
        <w:t>」中有合，這也「</w:t>
      </w:r>
      <w:r w:rsidRPr="007D4D39">
        <w:rPr>
          <w:rFonts w:ascii="Times New Roman" w:eastAsia="標楷體" w:hAnsi="Times New Roman" w:cs="Times New Roman"/>
          <w:b/>
          <w:szCs w:val="24"/>
        </w:rPr>
        <w:t>不</w:t>
      </w:r>
      <w:r w:rsidRPr="007D4D39">
        <w:rPr>
          <w:rFonts w:ascii="Times New Roman" w:eastAsia="新細明體" w:hAnsi="Times New Roman" w:cs="Times New Roman"/>
          <w:szCs w:val="24"/>
        </w:rPr>
        <w:t>」可以，因為不同法，只可說堆積在一起，彼此間並沒有滲入和「</w:t>
      </w:r>
      <w:r w:rsidRPr="007D4D39">
        <w:rPr>
          <w:rFonts w:ascii="Times New Roman" w:eastAsia="標楷體" w:hAnsi="Times New Roman" w:cs="Times New Roman"/>
          <w:b/>
          <w:szCs w:val="24"/>
        </w:rPr>
        <w:t>合</w:t>
      </w:r>
      <w:r w:rsidRPr="007D4D39">
        <w:rPr>
          <w:rFonts w:ascii="Times New Roman" w:eastAsia="新細明體" w:hAnsi="Times New Roman" w:cs="Times New Roman"/>
          <w:szCs w:val="24"/>
        </w:rPr>
        <w:t>」。</w:t>
      </w:r>
    </w:p>
    <w:p w:rsidR="001F542B" w:rsidRPr="007D4D39" w:rsidRDefault="001F542B" w:rsidP="00FE667D">
      <w:pPr>
        <w:spacing w:beforeLines="30" w:before="108"/>
        <w:ind w:leftChars="50" w:left="120"/>
        <w:jc w:val="both"/>
        <w:rPr>
          <w:rFonts w:ascii="Times New Roman" w:eastAsia="新細明體" w:hAnsi="Times New Roman" w:cs="Times New Roman"/>
          <w:szCs w:val="24"/>
        </w:rPr>
      </w:pPr>
      <w:r w:rsidRPr="007D4D39">
        <w:rPr>
          <w:rFonts w:ascii="Times New Roman" w:eastAsia="新細明體" w:hAnsi="Times New Roman" w:cs="Times New Roman"/>
          <w:szCs w:val="24"/>
        </w:rPr>
        <w:t>是法</w:t>
      </w:r>
      <w:r w:rsidR="00FE667D" w:rsidRPr="007D4D39">
        <w:rPr>
          <w:rFonts w:ascii="Times New Roman" w:eastAsia="新細明體" w:hAnsi="Times New Roman" w:cs="Times New Roman" w:hint="eastAsia"/>
          <w:szCs w:val="24"/>
        </w:rPr>
        <w:t>、</w:t>
      </w:r>
      <w:r w:rsidRPr="007D4D39">
        <w:rPr>
          <w:rFonts w:ascii="Times New Roman" w:eastAsia="新細明體" w:hAnsi="Times New Roman" w:cs="Times New Roman"/>
          <w:szCs w:val="24"/>
        </w:rPr>
        <w:t>異法都不能成立合，那「</w:t>
      </w:r>
      <w:r w:rsidRPr="007D4D39">
        <w:rPr>
          <w:rFonts w:ascii="Times New Roman" w:eastAsia="標楷體" w:hAnsi="Times New Roman" w:cs="Times New Roman"/>
          <w:b/>
          <w:szCs w:val="24"/>
        </w:rPr>
        <w:t>合者及合時</w:t>
      </w:r>
      <w:r w:rsidRPr="007D4D39">
        <w:rPr>
          <w:rFonts w:ascii="Times New Roman" w:eastAsia="新細明體" w:hAnsi="Times New Roman" w:cs="Times New Roman"/>
          <w:szCs w:val="24"/>
        </w:rPr>
        <w:t>」當然也沒有。就是勝論所立的為一切和合原理的和「</w:t>
      </w:r>
      <w:r w:rsidRPr="007D4D39">
        <w:rPr>
          <w:rFonts w:ascii="Times New Roman" w:eastAsia="標楷體" w:hAnsi="Times New Roman" w:cs="Times New Roman"/>
          <w:b/>
          <w:szCs w:val="24"/>
        </w:rPr>
        <w:t>合法</w:t>
      </w:r>
      <w:r w:rsidRPr="007D4D39">
        <w:rPr>
          <w:rFonts w:ascii="Times New Roman" w:eastAsia="新細明體" w:hAnsi="Times New Roman" w:cs="Times New Roman"/>
          <w:szCs w:val="24"/>
        </w:rPr>
        <w:t>」，也是「</w:t>
      </w:r>
      <w:r w:rsidRPr="007D4D39">
        <w:rPr>
          <w:rFonts w:ascii="Times New Roman" w:eastAsia="標楷體" w:hAnsi="Times New Roman" w:cs="Times New Roman"/>
          <w:b/>
          <w:szCs w:val="24"/>
        </w:rPr>
        <w:t>無</w:t>
      </w:r>
      <w:r w:rsidRPr="007D4D39">
        <w:rPr>
          <w:rFonts w:ascii="Times New Roman" w:eastAsia="新細明體" w:hAnsi="Times New Roman" w:cs="Times New Roman"/>
          <w:szCs w:val="24"/>
        </w:rPr>
        <w:t>」有了。</w:t>
      </w:r>
    </w:p>
    <w:p w:rsidR="00540174" w:rsidRPr="007D4D39" w:rsidRDefault="00540174">
      <w:pPr>
        <w:widowControl/>
        <w:rPr>
          <w:rFonts w:ascii="Times New Roman" w:eastAsia="新細明體" w:hAnsi="Times New Roman" w:cs="Times New Roman"/>
          <w:b/>
          <w:szCs w:val="24"/>
        </w:rPr>
      </w:pPr>
      <w:r w:rsidRPr="007D4D39">
        <w:rPr>
          <w:rFonts w:ascii="Times New Roman" w:eastAsia="新細明體" w:hAnsi="Times New Roman" w:cs="Times New Roman"/>
          <w:b/>
          <w:szCs w:val="24"/>
        </w:rPr>
        <w:br w:type="page"/>
      </w:r>
    </w:p>
    <w:p w:rsidR="002A6A5A" w:rsidRPr="007D4D39" w:rsidRDefault="002A6A5A" w:rsidP="002A6A5A">
      <w:pPr>
        <w:rPr>
          <w:b/>
        </w:rPr>
      </w:pPr>
    </w:p>
    <w:p w:rsidR="009013D4" w:rsidRPr="007D4D39" w:rsidRDefault="00FE667D" w:rsidP="00540174">
      <w:pPr>
        <w:spacing w:afterLines="50" w:after="180"/>
        <w:rPr>
          <w:rFonts w:ascii="Times New Roman" w:hAnsi="Times New Roman" w:cs="Times New Roman"/>
          <w:b/>
        </w:rPr>
      </w:pPr>
      <w:r w:rsidRPr="007D4D39">
        <w:rPr>
          <w:b/>
        </w:rPr>
        <w:t>【</w:t>
      </w:r>
      <w:r w:rsidRPr="007D4D39">
        <w:rPr>
          <w:rFonts w:hint="eastAsia"/>
          <w:b/>
        </w:rPr>
        <w:t>附錄</w:t>
      </w:r>
      <w:r w:rsidRPr="007D4D39">
        <w:rPr>
          <w:b/>
        </w:rPr>
        <w:t>】</w:t>
      </w:r>
      <w:r w:rsidR="007D6DD8" w:rsidRPr="007D4D39">
        <w:rPr>
          <w:rFonts w:hint="eastAsia"/>
          <w:b/>
        </w:rPr>
        <w:t>印順法師</w:t>
      </w:r>
      <w:r w:rsidRPr="007D4D39">
        <w:rPr>
          <w:rFonts w:ascii="Times New Roman" w:hAnsi="Times New Roman" w:cs="Times New Roman"/>
          <w:b/>
        </w:rPr>
        <w:t>，</w:t>
      </w:r>
      <w:r w:rsidR="001F542B" w:rsidRPr="007D4D39">
        <w:rPr>
          <w:rFonts w:ascii="Times New Roman" w:hAnsi="Times New Roman" w:cs="Times New Roman"/>
          <w:b/>
        </w:rPr>
        <w:t>〈</w:t>
      </w:r>
      <w:r w:rsidR="001F542B" w:rsidRPr="007D4D39">
        <w:rPr>
          <w:rFonts w:ascii="Times New Roman" w:hAnsi="Times New Roman" w:cs="Times New Roman"/>
          <w:b/>
        </w:rPr>
        <w:t xml:space="preserve">14 </w:t>
      </w:r>
      <w:r w:rsidR="009013D4" w:rsidRPr="007D4D39">
        <w:rPr>
          <w:rFonts w:ascii="Times New Roman" w:hAnsi="Times New Roman" w:cs="Times New Roman"/>
          <w:b/>
        </w:rPr>
        <w:t>觀合品〉科判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394"/>
        <w:gridCol w:w="422"/>
        <w:gridCol w:w="535"/>
        <w:gridCol w:w="453"/>
        <w:gridCol w:w="1676"/>
        <w:gridCol w:w="5255"/>
      </w:tblGrid>
      <w:tr w:rsidR="007D4D39" w:rsidRPr="007D4D39" w:rsidTr="009D7E3D">
        <w:trPr>
          <w:cantSplit/>
          <w:trHeight w:val="488"/>
          <w:jc w:val="center"/>
        </w:trPr>
        <w:tc>
          <w:tcPr>
            <w:tcW w:w="2121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BF3" w:rsidRPr="007D4D39" w:rsidRDefault="00F60BF3" w:rsidP="00F60BF3">
            <w:pPr>
              <w:adjustRightInd w:val="0"/>
              <w:snapToGrid w:val="0"/>
              <w:jc w:val="center"/>
              <w:rPr>
                <w:rFonts w:eastAsia="全真特明體"/>
                <w:sz w:val="18"/>
              </w:rPr>
            </w:pPr>
            <w:r w:rsidRPr="007D4D39">
              <w:rPr>
                <w:b/>
              </w:rPr>
              <w:t>【科判】</w:t>
            </w:r>
          </w:p>
        </w:tc>
        <w:tc>
          <w:tcPr>
            <w:tcW w:w="287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BF3" w:rsidRPr="007D4D39" w:rsidRDefault="00F60BF3" w:rsidP="00F60BF3">
            <w:pPr>
              <w:adjustRightInd w:val="0"/>
              <w:snapToGrid w:val="0"/>
              <w:jc w:val="center"/>
              <w:rPr>
                <w:rFonts w:eastAsia="全真特明體"/>
                <w:sz w:val="18"/>
              </w:rPr>
            </w:pPr>
            <w:r w:rsidRPr="007D4D39">
              <w:rPr>
                <w:b/>
              </w:rPr>
              <w:t>【偈頌】</w:t>
            </w:r>
          </w:p>
        </w:tc>
      </w:tr>
      <w:tr w:rsidR="007D4D39" w:rsidRPr="007D4D39" w:rsidTr="009D7E3D">
        <w:trPr>
          <w:cantSplit/>
          <w:trHeight w:val="819"/>
          <w:jc w:val="center"/>
        </w:trPr>
        <w:tc>
          <w:tcPr>
            <w:tcW w:w="215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ind w:leftChars="47" w:left="113" w:right="113" w:firstLineChars="200" w:firstLine="400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（丁三）行事空寂</w:t>
            </w:r>
          </w:p>
        </w:tc>
        <w:tc>
          <w:tcPr>
            <w:tcW w:w="216" w:type="pct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ind w:leftChars="47" w:left="113" w:right="113" w:firstLineChars="200" w:firstLine="400"/>
              <w:jc w:val="center"/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b/>
                <w:sz w:val="20"/>
                <w:szCs w:val="20"/>
              </w:rPr>
              <w:t>（戊二）觀和合</w:t>
            </w:r>
          </w:p>
        </w:tc>
        <w:tc>
          <w:tcPr>
            <w:tcW w:w="231" w:type="pct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D7E3D" w:rsidRPr="007D4D39" w:rsidRDefault="009D7E3D" w:rsidP="00F60BF3">
            <w:pPr>
              <w:ind w:leftChars="47"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︵己一︶別破</w:t>
            </w:r>
          </w:p>
        </w:tc>
        <w:tc>
          <w:tcPr>
            <w:tcW w:w="145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（庚一）奪一以破合</w:t>
            </w:r>
          </w:p>
        </w:tc>
        <w:tc>
          <w:tcPr>
            <w:tcW w:w="28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3D" w:rsidRPr="007D4D39" w:rsidRDefault="009D7E3D" w:rsidP="002A6A5A">
            <w:pPr>
              <w:widowControl/>
              <w:tabs>
                <w:tab w:val="left" w:pos="9120"/>
              </w:tabs>
              <w:spacing w:beforeLines="10" w:before="36" w:afterLines="10" w:after="36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[01]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見可見見者，是三各異方，如是三法異，終無有合時。</w:t>
            </w:r>
          </w:p>
          <w:p w:rsidR="009D7E3D" w:rsidRPr="007D4D39" w:rsidRDefault="009D7E3D" w:rsidP="002A6A5A">
            <w:pPr>
              <w:widowControl/>
              <w:tabs>
                <w:tab w:val="left" w:pos="9120"/>
              </w:tabs>
              <w:spacing w:beforeLines="10" w:before="36" w:afterLines="20" w:after="72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[02]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染與於可染，染者亦復然；餘入餘煩惱，皆亦復如是。</w:t>
            </w:r>
          </w:p>
        </w:tc>
      </w:tr>
      <w:tr w:rsidR="007D4D39" w:rsidRPr="007D4D39" w:rsidTr="009D7E3D">
        <w:trPr>
          <w:cantSplit/>
          <w:trHeight w:val="842"/>
          <w:jc w:val="center"/>
        </w:trPr>
        <w:tc>
          <w:tcPr>
            <w:tcW w:w="215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（庚二）無異以破合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（辛一）明無合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3D" w:rsidRPr="007D4D39" w:rsidRDefault="009D7E3D" w:rsidP="00F60BF3">
            <w:pPr>
              <w:widowControl/>
              <w:tabs>
                <w:tab w:val="left" w:pos="9120"/>
              </w:tabs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[03]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異法當有合</w:t>
            </w:r>
            <w:r w:rsidR="005111A5" w:rsidRPr="007D4D39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見等無有異，異相不成故，見等云何合</w:t>
            </w:r>
            <w:r w:rsidR="005111A5" w:rsidRPr="007D4D39">
              <w:rPr>
                <w:rFonts w:ascii="Times New Roman" w:hAnsi="Times New Roman" w:cs="Times New Roman" w:hint="eastAsia"/>
                <w:sz w:val="20"/>
                <w:szCs w:val="20"/>
              </w:rPr>
              <w:t>？</w:t>
            </w:r>
          </w:p>
          <w:p w:rsidR="009D7E3D" w:rsidRPr="007D4D39" w:rsidRDefault="009D7E3D" w:rsidP="0010737B">
            <w:pPr>
              <w:widowControl/>
              <w:tabs>
                <w:tab w:val="left" w:pos="9120"/>
              </w:tabs>
              <w:spacing w:beforeLines="10" w:before="36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[04]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非但見等法，異相不可得，所有一切法，皆亦無異相。</w:t>
            </w:r>
          </w:p>
        </w:tc>
      </w:tr>
      <w:tr w:rsidR="007D4D39" w:rsidRPr="007D4D39" w:rsidTr="009D7E3D">
        <w:trPr>
          <w:cantSplit/>
          <w:trHeight w:val="936"/>
          <w:jc w:val="center"/>
        </w:trPr>
        <w:tc>
          <w:tcPr>
            <w:tcW w:w="215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ind w:left="113" w:right="113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（辛二）成無異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（壬一）</w:t>
            </w:r>
          </w:p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因離中無異</w:t>
            </w:r>
          </w:p>
        </w:tc>
        <w:tc>
          <w:tcPr>
            <w:tcW w:w="2879" w:type="pc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7E3D" w:rsidRPr="007D4D39" w:rsidRDefault="009D7E3D" w:rsidP="00F60BF3">
            <w:pPr>
              <w:widowControl/>
              <w:tabs>
                <w:tab w:val="left" w:pos="9120"/>
              </w:tabs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[05]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異因異有異，異離異無異；若法從因出，是法不異因。</w:t>
            </w:r>
          </w:p>
          <w:p w:rsidR="009D7E3D" w:rsidRPr="007D4D39" w:rsidRDefault="009D7E3D" w:rsidP="0010737B">
            <w:pPr>
              <w:tabs>
                <w:tab w:val="left" w:pos="9120"/>
              </w:tabs>
              <w:spacing w:beforeLines="10" w:before="36"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[06]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1C035F" w:rsidRPr="007D4D39">
              <w:rPr>
                <w:rFonts w:ascii="Times New Roman" w:hAnsi="Times New Roman" w:cs="Times New Roman"/>
                <w:sz w:val="20"/>
                <w:szCs w:val="20"/>
              </w:rPr>
              <w:t>若離從異異，應餘異有異</w:t>
            </w:r>
            <w:r w:rsidR="001C035F" w:rsidRPr="007D4D39">
              <w:rPr>
                <w:rFonts w:ascii="Times New Roman" w:hAnsi="Times New Roman" w:cs="Times New Roman" w:hint="eastAsia"/>
                <w:sz w:val="20"/>
                <w:szCs w:val="20"/>
              </w:rPr>
              <w:t>；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離從異無異，是故無有異。</w:t>
            </w:r>
          </w:p>
        </w:tc>
      </w:tr>
      <w:tr w:rsidR="007D4D39" w:rsidRPr="007D4D39" w:rsidTr="009D7E3D">
        <w:trPr>
          <w:cantSplit/>
          <w:trHeight w:val="748"/>
          <w:jc w:val="center"/>
        </w:trPr>
        <w:tc>
          <w:tcPr>
            <w:tcW w:w="215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31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（壬二）</w:t>
            </w:r>
          </w:p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同異中無異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3D" w:rsidRPr="007D4D39" w:rsidRDefault="009D7E3D" w:rsidP="00F60BF3">
            <w:pPr>
              <w:widowControl/>
              <w:tabs>
                <w:tab w:val="left" w:pos="9120"/>
              </w:tabs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[07]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異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中無異相，不異中亦無，無有異相故，則無此彼異。</w:t>
            </w:r>
          </w:p>
        </w:tc>
      </w:tr>
      <w:tr w:rsidR="009D7E3D" w:rsidRPr="007D4D39" w:rsidTr="009D7E3D">
        <w:trPr>
          <w:cantSplit/>
          <w:trHeight w:val="688"/>
          <w:jc w:val="center"/>
        </w:trPr>
        <w:tc>
          <w:tcPr>
            <w:tcW w:w="215" w:type="pct"/>
            <w:vMerge/>
            <w:tcBorders>
              <w:bottom w:val="doub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216" w:type="pct"/>
            <w:vMerge/>
            <w:tcBorders>
              <w:bottom w:val="double" w:sz="4" w:space="0" w:color="auto"/>
            </w:tcBorders>
            <w:vAlign w:val="center"/>
          </w:tcPr>
          <w:p w:rsidR="009D7E3D" w:rsidRPr="007D4D39" w:rsidRDefault="009D7E3D" w:rsidP="00F60BF3">
            <w:pPr>
              <w:tabs>
                <w:tab w:val="left" w:pos="9120"/>
              </w:tabs>
              <w:spacing w:line="300" w:lineRule="exact"/>
              <w:jc w:val="center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1690" w:type="pct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E3D" w:rsidRPr="007D4D39" w:rsidRDefault="009D7E3D" w:rsidP="007558F9">
            <w:pPr>
              <w:tabs>
                <w:tab w:val="left" w:pos="9120"/>
              </w:tabs>
              <w:spacing w:line="300" w:lineRule="exact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eastAsia="新細明體" w:hAnsi="Times New Roman" w:cs="Times New Roman"/>
                <w:sz w:val="20"/>
                <w:szCs w:val="20"/>
              </w:rPr>
              <w:t>（己二）結破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E3D" w:rsidRPr="007D4D39" w:rsidRDefault="009D7E3D" w:rsidP="00F60BF3">
            <w:pPr>
              <w:widowControl/>
              <w:tabs>
                <w:tab w:val="left" w:pos="9120"/>
              </w:tabs>
              <w:spacing w:line="3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[08]</w:t>
            </w:r>
            <w:r w:rsidRPr="007D4D3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7D4D39">
              <w:rPr>
                <w:rFonts w:ascii="Times New Roman" w:hAnsi="Times New Roman" w:cs="Times New Roman"/>
                <w:sz w:val="20"/>
                <w:szCs w:val="20"/>
              </w:rPr>
              <w:t>是法不自合，異法亦不合；合者及合時，合法亦皆無。</w:t>
            </w:r>
          </w:p>
        </w:tc>
      </w:tr>
    </w:tbl>
    <w:p w:rsidR="001F542B" w:rsidRPr="007D4D39" w:rsidRDefault="001F542B" w:rsidP="001F542B">
      <w:pPr>
        <w:jc w:val="both"/>
        <w:rPr>
          <w:rFonts w:ascii="Times New Roman" w:eastAsia="新細明體" w:hAnsi="Times New Roman" w:cs="Times New Roman"/>
          <w:szCs w:val="24"/>
        </w:rPr>
      </w:pPr>
    </w:p>
    <w:p w:rsidR="00A55747" w:rsidRPr="007D4D39" w:rsidRDefault="00A55747"/>
    <w:sectPr w:rsidR="00A55747" w:rsidRPr="007D4D39" w:rsidSect="004375E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418" w:header="851" w:footer="992" w:gutter="0"/>
      <w:pgNumType w:start="27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6D" w:rsidRDefault="005E4E6D" w:rsidP="001F542B">
      <w:r>
        <w:separator/>
      </w:r>
    </w:p>
  </w:endnote>
  <w:endnote w:type="continuationSeparator" w:id="0">
    <w:p w:rsidR="005E4E6D" w:rsidRDefault="005E4E6D" w:rsidP="001F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Ext Roman">
    <w:altName w:val="Times New Roman"/>
    <w:charset w:val="00"/>
    <w:family w:val="roman"/>
    <w:pitch w:val="variable"/>
    <w:sig w:usb0="00000000" w:usb1="4000387A" w:usb2="00000028" w:usb3="00000000" w:csb0="000001FF" w:csb1="00000000"/>
  </w:font>
  <w:font w:name="Roman Unicode">
    <w:altName w:val="Arial Unicode MS"/>
    <w:charset w:val="88"/>
    <w:family w:val="auto"/>
    <w:pitch w:val="variable"/>
    <w:sig w:usb0="00000000" w:usb1="FBDFFFFF" w:usb2="FF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全真特明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B9" w:rsidRDefault="00374CB9" w:rsidP="00A617D7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74CB9" w:rsidRDefault="00374CB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B9" w:rsidRDefault="00374CB9" w:rsidP="00A617D7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867C5">
      <w:rPr>
        <w:rStyle w:val="aa"/>
        <w:noProof/>
      </w:rPr>
      <w:t>280</w:t>
    </w:r>
    <w:r>
      <w:rPr>
        <w:rStyle w:val="aa"/>
      </w:rPr>
      <w:fldChar w:fldCharType="end"/>
    </w:r>
  </w:p>
  <w:p w:rsidR="00374CB9" w:rsidRDefault="00374CB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E1" w:rsidRDefault="004375E1" w:rsidP="004375E1">
    <w:pPr>
      <w:pStyle w:val="a5"/>
      <w:tabs>
        <w:tab w:val="clear" w:pos="4153"/>
        <w:tab w:val="clear" w:pos="8306"/>
        <w:tab w:val="left" w:pos="5400"/>
      </w:tabs>
      <w:jc w:val="center"/>
    </w:pPr>
    <w:r>
      <w:rPr>
        <w:rFonts w:hint="eastAsia"/>
      </w:rPr>
      <w:t>270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6D" w:rsidRDefault="005E4E6D" w:rsidP="001F542B">
      <w:r>
        <w:separator/>
      </w:r>
    </w:p>
  </w:footnote>
  <w:footnote w:type="continuationSeparator" w:id="0">
    <w:p w:rsidR="005E4E6D" w:rsidRDefault="005E4E6D" w:rsidP="001F542B">
      <w:r>
        <w:continuationSeparator/>
      </w:r>
    </w:p>
  </w:footnote>
  <w:footnote w:id="1">
    <w:p w:rsidR="00374CB9" w:rsidRPr="007D4D39" w:rsidRDefault="00374CB9" w:rsidP="001F542B">
      <w:pPr>
        <w:pStyle w:val="a7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cs="Times Ext Roman"/>
          <w:sz w:val="22"/>
          <w:szCs w:val="22"/>
        </w:rPr>
        <w:t>清辨，</w:t>
      </w:r>
      <w:r w:rsidRPr="007D4D39">
        <w:rPr>
          <w:rFonts w:ascii="Times Ext Roman" w:hAnsi="Times Ext Roman" w:cs="Times Ext Roman"/>
          <w:sz w:val="22"/>
          <w:szCs w:val="22"/>
        </w:rPr>
        <w:t>《般若燈論釋》</w:t>
      </w:r>
      <w:r w:rsidRPr="007D4D39">
        <w:rPr>
          <w:rFonts w:ascii="Times Ext Roman" w:hAnsi="Times Ext Roman" w:cs="Times Ext Roman" w:hint="eastAsia"/>
          <w:sz w:val="22"/>
          <w:szCs w:val="22"/>
        </w:rPr>
        <w:t>作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2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92a</w:t>
        </w:r>
      </w:smartTag>
      <w:r w:rsidRPr="007D4D39">
        <w:rPr>
          <w:sz w:val="22"/>
          <w:szCs w:val="22"/>
        </w:rPr>
        <w:t>21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。</w:t>
      </w:r>
    </w:p>
    <w:p w:rsidR="00374CB9" w:rsidRPr="007D4D39" w:rsidRDefault="00374CB9" w:rsidP="004375E1">
      <w:pPr>
        <w:pStyle w:val="a7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cs="Times Ext Roman"/>
          <w:sz w:val="22"/>
          <w:szCs w:val="22"/>
        </w:rPr>
        <w:t>安慧，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</w:t>
      </w:r>
      <w:r w:rsidRPr="007D4D39">
        <w:rPr>
          <w:rFonts w:ascii="Times Ext Roman" w:hAnsi="Times Ext Roman" w:cs="Times Ext Roman" w:hint="eastAsia"/>
          <w:sz w:val="22"/>
          <w:szCs w:val="22"/>
        </w:rPr>
        <w:t>作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6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136a</w:t>
        </w:r>
      </w:smartTag>
      <w:r w:rsidRPr="007D4D39">
        <w:rPr>
          <w:sz w:val="22"/>
          <w:szCs w:val="22"/>
        </w:rPr>
        <w:t>4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。</w:t>
      </w:r>
    </w:p>
    <w:p w:rsidR="00374CB9" w:rsidRPr="007D4D39" w:rsidRDefault="00374CB9" w:rsidP="004375E1">
      <w:pPr>
        <w:pStyle w:val="a7"/>
        <w:ind w:leftChars="30" w:left="72"/>
        <w:jc w:val="both"/>
        <w:rPr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）月稱，梵本《淨明句論》</w:t>
      </w:r>
      <w:r w:rsidRPr="007D4D39">
        <w:rPr>
          <w:rFonts w:ascii="Times Ext Roman" w:hAnsi="Times Ext Roman" w:cs="Times Ext Roman" w:hint="eastAsia"/>
          <w:sz w:val="22"/>
          <w:szCs w:val="22"/>
        </w:rPr>
        <w:t>作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；參見三枝充惪，《中論偈頌總覽》，</w:t>
      </w:r>
      <w:r w:rsidRPr="007D4D39">
        <w:rPr>
          <w:sz w:val="22"/>
          <w:szCs w:val="22"/>
        </w:rPr>
        <w:t>p.383</w:t>
      </w:r>
      <w:r w:rsidRPr="007D4D39">
        <w:rPr>
          <w:sz w:val="22"/>
          <w:szCs w:val="22"/>
        </w:rPr>
        <w:t>：</w:t>
      </w:r>
    </w:p>
    <w:p w:rsidR="00374CB9" w:rsidRPr="007D4D39" w:rsidRDefault="00374CB9" w:rsidP="00AA1645">
      <w:pPr>
        <w:pStyle w:val="a7"/>
        <w:ind w:leftChars="250" w:left="6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eastAsia="Roman Unicode"/>
          <w:sz w:val="22"/>
          <w:szCs w:val="22"/>
        </w:rPr>
        <w:t>saṃsargaparīkṣā nāma caturdaśamaṃ prakaraṇam</w:t>
      </w:r>
      <w:r w:rsidRPr="007D4D39">
        <w:rPr>
          <w:rFonts w:ascii="標楷體" w:eastAsia="標楷體" w:hAnsi="標楷體"/>
          <w:sz w:val="22"/>
          <w:szCs w:val="22"/>
        </w:rPr>
        <w:t>（</w:t>
      </w:r>
      <w:r w:rsidRPr="007D4D39">
        <w:rPr>
          <w:rFonts w:ascii="標楷體" w:eastAsia="標楷體" w:hAnsi="標楷體"/>
          <w:sz w:val="22"/>
          <w:szCs w:val="22"/>
          <w:lang w:eastAsia="ja-JP"/>
        </w:rPr>
        <w:t>「</w:t>
      </w:r>
      <w:r w:rsidRPr="007D4D39">
        <w:rPr>
          <w:rFonts w:ascii="標楷體" w:eastAsia="標楷體" w:hAnsi="標楷體"/>
          <w:sz w:val="22"/>
          <w:szCs w:val="22"/>
        </w:rPr>
        <w:t>結合</w:t>
      </w:r>
      <w:r w:rsidRPr="007D4D39">
        <w:rPr>
          <w:rFonts w:ascii="標楷體" w:eastAsia="標楷體" w:hAnsi="標楷體"/>
          <w:sz w:val="22"/>
          <w:szCs w:val="22"/>
          <w:lang w:eastAsia="ja-JP"/>
        </w:rPr>
        <w:t>の考察」と名づけられる第</w:t>
      </w:r>
      <w:r w:rsidRPr="007D4D39">
        <w:rPr>
          <w:rFonts w:eastAsia="標楷體"/>
          <w:sz w:val="22"/>
          <w:szCs w:val="22"/>
        </w:rPr>
        <w:t>14</w:t>
      </w:r>
      <w:r w:rsidRPr="007D4D39">
        <w:rPr>
          <w:rFonts w:ascii="標楷體" w:eastAsia="標楷體" w:hAnsi="標楷體"/>
          <w:sz w:val="22"/>
          <w:szCs w:val="22"/>
          <w:lang w:eastAsia="ja-JP"/>
        </w:rPr>
        <w:t>章</w:t>
      </w:r>
      <w:r w:rsidRPr="007D4D39">
        <w:rPr>
          <w:rFonts w:ascii="標楷體" w:eastAsia="標楷體" w:hAnsi="標楷體"/>
          <w:sz w:val="22"/>
          <w:szCs w:val="22"/>
        </w:rPr>
        <w:t>）</w:t>
      </w:r>
    </w:p>
  </w:footnote>
  <w:footnote w:id="2">
    <w:p w:rsidR="00374CB9" w:rsidRPr="007D4D39" w:rsidRDefault="00374CB9" w:rsidP="009013D4">
      <w:pPr>
        <w:pStyle w:val="a7"/>
        <w:ind w:left="100" w:hangingChars="50" w:hanging="100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《舍利弗阿毘曇論》卷</w:t>
      </w:r>
      <w:r w:rsidRPr="007D4D39">
        <w:rPr>
          <w:sz w:val="22"/>
          <w:szCs w:val="22"/>
        </w:rPr>
        <w:t>27</w:t>
      </w:r>
      <w:r w:rsidRPr="007D4D39">
        <w:rPr>
          <w:rFonts w:ascii="Times Ext Roman" w:hAnsi="Times Ext Roman" w:cs="Times Ext Roman"/>
          <w:sz w:val="22"/>
          <w:szCs w:val="22"/>
        </w:rPr>
        <w:t>〈緒分〉：「</w:t>
      </w:r>
      <w:r w:rsidRPr="007D4D39">
        <w:rPr>
          <w:rFonts w:ascii="Times Ext Roman" w:hAnsi="Times Ext Roman" w:cs="Times Ext Roman" w:hint="eastAsia"/>
          <w:sz w:val="22"/>
          <w:szCs w:val="22"/>
        </w:rPr>
        <w:t>〈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行品第五〉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28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694b11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30" w:left="72"/>
        <w:jc w:val="both"/>
      </w:pPr>
      <w:r w:rsidRPr="007D4D39">
        <w:rPr>
          <w:rFonts w:ascii="Times Ext Roman" w:hAnsi="Times Ext Roman" w:cs="Times Ext Roman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ascii="Times Ext Roman" w:hAnsi="Times Ext Roman" w:cs="Times Ext Roman" w:hint="eastAsia"/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《舍利弗阿毘曇論》卷</w:t>
      </w:r>
      <w:r w:rsidRPr="007D4D39">
        <w:rPr>
          <w:sz w:val="22"/>
          <w:szCs w:val="22"/>
        </w:rPr>
        <w:t>27</w:t>
      </w:r>
      <w:r w:rsidRPr="007D4D39">
        <w:rPr>
          <w:rFonts w:ascii="Times Ext Roman" w:hAnsi="Times Ext Roman" w:cs="Times Ext Roman"/>
          <w:sz w:val="22"/>
          <w:szCs w:val="22"/>
        </w:rPr>
        <w:t>〈緒分〉：</w:t>
      </w:r>
      <w:r w:rsidRPr="007D4D39">
        <w:rPr>
          <w:rFonts w:ascii="Times Ext Roman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〈觸品第六〉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28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94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694c</w:t>
        </w:r>
      </w:smartTag>
      <w:r w:rsidRPr="007D4D39">
        <w:rPr>
          <w:sz w:val="22"/>
          <w:szCs w:val="22"/>
        </w:rPr>
        <w:t>12</w:t>
      </w:r>
      <w:r w:rsidRPr="007D4D39">
        <w:rPr>
          <w:sz w:val="22"/>
          <w:szCs w:val="22"/>
        </w:rPr>
        <w:t>）</w:t>
      </w:r>
    </w:p>
  </w:footnote>
  <w:footnote w:id="3">
    <w:p w:rsidR="00374CB9" w:rsidRPr="007D4D39" w:rsidRDefault="00374CB9" w:rsidP="00AA1645">
      <w:pPr>
        <w:pStyle w:val="a7"/>
        <w:ind w:left="178" w:hangingChars="81" w:hanging="178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 xml:space="preserve"> </w:t>
      </w:r>
      <w:r w:rsidRPr="007D4D39">
        <w:rPr>
          <w:rFonts w:ascii="Times Ext Roman" w:hAnsi="Times Ext Roman" w:cs="Times Ext Roman"/>
          <w:sz w:val="22"/>
          <w:szCs w:val="22"/>
        </w:rPr>
        <w:t>印順法師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《說一切有部為主的論書與論師之研究》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sz w:val="22"/>
          <w:szCs w:val="22"/>
        </w:rPr>
        <w:t>p.266</w:t>
      </w:r>
      <w:r w:rsidRPr="007D4D39">
        <w:rPr>
          <w:rFonts w:ascii="Times Ext Roman" w:hAnsi="Times Ext Roman" w:cs="Times Ext Roman"/>
          <w:sz w:val="22"/>
          <w:szCs w:val="22"/>
        </w:rPr>
        <w:t>：</w:t>
      </w:r>
    </w:p>
    <w:p w:rsidR="00374CB9" w:rsidRPr="007D4D39" w:rsidRDefault="00374CB9" w:rsidP="00AA1645">
      <w:pPr>
        <w:pStyle w:val="a7"/>
        <w:ind w:leftChars="70" w:left="168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僧伽跋澄是《尊婆須蜜菩薩所集論》的譯者，所以所說的婆須蜜</w:t>
      </w:r>
      <w:r w:rsidRPr="007D4D39">
        <w:rPr>
          <w:rFonts w:ascii="標楷體" w:eastAsia="標楷體" w:hAnsi="標楷體" w:cs="Times Ext Roman"/>
          <w:sz w:val="22"/>
          <w:szCs w:val="22"/>
        </w:rPr>
        <w:t>──</w:t>
      </w:r>
      <w:r w:rsidRPr="007D4D39">
        <w:rPr>
          <w:rFonts w:ascii="Times Ext Roman" w:eastAsia="標楷體" w:hAnsi="Times Ext Roman" w:cs="Times Ext Roman"/>
          <w:sz w:val="22"/>
          <w:szCs w:val="22"/>
        </w:rPr>
        <w:t>世友，指《尊婆須蜜菩薩所集論》的作者，而非四大論師之一的世友。</w:t>
      </w:r>
    </w:p>
  </w:footnote>
  <w:footnote w:id="4">
    <w:p w:rsidR="00374CB9" w:rsidRPr="007D4D39" w:rsidRDefault="00374CB9" w:rsidP="009013D4">
      <w:pPr>
        <w:pStyle w:val="a7"/>
        <w:ind w:left="649" w:hangingChars="295" w:hanging="649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《尊婆須蜜菩薩所集論》卷</w:t>
      </w:r>
      <w:r w:rsidRPr="007D4D39">
        <w:rPr>
          <w:sz w:val="22"/>
          <w:szCs w:val="22"/>
        </w:rPr>
        <w:t>6</w:t>
      </w:r>
      <w:r w:rsidRPr="007D4D39">
        <w:rPr>
          <w:rFonts w:ascii="Times Ext Roman" w:hAnsi="Times Ext Roman" w:cs="Times Ext Roman"/>
          <w:sz w:val="22"/>
          <w:szCs w:val="22"/>
        </w:rPr>
        <w:t>：「〈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更樂揵度首〉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28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765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765a</w:t>
        </w:r>
      </w:smartTag>
      <w:r w:rsidRPr="007D4D39">
        <w:rPr>
          <w:sz w:val="22"/>
          <w:szCs w:val="22"/>
        </w:rPr>
        <w:t>21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220" w:left="1177" w:hangingChars="295" w:hanging="649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hAnsi="Times Ext Roman" w:cs="Times Ext Roman"/>
          <w:sz w:val="22"/>
          <w:szCs w:val="22"/>
        </w:rPr>
        <w:t>《尊婆須蜜菩薩所集論》卷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：「〈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菩薩所集行揵度首〉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28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777b25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30" w:left="622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hAnsi="Times Ext Roman" w:cs="Times Ext Roman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ascii="Times Ext Roman" w:hAnsi="Times Ext Roman" w:cs="Times Ext Roman" w:hint="eastAsia"/>
          <w:sz w:val="22"/>
          <w:szCs w:val="22"/>
        </w:rPr>
        <w:t>）案：</w:t>
      </w:r>
      <w:r w:rsidRPr="007D4D39">
        <w:rPr>
          <w:rFonts w:ascii="新細明體" w:hAnsi="新細明體" w:cs="Times Ext Roman" w:hint="eastAsia"/>
          <w:b/>
          <w:sz w:val="22"/>
          <w:szCs w:val="22"/>
        </w:rPr>
        <w:t>《集論》先論</w:t>
      </w:r>
      <w:r w:rsidRPr="007D4D39">
        <w:rPr>
          <w:rFonts w:ascii="新細明體" w:hAnsi="新細明體" w:cs="Times Ext Roman"/>
          <w:b/>
          <w:sz w:val="22"/>
          <w:szCs w:val="22"/>
        </w:rPr>
        <w:t>〈更樂（觸）〉</w:t>
      </w:r>
      <w:r w:rsidRPr="007D4D39">
        <w:rPr>
          <w:rFonts w:ascii="新細明體" w:hAnsi="新細明體" w:cs="Times Ext Roman" w:hint="eastAsia"/>
          <w:b/>
          <w:sz w:val="22"/>
          <w:szCs w:val="22"/>
        </w:rPr>
        <w:t>，後論</w:t>
      </w:r>
      <w:r w:rsidRPr="007D4D39">
        <w:rPr>
          <w:rFonts w:ascii="新細明體" w:hAnsi="新細明體" w:cs="Times Ext Roman"/>
          <w:b/>
          <w:sz w:val="22"/>
          <w:szCs w:val="22"/>
        </w:rPr>
        <w:t>〈行〉</w:t>
      </w:r>
      <w:r w:rsidRPr="007D4D39">
        <w:rPr>
          <w:rFonts w:ascii="新細明體" w:hAnsi="新細明體" w:cs="Times Ext Roman" w:hint="eastAsia"/>
          <w:sz w:val="22"/>
          <w:szCs w:val="22"/>
        </w:rPr>
        <w:t>，其次第與</w:t>
      </w:r>
      <w:r w:rsidRPr="007D4D39">
        <w:rPr>
          <w:rFonts w:ascii="新細明體" w:hAnsi="新細明體" w:cs="Times Ext Roman"/>
          <w:sz w:val="22"/>
          <w:szCs w:val="22"/>
        </w:rPr>
        <w:t>印順法師</w:t>
      </w:r>
      <w:r w:rsidRPr="007D4D39">
        <w:rPr>
          <w:rFonts w:ascii="新細明體" w:hAnsi="新細明體" w:cs="Times Ext Roman" w:hint="eastAsia"/>
          <w:sz w:val="22"/>
          <w:szCs w:val="22"/>
        </w:rPr>
        <w:t>此處所說「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〈觀行品〉以後說〈觀合品〉</w:t>
      </w:r>
      <w:r w:rsidRPr="007D4D39">
        <w:rPr>
          <w:rFonts w:ascii="新細明體" w:hAnsi="新細明體" w:cs="Times Ext Roman" w:hint="eastAsia"/>
          <w:sz w:val="22"/>
          <w:szCs w:val="22"/>
        </w:rPr>
        <w:t>」相反。</w:t>
      </w:r>
    </w:p>
    <w:p w:rsidR="00374CB9" w:rsidRPr="007D4D39" w:rsidRDefault="00374CB9" w:rsidP="004375E1">
      <w:pPr>
        <w:pStyle w:val="a7"/>
        <w:ind w:leftChars="30" w:left="622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參見</w:t>
      </w:r>
      <w:r w:rsidRPr="007D4D39">
        <w:rPr>
          <w:rFonts w:ascii="Times Ext Roman" w:hAnsi="Times Ext Roman" w:cs="Times Ext Roman"/>
          <w:sz w:val="22"/>
          <w:szCs w:val="22"/>
        </w:rPr>
        <w:t>印順法師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《印度之佛教》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sz w:val="22"/>
          <w:szCs w:val="22"/>
        </w:rPr>
        <w:t>pp.141-142</w:t>
      </w:r>
      <w:r w:rsidRPr="007D4D39">
        <w:rPr>
          <w:rFonts w:ascii="Times Ext Roman" w:hAnsi="Times Ext Roman" w:cs="Times Ext Roman"/>
          <w:sz w:val="22"/>
          <w:szCs w:val="22"/>
        </w:rPr>
        <w:t>：</w:t>
      </w:r>
    </w:p>
    <w:p w:rsidR="00374CB9" w:rsidRPr="007D4D39" w:rsidRDefault="00374CB9" w:rsidP="004375E1">
      <w:pPr>
        <w:pStyle w:val="a7"/>
        <w:ind w:leftChars="260" w:left="624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即此以論世友之《集論》，品目極類《發智》，而雜亂過之。</w:t>
      </w:r>
      <w:r w:rsidRPr="007D4D39">
        <w:rPr>
          <w:rFonts w:ascii="Times Ext Roman" w:eastAsia="標楷體" w:hAnsi="Times Ext Roman" w:cs="Times Ext Roman"/>
          <w:b/>
          <w:sz w:val="22"/>
          <w:szCs w:val="22"/>
        </w:rPr>
        <w:t>第七之〈更樂（觸）〉，第八之〈結使〉，第九之〈行〉，三門之連類而及，則《舍利弗毘曇》〈緒分〉之制也。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《發智》與世友《集論》，範圍遠廣於《毘曇》之舊，分別精詳，而終不無雜亂之感也！</w:t>
      </w:r>
    </w:p>
    <w:p w:rsidR="00374CB9" w:rsidRPr="007D4D39" w:rsidRDefault="00374CB9" w:rsidP="004375E1">
      <w:pPr>
        <w:pStyle w:val="a7"/>
        <w:ind w:leftChars="30" w:left="644" w:hangingChars="260" w:hanging="572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4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另參</w:t>
      </w:r>
      <w:r w:rsidRPr="007D4D39">
        <w:rPr>
          <w:rFonts w:ascii="Times Ext Roman" w:hAnsi="Times Ext Roman" w:cs="Times Ext Roman" w:hint="eastAsia"/>
          <w:sz w:val="22"/>
          <w:szCs w:val="22"/>
        </w:rPr>
        <w:t>見</w:t>
      </w:r>
      <w:r w:rsidRPr="007D4D39">
        <w:rPr>
          <w:rFonts w:ascii="Times Ext Roman" w:hAnsi="Times Ext Roman" w:cs="Times Ext Roman"/>
          <w:sz w:val="22"/>
          <w:szCs w:val="22"/>
        </w:rPr>
        <w:t>印順法師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《說一切有部為主的論書與論師之研究》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第</w:t>
      </w:r>
      <w:r w:rsidR="00E67525">
        <w:rPr>
          <w:rFonts w:ascii="Times Ext Roman" w:hAnsi="Times Ext Roman" w:cs="Times Ext Roman" w:hint="eastAsia"/>
          <w:sz w:val="22"/>
          <w:szCs w:val="22"/>
        </w:rPr>
        <w:t>八</w:t>
      </w:r>
      <w:r w:rsidRPr="007D4D39">
        <w:rPr>
          <w:rFonts w:ascii="Times Ext Roman" w:hAnsi="Times Ext Roman" w:cs="Times Ext Roman"/>
          <w:sz w:val="22"/>
          <w:szCs w:val="22"/>
        </w:rPr>
        <w:t>章</w:t>
      </w:r>
      <w:r w:rsidRPr="007D4D39">
        <w:rPr>
          <w:rFonts w:ascii="Times Ext Roman" w:hAnsi="Times Ext Roman" w:cs="Times Ext Roman" w:hint="eastAsia"/>
          <w:sz w:val="22"/>
          <w:szCs w:val="22"/>
        </w:rPr>
        <w:t>，第</w:t>
      </w:r>
      <w:r w:rsidR="00E67525">
        <w:rPr>
          <w:rFonts w:hint="eastAsia"/>
          <w:sz w:val="22"/>
          <w:szCs w:val="22"/>
        </w:rPr>
        <w:t>二</w:t>
      </w:r>
      <w:r w:rsidRPr="007D4D39">
        <w:rPr>
          <w:rFonts w:ascii="Times Ext Roman" w:hAnsi="Times Ext Roman" w:cs="Times Ext Roman" w:hint="eastAsia"/>
          <w:sz w:val="22"/>
          <w:szCs w:val="22"/>
        </w:rPr>
        <w:t>節〈婆須蜜菩薩及其論著〉，</w:t>
      </w:r>
      <w:r w:rsidRPr="007D4D39">
        <w:rPr>
          <w:rFonts w:hint="eastAsia"/>
          <w:sz w:val="22"/>
          <w:szCs w:val="22"/>
        </w:rPr>
        <w:t>p</w:t>
      </w:r>
      <w:r w:rsidRPr="007D4D39">
        <w:rPr>
          <w:sz w:val="22"/>
          <w:szCs w:val="22"/>
        </w:rPr>
        <w:t>p.376-3</w:t>
      </w:r>
      <w:r w:rsidRPr="007D4D39">
        <w:rPr>
          <w:rFonts w:hint="eastAsia"/>
          <w:sz w:val="22"/>
          <w:szCs w:val="22"/>
        </w:rPr>
        <w:t>93</w:t>
      </w:r>
      <w:r w:rsidRPr="007D4D39">
        <w:rPr>
          <w:rFonts w:ascii="Times Ext Roman" w:hAnsi="Times Ext Roman" w:cs="Times Ext Roman"/>
          <w:sz w:val="22"/>
          <w:szCs w:val="22"/>
        </w:rPr>
        <w:t>。</w:t>
      </w:r>
    </w:p>
  </w:footnote>
  <w:footnote w:id="5">
    <w:p w:rsidR="00374CB9" w:rsidRPr="007D4D39" w:rsidRDefault="00374CB9" w:rsidP="001F542B">
      <w:pPr>
        <w:pStyle w:val="a7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參見《中論》卷</w:t>
      </w:r>
      <w:r w:rsidRPr="007D4D39">
        <w:rPr>
          <w:rFonts w:hint="eastAsia"/>
          <w:sz w:val="22"/>
          <w:szCs w:val="22"/>
        </w:rPr>
        <w:t>1</w:t>
      </w:r>
      <w:r w:rsidRPr="007D4D39">
        <w:rPr>
          <w:rFonts w:hint="eastAsia"/>
          <w:sz w:val="22"/>
          <w:szCs w:val="22"/>
        </w:rPr>
        <w:t>〈</w:t>
      </w:r>
      <w:r w:rsidRPr="007D4D39">
        <w:rPr>
          <w:rFonts w:hint="eastAsia"/>
          <w:sz w:val="22"/>
          <w:szCs w:val="22"/>
        </w:rPr>
        <w:t>6</w:t>
      </w:r>
      <w:r w:rsidRPr="007D4D39">
        <w:rPr>
          <w:rFonts w:hint="eastAsia"/>
          <w:sz w:val="22"/>
          <w:szCs w:val="22"/>
        </w:rPr>
        <w:t>觀染染者品〉：</w:t>
      </w:r>
    </w:p>
    <w:p w:rsidR="00374CB9" w:rsidRPr="007D4D39" w:rsidRDefault="00374CB9" w:rsidP="00374CB9">
      <w:pPr>
        <w:tabs>
          <w:tab w:val="left" w:pos="463"/>
        </w:tabs>
        <w:adjustRightInd w:val="0"/>
        <w:snapToGrid w:val="0"/>
        <w:ind w:leftChars="100" w:left="240" w:firstLineChars="150" w:firstLine="300"/>
        <w:jc w:val="both"/>
        <w:rPr>
          <w:rFonts w:ascii="Times New Roman" w:eastAsia="標楷體" w:hAnsi="Times New Roman" w:cs="Times New Roman"/>
          <w:sz w:val="22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04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 w:val="22"/>
        </w:rPr>
        <w:t>染者染法一，一法云何合？染者染法異，異法云何合？</w:t>
      </w:r>
      <w:r w:rsidRPr="007D4D39">
        <w:rPr>
          <w:rFonts w:ascii="Times New Roman" w:hAnsi="Times New Roman" w:cs="Times New Roman"/>
          <w:sz w:val="22"/>
        </w:rPr>
        <w:t>（大正</w:t>
      </w:r>
      <w:r w:rsidRPr="007D4D39">
        <w:rPr>
          <w:rFonts w:ascii="Times New Roman" w:hAnsi="Times New Roman" w:cs="Times New Roman"/>
          <w:sz w:val="22"/>
        </w:rPr>
        <w:t>30</w:t>
      </w:r>
      <w:r w:rsidRPr="007D4D39">
        <w:rPr>
          <w:rFonts w:ascii="Times New Roman" w:hAnsi="Times New Roman" w:cs="Times New Roman"/>
          <w:sz w:val="22"/>
        </w:rPr>
        <w:t>，</w:t>
      </w:r>
      <w:r w:rsidRPr="007D4D39">
        <w:rPr>
          <w:rFonts w:ascii="Times New Roman" w:hAnsi="Times New Roman" w:cs="Times New Roman"/>
          <w:sz w:val="22"/>
        </w:rPr>
        <w:t>8</w:t>
      </w:r>
      <w:r w:rsidRPr="007D4D39">
        <w:rPr>
          <w:rFonts w:ascii="Times New Roman" w:hAnsi="Times New Roman" w:cs="Times New Roman" w:hint="eastAsia"/>
          <w:sz w:val="22"/>
        </w:rPr>
        <w:t>b13-14</w:t>
      </w:r>
      <w:r w:rsidRPr="007D4D39">
        <w:rPr>
          <w:rFonts w:ascii="Times New Roman" w:hAnsi="Times New Roman" w:cs="Times New Roman"/>
          <w:sz w:val="22"/>
        </w:rPr>
        <w:t>）</w:t>
      </w:r>
    </w:p>
    <w:p w:rsidR="00374CB9" w:rsidRPr="007D4D39" w:rsidRDefault="00374CB9" w:rsidP="00374CB9">
      <w:pPr>
        <w:pStyle w:val="a7"/>
        <w:ind w:leftChars="220" w:left="528"/>
        <w:jc w:val="both"/>
        <w:rPr>
          <w:rFonts w:eastAsia="標楷體"/>
          <w:sz w:val="22"/>
          <w:szCs w:val="22"/>
        </w:rPr>
      </w:pPr>
      <w:r w:rsidRPr="007D4D39">
        <w:rPr>
          <w:rFonts w:eastAsia="標楷體"/>
        </w:rPr>
        <w:t>〔</w:t>
      </w:r>
      <w:r w:rsidRPr="007D4D39">
        <w:rPr>
          <w:rFonts w:eastAsia="標楷體"/>
        </w:rPr>
        <w:t>05</w:t>
      </w:r>
      <w:r w:rsidRPr="007D4D39">
        <w:rPr>
          <w:rFonts w:eastAsia="標楷體"/>
        </w:rPr>
        <w:t>〕</w:t>
      </w:r>
      <w:r w:rsidRPr="007D4D39">
        <w:rPr>
          <w:rFonts w:eastAsia="標楷體"/>
          <w:sz w:val="22"/>
          <w:szCs w:val="22"/>
        </w:rPr>
        <w:t>若一有合者，離伴應有合；若異有合者，離伴亦應合。</w:t>
      </w:r>
      <w:r w:rsidRPr="007D4D39">
        <w:rPr>
          <w:sz w:val="22"/>
        </w:rPr>
        <w:t>（大正</w:t>
      </w:r>
      <w:r w:rsidRPr="007D4D39">
        <w:rPr>
          <w:sz w:val="22"/>
        </w:rPr>
        <w:t>30</w:t>
      </w:r>
      <w:r w:rsidRPr="007D4D39">
        <w:rPr>
          <w:sz w:val="22"/>
        </w:rPr>
        <w:t>，</w:t>
      </w:r>
      <w:r w:rsidRPr="007D4D39">
        <w:rPr>
          <w:sz w:val="22"/>
        </w:rPr>
        <w:t>8</w:t>
      </w:r>
      <w:r w:rsidRPr="007D4D39">
        <w:rPr>
          <w:rFonts w:hint="eastAsia"/>
          <w:sz w:val="22"/>
        </w:rPr>
        <w:t>b20-21</w:t>
      </w:r>
      <w:r w:rsidRPr="007D4D39">
        <w:rPr>
          <w:sz w:val="22"/>
        </w:rPr>
        <w:t>）</w:t>
      </w:r>
    </w:p>
    <w:p w:rsidR="00374CB9" w:rsidRPr="007D4D39" w:rsidRDefault="00374CB9" w:rsidP="00374CB9">
      <w:pPr>
        <w:tabs>
          <w:tab w:val="left" w:pos="463"/>
        </w:tabs>
        <w:adjustRightInd w:val="0"/>
        <w:snapToGrid w:val="0"/>
        <w:ind w:leftChars="220" w:left="528"/>
        <w:jc w:val="both"/>
        <w:rPr>
          <w:rFonts w:ascii="Times New Roman" w:eastAsia="標楷體" w:hAnsi="Times New Roman" w:cs="Times New Roman"/>
          <w:sz w:val="22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06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 w:val="22"/>
        </w:rPr>
        <w:t>若異而有合，染染者何事？是二相先異，然後說合相。</w:t>
      </w:r>
      <w:r w:rsidRPr="007D4D39">
        <w:rPr>
          <w:rFonts w:ascii="Times New Roman" w:hAnsi="Times New Roman" w:cs="Times New Roman"/>
          <w:sz w:val="22"/>
        </w:rPr>
        <w:t>（大正</w:t>
      </w:r>
      <w:r w:rsidRPr="007D4D39">
        <w:rPr>
          <w:rFonts w:ascii="Times New Roman" w:hAnsi="Times New Roman" w:cs="Times New Roman"/>
          <w:sz w:val="22"/>
        </w:rPr>
        <w:t>30</w:t>
      </w:r>
      <w:r w:rsidRPr="007D4D39">
        <w:rPr>
          <w:rFonts w:ascii="Times New Roman" w:hAnsi="Times New Roman" w:cs="Times New Roman"/>
          <w:sz w:val="22"/>
        </w:rPr>
        <w:t>，</w:t>
      </w:r>
      <w:r w:rsidRPr="007D4D39">
        <w:rPr>
          <w:rFonts w:ascii="Times New Roman" w:hAnsi="Times New Roman" w:cs="Times New Roman"/>
          <w:sz w:val="22"/>
        </w:rPr>
        <w:t>8</w:t>
      </w:r>
      <w:r w:rsidRPr="007D4D39">
        <w:rPr>
          <w:rFonts w:ascii="Times New Roman" w:hAnsi="Times New Roman" w:cs="Times New Roman" w:hint="eastAsia"/>
          <w:sz w:val="22"/>
        </w:rPr>
        <w:t>b28-29</w:t>
      </w:r>
      <w:r w:rsidRPr="007D4D39">
        <w:rPr>
          <w:rFonts w:ascii="Times New Roman" w:hAnsi="Times New Roman" w:cs="Times New Roman"/>
          <w:sz w:val="22"/>
        </w:rPr>
        <w:t>）</w:t>
      </w:r>
    </w:p>
    <w:p w:rsidR="00374CB9" w:rsidRPr="007D4D39" w:rsidRDefault="00374CB9" w:rsidP="00374CB9">
      <w:pPr>
        <w:tabs>
          <w:tab w:val="left" w:pos="512"/>
        </w:tabs>
        <w:adjustRightInd w:val="0"/>
        <w:snapToGrid w:val="0"/>
        <w:ind w:leftChars="220" w:left="528"/>
        <w:jc w:val="both"/>
        <w:rPr>
          <w:rFonts w:ascii="Times New Roman" w:eastAsia="標楷體" w:hAnsi="Times New Roman" w:cs="Times New Roman"/>
          <w:sz w:val="22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07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 w:val="22"/>
        </w:rPr>
        <w:t>若染及染者，先各成異相，既已成異相，云何而言合？</w:t>
      </w:r>
      <w:r w:rsidRPr="007D4D39">
        <w:rPr>
          <w:rFonts w:ascii="Times New Roman" w:hAnsi="Times New Roman" w:cs="Times New Roman"/>
          <w:sz w:val="22"/>
        </w:rPr>
        <w:t>（大正</w:t>
      </w:r>
      <w:r w:rsidRPr="007D4D39">
        <w:rPr>
          <w:rFonts w:ascii="Times New Roman" w:hAnsi="Times New Roman" w:cs="Times New Roman"/>
          <w:sz w:val="22"/>
        </w:rPr>
        <w:t>30</w:t>
      </w:r>
      <w:r w:rsidRPr="007D4D39">
        <w:rPr>
          <w:rFonts w:ascii="Times New Roman" w:hAnsi="Times New Roman" w:cs="Times New Roman"/>
          <w:sz w:val="22"/>
        </w:rPr>
        <w:t>，</w:t>
      </w:r>
      <w:r w:rsidRPr="007D4D39">
        <w:rPr>
          <w:rFonts w:ascii="Times New Roman" w:hAnsi="Times New Roman" w:cs="Times New Roman"/>
          <w:sz w:val="22"/>
        </w:rPr>
        <w:t>8</w:t>
      </w:r>
      <w:r w:rsidRPr="007D4D39">
        <w:rPr>
          <w:rFonts w:ascii="Times New Roman" w:hAnsi="Times New Roman" w:cs="Times New Roman" w:hint="eastAsia"/>
          <w:sz w:val="22"/>
        </w:rPr>
        <w:t>c4-5</w:t>
      </w:r>
      <w:r w:rsidRPr="007D4D39">
        <w:rPr>
          <w:rFonts w:ascii="Times New Roman" w:hAnsi="Times New Roman" w:cs="Times New Roman"/>
          <w:sz w:val="22"/>
        </w:rPr>
        <w:t>）</w:t>
      </w:r>
    </w:p>
    <w:p w:rsidR="00374CB9" w:rsidRPr="007D4D39" w:rsidRDefault="00374CB9" w:rsidP="00374CB9">
      <w:pPr>
        <w:tabs>
          <w:tab w:val="left" w:pos="512"/>
        </w:tabs>
        <w:adjustRightInd w:val="0"/>
        <w:snapToGrid w:val="0"/>
        <w:ind w:leftChars="220" w:left="528"/>
        <w:jc w:val="both"/>
        <w:rPr>
          <w:rFonts w:ascii="Times New Roman" w:eastAsia="標楷體" w:hAnsi="Times New Roman" w:cs="Times New Roman"/>
          <w:sz w:val="22"/>
        </w:rPr>
      </w:pPr>
      <w:r w:rsidRPr="007D4D39">
        <w:rPr>
          <w:rFonts w:ascii="Times New Roman" w:eastAsia="標楷體" w:hAnsi="Times New Roman" w:cs="Times New Roman"/>
          <w:sz w:val="20"/>
          <w:szCs w:val="20"/>
        </w:rPr>
        <w:t>〔</w:t>
      </w:r>
      <w:r w:rsidRPr="007D4D39">
        <w:rPr>
          <w:rFonts w:ascii="Times New Roman" w:eastAsia="標楷體" w:hAnsi="Times New Roman" w:cs="Times New Roman"/>
          <w:sz w:val="20"/>
          <w:szCs w:val="20"/>
        </w:rPr>
        <w:t>08</w:t>
      </w:r>
      <w:r w:rsidRPr="007D4D39">
        <w:rPr>
          <w:rFonts w:ascii="Times New Roman" w:eastAsia="標楷體" w:hAnsi="Times New Roman" w:cs="Times New Roman"/>
          <w:sz w:val="20"/>
          <w:szCs w:val="20"/>
        </w:rPr>
        <w:t>〕</w:t>
      </w:r>
      <w:r w:rsidRPr="007D4D39">
        <w:rPr>
          <w:rFonts w:ascii="Times New Roman" w:eastAsia="標楷體" w:hAnsi="Times New Roman" w:cs="Times New Roman"/>
          <w:sz w:val="22"/>
        </w:rPr>
        <w:t>異相無有成，是故汝欲合；合相竟無成，而復說異相。</w:t>
      </w:r>
      <w:r w:rsidRPr="007D4D39">
        <w:rPr>
          <w:rFonts w:ascii="Times New Roman" w:hAnsi="Times New Roman" w:cs="Times New Roman"/>
          <w:sz w:val="22"/>
        </w:rPr>
        <w:t>（大正</w:t>
      </w:r>
      <w:r w:rsidRPr="007D4D39">
        <w:rPr>
          <w:rFonts w:ascii="Times New Roman" w:hAnsi="Times New Roman" w:cs="Times New Roman"/>
          <w:sz w:val="22"/>
        </w:rPr>
        <w:t>30</w:t>
      </w:r>
      <w:r w:rsidRPr="007D4D39">
        <w:rPr>
          <w:rFonts w:ascii="Times New Roman" w:hAnsi="Times New Roman" w:cs="Times New Roman"/>
          <w:sz w:val="22"/>
        </w:rPr>
        <w:t>，</w:t>
      </w:r>
      <w:r w:rsidRPr="007D4D39">
        <w:rPr>
          <w:rFonts w:ascii="Times New Roman" w:hAnsi="Times New Roman" w:cs="Times New Roman"/>
          <w:sz w:val="22"/>
        </w:rPr>
        <w:t>8</w:t>
      </w:r>
      <w:r w:rsidRPr="007D4D39">
        <w:rPr>
          <w:rFonts w:ascii="Times New Roman" w:hAnsi="Times New Roman" w:cs="Times New Roman" w:hint="eastAsia"/>
          <w:sz w:val="22"/>
        </w:rPr>
        <w:t>c8-9</w:t>
      </w:r>
      <w:r w:rsidRPr="007D4D39">
        <w:rPr>
          <w:rFonts w:ascii="Times New Roman" w:hAnsi="Times New Roman" w:cs="Times New Roman"/>
          <w:sz w:val="22"/>
        </w:rPr>
        <w:t>）</w:t>
      </w:r>
    </w:p>
    <w:p w:rsidR="00374CB9" w:rsidRPr="007D4D39" w:rsidRDefault="00374CB9" w:rsidP="00374CB9">
      <w:pPr>
        <w:pStyle w:val="a7"/>
        <w:ind w:leftChars="220" w:left="528"/>
        <w:jc w:val="both"/>
        <w:rPr>
          <w:rFonts w:eastAsia="標楷體"/>
          <w:sz w:val="22"/>
          <w:szCs w:val="22"/>
        </w:rPr>
      </w:pPr>
      <w:r w:rsidRPr="007D4D39">
        <w:rPr>
          <w:rFonts w:eastAsia="標楷體"/>
        </w:rPr>
        <w:t>〔</w:t>
      </w:r>
      <w:r w:rsidRPr="007D4D39">
        <w:rPr>
          <w:rFonts w:eastAsia="標楷體"/>
        </w:rPr>
        <w:t>09</w:t>
      </w:r>
      <w:r w:rsidRPr="007D4D39">
        <w:rPr>
          <w:rFonts w:eastAsia="標楷體"/>
        </w:rPr>
        <w:t>〕</w:t>
      </w:r>
      <w:r w:rsidRPr="007D4D39">
        <w:rPr>
          <w:rFonts w:eastAsia="標楷體"/>
          <w:sz w:val="22"/>
          <w:szCs w:val="22"/>
        </w:rPr>
        <w:t>異相不成故，合相則不成，於何異相中，而欲說合相？</w:t>
      </w:r>
      <w:r w:rsidRPr="007D4D39">
        <w:rPr>
          <w:sz w:val="22"/>
        </w:rPr>
        <w:t>（大正</w:t>
      </w:r>
      <w:r w:rsidRPr="007D4D39">
        <w:rPr>
          <w:sz w:val="22"/>
        </w:rPr>
        <w:t>30</w:t>
      </w:r>
      <w:r w:rsidRPr="007D4D39">
        <w:rPr>
          <w:sz w:val="22"/>
        </w:rPr>
        <w:t>，</w:t>
      </w:r>
      <w:r w:rsidRPr="007D4D39">
        <w:rPr>
          <w:sz w:val="22"/>
        </w:rPr>
        <w:t>8</w:t>
      </w:r>
      <w:r w:rsidRPr="007D4D39">
        <w:rPr>
          <w:rFonts w:hint="eastAsia"/>
          <w:sz w:val="22"/>
        </w:rPr>
        <w:t>c14-15</w:t>
      </w:r>
      <w:r w:rsidRPr="007D4D39">
        <w:rPr>
          <w:sz w:val="22"/>
        </w:rPr>
        <w:t>）</w:t>
      </w:r>
    </w:p>
    <w:p w:rsidR="00374CB9" w:rsidRPr="007D4D39" w:rsidRDefault="00374CB9" w:rsidP="00374CB9">
      <w:pPr>
        <w:pStyle w:val="a7"/>
        <w:ind w:leftChars="220" w:left="528"/>
        <w:jc w:val="both"/>
        <w:rPr>
          <w:rFonts w:eastAsia="標楷體"/>
          <w:sz w:val="22"/>
          <w:szCs w:val="22"/>
        </w:rPr>
      </w:pPr>
      <w:r w:rsidRPr="007D4D39">
        <w:rPr>
          <w:rFonts w:eastAsia="標楷體"/>
        </w:rPr>
        <w:t>〔</w:t>
      </w:r>
      <w:r w:rsidRPr="007D4D39">
        <w:rPr>
          <w:rFonts w:eastAsia="標楷體"/>
        </w:rPr>
        <w:t>10</w:t>
      </w:r>
      <w:r w:rsidRPr="007D4D39">
        <w:rPr>
          <w:rFonts w:eastAsia="標楷體"/>
        </w:rPr>
        <w:t>〕</w:t>
      </w:r>
      <w:r w:rsidRPr="007D4D39">
        <w:rPr>
          <w:rFonts w:eastAsia="標楷體"/>
          <w:sz w:val="22"/>
          <w:szCs w:val="22"/>
        </w:rPr>
        <w:t>如是染染者，非合不合成；諸法亦如是，非合不合成。</w:t>
      </w:r>
      <w:r w:rsidRPr="007D4D39">
        <w:rPr>
          <w:sz w:val="22"/>
        </w:rPr>
        <w:t>（大正</w:t>
      </w:r>
      <w:r w:rsidRPr="007D4D39">
        <w:rPr>
          <w:sz w:val="22"/>
        </w:rPr>
        <w:t>30</w:t>
      </w:r>
      <w:r w:rsidRPr="007D4D39">
        <w:rPr>
          <w:sz w:val="22"/>
        </w:rPr>
        <w:t>，</w:t>
      </w:r>
      <w:r w:rsidRPr="007D4D39">
        <w:rPr>
          <w:sz w:val="22"/>
        </w:rPr>
        <w:t>8</w:t>
      </w:r>
      <w:r w:rsidRPr="007D4D39">
        <w:rPr>
          <w:rFonts w:hint="eastAsia"/>
          <w:sz w:val="22"/>
        </w:rPr>
        <w:t>c18-19</w:t>
      </w:r>
      <w:r w:rsidRPr="007D4D39">
        <w:rPr>
          <w:sz w:val="22"/>
        </w:rPr>
        <w:t>）</w:t>
      </w:r>
    </w:p>
    <w:p w:rsidR="00374CB9" w:rsidRPr="007D4D39" w:rsidRDefault="00374CB9" w:rsidP="004375E1">
      <w:pPr>
        <w:pStyle w:val="a7"/>
        <w:ind w:leftChars="30" w:left="72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參見</w:t>
      </w:r>
      <w:r w:rsidRPr="007D4D39">
        <w:rPr>
          <w:rFonts w:ascii="Times Ext Roman" w:hAnsi="Times Ext Roman" w:cs="Times Ext Roman"/>
          <w:sz w:val="22"/>
          <w:szCs w:val="22"/>
        </w:rPr>
        <w:t>印順法師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《中觀論頌講記》</w:t>
      </w:r>
      <w:r w:rsidRPr="007D4D39">
        <w:rPr>
          <w:rFonts w:hint="eastAsia"/>
          <w:sz w:val="22"/>
          <w:szCs w:val="22"/>
        </w:rPr>
        <w:t>，〈</w:t>
      </w:r>
      <w:r w:rsidRPr="007D4D39">
        <w:rPr>
          <w:rFonts w:hint="eastAsia"/>
          <w:sz w:val="22"/>
          <w:szCs w:val="22"/>
        </w:rPr>
        <w:t>6</w:t>
      </w:r>
      <w:r w:rsidRPr="007D4D39">
        <w:rPr>
          <w:rFonts w:hint="eastAsia"/>
          <w:sz w:val="22"/>
          <w:szCs w:val="22"/>
        </w:rPr>
        <w:t>觀染染者品〉，</w:t>
      </w:r>
      <w:r w:rsidRPr="007D4D39">
        <w:rPr>
          <w:sz w:val="22"/>
          <w:szCs w:val="22"/>
        </w:rPr>
        <w:t>pp.137-141</w:t>
      </w:r>
      <w:r w:rsidRPr="007D4D39">
        <w:rPr>
          <w:rFonts w:ascii="Times Ext Roman" w:hAnsi="Times Ext Roman" w:cs="Times Ext Roman"/>
          <w:sz w:val="22"/>
          <w:szCs w:val="22"/>
        </w:rPr>
        <w:t>。</w:t>
      </w:r>
    </w:p>
  </w:footnote>
  <w:footnote w:id="6">
    <w:p w:rsidR="00374CB9" w:rsidRPr="007D4D39" w:rsidRDefault="00374CB9" w:rsidP="001F542B">
      <w:pPr>
        <w:pStyle w:val="a7"/>
        <w:ind w:left="220" w:hangingChars="100" w:hanging="220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rFonts w:hint="eastAsia"/>
          <w:sz w:val="22"/>
          <w:szCs w:val="22"/>
        </w:rPr>
        <w:t>〔隋〕吉藏撰，《中觀論疏》卷</w:t>
      </w:r>
      <w:r w:rsidRPr="007D4D39">
        <w:rPr>
          <w:rFonts w:hint="eastAsia"/>
          <w:sz w:val="22"/>
          <w:szCs w:val="22"/>
        </w:rPr>
        <w:t>7</w:t>
      </w:r>
      <w:r w:rsidRPr="007D4D39">
        <w:rPr>
          <w:rFonts w:hint="eastAsia"/>
          <w:sz w:val="22"/>
          <w:szCs w:val="22"/>
        </w:rPr>
        <w:t>〈</w:t>
      </w:r>
      <w:r w:rsidRPr="007D4D39">
        <w:rPr>
          <w:rFonts w:hint="eastAsia"/>
          <w:sz w:val="22"/>
          <w:szCs w:val="22"/>
        </w:rPr>
        <w:t>14</w:t>
      </w:r>
      <w:r w:rsidRPr="007D4D39">
        <w:rPr>
          <w:rFonts w:hint="eastAsia"/>
          <w:sz w:val="22"/>
          <w:szCs w:val="22"/>
        </w:rPr>
        <w:t>合品〉：</w:t>
      </w:r>
    </w:p>
    <w:p w:rsidR="00374CB9" w:rsidRPr="007D4D39" w:rsidRDefault="00374CB9" w:rsidP="005111A5">
      <w:pPr>
        <w:pStyle w:val="a7"/>
        <w:ind w:leftChars="85" w:left="204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此品問誰計合耶？答：略有四師。一、世間人常云：「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六根</w:t>
      </w:r>
      <w:r w:rsidRPr="007D4D39">
        <w:rPr>
          <w:rFonts w:ascii="標楷體" w:eastAsia="標楷體" w:hAnsi="標楷體" w:hint="eastAsia"/>
          <w:sz w:val="22"/>
          <w:szCs w:val="22"/>
        </w:rPr>
        <w:t>與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六塵</w:t>
      </w:r>
      <w:r w:rsidRPr="007D4D39">
        <w:rPr>
          <w:rFonts w:ascii="標楷體" w:eastAsia="標楷體" w:hAnsi="標楷體" w:hint="eastAsia"/>
          <w:sz w:val="22"/>
          <w:szCs w:val="22"/>
        </w:rPr>
        <w:t>合。」二、外道：「</w:t>
      </w:r>
      <w:r w:rsidRPr="007D4D39">
        <w:rPr>
          <w:rFonts w:ascii="標楷體" w:eastAsia="標楷體" w:hAnsi="標楷體" w:hint="eastAsia"/>
          <w:b/>
          <w:sz w:val="22"/>
          <w:szCs w:val="22"/>
        </w:rPr>
        <w:t>情、神、意、塵</w:t>
      </w:r>
      <w:r w:rsidRPr="007D4D39">
        <w:rPr>
          <w:rFonts w:ascii="標楷體" w:eastAsia="標楷體" w:hAnsi="標楷體" w:hint="eastAsia"/>
          <w:sz w:val="22"/>
          <w:szCs w:val="22"/>
        </w:rPr>
        <w:t>，四合生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知。</w:t>
      </w:r>
      <w:r w:rsidRPr="007D4D39">
        <w:rPr>
          <w:rFonts w:ascii="標楷體" w:eastAsia="標楷體" w:hAnsi="標楷體" w:hint="eastAsia"/>
          <w:sz w:val="22"/>
          <w:szCs w:val="22"/>
        </w:rPr>
        <w:t>」三、毘曇人云：「別有</w:t>
      </w:r>
      <w:r w:rsidRPr="007D4D39">
        <w:rPr>
          <w:rFonts w:ascii="標楷體" w:eastAsia="標楷體" w:hAnsi="標楷體" w:hint="eastAsia"/>
          <w:b/>
          <w:sz w:val="22"/>
          <w:szCs w:val="22"/>
        </w:rPr>
        <w:t>觸</w:t>
      </w:r>
      <w:r w:rsidRPr="007D4D39">
        <w:rPr>
          <w:rFonts w:ascii="標楷體" w:eastAsia="標楷體" w:hAnsi="標楷體" w:hint="eastAsia"/>
          <w:sz w:val="22"/>
          <w:szCs w:val="22"/>
        </w:rPr>
        <w:t>數，能和會</w:t>
      </w:r>
      <w:r w:rsidRPr="007D4D39">
        <w:rPr>
          <w:rFonts w:ascii="標楷體" w:eastAsia="標楷體" w:hAnsi="標楷體" w:hint="eastAsia"/>
          <w:b/>
          <w:sz w:val="22"/>
          <w:szCs w:val="22"/>
        </w:rPr>
        <w:t>根、塵</w:t>
      </w:r>
      <w:r w:rsidRPr="007D4D39">
        <w:rPr>
          <w:rFonts w:ascii="標楷體" w:eastAsia="標楷體" w:hAnsi="標楷體" w:hint="eastAsia"/>
          <w:sz w:val="22"/>
          <w:szCs w:val="22"/>
        </w:rPr>
        <w:t>。」四、《成論》</w:t>
      </w:r>
      <w:r w:rsidRPr="007D4D39">
        <w:rPr>
          <w:rFonts w:ascii="標楷體" w:eastAsia="標楷體" w:hAnsi="標楷體" w:hint="eastAsia"/>
          <w:sz w:val="22"/>
          <w:szCs w:val="22"/>
          <w:vertAlign w:val="superscript"/>
        </w:rPr>
        <w:t>※</w:t>
      </w:r>
      <w:r w:rsidRPr="007D4D39">
        <w:rPr>
          <w:rFonts w:ascii="標楷體" w:eastAsia="標楷體" w:hAnsi="標楷體" w:hint="eastAsia"/>
          <w:sz w:val="22"/>
          <w:szCs w:val="22"/>
        </w:rPr>
        <w:t>義直明</w:t>
      </w:r>
      <w:r w:rsidRPr="007D4D39">
        <w:rPr>
          <w:rFonts w:ascii="標楷體" w:eastAsia="標楷體" w:hAnsi="標楷體" w:hint="eastAsia"/>
          <w:b/>
          <w:sz w:val="22"/>
          <w:szCs w:val="22"/>
        </w:rPr>
        <w:t>根</w:t>
      </w:r>
      <w:r w:rsidRPr="007D4D39">
        <w:rPr>
          <w:rFonts w:ascii="標楷體" w:eastAsia="標楷體" w:hAnsi="標楷體" w:hint="eastAsia"/>
          <w:sz w:val="22"/>
          <w:szCs w:val="22"/>
        </w:rPr>
        <w:t>與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塵</w:t>
      </w:r>
      <w:r w:rsidRPr="007D4D39">
        <w:rPr>
          <w:rFonts w:ascii="標楷體" w:eastAsia="標楷體" w:hAnsi="標楷體" w:hint="eastAsia"/>
          <w:sz w:val="22"/>
          <w:szCs w:val="22"/>
        </w:rPr>
        <w:t>合，無別觸數。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42</w:t>
      </w:r>
      <w:r w:rsidRPr="007D4D3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09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rFonts w:hint="eastAsia"/>
            <w:sz w:val="22"/>
            <w:szCs w:val="22"/>
          </w:rPr>
          <w:t>109a</w:t>
        </w:r>
      </w:smartTag>
      <w:r w:rsidRPr="007D4D39">
        <w:rPr>
          <w:rFonts w:hint="eastAsia"/>
          <w:sz w:val="22"/>
          <w:szCs w:val="22"/>
        </w:rPr>
        <w:t>18-22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85" w:left="204"/>
        <w:jc w:val="both"/>
        <w:rPr>
          <w:sz w:val="22"/>
          <w:szCs w:val="22"/>
        </w:rPr>
      </w:pPr>
      <w:r w:rsidRPr="007D4D39">
        <w:rPr>
          <w:rFonts w:hint="eastAsia"/>
          <w:sz w:val="22"/>
          <w:szCs w:val="22"/>
        </w:rPr>
        <w:t>※案：《成論》，即《成實論》。</w:t>
      </w:r>
    </w:p>
  </w:footnote>
  <w:footnote w:id="7">
    <w:p w:rsidR="00374CB9" w:rsidRPr="007D4D39" w:rsidRDefault="00374CB9" w:rsidP="001F542B">
      <w:pPr>
        <w:pStyle w:val="a7"/>
        <w:ind w:left="550" w:hangingChars="250" w:hanging="550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bCs/>
          <w:sz w:val="22"/>
          <w:szCs w:val="22"/>
        </w:rPr>
        <w:t>（</w:t>
      </w:r>
      <w:r w:rsidRPr="007D4D39">
        <w:rPr>
          <w:bCs/>
          <w:sz w:val="22"/>
          <w:szCs w:val="22"/>
        </w:rPr>
        <w:t>1</w:t>
      </w:r>
      <w:r w:rsidRPr="007D4D39">
        <w:rPr>
          <w:bCs/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《雜阿含經》卷</w:t>
      </w:r>
      <w:r w:rsidRPr="007D4D39">
        <w:rPr>
          <w:rFonts w:hint="eastAsia"/>
          <w:sz w:val="22"/>
          <w:szCs w:val="22"/>
        </w:rPr>
        <w:t>11</w:t>
      </w:r>
      <w:r w:rsidRPr="007D4D39">
        <w:rPr>
          <w:rFonts w:eastAsia="標楷體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273</w:t>
      </w:r>
      <w:r w:rsidRPr="007D4D39">
        <w:rPr>
          <w:rFonts w:hint="eastAsia"/>
          <w:sz w:val="22"/>
          <w:szCs w:val="22"/>
        </w:rPr>
        <w:t>經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：</w:t>
      </w:r>
    </w:p>
    <w:p w:rsidR="00374CB9" w:rsidRPr="007D4D39" w:rsidRDefault="00374CB9" w:rsidP="004375E1">
      <w:pPr>
        <w:pStyle w:val="a7"/>
        <w:ind w:leftChars="270" w:left="648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比丘！譬如兩手和合相對作聲，如是緣</w:t>
      </w:r>
      <w:r w:rsidRPr="007D4D39">
        <w:rPr>
          <w:rFonts w:ascii="標楷體" w:eastAsia="標楷體" w:hAnsi="標楷體" w:hint="eastAsia"/>
          <w:b/>
          <w:sz w:val="22"/>
          <w:szCs w:val="22"/>
        </w:rPr>
        <w:t>眼、色</w:t>
      </w:r>
      <w:r w:rsidRPr="007D4D39">
        <w:rPr>
          <w:rFonts w:ascii="標楷體" w:eastAsia="標楷體" w:hAnsi="標楷體" w:hint="eastAsia"/>
          <w:sz w:val="22"/>
          <w:szCs w:val="22"/>
        </w:rPr>
        <w:t>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眼識</w:t>
      </w:r>
      <w:r w:rsidRPr="007D4D39">
        <w:rPr>
          <w:rFonts w:ascii="標楷體" w:eastAsia="標楷體" w:hAnsi="標楷體" w:hint="eastAsia"/>
          <w:sz w:val="22"/>
          <w:szCs w:val="22"/>
        </w:rPr>
        <w:t>，三事和合</w:t>
      </w:r>
      <w:r w:rsidRPr="007D4D39">
        <w:rPr>
          <w:rFonts w:ascii="標楷體" w:eastAsia="標楷體" w:hAnsi="標楷體" w:hint="eastAsia"/>
          <w:b/>
          <w:sz w:val="22"/>
          <w:szCs w:val="22"/>
        </w:rPr>
        <w:t>觸</w:t>
      </w:r>
      <w:r w:rsidRPr="007D4D39">
        <w:rPr>
          <w:rFonts w:ascii="標楷體" w:eastAsia="標楷體" w:hAnsi="標楷體" w:hint="eastAsia"/>
          <w:sz w:val="22"/>
          <w:szCs w:val="22"/>
        </w:rPr>
        <w:t>，觸俱生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受、想、思</w:t>
      </w:r>
      <w:r w:rsidRPr="007D4D39">
        <w:rPr>
          <w:rFonts w:ascii="標楷體" w:eastAsia="標楷體" w:hAnsi="標楷體" w:hint="eastAsia"/>
          <w:sz w:val="22"/>
          <w:szCs w:val="22"/>
        </w:rPr>
        <w:t>。此等諸法非我、非常，是無常之我、非恒、非安隱、變易之我。所以者何？比丘！謂生、老、死、沒、受生之法。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2"/>
          <w:attr w:name="UnitName" w:val="C"/>
        </w:smartTagPr>
        <w:r w:rsidRPr="007D4D39">
          <w:rPr>
            <w:rFonts w:hint="eastAsia"/>
            <w:sz w:val="22"/>
            <w:szCs w:val="22"/>
          </w:rPr>
          <w:t>72c</w:t>
        </w:r>
      </w:smartTag>
      <w:r w:rsidRPr="007D4D39">
        <w:rPr>
          <w:rFonts w:hint="eastAsia"/>
          <w:sz w:val="22"/>
          <w:szCs w:val="22"/>
        </w:rPr>
        <w:t>8-12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30" w:left="622" w:hangingChars="250" w:hanging="550"/>
        <w:jc w:val="both"/>
        <w:rPr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《雜阿含經》卷</w:t>
      </w:r>
      <w:r w:rsidRPr="007D4D39">
        <w:rPr>
          <w:rFonts w:hint="eastAsia"/>
          <w:sz w:val="22"/>
          <w:szCs w:val="22"/>
        </w:rPr>
        <w:t>13</w:t>
      </w:r>
      <w:r w:rsidRPr="007D4D39">
        <w:rPr>
          <w:rFonts w:eastAsia="標楷體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306</w:t>
      </w:r>
      <w:r w:rsidRPr="007D4D39">
        <w:rPr>
          <w:rFonts w:hint="eastAsia"/>
          <w:sz w:val="22"/>
          <w:szCs w:val="22"/>
        </w:rPr>
        <w:t>經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：</w:t>
      </w:r>
    </w:p>
    <w:p w:rsidR="00374CB9" w:rsidRPr="007D4D39" w:rsidRDefault="00374CB9" w:rsidP="004375E1">
      <w:pPr>
        <w:pStyle w:val="a7"/>
        <w:ind w:leftChars="270" w:left="648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諦聽！善思！當為汝說。有二法，何等為二？眼、色為二，如是廣說，乃至非其境界故。所以者何？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眼、色</w:t>
      </w:r>
      <w:r w:rsidRPr="007D4D39">
        <w:rPr>
          <w:rFonts w:ascii="標楷體" w:eastAsia="標楷體" w:hAnsi="標楷體" w:hint="eastAsia"/>
          <w:sz w:val="22"/>
          <w:szCs w:val="22"/>
        </w:rPr>
        <w:t>緣，生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眼識</w:t>
      </w:r>
      <w:r w:rsidRPr="007D4D39">
        <w:rPr>
          <w:rFonts w:ascii="標楷體" w:eastAsia="標楷體" w:hAnsi="標楷體" w:hint="eastAsia"/>
          <w:sz w:val="22"/>
          <w:szCs w:val="22"/>
        </w:rPr>
        <w:t>，三事和合</w:t>
      </w:r>
      <w:r w:rsidRPr="007D4D39">
        <w:rPr>
          <w:rFonts w:ascii="標楷體" w:eastAsia="標楷體" w:hAnsi="標楷體" w:hint="eastAsia"/>
          <w:b/>
          <w:sz w:val="22"/>
          <w:szCs w:val="22"/>
        </w:rPr>
        <w:t>觸</w:t>
      </w:r>
      <w:r w:rsidRPr="007D4D39">
        <w:rPr>
          <w:rFonts w:ascii="標楷體" w:eastAsia="標楷體" w:hAnsi="標楷體" w:hint="eastAsia"/>
          <w:sz w:val="22"/>
          <w:szCs w:val="22"/>
        </w:rPr>
        <w:t>，觸俱生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受、想、思</w:t>
      </w:r>
      <w:r w:rsidRPr="007D4D39">
        <w:rPr>
          <w:rFonts w:ascii="標楷體" w:eastAsia="標楷體" w:hAnsi="標楷體" w:hint="eastAsia"/>
          <w:sz w:val="22"/>
          <w:szCs w:val="22"/>
        </w:rPr>
        <w:t>。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87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rFonts w:hint="eastAsia"/>
            <w:sz w:val="22"/>
            <w:szCs w:val="22"/>
          </w:rPr>
          <w:t>87c</w:t>
        </w:r>
      </w:smartTag>
      <w:r w:rsidRPr="007D4D39">
        <w:rPr>
          <w:rFonts w:hint="eastAsia"/>
          <w:sz w:val="22"/>
          <w:szCs w:val="22"/>
        </w:rPr>
        <w:t>24-27</w:t>
      </w:r>
      <w:r w:rsidRPr="007D4D39">
        <w:rPr>
          <w:rFonts w:hint="eastAsia"/>
          <w:sz w:val="22"/>
          <w:szCs w:val="22"/>
        </w:rPr>
        <w:t>）</w:t>
      </w:r>
    </w:p>
    <w:p w:rsidR="005111A5" w:rsidRPr="007D4D39" w:rsidRDefault="00374CB9" w:rsidP="005111A5">
      <w:pPr>
        <w:pStyle w:val="a7"/>
        <w:ind w:leftChars="30" w:left="622" w:hangingChars="250" w:hanging="550"/>
        <w:jc w:val="both"/>
        <w:rPr>
          <w:rFonts w:eastAsia="標楷體" w:hAnsi="標楷體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）印順法師</w:t>
      </w:r>
      <w:r w:rsidRPr="007D4D39">
        <w:rPr>
          <w:rFonts w:hint="eastAsia"/>
          <w:sz w:val="22"/>
          <w:szCs w:val="22"/>
        </w:rPr>
        <w:t>，</w:t>
      </w:r>
      <w:r w:rsidRPr="007D4D39">
        <w:rPr>
          <w:sz w:val="22"/>
          <w:szCs w:val="22"/>
        </w:rPr>
        <w:t>《佛法概論》，</w:t>
      </w:r>
      <w:r w:rsidR="005111A5" w:rsidRPr="007D4D39">
        <w:rPr>
          <w:rFonts w:eastAsia="標楷體" w:hAnsi="標楷體" w:hint="eastAsia"/>
          <w:sz w:val="22"/>
          <w:szCs w:val="22"/>
        </w:rPr>
        <w:t>pp.6-7</w:t>
      </w:r>
      <w:r w:rsidR="005111A5" w:rsidRPr="007D4D39">
        <w:rPr>
          <w:rFonts w:eastAsia="標楷體" w:hAnsi="標楷體" w:hint="eastAsia"/>
          <w:sz w:val="22"/>
          <w:szCs w:val="22"/>
        </w:rPr>
        <w:t>：</w:t>
      </w:r>
    </w:p>
    <w:p w:rsidR="00374CB9" w:rsidRPr="007D4D39" w:rsidRDefault="005111A5" w:rsidP="005111A5">
      <w:pPr>
        <w:pStyle w:val="a7"/>
        <w:ind w:leftChars="270" w:left="648"/>
        <w:jc w:val="both"/>
        <w:rPr>
          <w:sz w:val="22"/>
          <w:szCs w:val="22"/>
        </w:rPr>
      </w:pPr>
      <w:r w:rsidRPr="007D4D39">
        <w:rPr>
          <w:rFonts w:eastAsia="標楷體" w:hAnsi="標楷體" w:hint="eastAsia"/>
          <w:sz w:val="22"/>
          <w:szCs w:val="22"/>
        </w:rPr>
        <w:t>這意境法中，也有兩類：一、「別法處」：佛約六根引發六識而取境來說，所知境也分為六。其中，前五識所覺了分別的，是色、聲、香、味、觸。</w:t>
      </w:r>
      <w:r w:rsidRPr="007D4D39">
        <w:rPr>
          <w:rFonts w:eastAsia="標楷體" w:hAnsi="標楷體" w:hint="eastAsia"/>
          <w:b/>
          <w:sz w:val="22"/>
          <w:szCs w:val="22"/>
        </w:rPr>
        <w:t>意識所了知的，是受、想、行三者──法。受是感情的，想是認識的，行是意志的。</w:t>
      </w:r>
      <w:r w:rsidRPr="007D4D39">
        <w:rPr>
          <w:rFonts w:eastAsia="標楷體" w:hAnsi="標楷體" w:hint="eastAsia"/>
          <w:sz w:val="22"/>
          <w:szCs w:val="22"/>
        </w:rPr>
        <w:t>這三者是意識內省所知的心態，是內心活動的方式。這只有意識才能明了分別，是意識所不共了別的，所以名為別法。二、「一切法」：</w:t>
      </w:r>
      <w:r w:rsidRPr="007D4D39">
        <w:rPr>
          <w:rFonts w:eastAsia="標楷體" w:hAnsi="標楷體" w:hint="eastAsia"/>
          <w:b/>
          <w:sz w:val="22"/>
          <w:szCs w:val="22"/>
        </w:rPr>
        <w:t>意識，不但了知受、想、行──別法，眼等所知的色等，也是意識所能了知的</w:t>
      </w:r>
      <w:r w:rsidRPr="007D4D39">
        <w:rPr>
          <w:rFonts w:eastAsia="標楷體" w:hAnsi="標楷體" w:hint="eastAsia"/>
          <w:sz w:val="22"/>
          <w:szCs w:val="22"/>
        </w:rPr>
        <w:t>；所知的──就是能知也可以成為所知的一切，都是意識所了知的，都是軌生他解，任持自性的，所以泛稱為「一切法」。</w:t>
      </w:r>
    </w:p>
  </w:footnote>
  <w:footnote w:id="8">
    <w:p w:rsidR="00374CB9" w:rsidRPr="007D4D39" w:rsidRDefault="00374CB9" w:rsidP="001F542B">
      <w:pPr>
        <w:pStyle w:val="a7"/>
        <w:ind w:left="220" w:hangingChars="100" w:hanging="220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《增壹阿含經》卷</w:t>
      </w:r>
      <w:r w:rsidRPr="007D4D39">
        <w:rPr>
          <w:sz w:val="22"/>
          <w:szCs w:val="22"/>
        </w:rPr>
        <w:t>12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21</w:t>
      </w:r>
      <w:r w:rsidRPr="007D4D39">
        <w:rPr>
          <w:rFonts w:ascii="Times Ext Roman" w:hAnsi="Times Ext Roman" w:cs="Times Ext Roman"/>
          <w:sz w:val="22"/>
          <w:szCs w:val="22"/>
        </w:rPr>
        <w:t>三寶品〉</w:t>
      </w:r>
      <w:r w:rsidRPr="007D4D39">
        <w:rPr>
          <w:rFonts w:ascii="Times Ext Roman" w:hAnsi="Times Ext Roman" w:cs="Times Ext Roman" w:hint="eastAsia"/>
          <w:sz w:val="22"/>
          <w:szCs w:val="22"/>
        </w:rPr>
        <w:t>（第</w:t>
      </w:r>
      <w:r w:rsidRPr="007D4D39">
        <w:rPr>
          <w:rFonts w:hint="eastAsia"/>
          <w:sz w:val="22"/>
          <w:szCs w:val="22"/>
        </w:rPr>
        <w:t>6</w:t>
      </w:r>
      <w:r w:rsidRPr="007D4D39">
        <w:rPr>
          <w:rFonts w:ascii="Times Ext Roman" w:hAnsi="Times Ext Roman" w:cs="Times Ext Roman" w:hint="eastAsia"/>
          <w:sz w:val="22"/>
          <w:szCs w:val="22"/>
        </w:rPr>
        <w:t>經）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AA1645">
      <w:pPr>
        <w:pStyle w:val="a7"/>
        <w:ind w:leftChars="70" w:left="168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云何比丘諸根寂靜？於是，比丘若眼見色，不起想著，無有識念，於眼根而得清淨；因彼求於解脫，恒護眼根。若耳聞聲，鼻嗅香，舌知味，身知細滑，意知法，不起想著，無有識念，於意根而得清淨；因彼求於解脫，恒護意根。如是，比丘諸根寂靜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603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603c</w:t>
        </w:r>
      </w:smartTag>
      <w:r w:rsidRPr="007D4D39">
        <w:rPr>
          <w:sz w:val="22"/>
          <w:szCs w:val="22"/>
        </w:rPr>
        <w:t>22-28</w:t>
      </w:r>
      <w:r w:rsidRPr="007D4D39">
        <w:rPr>
          <w:rFonts w:hint="eastAsia"/>
          <w:sz w:val="22"/>
          <w:szCs w:val="22"/>
        </w:rPr>
        <w:t>）</w:t>
      </w:r>
    </w:p>
  </w:footnote>
  <w:footnote w:id="9">
    <w:p w:rsidR="00374CB9" w:rsidRPr="007D4D39" w:rsidRDefault="00374CB9" w:rsidP="001F542B">
      <w:pPr>
        <w:pStyle w:val="a7"/>
        <w:ind w:left="440" w:hangingChars="200" w:hanging="440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rFonts w:hint="eastAsia"/>
          <w:sz w:val="22"/>
          <w:szCs w:val="22"/>
        </w:rPr>
        <w:t xml:space="preserve"> </w:t>
      </w:r>
      <w:r w:rsidRPr="007D4D39">
        <w:rPr>
          <w:rFonts w:hint="eastAsia"/>
          <w:sz w:val="22"/>
          <w:szCs w:val="22"/>
        </w:rPr>
        <w:t>參見《雜阿含經》卷</w:t>
      </w:r>
      <w:r w:rsidRPr="007D4D39">
        <w:rPr>
          <w:rFonts w:hint="eastAsia"/>
          <w:sz w:val="22"/>
          <w:szCs w:val="22"/>
        </w:rPr>
        <w:t>8</w:t>
      </w:r>
      <w:r w:rsidRPr="007D4D39">
        <w:rPr>
          <w:rFonts w:ascii="新細明體" w:hAnsi="新細明體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214</w:t>
      </w:r>
      <w:r w:rsidRPr="007D4D39">
        <w:rPr>
          <w:rFonts w:hint="eastAsia"/>
          <w:sz w:val="22"/>
          <w:szCs w:val="22"/>
        </w:rPr>
        <w:t>經</w:t>
      </w:r>
      <w:r w:rsidRPr="007D4D39">
        <w:rPr>
          <w:rFonts w:ascii="新細明體" w:hAnsi="新細明體" w:hint="eastAsia"/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：</w:t>
      </w:r>
    </w:p>
    <w:p w:rsidR="00374CB9" w:rsidRPr="007D4D39" w:rsidRDefault="00374CB9" w:rsidP="00AA1645">
      <w:pPr>
        <w:pStyle w:val="a7"/>
        <w:ind w:leftChars="70" w:left="168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世尊告諸比丘：「</w:t>
      </w:r>
      <w:r w:rsidRPr="007D4D39">
        <w:rPr>
          <w:rFonts w:ascii="標楷體" w:eastAsia="標楷體" w:hAnsi="標楷體" w:hint="eastAsia"/>
          <w:b/>
          <w:sz w:val="22"/>
          <w:szCs w:val="22"/>
        </w:rPr>
        <w:t>有二因緣生識，何等為二？謂眼、色，耳、聲，鼻、香，舌、味，身、觸，意、法。如是廣說，乃至非其境界故。</w:t>
      </w:r>
      <w:r w:rsidRPr="007D4D39">
        <w:rPr>
          <w:rFonts w:ascii="標楷體" w:eastAsia="標楷體" w:hAnsi="標楷體" w:hint="eastAsia"/>
          <w:sz w:val="22"/>
          <w:szCs w:val="22"/>
        </w:rPr>
        <w:t>所以者何？眼、色因緣生眼識，彼無常，有為，心緣生。色若眼、識，無常，有為，心緣生；此三法和合觸，觸已受，受已思，思已想，此等諸法無常，有為，心緣生，所謂觸、想、思。耳、鼻、舌、身、意，亦復如是。」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4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rFonts w:hint="eastAsia"/>
            <w:sz w:val="22"/>
            <w:szCs w:val="22"/>
          </w:rPr>
          <w:t>54a</w:t>
        </w:r>
      </w:smartTag>
      <w:r w:rsidRPr="007D4D39">
        <w:rPr>
          <w:rFonts w:hint="eastAsia"/>
          <w:sz w:val="22"/>
          <w:szCs w:val="22"/>
        </w:rPr>
        <w:t>23-29</w:t>
      </w:r>
      <w:r w:rsidRPr="007D4D39">
        <w:rPr>
          <w:rFonts w:hint="eastAsia"/>
          <w:sz w:val="22"/>
          <w:szCs w:val="22"/>
        </w:rPr>
        <w:t>）</w:t>
      </w:r>
    </w:p>
  </w:footnote>
  <w:footnote w:id="10">
    <w:p w:rsidR="00374CB9" w:rsidRPr="007D4D39" w:rsidRDefault="00374CB9" w:rsidP="001F542B">
      <w:pPr>
        <w:pStyle w:val="a7"/>
        <w:ind w:left="264" w:hangingChars="120" w:hanging="264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《雜阿含</w:t>
      </w:r>
      <w:r w:rsidRPr="007D4D39">
        <w:rPr>
          <w:rFonts w:hint="eastAsia"/>
          <w:sz w:val="22"/>
          <w:szCs w:val="22"/>
        </w:rPr>
        <w:t>經</w:t>
      </w:r>
      <w:r w:rsidRPr="007D4D39">
        <w:rPr>
          <w:sz w:val="22"/>
          <w:szCs w:val="22"/>
        </w:rPr>
        <w:t>》卷</w:t>
      </w:r>
      <w:r w:rsidRPr="007D4D39">
        <w:rPr>
          <w:sz w:val="22"/>
          <w:szCs w:val="22"/>
        </w:rPr>
        <w:t>8</w:t>
      </w:r>
      <w:r w:rsidRPr="007D4D39">
        <w:rPr>
          <w:rFonts w:ascii="新細明體" w:hAnsi="新細明體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213</w:t>
      </w:r>
      <w:r w:rsidRPr="007D4D39">
        <w:rPr>
          <w:sz w:val="22"/>
          <w:szCs w:val="22"/>
        </w:rPr>
        <w:t>經</w:t>
      </w:r>
      <w:r w:rsidRPr="007D4D39">
        <w:rPr>
          <w:rFonts w:ascii="新細明體" w:hAnsi="新細明體" w:hint="eastAsia"/>
          <w:sz w:val="22"/>
          <w:szCs w:val="22"/>
        </w:rPr>
        <w:t>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110" w:left="264"/>
        <w:rPr>
          <w:rFonts w:eastAsia="標楷體"/>
          <w:sz w:val="22"/>
          <w:szCs w:val="22"/>
        </w:rPr>
      </w:pPr>
      <w:r w:rsidRPr="007D4D39">
        <w:rPr>
          <w:rFonts w:eastAsia="標楷體" w:hAnsi="標楷體"/>
          <w:b/>
          <w:sz w:val="22"/>
          <w:szCs w:val="22"/>
        </w:rPr>
        <w:t>緣眼、色，眼識生，三事和合緣觸</w:t>
      </w:r>
      <w:r w:rsidRPr="007D4D39">
        <w:rPr>
          <w:rFonts w:eastAsia="標楷體" w:hAnsi="標楷體"/>
          <w:sz w:val="22"/>
          <w:szCs w:val="22"/>
        </w:rPr>
        <w:t>，觸生受</w:t>
      </w:r>
      <w:r w:rsidRPr="007D4D39">
        <w:rPr>
          <w:rFonts w:ascii="標楷體" w:eastAsia="標楷體" w:hAnsi="標楷體"/>
          <w:sz w:val="22"/>
          <w:szCs w:val="22"/>
        </w:rPr>
        <w:t>──</w:t>
      </w:r>
      <w:r w:rsidRPr="007D4D39">
        <w:rPr>
          <w:rFonts w:eastAsia="標楷體" w:hAnsi="標楷體"/>
          <w:sz w:val="22"/>
          <w:szCs w:val="22"/>
        </w:rPr>
        <w:t>若苦、若樂、不苦不樂。若於此受集、受滅、受味、受患、受離不如實知者，種貪欲身觸，種瞋恚身觸，種戒取身觸，種我見身觸，亦種殖增長諸惡不善法，如是純大苦聚皆從集生。如是耳</w:t>
      </w:r>
      <w:r w:rsidRPr="007D4D39">
        <w:rPr>
          <w:rFonts w:eastAsia="標楷體" w:hAnsi="標楷體" w:hint="eastAsia"/>
          <w:sz w:val="22"/>
          <w:szCs w:val="22"/>
        </w:rPr>
        <w:t>、</w:t>
      </w:r>
      <w:r w:rsidRPr="007D4D39">
        <w:rPr>
          <w:rFonts w:eastAsia="標楷體" w:hAnsi="標楷體"/>
          <w:sz w:val="22"/>
          <w:szCs w:val="22"/>
        </w:rPr>
        <w:t>鼻</w:t>
      </w:r>
      <w:r w:rsidRPr="007D4D39">
        <w:rPr>
          <w:rFonts w:eastAsia="標楷體" w:hAnsi="標楷體" w:hint="eastAsia"/>
          <w:sz w:val="22"/>
          <w:szCs w:val="22"/>
        </w:rPr>
        <w:t>、</w:t>
      </w:r>
      <w:r w:rsidRPr="007D4D39">
        <w:rPr>
          <w:rFonts w:eastAsia="標楷體" w:hAnsi="標楷體"/>
          <w:sz w:val="22"/>
          <w:szCs w:val="22"/>
        </w:rPr>
        <w:t>舌</w:t>
      </w:r>
      <w:r w:rsidRPr="007D4D39">
        <w:rPr>
          <w:rFonts w:eastAsia="標楷體" w:hAnsi="標楷體" w:hint="eastAsia"/>
          <w:sz w:val="22"/>
          <w:szCs w:val="22"/>
        </w:rPr>
        <w:t>、</w:t>
      </w:r>
      <w:r w:rsidRPr="007D4D39">
        <w:rPr>
          <w:rFonts w:eastAsia="標楷體" w:hAnsi="標楷體"/>
          <w:sz w:val="22"/>
          <w:szCs w:val="22"/>
        </w:rPr>
        <w:t>身</w:t>
      </w:r>
      <w:r w:rsidRPr="007D4D39">
        <w:rPr>
          <w:rFonts w:eastAsia="標楷體" w:hAnsi="標楷體" w:hint="eastAsia"/>
          <w:sz w:val="22"/>
          <w:szCs w:val="22"/>
        </w:rPr>
        <w:t>，</w:t>
      </w:r>
      <w:r w:rsidRPr="007D4D39">
        <w:rPr>
          <w:rFonts w:eastAsia="標楷體" w:hAnsi="標楷體"/>
          <w:b/>
          <w:sz w:val="22"/>
          <w:szCs w:val="22"/>
        </w:rPr>
        <w:t>意、法緣，生意識，三事和合觸</w:t>
      </w:r>
      <w:r w:rsidRPr="007D4D39">
        <w:rPr>
          <w:rFonts w:ascii="標楷體" w:eastAsia="標楷體" w:hAnsi="標楷體"/>
          <w:sz w:val="22"/>
          <w:szCs w:val="22"/>
        </w:rPr>
        <w:t>……</w:t>
      </w:r>
      <w:r w:rsidRPr="007D4D39">
        <w:rPr>
          <w:rFonts w:eastAsia="標楷體" w:hAnsi="標楷體"/>
          <w:sz w:val="22"/>
          <w:szCs w:val="22"/>
        </w:rPr>
        <w:t>，廣說如上。</w:t>
      </w:r>
    </w:p>
    <w:p w:rsidR="00374CB9" w:rsidRPr="007D4D39" w:rsidRDefault="00374CB9" w:rsidP="002A6A5A">
      <w:pPr>
        <w:pStyle w:val="a7"/>
        <w:ind w:leftChars="110" w:left="275" w:hangingChars="5" w:hanging="11"/>
        <w:rPr>
          <w:sz w:val="22"/>
          <w:szCs w:val="22"/>
        </w:rPr>
      </w:pPr>
      <w:r w:rsidRPr="007D4D39">
        <w:rPr>
          <w:rFonts w:eastAsia="標楷體" w:hAnsi="標楷體"/>
          <w:sz w:val="22"/>
          <w:szCs w:val="22"/>
        </w:rPr>
        <w:t>復次</w:t>
      </w:r>
      <w:r w:rsidRPr="007D4D39">
        <w:rPr>
          <w:rFonts w:eastAsia="標楷體" w:hAnsi="標楷體" w:hint="eastAsia"/>
          <w:sz w:val="22"/>
          <w:szCs w:val="22"/>
        </w:rPr>
        <w:t>，</w:t>
      </w:r>
      <w:r w:rsidRPr="007D4D39">
        <w:rPr>
          <w:rFonts w:eastAsia="標楷體" w:hAnsi="標楷體"/>
          <w:sz w:val="22"/>
          <w:szCs w:val="22"/>
        </w:rPr>
        <w:t>眼緣色，生眼識，三事和合觸，觸緣受</w:t>
      </w:r>
      <w:r w:rsidRPr="007D4D39">
        <w:rPr>
          <w:rFonts w:ascii="標楷體" w:eastAsia="標楷體" w:hAnsi="標楷體"/>
          <w:sz w:val="22"/>
          <w:szCs w:val="22"/>
        </w:rPr>
        <w:t>──</w:t>
      </w:r>
      <w:r w:rsidRPr="007D4D39">
        <w:rPr>
          <w:rFonts w:eastAsia="標楷體" w:hAnsi="標楷體"/>
          <w:sz w:val="22"/>
          <w:szCs w:val="22"/>
        </w:rPr>
        <w:t>若苦、若樂、不苦不樂。於此諸受集、滅、味、患、離，如實知</w:t>
      </w:r>
      <w:r w:rsidRPr="007D4D39">
        <w:rPr>
          <w:rFonts w:eastAsia="標楷體" w:hAnsi="標楷體" w:hint="eastAsia"/>
          <w:sz w:val="22"/>
          <w:szCs w:val="22"/>
        </w:rPr>
        <w:t>。</w:t>
      </w:r>
      <w:r w:rsidRPr="007D4D39">
        <w:rPr>
          <w:rFonts w:eastAsia="標楷體" w:hAnsi="標楷體"/>
          <w:sz w:val="22"/>
          <w:szCs w:val="22"/>
        </w:rPr>
        <w:t>如實知已，不種貪欲身觸，不種瞋恚身觸，不種戒取身觸，不種我見身觸，不種諸惡不善法。如是諸惡不善法滅，純大苦聚滅。耳、</w:t>
      </w:r>
      <w:r w:rsidRPr="007D4D39">
        <w:rPr>
          <w:rFonts w:eastAsia="標楷體" w:hAnsi="標楷體"/>
        </w:rPr>
        <w:t>（聲）</w:t>
      </w:r>
      <w:r w:rsidRPr="007D4D39">
        <w:rPr>
          <w:rFonts w:eastAsia="標楷體" w:hAnsi="標楷體"/>
          <w:sz w:val="22"/>
          <w:szCs w:val="22"/>
        </w:rPr>
        <w:t>，鼻、</w:t>
      </w:r>
      <w:r w:rsidRPr="007D4D39">
        <w:rPr>
          <w:rFonts w:eastAsia="標楷體" w:hAnsi="標楷體"/>
        </w:rPr>
        <w:t>（香）</w:t>
      </w:r>
      <w:r w:rsidRPr="007D4D39">
        <w:rPr>
          <w:rFonts w:eastAsia="標楷體" w:hAnsi="標楷體"/>
          <w:sz w:val="22"/>
          <w:szCs w:val="22"/>
        </w:rPr>
        <w:t>、舌、</w:t>
      </w:r>
      <w:r w:rsidRPr="007D4D39">
        <w:rPr>
          <w:rFonts w:eastAsia="標楷體" w:hAnsi="標楷體"/>
        </w:rPr>
        <w:t>（味）</w:t>
      </w:r>
      <w:r w:rsidRPr="007D4D39">
        <w:rPr>
          <w:rFonts w:eastAsia="標楷體" w:hAnsi="標楷體"/>
          <w:sz w:val="22"/>
          <w:szCs w:val="22"/>
        </w:rPr>
        <w:t>，身、</w:t>
      </w:r>
      <w:r w:rsidRPr="007D4D39">
        <w:rPr>
          <w:rFonts w:eastAsia="標楷體" w:hAnsi="標楷體"/>
        </w:rPr>
        <w:t>（觸）</w:t>
      </w:r>
      <w:r w:rsidRPr="007D4D39">
        <w:rPr>
          <w:rFonts w:eastAsia="標楷體" w:hAnsi="標楷體"/>
          <w:sz w:val="22"/>
          <w:szCs w:val="22"/>
        </w:rPr>
        <w:t>，意、法亦復如是</w:t>
      </w:r>
      <w:r w:rsidRPr="007D4D39">
        <w:rPr>
          <w:sz w:val="22"/>
          <w:szCs w:val="22"/>
        </w:rPr>
        <w:t>。（大正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54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54a</w:t>
        </w:r>
      </w:smartTag>
      <w:r w:rsidRPr="007D4D39">
        <w:rPr>
          <w:sz w:val="22"/>
          <w:szCs w:val="22"/>
        </w:rPr>
        <w:t>8-20</w:t>
      </w:r>
      <w:r w:rsidRPr="007D4D39">
        <w:rPr>
          <w:rFonts w:hint="eastAsia"/>
          <w:sz w:val="22"/>
          <w:szCs w:val="22"/>
        </w:rPr>
        <w:t>）</w:t>
      </w:r>
    </w:p>
  </w:footnote>
  <w:footnote w:id="11">
    <w:p w:rsidR="00374CB9" w:rsidRPr="007D4D39" w:rsidRDefault="00374CB9" w:rsidP="00186395">
      <w:pPr>
        <w:pStyle w:val="a7"/>
        <w:ind w:left="238" w:hangingChars="108" w:hanging="238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rFonts w:hint="eastAsia"/>
        </w:rPr>
        <w:t>〔</w:t>
      </w:r>
      <w:r w:rsidRPr="007D4D39">
        <w:rPr>
          <w:rFonts w:hint="eastAsia"/>
          <w:sz w:val="22"/>
          <w:szCs w:val="22"/>
        </w:rPr>
        <w:t>唐</w:t>
      </w:r>
      <w:r w:rsidRPr="007D4D39">
        <w:rPr>
          <w:rFonts w:hint="eastAsia"/>
        </w:rPr>
        <w:t>〕</w:t>
      </w:r>
      <w:r w:rsidRPr="007D4D39">
        <w:rPr>
          <w:rFonts w:hint="eastAsia"/>
          <w:sz w:val="22"/>
          <w:szCs w:val="22"/>
        </w:rPr>
        <w:t>普光述，《俱舍論記》卷</w:t>
      </w:r>
      <w:r w:rsidRPr="007D4D39">
        <w:rPr>
          <w:rFonts w:hint="eastAsia"/>
          <w:sz w:val="22"/>
          <w:szCs w:val="22"/>
        </w:rPr>
        <w:t>5</w:t>
      </w:r>
      <w:r w:rsidRPr="007D4D39">
        <w:rPr>
          <w:rFonts w:hint="eastAsia"/>
          <w:sz w:val="22"/>
          <w:szCs w:val="22"/>
        </w:rPr>
        <w:t>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分別根品〉：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若依勝論宗中先代古師，立六句義：一、實，二、德，三、業，四、有，五、同異，六、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和合</w:t>
      </w:r>
      <w:r w:rsidRPr="007D4D39">
        <w:rPr>
          <w:rFonts w:ascii="標楷體" w:eastAsia="標楷體" w:hAnsi="標楷體" w:hint="eastAsia"/>
          <w:sz w:val="22"/>
          <w:szCs w:val="22"/>
        </w:rPr>
        <w:t>。</w:t>
      </w:r>
      <w:r w:rsidR="009D7E3D" w:rsidRPr="007D4D39">
        <w:rPr>
          <w:rFonts w:hint="eastAsia"/>
          <w:sz w:val="22"/>
          <w:szCs w:val="22"/>
        </w:rPr>
        <w:t>（大正</w:t>
      </w:r>
      <w:r w:rsidR="009D7E3D" w:rsidRPr="007D4D39">
        <w:rPr>
          <w:rFonts w:hint="eastAsia"/>
          <w:sz w:val="22"/>
          <w:szCs w:val="22"/>
        </w:rPr>
        <w:t>41</w:t>
      </w:r>
      <w:r w:rsidR="009D7E3D" w:rsidRPr="007D4D39">
        <w:rPr>
          <w:rFonts w:hint="eastAsia"/>
          <w:sz w:val="22"/>
          <w:szCs w:val="22"/>
        </w:rPr>
        <w:t>，</w:t>
      </w:r>
      <w:r w:rsidR="009D7E3D" w:rsidRPr="007D4D39">
        <w:rPr>
          <w:rFonts w:hint="eastAsia"/>
          <w:sz w:val="22"/>
          <w:szCs w:val="22"/>
        </w:rPr>
        <w:t>9</w:t>
      </w:r>
      <w:r w:rsidR="009D7E3D" w:rsidRPr="007D4D39">
        <w:rPr>
          <w:sz w:val="22"/>
          <w:szCs w:val="22"/>
        </w:rPr>
        <w:t>4b29-c</w:t>
      </w:r>
      <w:r w:rsidR="009D7E3D" w:rsidRPr="007D4D39">
        <w:rPr>
          <w:rFonts w:hint="eastAsia"/>
          <w:sz w:val="22"/>
          <w:szCs w:val="22"/>
        </w:rPr>
        <w:t>2</w:t>
      </w:r>
      <w:r w:rsidR="009D7E3D" w:rsidRPr="007D4D39">
        <w:rPr>
          <w:rFonts w:hint="eastAsia"/>
          <w:sz w:val="22"/>
          <w:szCs w:val="22"/>
        </w:rPr>
        <w:t>）</w:t>
      </w:r>
    </w:p>
  </w:footnote>
  <w:footnote w:id="12">
    <w:p w:rsidR="00374CB9" w:rsidRPr="007D4D39" w:rsidRDefault="00374CB9" w:rsidP="00480C02">
      <w:pPr>
        <w:pStyle w:val="a7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1270" w:hangingChars="250" w:hanging="550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問曰：</w:t>
      </w:r>
      <w:r w:rsidRPr="007D4D39">
        <w:rPr>
          <w:rFonts w:ascii="Times Ext Roman" w:eastAsia="標楷體" w:hAnsi="Times Ext Roman" w:cs="Times Ext Roman"/>
          <w:b/>
          <w:sz w:val="22"/>
          <w:szCs w:val="22"/>
        </w:rPr>
        <w:t>我、意、根、塵，四事合故有知生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，能知瓶、衣等萬物，是故有見、可見、見者。</w:t>
      </w:r>
    </w:p>
    <w:p w:rsidR="00A830B7" w:rsidRPr="007D4D39" w:rsidRDefault="00374CB9" w:rsidP="002A6A5A">
      <w:pPr>
        <w:pStyle w:val="a7"/>
        <w:ind w:leftChars="300" w:left="1380" w:hangingChars="300" w:hanging="660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答曰：是事〈根品〉中已破，今當更說。汝說四事合故知生，是知為</w:t>
      </w:r>
      <w:r w:rsidRPr="007D4D39">
        <w:rPr>
          <w:rFonts w:ascii="Times Ext Roman" w:eastAsia="標楷體" w:hAnsi="Times Ext Roman" w:cs="Times Ext Roman"/>
          <w:b/>
          <w:sz w:val="22"/>
          <w:szCs w:val="22"/>
        </w:rPr>
        <w:t>見瓶、衣等物已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生？為</w:t>
      </w:r>
      <w:r w:rsidRPr="007D4D39">
        <w:rPr>
          <w:rFonts w:ascii="Times Ext Roman" w:eastAsia="標楷體" w:hAnsi="Times Ext Roman" w:cs="Times Ext Roman"/>
          <w:b/>
          <w:sz w:val="22"/>
          <w:szCs w:val="22"/>
        </w:rPr>
        <w:t>未見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而生？</w:t>
      </w:r>
    </w:p>
    <w:p w:rsidR="00A830B7" w:rsidRPr="007D4D39" w:rsidRDefault="00374CB9" w:rsidP="00A830B7">
      <w:pPr>
        <w:pStyle w:val="a7"/>
        <w:ind w:leftChars="580" w:left="1392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b/>
          <w:sz w:val="22"/>
          <w:szCs w:val="22"/>
        </w:rPr>
        <w:t>若見已生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者，知則無用；</w:t>
      </w:r>
      <w:r w:rsidRPr="007D4D39">
        <w:rPr>
          <w:rFonts w:ascii="Times Ext Roman" w:eastAsia="標楷體" w:hAnsi="Times Ext Roman" w:cs="Times Ext Roman"/>
          <w:b/>
          <w:sz w:val="22"/>
          <w:szCs w:val="22"/>
        </w:rPr>
        <w:t>若未見而生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者，是則未合，云何有知生？</w:t>
      </w:r>
    </w:p>
    <w:p w:rsidR="00374CB9" w:rsidRPr="007D4D39" w:rsidRDefault="00374CB9" w:rsidP="00A830B7">
      <w:pPr>
        <w:pStyle w:val="a7"/>
        <w:ind w:leftChars="580" w:left="1392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b/>
          <w:sz w:val="22"/>
          <w:szCs w:val="22"/>
        </w:rPr>
        <w:t>若謂四事一時合而知生</w:t>
      </w:r>
      <w:r w:rsidR="00A830B7" w:rsidRPr="007D4D39">
        <w:rPr>
          <w:rFonts w:ascii="Times Ext Roman" w:eastAsia="標楷體" w:hAnsi="Times Ext Roman" w:cs="Times Ext Roman"/>
          <w:sz w:val="22"/>
          <w:szCs w:val="22"/>
        </w:rPr>
        <w:t>，是亦不然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="00A830B7" w:rsidRPr="007D4D39">
        <w:rPr>
          <w:rFonts w:ascii="Times Ext Roman" w:eastAsia="標楷體" w:hAnsi="Times Ext Roman" w:cs="Times Ext Roman"/>
          <w:sz w:val="22"/>
          <w:szCs w:val="22"/>
        </w:rPr>
        <w:t>若一時生則無相待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7D4D39">
        <w:rPr>
          <w:rFonts w:ascii="Times Ext Roman" w:eastAsia="標楷體" w:hAnsi="Times Ext Roman" w:cs="Times Ext Roman"/>
          <w:sz w:val="22"/>
          <w:szCs w:val="22"/>
        </w:rPr>
        <w:t>何以故？先有瓶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次見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="00A830B7" w:rsidRPr="007D4D39">
        <w:rPr>
          <w:rFonts w:ascii="Times Ext Roman" w:eastAsia="標楷體" w:hAnsi="Times Ext Roman" w:cs="Times Ext Roman"/>
          <w:sz w:val="22"/>
          <w:szCs w:val="22"/>
        </w:rPr>
        <w:t>後知生，一時則無先後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知無故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見、可見、見者亦無。如是諸法如幻</w:t>
      </w:r>
      <w:r w:rsidR="00A830B7"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如夢</w:t>
      </w:r>
      <w:r w:rsidR="00F1532D"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無有定相，何得有合？無合故空。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a"/>
        </w:smartTagPr>
        <w:r w:rsidRPr="007D4D39">
          <w:rPr>
            <w:sz w:val="22"/>
            <w:szCs w:val="22"/>
          </w:rPr>
          <w:t>19a</w:t>
        </w:r>
      </w:smartTag>
      <w:r w:rsidRPr="007D4D39">
        <w:rPr>
          <w:sz w:val="22"/>
          <w:szCs w:val="22"/>
        </w:rPr>
        <w:t>13-23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694" w:hangingChars="250" w:hanging="550"/>
        <w:jc w:val="both"/>
        <w:rPr>
          <w:sz w:val="22"/>
          <w:szCs w:val="22"/>
        </w:rPr>
      </w:pPr>
      <w:r w:rsidRPr="007D4D39">
        <w:rPr>
          <w:rFonts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）參見〔</w:t>
      </w:r>
      <w:r w:rsidRPr="007D4D39">
        <w:rPr>
          <w:rFonts w:ascii="Times Ext Roman" w:hAnsi="Times Ext Roman" w:cs="Times Ext Roman" w:hint="eastAsia"/>
          <w:sz w:val="22"/>
          <w:szCs w:val="22"/>
        </w:rPr>
        <w:t>隋〕慧遠撰，《大乘義章》卷</w:t>
      </w:r>
      <w:r w:rsidRPr="007D4D39">
        <w:rPr>
          <w:rFonts w:hint="eastAsia"/>
          <w:sz w:val="22"/>
          <w:szCs w:val="22"/>
        </w:rPr>
        <w:t>8</w:t>
      </w:r>
      <w:r w:rsidRPr="007D4D39">
        <w:rPr>
          <w:rFonts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次辨根</w:t>
      </w:r>
      <w:r w:rsidR="00F1532D" w:rsidRPr="007D4D39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塵離合之義，外道宣說：「六根</w:t>
      </w:r>
      <w:r w:rsidR="00F1532D" w:rsidRPr="007D4D39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六塵，合而生知。」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根</w:t>
      </w:r>
      <w:r w:rsidR="00F1532D" w:rsidRPr="007D4D39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塵異處，云何得合？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彼說：「眼根有其神光，去到前塵，故能見色；餘之四根，無光至塵，以神我力，感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塵至根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，是故合知；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意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根一種，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神我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將去，往到前境，故能知法。」</w:t>
      </w:r>
      <w:r w:rsidRPr="007D4D39">
        <w:rPr>
          <w:rFonts w:hint="eastAsia"/>
          <w:sz w:val="22"/>
          <w:szCs w:val="22"/>
        </w:rPr>
        <w:t>（</w:t>
      </w:r>
      <w:r w:rsidRPr="007D4D39">
        <w:rPr>
          <w:rFonts w:ascii="Times Ext Roman" w:hAnsi="Times Ext Roman" w:cs="Times Ext Roman" w:hint="eastAsia"/>
          <w:sz w:val="22"/>
          <w:szCs w:val="22"/>
        </w:rPr>
        <w:t>大正</w:t>
      </w:r>
      <w:r w:rsidRPr="007D4D39">
        <w:rPr>
          <w:rFonts w:hint="eastAsia"/>
          <w:sz w:val="22"/>
          <w:szCs w:val="22"/>
        </w:rPr>
        <w:t>44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632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rFonts w:hint="eastAsia"/>
            <w:sz w:val="22"/>
            <w:szCs w:val="22"/>
          </w:rPr>
          <w:t>632a</w:t>
        </w:r>
      </w:smartTag>
      <w:r w:rsidRPr="007D4D39">
        <w:rPr>
          <w:rFonts w:hint="eastAsia"/>
          <w:sz w:val="22"/>
          <w:szCs w:val="22"/>
        </w:rPr>
        <w:t>20-24</w:t>
      </w:r>
      <w:r w:rsidRPr="007D4D39">
        <w:rPr>
          <w:rFonts w:hint="eastAsia"/>
          <w:sz w:val="22"/>
          <w:szCs w:val="22"/>
        </w:rPr>
        <w:t>）</w:t>
      </w:r>
    </w:p>
  </w:footnote>
  <w:footnote w:id="13">
    <w:p w:rsidR="00355F90" w:rsidRPr="007D4D39" w:rsidRDefault="00374CB9" w:rsidP="001F542B">
      <w:pPr>
        <w:pStyle w:val="a7"/>
        <w:ind w:left="440" w:hangingChars="200" w:hanging="440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="00F1532D" w:rsidRPr="007D4D39">
        <w:rPr>
          <w:rFonts w:hint="eastAsia"/>
          <w:sz w:val="22"/>
          <w:szCs w:val="22"/>
        </w:rPr>
        <w:t>觀見、</w:t>
      </w:r>
      <w:r w:rsidRPr="007D4D39">
        <w:rPr>
          <w:rFonts w:hint="eastAsia"/>
          <w:sz w:val="22"/>
          <w:szCs w:val="22"/>
        </w:rPr>
        <w:t>可見</w:t>
      </w:r>
      <w:r w:rsidR="00F1532D" w:rsidRPr="007D4D39">
        <w:rPr>
          <w:rFonts w:hint="eastAsia"/>
          <w:sz w:val="22"/>
          <w:szCs w:val="22"/>
        </w:rPr>
        <w:t>、</w:t>
      </w:r>
      <w:r w:rsidRPr="007D4D39">
        <w:rPr>
          <w:rFonts w:hint="eastAsia"/>
          <w:sz w:val="22"/>
          <w:szCs w:val="22"/>
        </w:rPr>
        <w:t>見者不成，參見</w:t>
      </w:r>
      <w:r w:rsidR="00355F90" w:rsidRPr="007D4D39">
        <w:rPr>
          <w:sz w:val="22"/>
          <w:szCs w:val="22"/>
        </w:rPr>
        <w:t>《中論》卷</w:t>
      </w:r>
      <w:r w:rsidR="00355F90" w:rsidRPr="007D4D39">
        <w:rPr>
          <w:sz w:val="22"/>
          <w:szCs w:val="22"/>
        </w:rPr>
        <w:t>1</w:t>
      </w:r>
      <w:r w:rsidR="00355F90" w:rsidRPr="007D4D39">
        <w:rPr>
          <w:sz w:val="22"/>
          <w:szCs w:val="22"/>
        </w:rPr>
        <w:t>〈</w:t>
      </w:r>
      <w:r w:rsidR="00355F90" w:rsidRPr="007D4D39">
        <w:rPr>
          <w:sz w:val="22"/>
          <w:szCs w:val="22"/>
        </w:rPr>
        <w:t xml:space="preserve">3 </w:t>
      </w:r>
      <w:r w:rsidR="00355F90" w:rsidRPr="007D4D39">
        <w:rPr>
          <w:sz w:val="22"/>
          <w:szCs w:val="22"/>
        </w:rPr>
        <w:t>觀六情品〉</w:t>
      </w:r>
      <w:r w:rsidR="00355F90" w:rsidRPr="007D4D39">
        <w:rPr>
          <w:rFonts w:hint="eastAsia"/>
          <w:sz w:val="22"/>
          <w:szCs w:val="22"/>
        </w:rPr>
        <w:t>：</w:t>
      </w:r>
    </w:p>
    <w:p w:rsidR="00374CB9" w:rsidRPr="007D4D39" w:rsidRDefault="00355F90" w:rsidP="00355F90">
      <w:pPr>
        <w:pStyle w:val="a7"/>
        <w:ind w:leftChars="200" w:left="480" w:firstLineChars="100" w:firstLine="200"/>
        <w:jc w:val="both"/>
        <w:rPr>
          <w:sz w:val="22"/>
          <w:szCs w:val="22"/>
        </w:rPr>
      </w:pPr>
      <w:r w:rsidRPr="007D4D39">
        <w:rPr>
          <w:rFonts w:hint="eastAsia"/>
        </w:rPr>
        <w:t>〔</w:t>
      </w:r>
      <w:r w:rsidRPr="007D4D39">
        <w:rPr>
          <w:rFonts w:hint="eastAsia"/>
        </w:rPr>
        <w:t>05</w:t>
      </w:r>
      <w:r w:rsidRPr="007D4D39">
        <w:rPr>
          <w:rFonts w:hint="eastAsia"/>
        </w:rPr>
        <w:t>〕</w:t>
      </w:r>
      <w:r w:rsidRPr="007D4D39">
        <w:rPr>
          <w:rFonts w:ascii="標楷體" w:eastAsia="標楷體" w:hAnsi="標楷體" w:hint="eastAsia"/>
          <w:sz w:val="22"/>
          <w:szCs w:val="22"/>
        </w:rPr>
        <w:t>見不能有見，非見亦不見；若已破於見，則為破見者。</w:t>
      </w:r>
      <w:r w:rsidRPr="007D4D39">
        <w:rPr>
          <w:sz w:val="22"/>
          <w:szCs w:val="22"/>
        </w:rPr>
        <w:t>（大正</w:t>
      </w:r>
      <w:r w:rsidRPr="007D4D39">
        <w:rPr>
          <w:sz w:val="22"/>
          <w:szCs w:val="22"/>
        </w:rPr>
        <w:t>30</w:t>
      </w:r>
      <w:r w:rsidRPr="007D4D39">
        <w:rPr>
          <w:sz w:val="22"/>
          <w:szCs w:val="22"/>
        </w:rPr>
        <w:t>，</w:t>
      </w:r>
      <w:r w:rsidRPr="007D4D39">
        <w:rPr>
          <w:sz w:val="22"/>
          <w:szCs w:val="22"/>
        </w:rPr>
        <w:t>6 a24-25</w:t>
      </w:r>
      <w:r w:rsidRPr="007D4D39">
        <w:rPr>
          <w:sz w:val="22"/>
          <w:szCs w:val="22"/>
        </w:rPr>
        <w:t>）</w:t>
      </w:r>
    </w:p>
    <w:p w:rsidR="00355F90" w:rsidRPr="007D4D39" w:rsidRDefault="00355F90" w:rsidP="00355F90">
      <w:pPr>
        <w:pStyle w:val="a7"/>
        <w:ind w:leftChars="200" w:left="480" w:firstLineChars="100" w:firstLine="200"/>
        <w:jc w:val="both"/>
        <w:rPr>
          <w:sz w:val="22"/>
          <w:szCs w:val="22"/>
        </w:rPr>
      </w:pPr>
      <w:r w:rsidRPr="007D4D39">
        <w:rPr>
          <w:rFonts w:hint="eastAsia"/>
        </w:rPr>
        <w:t>〔</w:t>
      </w:r>
      <w:r w:rsidRPr="007D4D39">
        <w:rPr>
          <w:rFonts w:hint="eastAsia"/>
        </w:rPr>
        <w:t>06</w:t>
      </w:r>
      <w:r w:rsidRPr="007D4D39">
        <w:rPr>
          <w:rFonts w:hint="eastAsia"/>
        </w:rPr>
        <w:t>〕</w:t>
      </w:r>
      <w:r w:rsidRPr="007D4D39">
        <w:rPr>
          <w:rFonts w:ascii="標楷體" w:eastAsia="標楷體" w:hAnsi="標楷體" w:hint="eastAsia"/>
          <w:sz w:val="22"/>
          <w:szCs w:val="22"/>
        </w:rPr>
        <w:t>離見不離見，見者不可得；以無見者故，何有見、可見？</w:t>
      </w:r>
      <w:r w:rsidRPr="007D4D39">
        <w:rPr>
          <w:rFonts w:hint="eastAsia"/>
          <w:sz w:val="22"/>
          <w:szCs w:val="22"/>
        </w:rPr>
        <w:t>（</w:t>
      </w:r>
      <w:r w:rsidRPr="007D4D39">
        <w:rPr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sz w:val="22"/>
          <w:szCs w:val="22"/>
        </w:rPr>
        <w:t>，</w:t>
      </w:r>
      <w:r w:rsidRPr="007D4D39">
        <w:rPr>
          <w:sz w:val="22"/>
          <w:szCs w:val="22"/>
        </w:rPr>
        <w:t>6 b3-4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144"/>
        <w:jc w:val="both"/>
        <w:rPr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="00355F90" w:rsidRPr="007D4D39">
        <w:rPr>
          <w:rFonts w:hint="eastAsia"/>
          <w:sz w:val="22"/>
          <w:szCs w:val="22"/>
        </w:rPr>
        <w:t>參見印順法師，《中觀論頌講記》，</w:t>
      </w:r>
      <w:r w:rsidR="00355F90" w:rsidRPr="007D4D39">
        <w:rPr>
          <w:sz w:val="22"/>
          <w:szCs w:val="22"/>
        </w:rPr>
        <w:t>〈</w:t>
      </w:r>
      <w:r w:rsidR="00355F90" w:rsidRPr="007D4D39">
        <w:rPr>
          <w:sz w:val="22"/>
          <w:szCs w:val="22"/>
        </w:rPr>
        <w:t>3</w:t>
      </w:r>
      <w:r w:rsidR="00355F90" w:rsidRPr="007D4D39">
        <w:rPr>
          <w:sz w:val="22"/>
          <w:szCs w:val="22"/>
        </w:rPr>
        <w:t>觀六情品〉</w:t>
      </w:r>
      <w:r w:rsidRPr="007D4D39">
        <w:rPr>
          <w:rFonts w:hint="eastAsia"/>
          <w:sz w:val="22"/>
          <w:szCs w:val="22"/>
        </w:rPr>
        <w:t>，</w:t>
      </w:r>
      <w:r w:rsidRPr="007D4D39">
        <w:rPr>
          <w:rFonts w:hint="eastAsia"/>
          <w:sz w:val="22"/>
          <w:szCs w:val="22"/>
        </w:rPr>
        <w:t>pp.106-107</w:t>
      </w:r>
      <w:r w:rsidRPr="007D4D39">
        <w:rPr>
          <w:rFonts w:hint="eastAsia"/>
          <w:sz w:val="22"/>
          <w:szCs w:val="22"/>
        </w:rPr>
        <w:t>。</w:t>
      </w:r>
    </w:p>
  </w:footnote>
  <w:footnote w:id="14">
    <w:p w:rsidR="00374CB9" w:rsidRPr="007D4D39" w:rsidRDefault="00374CB9" w:rsidP="00A617D7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9"/>
          <w:attr w:name="UnitName" w:val="a"/>
        </w:smartTagPr>
        <w:r w:rsidRPr="007D4D39">
          <w:rPr>
            <w:sz w:val="22"/>
            <w:szCs w:val="22"/>
          </w:rPr>
          <w:t>19a</w:t>
        </w:r>
      </w:smartTag>
      <w:r w:rsidRPr="007D4D39">
        <w:rPr>
          <w:sz w:val="22"/>
          <w:szCs w:val="22"/>
        </w:rPr>
        <w:t>3-</w:t>
      </w:r>
      <w:r w:rsidRPr="007D4D39">
        <w:rPr>
          <w:rFonts w:hint="eastAsia"/>
          <w:sz w:val="22"/>
          <w:szCs w:val="22"/>
        </w:rPr>
        <w:t>4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b/>
          <w:sz w:val="22"/>
          <w:szCs w:val="22"/>
        </w:rPr>
        <w:t>見可見見者，此三各異方；二二互相望，一切皆不合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92b3-</w:t>
      </w:r>
      <w:r w:rsidRPr="007D4D39">
        <w:rPr>
          <w:rFonts w:hint="eastAsia"/>
          <w:sz w:val="22"/>
          <w:szCs w:val="22"/>
        </w:rPr>
        <w:t>4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能見及所見，見者等各異</w:t>
      </w:r>
      <w:r w:rsidRPr="007D4D39">
        <w:rPr>
          <w:rFonts w:ascii="Times Ext Roman" w:hAnsi="Times Ext Roman" w:cs="Times Ext Roman" w:hint="eastAsia"/>
          <w:sz w:val="22"/>
          <w:szCs w:val="22"/>
        </w:rPr>
        <w:t>；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彼更互相望，一切皆無合。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6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136a</w:t>
        </w:r>
      </w:smartTag>
      <w:r w:rsidRPr="007D4D39">
        <w:rPr>
          <w:sz w:val="22"/>
          <w:szCs w:val="22"/>
        </w:rPr>
        <w:t>14</w:t>
      </w:r>
      <w:r w:rsidRPr="007D4D39">
        <w:rPr>
          <w:rFonts w:hint="eastAsia"/>
          <w:sz w:val="22"/>
          <w:szCs w:val="22"/>
        </w:rPr>
        <w:t>-15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bCs/>
          <w:sz w:val="22"/>
          <w:szCs w:val="22"/>
        </w:rPr>
      </w:pPr>
      <w:r w:rsidRPr="007D4D39">
        <w:rPr>
          <w:bCs/>
          <w:sz w:val="22"/>
          <w:szCs w:val="22"/>
        </w:rPr>
        <w:t>（</w:t>
      </w:r>
      <w:r w:rsidRPr="007D4D39">
        <w:rPr>
          <w:bCs/>
          <w:sz w:val="22"/>
          <w:szCs w:val="22"/>
        </w:rPr>
        <w:t>4</w:t>
      </w:r>
      <w:r w:rsidRPr="007D4D39">
        <w:rPr>
          <w:bCs/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bCs/>
          <w:sz w:val="22"/>
          <w:szCs w:val="22"/>
        </w:rPr>
        <w:t>《中論偈頌總覽》</w:t>
      </w:r>
      <w:r w:rsidRPr="007D4D39">
        <w:rPr>
          <w:rFonts w:ascii="Times Ext Roman" w:hAnsi="Times Ext Roman" w:cs="Times Ext Roman" w:hint="eastAsia"/>
          <w:bCs/>
          <w:sz w:val="22"/>
          <w:szCs w:val="22"/>
        </w:rPr>
        <w:t>，</w:t>
      </w:r>
      <w:r w:rsidRPr="007D4D39">
        <w:rPr>
          <w:bCs/>
          <w:sz w:val="22"/>
          <w:szCs w:val="22"/>
        </w:rPr>
        <w:t>p.384</w:t>
      </w:r>
      <w:r w:rsidRPr="007D4D39">
        <w:rPr>
          <w:rFonts w:ascii="Times Ext Roman" w:hAnsi="Times Ext Roman" w:cs="Times Ext Roman"/>
          <w:bCs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7D4D39">
        <w:rPr>
          <w:rFonts w:eastAsia="Roman Unicode"/>
          <w:sz w:val="22"/>
          <w:szCs w:val="22"/>
          <w:lang w:eastAsia="ja-JP"/>
        </w:rPr>
        <w:t>draṣṭavyaṃ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darśanaṃ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draṣṭā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trīṇyetāni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dviśo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dviśaḥ</w:t>
      </w:r>
      <w:r w:rsidRPr="007D4D39">
        <w:rPr>
          <w:sz w:val="22"/>
          <w:szCs w:val="22"/>
          <w:lang w:eastAsia="ja-JP"/>
        </w:rPr>
        <w:t xml:space="preserve"> /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7D4D39">
        <w:rPr>
          <w:rFonts w:eastAsia="Roman Unicode"/>
          <w:sz w:val="22"/>
          <w:szCs w:val="22"/>
          <w:lang w:eastAsia="ja-JP"/>
        </w:rPr>
        <w:t>sarvaśaśca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na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saṃsargamanyonyena</w:t>
      </w:r>
      <w:r w:rsidRPr="007D4D39">
        <w:rPr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vrajantyuta</w:t>
      </w:r>
      <w:r w:rsidRPr="007D4D39">
        <w:rPr>
          <w:sz w:val="22"/>
          <w:szCs w:val="22"/>
          <w:lang w:eastAsia="ja-JP"/>
        </w:rPr>
        <w:t xml:space="preserve"> //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見られる対象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すなわち色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と，見るはたらき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すなわち眼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と，見る者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すなわち眼識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と，これら三つは，二つずつをとっても，あるいはまた全体としても，相互に結合するにはいたらない。</w:t>
      </w:r>
    </w:p>
    <w:p w:rsidR="00374CB9" w:rsidRPr="007D4D39" w:rsidRDefault="00374CB9" w:rsidP="004375E1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5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觀合品〉（《藏要》</w:t>
      </w:r>
      <w:r w:rsidRPr="007D4D39">
        <w:rPr>
          <w:sz w:val="22"/>
          <w:szCs w:val="22"/>
        </w:rPr>
        <w:t>4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"/>
          <w:attr w:name="UnitName" w:val="a"/>
        </w:smartTagPr>
        <w:r w:rsidRPr="007D4D39">
          <w:rPr>
            <w:sz w:val="22"/>
            <w:szCs w:val="22"/>
          </w:rPr>
          <w:t>34a</w:t>
        </w:r>
      </w:smartTag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n.1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cs="Times Ext Roman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830" w:hangingChars="50" w:hanging="11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四本皆云：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是三各二二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及一切相互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終無有相合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。」</w:t>
      </w:r>
      <w:r w:rsidRPr="007D4D39">
        <w:rPr>
          <w:rFonts w:ascii="Times Ext Roman" w:eastAsia="標楷體" w:hAnsi="Times Ext Roman" w:cs="Times Ext Roman"/>
          <w:sz w:val="22"/>
          <w:szCs w:val="22"/>
        </w:rPr>
        <w:t>今譯脫誤。</w:t>
      </w:r>
    </w:p>
    <w:p w:rsidR="00374CB9" w:rsidRPr="007D4D39" w:rsidRDefault="00374CB9" w:rsidP="004375E1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hAnsi="Times Ext Roman" w:cs="Times Ext Roman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6</w:t>
      </w:r>
      <w:r w:rsidRPr="007D4D39">
        <w:rPr>
          <w:rFonts w:ascii="Times Ext Roman" w:hAnsi="Times Ext Roman" w:cs="Times Ext Roman" w:hint="eastAsia"/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觀合品〉（《藏要》</w:t>
      </w:r>
      <w:r w:rsidRPr="007D4D39">
        <w:rPr>
          <w:sz w:val="22"/>
          <w:szCs w:val="22"/>
        </w:rPr>
        <w:t>4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4"/>
          <w:attr w:name="UnitName" w:val="a"/>
        </w:smartTagPr>
        <w:r w:rsidRPr="007D4D39">
          <w:rPr>
            <w:sz w:val="22"/>
            <w:szCs w:val="22"/>
          </w:rPr>
          <w:t>34a</w:t>
        </w:r>
      </w:smartTag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n.2</w:t>
      </w:r>
      <w:r w:rsidRPr="007D4D39">
        <w:rPr>
          <w:rFonts w:cs="Times Ext Roman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無畏釋云：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是三法各二二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及一切相互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皆不成合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。」</w:t>
      </w:r>
    </w:p>
    <w:p w:rsidR="00374CB9" w:rsidRPr="007D4D39" w:rsidRDefault="00374CB9" w:rsidP="003D2733">
      <w:pPr>
        <w:pStyle w:val="a7"/>
        <w:ind w:leftChars="290" w:left="696"/>
        <w:jc w:val="both"/>
        <w:rPr>
          <w:rFonts w:ascii="Times Ext Roman" w:eastAsia="標楷體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又釋云：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所見與見，所見與見者，見與見者，是爲二二相互；又見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所見與見者，是爲一切相互。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</w:p>
  </w:footnote>
  <w:footnote w:id="15">
    <w:p w:rsidR="00374CB9" w:rsidRPr="007D4D39" w:rsidRDefault="00374CB9" w:rsidP="00A617D7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19a</w:t>
        </w:r>
      </w:smartTag>
      <w:r w:rsidRPr="007D4D39">
        <w:rPr>
          <w:sz w:val="22"/>
          <w:szCs w:val="22"/>
        </w:rPr>
        <w:t>24-2</w:t>
      </w:r>
      <w:r w:rsidRPr="007D4D39">
        <w:rPr>
          <w:rFonts w:hint="eastAsia"/>
          <w:sz w:val="22"/>
          <w:szCs w:val="22"/>
        </w:rPr>
        <w:t>5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。</w:t>
      </w:r>
    </w:p>
    <w:p w:rsidR="00374CB9" w:rsidRPr="007D4D39" w:rsidRDefault="00374CB9" w:rsidP="004375E1">
      <w:pPr>
        <w:pStyle w:val="a7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3D2733">
      <w:pPr>
        <w:pStyle w:val="a7"/>
        <w:ind w:leftChars="290" w:left="696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應知染染者，及彼所染法；餘煩惱餘入，三種皆無合。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92b7-8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144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4C5A2A">
      <w:pPr>
        <w:pStyle w:val="a7"/>
        <w:ind w:leftChars="290" w:left="696"/>
        <w:jc w:val="both"/>
        <w:rPr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如是染染者，及彼所染法；</w:t>
      </w:r>
      <w:r w:rsidRPr="007D4D39">
        <w:rPr>
          <w:rFonts w:eastAsia="標楷體"/>
          <w:sz w:val="22"/>
          <w:szCs w:val="22"/>
        </w:rPr>
        <w:t>瞋等餘煩惱，餘處三無合。</w:t>
      </w:r>
      <w:r w:rsidRPr="007D4D39">
        <w:rPr>
          <w:sz w:val="22"/>
          <w:szCs w:val="22"/>
        </w:rPr>
        <w:t>（高麗藏</w:t>
      </w:r>
      <w:r w:rsidRPr="007D4D39">
        <w:rPr>
          <w:sz w:val="22"/>
          <w:szCs w:val="22"/>
        </w:rPr>
        <w:t>41</w:t>
      </w:r>
      <w:r w:rsidRPr="007D4D39">
        <w:rPr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6"/>
          <w:attr w:name="UnitName" w:val="a"/>
        </w:smartTagPr>
        <w:r w:rsidRPr="007D4D39">
          <w:rPr>
            <w:sz w:val="22"/>
            <w:szCs w:val="22"/>
          </w:rPr>
          <w:t>136a</w:t>
        </w:r>
      </w:smartTag>
      <w:r w:rsidRPr="007D4D39">
        <w:rPr>
          <w:sz w:val="22"/>
          <w:szCs w:val="22"/>
        </w:rPr>
        <w:t>18</w:t>
      </w:r>
      <w:r w:rsidRPr="007D4D39">
        <w:rPr>
          <w:rFonts w:hint="eastAsia"/>
          <w:sz w:val="22"/>
          <w:szCs w:val="22"/>
        </w:rPr>
        <w:t>-19</w:t>
      </w:r>
      <w:r w:rsidRPr="007D4D39">
        <w:rPr>
          <w:sz w:val="22"/>
          <w:szCs w:val="22"/>
        </w:rPr>
        <w:t>）</w:t>
      </w:r>
    </w:p>
    <w:p w:rsidR="00374CB9" w:rsidRPr="007D4D39" w:rsidRDefault="00374CB9" w:rsidP="004375E1">
      <w:pPr>
        <w:pStyle w:val="a7"/>
        <w:ind w:leftChars="60" w:left="694" w:hangingChars="250" w:hanging="550"/>
        <w:jc w:val="both"/>
        <w:rPr>
          <w:rFonts w:ascii="Times Ext Roman" w:eastAsia="MS Mincho" w:hAnsi="Times Ext Roman" w:cs="Times Ext Roman"/>
          <w:sz w:val="22"/>
          <w:szCs w:val="22"/>
          <w:lang w:eastAsia="ja-JP"/>
        </w:rPr>
      </w:pPr>
      <w:r w:rsidRPr="007D4D39">
        <w:rPr>
          <w:bCs/>
          <w:sz w:val="22"/>
          <w:szCs w:val="22"/>
        </w:rPr>
        <w:t>（</w:t>
      </w:r>
      <w:r w:rsidRPr="007D4D39">
        <w:rPr>
          <w:bCs/>
          <w:sz w:val="22"/>
          <w:szCs w:val="22"/>
        </w:rPr>
        <w:t>4</w:t>
      </w:r>
      <w:r w:rsidRPr="007D4D39">
        <w:rPr>
          <w:bCs/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bCs/>
          <w:sz w:val="22"/>
          <w:szCs w:val="22"/>
        </w:rPr>
        <w:t>《中論偈頌總覽》</w:t>
      </w:r>
      <w:r w:rsidRPr="007D4D39">
        <w:rPr>
          <w:rFonts w:ascii="Times Ext Roman" w:hAnsi="Times Ext Roman" w:cs="Times Ext Roman" w:hint="eastAsia"/>
          <w:bCs/>
          <w:sz w:val="22"/>
          <w:szCs w:val="22"/>
        </w:rPr>
        <w:t>，</w:t>
      </w:r>
      <w:r w:rsidRPr="007D4D39">
        <w:rPr>
          <w:bCs/>
          <w:sz w:val="22"/>
          <w:szCs w:val="22"/>
        </w:rPr>
        <w:t>p.386</w:t>
      </w:r>
      <w:r w:rsidRPr="007D4D39">
        <w:rPr>
          <w:rFonts w:ascii="Times Ext Roman" w:hAnsi="Times Ext Roman" w:cs="Times Ext Roman"/>
          <w:bCs/>
          <w:sz w:val="22"/>
          <w:szCs w:val="22"/>
        </w:rPr>
        <w:t>：</w:t>
      </w:r>
      <w:r w:rsidRPr="007D4D39">
        <w:rPr>
          <w:rFonts w:ascii="Times Ext Roman" w:hAnsi="Times Ext Roman" w:cs="Times Ext Roman"/>
          <w:bCs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evaṃ rāgaśca raktaśca rañjanīyaṃ ca dṛśyatām 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traidhena śeṣāḥ kleśāśca śeṣāṇyāyatanāni ca //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</w:rPr>
        <w:t>貪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りと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，貪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る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者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，貪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られる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対象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ともまた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，同樣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に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見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られるべきである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。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そのほかのもろもろの煩悩と，そのほかの諸領域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十二</w:t>
      </w:r>
      <w:r w:rsidRPr="007D4D39">
        <w:rPr>
          <w:rFonts w:ascii="標楷體" w:eastAsia="標楷體" w:hAnsi="標楷體" w:cs="Times Ext Roman" w:hint="eastAsia"/>
          <w:sz w:val="22"/>
          <w:szCs w:val="22"/>
          <w:lang w:eastAsia="ja-JP"/>
        </w:rPr>
        <w:t>処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もまた，〔これらの〕三つによって，〔見られるべきである〕。</w:t>
      </w:r>
    </w:p>
  </w:footnote>
  <w:footnote w:id="16">
    <w:p w:rsidR="00374CB9" w:rsidRPr="007D4D39" w:rsidRDefault="00374CB9" w:rsidP="001F5B49">
      <w:pPr>
        <w:pStyle w:val="a7"/>
        <w:ind w:left="400" w:hangingChars="200" w:hanging="4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A830B7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說曰：上〈破根品〉中說見、所見、見者皆不成，</w:t>
      </w:r>
      <w:r w:rsidR="00374CB9" w:rsidRPr="007D4D39">
        <w:rPr>
          <w:rFonts w:ascii="標楷體" w:eastAsia="標楷體" w:hAnsi="標楷體" w:cs="Times Ext Roman" w:hint="eastAsia"/>
          <w:sz w:val="22"/>
          <w:szCs w:val="22"/>
        </w:rPr>
        <w:t>此三事無異法故則無合，無合義今當說。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問曰：何故眼等三事無合？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見、可見、見者，是三各異方，如是三法異，終無有合時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55F90" w:rsidRPr="007D4D39" w:rsidRDefault="00374CB9" w:rsidP="00A830B7">
      <w:pPr>
        <w:pStyle w:val="a7"/>
        <w:ind w:leftChars="400" w:left="9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是眼根，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可見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是色塵，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見者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是我，是三事各在異處，終無合時。異處者，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眼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在身內，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色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在身外，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我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者或言在身內，或言遍一切處，是故無合。</w:t>
      </w:r>
    </w:p>
    <w:p w:rsidR="00355F90" w:rsidRPr="007D4D39" w:rsidRDefault="00374CB9" w:rsidP="00A830B7">
      <w:pPr>
        <w:pStyle w:val="a7"/>
        <w:ind w:leftChars="400" w:left="9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復次，若謂有見法，為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合而見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？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不合而見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？二俱不然。何以故？</w:t>
      </w:r>
    </w:p>
    <w:p w:rsidR="00355F90" w:rsidRPr="007D4D39" w:rsidRDefault="00374CB9" w:rsidP="00A830B7">
      <w:pPr>
        <w:pStyle w:val="a7"/>
        <w:ind w:leftChars="400" w:left="9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若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合而見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者，隨有塵處應有根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、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有我，但是事不然，是故不合。</w:t>
      </w:r>
    </w:p>
    <w:p w:rsidR="00A830B7" w:rsidRPr="007D4D39" w:rsidRDefault="00374CB9" w:rsidP="00A830B7">
      <w:pPr>
        <w:pStyle w:val="a7"/>
        <w:ind w:leftChars="400" w:left="9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若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不合而見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者，根、</w:t>
      </w:r>
      <w:r w:rsidR="00A830B7" w:rsidRPr="007D4D39">
        <w:rPr>
          <w:rFonts w:ascii="標楷體" w:eastAsia="標楷體" w:hAnsi="標楷體" w:cs="Times Ext Roman" w:hint="eastAsia"/>
          <w:sz w:val="22"/>
          <w:szCs w:val="22"/>
        </w:rPr>
        <w:t>我、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塵各在異處亦應有見</w:t>
      </w:r>
      <w:r w:rsidR="00A830B7" w:rsidRPr="007D4D39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而不見。何以故？如眼根在此不見遠處瓶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A830B7">
      <w:pPr>
        <w:pStyle w:val="a7"/>
        <w:ind w:leftChars="400" w:left="9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是故二俱不見。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</w:t>
      </w:r>
      <w:r w:rsidRPr="007D4D39">
        <w:rPr>
          <w:rFonts w:hint="eastAsia"/>
          <w:sz w:val="22"/>
          <w:szCs w:val="22"/>
        </w:rPr>
        <w:t>8c29-</w:t>
      </w:r>
      <w:r w:rsidRPr="007D4D39">
        <w:rPr>
          <w:sz w:val="22"/>
          <w:szCs w:val="22"/>
        </w:rPr>
        <w:t>19a</w:t>
      </w:r>
      <w:r w:rsidR="00A830B7" w:rsidRPr="007D4D39">
        <w:rPr>
          <w:rFonts w:hint="eastAsia"/>
          <w:sz w:val="22"/>
          <w:szCs w:val="22"/>
        </w:rPr>
        <w:t>1</w:t>
      </w:r>
      <w:r w:rsidRPr="007D4D39">
        <w:rPr>
          <w:rFonts w:hint="eastAsia"/>
          <w:sz w:val="22"/>
          <w:szCs w:val="22"/>
        </w:rPr>
        <w:t>3</w:t>
      </w:r>
      <w:r w:rsidRPr="007D4D39">
        <w:rPr>
          <w:rFonts w:hint="eastAsia"/>
          <w:sz w:val="22"/>
          <w:szCs w:val="22"/>
        </w:rPr>
        <w:t>）</w:t>
      </w:r>
    </w:p>
  </w:footnote>
  <w:footnote w:id="17">
    <w:p w:rsidR="00374CB9" w:rsidRPr="007D4D39" w:rsidRDefault="00374CB9" w:rsidP="001F5B49">
      <w:pPr>
        <w:pStyle w:val="a7"/>
        <w:ind w:left="400" w:hangingChars="200" w:hanging="4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染與於可染，染者亦復然；餘入餘煩惱，皆亦復如是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2A6A5A">
      <w:pPr>
        <w:pStyle w:val="a7"/>
        <w:ind w:leftChars="110" w:left="264"/>
        <w:jc w:val="both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如見、可見、見者無合故，染、可染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、染者亦應無合。如說見、可見、見者三法</w:t>
      </w:r>
      <w:r w:rsidR="00A830B7" w:rsidRPr="007D4D39">
        <w:rPr>
          <w:rFonts w:ascii="標楷體" w:eastAsia="標楷體" w:hAnsi="標楷體" w:cs="Times Ext Roman" w:hint="eastAsia"/>
          <w:sz w:val="22"/>
          <w:szCs w:val="22"/>
        </w:rPr>
        <w:t>，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則說聞、可聞、聞者餘入等。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如說染、可染、染者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則說瞋、可瞋、瞋者餘煩惱等。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19a</w:t>
        </w:r>
      </w:smartTag>
      <w:r w:rsidRPr="007D4D39">
        <w:rPr>
          <w:sz w:val="22"/>
          <w:szCs w:val="22"/>
        </w:rPr>
        <w:t>24-2</w:t>
      </w:r>
      <w:r w:rsidRPr="007D4D39">
        <w:rPr>
          <w:rFonts w:hint="eastAsia"/>
          <w:sz w:val="22"/>
          <w:szCs w:val="22"/>
        </w:rPr>
        <w:t>9</w:t>
      </w:r>
      <w:r w:rsidRPr="007D4D39">
        <w:rPr>
          <w:sz w:val="22"/>
          <w:szCs w:val="22"/>
        </w:rPr>
        <w:t>）</w:t>
      </w:r>
    </w:p>
  </w:footnote>
  <w:footnote w:id="18">
    <w:p w:rsidR="00374CB9" w:rsidRPr="007D4D39" w:rsidRDefault="00374CB9">
      <w:pPr>
        <w:pStyle w:val="a7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 xml:space="preserve"> </w:t>
      </w:r>
      <w:r w:rsidRPr="007D4D39">
        <w:rPr>
          <w:rFonts w:hint="eastAsia"/>
          <w:sz w:val="22"/>
          <w:szCs w:val="22"/>
        </w:rPr>
        <w:t>五者：聞者（耳聞聲），嗅者（鼻嗅香），嘗者（舌嘗味），觸者（身覺觸），識者（意識法）。</w:t>
      </w:r>
    </w:p>
  </w:footnote>
  <w:footnote w:id="19">
    <w:p w:rsidR="00374CB9" w:rsidRPr="007D4D39" w:rsidRDefault="00374CB9" w:rsidP="00A617D7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19b1-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）。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異共異有合，此異不可得，及諸可見等，異相皆不合。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92b17-18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異共異有合，彼見等諸法，異性無所有，故不可說合。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36"/>
          <w:attr w:name="UnitName" w:val="a"/>
        </w:smartTagPr>
        <w:r w:rsidRPr="007D4D39">
          <w:rPr>
            <w:sz w:val="22"/>
            <w:szCs w:val="22"/>
          </w:rPr>
          <w:t>136a</w:t>
        </w:r>
      </w:smartTag>
      <w:r w:rsidRPr="007D4D39">
        <w:rPr>
          <w:sz w:val="22"/>
          <w:szCs w:val="22"/>
        </w:rPr>
        <w:t>23</w:t>
      </w:r>
      <w:r w:rsidRPr="007D4D39">
        <w:rPr>
          <w:rFonts w:hint="eastAsia"/>
          <w:sz w:val="22"/>
          <w:szCs w:val="22"/>
        </w:rPr>
        <w:t>-24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60" w:left="716" w:hangingChars="260" w:hanging="572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4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《中論偈頌總覽》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sz w:val="22"/>
          <w:szCs w:val="22"/>
        </w:rPr>
        <w:t>p.388</w:t>
      </w:r>
      <w:r w:rsidRPr="007D4D39">
        <w:rPr>
          <w:rFonts w:ascii="Times Ext Roman" w:hAnsi="Times Ext Roman" w:cs="Times Ext Roman"/>
          <w:sz w:val="22"/>
          <w:szCs w:val="22"/>
        </w:rPr>
        <w:t>：</w:t>
      </w:r>
      <w:r w:rsidRPr="007D4D39">
        <w:rPr>
          <w:rFonts w:ascii="Times Ext Roman" w:hAnsi="Times Ext Roman" w:cs="Times Ext Roman"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anyenānyasya saṃsargastaccānyatvaṃ na vidyate 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draṣṭavyaprabhṛtīnāṃ yanna saṃsargaṃ vrajantyataḥ //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</w:rPr>
        <w:t>別異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であるものと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別異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であるものとが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結合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する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〔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としよう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〕。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ところが見られる対象など〔の三つ〕には，互いに別異であるということは，存在していないがゆえに，それらは，結合するにはいたらない。</w:t>
      </w:r>
    </w:p>
  </w:footnote>
  <w:footnote w:id="20">
    <w:p w:rsidR="00374CB9" w:rsidRPr="007D4D39" w:rsidRDefault="00374CB9" w:rsidP="00A617D7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ascii="Times Ext Roman" w:hAnsi="Times Ext Roman" w:cs="Times Ext Roman"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非但</w:t>
      </w:r>
      <w:r w:rsidRPr="007D4D39">
        <w:rPr>
          <w:rFonts w:ascii="標楷體" w:eastAsia="標楷體" w:hAnsi="標楷體" w:hint="eastAsia"/>
          <w:b/>
          <w:sz w:val="22"/>
          <w:szCs w:val="22"/>
        </w:rPr>
        <w:t>見等法</w:t>
      </w:r>
      <w:r w:rsidRPr="007D4D39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7D4D39">
        <w:rPr>
          <w:rFonts w:ascii="標楷體" w:eastAsia="標楷體" w:hAnsi="標楷體" w:hint="eastAsia"/>
          <w:sz w:val="22"/>
          <w:szCs w:val="22"/>
        </w:rPr>
        <w:t>，異相不可得，所有一切法，皆亦無異相。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</w:t>
      </w:r>
      <w:r w:rsidRPr="007D4D39">
        <w:rPr>
          <w:rFonts w:hint="eastAsia"/>
          <w:sz w:val="22"/>
          <w:szCs w:val="22"/>
        </w:rPr>
        <w:t>5-6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hint="eastAsia"/>
          <w:sz w:val="22"/>
          <w:szCs w:val="22"/>
        </w:rPr>
        <w:t>※</w:t>
      </w:r>
      <w:r w:rsidRPr="007D4D39">
        <w:rPr>
          <w:rFonts w:ascii="Times Ext Roman" w:hAnsi="Times Ext Roman" w:cs="Times Ext Roman"/>
          <w:sz w:val="22"/>
          <w:szCs w:val="22"/>
        </w:rPr>
        <w:t>見等法＝作可見【宋】【元】【明】。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19d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n.8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非獨可見等，異相不可得；及餘一切法，異亦不可得。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92b28-29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非唯見等法，異性無所有。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136b4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餘諸法皆同，無異性可得。</w:t>
      </w:r>
      <w:r w:rsidRPr="007D4D39">
        <w:rPr>
          <w:sz w:val="22"/>
          <w:szCs w:val="22"/>
          <w:lang w:eastAsia="ja-JP"/>
        </w:rPr>
        <w:t>（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高麗藏</w:t>
      </w:r>
      <w:r w:rsidRPr="007D4D39">
        <w:rPr>
          <w:sz w:val="22"/>
          <w:szCs w:val="22"/>
          <w:lang w:eastAsia="ja-JP"/>
        </w:rPr>
        <w:t>41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，</w:t>
      </w:r>
      <w:r w:rsidRPr="007D4D39">
        <w:rPr>
          <w:sz w:val="22"/>
          <w:szCs w:val="22"/>
          <w:lang w:eastAsia="ja-JP"/>
        </w:rPr>
        <w:t>136b6</w:t>
      </w:r>
      <w:r w:rsidRPr="007D4D39">
        <w:rPr>
          <w:sz w:val="22"/>
          <w:szCs w:val="22"/>
          <w:lang w:eastAsia="ja-JP"/>
        </w:rPr>
        <w:t>）</w:t>
      </w:r>
    </w:p>
    <w:p w:rsidR="00374CB9" w:rsidRPr="007D4D39" w:rsidRDefault="00374CB9" w:rsidP="002A6A5A">
      <w:pPr>
        <w:pStyle w:val="a7"/>
        <w:ind w:leftChars="60" w:left="716" w:hangingChars="260" w:hanging="572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bCs/>
          <w:sz w:val="22"/>
          <w:szCs w:val="22"/>
          <w:lang w:eastAsia="ja-JP"/>
        </w:rPr>
        <w:t>（</w:t>
      </w:r>
      <w:r w:rsidRPr="007D4D39">
        <w:rPr>
          <w:bCs/>
          <w:sz w:val="22"/>
          <w:szCs w:val="22"/>
          <w:lang w:eastAsia="ja-JP"/>
        </w:rPr>
        <w:t>4</w:t>
      </w:r>
      <w:r w:rsidRPr="007D4D39">
        <w:rPr>
          <w:bCs/>
          <w:sz w:val="22"/>
          <w:szCs w:val="22"/>
          <w:lang w:eastAsia="ja-JP"/>
        </w:rPr>
        <w:t>）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  <w:lang w:eastAsia="ja-JP"/>
        </w:rPr>
        <w:t>，</w:t>
      </w:r>
      <w:r w:rsidRPr="007D4D39">
        <w:rPr>
          <w:rFonts w:ascii="Times Ext Roman" w:hAnsi="Times Ext Roman" w:cs="Times Ext Roman"/>
          <w:bCs/>
          <w:sz w:val="22"/>
          <w:szCs w:val="22"/>
          <w:lang w:eastAsia="ja-JP"/>
        </w:rPr>
        <w:t>《中論偈頌總覽》</w:t>
      </w:r>
      <w:r w:rsidRPr="007D4D39">
        <w:rPr>
          <w:rFonts w:ascii="Times Ext Roman" w:hAnsi="Times Ext Roman" w:cs="Times Ext Roman" w:hint="eastAsia"/>
          <w:bCs/>
          <w:sz w:val="22"/>
          <w:szCs w:val="22"/>
          <w:lang w:eastAsia="ja-JP"/>
        </w:rPr>
        <w:t>，</w:t>
      </w:r>
      <w:r w:rsidRPr="007D4D39">
        <w:rPr>
          <w:bCs/>
          <w:sz w:val="22"/>
          <w:szCs w:val="22"/>
          <w:lang w:eastAsia="ja-JP"/>
        </w:rPr>
        <w:t>p.390</w:t>
      </w:r>
      <w:r w:rsidRPr="007D4D39">
        <w:rPr>
          <w:rFonts w:ascii="Times Ext Roman" w:hAnsi="Times Ext Roman" w:cs="Times Ext Roman"/>
          <w:bCs/>
          <w:sz w:val="22"/>
          <w:szCs w:val="22"/>
          <w:lang w:eastAsia="ja-JP"/>
        </w:rPr>
        <w:t>：</w:t>
      </w:r>
      <w:r w:rsidRPr="007D4D39">
        <w:rPr>
          <w:rFonts w:ascii="Times Ext Roman" w:hAnsi="Times Ext Roman" w:cs="Times Ext Roman"/>
          <w:bCs/>
          <w:sz w:val="22"/>
          <w:szCs w:val="22"/>
          <w:lang w:eastAsia="ja-JP"/>
        </w:rPr>
        <w:br/>
      </w:r>
      <w:r w:rsidRPr="007D4D39">
        <w:rPr>
          <w:rFonts w:eastAsia="Roman Unicode"/>
          <w:sz w:val="22"/>
          <w:szCs w:val="22"/>
          <w:lang w:eastAsia="ja-JP"/>
        </w:rPr>
        <w:t>na ca kevalamanyatvaṃ draṣṭavyāderna vidyate /</w:t>
      </w:r>
      <w:r w:rsidRPr="007D4D39">
        <w:rPr>
          <w:rFonts w:ascii="Times Ext Roman" w:eastAsia="Roman Unicode" w:hAnsi="Times Ext Roman" w:cs="Times Ext Roman"/>
          <w:sz w:val="22"/>
          <w:szCs w:val="22"/>
          <w:lang w:eastAsia="ja-JP"/>
        </w:rPr>
        <w:br/>
      </w:r>
      <w:r w:rsidRPr="007D4D39">
        <w:rPr>
          <w:rFonts w:eastAsia="Roman Unicode"/>
          <w:sz w:val="22"/>
          <w:szCs w:val="22"/>
          <w:lang w:eastAsia="ja-JP"/>
        </w:rPr>
        <w:t>kasya citkena citsārdhaṃ nānyatvamupapadyate //</w:t>
      </w:r>
      <w:r w:rsidRPr="007D4D39">
        <w:rPr>
          <w:rFonts w:ascii="Times Ext Roman" w:eastAsia="Roman Unicode" w:hAnsi="Times Ext Roman" w:cs="Times Ext Roman"/>
          <w:sz w:val="22"/>
          <w:szCs w:val="22"/>
          <w:lang w:eastAsia="ja-JP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ただたんに，見られる対象などに，互いに別異であるということが，存在しないだけではなく，どのようなものにとっても，どのようなものとも別異であるということは，成り立たない。</w:t>
      </w:r>
    </w:p>
  </w:footnote>
  <w:footnote w:id="21">
    <w:p w:rsidR="00374CB9" w:rsidRPr="007D4D39" w:rsidRDefault="00374CB9" w:rsidP="001F5B49">
      <w:pPr>
        <w:pStyle w:val="a7"/>
        <w:ind w:left="400" w:hangingChars="200" w:hanging="4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異法當有合，見等無有異，異相不成故，見等云何合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？</w:t>
      </w:r>
    </w:p>
    <w:p w:rsidR="00374CB9" w:rsidRPr="007D4D39" w:rsidRDefault="00374CB9" w:rsidP="002A6A5A">
      <w:pPr>
        <w:pStyle w:val="a7"/>
        <w:ind w:leftChars="110" w:left="264"/>
        <w:jc w:val="both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凡物皆以異故有合，而見等異相不可得，是故無合。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19b1-</w:t>
      </w:r>
      <w:r w:rsidRPr="007D4D39">
        <w:rPr>
          <w:rFonts w:hint="eastAsia"/>
          <w:sz w:val="22"/>
          <w:szCs w:val="22"/>
        </w:rPr>
        <w:t>4</w:t>
      </w:r>
      <w:r w:rsidRPr="007D4D39">
        <w:rPr>
          <w:rFonts w:hint="eastAsia"/>
          <w:sz w:val="22"/>
          <w:szCs w:val="22"/>
        </w:rPr>
        <w:t>）</w:t>
      </w:r>
    </w:p>
  </w:footnote>
  <w:footnote w:id="22">
    <w:p w:rsidR="00374CB9" w:rsidRPr="007D4D39" w:rsidRDefault="00374CB9" w:rsidP="001F5B49">
      <w:pPr>
        <w:pStyle w:val="a7"/>
        <w:ind w:left="400" w:hangingChars="200" w:hanging="4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AA1645">
      <w:pPr>
        <w:pStyle w:val="a7"/>
        <w:ind w:leftChars="110" w:left="264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非但見等法，異相不可得，所有一切法，皆亦無異相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AA1645">
      <w:pPr>
        <w:pStyle w:val="a7"/>
        <w:ind w:leftChars="110" w:left="264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非但見、可見、見者等三事異相不可得，一切法皆無異相。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</w:t>
      </w:r>
      <w:r w:rsidRPr="007D4D39">
        <w:rPr>
          <w:rFonts w:hint="eastAsia"/>
          <w:sz w:val="22"/>
          <w:szCs w:val="22"/>
        </w:rPr>
        <w:t>4</w:t>
      </w:r>
      <w:r w:rsidRPr="007D4D39">
        <w:rPr>
          <w:sz w:val="22"/>
          <w:szCs w:val="22"/>
        </w:rPr>
        <w:t>-</w:t>
      </w:r>
      <w:r w:rsidRPr="007D4D39">
        <w:rPr>
          <w:rFonts w:hint="eastAsia"/>
          <w:sz w:val="22"/>
          <w:szCs w:val="22"/>
        </w:rPr>
        <w:t>8</w:t>
      </w:r>
      <w:r w:rsidRPr="007D4D39">
        <w:rPr>
          <w:sz w:val="22"/>
          <w:szCs w:val="22"/>
        </w:rPr>
        <w:t>）</w:t>
      </w:r>
    </w:p>
  </w:footnote>
  <w:footnote w:id="23">
    <w:p w:rsidR="00374CB9" w:rsidRPr="007D4D39" w:rsidRDefault="00374CB9" w:rsidP="00A617D7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ascii="Times Ext Roman" w:hAnsi="Times Ext Roman" w:cs="Times Ext Roman"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異因異有異，異離異無異；若法</w:t>
      </w:r>
      <w:r w:rsidRPr="007D4D39">
        <w:rPr>
          <w:rFonts w:ascii="標楷體" w:eastAsia="標楷體" w:hAnsi="標楷體" w:hint="eastAsia"/>
          <w:b/>
          <w:sz w:val="22"/>
          <w:szCs w:val="22"/>
        </w:rPr>
        <w:t>從</w:t>
      </w:r>
      <w:r w:rsidRPr="007D4D39">
        <w:rPr>
          <w:rFonts w:ascii="標楷體" w:eastAsia="標楷體" w:hAnsi="標楷體" w:hint="eastAsia"/>
          <w:b/>
          <w:sz w:val="22"/>
          <w:szCs w:val="22"/>
          <w:vertAlign w:val="superscript"/>
        </w:rPr>
        <w:t>※</w:t>
      </w:r>
      <w:r w:rsidRPr="007D4D39">
        <w:rPr>
          <w:rFonts w:ascii="標楷體" w:eastAsia="標楷體" w:hAnsi="標楷體" w:hint="eastAsia"/>
          <w:sz w:val="22"/>
          <w:szCs w:val="22"/>
        </w:rPr>
        <w:t>因出，是法不異因。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</w:t>
      </w:r>
      <w:r w:rsidRPr="007D4D39">
        <w:rPr>
          <w:rFonts w:hint="eastAsia"/>
          <w:sz w:val="22"/>
          <w:szCs w:val="22"/>
        </w:rPr>
        <w:t>9</w:t>
      </w:r>
      <w:r w:rsidRPr="007D4D39">
        <w:rPr>
          <w:sz w:val="22"/>
          <w:szCs w:val="22"/>
        </w:rPr>
        <w:t>-1</w:t>
      </w:r>
      <w:r w:rsidRPr="007D4D39">
        <w:rPr>
          <w:rFonts w:hint="eastAsia"/>
          <w:sz w:val="22"/>
          <w:szCs w:val="22"/>
        </w:rPr>
        <w:t>0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hint="eastAsia"/>
          <w:sz w:val="22"/>
          <w:szCs w:val="22"/>
        </w:rPr>
        <w:t>※</w:t>
      </w:r>
      <w:r w:rsidRPr="007D4D39">
        <w:rPr>
          <w:rFonts w:ascii="Times Ext Roman" w:hAnsi="Times Ext Roman" w:cs="Times Ext Roman"/>
          <w:sz w:val="22"/>
          <w:szCs w:val="22"/>
        </w:rPr>
        <w:t>從＝所【宋】【元】【明】。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19d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n.9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異與異為緣。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"/>
          <w:attr w:name="UnitName" w:val="C"/>
        </w:smartTagPr>
        <w:r w:rsidRPr="007D4D39">
          <w:rPr>
            <w:sz w:val="22"/>
            <w:szCs w:val="22"/>
          </w:rPr>
          <w:t>92c</w:t>
        </w:r>
      </w:smartTag>
      <w:r w:rsidRPr="007D4D39">
        <w:rPr>
          <w:sz w:val="22"/>
          <w:szCs w:val="22"/>
        </w:rPr>
        <w:t>5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離異無有異。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"/>
          <w:attr w:name="UnitName" w:val="C"/>
        </w:smartTagPr>
        <w:r w:rsidRPr="007D4D39">
          <w:rPr>
            <w:sz w:val="22"/>
            <w:szCs w:val="22"/>
          </w:rPr>
          <w:t>92c</w:t>
        </w:r>
      </w:smartTag>
      <w:r w:rsidRPr="007D4D39">
        <w:rPr>
          <w:sz w:val="22"/>
          <w:szCs w:val="22"/>
        </w:rPr>
        <w:t>7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若從緣起者，此不異彼緣。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2"/>
          <w:attr w:name="UnitName" w:val="C"/>
        </w:smartTagPr>
        <w:r w:rsidRPr="007D4D39">
          <w:rPr>
            <w:sz w:val="22"/>
            <w:szCs w:val="22"/>
          </w:rPr>
          <w:t>92c</w:t>
        </w:r>
      </w:smartTag>
      <w:r w:rsidRPr="007D4D39">
        <w:rPr>
          <w:sz w:val="22"/>
          <w:szCs w:val="22"/>
        </w:rPr>
        <w:t>10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bCs/>
          <w:sz w:val="22"/>
          <w:szCs w:val="22"/>
          <w:lang w:eastAsia="ja-JP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異因異有異，異離異無異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若法從因出，彼無異可得。</w:t>
      </w:r>
      <w:r w:rsidRPr="007D4D39">
        <w:rPr>
          <w:sz w:val="22"/>
          <w:szCs w:val="22"/>
          <w:lang w:eastAsia="ja-JP"/>
        </w:rPr>
        <w:t>（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高麗藏</w:t>
      </w:r>
      <w:r w:rsidRPr="007D4D39">
        <w:rPr>
          <w:sz w:val="22"/>
          <w:szCs w:val="22"/>
          <w:lang w:eastAsia="ja-JP"/>
        </w:rPr>
        <w:t>41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，</w:t>
      </w:r>
      <w:r w:rsidRPr="007D4D39">
        <w:rPr>
          <w:sz w:val="22"/>
          <w:szCs w:val="22"/>
          <w:lang w:eastAsia="ja-JP"/>
        </w:rPr>
        <w:t>136b10</w:t>
      </w:r>
      <w:r w:rsidRPr="007D4D39">
        <w:rPr>
          <w:rFonts w:hint="eastAsia"/>
          <w:sz w:val="22"/>
          <w:szCs w:val="22"/>
          <w:lang w:eastAsia="ja-JP"/>
        </w:rPr>
        <w:t>-11</w:t>
      </w:r>
      <w:r w:rsidRPr="007D4D39">
        <w:rPr>
          <w:sz w:val="22"/>
          <w:szCs w:val="22"/>
          <w:lang w:eastAsia="ja-JP"/>
        </w:rPr>
        <w:t>）</w:t>
      </w:r>
    </w:p>
    <w:p w:rsidR="00374CB9" w:rsidRPr="007D4D39" w:rsidRDefault="00374CB9" w:rsidP="002A6A5A">
      <w:pPr>
        <w:pStyle w:val="a7"/>
        <w:ind w:leftChars="60" w:left="716" w:hangingChars="260" w:hanging="572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7D4D39">
        <w:rPr>
          <w:sz w:val="22"/>
          <w:szCs w:val="22"/>
          <w:lang w:eastAsia="ja-JP"/>
        </w:rPr>
        <w:t>（</w:t>
      </w:r>
      <w:r w:rsidRPr="007D4D39">
        <w:rPr>
          <w:sz w:val="22"/>
          <w:szCs w:val="22"/>
          <w:lang w:eastAsia="ja-JP"/>
        </w:rPr>
        <w:t>4</w:t>
      </w:r>
      <w:r w:rsidRPr="007D4D39">
        <w:rPr>
          <w:sz w:val="22"/>
          <w:szCs w:val="22"/>
          <w:lang w:eastAsia="ja-JP"/>
        </w:rPr>
        <w:t>）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  <w:lang w:eastAsia="ja-JP"/>
        </w:rPr>
        <w:t>，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《中論偈頌總覽》</w:t>
      </w:r>
      <w:r w:rsidRPr="007D4D39">
        <w:rPr>
          <w:rFonts w:ascii="Times Ext Roman" w:hAnsi="Times Ext Roman" w:cs="Times Ext Roman" w:hint="eastAsia"/>
          <w:sz w:val="22"/>
          <w:szCs w:val="22"/>
          <w:lang w:eastAsia="ja-JP"/>
        </w:rPr>
        <w:t>，</w:t>
      </w:r>
      <w:r w:rsidRPr="007D4D39">
        <w:rPr>
          <w:sz w:val="22"/>
          <w:szCs w:val="22"/>
          <w:lang w:eastAsia="ja-JP"/>
        </w:rPr>
        <w:t>p.392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：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7D4D39">
        <w:rPr>
          <w:sz w:val="22"/>
          <w:szCs w:val="22"/>
          <w:lang w:eastAsia="ja-JP"/>
        </w:rPr>
        <w:t>anyadanyatpratītyānyannānyadanyadṛte `nyataḥ /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7D4D39">
        <w:rPr>
          <w:sz w:val="22"/>
          <w:szCs w:val="22"/>
          <w:lang w:eastAsia="ja-JP"/>
        </w:rPr>
        <w:t>yatpratītya ca yattasmāttadanyannopapadyate //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別異であるもの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は，それとは別異である他のもの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に縁って，別異の他のものとしてあるのであり，別異であるもの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は，それとは別異である他のもの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を離れては，別異のものではなくなってしまう。しかも，およそ或るもの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が，別の或るもの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に縁っている場合には，これ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がそれ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から別異であるということは，成り立たない。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5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歐陽竟無編，《中論》卷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觀合品〉（《藏要》</w:t>
      </w:r>
      <w:r w:rsidRPr="007D4D39">
        <w:rPr>
          <w:sz w:val="22"/>
          <w:szCs w:val="22"/>
        </w:rPr>
        <w:t>4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34b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n.3</w:t>
      </w:r>
      <w:r w:rsidRPr="007D4D39">
        <w:rPr>
          <w:rFonts w:cs="Times Ext Roman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番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梵云：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若因彼爲此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則不與彼異。</w:t>
      </w:r>
      <w:r w:rsidRPr="007D4D39">
        <w:rPr>
          <w:rFonts w:ascii="Times Ext Roman" w:hAnsi="Times Ext Roman" w:cs="Times Ext Roman"/>
          <w:sz w:val="22"/>
          <w:szCs w:val="22"/>
        </w:rPr>
        <w:t>」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6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 w:hint="eastAsia"/>
          <w:sz w:val="22"/>
          <w:szCs w:val="22"/>
        </w:rPr>
        <w:t>印順法師，《中觀今論》，</w:t>
      </w:r>
      <w:r w:rsidR="005111A5" w:rsidRPr="007D4D39">
        <w:rPr>
          <w:rFonts w:ascii="Times Ext Roman" w:hAnsi="Times Ext Roman" w:cs="Times Ext Roman" w:hint="eastAsia"/>
          <w:sz w:val="22"/>
          <w:szCs w:val="22"/>
        </w:rPr>
        <w:t>第六章，第二節〈不〉，</w:t>
      </w:r>
      <w:r w:rsidRPr="007D4D39">
        <w:rPr>
          <w:rFonts w:hint="eastAsia"/>
          <w:sz w:val="22"/>
          <w:szCs w:val="22"/>
        </w:rPr>
        <w:t>pp.108-109</w:t>
      </w:r>
      <w:r w:rsidRPr="007D4D39">
        <w:rPr>
          <w:rFonts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緣起法本是有無量差別的，雖有差別而非自性的差別。《中論》為建立中道緣起，故說：「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異因異有異，異離異無異，若法從因出，是法不異因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。」（</w:t>
      </w:r>
      <w:r w:rsidR="005111A5" w:rsidRPr="007D4D39">
        <w:rPr>
          <w:rFonts w:ascii="標楷體" w:eastAsia="標楷體" w:hAnsi="標楷體" w:cs="Times Ext Roman" w:hint="eastAsia"/>
          <w:sz w:val="22"/>
          <w:szCs w:val="22"/>
        </w:rPr>
        <w:t>〈觀合品〉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異，即是差別，但差別不應是自成自有的（自己對自己）差別。如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油燈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觀待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電燈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而稱差別，則油燈的所以差別，是由電燈而有的；離了電燈，此油燈的別相即無從說起。故油燈的別相，不是自性有的，是不離於電燈的關係；既不離所因待的電燈，即不能說絕對異於電燈，而不過是相待的差別。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所以，諸法的不同──差別相，不離所觀待的諸法，觀待諸法相而顯諸法的差別，即決沒有獨存的差別──異相。如果說：離所觀的差別者而有此差別可得，那離觀待尚無異相，要有一離觀待的一相，更是非緣起的非現實的了。在緣起法中了知其性自本空，不執自相，才有不一不異的一異可說。</w:t>
      </w:r>
    </w:p>
  </w:footnote>
  <w:footnote w:id="24">
    <w:p w:rsidR="00374CB9" w:rsidRPr="007D4D39" w:rsidRDefault="00374CB9" w:rsidP="005831FB">
      <w:pPr>
        <w:pStyle w:val="a7"/>
        <w:ind w:left="504" w:hangingChars="229" w:hanging="504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</w:t>
      </w:r>
      <w:r w:rsidRPr="007D4D39">
        <w:rPr>
          <w:rFonts w:ascii="Times Ext Roman" w:hAnsi="Times Ext Roman" w:cs="Times Ext Roman" w:hint="eastAsia"/>
          <w:sz w:val="22"/>
          <w:szCs w:val="22"/>
        </w:rPr>
        <w:t>大正</w:t>
      </w:r>
      <w:r w:rsidRPr="007D4D39">
        <w:rPr>
          <w:rFonts w:hint="eastAsia"/>
          <w:sz w:val="22"/>
          <w:szCs w:val="22"/>
        </w:rPr>
        <w:t>30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hint="eastAsia"/>
          <w:sz w:val="22"/>
          <w:szCs w:val="22"/>
        </w:rPr>
        <w:t>19b16-17</w:t>
      </w:r>
      <w:r w:rsidRPr="007D4D39">
        <w:rPr>
          <w:rFonts w:hint="eastAsia"/>
          <w:sz w:val="22"/>
          <w:szCs w:val="22"/>
        </w:rPr>
        <w:t>）。</w:t>
      </w:r>
    </w:p>
    <w:p w:rsidR="00374CB9" w:rsidRPr="007D4D39" w:rsidRDefault="00374CB9" w:rsidP="002A6A5A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</w:t>
      </w:r>
      <w:r w:rsidRPr="007D4D39">
        <w:rPr>
          <w:rFonts w:ascii="Times Ext Roman" w:hAnsi="Times Ext Roman" w:cs="Times Ext Roman" w:hint="eastAsia"/>
          <w:sz w:val="22"/>
          <w:szCs w:val="22"/>
        </w:rPr>
        <w:t>無對應之偈</w:t>
      </w:r>
      <w:r w:rsidRPr="007D4D39">
        <w:rPr>
          <w:rFonts w:ascii="Times Ext Roman" w:hAnsi="Times Ext Roman" w:cs="Times Ext Roman"/>
          <w:sz w:val="22"/>
          <w:szCs w:val="22"/>
        </w:rPr>
        <w:t>頌</w:t>
      </w:r>
      <w:r w:rsidRPr="007D4D39">
        <w:rPr>
          <w:rFonts w:ascii="Times Ext Roman" w:hAnsi="Times Ext Roman" w:cs="Times Ext Roman" w:hint="eastAsia"/>
          <w:sz w:val="22"/>
          <w:szCs w:val="22"/>
        </w:rPr>
        <w:t>。</w:t>
      </w:r>
    </w:p>
    <w:p w:rsidR="00374CB9" w:rsidRPr="007D4D39" w:rsidRDefault="00374CB9" w:rsidP="002A6A5A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若異異於異，離異無所得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彼異不異異，離異無有異。</w:t>
      </w:r>
      <w:r w:rsidRPr="007D4D39">
        <w:rPr>
          <w:sz w:val="22"/>
          <w:szCs w:val="22"/>
          <w:lang w:eastAsia="ja-JP"/>
        </w:rPr>
        <w:t>（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高麗藏</w:t>
      </w:r>
      <w:r w:rsidRPr="007D4D39">
        <w:rPr>
          <w:sz w:val="22"/>
          <w:szCs w:val="22"/>
          <w:lang w:eastAsia="ja-JP"/>
        </w:rPr>
        <w:t>41</w:t>
      </w:r>
      <w:r w:rsidRPr="007D4D39">
        <w:rPr>
          <w:rFonts w:ascii="Times Ext Roman" w:hAnsi="Times Ext Roman" w:cs="Times Ext Roman"/>
          <w:sz w:val="22"/>
          <w:szCs w:val="22"/>
          <w:lang w:eastAsia="ja-JP"/>
        </w:rPr>
        <w:t>，</w:t>
      </w:r>
      <w:r w:rsidRPr="007D4D39">
        <w:rPr>
          <w:sz w:val="22"/>
          <w:szCs w:val="22"/>
          <w:lang w:eastAsia="ja-JP"/>
        </w:rPr>
        <w:t>136b17</w:t>
      </w:r>
      <w:r w:rsidRPr="007D4D39">
        <w:rPr>
          <w:rFonts w:hint="eastAsia"/>
          <w:sz w:val="22"/>
          <w:szCs w:val="22"/>
          <w:lang w:eastAsia="ja-JP"/>
        </w:rPr>
        <w:t>-18</w:t>
      </w:r>
      <w:r w:rsidRPr="007D4D39">
        <w:rPr>
          <w:sz w:val="22"/>
          <w:szCs w:val="22"/>
          <w:lang w:eastAsia="ja-JP"/>
        </w:rPr>
        <w:t>）</w:t>
      </w:r>
    </w:p>
    <w:p w:rsidR="00374CB9" w:rsidRPr="007D4D39" w:rsidRDefault="00374CB9" w:rsidP="002A6A5A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bCs/>
          <w:sz w:val="22"/>
          <w:szCs w:val="22"/>
          <w:lang w:eastAsia="ja-JP"/>
        </w:rPr>
        <w:t>（</w:t>
      </w:r>
      <w:r w:rsidRPr="007D4D39">
        <w:rPr>
          <w:bCs/>
          <w:sz w:val="22"/>
          <w:szCs w:val="22"/>
          <w:lang w:eastAsia="ja-JP"/>
        </w:rPr>
        <w:t>4</w:t>
      </w:r>
      <w:r w:rsidRPr="007D4D39">
        <w:rPr>
          <w:bCs/>
          <w:sz w:val="22"/>
          <w:szCs w:val="22"/>
          <w:lang w:eastAsia="ja-JP"/>
        </w:rPr>
        <w:t>）</w:t>
      </w:r>
      <w:r w:rsidRPr="007D4D39">
        <w:rPr>
          <w:rFonts w:hAnsi="Times Ext Roman"/>
          <w:bCs/>
          <w:sz w:val="22"/>
          <w:szCs w:val="22"/>
          <w:lang w:eastAsia="ja-JP"/>
        </w:rPr>
        <w:t>月稱，梵本《淨明句論》；參見三枝充惪</w:t>
      </w:r>
      <w:r w:rsidRPr="007D4D39">
        <w:rPr>
          <w:rFonts w:hAnsi="Times Ext Roman" w:hint="eastAsia"/>
          <w:bCs/>
          <w:sz w:val="22"/>
          <w:szCs w:val="22"/>
          <w:lang w:eastAsia="ja-JP"/>
        </w:rPr>
        <w:t>，</w:t>
      </w:r>
      <w:r w:rsidRPr="007D4D39">
        <w:rPr>
          <w:rFonts w:hAnsi="Times Ext Roman"/>
          <w:bCs/>
          <w:sz w:val="22"/>
          <w:szCs w:val="22"/>
          <w:lang w:eastAsia="ja-JP"/>
        </w:rPr>
        <w:t>《中論偈頌總覽》</w:t>
      </w:r>
      <w:r w:rsidRPr="007D4D39">
        <w:rPr>
          <w:rFonts w:hAnsi="Times Ext Roman" w:hint="eastAsia"/>
          <w:bCs/>
          <w:sz w:val="22"/>
          <w:szCs w:val="22"/>
          <w:lang w:eastAsia="ja-JP"/>
        </w:rPr>
        <w:t>，</w:t>
      </w:r>
      <w:r w:rsidRPr="007D4D39">
        <w:rPr>
          <w:bCs/>
          <w:sz w:val="22"/>
          <w:szCs w:val="22"/>
          <w:lang w:eastAsia="ja-JP"/>
        </w:rPr>
        <w:t>p.394</w:t>
      </w:r>
      <w:r w:rsidRPr="007D4D39">
        <w:rPr>
          <w:rFonts w:hAnsi="Times Ext Roman"/>
          <w:bCs/>
          <w:sz w:val="22"/>
          <w:szCs w:val="22"/>
          <w:lang w:eastAsia="ja-JP"/>
        </w:rPr>
        <w:t>：</w:t>
      </w:r>
      <w:r w:rsidRPr="007D4D39">
        <w:rPr>
          <w:rFonts w:ascii="Times Ext Roman" w:hAnsi="Times Ext Roman" w:cs="Times Ext Roman"/>
          <w:bCs/>
          <w:sz w:val="22"/>
          <w:szCs w:val="22"/>
          <w:lang w:eastAsia="ja-JP"/>
        </w:rPr>
        <w:br/>
      </w:r>
      <w:r w:rsidRPr="007D4D39">
        <w:rPr>
          <w:rFonts w:eastAsia="Roman Unicode"/>
          <w:sz w:val="22"/>
          <w:szCs w:val="22"/>
          <w:lang w:eastAsia="ja-JP"/>
        </w:rPr>
        <w:t>yadyanyadanyadanyasmādanyasmādapyṛte</w:t>
      </w:r>
      <w:r w:rsidRPr="007D4D39">
        <w:rPr>
          <w:rFonts w:eastAsia="Roman Unicode" w:hint="eastAsia"/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bhavet /</w:t>
      </w:r>
      <w:r w:rsidRPr="007D4D39">
        <w:rPr>
          <w:rFonts w:ascii="Times Ext Roman" w:eastAsia="Roman Unicode" w:hAnsi="Times Ext Roman" w:cs="Times Ext Roman"/>
          <w:sz w:val="22"/>
          <w:szCs w:val="22"/>
          <w:lang w:eastAsia="ja-JP"/>
        </w:rPr>
        <w:br/>
      </w:r>
      <w:r w:rsidRPr="007D4D39">
        <w:rPr>
          <w:rFonts w:eastAsia="Roman Unicode"/>
          <w:sz w:val="22"/>
          <w:szCs w:val="22"/>
          <w:lang w:eastAsia="ja-JP"/>
        </w:rPr>
        <w:t>tadanyadanyadanyasmādṛte</w:t>
      </w:r>
      <w:r w:rsidRPr="007D4D39">
        <w:rPr>
          <w:rFonts w:eastAsia="Roman Unicode" w:hint="eastAsia"/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nāsti</w:t>
      </w:r>
      <w:r w:rsidRPr="007D4D39">
        <w:rPr>
          <w:rFonts w:eastAsia="Roman Unicode" w:hint="eastAsia"/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ca</w:t>
      </w:r>
      <w:r w:rsidRPr="007D4D39">
        <w:rPr>
          <w:rFonts w:eastAsia="Roman Unicode" w:hint="eastAsia"/>
          <w:sz w:val="22"/>
          <w:szCs w:val="22"/>
          <w:lang w:eastAsia="ja-JP"/>
        </w:rPr>
        <w:t xml:space="preserve"> </w:t>
      </w:r>
      <w:r w:rsidRPr="007D4D39">
        <w:rPr>
          <w:rFonts w:eastAsia="Roman Unicode"/>
          <w:sz w:val="22"/>
          <w:szCs w:val="22"/>
          <w:lang w:eastAsia="ja-JP"/>
        </w:rPr>
        <w:t>nāstyataḥ //</w:t>
      </w:r>
      <w:r w:rsidRPr="007D4D39">
        <w:rPr>
          <w:rFonts w:ascii="Times Ext Roman" w:eastAsia="Roman Unicode" w:hAnsi="Times Ext Roman" w:cs="Times Ext Roman"/>
          <w:sz w:val="22"/>
          <w:szCs w:val="22"/>
          <w:lang w:eastAsia="ja-JP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もしも別異であるもの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が，別異である他のもの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から別異であるならば，そのときには，別異である他のもの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を離れても，別異である，ということになってしまう。しかし，別異であるもの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A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は，それとは別異である他のもの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を離れては，存在しない。それゆえ，〔その別異であるということは〕存在しない。</w:t>
      </w:r>
    </w:p>
    <w:p w:rsidR="00355F90" w:rsidRPr="007D4D39" w:rsidRDefault="00374CB9" w:rsidP="002A6A5A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5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歐陽竟無編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觀合品〉（《藏要》</w:t>
      </w:r>
      <w:r w:rsidRPr="007D4D39">
        <w:rPr>
          <w:sz w:val="22"/>
          <w:szCs w:val="22"/>
        </w:rPr>
        <w:t>4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34b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n.5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cs="Times Ext Roman"/>
          <w:sz w:val="22"/>
          <w:szCs w:val="22"/>
        </w:rPr>
        <w:t>：</w:t>
      </w:r>
    </w:p>
    <w:p w:rsidR="00374CB9" w:rsidRPr="007D4D39" w:rsidRDefault="00374CB9" w:rsidP="009D7E3D">
      <w:pPr>
        <w:pStyle w:val="a7"/>
        <w:ind w:leftChars="280" w:left="672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番</w:t>
      </w:r>
      <w:r w:rsidR="00355F90" w:rsidRPr="007D4D39">
        <w:rPr>
          <w:rFonts w:ascii="Times Ext Roman" w:eastAsia="標楷體" w:hAnsi="Times Ext Roman" w:cs="Times Ext Roman" w:hint="eastAsia"/>
          <w:sz w:val="22"/>
          <w:szCs w:val="22"/>
        </w:rPr>
        <w:t>、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梵與無畏牒頌文異意同，俱謂</w:t>
      </w:r>
      <w:r w:rsidR="00355F90" w:rsidRPr="007D4D39">
        <w:rPr>
          <w:rFonts w:ascii="Times Ext Roman" w:eastAsia="標楷體" w:hAnsi="Times Ext Roman" w:cs="Times Ext Roman" w:hint="eastAsia"/>
          <w:sz w:val="22"/>
          <w:szCs w:val="22"/>
        </w:rPr>
        <w:t>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若異法與所從異者相異，乃可無餘異而自成異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。</w:t>
      </w:r>
      <w:r w:rsidRPr="007D4D39">
        <w:rPr>
          <w:rFonts w:ascii="Times Ext Roman" w:eastAsia="標楷體" w:hAnsi="Times Ext Roman" w:cs="Times Ext Roman"/>
          <w:sz w:val="22"/>
          <w:szCs w:val="22"/>
        </w:rPr>
        <w:t>今既非有無異而自異者，是故亦無異法也</w:t>
      </w:r>
      <w:r w:rsidR="00355F90" w:rsidRPr="007D4D39">
        <w:rPr>
          <w:rFonts w:ascii="Times Ext Roman" w:eastAsia="標楷體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eastAsia="標楷體" w:hAnsi="Times Ext Roman" w:cs="Times Ext Roman"/>
          <w:sz w:val="22"/>
          <w:szCs w:val="22"/>
        </w:rPr>
        <w:t>蓋二法相待稱異故</w:t>
      </w:r>
      <w:r w:rsidR="00355F90" w:rsidRPr="007D4D39">
        <w:rPr>
          <w:rFonts w:ascii="Times Ext Roman" w:eastAsia="標楷體" w:hAnsi="Times Ext Roman" w:cs="Times Ext Roman" w:hint="eastAsia"/>
          <w:sz w:val="22"/>
          <w:szCs w:val="22"/>
        </w:rPr>
        <w:t>。」</w:t>
      </w:r>
      <w:r w:rsidRPr="007D4D39">
        <w:rPr>
          <w:rFonts w:ascii="Times Ext Roman" w:eastAsia="標楷體" w:hAnsi="Times Ext Roman" w:cs="Times Ext Roman"/>
          <w:sz w:val="22"/>
          <w:szCs w:val="22"/>
        </w:rPr>
        <w:t>文字鉤鎖如此！今譯晦澀。</w:t>
      </w:r>
    </w:p>
  </w:footnote>
  <w:footnote w:id="25">
    <w:p w:rsidR="009D7E3D" w:rsidRPr="007D4D39" w:rsidRDefault="009D7E3D" w:rsidP="009D7E3D">
      <w:pPr>
        <w:pStyle w:val="a7"/>
        <w:spacing w:line="0" w:lineRule="atLeast"/>
        <w:ind w:left="253" w:hangingChars="115" w:hanging="253"/>
        <w:jc w:val="both"/>
        <w:rPr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rFonts w:hint="eastAsia"/>
          <w:sz w:val="22"/>
          <w:szCs w:val="22"/>
        </w:rPr>
        <w:t>〔唐〕普光述，《俱舍論記》卷</w:t>
      </w:r>
      <w:r w:rsidRPr="007D4D39">
        <w:rPr>
          <w:rFonts w:hint="eastAsia"/>
          <w:sz w:val="22"/>
          <w:szCs w:val="22"/>
        </w:rPr>
        <w:t>5</w:t>
      </w:r>
      <w:r w:rsidRPr="007D4D39">
        <w:rPr>
          <w:rFonts w:hint="eastAsia"/>
          <w:sz w:val="22"/>
          <w:szCs w:val="22"/>
        </w:rPr>
        <w:t>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sz w:val="22"/>
          <w:szCs w:val="22"/>
        </w:rPr>
        <w:t xml:space="preserve"> </w:t>
      </w:r>
      <w:r w:rsidRPr="007D4D39">
        <w:rPr>
          <w:rFonts w:hint="eastAsia"/>
          <w:sz w:val="22"/>
          <w:szCs w:val="22"/>
        </w:rPr>
        <w:t>分別根品〉：</w:t>
      </w:r>
    </w:p>
    <w:p w:rsidR="009D7E3D" w:rsidRPr="007D4D39" w:rsidRDefault="009D7E3D" w:rsidP="009D7E3D">
      <w:pPr>
        <w:pStyle w:val="a7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7D4D39">
        <w:rPr>
          <w:rFonts w:ascii="標楷體" w:eastAsia="標楷體" w:hAnsi="標楷體" w:hint="eastAsia"/>
          <w:sz w:val="22"/>
          <w:szCs w:val="22"/>
        </w:rPr>
        <w:t>若依勝論宗中先代古師，立六句義：</w:t>
      </w:r>
      <w:r w:rsidRPr="007D4D39">
        <w:rPr>
          <w:rFonts w:ascii="標楷體" w:eastAsia="標楷體" w:hAnsi="標楷體" w:hint="eastAsia"/>
          <w:b/>
          <w:sz w:val="22"/>
          <w:szCs w:val="22"/>
        </w:rPr>
        <w:t>一、實，二、德，三、業，四、有，五、同異，六、和合</w:t>
      </w:r>
      <w:r w:rsidRPr="007D4D39">
        <w:rPr>
          <w:rFonts w:ascii="標楷體" w:eastAsia="標楷體" w:hAnsi="標楷體" w:hint="eastAsia"/>
          <w:sz w:val="22"/>
          <w:szCs w:val="22"/>
        </w:rPr>
        <w:t>。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41</w:t>
      </w:r>
      <w:r w:rsidRPr="007D4D39">
        <w:rPr>
          <w:rFonts w:hint="eastAsia"/>
          <w:sz w:val="22"/>
          <w:szCs w:val="22"/>
        </w:rPr>
        <w:t>，</w:t>
      </w:r>
      <w:r w:rsidRPr="007D4D39">
        <w:rPr>
          <w:rFonts w:hint="eastAsia"/>
          <w:sz w:val="22"/>
          <w:szCs w:val="22"/>
        </w:rPr>
        <w:t>9</w:t>
      </w:r>
      <w:r w:rsidRPr="007D4D39">
        <w:rPr>
          <w:sz w:val="22"/>
          <w:szCs w:val="22"/>
        </w:rPr>
        <w:t>4b29-c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hint="eastAsia"/>
          <w:sz w:val="22"/>
          <w:szCs w:val="22"/>
        </w:rPr>
        <w:t>）</w:t>
      </w:r>
    </w:p>
  </w:footnote>
  <w:footnote w:id="26">
    <w:p w:rsidR="00374CB9" w:rsidRPr="007D4D39" w:rsidRDefault="00374CB9" w:rsidP="001F5B49">
      <w:pPr>
        <w:pStyle w:val="a7"/>
        <w:ind w:left="400" w:hangingChars="200" w:hanging="400"/>
        <w:jc w:val="both"/>
        <w:rPr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問曰：何故無有異相？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異因異有異，異離異無異</w:t>
      </w:r>
      <w:r w:rsidR="005111A5" w:rsidRPr="007D4D39">
        <w:rPr>
          <w:rFonts w:ascii="標楷體" w:eastAsia="標楷體" w:hAnsi="標楷體" w:cs="Times Ext Roman" w:hint="eastAsia"/>
          <w:b/>
          <w:sz w:val="22"/>
          <w:szCs w:val="22"/>
        </w:rPr>
        <w:t>；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若法從因出，是法不異因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2A6A5A">
      <w:pPr>
        <w:pStyle w:val="a7"/>
        <w:ind w:leftChars="400" w:left="960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汝所謂異，是異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因異法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故名為異，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離異法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不名為異。何以故？若法從眾緣生，是法不異因，因壞果亦壞故。如因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樑、椽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等有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舍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，舍不異樑、椽，樑、椽等壞，舍亦壞故。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</w:t>
      </w:r>
      <w:r w:rsidRPr="007D4D39">
        <w:rPr>
          <w:rFonts w:hint="eastAsia"/>
          <w:sz w:val="22"/>
          <w:szCs w:val="22"/>
        </w:rPr>
        <w:t>8</w:t>
      </w:r>
      <w:r w:rsidRPr="007D4D39">
        <w:rPr>
          <w:sz w:val="22"/>
          <w:szCs w:val="22"/>
        </w:rPr>
        <w:t>-1</w:t>
      </w:r>
      <w:r w:rsidRPr="007D4D39">
        <w:rPr>
          <w:rFonts w:hint="eastAsia"/>
          <w:sz w:val="22"/>
          <w:szCs w:val="22"/>
        </w:rPr>
        <w:t>4</w:t>
      </w:r>
      <w:r w:rsidRPr="007D4D39">
        <w:rPr>
          <w:rFonts w:hint="eastAsia"/>
          <w:sz w:val="22"/>
          <w:szCs w:val="22"/>
        </w:rPr>
        <w:t>）</w:t>
      </w:r>
    </w:p>
  </w:footnote>
  <w:footnote w:id="27">
    <w:p w:rsidR="00374CB9" w:rsidRPr="007D4D39" w:rsidRDefault="00374CB9" w:rsidP="001F5B49">
      <w:pPr>
        <w:pStyle w:val="a7"/>
        <w:ind w:left="458" w:hangingChars="229" w:hanging="458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hint="eastAsia"/>
          <w:sz w:val="22"/>
        </w:rPr>
        <w:t>（</w:t>
      </w:r>
      <w:r w:rsidRPr="007D4D39">
        <w:rPr>
          <w:rFonts w:hint="eastAsia"/>
          <w:sz w:val="22"/>
        </w:rPr>
        <w:t>1</w:t>
      </w:r>
      <w:r w:rsidRPr="007D4D39">
        <w:rPr>
          <w:rFonts w:hint="eastAsia"/>
          <w:sz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rFonts w:ascii="Times Ext Roman" w:hAnsi="Times Ext Roman" w:cs="Times Ext Roman"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300" w:left="1402" w:hangingChars="310" w:hanging="68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問曰：若有定異法，有何咎？</w:t>
      </w:r>
    </w:p>
    <w:p w:rsidR="00374CB9" w:rsidRPr="007D4D39" w:rsidRDefault="00374CB9" w:rsidP="002A6A5A">
      <w:pPr>
        <w:pStyle w:val="a7"/>
        <w:ind w:leftChars="300" w:left="1402" w:hangingChars="310" w:hanging="68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="00F1532D" w:rsidRPr="007D4D39">
        <w:rPr>
          <w:rFonts w:ascii="標楷體" w:eastAsia="標楷體" w:hAnsi="標楷體" w:cs="Times Ext Roman" w:hint="eastAsia"/>
          <w:b/>
          <w:sz w:val="22"/>
          <w:szCs w:val="22"/>
        </w:rPr>
        <w:t>若離從異異，應餘異有異；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離從異無異，是故無有異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F1532D">
      <w:pPr>
        <w:pStyle w:val="a7"/>
        <w:ind w:leftChars="590" w:left="1416"/>
        <w:jc w:val="both"/>
        <w:rPr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若離從異有異法者，則應離餘異有異法。而實離從異無有異法，是故無餘異。如離五指異有拳異者，拳異應於瓶等異物有異。今離五指異</w:t>
      </w:r>
      <w:r w:rsidR="00355F90" w:rsidRPr="007D4D39">
        <w:rPr>
          <w:rFonts w:ascii="標楷體" w:eastAsia="標楷體" w:hAnsi="標楷體" w:cs="Times Ext Roman" w:hint="eastAsia"/>
          <w:sz w:val="22"/>
          <w:szCs w:val="22"/>
        </w:rPr>
        <w:t>，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拳異不可得，是故拳異於瓶等無有異法。</w:t>
      </w:r>
      <w:r w:rsidRPr="007D4D39">
        <w:rPr>
          <w:rFonts w:hint="eastAsia"/>
          <w:sz w:val="22"/>
          <w:szCs w:val="22"/>
        </w:rPr>
        <w:t>（</w:t>
      </w:r>
      <w:r w:rsidRPr="007D4D39">
        <w:rPr>
          <w:rFonts w:ascii="Times Ext Roman" w:hAnsi="Times Ext Roman" w:cs="Times Ext Roman" w:hint="eastAsia"/>
          <w:sz w:val="22"/>
          <w:szCs w:val="22"/>
        </w:rPr>
        <w:t>大正</w:t>
      </w:r>
      <w:r w:rsidRPr="007D4D39">
        <w:rPr>
          <w:rFonts w:hint="eastAsia"/>
          <w:sz w:val="22"/>
          <w:szCs w:val="22"/>
        </w:rPr>
        <w:t>30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hint="eastAsia"/>
          <w:sz w:val="22"/>
          <w:szCs w:val="22"/>
        </w:rPr>
        <w:t>19b14-22</w:t>
      </w:r>
      <w:r w:rsidRPr="007D4D39">
        <w:rPr>
          <w:rFonts w:hint="eastAsia"/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60" w:left="694" w:hangingChars="250" w:hanging="550"/>
        <w:jc w:val="both"/>
        <w:rPr>
          <w:sz w:val="22"/>
          <w:szCs w:val="22"/>
        </w:rPr>
      </w:pPr>
      <w:r w:rsidRPr="007D4D39">
        <w:rPr>
          <w:rFonts w:ascii="Times Ext Roman" w:hAnsi="Times Ext Roman" w:cs="Times Ext Roman" w:hint="eastAsia"/>
          <w:sz w:val="22"/>
          <w:szCs w:val="22"/>
        </w:rPr>
        <w:t>（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rFonts w:ascii="Times Ext Roman" w:hAnsi="Times Ext Roman" w:cs="Times Ext Roman" w:hint="eastAsia"/>
          <w:sz w:val="22"/>
          <w:szCs w:val="22"/>
        </w:rPr>
        <w:t>）拳指喻，另參見</w:t>
      </w:r>
      <w:r w:rsidRPr="007D4D39">
        <w:rPr>
          <w:rFonts w:hint="eastAsia"/>
          <w:sz w:val="22"/>
          <w:szCs w:val="22"/>
        </w:rPr>
        <w:t>《大智度論》卷</w:t>
      </w:r>
      <w:r w:rsidRPr="007D4D39">
        <w:rPr>
          <w:rFonts w:hint="eastAsia"/>
          <w:sz w:val="22"/>
          <w:szCs w:val="22"/>
        </w:rPr>
        <w:t>99</w:t>
      </w:r>
      <w:r w:rsidRPr="007D4D39">
        <w:rPr>
          <w:rFonts w:hint="eastAsia"/>
          <w:sz w:val="22"/>
          <w:szCs w:val="22"/>
        </w:rPr>
        <w:t>〈</w:t>
      </w:r>
      <w:r w:rsidRPr="007D4D39">
        <w:rPr>
          <w:rFonts w:hint="eastAsia"/>
          <w:sz w:val="22"/>
          <w:szCs w:val="22"/>
        </w:rPr>
        <w:t>89</w:t>
      </w:r>
      <w:r w:rsidRPr="007D4D39">
        <w:rPr>
          <w:rFonts w:hint="eastAsia"/>
          <w:sz w:val="22"/>
          <w:szCs w:val="22"/>
        </w:rPr>
        <w:t>釋曇無竭品〉：</w:t>
      </w:r>
    </w:p>
    <w:p w:rsidR="00374CB9" w:rsidRPr="007D4D39" w:rsidRDefault="00374CB9" w:rsidP="002A6A5A">
      <w:pPr>
        <w:pStyle w:val="a7"/>
        <w:ind w:leftChars="300" w:left="1380" w:hangingChars="300" w:hanging="66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問曰：何以故無拳法？形亦異，力用亦異；若但是指者，不應異，因五指合故拳法生；是拳法雖無常生滅，不得言無。</w:t>
      </w:r>
    </w:p>
    <w:p w:rsidR="00374CB9" w:rsidRPr="007D4D39" w:rsidRDefault="00374CB9" w:rsidP="002A6A5A">
      <w:pPr>
        <w:pStyle w:val="a7"/>
        <w:ind w:leftChars="300" w:left="1380" w:hangingChars="300" w:hanging="660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是拳法若定有，除五指應更有拳可見，亦不須因五指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。如是等因緣，離五指更無有拳。</w:t>
      </w:r>
      <w:r w:rsidRPr="007D4D39">
        <w:rPr>
          <w:rFonts w:hint="eastAsia"/>
          <w:sz w:val="22"/>
          <w:szCs w:val="22"/>
        </w:rPr>
        <w:t>（大正</w:t>
      </w:r>
      <w:r w:rsidRPr="007D4D39">
        <w:rPr>
          <w:rFonts w:hint="eastAsia"/>
          <w:sz w:val="22"/>
          <w:szCs w:val="22"/>
        </w:rPr>
        <w:t>25</w:t>
      </w:r>
      <w:r w:rsidRPr="007D4D39">
        <w:rPr>
          <w:rFonts w:hint="eastAsia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746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rFonts w:hint="eastAsia"/>
            <w:sz w:val="22"/>
            <w:szCs w:val="22"/>
          </w:rPr>
          <w:t>746c</w:t>
        </w:r>
      </w:smartTag>
      <w:r w:rsidRPr="007D4D39">
        <w:rPr>
          <w:sz w:val="22"/>
          <w:szCs w:val="22"/>
        </w:rPr>
        <w:t>13-18</w:t>
      </w:r>
      <w:r w:rsidRPr="007D4D39">
        <w:rPr>
          <w:rFonts w:hint="eastAsia"/>
          <w:sz w:val="22"/>
          <w:szCs w:val="22"/>
        </w:rPr>
        <w:t>）</w:t>
      </w:r>
    </w:p>
  </w:footnote>
  <w:footnote w:id="28">
    <w:p w:rsidR="00374CB9" w:rsidRPr="007D4D39" w:rsidRDefault="00374CB9" w:rsidP="001F5B49">
      <w:pPr>
        <w:pStyle w:val="a7"/>
        <w:ind w:left="400" w:hangingChars="200" w:hanging="4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rFonts w:ascii="Times Ext Roman" w:hAnsi="Times Ext Roman" w:cs="Times Ext Roman" w:hint="eastAsia"/>
          <w:sz w:val="22"/>
          <w:szCs w:val="22"/>
        </w:rPr>
        <w:t>：</w:t>
      </w:r>
    </w:p>
    <w:p w:rsidR="00374CB9" w:rsidRPr="007D4D39" w:rsidRDefault="00374CB9" w:rsidP="002A6A5A">
      <w:pPr>
        <w:pStyle w:val="a7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問曰：我經說，異相不從眾緣生，分別總相故有異相，因異相故有異法。</w:t>
      </w:r>
    </w:p>
    <w:p w:rsidR="00374CB9" w:rsidRPr="007D4D39" w:rsidRDefault="00374CB9" w:rsidP="002A6A5A">
      <w:pPr>
        <w:pStyle w:val="a7"/>
        <w:ind w:leftChars="100" w:left="240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答曰：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異中無異相，不異中亦無，無有異相故，則無此彼異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E47762" w:rsidRPr="007D4D39" w:rsidRDefault="00374CB9" w:rsidP="00F1532D">
      <w:pPr>
        <w:pStyle w:val="a7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汝言分別總相故有異相，因異相故有異法。</w:t>
      </w:r>
    </w:p>
    <w:p w:rsidR="00E47762" w:rsidRPr="007D4D39" w:rsidRDefault="00374CB9" w:rsidP="00F1532D">
      <w:pPr>
        <w:pStyle w:val="a7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若爾者，異相從眾緣生，如是即說眾緣法</w:t>
      </w:r>
      <w:r w:rsidR="00E47762"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是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離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不可得故，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因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而有，不能獨成。</w:t>
      </w:r>
    </w:p>
    <w:p w:rsidR="00E47762" w:rsidRPr="007D4D39" w:rsidRDefault="00374CB9" w:rsidP="00F1532D">
      <w:pPr>
        <w:pStyle w:val="a7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今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異法中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無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。何以故？先有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故，何用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？</w:t>
      </w:r>
    </w:p>
    <w:p w:rsidR="00E47762" w:rsidRPr="007D4D39" w:rsidRDefault="00374CB9" w:rsidP="00F1532D">
      <w:pPr>
        <w:pStyle w:val="a7"/>
        <w:ind w:leftChars="380" w:left="912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不異法中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亦無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。何以故？若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在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不異法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中，不名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不異法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374CB9" w:rsidRPr="007D4D39" w:rsidRDefault="00374CB9" w:rsidP="00F1532D">
      <w:pPr>
        <w:pStyle w:val="a7"/>
        <w:ind w:leftChars="380" w:left="912"/>
        <w:jc w:val="both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若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二處俱無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，即無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異相</w:t>
      </w:r>
      <w:r w:rsidR="00E47762" w:rsidRPr="007D4D39"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異相無故，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此彼法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亦無。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19b2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sz w:val="22"/>
          <w:szCs w:val="22"/>
        </w:rPr>
        <w:t>-c5</w:t>
      </w:r>
      <w:r w:rsidRPr="007D4D39">
        <w:rPr>
          <w:sz w:val="22"/>
          <w:szCs w:val="22"/>
        </w:rPr>
        <w:t>）</w:t>
      </w:r>
    </w:p>
  </w:footnote>
  <w:footnote w:id="29">
    <w:p w:rsidR="00374CB9" w:rsidRPr="007D4D39" w:rsidRDefault="00374CB9" w:rsidP="001F5B49">
      <w:pPr>
        <w:pStyle w:val="a7"/>
        <w:ind w:left="440" w:hangingChars="200" w:hanging="44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r w:rsidRPr="007D4D39">
        <w:rPr>
          <w:sz w:val="22"/>
          <w:szCs w:val="22"/>
        </w:rPr>
        <w:t>19b2</w:t>
      </w:r>
      <w:r w:rsidRPr="007D4D39">
        <w:rPr>
          <w:rFonts w:hint="eastAsia"/>
          <w:sz w:val="22"/>
          <w:szCs w:val="22"/>
        </w:rPr>
        <w:t>2</w:t>
      </w:r>
      <w:r w:rsidRPr="007D4D39">
        <w:rPr>
          <w:sz w:val="22"/>
          <w:szCs w:val="22"/>
        </w:rPr>
        <w:t>-</w:t>
      </w:r>
      <w:r w:rsidRPr="007D4D39">
        <w:rPr>
          <w:rFonts w:hint="eastAsia"/>
          <w:sz w:val="22"/>
          <w:szCs w:val="22"/>
        </w:rPr>
        <w:t>23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。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  <w:r w:rsidRPr="007D4D39">
        <w:rPr>
          <w:sz w:val="22"/>
          <w:szCs w:val="22"/>
        </w:rPr>
        <w:t xml:space="preserve"> 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異中無有異。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3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93a</w:t>
        </w:r>
      </w:smartTag>
      <w:r w:rsidRPr="007D4D39">
        <w:rPr>
          <w:sz w:val="22"/>
          <w:szCs w:val="22"/>
        </w:rPr>
        <w:t>5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不異中亦無。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3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93a</w:t>
        </w:r>
      </w:smartTag>
      <w:r w:rsidRPr="007D4D39">
        <w:rPr>
          <w:sz w:val="22"/>
          <w:szCs w:val="22"/>
        </w:rPr>
        <w:t>9</w:t>
      </w:r>
      <w:r w:rsidRPr="007D4D39">
        <w:rPr>
          <w:sz w:val="22"/>
          <w:szCs w:val="22"/>
        </w:rPr>
        <w:t>）</w:t>
      </w:r>
    </w:p>
    <w:p w:rsidR="00374CB9" w:rsidRPr="007D4D39" w:rsidRDefault="00374CB9" w:rsidP="00F1532D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由無異法故，不異法亦無。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3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93a</w:t>
        </w:r>
      </w:smartTag>
      <w:r w:rsidRPr="007D4D39">
        <w:rPr>
          <w:sz w:val="22"/>
          <w:szCs w:val="22"/>
        </w:rPr>
        <w:t>15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異中無異性，不異中亦無</w:t>
      </w:r>
      <w:r w:rsidRPr="007D4D39">
        <w:rPr>
          <w:rFonts w:ascii="Times Ext Roman" w:eastAsia="標楷體" w:hAnsi="Times Ext Roman" w:cs="Times Ext Roman" w:hint="eastAsia"/>
          <w:sz w:val="22"/>
          <w:szCs w:val="22"/>
        </w:rPr>
        <w:t>；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無有異性故，即無彼此異。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36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136c</w:t>
        </w:r>
      </w:smartTag>
      <w:r w:rsidRPr="007D4D39">
        <w:rPr>
          <w:sz w:val="22"/>
          <w:szCs w:val="22"/>
        </w:rPr>
        <w:t>7</w:t>
      </w:r>
      <w:r w:rsidRPr="007D4D39">
        <w:rPr>
          <w:rFonts w:hint="eastAsia"/>
          <w:sz w:val="22"/>
          <w:szCs w:val="22"/>
        </w:rPr>
        <w:t>-8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60" w:left="716" w:hangingChars="260" w:hanging="572"/>
        <w:jc w:val="both"/>
        <w:rPr>
          <w:rFonts w:ascii="Times Ext Roman" w:hAnsi="Times Ext Roman" w:cs="Times Ext Roman"/>
          <w:sz w:val="22"/>
          <w:szCs w:val="22"/>
          <w:lang w:eastAsia="ja-JP"/>
        </w:rPr>
      </w:pPr>
      <w:r w:rsidRPr="007D4D39">
        <w:rPr>
          <w:bCs/>
          <w:sz w:val="22"/>
          <w:szCs w:val="22"/>
        </w:rPr>
        <w:t>（</w:t>
      </w:r>
      <w:r w:rsidRPr="007D4D39">
        <w:rPr>
          <w:bCs/>
          <w:sz w:val="22"/>
          <w:szCs w:val="22"/>
        </w:rPr>
        <w:t>4</w:t>
      </w:r>
      <w:r w:rsidRPr="007D4D39">
        <w:rPr>
          <w:bCs/>
          <w:sz w:val="22"/>
          <w:szCs w:val="22"/>
        </w:rPr>
        <w:t>）</w:t>
      </w:r>
      <w:r w:rsidRPr="007D4D39">
        <w:rPr>
          <w:rFonts w:hAnsi="Times Ext Roman"/>
          <w:bCs/>
          <w:sz w:val="22"/>
          <w:szCs w:val="22"/>
        </w:rPr>
        <w:t>月稱，梵本《淨明句論》；參見三枝充惪</w:t>
      </w:r>
      <w:r w:rsidRPr="007D4D39">
        <w:rPr>
          <w:rFonts w:hAnsi="Times Ext Roman" w:hint="eastAsia"/>
          <w:bCs/>
          <w:sz w:val="22"/>
          <w:szCs w:val="22"/>
        </w:rPr>
        <w:t>，</w:t>
      </w:r>
      <w:r w:rsidRPr="007D4D39">
        <w:rPr>
          <w:rFonts w:hAnsi="Times Ext Roman"/>
          <w:bCs/>
          <w:sz w:val="22"/>
          <w:szCs w:val="22"/>
        </w:rPr>
        <w:t>《中論偈頌總覽》</w:t>
      </w:r>
      <w:r w:rsidRPr="007D4D39">
        <w:rPr>
          <w:rFonts w:hAnsi="Times Ext Roman" w:hint="eastAsia"/>
          <w:bCs/>
          <w:sz w:val="22"/>
          <w:szCs w:val="22"/>
        </w:rPr>
        <w:t>，</w:t>
      </w:r>
      <w:r w:rsidRPr="007D4D39">
        <w:rPr>
          <w:bCs/>
          <w:sz w:val="22"/>
          <w:szCs w:val="22"/>
        </w:rPr>
        <w:t>p.396</w:t>
      </w:r>
      <w:r w:rsidRPr="007D4D39">
        <w:rPr>
          <w:rFonts w:hAnsi="Times Ext Roman"/>
          <w:bCs/>
          <w:sz w:val="22"/>
          <w:szCs w:val="22"/>
        </w:rPr>
        <w:t>：</w:t>
      </w:r>
      <w:r w:rsidRPr="007D4D39">
        <w:rPr>
          <w:bCs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nānyasmin vidyate `nyatvamananyasmin na vidyate 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avidyamāne cānyatve nāstyanyadvā tadeva vā //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</w:rPr>
        <w:t>別異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であるということは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，別異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であるものにおいて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存在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しない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，別異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ではないものにおいても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存在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しない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。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別異であるということが，存在しないのであるから，別異であるものも，あるいはまた同一であるものも，存在しない。</w:t>
      </w:r>
    </w:p>
  </w:footnote>
  <w:footnote w:id="30">
    <w:p w:rsidR="00374CB9" w:rsidRPr="007D4D39" w:rsidRDefault="00374CB9" w:rsidP="001F5B49">
      <w:pPr>
        <w:pStyle w:val="a7"/>
        <w:ind w:left="500" w:hangingChars="250" w:hanging="50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</w:rPr>
        <w:footnoteRef/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rFonts w:hint="eastAsia"/>
          <w:sz w:val="22"/>
          <w:szCs w:val="22"/>
        </w:rPr>
        <w:t>（青目釋）</w:t>
      </w:r>
      <w:r w:rsidRPr="007D4D39">
        <w:rPr>
          <w:rFonts w:ascii="Times Ext Roman" w:hAnsi="Times Ext Roman" w:cs="Times Ext Roman" w:hint="eastAsia"/>
          <w:sz w:val="22"/>
          <w:szCs w:val="22"/>
        </w:rPr>
        <w:t>：</w:t>
      </w:r>
    </w:p>
    <w:p w:rsidR="00374CB9" w:rsidRPr="007D4D39" w:rsidRDefault="00407A4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復次，異法無故</w:t>
      </w:r>
      <w:r w:rsidR="00374CB9" w:rsidRPr="007D4D39">
        <w:rPr>
          <w:rFonts w:ascii="標楷體" w:eastAsia="標楷體" w:hAnsi="標楷體" w:cs="Times Ext Roman" w:hint="eastAsia"/>
          <w:sz w:val="22"/>
          <w:szCs w:val="22"/>
        </w:rPr>
        <w:t>亦無合。</w:t>
      </w:r>
    </w:p>
    <w:p w:rsidR="00374CB9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是法不自合，異法亦不合；合者及合時，合法亦皆無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。</w:t>
      </w:r>
    </w:p>
    <w:p w:rsidR="00E47762" w:rsidRPr="007D4D39" w:rsidRDefault="00E47762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是法</w:t>
      </w: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自體不合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，以一故；</w:t>
      </w:r>
      <w:r w:rsidR="00374CB9" w:rsidRPr="007D4D39">
        <w:rPr>
          <w:rFonts w:ascii="標楷體" w:eastAsia="標楷體" w:hAnsi="標楷體" w:cs="Times Ext Roman" w:hint="eastAsia"/>
          <w:sz w:val="22"/>
          <w:szCs w:val="22"/>
        </w:rPr>
        <w:t>如一指不自合。</w:t>
      </w:r>
    </w:p>
    <w:p w:rsidR="00E47762" w:rsidRPr="007D4D39" w:rsidRDefault="00374CB9" w:rsidP="002A6A5A">
      <w:pPr>
        <w:pStyle w:val="a7"/>
        <w:ind w:leftChars="110" w:left="264"/>
        <w:jc w:val="both"/>
        <w:rPr>
          <w:rFonts w:ascii="標楷體" w:eastAsia="標楷體" w:hAnsi="標楷體" w:cs="Times Ext Roman"/>
          <w:sz w:val="22"/>
          <w:szCs w:val="22"/>
        </w:rPr>
      </w:pPr>
      <w:r w:rsidRPr="007D4D39">
        <w:rPr>
          <w:rFonts w:ascii="標楷體" w:eastAsia="標楷體" w:hAnsi="標楷體" w:cs="Times Ext Roman" w:hint="eastAsia"/>
          <w:b/>
          <w:sz w:val="22"/>
          <w:szCs w:val="22"/>
        </w:rPr>
        <w:t>異法亦不合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，以異故</w:t>
      </w:r>
      <w:r w:rsidR="00E47762" w:rsidRPr="007D4D39">
        <w:rPr>
          <w:rFonts w:ascii="標楷體" w:eastAsia="標楷體" w:hAnsi="標楷體" w:cs="Times Ext Roman" w:hint="eastAsia"/>
          <w:sz w:val="22"/>
          <w:szCs w:val="22"/>
        </w:rPr>
        <w:t>；</w:t>
      </w:r>
      <w:r w:rsidRPr="007D4D39">
        <w:rPr>
          <w:rFonts w:ascii="標楷體" w:eastAsia="標楷體" w:hAnsi="標楷體" w:cs="Times Ext Roman" w:hint="eastAsia"/>
          <w:sz w:val="22"/>
          <w:szCs w:val="22"/>
        </w:rPr>
        <w:t>異事已成，不須合故。</w:t>
      </w:r>
    </w:p>
    <w:p w:rsidR="00374CB9" w:rsidRPr="007D4D39" w:rsidRDefault="00374CB9" w:rsidP="002A6A5A">
      <w:pPr>
        <w:pStyle w:val="a7"/>
        <w:ind w:leftChars="110" w:left="264"/>
        <w:jc w:val="both"/>
      </w:pPr>
      <w:r w:rsidRPr="007D4D39">
        <w:rPr>
          <w:rFonts w:ascii="標楷體" w:eastAsia="標楷體" w:hAnsi="標楷體" w:cs="Times Ext Roman" w:hint="eastAsia"/>
          <w:sz w:val="22"/>
          <w:szCs w:val="22"/>
        </w:rPr>
        <w:t>如是思惟，合法不可得，是故說合者、合時、合法皆不可得。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19c</w:t>
        </w:r>
      </w:smartTag>
      <w:r w:rsidRPr="007D4D39">
        <w:rPr>
          <w:rFonts w:hint="eastAsia"/>
          <w:sz w:val="22"/>
          <w:szCs w:val="22"/>
        </w:rPr>
        <w:t>5</w:t>
      </w:r>
      <w:r w:rsidRPr="007D4D39">
        <w:rPr>
          <w:sz w:val="22"/>
          <w:szCs w:val="22"/>
        </w:rPr>
        <w:t>-</w:t>
      </w:r>
      <w:r w:rsidRPr="007D4D39">
        <w:rPr>
          <w:rFonts w:hint="eastAsia"/>
          <w:sz w:val="22"/>
          <w:szCs w:val="22"/>
        </w:rPr>
        <w:t>11</w:t>
      </w:r>
      <w:r w:rsidRPr="007D4D39">
        <w:rPr>
          <w:sz w:val="22"/>
          <w:szCs w:val="22"/>
        </w:rPr>
        <w:t>）</w:t>
      </w:r>
    </w:p>
  </w:footnote>
  <w:footnote w:id="31">
    <w:p w:rsidR="00374CB9" w:rsidRPr="007D4D39" w:rsidRDefault="00374CB9" w:rsidP="00A617D7">
      <w:pPr>
        <w:pStyle w:val="a7"/>
        <w:ind w:left="550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Style w:val="a9"/>
          <w:sz w:val="22"/>
          <w:szCs w:val="22"/>
        </w:rPr>
        <w:footnoteRef/>
      </w: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1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《中論》卷</w:t>
      </w:r>
      <w:r w:rsidRPr="007D4D39">
        <w:rPr>
          <w:sz w:val="22"/>
          <w:szCs w:val="22"/>
        </w:rPr>
        <w:t>2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9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19c</w:t>
        </w:r>
        <w:r w:rsidRPr="007D4D39">
          <w:rPr>
            <w:rFonts w:hint="eastAsia"/>
            <w:sz w:val="22"/>
            <w:szCs w:val="22"/>
          </w:rPr>
          <w:t>6</w:t>
        </w:r>
      </w:smartTag>
      <w:r w:rsidRPr="007D4D39">
        <w:rPr>
          <w:sz w:val="22"/>
          <w:szCs w:val="22"/>
        </w:rPr>
        <w:t>-</w:t>
      </w:r>
      <w:r w:rsidRPr="007D4D39">
        <w:rPr>
          <w:rFonts w:hint="eastAsia"/>
          <w:sz w:val="22"/>
          <w:szCs w:val="22"/>
        </w:rPr>
        <w:t>7</w:t>
      </w:r>
      <w:r w:rsidRPr="007D4D39">
        <w:rPr>
          <w:sz w:val="22"/>
          <w:szCs w:val="22"/>
        </w:rPr>
        <w:t>）</w:t>
      </w:r>
      <w:r w:rsidRPr="007D4D39">
        <w:rPr>
          <w:rFonts w:hint="eastAsia"/>
          <w:sz w:val="22"/>
          <w:szCs w:val="22"/>
        </w:rPr>
        <w:t>。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2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《般若燈論釋》卷</w:t>
      </w:r>
      <w:r w:rsidRPr="007D4D39">
        <w:rPr>
          <w:sz w:val="22"/>
          <w:szCs w:val="22"/>
        </w:rPr>
        <w:t>8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一法則不合，異法亦不合。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3"/>
          <w:attr w:name="UnitName" w:val="a"/>
        </w:smartTagPr>
        <w:r w:rsidRPr="007D4D39">
          <w:rPr>
            <w:sz w:val="22"/>
            <w:szCs w:val="22"/>
          </w:rPr>
          <w:t>93a</w:t>
        </w:r>
      </w:smartTag>
      <w:r w:rsidRPr="007D4D39">
        <w:rPr>
          <w:sz w:val="22"/>
          <w:szCs w:val="22"/>
        </w:rPr>
        <w:t>22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合時及已合，合者亦皆無。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大正</w:t>
      </w:r>
      <w:r w:rsidRPr="007D4D39">
        <w:rPr>
          <w:sz w:val="22"/>
          <w:szCs w:val="22"/>
        </w:rPr>
        <w:t>30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93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93a</w:t>
        </w:r>
      </w:smartTag>
      <w:r w:rsidRPr="007D4D39">
        <w:rPr>
          <w:sz w:val="22"/>
          <w:szCs w:val="22"/>
        </w:rPr>
        <w:t>27</w:t>
      </w:r>
      <w:r w:rsidRPr="007D4D39">
        <w:rPr>
          <w:sz w:val="22"/>
          <w:szCs w:val="22"/>
        </w:rPr>
        <w:t>）</w:t>
      </w:r>
    </w:p>
    <w:p w:rsidR="00374CB9" w:rsidRPr="007D4D39" w:rsidRDefault="00374CB9" w:rsidP="001F542B">
      <w:pPr>
        <w:pStyle w:val="a7"/>
        <w:ind w:leftChars="60" w:left="694" w:hangingChars="250" w:hanging="55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sz w:val="22"/>
          <w:szCs w:val="22"/>
        </w:rPr>
        <w:t>（</w:t>
      </w:r>
      <w:r w:rsidRPr="007D4D39">
        <w:rPr>
          <w:sz w:val="22"/>
          <w:szCs w:val="22"/>
        </w:rPr>
        <w:t>3</w:t>
      </w:r>
      <w:r w:rsidRPr="007D4D39">
        <w:rPr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《大乘中觀釋論》卷</w:t>
      </w:r>
      <w:r w:rsidRPr="007D4D39">
        <w:rPr>
          <w:sz w:val="22"/>
          <w:szCs w:val="22"/>
        </w:rPr>
        <w:t>10</w:t>
      </w:r>
      <w:r w:rsidRPr="007D4D39">
        <w:rPr>
          <w:rFonts w:ascii="Times Ext Roman" w:hAnsi="Times Ext Roman" w:cs="Times Ext Roman"/>
          <w:sz w:val="22"/>
          <w:szCs w:val="22"/>
        </w:rPr>
        <w:t>〈</w:t>
      </w:r>
      <w:r w:rsidRPr="007D4D39">
        <w:rPr>
          <w:sz w:val="22"/>
          <w:szCs w:val="22"/>
        </w:rPr>
        <w:t>14</w:t>
      </w:r>
      <w:r w:rsidRPr="007D4D39">
        <w:rPr>
          <w:rFonts w:ascii="Times Ext Roman" w:hAnsi="Times Ext Roman" w:cs="Times Ext Roman"/>
          <w:sz w:val="22"/>
          <w:szCs w:val="22"/>
        </w:rPr>
        <w:t>觀合品〉：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一法不自合，異法亦不合。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C"/>
          <w:attr w:name="SourceValue" w:val="136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136c</w:t>
        </w:r>
      </w:smartTag>
      <w:r w:rsidRPr="007D4D39">
        <w:rPr>
          <w:sz w:val="22"/>
          <w:szCs w:val="22"/>
        </w:rPr>
        <w:t>23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300" w:left="720"/>
        <w:jc w:val="both"/>
        <w:rPr>
          <w:rFonts w:ascii="Times Ext Roman" w:hAnsi="Times Ext Roman" w:cs="Times Ext Roman"/>
          <w:bCs/>
          <w:sz w:val="22"/>
          <w:szCs w:val="22"/>
        </w:rPr>
      </w:pPr>
      <w:r w:rsidRPr="007D4D39">
        <w:rPr>
          <w:rFonts w:ascii="Times Ext Roman" w:eastAsia="標楷體" w:hAnsi="Times Ext Roman" w:cs="Times Ext Roman"/>
          <w:sz w:val="22"/>
          <w:szCs w:val="22"/>
        </w:rPr>
        <w:t>合法及合時，合者悉皆無。</w:t>
      </w:r>
      <w:r w:rsidRPr="007D4D39">
        <w:rPr>
          <w:sz w:val="22"/>
          <w:szCs w:val="22"/>
        </w:rPr>
        <w:t>（</w:t>
      </w:r>
      <w:r w:rsidRPr="007D4D39">
        <w:rPr>
          <w:rFonts w:ascii="Times Ext Roman" w:hAnsi="Times Ext Roman" w:cs="Times Ext Roman"/>
          <w:sz w:val="22"/>
          <w:szCs w:val="22"/>
        </w:rPr>
        <w:t>高麗藏</w:t>
      </w:r>
      <w:r w:rsidRPr="007D4D39">
        <w:rPr>
          <w:sz w:val="22"/>
          <w:szCs w:val="22"/>
        </w:rPr>
        <w:t>41</w:t>
      </w:r>
      <w:r w:rsidRPr="007D4D39">
        <w:rPr>
          <w:rFonts w:ascii="Times Ext Roman" w:hAnsi="Times Ext Roman" w:cs="Times Ext Roman"/>
          <w:sz w:val="22"/>
          <w:szCs w:val="22"/>
        </w:rPr>
        <w:t>，</w:t>
      </w:r>
      <w:smartTag w:uri="urn:schemas-microsoft-com:office:smarttags" w:element="chmetcnv">
        <w:smartTagPr>
          <w:attr w:name="UnitName" w:val="a"/>
          <w:attr w:name="SourceValue" w:val="137"/>
          <w:attr w:name="HasSpace" w:val="False"/>
          <w:attr w:name="Negative" w:val="False"/>
          <w:attr w:name="NumberType" w:val="1"/>
          <w:attr w:name="TCSC" w:val="0"/>
        </w:smartTagPr>
        <w:r w:rsidRPr="007D4D39">
          <w:rPr>
            <w:sz w:val="22"/>
            <w:szCs w:val="22"/>
          </w:rPr>
          <w:t>137a</w:t>
        </w:r>
      </w:smartTag>
      <w:r w:rsidRPr="007D4D39">
        <w:rPr>
          <w:sz w:val="22"/>
          <w:szCs w:val="22"/>
        </w:rPr>
        <w:t>6</w:t>
      </w:r>
      <w:r w:rsidRPr="007D4D39">
        <w:rPr>
          <w:sz w:val="22"/>
          <w:szCs w:val="22"/>
        </w:rPr>
        <w:t>）</w:t>
      </w:r>
    </w:p>
    <w:p w:rsidR="00374CB9" w:rsidRPr="007D4D39" w:rsidRDefault="00374CB9" w:rsidP="002A6A5A">
      <w:pPr>
        <w:pStyle w:val="a7"/>
        <w:ind w:leftChars="60" w:left="716" w:hangingChars="260" w:hanging="572"/>
        <w:jc w:val="both"/>
        <w:rPr>
          <w:rFonts w:ascii="Times Ext Roman" w:eastAsia="標楷體" w:hAnsi="Times Ext Roman" w:cs="Times Ext Roman"/>
          <w:sz w:val="22"/>
          <w:szCs w:val="22"/>
          <w:lang w:eastAsia="ja-JP"/>
        </w:rPr>
      </w:pPr>
      <w:r w:rsidRPr="007D4D39">
        <w:rPr>
          <w:bCs/>
          <w:sz w:val="22"/>
          <w:szCs w:val="22"/>
        </w:rPr>
        <w:t>（</w:t>
      </w:r>
      <w:r w:rsidRPr="007D4D39">
        <w:rPr>
          <w:bCs/>
          <w:sz w:val="22"/>
          <w:szCs w:val="22"/>
        </w:rPr>
        <w:t>4</w:t>
      </w:r>
      <w:r w:rsidRPr="007D4D39">
        <w:rPr>
          <w:bCs/>
          <w:sz w:val="22"/>
          <w:szCs w:val="22"/>
        </w:rPr>
        <w:t>）</w:t>
      </w:r>
      <w:r w:rsidRPr="007D4D39">
        <w:rPr>
          <w:rFonts w:ascii="Times Ext Roman" w:hAnsi="Times Ext Roman" w:cs="Times Ext Roman"/>
          <w:sz w:val="22"/>
          <w:szCs w:val="22"/>
        </w:rPr>
        <w:t>月稱，梵本《淨明句論》；參見三枝充惪</w:t>
      </w:r>
      <w:r w:rsidRPr="007D4D39">
        <w:rPr>
          <w:rFonts w:ascii="Times Ext Roman" w:hAnsi="Times Ext Roman" w:cs="Times Ext Roman" w:hint="eastAsia"/>
          <w:sz w:val="22"/>
          <w:szCs w:val="22"/>
        </w:rPr>
        <w:t>，</w:t>
      </w:r>
      <w:r w:rsidRPr="007D4D39">
        <w:rPr>
          <w:rFonts w:ascii="Times Ext Roman" w:hAnsi="Times Ext Roman" w:cs="Times Ext Roman"/>
          <w:bCs/>
          <w:sz w:val="22"/>
          <w:szCs w:val="22"/>
        </w:rPr>
        <w:t>《中論偈頌總覽》</w:t>
      </w:r>
      <w:r w:rsidRPr="007D4D39">
        <w:rPr>
          <w:rFonts w:ascii="Times Ext Roman" w:hAnsi="Times Ext Roman" w:cs="Times Ext Roman" w:hint="eastAsia"/>
          <w:bCs/>
          <w:sz w:val="22"/>
          <w:szCs w:val="22"/>
        </w:rPr>
        <w:t>，</w:t>
      </w:r>
      <w:r w:rsidRPr="007D4D39">
        <w:rPr>
          <w:bCs/>
          <w:sz w:val="22"/>
          <w:szCs w:val="22"/>
        </w:rPr>
        <w:t>p.398</w:t>
      </w:r>
      <w:r w:rsidRPr="007D4D39">
        <w:rPr>
          <w:rFonts w:ascii="Times Ext Roman" w:hAnsi="Times Ext Roman" w:cs="Times Ext Roman"/>
          <w:bCs/>
          <w:sz w:val="22"/>
          <w:szCs w:val="22"/>
        </w:rPr>
        <w:t>：</w:t>
      </w:r>
      <w:r w:rsidRPr="007D4D39">
        <w:rPr>
          <w:rFonts w:ascii="Times Ext Roman" w:hAnsi="Times Ext Roman" w:cs="Times Ext Roman"/>
          <w:bCs/>
          <w:sz w:val="22"/>
          <w:szCs w:val="22"/>
        </w:rPr>
        <w:br/>
      </w:r>
      <w:r w:rsidRPr="007D4D39">
        <w:rPr>
          <w:sz w:val="22"/>
          <w:szCs w:val="22"/>
        </w:rPr>
        <w:t>na tena tasya saṃsargo nānyenānyasya yujyate /</w:t>
      </w:r>
      <w:r w:rsidRPr="007D4D39">
        <w:rPr>
          <w:rFonts w:ascii="Times Ext Roman" w:hAnsi="Times Ext Roman" w:cs="Times Ext Roman"/>
          <w:sz w:val="22"/>
          <w:szCs w:val="22"/>
        </w:rPr>
        <w:br/>
      </w:r>
      <w:r w:rsidRPr="007D4D39">
        <w:rPr>
          <w:rFonts w:eastAsia="Roman Unicode"/>
          <w:sz w:val="22"/>
          <w:szCs w:val="22"/>
        </w:rPr>
        <w:t>saṃsṛjyamānaṃ saṃsṛṣṭaṃ saṃsraṣṭā ca na vidyate //</w:t>
      </w:r>
      <w:r w:rsidRPr="007D4D39">
        <w:rPr>
          <w:rFonts w:ascii="Times Ext Roman" w:eastAsia="Roman Unicode" w:hAnsi="Times Ext Roman" w:cs="Times Ext Roman"/>
          <w:sz w:val="22"/>
          <w:szCs w:val="22"/>
        </w:rPr>
        <w:br/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それ</w:t>
      </w:r>
      <w:r w:rsidRPr="007D4D39">
        <w:rPr>
          <w:rFonts w:eastAsia="標楷體"/>
          <w:sz w:val="22"/>
          <w:szCs w:val="22"/>
        </w:rPr>
        <w:t>（</w:t>
      </w:r>
      <w:r w:rsidRPr="007D4D39">
        <w:rPr>
          <w:rFonts w:eastAsia="標楷體"/>
          <w:sz w:val="22"/>
          <w:szCs w:val="22"/>
        </w:rPr>
        <w:t>A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がそれ</w:t>
      </w:r>
      <w:r w:rsidRPr="007D4D39">
        <w:rPr>
          <w:rFonts w:eastAsia="標楷體"/>
          <w:sz w:val="22"/>
          <w:szCs w:val="22"/>
        </w:rPr>
        <w:t>（</w:t>
      </w:r>
      <w:r w:rsidRPr="007D4D39">
        <w:rPr>
          <w:rFonts w:eastAsia="標楷體"/>
          <w:sz w:val="22"/>
          <w:szCs w:val="22"/>
        </w:rPr>
        <w:t>A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と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結合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するということは</w:t>
      </w:r>
      <w:r w:rsidRPr="007D4D39">
        <w:rPr>
          <w:rFonts w:ascii="Times Ext Roman" w:eastAsia="標楷體" w:hAnsi="Times Ext Roman" w:cs="Times Ext Roman"/>
          <w:sz w:val="22"/>
          <w:szCs w:val="22"/>
        </w:rPr>
        <w:t>，正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しくない</w:t>
      </w:r>
      <w:r w:rsidRPr="007D4D39">
        <w:rPr>
          <w:rFonts w:eastAsia="標楷體"/>
          <w:sz w:val="22"/>
          <w:szCs w:val="22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</w:rPr>
        <w:t>理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に</w:t>
      </w:r>
      <w:r w:rsidRPr="007D4D39">
        <w:rPr>
          <w:rFonts w:ascii="Times Ext Roman" w:eastAsia="標楷體" w:hAnsi="Times Ext Roman" w:cs="Times Ext Roman"/>
          <w:sz w:val="22"/>
          <w:szCs w:val="22"/>
        </w:rPr>
        <w:t>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わない</w:t>
      </w:r>
      <w:r w:rsidRPr="007D4D39">
        <w:rPr>
          <w:rFonts w:eastAsia="標楷體"/>
          <w:sz w:val="22"/>
          <w:szCs w:val="22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</w:rPr>
        <w:t>。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別異であるもの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B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がそれとは別異である他のもの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eastAsia="標楷體"/>
          <w:sz w:val="22"/>
          <w:szCs w:val="22"/>
          <w:lang w:eastAsia="ja-JP"/>
        </w:rPr>
        <w:t>C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〔と結合するということも，正しく〕ない</w:t>
      </w:r>
      <w:r w:rsidRPr="007D4D39">
        <w:rPr>
          <w:rFonts w:eastAsia="標楷體"/>
          <w:sz w:val="22"/>
          <w:szCs w:val="22"/>
          <w:lang w:eastAsia="ja-JP"/>
        </w:rPr>
        <w:t>（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理に合わない</w:t>
      </w:r>
      <w:r w:rsidRPr="007D4D39">
        <w:rPr>
          <w:rFonts w:eastAsia="標楷體"/>
          <w:sz w:val="22"/>
          <w:szCs w:val="22"/>
          <w:lang w:eastAsia="ja-JP"/>
        </w:rPr>
        <w:t>）</w:t>
      </w:r>
      <w:r w:rsidRPr="007D4D39">
        <w:rPr>
          <w:rFonts w:ascii="Times Ext Roman" w:eastAsia="標楷體" w:hAnsi="Times Ext Roman" w:cs="Times Ext Roman"/>
          <w:sz w:val="22"/>
          <w:szCs w:val="22"/>
          <w:lang w:eastAsia="ja-JP"/>
        </w:rPr>
        <w:t>。現に結合しつつあるものも，すでに結合したものも，また結合するものも，存在しない。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CB9" w:rsidRDefault="00374CB9" w:rsidP="00A617D7">
    <w:pPr>
      <w:pStyle w:val="a3"/>
      <w:jc w:val="right"/>
    </w:pPr>
    <w:r>
      <w:rPr>
        <w:rFonts w:hint="eastAsia"/>
      </w:rPr>
      <w:t>《中觀論頌講記》</w:t>
    </w:r>
  </w:p>
  <w:p w:rsidR="00374CB9" w:rsidRDefault="00374CB9" w:rsidP="00A617D7">
    <w:pPr>
      <w:pStyle w:val="a3"/>
      <w:jc w:val="right"/>
    </w:pPr>
    <w:r>
      <w:rPr>
        <w:rFonts w:hint="eastAsia"/>
      </w:rPr>
      <w:t>〈</w:t>
    </w:r>
    <w:r>
      <w:rPr>
        <w:rFonts w:hint="eastAsia"/>
      </w:rPr>
      <w:t>14</w:t>
    </w:r>
    <w:r>
      <w:rPr>
        <w:rFonts w:hint="eastAsia"/>
      </w:rPr>
      <w:t>觀合品〉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7518"/>
    <w:multiLevelType w:val="hybridMultilevel"/>
    <w:tmpl w:val="AF0867E8"/>
    <w:lvl w:ilvl="0" w:tplc="C5EC71E4">
      <w:start w:val="1"/>
      <w:numFmt w:val="taiwaneseCountingThousand"/>
      <w:lvlText w:val="（%1）"/>
      <w:lvlJc w:val="left"/>
      <w:pPr>
        <w:ind w:left="10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3A422AA2"/>
    <w:multiLevelType w:val="hybridMultilevel"/>
    <w:tmpl w:val="4448C8D4"/>
    <w:lvl w:ilvl="0" w:tplc="645C8F4E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>
    <w:nsid w:val="53564A3E"/>
    <w:multiLevelType w:val="hybridMultilevel"/>
    <w:tmpl w:val="F82E8F4E"/>
    <w:lvl w:ilvl="0" w:tplc="0DDADEE0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6A477E7D"/>
    <w:multiLevelType w:val="hybridMultilevel"/>
    <w:tmpl w:val="E7B259F4"/>
    <w:lvl w:ilvl="0" w:tplc="F65CCF50">
      <w:start w:val="1"/>
      <w:numFmt w:val="decimal"/>
      <w:lvlText w:val="%1、"/>
      <w:lvlJc w:val="left"/>
      <w:pPr>
        <w:ind w:left="84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42B"/>
    <w:rsid w:val="00024685"/>
    <w:rsid w:val="00027F3D"/>
    <w:rsid w:val="000C613C"/>
    <w:rsid w:val="0010737B"/>
    <w:rsid w:val="00110CD2"/>
    <w:rsid w:val="0011585E"/>
    <w:rsid w:val="001822A7"/>
    <w:rsid w:val="0018599F"/>
    <w:rsid w:val="00186395"/>
    <w:rsid w:val="0018797B"/>
    <w:rsid w:val="001C035F"/>
    <w:rsid w:val="001C42CB"/>
    <w:rsid w:val="001C45B5"/>
    <w:rsid w:val="001D6BE6"/>
    <w:rsid w:val="001F542B"/>
    <w:rsid w:val="001F5B49"/>
    <w:rsid w:val="00200D13"/>
    <w:rsid w:val="0027261A"/>
    <w:rsid w:val="002A6A5A"/>
    <w:rsid w:val="002C3864"/>
    <w:rsid w:val="002C6EA2"/>
    <w:rsid w:val="002F1586"/>
    <w:rsid w:val="002F6B51"/>
    <w:rsid w:val="003028F7"/>
    <w:rsid w:val="003272A0"/>
    <w:rsid w:val="00344B85"/>
    <w:rsid w:val="00355F90"/>
    <w:rsid w:val="00374CB9"/>
    <w:rsid w:val="003A612B"/>
    <w:rsid w:val="003C2120"/>
    <w:rsid w:val="003D2733"/>
    <w:rsid w:val="003F2A09"/>
    <w:rsid w:val="00407A49"/>
    <w:rsid w:val="0042747D"/>
    <w:rsid w:val="004375E1"/>
    <w:rsid w:val="00480C02"/>
    <w:rsid w:val="004B5164"/>
    <w:rsid w:val="004C5A2A"/>
    <w:rsid w:val="005111A5"/>
    <w:rsid w:val="00540174"/>
    <w:rsid w:val="005831FB"/>
    <w:rsid w:val="005A4BFE"/>
    <w:rsid w:val="005A5D69"/>
    <w:rsid w:val="005B0839"/>
    <w:rsid w:val="005B1B67"/>
    <w:rsid w:val="005E4E6D"/>
    <w:rsid w:val="005E729C"/>
    <w:rsid w:val="005F36E7"/>
    <w:rsid w:val="00602404"/>
    <w:rsid w:val="00635592"/>
    <w:rsid w:val="006F6F7A"/>
    <w:rsid w:val="00746F5D"/>
    <w:rsid w:val="007558F9"/>
    <w:rsid w:val="007D4D39"/>
    <w:rsid w:val="007D6DD8"/>
    <w:rsid w:val="00827697"/>
    <w:rsid w:val="00885D70"/>
    <w:rsid w:val="008E293D"/>
    <w:rsid w:val="009013D4"/>
    <w:rsid w:val="00914DEB"/>
    <w:rsid w:val="0095068A"/>
    <w:rsid w:val="0096352C"/>
    <w:rsid w:val="0099285B"/>
    <w:rsid w:val="009D7E3D"/>
    <w:rsid w:val="00A55747"/>
    <w:rsid w:val="00A617D7"/>
    <w:rsid w:val="00A77BA7"/>
    <w:rsid w:val="00A830B7"/>
    <w:rsid w:val="00A867C5"/>
    <w:rsid w:val="00AA1645"/>
    <w:rsid w:val="00B22D36"/>
    <w:rsid w:val="00B4015D"/>
    <w:rsid w:val="00B5170D"/>
    <w:rsid w:val="00B750EA"/>
    <w:rsid w:val="00B939A6"/>
    <w:rsid w:val="00BB379B"/>
    <w:rsid w:val="00BC479B"/>
    <w:rsid w:val="00C14AA7"/>
    <w:rsid w:val="00C2481F"/>
    <w:rsid w:val="00C413A2"/>
    <w:rsid w:val="00C46EBB"/>
    <w:rsid w:val="00C84499"/>
    <w:rsid w:val="00CB02F5"/>
    <w:rsid w:val="00D2001D"/>
    <w:rsid w:val="00D82EF0"/>
    <w:rsid w:val="00DC67E6"/>
    <w:rsid w:val="00E14C5A"/>
    <w:rsid w:val="00E47762"/>
    <w:rsid w:val="00E67525"/>
    <w:rsid w:val="00E924B0"/>
    <w:rsid w:val="00EA00E7"/>
    <w:rsid w:val="00EF00FD"/>
    <w:rsid w:val="00F1532D"/>
    <w:rsid w:val="00F35687"/>
    <w:rsid w:val="00F51214"/>
    <w:rsid w:val="00F60BF3"/>
    <w:rsid w:val="00F62BA2"/>
    <w:rsid w:val="00F90C73"/>
    <w:rsid w:val="00FA3A13"/>
    <w:rsid w:val="00FC0157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F542B"/>
  </w:style>
  <w:style w:type="paragraph" w:styleId="a3">
    <w:name w:val="header"/>
    <w:basedOn w:val="a"/>
    <w:link w:val="a4"/>
    <w:rsid w:val="001F542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F542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aliases w:val="註腳文字 字元 字元 字元 字元,註腳文字 字元 字元 字元 字元 字元 字元,註腳１,註腳文字 字元 字元 字元 字元1 字元,註腳文字 字元 字元,註腳文字 字元 字元 字元"/>
    <w:basedOn w:val="a"/>
    <w:link w:val="10"/>
    <w:rsid w:val="001F542B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rsid w:val="001F542B"/>
    <w:rPr>
      <w:sz w:val="20"/>
      <w:szCs w:val="20"/>
    </w:rPr>
  </w:style>
  <w:style w:type="character" w:styleId="a9">
    <w:name w:val="footnote reference"/>
    <w:rsid w:val="001F542B"/>
    <w:rPr>
      <w:vertAlign w:val="superscript"/>
    </w:rPr>
  </w:style>
  <w:style w:type="character" w:styleId="aa">
    <w:name w:val="page number"/>
    <w:basedOn w:val="a0"/>
    <w:rsid w:val="001F542B"/>
  </w:style>
  <w:style w:type="paragraph" w:styleId="ab">
    <w:name w:val="Note Heading"/>
    <w:basedOn w:val="a"/>
    <w:next w:val="a"/>
    <w:link w:val="ac"/>
    <w:rsid w:val="001F542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註釋標題 字元"/>
    <w:basedOn w:val="a0"/>
    <w:link w:val="ab"/>
    <w:rsid w:val="001F542B"/>
    <w:rPr>
      <w:rFonts w:ascii="Times New Roman" w:eastAsia="新細明體" w:hAnsi="Times New Roman" w:cs="Times New Roman"/>
      <w:szCs w:val="24"/>
    </w:rPr>
  </w:style>
  <w:style w:type="paragraph" w:styleId="ad">
    <w:name w:val="Closing"/>
    <w:basedOn w:val="a"/>
    <w:link w:val="ae"/>
    <w:rsid w:val="001F542B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結語 字元"/>
    <w:basedOn w:val="a0"/>
    <w:link w:val="ad"/>
    <w:rsid w:val="001F542B"/>
    <w:rPr>
      <w:rFonts w:ascii="Times New Roman" w:eastAsia="新細明體" w:hAnsi="Times New Roman" w:cs="Times New Roman"/>
      <w:szCs w:val="24"/>
    </w:rPr>
  </w:style>
  <w:style w:type="character" w:customStyle="1" w:styleId="10">
    <w:name w:val="註腳文字 字元1"/>
    <w:aliases w:val="註腳文字 字元 字元 字元 字元 字元,註腳文字 字元 字元 字元 字元 字元 字元 字元,註腳１ 字元,註腳文字 字元 字元 字元 字元1 字元 字元,註腳文字 字元 字元 字元1,註腳文字 字元 字元 字元 字元1"/>
    <w:link w:val="a7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1F542B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f">
    <w:name w:val="Balloon Text"/>
    <w:basedOn w:val="a"/>
    <w:link w:val="af0"/>
    <w:rsid w:val="001F542B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1F542B"/>
    <w:rPr>
      <w:rFonts w:ascii="Cambria" w:eastAsia="新細明體" w:hAnsi="Cambria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E14C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1F542B"/>
  </w:style>
  <w:style w:type="paragraph" w:styleId="a3">
    <w:name w:val="header"/>
    <w:basedOn w:val="a"/>
    <w:link w:val="a4"/>
    <w:rsid w:val="001F542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1F542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aliases w:val="註腳文字 字元 字元 字元 字元,註腳文字 字元 字元 字元 字元 字元 字元,註腳１,註腳文字 字元 字元 字元 字元1 字元,註腳文字 字元 字元,註腳文字 字元 字元 字元"/>
    <w:basedOn w:val="a"/>
    <w:link w:val="10"/>
    <w:rsid w:val="001F542B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註腳文字 字元"/>
    <w:basedOn w:val="a0"/>
    <w:rsid w:val="001F542B"/>
    <w:rPr>
      <w:sz w:val="20"/>
      <w:szCs w:val="20"/>
    </w:rPr>
  </w:style>
  <w:style w:type="character" w:styleId="a9">
    <w:name w:val="footnote reference"/>
    <w:rsid w:val="001F542B"/>
    <w:rPr>
      <w:vertAlign w:val="superscript"/>
    </w:rPr>
  </w:style>
  <w:style w:type="character" w:styleId="aa">
    <w:name w:val="page number"/>
    <w:basedOn w:val="a0"/>
    <w:rsid w:val="001F542B"/>
  </w:style>
  <w:style w:type="paragraph" w:styleId="ab">
    <w:name w:val="Note Heading"/>
    <w:basedOn w:val="a"/>
    <w:next w:val="a"/>
    <w:link w:val="ac"/>
    <w:rsid w:val="001F542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c">
    <w:name w:val="註釋標題 字元"/>
    <w:basedOn w:val="a0"/>
    <w:link w:val="ab"/>
    <w:rsid w:val="001F542B"/>
    <w:rPr>
      <w:rFonts w:ascii="Times New Roman" w:eastAsia="新細明體" w:hAnsi="Times New Roman" w:cs="Times New Roman"/>
      <w:szCs w:val="24"/>
    </w:rPr>
  </w:style>
  <w:style w:type="paragraph" w:styleId="ad">
    <w:name w:val="Closing"/>
    <w:basedOn w:val="a"/>
    <w:link w:val="ae"/>
    <w:rsid w:val="001F542B"/>
    <w:pPr>
      <w:ind w:leftChars="1800" w:left="10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結語 字元"/>
    <w:basedOn w:val="a0"/>
    <w:link w:val="ad"/>
    <w:rsid w:val="001F542B"/>
    <w:rPr>
      <w:rFonts w:ascii="Times New Roman" w:eastAsia="新細明體" w:hAnsi="Times New Roman" w:cs="Times New Roman"/>
      <w:szCs w:val="24"/>
    </w:rPr>
  </w:style>
  <w:style w:type="character" w:customStyle="1" w:styleId="10">
    <w:name w:val="註腳文字 字元1"/>
    <w:aliases w:val="註腳文字 字元 字元 字元 字元 字元,註腳文字 字元 字元 字元 字元 字元 字元 字元,註腳１ 字元,註腳文字 字元 字元 字元 字元1 字元 字元,註腳文字 字元 字元 字元1,註腳文字 字元 字元 字元 字元1"/>
    <w:link w:val="a7"/>
    <w:rsid w:val="001F542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1F542B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f">
    <w:name w:val="Balloon Text"/>
    <w:basedOn w:val="a"/>
    <w:link w:val="af0"/>
    <w:rsid w:val="001F542B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link w:val="af"/>
    <w:rsid w:val="001F542B"/>
    <w:rPr>
      <w:rFonts w:ascii="Cambria" w:eastAsia="新細明體" w:hAnsi="Cambria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E14C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269B-C5C9-46DF-944D-04046FE2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4</cp:revision>
  <cp:lastPrinted>2016-03-18T01:31:00Z</cp:lastPrinted>
  <dcterms:created xsi:type="dcterms:W3CDTF">2016-03-10T08:02:00Z</dcterms:created>
  <dcterms:modified xsi:type="dcterms:W3CDTF">2016-03-18T01:32:00Z</dcterms:modified>
</cp:coreProperties>
</file>