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315" w:rsidRPr="00B75658" w:rsidRDefault="003164D4" w:rsidP="007C0550">
      <w:pPr>
        <w:spacing w:line="300" w:lineRule="auto"/>
        <w:jc w:val="center"/>
        <w:rPr>
          <w:rFonts w:ascii="Times New Roman" w:eastAsia="新細明體" w:hAnsi="新細明體" w:cs="Times New Roman"/>
          <w:szCs w:val="24"/>
        </w:rPr>
      </w:pPr>
      <w:r>
        <w:rPr>
          <w:rFonts w:ascii="Times New Roman" w:eastAsia="新細明體" w:hAnsi="新細明體" w:cs="Times New Roman" w:hint="eastAsia"/>
          <w:szCs w:val="24"/>
        </w:rPr>
        <w:t xml:space="preserve"> </w:t>
      </w:r>
      <w:r w:rsidR="00E30315" w:rsidRPr="00B75658">
        <w:rPr>
          <w:rFonts w:ascii="Times New Roman" w:eastAsia="新細明體" w:hAnsi="新細明體" w:cs="Times New Roman" w:hint="eastAsia"/>
          <w:szCs w:val="24"/>
        </w:rPr>
        <w:t>福嚴推廣教育班</w:t>
      </w:r>
      <w:r w:rsidR="00E30315" w:rsidRPr="00B75658">
        <w:rPr>
          <w:rFonts w:ascii="Times New Roman" w:eastAsia="新細明體" w:hAnsi="新細明體" w:cs="Times New Roman"/>
          <w:szCs w:val="24"/>
        </w:rPr>
        <w:t>第</w:t>
      </w:r>
      <w:r w:rsidR="00E30315" w:rsidRPr="00B75658">
        <w:rPr>
          <w:rFonts w:ascii="Times New Roman" w:eastAsia="新細明體" w:hAnsi="Times New Roman" w:cs="Times New Roman" w:hint="eastAsia"/>
          <w:szCs w:val="24"/>
        </w:rPr>
        <w:t>29</w:t>
      </w:r>
      <w:r w:rsidR="00E30315" w:rsidRPr="00B75658">
        <w:rPr>
          <w:rFonts w:ascii="Times New Roman" w:eastAsia="新細明體" w:hAnsi="新細明體" w:cs="Times New Roman"/>
          <w:szCs w:val="24"/>
        </w:rPr>
        <w:t>期（《</w:t>
      </w:r>
      <w:r w:rsidR="00E30315" w:rsidRPr="00B75658">
        <w:rPr>
          <w:rFonts w:ascii="Times New Roman" w:eastAsia="新細明體" w:hAnsi="新細明體" w:cs="Times New Roman" w:hint="eastAsia"/>
          <w:szCs w:val="24"/>
        </w:rPr>
        <w:t>中論</w:t>
      </w:r>
      <w:r w:rsidR="00E30315" w:rsidRPr="00B75658">
        <w:rPr>
          <w:rFonts w:ascii="Times New Roman" w:eastAsia="新細明體" w:hAnsi="新細明體" w:cs="Times New Roman"/>
          <w:szCs w:val="24"/>
        </w:rPr>
        <w:t>》）</w:t>
      </w:r>
    </w:p>
    <w:p w:rsidR="00E30315" w:rsidRPr="00B75658" w:rsidRDefault="00E30315" w:rsidP="007C0550">
      <w:pPr>
        <w:snapToGrid w:val="0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B75658">
        <w:rPr>
          <w:rFonts w:ascii="標楷體" w:eastAsia="標楷體" w:hAnsi="標楷體" w:cs="Times New Roman" w:hint="eastAsia"/>
          <w:b/>
          <w:sz w:val="36"/>
          <w:szCs w:val="36"/>
        </w:rPr>
        <w:t>《中觀論頌講記》</w:t>
      </w:r>
    </w:p>
    <w:p w:rsidR="00E30315" w:rsidRPr="00B75658" w:rsidRDefault="00E30315" w:rsidP="007C0550">
      <w:pPr>
        <w:snapToGrid w:val="0"/>
        <w:jc w:val="center"/>
        <w:rPr>
          <w:rFonts w:ascii="Times New Roman" w:eastAsia="新細明體" w:hAnsi="Times New Roman" w:cs="Times New Roman"/>
          <w:b/>
          <w:sz w:val="32"/>
          <w:szCs w:val="32"/>
        </w:rPr>
      </w:pPr>
      <w:r w:rsidRPr="00B75658">
        <w:rPr>
          <w:rFonts w:ascii="標楷體" w:eastAsia="標楷體" w:hAnsi="標楷體" w:cs="Times New Roman" w:hint="eastAsia"/>
          <w:b/>
          <w:sz w:val="28"/>
          <w:szCs w:val="28"/>
        </w:rPr>
        <w:t>〈觀染染者品第六</w:t>
      </w:r>
      <w:r w:rsidR="00995E0C" w:rsidRPr="00B75658">
        <w:rPr>
          <w:rFonts w:ascii="標楷體" w:eastAsia="標楷體" w:hAnsi="標楷體" w:cs="Times New Roman" w:hint="eastAsia"/>
          <w:b/>
          <w:sz w:val="28"/>
          <w:szCs w:val="28"/>
        </w:rPr>
        <w:t>〉</w:t>
      </w:r>
      <w:r w:rsidR="001012EF" w:rsidRPr="00B75658">
        <w:rPr>
          <w:rFonts w:ascii="Times New Roman" w:eastAsia="新細明體" w:hAnsi="Times New Roman" w:cs="Times New Roman"/>
          <w:b/>
          <w:sz w:val="28"/>
          <w:szCs w:val="28"/>
          <w:vertAlign w:val="superscript"/>
        </w:rPr>
        <w:footnoteReference w:id="1"/>
      </w:r>
    </w:p>
    <w:p w:rsidR="00E30315" w:rsidRPr="00B75658" w:rsidRDefault="009967C3" w:rsidP="007C0550">
      <w:pPr>
        <w:snapToGrid w:val="0"/>
        <w:jc w:val="center"/>
        <w:rPr>
          <w:rFonts w:ascii="Times New Roman" w:eastAsia="新細明體" w:hAnsi="Times New Roman" w:cs="Times New Roman"/>
          <w:szCs w:val="24"/>
        </w:rPr>
      </w:pPr>
      <w:r w:rsidRPr="00B75658">
        <w:rPr>
          <w:rFonts w:ascii="Times New Roman" w:eastAsia="新細明體" w:hAnsi="Times New Roman" w:cs="Times New Roman"/>
          <w:szCs w:val="24"/>
        </w:rPr>
        <w:t>（</w:t>
      </w:r>
      <w:r w:rsidRPr="00B75658">
        <w:rPr>
          <w:rFonts w:ascii="Times New Roman" w:eastAsia="新細明體" w:hAnsi="Times New Roman" w:cs="Times New Roman"/>
          <w:szCs w:val="24"/>
        </w:rPr>
        <w:t>pp.132-141</w:t>
      </w:r>
      <w:r w:rsidRPr="00B75658">
        <w:rPr>
          <w:rFonts w:ascii="Times New Roman" w:eastAsia="新細明體" w:hAnsi="Times New Roman" w:cs="Times New Roman"/>
          <w:szCs w:val="24"/>
        </w:rPr>
        <w:t>）</w:t>
      </w:r>
    </w:p>
    <w:p w:rsidR="00E30315" w:rsidRPr="00B75658" w:rsidRDefault="00E30315" w:rsidP="00C96A41">
      <w:pPr>
        <w:spacing w:beforeLines="20" w:before="72" w:afterLines="30" w:after="108" w:line="240" w:lineRule="atLeast"/>
        <w:jc w:val="right"/>
        <w:rPr>
          <w:rFonts w:ascii="Times New Roman" w:eastAsia="標楷體" w:hAnsi="Times New Roman" w:cs="Times New Roman"/>
          <w:sz w:val="26"/>
        </w:rPr>
      </w:pPr>
      <w:r w:rsidRPr="00B75658">
        <w:rPr>
          <w:rFonts w:ascii="Times New Roman" w:eastAsia="標楷體" w:hAnsi="Times New Roman" w:cs="Times New Roman" w:hint="eastAsia"/>
          <w:sz w:val="26"/>
        </w:rPr>
        <w:t>釋厚觀（</w:t>
      </w:r>
      <w:r w:rsidR="009A7A47" w:rsidRPr="00B75658">
        <w:rPr>
          <w:rFonts w:ascii="Times New Roman" w:eastAsia="標楷體" w:hAnsi="Times New Roman" w:cs="Times New Roman" w:hint="eastAsia"/>
          <w:sz w:val="26"/>
        </w:rPr>
        <w:t>2015.5.16</w:t>
      </w:r>
      <w:r w:rsidRPr="00B75658">
        <w:rPr>
          <w:rFonts w:ascii="Times New Roman" w:eastAsia="標楷體" w:hAnsi="Times New Roman" w:cs="Times New Roman" w:hint="eastAsia"/>
          <w:sz w:val="26"/>
        </w:rPr>
        <w:t>）</w:t>
      </w:r>
    </w:p>
    <w:p w:rsidR="00E30315" w:rsidRPr="00B75658" w:rsidRDefault="00E30315" w:rsidP="008970CA">
      <w:pPr>
        <w:outlineLvl w:val="0"/>
        <w:rPr>
          <w:rFonts w:ascii="新細明體" w:eastAsia="新細明體" w:hAnsi="新細明體" w:cs="Times New Roman"/>
          <w:b/>
          <w:sz w:val="20"/>
          <w:szCs w:val="20"/>
          <w:shd w:val="pct15" w:color="auto" w:fill="FFFFFF"/>
        </w:rPr>
      </w:pPr>
      <w:r w:rsidRPr="00B75658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/>
        </w:rPr>
        <w:t>壹、引言</w:t>
      </w:r>
      <w:r w:rsidR="009967C3" w:rsidRPr="00B75658">
        <w:rPr>
          <w:rFonts w:ascii="Times New Roman" w:eastAsia="新細明體" w:hAnsi="Times New Roman" w:cs="Times New Roman"/>
          <w:sz w:val="20"/>
          <w:szCs w:val="20"/>
        </w:rPr>
        <w:t>（</w:t>
      </w:r>
      <w:r w:rsidR="009967C3" w:rsidRPr="00B75658">
        <w:rPr>
          <w:rFonts w:ascii="Times New Roman" w:eastAsia="新細明體" w:hAnsi="Times New Roman" w:cs="Times New Roman"/>
          <w:sz w:val="20"/>
          <w:szCs w:val="20"/>
        </w:rPr>
        <w:t>pp.132-134</w:t>
      </w:r>
      <w:r w:rsidR="009967C3" w:rsidRPr="00B75658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AA3416" w:rsidRPr="00B75658" w:rsidRDefault="00AA3416" w:rsidP="00AA3416">
      <w:pPr>
        <w:ind w:leftChars="50" w:left="120"/>
        <w:outlineLvl w:val="0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（壹）略標觀世間有三品，觀世間集有十二品</w:t>
      </w:r>
      <w:r w:rsidR="009967C3" w:rsidRPr="00B75658">
        <w:rPr>
          <w:rFonts w:ascii="Times New Roman" w:hAnsi="Times New Roman" w:cs="Times New Roman"/>
          <w:sz w:val="20"/>
          <w:szCs w:val="20"/>
        </w:rPr>
        <w:t>（</w:t>
      </w:r>
      <w:r w:rsidR="009967C3" w:rsidRPr="00B75658">
        <w:rPr>
          <w:rFonts w:ascii="Times New Roman" w:hAnsi="Times New Roman" w:cs="Times New Roman"/>
          <w:sz w:val="20"/>
          <w:szCs w:val="20"/>
        </w:rPr>
        <w:t>p.132</w:t>
      </w:r>
      <w:r w:rsidR="009967C3" w:rsidRPr="00B75658">
        <w:rPr>
          <w:rFonts w:ascii="Times New Roman" w:hAnsi="Times New Roman" w:cs="Times New Roman"/>
          <w:sz w:val="20"/>
          <w:szCs w:val="20"/>
        </w:rPr>
        <w:t>）</w:t>
      </w:r>
    </w:p>
    <w:p w:rsidR="00E30315" w:rsidRPr="00B75658" w:rsidRDefault="00E30315" w:rsidP="00AA3416">
      <w:pPr>
        <w:ind w:leftChars="50" w:left="120"/>
        <w:rPr>
          <w:rFonts w:ascii="Times New Roman" w:eastAsia="新細明體" w:hAnsi="Times New Roman" w:cs="Times New Roman"/>
          <w:szCs w:val="24"/>
        </w:rPr>
      </w:pPr>
      <w:r w:rsidRPr="00B75658">
        <w:rPr>
          <w:rFonts w:ascii="Times New Roman" w:eastAsia="新細明體" w:hAnsi="Times New Roman" w:cs="Times New Roman" w:hint="eastAsia"/>
          <w:szCs w:val="24"/>
        </w:rPr>
        <w:t>〈</w:t>
      </w:r>
      <w:r w:rsidRPr="00B75658">
        <w:rPr>
          <w:rFonts w:ascii="Times New Roman" w:eastAsia="新細明體" w:hAnsi="Times New Roman" w:cs="Times New Roman" w:hint="eastAsia"/>
          <w:szCs w:val="24"/>
        </w:rPr>
        <w:t>3</w:t>
      </w:r>
      <w:r w:rsidRPr="00B75658">
        <w:rPr>
          <w:rFonts w:ascii="Times New Roman" w:eastAsia="新細明體" w:hAnsi="Times New Roman" w:cs="Times New Roman" w:hint="eastAsia"/>
          <w:szCs w:val="24"/>
        </w:rPr>
        <w:t>六情品〉、〈</w:t>
      </w:r>
      <w:r w:rsidRPr="00B75658">
        <w:rPr>
          <w:rFonts w:ascii="Times New Roman" w:eastAsia="新細明體" w:hAnsi="Times New Roman" w:cs="Times New Roman" w:hint="eastAsia"/>
          <w:szCs w:val="24"/>
        </w:rPr>
        <w:t>4</w:t>
      </w:r>
      <w:r w:rsidRPr="00B75658">
        <w:rPr>
          <w:rFonts w:ascii="Times New Roman" w:eastAsia="新細明體" w:hAnsi="Times New Roman" w:cs="Times New Roman" w:hint="eastAsia"/>
          <w:szCs w:val="24"/>
        </w:rPr>
        <w:t>五陰品〉、〈</w:t>
      </w:r>
      <w:r w:rsidRPr="00B75658">
        <w:rPr>
          <w:rFonts w:ascii="Times New Roman" w:eastAsia="新細明體" w:hAnsi="Times New Roman" w:cs="Times New Roman" w:hint="eastAsia"/>
          <w:szCs w:val="24"/>
        </w:rPr>
        <w:t>5</w:t>
      </w:r>
      <w:r w:rsidRPr="00B75658">
        <w:rPr>
          <w:rFonts w:ascii="Times New Roman" w:eastAsia="新細明體" w:hAnsi="Times New Roman" w:cs="Times New Roman" w:hint="eastAsia"/>
          <w:szCs w:val="24"/>
        </w:rPr>
        <w:t>六種品〉的三品，是觀世間；〈</w:t>
      </w:r>
      <w:r w:rsidRPr="00B75658">
        <w:rPr>
          <w:rFonts w:ascii="Times New Roman" w:eastAsia="新細明體" w:hAnsi="Times New Roman" w:cs="Times New Roman" w:hint="eastAsia"/>
          <w:szCs w:val="24"/>
        </w:rPr>
        <w:t>6</w:t>
      </w:r>
      <w:r w:rsidRPr="00B75658">
        <w:rPr>
          <w:rFonts w:ascii="Times New Roman" w:eastAsia="新細明體" w:hAnsi="Times New Roman" w:cs="Times New Roman" w:hint="eastAsia"/>
          <w:szCs w:val="24"/>
        </w:rPr>
        <w:t>染染者品〉以下十二品，是觀世間集。</w:t>
      </w:r>
      <w:r w:rsidR="008970CA" w:rsidRPr="00B75658">
        <w:rPr>
          <w:rStyle w:val="ac"/>
          <w:rFonts w:ascii="Times New Roman" w:eastAsia="新細明體" w:hAnsi="Times New Roman" w:cs="Times New Roman"/>
          <w:szCs w:val="24"/>
        </w:rPr>
        <w:footnoteReference w:id="2"/>
      </w:r>
    </w:p>
    <w:p w:rsidR="00E30315" w:rsidRPr="00B75658" w:rsidRDefault="00AA3416" w:rsidP="00B16127">
      <w:pPr>
        <w:spacing w:beforeLines="30" w:before="108"/>
        <w:ind w:leftChars="50" w:left="120"/>
        <w:outlineLvl w:val="0"/>
        <w:rPr>
          <w:rFonts w:ascii="Times New Roman" w:eastAsia="新細明體" w:hAnsi="Times New Roman" w:cs="Times New Roman"/>
          <w:b/>
          <w:sz w:val="20"/>
          <w:szCs w:val="20"/>
        </w:rPr>
      </w:pP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（貳）</w:t>
      </w:r>
      <w:r w:rsidR="00E30315"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釋世間集</w:t>
      </w:r>
      <w:r w:rsidR="009967C3" w:rsidRPr="00B75658">
        <w:rPr>
          <w:rFonts w:ascii="Times New Roman" w:hAnsi="Times New Roman" w:cs="Times New Roman"/>
          <w:sz w:val="20"/>
          <w:szCs w:val="20"/>
        </w:rPr>
        <w:t>（</w:t>
      </w:r>
      <w:r w:rsidR="009967C3" w:rsidRPr="00B75658">
        <w:rPr>
          <w:rFonts w:ascii="Times New Roman" w:hAnsi="Times New Roman" w:cs="Times New Roman"/>
          <w:sz w:val="20"/>
          <w:szCs w:val="20"/>
        </w:rPr>
        <w:t>p.132</w:t>
      </w:r>
      <w:r w:rsidR="009967C3" w:rsidRPr="00B75658">
        <w:rPr>
          <w:rFonts w:ascii="Times New Roman" w:hAnsi="Times New Roman" w:cs="Times New Roman"/>
          <w:sz w:val="20"/>
          <w:szCs w:val="20"/>
        </w:rPr>
        <w:t>）</w:t>
      </w:r>
    </w:p>
    <w:p w:rsidR="00E30315" w:rsidRPr="00B75658" w:rsidRDefault="00E30315" w:rsidP="00AA3416">
      <w:pPr>
        <w:ind w:leftChars="50" w:left="120"/>
        <w:rPr>
          <w:rFonts w:ascii="Times New Roman" w:eastAsia="新細明體" w:hAnsi="Times New Roman" w:cs="Times New Roman"/>
          <w:szCs w:val="24"/>
        </w:rPr>
      </w:pPr>
      <w:r w:rsidRPr="00B75658">
        <w:rPr>
          <w:rFonts w:ascii="Times New Roman" w:eastAsia="新細明體" w:hAnsi="Times New Roman" w:cs="Times New Roman" w:hint="eastAsia"/>
          <w:b/>
          <w:szCs w:val="24"/>
        </w:rPr>
        <w:t>世間</w:t>
      </w:r>
      <w:r w:rsidRPr="00B75658">
        <w:rPr>
          <w:rFonts w:ascii="Times New Roman" w:eastAsia="新細明體" w:hAnsi="Times New Roman" w:cs="Times New Roman" w:hint="eastAsia"/>
          <w:szCs w:val="24"/>
        </w:rPr>
        <w:t>指眾生的果報自體，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世間集</w:t>
      </w:r>
      <w:r w:rsidRPr="00B75658">
        <w:rPr>
          <w:rFonts w:ascii="Times New Roman" w:eastAsia="新細明體" w:hAnsi="Times New Roman" w:cs="Times New Roman" w:hint="eastAsia"/>
          <w:szCs w:val="24"/>
        </w:rPr>
        <w:t>，指世間所從生的因緣，怎樣的因果相生。所以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世間集</w:t>
      </w:r>
      <w:r w:rsidRPr="00B75658">
        <w:rPr>
          <w:rFonts w:ascii="Times New Roman" w:eastAsia="新細明體" w:hAnsi="Times New Roman" w:cs="Times New Roman" w:hint="eastAsia"/>
          <w:szCs w:val="24"/>
        </w:rPr>
        <w:t>，不但說明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因緣</w:t>
      </w:r>
      <w:r w:rsidRPr="00B75658">
        <w:rPr>
          <w:rFonts w:ascii="Times New Roman" w:eastAsia="新細明體" w:hAnsi="Times New Roman" w:cs="Times New Roman" w:hint="eastAsia"/>
          <w:szCs w:val="24"/>
        </w:rPr>
        <w:t>而實是總明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因果的關係</w:t>
      </w:r>
      <w:r w:rsidRPr="00B75658">
        <w:rPr>
          <w:rFonts w:ascii="Times New Roman" w:eastAsia="新細明體" w:hAnsi="Times New Roman" w:cs="Times New Roman" w:hint="eastAsia"/>
          <w:szCs w:val="24"/>
        </w:rPr>
        <w:t>。</w:t>
      </w:r>
    </w:p>
    <w:p w:rsidR="00E30315" w:rsidRPr="00B75658" w:rsidRDefault="00E30315" w:rsidP="00AA3416">
      <w:pPr>
        <w:spacing w:beforeLines="30" w:before="108"/>
        <w:ind w:leftChars="50" w:left="120"/>
        <w:rPr>
          <w:rFonts w:ascii="Times New Roman" w:eastAsia="新細明體" w:hAnsi="Times New Roman" w:cs="Times New Roman"/>
          <w:szCs w:val="24"/>
        </w:rPr>
      </w:pPr>
      <w:r w:rsidRPr="00B75658">
        <w:rPr>
          <w:rFonts w:ascii="Times New Roman" w:eastAsia="新細明體" w:hAnsi="Times New Roman" w:cs="Times New Roman" w:hint="eastAsia"/>
          <w:b/>
          <w:szCs w:val="24"/>
        </w:rPr>
        <w:t>世間集</w:t>
      </w:r>
      <w:r w:rsidRPr="00B75658">
        <w:rPr>
          <w:rFonts w:ascii="Times New Roman" w:eastAsia="新細明體" w:hAnsi="Times New Roman" w:cs="Times New Roman" w:hint="eastAsia"/>
          <w:szCs w:val="24"/>
        </w:rPr>
        <w:t>，一切是性空的假名，但一般學者，誤會釋尊的教義，要建立世間集的實有，所以本</w:t>
      </w:r>
      <w:r w:rsidR="000727DE" w:rsidRPr="00B75658">
        <w:rPr>
          <w:rFonts w:ascii="Times New Roman" w:eastAsia="新細明體" w:hAnsi="Times New Roman" w:cs="Times New Roman" w:hint="eastAsia"/>
          <w:szCs w:val="24"/>
        </w:rPr>
        <w:t>論</w:t>
      </w:r>
      <w:r w:rsidRPr="00B75658">
        <w:rPr>
          <w:rFonts w:ascii="Times New Roman" w:eastAsia="新細明體" w:hAnsi="Times New Roman" w:cs="Times New Roman" w:hint="eastAsia"/>
          <w:szCs w:val="24"/>
        </w:rPr>
        <w:t>從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世間集</w:t>
      </w:r>
      <w:r w:rsidRPr="00B75658">
        <w:rPr>
          <w:rFonts w:ascii="Times New Roman" w:eastAsia="新細明體" w:hAnsi="Times New Roman" w:cs="Times New Roman" w:hint="eastAsia"/>
          <w:szCs w:val="24"/>
        </w:rPr>
        <w:t>的一一論題加以理智的檢討。</w:t>
      </w:r>
    </w:p>
    <w:p w:rsidR="00E30315" w:rsidRPr="00B75658" w:rsidRDefault="00AA3416" w:rsidP="00B16127">
      <w:pPr>
        <w:spacing w:beforeLines="30" w:before="108"/>
        <w:ind w:leftChars="50" w:left="120"/>
        <w:outlineLvl w:val="0"/>
        <w:rPr>
          <w:rFonts w:ascii="Times New Roman" w:eastAsia="新細明體" w:hAnsi="Times New Roman" w:cs="Times New Roman"/>
          <w:b/>
          <w:sz w:val="20"/>
          <w:szCs w:val="20"/>
        </w:rPr>
      </w:pP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（參）</w:t>
      </w:r>
      <w:r w:rsidR="00E30315"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釋〈</w:t>
      </w:r>
      <w:r w:rsidR="00E30315"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6</w:t>
      </w:r>
      <w:r w:rsidR="00E30315"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觀染染者品〉與〈</w:t>
      </w:r>
      <w:r w:rsidR="00E30315"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7</w:t>
      </w:r>
      <w:r w:rsidR="00E30315"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觀三相品〉之次第</w:t>
      </w:r>
      <w:r w:rsidR="009967C3" w:rsidRPr="00B75658">
        <w:rPr>
          <w:rFonts w:ascii="Times New Roman" w:hAnsi="Times New Roman" w:cs="Times New Roman"/>
          <w:sz w:val="20"/>
          <w:szCs w:val="20"/>
        </w:rPr>
        <w:t>（</w:t>
      </w:r>
      <w:r w:rsidR="009967C3" w:rsidRPr="00B75658">
        <w:rPr>
          <w:rFonts w:ascii="Times New Roman" w:hAnsi="Times New Roman" w:cs="Times New Roman"/>
          <w:sz w:val="20"/>
          <w:szCs w:val="20"/>
        </w:rPr>
        <w:t>p.132</w:t>
      </w:r>
      <w:r w:rsidR="009967C3" w:rsidRPr="00B75658">
        <w:rPr>
          <w:rFonts w:ascii="Times New Roman" w:hAnsi="Times New Roman" w:cs="Times New Roman"/>
          <w:sz w:val="20"/>
          <w:szCs w:val="20"/>
        </w:rPr>
        <w:t>）</w:t>
      </w:r>
    </w:p>
    <w:p w:rsidR="00E30315" w:rsidRPr="00B75658" w:rsidRDefault="00E30315" w:rsidP="00AA3416">
      <w:pPr>
        <w:ind w:leftChars="50" w:left="120"/>
        <w:rPr>
          <w:rFonts w:ascii="Times New Roman" w:eastAsia="新細明體" w:hAnsi="Times New Roman" w:cs="Times New Roman"/>
          <w:szCs w:val="24"/>
        </w:rPr>
      </w:pPr>
      <w:r w:rsidRPr="00B75658">
        <w:rPr>
          <w:rFonts w:ascii="Times New Roman" w:eastAsia="新細明體" w:hAnsi="Times New Roman" w:cs="Times New Roman" w:hint="eastAsia"/>
          <w:szCs w:val="24"/>
        </w:rPr>
        <w:t>現在先說煩惱的染著</w:t>
      </w:r>
      <w:r w:rsidRPr="00B75658">
        <w:rPr>
          <w:rFonts w:ascii="Times New Roman" w:eastAsia="新細明體" w:hAnsi="Times New Roman" w:cs="Times New Roman" w:hint="eastAsia"/>
          <w:sz w:val="21"/>
          <w:szCs w:val="21"/>
        </w:rPr>
        <w:t>（〈</w:t>
      </w:r>
      <w:r w:rsidRPr="00B75658">
        <w:rPr>
          <w:rFonts w:ascii="Times New Roman" w:eastAsia="新細明體" w:hAnsi="Times New Roman" w:cs="Times New Roman" w:hint="eastAsia"/>
          <w:sz w:val="21"/>
          <w:szCs w:val="21"/>
        </w:rPr>
        <w:t>6</w:t>
      </w:r>
      <w:r w:rsidRPr="00B75658">
        <w:rPr>
          <w:rFonts w:ascii="Times New Roman" w:eastAsia="新細明體" w:hAnsi="Times New Roman" w:cs="Times New Roman" w:hint="eastAsia"/>
          <w:sz w:val="21"/>
          <w:szCs w:val="21"/>
        </w:rPr>
        <w:t>觀染染者品〉）</w:t>
      </w:r>
      <w:r w:rsidRPr="00B75658">
        <w:rPr>
          <w:rFonts w:ascii="Times New Roman" w:eastAsia="新細明體" w:hAnsi="Times New Roman" w:cs="Times New Roman" w:hint="eastAsia"/>
          <w:szCs w:val="24"/>
        </w:rPr>
        <w:t>，再說有為相的生、住、異、滅的性空</w:t>
      </w:r>
      <w:r w:rsidRPr="00B75658">
        <w:rPr>
          <w:rFonts w:ascii="Times New Roman" w:eastAsia="新細明體" w:hAnsi="Times New Roman" w:cs="Times New Roman" w:hint="eastAsia"/>
          <w:sz w:val="21"/>
          <w:szCs w:val="21"/>
        </w:rPr>
        <w:t>（〈</w:t>
      </w:r>
      <w:r w:rsidRPr="00B75658">
        <w:rPr>
          <w:rFonts w:ascii="Times New Roman" w:eastAsia="新細明體" w:hAnsi="Times New Roman" w:cs="Times New Roman"/>
          <w:sz w:val="21"/>
          <w:szCs w:val="21"/>
        </w:rPr>
        <w:t>7</w:t>
      </w:r>
      <w:r w:rsidRPr="00B75658">
        <w:rPr>
          <w:rFonts w:ascii="Times New Roman" w:eastAsia="新細明體" w:hAnsi="Times New Roman" w:cs="Times New Roman" w:hint="eastAsia"/>
          <w:sz w:val="21"/>
          <w:szCs w:val="21"/>
        </w:rPr>
        <w:t>觀三相品〉）</w:t>
      </w:r>
      <w:r w:rsidRPr="00B75658">
        <w:rPr>
          <w:rFonts w:ascii="Times New Roman" w:eastAsia="新細明體" w:hAnsi="Times New Roman" w:cs="Times New Roman" w:hint="eastAsia"/>
          <w:szCs w:val="24"/>
        </w:rPr>
        <w:t>。</w:t>
      </w:r>
    </w:p>
    <w:p w:rsidR="00E30315" w:rsidRPr="00B75658" w:rsidRDefault="00E30315" w:rsidP="00AA3416">
      <w:pPr>
        <w:spacing w:beforeLines="30" w:before="108"/>
        <w:ind w:leftChars="50" w:left="120"/>
        <w:rPr>
          <w:rFonts w:ascii="Times New Roman" w:eastAsia="新細明體" w:hAnsi="Times New Roman" w:cs="Times New Roman"/>
          <w:szCs w:val="24"/>
        </w:rPr>
      </w:pPr>
      <w:r w:rsidRPr="00B75658">
        <w:rPr>
          <w:rFonts w:ascii="Times New Roman" w:eastAsia="新細明體" w:hAnsi="Times New Roman" w:cs="Times New Roman" w:hint="eastAsia"/>
          <w:szCs w:val="24"/>
        </w:rPr>
        <w:t>阿毘曇論，在說明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蘊、界、處</w:t>
      </w:r>
      <w:r w:rsidRPr="00B75658">
        <w:rPr>
          <w:rFonts w:ascii="Times New Roman" w:eastAsia="新細明體" w:hAnsi="Times New Roman" w:cs="Times New Roman" w:hint="eastAsia"/>
          <w:szCs w:val="24"/>
        </w:rPr>
        <w:t>以後，就說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心心所法的相生相應</w:t>
      </w:r>
      <w:r w:rsidRPr="00B75658">
        <w:rPr>
          <w:rFonts w:ascii="Times New Roman" w:eastAsia="新細明體" w:hAnsi="Times New Roman" w:cs="Times New Roman" w:hint="eastAsia"/>
          <w:szCs w:val="24"/>
        </w:rPr>
        <w:t>，次說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不相應行的生、住、滅三相</w:t>
      </w:r>
      <w:r w:rsidRPr="00B75658">
        <w:rPr>
          <w:rFonts w:ascii="Times New Roman" w:eastAsia="新細明體" w:hAnsi="Times New Roman" w:cs="Times New Roman" w:hint="eastAsia"/>
          <w:szCs w:val="24"/>
        </w:rPr>
        <w:t>，這如《阿毘曇心論》的〈行品〉</w:t>
      </w:r>
      <w:r w:rsidRPr="00B75658">
        <w:rPr>
          <w:rFonts w:ascii="Times New Roman" w:eastAsia="新細明體" w:hAnsi="Times New Roman" w:cs="Times New Roman"/>
          <w:szCs w:val="24"/>
          <w:vertAlign w:val="superscript"/>
        </w:rPr>
        <w:footnoteReference w:id="3"/>
      </w:r>
      <w:r w:rsidRPr="00B75658">
        <w:rPr>
          <w:rFonts w:ascii="Times New Roman" w:eastAsia="新細明體" w:hAnsi="Times New Roman" w:cs="Times New Roman" w:hint="eastAsia"/>
          <w:szCs w:val="24"/>
        </w:rPr>
        <w:t>，《俱舍論》的〈根品〉</w:t>
      </w:r>
      <w:r w:rsidRPr="00B75658">
        <w:rPr>
          <w:rFonts w:ascii="Times New Roman" w:eastAsia="新細明體" w:hAnsi="Times New Roman" w:cs="Times New Roman"/>
          <w:szCs w:val="24"/>
          <w:vertAlign w:val="superscript"/>
        </w:rPr>
        <w:footnoteReference w:id="4"/>
      </w:r>
      <w:r w:rsidRPr="00B75658">
        <w:rPr>
          <w:rFonts w:ascii="Times New Roman" w:eastAsia="新細明體" w:hAnsi="Times New Roman" w:cs="Times New Roman" w:hint="eastAsia"/>
          <w:szCs w:val="24"/>
        </w:rPr>
        <w:t>。</w:t>
      </w:r>
      <w:r w:rsidRPr="00B75658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B75658">
        <w:rPr>
          <w:rFonts w:ascii="Times New Roman" w:eastAsia="新細明體" w:hAnsi="Times New Roman" w:cs="Times New Roman" w:hint="eastAsia"/>
          <w:szCs w:val="24"/>
        </w:rPr>
        <w:t>本</w:t>
      </w:r>
      <w:r w:rsidR="000727DE" w:rsidRPr="00B75658">
        <w:rPr>
          <w:rFonts w:ascii="Times New Roman" w:eastAsia="新細明體" w:hAnsi="Times New Roman" w:cs="Times New Roman" w:hint="eastAsia"/>
          <w:szCs w:val="24"/>
        </w:rPr>
        <w:t>論</w:t>
      </w:r>
      <w:r w:rsidRPr="00B75658">
        <w:rPr>
          <w:rFonts w:ascii="Times New Roman" w:eastAsia="新細明體" w:hAnsi="Times New Roman" w:cs="Times New Roman" w:hint="eastAsia"/>
          <w:szCs w:val="24"/>
        </w:rPr>
        <w:t>〈觀染染者品〉是觀染心相應的不可得，〈</w:t>
      </w:r>
      <w:r w:rsidR="00A63664">
        <w:rPr>
          <w:rFonts w:ascii="Times New Roman" w:eastAsia="新細明體" w:hAnsi="Times New Roman" w:cs="Times New Roman" w:hint="eastAsia"/>
          <w:szCs w:val="24"/>
        </w:rPr>
        <w:t>7</w:t>
      </w:r>
      <w:bookmarkStart w:id="0" w:name="_GoBack"/>
      <w:bookmarkEnd w:id="0"/>
      <w:r w:rsidRPr="00B75658">
        <w:rPr>
          <w:rFonts w:ascii="Times New Roman" w:eastAsia="新細明體" w:hAnsi="Times New Roman" w:cs="Times New Roman" w:hint="eastAsia"/>
          <w:szCs w:val="24"/>
        </w:rPr>
        <w:t>三相品〉是觀生、住、滅性空，這次第是阿毘曇所舊有的。</w:t>
      </w:r>
    </w:p>
    <w:p w:rsidR="00E30315" w:rsidRPr="00B75658" w:rsidRDefault="00AA3416" w:rsidP="003164D4">
      <w:pPr>
        <w:spacing w:beforeLines="30" w:before="108"/>
        <w:ind w:leftChars="50" w:left="120"/>
        <w:outlineLvl w:val="0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（肆）</w:t>
      </w:r>
      <w:r w:rsidR="00E30315"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煩惱眾多，</w:t>
      </w: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釋</w:t>
      </w:r>
      <w:r w:rsidR="00E30315"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本品僅以貪染為名</w:t>
      </w: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之理由</w:t>
      </w:r>
      <w:r w:rsidR="009967C3" w:rsidRPr="00B75658">
        <w:rPr>
          <w:rFonts w:ascii="新細明體" w:hAnsi="新細明體" w:hint="eastAsia"/>
          <w:sz w:val="20"/>
          <w:szCs w:val="20"/>
        </w:rPr>
        <w:t>（</w:t>
      </w:r>
      <w:r w:rsidR="009967C3" w:rsidRPr="00B75658">
        <w:rPr>
          <w:rFonts w:ascii="Times New Roman" w:hAnsi="Times New Roman" w:cs="Times New Roman" w:hint="eastAsia"/>
          <w:sz w:val="20"/>
          <w:szCs w:val="20"/>
        </w:rPr>
        <w:t>pp.132-133</w:t>
      </w:r>
      <w:r w:rsidR="009967C3" w:rsidRPr="00B75658">
        <w:rPr>
          <w:rFonts w:ascii="新細明體" w:hAnsi="新細明體" w:hint="eastAsia"/>
          <w:sz w:val="20"/>
          <w:szCs w:val="20"/>
        </w:rPr>
        <w:t>）</w:t>
      </w:r>
    </w:p>
    <w:p w:rsidR="00E30315" w:rsidRPr="00B75658" w:rsidRDefault="00AA3416" w:rsidP="00AA3416">
      <w:pPr>
        <w:ind w:leftChars="100" w:left="240"/>
        <w:outlineLvl w:val="0"/>
        <w:rPr>
          <w:rFonts w:ascii="Times New Roman" w:eastAsia="新細明體" w:hAnsi="Times New Roman" w:cs="Times New Roman"/>
          <w:b/>
          <w:sz w:val="20"/>
          <w:szCs w:val="20"/>
        </w:rPr>
      </w:pP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一、</w:t>
      </w:r>
      <w:r w:rsidR="00E30315"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貪愛是生死的動力，四諦、十二緣起皆特重愛</w:t>
      </w:r>
      <w:r w:rsidR="009967C3" w:rsidRPr="00B75658">
        <w:rPr>
          <w:rFonts w:ascii="新細明體" w:hAnsi="新細明體" w:hint="eastAsia"/>
          <w:sz w:val="20"/>
          <w:szCs w:val="20"/>
        </w:rPr>
        <w:t>（</w:t>
      </w:r>
      <w:r w:rsidR="009967C3" w:rsidRPr="00B75658">
        <w:rPr>
          <w:rFonts w:ascii="Times New Roman" w:hAnsi="Times New Roman" w:cs="Times New Roman" w:hint="eastAsia"/>
          <w:sz w:val="20"/>
          <w:szCs w:val="20"/>
        </w:rPr>
        <w:t>pp.132-133</w:t>
      </w:r>
      <w:r w:rsidR="009967C3" w:rsidRPr="00B75658">
        <w:rPr>
          <w:rFonts w:ascii="新細明體" w:hAnsi="新細明體" w:hint="eastAsia"/>
          <w:sz w:val="20"/>
          <w:szCs w:val="20"/>
        </w:rPr>
        <w:t>）</w:t>
      </w:r>
    </w:p>
    <w:p w:rsidR="00E30315" w:rsidRPr="00B75658" w:rsidRDefault="00E30315" w:rsidP="008970CA">
      <w:pPr>
        <w:kinsoku w:val="0"/>
        <w:ind w:leftChars="100" w:left="240"/>
        <w:rPr>
          <w:rFonts w:ascii="Times New Roman" w:eastAsia="新細明體" w:hAnsi="Times New Roman" w:cs="Times New Roman"/>
          <w:szCs w:val="24"/>
        </w:rPr>
      </w:pPr>
      <w:r w:rsidRPr="00B75658">
        <w:rPr>
          <w:rFonts w:ascii="Times New Roman" w:eastAsia="新細明體" w:hAnsi="Times New Roman" w:cs="Times New Roman" w:hint="eastAsia"/>
          <w:szCs w:val="24"/>
        </w:rPr>
        <w:t>染是煩惱，這本來很多，如貪染、瞋染、癡染等，但主要的是貪，所以四諦的集諦，特別重視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愛</w:t>
      </w:r>
      <w:r w:rsidRPr="00B75658">
        <w:rPr>
          <w:rFonts w:ascii="Times New Roman" w:eastAsia="新細明體" w:hAnsi="Times New Roman" w:cs="Times New Roman" w:hint="eastAsia"/>
          <w:szCs w:val="24"/>
        </w:rPr>
        <w:t>；十二緣起中，也特別著重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愛</w:t>
      </w:r>
      <w:r w:rsidRPr="00B75658">
        <w:rPr>
          <w:rFonts w:ascii="Times New Roman" w:eastAsia="新細明體" w:hAnsi="Times New Roman" w:cs="Times New Roman" w:hint="eastAsia"/>
          <w:szCs w:val="24"/>
        </w:rPr>
        <w:t>與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取</w:t>
      </w:r>
      <w:r w:rsidRPr="00B75658">
        <w:rPr>
          <w:rFonts w:ascii="Times New Roman" w:eastAsia="新細明體" w:hAnsi="Times New Roman" w:cs="Times New Roman" w:hint="eastAsia"/>
          <w:szCs w:val="24"/>
        </w:rPr>
        <w:t>。在生死流轉中，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愛</w:t>
      </w:r>
      <w:r w:rsidRPr="00B75658">
        <w:rPr>
          <w:rFonts w:ascii="Times New Roman" w:eastAsia="新細明體" w:hAnsi="Times New Roman" w:cs="Times New Roman" w:hint="eastAsia"/>
          <w:szCs w:val="24"/>
        </w:rPr>
        <w:t>可說是生死的動力了。</w:t>
      </w:r>
      <w:r w:rsidRPr="00B75658">
        <w:rPr>
          <w:rFonts w:ascii="Times New Roman" w:eastAsia="新細明體" w:hAnsi="Times New Roman" w:cs="Times New Roman"/>
          <w:szCs w:val="24"/>
          <w:vertAlign w:val="superscript"/>
        </w:rPr>
        <w:footnoteReference w:id="5"/>
      </w:r>
    </w:p>
    <w:p w:rsidR="00E30315" w:rsidRPr="00B75658" w:rsidRDefault="00AA3416" w:rsidP="00AA3416">
      <w:pPr>
        <w:spacing w:beforeLines="30" w:before="108"/>
        <w:ind w:leftChars="100" w:left="240"/>
        <w:outlineLvl w:val="0"/>
        <w:rPr>
          <w:rFonts w:ascii="Times New Roman" w:eastAsia="新細明體" w:hAnsi="Times New Roman" w:cs="Times New Roman"/>
          <w:b/>
          <w:sz w:val="20"/>
          <w:szCs w:val="20"/>
        </w:rPr>
      </w:pP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lastRenderedPageBreak/>
        <w:t>二、若說</w:t>
      </w:r>
      <w:r w:rsidR="00E30315"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五欲唯屬於欲界；</w:t>
      </w: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若說</w:t>
      </w:r>
      <w:r w:rsidR="00E30315"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貪、染、著，通於三界</w:t>
      </w:r>
      <w:r w:rsidR="009967C3" w:rsidRPr="00B75658">
        <w:rPr>
          <w:sz w:val="20"/>
          <w:szCs w:val="20"/>
        </w:rPr>
        <w:t>（</w:t>
      </w:r>
      <w:r w:rsidR="009967C3" w:rsidRPr="00B75658">
        <w:rPr>
          <w:rFonts w:ascii="Times New Roman" w:hAnsi="Times New Roman" w:cs="Times New Roman"/>
          <w:sz w:val="20"/>
          <w:szCs w:val="20"/>
        </w:rPr>
        <w:t>p.1</w:t>
      </w:r>
      <w:r w:rsidR="009967C3" w:rsidRPr="00B75658">
        <w:rPr>
          <w:rFonts w:ascii="Times New Roman" w:hAnsi="Times New Roman" w:cs="Times New Roman" w:hint="eastAsia"/>
          <w:sz w:val="20"/>
          <w:szCs w:val="20"/>
        </w:rPr>
        <w:t>33</w:t>
      </w:r>
      <w:r w:rsidR="009967C3" w:rsidRPr="00B75658">
        <w:rPr>
          <w:sz w:val="20"/>
          <w:szCs w:val="20"/>
        </w:rPr>
        <w:t>）</w:t>
      </w:r>
    </w:p>
    <w:p w:rsidR="00E30315" w:rsidRPr="00B75658" w:rsidRDefault="00E30315" w:rsidP="00B16127">
      <w:pPr>
        <w:ind w:leftChars="100" w:left="240"/>
        <w:rPr>
          <w:rFonts w:ascii="Times New Roman" w:eastAsia="新細明體" w:hAnsi="Times New Roman" w:cs="Times New Roman"/>
          <w:szCs w:val="24"/>
        </w:rPr>
      </w:pPr>
      <w:r w:rsidRPr="00B75658">
        <w:rPr>
          <w:rFonts w:ascii="Times New Roman" w:eastAsia="新細明體" w:hAnsi="Times New Roman" w:cs="Times New Roman" w:hint="eastAsia"/>
          <w:szCs w:val="24"/>
        </w:rPr>
        <w:t>假使只說貪欲、淫欲、五欲，那唯屬於欲界的貪；若說貪、染、著，那就通於三界了。</w:t>
      </w:r>
      <w:r w:rsidRPr="00B75658">
        <w:rPr>
          <w:rFonts w:ascii="Times New Roman" w:eastAsia="新細明體" w:hAnsi="Times New Roman" w:cs="Times New Roman"/>
          <w:szCs w:val="24"/>
          <w:vertAlign w:val="superscript"/>
        </w:rPr>
        <w:footnoteReference w:id="6"/>
      </w:r>
    </w:p>
    <w:p w:rsidR="00E30315" w:rsidRPr="00B75658" w:rsidRDefault="00AA3416" w:rsidP="00484883">
      <w:pPr>
        <w:spacing w:beforeLines="30" w:before="108"/>
        <w:ind w:leftChars="100" w:left="240"/>
        <w:outlineLvl w:val="0"/>
        <w:rPr>
          <w:rFonts w:ascii="Times New Roman" w:eastAsia="新細明體" w:hAnsi="Times New Roman" w:cs="Times New Roman"/>
          <w:b/>
          <w:sz w:val="20"/>
          <w:szCs w:val="20"/>
        </w:rPr>
      </w:pP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三、</w:t>
      </w:r>
      <w:r w:rsidR="00E30315"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貪與瞋皆是因自體愛及境界愛而起，愛之不得而生瞋，所以緣起</w:t>
      </w:r>
      <w:r w:rsidR="00FD0EE7"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論中</w:t>
      </w:r>
      <w:r w:rsidR="00E30315"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特重貪愛</w:t>
      </w:r>
      <w:r w:rsidR="009967C3" w:rsidRPr="00B75658">
        <w:rPr>
          <w:sz w:val="20"/>
          <w:szCs w:val="20"/>
        </w:rPr>
        <w:t>（</w:t>
      </w:r>
      <w:r w:rsidR="009967C3" w:rsidRPr="00B75658">
        <w:rPr>
          <w:rFonts w:ascii="Times New Roman" w:hAnsi="Times New Roman" w:cs="Times New Roman"/>
          <w:sz w:val="20"/>
          <w:szCs w:val="20"/>
        </w:rPr>
        <w:t>p.1</w:t>
      </w:r>
      <w:r w:rsidR="009967C3" w:rsidRPr="00B75658">
        <w:rPr>
          <w:rFonts w:ascii="Times New Roman" w:hAnsi="Times New Roman" w:cs="Times New Roman" w:hint="eastAsia"/>
          <w:sz w:val="20"/>
          <w:szCs w:val="20"/>
        </w:rPr>
        <w:t>33</w:t>
      </w:r>
      <w:r w:rsidR="009967C3" w:rsidRPr="00B75658">
        <w:rPr>
          <w:sz w:val="20"/>
          <w:szCs w:val="20"/>
        </w:rPr>
        <w:t>）</w:t>
      </w:r>
    </w:p>
    <w:p w:rsidR="00E30315" w:rsidRPr="00B75658" w:rsidRDefault="00E30315" w:rsidP="00AA3416">
      <w:pPr>
        <w:ind w:leftChars="100" w:left="240"/>
        <w:rPr>
          <w:rFonts w:ascii="Times New Roman" w:eastAsia="新細明體" w:hAnsi="Times New Roman" w:cs="Times New Roman"/>
          <w:szCs w:val="24"/>
        </w:rPr>
      </w:pPr>
      <w:r w:rsidRPr="00B75658">
        <w:rPr>
          <w:rFonts w:ascii="Times New Roman" w:eastAsia="新細明體" w:hAnsi="Times New Roman" w:cs="Times New Roman" w:hint="eastAsia"/>
          <w:b/>
          <w:szCs w:val="24"/>
        </w:rPr>
        <w:t>貪</w:t>
      </w:r>
      <w:r w:rsidRPr="00B75658">
        <w:rPr>
          <w:rFonts w:ascii="Times New Roman" w:eastAsia="新細明體" w:hAnsi="Times New Roman" w:cs="Times New Roman" w:hint="eastAsia"/>
          <w:szCs w:val="24"/>
        </w:rPr>
        <w:t>與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瞋</w:t>
      </w:r>
      <w:r w:rsidRPr="00B75658">
        <w:rPr>
          <w:rFonts w:ascii="Times New Roman" w:eastAsia="新細明體" w:hAnsi="Times New Roman" w:cs="Times New Roman" w:hint="eastAsia"/>
          <w:szCs w:val="24"/>
        </w:rPr>
        <w:t>，看來是對敵的，其實，為了愛著自己的生命及世間的境界，被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自體</w:t>
      </w:r>
      <w:r w:rsidRPr="00B75658">
        <w:rPr>
          <w:rFonts w:ascii="Times New Roman" w:eastAsia="新細明體" w:hAnsi="Times New Roman" w:cs="Times New Roman" w:hint="eastAsia"/>
          <w:szCs w:val="24"/>
        </w:rPr>
        <w:t>與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境界</w:t>
      </w:r>
      <w:r w:rsidRPr="00B75658">
        <w:rPr>
          <w:rFonts w:ascii="Times New Roman" w:eastAsia="新細明體" w:hAnsi="Times New Roman" w:cs="Times New Roman" w:hint="eastAsia"/>
          <w:szCs w:val="24"/>
        </w:rPr>
        <w:t>二愛所繫縛</w:t>
      </w:r>
      <w:r w:rsidRPr="00B75658">
        <w:rPr>
          <w:rFonts w:ascii="Times New Roman" w:eastAsia="新細明體" w:hAnsi="Times New Roman" w:cs="Times New Roman"/>
          <w:szCs w:val="24"/>
          <w:vertAlign w:val="superscript"/>
        </w:rPr>
        <w:footnoteReference w:id="7"/>
      </w:r>
      <w:r w:rsidRPr="00B75658">
        <w:rPr>
          <w:rFonts w:ascii="Times New Roman" w:eastAsia="新細明體" w:hAnsi="Times New Roman" w:cs="Times New Roman" w:hint="eastAsia"/>
          <w:szCs w:val="24"/>
        </w:rPr>
        <w:t>；假使愛之不得，就生起瞋恨，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瞋恨</w:t>
      </w:r>
      <w:r w:rsidRPr="00B75658">
        <w:rPr>
          <w:rFonts w:ascii="Times New Roman" w:eastAsia="新細明體" w:hAnsi="Times New Roman" w:cs="Times New Roman" w:hint="eastAsia"/>
          <w:szCs w:val="24"/>
        </w:rPr>
        <w:t>不過是為了要達到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愛</w:t>
      </w:r>
      <w:r w:rsidRPr="00B75658">
        <w:rPr>
          <w:rFonts w:ascii="Times New Roman" w:eastAsia="新細明體" w:hAnsi="Times New Roman" w:cs="Times New Roman" w:hint="eastAsia"/>
          <w:szCs w:val="24"/>
        </w:rPr>
        <w:t>的目的而引起的反動。</w:t>
      </w:r>
      <w:r w:rsidR="000727DE" w:rsidRPr="00B75658">
        <w:rPr>
          <w:rStyle w:val="ac"/>
          <w:rFonts w:ascii="Times New Roman" w:eastAsia="新細明體" w:hAnsi="Times New Roman" w:cs="Times New Roman"/>
          <w:szCs w:val="24"/>
        </w:rPr>
        <w:footnoteReference w:id="8"/>
      </w:r>
      <w:r w:rsidRPr="00B75658">
        <w:rPr>
          <w:rFonts w:ascii="Times New Roman" w:eastAsia="新細明體" w:hAnsi="Times New Roman" w:cs="Times New Roman" w:hint="eastAsia"/>
          <w:szCs w:val="24"/>
        </w:rPr>
        <w:t>所以緣起論中，特重貪欲。</w:t>
      </w:r>
    </w:p>
    <w:p w:rsidR="00E30315" w:rsidRPr="00B75658" w:rsidRDefault="00FD0EE7" w:rsidP="00B16127">
      <w:pPr>
        <w:spacing w:beforeLines="30" w:before="108"/>
        <w:ind w:leftChars="50" w:left="120"/>
        <w:outlineLvl w:val="0"/>
        <w:rPr>
          <w:rFonts w:ascii="Times New Roman" w:eastAsia="新細明體" w:hAnsi="Times New Roman" w:cs="Times New Roman"/>
          <w:b/>
          <w:sz w:val="20"/>
          <w:szCs w:val="20"/>
        </w:rPr>
      </w:pP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（伍）</w:t>
      </w:r>
      <w:r w:rsidR="00E30315"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立〈染染者品〉之理由</w:t>
      </w:r>
      <w:r w:rsidR="009967C3" w:rsidRPr="00B75658">
        <w:rPr>
          <w:sz w:val="20"/>
          <w:szCs w:val="20"/>
        </w:rPr>
        <w:t>（</w:t>
      </w:r>
      <w:r w:rsidR="009967C3" w:rsidRPr="00B75658">
        <w:rPr>
          <w:rFonts w:ascii="Times New Roman" w:hAnsi="Times New Roman" w:cs="Times New Roman"/>
          <w:sz w:val="20"/>
          <w:szCs w:val="20"/>
        </w:rPr>
        <w:t>p.1</w:t>
      </w:r>
      <w:r w:rsidR="009967C3" w:rsidRPr="00B75658">
        <w:rPr>
          <w:rFonts w:ascii="Times New Roman" w:hAnsi="Times New Roman" w:cs="Times New Roman" w:hint="eastAsia"/>
          <w:sz w:val="20"/>
          <w:szCs w:val="20"/>
        </w:rPr>
        <w:t>33</w:t>
      </w:r>
      <w:r w:rsidR="009967C3" w:rsidRPr="00B75658">
        <w:rPr>
          <w:sz w:val="20"/>
          <w:szCs w:val="20"/>
        </w:rPr>
        <w:t>）</w:t>
      </w:r>
    </w:p>
    <w:p w:rsidR="00E30315" w:rsidRPr="00B75658" w:rsidRDefault="00E30315" w:rsidP="00B16127">
      <w:pPr>
        <w:ind w:leftChars="50" w:left="120"/>
        <w:rPr>
          <w:rFonts w:ascii="Times New Roman" w:eastAsia="新細明體" w:hAnsi="Times New Roman" w:cs="Times New Roman"/>
          <w:szCs w:val="24"/>
        </w:rPr>
      </w:pPr>
      <w:r w:rsidRPr="00B75658">
        <w:rPr>
          <w:rFonts w:ascii="Times New Roman" w:eastAsia="新細明體" w:hAnsi="Times New Roman" w:cs="Times New Roman" w:hint="eastAsia"/>
          <w:szCs w:val="24"/>
        </w:rPr>
        <w:t>論主在上面破斥蘊自性等不可得，固執自性有的學者，不能理解無性的緣起有，以為不可得是什麼都沒有了。他覺得一切空，不能成立生死流轉，所以他要從蘊、界、處的因緣實有中，建立他實自性的蘊等。他覺得，《經》說『</w:t>
      </w:r>
      <w:r w:rsidRPr="00B75658">
        <w:rPr>
          <w:rFonts w:ascii="標楷體" w:eastAsia="標楷體" w:hAnsi="標楷體" w:cs="Times New Roman" w:hint="eastAsia"/>
          <w:szCs w:val="24"/>
        </w:rPr>
        <w:t>貪欲</w:t>
      </w:r>
      <w:r w:rsidRPr="00B75658">
        <w:rPr>
          <w:rFonts w:ascii="Times New Roman" w:eastAsia="新細明體" w:hAnsi="Times New Roman" w:cs="Times New Roman" w:hint="eastAsia"/>
          <w:szCs w:val="24"/>
        </w:rPr>
        <w:t>、</w:t>
      </w:r>
      <w:r w:rsidRPr="00B75658">
        <w:rPr>
          <w:rFonts w:ascii="標楷體" w:eastAsia="標楷體" w:hAnsi="標楷體" w:cs="Times New Roman" w:hint="eastAsia"/>
          <w:szCs w:val="24"/>
        </w:rPr>
        <w:t>瞋恚、愚癡，是世間</w:t>
      </w:r>
      <w:r w:rsidRPr="00B75658">
        <w:rPr>
          <w:rFonts w:ascii="標楷體" w:eastAsia="標楷體" w:hAnsi="標楷體" w:cs="Times New Roman" w:hint="eastAsia"/>
          <w:szCs w:val="24"/>
        </w:rPr>
        <w:lastRenderedPageBreak/>
        <w:t>根本</w:t>
      </w:r>
      <w:r w:rsidRPr="00B75658">
        <w:rPr>
          <w:rFonts w:ascii="Times New Roman" w:eastAsia="新細明體" w:hAnsi="Times New Roman" w:cs="Times New Roman" w:hint="eastAsia"/>
          <w:szCs w:val="24"/>
        </w:rPr>
        <w:t>』。</w:t>
      </w:r>
      <w:r w:rsidR="008D4A1B" w:rsidRPr="00B75658">
        <w:rPr>
          <w:rFonts w:ascii="Times New Roman" w:eastAsia="新細明體" w:hAnsi="Times New Roman" w:cs="Times New Roman"/>
          <w:szCs w:val="24"/>
          <w:vertAlign w:val="superscript"/>
        </w:rPr>
        <w:footnoteReference w:id="9"/>
      </w:r>
      <w:r w:rsidRPr="00B75658">
        <w:rPr>
          <w:rFonts w:ascii="Times New Roman" w:eastAsia="新細明體" w:hAnsi="Times New Roman" w:cs="Times New Roman" w:hint="eastAsia"/>
          <w:szCs w:val="24"/>
        </w:rPr>
        <w:t>有了這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染法</w:t>
      </w:r>
      <w:r w:rsidRPr="00B75658">
        <w:rPr>
          <w:rFonts w:ascii="Times New Roman" w:eastAsia="新細明體" w:hAnsi="Times New Roman" w:cs="Times New Roman" w:hint="eastAsia"/>
          <w:szCs w:val="24"/>
        </w:rPr>
        <w:t>，自然有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染者</w:t>
      </w:r>
      <w:r w:rsidRPr="00B75658">
        <w:rPr>
          <w:rFonts w:ascii="Times New Roman" w:eastAsia="新細明體" w:hAnsi="Times New Roman" w:cs="Times New Roman" w:hint="eastAsia"/>
          <w:szCs w:val="24"/>
        </w:rPr>
        <w:t>；有染</w:t>
      </w:r>
      <w:r w:rsidR="00E933EB" w:rsidRPr="00B75658">
        <w:rPr>
          <w:rFonts w:ascii="Times New Roman" w:eastAsia="新細明體" w:hAnsi="Times New Roman" w:cs="Times New Roman" w:hint="eastAsia"/>
          <w:szCs w:val="24"/>
        </w:rPr>
        <w:t>、</w:t>
      </w:r>
      <w:r w:rsidRPr="00B75658">
        <w:rPr>
          <w:rFonts w:ascii="Times New Roman" w:eastAsia="新細明體" w:hAnsi="Times New Roman" w:cs="Times New Roman" w:hint="eastAsia"/>
          <w:szCs w:val="24"/>
        </w:rPr>
        <w:t>染者，自然作業</w:t>
      </w:r>
      <w:r w:rsidR="00A13163" w:rsidRPr="00B75658">
        <w:rPr>
          <w:rFonts w:ascii="Times New Roman" w:eastAsia="新細明體" w:hAnsi="Times New Roman" w:cs="Times New Roman" w:hint="eastAsia"/>
          <w:szCs w:val="24"/>
        </w:rPr>
        <w:t>、</w:t>
      </w:r>
      <w:r w:rsidRPr="00B75658">
        <w:rPr>
          <w:rFonts w:ascii="Times New Roman" w:eastAsia="新細明體" w:hAnsi="Times New Roman" w:cs="Times New Roman" w:hint="eastAsia"/>
          <w:szCs w:val="24"/>
        </w:rPr>
        <w:t>感果，怎麼說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蘊</w:t>
      </w:r>
      <w:r w:rsidRPr="00B75658">
        <w:rPr>
          <w:rFonts w:ascii="Times New Roman" w:eastAsia="新細明體" w:hAnsi="Times New Roman" w:cs="Times New Roman" w:hint="eastAsia"/>
          <w:szCs w:val="24"/>
        </w:rPr>
        <w:t>等無自性呢？這樣，本品中就要進一步的破染與染者。</w:t>
      </w:r>
    </w:p>
    <w:p w:rsidR="00E30315" w:rsidRPr="00B75658" w:rsidRDefault="00FD0EE7" w:rsidP="00B16127">
      <w:pPr>
        <w:spacing w:beforeLines="30" w:before="108"/>
        <w:ind w:leftChars="50" w:left="120"/>
        <w:outlineLvl w:val="0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（陸）</w:t>
      </w:r>
      <w:r w:rsidR="00E30315"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釋「者」──各學派對「我」</w:t>
      </w: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之安立</w:t>
      </w:r>
      <w:r w:rsidR="009967C3" w:rsidRPr="00B75658">
        <w:rPr>
          <w:rFonts w:ascii="Times New Roman" w:hAnsi="Times New Roman" w:cs="Times New Roman"/>
          <w:sz w:val="20"/>
          <w:szCs w:val="20"/>
        </w:rPr>
        <w:t>（</w:t>
      </w:r>
      <w:r w:rsidR="009967C3" w:rsidRPr="00B75658">
        <w:rPr>
          <w:rFonts w:ascii="Times New Roman" w:hAnsi="Times New Roman" w:cs="Times New Roman"/>
          <w:sz w:val="20"/>
          <w:szCs w:val="20"/>
        </w:rPr>
        <w:t>pp.13</w:t>
      </w:r>
      <w:r w:rsidR="009967C3" w:rsidRPr="00B75658">
        <w:rPr>
          <w:rFonts w:ascii="Times New Roman" w:hAnsi="Times New Roman" w:cs="Times New Roman" w:hint="eastAsia"/>
          <w:sz w:val="20"/>
          <w:szCs w:val="20"/>
        </w:rPr>
        <w:t>3</w:t>
      </w:r>
      <w:r w:rsidR="009967C3" w:rsidRPr="00B75658">
        <w:rPr>
          <w:rFonts w:ascii="Times New Roman" w:hAnsi="Times New Roman" w:cs="Times New Roman"/>
          <w:sz w:val="20"/>
          <w:szCs w:val="20"/>
        </w:rPr>
        <w:t>-134</w:t>
      </w:r>
      <w:r w:rsidR="009967C3" w:rsidRPr="00B75658">
        <w:rPr>
          <w:rFonts w:ascii="Times New Roman" w:hAnsi="Times New Roman" w:cs="Times New Roman"/>
          <w:sz w:val="20"/>
          <w:szCs w:val="20"/>
        </w:rPr>
        <w:t>）</w:t>
      </w:r>
    </w:p>
    <w:p w:rsidR="00E30315" w:rsidRPr="00B75658" w:rsidRDefault="00E30315" w:rsidP="00B16127">
      <w:pPr>
        <w:ind w:leftChars="50" w:left="120"/>
        <w:rPr>
          <w:rFonts w:ascii="Times New Roman" w:eastAsia="新細明體" w:hAnsi="Times New Roman" w:cs="Times New Roman"/>
          <w:szCs w:val="24"/>
        </w:rPr>
      </w:pPr>
      <w:r w:rsidRPr="00B75658">
        <w:rPr>
          <w:rFonts w:ascii="Times New Roman" w:eastAsia="新細明體" w:hAnsi="Times New Roman" w:cs="Times New Roman" w:hint="eastAsia"/>
          <w:szCs w:val="24"/>
        </w:rPr>
        <w:t>龍樹學隨</w:t>
      </w:r>
      <w:r w:rsidRPr="00B75658">
        <w:rPr>
          <w:rFonts w:ascii="新細明體" w:eastAsia="新細明體" w:hAnsi="新細明體" w:cs="Times New Roman" w:hint="eastAsia"/>
          <w:szCs w:val="24"/>
        </w:rPr>
        <w:t>時說到『者』，這是他的特色，是最</w:t>
      </w:r>
      <w:r w:rsidRPr="00B75658">
        <w:rPr>
          <w:rFonts w:ascii="Times New Roman" w:eastAsia="新細明體" w:hAnsi="Times New Roman" w:cs="Times New Roman" w:hint="eastAsia"/>
          <w:szCs w:val="24"/>
        </w:rPr>
        <w:t>值得注意的。如前說的去</w:t>
      </w:r>
      <w:r w:rsidR="00E933EB" w:rsidRPr="00B75658">
        <w:rPr>
          <w:rFonts w:ascii="Times New Roman" w:eastAsia="新細明體" w:hAnsi="Times New Roman" w:cs="Times New Roman" w:hint="eastAsia"/>
          <w:szCs w:val="24"/>
        </w:rPr>
        <w:t>、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去者</w:t>
      </w:r>
      <w:r w:rsidRPr="00B75658">
        <w:rPr>
          <w:rFonts w:ascii="Times New Roman" w:eastAsia="新細明體" w:hAnsi="Times New Roman" w:cs="Times New Roman"/>
          <w:szCs w:val="24"/>
          <w:vertAlign w:val="superscript"/>
        </w:rPr>
        <w:footnoteReference w:id="10"/>
      </w:r>
      <w:r w:rsidRPr="00B75658">
        <w:rPr>
          <w:rFonts w:ascii="Times New Roman" w:eastAsia="新細明體" w:hAnsi="Times New Roman" w:cs="Times New Roman" w:hint="eastAsia"/>
          <w:szCs w:val="24"/>
        </w:rPr>
        <w:t>，見</w:t>
      </w:r>
      <w:r w:rsidR="00E933EB" w:rsidRPr="00B75658">
        <w:rPr>
          <w:rFonts w:ascii="Times New Roman" w:eastAsia="新細明體" w:hAnsi="Times New Roman" w:cs="Times New Roman" w:hint="eastAsia"/>
          <w:szCs w:val="24"/>
        </w:rPr>
        <w:t>、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見者</w:t>
      </w:r>
      <w:r w:rsidRPr="00B75658">
        <w:rPr>
          <w:rFonts w:ascii="Times New Roman" w:eastAsia="新細明體" w:hAnsi="Times New Roman" w:cs="Times New Roman"/>
          <w:b/>
          <w:szCs w:val="24"/>
          <w:vertAlign w:val="superscript"/>
        </w:rPr>
        <w:footnoteReference w:id="11"/>
      </w:r>
      <w:r w:rsidRPr="00B75658">
        <w:rPr>
          <w:rFonts w:ascii="Times New Roman" w:eastAsia="新細明體" w:hAnsi="Times New Roman" w:cs="Times New Roman" w:hint="eastAsia"/>
          <w:szCs w:val="24"/>
        </w:rPr>
        <w:t>，後面說的作</w:t>
      </w:r>
      <w:r w:rsidR="00E933EB" w:rsidRPr="00B75658">
        <w:rPr>
          <w:rFonts w:ascii="Times New Roman" w:eastAsia="新細明體" w:hAnsi="Times New Roman" w:cs="Times New Roman" w:hint="eastAsia"/>
          <w:szCs w:val="24"/>
        </w:rPr>
        <w:t>、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作者</w:t>
      </w:r>
      <w:r w:rsidRPr="00B75658">
        <w:rPr>
          <w:rFonts w:ascii="Times New Roman" w:eastAsia="新細明體" w:hAnsi="Times New Roman" w:cs="Times New Roman"/>
          <w:szCs w:val="24"/>
          <w:vertAlign w:val="superscript"/>
        </w:rPr>
        <w:footnoteReference w:id="12"/>
      </w:r>
      <w:r w:rsidRPr="00B75658">
        <w:rPr>
          <w:rFonts w:ascii="Times New Roman" w:eastAsia="新細明體" w:hAnsi="Times New Roman" w:cs="Times New Roman" w:hint="eastAsia"/>
          <w:szCs w:val="24"/>
        </w:rPr>
        <w:t>，受</w:t>
      </w:r>
      <w:r w:rsidR="00E933EB" w:rsidRPr="00B75658">
        <w:rPr>
          <w:rFonts w:ascii="Times New Roman" w:eastAsia="新細明體" w:hAnsi="Times New Roman" w:cs="Times New Roman" w:hint="eastAsia"/>
          <w:szCs w:val="24"/>
        </w:rPr>
        <w:t>、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受者</w:t>
      </w:r>
      <w:r w:rsidRPr="00B75658">
        <w:rPr>
          <w:rFonts w:ascii="Times New Roman" w:eastAsia="新細明體" w:hAnsi="Times New Roman" w:cs="Times New Roman"/>
          <w:szCs w:val="24"/>
          <w:vertAlign w:val="superscript"/>
        </w:rPr>
        <w:footnoteReference w:id="13"/>
      </w:r>
      <w:r w:rsidRPr="00B75658">
        <w:rPr>
          <w:rFonts w:ascii="Times New Roman" w:eastAsia="新細明體" w:hAnsi="Times New Roman" w:cs="Times New Roman" w:hint="eastAsia"/>
          <w:szCs w:val="24"/>
        </w:rPr>
        <w:t>，這裡說的染</w:t>
      </w:r>
      <w:r w:rsidR="00E933EB" w:rsidRPr="00B75658">
        <w:rPr>
          <w:rFonts w:ascii="Times New Roman" w:eastAsia="新細明體" w:hAnsi="Times New Roman" w:cs="Times New Roman" w:hint="eastAsia"/>
          <w:szCs w:val="24"/>
        </w:rPr>
        <w:t>、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染者</w:t>
      </w:r>
      <w:r w:rsidRPr="00B75658">
        <w:rPr>
          <w:rFonts w:ascii="Times New Roman" w:eastAsia="新細明體" w:hAnsi="Times New Roman" w:cs="Times New Roman" w:hint="eastAsia"/>
          <w:szCs w:val="24"/>
        </w:rPr>
        <w:t>。</w:t>
      </w:r>
      <w:r w:rsidRPr="00B75658">
        <w:rPr>
          <w:rFonts w:ascii="Times New Roman" w:eastAsia="新細明體" w:hAnsi="Times New Roman" w:cs="Times New Roman"/>
          <w:szCs w:val="24"/>
          <w:vertAlign w:val="superscript"/>
        </w:rPr>
        <w:footnoteReference w:id="14"/>
      </w:r>
    </w:p>
    <w:p w:rsidR="00E30315" w:rsidRPr="00B75658" w:rsidRDefault="00E30315" w:rsidP="00B16127">
      <w:pPr>
        <w:ind w:leftChars="50" w:left="120"/>
        <w:rPr>
          <w:rFonts w:ascii="Times New Roman" w:eastAsia="新細明體" w:hAnsi="Times New Roman" w:cs="Times New Roman"/>
          <w:szCs w:val="24"/>
        </w:rPr>
      </w:pPr>
      <w:r w:rsidRPr="00B75658">
        <w:rPr>
          <w:rFonts w:ascii="Times New Roman" w:eastAsia="新細明體" w:hAnsi="Times New Roman" w:cs="Times New Roman" w:hint="eastAsia"/>
          <w:szCs w:val="24"/>
        </w:rPr>
        <w:t>原來佛法雖說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無我</w:t>
      </w:r>
      <w:r w:rsidRPr="00B75658">
        <w:rPr>
          <w:rFonts w:ascii="Times New Roman" w:eastAsia="新細明體" w:hAnsi="Times New Roman" w:cs="Times New Roman" w:hint="eastAsia"/>
          <w:szCs w:val="24"/>
        </w:rPr>
        <w:t>，但緣起五蘊和合的統一中，大小學派都承認</w:t>
      </w:r>
      <w:r w:rsidRPr="00B75658">
        <w:rPr>
          <w:rFonts w:ascii="Times New Roman" w:eastAsia="新細明體" w:hAnsi="Times New Roman" w:cs="Times New Roman" w:hint="eastAsia"/>
          <w:b/>
          <w:bCs/>
          <w:szCs w:val="24"/>
        </w:rPr>
        <w:t>有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我</w:t>
      </w:r>
      <w:r w:rsidRPr="00B75658">
        <w:rPr>
          <w:rFonts w:ascii="Times New Roman" w:eastAsia="新細明體" w:hAnsi="Times New Roman" w:cs="Times New Roman" w:hint="eastAsia"/>
          <w:szCs w:val="24"/>
        </w:rPr>
        <w:t>，不過所指不同。</w:t>
      </w:r>
      <w:r w:rsidRPr="00B75658">
        <w:rPr>
          <w:rFonts w:ascii="Times New Roman" w:eastAsia="新細明體" w:hAnsi="Times New Roman" w:cs="Times New Roman"/>
          <w:szCs w:val="24"/>
          <w:vertAlign w:val="superscript"/>
        </w:rPr>
        <w:footnoteReference w:id="15"/>
      </w:r>
    </w:p>
    <w:p w:rsidR="00E30315" w:rsidRPr="00B75658" w:rsidRDefault="00E30315" w:rsidP="00B16127">
      <w:pPr>
        <w:ind w:leftChars="50" w:left="120"/>
        <w:rPr>
          <w:rFonts w:ascii="新細明體" w:eastAsia="新細明體" w:hAnsi="新細明體" w:cs="Times New Roman"/>
          <w:szCs w:val="24"/>
        </w:rPr>
      </w:pPr>
      <w:r w:rsidRPr="00B75658">
        <w:rPr>
          <w:rFonts w:ascii="Times New Roman" w:eastAsia="新細明體" w:hAnsi="Times New Roman" w:cs="Times New Roman" w:hint="eastAsia"/>
          <w:b/>
          <w:szCs w:val="24"/>
        </w:rPr>
        <w:t>犢子系</w:t>
      </w:r>
      <w:r w:rsidRPr="00B75658">
        <w:rPr>
          <w:rFonts w:ascii="Times New Roman" w:eastAsia="新細明體" w:hAnsi="Times New Roman" w:cs="Times New Roman" w:hint="eastAsia"/>
          <w:szCs w:val="24"/>
        </w:rPr>
        <w:t>立不即不離五蘊的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不可說我</w:t>
      </w:r>
      <w:r w:rsidRPr="00B75658">
        <w:rPr>
          <w:rFonts w:ascii="Times New Roman" w:eastAsia="新細明體" w:hAnsi="Times New Roman" w:cs="Times New Roman"/>
          <w:szCs w:val="24"/>
          <w:vertAlign w:val="superscript"/>
        </w:rPr>
        <w:footnoteReference w:id="16"/>
      </w:r>
      <w:r w:rsidRPr="00B75658">
        <w:rPr>
          <w:rFonts w:ascii="Times New Roman" w:eastAsia="新細明體" w:hAnsi="Times New Roman" w:cs="Times New Roman" w:hint="eastAsia"/>
          <w:szCs w:val="24"/>
        </w:rPr>
        <w:t>；</w:t>
      </w:r>
    </w:p>
    <w:p w:rsidR="00E30315" w:rsidRPr="00B75658" w:rsidRDefault="00E30315" w:rsidP="00B16127">
      <w:pPr>
        <w:spacing w:beforeLines="30" w:before="108"/>
        <w:ind w:leftChars="50" w:left="120"/>
        <w:rPr>
          <w:rFonts w:ascii="新細明體" w:hAnsi="新細明體"/>
        </w:rPr>
      </w:pPr>
      <w:r w:rsidRPr="00B75658">
        <w:rPr>
          <w:rFonts w:hint="eastAsia"/>
          <w:b/>
        </w:rPr>
        <w:t>一切有系</w:t>
      </w:r>
      <w:r w:rsidRPr="00B75658">
        <w:rPr>
          <w:rFonts w:hint="eastAsia"/>
        </w:rPr>
        <w:t>立和合的</w:t>
      </w:r>
      <w:r w:rsidRPr="00B75658">
        <w:rPr>
          <w:rFonts w:hint="eastAsia"/>
          <w:b/>
        </w:rPr>
        <w:t>假名我</w:t>
      </w:r>
      <w:r w:rsidRPr="00B75658">
        <w:rPr>
          <w:rFonts w:ascii="Times New Roman" w:hAnsi="Times New Roman" w:cs="Times New Roman"/>
          <w:vertAlign w:val="superscript"/>
        </w:rPr>
        <w:footnoteReference w:id="17"/>
      </w:r>
      <w:r w:rsidRPr="00B75658">
        <w:rPr>
          <w:rFonts w:hint="eastAsia"/>
        </w:rPr>
        <w:t>；</w:t>
      </w:r>
    </w:p>
    <w:p w:rsidR="00E30315" w:rsidRPr="00B75658" w:rsidRDefault="00E30315" w:rsidP="00B16127">
      <w:pPr>
        <w:spacing w:beforeLines="30" w:before="108"/>
        <w:ind w:leftChars="50" w:left="120"/>
      </w:pPr>
      <w:r w:rsidRPr="00B75658">
        <w:rPr>
          <w:rFonts w:hint="eastAsia"/>
          <w:b/>
        </w:rPr>
        <w:t>大眾、分別說系</w:t>
      </w:r>
      <w:r w:rsidRPr="00B75658">
        <w:rPr>
          <w:rFonts w:hint="eastAsia"/>
        </w:rPr>
        <w:t>立</w:t>
      </w:r>
      <w:r w:rsidRPr="00B75658">
        <w:rPr>
          <w:rFonts w:hint="eastAsia"/>
          <w:b/>
        </w:rPr>
        <w:t>一心相續的真我</w:t>
      </w:r>
      <w:r w:rsidRPr="00B75658">
        <w:rPr>
          <w:rFonts w:hint="eastAsia"/>
        </w:rPr>
        <w:t>。</w:t>
      </w:r>
      <w:r w:rsidRPr="00B75658">
        <w:rPr>
          <w:rFonts w:ascii="Times New Roman" w:hAnsi="Times New Roman" w:cs="Times New Roman"/>
          <w:vertAlign w:val="superscript"/>
        </w:rPr>
        <w:footnoteReference w:id="18"/>
      </w:r>
    </w:p>
    <w:p w:rsidR="00E30315" w:rsidRPr="00B75658" w:rsidRDefault="00E30315" w:rsidP="00B16127">
      <w:pPr>
        <w:spacing w:beforeLines="30" w:before="108"/>
        <w:ind w:leftChars="50" w:left="120"/>
      </w:pPr>
      <w:r w:rsidRPr="00B75658">
        <w:rPr>
          <w:rFonts w:hint="eastAsia"/>
          <w:b/>
        </w:rPr>
        <w:t>龍樹學</w:t>
      </w:r>
      <w:r w:rsidRPr="00B75658">
        <w:rPr>
          <w:rFonts w:hint="eastAsia"/>
        </w:rPr>
        <w:t>的</w:t>
      </w:r>
      <w:r w:rsidRPr="00B75658">
        <w:rPr>
          <w:rFonts w:hint="eastAsia"/>
          <w:b/>
        </w:rPr>
        <w:t>緣起我</w:t>
      </w:r>
      <w:r w:rsidRPr="00B75658">
        <w:rPr>
          <w:rFonts w:hint="eastAsia"/>
        </w:rPr>
        <w:t>，是依五蘊而有的，但不同犢子的不可說我，也與一切有者的假名我不同。</w:t>
      </w:r>
      <w:r w:rsidRPr="00B75658">
        <w:rPr>
          <w:rFonts w:ascii="Times New Roman" w:hAnsi="Times New Roman" w:cs="Times New Roman"/>
          <w:vertAlign w:val="superscript"/>
        </w:rPr>
        <w:footnoteReference w:id="19"/>
      </w:r>
    </w:p>
    <w:p w:rsidR="00E30315" w:rsidRPr="00B75658" w:rsidRDefault="00FD0EE7" w:rsidP="00FD0EE7">
      <w:pPr>
        <w:spacing w:beforeLines="30" w:before="108"/>
        <w:ind w:leftChars="50" w:left="120"/>
        <w:outlineLvl w:val="0"/>
        <w:rPr>
          <w:rFonts w:ascii="Times New Roman" w:eastAsia="新細明體" w:hAnsi="Times New Roman" w:cs="Times New Roman"/>
          <w:b/>
          <w:sz w:val="20"/>
          <w:szCs w:val="20"/>
        </w:rPr>
      </w:pP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lastRenderedPageBreak/>
        <w:t>（柒）</w:t>
      </w:r>
      <w:r w:rsidR="00E30315"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釋「染、染者」</w:t>
      </w:r>
      <w:r w:rsidR="009967C3" w:rsidRPr="00B75658">
        <w:rPr>
          <w:rFonts w:ascii="Times New Roman" w:hAnsi="Times New Roman" w:cs="Times New Roman"/>
          <w:sz w:val="20"/>
          <w:szCs w:val="20"/>
        </w:rPr>
        <w:t>（</w:t>
      </w:r>
      <w:r w:rsidR="009967C3" w:rsidRPr="00B75658">
        <w:rPr>
          <w:rFonts w:ascii="Times New Roman" w:hAnsi="Times New Roman" w:cs="Times New Roman"/>
          <w:sz w:val="20"/>
          <w:szCs w:val="20"/>
        </w:rPr>
        <w:t>p.13</w:t>
      </w:r>
      <w:r w:rsidR="009967C3" w:rsidRPr="00B75658">
        <w:rPr>
          <w:rFonts w:ascii="Times New Roman" w:hAnsi="Times New Roman" w:cs="Times New Roman" w:hint="eastAsia"/>
          <w:sz w:val="20"/>
          <w:szCs w:val="20"/>
        </w:rPr>
        <w:t>4</w:t>
      </w:r>
      <w:r w:rsidR="009967C3" w:rsidRPr="00B75658">
        <w:rPr>
          <w:rFonts w:ascii="Times New Roman" w:hAnsi="Times New Roman" w:cs="Times New Roman"/>
          <w:sz w:val="20"/>
          <w:szCs w:val="20"/>
        </w:rPr>
        <w:t>）</w:t>
      </w:r>
    </w:p>
    <w:p w:rsidR="00E30315" w:rsidRPr="00B75658" w:rsidRDefault="00FD0EE7" w:rsidP="00FD0EE7">
      <w:pPr>
        <w:ind w:leftChars="100" w:left="240"/>
        <w:outlineLvl w:val="0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一、從能起所起、</w:t>
      </w:r>
      <w:r w:rsidR="00E30315"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能染所染說明染、染者</w:t>
      </w:r>
      <w:r w:rsidR="009967C3" w:rsidRPr="00B75658">
        <w:rPr>
          <w:rFonts w:ascii="Times New Roman" w:hAnsi="Times New Roman" w:cs="Times New Roman"/>
          <w:sz w:val="20"/>
          <w:szCs w:val="20"/>
        </w:rPr>
        <w:t>（</w:t>
      </w:r>
      <w:r w:rsidR="009967C3" w:rsidRPr="00B75658">
        <w:rPr>
          <w:rFonts w:ascii="Times New Roman" w:hAnsi="Times New Roman" w:cs="Times New Roman"/>
          <w:sz w:val="20"/>
          <w:szCs w:val="20"/>
        </w:rPr>
        <w:t>p.13</w:t>
      </w:r>
      <w:r w:rsidR="009967C3" w:rsidRPr="00B75658">
        <w:rPr>
          <w:rFonts w:ascii="Times New Roman" w:hAnsi="Times New Roman" w:cs="Times New Roman" w:hint="eastAsia"/>
          <w:sz w:val="20"/>
          <w:szCs w:val="20"/>
        </w:rPr>
        <w:t>4</w:t>
      </w:r>
      <w:r w:rsidR="009967C3" w:rsidRPr="00B75658">
        <w:rPr>
          <w:rFonts w:ascii="Times New Roman" w:hAnsi="Times New Roman" w:cs="Times New Roman"/>
          <w:sz w:val="20"/>
          <w:szCs w:val="20"/>
        </w:rPr>
        <w:t>）</w:t>
      </w:r>
    </w:p>
    <w:p w:rsidR="00E30315" w:rsidRPr="00B75658" w:rsidRDefault="00E30315" w:rsidP="00B16127">
      <w:pPr>
        <w:ind w:leftChars="100" w:left="240"/>
        <w:rPr>
          <w:rFonts w:ascii="Times New Roman" w:eastAsia="新細明體" w:hAnsi="Times New Roman" w:cs="Times New Roman"/>
          <w:szCs w:val="24"/>
        </w:rPr>
      </w:pPr>
      <w:r w:rsidRPr="00B75658">
        <w:rPr>
          <w:rFonts w:ascii="Times New Roman" w:eastAsia="新細明體" w:hAnsi="Times New Roman" w:cs="Times New Roman" w:hint="eastAsia"/>
          <w:szCs w:val="24"/>
        </w:rPr>
        <w:t>什麼是染、染者？</w:t>
      </w:r>
    </w:p>
    <w:p w:rsidR="00E30315" w:rsidRPr="00B75658" w:rsidRDefault="00E30315" w:rsidP="00B16127">
      <w:pPr>
        <w:ind w:leftChars="100" w:left="240"/>
        <w:rPr>
          <w:rFonts w:ascii="新細明體" w:eastAsia="新細明體" w:hAnsi="新細明體" w:cs="Times New Roman"/>
          <w:szCs w:val="24"/>
        </w:rPr>
      </w:pPr>
      <w:r w:rsidRPr="00B75658">
        <w:rPr>
          <w:rFonts w:ascii="Times New Roman" w:eastAsia="新細明體" w:hAnsi="Times New Roman" w:cs="Times New Roman" w:hint="eastAsia"/>
          <w:szCs w:val="24"/>
        </w:rPr>
        <w:t>一、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染者</w:t>
      </w:r>
      <w:r w:rsidRPr="00B75658">
        <w:rPr>
          <w:rFonts w:ascii="Times New Roman" w:eastAsia="新細明體" w:hAnsi="Times New Roman" w:cs="Times New Roman" w:hint="eastAsia"/>
          <w:szCs w:val="24"/>
        </w:rPr>
        <w:t>是能起染的，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染</w:t>
      </w:r>
      <w:r w:rsidRPr="00B75658">
        <w:rPr>
          <w:rFonts w:ascii="Times New Roman" w:eastAsia="新細明體" w:hAnsi="Times New Roman" w:cs="Times New Roman" w:hint="eastAsia"/>
          <w:szCs w:val="24"/>
        </w:rPr>
        <w:t>是所起的染，這是</w:t>
      </w:r>
      <w:r w:rsidRPr="00B75658">
        <w:rPr>
          <w:rFonts w:ascii="新細明體" w:eastAsia="新細明體" w:hAnsi="新細明體" w:cs="Times New Roman" w:hint="eastAsia"/>
          <w:szCs w:val="24"/>
        </w:rPr>
        <w:t>從</w:t>
      </w:r>
      <w:r w:rsidRPr="00B75658">
        <w:rPr>
          <w:rFonts w:ascii="新細明體" w:eastAsia="新細明體" w:hAnsi="新細明體" w:cs="Times New Roman" w:hint="eastAsia"/>
          <w:b/>
          <w:szCs w:val="24"/>
        </w:rPr>
        <w:t>能起</w:t>
      </w:r>
      <w:r w:rsidR="00FD0EE7" w:rsidRPr="00B75658">
        <w:rPr>
          <w:rFonts w:ascii="新細明體" w:eastAsia="新細明體" w:hAnsi="新細明體" w:cs="Times New Roman" w:hint="eastAsia"/>
          <w:b/>
          <w:szCs w:val="24"/>
        </w:rPr>
        <w:t>、</w:t>
      </w:r>
      <w:r w:rsidRPr="00B75658">
        <w:rPr>
          <w:rFonts w:ascii="新細明體" w:eastAsia="新細明體" w:hAnsi="新細明體" w:cs="Times New Roman" w:hint="eastAsia"/>
          <w:b/>
          <w:szCs w:val="24"/>
        </w:rPr>
        <w:t>所起</w:t>
      </w:r>
      <w:r w:rsidRPr="00B75658">
        <w:rPr>
          <w:rFonts w:ascii="新細明體" w:eastAsia="新細明體" w:hAnsi="新細明體" w:cs="Times New Roman" w:hint="eastAsia"/>
          <w:szCs w:val="24"/>
        </w:rPr>
        <w:t>的關係上說。</w:t>
      </w:r>
    </w:p>
    <w:p w:rsidR="00E30315" w:rsidRPr="00B75658" w:rsidRDefault="00E30315" w:rsidP="00B16127">
      <w:pPr>
        <w:ind w:leftChars="100" w:left="720" w:hangingChars="200" w:hanging="480"/>
        <w:rPr>
          <w:rFonts w:ascii="Times New Roman" w:eastAsia="新細明體" w:hAnsi="Times New Roman" w:cs="Times New Roman"/>
          <w:szCs w:val="24"/>
        </w:rPr>
      </w:pPr>
      <w:r w:rsidRPr="00B75658">
        <w:rPr>
          <w:rFonts w:ascii="新細明體" w:eastAsia="新細明體" w:hAnsi="新細明體" w:cs="Times New Roman" w:hint="eastAsia"/>
          <w:szCs w:val="24"/>
        </w:rPr>
        <w:t>二、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染</w:t>
      </w:r>
      <w:r w:rsidRPr="00B75658">
        <w:rPr>
          <w:rFonts w:ascii="Times New Roman" w:eastAsia="新細明體" w:hAnsi="Times New Roman" w:cs="Times New Roman" w:hint="eastAsia"/>
          <w:szCs w:val="24"/>
        </w:rPr>
        <w:t>是貪</w:t>
      </w:r>
      <w:r w:rsidR="00AF7925" w:rsidRPr="00B75658">
        <w:rPr>
          <w:rFonts w:ascii="Times New Roman" w:eastAsia="新細明體" w:hAnsi="Times New Roman" w:cs="Times New Roman" w:hint="eastAsia"/>
          <w:szCs w:val="24"/>
        </w:rPr>
        <w:t>、</w:t>
      </w:r>
      <w:r w:rsidRPr="00B75658">
        <w:rPr>
          <w:rFonts w:ascii="Times New Roman" w:eastAsia="新細明體" w:hAnsi="Times New Roman" w:cs="Times New Roman" w:hint="eastAsia"/>
          <w:szCs w:val="24"/>
        </w:rPr>
        <w:t>瞋等染法，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染者</w:t>
      </w:r>
      <w:r w:rsidRPr="00B75658">
        <w:rPr>
          <w:rFonts w:ascii="Times New Roman" w:eastAsia="新細明體" w:hAnsi="Times New Roman" w:cs="Times New Roman" w:hint="eastAsia"/>
          <w:szCs w:val="24"/>
        </w:rPr>
        <w:t>是為染法所染污的；這樣，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染</w:t>
      </w:r>
      <w:r w:rsidRPr="00B75658">
        <w:rPr>
          <w:rFonts w:ascii="Times New Roman" w:eastAsia="新細明體" w:hAnsi="Times New Roman" w:cs="Times New Roman" w:hint="eastAsia"/>
          <w:szCs w:val="24"/>
        </w:rPr>
        <w:t>為能染，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染者</w:t>
      </w:r>
      <w:r w:rsidRPr="00B75658">
        <w:rPr>
          <w:rFonts w:ascii="Times New Roman" w:eastAsia="新細明體" w:hAnsi="Times New Roman" w:cs="Times New Roman" w:hint="eastAsia"/>
          <w:szCs w:val="24"/>
        </w:rPr>
        <w:t>為所染，是從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能染</w:t>
      </w:r>
      <w:r w:rsidR="00FD0EE7" w:rsidRPr="00B75658">
        <w:rPr>
          <w:rFonts w:ascii="Times New Roman" w:eastAsia="新細明體" w:hAnsi="Times New Roman" w:cs="Times New Roman" w:hint="eastAsia"/>
          <w:b/>
          <w:szCs w:val="24"/>
        </w:rPr>
        <w:t>、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所染</w:t>
      </w:r>
      <w:r w:rsidRPr="00B75658">
        <w:rPr>
          <w:rFonts w:ascii="Times New Roman" w:eastAsia="新細明體" w:hAnsi="Times New Roman" w:cs="Times New Roman" w:hint="eastAsia"/>
          <w:szCs w:val="24"/>
        </w:rPr>
        <w:t>的關係上說。</w:t>
      </w:r>
      <w:r w:rsidRPr="00B75658">
        <w:rPr>
          <w:rFonts w:ascii="Times New Roman" w:eastAsia="新細明體" w:hAnsi="Times New Roman" w:cs="Times New Roman"/>
          <w:szCs w:val="24"/>
          <w:vertAlign w:val="superscript"/>
        </w:rPr>
        <w:footnoteReference w:id="20"/>
      </w:r>
    </w:p>
    <w:p w:rsidR="00E30315" w:rsidRPr="00B75658" w:rsidRDefault="00FD0EE7" w:rsidP="00FD0EE7">
      <w:pPr>
        <w:spacing w:beforeLines="30" w:before="108"/>
        <w:ind w:leftChars="100" w:left="240"/>
        <w:outlineLvl w:val="0"/>
        <w:rPr>
          <w:rFonts w:ascii="Times New Roman" w:eastAsia="新細明體" w:hAnsi="Times New Roman" w:cs="Times New Roman"/>
          <w:b/>
          <w:sz w:val="20"/>
          <w:szCs w:val="20"/>
        </w:rPr>
      </w:pPr>
      <w:r w:rsidRPr="00B75658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/>
        </w:rPr>
        <w:t>二、</w:t>
      </w:r>
      <w:r w:rsidR="00E30315"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「染」</w:t>
      </w: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與</w:t>
      </w:r>
      <w:r w:rsidR="00E30315"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「染者」</w:t>
      </w: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之關係</w:t>
      </w:r>
      <w:r w:rsidR="009967C3" w:rsidRPr="00B75658">
        <w:rPr>
          <w:rFonts w:ascii="Times New Roman" w:hAnsi="Times New Roman" w:cs="Times New Roman"/>
          <w:sz w:val="20"/>
          <w:szCs w:val="20"/>
        </w:rPr>
        <w:t>（</w:t>
      </w:r>
      <w:r w:rsidR="009967C3" w:rsidRPr="00B75658">
        <w:rPr>
          <w:rFonts w:ascii="Times New Roman" w:hAnsi="Times New Roman" w:cs="Times New Roman"/>
          <w:sz w:val="20"/>
          <w:szCs w:val="20"/>
        </w:rPr>
        <w:t>p.13</w:t>
      </w:r>
      <w:r w:rsidR="009967C3" w:rsidRPr="00B75658">
        <w:rPr>
          <w:rFonts w:ascii="Times New Roman" w:hAnsi="Times New Roman" w:cs="Times New Roman" w:hint="eastAsia"/>
          <w:sz w:val="20"/>
          <w:szCs w:val="20"/>
        </w:rPr>
        <w:t>4</w:t>
      </w:r>
      <w:r w:rsidR="009967C3" w:rsidRPr="00B75658">
        <w:rPr>
          <w:rFonts w:ascii="Times New Roman" w:hAnsi="Times New Roman" w:cs="Times New Roman"/>
          <w:sz w:val="20"/>
          <w:szCs w:val="20"/>
        </w:rPr>
        <w:t>）</w:t>
      </w:r>
    </w:p>
    <w:p w:rsidR="00E30315" w:rsidRPr="00B75658" w:rsidRDefault="00EF38E3" w:rsidP="00EF38E3">
      <w:pPr>
        <w:ind w:leftChars="150" w:left="360"/>
        <w:outlineLvl w:val="0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（一）</w:t>
      </w:r>
      <w:r w:rsidR="00E30315"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大眾部、分別說系</w:t>
      </w:r>
      <w:r w:rsidR="009967C3" w:rsidRPr="00B75658">
        <w:rPr>
          <w:rFonts w:ascii="Times New Roman" w:hAnsi="Times New Roman" w:cs="Times New Roman"/>
          <w:sz w:val="20"/>
          <w:szCs w:val="20"/>
        </w:rPr>
        <w:t>（</w:t>
      </w:r>
      <w:r w:rsidR="009967C3" w:rsidRPr="00B75658">
        <w:rPr>
          <w:rFonts w:ascii="Times New Roman" w:hAnsi="Times New Roman" w:cs="Times New Roman"/>
          <w:sz w:val="20"/>
          <w:szCs w:val="20"/>
        </w:rPr>
        <w:t>p.13</w:t>
      </w:r>
      <w:r w:rsidR="009967C3" w:rsidRPr="00B75658">
        <w:rPr>
          <w:rFonts w:ascii="Times New Roman" w:hAnsi="Times New Roman" w:cs="Times New Roman" w:hint="eastAsia"/>
          <w:sz w:val="20"/>
          <w:szCs w:val="20"/>
        </w:rPr>
        <w:t>4</w:t>
      </w:r>
      <w:r w:rsidR="009967C3" w:rsidRPr="00B75658">
        <w:rPr>
          <w:rFonts w:ascii="Times New Roman" w:hAnsi="Times New Roman" w:cs="Times New Roman"/>
          <w:sz w:val="20"/>
          <w:szCs w:val="20"/>
        </w:rPr>
        <w:t>）</w:t>
      </w:r>
    </w:p>
    <w:p w:rsidR="00E30315" w:rsidRPr="00B75658" w:rsidRDefault="00EF38E3" w:rsidP="00FB448B">
      <w:pPr>
        <w:ind w:leftChars="150" w:left="360"/>
        <w:rPr>
          <w:rFonts w:ascii="新細明體" w:hAnsi="新細明體"/>
        </w:rPr>
      </w:pPr>
      <w:r w:rsidRPr="00B75658">
        <w:rPr>
          <w:rFonts w:hint="eastAsia"/>
        </w:rPr>
        <w:t>這</w:t>
      </w:r>
      <w:r w:rsidRPr="00B75658">
        <w:rPr>
          <w:rFonts w:hint="eastAsia"/>
          <w:b/>
        </w:rPr>
        <w:t>染</w:t>
      </w:r>
      <w:r w:rsidRPr="00B75658">
        <w:rPr>
          <w:rFonts w:hint="eastAsia"/>
        </w:rPr>
        <w:t>與</w:t>
      </w:r>
      <w:r w:rsidRPr="00B75658">
        <w:rPr>
          <w:rFonts w:hint="eastAsia"/>
          <w:b/>
        </w:rPr>
        <w:t>染者</w:t>
      </w:r>
      <w:r w:rsidRPr="00B75658">
        <w:rPr>
          <w:rFonts w:hint="eastAsia"/>
        </w:rPr>
        <w:t>，涉及的問題很多；</w:t>
      </w:r>
      <w:r w:rsidR="00E30315" w:rsidRPr="00B75658">
        <w:rPr>
          <w:rFonts w:hint="eastAsia"/>
        </w:rPr>
        <w:t>大眾、分別說系，說</w:t>
      </w:r>
      <w:r w:rsidR="00484883" w:rsidRPr="00B75658">
        <w:rPr>
          <w:rFonts w:hint="eastAsia"/>
        </w:rPr>
        <w:t>「</w:t>
      </w:r>
      <w:r w:rsidR="00E30315" w:rsidRPr="00B75658">
        <w:rPr>
          <w:rFonts w:ascii="標楷體" w:eastAsia="標楷體" w:hAnsi="標楷體" w:hint="eastAsia"/>
        </w:rPr>
        <w:t>心性本淨，客塵煩惱所染污故</w:t>
      </w:r>
      <w:r w:rsidR="00484883" w:rsidRPr="00B75658">
        <w:rPr>
          <w:rFonts w:ascii="標楷體" w:eastAsia="標楷體" w:hAnsi="標楷體" w:hint="eastAsia"/>
        </w:rPr>
        <w:t>」</w:t>
      </w:r>
      <w:r w:rsidR="00E30315" w:rsidRPr="00B75658">
        <w:rPr>
          <w:rFonts w:ascii="Times New Roman" w:eastAsia="標楷體" w:hAnsi="Times New Roman" w:cs="Times New Roman"/>
          <w:spacing w:val="20"/>
          <w:vertAlign w:val="superscript"/>
        </w:rPr>
        <w:footnoteReference w:id="21"/>
      </w:r>
      <w:r w:rsidR="00E30315" w:rsidRPr="00B75658">
        <w:rPr>
          <w:rFonts w:ascii="新細明體" w:hAnsi="新細明體" w:hint="eastAsia"/>
        </w:rPr>
        <w:t>。</w:t>
      </w:r>
    </w:p>
    <w:p w:rsidR="00E30315" w:rsidRPr="00B75658" w:rsidRDefault="00E30315" w:rsidP="00B16127">
      <w:pPr>
        <w:ind w:leftChars="150" w:left="360"/>
        <w:rPr>
          <w:rFonts w:ascii="Times New Roman" w:eastAsia="新細明體" w:hAnsi="Times New Roman" w:cs="Times New Roman"/>
          <w:szCs w:val="24"/>
        </w:rPr>
      </w:pPr>
      <w:r w:rsidRPr="00B75658">
        <w:rPr>
          <w:rFonts w:ascii="Times New Roman" w:eastAsia="新細明體" w:hAnsi="Times New Roman" w:cs="Times New Roman" w:hint="eastAsia"/>
          <w:szCs w:val="24"/>
        </w:rPr>
        <w:t>心性是本淨者，染法怎樣的能染污他？</w:t>
      </w:r>
    </w:p>
    <w:p w:rsidR="00E30315" w:rsidRPr="00B75658" w:rsidRDefault="00EF38E3" w:rsidP="00EF38E3">
      <w:pPr>
        <w:spacing w:beforeLines="30" w:before="108"/>
        <w:ind w:leftChars="150" w:left="360"/>
        <w:outlineLvl w:val="0"/>
        <w:rPr>
          <w:rFonts w:ascii="新細明體" w:eastAsia="新細明體" w:hAnsi="新細明體" w:cs="Times New Roman"/>
          <w:b/>
          <w:sz w:val="20"/>
          <w:szCs w:val="20"/>
        </w:rPr>
      </w:pP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（二）</w:t>
      </w:r>
      <w:r w:rsidR="00E30315" w:rsidRPr="00B75658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/>
        </w:rPr>
        <w:t>說</w:t>
      </w:r>
      <w:r w:rsidR="00E30315"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一切有部與犢子系</w:t>
      </w:r>
      <w:r w:rsidR="009967C3" w:rsidRPr="00B75658">
        <w:rPr>
          <w:rFonts w:ascii="Times New Roman" w:hAnsi="Times New Roman" w:cs="Times New Roman"/>
          <w:sz w:val="20"/>
          <w:szCs w:val="20"/>
        </w:rPr>
        <w:t>（</w:t>
      </w:r>
      <w:r w:rsidR="009967C3" w:rsidRPr="00B75658">
        <w:rPr>
          <w:rFonts w:ascii="Times New Roman" w:hAnsi="Times New Roman" w:cs="Times New Roman"/>
          <w:sz w:val="20"/>
          <w:szCs w:val="20"/>
        </w:rPr>
        <w:t>p.13</w:t>
      </w:r>
      <w:r w:rsidR="009967C3" w:rsidRPr="00B75658">
        <w:rPr>
          <w:rFonts w:ascii="Times New Roman" w:hAnsi="Times New Roman" w:cs="Times New Roman" w:hint="eastAsia"/>
          <w:sz w:val="20"/>
          <w:szCs w:val="20"/>
        </w:rPr>
        <w:t>4</w:t>
      </w:r>
      <w:r w:rsidR="009967C3" w:rsidRPr="00B75658">
        <w:rPr>
          <w:rFonts w:ascii="Times New Roman" w:hAnsi="Times New Roman" w:cs="Times New Roman"/>
          <w:sz w:val="20"/>
          <w:szCs w:val="20"/>
        </w:rPr>
        <w:t>）</w:t>
      </w:r>
    </w:p>
    <w:p w:rsidR="00E30315" w:rsidRPr="00B75658" w:rsidRDefault="00E30315" w:rsidP="00FB448B">
      <w:pPr>
        <w:ind w:leftChars="150" w:left="360"/>
        <w:rPr>
          <w:rFonts w:ascii="新細明體" w:hAnsi="新細明體"/>
        </w:rPr>
      </w:pPr>
      <w:r w:rsidRPr="00B75658">
        <w:rPr>
          <w:rFonts w:hint="eastAsia"/>
        </w:rPr>
        <w:t>一切有與犢子系，說</w:t>
      </w:r>
      <w:r w:rsidRPr="00B75658">
        <w:rPr>
          <w:rFonts w:ascii="新細明體" w:hAnsi="新細明體" w:hint="eastAsia"/>
        </w:rPr>
        <w:t>煩惱與</w:t>
      </w:r>
      <w:r w:rsidRPr="00B75658">
        <w:rPr>
          <w:rFonts w:hint="eastAsia"/>
        </w:rPr>
        <w:t>心心所</w:t>
      </w:r>
      <w:r w:rsidRPr="00B75658">
        <w:rPr>
          <w:rFonts w:ascii="新細明體" w:hAnsi="新細明體" w:hint="eastAsia"/>
        </w:rPr>
        <w:t>相應，</w:t>
      </w:r>
      <w:r w:rsidRPr="00B75658">
        <w:rPr>
          <w:rFonts w:hint="eastAsia"/>
        </w:rPr>
        <w:t>起染污</w:t>
      </w:r>
      <w:r w:rsidRPr="00B75658">
        <w:rPr>
          <w:rFonts w:ascii="新細明體" w:hAnsi="新細明體" w:hint="eastAsia"/>
        </w:rPr>
        <w:t>的</w:t>
      </w:r>
      <w:r w:rsidRPr="00B75658">
        <w:rPr>
          <w:rFonts w:hint="eastAsia"/>
        </w:rPr>
        <w:t>作用。</w:t>
      </w:r>
      <w:r w:rsidRPr="00B75658">
        <w:rPr>
          <w:rFonts w:hint="eastAsia"/>
          <w:b/>
        </w:rPr>
        <w:t>心心所法</w:t>
      </w:r>
      <w:r w:rsidRPr="00B75658">
        <w:rPr>
          <w:rFonts w:hint="eastAsia"/>
        </w:rPr>
        <w:t>為俱時和合的</w:t>
      </w:r>
      <w:r w:rsidRPr="00B75658">
        <w:rPr>
          <w:rFonts w:hint="eastAsia"/>
          <w:b/>
        </w:rPr>
        <w:t>染法</w:t>
      </w:r>
      <w:r w:rsidRPr="00B75658">
        <w:rPr>
          <w:rFonts w:hint="eastAsia"/>
        </w:rPr>
        <w:t>所染，而雜染的五取蘊，使</w:t>
      </w:r>
      <w:r w:rsidRPr="00B75658">
        <w:rPr>
          <w:rFonts w:hint="eastAsia"/>
          <w:b/>
        </w:rPr>
        <w:t>不可說</w:t>
      </w:r>
      <w:r w:rsidR="00AF7925" w:rsidRPr="00B75658">
        <w:rPr>
          <w:rFonts w:hint="eastAsia"/>
          <w:b/>
        </w:rPr>
        <w:t>我</w:t>
      </w:r>
      <w:r w:rsidRPr="00B75658">
        <w:rPr>
          <w:rFonts w:hint="eastAsia"/>
        </w:rPr>
        <w:t>或</w:t>
      </w:r>
      <w:r w:rsidRPr="00B75658">
        <w:rPr>
          <w:rFonts w:hint="eastAsia"/>
          <w:b/>
        </w:rPr>
        <w:t>假名我</w:t>
      </w:r>
      <w:r w:rsidRPr="00B75658">
        <w:rPr>
          <w:rFonts w:hint="eastAsia"/>
        </w:rPr>
        <w:t>成為</w:t>
      </w:r>
      <w:r w:rsidRPr="00B75658">
        <w:rPr>
          <w:rFonts w:hint="eastAsia"/>
          <w:b/>
        </w:rPr>
        <w:t>染者</w:t>
      </w:r>
      <w:r w:rsidRPr="00B75658">
        <w:rPr>
          <w:rFonts w:hint="eastAsia"/>
        </w:rPr>
        <w:t>。</w:t>
      </w:r>
    </w:p>
    <w:p w:rsidR="00E30315" w:rsidRPr="00B75658" w:rsidRDefault="00EF38E3" w:rsidP="00EF38E3">
      <w:pPr>
        <w:spacing w:beforeLines="30" w:before="108"/>
        <w:ind w:leftChars="150" w:left="360"/>
        <w:outlineLvl w:val="0"/>
        <w:rPr>
          <w:rFonts w:ascii="新細明體" w:eastAsia="新細明體" w:hAnsi="新細明體" w:cs="Times New Roman"/>
          <w:b/>
          <w:sz w:val="20"/>
          <w:szCs w:val="20"/>
        </w:rPr>
      </w:pP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（三）</w:t>
      </w:r>
      <w:r w:rsidR="00E30315"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成實論師</w:t>
      </w:r>
      <w:r w:rsidR="009967C3" w:rsidRPr="00B75658">
        <w:rPr>
          <w:rFonts w:ascii="Times New Roman" w:hAnsi="Times New Roman" w:cs="Times New Roman"/>
          <w:sz w:val="20"/>
          <w:szCs w:val="20"/>
        </w:rPr>
        <w:t>（</w:t>
      </w:r>
      <w:r w:rsidR="009967C3" w:rsidRPr="00B75658">
        <w:rPr>
          <w:rFonts w:ascii="Times New Roman" w:hAnsi="Times New Roman" w:cs="Times New Roman"/>
          <w:sz w:val="20"/>
          <w:szCs w:val="20"/>
        </w:rPr>
        <w:t>p.13</w:t>
      </w:r>
      <w:r w:rsidR="009967C3" w:rsidRPr="00B75658">
        <w:rPr>
          <w:rFonts w:ascii="Times New Roman" w:hAnsi="Times New Roman" w:cs="Times New Roman" w:hint="eastAsia"/>
          <w:sz w:val="20"/>
          <w:szCs w:val="20"/>
        </w:rPr>
        <w:t>4</w:t>
      </w:r>
      <w:r w:rsidR="009967C3" w:rsidRPr="00B75658">
        <w:rPr>
          <w:rFonts w:ascii="Times New Roman" w:hAnsi="Times New Roman" w:cs="Times New Roman"/>
          <w:sz w:val="20"/>
          <w:szCs w:val="20"/>
        </w:rPr>
        <w:t>）</w:t>
      </w:r>
    </w:p>
    <w:p w:rsidR="00E30315" w:rsidRPr="00B75658" w:rsidRDefault="00E30315" w:rsidP="00FB448B">
      <w:pPr>
        <w:ind w:leftChars="150" w:left="360"/>
      </w:pPr>
      <w:r w:rsidRPr="00B75658">
        <w:rPr>
          <w:rFonts w:hint="eastAsia"/>
        </w:rPr>
        <w:t>成實論師說：第一念是</w:t>
      </w:r>
      <w:r w:rsidRPr="00B75658">
        <w:rPr>
          <w:rFonts w:hint="eastAsia"/>
          <w:b/>
        </w:rPr>
        <w:t>識</w:t>
      </w:r>
      <w:r w:rsidRPr="00B75658">
        <w:rPr>
          <w:rFonts w:hint="eastAsia"/>
        </w:rPr>
        <w:t>，第二念是</w:t>
      </w:r>
      <w:r w:rsidRPr="00B75658">
        <w:rPr>
          <w:rFonts w:hint="eastAsia"/>
          <w:b/>
        </w:rPr>
        <w:t>想</w:t>
      </w:r>
      <w:r w:rsidRPr="00B75658">
        <w:rPr>
          <w:rFonts w:hint="eastAsia"/>
        </w:rPr>
        <w:t>，第三念是</w:t>
      </w:r>
      <w:r w:rsidRPr="00B75658">
        <w:rPr>
          <w:rFonts w:hint="eastAsia"/>
          <w:b/>
        </w:rPr>
        <w:t>受</w:t>
      </w:r>
      <w:r w:rsidRPr="00B75658">
        <w:rPr>
          <w:rFonts w:hint="eastAsia"/>
        </w:rPr>
        <w:t>，都是無記的，第四念的</w:t>
      </w:r>
      <w:r w:rsidRPr="00B75658">
        <w:rPr>
          <w:rFonts w:hint="eastAsia"/>
          <w:b/>
        </w:rPr>
        <w:t>行</w:t>
      </w:r>
      <w:r w:rsidRPr="00B75658">
        <w:rPr>
          <w:rFonts w:hint="eastAsia"/>
        </w:rPr>
        <w:t>，或是染污的，能染污假名相續的眾生。</w:t>
      </w:r>
      <w:r w:rsidRPr="00B75658">
        <w:rPr>
          <w:rFonts w:ascii="Times New Roman" w:hAnsi="Times New Roman" w:cs="Times New Roman"/>
          <w:vertAlign w:val="superscript"/>
        </w:rPr>
        <w:footnoteReference w:id="22"/>
      </w:r>
    </w:p>
    <w:p w:rsidR="00E30315" w:rsidRPr="00B75658" w:rsidRDefault="00EF38E3" w:rsidP="00C20B82">
      <w:pPr>
        <w:spacing w:beforeLines="30" w:before="108"/>
        <w:ind w:leftChars="150" w:left="360"/>
        <w:outlineLvl w:val="0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（四）</w:t>
      </w:r>
      <w:r w:rsidR="00E30315"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小結</w:t>
      </w:r>
      <w:r w:rsidR="009967C3" w:rsidRPr="00B75658">
        <w:rPr>
          <w:rFonts w:ascii="Times New Roman" w:hAnsi="Times New Roman" w:cs="Times New Roman"/>
          <w:sz w:val="20"/>
          <w:szCs w:val="20"/>
        </w:rPr>
        <w:t>（</w:t>
      </w:r>
      <w:r w:rsidR="009967C3" w:rsidRPr="00B75658">
        <w:rPr>
          <w:rFonts w:ascii="Times New Roman" w:hAnsi="Times New Roman" w:cs="Times New Roman"/>
          <w:sz w:val="20"/>
          <w:szCs w:val="20"/>
        </w:rPr>
        <w:t>p.13</w:t>
      </w:r>
      <w:r w:rsidR="009967C3" w:rsidRPr="00B75658">
        <w:rPr>
          <w:rFonts w:ascii="Times New Roman" w:hAnsi="Times New Roman" w:cs="Times New Roman" w:hint="eastAsia"/>
          <w:sz w:val="20"/>
          <w:szCs w:val="20"/>
        </w:rPr>
        <w:t>4</w:t>
      </w:r>
      <w:r w:rsidR="009967C3" w:rsidRPr="00B75658">
        <w:rPr>
          <w:rFonts w:ascii="Times New Roman" w:hAnsi="Times New Roman" w:cs="Times New Roman"/>
          <w:sz w:val="20"/>
          <w:szCs w:val="20"/>
        </w:rPr>
        <w:t>）</w:t>
      </w:r>
    </w:p>
    <w:p w:rsidR="00E30315" w:rsidRPr="00B75658" w:rsidRDefault="00E30315" w:rsidP="00EF38E3">
      <w:pPr>
        <w:ind w:leftChars="150" w:left="360"/>
        <w:rPr>
          <w:rFonts w:ascii="新細明體" w:eastAsia="新細明體" w:hAnsi="新細明體" w:cs="Times New Roman"/>
          <w:szCs w:val="24"/>
        </w:rPr>
      </w:pPr>
      <w:r w:rsidRPr="00B75658">
        <w:rPr>
          <w:rFonts w:ascii="Times New Roman" w:eastAsia="新細明體" w:hAnsi="Times New Roman" w:cs="Times New Roman" w:hint="eastAsia"/>
          <w:szCs w:val="24"/>
        </w:rPr>
        <w:t>這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本淨者</w:t>
      </w:r>
      <w:r w:rsidRPr="00B75658">
        <w:rPr>
          <w:rFonts w:ascii="Times New Roman" w:eastAsia="新細明體" w:hAnsi="Times New Roman" w:cs="Times New Roman" w:hint="eastAsia"/>
          <w:szCs w:val="24"/>
        </w:rPr>
        <w:t>與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雜染</w:t>
      </w:r>
      <w:r w:rsidRPr="00B75658">
        <w:rPr>
          <w:rFonts w:ascii="Times New Roman" w:eastAsia="新細明體" w:hAnsi="Times New Roman" w:cs="Times New Roman" w:hint="eastAsia"/>
          <w:szCs w:val="24"/>
        </w:rPr>
        <w:t>，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無記者</w:t>
      </w:r>
      <w:r w:rsidRPr="00B75658">
        <w:rPr>
          <w:rFonts w:ascii="Times New Roman" w:eastAsia="新細明體" w:hAnsi="Times New Roman" w:cs="Times New Roman" w:hint="eastAsia"/>
          <w:szCs w:val="24"/>
        </w:rPr>
        <w:t>與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染心所</w:t>
      </w:r>
      <w:r w:rsidRPr="00B75658">
        <w:rPr>
          <w:rFonts w:ascii="Times New Roman" w:eastAsia="新細明體" w:hAnsi="Times New Roman" w:cs="Times New Roman" w:hint="eastAsia"/>
          <w:szCs w:val="24"/>
        </w:rPr>
        <w:t>，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假名我</w:t>
      </w:r>
      <w:r w:rsidRPr="00B75658">
        <w:rPr>
          <w:rFonts w:ascii="Times New Roman" w:eastAsia="新細明體" w:hAnsi="Times New Roman" w:cs="Times New Roman" w:hint="eastAsia"/>
          <w:szCs w:val="24"/>
        </w:rPr>
        <w:t>與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染法</w:t>
      </w:r>
      <w:r w:rsidRPr="00B75658">
        <w:rPr>
          <w:rFonts w:ascii="Times New Roman" w:eastAsia="新細明體" w:hAnsi="Times New Roman" w:cs="Times New Roman" w:hint="eastAsia"/>
          <w:szCs w:val="24"/>
        </w:rPr>
        <w:t>，這一切怎樣成立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染</w:t>
      </w:r>
      <w:r w:rsidRPr="00B75658">
        <w:rPr>
          <w:rFonts w:ascii="Times New Roman" w:eastAsia="新細明體" w:hAnsi="Times New Roman" w:cs="Times New Roman" w:hint="eastAsia"/>
          <w:szCs w:val="24"/>
        </w:rPr>
        <w:t>與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染者</w:t>
      </w:r>
      <w:r w:rsidRPr="00B75658">
        <w:rPr>
          <w:rFonts w:ascii="Times New Roman" w:eastAsia="新細明體" w:hAnsi="Times New Roman" w:cs="Times New Roman" w:hint="eastAsia"/>
          <w:szCs w:val="24"/>
        </w:rPr>
        <w:t>的關係，都是本品所觀察的對象。這裡總括的敘述一下，不再作個別的</w:t>
      </w:r>
      <w:r w:rsidRPr="00B75658">
        <w:rPr>
          <w:rFonts w:ascii="新細明體" w:eastAsia="新細明體" w:hAnsi="新細明體" w:cs="Times New Roman" w:hint="eastAsia"/>
          <w:szCs w:val="24"/>
        </w:rPr>
        <w:t>解說了。</w:t>
      </w:r>
    </w:p>
    <w:p w:rsidR="00C20B82" w:rsidRPr="00B75658" w:rsidRDefault="00E30315" w:rsidP="00C20B82">
      <w:pPr>
        <w:spacing w:beforeLines="30" w:before="108"/>
        <w:outlineLvl w:val="0"/>
        <w:rPr>
          <w:rFonts w:ascii="新細明體" w:eastAsia="新細明體" w:hAnsi="新細明體" w:cs="Times New Roman"/>
          <w:b/>
          <w:sz w:val="20"/>
          <w:szCs w:val="20"/>
          <w:bdr w:val="single" w:sz="4" w:space="0" w:color="auto"/>
        </w:rPr>
      </w:pPr>
      <w:r w:rsidRPr="00B75658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/>
        </w:rPr>
        <w:lastRenderedPageBreak/>
        <w:t>貳、</w:t>
      </w:r>
      <w:r w:rsidR="00C20B82" w:rsidRPr="00B75658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/>
        </w:rPr>
        <w:t>正論</w:t>
      </w:r>
      <w:r w:rsidR="009967C3" w:rsidRPr="00B75658">
        <w:rPr>
          <w:rFonts w:ascii="Times New Roman" w:hAnsi="Times New Roman" w:cs="Times New Roman"/>
          <w:sz w:val="20"/>
          <w:szCs w:val="20"/>
        </w:rPr>
        <w:t>（</w:t>
      </w:r>
      <w:r w:rsidR="009967C3" w:rsidRPr="00B75658">
        <w:rPr>
          <w:rFonts w:ascii="Times New Roman" w:hAnsi="Times New Roman" w:cs="Times New Roman"/>
          <w:sz w:val="20"/>
          <w:szCs w:val="20"/>
        </w:rPr>
        <w:t>pp.13</w:t>
      </w:r>
      <w:r w:rsidR="009967C3" w:rsidRPr="00B75658">
        <w:rPr>
          <w:rFonts w:ascii="Times New Roman" w:hAnsi="Times New Roman" w:cs="Times New Roman" w:hint="eastAsia"/>
          <w:sz w:val="20"/>
          <w:szCs w:val="20"/>
        </w:rPr>
        <w:t>4</w:t>
      </w:r>
      <w:r w:rsidR="009967C3" w:rsidRPr="00B75658">
        <w:rPr>
          <w:rFonts w:ascii="Times New Roman" w:hAnsi="Times New Roman" w:cs="Times New Roman"/>
          <w:sz w:val="20"/>
          <w:szCs w:val="20"/>
        </w:rPr>
        <w:t>-1</w:t>
      </w:r>
      <w:r w:rsidR="009967C3" w:rsidRPr="00B75658">
        <w:rPr>
          <w:rFonts w:ascii="Times New Roman" w:hAnsi="Times New Roman" w:cs="Times New Roman" w:hint="eastAsia"/>
          <w:sz w:val="20"/>
          <w:szCs w:val="20"/>
        </w:rPr>
        <w:t>41</w:t>
      </w:r>
      <w:r w:rsidR="009967C3" w:rsidRPr="00B75658">
        <w:rPr>
          <w:rFonts w:ascii="Times New Roman" w:hAnsi="Times New Roman" w:cs="Times New Roman"/>
          <w:sz w:val="20"/>
          <w:szCs w:val="20"/>
        </w:rPr>
        <w:t>）</w:t>
      </w:r>
    </w:p>
    <w:p w:rsidR="00E30315" w:rsidRPr="00B75658" w:rsidRDefault="00C20B82" w:rsidP="00E63972">
      <w:pPr>
        <w:outlineLvl w:val="0"/>
        <w:rPr>
          <w:rFonts w:ascii="Times New Roman" w:eastAsia="新細明體" w:hAnsi="Times New Roman" w:cs="Times New Roman"/>
          <w:szCs w:val="24"/>
        </w:rPr>
      </w:pPr>
      <w:r w:rsidRPr="00B75658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/>
        </w:rPr>
        <w:t>※</w:t>
      </w:r>
      <w:r w:rsidR="00E30315" w:rsidRPr="00B75658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/>
        </w:rPr>
        <w:t>觀世間集</w:t>
      </w:r>
      <w:r w:rsidRPr="00B75658">
        <w:rPr>
          <w:rStyle w:val="ac"/>
          <w:rFonts w:ascii="Times New Roman" w:eastAsia="新細明體" w:hAnsi="Times New Roman" w:cs="Times New Roman"/>
          <w:szCs w:val="24"/>
        </w:rPr>
        <w:footnoteReference w:id="23"/>
      </w:r>
    </w:p>
    <w:p w:rsidR="00E30315" w:rsidRPr="00B75658" w:rsidRDefault="00C20B82" w:rsidP="00C20B82">
      <w:pPr>
        <w:outlineLvl w:val="0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※</w:t>
      </w:r>
      <w:r w:rsidR="00E30315"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惑業相生</w:t>
      </w:r>
      <w:r w:rsidRPr="00B75658">
        <w:rPr>
          <w:rStyle w:val="ac"/>
          <w:rFonts w:ascii="Times New Roman" w:eastAsia="新細明體" w:hAnsi="Times New Roman" w:cs="Times New Roman"/>
          <w:szCs w:val="24"/>
        </w:rPr>
        <w:footnoteReference w:id="24"/>
      </w:r>
    </w:p>
    <w:p w:rsidR="00E30315" w:rsidRPr="00B75658" w:rsidRDefault="00C20B82" w:rsidP="00C20B82">
      <w:pPr>
        <w:outlineLvl w:val="0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※</w:t>
      </w:r>
      <w:r w:rsidR="00E30315"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染著則生</w:t>
      </w:r>
      <w:r w:rsidRPr="00B75658">
        <w:rPr>
          <w:rStyle w:val="ac"/>
          <w:rFonts w:ascii="Times New Roman" w:eastAsia="新細明體" w:hAnsi="Times New Roman" w:cs="Times New Roman"/>
          <w:szCs w:val="24"/>
        </w:rPr>
        <w:footnoteReference w:id="25"/>
      </w:r>
    </w:p>
    <w:p w:rsidR="00E30315" w:rsidRPr="00B75658" w:rsidRDefault="00C20B82" w:rsidP="00C20B82">
      <w:pPr>
        <w:outlineLvl w:val="0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※</w:t>
      </w:r>
      <w:r w:rsidR="00E30315"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觀染與染者</w:t>
      </w:r>
      <w:r w:rsidRPr="00B75658">
        <w:rPr>
          <w:rStyle w:val="ac"/>
          <w:rFonts w:ascii="Times New Roman" w:eastAsia="新細明體" w:hAnsi="Times New Roman" w:cs="Times New Roman"/>
          <w:szCs w:val="24"/>
        </w:rPr>
        <w:footnoteReference w:id="26"/>
      </w:r>
    </w:p>
    <w:p w:rsidR="00E30315" w:rsidRPr="00B75658" w:rsidRDefault="00E30315" w:rsidP="00C20B82">
      <w:pPr>
        <w:ind w:leftChars="50" w:left="120"/>
        <w:outlineLvl w:val="0"/>
        <w:rPr>
          <w:rFonts w:ascii="Times New Roman" w:eastAsia="新細明體" w:hAnsi="Times New Roman" w:cs="Times New Roman"/>
          <w:b/>
          <w:sz w:val="20"/>
          <w:szCs w:val="20"/>
        </w:rPr>
      </w:pP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（壹）正觀染</w:t>
      </w:r>
      <w:r w:rsidR="007C3C89"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染者不成</w:t>
      </w:r>
      <w:r w:rsidR="009967C3" w:rsidRPr="00B75658">
        <w:rPr>
          <w:rFonts w:ascii="Times New Roman" w:hAnsi="Times New Roman" w:cs="Times New Roman"/>
          <w:sz w:val="20"/>
          <w:szCs w:val="20"/>
        </w:rPr>
        <w:t>（</w:t>
      </w:r>
      <w:r w:rsidR="009967C3" w:rsidRPr="00B75658">
        <w:rPr>
          <w:rFonts w:ascii="Times New Roman" w:hAnsi="Times New Roman" w:cs="Times New Roman"/>
          <w:sz w:val="20"/>
          <w:szCs w:val="20"/>
        </w:rPr>
        <w:t>pp.13</w:t>
      </w:r>
      <w:r w:rsidR="009967C3" w:rsidRPr="00B75658">
        <w:rPr>
          <w:rFonts w:ascii="Times New Roman" w:hAnsi="Times New Roman" w:cs="Times New Roman" w:hint="eastAsia"/>
          <w:sz w:val="20"/>
          <w:szCs w:val="20"/>
        </w:rPr>
        <w:t>5</w:t>
      </w:r>
      <w:r w:rsidR="009967C3" w:rsidRPr="00B75658">
        <w:rPr>
          <w:rFonts w:ascii="Times New Roman" w:hAnsi="Times New Roman" w:cs="Times New Roman"/>
          <w:sz w:val="20"/>
          <w:szCs w:val="20"/>
        </w:rPr>
        <w:t>-1</w:t>
      </w:r>
      <w:r w:rsidR="009967C3" w:rsidRPr="00B75658">
        <w:rPr>
          <w:rFonts w:ascii="Times New Roman" w:hAnsi="Times New Roman" w:cs="Times New Roman" w:hint="eastAsia"/>
          <w:sz w:val="20"/>
          <w:szCs w:val="20"/>
        </w:rPr>
        <w:t>40</w:t>
      </w:r>
      <w:r w:rsidR="009967C3" w:rsidRPr="00B75658">
        <w:rPr>
          <w:rFonts w:ascii="Times New Roman" w:hAnsi="Times New Roman" w:cs="Times New Roman"/>
          <w:sz w:val="20"/>
          <w:szCs w:val="20"/>
        </w:rPr>
        <w:t>）</w:t>
      </w:r>
    </w:p>
    <w:p w:rsidR="00E30315" w:rsidRPr="00B75658" w:rsidRDefault="00E30315" w:rsidP="00857293">
      <w:pPr>
        <w:ind w:leftChars="100" w:left="240"/>
        <w:outlineLvl w:val="0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一、別異不成</w:t>
      </w:r>
      <w:r w:rsidR="009967C3" w:rsidRPr="00B75658">
        <w:rPr>
          <w:rFonts w:ascii="Times New Roman" w:hAnsi="Times New Roman" w:cs="Times New Roman"/>
          <w:sz w:val="20"/>
          <w:szCs w:val="20"/>
        </w:rPr>
        <w:t>（</w:t>
      </w:r>
      <w:r w:rsidR="009967C3" w:rsidRPr="00B75658">
        <w:rPr>
          <w:rFonts w:ascii="Times New Roman" w:hAnsi="Times New Roman" w:cs="Times New Roman"/>
          <w:sz w:val="20"/>
          <w:szCs w:val="20"/>
        </w:rPr>
        <w:t>pp.13</w:t>
      </w:r>
      <w:r w:rsidR="009967C3" w:rsidRPr="00B75658">
        <w:rPr>
          <w:rFonts w:ascii="Times New Roman" w:hAnsi="Times New Roman" w:cs="Times New Roman" w:hint="eastAsia"/>
          <w:sz w:val="20"/>
          <w:szCs w:val="20"/>
        </w:rPr>
        <w:t>5</w:t>
      </w:r>
      <w:r w:rsidR="009967C3" w:rsidRPr="00B75658">
        <w:rPr>
          <w:rFonts w:ascii="Times New Roman" w:hAnsi="Times New Roman" w:cs="Times New Roman"/>
          <w:sz w:val="20"/>
          <w:szCs w:val="20"/>
        </w:rPr>
        <w:t>-1</w:t>
      </w:r>
      <w:r w:rsidR="009967C3" w:rsidRPr="00B75658">
        <w:rPr>
          <w:rFonts w:ascii="Times New Roman" w:hAnsi="Times New Roman" w:cs="Times New Roman" w:hint="eastAsia"/>
          <w:sz w:val="20"/>
          <w:szCs w:val="20"/>
        </w:rPr>
        <w:t>37</w:t>
      </w:r>
      <w:r w:rsidR="009967C3" w:rsidRPr="00B75658">
        <w:rPr>
          <w:rFonts w:ascii="Times New Roman" w:hAnsi="Times New Roman" w:cs="Times New Roman"/>
          <w:sz w:val="20"/>
          <w:szCs w:val="20"/>
        </w:rPr>
        <w:t>）</w:t>
      </w:r>
    </w:p>
    <w:p w:rsidR="00E30315" w:rsidRPr="00B75658" w:rsidRDefault="00E30315" w:rsidP="00857293">
      <w:pPr>
        <w:ind w:leftChars="150" w:left="360"/>
        <w:outlineLvl w:val="0"/>
        <w:rPr>
          <w:rFonts w:ascii="Times New Roman" w:eastAsia="新細明體" w:hAnsi="Times New Roman" w:cs="Times New Roman"/>
          <w:b/>
          <w:sz w:val="20"/>
          <w:szCs w:val="20"/>
        </w:rPr>
      </w:pP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（一）前後門破</w:t>
      </w:r>
      <w:r w:rsidR="009967C3" w:rsidRPr="00B75658">
        <w:rPr>
          <w:rFonts w:ascii="Times New Roman" w:hAnsi="Times New Roman" w:cs="Times New Roman"/>
          <w:sz w:val="20"/>
          <w:szCs w:val="20"/>
        </w:rPr>
        <w:t>（</w:t>
      </w:r>
      <w:r w:rsidR="009967C3" w:rsidRPr="00B75658">
        <w:rPr>
          <w:rFonts w:ascii="Times New Roman" w:hAnsi="Times New Roman" w:cs="Times New Roman"/>
          <w:sz w:val="20"/>
          <w:szCs w:val="20"/>
        </w:rPr>
        <w:t>pp.13</w:t>
      </w:r>
      <w:r w:rsidR="009967C3" w:rsidRPr="00B75658">
        <w:rPr>
          <w:rFonts w:ascii="Times New Roman" w:hAnsi="Times New Roman" w:cs="Times New Roman" w:hint="eastAsia"/>
          <w:sz w:val="20"/>
          <w:szCs w:val="20"/>
        </w:rPr>
        <w:t>5</w:t>
      </w:r>
      <w:r w:rsidR="009967C3" w:rsidRPr="00B75658">
        <w:rPr>
          <w:rFonts w:ascii="Times New Roman" w:hAnsi="Times New Roman" w:cs="Times New Roman"/>
          <w:sz w:val="20"/>
          <w:szCs w:val="20"/>
        </w:rPr>
        <w:t>-1</w:t>
      </w:r>
      <w:r w:rsidR="009967C3" w:rsidRPr="00B75658">
        <w:rPr>
          <w:rFonts w:ascii="Times New Roman" w:hAnsi="Times New Roman" w:cs="Times New Roman" w:hint="eastAsia"/>
          <w:sz w:val="20"/>
          <w:szCs w:val="20"/>
        </w:rPr>
        <w:t>36</w:t>
      </w:r>
      <w:r w:rsidR="009967C3" w:rsidRPr="00B75658">
        <w:rPr>
          <w:rFonts w:ascii="Times New Roman" w:hAnsi="Times New Roman" w:cs="Times New Roman"/>
          <w:sz w:val="20"/>
          <w:szCs w:val="20"/>
        </w:rPr>
        <w:t>）</w:t>
      </w:r>
    </w:p>
    <w:p w:rsidR="00E30315" w:rsidRPr="00B75658" w:rsidRDefault="00E30315" w:rsidP="00857293">
      <w:pPr>
        <w:ind w:leftChars="150" w:left="360"/>
        <w:outlineLvl w:val="0"/>
        <w:rPr>
          <w:rFonts w:ascii="Verdana" w:eastAsia="標楷體" w:hAnsi="Verdana" w:cs="Times New Roman"/>
          <w:b/>
          <w:spacing w:val="20"/>
          <w:sz w:val="20"/>
          <w:szCs w:val="20"/>
        </w:rPr>
      </w:pPr>
      <w:r w:rsidRPr="00B75658">
        <w:rPr>
          <w:rFonts w:ascii="Times New Roman" w:hAnsi="Times New Roman" w:cs="Times New Roman"/>
          <w:sz w:val="20"/>
          <w:szCs w:val="20"/>
        </w:rPr>
        <w:t>﹝</w:t>
      </w:r>
      <w:r w:rsidRPr="00B75658">
        <w:rPr>
          <w:rFonts w:ascii="Times New Roman" w:hAnsi="Times New Roman" w:cs="Times New Roman"/>
          <w:sz w:val="20"/>
          <w:szCs w:val="20"/>
        </w:rPr>
        <w:t>01</w:t>
      </w:r>
      <w:r w:rsidRPr="00B75658">
        <w:rPr>
          <w:rFonts w:ascii="Times New Roman" w:hAnsi="Times New Roman" w:cs="Times New Roman"/>
          <w:sz w:val="20"/>
          <w:szCs w:val="20"/>
        </w:rPr>
        <w:t>﹞</w:t>
      </w:r>
      <w:r w:rsidRPr="00B75658">
        <w:rPr>
          <w:rFonts w:ascii="標楷體" w:eastAsia="標楷體" w:hAnsi="標楷體" w:hint="eastAsia"/>
          <w:b/>
        </w:rPr>
        <w:t>若離於染法，先自有染者；因是染欲者，應生於染法。</w:t>
      </w:r>
      <w:r w:rsidRPr="00B75658">
        <w:rPr>
          <w:rFonts w:ascii="Times New Roman" w:eastAsia="標楷體" w:hAnsi="Times New Roman" w:cs="Times New Roman"/>
          <w:spacing w:val="20"/>
          <w:szCs w:val="24"/>
          <w:vertAlign w:val="superscript"/>
        </w:rPr>
        <w:footnoteReference w:id="27"/>
      </w:r>
    </w:p>
    <w:p w:rsidR="00E30315" w:rsidRPr="00B75658" w:rsidRDefault="00EC21EC" w:rsidP="00EC21EC">
      <w:pPr>
        <w:ind w:left="360"/>
        <w:rPr>
          <w:rFonts w:ascii="Verdana" w:eastAsia="標楷體" w:hAnsi="Verdana" w:cs="Times New Roman"/>
          <w:spacing w:val="20"/>
          <w:szCs w:val="24"/>
        </w:rPr>
      </w:pPr>
      <w:r w:rsidRPr="00B75658">
        <w:rPr>
          <w:rFonts w:ascii="Times New Roman" w:hAnsi="Times New Roman" w:cs="Times New Roman"/>
          <w:sz w:val="20"/>
          <w:szCs w:val="20"/>
        </w:rPr>
        <w:t>﹝</w:t>
      </w:r>
      <w:r w:rsidRPr="00B75658">
        <w:rPr>
          <w:rFonts w:ascii="Times New Roman" w:hAnsi="Times New Roman" w:cs="Times New Roman"/>
          <w:sz w:val="20"/>
          <w:szCs w:val="20"/>
        </w:rPr>
        <w:t>0</w:t>
      </w:r>
      <w:r w:rsidRPr="00B75658">
        <w:rPr>
          <w:rFonts w:ascii="Times New Roman" w:hAnsi="Times New Roman" w:cs="Times New Roman" w:hint="eastAsia"/>
          <w:sz w:val="20"/>
          <w:szCs w:val="20"/>
        </w:rPr>
        <w:t>2</w:t>
      </w:r>
      <w:r w:rsidRPr="00B75658">
        <w:rPr>
          <w:rFonts w:ascii="Times New Roman" w:hAnsi="Times New Roman" w:cs="Times New Roman"/>
          <w:sz w:val="20"/>
          <w:szCs w:val="20"/>
        </w:rPr>
        <w:t>﹞</w:t>
      </w:r>
      <w:r w:rsidR="00E30315" w:rsidRPr="00B75658">
        <w:rPr>
          <w:rFonts w:ascii="標楷體" w:eastAsia="標楷體" w:hAnsi="標楷體" w:hint="eastAsia"/>
          <w:b/>
        </w:rPr>
        <w:t>若無有染者，云何當有染？若有若無染，染者亦如是。</w:t>
      </w:r>
      <w:r w:rsidR="00E30315" w:rsidRPr="00B75658">
        <w:rPr>
          <w:rFonts w:ascii="Times New Roman" w:hAnsi="Times New Roman" w:cs="Times New Roman"/>
          <w:vertAlign w:val="superscript"/>
        </w:rPr>
        <w:footnoteReference w:id="28"/>
      </w:r>
    </w:p>
    <w:p w:rsidR="00857293" w:rsidRPr="00B75658" w:rsidRDefault="00857293" w:rsidP="00857293">
      <w:pPr>
        <w:spacing w:beforeLines="30" w:before="108"/>
        <w:ind w:leftChars="200" w:left="480"/>
        <w:outlineLvl w:val="0"/>
        <w:rPr>
          <w:rFonts w:ascii="新細明體" w:eastAsia="新細明體" w:hAnsi="新細明體" w:cs="Times New Roman"/>
          <w:b/>
          <w:sz w:val="20"/>
          <w:szCs w:val="20"/>
          <w:bdr w:val="single" w:sz="4" w:space="0" w:color="auto"/>
        </w:rPr>
      </w:pP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lastRenderedPageBreak/>
        <w:t>1</w:t>
      </w: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Pr="00B75658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/>
        </w:rPr>
        <w:t>略明</w:t>
      </w:r>
      <w:r w:rsidR="009967C3" w:rsidRPr="00B75658">
        <w:rPr>
          <w:rFonts w:ascii="Times New Roman" w:hAnsi="Times New Roman" w:cs="Times New Roman"/>
          <w:sz w:val="20"/>
          <w:szCs w:val="20"/>
        </w:rPr>
        <w:t>（</w:t>
      </w:r>
      <w:r w:rsidR="009967C3" w:rsidRPr="00B75658">
        <w:rPr>
          <w:rFonts w:ascii="Times New Roman" w:hAnsi="Times New Roman" w:cs="Times New Roman"/>
          <w:sz w:val="20"/>
          <w:szCs w:val="20"/>
        </w:rPr>
        <w:t>p.13</w:t>
      </w:r>
      <w:r w:rsidR="009967C3" w:rsidRPr="00B75658">
        <w:rPr>
          <w:rFonts w:ascii="Times New Roman" w:hAnsi="Times New Roman" w:cs="Times New Roman" w:hint="eastAsia"/>
          <w:sz w:val="20"/>
          <w:szCs w:val="20"/>
        </w:rPr>
        <w:t>5</w:t>
      </w:r>
      <w:r w:rsidR="009967C3" w:rsidRPr="00B75658">
        <w:rPr>
          <w:rFonts w:ascii="Times New Roman" w:hAnsi="Times New Roman" w:cs="Times New Roman"/>
          <w:sz w:val="20"/>
          <w:szCs w:val="20"/>
        </w:rPr>
        <w:t>）</w:t>
      </w:r>
    </w:p>
    <w:p w:rsidR="00E30315" w:rsidRPr="00B75658" w:rsidRDefault="00857293" w:rsidP="00857293">
      <w:pPr>
        <w:pStyle w:val="af1"/>
        <w:ind w:leftChars="250" w:left="600"/>
        <w:outlineLvl w:val="0"/>
        <w:rPr>
          <w:rFonts w:ascii="Times New Roman" w:eastAsia="新細明體" w:hAnsi="Times New Roman" w:cs="Times New Roman"/>
          <w:b/>
          <w:sz w:val="20"/>
          <w:szCs w:val="20"/>
        </w:rPr>
      </w:pP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E30315"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依青目釋</w:t>
      </w: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略說</w:t>
      </w:r>
      <w:r w:rsidR="009967C3" w:rsidRPr="00B75658">
        <w:rPr>
          <w:rFonts w:ascii="Times New Roman" w:hAnsi="Times New Roman" w:cs="Times New Roman"/>
          <w:sz w:val="20"/>
          <w:szCs w:val="20"/>
        </w:rPr>
        <w:t>（</w:t>
      </w:r>
      <w:r w:rsidR="009967C3" w:rsidRPr="00B75658">
        <w:rPr>
          <w:rFonts w:ascii="Times New Roman" w:hAnsi="Times New Roman" w:cs="Times New Roman"/>
          <w:sz w:val="20"/>
          <w:szCs w:val="20"/>
        </w:rPr>
        <w:t>p.13</w:t>
      </w:r>
      <w:r w:rsidR="009967C3" w:rsidRPr="00B75658">
        <w:rPr>
          <w:rFonts w:ascii="Times New Roman" w:hAnsi="Times New Roman" w:cs="Times New Roman" w:hint="eastAsia"/>
          <w:sz w:val="20"/>
          <w:szCs w:val="20"/>
        </w:rPr>
        <w:t>5</w:t>
      </w:r>
      <w:r w:rsidR="009967C3" w:rsidRPr="00B75658">
        <w:rPr>
          <w:rFonts w:ascii="Times New Roman" w:hAnsi="Times New Roman" w:cs="Times New Roman"/>
          <w:sz w:val="20"/>
          <w:szCs w:val="20"/>
        </w:rPr>
        <w:t>）</w:t>
      </w:r>
    </w:p>
    <w:p w:rsidR="00E30315" w:rsidRPr="00B75658" w:rsidRDefault="00E30315" w:rsidP="00B16127">
      <w:pPr>
        <w:ind w:leftChars="250" w:left="600"/>
        <w:rPr>
          <w:rFonts w:ascii="Times New Roman" w:eastAsia="新細明體" w:hAnsi="Times New Roman" w:cs="Times New Roman"/>
          <w:szCs w:val="24"/>
        </w:rPr>
      </w:pPr>
      <w:r w:rsidRPr="00B75658">
        <w:rPr>
          <w:rFonts w:ascii="Times New Roman" w:eastAsia="新細明體" w:hAnsi="Times New Roman" w:cs="Times New Roman" w:hint="eastAsia"/>
          <w:szCs w:val="24"/>
        </w:rPr>
        <w:t>本頌的意義不顯，各家的解說不同，且依青目釋</w:t>
      </w:r>
      <w:r w:rsidRPr="00B75658">
        <w:rPr>
          <w:rFonts w:ascii="Times New Roman" w:eastAsia="新細明體" w:hAnsi="Times New Roman" w:cs="Times New Roman"/>
          <w:szCs w:val="24"/>
          <w:vertAlign w:val="superscript"/>
        </w:rPr>
        <w:footnoteReference w:id="29"/>
      </w:r>
      <w:r w:rsidRPr="00B75658">
        <w:rPr>
          <w:rFonts w:ascii="Times New Roman" w:eastAsia="新細明體" w:hAnsi="Times New Roman" w:cs="Times New Roman" w:hint="eastAsia"/>
          <w:szCs w:val="24"/>
        </w:rPr>
        <w:t>。</w:t>
      </w:r>
    </w:p>
    <w:p w:rsidR="00E30315" w:rsidRPr="00B75658" w:rsidRDefault="00E30315" w:rsidP="00B16127">
      <w:pPr>
        <w:ind w:leftChars="250" w:left="600"/>
        <w:rPr>
          <w:rFonts w:ascii="Times New Roman" w:eastAsia="新細明體" w:hAnsi="Times New Roman" w:cs="Times New Roman"/>
          <w:szCs w:val="24"/>
        </w:rPr>
      </w:pPr>
      <w:r w:rsidRPr="00B75658">
        <w:rPr>
          <w:rFonts w:ascii="Times New Roman" w:eastAsia="新細明體" w:hAnsi="Times New Roman" w:cs="Times New Roman" w:hint="eastAsia"/>
          <w:szCs w:val="24"/>
        </w:rPr>
        <w:t>前一頌半明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先有</w:t>
      </w:r>
      <w:r w:rsidRPr="00B75658">
        <w:rPr>
          <w:rFonts w:ascii="Times New Roman" w:eastAsia="新細明體" w:hAnsi="Times New Roman" w:cs="Times New Roman" w:hint="eastAsia"/>
          <w:szCs w:val="24"/>
        </w:rPr>
        <w:t>或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先無染者</w:t>
      </w:r>
      <w:r w:rsidRPr="00B75658">
        <w:rPr>
          <w:rFonts w:ascii="Times New Roman" w:eastAsia="新細明體" w:hAnsi="Times New Roman" w:cs="Times New Roman" w:hint="eastAsia"/>
          <w:szCs w:val="24"/>
        </w:rPr>
        <w:t>，不能成立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染法</w:t>
      </w:r>
      <w:r w:rsidRPr="00B75658">
        <w:rPr>
          <w:rFonts w:ascii="Times New Roman" w:eastAsia="新細明體" w:hAnsi="Times New Roman" w:cs="Times New Roman" w:hint="eastAsia"/>
          <w:szCs w:val="24"/>
        </w:rPr>
        <w:t>；後有半頌，明先有或先無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染法</w:t>
      </w:r>
      <w:r w:rsidRPr="00B75658">
        <w:rPr>
          <w:rFonts w:ascii="Times New Roman" w:eastAsia="新細明體" w:hAnsi="Times New Roman" w:cs="Times New Roman" w:hint="eastAsia"/>
          <w:szCs w:val="24"/>
        </w:rPr>
        <w:t>，也不能成立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染者</w:t>
      </w:r>
      <w:r w:rsidRPr="00B75658">
        <w:rPr>
          <w:rFonts w:ascii="Times New Roman" w:eastAsia="新細明體" w:hAnsi="Times New Roman" w:cs="Times New Roman" w:hint="eastAsia"/>
          <w:szCs w:val="24"/>
        </w:rPr>
        <w:t>。</w:t>
      </w:r>
    </w:p>
    <w:p w:rsidR="00E30315" w:rsidRPr="00B75658" w:rsidRDefault="00DF6CE3" w:rsidP="00B16127">
      <w:pPr>
        <w:tabs>
          <w:tab w:val="left" w:pos="540"/>
          <w:tab w:val="left" w:pos="630"/>
        </w:tabs>
        <w:spacing w:beforeLines="30" w:before="108"/>
        <w:ind w:leftChars="250" w:left="600"/>
        <w:outlineLvl w:val="0"/>
        <w:rPr>
          <w:rFonts w:ascii="Times New Roman" w:eastAsia="新細明體" w:hAnsi="Times New Roman" w:cs="Times New Roman"/>
          <w:b/>
          <w:sz w:val="20"/>
          <w:szCs w:val="20"/>
        </w:rPr>
      </w:pP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544F2E"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有部與</w:t>
      </w:r>
      <w:r w:rsidR="00E30315"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經部對染染者之看法</w:t>
      </w:r>
      <w:r w:rsidR="009967C3" w:rsidRPr="00B75658">
        <w:rPr>
          <w:rFonts w:ascii="Times New Roman" w:hAnsi="Times New Roman" w:cs="Times New Roman"/>
          <w:sz w:val="20"/>
          <w:szCs w:val="20"/>
        </w:rPr>
        <w:t>（</w:t>
      </w:r>
      <w:r w:rsidR="009967C3" w:rsidRPr="00B75658">
        <w:rPr>
          <w:rFonts w:ascii="Times New Roman" w:hAnsi="Times New Roman" w:cs="Times New Roman"/>
          <w:sz w:val="20"/>
          <w:szCs w:val="20"/>
        </w:rPr>
        <w:t>p.13</w:t>
      </w:r>
      <w:r w:rsidR="009967C3" w:rsidRPr="00B75658">
        <w:rPr>
          <w:rFonts w:ascii="Times New Roman" w:hAnsi="Times New Roman" w:cs="Times New Roman" w:hint="eastAsia"/>
          <w:sz w:val="20"/>
          <w:szCs w:val="20"/>
        </w:rPr>
        <w:t>5</w:t>
      </w:r>
      <w:r w:rsidR="009967C3" w:rsidRPr="00B75658">
        <w:rPr>
          <w:rFonts w:ascii="Times New Roman" w:hAnsi="Times New Roman" w:cs="Times New Roman"/>
          <w:sz w:val="20"/>
          <w:szCs w:val="20"/>
        </w:rPr>
        <w:t>）</w:t>
      </w:r>
    </w:p>
    <w:p w:rsidR="00E30315" w:rsidRPr="00B75658" w:rsidRDefault="00E30315" w:rsidP="00B16127">
      <w:pPr>
        <w:ind w:leftChars="250" w:left="600"/>
        <w:rPr>
          <w:rFonts w:ascii="Times New Roman" w:eastAsia="新細明體" w:hAnsi="Times New Roman" w:cs="Times New Roman"/>
          <w:szCs w:val="24"/>
        </w:rPr>
      </w:pPr>
      <w:r w:rsidRPr="00B75658">
        <w:rPr>
          <w:rFonts w:ascii="Times New Roman" w:eastAsia="新細明體" w:hAnsi="Times New Roman" w:cs="Times New Roman" w:hint="eastAsia"/>
          <w:b/>
          <w:szCs w:val="24"/>
        </w:rPr>
        <w:t>染</w:t>
      </w:r>
      <w:r w:rsidRPr="00B75658">
        <w:rPr>
          <w:rFonts w:ascii="Times New Roman" w:eastAsia="新細明體" w:hAnsi="Times New Roman" w:cs="Times New Roman" w:hint="eastAsia"/>
          <w:szCs w:val="24"/>
        </w:rPr>
        <w:t>與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染者</w:t>
      </w:r>
      <w:r w:rsidRPr="00B75658">
        <w:rPr>
          <w:rFonts w:ascii="Times New Roman" w:eastAsia="新細明體" w:hAnsi="Times New Roman" w:cs="Times New Roman" w:hint="eastAsia"/>
          <w:szCs w:val="24"/>
        </w:rPr>
        <w:t>的相應，不出兩門：一是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同時相應</w:t>
      </w:r>
      <w:r w:rsidRPr="00B75658">
        <w:rPr>
          <w:rFonts w:ascii="Times New Roman" w:eastAsia="新細明體" w:hAnsi="Times New Roman" w:cs="Times New Roman" w:hint="eastAsia"/>
          <w:szCs w:val="24"/>
        </w:rPr>
        <w:t>，二是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前後相應</w:t>
      </w:r>
      <w:r w:rsidRPr="00B75658">
        <w:rPr>
          <w:rFonts w:ascii="Times New Roman" w:eastAsia="新細明體" w:hAnsi="Times New Roman" w:cs="Times New Roman" w:hint="eastAsia"/>
          <w:szCs w:val="24"/>
        </w:rPr>
        <w:t>。有部主張前者，經部主張後者。</w:t>
      </w:r>
    </w:p>
    <w:p w:rsidR="00E30315" w:rsidRPr="00B75658" w:rsidRDefault="00E30315" w:rsidP="00B16127">
      <w:pPr>
        <w:spacing w:beforeLines="30" w:before="108"/>
        <w:ind w:leftChars="250" w:left="600"/>
        <w:rPr>
          <w:rFonts w:ascii="Times New Roman" w:eastAsia="新細明體" w:hAnsi="Times New Roman" w:cs="Times New Roman"/>
          <w:szCs w:val="24"/>
        </w:rPr>
      </w:pPr>
      <w:r w:rsidRPr="00B75658">
        <w:rPr>
          <w:rFonts w:ascii="Times New Roman" w:eastAsia="新細明體" w:hAnsi="Times New Roman" w:cs="Times New Roman" w:hint="eastAsia"/>
          <w:szCs w:val="24"/>
        </w:rPr>
        <w:t>有部與經部同樣的建立假我，但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有部的我</w:t>
      </w:r>
      <w:r w:rsidRPr="00B75658">
        <w:rPr>
          <w:rFonts w:ascii="Times New Roman" w:eastAsia="新細明體" w:hAnsi="Times New Roman" w:cs="Times New Roman" w:hint="eastAsia"/>
          <w:szCs w:val="24"/>
        </w:rPr>
        <w:t>，是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依五蘊建立</w:t>
      </w:r>
      <w:r w:rsidRPr="00B75658">
        <w:rPr>
          <w:rFonts w:ascii="Times New Roman" w:eastAsia="新細明體" w:hAnsi="Times New Roman" w:cs="Times New Roman" w:hint="eastAsia"/>
          <w:szCs w:val="24"/>
        </w:rPr>
        <w:t>的；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經部的假我</w:t>
      </w:r>
      <w:r w:rsidRPr="00B75658">
        <w:rPr>
          <w:rFonts w:ascii="Times New Roman" w:eastAsia="新細明體" w:hAnsi="Times New Roman" w:cs="Times New Roman" w:hint="eastAsia"/>
          <w:szCs w:val="24"/>
        </w:rPr>
        <w:t>，是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依心的相續而建立</w:t>
      </w:r>
      <w:r w:rsidRPr="00B75658">
        <w:rPr>
          <w:rFonts w:ascii="Times New Roman" w:eastAsia="新細明體" w:hAnsi="Times New Roman" w:cs="Times New Roman" w:hint="eastAsia"/>
          <w:szCs w:val="24"/>
        </w:rPr>
        <w:t>的。</w:t>
      </w:r>
    </w:p>
    <w:p w:rsidR="00DF6CE3" w:rsidRPr="00B75658" w:rsidRDefault="00DF6CE3" w:rsidP="00DF6CE3">
      <w:pPr>
        <w:tabs>
          <w:tab w:val="left" w:pos="540"/>
        </w:tabs>
        <w:spacing w:beforeLines="30" w:before="108"/>
        <w:ind w:leftChars="200" w:left="480"/>
        <w:outlineLvl w:val="0"/>
        <w:rPr>
          <w:rFonts w:ascii="新細明體" w:eastAsia="新細明體" w:hAnsi="新細明體" w:cs="Times New Roman"/>
          <w:b/>
          <w:sz w:val="20"/>
          <w:szCs w:val="20"/>
          <w:bdr w:val="single" w:sz="4" w:space="0" w:color="auto"/>
        </w:rPr>
      </w:pP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="00E30315" w:rsidRPr="00B75658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/>
        </w:rPr>
        <w:t>、</w:t>
      </w:r>
      <w:r w:rsidRPr="00B75658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/>
        </w:rPr>
        <w:t>正破</w:t>
      </w:r>
      <w:r w:rsidR="009967C3" w:rsidRPr="00B75658">
        <w:rPr>
          <w:rFonts w:ascii="Times New Roman" w:hAnsi="Times New Roman" w:cs="Times New Roman"/>
          <w:sz w:val="20"/>
          <w:szCs w:val="20"/>
        </w:rPr>
        <w:t>（</w:t>
      </w:r>
      <w:r w:rsidR="009967C3" w:rsidRPr="00B75658">
        <w:rPr>
          <w:rFonts w:ascii="Times New Roman" w:hAnsi="Times New Roman" w:cs="Times New Roman"/>
          <w:sz w:val="20"/>
          <w:szCs w:val="20"/>
        </w:rPr>
        <w:t>pp.13</w:t>
      </w:r>
      <w:r w:rsidR="009967C3" w:rsidRPr="00B75658">
        <w:rPr>
          <w:rFonts w:ascii="Times New Roman" w:hAnsi="Times New Roman" w:cs="Times New Roman" w:hint="eastAsia"/>
          <w:sz w:val="20"/>
          <w:szCs w:val="20"/>
        </w:rPr>
        <w:t>5</w:t>
      </w:r>
      <w:r w:rsidR="009967C3" w:rsidRPr="00B75658">
        <w:rPr>
          <w:rFonts w:ascii="Times New Roman" w:hAnsi="Times New Roman" w:cs="Times New Roman"/>
          <w:sz w:val="20"/>
          <w:szCs w:val="20"/>
        </w:rPr>
        <w:t>-1</w:t>
      </w:r>
      <w:r w:rsidR="009967C3" w:rsidRPr="00B75658">
        <w:rPr>
          <w:rFonts w:ascii="Times New Roman" w:hAnsi="Times New Roman" w:cs="Times New Roman" w:hint="eastAsia"/>
          <w:sz w:val="20"/>
          <w:szCs w:val="20"/>
        </w:rPr>
        <w:t>36</w:t>
      </w:r>
      <w:r w:rsidR="009967C3" w:rsidRPr="00B75658">
        <w:rPr>
          <w:rFonts w:ascii="Times New Roman" w:hAnsi="Times New Roman" w:cs="Times New Roman"/>
          <w:sz w:val="20"/>
          <w:szCs w:val="20"/>
        </w:rPr>
        <w:t>）</w:t>
      </w:r>
    </w:p>
    <w:p w:rsidR="00E30315" w:rsidRPr="00B75658" w:rsidRDefault="00DF6CE3" w:rsidP="00DF6CE3">
      <w:pPr>
        <w:pStyle w:val="af1"/>
        <w:ind w:leftChars="250" w:left="600"/>
        <w:outlineLvl w:val="0"/>
        <w:rPr>
          <w:rFonts w:ascii="Times New Roman" w:eastAsia="新細明體" w:hAnsi="Times New Roman" w:cs="Times New Roman"/>
          <w:szCs w:val="24"/>
        </w:rPr>
      </w:pP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）先有染者、先無染者</w:t>
      </w:r>
      <w:r w:rsidR="00E30315"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，</w:t>
      </w: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皆</w:t>
      </w:r>
      <w:r w:rsidR="00E30315"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不能</w:t>
      </w: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成立</w:t>
      </w:r>
      <w:r w:rsidR="00E30315"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染法</w:t>
      </w: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──</w:t>
      </w: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釋第</w:t>
      </w: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1</w:t>
      </w: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頌及第</w:t>
      </w: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2</w:t>
      </w: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頌之前半頌</w:t>
      </w:r>
      <w:r w:rsidR="00EC21EC" w:rsidRPr="00B75658">
        <w:rPr>
          <w:rStyle w:val="ac"/>
          <w:rFonts w:ascii="Times New Roman" w:eastAsia="新細明體" w:hAnsi="Times New Roman" w:cs="Times New Roman"/>
          <w:szCs w:val="24"/>
        </w:rPr>
        <w:footnoteReference w:id="30"/>
      </w:r>
      <w:r w:rsidR="009967C3" w:rsidRPr="00B75658">
        <w:rPr>
          <w:rFonts w:ascii="Times New Roman" w:hAnsi="Times New Roman" w:cs="Times New Roman"/>
          <w:sz w:val="20"/>
          <w:szCs w:val="20"/>
        </w:rPr>
        <w:t>（</w:t>
      </w:r>
      <w:r w:rsidR="009967C3" w:rsidRPr="00B75658">
        <w:rPr>
          <w:rFonts w:ascii="Times New Roman" w:hAnsi="Times New Roman" w:cs="Times New Roman"/>
          <w:sz w:val="20"/>
          <w:szCs w:val="20"/>
        </w:rPr>
        <w:t>pp.13</w:t>
      </w:r>
      <w:r w:rsidR="009967C3" w:rsidRPr="00B75658">
        <w:rPr>
          <w:rFonts w:ascii="Times New Roman" w:hAnsi="Times New Roman" w:cs="Times New Roman" w:hint="eastAsia"/>
          <w:sz w:val="20"/>
          <w:szCs w:val="20"/>
        </w:rPr>
        <w:t>5</w:t>
      </w:r>
      <w:r w:rsidR="009967C3" w:rsidRPr="00B75658">
        <w:rPr>
          <w:rFonts w:ascii="Times New Roman" w:hAnsi="Times New Roman" w:cs="Times New Roman"/>
          <w:sz w:val="20"/>
          <w:szCs w:val="20"/>
        </w:rPr>
        <w:t>-1</w:t>
      </w:r>
      <w:r w:rsidR="009967C3" w:rsidRPr="00B75658">
        <w:rPr>
          <w:rFonts w:ascii="Times New Roman" w:hAnsi="Times New Roman" w:cs="Times New Roman" w:hint="eastAsia"/>
          <w:sz w:val="20"/>
          <w:szCs w:val="20"/>
        </w:rPr>
        <w:t>36</w:t>
      </w:r>
      <w:r w:rsidR="009967C3" w:rsidRPr="00B75658">
        <w:rPr>
          <w:rFonts w:ascii="Times New Roman" w:hAnsi="Times New Roman" w:cs="Times New Roman"/>
          <w:sz w:val="20"/>
          <w:szCs w:val="20"/>
        </w:rPr>
        <w:t>）</w:t>
      </w:r>
    </w:p>
    <w:p w:rsidR="00E30315" w:rsidRPr="00B75658" w:rsidRDefault="00E30315" w:rsidP="00EC21EC">
      <w:pPr>
        <w:ind w:leftChars="250" w:left="600"/>
        <w:rPr>
          <w:rFonts w:ascii="Times New Roman" w:eastAsia="新細明體" w:hAnsi="Times New Roman" w:cs="Times New Roman"/>
          <w:szCs w:val="24"/>
        </w:rPr>
      </w:pPr>
      <w:r w:rsidRPr="00B75658">
        <w:rPr>
          <w:rFonts w:ascii="Times New Roman" w:eastAsia="新細明體" w:hAnsi="Times New Roman" w:cs="Times New Roman" w:hint="eastAsia"/>
          <w:szCs w:val="24"/>
        </w:rPr>
        <w:t>假使在染法未起以前，「</w:t>
      </w:r>
      <w:r w:rsidRPr="00B75658">
        <w:rPr>
          <w:rFonts w:ascii="標楷體" w:eastAsia="標楷體" w:hAnsi="標楷體" w:cs="Times New Roman" w:hint="eastAsia"/>
          <w:szCs w:val="24"/>
        </w:rPr>
        <w:t>離</w:t>
      </w:r>
      <w:r w:rsidRPr="00B75658">
        <w:rPr>
          <w:rFonts w:ascii="Times New Roman" w:eastAsia="新細明體" w:hAnsi="Times New Roman" w:cs="Times New Roman" w:hint="eastAsia"/>
          <w:szCs w:val="24"/>
        </w:rPr>
        <w:t>」開了「</w:t>
      </w:r>
      <w:r w:rsidRPr="00B75658">
        <w:rPr>
          <w:rFonts w:ascii="標楷體" w:eastAsia="標楷體" w:hAnsi="標楷體" w:cs="Times New Roman" w:hint="eastAsia"/>
          <w:szCs w:val="24"/>
        </w:rPr>
        <w:t>染法</w:t>
      </w:r>
      <w:r w:rsidRPr="00B75658">
        <w:rPr>
          <w:rFonts w:ascii="Times New Roman" w:eastAsia="新細明體" w:hAnsi="Times New Roman" w:cs="Times New Roman" w:hint="eastAsia"/>
          <w:szCs w:val="24"/>
        </w:rPr>
        <w:t>」，已「</w:t>
      </w:r>
      <w:r w:rsidRPr="00B75658">
        <w:rPr>
          <w:rFonts w:ascii="標楷體" w:eastAsia="標楷體" w:hAnsi="標楷體" w:cs="Times New Roman" w:hint="eastAsia"/>
          <w:szCs w:val="24"/>
        </w:rPr>
        <w:t>先自有</w:t>
      </w:r>
      <w:r w:rsidRPr="00B75658">
        <w:rPr>
          <w:rFonts w:ascii="Times New Roman" w:eastAsia="新細明體" w:hAnsi="Times New Roman" w:cs="Times New Roman" w:hint="eastAsia"/>
          <w:szCs w:val="24"/>
        </w:rPr>
        <w:t>」了「</w:t>
      </w:r>
      <w:r w:rsidRPr="00B75658">
        <w:rPr>
          <w:rFonts w:ascii="標楷體" w:eastAsia="標楷體" w:hAnsi="標楷體" w:cs="Times New Roman" w:hint="eastAsia"/>
          <w:szCs w:val="24"/>
        </w:rPr>
        <w:t>染者</w:t>
      </w:r>
      <w:r w:rsidRPr="00B75658">
        <w:rPr>
          <w:rFonts w:ascii="新細明體" w:eastAsia="新細明體" w:hAnsi="新細明體" w:cs="Times New Roman" w:hint="eastAsia"/>
          <w:szCs w:val="24"/>
          <w:u w:val="single"/>
        </w:rPr>
        <w:t>」</w:t>
      </w:r>
      <w:r w:rsidRPr="00B75658">
        <w:rPr>
          <w:rFonts w:ascii="Times New Roman" w:eastAsia="新細明體" w:hAnsi="Times New Roman" w:cs="Times New Roman" w:hint="eastAsia"/>
          <w:szCs w:val="24"/>
        </w:rPr>
        <w:t>；就是說</w:t>
      </w:r>
      <w:r w:rsidRPr="00B75658">
        <w:rPr>
          <w:rFonts w:ascii="新細明體" w:eastAsia="新細明體" w:hAnsi="新細明體" w:cs="Times New Roman" w:hint="eastAsia"/>
          <w:szCs w:val="24"/>
        </w:rPr>
        <w:t>，</w:t>
      </w:r>
      <w:r w:rsidRPr="00B75658">
        <w:rPr>
          <w:rFonts w:ascii="新細明體" w:eastAsia="新細明體" w:hAnsi="新細明體" w:cs="Times New Roman" w:hint="eastAsia"/>
          <w:b/>
          <w:szCs w:val="24"/>
        </w:rPr>
        <w:t>先有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染者</w:t>
      </w:r>
      <w:r w:rsidRPr="00B75658">
        <w:rPr>
          <w:rFonts w:ascii="Times New Roman" w:eastAsia="新細明體" w:hAnsi="Times New Roman" w:cs="Times New Roman" w:hint="eastAsia"/>
          <w:szCs w:val="24"/>
        </w:rPr>
        <w:t>，以後才起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染法</w:t>
      </w:r>
      <w:r w:rsidRPr="00B75658">
        <w:rPr>
          <w:rFonts w:ascii="Times New Roman" w:eastAsia="新細明體" w:hAnsi="Times New Roman" w:cs="Times New Roman" w:hint="eastAsia"/>
          <w:szCs w:val="24"/>
        </w:rPr>
        <w:t>去愛染</w:t>
      </w:r>
      <w:r w:rsidRPr="00B75658">
        <w:rPr>
          <w:rFonts w:ascii="新細明體" w:eastAsia="新細明體" w:hAnsi="新細明體" w:cs="Times New Roman" w:hint="eastAsia"/>
          <w:szCs w:val="24"/>
        </w:rPr>
        <w:t>他</w:t>
      </w:r>
      <w:r w:rsidRPr="00B75658">
        <w:rPr>
          <w:rFonts w:ascii="Times New Roman" w:eastAsia="新細明體" w:hAnsi="Times New Roman" w:cs="Times New Roman" w:hint="eastAsia"/>
          <w:szCs w:val="24"/>
        </w:rPr>
        <w:t>。</w:t>
      </w:r>
    </w:p>
    <w:p w:rsidR="00E30315" w:rsidRPr="00B75658" w:rsidRDefault="00E30315" w:rsidP="00EC21EC">
      <w:pPr>
        <w:spacing w:beforeLines="30" w:before="108"/>
        <w:ind w:leftChars="250" w:left="600"/>
        <w:rPr>
          <w:rFonts w:ascii="Times New Roman" w:eastAsia="新細明體" w:hAnsi="Times New Roman" w:cs="Times New Roman"/>
          <w:szCs w:val="24"/>
        </w:rPr>
      </w:pPr>
      <w:r w:rsidRPr="00B75658">
        <w:rPr>
          <w:rFonts w:ascii="Times New Roman" w:eastAsia="新細明體" w:hAnsi="Times New Roman" w:cs="Times New Roman" w:hint="eastAsia"/>
          <w:szCs w:val="24"/>
        </w:rPr>
        <w:t>這是不合理的，因為染者本身既已經是雜染的了，何必還要染法呢？這可說不攻自破。</w:t>
      </w:r>
    </w:p>
    <w:p w:rsidR="00E30315" w:rsidRPr="00B75658" w:rsidRDefault="00E30315" w:rsidP="00EC21EC">
      <w:pPr>
        <w:spacing w:beforeLines="30" w:before="108"/>
        <w:ind w:leftChars="250" w:left="600"/>
        <w:rPr>
          <w:rFonts w:ascii="Times New Roman" w:eastAsia="新細明體" w:hAnsi="Times New Roman" w:cs="Times New Roman"/>
          <w:szCs w:val="24"/>
        </w:rPr>
      </w:pPr>
      <w:r w:rsidRPr="00B75658">
        <w:rPr>
          <w:rFonts w:ascii="Times New Roman" w:eastAsia="新細明體" w:hAnsi="Times New Roman" w:cs="Times New Roman" w:hint="eastAsia"/>
          <w:szCs w:val="24"/>
        </w:rPr>
        <w:t>那麼，在染法未起以前，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沒有染者</w:t>
      </w:r>
      <w:r w:rsidRPr="00B75658">
        <w:rPr>
          <w:rFonts w:ascii="Times New Roman" w:eastAsia="新細明體" w:hAnsi="Times New Roman" w:cs="Times New Roman" w:hint="eastAsia"/>
          <w:szCs w:val="24"/>
        </w:rPr>
        <w:t>，能不能成立呢？</w:t>
      </w:r>
    </w:p>
    <w:p w:rsidR="00E30315" w:rsidRPr="00B75658" w:rsidRDefault="00E30315" w:rsidP="00EC21EC">
      <w:pPr>
        <w:spacing w:beforeLines="30" w:before="108"/>
        <w:ind w:leftChars="250" w:left="600"/>
        <w:rPr>
          <w:rFonts w:ascii="Times New Roman" w:eastAsia="新細明體" w:hAnsi="Times New Roman" w:cs="Times New Roman"/>
          <w:szCs w:val="24"/>
        </w:rPr>
      </w:pPr>
      <w:r w:rsidRPr="00B75658">
        <w:rPr>
          <w:rFonts w:ascii="新細明體" w:eastAsia="新細明體" w:hAnsi="新細明體" w:cs="Times New Roman" w:hint="eastAsia"/>
          <w:szCs w:val="24"/>
        </w:rPr>
        <w:t>也不可以。因為，若先已有了「</w:t>
      </w:r>
      <w:r w:rsidRPr="00B75658">
        <w:rPr>
          <w:rFonts w:ascii="標楷體" w:eastAsia="標楷體" w:hAnsi="標楷體" w:cs="Times New Roman" w:hint="eastAsia"/>
          <w:szCs w:val="24"/>
        </w:rPr>
        <w:t>染欲者</w:t>
      </w:r>
      <w:r w:rsidRPr="00B75658">
        <w:rPr>
          <w:rFonts w:ascii="新細明體" w:eastAsia="新細明體" w:hAnsi="新細明體" w:cs="Times New Roman" w:hint="eastAsia"/>
          <w:szCs w:val="24"/>
        </w:rPr>
        <w:t>」，</w:t>
      </w:r>
      <w:r w:rsidRPr="00B75658">
        <w:rPr>
          <w:rFonts w:ascii="Times New Roman" w:eastAsia="新細明體" w:hAnsi="Times New Roman" w:cs="Times New Roman" w:hint="eastAsia"/>
          <w:szCs w:val="24"/>
        </w:rPr>
        <w:t>這或者可以說「</w:t>
      </w:r>
      <w:r w:rsidRPr="00B75658">
        <w:rPr>
          <w:rFonts w:ascii="標楷體" w:eastAsia="標楷體" w:hAnsi="標楷體" w:cs="Times New Roman" w:hint="eastAsia"/>
          <w:szCs w:val="24"/>
        </w:rPr>
        <w:t>生於染法</w:t>
      </w:r>
      <w:r w:rsidRPr="00B75658">
        <w:rPr>
          <w:rFonts w:ascii="Times New Roman" w:eastAsia="新細明體" w:hAnsi="Times New Roman" w:cs="Times New Roman" w:hint="eastAsia"/>
          <w:szCs w:val="24"/>
        </w:rPr>
        <w:t>」；如先有了打球者，然後才有打球的事情發生。</w:t>
      </w:r>
    </w:p>
    <w:p w:rsidR="00E30315" w:rsidRPr="00B75658" w:rsidRDefault="00E30315" w:rsidP="00EC21EC">
      <w:pPr>
        <w:spacing w:beforeLines="30" w:before="108"/>
        <w:ind w:leftChars="250" w:left="600"/>
        <w:rPr>
          <w:rFonts w:ascii="Times New Roman" w:eastAsia="新細明體" w:hAnsi="Times New Roman" w:cs="Times New Roman"/>
          <w:sz w:val="22"/>
          <w:bdr w:val="single" w:sz="4" w:space="0" w:color="auto"/>
        </w:rPr>
      </w:pPr>
      <w:r w:rsidRPr="00B75658">
        <w:rPr>
          <w:rFonts w:ascii="Times New Roman" w:eastAsia="新細明體" w:hAnsi="Times New Roman" w:cs="Times New Roman" w:hint="eastAsia"/>
          <w:szCs w:val="24"/>
        </w:rPr>
        <w:t>既然在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染法</w:t>
      </w:r>
      <w:r w:rsidRPr="00B75658">
        <w:rPr>
          <w:rFonts w:ascii="Times New Roman" w:eastAsia="新細明體" w:hAnsi="Times New Roman" w:cs="Times New Roman" w:hint="eastAsia"/>
          <w:szCs w:val="24"/>
        </w:rPr>
        <w:t>未起以前，「</w:t>
      </w:r>
      <w:r w:rsidRPr="00B75658">
        <w:rPr>
          <w:rFonts w:ascii="標楷體" w:eastAsia="標楷體" w:hAnsi="標楷體" w:cs="Times New Roman" w:hint="eastAsia"/>
          <w:szCs w:val="24"/>
        </w:rPr>
        <w:t>無有染者</w:t>
      </w:r>
      <w:r w:rsidRPr="00B75658">
        <w:rPr>
          <w:rFonts w:ascii="Times New Roman" w:eastAsia="新細明體" w:hAnsi="Times New Roman" w:cs="Times New Roman" w:hint="eastAsia"/>
          <w:szCs w:val="24"/>
        </w:rPr>
        <w:t>」，那「</w:t>
      </w:r>
      <w:r w:rsidRPr="00B75658">
        <w:rPr>
          <w:rFonts w:ascii="標楷體" w:eastAsia="標楷體" w:hAnsi="標楷體" w:cs="Times New Roman" w:hint="eastAsia"/>
          <w:szCs w:val="24"/>
        </w:rPr>
        <w:t>當</w:t>
      </w:r>
      <w:r w:rsidRPr="00B75658">
        <w:rPr>
          <w:rFonts w:ascii="Times New Roman" w:eastAsia="新細明體" w:hAnsi="Times New Roman" w:cs="Times New Roman" w:hint="eastAsia"/>
          <w:szCs w:val="24"/>
        </w:rPr>
        <w:t>」來又怎麼能夠「</w:t>
      </w:r>
      <w:r w:rsidRPr="00B75658">
        <w:rPr>
          <w:rFonts w:ascii="標楷體" w:eastAsia="標楷體" w:hAnsi="標楷體" w:cs="Times New Roman" w:hint="eastAsia"/>
          <w:szCs w:val="24"/>
        </w:rPr>
        <w:t>有染</w:t>
      </w:r>
      <w:r w:rsidRPr="00B75658">
        <w:rPr>
          <w:rFonts w:ascii="Times New Roman" w:eastAsia="新細明體" w:hAnsi="Times New Roman" w:cs="Times New Roman" w:hint="eastAsia"/>
          <w:szCs w:val="24"/>
        </w:rPr>
        <w:t>」法的生起呢？</w:t>
      </w:r>
    </w:p>
    <w:p w:rsidR="00EC21EC" w:rsidRPr="00B75658" w:rsidRDefault="00EC21EC" w:rsidP="00EC21EC">
      <w:pPr>
        <w:pStyle w:val="af1"/>
        <w:spacing w:beforeLines="30" w:before="108"/>
        <w:ind w:leftChars="250" w:left="600"/>
        <w:outlineLvl w:val="0"/>
        <w:rPr>
          <w:rFonts w:ascii="Times New Roman" w:eastAsia="新細明體" w:hAnsi="Times New Roman" w:cs="Times New Roman"/>
          <w:szCs w:val="24"/>
        </w:rPr>
      </w:pP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）先有染法、先無染法，皆不能成立染者──</w:t>
      </w: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釋第</w:t>
      </w: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2</w:t>
      </w: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頌之後半頌</w:t>
      </w:r>
      <w:r w:rsidRPr="00B75658">
        <w:rPr>
          <w:rStyle w:val="ac"/>
          <w:rFonts w:ascii="Times New Roman" w:eastAsia="新細明體" w:hAnsi="Times New Roman" w:cs="Times New Roman"/>
          <w:szCs w:val="24"/>
        </w:rPr>
        <w:footnoteReference w:id="31"/>
      </w:r>
      <w:r w:rsidR="009967C3" w:rsidRPr="00B75658">
        <w:rPr>
          <w:rFonts w:ascii="Times New Roman" w:hAnsi="Times New Roman" w:cs="Times New Roman"/>
          <w:sz w:val="20"/>
          <w:szCs w:val="20"/>
        </w:rPr>
        <w:t>（</w:t>
      </w:r>
      <w:r w:rsidR="009967C3" w:rsidRPr="00B75658">
        <w:rPr>
          <w:rFonts w:ascii="Times New Roman" w:hAnsi="Times New Roman" w:cs="Times New Roman"/>
          <w:sz w:val="20"/>
          <w:szCs w:val="20"/>
        </w:rPr>
        <w:t>p.13</w:t>
      </w:r>
      <w:r w:rsidR="009967C3" w:rsidRPr="00B75658">
        <w:rPr>
          <w:rFonts w:ascii="Times New Roman" w:hAnsi="Times New Roman" w:cs="Times New Roman" w:hint="eastAsia"/>
          <w:sz w:val="20"/>
          <w:szCs w:val="20"/>
        </w:rPr>
        <w:t>6</w:t>
      </w:r>
      <w:r w:rsidR="009967C3" w:rsidRPr="00B75658">
        <w:rPr>
          <w:rFonts w:ascii="Times New Roman" w:hAnsi="Times New Roman" w:cs="Times New Roman"/>
          <w:sz w:val="20"/>
          <w:szCs w:val="20"/>
        </w:rPr>
        <w:t>）</w:t>
      </w:r>
    </w:p>
    <w:p w:rsidR="00E30315" w:rsidRPr="00B75658" w:rsidRDefault="00E30315" w:rsidP="00EC6FC4">
      <w:pPr>
        <w:ind w:leftChars="250" w:left="600"/>
        <w:rPr>
          <w:rFonts w:ascii="Times New Roman" w:eastAsia="新細明體" w:hAnsi="Times New Roman" w:cs="Times New Roman"/>
          <w:szCs w:val="24"/>
        </w:rPr>
      </w:pPr>
      <w:r w:rsidRPr="00B75658">
        <w:rPr>
          <w:rFonts w:ascii="Times New Roman" w:eastAsia="新細明體" w:hAnsi="Times New Roman" w:cs="Times New Roman" w:hint="eastAsia"/>
          <w:szCs w:val="24"/>
        </w:rPr>
        <w:lastRenderedPageBreak/>
        <w:t>這雙關的破斥是：前從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依染法而後成染者</w:t>
      </w:r>
      <w:r w:rsidRPr="00B75658">
        <w:rPr>
          <w:rFonts w:ascii="Times New Roman" w:eastAsia="新細明體" w:hAnsi="Times New Roman" w:cs="Times New Roman" w:hint="eastAsia"/>
          <w:szCs w:val="24"/>
        </w:rPr>
        <w:t>去難破，次從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依染者而後生染法</w:t>
      </w:r>
      <w:r w:rsidRPr="00B75658">
        <w:rPr>
          <w:rFonts w:ascii="Times New Roman" w:eastAsia="新細明體" w:hAnsi="Times New Roman" w:cs="Times New Roman" w:hint="eastAsia"/>
          <w:szCs w:val="24"/>
        </w:rPr>
        <w:t>去難破。</w:t>
      </w:r>
    </w:p>
    <w:p w:rsidR="00E30315" w:rsidRPr="00B75658" w:rsidRDefault="00E30315" w:rsidP="00EC6FC4">
      <w:pPr>
        <w:spacing w:beforeLines="30" w:before="108"/>
        <w:ind w:leftChars="250" w:left="600"/>
        <w:rPr>
          <w:rFonts w:ascii="Times New Roman" w:eastAsia="新細明體" w:hAnsi="Times New Roman" w:cs="Times New Roman"/>
          <w:szCs w:val="24"/>
        </w:rPr>
      </w:pPr>
      <w:r w:rsidRPr="00B75658">
        <w:rPr>
          <w:rFonts w:ascii="Times New Roman" w:eastAsia="新細明體" w:hAnsi="Times New Roman" w:cs="Times New Roman" w:hint="eastAsia"/>
          <w:szCs w:val="24"/>
        </w:rPr>
        <w:t>照這樣的理論去觀察，那麼若染者以前，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已先有了染法</w:t>
      </w:r>
      <w:r w:rsidRPr="00B75658">
        <w:rPr>
          <w:rFonts w:ascii="Times New Roman" w:eastAsia="新細明體" w:hAnsi="Times New Roman" w:cs="Times New Roman" w:hint="eastAsia"/>
          <w:szCs w:val="24"/>
        </w:rPr>
        <w:t>，染法既先已存在了，</w:t>
      </w:r>
      <w:r w:rsidRPr="00B75658">
        <w:rPr>
          <w:rFonts w:ascii="新細明體" w:eastAsia="新細明體" w:hAnsi="新細明體" w:cs="Times New Roman" w:hint="eastAsia"/>
          <w:szCs w:val="24"/>
        </w:rPr>
        <w:t>還要</w:t>
      </w:r>
      <w:r w:rsidRPr="00B75658">
        <w:rPr>
          <w:rFonts w:ascii="Times New Roman" w:eastAsia="新細明體" w:hAnsi="Times New Roman" w:cs="Times New Roman" w:hint="eastAsia"/>
          <w:szCs w:val="24"/>
        </w:rPr>
        <w:t>染者做什</w:t>
      </w:r>
      <w:r w:rsidRPr="00B75658">
        <w:rPr>
          <w:rFonts w:ascii="新細明體" w:eastAsia="新細明體" w:hAnsi="新細明體" w:cs="Times New Roman" w:hint="eastAsia"/>
          <w:szCs w:val="24"/>
        </w:rPr>
        <w:t>麼</w:t>
      </w:r>
      <w:r w:rsidRPr="00B75658">
        <w:rPr>
          <w:rFonts w:ascii="Times New Roman" w:eastAsia="新細明體" w:hAnsi="Times New Roman" w:cs="Times New Roman" w:hint="eastAsia"/>
          <w:szCs w:val="24"/>
        </w:rPr>
        <w:t>？</w:t>
      </w:r>
    </w:p>
    <w:p w:rsidR="00E30315" w:rsidRPr="00B75658" w:rsidRDefault="00E30315" w:rsidP="00EC6FC4">
      <w:pPr>
        <w:spacing w:beforeLines="30" w:before="108"/>
        <w:ind w:leftChars="250" w:left="600"/>
        <w:rPr>
          <w:rFonts w:ascii="Times New Roman" w:eastAsia="新細明體" w:hAnsi="Times New Roman" w:cs="Times New Roman"/>
          <w:szCs w:val="24"/>
        </w:rPr>
      </w:pPr>
      <w:r w:rsidRPr="00B75658">
        <w:rPr>
          <w:rFonts w:ascii="Times New Roman" w:eastAsia="新細明體" w:hAnsi="Times New Roman" w:cs="Times New Roman" w:hint="eastAsia"/>
          <w:szCs w:val="24"/>
        </w:rPr>
        <w:t>假定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未起染者以前，沒有染法</w:t>
      </w:r>
      <w:r w:rsidRPr="00B75658">
        <w:rPr>
          <w:rFonts w:ascii="Times New Roman" w:eastAsia="新細明體" w:hAnsi="Times New Roman" w:cs="Times New Roman" w:hint="eastAsia"/>
          <w:szCs w:val="24"/>
        </w:rPr>
        <w:t>，那後來的染者也不應該有；</w:t>
      </w:r>
      <w:r w:rsidRPr="00B75658">
        <w:rPr>
          <w:rFonts w:ascii="新細明體" w:eastAsia="新細明體" w:hAnsi="新細明體" w:cs="Times New Roman" w:hint="eastAsia"/>
          <w:szCs w:val="24"/>
        </w:rPr>
        <w:t>因為</w:t>
      </w:r>
      <w:r w:rsidRPr="00B75658">
        <w:rPr>
          <w:rFonts w:ascii="Times New Roman" w:eastAsia="新細明體" w:hAnsi="Times New Roman" w:cs="Times New Roman" w:hint="eastAsia"/>
          <w:szCs w:val="24"/>
        </w:rPr>
        <w:t>沒有染法，</w:t>
      </w:r>
      <w:r w:rsidRPr="00B75658">
        <w:rPr>
          <w:rFonts w:ascii="新細明體" w:eastAsia="新細明體" w:hAnsi="新細明體" w:cs="Times New Roman" w:hint="eastAsia"/>
          <w:szCs w:val="24"/>
        </w:rPr>
        <w:t>就</w:t>
      </w:r>
      <w:r w:rsidRPr="00B75658">
        <w:rPr>
          <w:rFonts w:ascii="Times New Roman" w:eastAsia="新細明體" w:hAnsi="Times New Roman" w:cs="Times New Roman" w:hint="eastAsia"/>
          <w:szCs w:val="24"/>
        </w:rPr>
        <w:t>不能立被染的染者。</w:t>
      </w:r>
    </w:p>
    <w:p w:rsidR="00E30315" w:rsidRPr="00B75658" w:rsidRDefault="00E30315" w:rsidP="00EC6FC4">
      <w:pPr>
        <w:spacing w:beforeLines="30" w:before="108"/>
        <w:ind w:leftChars="250" w:left="600"/>
        <w:rPr>
          <w:rFonts w:ascii="新細明體" w:eastAsia="新細明體" w:hAnsi="新細明體" w:cs="Times New Roman"/>
          <w:szCs w:val="24"/>
        </w:rPr>
      </w:pPr>
      <w:r w:rsidRPr="00B75658">
        <w:rPr>
          <w:rFonts w:ascii="Times New Roman" w:eastAsia="新細明體" w:hAnsi="Times New Roman" w:cs="Times New Roman" w:hint="eastAsia"/>
          <w:szCs w:val="24"/>
        </w:rPr>
        <w:t>所以頌說：「</w:t>
      </w:r>
      <w:r w:rsidRPr="00B75658">
        <w:rPr>
          <w:rFonts w:ascii="標楷體" w:eastAsia="標楷體" w:hAnsi="標楷體" w:cs="Times New Roman" w:hint="eastAsia"/>
          <w:szCs w:val="24"/>
        </w:rPr>
        <w:t>若有若無染，染者亦如是</w:t>
      </w:r>
      <w:r w:rsidRPr="00B75658">
        <w:rPr>
          <w:rFonts w:ascii="Verdana" w:eastAsia="標楷體" w:hAnsi="Verdana" w:cs="Times New Roman" w:hint="eastAsia"/>
          <w:spacing w:val="20"/>
          <w:szCs w:val="24"/>
        </w:rPr>
        <w:t>」</w:t>
      </w:r>
      <w:r w:rsidRPr="00B75658">
        <w:rPr>
          <w:rFonts w:ascii="Times New Roman" w:eastAsia="新細明體" w:hAnsi="Times New Roman" w:cs="Times New Roman" w:hint="eastAsia"/>
          <w:szCs w:val="24"/>
        </w:rPr>
        <w:t>。</w:t>
      </w:r>
    </w:p>
    <w:p w:rsidR="00E30315" w:rsidRPr="00B75658" w:rsidRDefault="00E30315" w:rsidP="00EC6FC4">
      <w:pPr>
        <w:spacing w:beforeLines="30" w:before="108"/>
        <w:ind w:leftChars="150" w:left="360"/>
        <w:outlineLvl w:val="0"/>
        <w:rPr>
          <w:rFonts w:ascii="Times New Roman" w:eastAsia="新細明體" w:hAnsi="Times New Roman" w:cs="Times New Roman"/>
          <w:b/>
          <w:sz w:val="20"/>
          <w:szCs w:val="20"/>
        </w:rPr>
      </w:pP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（二）俱時門破</w:t>
      </w:r>
      <w:r w:rsidR="00EC6FC4"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──</w:t>
      </w:r>
      <w:r w:rsidR="00EC6FC4"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釋第</w:t>
      </w:r>
      <w:r w:rsidR="00EC6FC4"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3</w:t>
      </w:r>
      <w:r w:rsidR="00EC6FC4"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頌</w:t>
      </w:r>
      <w:r w:rsidR="00152C31" w:rsidRPr="00B75658">
        <w:rPr>
          <w:rStyle w:val="ac"/>
          <w:rFonts w:ascii="Times New Roman" w:eastAsia="新細明體" w:hAnsi="Times New Roman" w:cs="Times New Roman"/>
          <w:szCs w:val="24"/>
        </w:rPr>
        <w:footnoteReference w:id="32"/>
      </w:r>
      <w:r w:rsidR="009967C3" w:rsidRPr="00B75658">
        <w:rPr>
          <w:rFonts w:ascii="Times New Roman" w:hAnsi="Times New Roman" w:cs="Times New Roman"/>
          <w:sz w:val="20"/>
          <w:szCs w:val="20"/>
        </w:rPr>
        <w:t>（</w:t>
      </w:r>
      <w:r w:rsidR="009967C3" w:rsidRPr="00B75658">
        <w:rPr>
          <w:rFonts w:ascii="Times New Roman" w:hAnsi="Times New Roman" w:cs="Times New Roman"/>
          <w:sz w:val="20"/>
          <w:szCs w:val="20"/>
        </w:rPr>
        <w:t>pp.13</w:t>
      </w:r>
      <w:r w:rsidR="009967C3" w:rsidRPr="00B75658">
        <w:rPr>
          <w:rFonts w:ascii="Times New Roman" w:hAnsi="Times New Roman" w:cs="Times New Roman" w:hint="eastAsia"/>
          <w:sz w:val="20"/>
          <w:szCs w:val="20"/>
        </w:rPr>
        <w:t>6</w:t>
      </w:r>
      <w:r w:rsidR="009967C3" w:rsidRPr="00B75658">
        <w:rPr>
          <w:rFonts w:ascii="Times New Roman" w:hAnsi="Times New Roman" w:cs="Times New Roman"/>
          <w:sz w:val="20"/>
          <w:szCs w:val="20"/>
        </w:rPr>
        <w:t>-13</w:t>
      </w:r>
      <w:r w:rsidR="009967C3" w:rsidRPr="00B75658">
        <w:rPr>
          <w:rFonts w:ascii="Times New Roman" w:hAnsi="Times New Roman" w:cs="Times New Roman" w:hint="eastAsia"/>
          <w:sz w:val="20"/>
          <w:szCs w:val="20"/>
        </w:rPr>
        <w:t>7</w:t>
      </w:r>
      <w:r w:rsidR="009967C3" w:rsidRPr="00B75658">
        <w:rPr>
          <w:rFonts w:ascii="Times New Roman" w:hAnsi="Times New Roman" w:cs="Times New Roman"/>
          <w:sz w:val="20"/>
          <w:szCs w:val="20"/>
        </w:rPr>
        <w:t>）</w:t>
      </w:r>
    </w:p>
    <w:p w:rsidR="00E30315" w:rsidRPr="00B75658" w:rsidRDefault="00E30315" w:rsidP="00B16127">
      <w:pPr>
        <w:ind w:leftChars="150" w:left="360"/>
        <w:rPr>
          <w:rFonts w:ascii="Verdana" w:eastAsia="標楷體" w:hAnsi="Verdana" w:cs="Times New Roman"/>
          <w:spacing w:val="20"/>
          <w:szCs w:val="24"/>
        </w:rPr>
      </w:pPr>
      <w:r w:rsidRPr="00B75658">
        <w:rPr>
          <w:rFonts w:ascii="Times New Roman" w:hAnsi="Times New Roman" w:cs="Times New Roman"/>
          <w:sz w:val="20"/>
          <w:szCs w:val="20"/>
        </w:rPr>
        <w:t>﹝</w:t>
      </w:r>
      <w:r w:rsidRPr="00B75658">
        <w:rPr>
          <w:rFonts w:ascii="Times New Roman" w:hAnsi="Times New Roman" w:cs="Times New Roman"/>
          <w:sz w:val="20"/>
          <w:szCs w:val="20"/>
        </w:rPr>
        <w:t>0</w:t>
      </w:r>
      <w:r w:rsidRPr="00B75658">
        <w:rPr>
          <w:rFonts w:ascii="Times New Roman" w:hAnsi="Times New Roman" w:cs="Times New Roman" w:hint="eastAsia"/>
          <w:sz w:val="20"/>
          <w:szCs w:val="20"/>
        </w:rPr>
        <w:t>3</w:t>
      </w:r>
      <w:r w:rsidRPr="00B75658">
        <w:rPr>
          <w:rFonts w:ascii="Times New Roman" w:hAnsi="Times New Roman" w:cs="Times New Roman"/>
          <w:sz w:val="20"/>
          <w:szCs w:val="20"/>
        </w:rPr>
        <w:t>﹞</w:t>
      </w:r>
      <w:r w:rsidRPr="00B75658">
        <w:rPr>
          <w:rFonts w:ascii="標楷體" w:eastAsia="標楷體" w:hAnsi="標楷體" w:hint="eastAsia"/>
          <w:b/>
        </w:rPr>
        <w:t>染者及染法，俱成則不然，染者染法俱，則無有相待。</w:t>
      </w:r>
      <w:r w:rsidRPr="00B75658">
        <w:rPr>
          <w:rFonts w:ascii="Times New Roman" w:eastAsia="標楷體" w:hAnsi="Times New Roman" w:cs="Times New Roman"/>
          <w:spacing w:val="20"/>
          <w:szCs w:val="24"/>
          <w:vertAlign w:val="superscript"/>
        </w:rPr>
        <w:footnoteReference w:id="33"/>
      </w:r>
    </w:p>
    <w:p w:rsidR="00E30315" w:rsidRPr="00B75658" w:rsidRDefault="00EC6FC4" w:rsidP="00EC6FC4">
      <w:pPr>
        <w:spacing w:beforeLines="30" w:before="108"/>
        <w:ind w:leftChars="200" w:left="480"/>
        <w:outlineLvl w:val="0"/>
        <w:rPr>
          <w:rFonts w:ascii="Times New Roman" w:eastAsia="新細明體" w:hAnsi="Times New Roman" w:cs="Times New Roman"/>
          <w:b/>
          <w:sz w:val="20"/>
          <w:szCs w:val="20"/>
        </w:rPr>
      </w:pP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E30315"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有部立</w:t>
      </w:r>
      <w:r w:rsidR="009967C3" w:rsidRPr="00B75658">
        <w:rPr>
          <w:rFonts w:ascii="Times New Roman" w:hAnsi="Times New Roman" w:cs="Times New Roman"/>
          <w:sz w:val="20"/>
          <w:szCs w:val="20"/>
        </w:rPr>
        <w:t>（</w:t>
      </w:r>
      <w:r w:rsidR="009967C3" w:rsidRPr="00B75658">
        <w:rPr>
          <w:rFonts w:ascii="Times New Roman" w:hAnsi="Times New Roman" w:cs="Times New Roman"/>
          <w:sz w:val="20"/>
          <w:szCs w:val="20"/>
        </w:rPr>
        <w:t>pp.13</w:t>
      </w:r>
      <w:r w:rsidR="009967C3" w:rsidRPr="00B75658">
        <w:rPr>
          <w:rFonts w:ascii="Times New Roman" w:hAnsi="Times New Roman" w:cs="Times New Roman" w:hint="eastAsia"/>
          <w:sz w:val="20"/>
          <w:szCs w:val="20"/>
        </w:rPr>
        <w:t>6</w:t>
      </w:r>
      <w:r w:rsidR="009967C3" w:rsidRPr="00B75658">
        <w:rPr>
          <w:rFonts w:ascii="Times New Roman" w:hAnsi="Times New Roman" w:cs="Times New Roman"/>
          <w:sz w:val="20"/>
          <w:szCs w:val="20"/>
        </w:rPr>
        <w:t>-13</w:t>
      </w:r>
      <w:r w:rsidR="009967C3" w:rsidRPr="00B75658">
        <w:rPr>
          <w:rFonts w:ascii="Times New Roman" w:hAnsi="Times New Roman" w:cs="Times New Roman" w:hint="eastAsia"/>
          <w:sz w:val="20"/>
          <w:szCs w:val="20"/>
        </w:rPr>
        <w:t>7</w:t>
      </w:r>
      <w:r w:rsidR="009967C3" w:rsidRPr="00B75658">
        <w:rPr>
          <w:rFonts w:ascii="Times New Roman" w:hAnsi="Times New Roman" w:cs="Times New Roman"/>
          <w:sz w:val="20"/>
          <w:szCs w:val="20"/>
        </w:rPr>
        <w:t>）</w:t>
      </w:r>
    </w:p>
    <w:p w:rsidR="00E30315" w:rsidRPr="00B75658" w:rsidRDefault="00E30315" w:rsidP="00EC6FC4">
      <w:pPr>
        <w:ind w:leftChars="200" w:left="480"/>
        <w:rPr>
          <w:rFonts w:ascii="Times New Roman" w:eastAsia="新細明體" w:hAnsi="Times New Roman" w:cs="Times New Roman"/>
          <w:szCs w:val="24"/>
        </w:rPr>
      </w:pPr>
      <w:r w:rsidRPr="00B75658">
        <w:rPr>
          <w:rFonts w:ascii="Times New Roman" w:eastAsia="新細明體" w:hAnsi="Times New Roman" w:cs="Times New Roman" w:hint="eastAsia"/>
          <w:szCs w:val="24"/>
        </w:rPr>
        <w:t>主張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同時相應</w:t>
      </w:r>
      <w:r w:rsidRPr="00B75658">
        <w:rPr>
          <w:rFonts w:ascii="Times New Roman" w:eastAsia="新細明體" w:hAnsi="Times New Roman" w:cs="Times New Roman" w:hint="eastAsia"/>
          <w:szCs w:val="24"/>
        </w:rPr>
        <w:t>的說：染者與染法，</w:t>
      </w:r>
      <w:r w:rsidRPr="00B75658">
        <w:rPr>
          <w:rFonts w:ascii="新細明體" w:eastAsia="新細明體" w:hAnsi="新細明體" w:cs="Times New Roman" w:hint="eastAsia"/>
          <w:szCs w:val="24"/>
        </w:rPr>
        <w:t>說他</w:t>
      </w:r>
      <w:r w:rsidRPr="00B75658">
        <w:rPr>
          <w:rFonts w:ascii="Times New Roman" w:eastAsia="新細明體" w:hAnsi="Times New Roman" w:cs="Times New Roman" w:hint="eastAsia"/>
          <w:szCs w:val="24"/>
        </w:rPr>
        <w:t>前後異時，不能成立，這是對的。但主張同時有，這就可以成立，沒有過失的了！</w:t>
      </w:r>
      <w:r w:rsidRPr="00B75658">
        <w:rPr>
          <w:rFonts w:ascii="Times New Roman" w:eastAsia="新細明體" w:hAnsi="Times New Roman" w:cs="Times New Roman" w:hint="eastAsia"/>
          <w:szCs w:val="24"/>
        </w:rPr>
        <w:t xml:space="preserve"> </w:t>
      </w:r>
    </w:p>
    <w:p w:rsidR="00E30315" w:rsidRPr="00B75658" w:rsidRDefault="00EC6FC4" w:rsidP="00EC6FC4">
      <w:pPr>
        <w:spacing w:beforeLines="30" w:before="108"/>
        <w:ind w:leftChars="200" w:left="480"/>
        <w:outlineLvl w:val="0"/>
        <w:rPr>
          <w:rFonts w:ascii="Times New Roman" w:eastAsia="新細明體" w:hAnsi="Times New Roman" w:cs="Times New Roman"/>
          <w:b/>
          <w:sz w:val="20"/>
          <w:szCs w:val="20"/>
        </w:rPr>
      </w:pP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E30315"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論主破</w:t>
      </w:r>
      <w:r w:rsidR="009967C3" w:rsidRPr="00B75658">
        <w:rPr>
          <w:rFonts w:ascii="Times New Roman" w:hAnsi="Times New Roman" w:cs="Times New Roman"/>
          <w:sz w:val="20"/>
          <w:szCs w:val="20"/>
        </w:rPr>
        <w:t>（</w:t>
      </w:r>
      <w:r w:rsidR="009967C3" w:rsidRPr="00B75658">
        <w:rPr>
          <w:rFonts w:ascii="Times New Roman" w:hAnsi="Times New Roman" w:cs="Times New Roman"/>
          <w:sz w:val="20"/>
          <w:szCs w:val="20"/>
        </w:rPr>
        <w:t>p.13</w:t>
      </w:r>
      <w:r w:rsidR="009967C3" w:rsidRPr="00B75658">
        <w:rPr>
          <w:rFonts w:ascii="Times New Roman" w:hAnsi="Times New Roman" w:cs="Times New Roman" w:hint="eastAsia"/>
          <w:sz w:val="20"/>
          <w:szCs w:val="20"/>
        </w:rPr>
        <w:t>7</w:t>
      </w:r>
      <w:r w:rsidR="009967C3" w:rsidRPr="00B75658">
        <w:rPr>
          <w:rFonts w:ascii="Times New Roman" w:hAnsi="Times New Roman" w:cs="Times New Roman"/>
          <w:sz w:val="20"/>
          <w:szCs w:val="20"/>
        </w:rPr>
        <w:t>）</w:t>
      </w:r>
    </w:p>
    <w:p w:rsidR="00E30315" w:rsidRPr="00B75658" w:rsidRDefault="00E30315" w:rsidP="00EC6FC4">
      <w:pPr>
        <w:ind w:leftChars="200" w:left="480"/>
        <w:rPr>
          <w:rFonts w:ascii="新細明體" w:eastAsia="新細明體" w:hAnsi="新細明體" w:cs="Times New Roman"/>
          <w:szCs w:val="24"/>
        </w:rPr>
      </w:pPr>
      <w:r w:rsidRPr="00B75658">
        <w:rPr>
          <w:rFonts w:ascii="Times New Roman" w:eastAsia="新細明體" w:hAnsi="Times New Roman" w:cs="Times New Roman" w:hint="eastAsia"/>
          <w:szCs w:val="24"/>
        </w:rPr>
        <w:t>這也不然，「</w:t>
      </w:r>
      <w:r w:rsidRPr="00B75658">
        <w:rPr>
          <w:rFonts w:ascii="Verdana" w:eastAsia="標楷體" w:hAnsi="Verdana" w:cs="Times New Roman" w:hint="eastAsia"/>
          <w:spacing w:val="20"/>
          <w:szCs w:val="24"/>
        </w:rPr>
        <w:t>染者及染法</w:t>
      </w:r>
      <w:r w:rsidRPr="00B75658">
        <w:rPr>
          <w:rFonts w:ascii="Times New Roman" w:eastAsia="新細明體" w:hAnsi="Times New Roman" w:cs="Times New Roman" w:hint="eastAsia"/>
          <w:szCs w:val="24"/>
        </w:rPr>
        <w:t>」，如說他有各別的</w:t>
      </w:r>
      <w:r w:rsidRPr="00B75658">
        <w:rPr>
          <w:rFonts w:ascii="新細明體" w:eastAsia="新細明體" w:hAnsi="新細明體" w:cs="Times New Roman" w:hint="eastAsia"/>
          <w:szCs w:val="24"/>
        </w:rPr>
        <w:t>自體，又說他「</w:t>
      </w:r>
      <w:r w:rsidRPr="00B75658">
        <w:rPr>
          <w:rFonts w:ascii="標楷體" w:eastAsia="標楷體" w:hAnsi="標楷體" w:cs="Times New Roman" w:hint="eastAsia"/>
          <w:szCs w:val="24"/>
        </w:rPr>
        <w:t>俱</w:t>
      </w:r>
      <w:r w:rsidRPr="00B75658">
        <w:rPr>
          <w:rFonts w:ascii="新細明體" w:eastAsia="新細明體" w:hAnsi="新細明體" w:cs="Times New Roman" w:hint="eastAsia"/>
          <w:szCs w:val="24"/>
        </w:rPr>
        <w:t>」時相應能「</w:t>
      </w:r>
      <w:r w:rsidRPr="00B75658">
        <w:rPr>
          <w:rFonts w:ascii="標楷體" w:eastAsia="標楷體" w:hAnsi="標楷體" w:cs="Times New Roman" w:hint="eastAsia"/>
          <w:szCs w:val="24"/>
        </w:rPr>
        <w:t>成</w:t>
      </w:r>
      <w:r w:rsidRPr="00B75658">
        <w:rPr>
          <w:rFonts w:ascii="Times New Roman" w:eastAsia="新細明體" w:hAnsi="Times New Roman" w:cs="Times New Roman" w:hint="eastAsia"/>
          <w:szCs w:val="24"/>
        </w:rPr>
        <w:t>」立能染</w:t>
      </w:r>
      <w:r w:rsidR="00A13163" w:rsidRPr="00B75658">
        <w:rPr>
          <w:rFonts w:ascii="Times New Roman" w:eastAsia="新細明體" w:hAnsi="Times New Roman" w:cs="Times New Roman" w:hint="eastAsia"/>
          <w:szCs w:val="24"/>
        </w:rPr>
        <w:t>、</w:t>
      </w:r>
      <w:r w:rsidRPr="00B75658">
        <w:rPr>
          <w:rFonts w:ascii="Times New Roman" w:eastAsia="新細明體" w:hAnsi="Times New Roman" w:cs="Times New Roman" w:hint="eastAsia"/>
          <w:szCs w:val="24"/>
        </w:rPr>
        <w:t>所染的</w:t>
      </w:r>
      <w:r w:rsidRPr="00B75658">
        <w:rPr>
          <w:rFonts w:ascii="新細明體" w:eastAsia="新細明體" w:hAnsi="新細明體" w:cs="Times New Roman" w:hint="eastAsia"/>
          <w:szCs w:val="24"/>
        </w:rPr>
        <w:t>關係，</w:t>
      </w:r>
      <w:r w:rsidRPr="00B75658">
        <w:rPr>
          <w:rFonts w:ascii="Times New Roman" w:eastAsia="新細明體" w:hAnsi="Times New Roman" w:cs="Times New Roman" w:hint="eastAsia"/>
          <w:szCs w:val="24"/>
        </w:rPr>
        <w:t>這</w:t>
      </w:r>
      <w:r w:rsidRPr="00B75658">
        <w:rPr>
          <w:rFonts w:ascii="新細明體" w:eastAsia="新細明體" w:hAnsi="新細明體" w:cs="Times New Roman" w:hint="eastAsia"/>
          <w:szCs w:val="24"/>
        </w:rPr>
        <w:t>怎麼可以呢？因為，「</w:t>
      </w:r>
      <w:r w:rsidRPr="00B75658">
        <w:rPr>
          <w:rFonts w:ascii="標楷體" w:eastAsia="標楷體" w:hAnsi="標楷體" w:cs="Times New Roman" w:hint="eastAsia"/>
          <w:szCs w:val="24"/>
        </w:rPr>
        <w:t>染者</w:t>
      </w:r>
      <w:r w:rsidR="00544F2E" w:rsidRPr="00B75658">
        <w:rPr>
          <w:rFonts w:ascii="標楷體" w:eastAsia="標楷體" w:hAnsi="標楷體" w:cs="Times New Roman" w:hint="eastAsia"/>
          <w:szCs w:val="24"/>
        </w:rPr>
        <w:t>、</w:t>
      </w:r>
      <w:r w:rsidRPr="00B75658">
        <w:rPr>
          <w:rFonts w:ascii="標楷體" w:eastAsia="標楷體" w:hAnsi="標楷體" w:cs="Times New Roman" w:hint="eastAsia"/>
          <w:szCs w:val="24"/>
        </w:rPr>
        <w:t>染法</w:t>
      </w:r>
      <w:r w:rsidRPr="00B75658">
        <w:rPr>
          <w:rFonts w:ascii="新細明體" w:eastAsia="新細明體" w:hAnsi="新細明體" w:cs="Times New Roman" w:hint="eastAsia"/>
          <w:szCs w:val="24"/>
        </w:rPr>
        <w:t>」同</w:t>
      </w:r>
      <w:r w:rsidRPr="00B75658">
        <w:rPr>
          <w:rFonts w:ascii="Times New Roman" w:eastAsia="新細明體" w:hAnsi="Times New Roman" w:cs="Times New Roman" w:hint="eastAsia"/>
          <w:szCs w:val="24"/>
        </w:rPr>
        <w:t>時「</w:t>
      </w:r>
      <w:r w:rsidRPr="00B75658">
        <w:rPr>
          <w:rFonts w:ascii="標楷體" w:eastAsia="標楷體" w:hAnsi="標楷體" w:cs="Times New Roman" w:hint="eastAsia"/>
          <w:szCs w:val="24"/>
        </w:rPr>
        <w:t>俱</w:t>
      </w:r>
      <w:r w:rsidRPr="00B75658">
        <w:rPr>
          <w:rFonts w:ascii="Times New Roman" w:eastAsia="新細明體" w:hAnsi="Times New Roman" w:cs="Times New Roman" w:hint="eastAsia"/>
          <w:szCs w:val="24"/>
        </w:rPr>
        <w:t>」有，就沒「</w:t>
      </w:r>
      <w:r w:rsidRPr="00B75658">
        <w:rPr>
          <w:rFonts w:ascii="標楷體" w:eastAsia="標楷體" w:hAnsi="標楷體" w:cs="Times New Roman" w:hint="eastAsia"/>
          <w:szCs w:val="24"/>
        </w:rPr>
        <w:t>有</w:t>
      </w:r>
      <w:r w:rsidRPr="00B75658">
        <w:rPr>
          <w:rFonts w:ascii="Times New Roman" w:eastAsia="新細明體" w:hAnsi="Times New Roman" w:cs="Times New Roman" w:hint="eastAsia"/>
          <w:szCs w:val="24"/>
        </w:rPr>
        <w:t>」二法「</w:t>
      </w:r>
      <w:r w:rsidRPr="00B75658">
        <w:rPr>
          <w:rFonts w:ascii="標楷體" w:eastAsia="標楷體" w:hAnsi="標楷體" w:cs="Times New Roman" w:hint="eastAsia"/>
          <w:szCs w:val="24"/>
        </w:rPr>
        <w:t>相</w:t>
      </w:r>
      <w:r w:rsidRPr="00B75658">
        <w:rPr>
          <w:rFonts w:ascii="Times New Roman" w:eastAsia="新細明體" w:hAnsi="Times New Roman" w:cs="Times New Roman" w:hint="eastAsia"/>
          <w:szCs w:val="24"/>
        </w:rPr>
        <w:t>」依「</w:t>
      </w:r>
      <w:r w:rsidRPr="00B75658">
        <w:rPr>
          <w:rFonts w:ascii="標楷體" w:eastAsia="標楷體" w:hAnsi="標楷體" w:cs="Times New Roman" w:hint="eastAsia"/>
          <w:szCs w:val="24"/>
        </w:rPr>
        <w:t>待</w:t>
      </w:r>
      <w:r w:rsidRPr="00B75658">
        <w:rPr>
          <w:rFonts w:ascii="新細明體" w:eastAsia="新細明體" w:hAnsi="新細明體" w:cs="Times New Roman" w:hint="eastAsia"/>
          <w:szCs w:val="24"/>
        </w:rPr>
        <w:t>」而成</w:t>
      </w:r>
      <w:r w:rsidRPr="00B75658">
        <w:rPr>
          <w:rFonts w:ascii="Times New Roman" w:eastAsia="新細明體" w:hAnsi="Times New Roman" w:cs="Times New Roman" w:hint="eastAsia"/>
          <w:szCs w:val="24"/>
        </w:rPr>
        <w:t>立的因果性</w:t>
      </w:r>
      <w:r w:rsidRPr="00B75658">
        <w:rPr>
          <w:rFonts w:ascii="新細明體" w:eastAsia="新細明體" w:hAnsi="新細明體" w:cs="Times New Roman" w:hint="eastAsia"/>
          <w:szCs w:val="24"/>
        </w:rPr>
        <w:t>了。</w:t>
      </w:r>
    </w:p>
    <w:p w:rsidR="00E30315" w:rsidRPr="00B75658" w:rsidRDefault="00E30315" w:rsidP="00EC6FC4">
      <w:pPr>
        <w:spacing w:beforeLines="30" w:before="108"/>
        <w:ind w:leftChars="200" w:left="480"/>
        <w:rPr>
          <w:rFonts w:ascii="Times New Roman" w:eastAsia="新細明體" w:hAnsi="Times New Roman" w:cs="Times New Roman"/>
          <w:szCs w:val="24"/>
        </w:rPr>
      </w:pPr>
      <w:r w:rsidRPr="00B75658">
        <w:rPr>
          <w:rFonts w:ascii="Times New Roman" w:eastAsia="新細明體" w:hAnsi="Times New Roman" w:cs="Times New Roman" w:hint="eastAsia"/>
          <w:szCs w:val="24"/>
        </w:rPr>
        <w:t>所以有染法和染者，就是</w:t>
      </w:r>
      <w:r w:rsidRPr="00B75658">
        <w:rPr>
          <w:rFonts w:ascii="新細明體" w:eastAsia="新細明體" w:hAnsi="新細明體" w:cs="Times New Roman" w:hint="eastAsia"/>
          <w:szCs w:val="24"/>
        </w:rPr>
        <w:t>因為</w:t>
      </w:r>
      <w:r w:rsidRPr="00B75658">
        <w:rPr>
          <w:rFonts w:ascii="新細明體" w:eastAsia="新細明體" w:hAnsi="新細明體" w:cs="Times New Roman" w:hint="eastAsia"/>
          <w:b/>
          <w:szCs w:val="24"/>
        </w:rPr>
        <w:t>染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法</w:t>
      </w:r>
      <w:r w:rsidRPr="00B75658">
        <w:rPr>
          <w:rFonts w:ascii="Times New Roman" w:eastAsia="新細明體" w:hAnsi="Times New Roman" w:cs="Times New Roman" w:hint="eastAsia"/>
          <w:szCs w:val="24"/>
        </w:rPr>
        <w:t>能染於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染者</w:t>
      </w:r>
      <w:r w:rsidRPr="00B75658">
        <w:rPr>
          <w:rFonts w:ascii="Times New Roman" w:eastAsia="新細明體" w:hAnsi="Times New Roman" w:cs="Times New Roman" w:hint="eastAsia"/>
          <w:szCs w:val="24"/>
        </w:rPr>
        <w:t>，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染者</w:t>
      </w:r>
      <w:r w:rsidRPr="00B75658">
        <w:rPr>
          <w:rFonts w:ascii="Times New Roman" w:eastAsia="新細明體" w:hAnsi="Times New Roman" w:cs="Times New Roman" w:hint="eastAsia"/>
          <w:szCs w:val="24"/>
        </w:rPr>
        <w:t>能有於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染法</w:t>
      </w:r>
      <w:r w:rsidRPr="00B75658">
        <w:rPr>
          <w:rFonts w:ascii="Times New Roman" w:eastAsia="新細明體" w:hAnsi="Times New Roman" w:cs="Times New Roman" w:hint="eastAsia"/>
          <w:szCs w:val="24"/>
        </w:rPr>
        <w:t>。現在二法同時，如牛的二角一樣，那還有什麼相染的關係呢？失去了他們的相待性，也就是失去了因果性了。</w:t>
      </w:r>
    </w:p>
    <w:p w:rsidR="00E30315" w:rsidRPr="00B75658" w:rsidRDefault="00E30315" w:rsidP="00EC6FC4">
      <w:pPr>
        <w:spacing w:beforeLines="30" w:before="108"/>
        <w:ind w:leftChars="100" w:left="240"/>
        <w:outlineLvl w:val="0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二、和合不成（一異門破）</w:t>
      </w:r>
      <w:r w:rsidR="009967C3" w:rsidRPr="00B75658">
        <w:rPr>
          <w:rFonts w:ascii="Times New Roman" w:hAnsi="Times New Roman" w:cs="Times New Roman"/>
          <w:sz w:val="20"/>
          <w:szCs w:val="20"/>
        </w:rPr>
        <w:t>（</w:t>
      </w:r>
      <w:r w:rsidR="009967C3" w:rsidRPr="00B75658">
        <w:rPr>
          <w:rFonts w:ascii="Times New Roman" w:hAnsi="Times New Roman" w:cs="Times New Roman"/>
          <w:sz w:val="20"/>
          <w:szCs w:val="20"/>
        </w:rPr>
        <w:t>pp.13</w:t>
      </w:r>
      <w:r w:rsidR="009967C3" w:rsidRPr="00B75658">
        <w:rPr>
          <w:rFonts w:ascii="Times New Roman" w:hAnsi="Times New Roman" w:cs="Times New Roman" w:hint="eastAsia"/>
          <w:sz w:val="20"/>
          <w:szCs w:val="20"/>
        </w:rPr>
        <w:t>7</w:t>
      </w:r>
      <w:r w:rsidR="009967C3" w:rsidRPr="00B75658">
        <w:rPr>
          <w:rFonts w:ascii="Times New Roman" w:hAnsi="Times New Roman" w:cs="Times New Roman"/>
          <w:sz w:val="20"/>
          <w:szCs w:val="20"/>
        </w:rPr>
        <w:t>-13</w:t>
      </w:r>
      <w:r w:rsidR="009967C3" w:rsidRPr="00B75658">
        <w:rPr>
          <w:rFonts w:ascii="Times New Roman" w:hAnsi="Times New Roman" w:cs="Times New Roman" w:hint="eastAsia"/>
          <w:sz w:val="20"/>
          <w:szCs w:val="20"/>
        </w:rPr>
        <w:t>9</w:t>
      </w:r>
      <w:r w:rsidR="009967C3" w:rsidRPr="00B75658">
        <w:rPr>
          <w:rFonts w:ascii="Times New Roman" w:hAnsi="Times New Roman" w:cs="Times New Roman"/>
          <w:sz w:val="20"/>
          <w:szCs w:val="20"/>
        </w:rPr>
        <w:t>）</w:t>
      </w:r>
    </w:p>
    <w:p w:rsidR="00E30315" w:rsidRPr="00B75658" w:rsidRDefault="00E30315" w:rsidP="00EC6FC4">
      <w:pPr>
        <w:ind w:leftChars="100" w:left="240"/>
        <w:rPr>
          <w:rFonts w:ascii="Verdana" w:eastAsia="標楷體" w:hAnsi="Verdana" w:cs="Times New Roman"/>
          <w:spacing w:val="20"/>
          <w:szCs w:val="24"/>
        </w:rPr>
      </w:pPr>
      <w:r w:rsidRPr="00B75658">
        <w:rPr>
          <w:rFonts w:ascii="Times New Roman" w:hAnsi="Times New Roman" w:cs="Times New Roman"/>
          <w:sz w:val="20"/>
          <w:szCs w:val="20"/>
        </w:rPr>
        <w:t>﹝</w:t>
      </w:r>
      <w:r w:rsidRPr="00B75658">
        <w:rPr>
          <w:rFonts w:ascii="Times New Roman" w:hAnsi="Times New Roman" w:cs="Times New Roman"/>
          <w:sz w:val="20"/>
          <w:szCs w:val="20"/>
        </w:rPr>
        <w:t>0</w:t>
      </w:r>
      <w:r w:rsidRPr="00B75658">
        <w:rPr>
          <w:rFonts w:ascii="Times New Roman" w:hAnsi="Times New Roman" w:cs="Times New Roman" w:hint="eastAsia"/>
          <w:sz w:val="20"/>
          <w:szCs w:val="20"/>
        </w:rPr>
        <w:t>4</w:t>
      </w:r>
      <w:r w:rsidRPr="00B75658">
        <w:rPr>
          <w:rFonts w:ascii="Times New Roman" w:hAnsi="Times New Roman" w:cs="Times New Roman"/>
          <w:sz w:val="20"/>
          <w:szCs w:val="20"/>
        </w:rPr>
        <w:t>﹞</w:t>
      </w:r>
      <w:r w:rsidRPr="00B75658">
        <w:rPr>
          <w:rFonts w:ascii="標楷體" w:eastAsia="標楷體" w:hAnsi="標楷體" w:hint="eastAsia"/>
          <w:b/>
        </w:rPr>
        <w:t>染者染法一，一法云何合？染者染法異，異法云何合？</w:t>
      </w:r>
      <w:r w:rsidRPr="00B75658">
        <w:rPr>
          <w:rFonts w:ascii="Times New Roman" w:eastAsia="標楷體" w:hAnsi="Times New Roman" w:cs="Times New Roman"/>
          <w:spacing w:val="20"/>
          <w:szCs w:val="24"/>
          <w:vertAlign w:val="superscript"/>
        </w:rPr>
        <w:footnoteReference w:id="34"/>
      </w:r>
    </w:p>
    <w:p w:rsidR="00E30315" w:rsidRPr="00B75658" w:rsidRDefault="00E30315" w:rsidP="00EC6FC4">
      <w:pPr>
        <w:ind w:leftChars="100" w:left="240"/>
        <w:rPr>
          <w:rFonts w:ascii="新細明體" w:eastAsia="新細明體" w:hAnsi="新細明體" w:cs="Times New Roman"/>
          <w:sz w:val="22"/>
          <w:bdr w:val="single" w:sz="4" w:space="0" w:color="auto"/>
        </w:rPr>
      </w:pPr>
      <w:r w:rsidRPr="00B75658">
        <w:rPr>
          <w:rFonts w:ascii="Times New Roman" w:hAnsi="Times New Roman" w:cs="Times New Roman"/>
          <w:sz w:val="20"/>
          <w:szCs w:val="20"/>
        </w:rPr>
        <w:lastRenderedPageBreak/>
        <w:t>﹝</w:t>
      </w:r>
      <w:r w:rsidRPr="00B75658">
        <w:rPr>
          <w:rFonts w:ascii="Times New Roman" w:hAnsi="Times New Roman" w:cs="Times New Roman"/>
          <w:sz w:val="20"/>
          <w:szCs w:val="20"/>
        </w:rPr>
        <w:t>0</w:t>
      </w:r>
      <w:r w:rsidRPr="00B75658">
        <w:rPr>
          <w:rFonts w:ascii="Times New Roman" w:hAnsi="Times New Roman" w:cs="Times New Roman" w:hint="eastAsia"/>
          <w:sz w:val="20"/>
          <w:szCs w:val="20"/>
        </w:rPr>
        <w:t>5</w:t>
      </w:r>
      <w:r w:rsidRPr="00B75658">
        <w:rPr>
          <w:rFonts w:ascii="Times New Roman" w:hAnsi="Times New Roman" w:cs="Times New Roman"/>
          <w:sz w:val="20"/>
          <w:szCs w:val="20"/>
        </w:rPr>
        <w:t>﹞</w:t>
      </w:r>
      <w:r w:rsidRPr="00B75658">
        <w:rPr>
          <w:rFonts w:ascii="標楷體" w:eastAsia="標楷體" w:hAnsi="標楷體" w:hint="eastAsia"/>
          <w:b/>
        </w:rPr>
        <w:t>若一有合者，離伴應有合；若異有合者，離伴亦應合。</w:t>
      </w:r>
      <w:r w:rsidRPr="00B75658">
        <w:rPr>
          <w:rFonts w:ascii="Times New Roman" w:eastAsia="標楷體" w:hAnsi="Times New Roman" w:cs="Times New Roman"/>
          <w:spacing w:val="20"/>
          <w:szCs w:val="24"/>
          <w:vertAlign w:val="superscript"/>
        </w:rPr>
        <w:footnoteReference w:id="35"/>
      </w:r>
      <w:r w:rsidRPr="00B75658">
        <w:rPr>
          <w:rFonts w:ascii="Times New Roman" w:eastAsia="新細明體" w:hAnsi="Times New Roman" w:cs="Times New Roman" w:hint="eastAsia"/>
          <w:sz w:val="22"/>
        </w:rPr>
        <w:t xml:space="preserve"> </w:t>
      </w:r>
    </w:p>
    <w:p w:rsidR="00E30315" w:rsidRPr="00B75658" w:rsidRDefault="00E30315" w:rsidP="00EC6FC4">
      <w:pPr>
        <w:spacing w:beforeLines="30" w:before="108"/>
        <w:ind w:leftChars="150" w:left="360"/>
        <w:outlineLvl w:val="0"/>
        <w:rPr>
          <w:rFonts w:ascii="Times New Roman" w:eastAsia="新細明體" w:hAnsi="Times New Roman" w:cs="Times New Roman"/>
          <w:b/>
          <w:sz w:val="20"/>
          <w:szCs w:val="20"/>
        </w:rPr>
      </w:pP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（一）</w:t>
      </w:r>
      <w:r w:rsidR="00EC6FC4"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染者與染法是一或異，皆不能成立和合──</w:t>
      </w: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釋第</w:t>
      </w:r>
      <w:r w:rsidRPr="00B75658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  <w:shd w:val="pct15" w:color="auto" w:fill="FFFFFF"/>
        </w:rPr>
        <w:t>4</w:t>
      </w: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頌</w:t>
      </w:r>
      <w:r w:rsidR="00152C31" w:rsidRPr="00B75658">
        <w:rPr>
          <w:rStyle w:val="ac"/>
          <w:rFonts w:ascii="Times New Roman" w:eastAsia="新細明體" w:hAnsi="Times New Roman" w:cs="Times New Roman"/>
          <w:szCs w:val="24"/>
        </w:rPr>
        <w:footnoteReference w:id="36"/>
      </w:r>
      <w:r w:rsidR="009967C3" w:rsidRPr="00B75658">
        <w:rPr>
          <w:rFonts w:ascii="Times New Roman" w:hAnsi="Times New Roman" w:cs="Times New Roman"/>
          <w:sz w:val="20"/>
          <w:szCs w:val="20"/>
        </w:rPr>
        <w:t>（</w:t>
      </w:r>
      <w:r w:rsidR="009967C3" w:rsidRPr="00B75658">
        <w:rPr>
          <w:rFonts w:ascii="Times New Roman" w:hAnsi="Times New Roman" w:cs="Times New Roman"/>
          <w:sz w:val="20"/>
          <w:szCs w:val="20"/>
        </w:rPr>
        <w:t>pp.13</w:t>
      </w:r>
      <w:r w:rsidR="009967C3" w:rsidRPr="00B75658">
        <w:rPr>
          <w:rFonts w:ascii="Times New Roman" w:hAnsi="Times New Roman" w:cs="Times New Roman" w:hint="eastAsia"/>
          <w:sz w:val="20"/>
          <w:szCs w:val="20"/>
        </w:rPr>
        <w:t>7</w:t>
      </w:r>
      <w:r w:rsidR="009967C3" w:rsidRPr="00B75658">
        <w:rPr>
          <w:rFonts w:ascii="Times New Roman" w:hAnsi="Times New Roman" w:cs="Times New Roman"/>
          <w:sz w:val="20"/>
          <w:szCs w:val="20"/>
        </w:rPr>
        <w:t>-13</w:t>
      </w:r>
      <w:r w:rsidR="009967C3" w:rsidRPr="00B75658">
        <w:rPr>
          <w:rFonts w:ascii="Times New Roman" w:hAnsi="Times New Roman" w:cs="Times New Roman" w:hint="eastAsia"/>
          <w:sz w:val="20"/>
          <w:szCs w:val="20"/>
        </w:rPr>
        <w:t>8</w:t>
      </w:r>
      <w:r w:rsidR="009967C3" w:rsidRPr="00B75658">
        <w:rPr>
          <w:rFonts w:ascii="Times New Roman" w:hAnsi="Times New Roman" w:cs="Times New Roman"/>
          <w:sz w:val="20"/>
          <w:szCs w:val="20"/>
        </w:rPr>
        <w:t>）</w:t>
      </w:r>
    </w:p>
    <w:p w:rsidR="00E30315" w:rsidRPr="00B75658" w:rsidRDefault="00EC6FC4" w:rsidP="00EC6FC4">
      <w:pPr>
        <w:tabs>
          <w:tab w:val="left" w:pos="720"/>
        </w:tabs>
        <w:ind w:leftChars="200" w:left="480"/>
        <w:outlineLvl w:val="0"/>
        <w:rPr>
          <w:rFonts w:ascii="Times New Roman" w:eastAsia="新細明體" w:hAnsi="Times New Roman" w:cs="Times New Roman"/>
          <w:b/>
          <w:sz w:val="20"/>
          <w:szCs w:val="20"/>
        </w:rPr>
      </w:pP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E30315"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外人轉計</w:t>
      </w:r>
      <w:r w:rsidR="009967C3" w:rsidRPr="00B75658">
        <w:rPr>
          <w:rFonts w:ascii="Times New Roman" w:hAnsi="Times New Roman" w:cs="Times New Roman"/>
          <w:sz w:val="20"/>
          <w:szCs w:val="20"/>
        </w:rPr>
        <w:t>（</w:t>
      </w:r>
      <w:r w:rsidR="009967C3" w:rsidRPr="00B75658">
        <w:rPr>
          <w:rFonts w:ascii="Times New Roman" w:hAnsi="Times New Roman" w:cs="Times New Roman"/>
          <w:sz w:val="20"/>
          <w:szCs w:val="20"/>
        </w:rPr>
        <w:t>pp.13</w:t>
      </w:r>
      <w:r w:rsidR="009967C3" w:rsidRPr="00B75658">
        <w:rPr>
          <w:rFonts w:ascii="Times New Roman" w:hAnsi="Times New Roman" w:cs="Times New Roman" w:hint="eastAsia"/>
          <w:sz w:val="20"/>
          <w:szCs w:val="20"/>
        </w:rPr>
        <w:t>7</w:t>
      </w:r>
      <w:r w:rsidR="009967C3" w:rsidRPr="00B75658">
        <w:rPr>
          <w:rFonts w:ascii="Times New Roman" w:hAnsi="Times New Roman" w:cs="Times New Roman"/>
          <w:sz w:val="20"/>
          <w:szCs w:val="20"/>
        </w:rPr>
        <w:t>-13</w:t>
      </w:r>
      <w:r w:rsidR="009967C3" w:rsidRPr="00B75658">
        <w:rPr>
          <w:rFonts w:ascii="Times New Roman" w:hAnsi="Times New Roman" w:cs="Times New Roman" w:hint="eastAsia"/>
          <w:sz w:val="20"/>
          <w:szCs w:val="20"/>
        </w:rPr>
        <w:t>8</w:t>
      </w:r>
      <w:r w:rsidR="009967C3" w:rsidRPr="00B75658">
        <w:rPr>
          <w:rFonts w:ascii="Times New Roman" w:hAnsi="Times New Roman" w:cs="Times New Roman"/>
          <w:sz w:val="20"/>
          <w:szCs w:val="20"/>
        </w:rPr>
        <w:t>）</w:t>
      </w:r>
    </w:p>
    <w:p w:rsidR="00E30315" w:rsidRPr="00B75658" w:rsidRDefault="00E30315" w:rsidP="00EC6FC4">
      <w:pPr>
        <w:tabs>
          <w:tab w:val="left" w:pos="720"/>
        </w:tabs>
        <w:ind w:leftChars="250" w:left="600"/>
        <w:outlineLvl w:val="0"/>
        <w:rPr>
          <w:rFonts w:ascii="Times New Roman" w:eastAsia="新細明體" w:hAnsi="Times New Roman" w:cs="Times New Roman"/>
          <w:b/>
          <w:sz w:val="20"/>
          <w:szCs w:val="20"/>
        </w:rPr>
      </w:pPr>
      <w:r w:rsidRPr="00B75658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/>
        </w:rPr>
        <w:t>（</w:t>
      </w: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B75658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/>
        </w:rPr>
        <w:t>）有部救</w:t>
      </w:r>
      <w:r w:rsidR="009967C3" w:rsidRPr="00B75658">
        <w:rPr>
          <w:rFonts w:ascii="Times New Roman" w:hAnsi="Times New Roman" w:cs="Times New Roman"/>
          <w:sz w:val="20"/>
          <w:szCs w:val="20"/>
        </w:rPr>
        <w:t>（</w:t>
      </w:r>
      <w:r w:rsidR="009967C3" w:rsidRPr="00B75658">
        <w:rPr>
          <w:rFonts w:ascii="Times New Roman" w:hAnsi="Times New Roman" w:cs="Times New Roman"/>
          <w:sz w:val="20"/>
          <w:szCs w:val="20"/>
        </w:rPr>
        <w:t>p.13</w:t>
      </w:r>
      <w:r w:rsidR="009967C3" w:rsidRPr="00B75658">
        <w:rPr>
          <w:rFonts w:ascii="Times New Roman" w:hAnsi="Times New Roman" w:cs="Times New Roman" w:hint="eastAsia"/>
          <w:sz w:val="20"/>
          <w:szCs w:val="20"/>
        </w:rPr>
        <w:t>7</w:t>
      </w:r>
      <w:r w:rsidR="009967C3" w:rsidRPr="00B75658">
        <w:rPr>
          <w:rFonts w:ascii="Times New Roman" w:hAnsi="Times New Roman" w:cs="Times New Roman"/>
          <w:sz w:val="20"/>
          <w:szCs w:val="20"/>
        </w:rPr>
        <w:t>）</w:t>
      </w:r>
    </w:p>
    <w:p w:rsidR="00E30315" w:rsidRPr="00B75658" w:rsidRDefault="00E30315" w:rsidP="00EC6FC4">
      <w:pPr>
        <w:tabs>
          <w:tab w:val="left" w:pos="720"/>
        </w:tabs>
        <w:ind w:leftChars="250" w:left="600"/>
        <w:rPr>
          <w:rFonts w:ascii="Times New Roman" w:eastAsia="新細明體" w:hAnsi="Times New Roman" w:cs="Times New Roman"/>
          <w:szCs w:val="24"/>
        </w:rPr>
      </w:pPr>
      <w:r w:rsidRPr="00B75658">
        <w:rPr>
          <w:rFonts w:ascii="Times New Roman" w:eastAsia="新細明體" w:hAnsi="Times New Roman" w:cs="Times New Roman" w:hint="eastAsia"/>
          <w:b/>
          <w:szCs w:val="24"/>
        </w:rPr>
        <w:t>同時相應者</w:t>
      </w:r>
      <w:r w:rsidRPr="00B75658">
        <w:rPr>
          <w:rFonts w:ascii="Times New Roman" w:eastAsia="新細明體" w:hAnsi="Times New Roman" w:cs="Times New Roman" w:hint="eastAsia"/>
          <w:szCs w:val="24"/>
        </w:rPr>
        <w:t>救說：諸法雖各有自體，</w:t>
      </w:r>
      <w:r w:rsidR="00F450CE" w:rsidRPr="00B75658">
        <w:rPr>
          <w:rFonts w:ascii="Times New Roman" w:eastAsia="新細明體" w:hAnsi="Times New Roman" w:cs="Times New Roman" w:hint="eastAsia"/>
          <w:szCs w:val="24"/>
        </w:rPr>
        <w:t>但我並不主張心心所法是獨存的</w:t>
      </w:r>
      <w:r w:rsidR="00525A9B" w:rsidRPr="00B75658">
        <w:rPr>
          <w:rFonts w:ascii="Times New Roman" w:eastAsia="新細明體" w:hAnsi="Times New Roman" w:cs="Times New Roman" w:hint="eastAsia"/>
          <w:szCs w:val="24"/>
        </w:rPr>
        <w:t>、</w:t>
      </w:r>
      <w:r w:rsidR="00F450CE" w:rsidRPr="00B75658">
        <w:rPr>
          <w:rFonts w:ascii="Times New Roman" w:eastAsia="新細明體" w:hAnsi="Times New Roman" w:cs="Times New Roman" w:hint="eastAsia"/>
          <w:szCs w:val="24"/>
        </w:rPr>
        <w:t>不相關的和合。《雜阿毘曇論》說：「</w:t>
      </w:r>
      <w:r w:rsidRPr="00B75658">
        <w:rPr>
          <w:rFonts w:ascii="標楷體" w:eastAsia="標楷體" w:hAnsi="標楷體" w:cs="Times New Roman" w:hint="eastAsia"/>
          <w:szCs w:val="24"/>
        </w:rPr>
        <w:t>心心法由伴生</w:t>
      </w:r>
      <w:r w:rsidRPr="00B75658">
        <w:rPr>
          <w:rFonts w:ascii="Times New Roman" w:eastAsia="新細明體" w:hAnsi="Times New Roman" w:cs="Times New Roman" w:hint="eastAsia"/>
          <w:szCs w:val="24"/>
        </w:rPr>
        <w:t>。</w:t>
      </w:r>
      <w:r w:rsidR="00F450CE" w:rsidRPr="00B75658">
        <w:rPr>
          <w:rFonts w:ascii="Times New Roman" w:eastAsia="新細明體" w:hAnsi="Times New Roman" w:cs="Times New Roman" w:hint="eastAsia"/>
          <w:szCs w:val="24"/>
        </w:rPr>
        <w:t>」</w:t>
      </w:r>
      <w:r w:rsidRPr="00B75658">
        <w:rPr>
          <w:rFonts w:ascii="Times New Roman" w:eastAsia="新細明體" w:hAnsi="Times New Roman" w:cs="Times New Roman"/>
          <w:szCs w:val="24"/>
          <w:vertAlign w:val="superscript"/>
        </w:rPr>
        <w:footnoteReference w:id="37"/>
      </w:r>
      <w:r w:rsidRPr="00B75658">
        <w:rPr>
          <w:rFonts w:ascii="Times New Roman" w:eastAsia="新細明體" w:hAnsi="Times New Roman" w:cs="Times New Roman" w:hint="eastAsia"/>
          <w:szCs w:val="24"/>
        </w:rPr>
        <w:t>心心所法，是展轉相因而生的。同一念的心心所法，同所依、同所緣、同事、同果，這叫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和合相應</w:t>
      </w:r>
      <w:r w:rsidRPr="00B75658">
        <w:rPr>
          <w:rFonts w:ascii="Times New Roman" w:eastAsia="新細明體" w:hAnsi="Times New Roman" w:cs="Times New Roman" w:hint="eastAsia"/>
          <w:szCs w:val="24"/>
        </w:rPr>
        <w:t>；</w:t>
      </w:r>
      <w:r w:rsidR="00F15985" w:rsidRPr="00B75658">
        <w:rPr>
          <w:rFonts w:ascii="Times New Roman" w:eastAsia="新細明體" w:hAnsi="Times New Roman" w:cs="Times New Roman"/>
          <w:kern w:val="0"/>
          <w:szCs w:val="24"/>
          <w:vertAlign w:val="superscript"/>
        </w:rPr>
        <w:footnoteReference w:id="38"/>
      </w:r>
      <w:r w:rsidRPr="00B75658">
        <w:rPr>
          <w:rFonts w:ascii="Times New Roman" w:eastAsia="新細明體" w:hAnsi="Times New Roman" w:cs="Times New Roman" w:hint="eastAsia"/>
          <w:szCs w:val="24"/>
        </w:rPr>
        <w:t>所以沒有上面所評破的過失。</w:t>
      </w:r>
    </w:p>
    <w:p w:rsidR="00E30315" w:rsidRPr="00B75658" w:rsidRDefault="00E30315" w:rsidP="00F15985">
      <w:pPr>
        <w:tabs>
          <w:tab w:val="left" w:pos="720"/>
        </w:tabs>
        <w:spacing w:beforeLines="20" w:before="72"/>
        <w:ind w:leftChars="250" w:left="600"/>
        <w:rPr>
          <w:rFonts w:ascii="Times New Roman" w:eastAsia="新細明體" w:hAnsi="Times New Roman" w:cs="Times New Roman"/>
          <w:szCs w:val="24"/>
        </w:rPr>
      </w:pPr>
      <w:r w:rsidRPr="00B75658">
        <w:rPr>
          <w:rFonts w:ascii="Times New Roman" w:eastAsia="新細明體" w:hAnsi="Times New Roman" w:cs="Times New Roman" w:hint="eastAsia"/>
          <w:szCs w:val="24"/>
        </w:rPr>
        <w:t>他主張俱時和合，而能</w:t>
      </w:r>
      <w:r w:rsidRPr="00B75658">
        <w:rPr>
          <w:rFonts w:ascii="新細明體" w:eastAsia="新細明體" w:hAnsi="新細明體" w:cs="Times New Roman" w:hint="eastAsia"/>
          <w:szCs w:val="24"/>
        </w:rPr>
        <w:t>構</w:t>
      </w:r>
      <w:r w:rsidRPr="00B75658">
        <w:rPr>
          <w:rFonts w:ascii="Times New Roman" w:eastAsia="新細明體" w:hAnsi="Times New Roman" w:cs="Times New Roman" w:hint="eastAsia"/>
          <w:szCs w:val="24"/>
        </w:rPr>
        <w:t>成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染</w:t>
      </w:r>
      <w:r w:rsidRPr="00B75658">
        <w:rPr>
          <w:rFonts w:ascii="Times New Roman" w:eastAsia="新細明體" w:hAnsi="Times New Roman" w:cs="Times New Roman" w:hint="eastAsia"/>
          <w:szCs w:val="24"/>
        </w:rPr>
        <w:t>與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染者</w:t>
      </w:r>
      <w:r w:rsidRPr="00B75658">
        <w:rPr>
          <w:rFonts w:ascii="Times New Roman" w:eastAsia="新細明體" w:hAnsi="Times New Roman" w:cs="Times New Roman" w:hint="eastAsia"/>
          <w:szCs w:val="24"/>
        </w:rPr>
        <w:t>的關係。</w:t>
      </w:r>
    </w:p>
    <w:p w:rsidR="00E30315" w:rsidRPr="00B75658" w:rsidRDefault="00E30315" w:rsidP="00EC6FC4">
      <w:pPr>
        <w:tabs>
          <w:tab w:val="left" w:pos="720"/>
        </w:tabs>
        <w:spacing w:beforeLines="30" w:before="108"/>
        <w:ind w:leftChars="250" w:left="600"/>
        <w:outlineLvl w:val="0"/>
        <w:rPr>
          <w:rFonts w:ascii="Times New Roman" w:eastAsia="新細明體" w:hAnsi="Times New Roman" w:cs="Times New Roman"/>
          <w:b/>
          <w:sz w:val="20"/>
          <w:szCs w:val="20"/>
        </w:rPr>
      </w:pPr>
      <w:r w:rsidRPr="00B75658">
        <w:rPr>
          <w:rFonts w:ascii="Times New Roman" w:eastAsia="新細明體" w:hAnsi="新細明體" w:cs="Times New Roman" w:hint="eastAsia"/>
          <w:b/>
          <w:sz w:val="20"/>
          <w:szCs w:val="20"/>
          <w:bdr w:val="single" w:sz="4" w:space="0" w:color="auto"/>
        </w:rPr>
        <w:lastRenderedPageBreak/>
        <w:t>（</w:t>
      </w: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B75658">
        <w:rPr>
          <w:rFonts w:ascii="Times New Roman" w:eastAsia="新細明體" w:hAnsi="新細明體" w:cs="Times New Roman" w:hint="eastAsia"/>
          <w:b/>
          <w:sz w:val="20"/>
          <w:szCs w:val="20"/>
          <w:bdr w:val="single" w:sz="4" w:space="0" w:color="auto"/>
        </w:rPr>
        <w:t>）</w:t>
      </w:r>
      <w:r w:rsidRPr="00B75658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/>
        </w:rPr>
        <w:t>經部救</w:t>
      </w:r>
      <w:r w:rsidR="009967C3" w:rsidRPr="00B75658">
        <w:rPr>
          <w:rFonts w:ascii="Times New Roman" w:hAnsi="Times New Roman" w:cs="Times New Roman"/>
          <w:sz w:val="20"/>
          <w:szCs w:val="20"/>
        </w:rPr>
        <w:t>（</w:t>
      </w:r>
      <w:r w:rsidR="009967C3" w:rsidRPr="00B75658">
        <w:rPr>
          <w:rFonts w:ascii="Times New Roman" w:hAnsi="Times New Roman" w:cs="Times New Roman"/>
          <w:sz w:val="20"/>
          <w:szCs w:val="20"/>
        </w:rPr>
        <w:t>pp.13</w:t>
      </w:r>
      <w:r w:rsidR="009967C3" w:rsidRPr="00B75658">
        <w:rPr>
          <w:rFonts w:ascii="Times New Roman" w:hAnsi="Times New Roman" w:cs="Times New Roman" w:hint="eastAsia"/>
          <w:sz w:val="20"/>
          <w:szCs w:val="20"/>
        </w:rPr>
        <w:t>7</w:t>
      </w:r>
      <w:r w:rsidR="009967C3" w:rsidRPr="00B75658">
        <w:rPr>
          <w:rFonts w:ascii="Times New Roman" w:hAnsi="Times New Roman" w:cs="Times New Roman"/>
          <w:sz w:val="20"/>
          <w:szCs w:val="20"/>
        </w:rPr>
        <w:t>-13</w:t>
      </w:r>
      <w:r w:rsidR="009967C3" w:rsidRPr="00B75658">
        <w:rPr>
          <w:rFonts w:ascii="Times New Roman" w:hAnsi="Times New Roman" w:cs="Times New Roman" w:hint="eastAsia"/>
          <w:sz w:val="20"/>
          <w:szCs w:val="20"/>
        </w:rPr>
        <w:t>8</w:t>
      </w:r>
      <w:r w:rsidR="009967C3" w:rsidRPr="00B75658">
        <w:rPr>
          <w:rFonts w:ascii="Times New Roman" w:hAnsi="Times New Roman" w:cs="Times New Roman"/>
          <w:sz w:val="20"/>
          <w:szCs w:val="20"/>
        </w:rPr>
        <w:t>）</w:t>
      </w:r>
    </w:p>
    <w:p w:rsidR="00E30315" w:rsidRPr="00B75658" w:rsidRDefault="00E30315" w:rsidP="00EC6FC4">
      <w:pPr>
        <w:tabs>
          <w:tab w:val="left" w:pos="720"/>
        </w:tabs>
        <w:ind w:leftChars="250" w:left="600"/>
        <w:rPr>
          <w:rFonts w:ascii="Times New Roman" w:eastAsia="新細明體" w:hAnsi="Times New Roman" w:cs="Times New Roman"/>
          <w:szCs w:val="24"/>
        </w:rPr>
      </w:pPr>
      <w:r w:rsidRPr="00B75658">
        <w:rPr>
          <w:rFonts w:ascii="Times New Roman" w:eastAsia="新細明體" w:hAnsi="Times New Roman" w:cs="Times New Roman" w:hint="eastAsia"/>
          <w:b/>
          <w:szCs w:val="24"/>
        </w:rPr>
        <w:t>前後相應者</w:t>
      </w:r>
      <w:r w:rsidRPr="00B75658">
        <w:rPr>
          <w:rFonts w:ascii="Times New Roman" w:eastAsia="新細明體" w:hAnsi="Times New Roman" w:cs="Times New Roman" w:hint="eastAsia"/>
          <w:szCs w:val="24"/>
        </w:rPr>
        <w:t>也說：前心與後心，是相續而統一的，是同類的引生，所以心與心所，雖就是一法，但在前後相續中，也可以說相應和合，也可以</w:t>
      </w:r>
      <w:r w:rsidRPr="00B75658">
        <w:rPr>
          <w:rFonts w:ascii="新細明體" w:eastAsia="新細明體" w:hAnsi="新細明體" w:cs="Times New Roman" w:hint="eastAsia"/>
          <w:szCs w:val="24"/>
        </w:rPr>
        <w:t>建立</w:t>
      </w:r>
      <w:r w:rsidRPr="00B75658">
        <w:rPr>
          <w:rFonts w:ascii="新細明體" w:eastAsia="新細明體" w:hAnsi="新細明體" w:cs="Times New Roman" w:hint="eastAsia"/>
          <w:b/>
          <w:szCs w:val="24"/>
        </w:rPr>
        <w:t>染</w:t>
      </w:r>
      <w:r w:rsidRPr="00B75658">
        <w:rPr>
          <w:rFonts w:ascii="Times New Roman" w:eastAsia="新細明體" w:hAnsi="Times New Roman" w:cs="Times New Roman" w:hint="eastAsia"/>
          <w:szCs w:val="24"/>
        </w:rPr>
        <w:t>與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染者</w:t>
      </w:r>
      <w:r w:rsidRPr="00B75658">
        <w:rPr>
          <w:rFonts w:ascii="Times New Roman" w:eastAsia="新細明體" w:hAnsi="Times New Roman" w:cs="Times New Roman" w:hint="eastAsia"/>
          <w:szCs w:val="24"/>
        </w:rPr>
        <w:t>。</w:t>
      </w:r>
    </w:p>
    <w:p w:rsidR="00E30315" w:rsidRPr="00B75658" w:rsidRDefault="00EC6FC4" w:rsidP="00EC6FC4">
      <w:pPr>
        <w:spacing w:beforeLines="30" w:before="108"/>
        <w:ind w:leftChars="200" w:left="480"/>
        <w:outlineLvl w:val="0"/>
        <w:rPr>
          <w:rFonts w:ascii="新細明體" w:eastAsia="新細明體" w:hAnsi="新細明體" w:cs="Times New Roman"/>
          <w:b/>
          <w:sz w:val="20"/>
          <w:szCs w:val="20"/>
          <w:bdr w:val="single" w:sz="4" w:space="0" w:color="auto"/>
        </w:rPr>
      </w:pP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E30315" w:rsidRPr="00B75658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/>
        </w:rPr>
        <w:t>論主破</w:t>
      </w:r>
      <w:r w:rsidR="009967C3" w:rsidRPr="00B75658">
        <w:rPr>
          <w:rFonts w:ascii="Times New Roman" w:hAnsi="Times New Roman" w:cs="Times New Roman"/>
          <w:sz w:val="20"/>
          <w:szCs w:val="20"/>
        </w:rPr>
        <w:t>（</w:t>
      </w:r>
      <w:r w:rsidR="009967C3" w:rsidRPr="00B75658">
        <w:rPr>
          <w:rFonts w:ascii="Times New Roman" w:hAnsi="Times New Roman" w:cs="Times New Roman"/>
          <w:sz w:val="20"/>
          <w:szCs w:val="20"/>
        </w:rPr>
        <w:t>p.13</w:t>
      </w:r>
      <w:r w:rsidR="009967C3" w:rsidRPr="00B75658">
        <w:rPr>
          <w:rFonts w:ascii="Times New Roman" w:hAnsi="Times New Roman" w:cs="Times New Roman" w:hint="eastAsia"/>
          <w:sz w:val="20"/>
          <w:szCs w:val="20"/>
        </w:rPr>
        <w:t>8</w:t>
      </w:r>
      <w:r w:rsidR="009967C3" w:rsidRPr="00B75658">
        <w:rPr>
          <w:rFonts w:ascii="Times New Roman" w:hAnsi="Times New Roman" w:cs="Times New Roman"/>
          <w:sz w:val="20"/>
          <w:szCs w:val="20"/>
        </w:rPr>
        <w:t>）</w:t>
      </w:r>
    </w:p>
    <w:p w:rsidR="00EC6FC4" w:rsidRPr="00B75658" w:rsidRDefault="00EC6FC4" w:rsidP="00EC6FC4">
      <w:pPr>
        <w:tabs>
          <w:tab w:val="left" w:pos="720"/>
        </w:tabs>
        <w:ind w:leftChars="250" w:left="600"/>
        <w:outlineLvl w:val="0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B75658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（</w:t>
      </w:r>
      <w:r w:rsidRPr="00B75658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1</w:t>
      </w:r>
      <w:r w:rsidRPr="00B75658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）</w:t>
      </w:r>
      <w:r w:rsidR="00F15985"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詰問：是</w:t>
      </w:r>
      <w:r w:rsidRPr="00B75658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一法和合或異法和合</w:t>
      </w:r>
    </w:p>
    <w:p w:rsidR="00E30315" w:rsidRPr="00B75658" w:rsidRDefault="00E30315" w:rsidP="00EC6FC4">
      <w:pPr>
        <w:tabs>
          <w:tab w:val="left" w:pos="720"/>
        </w:tabs>
        <w:ind w:leftChars="250" w:left="600"/>
        <w:rPr>
          <w:rFonts w:ascii="Times New Roman" w:eastAsia="新細明體" w:hAnsi="Times New Roman" w:cs="Times New Roman"/>
          <w:szCs w:val="24"/>
        </w:rPr>
      </w:pPr>
      <w:r w:rsidRPr="00B75658">
        <w:rPr>
          <w:rFonts w:ascii="Times New Roman" w:eastAsia="新細明體" w:hAnsi="Times New Roman" w:cs="Times New Roman" w:hint="eastAsia"/>
          <w:szCs w:val="24"/>
        </w:rPr>
        <w:t>和合，既</w:t>
      </w:r>
      <w:r w:rsidRPr="00B75658">
        <w:rPr>
          <w:rFonts w:ascii="新細明體" w:eastAsia="新細明體" w:hAnsi="新細明體" w:cs="Times New Roman" w:hint="eastAsia"/>
          <w:szCs w:val="24"/>
        </w:rPr>
        <w:t>不出一</w:t>
      </w:r>
      <w:r w:rsidRPr="00B75658">
        <w:rPr>
          <w:rFonts w:ascii="Times New Roman" w:eastAsia="新細明體" w:hAnsi="Times New Roman" w:cs="Times New Roman" w:hint="eastAsia"/>
          <w:szCs w:val="24"/>
        </w:rPr>
        <w:t>異，現在就從一異門去破。你所說的和合，是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一法</w:t>
      </w:r>
      <w:r w:rsidRPr="00B75658">
        <w:rPr>
          <w:rFonts w:ascii="Times New Roman" w:eastAsia="新細明體" w:hAnsi="Times New Roman" w:cs="Times New Roman" w:hint="eastAsia"/>
          <w:szCs w:val="24"/>
        </w:rPr>
        <w:t>而和合呢？還是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異法</w:t>
      </w:r>
      <w:r w:rsidRPr="00B75658">
        <w:rPr>
          <w:rFonts w:ascii="Times New Roman" w:eastAsia="新細明體" w:hAnsi="Times New Roman" w:cs="Times New Roman" w:hint="eastAsia"/>
          <w:szCs w:val="24"/>
        </w:rPr>
        <w:t>而和合？</w:t>
      </w:r>
    </w:p>
    <w:p w:rsidR="00EC6FC4" w:rsidRPr="00B75658" w:rsidRDefault="00EC6FC4" w:rsidP="00EC6FC4">
      <w:pPr>
        <w:tabs>
          <w:tab w:val="left" w:pos="720"/>
        </w:tabs>
        <w:spacing w:beforeLines="30" w:before="108"/>
        <w:ind w:leftChars="250" w:left="600"/>
        <w:outlineLvl w:val="0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B75658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（</w:t>
      </w:r>
      <w:r w:rsidRPr="00B75658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2</w:t>
      </w:r>
      <w:r w:rsidRPr="00B75658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）別破</w:t>
      </w:r>
      <w:r w:rsidR="009967C3" w:rsidRPr="00B75658">
        <w:rPr>
          <w:rFonts w:ascii="Times New Roman" w:hAnsi="Times New Roman" w:cs="Times New Roman"/>
          <w:sz w:val="20"/>
          <w:szCs w:val="20"/>
        </w:rPr>
        <w:t>（</w:t>
      </w:r>
      <w:r w:rsidR="009967C3" w:rsidRPr="00B75658">
        <w:rPr>
          <w:rFonts w:ascii="Times New Roman" w:hAnsi="Times New Roman" w:cs="Times New Roman"/>
          <w:sz w:val="20"/>
          <w:szCs w:val="20"/>
        </w:rPr>
        <w:t>p.13</w:t>
      </w:r>
      <w:r w:rsidR="009967C3" w:rsidRPr="00B75658">
        <w:rPr>
          <w:rFonts w:ascii="Times New Roman" w:hAnsi="Times New Roman" w:cs="Times New Roman" w:hint="eastAsia"/>
          <w:sz w:val="20"/>
          <w:szCs w:val="20"/>
        </w:rPr>
        <w:t>8</w:t>
      </w:r>
      <w:r w:rsidR="009967C3" w:rsidRPr="00B75658">
        <w:rPr>
          <w:rFonts w:ascii="Times New Roman" w:hAnsi="Times New Roman" w:cs="Times New Roman"/>
          <w:sz w:val="20"/>
          <w:szCs w:val="20"/>
        </w:rPr>
        <w:t>）</w:t>
      </w:r>
    </w:p>
    <w:p w:rsidR="00E30315" w:rsidRPr="00B75658" w:rsidRDefault="00F450CE" w:rsidP="00F450CE">
      <w:pPr>
        <w:ind w:leftChars="300" w:left="720"/>
        <w:outlineLvl w:val="0"/>
        <w:rPr>
          <w:rFonts w:ascii="新細明體" w:eastAsia="新細明體" w:hAnsi="新細明體" w:cs="Times New Roman"/>
          <w:b/>
          <w:sz w:val="20"/>
          <w:szCs w:val="20"/>
          <w:bdr w:val="single" w:sz="4" w:space="0" w:color="auto"/>
        </w:rPr>
      </w:pP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A</w:t>
      </w: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E30315" w:rsidRPr="00B75658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/>
        </w:rPr>
        <w:t>破一法和合說</w:t>
      </w:r>
      <w:r w:rsidR="009967C3" w:rsidRPr="00B75658">
        <w:rPr>
          <w:rFonts w:ascii="Times New Roman" w:hAnsi="Times New Roman" w:cs="Times New Roman"/>
          <w:sz w:val="20"/>
          <w:szCs w:val="20"/>
        </w:rPr>
        <w:t>（</w:t>
      </w:r>
      <w:r w:rsidR="009967C3" w:rsidRPr="00B75658">
        <w:rPr>
          <w:rFonts w:ascii="Times New Roman" w:hAnsi="Times New Roman" w:cs="Times New Roman"/>
          <w:sz w:val="20"/>
          <w:szCs w:val="20"/>
        </w:rPr>
        <w:t>p.13</w:t>
      </w:r>
      <w:r w:rsidR="009967C3" w:rsidRPr="00B75658">
        <w:rPr>
          <w:rFonts w:ascii="Times New Roman" w:hAnsi="Times New Roman" w:cs="Times New Roman" w:hint="eastAsia"/>
          <w:sz w:val="20"/>
          <w:szCs w:val="20"/>
        </w:rPr>
        <w:t>8</w:t>
      </w:r>
      <w:r w:rsidR="009967C3" w:rsidRPr="00B75658">
        <w:rPr>
          <w:rFonts w:ascii="Times New Roman" w:hAnsi="Times New Roman" w:cs="Times New Roman"/>
          <w:sz w:val="20"/>
          <w:szCs w:val="20"/>
        </w:rPr>
        <w:t>）</w:t>
      </w:r>
    </w:p>
    <w:p w:rsidR="00E30315" w:rsidRPr="00B75658" w:rsidRDefault="00E30315" w:rsidP="00F450CE">
      <w:pPr>
        <w:ind w:leftChars="300" w:left="720"/>
        <w:rPr>
          <w:rFonts w:ascii="Times New Roman" w:eastAsia="新細明體" w:hAnsi="Times New Roman" w:cs="Times New Roman"/>
          <w:szCs w:val="24"/>
        </w:rPr>
      </w:pPr>
      <w:r w:rsidRPr="00B75658">
        <w:rPr>
          <w:rFonts w:ascii="Times New Roman" w:eastAsia="新細明體" w:hAnsi="Times New Roman" w:cs="Times New Roman" w:hint="eastAsia"/>
          <w:szCs w:val="24"/>
        </w:rPr>
        <w:t>假定說，「</w:t>
      </w:r>
      <w:r w:rsidRPr="00B75658">
        <w:rPr>
          <w:rFonts w:ascii="標楷體" w:eastAsia="標楷體" w:hAnsi="標楷體" w:cs="Times New Roman" w:hint="eastAsia"/>
          <w:szCs w:val="24"/>
        </w:rPr>
        <w:t>染者</w:t>
      </w:r>
      <w:r w:rsidRPr="00B75658">
        <w:rPr>
          <w:rFonts w:ascii="Times New Roman" w:eastAsia="新細明體" w:hAnsi="Times New Roman" w:cs="Times New Roman" w:hint="eastAsia"/>
          <w:szCs w:val="24"/>
        </w:rPr>
        <w:t>」與「</w:t>
      </w:r>
      <w:r w:rsidRPr="00B75658">
        <w:rPr>
          <w:rFonts w:ascii="標楷體" w:eastAsia="標楷體" w:hAnsi="標楷體" w:cs="Times New Roman" w:hint="eastAsia"/>
          <w:szCs w:val="24"/>
        </w:rPr>
        <w:t>染法</w:t>
      </w:r>
      <w:r w:rsidRPr="00B75658">
        <w:rPr>
          <w:rFonts w:ascii="Times New Roman" w:eastAsia="新細明體" w:hAnsi="Times New Roman" w:cs="Times New Roman" w:hint="eastAsia"/>
          <w:szCs w:val="24"/>
        </w:rPr>
        <w:t>」是「</w:t>
      </w:r>
      <w:r w:rsidRPr="00B75658">
        <w:rPr>
          <w:rFonts w:ascii="標楷體" w:eastAsia="標楷體" w:hAnsi="標楷體" w:cs="Times New Roman" w:hint="eastAsia"/>
          <w:szCs w:val="24"/>
        </w:rPr>
        <w:t>一</w:t>
      </w:r>
      <w:r w:rsidRPr="00B75658">
        <w:rPr>
          <w:rFonts w:ascii="Times New Roman" w:eastAsia="新細明體" w:hAnsi="Times New Roman" w:cs="Times New Roman" w:hint="eastAsia"/>
          <w:szCs w:val="24"/>
        </w:rPr>
        <w:t>」，「</w:t>
      </w:r>
      <w:r w:rsidRPr="00B75658">
        <w:rPr>
          <w:rFonts w:ascii="標楷體" w:eastAsia="標楷體" w:hAnsi="標楷體" w:cs="Times New Roman" w:hint="eastAsia"/>
          <w:szCs w:val="24"/>
        </w:rPr>
        <w:t>一法</w:t>
      </w:r>
      <w:r w:rsidRPr="00B75658">
        <w:rPr>
          <w:rFonts w:ascii="Times New Roman" w:eastAsia="新細明體" w:hAnsi="Times New Roman" w:cs="Times New Roman" w:hint="eastAsia"/>
          <w:szCs w:val="24"/>
        </w:rPr>
        <w:t>」怎麼能夠「</w:t>
      </w:r>
      <w:r w:rsidRPr="00B75658">
        <w:rPr>
          <w:rFonts w:ascii="標楷體" w:eastAsia="標楷體" w:hAnsi="標楷體" w:cs="Times New Roman" w:hint="eastAsia"/>
          <w:szCs w:val="24"/>
        </w:rPr>
        <w:t>合</w:t>
      </w:r>
      <w:r w:rsidRPr="00B75658">
        <w:rPr>
          <w:rFonts w:ascii="Times New Roman" w:eastAsia="新細明體" w:hAnsi="Times New Roman" w:cs="Times New Roman" w:hint="eastAsia"/>
          <w:szCs w:val="24"/>
        </w:rPr>
        <w:t>」？要說合，一定是這法與那法合；若但是一法，那是絕對說不上合的，如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指</w:t>
      </w:r>
      <w:r w:rsidRPr="00B75658">
        <w:rPr>
          <w:rFonts w:ascii="Times New Roman" w:eastAsia="新細明體" w:hAnsi="Times New Roman" w:cs="Times New Roman" w:hint="eastAsia"/>
          <w:szCs w:val="24"/>
        </w:rPr>
        <w:t>的不能自觸。</w:t>
      </w:r>
    </w:p>
    <w:p w:rsidR="00E30315" w:rsidRPr="00B75658" w:rsidRDefault="00F450CE" w:rsidP="00F450CE">
      <w:pPr>
        <w:spacing w:beforeLines="30" w:before="108"/>
        <w:ind w:leftChars="300" w:left="720"/>
        <w:outlineLvl w:val="0"/>
        <w:rPr>
          <w:rFonts w:ascii="新細明體" w:eastAsia="新細明體" w:hAnsi="新細明體" w:cs="Times New Roman"/>
          <w:b/>
          <w:sz w:val="20"/>
          <w:szCs w:val="20"/>
          <w:bdr w:val="single" w:sz="4" w:space="0" w:color="auto"/>
        </w:rPr>
      </w:pP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B</w:t>
      </w: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E30315" w:rsidRPr="00B75658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/>
        </w:rPr>
        <w:t>破異法和合說</w:t>
      </w:r>
      <w:r w:rsidR="009967C3" w:rsidRPr="00B75658">
        <w:rPr>
          <w:rFonts w:ascii="Times New Roman" w:hAnsi="Times New Roman" w:cs="Times New Roman"/>
          <w:sz w:val="20"/>
          <w:szCs w:val="20"/>
        </w:rPr>
        <w:t>（</w:t>
      </w:r>
      <w:r w:rsidR="009967C3" w:rsidRPr="00B75658">
        <w:rPr>
          <w:rFonts w:ascii="Times New Roman" w:hAnsi="Times New Roman" w:cs="Times New Roman"/>
          <w:sz w:val="20"/>
          <w:szCs w:val="20"/>
        </w:rPr>
        <w:t>p.13</w:t>
      </w:r>
      <w:r w:rsidR="009967C3" w:rsidRPr="00B75658">
        <w:rPr>
          <w:rFonts w:ascii="Times New Roman" w:hAnsi="Times New Roman" w:cs="Times New Roman" w:hint="eastAsia"/>
          <w:sz w:val="20"/>
          <w:szCs w:val="20"/>
        </w:rPr>
        <w:t>8</w:t>
      </w:r>
      <w:r w:rsidR="009967C3" w:rsidRPr="00B75658">
        <w:rPr>
          <w:rFonts w:ascii="Times New Roman" w:hAnsi="Times New Roman" w:cs="Times New Roman"/>
          <w:sz w:val="20"/>
          <w:szCs w:val="20"/>
        </w:rPr>
        <w:t>）</w:t>
      </w:r>
    </w:p>
    <w:p w:rsidR="00E30315" w:rsidRPr="00B75658" w:rsidRDefault="00E30315" w:rsidP="00F450CE">
      <w:pPr>
        <w:ind w:leftChars="300" w:left="720"/>
        <w:rPr>
          <w:rFonts w:ascii="Times New Roman" w:eastAsia="新細明體" w:hAnsi="Times New Roman" w:cs="Times New Roman"/>
          <w:szCs w:val="24"/>
        </w:rPr>
      </w:pPr>
      <w:r w:rsidRPr="00B75658">
        <w:rPr>
          <w:rFonts w:ascii="Times New Roman" w:eastAsia="新細明體" w:hAnsi="Times New Roman" w:cs="Times New Roman" w:hint="eastAsia"/>
          <w:szCs w:val="24"/>
        </w:rPr>
        <w:t>假定說，「</w:t>
      </w:r>
      <w:r w:rsidRPr="00B75658">
        <w:rPr>
          <w:rFonts w:ascii="標楷體" w:eastAsia="標楷體" w:hAnsi="標楷體" w:cs="Times New Roman" w:hint="eastAsia"/>
          <w:szCs w:val="24"/>
        </w:rPr>
        <w:t>染者</w:t>
      </w:r>
      <w:r w:rsidRPr="00B75658">
        <w:rPr>
          <w:rFonts w:ascii="Times New Roman" w:eastAsia="新細明體" w:hAnsi="Times New Roman" w:cs="Times New Roman" w:hint="eastAsia"/>
          <w:szCs w:val="24"/>
        </w:rPr>
        <w:t>」與「</w:t>
      </w:r>
      <w:r w:rsidRPr="00B75658">
        <w:rPr>
          <w:rFonts w:ascii="標楷體" w:eastAsia="標楷體" w:hAnsi="標楷體" w:cs="Times New Roman" w:hint="eastAsia"/>
          <w:szCs w:val="24"/>
        </w:rPr>
        <w:t>染法</w:t>
      </w:r>
      <w:r w:rsidRPr="00B75658">
        <w:rPr>
          <w:rFonts w:ascii="Times New Roman" w:eastAsia="新細明體" w:hAnsi="Times New Roman" w:cs="Times New Roman" w:hint="eastAsia"/>
          <w:szCs w:val="24"/>
        </w:rPr>
        <w:t>」是差別各「</w:t>
      </w:r>
      <w:r w:rsidRPr="00B75658">
        <w:rPr>
          <w:rFonts w:ascii="標楷體" w:eastAsia="標楷體" w:hAnsi="標楷體" w:cs="Times New Roman" w:hint="eastAsia"/>
          <w:szCs w:val="24"/>
        </w:rPr>
        <w:t>異</w:t>
      </w:r>
      <w:r w:rsidRPr="00B75658">
        <w:rPr>
          <w:rFonts w:ascii="Times New Roman" w:eastAsia="新細明體" w:hAnsi="Times New Roman" w:cs="Times New Roman" w:hint="eastAsia"/>
          <w:szCs w:val="24"/>
        </w:rPr>
        <w:t>」的，「</w:t>
      </w:r>
      <w:r w:rsidRPr="00B75658">
        <w:rPr>
          <w:rFonts w:ascii="標楷體" w:eastAsia="標楷體" w:hAnsi="標楷體" w:cs="Times New Roman" w:hint="eastAsia"/>
          <w:szCs w:val="24"/>
        </w:rPr>
        <w:t>異法</w:t>
      </w:r>
      <w:r w:rsidRPr="00B75658">
        <w:rPr>
          <w:rFonts w:ascii="Times New Roman" w:eastAsia="新細明體" w:hAnsi="Times New Roman" w:cs="Times New Roman" w:hint="eastAsia"/>
          <w:szCs w:val="24"/>
        </w:rPr>
        <w:t>」又怎麼能夠「</w:t>
      </w:r>
      <w:r w:rsidRPr="00B75658">
        <w:rPr>
          <w:rFonts w:ascii="標楷體" w:eastAsia="標楷體" w:hAnsi="標楷體" w:cs="Times New Roman" w:hint="eastAsia"/>
          <w:szCs w:val="24"/>
        </w:rPr>
        <w:t>合</w:t>
      </w:r>
      <w:r w:rsidRPr="00B75658">
        <w:rPr>
          <w:rFonts w:ascii="Times New Roman" w:eastAsia="新細明體" w:hAnsi="Times New Roman" w:cs="Times New Roman" w:hint="eastAsia"/>
          <w:szCs w:val="24"/>
        </w:rPr>
        <w:t>」？因為合，要兩法有涉入、滲合的關係，若各各差別，怎樣和合得起？</w:t>
      </w:r>
    </w:p>
    <w:p w:rsidR="00E30315" w:rsidRPr="00B75658" w:rsidRDefault="00E30315" w:rsidP="00F450CE">
      <w:pPr>
        <w:ind w:leftChars="300" w:left="720"/>
        <w:rPr>
          <w:rFonts w:ascii="Times New Roman" w:eastAsia="新細明體" w:hAnsi="Times New Roman" w:cs="Times New Roman"/>
          <w:szCs w:val="24"/>
        </w:rPr>
      </w:pPr>
      <w:r w:rsidRPr="00B75658">
        <w:rPr>
          <w:rFonts w:ascii="Times New Roman" w:eastAsia="新細明體" w:hAnsi="Times New Roman" w:cs="Times New Roman" w:hint="eastAsia"/>
          <w:szCs w:val="24"/>
        </w:rPr>
        <w:t>所以，不同而各有自體的，只可說堆積，不可說和合。</w:t>
      </w:r>
    </w:p>
    <w:p w:rsidR="00F450CE" w:rsidRPr="00B75658" w:rsidRDefault="00F450CE" w:rsidP="00F450CE">
      <w:pPr>
        <w:spacing w:beforeLines="30" w:before="108"/>
        <w:ind w:leftChars="150" w:left="360"/>
        <w:outlineLvl w:val="0"/>
        <w:rPr>
          <w:rFonts w:ascii="Times New Roman" w:eastAsia="新細明體" w:hAnsi="Times New Roman" w:cs="Times New Roman"/>
          <w:b/>
          <w:sz w:val="20"/>
          <w:szCs w:val="20"/>
        </w:rPr>
      </w:pP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（二）述一異不能和合之理由──</w:t>
      </w: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釋第</w:t>
      </w: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5</w:t>
      </w: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頌</w:t>
      </w:r>
      <w:r w:rsidR="00152C31" w:rsidRPr="00B75658">
        <w:rPr>
          <w:rStyle w:val="ac"/>
          <w:rFonts w:ascii="Times New Roman" w:eastAsia="新細明體" w:hAnsi="Times New Roman" w:cs="Times New Roman"/>
          <w:szCs w:val="24"/>
        </w:rPr>
        <w:footnoteReference w:id="39"/>
      </w:r>
      <w:r w:rsidR="009967C3" w:rsidRPr="00B75658">
        <w:rPr>
          <w:rFonts w:ascii="Times New Roman" w:hAnsi="Times New Roman" w:cs="Times New Roman"/>
          <w:sz w:val="20"/>
          <w:szCs w:val="20"/>
        </w:rPr>
        <w:t>（</w:t>
      </w:r>
      <w:r w:rsidR="009967C3" w:rsidRPr="00B75658">
        <w:rPr>
          <w:rFonts w:ascii="Times New Roman" w:hAnsi="Times New Roman" w:cs="Times New Roman"/>
          <w:sz w:val="20"/>
          <w:szCs w:val="20"/>
        </w:rPr>
        <w:t>pp.13</w:t>
      </w:r>
      <w:r w:rsidR="009967C3" w:rsidRPr="00B75658">
        <w:rPr>
          <w:rFonts w:ascii="Times New Roman" w:hAnsi="Times New Roman" w:cs="Times New Roman" w:hint="eastAsia"/>
          <w:sz w:val="20"/>
          <w:szCs w:val="20"/>
        </w:rPr>
        <w:t>8</w:t>
      </w:r>
      <w:r w:rsidR="009967C3" w:rsidRPr="00B75658">
        <w:rPr>
          <w:rFonts w:ascii="Times New Roman" w:hAnsi="Times New Roman" w:cs="Times New Roman"/>
          <w:sz w:val="20"/>
          <w:szCs w:val="20"/>
        </w:rPr>
        <w:t>-13</w:t>
      </w:r>
      <w:r w:rsidR="009967C3" w:rsidRPr="00B75658">
        <w:rPr>
          <w:rFonts w:ascii="Times New Roman" w:hAnsi="Times New Roman" w:cs="Times New Roman" w:hint="eastAsia"/>
          <w:sz w:val="20"/>
          <w:szCs w:val="20"/>
        </w:rPr>
        <w:t>9</w:t>
      </w:r>
      <w:r w:rsidR="009967C3" w:rsidRPr="00B75658">
        <w:rPr>
          <w:rFonts w:ascii="Times New Roman" w:hAnsi="Times New Roman" w:cs="Times New Roman"/>
          <w:sz w:val="20"/>
          <w:szCs w:val="20"/>
        </w:rPr>
        <w:t>）</w:t>
      </w:r>
    </w:p>
    <w:p w:rsidR="00E30315" w:rsidRPr="00B75658" w:rsidRDefault="00E30315" w:rsidP="00F450CE">
      <w:pPr>
        <w:ind w:leftChars="150" w:left="360"/>
        <w:outlineLvl w:val="0"/>
        <w:rPr>
          <w:rFonts w:ascii="Times New Roman" w:eastAsia="新細明體" w:hAnsi="Times New Roman" w:cs="Times New Roman"/>
          <w:szCs w:val="24"/>
        </w:rPr>
      </w:pPr>
      <w:r w:rsidRPr="00B75658">
        <w:rPr>
          <w:rFonts w:ascii="Times New Roman" w:eastAsia="新細明體" w:hAnsi="Times New Roman" w:cs="Times New Roman" w:hint="eastAsia"/>
          <w:szCs w:val="24"/>
        </w:rPr>
        <w:t>一</w:t>
      </w:r>
      <w:r w:rsidR="00F15985" w:rsidRPr="00B75658">
        <w:rPr>
          <w:rFonts w:ascii="Times New Roman" w:eastAsia="新細明體" w:hAnsi="Times New Roman" w:cs="Times New Roman" w:hint="eastAsia"/>
          <w:szCs w:val="24"/>
        </w:rPr>
        <w:t>、</w:t>
      </w:r>
      <w:r w:rsidRPr="00B75658">
        <w:rPr>
          <w:rFonts w:ascii="Times New Roman" w:eastAsia="新細明體" w:hAnsi="Times New Roman" w:cs="Times New Roman" w:hint="eastAsia"/>
          <w:szCs w:val="24"/>
        </w:rPr>
        <w:t>異的所以不能和合，</w:t>
      </w:r>
      <w:r w:rsidR="000727DE" w:rsidRPr="00B75658">
        <w:rPr>
          <w:rFonts w:ascii="Times New Roman" w:eastAsia="新細明體" w:hAnsi="Times New Roman" w:cs="Times New Roman" w:hint="eastAsia"/>
          <w:szCs w:val="24"/>
        </w:rPr>
        <w:t>論</w:t>
      </w:r>
      <w:r w:rsidRPr="00B75658">
        <w:rPr>
          <w:rFonts w:ascii="Times New Roman" w:eastAsia="新細明體" w:hAnsi="Times New Roman" w:cs="Times New Roman" w:hint="eastAsia"/>
          <w:szCs w:val="24"/>
        </w:rPr>
        <w:t>中更舉出理由。</w:t>
      </w:r>
    </w:p>
    <w:p w:rsidR="00E30315" w:rsidRPr="00B75658" w:rsidRDefault="00E30315" w:rsidP="00F450CE">
      <w:pPr>
        <w:spacing w:beforeLines="30" w:before="108"/>
        <w:ind w:leftChars="150" w:left="360"/>
        <w:rPr>
          <w:rFonts w:ascii="Times New Roman" w:eastAsia="新細明體" w:hAnsi="Times New Roman" w:cs="Times New Roman"/>
          <w:szCs w:val="24"/>
        </w:rPr>
      </w:pPr>
      <w:r w:rsidRPr="00B75658">
        <w:rPr>
          <w:rFonts w:ascii="Times New Roman" w:eastAsia="新細明體" w:hAnsi="Times New Roman" w:cs="Times New Roman" w:hint="eastAsia"/>
          <w:szCs w:val="24"/>
        </w:rPr>
        <w:t>如果一定說</w:t>
      </w:r>
      <w:r w:rsidR="008C29CE" w:rsidRPr="00B75658">
        <w:rPr>
          <w:rFonts w:ascii="Times New Roman" w:eastAsia="新細明體" w:hAnsi="Times New Roman" w:cs="Times New Roman" w:hint="eastAsia"/>
          <w:szCs w:val="24"/>
        </w:rPr>
        <w:t>染、染者</w:t>
      </w:r>
      <w:r w:rsidRPr="00B75658">
        <w:rPr>
          <w:rFonts w:ascii="Times New Roman" w:eastAsia="新細明體" w:hAnsi="Times New Roman" w:cs="Times New Roman" w:hint="eastAsia"/>
          <w:szCs w:val="24"/>
        </w:rPr>
        <w:t>是「</w:t>
      </w:r>
      <w:r w:rsidRPr="00B75658">
        <w:rPr>
          <w:rFonts w:ascii="標楷體" w:eastAsia="標楷體" w:hAnsi="標楷體" w:cs="Times New Roman" w:hint="eastAsia"/>
          <w:szCs w:val="24"/>
        </w:rPr>
        <w:t>一</w:t>
      </w:r>
      <w:r w:rsidRPr="00B75658">
        <w:rPr>
          <w:rFonts w:ascii="Times New Roman" w:eastAsia="新細明體" w:hAnsi="Times New Roman" w:cs="Times New Roman" w:hint="eastAsia"/>
          <w:szCs w:val="24"/>
        </w:rPr>
        <w:t>」而可以「</w:t>
      </w:r>
      <w:r w:rsidRPr="00B75658">
        <w:rPr>
          <w:rFonts w:ascii="標楷體" w:eastAsia="標楷體" w:hAnsi="標楷體" w:cs="Times New Roman" w:hint="eastAsia"/>
          <w:szCs w:val="24"/>
        </w:rPr>
        <w:t>有</w:t>
      </w:r>
      <w:r w:rsidRPr="00B75658">
        <w:rPr>
          <w:rFonts w:ascii="Times New Roman" w:eastAsia="新細明體" w:hAnsi="Times New Roman" w:cs="Times New Roman" w:hint="eastAsia"/>
          <w:szCs w:val="24"/>
        </w:rPr>
        <w:t>」和「</w:t>
      </w:r>
      <w:r w:rsidRPr="00B75658">
        <w:rPr>
          <w:rFonts w:ascii="標楷體" w:eastAsia="標楷體" w:hAnsi="標楷體" w:cs="Times New Roman" w:hint="eastAsia"/>
          <w:szCs w:val="24"/>
        </w:rPr>
        <w:t>合</w:t>
      </w:r>
      <w:r w:rsidRPr="00B75658">
        <w:rPr>
          <w:rFonts w:ascii="Times New Roman" w:eastAsia="新細明體" w:hAnsi="Times New Roman" w:cs="Times New Roman" w:hint="eastAsia"/>
          <w:szCs w:val="24"/>
        </w:rPr>
        <w:t>」的，那麼，「</w:t>
      </w:r>
      <w:r w:rsidRPr="00B75658">
        <w:rPr>
          <w:rFonts w:ascii="標楷體" w:eastAsia="標楷體" w:hAnsi="標楷體" w:cs="Times New Roman" w:hint="eastAsia"/>
          <w:szCs w:val="24"/>
        </w:rPr>
        <w:t>離</w:t>
      </w:r>
      <w:r w:rsidRPr="00B75658">
        <w:rPr>
          <w:rFonts w:ascii="Times New Roman" w:eastAsia="新細明體" w:hAnsi="Times New Roman" w:cs="Times New Roman" w:hint="eastAsia"/>
          <w:szCs w:val="24"/>
        </w:rPr>
        <w:t>」了「</w:t>
      </w:r>
      <w:r w:rsidRPr="00B75658">
        <w:rPr>
          <w:rFonts w:ascii="標楷體" w:eastAsia="標楷體" w:hAnsi="標楷體" w:cs="Times New Roman" w:hint="eastAsia"/>
          <w:szCs w:val="24"/>
        </w:rPr>
        <w:t>伴</w:t>
      </w:r>
      <w:r w:rsidRPr="00B75658">
        <w:rPr>
          <w:rFonts w:ascii="Times New Roman" w:eastAsia="新細明體" w:hAnsi="Times New Roman" w:cs="Times New Roman" w:hint="eastAsia"/>
          <w:szCs w:val="24"/>
        </w:rPr>
        <w:t>」侶，也「</w:t>
      </w:r>
      <w:r w:rsidRPr="00B75658">
        <w:rPr>
          <w:rFonts w:ascii="標楷體" w:eastAsia="標楷體" w:hAnsi="標楷體" w:cs="Times New Roman" w:hint="eastAsia"/>
          <w:szCs w:val="24"/>
        </w:rPr>
        <w:t>應</w:t>
      </w:r>
      <w:r w:rsidRPr="00B75658">
        <w:rPr>
          <w:rFonts w:ascii="Times New Roman" w:eastAsia="新細明體" w:hAnsi="Times New Roman" w:cs="Times New Roman" w:hint="eastAsia"/>
          <w:szCs w:val="24"/>
        </w:rPr>
        <w:t>」該「</w:t>
      </w:r>
      <w:r w:rsidRPr="00B75658">
        <w:rPr>
          <w:rFonts w:ascii="標楷體" w:eastAsia="標楷體" w:hAnsi="標楷體" w:cs="Times New Roman" w:hint="eastAsia"/>
          <w:szCs w:val="24"/>
        </w:rPr>
        <w:t>有</w:t>
      </w:r>
      <w:r w:rsidRPr="00B75658">
        <w:rPr>
          <w:rFonts w:ascii="Times New Roman" w:eastAsia="新細明體" w:hAnsi="Times New Roman" w:cs="Times New Roman" w:hint="eastAsia"/>
          <w:szCs w:val="24"/>
        </w:rPr>
        <w:t>」和「</w:t>
      </w:r>
      <w:r w:rsidRPr="00B75658">
        <w:rPr>
          <w:rFonts w:ascii="標楷體" w:eastAsia="標楷體" w:hAnsi="標楷體" w:cs="Times New Roman" w:hint="eastAsia"/>
          <w:szCs w:val="24"/>
        </w:rPr>
        <w:t>合</w:t>
      </w:r>
      <w:r w:rsidRPr="00B75658">
        <w:rPr>
          <w:rFonts w:ascii="Times New Roman" w:eastAsia="新細明體" w:hAnsi="Times New Roman" w:cs="Times New Roman" w:hint="eastAsia"/>
          <w:szCs w:val="24"/>
        </w:rPr>
        <w:t>」。有前心時無後心，有了後心而前心又滅，彼此不相及，怎說心心所法和合相應生？</w:t>
      </w:r>
    </w:p>
    <w:p w:rsidR="00E30315" w:rsidRPr="00B75658" w:rsidRDefault="00E30315" w:rsidP="00F450CE">
      <w:pPr>
        <w:spacing w:beforeLines="30" w:before="108"/>
        <w:ind w:leftChars="150" w:left="360"/>
        <w:rPr>
          <w:rFonts w:ascii="Times New Roman" w:eastAsia="新細明體" w:hAnsi="Times New Roman" w:cs="Times New Roman"/>
          <w:szCs w:val="24"/>
        </w:rPr>
      </w:pPr>
      <w:r w:rsidRPr="00B75658">
        <w:rPr>
          <w:rFonts w:ascii="Times New Roman" w:eastAsia="新細明體" w:hAnsi="Times New Roman" w:cs="Times New Roman" w:hint="eastAsia"/>
          <w:szCs w:val="24"/>
        </w:rPr>
        <w:t>若說一法不能合，還是「</w:t>
      </w:r>
      <w:r w:rsidRPr="00B75658">
        <w:rPr>
          <w:rFonts w:ascii="標楷體" w:eastAsia="標楷體" w:hAnsi="標楷體" w:cs="Times New Roman" w:hint="eastAsia"/>
          <w:szCs w:val="24"/>
        </w:rPr>
        <w:t>異</w:t>
      </w:r>
      <w:r w:rsidRPr="00B75658">
        <w:rPr>
          <w:rFonts w:ascii="Times New Roman" w:eastAsia="新細明體" w:hAnsi="Times New Roman" w:cs="Times New Roman" w:hint="eastAsia"/>
          <w:szCs w:val="24"/>
        </w:rPr>
        <w:t>」法才「</w:t>
      </w:r>
      <w:r w:rsidRPr="00B75658">
        <w:rPr>
          <w:rFonts w:ascii="標楷體" w:eastAsia="標楷體" w:hAnsi="標楷體" w:cs="Times New Roman" w:hint="eastAsia"/>
          <w:szCs w:val="24"/>
        </w:rPr>
        <w:t>有</w:t>
      </w:r>
      <w:r w:rsidRPr="00B75658">
        <w:rPr>
          <w:rFonts w:ascii="Times New Roman" w:eastAsia="新細明體" w:hAnsi="Times New Roman" w:cs="Times New Roman" w:hint="eastAsia"/>
          <w:szCs w:val="24"/>
        </w:rPr>
        <w:t>」和「</w:t>
      </w:r>
      <w:r w:rsidRPr="00B75658">
        <w:rPr>
          <w:rFonts w:ascii="標楷體" w:eastAsia="標楷體" w:hAnsi="標楷體" w:cs="Times New Roman" w:hint="eastAsia"/>
          <w:szCs w:val="24"/>
        </w:rPr>
        <w:t>合</w:t>
      </w:r>
      <w:r w:rsidRPr="00B75658">
        <w:rPr>
          <w:rFonts w:ascii="Times New Roman" w:eastAsia="新細明體" w:hAnsi="Times New Roman" w:cs="Times New Roman" w:hint="eastAsia"/>
          <w:szCs w:val="24"/>
        </w:rPr>
        <w:t>」的可能。那麼，兩法和合在一處時，這還不是你是你</w:t>
      </w:r>
      <w:r w:rsidR="00F15985" w:rsidRPr="00B75658">
        <w:rPr>
          <w:rFonts w:ascii="Times New Roman" w:eastAsia="新細明體" w:hAnsi="Times New Roman" w:cs="Times New Roman" w:hint="eastAsia"/>
          <w:szCs w:val="24"/>
        </w:rPr>
        <w:t>、</w:t>
      </w:r>
      <w:r w:rsidRPr="00B75658">
        <w:rPr>
          <w:rFonts w:ascii="Times New Roman" w:eastAsia="新細明體" w:hAnsi="Times New Roman" w:cs="Times New Roman" w:hint="eastAsia"/>
          <w:szCs w:val="24"/>
        </w:rPr>
        <w:t>我是我，根本生不起關係；伴與非伴，又有什麼差別？所以說「</w:t>
      </w:r>
      <w:r w:rsidRPr="00B75658">
        <w:rPr>
          <w:rFonts w:ascii="標楷體" w:eastAsia="標楷體" w:hAnsi="標楷體" w:cs="Times New Roman" w:hint="eastAsia"/>
          <w:szCs w:val="24"/>
        </w:rPr>
        <w:t>離伴亦應合</w:t>
      </w:r>
      <w:r w:rsidRPr="00B75658">
        <w:rPr>
          <w:rFonts w:ascii="Times New Roman" w:eastAsia="新細明體" w:hAnsi="Times New Roman" w:cs="Times New Roman" w:hint="eastAsia"/>
          <w:szCs w:val="24"/>
        </w:rPr>
        <w:t>」。</w:t>
      </w:r>
    </w:p>
    <w:p w:rsidR="00E30315" w:rsidRPr="00B75658" w:rsidRDefault="00E30315" w:rsidP="00F450CE">
      <w:pPr>
        <w:spacing w:beforeLines="30" w:before="108"/>
        <w:ind w:leftChars="150" w:left="360"/>
        <w:rPr>
          <w:rFonts w:ascii="Times New Roman" w:eastAsia="新細明體" w:hAnsi="Times New Roman" w:cs="Times New Roman"/>
          <w:szCs w:val="24"/>
        </w:rPr>
      </w:pPr>
      <w:r w:rsidRPr="00B75658">
        <w:rPr>
          <w:rFonts w:ascii="Times New Roman" w:eastAsia="新細明體" w:hAnsi="Times New Roman" w:cs="Times New Roman" w:hint="eastAsia"/>
          <w:szCs w:val="24"/>
        </w:rPr>
        <w:t>論主所以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用破一的理由同樣的去破異</w:t>
      </w:r>
      <w:r w:rsidRPr="00B75658">
        <w:rPr>
          <w:rFonts w:ascii="Times New Roman" w:eastAsia="新細明體" w:hAnsi="Times New Roman" w:cs="Times New Roman" w:hint="eastAsia"/>
          <w:szCs w:val="24"/>
        </w:rPr>
        <w:t>，因為獨存的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一</w:t>
      </w:r>
      <w:r w:rsidRPr="00B75658">
        <w:rPr>
          <w:rFonts w:ascii="Times New Roman" w:eastAsia="新細明體" w:hAnsi="Times New Roman" w:cs="Times New Roman" w:hint="eastAsia"/>
          <w:szCs w:val="24"/>
        </w:rPr>
        <w:t>，與孤立的異，只是同一思想的兩面。所以獨存的一不成立，一個個孤立的異也就不成。一、異、和合既都不能建立，</w:t>
      </w:r>
      <w:r w:rsidR="008C29CE" w:rsidRPr="00B75658">
        <w:rPr>
          <w:rFonts w:ascii="Times New Roman" w:eastAsia="新細明體" w:hAnsi="Times New Roman" w:cs="Times New Roman" w:hint="eastAsia"/>
          <w:szCs w:val="24"/>
        </w:rPr>
        <w:t>染、染者</w:t>
      </w:r>
      <w:r w:rsidRPr="00B75658">
        <w:rPr>
          <w:rFonts w:ascii="Times New Roman" w:eastAsia="新細明體" w:hAnsi="Times New Roman" w:cs="Times New Roman" w:hint="eastAsia"/>
          <w:szCs w:val="24"/>
        </w:rPr>
        <w:t>的成立，自然大成問題。</w:t>
      </w:r>
    </w:p>
    <w:p w:rsidR="00E30315" w:rsidRPr="00B75658" w:rsidRDefault="00E30315" w:rsidP="00F450CE">
      <w:pPr>
        <w:spacing w:beforeLines="30" w:before="108"/>
        <w:ind w:leftChars="150" w:left="360"/>
        <w:rPr>
          <w:rFonts w:ascii="Times New Roman" w:eastAsia="新細明體" w:hAnsi="Times New Roman" w:cs="Times New Roman"/>
          <w:szCs w:val="24"/>
        </w:rPr>
      </w:pPr>
      <w:r w:rsidRPr="00B75658">
        <w:rPr>
          <w:rFonts w:ascii="Times New Roman" w:eastAsia="新細明體" w:hAnsi="Times New Roman" w:cs="Times New Roman" w:hint="eastAsia"/>
          <w:szCs w:val="24"/>
        </w:rPr>
        <w:t>真常唯心者說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真妄和合</w:t>
      </w:r>
      <w:r w:rsidRPr="00B75658">
        <w:rPr>
          <w:rFonts w:ascii="Times New Roman" w:eastAsia="新細明體" w:hAnsi="Times New Roman" w:cs="Times New Roman"/>
          <w:szCs w:val="24"/>
          <w:vertAlign w:val="superscript"/>
        </w:rPr>
        <w:footnoteReference w:id="40"/>
      </w:r>
      <w:r w:rsidRPr="00B75658">
        <w:rPr>
          <w:rFonts w:ascii="Times New Roman" w:eastAsia="新細明體" w:hAnsi="Times New Roman" w:cs="Times New Roman" w:hint="eastAsia"/>
          <w:szCs w:val="24"/>
        </w:rPr>
        <w:t>，當然也此路不通！</w:t>
      </w:r>
    </w:p>
    <w:p w:rsidR="00E30315" w:rsidRPr="00B75658" w:rsidRDefault="00E30315" w:rsidP="00F450CE">
      <w:pPr>
        <w:spacing w:beforeLines="30" w:before="108"/>
        <w:ind w:leftChars="100" w:left="240"/>
        <w:outlineLvl w:val="0"/>
        <w:rPr>
          <w:rFonts w:ascii="新細明體" w:eastAsia="新細明體" w:hAnsi="新細明體" w:cs="Times New Roman"/>
          <w:b/>
          <w:sz w:val="20"/>
          <w:szCs w:val="20"/>
        </w:rPr>
      </w:pP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三、</w:t>
      </w:r>
      <w:r w:rsidRPr="00B75658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/>
        </w:rPr>
        <w:t>異合不成</w:t>
      </w:r>
      <w:r w:rsidR="009967C3" w:rsidRPr="00B75658">
        <w:rPr>
          <w:rFonts w:ascii="Times New Roman" w:hAnsi="Times New Roman" w:cs="Times New Roman"/>
          <w:sz w:val="20"/>
          <w:szCs w:val="20"/>
        </w:rPr>
        <w:t>（</w:t>
      </w:r>
      <w:r w:rsidR="009967C3" w:rsidRPr="00B75658">
        <w:rPr>
          <w:rFonts w:ascii="Times New Roman" w:hAnsi="Times New Roman" w:cs="Times New Roman"/>
          <w:sz w:val="20"/>
          <w:szCs w:val="20"/>
        </w:rPr>
        <w:t>pp.13</w:t>
      </w:r>
      <w:r w:rsidR="009967C3" w:rsidRPr="00B75658">
        <w:rPr>
          <w:rFonts w:ascii="Times New Roman" w:hAnsi="Times New Roman" w:cs="Times New Roman" w:hint="eastAsia"/>
          <w:sz w:val="20"/>
          <w:szCs w:val="20"/>
        </w:rPr>
        <w:t>9</w:t>
      </w:r>
      <w:r w:rsidR="009967C3" w:rsidRPr="00B75658">
        <w:rPr>
          <w:rFonts w:ascii="Times New Roman" w:hAnsi="Times New Roman" w:cs="Times New Roman"/>
          <w:sz w:val="20"/>
          <w:szCs w:val="20"/>
        </w:rPr>
        <w:t>-1</w:t>
      </w:r>
      <w:r w:rsidR="009967C3" w:rsidRPr="00B75658">
        <w:rPr>
          <w:rFonts w:ascii="Times New Roman" w:hAnsi="Times New Roman" w:cs="Times New Roman" w:hint="eastAsia"/>
          <w:sz w:val="20"/>
          <w:szCs w:val="20"/>
        </w:rPr>
        <w:t>40</w:t>
      </w:r>
      <w:r w:rsidR="009967C3" w:rsidRPr="00B75658">
        <w:rPr>
          <w:rFonts w:ascii="Times New Roman" w:hAnsi="Times New Roman" w:cs="Times New Roman"/>
          <w:sz w:val="20"/>
          <w:szCs w:val="20"/>
        </w:rPr>
        <w:t>）</w:t>
      </w:r>
    </w:p>
    <w:p w:rsidR="00E30315" w:rsidRPr="00B75658" w:rsidRDefault="00E30315" w:rsidP="00F450CE">
      <w:pPr>
        <w:ind w:leftChars="100" w:left="240"/>
        <w:rPr>
          <w:rFonts w:ascii="Verdana" w:eastAsia="標楷體" w:hAnsi="Verdana" w:cs="Times New Roman"/>
          <w:spacing w:val="20"/>
          <w:szCs w:val="24"/>
        </w:rPr>
      </w:pPr>
      <w:r w:rsidRPr="00B75658">
        <w:rPr>
          <w:rFonts w:ascii="Times New Roman" w:hAnsi="Times New Roman" w:cs="Times New Roman"/>
          <w:sz w:val="20"/>
          <w:szCs w:val="20"/>
        </w:rPr>
        <w:t>﹝</w:t>
      </w:r>
      <w:r w:rsidRPr="00B75658">
        <w:rPr>
          <w:rFonts w:ascii="Times New Roman" w:hAnsi="Times New Roman" w:cs="Times New Roman"/>
          <w:sz w:val="20"/>
          <w:szCs w:val="20"/>
        </w:rPr>
        <w:t>0</w:t>
      </w:r>
      <w:r w:rsidRPr="00B75658">
        <w:rPr>
          <w:rFonts w:ascii="Times New Roman" w:hAnsi="Times New Roman" w:cs="Times New Roman" w:hint="eastAsia"/>
          <w:sz w:val="20"/>
          <w:szCs w:val="20"/>
        </w:rPr>
        <w:t>6</w:t>
      </w:r>
      <w:r w:rsidRPr="00B75658">
        <w:rPr>
          <w:rFonts w:ascii="Times New Roman" w:hAnsi="Times New Roman" w:cs="Times New Roman"/>
          <w:sz w:val="20"/>
          <w:szCs w:val="20"/>
        </w:rPr>
        <w:t>﹞</w:t>
      </w:r>
      <w:r w:rsidRPr="00B75658">
        <w:rPr>
          <w:rFonts w:ascii="標楷體" w:eastAsia="標楷體" w:hAnsi="標楷體" w:hint="eastAsia"/>
          <w:b/>
        </w:rPr>
        <w:t>若異而有合，染染者何事？是二相先異，然後說合相。</w:t>
      </w:r>
      <w:r w:rsidRPr="00B75658">
        <w:rPr>
          <w:rFonts w:ascii="Times New Roman" w:eastAsia="標楷體" w:hAnsi="Times New Roman" w:cs="Times New Roman"/>
          <w:spacing w:val="20"/>
          <w:szCs w:val="24"/>
          <w:vertAlign w:val="superscript"/>
        </w:rPr>
        <w:footnoteReference w:id="41"/>
      </w:r>
    </w:p>
    <w:p w:rsidR="00E30315" w:rsidRPr="00B75658" w:rsidRDefault="00E30315" w:rsidP="00F450CE">
      <w:pPr>
        <w:ind w:leftChars="100" w:left="240"/>
        <w:rPr>
          <w:rFonts w:ascii="Verdana" w:eastAsia="標楷體" w:hAnsi="Verdana" w:cs="Times New Roman"/>
          <w:spacing w:val="20"/>
          <w:szCs w:val="24"/>
        </w:rPr>
      </w:pPr>
      <w:r w:rsidRPr="00B75658">
        <w:rPr>
          <w:rFonts w:ascii="Times New Roman" w:hAnsi="Times New Roman" w:cs="Times New Roman"/>
          <w:sz w:val="20"/>
          <w:szCs w:val="20"/>
        </w:rPr>
        <w:lastRenderedPageBreak/>
        <w:t>﹝</w:t>
      </w:r>
      <w:r w:rsidRPr="00B75658">
        <w:rPr>
          <w:rFonts w:ascii="Times New Roman" w:hAnsi="Times New Roman" w:cs="Times New Roman"/>
          <w:sz w:val="20"/>
          <w:szCs w:val="20"/>
        </w:rPr>
        <w:t>0</w:t>
      </w:r>
      <w:r w:rsidRPr="00B75658">
        <w:rPr>
          <w:rFonts w:ascii="Times New Roman" w:hAnsi="Times New Roman" w:cs="Times New Roman" w:hint="eastAsia"/>
          <w:sz w:val="20"/>
          <w:szCs w:val="20"/>
        </w:rPr>
        <w:t>7</w:t>
      </w:r>
      <w:r w:rsidRPr="00B75658">
        <w:rPr>
          <w:rFonts w:ascii="Times New Roman" w:hAnsi="Times New Roman" w:cs="Times New Roman"/>
          <w:sz w:val="20"/>
          <w:szCs w:val="20"/>
        </w:rPr>
        <w:t>﹞</w:t>
      </w:r>
      <w:r w:rsidRPr="00B75658">
        <w:rPr>
          <w:rFonts w:ascii="標楷體" w:eastAsia="標楷體" w:hAnsi="標楷體" w:hint="eastAsia"/>
          <w:b/>
        </w:rPr>
        <w:t>若染及染者，先各成異相，既已成異相，云何而言合？</w:t>
      </w:r>
      <w:r w:rsidRPr="00B75658">
        <w:rPr>
          <w:rFonts w:ascii="Times New Roman" w:eastAsia="標楷體" w:hAnsi="Times New Roman" w:cs="Times New Roman"/>
          <w:spacing w:val="20"/>
          <w:szCs w:val="24"/>
          <w:vertAlign w:val="superscript"/>
        </w:rPr>
        <w:footnoteReference w:id="42"/>
      </w:r>
    </w:p>
    <w:p w:rsidR="00E30315" w:rsidRPr="00B75658" w:rsidRDefault="00E30315" w:rsidP="00F450CE">
      <w:pPr>
        <w:ind w:leftChars="100" w:left="240"/>
        <w:rPr>
          <w:rFonts w:ascii="Verdana" w:eastAsia="標楷體" w:hAnsi="Verdana" w:cs="Times New Roman"/>
          <w:spacing w:val="20"/>
          <w:szCs w:val="24"/>
        </w:rPr>
      </w:pPr>
      <w:r w:rsidRPr="00B75658">
        <w:rPr>
          <w:rFonts w:ascii="Times New Roman" w:hAnsi="Times New Roman" w:cs="Times New Roman"/>
          <w:sz w:val="20"/>
          <w:szCs w:val="20"/>
        </w:rPr>
        <w:t>﹝</w:t>
      </w:r>
      <w:r w:rsidRPr="00B75658">
        <w:rPr>
          <w:rFonts w:ascii="Times New Roman" w:hAnsi="Times New Roman" w:cs="Times New Roman"/>
          <w:sz w:val="20"/>
          <w:szCs w:val="20"/>
        </w:rPr>
        <w:t>0</w:t>
      </w:r>
      <w:r w:rsidRPr="00B75658">
        <w:rPr>
          <w:rFonts w:ascii="Times New Roman" w:hAnsi="Times New Roman" w:cs="Times New Roman" w:hint="eastAsia"/>
          <w:sz w:val="20"/>
          <w:szCs w:val="20"/>
        </w:rPr>
        <w:t>8</w:t>
      </w:r>
      <w:r w:rsidRPr="00B75658">
        <w:rPr>
          <w:rFonts w:ascii="Times New Roman" w:hAnsi="Times New Roman" w:cs="Times New Roman"/>
          <w:sz w:val="20"/>
          <w:szCs w:val="20"/>
        </w:rPr>
        <w:t>﹞</w:t>
      </w:r>
      <w:r w:rsidRPr="00B75658">
        <w:rPr>
          <w:rFonts w:ascii="標楷體" w:eastAsia="標楷體" w:hAnsi="標楷體" w:hint="eastAsia"/>
          <w:b/>
        </w:rPr>
        <w:t>異相無有成，是故汝欲合；合相竟無成</w:t>
      </w:r>
      <w:r w:rsidRPr="00B75658">
        <w:rPr>
          <w:rFonts w:ascii="Times New Roman" w:eastAsia="標楷體" w:hAnsi="Times New Roman" w:cs="Times New Roman"/>
          <w:b/>
          <w:spacing w:val="20"/>
          <w:szCs w:val="24"/>
          <w:vertAlign w:val="superscript"/>
        </w:rPr>
        <w:footnoteReference w:id="43"/>
      </w:r>
      <w:r w:rsidRPr="00B75658">
        <w:rPr>
          <w:rFonts w:ascii="標楷體" w:eastAsia="標楷體" w:hAnsi="標楷體" w:hint="eastAsia"/>
          <w:b/>
        </w:rPr>
        <w:t>，而復說異相。</w:t>
      </w:r>
      <w:r w:rsidRPr="00B75658">
        <w:rPr>
          <w:rFonts w:ascii="Times New Roman" w:eastAsia="標楷體" w:hAnsi="Times New Roman" w:cs="Times New Roman"/>
          <w:spacing w:val="20"/>
          <w:szCs w:val="24"/>
          <w:vertAlign w:val="superscript"/>
        </w:rPr>
        <w:footnoteReference w:id="44"/>
      </w:r>
    </w:p>
    <w:p w:rsidR="00E30315" w:rsidRPr="00B75658" w:rsidRDefault="00E30315" w:rsidP="00F450CE">
      <w:pPr>
        <w:ind w:leftChars="100" w:left="240"/>
        <w:rPr>
          <w:rFonts w:ascii="Verdana" w:eastAsia="標楷體" w:hAnsi="Verdana" w:cs="Times New Roman"/>
          <w:spacing w:val="20"/>
          <w:szCs w:val="24"/>
        </w:rPr>
      </w:pPr>
      <w:r w:rsidRPr="00B75658">
        <w:rPr>
          <w:rFonts w:ascii="Times New Roman" w:hAnsi="Times New Roman" w:cs="Times New Roman"/>
          <w:sz w:val="20"/>
          <w:szCs w:val="20"/>
        </w:rPr>
        <w:t>﹝</w:t>
      </w:r>
      <w:r w:rsidRPr="00B75658">
        <w:rPr>
          <w:rFonts w:ascii="Times New Roman" w:hAnsi="Times New Roman" w:cs="Times New Roman"/>
          <w:sz w:val="20"/>
          <w:szCs w:val="20"/>
        </w:rPr>
        <w:t>0</w:t>
      </w:r>
      <w:r w:rsidRPr="00B75658">
        <w:rPr>
          <w:rFonts w:ascii="Times New Roman" w:hAnsi="Times New Roman" w:cs="Times New Roman" w:hint="eastAsia"/>
          <w:sz w:val="20"/>
          <w:szCs w:val="20"/>
        </w:rPr>
        <w:t>9</w:t>
      </w:r>
      <w:r w:rsidRPr="00B75658">
        <w:rPr>
          <w:rFonts w:ascii="Times New Roman" w:hAnsi="Times New Roman" w:cs="Times New Roman"/>
          <w:sz w:val="20"/>
          <w:szCs w:val="20"/>
        </w:rPr>
        <w:t>﹞</w:t>
      </w:r>
      <w:r w:rsidRPr="00B75658">
        <w:rPr>
          <w:rFonts w:ascii="標楷體" w:eastAsia="標楷體" w:hAnsi="標楷體" w:hint="eastAsia"/>
          <w:b/>
        </w:rPr>
        <w:t>異相</w:t>
      </w:r>
      <w:r w:rsidRPr="00B75658">
        <w:rPr>
          <w:rFonts w:ascii="Times New Roman" w:eastAsia="標楷體" w:hAnsi="Times New Roman" w:cs="Times New Roman"/>
          <w:b/>
          <w:spacing w:val="20"/>
          <w:szCs w:val="24"/>
          <w:vertAlign w:val="superscript"/>
        </w:rPr>
        <w:footnoteReference w:id="45"/>
      </w:r>
      <w:r w:rsidRPr="00B75658">
        <w:rPr>
          <w:rFonts w:ascii="標楷體" w:eastAsia="標楷體" w:hAnsi="標楷體" w:hint="eastAsia"/>
          <w:b/>
        </w:rPr>
        <w:t>不成故，合相則不成，於何異相中，而欲說合相？</w:t>
      </w:r>
      <w:r w:rsidRPr="00B75658">
        <w:rPr>
          <w:rFonts w:ascii="Times New Roman" w:eastAsia="標楷體" w:hAnsi="Times New Roman" w:cs="Times New Roman"/>
          <w:spacing w:val="20"/>
          <w:szCs w:val="24"/>
          <w:vertAlign w:val="superscript"/>
        </w:rPr>
        <w:footnoteReference w:id="46"/>
      </w:r>
    </w:p>
    <w:p w:rsidR="00F450CE" w:rsidRPr="00B75658" w:rsidRDefault="00F450CE" w:rsidP="00F450CE">
      <w:pPr>
        <w:spacing w:beforeLines="30" w:before="108"/>
        <w:ind w:leftChars="150" w:left="360"/>
        <w:outlineLvl w:val="0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lastRenderedPageBreak/>
        <w:t>（一）略標：偏破別異的俱時和合</w:t>
      </w:r>
      <w:r w:rsidR="009967C3" w:rsidRPr="00B75658">
        <w:rPr>
          <w:rFonts w:ascii="Times New Roman" w:hAnsi="Times New Roman" w:cs="Times New Roman"/>
          <w:sz w:val="20"/>
          <w:szCs w:val="20"/>
        </w:rPr>
        <w:t>（</w:t>
      </w:r>
      <w:r w:rsidR="009967C3" w:rsidRPr="00B75658">
        <w:rPr>
          <w:rFonts w:ascii="Times New Roman" w:hAnsi="Times New Roman" w:cs="Times New Roman"/>
          <w:sz w:val="20"/>
          <w:szCs w:val="20"/>
        </w:rPr>
        <w:t>p.13</w:t>
      </w:r>
      <w:r w:rsidR="009967C3" w:rsidRPr="00B75658">
        <w:rPr>
          <w:rFonts w:ascii="Times New Roman" w:hAnsi="Times New Roman" w:cs="Times New Roman" w:hint="eastAsia"/>
          <w:sz w:val="20"/>
          <w:szCs w:val="20"/>
        </w:rPr>
        <w:t>9</w:t>
      </w:r>
      <w:r w:rsidR="009967C3" w:rsidRPr="00B75658">
        <w:rPr>
          <w:rFonts w:ascii="Times New Roman" w:hAnsi="Times New Roman" w:cs="Times New Roman"/>
          <w:sz w:val="20"/>
          <w:szCs w:val="20"/>
        </w:rPr>
        <w:t>）</w:t>
      </w:r>
    </w:p>
    <w:p w:rsidR="00E30315" w:rsidRPr="00B75658" w:rsidRDefault="00E30315" w:rsidP="00F450CE">
      <w:pPr>
        <w:ind w:leftChars="150" w:left="360"/>
        <w:rPr>
          <w:rFonts w:ascii="Times New Roman" w:eastAsia="新細明體" w:hAnsi="Times New Roman" w:cs="Times New Roman"/>
          <w:szCs w:val="24"/>
        </w:rPr>
      </w:pPr>
      <w:r w:rsidRPr="00B75658">
        <w:rPr>
          <w:rFonts w:ascii="Times New Roman" w:eastAsia="新細明體" w:hAnsi="Times New Roman" w:cs="Times New Roman" w:hint="eastAsia"/>
          <w:szCs w:val="24"/>
        </w:rPr>
        <w:t>上文總破一異的和合不成，但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別異的俱時和合</w:t>
      </w:r>
      <w:r w:rsidRPr="00B75658">
        <w:rPr>
          <w:rFonts w:ascii="Times New Roman" w:eastAsia="新細明體" w:hAnsi="Times New Roman" w:cs="Times New Roman" w:hint="eastAsia"/>
          <w:szCs w:val="24"/>
        </w:rPr>
        <w:t>，是比較</w:t>
      </w:r>
      <w:r w:rsidRPr="00B75658">
        <w:rPr>
          <w:rFonts w:ascii="新細明體" w:eastAsia="新細明體" w:hAnsi="新細明體" w:cs="Times New Roman" w:hint="eastAsia"/>
          <w:szCs w:val="24"/>
        </w:rPr>
        <w:t>普</w:t>
      </w:r>
      <w:r w:rsidRPr="00B75658">
        <w:rPr>
          <w:rFonts w:ascii="Times New Roman" w:eastAsia="新細明體" w:hAnsi="Times New Roman" w:cs="Times New Roman" w:hint="eastAsia"/>
          <w:szCs w:val="24"/>
        </w:rPr>
        <w:t>遍的見解，所以再特別破斥，指出他內心的徬徨矛盾。</w:t>
      </w:r>
    </w:p>
    <w:p w:rsidR="00F450CE" w:rsidRPr="00B75658" w:rsidRDefault="00F450CE" w:rsidP="00F450CE">
      <w:pPr>
        <w:spacing w:beforeLines="30" w:before="108"/>
        <w:ind w:leftChars="150" w:left="360"/>
        <w:outlineLvl w:val="0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（二）別破</w:t>
      </w:r>
      <w:r w:rsidR="009967C3" w:rsidRPr="00B75658">
        <w:rPr>
          <w:rFonts w:ascii="Times New Roman" w:hAnsi="Times New Roman" w:cs="Times New Roman"/>
          <w:sz w:val="20"/>
          <w:szCs w:val="20"/>
        </w:rPr>
        <w:t>（</w:t>
      </w:r>
      <w:r w:rsidR="009967C3" w:rsidRPr="00B75658">
        <w:rPr>
          <w:rFonts w:ascii="Times New Roman" w:hAnsi="Times New Roman" w:cs="Times New Roman"/>
          <w:sz w:val="20"/>
          <w:szCs w:val="20"/>
        </w:rPr>
        <w:t>pp.13</w:t>
      </w:r>
      <w:r w:rsidR="009967C3" w:rsidRPr="00B75658">
        <w:rPr>
          <w:rFonts w:ascii="Times New Roman" w:hAnsi="Times New Roman" w:cs="Times New Roman" w:hint="eastAsia"/>
          <w:sz w:val="20"/>
          <w:szCs w:val="20"/>
        </w:rPr>
        <w:t>9</w:t>
      </w:r>
      <w:r w:rsidR="009967C3" w:rsidRPr="00B75658">
        <w:rPr>
          <w:rFonts w:ascii="Times New Roman" w:hAnsi="Times New Roman" w:cs="Times New Roman"/>
          <w:sz w:val="20"/>
          <w:szCs w:val="20"/>
        </w:rPr>
        <w:t>-1</w:t>
      </w:r>
      <w:r w:rsidR="009967C3" w:rsidRPr="00B75658">
        <w:rPr>
          <w:rFonts w:ascii="Times New Roman" w:hAnsi="Times New Roman" w:cs="Times New Roman" w:hint="eastAsia"/>
          <w:sz w:val="20"/>
          <w:szCs w:val="20"/>
        </w:rPr>
        <w:t>40</w:t>
      </w:r>
      <w:r w:rsidR="009967C3" w:rsidRPr="00B75658">
        <w:rPr>
          <w:rFonts w:ascii="Times New Roman" w:hAnsi="Times New Roman" w:cs="Times New Roman"/>
          <w:sz w:val="20"/>
          <w:szCs w:val="20"/>
        </w:rPr>
        <w:t>）</w:t>
      </w:r>
    </w:p>
    <w:p w:rsidR="00E30315" w:rsidRPr="00B75658" w:rsidRDefault="00AA48A3" w:rsidP="00AA48A3">
      <w:pPr>
        <w:ind w:leftChars="200" w:left="480"/>
        <w:outlineLvl w:val="0"/>
        <w:rPr>
          <w:rFonts w:ascii="Times New Roman" w:eastAsia="新細明體" w:hAnsi="Times New Roman" w:cs="Times New Roman"/>
          <w:b/>
          <w:sz w:val="20"/>
          <w:szCs w:val="20"/>
        </w:rPr>
      </w:pP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、若染、染者異而有和合，合則無用──</w:t>
      </w:r>
      <w:r w:rsidR="00E30315"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釋第</w:t>
      </w:r>
      <w:r w:rsidR="00E30315"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6</w:t>
      </w:r>
      <w:r w:rsidR="00E30315"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頌</w:t>
      </w:r>
      <w:r w:rsidRPr="00B75658">
        <w:rPr>
          <w:rStyle w:val="ac"/>
          <w:rFonts w:ascii="Times New Roman" w:eastAsia="新細明體" w:hAnsi="Times New Roman" w:cs="Times New Roman"/>
          <w:szCs w:val="24"/>
        </w:rPr>
        <w:footnoteReference w:id="47"/>
      </w:r>
      <w:r w:rsidR="009967C3" w:rsidRPr="00B75658">
        <w:rPr>
          <w:rFonts w:ascii="Times New Roman" w:hAnsi="Times New Roman" w:cs="Times New Roman"/>
          <w:sz w:val="20"/>
          <w:szCs w:val="20"/>
        </w:rPr>
        <w:t>（</w:t>
      </w:r>
      <w:r w:rsidR="009967C3" w:rsidRPr="00B75658">
        <w:rPr>
          <w:rFonts w:ascii="Times New Roman" w:hAnsi="Times New Roman" w:cs="Times New Roman"/>
          <w:sz w:val="20"/>
          <w:szCs w:val="20"/>
        </w:rPr>
        <w:t>pp.13</w:t>
      </w:r>
      <w:r w:rsidR="009967C3" w:rsidRPr="00B75658">
        <w:rPr>
          <w:rFonts w:ascii="Times New Roman" w:hAnsi="Times New Roman" w:cs="Times New Roman" w:hint="eastAsia"/>
          <w:sz w:val="20"/>
          <w:szCs w:val="20"/>
        </w:rPr>
        <w:t>9</w:t>
      </w:r>
      <w:r w:rsidR="009967C3" w:rsidRPr="00B75658">
        <w:rPr>
          <w:rFonts w:ascii="Times New Roman" w:hAnsi="Times New Roman" w:cs="Times New Roman"/>
          <w:sz w:val="20"/>
          <w:szCs w:val="20"/>
        </w:rPr>
        <w:t>-1</w:t>
      </w:r>
      <w:r w:rsidR="009967C3" w:rsidRPr="00B75658">
        <w:rPr>
          <w:rFonts w:ascii="Times New Roman" w:hAnsi="Times New Roman" w:cs="Times New Roman" w:hint="eastAsia"/>
          <w:sz w:val="20"/>
          <w:szCs w:val="20"/>
        </w:rPr>
        <w:t>40</w:t>
      </w:r>
      <w:r w:rsidR="009967C3" w:rsidRPr="00B75658">
        <w:rPr>
          <w:rFonts w:ascii="Times New Roman" w:hAnsi="Times New Roman" w:cs="Times New Roman"/>
          <w:sz w:val="20"/>
          <w:szCs w:val="20"/>
        </w:rPr>
        <w:t>）</w:t>
      </w:r>
    </w:p>
    <w:p w:rsidR="00E30315" w:rsidRPr="00B75658" w:rsidRDefault="00E30315" w:rsidP="00AA48A3">
      <w:pPr>
        <w:ind w:leftChars="200" w:left="480"/>
        <w:rPr>
          <w:rFonts w:ascii="Times New Roman" w:eastAsia="新細明體" w:hAnsi="Times New Roman" w:cs="Times New Roman"/>
          <w:szCs w:val="24"/>
        </w:rPr>
      </w:pPr>
      <w:r w:rsidRPr="00B75658">
        <w:rPr>
          <w:rFonts w:ascii="Times New Roman" w:eastAsia="新細明體" w:hAnsi="Times New Roman" w:cs="Times New Roman" w:hint="eastAsia"/>
          <w:szCs w:val="24"/>
        </w:rPr>
        <w:t>如一定要說染</w:t>
      </w:r>
      <w:r w:rsidR="008C29CE" w:rsidRPr="00B75658">
        <w:rPr>
          <w:rFonts w:ascii="Times New Roman" w:eastAsia="新細明體" w:hAnsi="Times New Roman" w:cs="Times New Roman" w:hint="eastAsia"/>
          <w:szCs w:val="24"/>
        </w:rPr>
        <w:t>、</w:t>
      </w:r>
      <w:r w:rsidRPr="00B75658">
        <w:rPr>
          <w:rFonts w:ascii="Times New Roman" w:eastAsia="新細明體" w:hAnsi="Times New Roman" w:cs="Times New Roman" w:hint="eastAsia"/>
          <w:szCs w:val="24"/>
        </w:rPr>
        <w:t>染者是各各別「</w:t>
      </w:r>
      <w:r w:rsidRPr="00B75658">
        <w:rPr>
          <w:rFonts w:ascii="標楷體" w:eastAsia="標楷體" w:hAnsi="標楷體" w:cs="Times New Roman" w:hint="eastAsia"/>
          <w:szCs w:val="24"/>
        </w:rPr>
        <w:t>異，而有</w:t>
      </w:r>
      <w:r w:rsidRPr="00B75658">
        <w:rPr>
          <w:rFonts w:ascii="Times New Roman" w:eastAsia="新細明體" w:hAnsi="Times New Roman" w:cs="Times New Roman" w:hint="eastAsia"/>
          <w:szCs w:val="24"/>
        </w:rPr>
        <w:t>」和「</w:t>
      </w:r>
      <w:r w:rsidRPr="00B75658">
        <w:rPr>
          <w:rFonts w:ascii="標楷體" w:eastAsia="標楷體" w:hAnsi="標楷體" w:cs="Times New Roman" w:hint="eastAsia"/>
          <w:szCs w:val="24"/>
        </w:rPr>
        <w:t>合</w:t>
      </w:r>
      <w:r w:rsidRPr="00B75658">
        <w:rPr>
          <w:rFonts w:ascii="Times New Roman" w:eastAsia="新細明體" w:hAnsi="Times New Roman" w:cs="Times New Roman" w:hint="eastAsia"/>
          <w:szCs w:val="24"/>
        </w:rPr>
        <w:t>」的，那應該反省：這別異的「</w:t>
      </w:r>
      <w:r w:rsidRPr="00B75658">
        <w:rPr>
          <w:rFonts w:ascii="標楷體" w:eastAsia="標楷體" w:hAnsi="標楷體" w:cs="Times New Roman" w:hint="eastAsia"/>
          <w:szCs w:val="24"/>
        </w:rPr>
        <w:t>染</w:t>
      </w:r>
      <w:r w:rsidRPr="00B75658">
        <w:rPr>
          <w:rFonts w:ascii="Times New Roman" w:eastAsia="新細明體" w:hAnsi="Times New Roman" w:cs="Times New Roman" w:hint="eastAsia"/>
          <w:szCs w:val="24"/>
        </w:rPr>
        <w:t>」法與「</w:t>
      </w:r>
      <w:r w:rsidRPr="00B75658">
        <w:rPr>
          <w:rFonts w:ascii="標楷體" w:eastAsia="標楷體" w:hAnsi="標楷體" w:cs="Times New Roman" w:hint="eastAsia"/>
          <w:szCs w:val="24"/>
        </w:rPr>
        <w:t>染者</w:t>
      </w:r>
      <w:r w:rsidRPr="00B75658">
        <w:rPr>
          <w:rFonts w:ascii="Times New Roman" w:eastAsia="新細明體" w:hAnsi="Times New Roman" w:cs="Times New Roman" w:hint="eastAsia"/>
          <w:szCs w:val="24"/>
        </w:rPr>
        <w:t>」，怎樣能成立他的雜染「</w:t>
      </w:r>
      <w:r w:rsidRPr="00B75658">
        <w:rPr>
          <w:rFonts w:ascii="標楷體" w:eastAsia="標楷體" w:hAnsi="標楷體" w:cs="Times New Roman" w:hint="eastAsia"/>
          <w:szCs w:val="24"/>
        </w:rPr>
        <w:t>事</w:t>
      </w:r>
      <w:r w:rsidRPr="00B75658">
        <w:rPr>
          <w:rFonts w:ascii="Times New Roman" w:eastAsia="新細明體" w:hAnsi="Times New Roman" w:cs="Times New Roman" w:hint="eastAsia"/>
          <w:szCs w:val="24"/>
        </w:rPr>
        <w:t>」呢？因為，這「</w:t>
      </w:r>
      <w:r w:rsidRPr="00B75658">
        <w:rPr>
          <w:rFonts w:ascii="標楷體" w:eastAsia="標楷體" w:hAnsi="標楷體" w:cs="Times New Roman" w:hint="eastAsia"/>
          <w:szCs w:val="24"/>
        </w:rPr>
        <w:t>二相</w:t>
      </w:r>
      <w:r w:rsidRPr="00B75658">
        <w:rPr>
          <w:rFonts w:ascii="Times New Roman" w:eastAsia="新細明體" w:hAnsi="Times New Roman" w:cs="Times New Roman" w:hint="eastAsia"/>
          <w:szCs w:val="24"/>
        </w:rPr>
        <w:t>」在「</w:t>
      </w:r>
      <w:r w:rsidRPr="00B75658">
        <w:rPr>
          <w:rFonts w:ascii="標楷體" w:eastAsia="標楷體" w:hAnsi="標楷體" w:cs="Times New Roman" w:hint="eastAsia"/>
          <w:szCs w:val="24"/>
        </w:rPr>
        <w:t>先</w:t>
      </w:r>
      <w:r w:rsidRPr="00B75658">
        <w:rPr>
          <w:rFonts w:ascii="Times New Roman" w:eastAsia="新細明體" w:hAnsi="Times New Roman" w:cs="Times New Roman" w:hint="eastAsia"/>
          <w:szCs w:val="24"/>
        </w:rPr>
        <w:t>」已承認他的別「</w:t>
      </w:r>
      <w:r w:rsidRPr="00B75658">
        <w:rPr>
          <w:rFonts w:ascii="標楷體" w:eastAsia="標楷體" w:hAnsi="標楷體" w:cs="Times New Roman" w:hint="eastAsia"/>
          <w:szCs w:val="24"/>
        </w:rPr>
        <w:t>異</w:t>
      </w:r>
      <w:r w:rsidRPr="00B75658">
        <w:rPr>
          <w:rFonts w:ascii="Times New Roman" w:eastAsia="新細明體" w:hAnsi="Times New Roman" w:cs="Times New Roman" w:hint="eastAsia"/>
          <w:szCs w:val="24"/>
        </w:rPr>
        <w:t>」相，「</w:t>
      </w:r>
      <w:r w:rsidRPr="00B75658">
        <w:rPr>
          <w:rFonts w:ascii="標楷體" w:eastAsia="標楷體" w:hAnsi="標楷體" w:cs="Times New Roman" w:hint="eastAsia"/>
          <w:szCs w:val="24"/>
        </w:rPr>
        <w:t>然後</w:t>
      </w:r>
      <w:r w:rsidRPr="00B75658">
        <w:rPr>
          <w:rFonts w:ascii="Times New Roman" w:eastAsia="新細明體" w:hAnsi="Times New Roman" w:cs="Times New Roman" w:hint="eastAsia"/>
          <w:szCs w:val="24"/>
        </w:rPr>
        <w:t>」又「</w:t>
      </w:r>
      <w:r w:rsidRPr="00B75658">
        <w:rPr>
          <w:rFonts w:ascii="標楷體" w:eastAsia="標楷體" w:hAnsi="標楷體" w:cs="Times New Roman" w:hint="eastAsia"/>
          <w:szCs w:val="24"/>
        </w:rPr>
        <w:t>說</w:t>
      </w:r>
      <w:r w:rsidRPr="00B75658">
        <w:rPr>
          <w:rFonts w:ascii="Times New Roman" w:eastAsia="新細明體" w:hAnsi="Times New Roman" w:cs="Times New Roman" w:hint="eastAsia"/>
          <w:szCs w:val="24"/>
        </w:rPr>
        <w:t>」他同一所依、同一所緣、同一生滅、同事、同果的和「</w:t>
      </w:r>
      <w:r w:rsidRPr="00B75658">
        <w:rPr>
          <w:rFonts w:ascii="標楷體" w:eastAsia="標楷體" w:hAnsi="標楷體" w:cs="Times New Roman" w:hint="eastAsia"/>
          <w:szCs w:val="24"/>
        </w:rPr>
        <w:t>合相</w:t>
      </w:r>
      <w:r w:rsidRPr="00B75658">
        <w:rPr>
          <w:rFonts w:ascii="Times New Roman" w:eastAsia="新細明體" w:hAnsi="Times New Roman" w:cs="Times New Roman" w:hint="eastAsia"/>
          <w:szCs w:val="24"/>
        </w:rPr>
        <w:t>」。</w:t>
      </w:r>
    </w:p>
    <w:p w:rsidR="00E30315" w:rsidRPr="00B75658" w:rsidRDefault="00E30315" w:rsidP="00A13163">
      <w:pPr>
        <w:spacing w:beforeLines="20" w:before="72"/>
        <w:rPr>
          <w:rFonts w:ascii="Times New Roman" w:eastAsia="新細明體" w:hAnsi="Times New Roman" w:cs="Times New Roman"/>
          <w:szCs w:val="24"/>
        </w:rPr>
      </w:pPr>
      <w:r w:rsidRPr="00B75658">
        <w:rPr>
          <w:rFonts w:ascii="Times New Roman" w:eastAsia="新細明體" w:hAnsi="Times New Roman" w:cs="Times New Roman" w:hint="eastAsia"/>
          <w:szCs w:val="24"/>
        </w:rPr>
        <w:t xml:space="preserve">    </w:t>
      </w:r>
      <w:r w:rsidRPr="00B75658">
        <w:rPr>
          <w:rFonts w:ascii="Times New Roman" w:eastAsia="新細明體" w:hAnsi="Times New Roman" w:cs="Times New Roman" w:hint="eastAsia"/>
          <w:szCs w:val="24"/>
        </w:rPr>
        <w:t>這種機械的和合論，等於破壞他人的友情，再去做和事老</w:t>
      </w:r>
      <w:r w:rsidR="008C29CE" w:rsidRPr="00B75658">
        <w:rPr>
          <w:rStyle w:val="ac"/>
          <w:rFonts w:ascii="Times New Roman" w:eastAsia="新細明體" w:hAnsi="Times New Roman" w:cs="Times New Roman"/>
          <w:szCs w:val="24"/>
        </w:rPr>
        <w:footnoteReference w:id="48"/>
      </w:r>
      <w:r w:rsidRPr="00B75658">
        <w:rPr>
          <w:rFonts w:ascii="Times New Roman" w:eastAsia="新細明體" w:hAnsi="Times New Roman" w:cs="Times New Roman" w:hint="eastAsia"/>
          <w:szCs w:val="24"/>
        </w:rPr>
        <w:t>。</w:t>
      </w:r>
    </w:p>
    <w:p w:rsidR="00E30315" w:rsidRPr="00B75658" w:rsidRDefault="00AA48A3" w:rsidP="00152C31">
      <w:pPr>
        <w:tabs>
          <w:tab w:val="left" w:pos="4680"/>
        </w:tabs>
        <w:spacing w:beforeLines="30" w:before="108"/>
        <w:ind w:leftChars="200" w:left="480"/>
        <w:outlineLvl w:val="0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、若染、染者先已各成異相，則不需合──</w:t>
      </w: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釋第</w:t>
      </w: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7</w:t>
      </w: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頌</w:t>
      </w:r>
      <w:r w:rsidRPr="00B75658">
        <w:rPr>
          <w:rStyle w:val="ac"/>
          <w:rFonts w:ascii="Times New Roman" w:eastAsia="新細明體" w:hAnsi="Times New Roman" w:cs="Times New Roman"/>
          <w:szCs w:val="24"/>
        </w:rPr>
        <w:footnoteReference w:id="49"/>
      </w:r>
      <w:r w:rsidR="009967C3" w:rsidRPr="00B75658">
        <w:rPr>
          <w:rFonts w:ascii="Times New Roman" w:hAnsi="Times New Roman" w:cs="Times New Roman"/>
          <w:sz w:val="20"/>
          <w:szCs w:val="20"/>
        </w:rPr>
        <w:t>（</w:t>
      </w:r>
      <w:r w:rsidR="009967C3" w:rsidRPr="00B75658">
        <w:rPr>
          <w:rFonts w:ascii="Times New Roman" w:hAnsi="Times New Roman" w:cs="Times New Roman"/>
          <w:sz w:val="20"/>
          <w:szCs w:val="20"/>
        </w:rPr>
        <w:t>p.1</w:t>
      </w:r>
      <w:r w:rsidR="009967C3" w:rsidRPr="00B75658">
        <w:rPr>
          <w:rFonts w:ascii="Times New Roman" w:hAnsi="Times New Roman" w:cs="Times New Roman" w:hint="eastAsia"/>
          <w:sz w:val="20"/>
          <w:szCs w:val="20"/>
        </w:rPr>
        <w:t>40</w:t>
      </w:r>
      <w:r w:rsidR="009967C3" w:rsidRPr="00B75658">
        <w:rPr>
          <w:rFonts w:ascii="Times New Roman" w:hAnsi="Times New Roman" w:cs="Times New Roman"/>
          <w:sz w:val="20"/>
          <w:szCs w:val="20"/>
        </w:rPr>
        <w:t>）</w:t>
      </w:r>
    </w:p>
    <w:p w:rsidR="00E30315" w:rsidRPr="00B75658" w:rsidRDefault="00E30315" w:rsidP="00152C31">
      <w:pPr>
        <w:ind w:leftChars="200" w:left="480"/>
        <w:rPr>
          <w:rFonts w:ascii="Times New Roman" w:eastAsia="新細明體" w:hAnsi="Times New Roman" w:cs="Times New Roman"/>
          <w:szCs w:val="24"/>
        </w:rPr>
      </w:pPr>
      <w:r w:rsidRPr="00B75658">
        <w:rPr>
          <w:rFonts w:ascii="Times New Roman" w:eastAsia="新細明體" w:hAnsi="Times New Roman" w:cs="Times New Roman" w:hint="eastAsia"/>
          <w:szCs w:val="24"/>
        </w:rPr>
        <w:t>同時，「</w:t>
      </w:r>
      <w:r w:rsidRPr="00B75658">
        <w:rPr>
          <w:rFonts w:ascii="標楷體" w:eastAsia="標楷體" w:hAnsi="標楷體" w:cs="Times New Roman" w:hint="eastAsia"/>
          <w:szCs w:val="24"/>
        </w:rPr>
        <w:t>染</w:t>
      </w:r>
      <w:r w:rsidRPr="00B75658">
        <w:rPr>
          <w:rFonts w:ascii="Times New Roman" w:eastAsia="新細明體" w:hAnsi="Times New Roman" w:cs="Times New Roman" w:hint="eastAsia"/>
          <w:szCs w:val="24"/>
        </w:rPr>
        <w:t>」法「</w:t>
      </w:r>
      <w:r w:rsidRPr="00B75658">
        <w:rPr>
          <w:rFonts w:ascii="標楷體" w:eastAsia="標楷體" w:hAnsi="標楷體" w:cs="Times New Roman" w:hint="eastAsia"/>
          <w:szCs w:val="24"/>
        </w:rPr>
        <w:t>及染者，先</w:t>
      </w:r>
      <w:r w:rsidRPr="00B75658">
        <w:rPr>
          <w:rFonts w:ascii="Times New Roman" w:eastAsia="新細明體" w:hAnsi="Times New Roman" w:cs="Times New Roman" w:hint="eastAsia"/>
          <w:szCs w:val="24"/>
        </w:rPr>
        <w:t>」前「</w:t>
      </w:r>
      <w:r w:rsidRPr="00B75658">
        <w:rPr>
          <w:rFonts w:ascii="標楷體" w:eastAsia="標楷體" w:hAnsi="標楷體" w:cs="Times New Roman" w:hint="eastAsia"/>
          <w:szCs w:val="24"/>
        </w:rPr>
        <w:t>各</w:t>
      </w:r>
      <w:r w:rsidRPr="00B75658">
        <w:rPr>
          <w:rFonts w:ascii="Times New Roman" w:eastAsia="新細明體" w:hAnsi="Times New Roman" w:cs="Times New Roman" w:hint="eastAsia"/>
          <w:szCs w:val="24"/>
        </w:rPr>
        <w:t>」各「</w:t>
      </w:r>
      <w:r w:rsidRPr="00B75658">
        <w:rPr>
          <w:rFonts w:ascii="標楷體" w:eastAsia="標楷體" w:hAnsi="標楷體" w:cs="Times New Roman" w:hint="eastAsia"/>
          <w:szCs w:val="24"/>
        </w:rPr>
        <w:t>成</w:t>
      </w:r>
      <w:r w:rsidRPr="00B75658">
        <w:rPr>
          <w:rFonts w:ascii="Times New Roman" w:eastAsia="新細明體" w:hAnsi="Times New Roman" w:cs="Times New Roman" w:hint="eastAsia"/>
          <w:szCs w:val="24"/>
        </w:rPr>
        <w:t>」立了他的別「</w:t>
      </w:r>
      <w:r w:rsidRPr="00B75658">
        <w:rPr>
          <w:rFonts w:ascii="標楷體" w:eastAsia="標楷體" w:hAnsi="標楷體" w:cs="Times New Roman" w:hint="eastAsia"/>
          <w:szCs w:val="24"/>
        </w:rPr>
        <w:t>異相</w:t>
      </w:r>
      <w:r w:rsidRPr="00B75658">
        <w:rPr>
          <w:rFonts w:ascii="Times New Roman" w:eastAsia="新細明體" w:hAnsi="Times New Roman" w:cs="Times New Roman" w:hint="eastAsia"/>
          <w:szCs w:val="24"/>
        </w:rPr>
        <w:t>」，你「</w:t>
      </w:r>
      <w:r w:rsidRPr="00B75658">
        <w:rPr>
          <w:rFonts w:ascii="標楷體" w:eastAsia="標楷體" w:hAnsi="標楷體" w:cs="Times New Roman" w:hint="eastAsia"/>
          <w:szCs w:val="24"/>
        </w:rPr>
        <w:t>既</w:t>
      </w:r>
      <w:r w:rsidRPr="00B75658">
        <w:rPr>
          <w:rFonts w:ascii="Times New Roman" w:eastAsia="新細明體" w:hAnsi="Times New Roman" w:cs="Times New Roman" w:hint="eastAsia"/>
          <w:szCs w:val="24"/>
        </w:rPr>
        <w:t>」然「</w:t>
      </w:r>
      <w:r w:rsidRPr="00B75658">
        <w:rPr>
          <w:rFonts w:ascii="標楷體" w:eastAsia="標楷體" w:hAnsi="標楷體" w:cs="Times New Roman" w:hint="eastAsia"/>
          <w:szCs w:val="24"/>
        </w:rPr>
        <w:t>已成</w:t>
      </w:r>
      <w:r w:rsidRPr="00B75658">
        <w:rPr>
          <w:rFonts w:ascii="Times New Roman" w:eastAsia="新細明體" w:hAnsi="Times New Roman" w:cs="Times New Roman" w:hint="eastAsia"/>
          <w:szCs w:val="24"/>
        </w:rPr>
        <w:t>」立了這不同的「</w:t>
      </w:r>
      <w:r w:rsidRPr="00B75658">
        <w:rPr>
          <w:rFonts w:ascii="標楷體" w:eastAsia="標楷體" w:hAnsi="標楷體" w:cs="Times New Roman" w:hint="eastAsia"/>
          <w:szCs w:val="24"/>
        </w:rPr>
        <w:t>異相</w:t>
      </w:r>
      <w:r w:rsidRPr="00B75658">
        <w:rPr>
          <w:rFonts w:ascii="Times New Roman" w:eastAsia="新細明體" w:hAnsi="Times New Roman" w:cs="Times New Roman" w:hint="eastAsia"/>
          <w:szCs w:val="24"/>
        </w:rPr>
        <w:t>」，認為應該各各差別，過後，你怎麼又要說「</w:t>
      </w:r>
      <w:r w:rsidRPr="00B75658">
        <w:rPr>
          <w:rFonts w:ascii="標楷體" w:eastAsia="標楷體" w:hAnsi="標楷體" w:cs="Times New Roman" w:hint="eastAsia"/>
          <w:szCs w:val="24"/>
        </w:rPr>
        <w:t>合</w:t>
      </w:r>
      <w:r w:rsidRPr="00B75658">
        <w:rPr>
          <w:rFonts w:ascii="Times New Roman" w:eastAsia="新細明體" w:hAnsi="Times New Roman" w:cs="Times New Roman" w:hint="eastAsia"/>
          <w:szCs w:val="24"/>
        </w:rPr>
        <w:t>」呢？豈不是白忙！</w:t>
      </w:r>
    </w:p>
    <w:p w:rsidR="00E30315" w:rsidRPr="00B75658" w:rsidRDefault="00AA48A3" w:rsidP="00152C31">
      <w:pPr>
        <w:tabs>
          <w:tab w:val="left" w:pos="4680"/>
        </w:tabs>
        <w:spacing w:beforeLines="30" w:before="108"/>
        <w:ind w:leftChars="200" w:left="480"/>
        <w:outlineLvl w:val="0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3</w:t>
      </w: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152C31"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責</w:t>
      </w:r>
      <w:r w:rsidR="00E30315"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其失宗</w:t>
      </w:r>
      <w:r w:rsidR="00152C31"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──</w:t>
      </w:r>
      <w:r w:rsidR="00152C31"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釋第</w:t>
      </w:r>
      <w:r w:rsidR="00152C31"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8</w:t>
      </w:r>
      <w:r w:rsidR="00152C31"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頌</w:t>
      </w:r>
      <w:r w:rsidR="00152C31" w:rsidRPr="00B75658">
        <w:rPr>
          <w:rStyle w:val="ac"/>
          <w:rFonts w:ascii="Times New Roman" w:eastAsia="新細明體" w:hAnsi="Times New Roman" w:cs="Times New Roman"/>
          <w:szCs w:val="24"/>
        </w:rPr>
        <w:footnoteReference w:id="50"/>
      </w:r>
      <w:r w:rsidR="009967C3" w:rsidRPr="00B75658">
        <w:rPr>
          <w:rFonts w:ascii="Times New Roman" w:hAnsi="Times New Roman" w:cs="Times New Roman"/>
          <w:sz w:val="20"/>
          <w:szCs w:val="20"/>
        </w:rPr>
        <w:t>（</w:t>
      </w:r>
      <w:r w:rsidR="009967C3" w:rsidRPr="00B75658">
        <w:rPr>
          <w:rFonts w:ascii="Times New Roman" w:hAnsi="Times New Roman" w:cs="Times New Roman"/>
          <w:sz w:val="20"/>
          <w:szCs w:val="20"/>
        </w:rPr>
        <w:t>p.1</w:t>
      </w:r>
      <w:r w:rsidR="009967C3" w:rsidRPr="00B75658">
        <w:rPr>
          <w:rFonts w:ascii="Times New Roman" w:hAnsi="Times New Roman" w:cs="Times New Roman" w:hint="eastAsia"/>
          <w:sz w:val="20"/>
          <w:szCs w:val="20"/>
        </w:rPr>
        <w:t>40</w:t>
      </w:r>
      <w:r w:rsidR="009967C3" w:rsidRPr="00B75658">
        <w:rPr>
          <w:rFonts w:ascii="Times New Roman" w:hAnsi="Times New Roman" w:cs="Times New Roman"/>
          <w:sz w:val="20"/>
          <w:szCs w:val="20"/>
        </w:rPr>
        <w:t>）</w:t>
      </w:r>
    </w:p>
    <w:p w:rsidR="00E30315" w:rsidRPr="00B75658" w:rsidRDefault="00E30315" w:rsidP="00152C31">
      <w:pPr>
        <w:ind w:leftChars="200" w:left="480"/>
        <w:rPr>
          <w:rFonts w:ascii="Times New Roman" w:eastAsia="新細明體" w:hAnsi="Times New Roman" w:cs="Times New Roman"/>
          <w:szCs w:val="24"/>
        </w:rPr>
      </w:pPr>
      <w:r w:rsidRPr="00B75658">
        <w:rPr>
          <w:rFonts w:ascii="Times New Roman" w:eastAsia="新細明體" w:hAnsi="Times New Roman" w:cs="Times New Roman" w:hint="eastAsia"/>
          <w:szCs w:val="24"/>
        </w:rPr>
        <w:t>我曉得，你是覺得</w:t>
      </w:r>
      <w:r w:rsidR="008C29CE" w:rsidRPr="00B75658">
        <w:rPr>
          <w:rFonts w:ascii="Times New Roman" w:eastAsia="新細明體" w:hAnsi="Times New Roman" w:cs="Times New Roman" w:hint="eastAsia"/>
          <w:szCs w:val="24"/>
        </w:rPr>
        <w:t>染、染者</w:t>
      </w:r>
      <w:r w:rsidRPr="00B75658">
        <w:rPr>
          <w:rFonts w:ascii="Times New Roman" w:eastAsia="新細明體" w:hAnsi="Times New Roman" w:cs="Times New Roman" w:hint="eastAsia"/>
          <w:szCs w:val="24"/>
        </w:rPr>
        <w:t>的「</w:t>
      </w:r>
      <w:r w:rsidRPr="00B75658">
        <w:rPr>
          <w:rFonts w:ascii="標楷體" w:eastAsia="標楷體" w:hAnsi="標楷體" w:cs="Times New Roman" w:hint="eastAsia"/>
          <w:szCs w:val="24"/>
        </w:rPr>
        <w:t>異相</w:t>
      </w:r>
      <w:r w:rsidRPr="00B75658">
        <w:rPr>
          <w:rFonts w:ascii="Times New Roman" w:eastAsia="新細明體" w:hAnsi="Times New Roman" w:cs="Times New Roman" w:hint="eastAsia"/>
          <w:szCs w:val="24"/>
        </w:rPr>
        <w:t>」，照上面所說，沒「</w:t>
      </w:r>
      <w:r w:rsidRPr="00B75658">
        <w:rPr>
          <w:rFonts w:ascii="標楷體" w:eastAsia="標楷體" w:hAnsi="標楷體" w:cs="Times New Roman" w:hint="eastAsia"/>
          <w:szCs w:val="24"/>
        </w:rPr>
        <w:t>有</w:t>
      </w:r>
      <w:r w:rsidRPr="00B75658">
        <w:rPr>
          <w:rFonts w:ascii="Times New Roman" w:eastAsia="新細明體" w:hAnsi="Times New Roman" w:cs="Times New Roman" w:hint="eastAsia"/>
          <w:szCs w:val="24"/>
        </w:rPr>
        <w:t>」辦法「</w:t>
      </w:r>
      <w:r w:rsidRPr="00B75658">
        <w:rPr>
          <w:rFonts w:ascii="標楷體" w:eastAsia="標楷體" w:hAnsi="標楷體" w:cs="Times New Roman" w:hint="eastAsia"/>
          <w:szCs w:val="24"/>
        </w:rPr>
        <w:t>成</w:t>
      </w:r>
      <w:r w:rsidRPr="00B75658">
        <w:rPr>
          <w:rFonts w:ascii="Times New Roman" w:eastAsia="新細明體" w:hAnsi="Times New Roman" w:cs="Times New Roman" w:hint="eastAsia"/>
          <w:szCs w:val="24"/>
        </w:rPr>
        <w:t>」立，於「</w:t>
      </w:r>
      <w:r w:rsidRPr="00B75658">
        <w:rPr>
          <w:rFonts w:ascii="標楷體" w:eastAsia="標楷體" w:hAnsi="標楷體" w:cs="Times New Roman" w:hint="eastAsia"/>
          <w:szCs w:val="24"/>
        </w:rPr>
        <w:t>是</w:t>
      </w:r>
      <w:r w:rsidRPr="00B75658">
        <w:rPr>
          <w:rFonts w:ascii="Times New Roman" w:eastAsia="新細明體" w:hAnsi="Times New Roman" w:cs="Times New Roman" w:hint="eastAsia"/>
          <w:szCs w:val="24"/>
        </w:rPr>
        <w:t>」你要成立</w:t>
      </w:r>
      <w:r w:rsidR="008C29CE" w:rsidRPr="00B75658">
        <w:rPr>
          <w:rFonts w:ascii="Times New Roman" w:eastAsia="新細明體" w:hAnsi="Times New Roman" w:cs="Times New Roman" w:hint="eastAsia"/>
          <w:szCs w:val="24"/>
        </w:rPr>
        <w:t>染、染者</w:t>
      </w:r>
      <w:r w:rsidRPr="00B75658">
        <w:rPr>
          <w:rFonts w:ascii="Times New Roman" w:eastAsia="新細明體" w:hAnsi="Times New Roman" w:cs="Times New Roman" w:hint="eastAsia"/>
          <w:szCs w:val="24"/>
        </w:rPr>
        <w:t>的「</w:t>
      </w:r>
      <w:r w:rsidRPr="00B75658">
        <w:rPr>
          <w:rFonts w:ascii="標楷體" w:eastAsia="標楷體" w:hAnsi="標楷體" w:cs="Times New Roman" w:hint="eastAsia"/>
          <w:szCs w:val="24"/>
        </w:rPr>
        <w:t>合</w:t>
      </w:r>
      <w:r w:rsidRPr="00B75658">
        <w:rPr>
          <w:rFonts w:ascii="Times New Roman" w:eastAsia="新細明體" w:hAnsi="Times New Roman" w:cs="Times New Roman" w:hint="eastAsia"/>
          <w:szCs w:val="24"/>
        </w:rPr>
        <w:t>」相。等到明白了「</w:t>
      </w:r>
      <w:r w:rsidRPr="00B75658">
        <w:rPr>
          <w:rFonts w:ascii="標楷體" w:eastAsia="標楷體" w:hAnsi="標楷體" w:cs="Times New Roman" w:hint="eastAsia"/>
          <w:szCs w:val="24"/>
        </w:rPr>
        <w:t>合相</w:t>
      </w:r>
      <w:r w:rsidRPr="00B75658">
        <w:rPr>
          <w:rFonts w:ascii="Times New Roman" w:eastAsia="新細明體" w:hAnsi="Times New Roman" w:cs="Times New Roman" w:hint="eastAsia"/>
          <w:szCs w:val="24"/>
        </w:rPr>
        <w:t>」也「</w:t>
      </w:r>
      <w:r w:rsidRPr="00B75658">
        <w:rPr>
          <w:rFonts w:ascii="標楷體" w:eastAsia="標楷體" w:hAnsi="標楷體" w:cs="Times New Roman" w:hint="eastAsia"/>
          <w:szCs w:val="24"/>
        </w:rPr>
        <w:t>無</w:t>
      </w:r>
      <w:r w:rsidRPr="00B75658">
        <w:rPr>
          <w:rFonts w:ascii="Times New Roman" w:eastAsia="新細明體" w:hAnsi="Times New Roman" w:cs="Times New Roman" w:hint="eastAsia"/>
          <w:szCs w:val="24"/>
        </w:rPr>
        <w:t>」法「</w:t>
      </w:r>
      <w:r w:rsidRPr="00B75658">
        <w:rPr>
          <w:rFonts w:ascii="標楷體" w:eastAsia="標楷體" w:hAnsi="標楷體" w:cs="Times New Roman" w:hint="eastAsia"/>
          <w:szCs w:val="24"/>
        </w:rPr>
        <w:t>成</w:t>
      </w:r>
      <w:r w:rsidRPr="00B75658">
        <w:rPr>
          <w:rFonts w:ascii="Times New Roman" w:eastAsia="新細明體" w:hAnsi="Times New Roman" w:cs="Times New Roman" w:hint="eastAsia"/>
          <w:szCs w:val="24"/>
        </w:rPr>
        <w:t>」立的時候，「</w:t>
      </w:r>
      <w:r w:rsidRPr="00B75658">
        <w:rPr>
          <w:rFonts w:ascii="標楷體" w:eastAsia="標楷體" w:hAnsi="標楷體" w:cs="Times New Roman" w:hint="eastAsia"/>
          <w:szCs w:val="24"/>
        </w:rPr>
        <w:t>而</w:t>
      </w:r>
      <w:r w:rsidRPr="00B75658">
        <w:rPr>
          <w:rFonts w:ascii="Times New Roman" w:eastAsia="新細明體" w:hAnsi="Times New Roman" w:cs="Times New Roman" w:hint="eastAsia"/>
          <w:szCs w:val="24"/>
        </w:rPr>
        <w:t>」你又恢</w:t>
      </w:r>
      <w:r w:rsidRPr="00B75658">
        <w:rPr>
          <w:rFonts w:ascii="新細明體" w:eastAsia="新細明體" w:hAnsi="新細明體" w:cs="Times New Roman" w:hint="eastAsia"/>
          <w:szCs w:val="24"/>
        </w:rPr>
        <w:t>復固有</w:t>
      </w:r>
      <w:r w:rsidRPr="00B75658">
        <w:rPr>
          <w:rFonts w:ascii="Times New Roman" w:eastAsia="新細明體" w:hAnsi="Times New Roman" w:cs="Times New Roman" w:hint="eastAsia"/>
          <w:szCs w:val="24"/>
        </w:rPr>
        <w:t>的見解</w:t>
      </w:r>
      <w:r w:rsidRPr="00B75658">
        <w:rPr>
          <w:rFonts w:ascii="新細明體" w:eastAsia="新細明體" w:hAnsi="新細明體" w:cs="Times New Roman" w:hint="eastAsia"/>
          <w:szCs w:val="24"/>
        </w:rPr>
        <w:t>，「</w:t>
      </w:r>
      <w:r w:rsidRPr="00B75658">
        <w:rPr>
          <w:rFonts w:ascii="標楷體" w:eastAsia="標楷體" w:hAnsi="標楷體" w:cs="Times New Roman" w:hint="eastAsia"/>
          <w:szCs w:val="24"/>
        </w:rPr>
        <w:t>說</w:t>
      </w:r>
      <w:r w:rsidRPr="00B75658">
        <w:rPr>
          <w:rFonts w:ascii="Times New Roman" w:eastAsia="新細明體" w:hAnsi="Times New Roman" w:cs="Times New Roman" w:hint="eastAsia"/>
          <w:szCs w:val="24"/>
        </w:rPr>
        <w:t>」兩者並不融合為一，還是各各別「</w:t>
      </w:r>
      <w:r w:rsidRPr="00B75658">
        <w:rPr>
          <w:rFonts w:ascii="標楷體" w:eastAsia="標楷體" w:hAnsi="標楷體" w:cs="Times New Roman" w:hint="eastAsia"/>
          <w:szCs w:val="24"/>
        </w:rPr>
        <w:t>異相</w:t>
      </w:r>
      <w:r w:rsidRPr="00B75658">
        <w:rPr>
          <w:rFonts w:ascii="Times New Roman" w:eastAsia="新細明體" w:hAnsi="Times New Roman" w:cs="Times New Roman" w:hint="eastAsia"/>
          <w:szCs w:val="24"/>
        </w:rPr>
        <w:t>」的。</w:t>
      </w:r>
    </w:p>
    <w:p w:rsidR="00E30315" w:rsidRPr="00B75658" w:rsidRDefault="00152C31" w:rsidP="00152C31">
      <w:pPr>
        <w:tabs>
          <w:tab w:val="left" w:pos="4680"/>
        </w:tabs>
        <w:spacing w:beforeLines="30" w:before="108"/>
        <w:ind w:leftChars="200" w:left="480"/>
        <w:outlineLvl w:val="0"/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</w:pP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4</w:t>
      </w: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E30315"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呵其欲合</w:t>
      </w: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──</w:t>
      </w: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釋第</w:t>
      </w: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9</w:t>
      </w: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頌</w:t>
      </w:r>
      <w:r w:rsidRPr="00B75658">
        <w:rPr>
          <w:rStyle w:val="ac"/>
          <w:rFonts w:ascii="Times New Roman" w:eastAsia="新細明體" w:hAnsi="Times New Roman" w:cs="Times New Roman"/>
          <w:szCs w:val="24"/>
        </w:rPr>
        <w:footnoteReference w:id="51"/>
      </w:r>
      <w:r w:rsidR="009967C3" w:rsidRPr="00B75658">
        <w:rPr>
          <w:rFonts w:ascii="Times New Roman" w:hAnsi="Times New Roman" w:cs="Times New Roman"/>
          <w:sz w:val="20"/>
          <w:szCs w:val="20"/>
        </w:rPr>
        <w:t>（</w:t>
      </w:r>
      <w:r w:rsidR="009967C3" w:rsidRPr="00B75658">
        <w:rPr>
          <w:rFonts w:ascii="Times New Roman" w:hAnsi="Times New Roman" w:cs="Times New Roman"/>
          <w:sz w:val="20"/>
          <w:szCs w:val="20"/>
        </w:rPr>
        <w:t>p.1</w:t>
      </w:r>
      <w:r w:rsidR="009967C3" w:rsidRPr="00B75658">
        <w:rPr>
          <w:rFonts w:ascii="Times New Roman" w:hAnsi="Times New Roman" w:cs="Times New Roman" w:hint="eastAsia"/>
          <w:sz w:val="20"/>
          <w:szCs w:val="20"/>
        </w:rPr>
        <w:t>40</w:t>
      </w:r>
      <w:r w:rsidR="009967C3" w:rsidRPr="00B75658">
        <w:rPr>
          <w:rFonts w:ascii="Times New Roman" w:hAnsi="Times New Roman" w:cs="Times New Roman"/>
          <w:sz w:val="20"/>
          <w:szCs w:val="20"/>
        </w:rPr>
        <w:t>）</w:t>
      </w:r>
    </w:p>
    <w:p w:rsidR="00E30315" w:rsidRPr="00B75658" w:rsidRDefault="00E30315" w:rsidP="00152C31">
      <w:pPr>
        <w:ind w:leftChars="200" w:left="480"/>
        <w:rPr>
          <w:rFonts w:ascii="Times New Roman" w:eastAsia="新細明體" w:hAnsi="Times New Roman" w:cs="Times New Roman"/>
          <w:szCs w:val="24"/>
        </w:rPr>
      </w:pPr>
      <w:r w:rsidRPr="00B75658">
        <w:rPr>
          <w:rFonts w:ascii="Times New Roman" w:eastAsia="新細明體" w:hAnsi="Times New Roman" w:cs="Times New Roman" w:hint="eastAsia"/>
          <w:szCs w:val="24"/>
        </w:rPr>
        <w:t>其實，不論你怎樣說合說異，結果總之</w:t>
      </w:r>
      <w:r w:rsidRPr="00B75658">
        <w:rPr>
          <w:rFonts w:ascii="新細明體" w:eastAsia="新細明體" w:hAnsi="新細明體" w:cs="Times New Roman" w:hint="eastAsia"/>
          <w:szCs w:val="24"/>
        </w:rPr>
        <w:t>是不得</w:t>
      </w:r>
      <w:r w:rsidRPr="00B75658">
        <w:rPr>
          <w:rFonts w:ascii="Times New Roman" w:eastAsia="新細明體" w:hAnsi="Times New Roman" w:cs="Times New Roman" w:hint="eastAsia"/>
          <w:szCs w:val="24"/>
        </w:rPr>
        <w:t>成立。</w:t>
      </w:r>
      <w:r w:rsidRPr="00B75658">
        <w:rPr>
          <w:rFonts w:ascii="新細明體" w:eastAsia="新細明體" w:hAnsi="新細明體" w:cs="Times New Roman" w:hint="eastAsia"/>
          <w:szCs w:val="24"/>
        </w:rPr>
        <w:t>什麼道</w:t>
      </w:r>
      <w:r w:rsidRPr="00B75658">
        <w:rPr>
          <w:rFonts w:ascii="Times New Roman" w:eastAsia="新細明體" w:hAnsi="Times New Roman" w:cs="Times New Roman" w:hint="eastAsia"/>
          <w:szCs w:val="24"/>
        </w:rPr>
        <w:t>理呢？</w:t>
      </w:r>
      <w:r w:rsidR="008C29CE" w:rsidRPr="00B75658">
        <w:rPr>
          <w:rFonts w:ascii="新細明體" w:eastAsia="新細明體" w:hAnsi="新細明體" w:cs="Times New Roman" w:hint="eastAsia"/>
          <w:szCs w:val="24"/>
        </w:rPr>
        <w:t>染、染者</w:t>
      </w:r>
      <w:r w:rsidRPr="00B75658">
        <w:rPr>
          <w:rFonts w:ascii="Times New Roman" w:eastAsia="新細明體" w:hAnsi="Times New Roman" w:cs="Times New Roman" w:hint="eastAsia"/>
          <w:szCs w:val="24"/>
        </w:rPr>
        <w:t>的「</w:t>
      </w:r>
      <w:r w:rsidRPr="00B75658">
        <w:rPr>
          <w:rFonts w:ascii="標楷體" w:eastAsia="標楷體" w:hAnsi="標楷體" w:cs="Times New Roman" w:hint="eastAsia"/>
          <w:szCs w:val="24"/>
        </w:rPr>
        <w:t>異相不</w:t>
      </w:r>
      <w:r w:rsidRPr="00B75658">
        <w:rPr>
          <w:rFonts w:ascii="Times New Roman" w:eastAsia="新細明體" w:hAnsi="Times New Roman" w:cs="Times New Roman" w:hint="eastAsia"/>
          <w:szCs w:val="24"/>
        </w:rPr>
        <w:t>」得「</w:t>
      </w:r>
      <w:r w:rsidRPr="00B75658">
        <w:rPr>
          <w:rFonts w:ascii="標楷體" w:eastAsia="標楷體" w:hAnsi="標楷體" w:cs="Times New Roman" w:hint="eastAsia"/>
          <w:szCs w:val="24"/>
        </w:rPr>
        <w:t>成</w:t>
      </w:r>
      <w:r w:rsidRPr="00B75658">
        <w:rPr>
          <w:rFonts w:ascii="Times New Roman" w:eastAsia="新細明體" w:hAnsi="Times New Roman" w:cs="Times New Roman" w:hint="eastAsia"/>
          <w:szCs w:val="24"/>
        </w:rPr>
        <w:t>」立，「</w:t>
      </w:r>
      <w:r w:rsidRPr="00B75658">
        <w:rPr>
          <w:rFonts w:ascii="標楷體" w:eastAsia="標楷體" w:hAnsi="標楷體" w:cs="Times New Roman" w:hint="eastAsia"/>
          <w:szCs w:val="24"/>
        </w:rPr>
        <w:t>合相</w:t>
      </w:r>
      <w:r w:rsidRPr="00B75658">
        <w:rPr>
          <w:rFonts w:ascii="Times New Roman" w:eastAsia="新細明體" w:hAnsi="Times New Roman" w:cs="Times New Roman" w:hint="eastAsia"/>
          <w:szCs w:val="24"/>
        </w:rPr>
        <w:t>」當然就同樣的「</w:t>
      </w:r>
      <w:r w:rsidRPr="00B75658">
        <w:rPr>
          <w:rFonts w:ascii="標楷體" w:eastAsia="標楷體" w:hAnsi="標楷體" w:cs="Times New Roman" w:hint="eastAsia"/>
          <w:szCs w:val="24"/>
        </w:rPr>
        <w:t>不</w:t>
      </w:r>
      <w:r w:rsidRPr="00B75658">
        <w:rPr>
          <w:rFonts w:ascii="Times New Roman" w:eastAsia="新細明體" w:hAnsi="Times New Roman" w:cs="Times New Roman" w:hint="eastAsia"/>
          <w:szCs w:val="24"/>
        </w:rPr>
        <w:t>」得「</w:t>
      </w:r>
      <w:r w:rsidRPr="00B75658">
        <w:rPr>
          <w:rFonts w:ascii="標楷體" w:eastAsia="標楷體" w:hAnsi="標楷體" w:cs="Times New Roman" w:hint="eastAsia"/>
          <w:szCs w:val="24"/>
        </w:rPr>
        <w:t>成</w:t>
      </w:r>
      <w:r w:rsidRPr="00B75658">
        <w:rPr>
          <w:rFonts w:ascii="Times New Roman" w:eastAsia="新細明體" w:hAnsi="Times New Roman" w:cs="Times New Roman" w:hint="eastAsia"/>
          <w:szCs w:val="24"/>
        </w:rPr>
        <w:t>」立了。</w:t>
      </w:r>
    </w:p>
    <w:p w:rsidR="00E30315" w:rsidRPr="00B75658" w:rsidRDefault="00E30315" w:rsidP="00152C31">
      <w:pPr>
        <w:spacing w:beforeLines="30" w:before="108"/>
        <w:ind w:leftChars="200" w:left="480"/>
        <w:rPr>
          <w:rFonts w:ascii="Times New Roman" w:eastAsia="新細明體" w:hAnsi="Times New Roman" w:cs="Times New Roman"/>
          <w:szCs w:val="24"/>
        </w:rPr>
      </w:pPr>
      <w:r w:rsidRPr="00B75658">
        <w:rPr>
          <w:rFonts w:ascii="Times New Roman" w:eastAsia="新細明體" w:hAnsi="Times New Roman" w:cs="Times New Roman" w:hint="eastAsia"/>
          <w:szCs w:val="24"/>
        </w:rPr>
        <w:lastRenderedPageBreak/>
        <w:t>你到底在怎樣的「</w:t>
      </w:r>
      <w:r w:rsidRPr="00B75658">
        <w:rPr>
          <w:rFonts w:ascii="標楷體" w:eastAsia="標楷體" w:hAnsi="標楷體" w:cs="Times New Roman" w:hint="eastAsia"/>
          <w:szCs w:val="24"/>
        </w:rPr>
        <w:t>異相中，而</w:t>
      </w:r>
      <w:r w:rsidRPr="00B75658">
        <w:rPr>
          <w:rFonts w:ascii="Times New Roman" w:eastAsia="新細明體" w:hAnsi="Times New Roman" w:cs="Times New Roman" w:hint="eastAsia"/>
          <w:szCs w:val="24"/>
        </w:rPr>
        <w:t>」想「</w:t>
      </w:r>
      <w:r w:rsidRPr="00B75658">
        <w:rPr>
          <w:rFonts w:ascii="標楷體" w:eastAsia="標楷體" w:hAnsi="標楷體" w:cs="Times New Roman" w:hint="eastAsia"/>
          <w:szCs w:val="24"/>
        </w:rPr>
        <w:t>說</w:t>
      </w:r>
      <w:r w:rsidRPr="00B75658">
        <w:rPr>
          <w:rFonts w:ascii="Times New Roman" w:eastAsia="新細明體" w:hAnsi="Times New Roman" w:cs="Times New Roman" w:hint="eastAsia"/>
          <w:szCs w:val="24"/>
        </w:rPr>
        <w:t>」</w:t>
      </w:r>
      <w:r w:rsidR="008C29CE" w:rsidRPr="00B75658">
        <w:rPr>
          <w:rFonts w:ascii="Times New Roman" w:eastAsia="新細明體" w:hAnsi="Times New Roman" w:cs="Times New Roman" w:hint="eastAsia"/>
          <w:szCs w:val="24"/>
        </w:rPr>
        <w:t>染、染者</w:t>
      </w:r>
      <w:r w:rsidRPr="00B75658">
        <w:rPr>
          <w:rFonts w:ascii="Times New Roman" w:eastAsia="新細明體" w:hAnsi="Times New Roman" w:cs="Times New Roman" w:hint="eastAsia"/>
          <w:szCs w:val="24"/>
        </w:rPr>
        <w:t>的「</w:t>
      </w:r>
      <w:r w:rsidRPr="00B75658">
        <w:rPr>
          <w:rFonts w:ascii="標楷體" w:eastAsia="標楷體" w:hAnsi="標楷體" w:cs="Times New Roman" w:hint="eastAsia"/>
          <w:szCs w:val="24"/>
        </w:rPr>
        <w:t>合相</w:t>
      </w:r>
      <w:r w:rsidRPr="00B75658">
        <w:rPr>
          <w:rFonts w:ascii="Times New Roman" w:eastAsia="新細明體" w:hAnsi="Times New Roman" w:cs="Times New Roman" w:hint="eastAsia"/>
          <w:szCs w:val="24"/>
        </w:rPr>
        <w:t>」呀！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異</w:t>
      </w:r>
      <w:r w:rsidRPr="00B75658">
        <w:rPr>
          <w:rFonts w:ascii="Times New Roman" w:eastAsia="新細明體" w:hAnsi="Times New Roman" w:cs="Times New Roman" w:hint="eastAsia"/>
          <w:szCs w:val="24"/>
        </w:rPr>
        <w:t>不成就</w:t>
      </w:r>
      <w:r w:rsidRPr="00B75658">
        <w:rPr>
          <w:rFonts w:ascii="新細明體" w:eastAsia="新細明體" w:hAnsi="新細明體" w:cs="Times New Roman" w:hint="eastAsia"/>
          <w:szCs w:val="24"/>
        </w:rPr>
        <w:t>說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合</w:t>
      </w:r>
      <w:r w:rsidRPr="00B75658">
        <w:rPr>
          <w:rFonts w:ascii="Times New Roman" w:eastAsia="新細明體" w:hAnsi="Times New Roman" w:cs="Times New Roman" w:hint="eastAsia"/>
          <w:szCs w:val="24"/>
        </w:rPr>
        <w:t>，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合</w:t>
      </w:r>
      <w:r w:rsidRPr="00B75658">
        <w:rPr>
          <w:rFonts w:ascii="Times New Roman" w:eastAsia="新細明體" w:hAnsi="Times New Roman" w:cs="Times New Roman" w:hint="eastAsia"/>
          <w:szCs w:val="24"/>
        </w:rPr>
        <w:t>不得成又想說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異</w:t>
      </w:r>
      <w:r w:rsidRPr="00B75658">
        <w:rPr>
          <w:rFonts w:ascii="Times New Roman" w:eastAsia="新細明體" w:hAnsi="Times New Roman" w:cs="Times New Roman" w:hint="eastAsia"/>
          <w:szCs w:val="24"/>
        </w:rPr>
        <w:t>，你到底要說什麼？我們可以停止辯論了吧！</w:t>
      </w:r>
    </w:p>
    <w:p w:rsidR="00E30315" w:rsidRPr="00B75658" w:rsidRDefault="00E30315" w:rsidP="00152C31">
      <w:pPr>
        <w:spacing w:beforeLines="30" w:before="108"/>
        <w:ind w:leftChars="50" w:left="120"/>
        <w:outlineLvl w:val="0"/>
        <w:rPr>
          <w:rFonts w:ascii="Times New Roman" w:eastAsia="新細明體" w:hAnsi="Times New Roman" w:cs="Times New Roman"/>
          <w:b/>
          <w:sz w:val="20"/>
          <w:szCs w:val="20"/>
        </w:rPr>
      </w:pP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（貳）</w:t>
      </w:r>
      <w:r w:rsidRPr="00B75658">
        <w:rPr>
          <w:rFonts w:ascii="新細明體" w:eastAsia="新細明體" w:hAnsi="新細明體" w:cs="Times New Roman" w:hint="eastAsia"/>
          <w:b/>
          <w:sz w:val="20"/>
          <w:szCs w:val="20"/>
          <w:bdr w:val="single" w:sz="4" w:space="0" w:color="auto"/>
        </w:rPr>
        <w:t>類</w:t>
      </w:r>
      <w:r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破一切法不成</w:t>
      </w:r>
      <w:r w:rsidR="00152C31"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──</w:t>
      </w:r>
      <w:r w:rsidR="00152C31"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釋第</w:t>
      </w:r>
      <w:r w:rsidR="00152C31"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10</w:t>
      </w:r>
      <w:r w:rsidR="00152C31" w:rsidRPr="00B75658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頌</w:t>
      </w:r>
      <w:r w:rsidR="00152C31" w:rsidRPr="00B75658">
        <w:rPr>
          <w:rStyle w:val="ac"/>
          <w:rFonts w:ascii="Times New Roman" w:eastAsia="新細明體" w:hAnsi="Times New Roman" w:cs="Times New Roman"/>
          <w:szCs w:val="24"/>
        </w:rPr>
        <w:footnoteReference w:id="52"/>
      </w:r>
      <w:r w:rsidR="009967C3" w:rsidRPr="00B75658">
        <w:rPr>
          <w:rFonts w:ascii="Times New Roman" w:hAnsi="Times New Roman" w:cs="Times New Roman"/>
          <w:sz w:val="20"/>
          <w:szCs w:val="20"/>
        </w:rPr>
        <w:t>（</w:t>
      </w:r>
      <w:r w:rsidR="009967C3" w:rsidRPr="00B75658">
        <w:rPr>
          <w:rFonts w:ascii="Times New Roman" w:hAnsi="Times New Roman" w:cs="Times New Roman"/>
          <w:sz w:val="20"/>
          <w:szCs w:val="20"/>
        </w:rPr>
        <w:t>pp.1</w:t>
      </w:r>
      <w:r w:rsidR="009967C3" w:rsidRPr="00B75658">
        <w:rPr>
          <w:rFonts w:ascii="Times New Roman" w:hAnsi="Times New Roman" w:cs="Times New Roman" w:hint="eastAsia"/>
          <w:sz w:val="20"/>
          <w:szCs w:val="20"/>
        </w:rPr>
        <w:t>40</w:t>
      </w:r>
      <w:r w:rsidR="009967C3" w:rsidRPr="00B75658">
        <w:rPr>
          <w:rFonts w:ascii="Times New Roman" w:hAnsi="Times New Roman" w:cs="Times New Roman"/>
          <w:sz w:val="20"/>
          <w:szCs w:val="20"/>
        </w:rPr>
        <w:t>-1</w:t>
      </w:r>
      <w:r w:rsidR="009967C3" w:rsidRPr="00B75658">
        <w:rPr>
          <w:rFonts w:ascii="Times New Roman" w:hAnsi="Times New Roman" w:cs="Times New Roman" w:hint="eastAsia"/>
          <w:sz w:val="20"/>
          <w:szCs w:val="20"/>
        </w:rPr>
        <w:t>41</w:t>
      </w:r>
      <w:r w:rsidR="009967C3" w:rsidRPr="00B75658">
        <w:rPr>
          <w:rFonts w:ascii="Times New Roman" w:hAnsi="Times New Roman" w:cs="Times New Roman"/>
          <w:sz w:val="20"/>
          <w:szCs w:val="20"/>
        </w:rPr>
        <w:t>）</w:t>
      </w:r>
    </w:p>
    <w:p w:rsidR="00E30315" w:rsidRPr="00B75658" w:rsidRDefault="00E30315" w:rsidP="00152C31">
      <w:pPr>
        <w:ind w:leftChars="50" w:left="120"/>
        <w:rPr>
          <w:rFonts w:ascii="Verdana" w:eastAsia="標楷體" w:hAnsi="Verdana" w:cs="Times New Roman"/>
          <w:spacing w:val="20"/>
          <w:szCs w:val="24"/>
        </w:rPr>
      </w:pPr>
      <w:r w:rsidRPr="00B75658">
        <w:rPr>
          <w:rFonts w:ascii="Times New Roman" w:hAnsi="Times New Roman" w:cs="Times New Roman"/>
          <w:sz w:val="20"/>
          <w:szCs w:val="20"/>
        </w:rPr>
        <w:t>﹝</w:t>
      </w:r>
      <w:r w:rsidRPr="00B75658">
        <w:rPr>
          <w:rFonts w:ascii="Times New Roman" w:hAnsi="Times New Roman" w:cs="Times New Roman"/>
          <w:sz w:val="20"/>
          <w:szCs w:val="20"/>
        </w:rPr>
        <w:t>1</w:t>
      </w:r>
      <w:r w:rsidRPr="00B75658">
        <w:rPr>
          <w:rFonts w:ascii="Times New Roman" w:hAnsi="Times New Roman" w:cs="Times New Roman" w:hint="eastAsia"/>
          <w:sz w:val="20"/>
          <w:szCs w:val="20"/>
        </w:rPr>
        <w:t>0</w:t>
      </w:r>
      <w:r w:rsidRPr="00B75658">
        <w:rPr>
          <w:rFonts w:ascii="Times New Roman" w:hAnsi="Times New Roman" w:cs="Times New Roman"/>
          <w:sz w:val="20"/>
          <w:szCs w:val="20"/>
        </w:rPr>
        <w:t>﹞</w:t>
      </w:r>
      <w:r w:rsidR="009A7A47" w:rsidRPr="00B75658">
        <w:rPr>
          <w:rFonts w:ascii="標楷體" w:eastAsia="標楷體" w:hAnsi="標楷體" w:hint="eastAsia"/>
          <w:b/>
        </w:rPr>
        <w:t>如是</w:t>
      </w:r>
      <w:r w:rsidR="008C29CE" w:rsidRPr="00B75658">
        <w:rPr>
          <w:rFonts w:ascii="標楷體" w:eastAsia="標楷體" w:hAnsi="標楷體" w:hint="eastAsia"/>
          <w:b/>
        </w:rPr>
        <w:t>染、染者</w:t>
      </w:r>
      <w:r w:rsidR="009A7A47" w:rsidRPr="00B75658">
        <w:rPr>
          <w:rFonts w:ascii="標楷體" w:eastAsia="標楷體" w:hAnsi="標楷體" w:hint="eastAsia"/>
          <w:b/>
        </w:rPr>
        <w:t>，非合不合成；</w:t>
      </w:r>
      <w:r w:rsidRPr="00B75658">
        <w:rPr>
          <w:rFonts w:ascii="標楷體" w:eastAsia="標楷體" w:hAnsi="標楷體" w:hint="eastAsia"/>
          <w:b/>
        </w:rPr>
        <w:t>諸法亦如是，非合不合成。</w:t>
      </w:r>
      <w:r w:rsidRPr="00B75658">
        <w:rPr>
          <w:rFonts w:ascii="Times New Roman" w:eastAsia="標楷體" w:hAnsi="Times New Roman" w:cs="Times New Roman"/>
          <w:spacing w:val="20"/>
          <w:szCs w:val="24"/>
          <w:vertAlign w:val="superscript"/>
        </w:rPr>
        <w:footnoteReference w:id="53"/>
      </w:r>
    </w:p>
    <w:p w:rsidR="00E30315" w:rsidRPr="00B75658" w:rsidRDefault="00E30315" w:rsidP="00152C31">
      <w:pPr>
        <w:spacing w:beforeLines="30" w:before="108"/>
        <w:ind w:leftChars="50" w:left="120"/>
        <w:rPr>
          <w:rFonts w:ascii="Times New Roman" w:eastAsia="新細明體" w:hAnsi="Times New Roman" w:cs="Times New Roman"/>
          <w:szCs w:val="24"/>
        </w:rPr>
      </w:pPr>
      <w:r w:rsidRPr="00B75658">
        <w:rPr>
          <w:rFonts w:ascii="Times New Roman" w:eastAsia="新細明體" w:hAnsi="Times New Roman" w:cs="Times New Roman" w:hint="eastAsia"/>
          <w:szCs w:val="24"/>
        </w:rPr>
        <w:t>如前所說的貪「</w:t>
      </w:r>
      <w:r w:rsidRPr="00B75658">
        <w:rPr>
          <w:rFonts w:ascii="標楷體" w:eastAsia="標楷體" w:hAnsi="標楷體" w:cs="Times New Roman" w:hint="eastAsia"/>
          <w:szCs w:val="24"/>
        </w:rPr>
        <w:t>染</w:t>
      </w:r>
      <w:r w:rsidRPr="00B75658">
        <w:rPr>
          <w:rFonts w:ascii="新細明體" w:eastAsia="新細明體" w:hAnsi="新細明體" w:cs="Times New Roman" w:hint="eastAsia"/>
          <w:szCs w:val="24"/>
        </w:rPr>
        <w:t>」</w:t>
      </w:r>
      <w:r w:rsidRPr="00B75658">
        <w:rPr>
          <w:rFonts w:ascii="Times New Roman" w:eastAsia="新細明體" w:hAnsi="Times New Roman" w:cs="Times New Roman" w:hint="eastAsia"/>
          <w:szCs w:val="24"/>
        </w:rPr>
        <w:t>與「</w:t>
      </w:r>
      <w:r w:rsidRPr="00B75658">
        <w:rPr>
          <w:rFonts w:ascii="標楷體" w:eastAsia="標楷體" w:hAnsi="標楷體" w:cs="Times New Roman" w:hint="eastAsia"/>
          <w:szCs w:val="24"/>
        </w:rPr>
        <w:t>染者</w:t>
      </w:r>
      <w:r w:rsidRPr="00B75658">
        <w:rPr>
          <w:rFonts w:ascii="Times New Roman" w:eastAsia="新細明體" w:hAnsi="Times New Roman" w:cs="Times New Roman" w:hint="eastAsia"/>
          <w:szCs w:val="24"/>
        </w:rPr>
        <w:t>」，各各有獨立的自體，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說和合、說別異，都不得成</w:t>
      </w:r>
      <w:r w:rsidRPr="00B75658">
        <w:rPr>
          <w:rFonts w:ascii="Times New Roman" w:eastAsia="新細明體" w:hAnsi="Times New Roman" w:cs="Times New Roman" w:hint="eastAsia"/>
          <w:szCs w:val="24"/>
        </w:rPr>
        <w:t>，唯是緣起無自性的假名</w:t>
      </w:r>
      <w:r w:rsidR="008C29CE" w:rsidRPr="00B75658">
        <w:rPr>
          <w:rFonts w:ascii="Times New Roman" w:eastAsia="新細明體" w:hAnsi="Times New Roman" w:cs="Times New Roman" w:hint="eastAsia"/>
          <w:szCs w:val="24"/>
        </w:rPr>
        <w:t>染、染者</w:t>
      </w:r>
      <w:r w:rsidRPr="00B75658">
        <w:rPr>
          <w:rFonts w:ascii="Times New Roman" w:eastAsia="新細明體" w:hAnsi="Times New Roman" w:cs="Times New Roman" w:hint="eastAsia"/>
          <w:szCs w:val="24"/>
        </w:rPr>
        <w:t>，相依相待而存在。所以說：「</w:t>
      </w:r>
      <w:r w:rsidRPr="00B75658">
        <w:rPr>
          <w:rFonts w:ascii="Verdana" w:eastAsia="標楷體" w:hAnsi="Verdana" w:cs="Times New Roman" w:hint="eastAsia"/>
          <w:spacing w:val="20"/>
          <w:szCs w:val="24"/>
        </w:rPr>
        <w:t>非合不合成</w:t>
      </w:r>
      <w:r w:rsidRPr="00B75658">
        <w:rPr>
          <w:rFonts w:ascii="Times New Roman" w:eastAsia="新細明體" w:hAnsi="Times New Roman" w:cs="Times New Roman" w:hint="eastAsia"/>
          <w:szCs w:val="24"/>
        </w:rPr>
        <w:t>」。</w:t>
      </w:r>
    </w:p>
    <w:p w:rsidR="00E30315" w:rsidRPr="00B75658" w:rsidRDefault="00E30315" w:rsidP="00152C31">
      <w:pPr>
        <w:spacing w:beforeLines="30" w:before="108"/>
        <w:ind w:leftChars="50" w:left="120"/>
        <w:rPr>
          <w:rFonts w:ascii="Times New Roman" w:eastAsia="新細明體" w:hAnsi="Times New Roman" w:cs="Times New Roman"/>
          <w:szCs w:val="24"/>
        </w:rPr>
      </w:pPr>
      <w:r w:rsidRPr="00B75658">
        <w:rPr>
          <w:rFonts w:ascii="Times New Roman" w:eastAsia="新細明體" w:hAnsi="Times New Roman" w:cs="Times New Roman" w:hint="eastAsia"/>
          <w:b/>
          <w:szCs w:val="24"/>
        </w:rPr>
        <w:t>貪染</w:t>
      </w:r>
      <w:r w:rsidRPr="00B75658">
        <w:rPr>
          <w:rFonts w:ascii="Times New Roman" w:eastAsia="新細明體" w:hAnsi="Times New Roman" w:cs="Times New Roman" w:hint="eastAsia"/>
          <w:szCs w:val="24"/>
        </w:rPr>
        <w:t>與染者是這樣，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瞋染</w:t>
      </w:r>
      <w:r w:rsidRPr="00B75658">
        <w:rPr>
          <w:rFonts w:ascii="Times New Roman" w:eastAsia="新細明體" w:hAnsi="Times New Roman" w:cs="Times New Roman" w:hint="eastAsia"/>
          <w:szCs w:val="24"/>
        </w:rPr>
        <w:t>與染者，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癡染</w:t>
      </w:r>
      <w:r w:rsidRPr="00B75658">
        <w:rPr>
          <w:rFonts w:ascii="Times New Roman" w:eastAsia="新細明體" w:hAnsi="Times New Roman" w:cs="Times New Roman" w:hint="eastAsia"/>
          <w:szCs w:val="24"/>
        </w:rPr>
        <w:t>與染者，也是這樣。</w:t>
      </w:r>
    </w:p>
    <w:p w:rsidR="00E30315" w:rsidRPr="00B75658" w:rsidRDefault="008C29CE" w:rsidP="00152C31">
      <w:pPr>
        <w:spacing w:beforeLines="30" w:before="108"/>
        <w:ind w:leftChars="50" w:left="120"/>
        <w:rPr>
          <w:rFonts w:ascii="Times New Roman" w:eastAsia="新細明體" w:hAnsi="Times New Roman" w:cs="Times New Roman"/>
          <w:szCs w:val="24"/>
        </w:rPr>
      </w:pPr>
      <w:r w:rsidRPr="00B75658">
        <w:rPr>
          <w:rFonts w:ascii="Times New Roman" w:eastAsia="新細明體" w:hAnsi="Times New Roman" w:cs="Times New Roman" w:hint="eastAsia"/>
          <w:szCs w:val="24"/>
        </w:rPr>
        <w:t>三毒是這樣，一切煩惱、</w:t>
      </w:r>
      <w:r w:rsidR="00E30315" w:rsidRPr="00B75658">
        <w:rPr>
          <w:rFonts w:ascii="Times New Roman" w:eastAsia="新細明體" w:hAnsi="Times New Roman" w:cs="Times New Roman" w:hint="eastAsia"/>
          <w:szCs w:val="24"/>
        </w:rPr>
        <w:t>一切諸法，無不是這樣。所以說：「</w:t>
      </w:r>
      <w:r w:rsidR="00E30315" w:rsidRPr="00B75658">
        <w:rPr>
          <w:rFonts w:ascii="Verdana" w:eastAsia="標楷體" w:hAnsi="Verdana" w:cs="Times New Roman" w:hint="eastAsia"/>
          <w:spacing w:val="20"/>
          <w:szCs w:val="24"/>
        </w:rPr>
        <w:t>諸法亦如是，非合不合成</w:t>
      </w:r>
      <w:r w:rsidR="00E30315" w:rsidRPr="00B75658">
        <w:rPr>
          <w:rFonts w:ascii="Times New Roman" w:eastAsia="新細明體" w:hAnsi="Times New Roman" w:cs="Times New Roman" w:hint="eastAsia"/>
          <w:szCs w:val="24"/>
        </w:rPr>
        <w:t>」。</w:t>
      </w:r>
    </w:p>
    <w:p w:rsidR="00E30315" w:rsidRPr="00B75658" w:rsidRDefault="00E30315" w:rsidP="00933A57">
      <w:pPr>
        <w:spacing w:beforeLines="50" w:before="180" w:afterLines="100" w:after="360"/>
        <w:rPr>
          <w:rFonts w:ascii="Times New Roman" w:eastAsia="新細明體" w:hAnsi="Times New Roman" w:cs="Times New Roman"/>
          <w:b/>
          <w:szCs w:val="24"/>
        </w:rPr>
      </w:pPr>
      <w:r w:rsidRPr="00B75658">
        <w:rPr>
          <w:rFonts w:ascii="Times New Roman" w:eastAsia="新細明體" w:hAnsi="Times New Roman" w:cs="Times New Roman"/>
          <w:szCs w:val="24"/>
        </w:rPr>
        <w:br w:type="page"/>
      </w:r>
      <w:r w:rsidR="004E2237" w:rsidRPr="00B75658">
        <w:rPr>
          <w:rFonts w:ascii="Times New Roman" w:eastAsia="新細明體" w:hAnsi="Times New Roman" w:cs="Times New Roman" w:hint="eastAsia"/>
          <w:b/>
          <w:szCs w:val="24"/>
        </w:rPr>
        <w:lastRenderedPageBreak/>
        <w:t>【附錄</w:t>
      </w:r>
      <w:r w:rsidR="007F1D41" w:rsidRPr="00B75658">
        <w:rPr>
          <w:rFonts w:ascii="Times New Roman" w:eastAsia="新細明體" w:hAnsi="Times New Roman" w:cs="Times New Roman" w:hint="eastAsia"/>
          <w:b/>
          <w:szCs w:val="24"/>
        </w:rPr>
        <w:t>】</w:t>
      </w:r>
      <w:r w:rsidR="002514C2" w:rsidRPr="00B75658">
        <w:rPr>
          <w:rFonts w:ascii="Times New Roman" w:eastAsia="新細明體" w:hAnsi="Times New Roman" w:cs="Times New Roman" w:hint="eastAsia"/>
          <w:b/>
          <w:szCs w:val="24"/>
        </w:rPr>
        <w:t>印順</w:t>
      </w:r>
      <w:r w:rsidR="00D416B3">
        <w:rPr>
          <w:rFonts w:ascii="Times New Roman" w:eastAsia="新細明體" w:hAnsi="Times New Roman" w:cs="Times New Roman" w:hint="eastAsia"/>
          <w:b/>
          <w:szCs w:val="24"/>
        </w:rPr>
        <w:t>法師</w:t>
      </w:r>
      <w:r w:rsidR="004E2237" w:rsidRPr="00B75658">
        <w:rPr>
          <w:rFonts w:ascii="Times New Roman" w:eastAsia="新細明體" w:hAnsi="Times New Roman" w:cs="Times New Roman" w:hint="eastAsia"/>
          <w:b/>
          <w:szCs w:val="24"/>
        </w:rPr>
        <w:t>，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〈</w:t>
      </w:r>
      <w:r w:rsidR="002514C2" w:rsidRPr="00B75658">
        <w:rPr>
          <w:rFonts w:ascii="Times New Roman" w:eastAsia="新細明體" w:hAnsi="Times New Roman" w:cs="Times New Roman" w:hint="eastAsia"/>
          <w:b/>
          <w:szCs w:val="24"/>
        </w:rPr>
        <w:t>6</w:t>
      </w:r>
      <w:r w:rsidR="002514C2" w:rsidRPr="00B75658">
        <w:rPr>
          <w:rFonts w:ascii="Times New Roman" w:eastAsia="新細明體" w:hAnsi="Times New Roman" w:cs="Times New Roman" w:hint="eastAsia"/>
          <w:b/>
          <w:szCs w:val="24"/>
        </w:rPr>
        <w:t>觀染染者品〉</w:t>
      </w:r>
      <w:r w:rsidRPr="00B75658">
        <w:rPr>
          <w:rFonts w:ascii="Times New Roman" w:eastAsia="新細明體" w:hAnsi="Times New Roman" w:cs="Times New Roman" w:hint="eastAsia"/>
          <w:b/>
          <w:szCs w:val="24"/>
        </w:rPr>
        <w:t>科判</w:t>
      </w:r>
    </w:p>
    <w:tbl>
      <w:tblPr>
        <w:tblW w:w="909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"/>
        <w:gridCol w:w="496"/>
        <w:gridCol w:w="496"/>
        <w:gridCol w:w="497"/>
        <w:gridCol w:w="614"/>
        <w:gridCol w:w="615"/>
        <w:gridCol w:w="615"/>
        <w:gridCol w:w="5269"/>
      </w:tblGrid>
      <w:tr w:rsidR="00E30315" w:rsidRPr="00B75658" w:rsidTr="0068257F">
        <w:tc>
          <w:tcPr>
            <w:tcW w:w="3829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E30315" w:rsidRPr="00B75658" w:rsidRDefault="00E30315" w:rsidP="00951383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B75658">
              <w:rPr>
                <w:rFonts w:ascii="Times New Roman" w:eastAsia="新細明體" w:hAnsi="Times New Roman" w:cs="Times New Roman"/>
                <w:b/>
                <w:szCs w:val="24"/>
              </w:rPr>
              <w:t>【科判】</w:t>
            </w:r>
          </w:p>
        </w:tc>
        <w:tc>
          <w:tcPr>
            <w:tcW w:w="5269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30315" w:rsidRPr="00B75658" w:rsidRDefault="00E30315" w:rsidP="00951383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B75658">
              <w:rPr>
                <w:rFonts w:ascii="Times New Roman" w:eastAsia="新細明體" w:hAnsi="Times New Roman" w:cs="Times New Roman"/>
                <w:b/>
                <w:szCs w:val="24"/>
              </w:rPr>
              <w:t>【偈頌】</w:t>
            </w:r>
          </w:p>
        </w:tc>
      </w:tr>
      <w:tr w:rsidR="00E30315" w:rsidRPr="00B75658" w:rsidTr="00DC40C8">
        <w:trPr>
          <w:cantSplit/>
          <w:trHeight w:val="1134"/>
        </w:trPr>
        <w:tc>
          <w:tcPr>
            <w:tcW w:w="496" w:type="dxa"/>
            <w:vMerge w:val="restart"/>
            <w:tcBorders>
              <w:top w:val="double" w:sz="4" w:space="0" w:color="000000"/>
              <w:left w:val="double" w:sz="4" w:space="0" w:color="000000"/>
            </w:tcBorders>
            <w:textDirection w:val="tbRlV"/>
            <w:vAlign w:val="center"/>
          </w:tcPr>
          <w:p w:rsidR="00E30315" w:rsidRPr="00B75658" w:rsidRDefault="00951383" w:rsidP="00951383">
            <w:pPr>
              <w:adjustRightInd w:val="0"/>
              <w:snapToGrid w:val="0"/>
              <w:ind w:left="113" w:right="113"/>
              <w:jc w:val="center"/>
              <w:outlineLvl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B75658">
              <w:rPr>
                <w:rFonts w:ascii="Times New Roman" w:eastAsia="新細明體" w:hAnsi="Times New Roman" w:cs="Times New Roman"/>
                <w:sz w:val="20"/>
                <w:szCs w:val="20"/>
              </w:rPr>
              <w:t>（</w:t>
            </w:r>
            <w:r w:rsidR="00E30315" w:rsidRPr="00B75658">
              <w:rPr>
                <w:rFonts w:ascii="Times New Roman" w:eastAsia="新細明體" w:hAnsi="Times New Roman" w:cs="Times New Roman"/>
                <w:sz w:val="20"/>
                <w:szCs w:val="20"/>
              </w:rPr>
              <w:t>丙二</w:t>
            </w:r>
            <w:r w:rsidRPr="00B75658">
              <w:rPr>
                <w:rFonts w:ascii="Times New Roman" w:eastAsia="新細明體" w:hAnsi="Times New Roman" w:cs="Times New Roman"/>
                <w:sz w:val="20"/>
                <w:szCs w:val="20"/>
              </w:rPr>
              <w:t>）</w:t>
            </w:r>
            <w:r w:rsidR="00E30315" w:rsidRPr="00B75658">
              <w:rPr>
                <w:rFonts w:ascii="Times New Roman" w:eastAsia="新細明體" w:hAnsi="Times New Roman" w:cs="Times New Roman"/>
                <w:spacing w:val="20"/>
                <w:sz w:val="20"/>
                <w:szCs w:val="20"/>
              </w:rPr>
              <w:t>觀世間集</w:t>
            </w:r>
          </w:p>
        </w:tc>
        <w:tc>
          <w:tcPr>
            <w:tcW w:w="496" w:type="dxa"/>
            <w:vMerge w:val="restart"/>
            <w:tcBorders>
              <w:top w:val="double" w:sz="4" w:space="0" w:color="000000"/>
            </w:tcBorders>
            <w:textDirection w:val="tbRlV"/>
            <w:vAlign w:val="center"/>
          </w:tcPr>
          <w:p w:rsidR="00E30315" w:rsidRPr="00B75658" w:rsidRDefault="00951383" w:rsidP="00951383">
            <w:pPr>
              <w:adjustRightInd w:val="0"/>
              <w:snapToGrid w:val="0"/>
              <w:ind w:left="113" w:right="113"/>
              <w:jc w:val="center"/>
              <w:outlineLvl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B75658">
              <w:rPr>
                <w:rFonts w:ascii="Times New Roman" w:eastAsia="新細明體" w:hAnsi="Times New Roman" w:cs="Times New Roman"/>
                <w:sz w:val="20"/>
                <w:szCs w:val="20"/>
              </w:rPr>
              <w:t>（</w:t>
            </w:r>
            <w:r w:rsidR="00E30315" w:rsidRPr="00B75658">
              <w:rPr>
                <w:rFonts w:ascii="Times New Roman" w:eastAsia="新細明體" w:hAnsi="Times New Roman" w:cs="Times New Roman"/>
                <w:sz w:val="20"/>
                <w:szCs w:val="20"/>
              </w:rPr>
              <w:t>丁一</w:t>
            </w:r>
            <w:r w:rsidRPr="00B75658">
              <w:rPr>
                <w:rFonts w:ascii="Times New Roman" w:eastAsia="新細明體" w:hAnsi="Times New Roman" w:cs="Times New Roman"/>
                <w:sz w:val="20"/>
                <w:szCs w:val="20"/>
              </w:rPr>
              <w:t>）</w:t>
            </w:r>
            <w:r w:rsidR="00E30315" w:rsidRPr="00B75658">
              <w:rPr>
                <w:rFonts w:ascii="Times New Roman" w:eastAsia="新細明體" w:hAnsi="Times New Roman" w:cs="Times New Roman"/>
                <w:spacing w:val="20"/>
                <w:sz w:val="20"/>
                <w:szCs w:val="20"/>
              </w:rPr>
              <w:t>惑業相生</w:t>
            </w:r>
          </w:p>
        </w:tc>
        <w:tc>
          <w:tcPr>
            <w:tcW w:w="496" w:type="dxa"/>
            <w:vMerge w:val="restart"/>
            <w:tcBorders>
              <w:top w:val="double" w:sz="4" w:space="0" w:color="000000"/>
            </w:tcBorders>
            <w:textDirection w:val="tbRlV"/>
            <w:vAlign w:val="center"/>
          </w:tcPr>
          <w:p w:rsidR="00E30315" w:rsidRPr="00B75658" w:rsidRDefault="00951383" w:rsidP="00951383">
            <w:pPr>
              <w:adjustRightInd w:val="0"/>
              <w:snapToGrid w:val="0"/>
              <w:ind w:left="113" w:right="113"/>
              <w:jc w:val="center"/>
              <w:outlineLvl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B75658">
              <w:rPr>
                <w:rFonts w:ascii="Times New Roman" w:eastAsia="新細明體" w:hAnsi="Times New Roman" w:cs="Times New Roman"/>
                <w:sz w:val="20"/>
                <w:szCs w:val="20"/>
              </w:rPr>
              <w:t>（</w:t>
            </w:r>
            <w:r w:rsidR="00E30315" w:rsidRPr="00B75658">
              <w:rPr>
                <w:rFonts w:ascii="Times New Roman" w:eastAsia="新細明體" w:hAnsi="Times New Roman" w:cs="Times New Roman"/>
                <w:sz w:val="20"/>
                <w:szCs w:val="20"/>
              </w:rPr>
              <w:t>戊一</w:t>
            </w:r>
            <w:r w:rsidRPr="00B75658">
              <w:rPr>
                <w:rFonts w:ascii="Times New Roman" w:eastAsia="新細明體" w:hAnsi="Times New Roman" w:cs="Times New Roman"/>
                <w:sz w:val="20"/>
                <w:szCs w:val="20"/>
              </w:rPr>
              <w:t>）</w:t>
            </w:r>
            <w:r w:rsidR="00E30315" w:rsidRPr="00B75658">
              <w:rPr>
                <w:rFonts w:ascii="Times New Roman" w:eastAsia="新細明體" w:hAnsi="Times New Roman" w:cs="Times New Roman"/>
                <w:spacing w:val="20"/>
                <w:sz w:val="20"/>
                <w:szCs w:val="20"/>
              </w:rPr>
              <w:t>染著則生</w:t>
            </w:r>
          </w:p>
        </w:tc>
        <w:tc>
          <w:tcPr>
            <w:tcW w:w="497" w:type="dxa"/>
            <w:vMerge w:val="restart"/>
            <w:tcBorders>
              <w:top w:val="double" w:sz="4" w:space="0" w:color="000000"/>
            </w:tcBorders>
            <w:textDirection w:val="tbRlV"/>
            <w:vAlign w:val="center"/>
          </w:tcPr>
          <w:p w:rsidR="00E30315" w:rsidRPr="00B75658" w:rsidRDefault="00951383" w:rsidP="00951383">
            <w:pPr>
              <w:adjustRightInd w:val="0"/>
              <w:snapToGrid w:val="0"/>
              <w:ind w:left="113" w:right="113"/>
              <w:jc w:val="center"/>
              <w:outlineLvl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B75658">
              <w:rPr>
                <w:rFonts w:ascii="Times New Roman" w:eastAsia="新細明體" w:hAnsi="Times New Roman" w:cs="Times New Roman"/>
                <w:sz w:val="20"/>
                <w:szCs w:val="20"/>
              </w:rPr>
              <w:t>（</w:t>
            </w:r>
            <w:r w:rsidR="00E30315" w:rsidRPr="00B75658">
              <w:rPr>
                <w:rFonts w:ascii="Times New Roman" w:eastAsia="新細明體" w:hAnsi="Times New Roman" w:cs="Times New Roman"/>
                <w:sz w:val="20"/>
                <w:szCs w:val="20"/>
              </w:rPr>
              <w:t>己一</w:t>
            </w:r>
            <w:r w:rsidRPr="00B75658">
              <w:rPr>
                <w:rFonts w:ascii="Times New Roman" w:eastAsia="新細明體" w:hAnsi="Times New Roman" w:cs="Times New Roman"/>
                <w:sz w:val="20"/>
                <w:szCs w:val="20"/>
              </w:rPr>
              <w:t>）</w:t>
            </w:r>
            <w:r w:rsidR="00E30315" w:rsidRPr="00B75658">
              <w:rPr>
                <w:rFonts w:ascii="Times New Roman" w:eastAsia="新細明體" w:hAnsi="Times New Roman" w:cs="Times New Roman"/>
                <w:spacing w:val="20"/>
                <w:sz w:val="20"/>
                <w:szCs w:val="20"/>
              </w:rPr>
              <w:t>觀染與染者</w:t>
            </w:r>
          </w:p>
        </w:tc>
        <w:tc>
          <w:tcPr>
            <w:tcW w:w="614" w:type="dxa"/>
            <w:vMerge w:val="restart"/>
            <w:tcBorders>
              <w:top w:val="double" w:sz="4" w:space="0" w:color="000000"/>
            </w:tcBorders>
            <w:textDirection w:val="tbRlV"/>
            <w:vAlign w:val="center"/>
          </w:tcPr>
          <w:p w:rsidR="00E30315" w:rsidRPr="00B75658" w:rsidRDefault="00951383" w:rsidP="00951383">
            <w:pPr>
              <w:adjustRightInd w:val="0"/>
              <w:snapToGrid w:val="0"/>
              <w:ind w:left="113" w:right="113"/>
              <w:jc w:val="center"/>
              <w:outlineLvl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B75658">
              <w:rPr>
                <w:rFonts w:ascii="Times New Roman" w:eastAsia="新細明體" w:hAnsi="Times New Roman" w:cs="Times New Roman"/>
                <w:sz w:val="20"/>
                <w:szCs w:val="20"/>
              </w:rPr>
              <w:t>（</w:t>
            </w:r>
            <w:r w:rsidR="00E30315" w:rsidRPr="00B75658">
              <w:rPr>
                <w:rFonts w:ascii="Times New Roman" w:eastAsia="新細明體" w:hAnsi="Times New Roman" w:cs="Times New Roman"/>
                <w:sz w:val="20"/>
                <w:szCs w:val="20"/>
              </w:rPr>
              <w:t>庚一</w:t>
            </w:r>
            <w:r w:rsidRPr="00B75658">
              <w:rPr>
                <w:rFonts w:ascii="Times New Roman" w:eastAsia="新細明體" w:hAnsi="Times New Roman" w:cs="Times New Roman"/>
                <w:sz w:val="20"/>
                <w:szCs w:val="20"/>
              </w:rPr>
              <w:t>）</w:t>
            </w:r>
            <w:r w:rsidR="00E30315" w:rsidRPr="00B75658">
              <w:rPr>
                <w:rFonts w:ascii="Times New Roman" w:eastAsia="新細明體" w:hAnsi="Times New Roman" w:cs="Times New Roman"/>
                <w:spacing w:val="20"/>
                <w:sz w:val="20"/>
                <w:szCs w:val="20"/>
              </w:rPr>
              <w:t>正觀染染者不成</w:t>
            </w:r>
          </w:p>
        </w:tc>
        <w:tc>
          <w:tcPr>
            <w:tcW w:w="615" w:type="dxa"/>
            <w:vMerge w:val="restart"/>
            <w:tcBorders>
              <w:top w:val="double" w:sz="4" w:space="0" w:color="000000"/>
            </w:tcBorders>
            <w:textDirection w:val="tbRlV"/>
            <w:vAlign w:val="center"/>
          </w:tcPr>
          <w:p w:rsidR="00E30315" w:rsidRPr="00B75658" w:rsidRDefault="00E30315" w:rsidP="00951383">
            <w:pPr>
              <w:adjustRightInd w:val="0"/>
              <w:snapToGrid w:val="0"/>
              <w:jc w:val="center"/>
              <w:outlineLvl w:val="0"/>
              <w:rPr>
                <w:rFonts w:ascii="Times New Roman" w:eastAsia="新細明體" w:hAnsi="Times New Roman" w:cs="Times New Roman"/>
                <w:spacing w:val="20"/>
                <w:sz w:val="20"/>
                <w:szCs w:val="20"/>
              </w:rPr>
            </w:pPr>
            <w:r w:rsidRPr="00B75658">
              <w:rPr>
                <w:rFonts w:ascii="Times New Roman" w:eastAsia="新細明體" w:hAnsi="Times New Roman" w:cs="Times New Roman"/>
                <w:spacing w:val="20"/>
                <w:sz w:val="20"/>
                <w:szCs w:val="20"/>
              </w:rPr>
              <w:t>別異不成</w:t>
            </w:r>
          </w:p>
          <w:p w:rsidR="005F7A27" w:rsidRPr="00B75658" w:rsidRDefault="005F7A27" w:rsidP="00951383">
            <w:pPr>
              <w:adjustRightInd w:val="0"/>
              <w:snapToGrid w:val="0"/>
              <w:jc w:val="center"/>
              <w:outlineLvl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B75658">
              <w:rPr>
                <w:rFonts w:ascii="Times New Roman" w:eastAsia="新細明體" w:hAnsi="Times New Roman" w:cs="Times New Roman"/>
                <w:sz w:val="20"/>
                <w:szCs w:val="20"/>
              </w:rPr>
              <w:t>（辛一）</w:t>
            </w:r>
          </w:p>
        </w:tc>
        <w:tc>
          <w:tcPr>
            <w:tcW w:w="615" w:type="dxa"/>
            <w:tcBorders>
              <w:top w:val="double" w:sz="4" w:space="0" w:color="000000"/>
            </w:tcBorders>
            <w:textDirection w:val="tbRlV"/>
            <w:vAlign w:val="center"/>
          </w:tcPr>
          <w:p w:rsidR="00E30315" w:rsidRPr="00B75658" w:rsidRDefault="00E30315" w:rsidP="00951383">
            <w:pPr>
              <w:adjustRightInd w:val="0"/>
              <w:snapToGrid w:val="0"/>
              <w:jc w:val="center"/>
              <w:outlineLvl w:val="0"/>
              <w:rPr>
                <w:rFonts w:ascii="Times New Roman" w:eastAsia="新細明體" w:hAnsi="Times New Roman" w:cs="Times New Roman"/>
                <w:spacing w:val="20"/>
                <w:sz w:val="20"/>
                <w:szCs w:val="20"/>
              </w:rPr>
            </w:pPr>
            <w:r w:rsidRPr="00B75658">
              <w:rPr>
                <w:rFonts w:ascii="Times New Roman" w:eastAsia="新細明體" w:hAnsi="Times New Roman" w:cs="Times New Roman"/>
                <w:spacing w:val="20"/>
                <w:sz w:val="20"/>
                <w:szCs w:val="20"/>
              </w:rPr>
              <w:t>前後門破</w:t>
            </w:r>
          </w:p>
          <w:p w:rsidR="00951383" w:rsidRPr="00B75658" w:rsidRDefault="00951383" w:rsidP="00951383">
            <w:pPr>
              <w:adjustRightInd w:val="0"/>
              <w:snapToGrid w:val="0"/>
              <w:jc w:val="center"/>
              <w:outlineLvl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B75658">
              <w:rPr>
                <w:rFonts w:ascii="Times New Roman" w:eastAsia="新細明體" w:hAnsi="Times New Roman" w:cs="Times New Roman"/>
                <w:sz w:val="20"/>
                <w:szCs w:val="20"/>
              </w:rPr>
              <w:t>（壬一）</w:t>
            </w:r>
          </w:p>
        </w:tc>
        <w:tc>
          <w:tcPr>
            <w:tcW w:w="5269" w:type="dxa"/>
            <w:tcBorders>
              <w:top w:val="double" w:sz="4" w:space="0" w:color="000000"/>
              <w:right w:val="double" w:sz="4" w:space="0" w:color="000000"/>
            </w:tcBorders>
            <w:vAlign w:val="center"/>
          </w:tcPr>
          <w:p w:rsidR="00E30315" w:rsidRPr="00B75658" w:rsidRDefault="007F1D41" w:rsidP="00933A57">
            <w:pPr>
              <w:adjustRightInd w:val="0"/>
              <w:snapToGrid w:val="0"/>
              <w:spacing w:afterLines="30" w:after="108"/>
              <w:jc w:val="both"/>
              <w:outlineLvl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B75658">
              <w:rPr>
                <w:rFonts w:ascii="Times New Roman" w:eastAsia="新細明體" w:hAnsi="Times New Roman" w:cs="Times New Roman"/>
                <w:sz w:val="20"/>
                <w:szCs w:val="20"/>
              </w:rPr>
              <w:t>[</w:t>
            </w:r>
            <w:r w:rsidR="00E30315" w:rsidRPr="00B75658">
              <w:rPr>
                <w:rFonts w:ascii="Times New Roman" w:eastAsia="新細明體" w:hAnsi="Times New Roman" w:cs="Times New Roman"/>
                <w:sz w:val="20"/>
                <w:szCs w:val="20"/>
              </w:rPr>
              <w:t>01</w:t>
            </w:r>
            <w:r w:rsidRPr="00B75658">
              <w:rPr>
                <w:rFonts w:ascii="Times New Roman" w:eastAsia="新細明體" w:hAnsi="Times New Roman" w:cs="Times New Roman"/>
                <w:sz w:val="20"/>
                <w:szCs w:val="20"/>
              </w:rPr>
              <w:t>]</w:t>
            </w:r>
            <w:r w:rsidR="00F16D3E" w:rsidRPr="00B75658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 xml:space="preserve"> </w:t>
            </w:r>
            <w:r w:rsidR="00E30315" w:rsidRPr="00B75658">
              <w:rPr>
                <w:rFonts w:ascii="Times New Roman" w:eastAsia="新細明體" w:hAnsi="Times New Roman" w:cs="Times New Roman"/>
                <w:sz w:val="20"/>
                <w:szCs w:val="20"/>
              </w:rPr>
              <w:t>若離於染法，先自有染者；因是染欲者，應生於染法。</w:t>
            </w:r>
          </w:p>
          <w:p w:rsidR="00E30315" w:rsidRPr="00B75658" w:rsidRDefault="007F1D41" w:rsidP="00951383">
            <w:pPr>
              <w:adjustRightInd w:val="0"/>
              <w:snapToGrid w:val="0"/>
              <w:jc w:val="both"/>
              <w:outlineLvl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B75658">
              <w:rPr>
                <w:rFonts w:ascii="Times New Roman" w:eastAsia="新細明體" w:hAnsi="Times New Roman" w:cs="Times New Roman"/>
                <w:sz w:val="20"/>
                <w:szCs w:val="20"/>
              </w:rPr>
              <w:t>[</w:t>
            </w:r>
            <w:r w:rsidR="00E30315" w:rsidRPr="00B75658">
              <w:rPr>
                <w:rFonts w:ascii="Times New Roman" w:eastAsia="新細明體" w:hAnsi="Times New Roman" w:cs="Times New Roman"/>
                <w:sz w:val="20"/>
                <w:szCs w:val="20"/>
              </w:rPr>
              <w:t>02</w:t>
            </w:r>
            <w:r w:rsidRPr="00B75658">
              <w:rPr>
                <w:rFonts w:ascii="Times New Roman" w:eastAsia="新細明體" w:hAnsi="Times New Roman" w:cs="Times New Roman"/>
                <w:sz w:val="20"/>
                <w:szCs w:val="20"/>
              </w:rPr>
              <w:t>]</w:t>
            </w:r>
            <w:r w:rsidR="00F16D3E" w:rsidRPr="00B75658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 xml:space="preserve"> </w:t>
            </w:r>
            <w:r w:rsidR="00E30315" w:rsidRPr="00B75658">
              <w:rPr>
                <w:rFonts w:ascii="Times New Roman" w:eastAsia="新細明體" w:hAnsi="Times New Roman" w:cs="Times New Roman"/>
                <w:sz w:val="20"/>
                <w:szCs w:val="20"/>
              </w:rPr>
              <w:t>若無有染者，云何當有染？若有若無染，染者亦如是。</w:t>
            </w:r>
          </w:p>
        </w:tc>
      </w:tr>
      <w:tr w:rsidR="00E30315" w:rsidRPr="00B75658" w:rsidTr="00F16D3E">
        <w:trPr>
          <w:cantSplit/>
          <w:trHeight w:val="1265"/>
        </w:trPr>
        <w:tc>
          <w:tcPr>
            <w:tcW w:w="496" w:type="dxa"/>
            <w:vMerge/>
            <w:tcBorders>
              <w:left w:val="double" w:sz="4" w:space="0" w:color="000000"/>
            </w:tcBorders>
            <w:vAlign w:val="center"/>
          </w:tcPr>
          <w:p w:rsidR="00E30315" w:rsidRPr="00B75658" w:rsidRDefault="00E30315" w:rsidP="00951383">
            <w:pPr>
              <w:adjustRightInd w:val="0"/>
              <w:snapToGrid w:val="0"/>
              <w:jc w:val="center"/>
              <w:outlineLvl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vMerge/>
            <w:vAlign w:val="center"/>
          </w:tcPr>
          <w:p w:rsidR="00E30315" w:rsidRPr="00B75658" w:rsidRDefault="00E30315" w:rsidP="00951383">
            <w:pPr>
              <w:adjustRightInd w:val="0"/>
              <w:snapToGrid w:val="0"/>
              <w:jc w:val="center"/>
              <w:outlineLvl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vMerge/>
            <w:vAlign w:val="center"/>
          </w:tcPr>
          <w:p w:rsidR="00E30315" w:rsidRPr="00B75658" w:rsidRDefault="00E30315" w:rsidP="00951383">
            <w:pPr>
              <w:adjustRightInd w:val="0"/>
              <w:snapToGrid w:val="0"/>
              <w:jc w:val="center"/>
              <w:outlineLvl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  <w:vAlign w:val="center"/>
          </w:tcPr>
          <w:p w:rsidR="00E30315" w:rsidRPr="00B75658" w:rsidRDefault="00E30315" w:rsidP="00951383">
            <w:pPr>
              <w:adjustRightInd w:val="0"/>
              <w:snapToGrid w:val="0"/>
              <w:jc w:val="center"/>
              <w:outlineLvl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vAlign w:val="center"/>
          </w:tcPr>
          <w:p w:rsidR="00E30315" w:rsidRPr="00B75658" w:rsidRDefault="00E30315" w:rsidP="00951383">
            <w:pPr>
              <w:adjustRightInd w:val="0"/>
              <w:snapToGrid w:val="0"/>
              <w:jc w:val="center"/>
              <w:outlineLvl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vMerge/>
            <w:vAlign w:val="center"/>
          </w:tcPr>
          <w:p w:rsidR="00E30315" w:rsidRPr="00B75658" w:rsidRDefault="00E30315" w:rsidP="00951383">
            <w:pPr>
              <w:adjustRightInd w:val="0"/>
              <w:snapToGrid w:val="0"/>
              <w:jc w:val="center"/>
              <w:outlineLvl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textDirection w:val="tbRlV"/>
            <w:vAlign w:val="center"/>
          </w:tcPr>
          <w:p w:rsidR="00E30315" w:rsidRPr="00B75658" w:rsidRDefault="00E30315" w:rsidP="00951383">
            <w:pPr>
              <w:adjustRightInd w:val="0"/>
              <w:snapToGrid w:val="0"/>
              <w:ind w:left="113" w:right="113"/>
              <w:jc w:val="center"/>
              <w:outlineLvl w:val="0"/>
              <w:rPr>
                <w:rFonts w:ascii="Times New Roman" w:eastAsia="新細明體" w:hAnsi="Times New Roman" w:cs="Times New Roman"/>
                <w:spacing w:val="20"/>
                <w:sz w:val="20"/>
                <w:szCs w:val="20"/>
              </w:rPr>
            </w:pPr>
            <w:r w:rsidRPr="00B75658">
              <w:rPr>
                <w:rFonts w:ascii="Times New Roman" w:eastAsia="新細明體" w:hAnsi="Times New Roman" w:cs="Times New Roman"/>
                <w:spacing w:val="20"/>
                <w:sz w:val="20"/>
                <w:szCs w:val="20"/>
              </w:rPr>
              <w:t>俱時門破</w:t>
            </w:r>
          </w:p>
          <w:p w:rsidR="00951383" w:rsidRPr="00B75658" w:rsidRDefault="00951383" w:rsidP="00951383">
            <w:pPr>
              <w:adjustRightInd w:val="0"/>
              <w:snapToGrid w:val="0"/>
              <w:ind w:left="113" w:right="113"/>
              <w:jc w:val="center"/>
              <w:outlineLvl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B75658">
              <w:rPr>
                <w:rFonts w:ascii="Times New Roman" w:eastAsia="新細明體" w:hAnsi="Times New Roman" w:cs="Times New Roman"/>
                <w:sz w:val="20"/>
                <w:szCs w:val="20"/>
              </w:rPr>
              <w:t>（壬二）</w:t>
            </w:r>
          </w:p>
        </w:tc>
        <w:tc>
          <w:tcPr>
            <w:tcW w:w="5269" w:type="dxa"/>
            <w:tcBorders>
              <w:right w:val="double" w:sz="4" w:space="0" w:color="000000"/>
            </w:tcBorders>
            <w:vAlign w:val="center"/>
          </w:tcPr>
          <w:p w:rsidR="00E30315" w:rsidRPr="00B75658" w:rsidRDefault="007F1D41" w:rsidP="00951383">
            <w:pPr>
              <w:tabs>
                <w:tab w:val="left" w:pos="329"/>
              </w:tabs>
              <w:adjustRightInd w:val="0"/>
              <w:snapToGrid w:val="0"/>
              <w:jc w:val="both"/>
              <w:outlineLvl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B75658">
              <w:rPr>
                <w:rFonts w:ascii="Times New Roman" w:eastAsia="新細明體" w:hAnsi="Times New Roman" w:cs="Times New Roman"/>
                <w:sz w:val="20"/>
                <w:szCs w:val="20"/>
              </w:rPr>
              <w:t>[</w:t>
            </w:r>
            <w:r w:rsidR="00E30315" w:rsidRPr="00B75658">
              <w:rPr>
                <w:rFonts w:ascii="Times New Roman" w:eastAsia="新細明體" w:hAnsi="Times New Roman" w:cs="Times New Roman"/>
                <w:sz w:val="20"/>
                <w:szCs w:val="20"/>
              </w:rPr>
              <w:t>03</w:t>
            </w:r>
            <w:r w:rsidRPr="00B75658">
              <w:rPr>
                <w:rFonts w:ascii="Times New Roman" w:eastAsia="新細明體" w:hAnsi="Times New Roman" w:cs="Times New Roman"/>
                <w:sz w:val="20"/>
                <w:szCs w:val="20"/>
              </w:rPr>
              <w:t>]</w:t>
            </w:r>
            <w:r w:rsidR="00F16D3E" w:rsidRPr="00B75658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 xml:space="preserve"> </w:t>
            </w:r>
            <w:r w:rsidR="00E30315" w:rsidRPr="00B75658">
              <w:rPr>
                <w:rFonts w:ascii="Times New Roman" w:eastAsia="新細明體" w:hAnsi="Times New Roman" w:cs="Times New Roman"/>
                <w:sz w:val="20"/>
                <w:szCs w:val="20"/>
              </w:rPr>
              <w:t>染者及染法，俱成則不然，染者染法俱，則無有相待。</w:t>
            </w:r>
          </w:p>
        </w:tc>
      </w:tr>
      <w:tr w:rsidR="00E46E56" w:rsidRPr="00B75658" w:rsidTr="00F16D3E">
        <w:trPr>
          <w:cantSplit/>
          <w:trHeight w:val="1411"/>
        </w:trPr>
        <w:tc>
          <w:tcPr>
            <w:tcW w:w="496" w:type="dxa"/>
            <w:vMerge/>
            <w:tcBorders>
              <w:left w:val="double" w:sz="4" w:space="0" w:color="000000"/>
            </w:tcBorders>
            <w:vAlign w:val="center"/>
          </w:tcPr>
          <w:p w:rsidR="00E46E56" w:rsidRPr="00B75658" w:rsidRDefault="00E46E56" w:rsidP="00951383">
            <w:pPr>
              <w:adjustRightInd w:val="0"/>
              <w:snapToGrid w:val="0"/>
              <w:jc w:val="center"/>
              <w:outlineLvl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vMerge/>
            <w:vAlign w:val="center"/>
          </w:tcPr>
          <w:p w:rsidR="00E46E56" w:rsidRPr="00B75658" w:rsidRDefault="00E46E56" w:rsidP="00951383">
            <w:pPr>
              <w:adjustRightInd w:val="0"/>
              <w:snapToGrid w:val="0"/>
              <w:jc w:val="center"/>
              <w:outlineLvl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vMerge/>
            <w:vAlign w:val="center"/>
          </w:tcPr>
          <w:p w:rsidR="00E46E56" w:rsidRPr="00B75658" w:rsidRDefault="00E46E56" w:rsidP="00951383">
            <w:pPr>
              <w:adjustRightInd w:val="0"/>
              <w:snapToGrid w:val="0"/>
              <w:jc w:val="center"/>
              <w:outlineLvl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  <w:vAlign w:val="center"/>
          </w:tcPr>
          <w:p w:rsidR="00E46E56" w:rsidRPr="00B75658" w:rsidRDefault="00E46E56" w:rsidP="00951383">
            <w:pPr>
              <w:adjustRightInd w:val="0"/>
              <w:snapToGrid w:val="0"/>
              <w:jc w:val="center"/>
              <w:outlineLvl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vAlign w:val="center"/>
          </w:tcPr>
          <w:p w:rsidR="00E46E56" w:rsidRPr="00B75658" w:rsidRDefault="00E46E56" w:rsidP="00951383">
            <w:pPr>
              <w:adjustRightInd w:val="0"/>
              <w:snapToGrid w:val="0"/>
              <w:jc w:val="center"/>
              <w:outlineLvl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textDirection w:val="tbRlV"/>
            <w:vAlign w:val="center"/>
          </w:tcPr>
          <w:p w:rsidR="00E46E56" w:rsidRPr="00B75658" w:rsidRDefault="00E46E56" w:rsidP="00951383">
            <w:pPr>
              <w:adjustRightInd w:val="0"/>
              <w:snapToGrid w:val="0"/>
              <w:ind w:left="113" w:right="113"/>
              <w:jc w:val="center"/>
              <w:outlineLvl w:val="0"/>
              <w:rPr>
                <w:rFonts w:ascii="Times New Roman" w:eastAsia="新細明體" w:hAnsi="Times New Roman" w:cs="Times New Roman"/>
                <w:spacing w:val="20"/>
                <w:sz w:val="20"/>
                <w:szCs w:val="20"/>
              </w:rPr>
            </w:pPr>
            <w:r w:rsidRPr="00B75658">
              <w:rPr>
                <w:rFonts w:ascii="Times New Roman" w:eastAsia="新細明體" w:hAnsi="Times New Roman" w:cs="Times New Roman"/>
                <w:spacing w:val="20"/>
                <w:sz w:val="20"/>
                <w:szCs w:val="20"/>
              </w:rPr>
              <w:t>和合不成</w:t>
            </w:r>
          </w:p>
          <w:p w:rsidR="005F7A27" w:rsidRPr="00B75658" w:rsidRDefault="005F7A27" w:rsidP="00951383">
            <w:pPr>
              <w:adjustRightInd w:val="0"/>
              <w:snapToGrid w:val="0"/>
              <w:ind w:left="113" w:right="113"/>
              <w:jc w:val="center"/>
              <w:outlineLvl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B75658">
              <w:rPr>
                <w:rFonts w:ascii="Times New Roman" w:eastAsia="新細明體" w:hAnsi="Times New Roman" w:cs="Times New Roman"/>
                <w:sz w:val="20"/>
                <w:szCs w:val="20"/>
              </w:rPr>
              <w:t>（辛二）</w:t>
            </w:r>
          </w:p>
        </w:tc>
        <w:tc>
          <w:tcPr>
            <w:tcW w:w="615" w:type="dxa"/>
            <w:vAlign w:val="center"/>
          </w:tcPr>
          <w:p w:rsidR="00E46E56" w:rsidRPr="00B75658" w:rsidRDefault="00E46E56" w:rsidP="00951383">
            <w:pPr>
              <w:tabs>
                <w:tab w:val="left" w:pos="463"/>
              </w:tabs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5269" w:type="dxa"/>
            <w:tcBorders>
              <w:right w:val="double" w:sz="4" w:space="0" w:color="000000"/>
            </w:tcBorders>
            <w:vAlign w:val="center"/>
          </w:tcPr>
          <w:p w:rsidR="00E46E56" w:rsidRPr="00B75658" w:rsidRDefault="00E46E56" w:rsidP="00933A57">
            <w:pPr>
              <w:tabs>
                <w:tab w:val="left" w:pos="463"/>
              </w:tabs>
              <w:adjustRightInd w:val="0"/>
              <w:snapToGrid w:val="0"/>
              <w:spacing w:afterLines="30" w:after="108"/>
              <w:jc w:val="both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B75658">
              <w:rPr>
                <w:rFonts w:ascii="Times New Roman" w:eastAsia="新細明體" w:hAnsi="Times New Roman" w:cs="Times New Roman"/>
                <w:sz w:val="20"/>
                <w:szCs w:val="20"/>
              </w:rPr>
              <w:t>[04]</w:t>
            </w:r>
            <w:r w:rsidR="00F16D3E" w:rsidRPr="00B75658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 xml:space="preserve"> </w:t>
            </w:r>
            <w:r w:rsidRPr="00B75658">
              <w:rPr>
                <w:rFonts w:ascii="Times New Roman" w:eastAsia="新細明體" w:hAnsi="Times New Roman" w:cs="Times New Roman"/>
                <w:sz w:val="20"/>
                <w:szCs w:val="20"/>
              </w:rPr>
              <w:t>染者染法一，一法云何合</w:t>
            </w:r>
            <w:r w:rsidR="002B25F7" w:rsidRPr="00B75658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？</w:t>
            </w:r>
            <w:r w:rsidRPr="00B75658">
              <w:rPr>
                <w:rFonts w:ascii="Times New Roman" w:eastAsia="新細明體" w:hAnsi="Times New Roman" w:cs="Times New Roman"/>
                <w:sz w:val="20"/>
                <w:szCs w:val="20"/>
              </w:rPr>
              <w:t>染者染法異，異法云何合？</w:t>
            </w:r>
          </w:p>
          <w:p w:rsidR="00E46E56" w:rsidRPr="00B75658" w:rsidRDefault="00E46E56" w:rsidP="00951383">
            <w:pPr>
              <w:tabs>
                <w:tab w:val="left" w:pos="463"/>
              </w:tabs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B75658">
              <w:rPr>
                <w:rFonts w:ascii="Times New Roman" w:eastAsia="新細明體" w:hAnsi="Times New Roman" w:cs="Times New Roman"/>
                <w:sz w:val="20"/>
                <w:szCs w:val="20"/>
              </w:rPr>
              <w:t>[05]</w:t>
            </w:r>
            <w:r w:rsidR="00F16D3E" w:rsidRPr="00B75658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 xml:space="preserve"> </w:t>
            </w:r>
            <w:r w:rsidRPr="00B75658">
              <w:rPr>
                <w:rFonts w:ascii="Times New Roman" w:eastAsia="新細明體" w:hAnsi="Times New Roman" w:cs="Times New Roman"/>
                <w:sz w:val="20"/>
                <w:szCs w:val="20"/>
              </w:rPr>
              <w:t>若一有合者，離伴應有合；若異有合者，離伴亦應合。</w:t>
            </w:r>
          </w:p>
        </w:tc>
      </w:tr>
      <w:tr w:rsidR="006F2C7B" w:rsidRPr="00B75658" w:rsidTr="00DC40C8">
        <w:trPr>
          <w:cantSplit/>
          <w:trHeight w:val="1134"/>
        </w:trPr>
        <w:tc>
          <w:tcPr>
            <w:tcW w:w="496" w:type="dxa"/>
            <w:vMerge/>
            <w:tcBorders>
              <w:left w:val="double" w:sz="4" w:space="0" w:color="000000"/>
            </w:tcBorders>
            <w:vAlign w:val="center"/>
          </w:tcPr>
          <w:p w:rsidR="006F2C7B" w:rsidRPr="00B75658" w:rsidRDefault="006F2C7B" w:rsidP="00951383">
            <w:pPr>
              <w:adjustRightInd w:val="0"/>
              <w:snapToGrid w:val="0"/>
              <w:jc w:val="center"/>
              <w:outlineLvl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vMerge/>
            <w:vAlign w:val="center"/>
          </w:tcPr>
          <w:p w:rsidR="006F2C7B" w:rsidRPr="00B75658" w:rsidRDefault="006F2C7B" w:rsidP="00951383">
            <w:pPr>
              <w:adjustRightInd w:val="0"/>
              <w:snapToGrid w:val="0"/>
              <w:jc w:val="center"/>
              <w:outlineLvl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vMerge/>
            <w:vAlign w:val="center"/>
          </w:tcPr>
          <w:p w:rsidR="006F2C7B" w:rsidRPr="00B75658" w:rsidRDefault="006F2C7B" w:rsidP="00951383">
            <w:pPr>
              <w:adjustRightInd w:val="0"/>
              <w:snapToGrid w:val="0"/>
              <w:jc w:val="center"/>
              <w:outlineLvl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  <w:vAlign w:val="center"/>
          </w:tcPr>
          <w:p w:rsidR="006F2C7B" w:rsidRPr="00B75658" w:rsidRDefault="006F2C7B" w:rsidP="00951383">
            <w:pPr>
              <w:adjustRightInd w:val="0"/>
              <w:snapToGrid w:val="0"/>
              <w:jc w:val="center"/>
              <w:outlineLvl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vMerge/>
            <w:vAlign w:val="center"/>
          </w:tcPr>
          <w:p w:rsidR="006F2C7B" w:rsidRPr="00B75658" w:rsidRDefault="006F2C7B" w:rsidP="00951383">
            <w:pPr>
              <w:adjustRightInd w:val="0"/>
              <w:snapToGrid w:val="0"/>
              <w:jc w:val="center"/>
              <w:outlineLvl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textDirection w:val="tbRlV"/>
            <w:vAlign w:val="center"/>
          </w:tcPr>
          <w:p w:rsidR="006F2C7B" w:rsidRPr="00B75658" w:rsidRDefault="006F2C7B" w:rsidP="00951383">
            <w:pPr>
              <w:adjustRightInd w:val="0"/>
              <w:snapToGrid w:val="0"/>
              <w:jc w:val="center"/>
              <w:outlineLvl w:val="0"/>
              <w:rPr>
                <w:rFonts w:ascii="Times New Roman" w:eastAsia="新細明體" w:hAnsi="Times New Roman" w:cs="Times New Roman"/>
                <w:spacing w:val="20"/>
                <w:sz w:val="20"/>
                <w:szCs w:val="20"/>
              </w:rPr>
            </w:pPr>
            <w:r w:rsidRPr="00B75658">
              <w:rPr>
                <w:rFonts w:ascii="Times New Roman" w:eastAsia="新細明體" w:hAnsi="Times New Roman" w:cs="Times New Roman"/>
                <w:spacing w:val="20"/>
                <w:sz w:val="20"/>
                <w:szCs w:val="20"/>
              </w:rPr>
              <w:t>異合不成</w:t>
            </w:r>
          </w:p>
          <w:p w:rsidR="005F7A27" w:rsidRPr="00B75658" w:rsidRDefault="005F7A27" w:rsidP="00951383">
            <w:pPr>
              <w:adjustRightInd w:val="0"/>
              <w:snapToGrid w:val="0"/>
              <w:jc w:val="center"/>
              <w:outlineLvl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B75658">
              <w:rPr>
                <w:rFonts w:ascii="Times New Roman" w:eastAsia="新細明體" w:hAnsi="Times New Roman" w:cs="Times New Roman"/>
                <w:sz w:val="20"/>
                <w:szCs w:val="20"/>
              </w:rPr>
              <w:t>（辛三）</w:t>
            </w:r>
          </w:p>
        </w:tc>
        <w:tc>
          <w:tcPr>
            <w:tcW w:w="615" w:type="dxa"/>
            <w:tcBorders>
              <w:right w:val="single" w:sz="4" w:space="0" w:color="000000"/>
            </w:tcBorders>
            <w:vAlign w:val="center"/>
          </w:tcPr>
          <w:p w:rsidR="006F2C7B" w:rsidRPr="00B75658" w:rsidRDefault="006F2C7B" w:rsidP="00951383">
            <w:pPr>
              <w:tabs>
                <w:tab w:val="left" w:pos="512"/>
              </w:tabs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5269" w:type="dxa"/>
            <w:tcBorders>
              <w:left w:val="single" w:sz="4" w:space="0" w:color="000000"/>
              <w:right w:val="double" w:sz="4" w:space="0" w:color="000000"/>
            </w:tcBorders>
            <w:vAlign w:val="center"/>
          </w:tcPr>
          <w:p w:rsidR="006F2C7B" w:rsidRPr="00B75658" w:rsidRDefault="006F2C7B" w:rsidP="00F16D3E">
            <w:pPr>
              <w:tabs>
                <w:tab w:val="left" w:pos="463"/>
              </w:tabs>
              <w:adjustRightInd w:val="0"/>
              <w:snapToGrid w:val="0"/>
              <w:spacing w:beforeLines="30" w:before="108" w:afterLines="30" w:after="108"/>
              <w:jc w:val="both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B75658">
              <w:rPr>
                <w:rFonts w:ascii="Times New Roman" w:eastAsia="新細明體" w:hAnsi="Times New Roman" w:cs="Times New Roman"/>
                <w:sz w:val="20"/>
                <w:szCs w:val="20"/>
              </w:rPr>
              <w:t>[06]</w:t>
            </w:r>
            <w:r w:rsidR="00F16D3E" w:rsidRPr="00B75658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 xml:space="preserve"> </w:t>
            </w:r>
            <w:r w:rsidRPr="00B75658">
              <w:rPr>
                <w:rFonts w:ascii="Times New Roman" w:eastAsia="新細明體" w:hAnsi="Times New Roman" w:cs="Times New Roman"/>
                <w:sz w:val="20"/>
                <w:szCs w:val="20"/>
              </w:rPr>
              <w:t>若異而有合，染染者何事</w:t>
            </w:r>
            <w:r w:rsidR="004F346C" w:rsidRPr="00B75658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？</w:t>
            </w:r>
            <w:r w:rsidRPr="00B75658">
              <w:rPr>
                <w:rFonts w:ascii="Times New Roman" w:eastAsia="新細明體" w:hAnsi="Times New Roman" w:cs="Times New Roman"/>
                <w:sz w:val="20"/>
                <w:szCs w:val="20"/>
              </w:rPr>
              <w:t>是二相先異，然後說合相。</w:t>
            </w:r>
          </w:p>
          <w:p w:rsidR="006F2C7B" w:rsidRPr="00B75658" w:rsidRDefault="006F2C7B" w:rsidP="00933A57">
            <w:pPr>
              <w:tabs>
                <w:tab w:val="left" w:pos="512"/>
              </w:tabs>
              <w:adjustRightInd w:val="0"/>
              <w:snapToGrid w:val="0"/>
              <w:spacing w:afterLines="30" w:after="108"/>
              <w:jc w:val="both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B75658">
              <w:rPr>
                <w:rFonts w:ascii="Times New Roman" w:eastAsia="新細明體" w:hAnsi="Times New Roman" w:cs="Times New Roman"/>
                <w:sz w:val="20"/>
                <w:szCs w:val="20"/>
              </w:rPr>
              <w:t>[07]</w:t>
            </w:r>
            <w:r w:rsidR="00F16D3E" w:rsidRPr="00B75658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 xml:space="preserve"> </w:t>
            </w:r>
            <w:r w:rsidRPr="00B75658">
              <w:rPr>
                <w:rFonts w:ascii="Times New Roman" w:eastAsia="新細明體" w:hAnsi="Times New Roman" w:cs="Times New Roman"/>
                <w:sz w:val="20"/>
                <w:szCs w:val="20"/>
              </w:rPr>
              <w:t>若染及染者，先各成異相，既已成異相，云何而言合？</w:t>
            </w:r>
          </w:p>
          <w:p w:rsidR="006F2C7B" w:rsidRPr="00B75658" w:rsidRDefault="006F2C7B" w:rsidP="00933A57">
            <w:pPr>
              <w:tabs>
                <w:tab w:val="left" w:pos="512"/>
              </w:tabs>
              <w:adjustRightInd w:val="0"/>
              <w:snapToGrid w:val="0"/>
              <w:spacing w:afterLines="30" w:after="108"/>
              <w:jc w:val="both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B75658">
              <w:rPr>
                <w:rFonts w:ascii="Times New Roman" w:eastAsia="新細明體" w:hAnsi="Times New Roman" w:cs="Times New Roman"/>
                <w:sz w:val="20"/>
                <w:szCs w:val="20"/>
              </w:rPr>
              <w:t>[08]</w:t>
            </w:r>
            <w:r w:rsidR="00F16D3E" w:rsidRPr="00B75658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 xml:space="preserve"> </w:t>
            </w:r>
            <w:r w:rsidRPr="00B75658">
              <w:rPr>
                <w:rFonts w:ascii="Times New Roman" w:eastAsia="新細明體" w:hAnsi="Times New Roman" w:cs="Times New Roman"/>
                <w:sz w:val="20"/>
                <w:szCs w:val="20"/>
              </w:rPr>
              <w:t>異相無有成，是故汝欲合</w:t>
            </w:r>
            <w:r w:rsidR="009A7A47" w:rsidRPr="00B75658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；</w:t>
            </w:r>
            <w:r w:rsidRPr="00B75658">
              <w:rPr>
                <w:rFonts w:ascii="Times New Roman" w:eastAsia="新細明體" w:hAnsi="Times New Roman" w:cs="Times New Roman"/>
                <w:sz w:val="20"/>
                <w:szCs w:val="20"/>
              </w:rPr>
              <w:t>合相竟無成，而復說異相。</w:t>
            </w:r>
          </w:p>
          <w:p w:rsidR="006F2C7B" w:rsidRPr="00B75658" w:rsidRDefault="006F2C7B" w:rsidP="00F16D3E">
            <w:pPr>
              <w:tabs>
                <w:tab w:val="left" w:pos="512"/>
              </w:tabs>
              <w:adjustRightInd w:val="0"/>
              <w:snapToGrid w:val="0"/>
              <w:spacing w:afterLines="30" w:after="108"/>
              <w:jc w:val="both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B75658">
              <w:rPr>
                <w:rFonts w:ascii="Times New Roman" w:eastAsia="新細明體" w:hAnsi="Times New Roman" w:cs="Times New Roman"/>
                <w:sz w:val="20"/>
                <w:szCs w:val="20"/>
              </w:rPr>
              <w:t>[09]</w:t>
            </w:r>
            <w:r w:rsidR="00F16D3E" w:rsidRPr="00B75658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 xml:space="preserve"> </w:t>
            </w:r>
            <w:r w:rsidRPr="00B75658">
              <w:rPr>
                <w:rFonts w:ascii="Times New Roman" w:eastAsia="新細明體" w:hAnsi="Times New Roman" w:cs="Times New Roman"/>
                <w:sz w:val="20"/>
                <w:szCs w:val="20"/>
              </w:rPr>
              <w:t>異相不成故，合相則不成，於何異相中，而欲說合相？</w:t>
            </w:r>
          </w:p>
        </w:tc>
      </w:tr>
      <w:tr w:rsidR="00DC40C8" w:rsidRPr="0000744E" w:rsidTr="00F16D3E">
        <w:trPr>
          <w:cantSplit/>
          <w:trHeight w:val="1936"/>
        </w:trPr>
        <w:tc>
          <w:tcPr>
            <w:tcW w:w="496" w:type="dxa"/>
            <w:vMerge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:rsidR="00DC40C8" w:rsidRPr="00B75658" w:rsidRDefault="00DC40C8" w:rsidP="00951383">
            <w:pPr>
              <w:adjustRightInd w:val="0"/>
              <w:snapToGrid w:val="0"/>
              <w:jc w:val="center"/>
              <w:outlineLvl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bottom w:val="double" w:sz="4" w:space="0" w:color="000000"/>
            </w:tcBorders>
            <w:vAlign w:val="center"/>
          </w:tcPr>
          <w:p w:rsidR="00DC40C8" w:rsidRPr="00B75658" w:rsidRDefault="00DC40C8" w:rsidP="00951383">
            <w:pPr>
              <w:adjustRightInd w:val="0"/>
              <w:snapToGrid w:val="0"/>
              <w:jc w:val="center"/>
              <w:outlineLvl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bottom w:val="double" w:sz="4" w:space="0" w:color="000000"/>
            </w:tcBorders>
            <w:vAlign w:val="center"/>
          </w:tcPr>
          <w:p w:rsidR="00DC40C8" w:rsidRPr="00B75658" w:rsidRDefault="00DC40C8" w:rsidP="00951383">
            <w:pPr>
              <w:adjustRightInd w:val="0"/>
              <w:snapToGrid w:val="0"/>
              <w:jc w:val="center"/>
              <w:outlineLvl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vMerge/>
            <w:tcBorders>
              <w:bottom w:val="double" w:sz="4" w:space="0" w:color="000000"/>
            </w:tcBorders>
            <w:vAlign w:val="center"/>
          </w:tcPr>
          <w:p w:rsidR="00DC40C8" w:rsidRPr="00B75658" w:rsidRDefault="00DC40C8" w:rsidP="00951383">
            <w:pPr>
              <w:adjustRightInd w:val="0"/>
              <w:snapToGrid w:val="0"/>
              <w:jc w:val="center"/>
              <w:outlineLvl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bottom w:val="double" w:sz="4" w:space="0" w:color="000000"/>
            </w:tcBorders>
            <w:textDirection w:val="tbRlV"/>
            <w:vAlign w:val="center"/>
          </w:tcPr>
          <w:p w:rsidR="00DC40C8" w:rsidRPr="00B75658" w:rsidRDefault="00DC40C8" w:rsidP="00951383">
            <w:pPr>
              <w:adjustRightInd w:val="0"/>
              <w:snapToGrid w:val="0"/>
              <w:jc w:val="center"/>
              <w:outlineLvl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B75658">
              <w:rPr>
                <w:rFonts w:ascii="Times New Roman" w:eastAsia="新細明體" w:hAnsi="Times New Roman" w:cs="Times New Roman"/>
                <w:spacing w:val="20"/>
                <w:sz w:val="20"/>
                <w:szCs w:val="20"/>
              </w:rPr>
              <w:t>類破一切法不成</w:t>
            </w:r>
          </w:p>
          <w:p w:rsidR="00DC40C8" w:rsidRPr="00B75658" w:rsidRDefault="00DC40C8" w:rsidP="00951383">
            <w:pPr>
              <w:adjustRightInd w:val="0"/>
              <w:snapToGrid w:val="0"/>
              <w:jc w:val="center"/>
              <w:outlineLvl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B75658">
              <w:rPr>
                <w:rFonts w:ascii="Times New Roman" w:eastAsia="新細明體" w:hAnsi="Times New Roman" w:cs="Times New Roman"/>
                <w:sz w:val="20"/>
                <w:szCs w:val="20"/>
              </w:rPr>
              <w:t>（庚二）</w:t>
            </w:r>
          </w:p>
        </w:tc>
        <w:tc>
          <w:tcPr>
            <w:tcW w:w="1230" w:type="dxa"/>
            <w:gridSpan w:val="2"/>
            <w:tcBorders>
              <w:bottom w:val="double" w:sz="4" w:space="0" w:color="000000"/>
              <w:right w:val="single" w:sz="4" w:space="0" w:color="000000"/>
            </w:tcBorders>
            <w:vAlign w:val="center"/>
          </w:tcPr>
          <w:p w:rsidR="00DC40C8" w:rsidRPr="00B75658" w:rsidRDefault="00DC40C8" w:rsidP="00951383">
            <w:pPr>
              <w:adjustRightInd w:val="0"/>
              <w:snapToGrid w:val="0"/>
              <w:jc w:val="center"/>
              <w:outlineLvl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5269" w:type="dxa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DC40C8" w:rsidRPr="0000744E" w:rsidRDefault="00DC40C8" w:rsidP="00951383">
            <w:pPr>
              <w:tabs>
                <w:tab w:val="left" w:pos="512"/>
              </w:tabs>
              <w:adjustRightInd w:val="0"/>
              <w:snapToGrid w:val="0"/>
              <w:jc w:val="both"/>
              <w:outlineLvl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B75658">
              <w:rPr>
                <w:rFonts w:ascii="Times New Roman" w:eastAsia="新細明體" w:hAnsi="Times New Roman" w:cs="Times New Roman"/>
                <w:sz w:val="20"/>
                <w:szCs w:val="20"/>
              </w:rPr>
              <w:t>[10]</w:t>
            </w:r>
            <w:r w:rsidR="00F16D3E" w:rsidRPr="00B75658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 xml:space="preserve"> </w:t>
            </w:r>
            <w:r w:rsidRPr="00B75658">
              <w:rPr>
                <w:rFonts w:ascii="Times New Roman" w:eastAsia="新細明體" w:hAnsi="Times New Roman" w:cs="Times New Roman"/>
                <w:sz w:val="20"/>
                <w:szCs w:val="20"/>
              </w:rPr>
              <w:t>如是染染者，非合不合</w:t>
            </w:r>
            <w:r w:rsidR="009A7A47" w:rsidRPr="00B75658">
              <w:rPr>
                <w:rFonts w:ascii="Times New Roman" w:eastAsia="新細明體" w:hAnsi="Times New Roman" w:cs="Times New Roman"/>
                <w:sz w:val="20"/>
                <w:szCs w:val="20"/>
              </w:rPr>
              <w:t>成</w:t>
            </w:r>
            <w:r w:rsidR="009A7A47" w:rsidRPr="00B75658">
              <w:rPr>
                <w:rFonts w:ascii="Times New Roman" w:eastAsia="新細明體" w:hAnsi="Times New Roman" w:cs="Times New Roman" w:hint="eastAsia"/>
                <w:sz w:val="20"/>
                <w:szCs w:val="20"/>
              </w:rPr>
              <w:t>；</w:t>
            </w:r>
            <w:r w:rsidRPr="00B75658">
              <w:rPr>
                <w:rFonts w:ascii="Times New Roman" w:eastAsia="新細明體" w:hAnsi="Times New Roman" w:cs="Times New Roman"/>
                <w:sz w:val="20"/>
                <w:szCs w:val="20"/>
              </w:rPr>
              <w:t>諸法亦如是，非合不合成。</w:t>
            </w:r>
          </w:p>
        </w:tc>
      </w:tr>
    </w:tbl>
    <w:p w:rsidR="00B26314" w:rsidRPr="0000744E" w:rsidRDefault="00B26314"/>
    <w:sectPr w:rsidR="00B26314" w:rsidRPr="0000744E" w:rsidSect="007C0550">
      <w:headerReference w:type="default" r:id="rId9"/>
      <w:footerReference w:type="even" r:id="rId10"/>
      <w:footerReference w:type="default" r:id="rId11"/>
      <w:footerReference w:type="first" r:id="rId12"/>
      <w:footnotePr>
        <w:numRestart w:val="eachSect"/>
      </w:footnotePr>
      <w:pgSz w:w="11906" w:h="16838" w:code="9"/>
      <w:pgMar w:top="1418" w:right="1418" w:bottom="1418" w:left="1418" w:header="851" w:footer="992" w:gutter="0"/>
      <w:pgNumType w:start="139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4EB" w:rsidRDefault="00D574EB" w:rsidP="00E30315">
      <w:r>
        <w:separator/>
      </w:r>
    </w:p>
  </w:endnote>
  <w:endnote w:type="continuationSeparator" w:id="0">
    <w:p w:rsidR="00D574EB" w:rsidRDefault="00D574EB" w:rsidP="00E30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KH2s_kj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man Unicode">
    <w:altName w:val="Arial Unicode MS"/>
    <w:charset w:val="88"/>
    <w:family w:val="auto"/>
    <w:pitch w:val="variable"/>
    <w:sig w:usb0="21002A87" w:usb1="FFFFFFFF" w:usb2="000FFFFF" w:usb3="00000000" w:csb0="803F01FF" w:csb1="00000000"/>
  </w:font>
  <w:font w:name="Times Ext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925" w:rsidRDefault="00AF7925" w:rsidP="00995E0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F7925" w:rsidRDefault="00AF7925" w:rsidP="00995E0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925" w:rsidRDefault="00AF7925" w:rsidP="00995E0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630C2">
      <w:rPr>
        <w:rStyle w:val="a9"/>
        <w:noProof/>
      </w:rPr>
      <w:t>151</w:t>
    </w:r>
    <w:r>
      <w:rPr>
        <w:rStyle w:val="a9"/>
      </w:rPr>
      <w:fldChar w:fldCharType="end"/>
    </w:r>
  </w:p>
  <w:p w:rsidR="00AF7925" w:rsidRDefault="00AF7925" w:rsidP="00995E0C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925" w:rsidRDefault="00AF7925" w:rsidP="007C0550">
    <w:pPr>
      <w:pStyle w:val="a7"/>
      <w:jc w:val="center"/>
    </w:pPr>
    <w:r>
      <w:rPr>
        <w:rFonts w:hint="eastAsia"/>
      </w:rPr>
      <w:t>139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4EB" w:rsidRDefault="00D574EB" w:rsidP="00E30315">
      <w:r>
        <w:separator/>
      </w:r>
    </w:p>
  </w:footnote>
  <w:footnote w:type="continuationSeparator" w:id="0">
    <w:p w:rsidR="00D574EB" w:rsidRDefault="00D574EB" w:rsidP="00E30315">
      <w:r>
        <w:continuationSeparator/>
      </w:r>
    </w:p>
  </w:footnote>
  <w:footnote w:id="1">
    <w:p w:rsidR="00AF7925" w:rsidRPr="00B75658" w:rsidRDefault="00AF7925" w:rsidP="001012EF">
      <w:pPr>
        <w:pStyle w:val="aa"/>
        <w:rPr>
          <w:sz w:val="22"/>
          <w:szCs w:val="22"/>
        </w:rPr>
      </w:pPr>
      <w:r w:rsidRPr="00B75658">
        <w:rPr>
          <w:rStyle w:val="ac"/>
          <w:sz w:val="22"/>
          <w:szCs w:val="22"/>
        </w:rPr>
        <w:footnoteRef/>
      </w:r>
      <w:r w:rsidRPr="00B75658">
        <w:rPr>
          <w:sz w:val="22"/>
          <w:szCs w:val="22"/>
        </w:rPr>
        <w:t>（</w:t>
      </w:r>
      <w:r w:rsidRPr="00B75658">
        <w:rPr>
          <w:sz w:val="22"/>
          <w:szCs w:val="22"/>
        </w:rPr>
        <w:t>1</w:t>
      </w:r>
      <w:r w:rsidRPr="00B75658">
        <w:rPr>
          <w:sz w:val="22"/>
          <w:szCs w:val="22"/>
        </w:rPr>
        <w:t>）清辨，《般若燈論釋》作</w:t>
      </w:r>
      <w:r w:rsidRPr="00B75658">
        <w:rPr>
          <w:rFonts w:hint="eastAsia"/>
          <w:sz w:val="22"/>
        </w:rPr>
        <w:t>〈</w:t>
      </w:r>
      <w:r w:rsidRPr="00B75658">
        <w:rPr>
          <w:rFonts w:hint="eastAsia"/>
          <w:sz w:val="22"/>
        </w:rPr>
        <w:t>6</w:t>
      </w:r>
      <w:r w:rsidRPr="00B75658">
        <w:rPr>
          <w:rFonts w:hint="eastAsia"/>
          <w:sz w:val="22"/>
        </w:rPr>
        <w:t>觀染染者品〉</w:t>
      </w:r>
      <w:r w:rsidRPr="00B75658">
        <w:rPr>
          <w:sz w:val="22"/>
          <w:szCs w:val="22"/>
        </w:rPr>
        <w:t>（大正</w:t>
      </w:r>
      <w:r w:rsidRPr="00B75658">
        <w:rPr>
          <w:sz w:val="22"/>
          <w:szCs w:val="22"/>
        </w:rPr>
        <w:t>30</w:t>
      </w:r>
      <w:r w:rsidRPr="00B75658">
        <w:rPr>
          <w:sz w:val="22"/>
          <w:szCs w:val="22"/>
        </w:rPr>
        <w:t>，</w:t>
      </w:r>
      <w:r w:rsidRPr="00B75658">
        <w:rPr>
          <w:rFonts w:hint="eastAsia"/>
          <w:sz w:val="22"/>
          <w:szCs w:val="22"/>
        </w:rPr>
        <w:t>73a8</w:t>
      </w:r>
      <w:r w:rsidRPr="00B75658">
        <w:rPr>
          <w:sz w:val="22"/>
          <w:szCs w:val="22"/>
        </w:rPr>
        <w:t>）。</w:t>
      </w:r>
    </w:p>
    <w:p w:rsidR="00AF7925" w:rsidRPr="00B75658" w:rsidRDefault="00AF7925" w:rsidP="001012EF">
      <w:pPr>
        <w:pStyle w:val="aa"/>
        <w:ind w:leftChars="30" w:left="732" w:hangingChars="300" w:hanging="660"/>
        <w:rPr>
          <w:sz w:val="22"/>
          <w:szCs w:val="22"/>
        </w:rPr>
      </w:pPr>
      <w:r w:rsidRPr="00B75658">
        <w:rPr>
          <w:sz w:val="22"/>
          <w:szCs w:val="22"/>
        </w:rPr>
        <w:t>（</w:t>
      </w:r>
      <w:r w:rsidRPr="00B75658">
        <w:rPr>
          <w:sz w:val="22"/>
          <w:szCs w:val="22"/>
        </w:rPr>
        <w:t>2</w:t>
      </w:r>
      <w:r w:rsidRPr="00B75658">
        <w:rPr>
          <w:sz w:val="22"/>
          <w:szCs w:val="22"/>
        </w:rPr>
        <w:t>）安慧，《大乘中觀釋論》作</w:t>
      </w:r>
      <w:r w:rsidRPr="00B75658">
        <w:rPr>
          <w:rFonts w:hint="eastAsia"/>
          <w:sz w:val="22"/>
        </w:rPr>
        <w:t>〈</w:t>
      </w:r>
      <w:r w:rsidRPr="00B75658">
        <w:rPr>
          <w:rFonts w:hint="eastAsia"/>
          <w:sz w:val="22"/>
        </w:rPr>
        <w:t>6</w:t>
      </w:r>
      <w:r w:rsidRPr="00B75658">
        <w:rPr>
          <w:rFonts w:hint="eastAsia"/>
          <w:sz w:val="22"/>
        </w:rPr>
        <w:t>觀染法染者品〉</w:t>
      </w:r>
      <w:r w:rsidRPr="00B75658">
        <w:rPr>
          <w:sz w:val="22"/>
          <w:szCs w:val="22"/>
        </w:rPr>
        <w:t>（大正</w:t>
      </w:r>
      <w:r w:rsidRPr="00B75658">
        <w:rPr>
          <w:sz w:val="22"/>
          <w:szCs w:val="22"/>
        </w:rPr>
        <w:t>30</w:t>
      </w:r>
      <w:r w:rsidRPr="00B75658">
        <w:rPr>
          <w:sz w:val="22"/>
          <w:szCs w:val="22"/>
        </w:rPr>
        <w:t>，</w:t>
      </w:r>
      <w:r w:rsidRPr="00B75658">
        <w:rPr>
          <w:sz w:val="22"/>
          <w:szCs w:val="22"/>
        </w:rPr>
        <w:t>14</w:t>
      </w:r>
      <w:r w:rsidRPr="00B75658">
        <w:rPr>
          <w:rFonts w:hint="eastAsia"/>
          <w:sz w:val="22"/>
          <w:szCs w:val="22"/>
        </w:rPr>
        <w:t>6a8</w:t>
      </w:r>
      <w:r w:rsidRPr="00B75658">
        <w:rPr>
          <w:sz w:val="22"/>
          <w:szCs w:val="22"/>
        </w:rPr>
        <w:t>）。</w:t>
      </w:r>
    </w:p>
    <w:p w:rsidR="00AF7925" w:rsidRPr="00B75658" w:rsidRDefault="00AF7925" w:rsidP="001012EF">
      <w:pPr>
        <w:pStyle w:val="aa"/>
        <w:ind w:leftChars="30" w:left="732" w:hangingChars="300" w:hanging="660"/>
        <w:rPr>
          <w:rStyle w:val="ab"/>
          <w:sz w:val="22"/>
          <w:szCs w:val="22"/>
        </w:rPr>
      </w:pPr>
      <w:r w:rsidRPr="00B75658">
        <w:rPr>
          <w:sz w:val="22"/>
          <w:szCs w:val="22"/>
        </w:rPr>
        <w:t>（</w:t>
      </w:r>
      <w:r w:rsidRPr="00B75658">
        <w:rPr>
          <w:sz w:val="22"/>
          <w:szCs w:val="22"/>
        </w:rPr>
        <w:t>3</w:t>
      </w:r>
      <w:r w:rsidRPr="00B75658">
        <w:rPr>
          <w:sz w:val="22"/>
          <w:szCs w:val="22"/>
        </w:rPr>
        <w:t>）月稱，梵本《淨明句論》作</w:t>
      </w:r>
      <w:r w:rsidRPr="00B75658">
        <w:rPr>
          <w:rFonts w:eastAsiaTheme="minorEastAsia"/>
          <w:sz w:val="22"/>
          <w:szCs w:val="22"/>
        </w:rPr>
        <w:t>〈</w:t>
      </w:r>
      <w:r w:rsidRPr="00B75658">
        <w:rPr>
          <w:rFonts w:eastAsiaTheme="minorEastAsia"/>
          <w:sz w:val="22"/>
          <w:szCs w:val="22"/>
        </w:rPr>
        <w:t>6</w:t>
      </w:r>
      <w:r w:rsidRPr="00B75658">
        <w:rPr>
          <w:rFonts w:eastAsiaTheme="minorEastAsia"/>
          <w:sz w:val="22"/>
          <w:szCs w:val="22"/>
        </w:rPr>
        <w:t>觀貪貪者品〉</w:t>
      </w:r>
      <w:r w:rsidRPr="00B75658">
        <w:rPr>
          <w:sz w:val="22"/>
          <w:szCs w:val="22"/>
        </w:rPr>
        <w:t>。</w:t>
      </w:r>
      <w:r w:rsidRPr="00B75658">
        <w:rPr>
          <w:rFonts w:hint="eastAsia"/>
          <w:sz w:val="22"/>
          <w:szCs w:val="22"/>
        </w:rPr>
        <w:t>參見</w:t>
      </w:r>
      <w:r w:rsidRPr="00B75658">
        <w:rPr>
          <w:rStyle w:val="ab"/>
          <w:rFonts w:hint="eastAsia"/>
          <w:sz w:val="22"/>
          <w:szCs w:val="22"/>
        </w:rPr>
        <w:t>三枝充悳</w:t>
      </w:r>
      <w:r w:rsidRPr="00B75658">
        <w:rPr>
          <w:rStyle w:val="ab"/>
          <w:sz w:val="22"/>
          <w:szCs w:val="22"/>
        </w:rPr>
        <w:t>，《中論偈頌總覽》，</w:t>
      </w:r>
      <w:r w:rsidRPr="00B75658">
        <w:rPr>
          <w:rStyle w:val="ab"/>
          <w:sz w:val="22"/>
          <w:szCs w:val="22"/>
        </w:rPr>
        <w:t>p.</w:t>
      </w:r>
      <w:r w:rsidRPr="00B75658">
        <w:rPr>
          <w:rStyle w:val="ab"/>
          <w:rFonts w:hint="eastAsia"/>
          <w:sz w:val="22"/>
          <w:szCs w:val="22"/>
        </w:rPr>
        <w:t>147</w:t>
      </w:r>
      <w:r w:rsidRPr="00B75658">
        <w:rPr>
          <w:rStyle w:val="ab"/>
          <w:sz w:val="22"/>
          <w:szCs w:val="22"/>
        </w:rPr>
        <w:t>：</w:t>
      </w:r>
    </w:p>
    <w:p w:rsidR="00AF7925" w:rsidRPr="00B75658" w:rsidRDefault="00AF7925" w:rsidP="00B16127">
      <w:pPr>
        <w:snapToGrid w:val="0"/>
        <w:ind w:leftChars="270" w:left="648"/>
        <w:rPr>
          <w:sz w:val="22"/>
          <w:lang w:eastAsia="ja-JP"/>
        </w:rPr>
      </w:pPr>
      <w:r w:rsidRPr="00B75658">
        <w:rPr>
          <w:rFonts w:ascii="Times New Roman" w:eastAsia="Roman Unicode" w:hAnsi="Times New Roman" w:cs="Times New Roman"/>
          <w:sz w:val="22"/>
          <w:lang w:eastAsia="ja-JP"/>
        </w:rPr>
        <w:t>rāgarakta</w:t>
      </w:r>
      <w:r w:rsidR="00525A9B" w:rsidRPr="00B75658">
        <w:rPr>
          <w:rFonts w:ascii="Times New Roman" w:hAnsi="Times New Roman" w:cs="Times New Roman"/>
          <w:sz w:val="22"/>
          <w:lang w:eastAsia="ja-JP"/>
        </w:rPr>
        <w:t>parīkṣ</w:t>
      </w:r>
      <w:r w:rsidR="00991EE4" w:rsidRPr="00B75658">
        <w:rPr>
          <w:rFonts w:ascii="Times New Roman" w:eastAsia="Roman Unicode" w:hAnsi="Times New Roman" w:cs="Times New Roman"/>
          <w:sz w:val="22"/>
          <w:lang w:eastAsia="ja-JP"/>
        </w:rPr>
        <w:t>ā</w:t>
      </w:r>
      <w:r w:rsidR="00991EE4">
        <w:rPr>
          <w:rFonts w:ascii="Times New Roman" w:hAnsi="Times New Roman" w:cs="Times New Roman" w:hint="eastAsia"/>
          <w:sz w:val="22"/>
          <w:lang w:eastAsia="ja-JP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  <w:lang w:eastAsia="ja-JP"/>
        </w:rPr>
        <w:t>nāma</w:t>
      </w:r>
      <w:r w:rsidRPr="00B75658">
        <w:rPr>
          <w:rFonts w:ascii="Times New Roman" w:hAnsi="Times New Roman" w:cs="Times New Roman"/>
          <w:sz w:val="22"/>
          <w:lang w:eastAsia="ja-JP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  <w:lang w:eastAsia="ja-JP"/>
        </w:rPr>
        <w:t>ṣaṣ</w:t>
      </w:r>
      <w:r w:rsidR="000C1E04" w:rsidRPr="000C1E04">
        <w:rPr>
          <w:rFonts w:ascii="Times New Roman" w:eastAsia="Roman Unicode" w:hAnsi="Times New Roman" w:cs="Times New Roman"/>
          <w:szCs w:val="24"/>
          <w:lang w:eastAsia="ja-JP"/>
        </w:rPr>
        <w:t>ṭ</w:t>
      </w:r>
      <w:r w:rsidRPr="00B75658">
        <w:rPr>
          <w:rFonts w:ascii="Times New Roman" w:eastAsia="Roman Unicode" w:hAnsi="Times New Roman" w:cs="Times New Roman"/>
          <w:sz w:val="22"/>
          <w:lang w:eastAsia="ja-JP"/>
        </w:rPr>
        <w:t>haṃ</w:t>
      </w:r>
      <w:r w:rsidRPr="00B75658">
        <w:rPr>
          <w:rFonts w:ascii="Times New Roman" w:hAnsi="Times New Roman" w:cs="Times New Roman"/>
          <w:sz w:val="22"/>
          <w:lang w:eastAsia="ja-JP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  <w:lang w:eastAsia="ja-JP"/>
        </w:rPr>
        <w:t>prakaraṇam</w:t>
      </w:r>
      <w:r w:rsidRPr="00B75658">
        <w:rPr>
          <w:sz w:val="22"/>
          <w:lang w:eastAsia="ja-JP"/>
        </w:rPr>
        <w:t>（</w:t>
      </w:r>
      <w:r w:rsidRPr="00B75658">
        <w:rPr>
          <w:rFonts w:ascii="標楷體" w:eastAsia="標楷體" w:hAnsi="標楷體"/>
          <w:sz w:val="22"/>
          <w:lang w:eastAsia="ja-JP"/>
        </w:rPr>
        <w:t>「</w:t>
      </w:r>
      <w:r w:rsidRPr="00B75658">
        <w:rPr>
          <w:rFonts w:ascii="標楷體" w:eastAsia="標楷體" w:hAnsi="標楷體" w:hint="eastAsia"/>
          <w:sz w:val="22"/>
          <w:lang w:eastAsia="ja-JP"/>
        </w:rPr>
        <w:t>貪り</w:t>
      </w:r>
      <w:r w:rsidRPr="00B75658">
        <w:rPr>
          <w:rFonts w:ascii="標楷體" w:eastAsia="標楷體" w:hAnsi="標楷體"/>
          <w:sz w:val="22"/>
          <w:lang w:eastAsia="ja-JP"/>
        </w:rPr>
        <w:t>と</w:t>
      </w:r>
      <w:r w:rsidRPr="00B75658">
        <w:rPr>
          <w:rFonts w:ascii="標楷體" w:eastAsia="標楷體" w:hAnsi="標楷體" w:hint="eastAsia"/>
          <w:sz w:val="22"/>
          <w:lang w:eastAsia="ja-JP"/>
        </w:rPr>
        <w:t>貪</w:t>
      </w:r>
      <w:r w:rsidRPr="00B75658">
        <w:rPr>
          <w:rFonts w:ascii="標楷體" w:eastAsia="標楷體" w:hAnsi="標楷體"/>
          <w:sz w:val="22"/>
          <w:lang w:eastAsia="ja-JP"/>
        </w:rPr>
        <w:t>る</w:t>
      </w:r>
      <w:r w:rsidRPr="00B75658">
        <w:rPr>
          <w:rFonts w:ascii="標楷體" w:eastAsia="標楷體" w:hAnsi="標楷體" w:hint="eastAsia"/>
          <w:sz w:val="22"/>
          <w:lang w:eastAsia="ja-JP"/>
        </w:rPr>
        <w:t>者</w:t>
      </w:r>
      <w:r w:rsidRPr="00B75658">
        <w:rPr>
          <w:rFonts w:ascii="標楷體" w:eastAsia="標楷體" w:hAnsi="標楷體"/>
          <w:sz w:val="22"/>
          <w:lang w:eastAsia="ja-JP"/>
        </w:rPr>
        <w:t>との考察」と名づけられる第</w:t>
      </w:r>
      <w:r w:rsidRPr="00B75658">
        <w:rPr>
          <w:rFonts w:ascii="標楷體" w:eastAsia="標楷體" w:hAnsi="標楷體" w:hint="eastAsia"/>
          <w:sz w:val="22"/>
          <w:lang w:eastAsia="ja-JP"/>
        </w:rPr>
        <w:t>六</w:t>
      </w:r>
      <w:r w:rsidRPr="00B75658">
        <w:rPr>
          <w:rFonts w:ascii="標楷體" w:eastAsia="標楷體" w:hAnsi="標楷體"/>
          <w:sz w:val="22"/>
          <w:lang w:eastAsia="ja-JP"/>
        </w:rPr>
        <w:t>章</w:t>
      </w:r>
      <w:r w:rsidRPr="00B75658">
        <w:rPr>
          <w:sz w:val="22"/>
          <w:lang w:eastAsia="ja-JP"/>
        </w:rPr>
        <w:t>）</w:t>
      </w:r>
    </w:p>
    <w:p w:rsidR="00AF7925" w:rsidRPr="00B75658" w:rsidRDefault="00AF7925" w:rsidP="001012EF">
      <w:pPr>
        <w:pStyle w:val="aa"/>
        <w:ind w:leftChars="30" w:left="732" w:hangingChars="300" w:hanging="660"/>
        <w:rPr>
          <w:sz w:val="22"/>
          <w:szCs w:val="22"/>
        </w:rPr>
      </w:pPr>
      <w:r w:rsidRPr="00B75658">
        <w:rPr>
          <w:sz w:val="22"/>
          <w:szCs w:val="22"/>
        </w:rPr>
        <w:t>（</w:t>
      </w:r>
      <w:r w:rsidRPr="00B75658">
        <w:rPr>
          <w:sz w:val="22"/>
          <w:szCs w:val="22"/>
        </w:rPr>
        <w:t>4</w:t>
      </w:r>
      <w:r w:rsidRPr="00B75658">
        <w:rPr>
          <w:sz w:val="22"/>
          <w:szCs w:val="22"/>
        </w:rPr>
        <w:t>）</w:t>
      </w:r>
      <w:r w:rsidRPr="00B75658">
        <w:rPr>
          <w:rFonts w:hint="eastAsia"/>
          <w:sz w:val="22"/>
          <w:szCs w:val="22"/>
        </w:rPr>
        <w:t>歐陽竟無編，《中論》卷</w:t>
      </w:r>
      <w:r w:rsidRPr="00B75658">
        <w:rPr>
          <w:rFonts w:hint="eastAsia"/>
          <w:sz w:val="22"/>
          <w:szCs w:val="22"/>
        </w:rPr>
        <w:t>1</w:t>
      </w:r>
      <w:r w:rsidRPr="00B75658">
        <w:rPr>
          <w:rFonts w:hint="eastAsia"/>
          <w:sz w:val="22"/>
          <w:szCs w:val="22"/>
        </w:rPr>
        <w:t>〈</w:t>
      </w:r>
      <w:r w:rsidRPr="00B75658">
        <w:rPr>
          <w:rFonts w:hint="eastAsia"/>
          <w:sz w:val="22"/>
          <w:szCs w:val="22"/>
        </w:rPr>
        <w:t>6</w:t>
      </w:r>
      <w:r w:rsidRPr="00B75658">
        <w:rPr>
          <w:rFonts w:hint="eastAsia"/>
          <w:sz w:val="22"/>
          <w:szCs w:val="22"/>
        </w:rPr>
        <w:t>觀染染者品〉（《藏要》</w:t>
      </w:r>
      <w:r w:rsidRPr="00B75658">
        <w:rPr>
          <w:rFonts w:hint="eastAsia"/>
          <w:sz w:val="22"/>
          <w:szCs w:val="22"/>
        </w:rPr>
        <w:t>4</w:t>
      </w:r>
      <w:r w:rsidRPr="00B75658">
        <w:rPr>
          <w:rFonts w:hint="eastAsia"/>
          <w:sz w:val="22"/>
          <w:szCs w:val="22"/>
        </w:rPr>
        <w:t>，</w:t>
      </w:r>
      <w:r w:rsidRPr="00B75658">
        <w:rPr>
          <w:rFonts w:hint="eastAsia"/>
          <w:sz w:val="22"/>
          <w:szCs w:val="22"/>
        </w:rPr>
        <w:t>12b</w:t>
      </w:r>
      <w:r w:rsidRPr="00B75658">
        <w:rPr>
          <w:rFonts w:hint="eastAsia"/>
          <w:sz w:val="22"/>
          <w:szCs w:val="22"/>
        </w:rPr>
        <w:t>，</w:t>
      </w:r>
      <w:r w:rsidRPr="00B75658">
        <w:rPr>
          <w:rFonts w:hint="eastAsia"/>
          <w:sz w:val="22"/>
          <w:szCs w:val="22"/>
        </w:rPr>
        <w:t>n.2</w:t>
      </w:r>
      <w:r w:rsidRPr="00B75658">
        <w:rPr>
          <w:rFonts w:hint="eastAsia"/>
          <w:sz w:val="22"/>
          <w:szCs w:val="22"/>
        </w:rPr>
        <w:t>）：</w:t>
      </w:r>
    </w:p>
    <w:p w:rsidR="00AF7925" w:rsidRPr="00B75658" w:rsidRDefault="00AF7925" w:rsidP="00B16127">
      <w:pPr>
        <w:snapToGrid w:val="0"/>
        <w:ind w:leftChars="250" w:left="600"/>
        <w:rPr>
          <w:rFonts w:ascii="Times Ext Roman" w:hAnsi="Times Ext Roman" w:cs="Times Ext Roman"/>
          <w:sz w:val="22"/>
        </w:rPr>
      </w:pPr>
      <w:r w:rsidRPr="00B75658">
        <w:rPr>
          <w:rFonts w:ascii="標楷體" w:eastAsia="標楷體" w:hAnsi="標楷體" w:hint="eastAsia"/>
          <w:sz w:val="22"/>
        </w:rPr>
        <w:t>番、梵作〈觀貪貪者品〉</w:t>
      </w:r>
      <w:r w:rsidRPr="00B75658">
        <w:rPr>
          <w:rFonts w:hint="eastAsia"/>
          <w:sz w:val="22"/>
        </w:rPr>
        <w:t>。</w:t>
      </w:r>
    </w:p>
  </w:footnote>
  <w:footnote w:id="2">
    <w:p w:rsidR="008970CA" w:rsidRPr="00B75658" w:rsidRDefault="008970CA" w:rsidP="008970CA">
      <w:pPr>
        <w:pStyle w:val="aa"/>
        <w:rPr>
          <w:sz w:val="22"/>
          <w:szCs w:val="22"/>
        </w:rPr>
      </w:pPr>
      <w:r w:rsidRPr="00B75658">
        <w:rPr>
          <w:rStyle w:val="ac"/>
          <w:sz w:val="22"/>
          <w:szCs w:val="22"/>
        </w:rPr>
        <w:footnoteRef/>
      </w:r>
      <w:r w:rsidRPr="00B75658">
        <w:rPr>
          <w:sz w:val="22"/>
          <w:szCs w:val="22"/>
        </w:rPr>
        <w:t xml:space="preserve"> </w:t>
      </w:r>
      <w:r w:rsidRPr="00B75658">
        <w:rPr>
          <w:rFonts w:hint="eastAsia"/>
          <w:sz w:val="22"/>
          <w:szCs w:val="22"/>
        </w:rPr>
        <w:t>案：「觀世間集」，包括〈</w:t>
      </w:r>
      <w:r w:rsidRPr="00B75658">
        <w:rPr>
          <w:rFonts w:hint="eastAsia"/>
          <w:sz w:val="22"/>
          <w:szCs w:val="22"/>
        </w:rPr>
        <w:t>6</w:t>
      </w:r>
      <w:r w:rsidRPr="00B75658">
        <w:rPr>
          <w:rFonts w:hint="eastAsia"/>
          <w:sz w:val="22"/>
          <w:szCs w:val="22"/>
        </w:rPr>
        <w:t>觀染染者品〉至〈</w:t>
      </w:r>
      <w:r w:rsidRPr="00B75658">
        <w:rPr>
          <w:rFonts w:hint="eastAsia"/>
          <w:sz w:val="22"/>
          <w:szCs w:val="22"/>
        </w:rPr>
        <w:t>17</w:t>
      </w:r>
      <w:r w:rsidRPr="00B75658">
        <w:rPr>
          <w:rFonts w:hint="eastAsia"/>
          <w:sz w:val="22"/>
          <w:szCs w:val="22"/>
        </w:rPr>
        <w:t>觀業品〉共</w:t>
      </w:r>
      <w:r w:rsidRPr="00B75658">
        <w:rPr>
          <w:rFonts w:hint="eastAsia"/>
          <w:sz w:val="22"/>
          <w:szCs w:val="22"/>
        </w:rPr>
        <w:t>12</w:t>
      </w:r>
      <w:r w:rsidRPr="00B75658">
        <w:rPr>
          <w:rFonts w:hint="eastAsia"/>
          <w:sz w:val="22"/>
          <w:szCs w:val="22"/>
        </w:rPr>
        <w:t>品。</w:t>
      </w:r>
    </w:p>
  </w:footnote>
  <w:footnote w:id="3">
    <w:p w:rsidR="00AF7925" w:rsidRPr="00B75658" w:rsidRDefault="00AF7925" w:rsidP="001012EF">
      <w:pPr>
        <w:pStyle w:val="aa"/>
        <w:jc w:val="both"/>
        <w:rPr>
          <w:sz w:val="22"/>
          <w:szCs w:val="22"/>
        </w:rPr>
      </w:pPr>
      <w:r w:rsidRPr="00B75658">
        <w:rPr>
          <w:rStyle w:val="ac"/>
          <w:sz w:val="22"/>
          <w:szCs w:val="22"/>
        </w:rPr>
        <w:footnoteRef/>
      </w:r>
      <w:r w:rsidRPr="00B75658">
        <w:rPr>
          <w:rFonts w:hint="eastAsia"/>
          <w:sz w:val="22"/>
          <w:szCs w:val="22"/>
        </w:rPr>
        <w:t>《阿毘曇心論》卷</w:t>
      </w:r>
      <w:r w:rsidRPr="00B75658">
        <w:rPr>
          <w:rFonts w:hint="eastAsia"/>
          <w:sz w:val="22"/>
          <w:szCs w:val="22"/>
        </w:rPr>
        <w:t>1</w:t>
      </w:r>
      <w:r w:rsidRPr="00B75658">
        <w:rPr>
          <w:rFonts w:hint="eastAsia"/>
          <w:sz w:val="22"/>
          <w:szCs w:val="22"/>
        </w:rPr>
        <w:t>〈</w:t>
      </w:r>
      <w:r w:rsidRPr="00B75658">
        <w:rPr>
          <w:rFonts w:hint="eastAsia"/>
          <w:sz w:val="22"/>
          <w:szCs w:val="22"/>
        </w:rPr>
        <w:t>2</w:t>
      </w:r>
      <w:r w:rsidRPr="00B75658">
        <w:rPr>
          <w:rFonts w:hint="eastAsia"/>
          <w:sz w:val="22"/>
          <w:szCs w:val="22"/>
        </w:rPr>
        <w:t>行品〉（大正</w:t>
      </w:r>
      <w:r w:rsidRPr="00B75658">
        <w:rPr>
          <w:rFonts w:hint="eastAsia"/>
          <w:sz w:val="22"/>
          <w:szCs w:val="22"/>
        </w:rPr>
        <w:t>28</w:t>
      </w:r>
      <w:r w:rsidRPr="00B75658">
        <w:rPr>
          <w:rFonts w:hint="eastAsia"/>
          <w:sz w:val="22"/>
          <w:szCs w:val="22"/>
        </w:rPr>
        <w:t>，</w:t>
      </w:r>
      <w:r w:rsidR="00C96A41" w:rsidRPr="00B75658">
        <w:rPr>
          <w:rFonts w:hint="eastAsia"/>
          <w:sz w:val="22"/>
          <w:szCs w:val="22"/>
        </w:rPr>
        <w:t>811</w:t>
      </w:r>
      <w:r w:rsidRPr="00B75658">
        <w:rPr>
          <w:rFonts w:hint="eastAsia"/>
          <w:sz w:val="22"/>
          <w:szCs w:val="22"/>
        </w:rPr>
        <w:t>b</w:t>
      </w:r>
      <w:r w:rsidR="003411B8" w:rsidRPr="00B75658">
        <w:rPr>
          <w:rFonts w:hint="eastAsia"/>
          <w:sz w:val="22"/>
          <w:szCs w:val="22"/>
        </w:rPr>
        <w:t>1</w:t>
      </w:r>
      <w:r w:rsidR="00C96A41" w:rsidRPr="00B75658">
        <w:rPr>
          <w:rFonts w:hint="eastAsia"/>
          <w:sz w:val="22"/>
          <w:szCs w:val="22"/>
        </w:rPr>
        <w:t>5-28</w:t>
      </w:r>
      <w:r w:rsidRPr="00B75658">
        <w:rPr>
          <w:rFonts w:hint="eastAsia"/>
          <w:sz w:val="22"/>
          <w:szCs w:val="22"/>
        </w:rPr>
        <w:t>）。</w:t>
      </w:r>
    </w:p>
  </w:footnote>
  <w:footnote w:id="4">
    <w:p w:rsidR="00AF7925" w:rsidRPr="00B75658" w:rsidRDefault="00AF7925" w:rsidP="00C96A41">
      <w:pPr>
        <w:pStyle w:val="aa"/>
        <w:ind w:left="220" w:hangingChars="100" w:hanging="220"/>
        <w:jc w:val="both"/>
        <w:rPr>
          <w:sz w:val="22"/>
          <w:szCs w:val="22"/>
        </w:rPr>
      </w:pPr>
      <w:r w:rsidRPr="00B75658">
        <w:rPr>
          <w:rStyle w:val="ac"/>
          <w:sz w:val="22"/>
          <w:szCs w:val="22"/>
        </w:rPr>
        <w:footnoteRef/>
      </w:r>
      <w:r w:rsidRPr="00B75658">
        <w:rPr>
          <w:rFonts w:hint="eastAsia"/>
          <w:sz w:val="22"/>
          <w:szCs w:val="22"/>
        </w:rPr>
        <w:t>《阿毘達磨俱舍論》卷</w:t>
      </w:r>
      <w:r w:rsidR="00C96A41" w:rsidRPr="00B75658">
        <w:rPr>
          <w:rFonts w:hint="eastAsia"/>
          <w:sz w:val="22"/>
          <w:szCs w:val="22"/>
        </w:rPr>
        <w:t>4</w:t>
      </w:r>
      <w:r w:rsidRPr="00B75658">
        <w:rPr>
          <w:rFonts w:hint="eastAsia"/>
          <w:sz w:val="22"/>
          <w:szCs w:val="22"/>
        </w:rPr>
        <w:t>〈</w:t>
      </w:r>
      <w:r w:rsidRPr="00B75658">
        <w:rPr>
          <w:rFonts w:hint="eastAsia"/>
          <w:sz w:val="22"/>
          <w:szCs w:val="22"/>
        </w:rPr>
        <w:t>2</w:t>
      </w:r>
      <w:r w:rsidRPr="00B75658">
        <w:rPr>
          <w:rFonts w:hint="eastAsia"/>
          <w:sz w:val="22"/>
          <w:szCs w:val="22"/>
        </w:rPr>
        <w:t>分別根品〉（大正</w:t>
      </w:r>
      <w:r w:rsidRPr="00B75658">
        <w:rPr>
          <w:rFonts w:hint="eastAsia"/>
          <w:sz w:val="22"/>
          <w:szCs w:val="22"/>
        </w:rPr>
        <w:t>29</w:t>
      </w:r>
      <w:r w:rsidRPr="00B75658">
        <w:rPr>
          <w:rFonts w:hint="eastAsia"/>
          <w:sz w:val="22"/>
          <w:szCs w:val="22"/>
        </w:rPr>
        <w:t>，</w:t>
      </w:r>
      <w:r w:rsidR="00C96A41" w:rsidRPr="00B75658">
        <w:rPr>
          <w:rFonts w:hint="eastAsia"/>
          <w:sz w:val="22"/>
          <w:szCs w:val="22"/>
        </w:rPr>
        <w:t>22a4-5</w:t>
      </w:r>
      <w:r w:rsidRPr="00B75658">
        <w:rPr>
          <w:rFonts w:hint="eastAsia"/>
          <w:sz w:val="22"/>
          <w:szCs w:val="22"/>
        </w:rPr>
        <w:t>）</w:t>
      </w:r>
      <w:r w:rsidR="00C96A41" w:rsidRPr="00B75658">
        <w:rPr>
          <w:rFonts w:hint="eastAsia"/>
          <w:sz w:val="22"/>
          <w:szCs w:val="22"/>
        </w:rPr>
        <w:t>，卷</w:t>
      </w:r>
      <w:r w:rsidR="00C96A41" w:rsidRPr="00B75658">
        <w:rPr>
          <w:rFonts w:hint="eastAsia"/>
          <w:sz w:val="22"/>
          <w:szCs w:val="22"/>
        </w:rPr>
        <w:t>5</w:t>
      </w:r>
      <w:r w:rsidR="00C96A41" w:rsidRPr="00B75658">
        <w:rPr>
          <w:rFonts w:hint="eastAsia"/>
          <w:sz w:val="22"/>
          <w:szCs w:val="22"/>
        </w:rPr>
        <w:t>〈</w:t>
      </w:r>
      <w:r w:rsidR="00C96A41" w:rsidRPr="00B75658">
        <w:rPr>
          <w:rFonts w:hint="eastAsia"/>
          <w:sz w:val="22"/>
          <w:szCs w:val="22"/>
        </w:rPr>
        <w:t>2</w:t>
      </w:r>
      <w:r w:rsidR="00C96A41" w:rsidRPr="00B75658">
        <w:rPr>
          <w:rFonts w:hint="eastAsia"/>
          <w:sz w:val="22"/>
          <w:szCs w:val="22"/>
        </w:rPr>
        <w:t>分別根品〉（大正</w:t>
      </w:r>
      <w:r w:rsidR="00C96A41" w:rsidRPr="00B75658">
        <w:rPr>
          <w:rFonts w:hint="eastAsia"/>
          <w:sz w:val="22"/>
          <w:szCs w:val="22"/>
        </w:rPr>
        <w:t>29</w:t>
      </w:r>
      <w:r w:rsidR="00C96A41" w:rsidRPr="00B75658">
        <w:rPr>
          <w:rFonts w:hint="eastAsia"/>
          <w:sz w:val="22"/>
          <w:szCs w:val="22"/>
        </w:rPr>
        <w:t>，</w:t>
      </w:r>
      <w:r w:rsidR="00C96A41" w:rsidRPr="00B75658">
        <w:rPr>
          <w:rFonts w:hint="eastAsia"/>
          <w:sz w:val="22"/>
          <w:szCs w:val="22"/>
        </w:rPr>
        <w:t xml:space="preserve"> 27a12-29a8</w:t>
      </w:r>
      <w:r w:rsidR="00C96A41" w:rsidRPr="00B75658">
        <w:rPr>
          <w:rFonts w:hint="eastAsia"/>
          <w:sz w:val="22"/>
          <w:szCs w:val="22"/>
        </w:rPr>
        <w:t>）</w:t>
      </w:r>
      <w:r w:rsidRPr="00B75658">
        <w:rPr>
          <w:rFonts w:hint="eastAsia"/>
          <w:sz w:val="22"/>
          <w:szCs w:val="22"/>
        </w:rPr>
        <w:t>。</w:t>
      </w:r>
    </w:p>
  </w:footnote>
  <w:footnote w:id="5">
    <w:p w:rsidR="00AF7925" w:rsidRPr="00B75658" w:rsidRDefault="00AF7925" w:rsidP="00BC0BEB">
      <w:pPr>
        <w:pStyle w:val="aa"/>
        <w:rPr>
          <w:sz w:val="22"/>
          <w:szCs w:val="22"/>
        </w:rPr>
      </w:pPr>
      <w:r w:rsidRPr="00B75658">
        <w:rPr>
          <w:rStyle w:val="ac"/>
          <w:sz w:val="22"/>
          <w:szCs w:val="22"/>
        </w:rPr>
        <w:footnoteRef/>
      </w:r>
      <w:r w:rsidRPr="00B75658">
        <w:rPr>
          <w:rFonts w:hint="eastAsia"/>
          <w:sz w:val="22"/>
          <w:szCs w:val="22"/>
        </w:rPr>
        <w:t>（</w:t>
      </w:r>
      <w:r w:rsidRPr="00B75658">
        <w:rPr>
          <w:rFonts w:hint="eastAsia"/>
          <w:sz w:val="22"/>
          <w:szCs w:val="22"/>
        </w:rPr>
        <w:t>1</w:t>
      </w:r>
      <w:r w:rsidRPr="00B75658">
        <w:rPr>
          <w:rFonts w:hint="eastAsia"/>
          <w:sz w:val="22"/>
          <w:szCs w:val="22"/>
        </w:rPr>
        <w:t>）印順法師，《佛法概論》，</w:t>
      </w:r>
      <w:r w:rsidRPr="00B75658">
        <w:rPr>
          <w:rFonts w:hint="eastAsia"/>
          <w:sz w:val="22"/>
          <w:szCs w:val="22"/>
        </w:rPr>
        <w:t>p.80</w:t>
      </w:r>
      <w:r w:rsidRPr="00B75658">
        <w:rPr>
          <w:rFonts w:hint="eastAsia"/>
          <w:sz w:val="22"/>
          <w:szCs w:val="22"/>
        </w:rPr>
        <w:t>：</w:t>
      </w:r>
    </w:p>
    <w:p w:rsidR="00AF7925" w:rsidRPr="00B75658" w:rsidRDefault="00AF7925" w:rsidP="00B16127">
      <w:pPr>
        <w:pStyle w:val="aa"/>
        <w:ind w:leftChars="270" w:left="648"/>
        <w:rPr>
          <w:sz w:val="22"/>
          <w:szCs w:val="22"/>
        </w:rPr>
      </w:pPr>
      <w:r w:rsidRPr="00B75658">
        <w:rPr>
          <w:rFonts w:ascii="標楷體" w:eastAsia="標楷體" w:hAnsi="標楷體" w:hint="eastAsia"/>
          <w:sz w:val="22"/>
          <w:szCs w:val="22"/>
        </w:rPr>
        <w:t>經中說「無明為父，貪愛為母」，共成此有情的苦命兒。這二者是各有特點的，古德或以</w:t>
      </w:r>
      <w:r w:rsidRPr="00B75658">
        <w:rPr>
          <w:rFonts w:ascii="標楷體" w:eastAsia="標楷體" w:hAnsi="標楷體" w:hint="eastAsia"/>
          <w:b/>
          <w:sz w:val="22"/>
          <w:szCs w:val="22"/>
        </w:rPr>
        <w:t>無明</w:t>
      </w:r>
      <w:r w:rsidRPr="00B75658">
        <w:rPr>
          <w:rFonts w:ascii="標楷體" w:eastAsia="標楷體" w:hAnsi="標楷體" w:hint="eastAsia"/>
          <w:sz w:val="22"/>
          <w:szCs w:val="22"/>
        </w:rPr>
        <w:t>為前際生死根本，</w:t>
      </w:r>
      <w:r w:rsidRPr="00B75658">
        <w:rPr>
          <w:rFonts w:ascii="標楷體" w:eastAsia="標楷體" w:hAnsi="標楷體" w:hint="eastAsia"/>
          <w:b/>
          <w:sz w:val="22"/>
          <w:szCs w:val="22"/>
        </w:rPr>
        <w:t>愛</w:t>
      </w:r>
      <w:r w:rsidRPr="00B75658">
        <w:rPr>
          <w:rFonts w:ascii="標楷體" w:eastAsia="標楷體" w:hAnsi="標楷體" w:hint="eastAsia"/>
          <w:sz w:val="22"/>
          <w:szCs w:val="22"/>
        </w:rPr>
        <w:t>為後際生死根本；或說</w:t>
      </w:r>
      <w:r w:rsidRPr="00B75658">
        <w:rPr>
          <w:rFonts w:ascii="標楷體" w:eastAsia="標楷體" w:hAnsi="標楷體" w:hint="eastAsia"/>
          <w:b/>
          <w:sz w:val="22"/>
          <w:szCs w:val="22"/>
        </w:rPr>
        <w:t>無明</w:t>
      </w:r>
      <w:r w:rsidRPr="00B75658">
        <w:rPr>
          <w:rFonts w:ascii="標楷體" w:eastAsia="標楷體" w:hAnsi="標楷體" w:hint="eastAsia"/>
          <w:sz w:val="22"/>
          <w:szCs w:val="22"/>
        </w:rPr>
        <w:t>發業，</w:t>
      </w:r>
      <w:r w:rsidRPr="00B75658">
        <w:rPr>
          <w:rFonts w:ascii="標楷體" w:eastAsia="標楷體" w:hAnsi="標楷體" w:hint="eastAsia"/>
          <w:b/>
          <w:sz w:val="22"/>
          <w:szCs w:val="22"/>
        </w:rPr>
        <w:t>愛</w:t>
      </w:r>
      <w:r w:rsidRPr="00B75658">
        <w:rPr>
          <w:rFonts w:ascii="標楷體" w:eastAsia="標楷體" w:hAnsi="標楷體" w:hint="eastAsia"/>
          <w:sz w:val="22"/>
          <w:szCs w:val="22"/>
        </w:rPr>
        <w:t>能潤生：都是偏約二者的特點而說。</w:t>
      </w:r>
    </w:p>
    <w:p w:rsidR="00AF7925" w:rsidRPr="00B75658" w:rsidRDefault="00AF7925" w:rsidP="007C0550">
      <w:pPr>
        <w:pStyle w:val="aa"/>
        <w:ind w:leftChars="30" w:left="72"/>
        <w:rPr>
          <w:sz w:val="22"/>
          <w:szCs w:val="22"/>
        </w:rPr>
      </w:pPr>
      <w:r w:rsidRPr="00B75658">
        <w:rPr>
          <w:rFonts w:hint="eastAsia"/>
          <w:sz w:val="22"/>
          <w:szCs w:val="22"/>
        </w:rPr>
        <w:t>（</w:t>
      </w:r>
      <w:r w:rsidRPr="00B75658">
        <w:rPr>
          <w:rFonts w:hint="eastAsia"/>
          <w:sz w:val="22"/>
          <w:szCs w:val="22"/>
        </w:rPr>
        <w:t>2</w:t>
      </w:r>
      <w:r w:rsidRPr="00B75658">
        <w:rPr>
          <w:rFonts w:hint="eastAsia"/>
          <w:sz w:val="22"/>
          <w:szCs w:val="22"/>
        </w:rPr>
        <w:t>）印順法師，《般若經講記》，</w:t>
      </w:r>
      <w:r w:rsidRPr="00B75658">
        <w:rPr>
          <w:rFonts w:hint="eastAsia"/>
          <w:sz w:val="22"/>
          <w:szCs w:val="22"/>
        </w:rPr>
        <w:t>p.193</w:t>
      </w:r>
      <w:r w:rsidRPr="00B75658">
        <w:rPr>
          <w:rFonts w:hint="eastAsia"/>
          <w:sz w:val="22"/>
          <w:szCs w:val="22"/>
        </w:rPr>
        <w:t>：</w:t>
      </w:r>
    </w:p>
    <w:p w:rsidR="00AF7925" w:rsidRPr="00B75658" w:rsidRDefault="00AF7925" w:rsidP="00B16127">
      <w:pPr>
        <w:pStyle w:val="aa"/>
        <w:ind w:leftChars="270" w:left="648"/>
        <w:rPr>
          <w:sz w:val="22"/>
          <w:szCs w:val="22"/>
        </w:rPr>
      </w:pPr>
      <w:r w:rsidRPr="00B75658">
        <w:rPr>
          <w:rFonts w:ascii="標楷體" w:eastAsia="標楷體" w:hAnsi="標楷體" w:hint="eastAsia"/>
          <w:b/>
          <w:sz w:val="22"/>
          <w:szCs w:val="22"/>
        </w:rPr>
        <w:t>無明</w:t>
      </w:r>
      <w:r w:rsidRPr="00B75658">
        <w:rPr>
          <w:rFonts w:ascii="標楷體" w:eastAsia="標楷體" w:hAnsi="標楷體" w:hint="eastAsia"/>
          <w:sz w:val="22"/>
          <w:szCs w:val="22"/>
        </w:rPr>
        <w:t>即沒有智慧，即障礙智慧通達真理的愚癡，執一切法有自性。這種晦昧的心識，是一切錯誤的根本，</w:t>
      </w:r>
      <w:r w:rsidRPr="00B75658">
        <w:rPr>
          <w:rFonts w:ascii="標楷體" w:eastAsia="標楷體" w:hAnsi="標楷體" w:hint="eastAsia"/>
          <w:b/>
          <w:sz w:val="22"/>
          <w:szCs w:val="22"/>
        </w:rPr>
        <w:t>愛取等煩惱都可以包括在內</w:t>
      </w:r>
      <w:r w:rsidRPr="00B75658">
        <w:rPr>
          <w:rFonts w:ascii="標楷體" w:eastAsia="標楷體" w:hAnsi="標楷體" w:hint="eastAsia"/>
          <w:sz w:val="22"/>
          <w:szCs w:val="22"/>
        </w:rPr>
        <w:t>。</w:t>
      </w:r>
    </w:p>
    <w:p w:rsidR="00AF7925" w:rsidRPr="00B75658" w:rsidRDefault="00AF7925" w:rsidP="007C0550">
      <w:pPr>
        <w:pStyle w:val="aa"/>
        <w:ind w:leftChars="30" w:left="622" w:hangingChars="250" w:hanging="550"/>
        <w:rPr>
          <w:sz w:val="22"/>
          <w:szCs w:val="22"/>
        </w:rPr>
      </w:pPr>
      <w:r w:rsidRPr="00B75658">
        <w:rPr>
          <w:rFonts w:hint="eastAsia"/>
          <w:sz w:val="22"/>
          <w:szCs w:val="22"/>
        </w:rPr>
        <w:t>（</w:t>
      </w:r>
      <w:r w:rsidRPr="00B75658">
        <w:rPr>
          <w:rFonts w:hint="eastAsia"/>
          <w:sz w:val="22"/>
          <w:szCs w:val="22"/>
        </w:rPr>
        <w:t>3</w:t>
      </w:r>
      <w:r w:rsidRPr="00B75658">
        <w:rPr>
          <w:rFonts w:hint="eastAsia"/>
          <w:sz w:val="22"/>
          <w:szCs w:val="22"/>
        </w:rPr>
        <w:t>）印順法師，《成佛之道》（增注本），</w:t>
      </w:r>
      <w:r w:rsidRPr="00B75658">
        <w:rPr>
          <w:rFonts w:hint="eastAsia"/>
          <w:sz w:val="22"/>
          <w:szCs w:val="22"/>
        </w:rPr>
        <w:t>pp.173-174</w:t>
      </w:r>
      <w:r w:rsidRPr="00B75658">
        <w:rPr>
          <w:rFonts w:hint="eastAsia"/>
          <w:sz w:val="22"/>
          <w:szCs w:val="22"/>
        </w:rPr>
        <w:t>：</w:t>
      </w:r>
    </w:p>
    <w:p w:rsidR="00AF7925" w:rsidRPr="00B75658" w:rsidRDefault="00AF7925" w:rsidP="00B16127">
      <w:pPr>
        <w:pStyle w:val="aa"/>
        <w:ind w:leftChars="270" w:left="648"/>
        <w:rPr>
          <w:sz w:val="22"/>
          <w:szCs w:val="22"/>
        </w:rPr>
      </w:pPr>
      <w:r w:rsidRPr="00B75658">
        <w:rPr>
          <w:rFonts w:ascii="標楷體" w:eastAsia="標楷體" w:hAnsi="標楷體" w:hint="eastAsia"/>
          <w:sz w:val="22"/>
          <w:szCs w:val="22"/>
        </w:rPr>
        <w:t>說到</w:t>
      </w:r>
      <w:r w:rsidRPr="00B75658">
        <w:rPr>
          <w:rFonts w:ascii="標楷體" w:eastAsia="標楷體" w:hAnsi="標楷體" w:hint="eastAsia"/>
          <w:b/>
          <w:sz w:val="22"/>
          <w:szCs w:val="22"/>
        </w:rPr>
        <w:t>煩惱的根本</w:t>
      </w:r>
      <w:r w:rsidRPr="00B75658">
        <w:rPr>
          <w:rFonts w:ascii="標楷體" w:eastAsia="標楷體" w:hAnsi="標楷體" w:hint="eastAsia"/>
          <w:sz w:val="22"/>
          <w:szCs w:val="22"/>
        </w:rPr>
        <w:t>，當然是</w:t>
      </w:r>
      <w:r w:rsidRPr="00B75658">
        <w:rPr>
          <w:rFonts w:ascii="標楷體" w:eastAsia="標楷體" w:hAnsi="標楷體" w:hint="eastAsia"/>
          <w:b/>
          <w:sz w:val="22"/>
          <w:szCs w:val="22"/>
        </w:rPr>
        <w:t>愚癡無明</w:t>
      </w:r>
      <w:r w:rsidRPr="00B75658">
        <w:rPr>
          <w:rFonts w:ascii="標楷體" w:eastAsia="標楷體" w:hAnsi="標楷體" w:hint="eastAsia"/>
          <w:sz w:val="22"/>
          <w:szCs w:val="22"/>
        </w:rPr>
        <w:t>了。無明，主要是</w:t>
      </w:r>
      <w:r w:rsidRPr="00B75658">
        <w:rPr>
          <w:rFonts w:ascii="標楷體" w:eastAsia="標楷體" w:hAnsi="標楷體" w:hint="eastAsia"/>
          <w:b/>
          <w:sz w:val="22"/>
          <w:szCs w:val="22"/>
        </w:rPr>
        <w:t>迷於無我的無明</w:t>
      </w:r>
      <w:r w:rsidRPr="00B75658">
        <w:rPr>
          <w:rFonts w:ascii="標楷體" w:eastAsia="標楷體" w:hAnsi="標楷體" w:hint="eastAsia"/>
          <w:sz w:val="22"/>
          <w:szCs w:val="22"/>
        </w:rPr>
        <w:t>，還有</w:t>
      </w:r>
      <w:r w:rsidRPr="00B75658">
        <w:rPr>
          <w:rFonts w:ascii="標楷體" w:eastAsia="標楷體" w:hAnsi="標楷體" w:hint="eastAsia"/>
          <w:b/>
          <w:sz w:val="22"/>
          <w:szCs w:val="22"/>
        </w:rPr>
        <w:t>染著於境界的貪愛</w:t>
      </w:r>
      <w:r w:rsidRPr="00B75658">
        <w:rPr>
          <w:rFonts w:ascii="標楷體" w:eastAsia="標楷體" w:hAnsi="標楷體" w:hint="eastAsia"/>
          <w:sz w:val="22"/>
          <w:szCs w:val="22"/>
        </w:rPr>
        <w:t>。一是</w:t>
      </w:r>
      <w:r w:rsidRPr="00B75658">
        <w:rPr>
          <w:rFonts w:ascii="標楷體" w:eastAsia="標楷體" w:hAnsi="標楷體" w:hint="eastAsia"/>
          <w:b/>
          <w:sz w:val="22"/>
          <w:szCs w:val="22"/>
        </w:rPr>
        <w:t>障於智</w:t>
      </w:r>
      <w:r w:rsidRPr="00B75658">
        <w:rPr>
          <w:rFonts w:ascii="標楷體" w:eastAsia="標楷體" w:hAnsi="標楷體" w:hint="eastAsia"/>
          <w:sz w:val="22"/>
          <w:szCs w:val="22"/>
        </w:rPr>
        <w:t>的，一是</w:t>
      </w:r>
      <w:r w:rsidRPr="00B75658">
        <w:rPr>
          <w:rFonts w:ascii="標楷體" w:eastAsia="標楷體" w:hAnsi="標楷體" w:hint="eastAsia"/>
          <w:b/>
          <w:sz w:val="22"/>
          <w:szCs w:val="22"/>
        </w:rPr>
        <w:t>障於行</w:t>
      </w:r>
      <w:r w:rsidRPr="00B75658">
        <w:rPr>
          <w:rFonts w:ascii="標楷體" w:eastAsia="標楷體" w:hAnsi="標楷體" w:hint="eastAsia"/>
          <w:sz w:val="22"/>
          <w:szCs w:val="22"/>
        </w:rPr>
        <w:t>的。從修學佛法來說，應該先通達無我，得到無我真智的契證。然後從日常行中，不斷的銷除染愛。但到圓滿時，這都是解除了的。經中時常說：「離貪欲者，心解脫；離無明者，慧解脫。」</w:t>
      </w:r>
      <w:r w:rsidRPr="00B75658">
        <w:rPr>
          <w:rFonts w:hint="eastAsia"/>
          <w:sz w:val="22"/>
          <w:szCs w:val="22"/>
        </w:rPr>
        <w:t xml:space="preserve"> </w:t>
      </w:r>
    </w:p>
  </w:footnote>
  <w:footnote w:id="6">
    <w:p w:rsidR="00AF7925" w:rsidRPr="00B75658" w:rsidRDefault="00AF7925" w:rsidP="00BC0BEB">
      <w:pPr>
        <w:pStyle w:val="aa"/>
        <w:jc w:val="both"/>
        <w:rPr>
          <w:sz w:val="22"/>
          <w:szCs w:val="22"/>
        </w:rPr>
      </w:pPr>
      <w:r w:rsidRPr="00B75658">
        <w:rPr>
          <w:rStyle w:val="ac"/>
          <w:sz w:val="22"/>
          <w:szCs w:val="22"/>
        </w:rPr>
        <w:footnoteRef/>
      </w:r>
      <w:r w:rsidRPr="00B75658">
        <w:rPr>
          <w:rFonts w:hint="eastAsia"/>
          <w:sz w:val="22"/>
          <w:szCs w:val="22"/>
        </w:rPr>
        <w:t>（</w:t>
      </w:r>
      <w:r w:rsidRPr="00B75658">
        <w:rPr>
          <w:rFonts w:hint="eastAsia"/>
          <w:sz w:val="22"/>
          <w:szCs w:val="22"/>
        </w:rPr>
        <w:t>1</w:t>
      </w:r>
      <w:r w:rsidRPr="00B75658">
        <w:rPr>
          <w:rFonts w:hint="eastAsia"/>
          <w:sz w:val="22"/>
          <w:szCs w:val="22"/>
        </w:rPr>
        <w:t>）《大智度論》卷</w:t>
      </w:r>
      <w:r w:rsidRPr="00B75658">
        <w:rPr>
          <w:rFonts w:hint="eastAsia"/>
          <w:sz w:val="22"/>
          <w:szCs w:val="22"/>
        </w:rPr>
        <w:t>34</w:t>
      </w:r>
      <w:r w:rsidRPr="00B75658">
        <w:rPr>
          <w:rFonts w:hint="eastAsia"/>
          <w:sz w:val="22"/>
          <w:szCs w:val="22"/>
        </w:rPr>
        <w:t>：</w:t>
      </w:r>
    </w:p>
    <w:p w:rsidR="00AF7925" w:rsidRPr="00B75658" w:rsidRDefault="00AF7925" w:rsidP="00B16127">
      <w:pPr>
        <w:pStyle w:val="aa"/>
        <w:ind w:leftChars="270" w:left="648"/>
        <w:jc w:val="both"/>
        <w:rPr>
          <w:sz w:val="22"/>
          <w:szCs w:val="22"/>
        </w:rPr>
      </w:pPr>
      <w:r w:rsidRPr="00B75658">
        <w:rPr>
          <w:rFonts w:ascii="標楷體" w:eastAsia="標楷體" w:hAnsi="標楷體" w:hint="eastAsia"/>
          <w:sz w:val="22"/>
          <w:szCs w:val="22"/>
        </w:rPr>
        <w:t>貪欲、瞋恚、愚癡名為三不善根，是欲界繫法。佛若說貪欲、瞋恚、愚癡，是欲界繫不善。若說染愛、無明是則通三界。</w:t>
      </w:r>
      <w:r w:rsidRPr="00B75658">
        <w:rPr>
          <w:rFonts w:hint="eastAsia"/>
          <w:sz w:val="22"/>
          <w:szCs w:val="22"/>
        </w:rPr>
        <w:t>（大正</w:t>
      </w:r>
      <w:r w:rsidRPr="00B75658">
        <w:rPr>
          <w:rFonts w:hint="eastAsia"/>
          <w:sz w:val="22"/>
          <w:szCs w:val="22"/>
        </w:rPr>
        <w:t>25</w:t>
      </w:r>
      <w:r w:rsidRPr="00B75658">
        <w:rPr>
          <w:rFonts w:hint="eastAsia"/>
          <w:sz w:val="22"/>
          <w:szCs w:val="22"/>
        </w:rPr>
        <w:t>，</w:t>
      </w:r>
      <w:r w:rsidRPr="00B75658">
        <w:rPr>
          <w:rFonts w:hint="eastAsia"/>
          <w:sz w:val="22"/>
          <w:szCs w:val="22"/>
        </w:rPr>
        <w:t>312b29-c3</w:t>
      </w:r>
      <w:r w:rsidRPr="00B75658">
        <w:rPr>
          <w:rFonts w:hint="eastAsia"/>
          <w:sz w:val="22"/>
          <w:szCs w:val="22"/>
        </w:rPr>
        <w:t>）</w:t>
      </w:r>
    </w:p>
    <w:p w:rsidR="00AF7925" w:rsidRPr="00B75658" w:rsidRDefault="00AF7925" w:rsidP="007C0550">
      <w:pPr>
        <w:pStyle w:val="aa"/>
        <w:ind w:leftChars="30" w:left="72"/>
        <w:jc w:val="both"/>
        <w:rPr>
          <w:sz w:val="22"/>
          <w:szCs w:val="22"/>
        </w:rPr>
      </w:pPr>
      <w:r w:rsidRPr="00B75658">
        <w:rPr>
          <w:rFonts w:hint="eastAsia"/>
          <w:sz w:val="22"/>
          <w:szCs w:val="22"/>
        </w:rPr>
        <w:t>（</w:t>
      </w:r>
      <w:r w:rsidRPr="00B75658">
        <w:rPr>
          <w:rFonts w:hint="eastAsia"/>
          <w:sz w:val="22"/>
          <w:szCs w:val="22"/>
        </w:rPr>
        <w:t>2</w:t>
      </w:r>
      <w:r w:rsidRPr="00B75658">
        <w:rPr>
          <w:rFonts w:hint="eastAsia"/>
          <w:sz w:val="22"/>
          <w:szCs w:val="22"/>
        </w:rPr>
        <w:t>）印順法師，《成佛之道》（增注本），</w:t>
      </w:r>
      <w:r w:rsidRPr="00B75658">
        <w:rPr>
          <w:rFonts w:hint="eastAsia"/>
          <w:sz w:val="22"/>
          <w:szCs w:val="22"/>
        </w:rPr>
        <w:t>p.243</w:t>
      </w:r>
      <w:r w:rsidRPr="00B75658">
        <w:rPr>
          <w:rFonts w:hint="eastAsia"/>
          <w:sz w:val="22"/>
          <w:szCs w:val="22"/>
        </w:rPr>
        <w:t>：</w:t>
      </w:r>
    </w:p>
    <w:p w:rsidR="00AF7925" w:rsidRPr="00B75658" w:rsidRDefault="00AF7925" w:rsidP="00B16127">
      <w:pPr>
        <w:pStyle w:val="aa"/>
        <w:ind w:leftChars="270" w:left="648"/>
        <w:rPr>
          <w:sz w:val="22"/>
          <w:szCs w:val="22"/>
        </w:rPr>
      </w:pPr>
      <w:r w:rsidRPr="00B75658">
        <w:rPr>
          <w:rFonts w:ascii="標楷體" w:eastAsia="標楷體" w:hAnsi="標楷體" w:hint="eastAsia"/>
          <w:sz w:val="22"/>
          <w:szCs w:val="22"/>
        </w:rPr>
        <w:t>佛在經中，總是說「五下分結盡，得阿那含」。五下分結是：身見，戒禁取，疑，欲貪，瞋。這五類，都是能感欲界生死的，所以叫</w:t>
      </w:r>
      <w:r w:rsidRPr="00B75658">
        <w:rPr>
          <w:rFonts w:ascii="標楷體" w:eastAsia="標楷體" w:hAnsi="標楷體" w:hint="eastAsia"/>
          <w:b/>
          <w:sz w:val="22"/>
          <w:szCs w:val="22"/>
        </w:rPr>
        <w:t>下</w:t>
      </w:r>
      <w:r w:rsidRPr="00B75658">
        <w:rPr>
          <w:rFonts w:ascii="標楷體" w:eastAsia="標楷體" w:hAnsi="標楷體" w:hint="eastAsia"/>
          <w:sz w:val="22"/>
          <w:szCs w:val="22"/>
        </w:rPr>
        <w:t>（對上二界）</w:t>
      </w:r>
      <w:r w:rsidRPr="00B75658">
        <w:rPr>
          <w:rFonts w:ascii="標楷體" w:eastAsia="標楷體" w:hAnsi="標楷體" w:hint="eastAsia"/>
          <w:b/>
          <w:sz w:val="22"/>
          <w:szCs w:val="22"/>
        </w:rPr>
        <w:t>分</w:t>
      </w:r>
      <w:r w:rsidRPr="00B75658">
        <w:rPr>
          <w:rFonts w:ascii="標楷體" w:eastAsia="標楷體" w:hAnsi="標楷體" w:hint="eastAsia"/>
          <w:sz w:val="22"/>
          <w:szCs w:val="22"/>
        </w:rPr>
        <w:t>。但身見，戒禁取，疑，在見道得初果時，先已經斷盡了，現在又進一步的斷盡了欲貪與瞋，也就是斷盡了一切欲界修惑。瞋恚，是專屬於欲界的煩惱。</w:t>
      </w:r>
      <w:r w:rsidRPr="00B75658">
        <w:rPr>
          <w:rFonts w:ascii="標楷體" w:eastAsia="標楷體" w:hAnsi="標楷體" w:hint="eastAsia"/>
          <w:b/>
          <w:sz w:val="22"/>
          <w:szCs w:val="22"/>
        </w:rPr>
        <w:t>貪是通三界</w:t>
      </w:r>
      <w:r w:rsidRPr="00B75658">
        <w:rPr>
          <w:rFonts w:ascii="標楷體" w:eastAsia="標楷體" w:hAnsi="標楷體" w:hint="eastAsia"/>
          <w:sz w:val="22"/>
          <w:szCs w:val="22"/>
        </w:rPr>
        <w:t>的，但</w:t>
      </w:r>
      <w:r w:rsidRPr="00B75658">
        <w:rPr>
          <w:rFonts w:ascii="標楷體" w:eastAsia="標楷體" w:hAnsi="標楷體" w:hint="eastAsia"/>
          <w:b/>
          <w:sz w:val="22"/>
          <w:szCs w:val="22"/>
        </w:rPr>
        <w:t>欲貪指欲界的貪欲而說</w:t>
      </w:r>
      <w:r w:rsidRPr="00B75658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7">
    <w:p w:rsidR="00AF7925" w:rsidRPr="00B75658" w:rsidRDefault="00AF7925" w:rsidP="00BC0BEB">
      <w:pPr>
        <w:pStyle w:val="aa"/>
        <w:jc w:val="both"/>
        <w:rPr>
          <w:rFonts w:ascii="新細明體" w:hAnsi="新細明體"/>
          <w:sz w:val="22"/>
          <w:szCs w:val="22"/>
        </w:rPr>
      </w:pPr>
      <w:r w:rsidRPr="00B75658">
        <w:rPr>
          <w:rStyle w:val="ac"/>
          <w:sz w:val="22"/>
          <w:szCs w:val="22"/>
        </w:rPr>
        <w:footnoteRef/>
      </w:r>
      <w:r w:rsidRPr="00B75658">
        <w:rPr>
          <w:rFonts w:hint="eastAsia"/>
          <w:sz w:val="22"/>
          <w:szCs w:val="22"/>
        </w:rPr>
        <w:t xml:space="preserve"> </w:t>
      </w:r>
      <w:r w:rsidRPr="00B75658">
        <w:rPr>
          <w:rFonts w:hint="eastAsia"/>
          <w:sz w:val="22"/>
          <w:szCs w:val="22"/>
        </w:rPr>
        <w:t>印順法師，《佛法概論》，</w:t>
      </w:r>
      <w:r w:rsidRPr="00B75658">
        <w:rPr>
          <w:rFonts w:hint="eastAsia"/>
          <w:sz w:val="22"/>
          <w:szCs w:val="22"/>
        </w:rPr>
        <w:t>p.85</w:t>
      </w:r>
      <w:r w:rsidRPr="00B75658">
        <w:rPr>
          <w:rFonts w:hint="eastAsia"/>
          <w:sz w:val="22"/>
          <w:szCs w:val="22"/>
        </w:rPr>
        <w:t>：</w:t>
      </w:r>
    </w:p>
    <w:p w:rsidR="00AF7925" w:rsidRPr="00B75658" w:rsidRDefault="00AF7925" w:rsidP="000727DE">
      <w:pPr>
        <w:pStyle w:val="aa"/>
        <w:ind w:leftChars="70" w:left="168"/>
        <w:jc w:val="both"/>
        <w:rPr>
          <w:rFonts w:ascii="標楷體" w:eastAsia="標楷體" w:hAnsi="標楷體"/>
          <w:sz w:val="22"/>
          <w:szCs w:val="22"/>
        </w:rPr>
      </w:pPr>
      <w:r w:rsidRPr="00B75658">
        <w:rPr>
          <w:rFonts w:ascii="標楷體" w:eastAsia="標楷體" w:hAnsi="標楷體" w:hint="eastAsia"/>
          <w:sz w:val="22"/>
          <w:szCs w:val="22"/>
        </w:rPr>
        <w:t>論到</w:t>
      </w:r>
      <w:r w:rsidRPr="00B75658">
        <w:rPr>
          <w:rFonts w:ascii="標楷體" w:eastAsia="標楷體" w:hAnsi="標楷體" w:hint="eastAsia"/>
          <w:b/>
          <w:sz w:val="22"/>
          <w:szCs w:val="22"/>
        </w:rPr>
        <w:t>情愛的根本</w:t>
      </w:r>
      <w:r w:rsidRPr="00B75658">
        <w:rPr>
          <w:rFonts w:ascii="標楷體" w:eastAsia="標楷體" w:hAnsi="標楷體" w:hint="eastAsia"/>
          <w:sz w:val="22"/>
          <w:szCs w:val="22"/>
        </w:rPr>
        <w:t>，應為</w:t>
      </w:r>
      <w:r w:rsidRPr="00B75658">
        <w:rPr>
          <w:rFonts w:ascii="標楷體" w:eastAsia="標楷體" w:hAnsi="標楷體" w:hint="eastAsia"/>
          <w:b/>
          <w:sz w:val="22"/>
          <w:szCs w:val="22"/>
        </w:rPr>
        <w:t>「自體愛」</w:t>
      </w:r>
      <w:r w:rsidRPr="00B75658">
        <w:rPr>
          <w:rFonts w:ascii="標楷體" w:eastAsia="標楷體" w:hAnsi="標楷體" w:hint="eastAsia"/>
          <w:sz w:val="22"/>
          <w:szCs w:val="22"/>
        </w:rPr>
        <w:t>。自體愛，是對於色心和合的有情自體，自覺或不自覺的愛著他，即深潛的生存意欲。自體愛又名我愛；這不獨人類如此，即最低級的有情也有。有了</w:t>
      </w:r>
      <w:r w:rsidRPr="00B75658">
        <w:rPr>
          <w:rFonts w:ascii="標楷體" w:eastAsia="標楷體" w:hAnsi="標楷體" w:hint="eastAsia"/>
          <w:b/>
          <w:sz w:val="22"/>
          <w:szCs w:val="22"/>
        </w:rPr>
        <w:t>我</w:t>
      </w:r>
      <w:r w:rsidRPr="00B75658">
        <w:rPr>
          <w:rFonts w:ascii="標楷體" w:eastAsia="標楷體" w:hAnsi="標楷體" w:hint="eastAsia"/>
          <w:sz w:val="22"/>
          <w:szCs w:val="22"/>
        </w:rPr>
        <w:t>，</w:t>
      </w:r>
      <w:r w:rsidRPr="00B75658">
        <w:rPr>
          <w:rFonts w:ascii="標楷體" w:eastAsia="標楷體" w:hAnsi="標楷體" w:hint="eastAsia"/>
          <w:b/>
          <w:sz w:val="22"/>
          <w:szCs w:val="22"/>
        </w:rPr>
        <w:t>我</w:t>
      </w:r>
      <w:r w:rsidRPr="00B75658">
        <w:rPr>
          <w:rFonts w:ascii="標楷體" w:eastAsia="標楷體" w:hAnsi="標楷體" w:hint="eastAsia"/>
          <w:sz w:val="22"/>
          <w:szCs w:val="22"/>
        </w:rPr>
        <w:t>是「主宰」，即自由支配者，所以</w:t>
      </w:r>
      <w:r w:rsidRPr="00B75658">
        <w:rPr>
          <w:rFonts w:ascii="標楷體" w:eastAsia="標楷體" w:hAnsi="標楷體" w:hint="eastAsia"/>
          <w:b/>
          <w:sz w:val="22"/>
          <w:szCs w:val="22"/>
        </w:rPr>
        <w:t>我愛</w:t>
      </w:r>
      <w:r w:rsidRPr="00B75658">
        <w:rPr>
          <w:rFonts w:ascii="標楷體" w:eastAsia="標楷體" w:hAnsi="標楷體" w:hint="eastAsia"/>
          <w:sz w:val="22"/>
          <w:szCs w:val="22"/>
        </w:rPr>
        <w:t>的活動，又必然愛著於境界，即</w:t>
      </w:r>
      <w:r w:rsidRPr="00B75658">
        <w:rPr>
          <w:rFonts w:ascii="標楷體" w:eastAsia="標楷體" w:hAnsi="標楷體" w:hint="eastAsia"/>
          <w:b/>
          <w:sz w:val="22"/>
          <w:szCs w:val="22"/>
        </w:rPr>
        <w:t>我所愛</w:t>
      </w:r>
      <w:r w:rsidRPr="00B75658">
        <w:rPr>
          <w:rFonts w:ascii="標楷體" w:eastAsia="標楷體" w:hAnsi="標楷體" w:hint="eastAsia"/>
          <w:sz w:val="22"/>
          <w:szCs w:val="22"/>
        </w:rPr>
        <w:t>。對於與自我關涉而從屬於自我的欲求貪著──</w:t>
      </w:r>
      <w:r w:rsidRPr="00B75658">
        <w:rPr>
          <w:rFonts w:ascii="標楷體" w:eastAsia="標楷體" w:hAnsi="標楷體" w:hint="eastAsia"/>
          <w:b/>
          <w:sz w:val="22"/>
          <w:szCs w:val="22"/>
        </w:rPr>
        <w:t>我所愛</w:t>
      </w:r>
      <w:r w:rsidRPr="00B75658">
        <w:rPr>
          <w:rFonts w:ascii="標楷體" w:eastAsia="標楷體" w:hAnsi="標楷體" w:hint="eastAsia"/>
          <w:sz w:val="22"/>
          <w:szCs w:val="22"/>
        </w:rPr>
        <w:t>，或稱之為「</w:t>
      </w:r>
      <w:r w:rsidRPr="00B75658">
        <w:rPr>
          <w:rFonts w:ascii="標楷體" w:eastAsia="標楷體" w:hAnsi="標楷體" w:hint="eastAsia"/>
          <w:b/>
          <w:sz w:val="22"/>
          <w:szCs w:val="22"/>
        </w:rPr>
        <w:t>境界愛</w:t>
      </w:r>
      <w:r w:rsidRPr="00B75658">
        <w:rPr>
          <w:rFonts w:ascii="標楷體" w:eastAsia="標楷體" w:hAnsi="標楷體" w:hint="eastAsia"/>
          <w:sz w:val="22"/>
          <w:szCs w:val="22"/>
        </w:rPr>
        <w:t>」。</w:t>
      </w:r>
    </w:p>
    <w:p w:rsidR="00AF7925" w:rsidRPr="00B75658" w:rsidRDefault="00AF7925" w:rsidP="00E933EB">
      <w:pPr>
        <w:pStyle w:val="aa"/>
        <w:ind w:leftChars="70" w:left="168"/>
        <w:jc w:val="both"/>
        <w:rPr>
          <w:rFonts w:ascii="標楷體" w:eastAsia="標楷體" w:hAnsi="標楷體"/>
          <w:sz w:val="22"/>
          <w:szCs w:val="22"/>
        </w:rPr>
      </w:pPr>
      <w:r w:rsidRPr="00B75658">
        <w:rPr>
          <w:rFonts w:ascii="標楷體" w:eastAsia="標楷體" w:hAnsi="標楷體" w:hint="eastAsia"/>
          <w:b/>
          <w:sz w:val="22"/>
          <w:szCs w:val="22"/>
        </w:rPr>
        <w:t>境界愛</w:t>
      </w:r>
      <w:r w:rsidRPr="00B75658">
        <w:rPr>
          <w:rFonts w:ascii="標楷體" w:eastAsia="標楷體" w:hAnsi="標楷體" w:hint="eastAsia"/>
          <w:sz w:val="22"/>
          <w:szCs w:val="22"/>
        </w:rPr>
        <w:t>與</w:t>
      </w:r>
      <w:r w:rsidRPr="00B75658">
        <w:rPr>
          <w:rFonts w:ascii="標楷體" w:eastAsia="標楷體" w:hAnsi="標楷體" w:hint="eastAsia"/>
          <w:b/>
          <w:sz w:val="22"/>
          <w:szCs w:val="22"/>
        </w:rPr>
        <w:t>自體愛</w:t>
      </w:r>
      <w:r w:rsidRPr="00B75658">
        <w:rPr>
          <w:rFonts w:ascii="標楷體" w:eastAsia="標楷體" w:hAnsi="標楷體" w:hint="eastAsia"/>
          <w:sz w:val="22"/>
          <w:szCs w:val="22"/>
        </w:rPr>
        <w:t>，嚴密的說，有此必有彼，相對的分別為二（我與我所也如此），是相依共存的。有情存在於時間中，故發現為過、現、未的三世愛染；自體愛與境界愛，可說為有情的存在於空間中。愛著有情自體，而自體必有相對的環境，所以即以自我愛為中心而不斷的向外擴展。如燈以炷燄為中心，向外放射光明，使一切外物籠罩於光明中一樣。</w:t>
      </w:r>
    </w:p>
  </w:footnote>
  <w:footnote w:id="8">
    <w:p w:rsidR="00AF7925" w:rsidRPr="00B75658" w:rsidRDefault="00AF7925" w:rsidP="000727DE">
      <w:pPr>
        <w:pStyle w:val="aa"/>
        <w:rPr>
          <w:sz w:val="22"/>
          <w:szCs w:val="22"/>
        </w:rPr>
      </w:pPr>
      <w:r w:rsidRPr="00B75658">
        <w:rPr>
          <w:rStyle w:val="ac"/>
          <w:sz w:val="22"/>
          <w:szCs w:val="22"/>
        </w:rPr>
        <w:footnoteRef/>
      </w:r>
      <w:r w:rsidRPr="00B75658">
        <w:rPr>
          <w:rFonts w:hint="eastAsia"/>
          <w:sz w:val="22"/>
          <w:szCs w:val="22"/>
        </w:rPr>
        <w:t xml:space="preserve"> </w:t>
      </w:r>
      <w:r w:rsidRPr="00B75658">
        <w:rPr>
          <w:rFonts w:hint="eastAsia"/>
          <w:sz w:val="22"/>
          <w:szCs w:val="22"/>
        </w:rPr>
        <w:t>印順法師，《學佛三要》，</w:t>
      </w:r>
      <w:r w:rsidRPr="00B75658">
        <w:rPr>
          <w:rFonts w:hint="eastAsia"/>
          <w:sz w:val="22"/>
          <w:szCs w:val="22"/>
        </w:rPr>
        <w:t>p.103</w:t>
      </w:r>
      <w:r w:rsidRPr="00B75658">
        <w:rPr>
          <w:rFonts w:hint="eastAsia"/>
          <w:sz w:val="22"/>
          <w:szCs w:val="22"/>
        </w:rPr>
        <w:t>：</w:t>
      </w:r>
    </w:p>
    <w:p w:rsidR="00AF7925" w:rsidRPr="00B75658" w:rsidRDefault="00AF7925" w:rsidP="000727DE">
      <w:pPr>
        <w:pStyle w:val="aa"/>
        <w:ind w:leftChars="70" w:left="168"/>
        <w:jc w:val="both"/>
        <w:rPr>
          <w:rFonts w:ascii="標楷體" w:eastAsia="標楷體" w:hAnsi="標楷體"/>
          <w:sz w:val="22"/>
          <w:szCs w:val="22"/>
        </w:rPr>
      </w:pPr>
      <w:r w:rsidRPr="00B75658">
        <w:rPr>
          <w:rFonts w:ascii="標楷體" w:eastAsia="標楷體" w:hAnsi="標楷體" w:hint="eastAsia"/>
          <w:sz w:val="22"/>
          <w:szCs w:val="22"/>
        </w:rPr>
        <w:t>一般說來，愛似乎並不壞，然從佛法去理解，則未必盡然。因為一般所謂愛，即使能多少有益於人，也是偏狹的，自私的，對廣大眾生而言，它不但無益，而且可能有害。大家知道，有</w:t>
      </w:r>
      <w:r w:rsidRPr="00B75658">
        <w:rPr>
          <w:rFonts w:ascii="標楷體" w:eastAsia="標楷體" w:hAnsi="標楷體" w:hint="eastAsia"/>
          <w:b/>
          <w:sz w:val="22"/>
          <w:szCs w:val="22"/>
        </w:rPr>
        <w:t>愛</w:t>
      </w:r>
      <w:r w:rsidRPr="00B75658">
        <w:rPr>
          <w:rFonts w:ascii="標楷體" w:eastAsia="標楷體" w:hAnsi="標楷體" w:hint="eastAsia"/>
          <w:sz w:val="22"/>
          <w:szCs w:val="22"/>
        </w:rPr>
        <w:t>必有</w:t>
      </w:r>
      <w:r w:rsidRPr="00B75658">
        <w:rPr>
          <w:rFonts w:ascii="標楷體" w:eastAsia="標楷體" w:hAnsi="標楷體" w:hint="eastAsia"/>
          <w:b/>
          <w:sz w:val="22"/>
          <w:szCs w:val="22"/>
        </w:rPr>
        <w:t>恨</w:t>
      </w:r>
      <w:r w:rsidRPr="00B75658">
        <w:rPr>
          <w:rFonts w:ascii="標楷體" w:eastAsia="標楷體" w:hAnsi="標楷體" w:hint="eastAsia"/>
          <w:sz w:val="22"/>
          <w:szCs w:val="22"/>
        </w:rPr>
        <w:t>，</w:t>
      </w:r>
      <w:r w:rsidRPr="00B75658">
        <w:rPr>
          <w:rFonts w:ascii="標楷體" w:eastAsia="標楷體" w:hAnsi="標楷體" w:hint="eastAsia"/>
          <w:b/>
          <w:sz w:val="22"/>
          <w:szCs w:val="22"/>
        </w:rPr>
        <w:t>愛與恨似為極端相反的兩種心理，其實只是人類同一染著煩惱的二面性</w:t>
      </w:r>
      <w:r w:rsidRPr="00B75658">
        <w:rPr>
          <w:rFonts w:ascii="標楷體" w:eastAsia="標楷體" w:hAnsi="標楷體" w:hint="eastAsia"/>
          <w:sz w:val="22"/>
          <w:szCs w:val="22"/>
        </w:rPr>
        <w:t>。所以由愛生恨，由愛引致人間的大悲劇，是極尋常的現象。</w:t>
      </w:r>
    </w:p>
  </w:footnote>
  <w:footnote w:id="9">
    <w:p w:rsidR="00AF7925" w:rsidRPr="00B75658" w:rsidRDefault="00AF7925" w:rsidP="00BC0BEB">
      <w:pPr>
        <w:pStyle w:val="aa"/>
        <w:jc w:val="both"/>
        <w:rPr>
          <w:sz w:val="22"/>
          <w:szCs w:val="22"/>
        </w:rPr>
      </w:pPr>
      <w:r w:rsidRPr="00B75658">
        <w:rPr>
          <w:rStyle w:val="ac"/>
          <w:sz w:val="22"/>
          <w:szCs w:val="22"/>
        </w:rPr>
        <w:footnoteRef/>
      </w:r>
      <w:r w:rsidRPr="00B75658">
        <w:rPr>
          <w:rFonts w:hint="eastAsia"/>
          <w:sz w:val="22"/>
          <w:szCs w:val="22"/>
        </w:rPr>
        <w:t>（</w:t>
      </w:r>
      <w:r w:rsidRPr="00B75658">
        <w:rPr>
          <w:rFonts w:hint="eastAsia"/>
          <w:sz w:val="22"/>
          <w:szCs w:val="22"/>
        </w:rPr>
        <w:t>1</w:t>
      </w:r>
      <w:r w:rsidRPr="00B75658">
        <w:rPr>
          <w:rFonts w:hint="eastAsia"/>
          <w:sz w:val="22"/>
          <w:szCs w:val="22"/>
        </w:rPr>
        <w:t>）《中論》卷</w:t>
      </w:r>
      <w:r w:rsidRPr="00B75658">
        <w:rPr>
          <w:rFonts w:hint="eastAsia"/>
          <w:sz w:val="22"/>
          <w:szCs w:val="22"/>
        </w:rPr>
        <w:t>1</w:t>
      </w:r>
      <w:r w:rsidRPr="00B75658">
        <w:rPr>
          <w:rFonts w:hint="eastAsia"/>
          <w:sz w:val="22"/>
          <w:szCs w:val="22"/>
        </w:rPr>
        <w:t>〈</w:t>
      </w:r>
      <w:r w:rsidRPr="00B75658">
        <w:rPr>
          <w:rFonts w:hint="eastAsia"/>
          <w:sz w:val="22"/>
          <w:szCs w:val="22"/>
        </w:rPr>
        <w:t>6</w:t>
      </w:r>
      <w:r w:rsidRPr="00B75658">
        <w:rPr>
          <w:rFonts w:hint="eastAsia"/>
          <w:sz w:val="22"/>
          <w:szCs w:val="22"/>
        </w:rPr>
        <w:t>觀染染者品〉（青目釋）：</w:t>
      </w:r>
    </w:p>
    <w:p w:rsidR="00AF7925" w:rsidRPr="00B75658" w:rsidRDefault="00AF7925" w:rsidP="00B16127">
      <w:pPr>
        <w:pStyle w:val="aa"/>
        <w:ind w:leftChars="300" w:left="720"/>
        <w:jc w:val="both"/>
        <w:rPr>
          <w:sz w:val="22"/>
          <w:szCs w:val="22"/>
        </w:rPr>
      </w:pPr>
      <w:r w:rsidRPr="00B75658">
        <w:rPr>
          <w:rFonts w:ascii="標楷體" w:eastAsia="標楷體" w:hAnsi="標楷體" w:hint="eastAsia"/>
          <w:sz w:val="22"/>
          <w:szCs w:val="22"/>
        </w:rPr>
        <w:t>經說：</w:t>
      </w:r>
      <w:r w:rsidRPr="00B75658">
        <w:rPr>
          <w:rFonts w:ascii="標楷體" w:eastAsia="標楷體" w:hAnsi="標楷體" w:hint="eastAsia"/>
          <w:b/>
          <w:sz w:val="22"/>
          <w:szCs w:val="22"/>
        </w:rPr>
        <w:t>貪欲、瞋恚、愚癡是世間根本。</w:t>
      </w:r>
      <w:r w:rsidRPr="00B75658">
        <w:rPr>
          <w:rFonts w:ascii="標楷體" w:eastAsia="標楷體" w:hAnsi="標楷體" w:hint="eastAsia"/>
          <w:sz w:val="22"/>
          <w:szCs w:val="22"/>
        </w:rPr>
        <w:t>貪欲有種種名，初名愛，次名著，次名染，次名婬欲，次名貪欲，有如是等名字。</w:t>
      </w:r>
      <w:r w:rsidRPr="00B75658">
        <w:rPr>
          <w:rFonts w:hint="eastAsia"/>
          <w:sz w:val="22"/>
          <w:szCs w:val="22"/>
        </w:rPr>
        <w:t>（大正</w:t>
      </w:r>
      <w:r w:rsidRPr="00B75658">
        <w:rPr>
          <w:rFonts w:hint="eastAsia"/>
          <w:sz w:val="22"/>
          <w:szCs w:val="22"/>
        </w:rPr>
        <w:t>30</w:t>
      </w:r>
      <w:r w:rsidRPr="00B75658">
        <w:rPr>
          <w:rFonts w:hint="eastAsia"/>
          <w:sz w:val="22"/>
          <w:szCs w:val="22"/>
        </w:rPr>
        <w:t>，</w:t>
      </w:r>
      <w:r w:rsidRPr="00B75658">
        <w:rPr>
          <w:rFonts w:hint="eastAsia"/>
          <w:sz w:val="22"/>
          <w:szCs w:val="22"/>
        </w:rPr>
        <w:t>8a15-17</w:t>
      </w:r>
      <w:r w:rsidRPr="00B75658">
        <w:rPr>
          <w:rFonts w:hint="eastAsia"/>
          <w:sz w:val="22"/>
          <w:szCs w:val="22"/>
        </w:rPr>
        <w:t>）</w:t>
      </w:r>
    </w:p>
    <w:p w:rsidR="00AF7925" w:rsidRPr="00B75658" w:rsidRDefault="00AF7925" w:rsidP="007C0550">
      <w:pPr>
        <w:pStyle w:val="aa"/>
        <w:ind w:leftChars="30" w:left="72"/>
        <w:jc w:val="both"/>
        <w:rPr>
          <w:rFonts w:ascii="新細明體" w:hAnsi="新細明體"/>
          <w:sz w:val="22"/>
          <w:szCs w:val="22"/>
        </w:rPr>
      </w:pPr>
      <w:r w:rsidRPr="00B75658">
        <w:rPr>
          <w:rFonts w:hint="eastAsia"/>
          <w:sz w:val="22"/>
          <w:szCs w:val="22"/>
        </w:rPr>
        <w:t>（</w:t>
      </w:r>
      <w:r w:rsidRPr="00B75658">
        <w:rPr>
          <w:rFonts w:hint="eastAsia"/>
          <w:sz w:val="22"/>
          <w:szCs w:val="22"/>
        </w:rPr>
        <w:t>2</w:t>
      </w:r>
      <w:r w:rsidRPr="00B75658">
        <w:rPr>
          <w:rFonts w:hint="eastAsia"/>
          <w:sz w:val="22"/>
          <w:szCs w:val="22"/>
        </w:rPr>
        <w:t>）〔</w:t>
      </w:r>
      <w:r w:rsidRPr="00B75658">
        <w:rPr>
          <w:sz w:val="22"/>
          <w:szCs w:val="22"/>
        </w:rPr>
        <w:t>唐</w:t>
      </w:r>
      <w:r w:rsidRPr="00B75658">
        <w:rPr>
          <w:rFonts w:hint="eastAsia"/>
          <w:sz w:val="22"/>
          <w:szCs w:val="22"/>
        </w:rPr>
        <w:t>〕</w:t>
      </w:r>
      <w:r w:rsidRPr="00B75658">
        <w:rPr>
          <w:sz w:val="22"/>
          <w:szCs w:val="22"/>
        </w:rPr>
        <w:t>澄觀撰</w:t>
      </w:r>
      <w:r w:rsidRPr="00B75658">
        <w:rPr>
          <w:rFonts w:hint="eastAsia"/>
          <w:sz w:val="22"/>
          <w:szCs w:val="22"/>
        </w:rPr>
        <w:t>，《大方廣佛華嚴經疏》</w:t>
      </w:r>
      <w:r w:rsidRPr="00B75658">
        <w:rPr>
          <w:rFonts w:ascii="新細明體" w:hAnsi="新細明體" w:hint="eastAsia"/>
          <w:sz w:val="22"/>
          <w:szCs w:val="22"/>
        </w:rPr>
        <w:t>卷</w:t>
      </w:r>
      <w:r w:rsidRPr="00B75658">
        <w:rPr>
          <w:sz w:val="22"/>
          <w:szCs w:val="22"/>
        </w:rPr>
        <w:t>2</w:t>
      </w:r>
      <w:r w:rsidRPr="00B75658">
        <w:rPr>
          <w:rFonts w:hAnsi="新細明體"/>
          <w:sz w:val="22"/>
          <w:szCs w:val="22"/>
        </w:rPr>
        <w:t>〈</w:t>
      </w:r>
      <w:r w:rsidRPr="00B75658">
        <w:rPr>
          <w:sz w:val="22"/>
          <w:szCs w:val="22"/>
        </w:rPr>
        <w:t>1</w:t>
      </w:r>
      <w:r w:rsidRPr="00B75658">
        <w:rPr>
          <w:rFonts w:ascii="新細明體" w:hAnsi="新細明體" w:hint="eastAsia"/>
          <w:sz w:val="22"/>
          <w:szCs w:val="22"/>
        </w:rPr>
        <w:t>世主妙嚴品〉</w:t>
      </w:r>
      <w:r w:rsidRPr="00B75658">
        <w:rPr>
          <w:rFonts w:hint="eastAsia"/>
          <w:sz w:val="22"/>
          <w:szCs w:val="22"/>
        </w:rPr>
        <w:t>：</w:t>
      </w:r>
    </w:p>
    <w:p w:rsidR="00AF7925" w:rsidRPr="00B75658" w:rsidRDefault="00AF7925" w:rsidP="00BC0BEB">
      <w:pPr>
        <w:pStyle w:val="aa"/>
        <w:ind w:firstLineChars="200" w:firstLine="440"/>
        <w:jc w:val="both"/>
        <w:rPr>
          <w:sz w:val="22"/>
          <w:szCs w:val="22"/>
        </w:rPr>
      </w:pPr>
      <w:r w:rsidRPr="00B75658">
        <w:rPr>
          <w:rFonts w:ascii="標楷體" w:eastAsia="標楷體" w:hAnsi="標楷體" w:hint="eastAsia"/>
          <w:sz w:val="22"/>
          <w:szCs w:val="22"/>
        </w:rPr>
        <w:t>《阿含》云：貪、恚、愚癡，是世間根本等。</w:t>
      </w:r>
      <w:r w:rsidRPr="00B75658">
        <w:rPr>
          <w:rFonts w:hint="eastAsia"/>
          <w:sz w:val="22"/>
          <w:szCs w:val="22"/>
        </w:rPr>
        <w:t>（大正</w:t>
      </w:r>
      <w:r w:rsidRPr="00B75658">
        <w:rPr>
          <w:rFonts w:hint="eastAsia"/>
          <w:sz w:val="22"/>
          <w:szCs w:val="22"/>
        </w:rPr>
        <w:t>35</w:t>
      </w:r>
      <w:r w:rsidRPr="00B75658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512"/>
          <w:attr w:name="HasSpace" w:val="False"/>
          <w:attr w:name="Negative" w:val="False"/>
          <w:attr w:name="NumberType" w:val="1"/>
          <w:attr w:name="TCSC" w:val="0"/>
        </w:smartTagPr>
        <w:r w:rsidRPr="00B75658">
          <w:rPr>
            <w:rFonts w:hint="eastAsia"/>
            <w:sz w:val="22"/>
            <w:szCs w:val="22"/>
          </w:rPr>
          <w:t>512c</w:t>
        </w:r>
      </w:smartTag>
      <w:r w:rsidRPr="00B75658">
        <w:rPr>
          <w:rFonts w:hint="eastAsia"/>
          <w:sz w:val="22"/>
          <w:szCs w:val="22"/>
        </w:rPr>
        <w:t>11</w:t>
      </w:r>
      <w:r w:rsidRPr="00B75658">
        <w:rPr>
          <w:rFonts w:hint="eastAsia"/>
          <w:sz w:val="22"/>
          <w:szCs w:val="22"/>
        </w:rPr>
        <w:t>）</w:t>
      </w:r>
    </w:p>
  </w:footnote>
  <w:footnote w:id="10">
    <w:p w:rsidR="00AF7925" w:rsidRPr="00B75658" w:rsidRDefault="00AF7925" w:rsidP="00BC0BEB">
      <w:pPr>
        <w:pStyle w:val="aa"/>
        <w:ind w:left="220" w:hangingChars="100" w:hanging="220"/>
        <w:jc w:val="both"/>
        <w:rPr>
          <w:sz w:val="22"/>
          <w:szCs w:val="22"/>
        </w:rPr>
      </w:pPr>
      <w:r w:rsidRPr="00B75658">
        <w:rPr>
          <w:rStyle w:val="ac"/>
          <w:sz w:val="22"/>
          <w:szCs w:val="22"/>
        </w:rPr>
        <w:footnoteRef/>
      </w:r>
      <w:r w:rsidRPr="00B75658">
        <w:rPr>
          <w:rFonts w:hint="eastAsia"/>
          <w:sz w:val="22"/>
          <w:szCs w:val="22"/>
        </w:rPr>
        <w:t xml:space="preserve"> </w:t>
      </w:r>
      <w:r w:rsidRPr="00B75658">
        <w:rPr>
          <w:rFonts w:hint="eastAsia"/>
          <w:sz w:val="22"/>
          <w:szCs w:val="22"/>
        </w:rPr>
        <w:t>去、去者，參見《中論》卷</w:t>
      </w:r>
      <w:r w:rsidRPr="00B75658">
        <w:rPr>
          <w:rFonts w:hint="eastAsia"/>
          <w:sz w:val="22"/>
          <w:szCs w:val="22"/>
        </w:rPr>
        <w:t>1</w:t>
      </w:r>
      <w:r w:rsidRPr="00B75658">
        <w:rPr>
          <w:rFonts w:hint="eastAsia"/>
          <w:sz w:val="22"/>
          <w:szCs w:val="22"/>
        </w:rPr>
        <w:t>〈</w:t>
      </w:r>
      <w:r w:rsidRPr="00B75658">
        <w:rPr>
          <w:rFonts w:hint="eastAsia"/>
          <w:sz w:val="22"/>
          <w:szCs w:val="22"/>
        </w:rPr>
        <w:t>2</w:t>
      </w:r>
      <w:r w:rsidRPr="00B75658">
        <w:rPr>
          <w:rFonts w:hint="eastAsia"/>
          <w:sz w:val="22"/>
          <w:szCs w:val="22"/>
        </w:rPr>
        <w:t>觀去來品〉（大正</w:t>
      </w:r>
      <w:r w:rsidRPr="00B75658">
        <w:rPr>
          <w:sz w:val="22"/>
          <w:szCs w:val="22"/>
        </w:rPr>
        <w:t>30</w:t>
      </w:r>
      <w:r w:rsidRPr="00B75658">
        <w:rPr>
          <w:rFonts w:hAnsi="新細明體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B75658">
          <w:rPr>
            <w:sz w:val="22"/>
            <w:szCs w:val="22"/>
          </w:rPr>
          <w:t>3c</w:t>
        </w:r>
      </w:smartTag>
      <w:r w:rsidRPr="00B75658">
        <w:rPr>
          <w:rFonts w:hint="eastAsia"/>
          <w:sz w:val="22"/>
          <w:szCs w:val="22"/>
        </w:rPr>
        <w:t>5</w:t>
      </w:r>
      <w:smartTag w:uri="urn:schemas-microsoft-com:office:smarttags" w:element="chmetcnv">
        <w:smartTagPr>
          <w:attr w:name="UnitName" w:val="C"/>
          <w:attr w:name="SourceValue" w:val="5"/>
          <w:attr w:name="HasSpace" w:val="False"/>
          <w:attr w:name="Negative" w:val="True"/>
          <w:attr w:name="NumberType" w:val="1"/>
          <w:attr w:name="TCSC" w:val="0"/>
        </w:smartTagPr>
        <w:r w:rsidRPr="00B75658">
          <w:rPr>
            <w:rFonts w:hint="eastAsia"/>
            <w:sz w:val="22"/>
            <w:szCs w:val="22"/>
          </w:rPr>
          <w:t>-</w:t>
        </w:r>
        <w:smartTag w:uri="urn:schemas-microsoft-com:office:smarttags" w:element="chmetcnv">
          <w:smartTagPr>
            <w:attr w:name="UnitName" w:val="C"/>
            <w:attr w:name="SourceValue" w:val="5"/>
            <w:attr w:name="HasSpace" w:val="False"/>
            <w:attr w:name="Negative" w:val="False"/>
            <w:attr w:name="NumberType" w:val="1"/>
            <w:attr w:name="TCSC" w:val="0"/>
          </w:smartTagPr>
          <w:r w:rsidRPr="00B75658">
            <w:rPr>
              <w:rFonts w:hint="eastAsia"/>
              <w:sz w:val="22"/>
              <w:szCs w:val="22"/>
            </w:rPr>
            <w:t>5c</w:t>
          </w:r>
        </w:smartTag>
      </w:smartTag>
      <w:r w:rsidRPr="00B75658">
        <w:rPr>
          <w:rFonts w:hint="eastAsia"/>
          <w:sz w:val="22"/>
          <w:szCs w:val="22"/>
        </w:rPr>
        <w:t>14</w:t>
      </w:r>
      <w:r w:rsidRPr="00B75658">
        <w:rPr>
          <w:rFonts w:hint="eastAsia"/>
          <w:sz w:val="22"/>
          <w:szCs w:val="22"/>
        </w:rPr>
        <w:t>）。</w:t>
      </w:r>
    </w:p>
  </w:footnote>
  <w:footnote w:id="11">
    <w:p w:rsidR="00AF7925" w:rsidRPr="00B75658" w:rsidRDefault="00AF7925" w:rsidP="00BC0BEB">
      <w:pPr>
        <w:pStyle w:val="aa"/>
        <w:ind w:left="284" w:hangingChars="129" w:hanging="284"/>
        <w:jc w:val="both"/>
        <w:rPr>
          <w:sz w:val="22"/>
          <w:szCs w:val="22"/>
        </w:rPr>
      </w:pPr>
      <w:r w:rsidRPr="00B75658">
        <w:rPr>
          <w:rStyle w:val="ac"/>
          <w:sz w:val="22"/>
          <w:szCs w:val="22"/>
        </w:rPr>
        <w:footnoteRef/>
      </w:r>
      <w:r w:rsidRPr="00B75658">
        <w:rPr>
          <w:rFonts w:hint="eastAsia"/>
          <w:sz w:val="22"/>
          <w:szCs w:val="22"/>
        </w:rPr>
        <w:t xml:space="preserve"> </w:t>
      </w:r>
      <w:r w:rsidRPr="00B75658">
        <w:rPr>
          <w:rFonts w:hint="eastAsia"/>
          <w:sz w:val="22"/>
          <w:szCs w:val="22"/>
        </w:rPr>
        <w:t>見、見者，參見《中論》卷</w:t>
      </w:r>
      <w:r w:rsidRPr="00B75658">
        <w:rPr>
          <w:rFonts w:hint="eastAsia"/>
          <w:sz w:val="22"/>
          <w:szCs w:val="22"/>
        </w:rPr>
        <w:t>1</w:t>
      </w:r>
      <w:r w:rsidRPr="00B75658">
        <w:rPr>
          <w:rFonts w:hint="eastAsia"/>
          <w:sz w:val="22"/>
          <w:szCs w:val="22"/>
        </w:rPr>
        <w:t>〈</w:t>
      </w:r>
      <w:r w:rsidRPr="00B75658">
        <w:rPr>
          <w:rFonts w:hint="eastAsia"/>
          <w:sz w:val="22"/>
          <w:szCs w:val="22"/>
        </w:rPr>
        <w:t>3</w:t>
      </w:r>
      <w:r w:rsidRPr="00B75658">
        <w:rPr>
          <w:rFonts w:hint="eastAsia"/>
          <w:sz w:val="22"/>
          <w:szCs w:val="22"/>
        </w:rPr>
        <w:t>觀六情品〉：</w:t>
      </w:r>
    </w:p>
    <w:p w:rsidR="00AF7925" w:rsidRPr="00B75658" w:rsidRDefault="00AF7925" w:rsidP="00E933EB">
      <w:pPr>
        <w:pStyle w:val="aa"/>
        <w:ind w:leftChars="100" w:left="304" w:hangingChars="29" w:hanging="64"/>
        <w:jc w:val="both"/>
        <w:rPr>
          <w:sz w:val="22"/>
          <w:szCs w:val="22"/>
        </w:rPr>
      </w:pPr>
      <w:r w:rsidRPr="00B75658">
        <w:rPr>
          <w:rFonts w:ascii="標楷體" w:eastAsia="標楷體" w:hAnsi="標楷體" w:hint="eastAsia"/>
          <w:sz w:val="22"/>
          <w:szCs w:val="22"/>
        </w:rPr>
        <w:t>離見不離見，見者不可得，以無</w:t>
      </w:r>
      <w:r w:rsidRPr="00B75658">
        <w:rPr>
          <w:rFonts w:ascii="標楷體" w:eastAsia="標楷體" w:hAnsi="標楷體" w:hint="eastAsia"/>
          <w:b/>
          <w:sz w:val="22"/>
          <w:szCs w:val="22"/>
        </w:rPr>
        <w:t>見者</w:t>
      </w:r>
      <w:r w:rsidRPr="00B75658">
        <w:rPr>
          <w:rFonts w:ascii="標楷體" w:eastAsia="標楷體" w:hAnsi="標楷體" w:hint="eastAsia"/>
          <w:sz w:val="22"/>
          <w:szCs w:val="22"/>
        </w:rPr>
        <w:t>故，何有</w:t>
      </w:r>
      <w:r w:rsidRPr="00B75658">
        <w:rPr>
          <w:rFonts w:ascii="標楷體" w:eastAsia="標楷體" w:hAnsi="標楷體" w:hint="eastAsia"/>
          <w:b/>
          <w:sz w:val="22"/>
          <w:szCs w:val="22"/>
        </w:rPr>
        <w:t>見</w:t>
      </w:r>
      <w:r w:rsidRPr="00B75658">
        <w:rPr>
          <w:rFonts w:ascii="標楷體" w:eastAsia="標楷體" w:hAnsi="標楷體" w:hint="eastAsia"/>
          <w:sz w:val="22"/>
          <w:szCs w:val="22"/>
        </w:rPr>
        <w:t>、可見？</w:t>
      </w:r>
      <w:r w:rsidRPr="00B75658">
        <w:rPr>
          <w:rFonts w:hint="eastAsia"/>
          <w:sz w:val="22"/>
          <w:szCs w:val="22"/>
        </w:rPr>
        <w:t>（大正</w:t>
      </w:r>
      <w:r w:rsidRPr="00B75658">
        <w:rPr>
          <w:rFonts w:hint="eastAsia"/>
          <w:sz w:val="22"/>
          <w:szCs w:val="22"/>
        </w:rPr>
        <w:t>30</w:t>
      </w:r>
      <w:r w:rsidRPr="00B75658">
        <w:rPr>
          <w:rFonts w:hint="eastAsia"/>
          <w:sz w:val="22"/>
          <w:szCs w:val="22"/>
        </w:rPr>
        <w:t>，</w:t>
      </w:r>
      <w:r w:rsidRPr="00B75658">
        <w:rPr>
          <w:rFonts w:hint="eastAsia"/>
          <w:sz w:val="22"/>
          <w:szCs w:val="22"/>
        </w:rPr>
        <w:t>6b3-4</w:t>
      </w:r>
      <w:r w:rsidRPr="00B75658">
        <w:rPr>
          <w:rFonts w:hint="eastAsia"/>
          <w:sz w:val="22"/>
          <w:szCs w:val="22"/>
        </w:rPr>
        <w:t>）</w:t>
      </w:r>
    </w:p>
  </w:footnote>
  <w:footnote w:id="12">
    <w:p w:rsidR="00AF7925" w:rsidRPr="00B75658" w:rsidRDefault="00AF7925" w:rsidP="00BC0BEB">
      <w:pPr>
        <w:pStyle w:val="aa"/>
        <w:rPr>
          <w:sz w:val="22"/>
          <w:szCs w:val="22"/>
        </w:rPr>
      </w:pPr>
      <w:r w:rsidRPr="00B75658">
        <w:rPr>
          <w:rStyle w:val="ac"/>
          <w:sz w:val="22"/>
          <w:szCs w:val="22"/>
        </w:rPr>
        <w:footnoteRef/>
      </w:r>
      <w:r w:rsidRPr="00B75658">
        <w:rPr>
          <w:rFonts w:hint="eastAsia"/>
          <w:sz w:val="22"/>
          <w:szCs w:val="22"/>
        </w:rPr>
        <w:t xml:space="preserve"> </w:t>
      </w:r>
      <w:r w:rsidRPr="00B75658">
        <w:rPr>
          <w:rFonts w:hint="eastAsia"/>
          <w:sz w:val="22"/>
          <w:szCs w:val="22"/>
        </w:rPr>
        <w:t>作、作者，參見《中論》〈</w:t>
      </w:r>
      <w:r w:rsidRPr="00B75658">
        <w:rPr>
          <w:rFonts w:hint="eastAsia"/>
          <w:sz w:val="22"/>
          <w:szCs w:val="22"/>
        </w:rPr>
        <w:t>8</w:t>
      </w:r>
      <w:r w:rsidRPr="00B75658">
        <w:rPr>
          <w:rFonts w:hint="eastAsia"/>
          <w:sz w:val="22"/>
          <w:szCs w:val="22"/>
        </w:rPr>
        <w:t>觀作作者品〉（大正</w:t>
      </w:r>
      <w:r w:rsidRPr="00B75658">
        <w:rPr>
          <w:sz w:val="22"/>
          <w:szCs w:val="22"/>
        </w:rPr>
        <w:t>30</w:t>
      </w:r>
      <w:r w:rsidRPr="00B75658">
        <w:rPr>
          <w:sz w:val="22"/>
          <w:szCs w:val="22"/>
        </w:rPr>
        <w:t>，</w:t>
      </w:r>
      <w:r w:rsidRPr="00B75658">
        <w:rPr>
          <w:sz w:val="22"/>
          <w:szCs w:val="22"/>
        </w:rPr>
        <w:t>12b5-13b2</w:t>
      </w:r>
      <w:r w:rsidRPr="00B75658">
        <w:rPr>
          <w:rFonts w:hint="eastAsia"/>
          <w:sz w:val="22"/>
          <w:szCs w:val="22"/>
        </w:rPr>
        <w:t>）。</w:t>
      </w:r>
    </w:p>
  </w:footnote>
  <w:footnote w:id="13">
    <w:p w:rsidR="00AF7925" w:rsidRPr="00B75658" w:rsidRDefault="00AF7925" w:rsidP="00BC0BEB">
      <w:pPr>
        <w:pStyle w:val="aa"/>
        <w:ind w:left="660" w:hangingChars="300" w:hanging="660"/>
        <w:jc w:val="both"/>
        <w:rPr>
          <w:sz w:val="22"/>
          <w:szCs w:val="22"/>
        </w:rPr>
      </w:pPr>
      <w:r w:rsidRPr="00B75658">
        <w:rPr>
          <w:rStyle w:val="ac"/>
          <w:sz w:val="22"/>
          <w:szCs w:val="22"/>
        </w:rPr>
        <w:footnoteRef/>
      </w:r>
      <w:r w:rsidRPr="00B75658">
        <w:rPr>
          <w:rFonts w:hint="eastAsia"/>
          <w:sz w:val="22"/>
          <w:szCs w:val="22"/>
        </w:rPr>
        <w:t>（</w:t>
      </w:r>
      <w:r w:rsidRPr="00B75658">
        <w:rPr>
          <w:rFonts w:hint="eastAsia"/>
          <w:sz w:val="22"/>
          <w:szCs w:val="22"/>
        </w:rPr>
        <w:t>1</w:t>
      </w:r>
      <w:r w:rsidRPr="00B75658">
        <w:rPr>
          <w:rFonts w:hint="eastAsia"/>
          <w:sz w:val="22"/>
          <w:szCs w:val="22"/>
        </w:rPr>
        <w:t>）受、受者，參見《中論》卷</w:t>
      </w:r>
      <w:r w:rsidRPr="00B75658">
        <w:rPr>
          <w:rFonts w:hint="eastAsia"/>
          <w:sz w:val="22"/>
          <w:szCs w:val="22"/>
        </w:rPr>
        <w:t>2</w:t>
      </w:r>
      <w:r w:rsidRPr="00B75658">
        <w:rPr>
          <w:rFonts w:hint="eastAsia"/>
          <w:sz w:val="22"/>
          <w:szCs w:val="22"/>
        </w:rPr>
        <w:t>〈</w:t>
      </w:r>
      <w:r w:rsidRPr="00B75658">
        <w:rPr>
          <w:rFonts w:hint="eastAsia"/>
          <w:sz w:val="22"/>
          <w:szCs w:val="22"/>
        </w:rPr>
        <w:t>8</w:t>
      </w:r>
      <w:r w:rsidRPr="00B75658">
        <w:rPr>
          <w:rFonts w:hint="eastAsia"/>
          <w:sz w:val="22"/>
          <w:szCs w:val="22"/>
        </w:rPr>
        <w:t>觀作作者品〉：</w:t>
      </w:r>
    </w:p>
    <w:p w:rsidR="00AF7925" w:rsidRPr="00B75658" w:rsidRDefault="00AF7925" w:rsidP="00BC0BEB">
      <w:pPr>
        <w:pStyle w:val="aa"/>
        <w:ind w:leftChars="300" w:left="720"/>
        <w:jc w:val="both"/>
        <w:rPr>
          <w:sz w:val="22"/>
          <w:szCs w:val="22"/>
        </w:rPr>
      </w:pPr>
      <w:r w:rsidRPr="00B75658">
        <w:rPr>
          <w:rFonts w:ascii="標楷體" w:eastAsia="標楷體" w:hAnsi="標楷體" w:hint="eastAsia"/>
          <w:sz w:val="22"/>
          <w:szCs w:val="22"/>
        </w:rPr>
        <w:t>如破</w:t>
      </w:r>
      <w:r w:rsidRPr="00B75658">
        <w:rPr>
          <w:rFonts w:ascii="標楷體" w:eastAsia="標楷體" w:hAnsi="標楷體" w:hint="eastAsia"/>
          <w:b/>
          <w:sz w:val="22"/>
          <w:szCs w:val="22"/>
        </w:rPr>
        <w:t>作、作者，受、受者</w:t>
      </w:r>
      <w:r w:rsidRPr="00B75658">
        <w:rPr>
          <w:rFonts w:ascii="標楷體" w:eastAsia="標楷體" w:hAnsi="標楷體" w:hint="eastAsia"/>
          <w:sz w:val="22"/>
          <w:szCs w:val="22"/>
        </w:rPr>
        <w:t>亦爾，及一切諸法，亦應如是破。</w:t>
      </w:r>
      <w:r w:rsidRPr="00B75658">
        <w:rPr>
          <w:rFonts w:hint="eastAsia"/>
          <w:sz w:val="22"/>
          <w:szCs w:val="22"/>
        </w:rPr>
        <w:t>（大正</w:t>
      </w:r>
      <w:r w:rsidRPr="00B75658">
        <w:rPr>
          <w:rFonts w:hint="eastAsia"/>
          <w:sz w:val="22"/>
          <w:szCs w:val="22"/>
        </w:rPr>
        <w:t>30</w:t>
      </w:r>
      <w:r w:rsidRPr="00B75658">
        <w:rPr>
          <w:rFonts w:hint="eastAsia"/>
          <w:sz w:val="22"/>
          <w:szCs w:val="22"/>
        </w:rPr>
        <w:t>，</w:t>
      </w:r>
      <w:r w:rsidRPr="00B75658">
        <w:rPr>
          <w:rFonts w:hint="eastAsia"/>
          <w:sz w:val="22"/>
          <w:szCs w:val="22"/>
        </w:rPr>
        <w:t>13a25-26</w:t>
      </w:r>
      <w:r w:rsidRPr="00B75658">
        <w:rPr>
          <w:rFonts w:hint="eastAsia"/>
          <w:sz w:val="22"/>
          <w:szCs w:val="22"/>
        </w:rPr>
        <w:t>）</w:t>
      </w:r>
    </w:p>
    <w:p w:rsidR="00AF7925" w:rsidRPr="00B75658" w:rsidRDefault="00AF7925" w:rsidP="007C0550">
      <w:pPr>
        <w:pStyle w:val="aa"/>
        <w:ind w:leftChars="60" w:left="144"/>
        <w:jc w:val="both"/>
        <w:rPr>
          <w:sz w:val="22"/>
          <w:szCs w:val="22"/>
        </w:rPr>
      </w:pPr>
      <w:r w:rsidRPr="00B75658">
        <w:rPr>
          <w:rFonts w:hint="eastAsia"/>
          <w:sz w:val="22"/>
          <w:szCs w:val="22"/>
        </w:rPr>
        <w:t>（</w:t>
      </w:r>
      <w:r w:rsidRPr="00B75658">
        <w:rPr>
          <w:rFonts w:hint="eastAsia"/>
          <w:sz w:val="22"/>
          <w:szCs w:val="22"/>
        </w:rPr>
        <w:t>2</w:t>
      </w:r>
      <w:r w:rsidRPr="00B75658">
        <w:rPr>
          <w:rFonts w:hint="eastAsia"/>
          <w:sz w:val="22"/>
          <w:szCs w:val="22"/>
        </w:rPr>
        <w:t>）印順法師，《中觀論頌講記》，</w:t>
      </w:r>
      <w:r w:rsidRPr="00B75658">
        <w:rPr>
          <w:rFonts w:hint="eastAsia"/>
          <w:sz w:val="22"/>
          <w:szCs w:val="22"/>
        </w:rPr>
        <w:t>p.184</w:t>
      </w:r>
      <w:r w:rsidRPr="00B75658">
        <w:rPr>
          <w:rFonts w:hint="eastAsia"/>
          <w:sz w:val="22"/>
          <w:szCs w:val="22"/>
        </w:rPr>
        <w:t>：</w:t>
      </w:r>
    </w:p>
    <w:p w:rsidR="00AF7925" w:rsidRPr="00B75658" w:rsidRDefault="00AF7925" w:rsidP="00BC0BEB">
      <w:pPr>
        <w:pStyle w:val="aa"/>
        <w:ind w:leftChars="300" w:left="720"/>
        <w:jc w:val="both"/>
        <w:rPr>
          <w:sz w:val="22"/>
          <w:szCs w:val="22"/>
        </w:rPr>
      </w:pPr>
      <w:r w:rsidRPr="00B75658">
        <w:rPr>
          <w:rFonts w:ascii="標楷體" w:eastAsia="標楷體" w:hAnsi="標楷體" w:hint="eastAsia"/>
          <w:b/>
          <w:sz w:val="22"/>
          <w:szCs w:val="22"/>
        </w:rPr>
        <w:t>本住</w:t>
      </w:r>
      <w:r w:rsidRPr="00B75658">
        <w:rPr>
          <w:rFonts w:ascii="標楷體" w:eastAsia="標楷體" w:hAnsi="標楷體" w:hint="eastAsia"/>
          <w:sz w:val="22"/>
          <w:szCs w:val="22"/>
        </w:rPr>
        <w:t>是</w:t>
      </w:r>
      <w:r w:rsidRPr="00B75658">
        <w:rPr>
          <w:rFonts w:ascii="標楷體" w:eastAsia="標楷體" w:hAnsi="標楷體" w:hint="eastAsia"/>
          <w:b/>
          <w:sz w:val="22"/>
          <w:szCs w:val="22"/>
        </w:rPr>
        <w:t>神我</w:t>
      </w:r>
      <w:r w:rsidRPr="00B75658">
        <w:rPr>
          <w:rFonts w:ascii="標楷體" w:eastAsia="標楷體" w:hAnsi="標楷體" w:hint="eastAsia"/>
          <w:sz w:val="22"/>
          <w:szCs w:val="22"/>
        </w:rPr>
        <w:t>的異名。</w:t>
      </w:r>
      <w:r w:rsidRPr="00B75658">
        <w:rPr>
          <w:rFonts w:ascii="標楷體" w:eastAsia="標楷體" w:hAnsi="標楷體" w:hint="eastAsia"/>
          <w:b/>
          <w:sz w:val="22"/>
          <w:szCs w:val="22"/>
        </w:rPr>
        <w:t>住</w:t>
      </w:r>
      <w:r w:rsidRPr="00B75658">
        <w:rPr>
          <w:rFonts w:ascii="標楷體" w:eastAsia="標楷體" w:hAnsi="標楷體" w:hint="eastAsia"/>
          <w:sz w:val="22"/>
          <w:szCs w:val="22"/>
        </w:rPr>
        <w:t>有安定而不動的意義；</w:t>
      </w:r>
      <w:r w:rsidRPr="00B75658">
        <w:rPr>
          <w:rFonts w:ascii="標楷體" w:eastAsia="標楷體" w:hAnsi="標楷體" w:hint="eastAsia"/>
          <w:b/>
          <w:sz w:val="22"/>
          <w:szCs w:val="22"/>
        </w:rPr>
        <w:t>本</w:t>
      </w:r>
      <w:r w:rsidRPr="00B75658">
        <w:rPr>
          <w:rFonts w:ascii="標楷體" w:eastAsia="標楷體" w:hAnsi="標楷體" w:hint="eastAsia"/>
          <w:sz w:val="22"/>
          <w:szCs w:val="22"/>
        </w:rPr>
        <w:t>是</w:t>
      </w:r>
      <w:r w:rsidRPr="00B75658">
        <w:rPr>
          <w:rFonts w:ascii="標楷體" w:eastAsia="標楷體" w:hAnsi="標楷體" w:hint="eastAsia"/>
          <w:b/>
          <w:sz w:val="22"/>
          <w:szCs w:val="22"/>
        </w:rPr>
        <w:t>本來有</w:t>
      </w:r>
      <w:r w:rsidRPr="00B75658">
        <w:rPr>
          <w:rFonts w:ascii="標楷體" w:eastAsia="標楷體" w:hAnsi="標楷體" w:hint="eastAsia"/>
          <w:sz w:val="22"/>
          <w:szCs w:val="22"/>
        </w:rPr>
        <w:t>的意思。本有常住不變的，就是我。本論譯為</w:t>
      </w:r>
      <w:r w:rsidRPr="00B75658">
        <w:rPr>
          <w:rFonts w:eastAsia="標楷體"/>
          <w:sz w:val="22"/>
          <w:szCs w:val="22"/>
        </w:rPr>
        <w:t>〈</w:t>
      </w:r>
      <w:r w:rsidRPr="00B75658">
        <w:rPr>
          <w:rFonts w:eastAsia="標楷體"/>
          <w:sz w:val="22"/>
          <w:szCs w:val="22"/>
        </w:rPr>
        <w:t>9</w:t>
      </w:r>
      <w:r w:rsidRPr="00B75658">
        <w:rPr>
          <w:rFonts w:eastAsia="標楷體"/>
          <w:sz w:val="22"/>
          <w:szCs w:val="22"/>
        </w:rPr>
        <w:t>觀本住品〉</w:t>
      </w:r>
      <w:r w:rsidRPr="00B75658">
        <w:rPr>
          <w:rFonts w:ascii="標楷體" w:eastAsia="標楷體" w:hAnsi="標楷體" w:hint="eastAsia"/>
          <w:sz w:val="22"/>
          <w:szCs w:val="22"/>
        </w:rPr>
        <w:t>，餘譯作</w:t>
      </w:r>
      <w:r w:rsidRPr="00B75658">
        <w:rPr>
          <w:rFonts w:eastAsia="標楷體"/>
          <w:b/>
          <w:sz w:val="22"/>
          <w:szCs w:val="22"/>
        </w:rPr>
        <w:t>〈</w:t>
      </w:r>
      <w:r w:rsidRPr="00B75658">
        <w:rPr>
          <w:rFonts w:ascii="標楷體" w:eastAsia="標楷體" w:hAnsi="標楷體" w:hint="eastAsia"/>
          <w:b/>
          <w:sz w:val="22"/>
          <w:szCs w:val="22"/>
        </w:rPr>
        <w:t>觀受、受者</w:t>
      </w:r>
      <w:r w:rsidRPr="00B75658">
        <w:rPr>
          <w:rFonts w:eastAsia="標楷體"/>
          <w:b/>
          <w:sz w:val="22"/>
          <w:szCs w:val="22"/>
        </w:rPr>
        <w:t>〉</w:t>
      </w:r>
      <w:r w:rsidRPr="00B75658">
        <w:rPr>
          <w:rFonts w:ascii="標楷體" w:eastAsia="標楷體" w:hAnsi="標楷體" w:hint="eastAsia"/>
          <w:sz w:val="22"/>
          <w:szCs w:val="22"/>
        </w:rPr>
        <w:t>。佛法中，</w:t>
      </w:r>
      <w:r w:rsidRPr="00B75658">
        <w:rPr>
          <w:rFonts w:ascii="標楷體" w:eastAsia="標楷體" w:hAnsi="標楷體" w:hint="eastAsia"/>
          <w:b/>
          <w:sz w:val="22"/>
          <w:szCs w:val="22"/>
        </w:rPr>
        <w:t>犢子系</w:t>
      </w:r>
      <w:r w:rsidRPr="00B75658">
        <w:rPr>
          <w:rFonts w:ascii="標楷體" w:eastAsia="標楷體" w:hAnsi="標楷體" w:hint="eastAsia"/>
          <w:sz w:val="22"/>
          <w:szCs w:val="22"/>
        </w:rPr>
        <w:t>的</w:t>
      </w:r>
      <w:r w:rsidRPr="00B75658">
        <w:rPr>
          <w:rFonts w:ascii="標楷體" w:eastAsia="標楷體" w:hAnsi="標楷體" w:hint="eastAsia"/>
          <w:b/>
          <w:sz w:val="22"/>
          <w:szCs w:val="22"/>
        </w:rPr>
        <w:t>不即五蘊不離五蘊的不可說我</w:t>
      </w:r>
      <w:r w:rsidRPr="00B75658">
        <w:rPr>
          <w:rFonts w:ascii="標楷體" w:eastAsia="標楷體" w:hAnsi="標楷體" w:hint="eastAsia"/>
          <w:sz w:val="22"/>
          <w:szCs w:val="22"/>
        </w:rPr>
        <w:t>，</w:t>
      </w:r>
      <w:r w:rsidRPr="00B75658">
        <w:rPr>
          <w:rFonts w:ascii="標楷體" w:eastAsia="標楷體" w:hAnsi="標楷體" w:hint="eastAsia"/>
          <w:b/>
          <w:sz w:val="22"/>
          <w:szCs w:val="22"/>
        </w:rPr>
        <w:t>經量部</w:t>
      </w:r>
      <w:r w:rsidRPr="00B75658">
        <w:rPr>
          <w:rFonts w:ascii="標楷體" w:eastAsia="標楷體" w:hAnsi="標楷體" w:hint="eastAsia"/>
          <w:sz w:val="22"/>
          <w:szCs w:val="22"/>
        </w:rPr>
        <w:t>的</w:t>
      </w:r>
      <w:r w:rsidRPr="00B75658">
        <w:rPr>
          <w:rFonts w:ascii="標楷體" w:eastAsia="標楷體" w:hAnsi="標楷體" w:hint="eastAsia"/>
          <w:b/>
          <w:sz w:val="22"/>
          <w:szCs w:val="22"/>
        </w:rPr>
        <w:t>勝義補特伽羅我</w:t>
      </w:r>
      <w:r w:rsidRPr="00B75658">
        <w:rPr>
          <w:rFonts w:ascii="標楷體" w:eastAsia="標楷體" w:hAnsi="標楷體" w:hint="eastAsia"/>
          <w:sz w:val="22"/>
          <w:szCs w:val="22"/>
        </w:rPr>
        <w:t>，都是在一切演變的流動中，顯示有不變不流動者。這存在者，</w:t>
      </w:r>
      <w:r w:rsidRPr="00B75658">
        <w:rPr>
          <w:rFonts w:ascii="標楷體" w:eastAsia="標楷體" w:hAnsi="標楷體" w:hint="eastAsia"/>
          <w:b/>
          <w:sz w:val="22"/>
          <w:szCs w:val="22"/>
        </w:rPr>
        <w:t>能感受苦樂的果報</w:t>
      </w:r>
      <w:r w:rsidRPr="00B75658">
        <w:rPr>
          <w:rFonts w:ascii="標楷體" w:eastAsia="標楷體" w:hAnsi="標楷體" w:hint="eastAsia"/>
          <w:sz w:val="22"/>
          <w:szCs w:val="22"/>
        </w:rPr>
        <w:t>。外道所說的神我，也是建立於自作自受的前後一貫性；沒有這貫通前後的神我，自作自受的業感關係，就沒法建立。</w:t>
      </w:r>
    </w:p>
  </w:footnote>
  <w:footnote w:id="14">
    <w:p w:rsidR="00AF7925" w:rsidRPr="00B75658" w:rsidRDefault="00AF7925" w:rsidP="00BC0BEB">
      <w:pPr>
        <w:pStyle w:val="aa"/>
        <w:rPr>
          <w:sz w:val="22"/>
          <w:szCs w:val="22"/>
        </w:rPr>
      </w:pPr>
      <w:r w:rsidRPr="00B75658">
        <w:rPr>
          <w:rStyle w:val="ac"/>
          <w:sz w:val="22"/>
          <w:szCs w:val="22"/>
        </w:rPr>
        <w:footnoteRef/>
      </w:r>
      <w:r w:rsidRPr="00B75658">
        <w:rPr>
          <w:rFonts w:hint="eastAsia"/>
          <w:sz w:val="22"/>
          <w:szCs w:val="22"/>
        </w:rPr>
        <w:t xml:space="preserve"> </w:t>
      </w:r>
      <w:r w:rsidRPr="00B75658">
        <w:rPr>
          <w:rFonts w:hint="eastAsia"/>
          <w:sz w:val="22"/>
          <w:szCs w:val="22"/>
        </w:rPr>
        <w:t>印順法師，《空之探究》，</w:t>
      </w:r>
      <w:r w:rsidRPr="00B75658">
        <w:rPr>
          <w:rFonts w:hint="eastAsia"/>
          <w:sz w:val="22"/>
          <w:szCs w:val="22"/>
        </w:rPr>
        <w:t>p.251</w:t>
      </w:r>
      <w:r w:rsidRPr="00B75658">
        <w:rPr>
          <w:rFonts w:hint="eastAsia"/>
          <w:sz w:val="22"/>
          <w:szCs w:val="22"/>
        </w:rPr>
        <w:t>：</w:t>
      </w:r>
    </w:p>
    <w:p w:rsidR="00AF7925" w:rsidRPr="00B75658" w:rsidRDefault="00AF7925" w:rsidP="00BC0BEB">
      <w:pPr>
        <w:pStyle w:val="aa"/>
        <w:ind w:leftChars="100" w:left="350" w:hangingChars="50" w:hanging="110"/>
        <w:rPr>
          <w:sz w:val="22"/>
          <w:szCs w:val="22"/>
        </w:rPr>
      </w:pPr>
      <w:r w:rsidRPr="00B75658">
        <w:rPr>
          <w:rFonts w:ascii="標楷體" w:eastAsia="標楷體" w:hAnsi="標楷體" w:hint="eastAsia"/>
          <w:sz w:val="22"/>
          <w:szCs w:val="22"/>
        </w:rPr>
        <w:t>《中論》一再的破「者」，如「見者」、「聞者」、「染者」、「作者」、「受者」、「去者」、「合者」，這都是</w:t>
      </w:r>
      <w:r w:rsidRPr="00B75658">
        <w:rPr>
          <w:rFonts w:ascii="標楷體" w:eastAsia="標楷體" w:hAnsi="標楷體" w:hint="eastAsia"/>
          <w:b/>
          <w:sz w:val="22"/>
          <w:szCs w:val="22"/>
        </w:rPr>
        <w:t>遮破實有我</w:t>
      </w:r>
      <w:r w:rsidRPr="00B75658">
        <w:rPr>
          <w:rFonts w:ascii="標楷體" w:eastAsia="標楷體" w:hAnsi="標楷體" w:hint="eastAsia"/>
          <w:sz w:val="22"/>
          <w:szCs w:val="22"/>
        </w:rPr>
        <w:t>的。</w:t>
      </w:r>
    </w:p>
  </w:footnote>
  <w:footnote w:id="15">
    <w:p w:rsidR="00AF7925" w:rsidRPr="00B75658" w:rsidRDefault="00AF7925" w:rsidP="00BC0BEB">
      <w:pPr>
        <w:pStyle w:val="aa"/>
        <w:jc w:val="both"/>
        <w:rPr>
          <w:sz w:val="22"/>
          <w:szCs w:val="22"/>
        </w:rPr>
      </w:pPr>
      <w:r w:rsidRPr="00B75658">
        <w:rPr>
          <w:rStyle w:val="ac"/>
          <w:sz w:val="22"/>
          <w:szCs w:val="22"/>
        </w:rPr>
        <w:footnoteRef/>
      </w:r>
      <w:r w:rsidRPr="00B75658">
        <w:rPr>
          <w:rFonts w:hint="eastAsia"/>
          <w:sz w:val="22"/>
          <w:szCs w:val="22"/>
        </w:rPr>
        <w:t xml:space="preserve"> </w:t>
      </w:r>
      <w:r w:rsidRPr="00B75658">
        <w:rPr>
          <w:rFonts w:hint="eastAsia"/>
          <w:sz w:val="22"/>
          <w:szCs w:val="22"/>
        </w:rPr>
        <w:t>印順法師，《性空學探源》，</w:t>
      </w:r>
      <w:r w:rsidRPr="00B75658">
        <w:rPr>
          <w:rFonts w:hint="eastAsia"/>
          <w:sz w:val="22"/>
          <w:szCs w:val="22"/>
        </w:rPr>
        <w:t>pp.170-171</w:t>
      </w:r>
      <w:r w:rsidRPr="00B75658">
        <w:rPr>
          <w:rFonts w:hint="eastAsia"/>
          <w:sz w:val="22"/>
          <w:szCs w:val="22"/>
        </w:rPr>
        <w:t>：</w:t>
      </w:r>
    </w:p>
    <w:p w:rsidR="00AF7925" w:rsidRPr="00B75658" w:rsidRDefault="00AF7925" w:rsidP="00BC0BEB">
      <w:pPr>
        <w:pStyle w:val="aa"/>
        <w:ind w:leftChars="100" w:left="240"/>
        <w:jc w:val="both"/>
        <w:rPr>
          <w:sz w:val="22"/>
          <w:szCs w:val="22"/>
        </w:rPr>
      </w:pPr>
      <w:r w:rsidRPr="00B75658">
        <w:rPr>
          <w:rFonts w:ascii="標楷體" w:eastAsia="標楷體" w:hAnsi="標楷體" w:hint="eastAsia"/>
          <w:sz w:val="22"/>
          <w:szCs w:val="22"/>
        </w:rPr>
        <w:t>佛法主張</w:t>
      </w:r>
      <w:r w:rsidRPr="00B75658">
        <w:rPr>
          <w:rFonts w:ascii="標楷體" w:eastAsia="標楷體" w:hAnsi="標楷體" w:hint="eastAsia"/>
          <w:b/>
          <w:sz w:val="22"/>
          <w:szCs w:val="22"/>
        </w:rPr>
        <w:t>無我</w:t>
      </w:r>
      <w:r w:rsidRPr="00B75658">
        <w:rPr>
          <w:rFonts w:ascii="標楷體" w:eastAsia="標楷體" w:hAnsi="標楷體" w:hint="eastAsia"/>
          <w:sz w:val="22"/>
          <w:szCs w:val="22"/>
        </w:rPr>
        <w:t>，契經中處處有文證，這是不成問題的。但有情是現實的存在；執著實有自我為出發，去爭取造業，這個「我」應該否定──「無」；至於有情</w:t>
      </w:r>
      <w:r w:rsidRPr="00B75658">
        <w:rPr>
          <w:rFonts w:ascii="標楷體" w:eastAsia="標楷體" w:hAnsi="標楷體" w:hint="eastAsia"/>
          <w:b/>
          <w:sz w:val="22"/>
          <w:szCs w:val="22"/>
        </w:rPr>
        <w:t>因緣相續之我</w:t>
      </w:r>
      <w:r w:rsidRPr="00B75658">
        <w:rPr>
          <w:rFonts w:ascii="標楷體" w:eastAsia="標楷體" w:hAnsi="標楷體" w:hint="eastAsia"/>
          <w:sz w:val="22"/>
          <w:szCs w:val="22"/>
        </w:rPr>
        <w:t>，還是需要安立。主張無我，又要安立我，是極大的困難；所以</w:t>
      </w:r>
      <w:r w:rsidRPr="00B75658">
        <w:rPr>
          <w:rFonts w:ascii="標楷體" w:eastAsia="標楷體" w:hAnsi="標楷體" w:hint="eastAsia"/>
          <w:b/>
          <w:sz w:val="22"/>
          <w:szCs w:val="22"/>
        </w:rPr>
        <w:t>佛教中，大小乘一切學派的分化，與我的安立有密切之關係</w:t>
      </w:r>
      <w:r w:rsidRPr="00B75658">
        <w:rPr>
          <w:rFonts w:ascii="標楷體" w:eastAsia="標楷體" w:hAnsi="標楷體" w:hint="eastAsia"/>
          <w:sz w:val="22"/>
          <w:szCs w:val="22"/>
        </w:rPr>
        <w:t>。我的安立不善巧，則難以體會空義，不能成為究竟了義的佛法。所以，我的安立，是佛教中的重要論題。學派分流中，「我」的安立有</w:t>
      </w:r>
      <w:r w:rsidRPr="00B75658">
        <w:rPr>
          <w:rFonts w:ascii="標楷體" w:eastAsia="標楷體" w:hAnsi="標楷體" w:hint="eastAsia"/>
          <w:b/>
          <w:sz w:val="22"/>
          <w:szCs w:val="22"/>
        </w:rPr>
        <w:t>假名我</w:t>
      </w:r>
      <w:r w:rsidRPr="00B75658">
        <w:rPr>
          <w:rFonts w:ascii="標楷體" w:eastAsia="標楷體" w:hAnsi="標楷體" w:hint="eastAsia"/>
          <w:sz w:val="22"/>
          <w:szCs w:val="22"/>
        </w:rPr>
        <w:t>（薩婆多部等）與</w:t>
      </w:r>
      <w:r w:rsidRPr="00B75658">
        <w:rPr>
          <w:rFonts w:ascii="標楷體" w:eastAsia="標楷體" w:hAnsi="標楷體" w:hint="eastAsia"/>
          <w:b/>
          <w:sz w:val="22"/>
          <w:szCs w:val="22"/>
        </w:rPr>
        <w:t>勝義我</w:t>
      </w:r>
      <w:r w:rsidRPr="00B75658">
        <w:rPr>
          <w:rFonts w:ascii="標楷體" w:eastAsia="標楷體" w:hAnsi="標楷體" w:hint="eastAsia"/>
          <w:sz w:val="22"/>
          <w:szCs w:val="22"/>
        </w:rPr>
        <w:t>（犢子部等）的兩大派。</w:t>
      </w:r>
      <w:r w:rsidRPr="00B75658">
        <w:rPr>
          <w:rFonts w:hint="eastAsia"/>
          <w:sz w:val="22"/>
          <w:szCs w:val="22"/>
        </w:rPr>
        <w:t>」</w:t>
      </w:r>
    </w:p>
  </w:footnote>
  <w:footnote w:id="16">
    <w:p w:rsidR="00AF7925" w:rsidRPr="00B75658" w:rsidRDefault="00AF7925" w:rsidP="00BC0BEB">
      <w:pPr>
        <w:pStyle w:val="aa"/>
        <w:jc w:val="both"/>
        <w:rPr>
          <w:sz w:val="22"/>
          <w:szCs w:val="22"/>
        </w:rPr>
      </w:pPr>
      <w:r w:rsidRPr="00B75658">
        <w:rPr>
          <w:rStyle w:val="ac"/>
          <w:sz w:val="22"/>
          <w:szCs w:val="22"/>
        </w:rPr>
        <w:footnoteRef/>
      </w:r>
      <w:r w:rsidRPr="00B75658">
        <w:rPr>
          <w:rFonts w:hint="eastAsia"/>
          <w:sz w:val="22"/>
          <w:szCs w:val="22"/>
        </w:rPr>
        <w:t xml:space="preserve"> </w:t>
      </w:r>
      <w:r w:rsidRPr="00B75658">
        <w:rPr>
          <w:rFonts w:hint="eastAsia"/>
          <w:sz w:val="22"/>
          <w:szCs w:val="22"/>
        </w:rPr>
        <w:t>參見印順法師，《中觀論頌講記》〈</w:t>
      </w:r>
      <w:r w:rsidRPr="00B75658">
        <w:rPr>
          <w:rFonts w:hint="eastAsia"/>
          <w:sz w:val="22"/>
          <w:szCs w:val="22"/>
        </w:rPr>
        <w:t>10</w:t>
      </w:r>
      <w:r w:rsidRPr="00B75658">
        <w:rPr>
          <w:rFonts w:hint="eastAsia"/>
          <w:sz w:val="22"/>
          <w:szCs w:val="22"/>
        </w:rPr>
        <w:t>觀燃可燃品〉，</w:t>
      </w:r>
      <w:r w:rsidRPr="00B75658">
        <w:rPr>
          <w:rFonts w:hint="eastAsia"/>
          <w:sz w:val="22"/>
          <w:szCs w:val="22"/>
        </w:rPr>
        <w:t>pp.195-196</w:t>
      </w:r>
      <w:r w:rsidRPr="00B75658">
        <w:rPr>
          <w:rFonts w:hint="eastAsia"/>
          <w:sz w:val="22"/>
          <w:szCs w:val="22"/>
        </w:rPr>
        <w:t>。</w:t>
      </w:r>
    </w:p>
  </w:footnote>
  <w:footnote w:id="17">
    <w:p w:rsidR="00AF7925" w:rsidRPr="00B75658" w:rsidRDefault="00AF7925" w:rsidP="00BC0BEB">
      <w:pPr>
        <w:pStyle w:val="aa"/>
        <w:jc w:val="both"/>
        <w:rPr>
          <w:sz w:val="22"/>
          <w:szCs w:val="22"/>
        </w:rPr>
      </w:pPr>
      <w:r w:rsidRPr="00B75658">
        <w:rPr>
          <w:rStyle w:val="ac"/>
          <w:sz w:val="22"/>
          <w:szCs w:val="22"/>
        </w:rPr>
        <w:footnoteRef/>
      </w:r>
      <w:r w:rsidRPr="00B75658">
        <w:rPr>
          <w:sz w:val="22"/>
          <w:szCs w:val="22"/>
        </w:rPr>
        <w:t xml:space="preserve"> </w:t>
      </w:r>
      <w:r w:rsidRPr="00B75658">
        <w:rPr>
          <w:rFonts w:hint="eastAsia"/>
          <w:sz w:val="22"/>
          <w:szCs w:val="22"/>
        </w:rPr>
        <w:t>參見印順法師，《唯識學探源》〈有部的假名我與犢子系不可說我的關係〉，</w:t>
      </w:r>
      <w:r w:rsidRPr="00B75658">
        <w:rPr>
          <w:rFonts w:hint="eastAsia"/>
          <w:sz w:val="22"/>
          <w:szCs w:val="22"/>
        </w:rPr>
        <w:t>pp.60-68</w:t>
      </w:r>
      <w:r w:rsidRPr="00B75658">
        <w:rPr>
          <w:rFonts w:hint="eastAsia"/>
          <w:sz w:val="22"/>
          <w:szCs w:val="22"/>
        </w:rPr>
        <w:t>。</w:t>
      </w:r>
    </w:p>
  </w:footnote>
  <w:footnote w:id="18">
    <w:p w:rsidR="00AF7925" w:rsidRPr="00B75658" w:rsidRDefault="00AF7925" w:rsidP="00BC0BEB">
      <w:pPr>
        <w:pStyle w:val="aa"/>
        <w:rPr>
          <w:sz w:val="22"/>
          <w:szCs w:val="22"/>
        </w:rPr>
      </w:pPr>
      <w:r w:rsidRPr="00B75658">
        <w:rPr>
          <w:rStyle w:val="ac"/>
          <w:sz w:val="22"/>
          <w:szCs w:val="22"/>
        </w:rPr>
        <w:footnoteRef/>
      </w:r>
      <w:r w:rsidRPr="00B75658">
        <w:rPr>
          <w:rFonts w:hint="eastAsia"/>
          <w:sz w:val="22"/>
          <w:szCs w:val="22"/>
        </w:rPr>
        <w:t xml:space="preserve"> </w:t>
      </w:r>
      <w:r w:rsidRPr="00B75658">
        <w:rPr>
          <w:rFonts w:hint="eastAsia"/>
          <w:sz w:val="22"/>
          <w:szCs w:val="22"/>
        </w:rPr>
        <w:t>參見印順法師，《唯識學探源》〈一心相續〉，</w:t>
      </w:r>
      <w:r w:rsidRPr="00B75658">
        <w:rPr>
          <w:rFonts w:hint="eastAsia"/>
          <w:sz w:val="22"/>
          <w:szCs w:val="22"/>
        </w:rPr>
        <w:t>pp.89-92</w:t>
      </w:r>
      <w:r w:rsidRPr="00B75658">
        <w:rPr>
          <w:rFonts w:hint="eastAsia"/>
          <w:sz w:val="22"/>
          <w:szCs w:val="22"/>
        </w:rPr>
        <w:t>。</w:t>
      </w:r>
    </w:p>
  </w:footnote>
  <w:footnote w:id="19">
    <w:p w:rsidR="00AF7925" w:rsidRPr="00B75658" w:rsidRDefault="00AF7925" w:rsidP="00BC0BEB">
      <w:pPr>
        <w:pStyle w:val="aa"/>
        <w:jc w:val="both"/>
        <w:rPr>
          <w:sz w:val="22"/>
          <w:szCs w:val="22"/>
        </w:rPr>
      </w:pPr>
      <w:r w:rsidRPr="00B75658">
        <w:rPr>
          <w:rStyle w:val="ac"/>
          <w:sz w:val="22"/>
          <w:szCs w:val="22"/>
        </w:rPr>
        <w:footnoteRef/>
      </w:r>
      <w:r w:rsidRPr="00B75658">
        <w:rPr>
          <w:rFonts w:hint="eastAsia"/>
          <w:sz w:val="22"/>
          <w:szCs w:val="22"/>
        </w:rPr>
        <w:t xml:space="preserve"> </w:t>
      </w:r>
      <w:r w:rsidRPr="00B75658">
        <w:rPr>
          <w:rFonts w:hint="eastAsia"/>
          <w:sz w:val="22"/>
          <w:szCs w:val="22"/>
        </w:rPr>
        <w:t>印順法師，《中觀論頌講記》，</w:t>
      </w:r>
      <w:r w:rsidRPr="00B75658">
        <w:rPr>
          <w:rFonts w:hint="eastAsia"/>
          <w:sz w:val="22"/>
          <w:szCs w:val="22"/>
        </w:rPr>
        <w:t>pp.195-196</w:t>
      </w:r>
      <w:r w:rsidRPr="00B75658">
        <w:rPr>
          <w:rFonts w:hint="eastAsia"/>
          <w:sz w:val="22"/>
          <w:szCs w:val="22"/>
        </w:rPr>
        <w:t>：</w:t>
      </w:r>
    </w:p>
    <w:p w:rsidR="00AF7925" w:rsidRPr="00B75658" w:rsidRDefault="00AF7925" w:rsidP="00BC0BEB">
      <w:pPr>
        <w:pStyle w:val="aa"/>
        <w:ind w:firstLineChars="100" w:firstLine="220"/>
        <w:jc w:val="both"/>
        <w:rPr>
          <w:rFonts w:ascii="標楷體" w:eastAsia="標楷體" w:hAnsi="標楷體"/>
          <w:sz w:val="22"/>
          <w:szCs w:val="22"/>
        </w:rPr>
      </w:pPr>
      <w:r w:rsidRPr="00B75658">
        <w:rPr>
          <w:rFonts w:ascii="標楷體" w:eastAsia="標楷體" w:hAnsi="標楷體" w:hint="eastAsia"/>
          <w:b/>
          <w:sz w:val="22"/>
          <w:szCs w:val="22"/>
        </w:rPr>
        <w:t>中觀家</w:t>
      </w:r>
      <w:r w:rsidRPr="00B75658">
        <w:rPr>
          <w:rFonts w:ascii="標楷體" w:eastAsia="標楷體" w:hAnsi="標楷體" w:hint="eastAsia"/>
          <w:sz w:val="22"/>
          <w:szCs w:val="22"/>
        </w:rPr>
        <w:t>說不即不離的</w:t>
      </w:r>
      <w:r w:rsidRPr="00B75658">
        <w:rPr>
          <w:rFonts w:ascii="標楷體" w:eastAsia="標楷體" w:hAnsi="標楷體" w:hint="eastAsia"/>
          <w:b/>
          <w:sz w:val="22"/>
          <w:szCs w:val="22"/>
        </w:rPr>
        <w:t>緣起我</w:t>
      </w:r>
      <w:r w:rsidRPr="00B75658">
        <w:rPr>
          <w:rFonts w:ascii="標楷體" w:eastAsia="標楷體" w:hAnsi="標楷體" w:hint="eastAsia"/>
          <w:sz w:val="22"/>
          <w:szCs w:val="22"/>
        </w:rPr>
        <w:t>，與外道、犢子系說的不即不離的神我及不可說我，有什麼不同？</w:t>
      </w:r>
    </w:p>
    <w:p w:rsidR="00AF7925" w:rsidRPr="00B75658" w:rsidRDefault="00AF7925" w:rsidP="00643013">
      <w:pPr>
        <w:pStyle w:val="aa"/>
        <w:ind w:leftChars="100" w:left="680" w:hangingChars="200" w:hanging="440"/>
        <w:jc w:val="both"/>
        <w:rPr>
          <w:rFonts w:ascii="標楷體" w:eastAsia="標楷體" w:hAnsi="標楷體"/>
          <w:sz w:val="22"/>
          <w:szCs w:val="22"/>
        </w:rPr>
      </w:pPr>
      <w:r w:rsidRPr="00B75658">
        <w:rPr>
          <w:rFonts w:ascii="標楷體" w:eastAsia="標楷體" w:hAnsi="標楷體" w:hint="eastAsia"/>
          <w:sz w:val="22"/>
          <w:szCs w:val="22"/>
        </w:rPr>
        <w:t>一、他們說的我，總覺得是有實在性的，或者是神妙的；</w:t>
      </w:r>
      <w:r w:rsidRPr="00B75658">
        <w:rPr>
          <w:rFonts w:ascii="標楷體" w:eastAsia="標楷體" w:hAnsi="標楷體" w:hint="eastAsia"/>
          <w:b/>
          <w:sz w:val="22"/>
          <w:szCs w:val="22"/>
        </w:rPr>
        <w:t>中觀家說的我，</w:t>
      </w:r>
      <w:r w:rsidRPr="00B75658">
        <w:rPr>
          <w:rFonts w:ascii="標楷體" w:eastAsia="標楷體" w:hAnsi="標楷體" w:hint="eastAsia"/>
          <w:sz w:val="22"/>
          <w:szCs w:val="22"/>
        </w:rPr>
        <w:t>是</w:t>
      </w:r>
      <w:r w:rsidRPr="00B75658">
        <w:rPr>
          <w:rFonts w:ascii="標楷體" w:eastAsia="標楷體" w:hAnsi="標楷體" w:hint="eastAsia"/>
          <w:b/>
          <w:sz w:val="22"/>
          <w:szCs w:val="22"/>
        </w:rPr>
        <w:t>如幻如化緣起假名</w:t>
      </w:r>
      <w:r w:rsidRPr="00B75658">
        <w:rPr>
          <w:rFonts w:ascii="標楷體" w:eastAsia="標楷體" w:hAnsi="標楷體" w:hint="eastAsia"/>
          <w:sz w:val="22"/>
          <w:szCs w:val="22"/>
        </w:rPr>
        <w:t>的。</w:t>
      </w:r>
    </w:p>
    <w:p w:rsidR="00AF7925" w:rsidRPr="00B75658" w:rsidRDefault="00AF7925" w:rsidP="00643013">
      <w:pPr>
        <w:pStyle w:val="aa"/>
        <w:ind w:leftChars="100" w:left="680" w:hangingChars="200" w:hanging="440"/>
        <w:jc w:val="both"/>
        <w:rPr>
          <w:sz w:val="22"/>
          <w:szCs w:val="22"/>
        </w:rPr>
      </w:pPr>
      <w:r w:rsidRPr="00B75658">
        <w:rPr>
          <w:rFonts w:ascii="標楷體" w:eastAsia="標楷體" w:hAnsi="標楷體" w:hint="eastAsia"/>
          <w:sz w:val="22"/>
          <w:szCs w:val="22"/>
        </w:rPr>
        <w:t>二、他們說不即不離的燃</w:t>
      </w:r>
      <w:r w:rsidR="00A13163" w:rsidRPr="00B75658">
        <w:rPr>
          <w:rFonts w:ascii="標楷體" w:eastAsia="標楷體" w:hAnsi="標楷體" w:hint="eastAsia"/>
          <w:sz w:val="22"/>
          <w:szCs w:val="22"/>
        </w:rPr>
        <w:t>、</w:t>
      </w:r>
      <w:r w:rsidRPr="00B75658">
        <w:rPr>
          <w:rFonts w:ascii="標楷體" w:eastAsia="標楷體" w:hAnsi="標楷體" w:hint="eastAsia"/>
          <w:sz w:val="22"/>
          <w:szCs w:val="22"/>
        </w:rPr>
        <w:t>可燃喻，主要的是建立他們的我實有，而不是為了成立五蘊；</w:t>
      </w:r>
      <w:r w:rsidRPr="00B75658">
        <w:rPr>
          <w:rFonts w:ascii="標楷體" w:eastAsia="標楷體" w:hAnsi="標楷體" w:hint="eastAsia"/>
          <w:b/>
          <w:sz w:val="22"/>
          <w:szCs w:val="22"/>
        </w:rPr>
        <w:t>中觀家說五蘊和合的我，</w:t>
      </w:r>
      <w:r w:rsidRPr="00B75658">
        <w:rPr>
          <w:rFonts w:ascii="標楷體" w:eastAsia="標楷體" w:hAnsi="標楷體" w:hint="eastAsia"/>
          <w:sz w:val="22"/>
          <w:szCs w:val="22"/>
        </w:rPr>
        <w:t>不但</w:t>
      </w:r>
      <w:r w:rsidR="00A13163" w:rsidRPr="00B75658">
        <w:rPr>
          <w:rFonts w:ascii="標楷體" w:eastAsia="標楷體" w:hAnsi="標楷體" w:hint="eastAsia"/>
          <w:b/>
          <w:sz w:val="22"/>
          <w:szCs w:val="22"/>
        </w:rPr>
        <w:t>我是不即五蘊不離五蘊；</w:t>
      </w:r>
      <w:r w:rsidRPr="00B75658">
        <w:rPr>
          <w:rFonts w:ascii="標楷體" w:eastAsia="標楷體" w:hAnsi="標楷體" w:hint="eastAsia"/>
          <w:sz w:val="22"/>
          <w:szCs w:val="22"/>
        </w:rPr>
        <w:t>就是</w:t>
      </w:r>
      <w:r w:rsidRPr="00B75658">
        <w:rPr>
          <w:rFonts w:ascii="標楷體" w:eastAsia="標楷體" w:hAnsi="標楷體" w:hint="eastAsia"/>
          <w:b/>
          <w:sz w:val="22"/>
          <w:szCs w:val="22"/>
        </w:rPr>
        <w:t>五蘊，也是不即假我不離假我</w:t>
      </w:r>
      <w:r w:rsidRPr="00B75658">
        <w:rPr>
          <w:rFonts w:ascii="標楷體" w:eastAsia="標楷體" w:hAnsi="標楷體" w:hint="eastAsia"/>
          <w:sz w:val="22"/>
          <w:szCs w:val="22"/>
        </w:rPr>
        <w:t>的。五蘊與假我，一切都是相依而有的假名，是空。</w:t>
      </w:r>
      <w:r w:rsidRPr="00B75658">
        <w:rPr>
          <w:rFonts w:ascii="標楷體" w:eastAsia="標楷體" w:hAnsi="標楷體" w:hint="eastAsia"/>
          <w:b/>
          <w:sz w:val="22"/>
          <w:szCs w:val="22"/>
        </w:rPr>
        <w:t>從空無自性中，有相待的假我，也有相待的假法；五蘊與我，一切都是假名有。</w:t>
      </w:r>
      <w:r w:rsidRPr="00B75658">
        <w:rPr>
          <w:rFonts w:ascii="標楷體" w:eastAsia="標楷體" w:hAnsi="標楷體" w:hint="eastAsia"/>
          <w:sz w:val="22"/>
          <w:szCs w:val="22"/>
        </w:rPr>
        <w:t>這樣的有，自然與他們所說的有不同。</w:t>
      </w:r>
    </w:p>
  </w:footnote>
  <w:footnote w:id="20">
    <w:p w:rsidR="00AF7925" w:rsidRPr="00B75658" w:rsidRDefault="00AF7925" w:rsidP="00BC0BEB">
      <w:pPr>
        <w:pStyle w:val="aa"/>
        <w:rPr>
          <w:sz w:val="22"/>
          <w:szCs w:val="22"/>
        </w:rPr>
      </w:pPr>
      <w:r w:rsidRPr="00B75658">
        <w:rPr>
          <w:rStyle w:val="ac"/>
          <w:sz w:val="22"/>
          <w:szCs w:val="22"/>
        </w:rPr>
        <w:footnoteRef/>
      </w:r>
      <w:r w:rsidRPr="00B75658">
        <w:rPr>
          <w:sz w:val="22"/>
          <w:szCs w:val="22"/>
        </w:rPr>
        <w:t xml:space="preserve"> </w:t>
      </w:r>
    </w:p>
    <w:tbl>
      <w:tblPr>
        <w:tblW w:w="0" w:type="auto"/>
        <w:tblInd w:w="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800"/>
        <w:gridCol w:w="3961"/>
      </w:tblGrid>
      <w:tr w:rsidR="00AF7925" w:rsidRPr="00B75658" w:rsidTr="00AF7925">
        <w:tc>
          <w:tcPr>
            <w:tcW w:w="1260" w:type="dxa"/>
          </w:tcPr>
          <w:p w:rsidR="00AF7925" w:rsidRPr="00B75658" w:rsidRDefault="00AF7925" w:rsidP="00BC0BEB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AF7925" w:rsidRPr="00B75658" w:rsidRDefault="00AF7925" w:rsidP="00BC0BEB">
            <w:pPr>
              <w:pStyle w:val="aa"/>
              <w:jc w:val="center"/>
              <w:rPr>
                <w:sz w:val="22"/>
                <w:szCs w:val="22"/>
              </w:rPr>
            </w:pPr>
            <w:r w:rsidRPr="00B75658">
              <w:rPr>
                <w:rFonts w:hint="eastAsia"/>
                <w:sz w:val="22"/>
                <w:szCs w:val="22"/>
              </w:rPr>
              <w:t>能起染／所起染</w:t>
            </w:r>
          </w:p>
        </w:tc>
        <w:tc>
          <w:tcPr>
            <w:tcW w:w="3961" w:type="dxa"/>
            <w:vAlign w:val="center"/>
          </w:tcPr>
          <w:p w:rsidR="00AF7925" w:rsidRPr="00B75658" w:rsidRDefault="00AF7925" w:rsidP="00BC0BEB">
            <w:pPr>
              <w:pStyle w:val="aa"/>
              <w:jc w:val="center"/>
              <w:rPr>
                <w:sz w:val="22"/>
                <w:szCs w:val="22"/>
              </w:rPr>
            </w:pPr>
            <w:r w:rsidRPr="00B75658">
              <w:rPr>
                <w:rFonts w:hint="eastAsia"/>
                <w:sz w:val="22"/>
                <w:szCs w:val="22"/>
              </w:rPr>
              <w:t>能染／所染</w:t>
            </w:r>
          </w:p>
        </w:tc>
      </w:tr>
      <w:tr w:rsidR="00AF7925" w:rsidRPr="00B75658" w:rsidTr="00AF7925">
        <w:tc>
          <w:tcPr>
            <w:tcW w:w="1260" w:type="dxa"/>
          </w:tcPr>
          <w:p w:rsidR="00AF7925" w:rsidRPr="00B75658" w:rsidRDefault="00AF7925" w:rsidP="00BC0BEB">
            <w:pPr>
              <w:pStyle w:val="aa"/>
              <w:jc w:val="center"/>
              <w:rPr>
                <w:sz w:val="22"/>
                <w:szCs w:val="22"/>
              </w:rPr>
            </w:pPr>
            <w:r w:rsidRPr="00B75658">
              <w:rPr>
                <w:rFonts w:hint="eastAsia"/>
                <w:sz w:val="22"/>
                <w:szCs w:val="22"/>
              </w:rPr>
              <w:t>染者</w:t>
            </w:r>
          </w:p>
        </w:tc>
        <w:tc>
          <w:tcPr>
            <w:tcW w:w="1800" w:type="dxa"/>
            <w:vAlign w:val="center"/>
          </w:tcPr>
          <w:p w:rsidR="00AF7925" w:rsidRPr="00B75658" w:rsidRDefault="00AF7925" w:rsidP="00BC0BEB">
            <w:pPr>
              <w:pStyle w:val="aa"/>
              <w:jc w:val="center"/>
              <w:rPr>
                <w:sz w:val="22"/>
                <w:szCs w:val="22"/>
              </w:rPr>
            </w:pPr>
            <w:r w:rsidRPr="00B75658">
              <w:rPr>
                <w:rFonts w:hint="eastAsia"/>
                <w:sz w:val="22"/>
                <w:szCs w:val="22"/>
              </w:rPr>
              <w:t>能起染</w:t>
            </w:r>
          </w:p>
        </w:tc>
        <w:tc>
          <w:tcPr>
            <w:tcW w:w="3961" w:type="dxa"/>
            <w:vAlign w:val="center"/>
          </w:tcPr>
          <w:p w:rsidR="00AF7925" w:rsidRPr="00B75658" w:rsidRDefault="00AF7925" w:rsidP="00BC0BEB">
            <w:pPr>
              <w:pStyle w:val="aa"/>
              <w:jc w:val="center"/>
              <w:rPr>
                <w:sz w:val="22"/>
                <w:szCs w:val="22"/>
              </w:rPr>
            </w:pPr>
            <w:r w:rsidRPr="00B75658">
              <w:rPr>
                <w:rFonts w:hint="eastAsia"/>
                <w:sz w:val="22"/>
                <w:szCs w:val="22"/>
              </w:rPr>
              <w:t>所染（</w:t>
            </w:r>
            <w:r w:rsidRPr="00B75658">
              <w:rPr>
                <w:rFonts w:hint="eastAsia"/>
                <w:b/>
                <w:sz w:val="22"/>
                <w:szCs w:val="22"/>
              </w:rPr>
              <w:t>染者</w:t>
            </w:r>
            <w:r w:rsidRPr="00B75658">
              <w:rPr>
                <w:rFonts w:hint="eastAsia"/>
                <w:sz w:val="22"/>
                <w:szCs w:val="22"/>
              </w:rPr>
              <w:t>被貪瞋等染法所染污）</w:t>
            </w:r>
          </w:p>
        </w:tc>
      </w:tr>
      <w:tr w:rsidR="00AF7925" w:rsidRPr="00B75658" w:rsidTr="00AF7925">
        <w:tc>
          <w:tcPr>
            <w:tcW w:w="1260" w:type="dxa"/>
          </w:tcPr>
          <w:p w:rsidR="00AF7925" w:rsidRPr="00B75658" w:rsidRDefault="00AF7925" w:rsidP="00BC0BEB">
            <w:pPr>
              <w:pStyle w:val="aa"/>
              <w:jc w:val="center"/>
              <w:rPr>
                <w:sz w:val="22"/>
                <w:szCs w:val="22"/>
              </w:rPr>
            </w:pPr>
            <w:r w:rsidRPr="00B75658">
              <w:rPr>
                <w:rFonts w:hint="eastAsia"/>
                <w:sz w:val="22"/>
                <w:szCs w:val="22"/>
              </w:rPr>
              <w:t>染法</w:t>
            </w:r>
          </w:p>
        </w:tc>
        <w:tc>
          <w:tcPr>
            <w:tcW w:w="1800" w:type="dxa"/>
            <w:vAlign w:val="center"/>
          </w:tcPr>
          <w:p w:rsidR="00AF7925" w:rsidRPr="00B75658" w:rsidRDefault="00AF7925" w:rsidP="00BC0BEB">
            <w:pPr>
              <w:pStyle w:val="aa"/>
              <w:jc w:val="center"/>
              <w:rPr>
                <w:sz w:val="22"/>
                <w:szCs w:val="22"/>
              </w:rPr>
            </w:pPr>
            <w:r w:rsidRPr="00B75658">
              <w:rPr>
                <w:rFonts w:hint="eastAsia"/>
                <w:sz w:val="22"/>
                <w:szCs w:val="22"/>
              </w:rPr>
              <w:t>所起染</w:t>
            </w:r>
          </w:p>
        </w:tc>
        <w:tc>
          <w:tcPr>
            <w:tcW w:w="3961" w:type="dxa"/>
            <w:vAlign w:val="center"/>
          </w:tcPr>
          <w:p w:rsidR="00AF7925" w:rsidRPr="00B75658" w:rsidRDefault="00AF7925" w:rsidP="00AF7925">
            <w:pPr>
              <w:pStyle w:val="aa"/>
              <w:jc w:val="center"/>
              <w:rPr>
                <w:sz w:val="22"/>
                <w:szCs w:val="22"/>
              </w:rPr>
            </w:pPr>
            <w:r w:rsidRPr="00B75658">
              <w:rPr>
                <w:rFonts w:hint="eastAsia"/>
                <w:sz w:val="22"/>
                <w:szCs w:val="22"/>
              </w:rPr>
              <w:t>能染（貪瞋等</w:t>
            </w:r>
            <w:r w:rsidRPr="00B75658">
              <w:rPr>
                <w:rFonts w:hint="eastAsia"/>
                <w:b/>
                <w:sz w:val="22"/>
                <w:szCs w:val="22"/>
              </w:rPr>
              <w:t>染法</w:t>
            </w:r>
            <w:r w:rsidRPr="00B75658">
              <w:rPr>
                <w:rFonts w:hint="eastAsia"/>
                <w:sz w:val="22"/>
                <w:szCs w:val="22"/>
              </w:rPr>
              <w:t>，能染污染者）</w:t>
            </w:r>
          </w:p>
        </w:tc>
      </w:tr>
    </w:tbl>
    <w:p w:rsidR="00AF7925" w:rsidRPr="00B75658" w:rsidRDefault="00AF7925" w:rsidP="00BC0BEB">
      <w:pPr>
        <w:pStyle w:val="aa"/>
        <w:rPr>
          <w:sz w:val="22"/>
          <w:szCs w:val="22"/>
        </w:rPr>
      </w:pPr>
    </w:p>
  </w:footnote>
  <w:footnote w:id="21">
    <w:p w:rsidR="00AF7925" w:rsidRPr="00B75658" w:rsidRDefault="00AF7925" w:rsidP="00BC0BEB">
      <w:pPr>
        <w:pStyle w:val="aa"/>
        <w:jc w:val="both"/>
        <w:rPr>
          <w:sz w:val="22"/>
          <w:szCs w:val="22"/>
        </w:rPr>
      </w:pPr>
      <w:r w:rsidRPr="00B75658">
        <w:rPr>
          <w:rStyle w:val="ac"/>
          <w:sz w:val="22"/>
          <w:szCs w:val="22"/>
        </w:rPr>
        <w:footnoteRef/>
      </w:r>
      <w:r w:rsidRPr="00B75658">
        <w:rPr>
          <w:rFonts w:hint="eastAsia"/>
          <w:sz w:val="22"/>
          <w:szCs w:val="22"/>
        </w:rPr>
        <w:t>《阿毘達磨大毘婆沙論》卷</w:t>
      </w:r>
      <w:r w:rsidRPr="00B75658">
        <w:rPr>
          <w:rFonts w:hint="eastAsia"/>
          <w:sz w:val="22"/>
          <w:szCs w:val="22"/>
        </w:rPr>
        <w:t>27</w:t>
      </w:r>
      <w:r w:rsidRPr="00B75658">
        <w:rPr>
          <w:rFonts w:hint="eastAsia"/>
          <w:sz w:val="22"/>
          <w:szCs w:val="22"/>
        </w:rPr>
        <w:t>：</w:t>
      </w:r>
    </w:p>
    <w:p w:rsidR="00AF7925" w:rsidRPr="00B75658" w:rsidRDefault="00AF7925" w:rsidP="00B16127">
      <w:pPr>
        <w:pStyle w:val="aa"/>
        <w:ind w:leftChars="150" w:left="360"/>
        <w:jc w:val="both"/>
        <w:rPr>
          <w:sz w:val="22"/>
          <w:szCs w:val="22"/>
        </w:rPr>
      </w:pPr>
      <w:r w:rsidRPr="00B75658">
        <w:rPr>
          <w:rFonts w:ascii="標楷體" w:eastAsia="標楷體" w:hAnsi="標楷體" w:hint="eastAsia"/>
          <w:sz w:val="22"/>
          <w:szCs w:val="22"/>
        </w:rPr>
        <w:t>謂或有執心性本淨，如</w:t>
      </w:r>
      <w:r w:rsidRPr="00B75658">
        <w:rPr>
          <w:rFonts w:ascii="標楷體" w:eastAsia="標楷體" w:hAnsi="標楷體" w:hint="eastAsia"/>
          <w:b/>
          <w:sz w:val="22"/>
          <w:szCs w:val="22"/>
        </w:rPr>
        <w:t>分別論者</w:t>
      </w:r>
      <w:r w:rsidRPr="00B75658">
        <w:rPr>
          <w:rFonts w:ascii="標楷體" w:eastAsia="標楷體" w:hAnsi="標楷體" w:hint="eastAsia"/>
          <w:sz w:val="22"/>
          <w:szCs w:val="22"/>
        </w:rPr>
        <w:t>。彼說：心本性清淨，客塵煩惱所染污，故相不清淨。</w:t>
      </w:r>
      <w:r w:rsidRPr="00B75658">
        <w:rPr>
          <w:rFonts w:hint="eastAsia"/>
          <w:sz w:val="22"/>
          <w:szCs w:val="22"/>
        </w:rPr>
        <w:t>（大正</w:t>
      </w:r>
      <w:r w:rsidRPr="00B75658">
        <w:rPr>
          <w:rFonts w:hint="eastAsia"/>
          <w:sz w:val="22"/>
          <w:szCs w:val="22"/>
        </w:rPr>
        <w:t>27</w:t>
      </w:r>
      <w:r w:rsidRPr="00B75658">
        <w:rPr>
          <w:rFonts w:hint="eastAsia"/>
          <w:sz w:val="22"/>
          <w:szCs w:val="22"/>
        </w:rPr>
        <w:t>，</w:t>
      </w:r>
      <w:r w:rsidRPr="00B75658">
        <w:rPr>
          <w:rFonts w:hint="eastAsia"/>
          <w:sz w:val="22"/>
          <w:szCs w:val="22"/>
        </w:rPr>
        <w:t>140b24-26</w:t>
      </w:r>
      <w:r w:rsidRPr="00B75658">
        <w:rPr>
          <w:rFonts w:hint="eastAsia"/>
          <w:sz w:val="22"/>
          <w:szCs w:val="22"/>
        </w:rPr>
        <w:t>）</w:t>
      </w:r>
      <w:r w:rsidRPr="00B75658">
        <w:rPr>
          <w:rFonts w:hint="eastAsia"/>
          <w:sz w:val="22"/>
          <w:szCs w:val="22"/>
        </w:rPr>
        <w:t xml:space="preserve"> </w:t>
      </w:r>
    </w:p>
  </w:footnote>
  <w:footnote w:id="22">
    <w:p w:rsidR="00AF7925" w:rsidRPr="00B75658" w:rsidRDefault="00AF7925" w:rsidP="00BC0BEB">
      <w:pPr>
        <w:pStyle w:val="aa"/>
        <w:jc w:val="both"/>
        <w:rPr>
          <w:sz w:val="22"/>
          <w:szCs w:val="22"/>
        </w:rPr>
      </w:pPr>
      <w:r w:rsidRPr="00B75658">
        <w:rPr>
          <w:rStyle w:val="ac"/>
          <w:sz w:val="22"/>
          <w:szCs w:val="22"/>
        </w:rPr>
        <w:footnoteRef/>
      </w:r>
      <w:r w:rsidRPr="00B75658">
        <w:rPr>
          <w:rFonts w:hint="eastAsia"/>
          <w:sz w:val="22"/>
          <w:szCs w:val="22"/>
        </w:rPr>
        <w:t>（</w:t>
      </w:r>
      <w:r w:rsidRPr="00B75658">
        <w:rPr>
          <w:rFonts w:hint="eastAsia"/>
          <w:sz w:val="22"/>
          <w:szCs w:val="22"/>
        </w:rPr>
        <w:t>1</w:t>
      </w:r>
      <w:r w:rsidRPr="00B75658">
        <w:rPr>
          <w:rFonts w:hint="eastAsia"/>
          <w:sz w:val="22"/>
          <w:szCs w:val="22"/>
        </w:rPr>
        <w:t>）</w:t>
      </w:r>
      <w:r w:rsidRPr="00B75658">
        <w:rPr>
          <w:sz w:val="22"/>
          <w:szCs w:val="22"/>
        </w:rPr>
        <w:t>訶梨跋摩造</w:t>
      </w:r>
      <w:r w:rsidRPr="00B75658">
        <w:rPr>
          <w:rFonts w:hint="eastAsia"/>
          <w:sz w:val="22"/>
          <w:szCs w:val="22"/>
        </w:rPr>
        <w:t>，〔</w:t>
      </w:r>
      <w:r w:rsidRPr="00B75658">
        <w:rPr>
          <w:sz w:val="22"/>
          <w:szCs w:val="22"/>
        </w:rPr>
        <w:t>姚秦</w:t>
      </w:r>
      <w:r w:rsidRPr="00B75658">
        <w:rPr>
          <w:rFonts w:hint="eastAsia"/>
          <w:sz w:val="22"/>
          <w:szCs w:val="22"/>
        </w:rPr>
        <w:t>〕</w:t>
      </w:r>
      <w:r w:rsidRPr="00B75658">
        <w:rPr>
          <w:sz w:val="22"/>
          <w:szCs w:val="22"/>
        </w:rPr>
        <w:t>鳩摩羅什譯</w:t>
      </w:r>
      <w:r w:rsidRPr="00B75658">
        <w:rPr>
          <w:rFonts w:hint="eastAsia"/>
          <w:sz w:val="22"/>
          <w:szCs w:val="22"/>
        </w:rPr>
        <w:t>，《成實論》卷</w:t>
      </w:r>
      <w:r w:rsidRPr="00B75658">
        <w:rPr>
          <w:rFonts w:hint="eastAsia"/>
          <w:sz w:val="22"/>
          <w:szCs w:val="22"/>
        </w:rPr>
        <w:t>5</w:t>
      </w:r>
      <w:r w:rsidRPr="00B75658">
        <w:rPr>
          <w:rFonts w:hint="eastAsia"/>
          <w:sz w:val="22"/>
          <w:szCs w:val="22"/>
        </w:rPr>
        <w:t>〈</w:t>
      </w:r>
      <w:r w:rsidRPr="00B75658">
        <w:rPr>
          <w:rFonts w:hint="eastAsia"/>
          <w:sz w:val="22"/>
          <w:szCs w:val="22"/>
        </w:rPr>
        <w:t xml:space="preserve">67 </w:t>
      </w:r>
      <w:r w:rsidRPr="00B75658">
        <w:rPr>
          <w:rFonts w:hint="eastAsia"/>
          <w:sz w:val="22"/>
          <w:szCs w:val="22"/>
        </w:rPr>
        <w:t>非相應品〉：</w:t>
      </w:r>
    </w:p>
    <w:p w:rsidR="00AF7925" w:rsidRPr="00B75658" w:rsidRDefault="00AF7925" w:rsidP="00B16127">
      <w:pPr>
        <w:pStyle w:val="aa"/>
        <w:ind w:leftChars="300" w:left="720"/>
        <w:jc w:val="both"/>
        <w:rPr>
          <w:sz w:val="22"/>
          <w:szCs w:val="22"/>
        </w:rPr>
      </w:pPr>
      <w:r w:rsidRPr="00B75658">
        <w:rPr>
          <w:rFonts w:ascii="標楷體" w:eastAsia="標楷體" w:hAnsi="標楷體" w:hint="eastAsia"/>
          <w:sz w:val="22"/>
          <w:szCs w:val="22"/>
        </w:rPr>
        <w:t>凡夫識造緣時，四法必次第生，</w:t>
      </w:r>
      <w:r w:rsidRPr="00B75658">
        <w:rPr>
          <w:rFonts w:ascii="標楷體" w:eastAsia="標楷體" w:hAnsi="標楷體" w:hint="eastAsia"/>
          <w:b/>
          <w:sz w:val="22"/>
          <w:szCs w:val="22"/>
        </w:rPr>
        <w:t>識</w:t>
      </w:r>
      <w:r w:rsidRPr="00B75658">
        <w:rPr>
          <w:rFonts w:ascii="標楷體" w:eastAsia="標楷體" w:hAnsi="標楷體" w:hint="eastAsia"/>
          <w:sz w:val="22"/>
          <w:szCs w:val="22"/>
        </w:rPr>
        <w:t>次生</w:t>
      </w:r>
      <w:r w:rsidRPr="00B75658">
        <w:rPr>
          <w:rFonts w:ascii="標楷體" w:eastAsia="標楷體" w:hAnsi="標楷體" w:hint="eastAsia"/>
          <w:b/>
          <w:sz w:val="22"/>
          <w:szCs w:val="22"/>
        </w:rPr>
        <w:t>想</w:t>
      </w:r>
      <w:r w:rsidRPr="00B75658">
        <w:rPr>
          <w:rFonts w:ascii="標楷體" w:eastAsia="標楷體" w:hAnsi="標楷體" w:hint="eastAsia"/>
          <w:sz w:val="22"/>
          <w:szCs w:val="22"/>
        </w:rPr>
        <w:t>，想次生</w:t>
      </w:r>
      <w:r w:rsidRPr="00B75658">
        <w:rPr>
          <w:rFonts w:ascii="標楷體" w:eastAsia="標楷體" w:hAnsi="標楷體" w:hint="eastAsia"/>
          <w:b/>
          <w:sz w:val="22"/>
          <w:szCs w:val="22"/>
        </w:rPr>
        <w:t>受</w:t>
      </w:r>
      <w:r w:rsidRPr="00B75658">
        <w:rPr>
          <w:rFonts w:ascii="標楷體" w:eastAsia="標楷體" w:hAnsi="標楷體" w:hint="eastAsia"/>
          <w:sz w:val="22"/>
          <w:szCs w:val="22"/>
        </w:rPr>
        <w:t>，受次生</w:t>
      </w:r>
      <w:r w:rsidRPr="00B75658">
        <w:rPr>
          <w:rFonts w:ascii="標楷體" w:eastAsia="標楷體" w:hAnsi="標楷體" w:hint="eastAsia"/>
          <w:b/>
          <w:sz w:val="22"/>
          <w:szCs w:val="22"/>
        </w:rPr>
        <w:t>思</w:t>
      </w:r>
      <w:r w:rsidRPr="00B75658">
        <w:rPr>
          <w:rFonts w:ascii="標楷體" w:eastAsia="標楷體" w:hAnsi="標楷體" w:hint="eastAsia"/>
          <w:sz w:val="22"/>
          <w:szCs w:val="22"/>
        </w:rPr>
        <w:t>，思及憂喜等，從此生貪</w:t>
      </w:r>
      <w:r w:rsidR="00A13163" w:rsidRPr="00B75658">
        <w:rPr>
          <w:rFonts w:ascii="標楷體" w:eastAsia="標楷體" w:hAnsi="標楷體" w:hint="eastAsia"/>
          <w:sz w:val="22"/>
          <w:szCs w:val="22"/>
        </w:rPr>
        <w:t>、</w:t>
      </w:r>
      <w:r w:rsidRPr="00B75658">
        <w:rPr>
          <w:rFonts w:ascii="標楷體" w:eastAsia="標楷體" w:hAnsi="標楷體" w:hint="eastAsia"/>
          <w:sz w:val="22"/>
          <w:szCs w:val="22"/>
        </w:rPr>
        <w:t>恚</w:t>
      </w:r>
      <w:r w:rsidR="00A13163" w:rsidRPr="00B75658">
        <w:rPr>
          <w:rFonts w:ascii="標楷體" w:eastAsia="標楷體" w:hAnsi="標楷體" w:hint="eastAsia"/>
          <w:sz w:val="22"/>
          <w:szCs w:val="22"/>
        </w:rPr>
        <w:t>、</w:t>
      </w:r>
      <w:r w:rsidRPr="00B75658">
        <w:rPr>
          <w:rFonts w:ascii="標楷體" w:eastAsia="標楷體" w:hAnsi="標楷體" w:hint="eastAsia"/>
          <w:sz w:val="22"/>
          <w:szCs w:val="22"/>
        </w:rPr>
        <w:t>癡。</w:t>
      </w:r>
      <w:r w:rsidRPr="00B75658">
        <w:rPr>
          <w:rFonts w:hint="eastAsia"/>
          <w:sz w:val="22"/>
          <w:szCs w:val="22"/>
        </w:rPr>
        <w:t>（大正</w:t>
      </w:r>
      <w:r w:rsidRPr="00B75658">
        <w:rPr>
          <w:rFonts w:hint="eastAsia"/>
          <w:sz w:val="22"/>
          <w:szCs w:val="22"/>
        </w:rPr>
        <w:t>32</w:t>
      </w:r>
      <w:r w:rsidRPr="00B75658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277"/>
          <w:attr w:name="HasSpace" w:val="False"/>
          <w:attr w:name="Negative" w:val="False"/>
          <w:attr w:name="NumberType" w:val="1"/>
          <w:attr w:name="TCSC" w:val="0"/>
        </w:smartTagPr>
        <w:r w:rsidRPr="00B75658">
          <w:rPr>
            <w:rFonts w:hint="eastAsia"/>
            <w:sz w:val="22"/>
            <w:szCs w:val="22"/>
          </w:rPr>
          <w:t>277c</w:t>
        </w:r>
      </w:smartTag>
      <w:r w:rsidRPr="00B75658">
        <w:rPr>
          <w:rFonts w:hint="eastAsia"/>
          <w:sz w:val="22"/>
          <w:szCs w:val="22"/>
        </w:rPr>
        <w:t>16-19</w:t>
      </w:r>
      <w:r w:rsidRPr="00B75658">
        <w:rPr>
          <w:rFonts w:hint="eastAsia"/>
          <w:sz w:val="22"/>
          <w:szCs w:val="22"/>
        </w:rPr>
        <w:t>）</w:t>
      </w:r>
    </w:p>
    <w:p w:rsidR="00AF7925" w:rsidRPr="00B75658" w:rsidRDefault="00AF7925" w:rsidP="007C0550">
      <w:pPr>
        <w:pStyle w:val="aa"/>
        <w:ind w:leftChars="60" w:left="144"/>
        <w:jc w:val="both"/>
        <w:rPr>
          <w:sz w:val="22"/>
          <w:szCs w:val="22"/>
        </w:rPr>
      </w:pPr>
      <w:r w:rsidRPr="00B75658">
        <w:rPr>
          <w:rFonts w:hint="eastAsia"/>
          <w:sz w:val="22"/>
          <w:szCs w:val="22"/>
        </w:rPr>
        <w:t>（</w:t>
      </w:r>
      <w:r w:rsidRPr="00B75658">
        <w:rPr>
          <w:rFonts w:hint="eastAsia"/>
          <w:sz w:val="22"/>
          <w:szCs w:val="22"/>
        </w:rPr>
        <w:t>2</w:t>
      </w:r>
      <w:r w:rsidRPr="00B75658">
        <w:rPr>
          <w:rFonts w:hint="eastAsia"/>
          <w:sz w:val="22"/>
          <w:szCs w:val="22"/>
        </w:rPr>
        <w:t>）《成實論》卷</w:t>
      </w:r>
      <w:r w:rsidRPr="00B75658">
        <w:rPr>
          <w:rFonts w:hint="eastAsia"/>
          <w:sz w:val="22"/>
          <w:szCs w:val="22"/>
        </w:rPr>
        <w:t>5</w:t>
      </w:r>
      <w:r w:rsidRPr="00B75658">
        <w:rPr>
          <w:rFonts w:hint="eastAsia"/>
          <w:sz w:val="22"/>
          <w:szCs w:val="22"/>
        </w:rPr>
        <w:t>〈</w:t>
      </w:r>
      <w:r w:rsidRPr="00B75658">
        <w:rPr>
          <w:rFonts w:hint="eastAsia"/>
          <w:sz w:val="22"/>
          <w:szCs w:val="22"/>
        </w:rPr>
        <w:t xml:space="preserve">67 </w:t>
      </w:r>
      <w:r w:rsidRPr="00B75658">
        <w:rPr>
          <w:rFonts w:hint="eastAsia"/>
          <w:sz w:val="22"/>
          <w:szCs w:val="22"/>
        </w:rPr>
        <w:t>非相應品〉：</w:t>
      </w:r>
    </w:p>
    <w:p w:rsidR="00AF7925" w:rsidRPr="00B75658" w:rsidRDefault="00AF7925" w:rsidP="00B16127">
      <w:pPr>
        <w:pStyle w:val="aa"/>
        <w:ind w:leftChars="300" w:left="720"/>
        <w:jc w:val="both"/>
        <w:rPr>
          <w:sz w:val="22"/>
          <w:szCs w:val="22"/>
        </w:rPr>
      </w:pPr>
      <w:r w:rsidRPr="00B75658">
        <w:rPr>
          <w:rFonts w:ascii="標楷體" w:eastAsia="標楷體" w:hAnsi="標楷體" w:hint="eastAsia"/>
          <w:sz w:val="22"/>
          <w:szCs w:val="22"/>
        </w:rPr>
        <w:t>以心相續行中生垢等心，污諸相續，故說染心。</w:t>
      </w:r>
      <w:r w:rsidRPr="00B75658">
        <w:rPr>
          <w:rFonts w:hint="eastAsia"/>
          <w:sz w:val="22"/>
          <w:szCs w:val="22"/>
        </w:rPr>
        <w:t>（大正</w:t>
      </w:r>
      <w:r w:rsidRPr="00B75658">
        <w:rPr>
          <w:rFonts w:hint="eastAsia"/>
          <w:sz w:val="22"/>
          <w:szCs w:val="22"/>
        </w:rPr>
        <w:t>32</w:t>
      </w:r>
      <w:r w:rsidRPr="00B75658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278"/>
          <w:attr w:name="HasSpace" w:val="False"/>
          <w:attr w:name="Negative" w:val="False"/>
          <w:attr w:name="NumberType" w:val="1"/>
          <w:attr w:name="TCSC" w:val="0"/>
        </w:smartTagPr>
        <w:r w:rsidRPr="00B75658">
          <w:rPr>
            <w:rFonts w:hint="eastAsia"/>
            <w:sz w:val="22"/>
            <w:szCs w:val="22"/>
          </w:rPr>
          <w:t>278a</w:t>
        </w:r>
      </w:smartTag>
      <w:r w:rsidRPr="00B75658">
        <w:rPr>
          <w:rFonts w:hint="eastAsia"/>
          <w:sz w:val="22"/>
          <w:szCs w:val="22"/>
        </w:rPr>
        <w:t>12-13</w:t>
      </w:r>
      <w:r w:rsidRPr="00B75658">
        <w:rPr>
          <w:rFonts w:hint="eastAsia"/>
          <w:sz w:val="22"/>
          <w:szCs w:val="22"/>
        </w:rPr>
        <w:t>）</w:t>
      </w:r>
    </w:p>
  </w:footnote>
  <w:footnote w:id="23">
    <w:p w:rsidR="00AF7925" w:rsidRPr="00B75658" w:rsidRDefault="00AF7925" w:rsidP="00BC0BEB">
      <w:pPr>
        <w:pStyle w:val="aa"/>
        <w:rPr>
          <w:sz w:val="22"/>
          <w:szCs w:val="22"/>
        </w:rPr>
      </w:pPr>
      <w:r w:rsidRPr="00B75658">
        <w:rPr>
          <w:rStyle w:val="ac"/>
          <w:sz w:val="22"/>
          <w:szCs w:val="22"/>
        </w:rPr>
        <w:footnoteRef/>
      </w:r>
      <w:r w:rsidRPr="00B75658">
        <w:rPr>
          <w:sz w:val="22"/>
          <w:szCs w:val="22"/>
        </w:rPr>
        <w:t xml:space="preserve"> </w:t>
      </w:r>
      <w:r w:rsidRPr="00B75658">
        <w:rPr>
          <w:rFonts w:hint="eastAsia"/>
          <w:sz w:val="22"/>
          <w:szCs w:val="22"/>
        </w:rPr>
        <w:t>案：「觀世間集」，包含〈</w:t>
      </w:r>
      <w:r w:rsidRPr="00B75658">
        <w:rPr>
          <w:rFonts w:hint="eastAsia"/>
          <w:sz w:val="22"/>
          <w:szCs w:val="22"/>
        </w:rPr>
        <w:t>6</w:t>
      </w:r>
      <w:r w:rsidRPr="00B75658">
        <w:rPr>
          <w:rFonts w:hint="eastAsia"/>
          <w:sz w:val="22"/>
          <w:szCs w:val="22"/>
        </w:rPr>
        <w:t>觀染染者品〉至〈</w:t>
      </w:r>
      <w:r w:rsidRPr="00B75658">
        <w:rPr>
          <w:rFonts w:hint="eastAsia"/>
          <w:sz w:val="22"/>
          <w:szCs w:val="22"/>
        </w:rPr>
        <w:t>17</w:t>
      </w:r>
      <w:r w:rsidRPr="00B75658">
        <w:rPr>
          <w:rFonts w:hint="eastAsia"/>
          <w:sz w:val="22"/>
          <w:szCs w:val="22"/>
        </w:rPr>
        <w:t>觀業品〉共</w:t>
      </w:r>
      <w:r w:rsidRPr="00B75658">
        <w:rPr>
          <w:rFonts w:hint="eastAsia"/>
          <w:sz w:val="22"/>
          <w:szCs w:val="22"/>
        </w:rPr>
        <w:t>12</w:t>
      </w:r>
      <w:r w:rsidRPr="00B75658">
        <w:rPr>
          <w:rFonts w:hint="eastAsia"/>
          <w:sz w:val="22"/>
          <w:szCs w:val="22"/>
        </w:rPr>
        <w:t>品。</w:t>
      </w:r>
    </w:p>
  </w:footnote>
  <w:footnote w:id="24">
    <w:p w:rsidR="00AF7925" w:rsidRPr="00B75658" w:rsidRDefault="00AF7925" w:rsidP="00933A57">
      <w:pPr>
        <w:pStyle w:val="aa"/>
        <w:ind w:left="264" w:hangingChars="120" w:hanging="264"/>
        <w:rPr>
          <w:sz w:val="22"/>
          <w:szCs w:val="22"/>
        </w:rPr>
      </w:pPr>
      <w:r w:rsidRPr="00B75658">
        <w:rPr>
          <w:rStyle w:val="ac"/>
          <w:sz w:val="22"/>
          <w:szCs w:val="22"/>
        </w:rPr>
        <w:footnoteRef/>
      </w:r>
      <w:r w:rsidRPr="00B75658">
        <w:rPr>
          <w:rFonts w:hint="eastAsia"/>
          <w:sz w:val="22"/>
          <w:szCs w:val="22"/>
        </w:rPr>
        <w:t xml:space="preserve"> </w:t>
      </w:r>
      <w:r w:rsidRPr="00B75658">
        <w:rPr>
          <w:rFonts w:hint="eastAsia"/>
          <w:sz w:val="22"/>
          <w:szCs w:val="22"/>
        </w:rPr>
        <w:t>案：「惑業相生」，包含〈</w:t>
      </w:r>
      <w:r w:rsidRPr="00B75658">
        <w:rPr>
          <w:rFonts w:hint="eastAsia"/>
          <w:sz w:val="22"/>
          <w:szCs w:val="22"/>
        </w:rPr>
        <w:t>6</w:t>
      </w:r>
      <w:r w:rsidRPr="00B75658">
        <w:rPr>
          <w:rFonts w:hint="eastAsia"/>
          <w:sz w:val="22"/>
          <w:szCs w:val="22"/>
        </w:rPr>
        <w:t>觀染染者品〉至〈</w:t>
      </w:r>
      <w:r w:rsidRPr="00B75658">
        <w:rPr>
          <w:rFonts w:hint="eastAsia"/>
          <w:sz w:val="22"/>
          <w:szCs w:val="22"/>
        </w:rPr>
        <w:t>10</w:t>
      </w:r>
      <w:r w:rsidRPr="00B75658">
        <w:rPr>
          <w:rFonts w:hint="eastAsia"/>
          <w:sz w:val="22"/>
          <w:szCs w:val="22"/>
        </w:rPr>
        <w:t>觀燃可燃品〉共</w:t>
      </w:r>
      <w:r w:rsidRPr="00B75658">
        <w:rPr>
          <w:rFonts w:hint="eastAsia"/>
          <w:sz w:val="22"/>
          <w:szCs w:val="22"/>
        </w:rPr>
        <w:t>5</w:t>
      </w:r>
      <w:r w:rsidRPr="00B75658">
        <w:rPr>
          <w:rFonts w:hint="eastAsia"/>
          <w:sz w:val="22"/>
          <w:szCs w:val="22"/>
        </w:rPr>
        <w:t>品。（後續有「生死流轉」，包含〈</w:t>
      </w:r>
      <w:r w:rsidRPr="00B75658">
        <w:rPr>
          <w:rFonts w:hint="eastAsia"/>
          <w:sz w:val="22"/>
          <w:szCs w:val="22"/>
        </w:rPr>
        <w:t>11</w:t>
      </w:r>
      <w:r w:rsidRPr="00B75658">
        <w:rPr>
          <w:rFonts w:hint="eastAsia"/>
          <w:sz w:val="22"/>
          <w:szCs w:val="22"/>
        </w:rPr>
        <w:t>觀本際品〉及〈</w:t>
      </w:r>
      <w:r w:rsidRPr="00B75658">
        <w:rPr>
          <w:rFonts w:hint="eastAsia"/>
          <w:sz w:val="22"/>
          <w:szCs w:val="22"/>
        </w:rPr>
        <w:t>12</w:t>
      </w:r>
      <w:r w:rsidRPr="00B75658">
        <w:rPr>
          <w:rFonts w:hint="eastAsia"/>
          <w:sz w:val="22"/>
          <w:szCs w:val="22"/>
        </w:rPr>
        <w:t>觀苦品〉共</w:t>
      </w:r>
      <w:r w:rsidRPr="00B75658">
        <w:rPr>
          <w:rFonts w:hint="eastAsia"/>
          <w:sz w:val="22"/>
          <w:szCs w:val="22"/>
        </w:rPr>
        <w:t>2</w:t>
      </w:r>
      <w:r w:rsidRPr="00B75658">
        <w:rPr>
          <w:rFonts w:hint="eastAsia"/>
          <w:sz w:val="22"/>
          <w:szCs w:val="22"/>
        </w:rPr>
        <w:t>品；「行事空寂」，包含〈</w:t>
      </w:r>
      <w:r w:rsidRPr="00B75658">
        <w:rPr>
          <w:rFonts w:hint="eastAsia"/>
          <w:sz w:val="22"/>
          <w:szCs w:val="22"/>
        </w:rPr>
        <w:t>13</w:t>
      </w:r>
      <w:r w:rsidRPr="00B75658">
        <w:rPr>
          <w:rFonts w:hint="eastAsia"/>
          <w:sz w:val="22"/>
          <w:szCs w:val="22"/>
        </w:rPr>
        <w:t>觀行品〉至〈</w:t>
      </w:r>
      <w:r w:rsidRPr="00B75658">
        <w:rPr>
          <w:rFonts w:hint="eastAsia"/>
          <w:sz w:val="22"/>
          <w:szCs w:val="22"/>
        </w:rPr>
        <w:t>17</w:t>
      </w:r>
      <w:r w:rsidRPr="00B75658">
        <w:rPr>
          <w:rFonts w:hint="eastAsia"/>
          <w:sz w:val="22"/>
          <w:szCs w:val="22"/>
        </w:rPr>
        <w:t>觀業品〉共</w:t>
      </w:r>
      <w:r w:rsidRPr="00B75658">
        <w:rPr>
          <w:rFonts w:hint="eastAsia"/>
          <w:sz w:val="22"/>
          <w:szCs w:val="22"/>
        </w:rPr>
        <w:t>5</w:t>
      </w:r>
      <w:r w:rsidRPr="00B75658">
        <w:rPr>
          <w:rFonts w:hint="eastAsia"/>
          <w:sz w:val="22"/>
          <w:szCs w:val="22"/>
        </w:rPr>
        <w:t>品）</w:t>
      </w:r>
    </w:p>
  </w:footnote>
  <w:footnote w:id="25">
    <w:p w:rsidR="00AF7925" w:rsidRPr="00B75658" w:rsidRDefault="00AF7925" w:rsidP="00BC0BEB">
      <w:pPr>
        <w:pStyle w:val="aa"/>
        <w:ind w:left="220" w:hangingChars="100" w:hanging="220"/>
        <w:rPr>
          <w:sz w:val="22"/>
          <w:szCs w:val="22"/>
        </w:rPr>
      </w:pPr>
      <w:r w:rsidRPr="00B75658">
        <w:rPr>
          <w:rStyle w:val="ac"/>
          <w:sz w:val="22"/>
          <w:szCs w:val="22"/>
        </w:rPr>
        <w:footnoteRef/>
      </w:r>
      <w:r w:rsidRPr="00B75658">
        <w:rPr>
          <w:rFonts w:hint="eastAsia"/>
          <w:sz w:val="22"/>
          <w:szCs w:val="22"/>
        </w:rPr>
        <w:t xml:space="preserve"> </w:t>
      </w:r>
      <w:r w:rsidRPr="00B75658">
        <w:rPr>
          <w:rFonts w:hint="eastAsia"/>
          <w:sz w:val="22"/>
          <w:szCs w:val="22"/>
        </w:rPr>
        <w:t>案：「染著則生」，包含〈</w:t>
      </w:r>
      <w:r w:rsidRPr="00B75658">
        <w:rPr>
          <w:rFonts w:hint="eastAsia"/>
          <w:sz w:val="22"/>
          <w:szCs w:val="22"/>
        </w:rPr>
        <w:t>6</w:t>
      </w:r>
      <w:r w:rsidRPr="00B75658">
        <w:rPr>
          <w:rFonts w:hint="eastAsia"/>
          <w:sz w:val="22"/>
          <w:szCs w:val="22"/>
        </w:rPr>
        <w:t>觀染染者品〉至〈</w:t>
      </w:r>
      <w:r w:rsidRPr="00B75658">
        <w:rPr>
          <w:rFonts w:hint="eastAsia"/>
          <w:sz w:val="22"/>
          <w:szCs w:val="22"/>
        </w:rPr>
        <w:t>7</w:t>
      </w:r>
      <w:r w:rsidRPr="00B75658">
        <w:rPr>
          <w:rFonts w:hint="eastAsia"/>
          <w:sz w:val="22"/>
          <w:szCs w:val="22"/>
        </w:rPr>
        <w:t>觀三相品〉共</w:t>
      </w:r>
      <w:r w:rsidRPr="00B75658">
        <w:rPr>
          <w:rFonts w:hint="eastAsia"/>
          <w:sz w:val="22"/>
          <w:szCs w:val="22"/>
        </w:rPr>
        <w:t>2</w:t>
      </w:r>
      <w:r w:rsidRPr="00B75658">
        <w:rPr>
          <w:rFonts w:hint="eastAsia"/>
          <w:sz w:val="22"/>
          <w:szCs w:val="22"/>
        </w:rPr>
        <w:t>品。（後續有「作則受」，包含〈</w:t>
      </w:r>
      <w:r w:rsidRPr="00B75658">
        <w:rPr>
          <w:rFonts w:hint="eastAsia"/>
          <w:sz w:val="22"/>
          <w:szCs w:val="22"/>
        </w:rPr>
        <w:t>8</w:t>
      </w:r>
      <w:r w:rsidRPr="00B75658">
        <w:rPr>
          <w:rFonts w:hint="eastAsia"/>
          <w:sz w:val="22"/>
          <w:szCs w:val="22"/>
        </w:rPr>
        <w:t>觀作作者品〉至〈</w:t>
      </w:r>
      <w:r w:rsidRPr="00B75658">
        <w:rPr>
          <w:rFonts w:hint="eastAsia"/>
          <w:sz w:val="22"/>
          <w:szCs w:val="22"/>
        </w:rPr>
        <w:t>10</w:t>
      </w:r>
      <w:r w:rsidRPr="00B75658">
        <w:rPr>
          <w:rFonts w:hint="eastAsia"/>
          <w:sz w:val="22"/>
          <w:szCs w:val="22"/>
        </w:rPr>
        <w:t>觀燃可燃品〉共</w:t>
      </w:r>
      <w:r w:rsidRPr="00B75658">
        <w:rPr>
          <w:rFonts w:hint="eastAsia"/>
          <w:sz w:val="22"/>
          <w:szCs w:val="22"/>
        </w:rPr>
        <w:t>3</w:t>
      </w:r>
      <w:r w:rsidRPr="00B75658">
        <w:rPr>
          <w:rFonts w:hint="eastAsia"/>
          <w:sz w:val="22"/>
          <w:szCs w:val="22"/>
        </w:rPr>
        <w:t>品）</w:t>
      </w:r>
    </w:p>
  </w:footnote>
  <w:footnote w:id="26">
    <w:p w:rsidR="00AF7925" w:rsidRPr="00B75658" w:rsidRDefault="00AF7925" w:rsidP="00BC0BEB">
      <w:pPr>
        <w:pStyle w:val="aa"/>
        <w:rPr>
          <w:sz w:val="22"/>
          <w:szCs w:val="22"/>
        </w:rPr>
      </w:pPr>
      <w:r w:rsidRPr="00B75658">
        <w:rPr>
          <w:rStyle w:val="ac"/>
          <w:sz w:val="22"/>
          <w:szCs w:val="22"/>
        </w:rPr>
        <w:footnoteRef/>
      </w:r>
      <w:r w:rsidRPr="00B75658">
        <w:rPr>
          <w:rFonts w:hint="eastAsia"/>
          <w:sz w:val="22"/>
          <w:szCs w:val="22"/>
        </w:rPr>
        <w:t xml:space="preserve"> </w:t>
      </w:r>
      <w:r w:rsidRPr="00B75658">
        <w:rPr>
          <w:rFonts w:hint="eastAsia"/>
          <w:sz w:val="22"/>
          <w:szCs w:val="22"/>
        </w:rPr>
        <w:t>案：「觀染與染者」，即本品〈</w:t>
      </w:r>
      <w:r w:rsidRPr="00B75658">
        <w:rPr>
          <w:rFonts w:hint="eastAsia"/>
          <w:sz w:val="22"/>
          <w:szCs w:val="22"/>
        </w:rPr>
        <w:t>6</w:t>
      </w:r>
      <w:r w:rsidRPr="00B75658">
        <w:rPr>
          <w:rFonts w:hint="eastAsia"/>
          <w:sz w:val="22"/>
          <w:szCs w:val="22"/>
        </w:rPr>
        <w:t>觀染染者品〉。</w:t>
      </w:r>
    </w:p>
  </w:footnote>
  <w:footnote w:id="27">
    <w:p w:rsidR="00AF7925" w:rsidRPr="00B75658" w:rsidRDefault="00AF7925" w:rsidP="00A964FA">
      <w:pPr>
        <w:snapToGrid w:val="0"/>
        <w:ind w:left="660" w:hangingChars="300" w:hanging="660"/>
        <w:jc w:val="both"/>
        <w:rPr>
          <w:rFonts w:ascii="Times New Roman" w:hAnsi="Times New Roman" w:cs="Times New Roman"/>
          <w:sz w:val="22"/>
        </w:rPr>
      </w:pPr>
      <w:r w:rsidRPr="00B75658">
        <w:rPr>
          <w:rStyle w:val="ac"/>
          <w:rFonts w:ascii="Times New Roman" w:hAnsi="Times New Roman" w:cs="Times New Roman"/>
          <w:sz w:val="22"/>
        </w:rPr>
        <w:footnoteRef/>
      </w:r>
      <w:r w:rsidRPr="00B75658">
        <w:rPr>
          <w:rFonts w:ascii="Times New Roman" w:hAnsi="Times New Roman" w:cs="Times New Roman"/>
          <w:sz w:val="22"/>
        </w:rPr>
        <w:t>（</w:t>
      </w:r>
      <w:r w:rsidRPr="00B75658">
        <w:rPr>
          <w:rFonts w:ascii="Times New Roman" w:hAnsi="Times New Roman" w:cs="Times New Roman"/>
          <w:sz w:val="22"/>
        </w:rPr>
        <w:t>1</w:t>
      </w:r>
      <w:r w:rsidRPr="00B75658">
        <w:rPr>
          <w:rFonts w:ascii="Times New Roman" w:hAnsi="Times New Roman" w:cs="Times New Roman"/>
          <w:sz w:val="22"/>
        </w:rPr>
        <w:t>）《中論》卷</w:t>
      </w:r>
      <w:r w:rsidRPr="00B75658">
        <w:rPr>
          <w:rFonts w:ascii="Times New Roman" w:hAnsi="Times New Roman" w:cs="Times New Roman"/>
          <w:sz w:val="22"/>
        </w:rPr>
        <w:t>1</w:t>
      </w:r>
      <w:r w:rsidRPr="00B75658">
        <w:rPr>
          <w:rFonts w:ascii="Times New Roman" w:hAnsi="Times New Roman" w:cs="Times New Roman"/>
          <w:sz w:val="22"/>
        </w:rPr>
        <w:t>〈</w:t>
      </w:r>
      <w:r w:rsidRPr="00B75658">
        <w:rPr>
          <w:rFonts w:ascii="Times New Roman" w:hAnsi="Times New Roman" w:cs="Times New Roman"/>
          <w:sz w:val="22"/>
        </w:rPr>
        <w:t>6</w:t>
      </w:r>
      <w:r w:rsidRPr="00B75658">
        <w:rPr>
          <w:rFonts w:ascii="Times New Roman" w:hAnsi="Times New Roman" w:cs="Times New Roman"/>
          <w:sz w:val="22"/>
        </w:rPr>
        <w:t>觀染染者品〉（大正</w:t>
      </w:r>
      <w:r w:rsidRPr="00B75658">
        <w:rPr>
          <w:rFonts w:ascii="Times New Roman" w:hAnsi="Times New Roman" w:cs="Times New Roman"/>
          <w:sz w:val="22"/>
        </w:rPr>
        <w:t>30</w:t>
      </w:r>
      <w:r w:rsidRPr="00B75658">
        <w:rPr>
          <w:rFonts w:ascii="Times New Roman" w:hAnsi="Times New Roman" w:cs="Times New Roman"/>
          <w:sz w:val="22"/>
        </w:rPr>
        <w:t>，</w:t>
      </w:r>
      <w:r w:rsidRPr="00B75658">
        <w:rPr>
          <w:rFonts w:ascii="Times New Roman" w:hAnsi="Times New Roman" w:cs="Times New Roman"/>
          <w:sz w:val="22"/>
        </w:rPr>
        <w:t>8a23-25</w:t>
      </w:r>
      <w:r w:rsidRPr="00B75658">
        <w:rPr>
          <w:rFonts w:ascii="Times New Roman" w:hAnsi="Times New Roman" w:cs="Times New Roman"/>
          <w:sz w:val="22"/>
        </w:rPr>
        <w:t>）。</w:t>
      </w:r>
    </w:p>
    <w:p w:rsidR="00AF7925" w:rsidRPr="00B75658" w:rsidRDefault="00AF7925" w:rsidP="007C0550">
      <w:pPr>
        <w:snapToGrid w:val="0"/>
        <w:ind w:leftChars="60" w:left="144"/>
        <w:jc w:val="both"/>
        <w:rPr>
          <w:rFonts w:ascii="KH2s_kj" w:hAnsi="KH2s_kj"/>
          <w:sz w:val="22"/>
        </w:rPr>
      </w:pPr>
      <w:r w:rsidRPr="00B75658">
        <w:rPr>
          <w:rFonts w:hint="eastAsia"/>
          <w:sz w:val="22"/>
        </w:rPr>
        <w:t>（</w:t>
      </w:r>
      <w:r w:rsidRPr="00B75658">
        <w:rPr>
          <w:rFonts w:ascii="Times New Roman" w:hAnsi="Times New Roman" w:cs="Times New Roman" w:hint="eastAsia"/>
          <w:sz w:val="22"/>
        </w:rPr>
        <w:t>2</w:t>
      </w:r>
      <w:r w:rsidRPr="00B75658">
        <w:rPr>
          <w:rFonts w:hint="eastAsia"/>
          <w:sz w:val="22"/>
        </w:rPr>
        <w:t>）《般若燈論釋》卷</w:t>
      </w:r>
      <w:r w:rsidRPr="00B75658">
        <w:rPr>
          <w:rFonts w:ascii="Times New Roman" w:hAnsi="Times New Roman" w:cs="Times New Roman" w:hint="eastAsia"/>
          <w:sz w:val="22"/>
        </w:rPr>
        <w:t>5</w:t>
      </w:r>
      <w:r w:rsidRPr="00B75658">
        <w:rPr>
          <w:rFonts w:hint="eastAsia"/>
          <w:sz w:val="22"/>
        </w:rPr>
        <w:t>〈</w:t>
      </w:r>
      <w:r w:rsidRPr="00B75658">
        <w:rPr>
          <w:rFonts w:ascii="Times New Roman" w:hAnsi="Times New Roman" w:cs="Times New Roman" w:hint="eastAsia"/>
          <w:sz w:val="22"/>
        </w:rPr>
        <w:t>6</w:t>
      </w:r>
      <w:r w:rsidRPr="00B75658">
        <w:rPr>
          <w:rFonts w:hint="eastAsia"/>
          <w:sz w:val="22"/>
        </w:rPr>
        <w:t>觀染染者品〉：</w:t>
      </w:r>
    </w:p>
    <w:p w:rsidR="00AF7925" w:rsidRPr="00B75658" w:rsidRDefault="00AF7925" w:rsidP="007C0550">
      <w:pPr>
        <w:snapToGrid w:val="0"/>
        <w:ind w:leftChars="300" w:left="720"/>
        <w:jc w:val="both"/>
        <w:rPr>
          <w:rFonts w:ascii="標楷體" w:eastAsia="標楷體" w:hAnsi="標楷體"/>
          <w:sz w:val="22"/>
        </w:rPr>
      </w:pPr>
      <w:r w:rsidRPr="00B75658">
        <w:rPr>
          <w:rFonts w:ascii="標楷體" w:eastAsia="標楷體" w:hAnsi="標楷體" w:hint="eastAsia"/>
          <w:sz w:val="22"/>
        </w:rPr>
        <w:t>若先有染者，離染染者成。</w:t>
      </w:r>
      <w:r w:rsidRPr="00B75658">
        <w:rPr>
          <w:rFonts w:hint="eastAsia"/>
          <w:sz w:val="22"/>
        </w:rPr>
        <w:t>（大正</w:t>
      </w:r>
      <w:r w:rsidRPr="00B75658">
        <w:rPr>
          <w:rFonts w:ascii="Times New Roman" w:hAnsi="Times New Roman" w:cs="Times New Roman" w:hint="eastAsia"/>
          <w:sz w:val="22"/>
        </w:rPr>
        <w:t>30</w:t>
      </w:r>
      <w:r w:rsidRPr="00B75658">
        <w:rPr>
          <w:rFonts w:hint="eastAsia"/>
          <w:sz w:val="22"/>
        </w:rPr>
        <w:t>，</w:t>
      </w:r>
      <w:smartTag w:uri="urn:schemas-microsoft-com:office:smarttags" w:element="chmetcnv">
        <w:smartTagPr>
          <w:attr w:name="UnitName" w:val="a"/>
          <w:attr w:name="SourceValue" w:val="73"/>
          <w:attr w:name="HasSpace" w:val="False"/>
          <w:attr w:name="Negative" w:val="False"/>
          <w:attr w:name="NumberType" w:val="1"/>
          <w:attr w:name="TCSC" w:val="0"/>
        </w:smartTagPr>
        <w:r w:rsidRPr="00B75658">
          <w:rPr>
            <w:rFonts w:ascii="Times New Roman" w:hAnsi="Times New Roman" w:cs="Times New Roman" w:hint="eastAsia"/>
            <w:sz w:val="22"/>
          </w:rPr>
          <w:t>73a</w:t>
        </w:r>
      </w:smartTag>
      <w:r w:rsidRPr="00B75658">
        <w:rPr>
          <w:rFonts w:ascii="Times New Roman" w:hAnsi="Times New Roman" w:cs="Times New Roman" w:hint="eastAsia"/>
          <w:sz w:val="22"/>
        </w:rPr>
        <w:t>22</w:t>
      </w:r>
      <w:r w:rsidRPr="00B75658">
        <w:rPr>
          <w:rFonts w:hint="eastAsia"/>
          <w:sz w:val="22"/>
        </w:rPr>
        <w:t>）</w:t>
      </w:r>
    </w:p>
    <w:p w:rsidR="00AF7925" w:rsidRPr="00B75658" w:rsidRDefault="00AF7925" w:rsidP="007C0550">
      <w:pPr>
        <w:snapToGrid w:val="0"/>
        <w:ind w:leftChars="300" w:left="720"/>
        <w:jc w:val="both"/>
        <w:rPr>
          <w:sz w:val="22"/>
        </w:rPr>
      </w:pPr>
      <w:r w:rsidRPr="00B75658">
        <w:rPr>
          <w:rFonts w:ascii="標楷體" w:eastAsia="標楷體" w:hAnsi="標楷體" w:hint="eastAsia"/>
          <w:sz w:val="22"/>
        </w:rPr>
        <w:t>因染得染者，染者染不然。</w:t>
      </w:r>
      <w:r w:rsidRPr="00B75658">
        <w:rPr>
          <w:rFonts w:hint="eastAsia"/>
          <w:sz w:val="22"/>
        </w:rPr>
        <w:t>（大正</w:t>
      </w:r>
      <w:r w:rsidRPr="00B75658">
        <w:rPr>
          <w:rFonts w:ascii="Times New Roman" w:hAnsi="Times New Roman" w:cs="Times New Roman" w:hint="eastAsia"/>
          <w:sz w:val="22"/>
        </w:rPr>
        <w:t>30</w:t>
      </w:r>
      <w:r w:rsidRPr="00B75658">
        <w:rPr>
          <w:rFonts w:hint="eastAsia"/>
          <w:sz w:val="22"/>
        </w:rPr>
        <w:t>，</w:t>
      </w:r>
      <w:smartTag w:uri="urn:schemas-microsoft-com:office:smarttags" w:element="chmetcnv">
        <w:smartTagPr>
          <w:attr w:name="UnitName" w:val="a"/>
          <w:attr w:name="SourceValue" w:val="73"/>
          <w:attr w:name="HasSpace" w:val="False"/>
          <w:attr w:name="Negative" w:val="False"/>
          <w:attr w:name="NumberType" w:val="1"/>
          <w:attr w:name="TCSC" w:val="0"/>
        </w:smartTagPr>
        <w:r w:rsidRPr="00B75658">
          <w:rPr>
            <w:rFonts w:ascii="Times New Roman" w:hAnsi="Times New Roman" w:cs="Times New Roman" w:hint="eastAsia"/>
            <w:sz w:val="22"/>
          </w:rPr>
          <w:t>73a</w:t>
        </w:r>
      </w:smartTag>
      <w:r w:rsidRPr="00B75658">
        <w:rPr>
          <w:rFonts w:ascii="Times New Roman" w:hAnsi="Times New Roman" w:cs="Times New Roman" w:hint="eastAsia"/>
          <w:sz w:val="22"/>
        </w:rPr>
        <w:t>26</w:t>
      </w:r>
      <w:r w:rsidRPr="00B75658">
        <w:rPr>
          <w:rFonts w:hint="eastAsia"/>
          <w:sz w:val="22"/>
        </w:rPr>
        <w:t>）</w:t>
      </w:r>
    </w:p>
    <w:p w:rsidR="00AF7925" w:rsidRPr="00B75658" w:rsidRDefault="00AF7925" w:rsidP="007C0550">
      <w:pPr>
        <w:snapToGrid w:val="0"/>
        <w:ind w:leftChars="60" w:left="144"/>
        <w:jc w:val="both"/>
        <w:rPr>
          <w:rFonts w:ascii="KH2s_kj" w:hAnsi="KH2s_kj"/>
          <w:sz w:val="22"/>
        </w:rPr>
      </w:pPr>
      <w:r w:rsidRPr="00B75658">
        <w:rPr>
          <w:rFonts w:hint="eastAsia"/>
          <w:sz w:val="22"/>
        </w:rPr>
        <w:t>（</w:t>
      </w:r>
      <w:r w:rsidRPr="00B75658">
        <w:rPr>
          <w:rFonts w:ascii="Times New Roman" w:hAnsi="Times New Roman" w:cs="Times New Roman" w:hint="eastAsia"/>
          <w:sz w:val="22"/>
        </w:rPr>
        <w:t>3</w:t>
      </w:r>
      <w:r w:rsidRPr="00B75658">
        <w:rPr>
          <w:rFonts w:hint="eastAsia"/>
          <w:sz w:val="22"/>
        </w:rPr>
        <w:t>）《大乘中觀釋論》卷</w:t>
      </w:r>
      <w:r w:rsidRPr="00B75658">
        <w:rPr>
          <w:rFonts w:ascii="Times New Roman" w:hAnsi="Times New Roman" w:cs="Times New Roman" w:hint="eastAsia"/>
          <w:sz w:val="22"/>
        </w:rPr>
        <w:t>5</w:t>
      </w:r>
      <w:r w:rsidRPr="00B75658">
        <w:rPr>
          <w:rFonts w:hint="eastAsia"/>
          <w:sz w:val="22"/>
        </w:rPr>
        <w:t>〈</w:t>
      </w:r>
      <w:r w:rsidRPr="00B75658">
        <w:rPr>
          <w:rFonts w:ascii="Times New Roman" w:hAnsi="Times New Roman" w:cs="Times New Roman" w:hint="eastAsia"/>
          <w:sz w:val="22"/>
        </w:rPr>
        <w:t>6</w:t>
      </w:r>
      <w:r w:rsidRPr="00B75658">
        <w:rPr>
          <w:rFonts w:hint="eastAsia"/>
          <w:sz w:val="22"/>
        </w:rPr>
        <w:t>觀染法染者品〉</w:t>
      </w:r>
      <w:r w:rsidRPr="00B75658">
        <w:rPr>
          <w:rFonts w:ascii="KH2s_kj" w:hAnsi="KH2s_kj" w:hint="eastAsia"/>
          <w:sz w:val="22"/>
        </w:rPr>
        <w:t>：</w:t>
      </w:r>
    </w:p>
    <w:p w:rsidR="00AF7925" w:rsidRPr="00B75658" w:rsidRDefault="00AF7925" w:rsidP="007C0550">
      <w:pPr>
        <w:snapToGrid w:val="0"/>
        <w:ind w:leftChars="300" w:left="720"/>
        <w:jc w:val="both"/>
        <w:rPr>
          <w:rFonts w:ascii="Roman Unicode" w:eastAsia="Roman Unicode" w:hAnsi="Roman Unicode" w:cs="Roman Unicode"/>
          <w:sz w:val="22"/>
        </w:rPr>
      </w:pPr>
      <w:r w:rsidRPr="00B75658">
        <w:rPr>
          <w:rFonts w:ascii="標楷體" w:eastAsia="標楷體" w:hAnsi="標楷體" w:hint="eastAsia"/>
          <w:sz w:val="22"/>
        </w:rPr>
        <w:t>若先有染者，後有其染法，云何離染法，而有染者生？</w:t>
      </w:r>
      <w:r w:rsidRPr="00B75658">
        <w:rPr>
          <w:rFonts w:hint="eastAsia"/>
          <w:sz w:val="22"/>
        </w:rPr>
        <w:t>（大正</w:t>
      </w:r>
      <w:r w:rsidRPr="00B75658">
        <w:rPr>
          <w:rFonts w:ascii="Times New Roman" w:hAnsi="Times New Roman" w:cs="Times New Roman" w:hint="eastAsia"/>
          <w:sz w:val="22"/>
        </w:rPr>
        <w:t>30</w:t>
      </w:r>
      <w:r w:rsidRPr="00B75658">
        <w:rPr>
          <w:rFonts w:hint="eastAsia"/>
          <w:sz w:val="22"/>
        </w:rPr>
        <w:t>，</w:t>
      </w:r>
      <w:smartTag w:uri="urn:schemas-microsoft-com:office:smarttags" w:element="chmetcnv">
        <w:smartTagPr>
          <w:attr w:name="UnitName" w:val="a"/>
          <w:attr w:name="SourceValue" w:val="146"/>
          <w:attr w:name="HasSpace" w:val="False"/>
          <w:attr w:name="Negative" w:val="False"/>
          <w:attr w:name="NumberType" w:val="1"/>
          <w:attr w:name="TCSC" w:val="0"/>
        </w:smartTagPr>
        <w:r w:rsidRPr="00B75658">
          <w:rPr>
            <w:rFonts w:ascii="Times New Roman" w:hAnsi="Times New Roman" w:cs="Times New Roman" w:hint="eastAsia"/>
            <w:sz w:val="22"/>
          </w:rPr>
          <w:t>146a</w:t>
        </w:r>
      </w:smartTag>
      <w:r w:rsidRPr="00B75658">
        <w:rPr>
          <w:rFonts w:ascii="Times New Roman" w:hAnsi="Times New Roman" w:cs="Times New Roman" w:hint="eastAsia"/>
          <w:sz w:val="22"/>
        </w:rPr>
        <w:t>18-19</w:t>
      </w:r>
      <w:r w:rsidRPr="00B75658">
        <w:rPr>
          <w:rFonts w:hint="eastAsia"/>
          <w:sz w:val="22"/>
        </w:rPr>
        <w:t>）</w:t>
      </w:r>
      <w:r w:rsidRPr="00B75658">
        <w:rPr>
          <w:rFonts w:ascii="Times New Roman" w:eastAsia="Roman Unicode" w:hAnsi="Times New Roman" w:cs="Times New Roman"/>
          <w:sz w:val="22"/>
        </w:rPr>
        <w:t xml:space="preserve"> </w:t>
      </w:r>
    </w:p>
    <w:p w:rsidR="00AF7925" w:rsidRPr="00B75658" w:rsidRDefault="00AF7925" w:rsidP="007C0550">
      <w:pPr>
        <w:snapToGrid w:val="0"/>
        <w:ind w:leftChars="60" w:left="144"/>
        <w:jc w:val="both"/>
        <w:rPr>
          <w:bCs/>
          <w:sz w:val="22"/>
        </w:rPr>
      </w:pPr>
      <w:r w:rsidRPr="00B75658">
        <w:rPr>
          <w:sz w:val="22"/>
        </w:rPr>
        <w:t>（</w:t>
      </w:r>
      <w:r w:rsidRPr="00B75658">
        <w:rPr>
          <w:rFonts w:ascii="Times New Roman" w:hAnsi="Times New Roman" w:cs="Times New Roman" w:hint="eastAsia"/>
          <w:sz w:val="22"/>
        </w:rPr>
        <w:t>4</w:t>
      </w:r>
      <w:r w:rsidRPr="00B75658">
        <w:rPr>
          <w:sz w:val="22"/>
        </w:rPr>
        <w:t>）</w:t>
      </w:r>
      <w:r w:rsidRPr="00B75658">
        <w:rPr>
          <w:rFonts w:ascii="新細明體" w:hAnsi="新細明體" w:hint="eastAsia"/>
          <w:bCs/>
          <w:sz w:val="22"/>
        </w:rPr>
        <w:t>月稱，梵本《淨明句論》；參見三枝充悳，《中論偈頌總覽》，</w:t>
      </w:r>
      <w:r w:rsidRPr="00B75658">
        <w:rPr>
          <w:rFonts w:ascii="Times New Roman" w:hAnsi="Times New Roman" w:cs="Times New Roman" w:hint="eastAsia"/>
          <w:bCs/>
          <w:sz w:val="22"/>
        </w:rPr>
        <w:t>p.</w:t>
      </w:r>
      <w:r w:rsidRPr="00B75658">
        <w:rPr>
          <w:rFonts w:ascii="Times New Roman" w:hAnsi="Times New Roman" w:cs="Times New Roman"/>
          <w:bCs/>
          <w:sz w:val="22"/>
        </w:rPr>
        <w:t xml:space="preserve"> 148</w:t>
      </w:r>
      <w:r w:rsidRPr="00B75658">
        <w:rPr>
          <w:rFonts w:hint="eastAsia"/>
          <w:bCs/>
          <w:sz w:val="22"/>
        </w:rPr>
        <w:t>：</w:t>
      </w:r>
    </w:p>
    <w:p w:rsidR="00AF7925" w:rsidRPr="00B75658" w:rsidRDefault="00AF7925" w:rsidP="007C0550">
      <w:pPr>
        <w:snapToGrid w:val="0"/>
        <w:ind w:leftChars="300" w:left="720"/>
        <w:jc w:val="both"/>
        <w:rPr>
          <w:rFonts w:ascii="KH2s_kj" w:hAnsi="KH2s_kj"/>
          <w:sz w:val="22"/>
        </w:rPr>
      </w:pPr>
      <w:r w:rsidRPr="00B75658">
        <w:rPr>
          <w:rFonts w:ascii="Times New Roman" w:eastAsia="Roman Unicode" w:hAnsi="Times New Roman" w:cs="Times New Roman"/>
          <w:sz w:val="22"/>
        </w:rPr>
        <w:t>rāgādyadi</w:t>
      </w:r>
      <w:r w:rsidRPr="00B75658">
        <w:rPr>
          <w:rFonts w:ascii="Times New Roman" w:hAnsi="Times New Roman" w:cs="Times New Roman"/>
          <w:sz w:val="22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</w:rPr>
        <w:t>bhavetpūrvaṃ</w:t>
      </w:r>
      <w:r w:rsidRPr="00B75658">
        <w:rPr>
          <w:rFonts w:ascii="Times New Roman" w:hAnsi="Times New Roman" w:cs="Times New Roman"/>
          <w:sz w:val="22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</w:rPr>
        <w:t>rakto</w:t>
      </w:r>
      <w:r w:rsidRPr="00B75658">
        <w:rPr>
          <w:rFonts w:ascii="Times New Roman" w:hAnsi="Times New Roman" w:cs="Times New Roman"/>
          <w:sz w:val="22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</w:rPr>
        <w:t>rāgatiraskṛtaḥ</w:t>
      </w:r>
      <w:r w:rsidRPr="00B75658">
        <w:rPr>
          <w:rFonts w:ascii="Times New Roman" w:hAnsi="Times New Roman" w:cs="Times New Roman"/>
          <w:sz w:val="22"/>
        </w:rPr>
        <w:t xml:space="preserve"> /</w:t>
      </w:r>
    </w:p>
    <w:p w:rsidR="00AF7925" w:rsidRPr="00B75658" w:rsidRDefault="00AF7925" w:rsidP="007C0550">
      <w:pPr>
        <w:snapToGrid w:val="0"/>
        <w:ind w:leftChars="300" w:left="720"/>
        <w:jc w:val="both"/>
        <w:rPr>
          <w:rFonts w:ascii="KH2s_kj" w:hAnsi="KH2s_kj"/>
          <w:sz w:val="22"/>
        </w:rPr>
      </w:pPr>
      <w:r w:rsidRPr="00B75658">
        <w:rPr>
          <w:rFonts w:ascii="Times New Roman" w:eastAsia="Roman Unicode" w:hAnsi="Times New Roman" w:cs="Times New Roman"/>
          <w:sz w:val="22"/>
        </w:rPr>
        <w:t>taṃ</w:t>
      </w:r>
      <w:r w:rsidRPr="00B75658">
        <w:rPr>
          <w:rFonts w:ascii="Times New Roman" w:hAnsi="Times New Roman" w:cs="Times New Roman"/>
          <w:sz w:val="22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</w:rPr>
        <w:t>pratītya</w:t>
      </w:r>
      <w:r w:rsidRPr="00B75658">
        <w:rPr>
          <w:rFonts w:ascii="Times New Roman" w:hAnsi="Times New Roman" w:cs="Times New Roman"/>
          <w:sz w:val="22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</w:rPr>
        <w:t>bhavedrāgo</w:t>
      </w:r>
      <w:r w:rsidRPr="00B75658">
        <w:rPr>
          <w:rFonts w:ascii="Times New Roman" w:hAnsi="Times New Roman" w:cs="Times New Roman"/>
          <w:sz w:val="22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</w:rPr>
        <w:t>rakte</w:t>
      </w:r>
      <w:r w:rsidRPr="00B75658">
        <w:rPr>
          <w:rFonts w:ascii="Times New Roman" w:hAnsi="Times New Roman" w:cs="Times New Roman"/>
          <w:sz w:val="22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</w:rPr>
        <w:t>rāgo</w:t>
      </w:r>
      <w:r w:rsidRPr="00B75658">
        <w:rPr>
          <w:rFonts w:ascii="Times New Roman" w:hAnsi="Times New Roman" w:cs="Times New Roman"/>
          <w:sz w:val="22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</w:rPr>
        <w:t>bhavetsati</w:t>
      </w:r>
      <w:r w:rsidRPr="00B75658">
        <w:rPr>
          <w:rFonts w:ascii="Times New Roman" w:hAnsi="Times New Roman" w:cs="Times New Roman"/>
          <w:sz w:val="22"/>
        </w:rPr>
        <w:t xml:space="preserve"> //</w:t>
      </w:r>
    </w:p>
    <w:p w:rsidR="00AF7925" w:rsidRPr="00B75658" w:rsidRDefault="00AF7925" w:rsidP="007C0550">
      <w:pPr>
        <w:snapToGrid w:val="0"/>
        <w:ind w:leftChars="290" w:left="696"/>
        <w:jc w:val="both"/>
        <w:rPr>
          <w:rFonts w:ascii="標楷體" w:eastAsia="標楷體" w:hAnsi="標楷體"/>
          <w:sz w:val="22"/>
          <w:lang w:eastAsia="ja-JP"/>
        </w:rPr>
      </w:pPr>
      <w:r w:rsidRPr="00B75658">
        <w:rPr>
          <w:rFonts w:ascii="標楷體" w:eastAsia="標楷體" w:hAnsi="標楷體" w:hint="eastAsia"/>
          <w:sz w:val="22"/>
          <w:lang w:eastAsia="ja-JP"/>
        </w:rPr>
        <w:t>もしも貪りよりも先に，貪りを欠いている貪る者が存在し得るとすれば，その人</w:t>
      </w:r>
      <w:r w:rsidRPr="00B75658">
        <w:rPr>
          <w:rFonts w:eastAsia="標楷體" w:hint="eastAsia"/>
          <w:sz w:val="22"/>
          <w:lang w:eastAsia="ja-JP"/>
        </w:rPr>
        <w:t>（</w:t>
      </w:r>
      <w:r w:rsidRPr="00B75658">
        <w:rPr>
          <w:rFonts w:ascii="標楷體" w:eastAsia="標楷體" w:hAnsi="標楷體" w:hint="eastAsia"/>
          <w:sz w:val="22"/>
          <w:lang w:eastAsia="ja-JP"/>
        </w:rPr>
        <w:t>貪る者</w:t>
      </w:r>
      <w:r w:rsidRPr="00B75658">
        <w:rPr>
          <w:rFonts w:eastAsia="標楷體" w:hint="eastAsia"/>
          <w:sz w:val="22"/>
          <w:lang w:eastAsia="ja-JP"/>
        </w:rPr>
        <w:t>）</w:t>
      </w:r>
      <w:r w:rsidRPr="00B75658">
        <w:rPr>
          <w:rFonts w:ascii="標楷體" w:eastAsia="標楷體" w:hAnsi="標楷體" w:hint="eastAsia"/>
          <w:sz w:val="22"/>
          <w:lang w:eastAsia="ja-JP"/>
        </w:rPr>
        <w:t>に縁って，貪りは存在し得るであろう。﹝そのような場合にはまた﹞，貪る者が存在するときには，貪りは存在し得るであろう。</w:t>
      </w:r>
    </w:p>
    <w:p w:rsidR="00AF7925" w:rsidRPr="00B75658" w:rsidRDefault="00AF7925" w:rsidP="007C0550">
      <w:pPr>
        <w:pStyle w:val="aa"/>
        <w:ind w:leftChars="60" w:left="144"/>
        <w:rPr>
          <w:rFonts w:ascii="標楷體" w:eastAsia="標楷體" w:hAnsi="標楷體"/>
          <w:sz w:val="22"/>
          <w:szCs w:val="22"/>
        </w:rPr>
      </w:pPr>
      <w:r w:rsidRPr="00B75658">
        <w:rPr>
          <w:rFonts w:hint="eastAsia"/>
          <w:sz w:val="22"/>
          <w:szCs w:val="22"/>
        </w:rPr>
        <w:t>（</w:t>
      </w:r>
      <w:r w:rsidRPr="00B75658">
        <w:rPr>
          <w:rFonts w:hint="eastAsia"/>
          <w:sz w:val="22"/>
          <w:szCs w:val="22"/>
        </w:rPr>
        <w:t>5</w:t>
      </w:r>
      <w:r w:rsidRPr="00B75658">
        <w:rPr>
          <w:rFonts w:hint="eastAsia"/>
          <w:sz w:val="22"/>
          <w:szCs w:val="22"/>
        </w:rPr>
        <w:t>）歐陽竟無編，《中論》卷</w:t>
      </w:r>
      <w:r w:rsidRPr="00B75658">
        <w:rPr>
          <w:rFonts w:hint="eastAsia"/>
          <w:sz w:val="22"/>
          <w:szCs w:val="22"/>
        </w:rPr>
        <w:t>1</w:t>
      </w:r>
      <w:r w:rsidRPr="00B75658">
        <w:rPr>
          <w:rFonts w:hint="eastAsia"/>
          <w:sz w:val="22"/>
          <w:szCs w:val="22"/>
        </w:rPr>
        <w:t>〈</w:t>
      </w:r>
      <w:r w:rsidRPr="00B75658">
        <w:rPr>
          <w:rFonts w:hint="eastAsia"/>
          <w:sz w:val="22"/>
          <w:szCs w:val="22"/>
        </w:rPr>
        <w:t>6</w:t>
      </w:r>
      <w:r w:rsidRPr="00B75658">
        <w:rPr>
          <w:rFonts w:hint="eastAsia"/>
          <w:sz w:val="22"/>
          <w:szCs w:val="22"/>
        </w:rPr>
        <w:t>觀染染者品〉（《藏要》</w:t>
      </w:r>
      <w:r w:rsidRPr="00B75658">
        <w:rPr>
          <w:rFonts w:hint="eastAsia"/>
          <w:sz w:val="22"/>
          <w:szCs w:val="22"/>
        </w:rPr>
        <w:t>4</w:t>
      </w:r>
      <w:r w:rsidRPr="00B75658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3"/>
          <w:attr w:name="UnitName" w:val="a"/>
        </w:smartTagPr>
        <w:r w:rsidRPr="00B75658">
          <w:rPr>
            <w:rFonts w:hint="eastAsia"/>
            <w:sz w:val="22"/>
            <w:szCs w:val="22"/>
          </w:rPr>
          <w:t>13a</w:t>
        </w:r>
      </w:smartTag>
      <w:r w:rsidRPr="00B75658">
        <w:rPr>
          <w:rFonts w:hint="eastAsia"/>
          <w:sz w:val="22"/>
          <w:szCs w:val="22"/>
        </w:rPr>
        <w:t>，</w:t>
      </w:r>
      <w:r w:rsidRPr="00B75658">
        <w:rPr>
          <w:rFonts w:hint="eastAsia"/>
          <w:sz w:val="22"/>
          <w:szCs w:val="22"/>
        </w:rPr>
        <w:t>n.1</w:t>
      </w:r>
      <w:r w:rsidRPr="00B75658">
        <w:rPr>
          <w:rFonts w:hint="eastAsia"/>
          <w:sz w:val="22"/>
          <w:szCs w:val="22"/>
        </w:rPr>
        <w:t>）：</w:t>
      </w:r>
    </w:p>
    <w:p w:rsidR="00AF7925" w:rsidRPr="00B75658" w:rsidRDefault="00AF7925" w:rsidP="00544F2E">
      <w:pPr>
        <w:pStyle w:val="aa"/>
        <w:ind w:leftChars="300" w:left="720"/>
        <w:rPr>
          <w:rFonts w:ascii="標楷體" w:eastAsia="標楷體" w:hAnsi="標楷體"/>
          <w:sz w:val="22"/>
          <w:szCs w:val="22"/>
        </w:rPr>
      </w:pPr>
      <w:r w:rsidRPr="00B75658">
        <w:rPr>
          <w:rFonts w:ascii="標楷體" w:eastAsia="標楷體" w:hAnsi="標楷體" w:hint="eastAsia"/>
          <w:sz w:val="22"/>
          <w:szCs w:val="22"/>
        </w:rPr>
        <w:t>番、梵頌云：若於貪欲先有貪者離貪，而依彼有貪，有者即有貪；若無貪者，何所更有貪</w:t>
      </w:r>
      <w:r w:rsidR="00544F2E" w:rsidRPr="00B75658">
        <w:rPr>
          <w:rFonts w:ascii="標楷體" w:eastAsia="標楷體" w:hAnsi="標楷體" w:hint="eastAsia"/>
          <w:sz w:val="22"/>
          <w:szCs w:val="22"/>
        </w:rPr>
        <w:t>？</w:t>
      </w:r>
      <w:r w:rsidRPr="00B75658">
        <w:rPr>
          <w:rFonts w:ascii="標楷體" w:eastAsia="標楷體" w:hAnsi="標楷體" w:hint="eastAsia"/>
          <w:sz w:val="22"/>
          <w:szCs w:val="22"/>
        </w:rPr>
        <w:t>又貪有及無，於貪者亦爾。</w:t>
      </w:r>
    </w:p>
    <w:p w:rsidR="00AF7925" w:rsidRPr="00B75658" w:rsidRDefault="00544F2E" w:rsidP="007C0550">
      <w:pPr>
        <w:pStyle w:val="aa"/>
        <w:ind w:leftChars="300" w:left="720"/>
        <w:rPr>
          <w:rFonts w:ascii="標楷體" w:eastAsia="標楷體" w:hAnsi="標楷體"/>
          <w:sz w:val="22"/>
          <w:szCs w:val="22"/>
        </w:rPr>
      </w:pPr>
      <w:r w:rsidRPr="00B75658">
        <w:rPr>
          <w:rFonts w:ascii="標楷體" w:eastAsia="標楷體" w:hAnsi="標楷體" w:hint="eastAsia"/>
          <w:sz w:val="22"/>
          <w:szCs w:val="22"/>
        </w:rPr>
        <w:t>無畏釋：初頌是敘他計，其末句釋成所以；</w:t>
      </w:r>
      <w:r w:rsidR="00AF7925" w:rsidRPr="00B75658">
        <w:rPr>
          <w:rFonts w:ascii="標楷體" w:eastAsia="標楷體" w:hAnsi="標楷體" w:hint="eastAsia"/>
          <w:sz w:val="22"/>
          <w:szCs w:val="22"/>
        </w:rPr>
        <w:t>次頌論主破。</w:t>
      </w:r>
    </w:p>
    <w:p w:rsidR="00AF7925" w:rsidRPr="00B75658" w:rsidRDefault="00AF7925" w:rsidP="007C0550">
      <w:pPr>
        <w:pStyle w:val="aa"/>
        <w:ind w:leftChars="300" w:left="720"/>
        <w:rPr>
          <w:sz w:val="22"/>
          <w:szCs w:val="22"/>
        </w:rPr>
      </w:pPr>
      <w:r w:rsidRPr="00B75658">
        <w:rPr>
          <w:rFonts w:ascii="標楷體" w:eastAsia="標楷體" w:hAnsi="標楷體" w:hint="eastAsia"/>
          <w:sz w:val="22"/>
          <w:szCs w:val="22"/>
        </w:rPr>
        <w:t>月稱釋：初頌前三句敘他計</w:t>
      </w:r>
      <w:r w:rsidR="00544F2E" w:rsidRPr="00B75658">
        <w:rPr>
          <w:rFonts w:ascii="標楷體" w:eastAsia="標楷體" w:hAnsi="標楷體" w:hint="eastAsia"/>
          <w:sz w:val="22"/>
          <w:szCs w:val="22"/>
        </w:rPr>
        <w:t>，第四句破有者；後頌破無者，</w:t>
      </w:r>
      <w:r w:rsidRPr="00B75658">
        <w:rPr>
          <w:rFonts w:ascii="標楷體" w:eastAsia="標楷體" w:hAnsi="標楷體" w:hint="eastAsia"/>
          <w:sz w:val="22"/>
          <w:szCs w:val="22"/>
        </w:rPr>
        <w:t>與今釋同。</w:t>
      </w:r>
    </w:p>
  </w:footnote>
  <w:footnote w:id="28">
    <w:p w:rsidR="00AF7925" w:rsidRPr="00B75658" w:rsidRDefault="00AF7925" w:rsidP="00BC0BEB">
      <w:pPr>
        <w:snapToGrid w:val="0"/>
        <w:jc w:val="both"/>
        <w:rPr>
          <w:sz w:val="22"/>
        </w:rPr>
      </w:pPr>
      <w:r w:rsidRPr="00B75658">
        <w:rPr>
          <w:rStyle w:val="ac"/>
          <w:rFonts w:ascii="Times New Roman" w:hAnsi="Times New Roman" w:cs="Times New Roman"/>
          <w:sz w:val="22"/>
        </w:rPr>
        <w:footnoteRef/>
      </w:r>
      <w:r w:rsidRPr="00B75658">
        <w:rPr>
          <w:rFonts w:hint="eastAsia"/>
          <w:sz w:val="22"/>
        </w:rPr>
        <w:t>（</w:t>
      </w:r>
      <w:r w:rsidRPr="00B75658">
        <w:rPr>
          <w:rFonts w:ascii="Times New Roman" w:hAnsi="Times New Roman" w:cs="Times New Roman" w:hint="eastAsia"/>
          <w:sz w:val="22"/>
        </w:rPr>
        <w:t>1</w:t>
      </w:r>
      <w:r w:rsidRPr="00B75658">
        <w:rPr>
          <w:rFonts w:hint="eastAsia"/>
          <w:sz w:val="22"/>
        </w:rPr>
        <w:t>）</w:t>
      </w:r>
      <w:r w:rsidRPr="00B75658">
        <w:rPr>
          <w:rFonts w:ascii="Times New Roman" w:hAnsi="Times New Roman" w:cs="Times New Roman"/>
          <w:sz w:val="22"/>
        </w:rPr>
        <w:t>《中論》卷</w:t>
      </w:r>
      <w:r w:rsidRPr="00B75658">
        <w:rPr>
          <w:rFonts w:ascii="Times New Roman" w:hAnsi="Times New Roman" w:cs="Times New Roman"/>
          <w:sz w:val="22"/>
        </w:rPr>
        <w:t>1</w:t>
      </w:r>
      <w:r w:rsidRPr="00B75658">
        <w:rPr>
          <w:rFonts w:ascii="Times New Roman" w:hAnsi="Times New Roman" w:cs="Times New Roman"/>
          <w:sz w:val="22"/>
        </w:rPr>
        <w:t>〈</w:t>
      </w:r>
      <w:r w:rsidRPr="00B75658">
        <w:rPr>
          <w:rFonts w:ascii="Times New Roman" w:hAnsi="Times New Roman" w:cs="Times New Roman"/>
          <w:sz w:val="22"/>
        </w:rPr>
        <w:t>6</w:t>
      </w:r>
      <w:r w:rsidRPr="00B75658">
        <w:rPr>
          <w:rFonts w:ascii="Times New Roman" w:hAnsi="Times New Roman" w:cs="Times New Roman"/>
          <w:sz w:val="22"/>
        </w:rPr>
        <w:t>觀染染者品〉（大正</w:t>
      </w:r>
      <w:r w:rsidRPr="00B75658">
        <w:rPr>
          <w:rFonts w:ascii="Times New Roman" w:hAnsi="Times New Roman" w:cs="Times New Roman"/>
          <w:sz w:val="22"/>
        </w:rPr>
        <w:t>30</w:t>
      </w:r>
      <w:r w:rsidRPr="00B75658">
        <w:rPr>
          <w:rFonts w:ascii="Times New Roman" w:hAnsi="Times New Roman" w:cs="Times New Roman"/>
          <w:sz w:val="22"/>
        </w:rPr>
        <w:t>，</w:t>
      </w:r>
      <w:r w:rsidRPr="00B75658">
        <w:rPr>
          <w:rFonts w:ascii="Times New Roman" w:hAnsi="Times New Roman" w:cs="Times New Roman"/>
          <w:sz w:val="22"/>
        </w:rPr>
        <w:t>8a2</w:t>
      </w:r>
      <w:r w:rsidRPr="00B75658">
        <w:rPr>
          <w:rFonts w:ascii="Times New Roman" w:hAnsi="Times New Roman" w:cs="Times New Roman" w:hint="eastAsia"/>
          <w:sz w:val="22"/>
        </w:rPr>
        <w:t>5</w:t>
      </w:r>
      <w:r w:rsidRPr="00B75658">
        <w:rPr>
          <w:rFonts w:ascii="Times New Roman" w:hAnsi="Times New Roman" w:cs="Times New Roman"/>
          <w:sz w:val="22"/>
        </w:rPr>
        <w:t>-2</w:t>
      </w:r>
      <w:r w:rsidRPr="00B75658">
        <w:rPr>
          <w:rFonts w:ascii="Times New Roman" w:hAnsi="Times New Roman" w:cs="Times New Roman" w:hint="eastAsia"/>
          <w:sz w:val="22"/>
        </w:rPr>
        <w:t>6</w:t>
      </w:r>
      <w:r w:rsidRPr="00B75658">
        <w:rPr>
          <w:rFonts w:ascii="Times New Roman" w:hAnsi="Times New Roman" w:cs="Times New Roman"/>
          <w:sz w:val="22"/>
        </w:rPr>
        <w:t>）。</w:t>
      </w:r>
    </w:p>
    <w:p w:rsidR="00AF7925" w:rsidRPr="00B75658" w:rsidRDefault="00AF7925" w:rsidP="007C0550">
      <w:pPr>
        <w:snapToGrid w:val="0"/>
        <w:ind w:leftChars="60" w:left="144"/>
        <w:jc w:val="both"/>
        <w:rPr>
          <w:sz w:val="22"/>
        </w:rPr>
      </w:pPr>
      <w:r w:rsidRPr="00B75658">
        <w:rPr>
          <w:rFonts w:hint="eastAsia"/>
          <w:sz w:val="22"/>
        </w:rPr>
        <w:t>（</w:t>
      </w:r>
      <w:r w:rsidRPr="00B75658">
        <w:rPr>
          <w:rFonts w:ascii="Times New Roman" w:hAnsi="Times New Roman" w:cs="Times New Roman" w:hint="eastAsia"/>
          <w:sz w:val="22"/>
        </w:rPr>
        <w:t>2</w:t>
      </w:r>
      <w:r w:rsidRPr="00B75658">
        <w:rPr>
          <w:rFonts w:hint="eastAsia"/>
          <w:sz w:val="22"/>
        </w:rPr>
        <w:t>）《般若燈論釋》卷</w:t>
      </w:r>
      <w:r w:rsidRPr="00B75658">
        <w:rPr>
          <w:rFonts w:ascii="Times New Roman" w:hAnsi="Times New Roman" w:cs="Times New Roman" w:hint="eastAsia"/>
          <w:sz w:val="22"/>
        </w:rPr>
        <w:t>5</w:t>
      </w:r>
      <w:r w:rsidRPr="00B75658">
        <w:rPr>
          <w:rFonts w:hint="eastAsia"/>
          <w:sz w:val="22"/>
        </w:rPr>
        <w:t>〈</w:t>
      </w:r>
      <w:r w:rsidRPr="00B75658">
        <w:rPr>
          <w:rFonts w:ascii="Times New Roman" w:hAnsi="Times New Roman" w:cs="Times New Roman" w:hint="eastAsia"/>
          <w:sz w:val="22"/>
        </w:rPr>
        <w:t>6</w:t>
      </w:r>
      <w:r w:rsidRPr="00B75658">
        <w:rPr>
          <w:rFonts w:hint="eastAsia"/>
          <w:sz w:val="22"/>
        </w:rPr>
        <w:t>觀染染者品〉：</w:t>
      </w:r>
    </w:p>
    <w:p w:rsidR="00AF7925" w:rsidRPr="00B75658" w:rsidRDefault="00AF7925" w:rsidP="007C0550">
      <w:pPr>
        <w:snapToGrid w:val="0"/>
        <w:ind w:leftChars="300" w:left="720"/>
        <w:jc w:val="both"/>
        <w:rPr>
          <w:rFonts w:ascii="標楷體" w:eastAsia="標楷體" w:hAnsi="標楷體"/>
          <w:sz w:val="22"/>
        </w:rPr>
      </w:pPr>
      <w:r w:rsidRPr="00B75658">
        <w:rPr>
          <w:rFonts w:ascii="標楷體" w:eastAsia="標楷體" w:hAnsi="標楷體" w:hint="eastAsia"/>
          <w:sz w:val="22"/>
        </w:rPr>
        <w:t>染者先有故，何處復起染？</w:t>
      </w:r>
      <w:r w:rsidRPr="00B75658">
        <w:rPr>
          <w:rFonts w:hint="eastAsia"/>
          <w:sz w:val="22"/>
        </w:rPr>
        <w:t>（大正</w:t>
      </w:r>
      <w:r w:rsidRPr="00B75658">
        <w:rPr>
          <w:rFonts w:ascii="Times New Roman" w:hAnsi="Times New Roman" w:cs="Times New Roman" w:hint="eastAsia"/>
          <w:sz w:val="22"/>
        </w:rPr>
        <w:t>30</w:t>
      </w:r>
      <w:r w:rsidRPr="00B75658">
        <w:rPr>
          <w:rFonts w:hint="eastAsia"/>
          <w:sz w:val="22"/>
        </w:rPr>
        <w:t>，</w:t>
      </w:r>
      <w:r w:rsidRPr="00B75658">
        <w:rPr>
          <w:rFonts w:ascii="Times New Roman" w:hAnsi="Times New Roman" w:cs="Times New Roman" w:hint="eastAsia"/>
          <w:sz w:val="22"/>
        </w:rPr>
        <w:t>73b4</w:t>
      </w:r>
      <w:r w:rsidRPr="00B75658">
        <w:rPr>
          <w:rFonts w:hint="eastAsia"/>
          <w:sz w:val="22"/>
        </w:rPr>
        <w:t>）</w:t>
      </w:r>
    </w:p>
    <w:p w:rsidR="00AF7925" w:rsidRPr="00B75658" w:rsidRDefault="00AF7925" w:rsidP="007C0550">
      <w:pPr>
        <w:snapToGrid w:val="0"/>
        <w:ind w:leftChars="300" w:left="720"/>
        <w:jc w:val="both"/>
        <w:rPr>
          <w:sz w:val="22"/>
        </w:rPr>
      </w:pPr>
      <w:r w:rsidRPr="00B75658">
        <w:rPr>
          <w:rFonts w:ascii="標楷體" w:eastAsia="標楷體" w:hAnsi="標楷體" w:hint="eastAsia"/>
          <w:sz w:val="22"/>
        </w:rPr>
        <w:t>若有若無染，染者亦同過。</w:t>
      </w:r>
      <w:r w:rsidRPr="00B75658">
        <w:rPr>
          <w:rFonts w:hint="eastAsia"/>
          <w:sz w:val="22"/>
        </w:rPr>
        <w:t>（大正</w:t>
      </w:r>
      <w:r w:rsidRPr="00B75658">
        <w:rPr>
          <w:rFonts w:ascii="Times New Roman" w:hAnsi="Times New Roman" w:cs="Times New Roman" w:hint="eastAsia"/>
          <w:sz w:val="22"/>
        </w:rPr>
        <w:t>30</w:t>
      </w:r>
      <w:r w:rsidRPr="00B75658">
        <w:rPr>
          <w:rFonts w:hint="eastAsia"/>
          <w:sz w:val="22"/>
        </w:rPr>
        <w:t>，</w:t>
      </w:r>
      <w:r w:rsidRPr="00B75658">
        <w:rPr>
          <w:rFonts w:ascii="Times New Roman" w:hAnsi="Times New Roman" w:cs="Times New Roman" w:hint="eastAsia"/>
          <w:sz w:val="22"/>
        </w:rPr>
        <w:t>73b18</w:t>
      </w:r>
      <w:r w:rsidRPr="00B75658">
        <w:rPr>
          <w:rFonts w:hint="eastAsia"/>
          <w:sz w:val="22"/>
        </w:rPr>
        <w:t>）</w:t>
      </w:r>
    </w:p>
    <w:p w:rsidR="00AF7925" w:rsidRPr="00B75658" w:rsidRDefault="00AF7925" w:rsidP="007C0550">
      <w:pPr>
        <w:snapToGrid w:val="0"/>
        <w:ind w:leftChars="60" w:left="144"/>
        <w:jc w:val="both"/>
        <w:rPr>
          <w:rFonts w:ascii="KH2s_kj" w:hAnsi="KH2s_kj"/>
          <w:sz w:val="22"/>
        </w:rPr>
      </w:pPr>
      <w:r w:rsidRPr="00B75658">
        <w:rPr>
          <w:rFonts w:hint="eastAsia"/>
          <w:sz w:val="22"/>
        </w:rPr>
        <w:t>（</w:t>
      </w:r>
      <w:r w:rsidRPr="00B75658">
        <w:rPr>
          <w:rFonts w:ascii="Times New Roman" w:hAnsi="Times New Roman" w:cs="Times New Roman" w:hint="eastAsia"/>
          <w:sz w:val="22"/>
        </w:rPr>
        <w:t>3</w:t>
      </w:r>
      <w:r w:rsidRPr="00B75658">
        <w:rPr>
          <w:rFonts w:hint="eastAsia"/>
          <w:sz w:val="22"/>
        </w:rPr>
        <w:t>）《大乘中觀釋論》卷</w:t>
      </w:r>
      <w:r w:rsidRPr="00B75658">
        <w:rPr>
          <w:rFonts w:ascii="Times New Roman" w:hAnsi="Times New Roman" w:cs="Times New Roman" w:hint="eastAsia"/>
          <w:sz w:val="22"/>
        </w:rPr>
        <w:t>5</w:t>
      </w:r>
      <w:r w:rsidRPr="00B75658">
        <w:rPr>
          <w:rFonts w:hint="eastAsia"/>
          <w:sz w:val="22"/>
        </w:rPr>
        <w:t>〈</w:t>
      </w:r>
      <w:r w:rsidRPr="00B75658">
        <w:rPr>
          <w:rFonts w:ascii="Times New Roman" w:hAnsi="Times New Roman" w:cs="Times New Roman" w:hint="eastAsia"/>
          <w:sz w:val="22"/>
        </w:rPr>
        <w:t>6</w:t>
      </w:r>
      <w:r w:rsidRPr="00B75658">
        <w:rPr>
          <w:rFonts w:hint="eastAsia"/>
          <w:sz w:val="22"/>
        </w:rPr>
        <w:t>觀染法染者品〉</w:t>
      </w:r>
      <w:r w:rsidRPr="00B75658">
        <w:rPr>
          <w:rFonts w:ascii="KH2s_kj" w:hAnsi="KH2s_kj" w:hint="eastAsia"/>
          <w:sz w:val="22"/>
        </w:rPr>
        <w:t>：</w:t>
      </w:r>
    </w:p>
    <w:p w:rsidR="00AF7925" w:rsidRPr="00B75658" w:rsidRDefault="00AF7925" w:rsidP="007C0550">
      <w:pPr>
        <w:snapToGrid w:val="0"/>
        <w:ind w:leftChars="300" w:left="720"/>
        <w:jc w:val="both"/>
        <w:rPr>
          <w:rFonts w:ascii="標楷體" w:eastAsia="標楷體" w:hAnsi="標楷體"/>
          <w:sz w:val="22"/>
        </w:rPr>
      </w:pPr>
      <w:r w:rsidRPr="00B75658">
        <w:rPr>
          <w:rFonts w:ascii="標楷體" w:eastAsia="標楷體" w:hAnsi="標楷體" w:hint="eastAsia"/>
          <w:sz w:val="22"/>
        </w:rPr>
        <w:t>有染者復染，云何當可得？</w:t>
      </w:r>
      <w:r w:rsidRPr="00B75658">
        <w:rPr>
          <w:rFonts w:hint="eastAsia"/>
          <w:sz w:val="22"/>
        </w:rPr>
        <w:t>（大正</w:t>
      </w:r>
      <w:r w:rsidRPr="00B75658">
        <w:rPr>
          <w:rFonts w:ascii="Times New Roman" w:hAnsi="Times New Roman" w:cs="Times New Roman" w:hint="eastAsia"/>
          <w:sz w:val="22"/>
        </w:rPr>
        <w:t>30</w:t>
      </w:r>
      <w:r w:rsidRPr="00B75658">
        <w:rPr>
          <w:rFonts w:hint="eastAsia"/>
          <w:sz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46"/>
          <w:attr w:name="UnitName" w:val="a"/>
        </w:smartTagPr>
        <w:r w:rsidRPr="00B75658">
          <w:rPr>
            <w:rFonts w:ascii="Times New Roman" w:hAnsi="Times New Roman" w:cs="Times New Roman" w:hint="eastAsia"/>
            <w:sz w:val="22"/>
          </w:rPr>
          <w:t>146a</w:t>
        </w:r>
      </w:smartTag>
      <w:r w:rsidRPr="00B75658">
        <w:rPr>
          <w:rFonts w:ascii="Times New Roman" w:hAnsi="Times New Roman" w:cs="Times New Roman" w:hint="eastAsia"/>
          <w:sz w:val="22"/>
        </w:rPr>
        <w:t>29</w:t>
      </w:r>
      <w:r w:rsidRPr="00B75658">
        <w:rPr>
          <w:rFonts w:hint="eastAsia"/>
          <w:sz w:val="22"/>
        </w:rPr>
        <w:t>）</w:t>
      </w:r>
    </w:p>
    <w:p w:rsidR="00AF7925" w:rsidRPr="00B75658" w:rsidRDefault="00AF7925" w:rsidP="007C0550">
      <w:pPr>
        <w:snapToGrid w:val="0"/>
        <w:ind w:leftChars="300" w:left="720"/>
        <w:jc w:val="both"/>
        <w:rPr>
          <w:sz w:val="22"/>
        </w:rPr>
      </w:pPr>
      <w:r w:rsidRPr="00B75658">
        <w:rPr>
          <w:rFonts w:ascii="標楷體" w:eastAsia="標楷體" w:hAnsi="標楷體" w:hint="eastAsia"/>
          <w:sz w:val="22"/>
        </w:rPr>
        <w:t>若有若無染，染者亦復然。</w:t>
      </w:r>
      <w:r w:rsidRPr="00B75658">
        <w:rPr>
          <w:rFonts w:hint="eastAsia"/>
          <w:sz w:val="22"/>
        </w:rPr>
        <w:t>（大正</w:t>
      </w:r>
      <w:r w:rsidRPr="00B75658">
        <w:rPr>
          <w:rFonts w:ascii="Times New Roman" w:hAnsi="Times New Roman" w:cs="Times New Roman" w:hint="eastAsia"/>
          <w:sz w:val="22"/>
        </w:rPr>
        <w:t>30</w:t>
      </w:r>
      <w:r w:rsidRPr="00B75658">
        <w:rPr>
          <w:rFonts w:hint="eastAsia"/>
          <w:sz w:val="22"/>
        </w:rPr>
        <w:t>，</w:t>
      </w:r>
      <w:r w:rsidRPr="00B75658">
        <w:rPr>
          <w:rFonts w:ascii="Times New Roman" w:hAnsi="Times New Roman" w:cs="Times New Roman" w:hint="eastAsia"/>
          <w:sz w:val="22"/>
        </w:rPr>
        <w:t>146b3</w:t>
      </w:r>
      <w:r w:rsidRPr="00B75658">
        <w:rPr>
          <w:rFonts w:hint="eastAsia"/>
          <w:sz w:val="22"/>
        </w:rPr>
        <w:t>）</w:t>
      </w:r>
    </w:p>
    <w:p w:rsidR="00AF7925" w:rsidRPr="00B75658" w:rsidRDefault="00AF7925" w:rsidP="007C0550">
      <w:pPr>
        <w:snapToGrid w:val="0"/>
        <w:ind w:leftChars="60" w:left="144"/>
        <w:jc w:val="both"/>
        <w:rPr>
          <w:sz w:val="22"/>
        </w:rPr>
      </w:pPr>
      <w:r w:rsidRPr="00B75658">
        <w:rPr>
          <w:sz w:val="22"/>
        </w:rPr>
        <w:t>（</w:t>
      </w:r>
      <w:r w:rsidRPr="00B75658">
        <w:rPr>
          <w:rFonts w:ascii="Times New Roman" w:hAnsi="Times New Roman" w:cs="Times New Roman" w:hint="eastAsia"/>
          <w:sz w:val="22"/>
        </w:rPr>
        <w:t>4</w:t>
      </w:r>
      <w:r w:rsidRPr="00B75658">
        <w:rPr>
          <w:sz w:val="22"/>
        </w:rPr>
        <w:t>）</w:t>
      </w:r>
      <w:r w:rsidRPr="00B75658">
        <w:rPr>
          <w:rFonts w:ascii="新細明體" w:hAnsi="新細明體" w:hint="eastAsia"/>
          <w:bCs/>
          <w:sz w:val="22"/>
        </w:rPr>
        <w:t>月稱，梵本《淨明句論》；參見三枝充悳，《中論偈頌總覽》，</w:t>
      </w:r>
      <w:r w:rsidRPr="00B75658">
        <w:rPr>
          <w:rFonts w:ascii="Times New Roman" w:hAnsi="Times New Roman" w:cs="Times New Roman"/>
          <w:bCs/>
          <w:sz w:val="22"/>
        </w:rPr>
        <w:t>p</w:t>
      </w:r>
      <w:r w:rsidRPr="00B75658">
        <w:rPr>
          <w:rFonts w:ascii="Times New Roman" w:hAnsi="Times New Roman" w:cs="Times New Roman" w:hint="eastAsia"/>
          <w:bCs/>
          <w:sz w:val="22"/>
        </w:rPr>
        <w:t>.</w:t>
      </w:r>
      <w:r w:rsidRPr="00B75658">
        <w:rPr>
          <w:rFonts w:ascii="Times New Roman" w:hAnsi="Times New Roman" w:cs="Times New Roman"/>
          <w:bCs/>
          <w:sz w:val="22"/>
        </w:rPr>
        <w:t>150</w:t>
      </w:r>
      <w:r w:rsidRPr="00B75658">
        <w:rPr>
          <w:rFonts w:hint="eastAsia"/>
          <w:bCs/>
          <w:sz w:val="22"/>
        </w:rPr>
        <w:t>：</w:t>
      </w:r>
    </w:p>
    <w:p w:rsidR="00AF7925" w:rsidRPr="00B75658" w:rsidRDefault="00AF7925" w:rsidP="007C0550">
      <w:pPr>
        <w:snapToGrid w:val="0"/>
        <w:ind w:leftChars="300" w:left="720"/>
        <w:jc w:val="both"/>
        <w:rPr>
          <w:rFonts w:ascii="Times New Roman" w:hAnsi="Times New Roman" w:cs="Times New Roman"/>
          <w:sz w:val="22"/>
        </w:rPr>
      </w:pPr>
      <w:r w:rsidRPr="00B75658">
        <w:rPr>
          <w:rFonts w:ascii="Times New Roman" w:eastAsia="Roman Unicode" w:hAnsi="Times New Roman" w:cs="Times New Roman"/>
          <w:sz w:val="22"/>
        </w:rPr>
        <w:t>rakte</w:t>
      </w:r>
      <w:r w:rsidRPr="00B75658">
        <w:rPr>
          <w:rFonts w:ascii="Times New Roman" w:hAnsi="Times New Roman" w:cs="Times New Roman"/>
          <w:sz w:val="22"/>
        </w:rPr>
        <w:t xml:space="preserve"> '</w:t>
      </w:r>
      <w:r w:rsidRPr="00B75658">
        <w:rPr>
          <w:rFonts w:ascii="Times New Roman" w:eastAsia="Roman Unicode" w:hAnsi="Times New Roman" w:cs="Times New Roman"/>
          <w:sz w:val="22"/>
        </w:rPr>
        <w:t>sati</w:t>
      </w:r>
      <w:r w:rsidRPr="00B75658">
        <w:rPr>
          <w:rFonts w:ascii="Times New Roman" w:hAnsi="Times New Roman" w:cs="Times New Roman"/>
          <w:sz w:val="22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</w:rPr>
        <w:t>punā</w:t>
      </w:r>
      <w:r w:rsidRPr="00B75658">
        <w:rPr>
          <w:rFonts w:ascii="Times New Roman" w:hAnsi="Times New Roman" w:cs="Times New Roman"/>
          <w:sz w:val="22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</w:rPr>
        <w:t>rāgaḥ</w:t>
      </w:r>
      <w:r w:rsidRPr="00B75658">
        <w:rPr>
          <w:rFonts w:ascii="Times New Roman" w:hAnsi="Times New Roman" w:cs="Times New Roman"/>
          <w:sz w:val="22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</w:rPr>
        <w:t>kuta</w:t>
      </w:r>
      <w:r w:rsidRPr="00B75658">
        <w:rPr>
          <w:rFonts w:ascii="Times New Roman" w:hAnsi="Times New Roman" w:cs="Times New Roman"/>
          <w:sz w:val="22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</w:rPr>
        <w:t>eva</w:t>
      </w:r>
      <w:r w:rsidRPr="00B75658">
        <w:rPr>
          <w:rFonts w:ascii="Times New Roman" w:hAnsi="Times New Roman" w:cs="Times New Roman"/>
          <w:sz w:val="22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</w:rPr>
        <w:t>bhaviṣyati</w:t>
      </w:r>
      <w:r w:rsidRPr="00B75658">
        <w:rPr>
          <w:rFonts w:ascii="Times New Roman" w:hAnsi="Times New Roman" w:cs="Times New Roman"/>
          <w:sz w:val="22"/>
        </w:rPr>
        <w:t xml:space="preserve"> /</w:t>
      </w:r>
    </w:p>
    <w:p w:rsidR="00AF7925" w:rsidRPr="00B75658" w:rsidRDefault="00AF7925" w:rsidP="007C0550">
      <w:pPr>
        <w:snapToGrid w:val="0"/>
        <w:ind w:leftChars="300" w:left="720"/>
        <w:jc w:val="both"/>
        <w:rPr>
          <w:rFonts w:ascii="Times New Roman" w:hAnsi="Times New Roman" w:cs="Times New Roman"/>
          <w:sz w:val="22"/>
        </w:rPr>
      </w:pPr>
      <w:r w:rsidRPr="00B75658">
        <w:rPr>
          <w:rFonts w:ascii="Times New Roman" w:eastAsia="Roman Unicode" w:hAnsi="Times New Roman" w:cs="Times New Roman"/>
          <w:sz w:val="22"/>
        </w:rPr>
        <w:t>sati</w:t>
      </w:r>
      <w:r w:rsidRPr="00B75658">
        <w:rPr>
          <w:rFonts w:ascii="Times New Roman" w:hAnsi="Times New Roman" w:cs="Times New Roman"/>
          <w:sz w:val="22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</w:rPr>
        <w:t>vāsati</w:t>
      </w:r>
      <w:r w:rsidRPr="00B75658">
        <w:rPr>
          <w:rFonts w:ascii="Times New Roman" w:hAnsi="Times New Roman" w:cs="Times New Roman"/>
          <w:sz w:val="22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</w:rPr>
        <w:t>vā</w:t>
      </w:r>
      <w:r w:rsidRPr="00B75658">
        <w:rPr>
          <w:rFonts w:ascii="Times New Roman" w:hAnsi="Times New Roman" w:cs="Times New Roman"/>
          <w:sz w:val="22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</w:rPr>
        <w:t>rāge</w:t>
      </w:r>
      <w:r w:rsidRPr="00B75658">
        <w:rPr>
          <w:rFonts w:ascii="Times New Roman" w:hAnsi="Times New Roman" w:cs="Times New Roman"/>
          <w:sz w:val="22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</w:rPr>
        <w:t>rakte</w:t>
      </w:r>
      <w:r w:rsidRPr="00B75658">
        <w:rPr>
          <w:rFonts w:ascii="Times New Roman" w:hAnsi="Times New Roman" w:cs="Times New Roman"/>
          <w:sz w:val="22"/>
        </w:rPr>
        <w:t xml:space="preserve"> '</w:t>
      </w:r>
      <w:r w:rsidRPr="00B75658">
        <w:rPr>
          <w:rFonts w:ascii="Times New Roman" w:eastAsia="Roman Unicode" w:hAnsi="Times New Roman" w:cs="Times New Roman"/>
          <w:sz w:val="22"/>
        </w:rPr>
        <w:t>pyeṣa</w:t>
      </w:r>
      <w:r w:rsidRPr="00B75658">
        <w:rPr>
          <w:rFonts w:ascii="Times New Roman" w:hAnsi="Times New Roman" w:cs="Times New Roman"/>
          <w:sz w:val="22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</w:rPr>
        <w:t>samaḥ</w:t>
      </w:r>
      <w:r w:rsidRPr="00B75658">
        <w:rPr>
          <w:rFonts w:ascii="Times New Roman" w:hAnsi="Times New Roman" w:cs="Times New Roman"/>
          <w:sz w:val="22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</w:rPr>
        <w:t>kramaḥ</w:t>
      </w:r>
      <w:r w:rsidRPr="00B75658">
        <w:rPr>
          <w:rFonts w:ascii="Times New Roman" w:hAnsi="Times New Roman" w:cs="Times New Roman"/>
          <w:sz w:val="22"/>
        </w:rPr>
        <w:t xml:space="preserve"> //</w:t>
      </w:r>
    </w:p>
    <w:p w:rsidR="00AF7925" w:rsidRPr="00B75658" w:rsidRDefault="00AF7925" w:rsidP="007C0550">
      <w:pPr>
        <w:snapToGrid w:val="0"/>
        <w:ind w:leftChars="290" w:left="696"/>
        <w:jc w:val="both"/>
        <w:rPr>
          <w:sz w:val="22"/>
          <w:lang w:eastAsia="ja-JP"/>
        </w:rPr>
      </w:pPr>
      <w:r w:rsidRPr="00B75658">
        <w:rPr>
          <w:rFonts w:ascii="標楷體" w:eastAsia="標楷體" w:hAnsi="標楷體" w:hint="eastAsia"/>
          <w:sz w:val="22"/>
          <w:lang w:eastAsia="ja-JP"/>
        </w:rPr>
        <w:t>〔しかし〕貪る者が存在しないときには，一体，どうして，貪りは存在し得るであろうか。貪りが存在するときにも，あるいは存在しないときにも，貪る者に関してもまた，これと同じ次第が〔適用される〕。</w:t>
      </w:r>
    </w:p>
  </w:footnote>
  <w:footnote w:id="29">
    <w:p w:rsidR="00AF7925" w:rsidRPr="00B75658" w:rsidRDefault="00AF7925" w:rsidP="00BC0BEB">
      <w:pPr>
        <w:pStyle w:val="aa"/>
        <w:jc w:val="both"/>
        <w:rPr>
          <w:sz w:val="22"/>
          <w:szCs w:val="22"/>
        </w:rPr>
      </w:pPr>
      <w:r w:rsidRPr="00B75658">
        <w:rPr>
          <w:rStyle w:val="ac"/>
          <w:sz w:val="22"/>
          <w:szCs w:val="22"/>
        </w:rPr>
        <w:footnoteRef/>
      </w:r>
      <w:r w:rsidRPr="00B75658">
        <w:rPr>
          <w:rFonts w:hint="eastAsia"/>
          <w:sz w:val="22"/>
          <w:szCs w:val="22"/>
        </w:rPr>
        <w:t xml:space="preserve"> </w:t>
      </w:r>
      <w:r w:rsidRPr="00B75658">
        <w:rPr>
          <w:rFonts w:hint="eastAsia"/>
          <w:sz w:val="22"/>
          <w:szCs w:val="22"/>
        </w:rPr>
        <w:t>參見《中論》卷</w:t>
      </w:r>
      <w:r w:rsidRPr="00B75658">
        <w:rPr>
          <w:rFonts w:hint="eastAsia"/>
          <w:sz w:val="22"/>
          <w:szCs w:val="22"/>
        </w:rPr>
        <w:t>1</w:t>
      </w:r>
      <w:r w:rsidRPr="00B75658">
        <w:rPr>
          <w:rFonts w:hint="eastAsia"/>
          <w:sz w:val="22"/>
          <w:szCs w:val="22"/>
        </w:rPr>
        <w:t>〈</w:t>
      </w:r>
      <w:r w:rsidRPr="00B75658">
        <w:rPr>
          <w:rFonts w:hint="eastAsia"/>
          <w:sz w:val="22"/>
          <w:szCs w:val="22"/>
        </w:rPr>
        <w:t xml:space="preserve">6 </w:t>
      </w:r>
      <w:r w:rsidRPr="00B75658">
        <w:rPr>
          <w:rFonts w:hint="eastAsia"/>
          <w:sz w:val="22"/>
          <w:szCs w:val="22"/>
        </w:rPr>
        <w:t>觀染染者品〉（青目釋）（大正</w:t>
      </w:r>
      <w:r w:rsidRPr="00B75658">
        <w:rPr>
          <w:sz w:val="22"/>
          <w:szCs w:val="22"/>
        </w:rPr>
        <w:t>30</w:t>
      </w:r>
      <w:r w:rsidRPr="00B75658">
        <w:rPr>
          <w:rFonts w:hAnsi="新細明體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8"/>
          <w:attr w:name="HasSpace" w:val="False"/>
          <w:attr w:name="Negative" w:val="False"/>
          <w:attr w:name="NumberType" w:val="1"/>
          <w:attr w:name="TCSC" w:val="0"/>
        </w:smartTagPr>
        <w:r w:rsidRPr="00B75658">
          <w:rPr>
            <w:sz w:val="22"/>
            <w:szCs w:val="22"/>
          </w:rPr>
          <w:t>8a</w:t>
        </w:r>
      </w:smartTag>
      <w:r w:rsidRPr="00B75658">
        <w:rPr>
          <w:sz w:val="22"/>
          <w:szCs w:val="22"/>
        </w:rPr>
        <w:t>23-b4</w:t>
      </w:r>
      <w:r w:rsidRPr="00B75658">
        <w:rPr>
          <w:rFonts w:hint="eastAsia"/>
          <w:sz w:val="22"/>
          <w:szCs w:val="22"/>
        </w:rPr>
        <w:t>）。</w:t>
      </w:r>
    </w:p>
  </w:footnote>
  <w:footnote w:id="30">
    <w:p w:rsidR="00AF7925" w:rsidRPr="00B75658" w:rsidRDefault="00AF7925" w:rsidP="00BC0BEB">
      <w:pPr>
        <w:pStyle w:val="aa"/>
        <w:rPr>
          <w:sz w:val="22"/>
          <w:szCs w:val="22"/>
        </w:rPr>
      </w:pPr>
      <w:r w:rsidRPr="00B75658">
        <w:rPr>
          <w:rStyle w:val="ac"/>
          <w:sz w:val="22"/>
          <w:szCs w:val="22"/>
        </w:rPr>
        <w:footnoteRef/>
      </w:r>
      <w:r w:rsidRPr="00B75658">
        <w:rPr>
          <w:rFonts w:hint="eastAsia"/>
          <w:sz w:val="22"/>
          <w:szCs w:val="22"/>
        </w:rPr>
        <w:t>《中論》卷</w:t>
      </w:r>
      <w:r w:rsidRPr="00B75658">
        <w:rPr>
          <w:rFonts w:hint="eastAsia"/>
          <w:sz w:val="22"/>
          <w:szCs w:val="22"/>
        </w:rPr>
        <w:t>1</w:t>
      </w:r>
      <w:r w:rsidRPr="00B75658">
        <w:rPr>
          <w:rFonts w:hint="eastAsia"/>
          <w:sz w:val="22"/>
          <w:szCs w:val="22"/>
        </w:rPr>
        <w:t>〈</w:t>
      </w:r>
      <w:r w:rsidRPr="00B75658">
        <w:rPr>
          <w:rFonts w:hint="eastAsia"/>
          <w:sz w:val="22"/>
          <w:szCs w:val="22"/>
        </w:rPr>
        <w:t>6</w:t>
      </w:r>
      <w:r w:rsidRPr="00B75658">
        <w:rPr>
          <w:rFonts w:hint="eastAsia"/>
          <w:sz w:val="22"/>
          <w:szCs w:val="22"/>
        </w:rPr>
        <w:t>觀染染者品〉（青目釋）：</w:t>
      </w:r>
    </w:p>
    <w:p w:rsidR="00AF7925" w:rsidRPr="00B75658" w:rsidRDefault="00AF7925" w:rsidP="00B16127">
      <w:pPr>
        <w:pStyle w:val="aa"/>
        <w:ind w:leftChars="150" w:left="1020" w:hangingChars="300" w:hanging="660"/>
        <w:rPr>
          <w:rFonts w:ascii="標楷體" w:eastAsia="標楷體" w:hAnsi="標楷體"/>
          <w:sz w:val="22"/>
          <w:szCs w:val="22"/>
        </w:rPr>
      </w:pPr>
      <w:r w:rsidRPr="00B75658">
        <w:rPr>
          <w:rFonts w:ascii="標楷體" w:eastAsia="標楷體" w:hAnsi="標楷體" w:hint="eastAsia"/>
          <w:sz w:val="22"/>
          <w:szCs w:val="22"/>
        </w:rPr>
        <w:t>問曰：經說貪欲、瞋恚、愚癡是世間根本。貪欲有種種名，初名愛，次名著，次名染，次名婬欲，次名貪欲，有如是等名字。此是結使依止眾生，眾生名染者，貪欲名染法。有染法、染者故，則有貪欲；餘二亦如是，有瞋則有瞋者，有癡則有癡者。以此三毒因緣起三業，三業因緣起三界，是故有一切法。</w:t>
      </w:r>
    </w:p>
    <w:p w:rsidR="00AF7925" w:rsidRPr="00B75658" w:rsidRDefault="00AF7925" w:rsidP="00933A57">
      <w:pPr>
        <w:pStyle w:val="aa"/>
        <w:ind w:leftChars="150" w:left="360"/>
        <w:rPr>
          <w:rFonts w:ascii="標楷體" w:eastAsia="標楷體" w:hAnsi="標楷體"/>
          <w:sz w:val="22"/>
          <w:szCs w:val="22"/>
        </w:rPr>
      </w:pPr>
      <w:r w:rsidRPr="00B75658">
        <w:rPr>
          <w:rFonts w:ascii="標楷體" w:eastAsia="標楷體" w:hAnsi="標楷體" w:hint="eastAsia"/>
          <w:sz w:val="22"/>
          <w:szCs w:val="22"/>
        </w:rPr>
        <w:t>答曰：經雖說有三毒名字，求實不可得。何以故？</w:t>
      </w:r>
    </w:p>
    <w:p w:rsidR="00AF7925" w:rsidRPr="00B75658" w:rsidRDefault="00AF7925" w:rsidP="00B16127">
      <w:pPr>
        <w:pStyle w:val="aa"/>
        <w:ind w:leftChars="440" w:left="1056"/>
        <w:rPr>
          <w:rFonts w:ascii="標楷體" w:eastAsia="標楷體" w:hAnsi="標楷體"/>
          <w:b/>
          <w:sz w:val="22"/>
          <w:szCs w:val="22"/>
        </w:rPr>
      </w:pPr>
      <w:r w:rsidRPr="00B75658">
        <w:rPr>
          <w:rFonts w:ascii="標楷體" w:eastAsia="標楷體" w:hAnsi="標楷體" w:hint="eastAsia"/>
          <w:b/>
          <w:sz w:val="22"/>
          <w:szCs w:val="22"/>
        </w:rPr>
        <w:t>若離於染法，先自有染者；因是染欲者，應生於染法。</w:t>
      </w:r>
      <w:r w:rsidRPr="00B75658">
        <w:rPr>
          <w:rFonts w:eastAsia="標楷體" w:hint="eastAsia"/>
          <w:b/>
          <w:sz w:val="22"/>
          <w:szCs w:val="22"/>
        </w:rPr>
        <w:t xml:space="preserve"> </w:t>
      </w:r>
    </w:p>
    <w:p w:rsidR="00AF7925" w:rsidRPr="00B75658" w:rsidRDefault="00AF7925" w:rsidP="00B16127">
      <w:pPr>
        <w:pStyle w:val="aa"/>
        <w:ind w:leftChars="440" w:left="1056"/>
        <w:rPr>
          <w:rFonts w:ascii="標楷體" w:eastAsia="標楷體" w:hAnsi="標楷體"/>
          <w:b/>
          <w:sz w:val="22"/>
          <w:szCs w:val="22"/>
        </w:rPr>
      </w:pPr>
      <w:r w:rsidRPr="00B75658">
        <w:rPr>
          <w:rFonts w:ascii="標楷體" w:eastAsia="標楷體" w:hAnsi="標楷體" w:hint="eastAsia"/>
          <w:b/>
          <w:sz w:val="22"/>
          <w:szCs w:val="22"/>
        </w:rPr>
        <w:t>若無有染者，云何當有染？……</w:t>
      </w:r>
    </w:p>
    <w:p w:rsidR="00AF7925" w:rsidRPr="00B75658" w:rsidRDefault="00AF7925" w:rsidP="00B16127">
      <w:pPr>
        <w:pStyle w:val="aa"/>
        <w:ind w:leftChars="440" w:left="1056"/>
        <w:rPr>
          <w:sz w:val="22"/>
          <w:szCs w:val="22"/>
        </w:rPr>
      </w:pPr>
      <w:r w:rsidRPr="00B75658">
        <w:rPr>
          <w:rFonts w:ascii="標楷體" w:eastAsia="標楷體" w:hAnsi="標楷體" w:hint="eastAsia"/>
          <w:sz w:val="22"/>
          <w:szCs w:val="22"/>
        </w:rPr>
        <w:t>若</w:t>
      </w:r>
      <w:r w:rsidRPr="00B75658">
        <w:rPr>
          <w:rFonts w:ascii="標楷體" w:eastAsia="標楷體" w:hAnsi="標楷體" w:hint="eastAsia"/>
          <w:b/>
          <w:sz w:val="22"/>
          <w:szCs w:val="22"/>
        </w:rPr>
        <w:t>先定有染者</w:t>
      </w:r>
      <w:r w:rsidRPr="00B75658">
        <w:rPr>
          <w:rFonts w:ascii="標楷體" w:eastAsia="標楷體" w:hAnsi="標楷體" w:hint="eastAsia"/>
          <w:sz w:val="22"/>
          <w:szCs w:val="22"/>
        </w:rPr>
        <w:t>，則不更須染，染者先已染故</w:t>
      </w:r>
      <w:r w:rsidR="00525A9B" w:rsidRPr="00B75658">
        <w:rPr>
          <w:rFonts w:ascii="標楷體" w:eastAsia="標楷體" w:hAnsi="標楷體" w:hint="eastAsia"/>
          <w:sz w:val="22"/>
          <w:szCs w:val="22"/>
        </w:rPr>
        <w:t>。</w:t>
      </w:r>
      <w:r w:rsidRPr="00B75658">
        <w:rPr>
          <w:rFonts w:ascii="標楷體" w:eastAsia="標楷體" w:hAnsi="標楷體" w:hint="eastAsia"/>
          <w:sz w:val="22"/>
          <w:szCs w:val="22"/>
        </w:rPr>
        <w:t>若</w:t>
      </w:r>
      <w:r w:rsidRPr="00B75658">
        <w:rPr>
          <w:rFonts w:ascii="標楷體" w:eastAsia="標楷體" w:hAnsi="標楷體" w:hint="eastAsia"/>
          <w:b/>
          <w:sz w:val="22"/>
          <w:szCs w:val="22"/>
        </w:rPr>
        <w:t>先定無染者</w:t>
      </w:r>
      <w:r w:rsidRPr="00B75658">
        <w:rPr>
          <w:rFonts w:ascii="標楷體" w:eastAsia="標楷體" w:hAnsi="標楷體" w:hint="eastAsia"/>
          <w:sz w:val="22"/>
          <w:szCs w:val="22"/>
        </w:rPr>
        <w:t>，亦復不應起染</w:t>
      </w:r>
      <w:r w:rsidR="00525A9B" w:rsidRPr="00B75658">
        <w:rPr>
          <w:rFonts w:ascii="標楷體" w:eastAsia="標楷體" w:hAnsi="標楷體" w:hint="eastAsia"/>
          <w:sz w:val="22"/>
          <w:szCs w:val="22"/>
        </w:rPr>
        <w:t>，</w:t>
      </w:r>
      <w:r w:rsidRPr="00B75658">
        <w:rPr>
          <w:rFonts w:ascii="標楷體" w:eastAsia="標楷體" w:hAnsi="標楷體" w:hint="eastAsia"/>
          <w:sz w:val="22"/>
          <w:szCs w:val="22"/>
        </w:rPr>
        <w:t>要當先有染者然後起染，若先無</w:t>
      </w:r>
      <w:r w:rsidRPr="00B75658">
        <w:rPr>
          <w:rFonts w:ascii="標楷體" w:eastAsia="標楷體" w:hAnsi="標楷體" w:hint="eastAsia"/>
          <w:b/>
          <w:sz w:val="22"/>
          <w:szCs w:val="22"/>
        </w:rPr>
        <w:t>染者</w:t>
      </w:r>
      <w:r w:rsidRPr="00B75658">
        <w:rPr>
          <w:rFonts w:ascii="標楷體" w:eastAsia="標楷體" w:hAnsi="標楷體" w:hint="eastAsia"/>
          <w:sz w:val="22"/>
          <w:szCs w:val="22"/>
        </w:rPr>
        <w:t>，則無</w:t>
      </w:r>
      <w:r w:rsidRPr="00B75658">
        <w:rPr>
          <w:rFonts w:ascii="標楷體" w:eastAsia="標楷體" w:hAnsi="標楷體" w:hint="eastAsia"/>
          <w:b/>
          <w:sz w:val="22"/>
          <w:szCs w:val="22"/>
        </w:rPr>
        <w:t>受染者</w:t>
      </w:r>
      <w:r w:rsidRPr="00B75658">
        <w:rPr>
          <w:rFonts w:ascii="標楷體" w:eastAsia="標楷體" w:hAnsi="標楷體" w:hint="eastAsia"/>
          <w:sz w:val="22"/>
          <w:szCs w:val="22"/>
        </w:rPr>
        <w:t>。</w:t>
      </w:r>
      <w:r w:rsidRPr="00B75658">
        <w:rPr>
          <w:rFonts w:hint="eastAsia"/>
          <w:sz w:val="22"/>
          <w:szCs w:val="22"/>
        </w:rPr>
        <w:t>（大正</w:t>
      </w:r>
      <w:r w:rsidRPr="00B75658">
        <w:rPr>
          <w:rFonts w:hint="eastAsia"/>
          <w:sz w:val="22"/>
          <w:szCs w:val="22"/>
        </w:rPr>
        <w:t>30</w:t>
      </w:r>
      <w:r w:rsidRPr="00B75658">
        <w:rPr>
          <w:rFonts w:hint="eastAsia"/>
          <w:sz w:val="22"/>
          <w:szCs w:val="22"/>
        </w:rPr>
        <w:t>，</w:t>
      </w:r>
      <w:r w:rsidRPr="00B75658">
        <w:rPr>
          <w:rFonts w:hint="eastAsia"/>
          <w:sz w:val="22"/>
          <w:szCs w:val="22"/>
        </w:rPr>
        <w:t>8a15-b1</w:t>
      </w:r>
      <w:r w:rsidRPr="00B75658">
        <w:rPr>
          <w:rFonts w:hint="eastAsia"/>
          <w:sz w:val="22"/>
          <w:szCs w:val="22"/>
        </w:rPr>
        <w:t>）</w:t>
      </w:r>
    </w:p>
  </w:footnote>
  <w:footnote w:id="31">
    <w:p w:rsidR="00AF7925" w:rsidRPr="00B75658" w:rsidRDefault="00AF7925" w:rsidP="00BC0BEB">
      <w:pPr>
        <w:pStyle w:val="aa"/>
        <w:rPr>
          <w:sz w:val="22"/>
          <w:szCs w:val="22"/>
        </w:rPr>
      </w:pPr>
      <w:r w:rsidRPr="00B75658">
        <w:rPr>
          <w:rStyle w:val="ac"/>
          <w:sz w:val="22"/>
          <w:szCs w:val="22"/>
        </w:rPr>
        <w:footnoteRef/>
      </w:r>
      <w:r w:rsidRPr="00B75658">
        <w:rPr>
          <w:rFonts w:hint="eastAsia"/>
          <w:sz w:val="22"/>
          <w:szCs w:val="22"/>
        </w:rPr>
        <w:t>《中論》卷</w:t>
      </w:r>
      <w:r w:rsidRPr="00B75658">
        <w:rPr>
          <w:rFonts w:hint="eastAsia"/>
          <w:sz w:val="22"/>
          <w:szCs w:val="22"/>
        </w:rPr>
        <w:t>1</w:t>
      </w:r>
      <w:r w:rsidRPr="00B75658">
        <w:rPr>
          <w:rFonts w:hint="eastAsia"/>
          <w:sz w:val="22"/>
          <w:szCs w:val="22"/>
        </w:rPr>
        <w:t>〈</w:t>
      </w:r>
      <w:r w:rsidRPr="00B75658">
        <w:rPr>
          <w:rFonts w:hint="eastAsia"/>
          <w:sz w:val="22"/>
          <w:szCs w:val="22"/>
        </w:rPr>
        <w:t>6</w:t>
      </w:r>
      <w:r w:rsidRPr="00B75658">
        <w:rPr>
          <w:rFonts w:hint="eastAsia"/>
          <w:sz w:val="22"/>
          <w:szCs w:val="22"/>
        </w:rPr>
        <w:t>觀染染者品〉（青目釋）：</w:t>
      </w:r>
    </w:p>
    <w:p w:rsidR="00AF7925" w:rsidRPr="00B75658" w:rsidRDefault="00AF7925" w:rsidP="00933A57">
      <w:pPr>
        <w:pStyle w:val="aa"/>
        <w:ind w:leftChars="150" w:left="360"/>
        <w:rPr>
          <w:rFonts w:ascii="標楷體" w:eastAsia="標楷體" w:hAnsi="標楷體" w:cstheme="minorBidi"/>
          <w:sz w:val="22"/>
          <w:szCs w:val="22"/>
        </w:rPr>
      </w:pPr>
      <w:r w:rsidRPr="00B75658">
        <w:rPr>
          <w:rFonts w:ascii="標楷體" w:eastAsia="標楷體" w:hAnsi="標楷體" w:cstheme="minorBidi" w:hint="eastAsia"/>
          <w:b/>
          <w:sz w:val="22"/>
          <w:szCs w:val="22"/>
        </w:rPr>
        <w:t>若有若無染，染者亦如是。</w:t>
      </w:r>
      <w:r w:rsidRPr="00B75658">
        <w:rPr>
          <w:rFonts w:ascii="標楷體" w:eastAsia="標楷體" w:hAnsi="標楷體" w:cstheme="minorBidi" w:hint="eastAsia"/>
          <w:sz w:val="22"/>
          <w:szCs w:val="22"/>
        </w:rPr>
        <w:t>……</w:t>
      </w:r>
    </w:p>
    <w:p w:rsidR="00544F2E" w:rsidRPr="00B75658" w:rsidRDefault="00AF7925" w:rsidP="00933A57">
      <w:pPr>
        <w:pStyle w:val="aa"/>
        <w:ind w:leftChars="150" w:left="360"/>
        <w:rPr>
          <w:rFonts w:ascii="標楷體" w:eastAsia="標楷體" w:hAnsi="標楷體"/>
          <w:sz w:val="22"/>
          <w:szCs w:val="22"/>
        </w:rPr>
      </w:pPr>
      <w:r w:rsidRPr="00B75658">
        <w:rPr>
          <w:rFonts w:ascii="標楷體" w:eastAsia="標楷體" w:hAnsi="標楷體" w:hint="eastAsia"/>
          <w:b/>
          <w:sz w:val="22"/>
          <w:szCs w:val="22"/>
        </w:rPr>
        <w:t>染法</w:t>
      </w:r>
      <w:r w:rsidRPr="00B75658">
        <w:rPr>
          <w:rFonts w:ascii="標楷體" w:eastAsia="標楷體" w:hAnsi="標楷體" w:hint="eastAsia"/>
          <w:sz w:val="22"/>
          <w:szCs w:val="22"/>
        </w:rPr>
        <w:t>亦如是，若先離人</w:t>
      </w:r>
      <w:r w:rsidRPr="00B75658">
        <w:rPr>
          <w:rFonts w:ascii="標楷體" w:eastAsia="標楷體" w:hAnsi="標楷體" w:hint="eastAsia"/>
          <w:b/>
          <w:sz w:val="22"/>
          <w:szCs w:val="22"/>
        </w:rPr>
        <w:t>定有染法</w:t>
      </w:r>
      <w:r w:rsidRPr="00B75658">
        <w:rPr>
          <w:rFonts w:ascii="標楷體" w:eastAsia="標楷體" w:hAnsi="標楷體" w:hint="eastAsia"/>
          <w:sz w:val="22"/>
          <w:szCs w:val="22"/>
        </w:rPr>
        <w:t>，此則無因，云何得起</w:t>
      </w:r>
      <w:r w:rsidR="00544F2E" w:rsidRPr="00B75658">
        <w:rPr>
          <w:rFonts w:ascii="標楷體" w:eastAsia="標楷體" w:hAnsi="標楷體" w:hint="eastAsia"/>
          <w:sz w:val="22"/>
          <w:szCs w:val="22"/>
        </w:rPr>
        <w:t>？</w:t>
      </w:r>
      <w:r w:rsidRPr="00B75658">
        <w:rPr>
          <w:rFonts w:ascii="標楷體" w:eastAsia="標楷體" w:hAnsi="標楷體" w:hint="eastAsia"/>
          <w:sz w:val="22"/>
          <w:szCs w:val="22"/>
        </w:rPr>
        <w:t>似如無薪火</w:t>
      </w:r>
      <w:r w:rsidR="00544F2E" w:rsidRPr="00B75658">
        <w:rPr>
          <w:rFonts w:ascii="標楷體" w:eastAsia="標楷體" w:hAnsi="標楷體" w:hint="eastAsia"/>
          <w:sz w:val="22"/>
          <w:szCs w:val="22"/>
        </w:rPr>
        <w:t>。</w:t>
      </w:r>
    </w:p>
    <w:p w:rsidR="00544F2E" w:rsidRPr="00B75658" w:rsidRDefault="00AF7925" w:rsidP="00933A57">
      <w:pPr>
        <w:pStyle w:val="aa"/>
        <w:ind w:leftChars="150" w:left="360"/>
        <w:rPr>
          <w:rFonts w:ascii="標楷體" w:eastAsia="標楷體" w:hAnsi="標楷體"/>
          <w:sz w:val="22"/>
          <w:szCs w:val="22"/>
        </w:rPr>
      </w:pPr>
      <w:r w:rsidRPr="00B75658">
        <w:rPr>
          <w:rFonts w:ascii="標楷體" w:eastAsia="標楷體" w:hAnsi="標楷體" w:hint="eastAsia"/>
          <w:sz w:val="22"/>
          <w:szCs w:val="22"/>
        </w:rPr>
        <w:t>若</w:t>
      </w:r>
      <w:r w:rsidRPr="00B75658">
        <w:rPr>
          <w:rFonts w:ascii="標楷體" w:eastAsia="標楷體" w:hAnsi="標楷體" w:hint="eastAsia"/>
          <w:b/>
          <w:sz w:val="22"/>
          <w:szCs w:val="22"/>
        </w:rPr>
        <w:t>先定無染法</w:t>
      </w:r>
      <w:r w:rsidRPr="00B75658">
        <w:rPr>
          <w:rFonts w:ascii="標楷體" w:eastAsia="標楷體" w:hAnsi="標楷體" w:hint="eastAsia"/>
          <w:sz w:val="22"/>
          <w:szCs w:val="22"/>
        </w:rPr>
        <w:t>，則無有染者。</w:t>
      </w:r>
    </w:p>
    <w:p w:rsidR="00AF7925" w:rsidRPr="00B75658" w:rsidRDefault="00AF7925" w:rsidP="00933A57">
      <w:pPr>
        <w:pStyle w:val="aa"/>
        <w:ind w:leftChars="150" w:left="360"/>
        <w:rPr>
          <w:sz w:val="22"/>
          <w:szCs w:val="22"/>
        </w:rPr>
      </w:pPr>
      <w:r w:rsidRPr="00B75658">
        <w:rPr>
          <w:rFonts w:ascii="標楷體" w:eastAsia="標楷體" w:hAnsi="標楷體" w:hint="eastAsia"/>
          <w:sz w:val="22"/>
          <w:szCs w:val="22"/>
        </w:rPr>
        <w:t>是故偈中說：「若有</w:t>
      </w:r>
      <w:r w:rsidR="00544F2E" w:rsidRPr="00B75658">
        <w:rPr>
          <w:rFonts w:ascii="標楷體" w:eastAsia="標楷體" w:hAnsi="標楷體" w:hint="eastAsia"/>
          <w:sz w:val="22"/>
          <w:szCs w:val="22"/>
        </w:rPr>
        <w:t>、</w:t>
      </w:r>
      <w:r w:rsidRPr="00B75658">
        <w:rPr>
          <w:rFonts w:ascii="標楷體" w:eastAsia="標楷體" w:hAnsi="標楷體" w:hint="eastAsia"/>
          <w:sz w:val="22"/>
          <w:szCs w:val="22"/>
        </w:rPr>
        <w:t>若無染，染者亦如是。」</w:t>
      </w:r>
      <w:r w:rsidRPr="00B75658">
        <w:rPr>
          <w:rFonts w:eastAsia="標楷體"/>
          <w:sz w:val="22"/>
          <w:szCs w:val="22"/>
        </w:rPr>
        <w:t xml:space="preserve"> </w:t>
      </w:r>
      <w:r w:rsidRPr="00B75658">
        <w:rPr>
          <w:sz w:val="22"/>
          <w:szCs w:val="22"/>
        </w:rPr>
        <w:t>（大正</w:t>
      </w:r>
      <w:r w:rsidRPr="00B75658">
        <w:rPr>
          <w:rFonts w:eastAsia="標楷體"/>
          <w:sz w:val="22"/>
          <w:szCs w:val="22"/>
        </w:rPr>
        <w:t>30</w:t>
      </w:r>
      <w:r w:rsidRPr="00B75658">
        <w:rPr>
          <w:rFonts w:eastAsia="標楷體"/>
          <w:sz w:val="22"/>
          <w:szCs w:val="22"/>
        </w:rPr>
        <w:t>，</w:t>
      </w:r>
      <w:r w:rsidRPr="00B75658">
        <w:rPr>
          <w:rFonts w:eastAsia="標楷體"/>
          <w:sz w:val="22"/>
          <w:szCs w:val="22"/>
        </w:rPr>
        <w:t>8a26-b4</w:t>
      </w:r>
      <w:r w:rsidRPr="00B75658">
        <w:rPr>
          <w:rFonts w:eastAsia="標楷體"/>
          <w:sz w:val="22"/>
          <w:szCs w:val="22"/>
        </w:rPr>
        <w:t>）</w:t>
      </w:r>
    </w:p>
  </w:footnote>
  <w:footnote w:id="32">
    <w:p w:rsidR="00AF7925" w:rsidRPr="00B75658" w:rsidRDefault="00AF7925" w:rsidP="00BC0BEB">
      <w:pPr>
        <w:pStyle w:val="aa"/>
        <w:rPr>
          <w:sz w:val="22"/>
          <w:szCs w:val="22"/>
        </w:rPr>
      </w:pPr>
      <w:r w:rsidRPr="00B75658">
        <w:rPr>
          <w:rStyle w:val="ac"/>
          <w:sz w:val="22"/>
          <w:szCs w:val="22"/>
        </w:rPr>
        <w:footnoteRef/>
      </w:r>
      <w:r w:rsidRPr="00B75658">
        <w:rPr>
          <w:rFonts w:hint="eastAsia"/>
          <w:sz w:val="22"/>
          <w:szCs w:val="22"/>
        </w:rPr>
        <w:t>《中論》卷</w:t>
      </w:r>
      <w:r w:rsidRPr="00B75658">
        <w:rPr>
          <w:rFonts w:hint="eastAsia"/>
          <w:sz w:val="22"/>
          <w:szCs w:val="22"/>
        </w:rPr>
        <w:t>1</w:t>
      </w:r>
      <w:r w:rsidRPr="00B75658">
        <w:rPr>
          <w:rFonts w:hint="eastAsia"/>
          <w:sz w:val="22"/>
          <w:szCs w:val="22"/>
        </w:rPr>
        <w:t>〈</w:t>
      </w:r>
      <w:r w:rsidRPr="00B75658">
        <w:rPr>
          <w:rFonts w:hint="eastAsia"/>
          <w:sz w:val="22"/>
          <w:szCs w:val="22"/>
        </w:rPr>
        <w:t>6</w:t>
      </w:r>
      <w:r w:rsidRPr="00B75658">
        <w:rPr>
          <w:rFonts w:hint="eastAsia"/>
          <w:sz w:val="22"/>
          <w:szCs w:val="22"/>
        </w:rPr>
        <w:t>觀染染者品〉（青目釋）：</w:t>
      </w:r>
    </w:p>
    <w:p w:rsidR="00AF7925" w:rsidRPr="00B75658" w:rsidRDefault="00AF7925" w:rsidP="00933A57">
      <w:pPr>
        <w:pStyle w:val="aa"/>
        <w:ind w:leftChars="150" w:left="360"/>
        <w:rPr>
          <w:rFonts w:ascii="標楷體" w:eastAsia="標楷體" w:hAnsi="標楷體"/>
          <w:sz w:val="22"/>
          <w:szCs w:val="22"/>
        </w:rPr>
      </w:pPr>
      <w:r w:rsidRPr="00B75658">
        <w:rPr>
          <w:rFonts w:ascii="標楷體" w:eastAsia="標楷體" w:hAnsi="標楷體" w:hint="eastAsia"/>
          <w:sz w:val="22"/>
          <w:szCs w:val="22"/>
        </w:rPr>
        <w:t>問曰：若染法、染者先後相待生，是事不可得者，若一時生有何咎？</w:t>
      </w:r>
      <w:r w:rsidRPr="00B75658">
        <w:rPr>
          <w:rFonts w:eastAsia="標楷體"/>
          <w:sz w:val="22"/>
          <w:szCs w:val="22"/>
        </w:rPr>
        <w:t xml:space="preserve"> </w:t>
      </w:r>
    </w:p>
    <w:p w:rsidR="00AF7925" w:rsidRPr="00B75658" w:rsidRDefault="00AF7925" w:rsidP="00933A57">
      <w:pPr>
        <w:pStyle w:val="aa"/>
        <w:ind w:leftChars="150" w:left="360"/>
        <w:rPr>
          <w:rFonts w:ascii="標楷體" w:eastAsia="標楷體" w:hAnsi="標楷體" w:cstheme="minorBidi"/>
          <w:b/>
          <w:sz w:val="22"/>
          <w:szCs w:val="22"/>
        </w:rPr>
      </w:pPr>
      <w:r w:rsidRPr="00B75658">
        <w:rPr>
          <w:rFonts w:ascii="標楷體" w:eastAsia="標楷體" w:hAnsi="標楷體" w:hint="eastAsia"/>
          <w:sz w:val="22"/>
          <w:szCs w:val="22"/>
        </w:rPr>
        <w:t>答曰：</w:t>
      </w:r>
      <w:r w:rsidRPr="00B75658">
        <w:rPr>
          <w:rFonts w:ascii="標楷體" w:eastAsia="標楷體" w:hAnsi="標楷體" w:cstheme="minorBidi" w:hint="eastAsia"/>
          <w:b/>
          <w:sz w:val="22"/>
          <w:szCs w:val="22"/>
        </w:rPr>
        <w:t>染者及染法，俱成則不然，染者染法俱，則無有相待。</w:t>
      </w:r>
    </w:p>
    <w:p w:rsidR="00AF7925" w:rsidRPr="00B75658" w:rsidRDefault="00AF7925" w:rsidP="00544F2E">
      <w:pPr>
        <w:pStyle w:val="aa"/>
        <w:ind w:leftChars="430" w:left="1032"/>
        <w:rPr>
          <w:sz w:val="22"/>
          <w:szCs w:val="22"/>
        </w:rPr>
      </w:pPr>
      <w:r w:rsidRPr="00B75658">
        <w:rPr>
          <w:rFonts w:ascii="標楷體" w:eastAsia="標楷體" w:hAnsi="標楷體" w:hint="eastAsia"/>
          <w:b/>
          <w:sz w:val="22"/>
          <w:szCs w:val="22"/>
        </w:rPr>
        <w:t>若染法、染者一時成，則不相待</w:t>
      </w:r>
      <w:r w:rsidRPr="00B75658">
        <w:rPr>
          <w:rFonts w:ascii="標楷體" w:eastAsia="標楷體" w:hAnsi="標楷體" w:hint="eastAsia"/>
          <w:sz w:val="22"/>
          <w:szCs w:val="22"/>
        </w:rPr>
        <w:t>；不因染者有染法，不因染法有染者，是二應常，已無因成故。若常則多過，無有解脫法。</w:t>
      </w:r>
      <w:r w:rsidRPr="00B75658">
        <w:rPr>
          <w:rFonts w:hint="eastAsia"/>
          <w:sz w:val="22"/>
          <w:szCs w:val="22"/>
        </w:rPr>
        <w:t>（大正</w:t>
      </w:r>
      <w:r w:rsidRPr="00B75658">
        <w:rPr>
          <w:rFonts w:hint="eastAsia"/>
          <w:sz w:val="22"/>
          <w:szCs w:val="22"/>
        </w:rPr>
        <w:t>30</w:t>
      </w:r>
      <w:r w:rsidRPr="00B75658">
        <w:rPr>
          <w:rFonts w:hint="eastAsia"/>
          <w:sz w:val="22"/>
          <w:szCs w:val="22"/>
        </w:rPr>
        <w:t>，</w:t>
      </w:r>
      <w:r w:rsidRPr="00B75658">
        <w:rPr>
          <w:rFonts w:hint="eastAsia"/>
          <w:sz w:val="22"/>
          <w:szCs w:val="22"/>
        </w:rPr>
        <w:t>8b4-11</w:t>
      </w:r>
      <w:r w:rsidRPr="00B75658">
        <w:rPr>
          <w:rFonts w:hint="eastAsia"/>
          <w:sz w:val="22"/>
          <w:szCs w:val="22"/>
        </w:rPr>
        <w:t>）</w:t>
      </w:r>
    </w:p>
  </w:footnote>
  <w:footnote w:id="33">
    <w:p w:rsidR="00AF7925" w:rsidRPr="00B75658" w:rsidRDefault="00AF7925" w:rsidP="00BC0BEB">
      <w:pPr>
        <w:snapToGrid w:val="0"/>
        <w:jc w:val="both"/>
        <w:rPr>
          <w:rFonts w:ascii="Times New Roman" w:hAnsi="Times New Roman" w:cs="Times New Roman"/>
          <w:sz w:val="22"/>
        </w:rPr>
      </w:pPr>
      <w:r w:rsidRPr="00B75658">
        <w:rPr>
          <w:rStyle w:val="ac"/>
          <w:rFonts w:ascii="Times New Roman" w:hAnsi="Times New Roman" w:cs="Times New Roman"/>
          <w:sz w:val="22"/>
        </w:rPr>
        <w:footnoteRef/>
      </w:r>
      <w:r w:rsidRPr="00B75658">
        <w:rPr>
          <w:rFonts w:hint="eastAsia"/>
          <w:sz w:val="22"/>
        </w:rPr>
        <w:t>（</w:t>
      </w:r>
      <w:r w:rsidRPr="00B75658">
        <w:rPr>
          <w:rFonts w:ascii="Times New Roman" w:hAnsi="Times New Roman" w:cs="Times New Roman" w:hint="eastAsia"/>
          <w:sz w:val="22"/>
        </w:rPr>
        <w:t>1</w:t>
      </w:r>
      <w:r w:rsidRPr="00B75658">
        <w:rPr>
          <w:rFonts w:hint="eastAsia"/>
          <w:sz w:val="22"/>
        </w:rPr>
        <w:t>）</w:t>
      </w:r>
      <w:r w:rsidRPr="00B75658">
        <w:rPr>
          <w:rFonts w:ascii="Times New Roman" w:hAnsi="Times New Roman" w:cs="Times New Roman"/>
          <w:sz w:val="22"/>
        </w:rPr>
        <w:t>《中論》卷</w:t>
      </w:r>
      <w:r w:rsidRPr="00B75658">
        <w:rPr>
          <w:rFonts w:ascii="Times New Roman" w:hAnsi="Times New Roman" w:cs="Times New Roman"/>
          <w:sz w:val="22"/>
        </w:rPr>
        <w:t>1</w:t>
      </w:r>
      <w:r w:rsidRPr="00B75658">
        <w:rPr>
          <w:rFonts w:ascii="Times New Roman" w:hAnsi="Times New Roman" w:cs="Times New Roman"/>
          <w:sz w:val="22"/>
        </w:rPr>
        <w:t>〈</w:t>
      </w:r>
      <w:r w:rsidRPr="00B75658">
        <w:rPr>
          <w:rFonts w:ascii="Times New Roman" w:hAnsi="Times New Roman" w:cs="Times New Roman"/>
          <w:sz w:val="22"/>
        </w:rPr>
        <w:t>6</w:t>
      </w:r>
      <w:r w:rsidRPr="00B75658">
        <w:rPr>
          <w:rFonts w:ascii="Times New Roman" w:hAnsi="Times New Roman" w:cs="Times New Roman"/>
          <w:sz w:val="22"/>
        </w:rPr>
        <w:t>觀染染者品〉（大正</w:t>
      </w:r>
      <w:r w:rsidRPr="00B75658">
        <w:rPr>
          <w:rFonts w:ascii="Times New Roman" w:hAnsi="Times New Roman" w:cs="Times New Roman"/>
          <w:sz w:val="22"/>
        </w:rPr>
        <w:t>30</w:t>
      </w:r>
      <w:r w:rsidRPr="00B75658">
        <w:rPr>
          <w:rFonts w:ascii="Times New Roman" w:hAnsi="Times New Roman" w:cs="Times New Roman"/>
          <w:sz w:val="22"/>
        </w:rPr>
        <w:t>，</w:t>
      </w:r>
      <w:r w:rsidRPr="00B75658">
        <w:rPr>
          <w:rFonts w:ascii="Times New Roman" w:hAnsi="Times New Roman" w:cs="Times New Roman"/>
          <w:sz w:val="22"/>
        </w:rPr>
        <w:t>8</w:t>
      </w:r>
      <w:r w:rsidRPr="00B75658">
        <w:rPr>
          <w:rFonts w:ascii="Times New Roman" w:hAnsi="Times New Roman" w:cs="Times New Roman" w:hint="eastAsia"/>
          <w:sz w:val="22"/>
        </w:rPr>
        <w:t>b7-8</w:t>
      </w:r>
      <w:r w:rsidRPr="00B75658">
        <w:rPr>
          <w:rFonts w:ascii="Times New Roman" w:hAnsi="Times New Roman" w:cs="Times New Roman"/>
          <w:sz w:val="22"/>
        </w:rPr>
        <w:t>）。</w:t>
      </w:r>
    </w:p>
    <w:p w:rsidR="00AF7925" w:rsidRPr="00B75658" w:rsidRDefault="00AF7925" w:rsidP="00933A57">
      <w:pPr>
        <w:snapToGrid w:val="0"/>
        <w:ind w:leftChars="60" w:left="144"/>
        <w:jc w:val="both"/>
        <w:rPr>
          <w:rFonts w:ascii="KH2s_kj" w:hAnsi="KH2s_kj"/>
          <w:sz w:val="22"/>
        </w:rPr>
      </w:pPr>
      <w:r w:rsidRPr="00B75658">
        <w:rPr>
          <w:rFonts w:hint="eastAsia"/>
          <w:sz w:val="22"/>
        </w:rPr>
        <w:t>（</w:t>
      </w:r>
      <w:r w:rsidRPr="00B75658">
        <w:rPr>
          <w:rFonts w:ascii="Times New Roman" w:hAnsi="Times New Roman" w:cs="Times New Roman" w:hint="eastAsia"/>
          <w:sz w:val="22"/>
        </w:rPr>
        <w:t>2</w:t>
      </w:r>
      <w:r w:rsidRPr="00B75658">
        <w:rPr>
          <w:rFonts w:hint="eastAsia"/>
          <w:sz w:val="22"/>
        </w:rPr>
        <w:t>）《般若燈論釋》卷</w:t>
      </w:r>
      <w:r w:rsidRPr="00B75658">
        <w:rPr>
          <w:rFonts w:ascii="Times New Roman" w:hAnsi="Times New Roman" w:cs="Times New Roman" w:hint="eastAsia"/>
          <w:sz w:val="22"/>
        </w:rPr>
        <w:t>5</w:t>
      </w:r>
      <w:r w:rsidRPr="00B75658">
        <w:rPr>
          <w:rFonts w:hint="eastAsia"/>
          <w:sz w:val="22"/>
        </w:rPr>
        <w:t>〈</w:t>
      </w:r>
      <w:r w:rsidRPr="00B75658">
        <w:rPr>
          <w:rFonts w:ascii="Times New Roman" w:hAnsi="Times New Roman" w:cs="Times New Roman" w:hint="eastAsia"/>
          <w:sz w:val="22"/>
        </w:rPr>
        <w:t>6</w:t>
      </w:r>
      <w:r w:rsidRPr="00B75658">
        <w:rPr>
          <w:rFonts w:hint="eastAsia"/>
          <w:sz w:val="22"/>
        </w:rPr>
        <w:t>觀染染者品〉：</w:t>
      </w:r>
    </w:p>
    <w:p w:rsidR="00AF7925" w:rsidRPr="00B75658" w:rsidRDefault="00AF7925" w:rsidP="00933A57">
      <w:pPr>
        <w:snapToGrid w:val="0"/>
        <w:ind w:leftChars="300" w:left="720"/>
        <w:jc w:val="both"/>
        <w:rPr>
          <w:sz w:val="22"/>
        </w:rPr>
      </w:pPr>
      <w:r w:rsidRPr="00B75658">
        <w:rPr>
          <w:rFonts w:ascii="標楷體" w:eastAsia="標楷體" w:hAnsi="標楷體" w:hint="eastAsia"/>
          <w:sz w:val="22"/>
        </w:rPr>
        <w:t>染及染者二，同時起不然，如是染染者，則不相觀故。</w:t>
      </w:r>
      <w:r w:rsidRPr="00B75658">
        <w:rPr>
          <w:rFonts w:hint="eastAsia"/>
          <w:sz w:val="22"/>
        </w:rPr>
        <w:t>（大正</w:t>
      </w:r>
      <w:r w:rsidRPr="00B75658">
        <w:rPr>
          <w:rFonts w:ascii="Times New Roman" w:hAnsi="Times New Roman" w:cs="Times New Roman" w:hint="eastAsia"/>
          <w:sz w:val="22"/>
        </w:rPr>
        <w:t>30</w:t>
      </w:r>
      <w:r w:rsidRPr="00B75658">
        <w:rPr>
          <w:rFonts w:hint="eastAsia"/>
          <w:sz w:val="22"/>
        </w:rPr>
        <w:t>，</w:t>
      </w:r>
      <w:smartTag w:uri="urn:schemas-microsoft-com:office:smarttags" w:element="chmetcnv">
        <w:smartTagPr>
          <w:attr w:name="UnitName" w:val="C"/>
          <w:attr w:name="SourceValue" w:val="73"/>
          <w:attr w:name="HasSpace" w:val="False"/>
          <w:attr w:name="Negative" w:val="False"/>
          <w:attr w:name="NumberType" w:val="1"/>
          <w:attr w:name="TCSC" w:val="0"/>
        </w:smartTagPr>
        <w:r w:rsidRPr="00B75658">
          <w:rPr>
            <w:rFonts w:ascii="Times New Roman" w:hAnsi="Times New Roman" w:cs="Times New Roman" w:hint="eastAsia"/>
            <w:sz w:val="22"/>
          </w:rPr>
          <w:t>73c</w:t>
        </w:r>
      </w:smartTag>
      <w:r w:rsidRPr="00B75658">
        <w:rPr>
          <w:rFonts w:ascii="Times New Roman" w:hAnsi="Times New Roman" w:cs="Times New Roman" w:hint="eastAsia"/>
          <w:sz w:val="22"/>
        </w:rPr>
        <w:t>12-13</w:t>
      </w:r>
      <w:r w:rsidRPr="00B75658">
        <w:rPr>
          <w:rFonts w:hint="eastAsia"/>
          <w:sz w:val="22"/>
        </w:rPr>
        <w:t>）</w:t>
      </w:r>
      <w:r w:rsidRPr="00B75658">
        <w:rPr>
          <w:rFonts w:ascii="Times New Roman" w:hAnsi="Times New Roman" w:cs="Times New Roman" w:hint="eastAsia"/>
          <w:sz w:val="22"/>
        </w:rPr>
        <w:t xml:space="preserve"> </w:t>
      </w:r>
    </w:p>
    <w:p w:rsidR="00AF7925" w:rsidRPr="00B75658" w:rsidRDefault="00AF7925" w:rsidP="00933A57">
      <w:pPr>
        <w:snapToGrid w:val="0"/>
        <w:ind w:leftChars="60" w:left="144"/>
        <w:jc w:val="both"/>
        <w:rPr>
          <w:sz w:val="22"/>
        </w:rPr>
      </w:pPr>
      <w:r w:rsidRPr="00B75658">
        <w:rPr>
          <w:rFonts w:hint="eastAsia"/>
          <w:sz w:val="22"/>
        </w:rPr>
        <w:t>（</w:t>
      </w:r>
      <w:r w:rsidRPr="00B75658">
        <w:rPr>
          <w:rFonts w:ascii="Times New Roman" w:hAnsi="Times New Roman" w:cs="Times New Roman" w:hint="eastAsia"/>
          <w:sz w:val="22"/>
        </w:rPr>
        <w:t>3</w:t>
      </w:r>
      <w:r w:rsidRPr="00B75658">
        <w:rPr>
          <w:rFonts w:hint="eastAsia"/>
          <w:sz w:val="22"/>
        </w:rPr>
        <w:t>）《大乘中觀釋論》卷</w:t>
      </w:r>
      <w:r w:rsidRPr="00B75658">
        <w:rPr>
          <w:rFonts w:ascii="Times New Roman" w:hAnsi="Times New Roman" w:cs="Times New Roman" w:hint="eastAsia"/>
          <w:sz w:val="22"/>
        </w:rPr>
        <w:t>5</w:t>
      </w:r>
      <w:r w:rsidRPr="00B75658">
        <w:rPr>
          <w:rFonts w:hint="eastAsia"/>
          <w:sz w:val="22"/>
        </w:rPr>
        <w:t>〈</w:t>
      </w:r>
      <w:r w:rsidRPr="00B75658">
        <w:rPr>
          <w:rFonts w:ascii="Times New Roman" w:hAnsi="Times New Roman" w:cs="Times New Roman" w:hint="eastAsia"/>
          <w:sz w:val="22"/>
        </w:rPr>
        <w:t>6</w:t>
      </w:r>
      <w:r w:rsidRPr="00B75658">
        <w:rPr>
          <w:rFonts w:hint="eastAsia"/>
          <w:sz w:val="22"/>
        </w:rPr>
        <w:t>觀染法染者品〉</w:t>
      </w:r>
      <w:r w:rsidRPr="00B75658">
        <w:rPr>
          <w:rFonts w:ascii="KH2s_kj" w:hAnsi="KH2s_kj" w:hint="eastAsia"/>
          <w:sz w:val="22"/>
        </w:rPr>
        <w:t>：</w:t>
      </w:r>
    </w:p>
    <w:p w:rsidR="00AF7925" w:rsidRPr="00B75658" w:rsidRDefault="00AF7925" w:rsidP="00933A57">
      <w:pPr>
        <w:snapToGrid w:val="0"/>
        <w:ind w:leftChars="300" w:left="720"/>
        <w:jc w:val="both"/>
        <w:rPr>
          <w:sz w:val="22"/>
        </w:rPr>
      </w:pPr>
      <w:r w:rsidRPr="00B75658">
        <w:rPr>
          <w:rFonts w:ascii="標楷體" w:eastAsia="標楷體" w:hAnsi="標楷體" w:hint="eastAsia"/>
          <w:sz w:val="22"/>
        </w:rPr>
        <w:t>如是若同生，亦復非道理，染法染者二，此當云何用？</w:t>
      </w:r>
      <w:r w:rsidRPr="00B75658">
        <w:rPr>
          <w:rFonts w:hint="eastAsia"/>
          <w:sz w:val="22"/>
        </w:rPr>
        <w:t>（大正</w:t>
      </w:r>
      <w:r w:rsidRPr="00B75658">
        <w:rPr>
          <w:rFonts w:ascii="Times New Roman" w:hAnsi="Times New Roman" w:cs="Times New Roman" w:hint="eastAsia"/>
          <w:sz w:val="22"/>
        </w:rPr>
        <w:t>30</w:t>
      </w:r>
      <w:r w:rsidRPr="00B75658">
        <w:rPr>
          <w:rFonts w:hint="eastAsia"/>
          <w:sz w:val="22"/>
        </w:rPr>
        <w:t>，</w:t>
      </w:r>
      <w:r w:rsidRPr="00B75658">
        <w:rPr>
          <w:rFonts w:ascii="Times New Roman" w:hAnsi="Times New Roman" w:cs="Times New Roman" w:hint="eastAsia"/>
          <w:sz w:val="22"/>
        </w:rPr>
        <w:t>146b25-26</w:t>
      </w:r>
      <w:r w:rsidRPr="00B75658">
        <w:rPr>
          <w:rFonts w:hint="eastAsia"/>
          <w:sz w:val="22"/>
        </w:rPr>
        <w:t>）</w:t>
      </w:r>
    </w:p>
    <w:p w:rsidR="00AF7925" w:rsidRPr="00B75658" w:rsidRDefault="00AF7925" w:rsidP="00933A57">
      <w:pPr>
        <w:snapToGrid w:val="0"/>
        <w:ind w:leftChars="60" w:left="144"/>
        <w:jc w:val="both"/>
        <w:rPr>
          <w:sz w:val="22"/>
        </w:rPr>
      </w:pPr>
      <w:r w:rsidRPr="00B75658">
        <w:rPr>
          <w:sz w:val="22"/>
        </w:rPr>
        <w:t>（</w:t>
      </w:r>
      <w:r w:rsidRPr="00B75658">
        <w:rPr>
          <w:rFonts w:ascii="Times New Roman" w:hAnsi="Times New Roman" w:cs="Times New Roman" w:hint="eastAsia"/>
          <w:sz w:val="22"/>
        </w:rPr>
        <w:t>4</w:t>
      </w:r>
      <w:r w:rsidRPr="00B75658">
        <w:rPr>
          <w:sz w:val="22"/>
        </w:rPr>
        <w:t>）</w:t>
      </w:r>
      <w:r w:rsidRPr="00B75658">
        <w:rPr>
          <w:rFonts w:ascii="新細明體" w:hAnsi="新細明體" w:hint="eastAsia"/>
          <w:bCs/>
          <w:sz w:val="22"/>
        </w:rPr>
        <w:t>月稱，梵本《淨明句論》；參見三枝充悳，《中論偈頌總覽》，</w:t>
      </w:r>
      <w:r w:rsidRPr="00B75658">
        <w:rPr>
          <w:rFonts w:ascii="Times New Roman" w:hAnsi="Times New Roman" w:cs="Times New Roman" w:hint="eastAsia"/>
          <w:bCs/>
          <w:sz w:val="22"/>
        </w:rPr>
        <w:t>p.</w:t>
      </w:r>
      <w:r w:rsidRPr="00B75658">
        <w:rPr>
          <w:rFonts w:ascii="Times New Roman" w:hAnsi="Times New Roman" w:cs="Times New Roman"/>
          <w:bCs/>
          <w:sz w:val="22"/>
        </w:rPr>
        <w:t xml:space="preserve"> 152</w:t>
      </w:r>
      <w:r w:rsidRPr="00B75658">
        <w:rPr>
          <w:rFonts w:hint="eastAsia"/>
          <w:bCs/>
          <w:sz w:val="22"/>
        </w:rPr>
        <w:t>：</w:t>
      </w:r>
    </w:p>
    <w:p w:rsidR="00AF7925" w:rsidRPr="00B75658" w:rsidRDefault="00AF7925" w:rsidP="00933A57">
      <w:pPr>
        <w:snapToGrid w:val="0"/>
        <w:ind w:leftChars="300" w:left="720"/>
        <w:jc w:val="both"/>
        <w:rPr>
          <w:rFonts w:ascii="KH2s_kj" w:hAnsi="KH2s_kj"/>
          <w:sz w:val="22"/>
          <w:lang w:eastAsia="ja-JP"/>
        </w:rPr>
      </w:pPr>
      <w:r w:rsidRPr="00B75658">
        <w:rPr>
          <w:rFonts w:ascii="Times New Roman" w:eastAsia="Roman Unicode" w:hAnsi="Times New Roman" w:cs="Times New Roman"/>
          <w:sz w:val="22"/>
          <w:lang w:eastAsia="ja-JP"/>
        </w:rPr>
        <w:t>sahaiva</w:t>
      </w:r>
      <w:r w:rsidRPr="00B75658">
        <w:rPr>
          <w:rFonts w:ascii="Times New Roman" w:hAnsi="Times New Roman" w:cs="Times New Roman"/>
          <w:sz w:val="22"/>
          <w:lang w:eastAsia="ja-JP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  <w:lang w:eastAsia="ja-JP"/>
        </w:rPr>
        <w:t>punarudbhūtirna</w:t>
      </w:r>
      <w:r w:rsidRPr="00B75658">
        <w:rPr>
          <w:rFonts w:ascii="Times New Roman" w:hAnsi="Times New Roman" w:cs="Times New Roman"/>
          <w:sz w:val="22"/>
          <w:lang w:eastAsia="ja-JP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  <w:lang w:eastAsia="ja-JP"/>
        </w:rPr>
        <w:t>yuktā</w:t>
      </w:r>
      <w:r w:rsidRPr="00B75658">
        <w:rPr>
          <w:rFonts w:ascii="Times New Roman" w:hAnsi="Times New Roman" w:cs="Times New Roman"/>
          <w:sz w:val="22"/>
          <w:lang w:eastAsia="ja-JP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  <w:lang w:eastAsia="ja-JP"/>
        </w:rPr>
        <w:t>rāgaraktayoḥ</w:t>
      </w:r>
      <w:r w:rsidRPr="00B75658">
        <w:rPr>
          <w:rFonts w:ascii="Times New Roman" w:hAnsi="Times New Roman" w:cs="Times New Roman"/>
          <w:sz w:val="22"/>
          <w:lang w:eastAsia="ja-JP"/>
        </w:rPr>
        <w:t xml:space="preserve"> /</w:t>
      </w:r>
    </w:p>
    <w:p w:rsidR="00AF7925" w:rsidRPr="00B75658" w:rsidRDefault="00AF7925" w:rsidP="00933A57">
      <w:pPr>
        <w:snapToGrid w:val="0"/>
        <w:ind w:leftChars="300" w:left="720"/>
        <w:jc w:val="both"/>
        <w:rPr>
          <w:rFonts w:ascii="KH2s_kj" w:hAnsi="KH2s_kj"/>
          <w:sz w:val="22"/>
          <w:lang w:eastAsia="ja-JP"/>
        </w:rPr>
      </w:pPr>
      <w:r w:rsidRPr="00B75658">
        <w:rPr>
          <w:rFonts w:ascii="Times New Roman" w:eastAsia="Roman Unicode" w:hAnsi="Times New Roman" w:cs="Times New Roman"/>
          <w:sz w:val="22"/>
          <w:lang w:eastAsia="ja-JP"/>
        </w:rPr>
        <w:t>bhavetāṃ</w:t>
      </w:r>
      <w:r w:rsidRPr="00B75658">
        <w:rPr>
          <w:rFonts w:ascii="Times New Roman" w:hAnsi="Times New Roman" w:cs="Times New Roman"/>
          <w:sz w:val="22"/>
          <w:lang w:eastAsia="ja-JP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  <w:lang w:eastAsia="ja-JP"/>
        </w:rPr>
        <w:t>rāgaraktau</w:t>
      </w:r>
      <w:r w:rsidRPr="00B75658">
        <w:rPr>
          <w:rFonts w:ascii="Times New Roman" w:hAnsi="Times New Roman" w:cs="Times New Roman"/>
          <w:sz w:val="22"/>
          <w:lang w:eastAsia="ja-JP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  <w:lang w:eastAsia="ja-JP"/>
        </w:rPr>
        <w:t>hi</w:t>
      </w:r>
      <w:r w:rsidRPr="00B75658">
        <w:rPr>
          <w:rFonts w:ascii="Times New Roman" w:hAnsi="Times New Roman" w:cs="Times New Roman"/>
          <w:sz w:val="22"/>
          <w:lang w:eastAsia="ja-JP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  <w:lang w:eastAsia="ja-JP"/>
        </w:rPr>
        <w:t>nirapekṣau</w:t>
      </w:r>
      <w:r w:rsidRPr="00B75658">
        <w:rPr>
          <w:rFonts w:ascii="Times New Roman" w:hAnsi="Times New Roman" w:cs="Times New Roman"/>
          <w:sz w:val="22"/>
          <w:lang w:eastAsia="ja-JP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  <w:lang w:eastAsia="ja-JP"/>
        </w:rPr>
        <w:t>parasparam</w:t>
      </w:r>
      <w:r w:rsidRPr="00B75658">
        <w:rPr>
          <w:rFonts w:ascii="Times New Roman" w:hAnsi="Times New Roman" w:cs="Times New Roman"/>
          <w:sz w:val="22"/>
          <w:lang w:eastAsia="ja-JP"/>
        </w:rPr>
        <w:t xml:space="preserve"> //</w:t>
      </w:r>
    </w:p>
    <w:p w:rsidR="00AF7925" w:rsidRPr="00B75658" w:rsidRDefault="00AF7925" w:rsidP="00933A57">
      <w:pPr>
        <w:snapToGrid w:val="0"/>
        <w:ind w:leftChars="300" w:left="720"/>
        <w:jc w:val="both"/>
        <w:rPr>
          <w:sz w:val="22"/>
          <w:lang w:eastAsia="ja-JP"/>
        </w:rPr>
      </w:pPr>
      <w:r w:rsidRPr="00B75658">
        <w:rPr>
          <w:rFonts w:ascii="標楷體" w:eastAsia="標楷體" w:hAnsi="標楷體" w:hint="eastAsia"/>
          <w:sz w:val="22"/>
          <w:lang w:eastAsia="ja-JP"/>
        </w:rPr>
        <w:t>つぎに，貪りと貪る者とが同時に生起するということは，正しくない。なぜならば，〔もしもそうであるならば〕貪りと貪る者とは，相互に依存することなく存在するであろう，ということになってしまうからである。</w:t>
      </w:r>
    </w:p>
  </w:footnote>
  <w:footnote w:id="34">
    <w:p w:rsidR="00AF7925" w:rsidRPr="00B75658" w:rsidRDefault="00AF7925" w:rsidP="00BC0BEB">
      <w:pPr>
        <w:snapToGrid w:val="0"/>
        <w:jc w:val="both"/>
        <w:rPr>
          <w:rFonts w:ascii="Times New Roman" w:hAnsi="Times New Roman" w:cs="Times New Roman"/>
          <w:sz w:val="22"/>
        </w:rPr>
      </w:pPr>
      <w:r w:rsidRPr="00B75658">
        <w:rPr>
          <w:rStyle w:val="ac"/>
          <w:rFonts w:ascii="Times New Roman" w:hAnsi="Times New Roman" w:cs="Times New Roman"/>
          <w:sz w:val="22"/>
        </w:rPr>
        <w:footnoteRef/>
      </w:r>
      <w:r w:rsidRPr="00B75658">
        <w:rPr>
          <w:kern w:val="0"/>
          <w:sz w:val="22"/>
        </w:rPr>
        <w:t>（</w:t>
      </w:r>
      <w:r w:rsidRPr="00B75658">
        <w:rPr>
          <w:rFonts w:ascii="Times New Roman" w:hAnsi="Times New Roman" w:cs="Times New Roman"/>
          <w:kern w:val="0"/>
          <w:sz w:val="22"/>
        </w:rPr>
        <w:t>1</w:t>
      </w:r>
      <w:r w:rsidRPr="00B75658">
        <w:rPr>
          <w:kern w:val="0"/>
          <w:sz w:val="22"/>
        </w:rPr>
        <w:t>）</w:t>
      </w:r>
      <w:r w:rsidRPr="00B75658">
        <w:rPr>
          <w:rFonts w:ascii="Times New Roman" w:hAnsi="Times New Roman" w:cs="Times New Roman"/>
          <w:sz w:val="22"/>
        </w:rPr>
        <w:t>《中論》卷</w:t>
      </w:r>
      <w:r w:rsidRPr="00B75658">
        <w:rPr>
          <w:rFonts w:ascii="Times New Roman" w:hAnsi="Times New Roman" w:cs="Times New Roman"/>
          <w:sz w:val="22"/>
        </w:rPr>
        <w:t>1</w:t>
      </w:r>
      <w:r w:rsidRPr="00B75658">
        <w:rPr>
          <w:rFonts w:ascii="Times New Roman" w:hAnsi="Times New Roman" w:cs="Times New Roman"/>
          <w:sz w:val="22"/>
        </w:rPr>
        <w:t>〈</w:t>
      </w:r>
      <w:r w:rsidRPr="00B75658">
        <w:rPr>
          <w:rFonts w:ascii="Times New Roman" w:hAnsi="Times New Roman" w:cs="Times New Roman"/>
          <w:sz w:val="22"/>
        </w:rPr>
        <w:t>6</w:t>
      </w:r>
      <w:r w:rsidRPr="00B75658">
        <w:rPr>
          <w:rFonts w:ascii="Times New Roman" w:hAnsi="Times New Roman" w:cs="Times New Roman"/>
          <w:sz w:val="22"/>
        </w:rPr>
        <w:t>觀染染者品〉（大正</w:t>
      </w:r>
      <w:r w:rsidRPr="00B75658">
        <w:rPr>
          <w:rFonts w:ascii="Times New Roman" w:hAnsi="Times New Roman" w:cs="Times New Roman"/>
          <w:sz w:val="22"/>
        </w:rPr>
        <w:t>30</w:t>
      </w:r>
      <w:r w:rsidRPr="00B75658">
        <w:rPr>
          <w:rFonts w:ascii="Times New Roman" w:hAnsi="Times New Roman" w:cs="Times New Roman"/>
          <w:sz w:val="22"/>
        </w:rPr>
        <w:t>，</w:t>
      </w:r>
      <w:r w:rsidRPr="00B75658">
        <w:rPr>
          <w:rFonts w:ascii="Times New Roman" w:hAnsi="Times New Roman" w:cs="Times New Roman"/>
          <w:sz w:val="22"/>
        </w:rPr>
        <w:t>8</w:t>
      </w:r>
      <w:r w:rsidRPr="00B75658">
        <w:rPr>
          <w:rFonts w:ascii="Times New Roman" w:hAnsi="Times New Roman" w:cs="Times New Roman" w:hint="eastAsia"/>
          <w:sz w:val="22"/>
        </w:rPr>
        <w:t>b13-14</w:t>
      </w:r>
      <w:r w:rsidRPr="00B75658">
        <w:rPr>
          <w:rFonts w:ascii="Times New Roman" w:hAnsi="Times New Roman" w:cs="Times New Roman"/>
          <w:sz w:val="22"/>
        </w:rPr>
        <w:t>）。</w:t>
      </w:r>
    </w:p>
    <w:p w:rsidR="00AF7925" w:rsidRPr="00B75658" w:rsidRDefault="00AF7925" w:rsidP="00933A57">
      <w:pPr>
        <w:snapToGrid w:val="0"/>
        <w:ind w:leftChars="60" w:left="144"/>
        <w:jc w:val="both"/>
        <w:rPr>
          <w:rFonts w:ascii="新細明體"/>
          <w:kern w:val="0"/>
          <w:sz w:val="22"/>
        </w:rPr>
      </w:pPr>
      <w:r w:rsidRPr="00B75658">
        <w:rPr>
          <w:rFonts w:hint="eastAsia"/>
          <w:sz w:val="22"/>
        </w:rPr>
        <w:t>（</w:t>
      </w:r>
      <w:r w:rsidRPr="00B75658">
        <w:rPr>
          <w:rFonts w:ascii="Times New Roman" w:hAnsi="Times New Roman" w:cs="Times New Roman" w:hint="eastAsia"/>
          <w:sz w:val="22"/>
        </w:rPr>
        <w:t>2</w:t>
      </w:r>
      <w:r w:rsidRPr="00B75658">
        <w:rPr>
          <w:rFonts w:hint="eastAsia"/>
          <w:sz w:val="22"/>
        </w:rPr>
        <w:t>）</w:t>
      </w:r>
      <w:r w:rsidRPr="00B75658">
        <w:rPr>
          <w:rFonts w:ascii="新細明體" w:hint="eastAsia"/>
          <w:kern w:val="0"/>
          <w:sz w:val="22"/>
        </w:rPr>
        <w:t>《般若燈論釋》卷</w:t>
      </w:r>
      <w:r w:rsidRPr="00B75658">
        <w:rPr>
          <w:rFonts w:ascii="Times New Roman" w:hAnsi="Times New Roman" w:cs="Times New Roman"/>
          <w:kern w:val="0"/>
          <w:sz w:val="22"/>
        </w:rPr>
        <w:t>5</w:t>
      </w:r>
      <w:r w:rsidRPr="00B75658">
        <w:rPr>
          <w:kern w:val="0"/>
          <w:sz w:val="22"/>
        </w:rPr>
        <w:t>〈</w:t>
      </w:r>
      <w:r w:rsidRPr="00B75658">
        <w:rPr>
          <w:rFonts w:ascii="Times New Roman" w:hAnsi="Times New Roman" w:cs="Times New Roman"/>
          <w:kern w:val="0"/>
          <w:sz w:val="22"/>
        </w:rPr>
        <w:t>6</w:t>
      </w:r>
      <w:r w:rsidRPr="00B75658">
        <w:rPr>
          <w:rFonts w:ascii="Times New Roman" w:hAnsi="Times New Roman" w:cs="Times New Roman" w:hint="eastAsia"/>
          <w:kern w:val="0"/>
          <w:sz w:val="22"/>
        </w:rPr>
        <w:t xml:space="preserve"> </w:t>
      </w:r>
      <w:r w:rsidRPr="00B75658">
        <w:rPr>
          <w:rFonts w:ascii="新細明體" w:hint="eastAsia"/>
          <w:kern w:val="0"/>
          <w:sz w:val="22"/>
        </w:rPr>
        <w:t>觀染染者品〉：</w:t>
      </w:r>
    </w:p>
    <w:p w:rsidR="00AF7925" w:rsidRPr="00B75658" w:rsidRDefault="00AF7925" w:rsidP="00933A57">
      <w:pPr>
        <w:snapToGrid w:val="0"/>
        <w:ind w:leftChars="300" w:left="720"/>
        <w:jc w:val="both"/>
        <w:rPr>
          <w:rFonts w:ascii="新細明體"/>
          <w:kern w:val="0"/>
          <w:sz w:val="22"/>
        </w:rPr>
      </w:pPr>
      <w:r w:rsidRPr="00B75658">
        <w:rPr>
          <w:rFonts w:ascii="標楷體" w:eastAsia="標楷體" w:hAnsi="標楷體" w:hint="eastAsia"/>
          <w:kern w:val="0"/>
          <w:sz w:val="22"/>
        </w:rPr>
        <w:t>染及染者一，一則無同時</w:t>
      </w:r>
      <w:r w:rsidRPr="00B75658">
        <w:rPr>
          <w:rFonts w:ascii="新細明體" w:hint="eastAsia"/>
          <w:kern w:val="0"/>
          <w:sz w:val="22"/>
        </w:rPr>
        <w:t>。</w:t>
      </w:r>
      <w:r w:rsidRPr="00B75658">
        <w:rPr>
          <w:rFonts w:hint="eastAsia"/>
          <w:kern w:val="0"/>
          <w:sz w:val="22"/>
        </w:rPr>
        <w:t>（大正</w:t>
      </w:r>
      <w:r w:rsidRPr="00B75658">
        <w:rPr>
          <w:rFonts w:ascii="Times New Roman" w:hAnsi="Times New Roman" w:cs="Times New Roman"/>
          <w:kern w:val="0"/>
          <w:sz w:val="22"/>
        </w:rPr>
        <w:t>30</w:t>
      </w:r>
      <w:r w:rsidRPr="00B75658">
        <w:rPr>
          <w:rFonts w:hint="eastAsia"/>
          <w:kern w:val="0"/>
          <w:sz w:val="22"/>
        </w:rPr>
        <w:t>，</w:t>
      </w:r>
      <w:smartTag w:uri="urn:schemas-microsoft-com:office:smarttags" w:element="chmetcnv">
        <w:smartTagPr>
          <w:attr w:name="UnitName" w:val="C"/>
          <w:attr w:name="SourceValue" w:val="73"/>
          <w:attr w:name="HasSpace" w:val="False"/>
          <w:attr w:name="Negative" w:val="False"/>
          <w:attr w:name="NumberType" w:val="1"/>
          <w:attr w:name="TCSC" w:val="0"/>
        </w:smartTagPr>
        <w:r w:rsidRPr="00B75658">
          <w:rPr>
            <w:rFonts w:ascii="Times New Roman" w:hAnsi="Times New Roman" w:cs="Times New Roman"/>
            <w:kern w:val="0"/>
            <w:sz w:val="22"/>
          </w:rPr>
          <w:t>73c</w:t>
        </w:r>
      </w:smartTag>
      <w:r w:rsidRPr="00B75658">
        <w:rPr>
          <w:rFonts w:ascii="Times New Roman" w:hAnsi="Times New Roman" w:cs="Times New Roman"/>
          <w:kern w:val="0"/>
          <w:sz w:val="22"/>
        </w:rPr>
        <w:t>29</w:t>
      </w:r>
      <w:r w:rsidRPr="00B75658">
        <w:rPr>
          <w:rFonts w:hint="eastAsia"/>
          <w:kern w:val="0"/>
          <w:sz w:val="22"/>
        </w:rPr>
        <w:t>）</w:t>
      </w:r>
    </w:p>
    <w:p w:rsidR="00AF7925" w:rsidRPr="00B75658" w:rsidRDefault="00AF7925" w:rsidP="00933A57">
      <w:pPr>
        <w:snapToGrid w:val="0"/>
        <w:ind w:leftChars="300" w:left="720"/>
        <w:jc w:val="both"/>
        <w:rPr>
          <w:rFonts w:ascii="新細明體"/>
          <w:kern w:val="0"/>
          <w:sz w:val="22"/>
        </w:rPr>
      </w:pPr>
      <w:r w:rsidRPr="00B75658">
        <w:rPr>
          <w:rFonts w:ascii="標楷體" w:eastAsia="標楷體" w:hAnsi="標楷體" w:hint="eastAsia"/>
          <w:kern w:val="0"/>
          <w:sz w:val="22"/>
        </w:rPr>
        <w:t>染及染者異，同時亦叵得。</w:t>
      </w:r>
      <w:r w:rsidRPr="00B75658">
        <w:rPr>
          <w:rFonts w:hint="eastAsia"/>
          <w:kern w:val="0"/>
          <w:sz w:val="22"/>
        </w:rPr>
        <w:t>（大正</w:t>
      </w:r>
      <w:r w:rsidRPr="00B75658">
        <w:rPr>
          <w:rFonts w:ascii="Times New Roman" w:hAnsi="Times New Roman" w:cs="Times New Roman"/>
          <w:kern w:val="0"/>
          <w:sz w:val="22"/>
        </w:rPr>
        <w:t>30</w:t>
      </w:r>
      <w:r w:rsidRPr="00B75658">
        <w:rPr>
          <w:rFonts w:hint="eastAsia"/>
          <w:kern w:val="0"/>
          <w:sz w:val="22"/>
        </w:rPr>
        <w:t>，</w:t>
      </w:r>
      <w:r w:rsidRPr="00B75658">
        <w:rPr>
          <w:rFonts w:ascii="Times New Roman" w:hAnsi="Times New Roman" w:cs="Times New Roman"/>
          <w:kern w:val="0"/>
          <w:sz w:val="22"/>
        </w:rPr>
        <w:t>74a6</w:t>
      </w:r>
      <w:r w:rsidRPr="00B75658">
        <w:rPr>
          <w:rFonts w:hint="eastAsia"/>
          <w:kern w:val="0"/>
          <w:sz w:val="22"/>
        </w:rPr>
        <w:t>）</w:t>
      </w:r>
      <w:r w:rsidRPr="00B75658">
        <w:rPr>
          <w:rFonts w:ascii="Times New Roman" w:hAnsi="Times New Roman" w:cs="Times New Roman" w:hint="eastAsia"/>
          <w:kern w:val="0"/>
          <w:sz w:val="22"/>
        </w:rPr>
        <w:t xml:space="preserve"> </w:t>
      </w:r>
    </w:p>
    <w:p w:rsidR="00AF7925" w:rsidRPr="00B75658" w:rsidRDefault="00AF7925" w:rsidP="00933A57">
      <w:pPr>
        <w:pStyle w:val="Web"/>
        <w:widowControl w:val="0"/>
        <w:snapToGrid w:val="0"/>
        <w:spacing w:before="0" w:beforeAutospacing="0" w:after="0" w:afterAutospacing="0"/>
        <w:ind w:leftChars="60" w:left="144"/>
        <w:jc w:val="both"/>
        <w:rPr>
          <w:rFonts w:ascii="KH2s_kj" w:hAnsi="KH2s_kj"/>
          <w:kern w:val="2"/>
          <w:sz w:val="22"/>
          <w:szCs w:val="22"/>
        </w:rPr>
      </w:pPr>
      <w:r w:rsidRPr="00B75658">
        <w:rPr>
          <w:rFonts w:ascii="Times New Roman" w:hint="eastAsia"/>
          <w:sz w:val="22"/>
          <w:szCs w:val="22"/>
        </w:rPr>
        <w:t>（</w:t>
      </w:r>
      <w:r w:rsidRPr="00B75658">
        <w:rPr>
          <w:rFonts w:ascii="Times New Roman" w:hint="eastAsia"/>
          <w:sz w:val="22"/>
          <w:szCs w:val="22"/>
        </w:rPr>
        <w:t>3</w:t>
      </w:r>
      <w:r w:rsidRPr="00B75658">
        <w:rPr>
          <w:rFonts w:ascii="Times New Roman" w:hint="eastAsia"/>
          <w:sz w:val="22"/>
          <w:szCs w:val="22"/>
        </w:rPr>
        <w:t>）</w:t>
      </w:r>
      <w:r w:rsidRPr="00B75658">
        <w:rPr>
          <w:rFonts w:hint="eastAsia"/>
          <w:sz w:val="22"/>
          <w:szCs w:val="22"/>
        </w:rPr>
        <w:t>《大乘中觀釋論》卷</w:t>
      </w:r>
      <w:r w:rsidRPr="00B75658">
        <w:rPr>
          <w:rFonts w:ascii="Times New Roman"/>
          <w:sz w:val="22"/>
          <w:szCs w:val="22"/>
        </w:rPr>
        <w:t>5</w:t>
      </w:r>
      <w:r w:rsidRPr="00B75658">
        <w:rPr>
          <w:rFonts w:hint="eastAsia"/>
          <w:sz w:val="22"/>
          <w:szCs w:val="22"/>
        </w:rPr>
        <w:t>〈觀染染者第</w:t>
      </w:r>
      <w:r w:rsidRPr="00B75658">
        <w:rPr>
          <w:rFonts w:ascii="Times New Roman"/>
          <w:sz w:val="22"/>
          <w:szCs w:val="22"/>
        </w:rPr>
        <w:t>6</w:t>
      </w:r>
      <w:r w:rsidRPr="00B75658">
        <w:rPr>
          <w:rFonts w:hint="eastAsia"/>
          <w:sz w:val="22"/>
          <w:szCs w:val="22"/>
        </w:rPr>
        <w:t>〉</w:t>
      </w:r>
      <w:r w:rsidRPr="00B75658">
        <w:rPr>
          <w:rFonts w:ascii="KH2s_kj" w:hAnsi="KH2s_kj" w:hint="eastAsia"/>
          <w:sz w:val="22"/>
          <w:szCs w:val="22"/>
        </w:rPr>
        <w:t>：</w:t>
      </w:r>
    </w:p>
    <w:p w:rsidR="00AF7925" w:rsidRPr="00B75658" w:rsidRDefault="00AF7925" w:rsidP="00933A57">
      <w:pPr>
        <w:pStyle w:val="Web"/>
        <w:widowControl w:val="0"/>
        <w:snapToGrid w:val="0"/>
        <w:spacing w:before="0" w:beforeAutospacing="0" w:after="0" w:afterAutospacing="0"/>
        <w:ind w:leftChars="300" w:left="720"/>
        <w:jc w:val="both"/>
        <w:rPr>
          <w:rFonts w:ascii="標楷體" w:eastAsia="標楷體" w:hAnsi="標楷體"/>
          <w:kern w:val="2"/>
          <w:sz w:val="22"/>
          <w:szCs w:val="22"/>
        </w:rPr>
      </w:pPr>
      <w:r w:rsidRPr="00B75658">
        <w:rPr>
          <w:rFonts w:ascii="標楷體" w:eastAsia="標楷體" w:hAnsi="標楷體" w:hint="eastAsia"/>
          <w:kern w:val="2"/>
          <w:sz w:val="22"/>
          <w:szCs w:val="22"/>
        </w:rPr>
        <w:t>彼染法染者，非一性有合。</w:t>
      </w:r>
      <w:r w:rsidRPr="00B75658">
        <w:rPr>
          <w:rFonts w:ascii="Times New Roman" w:hint="eastAsia"/>
          <w:kern w:val="2"/>
          <w:sz w:val="22"/>
          <w:szCs w:val="22"/>
        </w:rPr>
        <w:t>（大正</w:t>
      </w:r>
      <w:r w:rsidRPr="00B75658">
        <w:rPr>
          <w:rFonts w:ascii="Times New Roman" w:hint="eastAsia"/>
          <w:kern w:val="2"/>
          <w:sz w:val="22"/>
          <w:szCs w:val="22"/>
        </w:rPr>
        <w:t>30</w:t>
      </w:r>
      <w:r w:rsidRPr="00B75658">
        <w:rPr>
          <w:rFonts w:ascii="Times New Roman" w:hint="eastAsia"/>
          <w:kern w:val="2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146"/>
          <w:attr w:name="HasSpace" w:val="False"/>
          <w:attr w:name="Negative" w:val="False"/>
          <w:attr w:name="NumberType" w:val="1"/>
          <w:attr w:name="TCSC" w:val="0"/>
        </w:smartTagPr>
        <w:r w:rsidRPr="00B75658">
          <w:rPr>
            <w:rFonts w:ascii="Times New Roman" w:hint="eastAsia"/>
            <w:kern w:val="2"/>
            <w:sz w:val="22"/>
            <w:szCs w:val="22"/>
          </w:rPr>
          <w:t>146c</w:t>
        </w:r>
      </w:smartTag>
      <w:r w:rsidRPr="00B75658">
        <w:rPr>
          <w:rFonts w:ascii="Times New Roman" w:hint="eastAsia"/>
          <w:kern w:val="2"/>
          <w:sz w:val="22"/>
          <w:szCs w:val="22"/>
        </w:rPr>
        <w:t>4</w:t>
      </w:r>
      <w:r w:rsidRPr="00B75658">
        <w:rPr>
          <w:rFonts w:ascii="Times New Roman" w:hint="eastAsia"/>
          <w:kern w:val="2"/>
          <w:sz w:val="22"/>
          <w:szCs w:val="22"/>
        </w:rPr>
        <w:t>）</w:t>
      </w:r>
    </w:p>
    <w:p w:rsidR="00AF7925" w:rsidRPr="00B75658" w:rsidRDefault="00AF7925" w:rsidP="00933A57">
      <w:pPr>
        <w:pStyle w:val="Web"/>
        <w:widowControl w:val="0"/>
        <w:snapToGrid w:val="0"/>
        <w:spacing w:before="0" w:beforeAutospacing="0" w:after="0" w:afterAutospacing="0"/>
        <w:ind w:leftChars="300" w:left="720"/>
        <w:jc w:val="both"/>
        <w:rPr>
          <w:rFonts w:ascii="Times New Roman"/>
          <w:kern w:val="2"/>
          <w:sz w:val="22"/>
          <w:szCs w:val="22"/>
        </w:rPr>
      </w:pPr>
      <w:r w:rsidRPr="00B75658">
        <w:rPr>
          <w:rFonts w:ascii="標楷體" w:eastAsia="標楷體" w:hAnsi="標楷體" w:hint="eastAsia"/>
          <w:kern w:val="2"/>
          <w:sz w:val="22"/>
          <w:szCs w:val="22"/>
        </w:rPr>
        <w:t>異性若有合，云何當可得？</w:t>
      </w:r>
      <w:r w:rsidRPr="00B75658">
        <w:rPr>
          <w:rFonts w:ascii="Times New Roman" w:hint="eastAsia"/>
          <w:kern w:val="2"/>
          <w:sz w:val="22"/>
          <w:szCs w:val="22"/>
        </w:rPr>
        <w:t>（大正</w:t>
      </w:r>
      <w:r w:rsidRPr="00B75658">
        <w:rPr>
          <w:rFonts w:ascii="Times New Roman" w:hint="eastAsia"/>
          <w:kern w:val="2"/>
          <w:sz w:val="22"/>
          <w:szCs w:val="22"/>
        </w:rPr>
        <w:t>30</w:t>
      </w:r>
      <w:r w:rsidRPr="00B75658">
        <w:rPr>
          <w:rFonts w:ascii="Times New Roman" w:hint="eastAsia"/>
          <w:kern w:val="2"/>
          <w:sz w:val="22"/>
          <w:szCs w:val="22"/>
        </w:rPr>
        <w:t>，</w:t>
      </w:r>
      <w:r w:rsidRPr="00B75658">
        <w:rPr>
          <w:rFonts w:ascii="Times New Roman" w:hint="eastAsia"/>
          <w:kern w:val="2"/>
          <w:sz w:val="22"/>
          <w:szCs w:val="22"/>
        </w:rPr>
        <w:t>146c10</w:t>
      </w:r>
      <w:r w:rsidRPr="00B75658">
        <w:rPr>
          <w:rFonts w:ascii="Times New Roman" w:hint="eastAsia"/>
          <w:kern w:val="2"/>
          <w:sz w:val="22"/>
          <w:szCs w:val="22"/>
        </w:rPr>
        <w:t>）</w:t>
      </w:r>
    </w:p>
    <w:p w:rsidR="00AF7925" w:rsidRPr="00B75658" w:rsidRDefault="00AF7925" w:rsidP="00933A57">
      <w:pPr>
        <w:pStyle w:val="Web"/>
        <w:widowControl w:val="0"/>
        <w:snapToGrid w:val="0"/>
        <w:spacing w:before="0" w:beforeAutospacing="0" w:after="0" w:afterAutospacing="0"/>
        <w:ind w:leftChars="60" w:left="144"/>
        <w:jc w:val="both"/>
        <w:rPr>
          <w:rFonts w:ascii="Times New Roman"/>
          <w:kern w:val="2"/>
          <w:sz w:val="22"/>
          <w:szCs w:val="22"/>
        </w:rPr>
      </w:pPr>
      <w:r w:rsidRPr="00B75658">
        <w:rPr>
          <w:rFonts w:ascii="Times New Roman"/>
          <w:sz w:val="22"/>
          <w:szCs w:val="22"/>
        </w:rPr>
        <w:t>（</w:t>
      </w:r>
      <w:r w:rsidRPr="00B75658">
        <w:rPr>
          <w:rFonts w:ascii="Times New Roman" w:hint="eastAsia"/>
          <w:sz w:val="22"/>
          <w:szCs w:val="22"/>
        </w:rPr>
        <w:t>4</w:t>
      </w:r>
      <w:r w:rsidRPr="00B75658">
        <w:rPr>
          <w:rFonts w:ascii="Times New Roman"/>
          <w:sz w:val="22"/>
          <w:szCs w:val="22"/>
        </w:rPr>
        <w:t>）</w:t>
      </w:r>
      <w:r w:rsidRPr="00B75658">
        <w:rPr>
          <w:rFonts w:hAnsi="新細明體" w:hint="eastAsia"/>
          <w:bCs/>
          <w:sz w:val="22"/>
          <w:szCs w:val="22"/>
        </w:rPr>
        <w:t>月稱，梵本《淨明句論》；參見三枝充悳，《中論偈頌總覽》，</w:t>
      </w:r>
      <w:r w:rsidRPr="00B75658">
        <w:rPr>
          <w:rFonts w:ascii="Times New Roman"/>
          <w:bCs/>
          <w:sz w:val="22"/>
          <w:szCs w:val="22"/>
        </w:rPr>
        <w:t>p.154</w:t>
      </w:r>
      <w:r w:rsidRPr="00B75658">
        <w:rPr>
          <w:rFonts w:ascii="Times New Roman" w:hint="eastAsia"/>
          <w:bCs/>
          <w:sz w:val="22"/>
          <w:szCs w:val="22"/>
        </w:rPr>
        <w:t>：</w:t>
      </w:r>
    </w:p>
    <w:p w:rsidR="00AF7925" w:rsidRPr="00B75658" w:rsidRDefault="00AF7925" w:rsidP="00933A57">
      <w:pPr>
        <w:snapToGrid w:val="0"/>
        <w:ind w:leftChars="300" w:left="720"/>
        <w:jc w:val="both"/>
        <w:rPr>
          <w:rFonts w:ascii="KH2s_kj" w:hAnsi="KH2s_kj"/>
          <w:sz w:val="22"/>
        </w:rPr>
      </w:pPr>
      <w:r w:rsidRPr="00B75658">
        <w:rPr>
          <w:rFonts w:ascii="Times New Roman" w:eastAsia="Roman Unicode" w:hAnsi="Times New Roman" w:cs="Times New Roman"/>
          <w:sz w:val="22"/>
        </w:rPr>
        <w:t>naikatve</w:t>
      </w:r>
      <w:r w:rsidRPr="00B75658">
        <w:rPr>
          <w:rFonts w:ascii="Times New Roman" w:hAnsi="Times New Roman" w:cs="Times New Roman"/>
          <w:sz w:val="22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</w:rPr>
        <w:t>sahabhāvo</w:t>
      </w:r>
      <w:r w:rsidRPr="00B75658">
        <w:rPr>
          <w:rFonts w:ascii="Times New Roman" w:hAnsi="Times New Roman" w:cs="Times New Roman"/>
          <w:sz w:val="22"/>
        </w:rPr>
        <w:t xml:space="preserve"> `</w:t>
      </w:r>
      <w:r w:rsidRPr="00B75658">
        <w:rPr>
          <w:rFonts w:ascii="Times New Roman" w:eastAsia="Roman Unicode" w:hAnsi="Times New Roman" w:cs="Times New Roman"/>
          <w:sz w:val="22"/>
        </w:rPr>
        <w:t>sti</w:t>
      </w:r>
      <w:r w:rsidRPr="00B75658">
        <w:rPr>
          <w:rFonts w:ascii="Times New Roman" w:hAnsi="Times New Roman" w:cs="Times New Roman"/>
          <w:sz w:val="22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</w:rPr>
        <w:t>na</w:t>
      </w:r>
      <w:r w:rsidRPr="00B75658">
        <w:rPr>
          <w:rFonts w:ascii="Times New Roman" w:hAnsi="Times New Roman" w:cs="Times New Roman"/>
          <w:sz w:val="22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</w:rPr>
        <w:t>tenaiva</w:t>
      </w:r>
      <w:r w:rsidRPr="00B75658">
        <w:rPr>
          <w:rFonts w:ascii="Times New Roman" w:hAnsi="Times New Roman" w:cs="Times New Roman"/>
          <w:sz w:val="22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</w:rPr>
        <w:t>hi</w:t>
      </w:r>
      <w:r w:rsidRPr="00B75658">
        <w:rPr>
          <w:rFonts w:ascii="Times New Roman" w:hAnsi="Times New Roman" w:cs="Times New Roman"/>
          <w:sz w:val="22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</w:rPr>
        <w:t>tatsaha</w:t>
      </w:r>
      <w:r w:rsidRPr="00B75658">
        <w:rPr>
          <w:rFonts w:ascii="Times New Roman" w:hAnsi="Times New Roman" w:cs="Times New Roman"/>
          <w:sz w:val="22"/>
        </w:rPr>
        <w:t xml:space="preserve"> /</w:t>
      </w:r>
    </w:p>
    <w:p w:rsidR="00AF7925" w:rsidRPr="00B75658" w:rsidRDefault="00AF7925" w:rsidP="00933A57">
      <w:pPr>
        <w:snapToGrid w:val="0"/>
        <w:ind w:leftChars="300" w:left="720"/>
        <w:jc w:val="both"/>
        <w:rPr>
          <w:rFonts w:ascii="KH2s_kj" w:hAnsi="KH2s_kj"/>
          <w:sz w:val="22"/>
        </w:rPr>
      </w:pPr>
      <w:r w:rsidRPr="00B75658">
        <w:rPr>
          <w:rFonts w:ascii="Times New Roman" w:eastAsia="Roman Unicode" w:hAnsi="Times New Roman" w:cs="Times New Roman"/>
          <w:sz w:val="22"/>
        </w:rPr>
        <w:t>pṛthaktve</w:t>
      </w:r>
      <w:r w:rsidRPr="00B75658">
        <w:rPr>
          <w:rFonts w:ascii="Times New Roman" w:hAnsi="Times New Roman" w:cs="Times New Roman"/>
          <w:sz w:val="22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</w:rPr>
        <w:t>sahabhāvo</w:t>
      </w:r>
      <w:r w:rsidRPr="00B75658">
        <w:rPr>
          <w:rFonts w:ascii="Times New Roman" w:hAnsi="Times New Roman" w:cs="Times New Roman"/>
          <w:sz w:val="22"/>
        </w:rPr>
        <w:t xml:space="preserve"> `</w:t>
      </w:r>
      <w:r w:rsidRPr="00B75658">
        <w:rPr>
          <w:rFonts w:ascii="Times New Roman" w:eastAsia="Roman Unicode" w:hAnsi="Times New Roman" w:cs="Times New Roman"/>
          <w:sz w:val="22"/>
        </w:rPr>
        <w:t>tha</w:t>
      </w:r>
      <w:r w:rsidRPr="00B75658">
        <w:rPr>
          <w:rFonts w:ascii="Times New Roman" w:hAnsi="Times New Roman" w:cs="Times New Roman"/>
          <w:sz w:val="22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</w:rPr>
        <w:t>kuta</w:t>
      </w:r>
      <w:r w:rsidRPr="00B75658">
        <w:rPr>
          <w:rFonts w:ascii="Times New Roman" w:hAnsi="Times New Roman" w:cs="Times New Roman"/>
          <w:sz w:val="22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</w:rPr>
        <w:t>eva</w:t>
      </w:r>
      <w:r w:rsidRPr="00B75658">
        <w:rPr>
          <w:rFonts w:ascii="Times New Roman" w:hAnsi="Times New Roman" w:cs="Times New Roman"/>
          <w:sz w:val="22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</w:rPr>
        <w:t>bhaviṣyati</w:t>
      </w:r>
      <w:r w:rsidRPr="00B75658">
        <w:rPr>
          <w:rFonts w:ascii="Times New Roman" w:hAnsi="Times New Roman" w:cs="Times New Roman"/>
          <w:sz w:val="22"/>
        </w:rPr>
        <w:t xml:space="preserve"> //</w:t>
      </w:r>
    </w:p>
    <w:p w:rsidR="00AF7925" w:rsidRPr="00B75658" w:rsidRDefault="00AF7925" w:rsidP="00933A57">
      <w:pPr>
        <w:snapToGrid w:val="0"/>
        <w:ind w:leftChars="300" w:left="720"/>
        <w:jc w:val="both"/>
        <w:rPr>
          <w:sz w:val="22"/>
          <w:lang w:eastAsia="ja-JP"/>
        </w:rPr>
      </w:pPr>
      <w:r w:rsidRPr="00B75658">
        <w:rPr>
          <w:rFonts w:ascii="標楷體" w:eastAsia="標楷體" w:hAnsi="標楷體" w:hint="eastAsia"/>
          <w:sz w:val="22"/>
          <w:lang w:eastAsia="ja-JP"/>
        </w:rPr>
        <w:t>もしも〔貪りと貪る者とが〕同一であるならば，〔両者の〕結合は存在しない。なぜならば，或るものがそれ自身と結合するということは，決してないからである。一方，〔両者が〕別異であるならば，〔両者の〕結合が</w:t>
      </w:r>
      <w:r w:rsidRPr="00B75658">
        <w:rPr>
          <w:rFonts w:ascii="標楷體" w:eastAsia="標楷體" w:hAnsi="標楷體"/>
          <w:sz w:val="22"/>
          <w:lang w:eastAsia="ja-JP"/>
        </w:rPr>
        <w:t>，</w:t>
      </w:r>
      <w:r w:rsidRPr="00B75658">
        <w:rPr>
          <w:rFonts w:ascii="標楷體" w:eastAsia="標楷體" w:hAnsi="標楷體" w:hint="eastAsia"/>
          <w:sz w:val="22"/>
          <w:lang w:eastAsia="ja-JP"/>
        </w:rPr>
        <w:t>一体，どうして，存在するであろうか。</w:t>
      </w:r>
    </w:p>
  </w:footnote>
  <w:footnote w:id="35">
    <w:p w:rsidR="00AF7925" w:rsidRPr="00B75658" w:rsidRDefault="00AF7925" w:rsidP="00BC0BEB">
      <w:pPr>
        <w:snapToGrid w:val="0"/>
        <w:jc w:val="both"/>
        <w:rPr>
          <w:rFonts w:ascii="Times New Roman" w:hAnsi="Times New Roman" w:cs="Times New Roman"/>
          <w:sz w:val="22"/>
        </w:rPr>
      </w:pPr>
      <w:r w:rsidRPr="00B75658">
        <w:rPr>
          <w:rStyle w:val="ac"/>
          <w:rFonts w:ascii="Times New Roman" w:hAnsi="Times New Roman" w:cs="Times New Roman"/>
          <w:sz w:val="22"/>
        </w:rPr>
        <w:footnoteRef/>
      </w:r>
      <w:r w:rsidRPr="00B75658">
        <w:rPr>
          <w:rFonts w:hint="eastAsia"/>
          <w:sz w:val="22"/>
        </w:rPr>
        <w:t>（</w:t>
      </w:r>
      <w:r w:rsidRPr="00B75658">
        <w:rPr>
          <w:rFonts w:ascii="Times New Roman" w:hAnsi="Times New Roman" w:cs="Times New Roman" w:hint="eastAsia"/>
          <w:sz w:val="22"/>
        </w:rPr>
        <w:t>1</w:t>
      </w:r>
      <w:r w:rsidRPr="00B75658">
        <w:rPr>
          <w:rFonts w:hint="eastAsia"/>
          <w:sz w:val="22"/>
        </w:rPr>
        <w:t>）</w:t>
      </w:r>
      <w:r w:rsidRPr="00B75658">
        <w:rPr>
          <w:rFonts w:ascii="Times New Roman" w:hAnsi="Times New Roman" w:cs="Times New Roman"/>
          <w:sz w:val="22"/>
        </w:rPr>
        <w:t>《中論》卷</w:t>
      </w:r>
      <w:r w:rsidRPr="00B75658">
        <w:rPr>
          <w:rFonts w:ascii="Times New Roman" w:hAnsi="Times New Roman" w:cs="Times New Roman"/>
          <w:sz w:val="22"/>
        </w:rPr>
        <w:t>1</w:t>
      </w:r>
      <w:r w:rsidRPr="00B75658">
        <w:rPr>
          <w:rFonts w:ascii="Times New Roman" w:hAnsi="Times New Roman" w:cs="Times New Roman"/>
          <w:sz w:val="22"/>
        </w:rPr>
        <w:t>〈</w:t>
      </w:r>
      <w:r w:rsidRPr="00B75658">
        <w:rPr>
          <w:rFonts w:ascii="Times New Roman" w:hAnsi="Times New Roman" w:cs="Times New Roman"/>
          <w:sz w:val="22"/>
        </w:rPr>
        <w:t>6</w:t>
      </w:r>
      <w:r w:rsidRPr="00B75658">
        <w:rPr>
          <w:rFonts w:ascii="Times New Roman" w:hAnsi="Times New Roman" w:cs="Times New Roman"/>
          <w:sz w:val="22"/>
        </w:rPr>
        <w:t>觀染染者品〉（大正</w:t>
      </w:r>
      <w:r w:rsidRPr="00B75658">
        <w:rPr>
          <w:rFonts w:ascii="Times New Roman" w:hAnsi="Times New Roman" w:cs="Times New Roman"/>
          <w:sz w:val="22"/>
        </w:rPr>
        <w:t>30</w:t>
      </w:r>
      <w:r w:rsidRPr="00B75658">
        <w:rPr>
          <w:rFonts w:ascii="Times New Roman" w:hAnsi="Times New Roman" w:cs="Times New Roman"/>
          <w:sz w:val="22"/>
        </w:rPr>
        <w:t>，</w:t>
      </w:r>
      <w:r w:rsidRPr="00B75658">
        <w:rPr>
          <w:rFonts w:ascii="Times New Roman" w:hAnsi="Times New Roman" w:cs="Times New Roman"/>
          <w:sz w:val="22"/>
        </w:rPr>
        <w:t>8</w:t>
      </w:r>
      <w:r w:rsidRPr="00B75658">
        <w:rPr>
          <w:rFonts w:ascii="Times New Roman" w:hAnsi="Times New Roman" w:cs="Times New Roman" w:hint="eastAsia"/>
          <w:sz w:val="22"/>
        </w:rPr>
        <w:t>b20-21</w:t>
      </w:r>
      <w:r w:rsidRPr="00B75658">
        <w:rPr>
          <w:rFonts w:ascii="Times New Roman" w:hAnsi="Times New Roman" w:cs="Times New Roman"/>
          <w:sz w:val="22"/>
        </w:rPr>
        <w:t>）。</w:t>
      </w:r>
    </w:p>
    <w:p w:rsidR="00AF7925" w:rsidRPr="00B75658" w:rsidRDefault="00AF7925" w:rsidP="00933A57">
      <w:pPr>
        <w:snapToGrid w:val="0"/>
        <w:ind w:leftChars="60" w:left="144"/>
        <w:jc w:val="both"/>
        <w:rPr>
          <w:rFonts w:ascii="KH2s_kj" w:hAnsi="KH2s_kj"/>
          <w:sz w:val="22"/>
        </w:rPr>
      </w:pPr>
      <w:r w:rsidRPr="00B75658">
        <w:rPr>
          <w:rFonts w:ascii="Times New Roman"/>
          <w:sz w:val="22"/>
        </w:rPr>
        <w:t>（</w:t>
      </w:r>
      <w:r w:rsidRPr="00B75658">
        <w:rPr>
          <w:rFonts w:ascii="Times New Roman" w:hAnsi="Times New Roman" w:cs="Times New Roman"/>
          <w:sz w:val="22"/>
        </w:rPr>
        <w:t>2</w:t>
      </w:r>
      <w:r w:rsidRPr="00B75658">
        <w:rPr>
          <w:rFonts w:ascii="Times New Roman"/>
          <w:sz w:val="22"/>
        </w:rPr>
        <w:t>）</w:t>
      </w:r>
      <w:r w:rsidRPr="00B75658">
        <w:rPr>
          <w:rFonts w:hint="eastAsia"/>
          <w:sz w:val="22"/>
        </w:rPr>
        <w:t>《般若燈論釋》卷</w:t>
      </w:r>
      <w:r w:rsidRPr="00B75658">
        <w:rPr>
          <w:rFonts w:ascii="Times New Roman" w:hAnsi="Times New Roman" w:cs="Times New Roman" w:hint="eastAsia"/>
          <w:sz w:val="22"/>
        </w:rPr>
        <w:t>5</w:t>
      </w:r>
      <w:r w:rsidRPr="00B75658">
        <w:rPr>
          <w:rFonts w:hint="eastAsia"/>
          <w:sz w:val="22"/>
        </w:rPr>
        <w:t>〈</w:t>
      </w:r>
      <w:r w:rsidRPr="00B75658">
        <w:rPr>
          <w:rFonts w:ascii="Times New Roman" w:hAnsi="Times New Roman" w:cs="Times New Roman" w:hint="eastAsia"/>
          <w:sz w:val="22"/>
        </w:rPr>
        <w:t>6</w:t>
      </w:r>
      <w:r w:rsidRPr="00B75658">
        <w:rPr>
          <w:rFonts w:hint="eastAsia"/>
          <w:sz w:val="22"/>
        </w:rPr>
        <w:t>觀染染者品〉：</w:t>
      </w:r>
    </w:p>
    <w:p w:rsidR="00AF7925" w:rsidRPr="00B75658" w:rsidRDefault="00AF7925" w:rsidP="00933A57">
      <w:pPr>
        <w:pStyle w:val="Web"/>
        <w:widowControl w:val="0"/>
        <w:snapToGrid w:val="0"/>
        <w:spacing w:before="0" w:beforeAutospacing="0" w:after="0" w:afterAutospacing="0"/>
        <w:ind w:leftChars="300" w:left="720"/>
        <w:jc w:val="both"/>
        <w:rPr>
          <w:sz w:val="22"/>
        </w:rPr>
      </w:pPr>
      <w:r w:rsidRPr="00B75658">
        <w:rPr>
          <w:rFonts w:ascii="標楷體" w:eastAsia="標楷體" w:hAnsi="標楷體" w:hint="eastAsia"/>
          <w:sz w:val="22"/>
        </w:rPr>
        <w:t>若別同時者，離伴亦應同。</w:t>
      </w:r>
      <w:r w:rsidRPr="00B75658">
        <w:rPr>
          <w:rFonts w:hint="eastAsia"/>
          <w:sz w:val="22"/>
        </w:rPr>
        <w:t>（大正</w:t>
      </w:r>
      <w:r w:rsidRPr="00B75658">
        <w:rPr>
          <w:rFonts w:ascii="Times New Roman" w:hint="eastAsia"/>
          <w:sz w:val="22"/>
        </w:rPr>
        <w:t>30</w:t>
      </w:r>
      <w:r w:rsidRPr="00B75658">
        <w:rPr>
          <w:rFonts w:hint="eastAsia"/>
          <w:sz w:val="22"/>
        </w:rPr>
        <w:t>，</w:t>
      </w:r>
      <w:smartTag w:uri="urn:schemas-microsoft-com:office:smarttags" w:element="chmetcnv">
        <w:smartTagPr>
          <w:attr w:name="UnitName" w:val="a"/>
          <w:attr w:name="SourceValue" w:val="74"/>
          <w:attr w:name="HasSpace" w:val="False"/>
          <w:attr w:name="Negative" w:val="False"/>
          <w:attr w:name="NumberType" w:val="1"/>
          <w:attr w:name="TCSC" w:val="0"/>
        </w:smartTagPr>
        <w:r w:rsidRPr="00B75658">
          <w:rPr>
            <w:rFonts w:ascii="Times New Roman" w:hint="eastAsia"/>
            <w:sz w:val="22"/>
          </w:rPr>
          <w:t>74a</w:t>
        </w:r>
      </w:smartTag>
      <w:r w:rsidRPr="00B75658">
        <w:rPr>
          <w:rFonts w:ascii="Times New Roman" w:hint="eastAsia"/>
          <w:sz w:val="22"/>
        </w:rPr>
        <w:t>11</w:t>
      </w:r>
      <w:r w:rsidRPr="00B75658">
        <w:rPr>
          <w:rFonts w:hint="eastAsia"/>
          <w:sz w:val="22"/>
        </w:rPr>
        <w:t>）</w:t>
      </w:r>
    </w:p>
    <w:p w:rsidR="00AF7925" w:rsidRPr="00B75658" w:rsidRDefault="00AF7925" w:rsidP="00933A57">
      <w:pPr>
        <w:pStyle w:val="Web"/>
        <w:widowControl w:val="0"/>
        <w:snapToGrid w:val="0"/>
        <w:spacing w:before="0" w:beforeAutospacing="0" w:after="0" w:afterAutospacing="0"/>
        <w:ind w:leftChars="60" w:left="144"/>
        <w:jc w:val="both"/>
        <w:rPr>
          <w:rFonts w:ascii="KH2s_kj" w:hAnsi="KH2s_kj"/>
          <w:sz w:val="22"/>
          <w:szCs w:val="22"/>
        </w:rPr>
      </w:pPr>
      <w:r w:rsidRPr="00B75658">
        <w:rPr>
          <w:rFonts w:ascii="Times New Roman"/>
          <w:sz w:val="22"/>
          <w:szCs w:val="22"/>
        </w:rPr>
        <w:t>（</w:t>
      </w:r>
      <w:r w:rsidRPr="00B75658">
        <w:rPr>
          <w:rFonts w:ascii="Times New Roman" w:hint="eastAsia"/>
          <w:sz w:val="22"/>
          <w:szCs w:val="22"/>
        </w:rPr>
        <w:t>3</w:t>
      </w:r>
      <w:r w:rsidRPr="00B75658">
        <w:rPr>
          <w:rFonts w:ascii="Times New Roman" w:eastAsiaTheme="minorEastAsia" w:hAnsiTheme="minorHAnsi" w:cstheme="minorBidi"/>
          <w:kern w:val="2"/>
          <w:sz w:val="22"/>
          <w:szCs w:val="22"/>
        </w:rPr>
        <w:t>）</w:t>
      </w:r>
      <w:r w:rsidRPr="00B75658">
        <w:rPr>
          <w:rFonts w:ascii="Times New Roman" w:eastAsiaTheme="minorEastAsia" w:hAnsiTheme="minorHAnsi" w:cstheme="minorBidi" w:hint="eastAsia"/>
          <w:kern w:val="2"/>
          <w:sz w:val="22"/>
          <w:szCs w:val="22"/>
        </w:rPr>
        <w:t>《</w:t>
      </w:r>
      <w:r w:rsidRPr="00B75658">
        <w:rPr>
          <w:rFonts w:hint="eastAsia"/>
          <w:sz w:val="22"/>
          <w:szCs w:val="22"/>
        </w:rPr>
        <w:t>大乘中觀釋論》卷</w:t>
      </w:r>
      <w:r w:rsidRPr="00B75658">
        <w:rPr>
          <w:rFonts w:ascii="Times New Roman"/>
          <w:sz w:val="22"/>
          <w:szCs w:val="22"/>
        </w:rPr>
        <w:t>5</w:t>
      </w:r>
      <w:r w:rsidRPr="00B75658">
        <w:rPr>
          <w:rFonts w:hint="eastAsia"/>
          <w:sz w:val="22"/>
          <w:szCs w:val="22"/>
        </w:rPr>
        <w:t>〈</w:t>
      </w:r>
      <w:r w:rsidRPr="00B75658">
        <w:rPr>
          <w:rFonts w:ascii="Times New Roman" w:hint="eastAsia"/>
          <w:sz w:val="22"/>
          <w:szCs w:val="22"/>
        </w:rPr>
        <w:t>6</w:t>
      </w:r>
      <w:r w:rsidRPr="00B75658">
        <w:rPr>
          <w:rFonts w:hint="eastAsia"/>
          <w:sz w:val="22"/>
          <w:szCs w:val="22"/>
        </w:rPr>
        <w:t>觀染法染者品〉</w:t>
      </w:r>
      <w:r w:rsidRPr="00B75658">
        <w:rPr>
          <w:rFonts w:ascii="KH2s_kj" w:hAnsi="KH2s_kj" w:hint="eastAsia"/>
          <w:sz w:val="22"/>
          <w:szCs w:val="22"/>
        </w:rPr>
        <w:t>：</w:t>
      </w:r>
    </w:p>
    <w:p w:rsidR="00AF7925" w:rsidRPr="00B75658" w:rsidRDefault="00AF7925" w:rsidP="00933A57">
      <w:pPr>
        <w:pStyle w:val="Web"/>
        <w:widowControl w:val="0"/>
        <w:snapToGrid w:val="0"/>
        <w:spacing w:before="0" w:beforeAutospacing="0" w:after="0" w:afterAutospacing="0"/>
        <w:ind w:leftChars="300" w:left="720"/>
        <w:jc w:val="both"/>
        <w:rPr>
          <w:rFonts w:ascii="標楷體" w:eastAsia="標楷體" w:hAnsi="標楷體"/>
          <w:sz w:val="22"/>
          <w:szCs w:val="22"/>
        </w:rPr>
      </w:pPr>
      <w:r w:rsidRPr="00B75658">
        <w:rPr>
          <w:rFonts w:ascii="標楷體" w:eastAsia="標楷體" w:hAnsi="標楷體" w:hint="eastAsia"/>
          <w:sz w:val="22"/>
          <w:szCs w:val="22"/>
        </w:rPr>
        <w:t>若一性可合，離伴亦應合。</w:t>
      </w:r>
      <w:r w:rsidRPr="00B75658">
        <w:rPr>
          <w:rFonts w:ascii="Times New Roman" w:hint="eastAsia"/>
          <w:sz w:val="22"/>
          <w:szCs w:val="22"/>
        </w:rPr>
        <w:t>（</w:t>
      </w:r>
      <w:r w:rsidRPr="00B75658">
        <w:rPr>
          <w:rFonts w:hint="eastAsia"/>
          <w:sz w:val="22"/>
          <w:szCs w:val="22"/>
        </w:rPr>
        <w:t>大正</w:t>
      </w:r>
      <w:r w:rsidRPr="00B75658">
        <w:rPr>
          <w:rFonts w:ascii="Times New Roman"/>
          <w:sz w:val="22"/>
          <w:szCs w:val="22"/>
        </w:rPr>
        <w:t>30</w:t>
      </w:r>
      <w:r w:rsidRPr="00B75658">
        <w:rPr>
          <w:rFonts w:asci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146"/>
          <w:attr w:name="HasSpace" w:val="False"/>
          <w:attr w:name="Negative" w:val="False"/>
          <w:attr w:name="NumberType" w:val="1"/>
          <w:attr w:name="TCSC" w:val="0"/>
        </w:smartTagPr>
        <w:r w:rsidRPr="00B75658">
          <w:rPr>
            <w:rFonts w:ascii="Times New Roman"/>
            <w:sz w:val="22"/>
            <w:szCs w:val="22"/>
          </w:rPr>
          <w:t>146c</w:t>
        </w:r>
      </w:smartTag>
      <w:r w:rsidRPr="00B75658">
        <w:rPr>
          <w:rFonts w:ascii="Times New Roman"/>
          <w:sz w:val="22"/>
          <w:szCs w:val="22"/>
        </w:rPr>
        <w:t>14</w:t>
      </w:r>
      <w:r w:rsidRPr="00B75658">
        <w:rPr>
          <w:rFonts w:ascii="Times New Roman"/>
          <w:sz w:val="22"/>
          <w:szCs w:val="22"/>
        </w:rPr>
        <w:t>）</w:t>
      </w:r>
    </w:p>
    <w:p w:rsidR="00AF7925" w:rsidRPr="00B75658" w:rsidRDefault="00AF7925" w:rsidP="00933A57">
      <w:pPr>
        <w:pStyle w:val="Web"/>
        <w:widowControl w:val="0"/>
        <w:snapToGrid w:val="0"/>
        <w:spacing w:before="0" w:beforeAutospacing="0" w:after="0" w:afterAutospacing="0"/>
        <w:ind w:leftChars="300" w:left="720"/>
        <w:jc w:val="both"/>
        <w:rPr>
          <w:sz w:val="22"/>
          <w:szCs w:val="22"/>
        </w:rPr>
      </w:pPr>
      <w:r w:rsidRPr="00B75658">
        <w:rPr>
          <w:rFonts w:ascii="標楷體" w:eastAsia="標楷體" w:hAnsi="標楷體" w:hint="eastAsia"/>
          <w:sz w:val="22"/>
          <w:szCs w:val="22"/>
        </w:rPr>
        <w:t>異性若有合，離伴亦應合。</w:t>
      </w:r>
      <w:r w:rsidRPr="00B75658">
        <w:rPr>
          <w:rFonts w:ascii="Times New Roman" w:hint="eastAsia"/>
          <w:sz w:val="22"/>
          <w:szCs w:val="22"/>
        </w:rPr>
        <w:t>（</w:t>
      </w:r>
      <w:r w:rsidRPr="00B75658">
        <w:rPr>
          <w:rFonts w:hint="eastAsia"/>
          <w:sz w:val="22"/>
          <w:szCs w:val="22"/>
        </w:rPr>
        <w:t>大正</w:t>
      </w:r>
      <w:r w:rsidRPr="00B75658">
        <w:rPr>
          <w:rFonts w:ascii="Times New Roman"/>
          <w:sz w:val="22"/>
          <w:szCs w:val="22"/>
        </w:rPr>
        <w:t>30</w:t>
      </w:r>
      <w:r w:rsidRPr="00B75658">
        <w:rPr>
          <w:rFonts w:asci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146"/>
          <w:attr w:name="HasSpace" w:val="False"/>
          <w:attr w:name="Negative" w:val="False"/>
          <w:attr w:name="NumberType" w:val="1"/>
          <w:attr w:name="TCSC" w:val="0"/>
        </w:smartTagPr>
        <w:r w:rsidRPr="00B75658">
          <w:rPr>
            <w:rFonts w:ascii="Times New Roman"/>
            <w:sz w:val="22"/>
            <w:szCs w:val="22"/>
          </w:rPr>
          <w:t>146c</w:t>
        </w:r>
      </w:smartTag>
      <w:r w:rsidRPr="00B75658">
        <w:rPr>
          <w:rFonts w:ascii="Times New Roman"/>
          <w:sz w:val="22"/>
          <w:szCs w:val="22"/>
        </w:rPr>
        <w:t>20</w:t>
      </w:r>
      <w:r w:rsidRPr="00B75658">
        <w:rPr>
          <w:rFonts w:ascii="Times New Roman"/>
          <w:sz w:val="22"/>
          <w:szCs w:val="22"/>
        </w:rPr>
        <w:t>）</w:t>
      </w:r>
    </w:p>
    <w:p w:rsidR="00AF7925" w:rsidRPr="00B75658" w:rsidRDefault="00AF7925" w:rsidP="00933A57">
      <w:pPr>
        <w:pStyle w:val="Web"/>
        <w:widowControl w:val="0"/>
        <w:snapToGrid w:val="0"/>
        <w:spacing w:before="0" w:beforeAutospacing="0" w:after="0" w:afterAutospacing="0"/>
        <w:ind w:leftChars="60" w:left="144"/>
        <w:jc w:val="both"/>
        <w:rPr>
          <w:rFonts w:ascii="Times New Roman"/>
          <w:sz w:val="22"/>
          <w:szCs w:val="22"/>
        </w:rPr>
      </w:pPr>
      <w:r w:rsidRPr="00B75658">
        <w:rPr>
          <w:rFonts w:ascii="Times New Roman"/>
          <w:sz w:val="22"/>
          <w:szCs w:val="22"/>
        </w:rPr>
        <w:t>（</w:t>
      </w:r>
      <w:r w:rsidRPr="00B75658">
        <w:rPr>
          <w:rFonts w:ascii="Times New Roman" w:hint="eastAsia"/>
          <w:sz w:val="22"/>
          <w:szCs w:val="22"/>
        </w:rPr>
        <w:t>4</w:t>
      </w:r>
      <w:r w:rsidRPr="00B75658">
        <w:rPr>
          <w:rFonts w:ascii="Times New Roman"/>
          <w:sz w:val="22"/>
          <w:szCs w:val="22"/>
        </w:rPr>
        <w:t>）</w:t>
      </w:r>
      <w:r w:rsidRPr="00B75658">
        <w:rPr>
          <w:rFonts w:hAnsi="新細明體" w:hint="eastAsia"/>
          <w:bCs/>
          <w:sz w:val="22"/>
          <w:szCs w:val="22"/>
        </w:rPr>
        <w:t>月稱，梵本《淨明句論》；參見三枝充悳，《中論偈頌總覽》，</w:t>
      </w:r>
      <w:r w:rsidRPr="00B75658">
        <w:rPr>
          <w:rFonts w:ascii="Times New Roman"/>
          <w:bCs/>
          <w:sz w:val="22"/>
          <w:szCs w:val="22"/>
        </w:rPr>
        <w:t>p.156</w:t>
      </w:r>
      <w:r w:rsidRPr="00B75658">
        <w:rPr>
          <w:rFonts w:ascii="Times New Roman" w:hint="eastAsia"/>
          <w:bCs/>
          <w:sz w:val="22"/>
          <w:szCs w:val="22"/>
        </w:rPr>
        <w:t>：</w:t>
      </w:r>
    </w:p>
    <w:p w:rsidR="00AF7925" w:rsidRPr="00B75658" w:rsidRDefault="00AF7925" w:rsidP="00933A57">
      <w:pPr>
        <w:snapToGrid w:val="0"/>
        <w:ind w:leftChars="300" w:left="720"/>
        <w:jc w:val="both"/>
        <w:rPr>
          <w:rFonts w:ascii="KH2s_kj" w:hAnsi="KH2s_kj"/>
          <w:sz w:val="22"/>
        </w:rPr>
      </w:pPr>
      <w:r w:rsidRPr="00B75658">
        <w:rPr>
          <w:rFonts w:ascii="Times New Roman" w:eastAsia="Roman Unicode" w:hAnsi="Times New Roman" w:cs="Times New Roman"/>
          <w:sz w:val="22"/>
        </w:rPr>
        <w:t>ekatve</w:t>
      </w:r>
      <w:r w:rsidRPr="00B75658">
        <w:rPr>
          <w:rFonts w:ascii="Times New Roman" w:hAnsi="Times New Roman" w:cs="Times New Roman"/>
          <w:sz w:val="22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</w:rPr>
        <w:t>sahabhāvaścet</w:t>
      </w:r>
      <w:r w:rsidRPr="00B75658">
        <w:rPr>
          <w:rFonts w:ascii="Times New Roman" w:hAnsi="Times New Roman" w:cs="Times New Roman"/>
          <w:sz w:val="22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</w:rPr>
        <w:t>syātsahāyaṃ</w:t>
      </w:r>
      <w:r w:rsidRPr="00B75658">
        <w:rPr>
          <w:rFonts w:ascii="Times New Roman" w:hAnsi="Times New Roman" w:cs="Times New Roman"/>
          <w:sz w:val="22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</w:rPr>
        <w:t>vināpi</w:t>
      </w:r>
      <w:r w:rsidRPr="00B75658">
        <w:rPr>
          <w:rFonts w:ascii="Times New Roman" w:hAnsi="Times New Roman" w:cs="Times New Roman"/>
          <w:sz w:val="22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</w:rPr>
        <w:t>saḥ</w:t>
      </w:r>
      <w:r w:rsidRPr="00B75658">
        <w:rPr>
          <w:rFonts w:ascii="Times New Roman" w:hAnsi="Times New Roman" w:cs="Times New Roman"/>
          <w:sz w:val="22"/>
        </w:rPr>
        <w:t xml:space="preserve"> /</w:t>
      </w:r>
    </w:p>
    <w:p w:rsidR="00AF7925" w:rsidRPr="00B75658" w:rsidRDefault="00AF7925" w:rsidP="00933A57">
      <w:pPr>
        <w:snapToGrid w:val="0"/>
        <w:ind w:leftChars="300" w:left="720"/>
        <w:jc w:val="both"/>
        <w:rPr>
          <w:rFonts w:ascii="KH2s_kj" w:hAnsi="KH2s_kj"/>
          <w:sz w:val="22"/>
        </w:rPr>
      </w:pPr>
      <w:r w:rsidRPr="00B75658">
        <w:rPr>
          <w:rFonts w:ascii="Times New Roman" w:eastAsia="Roman Unicode" w:hAnsi="Times New Roman" w:cs="Times New Roman"/>
          <w:sz w:val="22"/>
        </w:rPr>
        <w:t>pṛthaktve</w:t>
      </w:r>
      <w:r w:rsidRPr="00B75658">
        <w:rPr>
          <w:rFonts w:ascii="Times New Roman" w:hAnsi="Times New Roman" w:cs="Times New Roman"/>
          <w:sz w:val="22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</w:rPr>
        <w:t>sahabhāvaścet</w:t>
      </w:r>
      <w:r w:rsidRPr="00B75658">
        <w:rPr>
          <w:rFonts w:ascii="Times New Roman" w:hAnsi="Times New Roman" w:cs="Times New Roman"/>
          <w:sz w:val="22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</w:rPr>
        <w:t>syātsahāyaṃ</w:t>
      </w:r>
      <w:r w:rsidRPr="00B75658">
        <w:rPr>
          <w:rFonts w:ascii="Times New Roman" w:hAnsi="Times New Roman" w:cs="Times New Roman"/>
          <w:sz w:val="22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</w:rPr>
        <w:t>vināpi</w:t>
      </w:r>
      <w:r w:rsidRPr="00B75658">
        <w:rPr>
          <w:rFonts w:ascii="Times New Roman" w:hAnsi="Times New Roman" w:cs="Times New Roman"/>
          <w:sz w:val="22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</w:rPr>
        <w:t>saḥ</w:t>
      </w:r>
      <w:r w:rsidRPr="00B75658">
        <w:rPr>
          <w:rFonts w:ascii="Times New Roman" w:hAnsi="Times New Roman" w:cs="Times New Roman"/>
          <w:sz w:val="22"/>
        </w:rPr>
        <w:t xml:space="preserve"> //</w:t>
      </w:r>
    </w:p>
    <w:p w:rsidR="00AF7925" w:rsidRPr="00B75658" w:rsidRDefault="00AF7925" w:rsidP="00933A57">
      <w:pPr>
        <w:snapToGrid w:val="0"/>
        <w:ind w:leftChars="300" w:left="720"/>
        <w:jc w:val="both"/>
        <w:rPr>
          <w:sz w:val="22"/>
          <w:lang w:eastAsia="ja-JP"/>
        </w:rPr>
      </w:pPr>
      <w:r w:rsidRPr="00B75658">
        <w:rPr>
          <w:rFonts w:ascii="標楷體" w:eastAsia="標楷體" w:hAnsi="標楷體" w:hint="eastAsia"/>
          <w:sz w:val="22"/>
          <w:lang w:eastAsia="ja-JP"/>
        </w:rPr>
        <w:t>もしも同一であるときに結合﹝が有る﹞とするならば，それ</w:t>
      </w:r>
      <w:r w:rsidRPr="00B75658">
        <w:rPr>
          <w:rFonts w:eastAsia="標楷體" w:hint="eastAsia"/>
          <w:sz w:val="22"/>
          <w:lang w:eastAsia="ja-JP"/>
        </w:rPr>
        <w:t>（</w:t>
      </w:r>
      <w:r w:rsidRPr="00B75658">
        <w:rPr>
          <w:rFonts w:ascii="標楷體" w:eastAsia="標楷體" w:hAnsi="標楷體" w:hint="eastAsia"/>
          <w:sz w:val="22"/>
          <w:lang w:eastAsia="ja-JP"/>
        </w:rPr>
        <w:t>結合</w:t>
      </w:r>
      <w:r w:rsidRPr="00B75658">
        <w:rPr>
          <w:rFonts w:eastAsia="標楷體" w:hint="eastAsia"/>
          <w:sz w:val="22"/>
          <w:lang w:eastAsia="ja-JP"/>
        </w:rPr>
        <w:t>）</w:t>
      </w:r>
      <w:r w:rsidRPr="00B75658">
        <w:rPr>
          <w:rFonts w:ascii="標楷體" w:eastAsia="標楷體" w:hAnsi="標楷體" w:hint="eastAsia"/>
          <w:sz w:val="22"/>
          <w:lang w:eastAsia="ja-JP"/>
        </w:rPr>
        <w:t>は，助伴者が無くても存在することになるであろう。もしも別異であるときに結合﹝が有る﹞とするならば，それ</w:t>
      </w:r>
      <w:r w:rsidRPr="00B75658">
        <w:rPr>
          <w:rFonts w:eastAsia="標楷體" w:hint="eastAsia"/>
          <w:sz w:val="22"/>
          <w:lang w:eastAsia="ja-JP"/>
        </w:rPr>
        <w:t>（</w:t>
      </w:r>
      <w:r w:rsidRPr="00B75658">
        <w:rPr>
          <w:rFonts w:ascii="標楷體" w:eastAsia="標楷體" w:hAnsi="標楷體" w:hint="eastAsia"/>
          <w:sz w:val="22"/>
          <w:lang w:eastAsia="ja-JP"/>
        </w:rPr>
        <w:t>結合</w:t>
      </w:r>
      <w:r w:rsidRPr="00B75658">
        <w:rPr>
          <w:rFonts w:eastAsia="標楷體" w:hint="eastAsia"/>
          <w:sz w:val="22"/>
          <w:lang w:eastAsia="ja-JP"/>
        </w:rPr>
        <w:t>）</w:t>
      </w:r>
      <w:r w:rsidRPr="00B75658">
        <w:rPr>
          <w:rFonts w:ascii="標楷體" w:eastAsia="標楷體" w:hAnsi="標楷體" w:hint="eastAsia"/>
          <w:sz w:val="22"/>
          <w:lang w:eastAsia="ja-JP"/>
        </w:rPr>
        <w:t>は，助伴者が無くても存在することになるであろう。</w:t>
      </w:r>
    </w:p>
  </w:footnote>
  <w:footnote w:id="36">
    <w:p w:rsidR="00AF7925" w:rsidRPr="00B75658" w:rsidRDefault="00AF7925" w:rsidP="00BC0BEB">
      <w:pPr>
        <w:pStyle w:val="aa"/>
        <w:rPr>
          <w:sz w:val="22"/>
          <w:szCs w:val="22"/>
        </w:rPr>
      </w:pPr>
      <w:r w:rsidRPr="00B75658">
        <w:rPr>
          <w:rStyle w:val="ac"/>
          <w:sz w:val="22"/>
          <w:szCs w:val="22"/>
        </w:rPr>
        <w:footnoteRef/>
      </w:r>
      <w:r w:rsidRPr="00B75658">
        <w:rPr>
          <w:rFonts w:hint="eastAsia"/>
          <w:sz w:val="22"/>
          <w:szCs w:val="22"/>
        </w:rPr>
        <w:t>《中論》卷</w:t>
      </w:r>
      <w:r w:rsidRPr="00B75658">
        <w:rPr>
          <w:rFonts w:hint="eastAsia"/>
          <w:sz w:val="22"/>
          <w:szCs w:val="22"/>
        </w:rPr>
        <w:t>1</w:t>
      </w:r>
      <w:r w:rsidRPr="00B75658">
        <w:rPr>
          <w:rFonts w:hint="eastAsia"/>
          <w:sz w:val="22"/>
          <w:szCs w:val="22"/>
        </w:rPr>
        <w:t>〈</w:t>
      </w:r>
      <w:r w:rsidRPr="00B75658">
        <w:rPr>
          <w:rFonts w:hint="eastAsia"/>
          <w:sz w:val="22"/>
          <w:szCs w:val="22"/>
        </w:rPr>
        <w:t>6</w:t>
      </w:r>
      <w:r w:rsidRPr="00B75658">
        <w:rPr>
          <w:rFonts w:hint="eastAsia"/>
          <w:sz w:val="22"/>
          <w:szCs w:val="22"/>
        </w:rPr>
        <w:t>觀染染者品〉（青目釋）：</w:t>
      </w:r>
    </w:p>
    <w:p w:rsidR="00AF7925" w:rsidRPr="00B75658" w:rsidRDefault="00AF7925" w:rsidP="00933A57">
      <w:pPr>
        <w:snapToGrid w:val="0"/>
        <w:ind w:leftChars="150" w:left="360"/>
        <w:jc w:val="both"/>
        <w:rPr>
          <w:rFonts w:ascii="標楷體" w:eastAsia="標楷體" w:hAnsi="標楷體"/>
          <w:sz w:val="22"/>
        </w:rPr>
      </w:pPr>
      <w:r w:rsidRPr="00B75658">
        <w:rPr>
          <w:rFonts w:ascii="標楷體" w:eastAsia="標楷體" w:hAnsi="標楷體" w:hint="eastAsia"/>
          <w:sz w:val="22"/>
        </w:rPr>
        <w:t>復次，今當以一異法，破染法染者。何以故？</w:t>
      </w:r>
    </w:p>
    <w:p w:rsidR="00AF7925" w:rsidRPr="00B75658" w:rsidRDefault="00AF7925" w:rsidP="00933A57">
      <w:pPr>
        <w:pStyle w:val="aa"/>
        <w:ind w:leftChars="150" w:left="360"/>
        <w:rPr>
          <w:rFonts w:ascii="標楷體" w:eastAsia="標楷體" w:hAnsi="標楷體" w:cstheme="minorBidi"/>
          <w:b/>
          <w:sz w:val="22"/>
          <w:szCs w:val="22"/>
        </w:rPr>
      </w:pPr>
      <w:r w:rsidRPr="00B75658">
        <w:rPr>
          <w:rFonts w:ascii="標楷體" w:eastAsia="標楷體" w:hAnsi="標楷體" w:cstheme="minorBidi" w:hint="eastAsia"/>
          <w:b/>
          <w:sz w:val="22"/>
          <w:szCs w:val="22"/>
        </w:rPr>
        <w:t>染者染法一，一法云何合？染者染法異，異法云何合？</w:t>
      </w:r>
    </w:p>
    <w:p w:rsidR="00AF7925" w:rsidRPr="00B75658" w:rsidRDefault="00AF7925" w:rsidP="00933A57">
      <w:pPr>
        <w:pStyle w:val="aa"/>
        <w:ind w:leftChars="150" w:left="360"/>
        <w:rPr>
          <w:rFonts w:ascii="標楷體" w:eastAsia="標楷體" w:hAnsi="標楷體"/>
          <w:sz w:val="22"/>
          <w:szCs w:val="22"/>
        </w:rPr>
      </w:pPr>
      <w:r w:rsidRPr="00B75658">
        <w:rPr>
          <w:rFonts w:ascii="標楷體" w:eastAsia="標楷體" w:hAnsi="標楷體" w:hint="eastAsia"/>
          <w:sz w:val="22"/>
          <w:szCs w:val="22"/>
        </w:rPr>
        <w:t>染法、染者，若以一法合，若以異法合？</w:t>
      </w:r>
    </w:p>
    <w:p w:rsidR="00AF7925" w:rsidRPr="00B75658" w:rsidRDefault="00AF7925" w:rsidP="00933A57">
      <w:pPr>
        <w:pStyle w:val="aa"/>
        <w:ind w:leftChars="150" w:left="360"/>
        <w:rPr>
          <w:rFonts w:ascii="標楷體" w:eastAsia="標楷體" w:hAnsi="標楷體"/>
          <w:sz w:val="22"/>
          <w:szCs w:val="22"/>
        </w:rPr>
      </w:pPr>
      <w:r w:rsidRPr="00B75658">
        <w:rPr>
          <w:rFonts w:ascii="標楷體" w:eastAsia="標楷體" w:hAnsi="標楷體" w:hint="eastAsia"/>
          <w:sz w:val="22"/>
          <w:szCs w:val="22"/>
        </w:rPr>
        <w:t>若</w:t>
      </w:r>
      <w:r w:rsidRPr="00B75658">
        <w:rPr>
          <w:rFonts w:ascii="標楷體" w:eastAsia="標楷體" w:hAnsi="標楷體" w:hint="eastAsia"/>
          <w:b/>
          <w:sz w:val="22"/>
          <w:szCs w:val="22"/>
        </w:rPr>
        <w:t>一</w:t>
      </w:r>
      <w:r w:rsidRPr="00B75658">
        <w:rPr>
          <w:rFonts w:ascii="標楷體" w:eastAsia="標楷體" w:hAnsi="標楷體" w:hint="eastAsia"/>
          <w:sz w:val="22"/>
          <w:szCs w:val="22"/>
        </w:rPr>
        <w:t>則無合。何以故？一法云何自合？如指端不能自觸！</w:t>
      </w:r>
    </w:p>
    <w:p w:rsidR="00AF7925" w:rsidRPr="00B75658" w:rsidRDefault="00AF7925" w:rsidP="00933A57">
      <w:pPr>
        <w:snapToGrid w:val="0"/>
        <w:ind w:leftChars="150" w:left="360"/>
        <w:jc w:val="both"/>
        <w:rPr>
          <w:rFonts w:ascii="標楷體" w:eastAsia="標楷體" w:hAnsi="標楷體"/>
          <w:sz w:val="22"/>
        </w:rPr>
      </w:pPr>
      <w:r w:rsidRPr="00B75658">
        <w:rPr>
          <w:rFonts w:ascii="標楷體" w:eastAsia="標楷體" w:hAnsi="標楷體" w:hint="eastAsia"/>
          <w:sz w:val="22"/>
        </w:rPr>
        <w:t>若以</w:t>
      </w:r>
      <w:r w:rsidRPr="00B75658">
        <w:rPr>
          <w:rFonts w:ascii="標楷體" w:eastAsia="標楷體" w:hAnsi="標楷體" w:hint="eastAsia"/>
          <w:b/>
          <w:sz w:val="22"/>
        </w:rPr>
        <w:t>異法</w:t>
      </w:r>
      <w:r w:rsidRPr="00B75658">
        <w:rPr>
          <w:rFonts w:ascii="標楷體" w:eastAsia="標楷體" w:hAnsi="標楷體" w:hint="eastAsia"/>
          <w:sz w:val="22"/>
        </w:rPr>
        <w:t>合，是亦不可。何以故？以異成故。若各成竟，不須復合，雖合猶異。</w:t>
      </w:r>
      <w:r w:rsidRPr="00B75658">
        <w:rPr>
          <w:rFonts w:hint="eastAsia"/>
          <w:sz w:val="22"/>
        </w:rPr>
        <w:t>（大正</w:t>
      </w:r>
      <w:r w:rsidRPr="00B75658">
        <w:rPr>
          <w:rFonts w:ascii="Times New Roman" w:hAnsi="Times New Roman" w:cs="Times New Roman" w:hint="eastAsia"/>
          <w:sz w:val="22"/>
        </w:rPr>
        <w:t>30</w:t>
      </w:r>
      <w:r w:rsidRPr="00B75658">
        <w:rPr>
          <w:rFonts w:hint="eastAsia"/>
          <w:sz w:val="22"/>
        </w:rPr>
        <w:t>，</w:t>
      </w:r>
      <w:r w:rsidRPr="00B75658">
        <w:rPr>
          <w:rFonts w:ascii="Times New Roman" w:hAnsi="Times New Roman" w:cs="Times New Roman" w:hint="eastAsia"/>
          <w:sz w:val="22"/>
        </w:rPr>
        <w:t>8b11-18</w:t>
      </w:r>
      <w:r w:rsidRPr="00B75658">
        <w:rPr>
          <w:rFonts w:hint="eastAsia"/>
          <w:sz w:val="22"/>
        </w:rPr>
        <w:t>）</w:t>
      </w:r>
    </w:p>
  </w:footnote>
  <w:footnote w:id="37">
    <w:p w:rsidR="00AF7925" w:rsidRPr="00B75658" w:rsidRDefault="00AF7925" w:rsidP="00BC0BEB">
      <w:pPr>
        <w:pStyle w:val="aa"/>
        <w:jc w:val="both"/>
        <w:rPr>
          <w:sz w:val="22"/>
          <w:szCs w:val="22"/>
        </w:rPr>
      </w:pPr>
      <w:r w:rsidRPr="00B75658">
        <w:rPr>
          <w:rStyle w:val="ac"/>
          <w:sz w:val="22"/>
          <w:szCs w:val="22"/>
        </w:rPr>
        <w:footnoteRef/>
      </w:r>
      <w:r w:rsidRPr="00B75658">
        <w:rPr>
          <w:rFonts w:hint="eastAsia"/>
          <w:sz w:val="22"/>
          <w:szCs w:val="22"/>
        </w:rPr>
        <w:t>《雜阿毘曇心論》卷</w:t>
      </w:r>
      <w:r w:rsidRPr="00B75658">
        <w:rPr>
          <w:rFonts w:hint="eastAsia"/>
          <w:sz w:val="22"/>
          <w:szCs w:val="22"/>
        </w:rPr>
        <w:t>2</w:t>
      </w:r>
      <w:r w:rsidRPr="00B75658">
        <w:rPr>
          <w:rFonts w:hint="eastAsia"/>
          <w:sz w:val="22"/>
          <w:szCs w:val="22"/>
        </w:rPr>
        <w:t>〈</w:t>
      </w:r>
      <w:r w:rsidRPr="00B75658">
        <w:rPr>
          <w:rFonts w:hint="eastAsia"/>
          <w:sz w:val="22"/>
          <w:szCs w:val="22"/>
        </w:rPr>
        <w:t xml:space="preserve">2 </w:t>
      </w:r>
      <w:r w:rsidRPr="00B75658">
        <w:rPr>
          <w:rFonts w:hint="eastAsia"/>
          <w:sz w:val="22"/>
          <w:szCs w:val="22"/>
        </w:rPr>
        <w:t>行品〉：「</w:t>
      </w:r>
      <w:r w:rsidRPr="00B75658">
        <w:rPr>
          <w:rFonts w:ascii="標楷體" w:eastAsia="標楷體" w:hAnsi="標楷體" w:hint="eastAsia"/>
          <w:sz w:val="22"/>
          <w:szCs w:val="22"/>
        </w:rPr>
        <w:t>心心法由伴生</w:t>
      </w:r>
      <w:r w:rsidRPr="00B75658">
        <w:rPr>
          <w:rFonts w:hint="eastAsia"/>
          <w:sz w:val="22"/>
          <w:szCs w:val="22"/>
        </w:rPr>
        <w:t>。」（大正</w:t>
      </w:r>
      <w:r w:rsidRPr="00B75658">
        <w:rPr>
          <w:rFonts w:hint="eastAsia"/>
          <w:sz w:val="22"/>
          <w:szCs w:val="22"/>
        </w:rPr>
        <w:t>28</w:t>
      </w:r>
      <w:r w:rsidRPr="00B75658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880"/>
          <w:attr w:name="HasSpace" w:val="True"/>
          <w:attr w:name="Negative" w:val="False"/>
          <w:attr w:name="NumberType" w:val="1"/>
          <w:attr w:name="TCSC" w:val="0"/>
        </w:smartTagPr>
        <w:r w:rsidRPr="00B75658">
          <w:rPr>
            <w:rFonts w:hint="eastAsia"/>
            <w:sz w:val="22"/>
            <w:szCs w:val="22"/>
          </w:rPr>
          <w:t>880 c</w:t>
        </w:r>
      </w:smartTag>
      <w:r w:rsidRPr="00B75658">
        <w:rPr>
          <w:rFonts w:hint="eastAsia"/>
          <w:sz w:val="22"/>
          <w:szCs w:val="22"/>
        </w:rPr>
        <w:t>28</w:t>
      </w:r>
      <w:r w:rsidRPr="00B75658">
        <w:rPr>
          <w:rFonts w:hint="eastAsia"/>
          <w:sz w:val="22"/>
          <w:szCs w:val="22"/>
        </w:rPr>
        <w:t>）</w:t>
      </w:r>
    </w:p>
  </w:footnote>
  <w:footnote w:id="38">
    <w:p w:rsidR="00F15985" w:rsidRPr="00B75658" w:rsidRDefault="00F15985" w:rsidP="00F15985">
      <w:pPr>
        <w:pStyle w:val="aa"/>
        <w:spacing w:line="0" w:lineRule="atLeast"/>
        <w:ind w:left="550" w:hangingChars="250" w:hanging="550"/>
        <w:jc w:val="both"/>
        <w:rPr>
          <w:sz w:val="22"/>
          <w:szCs w:val="22"/>
        </w:rPr>
      </w:pPr>
      <w:r w:rsidRPr="00B75658">
        <w:rPr>
          <w:rStyle w:val="ac"/>
          <w:color w:val="000000"/>
          <w:sz w:val="22"/>
          <w:szCs w:val="22"/>
        </w:rPr>
        <w:footnoteRef/>
      </w:r>
      <w:r w:rsidRPr="00B75658">
        <w:rPr>
          <w:rFonts w:hint="eastAsia"/>
          <w:sz w:val="22"/>
          <w:szCs w:val="22"/>
        </w:rPr>
        <w:t>（</w:t>
      </w:r>
      <w:r w:rsidRPr="00B75658">
        <w:rPr>
          <w:rFonts w:hint="eastAsia"/>
          <w:sz w:val="22"/>
          <w:szCs w:val="22"/>
        </w:rPr>
        <w:t>1</w:t>
      </w:r>
      <w:r w:rsidRPr="00B75658">
        <w:rPr>
          <w:rFonts w:hint="eastAsia"/>
          <w:sz w:val="22"/>
          <w:szCs w:val="22"/>
        </w:rPr>
        <w:t>）</w:t>
      </w:r>
      <w:r w:rsidRPr="00B75658">
        <w:rPr>
          <w:rFonts w:hint="eastAsia"/>
        </w:rPr>
        <w:t>《</w:t>
      </w:r>
      <w:r w:rsidRPr="00B75658">
        <w:rPr>
          <w:rFonts w:hint="eastAsia"/>
          <w:sz w:val="22"/>
          <w:szCs w:val="22"/>
        </w:rPr>
        <w:t>大毘婆沙論》卷</w:t>
      </w:r>
      <w:r w:rsidRPr="00B75658">
        <w:rPr>
          <w:rFonts w:hint="eastAsia"/>
          <w:sz w:val="22"/>
          <w:szCs w:val="22"/>
        </w:rPr>
        <w:t>145</w:t>
      </w:r>
      <w:r w:rsidRPr="00B75658">
        <w:rPr>
          <w:rFonts w:hint="eastAsia"/>
          <w:sz w:val="22"/>
          <w:szCs w:val="22"/>
        </w:rPr>
        <w:t>：</w:t>
      </w:r>
    </w:p>
    <w:p w:rsidR="00F15985" w:rsidRPr="00B75658" w:rsidRDefault="00F15985" w:rsidP="00F15985">
      <w:pPr>
        <w:pStyle w:val="aa"/>
        <w:spacing w:line="0" w:lineRule="atLeast"/>
        <w:ind w:leftChars="250" w:left="600"/>
        <w:jc w:val="both"/>
        <w:rPr>
          <w:rFonts w:eastAsia="SimSun"/>
          <w:sz w:val="22"/>
          <w:szCs w:val="22"/>
        </w:rPr>
      </w:pPr>
      <w:r w:rsidRPr="00B75658">
        <w:rPr>
          <w:rFonts w:ascii="標楷體" w:eastAsia="標楷體" w:hAnsi="標楷體" w:hint="eastAsia"/>
          <w:sz w:val="22"/>
          <w:szCs w:val="22"/>
        </w:rPr>
        <w:t>五種等義是相應義，謂所依等、所緣等、行相等、時等、事等。</w:t>
      </w:r>
      <w:r w:rsidRPr="00B75658">
        <w:rPr>
          <w:sz w:val="22"/>
          <w:szCs w:val="22"/>
        </w:rPr>
        <w:t>（大正</w:t>
      </w:r>
      <w:r w:rsidRPr="00B75658">
        <w:rPr>
          <w:sz w:val="22"/>
          <w:szCs w:val="22"/>
        </w:rPr>
        <w:t>27</w:t>
      </w:r>
      <w:r w:rsidRPr="00B75658">
        <w:rPr>
          <w:sz w:val="22"/>
          <w:szCs w:val="22"/>
        </w:rPr>
        <w:t>，</w:t>
      </w:r>
      <w:r w:rsidRPr="00B75658">
        <w:rPr>
          <w:rFonts w:hint="eastAsia"/>
          <w:sz w:val="22"/>
          <w:szCs w:val="22"/>
        </w:rPr>
        <w:t>745b26-27</w:t>
      </w:r>
      <w:r w:rsidRPr="00B75658">
        <w:rPr>
          <w:sz w:val="22"/>
          <w:szCs w:val="22"/>
        </w:rPr>
        <w:t>）</w:t>
      </w:r>
    </w:p>
    <w:p w:rsidR="00F15985" w:rsidRPr="00B75658" w:rsidRDefault="00F15985" w:rsidP="00F15985">
      <w:pPr>
        <w:pStyle w:val="aa"/>
        <w:spacing w:line="0" w:lineRule="atLeast"/>
        <w:ind w:leftChars="46" w:left="594" w:hangingChars="220" w:hanging="484"/>
        <w:jc w:val="both"/>
        <w:rPr>
          <w:sz w:val="22"/>
          <w:szCs w:val="22"/>
        </w:rPr>
      </w:pPr>
      <w:r w:rsidRPr="00B75658">
        <w:rPr>
          <w:rFonts w:hint="eastAsia"/>
          <w:sz w:val="22"/>
          <w:szCs w:val="22"/>
        </w:rPr>
        <w:t>（</w:t>
      </w:r>
      <w:r w:rsidRPr="00B75658">
        <w:rPr>
          <w:rFonts w:hint="eastAsia"/>
          <w:sz w:val="22"/>
          <w:szCs w:val="22"/>
        </w:rPr>
        <w:t>2</w:t>
      </w:r>
      <w:r w:rsidRPr="00B75658">
        <w:rPr>
          <w:rFonts w:hint="eastAsia"/>
          <w:sz w:val="22"/>
          <w:szCs w:val="22"/>
        </w:rPr>
        <w:t>）《阿毘達磨俱舍論》卷</w:t>
      </w:r>
      <w:r w:rsidRPr="00B75658">
        <w:rPr>
          <w:rFonts w:hint="eastAsia"/>
          <w:sz w:val="22"/>
          <w:szCs w:val="22"/>
        </w:rPr>
        <w:t>4</w:t>
      </w:r>
      <w:r w:rsidRPr="00B75658">
        <w:rPr>
          <w:rFonts w:hint="eastAsia"/>
          <w:sz w:val="22"/>
          <w:szCs w:val="22"/>
        </w:rPr>
        <w:t>〈</w:t>
      </w:r>
      <w:r w:rsidRPr="00B75658">
        <w:rPr>
          <w:rFonts w:hint="eastAsia"/>
          <w:sz w:val="22"/>
          <w:szCs w:val="22"/>
        </w:rPr>
        <w:t>2</w:t>
      </w:r>
      <w:r w:rsidRPr="00B75658">
        <w:rPr>
          <w:rFonts w:hint="eastAsia"/>
          <w:sz w:val="22"/>
          <w:szCs w:val="22"/>
        </w:rPr>
        <w:t>分別根品〉：</w:t>
      </w:r>
    </w:p>
    <w:p w:rsidR="00F15985" w:rsidRPr="00B75658" w:rsidRDefault="00F15985" w:rsidP="00F15985">
      <w:pPr>
        <w:pStyle w:val="aa"/>
        <w:spacing w:line="0" w:lineRule="atLeast"/>
        <w:ind w:leftChars="250" w:left="600"/>
        <w:jc w:val="both"/>
        <w:rPr>
          <w:rFonts w:ascii="標楷體" w:eastAsia="標楷體" w:hAnsi="標楷體"/>
          <w:sz w:val="22"/>
          <w:szCs w:val="22"/>
        </w:rPr>
      </w:pPr>
      <w:r w:rsidRPr="00B75658">
        <w:rPr>
          <w:rFonts w:ascii="標楷體" w:eastAsia="標楷體" w:hAnsi="標楷體" w:hint="eastAsia"/>
          <w:sz w:val="22"/>
          <w:szCs w:val="22"/>
        </w:rPr>
        <w:t>依何義故名等和合？有五義故，謂心心所五義平等故說相應：所依、所緣、行相、時、事，皆平等故。事平等者，一相應中，如心體一，諸心所法各各亦爾。</w:t>
      </w:r>
      <w:r w:rsidRPr="00B75658">
        <w:rPr>
          <w:sz w:val="22"/>
          <w:szCs w:val="22"/>
        </w:rPr>
        <w:t>（大正</w:t>
      </w:r>
      <w:r w:rsidRPr="00B75658">
        <w:rPr>
          <w:sz w:val="22"/>
          <w:szCs w:val="22"/>
        </w:rPr>
        <w:t>2</w:t>
      </w:r>
      <w:r w:rsidRPr="00B75658">
        <w:rPr>
          <w:rFonts w:hint="eastAsia"/>
          <w:sz w:val="22"/>
          <w:szCs w:val="22"/>
        </w:rPr>
        <w:t>9</w:t>
      </w:r>
      <w:r w:rsidRPr="00B75658">
        <w:rPr>
          <w:sz w:val="22"/>
          <w:szCs w:val="22"/>
        </w:rPr>
        <w:t>，</w:t>
      </w:r>
      <w:r w:rsidRPr="00B75658">
        <w:rPr>
          <w:rFonts w:hint="eastAsia"/>
          <w:sz w:val="22"/>
          <w:szCs w:val="22"/>
        </w:rPr>
        <w:t>21c29-22a3</w:t>
      </w:r>
      <w:r w:rsidRPr="00B75658">
        <w:rPr>
          <w:rFonts w:hint="eastAsia"/>
          <w:sz w:val="22"/>
          <w:szCs w:val="22"/>
        </w:rPr>
        <w:t>）</w:t>
      </w:r>
    </w:p>
  </w:footnote>
  <w:footnote w:id="39">
    <w:p w:rsidR="00AF7925" w:rsidRPr="00B75658" w:rsidRDefault="00AF7925" w:rsidP="00BC0BEB">
      <w:pPr>
        <w:pStyle w:val="aa"/>
        <w:rPr>
          <w:sz w:val="22"/>
          <w:szCs w:val="22"/>
        </w:rPr>
      </w:pPr>
      <w:r w:rsidRPr="00B75658">
        <w:rPr>
          <w:rStyle w:val="ac"/>
          <w:sz w:val="22"/>
          <w:szCs w:val="22"/>
        </w:rPr>
        <w:footnoteRef/>
      </w:r>
      <w:r w:rsidRPr="00B75658">
        <w:rPr>
          <w:rFonts w:hint="eastAsia"/>
          <w:sz w:val="22"/>
          <w:szCs w:val="22"/>
        </w:rPr>
        <w:t>《中論》卷</w:t>
      </w:r>
      <w:r w:rsidRPr="00B75658">
        <w:rPr>
          <w:rFonts w:hint="eastAsia"/>
          <w:sz w:val="22"/>
          <w:szCs w:val="22"/>
        </w:rPr>
        <w:t>1</w:t>
      </w:r>
      <w:r w:rsidRPr="00B75658">
        <w:rPr>
          <w:rFonts w:hint="eastAsia"/>
          <w:sz w:val="22"/>
          <w:szCs w:val="22"/>
        </w:rPr>
        <w:t>〈</w:t>
      </w:r>
      <w:r w:rsidRPr="00B75658">
        <w:rPr>
          <w:rFonts w:hint="eastAsia"/>
          <w:sz w:val="22"/>
          <w:szCs w:val="22"/>
        </w:rPr>
        <w:t>6</w:t>
      </w:r>
      <w:r w:rsidRPr="00B75658">
        <w:rPr>
          <w:rFonts w:hint="eastAsia"/>
          <w:sz w:val="22"/>
          <w:szCs w:val="22"/>
        </w:rPr>
        <w:t>觀染染者品〉（青目釋）：</w:t>
      </w:r>
    </w:p>
    <w:p w:rsidR="00AF7925" w:rsidRPr="00B75658" w:rsidRDefault="00AF7925" w:rsidP="00933A57">
      <w:pPr>
        <w:pStyle w:val="aa"/>
        <w:ind w:leftChars="150" w:left="360"/>
        <w:rPr>
          <w:rFonts w:ascii="標楷體" w:eastAsia="標楷體" w:hAnsi="標楷體"/>
          <w:sz w:val="22"/>
          <w:szCs w:val="22"/>
        </w:rPr>
      </w:pPr>
      <w:r w:rsidRPr="00B75658">
        <w:rPr>
          <w:rFonts w:ascii="標楷體" w:eastAsia="標楷體" w:hAnsi="標楷體" w:hint="eastAsia"/>
          <w:sz w:val="22"/>
          <w:szCs w:val="22"/>
        </w:rPr>
        <w:t>復次，一、異俱不可。何以故？</w:t>
      </w:r>
    </w:p>
    <w:p w:rsidR="00AF7925" w:rsidRPr="00B75658" w:rsidRDefault="00AF7925" w:rsidP="00933A57">
      <w:pPr>
        <w:pStyle w:val="aa"/>
        <w:ind w:leftChars="150" w:left="360"/>
        <w:rPr>
          <w:rFonts w:ascii="標楷體" w:eastAsia="標楷體" w:hAnsi="標楷體" w:cstheme="minorBidi"/>
          <w:b/>
          <w:sz w:val="22"/>
          <w:szCs w:val="22"/>
        </w:rPr>
      </w:pPr>
      <w:r w:rsidRPr="00B75658">
        <w:rPr>
          <w:rFonts w:ascii="標楷體" w:eastAsia="標楷體" w:hAnsi="標楷體" w:cstheme="minorBidi" w:hint="eastAsia"/>
          <w:b/>
          <w:sz w:val="22"/>
          <w:szCs w:val="22"/>
        </w:rPr>
        <w:t>若一有合者，離伴應有合；若異有合者，離伴亦應合。</w:t>
      </w:r>
    </w:p>
    <w:p w:rsidR="00AF7925" w:rsidRPr="00B75658" w:rsidRDefault="00AF7925" w:rsidP="00933A57">
      <w:pPr>
        <w:pStyle w:val="aa"/>
        <w:ind w:leftChars="150" w:left="360"/>
        <w:rPr>
          <w:rFonts w:ascii="標楷體" w:eastAsia="標楷體" w:hAnsi="標楷體"/>
          <w:sz w:val="22"/>
          <w:szCs w:val="22"/>
        </w:rPr>
      </w:pPr>
      <w:r w:rsidRPr="00B75658">
        <w:rPr>
          <w:rFonts w:ascii="標楷體" w:eastAsia="標楷體" w:hAnsi="標楷體" w:hint="eastAsia"/>
          <w:sz w:val="22"/>
          <w:szCs w:val="22"/>
        </w:rPr>
        <w:t>若染、染者一，強名為</w:t>
      </w:r>
      <w:r w:rsidRPr="00B75658">
        <w:rPr>
          <w:rFonts w:ascii="標楷體" w:eastAsia="標楷體" w:hAnsi="標楷體" w:hint="eastAsia"/>
          <w:b/>
          <w:sz w:val="22"/>
          <w:szCs w:val="22"/>
        </w:rPr>
        <w:t>合</w:t>
      </w:r>
      <w:r w:rsidRPr="00B75658">
        <w:rPr>
          <w:rFonts w:ascii="標楷體" w:eastAsia="標楷體" w:hAnsi="標楷體" w:hint="eastAsia"/>
          <w:sz w:val="22"/>
          <w:szCs w:val="22"/>
        </w:rPr>
        <w:t>者，應離餘因緣而有染、染者。</w:t>
      </w:r>
    </w:p>
    <w:p w:rsidR="00525A9B" w:rsidRPr="00B75658" w:rsidRDefault="00AF7925" w:rsidP="00933A57">
      <w:pPr>
        <w:pStyle w:val="aa"/>
        <w:ind w:leftChars="150" w:left="360"/>
        <w:rPr>
          <w:rFonts w:ascii="標楷體" w:eastAsia="標楷體" w:hAnsi="標楷體"/>
          <w:sz w:val="22"/>
          <w:szCs w:val="22"/>
        </w:rPr>
      </w:pPr>
      <w:r w:rsidRPr="00B75658">
        <w:rPr>
          <w:rFonts w:ascii="標楷體" w:eastAsia="標楷體" w:hAnsi="標楷體" w:hint="eastAsia"/>
          <w:sz w:val="22"/>
          <w:szCs w:val="22"/>
        </w:rPr>
        <w:t>復次，若一，亦不應有染、染者二名。染是法、染者是人，若人、法為</w:t>
      </w:r>
      <w:r w:rsidRPr="00B75658">
        <w:rPr>
          <w:rFonts w:ascii="標楷體" w:eastAsia="標楷體" w:hAnsi="標楷體" w:hint="eastAsia"/>
          <w:b/>
          <w:sz w:val="22"/>
          <w:szCs w:val="22"/>
        </w:rPr>
        <w:t>一</w:t>
      </w:r>
      <w:r w:rsidRPr="00B75658">
        <w:rPr>
          <w:rFonts w:ascii="標楷體" w:eastAsia="標楷體" w:hAnsi="標楷體" w:hint="eastAsia"/>
          <w:sz w:val="22"/>
          <w:szCs w:val="22"/>
        </w:rPr>
        <w:t>，是則大亂。</w:t>
      </w:r>
    </w:p>
    <w:p w:rsidR="00AF7925" w:rsidRPr="00B75658" w:rsidRDefault="00AF7925" w:rsidP="00933A57">
      <w:pPr>
        <w:pStyle w:val="aa"/>
        <w:ind w:leftChars="150" w:left="360"/>
        <w:rPr>
          <w:sz w:val="22"/>
          <w:szCs w:val="22"/>
        </w:rPr>
      </w:pPr>
      <w:r w:rsidRPr="00B75658">
        <w:rPr>
          <w:rFonts w:ascii="標楷體" w:eastAsia="標楷體" w:hAnsi="標楷體" w:hint="eastAsia"/>
          <w:sz w:val="22"/>
          <w:szCs w:val="22"/>
        </w:rPr>
        <w:t>若染、染者各</w:t>
      </w:r>
      <w:r w:rsidRPr="00B75658">
        <w:rPr>
          <w:rFonts w:ascii="標楷體" w:eastAsia="標楷體" w:hAnsi="標楷體" w:hint="eastAsia"/>
          <w:b/>
          <w:sz w:val="22"/>
          <w:szCs w:val="22"/>
        </w:rPr>
        <w:t>異</w:t>
      </w:r>
      <w:r w:rsidRPr="00B75658">
        <w:rPr>
          <w:rFonts w:ascii="標楷體" w:eastAsia="標楷體" w:hAnsi="標楷體" w:hint="eastAsia"/>
          <w:sz w:val="22"/>
          <w:szCs w:val="22"/>
        </w:rPr>
        <w:t>而言</w:t>
      </w:r>
      <w:r w:rsidRPr="00B75658">
        <w:rPr>
          <w:rFonts w:ascii="標楷體" w:eastAsia="標楷體" w:hAnsi="標楷體" w:hint="eastAsia"/>
          <w:b/>
          <w:sz w:val="22"/>
          <w:szCs w:val="22"/>
        </w:rPr>
        <w:t>合</w:t>
      </w:r>
      <w:r w:rsidRPr="00B75658">
        <w:rPr>
          <w:rFonts w:ascii="標楷體" w:eastAsia="標楷體" w:hAnsi="標楷體" w:hint="eastAsia"/>
          <w:sz w:val="22"/>
          <w:szCs w:val="22"/>
        </w:rPr>
        <w:t>者，則不須餘因緣而有</w:t>
      </w:r>
      <w:r w:rsidRPr="00B75658">
        <w:rPr>
          <w:rFonts w:ascii="標楷體" w:eastAsia="標楷體" w:hAnsi="標楷體" w:hint="eastAsia"/>
          <w:b/>
          <w:sz w:val="22"/>
          <w:szCs w:val="22"/>
        </w:rPr>
        <w:t>合</w:t>
      </w:r>
      <w:r w:rsidRPr="00B75658">
        <w:rPr>
          <w:rFonts w:ascii="標楷體" w:eastAsia="標楷體" w:hAnsi="標楷體" w:hint="eastAsia"/>
          <w:sz w:val="22"/>
          <w:szCs w:val="22"/>
        </w:rPr>
        <w:t>；若</w:t>
      </w:r>
      <w:r w:rsidRPr="00B75658">
        <w:rPr>
          <w:rFonts w:ascii="標楷體" w:eastAsia="標楷體" w:hAnsi="標楷體" w:hint="eastAsia"/>
          <w:b/>
          <w:sz w:val="22"/>
          <w:szCs w:val="22"/>
        </w:rPr>
        <w:t>異</w:t>
      </w:r>
      <w:r w:rsidRPr="00B75658">
        <w:rPr>
          <w:rFonts w:ascii="標楷體" w:eastAsia="標楷體" w:hAnsi="標楷體" w:hint="eastAsia"/>
          <w:sz w:val="22"/>
          <w:szCs w:val="22"/>
        </w:rPr>
        <w:t>而</w:t>
      </w:r>
      <w:r w:rsidRPr="00B75658">
        <w:rPr>
          <w:rFonts w:ascii="標楷體" w:eastAsia="標楷體" w:hAnsi="標楷體" w:hint="eastAsia"/>
          <w:b/>
          <w:sz w:val="22"/>
          <w:szCs w:val="22"/>
        </w:rPr>
        <w:t>合</w:t>
      </w:r>
      <w:r w:rsidRPr="00B75658">
        <w:rPr>
          <w:rFonts w:ascii="標楷體" w:eastAsia="標楷體" w:hAnsi="標楷體" w:hint="eastAsia"/>
          <w:sz w:val="22"/>
          <w:szCs w:val="22"/>
        </w:rPr>
        <w:t>者，雖遠亦應合。</w:t>
      </w:r>
      <w:r w:rsidRPr="00B75658">
        <w:rPr>
          <w:rFonts w:hint="eastAsia"/>
          <w:sz w:val="22"/>
          <w:szCs w:val="22"/>
        </w:rPr>
        <w:t>（大正</w:t>
      </w:r>
      <w:r w:rsidRPr="00B75658">
        <w:rPr>
          <w:rFonts w:hint="eastAsia"/>
          <w:sz w:val="22"/>
          <w:szCs w:val="22"/>
        </w:rPr>
        <w:t>30</w:t>
      </w:r>
      <w:r w:rsidRPr="00B75658">
        <w:rPr>
          <w:rFonts w:hint="eastAsia"/>
          <w:sz w:val="22"/>
          <w:szCs w:val="22"/>
        </w:rPr>
        <w:t>，</w:t>
      </w:r>
      <w:r w:rsidRPr="00B75658">
        <w:rPr>
          <w:rFonts w:hint="eastAsia"/>
          <w:sz w:val="22"/>
          <w:szCs w:val="22"/>
        </w:rPr>
        <w:t>8b19-26</w:t>
      </w:r>
      <w:r w:rsidRPr="00B75658">
        <w:rPr>
          <w:rFonts w:hint="eastAsia"/>
          <w:sz w:val="22"/>
          <w:szCs w:val="22"/>
        </w:rPr>
        <w:t>）</w:t>
      </w:r>
    </w:p>
  </w:footnote>
  <w:footnote w:id="40">
    <w:p w:rsidR="00AF7925" w:rsidRPr="00B75658" w:rsidRDefault="00AF7925" w:rsidP="0000744E">
      <w:pPr>
        <w:pStyle w:val="aa"/>
        <w:jc w:val="both"/>
        <w:rPr>
          <w:sz w:val="22"/>
          <w:szCs w:val="22"/>
        </w:rPr>
      </w:pPr>
      <w:r w:rsidRPr="00B75658">
        <w:rPr>
          <w:rStyle w:val="ac"/>
          <w:sz w:val="22"/>
          <w:szCs w:val="22"/>
        </w:rPr>
        <w:footnoteRef/>
      </w:r>
      <w:r w:rsidRPr="00B75658">
        <w:rPr>
          <w:sz w:val="22"/>
          <w:szCs w:val="22"/>
        </w:rPr>
        <w:t xml:space="preserve"> </w:t>
      </w:r>
      <w:r w:rsidRPr="00B75658">
        <w:rPr>
          <w:rFonts w:hint="eastAsia"/>
          <w:sz w:val="22"/>
          <w:szCs w:val="22"/>
        </w:rPr>
        <w:t>參見印順法師，《以佛法研究佛法》，〈如來藏之研究〉，</w:t>
      </w:r>
      <w:r w:rsidRPr="00B75658">
        <w:rPr>
          <w:rFonts w:hint="eastAsia"/>
          <w:sz w:val="22"/>
          <w:szCs w:val="22"/>
        </w:rPr>
        <w:t>pp.354-359</w:t>
      </w:r>
      <w:r w:rsidRPr="00B75658">
        <w:rPr>
          <w:rFonts w:hint="eastAsia"/>
          <w:sz w:val="22"/>
          <w:szCs w:val="22"/>
        </w:rPr>
        <w:t>。</w:t>
      </w:r>
    </w:p>
  </w:footnote>
  <w:footnote w:id="41">
    <w:p w:rsidR="00AF7925" w:rsidRPr="00B75658" w:rsidRDefault="00AF7925" w:rsidP="00BC0BEB">
      <w:pPr>
        <w:snapToGrid w:val="0"/>
        <w:jc w:val="both"/>
        <w:rPr>
          <w:rFonts w:ascii="Times New Roman" w:hAnsi="Times New Roman" w:cs="Times New Roman"/>
          <w:sz w:val="22"/>
        </w:rPr>
      </w:pPr>
      <w:r w:rsidRPr="00B75658">
        <w:rPr>
          <w:rStyle w:val="ac"/>
          <w:rFonts w:ascii="Times New Roman" w:hAnsi="Times New Roman" w:cs="Times New Roman"/>
          <w:sz w:val="22"/>
        </w:rPr>
        <w:footnoteRef/>
      </w:r>
      <w:r w:rsidRPr="00B75658">
        <w:rPr>
          <w:rFonts w:hint="eastAsia"/>
          <w:sz w:val="22"/>
        </w:rPr>
        <w:t>（</w:t>
      </w:r>
      <w:r w:rsidRPr="00B75658">
        <w:rPr>
          <w:rFonts w:ascii="Times New Roman" w:hAnsi="Times New Roman" w:cs="Times New Roman" w:hint="eastAsia"/>
          <w:sz w:val="22"/>
        </w:rPr>
        <w:t>1</w:t>
      </w:r>
      <w:r w:rsidRPr="00B75658">
        <w:rPr>
          <w:rFonts w:hint="eastAsia"/>
          <w:sz w:val="22"/>
        </w:rPr>
        <w:t>）</w:t>
      </w:r>
      <w:r w:rsidRPr="00B75658">
        <w:rPr>
          <w:rFonts w:ascii="Times New Roman" w:hAnsi="Times New Roman" w:cs="Times New Roman"/>
          <w:sz w:val="22"/>
        </w:rPr>
        <w:t>《中論》卷</w:t>
      </w:r>
      <w:r w:rsidRPr="00B75658">
        <w:rPr>
          <w:rFonts w:ascii="Times New Roman" w:hAnsi="Times New Roman" w:cs="Times New Roman"/>
          <w:sz w:val="22"/>
        </w:rPr>
        <w:t>1</w:t>
      </w:r>
      <w:r w:rsidRPr="00B75658">
        <w:rPr>
          <w:rFonts w:ascii="Times New Roman" w:hAnsi="Times New Roman" w:cs="Times New Roman"/>
          <w:sz w:val="22"/>
        </w:rPr>
        <w:t>〈</w:t>
      </w:r>
      <w:r w:rsidRPr="00B75658">
        <w:rPr>
          <w:rFonts w:ascii="Times New Roman" w:hAnsi="Times New Roman" w:cs="Times New Roman"/>
          <w:sz w:val="22"/>
        </w:rPr>
        <w:t>6</w:t>
      </w:r>
      <w:r w:rsidRPr="00B75658">
        <w:rPr>
          <w:rFonts w:ascii="Times New Roman" w:hAnsi="Times New Roman" w:cs="Times New Roman"/>
          <w:sz w:val="22"/>
        </w:rPr>
        <w:t>觀染染者品〉（大正</w:t>
      </w:r>
      <w:r w:rsidRPr="00B75658">
        <w:rPr>
          <w:rFonts w:ascii="Times New Roman" w:hAnsi="Times New Roman" w:cs="Times New Roman"/>
          <w:sz w:val="22"/>
        </w:rPr>
        <w:t>30</w:t>
      </w:r>
      <w:r w:rsidRPr="00B75658">
        <w:rPr>
          <w:rFonts w:ascii="Times New Roman" w:hAnsi="Times New Roman" w:cs="Times New Roman"/>
          <w:sz w:val="22"/>
        </w:rPr>
        <w:t>，</w:t>
      </w:r>
      <w:r w:rsidRPr="00B75658">
        <w:rPr>
          <w:rFonts w:ascii="Times New Roman" w:hAnsi="Times New Roman" w:cs="Times New Roman"/>
          <w:sz w:val="22"/>
        </w:rPr>
        <w:t>8</w:t>
      </w:r>
      <w:r w:rsidRPr="00B75658">
        <w:rPr>
          <w:rFonts w:ascii="Times New Roman" w:hAnsi="Times New Roman" w:cs="Times New Roman" w:hint="eastAsia"/>
          <w:sz w:val="22"/>
        </w:rPr>
        <w:t>b28-29</w:t>
      </w:r>
      <w:r w:rsidRPr="00B75658">
        <w:rPr>
          <w:rFonts w:ascii="Times New Roman" w:hAnsi="Times New Roman" w:cs="Times New Roman"/>
          <w:sz w:val="22"/>
        </w:rPr>
        <w:t>）。</w:t>
      </w:r>
    </w:p>
    <w:p w:rsidR="00AF7925" w:rsidRPr="00B75658" w:rsidRDefault="00AF7925" w:rsidP="00933A57">
      <w:pPr>
        <w:snapToGrid w:val="0"/>
        <w:ind w:leftChars="60" w:left="144"/>
        <w:jc w:val="both"/>
        <w:rPr>
          <w:rFonts w:ascii="KH2s_kj" w:hAnsi="KH2s_kj"/>
          <w:sz w:val="22"/>
        </w:rPr>
      </w:pPr>
      <w:r w:rsidRPr="00B75658">
        <w:rPr>
          <w:rFonts w:hint="eastAsia"/>
          <w:sz w:val="22"/>
        </w:rPr>
        <w:t>（</w:t>
      </w:r>
      <w:r w:rsidRPr="00B75658">
        <w:rPr>
          <w:rFonts w:ascii="Times New Roman" w:hAnsi="Times New Roman" w:cs="Times New Roman" w:hint="eastAsia"/>
          <w:sz w:val="22"/>
        </w:rPr>
        <w:t>2</w:t>
      </w:r>
      <w:r w:rsidRPr="00B75658">
        <w:rPr>
          <w:rFonts w:hint="eastAsia"/>
          <w:sz w:val="22"/>
        </w:rPr>
        <w:t>）《般若燈論釋》卷</w:t>
      </w:r>
      <w:r w:rsidRPr="00B75658">
        <w:rPr>
          <w:rFonts w:ascii="Times New Roman" w:hAnsi="Times New Roman" w:cs="Times New Roman" w:hint="eastAsia"/>
          <w:sz w:val="22"/>
        </w:rPr>
        <w:t>5</w:t>
      </w:r>
      <w:r w:rsidRPr="00B75658">
        <w:rPr>
          <w:rFonts w:hint="eastAsia"/>
          <w:sz w:val="22"/>
        </w:rPr>
        <w:t>〈</w:t>
      </w:r>
      <w:r w:rsidRPr="00B75658">
        <w:rPr>
          <w:rFonts w:ascii="Times New Roman" w:hAnsi="Times New Roman" w:cs="Times New Roman" w:hint="eastAsia"/>
          <w:sz w:val="22"/>
        </w:rPr>
        <w:t>6</w:t>
      </w:r>
      <w:r w:rsidRPr="00B75658">
        <w:rPr>
          <w:rFonts w:hint="eastAsia"/>
          <w:sz w:val="22"/>
        </w:rPr>
        <w:t>觀染染者品〉：</w:t>
      </w:r>
    </w:p>
    <w:p w:rsidR="00AF7925" w:rsidRPr="00B75658" w:rsidRDefault="00AF7925" w:rsidP="00933A57">
      <w:pPr>
        <w:pStyle w:val="Web"/>
        <w:widowControl w:val="0"/>
        <w:snapToGrid w:val="0"/>
        <w:spacing w:before="0" w:beforeAutospacing="0" w:after="0" w:afterAutospacing="0"/>
        <w:ind w:leftChars="300" w:left="720"/>
        <w:jc w:val="both"/>
        <w:rPr>
          <w:sz w:val="22"/>
        </w:rPr>
      </w:pPr>
      <w:r w:rsidRPr="00B75658">
        <w:rPr>
          <w:rFonts w:ascii="標楷體" w:eastAsia="標楷體" w:hAnsi="標楷體" w:hint="eastAsia"/>
          <w:sz w:val="22"/>
        </w:rPr>
        <w:t>若別同時起，何用染染者？</w:t>
      </w:r>
      <w:r w:rsidRPr="00B75658">
        <w:rPr>
          <w:rFonts w:hint="eastAsia"/>
          <w:sz w:val="22"/>
        </w:rPr>
        <w:t>（大正</w:t>
      </w:r>
      <w:r w:rsidRPr="00B75658">
        <w:rPr>
          <w:rFonts w:ascii="Times New Roman" w:hint="eastAsia"/>
          <w:sz w:val="22"/>
        </w:rPr>
        <w:t>30</w:t>
      </w:r>
      <w:r w:rsidRPr="00B75658">
        <w:rPr>
          <w:rFonts w:hint="eastAsia"/>
          <w:sz w:val="22"/>
        </w:rPr>
        <w:t>，</w:t>
      </w:r>
      <w:smartTag w:uri="urn:schemas-microsoft-com:office:smarttags" w:element="chmetcnv">
        <w:smartTagPr>
          <w:attr w:name="UnitName" w:val="a"/>
          <w:attr w:name="SourceValue" w:val="74"/>
          <w:attr w:name="HasSpace" w:val="False"/>
          <w:attr w:name="Negative" w:val="False"/>
          <w:attr w:name="NumberType" w:val="1"/>
          <w:attr w:name="TCSC" w:val="0"/>
        </w:smartTagPr>
        <w:r w:rsidRPr="00B75658">
          <w:rPr>
            <w:rFonts w:ascii="Times New Roman" w:hint="eastAsia"/>
            <w:sz w:val="22"/>
          </w:rPr>
          <w:t>74a</w:t>
        </w:r>
      </w:smartTag>
      <w:r w:rsidRPr="00B75658">
        <w:rPr>
          <w:rFonts w:ascii="Times New Roman" w:hint="eastAsia"/>
          <w:sz w:val="22"/>
        </w:rPr>
        <w:t>19</w:t>
      </w:r>
      <w:r w:rsidRPr="00B75658">
        <w:rPr>
          <w:rFonts w:hint="eastAsia"/>
          <w:sz w:val="22"/>
        </w:rPr>
        <w:t>）</w:t>
      </w:r>
    </w:p>
    <w:p w:rsidR="00AF7925" w:rsidRPr="00B75658" w:rsidRDefault="00AF7925" w:rsidP="00933A57">
      <w:pPr>
        <w:snapToGrid w:val="0"/>
        <w:ind w:leftChars="60" w:left="144"/>
        <w:jc w:val="both"/>
        <w:rPr>
          <w:rFonts w:ascii="KH2s_kj" w:hAnsi="KH2s_kj"/>
          <w:sz w:val="22"/>
        </w:rPr>
      </w:pPr>
      <w:r w:rsidRPr="00B75658">
        <w:rPr>
          <w:rFonts w:hint="eastAsia"/>
          <w:sz w:val="22"/>
        </w:rPr>
        <w:t>（</w:t>
      </w:r>
      <w:r w:rsidRPr="00B75658">
        <w:rPr>
          <w:rFonts w:ascii="Times New Roman" w:hAnsi="Times New Roman" w:cs="Times New Roman" w:hint="eastAsia"/>
          <w:sz w:val="22"/>
        </w:rPr>
        <w:t>3</w:t>
      </w:r>
      <w:r w:rsidRPr="00B75658">
        <w:rPr>
          <w:rFonts w:hint="eastAsia"/>
          <w:sz w:val="22"/>
        </w:rPr>
        <w:t>）《大乘中觀釋論》卷</w:t>
      </w:r>
      <w:r w:rsidRPr="00B75658">
        <w:rPr>
          <w:rFonts w:ascii="Times New Roman" w:hAnsi="Times New Roman" w:cs="Times New Roman" w:hint="eastAsia"/>
          <w:sz w:val="22"/>
        </w:rPr>
        <w:t>5</w:t>
      </w:r>
      <w:r w:rsidRPr="00B75658">
        <w:rPr>
          <w:rFonts w:hint="eastAsia"/>
          <w:sz w:val="22"/>
        </w:rPr>
        <w:t>〈</w:t>
      </w:r>
      <w:r w:rsidRPr="00B75658">
        <w:rPr>
          <w:rFonts w:ascii="Times New Roman" w:hAnsi="Times New Roman" w:cs="Times New Roman" w:hint="eastAsia"/>
          <w:sz w:val="22"/>
        </w:rPr>
        <w:t>6</w:t>
      </w:r>
      <w:r w:rsidRPr="00B75658">
        <w:rPr>
          <w:rFonts w:hint="eastAsia"/>
          <w:sz w:val="22"/>
        </w:rPr>
        <w:t>觀染法染者品〉</w:t>
      </w:r>
      <w:r w:rsidRPr="00B75658">
        <w:rPr>
          <w:rFonts w:ascii="KH2s_kj" w:hAnsi="KH2s_kj" w:hint="eastAsia"/>
          <w:sz w:val="22"/>
        </w:rPr>
        <w:t>：</w:t>
      </w:r>
    </w:p>
    <w:p w:rsidR="00AF7925" w:rsidRPr="00B75658" w:rsidRDefault="00AF7925" w:rsidP="00933A57">
      <w:pPr>
        <w:snapToGrid w:val="0"/>
        <w:ind w:leftChars="300" w:left="720"/>
        <w:jc w:val="both"/>
        <w:rPr>
          <w:sz w:val="22"/>
        </w:rPr>
      </w:pPr>
      <w:r w:rsidRPr="00B75658">
        <w:rPr>
          <w:rFonts w:ascii="標楷體" w:eastAsia="標楷體" w:hAnsi="標楷體" w:hint="eastAsia"/>
          <w:sz w:val="22"/>
        </w:rPr>
        <w:t>若異性有合，染染者何用？</w:t>
      </w:r>
      <w:r w:rsidRPr="00B75658">
        <w:rPr>
          <w:rFonts w:hint="eastAsia"/>
          <w:sz w:val="22"/>
        </w:rPr>
        <w:t>（大正</w:t>
      </w:r>
      <w:r w:rsidRPr="00B75658">
        <w:rPr>
          <w:rFonts w:ascii="Times New Roman" w:hAnsi="Times New Roman" w:cs="Times New Roman" w:hint="eastAsia"/>
          <w:sz w:val="22"/>
        </w:rPr>
        <w:t>30</w:t>
      </w:r>
      <w:r w:rsidRPr="00B75658">
        <w:rPr>
          <w:rFonts w:hint="eastAsia"/>
          <w:sz w:val="22"/>
        </w:rPr>
        <w:t>，</w:t>
      </w:r>
      <w:smartTag w:uri="urn:schemas-microsoft-com:office:smarttags" w:element="chmetcnv">
        <w:smartTagPr>
          <w:attr w:name="UnitName" w:val="C"/>
          <w:attr w:name="SourceValue" w:val="146"/>
          <w:attr w:name="HasSpace" w:val="False"/>
          <w:attr w:name="Negative" w:val="False"/>
          <w:attr w:name="NumberType" w:val="1"/>
          <w:attr w:name="TCSC" w:val="0"/>
        </w:smartTagPr>
        <w:r w:rsidRPr="00B75658">
          <w:rPr>
            <w:rFonts w:ascii="Times New Roman" w:hAnsi="Times New Roman" w:cs="Times New Roman" w:hint="eastAsia"/>
            <w:sz w:val="22"/>
          </w:rPr>
          <w:t>146c</w:t>
        </w:r>
      </w:smartTag>
      <w:r w:rsidRPr="00B75658">
        <w:rPr>
          <w:rFonts w:ascii="Times New Roman" w:hAnsi="Times New Roman" w:cs="Times New Roman" w:hint="eastAsia"/>
          <w:sz w:val="22"/>
        </w:rPr>
        <w:t>26</w:t>
      </w:r>
      <w:r w:rsidRPr="00B75658">
        <w:rPr>
          <w:rFonts w:hint="eastAsia"/>
          <w:sz w:val="22"/>
        </w:rPr>
        <w:t>）</w:t>
      </w:r>
    </w:p>
    <w:p w:rsidR="00AF7925" w:rsidRPr="00B75658" w:rsidRDefault="00AF7925" w:rsidP="00933A57">
      <w:pPr>
        <w:snapToGrid w:val="0"/>
        <w:ind w:leftChars="60" w:left="144"/>
        <w:jc w:val="both"/>
        <w:rPr>
          <w:sz w:val="22"/>
        </w:rPr>
      </w:pPr>
      <w:r w:rsidRPr="00B75658">
        <w:rPr>
          <w:sz w:val="22"/>
        </w:rPr>
        <w:t>（</w:t>
      </w:r>
      <w:r w:rsidRPr="00B75658">
        <w:rPr>
          <w:rFonts w:ascii="Times New Roman" w:hAnsi="Times New Roman" w:cs="Times New Roman" w:hint="eastAsia"/>
          <w:sz w:val="22"/>
        </w:rPr>
        <w:t>4</w:t>
      </w:r>
      <w:r w:rsidRPr="00B75658">
        <w:rPr>
          <w:sz w:val="22"/>
        </w:rPr>
        <w:t>）</w:t>
      </w:r>
      <w:r w:rsidRPr="00B75658">
        <w:rPr>
          <w:rFonts w:ascii="新細明體" w:hAnsi="新細明體" w:hint="eastAsia"/>
          <w:bCs/>
          <w:sz w:val="22"/>
        </w:rPr>
        <w:t>月稱，梵本《淨明句論》；參見三枝充悳，《中論偈頌總覽》，</w:t>
      </w:r>
      <w:r w:rsidRPr="00B75658">
        <w:rPr>
          <w:rFonts w:ascii="Times New Roman" w:hAnsi="Times New Roman" w:cs="Times New Roman" w:hint="eastAsia"/>
          <w:bCs/>
          <w:sz w:val="22"/>
        </w:rPr>
        <w:t>p.</w:t>
      </w:r>
      <w:r w:rsidRPr="00B75658">
        <w:rPr>
          <w:rFonts w:ascii="Times New Roman" w:hAnsi="Times New Roman" w:cs="Times New Roman"/>
          <w:bCs/>
          <w:sz w:val="22"/>
        </w:rPr>
        <w:t xml:space="preserve"> 158</w:t>
      </w:r>
      <w:r w:rsidRPr="00B75658">
        <w:rPr>
          <w:rFonts w:hint="eastAsia"/>
          <w:bCs/>
          <w:sz w:val="22"/>
        </w:rPr>
        <w:t>：</w:t>
      </w:r>
    </w:p>
    <w:p w:rsidR="00AF7925" w:rsidRPr="00B75658" w:rsidRDefault="00AF7925" w:rsidP="00933A57">
      <w:pPr>
        <w:snapToGrid w:val="0"/>
        <w:ind w:leftChars="300" w:left="720"/>
        <w:jc w:val="both"/>
        <w:rPr>
          <w:rFonts w:ascii="KH2s_kj" w:hAnsi="KH2s_kj"/>
          <w:sz w:val="22"/>
        </w:rPr>
      </w:pPr>
      <w:r w:rsidRPr="00B75658">
        <w:rPr>
          <w:rFonts w:ascii="Times New Roman" w:eastAsia="Roman Unicode" w:hAnsi="Times New Roman" w:cs="Times New Roman"/>
          <w:sz w:val="22"/>
        </w:rPr>
        <w:t>pṛ</w:t>
      </w:r>
      <w:r w:rsidR="00525A9B" w:rsidRPr="00B75658">
        <w:rPr>
          <w:rFonts w:ascii="Times New Roman" w:eastAsia="Roman Unicode" w:hAnsi="Times New Roman" w:cs="Times New Roman" w:hint="eastAsia"/>
          <w:sz w:val="22"/>
        </w:rPr>
        <w:t>t</w:t>
      </w:r>
      <w:r w:rsidRPr="00B75658">
        <w:rPr>
          <w:rFonts w:ascii="Times New Roman" w:eastAsia="Roman Unicode" w:hAnsi="Times New Roman" w:cs="Times New Roman"/>
          <w:sz w:val="22"/>
        </w:rPr>
        <w:t>haktve</w:t>
      </w:r>
      <w:r w:rsidRPr="00B75658">
        <w:rPr>
          <w:rFonts w:ascii="Times New Roman" w:hAnsi="Times New Roman" w:cs="Times New Roman"/>
          <w:sz w:val="22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</w:rPr>
        <w:t>sahabhāvaśca</w:t>
      </w:r>
      <w:r w:rsidRPr="00B75658">
        <w:rPr>
          <w:rFonts w:ascii="Times New Roman" w:hAnsi="Times New Roman" w:cs="Times New Roman"/>
          <w:sz w:val="22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</w:rPr>
        <w:t>yadi</w:t>
      </w:r>
      <w:r w:rsidRPr="00B75658">
        <w:rPr>
          <w:rFonts w:ascii="Times New Roman" w:hAnsi="Times New Roman" w:cs="Times New Roman"/>
          <w:sz w:val="22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</w:rPr>
        <w:t>kiṃ</w:t>
      </w:r>
      <w:r w:rsidRPr="00B75658">
        <w:rPr>
          <w:rFonts w:ascii="Times New Roman" w:hAnsi="Times New Roman" w:cs="Times New Roman"/>
          <w:sz w:val="22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</w:rPr>
        <w:t>rāgaraktayoḥ</w:t>
      </w:r>
      <w:r w:rsidRPr="00B75658">
        <w:rPr>
          <w:rFonts w:ascii="Times New Roman" w:hAnsi="Times New Roman" w:cs="Times New Roman"/>
          <w:sz w:val="22"/>
        </w:rPr>
        <w:t xml:space="preserve"> /</w:t>
      </w:r>
    </w:p>
    <w:p w:rsidR="00AF7925" w:rsidRPr="00B75658" w:rsidRDefault="00AF7925" w:rsidP="00933A57">
      <w:pPr>
        <w:snapToGrid w:val="0"/>
        <w:ind w:leftChars="300" w:left="720"/>
        <w:jc w:val="both"/>
        <w:rPr>
          <w:rFonts w:ascii="KH2s_kj" w:hAnsi="KH2s_kj"/>
          <w:sz w:val="22"/>
          <w:lang w:eastAsia="ja-JP"/>
        </w:rPr>
      </w:pPr>
      <w:r w:rsidRPr="00B75658">
        <w:rPr>
          <w:rFonts w:ascii="Times New Roman" w:eastAsia="Roman Unicode" w:hAnsi="Times New Roman" w:cs="Times New Roman"/>
          <w:sz w:val="22"/>
          <w:lang w:eastAsia="ja-JP"/>
        </w:rPr>
        <w:t>siddhaḥ</w:t>
      </w:r>
      <w:r w:rsidRPr="00B75658">
        <w:rPr>
          <w:rFonts w:ascii="Times New Roman" w:hAnsi="Times New Roman" w:cs="Times New Roman"/>
          <w:sz w:val="22"/>
          <w:lang w:eastAsia="ja-JP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  <w:lang w:eastAsia="ja-JP"/>
        </w:rPr>
        <w:t>pṛthakpṛ</w:t>
      </w:r>
      <w:r w:rsidR="00E05497" w:rsidRPr="00B75658">
        <w:rPr>
          <w:rFonts w:ascii="Times New Roman" w:eastAsia="Roman Unicode" w:hAnsi="Times New Roman" w:cs="Times New Roman"/>
          <w:sz w:val="22"/>
          <w:lang w:eastAsia="ja-JP"/>
        </w:rPr>
        <w:t>thagbhā</w:t>
      </w:r>
      <w:r w:rsidRPr="00B75658">
        <w:rPr>
          <w:rFonts w:ascii="Times New Roman" w:eastAsia="Roman Unicode" w:hAnsi="Times New Roman" w:cs="Times New Roman"/>
          <w:sz w:val="22"/>
          <w:lang w:eastAsia="ja-JP"/>
        </w:rPr>
        <w:t>vaḥ</w:t>
      </w:r>
      <w:r w:rsidRPr="00B75658">
        <w:rPr>
          <w:rFonts w:ascii="Times New Roman" w:hAnsi="Times New Roman" w:cs="Times New Roman"/>
          <w:sz w:val="22"/>
          <w:lang w:eastAsia="ja-JP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  <w:lang w:eastAsia="ja-JP"/>
        </w:rPr>
        <w:t>sahabhāvo</w:t>
      </w:r>
      <w:r w:rsidRPr="00B75658">
        <w:rPr>
          <w:rFonts w:ascii="Times New Roman" w:hAnsi="Times New Roman" w:cs="Times New Roman"/>
          <w:sz w:val="22"/>
          <w:lang w:eastAsia="ja-JP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  <w:lang w:eastAsia="ja-JP"/>
        </w:rPr>
        <w:t>yatastayoḥ</w:t>
      </w:r>
      <w:r w:rsidRPr="00B75658">
        <w:rPr>
          <w:rFonts w:ascii="Times New Roman" w:hAnsi="Times New Roman" w:cs="Times New Roman"/>
          <w:sz w:val="22"/>
          <w:lang w:eastAsia="ja-JP"/>
        </w:rPr>
        <w:t xml:space="preserve"> //</w:t>
      </w:r>
    </w:p>
    <w:p w:rsidR="00AF7925" w:rsidRPr="00B75658" w:rsidRDefault="00AF7925" w:rsidP="00933A57">
      <w:pPr>
        <w:snapToGrid w:val="0"/>
        <w:ind w:leftChars="290" w:left="696"/>
        <w:jc w:val="both"/>
        <w:rPr>
          <w:rFonts w:ascii="標楷體" w:eastAsia="標楷體" w:hAnsi="標楷體"/>
          <w:sz w:val="22"/>
          <w:lang w:eastAsia="ja-JP"/>
        </w:rPr>
      </w:pPr>
      <w:r w:rsidRPr="00B75658">
        <w:rPr>
          <w:rFonts w:ascii="標楷體" w:eastAsia="標楷體" w:hAnsi="標楷體" w:hint="eastAsia"/>
          <w:sz w:val="22"/>
          <w:lang w:eastAsia="ja-JP"/>
        </w:rPr>
        <w:t>もしも別異であるときに結合﹝が有る﹞とするならば，貪りと貪る者とは互いに別異のものであるということが，どうして，成立するのであろうか。なぜならば，それら両者はすでに結合しているからである。</w:t>
      </w:r>
    </w:p>
  </w:footnote>
  <w:footnote w:id="42">
    <w:p w:rsidR="00AF7925" w:rsidRPr="00B75658" w:rsidRDefault="00AF7925" w:rsidP="00BC0BEB">
      <w:pPr>
        <w:snapToGrid w:val="0"/>
        <w:jc w:val="both"/>
        <w:rPr>
          <w:rFonts w:ascii="Times New Roman" w:hAnsi="Times New Roman" w:cs="Times New Roman"/>
          <w:sz w:val="22"/>
        </w:rPr>
      </w:pPr>
      <w:r w:rsidRPr="00B75658">
        <w:rPr>
          <w:rStyle w:val="ac"/>
          <w:rFonts w:ascii="Times New Roman" w:hAnsi="Times New Roman" w:cs="Times New Roman"/>
          <w:sz w:val="22"/>
        </w:rPr>
        <w:footnoteRef/>
      </w:r>
      <w:r w:rsidRPr="00B75658">
        <w:rPr>
          <w:sz w:val="22"/>
        </w:rPr>
        <w:t>（</w:t>
      </w:r>
      <w:r w:rsidRPr="00B75658">
        <w:rPr>
          <w:rFonts w:ascii="Times New Roman" w:hAnsi="Times New Roman" w:cs="Times New Roman"/>
          <w:sz w:val="22"/>
        </w:rPr>
        <w:t>1</w:t>
      </w:r>
      <w:r w:rsidRPr="00B75658">
        <w:rPr>
          <w:sz w:val="22"/>
        </w:rPr>
        <w:t>）</w:t>
      </w:r>
      <w:r w:rsidRPr="00B75658">
        <w:rPr>
          <w:rFonts w:ascii="Times New Roman" w:hAnsi="Times New Roman" w:cs="Times New Roman"/>
          <w:sz w:val="22"/>
        </w:rPr>
        <w:t>《中論》卷</w:t>
      </w:r>
      <w:r w:rsidRPr="00B75658">
        <w:rPr>
          <w:rFonts w:ascii="Times New Roman" w:hAnsi="Times New Roman" w:cs="Times New Roman"/>
          <w:sz w:val="22"/>
        </w:rPr>
        <w:t>1</w:t>
      </w:r>
      <w:r w:rsidRPr="00B75658">
        <w:rPr>
          <w:rFonts w:ascii="Times New Roman" w:hAnsi="Times New Roman" w:cs="Times New Roman"/>
          <w:sz w:val="22"/>
        </w:rPr>
        <w:t>〈</w:t>
      </w:r>
      <w:r w:rsidRPr="00B75658">
        <w:rPr>
          <w:rFonts w:ascii="Times New Roman" w:hAnsi="Times New Roman" w:cs="Times New Roman"/>
          <w:sz w:val="22"/>
        </w:rPr>
        <w:t>6</w:t>
      </w:r>
      <w:r w:rsidRPr="00B75658">
        <w:rPr>
          <w:rFonts w:ascii="Times New Roman" w:hAnsi="Times New Roman" w:cs="Times New Roman"/>
          <w:sz w:val="22"/>
        </w:rPr>
        <w:t>觀染染者品〉（大正</w:t>
      </w:r>
      <w:r w:rsidRPr="00B75658">
        <w:rPr>
          <w:rFonts w:ascii="Times New Roman" w:hAnsi="Times New Roman" w:cs="Times New Roman"/>
          <w:sz w:val="22"/>
        </w:rPr>
        <w:t>30</w:t>
      </w:r>
      <w:r w:rsidRPr="00B75658">
        <w:rPr>
          <w:rFonts w:ascii="Times New Roman" w:hAnsi="Times New Roman" w:cs="Times New Roman"/>
          <w:sz w:val="22"/>
        </w:rPr>
        <w:t>，</w:t>
      </w:r>
      <w:r w:rsidRPr="00B75658">
        <w:rPr>
          <w:rFonts w:ascii="Times New Roman" w:hAnsi="Times New Roman" w:cs="Times New Roman"/>
          <w:sz w:val="22"/>
        </w:rPr>
        <w:t>8</w:t>
      </w:r>
      <w:r w:rsidRPr="00B75658">
        <w:rPr>
          <w:rFonts w:ascii="Times New Roman" w:hAnsi="Times New Roman" w:cs="Times New Roman" w:hint="eastAsia"/>
          <w:sz w:val="22"/>
        </w:rPr>
        <w:t>c4-5</w:t>
      </w:r>
      <w:r w:rsidRPr="00B75658">
        <w:rPr>
          <w:rFonts w:ascii="Times New Roman" w:hAnsi="Times New Roman" w:cs="Times New Roman"/>
          <w:sz w:val="22"/>
        </w:rPr>
        <w:t>）。</w:t>
      </w:r>
    </w:p>
    <w:p w:rsidR="00AF7925" w:rsidRPr="00B75658" w:rsidRDefault="00AF7925" w:rsidP="00933A57">
      <w:pPr>
        <w:snapToGrid w:val="0"/>
        <w:ind w:leftChars="60" w:left="144"/>
        <w:jc w:val="both"/>
        <w:rPr>
          <w:sz w:val="22"/>
        </w:rPr>
      </w:pPr>
      <w:r w:rsidRPr="00B75658">
        <w:rPr>
          <w:rFonts w:ascii="Times New Roman" w:hint="eastAsia"/>
          <w:sz w:val="22"/>
        </w:rPr>
        <w:t>（</w:t>
      </w:r>
      <w:r w:rsidRPr="00B75658">
        <w:rPr>
          <w:rFonts w:ascii="Times New Roman" w:hAnsi="Times New Roman" w:cs="Times New Roman" w:hint="eastAsia"/>
          <w:sz w:val="22"/>
        </w:rPr>
        <w:t>2</w:t>
      </w:r>
      <w:r w:rsidRPr="00B75658">
        <w:rPr>
          <w:rFonts w:ascii="Times New Roman" w:hint="eastAsia"/>
          <w:sz w:val="22"/>
        </w:rPr>
        <w:t>）</w:t>
      </w:r>
      <w:r w:rsidRPr="00B75658">
        <w:rPr>
          <w:rFonts w:hint="eastAsia"/>
          <w:sz w:val="22"/>
        </w:rPr>
        <w:t>《般若燈論釋》卷</w:t>
      </w:r>
      <w:r w:rsidRPr="00B75658">
        <w:rPr>
          <w:rFonts w:ascii="Times New Roman" w:hAnsi="Times New Roman" w:cs="Times New Roman" w:hint="eastAsia"/>
          <w:sz w:val="22"/>
        </w:rPr>
        <w:t>5</w:t>
      </w:r>
      <w:r w:rsidRPr="00B75658">
        <w:rPr>
          <w:rFonts w:hint="eastAsia"/>
          <w:sz w:val="22"/>
        </w:rPr>
        <w:t>〈</w:t>
      </w:r>
      <w:r w:rsidRPr="00B75658">
        <w:rPr>
          <w:rFonts w:ascii="Times New Roman" w:hAnsi="Times New Roman" w:cs="Times New Roman" w:hint="eastAsia"/>
          <w:sz w:val="22"/>
        </w:rPr>
        <w:t>6</w:t>
      </w:r>
      <w:r w:rsidRPr="00B75658">
        <w:rPr>
          <w:rFonts w:hint="eastAsia"/>
          <w:sz w:val="22"/>
        </w:rPr>
        <w:t>觀染染者品〉：</w:t>
      </w:r>
    </w:p>
    <w:p w:rsidR="00AF7925" w:rsidRPr="00B75658" w:rsidRDefault="00AF7925" w:rsidP="00933A57">
      <w:pPr>
        <w:pStyle w:val="Web"/>
        <w:widowControl w:val="0"/>
        <w:snapToGrid w:val="0"/>
        <w:spacing w:before="0" w:beforeAutospacing="0" w:after="0" w:afterAutospacing="0"/>
        <w:ind w:leftChars="300" w:left="720"/>
        <w:jc w:val="both"/>
        <w:rPr>
          <w:sz w:val="22"/>
        </w:rPr>
      </w:pPr>
      <w:r w:rsidRPr="00B75658">
        <w:rPr>
          <w:rFonts w:ascii="標楷體" w:eastAsia="標楷體" w:hAnsi="標楷體" w:hint="eastAsia"/>
          <w:sz w:val="22"/>
        </w:rPr>
        <w:t>若染染者二，各各自體成，何義強分別，此二同時起。</w:t>
      </w:r>
      <w:r w:rsidRPr="00B75658">
        <w:rPr>
          <w:rFonts w:hint="eastAsia"/>
          <w:sz w:val="22"/>
        </w:rPr>
        <w:t>（大正</w:t>
      </w:r>
      <w:r w:rsidRPr="00B75658">
        <w:rPr>
          <w:rFonts w:ascii="Times New Roman" w:hint="eastAsia"/>
          <w:sz w:val="22"/>
        </w:rPr>
        <w:t>30</w:t>
      </w:r>
      <w:r w:rsidRPr="00B75658">
        <w:rPr>
          <w:rFonts w:hint="eastAsia"/>
          <w:sz w:val="22"/>
        </w:rPr>
        <w:t>，</w:t>
      </w:r>
      <w:smartTag w:uri="urn:schemas-microsoft-com:office:smarttags" w:element="chmetcnv">
        <w:smartTagPr>
          <w:attr w:name="UnitName" w:val="a"/>
          <w:attr w:name="SourceValue" w:val="74"/>
          <w:attr w:name="HasSpace" w:val="False"/>
          <w:attr w:name="Negative" w:val="False"/>
          <w:attr w:name="NumberType" w:val="1"/>
          <w:attr w:name="TCSC" w:val="0"/>
        </w:smartTagPr>
        <w:r w:rsidRPr="00B75658">
          <w:rPr>
            <w:rFonts w:ascii="Times New Roman" w:hint="eastAsia"/>
            <w:sz w:val="22"/>
          </w:rPr>
          <w:t>74a</w:t>
        </w:r>
      </w:smartTag>
      <w:r w:rsidRPr="00B75658">
        <w:rPr>
          <w:rFonts w:ascii="Times New Roman" w:hint="eastAsia"/>
          <w:sz w:val="22"/>
        </w:rPr>
        <w:t>22-23</w:t>
      </w:r>
      <w:r w:rsidRPr="00B75658">
        <w:rPr>
          <w:rFonts w:hint="eastAsia"/>
          <w:sz w:val="22"/>
        </w:rPr>
        <w:t>）</w:t>
      </w:r>
    </w:p>
    <w:p w:rsidR="00AF7925" w:rsidRPr="00B75658" w:rsidRDefault="00AF7925" w:rsidP="00933A57">
      <w:pPr>
        <w:pStyle w:val="Web"/>
        <w:widowControl w:val="0"/>
        <w:snapToGrid w:val="0"/>
        <w:spacing w:before="0" w:beforeAutospacing="0" w:after="0" w:afterAutospacing="0"/>
        <w:ind w:leftChars="60" w:left="144"/>
        <w:jc w:val="both"/>
        <w:rPr>
          <w:rFonts w:ascii="KH2s_kj" w:hAnsi="KH2s_kj"/>
          <w:sz w:val="22"/>
          <w:szCs w:val="22"/>
        </w:rPr>
      </w:pPr>
      <w:r w:rsidRPr="00B75658">
        <w:rPr>
          <w:rFonts w:ascii="Times New Roman" w:hint="eastAsia"/>
          <w:kern w:val="2"/>
          <w:sz w:val="22"/>
          <w:szCs w:val="22"/>
        </w:rPr>
        <w:t>（</w:t>
      </w:r>
      <w:r w:rsidRPr="00B75658">
        <w:rPr>
          <w:rFonts w:ascii="Times New Roman" w:hint="eastAsia"/>
          <w:kern w:val="2"/>
          <w:sz w:val="22"/>
          <w:szCs w:val="22"/>
        </w:rPr>
        <w:t>3</w:t>
      </w:r>
      <w:r w:rsidRPr="00B75658">
        <w:rPr>
          <w:rFonts w:ascii="Times New Roman" w:eastAsiaTheme="minorEastAsia" w:hAnsiTheme="minorHAnsi" w:cstheme="minorBidi" w:hint="eastAsia"/>
          <w:kern w:val="2"/>
          <w:sz w:val="22"/>
          <w:szCs w:val="22"/>
        </w:rPr>
        <w:t>）《</w:t>
      </w:r>
      <w:r w:rsidRPr="00B75658">
        <w:rPr>
          <w:rFonts w:hint="eastAsia"/>
          <w:sz w:val="22"/>
          <w:szCs w:val="22"/>
        </w:rPr>
        <w:t>大乘中觀釋論》卷</w:t>
      </w:r>
      <w:r w:rsidRPr="00B75658">
        <w:rPr>
          <w:rFonts w:ascii="Times New Roman"/>
          <w:sz w:val="22"/>
          <w:szCs w:val="22"/>
        </w:rPr>
        <w:t>5</w:t>
      </w:r>
      <w:r w:rsidRPr="00B75658">
        <w:rPr>
          <w:rFonts w:hint="eastAsia"/>
          <w:sz w:val="22"/>
          <w:szCs w:val="22"/>
        </w:rPr>
        <w:t>〈</w:t>
      </w:r>
      <w:r w:rsidRPr="00B75658">
        <w:rPr>
          <w:rFonts w:ascii="Times New Roman" w:hint="eastAsia"/>
          <w:sz w:val="22"/>
          <w:szCs w:val="22"/>
        </w:rPr>
        <w:t>6</w:t>
      </w:r>
      <w:r w:rsidRPr="00B75658">
        <w:rPr>
          <w:rFonts w:hint="eastAsia"/>
          <w:sz w:val="22"/>
          <w:szCs w:val="22"/>
        </w:rPr>
        <w:t>觀染法染者品〉</w:t>
      </w:r>
      <w:r w:rsidRPr="00B75658">
        <w:rPr>
          <w:rFonts w:ascii="KH2s_kj" w:hAnsi="KH2s_kj" w:hint="eastAsia"/>
          <w:sz w:val="22"/>
          <w:szCs w:val="22"/>
        </w:rPr>
        <w:t>：</w:t>
      </w:r>
    </w:p>
    <w:p w:rsidR="00AF7925" w:rsidRPr="00B75658" w:rsidRDefault="00AF7925" w:rsidP="00933A57">
      <w:pPr>
        <w:pStyle w:val="Web"/>
        <w:widowControl w:val="0"/>
        <w:snapToGrid w:val="0"/>
        <w:spacing w:before="0" w:beforeAutospacing="0" w:after="0" w:afterAutospacing="0"/>
        <w:ind w:leftChars="300" w:left="720"/>
        <w:jc w:val="both"/>
        <w:rPr>
          <w:rFonts w:ascii="Times New Roman"/>
          <w:sz w:val="22"/>
          <w:szCs w:val="22"/>
        </w:rPr>
      </w:pPr>
      <w:r w:rsidRPr="00B75658">
        <w:rPr>
          <w:rFonts w:ascii="標楷體" w:eastAsia="標楷體" w:hAnsi="標楷體" w:hint="eastAsia"/>
          <w:sz w:val="22"/>
          <w:szCs w:val="22"/>
        </w:rPr>
        <w:t>若染染者二，各各自體成，是二若有合，前亦應得合。</w:t>
      </w:r>
      <w:r w:rsidRPr="00B75658">
        <w:rPr>
          <w:rFonts w:ascii="Times New Roman"/>
          <w:sz w:val="22"/>
          <w:szCs w:val="22"/>
        </w:rPr>
        <w:t>（大正</w:t>
      </w:r>
      <w:r w:rsidRPr="00B75658">
        <w:rPr>
          <w:rFonts w:ascii="Times New Roman"/>
          <w:sz w:val="22"/>
          <w:szCs w:val="22"/>
        </w:rPr>
        <w:t>30</w:t>
      </w:r>
      <w:r w:rsidRPr="00B75658">
        <w:rPr>
          <w:rFonts w:ascii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47"/>
          <w:attr w:name="HasSpace" w:val="False"/>
          <w:attr w:name="Negative" w:val="False"/>
          <w:attr w:name="NumberType" w:val="1"/>
          <w:attr w:name="TCSC" w:val="0"/>
        </w:smartTagPr>
        <w:r w:rsidRPr="00B75658">
          <w:rPr>
            <w:rFonts w:ascii="Times New Roman"/>
            <w:sz w:val="22"/>
            <w:szCs w:val="22"/>
          </w:rPr>
          <w:t>147a</w:t>
        </w:r>
      </w:smartTag>
      <w:r w:rsidRPr="00B75658">
        <w:rPr>
          <w:rFonts w:ascii="Times New Roman"/>
          <w:sz w:val="22"/>
          <w:szCs w:val="22"/>
        </w:rPr>
        <w:t>3-4</w:t>
      </w:r>
      <w:r w:rsidRPr="00B75658">
        <w:rPr>
          <w:rFonts w:ascii="Times New Roman"/>
          <w:sz w:val="22"/>
          <w:szCs w:val="22"/>
        </w:rPr>
        <w:t>）</w:t>
      </w:r>
      <w:r w:rsidRPr="00B75658">
        <w:rPr>
          <w:rFonts w:ascii="Times New Roman"/>
          <w:sz w:val="22"/>
          <w:szCs w:val="22"/>
        </w:rPr>
        <w:t xml:space="preserve"> </w:t>
      </w:r>
    </w:p>
    <w:p w:rsidR="00AF7925" w:rsidRPr="00B75658" w:rsidRDefault="00AF7925" w:rsidP="00933A57">
      <w:pPr>
        <w:snapToGrid w:val="0"/>
        <w:ind w:leftChars="60" w:left="144"/>
        <w:jc w:val="both"/>
        <w:rPr>
          <w:sz w:val="22"/>
        </w:rPr>
      </w:pPr>
      <w:r w:rsidRPr="00B75658">
        <w:rPr>
          <w:sz w:val="22"/>
        </w:rPr>
        <w:t>（</w:t>
      </w:r>
      <w:r w:rsidRPr="00B75658">
        <w:rPr>
          <w:rFonts w:ascii="Times New Roman" w:hAnsi="Times New Roman" w:cs="Times New Roman" w:hint="eastAsia"/>
          <w:sz w:val="22"/>
        </w:rPr>
        <w:t>4</w:t>
      </w:r>
      <w:r w:rsidRPr="00B75658">
        <w:rPr>
          <w:sz w:val="22"/>
        </w:rPr>
        <w:t>）</w:t>
      </w:r>
      <w:r w:rsidRPr="00B75658">
        <w:rPr>
          <w:rFonts w:ascii="新細明體" w:hAnsi="新細明體" w:hint="eastAsia"/>
          <w:bCs/>
          <w:sz w:val="22"/>
        </w:rPr>
        <w:t>月稱，梵本《淨明句論》；參見三枝充悳，《中論偈頌總覽》</w:t>
      </w:r>
      <w:r w:rsidRPr="00B75658">
        <w:rPr>
          <w:rFonts w:ascii="Times New Roman" w:hAnsi="Times New Roman" w:cs="Times New Roman"/>
          <w:bCs/>
          <w:sz w:val="22"/>
        </w:rPr>
        <w:t>p.</w:t>
      </w:r>
      <w:r w:rsidRPr="00B75658">
        <w:rPr>
          <w:rFonts w:ascii="Times New Roman" w:hAnsi="Times New Roman" w:cs="Times New Roman"/>
          <w:kern w:val="0"/>
          <w:sz w:val="22"/>
        </w:rPr>
        <w:t>1</w:t>
      </w:r>
      <w:r w:rsidRPr="00B75658">
        <w:rPr>
          <w:rFonts w:ascii="Times New Roman" w:hAnsi="Times New Roman" w:cs="Times New Roman" w:hint="eastAsia"/>
          <w:kern w:val="0"/>
          <w:sz w:val="22"/>
        </w:rPr>
        <w:t>60</w:t>
      </w:r>
      <w:r w:rsidRPr="00B75658">
        <w:rPr>
          <w:rFonts w:ascii="新細明體" w:hAnsi="新細明體" w:hint="eastAsia"/>
          <w:bCs/>
          <w:sz w:val="22"/>
        </w:rPr>
        <w:t>：</w:t>
      </w:r>
    </w:p>
    <w:p w:rsidR="00AF7925" w:rsidRPr="00B75658" w:rsidRDefault="00AF7925" w:rsidP="00933A57">
      <w:pPr>
        <w:snapToGrid w:val="0"/>
        <w:ind w:leftChars="300" w:left="720"/>
        <w:jc w:val="both"/>
        <w:rPr>
          <w:rFonts w:ascii="KH2s_kj" w:hAnsi="KH2s_kj"/>
          <w:sz w:val="22"/>
        </w:rPr>
      </w:pPr>
      <w:r w:rsidRPr="00B75658">
        <w:rPr>
          <w:rFonts w:ascii="Times New Roman" w:eastAsia="Roman Unicode" w:hAnsi="Times New Roman" w:cs="Times New Roman"/>
          <w:sz w:val="22"/>
        </w:rPr>
        <w:t>siddhaḥ</w:t>
      </w:r>
      <w:r w:rsidRPr="00B75658">
        <w:rPr>
          <w:rFonts w:ascii="Times New Roman" w:hAnsi="Times New Roman" w:cs="Times New Roman"/>
          <w:sz w:val="22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</w:rPr>
        <w:t>pṛthakpṛthagbhāvo</w:t>
      </w:r>
      <w:r w:rsidRPr="00B75658">
        <w:rPr>
          <w:rFonts w:ascii="Times New Roman" w:hAnsi="Times New Roman" w:cs="Times New Roman"/>
          <w:sz w:val="22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</w:rPr>
        <w:t>yadi</w:t>
      </w:r>
      <w:r w:rsidRPr="00B75658">
        <w:rPr>
          <w:rFonts w:ascii="Times New Roman" w:hAnsi="Times New Roman" w:cs="Times New Roman"/>
          <w:sz w:val="22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</w:rPr>
        <w:t>vā</w:t>
      </w:r>
      <w:r w:rsidRPr="00B75658">
        <w:rPr>
          <w:rFonts w:ascii="Times New Roman" w:hAnsi="Times New Roman" w:cs="Times New Roman"/>
          <w:sz w:val="22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</w:rPr>
        <w:t>rāgaraktayoḥ</w:t>
      </w:r>
      <w:r w:rsidRPr="00B75658">
        <w:rPr>
          <w:rFonts w:ascii="Times New Roman" w:hAnsi="Times New Roman" w:cs="Times New Roman"/>
          <w:sz w:val="22"/>
        </w:rPr>
        <w:t xml:space="preserve"> /</w:t>
      </w:r>
    </w:p>
    <w:p w:rsidR="00AF7925" w:rsidRPr="00B75658" w:rsidRDefault="00AF7925" w:rsidP="00933A57">
      <w:pPr>
        <w:snapToGrid w:val="0"/>
        <w:ind w:leftChars="300" w:left="720"/>
        <w:jc w:val="both"/>
        <w:rPr>
          <w:rFonts w:ascii="KH2s_kj" w:hAnsi="KH2s_kj"/>
          <w:sz w:val="22"/>
        </w:rPr>
      </w:pPr>
      <w:r w:rsidRPr="00B75658">
        <w:rPr>
          <w:rFonts w:ascii="Times New Roman" w:eastAsia="Roman Unicode" w:hAnsi="Times New Roman" w:cs="Times New Roman"/>
          <w:sz w:val="22"/>
        </w:rPr>
        <w:t>sahabhāvaṃ</w:t>
      </w:r>
      <w:r w:rsidRPr="00B75658">
        <w:rPr>
          <w:rFonts w:ascii="Times New Roman" w:hAnsi="Times New Roman" w:cs="Times New Roman"/>
          <w:sz w:val="22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</w:rPr>
        <w:t>kimarthaṃ</w:t>
      </w:r>
      <w:r w:rsidRPr="00B75658">
        <w:rPr>
          <w:rFonts w:ascii="Times New Roman" w:hAnsi="Times New Roman" w:cs="Times New Roman"/>
          <w:sz w:val="22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</w:rPr>
        <w:t>tu</w:t>
      </w:r>
      <w:r w:rsidRPr="00B75658">
        <w:rPr>
          <w:rFonts w:ascii="Times New Roman" w:hAnsi="Times New Roman" w:cs="Times New Roman"/>
          <w:sz w:val="22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</w:rPr>
        <w:t>parikalpayase</w:t>
      </w:r>
      <w:r w:rsidRPr="00B75658">
        <w:rPr>
          <w:rFonts w:ascii="Times New Roman" w:hAnsi="Times New Roman" w:cs="Times New Roman"/>
          <w:sz w:val="22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</w:rPr>
        <w:t>tayoḥ</w:t>
      </w:r>
      <w:r w:rsidRPr="00B75658">
        <w:rPr>
          <w:rFonts w:ascii="Times New Roman" w:hAnsi="Times New Roman" w:cs="Times New Roman"/>
          <w:sz w:val="22"/>
        </w:rPr>
        <w:t xml:space="preserve"> //</w:t>
      </w:r>
    </w:p>
    <w:p w:rsidR="00AF7925" w:rsidRPr="00B75658" w:rsidRDefault="00AF7925" w:rsidP="00933A57">
      <w:pPr>
        <w:snapToGrid w:val="0"/>
        <w:ind w:leftChars="290" w:left="696"/>
        <w:jc w:val="both"/>
        <w:rPr>
          <w:rFonts w:ascii="標楷體" w:eastAsia="標楷體" w:hAnsi="標楷體"/>
          <w:sz w:val="22"/>
          <w:lang w:eastAsia="ja-JP"/>
        </w:rPr>
      </w:pPr>
      <w:r w:rsidRPr="00B75658">
        <w:rPr>
          <w:rFonts w:ascii="標楷體" w:eastAsia="標楷體" w:hAnsi="標楷體" w:hint="eastAsia"/>
          <w:sz w:val="22"/>
          <w:lang w:eastAsia="ja-JP"/>
        </w:rPr>
        <w:t>あるいはまた，もしも貪りと貪る者とが互いに別異のものとして，すでに成立しているとするならば，それら両者の結合を</w:t>
      </w:r>
      <w:r w:rsidRPr="00B75658">
        <w:rPr>
          <w:rFonts w:ascii="標楷體" w:eastAsia="標楷體" w:hAnsi="標楷體"/>
          <w:sz w:val="22"/>
          <w:lang w:eastAsia="ja-JP"/>
        </w:rPr>
        <w:t>，</w:t>
      </w:r>
      <w:r w:rsidRPr="00B75658">
        <w:rPr>
          <w:rFonts w:ascii="標楷體" w:eastAsia="標楷體" w:hAnsi="標楷體" w:hint="eastAsia"/>
          <w:sz w:val="22"/>
          <w:lang w:eastAsia="ja-JP"/>
        </w:rPr>
        <w:t>他方で，何のために汝は想定するのか。</w:t>
      </w:r>
    </w:p>
  </w:footnote>
  <w:footnote w:id="43">
    <w:p w:rsidR="00AF7925" w:rsidRPr="00B75658" w:rsidRDefault="00AF7925" w:rsidP="00BC0BEB">
      <w:pPr>
        <w:snapToGrid w:val="0"/>
        <w:jc w:val="both"/>
        <w:rPr>
          <w:rFonts w:ascii="Times New Roman" w:hAnsi="Times New Roman" w:cs="Times New Roman"/>
          <w:sz w:val="22"/>
        </w:rPr>
      </w:pPr>
      <w:r w:rsidRPr="00B75658">
        <w:rPr>
          <w:rStyle w:val="ac"/>
          <w:rFonts w:ascii="Times New Roman" w:hAnsi="Times New Roman" w:cs="Times New Roman"/>
          <w:sz w:val="22"/>
        </w:rPr>
        <w:footnoteRef/>
      </w:r>
      <w:r w:rsidRPr="00B75658">
        <w:rPr>
          <w:rFonts w:ascii="Times New Roman" w:hAnsi="Times New Roman" w:cs="Times New Roman"/>
          <w:sz w:val="22"/>
        </w:rPr>
        <w:t xml:space="preserve"> </w:t>
      </w:r>
      <w:r w:rsidRPr="00B75658">
        <w:rPr>
          <w:rFonts w:ascii="Times New Roman" w:hAnsi="Times New Roman" w:cs="Times New Roman"/>
          <w:sz w:val="22"/>
        </w:rPr>
        <w:t>歐陽竟無編，《中論》卷</w:t>
      </w:r>
      <w:r w:rsidRPr="00B75658">
        <w:rPr>
          <w:rFonts w:ascii="Times New Roman" w:hAnsi="Times New Roman" w:cs="Times New Roman"/>
          <w:sz w:val="22"/>
        </w:rPr>
        <w:t>1</w:t>
      </w:r>
      <w:r w:rsidRPr="00B75658">
        <w:rPr>
          <w:rFonts w:ascii="Times New Roman" w:hAnsi="Times New Roman" w:cs="Times New Roman"/>
          <w:sz w:val="22"/>
        </w:rPr>
        <w:t>〈</w:t>
      </w:r>
      <w:r w:rsidRPr="00B75658">
        <w:rPr>
          <w:rFonts w:ascii="Times New Roman" w:hAnsi="Times New Roman" w:cs="Times New Roman"/>
          <w:sz w:val="22"/>
        </w:rPr>
        <w:t>6</w:t>
      </w:r>
      <w:r w:rsidRPr="00B75658">
        <w:rPr>
          <w:rFonts w:ascii="Times New Roman" w:hAnsi="Times New Roman" w:cs="Times New Roman"/>
          <w:sz w:val="22"/>
        </w:rPr>
        <w:t>觀染染者品〉（《藏要》</w:t>
      </w:r>
      <w:r w:rsidRPr="00B75658">
        <w:rPr>
          <w:rFonts w:ascii="Times New Roman" w:hAnsi="Times New Roman" w:cs="Times New Roman"/>
          <w:sz w:val="22"/>
        </w:rPr>
        <w:t>4</w:t>
      </w:r>
      <w:r w:rsidRPr="00B75658">
        <w:rPr>
          <w:rFonts w:ascii="Times New Roman" w:hAnsi="Times New Roman" w:cs="Times New Roman"/>
          <w:sz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4"/>
          <w:attr w:name="UnitName" w:val="a"/>
        </w:smartTagPr>
        <w:r w:rsidRPr="00B75658">
          <w:rPr>
            <w:rFonts w:ascii="Times New Roman" w:hAnsi="Times New Roman" w:cs="Times New Roman"/>
            <w:sz w:val="22"/>
          </w:rPr>
          <w:t>14a</w:t>
        </w:r>
      </w:smartTag>
      <w:r w:rsidRPr="00B75658">
        <w:rPr>
          <w:rFonts w:ascii="Times New Roman" w:hAnsi="Times New Roman" w:cs="Times New Roman"/>
          <w:sz w:val="22"/>
        </w:rPr>
        <w:t>，</w:t>
      </w:r>
      <w:r w:rsidRPr="00B75658">
        <w:rPr>
          <w:rFonts w:ascii="Times New Roman" w:hAnsi="Times New Roman" w:cs="Times New Roman"/>
          <w:sz w:val="22"/>
        </w:rPr>
        <w:t>n.1</w:t>
      </w:r>
      <w:r w:rsidRPr="00B75658">
        <w:rPr>
          <w:rFonts w:ascii="Times New Roman" w:hAnsi="Times New Roman" w:cs="Times New Roman"/>
          <w:sz w:val="22"/>
        </w:rPr>
        <w:t>）：</w:t>
      </w:r>
    </w:p>
    <w:p w:rsidR="00AF7925" w:rsidRPr="00B75658" w:rsidRDefault="00AF7925" w:rsidP="00BC0BEB">
      <w:pPr>
        <w:pStyle w:val="aa"/>
        <w:ind w:firstLineChars="100" w:firstLine="220"/>
        <w:jc w:val="both"/>
        <w:rPr>
          <w:rFonts w:eastAsia="標楷體"/>
          <w:sz w:val="22"/>
          <w:szCs w:val="22"/>
        </w:rPr>
      </w:pPr>
      <w:r w:rsidRPr="00B75658">
        <w:rPr>
          <w:rFonts w:eastAsia="標楷體"/>
          <w:sz w:val="22"/>
          <w:szCs w:val="22"/>
        </w:rPr>
        <w:t>蕃、梵云「</w:t>
      </w:r>
      <w:r w:rsidRPr="00B75658">
        <w:rPr>
          <w:rFonts w:eastAsia="標楷體"/>
          <w:b/>
          <w:sz w:val="22"/>
          <w:szCs w:val="22"/>
        </w:rPr>
        <w:t>為成合相故」</w:t>
      </w:r>
      <w:r w:rsidRPr="00B75658">
        <w:rPr>
          <w:rFonts w:eastAsia="標楷體"/>
          <w:sz w:val="22"/>
          <w:szCs w:val="22"/>
        </w:rPr>
        <w:t>，與釋相順，今譯誤。</w:t>
      </w:r>
    </w:p>
  </w:footnote>
  <w:footnote w:id="44">
    <w:p w:rsidR="00AF7925" w:rsidRPr="00B75658" w:rsidRDefault="00AF7925" w:rsidP="00BC0BEB">
      <w:pPr>
        <w:snapToGrid w:val="0"/>
        <w:jc w:val="both"/>
        <w:rPr>
          <w:rFonts w:ascii="Times New Roman" w:hAnsi="Times New Roman" w:cs="Times New Roman"/>
          <w:sz w:val="22"/>
        </w:rPr>
      </w:pPr>
      <w:r w:rsidRPr="00B75658">
        <w:rPr>
          <w:rStyle w:val="ac"/>
          <w:rFonts w:ascii="Times New Roman" w:hAnsi="Times New Roman" w:cs="Times New Roman"/>
          <w:sz w:val="22"/>
        </w:rPr>
        <w:footnoteRef/>
      </w:r>
      <w:r w:rsidRPr="00B75658">
        <w:rPr>
          <w:rFonts w:hint="eastAsia"/>
          <w:sz w:val="22"/>
        </w:rPr>
        <w:t>（</w:t>
      </w:r>
      <w:r w:rsidRPr="00B75658">
        <w:rPr>
          <w:rFonts w:ascii="Times New Roman" w:hAnsi="Times New Roman" w:cs="Times New Roman" w:hint="eastAsia"/>
          <w:sz w:val="22"/>
        </w:rPr>
        <w:t>1</w:t>
      </w:r>
      <w:r w:rsidRPr="00B75658">
        <w:rPr>
          <w:rFonts w:hint="eastAsia"/>
          <w:sz w:val="22"/>
        </w:rPr>
        <w:t>）</w:t>
      </w:r>
      <w:r w:rsidRPr="00B75658">
        <w:rPr>
          <w:rFonts w:ascii="Times New Roman" w:hAnsi="Times New Roman" w:cs="Times New Roman"/>
          <w:sz w:val="22"/>
        </w:rPr>
        <w:t>《中論》卷</w:t>
      </w:r>
      <w:r w:rsidRPr="00B75658">
        <w:rPr>
          <w:rFonts w:ascii="Times New Roman" w:hAnsi="Times New Roman" w:cs="Times New Roman"/>
          <w:sz w:val="22"/>
        </w:rPr>
        <w:t>1</w:t>
      </w:r>
      <w:r w:rsidRPr="00B75658">
        <w:rPr>
          <w:rFonts w:ascii="Times New Roman" w:hAnsi="Times New Roman" w:cs="Times New Roman"/>
          <w:sz w:val="22"/>
        </w:rPr>
        <w:t>〈</w:t>
      </w:r>
      <w:r w:rsidRPr="00B75658">
        <w:rPr>
          <w:rFonts w:ascii="Times New Roman" w:hAnsi="Times New Roman" w:cs="Times New Roman"/>
          <w:sz w:val="22"/>
        </w:rPr>
        <w:t>6</w:t>
      </w:r>
      <w:r w:rsidRPr="00B75658">
        <w:rPr>
          <w:rFonts w:ascii="Times New Roman" w:hAnsi="Times New Roman" w:cs="Times New Roman"/>
          <w:sz w:val="22"/>
        </w:rPr>
        <w:t>觀染染者品〉（大正</w:t>
      </w:r>
      <w:r w:rsidRPr="00B75658">
        <w:rPr>
          <w:rFonts w:ascii="Times New Roman" w:hAnsi="Times New Roman" w:cs="Times New Roman"/>
          <w:sz w:val="22"/>
        </w:rPr>
        <w:t>30</w:t>
      </w:r>
      <w:r w:rsidRPr="00B75658">
        <w:rPr>
          <w:rFonts w:ascii="Times New Roman" w:hAnsi="Times New Roman" w:cs="Times New Roman"/>
          <w:sz w:val="22"/>
        </w:rPr>
        <w:t>，</w:t>
      </w:r>
      <w:r w:rsidRPr="00B75658">
        <w:rPr>
          <w:rFonts w:ascii="Times New Roman" w:hAnsi="Times New Roman" w:cs="Times New Roman"/>
          <w:sz w:val="22"/>
        </w:rPr>
        <w:t>8</w:t>
      </w:r>
      <w:r w:rsidRPr="00B75658">
        <w:rPr>
          <w:rFonts w:ascii="Times New Roman" w:hAnsi="Times New Roman" w:cs="Times New Roman" w:hint="eastAsia"/>
          <w:sz w:val="22"/>
        </w:rPr>
        <w:t>c8-9</w:t>
      </w:r>
      <w:r w:rsidRPr="00B75658">
        <w:rPr>
          <w:rFonts w:ascii="Times New Roman" w:hAnsi="Times New Roman" w:cs="Times New Roman"/>
          <w:sz w:val="22"/>
        </w:rPr>
        <w:t>）。</w:t>
      </w:r>
    </w:p>
    <w:p w:rsidR="00AF7925" w:rsidRPr="00B75658" w:rsidRDefault="00AF7925" w:rsidP="00933A57">
      <w:pPr>
        <w:snapToGrid w:val="0"/>
        <w:ind w:leftChars="60" w:left="144"/>
        <w:jc w:val="both"/>
        <w:rPr>
          <w:rFonts w:ascii="標楷體" w:eastAsia="標楷體" w:hAnsi="標楷體"/>
          <w:sz w:val="22"/>
        </w:rPr>
      </w:pPr>
      <w:r w:rsidRPr="00B75658">
        <w:rPr>
          <w:rFonts w:hint="eastAsia"/>
          <w:sz w:val="22"/>
        </w:rPr>
        <w:t>（</w:t>
      </w:r>
      <w:r w:rsidRPr="00B75658">
        <w:rPr>
          <w:rFonts w:ascii="Times New Roman" w:hAnsi="Times New Roman" w:cs="Times New Roman" w:hint="eastAsia"/>
          <w:sz w:val="22"/>
        </w:rPr>
        <w:t>2</w:t>
      </w:r>
      <w:r w:rsidRPr="00B75658">
        <w:rPr>
          <w:rFonts w:hint="eastAsia"/>
          <w:sz w:val="22"/>
        </w:rPr>
        <w:t>）《般若燈論釋》卷</w:t>
      </w:r>
      <w:r w:rsidRPr="00B75658">
        <w:rPr>
          <w:rFonts w:ascii="Times New Roman" w:hAnsi="Times New Roman" w:cs="Times New Roman" w:hint="eastAsia"/>
          <w:sz w:val="22"/>
        </w:rPr>
        <w:t>5</w:t>
      </w:r>
      <w:r w:rsidRPr="00B75658">
        <w:rPr>
          <w:rFonts w:hint="eastAsia"/>
          <w:sz w:val="22"/>
        </w:rPr>
        <w:t>〈</w:t>
      </w:r>
      <w:r w:rsidRPr="00B75658">
        <w:rPr>
          <w:rFonts w:ascii="Times New Roman" w:hAnsi="Times New Roman" w:cs="Times New Roman" w:hint="eastAsia"/>
          <w:sz w:val="22"/>
        </w:rPr>
        <w:t>6</w:t>
      </w:r>
      <w:r w:rsidRPr="00B75658">
        <w:rPr>
          <w:rFonts w:hint="eastAsia"/>
          <w:sz w:val="22"/>
        </w:rPr>
        <w:t>觀染染者品〉：</w:t>
      </w:r>
    </w:p>
    <w:p w:rsidR="00AF7925" w:rsidRPr="00B75658" w:rsidRDefault="00AF7925" w:rsidP="00933A57">
      <w:pPr>
        <w:pStyle w:val="Web"/>
        <w:widowControl w:val="0"/>
        <w:snapToGrid w:val="0"/>
        <w:spacing w:before="0" w:beforeAutospacing="0" w:after="0" w:afterAutospacing="0"/>
        <w:ind w:leftChars="300" w:left="720"/>
        <w:jc w:val="both"/>
        <w:rPr>
          <w:sz w:val="22"/>
        </w:rPr>
      </w:pPr>
      <w:r w:rsidRPr="00B75658">
        <w:rPr>
          <w:rFonts w:ascii="標楷體" w:eastAsia="標楷體" w:hAnsi="標楷體" w:hint="eastAsia"/>
          <w:sz w:val="22"/>
        </w:rPr>
        <w:t>如是別不成，求欲同時起，成立同時起，復欲別體耶。</w:t>
      </w:r>
      <w:r w:rsidRPr="00B75658">
        <w:rPr>
          <w:rFonts w:hint="eastAsia"/>
          <w:sz w:val="22"/>
        </w:rPr>
        <w:t>（大正</w:t>
      </w:r>
      <w:r w:rsidRPr="00B75658">
        <w:rPr>
          <w:rFonts w:ascii="Times New Roman" w:hint="eastAsia"/>
          <w:sz w:val="22"/>
        </w:rPr>
        <w:t>30</w:t>
      </w:r>
      <w:r w:rsidRPr="00B75658">
        <w:rPr>
          <w:rFonts w:hint="eastAsia"/>
          <w:sz w:val="22"/>
        </w:rPr>
        <w:t>，</w:t>
      </w:r>
      <w:r w:rsidRPr="00B75658">
        <w:rPr>
          <w:rFonts w:ascii="Times New Roman" w:hint="eastAsia"/>
          <w:sz w:val="22"/>
        </w:rPr>
        <w:t>74b2-3</w:t>
      </w:r>
      <w:r w:rsidRPr="00B75658">
        <w:rPr>
          <w:rFonts w:hint="eastAsia"/>
          <w:sz w:val="22"/>
        </w:rPr>
        <w:t>）</w:t>
      </w:r>
    </w:p>
    <w:p w:rsidR="00AF7925" w:rsidRPr="00B75658" w:rsidRDefault="00AF7925" w:rsidP="00933A57">
      <w:pPr>
        <w:snapToGrid w:val="0"/>
        <w:ind w:leftChars="60" w:left="144"/>
        <w:jc w:val="both"/>
        <w:rPr>
          <w:rFonts w:ascii="標楷體" w:eastAsia="標楷體" w:hAnsi="標楷體"/>
          <w:sz w:val="22"/>
        </w:rPr>
      </w:pPr>
      <w:r w:rsidRPr="00B75658">
        <w:rPr>
          <w:rFonts w:hint="eastAsia"/>
          <w:sz w:val="22"/>
        </w:rPr>
        <w:t>（</w:t>
      </w:r>
      <w:r w:rsidRPr="00B75658">
        <w:rPr>
          <w:rFonts w:ascii="Times New Roman" w:hAnsi="Times New Roman" w:cs="Times New Roman" w:hint="eastAsia"/>
          <w:sz w:val="22"/>
        </w:rPr>
        <w:t>3</w:t>
      </w:r>
      <w:r w:rsidRPr="00B75658">
        <w:rPr>
          <w:rFonts w:hint="eastAsia"/>
          <w:sz w:val="22"/>
        </w:rPr>
        <w:t>）《大乘中觀釋論》卷</w:t>
      </w:r>
      <w:r w:rsidRPr="00B75658">
        <w:rPr>
          <w:rFonts w:ascii="Times New Roman" w:hAnsi="Times New Roman" w:cs="Times New Roman" w:hint="eastAsia"/>
          <w:sz w:val="22"/>
        </w:rPr>
        <w:t>5</w:t>
      </w:r>
      <w:r w:rsidRPr="00B75658">
        <w:rPr>
          <w:rFonts w:hint="eastAsia"/>
          <w:sz w:val="22"/>
        </w:rPr>
        <w:t>〈</w:t>
      </w:r>
      <w:r w:rsidRPr="00B75658">
        <w:rPr>
          <w:rFonts w:ascii="Times New Roman" w:hAnsi="Times New Roman" w:cs="Times New Roman" w:hint="eastAsia"/>
          <w:sz w:val="22"/>
        </w:rPr>
        <w:t>6</w:t>
      </w:r>
      <w:r w:rsidRPr="00B75658">
        <w:rPr>
          <w:rFonts w:hint="eastAsia"/>
          <w:sz w:val="22"/>
        </w:rPr>
        <w:t>觀染法染者品〉</w:t>
      </w:r>
      <w:r w:rsidRPr="00B75658">
        <w:rPr>
          <w:rFonts w:ascii="KH2s_kj" w:hAnsi="KH2s_kj" w:hint="eastAsia"/>
          <w:sz w:val="22"/>
        </w:rPr>
        <w:t>：</w:t>
      </w:r>
    </w:p>
    <w:p w:rsidR="00AF7925" w:rsidRPr="00B75658" w:rsidRDefault="00AF7925" w:rsidP="00933A57">
      <w:pPr>
        <w:pStyle w:val="Web"/>
        <w:widowControl w:val="0"/>
        <w:snapToGrid w:val="0"/>
        <w:spacing w:before="0" w:beforeAutospacing="0" w:after="0" w:afterAutospacing="0"/>
        <w:ind w:leftChars="300" w:left="720"/>
        <w:jc w:val="both"/>
        <w:rPr>
          <w:sz w:val="22"/>
        </w:rPr>
      </w:pPr>
      <w:r w:rsidRPr="00B75658">
        <w:rPr>
          <w:rFonts w:ascii="標楷體" w:eastAsia="標楷體" w:hAnsi="標楷體" w:hint="eastAsia"/>
          <w:sz w:val="22"/>
        </w:rPr>
        <w:t>異相不成合，汝欲求成合，合相若已成，復欲成其異。</w:t>
      </w:r>
      <w:r w:rsidRPr="00B75658">
        <w:rPr>
          <w:rFonts w:hint="eastAsia"/>
          <w:sz w:val="22"/>
        </w:rPr>
        <w:t>（大正</w:t>
      </w:r>
      <w:r w:rsidRPr="00B75658">
        <w:rPr>
          <w:rFonts w:ascii="Times New Roman" w:hint="eastAsia"/>
          <w:sz w:val="22"/>
        </w:rPr>
        <w:t>30</w:t>
      </w:r>
      <w:r w:rsidRPr="00B75658">
        <w:rPr>
          <w:rFonts w:hint="eastAsia"/>
          <w:sz w:val="22"/>
        </w:rPr>
        <w:t>，</w:t>
      </w:r>
      <w:smartTag w:uri="urn:schemas-microsoft-com:office:smarttags" w:element="chmetcnv">
        <w:smartTagPr>
          <w:attr w:name="UnitName" w:val="a"/>
          <w:attr w:name="SourceValue" w:val="147"/>
          <w:attr w:name="HasSpace" w:val="False"/>
          <w:attr w:name="Negative" w:val="False"/>
          <w:attr w:name="NumberType" w:val="1"/>
          <w:attr w:name="TCSC" w:val="0"/>
        </w:smartTagPr>
        <w:r w:rsidRPr="00B75658">
          <w:rPr>
            <w:rFonts w:ascii="Times New Roman" w:hint="eastAsia"/>
            <w:sz w:val="22"/>
          </w:rPr>
          <w:t>147a</w:t>
        </w:r>
      </w:smartTag>
      <w:r w:rsidRPr="00B75658">
        <w:rPr>
          <w:rFonts w:ascii="Times New Roman" w:hint="eastAsia"/>
          <w:sz w:val="22"/>
        </w:rPr>
        <w:t>12-13</w:t>
      </w:r>
      <w:r w:rsidRPr="00B75658">
        <w:rPr>
          <w:rFonts w:hint="eastAsia"/>
          <w:sz w:val="22"/>
        </w:rPr>
        <w:t>）</w:t>
      </w:r>
      <w:r w:rsidRPr="00B75658">
        <w:rPr>
          <w:rFonts w:ascii="Times New Roman"/>
          <w:sz w:val="22"/>
        </w:rPr>
        <w:t xml:space="preserve"> </w:t>
      </w:r>
    </w:p>
    <w:p w:rsidR="00AF7925" w:rsidRPr="00B75658" w:rsidRDefault="00AF7925" w:rsidP="00933A57">
      <w:pPr>
        <w:snapToGrid w:val="0"/>
        <w:ind w:leftChars="60" w:left="144"/>
        <w:jc w:val="both"/>
        <w:rPr>
          <w:kern w:val="0"/>
          <w:sz w:val="22"/>
        </w:rPr>
      </w:pPr>
      <w:r w:rsidRPr="00B75658">
        <w:rPr>
          <w:sz w:val="22"/>
        </w:rPr>
        <w:t>（</w:t>
      </w:r>
      <w:r w:rsidRPr="00B75658">
        <w:rPr>
          <w:rFonts w:ascii="Times New Roman" w:hAnsi="Times New Roman" w:cs="Times New Roman" w:hint="eastAsia"/>
          <w:sz w:val="22"/>
        </w:rPr>
        <w:t>4</w:t>
      </w:r>
      <w:r w:rsidRPr="00B75658">
        <w:rPr>
          <w:sz w:val="22"/>
        </w:rPr>
        <w:t>）</w:t>
      </w:r>
      <w:r w:rsidRPr="00B75658">
        <w:rPr>
          <w:rFonts w:ascii="新細明體" w:hAnsi="新細明體" w:hint="eastAsia"/>
          <w:bCs/>
          <w:sz w:val="22"/>
        </w:rPr>
        <w:t>月稱，梵本《淨明句論》；參見三枝充悳，《中論偈頌總覽》，</w:t>
      </w:r>
      <w:r w:rsidRPr="00B75658">
        <w:rPr>
          <w:rFonts w:ascii="Times New Roman" w:hAnsi="Times New Roman" w:cs="Times New Roman"/>
          <w:bCs/>
          <w:sz w:val="22"/>
        </w:rPr>
        <w:t>p.</w:t>
      </w:r>
      <w:r w:rsidRPr="00B75658">
        <w:rPr>
          <w:rFonts w:ascii="Times New Roman" w:hAnsi="Times New Roman" w:cs="Times New Roman"/>
          <w:kern w:val="0"/>
          <w:sz w:val="22"/>
        </w:rPr>
        <w:t>1</w:t>
      </w:r>
      <w:r w:rsidRPr="00B75658">
        <w:rPr>
          <w:rFonts w:ascii="Times New Roman" w:hAnsi="Times New Roman" w:cs="Times New Roman" w:hint="eastAsia"/>
          <w:kern w:val="0"/>
          <w:sz w:val="22"/>
        </w:rPr>
        <w:t>62</w:t>
      </w:r>
      <w:r w:rsidRPr="00B75658">
        <w:rPr>
          <w:rFonts w:hint="eastAsia"/>
          <w:kern w:val="0"/>
          <w:sz w:val="22"/>
        </w:rPr>
        <w:t>：</w:t>
      </w:r>
    </w:p>
    <w:p w:rsidR="00AF7925" w:rsidRPr="00B75658" w:rsidRDefault="00AF7925" w:rsidP="00933A57">
      <w:pPr>
        <w:snapToGrid w:val="0"/>
        <w:ind w:leftChars="300" w:left="720"/>
        <w:jc w:val="both"/>
        <w:rPr>
          <w:rFonts w:ascii="KH2s_kj" w:hAnsi="KH2s_kj"/>
          <w:sz w:val="22"/>
        </w:rPr>
      </w:pPr>
      <w:r w:rsidRPr="00B75658">
        <w:rPr>
          <w:rFonts w:ascii="Times New Roman" w:eastAsia="Roman Unicode" w:hAnsi="Times New Roman" w:cs="Times New Roman"/>
          <w:sz w:val="22"/>
        </w:rPr>
        <w:t>pṛthagna</w:t>
      </w:r>
      <w:r w:rsidRPr="00B75658">
        <w:rPr>
          <w:rFonts w:ascii="Times New Roman" w:hAnsi="Times New Roman" w:cs="Times New Roman"/>
          <w:sz w:val="22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</w:rPr>
        <w:t>sidhyatītyevaṃ</w:t>
      </w:r>
      <w:r w:rsidRPr="00B75658">
        <w:rPr>
          <w:rFonts w:ascii="Times New Roman" w:hAnsi="Times New Roman" w:cs="Times New Roman"/>
          <w:sz w:val="22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</w:rPr>
        <w:t>sahabhāvaṃ</w:t>
      </w:r>
      <w:r w:rsidRPr="00B75658">
        <w:rPr>
          <w:rFonts w:ascii="Times New Roman" w:hAnsi="Times New Roman" w:cs="Times New Roman"/>
          <w:sz w:val="22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</w:rPr>
        <w:t>vikāṅkṣasi</w:t>
      </w:r>
      <w:r w:rsidRPr="00B75658">
        <w:rPr>
          <w:rFonts w:ascii="Times New Roman" w:hAnsi="Times New Roman" w:cs="Times New Roman"/>
          <w:sz w:val="22"/>
        </w:rPr>
        <w:t xml:space="preserve"> /</w:t>
      </w:r>
    </w:p>
    <w:p w:rsidR="00AF7925" w:rsidRPr="00B75658" w:rsidRDefault="00AF7925" w:rsidP="00933A57">
      <w:pPr>
        <w:snapToGrid w:val="0"/>
        <w:ind w:leftChars="300" w:left="720"/>
        <w:jc w:val="both"/>
        <w:rPr>
          <w:rFonts w:ascii="KH2s_kj" w:hAnsi="KH2s_kj"/>
          <w:sz w:val="22"/>
          <w:lang w:eastAsia="ja-JP"/>
        </w:rPr>
      </w:pPr>
      <w:r w:rsidRPr="00B75658">
        <w:rPr>
          <w:rFonts w:ascii="Times New Roman" w:eastAsia="Roman Unicode" w:hAnsi="Times New Roman" w:cs="Times New Roman"/>
          <w:sz w:val="22"/>
          <w:lang w:eastAsia="ja-JP"/>
        </w:rPr>
        <w:t>sahabhāvaprasiddhyarthaṃ</w:t>
      </w:r>
      <w:r w:rsidRPr="00B75658">
        <w:rPr>
          <w:rFonts w:ascii="Times New Roman" w:hAnsi="Times New Roman" w:cs="Times New Roman"/>
          <w:sz w:val="22"/>
          <w:lang w:eastAsia="ja-JP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  <w:lang w:eastAsia="ja-JP"/>
        </w:rPr>
        <w:t>pṛthaktvaṃ</w:t>
      </w:r>
      <w:r w:rsidRPr="00B75658">
        <w:rPr>
          <w:rFonts w:ascii="Times New Roman" w:hAnsi="Times New Roman" w:cs="Times New Roman"/>
          <w:sz w:val="22"/>
          <w:lang w:eastAsia="ja-JP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  <w:lang w:eastAsia="ja-JP"/>
        </w:rPr>
        <w:t>bhūya</w:t>
      </w:r>
      <w:r w:rsidRPr="00B75658">
        <w:rPr>
          <w:rFonts w:ascii="Times New Roman" w:hAnsi="Times New Roman" w:cs="Times New Roman"/>
          <w:sz w:val="22"/>
          <w:lang w:eastAsia="ja-JP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  <w:lang w:eastAsia="ja-JP"/>
        </w:rPr>
        <w:t>icchasi</w:t>
      </w:r>
      <w:r w:rsidRPr="00B75658">
        <w:rPr>
          <w:rFonts w:ascii="Times New Roman" w:hAnsi="Times New Roman" w:cs="Times New Roman"/>
          <w:sz w:val="22"/>
          <w:lang w:eastAsia="ja-JP"/>
        </w:rPr>
        <w:t xml:space="preserve"> //</w:t>
      </w:r>
    </w:p>
    <w:p w:rsidR="00AF7925" w:rsidRPr="00B75658" w:rsidRDefault="00AF7925" w:rsidP="00933A57">
      <w:pPr>
        <w:snapToGrid w:val="0"/>
        <w:ind w:leftChars="290" w:left="696"/>
        <w:jc w:val="both"/>
        <w:rPr>
          <w:sz w:val="22"/>
          <w:lang w:eastAsia="ja-JP"/>
        </w:rPr>
      </w:pPr>
      <w:r w:rsidRPr="00B75658">
        <w:rPr>
          <w:rFonts w:ascii="標楷體" w:eastAsia="標楷體" w:hAnsi="標楷體" w:hint="eastAsia"/>
          <w:sz w:val="22"/>
          <w:lang w:eastAsia="ja-JP"/>
        </w:rPr>
        <w:t>互いに別異であるということは成立しないといって，汝はこのような〔両者の〕結合を求めている。ところが，〔両者の〕結合を成立させるために，汝はさらに，〔両者が〕別異であることを主張しているのである。</w:t>
      </w:r>
    </w:p>
  </w:footnote>
  <w:footnote w:id="45">
    <w:p w:rsidR="00AF7925" w:rsidRPr="00B75658" w:rsidRDefault="00AF7925" w:rsidP="00BC0BEB">
      <w:pPr>
        <w:pStyle w:val="aa"/>
        <w:rPr>
          <w:sz w:val="22"/>
          <w:szCs w:val="22"/>
        </w:rPr>
      </w:pPr>
      <w:r w:rsidRPr="00B75658">
        <w:rPr>
          <w:rStyle w:val="ac"/>
          <w:sz w:val="22"/>
          <w:szCs w:val="22"/>
        </w:rPr>
        <w:footnoteRef/>
      </w:r>
      <w:r w:rsidRPr="00B75658">
        <w:rPr>
          <w:rFonts w:hint="eastAsia"/>
          <w:sz w:val="22"/>
          <w:szCs w:val="22"/>
        </w:rPr>
        <w:t xml:space="preserve"> </w:t>
      </w:r>
      <w:r w:rsidRPr="00B75658">
        <w:rPr>
          <w:rFonts w:hint="eastAsia"/>
          <w:sz w:val="22"/>
          <w:szCs w:val="22"/>
        </w:rPr>
        <w:t>歐陽竟無編，《中論》卷</w:t>
      </w:r>
      <w:r w:rsidRPr="00B75658">
        <w:rPr>
          <w:rFonts w:hint="eastAsia"/>
          <w:sz w:val="22"/>
          <w:szCs w:val="22"/>
        </w:rPr>
        <w:t>1</w:t>
      </w:r>
      <w:r w:rsidRPr="00B75658">
        <w:rPr>
          <w:rFonts w:hint="eastAsia"/>
          <w:sz w:val="22"/>
          <w:szCs w:val="22"/>
        </w:rPr>
        <w:t>〈</w:t>
      </w:r>
      <w:r w:rsidRPr="00B75658">
        <w:rPr>
          <w:rFonts w:hint="eastAsia"/>
          <w:sz w:val="22"/>
          <w:szCs w:val="22"/>
        </w:rPr>
        <w:t>6</w:t>
      </w:r>
      <w:r w:rsidRPr="00B75658">
        <w:rPr>
          <w:rFonts w:hint="eastAsia"/>
          <w:sz w:val="22"/>
          <w:szCs w:val="22"/>
        </w:rPr>
        <w:t>觀染染者品〉（《藏要》</w:t>
      </w:r>
      <w:r w:rsidRPr="00B75658">
        <w:rPr>
          <w:rFonts w:hint="eastAsia"/>
          <w:sz w:val="22"/>
          <w:szCs w:val="22"/>
        </w:rPr>
        <w:t>4</w:t>
      </w:r>
      <w:r w:rsidRPr="00B75658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4"/>
          <w:attr w:name="UnitName" w:val="a"/>
        </w:smartTagPr>
        <w:r w:rsidRPr="00B75658">
          <w:rPr>
            <w:rFonts w:hint="eastAsia"/>
            <w:sz w:val="22"/>
            <w:szCs w:val="22"/>
          </w:rPr>
          <w:t>14a</w:t>
        </w:r>
      </w:smartTag>
      <w:r w:rsidRPr="00B75658">
        <w:rPr>
          <w:rFonts w:hint="eastAsia"/>
          <w:sz w:val="22"/>
          <w:szCs w:val="22"/>
        </w:rPr>
        <w:t>，</w:t>
      </w:r>
      <w:r w:rsidRPr="00B75658">
        <w:rPr>
          <w:rFonts w:hint="eastAsia"/>
          <w:sz w:val="22"/>
          <w:szCs w:val="22"/>
        </w:rPr>
        <w:t>n.3</w:t>
      </w:r>
      <w:r w:rsidRPr="00B75658">
        <w:rPr>
          <w:rFonts w:hint="eastAsia"/>
          <w:sz w:val="22"/>
          <w:szCs w:val="22"/>
        </w:rPr>
        <w:t>）：</w:t>
      </w:r>
    </w:p>
    <w:p w:rsidR="00AF7925" w:rsidRPr="00B75658" w:rsidRDefault="00AF7925" w:rsidP="00BC0BEB">
      <w:pPr>
        <w:pStyle w:val="aa"/>
        <w:ind w:firstLineChars="100" w:firstLine="220"/>
        <w:rPr>
          <w:sz w:val="22"/>
          <w:szCs w:val="22"/>
        </w:rPr>
      </w:pPr>
      <w:r w:rsidRPr="00B75658">
        <w:rPr>
          <w:rFonts w:ascii="標楷體" w:eastAsia="標楷體" w:hAnsi="標楷體" w:hint="eastAsia"/>
          <w:sz w:val="22"/>
          <w:szCs w:val="22"/>
        </w:rPr>
        <w:t>「相」字，番、梵皆作「物體」。</w:t>
      </w:r>
    </w:p>
  </w:footnote>
  <w:footnote w:id="46">
    <w:p w:rsidR="00AF7925" w:rsidRPr="00B75658" w:rsidRDefault="00AF7925" w:rsidP="00BC0BEB">
      <w:pPr>
        <w:snapToGrid w:val="0"/>
        <w:jc w:val="both"/>
        <w:rPr>
          <w:rFonts w:ascii="Times New Roman" w:hAnsi="Times New Roman" w:cs="Times New Roman"/>
          <w:sz w:val="22"/>
        </w:rPr>
      </w:pPr>
      <w:r w:rsidRPr="00B75658">
        <w:rPr>
          <w:rStyle w:val="ac"/>
          <w:rFonts w:ascii="Times New Roman" w:hAnsi="Times New Roman" w:cs="Times New Roman"/>
          <w:sz w:val="22"/>
        </w:rPr>
        <w:footnoteRef/>
      </w:r>
      <w:r w:rsidRPr="00B75658">
        <w:rPr>
          <w:rFonts w:hint="eastAsia"/>
          <w:sz w:val="22"/>
        </w:rPr>
        <w:t>（</w:t>
      </w:r>
      <w:r w:rsidRPr="00B75658">
        <w:rPr>
          <w:rFonts w:ascii="Times New Roman" w:hAnsi="Times New Roman" w:cs="Times New Roman" w:hint="eastAsia"/>
          <w:sz w:val="22"/>
        </w:rPr>
        <w:t>1</w:t>
      </w:r>
      <w:r w:rsidRPr="00B75658">
        <w:rPr>
          <w:rFonts w:hint="eastAsia"/>
          <w:sz w:val="22"/>
        </w:rPr>
        <w:t>）</w:t>
      </w:r>
      <w:r w:rsidRPr="00B75658">
        <w:rPr>
          <w:rFonts w:ascii="Times New Roman" w:hAnsi="Times New Roman" w:cs="Times New Roman"/>
          <w:sz w:val="22"/>
        </w:rPr>
        <w:t>《中論》卷</w:t>
      </w:r>
      <w:r w:rsidRPr="00B75658">
        <w:rPr>
          <w:rFonts w:ascii="Times New Roman" w:hAnsi="Times New Roman" w:cs="Times New Roman"/>
          <w:sz w:val="22"/>
        </w:rPr>
        <w:t>1</w:t>
      </w:r>
      <w:r w:rsidRPr="00B75658">
        <w:rPr>
          <w:rFonts w:ascii="Times New Roman" w:hAnsi="Times New Roman" w:cs="Times New Roman"/>
          <w:sz w:val="22"/>
        </w:rPr>
        <w:t>〈</w:t>
      </w:r>
      <w:r w:rsidRPr="00B75658">
        <w:rPr>
          <w:rFonts w:ascii="Times New Roman" w:hAnsi="Times New Roman" w:cs="Times New Roman"/>
          <w:sz w:val="22"/>
        </w:rPr>
        <w:t>6</w:t>
      </w:r>
      <w:r w:rsidRPr="00B75658">
        <w:rPr>
          <w:rFonts w:ascii="Times New Roman" w:hAnsi="Times New Roman" w:cs="Times New Roman"/>
          <w:sz w:val="22"/>
        </w:rPr>
        <w:t>觀染染者品〉（大正</w:t>
      </w:r>
      <w:r w:rsidRPr="00B75658">
        <w:rPr>
          <w:rFonts w:ascii="Times New Roman" w:hAnsi="Times New Roman" w:cs="Times New Roman"/>
          <w:sz w:val="22"/>
        </w:rPr>
        <w:t>30</w:t>
      </w:r>
      <w:r w:rsidRPr="00B75658">
        <w:rPr>
          <w:rFonts w:ascii="Times New Roman" w:hAnsi="Times New Roman" w:cs="Times New Roman"/>
          <w:sz w:val="22"/>
        </w:rPr>
        <w:t>，</w:t>
      </w:r>
      <w:r w:rsidRPr="00B75658">
        <w:rPr>
          <w:rFonts w:ascii="Times New Roman" w:hAnsi="Times New Roman" w:cs="Times New Roman"/>
          <w:sz w:val="22"/>
        </w:rPr>
        <w:t>8</w:t>
      </w:r>
      <w:r w:rsidRPr="00B75658">
        <w:rPr>
          <w:rFonts w:ascii="Times New Roman" w:hAnsi="Times New Roman" w:cs="Times New Roman" w:hint="eastAsia"/>
          <w:sz w:val="22"/>
        </w:rPr>
        <w:t>c14-15</w:t>
      </w:r>
      <w:r w:rsidRPr="00B75658">
        <w:rPr>
          <w:rFonts w:ascii="Times New Roman" w:hAnsi="Times New Roman" w:cs="Times New Roman"/>
          <w:sz w:val="22"/>
        </w:rPr>
        <w:t>）。</w:t>
      </w:r>
    </w:p>
    <w:p w:rsidR="00AF7925" w:rsidRPr="00B75658" w:rsidRDefault="00AF7925" w:rsidP="00933A57">
      <w:pPr>
        <w:snapToGrid w:val="0"/>
        <w:ind w:leftChars="60" w:left="144"/>
        <w:jc w:val="both"/>
        <w:rPr>
          <w:rFonts w:ascii="KH2s_kj" w:hAnsi="KH2s_kj"/>
          <w:sz w:val="22"/>
        </w:rPr>
      </w:pPr>
      <w:r w:rsidRPr="00B75658">
        <w:rPr>
          <w:sz w:val="22"/>
        </w:rPr>
        <w:t>（</w:t>
      </w:r>
      <w:r w:rsidRPr="00B75658">
        <w:rPr>
          <w:rFonts w:ascii="Times New Roman" w:hAnsi="Times New Roman" w:cs="Times New Roman"/>
          <w:sz w:val="22"/>
        </w:rPr>
        <w:t>2</w:t>
      </w:r>
      <w:r w:rsidRPr="00B75658">
        <w:rPr>
          <w:sz w:val="22"/>
        </w:rPr>
        <w:t>）</w:t>
      </w:r>
      <w:r w:rsidRPr="00B75658">
        <w:rPr>
          <w:rFonts w:hint="eastAsia"/>
          <w:sz w:val="22"/>
        </w:rPr>
        <w:t>《般若燈論釋》卷</w:t>
      </w:r>
      <w:r w:rsidRPr="00B75658">
        <w:rPr>
          <w:rFonts w:ascii="Times New Roman" w:hAnsi="Times New Roman" w:cs="Times New Roman" w:hint="eastAsia"/>
          <w:sz w:val="22"/>
        </w:rPr>
        <w:t>5</w:t>
      </w:r>
      <w:r w:rsidRPr="00B75658">
        <w:rPr>
          <w:rFonts w:hint="eastAsia"/>
          <w:sz w:val="22"/>
        </w:rPr>
        <w:t>〈</w:t>
      </w:r>
      <w:r w:rsidRPr="00B75658">
        <w:rPr>
          <w:rFonts w:ascii="Times New Roman" w:hAnsi="Times New Roman" w:cs="Times New Roman" w:hint="eastAsia"/>
          <w:sz w:val="22"/>
        </w:rPr>
        <w:t>6</w:t>
      </w:r>
      <w:r w:rsidRPr="00B75658">
        <w:rPr>
          <w:rFonts w:hint="eastAsia"/>
          <w:sz w:val="22"/>
        </w:rPr>
        <w:t>觀染染者品〉：</w:t>
      </w:r>
    </w:p>
    <w:p w:rsidR="00AF7925" w:rsidRPr="00B75658" w:rsidRDefault="00AF7925" w:rsidP="00933A57">
      <w:pPr>
        <w:pStyle w:val="Web"/>
        <w:widowControl w:val="0"/>
        <w:snapToGrid w:val="0"/>
        <w:spacing w:before="0" w:beforeAutospacing="0" w:after="0" w:afterAutospacing="0"/>
        <w:ind w:leftChars="300" w:left="720"/>
        <w:jc w:val="both"/>
        <w:rPr>
          <w:sz w:val="22"/>
        </w:rPr>
      </w:pPr>
      <w:r w:rsidRPr="00B75658">
        <w:rPr>
          <w:rFonts w:ascii="標楷體" w:eastAsia="標楷體" w:hAnsi="標楷體" w:hint="eastAsia"/>
          <w:sz w:val="22"/>
        </w:rPr>
        <w:t>有何等別體，欲同時起耶？</w:t>
      </w:r>
      <w:r w:rsidRPr="00B75658">
        <w:rPr>
          <w:rFonts w:hint="eastAsia"/>
          <w:sz w:val="22"/>
        </w:rPr>
        <w:t>（大正</w:t>
      </w:r>
      <w:r w:rsidRPr="00B75658">
        <w:rPr>
          <w:rFonts w:ascii="Times New Roman" w:hint="eastAsia"/>
          <w:sz w:val="22"/>
        </w:rPr>
        <w:t>30</w:t>
      </w:r>
      <w:r w:rsidRPr="00B75658">
        <w:rPr>
          <w:rFonts w:hint="eastAsia"/>
          <w:sz w:val="22"/>
        </w:rPr>
        <w:t>，</w:t>
      </w:r>
      <w:r w:rsidRPr="00B75658">
        <w:rPr>
          <w:rFonts w:ascii="Times New Roman" w:hint="eastAsia"/>
          <w:sz w:val="22"/>
        </w:rPr>
        <w:t>74b5</w:t>
      </w:r>
      <w:r w:rsidRPr="00B75658">
        <w:rPr>
          <w:rFonts w:hint="eastAsia"/>
          <w:sz w:val="22"/>
        </w:rPr>
        <w:t>）</w:t>
      </w:r>
    </w:p>
    <w:p w:rsidR="00AF7925" w:rsidRPr="00B75658" w:rsidRDefault="00AF7925" w:rsidP="00933A57">
      <w:pPr>
        <w:snapToGrid w:val="0"/>
        <w:ind w:leftChars="60" w:left="144"/>
        <w:jc w:val="both"/>
        <w:rPr>
          <w:sz w:val="22"/>
        </w:rPr>
      </w:pPr>
      <w:r w:rsidRPr="00B75658">
        <w:rPr>
          <w:sz w:val="22"/>
        </w:rPr>
        <w:t>（</w:t>
      </w:r>
      <w:r w:rsidRPr="00B75658">
        <w:rPr>
          <w:rFonts w:ascii="Times New Roman" w:hAnsi="Times New Roman" w:cs="Times New Roman" w:hint="eastAsia"/>
          <w:sz w:val="22"/>
        </w:rPr>
        <w:t>3</w:t>
      </w:r>
      <w:r w:rsidRPr="00B75658">
        <w:rPr>
          <w:sz w:val="22"/>
        </w:rPr>
        <w:t>）</w:t>
      </w:r>
      <w:r w:rsidRPr="00B75658">
        <w:rPr>
          <w:rFonts w:hint="eastAsia"/>
          <w:sz w:val="22"/>
        </w:rPr>
        <w:t>《大乘中觀釋論》卷</w:t>
      </w:r>
      <w:r w:rsidRPr="00B75658">
        <w:rPr>
          <w:rFonts w:ascii="Times New Roman" w:hAnsi="Times New Roman" w:cs="Times New Roman"/>
          <w:sz w:val="22"/>
        </w:rPr>
        <w:t>5</w:t>
      </w:r>
      <w:r w:rsidRPr="00B75658">
        <w:rPr>
          <w:rFonts w:hint="eastAsia"/>
          <w:sz w:val="22"/>
        </w:rPr>
        <w:t>〈</w:t>
      </w:r>
      <w:r w:rsidRPr="00B75658">
        <w:rPr>
          <w:rFonts w:ascii="Times New Roman" w:hAnsi="Times New Roman" w:cs="Times New Roman" w:hint="eastAsia"/>
          <w:sz w:val="22"/>
        </w:rPr>
        <w:t>6</w:t>
      </w:r>
      <w:r w:rsidRPr="00B75658">
        <w:rPr>
          <w:rFonts w:hint="eastAsia"/>
          <w:sz w:val="22"/>
        </w:rPr>
        <w:t>觀染法染者品〉：無對應偈頌。</w:t>
      </w:r>
    </w:p>
    <w:p w:rsidR="00AF7925" w:rsidRPr="00B75658" w:rsidRDefault="00AF7925" w:rsidP="00933A57">
      <w:pPr>
        <w:snapToGrid w:val="0"/>
        <w:ind w:leftChars="60" w:left="144"/>
        <w:jc w:val="both"/>
        <w:rPr>
          <w:sz w:val="22"/>
        </w:rPr>
      </w:pPr>
      <w:r w:rsidRPr="00B75658">
        <w:rPr>
          <w:rFonts w:hint="eastAsia"/>
          <w:sz w:val="22"/>
        </w:rPr>
        <w:t>（</w:t>
      </w:r>
      <w:r w:rsidRPr="00B75658">
        <w:rPr>
          <w:rFonts w:ascii="Times New Roman" w:hAnsi="Times New Roman" w:cs="Times New Roman" w:hint="eastAsia"/>
          <w:sz w:val="22"/>
        </w:rPr>
        <w:t>4</w:t>
      </w:r>
      <w:r w:rsidRPr="00B75658">
        <w:rPr>
          <w:rFonts w:hint="eastAsia"/>
          <w:sz w:val="22"/>
        </w:rPr>
        <w:t>）</w:t>
      </w:r>
      <w:r w:rsidRPr="00B75658">
        <w:rPr>
          <w:rFonts w:ascii="新細明體" w:hAnsi="新細明體" w:hint="eastAsia"/>
          <w:bCs/>
          <w:sz w:val="22"/>
        </w:rPr>
        <w:t>月稱，梵本《淨明句論》；參見三枝充悳，《中論偈頌總覽》，</w:t>
      </w:r>
      <w:r w:rsidRPr="00B75658">
        <w:rPr>
          <w:rFonts w:ascii="Times New Roman" w:hAnsi="Times New Roman" w:cs="Times New Roman"/>
          <w:bCs/>
          <w:sz w:val="22"/>
        </w:rPr>
        <w:t>p.164</w:t>
      </w:r>
      <w:r w:rsidRPr="00B75658">
        <w:rPr>
          <w:rFonts w:hint="eastAsia"/>
          <w:bCs/>
          <w:sz w:val="22"/>
        </w:rPr>
        <w:t>：</w:t>
      </w:r>
    </w:p>
    <w:p w:rsidR="00AF7925" w:rsidRPr="00B75658" w:rsidRDefault="00AF7925" w:rsidP="00933A57">
      <w:pPr>
        <w:snapToGrid w:val="0"/>
        <w:ind w:leftChars="300" w:left="720"/>
        <w:jc w:val="both"/>
        <w:rPr>
          <w:rFonts w:ascii="KH2s_kj" w:hAnsi="KH2s_kj"/>
          <w:sz w:val="22"/>
        </w:rPr>
      </w:pPr>
      <w:r w:rsidRPr="00B75658">
        <w:rPr>
          <w:rFonts w:ascii="Times New Roman" w:eastAsia="Roman Unicode" w:hAnsi="Times New Roman" w:cs="Times New Roman"/>
          <w:sz w:val="22"/>
        </w:rPr>
        <w:t>pṛthagbhāvāprasiddheśca</w:t>
      </w:r>
      <w:r w:rsidRPr="00B75658">
        <w:rPr>
          <w:rFonts w:ascii="Times New Roman" w:hAnsi="Times New Roman" w:cs="Times New Roman"/>
          <w:sz w:val="22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</w:rPr>
        <w:t>sahabhāvo</w:t>
      </w:r>
      <w:r w:rsidRPr="00B75658">
        <w:rPr>
          <w:rFonts w:ascii="Times New Roman" w:hAnsi="Times New Roman" w:cs="Times New Roman"/>
          <w:sz w:val="22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</w:rPr>
        <w:t>na</w:t>
      </w:r>
      <w:r w:rsidRPr="00B75658">
        <w:rPr>
          <w:rFonts w:ascii="Times New Roman" w:hAnsi="Times New Roman" w:cs="Times New Roman"/>
          <w:sz w:val="22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</w:rPr>
        <w:t>sidhyati</w:t>
      </w:r>
      <w:r w:rsidRPr="00B75658">
        <w:rPr>
          <w:rFonts w:ascii="Times New Roman" w:hAnsi="Times New Roman" w:cs="Times New Roman"/>
          <w:sz w:val="22"/>
        </w:rPr>
        <w:t xml:space="preserve"> /</w:t>
      </w:r>
    </w:p>
    <w:p w:rsidR="00AF7925" w:rsidRPr="00B75658" w:rsidRDefault="00AF7925" w:rsidP="00933A57">
      <w:pPr>
        <w:snapToGrid w:val="0"/>
        <w:ind w:leftChars="300" w:left="720"/>
        <w:jc w:val="both"/>
        <w:rPr>
          <w:rFonts w:ascii="KH2s_kj" w:hAnsi="KH2s_kj"/>
          <w:sz w:val="22"/>
          <w:lang w:eastAsia="ja-JP"/>
        </w:rPr>
      </w:pPr>
      <w:r w:rsidRPr="00B75658">
        <w:rPr>
          <w:rFonts w:ascii="Times New Roman" w:eastAsia="Roman Unicode" w:hAnsi="Times New Roman" w:cs="Times New Roman"/>
          <w:sz w:val="22"/>
          <w:lang w:eastAsia="ja-JP"/>
        </w:rPr>
        <w:t>katamasmin</w:t>
      </w:r>
      <w:r w:rsidRPr="00B75658">
        <w:rPr>
          <w:rFonts w:ascii="Times New Roman" w:hAnsi="Times New Roman" w:cs="Times New Roman"/>
          <w:sz w:val="22"/>
          <w:lang w:eastAsia="ja-JP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  <w:lang w:eastAsia="ja-JP"/>
        </w:rPr>
        <w:t>pṛthagbhāve</w:t>
      </w:r>
      <w:r w:rsidRPr="00B75658">
        <w:rPr>
          <w:rFonts w:ascii="Times New Roman" w:hAnsi="Times New Roman" w:cs="Times New Roman"/>
          <w:sz w:val="22"/>
          <w:lang w:eastAsia="ja-JP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  <w:lang w:eastAsia="ja-JP"/>
        </w:rPr>
        <w:t>sahabhāvaṃ</w:t>
      </w:r>
      <w:r w:rsidRPr="00B75658">
        <w:rPr>
          <w:rFonts w:ascii="Times New Roman" w:hAnsi="Times New Roman" w:cs="Times New Roman"/>
          <w:sz w:val="22"/>
          <w:lang w:eastAsia="ja-JP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  <w:lang w:eastAsia="ja-JP"/>
        </w:rPr>
        <w:t>satīcchasi</w:t>
      </w:r>
      <w:r w:rsidRPr="00B75658">
        <w:rPr>
          <w:rFonts w:ascii="Times New Roman" w:hAnsi="Times New Roman" w:cs="Times New Roman"/>
          <w:sz w:val="22"/>
          <w:lang w:eastAsia="ja-JP"/>
        </w:rPr>
        <w:t xml:space="preserve"> //</w:t>
      </w:r>
    </w:p>
    <w:p w:rsidR="00AF7925" w:rsidRPr="00B75658" w:rsidRDefault="00AF7925" w:rsidP="00933A57">
      <w:pPr>
        <w:snapToGrid w:val="0"/>
        <w:ind w:leftChars="290" w:left="696"/>
        <w:jc w:val="both"/>
        <w:rPr>
          <w:rFonts w:ascii="標楷體" w:eastAsia="標楷體" w:hAnsi="標楷體"/>
          <w:sz w:val="22"/>
          <w:lang w:eastAsia="ja-JP"/>
        </w:rPr>
      </w:pPr>
      <w:r w:rsidRPr="00B75658">
        <w:rPr>
          <w:rFonts w:ascii="標楷體" w:eastAsia="標楷體" w:hAnsi="標楷體" w:hint="eastAsia"/>
          <w:sz w:val="22"/>
          <w:lang w:eastAsia="ja-JP"/>
        </w:rPr>
        <w:t>〔両者が〕互いに別異であるということは成立しないがゆえに，〔両者の〕結合は成立しない。</w:t>
      </w:r>
    </w:p>
    <w:p w:rsidR="00AF7925" w:rsidRPr="00B75658" w:rsidRDefault="00AF7925" w:rsidP="00933A57">
      <w:pPr>
        <w:snapToGrid w:val="0"/>
        <w:ind w:leftChars="290" w:left="696"/>
        <w:jc w:val="both"/>
        <w:rPr>
          <w:sz w:val="22"/>
          <w:lang w:eastAsia="ja-JP"/>
        </w:rPr>
      </w:pPr>
      <w:r w:rsidRPr="00B75658">
        <w:rPr>
          <w:rFonts w:ascii="標楷體" w:eastAsia="標楷體" w:hAnsi="標楷體" w:hint="eastAsia"/>
          <w:sz w:val="22"/>
          <w:lang w:eastAsia="ja-JP"/>
        </w:rPr>
        <w:t>〔両者が〕互いに別異であるということが存在するときに，汝は，いかなるものにおいて結合を主張するのであろうか。</w:t>
      </w:r>
    </w:p>
  </w:footnote>
  <w:footnote w:id="47">
    <w:p w:rsidR="00AF7925" w:rsidRPr="00B75658" w:rsidRDefault="00AF7925" w:rsidP="00BC0BEB">
      <w:pPr>
        <w:pStyle w:val="aa"/>
        <w:rPr>
          <w:sz w:val="22"/>
          <w:szCs w:val="22"/>
        </w:rPr>
      </w:pPr>
      <w:r w:rsidRPr="00B75658">
        <w:rPr>
          <w:rStyle w:val="ac"/>
          <w:sz w:val="22"/>
          <w:szCs w:val="22"/>
        </w:rPr>
        <w:footnoteRef/>
      </w:r>
      <w:r w:rsidRPr="00B75658">
        <w:rPr>
          <w:rFonts w:hint="eastAsia"/>
          <w:sz w:val="22"/>
          <w:szCs w:val="22"/>
        </w:rPr>
        <w:t>《中論》卷</w:t>
      </w:r>
      <w:r w:rsidRPr="00B75658">
        <w:rPr>
          <w:rFonts w:hint="eastAsia"/>
          <w:sz w:val="22"/>
          <w:szCs w:val="22"/>
        </w:rPr>
        <w:t>1</w:t>
      </w:r>
      <w:r w:rsidRPr="00B75658">
        <w:rPr>
          <w:rFonts w:hint="eastAsia"/>
          <w:sz w:val="22"/>
          <w:szCs w:val="22"/>
        </w:rPr>
        <w:t>〈</w:t>
      </w:r>
      <w:r w:rsidRPr="00B75658">
        <w:rPr>
          <w:rFonts w:hint="eastAsia"/>
          <w:sz w:val="22"/>
          <w:szCs w:val="22"/>
        </w:rPr>
        <w:t>6</w:t>
      </w:r>
      <w:r w:rsidRPr="00B75658">
        <w:rPr>
          <w:rFonts w:hint="eastAsia"/>
          <w:sz w:val="22"/>
          <w:szCs w:val="22"/>
        </w:rPr>
        <w:t>觀染染者品〉（青目釋）：</w:t>
      </w:r>
    </w:p>
    <w:p w:rsidR="00AF7925" w:rsidRPr="00B75658" w:rsidRDefault="00AF7925" w:rsidP="00BC0BEB">
      <w:pPr>
        <w:pStyle w:val="aa"/>
        <w:ind w:firstLineChars="100" w:firstLine="220"/>
        <w:rPr>
          <w:rFonts w:ascii="標楷體" w:eastAsia="標楷體" w:hAnsi="標楷體"/>
          <w:sz w:val="22"/>
          <w:szCs w:val="22"/>
        </w:rPr>
      </w:pPr>
      <w:r w:rsidRPr="00B75658">
        <w:rPr>
          <w:rFonts w:ascii="標楷體" w:eastAsia="標楷體" w:hAnsi="標楷體" w:hint="eastAsia"/>
          <w:sz w:val="22"/>
          <w:szCs w:val="22"/>
        </w:rPr>
        <w:t>問曰：一不合可爾，眼見異法共合。</w:t>
      </w:r>
    </w:p>
    <w:p w:rsidR="00AF7925" w:rsidRPr="00B75658" w:rsidRDefault="00AF7925" w:rsidP="00BC0BEB">
      <w:pPr>
        <w:pStyle w:val="aa"/>
        <w:ind w:firstLineChars="100" w:firstLine="220"/>
        <w:rPr>
          <w:rFonts w:ascii="標楷體" w:eastAsia="標楷體" w:hAnsi="標楷體"/>
          <w:sz w:val="22"/>
          <w:szCs w:val="22"/>
        </w:rPr>
      </w:pPr>
      <w:r w:rsidRPr="00B75658">
        <w:rPr>
          <w:rFonts w:ascii="標楷體" w:eastAsia="標楷體" w:hAnsi="標楷體" w:hint="eastAsia"/>
          <w:sz w:val="22"/>
          <w:szCs w:val="22"/>
        </w:rPr>
        <w:t>答曰：</w:t>
      </w:r>
      <w:r w:rsidRPr="00B75658">
        <w:rPr>
          <w:rFonts w:ascii="標楷體" w:eastAsia="標楷體" w:hAnsi="標楷體" w:cstheme="minorBidi" w:hint="eastAsia"/>
          <w:b/>
          <w:sz w:val="22"/>
          <w:szCs w:val="22"/>
        </w:rPr>
        <w:t>若異而有合，染、染者何事？是二相先異，然後說合相。</w:t>
      </w:r>
    </w:p>
    <w:p w:rsidR="00AF7925" w:rsidRPr="00B75658" w:rsidRDefault="00AF7925" w:rsidP="00933A57">
      <w:pPr>
        <w:pStyle w:val="aa"/>
        <w:ind w:leftChars="400" w:left="960"/>
        <w:rPr>
          <w:b/>
          <w:sz w:val="22"/>
          <w:szCs w:val="22"/>
        </w:rPr>
      </w:pPr>
      <w:r w:rsidRPr="00B75658">
        <w:rPr>
          <w:rFonts w:ascii="標楷體" w:eastAsia="標楷體" w:hAnsi="標楷體" w:hint="eastAsia"/>
          <w:sz w:val="22"/>
          <w:szCs w:val="22"/>
        </w:rPr>
        <w:t>若染、染者先有決定異相而後合者，是則不合。何以故？是二相先已異，而後強說合。</w:t>
      </w:r>
      <w:r w:rsidRPr="00B75658">
        <w:rPr>
          <w:rFonts w:eastAsia="標楷體" w:hint="eastAsia"/>
          <w:sz w:val="22"/>
          <w:szCs w:val="22"/>
        </w:rPr>
        <w:t xml:space="preserve"> </w:t>
      </w:r>
      <w:r w:rsidRPr="00B75658">
        <w:rPr>
          <w:rFonts w:hint="eastAsia"/>
          <w:sz w:val="22"/>
          <w:szCs w:val="22"/>
        </w:rPr>
        <w:t xml:space="preserve">       </w:t>
      </w:r>
      <w:r w:rsidRPr="00B75658">
        <w:rPr>
          <w:rFonts w:hint="eastAsia"/>
          <w:sz w:val="22"/>
          <w:szCs w:val="22"/>
        </w:rPr>
        <w:t>（大正</w:t>
      </w:r>
      <w:r w:rsidRPr="00B75658">
        <w:rPr>
          <w:rFonts w:hint="eastAsia"/>
          <w:sz w:val="22"/>
          <w:szCs w:val="22"/>
        </w:rPr>
        <w:t>30</w:t>
      </w:r>
      <w:r w:rsidRPr="00B75658">
        <w:rPr>
          <w:rFonts w:hint="eastAsia"/>
          <w:sz w:val="22"/>
          <w:szCs w:val="22"/>
        </w:rPr>
        <w:t>，</w:t>
      </w:r>
      <w:r w:rsidRPr="00B75658">
        <w:rPr>
          <w:rFonts w:hint="eastAsia"/>
          <w:sz w:val="22"/>
          <w:szCs w:val="22"/>
        </w:rPr>
        <w:t>8b26-c2</w:t>
      </w:r>
      <w:r w:rsidRPr="00B75658">
        <w:rPr>
          <w:rFonts w:hint="eastAsia"/>
          <w:sz w:val="22"/>
          <w:szCs w:val="22"/>
        </w:rPr>
        <w:t>）</w:t>
      </w:r>
    </w:p>
  </w:footnote>
  <w:footnote w:id="48">
    <w:p w:rsidR="008C29CE" w:rsidRPr="00B75658" w:rsidRDefault="008C29CE" w:rsidP="008C29CE">
      <w:pPr>
        <w:pStyle w:val="aa"/>
        <w:ind w:left="220" w:hangingChars="100" w:hanging="220"/>
        <w:rPr>
          <w:sz w:val="22"/>
          <w:szCs w:val="22"/>
        </w:rPr>
      </w:pPr>
      <w:r w:rsidRPr="00B75658">
        <w:rPr>
          <w:rStyle w:val="ac"/>
          <w:sz w:val="22"/>
          <w:szCs w:val="22"/>
        </w:rPr>
        <w:footnoteRef/>
      </w:r>
      <w:r w:rsidRPr="00B75658">
        <w:rPr>
          <w:sz w:val="22"/>
          <w:szCs w:val="22"/>
        </w:rPr>
        <w:t xml:space="preserve"> </w:t>
      </w:r>
      <w:r w:rsidRPr="00B75658">
        <w:rPr>
          <w:rFonts w:hint="eastAsia"/>
          <w:sz w:val="22"/>
          <w:szCs w:val="22"/>
        </w:rPr>
        <w:t>和事老：亦作“和事佬”。指調解紛爭的人。亦特指無原則地進行調解的人。（《漢語大詞典》（三），</w:t>
      </w:r>
      <w:r w:rsidRPr="00B75658">
        <w:rPr>
          <w:rFonts w:hint="eastAsia"/>
          <w:sz w:val="22"/>
          <w:szCs w:val="22"/>
        </w:rPr>
        <w:t>p.268</w:t>
      </w:r>
      <w:r w:rsidRPr="00B75658">
        <w:rPr>
          <w:rFonts w:hint="eastAsia"/>
          <w:sz w:val="22"/>
          <w:szCs w:val="22"/>
        </w:rPr>
        <w:t>）</w:t>
      </w:r>
    </w:p>
  </w:footnote>
  <w:footnote w:id="49">
    <w:p w:rsidR="00AF7925" w:rsidRPr="00B75658" w:rsidRDefault="00AF7925" w:rsidP="00BC0BEB">
      <w:pPr>
        <w:pStyle w:val="aa"/>
        <w:rPr>
          <w:sz w:val="22"/>
          <w:szCs w:val="22"/>
        </w:rPr>
      </w:pPr>
      <w:r w:rsidRPr="00B75658">
        <w:rPr>
          <w:rStyle w:val="ac"/>
          <w:sz w:val="22"/>
          <w:szCs w:val="22"/>
        </w:rPr>
        <w:footnoteRef/>
      </w:r>
      <w:r w:rsidRPr="00B75658">
        <w:rPr>
          <w:rFonts w:hint="eastAsia"/>
          <w:sz w:val="22"/>
          <w:szCs w:val="22"/>
        </w:rPr>
        <w:t>《中論》卷</w:t>
      </w:r>
      <w:r w:rsidRPr="00B75658">
        <w:rPr>
          <w:rFonts w:hint="eastAsia"/>
          <w:sz w:val="22"/>
          <w:szCs w:val="22"/>
        </w:rPr>
        <w:t>1</w:t>
      </w:r>
      <w:r w:rsidRPr="00B75658">
        <w:rPr>
          <w:rFonts w:hint="eastAsia"/>
          <w:sz w:val="22"/>
          <w:szCs w:val="22"/>
        </w:rPr>
        <w:t>〈</w:t>
      </w:r>
      <w:r w:rsidRPr="00B75658">
        <w:rPr>
          <w:rFonts w:hint="eastAsia"/>
          <w:sz w:val="22"/>
          <w:szCs w:val="22"/>
        </w:rPr>
        <w:t>6</w:t>
      </w:r>
      <w:r w:rsidRPr="00B75658">
        <w:rPr>
          <w:rFonts w:hint="eastAsia"/>
          <w:sz w:val="22"/>
          <w:szCs w:val="22"/>
        </w:rPr>
        <w:t>觀染染者品〉（青目釋）：</w:t>
      </w:r>
    </w:p>
    <w:p w:rsidR="00AF7925" w:rsidRPr="00B75658" w:rsidRDefault="00AF7925" w:rsidP="00933A57">
      <w:pPr>
        <w:pStyle w:val="aa"/>
        <w:ind w:leftChars="150" w:left="360"/>
        <w:rPr>
          <w:rFonts w:ascii="標楷體" w:eastAsia="標楷體" w:hAnsi="標楷體" w:cstheme="minorBidi"/>
          <w:b/>
          <w:sz w:val="22"/>
          <w:szCs w:val="22"/>
        </w:rPr>
      </w:pPr>
      <w:r w:rsidRPr="00B75658">
        <w:rPr>
          <w:rFonts w:ascii="標楷體" w:eastAsia="標楷體" w:hAnsi="標楷體" w:cstheme="minorBidi" w:hint="eastAsia"/>
          <w:b/>
          <w:sz w:val="22"/>
          <w:szCs w:val="22"/>
        </w:rPr>
        <w:t>若染及染者，先各成異相，既已成異相，云何而言合？</w:t>
      </w:r>
    </w:p>
    <w:p w:rsidR="00AF7925" w:rsidRPr="00B75658" w:rsidRDefault="00AF7925" w:rsidP="00933A57">
      <w:pPr>
        <w:pStyle w:val="aa"/>
        <w:ind w:leftChars="150" w:left="360"/>
        <w:rPr>
          <w:sz w:val="22"/>
          <w:szCs w:val="22"/>
        </w:rPr>
      </w:pPr>
      <w:r w:rsidRPr="00B75658">
        <w:rPr>
          <w:rFonts w:ascii="標楷體" w:eastAsia="標楷體" w:hAnsi="標楷體" w:hint="eastAsia"/>
          <w:sz w:val="22"/>
          <w:szCs w:val="22"/>
        </w:rPr>
        <w:t>若染、染者先各成別相，汝今何以強說合相？</w:t>
      </w:r>
      <w:r w:rsidRPr="00B75658">
        <w:rPr>
          <w:rFonts w:hint="eastAsia"/>
          <w:sz w:val="22"/>
          <w:szCs w:val="22"/>
        </w:rPr>
        <w:t>（大正</w:t>
      </w:r>
      <w:r w:rsidRPr="00B75658">
        <w:rPr>
          <w:rFonts w:hint="eastAsia"/>
          <w:sz w:val="22"/>
          <w:szCs w:val="22"/>
        </w:rPr>
        <w:t>30</w:t>
      </w:r>
      <w:r w:rsidRPr="00B75658">
        <w:rPr>
          <w:rFonts w:hint="eastAsia"/>
          <w:sz w:val="22"/>
          <w:szCs w:val="22"/>
        </w:rPr>
        <w:t>，</w:t>
      </w:r>
      <w:r w:rsidRPr="00B75658">
        <w:rPr>
          <w:rFonts w:hint="eastAsia"/>
          <w:sz w:val="22"/>
          <w:szCs w:val="22"/>
        </w:rPr>
        <w:t>8c4-6</w:t>
      </w:r>
      <w:r w:rsidRPr="00B75658">
        <w:rPr>
          <w:rFonts w:hint="eastAsia"/>
          <w:sz w:val="22"/>
          <w:szCs w:val="22"/>
        </w:rPr>
        <w:t>）</w:t>
      </w:r>
    </w:p>
  </w:footnote>
  <w:footnote w:id="50">
    <w:p w:rsidR="00AF7925" w:rsidRPr="00B75658" w:rsidRDefault="00AF7925" w:rsidP="00BC0BEB">
      <w:pPr>
        <w:pStyle w:val="aa"/>
        <w:rPr>
          <w:sz w:val="22"/>
          <w:szCs w:val="22"/>
        </w:rPr>
      </w:pPr>
      <w:r w:rsidRPr="00B75658">
        <w:rPr>
          <w:rStyle w:val="ac"/>
          <w:sz w:val="22"/>
          <w:szCs w:val="22"/>
        </w:rPr>
        <w:footnoteRef/>
      </w:r>
      <w:r w:rsidRPr="00B75658">
        <w:rPr>
          <w:rFonts w:hint="eastAsia"/>
          <w:sz w:val="22"/>
          <w:szCs w:val="22"/>
        </w:rPr>
        <w:t>《中論》卷</w:t>
      </w:r>
      <w:r w:rsidRPr="00B75658">
        <w:rPr>
          <w:rFonts w:hint="eastAsia"/>
          <w:sz w:val="22"/>
          <w:szCs w:val="22"/>
        </w:rPr>
        <w:t>1</w:t>
      </w:r>
      <w:r w:rsidRPr="00B75658">
        <w:rPr>
          <w:rFonts w:hint="eastAsia"/>
          <w:sz w:val="22"/>
          <w:szCs w:val="22"/>
        </w:rPr>
        <w:t>〈</w:t>
      </w:r>
      <w:r w:rsidRPr="00B75658">
        <w:rPr>
          <w:rFonts w:hint="eastAsia"/>
          <w:sz w:val="22"/>
          <w:szCs w:val="22"/>
        </w:rPr>
        <w:t>6</w:t>
      </w:r>
      <w:r w:rsidRPr="00B75658">
        <w:rPr>
          <w:rFonts w:hint="eastAsia"/>
          <w:sz w:val="22"/>
          <w:szCs w:val="22"/>
        </w:rPr>
        <w:t>觀染染者品〉（青目釋）：</w:t>
      </w:r>
    </w:p>
    <w:p w:rsidR="00AF7925" w:rsidRPr="00B75658" w:rsidRDefault="00AF7925" w:rsidP="00933A57">
      <w:pPr>
        <w:pStyle w:val="aa"/>
        <w:ind w:leftChars="150" w:left="360"/>
        <w:rPr>
          <w:rFonts w:ascii="標楷體" w:eastAsia="標楷體" w:hAnsi="標楷體"/>
          <w:b/>
          <w:sz w:val="22"/>
          <w:szCs w:val="22"/>
        </w:rPr>
      </w:pPr>
      <w:r w:rsidRPr="00B75658">
        <w:rPr>
          <w:rFonts w:ascii="標楷體" w:eastAsia="標楷體" w:hAnsi="標楷體" w:hint="eastAsia"/>
          <w:b/>
          <w:sz w:val="22"/>
          <w:szCs w:val="22"/>
        </w:rPr>
        <w:t>異相無有成，是故汝欲合；合相竟無成，而復說異相。</w:t>
      </w:r>
    </w:p>
    <w:p w:rsidR="00AF7925" w:rsidRPr="00B75658" w:rsidRDefault="008C29CE" w:rsidP="00933A57">
      <w:pPr>
        <w:pStyle w:val="aa"/>
        <w:ind w:leftChars="150" w:left="360"/>
        <w:rPr>
          <w:sz w:val="22"/>
          <w:szCs w:val="22"/>
        </w:rPr>
      </w:pPr>
      <w:r w:rsidRPr="00B75658">
        <w:rPr>
          <w:rFonts w:ascii="標楷體" w:eastAsia="標楷體" w:hAnsi="標楷體" w:hint="eastAsia"/>
          <w:sz w:val="22"/>
          <w:szCs w:val="22"/>
        </w:rPr>
        <w:t>汝已染、染者異相不成故，復說合相。合相中有過，染、染者不成。</w:t>
      </w:r>
      <w:r w:rsidR="00AF7925" w:rsidRPr="00B75658">
        <w:rPr>
          <w:rFonts w:ascii="標楷體" w:eastAsia="標楷體" w:hAnsi="標楷體" w:hint="eastAsia"/>
          <w:sz w:val="22"/>
          <w:szCs w:val="22"/>
        </w:rPr>
        <w:t>汝為成合相故，復說異相。汝自已為定，而所說不定。</w:t>
      </w:r>
      <w:r w:rsidR="00AF7925" w:rsidRPr="00B75658">
        <w:rPr>
          <w:rFonts w:hint="eastAsia"/>
          <w:sz w:val="22"/>
          <w:szCs w:val="22"/>
        </w:rPr>
        <w:t>（大正</w:t>
      </w:r>
      <w:r w:rsidR="00AF7925" w:rsidRPr="00B75658">
        <w:rPr>
          <w:rFonts w:hint="eastAsia"/>
          <w:sz w:val="22"/>
          <w:szCs w:val="22"/>
        </w:rPr>
        <w:t>30</w:t>
      </w:r>
      <w:r w:rsidR="00AF7925" w:rsidRPr="00B75658">
        <w:rPr>
          <w:rFonts w:hint="eastAsia"/>
          <w:sz w:val="22"/>
          <w:szCs w:val="22"/>
        </w:rPr>
        <w:t>，</w:t>
      </w:r>
      <w:r w:rsidR="00AF7925" w:rsidRPr="00B75658">
        <w:rPr>
          <w:rFonts w:hint="eastAsia"/>
          <w:sz w:val="22"/>
          <w:szCs w:val="22"/>
        </w:rPr>
        <w:t>8c8-12</w:t>
      </w:r>
      <w:r w:rsidR="00AF7925" w:rsidRPr="00B75658">
        <w:rPr>
          <w:rFonts w:hint="eastAsia"/>
          <w:sz w:val="22"/>
          <w:szCs w:val="22"/>
        </w:rPr>
        <w:t>）</w:t>
      </w:r>
    </w:p>
  </w:footnote>
  <w:footnote w:id="51">
    <w:p w:rsidR="00AF7925" w:rsidRPr="00B75658" w:rsidRDefault="00AF7925" w:rsidP="00BC0BEB">
      <w:pPr>
        <w:pStyle w:val="aa"/>
        <w:rPr>
          <w:sz w:val="22"/>
          <w:szCs w:val="22"/>
        </w:rPr>
      </w:pPr>
      <w:r w:rsidRPr="00B75658">
        <w:rPr>
          <w:rStyle w:val="ac"/>
          <w:sz w:val="22"/>
          <w:szCs w:val="22"/>
        </w:rPr>
        <w:footnoteRef/>
      </w:r>
      <w:r w:rsidRPr="00B75658">
        <w:rPr>
          <w:rFonts w:hint="eastAsia"/>
          <w:sz w:val="22"/>
          <w:szCs w:val="22"/>
        </w:rPr>
        <w:t>《中論》卷</w:t>
      </w:r>
      <w:r w:rsidRPr="00B75658">
        <w:rPr>
          <w:rFonts w:hint="eastAsia"/>
          <w:sz w:val="22"/>
          <w:szCs w:val="22"/>
        </w:rPr>
        <w:t>1</w:t>
      </w:r>
      <w:r w:rsidRPr="00B75658">
        <w:rPr>
          <w:rFonts w:hint="eastAsia"/>
          <w:sz w:val="22"/>
          <w:szCs w:val="22"/>
        </w:rPr>
        <w:t>〈</w:t>
      </w:r>
      <w:r w:rsidRPr="00B75658">
        <w:rPr>
          <w:rFonts w:hint="eastAsia"/>
          <w:sz w:val="22"/>
          <w:szCs w:val="22"/>
        </w:rPr>
        <w:t>6</w:t>
      </w:r>
      <w:r w:rsidRPr="00B75658">
        <w:rPr>
          <w:rFonts w:hint="eastAsia"/>
          <w:sz w:val="22"/>
          <w:szCs w:val="22"/>
        </w:rPr>
        <w:t>觀染染者品〉（青目釋）：</w:t>
      </w:r>
    </w:p>
    <w:p w:rsidR="00AF7925" w:rsidRPr="00B75658" w:rsidRDefault="00AF7925" w:rsidP="00933A57">
      <w:pPr>
        <w:pStyle w:val="aa"/>
        <w:ind w:leftChars="150" w:left="360"/>
        <w:rPr>
          <w:rFonts w:ascii="標楷體" w:eastAsia="標楷體" w:hAnsi="標楷體"/>
          <w:b/>
          <w:sz w:val="22"/>
          <w:szCs w:val="22"/>
        </w:rPr>
      </w:pPr>
      <w:r w:rsidRPr="00B75658">
        <w:rPr>
          <w:rFonts w:ascii="標楷體" w:eastAsia="標楷體" w:hAnsi="標楷體" w:hint="eastAsia"/>
          <w:b/>
          <w:sz w:val="22"/>
          <w:szCs w:val="22"/>
        </w:rPr>
        <w:t>異相不成故，合相則不成，於何異相中，而欲說合相？</w:t>
      </w:r>
    </w:p>
    <w:p w:rsidR="00AF7925" w:rsidRPr="00B75658" w:rsidRDefault="00AF7925" w:rsidP="00933A57">
      <w:pPr>
        <w:pStyle w:val="aa"/>
        <w:ind w:leftChars="150" w:left="360"/>
        <w:rPr>
          <w:sz w:val="22"/>
          <w:szCs w:val="22"/>
        </w:rPr>
      </w:pPr>
      <w:r w:rsidRPr="00B75658">
        <w:rPr>
          <w:rFonts w:ascii="標楷體" w:eastAsia="標楷體" w:hAnsi="標楷體" w:hint="eastAsia"/>
          <w:sz w:val="22"/>
          <w:szCs w:val="22"/>
        </w:rPr>
        <w:t>以此中染、染者異相不成故，合相亦不成，汝於何異相中而欲說合相？</w:t>
      </w:r>
      <w:r w:rsidRPr="00B75658">
        <w:rPr>
          <w:rFonts w:hint="eastAsia"/>
          <w:sz w:val="22"/>
          <w:szCs w:val="22"/>
        </w:rPr>
        <w:t>（大正</w:t>
      </w:r>
      <w:r w:rsidRPr="00B75658">
        <w:rPr>
          <w:rFonts w:hint="eastAsia"/>
          <w:sz w:val="22"/>
          <w:szCs w:val="22"/>
        </w:rPr>
        <w:t>30</w:t>
      </w:r>
      <w:r w:rsidRPr="00B75658">
        <w:rPr>
          <w:rFonts w:hint="eastAsia"/>
          <w:sz w:val="22"/>
          <w:szCs w:val="22"/>
        </w:rPr>
        <w:t>，</w:t>
      </w:r>
      <w:r w:rsidRPr="00B75658">
        <w:rPr>
          <w:rFonts w:hint="eastAsia"/>
          <w:sz w:val="22"/>
          <w:szCs w:val="22"/>
        </w:rPr>
        <w:t>8c14-17</w:t>
      </w:r>
      <w:r w:rsidRPr="00B75658">
        <w:rPr>
          <w:rFonts w:hint="eastAsia"/>
          <w:sz w:val="22"/>
          <w:szCs w:val="22"/>
        </w:rPr>
        <w:t>）</w:t>
      </w:r>
    </w:p>
  </w:footnote>
  <w:footnote w:id="52">
    <w:p w:rsidR="00AF7925" w:rsidRPr="00B75658" w:rsidRDefault="00AF7925" w:rsidP="00BC0BEB">
      <w:pPr>
        <w:pStyle w:val="aa"/>
        <w:rPr>
          <w:sz w:val="22"/>
          <w:szCs w:val="22"/>
        </w:rPr>
      </w:pPr>
      <w:r w:rsidRPr="00B75658">
        <w:rPr>
          <w:rStyle w:val="ac"/>
          <w:sz w:val="22"/>
          <w:szCs w:val="22"/>
        </w:rPr>
        <w:footnoteRef/>
      </w:r>
      <w:r w:rsidRPr="00B75658">
        <w:rPr>
          <w:rFonts w:hint="eastAsia"/>
          <w:sz w:val="22"/>
          <w:szCs w:val="22"/>
        </w:rPr>
        <w:t>《中論》卷</w:t>
      </w:r>
      <w:r w:rsidRPr="00B75658">
        <w:rPr>
          <w:rFonts w:hint="eastAsia"/>
          <w:sz w:val="22"/>
          <w:szCs w:val="22"/>
        </w:rPr>
        <w:t>1</w:t>
      </w:r>
      <w:r w:rsidRPr="00B75658">
        <w:rPr>
          <w:rFonts w:hint="eastAsia"/>
          <w:sz w:val="22"/>
          <w:szCs w:val="22"/>
        </w:rPr>
        <w:t>〈</w:t>
      </w:r>
      <w:r w:rsidRPr="00B75658">
        <w:rPr>
          <w:rFonts w:hint="eastAsia"/>
          <w:sz w:val="22"/>
          <w:szCs w:val="22"/>
        </w:rPr>
        <w:t>6</w:t>
      </w:r>
      <w:r w:rsidRPr="00B75658">
        <w:rPr>
          <w:rFonts w:hint="eastAsia"/>
          <w:sz w:val="22"/>
          <w:szCs w:val="22"/>
        </w:rPr>
        <w:t>觀染染者品〉（青目釋）：</w:t>
      </w:r>
    </w:p>
    <w:p w:rsidR="00AF7925" w:rsidRPr="00B75658" w:rsidRDefault="00AF7925" w:rsidP="00933A57">
      <w:pPr>
        <w:pStyle w:val="aa"/>
        <w:ind w:leftChars="150" w:left="360"/>
        <w:rPr>
          <w:rFonts w:ascii="標楷體" w:eastAsia="標楷體" w:hAnsi="標楷體"/>
          <w:b/>
          <w:sz w:val="22"/>
          <w:szCs w:val="22"/>
        </w:rPr>
      </w:pPr>
      <w:r w:rsidRPr="00B75658">
        <w:rPr>
          <w:rFonts w:ascii="標楷體" w:eastAsia="標楷體" w:hAnsi="標楷體" w:hint="eastAsia"/>
          <w:b/>
          <w:sz w:val="22"/>
          <w:szCs w:val="22"/>
        </w:rPr>
        <w:t>如是染染者，非合不合成，諸法亦如是，非合不合成。</w:t>
      </w:r>
    </w:p>
    <w:p w:rsidR="00AF7925" w:rsidRPr="00B75658" w:rsidRDefault="00AF7925" w:rsidP="00933A57">
      <w:pPr>
        <w:pStyle w:val="aa"/>
        <w:ind w:leftChars="150" w:left="360"/>
        <w:rPr>
          <w:sz w:val="22"/>
          <w:szCs w:val="22"/>
        </w:rPr>
      </w:pPr>
      <w:r w:rsidRPr="00B75658">
        <w:rPr>
          <w:rFonts w:ascii="標楷體" w:eastAsia="標楷體" w:hAnsi="標楷體" w:hint="eastAsia"/>
          <w:sz w:val="22"/>
          <w:szCs w:val="22"/>
        </w:rPr>
        <w:t>如染，恚、癡亦如是，如三毒、一切煩惱、一切法亦如是，非先非後，非合非散等，因緣所成。</w:t>
      </w:r>
      <w:r w:rsidRPr="00B75658">
        <w:rPr>
          <w:rFonts w:hint="eastAsia"/>
          <w:sz w:val="22"/>
          <w:szCs w:val="22"/>
        </w:rPr>
        <w:t>（大正</w:t>
      </w:r>
      <w:r w:rsidRPr="00B75658">
        <w:rPr>
          <w:rFonts w:hint="eastAsia"/>
          <w:sz w:val="22"/>
          <w:szCs w:val="22"/>
        </w:rPr>
        <w:t>30</w:t>
      </w:r>
      <w:r w:rsidRPr="00B75658">
        <w:rPr>
          <w:rFonts w:hint="eastAsia"/>
          <w:sz w:val="22"/>
          <w:szCs w:val="22"/>
        </w:rPr>
        <w:t>，</w:t>
      </w:r>
      <w:r w:rsidRPr="00B75658">
        <w:rPr>
          <w:rFonts w:hint="eastAsia"/>
          <w:sz w:val="22"/>
          <w:szCs w:val="22"/>
        </w:rPr>
        <w:t>8c18-22</w:t>
      </w:r>
      <w:r w:rsidRPr="00B75658">
        <w:rPr>
          <w:rFonts w:hint="eastAsia"/>
          <w:sz w:val="22"/>
          <w:szCs w:val="22"/>
        </w:rPr>
        <w:t>）</w:t>
      </w:r>
    </w:p>
  </w:footnote>
  <w:footnote w:id="53">
    <w:p w:rsidR="00AF7925" w:rsidRPr="00B75658" w:rsidRDefault="00AF7925" w:rsidP="00BC0BEB">
      <w:pPr>
        <w:snapToGrid w:val="0"/>
        <w:jc w:val="both"/>
        <w:rPr>
          <w:rFonts w:ascii="Times New Roman" w:hAnsi="Times New Roman" w:cs="Times New Roman"/>
          <w:sz w:val="22"/>
        </w:rPr>
      </w:pPr>
      <w:r w:rsidRPr="00B75658">
        <w:rPr>
          <w:rStyle w:val="ac"/>
          <w:rFonts w:ascii="Times New Roman" w:hAnsi="Times New Roman" w:cs="Times New Roman"/>
          <w:sz w:val="22"/>
        </w:rPr>
        <w:footnoteRef/>
      </w:r>
      <w:r w:rsidRPr="00B75658">
        <w:rPr>
          <w:rFonts w:hint="eastAsia"/>
          <w:sz w:val="22"/>
        </w:rPr>
        <w:t>（</w:t>
      </w:r>
      <w:r w:rsidRPr="00B75658">
        <w:rPr>
          <w:rFonts w:ascii="Times New Roman" w:hAnsi="Times New Roman" w:cs="Times New Roman" w:hint="eastAsia"/>
          <w:sz w:val="22"/>
        </w:rPr>
        <w:t>1</w:t>
      </w:r>
      <w:r w:rsidRPr="00B75658">
        <w:rPr>
          <w:rFonts w:hint="eastAsia"/>
          <w:sz w:val="22"/>
        </w:rPr>
        <w:t>）</w:t>
      </w:r>
      <w:r w:rsidRPr="00B75658">
        <w:rPr>
          <w:rFonts w:ascii="Times New Roman" w:hAnsi="Times New Roman" w:cs="Times New Roman"/>
          <w:sz w:val="22"/>
        </w:rPr>
        <w:t>《中論》卷</w:t>
      </w:r>
      <w:r w:rsidRPr="00B75658">
        <w:rPr>
          <w:rFonts w:ascii="Times New Roman" w:hAnsi="Times New Roman" w:cs="Times New Roman"/>
          <w:sz w:val="22"/>
        </w:rPr>
        <w:t>1</w:t>
      </w:r>
      <w:r w:rsidRPr="00B75658">
        <w:rPr>
          <w:rFonts w:ascii="Times New Roman" w:hAnsi="Times New Roman" w:cs="Times New Roman"/>
          <w:sz w:val="22"/>
        </w:rPr>
        <w:t>〈</w:t>
      </w:r>
      <w:r w:rsidRPr="00B75658">
        <w:rPr>
          <w:rFonts w:ascii="Times New Roman" w:hAnsi="Times New Roman" w:cs="Times New Roman"/>
          <w:sz w:val="22"/>
        </w:rPr>
        <w:t>6</w:t>
      </w:r>
      <w:r w:rsidRPr="00B75658">
        <w:rPr>
          <w:rFonts w:ascii="Times New Roman" w:hAnsi="Times New Roman" w:cs="Times New Roman"/>
          <w:sz w:val="22"/>
        </w:rPr>
        <w:t>觀染染者品〉（大正</w:t>
      </w:r>
      <w:r w:rsidRPr="00B75658">
        <w:rPr>
          <w:rFonts w:ascii="Times New Roman" w:hAnsi="Times New Roman" w:cs="Times New Roman"/>
          <w:sz w:val="22"/>
        </w:rPr>
        <w:t>30</w:t>
      </w:r>
      <w:r w:rsidRPr="00B75658">
        <w:rPr>
          <w:rFonts w:ascii="Times New Roman" w:hAnsi="Times New Roman" w:cs="Times New Roman"/>
          <w:sz w:val="22"/>
        </w:rPr>
        <w:t>，</w:t>
      </w:r>
      <w:r w:rsidRPr="00B75658">
        <w:rPr>
          <w:rFonts w:ascii="Times New Roman" w:hAnsi="Times New Roman" w:cs="Times New Roman"/>
          <w:sz w:val="22"/>
        </w:rPr>
        <w:t>8</w:t>
      </w:r>
      <w:r w:rsidRPr="00B75658">
        <w:rPr>
          <w:rFonts w:ascii="Times New Roman" w:hAnsi="Times New Roman" w:cs="Times New Roman" w:hint="eastAsia"/>
          <w:sz w:val="22"/>
        </w:rPr>
        <w:t>c18-19</w:t>
      </w:r>
      <w:r w:rsidRPr="00B75658">
        <w:rPr>
          <w:rFonts w:ascii="Times New Roman" w:hAnsi="Times New Roman" w:cs="Times New Roman"/>
          <w:sz w:val="22"/>
        </w:rPr>
        <w:t>）。</w:t>
      </w:r>
    </w:p>
    <w:p w:rsidR="00AF7925" w:rsidRPr="00B75658" w:rsidRDefault="00AF7925" w:rsidP="00933A57">
      <w:pPr>
        <w:snapToGrid w:val="0"/>
        <w:ind w:leftChars="60" w:left="144"/>
        <w:jc w:val="both"/>
        <w:rPr>
          <w:rFonts w:ascii="KH2s_kj" w:hAnsi="KH2s_kj"/>
          <w:sz w:val="22"/>
        </w:rPr>
      </w:pPr>
      <w:r w:rsidRPr="00B75658">
        <w:rPr>
          <w:rFonts w:hint="eastAsia"/>
          <w:sz w:val="22"/>
        </w:rPr>
        <w:t>（</w:t>
      </w:r>
      <w:r w:rsidRPr="00B75658">
        <w:rPr>
          <w:rFonts w:ascii="Times New Roman" w:hAnsi="Times New Roman" w:cs="Times New Roman" w:hint="eastAsia"/>
          <w:sz w:val="22"/>
        </w:rPr>
        <w:t>2</w:t>
      </w:r>
      <w:r w:rsidRPr="00B75658">
        <w:rPr>
          <w:rFonts w:hint="eastAsia"/>
          <w:sz w:val="22"/>
        </w:rPr>
        <w:t>）《般若燈論釋》卷</w:t>
      </w:r>
      <w:r w:rsidRPr="00B75658">
        <w:rPr>
          <w:rFonts w:ascii="Times New Roman" w:hAnsi="Times New Roman" w:cs="Times New Roman" w:hint="eastAsia"/>
          <w:sz w:val="22"/>
        </w:rPr>
        <w:t>5</w:t>
      </w:r>
      <w:r w:rsidRPr="00B75658">
        <w:rPr>
          <w:rFonts w:hint="eastAsia"/>
          <w:sz w:val="22"/>
        </w:rPr>
        <w:t>〈</w:t>
      </w:r>
      <w:r w:rsidRPr="00B75658">
        <w:rPr>
          <w:rFonts w:ascii="Times New Roman" w:hAnsi="Times New Roman" w:cs="Times New Roman" w:hint="eastAsia"/>
          <w:sz w:val="22"/>
        </w:rPr>
        <w:t>6</w:t>
      </w:r>
      <w:r w:rsidRPr="00B75658">
        <w:rPr>
          <w:rFonts w:hint="eastAsia"/>
          <w:sz w:val="22"/>
        </w:rPr>
        <w:t>觀染染者品〉：</w:t>
      </w:r>
    </w:p>
    <w:p w:rsidR="00AF7925" w:rsidRPr="00B75658" w:rsidRDefault="00AF7925" w:rsidP="00933A57">
      <w:pPr>
        <w:pStyle w:val="Web"/>
        <w:widowControl w:val="0"/>
        <w:snapToGrid w:val="0"/>
        <w:spacing w:before="0" w:beforeAutospacing="0" w:after="0" w:afterAutospacing="0"/>
        <w:ind w:leftChars="300" w:left="720"/>
        <w:jc w:val="both"/>
        <w:rPr>
          <w:sz w:val="22"/>
        </w:rPr>
      </w:pPr>
      <w:r w:rsidRPr="00B75658">
        <w:rPr>
          <w:rFonts w:ascii="標楷體" w:eastAsia="標楷體" w:hAnsi="標楷體" w:hint="eastAsia"/>
          <w:sz w:val="22"/>
        </w:rPr>
        <w:t>由染染者二，同不同不成，諸法亦如染，同不同不成。</w:t>
      </w:r>
      <w:r w:rsidRPr="00B75658">
        <w:rPr>
          <w:rFonts w:hint="eastAsia"/>
          <w:sz w:val="22"/>
        </w:rPr>
        <w:t>（大正</w:t>
      </w:r>
      <w:r w:rsidRPr="00B75658">
        <w:rPr>
          <w:rFonts w:ascii="Times New Roman" w:hint="eastAsia"/>
          <w:sz w:val="22"/>
        </w:rPr>
        <w:t>30</w:t>
      </w:r>
      <w:r w:rsidRPr="00B75658">
        <w:rPr>
          <w:rFonts w:hint="eastAsia"/>
          <w:sz w:val="22"/>
        </w:rPr>
        <w:t>，</w:t>
      </w:r>
      <w:r w:rsidRPr="00B75658">
        <w:rPr>
          <w:rFonts w:ascii="Times New Roman" w:hint="eastAsia"/>
          <w:sz w:val="22"/>
        </w:rPr>
        <w:t>74b11-12</w:t>
      </w:r>
      <w:r w:rsidRPr="00B75658">
        <w:rPr>
          <w:rFonts w:hint="eastAsia"/>
          <w:sz w:val="22"/>
        </w:rPr>
        <w:t>）</w:t>
      </w:r>
    </w:p>
    <w:p w:rsidR="00AF7925" w:rsidRPr="00B75658" w:rsidRDefault="00AF7925" w:rsidP="00933A57">
      <w:pPr>
        <w:snapToGrid w:val="0"/>
        <w:ind w:leftChars="60" w:left="144"/>
        <w:jc w:val="both"/>
        <w:rPr>
          <w:rFonts w:ascii="KH2s_kj" w:hAnsi="KH2s_kj"/>
          <w:sz w:val="22"/>
        </w:rPr>
      </w:pPr>
      <w:r w:rsidRPr="00B75658">
        <w:rPr>
          <w:rFonts w:hint="eastAsia"/>
          <w:sz w:val="22"/>
        </w:rPr>
        <w:t>（</w:t>
      </w:r>
      <w:r w:rsidRPr="00B75658">
        <w:rPr>
          <w:rFonts w:ascii="Times New Roman" w:hAnsi="Times New Roman" w:cs="Times New Roman" w:hint="eastAsia"/>
          <w:sz w:val="22"/>
        </w:rPr>
        <w:t>3</w:t>
      </w:r>
      <w:r w:rsidRPr="00B75658">
        <w:rPr>
          <w:rFonts w:hint="eastAsia"/>
          <w:sz w:val="22"/>
        </w:rPr>
        <w:t>）《大乘中觀釋論》卷</w:t>
      </w:r>
      <w:r w:rsidRPr="00B75658">
        <w:rPr>
          <w:rFonts w:ascii="Times New Roman" w:hAnsi="Times New Roman" w:cs="Times New Roman" w:hint="eastAsia"/>
          <w:sz w:val="22"/>
        </w:rPr>
        <w:t>5</w:t>
      </w:r>
      <w:r w:rsidRPr="00B75658">
        <w:rPr>
          <w:rFonts w:hint="eastAsia"/>
          <w:sz w:val="22"/>
        </w:rPr>
        <w:t>〈</w:t>
      </w:r>
      <w:r w:rsidRPr="00B75658">
        <w:rPr>
          <w:rFonts w:ascii="Times New Roman" w:hAnsi="Times New Roman" w:cs="Times New Roman" w:hint="eastAsia"/>
          <w:sz w:val="22"/>
        </w:rPr>
        <w:t>6</w:t>
      </w:r>
      <w:r w:rsidRPr="00B75658">
        <w:rPr>
          <w:rFonts w:hint="eastAsia"/>
          <w:sz w:val="22"/>
        </w:rPr>
        <w:t>觀染法染者品〉</w:t>
      </w:r>
      <w:r w:rsidRPr="00B75658">
        <w:rPr>
          <w:rFonts w:ascii="KH2s_kj" w:hAnsi="KH2s_kj" w:hint="eastAsia"/>
          <w:sz w:val="22"/>
        </w:rPr>
        <w:t>：</w:t>
      </w:r>
    </w:p>
    <w:p w:rsidR="00AF7925" w:rsidRPr="00B75658" w:rsidRDefault="00AF7925" w:rsidP="00933A57">
      <w:pPr>
        <w:pStyle w:val="Web"/>
        <w:widowControl w:val="0"/>
        <w:snapToGrid w:val="0"/>
        <w:spacing w:before="0" w:beforeAutospacing="0" w:after="0" w:afterAutospacing="0"/>
        <w:ind w:leftChars="300" w:left="720"/>
        <w:jc w:val="both"/>
        <w:rPr>
          <w:sz w:val="22"/>
        </w:rPr>
      </w:pPr>
      <w:r w:rsidRPr="00B75658">
        <w:rPr>
          <w:rFonts w:ascii="標楷體" w:eastAsia="標楷體" w:hAnsi="標楷體" w:hint="eastAsia"/>
          <w:sz w:val="22"/>
        </w:rPr>
        <w:t>如是染染者，非合不合成，諸法亦如染，非合不合成。</w:t>
      </w:r>
      <w:r w:rsidRPr="00B75658">
        <w:rPr>
          <w:rFonts w:hint="eastAsia"/>
          <w:sz w:val="22"/>
        </w:rPr>
        <w:t>（大正</w:t>
      </w:r>
      <w:r w:rsidRPr="00B75658">
        <w:rPr>
          <w:rFonts w:ascii="Times New Roman" w:hint="eastAsia"/>
          <w:sz w:val="22"/>
        </w:rPr>
        <w:t>30</w:t>
      </w:r>
      <w:r w:rsidRPr="00B75658">
        <w:rPr>
          <w:rFonts w:hint="eastAsia"/>
          <w:sz w:val="22"/>
        </w:rPr>
        <w:t>，</w:t>
      </w:r>
      <w:smartTag w:uri="urn:schemas-microsoft-com:office:smarttags" w:element="chmetcnv">
        <w:smartTagPr>
          <w:attr w:name="UnitName" w:val="a"/>
          <w:attr w:name="SourceValue" w:val="147"/>
          <w:attr w:name="HasSpace" w:val="False"/>
          <w:attr w:name="Negative" w:val="False"/>
          <w:attr w:name="NumberType" w:val="1"/>
          <w:attr w:name="TCSC" w:val="0"/>
        </w:smartTagPr>
        <w:r w:rsidRPr="00B75658">
          <w:rPr>
            <w:rFonts w:ascii="Times New Roman" w:hint="eastAsia"/>
            <w:sz w:val="22"/>
          </w:rPr>
          <w:t>147a</w:t>
        </w:r>
      </w:smartTag>
      <w:r w:rsidRPr="00B75658">
        <w:rPr>
          <w:rFonts w:ascii="Times New Roman" w:hint="eastAsia"/>
          <w:sz w:val="22"/>
        </w:rPr>
        <w:t>20-21</w:t>
      </w:r>
      <w:r w:rsidRPr="00B75658">
        <w:rPr>
          <w:rFonts w:hint="eastAsia"/>
          <w:sz w:val="22"/>
        </w:rPr>
        <w:t>）</w:t>
      </w:r>
    </w:p>
    <w:p w:rsidR="00AF7925" w:rsidRPr="00B75658" w:rsidRDefault="00AF7925" w:rsidP="00933A57">
      <w:pPr>
        <w:snapToGrid w:val="0"/>
        <w:ind w:leftChars="60" w:left="144"/>
        <w:jc w:val="both"/>
        <w:rPr>
          <w:sz w:val="22"/>
        </w:rPr>
      </w:pPr>
      <w:r w:rsidRPr="00B75658">
        <w:rPr>
          <w:sz w:val="22"/>
        </w:rPr>
        <w:t>（</w:t>
      </w:r>
      <w:r w:rsidRPr="00B75658">
        <w:rPr>
          <w:rFonts w:ascii="Times New Roman" w:hAnsi="Times New Roman" w:cs="Times New Roman" w:hint="eastAsia"/>
          <w:sz w:val="22"/>
        </w:rPr>
        <w:t>4</w:t>
      </w:r>
      <w:r w:rsidRPr="00B75658">
        <w:rPr>
          <w:sz w:val="22"/>
        </w:rPr>
        <w:t>）</w:t>
      </w:r>
      <w:r w:rsidRPr="00B75658">
        <w:rPr>
          <w:rFonts w:ascii="新細明體" w:hAnsi="新細明體" w:hint="eastAsia"/>
          <w:bCs/>
          <w:sz w:val="22"/>
        </w:rPr>
        <w:t>月稱，梵本《淨明句論》；參見三枝充悳，《中論偈頌總覽》，</w:t>
      </w:r>
      <w:r w:rsidRPr="00B75658">
        <w:rPr>
          <w:rFonts w:ascii="Times New Roman" w:hAnsi="Times New Roman" w:cs="Times New Roman"/>
          <w:bCs/>
          <w:sz w:val="22"/>
        </w:rPr>
        <w:t>p.166</w:t>
      </w:r>
      <w:r w:rsidRPr="00B75658">
        <w:rPr>
          <w:rFonts w:hint="eastAsia"/>
          <w:bCs/>
          <w:sz w:val="22"/>
        </w:rPr>
        <w:t>：</w:t>
      </w:r>
    </w:p>
    <w:p w:rsidR="00AF7925" w:rsidRPr="00B75658" w:rsidRDefault="00AF7925" w:rsidP="00933A57">
      <w:pPr>
        <w:snapToGrid w:val="0"/>
        <w:ind w:leftChars="300" w:left="720"/>
        <w:jc w:val="both"/>
        <w:rPr>
          <w:rFonts w:ascii="KH2s_kj" w:hAnsi="KH2s_kj"/>
          <w:sz w:val="22"/>
        </w:rPr>
      </w:pPr>
      <w:r w:rsidRPr="00B75658">
        <w:rPr>
          <w:rFonts w:ascii="Times New Roman" w:eastAsia="Roman Unicode" w:hAnsi="Times New Roman" w:cs="Times New Roman"/>
          <w:sz w:val="22"/>
        </w:rPr>
        <w:t>evaṃ</w:t>
      </w:r>
      <w:r w:rsidRPr="00B75658">
        <w:rPr>
          <w:rFonts w:ascii="Times New Roman" w:hAnsi="Times New Roman" w:cs="Times New Roman"/>
          <w:sz w:val="22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</w:rPr>
        <w:t>raktena</w:t>
      </w:r>
      <w:r w:rsidRPr="00B75658">
        <w:rPr>
          <w:rFonts w:ascii="Times New Roman" w:hAnsi="Times New Roman" w:cs="Times New Roman"/>
          <w:sz w:val="22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</w:rPr>
        <w:t>rāgasya</w:t>
      </w:r>
      <w:r w:rsidRPr="00B75658">
        <w:rPr>
          <w:rFonts w:ascii="Times New Roman" w:hAnsi="Times New Roman" w:cs="Times New Roman"/>
          <w:sz w:val="22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</w:rPr>
        <w:t>siddhirna</w:t>
      </w:r>
      <w:r w:rsidRPr="00B75658">
        <w:rPr>
          <w:rFonts w:ascii="Times New Roman" w:hAnsi="Times New Roman" w:cs="Times New Roman"/>
          <w:sz w:val="22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</w:rPr>
        <w:t>saha</w:t>
      </w:r>
      <w:r w:rsidRPr="00B75658">
        <w:rPr>
          <w:rFonts w:ascii="Times New Roman" w:hAnsi="Times New Roman" w:cs="Times New Roman"/>
          <w:sz w:val="22"/>
        </w:rPr>
        <w:t xml:space="preserve"> </w:t>
      </w:r>
      <w:r w:rsidRPr="00B75658">
        <w:rPr>
          <w:rFonts w:ascii="Times New Roman" w:eastAsia="Roman Unicode" w:hAnsi="Times New Roman" w:cs="Times New Roman"/>
          <w:sz w:val="22"/>
        </w:rPr>
        <w:t>nāsaha</w:t>
      </w:r>
      <w:r w:rsidRPr="00B75658">
        <w:rPr>
          <w:rFonts w:ascii="Times New Roman" w:hAnsi="Times New Roman" w:cs="Times New Roman"/>
          <w:sz w:val="22"/>
        </w:rPr>
        <w:t xml:space="preserve"> /</w:t>
      </w:r>
    </w:p>
    <w:p w:rsidR="00AF7925" w:rsidRPr="00B75658" w:rsidRDefault="00AF7925" w:rsidP="00933A57">
      <w:pPr>
        <w:pStyle w:val="Web"/>
        <w:widowControl w:val="0"/>
        <w:snapToGrid w:val="0"/>
        <w:spacing w:before="0" w:beforeAutospacing="0" w:after="0" w:afterAutospacing="0"/>
        <w:ind w:leftChars="300" w:left="720"/>
        <w:jc w:val="both"/>
        <w:rPr>
          <w:rFonts w:ascii="KH2s_kj" w:hAnsi="KH2s_kj"/>
          <w:kern w:val="2"/>
          <w:sz w:val="22"/>
          <w:szCs w:val="22"/>
          <w:lang w:eastAsia="ja-JP"/>
        </w:rPr>
      </w:pPr>
      <w:r w:rsidRPr="00B75658">
        <w:rPr>
          <w:rFonts w:ascii="Times New Roman" w:eastAsia="Roman Unicode"/>
          <w:kern w:val="2"/>
          <w:sz w:val="22"/>
          <w:szCs w:val="22"/>
          <w:lang w:eastAsia="ja-JP"/>
        </w:rPr>
        <w:t>rāgavatsarvadharmāṇāṃ</w:t>
      </w:r>
      <w:r w:rsidRPr="00B75658">
        <w:rPr>
          <w:rFonts w:ascii="Times New Roman"/>
          <w:kern w:val="2"/>
          <w:sz w:val="22"/>
          <w:szCs w:val="22"/>
          <w:lang w:eastAsia="ja-JP"/>
        </w:rPr>
        <w:t xml:space="preserve"> </w:t>
      </w:r>
      <w:r w:rsidRPr="00B75658">
        <w:rPr>
          <w:rFonts w:ascii="Times New Roman" w:eastAsia="Roman Unicode"/>
          <w:kern w:val="2"/>
          <w:sz w:val="22"/>
          <w:szCs w:val="22"/>
          <w:lang w:eastAsia="ja-JP"/>
        </w:rPr>
        <w:t>siddhirna</w:t>
      </w:r>
      <w:r w:rsidRPr="00B75658">
        <w:rPr>
          <w:rFonts w:ascii="Times New Roman"/>
          <w:kern w:val="2"/>
          <w:sz w:val="22"/>
          <w:szCs w:val="22"/>
          <w:lang w:eastAsia="ja-JP"/>
        </w:rPr>
        <w:t xml:space="preserve"> </w:t>
      </w:r>
      <w:r w:rsidRPr="00B75658">
        <w:rPr>
          <w:rFonts w:ascii="Times New Roman" w:eastAsia="Roman Unicode"/>
          <w:kern w:val="2"/>
          <w:sz w:val="22"/>
          <w:szCs w:val="22"/>
          <w:lang w:eastAsia="ja-JP"/>
        </w:rPr>
        <w:t>saha</w:t>
      </w:r>
      <w:r w:rsidRPr="00B75658">
        <w:rPr>
          <w:rFonts w:ascii="Times New Roman"/>
          <w:kern w:val="2"/>
          <w:sz w:val="22"/>
          <w:szCs w:val="22"/>
          <w:lang w:eastAsia="ja-JP"/>
        </w:rPr>
        <w:t xml:space="preserve"> </w:t>
      </w:r>
      <w:r w:rsidRPr="00B75658">
        <w:rPr>
          <w:rFonts w:ascii="Times New Roman" w:eastAsia="Roman Unicode"/>
          <w:kern w:val="2"/>
          <w:sz w:val="22"/>
          <w:szCs w:val="22"/>
          <w:lang w:eastAsia="ja-JP"/>
        </w:rPr>
        <w:t>nāsaha</w:t>
      </w:r>
      <w:r w:rsidRPr="00B75658">
        <w:rPr>
          <w:rFonts w:ascii="Times New Roman"/>
          <w:kern w:val="2"/>
          <w:sz w:val="22"/>
          <w:szCs w:val="22"/>
          <w:lang w:eastAsia="ja-JP"/>
        </w:rPr>
        <w:t xml:space="preserve"> //</w:t>
      </w:r>
    </w:p>
    <w:p w:rsidR="00AF7925" w:rsidRPr="0000744E" w:rsidRDefault="00AF7925" w:rsidP="00933A57">
      <w:pPr>
        <w:snapToGrid w:val="0"/>
        <w:ind w:leftChars="290" w:left="696"/>
        <w:jc w:val="both"/>
        <w:rPr>
          <w:sz w:val="22"/>
          <w:lang w:eastAsia="ja-JP"/>
        </w:rPr>
      </w:pPr>
      <w:r w:rsidRPr="00B75658">
        <w:rPr>
          <w:rFonts w:ascii="標楷體" w:eastAsia="標楷體" w:hAnsi="標楷體" w:hint="eastAsia"/>
          <w:sz w:val="22"/>
          <w:lang w:eastAsia="ja-JP"/>
        </w:rPr>
        <w:t>このように，貪りの成立することは，貪る者との結合の場合にも，非結合の場合にも，ない。貪りと同樣に，すべての「もの」の成立することは，結合の場合にも，非結合の場合にも，ない。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925" w:rsidRPr="007C0550" w:rsidRDefault="00AF7925">
    <w:pPr>
      <w:jc w:val="right"/>
      <w:rPr>
        <w:rFonts w:ascii="新細明體" w:eastAsia="新細明體" w:hAnsi="新細明體"/>
        <w:sz w:val="20"/>
        <w:szCs w:val="20"/>
      </w:rPr>
    </w:pPr>
    <w:r w:rsidRPr="007C0550">
      <w:rPr>
        <w:rFonts w:ascii="新細明體" w:eastAsia="新細明體" w:hAnsi="新細明體" w:hint="eastAsia"/>
        <w:sz w:val="20"/>
        <w:szCs w:val="20"/>
      </w:rPr>
      <w:t>《中觀論頌講記》</w:t>
    </w:r>
  </w:p>
  <w:p w:rsidR="00AF7925" w:rsidRPr="007C0550" w:rsidRDefault="00AF7925">
    <w:pPr>
      <w:jc w:val="right"/>
      <w:rPr>
        <w:rFonts w:ascii="新細明體" w:eastAsia="新細明體" w:hAnsi="新細明體"/>
        <w:sz w:val="20"/>
      </w:rPr>
    </w:pPr>
    <w:r w:rsidRPr="007C0550">
      <w:rPr>
        <w:rFonts w:ascii="新細明體" w:eastAsia="新細明體" w:hAnsi="新細明體" w:cs="Times New Roman"/>
        <w:sz w:val="20"/>
        <w:szCs w:val="20"/>
      </w:rPr>
      <w:t>〈</w:t>
    </w:r>
    <w:r w:rsidRPr="007C0550">
      <w:rPr>
        <w:rFonts w:ascii="Times New Roman" w:eastAsia="新細明體" w:hAnsi="Times New Roman" w:cs="Times New Roman"/>
        <w:sz w:val="20"/>
        <w:szCs w:val="20"/>
      </w:rPr>
      <w:t>06</w:t>
    </w:r>
    <w:r w:rsidRPr="007C0550">
      <w:rPr>
        <w:rFonts w:ascii="新細明體" w:eastAsia="新細明體" w:hAnsi="新細明體" w:hint="eastAsia"/>
        <w:sz w:val="20"/>
        <w:szCs w:val="20"/>
      </w:rPr>
      <w:t>觀染染者品〉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7126"/>
    <w:multiLevelType w:val="hybridMultilevel"/>
    <w:tmpl w:val="A26CBAB6"/>
    <w:lvl w:ilvl="0" w:tplc="ABFC6A98">
      <w:start w:val="2"/>
      <w:numFmt w:val="decimal"/>
      <w:lvlText w:val="【%1】"/>
      <w:lvlJc w:val="left"/>
      <w:pPr>
        <w:tabs>
          <w:tab w:val="num" w:pos="720"/>
        </w:tabs>
        <w:ind w:left="720" w:hanging="720"/>
      </w:pPr>
      <w:rPr>
        <w:rFonts w:ascii="Times New Roman" w:eastAsia="新細明體" w:hAnsi="Times New Roman" w:cs="Times New Roman"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5F56F8F"/>
    <w:multiLevelType w:val="hybridMultilevel"/>
    <w:tmpl w:val="0784A0CA"/>
    <w:lvl w:ilvl="0" w:tplc="9108696A">
      <w:start w:val="1"/>
      <w:numFmt w:val="decimalZero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80469E8"/>
    <w:multiLevelType w:val="hybridMultilevel"/>
    <w:tmpl w:val="95961B32"/>
    <w:lvl w:ilvl="0" w:tplc="9108696A">
      <w:start w:val="1"/>
      <w:numFmt w:val="decimalZero"/>
      <w:lvlText w:val="%1、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3">
    <w:nsid w:val="2B0D5B19"/>
    <w:multiLevelType w:val="hybridMultilevel"/>
    <w:tmpl w:val="BCA2295A"/>
    <w:lvl w:ilvl="0" w:tplc="D7FEBD74">
      <w:start w:val="1"/>
      <w:numFmt w:val="decimal"/>
      <w:lvlText w:val="%1、"/>
      <w:lvlJc w:val="left"/>
      <w:pPr>
        <w:ind w:left="975" w:hanging="360"/>
      </w:pPr>
      <w:rPr>
        <w:rFonts w:ascii="Times New Roman" w:hAnsi="Times New Roman"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4">
    <w:nsid w:val="39F40AD2"/>
    <w:multiLevelType w:val="hybridMultilevel"/>
    <w:tmpl w:val="BB88D79A"/>
    <w:lvl w:ilvl="0" w:tplc="79D8D26A">
      <w:start w:val="2"/>
      <w:numFmt w:val="decimalZero"/>
      <w:lvlText w:val="﹝%1﹞"/>
      <w:lvlJc w:val="left"/>
      <w:pPr>
        <w:ind w:left="1170" w:hanging="810"/>
      </w:pPr>
      <w:rPr>
        <w:rFonts w:ascii="Times New Roman" w:hAnsi="Times New Roman"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416576DF"/>
    <w:multiLevelType w:val="hybridMultilevel"/>
    <w:tmpl w:val="1BC474B8"/>
    <w:lvl w:ilvl="0" w:tplc="9108696A">
      <w:start w:val="1"/>
      <w:numFmt w:val="decimalZero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315"/>
    <w:rsid w:val="0000744E"/>
    <w:rsid w:val="00033B3A"/>
    <w:rsid w:val="000545AF"/>
    <w:rsid w:val="000630C2"/>
    <w:rsid w:val="0006644E"/>
    <w:rsid w:val="000727DE"/>
    <w:rsid w:val="000C1E04"/>
    <w:rsid w:val="000D68E9"/>
    <w:rsid w:val="000E2AD5"/>
    <w:rsid w:val="001012EF"/>
    <w:rsid w:val="001025AE"/>
    <w:rsid w:val="00103535"/>
    <w:rsid w:val="0014549D"/>
    <w:rsid w:val="00152C31"/>
    <w:rsid w:val="001619F8"/>
    <w:rsid w:val="00180CC2"/>
    <w:rsid w:val="001D63B6"/>
    <w:rsid w:val="001F5615"/>
    <w:rsid w:val="002103DD"/>
    <w:rsid w:val="00211761"/>
    <w:rsid w:val="00215E0D"/>
    <w:rsid w:val="00231635"/>
    <w:rsid w:val="002514C2"/>
    <w:rsid w:val="00281D0A"/>
    <w:rsid w:val="00294A35"/>
    <w:rsid w:val="002A10C2"/>
    <w:rsid w:val="002B25F7"/>
    <w:rsid w:val="002F5B40"/>
    <w:rsid w:val="003164D4"/>
    <w:rsid w:val="003369E3"/>
    <w:rsid w:val="003411B8"/>
    <w:rsid w:val="003700D9"/>
    <w:rsid w:val="00374A23"/>
    <w:rsid w:val="003C0D61"/>
    <w:rsid w:val="00400F51"/>
    <w:rsid w:val="00417933"/>
    <w:rsid w:val="00420768"/>
    <w:rsid w:val="00484883"/>
    <w:rsid w:val="004E2237"/>
    <w:rsid w:val="004F346C"/>
    <w:rsid w:val="00500866"/>
    <w:rsid w:val="00525A9B"/>
    <w:rsid w:val="00544F2E"/>
    <w:rsid w:val="00584891"/>
    <w:rsid w:val="005B4046"/>
    <w:rsid w:val="005F7A27"/>
    <w:rsid w:val="00605C4C"/>
    <w:rsid w:val="006308DF"/>
    <w:rsid w:val="00643013"/>
    <w:rsid w:val="00643CA4"/>
    <w:rsid w:val="0068257F"/>
    <w:rsid w:val="006C2453"/>
    <w:rsid w:val="006D08A9"/>
    <w:rsid w:val="006D1532"/>
    <w:rsid w:val="006F2C7B"/>
    <w:rsid w:val="00705BC9"/>
    <w:rsid w:val="00714F66"/>
    <w:rsid w:val="00727A65"/>
    <w:rsid w:val="00732E0B"/>
    <w:rsid w:val="00740AC3"/>
    <w:rsid w:val="00754F89"/>
    <w:rsid w:val="00777BE4"/>
    <w:rsid w:val="007C0550"/>
    <w:rsid w:val="007C3C89"/>
    <w:rsid w:val="007E789E"/>
    <w:rsid w:val="007F1D41"/>
    <w:rsid w:val="00805D84"/>
    <w:rsid w:val="00855257"/>
    <w:rsid w:val="00857293"/>
    <w:rsid w:val="00861026"/>
    <w:rsid w:val="0086263A"/>
    <w:rsid w:val="008970CA"/>
    <w:rsid w:val="008C29CE"/>
    <w:rsid w:val="008C58F4"/>
    <w:rsid w:val="008D4A1B"/>
    <w:rsid w:val="00933A57"/>
    <w:rsid w:val="009420C4"/>
    <w:rsid w:val="00951383"/>
    <w:rsid w:val="00977CD1"/>
    <w:rsid w:val="00991EE4"/>
    <w:rsid w:val="00995E0C"/>
    <w:rsid w:val="009967C3"/>
    <w:rsid w:val="009A7A47"/>
    <w:rsid w:val="009C6B08"/>
    <w:rsid w:val="009D0339"/>
    <w:rsid w:val="009E7AAF"/>
    <w:rsid w:val="00A13163"/>
    <w:rsid w:val="00A43543"/>
    <w:rsid w:val="00A63664"/>
    <w:rsid w:val="00A964FA"/>
    <w:rsid w:val="00AA3416"/>
    <w:rsid w:val="00AA48A3"/>
    <w:rsid w:val="00AA490A"/>
    <w:rsid w:val="00AE00B1"/>
    <w:rsid w:val="00AE4C3D"/>
    <w:rsid w:val="00AF7925"/>
    <w:rsid w:val="00B16127"/>
    <w:rsid w:val="00B26314"/>
    <w:rsid w:val="00B26BF8"/>
    <w:rsid w:val="00B463C3"/>
    <w:rsid w:val="00B75658"/>
    <w:rsid w:val="00BA54B6"/>
    <w:rsid w:val="00BC0BEB"/>
    <w:rsid w:val="00BD0156"/>
    <w:rsid w:val="00C20B82"/>
    <w:rsid w:val="00C45468"/>
    <w:rsid w:val="00C75702"/>
    <w:rsid w:val="00C90D9C"/>
    <w:rsid w:val="00C96A41"/>
    <w:rsid w:val="00CA2E06"/>
    <w:rsid w:val="00CA677A"/>
    <w:rsid w:val="00CB61E6"/>
    <w:rsid w:val="00CF6DA4"/>
    <w:rsid w:val="00D4035B"/>
    <w:rsid w:val="00D416B3"/>
    <w:rsid w:val="00D574EB"/>
    <w:rsid w:val="00D62B3E"/>
    <w:rsid w:val="00D63A67"/>
    <w:rsid w:val="00D7510C"/>
    <w:rsid w:val="00D76214"/>
    <w:rsid w:val="00D77B95"/>
    <w:rsid w:val="00D8367B"/>
    <w:rsid w:val="00DC40C8"/>
    <w:rsid w:val="00DD09C4"/>
    <w:rsid w:val="00DF6CE3"/>
    <w:rsid w:val="00E05497"/>
    <w:rsid w:val="00E30315"/>
    <w:rsid w:val="00E46E56"/>
    <w:rsid w:val="00E63972"/>
    <w:rsid w:val="00E80F9E"/>
    <w:rsid w:val="00E86105"/>
    <w:rsid w:val="00E933EB"/>
    <w:rsid w:val="00EB13F2"/>
    <w:rsid w:val="00EC21EC"/>
    <w:rsid w:val="00EC6FC4"/>
    <w:rsid w:val="00EF38E3"/>
    <w:rsid w:val="00F01A90"/>
    <w:rsid w:val="00F15985"/>
    <w:rsid w:val="00F16D3E"/>
    <w:rsid w:val="00F2502F"/>
    <w:rsid w:val="00F43046"/>
    <w:rsid w:val="00F450CE"/>
    <w:rsid w:val="00F65F86"/>
    <w:rsid w:val="00F75826"/>
    <w:rsid w:val="00FB448B"/>
    <w:rsid w:val="00FD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E30315"/>
    <w:pPr>
      <w:keepNext/>
      <w:spacing w:before="160" w:after="160"/>
      <w:jc w:val="center"/>
      <w:outlineLvl w:val="0"/>
    </w:pPr>
    <w:rPr>
      <w:rFonts w:ascii="Arial" w:eastAsia="新細明體" w:hAnsi="Arial" w:cs="Times New Roman"/>
      <w:bCs/>
      <w:kern w:val="52"/>
      <w:sz w:val="36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E30315"/>
    <w:rPr>
      <w:rFonts w:ascii="Arial" w:eastAsia="新細明體" w:hAnsi="Arial" w:cs="Times New Roman"/>
      <w:bCs/>
      <w:kern w:val="52"/>
      <w:sz w:val="36"/>
      <w:szCs w:val="52"/>
    </w:rPr>
  </w:style>
  <w:style w:type="numbering" w:customStyle="1" w:styleId="11">
    <w:name w:val="無清單1"/>
    <w:next w:val="a2"/>
    <w:uiPriority w:val="99"/>
    <w:semiHidden/>
    <w:unhideWhenUsed/>
    <w:rsid w:val="00E30315"/>
  </w:style>
  <w:style w:type="paragraph" w:styleId="a3">
    <w:name w:val="Plain Text"/>
    <w:basedOn w:val="a"/>
    <w:link w:val="a4"/>
    <w:rsid w:val="00E30315"/>
    <w:rPr>
      <w:rFonts w:ascii="細明體" w:eastAsia="細明體" w:hAnsi="Courier New" w:cs="Courier New"/>
      <w:szCs w:val="24"/>
    </w:rPr>
  </w:style>
  <w:style w:type="character" w:customStyle="1" w:styleId="a4">
    <w:name w:val="純文字 字元"/>
    <w:basedOn w:val="a0"/>
    <w:link w:val="a3"/>
    <w:rsid w:val="00E30315"/>
    <w:rPr>
      <w:rFonts w:ascii="細明體" w:eastAsia="細明體" w:hAnsi="Courier New" w:cs="Courier New"/>
      <w:szCs w:val="24"/>
    </w:rPr>
  </w:style>
  <w:style w:type="paragraph" w:styleId="a5">
    <w:name w:val="header"/>
    <w:basedOn w:val="a"/>
    <w:link w:val="a6"/>
    <w:rsid w:val="00E3031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首 字元"/>
    <w:basedOn w:val="a0"/>
    <w:link w:val="a5"/>
    <w:rsid w:val="00E3031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rsid w:val="00E3031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頁尾 字元"/>
    <w:basedOn w:val="a0"/>
    <w:link w:val="a7"/>
    <w:rsid w:val="00E30315"/>
    <w:rPr>
      <w:rFonts w:ascii="Times New Roman" w:eastAsia="新細明體" w:hAnsi="Times New Roman" w:cs="Times New Roman"/>
      <w:sz w:val="20"/>
      <w:szCs w:val="20"/>
    </w:rPr>
  </w:style>
  <w:style w:type="character" w:styleId="a9">
    <w:name w:val="page number"/>
    <w:basedOn w:val="a0"/>
    <w:rsid w:val="00E30315"/>
  </w:style>
  <w:style w:type="paragraph" w:styleId="aa">
    <w:name w:val="footnote text"/>
    <w:basedOn w:val="a"/>
    <w:link w:val="ab"/>
    <w:semiHidden/>
    <w:rsid w:val="00E30315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b">
    <w:name w:val="註腳文字 字元"/>
    <w:basedOn w:val="a0"/>
    <w:link w:val="aa"/>
    <w:rsid w:val="00E30315"/>
    <w:rPr>
      <w:rFonts w:ascii="Times New Roman" w:eastAsia="新細明體" w:hAnsi="Times New Roman" w:cs="Times New Roman"/>
      <w:sz w:val="20"/>
      <w:szCs w:val="20"/>
    </w:rPr>
  </w:style>
  <w:style w:type="character" w:styleId="ac">
    <w:name w:val="footnote reference"/>
    <w:qFormat/>
    <w:rsid w:val="00E30315"/>
    <w:rPr>
      <w:vertAlign w:val="superscript"/>
    </w:rPr>
  </w:style>
  <w:style w:type="paragraph" w:styleId="12">
    <w:name w:val="toc 1"/>
    <w:basedOn w:val="a"/>
    <w:next w:val="a"/>
    <w:autoRedefine/>
    <w:semiHidden/>
    <w:rsid w:val="00E30315"/>
    <w:pPr>
      <w:jc w:val="center"/>
    </w:pPr>
    <w:rPr>
      <w:rFonts w:ascii="KH2s_kj" w:eastAsia="新細明體" w:hAnsi="KH2s_kj" w:cs="Times New Roman"/>
      <w:szCs w:val="24"/>
    </w:rPr>
  </w:style>
  <w:style w:type="paragraph" w:styleId="Web">
    <w:name w:val="Normal (Web)"/>
    <w:basedOn w:val="a"/>
    <w:rsid w:val="00E30315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kern w:val="0"/>
      <w:szCs w:val="24"/>
    </w:rPr>
  </w:style>
  <w:style w:type="table" w:styleId="ad">
    <w:name w:val="Table Grid"/>
    <w:basedOn w:val="a1"/>
    <w:rsid w:val="00E30315"/>
    <w:pPr>
      <w:widowControl w:val="0"/>
    </w:pPr>
    <w:rPr>
      <w:rFonts w:ascii="Times New Roman" w:eastAsia="新細明體" w:hAnsi="Times New Roman" w:cs="Times New Roman"/>
      <w:kern w:val="0"/>
      <w:sz w:val="20"/>
      <w:szCs w:val="20"/>
      <w:lang w:bidi="sa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yline">
    <w:name w:val="byline"/>
    <w:rsid w:val="00E30315"/>
    <w:rPr>
      <w:b w:val="0"/>
      <w:bCs w:val="0"/>
      <w:color w:val="408080"/>
      <w:sz w:val="24"/>
      <w:szCs w:val="24"/>
    </w:rPr>
  </w:style>
  <w:style w:type="paragraph" w:styleId="ae">
    <w:name w:val="Balloon Text"/>
    <w:basedOn w:val="a"/>
    <w:link w:val="af"/>
    <w:semiHidden/>
    <w:rsid w:val="00E30315"/>
    <w:rPr>
      <w:rFonts w:ascii="Arial" w:eastAsia="新細明體" w:hAnsi="Arial" w:cs="Times New Roman"/>
      <w:sz w:val="18"/>
      <w:szCs w:val="18"/>
    </w:rPr>
  </w:style>
  <w:style w:type="character" w:customStyle="1" w:styleId="af">
    <w:name w:val="註解方塊文字 字元"/>
    <w:basedOn w:val="a0"/>
    <w:link w:val="ae"/>
    <w:semiHidden/>
    <w:rsid w:val="00E30315"/>
    <w:rPr>
      <w:rFonts w:ascii="Arial" w:eastAsia="新細明體" w:hAnsi="Arial" w:cs="Times New Roman"/>
      <w:sz w:val="18"/>
      <w:szCs w:val="18"/>
    </w:rPr>
  </w:style>
  <w:style w:type="character" w:styleId="af0">
    <w:name w:val="Hyperlink"/>
    <w:rsid w:val="00E30315"/>
    <w:rPr>
      <w:color w:val="0000FF"/>
      <w:u w:val="single"/>
    </w:rPr>
  </w:style>
  <w:style w:type="character" w:customStyle="1" w:styleId="foot">
    <w:name w:val="foot"/>
    <w:basedOn w:val="a0"/>
    <w:rsid w:val="00E30315"/>
  </w:style>
  <w:style w:type="paragraph" w:styleId="af1">
    <w:name w:val="List Paragraph"/>
    <w:basedOn w:val="a"/>
    <w:uiPriority w:val="34"/>
    <w:qFormat/>
    <w:rsid w:val="0085729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E30315"/>
    <w:pPr>
      <w:keepNext/>
      <w:spacing w:before="160" w:after="160"/>
      <w:jc w:val="center"/>
      <w:outlineLvl w:val="0"/>
    </w:pPr>
    <w:rPr>
      <w:rFonts w:ascii="Arial" w:eastAsia="新細明體" w:hAnsi="Arial" w:cs="Times New Roman"/>
      <w:bCs/>
      <w:kern w:val="52"/>
      <w:sz w:val="36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E30315"/>
    <w:rPr>
      <w:rFonts w:ascii="Arial" w:eastAsia="新細明體" w:hAnsi="Arial" w:cs="Times New Roman"/>
      <w:bCs/>
      <w:kern w:val="52"/>
      <w:sz w:val="36"/>
      <w:szCs w:val="52"/>
    </w:rPr>
  </w:style>
  <w:style w:type="numbering" w:customStyle="1" w:styleId="11">
    <w:name w:val="無清單1"/>
    <w:next w:val="a2"/>
    <w:uiPriority w:val="99"/>
    <w:semiHidden/>
    <w:unhideWhenUsed/>
    <w:rsid w:val="00E30315"/>
  </w:style>
  <w:style w:type="paragraph" w:styleId="a3">
    <w:name w:val="Plain Text"/>
    <w:basedOn w:val="a"/>
    <w:link w:val="a4"/>
    <w:rsid w:val="00E30315"/>
    <w:rPr>
      <w:rFonts w:ascii="細明體" w:eastAsia="細明體" w:hAnsi="Courier New" w:cs="Courier New"/>
      <w:szCs w:val="24"/>
    </w:rPr>
  </w:style>
  <w:style w:type="character" w:customStyle="1" w:styleId="a4">
    <w:name w:val="純文字 字元"/>
    <w:basedOn w:val="a0"/>
    <w:link w:val="a3"/>
    <w:rsid w:val="00E30315"/>
    <w:rPr>
      <w:rFonts w:ascii="細明體" w:eastAsia="細明體" w:hAnsi="Courier New" w:cs="Courier New"/>
      <w:szCs w:val="24"/>
    </w:rPr>
  </w:style>
  <w:style w:type="paragraph" w:styleId="a5">
    <w:name w:val="header"/>
    <w:basedOn w:val="a"/>
    <w:link w:val="a6"/>
    <w:rsid w:val="00E3031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首 字元"/>
    <w:basedOn w:val="a0"/>
    <w:link w:val="a5"/>
    <w:rsid w:val="00E3031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rsid w:val="00E3031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頁尾 字元"/>
    <w:basedOn w:val="a0"/>
    <w:link w:val="a7"/>
    <w:rsid w:val="00E30315"/>
    <w:rPr>
      <w:rFonts w:ascii="Times New Roman" w:eastAsia="新細明體" w:hAnsi="Times New Roman" w:cs="Times New Roman"/>
      <w:sz w:val="20"/>
      <w:szCs w:val="20"/>
    </w:rPr>
  </w:style>
  <w:style w:type="character" w:styleId="a9">
    <w:name w:val="page number"/>
    <w:basedOn w:val="a0"/>
    <w:rsid w:val="00E30315"/>
  </w:style>
  <w:style w:type="paragraph" w:styleId="aa">
    <w:name w:val="footnote text"/>
    <w:basedOn w:val="a"/>
    <w:link w:val="ab"/>
    <w:semiHidden/>
    <w:rsid w:val="00E30315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b">
    <w:name w:val="註腳文字 字元"/>
    <w:basedOn w:val="a0"/>
    <w:link w:val="aa"/>
    <w:rsid w:val="00E30315"/>
    <w:rPr>
      <w:rFonts w:ascii="Times New Roman" w:eastAsia="新細明體" w:hAnsi="Times New Roman" w:cs="Times New Roman"/>
      <w:sz w:val="20"/>
      <w:szCs w:val="20"/>
    </w:rPr>
  </w:style>
  <w:style w:type="character" w:styleId="ac">
    <w:name w:val="footnote reference"/>
    <w:qFormat/>
    <w:rsid w:val="00E30315"/>
    <w:rPr>
      <w:vertAlign w:val="superscript"/>
    </w:rPr>
  </w:style>
  <w:style w:type="paragraph" w:styleId="12">
    <w:name w:val="toc 1"/>
    <w:basedOn w:val="a"/>
    <w:next w:val="a"/>
    <w:autoRedefine/>
    <w:semiHidden/>
    <w:rsid w:val="00E30315"/>
    <w:pPr>
      <w:jc w:val="center"/>
    </w:pPr>
    <w:rPr>
      <w:rFonts w:ascii="KH2s_kj" w:eastAsia="新細明體" w:hAnsi="KH2s_kj" w:cs="Times New Roman"/>
      <w:szCs w:val="24"/>
    </w:rPr>
  </w:style>
  <w:style w:type="paragraph" w:styleId="Web">
    <w:name w:val="Normal (Web)"/>
    <w:basedOn w:val="a"/>
    <w:rsid w:val="00E30315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kern w:val="0"/>
      <w:szCs w:val="24"/>
    </w:rPr>
  </w:style>
  <w:style w:type="table" w:styleId="ad">
    <w:name w:val="Table Grid"/>
    <w:basedOn w:val="a1"/>
    <w:rsid w:val="00E30315"/>
    <w:pPr>
      <w:widowControl w:val="0"/>
    </w:pPr>
    <w:rPr>
      <w:rFonts w:ascii="Times New Roman" w:eastAsia="新細明體" w:hAnsi="Times New Roman" w:cs="Times New Roman"/>
      <w:kern w:val="0"/>
      <w:sz w:val="20"/>
      <w:szCs w:val="20"/>
      <w:lang w:bidi="sa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yline">
    <w:name w:val="byline"/>
    <w:rsid w:val="00E30315"/>
    <w:rPr>
      <w:b w:val="0"/>
      <w:bCs w:val="0"/>
      <w:color w:val="408080"/>
      <w:sz w:val="24"/>
      <w:szCs w:val="24"/>
    </w:rPr>
  </w:style>
  <w:style w:type="paragraph" w:styleId="ae">
    <w:name w:val="Balloon Text"/>
    <w:basedOn w:val="a"/>
    <w:link w:val="af"/>
    <w:semiHidden/>
    <w:rsid w:val="00E30315"/>
    <w:rPr>
      <w:rFonts w:ascii="Arial" w:eastAsia="新細明體" w:hAnsi="Arial" w:cs="Times New Roman"/>
      <w:sz w:val="18"/>
      <w:szCs w:val="18"/>
    </w:rPr>
  </w:style>
  <w:style w:type="character" w:customStyle="1" w:styleId="af">
    <w:name w:val="註解方塊文字 字元"/>
    <w:basedOn w:val="a0"/>
    <w:link w:val="ae"/>
    <w:semiHidden/>
    <w:rsid w:val="00E30315"/>
    <w:rPr>
      <w:rFonts w:ascii="Arial" w:eastAsia="新細明體" w:hAnsi="Arial" w:cs="Times New Roman"/>
      <w:sz w:val="18"/>
      <w:szCs w:val="18"/>
    </w:rPr>
  </w:style>
  <w:style w:type="character" w:styleId="af0">
    <w:name w:val="Hyperlink"/>
    <w:rsid w:val="00E30315"/>
    <w:rPr>
      <w:color w:val="0000FF"/>
      <w:u w:val="single"/>
    </w:rPr>
  </w:style>
  <w:style w:type="character" w:customStyle="1" w:styleId="foot">
    <w:name w:val="foot"/>
    <w:basedOn w:val="a0"/>
    <w:rsid w:val="00E30315"/>
  </w:style>
  <w:style w:type="paragraph" w:styleId="af1">
    <w:name w:val="List Paragraph"/>
    <w:basedOn w:val="a"/>
    <w:uiPriority w:val="34"/>
    <w:qFormat/>
    <w:rsid w:val="0085729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4C385-C5AA-4680-AFF1-E016FA083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Administrator</cp:lastModifiedBy>
  <cp:revision>4</cp:revision>
  <cp:lastPrinted>2016-03-18T01:20:00Z</cp:lastPrinted>
  <dcterms:created xsi:type="dcterms:W3CDTF">2016-03-18T01:16:00Z</dcterms:created>
  <dcterms:modified xsi:type="dcterms:W3CDTF">2016-03-18T01:20:00Z</dcterms:modified>
</cp:coreProperties>
</file>