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30" w:rsidRPr="00D26E39" w:rsidRDefault="00901630" w:rsidP="00CD5C93">
      <w:pPr>
        <w:snapToGrid w:val="0"/>
        <w:spacing w:line="300" w:lineRule="auto"/>
        <w:jc w:val="center"/>
        <w:rPr>
          <w:rFonts w:hAnsi="新細明體"/>
        </w:rPr>
      </w:pPr>
      <w:r w:rsidRPr="00D26E39">
        <w:rPr>
          <w:rFonts w:hAnsi="新細明體" w:hint="eastAsia"/>
        </w:rPr>
        <w:t>福嚴推廣教育班</w:t>
      </w:r>
      <w:r w:rsidRPr="00D26E39">
        <w:rPr>
          <w:rFonts w:hAnsi="新細明體"/>
        </w:rPr>
        <w:t>第</w:t>
      </w:r>
      <w:r w:rsidRPr="00D26E39">
        <w:rPr>
          <w:rFonts w:hint="eastAsia"/>
        </w:rPr>
        <w:t>2</w:t>
      </w:r>
      <w:r w:rsidR="00EE5D27" w:rsidRPr="00D26E39">
        <w:rPr>
          <w:rFonts w:hint="eastAsia"/>
        </w:rPr>
        <w:t>7</w:t>
      </w:r>
      <w:r w:rsidRPr="00D26E39">
        <w:rPr>
          <w:rFonts w:hAnsi="新細明體"/>
        </w:rPr>
        <w:t>期（《</w:t>
      </w:r>
      <w:r w:rsidRPr="00D26E39">
        <w:rPr>
          <w:rFonts w:hAnsi="新細明體" w:hint="eastAsia"/>
        </w:rPr>
        <w:t>中觀今論</w:t>
      </w:r>
      <w:r w:rsidRPr="00D26E39">
        <w:rPr>
          <w:rFonts w:hAnsi="新細明體"/>
        </w:rPr>
        <w:t>》）</w:t>
      </w:r>
    </w:p>
    <w:p w:rsidR="001E49E2" w:rsidRPr="00D26E39" w:rsidRDefault="00DC79B7" w:rsidP="00CD5C93">
      <w:pPr>
        <w:snapToGrid w:val="0"/>
        <w:spacing w:line="440" w:lineRule="exact"/>
        <w:jc w:val="center"/>
        <w:rPr>
          <w:rFonts w:eastAsia="標楷體"/>
          <w:sz w:val="36"/>
          <w:szCs w:val="36"/>
        </w:rPr>
      </w:pPr>
      <w:r w:rsidRPr="00D26E39">
        <w:rPr>
          <w:rFonts w:eastAsia="標楷體" w:hAnsi="Times Ext Roman"/>
          <w:b/>
          <w:sz w:val="36"/>
          <w:szCs w:val="36"/>
        </w:rPr>
        <w:t>第七章</w:t>
      </w:r>
      <w:r w:rsidRPr="00D26E39">
        <w:rPr>
          <w:rFonts w:eastAsia="標楷體"/>
          <w:b/>
          <w:sz w:val="36"/>
          <w:szCs w:val="36"/>
        </w:rPr>
        <w:t xml:space="preserve"> </w:t>
      </w:r>
      <w:r w:rsidRPr="00D26E39">
        <w:rPr>
          <w:rFonts w:eastAsia="標楷體" w:hAnsi="Times Ext Roman"/>
          <w:b/>
          <w:sz w:val="36"/>
          <w:szCs w:val="36"/>
        </w:rPr>
        <w:t>有</w:t>
      </w:r>
      <w:r w:rsidR="00FD060E" w:rsidRPr="00D26E39">
        <w:rPr>
          <w:rFonts w:eastAsia="標楷體" w:hAnsi="Times Ext Roman" w:hint="eastAsia"/>
          <w:b/>
          <w:sz w:val="36"/>
          <w:szCs w:val="36"/>
        </w:rPr>
        <w:t>、</w:t>
      </w:r>
      <w:r w:rsidRPr="00D26E39">
        <w:rPr>
          <w:rFonts w:eastAsia="標楷體" w:hAnsi="Times Ext Roman"/>
          <w:b/>
          <w:sz w:val="36"/>
          <w:szCs w:val="36"/>
        </w:rPr>
        <w:t>時</w:t>
      </w:r>
      <w:r w:rsidR="00FD060E" w:rsidRPr="00D26E39">
        <w:rPr>
          <w:rFonts w:eastAsia="標楷體" w:hAnsi="Times Ext Roman" w:hint="eastAsia"/>
          <w:b/>
          <w:sz w:val="36"/>
          <w:szCs w:val="36"/>
        </w:rPr>
        <w:t>、</w:t>
      </w:r>
      <w:r w:rsidRPr="00D26E39">
        <w:rPr>
          <w:rFonts w:eastAsia="標楷體" w:hAnsi="Times Ext Roman"/>
          <w:b/>
          <w:sz w:val="36"/>
          <w:szCs w:val="36"/>
        </w:rPr>
        <w:t>空</w:t>
      </w:r>
      <w:r w:rsidR="00FD060E" w:rsidRPr="00D26E39">
        <w:rPr>
          <w:rFonts w:eastAsia="標楷體" w:hAnsi="Times Ext Roman" w:hint="eastAsia"/>
          <w:b/>
          <w:sz w:val="36"/>
          <w:szCs w:val="36"/>
        </w:rPr>
        <w:t>、</w:t>
      </w:r>
      <w:r w:rsidRPr="00D26E39">
        <w:rPr>
          <w:rFonts w:eastAsia="標楷體" w:hAnsi="Times Ext Roman"/>
          <w:b/>
          <w:sz w:val="36"/>
          <w:szCs w:val="36"/>
        </w:rPr>
        <w:t>動</w:t>
      </w:r>
    </w:p>
    <w:p w:rsidR="001E49E2" w:rsidRPr="00D26E39" w:rsidRDefault="00DC79B7" w:rsidP="00CD5C93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26E39">
        <w:rPr>
          <w:rFonts w:ascii="標楷體" w:eastAsia="標楷體" w:hAnsi="標楷體"/>
          <w:b/>
          <w:bCs/>
          <w:sz w:val="28"/>
          <w:szCs w:val="28"/>
        </w:rPr>
        <w:t>第四節</w:t>
      </w:r>
      <w:r w:rsidRPr="00D26E39">
        <w:rPr>
          <w:rFonts w:eastAsia="標楷體"/>
          <w:b/>
          <w:bCs/>
          <w:sz w:val="28"/>
          <w:szCs w:val="28"/>
        </w:rPr>
        <w:t xml:space="preserve"> </w:t>
      </w:r>
      <w:r w:rsidRPr="00D26E39">
        <w:rPr>
          <w:rFonts w:ascii="標楷體" w:eastAsia="標楷體" w:hAnsi="標楷體"/>
          <w:b/>
          <w:bCs/>
          <w:sz w:val="28"/>
          <w:szCs w:val="28"/>
        </w:rPr>
        <w:t>行──變</w:t>
      </w:r>
      <w:r w:rsidR="00FC1F2D" w:rsidRPr="00D26E39">
        <w:rPr>
          <w:rFonts w:ascii="標楷體" w:eastAsia="標楷體" w:hAnsi="標楷體" w:hint="eastAsia"/>
          <w:b/>
          <w:bCs/>
          <w:sz w:val="28"/>
          <w:szCs w:val="28"/>
        </w:rPr>
        <w:t>動</w:t>
      </w:r>
      <w:r w:rsidR="00FD060E" w:rsidRPr="00D26E39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D26E39">
        <w:rPr>
          <w:rFonts w:ascii="標楷體" w:eastAsia="標楷體" w:hAnsi="標楷體"/>
          <w:b/>
          <w:bCs/>
          <w:sz w:val="28"/>
          <w:szCs w:val="28"/>
        </w:rPr>
        <w:t>運</w:t>
      </w:r>
      <w:r w:rsidR="00FC1F2D" w:rsidRPr="00D26E39">
        <w:rPr>
          <w:rFonts w:ascii="標楷體" w:eastAsia="標楷體" w:hAnsi="標楷體" w:hint="eastAsia"/>
          <w:b/>
          <w:bCs/>
          <w:sz w:val="28"/>
          <w:szCs w:val="28"/>
        </w:rPr>
        <w:t>動</w:t>
      </w:r>
    </w:p>
    <w:p w:rsidR="00DC79B7" w:rsidRPr="00D26E39" w:rsidRDefault="00DC79B7" w:rsidP="00CD5C93">
      <w:pPr>
        <w:snapToGrid w:val="0"/>
        <w:spacing w:line="400" w:lineRule="exact"/>
        <w:jc w:val="center"/>
        <w:rPr>
          <w:rFonts w:eastAsia="標楷體"/>
        </w:rPr>
      </w:pPr>
      <w:r w:rsidRPr="00D26E39">
        <w:rPr>
          <w:rFonts w:eastAsia="標楷體" w:hAnsi="標楷體"/>
          <w:bCs/>
        </w:rPr>
        <w:t>（</w:t>
      </w:r>
      <w:r w:rsidR="00622C58" w:rsidRPr="00D26E39">
        <w:rPr>
          <w:rFonts w:eastAsia="標楷體"/>
          <w:bCs/>
        </w:rPr>
        <w:t>pp.131-14</w:t>
      </w:r>
      <w:r w:rsidR="00622C58" w:rsidRPr="00D26E39">
        <w:rPr>
          <w:rFonts w:eastAsia="標楷體" w:hint="eastAsia"/>
          <w:bCs/>
        </w:rPr>
        <w:t>1</w:t>
      </w:r>
      <w:r w:rsidRPr="00D26E39">
        <w:rPr>
          <w:rFonts w:eastAsia="標楷體" w:hAnsi="標楷體"/>
          <w:bCs/>
        </w:rPr>
        <w:t>）</w:t>
      </w:r>
    </w:p>
    <w:p w:rsidR="00901630" w:rsidRPr="00D26E39" w:rsidRDefault="00901630" w:rsidP="00CD5C93">
      <w:pPr>
        <w:spacing w:beforeLines="50" w:before="180" w:afterLines="100" w:after="360" w:line="240" w:lineRule="atLeast"/>
        <w:jc w:val="right"/>
        <w:rPr>
          <w:sz w:val="26"/>
        </w:rPr>
      </w:pPr>
      <w:r w:rsidRPr="00D26E39">
        <w:rPr>
          <w:rFonts w:eastAsia="標楷體"/>
          <w:sz w:val="26"/>
        </w:rPr>
        <w:t>釋厚觀</w:t>
      </w:r>
      <w:r w:rsidRPr="00D26E39">
        <w:rPr>
          <w:sz w:val="26"/>
        </w:rPr>
        <w:t>（</w:t>
      </w:r>
      <w:r w:rsidRPr="00D26E39">
        <w:rPr>
          <w:sz w:val="26"/>
        </w:rPr>
        <w:t>201</w:t>
      </w:r>
      <w:r w:rsidRPr="00D26E39">
        <w:rPr>
          <w:rFonts w:hint="eastAsia"/>
          <w:sz w:val="26"/>
        </w:rPr>
        <w:t>4</w:t>
      </w:r>
      <w:r w:rsidRPr="00D26E39">
        <w:rPr>
          <w:sz w:val="26"/>
        </w:rPr>
        <w:t xml:space="preserve">. </w:t>
      </w:r>
      <w:r w:rsidR="00452DE4" w:rsidRPr="00D26E39">
        <w:rPr>
          <w:rFonts w:hint="eastAsia"/>
          <w:sz w:val="26"/>
        </w:rPr>
        <w:t>3</w:t>
      </w:r>
      <w:r w:rsidRPr="00D26E39">
        <w:rPr>
          <w:sz w:val="26"/>
        </w:rPr>
        <w:t>.</w:t>
      </w:r>
      <w:r w:rsidR="00452DE4" w:rsidRPr="00D26E39">
        <w:rPr>
          <w:rFonts w:hint="eastAsia"/>
          <w:sz w:val="26"/>
        </w:rPr>
        <w:t>2</w:t>
      </w:r>
      <w:r w:rsidR="002260A9">
        <w:rPr>
          <w:rFonts w:hint="eastAsia"/>
          <w:sz w:val="26"/>
        </w:rPr>
        <w:t>9</w:t>
      </w:r>
      <w:bookmarkStart w:id="0" w:name="_GoBack"/>
      <w:bookmarkEnd w:id="0"/>
      <w:r w:rsidRPr="00D26E39">
        <w:rPr>
          <w:sz w:val="26"/>
        </w:rPr>
        <w:t>）</w:t>
      </w:r>
    </w:p>
    <w:p w:rsidR="003404AB" w:rsidRPr="00D26E39" w:rsidRDefault="00794744" w:rsidP="00111B52">
      <w:pPr>
        <w:spacing w:beforeLines="30" w:before="108"/>
        <w:rPr>
          <w:rFonts w:hAnsi="新細明體"/>
          <w:sz w:val="20"/>
          <w:szCs w:val="20"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壹</w:t>
      </w:r>
      <w:r w:rsidR="003404AB" w:rsidRPr="00D26E39">
        <w:rPr>
          <w:rFonts w:hAnsi="新細明體"/>
          <w:b/>
          <w:sz w:val="20"/>
          <w:szCs w:val="20"/>
          <w:bdr w:val="single" w:sz="4" w:space="0" w:color="auto"/>
        </w:rPr>
        <w:t>、佛不答「死後去不去」，但隨俗說「來某城、去某地」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404AB" w:rsidRPr="00D26E39">
        <w:rPr>
          <w:rFonts w:hAnsi="新細明體"/>
          <w:sz w:val="20"/>
          <w:szCs w:val="20"/>
        </w:rPr>
        <w:t>（</w:t>
      </w:r>
      <w:r w:rsidR="00622C58" w:rsidRPr="00D26E39">
        <w:rPr>
          <w:sz w:val="22"/>
          <w:szCs w:val="20"/>
        </w:rPr>
        <w:t>pp.131-132</w:t>
      </w:r>
      <w:r w:rsidR="003404AB" w:rsidRPr="00D26E39">
        <w:rPr>
          <w:rFonts w:hAnsi="新細明體"/>
          <w:sz w:val="20"/>
          <w:szCs w:val="20"/>
        </w:rPr>
        <w:t>）</w:t>
      </w:r>
    </w:p>
    <w:p w:rsidR="00D17710" w:rsidRPr="00D26E39" w:rsidRDefault="00794744" w:rsidP="00D17710">
      <w:pPr>
        <w:ind w:firstLineChars="50" w:firstLine="100"/>
        <w:rPr>
          <w:rFonts w:hAnsi="新細明體"/>
          <w:b/>
          <w:sz w:val="20"/>
          <w:szCs w:val="20"/>
          <w:bdr w:val="single" w:sz="4" w:space="0" w:color="auto"/>
        </w:rPr>
      </w:pPr>
      <w:r w:rsidRPr="00D26E39">
        <w:rPr>
          <w:rFonts w:hAnsi="新細明體"/>
          <w:b/>
          <w:sz w:val="20"/>
          <w:szCs w:val="20"/>
          <w:bdr w:val="single" w:sz="4" w:space="0" w:color="auto"/>
        </w:rPr>
        <w:t>（壹）</w:t>
      </w:r>
      <w:r w:rsidR="00010110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佛法</w:t>
      </w:r>
      <w:r w:rsidR="00CE45A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說運動</w:t>
      </w:r>
      <w:r w:rsidR="00010110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都以「行」做代表</w:t>
      </w:r>
      <w:r w:rsidR="00CE45A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；</w:t>
      </w:r>
      <w:r w:rsidR="00010110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來去是運動的一種形相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</w:p>
    <w:p w:rsidR="003404AB" w:rsidRPr="00D26E39" w:rsidRDefault="003404AB" w:rsidP="00D17710">
      <w:pPr>
        <w:ind w:leftChars="50" w:left="120"/>
        <w:rPr>
          <w:rFonts w:hAnsi="新細明體"/>
          <w:sz w:val="20"/>
          <w:szCs w:val="20"/>
        </w:rPr>
      </w:pPr>
      <w:r w:rsidRPr="00D26E39">
        <w:t>佛法講到運動，都以「行」做代表。「行」是諸法的流行</w:t>
      </w:r>
      <w:r w:rsidR="00D17710" w:rsidRPr="00D26E39">
        <w:rPr>
          <w:rStyle w:val="a7"/>
        </w:rPr>
        <w:footnoteReference w:id="1"/>
      </w:r>
      <w:r w:rsidRPr="00D26E39">
        <w:t>、運動或變動的。現在約來</w:t>
      </w:r>
      <w:r w:rsidRPr="00D26E39">
        <w:rPr>
          <w:rFonts w:hAnsi="新細明體"/>
        </w:rPr>
        <w:t>去說，就是運動的一種形相。但說有來有去，常是為佛所呵斥的。</w:t>
      </w:r>
    </w:p>
    <w:p w:rsidR="00E603DC" w:rsidRPr="00D26E39" w:rsidRDefault="00794744" w:rsidP="00D87452">
      <w:pPr>
        <w:spacing w:beforeLines="30" w:before="108"/>
        <w:ind w:firstLineChars="50" w:firstLine="100"/>
        <w:rPr>
          <w:rFonts w:hAnsi="新細明體"/>
          <w:sz w:val="20"/>
          <w:szCs w:val="20"/>
        </w:rPr>
      </w:pPr>
      <w:r w:rsidRPr="00D26E39">
        <w:rPr>
          <w:rFonts w:hAnsi="新細明體"/>
          <w:b/>
          <w:sz w:val="20"/>
          <w:szCs w:val="20"/>
          <w:bdr w:val="single" w:sz="4" w:space="0" w:color="auto"/>
        </w:rPr>
        <w:t>（貳）</w:t>
      </w:r>
      <w:r w:rsidR="00CE45A7" w:rsidRPr="00D26E39">
        <w:rPr>
          <w:rFonts w:hAnsi="新細明體"/>
          <w:b/>
          <w:sz w:val="20"/>
          <w:szCs w:val="20"/>
          <w:bdr w:val="single" w:sz="4" w:space="0" w:color="auto"/>
        </w:rPr>
        <w:t>佛不答</w:t>
      </w:r>
      <w:r w:rsidR="00CE45A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「我」</w:t>
      </w:r>
      <w:r w:rsidR="003404AB" w:rsidRPr="00D26E39">
        <w:rPr>
          <w:rFonts w:hAnsi="新細明體"/>
          <w:b/>
          <w:sz w:val="20"/>
          <w:szCs w:val="20"/>
          <w:bdr w:val="single" w:sz="4" w:space="0" w:color="auto"/>
        </w:rPr>
        <w:t>去不去</w:t>
      </w:r>
      <w:r w:rsidR="00CE45A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，亦不說「法」有來有去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p.132</w:t>
      </w:r>
      <w:r w:rsidR="00323615" w:rsidRPr="00D26E39">
        <w:rPr>
          <w:rFonts w:hAnsi="新細明體"/>
          <w:sz w:val="20"/>
          <w:szCs w:val="20"/>
        </w:rPr>
        <w:t>）</w:t>
      </w:r>
    </w:p>
    <w:p w:rsidR="00DC0283" w:rsidRPr="00D26E39" w:rsidRDefault="003404AB" w:rsidP="000160EC">
      <w:pPr>
        <w:spacing w:beforeLines="10" w:before="36"/>
        <w:ind w:leftChars="50" w:left="120"/>
        <w:rPr>
          <w:rFonts w:hAnsi="新細明體"/>
        </w:rPr>
      </w:pPr>
      <w:r w:rsidRPr="00D26E39">
        <w:rPr>
          <w:rFonts w:hAnsi="新細明體"/>
        </w:rPr>
        <w:t>外道問佛：「</w:t>
      </w:r>
      <w:r w:rsidRPr="00D26E39">
        <w:rPr>
          <w:rFonts w:ascii="標楷體" w:eastAsia="標楷體" w:hAnsi="標楷體"/>
        </w:rPr>
        <w:t>死後去，死後不去，死後亦去亦不去，死後非去非不去</w:t>
      </w:r>
      <w:r w:rsidR="00FD060E" w:rsidRPr="00D26E39">
        <w:rPr>
          <w:rFonts w:hAnsi="新細明體"/>
        </w:rPr>
        <w:t>？</w:t>
      </w:r>
      <w:r w:rsidRPr="00D26E39">
        <w:rPr>
          <w:rFonts w:hAnsi="新細明體"/>
        </w:rPr>
        <w:t>」佛皆不答。</w:t>
      </w:r>
      <w:r w:rsidR="001E49E2" w:rsidRPr="00D26E39">
        <w:rPr>
          <w:rStyle w:val="a7"/>
        </w:rPr>
        <w:footnoteReference w:id="2"/>
      </w:r>
    </w:p>
    <w:p w:rsidR="00CE45A7" w:rsidRPr="00D26E39" w:rsidRDefault="003404AB" w:rsidP="00E603DC">
      <w:pPr>
        <w:ind w:leftChars="50" w:left="120"/>
        <w:rPr>
          <w:rFonts w:hAnsi="新細明體"/>
        </w:rPr>
      </w:pPr>
      <w:r w:rsidRPr="00D26E39">
        <w:rPr>
          <w:rFonts w:hAnsi="新細明體"/>
        </w:rPr>
        <w:t>《勝義空經》說：「</w:t>
      </w:r>
      <w:r w:rsidR="00D21525" w:rsidRPr="00D26E39">
        <w:rPr>
          <w:rFonts w:ascii="標楷體" w:eastAsia="標楷體" w:hAnsi="標楷體" w:hint="eastAsia"/>
        </w:rPr>
        <w:t>眼生時無有來處，滅時無有去處。</w:t>
      </w:r>
      <w:r w:rsidRPr="00D26E39">
        <w:rPr>
          <w:rFonts w:hAnsi="新細明體"/>
        </w:rPr>
        <w:t>」</w:t>
      </w:r>
      <w:r w:rsidR="001E49E2" w:rsidRPr="00D26E39">
        <w:rPr>
          <w:rStyle w:val="a7"/>
        </w:rPr>
        <w:footnoteReference w:id="3"/>
      </w:r>
      <w:r w:rsidRPr="00D26E39">
        <w:rPr>
          <w:rFonts w:hAnsi="新細明體"/>
        </w:rPr>
        <w:t>因為，一般人說到來去，即以為有個從此至彼或從前至後的東西。這種觀念，就是對諸法緣起的流行，不能如實了知所引起的錯誤。</w:t>
      </w:r>
    </w:p>
    <w:p w:rsidR="00DC0283" w:rsidRPr="00D26E39" w:rsidRDefault="003404AB" w:rsidP="00CE45A7">
      <w:pPr>
        <w:spacing w:beforeLines="30" w:before="108"/>
        <w:ind w:leftChars="50" w:left="120"/>
        <w:rPr>
          <w:rFonts w:hAnsi="新細明體"/>
        </w:rPr>
      </w:pPr>
      <w:r w:rsidRPr="00D26E39">
        <w:rPr>
          <w:rFonts w:hAnsi="新細明體"/>
        </w:rPr>
        <w:t>佛所以不答外道死後去不去者，以其所說的</w:t>
      </w:r>
      <w:r w:rsidRPr="00D26E39">
        <w:rPr>
          <w:rFonts w:hAnsi="新細明體"/>
          <w:b/>
        </w:rPr>
        <w:t>神我</w:t>
      </w:r>
      <w:r w:rsidRPr="00D26E39">
        <w:rPr>
          <w:rFonts w:hAnsi="新細明體"/>
        </w:rPr>
        <w:t>尚且不可得，去與不去更無從談起。</w:t>
      </w:r>
    </w:p>
    <w:p w:rsidR="00E603DC" w:rsidRPr="00D26E39" w:rsidRDefault="003404AB" w:rsidP="00CE45A7">
      <w:pPr>
        <w:spacing w:beforeLines="30" w:before="108"/>
        <w:ind w:leftChars="50" w:left="120"/>
      </w:pPr>
      <w:r w:rsidRPr="00D26E39">
        <w:rPr>
          <w:rFonts w:hAnsi="新細明體"/>
        </w:rPr>
        <w:t>但佛也明</w:t>
      </w:r>
      <w:r w:rsidRPr="00D26E39">
        <w:rPr>
          <w:rFonts w:hAnsi="新細明體"/>
          <w:b/>
        </w:rPr>
        <w:t>法</w:t>
      </w:r>
      <w:r w:rsidRPr="00D26E39">
        <w:rPr>
          <w:rFonts w:hAnsi="新細明體"/>
        </w:rPr>
        <w:t>的不來不去，如《勝義空經》所說。</w:t>
      </w:r>
    </w:p>
    <w:p w:rsidR="00E603DC" w:rsidRPr="00D26E39" w:rsidRDefault="00CE45A7" w:rsidP="00EF1061">
      <w:pPr>
        <w:spacing w:beforeLines="30" w:before="108"/>
        <w:ind w:firstLineChars="50" w:firstLine="100"/>
        <w:rPr>
          <w:b/>
        </w:rPr>
      </w:pPr>
      <w:r w:rsidRPr="00D26E39">
        <w:rPr>
          <w:rFonts w:hAnsi="新細明體"/>
          <w:b/>
          <w:sz w:val="20"/>
          <w:szCs w:val="20"/>
          <w:bdr w:val="single" w:sz="4" w:space="0" w:color="auto"/>
        </w:rPr>
        <w:t>（</w:t>
      </w: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叁</w:t>
      </w:r>
      <w:r w:rsidR="00794744" w:rsidRPr="00D26E39">
        <w:rPr>
          <w:rFonts w:hAnsi="新細明體"/>
          <w:b/>
          <w:sz w:val="20"/>
          <w:szCs w:val="20"/>
          <w:bdr w:val="single" w:sz="4" w:space="0" w:color="auto"/>
        </w:rPr>
        <w:t>）</w:t>
      </w:r>
      <w:r w:rsidR="003404AB" w:rsidRPr="00D26E39">
        <w:rPr>
          <w:rFonts w:hAnsi="新細明體"/>
          <w:b/>
          <w:sz w:val="20"/>
          <w:szCs w:val="20"/>
          <w:bdr w:val="single" w:sz="4" w:space="0" w:color="auto"/>
        </w:rPr>
        <w:t>佛法隨俗說「來某城、去某地」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p.132</w:t>
      </w:r>
      <w:r w:rsidR="00323615" w:rsidRPr="00D26E39">
        <w:rPr>
          <w:rFonts w:hAnsi="新細明體"/>
          <w:sz w:val="20"/>
          <w:szCs w:val="20"/>
        </w:rPr>
        <w:t>）</w:t>
      </w:r>
    </w:p>
    <w:p w:rsidR="00CE45A7" w:rsidRPr="00D26E39" w:rsidRDefault="003404AB" w:rsidP="00E603DC">
      <w:pPr>
        <w:ind w:leftChars="50" w:left="120"/>
        <w:rPr>
          <w:rFonts w:hAnsi="新細明體"/>
        </w:rPr>
      </w:pPr>
      <w:r w:rsidRPr="00D26E39">
        <w:lastRenderedPageBreak/>
        <w:t>然佛法並非不可說來去，如說「</w:t>
      </w:r>
      <w:r w:rsidRPr="00D26E39">
        <w:rPr>
          <w:rFonts w:ascii="標楷體" w:eastAsia="標楷體" w:hAnsi="標楷體"/>
        </w:rPr>
        <w:t>從無始生死以來</w:t>
      </w:r>
      <w:r w:rsidRPr="00D26E39">
        <w:t>」</w:t>
      </w:r>
      <w:r w:rsidR="00EA0880" w:rsidRPr="00D26E39">
        <w:rPr>
          <w:rStyle w:val="a7"/>
        </w:rPr>
        <w:footnoteReference w:id="4"/>
      </w:r>
      <w:r w:rsidRPr="00D26E39">
        <w:t>，或說「</w:t>
      </w:r>
      <w:r w:rsidRPr="00D26E39">
        <w:rPr>
          <w:rFonts w:ascii="標楷體" w:eastAsia="標楷體" w:hAnsi="標楷體"/>
        </w:rPr>
        <w:t>來王舍城</w:t>
      </w:r>
      <w:r w:rsidRPr="00D26E39">
        <w:t>」</w:t>
      </w:r>
      <w:r w:rsidR="008F6538" w:rsidRPr="00D26E39">
        <w:rPr>
          <w:rStyle w:val="a7"/>
        </w:rPr>
        <w:footnoteReference w:id="5"/>
      </w:r>
      <w:r w:rsidRPr="00D26E39">
        <w:t>。不過不如自</w:t>
      </w:r>
      <w:r w:rsidRPr="00D26E39">
        <w:rPr>
          <w:rFonts w:hAnsi="新細明體"/>
        </w:rPr>
        <w:t>性執所見的來去，是不來相而來，不去相而去的。</w:t>
      </w:r>
    </w:p>
    <w:p w:rsidR="003404AB" w:rsidRPr="00D26E39" w:rsidRDefault="003404AB" w:rsidP="00CE45A7">
      <w:pPr>
        <w:spacing w:beforeLines="30" w:before="108"/>
        <w:ind w:leftChars="50" w:left="120"/>
      </w:pPr>
      <w:r w:rsidRPr="00D26E39">
        <w:rPr>
          <w:rFonts w:hAnsi="新細明體"/>
        </w:rPr>
        <w:t>佛以生滅說明流行、運動，如觀生滅無常時說「</w:t>
      </w:r>
      <w:r w:rsidRPr="00D26E39">
        <w:rPr>
          <w:rFonts w:ascii="標楷體" w:eastAsia="標楷體" w:hAnsi="標楷體"/>
        </w:rPr>
        <w:t>觀諸法如流水</w:t>
      </w:r>
      <w:r w:rsidR="00921FF6" w:rsidRPr="00D26E39">
        <w:rPr>
          <w:rFonts w:ascii="標楷體" w:eastAsia="標楷體" w:hAnsi="標楷體" w:hint="eastAsia"/>
        </w:rPr>
        <w:t>、</w:t>
      </w:r>
      <w:r w:rsidRPr="00D26E39">
        <w:rPr>
          <w:rFonts w:ascii="標楷體" w:eastAsia="標楷體" w:hAnsi="標楷體"/>
        </w:rPr>
        <w:t>燈焰</w:t>
      </w:r>
      <w:r w:rsidRPr="00D26E39">
        <w:rPr>
          <w:rFonts w:hAnsi="新細明體"/>
        </w:rPr>
        <w:t>」</w:t>
      </w:r>
      <w:r w:rsidR="001E49E2" w:rsidRPr="00D26E39">
        <w:rPr>
          <w:rStyle w:val="a7"/>
        </w:rPr>
        <w:footnoteReference w:id="6"/>
      </w:r>
      <w:r w:rsidRPr="00D26E39">
        <w:rPr>
          <w:rFonts w:hAnsi="新細明體"/>
        </w:rPr>
        <w:t>；流水與燈焰，是剎那不住的，時時變動的，所以是無常的諸行。</w:t>
      </w:r>
      <w:r w:rsidRPr="00D26E39">
        <w:t xml:space="preserve"> </w:t>
      </w:r>
    </w:p>
    <w:p w:rsidR="00E603DC" w:rsidRPr="00D26E39" w:rsidRDefault="00794744" w:rsidP="00EF1061">
      <w:pPr>
        <w:spacing w:beforeLines="50" w:before="180"/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貳</w:t>
      </w:r>
      <w:r w:rsidR="003404AB" w:rsidRPr="00D26E39">
        <w:rPr>
          <w:rFonts w:hAnsi="新細明體"/>
          <w:b/>
          <w:sz w:val="20"/>
          <w:szCs w:val="20"/>
          <w:bdr w:val="single" w:sz="4" w:space="0" w:color="auto"/>
        </w:rPr>
        <w:t>、從運動的粗顯相說來去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404AB" w:rsidRPr="00D26E39">
        <w:rPr>
          <w:rFonts w:hAnsi="新細明體"/>
          <w:sz w:val="20"/>
          <w:szCs w:val="20"/>
        </w:rPr>
        <w:t>（</w:t>
      </w:r>
      <w:r w:rsidR="00622C58" w:rsidRPr="00D26E39">
        <w:rPr>
          <w:sz w:val="22"/>
          <w:szCs w:val="20"/>
        </w:rPr>
        <w:t>pp.132-137</w:t>
      </w:r>
      <w:r w:rsidR="003404AB" w:rsidRPr="00D26E39">
        <w:rPr>
          <w:rFonts w:hAnsi="新細明體"/>
          <w:sz w:val="20"/>
          <w:szCs w:val="20"/>
        </w:rPr>
        <w:t>）</w:t>
      </w:r>
    </w:p>
    <w:p w:rsidR="00E603DC" w:rsidRPr="00D26E39" w:rsidRDefault="00794744" w:rsidP="00111B52">
      <w:pPr>
        <w:ind w:firstLineChars="50" w:firstLine="100"/>
      </w:pPr>
      <w:r w:rsidRPr="00D26E39">
        <w:rPr>
          <w:rFonts w:hAnsi="新細明體"/>
          <w:b/>
          <w:sz w:val="20"/>
          <w:szCs w:val="20"/>
          <w:bdr w:val="single" w:sz="4" w:space="0" w:color="auto"/>
        </w:rPr>
        <w:t>（壹）</w:t>
      </w:r>
      <w:r w:rsidR="003404AB" w:rsidRPr="00D26E39">
        <w:rPr>
          <w:rFonts w:hAnsi="新細明體"/>
          <w:b/>
          <w:sz w:val="20"/>
          <w:szCs w:val="20"/>
          <w:bdr w:val="single" w:sz="4" w:space="0" w:color="auto"/>
        </w:rPr>
        <w:t>各學派對「動」之看法，與佛法之正確立場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404AB" w:rsidRPr="00D26E39">
        <w:rPr>
          <w:rFonts w:hAnsi="新細明體"/>
          <w:sz w:val="20"/>
          <w:szCs w:val="20"/>
        </w:rPr>
        <w:t>（</w:t>
      </w:r>
      <w:r w:rsidR="00622C58" w:rsidRPr="00D26E39">
        <w:rPr>
          <w:sz w:val="22"/>
          <w:szCs w:val="20"/>
        </w:rPr>
        <w:t>pp.132-133</w:t>
      </w:r>
      <w:r w:rsidR="003404AB" w:rsidRPr="00D26E39">
        <w:rPr>
          <w:rFonts w:hAnsi="新細明體"/>
          <w:sz w:val="20"/>
          <w:szCs w:val="20"/>
        </w:rPr>
        <w:t>）</w:t>
      </w:r>
    </w:p>
    <w:p w:rsidR="00794744" w:rsidRPr="00D26E39" w:rsidRDefault="00794744" w:rsidP="0021740F">
      <w:pPr>
        <w:ind w:firstLineChars="100" w:firstLine="200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一、略標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p.132</w:t>
      </w:r>
      <w:r w:rsidR="00323615" w:rsidRPr="00D26E39">
        <w:rPr>
          <w:rFonts w:hAnsi="新細明體"/>
          <w:sz w:val="20"/>
          <w:szCs w:val="20"/>
        </w:rPr>
        <w:t>）</w:t>
      </w:r>
    </w:p>
    <w:p w:rsidR="00E603DC" w:rsidRPr="00D26E39" w:rsidRDefault="003404AB" w:rsidP="0021740F">
      <w:pPr>
        <w:ind w:leftChars="100" w:left="24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先從粗顯的來去，也即是從世俗諦的來去加以考察。有人以為《中論‧觀去來品》中廣破去來，中觀者是主張一切法不動的，那是大大的錯誤！</w:t>
      </w:r>
    </w:p>
    <w:p w:rsidR="00794744" w:rsidRPr="00D26E39" w:rsidRDefault="00794744" w:rsidP="0021740F">
      <w:pPr>
        <w:spacing w:beforeLines="30" w:before="108"/>
        <w:ind w:firstLineChars="100" w:firstLine="200"/>
      </w:pPr>
      <w:r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二、別述</w:t>
      </w:r>
      <w:r w:rsidRPr="00D26E39">
        <w:rPr>
          <w:rFonts w:ascii="新細明體" w:hAnsi="新細明體"/>
          <w:b/>
          <w:sz w:val="20"/>
          <w:szCs w:val="20"/>
          <w:bdr w:val="single" w:sz="4" w:space="0" w:color="auto"/>
        </w:rPr>
        <w:t>各學派對「</w:t>
      </w:r>
      <w:r w:rsidRPr="00D26E39">
        <w:rPr>
          <w:rFonts w:hAnsi="新細明體"/>
          <w:b/>
          <w:sz w:val="20"/>
          <w:szCs w:val="20"/>
          <w:bdr w:val="single" w:sz="4" w:space="0" w:color="auto"/>
        </w:rPr>
        <w:t>動」之看法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pp.132-133</w:t>
      </w:r>
      <w:r w:rsidR="00323615" w:rsidRPr="00D26E39">
        <w:rPr>
          <w:rFonts w:hAnsi="新細明體"/>
          <w:sz w:val="20"/>
          <w:szCs w:val="20"/>
        </w:rPr>
        <w:t>）</w:t>
      </w:r>
    </w:p>
    <w:p w:rsidR="00E603DC" w:rsidRPr="00D26E39" w:rsidRDefault="00794744" w:rsidP="0021740F">
      <w:pPr>
        <w:ind w:firstLineChars="150" w:firstLine="300"/>
        <w:rPr>
          <w:b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（一）</w:t>
      </w:r>
      <w:r w:rsidR="003B6457" w:rsidRPr="00D26E39">
        <w:rPr>
          <w:rFonts w:hAnsi="新細明體"/>
          <w:b/>
          <w:sz w:val="20"/>
          <w:szCs w:val="20"/>
          <w:bdr w:val="single" w:sz="4" w:space="0" w:color="auto"/>
        </w:rPr>
        <w:t>薩婆多部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p.132</w:t>
      </w:r>
      <w:r w:rsidR="00323615" w:rsidRPr="00D26E39">
        <w:rPr>
          <w:rFonts w:hAnsi="新細明體"/>
          <w:sz w:val="20"/>
          <w:szCs w:val="20"/>
        </w:rPr>
        <w:t>）</w:t>
      </w:r>
    </w:p>
    <w:p w:rsidR="00E603DC" w:rsidRPr="00D26E39" w:rsidRDefault="00476CA1" w:rsidP="0021740F">
      <w:pPr>
        <w:ind w:leftChars="150" w:left="360"/>
      </w:pPr>
      <w:r w:rsidRPr="00D26E39">
        <w:rPr>
          <w:rFonts w:hAnsi="新細明體"/>
        </w:rPr>
        <w:t>如人的來去、出入、伸臂、舉趾</w:t>
      </w:r>
      <w:r w:rsidRPr="00D26E39">
        <w:rPr>
          <w:rStyle w:val="a7"/>
        </w:rPr>
        <w:footnoteReference w:id="7"/>
      </w:r>
      <w:r w:rsidRPr="00D26E39">
        <w:rPr>
          <w:rFonts w:hAnsi="新細明體"/>
        </w:rPr>
        <w:t>、揚眉、瞬目</w:t>
      </w:r>
      <w:r w:rsidRPr="00D26E39">
        <w:rPr>
          <w:rStyle w:val="a7"/>
        </w:rPr>
        <w:footnoteReference w:id="8"/>
      </w:r>
      <w:r w:rsidRPr="00D26E39">
        <w:rPr>
          <w:rFonts w:hAnsi="新細明體"/>
        </w:rPr>
        <w:t>，都是動變的一種。</w:t>
      </w:r>
      <w:r w:rsidR="003404AB" w:rsidRPr="00D26E39">
        <w:t>薩婆多部以此為表色</w:t>
      </w:r>
      <w:r w:rsidR="007E61E2" w:rsidRPr="00D26E39">
        <w:rPr>
          <w:rStyle w:val="a7"/>
        </w:rPr>
        <w:footnoteReference w:id="9"/>
      </w:r>
      <w:r w:rsidR="003404AB" w:rsidRPr="00D26E39">
        <w:t>，以此為能表顯吾人內心的物質形態。</w:t>
      </w:r>
    </w:p>
    <w:p w:rsidR="00E603DC" w:rsidRPr="00D26E39" w:rsidRDefault="00794744" w:rsidP="0021740F">
      <w:pPr>
        <w:spacing w:beforeLines="30" w:before="108"/>
        <w:ind w:firstLineChars="150" w:firstLine="300"/>
        <w:rPr>
          <w:b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（二）</w:t>
      </w:r>
      <w:r w:rsidR="003B6457" w:rsidRPr="00D26E39">
        <w:rPr>
          <w:b/>
          <w:sz w:val="20"/>
          <w:szCs w:val="20"/>
          <w:bdr w:val="single" w:sz="4" w:space="0" w:color="auto"/>
        </w:rPr>
        <w:t>正量部學者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p.132</w:t>
      </w:r>
      <w:r w:rsidR="00323615" w:rsidRPr="00D26E39">
        <w:rPr>
          <w:rFonts w:hAnsi="新細明體"/>
          <w:sz w:val="20"/>
          <w:szCs w:val="20"/>
        </w:rPr>
        <w:t>）</w:t>
      </w:r>
    </w:p>
    <w:p w:rsidR="00E603DC" w:rsidRPr="00D26E39" w:rsidRDefault="003404AB" w:rsidP="0021740F">
      <w:pPr>
        <w:ind w:leftChars="150" w:left="360"/>
      </w:pPr>
      <w:r w:rsidRPr="00D26E39">
        <w:t>正量部學者，即以此等為「動」。</w:t>
      </w:r>
      <w:r w:rsidR="00D42DE5" w:rsidRPr="00D26E39">
        <w:rPr>
          <w:rStyle w:val="a7"/>
        </w:rPr>
        <w:footnoteReference w:id="10"/>
      </w:r>
    </w:p>
    <w:p w:rsidR="00E603DC" w:rsidRPr="00D26E39" w:rsidRDefault="00794744" w:rsidP="0021740F">
      <w:pPr>
        <w:spacing w:beforeLines="30" w:before="108"/>
        <w:ind w:firstLineChars="150" w:firstLine="300"/>
        <w:rPr>
          <w:b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lastRenderedPageBreak/>
        <w:t>（三）</w:t>
      </w:r>
      <w:r w:rsidR="003B6457" w:rsidRPr="00D26E39">
        <w:rPr>
          <w:b/>
          <w:sz w:val="20"/>
          <w:szCs w:val="20"/>
          <w:bdr w:val="single" w:sz="4" w:space="0" w:color="auto"/>
        </w:rPr>
        <w:t>唯識者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pp.132-133</w:t>
      </w:r>
      <w:r w:rsidR="00323615" w:rsidRPr="00D26E39">
        <w:rPr>
          <w:rFonts w:hAnsi="新細明體"/>
          <w:sz w:val="20"/>
          <w:szCs w:val="20"/>
        </w:rPr>
        <w:t>）</w:t>
      </w:r>
    </w:p>
    <w:p w:rsidR="00E603DC" w:rsidRPr="00D26E39" w:rsidRDefault="003404AB" w:rsidP="0021740F">
      <w:pPr>
        <w:ind w:leftChars="150" w:left="360"/>
      </w:pPr>
      <w:r w:rsidRPr="00D26E39">
        <w:rPr>
          <w:rFonts w:hAnsi="新細明體"/>
        </w:rPr>
        <w:t>唯識者曾破斥曰：「</w:t>
      </w:r>
      <w:r w:rsidRPr="00D26E39">
        <w:rPr>
          <w:rFonts w:eastAsia="標楷體" w:hAnsi="標楷體"/>
        </w:rPr>
        <w:t>纔生即滅，無動義故</w:t>
      </w:r>
      <w:r w:rsidR="000A20A2" w:rsidRPr="00D26E39">
        <w:rPr>
          <w:rFonts w:hAnsi="新細明體"/>
        </w:rPr>
        <w:t>。</w:t>
      </w:r>
      <w:r w:rsidRPr="00D26E39">
        <w:rPr>
          <w:rFonts w:hAnsi="新細明體"/>
        </w:rPr>
        <w:t>」</w:t>
      </w:r>
      <w:r w:rsidR="001E49E2" w:rsidRPr="00D26E39">
        <w:rPr>
          <w:rStyle w:val="a7"/>
        </w:rPr>
        <w:footnoteReference w:id="11"/>
      </w:r>
      <w:r w:rsidRPr="00D26E39">
        <w:rPr>
          <w:rFonts w:hAnsi="新細明體"/>
        </w:rPr>
        <w:t>因為，動必是從此至彼，從前至後的，</w:t>
      </w:r>
      <w:r w:rsidRPr="00D26E39">
        <w:rPr>
          <w:rFonts w:ascii="新細明體" w:hAnsi="新細明體"/>
        </w:rPr>
        <w:t>但這在時間的、空間的極點，是不能成其動義的。所以唯識者以為</w:t>
      </w:r>
      <w:r w:rsidR="000A20A2" w:rsidRPr="00D26E39">
        <w:rPr>
          <w:rFonts w:ascii="新細明體" w:hAnsi="新細明體" w:hint="eastAsia"/>
        </w:rPr>
        <w:t>：</w:t>
      </w:r>
      <w:r w:rsidRPr="00D26E39">
        <w:rPr>
          <w:rFonts w:ascii="新細明體" w:hAnsi="新細明體"/>
        </w:rPr>
        <w:t>色相的運動，乃內心中的似現，在心剎那剎那的相續變上，似有從此至彼的相，稱之為動，實是唯識所現的。</w:t>
      </w:r>
    </w:p>
    <w:p w:rsidR="00E603DC" w:rsidRPr="00D26E39" w:rsidRDefault="00794744" w:rsidP="0021740F">
      <w:pPr>
        <w:spacing w:beforeLines="30" w:before="108"/>
        <w:ind w:firstLineChars="150" w:firstLine="300"/>
        <w:rPr>
          <w:b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（四）</w:t>
      </w:r>
      <w:r w:rsidR="003B6457" w:rsidRPr="00D26E39">
        <w:rPr>
          <w:b/>
          <w:sz w:val="20"/>
          <w:szCs w:val="20"/>
          <w:bdr w:val="single" w:sz="4" w:space="0" w:color="auto"/>
        </w:rPr>
        <w:t>一般學者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3</w:t>
      </w:r>
      <w:r w:rsidR="00323615" w:rsidRPr="00D26E39">
        <w:rPr>
          <w:rFonts w:hAnsi="新細明體"/>
          <w:sz w:val="20"/>
          <w:szCs w:val="20"/>
        </w:rPr>
        <w:t>）</w:t>
      </w:r>
    </w:p>
    <w:p w:rsidR="009C4A7B" w:rsidRPr="00D26E39" w:rsidRDefault="003404AB" w:rsidP="0021740F">
      <w:pPr>
        <w:ind w:leftChars="150" w:left="360"/>
        <w:rPr>
          <w:rFonts w:hAnsi="新細明體"/>
        </w:rPr>
      </w:pPr>
      <w:r w:rsidRPr="00D26E39">
        <w:rPr>
          <w:rFonts w:hAnsi="新細明體"/>
        </w:rPr>
        <w:t>一般學者，每以為在人的</w:t>
      </w:r>
      <w:r w:rsidRPr="00D26E39">
        <w:rPr>
          <w:rFonts w:hAnsi="新細明體"/>
          <w:b/>
        </w:rPr>
        <w:t>感性</w:t>
      </w:r>
      <w:r w:rsidRPr="00D26E39">
        <w:rPr>
          <w:rFonts w:hAnsi="新細明體"/>
        </w:rPr>
        <w:t>上，一切是</w:t>
      </w:r>
      <w:r w:rsidRPr="00D26E39">
        <w:rPr>
          <w:rFonts w:hAnsi="新細明體"/>
          <w:b/>
        </w:rPr>
        <w:t>動</w:t>
      </w:r>
      <w:r w:rsidRPr="00D26E39">
        <w:rPr>
          <w:rFonts w:hAnsi="新細明體"/>
        </w:rPr>
        <w:t>的，此如眼、耳等所見</w:t>
      </w:r>
      <w:r w:rsidR="00A94A2A" w:rsidRPr="00D26E39">
        <w:rPr>
          <w:rFonts w:hAnsi="新細明體" w:hint="eastAsia"/>
        </w:rPr>
        <w:t>、</w:t>
      </w:r>
      <w:r w:rsidRPr="00D26E39">
        <w:rPr>
          <w:rFonts w:hAnsi="新細明體"/>
        </w:rPr>
        <w:t>所聽到的</w:t>
      </w:r>
      <w:r w:rsidR="000A20A2" w:rsidRPr="00D26E39">
        <w:rPr>
          <w:rFonts w:hAnsi="新細明體" w:hint="eastAsia"/>
        </w:rPr>
        <w:t>；</w:t>
      </w:r>
      <w:r w:rsidRPr="00D26E39">
        <w:rPr>
          <w:rFonts w:hAnsi="新細明體"/>
        </w:rPr>
        <w:t>但在</w:t>
      </w:r>
      <w:r w:rsidRPr="00D26E39">
        <w:rPr>
          <w:rFonts w:hAnsi="新細明體"/>
          <w:b/>
        </w:rPr>
        <w:t>理性</w:t>
      </w:r>
      <w:r w:rsidRPr="00D26E39">
        <w:rPr>
          <w:rFonts w:hAnsi="新細明體"/>
        </w:rPr>
        <w:t>的思惟推比上，即是</w:t>
      </w:r>
      <w:r w:rsidRPr="00D26E39">
        <w:rPr>
          <w:rFonts w:hAnsi="新細明體"/>
          <w:b/>
        </w:rPr>
        <w:t>不動</w:t>
      </w:r>
      <w:r w:rsidRPr="00D26E39">
        <w:rPr>
          <w:rFonts w:hAnsi="新細明體"/>
        </w:rPr>
        <w:t>的了。</w:t>
      </w:r>
    </w:p>
    <w:p w:rsidR="009C4A7B" w:rsidRPr="00D26E39" w:rsidRDefault="003404AB" w:rsidP="0021740F">
      <w:pPr>
        <w:spacing w:beforeLines="30" w:before="108"/>
        <w:ind w:leftChars="150" w:left="360"/>
        <w:rPr>
          <w:rFonts w:hAnsi="新細明體"/>
        </w:rPr>
      </w:pPr>
      <w:r w:rsidRPr="00D26E39">
        <w:rPr>
          <w:rFonts w:hAnsi="新細明體"/>
        </w:rPr>
        <w:t>於是，</w:t>
      </w:r>
      <w:r w:rsidRPr="00D26E39">
        <w:rPr>
          <w:rFonts w:hAnsi="新細明體"/>
          <w:b/>
        </w:rPr>
        <w:t>重視感性</w:t>
      </w:r>
      <w:r w:rsidRPr="00D26E39">
        <w:rPr>
          <w:rFonts w:hAnsi="新細明體"/>
        </w:rPr>
        <w:t>的，即以為</w:t>
      </w:r>
      <w:r w:rsidRPr="00D26E39">
        <w:rPr>
          <w:rFonts w:hAnsi="新細明體"/>
          <w:b/>
        </w:rPr>
        <w:t>動</w:t>
      </w:r>
      <w:r w:rsidRPr="00D26E39">
        <w:rPr>
          <w:rFonts w:hAnsi="新細明體"/>
        </w:rPr>
        <w:t>是對的，不動不過是理性的抽象知識，是錯亂的。</w:t>
      </w:r>
    </w:p>
    <w:p w:rsidR="00E603DC" w:rsidRPr="00D26E39" w:rsidRDefault="000A20A2" w:rsidP="0021740F">
      <w:pPr>
        <w:ind w:leftChars="150" w:left="360"/>
      </w:pPr>
      <w:r w:rsidRPr="00D26E39">
        <w:rPr>
          <w:rFonts w:hAnsi="新細明體"/>
          <w:b/>
        </w:rPr>
        <w:t>重視理性</w:t>
      </w:r>
      <w:r w:rsidRPr="00D26E39">
        <w:rPr>
          <w:rFonts w:hAnsi="新細明體"/>
        </w:rPr>
        <w:t>的，以為一切的本體</w:t>
      </w:r>
      <w:r w:rsidR="003404AB" w:rsidRPr="00D26E39">
        <w:rPr>
          <w:rFonts w:hAnsi="新細明體"/>
        </w:rPr>
        <w:t>確是</w:t>
      </w:r>
      <w:r w:rsidR="003404AB" w:rsidRPr="00D26E39">
        <w:rPr>
          <w:rFonts w:hAnsi="新細明體"/>
          <w:b/>
        </w:rPr>
        <w:t>不動</w:t>
      </w:r>
      <w:r w:rsidR="003404AB" w:rsidRPr="00D26E39">
        <w:rPr>
          <w:rFonts w:hAnsi="新細明體"/>
        </w:rPr>
        <w:t>的，變動是感性的錯覺。</w:t>
      </w:r>
    </w:p>
    <w:p w:rsidR="00E603DC" w:rsidRPr="00D26E39" w:rsidRDefault="00794744" w:rsidP="0021740F">
      <w:pPr>
        <w:spacing w:beforeLines="50" w:before="180"/>
        <w:ind w:firstLineChars="100" w:firstLine="200"/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三、</w:t>
      </w:r>
      <w:r w:rsidR="003B6457" w:rsidRPr="00D26E39">
        <w:rPr>
          <w:b/>
          <w:sz w:val="20"/>
          <w:szCs w:val="20"/>
          <w:bdr w:val="single" w:sz="4" w:space="0" w:color="auto"/>
        </w:rPr>
        <w:t>依佛法的立場指出種種自性執之錯誤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B6457" w:rsidRPr="00D26E39">
        <w:rPr>
          <w:sz w:val="20"/>
          <w:szCs w:val="20"/>
        </w:rPr>
        <w:t>（</w:t>
      </w:r>
      <w:r w:rsidR="00622C58" w:rsidRPr="00D26E39">
        <w:rPr>
          <w:sz w:val="22"/>
          <w:szCs w:val="20"/>
        </w:rPr>
        <w:t>pp.133-135</w:t>
      </w:r>
      <w:r w:rsidR="003B6457" w:rsidRPr="00D26E39">
        <w:rPr>
          <w:sz w:val="20"/>
          <w:szCs w:val="20"/>
        </w:rPr>
        <w:t>）</w:t>
      </w:r>
    </w:p>
    <w:p w:rsidR="00E603DC" w:rsidRPr="00D26E39" w:rsidRDefault="00A01357" w:rsidP="0021740F">
      <w:pPr>
        <w:ind w:firstLineChars="150" w:firstLine="300"/>
        <w:rPr>
          <w:b/>
        </w:rPr>
      </w:pPr>
      <w:r w:rsidRPr="00D26E39">
        <w:rPr>
          <w:rFonts w:hAnsi="新細明體"/>
          <w:b/>
          <w:sz w:val="20"/>
          <w:szCs w:val="20"/>
          <w:bdr w:val="single" w:sz="4" w:space="0" w:color="auto"/>
        </w:rPr>
        <w:t>（</w:t>
      </w:r>
      <w:r w:rsidR="00794744" w:rsidRPr="00D26E39">
        <w:rPr>
          <w:rFonts w:hint="eastAsia"/>
          <w:b/>
          <w:sz w:val="20"/>
          <w:szCs w:val="20"/>
          <w:bdr w:val="single" w:sz="4" w:space="0" w:color="auto"/>
        </w:rPr>
        <w:t>一</w:t>
      </w:r>
      <w:r w:rsidRPr="00D26E39">
        <w:rPr>
          <w:rFonts w:hAnsi="新細明體"/>
          <w:b/>
          <w:sz w:val="20"/>
          <w:szCs w:val="20"/>
          <w:bdr w:val="single" w:sz="4" w:space="0" w:color="auto"/>
        </w:rPr>
        <w:t>）</w:t>
      </w:r>
      <w:r w:rsidR="00CE45A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空間的無方極微、</w:t>
      </w:r>
      <w:r w:rsidR="00BB15CB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時間上的無分剎那</w:t>
      </w:r>
      <w:r w:rsidR="00CE45A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，都是自性妄見的產物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rFonts w:hAnsi="新細明體" w:hint="eastAsia"/>
          <w:sz w:val="20"/>
          <w:szCs w:val="20"/>
        </w:rPr>
        <w:t>p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3-134</w:t>
      </w:r>
      <w:r w:rsidR="00323615" w:rsidRPr="00D26E39">
        <w:rPr>
          <w:rFonts w:hAnsi="新細明體"/>
          <w:sz w:val="20"/>
          <w:szCs w:val="20"/>
        </w:rPr>
        <w:t>）</w:t>
      </w:r>
    </w:p>
    <w:p w:rsidR="006D4456" w:rsidRPr="00D26E39" w:rsidRDefault="003404AB" w:rsidP="0021740F">
      <w:pPr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佛法即不同他們所說的：一切法依緣和合而幻現自性亂相，認識即以認識的無始自性執，緣彼自性亂相，</w:t>
      </w:r>
      <w:r w:rsidRPr="00D26E39">
        <w:rPr>
          <w:rFonts w:hAnsi="新細明體"/>
        </w:rPr>
        <w:t>於是能所交織</w:t>
      </w:r>
      <w:r w:rsidR="009C4A7B" w:rsidRPr="00D26E39">
        <w:rPr>
          <w:rStyle w:val="a7"/>
        </w:rPr>
        <w:footnoteReference w:id="12"/>
      </w:r>
      <w:r w:rsidRPr="00D26E39">
        <w:rPr>
          <w:rFonts w:hAnsi="新細明體"/>
        </w:rPr>
        <w:t>，</w:t>
      </w:r>
      <w:r w:rsidRPr="00D26E39">
        <w:rPr>
          <w:rFonts w:ascii="新細明體" w:hAnsi="新細明體" w:hint="eastAsia"/>
        </w:rPr>
        <w:t>構成錯誤。在根識──即感性的直觀前境，不能理解緣起如幻，取實有自性相。因此，意識的思惟推比，雖了解為動的，而由於錯誤的自性見，到底推論所得的結果，也陷於不動的錯誤。</w:t>
      </w:r>
    </w:p>
    <w:p w:rsidR="00CE45A7" w:rsidRPr="00D26E39" w:rsidRDefault="003404AB" w:rsidP="0021740F">
      <w:pPr>
        <w:spacing w:beforeLines="30" w:before="108"/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因為一有自性妄見，如</w:t>
      </w:r>
      <w:r w:rsidRPr="00D26E39">
        <w:rPr>
          <w:rFonts w:ascii="新細明體" w:hAnsi="新細明體" w:hint="eastAsia"/>
          <w:b/>
        </w:rPr>
        <w:t>運動上</w:t>
      </w:r>
      <w:r w:rsidRPr="00D26E39">
        <w:rPr>
          <w:rFonts w:ascii="新細明體" w:hAnsi="新細明體" w:hint="eastAsia"/>
        </w:rPr>
        <w:t>的去來，</w:t>
      </w:r>
    </w:p>
    <w:p w:rsidR="00CE45A7" w:rsidRPr="00D26E39" w:rsidRDefault="003404AB" w:rsidP="0021740F">
      <w:pPr>
        <w:spacing w:beforeLines="30" w:before="108"/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在</w:t>
      </w:r>
      <w:r w:rsidRPr="00D26E39">
        <w:rPr>
          <w:rFonts w:ascii="新細明體" w:hAnsi="新細明體" w:hint="eastAsia"/>
          <w:b/>
        </w:rPr>
        <w:t>空間上</w:t>
      </w:r>
      <w:r w:rsidRPr="00D26E39">
        <w:rPr>
          <w:rFonts w:ascii="新細明體" w:hAnsi="新細明體" w:hint="eastAsia"/>
        </w:rPr>
        <w:t>將空間推析為一點一點的極微點，即不能成立動的去來相。</w:t>
      </w:r>
    </w:p>
    <w:p w:rsidR="00CE45A7" w:rsidRPr="00D26E39" w:rsidRDefault="003404AB" w:rsidP="0021740F">
      <w:pPr>
        <w:spacing w:beforeLines="30" w:before="108"/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在</w:t>
      </w:r>
      <w:r w:rsidRPr="00D26E39">
        <w:rPr>
          <w:rFonts w:ascii="新細明體" w:hAnsi="新細明體" w:hint="eastAsia"/>
          <w:b/>
        </w:rPr>
        <w:t>時間上</w:t>
      </w:r>
      <w:r w:rsidRPr="00D26E39">
        <w:rPr>
          <w:rFonts w:ascii="新細明體" w:hAnsi="新細明體" w:hint="eastAsia"/>
        </w:rPr>
        <w:t>分析至最短的剎那點，前剎那不是後一剎那，前後各住自性，也無從建立運動。</w:t>
      </w:r>
    </w:p>
    <w:p w:rsidR="00E603DC" w:rsidRPr="00D26E39" w:rsidRDefault="003404AB" w:rsidP="0021740F">
      <w:pPr>
        <w:spacing w:beforeLines="30" w:before="108"/>
        <w:ind w:leftChars="150" w:left="360"/>
      </w:pPr>
      <w:r w:rsidRPr="00D26E39">
        <w:rPr>
          <w:rFonts w:ascii="新細明體" w:hAnsi="新細明體" w:hint="eastAsia"/>
          <w:b/>
        </w:rPr>
        <w:t>空間</w:t>
      </w:r>
      <w:r w:rsidRPr="00D26E39">
        <w:rPr>
          <w:rFonts w:ascii="新細明體" w:hAnsi="新細明體" w:hint="eastAsia"/>
        </w:rPr>
        <w:t>的無方極微，</w:t>
      </w:r>
      <w:r w:rsidRPr="00D26E39">
        <w:rPr>
          <w:rFonts w:ascii="新細明體" w:hAnsi="新細明體" w:hint="eastAsia"/>
          <w:b/>
        </w:rPr>
        <w:t>時間</w:t>
      </w:r>
      <w:r w:rsidRPr="00D26E39">
        <w:rPr>
          <w:rFonts w:ascii="新細明體" w:hAnsi="新細明體" w:hint="eastAsia"/>
        </w:rPr>
        <w:t>上的無分剎那，都不過自性妄見的產物。</w:t>
      </w:r>
    </w:p>
    <w:p w:rsidR="00E603DC" w:rsidRPr="00D26E39" w:rsidRDefault="00A01357" w:rsidP="0021740F">
      <w:pPr>
        <w:spacing w:beforeLines="30" w:before="108"/>
        <w:ind w:firstLineChars="150" w:firstLine="300"/>
        <w:rPr>
          <w:rFonts w:hAnsi="新細明體"/>
          <w:b/>
          <w:sz w:val="20"/>
          <w:szCs w:val="20"/>
          <w:bdr w:val="single" w:sz="4" w:space="0" w:color="auto"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（</w:t>
      </w:r>
      <w:r w:rsidR="00794744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二</w:t>
      </w: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）</w:t>
      </w:r>
      <w:r w:rsidR="00E4162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以緣起如幻而觀一切時間中的運動，是能成立的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4</w:t>
      </w:r>
      <w:r w:rsidR="00323615" w:rsidRPr="00D26E39">
        <w:rPr>
          <w:rFonts w:hAnsi="新細明體"/>
          <w:sz w:val="20"/>
          <w:szCs w:val="20"/>
        </w:rPr>
        <w:t>）</w:t>
      </w:r>
    </w:p>
    <w:p w:rsidR="00A17B81" w:rsidRPr="00D26E39" w:rsidRDefault="003404AB" w:rsidP="0021740F">
      <w:pPr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故有以為在時間、空間的每一點，即失運動相，是顛倒的。</w:t>
      </w:r>
    </w:p>
    <w:p w:rsidR="00E41626" w:rsidRPr="00D26E39" w:rsidRDefault="003404AB" w:rsidP="0021740F">
      <w:pPr>
        <w:spacing w:beforeLines="30" w:before="108"/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不知無有</w:t>
      </w:r>
      <w:r w:rsidRPr="00D26E39">
        <w:rPr>
          <w:rFonts w:ascii="新細明體" w:hAnsi="新細明體" w:hint="eastAsia"/>
          <w:b/>
        </w:rPr>
        <w:t>空間的存在</w:t>
      </w:r>
      <w:r w:rsidRPr="00D26E39">
        <w:rPr>
          <w:rFonts w:ascii="新細明體" w:hAnsi="新細明體" w:hint="eastAsia"/>
        </w:rPr>
        <w:t>而不</w:t>
      </w:r>
      <w:r w:rsidRPr="00D26E39">
        <w:rPr>
          <w:rFonts w:ascii="新細明體" w:hAnsi="新細明體" w:hint="eastAsia"/>
          <w:b/>
        </w:rPr>
        <w:t>在此又在彼</w:t>
      </w:r>
      <w:r w:rsidRPr="00D26E39">
        <w:rPr>
          <w:rFonts w:ascii="新細明體" w:hAnsi="新細明體" w:hint="eastAsia"/>
        </w:rPr>
        <w:t>的──</w:t>
      </w:r>
      <w:r w:rsidRPr="00D26E39">
        <w:rPr>
          <w:rFonts w:hAnsi="新細明體"/>
        </w:rPr>
        <w:t>彼此即方分</w:t>
      </w:r>
      <w:r w:rsidR="009C4A7B" w:rsidRPr="00D26E39">
        <w:rPr>
          <w:rStyle w:val="a7"/>
        </w:rPr>
        <w:footnoteReference w:id="13"/>
      </w:r>
      <w:r w:rsidRPr="00D26E39">
        <w:rPr>
          <w:rFonts w:hAnsi="新細明體"/>
        </w:rPr>
        <w:t>相</w:t>
      </w:r>
      <w:r w:rsidR="00E41626" w:rsidRPr="00D26E39">
        <w:rPr>
          <w:rFonts w:ascii="新細明體" w:hAnsi="新細明體" w:hint="eastAsia"/>
        </w:rPr>
        <w:t>；</w:t>
      </w:r>
    </w:p>
    <w:p w:rsidR="00E41626" w:rsidRPr="00D26E39" w:rsidRDefault="003404AB" w:rsidP="0021740F">
      <w:pPr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無有</w:t>
      </w:r>
      <w:r w:rsidRPr="00D26E39">
        <w:rPr>
          <w:rFonts w:ascii="新細明體" w:hAnsi="新細明體" w:hint="eastAsia"/>
          <w:b/>
        </w:rPr>
        <w:t>時間的存在</w:t>
      </w:r>
      <w:r w:rsidRPr="00D26E39">
        <w:rPr>
          <w:rFonts w:ascii="新細明體" w:hAnsi="新細明體" w:hint="eastAsia"/>
        </w:rPr>
        <w:t>而沒</w:t>
      </w:r>
      <w:r w:rsidRPr="00D26E39">
        <w:rPr>
          <w:rFonts w:ascii="新細明體" w:hAnsi="新細明體" w:hint="eastAsia"/>
          <w:b/>
        </w:rPr>
        <w:t>有前後相</w:t>
      </w:r>
      <w:r w:rsidRPr="00D26E39">
        <w:rPr>
          <w:rFonts w:ascii="新細明體" w:hAnsi="新細明體" w:hint="eastAsia"/>
        </w:rPr>
        <w:t>的──前後即延續相。</w:t>
      </w:r>
    </w:p>
    <w:p w:rsidR="00E603DC" w:rsidRPr="00D26E39" w:rsidRDefault="003404AB" w:rsidP="0021740F">
      <w:pPr>
        <w:spacing w:beforeLines="30" w:before="108"/>
        <w:ind w:leftChars="150" w:left="360"/>
      </w:pPr>
      <w:r w:rsidRPr="00D26E39">
        <w:rPr>
          <w:rFonts w:ascii="新細明體" w:hAnsi="新細明體" w:hint="eastAsia"/>
        </w:rPr>
        <w:t>以緣起如幻而觀一切時間中的運動，是無有不能成立的。</w:t>
      </w:r>
    </w:p>
    <w:p w:rsidR="00E603DC" w:rsidRPr="00D26E39" w:rsidRDefault="00A01357" w:rsidP="0021740F">
      <w:pPr>
        <w:spacing w:beforeLines="30" w:before="108"/>
        <w:ind w:firstLineChars="150" w:firstLine="300"/>
        <w:rPr>
          <w:rFonts w:hAnsi="新細明體"/>
          <w:b/>
          <w:sz w:val="20"/>
          <w:szCs w:val="20"/>
          <w:bdr w:val="single" w:sz="4" w:space="0" w:color="auto"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（</w:t>
      </w:r>
      <w:r w:rsidR="00794744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三</w:t>
      </w: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）運動者本身是動還是不動？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</w:t>
      </w:r>
      <w:r w:rsidR="00323615" w:rsidRPr="00D26E39">
        <w:rPr>
          <w:rFonts w:hint="eastAsia"/>
          <w:sz w:val="22"/>
          <w:szCs w:val="20"/>
        </w:rPr>
        <w:t>p</w:t>
      </w:r>
      <w:r w:rsidR="00323615" w:rsidRPr="00D26E39">
        <w:rPr>
          <w:sz w:val="22"/>
          <w:szCs w:val="20"/>
        </w:rPr>
        <w:t>.13</w:t>
      </w:r>
      <w:r w:rsidR="00323615" w:rsidRPr="00D26E39">
        <w:rPr>
          <w:rFonts w:hint="eastAsia"/>
          <w:sz w:val="22"/>
          <w:szCs w:val="20"/>
        </w:rPr>
        <w:t>4-135</w:t>
      </w:r>
      <w:r w:rsidR="00323615" w:rsidRPr="00D26E39">
        <w:rPr>
          <w:rFonts w:hAnsi="新細明體"/>
          <w:sz w:val="20"/>
          <w:szCs w:val="20"/>
        </w:rPr>
        <w:t>）</w:t>
      </w:r>
    </w:p>
    <w:p w:rsidR="00E603DC" w:rsidRPr="00D26E39" w:rsidRDefault="00794744" w:rsidP="0021740F">
      <w:pPr>
        <w:ind w:firstLineChars="200" w:firstLine="400"/>
        <w:rPr>
          <w:b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lastRenderedPageBreak/>
        <w:t>1</w:t>
      </w:r>
      <w:r w:rsidR="00A0135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、外人的見解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4</w:t>
      </w:r>
      <w:r w:rsidR="00323615" w:rsidRPr="00D26E39">
        <w:rPr>
          <w:rFonts w:hAnsi="新細明體"/>
          <w:sz w:val="20"/>
          <w:szCs w:val="20"/>
        </w:rPr>
        <w:t>）</w:t>
      </w:r>
    </w:p>
    <w:p w:rsidR="00E603DC" w:rsidRPr="00D26E39" w:rsidRDefault="003404AB" w:rsidP="0021740F">
      <w:pPr>
        <w:ind w:leftChars="200" w:left="480"/>
      </w:pPr>
      <w:r w:rsidRPr="00D26E39">
        <w:rPr>
          <w:rFonts w:ascii="新細明體" w:hAnsi="新細明體" w:hint="eastAsia"/>
        </w:rPr>
        <w:t>有的說：從甲到乙的運動，勢必先通過甲乙中間的丙；從甲至丙的中間，又須先通過甲丙中間的丁，從甲至丁又須先通過戊。這樣，由甲至乙中間實有無量的位數序</w:t>
      </w:r>
      <w:r w:rsidRPr="00D26E39">
        <w:rPr>
          <w:rFonts w:hAnsi="新細明體"/>
        </w:rPr>
        <w:t>列</w:t>
      </w:r>
      <w:r w:rsidR="00E41626" w:rsidRPr="00D26E39">
        <w:rPr>
          <w:rStyle w:val="a7"/>
        </w:rPr>
        <w:footnoteReference w:id="14"/>
      </w:r>
      <w:r w:rsidRPr="00D26E39">
        <w:rPr>
          <w:rFonts w:hAnsi="新細明體"/>
        </w:rPr>
        <w:t>，</w:t>
      </w:r>
      <w:r w:rsidRPr="00D26E39">
        <w:rPr>
          <w:rFonts w:ascii="新細明體" w:hAnsi="新細明體" w:hint="eastAsia"/>
        </w:rPr>
        <w:t>即從甲至乙，永不能到達，即一切的運動不成。所以本體實是不動的，動不過是錯亂的現象。</w:t>
      </w:r>
    </w:p>
    <w:p w:rsidR="00E603DC" w:rsidRPr="00D26E39" w:rsidRDefault="00794744" w:rsidP="0021740F">
      <w:pPr>
        <w:spacing w:beforeLines="30" w:before="108"/>
        <w:ind w:firstLineChars="200" w:firstLine="400"/>
        <w:rPr>
          <w:rFonts w:hAnsi="新細明體"/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2</w:t>
      </w:r>
      <w:r w:rsidR="00A0135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、印順法師評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</w:t>
      </w:r>
      <w:r w:rsidR="00323615" w:rsidRPr="00D26E39">
        <w:rPr>
          <w:rFonts w:hint="eastAsia"/>
          <w:sz w:val="22"/>
          <w:szCs w:val="20"/>
        </w:rPr>
        <w:t>p</w:t>
      </w:r>
      <w:r w:rsidR="00323615" w:rsidRPr="00D26E39">
        <w:rPr>
          <w:sz w:val="22"/>
          <w:szCs w:val="20"/>
        </w:rPr>
        <w:t>.13</w:t>
      </w:r>
      <w:r w:rsidR="00323615" w:rsidRPr="00D26E39">
        <w:rPr>
          <w:rFonts w:hint="eastAsia"/>
          <w:sz w:val="22"/>
          <w:szCs w:val="20"/>
        </w:rPr>
        <w:t>4-135</w:t>
      </w:r>
      <w:r w:rsidR="00323615" w:rsidRPr="00D26E39">
        <w:rPr>
          <w:rFonts w:hAnsi="新細明體"/>
          <w:sz w:val="20"/>
          <w:szCs w:val="20"/>
        </w:rPr>
        <w:t>）</w:t>
      </w:r>
    </w:p>
    <w:p w:rsidR="00CE45A7" w:rsidRPr="00D26E39" w:rsidRDefault="003404AB" w:rsidP="0021740F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這是極端錯誤的！他為自性</w:t>
      </w:r>
      <w:r w:rsidRPr="00D26E39">
        <w:rPr>
          <w:rFonts w:hAnsi="新細明體"/>
        </w:rPr>
        <w:t>見所愚蔽</w:t>
      </w:r>
      <w:r w:rsidR="00E41626" w:rsidRPr="00D26E39">
        <w:rPr>
          <w:rStyle w:val="a7"/>
        </w:rPr>
        <w:footnoteReference w:id="15"/>
      </w:r>
      <w:r w:rsidRPr="00D26E39">
        <w:rPr>
          <w:rFonts w:hAnsi="新細明體"/>
        </w:rPr>
        <w:t>，</w:t>
      </w:r>
      <w:r w:rsidR="000A20A2" w:rsidRPr="00D26E39">
        <w:rPr>
          <w:rFonts w:ascii="新細明體" w:hAnsi="新細明體" w:hint="eastAsia"/>
        </w:rPr>
        <w:t>忽略了從甲至乙的運動者</w:t>
      </w:r>
      <w:r w:rsidRPr="00D26E39">
        <w:rPr>
          <w:rFonts w:ascii="新細明體" w:hAnsi="新細明體" w:hint="eastAsia"/>
        </w:rPr>
        <w:t>不是抽象的，本身是</w:t>
      </w:r>
      <w:r w:rsidRPr="00D26E39">
        <w:rPr>
          <w:rFonts w:ascii="新細明體" w:hAnsi="新細明體" w:hint="eastAsia"/>
          <w:b/>
        </w:rPr>
        <w:t>空間的活動者，是有體積的方分相</w:t>
      </w:r>
      <w:r w:rsidRPr="00D26E39">
        <w:rPr>
          <w:rFonts w:ascii="新細明體" w:hAnsi="新細明體" w:hint="eastAsia"/>
        </w:rPr>
        <w:t>；是</w:t>
      </w:r>
      <w:r w:rsidRPr="00D26E39">
        <w:rPr>
          <w:rFonts w:ascii="新細明體" w:hAnsi="新細明體" w:hint="eastAsia"/>
          <w:b/>
        </w:rPr>
        <w:t>時間的活動者，是有延續前後相</w:t>
      </w:r>
      <w:r w:rsidRPr="00D26E39">
        <w:rPr>
          <w:rFonts w:ascii="新細明體" w:hAnsi="新細明體" w:hint="eastAsia"/>
        </w:rPr>
        <w:t>的。從甲至乙的</w:t>
      </w:r>
      <w:r w:rsidRPr="00D26E39">
        <w:rPr>
          <w:rFonts w:ascii="新細明體" w:hAnsi="新細明體" w:hint="eastAsia"/>
          <w:b/>
        </w:rPr>
        <w:t>運動者，本身即佔有時間與空間，本身也是有無限位數序列的</w:t>
      </w:r>
      <w:r w:rsidRPr="00D26E39">
        <w:rPr>
          <w:rFonts w:ascii="新細明體" w:hAnsi="新細明體" w:hint="eastAsia"/>
        </w:rPr>
        <w:t>。</w:t>
      </w:r>
    </w:p>
    <w:p w:rsidR="003F4442" w:rsidRPr="00D26E39" w:rsidRDefault="003404AB" w:rsidP="0021740F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這樣，甲與乙間的無限位數序列，與去者自身的無限位數序列相對消，即等於沒有。甲乙間的有限長度，與去者的有限長度相比算，則從此至彼，成為有限量的，有限量即可能達到。</w:t>
      </w:r>
    </w:p>
    <w:p w:rsidR="003F4442" w:rsidRPr="00D26E39" w:rsidRDefault="003404AB" w:rsidP="0021740F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如我們在寬闊的公路上，遠處望去，好像那邊的路狹得多，等到過去用尺一量，仍是一樣的。路漸遠漸小，如把能量的尺放在那邊，再遠遠去看，也似乎狹小得多。但以狹尺量狹路，依舊可得如許寬度。路有錯亂的，尺也有錯亂相的，以錯亂衡錯亂，得到的是錯亂相的關</w:t>
      </w:r>
      <w:r w:rsidRPr="00D26E39">
        <w:rPr>
          <w:rFonts w:hAnsi="新細明體"/>
        </w:rPr>
        <w:t>係法則公例</w:t>
      </w:r>
      <w:r w:rsidR="00D42DE5" w:rsidRPr="00D26E39">
        <w:rPr>
          <w:rStyle w:val="a7"/>
        </w:rPr>
        <w:footnoteReference w:id="16"/>
      </w:r>
      <w:r w:rsidRPr="00D26E39">
        <w:rPr>
          <w:rFonts w:hAnsi="新細明體"/>
        </w:rPr>
        <w:t>不</w:t>
      </w:r>
      <w:r w:rsidRPr="00D26E39">
        <w:rPr>
          <w:rFonts w:ascii="新細明體" w:hAnsi="新細明體" w:hint="eastAsia"/>
        </w:rPr>
        <w:t>亂。</w:t>
      </w:r>
    </w:p>
    <w:p w:rsidR="00E603DC" w:rsidRPr="00D26E39" w:rsidRDefault="003404AB" w:rsidP="0021740F">
      <w:pPr>
        <w:spacing w:beforeLines="30" w:before="108"/>
        <w:ind w:leftChars="200" w:left="480"/>
      </w:pPr>
      <w:r w:rsidRPr="00D26E39">
        <w:rPr>
          <w:rFonts w:ascii="新細明體" w:hAnsi="新細明體" w:hint="eastAsia"/>
        </w:rPr>
        <w:t>時空的存在，幻為無限位數的序列，一切是現為在此又在彼的，忽略</w:t>
      </w:r>
      <w:r w:rsidRPr="00D26E39">
        <w:rPr>
          <w:rFonts w:ascii="新細明體" w:hAnsi="新細明體" w:hint="eastAsia"/>
          <w:b/>
        </w:rPr>
        <w:t>能動者的時空性</w:t>
      </w:r>
      <w:r w:rsidRPr="00D26E39">
        <w:rPr>
          <w:rFonts w:ascii="新細明體" w:hAnsi="新細明體" w:hint="eastAsia"/>
        </w:rPr>
        <w:t>與</w:t>
      </w:r>
      <w:r w:rsidRPr="00D26E39">
        <w:rPr>
          <w:rFonts w:ascii="新細明體" w:hAnsi="新細明體" w:hint="eastAsia"/>
          <w:b/>
        </w:rPr>
        <w:t>無限位數序列性</w:t>
      </w:r>
      <w:r w:rsidRPr="00D26E39">
        <w:rPr>
          <w:rFonts w:ascii="新細明體" w:hAnsi="新細明體" w:hint="eastAsia"/>
        </w:rPr>
        <w:t>，這才推論為是不能動的。</w:t>
      </w:r>
    </w:p>
    <w:p w:rsidR="00B8619E" w:rsidRPr="00D26E39" w:rsidRDefault="00794744" w:rsidP="00B8619E">
      <w:pPr>
        <w:spacing w:beforeLines="30" w:before="108"/>
        <w:ind w:firstLineChars="50" w:firstLine="100"/>
        <w:rPr>
          <w:sz w:val="20"/>
          <w:szCs w:val="20"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（貳）</w:t>
      </w:r>
      <w:r w:rsidR="00E603DC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中觀家對「來去」之看法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E603DC" w:rsidRPr="00D26E39">
        <w:rPr>
          <w:sz w:val="20"/>
          <w:szCs w:val="20"/>
        </w:rPr>
        <w:t>（</w:t>
      </w:r>
      <w:r w:rsidR="00622C58" w:rsidRPr="00D26E39">
        <w:rPr>
          <w:sz w:val="22"/>
          <w:szCs w:val="20"/>
        </w:rPr>
        <w:t>pp.135-136</w:t>
      </w:r>
      <w:r w:rsidR="00E603DC" w:rsidRPr="00D26E39">
        <w:rPr>
          <w:sz w:val="20"/>
          <w:szCs w:val="20"/>
        </w:rPr>
        <w:t>）</w:t>
      </w:r>
    </w:p>
    <w:p w:rsidR="00B8619E" w:rsidRPr="00D26E39" w:rsidRDefault="00794744" w:rsidP="0021740F">
      <w:pPr>
        <w:ind w:firstLineChars="100" w:firstLine="200"/>
        <w:rPr>
          <w:rFonts w:ascii="新細明體" w:hAnsi="新細明體"/>
          <w:b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一</w:t>
      </w:r>
      <w:r w:rsidR="00B8619E" w:rsidRPr="00D26E39">
        <w:rPr>
          <w:rFonts w:hAnsi="新細明體"/>
          <w:b/>
          <w:sz w:val="20"/>
          <w:szCs w:val="20"/>
          <w:bdr w:val="single" w:sz="4" w:space="0" w:color="auto"/>
        </w:rPr>
        <w:t>、</w:t>
      </w:r>
      <w:r w:rsidR="00737F2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外</w:t>
      </w:r>
      <w:r w:rsidR="00CE45A7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人執著有「諸行的流轉」或「眾生的流轉」，</w:t>
      </w:r>
      <w:r w:rsidR="00737F2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執有</w:t>
      </w:r>
      <w:r w:rsidR="007F1792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「</w:t>
      </w:r>
      <w:r w:rsidR="00737F2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我</w:t>
      </w:r>
      <w:r w:rsidR="007F1792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」</w:t>
      </w:r>
      <w:r w:rsidR="00737F2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或</w:t>
      </w:r>
      <w:r w:rsidR="007F1792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「</w:t>
      </w:r>
      <w:r w:rsidR="00737F2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實法</w:t>
      </w:r>
      <w:r w:rsidR="007F1792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」</w:t>
      </w:r>
      <w:r w:rsidR="00737F23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輪迴</w:t>
      </w:r>
      <w:r w:rsidR="00CE45A7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諸趣</w:t>
      </w:r>
      <w:r w:rsidR="000E20D6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 xml:space="preserve"> </w:t>
      </w:r>
    </w:p>
    <w:p w:rsidR="00DC0283" w:rsidRPr="00D26E39" w:rsidRDefault="003404AB" w:rsidP="0021740F">
      <w:pPr>
        <w:ind w:leftChars="100" w:left="24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有人以《中觀論》不來不去，以為是成立諸法不動的，那是錯誤的。如《中論‧觀縛解品》說：「</w:t>
      </w:r>
      <w:r w:rsidRPr="00D26E39">
        <w:rPr>
          <w:rFonts w:ascii="標楷體" w:eastAsia="標楷體" w:hAnsi="標楷體" w:hint="eastAsia"/>
        </w:rPr>
        <w:t>諸行往來者，常不應往來，無常亦不應；眾生亦復然</w:t>
      </w:r>
      <w:r w:rsidR="000A20A2" w:rsidRPr="00D26E39">
        <w:rPr>
          <w:rFonts w:hAnsi="新細明體"/>
        </w:rPr>
        <w:t>。</w:t>
      </w:r>
      <w:r w:rsidRPr="00D26E39">
        <w:rPr>
          <w:rFonts w:hAnsi="新細明體"/>
        </w:rPr>
        <w:t>」</w:t>
      </w:r>
      <w:r w:rsidR="009F55DC" w:rsidRPr="00D26E39">
        <w:rPr>
          <w:rStyle w:val="a7"/>
        </w:rPr>
        <w:footnoteReference w:id="17"/>
      </w:r>
      <w:r w:rsidRPr="00D26E39">
        <w:rPr>
          <w:rFonts w:hAnsi="新細明體"/>
        </w:rPr>
        <w:t>此中</w:t>
      </w:r>
      <w:r w:rsidRPr="00D26E39">
        <w:rPr>
          <w:rFonts w:ascii="新細明體" w:hAnsi="新細明體" w:hint="eastAsia"/>
        </w:rPr>
        <w:t>所說的往</w:t>
      </w:r>
      <w:r w:rsidRPr="00D26E39">
        <w:rPr>
          <w:rFonts w:ascii="新細明體" w:hAnsi="新細明體" w:hint="eastAsia"/>
        </w:rPr>
        <w:lastRenderedPageBreak/>
        <w:t>來，是流轉即輪迴的意思。</w:t>
      </w:r>
    </w:p>
    <w:p w:rsidR="00737F23" w:rsidRPr="00D26E39" w:rsidRDefault="003404AB" w:rsidP="0021740F">
      <w:pPr>
        <w:ind w:leftChars="100" w:left="24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外道執有我輪迴諸趣，或執有實法可輪迴。</w:t>
      </w:r>
    </w:p>
    <w:p w:rsidR="00737F23" w:rsidRPr="00D26E39" w:rsidRDefault="00794744" w:rsidP="0021740F">
      <w:pPr>
        <w:spacing w:beforeLines="30" w:before="108"/>
        <w:ind w:firstLineChars="100" w:firstLine="200"/>
        <w:rPr>
          <w:b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二</w:t>
      </w:r>
      <w:r w:rsidR="00737F23" w:rsidRPr="00D26E39">
        <w:rPr>
          <w:rFonts w:hAnsi="新細明體"/>
          <w:b/>
          <w:sz w:val="20"/>
          <w:szCs w:val="20"/>
          <w:bdr w:val="single" w:sz="4" w:space="0" w:color="auto"/>
        </w:rPr>
        <w:t>、</w:t>
      </w:r>
      <w:r w:rsidR="00737F23" w:rsidRPr="00D26E39">
        <w:rPr>
          <w:rFonts w:hint="eastAsia"/>
          <w:b/>
          <w:sz w:val="20"/>
          <w:szCs w:val="20"/>
          <w:bdr w:val="single" w:sz="4" w:space="0" w:color="auto"/>
        </w:rPr>
        <w:t>中觀說：</w:t>
      </w:r>
      <w:r w:rsidR="00D42DE5" w:rsidRPr="00D26E39">
        <w:rPr>
          <w:rFonts w:hint="eastAsia"/>
          <w:b/>
          <w:sz w:val="20"/>
          <w:szCs w:val="20"/>
          <w:bdr w:val="single" w:sz="4" w:space="0" w:color="auto"/>
        </w:rPr>
        <w:t>以我與法若是常，即不能成立輪迴</w:t>
      </w:r>
      <w:r w:rsidR="008F154D" w:rsidRPr="00D26E39">
        <w:rPr>
          <w:rFonts w:hint="eastAsia"/>
          <w:b/>
          <w:sz w:val="20"/>
          <w:szCs w:val="20"/>
          <w:bdr w:val="single" w:sz="4" w:space="0" w:color="auto"/>
        </w:rPr>
        <w:t>；</w:t>
      </w:r>
      <w:r w:rsidR="00422BF5" w:rsidRPr="00D26E39">
        <w:rPr>
          <w:rFonts w:hint="eastAsia"/>
          <w:b/>
          <w:sz w:val="20"/>
          <w:szCs w:val="20"/>
          <w:bdr w:val="single" w:sz="4" w:space="0" w:color="auto"/>
        </w:rPr>
        <w:t>以無常為實生實滅，輪迴也不成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5</w:t>
      </w:r>
      <w:r w:rsidR="00323615" w:rsidRPr="00D26E39">
        <w:rPr>
          <w:rFonts w:hAnsi="新細明體"/>
          <w:sz w:val="20"/>
          <w:szCs w:val="20"/>
        </w:rPr>
        <w:t>）</w:t>
      </w:r>
    </w:p>
    <w:p w:rsidR="00D42DE5" w:rsidRPr="00D26E39" w:rsidRDefault="003404AB" w:rsidP="0021740F">
      <w:pPr>
        <w:ind w:leftChars="100" w:left="24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今中觀說：這樣的</w:t>
      </w:r>
      <w:r w:rsidR="000A20A2" w:rsidRPr="00D26E39">
        <w:rPr>
          <w:rFonts w:ascii="新細明體" w:hAnsi="新細明體" w:hint="eastAsia"/>
          <w:b/>
        </w:rPr>
        <w:t>諸行無往來、</w:t>
      </w:r>
      <w:r w:rsidRPr="00D26E39">
        <w:rPr>
          <w:rFonts w:ascii="新細明體" w:hAnsi="新細明體" w:hint="eastAsia"/>
          <w:b/>
        </w:rPr>
        <w:t>眾生無往來</w:t>
      </w:r>
      <w:r w:rsidRPr="00D26E39">
        <w:rPr>
          <w:rFonts w:ascii="新細明體" w:hAnsi="新細明體" w:hint="eastAsia"/>
        </w:rPr>
        <w:t>，但並不是中觀者不許緣起我法的流轉。執有自性者，以自性觀一切法的來去運動，即不能成立。</w:t>
      </w:r>
    </w:p>
    <w:p w:rsidR="00D42DE5" w:rsidRPr="00D26E39" w:rsidRDefault="003404AB" w:rsidP="0021740F">
      <w:pPr>
        <w:spacing w:beforeLines="30" w:before="108"/>
        <w:ind w:leftChars="100" w:left="24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以我與法若是</w:t>
      </w:r>
      <w:r w:rsidRPr="00D26E39">
        <w:rPr>
          <w:rFonts w:ascii="新細明體" w:hAnsi="新細明體" w:hint="eastAsia"/>
          <w:b/>
        </w:rPr>
        <w:t>常</w:t>
      </w:r>
      <w:r w:rsidRPr="00D26E39">
        <w:rPr>
          <w:rFonts w:ascii="新細明體" w:hAnsi="新細明體" w:hint="eastAsia"/>
        </w:rPr>
        <w:t>，常則永遠應如此，即不能成立輪迴。</w:t>
      </w:r>
    </w:p>
    <w:p w:rsidR="00107D83" w:rsidRPr="00D26E39" w:rsidRDefault="003404AB" w:rsidP="0021740F">
      <w:pPr>
        <w:ind w:leftChars="100" w:left="24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若謂</w:t>
      </w:r>
      <w:r w:rsidRPr="00D26E39">
        <w:rPr>
          <w:rFonts w:ascii="新細明體" w:hAnsi="新細明體" w:hint="eastAsia"/>
          <w:b/>
        </w:rPr>
        <w:t>無常</w:t>
      </w:r>
      <w:r w:rsidRPr="00D26E39">
        <w:rPr>
          <w:rFonts w:ascii="新細明體" w:hAnsi="新細明體" w:hint="eastAsia"/>
        </w:rPr>
        <w:t>，不了無常是說常性不可得，而以無常為實生實滅，那麼生不是滅，滅又不</w:t>
      </w:r>
      <w:r w:rsidRPr="00D26E39">
        <w:rPr>
          <w:rFonts w:ascii="新細明體" w:hAnsi="新細明體" w:hint="eastAsia"/>
        </w:rPr>
        <w:lastRenderedPageBreak/>
        <w:t>是生，前滅後生間中斷了，輪迴也不成。</w:t>
      </w:r>
    </w:p>
    <w:p w:rsidR="00107D83" w:rsidRPr="00D26E39" w:rsidRDefault="00794744" w:rsidP="0021740F">
      <w:pPr>
        <w:spacing w:beforeLines="50" w:before="180"/>
        <w:ind w:firstLineChars="50" w:firstLine="100"/>
        <w:rPr>
          <w:b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（叁）</w:t>
      </w:r>
      <w:r w:rsidR="00107D8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《中論》廣破「去」</w:t>
      </w:r>
      <w:r w:rsidR="00B41F9F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（動相）、</w:t>
      </w:r>
      <w:r w:rsidR="00107D8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「住」</w:t>
      </w:r>
      <w:r w:rsidR="00B41F9F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（靜相）</w:t>
      </w:r>
      <w:r w:rsidR="00107D83" w:rsidRPr="00D26E39">
        <w:rPr>
          <w:rFonts w:hint="eastAsia"/>
          <w:sz w:val="20"/>
          <w:szCs w:val="20"/>
        </w:rPr>
        <w:t xml:space="preserve"> </w:t>
      </w:r>
      <w:r w:rsidR="00107D83" w:rsidRPr="00D26E39">
        <w:rPr>
          <w:rFonts w:hint="eastAsia"/>
          <w:sz w:val="20"/>
          <w:szCs w:val="20"/>
        </w:rPr>
        <w:t>（</w:t>
      </w:r>
      <w:r w:rsidR="00323615" w:rsidRPr="00D26E39">
        <w:rPr>
          <w:sz w:val="22"/>
          <w:szCs w:val="20"/>
        </w:rPr>
        <w:t>pp.13</w:t>
      </w:r>
      <w:r w:rsidR="00323615" w:rsidRPr="00D26E39">
        <w:rPr>
          <w:rFonts w:hint="eastAsia"/>
          <w:sz w:val="22"/>
          <w:szCs w:val="20"/>
        </w:rPr>
        <w:t>5</w:t>
      </w:r>
      <w:r w:rsidR="00622C58" w:rsidRPr="00D26E39">
        <w:rPr>
          <w:sz w:val="22"/>
          <w:szCs w:val="20"/>
        </w:rPr>
        <w:t>-137</w:t>
      </w:r>
      <w:r w:rsidR="00107D83" w:rsidRPr="00D26E39">
        <w:rPr>
          <w:rFonts w:hint="eastAsia"/>
          <w:sz w:val="20"/>
          <w:szCs w:val="20"/>
        </w:rPr>
        <w:t>）</w:t>
      </w:r>
    </w:p>
    <w:p w:rsidR="00107D83" w:rsidRPr="00D26E39" w:rsidRDefault="00794744" w:rsidP="0021740F">
      <w:pPr>
        <w:ind w:firstLineChars="100" w:firstLine="200"/>
        <w:rPr>
          <w:rFonts w:ascii="新細明體" w:hAnsi="新細明體"/>
          <w:b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一</w:t>
      </w:r>
      <w:r w:rsidR="00107D8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、</w:t>
      </w:r>
      <w:r w:rsidR="00107D83" w:rsidRPr="00D26E39">
        <w:rPr>
          <w:rFonts w:hint="eastAsia"/>
          <w:b/>
          <w:sz w:val="20"/>
          <w:szCs w:val="20"/>
          <w:bdr w:val="single" w:sz="4" w:space="0" w:color="auto"/>
        </w:rPr>
        <w:t>總說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int="eastAsia"/>
          <w:sz w:val="20"/>
          <w:szCs w:val="20"/>
        </w:rPr>
        <w:t>（</w:t>
      </w:r>
      <w:r w:rsidR="00323615" w:rsidRPr="00D26E39">
        <w:rPr>
          <w:sz w:val="22"/>
          <w:szCs w:val="20"/>
        </w:rPr>
        <w:t>pp.13</w:t>
      </w:r>
      <w:r w:rsidR="00323615" w:rsidRPr="00D26E39">
        <w:rPr>
          <w:rFonts w:hint="eastAsia"/>
          <w:sz w:val="22"/>
          <w:szCs w:val="20"/>
        </w:rPr>
        <w:t>5</w:t>
      </w:r>
      <w:r w:rsidR="00323615" w:rsidRPr="00D26E39">
        <w:rPr>
          <w:sz w:val="22"/>
          <w:szCs w:val="20"/>
        </w:rPr>
        <w:t>-13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int="eastAsia"/>
          <w:sz w:val="20"/>
          <w:szCs w:val="20"/>
        </w:rPr>
        <w:t>）</w:t>
      </w:r>
    </w:p>
    <w:p w:rsidR="00107D83" w:rsidRPr="00D26E39" w:rsidRDefault="003404AB" w:rsidP="00107D83">
      <w:pPr>
        <w:ind w:leftChars="100" w:left="24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《中論》的〈觀去來品〉，廣泛的以去來為例而研究運動相，不單說</w:t>
      </w:r>
      <w:r w:rsidRPr="00D26E39">
        <w:rPr>
          <w:rFonts w:ascii="新細明體" w:hAnsi="新細明體" w:hint="eastAsia"/>
          <w:b/>
        </w:rPr>
        <w:t>去</w:t>
      </w:r>
      <w:r w:rsidRPr="00D26E39">
        <w:rPr>
          <w:rFonts w:ascii="新細明體" w:hAnsi="新細明體" w:hint="eastAsia"/>
        </w:rPr>
        <w:t>，也曾討論到</w:t>
      </w:r>
      <w:r w:rsidRPr="00D26E39">
        <w:rPr>
          <w:rFonts w:ascii="新細明體" w:hAnsi="新細明體" w:hint="eastAsia"/>
          <w:b/>
        </w:rPr>
        <w:t>住</w:t>
      </w:r>
      <w:r w:rsidR="000A20A2" w:rsidRPr="00D26E39">
        <w:rPr>
          <w:rFonts w:ascii="新細明體" w:hAnsi="新細明體" w:hint="eastAsia"/>
        </w:rPr>
        <w:t>。</w:t>
      </w:r>
      <w:r w:rsidRPr="00D26E39">
        <w:rPr>
          <w:rFonts w:ascii="新細明體" w:hAnsi="新細明體" w:hint="eastAsia"/>
          <w:b/>
        </w:rPr>
        <w:t>去</w:t>
      </w:r>
      <w:r w:rsidRPr="00D26E39">
        <w:rPr>
          <w:rFonts w:ascii="新細明體" w:hAnsi="新細明體" w:hint="eastAsia"/>
        </w:rPr>
        <w:t>是</w:t>
      </w:r>
      <w:r w:rsidRPr="00D26E39">
        <w:rPr>
          <w:rFonts w:ascii="新細明體" w:hAnsi="新細明體" w:hint="eastAsia"/>
          <w:b/>
        </w:rPr>
        <w:t>動相</w:t>
      </w:r>
      <w:r w:rsidRPr="00D26E39">
        <w:rPr>
          <w:rFonts w:ascii="新細明體" w:hAnsi="新細明體" w:hint="eastAsia"/>
        </w:rPr>
        <w:t>，</w:t>
      </w:r>
      <w:r w:rsidRPr="00D26E39">
        <w:rPr>
          <w:rFonts w:ascii="新細明體" w:hAnsi="新細明體" w:hint="eastAsia"/>
          <w:b/>
        </w:rPr>
        <w:t>住</w:t>
      </w:r>
      <w:r w:rsidRPr="00D26E39">
        <w:rPr>
          <w:rFonts w:ascii="新細明體" w:hAnsi="新細明體" w:hint="eastAsia"/>
        </w:rPr>
        <w:t>即是不動──</w:t>
      </w:r>
      <w:r w:rsidRPr="00D26E39">
        <w:rPr>
          <w:rFonts w:ascii="新細明體" w:hAnsi="新細明體" w:hint="eastAsia"/>
          <w:b/>
        </w:rPr>
        <w:t>靜相</w:t>
      </w:r>
      <w:r w:rsidRPr="00D26E39">
        <w:rPr>
          <w:rFonts w:ascii="新細明體" w:hAnsi="新細明體" w:hint="eastAsia"/>
        </w:rPr>
        <w:t>。靜與動，是運動的相對形象。</w:t>
      </w:r>
    </w:p>
    <w:p w:rsidR="00107D83" w:rsidRPr="00D26E39" w:rsidRDefault="00794744" w:rsidP="00885DD0">
      <w:pPr>
        <w:spacing w:beforeLines="30" w:before="108"/>
        <w:ind w:firstLineChars="100" w:firstLine="200"/>
        <w:rPr>
          <w:rFonts w:hAnsi="新細明體"/>
          <w:b/>
          <w:sz w:val="20"/>
          <w:szCs w:val="20"/>
          <w:bdr w:val="single" w:sz="4" w:space="0" w:color="auto"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t>二</w:t>
      </w:r>
      <w:r w:rsidR="00107D83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、</w:t>
      </w:r>
      <w:r w:rsidR="00082702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別</w:t>
      </w:r>
      <w:r w:rsidR="007F1792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論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082702" w:rsidRPr="00D26E39" w:rsidRDefault="00082702" w:rsidP="0021740F">
      <w:pPr>
        <w:ind w:firstLineChars="100" w:firstLine="200"/>
        <w:rPr>
          <w:rFonts w:hAnsi="新細明體"/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</w:rPr>
        <w:t xml:space="preserve"> </w:t>
      </w:r>
      <w:r w:rsidR="00794744" w:rsidRPr="00D26E39">
        <w:rPr>
          <w:rFonts w:hint="eastAsia"/>
          <w:b/>
          <w:sz w:val="20"/>
          <w:szCs w:val="20"/>
          <w:bdr w:val="single" w:sz="4" w:space="0" w:color="auto"/>
        </w:rPr>
        <w:t>（一）</w:t>
      </w:r>
      <w:r w:rsidR="008F154D" w:rsidRPr="00D26E39">
        <w:rPr>
          <w:rFonts w:hAnsi="新細明體" w:hint="eastAsia"/>
          <w:b/>
          <w:sz w:val="20"/>
          <w:szCs w:val="20"/>
          <w:bdr w:val="single" w:sz="4" w:space="0" w:color="auto"/>
        </w:rPr>
        <w:t>破「去」</w:t>
      </w:r>
      <w:r w:rsidR="007D0E5B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7F1792" w:rsidRPr="00D26E39" w:rsidRDefault="007F1792" w:rsidP="007F1792">
      <w:pPr>
        <w:ind w:firstLineChars="200" w:firstLine="400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D26E39">
        <w:rPr>
          <w:b/>
          <w:sz w:val="20"/>
          <w:szCs w:val="20"/>
          <w:bdr w:val="single" w:sz="4" w:space="0" w:color="auto"/>
        </w:rPr>
        <w:t>1</w:t>
      </w:r>
      <w:r w:rsidRPr="00D26E39">
        <w:rPr>
          <w:b/>
          <w:sz w:val="20"/>
          <w:szCs w:val="20"/>
          <w:bdr w:val="single" w:sz="4" w:space="0" w:color="auto"/>
        </w:rPr>
        <w:t>、</w:t>
      </w:r>
      <w:r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總標</w:t>
      </w:r>
      <w:r w:rsidR="00B41F9F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：以四事廣破</w:t>
      </w:r>
      <w:r w:rsidR="000E20D6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107D83" w:rsidRPr="00D26E39" w:rsidRDefault="003404AB" w:rsidP="0021740F">
      <w:pPr>
        <w:ind w:leftChars="200" w:left="480"/>
      </w:pPr>
      <w:r w:rsidRPr="00D26E39">
        <w:rPr>
          <w:rFonts w:ascii="新細明體" w:hAnsi="新細明體" w:hint="eastAsia"/>
        </w:rPr>
        <w:t>觀去約四事廣破：一、去，二、去者，三、去時，四、</w:t>
      </w:r>
      <w:r w:rsidRPr="00D26E39">
        <w:rPr>
          <w:rFonts w:hAnsi="新細明體"/>
        </w:rPr>
        <w:t>去處</w:t>
      </w:r>
      <w:r w:rsidRPr="00D26E39">
        <w:t>。</w:t>
      </w:r>
      <w:r w:rsidR="009F55DC" w:rsidRPr="00D26E39">
        <w:rPr>
          <w:rStyle w:val="a7"/>
        </w:rPr>
        <w:footnoteReference w:id="18"/>
      </w:r>
    </w:p>
    <w:p w:rsidR="007F1792" w:rsidRPr="00D26E39" w:rsidRDefault="007F1792" w:rsidP="007F1792">
      <w:pPr>
        <w:spacing w:beforeLines="30" w:before="108"/>
        <w:ind w:firstLineChars="200" w:firstLine="400"/>
        <w:rPr>
          <w:b/>
          <w:sz w:val="20"/>
          <w:szCs w:val="20"/>
          <w:bdr w:val="single" w:sz="4" w:space="0" w:color="auto"/>
        </w:rPr>
      </w:pPr>
      <w:r w:rsidRPr="00D26E39">
        <w:rPr>
          <w:b/>
          <w:sz w:val="20"/>
          <w:szCs w:val="20"/>
          <w:bdr w:val="single" w:sz="4" w:space="0" w:color="auto"/>
        </w:rPr>
        <w:t>2</w:t>
      </w:r>
      <w:r w:rsidRPr="00D26E39">
        <w:rPr>
          <w:b/>
          <w:sz w:val="20"/>
          <w:szCs w:val="20"/>
          <w:bdr w:val="single" w:sz="4" w:space="0" w:color="auto"/>
        </w:rPr>
        <w:t>、別破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107D83" w:rsidRPr="00D26E39" w:rsidRDefault="007F1792" w:rsidP="0021740F">
      <w:pPr>
        <w:ind w:firstLineChars="250" w:firstLine="5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107D83" w:rsidRPr="00D26E39">
        <w:rPr>
          <w:rFonts w:hint="eastAsia"/>
          <w:b/>
          <w:sz w:val="20"/>
          <w:szCs w:val="20"/>
          <w:bdr w:val="single" w:sz="4" w:space="0" w:color="auto"/>
        </w:rPr>
        <w:t>破「去」與「去者」</w:t>
      </w:r>
      <w:r w:rsidR="007D0E5B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7F1792" w:rsidRPr="00D26E39" w:rsidRDefault="003404AB" w:rsidP="0021740F">
      <w:pPr>
        <w:ind w:leftChars="250" w:left="60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去與去者，《中論》以一異的論法而研考</w:t>
      </w:r>
      <w:r w:rsidR="007F1792" w:rsidRPr="00D26E39">
        <w:rPr>
          <w:rStyle w:val="a7"/>
        </w:rPr>
        <w:footnoteReference w:id="19"/>
      </w:r>
      <w:r w:rsidRPr="00D26E39">
        <w:rPr>
          <w:rFonts w:ascii="新細明體" w:hAnsi="新細明體" w:hint="eastAsia"/>
        </w:rPr>
        <w:t>之。</w:t>
      </w:r>
      <w:r w:rsidR="009B6BB1" w:rsidRPr="00D26E39">
        <w:rPr>
          <w:rFonts w:ascii="新細明體" w:hAnsi="新細明體" w:hint="eastAsia"/>
        </w:rPr>
        <w:t>「</w:t>
      </w:r>
      <w:r w:rsidRPr="00D26E39">
        <w:rPr>
          <w:rFonts w:ascii="新細明體" w:hAnsi="新細明體" w:hint="eastAsia"/>
        </w:rPr>
        <w:t>去</w:t>
      </w:r>
      <w:r w:rsidR="009B6BB1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異</w:t>
      </w:r>
      <w:r w:rsidR="009B6BB1" w:rsidRPr="00D26E39">
        <w:rPr>
          <w:rFonts w:ascii="新細明體" w:hAnsi="新細明體" w:hint="eastAsia"/>
        </w:rPr>
        <w:t>「去者」</w:t>
      </w:r>
      <w:r w:rsidRPr="00D26E39">
        <w:rPr>
          <w:rFonts w:ascii="新細明體" w:hAnsi="新細明體" w:hint="eastAsia"/>
        </w:rPr>
        <w:t>，或</w:t>
      </w:r>
      <w:r w:rsidR="009B6BB1" w:rsidRPr="00D26E39">
        <w:rPr>
          <w:rFonts w:ascii="新細明體" w:hAnsi="新細明體" w:hint="eastAsia"/>
        </w:rPr>
        <w:t>「去者」</w:t>
      </w:r>
      <w:r w:rsidRPr="00D26E39">
        <w:rPr>
          <w:rFonts w:ascii="新細明體" w:hAnsi="新細明體" w:hint="eastAsia"/>
        </w:rPr>
        <w:t>即</w:t>
      </w:r>
      <w:r w:rsidR="009B6BB1" w:rsidRPr="00D26E39">
        <w:rPr>
          <w:rFonts w:ascii="新細明體" w:hAnsi="新細明體" w:hint="eastAsia"/>
        </w:rPr>
        <w:t>「去」</w:t>
      </w:r>
      <w:r w:rsidRPr="00D26E39">
        <w:rPr>
          <w:rFonts w:ascii="新細明體" w:hAnsi="新細明體" w:hint="eastAsia"/>
        </w:rPr>
        <w:t>，把</w:t>
      </w:r>
      <w:r w:rsidR="009B6BB1" w:rsidRPr="00D26E39">
        <w:rPr>
          <w:rFonts w:ascii="新細明體" w:hAnsi="新細明體" w:hint="eastAsia"/>
        </w:rPr>
        <w:t>「</w:t>
      </w:r>
      <w:r w:rsidRPr="00D26E39">
        <w:rPr>
          <w:rFonts w:ascii="新細明體" w:hAnsi="新細明體" w:hint="eastAsia"/>
        </w:rPr>
        <w:t>存在的去者</w:t>
      </w:r>
      <w:r w:rsidR="009B6BB1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與</w:t>
      </w:r>
      <w:r w:rsidR="009B6BB1" w:rsidRPr="00D26E39">
        <w:rPr>
          <w:rFonts w:ascii="新細明體" w:hAnsi="新細明體" w:hint="eastAsia"/>
        </w:rPr>
        <w:t>「</w:t>
      </w:r>
      <w:r w:rsidRPr="00D26E39">
        <w:rPr>
          <w:rFonts w:ascii="新細明體" w:hAnsi="新細明體" w:hint="eastAsia"/>
        </w:rPr>
        <w:t>運動的去</w:t>
      </w:r>
      <w:r w:rsidR="009B6BB1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，看成一體或各別，都不能成立運動。</w:t>
      </w:r>
    </w:p>
    <w:p w:rsidR="007F1792" w:rsidRPr="00D26E39" w:rsidRDefault="009B6BB1" w:rsidP="0021740F">
      <w:pPr>
        <w:spacing w:beforeLines="30" w:before="108"/>
        <w:ind w:leftChars="250" w:left="60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「去」</w:t>
      </w:r>
      <w:r w:rsidR="003404AB" w:rsidRPr="00D26E39">
        <w:rPr>
          <w:rFonts w:ascii="新細明體" w:hAnsi="新細明體" w:hint="eastAsia"/>
        </w:rPr>
        <w:t>與</w:t>
      </w:r>
      <w:r w:rsidRPr="00D26E39">
        <w:rPr>
          <w:rFonts w:ascii="新細明體" w:hAnsi="新細明體" w:hint="eastAsia"/>
        </w:rPr>
        <w:t>「去者」</w:t>
      </w:r>
      <w:r w:rsidR="003404AB" w:rsidRPr="00D26E39">
        <w:rPr>
          <w:rFonts w:ascii="新細明體" w:hAnsi="新細明體" w:hint="eastAsia"/>
          <w:b/>
        </w:rPr>
        <w:t>異</w:t>
      </w:r>
      <w:r w:rsidR="003404AB" w:rsidRPr="00D26E39">
        <w:rPr>
          <w:rFonts w:ascii="新細明體" w:hAnsi="新細明體" w:hint="eastAsia"/>
        </w:rPr>
        <w:t>，那應該離</w:t>
      </w:r>
      <w:r w:rsidRPr="00D26E39">
        <w:rPr>
          <w:rFonts w:ascii="新細明體" w:hAnsi="新細明體" w:hint="eastAsia"/>
        </w:rPr>
        <w:t>「去者」</w:t>
      </w:r>
      <w:r w:rsidR="003404AB" w:rsidRPr="00D26E39">
        <w:rPr>
          <w:rFonts w:ascii="新細明體" w:hAnsi="新細明體" w:hint="eastAsia"/>
        </w:rPr>
        <w:t>以外而有</w:t>
      </w:r>
      <w:r w:rsidRPr="00D26E39">
        <w:rPr>
          <w:rFonts w:ascii="新細明體" w:hAnsi="新細明體" w:hint="eastAsia"/>
        </w:rPr>
        <w:t>「去」</w:t>
      </w:r>
      <w:r w:rsidR="003404AB" w:rsidRPr="00D26E39">
        <w:rPr>
          <w:rFonts w:ascii="新細明體" w:hAnsi="新細明體" w:hint="eastAsia"/>
        </w:rPr>
        <w:t>了。</w:t>
      </w:r>
    </w:p>
    <w:p w:rsidR="007F1792" w:rsidRPr="00D26E39" w:rsidRDefault="003404AB" w:rsidP="0021740F">
      <w:pPr>
        <w:ind w:leftChars="250" w:left="60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如</w:t>
      </w:r>
      <w:r w:rsidR="009B6BB1" w:rsidRPr="00D26E39">
        <w:rPr>
          <w:rFonts w:ascii="新細明體" w:hAnsi="新細明體" w:hint="eastAsia"/>
        </w:rPr>
        <w:t>「去」</w:t>
      </w:r>
      <w:r w:rsidRPr="00D26E39">
        <w:rPr>
          <w:rFonts w:ascii="新細明體" w:hAnsi="新細明體" w:hint="eastAsia"/>
        </w:rPr>
        <w:t>與</w:t>
      </w:r>
      <w:r w:rsidR="009B6BB1" w:rsidRPr="00D26E39">
        <w:rPr>
          <w:rFonts w:ascii="新細明體" w:hAnsi="新細明體" w:hint="eastAsia"/>
        </w:rPr>
        <w:t>「去者」</w:t>
      </w:r>
      <w:r w:rsidRPr="00D26E39">
        <w:rPr>
          <w:rFonts w:ascii="新細明體" w:hAnsi="新細明體" w:hint="eastAsia"/>
          <w:b/>
        </w:rPr>
        <w:t>一</w:t>
      </w:r>
      <w:r w:rsidRPr="00D26E39">
        <w:rPr>
          <w:rFonts w:ascii="新細明體" w:hAnsi="新細明體" w:hint="eastAsia"/>
        </w:rPr>
        <w:t>，即壞體與用的相對差別相。</w:t>
      </w:r>
    </w:p>
    <w:p w:rsidR="00107D83" w:rsidRPr="00D26E39" w:rsidRDefault="003404AB" w:rsidP="0021740F">
      <w:pPr>
        <w:spacing w:beforeLines="30" w:before="108"/>
        <w:ind w:leftChars="250" w:left="60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一、異以外</w:t>
      </w:r>
      <w:r w:rsidR="000A20A2" w:rsidRPr="00D26E39">
        <w:rPr>
          <w:rFonts w:ascii="新細明體" w:hAnsi="新細明體" w:hint="eastAsia"/>
        </w:rPr>
        <w:t>（</w:t>
      </w:r>
      <w:r w:rsidRPr="00D26E39">
        <w:rPr>
          <w:rFonts w:ascii="新細明體" w:hAnsi="新細明體" w:hint="eastAsia"/>
        </w:rPr>
        <w:t>自性論者，不是同一，就是各別</w:t>
      </w:r>
      <w:r w:rsidR="000A20A2" w:rsidRPr="00D26E39">
        <w:rPr>
          <w:rFonts w:ascii="新細明體" w:hAnsi="新細明體" w:hint="eastAsia"/>
        </w:rPr>
        <w:t>）</w:t>
      </w:r>
      <w:r w:rsidRPr="00D26E39">
        <w:rPr>
          <w:rFonts w:ascii="新細明體" w:hAnsi="新細明體" w:hint="eastAsia"/>
        </w:rPr>
        <w:t>，再沒有可說的了。</w:t>
      </w:r>
    </w:p>
    <w:p w:rsidR="00107D83" w:rsidRPr="00D26E39" w:rsidRDefault="007F1792" w:rsidP="007F1792">
      <w:pPr>
        <w:spacing w:beforeLines="30" w:before="108"/>
        <w:ind w:firstLineChars="250" w:firstLine="5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107D83" w:rsidRPr="00D26E39">
        <w:rPr>
          <w:b/>
          <w:sz w:val="20"/>
          <w:szCs w:val="20"/>
          <w:bdr w:val="single" w:sz="4" w:space="0" w:color="auto"/>
        </w:rPr>
        <w:t>破「去時」</w:t>
      </w:r>
      <w:r w:rsidR="007D0E5B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076395" w:rsidRPr="00D26E39" w:rsidRDefault="007F1792" w:rsidP="00B41F9F">
      <w:pPr>
        <w:ind w:firstLineChars="300" w:firstLine="601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076395" w:rsidRPr="00D26E39">
        <w:rPr>
          <w:rFonts w:hint="eastAsia"/>
          <w:b/>
          <w:sz w:val="20"/>
          <w:szCs w:val="20"/>
          <w:bdr w:val="single" w:sz="4" w:space="0" w:color="auto"/>
        </w:rPr>
        <w:t>破已去、未去、正去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152DC2" w:rsidRPr="00D26E39" w:rsidRDefault="003404AB" w:rsidP="00B41F9F">
      <w:pPr>
        <w:ind w:leftChars="300" w:left="720"/>
        <w:rPr>
          <w:rFonts w:ascii="新細明體" w:hAnsi="新細明體"/>
          <w:strike/>
        </w:rPr>
      </w:pPr>
      <w:r w:rsidRPr="00D26E39">
        <w:rPr>
          <w:rFonts w:ascii="新細明體" w:hAnsi="新細明體" w:hint="eastAsia"/>
        </w:rPr>
        <w:t>又約去時考察去，除了用一異的方法外，又說：「</w:t>
      </w:r>
      <w:r w:rsidRPr="00D26E39">
        <w:rPr>
          <w:rFonts w:ascii="標楷體" w:eastAsia="標楷體" w:hAnsi="標楷體" w:hint="eastAsia"/>
        </w:rPr>
        <w:t>已去無有去，未去亦無去，離已去未去，去時亦無去</w:t>
      </w:r>
      <w:r w:rsidR="000A20A2" w:rsidRPr="00D26E39">
        <w:rPr>
          <w:rFonts w:hAnsi="新細明體"/>
        </w:rPr>
        <w:t>。</w:t>
      </w:r>
      <w:r w:rsidRPr="00D26E39">
        <w:rPr>
          <w:rFonts w:ascii="新細明體" w:hAnsi="新細明體" w:hint="eastAsia"/>
        </w:rPr>
        <w:t>」</w:t>
      </w:r>
      <w:r w:rsidR="009B6BB1" w:rsidRPr="00D26E39">
        <w:rPr>
          <w:rFonts w:eastAsiaTheme="minorEastAsia"/>
          <w:noProof w:val="0"/>
          <w:vertAlign w:val="superscript"/>
        </w:rPr>
        <w:footnoteReference w:id="20"/>
      </w:r>
    </w:p>
    <w:p w:rsidR="00152DC2" w:rsidRPr="00D26E39" w:rsidRDefault="007F1792" w:rsidP="00B41F9F">
      <w:pPr>
        <w:spacing w:beforeLines="30" w:before="108"/>
        <w:ind w:firstLineChars="300" w:firstLine="601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B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B41F9F" w:rsidRPr="00D26E39">
        <w:rPr>
          <w:rFonts w:hint="eastAsia"/>
          <w:b/>
          <w:sz w:val="20"/>
          <w:szCs w:val="20"/>
          <w:bdr w:val="single" w:sz="4" w:space="0" w:color="auto"/>
        </w:rPr>
        <w:t>兼</w:t>
      </w:r>
      <w:r w:rsidR="00152DC2" w:rsidRPr="00D26E39">
        <w:rPr>
          <w:rFonts w:hint="eastAsia"/>
          <w:b/>
          <w:sz w:val="20"/>
          <w:szCs w:val="20"/>
          <w:bdr w:val="single" w:sz="4" w:space="0" w:color="auto"/>
        </w:rPr>
        <w:t>破「發」</w:t>
      </w:r>
      <w:r w:rsidR="007D0E5B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107D83" w:rsidRPr="00D26E39" w:rsidRDefault="009F55DC" w:rsidP="00B41F9F">
      <w:pPr>
        <w:ind w:leftChars="300" w:left="720"/>
      </w:pPr>
      <w:r w:rsidRPr="00D26E39">
        <w:rPr>
          <w:rFonts w:ascii="新細明體" w:hAnsi="新細明體" w:hint="eastAsia"/>
        </w:rPr>
        <w:t>已去、未去、正去的去時，都不能成立自性的運動。</w:t>
      </w:r>
      <w:r w:rsidR="003404AB" w:rsidRPr="00D26E39">
        <w:rPr>
          <w:rFonts w:ascii="新細明體" w:hAnsi="新細明體" w:hint="eastAsia"/>
        </w:rPr>
        <w:t>外人即轉計有</w:t>
      </w:r>
      <w:r w:rsidR="003404AB" w:rsidRPr="00D26E39">
        <w:rPr>
          <w:rFonts w:ascii="新細明體" w:hAnsi="新細明體" w:hint="eastAsia"/>
          <w:b/>
        </w:rPr>
        <w:t>發</w:t>
      </w:r>
      <w:r w:rsidR="003404AB" w:rsidRPr="00D26E39">
        <w:rPr>
          <w:rFonts w:ascii="新細明體" w:hAnsi="新細明體" w:hint="eastAsia"/>
        </w:rPr>
        <w:t>，發即是動的開始，即從靜到動的開始。但有發即落時間相，三世求發也還是不可</w:t>
      </w:r>
      <w:r w:rsidR="003404AB" w:rsidRPr="00D26E39">
        <w:rPr>
          <w:rFonts w:hAnsi="新細明體"/>
        </w:rPr>
        <w:t>得。</w:t>
      </w:r>
      <w:r w:rsidR="009234B3" w:rsidRPr="00D26E39">
        <w:rPr>
          <w:rStyle w:val="a7"/>
        </w:rPr>
        <w:footnoteReference w:id="21"/>
      </w:r>
    </w:p>
    <w:p w:rsidR="00076395" w:rsidRPr="00D26E39" w:rsidRDefault="007F1792" w:rsidP="007F1792">
      <w:pPr>
        <w:spacing w:beforeLines="30" w:before="108"/>
        <w:ind w:firstLineChars="250" w:firstLine="5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076395" w:rsidRPr="00D26E39">
        <w:rPr>
          <w:b/>
          <w:sz w:val="20"/>
          <w:szCs w:val="20"/>
          <w:bdr w:val="single" w:sz="4" w:space="0" w:color="auto"/>
        </w:rPr>
        <w:t>破「去處」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076395" w:rsidRPr="00D26E39" w:rsidRDefault="000A20A2" w:rsidP="008B2D50">
      <w:pPr>
        <w:ind w:leftChars="250" w:left="600"/>
        <w:rPr>
          <w:sz w:val="20"/>
          <w:szCs w:val="20"/>
          <w:bdr w:val="single" w:sz="4" w:space="0" w:color="auto"/>
        </w:rPr>
      </w:pPr>
      <w:r w:rsidRPr="00D26E39">
        <w:rPr>
          <w:rFonts w:ascii="新細明體" w:hAnsi="新細明體" w:hint="eastAsia"/>
        </w:rPr>
        <w:t>約</w:t>
      </w:r>
      <w:r w:rsidR="009B6BB1" w:rsidRPr="00D26E39">
        <w:rPr>
          <w:rFonts w:ascii="新細明體" w:hAnsi="新細明體" w:hint="eastAsia"/>
        </w:rPr>
        <w:t>「</w:t>
      </w:r>
      <w:r w:rsidRPr="00D26E39">
        <w:rPr>
          <w:rFonts w:ascii="新細明體" w:hAnsi="新細明體" w:hint="eastAsia"/>
        </w:rPr>
        <w:t>去者</w:t>
      </w:r>
      <w:r w:rsidR="009B6BB1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、</w:t>
      </w:r>
      <w:r w:rsidR="009B6BB1" w:rsidRPr="00D26E39">
        <w:rPr>
          <w:rFonts w:ascii="新細明體" w:hAnsi="新細明體" w:hint="eastAsia"/>
        </w:rPr>
        <w:t>「</w:t>
      </w:r>
      <w:r w:rsidR="00076395" w:rsidRPr="00D26E39">
        <w:rPr>
          <w:rFonts w:ascii="新細明體" w:hAnsi="新細明體" w:hint="eastAsia"/>
        </w:rPr>
        <w:t>去時</w:t>
      </w:r>
      <w:r w:rsidR="009B6BB1" w:rsidRPr="00D26E39">
        <w:rPr>
          <w:rFonts w:ascii="新細明體" w:hAnsi="新細明體" w:hint="eastAsia"/>
        </w:rPr>
        <w:t>」</w:t>
      </w:r>
      <w:r w:rsidR="00076395" w:rsidRPr="00D26E39">
        <w:rPr>
          <w:rFonts w:ascii="新細明體" w:hAnsi="新細明體" w:hint="eastAsia"/>
        </w:rPr>
        <w:t>求去既不可得，</w:t>
      </w:r>
      <w:r w:rsidR="009B6BB1" w:rsidRPr="00D26E39">
        <w:rPr>
          <w:rFonts w:ascii="新細明體" w:hAnsi="新細明體" w:hint="eastAsia"/>
        </w:rPr>
        <w:t>「</w:t>
      </w:r>
      <w:r w:rsidR="00076395" w:rsidRPr="00D26E39">
        <w:rPr>
          <w:rFonts w:ascii="新細明體" w:hAnsi="新細明體" w:hint="eastAsia"/>
        </w:rPr>
        <w:t>去處</w:t>
      </w:r>
      <w:r w:rsidR="009B6BB1" w:rsidRPr="00D26E39">
        <w:rPr>
          <w:rFonts w:ascii="新細明體" w:hAnsi="新細明體" w:hint="eastAsia"/>
        </w:rPr>
        <w:t>」</w:t>
      </w:r>
      <w:r w:rsidR="00076395" w:rsidRPr="00D26E39">
        <w:rPr>
          <w:rFonts w:ascii="新細明體" w:hAnsi="新細明體" w:hint="eastAsia"/>
        </w:rPr>
        <w:t>求去亦不可得。</w:t>
      </w:r>
    </w:p>
    <w:p w:rsidR="007F1792" w:rsidRPr="00D26E39" w:rsidRDefault="007F1792" w:rsidP="007F1792">
      <w:pPr>
        <w:spacing w:beforeLines="30" w:before="108"/>
        <w:ind w:firstLineChars="200" w:firstLine="4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、小結：去、去者、去時、</w:t>
      </w:r>
      <w:r w:rsidRPr="00D26E39">
        <w:rPr>
          <w:b/>
          <w:sz w:val="20"/>
          <w:szCs w:val="20"/>
          <w:bdr w:val="single" w:sz="4" w:space="0" w:color="auto"/>
        </w:rPr>
        <w:t>去處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是緣起法的幻相，不即不離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076395" w:rsidRPr="00D26E39" w:rsidRDefault="00076395" w:rsidP="00B41F9F">
      <w:pPr>
        <w:ind w:leftChars="200" w:left="480"/>
        <w:rPr>
          <w:sz w:val="20"/>
          <w:szCs w:val="20"/>
          <w:bdr w:val="single" w:sz="4" w:space="0" w:color="auto"/>
        </w:rPr>
      </w:pPr>
      <w:r w:rsidRPr="00D26E39">
        <w:rPr>
          <w:rFonts w:ascii="新細明體" w:hAnsi="新細明體" w:hint="eastAsia"/>
        </w:rPr>
        <w:t>去等四法──即本章所辨四義，本是緣起法的幻相，是不相離而不相即的。外人於此四作自性觀，即必然落於運動的不可能了！</w:t>
      </w:r>
    </w:p>
    <w:p w:rsidR="00152DC2" w:rsidRPr="00D26E39" w:rsidRDefault="00936577" w:rsidP="00484E63">
      <w:pPr>
        <w:spacing w:beforeLines="30" w:before="108"/>
        <w:ind w:firstLineChars="150" w:firstLine="300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（二</w:t>
      </w:r>
      <w:r w:rsidR="00794744" w:rsidRPr="00D26E39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152DC2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破「住」</w:t>
      </w:r>
      <w:r w:rsidR="000E20D6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6</w:t>
      </w:r>
      <w:r w:rsidR="00323615" w:rsidRPr="00D26E39">
        <w:rPr>
          <w:rFonts w:hAnsi="新細明體"/>
          <w:sz w:val="20"/>
          <w:szCs w:val="20"/>
        </w:rPr>
        <w:t>）</w:t>
      </w:r>
    </w:p>
    <w:p w:rsidR="00B41F9F" w:rsidRPr="00D26E39" w:rsidRDefault="000A20A2" w:rsidP="00484E63">
      <w:pPr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龍樹又批評外人的住（</w:t>
      </w:r>
      <w:r w:rsidR="003404AB" w:rsidRPr="00D26E39">
        <w:rPr>
          <w:rFonts w:ascii="新細明體" w:hAnsi="新細明體" w:hint="eastAsia"/>
        </w:rPr>
        <w:t>即從動到靜的止息</w:t>
      </w:r>
      <w:r w:rsidRPr="00D26E39">
        <w:rPr>
          <w:rFonts w:ascii="新細明體" w:hAnsi="新細明體" w:hint="eastAsia"/>
        </w:rPr>
        <w:t>）</w:t>
      </w:r>
      <w:r w:rsidR="003404AB" w:rsidRPr="00D26E39">
        <w:rPr>
          <w:rFonts w:ascii="新細明體" w:hAnsi="新細明體" w:hint="eastAsia"/>
        </w:rPr>
        <w:t>：「</w:t>
      </w:r>
      <w:r w:rsidR="003404AB" w:rsidRPr="00D26E39">
        <w:rPr>
          <w:rFonts w:ascii="標楷體" w:eastAsia="標楷體" w:hAnsi="標楷體" w:hint="eastAsia"/>
        </w:rPr>
        <w:t>去未去無住，去時亦無住</w:t>
      </w:r>
      <w:r w:rsidRPr="00D26E39">
        <w:rPr>
          <w:rFonts w:ascii="新細明體" w:hAnsi="新細明體" w:hint="eastAsia"/>
        </w:rPr>
        <w:t>。</w:t>
      </w:r>
      <w:r w:rsidR="003404AB" w:rsidRPr="00D26E39">
        <w:rPr>
          <w:rFonts w:ascii="新細明體" w:hAnsi="新細明體" w:hint="eastAsia"/>
        </w:rPr>
        <w:t>」這說明了「</w:t>
      </w:r>
      <w:r w:rsidR="003404AB" w:rsidRPr="00D26E39">
        <w:rPr>
          <w:rFonts w:ascii="標楷體" w:eastAsia="標楷體" w:hAnsi="標楷體" w:hint="eastAsia"/>
        </w:rPr>
        <w:t>所有行止（住）法，皆同於去義</w:t>
      </w:r>
      <w:r w:rsidR="003404AB" w:rsidRPr="00D26E39">
        <w:rPr>
          <w:rFonts w:ascii="新細明體" w:hAnsi="新細明體" w:hint="eastAsia"/>
        </w:rPr>
        <w:t>」</w:t>
      </w:r>
      <w:r w:rsidR="009234B3" w:rsidRPr="00D26E39">
        <w:rPr>
          <w:rStyle w:val="a7"/>
        </w:rPr>
        <w:footnoteReference w:id="22"/>
      </w:r>
      <w:r w:rsidR="003404AB" w:rsidRPr="00D26E39">
        <w:rPr>
          <w:rFonts w:hAnsi="新細明體"/>
        </w:rPr>
        <w:t>，</w:t>
      </w:r>
      <w:r w:rsidR="003404AB" w:rsidRPr="00D26E39">
        <w:rPr>
          <w:rFonts w:ascii="新細明體" w:hAnsi="新細明體" w:hint="eastAsia"/>
        </w:rPr>
        <w:t>可以觀去的方法去觀住的。</w:t>
      </w:r>
    </w:p>
    <w:p w:rsidR="00B41F9F" w:rsidRPr="00D26E39" w:rsidRDefault="00B41F9F" w:rsidP="00B41F9F">
      <w:pPr>
        <w:spacing w:beforeLines="30" w:before="108"/>
        <w:ind w:firstLineChars="100" w:firstLine="200"/>
        <w:rPr>
          <w:rFonts w:hAnsi="新細明體"/>
          <w:b/>
          <w:sz w:val="20"/>
          <w:szCs w:val="20"/>
          <w:bdr w:val="single" w:sz="4" w:space="0" w:color="auto"/>
        </w:rPr>
      </w:pPr>
      <w:r w:rsidRPr="00D26E39">
        <w:rPr>
          <w:rFonts w:hAnsi="新細明體" w:hint="eastAsia"/>
          <w:b/>
          <w:sz w:val="20"/>
          <w:szCs w:val="20"/>
          <w:bdr w:val="single" w:sz="4" w:space="0" w:color="auto"/>
        </w:rPr>
        <w:lastRenderedPageBreak/>
        <w:t>三、小結：動靜相依相待，離動沒有靜，離靜也沒有動</w:t>
      </w:r>
      <w:r w:rsidR="000E20D6" w:rsidRPr="00D26E39">
        <w:rPr>
          <w:rFonts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</w:t>
      </w:r>
      <w:r w:rsidR="00323615" w:rsidRPr="00D26E39">
        <w:rPr>
          <w:rFonts w:hint="eastAsia"/>
          <w:sz w:val="22"/>
          <w:szCs w:val="20"/>
        </w:rPr>
        <w:t>p</w:t>
      </w:r>
      <w:r w:rsidR="00323615" w:rsidRPr="00D26E39">
        <w:rPr>
          <w:sz w:val="22"/>
          <w:szCs w:val="20"/>
        </w:rPr>
        <w:t>.13</w:t>
      </w:r>
      <w:r w:rsidR="00323615" w:rsidRPr="00D26E39">
        <w:rPr>
          <w:rFonts w:hint="eastAsia"/>
          <w:sz w:val="22"/>
          <w:szCs w:val="20"/>
        </w:rPr>
        <w:t>6-137</w:t>
      </w:r>
      <w:r w:rsidR="00323615" w:rsidRPr="00D26E39">
        <w:rPr>
          <w:rFonts w:hAnsi="新細明體"/>
          <w:sz w:val="20"/>
          <w:szCs w:val="20"/>
        </w:rPr>
        <w:t>）</w:t>
      </w:r>
    </w:p>
    <w:p w:rsidR="003404AB" w:rsidRPr="00D26E39" w:rsidRDefault="003404AB" w:rsidP="00484E63">
      <w:pPr>
        <w:ind w:leftChars="100" w:left="240"/>
        <w:rPr>
          <w:rFonts w:hAnsi="新細明體"/>
          <w:sz w:val="20"/>
          <w:szCs w:val="20"/>
          <w:bdr w:val="single" w:sz="4" w:space="0" w:color="auto"/>
        </w:rPr>
      </w:pPr>
      <w:r w:rsidRPr="00D26E39">
        <w:rPr>
          <w:rFonts w:ascii="新細明體" w:hAnsi="新細明體" w:hint="eastAsia"/>
        </w:rPr>
        <w:t>去與住，依中觀義：離</w:t>
      </w:r>
      <w:r w:rsidRPr="00D26E39">
        <w:rPr>
          <w:rFonts w:ascii="新細明體" w:hAnsi="新細明體" w:hint="eastAsia"/>
          <w:b/>
        </w:rPr>
        <w:t>去</w:t>
      </w:r>
      <w:r w:rsidRPr="00D26E39">
        <w:rPr>
          <w:rFonts w:ascii="新細明體" w:hAnsi="新細明體" w:hint="eastAsia"/>
        </w:rPr>
        <w:t>無</w:t>
      </w:r>
      <w:r w:rsidRPr="00D26E39">
        <w:rPr>
          <w:rFonts w:ascii="新細明體" w:hAnsi="新細明體" w:hint="eastAsia"/>
          <w:b/>
        </w:rPr>
        <w:t>住</w:t>
      </w:r>
      <w:r w:rsidRPr="00D26E39">
        <w:rPr>
          <w:rFonts w:ascii="新細明體" w:hAnsi="新細明體" w:hint="eastAsia"/>
        </w:rPr>
        <w:t>，離</w:t>
      </w:r>
      <w:r w:rsidRPr="00D26E39">
        <w:rPr>
          <w:rFonts w:ascii="新細明體" w:hAnsi="新細明體" w:hint="eastAsia"/>
          <w:b/>
        </w:rPr>
        <w:t>住</w:t>
      </w:r>
      <w:r w:rsidRPr="00D26E39">
        <w:rPr>
          <w:rFonts w:ascii="新細明體" w:hAnsi="新細明體" w:hint="eastAsia"/>
        </w:rPr>
        <w:t>無</w:t>
      </w:r>
      <w:r w:rsidRPr="00D26E39">
        <w:rPr>
          <w:rFonts w:ascii="新細明體" w:hAnsi="新細明體" w:hint="eastAsia"/>
          <w:b/>
        </w:rPr>
        <w:t>去</w:t>
      </w:r>
      <w:r w:rsidRPr="00D26E39">
        <w:rPr>
          <w:rFonts w:ascii="新細明體" w:hAnsi="新細明體" w:hint="eastAsia"/>
        </w:rPr>
        <w:t>。即離</w:t>
      </w:r>
      <w:r w:rsidRPr="00D26E39">
        <w:rPr>
          <w:rFonts w:ascii="新細明體" w:hAnsi="新細明體" w:hint="eastAsia"/>
          <w:b/>
        </w:rPr>
        <w:t>動</w:t>
      </w:r>
      <w:r w:rsidRPr="00D26E39">
        <w:rPr>
          <w:rFonts w:ascii="新細明體" w:hAnsi="新細明體" w:hint="eastAsia"/>
        </w:rPr>
        <w:t>沒有</w:t>
      </w:r>
      <w:r w:rsidRPr="00D26E39">
        <w:rPr>
          <w:rFonts w:ascii="新細明體" w:hAnsi="新細明體" w:hint="eastAsia"/>
          <w:b/>
        </w:rPr>
        <w:t>靜</w:t>
      </w:r>
      <w:r w:rsidRPr="00D26E39">
        <w:rPr>
          <w:rFonts w:ascii="新細明體" w:hAnsi="新細明體" w:hint="eastAsia"/>
        </w:rPr>
        <w:t>，離</w:t>
      </w:r>
      <w:r w:rsidRPr="00D26E39">
        <w:rPr>
          <w:rFonts w:ascii="新細明體" w:hAnsi="新細明體" w:hint="eastAsia"/>
          <w:b/>
        </w:rPr>
        <w:t>靜</w:t>
      </w:r>
      <w:r w:rsidRPr="00D26E39">
        <w:rPr>
          <w:rFonts w:ascii="新細明體" w:hAnsi="新細明體" w:hint="eastAsia"/>
        </w:rPr>
        <w:t>也沒有</w:t>
      </w:r>
      <w:r w:rsidRPr="00D26E39">
        <w:rPr>
          <w:rFonts w:ascii="新細明體" w:hAnsi="新細明體" w:hint="eastAsia"/>
          <w:b/>
        </w:rPr>
        <w:t>動</w:t>
      </w:r>
      <w:r w:rsidR="000A20A2" w:rsidRPr="00D26E39">
        <w:rPr>
          <w:rFonts w:ascii="新細明體" w:hAnsi="新細明體" w:hint="eastAsia"/>
        </w:rPr>
        <w:t>。住與止，只</w:t>
      </w:r>
      <w:r w:rsidRPr="00D26E39">
        <w:rPr>
          <w:rFonts w:ascii="新細明體" w:hAnsi="新細明體" w:hint="eastAsia"/>
        </w:rPr>
        <w:t>是運動的相對傾向與必至的形相，同時成為運動的前</w:t>
      </w:r>
      <w:r w:rsidR="000605E2" w:rsidRPr="00D26E39">
        <w:rPr>
          <w:rFonts w:hint="eastAsia"/>
        </w:rPr>
        <w:t>提</w:t>
      </w:r>
      <w:r w:rsidRPr="00D26E39">
        <w:rPr>
          <w:rFonts w:ascii="新細明體" w:hAnsi="新細明體" w:hint="eastAsia"/>
        </w:rPr>
        <w:t>。緣起法是相反相成，相成而又相反的。</w:t>
      </w:r>
      <w:r w:rsidRPr="00D26E39">
        <w:rPr>
          <w:rFonts w:hint="eastAsia"/>
        </w:rPr>
        <w:t xml:space="preserve"> </w:t>
      </w:r>
    </w:p>
    <w:p w:rsidR="00152DC2" w:rsidRPr="00D26E39" w:rsidRDefault="00794744" w:rsidP="00D87452">
      <w:pPr>
        <w:spacing w:beforeLines="50" w:before="180"/>
        <w:rPr>
          <w:rFonts w:ascii="新細明體" w:hAnsi="新細明體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叁</w:t>
      </w:r>
      <w:r w:rsidR="00152DC2" w:rsidRPr="00D26E39">
        <w:rPr>
          <w:rFonts w:hint="eastAsia"/>
          <w:b/>
          <w:sz w:val="20"/>
          <w:szCs w:val="20"/>
          <w:bdr w:val="single" w:sz="4" w:space="0" w:color="auto"/>
        </w:rPr>
        <w:t>、以生滅破去來而顯示諸行的動相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152DC2" w:rsidRPr="00D26E39">
        <w:rPr>
          <w:sz w:val="20"/>
          <w:szCs w:val="20"/>
        </w:rPr>
        <w:t>（</w:t>
      </w:r>
      <w:r w:rsidR="00622C58" w:rsidRPr="00D26E39">
        <w:rPr>
          <w:sz w:val="22"/>
          <w:szCs w:val="20"/>
        </w:rPr>
        <w:t>pp.137-138</w:t>
      </w:r>
      <w:r w:rsidR="00152DC2" w:rsidRPr="00D26E39">
        <w:rPr>
          <w:sz w:val="20"/>
          <w:szCs w:val="20"/>
        </w:rPr>
        <w:t>）</w:t>
      </w:r>
    </w:p>
    <w:p w:rsidR="00152DC2" w:rsidRPr="00D26E39" w:rsidRDefault="00794744" w:rsidP="00484E63">
      <w:pPr>
        <w:ind w:firstLineChars="50" w:firstLine="100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（壹）</w:t>
      </w:r>
      <w:r w:rsidR="0056795D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剎那是即生即滅的時間相，即使是最短的時間，也是運動著的</w:t>
      </w:r>
      <w:r w:rsidR="000E20D6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7</w:t>
      </w:r>
      <w:r w:rsidR="00323615" w:rsidRPr="00D26E39">
        <w:rPr>
          <w:rFonts w:hAnsi="新細明體"/>
          <w:sz w:val="20"/>
          <w:szCs w:val="20"/>
        </w:rPr>
        <w:t>）</w:t>
      </w:r>
    </w:p>
    <w:p w:rsidR="00B41F9F" w:rsidRPr="00D26E39" w:rsidRDefault="00B41F9F" w:rsidP="00B41F9F">
      <w:pPr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以上約運動的粗顯相來說明，如以生滅破去來而顯示諸「行」的動相，那更甚深難解了！</w:t>
      </w:r>
    </w:p>
    <w:p w:rsidR="00152DC2" w:rsidRPr="00D26E39" w:rsidRDefault="003404AB" w:rsidP="00B41F9F">
      <w:pPr>
        <w:spacing w:beforeLines="30" w:before="108"/>
        <w:ind w:leftChars="50" w:left="120"/>
        <w:rPr>
          <w:rFonts w:ascii="新細明體" w:hAnsi="新細明體"/>
          <w:b/>
        </w:rPr>
      </w:pPr>
      <w:r w:rsidRPr="00D26E39">
        <w:rPr>
          <w:rFonts w:ascii="新細明體" w:hAnsi="新細明體" w:hint="eastAsia"/>
        </w:rPr>
        <w:t>依緣起法顯示諸行的不住，最根本的即是「剎那生滅」。剎那是形容時間的最短者，剎那是即生即滅的，</w:t>
      </w:r>
      <w:r w:rsidRPr="00D26E39">
        <w:rPr>
          <w:rFonts w:ascii="新細明體" w:hAnsi="新細明體" w:hint="eastAsia"/>
          <w:b/>
        </w:rPr>
        <w:t>即生即滅為「行」──有為相，即動相</w:t>
      </w:r>
      <w:r w:rsidRPr="00D26E39">
        <w:rPr>
          <w:rFonts w:ascii="新細明體" w:hAnsi="新細明體" w:hint="eastAsia"/>
        </w:rPr>
        <w:t>。這即說明</w:t>
      </w:r>
      <w:r w:rsidRPr="00D26E39">
        <w:rPr>
          <w:rFonts w:ascii="新細明體" w:hAnsi="新細明體" w:hint="eastAsia"/>
          <w:b/>
        </w:rPr>
        <w:t>時相就是最短的，也是運動著的。</w:t>
      </w:r>
    </w:p>
    <w:p w:rsidR="00B41F9F" w:rsidRPr="00D26E39" w:rsidRDefault="00B41F9F" w:rsidP="0056795D">
      <w:pPr>
        <w:spacing w:beforeLines="30" w:before="108"/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動，即使極微而至暫的，也是現有時間相的。無有剎那的極量，</w:t>
      </w:r>
      <w:r w:rsidRPr="00D26E39">
        <w:rPr>
          <w:rFonts w:ascii="新細明體" w:hAnsi="新細明體" w:hint="eastAsia"/>
          <w:b/>
        </w:rPr>
        <w:t>剎那是即生即滅的時間相</w:t>
      </w:r>
      <w:r w:rsidRPr="00D26E39">
        <w:rPr>
          <w:rFonts w:ascii="新細明體" w:hAnsi="新細明體" w:hint="eastAsia"/>
        </w:rPr>
        <w:t>；</w:t>
      </w:r>
      <w:r w:rsidRPr="00D26E39">
        <w:rPr>
          <w:rFonts w:ascii="新細明體" w:hAnsi="新細明體" w:hint="eastAsia"/>
          <w:b/>
        </w:rPr>
        <w:t>即生即滅是剎那的動相</w:t>
      </w:r>
      <w:r w:rsidRPr="00D26E39">
        <w:rPr>
          <w:rFonts w:ascii="新細明體" w:hAnsi="新細明體" w:hint="eastAsia"/>
        </w:rPr>
        <w:t>，緣起法是如實如此的，剎那間生而即滅。</w:t>
      </w:r>
    </w:p>
    <w:p w:rsidR="00152DC2" w:rsidRPr="00D26E39" w:rsidRDefault="00794744" w:rsidP="00F649D9">
      <w:pPr>
        <w:spacing w:beforeLines="30" w:before="108"/>
        <w:ind w:firstLineChars="50" w:firstLine="100"/>
        <w:rPr>
          <w:rFonts w:ascii="新細明體" w:hAnsi="新細明體"/>
          <w:b/>
          <w:sz w:val="20"/>
          <w:szCs w:val="20"/>
        </w:rPr>
      </w:pPr>
      <w:r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（貳）</w:t>
      </w:r>
      <w:r w:rsidR="00855A71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如依自性見者看來，總以為剎那是不能生而又即是滅的</w:t>
      </w:r>
      <w:r w:rsidR="000E20D6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7</w:t>
      </w:r>
      <w:r w:rsidR="00323615" w:rsidRPr="00D26E39">
        <w:rPr>
          <w:rFonts w:hAnsi="新細明體"/>
          <w:sz w:val="20"/>
          <w:szCs w:val="20"/>
        </w:rPr>
        <w:t>）</w:t>
      </w:r>
    </w:p>
    <w:p w:rsidR="00885DD0" w:rsidRPr="00D26E39" w:rsidRDefault="000A20A2" w:rsidP="00152DC2">
      <w:pPr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如依自性見者看來，即不易懂得，</w:t>
      </w:r>
      <w:r w:rsidR="003404AB" w:rsidRPr="00D26E39">
        <w:rPr>
          <w:rFonts w:ascii="新細明體" w:hAnsi="新細明體" w:hint="eastAsia"/>
        </w:rPr>
        <w:t>總以為剎那是不能生而又即是滅的；如有生有滅，即不能是剎那的。</w:t>
      </w:r>
    </w:p>
    <w:p w:rsidR="00152DC2" w:rsidRPr="00D26E39" w:rsidRDefault="003404AB" w:rsidP="0056795D">
      <w:pPr>
        <w:spacing w:beforeLines="30" w:before="108"/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但佛說諸行即生即滅，他們不敢反對，於是有所謂</w:t>
      </w:r>
      <w:r w:rsidR="00082702" w:rsidRPr="00D26E39">
        <w:rPr>
          <w:rFonts w:ascii="新細明體" w:hAnsi="新細明體" w:hint="eastAsia"/>
        </w:rPr>
        <w:t>「體同時而用前</w:t>
      </w:r>
      <w:r w:rsidR="00082702" w:rsidRPr="00D26E39">
        <w:rPr>
          <w:rFonts w:hAnsi="新細明體"/>
        </w:rPr>
        <w:t>後</w:t>
      </w:r>
      <w:r w:rsidR="00082702" w:rsidRPr="00D26E39">
        <w:rPr>
          <w:rFonts w:ascii="新細明體" w:hAnsi="新細明體" w:hint="eastAsia"/>
        </w:rPr>
        <w:t>」</w:t>
      </w:r>
      <w:r w:rsidR="006F5443" w:rsidRPr="00D26E39">
        <w:rPr>
          <w:rStyle w:val="a7"/>
        </w:rPr>
        <w:footnoteReference w:id="23"/>
      </w:r>
      <w:r w:rsidRPr="00D26E39">
        <w:rPr>
          <w:rFonts w:hAnsi="新細明體"/>
        </w:rPr>
        <w:t>的</w:t>
      </w:r>
      <w:r w:rsidRPr="00D26E39">
        <w:rPr>
          <w:rFonts w:ascii="新細明體" w:hAnsi="新細明體" w:hint="eastAsia"/>
        </w:rPr>
        <w:t>，有所謂</w:t>
      </w:r>
      <w:r w:rsidR="00082702" w:rsidRPr="00D26E39">
        <w:rPr>
          <w:rFonts w:ascii="新細明體" w:hAnsi="新細明體" w:hint="eastAsia"/>
        </w:rPr>
        <w:t>「一</w:t>
      </w:r>
      <w:r w:rsidR="00082702" w:rsidRPr="00D26E39">
        <w:rPr>
          <w:rFonts w:ascii="新細明體" w:hAnsi="新細明體" w:hint="eastAsia"/>
        </w:rPr>
        <w:lastRenderedPageBreak/>
        <w:t>剎那而有二</w:t>
      </w:r>
      <w:r w:rsidR="00082702" w:rsidRPr="00D26E39">
        <w:rPr>
          <w:rFonts w:hAnsi="新細明體"/>
        </w:rPr>
        <w:t>時</w:t>
      </w:r>
      <w:r w:rsidR="00082702" w:rsidRPr="00D26E39">
        <w:rPr>
          <w:rFonts w:ascii="新細明體" w:hAnsi="新細明體" w:hint="eastAsia"/>
        </w:rPr>
        <w:t>」</w:t>
      </w:r>
      <w:r w:rsidR="00332056" w:rsidRPr="00D26E39">
        <w:rPr>
          <w:rStyle w:val="a7"/>
        </w:rPr>
        <w:footnoteReference w:id="24"/>
      </w:r>
      <w:r w:rsidRPr="00D26E39">
        <w:rPr>
          <w:rFonts w:hAnsi="新細明體"/>
        </w:rPr>
        <w:t>的</w:t>
      </w:r>
      <w:r w:rsidRPr="00D26E39">
        <w:rPr>
          <w:rFonts w:ascii="新細明體" w:hAnsi="新細明體" w:hint="eastAsia"/>
        </w:rPr>
        <w:t>。不知剎那即生即滅乃緣起的幻相，幻相是那樣誑惑人而困惱人的！</w:t>
      </w:r>
    </w:p>
    <w:p w:rsidR="00152DC2" w:rsidRPr="00D26E39" w:rsidRDefault="00794744" w:rsidP="00F649D9">
      <w:pPr>
        <w:spacing w:beforeLines="30" w:before="108"/>
        <w:ind w:firstLineChars="50" w:firstLine="100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（叁）</w:t>
      </w:r>
      <w:r w:rsidR="00C15C94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生是緣起幻現的生，滅是緣起幻現的滅</w:t>
      </w:r>
      <w:r w:rsidR="0056795D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，非有實物可生可滅</w:t>
      </w:r>
      <w:r w:rsidR="000E20D6" w:rsidRPr="00D26E3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rFonts w:hAnsi="新細明體" w:hint="eastAsia"/>
          <w:sz w:val="20"/>
          <w:szCs w:val="20"/>
        </w:rPr>
        <w:t>p</w:t>
      </w:r>
      <w:r w:rsidR="00323615" w:rsidRPr="00D26E39">
        <w:rPr>
          <w:sz w:val="20"/>
          <w:szCs w:val="20"/>
        </w:rPr>
        <w:t>p.13</w:t>
      </w:r>
      <w:r w:rsidR="00323615" w:rsidRPr="00D26E39">
        <w:rPr>
          <w:rFonts w:hint="eastAsia"/>
          <w:sz w:val="20"/>
          <w:szCs w:val="20"/>
        </w:rPr>
        <w:t>7-138</w:t>
      </w:r>
      <w:r w:rsidR="00323615" w:rsidRPr="00D26E39">
        <w:rPr>
          <w:rFonts w:hAnsi="新細明體"/>
          <w:sz w:val="20"/>
          <w:szCs w:val="20"/>
        </w:rPr>
        <w:t>）</w:t>
      </w:r>
    </w:p>
    <w:p w:rsidR="0056795D" w:rsidRPr="00D26E39" w:rsidRDefault="003404AB" w:rsidP="00152DC2">
      <w:pPr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即緣起而觀自性，生滅相即不可得，緣起即空；但如幻的緣起，即生即滅的流行，宛然如此！</w:t>
      </w:r>
    </w:p>
    <w:p w:rsidR="0056795D" w:rsidRPr="00D26E39" w:rsidRDefault="003404AB" w:rsidP="00AF7773">
      <w:pPr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所以，佛法對宇宙萬象的觀察，是動的，這是有為的諸行。</w:t>
      </w:r>
    </w:p>
    <w:p w:rsidR="0056795D" w:rsidRPr="00D26E39" w:rsidRDefault="003404AB" w:rsidP="0056795D">
      <w:pPr>
        <w:spacing w:beforeLines="30" w:before="108"/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生是緣起幻現的生，不是有一實在的東西可生，即自性不生；</w:t>
      </w:r>
    </w:p>
    <w:p w:rsidR="0056795D" w:rsidRPr="00D26E39" w:rsidRDefault="0084396E" w:rsidP="0056795D">
      <w:pPr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自性不生，則幻相滅</w:t>
      </w:r>
      <w:r w:rsidR="003404AB" w:rsidRPr="00D26E39">
        <w:rPr>
          <w:rFonts w:ascii="新細明體" w:hAnsi="新細明體" w:hint="eastAsia"/>
        </w:rPr>
        <w:t>也非有實物可滅。</w:t>
      </w:r>
    </w:p>
    <w:p w:rsidR="003404AB" w:rsidRPr="00D26E39" w:rsidRDefault="003404AB" w:rsidP="0056795D">
      <w:pPr>
        <w:spacing w:beforeLines="30" w:before="108"/>
        <w:ind w:leftChars="50" w:left="12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若從實有的生滅看，則落斷常。</w:t>
      </w:r>
      <w:r w:rsidRPr="00D26E39">
        <w:rPr>
          <w:rFonts w:hint="eastAsia"/>
        </w:rPr>
        <w:t xml:space="preserve"> </w:t>
      </w:r>
    </w:p>
    <w:p w:rsidR="00152DC2" w:rsidRPr="00D26E39" w:rsidRDefault="00794744" w:rsidP="00D87452">
      <w:pPr>
        <w:spacing w:beforeLines="50" w:before="180"/>
        <w:rPr>
          <w:rFonts w:ascii="新細明體" w:hAnsi="新細明體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肆</w:t>
      </w:r>
      <w:r w:rsidR="00152DC2" w:rsidRPr="00D26E39">
        <w:rPr>
          <w:rFonts w:hint="eastAsia"/>
          <w:b/>
          <w:sz w:val="20"/>
          <w:szCs w:val="20"/>
          <w:bdr w:val="single" w:sz="4" w:space="0" w:color="auto"/>
        </w:rPr>
        <w:t>、諸法剎那生滅，業果</w:t>
      </w:r>
      <w:r w:rsidR="0063584D" w:rsidRPr="00D26E39">
        <w:rPr>
          <w:rFonts w:hint="eastAsia"/>
          <w:b/>
          <w:sz w:val="20"/>
          <w:szCs w:val="20"/>
          <w:bdr w:val="single" w:sz="4" w:space="0" w:color="auto"/>
        </w:rPr>
        <w:t>如何能相續</w:t>
      </w:r>
      <w:r w:rsidR="00152DC2" w:rsidRPr="00D26E39">
        <w:rPr>
          <w:rFonts w:hint="eastAsia"/>
          <w:b/>
          <w:sz w:val="20"/>
          <w:szCs w:val="20"/>
          <w:bdr w:val="single" w:sz="4" w:space="0" w:color="auto"/>
        </w:rPr>
        <w:t>不失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152DC2" w:rsidRPr="00D26E39">
        <w:rPr>
          <w:rFonts w:hint="eastAsia"/>
          <w:sz w:val="20"/>
          <w:szCs w:val="20"/>
        </w:rPr>
        <w:t>（</w:t>
      </w:r>
      <w:r w:rsidR="00622C58" w:rsidRPr="00D26E39">
        <w:rPr>
          <w:sz w:val="22"/>
          <w:szCs w:val="20"/>
        </w:rPr>
        <w:t>pp.138-141</w:t>
      </w:r>
      <w:r w:rsidR="00152DC2" w:rsidRPr="00D26E39">
        <w:rPr>
          <w:rFonts w:hint="eastAsia"/>
          <w:sz w:val="20"/>
          <w:szCs w:val="20"/>
        </w:rPr>
        <w:t>）</w:t>
      </w:r>
    </w:p>
    <w:p w:rsidR="0056795D" w:rsidRPr="00D26E39" w:rsidRDefault="0056795D" w:rsidP="0056795D">
      <w:pPr>
        <w:ind w:firstLineChars="50" w:firstLine="1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（壹）略說：諸法剎那生滅不住，業果為何不失，如何能相似相續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323615" w:rsidRPr="00D26E39">
        <w:rPr>
          <w:rFonts w:hAnsi="新細明體"/>
          <w:sz w:val="20"/>
          <w:szCs w:val="20"/>
        </w:rPr>
        <w:t>（</w:t>
      </w:r>
      <w:r w:rsidR="00323615" w:rsidRPr="00D26E39">
        <w:rPr>
          <w:sz w:val="22"/>
          <w:szCs w:val="20"/>
        </w:rPr>
        <w:t>p.13</w:t>
      </w:r>
      <w:r w:rsidR="00323615" w:rsidRPr="00D26E39">
        <w:rPr>
          <w:rFonts w:hint="eastAsia"/>
          <w:sz w:val="22"/>
          <w:szCs w:val="20"/>
        </w:rPr>
        <w:t>8</w:t>
      </w:r>
      <w:r w:rsidR="00323615" w:rsidRPr="00D26E39">
        <w:rPr>
          <w:rFonts w:hAnsi="新細明體"/>
          <w:sz w:val="20"/>
          <w:szCs w:val="20"/>
        </w:rPr>
        <w:t>）</w:t>
      </w:r>
    </w:p>
    <w:p w:rsidR="00BD5C06" w:rsidRPr="00D26E39" w:rsidRDefault="003404AB" w:rsidP="00484E63">
      <w:pPr>
        <w:ind w:leftChars="50" w:left="120"/>
      </w:pPr>
      <w:r w:rsidRPr="00D26E39">
        <w:rPr>
          <w:rFonts w:hAnsi="新細明體"/>
        </w:rPr>
        <w:t>經中說幻相的生滅為不住，喻如流水</w:t>
      </w:r>
      <w:r w:rsidR="00AF7773" w:rsidRPr="00D26E39">
        <w:rPr>
          <w:rFonts w:hAnsi="新細明體" w:hint="eastAsia"/>
        </w:rPr>
        <w:t>、</w:t>
      </w:r>
      <w:r w:rsidRPr="00D26E39">
        <w:rPr>
          <w:rFonts w:hAnsi="新細明體"/>
        </w:rPr>
        <w:t>燈焰，這是約相續而顯內在生滅不住的。</w:t>
      </w:r>
    </w:p>
    <w:p w:rsidR="00152DC2" w:rsidRPr="00D26E39" w:rsidRDefault="003404AB" w:rsidP="0056795D">
      <w:pPr>
        <w:ind w:firstLineChars="50" w:firstLine="120"/>
      </w:pPr>
      <w:r w:rsidRPr="00D26E39">
        <w:rPr>
          <w:rFonts w:hAnsi="新細明體"/>
        </w:rPr>
        <w:t>又喻如石火</w:t>
      </w:r>
      <w:r w:rsidR="005E0B62" w:rsidRPr="00D26E39">
        <w:rPr>
          <w:rStyle w:val="a7"/>
        </w:rPr>
        <w:footnoteReference w:id="25"/>
      </w:r>
      <w:r w:rsidRPr="00D26E39">
        <w:rPr>
          <w:rFonts w:hAnsi="新細明體"/>
        </w:rPr>
        <w:t>電光</w:t>
      </w:r>
      <w:r w:rsidR="00BD5C06" w:rsidRPr="00D26E39">
        <w:rPr>
          <w:rStyle w:val="a7"/>
        </w:rPr>
        <w:footnoteReference w:id="26"/>
      </w:r>
      <w:r w:rsidRPr="00D26E39">
        <w:rPr>
          <w:rFonts w:hAnsi="新細明體"/>
        </w:rPr>
        <w:t>，這形容其至極迅速。於此，可有兩個問題來討論：</w:t>
      </w:r>
    </w:p>
    <w:p w:rsidR="0056795D" w:rsidRPr="00D26E39" w:rsidRDefault="004B6989" w:rsidP="00EF1061">
      <w:pPr>
        <w:spacing w:beforeLines="30" w:before="108"/>
        <w:ind w:firstLineChars="50" w:firstLine="1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（貳</w:t>
      </w:r>
      <w:r w:rsidR="00794744" w:rsidRPr="00D26E39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56795D" w:rsidRPr="00D26E39">
        <w:rPr>
          <w:rFonts w:hint="eastAsia"/>
          <w:b/>
          <w:sz w:val="20"/>
          <w:szCs w:val="20"/>
          <w:bdr w:val="single" w:sz="4" w:space="0" w:color="auto"/>
        </w:rPr>
        <w:t>別釋</w:t>
      </w:r>
      <w:r w:rsidR="00ED0903" w:rsidRPr="00D26E39">
        <w:rPr>
          <w:rFonts w:hint="eastAsia"/>
          <w:sz w:val="20"/>
          <w:szCs w:val="20"/>
        </w:rPr>
        <w:t>（</w:t>
      </w:r>
      <w:r w:rsidR="00ED0903" w:rsidRPr="00D26E39">
        <w:rPr>
          <w:sz w:val="22"/>
          <w:szCs w:val="20"/>
        </w:rPr>
        <w:t>pp.138-141</w:t>
      </w:r>
      <w:r w:rsidR="00ED0903" w:rsidRPr="00D26E39">
        <w:rPr>
          <w:rFonts w:hint="eastAsia"/>
          <w:sz w:val="20"/>
          <w:szCs w:val="20"/>
        </w:rPr>
        <w:t>）</w:t>
      </w:r>
    </w:p>
    <w:p w:rsidR="00152DC2" w:rsidRPr="00D26E39" w:rsidRDefault="0056795D" w:rsidP="00323615">
      <w:pPr>
        <w:ind w:firstLineChars="100" w:firstLine="200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一、</w:t>
      </w:r>
      <w:r w:rsidR="004B6989" w:rsidRPr="00D26E39">
        <w:rPr>
          <w:rFonts w:hint="eastAsia"/>
          <w:b/>
          <w:sz w:val="20"/>
          <w:szCs w:val="20"/>
          <w:bdr w:val="single" w:sz="4" w:space="0" w:color="auto"/>
        </w:rPr>
        <w:t>諸法剎那生滅，過去的行業如何</w:t>
      </w:r>
      <w:r w:rsidR="00152DC2" w:rsidRPr="00D26E39">
        <w:rPr>
          <w:rFonts w:hint="eastAsia"/>
          <w:b/>
          <w:sz w:val="20"/>
          <w:szCs w:val="20"/>
          <w:bdr w:val="single" w:sz="4" w:space="0" w:color="auto"/>
        </w:rPr>
        <w:t>經百千劫而不失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rFonts w:hAnsi="新細明體" w:hint="eastAsia"/>
          <w:sz w:val="20"/>
          <w:szCs w:val="20"/>
        </w:rPr>
        <w:t>p</w:t>
      </w:r>
      <w:r w:rsidR="00ED0903" w:rsidRPr="00D26E39">
        <w:rPr>
          <w:sz w:val="20"/>
          <w:szCs w:val="20"/>
        </w:rPr>
        <w:t>p.13</w:t>
      </w:r>
      <w:r w:rsidR="00ED0903" w:rsidRPr="00D26E39">
        <w:rPr>
          <w:rFonts w:hint="eastAsia"/>
          <w:sz w:val="20"/>
          <w:szCs w:val="20"/>
        </w:rPr>
        <w:t>8-140</w:t>
      </w:r>
      <w:r w:rsidR="00ED0903" w:rsidRPr="00D26E39">
        <w:rPr>
          <w:rFonts w:hAnsi="新細明體"/>
          <w:sz w:val="20"/>
          <w:szCs w:val="20"/>
        </w:rPr>
        <w:t>）</w:t>
      </w:r>
    </w:p>
    <w:p w:rsidR="00152DC2" w:rsidRPr="00D26E39" w:rsidRDefault="0084396E" w:rsidP="00484E63">
      <w:pPr>
        <w:ind w:leftChars="100" w:left="24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一、諸法剎那生滅，怎麼過去的行業</w:t>
      </w:r>
      <w:r w:rsidR="003404AB" w:rsidRPr="00D26E39">
        <w:rPr>
          <w:rFonts w:ascii="新細明體" w:hAnsi="新細明體" w:hint="eastAsia"/>
        </w:rPr>
        <w:t>經百千劫而不失？</w:t>
      </w:r>
    </w:p>
    <w:p w:rsidR="00152DC2" w:rsidRPr="00D26E39" w:rsidRDefault="004B6989" w:rsidP="00484E63">
      <w:pPr>
        <w:spacing w:beforeLines="30" w:before="108"/>
        <w:ind w:firstLineChars="150" w:firstLine="3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（一）</w:t>
      </w:r>
      <w:r w:rsidR="00855A71" w:rsidRPr="00D26E39">
        <w:rPr>
          <w:rFonts w:hint="eastAsia"/>
          <w:b/>
          <w:sz w:val="20"/>
          <w:szCs w:val="20"/>
          <w:bdr w:val="single" w:sz="4" w:space="0" w:color="auto"/>
        </w:rPr>
        <w:t>問題之提出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sz w:val="22"/>
          <w:szCs w:val="20"/>
        </w:rPr>
        <w:t>p.13</w:t>
      </w:r>
      <w:r w:rsidR="00ED0903" w:rsidRPr="00D26E39">
        <w:rPr>
          <w:rFonts w:hint="eastAsia"/>
          <w:sz w:val="22"/>
          <w:szCs w:val="20"/>
        </w:rPr>
        <w:t>8</w:t>
      </w:r>
      <w:r w:rsidR="00ED0903" w:rsidRPr="00D26E39">
        <w:rPr>
          <w:rFonts w:hAnsi="新細明體"/>
          <w:sz w:val="20"/>
          <w:szCs w:val="20"/>
        </w:rPr>
        <w:t>）</w:t>
      </w:r>
    </w:p>
    <w:p w:rsidR="003A0741" w:rsidRPr="00D26E39" w:rsidRDefault="003404AB" w:rsidP="00484E63">
      <w:pPr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有人以滅為無，無了如何還能感果？</w:t>
      </w:r>
    </w:p>
    <w:p w:rsidR="00C73446" w:rsidRPr="00D26E39" w:rsidRDefault="003404AB" w:rsidP="00484E63">
      <w:pPr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因此，有人以為滅後還是有，但有為甚麼名為滅？</w:t>
      </w:r>
    </w:p>
    <w:p w:rsidR="00152DC2" w:rsidRPr="00D26E39" w:rsidRDefault="003404AB" w:rsidP="00484E63">
      <w:pPr>
        <w:ind w:leftChars="150" w:left="36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諸行才生即滅，究如何能使業不失？</w:t>
      </w:r>
    </w:p>
    <w:p w:rsidR="002B0803" w:rsidRPr="00D26E39" w:rsidRDefault="004B6989" w:rsidP="00484E63">
      <w:pPr>
        <w:spacing w:beforeLines="30" w:before="108"/>
        <w:ind w:firstLineChars="150" w:firstLine="300"/>
        <w:rPr>
          <w:b/>
          <w:sz w:val="20"/>
          <w:szCs w:val="20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（二）中觀者</w:t>
      </w:r>
      <w:r w:rsidR="00152DC2" w:rsidRPr="00D26E39">
        <w:rPr>
          <w:rFonts w:hint="eastAsia"/>
          <w:b/>
          <w:sz w:val="20"/>
          <w:szCs w:val="20"/>
          <w:bdr w:val="single" w:sz="4" w:space="0" w:color="auto"/>
        </w:rPr>
        <w:t>之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解</w:t>
      </w:r>
      <w:r w:rsidR="00152DC2" w:rsidRPr="00D26E39">
        <w:rPr>
          <w:rFonts w:hint="eastAsia"/>
          <w:b/>
          <w:sz w:val="20"/>
          <w:szCs w:val="20"/>
          <w:bdr w:val="single" w:sz="4" w:space="0" w:color="auto"/>
        </w:rPr>
        <w:t>答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rFonts w:hAnsi="新細明體" w:hint="eastAsia"/>
          <w:sz w:val="20"/>
          <w:szCs w:val="20"/>
        </w:rPr>
        <w:t>p</w:t>
      </w:r>
      <w:r w:rsidR="00ED0903" w:rsidRPr="00D26E39">
        <w:rPr>
          <w:sz w:val="20"/>
          <w:szCs w:val="20"/>
        </w:rPr>
        <w:t>p.13</w:t>
      </w:r>
      <w:r w:rsidR="00ED0903" w:rsidRPr="00D26E39">
        <w:rPr>
          <w:rFonts w:hint="eastAsia"/>
          <w:sz w:val="20"/>
          <w:szCs w:val="20"/>
        </w:rPr>
        <w:t>8-139</w:t>
      </w:r>
      <w:r w:rsidR="00ED0903" w:rsidRPr="00D26E39">
        <w:rPr>
          <w:rFonts w:hAnsi="新細明體"/>
          <w:sz w:val="20"/>
          <w:szCs w:val="20"/>
        </w:rPr>
        <w:t>）</w:t>
      </w:r>
    </w:p>
    <w:p w:rsidR="002B0803" w:rsidRPr="00D26E39" w:rsidRDefault="004B6989" w:rsidP="00484E63">
      <w:pPr>
        <w:ind w:firstLineChars="200" w:firstLine="4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413A8C" w:rsidRPr="00D26E39">
        <w:rPr>
          <w:rFonts w:hint="eastAsia"/>
          <w:b/>
          <w:sz w:val="20"/>
          <w:szCs w:val="20"/>
          <w:bdr w:val="single" w:sz="4" w:space="0" w:color="auto"/>
        </w:rPr>
        <w:t>生滅相待，離「生」則無「滅」，滅與無是緣起幻相的一姿態，不是「全無、斷滅」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rFonts w:hAnsi="新細明體" w:hint="eastAsia"/>
          <w:sz w:val="20"/>
          <w:szCs w:val="20"/>
        </w:rPr>
        <w:t>p</w:t>
      </w:r>
      <w:r w:rsidR="00ED0903" w:rsidRPr="00D26E39">
        <w:rPr>
          <w:sz w:val="20"/>
          <w:szCs w:val="20"/>
        </w:rPr>
        <w:t>p.</w:t>
      </w:r>
      <w:r w:rsidR="00ED0903" w:rsidRPr="00D26E39">
        <w:rPr>
          <w:rFonts w:hint="eastAsia"/>
          <w:sz w:val="20"/>
          <w:szCs w:val="20"/>
        </w:rPr>
        <w:t>138-</w:t>
      </w:r>
      <w:r w:rsidR="00ED0903" w:rsidRPr="00D26E39">
        <w:rPr>
          <w:sz w:val="20"/>
          <w:szCs w:val="20"/>
        </w:rPr>
        <w:t>1</w:t>
      </w:r>
      <w:r w:rsidR="00ED0903" w:rsidRPr="00D26E39">
        <w:rPr>
          <w:rFonts w:hint="eastAsia"/>
          <w:sz w:val="20"/>
          <w:szCs w:val="20"/>
        </w:rPr>
        <w:t>39</w:t>
      </w:r>
      <w:r w:rsidR="00ED0903" w:rsidRPr="00D26E39">
        <w:rPr>
          <w:rFonts w:hAnsi="新細明體"/>
          <w:sz w:val="20"/>
          <w:szCs w:val="20"/>
        </w:rPr>
        <w:t>）</w:t>
      </w:r>
    </w:p>
    <w:p w:rsidR="00413A8C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這應該了解：沒有未來可離過去、現在而成立的。</w:t>
      </w:r>
    </w:p>
    <w:p w:rsidR="00413A8C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生是起有相，滅是還無相；此有與無，不是凡外的實有見、實無見。</w:t>
      </w:r>
    </w:p>
    <w:p w:rsidR="00413A8C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無是依有而幻現的，是</w:t>
      </w:r>
      <w:r w:rsidR="00AF7773" w:rsidRPr="00D26E39">
        <w:rPr>
          <w:rFonts w:ascii="新細明體" w:hAnsi="新細明體" w:hint="eastAsia"/>
        </w:rPr>
        <w:t>「</w:t>
      </w:r>
      <w:r w:rsidRPr="00D26E39">
        <w:rPr>
          <w:rFonts w:ascii="新細明體" w:hAnsi="新細明體" w:hint="eastAsia"/>
        </w:rPr>
        <w:t>有──存在</w:t>
      </w:r>
      <w:r w:rsidR="00AF7773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的矛盾性</w:t>
      </w:r>
      <w:r w:rsidR="0084396E" w:rsidRPr="00D26E39">
        <w:rPr>
          <w:rFonts w:ascii="新細明體" w:hAnsi="新細明體" w:hint="eastAsia"/>
        </w:rPr>
        <w:t>，</w:t>
      </w:r>
      <w:r w:rsidRPr="00D26E39">
        <w:rPr>
          <w:rFonts w:ascii="新細明體" w:hAnsi="新細明體" w:hint="eastAsia"/>
        </w:rPr>
        <w:t>即相反的幻相；如沒有存在──有，無即談不到，所以說：「</w:t>
      </w:r>
      <w:r w:rsidRPr="00D26E39">
        <w:rPr>
          <w:rFonts w:ascii="標楷體" w:eastAsia="標楷體" w:hAnsi="標楷體" w:hint="eastAsia"/>
        </w:rPr>
        <w:t>若使無有有，云何當有無</w:t>
      </w:r>
      <w:r w:rsidR="0084396E" w:rsidRPr="00D26E39">
        <w:rPr>
          <w:rFonts w:ascii="新細明體" w:hAnsi="新細明體" w:hint="eastAsia"/>
        </w:rPr>
        <w:t>。</w:t>
      </w:r>
      <w:r w:rsidRPr="00D26E39">
        <w:rPr>
          <w:rFonts w:ascii="新細明體" w:hAnsi="新細明體" w:hint="eastAsia"/>
        </w:rPr>
        <w:t>」</w:t>
      </w:r>
      <w:r w:rsidR="00332056" w:rsidRPr="00D26E39">
        <w:rPr>
          <w:rStyle w:val="a7"/>
        </w:rPr>
        <w:footnoteReference w:id="27"/>
      </w:r>
    </w:p>
    <w:p w:rsidR="00413A8C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hAnsi="新細明體"/>
        </w:rPr>
        <w:lastRenderedPageBreak/>
        <w:t>離</w:t>
      </w:r>
      <w:r w:rsidR="00413A8C" w:rsidRPr="00D26E39">
        <w:rPr>
          <w:rFonts w:hAnsi="新細明體" w:hint="eastAsia"/>
        </w:rPr>
        <w:t>「</w:t>
      </w:r>
      <w:r w:rsidRPr="00D26E39">
        <w:rPr>
          <w:rFonts w:hAnsi="新細明體"/>
        </w:rPr>
        <w:t>有</w:t>
      </w:r>
      <w:r w:rsidR="00413A8C" w:rsidRPr="00D26E39">
        <w:rPr>
          <w:rFonts w:hAnsi="新細明體" w:hint="eastAsia"/>
        </w:rPr>
        <w:t>」</w:t>
      </w:r>
      <w:r w:rsidRPr="00D26E39">
        <w:rPr>
          <w:rFonts w:ascii="新細明體" w:hAnsi="新細明體" w:hint="eastAsia"/>
        </w:rPr>
        <w:t>則無</w:t>
      </w:r>
      <w:r w:rsidR="00413A8C" w:rsidRPr="00D26E39">
        <w:rPr>
          <w:rFonts w:ascii="新細明體" w:hAnsi="新細明體" w:hint="eastAsia"/>
        </w:rPr>
        <w:t>「</w:t>
      </w:r>
      <w:r w:rsidRPr="00D26E39">
        <w:rPr>
          <w:rFonts w:ascii="新細明體" w:hAnsi="新細明體" w:hint="eastAsia"/>
        </w:rPr>
        <w:t>無</w:t>
      </w:r>
      <w:r w:rsidR="00413A8C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，離</w:t>
      </w:r>
      <w:r w:rsidR="00413A8C" w:rsidRPr="00D26E39">
        <w:rPr>
          <w:rFonts w:ascii="新細明體" w:hAnsi="新細明體" w:hint="eastAsia"/>
        </w:rPr>
        <w:t>「</w:t>
      </w:r>
      <w:r w:rsidRPr="00D26E39">
        <w:rPr>
          <w:rFonts w:ascii="新細明體" w:hAnsi="新細明體" w:hint="eastAsia"/>
        </w:rPr>
        <w:t>生</w:t>
      </w:r>
      <w:r w:rsidR="00413A8C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則無</w:t>
      </w:r>
      <w:r w:rsidR="00413A8C" w:rsidRPr="00D26E39">
        <w:rPr>
          <w:rFonts w:ascii="新細明體" w:hAnsi="新細明體" w:hint="eastAsia"/>
        </w:rPr>
        <w:t>「</w:t>
      </w:r>
      <w:r w:rsidRPr="00D26E39">
        <w:rPr>
          <w:rFonts w:ascii="新細明體" w:hAnsi="新細明體" w:hint="eastAsia"/>
        </w:rPr>
        <w:t>滅</w:t>
      </w:r>
      <w:r w:rsidR="00413A8C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，滅並非灰斷</w:t>
      </w:r>
      <w:r w:rsidR="006F0AE4" w:rsidRPr="00D26E39">
        <w:rPr>
          <w:rStyle w:val="a7"/>
        </w:rPr>
        <w:footnoteReference w:id="28"/>
      </w:r>
      <w:r w:rsidRPr="00D26E39">
        <w:rPr>
          <w:rFonts w:ascii="新細明體" w:hAnsi="新細明體" w:hint="eastAsia"/>
        </w:rPr>
        <w:t>的全無。</w:t>
      </w:r>
    </w:p>
    <w:p w:rsidR="002B0803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不了解此義，執無常有生有滅，即成邪見。</w:t>
      </w:r>
    </w:p>
    <w:p w:rsidR="005F4D14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《</w:t>
      </w:r>
      <w:r w:rsidR="00A93703" w:rsidRPr="00D26E39">
        <w:rPr>
          <w:rFonts w:hint="eastAsia"/>
        </w:rPr>
        <w:t>大</w:t>
      </w:r>
      <w:r w:rsidRPr="00D26E39">
        <w:rPr>
          <w:rFonts w:ascii="新細明體" w:hAnsi="新細明體" w:hint="eastAsia"/>
        </w:rPr>
        <w:t>智</w:t>
      </w:r>
      <w:r w:rsidR="00A93703" w:rsidRPr="00D26E39">
        <w:rPr>
          <w:rFonts w:hint="eastAsia"/>
        </w:rPr>
        <w:t>度</w:t>
      </w:r>
      <w:r w:rsidRPr="00D26E39">
        <w:rPr>
          <w:rFonts w:ascii="新細明體" w:hAnsi="新細明體" w:hint="eastAsia"/>
        </w:rPr>
        <w:t>論》卷一說：「</w:t>
      </w:r>
      <w:r w:rsidRPr="00D26E39">
        <w:rPr>
          <w:rFonts w:ascii="標楷體" w:eastAsia="標楷體" w:hAnsi="標楷體" w:hint="eastAsia"/>
        </w:rPr>
        <w:t>若一切實性無常，則無行業報</w:t>
      </w:r>
      <w:r w:rsidR="00070AB8" w:rsidRPr="00D26E39">
        <w:rPr>
          <w:rFonts w:ascii="標楷體" w:eastAsia="標楷體" w:hAnsi="標楷體" w:hint="eastAsia"/>
        </w:rPr>
        <w:t>。</w:t>
      </w:r>
      <w:r w:rsidRPr="00D26E39">
        <w:rPr>
          <w:rFonts w:ascii="標楷體" w:eastAsia="標楷體" w:hAnsi="標楷體" w:hint="eastAsia"/>
        </w:rPr>
        <w:t>何以故？無常名生滅失故。……如是則無行業。……以是故諸法非無常性</w:t>
      </w:r>
      <w:r w:rsidR="0084396E" w:rsidRPr="00D26E39">
        <w:rPr>
          <w:rFonts w:hAnsi="新細明體"/>
        </w:rPr>
        <w:t>。</w:t>
      </w:r>
      <w:r w:rsidRPr="00D26E39">
        <w:rPr>
          <w:rFonts w:ascii="新細明體" w:hAnsi="新細明體" w:hint="eastAsia"/>
        </w:rPr>
        <w:t>」</w:t>
      </w:r>
      <w:r w:rsidR="00332056" w:rsidRPr="00D26E39">
        <w:rPr>
          <w:rStyle w:val="a7"/>
        </w:rPr>
        <w:footnoteReference w:id="29"/>
      </w:r>
      <w:r w:rsidRPr="00D26E39">
        <w:rPr>
          <w:rFonts w:hAnsi="新細明體"/>
        </w:rPr>
        <w:t>但世俗的</w:t>
      </w:r>
      <w:r w:rsidRPr="00D26E39">
        <w:rPr>
          <w:rFonts w:ascii="新細明體" w:hAnsi="新細明體" w:hint="eastAsia"/>
        </w:rPr>
        <w:t>一切從因而果報，</w:t>
      </w:r>
      <w:r w:rsidRPr="00D26E39">
        <w:rPr>
          <w:rFonts w:hAnsi="新細明體"/>
        </w:rPr>
        <w:t>歷然</w:t>
      </w:r>
      <w:r w:rsidR="00EA0D16" w:rsidRPr="00D26E39">
        <w:rPr>
          <w:rStyle w:val="a7"/>
        </w:rPr>
        <w:footnoteReference w:id="30"/>
      </w:r>
      <w:r w:rsidRPr="00D26E39">
        <w:rPr>
          <w:rFonts w:ascii="新細明體" w:hAnsi="新細明體" w:hint="eastAsia"/>
        </w:rPr>
        <w:t>而有，故無常相──生而即滅，有而還無，僅是世俗的。經中依生滅顯無常相，即依此言其常性不可得以顯示空寂，非有無常的實滅。</w:t>
      </w:r>
      <w:r w:rsidRPr="00D26E39">
        <w:rPr>
          <w:rFonts w:ascii="新細明體" w:hAnsi="新細明體" w:hint="eastAsia"/>
          <w:b/>
        </w:rPr>
        <w:t>滅與無，是緣起幻相的一姿態，非是都無</w:t>
      </w:r>
      <w:r w:rsidR="0084396E" w:rsidRPr="00D26E39">
        <w:rPr>
          <w:rFonts w:ascii="新細明體" w:hAnsi="新細明體" w:hint="eastAsia"/>
          <w:b/>
        </w:rPr>
        <w:t>、</w:t>
      </w:r>
      <w:r w:rsidRPr="00D26E39">
        <w:rPr>
          <w:rFonts w:ascii="新細明體" w:hAnsi="新細明體" w:hint="eastAsia"/>
          <w:b/>
        </w:rPr>
        <w:t>斷滅</w:t>
      </w:r>
      <w:r w:rsidRPr="00D26E39">
        <w:rPr>
          <w:rFonts w:ascii="新細明體" w:hAnsi="新細明體" w:hint="eastAsia"/>
        </w:rPr>
        <w:t>。</w:t>
      </w:r>
    </w:p>
    <w:p w:rsidR="00413A8C" w:rsidRPr="00D26E39" w:rsidRDefault="0084396E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滅與無，都不是沒有。</w:t>
      </w:r>
      <w:r w:rsidR="003404AB" w:rsidRPr="00D26E39">
        <w:rPr>
          <w:rFonts w:ascii="新細明體" w:hAnsi="新細明體" w:hint="eastAsia"/>
        </w:rPr>
        <w:t>如說：現在沒有抗日戰爭，這確是什麼也沒有了。</w:t>
      </w:r>
    </w:p>
    <w:p w:rsidR="00413A8C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如說：抗日戰爭已過去，沒有了，但歷史曾有此抗日戰爭，此項戰爭的影響仍在。</w:t>
      </w:r>
    </w:p>
    <w:p w:rsidR="002B0803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所以</w:t>
      </w:r>
      <w:r w:rsidRPr="00D26E39">
        <w:rPr>
          <w:rFonts w:ascii="新細明體" w:hAnsi="新細明體" w:hint="eastAsia"/>
          <w:b/>
        </w:rPr>
        <w:t>即生而即滅，有而還無，與都無</w:t>
      </w:r>
      <w:r w:rsidR="0084396E" w:rsidRPr="00D26E39">
        <w:rPr>
          <w:rFonts w:ascii="新細明體" w:hAnsi="新細明體" w:hint="eastAsia"/>
          <w:b/>
        </w:rPr>
        <w:t>、</w:t>
      </w:r>
      <w:r w:rsidRPr="00D26E39">
        <w:rPr>
          <w:rFonts w:ascii="新細明體" w:hAnsi="新細明體" w:hint="eastAsia"/>
          <w:b/>
        </w:rPr>
        <w:t>斷滅不同</w:t>
      </w:r>
      <w:r w:rsidRPr="00D26E39">
        <w:rPr>
          <w:rFonts w:ascii="新細明體" w:hAnsi="新細明體" w:hint="eastAsia"/>
        </w:rPr>
        <w:t>。</w:t>
      </w:r>
    </w:p>
    <w:p w:rsidR="002B0803" w:rsidRPr="00D26E39" w:rsidRDefault="00413A8C" w:rsidP="00484E63">
      <w:pPr>
        <w:spacing w:beforeLines="30" w:before="108"/>
        <w:ind w:firstLineChars="200" w:firstLine="4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2</w:t>
      </w:r>
      <w:r w:rsidR="004B6989" w:rsidRPr="00D26E39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CF7183" w:rsidRPr="00D26E39">
        <w:rPr>
          <w:rFonts w:hint="eastAsia"/>
          <w:b/>
          <w:sz w:val="20"/>
          <w:szCs w:val="20"/>
          <w:bdr w:val="single" w:sz="4" w:space="0" w:color="auto"/>
        </w:rPr>
        <w:t>諸行雖才生即滅，但不是斷滅全無，過去行業雖滅而能給予未來起作用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sz w:val="20"/>
          <w:szCs w:val="20"/>
        </w:rPr>
        <w:t>p.1</w:t>
      </w:r>
      <w:r w:rsidR="00ED0903" w:rsidRPr="00D26E39">
        <w:rPr>
          <w:rFonts w:hint="eastAsia"/>
          <w:sz w:val="20"/>
          <w:szCs w:val="20"/>
        </w:rPr>
        <w:t>39</w:t>
      </w:r>
      <w:r w:rsidR="00ED0903" w:rsidRPr="00D26E39">
        <w:rPr>
          <w:rFonts w:hAnsi="新細明體"/>
          <w:sz w:val="20"/>
          <w:szCs w:val="20"/>
        </w:rPr>
        <w:t>）</w:t>
      </w:r>
    </w:p>
    <w:p w:rsidR="00413A8C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雖念念生滅，剎那不住如石火電光，</w:t>
      </w:r>
      <w:r w:rsidRPr="00D26E39">
        <w:rPr>
          <w:rFonts w:ascii="新細明體" w:hAnsi="新細明體" w:hint="eastAsia"/>
          <w:b/>
        </w:rPr>
        <w:t>過去行業已滅而能不失，予未來以作用</w:t>
      </w:r>
      <w:r w:rsidRPr="00D26E39">
        <w:rPr>
          <w:rFonts w:ascii="新細明體" w:hAnsi="新細明體" w:hint="eastAsia"/>
        </w:rPr>
        <w:t>。</w:t>
      </w:r>
    </w:p>
    <w:p w:rsidR="00413A8C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月稱論師說：滅非無法，故業雖滅而仍感生死，不須阿賴耶</w:t>
      </w:r>
      <w:r w:rsidRPr="00D26E39">
        <w:rPr>
          <w:rFonts w:hAnsi="新細明體"/>
        </w:rPr>
        <w:t>持種</w:t>
      </w:r>
      <w:r w:rsidR="00332056" w:rsidRPr="00D26E39">
        <w:rPr>
          <w:rStyle w:val="a7"/>
        </w:rPr>
        <w:footnoteReference w:id="31"/>
      </w:r>
      <w:r w:rsidRPr="00D26E39">
        <w:rPr>
          <w:rFonts w:hAnsi="新細明體"/>
        </w:rPr>
        <w:t>（</w:t>
      </w:r>
      <w:r w:rsidRPr="00D26E39">
        <w:rPr>
          <w:rFonts w:ascii="新細明體" w:hAnsi="新細明體" w:hint="eastAsia"/>
        </w:rPr>
        <w:t>是否有賴耶，更當別論），即是此義。</w:t>
      </w:r>
    </w:p>
    <w:p w:rsidR="00413A8C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  <w:b/>
        </w:rPr>
        <w:t>有</w:t>
      </w:r>
      <w:r w:rsidRPr="00D26E39">
        <w:rPr>
          <w:rFonts w:ascii="新細明體" w:hAnsi="新細明體" w:hint="eastAsia"/>
        </w:rPr>
        <w:t>而還</w:t>
      </w:r>
      <w:r w:rsidRPr="00D26E39">
        <w:rPr>
          <w:rFonts w:ascii="新細明體" w:hAnsi="新細明體" w:hint="eastAsia"/>
          <w:b/>
        </w:rPr>
        <w:t>無</w:t>
      </w:r>
      <w:r w:rsidRPr="00D26E39">
        <w:rPr>
          <w:rFonts w:ascii="新細明體" w:hAnsi="新細明體" w:hint="eastAsia"/>
        </w:rPr>
        <w:t>，才</w:t>
      </w:r>
      <w:r w:rsidRPr="00D26E39">
        <w:rPr>
          <w:rFonts w:ascii="新細明體" w:hAnsi="新細明體" w:hint="eastAsia"/>
          <w:b/>
        </w:rPr>
        <w:t>生</w:t>
      </w:r>
      <w:r w:rsidRPr="00D26E39">
        <w:rPr>
          <w:rFonts w:ascii="新細明體" w:hAnsi="新細明體" w:hint="eastAsia"/>
        </w:rPr>
        <w:t>即</w:t>
      </w:r>
      <w:r w:rsidRPr="00D26E39">
        <w:rPr>
          <w:rFonts w:ascii="新細明體" w:hAnsi="新細明體" w:hint="eastAsia"/>
          <w:b/>
        </w:rPr>
        <w:t>滅</w:t>
      </w:r>
      <w:r w:rsidRPr="00D26E39">
        <w:rPr>
          <w:rFonts w:ascii="新細明體" w:hAnsi="新細明體" w:hint="eastAsia"/>
        </w:rPr>
        <w:t>，是</w:t>
      </w:r>
      <w:r w:rsidRPr="00D26E39">
        <w:rPr>
          <w:rFonts w:ascii="新細明體" w:hAnsi="新細明體" w:hint="eastAsia"/>
          <w:b/>
        </w:rPr>
        <w:t>如幻緣起流行變動的全貌</w:t>
      </w:r>
      <w:r w:rsidRPr="00D26E39">
        <w:rPr>
          <w:rFonts w:ascii="新細明體" w:hAnsi="新細明體" w:hint="eastAsia"/>
        </w:rPr>
        <w:t>。</w:t>
      </w:r>
    </w:p>
    <w:p w:rsidR="002B0803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lastRenderedPageBreak/>
        <w:t>無與滅，不是沒有，這與自性論者所見，確有不同，但也決非自性的存在於過去。</w:t>
      </w:r>
    </w:p>
    <w:p w:rsidR="002B0803" w:rsidRPr="00D26E39" w:rsidRDefault="00CF7183" w:rsidP="00484E63">
      <w:pPr>
        <w:spacing w:beforeLines="30" w:before="108"/>
        <w:ind w:firstLineChars="200" w:firstLine="4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3</w:t>
      </w:r>
      <w:r w:rsidR="004B6989" w:rsidRPr="00D26E39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EA0D16" w:rsidRPr="00D26E39">
        <w:rPr>
          <w:rFonts w:hint="eastAsia"/>
          <w:b/>
          <w:sz w:val="20"/>
          <w:szCs w:val="20"/>
          <w:bdr w:val="single" w:sz="4" w:space="0" w:color="auto"/>
        </w:rPr>
        <w:t>中觀者以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無常滅為</w:t>
      </w:r>
      <w:r w:rsidR="002E4BCE" w:rsidRPr="00D26E39">
        <w:rPr>
          <w:rFonts w:hint="eastAsia"/>
          <w:b/>
          <w:sz w:val="20"/>
          <w:szCs w:val="20"/>
          <w:bdr w:val="single" w:sz="4" w:space="0" w:color="auto"/>
        </w:rPr>
        <w:t>緣起的幻滅，非都無</w:t>
      </w:r>
      <w:r w:rsidR="00EA0D16" w:rsidRPr="00D26E39">
        <w:rPr>
          <w:rFonts w:hint="eastAsia"/>
          <w:b/>
          <w:sz w:val="20"/>
          <w:szCs w:val="20"/>
          <w:bdr w:val="single" w:sz="4" w:space="0" w:color="auto"/>
        </w:rPr>
        <w:t>，則不失一切行業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sz w:val="20"/>
          <w:szCs w:val="20"/>
        </w:rPr>
        <w:t>p.1</w:t>
      </w:r>
      <w:r w:rsidR="00ED0903" w:rsidRPr="00D26E39">
        <w:rPr>
          <w:rFonts w:hint="eastAsia"/>
          <w:sz w:val="20"/>
          <w:szCs w:val="20"/>
        </w:rPr>
        <w:t>39</w:t>
      </w:r>
      <w:r w:rsidR="00ED0903" w:rsidRPr="00D26E39">
        <w:rPr>
          <w:rFonts w:hAnsi="新細明體"/>
          <w:sz w:val="20"/>
          <w:szCs w:val="20"/>
        </w:rPr>
        <w:t>）</w:t>
      </w:r>
    </w:p>
    <w:p w:rsidR="00CF7183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又</w:t>
      </w:r>
      <w:r w:rsidR="0084396E" w:rsidRPr="00D26E39">
        <w:rPr>
          <w:rFonts w:ascii="新細明體" w:hAnsi="新細明體" w:hint="eastAsia"/>
        </w:rPr>
        <w:t>，</w:t>
      </w:r>
      <w:r w:rsidRPr="00D26E39">
        <w:rPr>
          <w:rFonts w:ascii="新細明體" w:hAnsi="新細明體" w:hint="eastAsia"/>
        </w:rPr>
        <w:t>此所謂滅，係指</w:t>
      </w:r>
      <w:r w:rsidRPr="00D26E39">
        <w:rPr>
          <w:rFonts w:ascii="新細明體" w:hAnsi="新細明體" w:hint="eastAsia"/>
          <w:b/>
        </w:rPr>
        <w:t>無常滅</w:t>
      </w:r>
      <w:r w:rsidRPr="00D26E39">
        <w:rPr>
          <w:rFonts w:ascii="新細明體" w:hAnsi="新細明體" w:hint="eastAsia"/>
        </w:rPr>
        <w:t>，與</w:t>
      </w:r>
      <w:r w:rsidRPr="00D26E39">
        <w:rPr>
          <w:rFonts w:ascii="新細明體" w:hAnsi="新細明體" w:hint="eastAsia"/>
          <w:b/>
        </w:rPr>
        <w:t>性空寂滅</w:t>
      </w:r>
      <w:r w:rsidR="0084396E" w:rsidRPr="00D26E39">
        <w:rPr>
          <w:rFonts w:ascii="新細明體" w:hAnsi="新細明體" w:hint="eastAsia"/>
        </w:rPr>
        <w:t>不同。無常滅是緣起的、</w:t>
      </w:r>
      <w:r w:rsidRPr="00D26E39">
        <w:rPr>
          <w:rFonts w:ascii="新細明體" w:hAnsi="新細明體" w:hint="eastAsia"/>
        </w:rPr>
        <w:t>有為的</w:t>
      </w:r>
      <w:r w:rsidR="0084396E" w:rsidRPr="00D26E39">
        <w:rPr>
          <w:rFonts w:ascii="新細明體" w:hAnsi="新細明體" w:hint="eastAsia"/>
        </w:rPr>
        <w:t>。如誤會這點，把它看成性空寂滅，這即會說「滅即諸法歸於本體寂滅」；又自然要說「</w:t>
      </w:r>
      <w:r w:rsidRPr="00D26E39">
        <w:rPr>
          <w:rFonts w:ascii="新細明體" w:hAnsi="新細明體" w:hint="eastAsia"/>
        </w:rPr>
        <w:t>生是從寂滅本體起用</w:t>
      </w:r>
      <w:r w:rsidR="0084396E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，那是倒見了！</w:t>
      </w:r>
    </w:p>
    <w:p w:rsidR="002B0803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中觀者以</w:t>
      </w:r>
      <w:r w:rsidRPr="00D26E39">
        <w:rPr>
          <w:rFonts w:ascii="新細明體" w:hAnsi="新細明體" w:hint="eastAsia"/>
          <w:b/>
        </w:rPr>
        <w:t>無常滅</w:t>
      </w:r>
      <w:r w:rsidRPr="00D26E39">
        <w:rPr>
          <w:rFonts w:ascii="新細明體" w:hAnsi="新細明體" w:hint="eastAsia"/>
        </w:rPr>
        <w:t>為</w:t>
      </w:r>
      <w:r w:rsidRPr="00D26E39">
        <w:rPr>
          <w:rFonts w:ascii="新細明體" w:hAnsi="新細明體" w:hint="eastAsia"/>
          <w:b/>
        </w:rPr>
        <w:t>緣起的幻滅</w:t>
      </w:r>
      <w:r w:rsidRPr="00D26E39">
        <w:rPr>
          <w:rFonts w:ascii="新細明體" w:hAnsi="新細明體" w:hint="eastAsia"/>
        </w:rPr>
        <w:t>，</w:t>
      </w:r>
      <w:r w:rsidRPr="00D26E39">
        <w:rPr>
          <w:rFonts w:ascii="新細明體" w:hAnsi="新細明體" w:hint="eastAsia"/>
          <w:b/>
        </w:rPr>
        <w:t>幻滅非</w:t>
      </w:r>
      <w:r w:rsidR="00AF7773" w:rsidRPr="00D26E39">
        <w:rPr>
          <w:rFonts w:ascii="新細明體" w:hAnsi="新細明體" w:hint="eastAsia"/>
          <w:b/>
        </w:rPr>
        <w:t>「</w:t>
      </w:r>
      <w:r w:rsidRPr="00D26E39">
        <w:rPr>
          <w:rFonts w:ascii="新細明體" w:hAnsi="新細明體" w:hint="eastAsia"/>
          <w:b/>
        </w:rPr>
        <w:t>都無</w:t>
      </w:r>
      <w:r w:rsidRPr="00D26E39">
        <w:rPr>
          <w:rFonts w:ascii="新細明體" w:hAnsi="新細明體" w:hint="eastAsia"/>
        </w:rPr>
        <w:t>──無見</w:t>
      </w:r>
      <w:r w:rsidR="00AF7773" w:rsidRPr="00D26E39">
        <w:rPr>
          <w:rFonts w:ascii="新細明體" w:hAnsi="新細明體" w:hint="eastAsia"/>
        </w:rPr>
        <w:t>」</w:t>
      </w:r>
      <w:r w:rsidRPr="00D26E39">
        <w:rPr>
          <w:rFonts w:ascii="新細明體" w:hAnsi="新細明體" w:hint="eastAsia"/>
        </w:rPr>
        <w:t>，</w:t>
      </w:r>
      <w:r w:rsidRPr="00D26E39">
        <w:rPr>
          <w:rFonts w:ascii="新細明體" w:hAnsi="新細明體" w:hint="eastAsia"/>
          <w:b/>
        </w:rPr>
        <w:t>則不失一切行業</w:t>
      </w:r>
      <w:r w:rsidRPr="00D26E39">
        <w:rPr>
          <w:rFonts w:ascii="新細明體" w:hAnsi="新細明體" w:hint="eastAsia"/>
        </w:rPr>
        <w:t>。</w:t>
      </w:r>
    </w:p>
    <w:p w:rsidR="002B0803" w:rsidRPr="00D26E39" w:rsidRDefault="004B6989" w:rsidP="00484E63">
      <w:pPr>
        <w:spacing w:beforeLines="30" w:before="108"/>
        <w:ind w:firstLineChars="150" w:firstLine="3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（三）</w:t>
      </w:r>
      <w:r w:rsidR="002B0803" w:rsidRPr="00D26E39">
        <w:rPr>
          <w:rFonts w:hint="eastAsia"/>
          <w:b/>
          <w:sz w:val="20"/>
          <w:szCs w:val="20"/>
          <w:bdr w:val="single" w:sz="4" w:space="0" w:color="auto"/>
        </w:rPr>
        <w:t>從「即生即滅」談「動」與「靜」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rFonts w:hAnsi="新細明體" w:hint="eastAsia"/>
          <w:sz w:val="20"/>
          <w:szCs w:val="20"/>
        </w:rPr>
        <w:t>p</w:t>
      </w:r>
      <w:r w:rsidR="00ED0903" w:rsidRPr="00D26E39">
        <w:rPr>
          <w:sz w:val="20"/>
          <w:szCs w:val="20"/>
        </w:rPr>
        <w:t>p.1</w:t>
      </w:r>
      <w:r w:rsidR="00ED0903" w:rsidRPr="00D26E39">
        <w:rPr>
          <w:rFonts w:hint="eastAsia"/>
          <w:sz w:val="20"/>
          <w:szCs w:val="20"/>
        </w:rPr>
        <w:t>39-140</w:t>
      </w:r>
      <w:r w:rsidR="00ED0903" w:rsidRPr="00D26E39">
        <w:rPr>
          <w:rFonts w:hAnsi="新細明體"/>
          <w:sz w:val="20"/>
          <w:szCs w:val="20"/>
        </w:rPr>
        <w:t>）</w:t>
      </w:r>
    </w:p>
    <w:p w:rsidR="002B0803" w:rsidRPr="00D26E39" w:rsidRDefault="004B6989" w:rsidP="00484E63">
      <w:pPr>
        <w:ind w:firstLineChars="200" w:firstLine="4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E4BCE" w:rsidRPr="00D26E39">
        <w:rPr>
          <w:rFonts w:hint="eastAsia"/>
          <w:b/>
          <w:sz w:val="20"/>
          <w:szCs w:val="20"/>
          <w:bdr w:val="single" w:sz="4" w:space="0" w:color="auto"/>
        </w:rPr>
        <w:t>佛法的諸行觀，</w:t>
      </w:r>
      <w:r w:rsidR="00CF7183" w:rsidRPr="00D26E39">
        <w:rPr>
          <w:rFonts w:hint="eastAsia"/>
          <w:b/>
          <w:sz w:val="20"/>
          <w:szCs w:val="20"/>
          <w:bdr w:val="single" w:sz="4" w:space="0" w:color="auto"/>
        </w:rPr>
        <w:t>即生即滅，即動即靜，新新不住而法法不失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rFonts w:hAnsi="新細明體" w:hint="eastAsia"/>
          <w:sz w:val="20"/>
          <w:szCs w:val="20"/>
        </w:rPr>
        <w:t>p</w:t>
      </w:r>
      <w:r w:rsidR="00ED0903" w:rsidRPr="00D26E39">
        <w:rPr>
          <w:sz w:val="20"/>
          <w:szCs w:val="20"/>
        </w:rPr>
        <w:t>p.1</w:t>
      </w:r>
      <w:r w:rsidR="00ED0903" w:rsidRPr="00D26E39">
        <w:rPr>
          <w:rFonts w:hint="eastAsia"/>
          <w:sz w:val="20"/>
          <w:szCs w:val="20"/>
        </w:rPr>
        <w:t>39-140</w:t>
      </w:r>
      <w:r w:rsidR="00ED0903" w:rsidRPr="00D26E39">
        <w:rPr>
          <w:rFonts w:hAnsi="新細明體"/>
          <w:sz w:val="20"/>
          <w:szCs w:val="20"/>
        </w:rPr>
        <w:t>）</w:t>
      </w:r>
    </w:p>
    <w:p w:rsidR="0084396E" w:rsidRPr="00D26E39" w:rsidRDefault="0084396E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這樣，從即生即滅的觀點說：諸法是徹底的動、</w:t>
      </w:r>
      <w:r w:rsidR="003404AB" w:rsidRPr="00D26E39">
        <w:rPr>
          <w:rFonts w:ascii="新細明體" w:hAnsi="新細明體" w:hint="eastAsia"/>
        </w:rPr>
        <w:t>徹底的靜。</w:t>
      </w:r>
    </w:p>
    <w:p w:rsidR="0084396E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從生與有而觀之，即是動；</w:t>
      </w:r>
    </w:p>
    <w:p w:rsidR="0084396E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從滅與無而觀之，即是靜。</w:t>
      </w:r>
    </w:p>
    <w:p w:rsidR="002B0803" w:rsidRPr="00D26E39" w:rsidRDefault="003404AB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即生即滅，即有</w:t>
      </w:r>
      <w:r w:rsidR="0084396E" w:rsidRPr="00D26E39">
        <w:rPr>
          <w:rFonts w:ascii="新細明體" w:hAnsi="新細明體" w:hint="eastAsia"/>
        </w:rPr>
        <w:t>即無，即極動而極靜，即新新不住而法法不失，此是佛法的諸「行」觀、</w:t>
      </w:r>
      <w:r w:rsidRPr="00D26E39">
        <w:rPr>
          <w:rFonts w:ascii="新細明體" w:hAnsi="新細明體" w:hint="eastAsia"/>
        </w:rPr>
        <w:t>變動（當體即靜）觀。</w:t>
      </w:r>
    </w:p>
    <w:p w:rsidR="002B0803" w:rsidRPr="00D26E39" w:rsidRDefault="004B6989" w:rsidP="00484E63">
      <w:pPr>
        <w:spacing w:beforeLines="30" w:before="108"/>
        <w:ind w:firstLineChars="200" w:firstLine="4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B0803" w:rsidRPr="00D26E39">
        <w:rPr>
          <w:rFonts w:hint="eastAsia"/>
          <w:b/>
          <w:sz w:val="20"/>
          <w:szCs w:val="20"/>
          <w:bdr w:val="single" w:sz="4" w:space="0" w:color="auto"/>
        </w:rPr>
        <w:t>從僧肇之《物不遷論》看「動」與「靜」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sz w:val="20"/>
          <w:szCs w:val="20"/>
        </w:rPr>
        <w:t>p.1</w:t>
      </w:r>
      <w:r w:rsidR="00ED0903" w:rsidRPr="00D26E39">
        <w:rPr>
          <w:rFonts w:hint="eastAsia"/>
          <w:sz w:val="20"/>
          <w:szCs w:val="20"/>
        </w:rPr>
        <w:t>40</w:t>
      </w:r>
      <w:r w:rsidR="00ED0903" w:rsidRPr="00D26E39">
        <w:rPr>
          <w:rFonts w:hAnsi="新細明體"/>
          <w:sz w:val="20"/>
          <w:szCs w:val="20"/>
        </w:rPr>
        <w:t>）</w:t>
      </w:r>
    </w:p>
    <w:p w:rsidR="002B0803" w:rsidRPr="00D26E39" w:rsidRDefault="004B6989" w:rsidP="00484E63">
      <w:pPr>
        <w:ind w:firstLineChars="250" w:firstLine="5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2B0803" w:rsidRPr="00D26E39">
        <w:rPr>
          <w:rFonts w:hint="eastAsia"/>
          <w:b/>
          <w:sz w:val="20"/>
          <w:szCs w:val="20"/>
          <w:bdr w:val="single" w:sz="4" w:space="0" w:color="auto"/>
        </w:rPr>
        <w:t>僧肇對「動」與「靜」之看法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sz w:val="20"/>
          <w:szCs w:val="20"/>
        </w:rPr>
        <w:t>p.1</w:t>
      </w:r>
      <w:r w:rsidR="00ED0903" w:rsidRPr="00D26E39">
        <w:rPr>
          <w:rFonts w:hint="eastAsia"/>
          <w:sz w:val="20"/>
          <w:szCs w:val="20"/>
        </w:rPr>
        <w:t>40</w:t>
      </w:r>
      <w:r w:rsidR="00ED0903" w:rsidRPr="00D26E39">
        <w:rPr>
          <w:rFonts w:hAnsi="新細明體"/>
          <w:sz w:val="20"/>
          <w:szCs w:val="20"/>
        </w:rPr>
        <w:t>）</w:t>
      </w:r>
    </w:p>
    <w:p w:rsidR="00615C8B" w:rsidRPr="00D26E39" w:rsidRDefault="0084396E" w:rsidP="00484E63">
      <w:pPr>
        <w:ind w:leftChars="250" w:left="60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僧肇的《物不遷論》，約三世以觀一切，即動而靜；</w:t>
      </w:r>
      <w:r w:rsidR="003404AB" w:rsidRPr="00D26E39">
        <w:rPr>
          <w:rFonts w:ascii="新細明體" w:hAnsi="新細明體" w:hint="eastAsia"/>
        </w:rPr>
        <w:t>流行不斷為動，動而不失為</w:t>
      </w:r>
      <w:r w:rsidR="003404AB" w:rsidRPr="00D26E39">
        <w:rPr>
          <w:rFonts w:hAnsi="新細明體"/>
        </w:rPr>
        <w:t>靜</w:t>
      </w:r>
      <w:r w:rsidR="00332056" w:rsidRPr="00D26E39">
        <w:rPr>
          <w:rStyle w:val="a7"/>
        </w:rPr>
        <w:footnoteReference w:id="32"/>
      </w:r>
      <w:r w:rsidR="003404AB" w:rsidRPr="00D26E39">
        <w:rPr>
          <w:rFonts w:ascii="新細明體" w:hAnsi="新細明體" w:hint="eastAsia"/>
        </w:rPr>
        <w:t>，常與無常，僅是同一的不同看法。</w:t>
      </w:r>
    </w:p>
    <w:p w:rsidR="00615C8B" w:rsidRPr="00D26E39" w:rsidRDefault="003404AB" w:rsidP="00484E63">
      <w:pPr>
        <w:spacing w:beforeLines="30" w:before="108"/>
        <w:ind w:leftChars="250" w:left="60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以現在不到未來，所以</w:t>
      </w:r>
      <w:r w:rsidRPr="00D26E39">
        <w:rPr>
          <w:rFonts w:ascii="新細明體" w:hAnsi="新細明體" w:hint="eastAsia"/>
          <w:b/>
        </w:rPr>
        <w:t>不常</w:t>
      </w:r>
      <w:r w:rsidRPr="00D26E39">
        <w:rPr>
          <w:rFonts w:ascii="新細明體" w:hAnsi="新細明體" w:hint="eastAsia"/>
        </w:rPr>
        <w:t>；</w:t>
      </w:r>
    </w:p>
    <w:p w:rsidR="002B0803" w:rsidRPr="00D26E39" w:rsidRDefault="003404AB" w:rsidP="00323615">
      <w:pPr>
        <w:ind w:leftChars="200" w:left="480" w:firstLineChars="50" w:firstLine="120"/>
      </w:pPr>
      <w:r w:rsidRPr="00D26E39">
        <w:rPr>
          <w:rFonts w:ascii="新細明體" w:hAnsi="新細明體" w:hint="eastAsia"/>
        </w:rPr>
        <w:t>但過去在過去，不到現在</w:t>
      </w:r>
      <w:r w:rsidR="0084396E" w:rsidRPr="00D26E39">
        <w:rPr>
          <w:rFonts w:ascii="新細明體" w:hAnsi="新細明體" w:hint="eastAsia"/>
        </w:rPr>
        <w:t>、</w:t>
      </w:r>
      <w:r w:rsidRPr="00D26E39">
        <w:rPr>
          <w:rFonts w:ascii="新細明體" w:hAnsi="新細明體" w:hint="eastAsia"/>
        </w:rPr>
        <w:t>未來，豈非是</w:t>
      </w:r>
      <w:r w:rsidRPr="00D26E39">
        <w:rPr>
          <w:rFonts w:ascii="新細明體" w:hAnsi="新細明體" w:hint="eastAsia"/>
          <w:b/>
        </w:rPr>
        <w:t>常</w:t>
      </w:r>
      <w:r w:rsidRPr="00D26E39">
        <w:rPr>
          <w:rFonts w:hAnsi="新細明體"/>
        </w:rPr>
        <w:t>？</w:t>
      </w:r>
      <w:r w:rsidR="00332056" w:rsidRPr="00D26E39">
        <w:rPr>
          <w:rStyle w:val="a7"/>
        </w:rPr>
        <w:footnoteReference w:id="33"/>
      </w:r>
    </w:p>
    <w:p w:rsidR="002B0803" w:rsidRPr="00D26E39" w:rsidRDefault="004B6989" w:rsidP="00484E63">
      <w:pPr>
        <w:spacing w:beforeLines="30" w:before="108"/>
        <w:ind w:firstLineChars="250" w:firstLine="5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2B0803" w:rsidRPr="00D26E39">
        <w:rPr>
          <w:rFonts w:hint="eastAsia"/>
          <w:b/>
          <w:sz w:val="20"/>
          <w:szCs w:val="20"/>
          <w:bdr w:val="single" w:sz="4" w:space="0" w:color="auto"/>
        </w:rPr>
        <w:t>印順法師之評論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sz w:val="22"/>
          <w:szCs w:val="20"/>
        </w:rPr>
        <w:t>p.1</w:t>
      </w:r>
      <w:r w:rsidR="00ED0903" w:rsidRPr="00D26E39">
        <w:rPr>
          <w:rFonts w:hint="eastAsia"/>
          <w:sz w:val="22"/>
          <w:szCs w:val="20"/>
        </w:rPr>
        <w:t>40</w:t>
      </w:r>
      <w:r w:rsidR="00ED0903" w:rsidRPr="00D26E39">
        <w:rPr>
          <w:rFonts w:hAnsi="新細明體"/>
          <w:sz w:val="20"/>
          <w:szCs w:val="20"/>
        </w:rPr>
        <w:t>）</w:t>
      </w:r>
    </w:p>
    <w:p w:rsidR="00615C8B" w:rsidRPr="00D26E39" w:rsidRDefault="003404AB" w:rsidP="00484E63">
      <w:pPr>
        <w:ind w:leftChars="250" w:left="600"/>
        <w:rPr>
          <w:rFonts w:hAnsi="新細明體"/>
        </w:rPr>
      </w:pPr>
      <w:r w:rsidRPr="00D26E39">
        <w:rPr>
          <w:rFonts w:ascii="新細明體" w:hAnsi="新細明體" w:hint="eastAsia"/>
        </w:rPr>
        <w:t>東坡所說「</w:t>
      </w:r>
      <w:r w:rsidRPr="00D26E39">
        <w:rPr>
          <w:rFonts w:ascii="標楷體" w:eastAsia="標楷體" w:hAnsi="標楷體" w:hint="eastAsia"/>
        </w:rPr>
        <w:t>自其變者而觀之，</w:t>
      </w:r>
      <w:r w:rsidR="00123987" w:rsidRPr="00D26E39">
        <w:rPr>
          <w:rFonts w:ascii="標楷體" w:eastAsia="標楷體" w:hAnsi="標楷體" w:hint="eastAsia"/>
        </w:rPr>
        <w:t>則天地</w:t>
      </w:r>
      <w:r w:rsidRPr="00D26E39">
        <w:rPr>
          <w:rFonts w:ascii="標楷體" w:eastAsia="標楷體" w:hAnsi="標楷體" w:hint="eastAsia"/>
        </w:rPr>
        <w:t>曾不</w:t>
      </w:r>
      <w:r w:rsidR="00123987" w:rsidRPr="00D26E39">
        <w:rPr>
          <w:rFonts w:ascii="標楷體" w:eastAsia="標楷體" w:hAnsi="標楷體" w:hint="eastAsia"/>
        </w:rPr>
        <w:t>能</w:t>
      </w:r>
      <w:r w:rsidRPr="00D26E39">
        <w:rPr>
          <w:rFonts w:ascii="標楷體" w:eastAsia="標楷體" w:hAnsi="標楷體" w:hint="eastAsia"/>
        </w:rPr>
        <w:t>以一瞬；自其不變者而觀之，</w:t>
      </w:r>
      <w:r w:rsidR="00FF0476" w:rsidRPr="00D26E39">
        <w:rPr>
          <w:rFonts w:ascii="標楷體" w:eastAsia="標楷體" w:hAnsi="標楷體" w:hint="eastAsia"/>
        </w:rPr>
        <w:t>則</w:t>
      </w:r>
      <w:r w:rsidRPr="00D26E39">
        <w:rPr>
          <w:rFonts w:ascii="標楷體" w:eastAsia="標楷體" w:hAnsi="標楷體" w:hint="eastAsia"/>
        </w:rPr>
        <w:t>物與我皆無盡也</w:t>
      </w:r>
      <w:r w:rsidRPr="00D26E39">
        <w:rPr>
          <w:rFonts w:ascii="新細明體" w:hAnsi="新細明體" w:hint="eastAsia"/>
        </w:rPr>
        <w:t>」</w:t>
      </w:r>
      <w:r w:rsidR="001E1253" w:rsidRPr="00D26E39">
        <w:rPr>
          <w:rStyle w:val="a7"/>
        </w:rPr>
        <w:footnoteReference w:id="34"/>
      </w:r>
      <w:r w:rsidRPr="00D26E39">
        <w:rPr>
          <w:rFonts w:hAnsi="新細明體"/>
        </w:rPr>
        <w:t>，也是此義。</w:t>
      </w:r>
    </w:p>
    <w:p w:rsidR="00615C8B" w:rsidRPr="00D26E39" w:rsidRDefault="003404AB" w:rsidP="00484E63">
      <w:pPr>
        <w:spacing w:beforeLines="30" w:before="108"/>
        <w:ind w:leftChars="250" w:left="600"/>
        <w:rPr>
          <w:rFonts w:hAnsi="新細明體"/>
        </w:rPr>
      </w:pPr>
      <w:r w:rsidRPr="00D26E39">
        <w:rPr>
          <w:rFonts w:hAnsi="新細明體"/>
        </w:rPr>
        <w:t>但稱之為常，且擬</w:t>
      </w:r>
      <w:r w:rsidR="00615C8B" w:rsidRPr="00D26E39">
        <w:rPr>
          <w:rStyle w:val="a7"/>
        </w:rPr>
        <w:footnoteReference w:id="35"/>
      </w:r>
      <w:r w:rsidRPr="00D26E39">
        <w:rPr>
          <w:rFonts w:hAnsi="新細明體"/>
        </w:rPr>
        <w:t>為法性常，即會落入從體起用的過失。</w:t>
      </w:r>
    </w:p>
    <w:p w:rsidR="002B0803" w:rsidRPr="00D26E39" w:rsidRDefault="003404AB" w:rsidP="00484E63">
      <w:pPr>
        <w:spacing w:beforeLines="30" w:before="108"/>
        <w:ind w:leftChars="250" w:left="600"/>
        <w:rPr>
          <w:rFonts w:ascii="新細明體" w:hAnsi="新細明體"/>
        </w:rPr>
      </w:pPr>
      <w:r w:rsidRPr="00D26E39">
        <w:rPr>
          <w:rFonts w:hAnsi="新細明體"/>
        </w:rPr>
        <w:t>而且，如不</w:t>
      </w:r>
      <w:r w:rsidRPr="00D26E39">
        <w:rPr>
          <w:rFonts w:hAnsi="新細明體"/>
          <w:b/>
        </w:rPr>
        <w:t>約緣起假名相待義以說</w:t>
      </w:r>
      <w:r w:rsidRPr="00D26E39">
        <w:rPr>
          <w:rFonts w:ascii="新細明體" w:hAnsi="新細明體"/>
          <w:b/>
        </w:rPr>
        <w:t>生滅</w:t>
      </w:r>
      <w:r w:rsidRPr="00D26E39">
        <w:rPr>
          <w:rFonts w:ascii="新細明體" w:hAnsi="新細明體"/>
        </w:rPr>
        <w:t>──肇公有</w:t>
      </w:r>
      <w:r w:rsidRPr="00D26E39">
        <w:rPr>
          <w:rFonts w:hAnsi="新細明體"/>
        </w:rPr>
        <w:t>假名空</w:t>
      </w:r>
      <w:r w:rsidR="00EC14E2" w:rsidRPr="00D26E39">
        <w:rPr>
          <w:rStyle w:val="a7"/>
        </w:rPr>
        <w:footnoteReference w:id="36"/>
      </w:r>
      <w:r w:rsidRPr="00D26E39">
        <w:rPr>
          <w:rFonts w:hAnsi="新細明體"/>
        </w:rPr>
        <w:t>義，即又會與有部的三世各住自性義混同</w:t>
      </w:r>
      <w:r w:rsidR="00FE5730" w:rsidRPr="00D26E39">
        <w:rPr>
          <w:rFonts w:hAnsi="新細明體" w:hint="eastAsia"/>
        </w:rPr>
        <w:t>。</w:t>
      </w:r>
      <w:r w:rsidR="001E1253" w:rsidRPr="00D26E39">
        <w:rPr>
          <w:rStyle w:val="a7"/>
        </w:rPr>
        <w:footnoteReference w:id="37"/>
      </w:r>
    </w:p>
    <w:p w:rsidR="002B0803" w:rsidRPr="00D26E39" w:rsidRDefault="004B6989" w:rsidP="00484E63">
      <w:pPr>
        <w:spacing w:beforeLines="30" w:before="108"/>
        <w:ind w:firstLineChars="200" w:firstLine="4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lastRenderedPageBreak/>
        <w:t>3</w:t>
      </w:r>
      <w:r w:rsidRPr="00D26E39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B0803" w:rsidRPr="00D26E39">
        <w:rPr>
          <w:rFonts w:hint="eastAsia"/>
          <w:b/>
          <w:sz w:val="20"/>
          <w:szCs w:val="20"/>
          <w:bdr w:val="single" w:sz="4" w:space="0" w:color="auto"/>
        </w:rPr>
        <w:t>印順法師對「見鳥不見飛」之評論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sz w:val="22"/>
          <w:szCs w:val="20"/>
        </w:rPr>
        <w:t>p.1</w:t>
      </w:r>
      <w:r w:rsidR="00ED0903" w:rsidRPr="00D26E39">
        <w:rPr>
          <w:rFonts w:hint="eastAsia"/>
          <w:sz w:val="22"/>
          <w:szCs w:val="20"/>
        </w:rPr>
        <w:t>40</w:t>
      </w:r>
      <w:r w:rsidR="00ED0903" w:rsidRPr="00D26E39">
        <w:rPr>
          <w:rFonts w:hAnsi="新細明體"/>
          <w:sz w:val="20"/>
          <w:szCs w:val="20"/>
        </w:rPr>
        <w:t>）</w:t>
      </w:r>
    </w:p>
    <w:p w:rsidR="00DD45B9" w:rsidRPr="00D26E39" w:rsidRDefault="008058B8" w:rsidP="00484E63">
      <w:pPr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望文生義的盲目修證者，</w:t>
      </w:r>
      <w:r w:rsidR="003404AB" w:rsidRPr="00D26E39">
        <w:rPr>
          <w:rFonts w:ascii="新細明體" w:hAnsi="新細明體" w:hint="eastAsia"/>
        </w:rPr>
        <w:t>有以「見鳥不見飛」</w:t>
      </w:r>
      <w:r w:rsidR="00D15EF5" w:rsidRPr="00D26E39">
        <w:rPr>
          <w:rStyle w:val="a7"/>
        </w:rPr>
        <w:footnoteReference w:id="38"/>
      </w:r>
      <w:r w:rsidR="003404AB" w:rsidRPr="00D26E39">
        <w:rPr>
          <w:rFonts w:ascii="新細明體" w:hAnsi="新細明體" w:hint="eastAsia"/>
        </w:rPr>
        <w:t>為見道的，這誤解即動而靜的緣起如幻觀，以為親證法性寂滅了。</w:t>
      </w:r>
    </w:p>
    <w:p w:rsidR="00DD45B9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依佛法說：見道乃體見法法寂滅無自性，那裏是不見飛（動相）而見鳥。</w:t>
      </w:r>
    </w:p>
    <w:p w:rsidR="00DD45B9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從即般若起方便智，那應了達</w:t>
      </w:r>
      <w:r w:rsidRPr="00D26E39">
        <w:rPr>
          <w:rFonts w:ascii="新細明體" w:hAnsi="新細明體" w:hint="eastAsia"/>
          <w:b/>
        </w:rPr>
        <w:t>無自性的──即生即滅的如幻行相</w:t>
      </w:r>
      <w:r w:rsidRPr="00D26E39">
        <w:rPr>
          <w:rFonts w:ascii="新細明體" w:hAnsi="新細明體" w:hint="eastAsia"/>
        </w:rPr>
        <w:t>，應該即法法不失而見鳥之飛動才對。</w:t>
      </w:r>
    </w:p>
    <w:p w:rsidR="002B0803" w:rsidRPr="00D26E39" w:rsidRDefault="003404AB" w:rsidP="00484E63">
      <w:pPr>
        <w:spacing w:beforeLines="30" w:before="108"/>
        <w:ind w:leftChars="200" w:left="480"/>
        <w:rPr>
          <w:rFonts w:ascii="新細明體" w:hAnsi="新細明體"/>
        </w:rPr>
      </w:pPr>
      <w:r w:rsidRPr="00D26E39">
        <w:rPr>
          <w:rFonts w:ascii="新細明體" w:hAnsi="新細明體" w:hint="eastAsia"/>
        </w:rPr>
        <w:t>故見鳥不見飛，不過是從自性妄見中幻起的神秘直覺，稱之為見到了神，倒是最恰當的！</w:t>
      </w:r>
    </w:p>
    <w:p w:rsidR="003404AB" w:rsidRPr="00D26E39" w:rsidRDefault="004B6989" w:rsidP="00484E63">
      <w:pPr>
        <w:spacing w:beforeLines="30" w:before="108"/>
        <w:ind w:firstLineChars="100" w:firstLine="200"/>
        <w:rPr>
          <w:b/>
          <w:sz w:val="20"/>
          <w:szCs w:val="20"/>
          <w:bdr w:val="single" w:sz="4" w:space="0" w:color="auto"/>
        </w:rPr>
      </w:pPr>
      <w:r w:rsidRPr="00D26E39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2E4BCE" w:rsidRPr="00D26E39">
        <w:rPr>
          <w:rFonts w:hint="eastAsia"/>
          <w:b/>
          <w:sz w:val="20"/>
          <w:szCs w:val="20"/>
          <w:bdr w:val="single" w:sz="4" w:space="0" w:color="auto"/>
        </w:rPr>
        <w:t>剎那生滅，如何未來能新新生滅，相似相續</w:t>
      </w:r>
      <w:r w:rsidR="000E20D6" w:rsidRPr="00D26E39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="00ED0903" w:rsidRPr="00D26E39">
        <w:rPr>
          <w:rFonts w:hAnsi="新細明體"/>
          <w:sz w:val="20"/>
          <w:szCs w:val="20"/>
        </w:rPr>
        <w:t>（</w:t>
      </w:r>
      <w:r w:rsidR="00ED0903" w:rsidRPr="00D26E39">
        <w:rPr>
          <w:sz w:val="22"/>
          <w:szCs w:val="20"/>
        </w:rPr>
        <w:t>p.1</w:t>
      </w:r>
      <w:r w:rsidR="00ED0903" w:rsidRPr="00D26E39">
        <w:rPr>
          <w:rFonts w:hint="eastAsia"/>
          <w:sz w:val="22"/>
          <w:szCs w:val="20"/>
        </w:rPr>
        <w:t>41</w:t>
      </w:r>
      <w:r w:rsidR="00ED0903" w:rsidRPr="00D26E39">
        <w:rPr>
          <w:rFonts w:hAnsi="新細明體"/>
          <w:sz w:val="20"/>
          <w:szCs w:val="20"/>
        </w:rPr>
        <w:t>）</w:t>
      </w:r>
    </w:p>
    <w:p w:rsidR="003404AB" w:rsidRPr="00D26E39" w:rsidRDefault="003404AB" w:rsidP="00484E63">
      <w:pPr>
        <w:ind w:leftChars="50" w:left="120"/>
      </w:pPr>
      <w:r w:rsidRPr="00D26E39">
        <w:rPr>
          <w:rFonts w:hint="eastAsia"/>
        </w:rPr>
        <w:t xml:space="preserve"> </w:t>
      </w:r>
      <w:r w:rsidRPr="00D26E39">
        <w:rPr>
          <w:rFonts w:ascii="新細明體" w:hAnsi="新細明體" w:hint="eastAsia"/>
        </w:rPr>
        <w:t>二、剎那生滅，如何未來能新新生滅</w:t>
      </w:r>
      <w:r w:rsidR="0084396E" w:rsidRPr="00D26E39">
        <w:rPr>
          <w:rFonts w:ascii="新細明體" w:hAnsi="新細明體" w:hint="eastAsia"/>
        </w:rPr>
        <w:t>、</w:t>
      </w:r>
      <w:r w:rsidRPr="00D26E39">
        <w:rPr>
          <w:rFonts w:ascii="新細明體" w:hAnsi="新細明體" w:hint="eastAsia"/>
        </w:rPr>
        <w:t>相似相續？這一問題，留待下章再為解</w:t>
      </w:r>
      <w:r w:rsidRPr="00D26E39">
        <w:rPr>
          <w:rFonts w:hAnsi="新細明體"/>
        </w:rPr>
        <w:t>說。</w:t>
      </w:r>
      <w:r w:rsidR="001E1253" w:rsidRPr="00D26E39">
        <w:rPr>
          <w:rStyle w:val="a7"/>
        </w:rPr>
        <w:footnoteReference w:id="39"/>
      </w:r>
    </w:p>
    <w:sectPr w:rsidR="003404AB" w:rsidRPr="00D26E39" w:rsidSect="0010036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start="17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BB" w:rsidRDefault="007812BB">
      <w:r>
        <w:separator/>
      </w:r>
    </w:p>
  </w:endnote>
  <w:endnote w:type="continuationSeparator" w:id="0">
    <w:p w:rsidR="007812BB" w:rsidRDefault="0078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5" w:rsidRDefault="00323615" w:rsidP="00D13E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3615" w:rsidRDefault="003236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5" w:rsidRDefault="00323615" w:rsidP="00D13E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60A9">
      <w:rPr>
        <w:rStyle w:val="a5"/>
      </w:rPr>
      <w:t>190</w:t>
    </w:r>
    <w:r>
      <w:rPr>
        <w:rStyle w:val="a5"/>
      </w:rPr>
      <w:fldChar w:fldCharType="end"/>
    </w:r>
  </w:p>
  <w:p w:rsidR="00323615" w:rsidRDefault="003236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2E" w:rsidRPr="0052532E" w:rsidRDefault="0052532E" w:rsidP="0052532E">
    <w:pPr>
      <w:pStyle w:val="a4"/>
      <w:jc w:val="center"/>
    </w:pPr>
    <w:r>
      <w:rPr>
        <w:rFonts w:hint="eastAsia"/>
      </w:rPr>
      <w:t>1</w:t>
    </w:r>
    <w:r w:rsidR="00100367">
      <w:rPr>
        <w:rFonts w:hint="eastAsia"/>
      </w:rPr>
      <w:t>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BB" w:rsidRDefault="007812BB">
      <w:r>
        <w:separator/>
      </w:r>
    </w:p>
  </w:footnote>
  <w:footnote w:type="continuationSeparator" w:id="0">
    <w:p w:rsidR="007812BB" w:rsidRDefault="007812BB">
      <w:r>
        <w:continuationSeparator/>
      </w:r>
    </w:p>
  </w:footnote>
  <w:footnote w:id="1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 xml:space="preserve"> </w:t>
      </w:r>
      <w:r w:rsidRPr="009E4957">
        <w:rPr>
          <w:sz w:val="22"/>
          <w:szCs w:val="22"/>
        </w:rPr>
        <w:t>流行：</w:t>
      </w:r>
      <w:r w:rsidRPr="009E4957">
        <w:rPr>
          <w:sz w:val="22"/>
          <w:szCs w:val="22"/>
        </w:rPr>
        <w:t>2.</w:t>
      </w:r>
      <w:r w:rsidRPr="009E4957">
        <w:rPr>
          <w:sz w:val="22"/>
          <w:szCs w:val="22"/>
        </w:rPr>
        <w:t>傳遞</w:t>
      </w:r>
      <w:r w:rsidR="006A7004" w:rsidRPr="009E4957">
        <w:rPr>
          <w:sz w:val="22"/>
          <w:szCs w:val="22"/>
        </w:rPr>
        <w:t>，</w:t>
      </w:r>
      <w:r w:rsidRPr="009E4957">
        <w:rPr>
          <w:sz w:val="22"/>
          <w:szCs w:val="22"/>
        </w:rPr>
        <w:t>運行。</w:t>
      </w:r>
      <w:r w:rsidRPr="009E4957">
        <w:rPr>
          <w:sz w:val="22"/>
          <w:szCs w:val="22"/>
        </w:rPr>
        <w:t>3.</w:t>
      </w:r>
      <w:r w:rsidRPr="009E4957">
        <w:rPr>
          <w:sz w:val="22"/>
          <w:szCs w:val="22"/>
        </w:rPr>
        <w:t>移動</w:t>
      </w:r>
      <w:r w:rsidR="006A7004" w:rsidRPr="009E4957">
        <w:rPr>
          <w:sz w:val="22"/>
          <w:szCs w:val="22"/>
        </w:rPr>
        <w:t>，</w:t>
      </w:r>
      <w:r w:rsidRPr="009E4957">
        <w:rPr>
          <w:sz w:val="22"/>
          <w:szCs w:val="22"/>
        </w:rPr>
        <w:t>流動。（《漢語大詞典》（五），</w:t>
      </w:r>
      <w:r w:rsidRPr="009E4957">
        <w:rPr>
          <w:sz w:val="22"/>
          <w:szCs w:val="22"/>
        </w:rPr>
        <w:t>p.1260</w:t>
      </w:r>
      <w:r w:rsidRPr="009E4957">
        <w:rPr>
          <w:sz w:val="22"/>
          <w:szCs w:val="22"/>
        </w:rPr>
        <w:t>）</w:t>
      </w:r>
    </w:p>
  </w:footnote>
  <w:footnote w:id="2">
    <w:p w:rsidR="00323615" w:rsidRPr="009E4957" w:rsidRDefault="00323615" w:rsidP="00921FF6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《雜阿含經》卷</w:t>
      </w:r>
      <w:r w:rsidRPr="009E4957">
        <w:rPr>
          <w:sz w:val="22"/>
          <w:szCs w:val="22"/>
        </w:rPr>
        <w:t>34</w:t>
      </w:r>
      <w:r w:rsidRPr="009E4957">
        <w:rPr>
          <w:rFonts w:hint="eastAsia"/>
          <w:sz w:val="22"/>
          <w:szCs w:val="22"/>
        </w:rPr>
        <w:t>（</w:t>
      </w:r>
      <w:r w:rsidRPr="009E4957">
        <w:rPr>
          <w:sz w:val="22"/>
          <w:szCs w:val="22"/>
        </w:rPr>
        <w:t>958</w:t>
      </w:r>
      <w:r w:rsidRPr="009E4957">
        <w:rPr>
          <w:sz w:val="22"/>
          <w:szCs w:val="22"/>
        </w:rPr>
        <w:t>經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2</w:t>
      </w:r>
      <w:r w:rsidRPr="009E4957">
        <w:rPr>
          <w:sz w:val="22"/>
          <w:szCs w:val="22"/>
        </w:rPr>
        <w:t>，</w:t>
      </w:r>
      <w:r w:rsidRPr="009E4957">
        <w:rPr>
          <w:sz w:val="22"/>
          <w:szCs w:val="22"/>
        </w:rPr>
        <w:t>244b15</w:t>
      </w:r>
      <w:r w:rsidRPr="009E4957">
        <w:rPr>
          <w:rFonts w:hint="eastAsia"/>
          <w:sz w:val="22"/>
          <w:szCs w:val="22"/>
        </w:rPr>
        <w:t>-</w:t>
      </w:r>
      <w:r w:rsidRPr="009E4957">
        <w:rPr>
          <w:sz w:val="22"/>
          <w:szCs w:val="22"/>
        </w:rPr>
        <w:t>c10</w:t>
      </w:r>
      <w:r w:rsidRPr="009E4957">
        <w:rPr>
          <w:sz w:val="22"/>
          <w:szCs w:val="22"/>
        </w:rPr>
        <w:t>）</w:t>
      </w:r>
      <w:r w:rsidR="00921FF6" w:rsidRPr="009E4957">
        <w:rPr>
          <w:rFonts w:hint="eastAsia"/>
          <w:sz w:val="22"/>
          <w:szCs w:val="22"/>
        </w:rPr>
        <w:t>。</w:t>
      </w:r>
    </w:p>
    <w:p w:rsidR="00323615" w:rsidRPr="009E4957" w:rsidRDefault="00323615" w:rsidP="0052532E">
      <w:pPr>
        <w:pStyle w:val="a6"/>
        <w:spacing w:line="0" w:lineRule="atLeast"/>
        <w:ind w:leftChars="30" w:left="72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《起世經》卷</w:t>
      </w:r>
      <w:r w:rsidRPr="009E4957">
        <w:rPr>
          <w:sz w:val="22"/>
          <w:szCs w:val="22"/>
        </w:rPr>
        <w:t>5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1</w:t>
      </w:r>
      <w:r w:rsidRPr="009E49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33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sz w:val="22"/>
            <w:szCs w:val="22"/>
          </w:rPr>
          <w:t>33</w:t>
        </w:r>
        <w:r w:rsidRPr="009E4957">
          <w:rPr>
            <w:rFonts w:hint="eastAsia"/>
            <w:sz w:val="22"/>
            <w:szCs w:val="22"/>
          </w:rPr>
          <w:t>3c</w:t>
        </w:r>
      </w:smartTag>
      <w:r w:rsidRPr="009E4957">
        <w:rPr>
          <w:rFonts w:hint="eastAsia"/>
          <w:sz w:val="22"/>
          <w:szCs w:val="22"/>
        </w:rPr>
        <w:t>23</w:t>
      </w:r>
      <w:smartTag w:uri="urn:schemas-microsoft-com:office:smarttags" w:element="chmetcnv">
        <w:smartTagPr>
          <w:attr w:name="UnitName" w:val="a"/>
          <w:attr w:name="SourceValue" w:val="336"/>
          <w:attr w:name="HasSpace" w:val="False"/>
          <w:attr w:name="Negative" w:val="Tru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-336a</w:t>
        </w:r>
      </w:smartTag>
      <w:r w:rsidRPr="009E4957">
        <w:rPr>
          <w:rFonts w:hint="eastAsia"/>
          <w:sz w:val="22"/>
          <w:szCs w:val="22"/>
        </w:rPr>
        <w:t>8</w:t>
      </w:r>
      <w:r w:rsidRPr="009E4957">
        <w:rPr>
          <w:sz w:val="22"/>
          <w:szCs w:val="22"/>
        </w:rPr>
        <w:t>）</w:t>
      </w:r>
      <w:r w:rsidRPr="009E4957">
        <w:rPr>
          <w:rFonts w:hint="eastAsia"/>
          <w:sz w:val="22"/>
          <w:szCs w:val="22"/>
        </w:rPr>
        <w:t>。</w:t>
      </w:r>
    </w:p>
    <w:p w:rsidR="00323615" w:rsidRPr="009E4957" w:rsidRDefault="00323615" w:rsidP="0052532E">
      <w:pPr>
        <w:pStyle w:val="a6"/>
        <w:ind w:leftChars="30" w:left="72"/>
        <w:rPr>
          <w:rFonts w:ascii="標楷體" w:eastAsia="標楷體" w:hAnsi="標楷體"/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3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《大智度論》卷</w:t>
      </w:r>
      <w:r w:rsidRPr="009E4957">
        <w:rPr>
          <w:sz w:val="22"/>
          <w:szCs w:val="22"/>
        </w:rPr>
        <w:t>2</w:t>
      </w:r>
      <w:r w:rsidR="00921FF6" w:rsidRPr="009E4957">
        <w:rPr>
          <w:rFonts w:hint="eastAsia"/>
          <w:sz w:val="22"/>
          <w:szCs w:val="22"/>
        </w:rPr>
        <w:t>〈</w:t>
      </w:r>
      <w:r w:rsidR="00921FF6" w:rsidRPr="009E4957">
        <w:rPr>
          <w:rFonts w:hint="eastAsia"/>
          <w:sz w:val="22"/>
          <w:szCs w:val="22"/>
        </w:rPr>
        <w:t xml:space="preserve">1 </w:t>
      </w:r>
      <w:r w:rsidR="00921FF6" w:rsidRPr="009E4957">
        <w:rPr>
          <w:rFonts w:hint="eastAsia"/>
          <w:sz w:val="22"/>
          <w:szCs w:val="22"/>
        </w:rPr>
        <w:t>序品〉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25</w:t>
      </w:r>
      <w:r w:rsidRPr="009E49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4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sz w:val="22"/>
            <w:szCs w:val="22"/>
          </w:rPr>
          <w:t>74c</w:t>
        </w:r>
      </w:smartTag>
      <w:r w:rsidRPr="009E4957">
        <w:rPr>
          <w:sz w:val="22"/>
          <w:szCs w:val="22"/>
        </w:rPr>
        <w:t>8</w:t>
      </w:r>
      <w:smartTag w:uri="urn:schemas-microsoft-com:office:smarttags" w:element="chmetcnv">
        <w:smartTagPr>
          <w:attr w:name="UnitName" w:val="a"/>
          <w:attr w:name="SourceValue" w:val="75"/>
          <w:attr w:name="HasSpace" w:val="False"/>
          <w:attr w:name="Negative" w:val="Tru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-</w:t>
        </w:r>
        <w:r w:rsidRPr="009E4957">
          <w:rPr>
            <w:sz w:val="22"/>
            <w:szCs w:val="22"/>
          </w:rPr>
          <w:t>75a</w:t>
        </w:r>
      </w:smartTag>
      <w:r w:rsidRPr="009E4957">
        <w:rPr>
          <w:sz w:val="22"/>
          <w:szCs w:val="22"/>
        </w:rPr>
        <w:t>19</w:t>
      </w:r>
      <w:r w:rsidRPr="009E4957">
        <w:rPr>
          <w:sz w:val="22"/>
          <w:szCs w:val="22"/>
        </w:rPr>
        <w:t>）</w:t>
      </w:r>
      <w:r w:rsidRPr="009E4957">
        <w:rPr>
          <w:rFonts w:ascii="標楷體" w:eastAsia="標楷體" w:hAnsi="標楷體" w:hint="eastAsia"/>
          <w:sz w:val="22"/>
          <w:szCs w:val="22"/>
        </w:rPr>
        <w:t>。</w:t>
      </w:r>
    </w:p>
    <w:p w:rsidR="00921FF6" w:rsidRPr="009E4957" w:rsidRDefault="00921FF6" w:rsidP="00921FF6">
      <w:pPr>
        <w:pStyle w:val="a6"/>
        <w:ind w:leftChars="30" w:left="72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4</w:t>
      </w:r>
      <w:r w:rsidRPr="009E4957">
        <w:rPr>
          <w:rFonts w:hint="eastAsia"/>
          <w:sz w:val="22"/>
          <w:szCs w:val="22"/>
        </w:rPr>
        <w:t>）《大智度論》卷</w:t>
      </w:r>
      <w:r w:rsidRPr="009E4957">
        <w:rPr>
          <w:rFonts w:hint="eastAsia"/>
          <w:sz w:val="22"/>
          <w:szCs w:val="22"/>
        </w:rPr>
        <w:t>70</w:t>
      </w:r>
      <w:r w:rsidRPr="009E4957">
        <w:rPr>
          <w:rFonts w:hint="eastAsia"/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 xml:space="preserve">48 </w:t>
      </w:r>
      <w:r w:rsidRPr="009E4957">
        <w:rPr>
          <w:rFonts w:hint="eastAsia"/>
          <w:sz w:val="22"/>
          <w:szCs w:val="22"/>
        </w:rPr>
        <w:t>佛母品〉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25</w:t>
      </w:r>
      <w:r w:rsidRPr="009E4957">
        <w:rPr>
          <w:sz w:val="22"/>
          <w:szCs w:val="22"/>
        </w:rPr>
        <w:t>，</w:t>
      </w:r>
      <w:r w:rsidRPr="009E4957">
        <w:rPr>
          <w:rFonts w:hint="eastAsia"/>
          <w:sz w:val="22"/>
          <w:szCs w:val="22"/>
        </w:rPr>
        <w:t>547b5-14</w:t>
      </w:r>
      <w:r w:rsidRPr="009E4957">
        <w:rPr>
          <w:rFonts w:hint="eastAsia"/>
          <w:sz w:val="22"/>
          <w:szCs w:val="22"/>
        </w:rPr>
        <w:t>）：</w:t>
      </w:r>
    </w:p>
    <w:p w:rsidR="00921FF6" w:rsidRPr="009E4957" w:rsidRDefault="00921FF6" w:rsidP="00921FF6">
      <w:pPr>
        <w:pStyle w:val="a6"/>
        <w:ind w:leftChars="30" w:left="72" w:firstLineChars="200" w:firstLine="4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「死後有如去」者，</w:t>
      </w:r>
    </w:p>
    <w:p w:rsidR="00921FF6" w:rsidRPr="009E4957" w:rsidRDefault="00921FF6" w:rsidP="00921FF6">
      <w:pPr>
        <w:pStyle w:val="a6"/>
        <w:ind w:leftChars="30" w:left="72" w:firstLineChars="200" w:firstLine="4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問曰：先說「常無常」等，即是「後世或有或無」，今何以別說「如去」四句？</w:t>
      </w:r>
    </w:p>
    <w:p w:rsidR="00921FF6" w:rsidRPr="009E4957" w:rsidRDefault="00921FF6" w:rsidP="00921FF6">
      <w:pPr>
        <w:pStyle w:val="a6"/>
        <w:ind w:leftChars="30" w:left="72" w:firstLineChars="200" w:firstLine="4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答曰：上總說「一切世間常非常」；「後世有無」，事要，故別說。</w:t>
      </w:r>
    </w:p>
    <w:p w:rsidR="00921FF6" w:rsidRPr="009E4957" w:rsidRDefault="00921FF6" w:rsidP="00921FF6">
      <w:pPr>
        <w:pStyle w:val="a6"/>
        <w:ind w:leftChars="30" w:left="72" w:firstLineChars="200" w:firstLine="4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如去</w:t>
      </w:r>
      <w:r w:rsidRPr="009E4957">
        <w:rPr>
          <w:rFonts w:ascii="標楷體" w:eastAsia="標楷體" w:hAnsi="標楷體" w:hint="eastAsia"/>
          <w:sz w:val="22"/>
          <w:szCs w:val="22"/>
        </w:rPr>
        <w:t>」者，如人來此間生，去至後世亦如是。</w:t>
      </w:r>
    </w:p>
    <w:p w:rsidR="00921FF6" w:rsidRPr="009E4957" w:rsidRDefault="00921FF6" w:rsidP="00921FF6">
      <w:pPr>
        <w:pStyle w:val="a6"/>
        <w:ind w:leftChars="30" w:left="72" w:firstLineChars="200" w:firstLine="4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有人言：先世無所從來，滅亦</w:t>
      </w:r>
      <w:r w:rsidRPr="009E4957">
        <w:rPr>
          <w:rFonts w:ascii="標楷體" w:eastAsia="標楷體" w:hAnsi="標楷體" w:hint="eastAsia"/>
          <w:b/>
          <w:sz w:val="22"/>
          <w:szCs w:val="22"/>
        </w:rPr>
        <w:t>無所去</w:t>
      </w:r>
      <w:r w:rsidRPr="009E4957">
        <w:rPr>
          <w:rFonts w:ascii="標楷體" w:eastAsia="標楷體" w:hAnsi="標楷體" w:hint="eastAsia"/>
          <w:sz w:val="22"/>
          <w:szCs w:val="22"/>
        </w:rPr>
        <w:t>。</w:t>
      </w:r>
    </w:p>
    <w:p w:rsidR="00921FF6" w:rsidRPr="009E4957" w:rsidRDefault="00D977BD" w:rsidP="00921FF6">
      <w:pPr>
        <w:pStyle w:val="a6"/>
        <w:ind w:leftChars="30" w:left="72" w:firstLineChars="200" w:firstLine="4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有人言：身、神和合為人；死後，神去，</w:t>
      </w:r>
      <w:r w:rsidR="00921FF6" w:rsidRPr="009E4957">
        <w:rPr>
          <w:rFonts w:ascii="標楷體" w:eastAsia="標楷體" w:hAnsi="標楷體" w:hint="eastAsia"/>
          <w:sz w:val="22"/>
          <w:szCs w:val="22"/>
        </w:rPr>
        <w:t>身不去。是名「</w:t>
      </w:r>
      <w:r w:rsidR="00921FF6" w:rsidRPr="009E4957">
        <w:rPr>
          <w:rFonts w:ascii="標楷體" w:eastAsia="標楷體" w:hAnsi="標楷體" w:hint="eastAsia"/>
          <w:b/>
          <w:sz w:val="22"/>
          <w:szCs w:val="22"/>
        </w:rPr>
        <w:t>如去不如去</w:t>
      </w:r>
      <w:r w:rsidR="00921FF6" w:rsidRPr="009E4957">
        <w:rPr>
          <w:rFonts w:ascii="標楷體" w:eastAsia="標楷體" w:hAnsi="標楷體" w:hint="eastAsia"/>
          <w:sz w:val="22"/>
          <w:szCs w:val="22"/>
        </w:rPr>
        <w:t>」。</w:t>
      </w:r>
    </w:p>
    <w:p w:rsidR="00921FF6" w:rsidRPr="009E4957" w:rsidRDefault="00921FF6" w:rsidP="00921FF6">
      <w:pPr>
        <w:pStyle w:val="a6"/>
        <w:ind w:leftChars="230" w:left="552"/>
        <w:rPr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非有如去非無如去</w:t>
      </w:r>
      <w:r w:rsidRPr="009E4957">
        <w:rPr>
          <w:rFonts w:ascii="標楷體" w:eastAsia="標楷體" w:hAnsi="標楷體" w:hint="eastAsia"/>
          <w:sz w:val="22"/>
          <w:szCs w:val="22"/>
        </w:rPr>
        <w:t>」者，見「去」、「不去」有失故，說「非去非不去」。是人不能捨神，而著「非去非不去」。</w:t>
      </w:r>
    </w:p>
  </w:footnote>
  <w:footnote w:id="3">
    <w:p w:rsidR="006A7004" w:rsidRPr="009E4957" w:rsidRDefault="00323615" w:rsidP="0052532E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>《雜阿含經》卷</w:t>
      </w:r>
      <w:r w:rsidRPr="009E4957">
        <w:rPr>
          <w:sz w:val="22"/>
          <w:szCs w:val="22"/>
        </w:rPr>
        <w:t>13</w:t>
      </w:r>
      <w:r w:rsidRPr="009E4957">
        <w:rPr>
          <w:rFonts w:hint="eastAsia"/>
          <w:sz w:val="22"/>
          <w:szCs w:val="22"/>
        </w:rPr>
        <w:t>（</w:t>
      </w:r>
      <w:r w:rsidRPr="009E4957">
        <w:rPr>
          <w:sz w:val="22"/>
          <w:szCs w:val="22"/>
        </w:rPr>
        <w:t>335</w:t>
      </w:r>
      <w:r w:rsidRPr="009E4957">
        <w:rPr>
          <w:sz w:val="22"/>
          <w:szCs w:val="22"/>
        </w:rPr>
        <w:t>經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2</w:t>
      </w:r>
      <w:r w:rsidRPr="009E49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2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sz w:val="22"/>
            <w:szCs w:val="22"/>
          </w:rPr>
          <w:t>92c</w:t>
        </w:r>
      </w:smartTag>
      <w:r w:rsidRPr="009E4957">
        <w:rPr>
          <w:sz w:val="22"/>
          <w:szCs w:val="22"/>
        </w:rPr>
        <w:t>12</w:t>
      </w:r>
      <w:r w:rsidRPr="009E4957">
        <w:rPr>
          <w:rFonts w:hint="eastAsia"/>
          <w:sz w:val="22"/>
          <w:szCs w:val="22"/>
        </w:rPr>
        <w:t>-</w:t>
      </w:r>
      <w:r w:rsidRPr="009E4957">
        <w:rPr>
          <w:sz w:val="22"/>
          <w:szCs w:val="22"/>
        </w:rPr>
        <w:t>25</w:t>
      </w:r>
      <w:r w:rsidRPr="009E4957">
        <w:rPr>
          <w:sz w:val="22"/>
          <w:szCs w:val="22"/>
        </w:rPr>
        <w:t>）：</w:t>
      </w:r>
    </w:p>
    <w:p w:rsidR="00323615" w:rsidRPr="009E4957" w:rsidRDefault="00323615" w:rsidP="0052532E">
      <w:pPr>
        <w:pStyle w:val="a6"/>
        <w:ind w:leftChars="70" w:left="168"/>
        <w:rPr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如是我聞</w:t>
      </w:r>
      <w:r w:rsidR="00AC4B93" w:rsidRPr="009E4957">
        <w:rPr>
          <w:rFonts w:ascii="標楷體" w:eastAsia="標楷體" w:hAnsi="標楷體" w:hint="eastAsia"/>
          <w:sz w:val="22"/>
          <w:szCs w:val="22"/>
        </w:rPr>
        <w:t>：</w:t>
      </w:r>
      <w:r w:rsidRPr="009E4957">
        <w:rPr>
          <w:rFonts w:ascii="標楷體" w:eastAsia="標楷體" w:hAnsi="標楷體"/>
          <w:sz w:val="22"/>
          <w:szCs w:val="22"/>
        </w:rPr>
        <w:t>一時佛住拘留搜調牛聚落。爾時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世尊告諸比丘：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「</w:t>
      </w:r>
      <w:r w:rsidRPr="009E4957">
        <w:rPr>
          <w:rFonts w:ascii="標楷體" w:eastAsia="標楷體" w:hAnsi="標楷體"/>
          <w:sz w:val="22"/>
          <w:szCs w:val="22"/>
        </w:rPr>
        <w:t>我今當為汝等說法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。</w:t>
      </w:r>
      <w:r w:rsidRPr="009E4957">
        <w:rPr>
          <w:rFonts w:ascii="標楷體" w:eastAsia="標楷體" w:hAnsi="標楷體"/>
          <w:sz w:val="22"/>
          <w:szCs w:val="22"/>
        </w:rPr>
        <w:t>初、中、後善，善義、善味，純一滿淨，梵行清白，所謂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『</w:t>
      </w:r>
      <w:r w:rsidRPr="009E4957">
        <w:rPr>
          <w:rFonts w:ascii="標楷體" w:eastAsia="標楷體" w:hAnsi="標楷體"/>
          <w:sz w:val="22"/>
          <w:szCs w:val="22"/>
        </w:rPr>
        <w:t>第一義空經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』</w:t>
      </w:r>
      <w:r w:rsidRPr="009E4957">
        <w:rPr>
          <w:rFonts w:ascii="標楷體" w:eastAsia="標楷體" w:hAnsi="標楷體"/>
          <w:sz w:val="22"/>
          <w:szCs w:val="22"/>
        </w:rPr>
        <w:t>。諦聽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！</w:t>
      </w:r>
      <w:r w:rsidRPr="009E4957">
        <w:rPr>
          <w:rFonts w:ascii="標楷體" w:eastAsia="標楷體" w:hAnsi="標楷體"/>
          <w:sz w:val="22"/>
          <w:szCs w:val="22"/>
        </w:rPr>
        <w:t>善思</w:t>
      </w:r>
      <w:r w:rsidR="00496F28" w:rsidRPr="009E4957">
        <w:rPr>
          <w:rFonts w:ascii="標楷體" w:eastAsia="標楷體" w:hAnsi="標楷體" w:hint="eastAsia"/>
          <w:sz w:val="22"/>
          <w:szCs w:val="22"/>
        </w:rPr>
        <w:t>！</w:t>
      </w:r>
      <w:r w:rsidRPr="009E4957">
        <w:rPr>
          <w:rFonts w:ascii="標楷體" w:eastAsia="標楷體" w:hAnsi="標楷體"/>
          <w:sz w:val="22"/>
          <w:szCs w:val="22"/>
        </w:rPr>
        <w:t>當為汝說。云何為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『</w:t>
      </w:r>
      <w:r w:rsidRPr="009E4957">
        <w:rPr>
          <w:rFonts w:ascii="標楷體" w:eastAsia="標楷體" w:hAnsi="標楷體"/>
          <w:sz w:val="22"/>
          <w:szCs w:val="22"/>
        </w:rPr>
        <w:t>第一義空經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』</w:t>
      </w:r>
      <w:r w:rsidRPr="009E4957">
        <w:rPr>
          <w:rFonts w:ascii="標楷體" w:eastAsia="標楷體" w:hAnsi="標楷體"/>
          <w:sz w:val="22"/>
          <w:szCs w:val="22"/>
        </w:rPr>
        <w:t>？諸比丘！</w:t>
      </w:r>
      <w:r w:rsidRPr="009E4957">
        <w:rPr>
          <w:rFonts w:ascii="標楷體" w:eastAsia="標楷體" w:hAnsi="標楷體"/>
          <w:b/>
          <w:sz w:val="22"/>
          <w:szCs w:val="22"/>
        </w:rPr>
        <w:t>眼生時無有來處，滅時無有去處</w:t>
      </w:r>
      <w:r w:rsidRPr="009E4957">
        <w:rPr>
          <w:rFonts w:ascii="標楷體" w:eastAsia="標楷體" w:hAnsi="標楷體"/>
          <w:sz w:val="22"/>
          <w:szCs w:val="22"/>
        </w:rPr>
        <w:t>。如是眼不實而生，生已盡滅，有業報而無作者，此陰滅已，異陰相續，除俗數法。耳、鼻、舌、身、意亦如是說，除俗數法。俗數法者，謂此有故彼有，此起故彼起；如無明緣行，行緣識，廣說乃至純大苦聚集起。又復此無故彼無，此滅故彼滅；無明滅故行滅，行滅故識滅，如是廣說乃至純大苦聚滅。比丘！是名</w:t>
      </w:r>
      <w:r w:rsidR="00DA561C" w:rsidRPr="009E4957">
        <w:rPr>
          <w:rFonts w:ascii="標楷體" w:eastAsia="標楷體" w:hAnsi="標楷體" w:hint="eastAsia"/>
          <w:sz w:val="22"/>
          <w:szCs w:val="22"/>
        </w:rPr>
        <w:t>『</w:t>
      </w:r>
      <w:r w:rsidRPr="009E4957">
        <w:rPr>
          <w:rFonts w:ascii="標楷體" w:eastAsia="標楷體" w:hAnsi="標楷體"/>
          <w:b/>
          <w:sz w:val="22"/>
          <w:szCs w:val="22"/>
        </w:rPr>
        <w:t>第一義空法經</w:t>
      </w:r>
      <w:r w:rsidR="00DA561C" w:rsidRPr="009E4957">
        <w:rPr>
          <w:rFonts w:ascii="標楷體" w:eastAsia="標楷體" w:hAnsi="標楷體" w:hint="eastAsia"/>
          <w:b/>
          <w:sz w:val="22"/>
          <w:szCs w:val="22"/>
        </w:rPr>
        <w:t>』</w:t>
      </w:r>
      <w:r w:rsidRPr="009E4957">
        <w:rPr>
          <w:rFonts w:ascii="標楷體" w:eastAsia="標楷體" w:hAnsi="標楷體"/>
          <w:sz w:val="22"/>
          <w:szCs w:val="22"/>
        </w:rPr>
        <w:t>。</w:t>
      </w:r>
      <w:r w:rsidR="00496F28" w:rsidRPr="009E4957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4">
    <w:p w:rsidR="00957CE3" w:rsidRPr="009E4957" w:rsidRDefault="00323615" w:rsidP="0052532E">
      <w:pPr>
        <w:pStyle w:val="a6"/>
        <w:ind w:left="616" w:hangingChars="280" w:hanging="61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）《大寶積經》卷</w:t>
      </w:r>
      <w:r w:rsidRPr="009E4957">
        <w:rPr>
          <w:rFonts w:hint="eastAsia"/>
          <w:sz w:val="22"/>
          <w:szCs w:val="22"/>
        </w:rPr>
        <w:t>90</w:t>
      </w:r>
      <w:r w:rsidR="00957CE3" w:rsidRPr="009E4957">
        <w:rPr>
          <w:rFonts w:hint="eastAsia"/>
          <w:sz w:val="22"/>
          <w:szCs w:val="22"/>
        </w:rPr>
        <w:t>〈</w:t>
      </w:r>
      <w:r w:rsidR="00957CE3" w:rsidRPr="009E4957">
        <w:rPr>
          <w:rFonts w:hint="eastAsia"/>
          <w:sz w:val="22"/>
          <w:szCs w:val="22"/>
        </w:rPr>
        <w:t>24</w:t>
      </w:r>
      <w:r w:rsidR="00957CE3" w:rsidRPr="009E4957">
        <w:rPr>
          <w:rFonts w:hint="eastAsia"/>
          <w:sz w:val="22"/>
          <w:szCs w:val="22"/>
        </w:rPr>
        <w:t>優波離會〉</w:t>
      </w:r>
      <w:r w:rsidRPr="009E4957">
        <w:rPr>
          <w:rFonts w:hint="eastAsia"/>
          <w:sz w:val="22"/>
          <w:szCs w:val="22"/>
        </w:rPr>
        <w:t>（</w:t>
      </w:r>
      <w:r w:rsidRPr="009E4957">
        <w:rPr>
          <w:sz w:val="22"/>
          <w:szCs w:val="22"/>
        </w:rPr>
        <w:t>大正</w:t>
      </w:r>
      <w:r w:rsidRPr="009E4957">
        <w:rPr>
          <w:rFonts w:hint="eastAsia"/>
          <w:sz w:val="22"/>
          <w:szCs w:val="22"/>
        </w:rPr>
        <w:t>11</w:t>
      </w:r>
      <w:r w:rsidRPr="009E495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16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516a</w:t>
        </w:r>
      </w:smartTag>
      <w:r w:rsidRPr="009E4957">
        <w:rPr>
          <w:rFonts w:hint="eastAsia"/>
          <w:sz w:val="22"/>
          <w:szCs w:val="22"/>
        </w:rPr>
        <w:t>13-16</w:t>
      </w:r>
      <w:r w:rsidRPr="009E4957">
        <w:rPr>
          <w:rFonts w:hint="eastAsia"/>
          <w:sz w:val="22"/>
          <w:szCs w:val="22"/>
        </w:rPr>
        <w:t>）：</w:t>
      </w:r>
    </w:p>
    <w:p w:rsidR="00323615" w:rsidRPr="009E4957" w:rsidRDefault="00323615" w:rsidP="00957CE3">
      <w:pPr>
        <w:pStyle w:val="a6"/>
        <w:ind w:leftChars="250" w:left="600"/>
        <w:rPr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如是等一切世界諸佛世尊常住在世，是諸世尊當慈念我，若我此生，若我前生，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從無始生死已來</w:t>
      </w:r>
      <w:r w:rsidRPr="009E4957">
        <w:rPr>
          <w:rFonts w:ascii="標楷體" w:eastAsia="標楷體" w:hAnsi="標楷體" w:hint="eastAsia"/>
          <w:sz w:val="22"/>
          <w:szCs w:val="22"/>
        </w:rPr>
        <w:t>所作眾罪，若自作</w:t>
      </w:r>
      <w:r w:rsidR="00B57E01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 w:hint="eastAsia"/>
          <w:sz w:val="22"/>
          <w:szCs w:val="22"/>
        </w:rPr>
        <w:t>若教他作，見作隨喜。</w:t>
      </w:r>
    </w:p>
    <w:p w:rsidR="00957CE3" w:rsidRPr="009E4957" w:rsidRDefault="00323615" w:rsidP="0052532E">
      <w:pPr>
        <w:pStyle w:val="a6"/>
        <w:ind w:leftChars="30" w:left="622" w:hangingChars="250" w:hanging="55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）《大智度論》卷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 xml:space="preserve">1 </w:t>
      </w:r>
      <w:r w:rsidRPr="009E4957">
        <w:rPr>
          <w:rFonts w:hint="eastAsia"/>
          <w:sz w:val="22"/>
          <w:szCs w:val="22"/>
        </w:rPr>
        <w:t>序品〉（</w:t>
      </w:r>
      <w:r w:rsidRPr="009E4957">
        <w:rPr>
          <w:sz w:val="22"/>
          <w:szCs w:val="22"/>
        </w:rPr>
        <w:t>大正</w:t>
      </w:r>
      <w:r w:rsidRPr="009E4957">
        <w:rPr>
          <w:rFonts w:hint="eastAsia"/>
          <w:sz w:val="22"/>
          <w:szCs w:val="22"/>
        </w:rPr>
        <w:t>25</w:t>
      </w:r>
      <w:r w:rsidRPr="009E495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8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58c</w:t>
        </w:r>
      </w:smartTag>
      <w:r w:rsidRPr="009E4957">
        <w:rPr>
          <w:rFonts w:hint="eastAsia"/>
          <w:sz w:val="22"/>
          <w:szCs w:val="22"/>
        </w:rPr>
        <w:t>4-8</w:t>
      </w:r>
      <w:r w:rsidRPr="009E4957">
        <w:rPr>
          <w:rFonts w:hint="eastAsia"/>
          <w:sz w:val="22"/>
          <w:szCs w:val="22"/>
        </w:rPr>
        <w:t>）：</w:t>
      </w:r>
    </w:p>
    <w:p w:rsidR="00323615" w:rsidRPr="009E4957" w:rsidRDefault="00323615" w:rsidP="00957CE3">
      <w:pPr>
        <w:pStyle w:val="a6"/>
        <w:ind w:leftChars="250" w:left="600"/>
        <w:rPr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復次，一切眾生為結使病所煩惱，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無始生死已來</w:t>
      </w:r>
      <w:r w:rsidRPr="009E4957">
        <w:rPr>
          <w:rFonts w:ascii="標楷體" w:eastAsia="標楷體" w:hAnsi="標楷體" w:hint="eastAsia"/>
          <w:sz w:val="22"/>
          <w:szCs w:val="22"/>
        </w:rPr>
        <w:t>，無人能治此病者，常為外道惡師所誤。我今出世為大醫王，集諸法藥，汝等當服，是故佛說《摩訶般若波羅蜜經》。</w:t>
      </w:r>
    </w:p>
  </w:footnote>
  <w:footnote w:id="5">
    <w:p w:rsidR="00957CE3" w:rsidRPr="009E4957" w:rsidRDefault="00323615" w:rsidP="0052532E">
      <w:pPr>
        <w:pStyle w:val="a6"/>
        <w:ind w:left="616" w:hangingChars="280" w:hanging="61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）《佛說德護長者經》卷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（</w:t>
      </w:r>
      <w:r w:rsidRPr="009E4957">
        <w:rPr>
          <w:sz w:val="22"/>
          <w:szCs w:val="22"/>
        </w:rPr>
        <w:t>大正</w:t>
      </w:r>
      <w:r w:rsidRPr="009E4957">
        <w:rPr>
          <w:rFonts w:hint="eastAsia"/>
          <w:sz w:val="22"/>
          <w:szCs w:val="22"/>
        </w:rPr>
        <w:t>14</w:t>
      </w:r>
      <w:r w:rsidRPr="009E4957">
        <w:rPr>
          <w:rFonts w:hint="eastAsia"/>
          <w:sz w:val="22"/>
          <w:szCs w:val="22"/>
        </w:rPr>
        <w:t>，</w:t>
      </w:r>
      <w:r w:rsidRPr="009E4957">
        <w:rPr>
          <w:rFonts w:hint="eastAsia"/>
          <w:sz w:val="22"/>
          <w:szCs w:val="22"/>
        </w:rPr>
        <w:t>847b6-8</w:t>
      </w:r>
      <w:r w:rsidRPr="009E4957">
        <w:rPr>
          <w:rFonts w:hint="eastAsia"/>
          <w:sz w:val="22"/>
          <w:szCs w:val="22"/>
        </w:rPr>
        <w:t>）：</w:t>
      </w:r>
    </w:p>
    <w:p w:rsidR="00323615" w:rsidRPr="009E4957" w:rsidRDefault="00323615" w:rsidP="00957CE3">
      <w:pPr>
        <w:pStyle w:val="a6"/>
        <w:ind w:leftChars="250" w:left="600"/>
        <w:rPr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一切智善調，今</w:t>
      </w:r>
      <w:r w:rsidRPr="009E4957">
        <w:rPr>
          <w:rFonts w:ascii="標楷體" w:eastAsia="標楷體" w:hAnsi="標楷體" w:hint="eastAsia"/>
          <w:b/>
          <w:sz w:val="22"/>
          <w:szCs w:val="22"/>
        </w:rPr>
        <w:t>來王舍城</w:t>
      </w:r>
      <w:r w:rsidRPr="009E4957">
        <w:rPr>
          <w:rFonts w:ascii="標楷體" w:eastAsia="標楷體" w:hAnsi="標楷體" w:hint="eastAsia"/>
          <w:sz w:val="22"/>
          <w:szCs w:val="22"/>
        </w:rPr>
        <w:t>，不思議菩薩，俱到於彼岸。</w:t>
      </w:r>
    </w:p>
    <w:p w:rsidR="00323615" w:rsidRPr="009E4957" w:rsidRDefault="00323615" w:rsidP="0052532E">
      <w:pPr>
        <w:pStyle w:val="a6"/>
        <w:ind w:leftChars="30" w:left="512" w:hangingChars="200" w:hanging="44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）《四分律》卷</w:t>
      </w:r>
      <w:r w:rsidRPr="009E4957">
        <w:rPr>
          <w:rFonts w:hint="eastAsia"/>
          <w:sz w:val="22"/>
          <w:szCs w:val="22"/>
        </w:rPr>
        <w:t>50</w:t>
      </w:r>
      <w:r w:rsidRPr="009E4957">
        <w:rPr>
          <w:rFonts w:hint="eastAsia"/>
          <w:sz w:val="22"/>
          <w:szCs w:val="22"/>
        </w:rPr>
        <w:t>（</w:t>
      </w:r>
      <w:r w:rsidRPr="009E4957">
        <w:rPr>
          <w:sz w:val="22"/>
          <w:szCs w:val="22"/>
        </w:rPr>
        <w:t>大正</w:t>
      </w:r>
      <w:r w:rsidRPr="009E4957">
        <w:rPr>
          <w:rFonts w:hint="eastAsia"/>
          <w:sz w:val="22"/>
          <w:szCs w:val="22"/>
        </w:rPr>
        <w:t>22</w:t>
      </w:r>
      <w:r w:rsidRPr="009E495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36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936c</w:t>
        </w:r>
      </w:smartTag>
      <w:r w:rsidRPr="009E4957">
        <w:rPr>
          <w:rFonts w:hint="eastAsia"/>
          <w:sz w:val="22"/>
          <w:szCs w:val="22"/>
        </w:rPr>
        <w:t>24-25</w:t>
      </w:r>
      <w:r w:rsidRPr="009E4957">
        <w:rPr>
          <w:rFonts w:hint="eastAsia"/>
          <w:sz w:val="22"/>
          <w:szCs w:val="22"/>
        </w:rPr>
        <w:t>）：「</w:t>
      </w:r>
      <w:r w:rsidRPr="009E4957">
        <w:rPr>
          <w:rFonts w:ascii="標楷體" w:eastAsia="標楷體" w:hAnsi="標楷體" w:hint="eastAsia"/>
          <w:sz w:val="22"/>
          <w:szCs w:val="22"/>
        </w:rPr>
        <w:t>時諸比丘</w:t>
      </w:r>
      <w:r w:rsidR="00755C7E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 w:hint="eastAsia"/>
          <w:sz w:val="22"/>
          <w:szCs w:val="22"/>
        </w:rPr>
        <w:t>清旦</w:t>
      </w:r>
      <w:r w:rsidR="00CC0A2B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 w:hint="eastAsia"/>
          <w:sz w:val="22"/>
          <w:szCs w:val="22"/>
        </w:rPr>
        <w:t>從耆闍崛山</w:t>
      </w:r>
      <w:r w:rsidRPr="009E4957">
        <w:rPr>
          <w:rFonts w:ascii="標楷體" w:eastAsia="標楷體" w:hAnsi="標楷體" w:hint="eastAsia"/>
          <w:b/>
          <w:sz w:val="22"/>
          <w:szCs w:val="22"/>
        </w:rPr>
        <w:t>來王舍城</w:t>
      </w:r>
      <w:r w:rsidRPr="009E4957">
        <w:rPr>
          <w:rFonts w:ascii="標楷體" w:eastAsia="標楷體" w:hAnsi="標楷體" w:hint="eastAsia"/>
          <w:sz w:val="22"/>
          <w:szCs w:val="22"/>
        </w:rPr>
        <w:t>中。</w:t>
      </w:r>
      <w:r w:rsidRPr="009E4957">
        <w:rPr>
          <w:rFonts w:hint="eastAsia"/>
          <w:sz w:val="22"/>
          <w:szCs w:val="22"/>
        </w:rPr>
        <w:t>」</w:t>
      </w:r>
    </w:p>
  </w:footnote>
  <w:footnote w:id="6">
    <w:p w:rsidR="00323615" w:rsidRPr="009E4957" w:rsidRDefault="00323615" w:rsidP="00DD45B9">
      <w:pPr>
        <w:pStyle w:val="a6"/>
        <w:spacing w:line="0" w:lineRule="atLeast"/>
        <w:ind w:left="220" w:hangingChars="100" w:hanging="22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《大智度論》卷</w:t>
      </w:r>
      <w:r w:rsidRPr="009E4957">
        <w:rPr>
          <w:sz w:val="22"/>
          <w:szCs w:val="22"/>
        </w:rPr>
        <w:t>15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25</w:t>
      </w:r>
      <w:r w:rsidRPr="009E4957">
        <w:rPr>
          <w:sz w:val="22"/>
          <w:szCs w:val="22"/>
        </w:rPr>
        <w:t>，</w:t>
      </w:r>
      <w:r w:rsidRPr="009E4957">
        <w:rPr>
          <w:sz w:val="22"/>
          <w:szCs w:val="22"/>
        </w:rPr>
        <w:t>171b1</w:t>
      </w:r>
      <w:r w:rsidRPr="009E4957">
        <w:rPr>
          <w:rFonts w:hint="eastAsia"/>
          <w:sz w:val="22"/>
          <w:szCs w:val="22"/>
        </w:rPr>
        <w:t>-</w:t>
      </w:r>
      <w:r w:rsidRPr="009E4957">
        <w:rPr>
          <w:sz w:val="22"/>
          <w:szCs w:val="22"/>
        </w:rPr>
        <w:t>5</w:t>
      </w:r>
      <w:r w:rsidRPr="009E4957">
        <w:rPr>
          <w:sz w:val="22"/>
          <w:szCs w:val="22"/>
        </w:rPr>
        <w:t>）：</w:t>
      </w:r>
    </w:p>
    <w:p w:rsidR="00323615" w:rsidRPr="009E4957" w:rsidRDefault="00323615" w:rsidP="00A17B81">
      <w:pPr>
        <w:pStyle w:val="a6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行者觀心生滅如流水</w:t>
      </w:r>
      <w:r w:rsidR="00CF17A7" w:rsidRPr="009E4957">
        <w:rPr>
          <w:rFonts w:ascii="標楷體" w:eastAsia="標楷體" w:hAnsi="標楷體" w:hint="eastAsia"/>
          <w:b/>
          <w:sz w:val="22"/>
          <w:szCs w:val="22"/>
        </w:rPr>
        <w:t>、</w:t>
      </w:r>
      <w:r w:rsidRPr="009E4957">
        <w:rPr>
          <w:rFonts w:ascii="標楷體" w:eastAsia="標楷體" w:hAnsi="標楷體"/>
          <w:b/>
          <w:sz w:val="22"/>
          <w:szCs w:val="22"/>
        </w:rPr>
        <w:t>燈焰</w:t>
      </w:r>
      <w:r w:rsidRPr="009E4957">
        <w:rPr>
          <w:rFonts w:ascii="標楷體" w:eastAsia="標楷體" w:hAnsi="標楷體"/>
          <w:sz w:val="22"/>
          <w:szCs w:val="22"/>
        </w:rPr>
        <w:t>，此名入空智門。何以故？若一時生，餘時中滅者，此心應常。何以故？此極少時中無滅故，若一時中無滅者，應終始無滅。</w:t>
      </w:r>
    </w:p>
    <w:p w:rsidR="00323615" w:rsidRPr="009E4957" w:rsidRDefault="00323615" w:rsidP="0052532E">
      <w:pPr>
        <w:pStyle w:val="a6"/>
        <w:ind w:leftChars="30" w:left="182" w:hangingChars="50" w:hanging="11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《大智度論》卷</w:t>
      </w:r>
      <w:r w:rsidRPr="009E4957">
        <w:rPr>
          <w:sz w:val="22"/>
          <w:szCs w:val="22"/>
        </w:rPr>
        <w:t>22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25</w:t>
      </w:r>
      <w:r w:rsidRPr="009E4957">
        <w:rPr>
          <w:sz w:val="22"/>
          <w:szCs w:val="22"/>
        </w:rPr>
        <w:t>，</w:t>
      </w:r>
      <w:r w:rsidR="00957CE3" w:rsidRPr="009E4957">
        <w:rPr>
          <w:sz w:val="22"/>
          <w:szCs w:val="22"/>
        </w:rPr>
        <w:t>222</w:t>
      </w:r>
      <w:r w:rsidRPr="009E4957">
        <w:rPr>
          <w:sz w:val="22"/>
          <w:szCs w:val="22"/>
        </w:rPr>
        <w:t>b</w:t>
      </w:r>
      <w:r w:rsidR="00957CE3" w:rsidRPr="009E4957">
        <w:rPr>
          <w:rFonts w:hint="eastAsia"/>
          <w:sz w:val="22"/>
          <w:szCs w:val="22"/>
        </w:rPr>
        <w:t>1-</w:t>
      </w:r>
      <w:r w:rsidRPr="009E4957">
        <w:rPr>
          <w:sz w:val="22"/>
          <w:szCs w:val="22"/>
        </w:rPr>
        <w:t>6</w:t>
      </w:r>
      <w:r w:rsidRPr="009E4957">
        <w:rPr>
          <w:sz w:val="22"/>
          <w:szCs w:val="22"/>
        </w:rPr>
        <w:t>）：</w:t>
      </w:r>
    </w:p>
    <w:p w:rsidR="00323615" w:rsidRPr="009E4957" w:rsidRDefault="00323615" w:rsidP="0052532E">
      <w:pPr>
        <w:pStyle w:val="a6"/>
        <w:ind w:leftChars="250" w:left="60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行者知三界皆是有為生滅</w:t>
      </w:r>
      <w:r w:rsidR="00DE2AF7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/>
          <w:sz w:val="22"/>
          <w:szCs w:val="22"/>
        </w:rPr>
        <w:t>作法</w:t>
      </w:r>
      <w:r w:rsidR="00E24CE1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先有今無，今有後無，念念生滅，相續相似生故，可得見知。</w:t>
      </w:r>
      <w:r w:rsidRPr="009E4957">
        <w:rPr>
          <w:rFonts w:ascii="標楷體" w:eastAsia="標楷體" w:hAnsi="標楷體"/>
          <w:b/>
          <w:sz w:val="22"/>
          <w:szCs w:val="22"/>
        </w:rPr>
        <w:t>如流水</w:t>
      </w:r>
      <w:r w:rsidR="00E24CE1" w:rsidRPr="009E4957">
        <w:rPr>
          <w:rFonts w:ascii="標楷體" w:eastAsia="標楷體" w:hAnsi="標楷體" w:hint="eastAsia"/>
          <w:b/>
          <w:sz w:val="22"/>
          <w:szCs w:val="22"/>
        </w:rPr>
        <w:t>、</w:t>
      </w:r>
      <w:r w:rsidRPr="009E4957">
        <w:rPr>
          <w:rFonts w:ascii="標楷體" w:eastAsia="標楷體" w:hAnsi="標楷體"/>
          <w:b/>
          <w:sz w:val="22"/>
          <w:szCs w:val="22"/>
        </w:rPr>
        <w:t>燈焰</w:t>
      </w:r>
      <w:r w:rsidR="00E24CE1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/>
          <w:sz w:val="22"/>
          <w:szCs w:val="22"/>
        </w:rPr>
        <w:t>長風</w:t>
      </w:r>
      <w:r w:rsidR="00D20076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相似相續故，人以為一</w:t>
      </w:r>
      <w:r w:rsidR="00E24CE1" w:rsidRPr="009E4957">
        <w:rPr>
          <w:rFonts w:ascii="標楷體" w:eastAsia="標楷體" w:hAnsi="標楷體" w:hint="eastAsia"/>
          <w:sz w:val="22"/>
          <w:szCs w:val="22"/>
        </w:rPr>
        <w:t>。</w:t>
      </w:r>
      <w:r w:rsidRPr="009E4957">
        <w:rPr>
          <w:rFonts w:ascii="標楷體" w:eastAsia="標楷體" w:hAnsi="標楷體"/>
          <w:sz w:val="22"/>
          <w:szCs w:val="22"/>
        </w:rPr>
        <w:t>眾生於無常法中常顛倒故，謂去者是常住，是名一切作法無常印。</w:t>
      </w:r>
    </w:p>
  </w:footnote>
  <w:footnote w:id="7">
    <w:p w:rsidR="00323615" w:rsidRPr="009E4957" w:rsidRDefault="00323615" w:rsidP="00DD45B9">
      <w:pPr>
        <w:pStyle w:val="a6"/>
        <w:ind w:left="220" w:hangingChars="100" w:hanging="22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舉趾：</w:t>
      </w:r>
      <w:r w:rsidRPr="009E4957">
        <w:rPr>
          <w:rFonts w:hint="eastAsia"/>
          <w:sz w:val="22"/>
          <w:szCs w:val="22"/>
        </w:rPr>
        <w:t>1.</w:t>
      </w:r>
      <w:r w:rsidRPr="009E4957">
        <w:rPr>
          <w:rFonts w:hint="eastAsia"/>
          <w:sz w:val="22"/>
          <w:szCs w:val="22"/>
        </w:rPr>
        <w:t>舉足</w:t>
      </w:r>
      <w:r w:rsidR="006A7004" w:rsidRPr="009E4957">
        <w:rPr>
          <w:rFonts w:hint="eastAsia"/>
          <w:sz w:val="22"/>
          <w:szCs w:val="22"/>
        </w:rPr>
        <w:t>，</w:t>
      </w:r>
      <w:r w:rsidRPr="009E4957">
        <w:rPr>
          <w:rFonts w:hint="eastAsia"/>
          <w:sz w:val="22"/>
          <w:szCs w:val="22"/>
        </w:rPr>
        <w:t>抬腳。（《漢語大詞典》（八），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1296</w:t>
      </w:r>
      <w:r w:rsidRPr="009E4957">
        <w:rPr>
          <w:rFonts w:hint="eastAsia"/>
          <w:sz w:val="22"/>
          <w:szCs w:val="22"/>
        </w:rPr>
        <w:t>）</w:t>
      </w:r>
    </w:p>
  </w:footnote>
  <w:footnote w:id="8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瞬目：</w:t>
      </w:r>
      <w:r w:rsidRPr="009E4957">
        <w:rPr>
          <w:rFonts w:hint="eastAsia"/>
          <w:sz w:val="22"/>
          <w:szCs w:val="22"/>
        </w:rPr>
        <w:t>1.</w:t>
      </w:r>
      <w:r w:rsidRPr="009E4957">
        <w:rPr>
          <w:rFonts w:hint="eastAsia"/>
          <w:sz w:val="22"/>
          <w:szCs w:val="22"/>
        </w:rPr>
        <w:t>眨眼。（《漢語大詞典》（七），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1255</w:t>
      </w:r>
      <w:r w:rsidRPr="009E4957">
        <w:rPr>
          <w:rFonts w:hint="eastAsia"/>
          <w:sz w:val="22"/>
          <w:szCs w:val="22"/>
        </w:rPr>
        <w:t>）</w:t>
      </w:r>
    </w:p>
  </w:footnote>
  <w:footnote w:id="9">
    <w:p w:rsidR="00957CE3" w:rsidRPr="009E4957" w:rsidRDefault="00323615" w:rsidP="0052532E">
      <w:pPr>
        <w:pStyle w:val="a6"/>
        <w:ind w:left="616" w:hangingChars="280" w:hanging="61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）《阿毘達磨大毘婆沙論》卷</w:t>
      </w:r>
      <w:r w:rsidRPr="009E4957">
        <w:rPr>
          <w:rFonts w:hint="eastAsia"/>
          <w:sz w:val="22"/>
          <w:szCs w:val="22"/>
        </w:rPr>
        <w:t>122</w:t>
      </w:r>
      <w:r w:rsidRPr="009E4957">
        <w:rPr>
          <w:rFonts w:hint="eastAsia"/>
          <w:sz w:val="22"/>
          <w:szCs w:val="22"/>
        </w:rPr>
        <w:t>（大正</w:t>
      </w:r>
      <w:r w:rsidRPr="009E4957">
        <w:rPr>
          <w:rFonts w:hint="eastAsia"/>
          <w:sz w:val="22"/>
          <w:szCs w:val="22"/>
        </w:rPr>
        <w:t>27</w:t>
      </w:r>
      <w:r w:rsidRPr="009E495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35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635a</w:t>
        </w:r>
      </w:smartTag>
      <w:r w:rsidRPr="009E4957">
        <w:rPr>
          <w:rFonts w:hint="eastAsia"/>
          <w:sz w:val="22"/>
          <w:szCs w:val="22"/>
        </w:rPr>
        <w:t>11-14</w:t>
      </w:r>
      <w:r w:rsidRPr="009E4957">
        <w:rPr>
          <w:rFonts w:hint="eastAsia"/>
          <w:sz w:val="22"/>
          <w:szCs w:val="22"/>
        </w:rPr>
        <w:t>）：</w:t>
      </w:r>
    </w:p>
    <w:p w:rsidR="00323615" w:rsidRPr="009E4957" w:rsidRDefault="00323615" w:rsidP="00957CE3">
      <w:pPr>
        <w:pStyle w:val="a6"/>
        <w:ind w:leftChars="250" w:left="60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表</w:t>
      </w:r>
      <w:r w:rsidR="009751DE" w:rsidRPr="009E4957">
        <w:rPr>
          <w:rFonts w:ascii="標楷體" w:eastAsia="標楷體" w:hAnsi="標楷體" w:hint="eastAsia"/>
          <w:b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無表決定實有，然表</w:t>
      </w:r>
      <w:r w:rsidR="009751DE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無表依身而起</w:t>
      </w:r>
      <w:r w:rsidR="00A54F7D" w:rsidRPr="009E4957">
        <w:rPr>
          <w:rFonts w:ascii="標楷體" w:eastAsia="標楷體" w:hAnsi="標楷體" w:hint="eastAsia"/>
          <w:sz w:val="22"/>
          <w:szCs w:val="22"/>
        </w:rPr>
        <w:t>。</w:t>
      </w:r>
      <w:r w:rsidRPr="009E4957">
        <w:rPr>
          <w:rFonts w:ascii="標楷體" w:eastAsia="標楷體" w:hAnsi="標楷體" w:hint="eastAsia"/>
          <w:sz w:val="22"/>
          <w:szCs w:val="22"/>
        </w:rPr>
        <w:t>有依一分，如彈指</w:t>
      </w:r>
      <w:r w:rsidR="009751DE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舉足等，一分動轉作善惡業</w:t>
      </w:r>
      <w:r w:rsidR="004A1C5D" w:rsidRPr="009E4957">
        <w:rPr>
          <w:rFonts w:ascii="標楷體" w:eastAsia="標楷體" w:hAnsi="標楷體" w:hint="eastAsia"/>
          <w:sz w:val="22"/>
          <w:szCs w:val="22"/>
        </w:rPr>
        <w:t>；</w:t>
      </w:r>
      <w:r w:rsidRPr="009E4957">
        <w:rPr>
          <w:rFonts w:ascii="標楷體" w:eastAsia="標楷體" w:hAnsi="標楷體" w:hint="eastAsia"/>
          <w:sz w:val="22"/>
          <w:szCs w:val="22"/>
        </w:rPr>
        <w:t>有依具分，如禮佛</w:t>
      </w:r>
      <w:r w:rsidR="009751DE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逐怨等，舉身運動作善惡業，此中隨所依身。</w:t>
      </w:r>
    </w:p>
    <w:p w:rsidR="00957CE3" w:rsidRPr="009E4957" w:rsidRDefault="00323615" w:rsidP="0052532E">
      <w:pPr>
        <w:pStyle w:val="a6"/>
        <w:ind w:leftChars="30" w:left="622" w:hangingChars="250" w:hanging="55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）《瑜伽師地論》卷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（</w:t>
      </w:r>
      <w:r w:rsidR="00A54F7D" w:rsidRPr="009E4957">
        <w:rPr>
          <w:rFonts w:hint="eastAsia"/>
          <w:sz w:val="22"/>
          <w:szCs w:val="22"/>
        </w:rPr>
        <w:t>大正</w:t>
      </w:r>
      <w:r w:rsidRPr="009E4957">
        <w:rPr>
          <w:rFonts w:hint="eastAsia"/>
          <w:sz w:val="22"/>
          <w:szCs w:val="22"/>
        </w:rPr>
        <w:t>30</w:t>
      </w:r>
      <w:r w:rsidRPr="009E4957">
        <w:rPr>
          <w:rFonts w:hint="eastAsia"/>
          <w:sz w:val="22"/>
          <w:szCs w:val="22"/>
        </w:rPr>
        <w:t>，</w:t>
      </w:r>
      <w:r w:rsidRPr="009E4957">
        <w:rPr>
          <w:rFonts w:hint="eastAsia"/>
          <w:sz w:val="22"/>
          <w:szCs w:val="22"/>
        </w:rPr>
        <w:t>279b7-8</w:t>
      </w:r>
      <w:r w:rsidRPr="009E4957">
        <w:rPr>
          <w:rFonts w:hint="eastAsia"/>
          <w:sz w:val="22"/>
          <w:szCs w:val="22"/>
        </w:rPr>
        <w:t>）：</w:t>
      </w:r>
    </w:p>
    <w:p w:rsidR="00323615" w:rsidRPr="009E4957" w:rsidRDefault="00323615" w:rsidP="00957CE3">
      <w:pPr>
        <w:pStyle w:val="a6"/>
        <w:ind w:leftChars="250" w:left="600"/>
        <w:rPr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表色</w:t>
      </w:r>
      <w:r w:rsidRPr="009E4957">
        <w:rPr>
          <w:rFonts w:ascii="標楷體" w:eastAsia="標楷體" w:hAnsi="標楷體" w:hint="eastAsia"/>
          <w:sz w:val="22"/>
          <w:szCs w:val="22"/>
        </w:rPr>
        <w:t>者，謂取</w:t>
      </w:r>
      <w:r w:rsidR="00120490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捨</w:t>
      </w:r>
      <w:r w:rsidR="00120490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屈</w:t>
      </w:r>
      <w:r w:rsidR="00120490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伸，行</w:t>
      </w:r>
      <w:r w:rsidR="00120490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住</w:t>
      </w:r>
      <w:r w:rsidR="00120490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坐</w:t>
      </w:r>
      <w:r w:rsidR="00120490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臥，如是等色。</w:t>
      </w:r>
    </w:p>
  </w:footnote>
  <w:footnote w:id="10">
    <w:p w:rsidR="0014115D" w:rsidRPr="009E4957" w:rsidRDefault="00323615" w:rsidP="00903080">
      <w:pPr>
        <w:pStyle w:val="a6"/>
        <w:ind w:left="660" w:hangingChars="300" w:hanging="66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）《大乘成業論》卷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（大正</w:t>
      </w:r>
      <w:r w:rsidRPr="009E4957">
        <w:rPr>
          <w:rFonts w:hint="eastAsia"/>
          <w:sz w:val="22"/>
          <w:szCs w:val="22"/>
        </w:rPr>
        <w:t>31</w:t>
      </w:r>
      <w:r w:rsidRPr="009E495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81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781c</w:t>
        </w:r>
      </w:smartTag>
      <w:r w:rsidRPr="009E4957">
        <w:rPr>
          <w:rFonts w:hint="eastAsia"/>
          <w:sz w:val="22"/>
          <w:szCs w:val="22"/>
        </w:rPr>
        <w:t>15-19</w:t>
      </w:r>
      <w:r w:rsidRPr="009E4957">
        <w:rPr>
          <w:rFonts w:hint="eastAsia"/>
          <w:sz w:val="22"/>
          <w:szCs w:val="22"/>
        </w:rPr>
        <w:t>）：</w:t>
      </w:r>
    </w:p>
    <w:p w:rsidR="00323615" w:rsidRPr="009E4957" w:rsidRDefault="00323615" w:rsidP="0044471A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身表行動為性</w:t>
      </w:r>
      <w:r w:rsidRPr="009E4957">
        <w:rPr>
          <w:rFonts w:ascii="標楷體" w:eastAsia="標楷體" w:hAnsi="標楷體" w:hint="eastAsia"/>
          <w:sz w:val="22"/>
          <w:szCs w:val="22"/>
        </w:rPr>
        <w:t>。……云何名行動？謂轉至餘方，此攝在何處？謂色處所攝。</w:t>
      </w:r>
    </w:p>
    <w:p w:rsidR="00323615" w:rsidRPr="009E4957" w:rsidRDefault="00323615" w:rsidP="0052532E">
      <w:pPr>
        <w:pStyle w:val="a6"/>
        <w:ind w:leftChars="60" w:left="144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）印順法師，《印度佛教思想史》，</w:t>
      </w:r>
      <w:r w:rsidRPr="009E4957">
        <w:rPr>
          <w:rFonts w:hint="eastAsia"/>
          <w:sz w:val="22"/>
          <w:szCs w:val="22"/>
        </w:rPr>
        <w:t>p.214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D977BD">
      <w:pPr>
        <w:pStyle w:val="a6"/>
        <w:ind w:leftChars="285" w:left="684"/>
        <w:rPr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正量部就說：「身表（以）行動為性。……云何名行動？謂轉至餘方，……色處所攝。」身表業，如從此到彼；身體的行為，在動作過程中，動是暫住的，所以能從此到彼。</w:t>
      </w:r>
    </w:p>
  </w:footnote>
  <w:footnote w:id="11">
    <w:p w:rsidR="00323615" w:rsidRPr="009E4957" w:rsidRDefault="00323615" w:rsidP="00DD45B9">
      <w:pPr>
        <w:pStyle w:val="a6"/>
        <w:ind w:left="220" w:hangingChars="100" w:hanging="22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>《成唯識論》卷</w:t>
      </w:r>
      <w:r w:rsidRPr="009E4957">
        <w:rPr>
          <w:sz w:val="22"/>
          <w:szCs w:val="22"/>
        </w:rPr>
        <w:t>1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31</w:t>
      </w:r>
      <w:r w:rsidRPr="009E49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sz w:val="22"/>
            <w:szCs w:val="22"/>
          </w:rPr>
          <w:t>4c</w:t>
        </w:r>
      </w:smartTag>
      <w:r w:rsidRPr="009E4957">
        <w:rPr>
          <w:sz w:val="22"/>
          <w:szCs w:val="22"/>
        </w:rPr>
        <w:t>8</w:t>
      </w:r>
      <w:r w:rsidRPr="009E4957">
        <w:rPr>
          <w:rFonts w:hint="eastAsia"/>
          <w:sz w:val="22"/>
          <w:szCs w:val="22"/>
        </w:rPr>
        <w:t>-</w:t>
      </w:r>
      <w:r w:rsidRPr="009E4957">
        <w:rPr>
          <w:sz w:val="22"/>
          <w:szCs w:val="22"/>
        </w:rPr>
        <w:t>13</w:t>
      </w:r>
      <w:r w:rsidRPr="009E4957">
        <w:rPr>
          <w:sz w:val="22"/>
          <w:szCs w:val="22"/>
        </w:rPr>
        <w:t>）：</w:t>
      </w:r>
    </w:p>
    <w:p w:rsidR="00323615" w:rsidRPr="009E4957" w:rsidRDefault="00323615" w:rsidP="0052532E">
      <w:pPr>
        <w:pStyle w:val="a6"/>
        <w:ind w:leftChars="110" w:left="26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表</w:t>
      </w:r>
      <w:r w:rsidR="00253FB1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/>
          <w:sz w:val="22"/>
          <w:szCs w:val="22"/>
        </w:rPr>
        <w:t>無表色豈非實有？此非實有！所以者何？且身表色若是實有，以何為性？</w:t>
      </w:r>
    </w:p>
    <w:p w:rsidR="00323615" w:rsidRPr="009E4957" w:rsidRDefault="00323615" w:rsidP="0052532E">
      <w:pPr>
        <w:pStyle w:val="a6"/>
        <w:ind w:leftChars="110" w:left="26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若言是</w:t>
      </w:r>
      <w:r w:rsidRPr="009E4957">
        <w:rPr>
          <w:rFonts w:ascii="標楷體" w:eastAsia="標楷體" w:hAnsi="標楷體"/>
          <w:b/>
          <w:sz w:val="22"/>
          <w:szCs w:val="22"/>
        </w:rPr>
        <w:t>形</w:t>
      </w:r>
      <w:r w:rsidRPr="009E4957">
        <w:rPr>
          <w:rFonts w:ascii="標楷體" w:eastAsia="標楷體" w:hAnsi="標楷體"/>
          <w:sz w:val="22"/>
          <w:szCs w:val="22"/>
        </w:rPr>
        <w:t>，便非實有</w:t>
      </w:r>
      <w:r w:rsidR="00253FB1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可分析故，長等極微不可得故。</w:t>
      </w:r>
    </w:p>
    <w:p w:rsidR="00323615" w:rsidRPr="009E4957" w:rsidRDefault="00323615" w:rsidP="0052532E">
      <w:pPr>
        <w:pStyle w:val="a6"/>
        <w:ind w:leftChars="110" w:left="26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若言是</w:t>
      </w:r>
      <w:r w:rsidRPr="009E4957">
        <w:rPr>
          <w:rFonts w:ascii="標楷體" w:eastAsia="標楷體" w:hAnsi="標楷體"/>
          <w:b/>
          <w:sz w:val="22"/>
          <w:szCs w:val="22"/>
        </w:rPr>
        <w:t>動</w:t>
      </w:r>
      <w:r w:rsidRPr="009E4957">
        <w:rPr>
          <w:rFonts w:ascii="標楷體" w:eastAsia="標楷體" w:hAnsi="標楷體"/>
          <w:sz w:val="22"/>
          <w:szCs w:val="22"/>
        </w:rPr>
        <w:t>，亦非實有，</w:t>
      </w:r>
      <w:r w:rsidRPr="009E4957">
        <w:rPr>
          <w:rFonts w:ascii="標楷體" w:eastAsia="標楷體" w:hAnsi="標楷體"/>
          <w:b/>
          <w:sz w:val="22"/>
          <w:szCs w:val="22"/>
        </w:rPr>
        <w:t>纔生即滅，無動義故</w:t>
      </w:r>
      <w:r w:rsidRPr="009E4957">
        <w:rPr>
          <w:rFonts w:ascii="標楷體" w:eastAsia="標楷體" w:hAnsi="標楷體"/>
          <w:sz w:val="22"/>
          <w:szCs w:val="22"/>
        </w:rPr>
        <w:t>。有為法滅，不待因故；滅若待因，應非滅故。</w:t>
      </w:r>
    </w:p>
  </w:footnote>
  <w:footnote w:id="12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交織：</w:t>
      </w:r>
      <w:r w:rsidRPr="009E4957">
        <w:rPr>
          <w:rFonts w:hint="eastAsia"/>
          <w:sz w:val="22"/>
          <w:szCs w:val="22"/>
        </w:rPr>
        <w:t>2.</w:t>
      </w:r>
      <w:r w:rsidRPr="009E4957">
        <w:rPr>
          <w:rFonts w:hint="eastAsia"/>
          <w:sz w:val="22"/>
          <w:szCs w:val="22"/>
        </w:rPr>
        <w:t>縱橫交錯或錯綜複雜地合在一起。（《漢語大詞典》（二），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345</w:t>
      </w:r>
      <w:r w:rsidRPr="009E4957">
        <w:rPr>
          <w:rFonts w:hint="eastAsia"/>
          <w:sz w:val="22"/>
          <w:szCs w:val="22"/>
        </w:rPr>
        <w:t>）</w:t>
      </w:r>
    </w:p>
  </w:footnote>
  <w:footnote w:id="13">
    <w:p w:rsidR="00323615" w:rsidRPr="009E4957" w:rsidRDefault="00323615" w:rsidP="00957CE3">
      <w:pPr>
        <w:pStyle w:val="a6"/>
        <w:widowControl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="00957CE3"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方分：空間</w:t>
      </w:r>
      <w:r w:rsidR="00957CE3" w:rsidRPr="009E4957">
        <w:rPr>
          <w:rFonts w:hint="eastAsia"/>
          <w:sz w:val="22"/>
          <w:szCs w:val="22"/>
        </w:rPr>
        <w:t>有上、下、左、右之方位，</w:t>
      </w:r>
      <w:r w:rsidRPr="009E4957">
        <w:rPr>
          <w:rFonts w:hint="eastAsia"/>
          <w:sz w:val="22"/>
          <w:szCs w:val="22"/>
        </w:rPr>
        <w:t>稱為方分。</w:t>
      </w:r>
    </w:p>
  </w:footnote>
  <w:footnote w:id="14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ascii="新細明體" w:hAnsi="新細明體" w:hint="eastAsia"/>
          <w:sz w:val="22"/>
          <w:szCs w:val="22"/>
        </w:rPr>
        <w:t>序列：</w:t>
      </w:r>
      <w:r w:rsidRPr="009E4957">
        <w:rPr>
          <w:rFonts w:hint="eastAsia"/>
          <w:sz w:val="22"/>
          <w:szCs w:val="22"/>
        </w:rPr>
        <w:t>2.</w:t>
      </w:r>
      <w:r w:rsidRPr="009E4957">
        <w:rPr>
          <w:rFonts w:hint="eastAsia"/>
          <w:sz w:val="22"/>
          <w:szCs w:val="22"/>
        </w:rPr>
        <w:t>謂按某種標準排列。（《漢語大詞典》（三），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1211</w:t>
      </w:r>
      <w:r w:rsidRPr="009E4957">
        <w:rPr>
          <w:rFonts w:hint="eastAsia"/>
          <w:sz w:val="22"/>
          <w:szCs w:val="22"/>
        </w:rPr>
        <w:t>）</w:t>
      </w:r>
    </w:p>
  </w:footnote>
  <w:footnote w:id="15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愚蔽：愚鈍，不通事理。（《漢語大詞典》（七），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622</w:t>
      </w:r>
      <w:r w:rsidRPr="009E4957">
        <w:rPr>
          <w:rFonts w:hint="eastAsia"/>
          <w:sz w:val="22"/>
          <w:szCs w:val="22"/>
        </w:rPr>
        <w:t>）</w:t>
      </w:r>
    </w:p>
  </w:footnote>
  <w:footnote w:id="16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公例：猶言一般的規律。（《漢語大詞典》（二），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65</w:t>
      </w:r>
      <w:r w:rsidRPr="009E4957">
        <w:rPr>
          <w:rFonts w:hint="eastAsia"/>
          <w:sz w:val="22"/>
          <w:szCs w:val="22"/>
        </w:rPr>
        <w:t>）</w:t>
      </w:r>
    </w:p>
  </w:footnote>
  <w:footnote w:id="17">
    <w:p w:rsidR="00323615" w:rsidRPr="009E4957" w:rsidRDefault="00323615" w:rsidP="00DD45B9">
      <w:pPr>
        <w:pStyle w:val="a6"/>
        <w:spacing w:line="0" w:lineRule="atLeast"/>
        <w:ind w:left="440" w:hangingChars="200" w:hanging="44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《中論》卷</w:t>
      </w:r>
      <w:r w:rsidRPr="009E4957">
        <w:rPr>
          <w:sz w:val="22"/>
          <w:szCs w:val="22"/>
        </w:rPr>
        <w:t>3</w:t>
      </w:r>
      <w:r w:rsidRPr="009E4957">
        <w:rPr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>16</w:t>
      </w:r>
      <w:r w:rsidRPr="009E4957">
        <w:rPr>
          <w:sz w:val="22"/>
          <w:szCs w:val="22"/>
        </w:rPr>
        <w:t>觀縛解品〉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52532E">
      <w:pPr>
        <w:pStyle w:val="a6"/>
        <w:spacing w:line="0" w:lineRule="atLeast"/>
        <w:ind w:leftChars="285" w:left="684"/>
        <w:rPr>
          <w:rFonts w:eastAsia="標楷體"/>
          <w:sz w:val="22"/>
          <w:szCs w:val="22"/>
        </w:rPr>
      </w:pPr>
      <w:r w:rsidRPr="009E4957">
        <w:rPr>
          <w:rFonts w:eastAsia="標楷體" w:hAnsi="標楷體"/>
          <w:b/>
          <w:sz w:val="22"/>
          <w:szCs w:val="22"/>
        </w:rPr>
        <w:t>諸行</w:t>
      </w:r>
      <w:r w:rsidRPr="009E4957">
        <w:rPr>
          <w:rFonts w:eastAsia="標楷體" w:hAnsi="標楷體"/>
          <w:sz w:val="22"/>
          <w:szCs w:val="22"/>
        </w:rPr>
        <w:t>往來者，常不應往來，無常亦不應；</w:t>
      </w:r>
      <w:r w:rsidRPr="009E4957">
        <w:rPr>
          <w:rFonts w:eastAsia="標楷體" w:hAnsi="標楷體"/>
          <w:b/>
          <w:sz w:val="22"/>
          <w:szCs w:val="22"/>
        </w:rPr>
        <w:t>眾生</w:t>
      </w:r>
      <w:r w:rsidRPr="009E4957">
        <w:rPr>
          <w:rFonts w:eastAsia="標楷體" w:hAnsi="標楷體"/>
          <w:sz w:val="22"/>
          <w:szCs w:val="22"/>
        </w:rPr>
        <w:t>亦復然。</w:t>
      </w:r>
      <w:r w:rsidRPr="009E4957">
        <w:rPr>
          <w:rFonts w:eastAsia="標楷體" w:hAnsi="標楷體" w:hint="eastAsia"/>
          <w:sz w:val="22"/>
          <w:szCs w:val="22"/>
        </w:rPr>
        <w:t>（</w:t>
      </w:r>
      <w:r w:rsidRPr="009E4957">
        <w:rPr>
          <w:rFonts w:ascii="新細明體" w:hAnsi="新細明體"/>
          <w:sz w:val="22"/>
          <w:szCs w:val="22"/>
        </w:rPr>
        <w:t>大正</w:t>
      </w:r>
      <w:r w:rsidRPr="009E4957">
        <w:rPr>
          <w:rFonts w:eastAsia="標楷體"/>
          <w:sz w:val="22"/>
          <w:szCs w:val="22"/>
        </w:rPr>
        <w:t>30</w:t>
      </w:r>
      <w:r w:rsidRPr="009E4957">
        <w:rPr>
          <w:rFonts w:eastAsia="標楷體" w:hAnsi="標楷體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eastAsia="標楷體"/>
            <w:sz w:val="22"/>
            <w:szCs w:val="22"/>
          </w:rPr>
          <w:t>20c</w:t>
        </w:r>
      </w:smartTag>
      <w:r w:rsidRPr="009E4957">
        <w:rPr>
          <w:rFonts w:eastAsia="標楷體"/>
          <w:sz w:val="22"/>
          <w:szCs w:val="22"/>
        </w:rPr>
        <w:t>9</w:t>
      </w:r>
      <w:r w:rsidRPr="009E4957">
        <w:rPr>
          <w:rFonts w:hint="eastAsia"/>
          <w:sz w:val="22"/>
          <w:szCs w:val="22"/>
        </w:rPr>
        <w:t>-</w:t>
      </w:r>
      <w:r w:rsidRPr="009E4957">
        <w:rPr>
          <w:rFonts w:eastAsia="標楷體"/>
          <w:sz w:val="22"/>
          <w:szCs w:val="22"/>
        </w:rPr>
        <w:t>10</w:t>
      </w:r>
      <w:r w:rsidRPr="009E4957">
        <w:rPr>
          <w:rFonts w:eastAsia="標楷體" w:hAnsi="標楷體" w:hint="eastAsia"/>
          <w:sz w:val="22"/>
          <w:szCs w:val="22"/>
        </w:rPr>
        <w:t>）</w:t>
      </w:r>
    </w:p>
    <w:p w:rsidR="00323615" w:rsidRPr="009E4957" w:rsidRDefault="00323615" w:rsidP="0052532E">
      <w:pPr>
        <w:pStyle w:val="a6"/>
        <w:spacing w:line="0" w:lineRule="atLeast"/>
        <w:ind w:leftChars="285" w:left="684"/>
        <w:rPr>
          <w:rFonts w:eastAsia="標楷體"/>
          <w:sz w:val="22"/>
          <w:szCs w:val="22"/>
        </w:rPr>
      </w:pPr>
      <w:r w:rsidRPr="009E4957">
        <w:rPr>
          <w:rFonts w:eastAsia="標楷體" w:hAnsi="標楷體"/>
          <w:sz w:val="22"/>
          <w:szCs w:val="22"/>
        </w:rPr>
        <w:t>若眾生往來，陰界諸入中，五種求盡無，誰有往來者？</w:t>
      </w:r>
      <w:r w:rsidRPr="009E4957">
        <w:rPr>
          <w:rFonts w:eastAsia="標楷體" w:hAnsi="標楷體" w:hint="eastAsia"/>
          <w:sz w:val="22"/>
          <w:szCs w:val="22"/>
        </w:rPr>
        <w:t>（</w:t>
      </w:r>
      <w:r w:rsidRPr="009E4957">
        <w:rPr>
          <w:rFonts w:ascii="新細明體" w:hAnsi="新細明體"/>
          <w:sz w:val="22"/>
          <w:szCs w:val="22"/>
        </w:rPr>
        <w:t>大正</w:t>
      </w:r>
      <w:r w:rsidRPr="009E4957">
        <w:rPr>
          <w:rFonts w:eastAsia="標楷體"/>
          <w:sz w:val="22"/>
          <w:szCs w:val="22"/>
        </w:rPr>
        <w:t>30</w:t>
      </w:r>
      <w:r w:rsidRPr="009E4957">
        <w:rPr>
          <w:rFonts w:eastAsia="標楷體" w:hAnsi="標楷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"/>
        </w:smartTagPr>
        <w:r w:rsidRPr="009E4957">
          <w:rPr>
            <w:rFonts w:eastAsia="標楷體"/>
            <w:sz w:val="22"/>
            <w:szCs w:val="22"/>
          </w:rPr>
          <w:t>20c</w:t>
        </w:r>
      </w:smartTag>
      <w:r w:rsidRPr="009E4957">
        <w:rPr>
          <w:rFonts w:eastAsia="標楷體"/>
          <w:sz w:val="22"/>
          <w:szCs w:val="22"/>
        </w:rPr>
        <w:t>17</w:t>
      </w:r>
      <w:r w:rsidRPr="009E4957">
        <w:rPr>
          <w:rFonts w:hint="eastAsia"/>
          <w:sz w:val="22"/>
          <w:szCs w:val="22"/>
        </w:rPr>
        <w:t>-</w:t>
      </w:r>
      <w:r w:rsidRPr="009E4957">
        <w:rPr>
          <w:rFonts w:eastAsia="標楷體"/>
          <w:sz w:val="22"/>
          <w:szCs w:val="22"/>
        </w:rPr>
        <w:t>18</w:t>
      </w:r>
      <w:r w:rsidRPr="009E4957">
        <w:rPr>
          <w:rFonts w:eastAsia="標楷體" w:hAnsi="標楷體" w:hint="eastAsia"/>
          <w:sz w:val="22"/>
          <w:szCs w:val="22"/>
        </w:rPr>
        <w:t>）</w:t>
      </w:r>
    </w:p>
    <w:p w:rsidR="00323615" w:rsidRPr="009E4957" w:rsidRDefault="00323615" w:rsidP="00B05641">
      <w:pPr>
        <w:pStyle w:val="a6"/>
        <w:spacing w:line="0" w:lineRule="atLeast"/>
        <w:ind w:leftChars="50" w:left="12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）印順法師，《中觀論頌講記》，</w:t>
      </w:r>
      <w:r w:rsidRPr="009E4957">
        <w:rPr>
          <w:rFonts w:hint="eastAsia"/>
          <w:sz w:val="22"/>
          <w:szCs w:val="22"/>
        </w:rPr>
        <w:t>pp.260-262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B05641">
      <w:pPr>
        <w:pStyle w:val="a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往來天上人間，三界五趣，是生死流轉的現象。說到流轉，不外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諸行的流轉，有情的流轉。</w:t>
      </w:r>
    </w:p>
    <w:p w:rsidR="00323615" w:rsidRPr="009E4957" w:rsidRDefault="00323615" w:rsidP="00B05641">
      <w:pPr>
        <w:pStyle w:val="a6"/>
        <w:ind w:leftChars="280" w:left="672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無我有法，法從前世移轉到後世，如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化地部的窮生死蘊，銅鍱者的有分識，這是諸行的流轉。</w:t>
      </w:r>
    </w:p>
    <w:p w:rsidR="00957CE3" w:rsidRPr="009E4957" w:rsidRDefault="00323615" w:rsidP="00957CE3">
      <w:pPr>
        <w:pStyle w:val="a6"/>
        <w:spacing w:beforeLines="20" w:before="72"/>
        <w:ind w:leftChars="280" w:left="672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或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說五蘊法中有不可說我，一心相續中有真我，從前生移轉到後生，這是有情的流轉。</w:t>
      </w:r>
    </w:p>
    <w:p w:rsidR="00323615" w:rsidRPr="009E4957" w:rsidRDefault="00323615" w:rsidP="00957CE3">
      <w:pPr>
        <w:pStyle w:val="a6"/>
        <w:spacing w:beforeLines="20" w:before="72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學派中，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大眾及分別說系，多說諸行流轉</w:t>
      </w:r>
      <w:r w:rsidRPr="009E4957">
        <w:rPr>
          <w:rFonts w:ascii="標楷體" w:eastAsia="標楷體" w:hAnsi="標楷體" w:hint="eastAsia"/>
          <w:sz w:val="22"/>
          <w:szCs w:val="22"/>
        </w:rPr>
        <w:t>；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說有情流轉的，如說一切有系的假名我，犢子系的不可說我，都是說明從前世到後世的</w:t>
      </w:r>
      <w:r w:rsidRPr="009E4957">
        <w:rPr>
          <w:rFonts w:ascii="標楷體" w:eastAsia="標楷體" w:hAnsi="標楷體" w:hint="eastAsia"/>
          <w:sz w:val="22"/>
          <w:szCs w:val="22"/>
        </w:rPr>
        <w:t>。</w:t>
      </w:r>
    </w:p>
    <w:p w:rsidR="00323615" w:rsidRPr="009E4957" w:rsidRDefault="00323615" w:rsidP="00A94A2A">
      <w:pPr>
        <w:pStyle w:val="a6"/>
        <w:spacing w:beforeLines="20" w:before="72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薩婆多部說：諸行無常，念念生滅，三世恆住自性，所以不許流轉。</w:t>
      </w:r>
    </w:p>
    <w:p w:rsidR="00323615" w:rsidRPr="009E4957" w:rsidRDefault="00323615" w:rsidP="00B05641">
      <w:pPr>
        <w:pStyle w:val="a6"/>
        <w:spacing w:beforeLines="10" w:before="3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大眾、分別說系，說的諸行無常，不但念念生滅，而且是念念轉變；這就是承認諸行的流轉了。</w:t>
      </w:r>
    </w:p>
    <w:p w:rsidR="00F067CD" w:rsidRPr="009E4957" w:rsidRDefault="00F067CD" w:rsidP="00F067CD">
      <w:pPr>
        <w:pStyle w:val="a6"/>
        <w:spacing w:beforeLines="30" w:before="108"/>
        <w:ind w:leftChars="280" w:left="672"/>
        <w:rPr>
          <w:rFonts w:eastAsiaTheme="minorEastAsia"/>
          <w:b/>
          <w:bdr w:val="single" w:sz="4" w:space="0" w:color="auto"/>
        </w:rPr>
      </w:pPr>
      <w:r w:rsidRPr="009E4957">
        <w:rPr>
          <w:rFonts w:ascii="新細明體" w:hAnsi="新細明體" w:cs="新細明體" w:hint="eastAsia"/>
          <w:b/>
          <w:bdr w:val="single" w:sz="4" w:space="0" w:color="auto"/>
        </w:rPr>
        <w:t>※</w:t>
      </w:r>
      <w:r w:rsidRPr="009E4957">
        <w:rPr>
          <w:rFonts w:eastAsiaTheme="minorEastAsia"/>
          <w:b/>
          <w:bdr w:val="single" w:sz="4" w:space="0" w:color="auto"/>
        </w:rPr>
        <w:t>釋第</w:t>
      </w:r>
      <w:r w:rsidRPr="009E4957">
        <w:rPr>
          <w:rFonts w:eastAsiaTheme="minorEastAsia"/>
          <w:b/>
          <w:bdr w:val="single" w:sz="4" w:space="0" w:color="auto"/>
        </w:rPr>
        <w:t>1</w:t>
      </w:r>
      <w:r w:rsidRPr="009E4957">
        <w:rPr>
          <w:rFonts w:eastAsiaTheme="minorEastAsia"/>
          <w:b/>
          <w:bdr w:val="single" w:sz="4" w:space="0" w:color="auto"/>
        </w:rPr>
        <w:t>頌：破諸行的流轉、眾生的流轉</w:t>
      </w:r>
    </w:p>
    <w:p w:rsidR="00F067CD" w:rsidRPr="009E4957" w:rsidRDefault="00F067CD" w:rsidP="00A94A2A">
      <w:pPr>
        <w:pStyle w:val="a6"/>
        <w:spacing w:beforeLines="30" w:before="108"/>
        <w:ind w:leftChars="280" w:left="672"/>
        <w:rPr>
          <w:rFonts w:ascii="新細明體" w:hAnsi="新細明體" w:cs="新細明體"/>
          <w:b/>
          <w:bdr w:val="single" w:sz="4" w:space="0" w:color="auto"/>
        </w:rPr>
      </w:pPr>
      <w:r w:rsidRPr="009E4957">
        <w:rPr>
          <w:b/>
          <w:bdr w:val="single" w:sz="4" w:space="0" w:color="auto"/>
        </w:rPr>
        <w:t>A</w:t>
      </w:r>
      <w:r w:rsidRPr="009E4957">
        <w:rPr>
          <w:b/>
          <w:bdr w:val="single" w:sz="4" w:space="0" w:color="auto"/>
        </w:rPr>
        <w:t>、</w:t>
      </w:r>
      <w:r w:rsidRPr="009E4957">
        <w:rPr>
          <w:rFonts w:ascii="新細明體" w:hAnsi="新細明體" w:cs="新細明體"/>
          <w:b/>
          <w:bdr w:val="single" w:sz="4" w:space="0" w:color="auto"/>
        </w:rPr>
        <w:t>破諸行的流轉</w:t>
      </w:r>
    </w:p>
    <w:p w:rsidR="00323615" w:rsidRPr="009E4957" w:rsidRDefault="00323615" w:rsidP="00B05641">
      <w:pPr>
        <w:pStyle w:val="a6"/>
        <w:spacing w:beforeLines="10" w:before="3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先考察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諸行的流轉</w:t>
      </w:r>
      <w:r w:rsidRPr="009E4957">
        <w:rPr>
          <w:rFonts w:ascii="標楷體" w:eastAsia="標楷體" w:hAnsi="標楷體" w:hint="eastAsia"/>
          <w:sz w:val="22"/>
          <w:szCs w:val="22"/>
        </w:rPr>
        <w:t>：是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常恆不變</w:t>
      </w:r>
      <w:r w:rsidRPr="009E4957">
        <w:rPr>
          <w:rFonts w:ascii="標楷體" w:eastAsia="標楷體" w:hAnsi="標楷體" w:hint="eastAsia"/>
          <w:sz w:val="22"/>
          <w:szCs w:val="22"/>
        </w:rPr>
        <w:t>的流轉呢？是</w:t>
      </w:r>
      <w:r w:rsidRPr="009E4957">
        <w:rPr>
          <w:rFonts w:ascii="標楷體" w:eastAsia="標楷體" w:hAnsi="標楷體" w:hint="eastAsia"/>
          <w:b/>
          <w:sz w:val="22"/>
          <w:szCs w:val="22"/>
        </w:rPr>
        <w:t>無常演變</w:t>
      </w:r>
      <w:r w:rsidRPr="009E4957">
        <w:rPr>
          <w:rFonts w:ascii="標楷體" w:eastAsia="標楷體" w:hAnsi="標楷體" w:hint="eastAsia"/>
          <w:sz w:val="22"/>
          <w:szCs w:val="22"/>
        </w:rPr>
        <w:t>的流轉呢？</w:t>
      </w:r>
    </w:p>
    <w:p w:rsidR="00F067CD" w:rsidRPr="009E4957" w:rsidRDefault="00F067CD" w:rsidP="00A94A2A">
      <w:pPr>
        <w:pStyle w:val="a6"/>
        <w:spacing w:beforeLines="20" w:before="72"/>
        <w:ind w:leftChars="280" w:left="672" w:firstLineChars="50" w:firstLine="100"/>
        <w:rPr>
          <w:rFonts w:eastAsiaTheme="minorEastAsia"/>
          <w:b/>
          <w:bdr w:val="single" w:sz="4" w:space="0" w:color="auto"/>
        </w:rPr>
      </w:pPr>
      <w:r w:rsidRPr="009E4957">
        <w:rPr>
          <w:rFonts w:eastAsiaTheme="minorEastAsia" w:hint="eastAsia"/>
          <w:b/>
          <w:bdr w:val="single" w:sz="4" w:space="0" w:color="auto"/>
        </w:rPr>
        <w:t>（</w:t>
      </w:r>
      <w:r w:rsidRPr="009E4957">
        <w:rPr>
          <w:rFonts w:eastAsiaTheme="minorEastAsia" w:hint="eastAsia"/>
          <w:b/>
          <w:bdr w:val="single" w:sz="4" w:space="0" w:color="auto"/>
        </w:rPr>
        <w:t>A</w:t>
      </w:r>
      <w:r w:rsidRPr="009E4957">
        <w:rPr>
          <w:rFonts w:eastAsiaTheme="minorEastAsia" w:hint="eastAsia"/>
          <w:b/>
          <w:bdr w:val="single" w:sz="4" w:space="0" w:color="auto"/>
        </w:rPr>
        <w:t>）若諸行是常恆不變的流轉</w:t>
      </w:r>
    </w:p>
    <w:p w:rsidR="00323615" w:rsidRPr="009E4957" w:rsidRDefault="00323615" w:rsidP="009B6BB1">
      <w:pPr>
        <w:pStyle w:val="a6"/>
        <w:spacing w:beforeLines="10" w:before="36"/>
        <w:ind w:leftChars="330" w:left="79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假定是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常恆不變的流轉</w:t>
      </w:r>
      <w:r w:rsidRPr="009E4957">
        <w:rPr>
          <w:rFonts w:ascii="標楷體" w:eastAsia="標楷體" w:hAnsi="標楷體" w:hint="eastAsia"/>
          <w:sz w:val="22"/>
          <w:szCs w:val="22"/>
        </w:rPr>
        <w:t>，這不但不成其為諸行（行是遷流變化的），也不成其為流轉。常恆是前後一致沒有變化的；人間常在人間，天上常住天上，這還說什麼流轉呢？所以在</w:t>
      </w:r>
      <w:r w:rsidRPr="009E4957">
        <w:rPr>
          <w:rFonts w:ascii="標楷體" w:eastAsia="標楷體" w:hAnsi="標楷體" w:hint="eastAsia"/>
          <w:b/>
          <w:sz w:val="22"/>
          <w:szCs w:val="22"/>
        </w:rPr>
        <w:t>「諸行往來」生死中，如執著「常」住，就「不應」說他有「往來」。</w:t>
      </w:r>
    </w:p>
    <w:p w:rsidR="009B6BB1" w:rsidRPr="009E4957" w:rsidRDefault="009B6BB1" w:rsidP="00A94A2A">
      <w:pPr>
        <w:pStyle w:val="a6"/>
        <w:spacing w:beforeLines="20" w:before="72"/>
        <w:ind w:leftChars="280" w:left="672" w:firstLineChars="50" w:firstLine="100"/>
        <w:rPr>
          <w:rFonts w:eastAsiaTheme="minorEastAsia"/>
          <w:b/>
          <w:bdr w:val="single" w:sz="4" w:space="0" w:color="auto"/>
        </w:rPr>
      </w:pPr>
      <w:r w:rsidRPr="009E4957">
        <w:rPr>
          <w:rFonts w:eastAsiaTheme="minorEastAsia" w:hint="eastAsia"/>
          <w:b/>
          <w:bdr w:val="single" w:sz="4" w:space="0" w:color="auto"/>
        </w:rPr>
        <w:t>（</w:t>
      </w:r>
      <w:r w:rsidRPr="009E4957">
        <w:rPr>
          <w:rFonts w:eastAsiaTheme="minorEastAsia" w:hint="eastAsia"/>
          <w:b/>
          <w:bdr w:val="single" w:sz="4" w:space="0" w:color="auto"/>
        </w:rPr>
        <w:t>B</w:t>
      </w:r>
      <w:r w:rsidRPr="009E4957">
        <w:rPr>
          <w:rFonts w:eastAsiaTheme="minorEastAsia" w:hint="eastAsia"/>
          <w:b/>
          <w:bdr w:val="single" w:sz="4" w:space="0" w:color="auto"/>
        </w:rPr>
        <w:t>）若諸行是無常演變的流轉</w:t>
      </w:r>
    </w:p>
    <w:p w:rsidR="00323615" w:rsidRPr="009E4957" w:rsidRDefault="00323615" w:rsidP="009B6BB1">
      <w:pPr>
        <w:pStyle w:val="a6"/>
        <w:spacing w:beforeLines="10" w:before="36"/>
        <w:ind w:leftChars="330" w:left="79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假定是</w:t>
      </w:r>
      <w:r w:rsidRPr="009E4957">
        <w:rPr>
          <w:rFonts w:ascii="標楷體" w:eastAsia="標楷體" w:hAnsi="標楷體" w:hint="eastAsia"/>
          <w:b/>
          <w:sz w:val="22"/>
          <w:szCs w:val="22"/>
        </w:rPr>
        <w:t>無常演變的流轉</w:t>
      </w:r>
      <w:r w:rsidRPr="009E4957">
        <w:rPr>
          <w:rFonts w:ascii="標楷體" w:eastAsia="標楷體" w:hAnsi="標楷體" w:hint="eastAsia"/>
          <w:sz w:val="22"/>
          <w:szCs w:val="22"/>
        </w:rPr>
        <w:t>，無常是終歸於滅，而且是剎那剎那的即生即滅。滅了，還有什麼從前世移轉到後世去呢？有從前世到後世的法，必有前後的延續性；纔生即滅的無常，如執有自性，怎麼可以說他有流轉？所以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諸行是「無常」的，也「不應」說他有往來</w:t>
      </w:r>
      <w:r w:rsidRPr="009E4957">
        <w:rPr>
          <w:rFonts w:ascii="標楷體" w:eastAsia="標楷體" w:hAnsi="標楷體" w:hint="eastAsia"/>
          <w:sz w:val="22"/>
          <w:szCs w:val="22"/>
        </w:rPr>
        <w:t>。</w:t>
      </w:r>
    </w:p>
    <w:p w:rsidR="00F067CD" w:rsidRPr="009E4957" w:rsidRDefault="00F067CD" w:rsidP="009B6BB1">
      <w:pPr>
        <w:pStyle w:val="a6"/>
        <w:spacing w:beforeLines="30" w:before="108"/>
        <w:ind w:leftChars="280" w:left="672"/>
        <w:rPr>
          <w:rFonts w:eastAsiaTheme="minorEastAsia"/>
          <w:b/>
          <w:bdr w:val="single" w:sz="4" w:space="0" w:color="auto"/>
        </w:rPr>
      </w:pPr>
      <w:r w:rsidRPr="009E4957">
        <w:rPr>
          <w:rFonts w:eastAsiaTheme="minorEastAsia"/>
          <w:b/>
          <w:bdr w:val="single" w:sz="4" w:space="0" w:color="auto"/>
        </w:rPr>
        <w:t>B</w:t>
      </w:r>
      <w:r w:rsidRPr="009E4957">
        <w:rPr>
          <w:rFonts w:eastAsiaTheme="minorEastAsia"/>
          <w:b/>
          <w:bdr w:val="single" w:sz="4" w:space="0" w:color="auto"/>
        </w:rPr>
        <w:t>、破眾生的流轉</w:t>
      </w:r>
    </w:p>
    <w:p w:rsidR="00323615" w:rsidRPr="009E4957" w:rsidRDefault="00323615" w:rsidP="00B05641">
      <w:pPr>
        <w:pStyle w:val="a6"/>
        <w:spacing w:beforeLines="10" w:before="3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諸行的常無常，不可說他有往來生死的流轉；依蘊、界、處而安立的眾生，說他是常或無常，也同樣的不能成立生死流轉的往來。所以說：「眾生亦復然」。</w:t>
      </w:r>
    </w:p>
    <w:p w:rsidR="00F067CD" w:rsidRPr="009E4957" w:rsidRDefault="00F067CD" w:rsidP="009B6BB1">
      <w:pPr>
        <w:pStyle w:val="a6"/>
        <w:spacing w:beforeLines="50" w:before="180"/>
        <w:ind w:leftChars="280" w:left="672"/>
        <w:rPr>
          <w:b/>
          <w:bdr w:val="single" w:sz="4" w:space="0" w:color="auto"/>
        </w:rPr>
      </w:pPr>
      <w:r w:rsidRPr="009E4957">
        <w:rPr>
          <w:rFonts w:ascii="新細明體" w:hAnsi="新細明體" w:cs="新細明體" w:hint="eastAsia"/>
          <w:b/>
          <w:bdr w:val="single" w:sz="4" w:space="0" w:color="auto"/>
        </w:rPr>
        <w:t>※</w:t>
      </w:r>
      <w:r w:rsidRPr="009E4957">
        <w:rPr>
          <w:b/>
          <w:bdr w:val="single" w:sz="4" w:space="0" w:color="auto"/>
        </w:rPr>
        <w:t>釋第</w:t>
      </w:r>
      <w:r w:rsidRPr="009E4957">
        <w:rPr>
          <w:b/>
          <w:bdr w:val="single" w:sz="4" w:space="0" w:color="auto"/>
        </w:rPr>
        <w:t>2</w:t>
      </w:r>
      <w:r w:rsidRPr="009E4957">
        <w:rPr>
          <w:b/>
          <w:bdr w:val="single" w:sz="4" w:space="0" w:color="auto"/>
        </w:rPr>
        <w:t>頌：別破眾生的流轉</w:t>
      </w:r>
    </w:p>
    <w:p w:rsidR="00F067CD" w:rsidRPr="009E4957" w:rsidRDefault="00323615" w:rsidP="00B05641">
      <w:pPr>
        <w:pStyle w:val="a6"/>
        <w:spacing w:beforeLines="10" w:before="3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雖然說了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諸行和眾生的流轉都不可能</w:t>
      </w:r>
      <w:r w:rsidRPr="009E4957">
        <w:rPr>
          <w:rFonts w:ascii="標楷體" w:eastAsia="標楷體" w:hAnsi="標楷體" w:hint="eastAsia"/>
          <w:sz w:val="22"/>
          <w:szCs w:val="22"/>
        </w:rPr>
        <w:t>，但在固執實有自性者的學者，特別是</w:t>
      </w:r>
      <w:r w:rsidRPr="009E4957">
        <w:rPr>
          <w:rFonts w:ascii="標楷體" w:eastAsia="標楷體" w:hAnsi="標楷體" w:hint="eastAsia"/>
          <w:b/>
          <w:sz w:val="22"/>
          <w:szCs w:val="22"/>
        </w:rPr>
        <w:t>一切有與犢子系，以為諸行雖不能建立往來，在諸行和合的相續中有我；依這假名的或真實的眾生，就可以說有流轉了</w:t>
      </w:r>
      <w:r w:rsidRPr="009E4957">
        <w:rPr>
          <w:rFonts w:ascii="標楷體" w:eastAsia="標楷體" w:hAnsi="標楷體" w:hint="eastAsia"/>
          <w:sz w:val="22"/>
          <w:szCs w:val="22"/>
        </w:rPr>
        <w:t>。</w:t>
      </w:r>
    </w:p>
    <w:p w:rsidR="00323615" w:rsidRPr="009E4957" w:rsidRDefault="00323615" w:rsidP="00A94A2A">
      <w:pPr>
        <w:pStyle w:val="a6"/>
        <w:spacing w:beforeLines="20" w:before="72"/>
        <w:ind w:leftChars="280" w:left="672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這對於眾生，倒需要考察：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假定說有「眾生」的「往來」，這眾生是假有的嗎？是實有的嗎？</w:t>
      </w:r>
    </w:p>
    <w:p w:rsidR="00F067CD" w:rsidRPr="009E4957" w:rsidRDefault="00F067CD" w:rsidP="00F067CD">
      <w:pPr>
        <w:pStyle w:val="a6"/>
        <w:spacing w:beforeLines="20" w:before="72"/>
        <w:ind w:leftChars="280" w:left="672"/>
        <w:rPr>
          <w:rFonts w:eastAsiaTheme="minorEastAsia"/>
          <w:b/>
          <w:bdr w:val="single" w:sz="4" w:space="0" w:color="auto"/>
        </w:rPr>
      </w:pPr>
      <w:r w:rsidRPr="009E4957">
        <w:rPr>
          <w:rFonts w:eastAsiaTheme="minorEastAsia"/>
          <w:b/>
          <w:bdr w:val="single" w:sz="4" w:space="0" w:color="auto"/>
        </w:rPr>
        <w:t>A</w:t>
      </w:r>
      <w:r w:rsidRPr="009E4957">
        <w:rPr>
          <w:rFonts w:eastAsiaTheme="minorEastAsia"/>
          <w:b/>
          <w:bdr w:val="single" w:sz="4" w:space="0" w:color="auto"/>
        </w:rPr>
        <w:t>、</w:t>
      </w:r>
      <w:r w:rsidRPr="009E4957">
        <w:rPr>
          <w:rFonts w:eastAsiaTheme="minorEastAsia" w:hint="eastAsia"/>
          <w:b/>
          <w:bdr w:val="single" w:sz="4" w:space="0" w:color="auto"/>
        </w:rPr>
        <w:t>若眾生是假有</w:t>
      </w:r>
    </w:p>
    <w:p w:rsidR="00323615" w:rsidRPr="009E4957" w:rsidRDefault="00323615" w:rsidP="00B05641">
      <w:pPr>
        <w:pStyle w:val="a6"/>
        <w:spacing w:beforeLines="10" w:before="3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假定說是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假有的</w:t>
      </w:r>
      <w:r w:rsidRPr="009E4957">
        <w:rPr>
          <w:rFonts w:ascii="標楷體" w:eastAsia="標楷體" w:hAnsi="標楷體" w:hint="eastAsia"/>
          <w:sz w:val="22"/>
          <w:szCs w:val="22"/>
        </w:rPr>
        <w:t>，那應當反省：所建立的實有諸法，尚且不能流轉；卻想在假有的眾生上建立，豈不是笑話？真水不能解渴，想以陽燄來解渴，這當然是不能達到目的的。主張實有自性，就應當在實有上建立流轉；否則，應痛快的接受一切唯名論，在假名中建立一切。</w:t>
      </w:r>
    </w:p>
    <w:p w:rsidR="00F067CD" w:rsidRPr="009E4957" w:rsidRDefault="00F067CD" w:rsidP="009B6BB1">
      <w:pPr>
        <w:pStyle w:val="a6"/>
        <w:spacing w:beforeLines="30" w:before="108"/>
        <w:ind w:leftChars="280" w:left="672"/>
        <w:rPr>
          <w:rFonts w:eastAsiaTheme="minorEastAsia"/>
          <w:b/>
          <w:bdr w:val="single" w:sz="4" w:space="0" w:color="auto"/>
        </w:rPr>
      </w:pPr>
      <w:r w:rsidRPr="009E4957">
        <w:rPr>
          <w:rFonts w:eastAsiaTheme="minorEastAsia"/>
          <w:b/>
          <w:bdr w:val="single" w:sz="4" w:space="0" w:color="auto"/>
        </w:rPr>
        <w:t>B</w:t>
      </w:r>
      <w:r w:rsidRPr="009E4957">
        <w:rPr>
          <w:rFonts w:eastAsiaTheme="minorEastAsia"/>
          <w:b/>
          <w:bdr w:val="single" w:sz="4" w:space="0" w:color="auto"/>
        </w:rPr>
        <w:t>、</w:t>
      </w:r>
      <w:r w:rsidRPr="009E4957">
        <w:rPr>
          <w:rFonts w:eastAsiaTheme="minorEastAsia" w:hint="eastAsia"/>
          <w:b/>
          <w:bdr w:val="single" w:sz="4" w:space="0" w:color="auto"/>
        </w:rPr>
        <w:t>若</w:t>
      </w:r>
      <w:r w:rsidRPr="009E4957">
        <w:rPr>
          <w:rFonts w:eastAsiaTheme="minorEastAsia"/>
          <w:b/>
          <w:bdr w:val="single" w:sz="4" w:space="0" w:color="auto"/>
        </w:rPr>
        <w:t>眾生</w:t>
      </w:r>
      <w:r w:rsidRPr="009E4957">
        <w:rPr>
          <w:rFonts w:eastAsiaTheme="minorEastAsia" w:hint="eastAsia"/>
          <w:b/>
          <w:bdr w:val="single" w:sz="4" w:space="0" w:color="auto"/>
        </w:rPr>
        <w:t>是實有</w:t>
      </w:r>
    </w:p>
    <w:p w:rsidR="00323615" w:rsidRPr="009E4957" w:rsidRDefault="00323615" w:rsidP="00B05641">
      <w:pPr>
        <w:pStyle w:val="a6"/>
        <w:spacing w:beforeLines="10" w:before="36"/>
        <w:ind w:leftChars="280" w:left="672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假定說是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實有的</w:t>
      </w:r>
      <w:r w:rsidRPr="009E4957">
        <w:rPr>
          <w:rFonts w:ascii="標楷體" w:eastAsia="標楷體" w:hAnsi="標楷體" w:hint="eastAsia"/>
          <w:sz w:val="22"/>
          <w:szCs w:val="22"/>
        </w:rPr>
        <w:t>，或妙有的，根本佛法中，徹底不承認這種思想。因為實有、妙有的眾生，在現實身心的探求中，了不可得。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如在五「陰」、六「界」、六「入」的諸法「中」，以「五種」方法，「求」微妙實有的自我，「盡無」所有。</w:t>
      </w:r>
      <w:r w:rsidRPr="009E4957">
        <w:rPr>
          <w:rFonts w:ascii="標楷體" w:eastAsia="標楷體" w:hAnsi="標楷體" w:hint="eastAsia"/>
          <w:sz w:val="22"/>
          <w:szCs w:val="22"/>
        </w:rPr>
        <w:t>陰、界、入是組合有情的原素，所以在這一切法中求。且以五陰中的色陰說：色不是我，離色沒有我，不離色也沒有我，我中沒有色，色中也沒有我。五門尋求色陰中的我不可得，餘陰，六界，六入，以五門尋求，同樣的也沒有。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諸法中求我既不可得，那還「有」「誰」在「往來」呢？</w:t>
      </w:r>
    </w:p>
  </w:footnote>
  <w:footnote w:id="18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sz w:val="22"/>
          <w:szCs w:val="22"/>
        </w:rPr>
        <w:t>詳見《中論》卷</w:t>
      </w:r>
      <w:r w:rsidRPr="009E4957">
        <w:rPr>
          <w:sz w:val="22"/>
          <w:szCs w:val="22"/>
        </w:rPr>
        <w:t>1</w:t>
      </w:r>
      <w:r w:rsidRPr="009E4957">
        <w:rPr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sz w:val="22"/>
          <w:szCs w:val="22"/>
        </w:rPr>
        <w:t>觀去來品〉</w:t>
      </w:r>
      <w:r w:rsidRPr="009E4957">
        <w:rPr>
          <w:rFonts w:hint="eastAsia"/>
          <w:sz w:val="22"/>
          <w:szCs w:val="22"/>
        </w:rPr>
        <w:t>（</w:t>
      </w:r>
      <w:r w:rsidRPr="009E4957">
        <w:rPr>
          <w:sz w:val="22"/>
          <w:szCs w:val="22"/>
        </w:rPr>
        <w:t>大正</w:t>
      </w:r>
      <w:r w:rsidRPr="009E4957">
        <w:rPr>
          <w:sz w:val="22"/>
          <w:szCs w:val="22"/>
        </w:rPr>
        <w:t>30</w:t>
      </w:r>
      <w:r w:rsidRPr="009E49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sz w:val="22"/>
            <w:szCs w:val="22"/>
          </w:rPr>
          <w:t>3c</w:t>
        </w:r>
      </w:smartTag>
      <w:r w:rsidRPr="009E4957">
        <w:rPr>
          <w:sz w:val="22"/>
          <w:szCs w:val="22"/>
        </w:rPr>
        <w:t>8</w:t>
      </w:r>
      <w:smartTag w:uri="urn:schemas-microsoft-com:office:smarttags" w:element="chmetcnv">
        <w:smartTagPr>
          <w:attr w:name="UnitName" w:val="C"/>
          <w:attr w:name="SourceValue" w:val="5"/>
          <w:attr w:name="HasSpace" w:val="False"/>
          <w:attr w:name="Negative" w:val="Tru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-</w:t>
        </w:r>
        <w:r w:rsidRPr="009E4957">
          <w:rPr>
            <w:sz w:val="22"/>
            <w:szCs w:val="22"/>
          </w:rPr>
          <w:t>5c</w:t>
        </w:r>
      </w:smartTag>
      <w:r w:rsidRPr="009E4957">
        <w:rPr>
          <w:sz w:val="22"/>
          <w:szCs w:val="22"/>
        </w:rPr>
        <w:t>14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。</w:t>
      </w:r>
    </w:p>
  </w:footnote>
  <w:footnote w:id="19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研考：研究考查。</w:t>
      </w:r>
      <w:r w:rsidRPr="009E4957">
        <w:rPr>
          <w:rFonts w:eastAsiaTheme="majorEastAsia"/>
          <w:sz w:val="22"/>
          <w:szCs w:val="22"/>
        </w:rPr>
        <w:t>（《漢語大詞典》（七）</w:t>
      </w:r>
      <w:r w:rsidR="006A7004" w:rsidRPr="009E4957">
        <w:rPr>
          <w:rFonts w:eastAsiaTheme="majorEastAsia" w:hint="eastAsia"/>
          <w:sz w:val="22"/>
          <w:szCs w:val="22"/>
        </w:rPr>
        <w:t>，</w:t>
      </w:r>
      <w:r w:rsidRPr="009E4957">
        <w:rPr>
          <w:rFonts w:eastAsiaTheme="majorEastAsia"/>
          <w:sz w:val="22"/>
          <w:szCs w:val="22"/>
        </w:rPr>
        <w:t>p.</w:t>
      </w:r>
      <w:r w:rsidRPr="009E4957">
        <w:rPr>
          <w:rFonts w:eastAsiaTheme="majorEastAsia" w:hint="eastAsia"/>
          <w:sz w:val="22"/>
          <w:szCs w:val="22"/>
        </w:rPr>
        <w:t>1007</w:t>
      </w:r>
      <w:r w:rsidRPr="009E4957">
        <w:rPr>
          <w:rFonts w:eastAsiaTheme="majorEastAsia"/>
          <w:sz w:val="22"/>
          <w:szCs w:val="22"/>
        </w:rPr>
        <w:t>）</w:t>
      </w:r>
    </w:p>
  </w:footnote>
  <w:footnote w:id="20">
    <w:p w:rsidR="009B6BB1" w:rsidRPr="009E4957" w:rsidRDefault="009B6BB1" w:rsidP="009B6BB1">
      <w:pPr>
        <w:snapToGrid w:val="0"/>
        <w:rPr>
          <w:sz w:val="22"/>
        </w:rPr>
      </w:pPr>
      <w:r w:rsidRPr="009E4957">
        <w:rPr>
          <w:rStyle w:val="a7"/>
          <w:sz w:val="22"/>
        </w:rPr>
        <w:footnoteRef/>
      </w:r>
      <w:bookmarkStart w:id="1" w:name="OLE_LINK2"/>
      <w:r w:rsidRPr="009E4957">
        <w:rPr>
          <w:rFonts w:asciiTheme="majorEastAsia" w:eastAsiaTheme="majorEastAsia" w:hAnsiTheme="majorEastAsia"/>
          <w:sz w:val="22"/>
        </w:rPr>
        <w:t>（</w:t>
      </w:r>
      <w:r w:rsidRPr="009E4957">
        <w:rPr>
          <w:sz w:val="22"/>
        </w:rPr>
        <w:t>1</w:t>
      </w:r>
      <w:bookmarkEnd w:id="1"/>
      <w:r w:rsidRPr="009E4957">
        <w:rPr>
          <w:rFonts w:asciiTheme="majorEastAsia" w:eastAsiaTheme="majorEastAsia" w:hAnsiTheme="majorEastAsia"/>
          <w:sz w:val="22"/>
        </w:rPr>
        <w:t>）</w:t>
      </w:r>
      <w:r w:rsidRPr="009E4957">
        <w:rPr>
          <w:sz w:val="22"/>
        </w:rPr>
        <w:t>《中論》卷</w:t>
      </w:r>
      <w:r w:rsidRPr="009E4957">
        <w:rPr>
          <w:sz w:val="22"/>
        </w:rPr>
        <w:t>1</w:t>
      </w:r>
      <w:r w:rsidRPr="009E4957">
        <w:rPr>
          <w:sz w:val="22"/>
        </w:rPr>
        <w:t>〈</w:t>
      </w:r>
      <w:r w:rsidRPr="009E4957">
        <w:rPr>
          <w:sz w:val="22"/>
        </w:rPr>
        <w:t>2</w:t>
      </w:r>
      <w:r w:rsidRPr="009E4957">
        <w:rPr>
          <w:sz w:val="22"/>
        </w:rPr>
        <w:t>觀去來品〉（大正</w:t>
      </w:r>
      <w:r w:rsidRPr="009E4957">
        <w:rPr>
          <w:sz w:val="22"/>
        </w:rPr>
        <w:t>30</w:t>
      </w:r>
      <w:r w:rsidRPr="009E4957">
        <w:rPr>
          <w:sz w:val="22"/>
        </w:rPr>
        <w:t>，</w:t>
      </w:r>
      <w:r w:rsidRPr="009E4957">
        <w:rPr>
          <w:sz w:val="22"/>
        </w:rPr>
        <w:t>3c8</w:t>
      </w:r>
      <w:r w:rsidRPr="009E4957">
        <w:rPr>
          <w:rFonts w:eastAsia="SimSun"/>
          <w:sz w:val="22"/>
        </w:rPr>
        <w:t>-</w:t>
      </w:r>
      <w:r w:rsidRPr="009E4957">
        <w:rPr>
          <w:sz w:val="22"/>
        </w:rPr>
        <w:t>9</w:t>
      </w:r>
      <w:r w:rsidRPr="009E4957">
        <w:rPr>
          <w:sz w:val="22"/>
        </w:rPr>
        <w:t>）：</w:t>
      </w:r>
    </w:p>
    <w:p w:rsidR="009B6BB1" w:rsidRPr="009E4957" w:rsidRDefault="009B6BB1" w:rsidP="009B6BB1">
      <w:pPr>
        <w:snapToGrid w:val="0"/>
        <w:ind w:leftChars="280" w:left="672"/>
        <w:rPr>
          <w:sz w:val="22"/>
        </w:rPr>
      </w:pPr>
      <w:r w:rsidRPr="009E4957">
        <w:rPr>
          <w:rFonts w:eastAsia="標楷體"/>
          <w:sz w:val="22"/>
        </w:rPr>
        <w:t>已去無有去，未去亦無去，離已去未去，去時亦無去。</w:t>
      </w:r>
      <w:r w:rsidRPr="009E4957">
        <w:rPr>
          <w:sz w:val="22"/>
        </w:rPr>
        <w:t>」</w:t>
      </w:r>
      <w:r w:rsidRPr="009E4957">
        <w:rPr>
          <w:rFonts w:eastAsia="SimSun" w:hint="eastAsia"/>
          <w:sz w:val="22"/>
        </w:rPr>
        <w:t xml:space="preserve"> </w:t>
      </w:r>
    </w:p>
    <w:p w:rsidR="009B6BB1" w:rsidRPr="009E4957" w:rsidRDefault="009B6BB1" w:rsidP="009B6BB1">
      <w:pPr>
        <w:snapToGrid w:val="0"/>
        <w:ind w:leftChars="60" w:left="144"/>
        <w:rPr>
          <w:sz w:val="22"/>
        </w:rPr>
      </w:pPr>
      <w:r w:rsidRPr="009E4957">
        <w:rPr>
          <w:rFonts w:asciiTheme="majorEastAsia" w:eastAsiaTheme="majorEastAsia" w:hAnsiTheme="majorEastAsia"/>
          <w:sz w:val="22"/>
        </w:rPr>
        <w:t>（</w:t>
      </w:r>
      <w:r w:rsidRPr="009E4957">
        <w:rPr>
          <w:rFonts w:eastAsia="標楷體"/>
          <w:sz w:val="22"/>
        </w:rPr>
        <w:t>2</w:t>
      </w:r>
      <w:r w:rsidRPr="009E4957">
        <w:rPr>
          <w:rFonts w:asciiTheme="majorEastAsia" w:eastAsiaTheme="majorEastAsia" w:hAnsiTheme="majorEastAsia"/>
          <w:sz w:val="22"/>
        </w:rPr>
        <w:t>）</w:t>
      </w:r>
      <w:r w:rsidRPr="009E4957">
        <w:rPr>
          <w:sz w:val="22"/>
        </w:rPr>
        <w:t>印順</w:t>
      </w:r>
      <w:r w:rsidRPr="009E4957">
        <w:rPr>
          <w:rFonts w:hint="eastAsia"/>
          <w:sz w:val="22"/>
        </w:rPr>
        <w:t>法師</w:t>
      </w:r>
      <w:r w:rsidRPr="009E4957">
        <w:rPr>
          <w:sz w:val="22"/>
        </w:rPr>
        <w:t>，《中觀論頌講記》，</w:t>
      </w:r>
      <w:r w:rsidRPr="009E4957">
        <w:rPr>
          <w:sz w:val="22"/>
        </w:rPr>
        <w:t>pp.84-85</w:t>
      </w:r>
      <w:r w:rsidRPr="009E4957">
        <w:rPr>
          <w:sz w:val="22"/>
        </w:rPr>
        <w:t>：</w:t>
      </w:r>
    </w:p>
    <w:p w:rsidR="009B6BB1" w:rsidRPr="009E4957" w:rsidRDefault="009B6BB1" w:rsidP="009B6BB1">
      <w:pPr>
        <w:snapToGrid w:val="0"/>
        <w:ind w:leftChars="280" w:left="672"/>
        <w:rPr>
          <w:rFonts w:eastAsia="標楷體"/>
          <w:sz w:val="22"/>
        </w:rPr>
      </w:pPr>
      <w:r w:rsidRPr="009E4957">
        <w:rPr>
          <w:rFonts w:eastAsia="標楷體"/>
          <w:sz w:val="22"/>
        </w:rPr>
        <w:t>這首頌，是總依三時的觀門中，明沒有去法。說到去，去是一種動作，有動作就有時間相，所以必然的在某一時間中去。一說到時間，就不外已去，未去，去時的三時。若執著有自性的去法，那就該觀察他到底在那一時間中去呢？</w:t>
      </w:r>
    </w:p>
    <w:p w:rsidR="009B6BB1" w:rsidRPr="009E4957" w:rsidRDefault="009B6BB1" w:rsidP="009B6BB1">
      <w:pPr>
        <w:snapToGrid w:val="0"/>
        <w:spacing w:beforeLines="10" w:before="36"/>
        <w:ind w:leftChars="280" w:left="672"/>
        <w:rPr>
          <w:rFonts w:eastAsia="標楷體"/>
          <w:sz w:val="22"/>
        </w:rPr>
      </w:pPr>
      <w:r w:rsidRPr="009E4957">
        <w:rPr>
          <w:rFonts w:eastAsia="標楷體"/>
          <w:sz w:val="22"/>
        </w:rPr>
        <w:t>是</w:t>
      </w:r>
      <w:r w:rsidRPr="009E4957">
        <w:rPr>
          <w:rFonts w:eastAsia="標楷體"/>
          <w:b/>
          <w:sz w:val="22"/>
        </w:rPr>
        <w:t>已去</w:t>
      </w:r>
      <w:r w:rsidRPr="009E4957">
        <w:rPr>
          <w:rFonts w:eastAsia="標楷體"/>
          <w:sz w:val="22"/>
        </w:rPr>
        <w:t>時嗎？運動的作業已過去了，怎麼還可說有去呢？所以「已去無有去」。</w:t>
      </w:r>
    </w:p>
    <w:p w:rsidR="009B6BB1" w:rsidRPr="009E4957" w:rsidRDefault="009B6BB1" w:rsidP="009B6BB1">
      <w:pPr>
        <w:snapToGrid w:val="0"/>
        <w:ind w:leftChars="280" w:left="672"/>
        <w:rPr>
          <w:rFonts w:eastAsia="標楷體"/>
          <w:sz w:val="22"/>
        </w:rPr>
      </w:pPr>
      <w:r w:rsidRPr="009E4957">
        <w:rPr>
          <w:rFonts w:eastAsia="標楷體"/>
          <w:b/>
          <w:sz w:val="22"/>
        </w:rPr>
        <w:t>未去</w:t>
      </w:r>
      <w:r w:rsidRPr="009E4957">
        <w:rPr>
          <w:rFonts w:eastAsia="標楷體"/>
          <w:sz w:val="22"/>
        </w:rPr>
        <w:t>，去的動作還沒有開始，當然也談不上去，所以「未去」時中，也是「無去」的。</w:t>
      </w:r>
    </w:p>
    <w:p w:rsidR="009B6BB1" w:rsidRPr="009E4957" w:rsidRDefault="009B6BB1" w:rsidP="009B6BB1">
      <w:pPr>
        <w:snapToGrid w:val="0"/>
        <w:ind w:leftChars="280" w:left="672"/>
        <w:rPr>
          <w:b/>
          <w:sz w:val="22"/>
        </w:rPr>
      </w:pPr>
      <w:r w:rsidRPr="009E4957">
        <w:rPr>
          <w:rFonts w:eastAsia="標楷體"/>
          <w:sz w:val="22"/>
        </w:rPr>
        <w:t>若說</w:t>
      </w:r>
      <w:r w:rsidRPr="009E4957">
        <w:rPr>
          <w:rFonts w:eastAsia="標楷體"/>
          <w:b/>
          <w:sz w:val="22"/>
        </w:rPr>
        <w:t>去時</w:t>
      </w:r>
      <w:r w:rsidRPr="009E4957">
        <w:rPr>
          <w:rFonts w:eastAsia="標楷體"/>
          <w:sz w:val="22"/>
        </w:rPr>
        <w:t>中去，這格外不可。因為不是已去，就是未去，「離」了「已去未去」二者，根本沒有去時的第三位，所以「去時亦無去」。這對三時中去，作一個根本的否定。</w:t>
      </w:r>
    </w:p>
  </w:footnote>
  <w:footnote w:id="21">
    <w:p w:rsidR="00323615" w:rsidRPr="009E4957" w:rsidRDefault="00323615" w:rsidP="009234B3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《中論》卷</w:t>
      </w:r>
      <w:r w:rsidRPr="009E4957">
        <w:rPr>
          <w:sz w:val="22"/>
          <w:szCs w:val="22"/>
        </w:rPr>
        <w:t>1</w:t>
      </w:r>
      <w:r w:rsidRPr="009E4957">
        <w:rPr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sz w:val="22"/>
          <w:szCs w:val="22"/>
        </w:rPr>
        <w:t>觀去來品〉（青目釋）（大正</w:t>
      </w:r>
      <w:r w:rsidRPr="009E4957">
        <w:rPr>
          <w:sz w:val="22"/>
          <w:szCs w:val="22"/>
        </w:rPr>
        <w:t>30</w:t>
      </w:r>
      <w:r w:rsidRPr="009E4957">
        <w:rPr>
          <w:sz w:val="22"/>
          <w:szCs w:val="22"/>
        </w:rPr>
        <w:t>，</w:t>
      </w:r>
      <w:r w:rsidRPr="009E4957">
        <w:rPr>
          <w:sz w:val="22"/>
          <w:szCs w:val="22"/>
        </w:rPr>
        <w:t>4b21</w:t>
      </w:r>
      <w:r w:rsidRPr="009E4957">
        <w:rPr>
          <w:rFonts w:hint="eastAsia"/>
          <w:sz w:val="22"/>
          <w:szCs w:val="22"/>
        </w:rPr>
        <w:t>-</w:t>
      </w:r>
      <w:r w:rsidRPr="009E4957">
        <w:rPr>
          <w:sz w:val="22"/>
          <w:szCs w:val="22"/>
        </w:rPr>
        <w:t>c5</w:t>
      </w:r>
      <w:r w:rsidRPr="009E4957">
        <w:rPr>
          <w:sz w:val="22"/>
          <w:szCs w:val="22"/>
        </w:rPr>
        <w:t>）：</w:t>
      </w:r>
    </w:p>
    <w:p w:rsidR="00323615" w:rsidRPr="009E4957" w:rsidRDefault="00323615" w:rsidP="00B05641">
      <w:pPr>
        <w:pStyle w:val="a6"/>
        <w:spacing w:beforeLines="10" w:before="36"/>
        <w:ind w:leftChars="290" w:left="696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若決定有去、有去者，應有初發。而於三時中，求發不可得。何以故？</w:t>
      </w:r>
    </w:p>
    <w:p w:rsidR="00323615" w:rsidRPr="009E4957" w:rsidRDefault="00323615" w:rsidP="00B05641">
      <w:pPr>
        <w:pStyle w:val="a6"/>
        <w:spacing w:before="10"/>
        <w:ind w:leftChars="290" w:left="696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已去中無發，未去中無發，去時中無發，何處當有發？</w:t>
      </w:r>
      <w:r w:rsidRPr="009E4957">
        <w:rPr>
          <w:rFonts w:ascii="標楷體" w:eastAsia="標楷體" w:hAnsi="標楷體"/>
          <w:sz w:val="22"/>
          <w:szCs w:val="22"/>
        </w:rPr>
        <w:t>何以故？三時中無發。</w:t>
      </w:r>
    </w:p>
    <w:p w:rsidR="00323615" w:rsidRPr="009E4957" w:rsidRDefault="00323615" w:rsidP="00B05641">
      <w:pPr>
        <w:pStyle w:val="a6"/>
        <w:spacing w:before="10"/>
        <w:ind w:leftChars="290" w:left="696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未發無去時，亦無有已去，是二應有發，未去何有發？</w:t>
      </w:r>
    </w:p>
    <w:p w:rsidR="00323615" w:rsidRPr="009E4957" w:rsidRDefault="00323615" w:rsidP="00B05641">
      <w:pPr>
        <w:pStyle w:val="a6"/>
        <w:spacing w:before="10"/>
        <w:ind w:leftChars="290" w:left="696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無去無未去，亦復無去時，一切無有發，何故而分別？</w:t>
      </w:r>
    </w:p>
    <w:p w:rsidR="009B6BB1" w:rsidRPr="009E4957" w:rsidRDefault="00323615" w:rsidP="00B05641">
      <w:pPr>
        <w:pStyle w:val="a6"/>
        <w:spacing w:before="10"/>
        <w:ind w:leftChars="290" w:left="696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若人未發則無去時</w:t>
      </w:r>
      <w:r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亦無已去。若有發</w:t>
      </w:r>
      <w:r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當在二處</w:t>
      </w:r>
      <w:r w:rsidRPr="009E4957">
        <w:rPr>
          <w:rFonts w:ascii="標楷體" w:eastAsia="標楷體" w:hAnsi="標楷體" w:hint="eastAsia"/>
          <w:sz w:val="22"/>
          <w:szCs w:val="22"/>
        </w:rPr>
        <w:t>：</w:t>
      </w:r>
      <w:r w:rsidRPr="009E4957">
        <w:rPr>
          <w:rFonts w:ascii="標楷體" w:eastAsia="標楷體" w:hAnsi="標楷體"/>
          <w:sz w:val="22"/>
          <w:szCs w:val="22"/>
        </w:rPr>
        <w:t>去時</w:t>
      </w:r>
      <w:r w:rsidRPr="009E4957">
        <w:rPr>
          <w:rFonts w:ascii="標楷體" w:eastAsia="標楷體" w:hAnsi="標楷體" w:hint="eastAsia"/>
          <w:sz w:val="22"/>
          <w:szCs w:val="22"/>
        </w:rPr>
        <w:t>、</w:t>
      </w:r>
      <w:r w:rsidR="009B6BB1" w:rsidRPr="009E4957">
        <w:rPr>
          <w:rFonts w:ascii="標楷體" w:eastAsia="標楷體" w:hAnsi="標楷體"/>
          <w:sz w:val="22"/>
          <w:szCs w:val="22"/>
        </w:rPr>
        <w:t>已去中</w:t>
      </w:r>
      <w:r w:rsidR="009B6BB1" w:rsidRPr="009E4957">
        <w:rPr>
          <w:rFonts w:ascii="標楷體" w:eastAsia="標楷體" w:hAnsi="標楷體" w:hint="eastAsia"/>
          <w:sz w:val="22"/>
          <w:szCs w:val="22"/>
        </w:rPr>
        <w:t>；</w:t>
      </w:r>
      <w:r w:rsidRPr="009E4957">
        <w:rPr>
          <w:rFonts w:ascii="標楷體" w:eastAsia="標楷體" w:hAnsi="標楷體"/>
          <w:sz w:val="22"/>
          <w:szCs w:val="22"/>
        </w:rPr>
        <w:t>二俱不然</w:t>
      </w:r>
      <w:r w:rsidR="009B6BB1" w:rsidRPr="009E4957">
        <w:rPr>
          <w:rFonts w:ascii="標楷體" w:eastAsia="標楷體" w:hAnsi="標楷體" w:hint="eastAsia"/>
          <w:sz w:val="22"/>
          <w:szCs w:val="22"/>
        </w:rPr>
        <w:t>。</w:t>
      </w:r>
    </w:p>
    <w:p w:rsidR="00323615" w:rsidRPr="009E4957" w:rsidRDefault="00323615" w:rsidP="00B05641">
      <w:pPr>
        <w:pStyle w:val="a6"/>
        <w:spacing w:before="10"/>
        <w:ind w:leftChars="290" w:left="696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未去時未有發故</w:t>
      </w:r>
      <w:r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未去中何有發</w:t>
      </w:r>
      <w:r w:rsidRPr="009E4957">
        <w:rPr>
          <w:rFonts w:ascii="標楷體" w:eastAsia="標楷體" w:hAnsi="標楷體" w:hint="eastAsia"/>
          <w:sz w:val="22"/>
          <w:szCs w:val="22"/>
        </w:rPr>
        <w:t>？</w:t>
      </w:r>
      <w:r w:rsidRPr="009E4957">
        <w:rPr>
          <w:rFonts w:ascii="標楷體" w:eastAsia="標楷體" w:hAnsi="標楷體"/>
          <w:sz w:val="22"/>
          <w:szCs w:val="22"/>
        </w:rPr>
        <w:t>發無故無去</w:t>
      </w:r>
      <w:r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無去故無去者</w:t>
      </w:r>
      <w:r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何得有已去</w:t>
      </w:r>
      <w:r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/>
          <w:sz w:val="22"/>
          <w:szCs w:val="22"/>
        </w:rPr>
        <w:t>未去</w:t>
      </w:r>
      <w:r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/>
          <w:sz w:val="22"/>
          <w:szCs w:val="22"/>
        </w:rPr>
        <w:t>去時</w:t>
      </w:r>
      <w:r w:rsidRPr="009E4957">
        <w:rPr>
          <w:rFonts w:ascii="標楷體" w:eastAsia="標楷體" w:hAnsi="標楷體" w:hint="eastAsia"/>
          <w:sz w:val="22"/>
          <w:szCs w:val="22"/>
        </w:rPr>
        <w:t>？</w:t>
      </w:r>
    </w:p>
    <w:p w:rsidR="00F200BD" w:rsidRPr="009E4957" w:rsidRDefault="00323615" w:rsidP="00F200BD">
      <w:pPr>
        <w:pStyle w:val="a6"/>
        <w:ind w:leftChars="50" w:left="12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）印順法師，《中觀論頌講記》，</w:t>
      </w:r>
      <w:r w:rsidRPr="009E4957">
        <w:rPr>
          <w:rFonts w:hint="eastAsia"/>
          <w:sz w:val="22"/>
          <w:szCs w:val="22"/>
        </w:rPr>
        <w:t>pp.91-93</w:t>
      </w:r>
      <w:r w:rsidR="00F200BD" w:rsidRPr="009E4957">
        <w:rPr>
          <w:rFonts w:hint="eastAsia"/>
          <w:sz w:val="22"/>
          <w:szCs w:val="22"/>
        </w:rPr>
        <w:t>：</w:t>
      </w:r>
      <w:r w:rsidR="00F200BD" w:rsidRPr="009E4957">
        <w:rPr>
          <w:rFonts w:hint="eastAsia"/>
          <w:sz w:val="22"/>
          <w:szCs w:val="22"/>
        </w:rPr>
        <w:t xml:space="preserve"> </w:t>
      </w:r>
    </w:p>
    <w:p w:rsidR="00D11DA7" w:rsidRPr="009E4957" w:rsidRDefault="00F200BD" w:rsidP="00F200BD">
      <w:pPr>
        <w:pStyle w:val="a6"/>
        <w:ind w:leftChars="300" w:left="72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這三首頌，是破最初的發動不成。外人聽了去時去不可能，去者也不可能，但他的內心，總覺得有真實的去。他覺得眼見有開始動作的初發，有了發，不能說沒有去。從世間的常識說，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最初提起兩隻腳來是發，正在走的時候是去</w:t>
      </w:r>
      <w:r w:rsidRPr="009E4957">
        <w:rPr>
          <w:rFonts w:ascii="標楷體" w:eastAsia="標楷體" w:hAnsi="標楷體" w:hint="eastAsia"/>
          <w:sz w:val="22"/>
          <w:szCs w:val="22"/>
        </w:rPr>
        <w:t>。</w:t>
      </w:r>
      <w:r w:rsidRPr="009E4957">
        <w:rPr>
          <w:rFonts w:ascii="標楷體" w:eastAsia="標楷體" w:hAnsi="標楷體" w:hint="eastAsia"/>
          <w:b/>
          <w:sz w:val="22"/>
          <w:szCs w:val="22"/>
        </w:rPr>
        <w:t>約動作說：去發是沒有差別的；約先後說，那麼發是因，去是果。</w:t>
      </w:r>
      <w:r w:rsidRPr="009E4957">
        <w:rPr>
          <w:rFonts w:ascii="標楷體" w:eastAsia="標楷體" w:hAnsi="標楷體" w:hint="eastAsia"/>
          <w:sz w:val="22"/>
          <w:szCs w:val="22"/>
        </w:rPr>
        <w:t>有發決定有去；他提出最初的發動，目的仍在成立他的有去。</w:t>
      </w:r>
    </w:p>
    <w:p w:rsidR="00F200BD" w:rsidRPr="009E4957" w:rsidRDefault="00F200BD" w:rsidP="00A94A2A">
      <w:pPr>
        <w:pStyle w:val="a6"/>
        <w:spacing w:beforeLines="20" w:before="72"/>
        <w:ind w:leftChars="300" w:left="72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外人既執著初發的動作，那不妨觀察所說的初發，是在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已去</w:t>
      </w:r>
      <w:r w:rsidRPr="009E4957">
        <w:rPr>
          <w:rFonts w:ascii="標楷體" w:eastAsia="標楷體" w:hAnsi="標楷體" w:hint="eastAsia"/>
          <w:sz w:val="22"/>
          <w:szCs w:val="22"/>
        </w:rPr>
        <w:t>中</w:t>
      </w:r>
      <w:r w:rsidR="00C84D4E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b/>
          <w:sz w:val="22"/>
          <w:szCs w:val="22"/>
        </w:rPr>
        <w:t>未去</w:t>
      </w:r>
      <w:r w:rsidRPr="009E4957">
        <w:rPr>
          <w:rFonts w:ascii="標楷體" w:eastAsia="標楷體" w:hAnsi="標楷體" w:hint="eastAsia"/>
          <w:sz w:val="22"/>
          <w:szCs w:val="22"/>
        </w:rPr>
        <w:t>中，還是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去時</w:t>
      </w:r>
      <w:r w:rsidRPr="009E4957">
        <w:rPr>
          <w:rFonts w:ascii="標楷體" w:eastAsia="標楷體" w:hAnsi="標楷體" w:hint="eastAsia"/>
          <w:sz w:val="22"/>
          <w:szCs w:val="22"/>
        </w:rPr>
        <w:t>中呢？</w:t>
      </w:r>
    </w:p>
    <w:p w:rsidR="00D11DA7" w:rsidRPr="009E4957" w:rsidRDefault="00F200BD" w:rsidP="00F200BD">
      <w:pPr>
        <w:pStyle w:val="a6"/>
        <w:ind w:leftChars="300" w:left="72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「已去中」是「無發」的</w:t>
      </w:r>
      <w:r w:rsidRPr="009E4957">
        <w:rPr>
          <w:rFonts w:ascii="標楷體" w:eastAsia="標楷體" w:hAnsi="標楷體" w:hint="eastAsia"/>
          <w:sz w:val="22"/>
          <w:szCs w:val="22"/>
        </w:rPr>
        <w:t>，因為去是發果，早已過去了，不可說還有去因的初發。</w:t>
      </w:r>
    </w:p>
    <w:p w:rsidR="00D11DA7" w:rsidRPr="009E4957" w:rsidRDefault="00F200BD" w:rsidP="00F200BD">
      <w:pPr>
        <w:pStyle w:val="a6"/>
        <w:ind w:leftChars="300" w:left="72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「未去中」也「無發」</w:t>
      </w:r>
      <w:r w:rsidRPr="009E4957">
        <w:rPr>
          <w:rFonts w:ascii="標楷體" w:eastAsia="標楷體" w:hAnsi="標楷體" w:hint="eastAsia"/>
          <w:sz w:val="22"/>
          <w:szCs w:val="22"/>
        </w:rPr>
        <w:t>，發是從靜到動的轉扭點，但已是動作，未去還沒有動作，所以不能有發。</w:t>
      </w:r>
    </w:p>
    <w:p w:rsidR="00D11DA7" w:rsidRPr="009E4957" w:rsidRDefault="00F200BD" w:rsidP="00F200BD">
      <w:pPr>
        <w:pStyle w:val="a6"/>
        <w:ind w:leftChars="300" w:left="72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離已去未去，既沒有去時的別體，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「去時中」也當然「無發」。</w:t>
      </w:r>
    </w:p>
    <w:p w:rsidR="00D11DA7" w:rsidRPr="009E4957" w:rsidRDefault="00F200BD" w:rsidP="00F200BD">
      <w:pPr>
        <w:pStyle w:val="a6"/>
        <w:ind w:leftChars="300" w:left="72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在三時門中觀察，求初發都不可得，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三時都不可得，「何處」還可說「有發」呢？</w:t>
      </w:r>
    </w:p>
    <w:p w:rsidR="00D11DA7" w:rsidRPr="009E4957" w:rsidRDefault="00F200BD" w:rsidP="00D11DA7">
      <w:pPr>
        <w:pStyle w:val="a6"/>
        <w:spacing w:beforeLines="20" w:before="72"/>
        <w:ind w:leftChars="300" w:left="720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作三時門的推究，不說發則已，要說有發，那決定在已去或去時中，因為發是發動，未去是沒有發的。但是，似乎應有發的去時與已去，要在發動以後才能成立，在沒有發動之前，根本談不上去時和已去。因此，在去時和已去中求初發，也同樣的不可得。所以說</w:t>
      </w:r>
      <w:r w:rsidRPr="009E4957">
        <w:rPr>
          <w:rFonts w:ascii="標楷體" w:eastAsia="標楷體" w:hAnsi="標楷體" w:hint="eastAsia"/>
          <w:b/>
          <w:sz w:val="22"/>
          <w:szCs w:val="22"/>
        </w:rPr>
        <w:t>「未」曾「發」動時是「無」有「去時，亦無有已去」的。假定要說有發，</w:t>
      </w:r>
      <w:r w:rsidR="00C84D4E" w:rsidRPr="009E4957">
        <w:rPr>
          <w:rFonts w:ascii="標楷體" w:eastAsia="標楷體" w:hAnsi="標楷體" w:hint="eastAsia"/>
          <w:b/>
          <w:sz w:val="22"/>
          <w:szCs w:val="22"/>
        </w:rPr>
        <w:t>就在這已去、去時的二者中；這「二」者，「應有發」而實際還是沒有；</w:t>
      </w:r>
      <w:r w:rsidRPr="009E4957">
        <w:rPr>
          <w:rFonts w:ascii="標楷體" w:eastAsia="標楷體" w:hAnsi="標楷體" w:hint="eastAsia"/>
          <w:b/>
          <w:sz w:val="22"/>
          <w:szCs w:val="22"/>
        </w:rPr>
        <w:t>沒有動作的「未去」，那裡還會「有發」呢？</w:t>
      </w:r>
    </w:p>
    <w:p w:rsidR="00323615" w:rsidRPr="009E4957" w:rsidRDefault="00F200BD" w:rsidP="00D11DA7">
      <w:pPr>
        <w:pStyle w:val="a6"/>
        <w:spacing w:beforeLines="20" w:before="72"/>
        <w:ind w:leftChars="300" w:left="72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這樣，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「無」已「去」的發，「無未去」的發，也「無去時」的發，在「一切」時中都「無有發」，既沒有去因的初發，就沒有去法的實體，沒有去，「何故」還要「分別」已去，未去，去時呢？</w:t>
      </w:r>
      <w:r w:rsidRPr="009E4957">
        <w:rPr>
          <w:rFonts w:ascii="標楷體" w:eastAsia="標楷體" w:hAnsi="標楷體" w:hint="eastAsia"/>
          <w:sz w:val="22"/>
          <w:szCs w:val="22"/>
        </w:rPr>
        <w:t>最初動作的發不可得，去法仍然不得成立。</w:t>
      </w:r>
    </w:p>
  </w:footnote>
  <w:footnote w:id="22">
    <w:p w:rsidR="00323615" w:rsidRPr="009E4957" w:rsidRDefault="00323615" w:rsidP="00DD45B9">
      <w:pPr>
        <w:pStyle w:val="a6"/>
        <w:spacing w:line="0" w:lineRule="atLeast"/>
        <w:ind w:left="178" w:hangingChars="81" w:hanging="178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）《中論》卷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觀去來品〉：</w:t>
      </w:r>
    </w:p>
    <w:p w:rsidR="00323615" w:rsidRPr="009E4957" w:rsidRDefault="00323615" w:rsidP="00B05641">
      <w:pPr>
        <w:pStyle w:val="a6"/>
        <w:spacing w:beforeLines="10" w:before="36"/>
        <w:ind w:leftChars="270" w:left="648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去者若當住，云何有此義？若當離於去，去者不可得。</w:t>
      </w:r>
      <w:r w:rsidRPr="009E4957">
        <w:rPr>
          <w:rFonts w:hint="eastAsia"/>
          <w:sz w:val="22"/>
          <w:szCs w:val="22"/>
        </w:rPr>
        <w:t>（大正</w:t>
      </w:r>
      <w:r w:rsidRPr="009E4957">
        <w:rPr>
          <w:rFonts w:hint="eastAsia"/>
          <w:sz w:val="22"/>
          <w:szCs w:val="22"/>
        </w:rPr>
        <w:t>30</w:t>
      </w:r>
      <w:r w:rsidRPr="009E495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5a</w:t>
        </w:r>
      </w:smartTag>
      <w:r w:rsidRPr="009E4957">
        <w:rPr>
          <w:rFonts w:hint="eastAsia"/>
          <w:sz w:val="22"/>
          <w:szCs w:val="22"/>
        </w:rPr>
        <w:t>5-6</w:t>
      </w:r>
      <w:r w:rsidRPr="009E4957">
        <w:rPr>
          <w:rFonts w:hint="eastAsia"/>
          <w:sz w:val="22"/>
          <w:szCs w:val="22"/>
        </w:rPr>
        <w:t>）</w:t>
      </w:r>
    </w:p>
    <w:p w:rsidR="00323615" w:rsidRPr="009E4957" w:rsidRDefault="00323615" w:rsidP="00B05641">
      <w:pPr>
        <w:pStyle w:val="a6"/>
        <w:spacing w:beforeLines="10" w:before="36"/>
        <w:ind w:leftChars="270" w:left="648"/>
        <w:rPr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去未去無住，去時亦無住。所有行止法，皆同於去義。</w:t>
      </w:r>
      <w:r w:rsidRPr="009E4957">
        <w:rPr>
          <w:rFonts w:hint="eastAsia"/>
          <w:sz w:val="22"/>
          <w:szCs w:val="22"/>
        </w:rPr>
        <w:t>（大正</w:t>
      </w:r>
      <w:r w:rsidRPr="009E4957">
        <w:rPr>
          <w:rFonts w:hint="eastAsia"/>
          <w:sz w:val="22"/>
          <w:szCs w:val="22"/>
        </w:rPr>
        <w:t>30</w:t>
      </w:r>
      <w:r w:rsidRPr="009E495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5a</w:t>
        </w:r>
      </w:smartTag>
      <w:r w:rsidRPr="009E4957">
        <w:rPr>
          <w:rFonts w:hint="eastAsia"/>
          <w:sz w:val="22"/>
          <w:szCs w:val="22"/>
        </w:rPr>
        <w:t>10-11</w:t>
      </w:r>
      <w:r w:rsidRPr="009E4957">
        <w:rPr>
          <w:rFonts w:hint="eastAsia"/>
          <w:sz w:val="22"/>
          <w:szCs w:val="22"/>
        </w:rPr>
        <w:t>）</w:t>
      </w:r>
    </w:p>
    <w:p w:rsidR="00323615" w:rsidRPr="009E4957" w:rsidRDefault="00323615" w:rsidP="00B05641">
      <w:pPr>
        <w:pStyle w:val="a6"/>
        <w:spacing w:line="0" w:lineRule="atLeast"/>
        <w:ind w:leftChars="50" w:left="120"/>
        <w:rPr>
          <w:sz w:val="22"/>
          <w:szCs w:val="22"/>
        </w:rPr>
      </w:pPr>
      <w:r w:rsidRPr="009E4957">
        <w:rPr>
          <w:sz w:val="22"/>
          <w:szCs w:val="22"/>
        </w:rPr>
        <w:t>（</w:t>
      </w:r>
      <w:r w:rsidRPr="009E4957">
        <w:rPr>
          <w:sz w:val="22"/>
          <w:szCs w:val="22"/>
        </w:rPr>
        <w:t>2</w:t>
      </w:r>
      <w:r w:rsidRPr="009E4957">
        <w:rPr>
          <w:sz w:val="22"/>
          <w:szCs w:val="22"/>
        </w:rPr>
        <w:t>）</w:t>
      </w:r>
      <w:r w:rsidRPr="009E4957">
        <w:rPr>
          <w:rFonts w:hint="eastAsia"/>
          <w:sz w:val="22"/>
          <w:szCs w:val="22"/>
        </w:rPr>
        <w:t>印順法師，《</w:t>
      </w:r>
      <w:r w:rsidRPr="009E4957">
        <w:rPr>
          <w:sz w:val="22"/>
          <w:szCs w:val="22"/>
        </w:rPr>
        <w:t>中</w:t>
      </w:r>
      <w:r w:rsidRPr="009E4957">
        <w:rPr>
          <w:rFonts w:hint="eastAsia"/>
          <w:sz w:val="22"/>
          <w:szCs w:val="22"/>
        </w:rPr>
        <w:t>觀論頌講記》，</w:t>
      </w:r>
      <w:r w:rsidRPr="009E4957">
        <w:rPr>
          <w:rFonts w:hint="eastAsia"/>
          <w:sz w:val="22"/>
          <w:szCs w:val="22"/>
        </w:rPr>
        <w:t>pp.93-95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B05641">
      <w:pPr>
        <w:pStyle w:val="a6"/>
        <w:spacing w:line="0" w:lineRule="atLeast"/>
        <w:ind w:leftChars="270" w:left="648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去者若當住，云何有此義？若當離於去，去者不可得。</w:t>
      </w:r>
    </w:p>
    <w:p w:rsidR="00323615" w:rsidRPr="009E4957" w:rsidRDefault="00323615" w:rsidP="00B05641">
      <w:pPr>
        <w:pStyle w:val="a6"/>
        <w:spacing w:line="0" w:lineRule="atLeast"/>
        <w:ind w:leftChars="270" w:left="648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去未去無住，去時亦無住。所有行止法，皆同於去義。</w:t>
      </w:r>
    </w:p>
    <w:p w:rsidR="00323615" w:rsidRPr="009E4957" w:rsidRDefault="00323615" w:rsidP="00B05641">
      <w:pPr>
        <w:pStyle w:val="a6"/>
        <w:spacing w:beforeLines="10" w:before="36"/>
        <w:ind w:leftChars="270" w:left="648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b/>
          <w:sz w:val="22"/>
          <w:szCs w:val="22"/>
        </w:rPr>
        <w:t>行動的「去者，若」說他「當」來可以有「住」，這怎麼會「有此義」呢？要知道去者與去法，是不相離的，「若」是「當」來到了靜止的時候，那時已「離於去」法，離了去法，「去者」就「不可得」。</w:t>
      </w:r>
      <w:r w:rsidRPr="009E4957">
        <w:rPr>
          <w:rFonts w:ascii="標楷體" w:eastAsia="標楷體" w:hAnsi="標楷體" w:hint="eastAsia"/>
          <w:sz w:val="22"/>
          <w:szCs w:val="22"/>
        </w:rPr>
        <w:t>已經住下的時候，去者的名義已不再存在，或者可以說住者住，怎麼可以說去者住呢？</w:t>
      </w:r>
    </w:p>
    <w:p w:rsidR="00323615" w:rsidRPr="009E4957" w:rsidRDefault="00323615" w:rsidP="00B05641">
      <w:pPr>
        <w:pStyle w:val="a6"/>
        <w:spacing w:beforeLines="10" w:before="36"/>
        <w:ind w:leftChars="270" w:left="648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這樣的一一推究起來，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已「去」是沒有住的，「未去」是「無」有「住」的，「去時亦」是「無住」的</w:t>
      </w:r>
      <w:r w:rsidRPr="009E4957">
        <w:rPr>
          <w:rFonts w:ascii="標楷體" w:eastAsia="標楷體" w:hAnsi="標楷體" w:hint="eastAsia"/>
          <w:sz w:val="22"/>
          <w:szCs w:val="22"/>
        </w:rPr>
        <w:t>。自性有的住止既不可得，想以住成立去，那更是不行了。不但人的來去，應作如此觀，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「所有」的「行止法」，都應作這樣的正觀。</w:t>
      </w:r>
      <w:r w:rsidRPr="009E4957">
        <w:rPr>
          <w:rFonts w:ascii="標楷體" w:eastAsia="標楷體" w:hAnsi="標楷體" w:hint="eastAsia"/>
          <w:sz w:val="22"/>
          <w:szCs w:val="22"/>
        </w:rPr>
        <w:t>凡是時間上的過去來現在，現在去未來；空間中的從此去彼，從彼來此；就是十二緣起中的無明緣行，行緣識等的諸行，無明滅則行滅，行滅則識滅等的寂止。這一切一切的動靜相，都可以準此類推。三界生死流動的諸行，諸行息滅無餘的寂止，在緣起如幻的世俗諦中，本來是可以成立的，但是若執著實在的自性，說我與法別體，法與時別體，法與法別體，那麼所有的動靜相，都不可能了！</w:t>
      </w:r>
    </w:p>
  </w:footnote>
  <w:footnote w:id="23">
    <w:p w:rsidR="00323615" w:rsidRPr="009E4957" w:rsidRDefault="00323615" w:rsidP="003A0741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印順法師，《中觀今論》，</w:t>
      </w:r>
      <w:r w:rsidRPr="009E4957">
        <w:rPr>
          <w:rFonts w:hint="eastAsia"/>
          <w:sz w:val="22"/>
          <w:szCs w:val="22"/>
        </w:rPr>
        <w:t>pp.103-104</w:t>
      </w:r>
      <w:r w:rsidRPr="009E4957">
        <w:rPr>
          <w:rFonts w:hint="eastAsia"/>
          <w:sz w:val="22"/>
          <w:szCs w:val="22"/>
        </w:rPr>
        <w:t>：</w:t>
      </w:r>
    </w:p>
    <w:p w:rsidR="009B6BB1" w:rsidRPr="009E4957" w:rsidRDefault="00323615" w:rsidP="00B05641">
      <w:pPr>
        <w:pStyle w:val="a6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薩婆多部是主張生住滅同時的，換句話說：有「生」時，即有「住」，也即有「滅」。但這在自性論者，論理上是矛盾的──自性論者是不能容許矛盾的。生時有住也有滅，則此法究竟是生是住還是滅？這是一個難題。在此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薩婆多部給以「體同時，用前後」的解說。</w:t>
      </w:r>
      <w:r w:rsidRPr="009E4957">
        <w:rPr>
          <w:rFonts w:ascii="標楷體" w:eastAsia="標楷體" w:hAnsi="標楷體" w:hint="eastAsia"/>
          <w:sz w:val="22"/>
          <w:szCs w:val="22"/>
        </w:rPr>
        <w:t>他們說：「生」起生用的時候，雖已有「住」與「滅」的體，而還沒有起住用與滅用。這樣，「住」現起住用的時候，「生」與「滅」同在，而生的作用已息，滅的作用未來。等到「滅」現起作用時，同樣地，「生」「住」之體還現在，而作用已息。</w:t>
      </w:r>
    </w:p>
    <w:p w:rsidR="009B6BB1" w:rsidRPr="009E4957" w:rsidRDefault="00323615" w:rsidP="00B05641">
      <w:pPr>
        <w:pStyle w:val="a6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這樣說生住滅同時，而又說生住滅作用不同時，似乎可以避免作用的矛盾，而又可以成立同時有「三有為相」了。</w:t>
      </w:r>
    </w:p>
    <w:p w:rsidR="00323615" w:rsidRPr="009E4957" w:rsidRDefault="00323615" w:rsidP="00B05641">
      <w:pPr>
        <w:pStyle w:val="a6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但在中觀者看來，「體同時，用前後」，是不可能的事。既說有前後的生等作用，為什麼不許生等的體有前後？生等的體既同時，為何不許同時有生等的作用？把體用劃分兩截，事實上那會有離體之用、離用之體呢？所以，終不免《中論‧觀成壞品》所說的「若言於生滅，而謂一時者，則於此陰死，即於此陰生」的過失。</w:t>
      </w:r>
    </w:p>
  </w:footnote>
  <w:footnote w:id="24">
    <w:p w:rsidR="00323615" w:rsidRPr="009E4957" w:rsidRDefault="00323615" w:rsidP="001477CD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印順法師，《中觀今論》，</w:t>
      </w:r>
      <w:r w:rsidRPr="009E4957">
        <w:rPr>
          <w:rFonts w:hint="eastAsia"/>
          <w:sz w:val="22"/>
          <w:szCs w:val="22"/>
        </w:rPr>
        <w:t>pp.102-103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B05641">
      <w:pPr>
        <w:pStyle w:val="a6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在執有自性者，不論執聚或執散，論理上都是說不通的。比如時間最短不過的剎那，經部師和上座部他們，主張生滅不同時的，這不同時的前生後滅，約剎那心上說。</w:t>
      </w:r>
      <w:r w:rsidRPr="009E4957">
        <w:rPr>
          <w:rFonts w:ascii="標楷體" w:eastAsia="標楷體" w:hAnsi="標楷體" w:hint="eastAsia"/>
          <w:b/>
          <w:sz w:val="22"/>
          <w:szCs w:val="22"/>
        </w:rPr>
        <w:t>若生時與滅時不同而又同在此一剎那心，則一剎那已可分為前後兩時，即不能成立剎那是時間中最短的</w:t>
      </w:r>
      <w:r w:rsidRPr="009E4957">
        <w:rPr>
          <w:rFonts w:ascii="標楷體" w:eastAsia="標楷體" w:hAnsi="標楷體" w:hint="eastAsia"/>
          <w:sz w:val="22"/>
          <w:szCs w:val="22"/>
        </w:rPr>
        <w:t>。而且，一切因果諸行在息息變滅中，決無生（或住）而不滅的，如《中論‧觀三相品》說：「所有一切法，皆是老死（異滅）相，終不見有法，離老死有住」。所以在最短的時間，經部與上座部，即不能成立有三有為相的生住滅，也即是不能在法的當體，了知其即生即滅的緣起正理，僅能粗相的在相續上說有生有滅。</w:t>
      </w:r>
    </w:p>
  </w:footnote>
  <w:footnote w:id="25">
    <w:p w:rsidR="00323615" w:rsidRPr="009E4957" w:rsidRDefault="00323615" w:rsidP="00530877">
      <w:pPr>
        <w:pStyle w:val="a6"/>
        <w:ind w:left="284" w:hangingChars="129" w:hanging="284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石火：以石敲擊，迸發出的火花。其閃現極為短暫。（《漢語大詞典》（七）</w:t>
      </w:r>
      <w:r w:rsidR="00ED0903" w:rsidRPr="009E4957">
        <w:rPr>
          <w:rFonts w:hint="eastAsia"/>
          <w:sz w:val="22"/>
          <w:szCs w:val="22"/>
        </w:rPr>
        <w:t>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981</w:t>
      </w:r>
      <w:r w:rsidRPr="009E4957">
        <w:rPr>
          <w:rFonts w:hint="eastAsia"/>
          <w:sz w:val="22"/>
          <w:szCs w:val="22"/>
        </w:rPr>
        <w:t>）</w:t>
      </w:r>
    </w:p>
  </w:footnote>
  <w:footnote w:id="26">
    <w:p w:rsidR="00323615" w:rsidRPr="009E4957" w:rsidRDefault="00323615" w:rsidP="00AF7773">
      <w:pPr>
        <w:pStyle w:val="a6"/>
        <w:ind w:left="220" w:hangingChars="100" w:hanging="22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="00AF7773"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石火電光：佛教語。喻時光的短促。（《漢語大詞典》（七）</w:t>
      </w:r>
      <w:r w:rsidR="00ED0903" w:rsidRPr="009E4957">
        <w:rPr>
          <w:rFonts w:hint="eastAsia"/>
          <w:sz w:val="22"/>
          <w:szCs w:val="22"/>
        </w:rPr>
        <w:t>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982</w:t>
      </w:r>
      <w:r w:rsidRPr="009E4957">
        <w:rPr>
          <w:rFonts w:hint="eastAsia"/>
          <w:sz w:val="22"/>
          <w:szCs w:val="22"/>
        </w:rPr>
        <w:t>）</w:t>
      </w:r>
    </w:p>
  </w:footnote>
  <w:footnote w:id="27">
    <w:p w:rsidR="00323615" w:rsidRPr="009E4957" w:rsidRDefault="00323615" w:rsidP="00DD45B9">
      <w:pPr>
        <w:pStyle w:val="a6"/>
        <w:ind w:left="330" w:hangingChars="150" w:hanging="33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</w:t>
      </w:r>
      <w:r w:rsidRPr="009E4957">
        <w:rPr>
          <w:sz w:val="22"/>
          <w:szCs w:val="22"/>
        </w:rPr>
        <w:t>《中論》卷</w:t>
      </w:r>
      <w:r w:rsidRPr="009E4957">
        <w:rPr>
          <w:sz w:val="22"/>
          <w:szCs w:val="22"/>
        </w:rPr>
        <w:t>1</w:t>
      </w:r>
      <w:r w:rsidRPr="009E4957">
        <w:rPr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>5</w:t>
      </w:r>
      <w:r w:rsidRPr="009E4957">
        <w:rPr>
          <w:sz w:val="22"/>
          <w:szCs w:val="22"/>
        </w:rPr>
        <w:t>觀六種品〉</w:t>
      </w:r>
      <w:r w:rsidRPr="009E4957">
        <w:rPr>
          <w:rFonts w:hint="eastAsia"/>
          <w:sz w:val="22"/>
          <w:szCs w:val="22"/>
        </w:rPr>
        <w:t>（青目釋）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30</w:t>
      </w:r>
      <w:r w:rsidRPr="009E49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sz w:val="22"/>
            <w:szCs w:val="22"/>
          </w:rPr>
          <w:t>7c</w:t>
        </w:r>
      </w:smartTag>
      <w:r w:rsidRPr="009E4957">
        <w:rPr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6-23</w:t>
      </w:r>
      <w:r w:rsidRPr="009E4957">
        <w:rPr>
          <w:sz w:val="22"/>
          <w:szCs w:val="22"/>
        </w:rPr>
        <w:t>）：</w:t>
      </w:r>
    </w:p>
    <w:p w:rsidR="00323615" w:rsidRPr="009E4957" w:rsidRDefault="00323615" w:rsidP="00B05641">
      <w:pPr>
        <w:pStyle w:val="a6"/>
        <w:ind w:leftChars="285" w:left="684"/>
        <w:rPr>
          <w:rFonts w:ascii="標楷體" w:eastAsia="標楷體" w:hAnsi="標楷體"/>
          <w:b/>
          <w:bCs/>
          <w:sz w:val="22"/>
          <w:szCs w:val="22"/>
        </w:rPr>
      </w:pPr>
      <w:r w:rsidRPr="009E4957">
        <w:rPr>
          <w:rFonts w:ascii="標楷體" w:eastAsia="標楷體" w:hAnsi="標楷體"/>
          <w:b/>
          <w:bCs/>
          <w:sz w:val="22"/>
          <w:szCs w:val="22"/>
        </w:rPr>
        <w:t>若使無有有，云何當有無？有無既已無，知有無者誰？</w:t>
      </w:r>
    </w:p>
    <w:p w:rsidR="00323615" w:rsidRPr="009E4957" w:rsidRDefault="00323615" w:rsidP="00B05641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凡物，若自壞，若為他壞，名為無。無</w:t>
      </w:r>
      <w:r w:rsidR="007003CC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/>
          <w:sz w:val="22"/>
          <w:szCs w:val="22"/>
        </w:rPr>
        <w:t>不自有，從有而有，是故言：</w:t>
      </w:r>
      <w:r w:rsidRPr="009E4957">
        <w:rPr>
          <w:rFonts w:ascii="標楷體" w:eastAsia="標楷體" w:hAnsi="標楷體" w:hint="eastAsia"/>
          <w:sz w:val="22"/>
          <w:szCs w:val="22"/>
        </w:rPr>
        <w:t>「</w:t>
      </w:r>
      <w:r w:rsidRPr="009E4957">
        <w:rPr>
          <w:rFonts w:ascii="標楷體" w:eastAsia="標楷體" w:hAnsi="標楷體"/>
          <w:sz w:val="22"/>
          <w:szCs w:val="22"/>
        </w:rPr>
        <w:t>若使無有有，云何當有無？</w:t>
      </w:r>
      <w:r w:rsidRPr="009E4957">
        <w:rPr>
          <w:rFonts w:ascii="標楷體" w:eastAsia="標楷體" w:hAnsi="標楷體" w:hint="eastAsia"/>
          <w:sz w:val="22"/>
          <w:szCs w:val="22"/>
        </w:rPr>
        <w:t>」</w:t>
      </w:r>
      <w:r w:rsidRPr="009E4957">
        <w:rPr>
          <w:rFonts w:ascii="標楷體" w:eastAsia="標楷體" w:hAnsi="標楷體"/>
          <w:sz w:val="22"/>
          <w:szCs w:val="22"/>
        </w:rPr>
        <w:t>眼見</w:t>
      </w:r>
      <w:r w:rsidR="00AF7773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/>
          <w:sz w:val="22"/>
          <w:szCs w:val="22"/>
        </w:rPr>
        <w:t>耳聞尚不可得，何況無物？</w:t>
      </w:r>
    </w:p>
    <w:p w:rsidR="00323615" w:rsidRPr="009E4957" w:rsidRDefault="00323615" w:rsidP="00B05641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問曰：「以無有有故</w:t>
      </w:r>
      <w:r w:rsidR="006A4A48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 w:hint="eastAsia"/>
          <w:sz w:val="22"/>
          <w:szCs w:val="22"/>
        </w:rPr>
        <w:t>無亦無，應當有知有無者。」</w:t>
      </w:r>
    </w:p>
    <w:p w:rsidR="00323615" w:rsidRPr="009E4957" w:rsidRDefault="00323615" w:rsidP="00B05641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答曰：「若有知者，應在有中、應在無中；有無既破，知者亦同破。」</w:t>
      </w:r>
    </w:p>
    <w:p w:rsidR="00323615" w:rsidRPr="009E4957" w:rsidRDefault="00323615" w:rsidP="00AF7773">
      <w:pPr>
        <w:pStyle w:val="a6"/>
        <w:ind w:leftChars="50" w:left="120"/>
        <w:rPr>
          <w:rFonts w:ascii="標楷體" w:eastAsia="標楷體" w:hAnsi="標楷體"/>
          <w:sz w:val="22"/>
          <w:szCs w:val="22"/>
        </w:rPr>
      </w:pPr>
      <w:r w:rsidRPr="009E4957">
        <w:rPr>
          <w:rFonts w:hAnsi="新細明體"/>
          <w:sz w:val="22"/>
          <w:szCs w:val="22"/>
        </w:rPr>
        <w:t>（</w:t>
      </w:r>
      <w:r w:rsidRPr="009E4957">
        <w:rPr>
          <w:sz w:val="22"/>
          <w:szCs w:val="22"/>
        </w:rPr>
        <w:t>2</w:t>
      </w:r>
      <w:r w:rsidRPr="009E4957">
        <w:rPr>
          <w:rFonts w:hAnsi="新細明體"/>
          <w:sz w:val="22"/>
          <w:szCs w:val="22"/>
        </w:rPr>
        <w:t>）</w:t>
      </w:r>
      <w:r w:rsidR="00AF7773" w:rsidRPr="009E4957">
        <w:rPr>
          <w:rFonts w:hAnsi="新細明體" w:hint="eastAsia"/>
          <w:sz w:val="22"/>
          <w:szCs w:val="22"/>
        </w:rPr>
        <w:t>參見</w:t>
      </w:r>
      <w:r w:rsidRPr="009E4957">
        <w:rPr>
          <w:rFonts w:hAnsi="新細明體"/>
          <w:sz w:val="22"/>
          <w:szCs w:val="22"/>
        </w:rPr>
        <w:t>印順法師，《中觀論頌講記》，</w:t>
      </w:r>
      <w:r w:rsidRPr="009E4957">
        <w:rPr>
          <w:sz w:val="22"/>
          <w:szCs w:val="22"/>
        </w:rPr>
        <w:t>pp.129-130</w:t>
      </w:r>
      <w:r w:rsidR="00AF7773" w:rsidRPr="009E4957">
        <w:rPr>
          <w:rFonts w:hint="eastAsia"/>
          <w:sz w:val="22"/>
          <w:szCs w:val="22"/>
        </w:rPr>
        <w:t>。</w:t>
      </w:r>
    </w:p>
  </w:footnote>
  <w:footnote w:id="28">
    <w:p w:rsidR="00323615" w:rsidRPr="009E4957" w:rsidRDefault="00323615" w:rsidP="006F0AE4">
      <w:pPr>
        <w:pStyle w:val="a6"/>
        <w:ind w:left="770" w:hangingChars="350" w:hanging="77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t xml:space="preserve"> </w:t>
      </w:r>
      <w:r w:rsidRPr="009E4957">
        <w:rPr>
          <w:rFonts w:hint="eastAsia"/>
          <w:sz w:val="22"/>
          <w:szCs w:val="22"/>
        </w:rPr>
        <w:t>灰滅：如灰燼之消散泯滅。（《漢語大詞典》（七），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27</w:t>
      </w:r>
      <w:r w:rsidRPr="009E4957">
        <w:rPr>
          <w:rFonts w:hint="eastAsia"/>
          <w:sz w:val="22"/>
          <w:szCs w:val="22"/>
        </w:rPr>
        <w:t>）</w:t>
      </w:r>
    </w:p>
  </w:footnote>
  <w:footnote w:id="29">
    <w:p w:rsidR="00323615" w:rsidRPr="009E4957" w:rsidRDefault="00323615" w:rsidP="00DD45B9">
      <w:pPr>
        <w:pStyle w:val="a6"/>
        <w:ind w:left="220" w:hangingChars="100" w:hanging="22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>《大智度論》卷</w:t>
      </w:r>
      <w:r w:rsidRPr="009E4957">
        <w:rPr>
          <w:sz w:val="22"/>
          <w:szCs w:val="22"/>
        </w:rPr>
        <w:t>1</w:t>
      </w:r>
      <w:r w:rsidRPr="009E4957">
        <w:rPr>
          <w:sz w:val="22"/>
          <w:szCs w:val="22"/>
        </w:rPr>
        <w:t>（大正</w:t>
      </w:r>
      <w:r w:rsidRPr="009E4957">
        <w:rPr>
          <w:sz w:val="22"/>
          <w:szCs w:val="22"/>
        </w:rPr>
        <w:t>25</w:t>
      </w:r>
      <w:r w:rsidRPr="009E4957">
        <w:rPr>
          <w:sz w:val="22"/>
          <w:szCs w:val="22"/>
        </w:rPr>
        <w:t>，</w:t>
      </w:r>
      <w:r w:rsidRPr="009E4957">
        <w:rPr>
          <w:sz w:val="22"/>
          <w:szCs w:val="22"/>
        </w:rPr>
        <w:t>60b28</w:t>
      </w:r>
      <w:r w:rsidRPr="009E4957">
        <w:rPr>
          <w:rFonts w:hint="eastAsia"/>
          <w:sz w:val="22"/>
          <w:szCs w:val="22"/>
        </w:rPr>
        <w:t>-</w:t>
      </w:r>
      <w:r w:rsidRPr="009E4957">
        <w:rPr>
          <w:sz w:val="22"/>
          <w:szCs w:val="22"/>
        </w:rPr>
        <w:t>c5</w:t>
      </w:r>
      <w:r w:rsidRPr="009E4957">
        <w:rPr>
          <w:sz w:val="22"/>
          <w:szCs w:val="22"/>
        </w:rPr>
        <w:t>）：</w:t>
      </w:r>
    </w:p>
    <w:p w:rsidR="00323615" w:rsidRPr="009E4957" w:rsidRDefault="00323615" w:rsidP="004A327D">
      <w:pPr>
        <w:pStyle w:val="a6"/>
        <w:ind w:leftChars="110" w:left="26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若一切實性無常，則無</w:t>
      </w:r>
      <w:r w:rsidR="00C84D4E" w:rsidRPr="009E4957">
        <w:rPr>
          <w:rFonts w:ascii="標楷體" w:eastAsia="標楷體" w:hAnsi="標楷體"/>
          <w:sz w:val="22"/>
          <w:szCs w:val="22"/>
        </w:rPr>
        <w:t>行業報。何以故？無常名生滅失故。譬如腐種子不生果，如是則無行業</w:t>
      </w:r>
      <w:r w:rsidR="00C84D4E" w:rsidRPr="009E4957">
        <w:rPr>
          <w:rFonts w:ascii="標楷體" w:eastAsia="標楷體" w:hAnsi="標楷體" w:hint="eastAsia"/>
          <w:sz w:val="22"/>
          <w:szCs w:val="22"/>
        </w:rPr>
        <w:t>；</w:t>
      </w:r>
      <w:r w:rsidRPr="009E4957">
        <w:rPr>
          <w:rFonts w:ascii="標楷體" w:eastAsia="標楷體" w:hAnsi="標楷體"/>
          <w:sz w:val="22"/>
          <w:szCs w:val="22"/>
        </w:rPr>
        <w:t>無行業，云何有果報？今一切賢聖法有果報，善智之人所可信受，不應言無。以是故，諸法非無常性，如是等無量因緣說，不得言諸法無常性。</w:t>
      </w:r>
    </w:p>
  </w:footnote>
  <w:footnote w:id="30">
    <w:p w:rsidR="00323615" w:rsidRPr="009E4957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歷然：清晰貌。（《漢語大詞典》（五），</w:t>
      </w:r>
      <w:r w:rsidRPr="009E4957">
        <w:rPr>
          <w:sz w:val="22"/>
          <w:szCs w:val="22"/>
        </w:rPr>
        <w:t>p.</w:t>
      </w:r>
      <w:r w:rsidRPr="009E4957">
        <w:rPr>
          <w:rFonts w:hint="eastAsia"/>
          <w:sz w:val="22"/>
          <w:szCs w:val="22"/>
        </w:rPr>
        <w:t>365</w:t>
      </w:r>
      <w:r w:rsidRPr="009E4957">
        <w:rPr>
          <w:rFonts w:hint="eastAsia"/>
          <w:sz w:val="22"/>
          <w:szCs w:val="22"/>
        </w:rPr>
        <w:t>）</w:t>
      </w:r>
    </w:p>
  </w:footnote>
  <w:footnote w:id="31">
    <w:p w:rsidR="00323615" w:rsidRPr="009E4957" w:rsidRDefault="00323615" w:rsidP="00DD45B9">
      <w:pPr>
        <w:pStyle w:val="a6"/>
        <w:ind w:left="220" w:hangingChars="100" w:hanging="22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>（</w:t>
      </w:r>
      <w:r w:rsidRPr="009E4957">
        <w:rPr>
          <w:sz w:val="22"/>
          <w:szCs w:val="22"/>
        </w:rPr>
        <w:t>1</w:t>
      </w:r>
      <w:r w:rsidRPr="009E4957">
        <w:rPr>
          <w:sz w:val="22"/>
          <w:szCs w:val="22"/>
        </w:rPr>
        <w:t>）《入中論》卷</w:t>
      </w:r>
      <w:r w:rsidRPr="009E4957">
        <w:rPr>
          <w:sz w:val="22"/>
          <w:szCs w:val="22"/>
        </w:rPr>
        <w:t>2</w:t>
      </w:r>
      <w:r w:rsidRPr="009E4957">
        <w:rPr>
          <w:sz w:val="22"/>
          <w:szCs w:val="22"/>
        </w:rPr>
        <w:t>（《佛教大藏經》第</w:t>
      </w:r>
      <w:r w:rsidRPr="009E4957">
        <w:rPr>
          <w:sz w:val="22"/>
          <w:szCs w:val="22"/>
        </w:rPr>
        <w:t>48</w:t>
      </w:r>
      <w:r w:rsidRPr="009E4957">
        <w:rPr>
          <w:sz w:val="22"/>
          <w:szCs w:val="22"/>
        </w:rPr>
        <w:t>冊，</w:t>
      </w:r>
      <w:r w:rsidRPr="009E4957">
        <w:rPr>
          <w:sz w:val="22"/>
          <w:szCs w:val="22"/>
        </w:rPr>
        <w:t>p.32</w:t>
      </w:r>
      <w:r w:rsidRPr="009E4957">
        <w:rPr>
          <w:sz w:val="22"/>
          <w:szCs w:val="22"/>
        </w:rPr>
        <w:t>）：</w:t>
      </w:r>
    </w:p>
    <w:p w:rsidR="00323615" w:rsidRPr="009E4957" w:rsidRDefault="00323615" w:rsidP="004A327D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由業非以自性滅，故無賴耶亦能生；有業雖滅經久時，當知猶能生自果。</w:t>
      </w:r>
    </w:p>
    <w:p w:rsidR="00323615" w:rsidRPr="009E4957" w:rsidRDefault="00323615" w:rsidP="004A327D">
      <w:pPr>
        <w:pStyle w:val="a6"/>
        <w:ind w:leftChars="50" w:left="12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）演培法師，《入中論頌講記》，</w:t>
      </w:r>
      <w:r w:rsidRPr="009E4957">
        <w:rPr>
          <w:rFonts w:hint="eastAsia"/>
          <w:sz w:val="22"/>
          <w:szCs w:val="22"/>
        </w:rPr>
        <w:t>pp.215-217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4A327D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先來破斥唯識的賴耶說。一切有為法都是剎那生滅，這是佛弟子所共認的。因此，你所說的阿賴耶與業力，同樣是剎那生滅的，既然都是剎那生滅的，那我就得問你：業滅能不能感果？如說業滅不能感果，那你賴耶滅了，亦復不能感果；若汝賴耶滅後，是可感果的話，則業力滅後，亦應如賴耶可以感果，業既可以感果，還要你的阿賴耶識做什麼？</w:t>
      </w:r>
      <w:r w:rsidRPr="009E4957">
        <w:rPr>
          <w:rFonts w:ascii="標楷體" w:eastAsia="標楷體" w:hAnsi="標楷體" w:hint="eastAsia"/>
          <w:b/>
          <w:sz w:val="22"/>
          <w:szCs w:val="22"/>
        </w:rPr>
        <w:t>因為業滅，在中觀家看來，不是實有自性的毀滅，而是如幻假相的幻滅，幻滅即顯示業的本身仍然存在，以此去感果就可以了，無需阿賴耶識在中間做個橋樑，所以說「由業非以自性滅，故無賴耶亦能生」</w:t>
      </w:r>
      <w:r w:rsidRPr="009E4957">
        <w:rPr>
          <w:rFonts w:ascii="標楷體" w:eastAsia="標楷體" w:hAnsi="標楷體" w:hint="eastAsia"/>
          <w:sz w:val="22"/>
          <w:szCs w:val="22"/>
        </w:rPr>
        <w:t>。……業雖如幻，但如幻的業用，在沒有感果之前，並不是消失的，所以吾人如造了業，不管是善業</w:t>
      </w:r>
      <w:r w:rsidR="00AF7773" w:rsidRPr="009E4957">
        <w:rPr>
          <w:rFonts w:ascii="標楷體" w:eastAsia="標楷體" w:hAnsi="標楷體" w:hint="eastAsia"/>
          <w:sz w:val="22"/>
          <w:szCs w:val="22"/>
        </w:rPr>
        <w:t>、</w:t>
      </w:r>
      <w:r w:rsidRPr="009E4957">
        <w:rPr>
          <w:rFonts w:ascii="標楷體" w:eastAsia="標楷體" w:hAnsi="標楷體" w:hint="eastAsia"/>
          <w:sz w:val="22"/>
          <w:szCs w:val="22"/>
        </w:rPr>
        <w:t>不善業，不論是經多久的時間，縱然是滅而過去，但因緣成熟的時候，自然而然的就去感果，沒有任何力量，可以阻止或破壞的。所以說「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有業雖滅經久時，當知猶能生自果</w:t>
      </w:r>
      <w:r w:rsidRPr="009E4957">
        <w:rPr>
          <w:rFonts w:ascii="標楷體" w:eastAsia="標楷體" w:hAnsi="標楷體" w:hint="eastAsia"/>
          <w:sz w:val="22"/>
          <w:szCs w:val="22"/>
        </w:rPr>
        <w:t>」。</w:t>
      </w:r>
    </w:p>
  </w:footnote>
  <w:footnote w:id="32">
    <w:p w:rsidR="00323615" w:rsidRPr="009E4957" w:rsidRDefault="00323615" w:rsidP="00DD45B9">
      <w:pPr>
        <w:pStyle w:val="a6"/>
        <w:ind w:left="550" w:hangingChars="250" w:hanging="55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）後秦</w:t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僧肇《肇論》卷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物不遷論〉（大正</w:t>
      </w:r>
      <w:r w:rsidRPr="009E4957">
        <w:rPr>
          <w:rFonts w:hint="eastAsia"/>
          <w:sz w:val="22"/>
          <w:szCs w:val="22"/>
        </w:rPr>
        <w:t>45</w:t>
      </w:r>
      <w:r w:rsidRPr="009E4957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1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151a</w:t>
        </w:r>
      </w:smartTag>
      <w:r w:rsidRPr="009E4957">
        <w:rPr>
          <w:rFonts w:hint="eastAsia"/>
          <w:sz w:val="22"/>
          <w:szCs w:val="22"/>
        </w:rPr>
        <w:t>9-14</w:t>
      </w:r>
      <w:r w:rsidRPr="009E4957">
        <w:rPr>
          <w:rFonts w:hint="eastAsia"/>
          <w:sz w:val="22"/>
          <w:szCs w:val="22"/>
        </w:rPr>
        <w:t>）：</w:t>
      </w:r>
    </w:p>
    <w:p w:rsidR="00323615" w:rsidRPr="009E4957" w:rsidRDefault="00C84D4E" w:rsidP="004A327D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夫生死交謝，寒暑迭遷，有物流動，人之常情；</w:t>
      </w:r>
      <w:r w:rsidR="00323615" w:rsidRPr="009E4957">
        <w:rPr>
          <w:rFonts w:ascii="標楷體" w:eastAsia="標楷體" w:hAnsi="標楷體" w:hint="eastAsia"/>
          <w:sz w:val="22"/>
          <w:szCs w:val="22"/>
        </w:rPr>
        <w:t>余則謂之不然。何者？《放光》云：「法無去來，無動轉者。」尋夫不動之作，豈釋動以求靜</w:t>
      </w:r>
      <w:r w:rsidR="00C80E39" w:rsidRPr="009E4957">
        <w:rPr>
          <w:rFonts w:ascii="標楷體" w:eastAsia="標楷體" w:hAnsi="標楷體" w:hint="eastAsia"/>
          <w:sz w:val="22"/>
          <w:szCs w:val="22"/>
        </w:rPr>
        <w:t>？</w:t>
      </w:r>
      <w:r w:rsidR="00323615" w:rsidRPr="009E4957">
        <w:rPr>
          <w:rFonts w:ascii="標楷體" w:eastAsia="標楷體" w:hAnsi="標楷體" w:hint="eastAsia"/>
          <w:sz w:val="22"/>
          <w:szCs w:val="22"/>
        </w:rPr>
        <w:t>必求靜於諸動</w:t>
      </w:r>
      <w:r w:rsidR="00C80E39" w:rsidRPr="009E4957">
        <w:rPr>
          <w:rFonts w:ascii="標楷體" w:eastAsia="標楷體" w:hAnsi="標楷體" w:hint="eastAsia"/>
          <w:sz w:val="22"/>
          <w:szCs w:val="22"/>
        </w:rPr>
        <w:t>。</w:t>
      </w:r>
      <w:r w:rsidR="00323615" w:rsidRPr="009E4957">
        <w:rPr>
          <w:rFonts w:ascii="標楷體" w:eastAsia="標楷體" w:hAnsi="標楷體" w:hint="eastAsia"/>
          <w:sz w:val="22"/>
          <w:szCs w:val="22"/>
        </w:rPr>
        <w:t>必求靜於諸動故</w:t>
      </w:r>
      <w:r w:rsidR="00C80E39" w:rsidRPr="009E4957">
        <w:rPr>
          <w:rFonts w:ascii="標楷體" w:eastAsia="標楷體" w:hAnsi="標楷體" w:hint="eastAsia"/>
          <w:sz w:val="22"/>
          <w:szCs w:val="22"/>
        </w:rPr>
        <w:t>，</w:t>
      </w:r>
      <w:r w:rsidR="00323615" w:rsidRPr="009E4957">
        <w:rPr>
          <w:rFonts w:ascii="標楷體" w:eastAsia="標楷體" w:hAnsi="標楷體" w:hint="eastAsia"/>
          <w:sz w:val="22"/>
          <w:szCs w:val="22"/>
        </w:rPr>
        <w:t>雖動而常靜；不釋動以求靜故</w:t>
      </w:r>
      <w:r w:rsidR="00C80E39" w:rsidRPr="009E4957">
        <w:rPr>
          <w:rFonts w:ascii="標楷體" w:eastAsia="標楷體" w:hAnsi="標楷體" w:hint="eastAsia"/>
          <w:sz w:val="22"/>
          <w:szCs w:val="22"/>
        </w:rPr>
        <w:t>，</w:t>
      </w:r>
      <w:r w:rsidR="00323615" w:rsidRPr="009E4957">
        <w:rPr>
          <w:rFonts w:ascii="標楷體" w:eastAsia="標楷體" w:hAnsi="標楷體" w:hint="eastAsia"/>
          <w:sz w:val="22"/>
          <w:szCs w:val="22"/>
        </w:rPr>
        <w:t>雖靜而不離動。然則動靜未始異，而惑者不同。</w:t>
      </w:r>
    </w:p>
    <w:p w:rsidR="00323615" w:rsidRPr="009E4957" w:rsidRDefault="00323615" w:rsidP="004A327D">
      <w:pPr>
        <w:pStyle w:val="a6"/>
        <w:ind w:leftChars="50" w:left="12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）印順法師，《初期大乘佛教之起源與開展</w:t>
      </w:r>
      <w:r w:rsidRPr="009E4957">
        <w:rPr>
          <w:sz w:val="22"/>
          <w:szCs w:val="22"/>
        </w:rPr>
        <w:t>》，</w:t>
      </w:r>
      <w:r w:rsidRPr="009E4957">
        <w:rPr>
          <w:sz w:val="22"/>
          <w:szCs w:val="22"/>
        </w:rPr>
        <w:t>p</w:t>
      </w:r>
      <w:r w:rsidRPr="009E4957">
        <w:rPr>
          <w:rFonts w:hint="eastAsia"/>
          <w:sz w:val="22"/>
          <w:szCs w:val="22"/>
        </w:rPr>
        <w:t>p.740-741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4A327D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僧肇</w:t>
      </w:r>
      <w:r w:rsidRPr="009E4957">
        <w:rPr>
          <w:rFonts w:ascii="標楷體" w:eastAsia="標楷體" w:hAnsi="標楷體"/>
          <w:sz w:val="22"/>
          <w:szCs w:val="22"/>
        </w:rPr>
        <w:t>《</w:t>
      </w:r>
      <w:r w:rsidRPr="009E4957">
        <w:rPr>
          <w:rFonts w:ascii="標楷體" w:eastAsia="標楷體" w:hAnsi="標楷體" w:hint="eastAsia"/>
          <w:sz w:val="22"/>
          <w:szCs w:val="22"/>
        </w:rPr>
        <w:t>物不遷論</w:t>
      </w:r>
      <w:r w:rsidRPr="009E4957">
        <w:rPr>
          <w:rFonts w:ascii="標楷體" w:eastAsia="標楷體" w:hAnsi="標楷體"/>
          <w:sz w:val="22"/>
          <w:szCs w:val="22"/>
        </w:rPr>
        <w:t>》</w:t>
      </w:r>
      <w:r w:rsidRPr="009E4957">
        <w:rPr>
          <w:rFonts w:ascii="標楷體" w:eastAsia="標楷體" w:hAnsi="標楷體" w:hint="eastAsia"/>
          <w:sz w:val="22"/>
          <w:szCs w:val="22"/>
        </w:rPr>
        <w:t>，所說動而常靜的道理，與薩婆多部說相合。但以即動而靜為常，不合薩婆多部說，也與</w:t>
      </w:r>
      <w:r w:rsidRPr="009E4957">
        <w:rPr>
          <w:rFonts w:ascii="標楷體" w:eastAsia="標楷體" w:hAnsi="標楷體"/>
          <w:sz w:val="22"/>
          <w:szCs w:val="22"/>
        </w:rPr>
        <w:t>《</w:t>
      </w:r>
      <w:r w:rsidRPr="009E4957">
        <w:rPr>
          <w:rFonts w:ascii="標楷體" w:eastAsia="標楷體" w:hAnsi="標楷體" w:hint="eastAsia"/>
          <w:sz w:val="22"/>
          <w:szCs w:val="22"/>
        </w:rPr>
        <w:t>般若經</w:t>
      </w:r>
      <w:r w:rsidRPr="009E4957">
        <w:rPr>
          <w:rFonts w:ascii="標楷體" w:eastAsia="標楷體" w:hAnsi="標楷體"/>
          <w:sz w:val="22"/>
          <w:szCs w:val="22"/>
        </w:rPr>
        <w:t>》</w:t>
      </w:r>
      <w:r w:rsidRPr="009E4957">
        <w:rPr>
          <w:rFonts w:ascii="標楷體" w:eastAsia="標楷體" w:hAnsi="標楷體" w:hint="eastAsia"/>
          <w:sz w:val="22"/>
          <w:szCs w:val="22"/>
        </w:rPr>
        <w:t>義不合。</w:t>
      </w:r>
    </w:p>
  </w:footnote>
  <w:footnote w:id="33">
    <w:p w:rsidR="00323615" w:rsidRPr="009E4957" w:rsidRDefault="00323615" w:rsidP="00DD45B9">
      <w:pPr>
        <w:pStyle w:val="a6"/>
        <w:spacing w:line="0" w:lineRule="atLeast"/>
        <w:ind w:left="440" w:hangingChars="200" w:hanging="440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）後秦</w:t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僧肇</w:t>
      </w:r>
      <w:r w:rsidRPr="009E4957">
        <w:rPr>
          <w:sz w:val="22"/>
          <w:szCs w:val="22"/>
        </w:rPr>
        <w:t>《肇論》卷</w:t>
      </w:r>
      <w:r w:rsidRPr="009E4957">
        <w:rPr>
          <w:sz w:val="22"/>
          <w:szCs w:val="22"/>
        </w:rPr>
        <w:t>1</w:t>
      </w:r>
      <w:r w:rsidRPr="009E4957">
        <w:rPr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sz w:val="22"/>
          <w:szCs w:val="22"/>
        </w:rPr>
        <w:t>物不遷論〉</w:t>
      </w:r>
      <w:r w:rsidRPr="009E4957">
        <w:rPr>
          <w:rFonts w:hint="eastAsia"/>
          <w:sz w:val="22"/>
          <w:szCs w:val="22"/>
        </w:rPr>
        <w:t>（</w:t>
      </w:r>
      <w:r w:rsidRPr="009E4957">
        <w:rPr>
          <w:sz w:val="22"/>
          <w:szCs w:val="22"/>
        </w:rPr>
        <w:t>大正</w:t>
      </w:r>
      <w:r w:rsidRPr="009E4957">
        <w:rPr>
          <w:sz w:val="22"/>
          <w:szCs w:val="22"/>
        </w:rPr>
        <w:t>45</w:t>
      </w:r>
      <w:r w:rsidRPr="009E49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1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sz w:val="22"/>
            <w:szCs w:val="22"/>
          </w:rPr>
          <w:t>151a</w:t>
        </w:r>
      </w:smartTag>
      <w:r w:rsidRPr="009E4957">
        <w:rPr>
          <w:rFonts w:hint="eastAsia"/>
          <w:sz w:val="22"/>
          <w:szCs w:val="22"/>
        </w:rPr>
        <w:t>20-</w:t>
      </w:r>
      <w:r w:rsidRPr="009E4957">
        <w:rPr>
          <w:sz w:val="22"/>
          <w:szCs w:val="22"/>
        </w:rPr>
        <w:t>b5</w:t>
      </w:r>
      <w:r w:rsidRPr="009E4957">
        <w:rPr>
          <w:rFonts w:hint="eastAsia"/>
          <w:sz w:val="22"/>
          <w:szCs w:val="22"/>
        </w:rPr>
        <w:t>）：</w:t>
      </w:r>
    </w:p>
    <w:p w:rsidR="006A4A48" w:rsidRPr="009E4957" w:rsidRDefault="00323615" w:rsidP="004A327D">
      <w:pPr>
        <w:pStyle w:val="a6"/>
        <w:spacing w:line="0" w:lineRule="atLeast"/>
        <w:ind w:leftChars="265" w:left="702" w:hangingChars="30" w:hanging="66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《</w:t>
      </w:r>
      <w:r w:rsidRPr="009E4957">
        <w:rPr>
          <w:rFonts w:ascii="標楷體" w:eastAsia="標楷體" w:hAnsi="標楷體" w:hint="eastAsia"/>
          <w:sz w:val="22"/>
          <w:szCs w:val="22"/>
        </w:rPr>
        <w:t>道行</w:t>
      </w:r>
      <w:r w:rsidRPr="009E4957">
        <w:rPr>
          <w:rFonts w:ascii="標楷體" w:eastAsia="標楷體" w:hAnsi="標楷體"/>
          <w:sz w:val="22"/>
          <w:szCs w:val="22"/>
        </w:rPr>
        <w:t>》</w:t>
      </w:r>
      <w:r w:rsidRPr="009E4957">
        <w:rPr>
          <w:rFonts w:ascii="標楷體" w:eastAsia="標楷體" w:hAnsi="標楷體" w:hint="eastAsia"/>
          <w:sz w:val="22"/>
          <w:szCs w:val="22"/>
        </w:rPr>
        <w:t>云：「</w:t>
      </w:r>
      <w:r w:rsidR="006A4A48" w:rsidRPr="009E4957">
        <w:rPr>
          <w:rFonts w:ascii="標楷體" w:eastAsia="標楷體" w:hAnsi="標楷體" w:hint="eastAsia"/>
          <w:sz w:val="22"/>
          <w:szCs w:val="22"/>
        </w:rPr>
        <w:t>諸</w:t>
      </w:r>
      <w:r w:rsidRPr="009E4957">
        <w:rPr>
          <w:rFonts w:ascii="標楷體" w:eastAsia="標楷體" w:hAnsi="標楷體" w:hint="eastAsia"/>
          <w:sz w:val="22"/>
          <w:szCs w:val="22"/>
        </w:rPr>
        <w:t>法本無所從來，去亦無所至。」</w:t>
      </w:r>
      <w:r w:rsidRPr="009E4957">
        <w:rPr>
          <w:rFonts w:ascii="標楷體" w:eastAsia="標楷體" w:hAnsi="標楷體"/>
          <w:sz w:val="22"/>
          <w:szCs w:val="22"/>
        </w:rPr>
        <w:t>《</w:t>
      </w:r>
      <w:r w:rsidRPr="009E4957">
        <w:rPr>
          <w:rFonts w:ascii="標楷體" w:eastAsia="標楷體" w:hAnsi="標楷體" w:hint="eastAsia"/>
          <w:sz w:val="22"/>
          <w:szCs w:val="22"/>
        </w:rPr>
        <w:t>中觀</w:t>
      </w:r>
      <w:r w:rsidRPr="009E4957">
        <w:rPr>
          <w:rFonts w:ascii="標楷體" w:eastAsia="標楷體" w:hAnsi="標楷體"/>
          <w:sz w:val="22"/>
          <w:szCs w:val="22"/>
        </w:rPr>
        <w:t>》</w:t>
      </w:r>
      <w:r w:rsidRPr="009E4957">
        <w:rPr>
          <w:rFonts w:ascii="標楷體" w:eastAsia="標楷體" w:hAnsi="標楷體" w:hint="eastAsia"/>
          <w:sz w:val="22"/>
          <w:szCs w:val="22"/>
        </w:rPr>
        <w:t>云：「觀方知彼去，去者不至方。」斯皆即動而求靜，以知物不遷，明矣。夫</w:t>
      </w:r>
      <w:r w:rsidRPr="009E4957">
        <w:rPr>
          <w:rFonts w:ascii="標楷體" w:eastAsia="標楷體" w:hAnsi="標楷體" w:hint="eastAsia"/>
          <w:b/>
          <w:sz w:val="22"/>
          <w:szCs w:val="22"/>
        </w:rPr>
        <w:t>人之所謂動者，以昔物不至今，故曰動而非靜。我之所謂靜者，亦以昔物不至今，故曰靜而非動。</w:t>
      </w:r>
      <w:r w:rsidRPr="009E4957">
        <w:rPr>
          <w:rFonts w:ascii="標楷體" w:eastAsia="標楷體" w:hAnsi="標楷體" w:hint="eastAsia"/>
          <w:sz w:val="22"/>
          <w:szCs w:val="22"/>
        </w:rPr>
        <w:t>動而非靜，以其不來；靜而非動，以其不去。然則所造未嘗異，所見未嘗同</w:t>
      </w:r>
      <w:r w:rsidR="006A4A48" w:rsidRPr="009E4957">
        <w:rPr>
          <w:rFonts w:ascii="標楷體" w:eastAsia="標楷體" w:hAnsi="標楷體" w:hint="eastAsia"/>
          <w:sz w:val="22"/>
          <w:szCs w:val="22"/>
        </w:rPr>
        <w:t>；</w:t>
      </w:r>
      <w:r w:rsidRPr="009E4957">
        <w:rPr>
          <w:rFonts w:ascii="標楷體" w:eastAsia="標楷體" w:hAnsi="標楷體" w:hint="eastAsia"/>
          <w:sz w:val="22"/>
          <w:szCs w:val="22"/>
        </w:rPr>
        <w:t>逆之所謂塞，順之所謂通；苟得其道，復何滯哉？傷夫人情之惑也</w:t>
      </w:r>
      <w:r w:rsidR="00C2215C" w:rsidRPr="009E4957">
        <w:rPr>
          <w:rFonts w:ascii="標楷體" w:eastAsia="標楷體" w:hAnsi="標楷體" w:hint="eastAsia"/>
          <w:sz w:val="22"/>
          <w:szCs w:val="22"/>
        </w:rPr>
        <w:t>，</w:t>
      </w:r>
      <w:r w:rsidRPr="009E4957">
        <w:rPr>
          <w:rFonts w:ascii="標楷體" w:eastAsia="標楷體" w:hAnsi="標楷體" w:hint="eastAsia"/>
          <w:sz w:val="22"/>
          <w:szCs w:val="22"/>
        </w:rPr>
        <w:t>久矣</w:t>
      </w:r>
      <w:r w:rsidR="00C2215C" w:rsidRPr="009E4957">
        <w:rPr>
          <w:rFonts w:ascii="標楷體" w:eastAsia="標楷體" w:hAnsi="標楷體" w:hint="eastAsia"/>
          <w:sz w:val="22"/>
          <w:szCs w:val="22"/>
        </w:rPr>
        <w:t>！</w:t>
      </w:r>
      <w:r w:rsidRPr="009E4957">
        <w:rPr>
          <w:rFonts w:ascii="標楷體" w:eastAsia="標楷體" w:hAnsi="標楷體" w:hint="eastAsia"/>
          <w:sz w:val="22"/>
          <w:szCs w:val="22"/>
        </w:rPr>
        <w:t>目對真而莫覺，既知往物而不來，而謂今物而可往；往物既不來，今物何所往！</w:t>
      </w:r>
    </w:p>
    <w:p w:rsidR="00323615" w:rsidRPr="009E4957" w:rsidRDefault="00323615" w:rsidP="004A327D">
      <w:pPr>
        <w:pStyle w:val="a6"/>
        <w:spacing w:line="0" w:lineRule="atLeast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何則？求向物於向，於向未甞無；責向物於今，於今未甞有。於今未嘗有，以明物不來；於向未甞無，故知物不去。覆而求今，今亦不往，是謂</w:t>
      </w:r>
      <w:r w:rsidRPr="009E4957">
        <w:rPr>
          <w:rFonts w:ascii="標楷體" w:eastAsia="標楷體" w:hAnsi="標楷體" w:hint="eastAsia"/>
          <w:b/>
          <w:sz w:val="22"/>
          <w:szCs w:val="22"/>
        </w:rPr>
        <w:t>昔物自在昔，不從今以至昔；今物自在今，不從昔以至今。</w:t>
      </w:r>
    </w:p>
    <w:p w:rsidR="00323615" w:rsidRPr="009E4957" w:rsidRDefault="00323615" w:rsidP="004A327D">
      <w:pPr>
        <w:pStyle w:val="a6"/>
        <w:spacing w:line="0" w:lineRule="atLeast"/>
        <w:ind w:leftChars="50" w:left="12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2</w:t>
      </w:r>
      <w:r w:rsidRPr="009E4957">
        <w:rPr>
          <w:rFonts w:hint="eastAsia"/>
          <w:sz w:val="22"/>
          <w:szCs w:val="22"/>
        </w:rPr>
        <w:t>）後秦</w:t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僧肇《肇論》卷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sz w:val="22"/>
          <w:szCs w:val="22"/>
        </w:rPr>
        <w:t>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sz w:val="22"/>
          <w:szCs w:val="22"/>
        </w:rPr>
        <w:t>物不遷論〉</w:t>
      </w:r>
      <w:r w:rsidRPr="009E4957">
        <w:rPr>
          <w:rFonts w:hint="eastAsia"/>
          <w:sz w:val="22"/>
          <w:szCs w:val="22"/>
        </w:rPr>
        <w:t>（</w:t>
      </w:r>
      <w:r w:rsidRPr="009E4957">
        <w:rPr>
          <w:sz w:val="22"/>
          <w:szCs w:val="22"/>
        </w:rPr>
        <w:t>大正</w:t>
      </w:r>
      <w:r w:rsidRPr="009E4957">
        <w:rPr>
          <w:sz w:val="22"/>
          <w:szCs w:val="22"/>
        </w:rPr>
        <w:t>45</w:t>
      </w:r>
      <w:r w:rsidRPr="009E49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51"/>
          <w:attr w:name="HasSpace" w:val="False"/>
          <w:attr w:name="Negative" w:val="False"/>
          <w:attr w:name="NumberType" w:val="1"/>
          <w:attr w:name="TCSC" w:val="0"/>
        </w:smartTagPr>
        <w:r w:rsidRPr="009E4957">
          <w:rPr>
            <w:rFonts w:hint="eastAsia"/>
            <w:sz w:val="22"/>
            <w:szCs w:val="22"/>
          </w:rPr>
          <w:t>151c</w:t>
        </w:r>
      </w:smartTag>
      <w:r w:rsidRPr="009E4957">
        <w:rPr>
          <w:rFonts w:hint="eastAsia"/>
          <w:sz w:val="22"/>
          <w:szCs w:val="22"/>
        </w:rPr>
        <w:t>13-17</w:t>
      </w:r>
      <w:r w:rsidRPr="009E4957">
        <w:rPr>
          <w:rFonts w:hint="eastAsia"/>
          <w:sz w:val="22"/>
          <w:szCs w:val="22"/>
        </w:rPr>
        <w:t>）：</w:t>
      </w:r>
    </w:p>
    <w:p w:rsidR="00323615" w:rsidRPr="009E4957" w:rsidRDefault="00323615" w:rsidP="004A327D">
      <w:pPr>
        <w:pStyle w:val="a6"/>
        <w:spacing w:line="0" w:lineRule="atLeast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人則求古於今，謂其不住；吾則求今於古，知其不去。今若至古，古應有今；古若至今，今應有古</w:t>
      </w:r>
      <w:r w:rsidR="00A967D4" w:rsidRPr="009E4957">
        <w:rPr>
          <w:rFonts w:ascii="標楷體" w:eastAsia="標楷體" w:hAnsi="標楷體" w:hint="eastAsia"/>
          <w:sz w:val="22"/>
          <w:szCs w:val="22"/>
        </w:rPr>
        <w:t>。</w:t>
      </w:r>
      <w:r w:rsidRPr="009E4957">
        <w:rPr>
          <w:rFonts w:ascii="標楷體" w:eastAsia="標楷體" w:hAnsi="標楷體" w:hint="eastAsia"/>
          <w:sz w:val="22"/>
          <w:szCs w:val="22"/>
        </w:rPr>
        <w:t>今而無古，以知不來</w:t>
      </w:r>
      <w:r w:rsidR="00004030" w:rsidRPr="009E4957">
        <w:rPr>
          <w:rFonts w:ascii="標楷體" w:eastAsia="標楷體" w:hAnsi="標楷體" w:hint="eastAsia"/>
          <w:sz w:val="22"/>
          <w:szCs w:val="22"/>
        </w:rPr>
        <w:t>；</w:t>
      </w:r>
      <w:r w:rsidRPr="009E4957">
        <w:rPr>
          <w:rFonts w:ascii="標楷體" w:eastAsia="標楷體" w:hAnsi="標楷體" w:hint="eastAsia"/>
          <w:sz w:val="22"/>
          <w:szCs w:val="22"/>
        </w:rPr>
        <w:t>古而無今，以知不去。若古不至今，今亦不至古，事各性住於一世，有何物而可去來？</w:t>
      </w:r>
    </w:p>
    <w:p w:rsidR="00323615" w:rsidRPr="009E4957" w:rsidRDefault="00323615" w:rsidP="004A327D">
      <w:pPr>
        <w:pStyle w:val="a6"/>
        <w:spacing w:line="0" w:lineRule="atLeast"/>
        <w:ind w:leftChars="50" w:left="120"/>
        <w:rPr>
          <w:sz w:val="22"/>
          <w:szCs w:val="22"/>
        </w:rPr>
      </w:pP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3</w:t>
      </w:r>
      <w:r w:rsidRPr="009E4957">
        <w:rPr>
          <w:rFonts w:hint="eastAsia"/>
          <w:sz w:val="22"/>
          <w:szCs w:val="22"/>
        </w:rPr>
        <w:t>）印順法師，《中國禪宗史</w:t>
      </w:r>
      <w:r w:rsidRPr="009E4957">
        <w:rPr>
          <w:sz w:val="22"/>
          <w:szCs w:val="22"/>
        </w:rPr>
        <w:t>》，</w:t>
      </w:r>
      <w:r w:rsidRPr="009E4957">
        <w:rPr>
          <w:sz w:val="22"/>
          <w:szCs w:val="22"/>
        </w:rPr>
        <w:t>p</w:t>
      </w:r>
      <w:r w:rsidRPr="009E4957">
        <w:rPr>
          <w:rFonts w:hint="eastAsia"/>
          <w:sz w:val="22"/>
          <w:szCs w:val="22"/>
        </w:rPr>
        <w:t>p.357-358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4A327D">
      <w:pPr>
        <w:pStyle w:val="a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一切法在自性，也是念念不住的（或稱為三世遷流），然眾生不能明了。試引</w:t>
      </w:r>
      <w:r w:rsidRPr="009E4957">
        <w:rPr>
          <w:rFonts w:ascii="標楷體" w:eastAsia="標楷體" w:hAnsi="標楷體"/>
          <w:sz w:val="22"/>
          <w:szCs w:val="22"/>
        </w:rPr>
        <w:t>《</w:t>
      </w:r>
      <w:r w:rsidRPr="009E4957">
        <w:rPr>
          <w:rFonts w:ascii="標楷體" w:eastAsia="標楷體" w:hAnsi="標楷體" w:hint="eastAsia"/>
          <w:sz w:val="22"/>
          <w:szCs w:val="22"/>
        </w:rPr>
        <w:t>肇論</w:t>
      </w:r>
      <w:r w:rsidRPr="009E4957">
        <w:rPr>
          <w:rFonts w:ascii="標楷體" w:eastAsia="標楷體" w:hAnsi="標楷體"/>
          <w:sz w:val="22"/>
          <w:szCs w:val="22"/>
        </w:rPr>
        <w:t>》</w:t>
      </w:r>
      <w:r w:rsidRPr="009E4957">
        <w:rPr>
          <w:rFonts w:ascii="標楷體" w:eastAsia="標楷體" w:hAnsi="標楷體" w:hint="eastAsia"/>
          <w:sz w:val="22"/>
          <w:szCs w:val="22"/>
        </w:rPr>
        <w:t>的「物不遷論」來解說：一切法是前念、今念、後念；念念相續的。審諦的觀察起來：「</w:t>
      </w:r>
      <w:r w:rsidRPr="009E4957">
        <w:rPr>
          <w:rFonts w:ascii="標楷體" w:eastAsia="標楷體" w:hAnsi="標楷體" w:hint="eastAsia"/>
          <w:b/>
          <w:sz w:val="22"/>
          <w:szCs w:val="22"/>
        </w:rPr>
        <w:t>昔物自</w:t>
      </w:r>
      <w:r w:rsidRPr="009E4957">
        <w:rPr>
          <w:rFonts w:ascii="標楷體" w:eastAsia="標楷體" w:hAnsi="標楷體"/>
          <w:b/>
          <w:sz w:val="22"/>
          <w:szCs w:val="22"/>
        </w:rPr>
        <w:t>在昔，不從今以至昔；今物自在今，不從昔於至今」</w:t>
      </w:r>
      <w:r w:rsidRPr="009E4957">
        <w:rPr>
          <w:rFonts w:ascii="標楷體" w:eastAsia="標楷體" w:hAnsi="標楷體"/>
          <w:sz w:val="22"/>
          <w:szCs w:val="22"/>
        </w:rPr>
        <w:t>。念念相續，而實是「法法不相到」的，「性各住於一世」的；不是葛藤一般的牽連於前後的。因為眾生不了解，「既知往物而不來，而謂今物而可往」，所以就念念住著了。經上說：「顧戀過去，欣求未來，耽著現在」；於念念中繫縛，往來生死。如能體悟自性的本來不住；一切法在自性，也無所住。</w:t>
      </w:r>
    </w:p>
  </w:footnote>
  <w:footnote w:id="34">
    <w:p w:rsidR="00323615" w:rsidRPr="009E4957" w:rsidRDefault="00323615" w:rsidP="0098605B">
      <w:pPr>
        <w:pStyle w:val="a6"/>
        <w:ind w:left="242" w:hangingChars="110" w:hanging="242"/>
        <w:rPr>
          <w:rFonts w:ascii="標楷體" w:eastAsia="標楷體" w:hAnsi="標楷體"/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sz w:val="22"/>
          <w:szCs w:val="22"/>
        </w:rPr>
        <w:t>《前赤壁賦》：</w:t>
      </w:r>
      <w:r w:rsidRPr="009E4957">
        <w:rPr>
          <w:rFonts w:ascii="標楷體" w:eastAsia="標楷體" w:hAnsi="標楷體" w:hint="eastAsia"/>
          <w:sz w:val="22"/>
          <w:szCs w:val="22"/>
        </w:rPr>
        <w:t>「</w:t>
      </w:r>
      <w:r w:rsidRPr="009E4957">
        <w:rPr>
          <w:rFonts w:ascii="標楷體" w:eastAsia="標楷體" w:hAnsi="標楷體"/>
          <w:sz w:val="22"/>
          <w:szCs w:val="22"/>
        </w:rPr>
        <w:t>蘇子曰：</w:t>
      </w:r>
      <w:r w:rsidRPr="009E4957">
        <w:rPr>
          <w:rFonts w:ascii="標楷體" w:eastAsia="標楷體" w:hAnsi="標楷體" w:hint="eastAsia"/>
          <w:sz w:val="22"/>
          <w:szCs w:val="22"/>
        </w:rPr>
        <w:t>『</w:t>
      </w:r>
      <w:r w:rsidRPr="009E4957">
        <w:rPr>
          <w:rFonts w:ascii="標楷體" w:eastAsia="標楷體" w:hAnsi="標楷體"/>
          <w:sz w:val="22"/>
          <w:szCs w:val="22"/>
        </w:rPr>
        <w:t>客亦知夫水與月乎？逝者如斯，而未嘗往也；盈虛者如彼，而卒莫消長也</w:t>
      </w:r>
      <w:r w:rsidR="006C25A1" w:rsidRPr="009E4957">
        <w:rPr>
          <w:rFonts w:ascii="標楷體" w:eastAsia="標楷體" w:hAnsi="標楷體" w:hint="eastAsia"/>
          <w:sz w:val="22"/>
          <w:szCs w:val="22"/>
        </w:rPr>
        <w:t>。</w:t>
      </w:r>
      <w:r w:rsidRPr="009E4957">
        <w:rPr>
          <w:rFonts w:ascii="標楷體" w:eastAsia="標楷體" w:hAnsi="標楷體"/>
          <w:b/>
          <w:sz w:val="22"/>
          <w:szCs w:val="22"/>
        </w:rPr>
        <w:t>蓋將自其變者而觀之，則天地曾不能以一瞬；自其不變者而觀之，則物與我皆無盡也。</w:t>
      </w:r>
      <w:r w:rsidRPr="009E4957">
        <w:rPr>
          <w:rFonts w:ascii="標楷體" w:eastAsia="標楷體" w:hAnsi="標楷體"/>
          <w:sz w:val="22"/>
          <w:szCs w:val="22"/>
        </w:rPr>
        <w:t>而又何羨乎？</w:t>
      </w:r>
      <w:r w:rsidRPr="009E4957">
        <w:rPr>
          <w:rFonts w:ascii="標楷體" w:eastAsia="標楷體" w:hAnsi="標楷體" w:hint="eastAsia"/>
          <w:sz w:val="22"/>
          <w:szCs w:val="22"/>
        </w:rPr>
        <w:t>』</w:t>
      </w:r>
      <w:r w:rsidRPr="009E4957">
        <w:rPr>
          <w:rFonts w:ascii="標楷體" w:eastAsia="標楷體" w:hAnsi="標楷體"/>
          <w:sz w:val="22"/>
          <w:szCs w:val="22"/>
        </w:rPr>
        <w:t>」</w:t>
      </w:r>
    </w:p>
  </w:footnote>
  <w:footnote w:id="35">
    <w:p w:rsidR="00323615" w:rsidRPr="009E4957" w:rsidRDefault="00323615" w:rsidP="00615C8B">
      <w:pPr>
        <w:pStyle w:val="a6"/>
        <w:rPr>
          <w:rFonts w:eastAsiaTheme="minorEastAsia"/>
          <w:sz w:val="22"/>
          <w:szCs w:val="22"/>
        </w:rPr>
      </w:pPr>
      <w:r w:rsidRPr="009E4957">
        <w:rPr>
          <w:rStyle w:val="a7"/>
          <w:rFonts w:eastAsiaTheme="minorEastAsia"/>
          <w:sz w:val="22"/>
          <w:szCs w:val="22"/>
        </w:rPr>
        <w:footnoteRef/>
      </w:r>
      <w:r w:rsidRPr="009E4957">
        <w:rPr>
          <w:rFonts w:eastAsiaTheme="minorEastAsia"/>
          <w:sz w:val="22"/>
          <w:szCs w:val="22"/>
        </w:rPr>
        <w:t xml:space="preserve"> </w:t>
      </w:r>
      <w:r w:rsidRPr="009E4957">
        <w:rPr>
          <w:rFonts w:eastAsiaTheme="minorEastAsia"/>
          <w:sz w:val="22"/>
          <w:szCs w:val="22"/>
        </w:rPr>
        <w:t>擬：</w:t>
      </w:r>
      <w:r w:rsidRPr="009E4957">
        <w:rPr>
          <w:rFonts w:eastAsiaTheme="minorEastAsia"/>
          <w:sz w:val="22"/>
          <w:szCs w:val="22"/>
        </w:rPr>
        <w:t>1.</w:t>
      </w:r>
      <w:r w:rsidRPr="009E4957">
        <w:rPr>
          <w:rFonts w:eastAsiaTheme="minorEastAsia"/>
          <w:sz w:val="22"/>
          <w:szCs w:val="22"/>
        </w:rPr>
        <w:t>揣度，推測。（《漢語大詞典》（</w:t>
      </w:r>
      <w:r w:rsidRPr="009E4957">
        <w:rPr>
          <w:rFonts w:eastAsiaTheme="minorEastAsia" w:hint="eastAsia"/>
          <w:sz w:val="22"/>
          <w:szCs w:val="22"/>
        </w:rPr>
        <w:t>六</w:t>
      </w:r>
      <w:r w:rsidRPr="009E4957">
        <w:rPr>
          <w:rFonts w:eastAsiaTheme="minorEastAsia"/>
          <w:sz w:val="22"/>
          <w:szCs w:val="22"/>
        </w:rPr>
        <w:t>），</w:t>
      </w:r>
      <w:r w:rsidRPr="009E4957">
        <w:rPr>
          <w:rFonts w:eastAsiaTheme="minorEastAsia"/>
          <w:sz w:val="22"/>
          <w:szCs w:val="22"/>
        </w:rPr>
        <w:t>p.</w:t>
      </w:r>
      <w:r w:rsidRPr="009E4957">
        <w:rPr>
          <w:rFonts w:eastAsiaTheme="minorEastAsia" w:hint="eastAsia"/>
          <w:sz w:val="22"/>
          <w:szCs w:val="22"/>
        </w:rPr>
        <w:t>936</w:t>
      </w:r>
      <w:r w:rsidRPr="009E4957">
        <w:rPr>
          <w:rFonts w:eastAsiaTheme="minorEastAsia"/>
          <w:sz w:val="22"/>
          <w:szCs w:val="22"/>
        </w:rPr>
        <w:t>）</w:t>
      </w:r>
    </w:p>
  </w:footnote>
  <w:footnote w:id="36">
    <w:p w:rsidR="00AF7773" w:rsidRPr="009E4957" w:rsidRDefault="00323615" w:rsidP="00AF7773">
      <w:pPr>
        <w:pStyle w:val="a6"/>
        <w:rPr>
          <w:rFonts w:eastAsiaTheme="minorEastAsia"/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="00AF7773" w:rsidRPr="009E4957">
        <w:rPr>
          <w:rFonts w:hint="eastAsia"/>
          <w:sz w:val="22"/>
          <w:szCs w:val="22"/>
        </w:rPr>
        <w:t xml:space="preserve"> </w:t>
      </w:r>
      <w:r w:rsidR="00AF7773" w:rsidRPr="009E4957">
        <w:rPr>
          <w:rFonts w:hint="eastAsia"/>
          <w:sz w:val="22"/>
          <w:szCs w:val="22"/>
        </w:rPr>
        <w:t>印順法師</w:t>
      </w:r>
      <w:r w:rsidR="00AF7773" w:rsidRPr="009E4957">
        <w:rPr>
          <w:rFonts w:eastAsiaTheme="minorEastAsia"/>
          <w:sz w:val="22"/>
          <w:szCs w:val="22"/>
        </w:rPr>
        <w:t>，《中觀今論》，</w:t>
      </w:r>
      <w:r w:rsidR="00AF7773" w:rsidRPr="009E4957">
        <w:rPr>
          <w:rFonts w:eastAsiaTheme="minorEastAsia"/>
          <w:sz w:val="22"/>
          <w:szCs w:val="22"/>
        </w:rPr>
        <w:t>pp.183-184</w:t>
      </w:r>
      <w:r w:rsidR="00AF7773" w:rsidRPr="009E4957">
        <w:rPr>
          <w:rFonts w:eastAsiaTheme="minorEastAsia"/>
          <w:sz w:val="22"/>
          <w:szCs w:val="22"/>
        </w:rPr>
        <w:t>：</w:t>
      </w:r>
    </w:p>
    <w:p w:rsidR="00AF7773" w:rsidRPr="009E4957" w:rsidRDefault="00AF7773" w:rsidP="00AF7773">
      <w:pPr>
        <w:pStyle w:val="a6"/>
        <w:ind w:leftChars="100" w:left="240"/>
        <w:rPr>
          <w:rFonts w:eastAsia="標楷體" w:hAnsi="標楷體"/>
          <w:sz w:val="22"/>
          <w:szCs w:val="22"/>
        </w:rPr>
      </w:pPr>
      <w:r w:rsidRPr="009E4957">
        <w:rPr>
          <w:rFonts w:eastAsia="標楷體" w:hAnsi="標楷體" w:hint="eastAsia"/>
          <w:sz w:val="22"/>
          <w:szCs w:val="22"/>
        </w:rPr>
        <w:t>「假名空」：三論宗的正義是假名空，簡說為假空。緣起是假有法，假有即非真實性的，非真實有即是空。</w:t>
      </w:r>
    </w:p>
    <w:p w:rsidR="00AF7773" w:rsidRPr="009E4957" w:rsidRDefault="00AF7773" w:rsidP="00AF7773">
      <w:pPr>
        <w:pStyle w:val="a6"/>
        <w:ind w:leftChars="100" w:left="240"/>
        <w:rPr>
          <w:rFonts w:eastAsia="標楷體" w:hAnsi="標楷體"/>
          <w:sz w:val="22"/>
          <w:szCs w:val="22"/>
        </w:rPr>
      </w:pPr>
      <w:r w:rsidRPr="009E4957">
        <w:rPr>
          <w:rFonts w:eastAsia="標楷體" w:hAnsi="標楷體" w:hint="eastAsia"/>
          <w:sz w:val="22"/>
          <w:szCs w:val="22"/>
        </w:rPr>
        <w:t>假名宛然現處，無自性即是空，不是無緣起假名的，此與空假名不同。</w:t>
      </w:r>
    </w:p>
    <w:p w:rsidR="00AF7773" w:rsidRPr="009E4957" w:rsidRDefault="00AF7773" w:rsidP="00AF7773">
      <w:pPr>
        <w:pStyle w:val="a6"/>
        <w:ind w:leftChars="100" w:left="240"/>
        <w:rPr>
          <w:rFonts w:eastAsia="標楷體" w:hAnsi="標楷體"/>
          <w:sz w:val="22"/>
          <w:szCs w:val="22"/>
        </w:rPr>
      </w:pPr>
      <w:r w:rsidRPr="009E4957">
        <w:rPr>
          <w:rFonts w:eastAsia="標楷體" w:hAnsi="標楷體" w:hint="eastAsia"/>
          <w:sz w:val="22"/>
          <w:szCs w:val="22"/>
        </w:rPr>
        <w:t>空是即假名的，非離假名而別觀空，即假名非實有名空，故又與不空假名不同。</w:t>
      </w:r>
    </w:p>
    <w:p w:rsidR="00AF7773" w:rsidRPr="009E4957" w:rsidRDefault="00AF7773" w:rsidP="00AF7773">
      <w:pPr>
        <w:pStyle w:val="a6"/>
        <w:ind w:leftChars="100" w:left="240"/>
        <w:rPr>
          <w:rFonts w:eastAsia="標楷體" w:hAnsi="標楷體"/>
          <w:sz w:val="22"/>
          <w:szCs w:val="22"/>
        </w:rPr>
      </w:pPr>
      <w:r w:rsidRPr="009E4957">
        <w:rPr>
          <w:rFonts w:eastAsia="標楷體" w:hAnsi="標楷體" w:hint="eastAsia"/>
          <w:sz w:val="22"/>
          <w:szCs w:val="22"/>
        </w:rPr>
        <w:t>《大乘玄論》說：「假空者，雖空而宛然假，雖假而宛然空，空有無礙</w:t>
      </w:r>
      <w:r w:rsidR="00DB272C" w:rsidRPr="009E4957">
        <w:rPr>
          <w:rFonts w:eastAsia="標楷體" w:hAnsi="標楷體" w:hint="eastAsia"/>
          <w:sz w:val="22"/>
          <w:szCs w:val="22"/>
        </w:rPr>
        <w:t>。</w:t>
      </w:r>
      <w:r w:rsidRPr="009E4957">
        <w:rPr>
          <w:rFonts w:eastAsia="標楷體" w:hAnsi="標楷體" w:hint="eastAsia"/>
          <w:sz w:val="22"/>
          <w:szCs w:val="22"/>
        </w:rPr>
        <w:t>」如此方可說為中道，古三論師取此為正義。……</w:t>
      </w:r>
    </w:p>
    <w:p w:rsidR="00323615" w:rsidRPr="009E4957" w:rsidRDefault="00AF7773" w:rsidP="00AF7773">
      <w:pPr>
        <w:pStyle w:val="a6"/>
        <w:ind w:leftChars="100" w:left="240"/>
        <w:rPr>
          <w:rFonts w:eastAsia="標楷體" w:hAnsi="標楷體"/>
          <w:sz w:val="22"/>
          <w:szCs w:val="22"/>
        </w:rPr>
      </w:pPr>
      <w:r w:rsidRPr="009E4957">
        <w:rPr>
          <w:rFonts w:eastAsia="標楷體" w:hAnsi="標楷體" w:hint="eastAsia"/>
          <w:sz w:val="22"/>
          <w:szCs w:val="22"/>
        </w:rPr>
        <w:t>中土的三論宗，近於此宗。此種思想，乃循僧肇法師的《不真空論》而來：「欲言其有，有非真生；欲言其無，事象既形。象形不即無，非真非實有，然則不真空義，顯於玆矣！故《放光》云：『諸法假號不真，譬如幻化人，非無幻化人，幻化人非真人也。』」三論宗傳此為假名空，說一切法空故非不及；雖空而假有不壞，也不是太過，所以能得現象與實性的中道。</w:t>
      </w:r>
    </w:p>
  </w:footnote>
  <w:footnote w:id="37">
    <w:p w:rsidR="00323615" w:rsidRPr="009E4957" w:rsidRDefault="00323615" w:rsidP="001E1253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rFonts w:hint="eastAsia"/>
          <w:sz w:val="22"/>
          <w:szCs w:val="22"/>
        </w:rPr>
        <w:t>印順法師，《</w:t>
      </w:r>
      <w:r w:rsidRPr="009E4957">
        <w:rPr>
          <w:sz w:val="22"/>
          <w:szCs w:val="22"/>
        </w:rPr>
        <w:t>中觀論頌講記》，</w:t>
      </w:r>
      <w:r w:rsidRPr="009E4957">
        <w:rPr>
          <w:sz w:val="22"/>
          <w:szCs w:val="22"/>
        </w:rPr>
        <w:t>pp.81-83</w:t>
      </w:r>
      <w:r w:rsidRPr="009E4957">
        <w:rPr>
          <w:sz w:val="22"/>
          <w:szCs w:val="22"/>
        </w:rPr>
        <w:t>：</w:t>
      </w:r>
    </w:p>
    <w:p w:rsidR="00323615" w:rsidRPr="009E4957" w:rsidRDefault="00323615" w:rsidP="00DC43D8">
      <w:pPr>
        <w:pStyle w:val="a6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佛法的根本見解</w:t>
      </w:r>
      <w:r w:rsidRPr="009E4957">
        <w:rPr>
          <w:rFonts w:ascii="標楷體" w:eastAsia="標楷體" w:hAnsi="標楷體"/>
          <w:sz w:val="22"/>
          <w:szCs w:val="22"/>
        </w:rPr>
        <w:t>，諸行無常是法印，是世間的實相，就是諸</w:t>
      </w:r>
      <w:r w:rsidR="00AB2B95" w:rsidRPr="009E4957">
        <w:rPr>
          <w:rFonts w:ascii="標楷體" w:eastAsia="標楷體" w:hAnsi="標楷體" w:hint="eastAsia"/>
          <w:sz w:val="22"/>
          <w:szCs w:val="22"/>
        </w:rPr>
        <w:t>法</w:t>
      </w:r>
      <w:r w:rsidR="00A553B0" w:rsidRPr="009E4957">
        <w:rPr>
          <w:rFonts w:ascii="標楷體" w:eastAsia="標楷體" w:hAnsi="標楷體"/>
          <w:sz w:val="22"/>
          <w:szCs w:val="22"/>
        </w:rPr>
        <w:t>剎那剎那都在動，一剎那都是有生也有滅，沒有一刻停止過</w:t>
      </w:r>
      <w:r w:rsidR="00A553B0" w:rsidRPr="009E4957">
        <w:rPr>
          <w:rFonts w:ascii="標楷體" w:eastAsia="標楷體" w:hAnsi="標楷體" w:hint="eastAsia"/>
          <w:sz w:val="22"/>
          <w:szCs w:val="22"/>
        </w:rPr>
        <w:t>。</w:t>
      </w:r>
    </w:p>
    <w:p w:rsidR="00323615" w:rsidRPr="009E4957" w:rsidRDefault="00323615" w:rsidP="00DC43D8">
      <w:pPr>
        <w:pStyle w:val="a6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辯證法的唯物論者</w:t>
      </w:r>
      <w:r w:rsidRPr="009E4957">
        <w:rPr>
          <w:rFonts w:ascii="標楷體" w:eastAsia="標楷體" w:hAnsi="標楷體"/>
          <w:sz w:val="22"/>
          <w:szCs w:val="22"/>
        </w:rPr>
        <w:t>，說在同一時間，在此又在彼，當體即動，比那真常不動的思想，要深刻而接近佛法些。但他執著一切的實在性，還是難得講通，不得不把矛盾作為真理。</w:t>
      </w:r>
    </w:p>
    <w:p w:rsidR="00323615" w:rsidRPr="009E4957" w:rsidRDefault="00323615" w:rsidP="00DC43D8">
      <w:pPr>
        <w:pStyle w:val="a6"/>
        <w:spacing w:beforeLines="20" w:before="72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佛教的小乘學者，像</w:t>
      </w:r>
      <w:r w:rsidRPr="009E4957">
        <w:rPr>
          <w:rFonts w:ascii="標楷體" w:eastAsia="標楷體" w:hAnsi="標楷體"/>
          <w:b/>
          <w:sz w:val="22"/>
          <w:szCs w:val="22"/>
        </w:rPr>
        <w:t>三世實有派的一切有部</w:t>
      </w:r>
      <w:r w:rsidRPr="009E4957">
        <w:rPr>
          <w:rFonts w:ascii="標楷體" w:eastAsia="標楷體" w:hAnsi="標楷體"/>
          <w:sz w:val="22"/>
          <w:szCs w:val="22"/>
        </w:rPr>
        <w:t>，他雖也說諸行無常，但無常是約諸法作用的起滅，而法體是三世一如，從來沒有差別。可說是用動而體靜的。</w:t>
      </w:r>
    </w:p>
    <w:p w:rsidR="00323615" w:rsidRPr="009E4957" w:rsidRDefault="00323615" w:rsidP="00DC43D8">
      <w:pPr>
        <w:pStyle w:val="a6"/>
        <w:spacing w:beforeLines="20" w:before="72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現在實有派的經部</w:t>
      </w:r>
      <w:r w:rsidRPr="009E4957">
        <w:rPr>
          <w:rFonts w:ascii="標楷體" w:eastAsia="標楷體" w:hAnsi="標楷體"/>
          <w:sz w:val="22"/>
          <w:szCs w:val="22"/>
        </w:rPr>
        <w:t>，不能不建立長時的生滅，假名相續的來去。也有建立剎那生滅的，但一剎那的生滅同時，與前後剎那的前滅後生，中無間隔，是含有矛盾的。</w:t>
      </w:r>
    </w:p>
    <w:p w:rsidR="00323615" w:rsidRPr="009E4957" w:rsidRDefault="00323615" w:rsidP="00DC43D8">
      <w:pPr>
        <w:pStyle w:val="a6"/>
        <w:spacing w:beforeLines="20" w:before="72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一分大乘學者</w:t>
      </w:r>
      <w:r w:rsidRPr="009E4957">
        <w:rPr>
          <w:rFonts w:ascii="標楷體" w:eastAsia="標楷體" w:hAnsi="標楷體"/>
          <w:sz w:val="22"/>
          <w:szCs w:val="22"/>
        </w:rPr>
        <w:t>，索性高唱真常不動了！所以不能從一切法性空中，達到徹底的諸行無常論。總之，執著自性有的，不是用動體靜，妄動真靜，就是承認矛盾為真理。</w:t>
      </w:r>
    </w:p>
    <w:p w:rsidR="00323615" w:rsidRPr="009E4957" w:rsidRDefault="00323615" w:rsidP="00DC43D8">
      <w:pPr>
        <w:pStyle w:val="a6"/>
        <w:spacing w:beforeLines="20" w:before="72"/>
        <w:ind w:leftChars="100" w:left="240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/>
          <w:sz w:val="22"/>
          <w:szCs w:val="22"/>
        </w:rPr>
        <w:t>唯有</w:t>
      </w:r>
      <w:r w:rsidRPr="009E4957">
        <w:rPr>
          <w:rFonts w:ascii="標楷體" w:eastAsia="標楷體" w:hAnsi="標楷體"/>
          <w:b/>
          <w:sz w:val="22"/>
          <w:szCs w:val="22"/>
        </w:rPr>
        <w:t>性空正見的佛學者</w:t>
      </w:r>
      <w:r w:rsidRPr="009E4957">
        <w:rPr>
          <w:rFonts w:ascii="標楷體" w:eastAsia="標楷體" w:hAnsi="標楷體"/>
          <w:sz w:val="22"/>
          <w:szCs w:val="22"/>
        </w:rPr>
        <w:t>，凡是存在（有）的，是運動的；沒有存在而是真實常住的。自性有的本無自性，說『諸法從本來，常自寂滅相』。這常無自性的緣起假名有，是動的，不是真常的，所以說無常；無有常，而卻不是斷滅的。</w:t>
      </w:r>
      <w:r w:rsidRPr="009E4957">
        <w:rPr>
          <w:rFonts w:ascii="標楷體" w:eastAsia="標楷體" w:hAnsi="標楷體"/>
          <w:b/>
          <w:sz w:val="22"/>
          <w:szCs w:val="22"/>
        </w:rPr>
        <w:t>從無性的緣起上說，動靜相待而不相離</w:t>
      </w:r>
      <w:r w:rsidRPr="009E4957">
        <w:rPr>
          <w:rFonts w:ascii="標楷體" w:eastAsia="標楷體" w:hAnsi="標楷體"/>
          <w:sz w:val="22"/>
          <w:szCs w:val="22"/>
        </w:rPr>
        <w:t>。</w:t>
      </w:r>
    </w:p>
    <w:p w:rsidR="00323615" w:rsidRPr="009E4957" w:rsidRDefault="00323615" w:rsidP="00484E63">
      <w:pPr>
        <w:pStyle w:val="a6"/>
        <w:spacing w:beforeLines="20" w:before="72"/>
        <w:ind w:leftChars="120" w:left="288"/>
        <w:rPr>
          <w:rFonts w:ascii="標楷體" w:eastAsia="標楷體" w:hAnsi="標楷體"/>
          <w:b/>
          <w:sz w:val="22"/>
          <w:szCs w:val="22"/>
        </w:rPr>
      </w:pPr>
      <w:r w:rsidRPr="009E4957">
        <w:rPr>
          <w:rFonts w:ascii="標楷體" w:eastAsia="標楷體" w:hAnsi="標楷體"/>
          <w:b/>
          <w:sz w:val="22"/>
          <w:szCs w:val="22"/>
        </w:rPr>
        <w:t>僧肇的〈物不遷論〉</w:t>
      </w:r>
      <w:r w:rsidRPr="009E4957">
        <w:rPr>
          <w:rFonts w:ascii="標楷體" w:eastAsia="標楷體" w:hAnsi="標楷體"/>
          <w:sz w:val="22"/>
          <w:szCs w:val="22"/>
        </w:rPr>
        <w:t>，就是開顯緣起的即動即靜，即靜常動的問題。一切法從未來來現在，現在到過去，這是動；但是過去不到現在來，現在在現在，並不到未來去，這是靜。三世變異性，可以說是動；三世住自性，可以說是靜。所以即靜是動的，即動是靜的，動靜是相待的。從三世互相觀待上，理解到剎那的動靜不二。</w:t>
      </w:r>
      <w:r w:rsidRPr="009E4957">
        <w:rPr>
          <w:rFonts w:ascii="標楷體" w:eastAsia="標楷體" w:hAnsi="標楷體"/>
          <w:b/>
          <w:sz w:val="22"/>
          <w:szCs w:val="22"/>
        </w:rPr>
        <w:t>但這都是在緣起的假名上說，要通過自性空才行，否則，等於一切有者的見解。</w:t>
      </w:r>
    </w:p>
  </w:footnote>
  <w:footnote w:id="38">
    <w:p w:rsidR="00323615" w:rsidRPr="009E4957" w:rsidRDefault="00323615" w:rsidP="00D15EF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>（</w:t>
      </w:r>
      <w:r w:rsidRPr="009E4957">
        <w:rPr>
          <w:rFonts w:hint="eastAsia"/>
          <w:sz w:val="22"/>
          <w:szCs w:val="22"/>
        </w:rPr>
        <w:t>1</w:t>
      </w:r>
      <w:r w:rsidRPr="009E4957">
        <w:rPr>
          <w:rFonts w:hint="eastAsia"/>
          <w:sz w:val="22"/>
          <w:szCs w:val="22"/>
        </w:rPr>
        <w:t>）印順法師，《中觀論頌講記</w:t>
      </w:r>
      <w:r w:rsidRPr="009E4957">
        <w:rPr>
          <w:sz w:val="22"/>
          <w:szCs w:val="22"/>
        </w:rPr>
        <w:t>》，</w:t>
      </w:r>
      <w:r w:rsidRPr="009E4957">
        <w:rPr>
          <w:sz w:val="22"/>
          <w:szCs w:val="22"/>
        </w:rPr>
        <w:t>p</w:t>
      </w:r>
      <w:r w:rsidRPr="009E4957">
        <w:rPr>
          <w:rFonts w:hint="eastAsia"/>
          <w:sz w:val="22"/>
          <w:szCs w:val="22"/>
        </w:rPr>
        <w:t>.80</w:t>
      </w:r>
      <w:r w:rsidRPr="009E4957">
        <w:rPr>
          <w:rFonts w:hint="eastAsia"/>
          <w:sz w:val="22"/>
          <w:szCs w:val="22"/>
        </w:rPr>
        <w:t>：</w:t>
      </w:r>
    </w:p>
    <w:p w:rsidR="00323615" w:rsidRPr="009E4957" w:rsidRDefault="00323615" w:rsidP="00AD7CB2">
      <w:pPr>
        <w:pStyle w:val="a6"/>
        <w:ind w:leftChars="285" w:left="684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世間的智者，見到人有生老病死的演變，世界有滄桑的變化，也有推論到一切一切，無時不在生滅變化中的。但一旦發覺他本身的矛盾，就從運動講到不動上去。像希臘哲學者芝諾，早就有運動不可能的論證。中國的哲者，也說見鳥不見飛。的確，執有實在的自性，運動是不可能的，除非承認他本身的矛盾不通。</w:t>
      </w:r>
    </w:p>
    <w:p w:rsidR="00323615" w:rsidRPr="009E4957" w:rsidRDefault="00323615" w:rsidP="004A327D">
      <w:pPr>
        <w:pStyle w:val="a6"/>
        <w:ind w:leftChars="50" w:left="120"/>
        <w:rPr>
          <w:rFonts w:eastAsia="標楷體" w:hAnsi="標楷體"/>
          <w:sz w:val="22"/>
          <w:szCs w:val="22"/>
        </w:rPr>
      </w:pPr>
      <w:r w:rsidRPr="009E4957">
        <w:rPr>
          <w:rFonts w:eastAsia="標楷體" w:hAnsi="標楷體"/>
          <w:sz w:val="22"/>
          <w:szCs w:val="22"/>
        </w:rPr>
        <w:t>（</w:t>
      </w:r>
      <w:r w:rsidRPr="009E4957">
        <w:rPr>
          <w:rFonts w:eastAsia="標楷體"/>
          <w:sz w:val="22"/>
          <w:szCs w:val="22"/>
        </w:rPr>
        <w:t>2</w:t>
      </w:r>
      <w:r w:rsidRPr="009E4957">
        <w:rPr>
          <w:rFonts w:eastAsia="標楷體" w:hAnsi="標楷體"/>
          <w:sz w:val="22"/>
          <w:szCs w:val="22"/>
        </w:rPr>
        <w:t>）</w:t>
      </w:r>
      <w:r w:rsidRPr="009E4957">
        <w:rPr>
          <w:rFonts w:ascii="新細明體" w:hAnsi="新細明體" w:hint="eastAsia"/>
          <w:sz w:val="22"/>
          <w:szCs w:val="22"/>
        </w:rPr>
        <w:t>《莊子》</w:t>
      </w:r>
      <w:r w:rsidR="00ED0903" w:rsidRPr="009E4957">
        <w:rPr>
          <w:rFonts w:ascii="新細明體" w:hAnsi="新細明體" w:hint="eastAsia"/>
          <w:sz w:val="22"/>
          <w:szCs w:val="22"/>
        </w:rPr>
        <w:t>，</w:t>
      </w:r>
      <w:r w:rsidRPr="009E4957">
        <w:rPr>
          <w:rFonts w:ascii="新細明體" w:hAnsi="新細明體" w:hint="eastAsia"/>
          <w:sz w:val="22"/>
          <w:szCs w:val="22"/>
        </w:rPr>
        <w:t>〈雜篇•天下〉：</w:t>
      </w:r>
    </w:p>
    <w:p w:rsidR="00323615" w:rsidRPr="009E4957" w:rsidRDefault="00323615" w:rsidP="00AD7CB2">
      <w:pPr>
        <w:pStyle w:val="a6"/>
        <w:ind w:leftChars="280" w:left="672"/>
        <w:rPr>
          <w:rFonts w:eastAsia="標楷體" w:hAnsi="標楷體"/>
          <w:sz w:val="22"/>
          <w:szCs w:val="22"/>
        </w:rPr>
      </w:pPr>
      <w:r w:rsidRPr="009E4957">
        <w:rPr>
          <w:rFonts w:eastAsia="標楷體" w:hAnsi="標楷體" w:hint="eastAsia"/>
          <w:sz w:val="22"/>
          <w:szCs w:val="22"/>
        </w:rPr>
        <w:t>惠施多方，其書五車，其道舛駁，其言也不中。歷物之意，曰：「至大無外，謂之大一﹔至小無內，謂之小一。</w:t>
      </w:r>
      <w:r w:rsidR="001C4271" w:rsidRPr="009E4957">
        <w:rPr>
          <w:rFonts w:eastAsia="標楷體" w:hAnsi="標楷體" w:hint="eastAsia"/>
          <w:sz w:val="22"/>
          <w:szCs w:val="22"/>
        </w:rPr>
        <w:t>……</w:t>
      </w:r>
      <w:r w:rsidRPr="009E4957">
        <w:rPr>
          <w:rFonts w:eastAsia="標楷體" w:hAnsi="標楷體" w:hint="eastAsia"/>
          <w:sz w:val="22"/>
          <w:szCs w:val="22"/>
        </w:rPr>
        <w:t>觀於天下而曉辯者，天下之辯者相與樂之</w:t>
      </w:r>
      <w:r w:rsidRPr="009E4957">
        <w:rPr>
          <w:rFonts w:ascii="標楷體" w:eastAsia="標楷體" w:hAnsi="標楷體" w:hint="eastAsia"/>
          <w:sz w:val="22"/>
          <w:szCs w:val="22"/>
        </w:rPr>
        <w:t>……</w:t>
      </w:r>
      <w:r w:rsidRPr="009E4957">
        <w:rPr>
          <w:rFonts w:eastAsia="標楷體" w:hAnsi="標楷體" w:hint="eastAsia"/>
          <w:b/>
          <w:sz w:val="22"/>
          <w:szCs w:val="22"/>
        </w:rPr>
        <w:t>飛鳥之景未嘗動也；</w:t>
      </w:r>
      <w:r w:rsidRPr="009E4957">
        <w:rPr>
          <w:rFonts w:eastAsia="標楷體" w:hAnsi="標楷體" w:hint="eastAsia"/>
          <w:sz w:val="22"/>
          <w:szCs w:val="22"/>
        </w:rPr>
        <w:t>鏃矢之疾而有不行不止之時；</w:t>
      </w:r>
      <w:r w:rsidRPr="009E4957">
        <w:rPr>
          <w:rFonts w:ascii="標楷體" w:eastAsia="標楷體" w:hAnsi="標楷體" w:hint="eastAsia"/>
          <w:sz w:val="22"/>
          <w:szCs w:val="22"/>
        </w:rPr>
        <w:t>……</w:t>
      </w:r>
      <w:r w:rsidRPr="009E4957">
        <w:rPr>
          <w:rFonts w:eastAsia="標楷體" w:hAnsi="標楷體" w:hint="eastAsia"/>
          <w:sz w:val="22"/>
          <w:szCs w:val="22"/>
        </w:rPr>
        <w:t>辯者以此與惠施相應，終身無窮。</w:t>
      </w:r>
    </w:p>
    <w:p w:rsidR="00323615" w:rsidRPr="009E4957" w:rsidRDefault="00323615" w:rsidP="004A327D">
      <w:pPr>
        <w:pStyle w:val="a6"/>
        <w:ind w:leftChars="50" w:left="780" w:hangingChars="300" w:hanging="660"/>
        <w:rPr>
          <w:rFonts w:eastAsia="標楷體"/>
          <w:sz w:val="22"/>
          <w:szCs w:val="22"/>
        </w:rPr>
      </w:pPr>
      <w:r w:rsidRPr="009E4957">
        <w:rPr>
          <w:rFonts w:eastAsia="標楷體" w:hAnsi="標楷體" w:hint="eastAsia"/>
          <w:sz w:val="22"/>
          <w:szCs w:val="22"/>
        </w:rPr>
        <w:t>（</w:t>
      </w:r>
      <w:r w:rsidRPr="009E4957">
        <w:rPr>
          <w:rFonts w:eastAsia="標楷體" w:hint="eastAsia"/>
          <w:sz w:val="22"/>
          <w:szCs w:val="22"/>
        </w:rPr>
        <w:t>3</w:t>
      </w:r>
      <w:r w:rsidRPr="009E4957">
        <w:rPr>
          <w:rFonts w:eastAsia="標楷體" w:hAnsi="標楷體" w:hint="eastAsia"/>
          <w:sz w:val="22"/>
          <w:szCs w:val="22"/>
        </w:rPr>
        <w:t>）</w:t>
      </w:r>
      <w:r w:rsidRPr="009E4957">
        <w:rPr>
          <w:rFonts w:ascii="新細明體" w:hAnsi="新細明體" w:hint="eastAsia"/>
          <w:sz w:val="22"/>
          <w:szCs w:val="22"/>
        </w:rPr>
        <w:t>陳鼓應注譯，《莊子今注今譯》，中華書局出版，</w:t>
      </w:r>
      <w:r w:rsidRPr="009E4957">
        <w:rPr>
          <w:rFonts w:eastAsia="標楷體"/>
          <w:sz w:val="22"/>
          <w:szCs w:val="22"/>
        </w:rPr>
        <w:t>1983</w:t>
      </w:r>
      <w:r w:rsidRPr="009E4957">
        <w:rPr>
          <w:rFonts w:eastAsia="標楷體" w:hAnsi="標楷體"/>
          <w:sz w:val="22"/>
          <w:szCs w:val="22"/>
        </w:rPr>
        <w:t>年</w:t>
      </w:r>
      <w:r w:rsidRPr="009E4957">
        <w:rPr>
          <w:rFonts w:ascii="新細明體" w:hAnsi="新細明體"/>
          <w:sz w:val="22"/>
          <w:szCs w:val="22"/>
        </w:rPr>
        <w:t>，</w:t>
      </w:r>
      <w:r w:rsidRPr="009E4957">
        <w:rPr>
          <w:rFonts w:eastAsia="標楷體"/>
          <w:sz w:val="22"/>
          <w:szCs w:val="22"/>
        </w:rPr>
        <w:t>pp.895-907</w:t>
      </w:r>
      <w:r w:rsidRPr="009E4957">
        <w:rPr>
          <w:rFonts w:eastAsia="標楷體" w:hint="eastAsia"/>
          <w:sz w:val="22"/>
          <w:szCs w:val="22"/>
        </w:rPr>
        <w:t>：</w:t>
      </w:r>
    </w:p>
    <w:p w:rsidR="00323615" w:rsidRPr="009E4957" w:rsidRDefault="00323615" w:rsidP="00AD7CB2">
      <w:pPr>
        <w:pStyle w:val="a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天下的辯者也都喜歡這學說：「……</w:t>
      </w:r>
      <w:r w:rsidRPr="009E4957">
        <w:rPr>
          <w:rFonts w:ascii="標楷體" w:eastAsia="標楷體" w:hAnsi="標楷體" w:hint="eastAsia"/>
          <w:b/>
          <w:sz w:val="22"/>
          <w:szCs w:val="22"/>
        </w:rPr>
        <w:t>飛鳥的影子不曾移動</w:t>
      </w:r>
      <w:r w:rsidRPr="009E4957">
        <w:rPr>
          <w:rFonts w:ascii="標楷體" w:eastAsia="標楷體" w:hAnsi="標楷體" w:hint="eastAsia"/>
          <w:sz w:val="22"/>
          <w:szCs w:val="22"/>
        </w:rPr>
        <w:t>；箭鏃發射的疾速卻有不前進不停止的時候；……」辯者用這些論題和惠施相對應，終身沒有窮盡。</w:t>
      </w:r>
    </w:p>
    <w:p w:rsidR="00323615" w:rsidRPr="009E4957" w:rsidRDefault="00323615" w:rsidP="004A327D">
      <w:pPr>
        <w:pStyle w:val="a6"/>
        <w:ind w:leftChars="50" w:left="670" w:hangingChars="250" w:hanging="550"/>
        <w:rPr>
          <w:rFonts w:eastAsia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（</w:t>
      </w:r>
      <w:r w:rsidRPr="009E4957">
        <w:rPr>
          <w:rFonts w:eastAsia="標楷體"/>
          <w:sz w:val="22"/>
          <w:szCs w:val="22"/>
        </w:rPr>
        <w:t>4</w:t>
      </w:r>
      <w:r w:rsidRPr="009E4957">
        <w:rPr>
          <w:rFonts w:ascii="標楷體" w:eastAsia="標楷體" w:hAnsi="標楷體" w:hint="eastAsia"/>
          <w:sz w:val="22"/>
          <w:szCs w:val="22"/>
        </w:rPr>
        <w:t>）</w:t>
      </w:r>
      <w:r w:rsidRPr="009E4957">
        <w:rPr>
          <w:rFonts w:ascii="新細明體" w:hAnsi="新細明體" w:hint="eastAsia"/>
          <w:sz w:val="22"/>
          <w:szCs w:val="22"/>
        </w:rPr>
        <w:t>陳鼓應注譯</w:t>
      </w:r>
      <w:r w:rsidR="00ED0903" w:rsidRPr="009E4957">
        <w:rPr>
          <w:rFonts w:ascii="新細明體" w:hAnsi="新細明體" w:hint="eastAsia"/>
          <w:sz w:val="22"/>
          <w:szCs w:val="22"/>
        </w:rPr>
        <w:t>，</w:t>
      </w:r>
      <w:r w:rsidRPr="009E4957">
        <w:rPr>
          <w:rFonts w:ascii="新細明體" w:hAnsi="新細明體" w:hint="eastAsia"/>
          <w:sz w:val="22"/>
          <w:szCs w:val="22"/>
        </w:rPr>
        <w:t>《莊子今注今譯》，</w:t>
      </w:r>
      <w:r w:rsidRPr="009E4957">
        <w:rPr>
          <w:rFonts w:eastAsia="標楷體"/>
          <w:sz w:val="22"/>
          <w:szCs w:val="22"/>
        </w:rPr>
        <w:t>p.</w:t>
      </w:r>
      <w:r w:rsidRPr="009E4957">
        <w:rPr>
          <w:rFonts w:eastAsia="標楷體" w:hint="eastAsia"/>
          <w:sz w:val="22"/>
          <w:szCs w:val="22"/>
        </w:rPr>
        <w:t>903</w:t>
      </w:r>
      <w:r w:rsidRPr="009E4957">
        <w:rPr>
          <w:rFonts w:eastAsia="標楷體" w:hint="eastAsia"/>
          <w:sz w:val="22"/>
          <w:szCs w:val="22"/>
        </w:rPr>
        <w:t>：</w:t>
      </w:r>
    </w:p>
    <w:p w:rsidR="00323615" w:rsidRPr="009E4957" w:rsidRDefault="00323615" w:rsidP="00AD7CB2">
      <w:pPr>
        <w:pStyle w:val="a6"/>
        <w:ind w:leftChars="280" w:left="672"/>
        <w:rPr>
          <w:rFonts w:ascii="標楷體" w:eastAsia="標楷體" w:hAnsi="標楷體"/>
          <w:sz w:val="22"/>
          <w:szCs w:val="22"/>
        </w:rPr>
      </w:pPr>
      <w:r w:rsidRPr="009E4957">
        <w:rPr>
          <w:rFonts w:ascii="標楷體" w:eastAsia="標楷體" w:hAnsi="標楷體" w:hint="eastAsia"/>
          <w:sz w:val="22"/>
          <w:szCs w:val="22"/>
        </w:rPr>
        <w:t>飛鳥之景未嘗動也：這條辯論，用形而上學的觀點解釋運動。他認為若果把一個運動所經過的時間及空間加以分割，分成許多點，把空間的點與時間上的點一一相當地配合起來，就可見飛鳥之影在某一時間還是停留在某一空間的點上，所以是「未嘗動也」。</w:t>
      </w:r>
    </w:p>
  </w:footnote>
  <w:footnote w:id="39">
    <w:p w:rsidR="00323615" w:rsidRPr="00D26E39" w:rsidRDefault="00323615">
      <w:pPr>
        <w:pStyle w:val="a6"/>
        <w:rPr>
          <w:sz w:val="22"/>
          <w:szCs w:val="22"/>
        </w:rPr>
      </w:pPr>
      <w:r w:rsidRPr="009E4957">
        <w:rPr>
          <w:rStyle w:val="a7"/>
          <w:sz w:val="22"/>
          <w:szCs w:val="22"/>
        </w:rPr>
        <w:footnoteRef/>
      </w:r>
      <w:r w:rsidRPr="009E4957">
        <w:rPr>
          <w:rFonts w:hint="eastAsia"/>
          <w:sz w:val="22"/>
          <w:szCs w:val="22"/>
        </w:rPr>
        <w:t xml:space="preserve"> </w:t>
      </w:r>
      <w:r w:rsidRPr="009E4957">
        <w:rPr>
          <w:sz w:val="22"/>
          <w:szCs w:val="22"/>
        </w:rPr>
        <w:t>參見《中觀今論》</w:t>
      </w:r>
      <w:r w:rsidR="00ED0903" w:rsidRPr="009E4957">
        <w:rPr>
          <w:rFonts w:hint="eastAsia"/>
          <w:sz w:val="22"/>
          <w:szCs w:val="22"/>
        </w:rPr>
        <w:t>，</w:t>
      </w:r>
      <w:r w:rsidR="00400ED9" w:rsidRPr="009E4957">
        <w:rPr>
          <w:sz w:val="22"/>
          <w:szCs w:val="22"/>
        </w:rPr>
        <w:t>第</w:t>
      </w:r>
      <w:r w:rsidR="00400ED9" w:rsidRPr="009E4957">
        <w:rPr>
          <w:rFonts w:hint="eastAsia"/>
          <w:sz w:val="22"/>
          <w:szCs w:val="22"/>
        </w:rPr>
        <w:t>8</w:t>
      </w:r>
      <w:r w:rsidRPr="009E4957">
        <w:rPr>
          <w:sz w:val="22"/>
          <w:szCs w:val="22"/>
        </w:rPr>
        <w:t>章</w:t>
      </w:r>
      <w:r w:rsidR="00400ED9" w:rsidRPr="009E4957">
        <w:rPr>
          <w:sz w:val="22"/>
          <w:szCs w:val="22"/>
        </w:rPr>
        <w:t>〈</w:t>
      </w:r>
      <w:r w:rsidRPr="009E4957">
        <w:rPr>
          <w:sz w:val="22"/>
          <w:szCs w:val="22"/>
        </w:rPr>
        <w:t>中觀之諸法實相〉</w:t>
      </w:r>
      <w:r w:rsidRPr="009E4957">
        <w:rPr>
          <w:rFonts w:hint="eastAsia"/>
          <w:sz w:val="22"/>
          <w:szCs w:val="22"/>
        </w:rPr>
        <w:t>，</w:t>
      </w:r>
      <w:r w:rsidRPr="009E4957">
        <w:rPr>
          <w:sz w:val="22"/>
          <w:szCs w:val="22"/>
        </w:rPr>
        <w:t>第</w:t>
      </w:r>
      <w:r w:rsidR="00400ED9" w:rsidRPr="009E4957">
        <w:rPr>
          <w:rFonts w:hint="eastAsia"/>
          <w:sz w:val="22"/>
          <w:szCs w:val="22"/>
        </w:rPr>
        <w:t>4</w:t>
      </w:r>
      <w:r w:rsidRPr="009E4957">
        <w:rPr>
          <w:sz w:val="22"/>
          <w:szCs w:val="22"/>
        </w:rPr>
        <w:t>節</w:t>
      </w:r>
      <w:r w:rsidR="00400ED9" w:rsidRPr="009E4957">
        <w:rPr>
          <w:sz w:val="22"/>
          <w:szCs w:val="22"/>
        </w:rPr>
        <w:t>〈</w:t>
      </w:r>
      <w:r w:rsidRPr="009E4957">
        <w:rPr>
          <w:sz w:val="22"/>
          <w:szCs w:val="22"/>
        </w:rPr>
        <w:t>因、緣、果、報〉，</w:t>
      </w:r>
      <w:r w:rsidRPr="009E4957">
        <w:rPr>
          <w:sz w:val="22"/>
          <w:szCs w:val="22"/>
        </w:rPr>
        <w:t>pp.178-180</w:t>
      </w:r>
      <w:r w:rsidRPr="009E4957">
        <w:rPr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5" w:rsidRDefault="00323615" w:rsidP="0052532E">
    <w:pPr>
      <w:pStyle w:val="a3"/>
      <w:wordWrap w:val="0"/>
      <w:jc w:val="right"/>
    </w:pPr>
    <w:r>
      <w:rPr>
        <w:rFonts w:hint="eastAsia"/>
      </w:rPr>
      <w:t>《中觀今論》</w:t>
    </w:r>
    <w:r w:rsidR="0052532E">
      <w:rPr>
        <w:rFonts w:hint="eastAsia"/>
      </w:rPr>
      <w:t xml:space="preserve">                                                     </w:t>
    </w:r>
    <w:r w:rsidRPr="00072D83">
      <w:rPr>
        <w:rFonts w:hint="eastAsia"/>
      </w:rPr>
      <w:t>〈第</w:t>
    </w:r>
    <w:r w:rsidRPr="00072D83">
      <w:rPr>
        <w:rFonts w:hint="eastAsia"/>
      </w:rPr>
      <w:t>7</w:t>
    </w:r>
    <w:r w:rsidRPr="00072D83">
      <w:rPr>
        <w:rFonts w:hint="eastAsia"/>
      </w:rPr>
      <w:t>章</w:t>
    </w:r>
    <w:r w:rsidR="0052532E">
      <w:rPr>
        <w:rFonts w:hint="eastAsia"/>
      </w:rPr>
      <w:t xml:space="preserve">   </w:t>
    </w:r>
    <w:r>
      <w:rPr>
        <w:rFonts w:hint="eastAsia"/>
      </w:rPr>
      <w:t xml:space="preserve"> </w:t>
    </w:r>
    <w:r w:rsidR="003A2F35">
      <w:rPr>
        <w:rFonts w:hint="eastAsia"/>
      </w:rPr>
      <w:t>有、</w:t>
    </w:r>
    <w:r w:rsidRPr="00072D83">
      <w:rPr>
        <w:rFonts w:hint="eastAsia"/>
      </w:rPr>
      <w:t>時</w:t>
    </w:r>
    <w:r w:rsidR="003A2F35">
      <w:rPr>
        <w:rFonts w:hint="eastAsia"/>
      </w:rPr>
      <w:t>、</w:t>
    </w:r>
    <w:r w:rsidRPr="00072D83">
      <w:rPr>
        <w:rFonts w:hint="eastAsia"/>
      </w:rPr>
      <w:t>空</w:t>
    </w:r>
    <w:r w:rsidR="003A2F35">
      <w:rPr>
        <w:rFonts w:hint="eastAsia"/>
      </w:rPr>
      <w:t>、</w:t>
    </w:r>
    <w:r w:rsidRPr="00072D83">
      <w:rPr>
        <w:rFonts w:hint="eastAsia"/>
      </w:rPr>
      <w:t>動〉</w:t>
    </w:r>
  </w:p>
  <w:p w:rsidR="00323615" w:rsidRDefault="00323615" w:rsidP="0052532E">
    <w:pPr>
      <w:pStyle w:val="a3"/>
      <w:wordWrap w:val="0"/>
      <w:spacing w:afterLines="150" w:after="360"/>
      <w:jc w:val="right"/>
    </w:pPr>
    <w:r>
      <w:rPr>
        <w:rFonts w:hint="eastAsia"/>
      </w:rPr>
      <w:t>〈第</w:t>
    </w:r>
    <w:r>
      <w:rPr>
        <w:rFonts w:hint="eastAsia"/>
      </w:rPr>
      <w:t>4</w:t>
    </w:r>
    <w:r>
      <w:rPr>
        <w:rFonts w:hint="eastAsia"/>
      </w:rPr>
      <w:t>節</w:t>
    </w:r>
    <w:r>
      <w:rPr>
        <w:rFonts w:hint="eastAsia"/>
      </w:rPr>
      <w:t xml:space="preserve"> </w:t>
    </w:r>
    <w:r w:rsidRPr="00072D83">
      <w:rPr>
        <w:rFonts w:hint="eastAsia"/>
      </w:rPr>
      <w:t>行──變</w:t>
    </w:r>
    <w:r>
      <w:rPr>
        <w:rFonts w:hint="eastAsia"/>
      </w:rPr>
      <w:t>動</w:t>
    </w:r>
    <w:r w:rsidR="003A2F35">
      <w:rPr>
        <w:rFonts w:hint="eastAsia"/>
      </w:rPr>
      <w:t>、</w:t>
    </w:r>
    <w:r w:rsidRPr="00072D83">
      <w:rPr>
        <w:rFonts w:hint="eastAsia"/>
      </w:rPr>
      <w:t>運</w:t>
    </w:r>
    <w:r>
      <w:rPr>
        <w:rFonts w:hint="eastAsia"/>
      </w:rPr>
      <w:t>動〉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AB"/>
    <w:rsid w:val="00001EE6"/>
    <w:rsid w:val="00004030"/>
    <w:rsid w:val="00005AF6"/>
    <w:rsid w:val="000074B0"/>
    <w:rsid w:val="00010110"/>
    <w:rsid w:val="000160EC"/>
    <w:rsid w:val="00020FCC"/>
    <w:rsid w:val="00041790"/>
    <w:rsid w:val="00044425"/>
    <w:rsid w:val="0004572F"/>
    <w:rsid w:val="00050138"/>
    <w:rsid w:val="000605E2"/>
    <w:rsid w:val="00060795"/>
    <w:rsid w:val="000614FF"/>
    <w:rsid w:val="0007097C"/>
    <w:rsid w:val="00070AB8"/>
    <w:rsid w:val="00072D83"/>
    <w:rsid w:val="00076395"/>
    <w:rsid w:val="0008054A"/>
    <w:rsid w:val="000816F2"/>
    <w:rsid w:val="00082702"/>
    <w:rsid w:val="00092806"/>
    <w:rsid w:val="00095D89"/>
    <w:rsid w:val="000A20A2"/>
    <w:rsid w:val="000A26E5"/>
    <w:rsid w:val="000B1B93"/>
    <w:rsid w:val="000E1DAF"/>
    <w:rsid w:val="000E20D6"/>
    <w:rsid w:val="000F0192"/>
    <w:rsid w:val="000F6254"/>
    <w:rsid w:val="00100367"/>
    <w:rsid w:val="001039F2"/>
    <w:rsid w:val="00107D83"/>
    <w:rsid w:val="00111B52"/>
    <w:rsid w:val="00120490"/>
    <w:rsid w:val="00123987"/>
    <w:rsid w:val="001243F4"/>
    <w:rsid w:val="00125E96"/>
    <w:rsid w:val="00135F27"/>
    <w:rsid w:val="0014115D"/>
    <w:rsid w:val="001477CD"/>
    <w:rsid w:val="00151AFE"/>
    <w:rsid w:val="00152DC2"/>
    <w:rsid w:val="001543CE"/>
    <w:rsid w:val="00154FB7"/>
    <w:rsid w:val="0015536F"/>
    <w:rsid w:val="0015786C"/>
    <w:rsid w:val="00157EFE"/>
    <w:rsid w:val="00164930"/>
    <w:rsid w:val="00172875"/>
    <w:rsid w:val="00174ABB"/>
    <w:rsid w:val="00184332"/>
    <w:rsid w:val="00190479"/>
    <w:rsid w:val="001A2466"/>
    <w:rsid w:val="001B057C"/>
    <w:rsid w:val="001C08AC"/>
    <w:rsid w:val="001C2817"/>
    <w:rsid w:val="001C4271"/>
    <w:rsid w:val="001C762C"/>
    <w:rsid w:val="001D2EF7"/>
    <w:rsid w:val="001E1253"/>
    <w:rsid w:val="001E49E2"/>
    <w:rsid w:val="001F3813"/>
    <w:rsid w:val="001F5CDE"/>
    <w:rsid w:val="001F5E5C"/>
    <w:rsid w:val="00204AB5"/>
    <w:rsid w:val="00212445"/>
    <w:rsid w:val="0021740F"/>
    <w:rsid w:val="002260A9"/>
    <w:rsid w:val="002432D8"/>
    <w:rsid w:val="00243A04"/>
    <w:rsid w:val="00253FB1"/>
    <w:rsid w:val="00254BD3"/>
    <w:rsid w:val="00271A0D"/>
    <w:rsid w:val="002959E8"/>
    <w:rsid w:val="00297F6F"/>
    <w:rsid w:val="002A0801"/>
    <w:rsid w:val="002B0803"/>
    <w:rsid w:val="002B0E6C"/>
    <w:rsid w:val="002B2BCD"/>
    <w:rsid w:val="002C0FEE"/>
    <w:rsid w:val="002C4BA2"/>
    <w:rsid w:val="002E4BCE"/>
    <w:rsid w:val="002F35C5"/>
    <w:rsid w:val="002F44E2"/>
    <w:rsid w:val="00312457"/>
    <w:rsid w:val="00316ED2"/>
    <w:rsid w:val="00323615"/>
    <w:rsid w:val="00332056"/>
    <w:rsid w:val="0034049A"/>
    <w:rsid w:val="003404AB"/>
    <w:rsid w:val="00341204"/>
    <w:rsid w:val="00341CB5"/>
    <w:rsid w:val="0036384F"/>
    <w:rsid w:val="0036436F"/>
    <w:rsid w:val="00377D13"/>
    <w:rsid w:val="003838A5"/>
    <w:rsid w:val="003873F1"/>
    <w:rsid w:val="00392FFA"/>
    <w:rsid w:val="00397BE4"/>
    <w:rsid w:val="003A0741"/>
    <w:rsid w:val="003A2F35"/>
    <w:rsid w:val="003A3165"/>
    <w:rsid w:val="003B6457"/>
    <w:rsid w:val="003C2C93"/>
    <w:rsid w:val="003C3A79"/>
    <w:rsid w:val="003D3E88"/>
    <w:rsid w:val="003D6D83"/>
    <w:rsid w:val="003F4442"/>
    <w:rsid w:val="00400ED9"/>
    <w:rsid w:val="004046E5"/>
    <w:rsid w:val="00405A59"/>
    <w:rsid w:val="00413A8C"/>
    <w:rsid w:val="00416137"/>
    <w:rsid w:val="00422BF5"/>
    <w:rsid w:val="00424013"/>
    <w:rsid w:val="00435679"/>
    <w:rsid w:val="0044471A"/>
    <w:rsid w:val="004455A1"/>
    <w:rsid w:val="00452DE4"/>
    <w:rsid w:val="00453DFF"/>
    <w:rsid w:val="0046683E"/>
    <w:rsid w:val="00467247"/>
    <w:rsid w:val="00467761"/>
    <w:rsid w:val="00473451"/>
    <w:rsid w:val="00474421"/>
    <w:rsid w:val="00476CA1"/>
    <w:rsid w:val="00484E63"/>
    <w:rsid w:val="00496F28"/>
    <w:rsid w:val="004A0481"/>
    <w:rsid w:val="004A1693"/>
    <w:rsid w:val="004A1C5D"/>
    <w:rsid w:val="004A327D"/>
    <w:rsid w:val="004A4B00"/>
    <w:rsid w:val="004B629B"/>
    <w:rsid w:val="004B6989"/>
    <w:rsid w:val="004E2DAB"/>
    <w:rsid w:val="004E43C9"/>
    <w:rsid w:val="004E4D64"/>
    <w:rsid w:val="004F73D3"/>
    <w:rsid w:val="00504BEC"/>
    <w:rsid w:val="0052532E"/>
    <w:rsid w:val="00530877"/>
    <w:rsid w:val="00533A6A"/>
    <w:rsid w:val="0053612C"/>
    <w:rsid w:val="005374A4"/>
    <w:rsid w:val="00541149"/>
    <w:rsid w:val="00543AAD"/>
    <w:rsid w:val="0056795D"/>
    <w:rsid w:val="005A1C2F"/>
    <w:rsid w:val="005A35BA"/>
    <w:rsid w:val="005A5B8B"/>
    <w:rsid w:val="005C262A"/>
    <w:rsid w:val="005C5393"/>
    <w:rsid w:val="005D0685"/>
    <w:rsid w:val="005E0B62"/>
    <w:rsid w:val="005F4AF7"/>
    <w:rsid w:val="005F4D14"/>
    <w:rsid w:val="005F677A"/>
    <w:rsid w:val="005F71FA"/>
    <w:rsid w:val="00615C8B"/>
    <w:rsid w:val="00622C58"/>
    <w:rsid w:val="006317E9"/>
    <w:rsid w:val="006325CE"/>
    <w:rsid w:val="0063584D"/>
    <w:rsid w:val="00646772"/>
    <w:rsid w:val="006A45C3"/>
    <w:rsid w:val="006A4A48"/>
    <w:rsid w:val="006A7004"/>
    <w:rsid w:val="006B55A2"/>
    <w:rsid w:val="006C0D0A"/>
    <w:rsid w:val="006C25A1"/>
    <w:rsid w:val="006C7A72"/>
    <w:rsid w:val="006D4456"/>
    <w:rsid w:val="006D5D81"/>
    <w:rsid w:val="006F0AE4"/>
    <w:rsid w:val="006F3675"/>
    <w:rsid w:val="006F3927"/>
    <w:rsid w:val="006F5443"/>
    <w:rsid w:val="007003CC"/>
    <w:rsid w:val="00705B47"/>
    <w:rsid w:val="007169A9"/>
    <w:rsid w:val="00726C6B"/>
    <w:rsid w:val="00737F23"/>
    <w:rsid w:val="0075081F"/>
    <w:rsid w:val="007520D9"/>
    <w:rsid w:val="00752C8B"/>
    <w:rsid w:val="00755C7E"/>
    <w:rsid w:val="007664B7"/>
    <w:rsid w:val="007812BB"/>
    <w:rsid w:val="00794744"/>
    <w:rsid w:val="007C2282"/>
    <w:rsid w:val="007D0E5B"/>
    <w:rsid w:val="007D79CE"/>
    <w:rsid w:val="007E09DB"/>
    <w:rsid w:val="007E3852"/>
    <w:rsid w:val="007E61E2"/>
    <w:rsid w:val="007F1792"/>
    <w:rsid w:val="007F556D"/>
    <w:rsid w:val="008058B8"/>
    <w:rsid w:val="008127A2"/>
    <w:rsid w:val="008224C7"/>
    <w:rsid w:val="0084396E"/>
    <w:rsid w:val="00855A71"/>
    <w:rsid w:val="00862D1B"/>
    <w:rsid w:val="00872331"/>
    <w:rsid w:val="00874866"/>
    <w:rsid w:val="00875CCB"/>
    <w:rsid w:val="00880134"/>
    <w:rsid w:val="00885DD0"/>
    <w:rsid w:val="00890FD3"/>
    <w:rsid w:val="008B2D50"/>
    <w:rsid w:val="008B3AC4"/>
    <w:rsid w:val="008C3809"/>
    <w:rsid w:val="008C7C83"/>
    <w:rsid w:val="008D2049"/>
    <w:rsid w:val="008D4668"/>
    <w:rsid w:val="008D672D"/>
    <w:rsid w:val="008E44A5"/>
    <w:rsid w:val="008F06F6"/>
    <w:rsid w:val="008F154D"/>
    <w:rsid w:val="008F4B3F"/>
    <w:rsid w:val="008F6538"/>
    <w:rsid w:val="008F6C8E"/>
    <w:rsid w:val="00901630"/>
    <w:rsid w:val="00903080"/>
    <w:rsid w:val="00906F0F"/>
    <w:rsid w:val="00921FF6"/>
    <w:rsid w:val="009234B3"/>
    <w:rsid w:val="00934EF0"/>
    <w:rsid w:val="00936577"/>
    <w:rsid w:val="00937CB9"/>
    <w:rsid w:val="009418EC"/>
    <w:rsid w:val="00957B1D"/>
    <w:rsid w:val="00957CE3"/>
    <w:rsid w:val="009751DE"/>
    <w:rsid w:val="0098605B"/>
    <w:rsid w:val="009B24A2"/>
    <w:rsid w:val="009B6AC1"/>
    <w:rsid w:val="009B6BB1"/>
    <w:rsid w:val="009C21DE"/>
    <w:rsid w:val="009C2CE9"/>
    <w:rsid w:val="009C4A7B"/>
    <w:rsid w:val="009D04AB"/>
    <w:rsid w:val="009D0F53"/>
    <w:rsid w:val="009D2213"/>
    <w:rsid w:val="009D4D25"/>
    <w:rsid w:val="009D5A1F"/>
    <w:rsid w:val="009E4957"/>
    <w:rsid w:val="009F55DC"/>
    <w:rsid w:val="00A01357"/>
    <w:rsid w:val="00A14A98"/>
    <w:rsid w:val="00A17B81"/>
    <w:rsid w:val="00A23B28"/>
    <w:rsid w:val="00A54F7D"/>
    <w:rsid w:val="00A553B0"/>
    <w:rsid w:val="00A7549B"/>
    <w:rsid w:val="00A760F3"/>
    <w:rsid w:val="00A93703"/>
    <w:rsid w:val="00A94A2A"/>
    <w:rsid w:val="00A967D4"/>
    <w:rsid w:val="00AA0095"/>
    <w:rsid w:val="00AB2123"/>
    <w:rsid w:val="00AB2B95"/>
    <w:rsid w:val="00AB75A4"/>
    <w:rsid w:val="00AB789A"/>
    <w:rsid w:val="00AC00CE"/>
    <w:rsid w:val="00AC0131"/>
    <w:rsid w:val="00AC4B93"/>
    <w:rsid w:val="00AD27C5"/>
    <w:rsid w:val="00AD688D"/>
    <w:rsid w:val="00AD7CB2"/>
    <w:rsid w:val="00AF11C8"/>
    <w:rsid w:val="00AF7773"/>
    <w:rsid w:val="00B05641"/>
    <w:rsid w:val="00B21C3A"/>
    <w:rsid w:val="00B41F9F"/>
    <w:rsid w:val="00B50A9C"/>
    <w:rsid w:val="00B57E01"/>
    <w:rsid w:val="00B8619E"/>
    <w:rsid w:val="00B87C87"/>
    <w:rsid w:val="00BB0391"/>
    <w:rsid w:val="00BB15CB"/>
    <w:rsid w:val="00BD2ED9"/>
    <w:rsid w:val="00BD482E"/>
    <w:rsid w:val="00BD5C06"/>
    <w:rsid w:val="00BE12DE"/>
    <w:rsid w:val="00BE32CF"/>
    <w:rsid w:val="00C15C94"/>
    <w:rsid w:val="00C2215C"/>
    <w:rsid w:val="00C32E61"/>
    <w:rsid w:val="00C42BEF"/>
    <w:rsid w:val="00C45C3F"/>
    <w:rsid w:val="00C64660"/>
    <w:rsid w:val="00C65174"/>
    <w:rsid w:val="00C73446"/>
    <w:rsid w:val="00C742CC"/>
    <w:rsid w:val="00C80E39"/>
    <w:rsid w:val="00C814D3"/>
    <w:rsid w:val="00C84D4E"/>
    <w:rsid w:val="00CA021B"/>
    <w:rsid w:val="00CC0A2B"/>
    <w:rsid w:val="00CC1131"/>
    <w:rsid w:val="00CD0521"/>
    <w:rsid w:val="00CD2C2B"/>
    <w:rsid w:val="00CD5C93"/>
    <w:rsid w:val="00CD7408"/>
    <w:rsid w:val="00CD74CA"/>
    <w:rsid w:val="00CE45A7"/>
    <w:rsid w:val="00CE47F1"/>
    <w:rsid w:val="00CF17A7"/>
    <w:rsid w:val="00CF5B9B"/>
    <w:rsid w:val="00CF7183"/>
    <w:rsid w:val="00D028A0"/>
    <w:rsid w:val="00D05941"/>
    <w:rsid w:val="00D11DA7"/>
    <w:rsid w:val="00D13E46"/>
    <w:rsid w:val="00D15EF5"/>
    <w:rsid w:val="00D17710"/>
    <w:rsid w:val="00D20076"/>
    <w:rsid w:val="00D20D3A"/>
    <w:rsid w:val="00D21525"/>
    <w:rsid w:val="00D26E39"/>
    <w:rsid w:val="00D42C36"/>
    <w:rsid w:val="00D42DE5"/>
    <w:rsid w:val="00D50EC6"/>
    <w:rsid w:val="00D609BB"/>
    <w:rsid w:val="00D6477D"/>
    <w:rsid w:val="00D81ACF"/>
    <w:rsid w:val="00D87452"/>
    <w:rsid w:val="00D977BD"/>
    <w:rsid w:val="00DA561C"/>
    <w:rsid w:val="00DB272C"/>
    <w:rsid w:val="00DB5C46"/>
    <w:rsid w:val="00DC0283"/>
    <w:rsid w:val="00DC20BF"/>
    <w:rsid w:val="00DC43D8"/>
    <w:rsid w:val="00DC79B7"/>
    <w:rsid w:val="00DD193E"/>
    <w:rsid w:val="00DD45B9"/>
    <w:rsid w:val="00DE0843"/>
    <w:rsid w:val="00DE17E8"/>
    <w:rsid w:val="00DE2AF7"/>
    <w:rsid w:val="00DE5B28"/>
    <w:rsid w:val="00DF46BD"/>
    <w:rsid w:val="00E008D2"/>
    <w:rsid w:val="00E00E7C"/>
    <w:rsid w:val="00E04B92"/>
    <w:rsid w:val="00E07714"/>
    <w:rsid w:val="00E150F2"/>
    <w:rsid w:val="00E24CE1"/>
    <w:rsid w:val="00E32661"/>
    <w:rsid w:val="00E330F0"/>
    <w:rsid w:val="00E408C8"/>
    <w:rsid w:val="00E41626"/>
    <w:rsid w:val="00E44C30"/>
    <w:rsid w:val="00E603DC"/>
    <w:rsid w:val="00E6494B"/>
    <w:rsid w:val="00E7570A"/>
    <w:rsid w:val="00E8178E"/>
    <w:rsid w:val="00E9265D"/>
    <w:rsid w:val="00EA07E8"/>
    <w:rsid w:val="00EA0880"/>
    <w:rsid w:val="00EA0D16"/>
    <w:rsid w:val="00EA661E"/>
    <w:rsid w:val="00EC14E2"/>
    <w:rsid w:val="00EC6B80"/>
    <w:rsid w:val="00EC706D"/>
    <w:rsid w:val="00ED0903"/>
    <w:rsid w:val="00ED2C31"/>
    <w:rsid w:val="00EE5D27"/>
    <w:rsid w:val="00EE7803"/>
    <w:rsid w:val="00EF1061"/>
    <w:rsid w:val="00F05C46"/>
    <w:rsid w:val="00F067CD"/>
    <w:rsid w:val="00F16183"/>
    <w:rsid w:val="00F200BD"/>
    <w:rsid w:val="00F228F8"/>
    <w:rsid w:val="00F325DA"/>
    <w:rsid w:val="00F33B8F"/>
    <w:rsid w:val="00F36ACD"/>
    <w:rsid w:val="00F37D82"/>
    <w:rsid w:val="00F649D9"/>
    <w:rsid w:val="00F670E8"/>
    <w:rsid w:val="00F6774E"/>
    <w:rsid w:val="00F71139"/>
    <w:rsid w:val="00F72B60"/>
    <w:rsid w:val="00F77E7A"/>
    <w:rsid w:val="00F80987"/>
    <w:rsid w:val="00F9272C"/>
    <w:rsid w:val="00FA3989"/>
    <w:rsid w:val="00FC1F2D"/>
    <w:rsid w:val="00FC6B17"/>
    <w:rsid w:val="00FD060E"/>
    <w:rsid w:val="00FD69BF"/>
    <w:rsid w:val="00FE1BD0"/>
    <w:rsid w:val="00FE5730"/>
    <w:rsid w:val="00FF0476"/>
    <w:rsid w:val="00FF1CD6"/>
    <w:rsid w:val="00FF3296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061"/>
    <w:pPr>
      <w:widowControl w:val="0"/>
    </w:pPr>
    <w:rPr>
      <w:noProof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07D83"/>
    <w:pPr>
      <w:ind w:leftChars="200" w:left="200" w:firstLineChars="25" w:firstLine="60"/>
    </w:pPr>
    <w:rPr>
      <w:noProof w:val="0"/>
    </w:rPr>
  </w:style>
  <w:style w:type="paragraph" w:styleId="a3">
    <w:name w:val="header"/>
    <w:basedOn w:val="a"/>
    <w:rsid w:val="001E4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E4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E49E2"/>
  </w:style>
  <w:style w:type="paragraph" w:styleId="a6">
    <w:name w:val="footnote text"/>
    <w:basedOn w:val="a"/>
    <w:semiHidden/>
    <w:rsid w:val="001E49E2"/>
    <w:pPr>
      <w:snapToGrid w:val="0"/>
    </w:pPr>
    <w:rPr>
      <w:sz w:val="20"/>
      <w:szCs w:val="20"/>
    </w:rPr>
  </w:style>
  <w:style w:type="character" w:styleId="a7">
    <w:name w:val="footnote reference"/>
    <w:semiHidden/>
    <w:rsid w:val="001E49E2"/>
    <w:rPr>
      <w:vertAlign w:val="superscript"/>
    </w:rPr>
  </w:style>
  <w:style w:type="character" w:customStyle="1" w:styleId="headname">
    <w:name w:val="headname"/>
    <w:rsid w:val="00D42C36"/>
    <w:rPr>
      <w:b/>
      <w:bCs/>
      <w:color w:val="0000A0"/>
      <w:sz w:val="28"/>
      <w:szCs w:val="28"/>
    </w:rPr>
  </w:style>
  <w:style w:type="character" w:styleId="a8">
    <w:name w:val="annotation reference"/>
    <w:rsid w:val="00862D1B"/>
    <w:rPr>
      <w:sz w:val="18"/>
      <w:szCs w:val="18"/>
    </w:rPr>
  </w:style>
  <w:style w:type="paragraph" w:styleId="a9">
    <w:name w:val="annotation text"/>
    <w:basedOn w:val="a"/>
    <w:link w:val="aa"/>
    <w:rsid w:val="00862D1B"/>
    <w:rPr>
      <w:lang w:val="x-none" w:eastAsia="x-none"/>
    </w:rPr>
  </w:style>
  <w:style w:type="character" w:customStyle="1" w:styleId="aa">
    <w:name w:val="註解文字 字元"/>
    <w:link w:val="a9"/>
    <w:rsid w:val="00862D1B"/>
    <w:rPr>
      <w:noProof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62D1B"/>
    <w:rPr>
      <w:b/>
      <w:bCs/>
    </w:rPr>
  </w:style>
  <w:style w:type="character" w:customStyle="1" w:styleId="ac">
    <w:name w:val="註解主旨 字元"/>
    <w:link w:val="ab"/>
    <w:rsid w:val="00862D1B"/>
    <w:rPr>
      <w:b/>
      <w:bCs/>
      <w:noProof/>
      <w:kern w:val="2"/>
      <w:sz w:val="24"/>
      <w:szCs w:val="24"/>
    </w:rPr>
  </w:style>
  <w:style w:type="paragraph" w:styleId="ad">
    <w:name w:val="Balloon Text"/>
    <w:basedOn w:val="a"/>
    <w:link w:val="ae"/>
    <w:rsid w:val="00862D1B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862D1B"/>
    <w:rPr>
      <w:rFonts w:ascii="Cambria" w:eastAsia="新細明體" w:hAnsi="Cambria" w:cs="Times New Roman"/>
      <w:noProof/>
      <w:kern w:val="2"/>
      <w:sz w:val="18"/>
      <w:szCs w:val="18"/>
    </w:rPr>
  </w:style>
  <w:style w:type="paragraph" w:styleId="af">
    <w:name w:val="Body Text Indent"/>
    <w:basedOn w:val="a"/>
    <w:rsid w:val="00DC79B7"/>
    <w:pPr>
      <w:spacing w:after="120"/>
      <w:ind w:leftChars="200" w:left="480"/>
    </w:pPr>
  </w:style>
  <w:style w:type="character" w:customStyle="1" w:styleId="headname1">
    <w:name w:val="headname1"/>
    <w:rsid w:val="000A26E5"/>
    <w:rPr>
      <w:b/>
      <w:bCs/>
      <w:color w:val="0000A0"/>
      <w:sz w:val="40"/>
      <w:szCs w:val="40"/>
    </w:rPr>
  </w:style>
  <w:style w:type="character" w:styleId="af0">
    <w:name w:val="Hyperlink"/>
    <w:rsid w:val="006C7A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061"/>
    <w:pPr>
      <w:widowControl w:val="0"/>
    </w:pPr>
    <w:rPr>
      <w:noProof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07D83"/>
    <w:pPr>
      <w:ind w:leftChars="200" w:left="200" w:firstLineChars="25" w:firstLine="60"/>
    </w:pPr>
    <w:rPr>
      <w:noProof w:val="0"/>
    </w:rPr>
  </w:style>
  <w:style w:type="paragraph" w:styleId="a3">
    <w:name w:val="header"/>
    <w:basedOn w:val="a"/>
    <w:rsid w:val="001E4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E4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E49E2"/>
  </w:style>
  <w:style w:type="paragraph" w:styleId="a6">
    <w:name w:val="footnote text"/>
    <w:basedOn w:val="a"/>
    <w:semiHidden/>
    <w:rsid w:val="001E49E2"/>
    <w:pPr>
      <w:snapToGrid w:val="0"/>
    </w:pPr>
    <w:rPr>
      <w:sz w:val="20"/>
      <w:szCs w:val="20"/>
    </w:rPr>
  </w:style>
  <w:style w:type="character" w:styleId="a7">
    <w:name w:val="footnote reference"/>
    <w:semiHidden/>
    <w:rsid w:val="001E49E2"/>
    <w:rPr>
      <w:vertAlign w:val="superscript"/>
    </w:rPr>
  </w:style>
  <w:style w:type="character" w:customStyle="1" w:styleId="headname">
    <w:name w:val="headname"/>
    <w:rsid w:val="00D42C36"/>
    <w:rPr>
      <w:b/>
      <w:bCs/>
      <w:color w:val="0000A0"/>
      <w:sz w:val="28"/>
      <w:szCs w:val="28"/>
    </w:rPr>
  </w:style>
  <w:style w:type="character" w:styleId="a8">
    <w:name w:val="annotation reference"/>
    <w:rsid w:val="00862D1B"/>
    <w:rPr>
      <w:sz w:val="18"/>
      <w:szCs w:val="18"/>
    </w:rPr>
  </w:style>
  <w:style w:type="paragraph" w:styleId="a9">
    <w:name w:val="annotation text"/>
    <w:basedOn w:val="a"/>
    <w:link w:val="aa"/>
    <w:rsid w:val="00862D1B"/>
    <w:rPr>
      <w:lang w:val="x-none" w:eastAsia="x-none"/>
    </w:rPr>
  </w:style>
  <w:style w:type="character" w:customStyle="1" w:styleId="aa">
    <w:name w:val="註解文字 字元"/>
    <w:link w:val="a9"/>
    <w:rsid w:val="00862D1B"/>
    <w:rPr>
      <w:noProof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62D1B"/>
    <w:rPr>
      <w:b/>
      <w:bCs/>
    </w:rPr>
  </w:style>
  <w:style w:type="character" w:customStyle="1" w:styleId="ac">
    <w:name w:val="註解主旨 字元"/>
    <w:link w:val="ab"/>
    <w:rsid w:val="00862D1B"/>
    <w:rPr>
      <w:b/>
      <w:bCs/>
      <w:noProof/>
      <w:kern w:val="2"/>
      <w:sz w:val="24"/>
      <w:szCs w:val="24"/>
    </w:rPr>
  </w:style>
  <w:style w:type="paragraph" w:styleId="ad">
    <w:name w:val="Balloon Text"/>
    <w:basedOn w:val="a"/>
    <w:link w:val="ae"/>
    <w:rsid w:val="00862D1B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862D1B"/>
    <w:rPr>
      <w:rFonts w:ascii="Cambria" w:eastAsia="新細明體" w:hAnsi="Cambria" w:cs="Times New Roman"/>
      <w:noProof/>
      <w:kern w:val="2"/>
      <w:sz w:val="18"/>
      <w:szCs w:val="18"/>
    </w:rPr>
  </w:style>
  <w:style w:type="paragraph" w:styleId="af">
    <w:name w:val="Body Text Indent"/>
    <w:basedOn w:val="a"/>
    <w:rsid w:val="00DC79B7"/>
    <w:pPr>
      <w:spacing w:after="120"/>
      <w:ind w:leftChars="200" w:left="480"/>
    </w:pPr>
  </w:style>
  <w:style w:type="character" w:customStyle="1" w:styleId="headname1">
    <w:name w:val="headname1"/>
    <w:rsid w:val="000A26E5"/>
    <w:rPr>
      <w:b/>
      <w:bCs/>
      <w:color w:val="0000A0"/>
      <w:sz w:val="40"/>
      <w:szCs w:val="40"/>
    </w:rPr>
  </w:style>
  <w:style w:type="character" w:styleId="af0">
    <w:name w:val="Hyperlink"/>
    <w:rsid w:val="006C7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E32C-14F6-4C77-80E1-30601051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877</Words>
  <Characters>5001</Characters>
  <Application>Microsoft Office Word</Application>
  <DocSecurity>0</DocSecurity>
  <Lines>41</Lines>
  <Paragraphs>11</Paragraphs>
  <ScaleCrop>false</ScaleCrop>
  <Company>CMT</Company>
  <LinksUpToDate>false</LinksUpToDate>
  <CharactersWithSpaces>5867</CharactersWithSpaces>
  <SharedDoc>false</SharedDoc>
  <HLinks>
    <vt:vector size="6" baseType="variant"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>http://teacher.whsh.tc.edu.tw/huanyin/anfa/d/anfa_dongpo14.htm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第四節 行──變勤‧運勤 </dc:title>
  <dc:creator>HG</dc:creator>
  <cp:lastModifiedBy>Administrator</cp:lastModifiedBy>
  <cp:revision>3</cp:revision>
  <cp:lastPrinted>2014-03-23T12:33:00Z</cp:lastPrinted>
  <dcterms:created xsi:type="dcterms:W3CDTF">2014-06-02T08:39:00Z</dcterms:created>
  <dcterms:modified xsi:type="dcterms:W3CDTF">2014-06-02T12:58:00Z</dcterms:modified>
</cp:coreProperties>
</file>