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51" w:rsidRPr="0094524D" w:rsidRDefault="004A1351" w:rsidP="00C10DBD">
      <w:pPr>
        <w:snapToGrid w:val="0"/>
        <w:spacing w:line="400" w:lineRule="exact"/>
        <w:jc w:val="center"/>
        <w:rPr>
          <w:rFonts w:ascii="Times New Roman" w:eastAsia="新細明體" w:hAnsi="新細明體" w:cs="Times New Roman"/>
          <w:szCs w:val="24"/>
        </w:rPr>
      </w:pPr>
      <w:r w:rsidRPr="0094524D">
        <w:rPr>
          <w:rFonts w:ascii="Times New Roman" w:eastAsia="新細明體" w:hAnsi="新細明體" w:cs="Times New Roman" w:hint="eastAsia"/>
          <w:szCs w:val="24"/>
        </w:rPr>
        <w:t>福嚴推廣教育班</w:t>
      </w:r>
      <w:r w:rsidRPr="0094524D">
        <w:rPr>
          <w:rFonts w:ascii="Times New Roman" w:eastAsia="新細明體" w:hAnsi="新細明體" w:cs="Times New Roman"/>
          <w:szCs w:val="24"/>
        </w:rPr>
        <w:t>第</w:t>
      </w:r>
      <w:r w:rsidRPr="0094524D">
        <w:rPr>
          <w:rFonts w:ascii="Times New Roman" w:eastAsia="新細明體" w:hAnsi="Times New Roman" w:cs="Times New Roman" w:hint="eastAsia"/>
          <w:szCs w:val="24"/>
        </w:rPr>
        <w:t>26</w:t>
      </w:r>
      <w:r w:rsidRPr="0094524D">
        <w:rPr>
          <w:rFonts w:ascii="Times New Roman" w:eastAsia="新細明體" w:hAnsi="新細明體" w:cs="Times New Roman"/>
          <w:szCs w:val="24"/>
        </w:rPr>
        <w:t>期（《</w:t>
      </w:r>
      <w:r w:rsidRPr="0094524D">
        <w:rPr>
          <w:rFonts w:ascii="Times New Roman" w:eastAsia="新細明體" w:hAnsi="新細明體" w:cs="Times New Roman" w:hint="eastAsia"/>
          <w:szCs w:val="24"/>
        </w:rPr>
        <w:t>中觀今論</w:t>
      </w:r>
      <w:r w:rsidRPr="0094524D">
        <w:rPr>
          <w:rFonts w:ascii="Times New Roman" w:eastAsia="新細明體" w:hAnsi="新細明體" w:cs="Times New Roman"/>
          <w:szCs w:val="24"/>
        </w:rPr>
        <w:t>》）</w:t>
      </w:r>
    </w:p>
    <w:p w:rsidR="008F40E3" w:rsidRPr="0094524D" w:rsidRDefault="00F043DB" w:rsidP="00C10DBD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dstrike/>
          <w:sz w:val="40"/>
          <w:szCs w:val="36"/>
        </w:rPr>
      </w:pPr>
      <w:r w:rsidRPr="0094524D">
        <w:rPr>
          <w:rFonts w:ascii="標楷體" w:eastAsia="標楷體" w:hAnsi="標楷體" w:cs="Arial" w:hint="eastAsia"/>
          <w:b/>
          <w:bCs/>
          <w:kern w:val="36"/>
          <w:sz w:val="36"/>
          <w:szCs w:val="32"/>
        </w:rPr>
        <w:t>第五章</w:t>
      </w:r>
      <w:r w:rsidRPr="0094524D">
        <w:rPr>
          <w:rFonts w:ascii="Times New Roman" w:eastAsia="標楷體" w:hAnsi="Times New Roman" w:cs="Times New Roman" w:hint="eastAsia"/>
          <w:b/>
          <w:bCs/>
          <w:kern w:val="36"/>
          <w:sz w:val="36"/>
          <w:szCs w:val="32"/>
        </w:rPr>
        <w:t xml:space="preserve"> </w:t>
      </w:r>
      <w:proofErr w:type="gramStart"/>
      <w:r w:rsidRPr="0094524D">
        <w:rPr>
          <w:rFonts w:ascii="標楷體" w:eastAsia="標楷體" w:hAnsi="標楷體" w:cs="Arial" w:hint="eastAsia"/>
          <w:b/>
          <w:bCs/>
          <w:kern w:val="36"/>
          <w:sz w:val="36"/>
          <w:szCs w:val="32"/>
        </w:rPr>
        <w:t>中觀之</w:t>
      </w:r>
      <w:proofErr w:type="gramEnd"/>
      <w:r w:rsidRPr="0094524D">
        <w:rPr>
          <w:rFonts w:ascii="標楷體" w:eastAsia="標楷體" w:hAnsi="標楷體" w:cs="Arial" w:hint="eastAsia"/>
          <w:b/>
          <w:bCs/>
          <w:kern w:val="36"/>
          <w:sz w:val="36"/>
          <w:szCs w:val="32"/>
        </w:rPr>
        <w:t>根本論題</w:t>
      </w:r>
    </w:p>
    <w:p w:rsidR="008F40E3" w:rsidRPr="0094524D" w:rsidRDefault="00F043DB" w:rsidP="00C10DBD">
      <w:pPr>
        <w:snapToGrid w:val="0"/>
        <w:spacing w:line="400" w:lineRule="exact"/>
        <w:jc w:val="center"/>
        <w:rPr>
          <w:rFonts w:ascii="Times New Roman" w:eastAsia="標楷體" w:hAnsi="Times Ext Roman" w:cs="Times New Roman"/>
          <w:b/>
          <w:sz w:val="28"/>
          <w:szCs w:val="32"/>
        </w:rPr>
      </w:pPr>
      <w:r w:rsidRPr="0094524D">
        <w:rPr>
          <w:rFonts w:ascii="Times New Roman" w:eastAsia="標楷體" w:hAnsi="Times Ext Roman" w:cs="Times New Roman" w:hint="eastAsia"/>
          <w:b/>
          <w:sz w:val="28"/>
          <w:szCs w:val="32"/>
        </w:rPr>
        <w:t>第四節</w:t>
      </w:r>
      <w:r w:rsidRPr="0094524D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Pr="0094524D">
        <w:rPr>
          <w:rFonts w:ascii="Times New Roman" w:eastAsia="標楷體" w:hAnsi="Times Ext Roman" w:cs="Times New Roman"/>
          <w:b/>
          <w:sz w:val="28"/>
          <w:szCs w:val="32"/>
        </w:rPr>
        <w:t>緣起自性空</w:t>
      </w:r>
    </w:p>
    <w:p w:rsidR="008F40E3" w:rsidRPr="0094524D" w:rsidRDefault="008F40E3" w:rsidP="00C27377">
      <w:pPr>
        <w:snapToGrid w:val="0"/>
        <w:spacing w:line="360" w:lineRule="exact"/>
        <w:jc w:val="center"/>
        <w:rPr>
          <w:rFonts w:ascii="Times New Roman" w:eastAsia="標楷體" w:hAnsi="Times New Roman" w:cs="Times New Roman"/>
          <w:szCs w:val="24"/>
        </w:rPr>
      </w:pPr>
      <w:proofErr w:type="gramStart"/>
      <w:r w:rsidRPr="0094524D">
        <w:rPr>
          <w:rFonts w:ascii="Times New Roman" w:eastAsia="標楷體" w:hAnsi="Times New Roman" w:cs="Times New Roman"/>
          <w:szCs w:val="24"/>
        </w:rPr>
        <w:t>（</w:t>
      </w:r>
      <w:proofErr w:type="gramEnd"/>
      <w:r w:rsidR="00C10DBD" w:rsidRPr="0094524D">
        <w:rPr>
          <w:rFonts w:ascii="Times New Roman" w:eastAsia="標楷體" w:hAnsi="Times New Roman" w:cs="Times New Roman"/>
          <w:szCs w:val="24"/>
        </w:rPr>
        <w:t>pp.79-81</w:t>
      </w:r>
      <w:proofErr w:type="gramStart"/>
      <w:r w:rsidRPr="0094524D">
        <w:rPr>
          <w:rFonts w:ascii="Times New Roman" w:eastAsia="標楷體" w:hAnsi="Times New Roman" w:cs="Times New Roman"/>
          <w:szCs w:val="24"/>
        </w:rPr>
        <w:t>）</w:t>
      </w:r>
      <w:proofErr w:type="gramEnd"/>
    </w:p>
    <w:p w:rsidR="004A1351" w:rsidRPr="0094524D" w:rsidRDefault="004A1351" w:rsidP="00DB0CE1">
      <w:pPr>
        <w:spacing w:afterLines="50" w:after="180"/>
        <w:jc w:val="right"/>
        <w:rPr>
          <w:rFonts w:ascii="Times New Roman" w:hAnsi="Times New Roman" w:cs="Times New Roman"/>
          <w:sz w:val="26"/>
          <w:szCs w:val="24"/>
        </w:rPr>
      </w:pPr>
      <w:proofErr w:type="gramStart"/>
      <w:r w:rsidRPr="0094524D">
        <w:rPr>
          <w:rFonts w:ascii="Times New Roman" w:eastAsia="標楷體" w:hAnsi="Times New Roman" w:cs="Times New Roman"/>
          <w:sz w:val="26"/>
          <w:szCs w:val="24"/>
        </w:rPr>
        <w:t>釋厚觀</w:t>
      </w:r>
      <w:r w:rsidRPr="0094524D">
        <w:rPr>
          <w:rFonts w:ascii="Times New Roman" w:hAnsi="Times New Roman" w:cs="Times New Roman"/>
          <w:sz w:val="26"/>
          <w:szCs w:val="24"/>
        </w:rPr>
        <w:t>（</w:t>
      </w:r>
      <w:proofErr w:type="gramEnd"/>
      <w:r w:rsidR="005F4263" w:rsidRPr="0094524D">
        <w:rPr>
          <w:rFonts w:ascii="Times New Roman" w:hAnsi="Times New Roman" w:cs="Times New Roman"/>
          <w:sz w:val="26"/>
          <w:szCs w:val="24"/>
        </w:rPr>
        <w:t>2013. 12.</w:t>
      </w:r>
      <w:r w:rsidR="005F4263" w:rsidRPr="0094524D">
        <w:rPr>
          <w:rFonts w:ascii="Times New Roman" w:hAnsi="Times New Roman" w:cs="Times New Roman" w:hint="eastAsia"/>
          <w:sz w:val="26"/>
          <w:szCs w:val="24"/>
        </w:rPr>
        <w:t>21</w:t>
      </w:r>
      <w:proofErr w:type="gramStart"/>
      <w:r w:rsidRPr="0094524D">
        <w:rPr>
          <w:rFonts w:ascii="Times New Roman" w:hAnsi="Times New Roman" w:cs="Times New Roman"/>
          <w:sz w:val="26"/>
          <w:szCs w:val="24"/>
        </w:rPr>
        <w:t>）</w:t>
      </w:r>
      <w:proofErr w:type="gramEnd"/>
    </w:p>
    <w:p w:rsidR="008F40E3" w:rsidRPr="0094524D" w:rsidRDefault="00711D09" w:rsidP="008F40E3">
      <w:pPr>
        <w:spacing w:beforeLines="50" w:before="180"/>
        <w:rPr>
          <w:rFonts w:ascii="Times New Roman" w:hAnsi="Times New Roman" w:cs="Times New Roman"/>
          <w:sz w:val="22"/>
          <w:bdr w:val="single" w:sz="4" w:space="0" w:color="auto"/>
        </w:rPr>
      </w:pPr>
      <w:r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壹</w:t>
      </w:r>
      <w:r w:rsidR="008F40E3"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、</w:t>
      </w:r>
      <w:proofErr w:type="gramStart"/>
      <w:r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略</w:t>
      </w:r>
      <w:r w:rsidR="008F40E3"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標</w:t>
      </w:r>
      <w:proofErr w:type="gramEnd"/>
      <w:r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：合說</w:t>
      </w:r>
      <w:r w:rsidRPr="0094524D">
        <w:rPr>
          <w:rFonts w:ascii="Times New Roman" w:hAnsi="Times Ext Roman" w:cs="Times New Roman"/>
          <w:b/>
          <w:sz w:val="20"/>
          <w:bdr w:val="single" w:sz="4" w:space="0" w:color="auto"/>
        </w:rPr>
        <w:t>緣起、自性、空</w:t>
      </w:r>
      <w:proofErr w:type="gramStart"/>
      <w:r w:rsidR="008F40E3" w:rsidRPr="0094524D">
        <w:rPr>
          <w:rFonts w:ascii="Times New Roman" w:hAnsi="Times New Roman" w:cs="Times New Roman"/>
          <w:sz w:val="20"/>
        </w:rPr>
        <w:t>（</w:t>
      </w:r>
      <w:proofErr w:type="gramEnd"/>
      <w:r w:rsidR="008F40E3" w:rsidRPr="0094524D">
        <w:rPr>
          <w:rFonts w:ascii="Times New Roman" w:hAnsi="Times New Roman" w:cs="Times New Roman"/>
          <w:sz w:val="20"/>
        </w:rPr>
        <w:t>p.</w:t>
      </w:r>
      <w:r w:rsidR="008F40E3" w:rsidRPr="0094524D">
        <w:rPr>
          <w:rFonts w:ascii="Times New Roman" w:hAnsi="Times New Roman" w:cs="Times New Roman" w:hint="eastAsia"/>
          <w:sz w:val="20"/>
        </w:rPr>
        <w:t>79</w:t>
      </w:r>
      <w:proofErr w:type="gramStart"/>
      <w:r w:rsidR="008F40E3" w:rsidRPr="0094524D">
        <w:rPr>
          <w:rFonts w:ascii="Times New Roman" w:hAnsi="Times Ext Roman" w:cs="Times New Roman"/>
          <w:sz w:val="20"/>
        </w:rPr>
        <w:t>）</w:t>
      </w:r>
      <w:proofErr w:type="gramEnd"/>
    </w:p>
    <w:p w:rsidR="008F40E3" w:rsidRPr="0094524D" w:rsidRDefault="008F40E3" w:rsidP="008F40E3">
      <w:pPr>
        <w:rPr>
          <w:rFonts w:ascii="Times New Roman" w:cs="Times New Roman"/>
        </w:rPr>
      </w:pPr>
      <w:r w:rsidRPr="0094524D">
        <w:rPr>
          <w:rFonts w:ascii="Times New Roman" w:cs="Times New Roman"/>
        </w:rPr>
        <w:t>現在，把上面講的緣起、自性、空，總合起來說：</w:t>
      </w:r>
    </w:p>
    <w:p w:rsidR="00711D09" w:rsidRPr="0094524D" w:rsidRDefault="00711D09" w:rsidP="0076674A">
      <w:pPr>
        <w:spacing w:beforeLines="50" w:before="180"/>
        <w:rPr>
          <w:rFonts w:ascii="Times New Roman" w:hAnsi="Times Ext Roman" w:cs="Times New Roman"/>
          <w:b/>
          <w:sz w:val="20"/>
          <w:szCs w:val="20"/>
          <w:bdr w:val="single" w:sz="4" w:space="0" w:color="auto"/>
        </w:rPr>
      </w:pPr>
      <w:r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貳、別</w:t>
      </w:r>
      <w:r w:rsidR="00C27377"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述</w:t>
      </w:r>
      <w:proofErr w:type="gramStart"/>
      <w:r w:rsidR="00C27377" w:rsidRPr="0094524D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27377" w:rsidRPr="0094524D">
        <w:rPr>
          <w:rFonts w:ascii="Times New Roman" w:hAnsi="Times New Roman" w:cs="Times New Roman"/>
          <w:sz w:val="20"/>
          <w:szCs w:val="20"/>
        </w:rPr>
        <w:t>pp.</w:t>
      </w:r>
      <w:r w:rsidR="00C27377" w:rsidRPr="0094524D">
        <w:rPr>
          <w:rFonts w:ascii="Times New Roman" w:hAnsi="Times New Roman" w:cs="Times New Roman" w:hint="eastAsia"/>
          <w:sz w:val="20"/>
          <w:szCs w:val="20"/>
        </w:rPr>
        <w:t>79</w:t>
      </w:r>
      <w:r w:rsidR="00C27377" w:rsidRPr="0094524D">
        <w:rPr>
          <w:rFonts w:ascii="Times New Roman" w:hAnsi="Times New Roman" w:cs="Times New Roman"/>
          <w:sz w:val="20"/>
          <w:szCs w:val="20"/>
        </w:rPr>
        <w:t>-</w:t>
      </w:r>
      <w:r w:rsidR="00C27377" w:rsidRPr="0094524D">
        <w:rPr>
          <w:rFonts w:ascii="Times New Roman" w:hAnsi="Times New Roman" w:cs="Times New Roman" w:hint="eastAsia"/>
          <w:sz w:val="20"/>
          <w:szCs w:val="20"/>
        </w:rPr>
        <w:t>81</w:t>
      </w:r>
      <w:proofErr w:type="gramStart"/>
      <w:r w:rsidR="00C27377" w:rsidRPr="0094524D">
        <w:rPr>
          <w:rFonts w:ascii="Times New Roman" w:hAnsi="Times Ext Roman" w:cs="Times New Roman"/>
          <w:sz w:val="20"/>
          <w:szCs w:val="20"/>
        </w:rPr>
        <w:t>）</w:t>
      </w:r>
      <w:proofErr w:type="gramEnd"/>
    </w:p>
    <w:p w:rsidR="008F40E3" w:rsidRPr="0094524D" w:rsidRDefault="00711D09" w:rsidP="0076674A">
      <w:pPr>
        <w:spacing w:beforeLines="10" w:before="36" w:afterLines="10" w:after="36"/>
        <w:ind w:firstLineChars="50" w:firstLine="100"/>
        <w:rPr>
          <w:rFonts w:ascii="Times New Roman" w:hAnsi="Times New Roman" w:cs="Times New Roman"/>
          <w:sz w:val="22"/>
          <w:bdr w:val="single" w:sz="4" w:space="0" w:color="auto"/>
        </w:rPr>
      </w:pPr>
      <w:r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（壹）</w:t>
      </w:r>
      <w:r w:rsidR="008F40E3"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緣起與自性</w:t>
      </w:r>
      <w:proofErr w:type="gramStart"/>
      <w:r w:rsidR="008F40E3" w:rsidRPr="0094524D">
        <w:rPr>
          <w:rFonts w:ascii="Times New Roman" w:hAnsi="Times New Roman" w:cs="Times New Roman"/>
          <w:sz w:val="20"/>
        </w:rPr>
        <w:t>（</w:t>
      </w:r>
      <w:proofErr w:type="gramEnd"/>
      <w:r w:rsidR="005F4263" w:rsidRPr="0094524D">
        <w:rPr>
          <w:rFonts w:ascii="Times New Roman" w:hAnsi="Times New Roman" w:cs="Times New Roman"/>
          <w:sz w:val="20"/>
          <w:szCs w:val="20"/>
        </w:rPr>
        <w:t>pp.</w:t>
      </w:r>
      <w:r w:rsidR="005F4263" w:rsidRPr="0094524D">
        <w:rPr>
          <w:rFonts w:ascii="Times New Roman" w:hAnsi="Times New Roman" w:cs="Times New Roman" w:hint="eastAsia"/>
          <w:sz w:val="20"/>
          <w:szCs w:val="20"/>
        </w:rPr>
        <w:t>79</w:t>
      </w:r>
      <w:r w:rsidR="005F4263" w:rsidRPr="0094524D">
        <w:rPr>
          <w:rFonts w:ascii="Times New Roman" w:hAnsi="Times New Roman" w:cs="Times New Roman"/>
          <w:sz w:val="20"/>
          <w:szCs w:val="20"/>
        </w:rPr>
        <w:t>-</w:t>
      </w:r>
      <w:r w:rsidR="005F4263" w:rsidRPr="0094524D">
        <w:rPr>
          <w:rFonts w:ascii="Times New Roman" w:hAnsi="Times New Roman" w:cs="Times New Roman" w:hint="eastAsia"/>
          <w:sz w:val="20"/>
          <w:szCs w:val="20"/>
        </w:rPr>
        <w:t>80</w:t>
      </w:r>
      <w:proofErr w:type="gramStart"/>
      <w:r w:rsidR="008F40E3" w:rsidRPr="0094524D">
        <w:rPr>
          <w:rFonts w:ascii="Times New Roman" w:hAnsi="Times Ext Roman" w:cs="Times New Roman"/>
          <w:sz w:val="20"/>
        </w:rPr>
        <w:t>）</w:t>
      </w:r>
      <w:proofErr w:type="gramEnd"/>
    </w:p>
    <w:p w:rsidR="008F40E3" w:rsidRPr="0094524D" w:rsidRDefault="00711D09" w:rsidP="0076674A">
      <w:pPr>
        <w:spacing w:beforeLines="10" w:before="36" w:afterLines="10" w:after="36"/>
        <w:ind w:leftChars="100" w:left="24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一、</w:t>
      </w:r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相反</w:t>
      </w:r>
      <w:proofErr w:type="gramStart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──自性非緣起</w:t>
      </w:r>
      <w:proofErr w:type="gramEnd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，緣起非自性</w:t>
      </w:r>
      <w:proofErr w:type="gramStart"/>
      <w:r w:rsidR="00C27377" w:rsidRPr="0094524D">
        <w:rPr>
          <w:rFonts w:ascii="Times New Roman" w:hAnsi="Times New Roman" w:cs="Times New Roman"/>
          <w:sz w:val="20"/>
        </w:rPr>
        <w:t>（</w:t>
      </w:r>
      <w:proofErr w:type="gramEnd"/>
      <w:r w:rsidR="00C27377" w:rsidRPr="0094524D">
        <w:rPr>
          <w:rFonts w:ascii="Times New Roman" w:hAnsi="Times New Roman" w:cs="Times New Roman"/>
          <w:sz w:val="20"/>
        </w:rPr>
        <w:t>p.</w:t>
      </w:r>
      <w:r w:rsidR="00C27377" w:rsidRPr="0094524D">
        <w:rPr>
          <w:rFonts w:ascii="Times New Roman" w:hAnsi="Times New Roman" w:cs="Times New Roman" w:hint="eastAsia"/>
          <w:sz w:val="20"/>
        </w:rPr>
        <w:t>79</w:t>
      </w:r>
      <w:proofErr w:type="gramStart"/>
      <w:r w:rsidR="00C27377" w:rsidRPr="0094524D">
        <w:rPr>
          <w:rFonts w:ascii="Times New Roman" w:hAnsi="Times Ext Roman" w:cs="Times New Roman"/>
          <w:sz w:val="20"/>
        </w:rPr>
        <w:t>）</w:t>
      </w:r>
      <w:proofErr w:type="gramEnd"/>
    </w:p>
    <w:p w:rsidR="008F40E3" w:rsidRPr="0094524D" w:rsidRDefault="008F40E3" w:rsidP="00711D09">
      <w:pPr>
        <w:ind w:firstLineChars="100" w:firstLine="240"/>
        <w:rPr>
          <w:rFonts w:ascii="Times New Roman" w:cs="Times New Roman"/>
        </w:rPr>
      </w:pPr>
      <w:r w:rsidRPr="0094524D">
        <w:rPr>
          <w:rFonts w:ascii="Times New Roman" w:cs="Times New Roman" w:hint="eastAsia"/>
        </w:rPr>
        <w:t>「</w:t>
      </w:r>
      <w:r w:rsidRPr="0094524D">
        <w:rPr>
          <w:rFonts w:ascii="Times New Roman" w:cs="Times New Roman"/>
        </w:rPr>
        <w:t>緣起</w:t>
      </w:r>
      <w:r w:rsidRPr="0094524D">
        <w:rPr>
          <w:rFonts w:ascii="Times New Roman" w:cs="Times New Roman" w:hint="eastAsia"/>
        </w:rPr>
        <w:t>」</w:t>
      </w:r>
      <w:r w:rsidRPr="0094524D">
        <w:rPr>
          <w:rFonts w:ascii="Times New Roman" w:cs="Times New Roman"/>
        </w:rPr>
        <w:t>與</w:t>
      </w:r>
      <w:r w:rsidRPr="0094524D">
        <w:rPr>
          <w:rFonts w:ascii="Times New Roman" w:cs="Times New Roman" w:hint="eastAsia"/>
        </w:rPr>
        <w:t>「</w:t>
      </w:r>
      <w:r w:rsidRPr="0094524D">
        <w:rPr>
          <w:rFonts w:ascii="Times New Roman" w:cs="Times New Roman"/>
        </w:rPr>
        <w:t>自性</w:t>
      </w:r>
      <w:r w:rsidRPr="0094524D">
        <w:rPr>
          <w:rFonts w:ascii="Times New Roman" w:cs="Times New Roman" w:hint="eastAsia"/>
        </w:rPr>
        <w:t>」</w:t>
      </w:r>
      <w:r w:rsidRPr="0094524D">
        <w:rPr>
          <w:rFonts w:ascii="Times New Roman" w:cs="Times New Roman"/>
        </w:rPr>
        <w:t>是絕對相反的，緣起的即無自性，自性的即非緣起。</w:t>
      </w:r>
    </w:p>
    <w:p w:rsidR="008F40E3" w:rsidRPr="0094524D" w:rsidRDefault="00786423" w:rsidP="008F40E3">
      <w:pPr>
        <w:spacing w:beforeLines="30" w:before="108"/>
        <w:ind w:leftChars="100" w:left="240"/>
        <w:rPr>
          <w:rFonts w:ascii="Times Ext Roman" w:hAnsi="Times Ext Roman" w:cs="Times Ext Roman"/>
          <w:sz w:val="20"/>
          <w:bdr w:val="single" w:sz="4" w:space="0" w:color="auto"/>
        </w:rPr>
      </w:pPr>
      <w:r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二</w:t>
      </w:r>
      <w:r w:rsidR="00711D09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佛陀說緣起、</w:t>
      </w:r>
      <w:proofErr w:type="gramStart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論因說因</w:t>
      </w:r>
      <w:proofErr w:type="gramEnd"/>
      <w:r w:rsidR="00711D09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；</w:t>
      </w:r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一般眾生、外道等</w:t>
      </w:r>
      <w:r w:rsidR="00711D09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都是</w:t>
      </w:r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以自性為根源而出發</w:t>
      </w:r>
      <w:proofErr w:type="gramStart"/>
      <w:r w:rsidR="008F40E3" w:rsidRPr="0094524D">
        <w:rPr>
          <w:rFonts w:ascii="Times New Roman" w:hAnsi="Times New Roman" w:cs="Times New Roman" w:hint="eastAsia"/>
          <w:sz w:val="20"/>
        </w:rPr>
        <w:t>（</w:t>
      </w:r>
      <w:proofErr w:type="gramEnd"/>
      <w:r w:rsidR="008F40E3" w:rsidRPr="0094524D">
        <w:rPr>
          <w:rFonts w:ascii="Times New Roman" w:hAnsi="Times New Roman" w:cs="Times New Roman"/>
          <w:sz w:val="20"/>
        </w:rPr>
        <w:t>p.79</w:t>
      </w:r>
      <w:proofErr w:type="gramStart"/>
      <w:r w:rsidR="008F40E3" w:rsidRPr="0094524D">
        <w:rPr>
          <w:rFonts w:ascii="Times New Roman" w:hAnsi="Times Ext Roman" w:cs="Times New Roman" w:hint="eastAsia"/>
          <w:sz w:val="20"/>
        </w:rPr>
        <w:t>）</w:t>
      </w:r>
      <w:proofErr w:type="gramEnd"/>
    </w:p>
    <w:p w:rsidR="008F40E3" w:rsidRPr="0094524D" w:rsidRDefault="0095486F" w:rsidP="00CF3CE8">
      <w:pPr>
        <w:ind w:leftChars="110" w:left="264"/>
        <w:rPr>
          <w:rFonts w:ascii="Times New Roman" w:cs="Times New Roman"/>
        </w:rPr>
      </w:pPr>
      <w:r w:rsidRPr="0094524D">
        <w:rPr>
          <w:rFonts w:ascii="Times New Roman" w:cs="Times New Roman"/>
        </w:rPr>
        <w:t>一般的眾生</w:t>
      </w:r>
      <w:r w:rsidRPr="0094524D">
        <w:rPr>
          <w:rFonts w:ascii="Times New Roman" w:cs="Times New Roman" w:hint="eastAsia"/>
        </w:rPr>
        <w:t>、</w:t>
      </w:r>
      <w:r w:rsidR="008F40E3" w:rsidRPr="0094524D">
        <w:rPr>
          <w:rFonts w:ascii="Times New Roman" w:cs="Times New Roman"/>
        </w:rPr>
        <w:t>外道以及佛法中的其他各派，都是以自性為根源而出發的。</w:t>
      </w:r>
    </w:p>
    <w:p w:rsidR="008F40E3" w:rsidRPr="0094524D" w:rsidRDefault="008F40E3" w:rsidP="00CF3CE8">
      <w:pPr>
        <w:spacing w:beforeLines="30" w:before="108"/>
        <w:ind w:leftChars="110" w:left="264"/>
        <w:rPr>
          <w:rFonts w:ascii="Times New Roman" w:cs="Times New Roman"/>
        </w:rPr>
      </w:pPr>
      <w:r w:rsidRPr="0094524D">
        <w:rPr>
          <w:rFonts w:ascii="Times New Roman" w:cs="Times New Roman"/>
        </w:rPr>
        <w:t>而佛陀的所以與外道不同，即是「</w:t>
      </w:r>
      <w:r w:rsidRPr="0094524D">
        <w:rPr>
          <w:rFonts w:ascii="標楷體" w:eastAsia="標楷體" w:hAnsi="標楷體" w:cs="Times New Roman"/>
        </w:rPr>
        <w:t>我說緣起</w:t>
      </w:r>
      <w:r w:rsidRPr="0094524D">
        <w:rPr>
          <w:rFonts w:ascii="Times New Roman" w:cs="Times New Roman"/>
        </w:rPr>
        <w:t>」</w:t>
      </w:r>
      <w:r w:rsidRPr="0094524D">
        <w:rPr>
          <w:rStyle w:val="a9"/>
          <w:rFonts w:ascii="Times New Roman" w:hAnsi="Times New Roman" w:cs="Times New Roman"/>
          <w:bCs/>
        </w:rPr>
        <w:footnoteReference w:id="1"/>
      </w:r>
      <w:r w:rsidR="0095486F" w:rsidRPr="0094524D">
        <w:rPr>
          <w:rFonts w:ascii="Times New Roman" w:cs="Times New Roman" w:hint="eastAsia"/>
        </w:rPr>
        <w:t>、</w:t>
      </w:r>
      <w:r w:rsidRPr="0094524D">
        <w:rPr>
          <w:rFonts w:ascii="Times New Roman" w:cs="Times New Roman"/>
        </w:rPr>
        <w:t>「</w:t>
      </w:r>
      <w:proofErr w:type="gramStart"/>
      <w:r w:rsidRPr="0094524D">
        <w:rPr>
          <w:rFonts w:ascii="標楷體" w:eastAsia="標楷體" w:hAnsi="標楷體" w:cs="Times New Roman"/>
        </w:rPr>
        <w:t>論因說因</w:t>
      </w:r>
      <w:proofErr w:type="gramEnd"/>
      <w:r w:rsidRPr="0094524D">
        <w:rPr>
          <w:rFonts w:ascii="Times New Roman" w:cs="Times New Roman"/>
        </w:rPr>
        <w:t>」</w:t>
      </w:r>
      <w:r w:rsidRPr="0094524D">
        <w:rPr>
          <w:rStyle w:val="a9"/>
          <w:rFonts w:ascii="Times New Roman" w:hAnsi="Times New Roman" w:cs="Times New Roman"/>
          <w:bCs/>
        </w:rPr>
        <w:footnoteReference w:id="2"/>
      </w:r>
      <w:r w:rsidRPr="0094524D">
        <w:rPr>
          <w:rFonts w:ascii="Times New Roman" w:cs="Times New Roman"/>
        </w:rPr>
        <w:t>。</w:t>
      </w:r>
    </w:p>
    <w:p w:rsidR="008F40E3" w:rsidRPr="0094524D" w:rsidRDefault="00711D09" w:rsidP="0076674A">
      <w:pPr>
        <w:spacing w:beforeLines="30" w:before="108" w:afterLines="10" w:after="36"/>
        <w:ind w:leftChars="100" w:left="24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三、</w:t>
      </w:r>
      <w:proofErr w:type="gramStart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中觀可</w:t>
      </w:r>
      <w:proofErr w:type="gramEnd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稱「緣起宗」，</w:t>
      </w:r>
      <w:r w:rsidR="008F40E3" w:rsidRPr="0094524D">
        <w:rPr>
          <w:rFonts w:ascii="Times New Roman" w:cs="Times New Roman" w:hint="eastAsia"/>
          <w:b/>
          <w:sz w:val="20"/>
          <w:szCs w:val="20"/>
          <w:bdr w:val="single" w:sz="4" w:space="0" w:color="auto"/>
        </w:rPr>
        <w:t>其他各派可稱為自性宗</w:t>
      </w:r>
      <w:proofErr w:type="gramStart"/>
      <w:r w:rsidR="00C27377" w:rsidRPr="0094524D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27377" w:rsidRPr="0094524D">
        <w:rPr>
          <w:rFonts w:ascii="Times New Roman" w:hAnsi="Times New Roman" w:cs="Times New Roman"/>
          <w:sz w:val="20"/>
          <w:szCs w:val="20"/>
        </w:rPr>
        <w:t>pp.</w:t>
      </w:r>
      <w:r w:rsidR="00C27377" w:rsidRPr="0094524D">
        <w:rPr>
          <w:rFonts w:ascii="Times New Roman" w:hAnsi="Times New Roman" w:cs="Times New Roman" w:hint="eastAsia"/>
          <w:sz w:val="20"/>
          <w:szCs w:val="20"/>
        </w:rPr>
        <w:t>79</w:t>
      </w:r>
      <w:r w:rsidR="00C27377" w:rsidRPr="0094524D">
        <w:rPr>
          <w:rFonts w:ascii="Times New Roman" w:hAnsi="Times New Roman" w:cs="Times New Roman"/>
          <w:sz w:val="20"/>
          <w:szCs w:val="20"/>
        </w:rPr>
        <w:t>-</w:t>
      </w:r>
      <w:r w:rsidR="00C27377" w:rsidRPr="0094524D">
        <w:rPr>
          <w:rFonts w:ascii="Times New Roman" w:hAnsi="Times New Roman" w:cs="Times New Roman" w:hint="eastAsia"/>
          <w:sz w:val="20"/>
          <w:szCs w:val="20"/>
        </w:rPr>
        <w:t>80</w:t>
      </w:r>
      <w:proofErr w:type="gramStart"/>
      <w:r w:rsidR="00C27377" w:rsidRPr="0094524D">
        <w:rPr>
          <w:rFonts w:ascii="Times New Roman" w:hAnsi="Times Ext Roman" w:cs="Times New Roman"/>
          <w:sz w:val="20"/>
          <w:szCs w:val="20"/>
        </w:rPr>
        <w:t>）</w:t>
      </w:r>
      <w:proofErr w:type="gramEnd"/>
    </w:p>
    <w:p w:rsidR="008F40E3" w:rsidRPr="0094524D" w:rsidRDefault="008F40E3" w:rsidP="00CF3CE8">
      <w:pPr>
        <w:ind w:leftChars="110" w:left="264"/>
        <w:rPr>
          <w:rFonts w:ascii="Times New Roman" w:cs="Times New Roman"/>
        </w:rPr>
      </w:pPr>
      <w:r w:rsidRPr="0094524D">
        <w:rPr>
          <w:rFonts w:ascii="Times New Roman" w:cs="Times New Roman"/>
        </w:rPr>
        <w:t>所以依</w:t>
      </w:r>
      <w:proofErr w:type="gramStart"/>
      <w:r w:rsidRPr="0094524D">
        <w:rPr>
          <w:rFonts w:ascii="Times New Roman" w:cs="Times New Roman"/>
        </w:rPr>
        <w:t>中觀說，中觀可</w:t>
      </w:r>
      <w:proofErr w:type="gramEnd"/>
      <w:r w:rsidRPr="0094524D">
        <w:rPr>
          <w:rFonts w:ascii="Times New Roman" w:cs="Times New Roman"/>
        </w:rPr>
        <w:t>稱</w:t>
      </w:r>
      <w:r w:rsidRPr="0094524D">
        <w:rPr>
          <w:rFonts w:ascii="Times New Roman" w:cs="Times New Roman" w:hint="eastAsia"/>
          <w:b/>
        </w:rPr>
        <w:t>緣起宗</w:t>
      </w:r>
      <w:r w:rsidRPr="0094524D">
        <w:rPr>
          <w:rFonts w:ascii="Times New Roman" w:cs="Times New Roman"/>
        </w:rPr>
        <w:t>，其他各派可稱為</w:t>
      </w:r>
      <w:proofErr w:type="gramStart"/>
      <w:r w:rsidRPr="0094524D">
        <w:rPr>
          <w:rFonts w:ascii="Times New Roman" w:cs="Times New Roman" w:hint="eastAsia"/>
          <w:b/>
        </w:rPr>
        <w:t>自性宗</w:t>
      </w:r>
      <w:proofErr w:type="gramEnd"/>
      <w:r w:rsidRPr="0094524D">
        <w:rPr>
          <w:rFonts w:ascii="Times New Roman" w:cs="Times New Roman"/>
        </w:rPr>
        <w:t>，也即是空有二宗的分別處。</w:t>
      </w:r>
    </w:p>
    <w:p w:rsidR="008F40E3" w:rsidRPr="0094524D" w:rsidRDefault="00711D09" w:rsidP="00711D09">
      <w:pPr>
        <w:spacing w:beforeLines="30" w:before="108"/>
        <w:ind w:firstLineChars="50" w:firstLine="100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（貳）</w:t>
      </w:r>
      <w:r w:rsidR="008F40E3"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緣起與空</w:t>
      </w:r>
      <w:proofErr w:type="gramStart"/>
      <w:r w:rsidR="00C27377" w:rsidRPr="0094524D">
        <w:rPr>
          <w:rFonts w:ascii="Times New Roman" w:hAnsi="Times New Roman" w:cs="Times New Roman"/>
          <w:sz w:val="20"/>
        </w:rPr>
        <w:t>（</w:t>
      </w:r>
      <w:proofErr w:type="gramEnd"/>
      <w:r w:rsidR="00C27377" w:rsidRPr="0094524D">
        <w:rPr>
          <w:rFonts w:ascii="Times New Roman" w:hAnsi="Times New Roman" w:cs="Times New Roman"/>
          <w:sz w:val="20"/>
        </w:rPr>
        <w:t>p.</w:t>
      </w:r>
      <w:r w:rsidR="00C27377" w:rsidRPr="0094524D">
        <w:rPr>
          <w:rFonts w:ascii="Times New Roman" w:hAnsi="Times New Roman" w:cs="Times New Roman" w:hint="eastAsia"/>
          <w:sz w:val="20"/>
        </w:rPr>
        <w:t>80</w:t>
      </w:r>
      <w:proofErr w:type="gramStart"/>
      <w:r w:rsidR="00C27377" w:rsidRPr="0094524D">
        <w:rPr>
          <w:rFonts w:ascii="Times New Roman" w:hAnsi="Times Ext Roman" w:cs="Times New Roman"/>
          <w:sz w:val="20"/>
        </w:rPr>
        <w:t>）</w:t>
      </w:r>
      <w:proofErr w:type="gramEnd"/>
    </w:p>
    <w:p w:rsidR="008F40E3" w:rsidRPr="0094524D" w:rsidRDefault="00711D09" w:rsidP="0076674A">
      <w:pPr>
        <w:spacing w:beforeLines="10" w:before="36" w:afterLines="10" w:after="36"/>
        <w:ind w:leftChars="100" w:left="24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一、</w:t>
      </w:r>
      <w:r w:rsidR="008F40E3"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緣起與</w:t>
      </w:r>
      <w:proofErr w:type="gramStart"/>
      <w:r w:rsidR="008F40E3"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空</w:t>
      </w:r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相順──緣起故空寂</w:t>
      </w:r>
      <w:proofErr w:type="gramEnd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</w:t>
      </w:r>
      <w:proofErr w:type="gramStart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空寂故緣起</w:t>
      </w:r>
      <w:r w:rsidR="00C27377" w:rsidRPr="0094524D">
        <w:rPr>
          <w:rFonts w:ascii="Times New Roman" w:hAnsi="Times New Roman" w:cs="Times New Roman"/>
          <w:sz w:val="20"/>
        </w:rPr>
        <w:t>（</w:t>
      </w:r>
      <w:proofErr w:type="gramEnd"/>
      <w:r w:rsidR="00C27377" w:rsidRPr="0094524D">
        <w:rPr>
          <w:rFonts w:ascii="Times New Roman" w:hAnsi="Times New Roman" w:cs="Times New Roman"/>
          <w:sz w:val="20"/>
        </w:rPr>
        <w:t>p.</w:t>
      </w:r>
      <w:r w:rsidR="00C27377" w:rsidRPr="0094524D">
        <w:rPr>
          <w:rFonts w:ascii="Times New Roman" w:hAnsi="Times New Roman" w:cs="Times New Roman" w:hint="eastAsia"/>
          <w:sz w:val="20"/>
        </w:rPr>
        <w:t>80</w:t>
      </w:r>
      <w:proofErr w:type="gramStart"/>
      <w:r w:rsidR="00C27377" w:rsidRPr="0094524D">
        <w:rPr>
          <w:rFonts w:ascii="Times New Roman" w:hAnsi="Times Ext Roman" w:cs="Times New Roman"/>
          <w:sz w:val="20"/>
        </w:rPr>
        <w:t>）</w:t>
      </w:r>
      <w:proofErr w:type="gramEnd"/>
    </w:p>
    <w:p w:rsidR="008F40E3" w:rsidRPr="0094524D" w:rsidRDefault="008F40E3" w:rsidP="00CF3CE8">
      <w:pPr>
        <w:ind w:leftChars="110" w:left="264"/>
        <w:rPr>
          <w:rFonts w:ascii="Times New Roman" w:cs="Times New Roman"/>
        </w:rPr>
      </w:pPr>
      <w:r w:rsidRPr="0094524D">
        <w:rPr>
          <w:rFonts w:ascii="Times New Roman" w:cs="Times New Roman"/>
        </w:rPr>
        <w:t>若以緣起與</w:t>
      </w:r>
      <w:proofErr w:type="gramStart"/>
      <w:r w:rsidRPr="0094524D">
        <w:rPr>
          <w:rFonts w:ascii="Times New Roman" w:cs="Times New Roman"/>
        </w:rPr>
        <w:t>空合說</w:t>
      </w:r>
      <w:proofErr w:type="gramEnd"/>
      <w:r w:rsidRPr="0094524D">
        <w:rPr>
          <w:rFonts w:ascii="Times New Roman" w:cs="Times New Roman"/>
        </w:rPr>
        <w:t>，緣起即空，空即緣起，二者不過是同一內容的兩種看法</w:t>
      </w:r>
      <w:r w:rsidR="0095486F" w:rsidRPr="0094524D">
        <w:rPr>
          <w:rFonts w:ascii="Times New Roman" w:cs="Times New Roman" w:hint="eastAsia"/>
        </w:rPr>
        <w:t>、</w:t>
      </w:r>
      <w:r w:rsidRPr="0094524D">
        <w:rPr>
          <w:rFonts w:ascii="Times New Roman" w:cs="Times New Roman"/>
        </w:rPr>
        <w:t>兩種說法，也即是經中</w:t>
      </w:r>
      <w:proofErr w:type="gramStart"/>
      <w:r w:rsidRPr="0094524D">
        <w:rPr>
          <w:rFonts w:ascii="Times New Roman" w:cs="Times New Roman"/>
        </w:rPr>
        <w:t>所說的</w:t>
      </w:r>
      <w:proofErr w:type="gramEnd"/>
      <w:r w:rsidRPr="0094524D">
        <w:rPr>
          <w:rFonts w:ascii="Times New Roman" w:cs="Times New Roman"/>
        </w:rPr>
        <w:t>「</w:t>
      </w:r>
      <w:r w:rsidRPr="0094524D">
        <w:rPr>
          <w:rFonts w:ascii="標楷體" w:eastAsia="標楷體" w:hAnsi="標楷體" w:cs="Times New Roman"/>
        </w:rPr>
        <w:t>色即是空，空即是色</w:t>
      </w:r>
      <w:r w:rsidRPr="0094524D">
        <w:rPr>
          <w:rFonts w:ascii="Times New Roman" w:cs="Times New Roman"/>
        </w:rPr>
        <w:t>」</w:t>
      </w:r>
      <w:r w:rsidRPr="0094524D">
        <w:rPr>
          <w:rStyle w:val="a9"/>
          <w:rFonts w:ascii="Times New Roman" w:hAnsi="Times New Roman" w:cs="Times New Roman"/>
          <w:bCs/>
        </w:rPr>
        <w:footnoteReference w:id="3"/>
      </w:r>
      <w:r w:rsidRPr="0094524D">
        <w:rPr>
          <w:rFonts w:ascii="Times New Roman" w:cs="Times New Roman"/>
        </w:rPr>
        <w:t>。</w:t>
      </w:r>
    </w:p>
    <w:p w:rsidR="008F40E3" w:rsidRPr="0094524D" w:rsidRDefault="008F40E3" w:rsidP="00CF3CE8">
      <w:pPr>
        <w:spacing w:beforeLines="30" w:before="108"/>
        <w:ind w:leftChars="110" w:left="264"/>
        <w:rPr>
          <w:rFonts w:ascii="Times New Roman" w:cs="Times New Roman"/>
        </w:rPr>
      </w:pPr>
      <w:r w:rsidRPr="0094524D">
        <w:rPr>
          <w:rFonts w:ascii="Times New Roman" w:cs="Times New Roman"/>
        </w:rPr>
        <w:t>緣起與空</w:t>
      </w:r>
      <w:proofErr w:type="gramStart"/>
      <w:r w:rsidRPr="0094524D">
        <w:rPr>
          <w:rFonts w:ascii="Times New Roman" w:cs="Times New Roman"/>
        </w:rPr>
        <w:t>是相順的</w:t>
      </w:r>
      <w:proofErr w:type="gramEnd"/>
      <w:r w:rsidRPr="0094524D">
        <w:rPr>
          <w:rFonts w:ascii="Times New Roman" w:cs="Times New Roman"/>
        </w:rPr>
        <w:t>，因為緣起是無自性的緣起，緣起必達到畢竟空；若有自性，則不但不空，也不成為緣起了。</w:t>
      </w:r>
    </w:p>
    <w:p w:rsidR="008F40E3" w:rsidRPr="0094524D" w:rsidRDefault="00711D09" w:rsidP="0076674A">
      <w:pPr>
        <w:spacing w:beforeLines="30" w:before="108" w:afterLines="10" w:after="36"/>
        <w:ind w:leftChars="100" w:left="24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二、</w:t>
      </w:r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外人</w:t>
      </w:r>
      <w:proofErr w:type="gramStart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──</w:t>
      </w:r>
      <w:proofErr w:type="gramEnd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「緣起」與「空」不相順</w:t>
      </w:r>
      <w:proofErr w:type="gramStart"/>
      <w:r w:rsidR="008F40E3" w:rsidRPr="0094524D">
        <w:rPr>
          <w:rFonts w:ascii="Times New Roman" w:hAnsi="Times New Roman" w:cs="Times New Roman"/>
          <w:sz w:val="20"/>
        </w:rPr>
        <w:t>（</w:t>
      </w:r>
      <w:proofErr w:type="gramEnd"/>
      <w:r w:rsidR="008F40E3" w:rsidRPr="0094524D">
        <w:rPr>
          <w:rFonts w:ascii="Times New Roman" w:hAnsi="Times New Roman" w:cs="Times New Roman"/>
          <w:sz w:val="20"/>
        </w:rPr>
        <w:t>p.</w:t>
      </w:r>
      <w:r w:rsidR="008F40E3" w:rsidRPr="0094524D">
        <w:rPr>
          <w:rFonts w:ascii="Times New Roman" w:hAnsi="Times New Roman" w:cs="Times New Roman" w:hint="eastAsia"/>
          <w:sz w:val="20"/>
        </w:rPr>
        <w:t>80</w:t>
      </w:r>
      <w:proofErr w:type="gramStart"/>
      <w:r w:rsidR="008F40E3" w:rsidRPr="0094524D">
        <w:rPr>
          <w:rFonts w:ascii="Times New Roman" w:hAnsi="Times Ext Roman" w:cs="Times New Roman"/>
          <w:sz w:val="20"/>
        </w:rPr>
        <w:t>）</w:t>
      </w:r>
      <w:proofErr w:type="gramEnd"/>
    </w:p>
    <w:p w:rsidR="008F40E3" w:rsidRPr="0094524D" w:rsidRDefault="008F40E3" w:rsidP="00CF3CE8">
      <w:pPr>
        <w:ind w:leftChars="110" w:left="264"/>
        <w:rPr>
          <w:rFonts w:ascii="Times New Roman" w:cs="Times New Roman"/>
        </w:rPr>
      </w:pPr>
      <w:r w:rsidRPr="0094524D">
        <w:rPr>
          <w:rFonts w:ascii="Times New Roman" w:cs="Times New Roman"/>
        </w:rPr>
        <w:t>外人以為空是沒有，是無，今說緣起即空，</w:t>
      </w:r>
      <w:proofErr w:type="gramStart"/>
      <w:r w:rsidRPr="0094524D">
        <w:rPr>
          <w:rFonts w:ascii="Times New Roman" w:cs="Times New Roman"/>
        </w:rPr>
        <w:t>即誤以為</w:t>
      </w:r>
      <w:proofErr w:type="gramEnd"/>
      <w:r w:rsidRPr="0094524D">
        <w:rPr>
          <w:rFonts w:ascii="Times New Roman" w:cs="Times New Roman"/>
        </w:rPr>
        <w:t>什麼也沒有了。因為在他們，緣起是可以有自性的，緣起與空是</w:t>
      </w:r>
      <w:proofErr w:type="gramStart"/>
      <w:r w:rsidRPr="0094524D">
        <w:rPr>
          <w:rFonts w:ascii="Times New Roman" w:cs="Times New Roman"/>
        </w:rPr>
        <w:t>不相順的</w:t>
      </w:r>
      <w:proofErr w:type="gramEnd"/>
      <w:r w:rsidRPr="0094524D">
        <w:rPr>
          <w:rFonts w:ascii="Times New Roman" w:cs="Times New Roman"/>
        </w:rPr>
        <w:t>。</w:t>
      </w:r>
    </w:p>
    <w:p w:rsidR="008F40E3" w:rsidRPr="0094524D" w:rsidRDefault="00711D09" w:rsidP="0076674A">
      <w:pPr>
        <w:spacing w:beforeLines="30" w:before="108" w:afterLines="10" w:after="36"/>
        <w:ind w:leftChars="100" w:left="24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三、</w:t>
      </w:r>
      <w:proofErr w:type="gramStart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中觀者──</w:t>
      </w:r>
      <w:proofErr w:type="gramEnd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畢竟空不礙緣起</w:t>
      </w:r>
      <w:bookmarkStart w:id="0" w:name="_GoBack"/>
      <w:bookmarkEnd w:id="0"/>
      <w:proofErr w:type="gramStart"/>
      <w:r w:rsidR="008F40E3" w:rsidRPr="0094524D">
        <w:rPr>
          <w:rFonts w:ascii="Times New Roman" w:hAnsi="Times New Roman" w:cs="Times New Roman"/>
          <w:sz w:val="20"/>
        </w:rPr>
        <w:t>（</w:t>
      </w:r>
      <w:proofErr w:type="gramEnd"/>
      <w:r w:rsidR="008F40E3" w:rsidRPr="0094524D">
        <w:rPr>
          <w:rFonts w:ascii="Times New Roman" w:hAnsi="Times New Roman" w:cs="Times New Roman"/>
          <w:sz w:val="20"/>
        </w:rPr>
        <w:t>p.</w:t>
      </w:r>
      <w:r w:rsidR="008F40E3" w:rsidRPr="0094524D">
        <w:rPr>
          <w:rFonts w:ascii="Times New Roman" w:hAnsi="Times New Roman" w:cs="Times New Roman" w:hint="eastAsia"/>
          <w:sz w:val="20"/>
        </w:rPr>
        <w:t>80</w:t>
      </w:r>
      <w:proofErr w:type="gramStart"/>
      <w:r w:rsidR="008F40E3" w:rsidRPr="0094524D">
        <w:rPr>
          <w:rFonts w:ascii="Times New Roman" w:hAnsi="Times Ext Roman" w:cs="Times New Roman"/>
          <w:sz w:val="20"/>
        </w:rPr>
        <w:t>）</w:t>
      </w:r>
      <w:proofErr w:type="gramEnd"/>
    </w:p>
    <w:p w:rsidR="008F40E3" w:rsidRPr="0094524D" w:rsidRDefault="008F40E3" w:rsidP="00CF3CE8">
      <w:pPr>
        <w:ind w:leftChars="110" w:left="264"/>
        <w:rPr>
          <w:rFonts w:ascii="Times New Roman" w:cs="Times New Roman"/>
        </w:rPr>
      </w:pPr>
      <w:r w:rsidRPr="0094524D">
        <w:rPr>
          <w:rFonts w:ascii="Times New Roman" w:cs="Times New Roman"/>
        </w:rPr>
        <w:t>而</w:t>
      </w:r>
      <w:proofErr w:type="gramStart"/>
      <w:r w:rsidRPr="0094524D">
        <w:rPr>
          <w:rFonts w:ascii="Times New Roman" w:cs="Times New Roman"/>
        </w:rPr>
        <w:t>在中觀者</w:t>
      </w:r>
      <w:proofErr w:type="gramEnd"/>
      <w:r w:rsidRPr="0094524D">
        <w:rPr>
          <w:rFonts w:ascii="Times New Roman" w:cs="Times New Roman"/>
        </w:rPr>
        <w:t>，因為一切法畢竟空，所以有不礙生死</w:t>
      </w:r>
      <w:r w:rsidRPr="0094524D">
        <w:rPr>
          <w:rFonts w:ascii="Times New Roman" w:cs="Times New Roman" w:hint="eastAsia"/>
          <w:b/>
        </w:rPr>
        <w:t>流轉</w:t>
      </w:r>
      <w:proofErr w:type="gramStart"/>
      <w:r w:rsidRPr="0094524D">
        <w:rPr>
          <w:rFonts w:ascii="Times New Roman" w:cs="Times New Roman"/>
        </w:rPr>
        <w:t>以及</w:t>
      </w:r>
      <w:r w:rsidRPr="0094524D">
        <w:rPr>
          <w:rFonts w:ascii="Times New Roman" w:cs="Times New Roman" w:hint="eastAsia"/>
          <w:b/>
        </w:rPr>
        <w:t>還滅</w:t>
      </w:r>
      <w:r w:rsidRPr="0094524D">
        <w:rPr>
          <w:rFonts w:ascii="Times New Roman" w:cs="Times New Roman"/>
        </w:rPr>
        <w:t>的</w:t>
      </w:r>
      <w:proofErr w:type="gramEnd"/>
      <w:r w:rsidRPr="0094524D">
        <w:rPr>
          <w:rFonts w:ascii="Times New Roman" w:cs="Times New Roman"/>
        </w:rPr>
        <w:t>緣起法。</w:t>
      </w:r>
    </w:p>
    <w:p w:rsidR="008F40E3" w:rsidRPr="0094524D" w:rsidRDefault="008F40E3" w:rsidP="00CF3CE8">
      <w:pPr>
        <w:spacing w:beforeLines="20" w:before="72"/>
        <w:ind w:leftChars="110" w:left="264"/>
        <w:rPr>
          <w:rFonts w:ascii="Times New Roman" w:hAnsi="Times New Roman" w:cs="Times New Roman"/>
        </w:rPr>
      </w:pPr>
      <w:proofErr w:type="gramStart"/>
      <w:r w:rsidRPr="0094524D">
        <w:rPr>
          <w:rFonts w:ascii="Times New Roman" w:cs="Times New Roman"/>
        </w:rPr>
        <w:t>中觀所說的</w:t>
      </w:r>
      <w:proofErr w:type="gramEnd"/>
      <w:r w:rsidRPr="0094524D">
        <w:rPr>
          <w:rFonts w:ascii="Times New Roman" w:cs="Times New Roman"/>
        </w:rPr>
        <w:t>空，不是都無所有，是無自性而已。如水中的月，雖</w:t>
      </w:r>
      <w:proofErr w:type="gramStart"/>
      <w:r w:rsidRPr="0094524D">
        <w:rPr>
          <w:rFonts w:ascii="Times New Roman" w:cs="Times New Roman"/>
        </w:rPr>
        <w:t>月性本空</w:t>
      </w:r>
      <w:proofErr w:type="gramEnd"/>
      <w:r w:rsidRPr="0094524D">
        <w:rPr>
          <w:rFonts w:ascii="Times New Roman" w:cs="Times New Roman"/>
        </w:rPr>
        <w:t>，而月亦可</w:t>
      </w:r>
      <w:r w:rsidRPr="0094524D">
        <w:rPr>
          <w:rFonts w:ascii="Times New Roman" w:cs="Times New Roman"/>
        </w:rPr>
        <w:lastRenderedPageBreak/>
        <w:t>得見。所以空與緣起</w:t>
      </w:r>
      <w:proofErr w:type="gramStart"/>
      <w:r w:rsidRPr="0094524D">
        <w:rPr>
          <w:rFonts w:ascii="Times New Roman" w:cs="Times New Roman"/>
        </w:rPr>
        <w:t>是相順的</w:t>
      </w:r>
      <w:proofErr w:type="gramEnd"/>
      <w:r w:rsidRPr="0094524D">
        <w:rPr>
          <w:rFonts w:ascii="Times New Roman" w:cs="Times New Roman"/>
        </w:rPr>
        <w:t>，</w:t>
      </w:r>
      <w:proofErr w:type="gramStart"/>
      <w:r w:rsidRPr="0094524D">
        <w:rPr>
          <w:rFonts w:ascii="Times New Roman" w:cs="Times New Roman"/>
        </w:rPr>
        <w:t>如離緣起說空</w:t>
      </w:r>
      <w:proofErr w:type="gramEnd"/>
      <w:r w:rsidRPr="0094524D">
        <w:rPr>
          <w:rFonts w:ascii="Times New Roman" w:cs="Times New Roman"/>
        </w:rPr>
        <w:t>，說緣起不空，那才</w:t>
      </w:r>
      <w:proofErr w:type="gramStart"/>
      <w:r w:rsidRPr="0094524D">
        <w:rPr>
          <w:rFonts w:ascii="Times New Roman" w:cs="Times New Roman"/>
        </w:rPr>
        <w:t>是惡取空</w:t>
      </w:r>
      <w:proofErr w:type="gramEnd"/>
      <w:r w:rsidRPr="0094524D">
        <w:rPr>
          <w:rFonts w:ascii="Times New Roman" w:cs="Times New Roman"/>
        </w:rPr>
        <w:t>。</w:t>
      </w:r>
    </w:p>
    <w:p w:rsidR="008F40E3" w:rsidRPr="0094524D" w:rsidRDefault="00711D09" w:rsidP="0076674A">
      <w:pPr>
        <w:spacing w:beforeLines="30" w:before="108" w:afterLines="10" w:after="36"/>
        <w:ind w:firstLineChars="50" w:firstLine="100"/>
        <w:rPr>
          <w:rFonts w:ascii="Times New Roman" w:hAnsi="Times New Roman" w:cs="Times New Roman"/>
          <w:sz w:val="22"/>
          <w:bdr w:val="single" w:sz="4" w:space="0" w:color="auto"/>
        </w:rPr>
      </w:pPr>
      <w:proofErr w:type="gramStart"/>
      <w:r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（</w:t>
      </w:r>
      <w:proofErr w:type="gramEnd"/>
      <w:r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叁）</w:t>
      </w:r>
      <w:r w:rsidR="008F40E3"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空與自性</w:t>
      </w:r>
      <w:r w:rsidR="008F40E3" w:rsidRPr="0094524D">
        <w:rPr>
          <w:rFonts w:ascii="Times New Roman" w:hAnsi="Times New Roman" w:cs="Times New Roman"/>
          <w:sz w:val="20"/>
          <w:szCs w:val="20"/>
        </w:rPr>
        <w:t>（</w:t>
      </w:r>
      <w:r w:rsidR="00C10DBD" w:rsidRPr="0094524D">
        <w:rPr>
          <w:rFonts w:ascii="Times New Roman" w:hAnsi="Times New Roman" w:cs="Times New Roman"/>
          <w:sz w:val="20"/>
          <w:szCs w:val="20"/>
        </w:rPr>
        <w:t>pp.</w:t>
      </w:r>
      <w:r w:rsidR="00C10DBD" w:rsidRPr="0094524D">
        <w:rPr>
          <w:rFonts w:ascii="Times New Roman" w:hAnsi="Times New Roman" w:cs="Times New Roman" w:hint="eastAsia"/>
          <w:sz w:val="20"/>
          <w:szCs w:val="20"/>
        </w:rPr>
        <w:t>80</w:t>
      </w:r>
      <w:r w:rsidR="00C10DBD" w:rsidRPr="0094524D">
        <w:rPr>
          <w:rFonts w:ascii="Times New Roman" w:hAnsi="Times New Roman" w:cs="Times New Roman"/>
          <w:sz w:val="20"/>
          <w:szCs w:val="20"/>
        </w:rPr>
        <w:t>-</w:t>
      </w:r>
      <w:r w:rsidR="00C10DBD" w:rsidRPr="0094524D">
        <w:rPr>
          <w:rFonts w:ascii="Times New Roman" w:hAnsi="Times New Roman" w:cs="Times New Roman" w:hint="eastAsia"/>
          <w:sz w:val="20"/>
          <w:szCs w:val="20"/>
        </w:rPr>
        <w:t>81</w:t>
      </w:r>
      <w:proofErr w:type="gramStart"/>
      <w:r w:rsidR="008F40E3" w:rsidRPr="0094524D">
        <w:rPr>
          <w:rFonts w:ascii="Times New Roman" w:hAnsi="Times Ext Roman" w:cs="Times New Roman"/>
          <w:sz w:val="20"/>
          <w:szCs w:val="20"/>
        </w:rPr>
        <w:t>）</w:t>
      </w:r>
      <w:proofErr w:type="gramEnd"/>
    </w:p>
    <w:p w:rsidR="008F40E3" w:rsidRPr="0094524D" w:rsidRDefault="00711D09" w:rsidP="0076674A">
      <w:pPr>
        <w:spacing w:beforeLines="10" w:before="36" w:afterLines="10" w:after="36"/>
        <w:ind w:leftChars="100" w:left="24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一、</w:t>
      </w:r>
      <w:proofErr w:type="gramStart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相順而</w:t>
      </w:r>
      <w:proofErr w:type="gramEnd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相反</w:t>
      </w:r>
      <w:proofErr w:type="gramStart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──</w:t>
      </w:r>
      <w:proofErr w:type="gramEnd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自性即空，</w:t>
      </w:r>
      <w:proofErr w:type="gramStart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空非自</w:t>
      </w:r>
      <w:proofErr w:type="gramEnd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性</w:t>
      </w:r>
      <w:proofErr w:type="gramStart"/>
      <w:r w:rsidR="008F40E3" w:rsidRPr="0094524D">
        <w:rPr>
          <w:rFonts w:ascii="Times New Roman" w:hAnsi="Times New Roman" w:cs="Times New Roman"/>
          <w:sz w:val="20"/>
        </w:rPr>
        <w:t>（</w:t>
      </w:r>
      <w:proofErr w:type="gramEnd"/>
      <w:r w:rsidR="008F40E3" w:rsidRPr="0094524D">
        <w:rPr>
          <w:rFonts w:ascii="Times New Roman" w:hAnsi="Times New Roman" w:cs="Times New Roman"/>
          <w:sz w:val="20"/>
        </w:rPr>
        <w:t>p.</w:t>
      </w:r>
      <w:r w:rsidR="008F40E3" w:rsidRPr="0094524D">
        <w:rPr>
          <w:rFonts w:ascii="Times New Roman" w:hAnsi="Times New Roman" w:cs="Times New Roman" w:hint="eastAsia"/>
          <w:sz w:val="20"/>
        </w:rPr>
        <w:t>80</w:t>
      </w:r>
      <w:proofErr w:type="gramStart"/>
      <w:r w:rsidR="008F40E3" w:rsidRPr="0094524D">
        <w:rPr>
          <w:rFonts w:ascii="Times New Roman" w:hAnsi="Times Ext Roman" w:cs="Times New Roman"/>
          <w:sz w:val="20"/>
        </w:rPr>
        <w:t>）</w:t>
      </w:r>
      <w:proofErr w:type="gramEnd"/>
    </w:p>
    <w:p w:rsidR="008F40E3" w:rsidRPr="0094524D" w:rsidRDefault="00711D09" w:rsidP="00CF3CE8">
      <w:pPr>
        <w:ind w:leftChars="110" w:left="264"/>
        <w:rPr>
          <w:rFonts w:ascii="Times New Roman" w:cs="Times New Roman"/>
        </w:rPr>
      </w:pPr>
      <w:r w:rsidRPr="0094524D">
        <w:rPr>
          <w:rFonts w:ascii="Times New Roman" w:cs="Times New Roman"/>
        </w:rPr>
        <w:t>論到空與自性，</w:t>
      </w:r>
      <w:r w:rsidR="008F40E3" w:rsidRPr="0094524D">
        <w:rPr>
          <w:rFonts w:ascii="Times New Roman" w:cs="Times New Roman"/>
        </w:rPr>
        <w:t>一方面，自性是即空的，因為自性是顛倒</w:t>
      </w:r>
      <w:proofErr w:type="gramStart"/>
      <w:r w:rsidR="008F40E3" w:rsidRPr="0094524D">
        <w:rPr>
          <w:rFonts w:ascii="Times New Roman" w:cs="Times New Roman"/>
        </w:rPr>
        <w:t>計執而</w:t>
      </w:r>
      <w:proofErr w:type="gramEnd"/>
      <w:r w:rsidR="008F40E3" w:rsidRPr="0094524D">
        <w:rPr>
          <w:rFonts w:ascii="Times New Roman" w:cs="Times New Roman"/>
        </w:rPr>
        <w:t>有的，沒有實性所以說自性即是空。</w:t>
      </w:r>
    </w:p>
    <w:p w:rsidR="008F40E3" w:rsidRPr="0094524D" w:rsidRDefault="008F40E3" w:rsidP="00CF3CE8">
      <w:pPr>
        <w:spacing w:beforeLines="30" w:before="108"/>
        <w:ind w:leftChars="110" w:left="264"/>
        <w:rPr>
          <w:rFonts w:ascii="Times New Roman" w:cs="Times New Roman"/>
        </w:rPr>
      </w:pPr>
      <w:r w:rsidRPr="0094524D">
        <w:rPr>
          <w:rFonts w:ascii="Times New Roman" w:cs="Times New Roman"/>
        </w:rPr>
        <w:t>然</w:t>
      </w:r>
      <w:proofErr w:type="gramStart"/>
      <w:r w:rsidRPr="0094524D">
        <w:rPr>
          <w:rFonts w:ascii="Times New Roman" w:cs="Times New Roman"/>
        </w:rPr>
        <w:t>不可說空即</w:t>
      </w:r>
      <w:proofErr w:type="gramEnd"/>
      <w:r w:rsidRPr="0094524D">
        <w:rPr>
          <w:rFonts w:ascii="Times New Roman" w:cs="Times New Roman"/>
        </w:rPr>
        <w:t>自性，以空是一切法本性，一切法的究竟真相，而自性不過是顛倒、</w:t>
      </w:r>
      <w:proofErr w:type="gramStart"/>
      <w:r w:rsidRPr="0094524D">
        <w:rPr>
          <w:rFonts w:ascii="Times New Roman" w:cs="Times New Roman"/>
        </w:rPr>
        <w:t>妄</w:t>
      </w:r>
      <w:proofErr w:type="gramEnd"/>
      <w:r w:rsidRPr="0094524D">
        <w:rPr>
          <w:rFonts w:ascii="Times New Roman" w:cs="Times New Roman"/>
        </w:rPr>
        <w:t>執。</w:t>
      </w:r>
    </w:p>
    <w:p w:rsidR="008F40E3" w:rsidRPr="0094524D" w:rsidRDefault="00711D09" w:rsidP="0076674A">
      <w:pPr>
        <w:spacing w:beforeLines="30" w:before="108" w:afterLines="10" w:after="36"/>
        <w:ind w:leftChars="100" w:left="24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二、</w:t>
      </w:r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相反而相成</w:t>
      </w:r>
      <w:proofErr w:type="gramStart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──</w:t>
      </w:r>
      <w:proofErr w:type="gramEnd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無自</w:t>
      </w:r>
      <w:proofErr w:type="gramStart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性故空</w:t>
      </w:r>
      <w:proofErr w:type="gramEnd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</w:t>
      </w:r>
      <w:proofErr w:type="gramStart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空故即自</w:t>
      </w:r>
      <w:proofErr w:type="gramEnd"/>
      <w:r w:rsidR="008F40E3" w:rsidRPr="009452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性</w:t>
      </w:r>
      <w:proofErr w:type="gramStart"/>
      <w:r w:rsidR="008F40E3" w:rsidRPr="0094524D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10DBD" w:rsidRPr="0094524D">
        <w:rPr>
          <w:rFonts w:ascii="Times New Roman" w:hAnsi="Times New Roman" w:cs="Times New Roman"/>
          <w:sz w:val="20"/>
          <w:szCs w:val="20"/>
        </w:rPr>
        <w:t>pp.</w:t>
      </w:r>
      <w:r w:rsidR="00C10DBD" w:rsidRPr="0094524D">
        <w:rPr>
          <w:rFonts w:ascii="Times New Roman" w:hAnsi="Times New Roman" w:cs="Times New Roman" w:hint="eastAsia"/>
          <w:sz w:val="20"/>
          <w:szCs w:val="20"/>
        </w:rPr>
        <w:t>80</w:t>
      </w:r>
      <w:r w:rsidR="00C10DBD" w:rsidRPr="0094524D">
        <w:rPr>
          <w:rFonts w:ascii="Times New Roman" w:hAnsi="Times New Roman" w:cs="Times New Roman"/>
          <w:sz w:val="20"/>
          <w:szCs w:val="20"/>
        </w:rPr>
        <w:t>-</w:t>
      </w:r>
      <w:r w:rsidR="00C10DBD" w:rsidRPr="0094524D">
        <w:rPr>
          <w:rFonts w:ascii="Times New Roman" w:hAnsi="Times New Roman" w:cs="Times New Roman" w:hint="eastAsia"/>
          <w:sz w:val="20"/>
          <w:szCs w:val="20"/>
        </w:rPr>
        <w:t>81</w:t>
      </w:r>
      <w:proofErr w:type="gramStart"/>
      <w:r w:rsidR="008F40E3" w:rsidRPr="0094524D">
        <w:rPr>
          <w:rFonts w:ascii="Times New Roman" w:hAnsi="Times Ext Roman" w:cs="Times New Roman"/>
          <w:sz w:val="20"/>
          <w:szCs w:val="20"/>
        </w:rPr>
        <w:t>）</w:t>
      </w:r>
      <w:proofErr w:type="gramEnd"/>
    </w:p>
    <w:p w:rsidR="008F40E3" w:rsidRPr="0094524D" w:rsidRDefault="008F40E3" w:rsidP="00CF3CE8">
      <w:pPr>
        <w:ind w:leftChars="110" w:left="264"/>
        <w:rPr>
          <w:rFonts w:ascii="Times New Roman" w:cs="Times New Roman"/>
        </w:rPr>
      </w:pPr>
      <w:proofErr w:type="gramStart"/>
      <w:r w:rsidRPr="0094524D">
        <w:rPr>
          <w:rFonts w:ascii="Times New Roman" w:cs="Times New Roman"/>
        </w:rPr>
        <w:t>但以究極為</w:t>
      </w:r>
      <w:proofErr w:type="gramEnd"/>
      <w:r w:rsidRPr="0094524D">
        <w:rPr>
          <w:rFonts w:ascii="Times New Roman" w:cs="Times New Roman"/>
        </w:rPr>
        <w:t>自性說，空是真實，是究竟，也</w:t>
      </w:r>
      <w:proofErr w:type="gramStart"/>
      <w:r w:rsidRPr="0094524D">
        <w:rPr>
          <w:rFonts w:ascii="Times New Roman" w:cs="Times New Roman"/>
        </w:rPr>
        <w:t>可能說空即</w:t>
      </w:r>
      <w:proofErr w:type="gramEnd"/>
      <w:r w:rsidRPr="0094524D">
        <w:rPr>
          <w:rFonts w:ascii="Times New Roman" w:cs="Times New Roman"/>
        </w:rPr>
        <w:t>（究極）自性</w:t>
      </w:r>
      <w:r w:rsidRPr="0094524D">
        <w:rPr>
          <w:rStyle w:val="a9"/>
          <w:rFonts w:ascii="Times New Roman" w:hAnsi="Times New Roman" w:cs="Times New Roman"/>
          <w:szCs w:val="23"/>
        </w:rPr>
        <w:footnoteReference w:id="4"/>
      </w:r>
      <w:r w:rsidRPr="0094524D">
        <w:rPr>
          <w:rFonts w:ascii="Times New Roman" w:cs="Times New Roman"/>
        </w:rPr>
        <w:t>。如《般若經》說：「</w:t>
      </w:r>
      <w:r w:rsidRPr="0094524D">
        <w:rPr>
          <w:rFonts w:ascii="標楷體" w:eastAsia="標楷體" w:hAnsi="標楷體" w:cs="Times New Roman"/>
        </w:rPr>
        <w:t>一切法自性不可得，自性不可得即一切法之自性</w:t>
      </w:r>
      <w:r w:rsidR="0095486F" w:rsidRPr="0094524D">
        <w:rPr>
          <w:rFonts w:ascii="Times New Roman" w:cs="Times New Roman"/>
        </w:rPr>
        <w:t>。</w:t>
      </w:r>
      <w:r w:rsidRPr="0094524D">
        <w:rPr>
          <w:rFonts w:ascii="Times New Roman" w:cs="Times New Roman"/>
        </w:rPr>
        <w:t>」</w:t>
      </w:r>
      <w:r w:rsidRPr="0094524D">
        <w:rPr>
          <w:rStyle w:val="a9"/>
          <w:rFonts w:ascii="Times New Roman" w:hAnsi="Times New Roman" w:cs="Times New Roman"/>
        </w:rPr>
        <w:footnoteReference w:id="5"/>
      </w:r>
    </w:p>
    <w:p w:rsidR="008F40E3" w:rsidRPr="0094524D" w:rsidRDefault="008F40E3" w:rsidP="00CF3CE8">
      <w:pPr>
        <w:spacing w:beforeLines="30" w:before="108"/>
        <w:ind w:leftChars="110" w:left="264"/>
        <w:rPr>
          <w:rFonts w:ascii="Times New Roman" w:hAnsi="Times New Roman" w:cs="Times New Roman"/>
        </w:rPr>
      </w:pPr>
      <w:r w:rsidRPr="0094524D">
        <w:rPr>
          <w:rFonts w:ascii="Times New Roman" w:cs="Times New Roman"/>
        </w:rPr>
        <w:t>約畢竟空說，也可以</w:t>
      </w:r>
      <w:proofErr w:type="gramStart"/>
      <w:r w:rsidRPr="0094524D">
        <w:rPr>
          <w:rFonts w:ascii="Times New Roman" w:cs="Times New Roman"/>
        </w:rPr>
        <w:t>說為實相</w:t>
      </w:r>
      <w:proofErr w:type="gramEnd"/>
      <w:r w:rsidRPr="0094524D">
        <w:rPr>
          <w:rFonts w:ascii="Times New Roman" w:cs="Times New Roman"/>
        </w:rPr>
        <w:t>、實性、真實。因為尋求諸法的究極性，即是畢竟空的，</w:t>
      </w:r>
      <w:proofErr w:type="gramStart"/>
      <w:r w:rsidRPr="0094524D">
        <w:rPr>
          <w:rFonts w:ascii="Times New Roman" w:cs="Times New Roman"/>
        </w:rPr>
        <w:t>今還其</w:t>
      </w:r>
      <w:proofErr w:type="gramEnd"/>
      <w:r w:rsidRPr="0094524D">
        <w:rPr>
          <w:rFonts w:ascii="Times New Roman" w:cs="Times New Roman"/>
        </w:rPr>
        <w:t>本來之空，無增無減，而</w:t>
      </w:r>
      <w:proofErr w:type="gramStart"/>
      <w:r w:rsidRPr="0094524D">
        <w:rPr>
          <w:rFonts w:ascii="Times New Roman" w:cs="Times New Roman"/>
        </w:rPr>
        <w:t>不是虛誑顛倒</w:t>
      </w:r>
      <w:proofErr w:type="gramEnd"/>
      <w:r w:rsidRPr="0094524D">
        <w:rPr>
          <w:rFonts w:ascii="Times New Roman" w:cs="Times New Roman"/>
        </w:rPr>
        <w:t>，所以也可</w:t>
      </w:r>
      <w:proofErr w:type="gramStart"/>
      <w:r w:rsidRPr="0094524D">
        <w:rPr>
          <w:rFonts w:ascii="Times New Roman" w:cs="Times New Roman"/>
        </w:rPr>
        <w:t>說真說實</w:t>
      </w:r>
      <w:proofErr w:type="gramEnd"/>
      <w:r w:rsidRPr="0094524D">
        <w:rPr>
          <w:rFonts w:ascii="Times New Roman" w:cs="Times New Roman"/>
        </w:rPr>
        <w:t>。</w:t>
      </w:r>
    </w:p>
    <w:p w:rsidR="008F40E3" w:rsidRPr="0094524D" w:rsidRDefault="00711D09" w:rsidP="0076674A">
      <w:pPr>
        <w:spacing w:beforeLines="50" w:before="180" w:afterLines="10" w:after="36"/>
        <w:rPr>
          <w:rFonts w:ascii="Times New Roman" w:hAnsi="Times New Roman" w:cs="Times New Roman"/>
          <w:sz w:val="22"/>
          <w:bdr w:val="single" w:sz="4" w:space="0" w:color="auto"/>
        </w:rPr>
      </w:pPr>
      <w:r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叁</w:t>
      </w:r>
      <w:r w:rsidR="008F40E3" w:rsidRPr="0094524D">
        <w:rPr>
          <w:rFonts w:ascii="Times New Roman" w:hAnsi="Times Ext Roman" w:cs="Times New Roman" w:hint="eastAsia"/>
          <w:b/>
          <w:sz w:val="20"/>
          <w:bdr w:val="single" w:sz="4" w:space="0" w:color="auto"/>
        </w:rPr>
        <w:t>、總結</w:t>
      </w:r>
      <w:r w:rsidR="008F40E3" w:rsidRPr="0094524D">
        <w:rPr>
          <w:rFonts w:ascii="Times New Roman" w:hAnsi="Times New Roman" w:cs="Times New Roman"/>
          <w:sz w:val="20"/>
        </w:rPr>
        <w:t>（</w:t>
      </w:r>
      <w:r w:rsidR="008F40E3" w:rsidRPr="0094524D">
        <w:rPr>
          <w:rFonts w:ascii="Times New Roman" w:hAnsi="Times New Roman" w:cs="Times New Roman"/>
          <w:sz w:val="20"/>
        </w:rPr>
        <w:t>p.</w:t>
      </w:r>
      <w:r w:rsidR="008F40E3" w:rsidRPr="0094524D">
        <w:rPr>
          <w:rFonts w:ascii="Times New Roman" w:hAnsi="Times New Roman" w:cs="Times New Roman" w:hint="eastAsia"/>
          <w:sz w:val="20"/>
        </w:rPr>
        <w:t>8</w:t>
      </w:r>
      <w:r w:rsidR="008F40E3" w:rsidRPr="0094524D">
        <w:rPr>
          <w:rFonts w:ascii="Times New Roman" w:hAnsi="Times New Roman" w:cs="Times New Roman"/>
          <w:sz w:val="20"/>
        </w:rPr>
        <w:t>1</w:t>
      </w:r>
      <w:proofErr w:type="gramStart"/>
      <w:r w:rsidR="008F40E3" w:rsidRPr="0094524D">
        <w:rPr>
          <w:rFonts w:ascii="Times New Roman" w:hAnsi="Times Ext Roman" w:cs="Times New Roman"/>
          <w:sz w:val="20"/>
        </w:rPr>
        <w:t>）</w:t>
      </w:r>
      <w:proofErr w:type="gramEnd"/>
    </w:p>
    <w:p w:rsidR="008F40E3" w:rsidRPr="0094524D" w:rsidRDefault="008F40E3" w:rsidP="008F40E3">
      <w:pPr>
        <w:rPr>
          <w:rFonts w:ascii="Times New Roman" w:hAnsi="Times New Roman" w:cs="Times New Roman"/>
        </w:rPr>
      </w:pPr>
      <w:r w:rsidRPr="0094524D">
        <w:rPr>
          <w:rFonts w:ascii="Times New Roman" w:cs="Times New Roman"/>
        </w:rPr>
        <w:t>總結的說，如此：</w:t>
      </w:r>
    </w:p>
    <w:p w:rsidR="008F40E3" w:rsidRPr="0094524D" w:rsidRDefault="008F40E3" w:rsidP="008F40E3">
      <w:pPr>
        <w:rPr>
          <w:rFonts w:asciiTheme="minorEastAsia" w:hAnsiTheme="minorEastAsia" w:cs="Times New Roman"/>
        </w:rPr>
      </w:pPr>
      <w:r w:rsidRPr="0094524D">
        <w:rPr>
          <w:rFonts w:asciiTheme="minorEastAsia" w:hAnsiTheme="minorEastAsia" w:cs="Times New Roman" w:hint="eastAsia"/>
        </w:rPr>
        <w:t>（一）</w:t>
      </w:r>
      <w:r w:rsidRPr="0094524D">
        <w:rPr>
          <w:rFonts w:asciiTheme="minorEastAsia" w:hAnsiTheme="minorEastAsia" w:cs="Times New Roman"/>
        </w:rPr>
        <w:t>自性與緣起</w:t>
      </w:r>
      <w:proofErr w:type="gramStart"/>
      <w:r w:rsidRPr="0094524D">
        <w:rPr>
          <w:rFonts w:asciiTheme="minorEastAsia" w:hAnsiTheme="minorEastAsia" w:cs="Times New Roman"/>
        </w:rPr>
        <w:t>──</w:t>
      </w:r>
      <w:proofErr w:type="gramEnd"/>
      <w:r w:rsidRPr="0094524D">
        <w:rPr>
          <w:rFonts w:asciiTheme="minorEastAsia" w:hAnsiTheme="minorEastAsia" w:cs="Times New Roman"/>
        </w:rPr>
        <w:t>相反</w:t>
      </w:r>
      <w:proofErr w:type="gramStart"/>
      <w:r w:rsidRPr="0094524D">
        <w:rPr>
          <w:rFonts w:asciiTheme="minorEastAsia" w:hAnsiTheme="minorEastAsia" w:cs="Times New Roman"/>
        </w:rPr>
        <w:t>相奪的──自性非緣起</w:t>
      </w:r>
      <w:proofErr w:type="gramEnd"/>
      <w:r w:rsidRPr="0094524D">
        <w:rPr>
          <w:rFonts w:asciiTheme="minorEastAsia" w:hAnsiTheme="minorEastAsia" w:cs="Times New Roman"/>
        </w:rPr>
        <w:t>，緣起非自性。</w:t>
      </w:r>
    </w:p>
    <w:p w:rsidR="008F40E3" w:rsidRPr="0094524D" w:rsidRDefault="008F40E3" w:rsidP="008F40E3">
      <w:pPr>
        <w:rPr>
          <w:rFonts w:asciiTheme="minorEastAsia" w:hAnsiTheme="minorEastAsia" w:cs="Times New Roman"/>
        </w:rPr>
      </w:pPr>
      <w:r w:rsidRPr="0094524D">
        <w:rPr>
          <w:rFonts w:asciiTheme="minorEastAsia" w:hAnsiTheme="minorEastAsia" w:cs="Times New Roman" w:hint="eastAsia"/>
        </w:rPr>
        <w:t>（二）</w:t>
      </w:r>
      <w:r w:rsidRPr="0094524D">
        <w:rPr>
          <w:rFonts w:asciiTheme="minorEastAsia" w:hAnsiTheme="minorEastAsia" w:cs="Times New Roman"/>
        </w:rPr>
        <w:t>緣起與空寂</w:t>
      </w:r>
      <w:proofErr w:type="gramStart"/>
      <w:r w:rsidRPr="0094524D">
        <w:rPr>
          <w:rFonts w:asciiTheme="minorEastAsia" w:hAnsiTheme="minorEastAsia" w:cs="Times New Roman"/>
        </w:rPr>
        <w:t>──相順</w:t>
      </w:r>
      <w:proofErr w:type="gramEnd"/>
      <w:r w:rsidRPr="0094524D">
        <w:rPr>
          <w:rFonts w:asciiTheme="minorEastAsia" w:hAnsiTheme="minorEastAsia" w:cs="Times New Roman"/>
        </w:rPr>
        <w:t>相成的</w:t>
      </w:r>
      <w:proofErr w:type="gramStart"/>
      <w:r w:rsidRPr="0094524D">
        <w:rPr>
          <w:rFonts w:asciiTheme="minorEastAsia" w:hAnsiTheme="minorEastAsia" w:cs="Times New Roman"/>
        </w:rPr>
        <w:t>──緣起故空寂</w:t>
      </w:r>
      <w:proofErr w:type="gramEnd"/>
      <w:r w:rsidRPr="0094524D">
        <w:rPr>
          <w:rFonts w:asciiTheme="minorEastAsia" w:hAnsiTheme="minorEastAsia" w:cs="Times New Roman"/>
        </w:rPr>
        <w:t>，</w:t>
      </w:r>
      <w:proofErr w:type="gramStart"/>
      <w:r w:rsidRPr="0094524D">
        <w:rPr>
          <w:rFonts w:asciiTheme="minorEastAsia" w:hAnsiTheme="minorEastAsia" w:cs="Times New Roman"/>
        </w:rPr>
        <w:t>空寂故緣起</w:t>
      </w:r>
      <w:proofErr w:type="gramEnd"/>
      <w:r w:rsidRPr="0094524D">
        <w:rPr>
          <w:rFonts w:asciiTheme="minorEastAsia" w:hAnsiTheme="minorEastAsia" w:cs="Times New Roman"/>
        </w:rPr>
        <w:t>。</w:t>
      </w:r>
    </w:p>
    <w:p w:rsidR="008F40E3" w:rsidRPr="0094524D" w:rsidRDefault="008F40E3" w:rsidP="008F40E3">
      <w:pPr>
        <w:rPr>
          <w:rFonts w:asciiTheme="minorEastAsia" w:hAnsiTheme="minorEastAsia" w:cs="Times New Roman"/>
        </w:rPr>
      </w:pPr>
      <w:r w:rsidRPr="0094524D">
        <w:rPr>
          <w:rFonts w:asciiTheme="minorEastAsia" w:hAnsiTheme="minorEastAsia" w:cs="Times New Roman" w:hint="eastAsia"/>
        </w:rPr>
        <w:t>（三）</w:t>
      </w:r>
      <w:r w:rsidRPr="0094524D">
        <w:rPr>
          <w:rFonts w:asciiTheme="minorEastAsia" w:hAnsiTheme="minorEastAsia" w:cs="Times New Roman"/>
        </w:rPr>
        <w:t>空寂與自性</w:t>
      </w:r>
      <w:proofErr w:type="gramStart"/>
      <w:r w:rsidRPr="0094524D">
        <w:rPr>
          <w:rFonts w:asciiTheme="minorEastAsia" w:hAnsiTheme="minorEastAsia" w:cs="Times New Roman"/>
        </w:rPr>
        <w:t>┬─相順</w:t>
      </w:r>
      <w:proofErr w:type="gramEnd"/>
      <w:r w:rsidRPr="0094524D">
        <w:rPr>
          <w:rFonts w:asciiTheme="minorEastAsia" w:hAnsiTheme="minorEastAsia" w:cs="Times New Roman"/>
        </w:rPr>
        <w:t>而相反</w:t>
      </w:r>
      <w:proofErr w:type="gramStart"/>
      <w:r w:rsidRPr="0094524D">
        <w:rPr>
          <w:rFonts w:asciiTheme="minorEastAsia" w:hAnsiTheme="minorEastAsia" w:cs="Times New Roman"/>
        </w:rPr>
        <w:t>──</w:t>
      </w:r>
      <w:proofErr w:type="gramEnd"/>
      <w:r w:rsidRPr="0094524D">
        <w:rPr>
          <w:rFonts w:asciiTheme="minorEastAsia" w:hAnsiTheme="minorEastAsia" w:cs="Times New Roman"/>
        </w:rPr>
        <w:t>自性即空寂，</w:t>
      </w:r>
      <w:proofErr w:type="gramStart"/>
      <w:r w:rsidRPr="0094524D">
        <w:rPr>
          <w:rFonts w:asciiTheme="minorEastAsia" w:hAnsiTheme="minorEastAsia" w:cs="Times New Roman"/>
        </w:rPr>
        <w:t>空寂非自</w:t>
      </w:r>
      <w:proofErr w:type="gramEnd"/>
      <w:r w:rsidRPr="0094524D">
        <w:rPr>
          <w:rFonts w:asciiTheme="minorEastAsia" w:hAnsiTheme="minorEastAsia" w:cs="Times New Roman"/>
        </w:rPr>
        <w:t>性。</w:t>
      </w:r>
    </w:p>
    <w:p w:rsidR="00276490" w:rsidRPr="0094524D" w:rsidRDefault="008F40E3">
      <w:pPr>
        <w:rPr>
          <w:rFonts w:asciiTheme="minorEastAsia" w:hAnsiTheme="minorEastAsia" w:cs="Times New Roman"/>
        </w:rPr>
      </w:pPr>
      <w:r w:rsidRPr="0094524D">
        <w:rPr>
          <w:rFonts w:ascii="Times New Roman" w:hAnsi="Times New Roman" w:cs="Times New Roman"/>
        </w:rPr>
        <w:t xml:space="preserve">    </w:t>
      </w:r>
      <w:r w:rsidRPr="0094524D">
        <w:rPr>
          <w:rFonts w:ascii="Times New Roman" w:hAnsi="Times New Roman" w:cs="Times New Roman" w:hint="eastAsia"/>
        </w:rPr>
        <w:t xml:space="preserve">           </w:t>
      </w:r>
      <w:r w:rsidRPr="0094524D">
        <w:rPr>
          <w:rFonts w:ascii="Times New Roman" w:hAnsi="Times New Roman" w:cs="Times New Roman"/>
        </w:rPr>
        <w:t xml:space="preserve"> </w:t>
      </w:r>
      <w:proofErr w:type="gramStart"/>
      <w:r w:rsidRPr="0094524D">
        <w:rPr>
          <w:rFonts w:asciiTheme="minorEastAsia" w:hAnsiTheme="minorEastAsia" w:cs="Times New Roman"/>
        </w:rPr>
        <w:t>└─</w:t>
      </w:r>
      <w:proofErr w:type="gramEnd"/>
      <w:r w:rsidRPr="0094524D">
        <w:rPr>
          <w:rFonts w:asciiTheme="minorEastAsia" w:hAnsiTheme="minorEastAsia" w:cs="Times New Roman"/>
        </w:rPr>
        <w:t>相反而相成</w:t>
      </w:r>
      <w:proofErr w:type="gramStart"/>
      <w:r w:rsidRPr="0094524D">
        <w:rPr>
          <w:rFonts w:asciiTheme="minorEastAsia" w:hAnsiTheme="minorEastAsia" w:cs="Times New Roman"/>
        </w:rPr>
        <w:t>──</w:t>
      </w:r>
      <w:proofErr w:type="gramEnd"/>
      <w:r w:rsidRPr="0094524D">
        <w:rPr>
          <w:rFonts w:asciiTheme="minorEastAsia" w:hAnsiTheme="minorEastAsia" w:cs="Times New Roman"/>
        </w:rPr>
        <w:t>無自</w:t>
      </w:r>
      <w:proofErr w:type="gramStart"/>
      <w:r w:rsidRPr="0094524D">
        <w:rPr>
          <w:rFonts w:asciiTheme="minorEastAsia" w:hAnsiTheme="minorEastAsia" w:cs="Times New Roman"/>
        </w:rPr>
        <w:t>性故空</w:t>
      </w:r>
      <w:proofErr w:type="gramEnd"/>
      <w:r w:rsidRPr="0094524D">
        <w:rPr>
          <w:rFonts w:asciiTheme="minorEastAsia" w:hAnsiTheme="minorEastAsia" w:cs="Times New Roman"/>
        </w:rPr>
        <w:t>，</w:t>
      </w:r>
      <w:proofErr w:type="gramStart"/>
      <w:r w:rsidRPr="0094524D">
        <w:rPr>
          <w:rFonts w:asciiTheme="minorEastAsia" w:hAnsiTheme="minorEastAsia" w:cs="Times New Roman"/>
        </w:rPr>
        <w:t>空故即自</w:t>
      </w:r>
      <w:proofErr w:type="gramEnd"/>
      <w:r w:rsidRPr="0094524D">
        <w:rPr>
          <w:rFonts w:asciiTheme="minorEastAsia" w:hAnsiTheme="minorEastAsia" w:cs="Times New Roman"/>
        </w:rPr>
        <w:t>性。</w:t>
      </w:r>
    </w:p>
    <w:sectPr w:rsidR="00276490" w:rsidRPr="0094524D" w:rsidSect="0076674A">
      <w:headerReference w:type="default" r:id="rId7"/>
      <w:footerReference w:type="default" r:id="rId8"/>
      <w:footerReference w:type="first" r:id="rId9"/>
      <w:pgSz w:w="11906" w:h="16838"/>
      <w:pgMar w:top="1418" w:right="1418" w:bottom="1418" w:left="1418" w:header="851" w:footer="992" w:gutter="0"/>
      <w:pgNumType w:start="11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6F" w:rsidRDefault="004D126F" w:rsidP="008F40E3">
      <w:r>
        <w:separator/>
      </w:r>
    </w:p>
  </w:endnote>
  <w:endnote w:type="continuationSeparator" w:id="0">
    <w:p w:rsidR="004D126F" w:rsidRDefault="004D126F" w:rsidP="008F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6400"/>
      <w:docPartObj>
        <w:docPartGallery w:val="Page Numbers (Bottom of Page)"/>
        <w:docPartUnique/>
      </w:docPartObj>
    </w:sdtPr>
    <w:sdtEndPr/>
    <w:sdtContent>
      <w:p w:rsidR="0076674A" w:rsidRDefault="0076674A" w:rsidP="0076674A">
        <w:pPr>
          <w:pStyle w:val="a5"/>
          <w:jc w:val="center"/>
        </w:pPr>
        <w:r w:rsidRPr="001853A0">
          <w:rPr>
            <w:rFonts w:ascii="Times New Roman" w:hAnsi="Times New Roman" w:cs="Times New Roman"/>
          </w:rPr>
          <w:fldChar w:fldCharType="begin"/>
        </w:r>
        <w:r w:rsidRPr="001853A0">
          <w:rPr>
            <w:rFonts w:ascii="Times New Roman" w:hAnsi="Times New Roman" w:cs="Times New Roman"/>
          </w:rPr>
          <w:instrText xml:space="preserve"> PAGE   \* MERGEFORMAT </w:instrText>
        </w:r>
        <w:r w:rsidRPr="001853A0">
          <w:rPr>
            <w:rFonts w:ascii="Times New Roman" w:hAnsi="Times New Roman" w:cs="Times New Roman"/>
          </w:rPr>
          <w:fldChar w:fldCharType="separate"/>
        </w:r>
        <w:r w:rsidR="0079468A" w:rsidRPr="0079468A">
          <w:rPr>
            <w:rFonts w:ascii="Times New Roman" w:hAnsi="Times New Roman" w:cs="Times New Roman"/>
            <w:noProof/>
            <w:lang w:val="zh-TW"/>
          </w:rPr>
          <w:t>119</w:t>
        </w:r>
        <w:r w:rsidRPr="001853A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4A" w:rsidRPr="0094524D" w:rsidRDefault="0076674A" w:rsidP="0076674A">
    <w:pPr>
      <w:pStyle w:val="a5"/>
      <w:jc w:val="center"/>
      <w:rPr>
        <w:rFonts w:ascii="Times New Roman" w:hAnsi="Times New Roman" w:cs="Times New Roman"/>
      </w:rPr>
    </w:pPr>
    <w:r w:rsidRPr="0094524D">
      <w:rPr>
        <w:rFonts w:ascii="Times New Roman" w:hAnsi="Times New Roman" w:cs="Times New Roman"/>
      </w:rPr>
      <w:t>118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6F" w:rsidRDefault="004D126F" w:rsidP="008F40E3">
      <w:r>
        <w:separator/>
      </w:r>
    </w:p>
  </w:footnote>
  <w:footnote w:type="continuationSeparator" w:id="0">
    <w:p w:rsidR="004D126F" w:rsidRDefault="004D126F" w:rsidP="008F40E3">
      <w:r>
        <w:continuationSeparator/>
      </w:r>
    </w:p>
  </w:footnote>
  <w:footnote w:id="1">
    <w:p w:rsidR="0076674A" w:rsidRPr="0094524D" w:rsidRDefault="0076674A" w:rsidP="008F40E3">
      <w:pPr>
        <w:pStyle w:val="a7"/>
        <w:rPr>
          <w:rFonts w:ascii="Times New Roman" w:hAnsi="Times New Roman"/>
          <w:sz w:val="22"/>
          <w:szCs w:val="22"/>
        </w:rPr>
      </w:pPr>
      <w:r w:rsidRPr="0094524D">
        <w:rPr>
          <w:rStyle w:val="a9"/>
          <w:rFonts w:ascii="Times New Roman" w:hAnsi="Times New Roman"/>
          <w:sz w:val="22"/>
          <w:szCs w:val="22"/>
        </w:rPr>
        <w:footnoteRef/>
      </w:r>
      <w:r w:rsidRPr="0094524D">
        <w:rPr>
          <w:rFonts w:ascii="Times New Roman" w:hAnsi="Times New Roman"/>
          <w:sz w:val="22"/>
          <w:szCs w:val="22"/>
        </w:rPr>
        <w:t xml:space="preserve"> </w:t>
      </w:r>
      <w:r w:rsidRPr="0094524D">
        <w:rPr>
          <w:rFonts w:ascii="Times New Roman"/>
          <w:sz w:val="22"/>
          <w:szCs w:val="22"/>
        </w:rPr>
        <w:t>參見《雜阿含經》卷</w:t>
      </w:r>
      <w:r w:rsidRPr="0094524D">
        <w:rPr>
          <w:rFonts w:ascii="Times New Roman" w:hAnsi="Times New Roman"/>
          <w:sz w:val="22"/>
          <w:szCs w:val="22"/>
        </w:rPr>
        <w:t>12</w:t>
      </w:r>
      <w:r w:rsidRPr="0094524D">
        <w:rPr>
          <w:rFonts w:ascii="Times New Roman"/>
          <w:sz w:val="22"/>
          <w:szCs w:val="22"/>
        </w:rPr>
        <w:t>（</w:t>
      </w:r>
      <w:r w:rsidRPr="0094524D">
        <w:rPr>
          <w:rFonts w:ascii="Times New Roman" w:hAnsi="Times New Roman"/>
          <w:sz w:val="22"/>
          <w:szCs w:val="22"/>
        </w:rPr>
        <w:t>298</w:t>
      </w:r>
      <w:r w:rsidRPr="0094524D">
        <w:rPr>
          <w:rFonts w:ascii="Times New Roman"/>
          <w:sz w:val="22"/>
          <w:szCs w:val="22"/>
        </w:rPr>
        <w:t>經）（大正</w:t>
      </w:r>
      <w:r w:rsidRPr="0094524D">
        <w:rPr>
          <w:rFonts w:ascii="Times New Roman" w:hAnsi="Times New Roman"/>
          <w:sz w:val="22"/>
          <w:szCs w:val="22"/>
        </w:rPr>
        <w:t>2</w:t>
      </w:r>
      <w:r w:rsidRPr="0094524D">
        <w:rPr>
          <w:rFonts w:ascii="Times New Roman"/>
          <w:sz w:val="22"/>
          <w:szCs w:val="22"/>
        </w:rPr>
        <w:t>，</w:t>
      </w:r>
      <w:r w:rsidRPr="0094524D">
        <w:rPr>
          <w:rFonts w:ascii="Times New Roman" w:hAnsi="Times New Roman"/>
          <w:sz w:val="22"/>
          <w:szCs w:val="22"/>
        </w:rPr>
        <w:t>85a12-b20</w:t>
      </w:r>
      <w:r w:rsidRPr="0094524D">
        <w:rPr>
          <w:rFonts w:ascii="Times New Roman"/>
          <w:sz w:val="22"/>
          <w:szCs w:val="22"/>
        </w:rPr>
        <w:t>）。</w:t>
      </w:r>
    </w:p>
  </w:footnote>
  <w:footnote w:id="2">
    <w:p w:rsidR="0076674A" w:rsidRPr="0094524D" w:rsidRDefault="0076674A" w:rsidP="008F40E3">
      <w:pPr>
        <w:snapToGrid w:val="0"/>
        <w:rPr>
          <w:rFonts w:ascii="Times New Roman" w:hAnsi="Times New Roman" w:cs="Times New Roman"/>
          <w:sz w:val="22"/>
        </w:rPr>
      </w:pPr>
      <w:r w:rsidRPr="0094524D">
        <w:rPr>
          <w:rStyle w:val="a9"/>
          <w:rFonts w:ascii="Times New Roman" w:hAnsi="Times New Roman" w:cs="Times New Roman"/>
          <w:sz w:val="22"/>
        </w:rPr>
        <w:footnoteRef/>
      </w:r>
      <w:r w:rsidRPr="0094524D">
        <w:rPr>
          <w:rFonts w:ascii="Times New Roman" w:cs="Times New Roman"/>
          <w:sz w:val="22"/>
        </w:rPr>
        <w:t>《雜阿含經》卷</w:t>
      </w:r>
      <w:r w:rsidRPr="0094524D">
        <w:rPr>
          <w:rFonts w:ascii="Times New Roman" w:hAnsi="Times New Roman" w:cs="Times New Roman"/>
          <w:sz w:val="22"/>
        </w:rPr>
        <w:t>2</w:t>
      </w:r>
      <w:r w:rsidRPr="0094524D">
        <w:rPr>
          <w:rFonts w:ascii="Times New Roman" w:cs="Times New Roman"/>
          <w:sz w:val="22"/>
        </w:rPr>
        <w:t>（</w:t>
      </w:r>
      <w:r w:rsidRPr="0094524D">
        <w:rPr>
          <w:rFonts w:ascii="Times New Roman" w:hAnsi="Times New Roman" w:cs="Times New Roman"/>
          <w:sz w:val="22"/>
        </w:rPr>
        <w:t>53</w:t>
      </w:r>
      <w:r w:rsidRPr="0094524D">
        <w:rPr>
          <w:rFonts w:ascii="Times New Roman" w:cs="Times New Roman"/>
          <w:sz w:val="22"/>
        </w:rPr>
        <w:t>經）：</w:t>
      </w:r>
    </w:p>
    <w:p w:rsidR="0076674A" w:rsidRPr="0094524D" w:rsidRDefault="0076674A" w:rsidP="0076674A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proofErr w:type="gramStart"/>
      <w:r w:rsidRPr="0094524D">
        <w:rPr>
          <w:rFonts w:ascii="標楷體" w:eastAsia="標楷體" w:hAnsi="標楷體" w:cs="Times New Roman"/>
          <w:sz w:val="22"/>
        </w:rPr>
        <w:t>佛告婆羅門</w:t>
      </w:r>
      <w:proofErr w:type="gramEnd"/>
      <w:r w:rsidRPr="0094524D">
        <w:rPr>
          <w:rFonts w:ascii="標楷體" w:eastAsia="標楷體" w:hAnsi="標楷體" w:cs="Times New Roman"/>
          <w:sz w:val="22"/>
        </w:rPr>
        <w:t>：</w:t>
      </w:r>
      <w:r w:rsidRPr="0094524D">
        <w:rPr>
          <w:rFonts w:ascii="標楷體" w:eastAsia="標楷體" w:hAnsi="標楷體" w:cs="Times New Roman" w:hint="eastAsia"/>
          <w:sz w:val="22"/>
        </w:rPr>
        <w:t>「</w:t>
      </w:r>
      <w:r w:rsidRPr="0094524D">
        <w:rPr>
          <w:rFonts w:ascii="標楷體" w:eastAsia="標楷體" w:hAnsi="標楷體" w:cs="Times New Roman"/>
          <w:b/>
          <w:sz w:val="22"/>
        </w:rPr>
        <w:t>我</w:t>
      </w:r>
      <w:proofErr w:type="gramStart"/>
      <w:r w:rsidRPr="0094524D">
        <w:rPr>
          <w:rFonts w:ascii="標楷體" w:eastAsia="標楷體" w:hAnsi="標楷體" w:cs="Times New Roman"/>
          <w:b/>
          <w:sz w:val="22"/>
        </w:rPr>
        <w:t>論因說因</w:t>
      </w:r>
      <w:proofErr w:type="gramEnd"/>
      <w:r w:rsidRPr="0094524D">
        <w:rPr>
          <w:rFonts w:ascii="標楷體" w:eastAsia="標楷體" w:hAnsi="標楷體" w:cs="Times New Roman"/>
          <w:sz w:val="22"/>
        </w:rPr>
        <w:t>。</w:t>
      </w:r>
      <w:r w:rsidRPr="0094524D">
        <w:rPr>
          <w:rFonts w:ascii="標楷體" w:eastAsia="標楷體" w:hAnsi="標楷體" w:cs="Times New Roman" w:hint="eastAsia"/>
          <w:sz w:val="22"/>
        </w:rPr>
        <w:t>」</w:t>
      </w:r>
    </w:p>
    <w:p w:rsidR="0076674A" w:rsidRPr="0094524D" w:rsidRDefault="0076674A" w:rsidP="0076674A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proofErr w:type="gramStart"/>
      <w:r w:rsidRPr="0094524D">
        <w:rPr>
          <w:rFonts w:ascii="標楷體" w:eastAsia="標楷體" w:hAnsi="標楷體" w:cs="Times New Roman"/>
          <w:sz w:val="22"/>
        </w:rPr>
        <w:t>又白佛言</w:t>
      </w:r>
      <w:proofErr w:type="gramEnd"/>
      <w:r w:rsidRPr="0094524D">
        <w:rPr>
          <w:rFonts w:ascii="標楷體" w:eastAsia="標楷體" w:hAnsi="標楷體" w:cs="Times New Roman"/>
          <w:sz w:val="22"/>
        </w:rPr>
        <w:t>：</w:t>
      </w:r>
      <w:r w:rsidRPr="0094524D">
        <w:rPr>
          <w:rFonts w:ascii="標楷體" w:eastAsia="標楷體" w:hAnsi="標楷體" w:cs="Times New Roman" w:hint="eastAsia"/>
          <w:sz w:val="22"/>
        </w:rPr>
        <w:t>「</w:t>
      </w:r>
      <w:proofErr w:type="gramStart"/>
      <w:r w:rsidRPr="0094524D">
        <w:rPr>
          <w:rFonts w:ascii="標楷體" w:eastAsia="標楷體" w:hAnsi="標楷體" w:cs="Times New Roman"/>
          <w:sz w:val="22"/>
        </w:rPr>
        <w:t>云何論因</w:t>
      </w:r>
      <w:proofErr w:type="gramEnd"/>
      <w:r w:rsidRPr="0094524D">
        <w:rPr>
          <w:rFonts w:ascii="標楷體" w:eastAsia="標楷體" w:hAnsi="標楷體" w:cs="Times New Roman"/>
          <w:sz w:val="22"/>
        </w:rPr>
        <w:t>？</w:t>
      </w:r>
      <w:proofErr w:type="gramStart"/>
      <w:r w:rsidRPr="0094524D">
        <w:rPr>
          <w:rFonts w:ascii="標楷體" w:eastAsia="標楷體" w:hAnsi="標楷體" w:cs="Times New Roman"/>
          <w:sz w:val="22"/>
        </w:rPr>
        <w:t>云何說因</w:t>
      </w:r>
      <w:proofErr w:type="gramEnd"/>
      <w:r w:rsidRPr="0094524D">
        <w:rPr>
          <w:rFonts w:ascii="標楷體" w:eastAsia="標楷體" w:hAnsi="標楷體" w:cs="Times New Roman"/>
          <w:sz w:val="22"/>
        </w:rPr>
        <w:t>？</w:t>
      </w:r>
      <w:r w:rsidRPr="0094524D">
        <w:rPr>
          <w:rFonts w:ascii="標楷體" w:eastAsia="標楷體" w:hAnsi="標楷體" w:cs="Times New Roman" w:hint="eastAsia"/>
          <w:sz w:val="22"/>
        </w:rPr>
        <w:t>」</w:t>
      </w:r>
    </w:p>
    <w:p w:rsidR="0076674A" w:rsidRPr="0094524D" w:rsidRDefault="0076674A" w:rsidP="0076674A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proofErr w:type="gramStart"/>
      <w:r w:rsidRPr="0094524D">
        <w:rPr>
          <w:rFonts w:ascii="標楷體" w:eastAsia="標楷體" w:hAnsi="標楷體" w:cs="Times New Roman"/>
          <w:sz w:val="22"/>
        </w:rPr>
        <w:t>佛告婆羅門</w:t>
      </w:r>
      <w:proofErr w:type="gramEnd"/>
      <w:r w:rsidRPr="0094524D">
        <w:rPr>
          <w:rFonts w:ascii="標楷體" w:eastAsia="標楷體" w:hAnsi="標楷體" w:cs="Times New Roman"/>
          <w:sz w:val="22"/>
        </w:rPr>
        <w:t>：</w:t>
      </w:r>
      <w:r w:rsidRPr="0094524D">
        <w:rPr>
          <w:rFonts w:ascii="標楷體" w:eastAsia="標楷體" w:hAnsi="標楷體" w:cs="Times New Roman" w:hint="eastAsia"/>
          <w:sz w:val="22"/>
        </w:rPr>
        <w:t>「</w:t>
      </w:r>
      <w:r w:rsidR="00AC3294">
        <w:rPr>
          <w:rFonts w:ascii="標楷體" w:eastAsia="標楷體" w:hAnsi="標楷體" w:cs="Times New Roman"/>
          <w:sz w:val="22"/>
        </w:rPr>
        <w:t>有因有緣集世間，有因有緣世間集</w:t>
      </w:r>
      <w:r w:rsidR="00AC3294" w:rsidRPr="0079468A">
        <w:rPr>
          <w:rFonts w:ascii="標楷體" w:eastAsia="標楷體" w:hAnsi="標楷體" w:cs="Times New Roman" w:hint="eastAsia"/>
          <w:sz w:val="22"/>
        </w:rPr>
        <w:t>；</w:t>
      </w:r>
      <w:r w:rsidRPr="0079468A">
        <w:rPr>
          <w:rFonts w:ascii="標楷體" w:eastAsia="標楷體" w:hAnsi="標楷體" w:cs="Times New Roman"/>
          <w:sz w:val="22"/>
        </w:rPr>
        <w:t>有</w:t>
      </w:r>
      <w:r w:rsidRPr="0094524D">
        <w:rPr>
          <w:rFonts w:ascii="標楷體" w:eastAsia="標楷體" w:hAnsi="標楷體" w:cs="Times New Roman"/>
          <w:sz w:val="22"/>
        </w:rPr>
        <w:t>因有緣</w:t>
      </w:r>
      <w:proofErr w:type="gramStart"/>
      <w:r w:rsidRPr="0094524D">
        <w:rPr>
          <w:rFonts w:ascii="標楷體" w:eastAsia="標楷體" w:hAnsi="標楷體" w:cs="Times New Roman"/>
          <w:sz w:val="22"/>
        </w:rPr>
        <w:t>滅</w:t>
      </w:r>
      <w:proofErr w:type="gramEnd"/>
      <w:r w:rsidRPr="0094524D">
        <w:rPr>
          <w:rFonts w:ascii="標楷體" w:eastAsia="標楷體" w:hAnsi="標楷體" w:cs="Times New Roman"/>
          <w:sz w:val="22"/>
        </w:rPr>
        <w:t>世間，有因有緣世間滅。</w:t>
      </w:r>
      <w:r w:rsidRPr="0094524D">
        <w:rPr>
          <w:rFonts w:ascii="標楷體" w:eastAsia="標楷體" w:hAnsi="標楷體" w:cs="Times New Roman" w:hint="eastAsia"/>
          <w:sz w:val="22"/>
        </w:rPr>
        <w:t>」</w:t>
      </w:r>
      <w:r w:rsidRPr="0094524D">
        <w:rPr>
          <w:rFonts w:ascii="Times New Roman" w:cs="Times New Roman"/>
          <w:sz w:val="22"/>
        </w:rPr>
        <w:t>（大正</w:t>
      </w:r>
      <w:r w:rsidRPr="0094524D">
        <w:rPr>
          <w:rFonts w:ascii="Times New Roman" w:hAnsi="Times New Roman" w:cs="Times New Roman"/>
          <w:sz w:val="22"/>
        </w:rPr>
        <w:t>2</w:t>
      </w:r>
      <w:r w:rsidRPr="0094524D">
        <w:rPr>
          <w:rFonts w:ascii="Times New Roman" w:cs="Times New Roman"/>
          <w:sz w:val="22"/>
        </w:rPr>
        <w:t>，</w:t>
      </w:r>
      <w:r w:rsidRPr="0094524D">
        <w:rPr>
          <w:rFonts w:ascii="Times New Roman" w:hAnsi="Times New Roman" w:cs="Times New Roman"/>
          <w:sz w:val="22"/>
        </w:rPr>
        <w:t>12c21-25</w:t>
      </w:r>
      <w:r w:rsidRPr="0094524D">
        <w:rPr>
          <w:rFonts w:ascii="Times New Roman" w:cs="Times New Roman"/>
          <w:sz w:val="22"/>
        </w:rPr>
        <w:t>）</w:t>
      </w:r>
    </w:p>
  </w:footnote>
  <w:footnote w:id="3">
    <w:p w:rsidR="0076674A" w:rsidRPr="0094524D" w:rsidRDefault="0076674A" w:rsidP="008F40E3">
      <w:pPr>
        <w:pStyle w:val="a7"/>
        <w:rPr>
          <w:rFonts w:ascii="Times New Roman" w:hAnsi="Times New Roman"/>
          <w:sz w:val="22"/>
          <w:szCs w:val="22"/>
        </w:rPr>
      </w:pPr>
      <w:r w:rsidRPr="0094524D">
        <w:rPr>
          <w:rStyle w:val="a9"/>
          <w:rFonts w:ascii="Times New Roman" w:hAnsi="Times New Roman"/>
          <w:sz w:val="22"/>
          <w:szCs w:val="22"/>
        </w:rPr>
        <w:footnoteRef/>
      </w:r>
      <w:r w:rsidRPr="0094524D">
        <w:rPr>
          <w:rFonts w:ascii="Times New Roman" w:hAnsi="Times New Roman"/>
          <w:sz w:val="22"/>
          <w:szCs w:val="22"/>
        </w:rPr>
        <w:t xml:space="preserve"> </w:t>
      </w:r>
      <w:r w:rsidRPr="0094524D">
        <w:rPr>
          <w:rFonts w:ascii="Times New Roman"/>
          <w:sz w:val="22"/>
          <w:szCs w:val="22"/>
        </w:rPr>
        <w:t>參見《般若波羅蜜多心經》（大正</w:t>
      </w:r>
      <w:r w:rsidRPr="0094524D">
        <w:rPr>
          <w:rFonts w:ascii="Times New Roman" w:hAnsi="Times New Roman"/>
          <w:sz w:val="22"/>
          <w:szCs w:val="22"/>
        </w:rPr>
        <w:t>8</w:t>
      </w:r>
      <w:r w:rsidRPr="0094524D">
        <w:rPr>
          <w:rFonts w:ascii="Times New Roman"/>
          <w:sz w:val="22"/>
          <w:szCs w:val="22"/>
        </w:rPr>
        <w:t>，</w:t>
      </w:r>
      <w:r w:rsidRPr="0094524D">
        <w:rPr>
          <w:rFonts w:ascii="Times New Roman" w:hAnsi="Times New Roman"/>
          <w:sz w:val="22"/>
          <w:szCs w:val="22"/>
        </w:rPr>
        <w:t>848c9</w:t>
      </w:r>
      <w:r w:rsidRPr="0094524D">
        <w:rPr>
          <w:rFonts w:ascii="Times New Roman"/>
          <w:sz w:val="22"/>
          <w:szCs w:val="22"/>
        </w:rPr>
        <w:t>）。</w:t>
      </w:r>
    </w:p>
  </w:footnote>
  <w:footnote w:id="4">
    <w:p w:rsidR="0076674A" w:rsidRPr="0094524D" w:rsidRDefault="0076674A" w:rsidP="008F40E3">
      <w:pPr>
        <w:pStyle w:val="a7"/>
        <w:rPr>
          <w:rFonts w:ascii="Times New Roman" w:hAnsi="Times New Roman"/>
          <w:sz w:val="22"/>
          <w:szCs w:val="22"/>
        </w:rPr>
      </w:pPr>
      <w:r w:rsidRPr="0094524D">
        <w:rPr>
          <w:rStyle w:val="a9"/>
          <w:rFonts w:ascii="Times New Roman" w:hAnsi="Times New Roman"/>
          <w:sz w:val="22"/>
          <w:szCs w:val="22"/>
        </w:rPr>
        <w:footnoteRef/>
      </w:r>
      <w:r w:rsidRPr="0094524D">
        <w:rPr>
          <w:rFonts w:ascii="Times New Roman" w:hAnsi="Times New Roman"/>
          <w:sz w:val="22"/>
          <w:szCs w:val="22"/>
        </w:rPr>
        <w:t xml:space="preserve"> </w:t>
      </w:r>
      <w:r w:rsidRPr="0094524D">
        <w:rPr>
          <w:rFonts w:ascii="Times New Roman"/>
          <w:sz w:val="22"/>
          <w:szCs w:val="22"/>
        </w:rPr>
        <w:t>參見印順法師</w:t>
      </w:r>
      <w:r w:rsidRPr="0094524D">
        <w:rPr>
          <w:rFonts w:ascii="Times New Roman" w:hint="eastAsia"/>
          <w:sz w:val="22"/>
          <w:szCs w:val="22"/>
        </w:rPr>
        <w:t>，</w:t>
      </w:r>
      <w:r w:rsidRPr="0094524D">
        <w:rPr>
          <w:rFonts w:ascii="Times New Roman"/>
          <w:sz w:val="22"/>
          <w:szCs w:val="22"/>
        </w:rPr>
        <w:t>《空之探究》</w:t>
      </w:r>
      <w:r w:rsidRPr="0094524D">
        <w:rPr>
          <w:rFonts w:ascii="Times New Roman" w:hint="eastAsia"/>
          <w:sz w:val="22"/>
          <w:szCs w:val="22"/>
        </w:rPr>
        <w:t>，</w:t>
      </w:r>
      <w:r w:rsidRPr="0094524D">
        <w:rPr>
          <w:rFonts w:ascii="Times New Roman"/>
          <w:sz w:val="22"/>
          <w:szCs w:val="22"/>
        </w:rPr>
        <w:t>〈第</w:t>
      </w:r>
      <w:r w:rsidRPr="0094524D">
        <w:rPr>
          <w:rFonts w:ascii="Times New Roman" w:hAnsi="Times New Roman" w:hint="eastAsia"/>
          <w:sz w:val="22"/>
          <w:szCs w:val="22"/>
        </w:rPr>
        <w:t>3</w:t>
      </w:r>
      <w:r w:rsidRPr="0094524D">
        <w:rPr>
          <w:rFonts w:ascii="Times New Roman"/>
          <w:sz w:val="22"/>
          <w:szCs w:val="22"/>
        </w:rPr>
        <w:t>章</w:t>
      </w:r>
      <w:r w:rsidRPr="0094524D">
        <w:rPr>
          <w:rFonts w:ascii="Times New Roman" w:hint="eastAsia"/>
          <w:sz w:val="22"/>
          <w:szCs w:val="22"/>
        </w:rPr>
        <w:t>，</w:t>
      </w:r>
      <w:r w:rsidRPr="0094524D">
        <w:rPr>
          <w:rFonts w:ascii="Times New Roman"/>
          <w:sz w:val="22"/>
          <w:szCs w:val="22"/>
        </w:rPr>
        <w:t>第</w:t>
      </w:r>
      <w:r w:rsidRPr="0094524D">
        <w:rPr>
          <w:rFonts w:ascii="Times New Roman" w:hAnsi="Times New Roman" w:hint="eastAsia"/>
          <w:sz w:val="22"/>
          <w:szCs w:val="22"/>
        </w:rPr>
        <w:t>7</w:t>
      </w:r>
      <w:r w:rsidRPr="0094524D">
        <w:rPr>
          <w:rFonts w:ascii="Times New Roman"/>
          <w:sz w:val="22"/>
          <w:szCs w:val="22"/>
        </w:rPr>
        <w:t>節</w:t>
      </w:r>
      <w:r w:rsidRPr="0094524D">
        <w:rPr>
          <w:rFonts w:ascii="Times New Roman" w:hint="eastAsia"/>
          <w:sz w:val="22"/>
          <w:szCs w:val="22"/>
        </w:rPr>
        <w:t>，</w:t>
      </w:r>
      <w:r w:rsidRPr="0094524D">
        <w:rPr>
          <w:rFonts w:ascii="Times New Roman"/>
          <w:sz w:val="22"/>
          <w:szCs w:val="22"/>
        </w:rPr>
        <w:t>自性空與無自性空〉</w:t>
      </w:r>
      <w:r w:rsidRPr="0094524D">
        <w:rPr>
          <w:rFonts w:ascii="Times New Roman" w:hint="eastAsia"/>
          <w:sz w:val="22"/>
          <w:szCs w:val="22"/>
        </w:rPr>
        <w:t>，</w:t>
      </w:r>
      <w:r w:rsidRPr="0094524D">
        <w:rPr>
          <w:rFonts w:ascii="Times New Roman" w:hAnsi="Times New Roman"/>
          <w:sz w:val="22"/>
          <w:szCs w:val="22"/>
        </w:rPr>
        <w:t>p.180</w:t>
      </w:r>
      <w:r w:rsidRPr="0094524D">
        <w:rPr>
          <w:rFonts w:ascii="Times New Roman"/>
          <w:sz w:val="22"/>
          <w:szCs w:val="22"/>
        </w:rPr>
        <w:t>：</w:t>
      </w:r>
    </w:p>
    <w:p w:rsidR="0076674A" w:rsidRPr="0094524D" w:rsidRDefault="0076674A" w:rsidP="0076674A">
      <w:pPr>
        <w:pStyle w:val="a7"/>
        <w:ind w:leftChars="70" w:left="168"/>
        <w:rPr>
          <w:rFonts w:ascii="Times New Roman" w:eastAsia="標楷體" w:hAnsi="Times New Roman"/>
          <w:sz w:val="22"/>
          <w:szCs w:val="22"/>
        </w:rPr>
      </w:pPr>
      <w:r w:rsidRPr="0094524D">
        <w:rPr>
          <w:rFonts w:ascii="Times New Roman" w:eastAsia="標楷體" w:hAnsi="Times New Roman" w:hint="eastAsia"/>
          <w:sz w:val="22"/>
          <w:szCs w:val="22"/>
        </w:rPr>
        <w:t>《大智度論》卷</w:t>
      </w:r>
      <w:r w:rsidRPr="0094524D">
        <w:rPr>
          <w:rFonts w:ascii="Times New Roman" w:eastAsia="標楷體" w:hAnsi="Times New Roman"/>
          <w:sz w:val="22"/>
          <w:szCs w:val="22"/>
        </w:rPr>
        <w:t>46</w:t>
      </w:r>
      <w:r w:rsidRPr="0094524D">
        <w:rPr>
          <w:rFonts w:ascii="Times New Roman" w:eastAsia="標楷體" w:hAnsi="Times New Roman" w:hint="eastAsia"/>
          <w:sz w:val="22"/>
          <w:szCs w:val="22"/>
        </w:rPr>
        <w:t>（大正</w:t>
      </w:r>
      <w:r w:rsidRPr="0094524D">
        <w:rPr>
          <w:rFonts w:ascii="Times New Roman" w:eastAsia="標楷體" w:hAnsi="Times New Roman"/>
          <w:sz w:val="22"/>
          <w:szCs w:val="22"/>
        </w:rPr>
        <w:t>25</w:t>
      </w:r>
      <w:r w:rsidRPr="0094524D">
        <w:rPr>
          <w:rFonts w:ascii="Times New Roman" w:eastAsia="標楷體" w:hAnsi="Times New Roman" w:hint="eastAsia"/>
          <w:sz w:val="22"/>
          <w:szCs w:val="22"/>
        </w:rPr>
        <w:t>，</w:t>
      </w:r>
      <w:r w:rsidRPr="0094524D">
        <w:rPr>
          <w:rFonts w:ascii="Times New Roman" w:eastAsia="標楷體" w:hAnsi="Times New Roman"/>
          <w:sz w:val="22"/>
          <w:szCs w:val="22"/>
        </w:rPr>
        <w:t>396b7-9</w:t>
      </w:r>
      <w:r w:rsidRPr="0094524D">
        <w:rPr>
          <w:rFonts w:ascii="Times New Roman" w:eastAsia="標楷體" w:hAnsi="Times New Roman" w:hint="eastAsia"/>
          <w:sz w:val="22"/>
          <w:szCs w:val="22"/>
        </w:rPr>
        <w:t>）說：</w:t>
      </w:r>
    </w:p>
    <w:p w:rsidR="0076674A" w:rsidRPr="0094524D" w:rsidRDefault="0076674A" w:rsidP="0076674A">
      <w:pPr>
        <w:pStyle w:val="a7"/>
        <w:ind w:leftChars="70" w:left="168"/>
        <w:rPr>
          <w:rFonts w:ascii="Times New Roman" w:eastAsia="標楷體" w:hAnsi="Times New Roman"/>
          <w:sz w:val="22"/>
          <w:szCs w:val="22"/>
        </w:rPr>
      </w:pPr>
      <w:r w:rsidRPr="0094524D">
        <w:rPr>
          <w:rFonts w:ascii="Times New Roman" w:eastAsia="標楷體" w:hAnsi="Times New Roman" w:hint="eastAsia"/>
          <w:sz w:val="22"/>
          <w:szCs w:val="22"/>
        </w:rPr>
        <w:t>「自性有二種：</w:t>
      </w:r>
      <w:proofErr w:type="gramStart"/>
      <w:r w:rsidRPr="0094524D">
        <w:rPr>
          <w:rFonts w:ascii="Times New Roman" w:eastAsia="標楷體" w:hAnsi="Times New Roman"/>
          <w:sz w:val="22"/>
          <w:szCs w:val="22"/>
        </w:rPr>
        <w:t>一</w:t>
      </w:r>
      <w:proofErr w:type="gramEnd"/>
      <w:r w:rsidRPr="0094524D">
        <w:rPr>
          <w:rFonts w:ascii="Times New Roman" w:eastAsia="標楷體" w:hAnsi="Times New Roman"/>
          <w:sz w:val="22"/>
          <w:szCs w:val="22"/>
        </w:rPr>
        <w:t>者，如世間法（中）地</w:t>
      </w:r>
      <w:proofErr w:type="gramStart"/>
      <w:r w:rsidRPr="0094524D">
        <w:rPr>
          <w:rFonts w:ascii="Times New Roman" w:eastAsia="標楷體" w:hAnsi="Times New Roman"/>
          <w:sz w:val="22"/>
          <w:szCs w:val="22"/>
        </w:rPr>
        <w:t>堅</w:t>
      </w:r>
      <w:proofErr w:type="gramEnd"/>
      <w:r w:rsidRPr="0094524D">
        <w:rPr>
          <w:rFonts w:ascii="Times New Roman" w:eastAsia="標楷體" w:hAnsi="Times New Roman"/>
          <w:sz w:val="22"/>
          <w:szCs w:val="22"/>
        </w:rPr>
        <w:t>性等；二者，聖人（所）知如、法性</w:t>
      </w:r>
      <w:r w:rsidRPr="0094524D">
        <w:rPr>
          <w:rFonts w:ascii="Times New Roman" w:eastAsia="標楷體" w:hAnsi="Times New Roman"/>
          <w:sz w:val="22"/>
          <w:szCs w:val="22"/>
        </w:rPr>
        <w:t>[</w:t>
      </w:r>
      <w:r w:rsidRPr="0094524D">
        <w:rPr>
          <w:rFonts w:ascii="Times New Roman" w:eastAsia="標楷體" w:hAnsi="Times New Roman"/>
          <w:sz w:val="22"/>
          <w:szCs w:val="22"/>
        </w:rPr>
        <w:t>界</w:t>
      </w:r>
      <w:r w:rsidRPr="0094524D">
        <w:rPr>
          <w:rFonts w:ascii="Times New Roman" w:eastAsia="標楷體" w:hAnsi="Times New Roman"/>
          <w:sz w:val="22"/>
          <w:szCs w:val="22"/>
        </w:rPr>
        <w:t>]</w:t>
      </w:r>
      <w:r w:rsidRPr="0094524D">
        <w:rPr>
          <w:rFonts w:ascii="Times New Roman" w:eastAsia="標楷體" w:hAnsi="Times New Roman"/>
          <w:sz w:val="22"/>
          <w:szCs w:val="22"/>
        </w:rPr>
        <w:t>、實際</w:t>
      </w:r>
      <w:r w:rsidRPr="0094524D">
        <w:rPr>
          <w:rFonts w:ascii="Times New Roman" w:eastAsia="標楷體" w:hAnsi="Times New Roman" w:hint="eastAsia"/>
          <w:sz w:val="22"/>
          <w:szCs w:val="22"/>
        </w:rPr>
        <w:t>。</w:t>
      </w:r>
      <w:r w:rsidRPr="0094524D">
        <w:rPr>
          <w:rFonts w:ascii="Times New Roman" w:eastAsia="標楷體" w:hAnsi="Times New Roman"/>
          <w:sz w:val="22"/>
          <w:szCs w:val="22"/>
        </w:rPr>
        <w:t>」</w:t>
      </w:r>
    </w:p>
    <w:p w:rsidR="0076674A" w:rsidRPr="0094524D" w:rsidRDefault="0076674A" w:rsidP="0076674A">
      <w:pPr>
        <w:pStyle w:val="a7"/>
        <w:spacing w:beforeLines="20" w:before="72"/>
        <w:ind w:leftChars="70" w:left="1754" w:hangingChars="720" w:hanging="1586"/>
        <w:rPr>
          <w:rFonts w:ascii="Times New Roman" w:eastAsia="標楷體" w:hAnsi="Times New Roman"/>
          <w:sz w:val="22"/>
          <w:szCs w:val="22"/>
        </w:rPr>
      </w:pPr>
      <w:r w:rsidRPr="0094524D">
        <w:rPr>
          <w:rFonts w:ascii="Times New Roman" w:eastAsia="標楷體" w:hAnsi="Times New Roman" w:hint="eastAsia"/>
          <w:b/>
          <w:sz w:val="22"/>
          <w:szCs w:val="22"/>
        </w:rPr>
        <w:t>自性的第一類</w:t>
      </w:r>
      <w:r w:rsidRPr="0094524D">
        <w:rPr>
          <w:rFonts w:ascii="Times New Roman" w:eastAsia="標楷體" w:hAnsi="Times New Roman" w:hint="eastAsia"/>
          <w:sz w:val="22"/>
          <w:szCs w:val="22"/>
        </w:rPr>
        <w:t>：是世間法中</w:t>
      </w:r>
      <w:proofErr w:type="gramStart"/>
      <w:r w:rsidRPr="0094524D">
        <w:rPr>
          <w:rFonts w:ascii="Times New Roman" w:eastAsia="標楷體" w:hAnsi="Times New Roman" w:hint="eastAsia"/>
          <w:sz w:val="22"/>
          <w:szCs w:val="22"/>
        </w:rPr>
        <w:t>所說的</w:t>
      </w:r>
      <w:proofErr w:type="gramEnd"/>
      <w:r w:rsidRPr="0094524D">
        <w:rPr>
          <w:rFonts w:ascii="Times New Roman" w:eastAsia="標楷體" w:hAnsi="Times New Roman" w:hint="eastAsia"/>
          <w:sz w:val="22"/>
          <w:szCs w:val="22"/>
        </w:rPr>
        <w:t>，地</w:t>
      </w:r>
      <w:proofErr w:type="gramStart"/>
      <w:r w:rsidRPr="0094524D">
        <w:rPr>
          <w:rFonts w:ascii="Times New Roman" w:eastAsia="標楷體" w:hAnsi="Times New Roman" w:hint="eastAsia"/>
          <w:sz w:val="22"/>
          <w:szCs w:val="22"/>
        </w:rPr>
        <w:t>堅</w:t>
      </w:r>
      <w:proofErr w:type="gramEnd"/>
      <w:r w:rsidRPr="0094524D">
        <w:rPr>
          <w:rFonts w:ascii="Times New Roman" w:eastAsia="標楷體" w:hAnsi="Times New Roman" w:hint="eastAsia"/>
          <w:sz w:val="22"/>
          <w:szCs w:val="22"/>
        </w:rPr>
        <w:t>性，</w:t>
      </w:r>
      <w:proofErr w:type="gramStart"/>
      <w:r w:rsidRPr="0094524D">
        <w:rPr>
          <w:rFonts w:ascii="Times New Roman" w:eastAsia="標楷體" w:hAnsi="Times New Roman" w:hint="eastAsia"/>
          <w:sz w:val="22"/>
          <w:szCs w:val="22"/>
        </w:rPr>
        <w:t>水濕性</w:t>
      </w:r>
      <w:proofErr w:type="gramEnd"/>
      <w:r w:rsidRPr="0094524D">
        <w:rPr>
          <w:rFonts w:ascii="Times New Roman" w:eastAsia="標楷體" w:hAnsi="Times New Roman" w:hint="eastAsia"/>
          <w:sz w:val="22"/>
          <w:szCs w:val="22"/>
        </w:rPr>
        <w:t>等。地以</w:t>
      </w:r>
      <w:proofErr w:type="gramStart"/>
      <w:r w:rsidRPr="0094524D">
        <w:rPr>
          <w:rFonts w:ascii="Times New Roman" w:eastAsia="標楷體" w:hAnsi="Times New Roman" w:hint="eastAsia"/>
          <w:sz w:val="22"/>
          <w:szCs w:val="22"/>
        </w:rPr>
        <w:t>堅</w:t>
      </w:r>
      <w:proofErr w:type="gramEnd"/>
      <w:r w:rsidRPr="0094524D">
        <w:rPr>
          <w:rFonts w:ascii="Times New Roman" w:eastAsia="標楷體" w:hAnsi="Times New Roman" w:hint="eastAsia"/>
          <w:sz w:val="22"/>
          <w:szCs w:val="22"/>
        </w:rPr>
        <w:t>為自性，水</w:t>
      </w:r>
      <w:proofErr w:type="gramStart"/>
      <w:r w:rsidRPr="0094524D">
        <w:rPr>
          <w:rFonts w:ascii="Times New Roman" w:eastAsia="標楷體" w:hAnsi="Times New Roman" w:hint="eastAsia"/>
          <w:sz w:val="22"/>
          <w:szCs w:val="22"/>
        </w:rPr>
        <w:t>以濕為</w:t>
      </w:r>
      <w:proofErr w:type="gramEnd"/>
      <w:r w:rsidRPr="0094524D">
        <w:rPr>
          <w:rFonts w:ascii="Times New Roman" w:eastAsia="標楷體" w:hAnsi="Times New Roman" w:hint="eastAsia"/>
          <w:sz w:val="22"/>
          <w:szCs w:val="22"/>
        </w:rPr>
        <w:t>自性等，世俗法中是可以</w:t>
      </w:r>
      <w:proofErr w:type="gramStart"/>
      <w:r w:rsidRPr="0094524D">
        <w:rPr>
          <w:rFonts w:ascii="Times New Roman" w:eastAsia="標楷體" w:hAnsi="Times New Roman" w:hint="eastAsia"/>
          <w:sz w:val="22"/>
          <w:szCs w:val="22"/>
        </w:rPr>
        <w:t>這樣說的</w:t>
      </w:r>
      <w:proofErr w:type="gramEnd"/>
      <w:r w:rsidRPr="0094524D">
        <w:rPr>
          <w:rFonts w:ascii="Times New Roman" w:eastAsia="標楷體" w:hAnsi="Times New Roman" w:hint="eastAsia"/>
          <w:sz w:val="22"/>
          <w:szCs w:val="22"/>
        </w:rPr>
        <w:t>。如求</w:t>
      </w:r>
      <w:proofErr w:type="gramStart"/>
      <w:r w:rsidRPr="0094524D">
        <w:rPr>
          <w:rFonts w:ascii="Times New Roman" w:eastAsia="標楷體" w:hAnsi="Times New Roman" w:hint="eastAsia"/>
          <w:sz w:val="22"/>
          <w:szCs w:val="22"/>
        </w:rPr>
        <w:t>堅</w:t>
      </w:r>
      <w:proofErr w:type="gramEnd"/>
      <w:r w:rsidRPr="0094524D">
        <w:rPr>
          <w:rFonts w:ascii="Times New Roman" w:eastAsia="標楷體" w:hAnsi="Times New Roman" w:hint="eastAsia"/>
          <w:sz w:val="22"/>
          <w:szCs w:val="22"/>
        </w:rPr>
        <w:t>等自性的實體，那是不可得的，也就是沒有自性</w:t>
      </w:r>
      <w:proofErr w:type="gramStart"/>
      <w:r w:rsidRPr="0094524D">
        <w:rPr>
          <w:rFonts w:ascii="Times New Roman" w:eastAsia="標楷體" w:hAnsi="Times New Roman" w:hint="eastAsia"/>
          <w:sz w:val="22"/>
          <w:szCs w:val="22"/>
        </w:rPr>
        <w:t>──</w:t>
      </w:r>
      <w:proofErr w:type="gramEnd"/>
      <w:r w:rsidRPr="0094524D">
        <w:rPr>
          <w:rFonts w:ascii="Times New Roman" w:eastAsia="標楷體" w:hAnsi="Times New Roman" w:hint="eastAsia"/>
          <w:sz w:val="22"/>
          <w:szCs w:val="22"/>
        </w:rPr>
        <w:t>無自性了。</w:t>
      </w:r>
    </w:p>
    <w:p w:rsidR="0076674A" w:rsidRPr="0094524D" w:rsidRDefault="0076674A" w:rsidP="0076674A">
      <w:pPr>
        <w:pStyle w:val="a7"/>
        <w:ind w:leftChars="70" w:left="168"/>
        <w:rPr>
          <w:rFonts w:ascii="Times New Roman" w:eastAsia="標楷體" w:hAnsi="Times New Roman"/>
          <w:sz w:val="22"/>
          <w:szCs w:val="22"/>
        </w:rPr>
      </w:pPr>
      <w:r w:rsidRPr="0094524D">
        <w:rPr>
          <w:rFonts w:ascii="Times New Roman" w:eastAsia="標楷體" w:hAnsi="Times New Roman" w:hint="eastAsia"/>
          <w:b/>
          <w:sz w:val="22"/>
          <w:szCs w:val="22"/>
        </w:rPr>
        <w:t>自性的第二類</w:t>
      </w:r>
      <w:r w:rsidRPr="0094524D">
        <w:rPr>
          <w:rFonts w:ascii="Times New Roman" w:eastAsia="標楷體" w:hAnsi="Times New Roman" w:hint="eastAsia"/>
          <w:sz w:val="22"/>
          <w:szCs w:val="22"/>
        </w:rPr>
        <w:t>：是聖人所證的真如，或名法界、實際等。這是本來如此，可以名之為自性的。</w:t>
      </w:r>
    </w:p>
    <w:p w:rsidR="0076674A" w:rsidRPr="0094524D" w:rsidRDefault="0076674A" w:rsidP="00D22F1A">
      <w:pPr>
        <w:pStyle w:val="a7"/>
        <w:spacing w:beforeLines="10" w:before="36" w:afterLines="10" w:after="36"/>
        <w:ind w:leftChars="70" w:left="168"/>
        <w:rPr>
          <w:rFonts w:ascii="Times New Roman" w:eastAsia="標楷體" w:hAnsi="Times New Roman"/>
          <w:sz w:val="22"/>
          <w:szCs w:val="22"/>
        </w:rPr>
      </w:pPr>
      <w:r w:rsidRPr="0094524D">
        <w:rPr>
          <w:rFonts w:ascii="Times New Roman" w:eastAsia="標楷體" w:hAnsi="Times New Roman" w:hint="eastAsia"/>
          <w:sz w:val="22"/>
          <w:szCs w:val="22"/>
        </w:rPr>
        <w:t>《大智度論》卷</w:t>
      </w:r>
      <w:r w:rsidRPr="0094524D">
        <w:rPr>
          <w:rFonts w:ascii="Times New Roman" w:eastAsia="標楷體" w:hAnsi="Times New Roman"/>
          <w:sz w:val="22"/>
          <w:szCs w:val="22"/>
        </w:rPr>
        <w:t>67</w:t>
      </w:r>
      <w:r w:rsidRPr="0094524D">
        <w:rPr>
          <w:rFonts w:ascii="Times New Roman" w:eastAsia="標楷體" w:hAnsi="Times New Roman" w:hint="eastAsia"/>
          <w:sz w:val="22"/>
          <w:szCs w:val="22"/>
        </w:rPr>
        <w:t>所說：「</w:t>
      </w:r>
      <w:proofErr w:type="gramStart"/>
      <w:r w:rsidRPr="0094524D">
        <w:rPr>
          <w:rFonts w:ascii="Times New Roman" w:eastAsia="標楷體" w:hAnsi="Times New Roman"/>
          <w:sz w:val="22"/>
          <w:szCs w:val="22"/>
        </w:rPr>
        <w:t>色性者</w:t>
      </w:r>
      <w:proofErr w:type="gramEnd"/>
      <w:r w:rsidRPr="0094524D">
        <w:rPr>
          <w:rFonts w:ascii="Times New Roman" w:eastAsia="標楷體" w:hAnsi="Times New Roman"/>
          <w:sz w:val="22"/>
          <w:szCs w:val="22"/>
        </w:rPr>
        <w:t>，</w:t>
      </w:r>
      <w:r w:rsidRPr="0094524D">
        <w:rPr>
          <w:rFonts w:ascii="標楷體" w:eastAsia="標楷體" w:hAnsi="標楷體"/>
          <w:sz w:val="22"/>
          <w:szCs w:val="22"/>
        </w:rPr>
        <w:t>…</w:t>
      </w:r>
      <w:proofErr w:type="gramStart"/>
      <w:r w:rsidRPr="0094524D">
        <w:rPr>
          <w:rFonts w:ascii="標楷體" w:eastAsia="標楷體" w:hAnsi="標楷體"/>
          <w:sz w:val="22"/>
          <w:szCs w:val="22"/>
        </w:rPr>
        <w:t>…</w:t>
      </w:r>
      <w:proofErr w:type="gramEnd"/>
      <w:r w:rsidRPr="0094524D">
        <w:rPr>
          <w:rFonts w:ascii="Times New Roman" w:eastAsia="標楷體" w:hAnsi="Times New Roman"/>
          <w:sz w:val="22"/>
          <w:szCs w:val="22"/>
        </w:rPr>
        <w:t>所謂地</w:t>
      </w:r>
      <w:proofErr w:type="gramStart"/>
      <w:r w:rsidRPr="0094524D">
        <w:rPr>
          <w:rFonts w:ascii="Times New Roman" w:eastAsia="標楷體" w:hAnsi="Times New Roman"/>
          <w:sz w:val="22"/>
          <w:szCs w:val="22"/>
        </w:rPr>
        <w:t>堅</w:t>
      </w:r>
      <w:proofErr w:type="gramEnd"/>
      <w:r w:rsidRPr="0094524D">
        <w:rPr>
          <w:rFonts w:ascii="Times New Roman" w:eastAsia="標楷體" w:hAnsi="Times New Roman"/>
          <w:sz w:val="22"/>
          <w:szCs w:val="22"/>
        </w:rPr>
        <w:t>性等。</w:t>
      </w:r>
      <w:proofErr w:type="gramStart"/>
      <w:r w:rsidRPr="0094524D">
        <w:rPr>
          <w:rFonts w:ascii="Times New Roman" w:eastAsia="標楷體" w:hAnsi="Times New Roman"/>
          <w:sz w:val="22"/>
          <w:szCs w:val="22"/>
        </w:rPr>
        <w:t>復次</w:t>
      </w:r>
      <w:r w:rsidRPr="0094524D">
        <w:rPr>
          <w:rFonts w:ascii="Times New Roman" w:eastAsia="標楷體" w:hAnsi="Times New Roman" w:hint="eastAsia"/>
          <w:sz w:val="22"/>
          <w:szCs w:val="22"/>
        </w:rPr>
        <w:t>，</w:t>
      </w:r>
      <w:r w:rsidRPr="0094524D">
        <w:rPr>
          <w:rFonts w:ascii="Times New Roman" w:eastAsia="標楷體" w:hAnsi="Times New Roman"/>
          <w:sz w:val="22"/>
          <w:szCs w:val="22"/>
        </w:rPr>
        <w:t>色實</w:t>
      </w:r>
      <w:proofErr w:type="gramEnd"/>
      <w:r w:rsidRPr="0094524D">
        <w:rPr>
          <w:rFonts w:ascii="Times New Roman" w:eastAsia="標楷體" w:hAnsi="Times New Roman"/>
          <w:sz w:val="22"/>
          <w:szCs w:val="22"/>
        </w:rPr>
        <w:t>性，名法性</w:t>
      </w:r>
      <w:r w:rsidRPr="0094524D">
        <w:rPr>
          <w:rFonts w:ascii="Times New Roman" w:eastAsia="標楷體" w:hAnsi="Times New Roman" w:hint="eastAsia"/>
          <w:sz w:val="22"/>
          <w:szCs w:val="22"/>
        </w:rPr>
        <w:t>。</w:t>
      </w:r>
      <w:r w:rsidRPr="0094524D">
        <w:rPr>
          <w:rFonts w:ascii="Times New Roman" w:eastAsia="標楷體" w:hAnsi="Times New Roman"/>
          <w:sz w:val="22"/>
          <w:szCs w:val="22"/>
        </w:rPr>
        <w:t>」</w:t>
      </w:r>
      <w:r w:rsidRPr="0094524D">
        <w:rPr>
          <w:rFonts w:ascii="Times New Roman" w:eastAsia="標楷體" w:hAnsi="Times New Roman" w:hint="eastAsia"/>
          <w:sz w:val="22"/>
          <w:szCs w:val="22"/>
        </w:rPr>
        <w:t>（大正</w:t>
      </w:r>
      <w:r w:rsidRPr="0094524D">
        <w:rPr>
          <w:rFonts w:ascii="Times New Roman" w:eastAsia="標楷體" w:hAnsi="Times New Roman"/>
          <w:sz w:val="22"/>
          <w:szCs w:val="22"/>
        </w:rPr>
        <w:t>25</w:t>
      </w:r>
      <w:r w:rsidRPr="0094524D">
        <w:rPr>
          <w:rFonts w:ascii="Times New Roman" w:eastAsia="標楷體" w:hAnsi="Times New Roman" w:hint="eastAsia"/>
          <w:sz w:val="22"/>
          <w:szCs w:val="22"/>
        </w:rPr>
        <w:t>，</w:t>
      </w:r>
      <w:r w:rsidRPr="0094524D">
        <w:rPr>
          <w:rFonts w:ascii="Times New Roman" w:eastAsia="標楷體" w:hAnsi="Times New Roman"/>
          <w:sz w:val="22"/>
          <w:szCs w:val="22"/>
        </w:rPr>
        <w:t>528b16-24</w:t>
      </w:r>
      <w:r w:rsidRPr="0094524D">
        <w:rPr>
          <w:rFonts w:ascii="Times New Roman" w:eastAsia="標楷體" w:hAnsi="Times New Roman"/>
          <w:sz w:val="22"/>
          <w:szCs w:val="22"/>
        </w:rPr>
        <w:t>）</w:t>
      </w:r>
      <w:r w:rsidRPr="0094524D">
        <w:rPr>
          <w:rFonts w:ascii="Times New Roman" w:eastAsia="標楷體" w:hAnsi="Times New Roman" w:hint="eastAsia"/>
          <w:sz w:val="22"/>
          <w:szCs w:val="22"/>
        </w:rPr>
        <w:t>，也就是這二類自性的分別。</w:t>
      </w:r>
    </w:p>
    <w:p w:rsidR="0076674A" w:rsidRPr="0094524D" w:rsidRDefault="0076674A" w:rsidP="0076674A">
      <w:pPr>
        <w:pStyle w:val="a7"/>
        <w:spacing w:beforeLines="20" w:before="72"/>
        <w:ind w:leftChars="70" w:left="168"/>
        <w:rPr>
          <w:rFonts w:ascii="Times New Roman" w:eastAsia="標楷體" w:hAnsi="Times New Roman"/>
          <w:sz w:val="22"/>
          <w:szCs w:val="22"/>
        </w:rPr>
      </w:pPr>
      <w:r w:rsidRPr="0094524D">
        <w:rPr>
          <w:rFonts w:ascii="Times New Roman" w:eastAsia="標楷體" w:hAnsi="Times New Roman" w:hint="eastAsia"/>
          <w:sz w:val="22"/>
          <w:szCs w:val="22"/>
        </w:rPr>
        <w:t>這二類自性：</w:t>
      </w:r>
    </w:p>
    <w:p w:rsidR="0076674A" w:rsidRPr="0094524D" w:rsidRDefault="0076674A" w:rsidP="0076674A">
      <w:pPr>
        <w:pStyle w:val="a7"/>
        <w:ind w:leftChars="70" w:left="1754" w:hangingChars="720" w:hanging="1586"/>
        <w:rPr>
          <w:rFonts w:ascii="Times New Roman" w:eastAsia="標楷體" w:hAnsi="Times New Roman"/>
          <w:sz w:val="22"/>
          <w:szCs w:val="22"/>
        </w:rPr>
      </w:pPr>
      <w:r w:rsidRPr="0094524D">
        <w:rPr>
          <w:rFonts w:ascii="Times New Roman" w:eastAsia="標楷體" w:hAnsi="Times New Roman" w:hint="eastAsia"/>
          <w:b/>
          <w:sz w:val="22"/>
          <w:szCs w:val="22"/>
        </w:rPr>
        <w:t>一是世俗自性</w:t>
      </w:r>
      <w:r w:rsidRPr="0094524D">
        <w:rPr>
          <w:rFonts w:ascii="Times New Roman" w:eastAsia="標楷體" w:hAnsi="Times New Roman" w:hint="eastAsia"/>
          <w:sz w:val="22"/>
          <w:szCs w:val="22"/>
        </w:rPr>
        <w:t>：世間眾生以為自性有的，如地</w:t>
      </w:r>
      <w:proofErr w:type="gramStart"/>
      <w:r w:rsidRPr="0094524D">
        <w:rPr>
          <w:rFonts w:ascii="Times New Roman" w:eastAsia="標楷體" w:hAnsi="Times New Roman" w:hint="eastAsia"/>
          <w:sz w:val="22"/>
          <w:szCs w:val="22"/>
        </w:rPr>
        <w:t>堅</w:t>
      </w:r>
      <w:proofErr w:type="gramEnd"/>
      <w:r w:rsidRPr="0094524D">
        <w:rPr>
          <w:rFonts w:ascii="Times New Roman" w:eastAsia="標楷體" w:hAnsi="Times New Roman" w:hint="eastAsia"/>
          <w:sz w:val="22"/>
          <w:szCs w:val="22"/>
        </w:rPr>
        <w:t>性等，</w:t>
      </w:r>
      <w:r w:rsidRPr="0094524D">
        <w:rPr>
          <w:rFonts w:ascii="Times New Roman" w:eastAsia="標楷體" w:hAnsi="Times New Roman" w:hint="eastAsia"/>
          <w:b/>
          <w:sz w:val="22"/>
          <w:szCs w:val="22"/>
        </w:rPr>
        <w:t>不符緣起</w:t>
      </w:r>
      <w:proofErr w:type="gramStart"/>
      <w:r w:rsidRPr="0094524D">
        <w:rPr>
          <w:rFonts w:ascii="Times New Roman" w:eastAsia="標楷體" w:hAnsi="Times New Roman" w:hint="eastAsia"/>
          <w:b/>
          <w:sz w:val="22"/>
          <w:szCs w:val="22"/>
        </w:rPr>
        <w:t>的深義</w:t>
      </w:r>
      <w:proofErr w:type="gramEnd"/>
      <w:r w:rsidRPr="0094524D">
        <w:rPr>
          <w:rFonts w:ascii="Times New Roman" w:eastAsia="標楷體" w:hAnsi="Times New Roman" w:hint="eastAsia"/>
          <w:b/>
          <w:sz w:val="22"/>
          <w:szCs w:val="22"/>
        </w:rPr>
        <w:t>，所以要破斥而論證為沒有自性的</w:t>
      </w:r>
      <w:r w:rsidRPr="0094524D">
        <w:rPr>
          <w:rFonts w:ascii="Times New Roman" w:eastAsia="標楷體" w:hAnsi="Times New Roman" w:hint="eastAsia"/>
          <w:sz w:val="22"/>
          <w:szCs w:val="22"/>
        </w:rPr>
        <w:t>。</w:t>
      </w:r>
    </w:p>
    <w:p w:rsidR="0076674A" w:rsidRPr="0094524D" w:rsidRDefault="0076674A" w:rsidP="00D22F1A">
      <w:pPr>
        <w:pStyle w:val="a7"/>
        <w:ind w:leftChars="70" w:left="1776" w:hangingChars="730" w:hanging="1608"/>
        <w:rPr>
          <w:rFonts w:ascii="Times New Roman" w:eastAsia="標楷體" w:hAnsi="Times New Roman"/>
          <w:sz w:val="22"/>
          <w:szCs w:val="22"/>
        </w:rPr>
      </w:pPr>
      <w:r w:rsidRPr="0094524D">
        <w:rPr>
          <w:rFonts w:ascii="Times New Roman" w:eastAsia="標楷體" w:hAnsi="Times New Roman" w:hint="eastAsia"/>
          <w:b/>
          <w:sz w:val="22"/>
          <w:szCs w:val="22"/>
        </w:rPr>
        <w:t>二是勝義自性</w:t>
      </w:r>
      <w:r w:rsidRPr="0094524D">
        <w:rPr>
          <w:rFonts w:ascii="Times New Roman" w:eastAsia="標楷體" w:hAnsi="Times New Roman" w:hint="eastAsia"/>
          <w:sz w:val="22"/>
          <w:szCs w:val="22"/>
        </w:rPr>
        <w:t>：聖人</w:t>
      </w:r>
      <w:proofErr w:type="gramStart"/>
      <w:r w:rsidRPr="0094524D">
        <w:rPr>
          <w:rFonts w:ascii="Times New Roman" w:eastAsia="標楷體" w:hAnsi="Times New Roman" w:hint="eastAsia"/>
          <w:sz w:val="22"/>
          <w:szCs w:val="22"/>
        </w:rPr>
        <w:t>所證見的</w:t>
      </w:r>
      <w:proofErr w:type="gramEnd"/>
      <w:r w:rsidRPr="0094524D">
        <w:rPr>
          <w:rFonts w:ascii="Times New Roman" w:eastAsia="標楷體" w:hAnsi="Times New Roman" w:hint="eastAsia"/>
          <w:sz w:val="22"/>
          <w:szCs w:val="22"/>
        </w:rPr>
        <w:t>真如、法界等，是</w:t>
      </w:r>
      <w:r w:rsidRPr="0094524D">
        <w:rPr>
          <w:rFonts w:ascii="Times New Roman" w:eastAsia="標楷體" w:hAnsi="Times New Roman" w:hint="eastAsia"/>
          <w:b/>
          <w:sz w:val="22"/>
          <w:szCs w:val="22"/>
        </w:rPr>
        <w:t>聖人如實通達的，</w:t>
      </w:r>
      <w:proofErr w:type="gramStart"/>
      <w:r w:rsidRPr="0094524D">
        <w:rPr>
          <w:rFonts w:ascii="Times New Roman" w:eastAsia="標楷體" w:hAnsi="Times New Roman" w:hint="eastAsia"/>
          <w:b/>
          <w:sz w:val="22"/>
          <w:szCs w:val="22"/>
        </w:rPr>
        <w:t>可以說是有的</w:t>
      </w:r>
      <w:proofErr w:type="gramEnd"/>
      <w:r w:rsidRPr="0094524D">
        <w:rPr>
          <w:rFonts w:ascii="Times New Roman" w:eastAsia="標楷體" w:hAnsi="Times New Roman" w:hint="eastAsia"/>
          <w:sz w:val="22"/>
          <w:szCs w:val="22"/>
        </w:rPr>
        <w:t>。所以《大智度論》說：「如、法性</w:t>
      </w:r>
      <w:r w:rsidRPr="0094524D">
        <w:rPr>
          <w:rFonts w:ascii="Times New Roman" w:eastAsia="標楷體" w:hAnsi="Times New Roman"/>
          <w:sz w:val="22"/>
          <w:szCs w:val="22"/>
        </w:rPr>
        <w:t>[</w:t>
      </w:r>
      <w:r w:rsidRPr="0094524D">
        <w:rPr>
          <w:rFonts w:ascii="Times New Roman" w:eastAsia="標楷體" w:hAnsi="Times New Roman"/>
          <w:sz w:val="22"/>
          <w:szCs w:val="22"/>
        </w:rPr>
        <w:t>界</w:t>
      </w:r>
      <w:r w:rsidRPr="0094524D">
        <w:rPr>
          <w:rFonts w:ascii="Times New Roman" w:eastAsia="標楷體" w:hAnsi="Times New Roman"/>
          <w:sz w:val="22"/>
          <w:szCs w:val="22"/>
        </w:rPr>
        <w:t>]</w:t>
      </w:r>
      <w:r w:rsidRPr="0094524D">
        <w:rPr>
          <w:rFonts w:ascii="Times New Roman" w:eastAsia="標楷體" w:hAnsi="Times New Roman"/>
          <w:sz w:val="22"/>
          <w:szCs w:val="22"/>
        </w:rPr>
        <w:t>、</w:t>
      </w:r>
      <w:proofErr w:type="gramStart"/>
      <w:r w:rsidRPr="0094524D">
        <w:rPr>
          <w:rFonts w:ascii="Times New Roman" w:eastAsia="標楷體" w:hAnsi="Times New Roman"/>
          <w:sz w:val="22"/>
          <w:szCs w:val="22"/>
        </w:rPr>
        <w:t>實際，</w:t>
      </w:r>
      <w:proofErr w:type="gramEnd"/>
      <w:r w:rsidRPr="0094524D">
        <w:rPr>
          <w:rFonts w:ascii="Times New Roman" w:eastAsia="標楷體" w:hAnsi="Times New Roman"/>
          <w:sz w:val="22"/>
          <w:szCs w:val="22"/>
        </w:rPr>
        <w:t>世界悉</w:t>
      </w:r>
      <w:proofErr w:type="gramStart"/>
      <w:r w:rsidRPr="0094524D">
        <w:rPr>
          <w:rFonts w:ascii="Times New Roman" w:eastAsia="標楷體" w:hAnsi="Times New Roman"/>
          <w:sz w:val="22"/>
          <w:szCs w:val="22"/>
        </w:rPr>
        <w:t>檀</w:t>
      </w:r>
      <w:proofErr w:type="gramEnd"/>
      <w:r w:rsidRPr="0094524D">
        <w:rPr>
          <w:rFonts w:ascii="Times New Roman" w:eastAsia="標楷體" w:hAnsi="Times New Roman"/>
          <w:sz w:val="22"/>
          <w:szCs w:val="22"/>
        </w:rPr>
        <w:t>故無，第一義悉</w:t>
      </w:r>
      <w:proofErr w:type="gramStart"/>
      <w:r w:rsidRPr="0094524D">
        <w:rPr>
          <w:rFonts w:ascii="Times New Roman" w:eastAsia="標楷體" w:hAnsi="Times New Roman"/>
          <w:sz w:val="22"/>
          <w:szCs w:val="22"/>
        </w:rPr>
        <w:t>檀</w:t>
      </w:r>
      <w:proofErr w:type="gramEnd"/>
      <w:r w:rsidRPr="0094524D">
        <w:rPr>
          <w:rFonts w:ascii="Times New Roman" w:eastAsia="標楷體" w:hAnsi="Times New Roman"/>
          <w:sz w:val="22"/>
          <w:szCs w:val="22"/>
        </w:rPr>
        <w:t>故有</w:t>
      </w:r>
      <w:r w:rsidRPr="0094524D">
        <w:rPr>
          <w:rFonts w:ascii="Times New Roman" w:eastAsia="標楷體" w:hAnsi="Times New Roman" w:hint="eastAsia"/>
          <w:sz w:val="22"/>
          <w:szCs w:val="22"/>
        </w:rPr>
        <w:t>。</w:t>
      </w:r>
      <w:r w:rsidRPr="0094524D">
        <w:rPr>
          <w:rFonts w:ascii="Times New Roman" w:eastAsia="標楷體" w:hAnsi="Times New Roman"/>
          <w:sz w:val="22"/>
          <w:szCs w:val="22"/>
        </w:rPr>
        <w:t>」（卷</w:t>
      </w:r>
      <w:r w:rsidRPr="0094524D">
        <w:rPr>
          <w:rFonts w:ascii="Times New Roman" w:eastAsia="標楷體" w:hAnsi="Times New Roman"/>
          <w:sz w:val="22"/>
          <w:szCs w:val="22"/>
        </w:rPr>
        <w:t>1</w:t>
      </w:r>
      <w:r w:rsidRPr="0094524D">
        <w:rPr>
          <w:rFonts w:ascii="Times New Roman" w:eastAsia="標楷體" w:hAnsi="Times New Roman" w:hint="eastAsia"/>
          <w:sz w:val="22"/>
          <w:szCs w:val="22"/>
        </w:rPr>
        <w:t>，大正</w:t>
      </w:r>
      <w:r w:rsidRPr="0094524D">
        <w:rPr>
          <w:rFonts w:ascii="Times New Roman" w:eastAsia="標楷體" w:hAnsi="Times New Roman"/>
          <w:sz w:val="22"/>
          <w:szCs w:val="22"/>
        </w:rPr>
        <w:t>25</w:t>
      </w:r>
      <w:r w:rsidRPr="0094524D">
        <w:rPr>
          <w:rFonts w:ascii="Times New Roman" w:eastAsia="標楷體" w:hAnsi="Times New Roman" w:hint="eastAsia"/>
          <w:sz w:val="22"/>
          <w:szCs w:val="22"/>
        </w:rPr>
        <w:t>，</w:t>
      </w:r>
      <w:r w:rsidRPr="0094524D">
        <w:rPr>
          <w:rFonts w:ascii="Times New Roman" w:eastAsia="標楷體" w:hAnsi="Times New Roman"/>
          <w:sz w:val="22"/>
          <w:szCs w:val="22"/>
        </w:rPr>
        <w:t>59c11-12</w:t>
      </w:r>
      <w:r w:rsidRPr="0094524D">
        <w:rPr>
          <w:rFonts w:ascii="Times New Roman" w:eastAsia="標楷體" w:hAnsi="Times New Roman" w:hint="eastAsia"/>
          <w:sz w:val="22"/>
          <w:szCs w:val="22"/>
        </w:rPr>
        <w:t>）第一義就是勝義。</w:t>
      </w:r>
      <w:proofErr w:type="gramStart"/>
      <w:r w:rsidRPr="0094524D">
        <w:rPr>
          <w:rFonts w:ascii="Times New Roman" w:eastAsia="標楷體" w:hAnsi="Times New Roman" w:hint="eastAsia"/>
          <w:b/>
          <w:sz w:val="22"/>
          <w:szCs w:val="22"/>
        </w:rPr>
        <w:t>第一義中有的</w:t>
      </w:r>
      <w:proofErr w:type="gramEnd"/>
      <w:r w:rsidRPr="0094524D">
        <w:rPr>
          <w:rFonts w:ascii="Times New Roman" w:eastAsia="標楷體" w:hAnsi="Times New Roman" w:hint="eastAsia"/>
          <w:b/>
          <w:sz w:val="22"/>
          <w:szCs w:val="22"/>
        </w:rPr>
        <w:t>自性，〈下本般若〉是一再說到的。</w:t>
      </w:r>
    </w:p>
  </w:footnote>
  <w:footnote w:id="5">
    <w:p w:rsidR="0076674A" w:rsidRPr="0094524D" w:rsidRDefault="0076674A" w:rsidP="008F40E3">
      <w:pPr>
        <w:pStyle w:val="a7"/>
        <w:rPr>
          <w:rFonts w:ascii="Times New Roman" w:hAnsi="Times New Roman"/>
          <w:sz w:val="22"/>
        </w:rPr>
      </w:pPr>
      <w:r w:rsidRPr="0094524D">
        <w:rPr>
          <w:rStyle w:val="a9"/>
          <w:rFonts w:ascii="Times New Roman" w:hAnsi="Times New Roman"/>
          <w:sz w:val="22"/>
        </w:rPr>
        <w:footnoteRef/>
      </w:r>
      <w:r w:rsidRPr="0094524D">
        <w:rPr>
          <w:rFonts w:ascii="Times New Roman" w:hAnsi="Times New Roman"/>
          <w:sz w:val="22"/>
        </w:rPr>
        <w:t xml:space="preserve"> </w:t>
      </w:r>
      <w:r w:rsidRPr="0094524D">
        <w:rPr>
          <w:rFonts w:ascii="Times New Roman" w:hAnsi="Times New Roman"/>
          <w:sz w:val="22"/>
        </w:rPr>
        <w:t>參見《大般若波羅蜜多經</w:t>
      </w:r>
      <w:r w:rsidRPr="0094524D">
        <w:rPr>
          <w:rFonts w:ascii="Times New Roman" w:hAnsi="Times New Roman" w:hint="eastAsia"/>
          <w:sz w:val="22"/>
        </w:rPr>
        <w:t>》</w:t>
      </w:r>
      <w:r w:rsidRPr="0094524D">
        <w:rPr>
          <w:rFonts w:ascii="Times New Roman" w:hAnsi="Times New Roman"/>
          <w:sz w:val="22"/>
        </w:rPr>
        <w:t>卷</w:t>
      </w:r>
      <w:r w:rsidRPr="0094524D">
        <w:rPr>
          <w:rFonts w:ascii="Times New Roman" w:hAnsi="Times New Roman"/>
          <w:sz w:val="22"/>
        </w:rPr>
        <w:t>41</w:t>
      </w:r>
      <w:r w:rsidRPr="0094524D">
        <w:rPr>
          <w:rFonts w:ascii="Times New Roman" w:hAnsi="Times New Roman"/>
          <w:sz w:val="22"/>
        </w:rPr>
        <w:t>〈</w:t>
      </w:r>
      <w:r w:rsidRPr="0094524D">
        <w:rPr>
          <w:rFonts w:ascii="Times New Roman" w:hAnsi="Times New Roman"/>
          <w:sz w:val="22"/>
        </w:rPr>
        <w:t>10</w:t>
      </w:r>
      <w:r w:rsidRPr="0094524D">
        <w:rPr>
          <w:rFonts w:ascii="Times New Roman" w:hAnsi="Times New Roman"/>
          <w:sz w:val="22"/>
        </w:rPr>
        <w:t>般若行相品〉：</w:t>
      </w:r>
    </w:p>
    <w:p w:rsidR="0076674A" w:rsidRPr="0094524D" w:rsidRDefault="0076674A" w:rsidP="00D22F1A">
      <w:pPr>
        <w:pStyle w:val="a7"/>
        <w:ind w:leftChars="65" w:left="156"/>
        <w:rPr>
          <w:rFonts w:ascii="標楷體" w:eastAsia="標楷體" w:hAnsi="標楷體"/>
          <w:sz w:val="22"/>
        </w:rPr>
      </w:pPr>
      <w:r w:rsidRPr="0094524D">
        <w:rPr>
          <w:rFonts w:ascii="標楷體" w:eastAsia="標楷體" w:hAnsi="標楷體"/>
          <w:sz w:val="22"/>
        </w:rPr>
        <w:t>時，舍利子</w:t>
      </w:r>
      <w:proofErr w:type="gramStart"/>
      <w:r w:rsidRPr="0094524D">
        <w:rPr>
          <w:rFonts w:ascii="標楷體" w:eastAsia="標楷體" w:hAnsi="標楷體"/>
          <w:sz w:val="22"/>
        </w:rPr>
        <w:t>問善現言</w:t>
      </w:r>
      <w:proofErr w:type="gramEnd"/>
      <w:r w:rsidRPr="0094524D">
        <w:rPr>
          <w:rFonts w:ascii="標楷體" w:eastAsia="標楷體" w:hAnsi="標楷體"/>
          <w:sz w:val="22"/>
        </w:rPr>
        <w:t>：</w:t>
      </w:r>
      <w:r w:rsidRPr="0094524D">
        <w:rPr>
          <w:rFonts w:ascii="標楷體" w:eastAsia="標楷體" w:hAnsi="標楷體" w:hint="eastAsia"/>
          <w:sz w:val="22"/>
        </w:rPr>
        <w:t>「</w:t>
      </w:r>
      <w:r w:rsidRPr="0094524D">
        <w:rPr>
          <w:rFonts w:ascii="標楷體" w:eastAsia="標楷體" w:hAnsi="標楷體"/>
          <w:sz w:val="22"/>
        </w:rPr>
        <w:t>何因緣故，是菩薩摩訶薩修行般若波羅蜜</w:t>
      </w:r>
      <w:proofErr w:type="gramStart"/>
      <w:r w:rsidRPr="0094524D">
        <w:rPr>
          <w:rFonts w:ascii="標楷體" w:eastAsia="標楷體" w:hAnsi="標楷體"/>
          <w:sz w:val="22"/>
        </w:rPr>
        <w:t>多時，</w:t>
      </w:r>
      <w:proofErr w:type="gramEnd"/>
      <w:r w:rsidRPr="0094524D">
        <w:rPr>
          <w:rFonts w:ascii="標楷體" w:eastAsia="標楷體" w:hAnsi="標楷體"/>
          <w:sz w:val="22"/>
        </w:rPr>
        <w:t>於一切法都無所取？</w:t>
      </w:r>
      <w:r w:rsidRPr="0094524D">
        <w:rPr>
          <w:rFonts w:ascii="標楷體" w:eastAsia="標楷體" w:hAnsi="標楷體" w:hint="eastAsia"/>
          <w:sz w:val="22"/>
        </w:rPr>
        <w:t>」</w:t>
      </w:r>
    </w:p>
    <w:p w:rsidR="0076674A" w:rsidRPr="0094524D" w:rsidRDefault="0076674A" w:rsidP="008F40E3">
      <w:pPr>
        <w:pStyle w:val="a7"/>
        <w:ind w:leftChars="60" w:left="144"/>
        <w:rPr>
          <w:rFonts w:ascii="標楷體" w:eastAsia="標楷體" w:hAnsi="標楷體"/>
          <w:sz w:val="22"/>
        </w:rPr>
      </w:pPr>
      <w:proofErr w:type="gramStart"/>
      <w:r w:rsidRPr="0094524D">
        <w:rPr>
          <w:rFonts w:ascii="標楷體" w:eastAsia="標楷體" w:hAnsi="標楷體"/>
          <w:sz w:val="22"/>
        </w:rPr>
        <w:t>善現答言</w:t>
      </w:r>
      <w:proofErr w:type="gramEnd"/>
      <w:r w:rsidRPr="0094524D">
        <w:rPr>
          <w:rFonts w:ascii="標楷體" w:eastAsia="標楷體" w:hAnsi="標楷體"/>
          <w:sz w:val="22"/>
        </w:rPr>
        <w:t>：</w:t>
      </w:r>
      <w:r w:rsidRPr="0094524D">
        <w:rPr>
          <w:rFonts w:ascii="標楷體" w:eastAsia="標楷體" w:hAnsi="標楷體" w:hint="eastAsia"/>
          <w:sz w:val="22"/>
        </w:rPr>
        <w:t>「</w:t>
      </w:r>
      <w:r w:rsidRPr="0094524D">
        <w:rPr>
          <w:rFonts w:ascii="標楷體" w:eastAsia="標楷體" w:hAnsi="標楷體"/>
          <w:b/>
          <w:sz w:val="22"/>
        </w:rPr>
        <w:t>由一切法自性不可得。何以故？一切法以無性為</w:t>
      </w:r>
      <w:proofErr w:type="gramStart"/>
      <w:r w:rsidRPr="0094524D">
        <w:rPr>
          <w:rFonts w:ascii="標楷體" w:eastAsia="標楷體" w:hAnsi="標楷體"/>
          <w:b/>
          <w:sz w:val="22"/>
        </w:rPr>
        <w:t>自性故</w:t>
      </w:r>
      <w:proofErr w:type="gramEnd"/>
      <w:r w:rsidRPr="0094524D">
        <w:rPr>
          <w:rFonts w:ascii="標楷體" w:eastAsia="標楷體" w:hAnsi="標楷體"/>
          <w:sz w:val="22"/>
        </w:rPr>
        <w:t>。由此因緣，若菩薩摩訶薩修行般若波羅蜜</w:t>
      </w:r>
      <w:proofErr w:type="gramStart"/>
      <w:r w:rsidRPr="0094524D">
        <w:rPr>
          <w:rFonts w:ascii="標楷體" w:eastAsia="標楷體" w:hAnsi="標楷體"/>
          <w:sz w:val="22"/>
        </w:rPr>
        <w:t>多時，</w:t>
      </w:r>
      <w:proofErr w:type="gramEnd"/>
      <w:r w:rsidRPr="0094524D">
        <w:rPr>
          <w:rFonts w:ascii="標楷體" w:eastAsia="標楷體" w:hAnsi="標楷體"/>
          <w:sz w:val="22"/>
        </w:rPr>
        <w:t>於一切法若取有、</w:t>
      </w:r>
      <w:proofErr w:type="gramStart"/>
      <w:r w:rsidRPr="0094524D">
        <w:rPr>
          <w:rFonts w:ascii="標楷體" w:eastAsia="標楷體" w:hAnsi="標楷體"/>
          <w:sz w:val="22"/>
        </w:rPr>
        <w:t>若取非有</w:t>
      </w:r>
      <w:proofErr w:type="gramEnd"/>
      <w:r w:rsidRPr="0094524D">
        <w:rPr>
          <w:rFonts w:ascii="標楷體" w:eastAsia="標楷體" w:hAnsi="標楷體"/>
          <w:sz w:val="22"/>
        </w:rPr>
        <w:t>、若取亦有亦非</w:t>
      </w:r>
      <w:r w:rsidRPr="0094524D">
        <w:rPr>
          <w:rFonts w:ascii="標楷體" w:eastAsia="標楷體" w:hAnsi="標楷體" w:hint="eastAsia"/>
          <w:sz w:val="22"/>
        </w:rPr>
        <w:t>有、</w:t>
      </w:r>
      <w:proofErr w:type="gramStart"/>
      <w:r w:rsidRPr="0094524D">
        <w:rPr>
          <w:rFonts w:ascii="標楷體" w:eastAsia="標楷體" w:hAnsi="標楷體" w:hint="eastAsia"/>
          <w:sz w:val="22"/>
        </w:rPr>
        <w:t>若取非有</w:t>
      </w:r>
      <w:proofErr w:type="gramEnd"/>
      <w:r w:rsidRPr="0094524D">
        <w:rPr>
          <w:rFonts w:ascii="標楷體" w:eastAsia="標楷體" w:hAnsi="標楷體" w:hint="eastAsia"/>
          <w:sz w:val="22"/>
        </w:rPr>
        <w:t>非</w:t>
      </w:r>
      <w:proofErr w:type="gramStart"/>
      <w:r w:rsidRPr="0094524D">
        <w:rPr>
          <w:rFonts w:ascii="標楷體" w:eastAsia="標楷體" w:hAnsi="標楷體" w:hint="eastAsia"/>
          <w:sz w:val="22"/>
        </w:rPr>
        <w:t>非</w:t>
      </w:r>
      <w:proofErr w:type="gramEnd"/>
      <w:r w:rsidRPr="0094524D">
        <w:rPr>
          <w:rFonts w:ascii="標楷體" w:eastAsia="標楷體" w:hAnsi="標楷體" w:hint="eastAsia"/>
          <w:sz w:val="22"/>
        </w:rPr>
        <w:t>有、若取不取，非行般若波羅蜜多。所以者何？以一切法都無自性不可取故。」</w:t>
      </w:r>
      <w:r w:rsidRPr="0094524D">
        <w:rPr>
          <w:rFonts w:ascii="Times New Roman" w:hAnsi="Times New Roman"/>
          <w:sz w:val="22"/>
        </w:rPr>
        <w:t>（</w:t>
      </w:r>
      <w:r w:rsidRPr="0094524D">
        <w:rPr>
          <w:rFonts w:ascii="Times New Roman"/>
          <w:sz w:val="22"/>
        </w:rPr>
        <w:t>大正</w:t>
      </w:r>
      <w:r w:rsidRPr="0094524D">
        <w:rPr>
          <w:rFonts w:ascii="Times New Roman" w:hAnsi="Times New Roman"/>
          <w:sz w:val="22"/>
        </w:rPr>
        <w:t>5</w:t>
      </w:r>
      <w:r w:rsidRPr="0094524D">
        <w:rPr>
          <w:rFonts w:ascii="Times New Roman"/>
          <w:sz w:val="22"/>
        </w:rPr>
        <w:t>，</w:t>
      </w:r>
      <w:r w:rsidRPr="0094524D">
        <w:rPr>
          <w:rFonts w:ascii="Times New Roman" w:hAnsi="Times New Roman"/>
          <w:sz w:val="22"/>
        </w:rPr>
        <w:t>229b18-26</w:t>
      </w:r>
      <w:r w:rsidRPr="0094524D">
        <w:rPr>
          <w:rFonts w:ascii="Times New Roman" w:hAnsi="Times New Roman"/>
          <w:sz w:val="22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4A" w:rsidRDefault="0076674A" w:rsidP="0076674A">
    <w:pPr>
      <w:pStyle w:val="a3"/>
      <w:wordWrap w:val="0"/>
      <w:jc w:val="right"/>
      <w:rPr>
        <w:rFonts w:ascii="Times New Roman" w:cs="Times New Roman"/>
      </w:rPr>
    </w:pPr>
    <w:r w:rsidRPr="00E85799">
      <w:rPr>
        <w:rFonts w:ascii="Times New Roman" w:cs="Times New Roman"/>
      </w:rPr>
      <w:t>《中觀今論》</w:t>
    </w:r>
    <w:r>
      <w:rPr>
        <w:rFonts w:ascii="Times New Roman" w:cs="Times New Roman" w:hint="eastAsia"/>
      </w:rPr>
      <w:t xml:space="preserve">                                                        </w:t>
    </w:r>
    <w:r w:rsidRPr="00E85799">
      <w:rPr>
        <w:rFonts w:ascii="Times New Roman" w:cs="Times New Roman"/>
      </w:rPr>
      <w:t>〈第</w:t>
    </w:r>
    <w:r w:rsidRPr="00E85799">
      <w:rPr>
        <w:rFonts w:ascii="Times New Roman" w:hAnsi="Times New Roman" w:cs="Times New Roman"/>
      </w:rPr>
      <w:t>5</w:t>
    </w:r>
    <w:r w:rsidRPr="00E85799">
      <w:rPr>
        <w:rFonts w:ascii="Times New Roman" w:cs="Times New Roman"/>
      </w:rPr>
      <w:t>章</w:t>
    </w:r>
    <w:r>
      <w:rPr>
        <w:rFonts w:ascii="Times New Roman" w:cs="Times New Roman" w:hint="eastAsia"/>
      </w:rPr>
      <w:t xml:space="preserve"> </w:t>
    </w:r>
    <w:r>
      <w:rPr>
        <w:rFonts w:ascii="Times New Roman" w:cs="Times New Roman" w:hint="eastAsia"/>
      </w:rPr>
      <w:t>中觀之根本論題</w:t>
    </w:r>
    <w:r w:rsidRPr="00E85799">
      <w:rPr>
        <w:rFonts w:ascii="Times New Roman" w:cs="Times New Roman"/>
      </w:rPr>
      <w:t>〉</w:t>
    </w:r>
  </w:p>
  <w:p w:rsidR="0076674A" w:rsidRPr="00F043DB" w:rsidRDefault="0076674A" w:rsidP="0076674A">
    <w:pPr>
      <w:pStyle w:val="a3"/>
      <w:wordWrap w:val="0"/>
      <w:spacing w:afterLines="100" w:after="240"/>
      <w:jc w:val="right"/>
      <w:rPr>
        <w:rFonts w:ascii="Times New Roman" w:hAnsi="Times New Roman" w:cs="Times New Roman"/>
      </w:rPr>
    </w:pPr>
    <w:r>
      <w:rPr>
        <w:rFonts w:ascii="Times New Roman" w:cs="Times New Roman" w:hint="eastAsia"/>
      </w:rPr>
      <w:t>〈第</w:t>
    </w:r>
    <w:r>
      <w:rPr>
        <w:rFonts w:ascii="Times New Roman" w:cs="Times New Roman" w:hint="eastAsia"/>
      </w:rPr>
      <w:t>4</w:t>
    </w:r>
    <w:r>
      <w:rPr>
        <w:rFonts w:ascii="Times New Roman" w:cs="Times New Roman" w:hint="eastAsia"/>
      </w:rPr>
      <w:t>節</w:t>
    </w:r>
    <w:r>
      <w:rPr>
        <w:rFonts w:ascii="Times New Roman" w:cs="Times New Roman" w:hint="eastAsia"/>
      </w:rPr>
      <w:t xml:space="preserve"> </w:t>
    </w:r>
    <w:r>
      <w:rPr>
        <w:rFonts w:ascii="Times New Roman" w:cs="Times New Roman" w:hint="eastAsia"/>
      </w:rPr>
      <w:t>緣起自性空〉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E3"/>
    <w:rsid w:val="00120D12"/>
    <w:rsid w:val="00121056"/>
    <w:rsid w:val="001651FB"/>
    <w:rsid w:val="0019769E"/>
    <w:rsid w:val="001E47D3"/>
    <w:rsid w:val="001E6801"/>
    <w:rsid w:val="00200364"/>
    <w:rsid w:val="00226D2A"/>
    <w:rsid w:val="00242FD9"/>
    <w:rsid w:val="00276490"/>
    <w:rsid w:val="002E5BE0"/>
    <w:rsid w:val="0038728E"/>
    <w:rsid w:val="004A1351"/>
    <w:rsid w:val="004D126F"/>
    <w:rsid w:val="00502C53"/>
    <w:rsid w:val="0050449E"/>
    <w:rsid w:val="005F4263"/>
    <w:rsid w:val="00686184"/>
    <w:rsid w:val="00711D09"/>
    <w:rsid w:val="0076674A"/>
    <w:rsid w:val="00786423"/>
    <w:rsid w:val="0079468A"/>
    <w:rsid w:val="00812845"/>
    <w:rsid w:val="008D79A4"/>
    <w:rsid w:val="008F40E3"/>
    <w:rsid w:val="0094524D"/>
    <w:rsid w:val="0095486F"/>
    <w:rsid w:val="00955508"/>
    <w:rsid w:val="00964E3E"/>
    <w:rsid w:val="009A729D"/>
    <w:rsid w:val="009C41C7"/>
    <w:rsid w:val="00A05DFB"/>
    <w:rsid w:val="00AC3294"/>
    <w:rsid w:val="00BC69E9"/>
    <w:rsid w:val="00BE6ED0"/>
    <w:rsid w:val="00C10DBD"/>
    <w:rsid w:val="00C27377"/>
    <w:rsid w:val="00C528A4"/>
    <w:rsid w:val="00C83B63"/>
    <w:rsid w:val="00CF3CE8"/>
    <w:rsid w:val="00D22502"/>
    <w:rsid w:val="00D22F1A"/>
    <w:rsid w:val="00DB0CE1"/>
    <w:rsid w:val="00DD3154"/>
    <w:rsid w:val="00E1403D"/>
    <w:rsid w:val="00E6010F"/>
    <w:rsid w:val="00E958C3"/>
    <w:rsid w:val="00F043DB"/>
    <w:rsid w:val="00F40006"/>
    <w:rsid w:val="00FC1934"/>
    <w:rsid w:val="00F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40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4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40E3"/>
    <w:rPr>
      <w:sz w:val="20"/>
      <w:szCs w:val="20"/>
    </w:rPr>
  </w:style>
  <w:style w:type="paragraph" w:styleId="a7">
    <w:name w:val="footnote text"/>
    <w:basedOn w:val="a"/>
    <w:link w:val="a8"/>
    <w:semiHidden/>
    <w:unhideWhenUsed/>
    <w:rsid w:val="008F40E3"/>
    <w:pPr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8">
    <w:name w:val="註腳文字 字元"/>
    <w:basedOn w:val="a0"/>
    <w:link w:val="a7"/>
    <w:semiHidden/>
    <w:rsid w:val="008F40E3"/>
    <w:rPr>
      <w:rFonts w:ascii="Calibri" w:eastAsia="新細明體" w:hAnsi="Calibri" w:cs="Times New Roman"/>
      <w:sz w:val="20"/>
      <w:szCs w:val="20"/>
    </w:rPr>
  </w:style>
  <w:style w:type="character" w:styleId="a9">
    <w:name w:val="footnote reference"/>
    <w:basedOn w:val="a0"/>
    <w:semiHidden/>
    <w:unhideWhenUsed/>
    <w:rsid w:val="008F40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40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4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40E3"/>
    <w:rPr>
      <w:sz w:val="20"/>
      <w:szCs w:val="20"/>
    </w:rPr>
  </w:style>
  <w:style w:type="paragraph" w:styleId="a7">
    <w:name w:val="footnote text"/>
    <w:basedOn w:val="a"/>
    <w:link w:val="a8"/>
    <w:semiHidden/>
    <w:unhideWhenUsed/>
    <w:rsid w:val="008F40E3"/>
    <w:pPr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8">
    <w:name w:val="註腳文字 字元"/>
    <w:basedOn w:val="a0"/>
    <w:link w:val="a7"/>
    <w:semiHidden/>
    <w:rsid w:val="008F40E3"/>
    <w:rPr>
      <w:rFonts w:ascii="Calibri" w:eastAsia="新細明體" w:hAnsi="Calibri" w:cs="Times New Roman"/>
      <w:sz w:val="20"/>
      <w:szCs w:val="20"/>
    </w:rPr>
  </w:style>
  <w:style w:type="character" w:styleId="a9">
    <w:name w:val="footnote reference"/>
    <w:basedOn w:val="a0"/>
    <w:semiHidden/>
    <w:unhideWhenUsed/>
    <w:rsid w:val="008F40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>Hewlett-Packard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3</cp:revision>
  <cp:lastPrinted>2012-09-05T07:40:00Z</cp:lastPrinted>
  <dcterms:created xsi:type="dcterms:W3CDTF">2014-01-03T04:07:00Z</dcterms:created>
  <dcterms:modified xsi:type="dcterms:W3CDTF">2014-01-03T04:07:00Z</dcterms:modified>
</cp:coreProperties>
</file>