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9" w:rsidRPr="00C962E6" w:rsidRDefault="00D950E9" w:rsidP="00C92546">
      <w:pPr>
        <w:adjustRightInd w:val="0"/>
        <w:snapToGrid w:val="0"/>
        <w:jc w:val="center"/>
        <w:rPr>
          <w:rFonts w:ascii="Times New Roman" w:hAnsi="Times New Roman"/>
          <w:szCs w:val="24"/>
        </w:rPr>
      </w:pPr>
      <w:r w:rsidRPr="00C962E6">
        <w:rPr>
          <w:rFonts w:ascii="Times New Roman" w:hAnsi="新細明體" w:hint="eastAsia"/>
          <w:szCs w:val="24"/>
        </w:rPr>
        <w:t>福嚴推廣教育班</w:t>
      </w:r>
      <w:r w:rsidRPr="00C962E6">
        <w:rPr>
          <w:rFonts w:ascii="Times New Roman" w:hAnsi="新細明體"/>
          <w:szCs w:val="24"/>
        </w:rPr>
        <w:t>第</w:t>
      </w:r>
      <w:r w:rsidRPr="00C962E6">
        <w:rPr>
          <w:rFonts w:ascii="Times New Roman" w:hAnsi="Times New Roman" w:cs="Times New Roman" w:hint="eastAsia"/>
          <w:szCs w:val="24"/>
        </w:rPr>
        <w:t>26</w:t>
      </w:r>
      <w:r w:rsidRPr="00C962E6">
        <w:rPr>
          <w:rFonts w:ascii="Times New Roman" w:hAnsi="新細明體"/>
          <w:szCs w:val="24"/>
        </w:rPr>
        <w:t>期（</w:t>
      </w:r>
      <w:r w:rsidRPr="00C962E6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C962E6">
        <w:rPr>
          <w:rFonts w:ascii="Times New Roman" w:hAnsi="新細明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C962E6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:rsidR="005D747D" w:rsidRPr="00C962E6" w:rsidRDefault="005D747D" w:rsidP="00C92546">
      <w:pPr>
        <w:snapToGrid w:val="0"/>
        <w:jc w:val="center"/>
      </w:pPr>
      <w:r w:rsidRPr="00C962E6">
        <w:rPr>
          <w:rFonts w:ascii="Times New Roman" w:eastAsia="標楷體" w:hAnsi="Times New Roman" w:cs="Times New Roman"/>
          <w:b/>
          <w:sz w:val="36"/>
          <w:szCs w:val="36"/>
        </w:rPr>
        <w:t>第三章</w:t>
      </w:r>
      <w:r w:rsidRPr="00C962E6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C962E6">
        <w:rPr>
          <w:rFonts w:ascii="Times New Roman" w:eastAsia="標楷體" w:hAnsi="Times New Roman" w:cs="Times New Roman"/>
          <w:b/>
          <w:sz w:val="36"/>
          <w:szCs w:val="36"/>
        </w:rPr>
        <w:t>緣起之</w:t>
      </w:r>
      <w:proofErr w:type="gramStart"/>
      <w:r w:rsidRPr="00C962E6">
        <w:rPr>
          <w:rFonts w:ascii="Times New Roman" w:eastAsia="標楷體" w:hAnsi="Times New Roman" w:cs="Times New Roman"/>
          <w:b/>
          <w:sz w:val="36"/>
          <w:szCs w:val="36"/>
        </w:rPr>
        <w:t>生滅與</w:t>
      </w:r>
      <w:proofErr w:type="gramEnd"/>
      <w:r w:rsidRPr="00C962E6">
        <w:rPr>
          <w:rFonts w:ascii="Times New Roman" w:eastAsia="標楷體" w:hAnsi="Times New Roman" w:cs="Times New Roman"/>
          <w:b/>
          <w:sz w:val="36"/>
          <w:szCs w:val="36"/>
        </w:rPr>
        <w:t>不生不滅</w:t>
      </w:r>
      <w:r w:rsidRPr="00C962E6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</w:p>
    <w:p w:rsidR="008B3D0F" w:rsidRPr="00C962E6" w:rsidRDefault="00A2199B" w:rsidP="00C92546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C962E6">
        <w:rPr>
          <w:rFonts w:ascii="Times New Roman" w:eastAsia="標楷體" w:hAnsi="Times New Roman" w:cs="Times New Roman"/>
          <w:b/>
          <w:kern w:val="0"/>
          <w:sz w:val="28"/>
          <w:szCs w:val="28"/>
        </w:rPr>
        <w:tab/>
      </w:r>
      <w:r w:rsidR="005D747D" w:rsidRPr="00C962E6">
        <w:rPr>
          <w:rFonts w:ascii="Times New Roman" w:eastAsia="標楷體" w:hAnsi="Times New Roman" w:cs="Times New Roman"/>
          <w:b/>
          <w:sz w:val="28"/>
          <w:szCs w:val="32"/>
        </w:rPr>
        <w:t>第四節</w:t>
      </w:r>
      <w:r w:rsidR="0016326A" w:rsidRPr="00C962E6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8B3D0F" w:rsidRPr="00C962E6">
        <w:rPr>
          <w:rFonts w:ascii="Times New Roman" w:eastAsia="標楷體" w:hAnsi="Times New Roman" w:cs="Times New Roman" w:hint="eastAsia"/>
          <w:b/>
          <w:sz w:val="28"/>
          <w:szCs w:val="32"/>
        </w:rPr>
        <w:t>緣起</w:t>
      </w:r>
      <w:proofErr w:type="gramStart"/>
      <w:r w:rsidR="008B3D0F" w:rsidRPr="00C962E6">
        <w:rPr>
          <w:rFonts w:ascii="Times New Roman" w:eastAsia="標楷體" w:hAnsi="Times New Roman" w:cs="Times New Roman" w:hint="eastAsia"/>
          <w:b/>
          <w:sz w:val="28"/>
          <w:szCs w:val="32"/>
        </w:rPr>
        <w:t>之綜貫性</w:t>
      </w:r>
      <w:proofErr w:type="gramEnd"/>
      <w:r w:rsidRPr="00C962E6">
        <w:rPr>
          <w:rFonts w:ascii="Times New Roman" w:eastAsia="標楷體" w:hAnsi="Times New Roman" w:cs="Times New Roman"/>
          <w:b/>
          <w:sz w:val="28"/>
          <w:szCs w:val="32"/>
        </w:rPr>
        <w:tab/>
      </w:r>
    </w:p>
    <w:p w:rsidR="005D747D" w:rsidRPr="00C962E6" w:rsidRDefault="005D747D" w:rsidP="00C92546">
      <w:pPr>
        <w:snapToGrid w:val="0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C962E6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D46D73" w:rsidRPr="00C962E6">
        <w:rPr>
          <w:rFonts w:ascii="Times New Roman" w:eastAsia="標楷體" w:hAnsi="Times New Roman" w:cs="Times New Roman"/>
          <w:szCs w:val="24"/>
        </w:rPr>
        <w:t>pp.37-</w:t>
      </w:r>
      <w:r w:rsidR="00D46D73" w:rsidRPr="00C962E6">
        <w:rPr>
          <w:rFonts w:ascii="Times New Roman" w:eastAsia="標楷體" w:hAnsi="Times New Roman" w:cs="Times New Roman" w:hint="eastAsia"/>
          <w:szCs w:val="24"/>
        </w:rPr>
        <w:t>40</w:t>
      </w:r>
      <w:proofErr w:type="gramStart"/>
      <w:r w:rsidRPr="00C962E6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D950E9" w:rsidRPr="00C962E6" w:rsidRDefault="00D950E9" w:rsidP="00C92546">
      <w:pPr>
        <w:spacing w:beforeLines="50" w:before="180" w:afterLines="50" w:after="180" w:line="240" w:lineRule="atLeast"/>
        <w:jc w:val="right"/>
        <w:rPr>
          <w:rFonts w:ascii="Times New Roman" w:hAnsi="Times New Roman"/>
        </w:rPr>
      </w:pPr>
      <w:proofErr w:type="gramStart"/>
      <w:r w:rsidRPr="00C962E6">
        <w:rPr>
          <w:rFonts w:ascii="Times New Roman" w:eastAsia="標楷體" w:hAnsi="Times New Roman"/>
          <w:sz w:val="26"/>
        </w:rPr>
        <w:t>釋厚觀</w:t>
      </w:r>
      <w:r w:rsidRPr="00C962E6">
        <w:rPr>
          <w:rFonts w:ascii="Times New Roman" w:hAnsi="Times New Roman"/>
          <w:sz w:val="26"/>
        </w:rPr>
        <w:t>（</w:t>
      </w:r>
      <w:proofErr w:type="gramEnd"/>
      <w:r w:rsidRPr="00C962E6">
        <w:rPr>
          <w:rFonts w:ascii="Times New Roman" w:hAnsi="Times New Roman" w:cs="Times New Roman"/>
          <w:sz w:val="26"/>
        </w:rPr>
        <w:t xml:space="preserve">2013. </w:t>
      </w:r>
      <w:r w:rsidRPr="00C962E6">
        <w:rPr>
          <w:rFonts w:ascii="Times New Roman" w:hAnsi="Times New Roman" w:cs="Times New Roman" w:hint="eastAsia"/>
          <w:sz w:val="26"/>
        </w:rPr>
        <w:t>11</w:t>
      </w:r>
      <w:r w:rsidRPr="00C962E6">
        <w:rPr>
          <w:rFonts w:ascii="Times New Roman" w:hAnsi="Times New Roman" w:cs="Times New Roman"/>
          <w:sz w:val="26"/>
        </w:rPr>
        <w:t xml:space="preserve">. </w:t>
      </w:r>
      <w:r w:rsidR="0022002D" w:rsidRPr="00C962E6">
        <w:rPr>
          <w:rFonts w:ascii="Times New Roman" w:hAnsi="Times New Roman" w:cs="Times New Roman" w:hint="eastAsia"/>
          <w:sz w:val="26"/>
        </w:rPr>
        <w:t>16</w:t>
      </w:r>
      <w:proofErr w:type="gramStart"/>
      <w:r w:rsidRPr="00C962E6">
        <w:rPr>
          <w:rFonts w:ascii="Times New Roman" w:hAnsi="Times New Roman"/>
          <w:sz w:val="26"/>
        </w:rPr>
        <w:t>）</w:t>
      </w:r>
      <w:proofErr w:type="gramEnd"/>
    </w:p>
    <w:p w:rsidR="005D747D" w:rsidRPr="00C962E6" w:rsidRDefault="00C92546" w:rsidP="00393CEB">
      <w:pPr>
        <w:spacing w:beforeLines="50" w:before="180"/>
        <w:outlineLvl w:val="0"/>
        <w:rPr>
          <w:rFonts w:ascii="Times New Roman" w:hAnsi="Times New Roman" w:cs="Times New Roman"/>
          <w:b/>
        </w:rPr>
      </w:pPr>
      <w:r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壹</w:t>
      </w:r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、緣起：</w:t>
      </w:r>
      <w:proofErr w:type="gramStart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綜貫生滅與</w:t>
      </w:r>
      <w:proofErr w:type="gramEnd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不生滅</w:t>
      </w:r>
      <w:proofErr w:type="gramStart"/>
      <w:r w:rsidR="005D747D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5D747D" w:rsidRPr="00C962E6">
        <w:rPr>
          <w:rFonts w:ascii="Times New Roman" w:hAnsi="Times New Roman" w:cs="Times New Roman"/>
          <w:sz w:val="20"/>
          <w:szCs w:val="26"/>
        </w:rPr>
        <w:t>p.37</w:t>
      </w:r>
      <w:proofErr w:type="gramStart"/>
      <w:r w:rsidR="005D747D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  <w:r w:rsidR="005D747D" w:rsidRPr="00C962E6">
        <w:rPr>
          <w:rFonts w:ascii="Times New Roman" w:hAnsi="Times New Roman" w:cs="Times New Roman"/>
        </w:rPr>
        <w:t xml:space="preserve"> </w:t>
      </w:r>
    </w:p>
    <w:p w:rsidR="005D747D" w:rsidRPr="00C962E6" w:rsidRDefault="00C92546" w:rsidP="00393CEB">
      <w:proofErr w:type="gramStart"/>
      <w:r w:rsidRPr="00C962E6">
        <w:rPr>
          <w:rFonts w:hint="eastAsia"/>
        </w:rPr>
        <w:t>聲</w:t>
      </w:r>
      <w:r w:rsidR="005D747D" w:rsidRPr="00C962E6">
        <w:t>聞常道以</w:t>
      </w:r>
      <w:proofErr w:type="gramEnd"/>
      <w:r w:rsidR="005D747D" w:rsidRPr="00C962E6">
        <w:t>「</w:t>
      </w:r>
      <w:proofErr w:type="gramStart"/>
      <w:r w:rsidR="005D747D" w:rsidRPr="00C962E6">
        <w:t>緣起生滅</w:t>
      </w:r>
      <w:proofErr w:type="gramEnd"/>
      <w:r w:rsidR="005D747D" w:rsidRPr="00C962E6">
        <w:t>」為元首，</w:t>
      </w:r>
      <w:proofErr w:type="gramStart"/>
      <w:r w:rsidR="005D747D" w:rsidRPr="00C962E6">
        <w:t>大乘深義以</w:t>
      </w:r>
      <w:proofErr w:type="gramEnd"/>
      <w:r w:rsidR="005D747D" w:rsidRPr="00C962E6">
        <w:t>「無生真諦」為第一，這多少是近於大乘的解說。</w:t>
      </w:r>
      <w:r w:rsidR="005D747D" w:rsidRPr="00C962E6">
        <w:rPr>
          <w:rFonts w:ascii="Times New Roman" w:hAnsi="Times New Roman" w:cs="Times New Roman"/>
        </w:rPr>
        <w:t xml:space="preserve"> </w:t>
      </w:r>
    </w:p>
    <w:p w:rsidR="005D747D" w:rsidRPr="00C962E6" w:rsidRDefault="005D747D" w:rsidP="00D950E9">
      <w:pPr>
        <w:spacing w:beforeLines="30" w:before="108"/>
      </w:pPr>
      <w:r w:rsidRPr="00C962E6">
        <w:t>如從《阿含</w:t>
      </w:r>
      <w:r w:rsidR="00DB7CAC" w:rsidRPr="00C962E6">
        <w:rPr>
          <w:rFonts w:hint="eastAsia"/>
        </w:rPr>
        <w:t>經</w:t>
      </w:r>
      <w:r w:rsidR="00356BD1" w:rsidRPr="00C962E6">
        <w:t>》為</w:t>
      </w:r>
      <w:proofErr w:type="gramStart"/>
      <w:r w:rsidR="00356BD1" w:rsidRPr="00C962E6">
        <w:t>佛法</w:t>
      </w:r>
      <w:r w:rsidR="00356BD1" w:rsidRPr="00C962E6">
        <w:rPr>
          <w:rFonts w:hint="eastAsia"/>
        </w:rPr>
        <w:t>根</w:t>
      </w:r>
      <w:r w:rsidRPr="00C962E6">
        <w:t>原</w:t>
      </w:r>
      <w:proofErr w:type="gramEnd"/>
      <w:r w:rsidRPr="00C962E6">
        <w:t>，以龍樹中道去理解，那麼緣起是處中說法，依此而明「</w:t>
      </w:r>
      <w:proofErr w:type="gramStart"/>
      <w:r w:rsidRPr="00C962E6">
        <w:t>生滅</w:t>
      </w:r>
      <w:proofErr w:type="gramEnd"/>
      <w:r w:rsidR="00DB7CAC" w:rsidRPr="00C962E6">
        <w:t>」，也依此而明「</w:t>
      </w:r>
      <w:proofErr w:type="gramStart"/>
      <w:r w:rsidR="00DB7CAC" w:rsidRPr="00C962E6">
        <w:t>不生滅</w:t>
      </w:r>
      <w:proofErr w:type="gramEnd"/>
      <w:r w:rsidR="00DB7CAC" w:rsidRPr="00C962E6">
        <w:t>」</w:t>
      </w:r>
      <w:r w:rsidR="00DB7CAC" w:rsidRPr="00C962E6">
        <w:rPr>
          <w:rFonts w:hint="eastAsia"/>
        </w:rPr>
        <w:t>。</w:t>
      </w:r>
      <w:r w:rsidRPr="00C962E6">
        <w:t>緣起為本的佛法，是</w:t>
      </w:r>
      <w:proofErr w:type="gramStart"/>
      <w:r w:rsidRPr="00C962E6">
        <w:t>綜貫「生滅</w:t>
      </w:r>
      <w:proofErr w:type="gramEnd"/>
      <w:r w:rsidRPr="00C962E6">
        <w:t>」與「</w:t>
      </w:r>
      <w:proofErr w:type="gramStart"/>
      <w:r w:rsidRPr="00C962E6">
        <w:t>不生滅</w:t>
      </w:r>
      <w:proofErr w:type="gramEnd"/>
      <w:r w:rsidRPr="00C962E6">
        <w:t>」的。</w:t>
      </w:r>
      <w:r w:rsidR="006D3A1B" w:rsidRPr="00C962E6">
        <w:rPr>
          <w:rStyle w:val="ab"/>
          <w:rFonts w:ascii="Times New Roman" w:hAnsi="Times New Roman" w:cs="Times New Roman"/>
        </w:rPr>
        <w:footnoteReference w:id="1"/>
      </w:r>
      <w:r w:rsidRPr="00C962E6">
        <w:rPr>
          <w:rFonts w:ascii="Times New Roman" w:hAnsi="Times New Roman" w:cs="Times New Roman"/>
        </w:rPr>
        <w:t xml:space="preserve"> </w:t>
      </w:r>
    </w:p>
    <w:p w:rsidR="00D950E9" w:rsidRPr="00C962E6" w:rsidRDefault="00C92546" w:rsidP="00393CEB">
      <w:pPr>
        <w:spacing w:beforeLines="50" w:before="180"/>
        <w:outlineLvl w:val="0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r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貳</w:t>
      </w:r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proofErr w:type="gramStart"/>
      <w:r w:rsidR="00D950E9"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引經證成</w:t>
      </w:r>
      <w:proofErr w:type="gramEnd"/>
      <w:r w:rsidR="00D950E9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緣起</w:t>
      </w:r>
      <w:proofErr w:type="gramStart"/>
      <w:r w:rsidR="00D950E9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綜貫生滅與</w:t>
      </w:r>
      <w:proofErr w:type="gramEnd"/>
      <w:r w:rsidR="00D950E9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不生滅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D46D73" w:rsidRPr="00C962E6">
        <w:rPr>
          <w:rFonts w:ascii="Times New Roman" w:hAnsi="Times New Roman" w:cs="Times New Roman"/>
          <w:sz w:val="20"/>
          <w:szCs w:val="20"/>
        </w:rPr>
        <w:t>pp.37-38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393CEB" w:rsidRPr="00C962E6" w:rsidRDefault="00C92546" w:rsidP="00E52CC9">
      <w:pPr>
        <w:ind w:firstLineChars="50" w:firstLine="100"/>
        <w:outlineLvl w:val="0"/>
        <w:rPr>
          <w:rFonts w:ascii="Times New Roman" w:hAnsi="Times New Roman" w:cs="Times New Roman"/>
          <w:b/>
        </w:rPr>
      </w:pPr>
      <w:r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（壹）</w:t>
      </w:r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「緣起」與「</w:t>
      </w:r>
      <w:proofErr w:type="gramStart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涅槃</w:t>
      </w:r>
      <w:proofErr w:type="gramEnd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」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D46D73" w:rsidRPr="00C962E6">
        <w:rPr>
          <w:rFonts w:ascii="Times New Roman" w:hAnsi="Times New Roman" w:cs="Times New Roman"/>
          <w:sz w:val="20"/>
          <w:szCs w:val="20"/>
        </w:rPr>
        <w:t>pp.37-38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393CEB" w:rsidRPr="00C962E6" w:rsidRDefault="00D46D73" w:rsidP="00E52CC9">
      <w:pPr>
        <w:ind w:firstLineChars="50" w:firstLine="120"/>
      </w:pPr>
      <w:r w:rsidRPr="00C962E6">
        <w:rPr>
          <w:rFonts w:hint="eastAsia"/>
        </w:rPr>
        <w:t>所以，這裡</w:t>
      </w:r>
      <w:r w:rsidR="00393CEB" w:rsidRPr="00C962E6">
        <w:rPr>
          <w:rFonts w:hint="eastAsia"/>
        </w:rPr>
        <w:t>再引經來說明。</w:t>
      </w:r>
    </w:p>
    <w:p w:rsidR="005D747D" w:rsidRPr="00C962E6" w:rsidRDefault="005D747D" w:rsidP="00E52CC9">
      <w:pPr>
        <w:ind w:leftChars="50" w:left="120"/>
      </w:pPr>
      <w:r w:rsidRPr="00C962E6">
        <w:t>《雜阿含</w:t>
      </w:r>
      <w:r w:rsidR="00DB7CAC" w:rsidRPr="00C962E6">
        <w:rPr>
          <w:rFonts w:hint="eastAsia"/>
        </w:rPr>
        <w:t>經</w:t>
      </w:r>
      <w:r w:rsidRPr="00C962E6">
        <w:t>》</w:t>
      </w:r>
      <w:r w:rsidR="0061793C" w:rsidRPr="00C962E6">
        <w:rPr>
          <w:rFonts w:ascii="Times New Roman" w:hAnsi="Times New Roman" w:cs="Times New Roman"/>
        </w:rPr>
        <w:t>293</w:t>
      </w:r>
      <w:r w:rsidRPr="00C962E6">
        <w:t>經，以緣起與</w:t>
      </w:r>
      <w:proofErr w:type="gramStart"/>
      <w:r w:rsidRPr="00C962E6">
        <w:t>涅槃對論</w:t>
      </w:r>
      <w:proofErr w:type="gramEnd"/>
      <w:r w:rsidRPr="00C962E6">
        <w:t>，</w:t>
      </w:r>
      <w:proofErr w:type="gramStart"/>
      <w:r w:rsidRPr="00C962E6">
        <w:t>而說都是</w:t>
      </w:r>
      <w:proofErr w:type="gramEnd"/>
      <w:r w:rsidRPr="00C962E6">
        <w:t>甚深的：「</w:t>
      </w:r>
      <w:r w:rsidRPr="00C962E6">
        <w:rPr>
          <w:rFonts w:ascii="標楷體" w:eastAsia="標楷體" w:hAnsi="標楷體"/>
        </w:rPr>
        <w:t>此甚深處，所謂緣起。</w:t>
      </w:r>
      <w:proofErr w:type="gramStart"/>
      <w:r w:rsidRPr="00C962E6">
        <w:rPr>
          <w:rFonts w:ascii="標楷體" w:eastAsia="標楷體" w:hAnsi="標楷體"/>
        </w:rPr>
        <w:t>倍復甚深難</w:t>
      </w:r>
      <w:proofErr w:type="gramEnd"/>
      <w:r w:rsidRPr="00C962E6">
        <w:rPr>
          <w:rFonts w:ascii="標楷體" w:eastAsia="標楷體" w:hAnsi="標楷體"/>
        </w:rPr>
        <w:t>見，所謂一切</w:t>
      </w:r>
      <w:proofErr w:type="gramStart"/>
      <w:r w:rsidRPr="00C962E6">
        <w:rPr>
          <w:rFonts w:ascii="標楷體" w:eastAsia="標楷體" w:hAnsi="標楷體"/>
        </w:rPr>
        <w:t>取離</w:t>
      </w:r>
      <w:r w:rsidR="00DB7CAC" w:rsidRPr="00C962E6">
        <w:rPr>
          <w:rFonts w:ascii="標楷體" w:eastAsia="標楷體" w:hAnsi="標楷體" w:hint="eastAsia"/>
        </w:rPr>
        <w:t>、</w:t>
      </w:r>
      <w:r w:rsidRPr="00C962E6">
        <w:rPr>
          <w:rFonts w:ascii="標楷體" w:eastAsia="標楷體" w:hAnsi="標楷體"/>
        </w:rPr>
        <w:t>愛盡</w:t>
      </w:r>
      <w:proofErr w:type="gramEnd"/>
      <w:r w:rsidR="00DB7CAC" w:rsidRPr="00C962E6">
        <w:rPr>
          <w:rFonts w:ascii="標楷體" w:eastAsia="標楷體" w:hAnsi="標楷體" w:hint="eastAsia"/>
        </w:rPr>
        <w:t>、</w:t>
      </w:r>
      <w:r w:rsidRPr="00C962E6">
        <w:rPr>
          <w:rFonts w:ascii="標楷體" w:eastAsia="標楷體" w:hAnsi="標楷體"/>
        </w:rPr>
        <w:t>無欲</w:t>
      </w:r>
      <w:proofErr w:type="gramStart"/>
      <w:r w:rsidR="00DB7CAC" w:rsidRPr="00C962E6">
        <w:rPr>
          <w:rFonts w:ascii="標楷體" w:eastAsia="標楷體" w:hAnsi="標楷體" w:hint="eastAsia"/>
        </w:rPr>
        <w:t>、</w:t>
      </w:r>
      <w:r w:rsidRPr="00C962E6">
        <w:rPr>
          <w:rFonts w:ascii="標楷體" w:eastAsia="標楷體" w:hAnsi="標楷體"/>
        </w:rPr>
        <w:t>寂滅</w:t>
      </w:r>
      <w:r w:rsidR="00DB7CAC" w:rsidRPr="00C962E6">
        <w:rPr>
          <w:rFonts w:ascii="標楷體" w:eastAsia="標楷體" w:hAnsi="標楷體" w:hint="eastAsia"/>
        </w:rPr>
        <w:t>、</w:t>
      </w:r>
      <w:r w:rsidRPr="00C962E6">
        <w:rPr>
          <w:rFonts w:ascii="標楷體" w:eastAsia="標楷體" w:hAnsi="標楷體"/>
        </w:rPr>
        <w:t>涅槃</w:t>
      </w:r>
      <w:proofErr w:type="gramEnd"/>
      <w:r w:rsidRPr="00C962E6">
        <w:rPr>
          <w:rFonts w:ascii="標楷體" w:eastAsia="標楷體" w:hAnsi="標楷體"/>
        </w:rPr>
        <w:t>。如此二法，謂有為</w:t>
      </w:r>
      <w:r w:rsidR="00DB7CAC" w:rsidRPr="00C962E6">
        <w:rPr>
          <w:rFonts w:ascii="標楷體" w:eastAsia="標楷體" w:hAnsi="標楷體" w:hint="eastAsia"/>
        </w:rPr>
        <w:t>、</w:t>
      </w:r>
      <w:r w:rsidRPr="00C962E6">
        <w:rPr>
          <w:rFonts w:ascii="標楷體" w:eastAsia="標楷體" w:hAnsi="標楷體"/>
        </w:rPr>
        <w:t>無為。有為者，若生、若住、</w:t>
      </w:r>
      <w:proofErr w:type="gramStart"/>
      <w:r w:rsidRPr="00C962E6">
        <w:rPr>
          <w:rFonts w:ascii="標楷體" w:eastAsia="標楷體" w:hAnsi="標楷體"/>
        </w:rPr>
        <w:t>若異、若滅</w:t>
      </w:r>
      <w:proofErr w:type="gramEnd"/>
      <w:r w:rsidRPr="00C962E6">
        <w:rPr>
          <w:rFonts w:ascii="標楷體" w:eastAsia="標楷體" w:hAnsi="標楷體"/>
        </w:rPr>
        <w:t>。無為者，不生、不住、</w:t>
      </w:r>
      <w:proofErr w:type="gramStart"/>
      <w:r w:rsidRPr="00C962E6">
        <w:rPr>
          <w:rFonts w:ascii="標楷體" w:eastAsia="標楷體" w:hAnsi="標楷體"/>
        </w:rPr>
        <w:t>不</w:t>
      </w:r>
      <w:proofErr w:type="gramEnd"/>
      <w:r w:rsidRPr="00C962E6">
        <w:rPr>
          <w:rFonts w:ascii="標楷體" w:eastAsia="標楷體" w:hAnsi="標楷體"/>
        </w:rPr>
        <w:t>異、不滅</w:t>
      </w:r>
      <w:r w:rsidR="00DB7CAC" w:rsidRPr="00C962E6">
        <w:t>。</w:t>
      </w:r>
      <w:r w:rsidRPr="00C962E6">
        <w:t>」</w:t>
      </w:r>
      <w:r w:rsidR="00DF645F" w:rsidRPr="00C962E6">
        <w:rPr>
          <w:rStyle w:val="ab"/>
          <w:rFonts w:ascii="Times New Roman" w:hAnsi="Times New Roman" w:cs="Times New Roman"/>
        </w:rPr>
        <w:footnoteReference w:id="2"/>
      </w:r>
      <w:r w:rsidRPr="00C962E6">
        <w:t>這說明在有為的緣起</w:t>
      </w:r>
      <w:proofErr w:type="gramStart"/>
      <w:r w:rsidRPr="00C962E6">
        <w:t>以外，</w:t>
      </w:r>
      <w:proofErr w:type="gramEnd"/>
      <w:r w:rsidRPr="00C962E6">
        <w:t>還有更</w:t>
      </w:r>
      <w:proofErr w:type="gramStart"/>
      <w:r w:rsidRPr="00C962E6">
        <w:t>甚深難見</w:t>
      </w:r>
      <w:proofErr w:type="gramEnd"/>
      <w:r w:rsidRPr="00C962E6">
        <w:t>的，即離一切</w:t>
      </w:r>
      <w:proofErr w:type="gramStart"/>
      <w:r w:rsidRPr="00C962E6">
        <w:t>戲論的涅槃</w:t>
      </w:r>
      <w:proofErr w:type="gramEnd"/>
      <w:r w:rsidRPr="00C962E6">
        <w:t>寂滅</w:t>
      </w:r>
      <w:proofErr w:type="gramStart"/>
      <w:r w:rsidRPr="00C962E6">
        <w:t>──</w:t>
      </w:r>
      <w:r w:rsidR="0061793C" w:rsidRPr="00C962E6">
        <w:t>──</w:t>
      </w:r>
      <w:proofErr w:type="gramEnd"/>
      <w:r w:rsidRPr="00C962E6">
        <w:t>無為。</w:t>
      </w:r>
      <w:r w:rsidRPr="00C962E6">
        <w:rPr>
          <w:rFonts w:ascii="Times New Roman" w:hAnsi="Times New Roman" w:cs="Times New Roman"/>
        </w:rPr>
        <w:t xml:space="preserve"> </w:t>
      </w:r>
    </w:p>
    <w:p w:rsidR="005D747D" w:rsidRPr="00C962E6" w:rsidRDefault="00C92546" w:rsidP="004A2036">
      <w:pPr>
        <w:spacing w:beforeLines="50" w:before="180"/>
        <w:ind w:firstLineChars="50" w:firstLine="100"/>
        <w:outlineLvl w:val="0"/>
        <w:rPr>
          <w:rFonts w:ascii="Times New Roman" w:hAnsi="Times New Roman" w:cs="Times New Roman"/>
          <w:b/>
          <w:sz w:val="20"/>
          <w:szCs w:val="26"/>
        </w:rPr>
      </w:pPr>
      <w:r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（貳）</w:t>
      </w:r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「緣起」與「</w:t>
      </w:r>
      <w:proofErr w:type="gramStart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緣生</w:t>
      </w:r>
      <w:proofErr w:type="gramEnd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」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D46D73" w:rsidRPr="00C962E6">
        <w:rPr>
          <w:rFonts w:ascii="Times New Roman" w:hAnsi="Times New Roman" w:cs="Times New Roman"/>
          <w:sz w:val="20"/>
          <w:szCs w:val="20"/>
        </w:rPr>
        <w:t>p.38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C962E6" w:rsidRDefault="00C92546" w:rsidP="004A2036">
      <w:pPr>
        <w:ind w:leftChars="50" w:left="120" w:firstLineChars="50" w:firstLine="10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《阿含經》之教說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D46D73" w:rsidRPr="00C962E6">
        <w:rPr>
          <w:rFonts w:ascii="Times New Roman" w:hAnsi="Times New Roman" w:cs="Times New Roman"/>
          <w:sz w:val="20"/>
          <w:szCs w:val="20"/>
        </w:rPr>
        <w:t>p.38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C962E6" w:rsidRDefault="00393CEB" w:rsidP="00E52CC9">
      <w:pPr>
        <w:ind w:leftChars="100" w:left="240"/>
        <w:outlineLvl w:val="1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 w:hint="eastAsia"/>
        </w:rPr>
        <w:t>又</w:t>
      </w:r>
      <w:r w:rsidR="005D747D" w:rsidRPr="00C962E6">
        <w:rPr>
          <w:rFonts w:ascii="Times New Roman" w:hAnsi="Times New Roman" w:cs="Times New Roman"/>
        </w:rPr>
        <w:t>《雜阿含</w:t>
      </w:r>
      <w:r w:rsidR="00DB7CAC" w:rsidRPr="00C962E6">
        <w:rPr>
          <w:rFonts w:ascii="Times New Roman" w:hAnsi="Times New Roman" w:cs="Times New Roman" w:hint="eastAsia"/>
        </w:rPr>
        <w:t>經</w:t>
      </w:r>
      <w:r w:rsidR="005D747D" w:rsidRPr="00C962E6">
        <w:rPr>
          <w:rFonts w:ascii="Times New Roman" w:hAnsi="Times New Roman" w:cs="Times New Roman"/>
        </w:rPr>
        <w:t>》</w:t>
      </w:r>
      <w:r w:rsidR="0061793C" w:rsidRPr="00C962E6">
        <w:rPr>
          <w:rFonts w:ascii="Times New Roman" w:hAnsi="Times New Roman" w:cs="Times New Roman" w:hint="eastAsia"/>
        </w:rPr>
        <w:t>296</w:t>
      </w:r>
      <w:r w:rsidR="005D747D" w:rsidRPr="00C962E6">
        <w:rPr>
          <w:rFonts w:ascii="Times New Roman" w:hAnsi="Times New Roman" w:cs="Times New Roman"/>
        </w:rPr>
        <w:t>經</w:t>
      </w:r>
      <w:r w:rsidR="00DF645F" w:rsidRPr="00C962E6">
        <w:rPr>
          <w:rStyle w:val="ab"/>
          <w:rFonts w:ascii="Times New Roman" w:hAnsi="Times New Roman" w:cs="Times New Roman"/>
        </w:rPr>
        <w:footnoteReference w:id="3"/>
      </w:r>
      <w:r w:rsidR="005D747D" w:rsidRPr="00C962E6">
        <w:rPr>
          <w:rFonts w:ascii="Times New Roman" w:hAnsi="Times New Roman" w:cs="Times New Roman"/>
        </w:rPr>
        <w:t>，說緣起</w:t>
      </w:r>
      <w:proofErr w:type="gramStart"/>
      <w:r w:rsidR="005D747D" w:rsidRPr="00C962E6">
        <w:rPr>
          <w:rFonts w:ascii="Times New Roman" w:hAnsi="Times New Roman" w:cs="Times New Roman"/>
        </w:rPr>
        <w:t>與緣生</w:t>
      </w:r>
      <w:proofErr w:type="gramEnd"/>
      <w:r w:rsidR="005D747D" w:rsidRPr="00C962E6">
        <w:rPr>
          <w:rFonts w:ascii="Times New Roman" w:hAnsi="Times New Roman" w:cs="Times New Roman"/>
        </w:rPr>
        <w:t>。「緣起</w:t>
      </w:r>
      <w:proofErr w:type="gramStart"/>
      <w:r w:rsidR="00E16852" w:rsidRPr="00C962E6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="00E84F6E" w:rsidRPr="00C962E6">
        <w:rPr>
          <w:rFonts w:ascii="Times New Roman" w:hAnsi="Times New Roman" w:cs="Times New Roman"/>
        </w:rPr>
        <w:t>pratītya-samutpāda</w:t>
      </w:r>
      <w:proofErr w:type="spellEnd"/>
      <w:r w:rsidR="00E16852" w:rsidRPr="00C962E6">
        <w:rPr>
          <w:rFonts w:ascii="Times New Roman" w:hAnsi="Times New Roman" w:cs="Times New Roman" w:hint="eastAsia"/>
        </w:rPr>
        <w:t>）</w:t>
      </w:r>
      <w:r w:rsidR="005D747D" w:rsidRPr="00C962E6">
        <w:rPr>
          <w:rFonts w:ascii="Times New Roman" w:hAnsi="Times New Roman" w:cs="Times New Roman"/>
        </w:rPr>
        <w:t>」即相依相緣而</w:t>
      </w:r>
      <w:r w:rsidR="005D747D" w:rsidRPr="00C962E6">
        <w:rPr>
          <w:rFonts w:ascii="Times New Roman" w:hAnsi="Times New Roman" w:cs="Times New Roman"/>
        </w:rPr>
        <w:lastRenderedPageBreak/>
        <w:t>起的</w:t>
      </w:r>
      <w:r w:rsidR="0061793C" w:rsidRPr="00C962E6">
        <w:rPr>
          <w:rFonts w:asciiTheme="minorEastAsia" w:hAnsiTheme="minorEastAsia" w:cs="Times New Roman" w:hint="eastAsia"/>
        </w:rPr>
        <w:t>，原語是動詞</w:t>
      </w:r>
      <w:r w:rsidR="005D747D" w:rsidRPr="00C962E6">
        <w:rPr>
          <w:rFonts w:ascii="Times New Roman" w:hAnsi="Times New Roman" w:cs="Times New Roman"/>
        </w:rPr>
        <w:t>。「緣生</w:t>
      </w:r>
      <w:proofErr w:type="gramStart"/>
      <w:r w:rsidR="00E16852" w:rsidRPr="00C962E6">
        <w:rPr>
          <w:rFonts w:asciiTheme="minorEastAsia" w:hAnsiTheme="minorEastAsia" w:cs="Times New Roman" w:hint="eastAsia"/>
        </w:rPr>
        <w:t>（</w:t>
      </w:r>
      <w:proofErr w:type="spellStart"/>
      <w:proofErr w:type="gramEnd"/>
      <w:r w:rsidR="00E84F6E" w:rsidRPr="00C962E6">
        <w:rPr>
          <w:rFonts w:ascii="Times New Roman" w:hAnsi="Times New Roman" w:cs="Times New Roman"/>
        </w:rPr>
        <w:t>pratītyasamutpanna</w:t>
      </w:r>
      <w:proofErr w:type="spellEnd"/>
      <w:r w:rsidR="00E16852" w:rsidRPr="00C962E6">
        <w:rPr>
          <w:rFonts w:ascii="新細明體" w:eastAsia="新細明體" w:hAnsi="新細明體" w:cs="Times New Roman" w:hint="eastAsia"/>
        </w:rPr>
        <w:t>）</w:t>
      </w:r>
      <w:r w:rsidR="005D747D" w:rsidRPr="00C962E6">
        <w:rPr>
          <w:rFonts w:ascii="Times New Roman" w:hAnsi="Times New Roman" w:cs="Times New Roman"/>
        </w:rPr>
        <w:t>」是</w:t>
      </w:r>
      <w:r w:rsidR="00DB7CAC" w:rsidRPr="00C962E6">
        <w:rPr>
          <w:rFonts w:ascii="Times New Roman" w:hAnsi="Times New Roman" w:cs="Times New Roman"/>
        </w:rPr>
        <w:t>被動詞的過去格，即被生而已生的，所以玄奘譯作「緣已生法」。經文</w:t>
      </w:r>
      <w:r w:rsidR="005D747D" w:rsidRPr="00C962E6">
        <w:rPr>
          <w:rFonts w:ascii="Times New Roman" w:hAnsi="Times New Roman" w:cs="Times New Roman"/>
        </w:rPr>
        <w:t>以緣起與</w:t>
      </w:r>
      <w:proofErr w:type="gramStart"/>
      <w:r w:rsidR="005D747D" w:rsidRPr="00C962E6">
        <w:rPr>
          <w:rFonts w:ascii="Times New Roman" w:hAnsi="Times New Roman" w:cs="Times New Roman"/>
        </w:rPr>
        <w:t>緣生對論</w:t>
      </w:r>
      <w:proofErr w:type="gramEnd"/>
      <w:r w:rsidR="005D747D" w:rsidRPr="00C962E6">
        <w:rPr>
          <w:rFonts w:ascii="Times New Roman" w:hAnsi="Times New Roman" w:cs="Times New Roman"/>
        </w:rPr>
        <w:t>，而論到內容，卻都是「此</w:t>
      </w:r>
      <w:proofErr w:type="gramStart"/>
      <w:r w:rsidR="005D747D" w:rsidRPr="00C962E6">
        <w:rPr>
          <w:rFonts w:ascii="Times New Roman" w:hAnsi="Times New Roman" w:cs="Times New Roman"/>
        </w:rPr>
        <w:t>有故彼</w:t>
      </w:r>
      <w:proofErr w:type="gramEnd"/>
      <w:r w:rsidR="005D747D" w:rsidRPr="00C962E6">
        <w:rPr>
          <w:rFonts w:ascii="Times New Roman" w:hAnsi="Times New Roman" w:cs="Times New Roman"/>
        </w:rPr>
        <w:t>有，此</w:t>
      </w:r>
      <w:proofErr w:type="gramStart"/>
      <w:r w:rsidR="005D747D" w:rsidRPr="00C962E6">
        <w:rPr>
          <w:rFonts w:ascii="Times New Roman" w:hAnsi="Times New Roman" w:cs="Times New Roman"/>
        </w:rPr>
        <w:t>生故彼生</w:t>
      </w:r>
      <w:proofErr w:type="gramEnd"/>
      <w:r w:rsidR="005D747D" w:rsidRPr="00C962E6">
        <w:rPr>
          <w:rFonts w:ascii="Times New Roman" w:hAnsi="Times New Roman" w:cs="Times New Roman"/>
        </w:rPr>
        <w:t>」的十二支，成為</w:t>
      </w:r>
      <w:proofErr w:type="gramStart"/>
      <w:r w:rsidR="005D747D" w:rsidRPr="00C962E6">
        <w:rPr>
          <w:rFonts w:ascii="Times New Roman" w:hAnsi="Times New Roman" w:cs="Times New Roman"/>
        </w:rPr>
        <w:t>學派間的難題</w:t>
      </w:r>
      <w:proofErr w:type="gramEnd"/>
      <w:r w:rsidR="005D747D" w:rsidRPr="00C962E6">
        <w:rPr>
          <w:rFonts w:ascii="Times New Roman" w:hAnsi="Times New Roman" w:cs="Times New Roman"/>
        </w:rPr>
        <w:t>。</w:t>
      </w:r>
      <w:r w:rsidR="00C16B66" w:rsidRPr="00C962E6">
        <w:rPr>
          <w:rStyle w:val="ab"/>
          <w:rFonts w:ascii="Times New Roman" w:hAnsi="Times New Roman" w:cs="Times New Roman"/>
        </w:rPr>
        <w:footnoteReference w:id="4"/>
      </w:r>
      <w:r w:rsidR="005D747D" w:rsidRPr="00C962E6">
        <w:rPr>
          <w:rFonts w:ascii="Times New Roman" w:hAnsi="Times New Roman" w:cs="Times New Roman"/>
        </w:rPr>
        <w:t xml:space="preserve"> </w:t>
      </w:r>
    </w:p>
    <w:p w:rsidR="005D747D" w:rsidRPr="00C962E6" w:rsidRDefault="00C92546" w:rsidP="00A3377E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</w:rPr>
      </w:pPr>
      <w:r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薩婆多部</w:t>
      </w:r>
      <w:proofErr w:type="gramEnd"/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：因名緣起，</w:t>
      </w:r>
      <w:proofErr w:type="gramStart"/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果名緣生</w:t>
      </w:r>
      <w:r w:rsidR="0061793C" w:rsidRPr="00C962E6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61793C" w:rsidRPr="00C962E6">
        <w:rPr>
          <w:rFonts w:ascii="Times New Roman" w:hAnsi="Times New Roman" w:cs="Times New Roman" w:hint="eastAsia"/>
          <w:sz w:val="20"/>
          <w:szCs w:val="20"/>
        </w:rPr>
        <w:t>p.38</w:t>
      </w:r>
      <w:proofErr w:type="gramStart"/>
      <w:r w:rsidR="0061793C" w:rsidRPr="00C962E6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904BB6" w:rsidRPr="00C962E6" w:rsidRDefault="00DB7CAC" w:rsidP="00E52CC9">
      <w:pPr>
        <w:ind w:leftChars="100" w:left="240"/>
        <w:outlineLvl w:val="1"/>
        <w:rPr>
          <w:rFonts w:ascii="Times New Roman" w:hAnsi="Times New Roman" w:cs="Times New Roman"/>
        </w:rPr>
      </w:pPr>
      <w:proofErr w:type="gramStart"/>
      <w:r w:rsidRPr="00C962E6">
        <w:rPr>
          <w:rFonts w:ascii="Times New Roman" w:hAnsi="Times New Roman" w:cs="Times New Roman"/>
        </w:rPr>
        <w:t>薩婆多部依</w:t>
      </w:r>
      <w:proofErr w:type="gramEnd"/>
      <w:r w:rsidRPr="00C962E6">
        <w:rPr>
          <w:rFonts w:ascii="Times New Roman" w:hAnsi="Times New Roman" w:cs="Times New Roman"/>
        </w:rPr>
        <w:t>緣起是主動</w:t>
      </w:r>
      <w:r w:rsidRPr="00C962E6">
        <w:rPr>
          <w:rFonts w:ascii="Times New Roman" w:hAnsi="Times New Roman" w:cs="Times New Roman" w:hint="eastAsia"/>
        </w:rPr>
        <w:t>、</w:t>
      </w:r>
      <w:proofErr w:type="gramStart"/>
      <w:r w:rsidR="005D747D" w:rsidRPr="00C962E6">
        <w:rPr>
          <w:rFonts w:ascii="Times New Roman" w:hAnsi="Times New Roman" w:cs="Times New Roman"/>
        </w:rPr>
        <w:t>緣已生</w:t>
      </w:r>
      <w:proofErr w:type="gramEnd"/>
      <w:r w:rsidR="005D747D" w:rsidRPr="00C962E6">
        <w:rPr>
          <w:rFonts w:ascii="Times New Roman" w:hAnsi="Times New Roman" w:cs="Times New Roman"/>
        </w:rPr>
        <w:t>是被動的差別，說</w:t>
      </w:r>
      <w:r w:rsidRPr="00C962E6">
        <w:rPr>
          <w:rFonts w:ascii="Times New Roman" w:hAnsi="Times New Roman" w:cs="Times New Roman" w:hint="eastAsia"/>
        </w:rPr>
        <w:t>：</w:t>
      </w:r>
      <w:r w:rsidR="005D747D" w:rsidRPr="00C962E6">
        <w:rPr>
          <w:rFonts w:ascii="Times New Roman" w:hAnsi="Times New Roman" w:cs="Times New Roman"/>
        </w:rPr>
        <w:t>因名緣起，</w:t>
      </w:r>
      <w:proofErr w:type="gramStart"/>
      <w:r w:rsidR="005D747D" w:rsidRPr="00C962E6">
        <w:rPr>
          <w:rFonts w:ascii="Times New Roman" w:hAnsi="Times New Roman" w:cs="Times New Roman"/>
        </w:rPr>
        <w:t>果名緣生</w:t>
      </w:r>
      <w:proofErr w:type="gramEnd"/>
      <w:r w:rsidR="005D747D" w:rsidRPr="00C962E6">
        <w:rPr>
          <w:rFonts w:ascii="Times New Roman" w:hAnsi="Times New Roman" w:cs="Times New Roman"/>
        </w:rPr>
        <w:t>。</w:t>
      </w:r>
      <w:r w:rsidR="00C16B66" w:rsidRPr="00C962E6">
        <w:rPr>
          <w:rStyle w:val="ab"/>
          <w:rFonts w:ascii="Times New Roman" w:hAnsi="Times New Roman" w:cs="Times New Roman"/>
        </w:rPr>
        <w:footnoteReference w:id="5"/>
      </w:r>
      <w:r w:rsidR="00904BB6" w:rsidRPr="00C962E6">
        <w:rPr>
          <w:rFonts w:ascii="Times New Roman" w:hAnsi="Times New Roman" w:cs="Times New Roman" w:hint="eastAsia"/>
        </w:rPr>
        <w:t>即從無</w:t>
      </w:r>
      <w:proofErr w:type="gramStart"/>
      <w:r w:rsidR="00904BB6" w:rsidRPr="00C962E6">
        <w:rPr>
          <w:rFonts w:ascii="Times New Roman" w:hAnsi="Times New Roman" w:cs="Times New Roman" w:hint="eastAsia"/>
        </w:rPr>
        <w:t>明緣行，行緣識</w:t>
      </w:r>
      <w:proofErr w:type="gramEnd"/>
      <w:r w:rsidRPr="00C962E6">
        <w:rPr>
          <w:rFonts w:ascii="Times New Roman" w:hAnsi="Times New Roman" w:cs="Times New Roman" w:hint="eastAsia"/>
        </w:rPr>
        <w:t>，</w:t>
      </w:r>
      <w:r w:rsidR="00904BB6" w:rsidRPr="00C962E6">
        <w:rPr>
          <w:rFonts w:ascii="Times New Roman" w:hAnsi="Times New Roman" w:cs="Times New Roman" w:hint="eastAsia"/>
        </w:rPr>
        <w:t>乃至</w:t>
      </w:r>
      <w:proofErr w:type="gramStart"/>
      <w:r w:rsidR="00904BB6" w:rsidRPr="00C962E6">
        <w:rPr>
          <w:rFonts w:ascii="Times New Roman" w:hAnsi="Times New Roman" w:cs="Times New Roman" w:hint="eastAsia"/>
        </w:rPr>
        <w:t>生緣老</w:t>
      </w:r>
      <w:proofErr w:type="gramEnd"/>
      <w:r w:rsidR="00904BB6" w:rsidRPr="00C962E6">
        <w:rPr>
          <w:rFonts w:ascii="Times New Roman" w:hAnsi="Times New Roman" w:cs="Times New Roman" w:hint="eastAsia"/>
        </w:rPr>
        <w:t>死，凡</w:t>
      </w:r>
      <w:proofErr w:type="gramStart"/>
      <w:r w:rsidR="00904BB6" w:rsidRPr="00C962E6">
        <w:rPr>
          <w:rFonts w:ascii="Times New Roman" w:hAnsi="Times New Roman" w:cs="Times New Roman" w:hint="eastAsia"/>
          <w:b/>
        </w:rPr>
        <w:t>為緣能起</w:t>
      </w:r>
      <w:proofErr w:type="gramEnd"/>
      <w:r w:rsidR="00904BB6" w:rsidRPr="00C962E6">
        <w:rPr>
          <w:rFonts w:ascii="Times New Roman" w:hAnsi="Times New Roman" w:cs="Times New Roman" w:hint="eastAsia"/>
          <w:b/>
        </w:rPr>
        <w:t>的</w:t>
      </w:r>
      <w:proofErr w:type="gramStart"/>
      <w:r w:rsidR="00904BB6" w:rsidRPr="00C962E6">
        <w:rPr>
          <w:rFonts w:ascii="Times New Roman" w:hAnsi="Times New Roman" w:cs="Times New Roman" w:hint="eastAsia"/>
          <w:b/>
        </w:rPr>
        <w:t>因</w:t>
      </w:r>
      <w:r w:rsidR="00904BB6" w:rsidRPr="00C962E6">
        <w:rPr>
          <w:rFonts w:ascii="Times New Roman" w:hAnsi="Times New Roman" w:cs="Times New Roman" w:hint="eastAsia"/>
        </w:rPr>
        <w:t>說為</w:t>
      </w:r>
      <w:r w:rsidR="00904BB6" w:rsidRPr="00C962E6">
        <w:rPr>
          <w:rFonts w:ascii="Times New Roman" w:hAnsi="Times New Roman" w:cs="Times New Roman" w:hint="eastAsia"/>
          <w:b/>
        </w:rPr>
        <w:t>緣起</w:t>
      </w:r>
      <w:proofErr w:type="gramEnd"/>
      <w:r w:rsidR="00904BB6" w:rsidRPr="00C962E6">
        <w:rPr>
          <w:rFonts w:ascii="Times New Roman" w:hAnsi="Times New Roman" w:cs="Times New Roman" w:hint="eastAsia"/>
        </w:rPr>
        <w:t>，</w:t>
      </w:r>
      <w:proofErr w:type="gramStart"/>
      <w:r w:rsidR="00904BB6" w:rsidRPr="00C962E6">
        <w:rPr>
          <w:rFonts w:ascii="Times New Roman" w:hAnsi="Times New Roman" w:cs="Times New Roman" w:hint="eastAsia"/>
          <w:b/>
        </w:rPr>
        <w:t>從緣所</w:t>
      </w:r>
      <w:proofErr w:type="gramEnd"/>
      <w:r w:rsidR="00904BB6" w:rsidRPr="00C962E6">
        <w:rPr>
          <w:rFonts w:ascii="Times New Roman" w:hAnsi="Times New Roman" w:cs="Times New Roman" w:hint="eastAsia"/>
          <w:b/>
        </w:rPr>
        <w:t>生的果</w:t>
      </w:r>
      <w:proofErr w:type="gramStart"/>
      <w:r w:rsidR="00904BB6" w:rsidRPr="00C962E6">
        <w:rPr>
          <w:rFonts w:ascii="Times New Roman" w:hAnsi="Times New Roman" w:cs="Times New Roman" w:hint="eastAsia"/>
        </w:rPr>
        <w:t>說為</w:t>
      </w:r>
      <w:r w:rsidR="00904BB6" w:rsidRPr="00C962E6">
        <w:rPr>
          <w:rFonts w:ascii="Times New Roman" w:hAnsi="Times New Roman" w:cs="Times New Roman" w:hint="eastAsia"/>
          <w:b/>
        </w:rPr>
        <w:t>緣生</w:t>
      </w:r>
      <w:proofErr w:type="gramEnd"/>
      <w:r w:rsidR="00904BB6" w:rsidRPr="00C962E6">
        <w:rPr>
          <w:rFonts w:ascii="Times New Roman" w:hAnsi="Times New Roman" w:cs="Times New Roman" w:hint="eastAsia"/>
        </w:rPr>
        <w:t>。緣起、</w:t>
      </w:r>
      <w:proofErr w:type="gramStart"/>
      <w:r w:rsidR="00904BB6" w:rsidRPr="00C962E6">
        <w:rPr>
          <w:rFonts w:ascii="Times New Roman" w:hAnsi="Times New Roman" w:cs="Times New Roman" w:hint="eastAsia"/>
        </w:rPr>
        <w:t>緣生</w:t>
      </w:r>
      <w:proofErr w:type="gramEnd"/>
      <w:r w:rsidR="00904BB6" w:rsidRPr="00C962E6">
        <w:rPr>
          <w:rFonts w:ascii="Times New Roman" w:hAnsi="Times New Roman" w:cs="Times New Roman" w:hint="eastAsia"/>
        </w:rPr>
        <w:t>，解說為能生</w:t>
      </w:r>
      <w:r w:rsidRPr="00C962E6">
        <w:rPr>
          <w:rFonts w:ascii="Times New Roman" w:hAnsi="Times New Roman" w:cs="Times New Roman" w:hint="eastAsia"/>
        </w:rPr>
        <w:t>、</w:t>
      </w:r>
      <w:r w:rsidR="00904BB6" w:rsidRPr="00C962E6">
        <w:rPr>
          <w:rFonts w:ascii="Times New Roman" w:hAnsi="Times New Roman" w:cs="Times New Roman" w:hint="eastAsia"/>
        </w:rPr>
        <w:t>所生的因果</w:t>
      </w:r>
      <w:r w:rsidR="00A82684" w:rsidRPr="00C962E6">
        <w:rPr>
          <w:rFonts w:asciiTheme="minorEastAsia" w:hAnsiTheme="minorEastAsia" w:cs="Times New Roman" w:hint="eastAsia"/>
        </w:rPr>
        <w:t>。</w:t>
      </w:r>
    </w:p>
    <w:p w:rsidR="005D747D" w:rsidRPr="00C962E6" w:rsidRDefault="00C92546" w:rsidP="00D711A0">
      <w:pPr>
        <w:spacing w:beforeLines="30" w:before="108"/>
        <w:ind w:leftChars="50" w:left="120"/>
        <w:outlineLvl w:val="1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大眾部</w:t>
      </w:r>
      <w:r w:rsidR="00E52CC9"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緣起</w:t>
      </w:r>
      <w:proofErr w:type="gramStart"/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是遍通的</w:t>
      </w:r>
      <w:proofErr w:type="gramEnd"/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proofErr w:type="gramStart"/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不生滅的</w:t>
      </w:r>
      <w:proofErr w:type="gramEnd"/>
      <w:r w:rsidR="00E52CC9"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</w:t>
      </w:r>
      <w:proofErr w:type="gramStart"/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緣生是</w:t>
      </w:r>
      <w:proofErr w:type="gramEnd"/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個別的，</w:t>
      </w:r>
      <w:proofErr w:type="gramStart"/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生滅的</w:t>
      </w:r>
      <w:r w:rsidR="0061793C" w:rsidRPr="00C962E6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61793C" w:rsidRPr="00C962E6">
        <w:rPr>
          <w:rFonts w:ascii="Times New Roman" w:hAnsi="Times New Roman" w:cs="Times New Roman" w:hint="eastAsia"/>
          <w:sz w:val="20"/>
          <w:szCs w:val="20"/>
        </w:rPr>
        <w:t>p.38</w:t>
      </w:r>
      <w:proofErr w:type="gramStart"/>
      <w:r w:rsidR="0061793C" w:rsidRPr="00C962E6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5D747D" w:rsidRPr="00C962E6" w:rsidRDefault="005D747D" w:rsidP="00E52CC9">
      <w:pPr>
        <w:ind w:leftChars="100" w:left="240"/>
        <w:outlineLvl w:val="1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大眾部留意經中說緣起是「</w:t>
      </w:r>
      <w:proofErr w:type="gramStart"/>
      <w:r w:rsidRPr="00C962E6">
        <w:rPr>
          <w:rFonts w:ascii="標楷體" w:eastAsia="標楷體" w:hAnsi="標楷體" w:cs="Times New Roman"/>
        </w:rPr>
        <w:t>若佛出世</w:t>
      </w:r>
      <w:proofErr w:type="gramEnd"/>
      <w:r w:rsidRPr="00C962E6">
        <w:rPr>
          <w:rFonts w:ascii="標楷體" w:eastAsia="標楷體" w:hAnsi="標楷體" w:cs="Times New Roman"/>
        </w:rPr>
        <w:t>，若</w:t>
      </w:r>
      <w:proofErr w:type="gramStart"/>
      <w:r w:rsidRPr="00C962E6">
        <w:rPr>
          <w:rFonts w:ascii="標楷體" w:eastAsia="標楷體" w:hAnsi="標楷體" w:cs="Times New Roman"/>
        </w:rPr>
        <w:t>不</w:t>
      </w:r>
      <w:proofErr w:type="gramEnd"/>
      <w:r w:rsidRPr="00C962E6">
        <w:rPr>
          <w:rFonts w:ascii="標楷體" w:eastAsia="標楷體" w:hAnsi="標楷體" w:cs="Times New Roman"/>
        </w:rPr>
        <w:t>出世，法性、法住、法界常住</w:t>
      </w:r>
      <w:r w:rsidRPr="00C962E6">
        <w:rPr>
          <w:rFonts w:ascii="Times New Roman" w:hAnsi="Times New Roman" w:cs="Times New Roman"/>
        </w:rPr>
        <w:t>」</w:t>
      </w:r>
      <w:r w:rsidR="00C16B66" w:rsidRPr="00C962E6">
        <w:rPr>
          <w:rStyle w:val="ab"/>
          <w:rFonts w:ascii="Times New Roman" w:hAnsi="Times New Roman" w:cs="Times New Roman"/>
        </w:rPr>
        <w:footnoteReference w:id="6"/>
      </w:r>
      <w:r w:rsidR="00030E8E" w:rsidRPr="00C962E6">
        <w:rPr>
          <w:rFonts w:ascii="Times New Roman" w:hAnsi="Times New Roman" w:cs="Times New Roman"/>
        </w:rPr>
        <w:t>的特點，所以說</w:t>
      </w:r>
      <w:r w:rsidR="00030E8E" w:rsidRPr="00C962E6">
        <w:rPr>
          <w:rFonts w:ascii="Times New Roman" w:hAnsi="Times New Roman" w:cs="Times New Roman" w:hint="eastAsia"/>
        </w:rPr>
        <w:t>：</w:t>
      </w:r>
    </w:p>
    <w:p w:rsidR="005D747D" w:rsidRPr="00C962E6" w:rsidRDefault="005D747D" w:rsidP="00393CEB">
      <w:pPr>
        <w:ind w:leftChars="100" w:left="240"/>
        <w:outlineLvl w:val="2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各</w:t>
      </w:r>
      <w:proofErr w:type="gramStart"/>
      <w:r w:rsidRPr="00C962E6">
        <w:rPr>
          <w:rFonts w:ascii="Times New Roman" w:hAnsi="Times New Roman" w:cs="Times New Roman"/>
        </w:rPr>
        <w:t>各</w:t>
      </w:r>
      <w:proofErr w:type="gramEnd"/>
      <w:r w:rsidRPr="00C962E6">
        <w:rPr>
          <w:rFonts w:ascii="Times New Roman" w:hAnsi="Times New Roman" w:cs="Times New Roman"/>
        </w:rPr>
        <w:t>因果的事實</w:t>
      </w:r>
      <w:proofErr w:type="gramStart"/>
      <w:r w:rsidRPr="00C962E6">
        <w:rPr>
          <w:rFonts w:ascii="Times New Roman" w:hAnsi="Times New Roman" w:cs="Times New Roman"/>
        </w:rPr>
        <w:t>為</w:t>
      </w:r>
      <w:r w:rsidRPr="00C962E6">
        <w:rPr>
          <w:rFonts w:ascii="Times New Roman" w:hAnsi="Times New Roman" w:cs="Times New Roman"/>
          <w:b/>
        </w:rPr>
        <w:t>緣生</w:t>
      </w:r>
      <w:proofErr w:type="gramEnd"/>
      <w:r w:rsidRPr="00C962E6">
        <w:rPr>
          <w:rFonts w:ascii="Times New Roman" w:hAnsi="Times New Roman" w:cs="Times New Roman"/>
        </w:rPr>
        <w:t>，這是</w:t>
      </w:r>
      <w:r w:rsidRPr="00C962E6">
        <w:rPr>
          <w:rFonts w:ascii="Times New Roman" w:hAnsi="Times New Roman" w:cs="Times New Roman"/>
          <w:b/>
        </w:rPr>
        <w:t>個別的</w:t>
      </w:r>
      <w:r w:rsidR="00DB7CAC" w:rsidRPr="00C962E6">
        <w:rPr>
          <w:rFonts w:ascii="Times New Roman" w:hAnsi="Times New Roman" w:cs="Times New Roman" w:hint="eastAsia"/>
        </w:rPr>
        <w:t>、</w:t>
      </w:r>
      <w:proofErr w:type="gramStart"/>
      <w:r w:rsidRPr="00C962E6">
        <w:rPr>
          <w:rFonts w:ascii="Times New Roman" w:hAnsi="Times New Roman" w:cs="Times New Roman"/>
          <w:b/>
        </w:rPr>
        <w:t>生滅的</w:t>
      </w:r>
      <w:proofErr w:type="gramEnd"/>
      <w:r w:rsidRPr="00C962E6">
        <w:rPr>
          <w:rFonts w:ascii="Times New Roman" w:hAnsi="Times New Roman" w:cs="Times New Roman"/>
        </w:rPr>
        <w:t>。</w:t>
      </w:r>
      <w:r w:rsidRPr="00C962E6">
        <w:rPr>
          <w:rFonts w:ascii="Times New Roman" w:hAnsi="Times New Roman" w:cs="Times New Roman"/>
        </w:rPr>
        <w:t xml:space="preserve"> </w:t>
      </w:r>
    </w:p>
    <w:p w:rsidR="005D747D" w:rsidRPr="00C962E6" w:rsidRDefault="005D747D" w:rsidP="00393CEB">
      <w:pPr>
        <w:ind w:leftChars="100" w:left="240"/>
        <w:outlineLvl w:val="2"/>
        <w:rPr>
          <w:rFonts w:ascii="Times New Roman" w:hAnsi="Times New Roman" w:cs="Times New Roman"/>
        </w:rPr>
      </w:pPr>
      <w:proofErr w:type="gramStart"/>
      <w:r w:rsidRPr="00C962E6">
        <w:rPr>
          <w:rFonts w:ascii="Times New Roman" w:hAnsi="Times New Roman" w:cs="Times New Roman"/>
        </w:rPr>
        <w:t>因果關係間的必然</w:t>
      </w:r>
      <w:proofErr w:type="gramEnd"/>
      <w:r w:rsidRPr="00C962E6">
        <w:rPr>
          <w:rFonts w:ascii="Times New Roman" w:hAnsi="Times New Roman" w:cs="Times New Roman"/>
        </w:rPr>
        <w:t>理性為</w:t>
      </w:r>
      <w:r w:rsidRPr="00C962E6">
        <w:rPr>
          <w:rFonts w:ascii="Times New Roman" w:hAnsi="Times New Roman" w:cs="Times New Roman"/>
          <w:b/>
        </w:rPr>
        <w:t>緣起</w:t>
      </w:r>
      <w:r w:rsidRPr="00C962E6">
        <w:rPr>
          <w:rFonts w:ascii="Times New Roman" w:hAnsi="Times New Roman" w:cs="Times New Roman"/>
        </w:rPr>
        <w:t>，</w:t>
      </w:r>
      <w:proofErr w:type="gramStart"/>
      <w:r w:rsidRPr="00C962E6">
        <w:rPr>
          <w:rFonts w:ascii="Times New Roman" w:hAnsi="Times New Roman" w:cs="Times New Roman"/>
        </w:rPr>
        <w:t>是</w:t>
      </w:r>
      <w:r w:rsidRPr="00C962E6">
        <w:rPr>
          <w:rFonts w:ascii="Times New Roman" w:hAnsi="Times New Roman" w:cs="Times New Roman"/>
          <w:b/>
        </w:rPr>
        <w:t>遍通的</w:t>
      </w:r>
      <w:proofErr w:type="gramEnd"/>
      <w:r w:rsidR="00DB7CAC" w:rsidRPr="00C962E6">
        <w:rPr>
          <w:rFonts w:ascii="Times New Roman" w:hAnsi="Times New Roman" w:cs="Times New Roman" w:hint="eastAsia"/>
        </w:rPr>
        <w:t>、</w:t>
      </w:r>
      <w:proofErr w:type="gramStart"/>
      <w:r w:rsidRPr="00C962E6">
        <w:rPr>
          <w:rFonts w:ascii="Times New Roman" w:hAnsi="Times New Roman" w:cs="Times New Roman"/>
          <w:b/>
        </w:rPr>
        <w:t>不生滅的</w:t>
      </w:r>
      <w:proofErr w:type="gramEnd"/>
      <w:r w:rsidRPr="00C962E6">
        <w:rPr>
          <w:rFonts w:ascii="Times New Roman" w:hAnsi="Times New Roman" w:cs="Times New Roman"/>
        </w:rPr>
        <w:t>。</w:t>
      </w:r>
      <w:r w:rsidR="00C16B66" w:rsidRPr="00C962E6">
        <w:rPr>
          <w:rStyle w:val="ab"/>
          <w:rFonts w:ascii="Times New Roman" w:hAnsi="Times New Roman" w:cs="Times New Roman"/>
        </w:rPr>
        <w:footnoteReference w:id="7"/>
      </w:r>
      <w:r w:rsidRPr="00C962E6">
        <w:rPr>
          <w:rFonts w:ascii="Times New Roman" w:hAnsi="Times New Roman" w:cs="Times New Roman"/>
        </w:rPr>
        <w:t xml:space="preserve"> </w:t>
      </w:r>
    </w:p>
    <w:p w:rsidR="00EB681D" w:rsidRPr="00C962E6" w:rsidRDefault="00C92546" w:rsidP="00D51166">
      <w:pPr>
        <w:spacing w:beforeLines="30" w:before="108"/>
        <w:outlineLvl w:val="0"/>
        <w:rPr>
          <w:rFonts w:ascii="Times New Roman" w:hAnsi="Times New Roman" w:cs="Times New Roman"/>
          <w:sz w:val="20"/>
          <w:szCs w:val="26"/>
        </w:rPr>
      </w:pPr>
      <w:r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叁</w:t>
      </w:r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、依</w:t>
      </w:r>
      <w:r w:rsidR="00E52CC9"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龍樹之解說：依</w:t>
      </w:r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「緣起」</w:t>
      </w:r>
      <w:r w:rsidR="00E52CC9" w:rsidRPr="00C962E6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可</w:t>
      </w:r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說明「緣生事相」，亦因「緣起」</w:t>
      </w:r>
      <w:proofErr w:type="gramStart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悟入「涅槃實相</w:t>
      </w:r>
      <w:proofErr w:type="gramEnd"/>
      <w:r w:rsidR="005D747D" w:rsidRPr="00C962E6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」</w:t>
      </w:r>
      <w:proofErr w:type="gramStart"/>
      <w:r w:rsidR="005D747D" w:rsidRPr="00C962E6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Pr="00C962E6">
        <w:rPr>
          <w:rFonts w:ascii="Times New Roman" w:hAnsi="Times New Roman" w:cs="Times New Roman"/>
          <w:sz w:val="20"/>
          <w:szCs w:val="20"/>
        </w:rPr>
        <w:t>pp.38-39</w:t>
      </w:r>
      <w:proofErr w:type="gramStart"/>
      <w:r w:rsidR="005D747D" w:rsidRPr="00C962E6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904BB6" w:rsidRPr="00C962E6" w:rsidRDefault="00C92546" w:rsidP="00EB681D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（壹）</w:t>
      </w:r>
      <w:r w:rsidR="00EB681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緣起不但</w:t>
      </w:r>
      <w:r w:rsidR="00E52CC9"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</w:t>
      </w:r>
      <w:r w:rsidR="00EB681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說明「</w:t>
      </w:r>
      <w:proofErr w:type="gramStart"/>
      <w:r w:rsidR="00EB681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現象事相</w:t>
      </w:r>
      <w:proofErr w:type="gramEnd"/>
      <w:r w:rsidR="00EB681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」的根本法則，也是說明「</w:t>
      </w:r>
      <w:proofErr w:type="gramStart"/>
      <w:r w:rsidR="00EB681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涅槃實相</w:t>
      </w:r>
      <w:proofErr w:type="gramEnd"/>
      <w:r w:rsidR="00EB681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」的根本</w:t>
      </w:r>
      <w:proofErr w:type="gramStart"/>
      <w:r w:rsidR="00EB681D" w:rsidRPr="00C962E6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EB681D" w:rsidRPr="00C962E6">
        <w:rPr>
          <w:rFonts w:ascii="Times New Roman" w:hAnsi="Times New Roman" w:cs="Times New Roman"/>
          <w:sz w:val="20"/>
          <w:szCs w:val="20"/>
        </w:rPr>
        <w:t>p.38</w:t>
      </w:r>
      <w:proofErr w:type="gramStart"/>
      <w:r w:rsidR="00EB681D" w:rsidRPr="00C962E6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747D" w:rsidRPr="00C962E6" w:rsidRDefault="00EB681D" w:rsidP="00393CEB">
      <w:pPr>
        <w:ind w:leftChars="50" w:left="120"/>
        <w:outlineLvl w:val="1"/>
        <w:rPr>
          <w:rFonts w:ascii="Times New Roman" w:hAnsi="Times New Roman" w:cs="Times New Roman"/>
        </w:rPr>
      </w:pPr>
      <w:proofErr w:type="gramStart"/>
      <w:r w:rsidRPr="00C962E6">
        <w:rPr>
          <w:rFonts w:ascii="Times New Roman" w:hAnsi="Times New Roman" w:cs="Times New Roman" w:hint="eastAsia"/>
        </w:rPr>
        <w:t>今</w:t>
      </w:r>
      <w:r w:rsidR="005D747D" w:rsidRPr="00C962E6">
        <w:rPr>
          <w:rFonts w:ascii="Times New Roman" w:hAnsi="Times New Roman" w:cs="Times New Roman"/>
        </w:rPr>
        <w:t>依龍樹開</w:t>
      </w:r>
      <w:proofErr w:type="gramEnd"/>
      <w:r w:rsidR="005D747D" w:rsidRPr="00C962E6">
        <w:rPr>
          <w:rFonts w:ascii="Times New Roman" w:hAnsi="Times New Roman" w:cs="Times New Roman"/>
        </w:rPr>
        <w:t>示的《阿含</w:t>
      </w:r>
      <w:r w:rsidR="00DB7CAC" w:rsidRPr="00C962E6">
        <w:rPr>
          <w:rFonts w:ascii="Times New Roman" w:hAnsi="Times New Roman" w:cs="Times New Roman" w:hint="eastAsia"/>
        </w:rPr>
        <w:t>經</w:t>
      </w:r>
      <w:r w:rsidR="005D747D" w:rsidRPr="00C962E6">
        <w:rPr>
          <w:rFonts w:ascii="Times New Roman" w:hAnsi="Times New Roman" w:cs="Times New Roman"/>
        </w:rPr>
        <w:t>》中道，應該說：緣起不但是說明「</w:t>
      </w:r>
      <w:proofErr w:type="gramStart"/>
      <w:r w:rsidR="005D747D" w:rsidRPr="00C962E6">
        <w:rPr>
          <w:rFonts w:ascii="Times New Roman" w:hAnsi="Times New Roman" w:cs="Times New Roman"/>
        </w:rPr>
        <w:t>現象事相</w:t>
      </w:r>
      <w:proofErr w:type="gramEnd"/>
      <w:r w:rsidR="005D747D" w:rsidRPr="00C962E6">
        <w:rPr>
          <w:rFonts w:ascii="Times New Roman" w:hAnsi="Times New Roman" w:cs="Times New Roman"/>
        </w:rPr>
        <w:t>」的根本法則，也是說明「</w:t>
      </w:r>
      <w:proofErr w:type="gramStart"/>
      <w:r w:rsidR="005D747D" w:rsidRPr="00C962E6">
        <w:rPr>
          <w:rFonts w:ascii="Times New Roman" w:hAnsi="Times New Roman" w:cs="Times New Roman"/>
        </w:rPr>
        <w:t>涅槃實相</w:t>
      </w:r>
      <w:proofErr w:type="gramEnd"/>
      <w:r w:rsidR="005D747D" w:rsidRPr="00C962E6">
        <w:rPr>
          <w:rFonts w:ascii="Times New Roman" w:hAnsi="Times New Roman" w:cs="Times New Roman"/>
        </w:rPr>
        <w:t>」的根本。</w:t>
      </w:r>
      <w:r w:rsidR="005D747D" w:rsidRPr="00C962E6">
        <w:rPr>
          <w:rFonts w:ascii="Times New Roman" w:hAnsi="Times New Roman" w:cs="Times New Roman"/>
        </w:rPr>
        <w:t xml:space="preserve"> </w:t>
      </w:r>
    </w:p>
    <w:p w:rsidR="005D747D" w:rsidRPr="00C962E6" w:rsidRDefault="005D747D" w:rsidP="00D51166">
      <w:pPr>
        <w:spacing w:beforeLines="10" w:before="36"/>
        <w:ind w:leftChars="50" w:left="120"/>
        <w:outlineLvl w:val="1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有人問佛：</w:t>
      </w:r>
      <w:proofErr w:type="gramStart"/>
      <w:r w:rsidRPr="00C962E6">
        <w:rPr>
          <w:rFonts w:ascii="Times New Roman" w:hAnsi="Times New Roman" w:cs="Times New Roman"/>
        </w:rPr>
        <w:t>所說何法</w:t>
      </w:r>
      <w:proofErr w:type="gramEnd"/>
      <w:r w:rsidRPr="00C962E6">
        <w:rPr>
          <w:rFonts w:ascii="Times New Roman" w:hAnsi="Times New Roman" w:cs="Times New Roman"/>
        </w:rPr>
        <w:t>？佛說：「我說緣起</w:t>
      </w:r>
      <w:r w:rsidR="00DB7CAC" w:rsidRPr="00C962E6">
        <w:rPr>
          <w:rFonts w:ascii="Times New Roman" w:hAnsi="Times New Roman" w:cs="Times New Roman"/>
        </w:rPr>
        <w:t>。</w:t>
      </w:r>
      <w:r w:rsidRPr="00C962E6">
        <w:rPr>
          <w:rFonts w:ascii="Times New Roman" w:hAnsi="Times New Roman" w:cs="Times New Roman"/>
        </w:rPr>
        <w:t>」釋迦以「緣起為元首」，緣起法可以說明「緣生事相」，同時也能從此「悟入</w:t>
      </w:r>
      <w:proofErr w:type="gramStart"/>
      <w:r w:rsidRPr="00C962E6">
        <w:rPr>
          <w:rFonts w:ascii="Times New Roman" w:hAnsi="Times New Roman" w:cs="Times New Roman"/>
        </w:rPr>
        <w:t>涅槃</w:t>
      </w:r>
      <w:proofErr w:type="gramEnd"/>
      <w:r w:rsidRPr="00C962E6">
        <w:rPr>
          <w:rFonts w:ascii="Times New Roman" w:hAnsi="Times New Roman" w:cs="Times New Roman"/>
        </w:rPr>
        <w:t>」。</w:t>
      </w:r>
    </w:p>
    <w:p w:rsidR="005D747D" w:rsidRPr="00C962E6" w:rsidRDefault="00C92546" w:rsidP="00D711A0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（貳）</w:t>
      </w:r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緣起通</w:t>
      </w:r>
      <w:r w:rsidR="00E52CC9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「世間現象界」</w:t>
      </w:r>
      <w:proofErr w:type="gramStart"/>
      <w:r w:rsidR="00E52CC9" w:rsidRPr="00C962E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──</w:t>
      </w:r>
      <w:proofErr w:type="gramEnd"/>
      <w:r w:rsidR="005D747D" w:rsidRPr="00C962E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5D747D" w:rsidRPr="00C962E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生滅</w:t>
      </w:r>
      <w:proofErr w:type="gramEnd"/>
      <w:r w:rsidR="005D747D" w:rsidRPr="00C962E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」與</w:t>
      </w:r>
      <w:r w:rsidR="00E52CC9" w:rsidRPr="00C962E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「出世的</w:t>
      </w:r>
      <w:proofErr w:type="gramStart"/>
      <w:r w:rsidR="00E52CC9" w:rsidRPr="00C962E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實相界」──</w:t>
      </w:r>
      <w:proofErr w:type="gramEnd"/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不生滅</w:t>
      </w:r>
      <w:proofErr w:type="gramEnd"/>
      <w:r w:rsidR="005D747D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5D747D" w:rsidRPr="00C962E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EB681D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EB681D" w:rsidRPr="00C962E6">
        <w:rPr>
          <w:rFonts w:ascii="Times New Roman" w:hAnsi="Times New Roman" w:cs="Times New Roman"/>
          <w:sz w:val="20"/>
          <w:szCs w:val="26"/>
        </w:rPr>
        <w:t>p</w:t>
      </w:r>
      <w:r w:rsidR="00E5092E" w:rsidRPr="00C962E6">
        <w:rPr>
          <w:rFonts w:ascii="Times New Roman" w:hAnsi="Times New Roman" w:cs="Times New Roman" w:hint="eastAsia"/>
          <w:sz w:val="20"/>
          <w:szCs w:val="26"/>
        </w:rPr>
        <w:t>p</w:t>
      </w:r>
      <w:r w:rsidR="00EB681D" w:rsidRPr="00C962E6">
        <w:rPr>
          <w:rFonts w:ascii="Times New Roman" w:hAnsi="Times New Roman" w:cs="Times New Roman"/>
          <w:sz w:val="20"/>
          <w:szCs w:val="26"/>
        </w:rPr>
        <w:t>.38</w:t>
      </w:r>
      <w:r w:rsidR="00E5092E" w:rsidRPr="00C962E6">
        <w:rPr>
          <w:rFonts w:ascii="Times New Roman" w:hAnsi="Times New Roman" w:cs="Times New Roman" w:hint="eastAsia"/>
          <w:sz w:val="20"/>
          <w:szCs w:val="26"/>
        </w:rPr>
        <w:t>-39</w:t>
      </w:r>
      <w:proofErr w:type="gramStart"/>
      <w:r w:rsidR="00EB681D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904BB6" w:rsidRPr="00C962E6" w:rsidRDefault="00C92546" w:rsidP="00393CEB">
      <w:pPr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一、</w:t>
      </w:r>
      <w:r w:rsidR="00EB681D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緣起</w:t>
      </w:r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通「</w:t>
      </w:r>
      <w:proofErr w:type="gramStart"/>
      <w:r w:rsidR="00EB681D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不</w:t>
      </w:r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生滅</w:t>
      </w:r>
      <w:proofErr w:type="gramEnd"/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D46D73" w:rsidRPr="00C962E6">
        <w:rPr>
          <w:rFonts w:ascii="Times New Roman" w:hAnsi="Times New Roman" w:cs="Times New Roman"/>
          <w:sz w:val="20"/>
          <w:szCs w:val="20"/>
        </w:rPr>
        <w:t>pp.38-39</w:t>
      </w:r>
      <w:proofErr w:type="gramStart"/>
      <w:r w:rsidR="00D46D73" w:rsidRPr="00C962E6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465F6A" w:rsidRPr="00C962E6" w:rsidRDefault="005D747D" w:rsidP="00393CEB">
      <w:pPr>
        <w:ind w:leftChars="100" w:left="240"/>
        <w:outlineLvl w:val="2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依「</w:t>
      </w:r>
      <w:proofErr w:type="gramStart"/>
      <w:r w:rsidRPr="00C962E6">
        <w:rPr>
          <w:rFonts w:ascii="Times New Roman" w:hAnsi="Times New Roman" w:cs="Times New Roman"/>
        </w:rPr>
        <w:t>相依相緣的</w:t>
      </w:r>
      <w:proofErr w:type="gramEnd"/>
      <w:r w:rsidRPr="00C962E6">
        <w:rPr>
          <w:rFonts w:ascii="Times New Roman" w:hAnsi="Times New Roman" w:cs="Times New Roman"/>
        </w:rPr>
        <w:t>緣起法」而看到「世間現象界」</w:t>
      </w:r>
      <w:proofErr w:type="gramStart"/>
      <w:r w:rsidRPr="00C962E6">
        <w:rPr>
          <w:rFonts w:asciiTheme="minorEastAsia" w:hAnsiTheme="minorEastAsia" w:cs="Times New Roman"/>
        </w:rPr>
        <w:t>──</w:t>
      </w:r>
      <w:r w:rsidRPr="00C962E6">
        <w:rPr>
          <w:rFonts w:ascii="Times New Roman" w:hAnsi="Times New Roman" w:cs="Times New Roman"/>
        </w:rPr>
        <w:t>生滅</w:t>
      </w:r>
      <w:proofErr w:type="gramEnd"/>
      <w:r w:rsidRPr="00C962E6">
        <w:rPr>
          <w:rFonts w:ascii="Times New Roman" w:hAnsi="Times New Roman" w:cs="Times New Roman"/>
        </w:rPr>
        <w:t>，</w:t>
      </w:r>
      <w:r w:rsidRPr="00C962E6">
        <w:rPr>
          <w:rFonts w:ascii="Times New Roman" w:hAnsi="Times New Roman" w:cs="Times New Roman"/>
          <w:b/>
        </w:rPr>
        <w:t>「緣起」即與「</w:t>
      </w:r>
      <w:proofErr w:type="gramStart"/>
      <w:r w:rsidRPr="00C962E6">
        <w:rPr>
          <w:rFonts w:ascii="Times New Roman" w:hAnsi="Times New Roman" w:cs="Times New Roman"/>
          <w:b/>
        </w:rPr>
        <w:t>緣生</w:t>
      </w:r>
      <w:proofErr w:type="gramEnd"/>
      <w:r w:rsidRPr="00C962E6">
        <w:rPr>
          <w:rFonts w:ascii="Times New Roman" w:hAnsi="Times New Roman" w:cs="Times New Roman"/>
          <w:b/>
        </w:rPr>
        <w:t>」相對</w:t>
      </w:r>
      <w:r w:rsidRPr="00C962E6">
        <w:rPr>
          <w:rFonts w:ascii="Times New Roman" w:hAnsi="Times New Roman" w:cs="Times New Roman"/>
        </w:rPr>
        <w:t>，</w:t>
      </w:r>
      <w:r w:rsidRPr="00C962E6">
        <w:rPr>
          <w:rFonts w:ascii="Times New Roman" w:hAnsi="Times New Roman" w:cs="Times New Roman"/>
          <w:b/>
        </w:rPr>
        <w:t>緣起即取得「法性、法住、法界、常住」的性質</w:t>
      </w:r>
      <w:r w:rsidRPr="00C962E6">
        <w:rPr>
          <w:rFonts w:ascii="Times New Roman" w:hAnsi="Times New Roman" w:cs="Times New Roman"/>
        </w:rPr>
        <w:t>。</w:t>
      </w:r>
    </w:p>
    <w:p w:rsidR="00904BB6" w:rsidRPr="00C962E6" w:rsidRDefault="00C92546" w:rsidP="00D711A0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二、</w:t>
      </w:r>
      <w:r w:rsidR="00EB681D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緣起</w:t>
      </w:r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通「</w:t>
      </w:r>
      <w:proofErr w:type="gramStart"/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生滅</w:t>
      </w:r>
      <w:proofErr w:type="gramEnd"/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D46D73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D46D73" w:rsidRPr="00C962E6">
        <w:rPr>
          <w:rFonts w:ascii="Times New Roman" w:hAnsi="Times New Roman" w:cs="Times New Roman"/>
          <w:sz w:val="20"/>
          <w:szCs w:val="26"/>
        </w:rPr>
        <w:t>p.3</w:t>
      </w:r>
      <w:r w:rsidR="00D46D73" w:rsidRPr="00C962E6">
        <w:rPr>
          <w:rFonts w:ascii="Times New Roman" w:hAnsi="Times New Roman" w:cs="Times New Roman" w:hint="eastAsia"/>
          <w:sz w:val="20"/>
          <w:szCs w:val="26"/>
        </w:rPr>
        <w:t>9</w:t>
      </w:r>
      <w:proofErr w:type="gramStart"/>
      <w:r w:rsidR="00D46D73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CB7348" w:rsidRPr="00C962E6" w:rsidRDefault="00CB7348" w:rsidP="00393CEB">
      <w:pPr>
        <w:ind w:leftChars="100" w:left="240"/>
        <w:outlineLvl w:val="2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依「緣起」而看到「出世的</w:t>
      </w:r>
      <w:proofErr w:type="gramStart"/>
      <w:r w:rsidRPr="00C962E6">
        <w:rPr>
          <w:rFonts w:ascii="Times New Roman" w:hAnsi="Times New Roman" w:cs="Times New Roman"/>
        </w:rPr>
        <w:t>實相界」</w:t>
      </w:r>
      <w:r w:rsidRPr="00C962E6">
        <w:rPr>
          <w:rFonts w:asciiTheme="minorEastAsia" w:hAnsiTheme="minorEastAsia" w:cs="Times New Roman"/>
        </w:rPr>
        <w:t>──</w:t>
      </w:r>
      <w:r w:rsidRPr="00C962E6">
        <w:rPr>
          <w:rFonts w:ascii="Times New Roman" w:hAnsi="Times New Roman" w:cs="Times New Roman"/>
        </w:rPr>
        <w:t>不生滅</w:t>
      </w:r>
      <w:proofErr w:type="gramEnd"/>
      <w:r w:rsidRPr="00C962E6">
        <w:rPr>
          <w:rFonts w:ascii="Times New Roman" w:hAnsi="Times New Roman" w:cs="Times New Roman"/>
        </w:rPr>
        <w:t>，</w:t>
      </w:r>
      <w:r w:rsidRPr="00C962E6">
        <w:rPr>
          <w:rFonts w:ascii="Times New Roman" w:hAnsi="Times New Roman" w:cs="Times New Roman"/>
          <w:b/>
        </w:rPr>
        <w:t>「緣起」即與「</w:t>
      </w:r>
      <w:proofErr w:type="gramStart"/>
      <w:r w:rsidRPr="00C962E6">
        <w:rPr>
          <w:rFonts w:ascii="Times New Roman" w:hAnsi="Times New Roman" w:cs="Times New Roman"/>
          <w:b/>
        </w:rPr>
        <w:t>涅槃</w:t>
      </w:r>
      <w:proofErr w:type="gramEnd"/>
      <w:r w:rsidRPr="00C962E6">
        <w:rPr>
          <w:rFonts w:ascii="Times New Roman" w:hAnsi="Times New Roman" w:cs="Times New Roman"/>
          <w:b/>
        </w:rPr>
        <w:t>」相對</w:t>
      </w:r>
      <w:r w:rsidRPr="00C962E6">
        <w:rPr>
          <w:rFonts w:ascii="Times New Roman" w:hAnsi="Times New Roman" w:cs="Times New Roman"/>
        </w:rPr>
        <w:t>，而</w:t>
      </w:r>
      <w:r w:rsidRPr="00C962E6">
        <w:rPr>
          <w:rFonts w:ascii="Times New Roman" w:hAnsi="Times New Roman" w:cs="Times New Roman"/>
          <w:b/>
        </w:rPr>
        <w:t>緣起即取得「</w:t>
      </w:r>
      <w:proofErr w:type="gramStart"/>
      <w:r w:rsidRPr="00C962E6">
        <w:rPr>
          <w:rFonts w:ascii="Times New Roman" w:hAnsi="Times New Roman" w:cs="Times New Roman"/>
          <w:b/>
        </w:rPr>
        <w:t>生滅</w:t>
      </w:r>
      <w:proofErr w:type="gramEnd"/>
      <w:r w:rsidRPr="00C962E6">
        <w:rPr>
          <w:rFonts w:ascii="Times New Roman" w:hAnsi="Times New Roman" w:cs="Times New Roman"/>
          <w:b/>
        </w:rPr>
        <w:t>」的性質</w:t>
      </w:r>
      <w:r w:rsidRPr="00C962E6">
        <w:rPr>
          <w:rFonts w:ascii="Times New Roman" w:hAnsi="Times New Roman" w:cs="Times New Roman"/>
        </w:rPr>
        <w:t>。</w:t>
      </w:r>
      <w:r w:rsidRPr="00C962E6">
        <w:rPr>
          <w:rFonts w:ascii="Times New Roman" w:hAnsi="Times New Roman" w:cs="Times New Roman"/>
        </w:rPr>
        <w:t xml:space="preserve"> </w:t>
      </w:r>
    </w:p>
    <w:p w:rsidR="00E52CC9" w:rsidRPr="00C962E6" w:rsidRDefault="00C92546" w:rsidP="00E52CC9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三、</w:t>
      </w:r>
      <w:r w:rsidR="00E52CC9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《阿含》是以</w:t>
      </w:r>
      <w:r w:rsidR="00E52CC9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緣起為本闡述</w:t>
      </w:r>
      <w:r w:rsidR="00E52CC9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「現象」與「</w:t>
      </w:r>
      <w:proofErr w:type="gramStart"/>
      <w:r w:rsidR="00E52CC9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實相</w:t>
      </w:r>
      <w:proofErr w:type="gramEnd"/>
      <w:r w:rsidR="00E52CC9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E5092E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E5092E" w:rsidRPr="00C962E6">
        <w:rPr>
          <w:rFonts w:ascii="Times New Roman" w:hAnsi="Times New Roman" w:cs="Times New Roman"/>
          <w:sz w:val="20"/>
          <w:szCs w:val="26"/>
        </w:rPr>
        <w:t>p.39</w:t>
      </w:r>
      <w:proofErr w:type="gramStart"/>
      <w:r w:rsidR="00E5092E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E52CC9" w:rsidRPr="00C962E6" w:rsidRDefault="00E52CC9" w:rsidP="00E52CC9">
      <w:pPr>
        <w:ind w:leftChars="100" w:left="240"/>
        <w:outlineLvl w:val="2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《阿含</w:t>
      </w:r>
      <w:r w:rsidR="00DB7CAC" w:rsidRPr="00C962E6">
        <w:rPr>
          <w:rFonts w:ascii="Times New Roman" w:hAnsi="Times New Roman" w:cs="Times New Roman" w:hint="eastAsia"/>
        </w:rPr>
        <w:t>經</w:t>
      </w:r>
      <w:r w:rsidRPr="00C962E6">
        <w:rPr>
          <w:rFonts w:ascii="Times New Roman" w:hAnsi="Times New Roman" w:cs="Times New Roman"/>
        </w:rPr>
        <w:t>》是以「緣起」為本而闡述此「現象」與「</w:t>
      </w:r>
      <w:proofErr w:type="gramStart"/>
      <w:r w:rsidRPr="00C962E6">
        <w:rPr>
          <w:rFonts w:ascii="Times New Roman" w:hAnsi="Times New Roman" w:cs="Times New Roman"/>
        </w:rPr>
        <w:t>實相</w:t>
      </w:r>
      <w:proofErr w:type="gramEnd"/>
      <w:r w:rsidRPr="00C962E6">
        <w:rPr>
          <w:rFonts w:ascii="Times New Roman" w:hAnsi="Times New Roman" w:cs="Times New Roman"/>
        </w:rPr>
        <w:t>」的。</w:t>
      </w:r>
    </w:p>
    <w:p w:rsidR="00CB7348" w:rsidRPr="00C962E6" w:rsidRDefault="00C92546" w:rsidP="00D711A0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CB7348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「緣起與緣生」、「緣起與涅槃」</w:t>
      </w:r>
      <w:r w:rsidR="00CB7348" w:rsidRPr="00C962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681D" w:rsidRPr="00C962E6">
        <w:rPr>
          <w:rFonts w:ascii="Times New Roman" w:hAnsi="Times New Roman" w:cs="Times New Roman"/>
          <w:sz w:val="20"/>
          <w:szCs w:val="26"/>
        </w:rPr>
        <w:t>（</w:t>
      </w:r>
      <w:r w:rsidR="00EB681D" w:rsidRPr="00C962E6">
        <w:rPr>
          <w:rFonts w:ascii="Times New Roman" w:hAnsi="Times New Roman" w:cs="Times New Roman"/>
          <w:sz w:val="20"/>
          <w:szCs w:val="26"/>
        </w:rPr>
        <w:t>p.39</w:t>
      </w:r>
      <w:proofErr w:type="gramStart"/>
      <w:r w:rsidR="00EB681D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904BB6" w:rsidRPr="00C962E6" w:rsidRDefault="00C92546" w:rsidP="00393CEB">
      <w:pPr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一、</w:t>
      </w:r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「緣起」與「</w:t>
      </w:r>
      <w:proofErr w:type="gramStart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緣生」對論</w:t>
      </w:r>
      <w:proofErr w:type="gramEnd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：緣起是佛陀的</w:t>
      </w:r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正覺，</w:t>
      </w:r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攝得空寂的</w:t>
      </w:r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「</w:t>
      </w:r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緣起性</w:t>
      </w:r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D61285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D61285" w:rsidRPr="00C962E6">
        <w:rPr>
          <w:rFonts w:ascii="Times New Roman" w:hAnsi="Times New Roman" w:cs="Times New Roman"/>
          <w:sz w:val="20"/>
          <w:szCs w:val="26"/>
        </w:rPr>
        <w:t>p.39</w:t>
      </w:r>
      <w:proofErr w:type="gramStart"/>
      <w:r w:rsidR="00D61285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CB7348" w:rsidRPr="00C962E6" w:rsidRDefault="00CB7348" w:rsidP="00393CEB">
      <w:pPr>
        <w:ind w:leftChars="100" w:left="240"/>
        <w:outlineLvl w:val="2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依《阿含</w:t>
      </w:r>
      <w:r w:rsidR="00DB7CAC" w:rsidRPr="00C962E6">
        <w:rPr>
          <w:rFonts w:ascii="Times New Roman" w:hAnsi="Times New Roman" w:cs="Times New Roman" w:hint="eastAsia"/>
        </w:rPr>
        <w:t>經</w:t>
      </w:r>
      <w:r w:rsidRPr="00C962E6">
        <w:rPr>
          <w:rFonts w:ascii="Times New Roman" w:hAnsi="Times New Roman" w:cs="Times New Roman"/>
        </w:rPr>
        <w:t>》說：佛陀的正覺，即覺悟緣起，即是「法性、法住、法界常住」的緣起，即</w:t>
      </w:r>
      <w:proofErr w:type="gramStart"/>
      <w:r w:rsidRPr="00C962E6">
        <w:rPr>
          <w:rFonts w:ascii="Times New Roman" w:hAnsi="Times New Roman" w:cs="Times New Roman"/>
        </w:rPr>
        <w:t>當體攝</w:t>
      </w:r>
      <w:proofErr w:type="gramEnd"/>
      <w:r w:rsidR="00DB7CAC" w:rsidRPr="00C962E6">
        <w:rPr>
          <w:rFonts w:ascii="Times New Roman" w:hAnsi="Times New Roman" w:cs="Times New Roman"/>
        </w:rPr>
        <w:t>得（自性</w:t>
      </w:r>
      <w:proofErr w:type="gramStart"/>
      <w:r w:rsidR="00DB7CAC" w:rsidRPr="00C962E6">
        <w:rPr>
          <w:rFonts w:ascii="Times New Roman" w:hAnsi="Times New Roman" w:cs="Times New Roman"/>
        </w:rPr>
        <w:t>涅槃</w:t>
      </w:r>
      <w:proofErr w:type="gramEnd"/>
      <w:r w:rsidR="00DB7CAC" w:rsidRPr="00C962E6">
        <w:rPr>
          <w:rFonts w:ascii="Times New Roman" w:hAnsi="Times New Roman" w:cs="Times New Roman"/>
        </w:rPr>
        <w:t>）空寂的緣起性</w:t>
      </w:r>
      <w:r w:rsidR="00DB7CAC" w:rsidRPr="00C962E6">
        <w:rPr>
          <w:rFonts w:ascii="Times New Roman" w:hAnsi="Times New Roman" w:cs="Times New Roman" w:hint="eastAsia"/>
        </w:rPr>
        <w:t>。</w:t>
      </w:r>
      <w:r w:rsidRPr="00C962E6">
        <w:rPr>
          <w:rFonts w:ascii="Times New Roman" w:hAnsi="Times New Roman" w:cs="Times New Roman"/>
        </w:rPr>
        <w:t>所以正覺的緣起，實為與「</w:t>
      </w:r>
      <w:proofErr w:type="gramStart"/>
      <w:r w:rsidRPr="00C962E6">
        <w:rPr>
          <w:rFonts w:ascii="Times New Roman" w:hAnsi="Times New Roman" w:cs="Times New Roman"/>
        </w:rPr>
        <w:t>緣生」對論</w:t>
      </w:r>
      <w:proofErr w:type="gramEnd"/>
      <w:r w:rsidRPr="00C962E6">
        <w:rPr>
          <w:rFonts w:ascii="Times New Roman" w:hAnsi="Times New Roman" w:cs="Times New Roman"/>
        </w:rPr>
        <w:t>的。</w:t>
      </w:r>
      <w:r w:rsidRPr="00C962E6">
        <w:rPr>
          <w:rFonts w:ascii="Times New Roman" w:hAnsi="Times New Roman" w:cs="Times New Roman"/>
        </w:rPr>
        <w:t xml:space="preserve"> </w:t>
      </w:r>
    </w:p>
    <w:p w:rsidR="00904BB6" w:rsidRPr="00C962E6" w:rsidRDefault="00C92546" w:rsidP="00D711A0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二、</w:t>
      </w:r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「緣起」與「</w:t>
      </w:r>
      <w:proofErr w:type="gramStart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涅槃</w:t>
      </w:r>
      <w:proofErr w:type="gramEnd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對論</w:t>
      </w:r>
      <w:proofErr w:type="gramEnd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</w:t>
      </w:r>
      <w:proofErr w:type="gramStart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緣起</w:t>
      </w:r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即攝得因果生滅的</w:t>
      </w:r>
      <w:proofErr w:type="gramEnd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「</w:t>
      </w:r>
      <w:proofErr w:type="gramStart"/>
      <w:r w:rsidR="0011024A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緣起事相</w:t>
      </w:r>
      <w:proofErr w:type="gramEnd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5B0A3A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5B0A3A" w:rsidRPr="00C962E6">
        <w:rPr>
          <w:rFonts w:ascii="Times New Roman" w:hAnsi="Times New Roman" w:cs="Times New Roman"/>
          <w:sz w:val="20"/>
          <w:szCs w:val="26"/>
        </w:rPr>
        <w:t>p.39</w:t>
      </w:r>
      <w:proofErr w:type="gramStart"/>
      <w:r w:rsidR="005B0A3A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CB7348" w:rsidRPr="00C962E6" w:rsidRDefault="00CB7348" w:rsidP="00393CEB">
      <w:pPr>
        <w:ind w:leftChars="100" w:left="240"/>
        <w:outlineLvl w:val="2"/>
        <w:rPr>
          <w:rFonts w:ascii="Times New Roman" w:hAnsi="Times New Roman" w:cs="Times New Roman"/>
        </w:rPr>
      </w:pPr>
      <w:proofErr w:type="gramStart"/>
      <w:r w:rsidRPr="00C962E6">
        <w:rPr>
          <w:rFonts w:ascii="Times New Roman" w:hAnsi="Times New Roman" w:cs="Times New Roman"/>
        </w:rPr>
        <w:t>反之，</w:t>
      </w:r>
      <w:proofErr w:type="gramEnd"/>
      <w:r w:rsidRPr="00C962E6">
        <w:rPr>
          <w:rFonts w:ascii="Times New Roman" w:hAnsi="Times New Roman" w:cs="Times New Roman"/>
        </w:rPr>
        <w:t>如「緣起」與「</w:t>
      </w:r>
      <w:proofErr w:type="gramStart"/>
      <w:r w:rsidRPr="00C962E6">
        <w:rPr>
          <w:rFonts w:ascii="Times New Roman" w:hAnsi="Times New Roman" w:cs="Times New Roman"/>
        </w:rPr>
        <w:t>涅槃</w:t>
      </w:r>
      <w:proofErr w:type="gramEnd"/>
      <w:r w:rsidRPr="00C962E6">
        <w:rPr>
          <w:rFonts w:ascii="Times New Roman" w:hAnsi="Times New Roman" w:cs="Times New Roman"/>
        </w:rPr>
        <w:t>」</w:t>
      </w:r>
      <w:proofErr w:type="gramStart"/>
      <w:r w:rsidRPr="00C962E6">
        <w:rPr>
          <w:rFonts w:ascii="Times New Roman" w:hAnsi="Times New Roman" w:cs="Times New Roman"/>
        </w:rPr>
        <w:t>對論</w:t>
      </w:r>
      <w:proofErr w:type="gramEnd"/>
      <w:r w:rsidRPr="00C962E6">
        <w:rPr>
          <w:rFonts w:ascii="Times New Roman" w:hAnsi="Times New Roman" w:cs="Times New Roman"/>
        </w:rPr>
        <w:t>，即偏就緣起</w:t>
      </w:r>
      <w:proofErr w:type="gramStart"/>
      <w:r w:rsidRPr="00C962E6">
        <w:rPr>
          <w:rFonts w:ascii="Times New Roman" w:hAnsi="Times New Roman" w:cs="Times New Roman"/>
        </w:rPr>
        <w:t>生滅說，即攝得</w:t>
      </w:r>
      <w:r w:rsidRPr="00C962E6">
        <w:rPr>
          <w:rFonts w:asciiTheme="minorEastAsia" w:hAnsiTheme="minorEastAsia" w:cs="Times New Roman"/>
        </w:rPr>
        <w:t>──</w:t>
      </w:r>
      <w:r w:rsidRPr="00C962E6">
        <w:rPr>
          <w:rFonts w:ascii="Times New Roman" w:hAnsi="Times New Roman" w:cs="Times New Roman"/>
        </w:rPr>
        <w:t>因果生滅的緣起事相</w:t>
      </w:r>
      <w:proofErr w:type="gramEnd"/>
      <w:r w:rsidRPr="00C962E6">
        <w:rPr>
          <w:rFonts w:ascii="Times New Roman" w:hAnsi="Times New Roman" w:cs="Times New Roman"/>
        </w:rPr>
        <w:t>。</w:t>
      </w:r>
      <w:r w:rsidRPr="00C962E6">
        <w:rPr>
          <w:rFonts w:ascii="Times New Roman" w:hAnsi="Times New Roman" w:cs="Times New Roman"/>
        </w:rPr>
        <w:t xml:space="preserve"> </w:t>
      </w:r>
    </w:p>
    <w:p w:rsidR="00904BB6" w:rsidRPr="00C962E6" w:rsidRDefault="00C92546" w:rsidP="00356C6B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緣起，</w:t>
      </w:r>
      <w:proofErr w:type="gramStart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相依相緣而</w:t>
      </w:r>
      <w:proofErr w:type="gramEnd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本性空寂，所以是「</w:t>
      </w:r>
      <w:proofErr w:type="gramStart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生滅</w:t>
      </w:r>
      <w:proofErr w:type="gramEnd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」，也即是「</w:t>
      </w:r>
      <w:proofErr w:type="gramStart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不生滅</w:t>
      </w:r>
      <w:proofErr w:type="gramEnd"/>
      <w:r w:rsidR="00356C6B" w:rsidRPr="00C962E6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AC5E9E" w:rsidRPr="00C962E6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AC5E9E" w:rsidRPr="00C962E6">
        <w:rPr>
          <w:rFonts w:ascii="Times New Roman" w:hAnsi="Times New Roman" w:cs="Times New Roman" w:hint="eastAsia"/>
          <w:sz w:val="20"/>
          <w:szCs w:val="20"/>
        </w:rPr>
        <w:t>p.39</w:t>
      </w:r>
      <w:proofErr w:type="gramStart"/>
      <w:r w:rsidR="00AC5E9E" w:rsidRPr="00C962E6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CB7348" w:rsidRPr="00C962E6" w:rsidRDefault="00CB7348" w:rsidP="00AB6257">
      <w:pPr>
        <w:ind w:leftChars="100" w:left="240"/>
        <w:outlineLvl w:val="2"/>
        <w:rPr>
          <w:rFonts w:ascii="Times New Roman" w:eastAsia="新細明體" w:hAnsi="Times New Roman" w:cs="Times New Roman"/>
          <w:kern w:val="0"/>
          <w:szCs w:val="24"/>
        </w:rPr>
      </w:pPr>
      <w:r w:rsidRPr="00C962E6">
        <w:rPr>
          <w:rFonts w:ascii="Times New Roman" w:hAnsi="Times New Roman" w:cs="Times New Roman"/>
          <w:szCs w:val="24"/>
        </w:rPr>
        <w:t>緣起，</w:t>
      </w:r>
      <w:proofErr w:type="gramStart"/>
      <w:r w:rsidRPr="00C962E6">
        <w:rPr>
          <w:rFonts w:ascii="Times New Roman" w:hAnsi="Times New Roman" w:cs="Times New Roman"/>
          <w:szCs w:val="24"/>
        </w:rPr>
        <w:t>相依相緣而</w:t>
      </w:r>
      <w:proofErr w:type="gramEnd"/>
      <w:r w:rsidRPr="00C962E6">
        <w:rPr>
          <w:rFonts w:ascii="Times New Roman" w:hAnsi="Times New Roman" w:cs="Times New Roman"/>
          <w:szCs w:val="24"/>
        </w:rPr>
        <w:t>本性空寂，所以是「</w:t>
      </w:r>
      <w:proofErr w:type="gramStart"/>
      <w:r w:rsidRPr="00C962E6">
        <w:rPr>
          <w:rFonts w:ascii="Times New Roman" w:hAnsi="Times New Roman" w:cs="Times New Roman"/>
          <w:szCs w:val="24"/>
        </w:rPr>
        <w:t>生滅</w:t>
      </w:r>
      <w:proofErr w:type="gramEnd"/>
      <w:r w:rsidRPr="00C962E6">
        <w:rPr>
          <w:rFonts w:ascii="Times New Roman" w:hAnsi="Times New Roman" w:cs="Times New Roman"/>
          <w:szCs w:val="24"/>
        </w:rPr>
        <w:t>」，也即是「</w:t>
      </w:r>
      <w:proofErr w:type="gramStart"/>
      <w:r w:rsidRPr="00C962E6">
        <w:rPr>
          <w:rFonts w:ascii="Times New Roman" w:hAnsi="Times New Roman" w:cs="Times New Roman"/>
          <w:szCs w:val="24"/>
        </w:rPr>
        <w:t>不生滅</w:t>
      </w:r>
      <w:proofErr w:type="gramEnd"/>
      <w:r w:rsidRPr="00C962E6">
        <w:rPr>
          <w:rFonts w:ascii="Times New Roman" w:hAnsi="Times New Roman" w:cs="Times New Roman"/>
          <w:szCs w:val="24"/>
        </w:rPr>
        <w:t>」。</w:t>
      </w:r>
      <w:proofErr w:type="gramStart"/>
      <w:r w:rsidRPr="00C962E6">
        <w:rPr>
          <w:rFonts w:ascii="Times New Roman" w:hAnsi="Times New Roman" w:cs="Times New Roman"/>
          <w:szCs w:val="24"/>
        </w:rPr>
        <w:t>釋尊直從此迷悟</w:t>
      </w:r>
      <w:proofErr w:type="gramEnd"/>
      <w:r w:rsidRPr="00C962E6">
        <w:rPr>
          <w:rFonts w:ascii="Times New Roman" w:hAnsi="Times New Roman" w:cs="Times New Roman"/>
          <w:szCs w:val="24"/>
        </w:rPr>
        <w:t>事理的中樞而建立</w:t>
      </w:r>
      <w:r w:rsidRPr="00C962E6">
        <w:rPr>
          <w:rFonts w:ascii="Times New Roman" w:eastAsia="新細明體" w:hAnsi="Times New Roman" w:cs="Times New Roman"/>
          <w:kern w:val="0"/>
          <w:szCs w:val="24"/>
        </w:rPr>
        <w:t>聖教，</w:t>
      </w:r>
      <w:proofErr w:type="gramStart"/>
      <w:r w:rsidRPr="00C962E6">
        <w:rPr>
          <w:rFonts w:ascii="Times New Roman" w:eastAsia="新細明體" w:hAnsi="Times New Roman" w:cs="Times New Roman"/>
          <w:kern w:val="0"/>
          <w:szCs w:val="24"/>
        </w:rPr>
        <w:t>極其善巧</w:t>
      </w:r>
      <w:proofErr w:type="gramEnd"/>
      <w:r w:rsidRPr="00C962E6">
        <w:rPr>
          <w:rFonts w:ascii="Times New Roman" w:eastAsia="新細明體" w:hAnsi="Times New Roman" w:cs="Times New Roman"/>
          <w:kern w:val="0"/>
          <w:szCs w:val="24"/>
        </w:rPr>
        <w:t>！</w:t>
      </w:r>
      <w:r w:rsidRPr="00C962E6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356C6B" w:rsidRPr="00C962E6" w:rsidRDefault="00356C6B" w:rsidP="00356C6B">
      <w:pPr>
        <w:spacing w:beforeLines="30" w:before="108"/>
        <w:ind w:leftChars="100" w:left="240"/>
        <w:outlineLvl w:val="1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 w:hint="eastAsia"/>
        </w:rPr>
        <w:t>這樣</w:t>
      </w:r>
      <w:r w:rsidRPr="00C962E6">
        <w:rPr>
          <w:rFonts w:ascii="Times New Roman" w:hAnsi="Times New Roman" w:cs="Times New Roman"/>
        </w:rPr>
        <w:t>聲聞學者把緣起</w:t>
      </w:r>
      <w:proofErr w:type="gramStart"/>
      <w:r w:rsidRPr="00C962E6">
        <w:rPr>
          <w:rFonts w:ascii="Times New Roman" w:hAnsi="Times New Roman" w:cs="Times New Roman"/>
        </w:rPr>
        <w:t>與緣生</w:t>
      </w:r>
      <w:proofErr w:type="gramEnd"/>
      <w:r w:rsidRPr="00C962E6">
        <w:rPr>
          <w:rFonts w:ascii="Times New Roman" w:hAnsi="Times New Roman" w:cs="Times New Roman"/>
        </w:rPr>
        <w:t>，緣起與</w:t>
      </w:r>
      <w:proofErr w:type="gramStart"/>
      <w:r w:rsidRPr="00C962E6">
        <w:rPr>
          <w:rFonts w:ascii="Times New Roman" w:hAnsi="Times New Roman" w:cs="Times New Roman"/>
        </w:rPr>
        <w:t>涅槃</w:t>
      </w:r>
      <w:proofErr w:type="gramEnd"/>
      <w:r w:rsidRPr="00C962E6">
        <w:rPr>
          <w:rFonts w:ascii="Times New Roman" w:hAnsi="Times New Roman" w:cs="Times New Roman"/>
        </w:rPr>
        <w:t>，作為完全不同的意義去看，是終不會</w:t>
      </w:r>
      <w:proofErr w:type="gramStart"/>
      <w:r w:rsidRPr="00C962E6">
        <w:rPr>
          <w:rFonts w:ascii="Times New Roman" w:hAnsi="Times New Roman" w:cs="Times New Roman"/>
        </w:rPr>
        <w:t>契</w:t>
      </w:r>
      <w:proofErr w:type="gramEnd"/>
      <w:r w:rsidRPr="00C962E6">
        <w:rPr>
          <w:rFonts w:ascii="Times New Roman" w:hAnsi="Times New Roman" w:cs="Times New Roman"/>
        </w:rPr>
        <w:t>證實義的。</w:t>
      </w:r>
    </w:p>
    <w:p w:rsidR="00AB6257" w:rsidRPr="00C962E6" w:rsidRDefault="00C92546" w:rsidP="00356C6B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（肆）</w:t>
      </w:r>
      <w:r w:rsidR="00356C6B" w:rsidRPr="00C962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空相應緣起</w:t>
      </w:r>
      <w:proofErr w:type="gramStart"/>
      <w:r w:rsidR="005B0A3A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5B0A3A" w:rsidRPr="00C962E6">
        <w:rPr>
          <w:rFonts w:ascii="Times New Roman" w:hAnsi="Times New Roman" w:cs="Times New Roman"/>
          <w:sz w:val="20"/>
          <w:szCs w:val="26"/>
        </w:rPr>
        <w:t>p.39</w:t>
      </w:r>
      <w:proofErr w:type="gramStart"/>
      <w:r w:rsidR="005B0A3A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CB7348" w:rsidRPr="00C962E6" w:rsidRDefault="00C92546" w:rsidP="00AB6257">
      <w:pPr>
        <w:ind w:leftChars="100" w:left="240"/>
        <w:outlineLvl w:val="2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大乘依「無我</w:t>
      </w:r>
      <w:proofErr w:type="gramStart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──</w:t>
      </w:r>
      <w:proofErr w:type="gramEnd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緣起性空」而統一三法印中的「無常」與「</w:t>
      </w:r>
      <w:proofErr w:type="gramStart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涅槃</w:t>
      </w:r>
      <w:proofErr w:type="gramEnd"/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」</w:t>
      </w:r>
      <w:proofErr w:type="gramStart"/>
      <w:r w:rsidR="00356C6B" w:rsidRPr="00C962E6">
        <w:rPr>
          <w:rFonts w:ascii="Times New Roman" w:hAnsi="Times New Roman" w:cs="Times New Roman"/>
          <w:sz w:val="20"/>
          <w:szCs w:val="26"/>
        </w:rPr>
        <w:t>（</w:t>
      </w:r>
      <w:proofErr w:type="gramEnd"/>
      <w:r w:rsidR="00356C6B" w:rsidRPr="00C962E6">
        <w:rPr>
          <w:rFonts w:ascii="Times New Roman" w:hAnsi="Times New Roman" w:cs="Times New Roman"/>
          <w:sz w:val="20"/>
          <w:szCs w:val="26"/>
        </w:rPr>
        <w:t>p.39</w:t>
      </w:r>
      <w:proofErr w:type="gramStart"/>
      <w:r w:rsidR="00356C6B" w:rsidRPr="00C962E6">
        <w:rPr>
          <w:rFonts w:ascii="Times New Roman" w:hAnsi="Times New Roman" w:cs="Times New Roman"/>
          <w:sz w:val="20"/>
          <w:szCs w:val="26"/>
        </w:rPr>
        <w:t>）</w:t>
      </w:r>
      <w:proofErr w:type="gramEnd"/>
    </w:p>
    <w:p w:rsidR="00CB7348" w:rsidRPr="00C962E6" w:rsidRDefault="00CB7348" w:rsidP="00E16852">
      <w:pPr>
        <w:ind w:leftChars="150" w:left="360"/>
        <w:outlineLvl w:val="3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若能了解緣起的名為</w:t>
      </w:r>
      <w:r w:rsidRPr="00C962E6">
        <w:rPr>
          <w:rFonts w:ascii="Times New Roman" w:hAnsi="Times New Roman" w:cs="Times New Roman"/>
          <w:b/>
        </w:rPr>
        <w:t>空相應緣起</w:t>
      </w:r>
      <w:r w:rsidRPr="00C962E6">
        <w:rPr>
          <w:rFonts w:ascii="Times New Roman" w:hAnsi="Times New Roman" w:cs="Times New Roman"/>
        </w:rPr>
        <w:t>；大乘特別</w:t>
      </w:r>
      <w:proofErr w:type="gramStart"/>
      <w:r w:rsidRPr="00C962E6">
        <w:rPr>
          <w:rFonts w:ascii="Times New Roman" w:hAnsi="Times New Roman" w:cs="Times New Roman"/>
        </w:rPr>
        <w:t>發揮空義</w:t>
      </w:r>
      <w:proofErr w:type="gramEnd"/>
      <w:r w:rsidRPr="00C962E6">
        <w:rPr>
          <w:rFonts w:ascii="Times New Roman" w:hAnsi="Times New Roman" w:cs="Times New Roman"/>
        </w:rPr>
        <w:t>，亦從此緣起而發揮。以緣起是空相應，</w:t>
      </w:r>
      <w:proofErr w:type="gramStart"/>
      <w:r w:rsidRPr="00C962E6">
        <w:rPr>
          <w:rFonts w:ascii="Times New Roman" w:hAnsi="Times New Roman" w:cs="Times New Roman"/>
        </w:rPr>
        <w:t>所以解悟緣起</w:t>
      </w:r>
      <w:proofErr w:type="gramEnd"/>
      <w:r w:rsidRPr="00C962E6">
        <w:rPr>
          <w:rFonts w:ascii="Times New Roman" w:hAnsi="Times New Roman" w:cs="Times New Roman"/>
        </w:rPr>
        <w:t>，</w:t>
      </w:r>
      <w:proofErr w:type="gramStart"/>
      <w:r w:rsidRPr="00C962E6">
        <w:rPr>
          <w:rFonts w:ascii="Times New Roman" w:hAnsi="Times New Roman" w:cs="Times New Roman"/>
        </w:rPr>
        <w:t>即悟入</w:t>
      </w:r>
      <w:proofErr w:type="gramEnd"/>
      <w:r w:rsidRPr="00C962E6">
        <w:rPr>
          <w:rFonts w:ascii="Times New Roman" w:hAnsi="Times New Roman" w:cs="Times New Roman"/>
        </w:rPr>
        <w:t>「法</w:t>
      </w:r>
      <w:proofErr w:type="gramStart"/>
      <w:r w:rsidRPr="00C962E6">
        <w:rPr>
          <w:rFonts w:ascii="Times New Roman" w:hAnsi="Times New Roman" w:cs="Times New Roman"/>
        </w:rPr>
        <w:t>性本空的</w:t>
      </w:r>
      <w:proofErr w:type="gramEnd"/>
      <w:r w:rsidRPr="00C962E6">
        <w:rPr>
          <w:rFonts w:ascii="Times New Roman" w:hAnsi="Times New Roman" w:cs="Times New Roman"/>
        </w:rPr>
        <w:t>不生不滅」；而「</w:t>
      </w:r>
      <w:proofErr w:type="gramStart"/>
      <w:r w:rsidRPr="00C962E6">
        <w:rPr>
          <w:rFonts w:ascii="Times New Roman" w:hAnsi="Times New Roman" w:cs="Times New Roman"/>
        </w:rPr>
        <w:t>緣生的一切事相</w:t>
      </w:r>
      <w:proofErr w:type="gramEnd"/>
      <w:r w:rsidRPr="00C962E6">
        <w:rPr>
          <w:rFonts w:ascii="Times New Roman" w:hAnsi="Times New Roman" w:cs="Times New Roman"/>
        </w:rPr>
        <w:t>」，也依此緣起而成立。三法印中的「無常」與「</w:t>
      </w:r>
      <w:proofErr w:type="gramStart"/>
      <w:r w:rsidRPr="00C962E6">
        <w:rPr>
          <w:rFonts w:ascii="Times New Roman" w:hAnsi="Times New Roman" w:cs="Times New Roman"/>
        </w:rPr>
        <w:t>涅槃</w:t>
      </w:r>
      <w:proofErr w:type="gramEnd"/>
      <w:r w:rsidRPr="00C962E6">
        <w:rPr>
          <w:rFonts w:ascii="Times New Roman" w:hAnsi="Times New Roman" w:cs="Times New Roman"/>
        </w:rPr>
        <w:t>」，即可依「無我</w:t>
      </w:r>
      <w:proofErr w:type="gramStart"/>
      <w:r w:rsidRPr="00C962E6">
        <w:rPr>
          <w:rFonts w:asciiTheme="minorEastAsia" w:hAnsiTheme="minorEastAsia" w:cs="Times New Roman"/>
        </w:rPr>
        <w:t>──</w:t>
      </w:r>
      <w:proofErr w:type="gramEnd"/>
      <w:r w:rsidRPr="00C962E6">
        <w:rPr>
          <w:rFonts w:ascii="Times New Roman" w:hAnsi="Times New Roman" w:cs="Times New Roman"/>
        </w:rPr>
        <w:t>緣起性空」而予以統一。</w:t>
      </w:r>
      <w:r w:rsidRPr="00C962E6">
        <w:rPr>
          <w:rFonts w:ascii="Times New Roman" w:hAnsi="Times New Roman" w:cs="Times New Roman"/>
        </w:rPr>
        <w:t xml:space="preserve"> </w:t>
      </w:r>
    </w:p>
    <w:p w:rsidR="00904BB6" w:rsidRPr="00C962E6" w:rsidRDefault="00C92546" w:rsidP="00E16852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二、</w:t>
      </w:r>
      <w:r w:rsidR="00576B6D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空</w:t>
      </w:r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相應緣起</w:t>
      </w:r>
      <w:r w:rsidR="00576B6D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，</w:t>
      </w:r>
      <w:r w:rsidR="00356C6B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能成立一切法相，亦能</w:t>
      </w:r>
      <w:r w:rsidR="00576B6D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從此而通達實相</w:t>
      </w:r>
      <w:proofErr w:type="gramStart"/>
      <w:r w:rsidR="00E3063E" w:rsidRPr="00C962E6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E3063E" w:rsidRPr="00C962E6">
        <w:rPr>
          <w:rFonts w:ascii="Times New Roman" w:hAnsi="Times New Roman" w:cs="Times New Roman" w:hint="eastAsia"/>
          <w:sz w:val="20"/>
          <w:szCs w:val="20"/>
        </w:rPr>
        <w:t>p.39</w:t>
      </w:r>
      <w:proofErr w:type="gramStart"/>
      <w:r w:rsidR="00E3063E" w:rsidRPr="00C962E6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065EE0" w:rsidRPr="00C962E6" w:rsidRDefault="00CB7348" w:rsidP="00E16852">
      <w:pPr>
        <w:ind w:leftChars="100" w:left="240"/>
        <w:outlineLvl w:val="2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大乘把握了即空的緣起，所以能成立一切法相；同時，因為緣起即空，所以能從此而</w:t>
      </w:r>
      <w:proofErr w:type="gramStart"/>
      <w:r w:rsidRPr="00C962E6">
        <w:rPr>
          <w:rFonts w:ascii="Times New Roman" w:hAnsi="Times New Roman" w:cs="Times New Roman"/>
        </w:rPr>
        <w:t>通達實相</w:t>
      </w:r>
      <w:proofErr w:type="gramEnd"/>
      <w:r w:rsidRPr="00C962E6">
        <w:rPr>
          <w:rFonts w:ascii="Times New Roman" w:hAnsi="Times New Roman" w:cs="Times New Roman"/>
        </w:rPr>
        <w:t>。</w:t>
      </w:r>
    </w:p>
    <w:p w:rsidR="00065EE0" w:rsidRPr="00C962E6" w:rsidRDefault="00C92546" w:rsidP="00D711A0">
      <w:pPr>
        <w:spacing w:beforeLines="30" w:before="108"/>
        <w:outlineLvl w:val="1"/>
        <w:rPr>
          <w:rFonts w:ascii="Times New Roman" w:hAnsi="Times New Roman" w:cs="Times New Roman"/>
        </w:rPr>
      </w:pPr>
      <w:r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肆</w:t>
      </w:r>
      <w:r w:rsidR="00065EE0" w:rsidRPr="00C962E6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、結說</w:t>
      </w:r>
      <w:proofErr w:type="gramStart"/>
      <w:r w:rsidR="00E3063E" w:rsidRPr="00C962E6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D46D73" w:rsidRPr="00C962E6">
        <w:rPr>
          <w:rFonts w:ascii="Times New Roman" w:hAnsi="Times New Roman" w:cs="Times New Roman" w:hint="eastAsia"/>
          <w:sz w:val="20"/>
          <w:szCs w:val="20"/>
        </w:rPr>
        <w:t>p</w:t>
      </w:r>
      <w:r w:rsidR="00E3063E" w:rsidRPr="00C962E6">
        <w:rPr>
          <w:rFonts w:ascii="Times New Roman" w:hAnsi="Times New Roman" w:cs="Times New Roman" w:hint="eastAsia"/>
          <w:sz w:val="20"/>
          <w:szCs w:val="20"/>
        </w:rPr>
        <w:t>p.39</w:t>
      </w:r>
      <w:r w:rsidR="00D46D73" w:rsidRPr="00C962E6">
        <w:rPr>
          <w:rFonts w:ascii="Times New Roman" w:hAnsi="Times New Roman" w:cs="Times New Roman" w:hint="eastAsia"/>
          <w:sz w:val="20"/>
          <w:szCs w:val="20"/>
        </w:rPr>
        <w:t>-40</w:t>
      </w:r>
      <w:proofErr w:type="gramStart"/>
      <w:r w:rsidR="00E3063E" w:rsidRPr="00C962E6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465F6A" w:rsidRPr="00C962E6" w:rsidRDefault="00CB7348" w:rsidP="00A82684">
      <w:pPr>
        <w:outlineLvl w:val="1"/>
        <w:rPr>
          <w:rFonts w:ascii="Times New Roman" w:hAnsi="Times New Roman" w:cs="Times New Roman"/>
        </w:rPr>
      </w:pPr>
      <w:r w:rsidRPr="00C962E6">
        <w:rPr>
          <w:rFonts w:ascii="Times New Roman" w:hAnsi="Times New Roman" w:cs="Times New Roman"/>
        </w:rPr>
        <w:t>大乘所發揮的空相應緣起，究其實，即是根本佛教的主要論題。緣起法的不生不滅，在《阿含經》中是深刻而含蓄的，特依《大智度論》而略為解說。</w:t>
      </w:r>
    </w:p>
    <w:sectPr w:rsidR="00465F6A" w:rsidRPr="00C962E6" w:rsidSect="00493490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start="6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3D" w:rsidRDefault="00B33F3D" w:rsidP="00B86855">
      <w:r>
        <w:separator/>
      </w:r>
    </w:p>
  </w:endnote>
  <w:endnote w:type="continuationSeparator" w:id="0">
    <w:p w:rsidR="00B33F3D" w:rsidRDefault="00B33F3D" w:rsidP="00B8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534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E7E" w:rsidRPr="00582320" w:rsidRDefault="00EE5E7E" w:rsidP="00EE5E7E">
        <w:pPr>
          <w:pStyle w:val="a7"/>
          <w:jc w:val="center"/>
          <w:rPr>
            <w:rFonts w:ascii="Times New Roman" w:hAnsi="Times New Roman" w:cs="Times New Roman"/>
          </w:rPr>
        </w:pPr>
        <w:r w:rsidRPr="00582320">
          <w:rPr>
            <w:rFonts w:ascii="Times New Roman" w:hAnsi="Times New Roman" w:cs="Times New Roman"/>
          </w:rPr>
          <w:fldChar w:fldCharType="begin"/>
        </w:r>
        <w:r w:rsidRPr="00582320">
          <w:rPr>
            <w:rFonts w:ascii="Times New Roman" w:hAnsi="Times New Roman" w:cs="Times New Roman"/>
          </w:rPr>
          <w:instrText>PAGE   \* MERGEFORMAT</w:instrText>
        </w:r>
        <w:r w:rsidRPr="00582320">
          <w:rPr>
            <w:rFonts w:ascii="Times New Roman" w:hAnsi="Times New Roman" w:cs="Times New Roman"/>
          </w:rPr>
          <w:fldChar w:fldCharType="separate"/>
        </w:r>
        <w:r w:rsidR="00C962E6" w:rsidRPr="00C962E6">
          <w:rPr>
            <w:rFonts w:ascii="Times New Roman" w:hAnsi="Times New Roman" w:cs="Times New Roman"/>
            <w:noProof/>
            <w:lang w:val="zh-TW"/>
          </w:rPr>
          <w:t>64</w:t>
        </w:r>
        <w:r w:rsidRPr="0058232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90" w:rsidRPr="00493490" w:rsidRDefault="00493490" w:rsidP="00493490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3D" w:rsidRDefault="00B33F3D" w:rsidP="00B86855">
      <w:r>
        <w:separator/>
      </w:r>
    </w:p>
  </w:footnote>
  <w:footnote w:type="continuationSeparator" w:id="0">
    <w:p w:rsidR="00B33F3D" w:rsidRDefault="00B33F3D" w:rsidP="00B86855">
      <w:r>
        <w:continuationSeparator/>
      </w:r>
    </w:p>
  </w:footnote>
  <w:footnote w:id="1">
    <w:p w:rsidR="006D3A1B" w:rsidRPr="00C962E6" w:rsidRDefault="006D3A1B" w:rsidP="00A062A0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962E6">
        <w:rPr>
          <w:rFonts w:ascii="Times New Roman" w:hAnsi="Times New Roman" w:cs="Times New Roman"/>
          <w:sz w:val="22"/>
          <w:szCs w:val="22"/>
        </w:rPr>
        <w:t>《空之探究</w:t>
      </w:r>
      <w:r w:rsidR="00E5092E" w:rsidRPr="00C962E6">
        <w:rPr>
          <w:rFonts w:ascii="Times New Roman" w:hAnsi="Times New Roman" w:cs="Times New Roman"/>
          <w:sz w:val="22"/>
          <w:szCs w:val="22"/>
        </w:rPr>
        <w:t>》，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第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4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章</w:t>
      </w:r>
      <w:proofErr w:type="gramStart"/>
      <w:r w:rsidR="002E7BFA" w:rsidRPr="00C962E6">
        <w:rPr>
          <w:rFonts w:ascii="Times New Roman" w:hAnsi="Times New Roman" w:cs="Times New Roman" w:hint="eastAsia"/>
          <w:sz w:val="22"/>
          <w:szCs w:val="22"/>
        </w:rPr>
        <w:t>‧</w:t>
      </w:r>
      <w:proofErr w:type="gramEnd"/>
      <w:r w:rsidR="002E7BFA" w:rsidRPr="00C962E6">
        <w:rPr>
          <w:rFonts w:ascii="Times New Roman" w:hAnsi="Times New Roman" w:cs="Times New Roman" w:hint="eastAsia"/>
          <w:sz w:val="22"/>
          <w:szCs w:val="22"/>
        </w:rPr>
        <w:t>第</w:t>
      </w:r>
      <w:r w:rsidR="002E7BFA" w:rsidRPr="00C962E6">
        <w:rPr>
          <w:rFonts w:asciiTheme="minorEastAsia" w:hAnsiTheme="minorEastAsia" w:cs="Times New Roman" w:hint="eastAsia"/>
          <w:sz w:val="22"/>
          <w:szCs w:val="22"/>
        </w:rPr>
        <w:t>3</w:t>
      </w:r>
      <w:r w:rsidR="00FA1A51" w:rsidRPr="00C962E6">
        <w:rPr>
          <w:rFonts w:asciiTheme="minorEastAsia" w:hAnsiTheme="minorEastAsia" w:cs="Times New Roman" w:hint="eastAsia"/>
          <w:sz w:val="22"/>
          <w:szCs w:val="22"/>
        </w:rPr>
        <w:t>節</w:t>
      </w:r>
      <w:r w:rsidR="00FF0CBD" w:rsidRPr="00C962E6">
        <w:rPr>
          <w:rFonts w:asciiTheme="minorEastAsia" w:hAnsiTheme="minorEastAsia" w:cs="Times New Roman" w:hint="eastAsia"/>
          <w:sz w:val="22"/>
          <w:szCs w:val="22"/>
        </w:rPr>
        <w:t>，</w:t>
      </w:r>
      <w:r w:rsidR="002E7BFA" w:rsidRPr="00C962E6">
        <w:rPr>
          <w:rFonts w:ascii="Times New Roman" w:hAnsi="Times New Roman" w:cs="Times New Roman"/>
          <w:sz w:val="22"/>
          <w:szCs w:val="22"/>
        </w:rPr>
        <w:t>〈</w:t>
      </w:r>
      <w:r w:rsidR="00FA1A51" w:rsidRPr="00C962E6">
        <w:rPr>
          <w:rFonts w:ascii="Times New Roman" w:hAnsi="Times New Roman" w:cs="Times New Roman" w:hint="eastAsia"/>
          <w:sz w:val="22"/>
          <w:szCs w:val="22"/>
        </w:rPr>
        <w:t>《中論》之中心思想</w:t>
      </w:r>
      <w:r w:rsidR="00E5092E" w:rsidRPr="00C962E6">
        <w:rPr>
          <w:rFonts w:ascii="Times New Roman" w:hAnsi="Times New Roman" w:cs="Times New Roman" w:hint="eastAsia"/>
          <w:sz w:val="22"/>
          <w:szCs w:val="22"/>
        </w:rPr>
        <w:t>〉，</w:t>
      </w:r>
      <w:r w:rsidR="00E5092E" w:rsidRPr="00C962E6">
        <w:rPr>
          <w:rFonts w:ascii="Times New Roman" w:hAnsi="Times New Roman" w:cs="Times New Roman" w:hint="eastAsia"/>
          <w:sz w:val="22"/>
          <w:szCs w:val="22"/>
        </w:rPr>
        <w:t>p</w:t>
      </w:r>
      <w:r w:rsidR="00C92546" w:rsidRPr="00C962E6">
        <w:rPr>
          <w:rFonts w:ascii="Times New Roman" w:hAnsi="Times New Roman" w:cs="Times New Roman"/>
          <w:sz w:val="22"/>
          <w:szCs w:val="22"/>
        </w:rPr>
        <w:t>p.224-225</w:t>
      </w:r>
      <w:r w:rsidRPr="00C962E6">
        <w:rPr>
          <w:rFonts w:ascii="Times New Roman" w:hAnsi="Times New Roman" w:cs="Times New Roman"/>
          <w:sz w:val="22"/>
          <w:szCs w:val="22"/>
        </w:rPr>
        <w:t>：</w:t>
      </w:r>
    </w:p>
    <w:p w:rsidR="006D3A1B" w:rsidRPr="00C962E6" w:rsidRDefault="006D3A1B" w:rsidP="00493490">
      <w:pPr>
        <w:pStyle w:val="a9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佛說的緣起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，是「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諸說中第一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」，不共世間（外道等）學的。但佛教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在部派分化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中，雖一致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的宣說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緣起，卻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不免著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相推求，緣起的定義，也就異說紛紜了。大都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著重依緣而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生起，忽略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依緣而滅無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。不知「此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有故彼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有，此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生故彼生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」，固然是緣起；而「此無故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彼無，此滅故彼滅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」，也還是緣起。《雜阿含經》卷</w:t>
      </w:r>
      <w:r w:rsidRPr="00C962E6">
        <w:rPr>
          <w:rFonts w:ascii="Times New Roman" w:eastAsia="標楷體" w:hAnsi="Times New Roman" w:cs="Times New Roman"/>
          <w:sz w:val="22"/>
          <w:szCs w:val="22"/>
        </w:rPr>
        <w:t>2</w:t>
      </w:r>
      <w:r w:rsidRPr="00C962E6">
        <w:rPr>
          <w:rFonts w:ascii="Times New Roman" w:eastAsia="標楷體" w:hAnsi="Times New Roman" w:cs="Times New Roman"/>
          <w:sz w:val="22"/>
          <w:szCs w:val="22"/>
        </w:rPr>
        <w:t>（</w:t>
      </w:r>
      <w:r w:rsidRPr="00C962E6">
        <w:rPr>
          <w:rFonts w:ascii="Times New Roman" w:eastAsia="標楷體" w:hAnsi="Times New Roman" w:cs="Times New Roman"/>
          <w:sz w:val="22"/>
          <w:szCs w:val="22"/>
        </w:rPr>
        <w:t>53</w:t>
      </w:r>
      <w:r w:rsidRPr="00C962E6">
        <w:rPr>
          <w:rFonts w:ascii="Times New Roman" w:eastAsia="標楷體" w:hAnsi="Times New Roman" w:cs="Times New Roman"/>
          <w:sz w:val="22"/>
          <w:szCs w:val="22"/>
        </w:rPr>
        <w:t>經）正是這樣說：「有因有緣集世間，有因有緣世間集；有因有緣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滅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世間，有因有緣世間滅</w:t>
      </w:r>
      <w:r w:rsidR="00E5092E" w:rsidRPr="00C962E6">
        <w:rPr>
          <w:rFonts w:ascii="Times New Roman" w:eastAsia="標楷體" w:hAnsi="Times New Roman" w:cs="Times New Roman"/>
          <w:sz w:val="22"/>
          <w:szCs w:val="22"/>
        </w:rPr>
        <w:t>。</w:t>
      </w:r>
      <w:r w:rsidRPr="00C962E6">
        <w:rPr>
          <w:rFonts w:ascii="Times New Roman" w:eastAsia="標楷體" w:hAnsi="Times New Roman" w:cs="Times New Roman"/>
          <w:sz w:val="22"/>
          <w:szCs w:val="22"/>
        </w:rPr>
        <w:t>」（大正</w:t>
      </w:r>
      <w:r w:rsidRPr="00C962E6">
        <w:rPr>
          <w:rFonts w:ascii="Times New Roman" w:eastAsia="標楷體" w:hAnsi="Times New Roman" w:cs="Times New Roman"/>
          <w:sz w:val="22"/>
          <w:szCs w:val="22"/>
        </w:rPr>
        <w:t>2</w:t>
      </w:r>
      <w:r w:rsidRPr="00C962E6">
        <w:rPr>
          <w:rFonts w:ascii="Times New Roman" w:eastAsia="標楷體" w:hAnsi="Times New Roman" w:cs="Times New Roman"/>
          <w:sz w:val="22"/>
          <w:szCs w:val="22"/>
        </w:rPr>
        <w:t>，</w:t>
      </w:r>
      <w:r w:rsidRPr="00C962E6">
        <w:rPr>
          <w:rFonts w:ascii="Times New Roman" w:eastAsia="標楷體" w:hAnsi="Times New Roman" w:cs="Times New Roman"/>
          <w:sz w:val="22"/>
          <w:szCs w:val="22"/>
        </w:rPr>
        <w:t>12c23-25</w:t>
      </w:r>
      <w:r w:rsidRPr="00C962E6">
        <w:rPr>
          <w:rFonts w:ascii="Times New Roman" w:eastAsia="標楷體" w:hAnsi="Times New Roman" w:cs="Times New Roman"/>
          <w:sz w:val="22"/>
          <w:szCs w:val="22"/>
        </w:rPr>
        <w:t>）佛的緣起說，是通於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集與滅的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2">
    <w:p w:rsidR="00DF645F" w:rsidRPr="00C962E6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42121" w:rsidRPr="00C962E6">
        <w:rPr>
          <w:rFonts w:ascii="Times New Roman" w:hAnsi="Times New Roman" w:cs="Times New Roman"/>
          <w:sz w:val="22"/>
          <w:szCs w:val="22"/>
        </w:rPr>
        <w:t>《雜阿含經》卷</w:t>
      </w:r>
      <w:r w:rsidR="00242121" w:rsidRPr="00C962E6">
        <w:rPr>
          <w:rFonts w:ascii="Times New Roman" w:hAnsi="Times New Roman" w:cs="Times New Roman"/>
          <w:sz w:val="22"/>
          <w:szCs w:val="22"/>
        </w:rPr>
        <w:t>12</w:t>
      </w:r>
      <w:r w:rsidR="006D3A1B" w:rsidRPr="00C962E6">
        <w:rPr>
          <w:rFonts w:ascii="Times New Roman" w:hAnsi="Times New Roman" w:cs="Times New Roman"/>
          <w:sz w:val="22"/>
          <w:szCs w:val="22"/>
        </w:rPr>
        <w:t>（</w:t>
      </w:r>
      <w:r w:rsidR="00242121" w:rsidRPr="00C962E6">
        <w:rPr>
          <w:rFonts w:ascii="Times New Roman" w:hAnsi="Times New Roman" w:cs="Times New Roman"/>
          <w:sz w:val="22"/>
          <w:szCs w:val="22"/>
        </w:rPr>
        <w:t>293</w:t>
      </w:r>
      <w:r w:rsidR="00242121" w:rsidRPr="00C962E6">
        <w:rPr>
          <w:rFonts w:ascii="Times New Roman" w:hAnsi="Times New Roman" w:cs="Times New Roman"/>
          <w:sz w:val="22"/>
          <w:szCs w:val="22"/>
        </w:rPr>
        <w:t>經</w:t>
      </w:r>
      <w:r w:rsidR="006D3A1B" w:rsidRPr="00C962E6">
        <w:rPr>
          <w:rFonts w:ascii="Times New Roman" w:hAnsi="Times New Roman" w:cs="Times New Roman"/>
          <w:sz w:val="22"/>
          <w:szCs w:val="22"/>
        </w:rPr>
        <w:t>）（大正</w:t>
      </w:r>
      <w:r w:rsidR="00242121" w:rsidRPr="00C962E6">
        <w:rPr>
          <w:rFonts w:ascii="Times New Roman" w:hAnsi="Times New Roman" w:cs="Times New Roman"/>
          <w:sz w:val="22"/>
          <w:szCs w:val="22"/>
        </w:rPr>
        <w:t>2</w:t>
      </w:r>
      <w:r w:rsidR="00242121" w:rsidRPr="00C962E6">
        <w:rPr>
          <w:rFonts w:ascii="Times New Roman" w:hAnsi="Times New Roman" w:cs="Times New Roman"/>
          <w:sz w:val="22"/>
          <w:szCs w:val="22"/>
        </w:rPr>
        <w:t>，</w:t>
      </w:r>
      <w:r w:rsidR="00242121" w:rsidRPr="00C962E6">
        <w:rPr>
          <w:rFonts w:ascii="Times New Roman" w:hAnsi="Times New Roman" w:cs="Times New Roman"/>
          <w:sz w:val="22"/>
          <w:szCs w:val="22"/>
        </w:rPr>
        <w:t>83c13</w:t>
      </w:r>
      <w:r w:rsidR="006D3A1B" w:rsidRPr="00C962E6">
        <w:rPr>
          <w:rFonts w:ascii="Times New Roman" w:hAnsi="Times New Roman" w:cs="Times New Roman"/>
          <w:sz w:val="22"/>
          <w:szCs w:val="22"/>
        </w:rPr>
        <w:t>-</w:t>
      </w:r>
      <w:r w:rsidR="00242121" w:rsidRPr="00C962E6">
        <w:rPr>
          <w:rFonts w:ascii="Times New Roman" w:hAnsi="Times New Roman" w:cs="Times New Roman"/>
          <w:sz w:val="22"/>
          <w:szCs w:val="22"/>
        </w:rPr>
        <w:t>17</w:t>
      </w:r>
      <w:r w:rsidR="006D3A1B" w:rsidRPr="00C962E6">
        <w:rPr>
          <w:rFonts w:ascii="Times New Roman" w:hAnsi="Times New Roman" w:cs="Times New Roman"/>
          <w:sz w:val="22"/>
          <w:szCs w:val="22"/>
        </w:rPr>
        <w:t>）</w:t>
      </w:r>
      <w:r w:rsidR="00864D12" w:rsidRPr="00C962E6">
        <w:rPr>
          <w:rFonts w:ascii="Times New Roman" w:hAnsi="Times New Roman" w:cs="Times New Roman"/>
          <w:sz w:val="22"/>
          <w:szCs w:val="22"/>
        </w:rPr>
        <w:t>。</w:t>
      </w:r>
    </w:p>
  </w:footnote>
  <w:footnote w:id="3">
    <w:p w:rsidR="00242121" w:rsidRPr="00C962E6" w:rsidRDefault="00DF645F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6D3A1B" w:rsidRPr="00C962E6">
        <w:rPr>
          <w:rFonts w:ascii="Times New Roman" w:hAnsi="Times New Roman" w:cs="Times New Roman"/>
          <w:sz w:val="22"/>
          <w:szCs w:val="22"/>
        </w:rPr>
        <w:t>（</w:t>
      </w:r>
      <w:r w:rsidR="00242121" w:rsidRPr="00C962E6">
        <w:rPr>
          <w:rFonts w:ascii="Times New Roman" w:hAnsi="Times New Roman" w:cs="Times New Roman"/>
          <w:sz w:val="22"/>
          <w:szCs w:val="22"/>
        </w:rPr>
        <w:t>1</w:t>
      </w:r>
      <w:r w:rsidR="006D3A1B" w:rsidRPr="00C962E6">
        <w:rPr>
          <w:rFonts w:ascii="Times New Roman" w:hAnsi="Times New Roman" w:cs="Times New Roman"/>
          <w:sz w:val="22"/>
          <w:szCs w:val="22"/>
        </w:rPr>
        <w:t>）</w:t>
      </w:r>
      <w:r w:rsidR="00242121" w:rsidRPr="00C962E6">
        <w:rPr>
          <w:rFonts w:ascii="Times New Roman" w:hAnsi="Times New Roman" w:cs="Times New Roman"/>
          <w:sz w:val="22"/>
          <w:szCs w:val="22"/>
        </w:rPr>
        <w:t>《雜阿含經》卷</w:t>
      </w:r>
      <w:r w:rsidR="00242121" w:rsidRPr="00C962E6">
        <w:rPr>
          <w:rFonts w:ascii="Times New Roman" w:hAnsi="Times New Roman" w:cs="Times New Roman"/>
          <w:sz w:val="22"/>
          <w:szCs w:val="22"/>
        </w:rPr>
        <w:t>12</w:t>
      </w:r>
      <w:r w:rsidR="006D3A1B" w:rsidRPr="00C962E6">
        <w:rPr>
          <w:rFonts w:ascii="Times New Roman" w:hAnsi="Times New Roman" w:cs="Times New Roman"/>
          <w:sz w:val="22"/>
          <w:szCs w:val="22"/>
        </w:rPr>
        <w:t>（</w:t>
      </w:r>
      <w:r w:rsidR="00242121" w:rsidRPr="00C962E6">
        <w:rPr>
          <w:rFonts w:ascii="Times New Roman" w:hAnsi="Times New Roman" w:cs="Times New Roman"/>
          <w:sz w:val="22"/>
          <w:szCs w:val="22"/>
        </w:rPr>
        <w:t>296</w:t>
      </w:r>
      <w:r w:rsidR="00242121" w:rsidRPr="00C962E6">
        <w:rPr>
          <w:rFonts w:ascii="Times New Roman" w:hAnsi="Times New Roman" w:cs="Times New Roman"/>
          <w:sz w:val="22"/>
          <w:szCs w:val="22"/>
        </w:rPr>
        <w:t>經</w:t>
      </w:r>
      <w:r w:rsidR="006D3A1B" w:rsidRPr="00C962E6">
        <w:rPr>
          <w:rFonts w:ascii="Times New Roman" w:hAnsi="Times New Roman" w:cs="Times New Roman"/>
          <w:sz w:val="22"/>
          <w:szCs w:val="22"/>
        </w:rPr>
        <w:t>）（大正</w:t>
      </w:r>
      <w:r w:rsidR="00242121" w:rsidRPr="00C962E6">
        <w:rPr>
          <w:rFonts w:ascii="Times New Roman" w:hAnsi="Times New Roman" w:cs="Times New Roman"/>
          <w:sz w:val="22"/>
          <w:szCs w:val="22"/>
        </w:rPr>
        <w:t>2</w:t>
      </w:r>
      <w:r w:rsidR="00242121" w:rsidRPr="00C962E6">
        <w:rPr>
          <w:rFonts w:ascii="Times New Roman" w:hAnsi="Times New Roman" w:cs="Times New Roman"/>
          <w:sz w:val="22"/>
          <w:szCs w:val="22"/>
        </w:rPr>
        <w:t>，</w:t>
      </w:r>
      <w:r w:rsidR="00242121" w:rsidRPr="00C962E6">
        <w:rPr>
          <w:rFonts w:ascii="Times New Roman" w:hAnsi="Times New Roman" w:cs="Times New Roman"/>
          <w:sz w:val="22"/>
          <w:szCs w:val="22"/>
        </w:rPr>
        <w:t>84b13</w:t>
      </w:r>
      <w:r w:rsidR="006D3A1B" w:rsidRPr="00C962E6">
        <w:rPr>
          <w:rFonts w:ascii="Times New Roman" w:hAnsi="Times New Roman" w:cs="Times New Roman"/>
          <w:sz w:val="22"/>
          <w:szCs w:val="22"/>
        </w:rPr>
        <w:t>-</w:t>
      </w:r>
      <w:r w:rsidR="00242121" w:rsidRPr="00C962E6">
        <w:rPr>
          <w:rFonts w:ascii="Times New Roman" w:hAnsi="Times New Roman" w:cs="Times New Roman"/>
          <w:sz w:val="22"/>
          <w:szCs w:val="22"/>
        </w:rPr>
        <w:t>26</w:t>
      </w:r>
      <w:r w:rsidR="006D3A1B" w:rsidRPr="00C962E6">
        <w:rPr>
          <w:rFonts w:ascii="Times New Roman" w:hAnsi="Times New Roman" w:cs="Times New Roman"/>
          <w:sz w:val="22"/>
          <w:szCs w:val="22"/>
        </w:rPr>
        <w:t>）</w:t>
      </w:r>
      <w:r w:rsidR="00242121" w:rsidRPr="00C962E6">
        <w:rPr>
          <w:rFonts w:ascii="Times New Roman" w:hAnsi="Times New Roman" w:cs="Times New Roman"/>
          <w:sz w:val="22"/>
          <w:szCs w:val="22"/>
        </w:rPr>
        <w:t>：</w:t>
      </w:r>
      <w:r w:rsidR="00242121" w:rsidRPr="00C962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2121" w:rsidRPr="00C962E6" w:rsidRDefault="00242121" w:rsidP="00493490">
      <w:pPr>
        <w:pStyle w:val="a9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爾時、世尊告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諸比丘：「我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今當說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因緣法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及緣生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法。</w:t>
      </w:r>
      <w:r w:rsidRPr="00C962E6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242121" w:rsidRPr="00C962E6" w:rsidRDefault="00242121" w:rsidP="00493490">
      <w:pPr>
        <w:pStyle w:val="a9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何為因緣法？謂此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有故彼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有，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謂緣無明行，緣行識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，乃至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如是如是純大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苦聚集。</w:t>
      </w:r>
      <w:r w:rsidRPr="00C962E6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DF645F" w:rsidRPr="00C962E6" w:rsidRDefault="00242121" w:rsidP="00493490">
      <w:pPr>
        <w:pStyle w:val="a9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云何緣生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法？謂無明、行</w:t>
      </w:r>
      <w:r w:rsidR="00E5092E" w:rsidRPr="00C962E6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="00E5092E" w:rsidRPr="00C962E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若佛出世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，若未出世，此法常住，法住、法界，彼如來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自所覺知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，成等正覺，為人演說</w:t>
      </w:r>
      <w:r w:rsidR="00D44A10" w:rsidRPr="00C962E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C962E6">
        <w:rPr>
          <w:rFonts w:ascii="Times New Roman" w:eastAsia="標楷體" w:hAnsi="Times New Roman" w:cs="Times New Roman"/>
          <w:sz w:val="22"/>
          <w:szCs w:val="22"/>
        </w:rPr>
        <w:t>開示、顯發，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謂緣無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明有行，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乃至緣生有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老死。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若佛出世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，若未出世，此法常住，法住、法界，彼如來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自覺知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，成等正覺，為人演說、開示、顯發，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謂緣生故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有老病死、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憂悲惱苦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。此等諸法，法住，法定，法如，法爾，法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不離如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，法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不異如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，審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、真、實、不顛倒。如是隨順緣起，是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名緣生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法，謂無明、行、識、名色、六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入處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、觸、受、愛、取、有、生、老病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死憂悲惱苦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名緣生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法。</w:t>
      </w:r>
      <w:proofErr w:type="gramStart"/>
      <w:r w:rsidRPr="00C962E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C962E6">
        <w:rPr>
          <w:rFonts w:ascii="Times New Roman" w:hAnsi="Times New Roman" w:cs="Times New Roman"/>
          <w:sz w:val="22"/>
          <w:szCs w:val="22"/>
        </w:rPr>
        <w:t>參見《雜阿含經論會編（中）》</w:t>
      </w:r>
      <w:r w:rsidR="00C92546" w:rsidRPr="00C962E6">
        <w:rPr>
          <w:rFonts w:ascii="Times New Roman" w:hAnsi="Times New Roman" w:cs="Times New Roman"/>
          <w:sz w:val="22"/>
          <w:szCs w:val="22"/>
        </w:rPr>
        <w:t>pp.34-35</w:t>
      </w:r>
      <w:proofErr w:type="gramStart"/>
      <w:r w:rsidR="006D3A1B" w:rsidRPr="00C962E6">
        <w:rPr>
          <w:rFonts w:ascii="Times New Roman" w:hAnsi="Times New Roman" w:cs="Times New Roman"/>
          <w:sz w:val="22"/>
          <w:szCs w:val="22"/>
        </w:rPr>
        <w:t>）</w:t>
      </w:r>
      <w:proofErr w:type="gramEnd"/>
    </w:p>
    <w:p w:rsidR="00483DED" w:rsidRPr="00C962E6" w:rsidRDefault="006D3A1B" w:rsidP="00493490">
      <w:pPr>
        <w:pStyle w:val="a9"/>
        <w:ind w:leftChars="30" w:left="622" w:hangingChars="250" w:hanging="55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962E6">
        <w:rPr>
          <w:rFonts w:ascii="Times New Roman" w:hAnsi="Times New Roman" w:cs="Times New Roman"/>
          <w:sz w:val="22"/>
          <w:szCs w:val="22"/>
        </w:rPr>
        <w:t>（</w:t>
      </w:r>
      <w:r w:rsidR="00242121" w:rsidRPr="00C962E6">
        <w:rPr>
          <w:rFonts w:ascii="Times New Roman" w:hAnsi="Times New Roman" w:cs="Times New Roman"/>
          <w:sz w:val="22"/>
          <w:szCs w:val="22"/>
        </w:rPr>
        <w:t>2</w:t>
      </w:r>
      <w:r w:rsidRPr="00C962E6">
        <w:rPr>
          <w:rFonts w:ascii="Times New Roman" w:hAnsi="Times New Roman" w:cs="Times New Roman"/>
          <w:sz w:val="22"/>
          <w:szCs w:val="22"/>
        </w:rPr>
        <w:t>）</w:t>
      </w:r>
      <w:r w:rsidR="00242121" w:rsidRPr="00C962E6">
        <w:rPr>
          <w:rFonts w:ascii="Times New Roman" w:hAnsi="Times New Roman" w:cs="Times New Roman"/>
          <w:sz w:val="22"/>
          <w:szCs w:val="22"/>
        </w:rPr>
        <w:t>《阿毘達磨法蘊足論》卷</w:t>
      </w:r>
      <w:r w:rsidR="00242121" w:rsidRPr="00C962E6">
        <w:rPr>
          <w:rFonts w:ascii="Times New Roman" w:hAnsi="Times New Roman" w:cs="Times New Roman"/>
          <w:sz w:val="22"/>
          <w:szCs w:val="22"/>
        </w:rPr>
        <w:t>11</w:t>
      </w:r>
      <w:r w:rsidR="00242121" w:rsidRPr="00C962E6">
        <w:rPr>
          <w:rFonts w:ascii="Times New Roman" w:hAnsi="Times New Roman" w:cs="Times New Roman"/>
          <w:sz w:val="22"/>
          <w:szCs w:val="22"/>
        </w:rPr>
        <w:t>〈</w:t>
      </w:r>
      <w:r w:rsidR="00FF0CBD" w:rsidRPr="00C962E6">
        <w:rPr>
          <w:rFonts w:ascii="Times New Roman" w:hAnsi="Times New Roman" w:cs="Times New Roman" w:hint="eastAsia"/>
          <w:sz w:val="22"/>
          <w:szCs w:val="22"/>
        </w:rPr>
        <w:t>21</w:t>
      </w:r>
      <w:r w:rsidR="00242121" w:rsidRPr="00C962E6">
        <w:rPr>
          <w:rFonts w:ascii="Times New Roman" w:hAnsi="Times New Roman" w:cs="Times New Roman"/>
          <w:sz w:val="22"/>
          <w:szCs w:val="22"/>
        </w:rPr>
        <w:t>緣起品〉</w:t>
      </w:r>
      <w:r w:rsidR="00340A5C" w:rsidRPr="00C962E6">
        <w:rPr>
          <w:rFonts w:ascii="Times New Roman" w:hAnsi="Times New Roman" w:cs="Times New Roman"/>
          <w:sz w:val="22"/>
          <w:szCs w:val="22"/>
        </w:rPr>
        <w:t>：「</w:t>
      </w:r>
      <w:r w:rsidR="00242121" w:rsidRPr="00C962E6">
        <w:rPr>
          <w:rFonts w:ascii="Times New Roman" w:eastAsia="標楷體" w:hAnsi="Times New Roman" w:cs="Times New Roman"/>
          <w:sz w:val="22"/>
          <w:szCs w:val="22"/>
        </w:rPr>
        <w:t>引</w:t>
      </w:r>
      <w:proofErr w:type="gramStart"/>
      <w:r w:rsidR="00242121" w:rsidRPr="00C962E6">
        <w:rPr>
          <w:rFonts w:ascii="Times New Roman" w:eastAsia="標楷體" w:hAnsi="Times New Roman" w:cs="Times New Roman"/>
          <w:sz w:val="22"/>
          <w:szCs w:val="22"/>
        </w:rPr>
        <w:t>契</w:t>
      </w:r>
      <w:proofErr w:type="gramEnd"/>
      <w:r w:rsidR="00242121" w:rsidRPr="00C962E6">
        <w:rPr>
          <w:rFonts w:ascii="Times New Roman" w:eastAsia="標楷體" w:hAnsi="Times New Roman" w:cs="Times New Roman"/>
          <w:sz w:val="22"/>
          <w:szCs w:val="22"/>
        </w:rPr>
        <w:t>經</w:t>
      </w:r>
      <w:proofErr w:type="gramStart"/>
      <w:r w:rsidR="00242121" w:rsidRPr="00C962E6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="00242121" w:rsidRPr="00C962E6">
        <w:rPr>
          <w:rFonts w:ascii="Times New Roman" w:eastAsia="標楷體" w:hAnsi="Times New Roman" w:cs="Times New Roman"/>
          <w:sz w:val="22"/>
          <w:szCs w:val="22"/>
        </w:rPr>
        <w:t>：</w:t>
      </w:r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一時薄伽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，在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室羅筏住逝多林給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孤獨園。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爾時，世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尊告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苾芻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眾：吾當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為汝宣說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緣起、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緣已生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法，汝應諦聽，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極善作意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何緣起？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謂依此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有彼有，此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生故彼生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，謂無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明緣行，行緣識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識緣名色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，名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色緣六處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，六</w:t>
      </w:r>
      <w:r w:rsidR="00340A5C" w:rsidRPr="00C962E6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處緣觸，觸緣受，受緣愛，愛緣取，取緣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有，有緣生，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生緣老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死，發生愁、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歎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、苦、憂、擾、惱，如是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便集純大苦蘊，苾芻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當知。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生緣老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死，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若佛出世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，若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出世，如是緣起，法住、法界，一切如來自然通達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等覺宣說施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設建立，分別開示，令其顯了，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謂生緣老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死，如是乃至無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明緣行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，應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知亦爾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。此中所有法性、法定、法理、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法趣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，是真、是實、是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、是如，非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非虛，非</w:t>
      </w:r>
      <w:proofErr w:type="gramStart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倒非異</w:t>
      </w:r>
      <w:proofErr w:type="gramEnd"/>
      <w:r w:rsidR="00483DED" w:rsidRPr="00C962E6">
        <w:rPr>
          <w:rFonts w:ascii="Times New Roman" w:eastAsia="標楷體" w:hAnsi="Times New Roman" w:cs="Times New Roman"/>
          <w:sz w:val="22"/>
          <w:szCs w:val="22"/>
        </w:rPr>
        <w:t>，是名緣起。</w:t>
      </w:r>
      <w:r w:rsidR="00483DED" w:rsidRPr="00C962E6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242121" w:rsidRPr="00C962E6" w:rsidRDefault="00483DED" w:rsidP="00493490">
      <w:pPr>
        <w:pStyle w:val="a9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云何名為緣已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生</w:t>
      </w:r>
      <w:r w:rsidR="00FE05C7" w:rsidRPr="00C962E6">
        <w:rPr>
          <w:rFonts w:ascii="Times New Roman" w:eastAsia="標楷體" w:hAnsi="Times New Roman" w:cs="Times New Roman"/>
          <w:sz w:val="22"/>
          <w:szCs w:val="22"/>
        </w:rPr>
        <w:t>法？謂無明、行、識、名色、六處、觸、受、愛、取、有、生、老死，</w:t>
      </w:r>
      <w:r w:rsidRPr="00C962E6">
        <w:rPr>
          <w:rFonts w:ascii="Times New Roman" w:eastAsia="標楷體" w:hAnsi="Times New Roman" w:cs="Times New Roman"/>
          <w:sz w:val="22"/>
          <w:szCs w:val="22"/>
        </w:rPr>
        <w:t>是名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為緣已生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法。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苾芻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當知，老死是無常，是有為是所造作，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是緣已生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，盡法，沒法，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離法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</w:t>
      </w:r>
      <w:r w:rsidR="005734A7" w:rsidRPr="00C962E6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proofErr w:type="gramStart"/>
      <w:r w:rsidR="00FA40B6" w:rsidRPr="00C962E6">
        <w:rPr>
          <w:rFonts w:ascii="Times New Roman" w:eastAsia="標楷體" w:hAnsi="Times New Roman" w:cs="Times New Roman"/>
          <w:sz w:val="22"/>
          <w:szCs w:val="22"/>
        </w:rPr>
        <w:t>滅法</w:t>
      </w:r>
      <w:proofErr w:type="gramEnd"/>
      <w:r w:rsidR="00FA40B6" w:rsidRPr="00C962E6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C962E6">
        <w:rPr>
          <w:rFonts w:ascii="Times New Roman" w:eastAsia="標楷體" w:hAnsi="Times New Roman" w:cs="Times New Roman"/>
          <w:sz w:val="22"/>
          <w:szCs w:val="22"/>
        </w:rPr>
        <w:t>生，有，取，愛，受，觸，六處，名色，識，行，無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明亦爾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。</w:t>
      </w:r>
      <w:r w:rsidR="006D3A1B" w:rsidRPr="00C962E6">
        <w:rPr>
          <w:rFonts w:ascii="Times New Roman" w:hAnsi="Times New Roman" w:cs="Times New Roman"/>
          <w:sz w:val="22"/>
          <w:szCs w:val="22"/>
        </w:rPr>
        <w:t>（大正</w:t>
      </w:r>
      <w:r w:rsidRPr="00C962E6">
        <w:rPr>
          <w:rFonts w:ascii="Times New Roman" w:hAnsi="Times New Roman" w:cs="Times New Roman"/>
          <w:sz w:val="22"/>
          <w:szCs w:val="22"/>
        </w:rPr>
        <w:t>26</w:t>
      </w:r>
      <w:r w:rsidRPr="00C962E6">
        <w:rPr>
          <w:rFonts w:ascii="Times New Roman" w:hAnsi="Times New Roman" w:cs="Times New Roman"/>
          <w:sz w:val="22"/>
          <w:szCs w:val="22"/>
        </w:rPr>
        <w:t>，</w:t>
      </w:r>
      <w:r w:rsidRPr="00C962E6">
        <w:rPr>
          <w:rFonts w:ascii="Times New Roman" w:hAnsi="Times New Roman" w:cs="Times New Roman"/>
          <w:sz w:val="22"/>
          <w:szCs w:val="22"/>
        </w:rPr>
        <w:t>505a10</w:t>
      </w:r>
      <w:r w:rsidR="006D3A1B" w:rsidRPr="00C962E6">
        <w:rPr>
          <w:rFonts w:ascii="Times New Roman" w:hAnsi="Times New Roman" w:cs="Times New Roman"/>
          <w:sz w:val="22"/>
          <w:szCs w:val="22"/>
        </w:rPr>
        <w:t>-</w:t>
      </w:r>
      <w:r w:rsidRPr="00C962E6">
        <w:rPr>
          <w:rFonts w:ascii="Times New Roman" w:hAnsi="Times New Roman" w:cs="Times New Roman"/>
          <w:sz w:val="22"/>
          <w:szCs w:val="22"/>
        </w:rPr>
        <w:t>27</w:t>
      </w:r>
      <w:r w:rsidRPr="00C962E6">
        <w:rPr>
          <w:rFonts w:ascii="Times New Roman" w:hAnsi="Times New Roman" w:cs="Times New Roman"/>
          <w:sz w:val="22"/>
          <w:szCs w:val="22"/>
        </w:rPr>
        <w:t>）</w:t>
      </w:r>
    </w:p>
  </w:footnote>
  <w:footnote w:id="4">
    <w:p w:rsidR="00A82684" w:rsidRPr="00C962E6" w:rsidRDefault="00C16B66" w:rsidP="00FE05C7">
      <w:pPr>
        <w:pStyle w:val="a9"/>
        <w:ind w:left="44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483DED" w:rsidRPr="00C962E6">
        <w:rPr>
          <w:rFonts w:ascii="Times New Roman" w:hAnsi="Times New Roman" w:cs="Times New Roman"/>
          <w:sz w:val="22"/>
          <w:szCs w:val="22"/>
        </w:rPr>
        <w:t>《空之探究</w:t>
      </w:r>
      <w:r w:rsidR="00E5092E" w:rsidRPr="00C962E6">
        <w:rPr>
          <w:rFonts w:ascii="Times New Roman" w:hAnsi="Times New Roman" w:cs="Times New Roman"/>
          <w:sz w:val="22"/>
          <w:szCs w:val="22"/>
        </w:rPr>
        <w:t>》，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第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4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章</w:t>
      </w:r>
      <w:proofErr w:type="gramStart"/>
      <w:r w:rsidR="002E7BFA" w:rsidRPr="00C962E6">
        <w:rPr>
          <w:rFonts w:ascii="Times New Roman" w:hAnsi="Times New Roman" w:cs="Times New Roman" w:hint="eastAsia"/>
          <w:sz w:val="22"/>
          <w:szCs w:val="22"/>
        </w:rPr>
        <w:t>‧</w:t>
      </w:r>
      <w:proofErr w:type="gramEnd"/>
      <w:r w:rsidR="002E7BFA" w:rsidRPr="00C962E6">
        <w:rPr>
          <w:rFonts w:ascii="Times New Roman" w:hAnsi="Times New Roman" w:cs="Times New Roman" w:hint="eastAsia"/>
          <w:sz w:val="22"/>
          <w:szCs w:val="22"/>
        </w:rPr>
        <w:t>第</w:t>
      </w:r>
      <w:r w:rsidR="002E7BFA" w:rsidRPr="00C962E6">
        <w:rPr>
          <w:rFonts w:asciiTheme="minorEastAsia" w:hAnsiTheme="minorEastAsia" w:cs="Times New Roman" w:hint="eastAsia"/>
          <w:sz w:val="22"/>
          <w:szCs w:val="22"/>
        </w:rPr>
        <w:t>3</w:t>
      </w:r>
      <w:r w:rsidR="00FA1A51" w:rsidRPr="00C962E6">
        <w:rPr>
          <w:rFonts w:asciiTheme="minorEastAsia" w:hAnsiTheme="minorEastAsia" w:cs="Times New Roman" w:hint="eastAsia"/>
          <w:sz w:val="22"/>
          <w:szCs w:val="22"/>
        </w:rPr>
        <w:t>節</w:t>
      </w:r>
      <w:r w:rsidR="002E7BFA" w:rsidRPr="00C962E6">
        <w:rPr>
          <w:rFonts w:ascii="Times New Roman" w:hAnsi="Times New Roman" w:cs="Times New Roman"/>
          <w:sz w:val="22"/>
          <w:szCs w:val="22"/>
        </w:rPr>
        <w:t>〈</w:t>
      </w:r>
      <w:r w:rsidR="00FA1A51" w:rsidRPr="00C962E6">
        <w:rPr>
          <w:rFonts w:ascii="Times New Roman" w:hAnsi="Times New Roman" w:cs="Times New Roman" w:hint="eastAsia"/>
          <w:sz w:val="22"/>
          <w:szCs w:val="22"/>
        </w:rPr>
        <w:t>《中論》之中心思想</w:t>
      </w:r>
      <w:r w:rsidR="00E5092E" w:rsidRPr="00C962E6">
        <w:rPr>
          <w:rFonts w:ascii="Times New Roman" w:hAnsi="Times New Roman" w:cs="Times New Roman" w:hint="eastAsia"/>
          <w:sz w:val="22"/>
          <w:szCs w:val="22"/>
        </w:rPr>
        <w:t>〉，</w:t>
      </w:r>
      <w:r w:rsidR="00E5092E" w:rsidRPr="00C962E6">
        <w:rPr>
          <w:rFonts w:ascii="Times New Roman" w:hAnsi="Times New Roman" w:cs="Times New Roman" w:hint="eastAsia"/>
          <w:sz w:val="22"/>
          <w:szCs w:val="22"/>
        </w:rPr>
        <w:t>p</w:t>
      </w:r>
      <w:r w:rsidR="00483DED" w:rsidRPr="00C962E6">
        <w:rPr>
          <w:rFonts w:ascii="Times New Roman" w:hAnsi="Times New Roman" w:cs="Times New Roman"/>
          <w:sz w:val="22"/>
          <w:szCs w:val="22"/>
        </w:rPr>
        <w:t>.220</w:t>
      </w:r>
      <w:r w:rsidR="00483DED" w:rsidRPr="00C962E6">
        <w:rPr>
          <w:rFonts w:ascii="Times New Roman" w:hAnsi="Times New Roman" w:cs="Times New Roman"/>
          <w:sz w:val="22"/>
          <w:szCs w:val="22"/>
        </w:rPr>
        <w:t>：</w:t>
      </w:r>
    </w:p>
    <w:p w:rsidR="00C16B66" w:rsidRPr="00C962E6" w:rsidRDefault="00483DED" w:rsidP="00493490">
      <w:pPr>
        <w:pStyle w:val="a9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Fonts w:ascii="Times New Roman" w:eastAsia="標楷體" w:hAnsi="Times New Roman" w:cs="Times New Roman"/>
          <w:sz w:val="22"/>
          <w:szCs w:val="22"/>
        </w:rPr>
        <w:t>緣起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與緣生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，同樣的是無明、行等十二支，而意義卻顯然不同。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緣生法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無常滅盡的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有為法，是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緣已生</w:t>
      </w:r>
      <w:r w:rsidRPr="00C962E6">
        <w:rPr>
          <w:rFonts w:asciiTheme="minorEastAsia" w:hAnsiTheme="minorEastAsia" w:cs="Times New Roman"/>
          <w:sz w:val="22"/>
          <w:szCs w:val="22"/>
        </w:rPr>
        <w:t>──</w:t>
      </w:r>
      <w:r w:rsidRPr="00C962E6">
        <w:rPr>
          <w:rFonts w:ascii="Times New Roman" w:eastAsia="標楷體" w:hAnsi="Times New Roman" w:cs="Times New Roman"/>
          <w:sz w:val="22"/>
          <w:szCs w:val="22"/>
        </w:rPr>
        <w:t>從緣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所生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的果法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。而緣起，是佛出世也如此，佛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出世也如此的。「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法住法界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」，是形容緣起的。</w:t>
      </w:r>
    </w:p>
  </w:footnote>
  <w:footnote w:id="5">
    <w:p w:rsidR="00483DED" w:rsidRPr="00C962E6" w:rsidRDefault="00C16B66" w:rsidP="00A92CE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483DED" w:rsidRPr="00C962E6">
        <w:rPr>
          <w:rFonts w:ascii="Times New Roman" w:hAnsi="Times New Roman" w:cs="Times New Roman"/>
          <w:sz w:val="22"/>
          <w:szCs w:val="22"/>
        </w:rPr>
        <w:t>《空之探究</w:t>
      </w:r>
      <w:r w:rsidR="00E5092E" w:rsidRPr="00C962E6">
        <w:rPr>
          <w:rFonts w:ascii="Times New Roman" w:hAnsi="Times New Roman" w:cs="Times New Roman"/>
          <w:sz w:val="22"/>
          <w:szCs w:val="22"/>
        </w:rPr>
        <w:t>》，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第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4</w:t>
      </w:r>
      <w:r w:rsidR="002E7BFA" w:rsidRPr="00C962E6">
        <w:rPr>
          <w:rFonts w:ascii="Times New Roman" w:hAnsi="Times New Roman" w:cs="Times New Roman" w:hint="eastAsia"/>
          <w:sz w:val="22"/>
          <w:szCs w:val="22"/>
        </w:rPr>
        <w:t>章</w:t>
      </w:r>
      <w:proofErr w:type="gramStart"/>
      <w:r w:rsidR="002E7BFA" w:rsidRPr="00C962E6">
        <w:rPr>
          <w:rFonts w:ascii="Times New Roman" w:hAnsi="Times New Roman" w:cs="Times New Roman" w:hint="eastAsia"/>
          <w:sz w:val="22"/>
          <w:szCs w:val="22"/>
        </w:rPr>
        <w:t>‧</w:t>
      </w:r>
      <w:proofErr w:type="gramEnd"/>
      <w:r w:rsidR="002E7BFA" w:rsidRPr="00C962E6">
        <w:rPr>
          <w:rFonts w:ascii="Times New Roman" w:hAnsi="Times New Roman" w:cs="Times New Roman" w:hint="eastAsia"/>
          <w:sz w:val="22"/>
          <w:szCs w:val="22"/>
        </w:rPr>
        <w:t>第</w:t>
      </w:r>
      <w:r w:rsidR="002E7BFA" w:rsidRPr="00C962E6">
        <w:rPr>
          <w:rFonts w:asciiTheme="minorEastAsia" w:hAnsiTheme="minorEastAsia" w:cs="Times New Roman" w:hint="eastAsia"/>
          <w:sz w:val="22"/>
          <w:szCs w:val="22"/>
        </w:rPr>
        <w:t>3</w:t>
      </w:r>
      <w:r w:rsidR="00FA1A51" w:rsidRPr="00C962E6">
        <w:rPr>
          <w:rFonts w:asciiTheme="minorEastAsia" w:hAnsiTheme="minorEastAsia" w:cs="Times New Roman" w:hint="eastAsia"/>
          <w:sz w:val="22"/>
          <w:szCs w:val="22"/>
        </w:rPr>
        <w:t>節</w:t>
      </w:r>
      <w:r w:rsidR="002E7BFA" w:rsidRPr="00C962E6">
        <w:rPr>
          <w:rFonts w:ascii="Times New Roman" w:hAnsi="Times New Roman" w:cs="Times New Roman"/>
          <w:sz w:val="22"/>
          <w:szCs w:val="22"/>
        </w:rPr>
        <w:t>〈</w:t>
      </w:r>
      <w:r w:rsidR="00FA1A51" w:rsidRPr="00C962E6">
        <w:rPr>
          <w:rFonts w:ascii="Times New Roman" w:hAnsi="Times New Roman" w:cs="Times New Roman" w:hint="eastAsia"/>
          <w:sz w:val="22"/>
          <w:szCs w:val="22"/>
        </w:rPr>
        <w:t>《中論》之中心思想</w:t>
      </w:r>
      <w:r w:rsidR="00E5092E" w:rsidRPr="00C962E6">
        <w:rPr>
          <w:rFonts w:ascii="Times New Roman" w:hAnsi="Times New Roman" w:cs="Times New Roman" w:hint="eastAsia"/>
          <w:sz w:val="22"/>
          <w:szCs w:val="22"/>
        </w:rPr>
        <w:t>〉，</w:t>
      </w:r>
      <w:r w:rsidR="00FA40B6" w:rsidRPr="00C962E6">
        <w:rPr>
          <w:rFonts w:ascii="Times New Roman" w:hAnsi="Times New Roman" w:cs="Times New Roman"/>
          <w:sz w:val="22"/>
          <w:szCs w:val="22"/>
        </w:rPr>
        <w:t>p.</w:t>
      </w:r>
      <w:r w:rsidR="00C92546" w:rsidRPr="00C962E6">
        <w:rPr>
          <w:rFonts w:ascii="Times New Roman" w:hAnsi="Times New Roman" w:cs="Times New Roman"/>
          <w:sz w:val="22"/>
          <w:szCs w:val="22"/>
        </w:rPr>
        <w:t>222</w:t>
      </w:r>
      <w:r w:rsidR="00483DED" w:rsidRPr="00C962E6">
        <w:rPr>
          <w:rFonts w:ascii="Times New Roman" w:hAnsi="Times New Roman" w:cs="Times New Roman"/>
          <w:sz w:val="22"/>
          <w:szCs w:val="22"/>
        </w:rPr>
        <w:t>。</w:t>
      </w:r>
      <w:r w:rsidR="00483DED" w:rsidRPr="00C962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6B66" w:rsidRPr="00C962E6" w:rsidRDefault="00FA40B6" w:rsidP="00493490">
      <w:pPr>
        <w:pStyle w:val="a9"/>
        <w:ind w:leftChars="80" w:left="19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962E6">
        <w:rPr>
          <w:rFonts w:ascii="Times New Roman" w:eastAsia="標楷體" w:hAnsi="Times New Roman" w:cs="Times New Roman" w:hint="eastAsia"/>
          <w:sz w:val="22"/>
          <w:szCs w:val="22"/>
        </w:rPr>
        <w:t>緣起</w:t>
      </w:r>
      <w:proofErr w:type="gramStart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與緣生</w:t>
      </w:r>
      <w:proofErr w:type="gramEnd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，都是有為法，差別在：</w:t>
      </w:r>
      <w:proofErr w:type="gramStart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緣起約因性</w:t>
      </w:r>
      <w:proofErr w:type="gramEnd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說，</w:t>
      </w:r>
      <w:proofErr w:type="gramStart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緣生約果法說</w:t>
      </w:r>
      <w:proofErr w:type="gramEnd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。緣起是有為，在世俗的說明中，</w:t>
      </w:r>
      <w:proofErr w:type="gramStart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龍樹論顯然</w:t>
      </w:r>
      <w:proofErr w:type="gramEnd"/>
      <w:r w:rsidRPr="00C962E6">
        <w:rPr>
          <w:rFonts w:ascii="Times New Roman" w:eastAsia="標楷體" w:hAnsi="Times New Roman" w:cs="Times New Roman" w:hint="eastAsia"/>
          <w:sz w:val="22"/>
          <w:szCs w:val="22"/>
        </w:rPr>
        <w:t>是與說一切有部相同的。</w:t>
      </w:r>
    </w:p>
  </w:footnote>
  <w:footnote w:id="6">
    <w:p w:rsidR="00C16B66" w:rsidRPr="00C962E6" w:rsidRDefault="00C16B66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483DED" w:rsidRPr="00C962E6">
        <w:rPr>
          <w:rFonts w:ascii="Times New Roman" w:hAnsi="Times New Roman" w:cs="Times New Roman"/>
          <w:sz w:val="22"/>
          <w:szCs w:val="22"/>
        </w:rPr>
        <w:t>《雜阿含經》卷</w:t>
      </w:r>
      <w:r w:rsidR="00483DED" w:rsidRPr="00C962E6">
        <w:rPr>
          <w:rFonts w:ascii="Times New Roman" w:hAnsi="Times New Roman" w:cs="Times New Roman"/>
          <w:sz w:val="22"/>
          <w:szCs w:val="22"/>
        </w:rPr>
        <w:t>12</w:t>
      </w:r>
      <w:r w:rsidR="006D3A1B" w:rsidRPr="00C962E6">
        <w:rPr>
          <w:rFonts w:ascii="Times New Roman" w:hAnsi="Times New Roman" w:cs="Times New Roman"/>
          <w:sz w:val="22"/>
          <w:szCs w:val="22"/>
        </w:rPr>
        <w:t>（</w:t>
      </w:r>
      <w:r w:rsidR="00483DED" w:rsidRPr="00C962E6">
        <w:rPr>
          <w:rFonts w:ascii="Times New Roman" w:hAnsi="Times New Roman" w:cs="Times New Roman"/>
          <w:sz w:val="22"/>
          <w:szCs w:val="22"/>
        </w:rPr>
        <w:t>296</w:t>
      </w:r>
      <w:r w:rsidR="00483DED" w:rsidRPr="00C962E6">
        <w:rPr>
          <w:rFonts w:ascii="Times New Roman" w:hAnsi="Times New Roman" w:cs="Times New Roman"/>
          <w:sz w:val="22"/>
          <w:szCs w:val="22"/>
        </w:rPr>
        <w:t>經</w:t>
      </w:r>
      <w:r w:rsidR="006D3A1B" w:rsidRPr="00C962E6">
        <w:rPr>
          <w:rFonts w:ascii="Times New Roman" w:hAnsi="Times New Roman" w:cs="Times New Roman"/>
          <w:sz w:val="22"/>
          <w:szCs w:val="22"/>
        </w:rPr>
        <w:t>）（大正</w:t>
      </w:r>
      <w:r w:rsidR="00483DED" w:rsidRPr="00C962E6">
        <w:rPr>
          <w:rFonts w:ascii="Times New Roman" w:hAnsi="Times New Roman" w:cs="Times New Roman"/>
          <w:sz w:val="22"/>
          <w:szCs w:val="22"/>
        </w:rPr>
        <w:t>2</w:t>
      </w:r>
      <w:r w:rsidR="00483DED" w:rsidRPr="00C962E6">
        <w:rPr>
          <w:rFonts w:ascii="Times New Roman" w:hAnsi="Times New Roman" w:cs="Times New Roman"/>
          <w:sz w:val="22"/>
          <w:szCs w:val="22"/>
        </w:rPr>
        <w:t>，</w:t>
      </w:r>
      <w:r w:rsidR="00483DED" w:rsidRPr="00C962E6">
        <w:rPr>
          <w:rFonts w:ascii="Times New Roman" w:hAnsi="Times New Roman" w:cs="Times New Roman"/>
          <w:sz w:val="22"/>
          <w:szCs w:val="22"/>
        </w:rPr>
        <w:t>84b13</w:t>
      </w:r>
      <w:r w:rsidR="006D3A1B" w:rsidRPr="00C962E6">
        <w:rPr>
          <w:rFonts w:ascii="Times New Roman" w:hAnsi="Times New Roman" w:cs="Times New Roman"/>
          <w:sz w:val="22"/>
          <w:szCs w:val="22"/>
        </w:rPr>
        <w:t>-</w:t>
      </w:r>
      <w:r w:rsidR="00483DED" w:rsidRPr="00C962E6">
        <w:rPr>
          <w:rFonts w:ascii="Times New Roman" w:hAnsi="Times New Roman" w:cs="Times New Roman"/>
          <w:sz w:val="22"/>
          <w:szCs w:val="22"/>
        </w:rPr>
        <w:t>18</w:t>
      </w:r>
      <w:r w:rsidR="00140DFA" w:rsidRPr="00C962E6">
        <w:rPr>
          <w:rFonts w:ascii="Times New Roman" w:hAnsi="Times New Roman" w:cs="Times New Roman"/>
          <w:sz w:val="22"/>
          <w:szCs w:val="22"/>
        </w:rPr>
        <w:t>）</w:t>
      </w:r>
      <w:r w:rsidR="00483DED" w:rsidRPr="00C962E6">
        <w:rPr>
          <w:rFonts w:ascii="Times New Roman" w:hAnsi="Times New Roman" w:cs="Times New Roman"/>
          <w:sz w:val="22"/>
          <w:szCs w:val="22"/>
        </w:rPr>
        <w:t>。</w:t>
      </w:r>
    </w:p>
  </w:footnote>
  <w:footnote w:id="7">
    <w:p w:rsidR="00483DED" w:rsidRPr="00C962E6" w:rsidRDefault="00C16B66" w:rsidP="00E52D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483DED" w:rsidRPr="00C962E6">
        <w:rPr>
          <w:rFonts w:ascii="Times New Roman" w:hAnsi="Times New Roman" w:cs="Times New Roman"/>
          <w:sz w:val="22"/>
          <w:szCs w:val="22"/>
        </w:rPr>
        <w:t>《阿毘達磨大毘婆沙論》卷</w:t>
      </w:r>
      <w:r w:rsidR="00483DED" w:rsidRPr="00C962E6">
        <w:rPr>
          <w:rFonts w:ascii="Times New Roman" w:hAnsi="Times New Roman" w:cs="Times New Roman"/>
          <w:sz w:val="22"/>
          <w:szCs w:val="22"/>
        </w:rPr>
        <w:t>23</w:t>
      </w:r>
      <w:r w:rsidR="006D3A1B" w:rsidRPr="00C962E6">
        <w:rPr>
          <w:rFonts w:ascii="Times New Roman" w:hAnsi="Times New Roman" w:cs="Times New Roman"/>
          <w:sz w:val="22"/>
          <w:szCs w:val="22"/>
        </w:rPr>
        <w:t>（</w:t>
      </w:r>
      <w:r w:rsidR="006D3A1B" w:rsidRPr="00C962E6">
        <w:rPr>
          <w:rFonts w:ascii="Times New Roman" w:hAnsi="Times New Roman" w:cs="Times New Roman"/>
          <w:sz w:val="22"/>
          <w:szCs w:val="22"/>
        </w:rPr>
        <w:t>大正</w:t>
      </w:r>
      <w:r w:rsidR="00483DED" w:rsidRPr="00C962E6">
        <w:rPr>
          <w:rFonts w:ascii="Times New Roman" w:hAnsi="Times New Roman" w:cs="Times New Roman"/>
          <w:sz w:val="22"/>
          <w:szCs w:val="22"/>
        </w:rPr>
        <w:t>27</w:t>
      </w:r>
      <w:r w:rsidR="00483DED" w:rsidRPr="00C962E6">
        <w:rPr>
          <w:rFonts w:ascii="Times New Roman" w:hAnsi="Times New Roman" w:cs="Times New Roman"/>
          <w:sz w:val="22"/>
          <w:szCs w:val="22"/>
        </w:rPr>
        <w:t>，</w:t>
      </w:r>
      <w:r w:rsidR="00483DED" w:rsidRPr="00C962E6">
        <w:rPr>
          <w:rFonts w:ascii="Times New Roman" w:hAnsi="Times New Roman" w:cs="Times New Roman"/>
          <w:sz w:val="22"/>
          <w:szCs w:val="22"/>
        </w:rPr>
        <w:t>116c4</w:t>
      </w:r>
      <w:r w:rsidR="006D3A1B" w:rsidRPr="00C962E6">
        <w:rPr>
          <w:rFonts w:ascii="Times New Roman" w:hAnsi="Times New Roman" w:cs="Times New Roman"/>
          <w:sz w:val="22"/>
          <w:szCs w:val="22"/>
        </w:rPr>
        <w:t>-</w:t>
      </w:r>
      <w:r w:rsidR="00483DED" w:rsidRPr="00C962E6">
        <w:rPr>
          <w:rFonts w:ascii="Times New Roman" w:hAnsi="Times New Roman" w:cs="Times New Roman"/>
          <w:sz w:val="22"/>
          <w:szCs w:val="22"/>
        </w:rPr>
        <w:t>8</w:t>
      </w:r>
      <w:r w:rsidR="00140DFA" w:rsidRPr="00C962E6">
        <w:rPr>
          <w:rFonts w:ascii="Times New Roman" w:hAnsi="Times New Roman" w:cs="Times New Roman"/>
          <w:sz w:val="22"/>
          <w:szCs w:val="22"/>
        </w:rPr>
        <w:t>）</w:t>
      </w:r>
      <w:r w:rsidR="00483DED" w:rsidRPr="00C962E6">
        <w:rPr>
          <w:rFonts w:ascii="Times New Roman" w:hAnsi="Times New Roman" w:cs="Times New Roman"/>
          <w:sz w:val="22"/>
          <w:szCs w:val="22"/>
        </w:rPr>
        <w:t>：</w:t>
      </w:r>
      <w:r w:rsidR="00483DED" w:rsidRPr="00C962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83DED" w:rsidRPr="00C962E6" w:rsidRDefault="00483DED" w:rsidP="005B5693">
      <w:pPr>
        <w:pStyle w:val="a9"/>
        <w:ind w:firstLineChars="100" w:firstLine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962E6">
        <w:rPr>
          <w:rFonts w:ascii="Times New Roman" w:eastAsia="標楷體" w:hAnsi="Times New Roman" w:cs="Times New Roman"/>
          <w:sz w:val="22"/>
          <w:szCs w:val="22"/>
        </w:rPr>
        <w:t>或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復有執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，緣起是無為，如分別論者。</w:t>
      </w:r>
      <w:r w:rsidRPr="00C962E6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483DED" w:rsidRPr="00C962E6" w:rsidRDefault="00483DED" w:rsidP="005B5693">
      <w:pPr>
        <w:pStyle w:val="a9"/>
        <w:ind w:firstLineChars="100" w:firstLine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962E6">
        <w:rPr>
          <w:rFonts w:ascii="Times New Roman" w:eastAsia="標楷體" w:hAnsi="Times New Roman" w:cs="Times New Roman"/>
          <w:sz w:val="22"/>
          <w:szCs w:val="22"/>
        </w:rPr>
        <w:t>問：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彼因何故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作如是執？</w:t>
      </w:r>
      <w:r w:rsidRPr="00C962E6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p w:rsidR="00C16B66" w:rsidRPr="00C962E6" w:rsidRDefault="00483DED" w:rsidP="00A3377E">
      <w:pPr>
        <w:pStyle w:val="a9"/>
        <w:ind w:leftChars="100" w:left="68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C962E6">
        <w:rPr>
          <w:rFonts w:ascii="Times New Roman" w:eastAsia="標楷體" w:hAnsi="Times New Roman" w:cs="Times New Roman"/>
          <w:sz w:val="22"/>
          <w:szCs w:val="22"/>
        </w:rPr>
        <w:t>答：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彼因經故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，謂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契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經說：「如來出世，若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不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出世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法住法性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。」佛自</w:t>
      </w:r>
      <w:proofErr w:type="gramStart"/>
      <w:r w:rsidRPr="00C962E6">
        <w:rPr>
          <w:rFonts w:ascii="Times New Roman" w:eastAsia="標楷體" w:hAnsi="Times New Roman" w:cs="Times New Roman"/>
          <w:sz w:val="22"/>
          <w:szCs w:val="22"/>
        </w:rPr>
        <w:t>等覺為</w:t>
      </w:r>
      <w:proofErr w:type="gramEnd"/>
      <w:r w:rsidRPr="00C962E6">
        <w:rPr>
          <w:rFonts w:ascii="Times New Roman" w:eastAsia="標楷體" w:hAnsi="Times New Roman" w:cs="Times New Roman"/>
          <w:sz w:val="22"/>
          <w:szCs w:val="22"/>
        </w:rPr>
        <w:t>他開示乃至廣說，故知緣起是無為法。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23" w:rsidRPr="00493490" w:rsidRDefault="00493490" w:rsidP="00493490">
    <w:pPr>
      <w:tabs>
        <w:tab w:val="right" w:pos="8306"/>
      </w:tabs>
      <w:wordWrap w:val="0"/>
      <w:snapToGrid w:val="0"/>
      <w:jc w:val="right"/>
      <w:rPr>
        <w:rFonts w:asciiTheme="minorEastAsia" w:hAnsiTheme="minorEastAsia" w:cs="Times New Roman"/>
        <w:sz w:val="20"/>
        <w:szCs w:val="20"/>
      </w:rPr>
    </w:pPr>
    <w:r w:rsidRPr="00493490">
      <w:rPr>
        <w:rFonts w:asciiTheme="minorEastAsia" w:hAnsiTheme="minorEastAsia" w:cs="Times New Roman" w:hint="eastAsia"/>
        <w:sz w:val="20"/>
        <w:szCs w:val="20"/>
      </w:rPr>
      <w:t>《中觀今論》</w:t>
    </w:r>
    <w:r>
      <w:rPr>
        <w:rFonts w:asciiTheme="minorEastAsia" w:hAnsiTheme="minorEastAsia" w:cs="Times New Roman" w:hint="eastAsia"/>
        <w:sz w:val="20"/>
        <w:szCs w:val="20"/>
      </w:rPr>
      <w:t xml:space="preserve">                                                 </w:t>
    </w:r>
    <w:r w:rsidR="008D3A23" w:rsidRPr="00493490">
      <w:rPr>
        <w:rFonts w:asciiTheme="minorEastAsia" w:hAnsiTheme="minorEastAsia" w:cs="Times New Roman" w:hint="eastAsia"/>
        <w:sz w:val="20"/>
        <w:szCs w:val="20"/>
      </w:rPr>
      <w:t>〈</w:t>
    </w:r>
    <w:r w:rsidR="008D3A23" w:rsidRPr="00493490">
      <w:rPr>
        <w:rFonts w:asciiTheme="minorEastAsia" w:hAnsiTheme="minorEastAsia" w:cs="Times New Roman"/>
        <w:sz w:val="20"/>
        <w:szCs w:val="20"/>
      </w:rPr>
      <w:t>第3章 緣起之生滅與不生不滅〉</w:t>
    </w:r>
  </w:p>
  <w:p w:rsidR="00B86855" w:rsidRPr="00A2199B" w:rsidRDefault="008D3A23" w:rsidP="00493490">
    <w:pPr>
      <w:tabs>
        <w:tab w:val="center" w:pos="4153"/>
        <w:tab w:val="right" w:pos="8306"/>
      </w:tabs>
      <w:snapToGrid w:val="0"/>
      <w:spacing w:afterLines="150" w:after="360"/>
      <w:jc w:val="right"/>
    </w:pPr>
    <w:r w:rsidRPr="00493490">
      <w:rPr>
        <w:rFonts w:asciiTheme="minorEastAsia" w:hAnsiTheme="minorEastAsia" w:cs="Times New Roman"/>
        <w:sz w:val="20"/>
        <w:szCs w:val="20"/>
      </w:rPr>
      <w:t>〈第4節</w:t>
    </w:r>
    <w:r w:rsidR="00A2199B" w:rsidRPr="00493490">
      <w:rPr>
        <w:rFonts w:asciiTheme="minorEastAsia" w:hAnsiTheme="minorEastAsia" w:cs="Times New Roman" w:hint="eastAsia"/>
        <w:sz w:val="20"/>
        <w:szCs w:val="20"/>
      </w:rPr>
      <w:t xml:space="preserve"> </w:t>
    </w:r>
    <w:r w:rsidRPr="00493490">
      <w:rPr>
        <w:rFonts w:asciiTheme="minorEastAsia" w:hAnsiTheme="minorEastAsia" w:cs="Times New Roman"/>
        <w:sz w:val="20"/>
        <w:szCs w:val="20"/>
      </w:rPr>
      <w:t>緣起之綜貫性</w:t>
    </w:r>
    <w:r w:rsidRPr="00493490">
      <w:rPr>
        <w:rFonts w:asciiTheme="minorEastAsia" w:hAnsiTheme="minorEastAsia" w:cs="Times New Roman" w:hint="eastAsia"/>
        <w:sz w:val="20"/>
        <w:szCs w:val="20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7D"/>
    <w:rsid w:val="00030E8E"/>
    <w:rsid w:val="00065EE0"/>
    <w:rsid w:val="00081C8A"/>
    <w:rsid w:val="00092784"/>
    <w:rsid w:val="000C196F"/>
    <w:rsid w:val="000D28F3"/>
    <w:rsid w:val="0011024A"/>
    <w:rsid w:val="00113B98"/>
    <w:rsid w:val="00134689"/>
    <w:rsid w:val="001400AB"/>
    <w:rsid w:val="00140DFA"/>
    <w:rsid w:val="00155A9B"/>
    <w:rsid w:val="0016326A"/>
    <w:rsid w:val="001726FE"/>
    <w:rsid w:val="001B4241"/>
    <w:rsid w:val="001C2147"/>
    <w:rsid w:val="001F2EE3"/>
    <w:rsid w:val="00204E55"/>
    <w:rsid w:val="0021246F"/>
    <w:rsid w:val="00212A33"/>
    <w:rsid w:val="00217971"/>
    <w:rsid w:val="0022002D"/>
    <w:rsid w:val="00231F01"/>
    <w:rsid w:val="0023368D"/>
    <w:rsid w:val="00242121"/>
    <w:rsid w:val="00260035"/>
    <w:rsid w:val="00293371"/>
    <w:rsid w:val="002A052E"/>
    <w:rsid w:val="002B6E94"/>
    <w:rsid w:val="002D4363"/>
    <w:rsid w:val="002E7BFA"/>
    <w:rsid w:val="003123A9"/>
    <w:rsid w:val="00320B6C"/>
    <w:rsid w:val="00340A5C"/>
    <w:rsid w:val="003501F5"/>
    <w:rsid w:val="00356BD1"/>
    <w:rsid w:val="00356C6B"/>
    <w:rsid w:val="00374299"/>
    <w:rsid w:val="00393CEB"/>
    <w:rsid w:val="003A3706"/>
    <w:rsid w:val="003A690A"/>
    <w:rsid w:val="003C3D43"/>
    <w:rsid w:val="003C5862"/>
    <w:rsid w:val="003F109B"/>
    <w:rsid w:val="003F4C5B"/>
    <w:rsid w:val="00454E52"/>
    <w:rsid w:val="00465F6A"/>
    <w:rsid w:val="00483DED"/>
    <w:rsid w:val="00493490"/>
    <w:rsid w:val="004A2036"/>
    <w:rsid w:val="004B7C00"/>
    <w:rsid w:val="004C5FC8"/>
    <w:rsid w:val="004C6499"/>
    <w:rsid w:val="004C73F7"/>
    <w:rsid w:val="004C7A12"/>
    <w:rsid w:val="004D1B92"/>
    <w:rsid w:val="004F1C2A"/>
    <w:rsid w:val="00523CA0"/>
    <w:rsid w:val="0053152B"/>
    <w:rsid w:val="005734A7"/>
    <w:rsid w:val="00576B6D"/>
    <w:rsid w:val="00582320"/>
    <w:rsid w:val="005B0A3A"/>
    <w:rsid w:val="005B3653"/>
    <w:rsid w:val="005B5693"/>
    <w:rsid w:val="005D6C6E"/>
    <w:rsid w:val="005D747D"/>
    <w:rsid w:val="005F7420"/>
    <w:rsid w:val="00612F2D"/>
    <w:rsid w:val="0061793C"/>
    <w:rsid w:val="006333D5"/>
    <w:rsid w:val="00643458"/>
    <w:rsid w:val="0068547C"/>
    <w:rsid w:val="006B0983"/>
    <w:rsid w:val="006B1D9C"/>
    <w:rsid w:val="006B75C1"/>
    <w:rsid w:val="006D3A1B"/>
    <w:rsid w:val="007436ED"/>
    <w:rsid w:val="00743892"/>
    <w:rsid w:val="00744A93"/>
    <w:rsid w:val="00751649"/>
    <w:rsid w:val="0075411D"/>
    <w:rsid w:val="007713CE"/>
    <w:rsid w:val="00771E9B"/>
    <w:rsid w:val="00794D34"/>
    <w:rsid w:val="007C20C9"/>
    <w:rsid w:val="007D5D87"/>
    <w:rsid w:val="00822CB5"/>
    <w:rsid w:val="00843D62"/>
    <w:rsid w:val="00847B62"/>
    <w:rsid w:val="00864D12"/>
    <w:rsid w:val="008B3D0F"/>
    <w:rsid w:val="008D0330"/>
    <w:rsid w:val="008D3A23"/>
    <w:rsid w:val="008F61C9"/>
    <w:rsid w:val="00904BB6"/>
    <w:rsid w:val="009820FE"/>
    <w:rsid w:val="009B1C55"/>
    <w:rsid w:val="00A02615"/>
    <w:rsid w:val="00A062A0"/>
    <w:rsid w:val="00A2199B"/>
    <w:rsid w:val="00A3377E"/>
    <w:rsid w:val="00A44967"/>
    <w:rsid w:val="00A82684"/>
    <w:rsid w:val="00A92CE3"/>
    <w:rsid w:val="00AB6257"/>
    <w:rsid w:val="00AC5E9E"/>
    <w:rsid w:val="00B0724E"/>
    <w:rsid w:val="00B166ED"/>
    <w:rsid w:val="00B33F3D"/>
    <w:rsid w:val="00B40FCA"/>
    <w:rsid w:val="00B65957"/>
    <w:rsid w:val="00B86855"/>
    <w:rsid w:val="00B875AD"/>
    <w:rsid w:val="00B96D5C"/>
    <w:rsid w:val="00BD0155"/>
    <w:rsid w:val="00BF4503"/>
    <w:rsid w:val="00C00973"/>
    <w:rsid w:val="00C16005"/>
    <w:rsid w:val="00C16B66"/>
    <w:rsid w:val="00C37862"/>
    <w:rsid w:val="00C47EB2"/>
    <w:rsid w:val="00C678EF"/>
    <w:rsid w:val="00C67ABC"/>
    <w:rsid w:val="00C92546"/>
    <w:rsid w:val="00C938C3"/>
    <w:rsid w:val="00C962E6"/>
    <w:rsid w:val="00CB7348"/>
    <w:rsid w:val="00CC49AD"/>
    <w:rsid w:val="00CC707B"/>
    <w:rsid w:val="00D012AA"/>
    <w:rsid w:val="00D10CA2"/>
    <w:rsid w:val="00D263DC"/>
    <w:rsid w:val="00D413AA"/>
    <w:rsid w:val="00D44A10"/>
    <w:rsid w:val="00D46D73"/>
    <w:rsid w:val="00D51166"/>
    <w:rsid w:val="00D61285"/>
    <w:rsid w:val="00D711A0"/>
    <w:rsid w:val="00D71369"/>
    <w:rsid w:val="00D950E9"/>
    <w:rsid w:val="00DB58A9"/>
    <w:rsid w:val="00DB5DA4"/>
    <w:rsid w:val="00DB7CAC"/>
    <w:rsid w:val="00DE528F"/>
    <w:rsid w:val="00DF645F"/>
    <w:rsid w:val="00E16852"/>
    <w:rsid w:val="00E3063E"/>
    <w:rsid w:val="00E34E10"/>
    <w:rsid w:val="00E44728"/>
    <w:rsid w:val="00E5092E"/>
    <w:rsid w:val="00E52CC9"/>
    <w:rsid w:val="00E52D01"/>
    <w:rsid w:val="00E84F6E"/>
    <w:rsid w:val="00EA34B5"/>
    <w:rsid w:val="00EB681D"/>
    <w:rsid w:val="00EE5E7E"/>
    <w:rsid w:val="00EF0FE5"/>
    <w:rsid w:val="00EF5B1F"/>
    <w:rsid w:val="00F20029"/>
    <w:rsid w:val="00F74555"/>
    <w:rsid w:val="00FA1A51"/>
    <w:rsid w:val="00FA26DB"/>
    <w:rsid w:val="00FA276A"/>
    <w:rsid w:val="00FA40B6"/>
    <w:rsid w:val="00FC04BE"/>
    <w:rsid w:val="00FC6F76"/>
    <w:rsid w:val="00FE05C7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2B6E9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2B6E9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6F4D-B677-418F-B342-C40A2147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dcterms:created xsi:type="dcterms:W3CDTF">2014-01-03T04:27:00Z</dcterms:created>
  <dcterms:modified xsi:type="dcterms:W3CDTF">2014-01-03T04:35:00Z</dcterms:modified>
</cp:coreProperties>
</file>