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BD" w:rsidRPr="000122C1" w:rsidRDefault="005860BD" w:rsidP="005860BD">
      <w:pPr>
        <w:adjustRightInd w:val="0"/>
        <w:snapToGrid w:val="0"/>
        <w:spacing w:line="300" w:lineRule="auto"/>
        <w:jc w:val="center"/>
        <w:rPr>
          <w:rFonts w:ascii="Times New Roman" w:hAnsi="Times New Roman"/>
          <w:szCs w:val="24"/>
        </w:rPr>
      </w:pPr>
      <w:r w:rsidRPr="000122C1">
        <w:rPr>
          <w:rFonts w:ascii="Times New Roman" w:hAnsi="新細明體" w:hint="eastAsia"/>
          <w:szCs w:val="24"/>
        </w:rPr>
        <w:t>福嚴推廣教育班</w:t>
      </w:r>
      <w:r w:rsidRPr="000122C1">
        <w:rPr>
          <w:rFonts w:ascii="Times New Roman" w:hAnsi="新細明體"/>
          <w:szCs w:val="24"/>
        </w:rPr>
        <w:t>第</w:t>
      </w:r>
      <w:r w:rsidRPr="000122C1">
        <w:rPr>
          <w:rFonts w:ascii="Times New Roman" w:hAnsi="Times New Roman" w:cs="Times New Roman" w:hint="eastAsia"/>
          <w:szCs w:val="24"/>
        </w:rPr>
        <w:t>26</w:t>
      </w:r>
      <w:r w:rsidRPr="000122C1">
        <w:rPr>
          <w:rFonts w:ascii="Times New Roman" w:hAnsi="新細明體"/>
          <w:szCs w:val="24"/>
        </w:rPr>
        <w:t>期（</w:t>
      </w:r>
      <w:r w:rsidRPr="000122C1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</w:t>
      </w:r>
      <w:r w:rsidRPr="000122C1">
        <w:rPr>
          <w:rFonts w:ascii="Times New Roman" w:hAnsi="新細明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中觀今論</w:t>
      </w:r>
      <w:r w:rsidRPr="000122C1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》）</w:t>
      </w:r>
    </w:p>
    <w:p w:rsidR="005D747D" w:rsidRPr="000122C1" w:rsidRDefault="005D747D" w:rsidP="002B6E94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122C1">
        <w:rPr>
          <w:rFonts w:ascii="Times New Roman" w:eastAsia="標楷體" w:hAnsi="Times New Roman" w:cs="Times New Roman"/>
          <w:b/>
          <w:sz w:val="36"/>
          <w:szCs w:val="36"/>
        </w:rPr>
        <w:t>第三章</w:t>
      </w:r>
      <w:r w:rsidR="00E462D4" w:rsidRPr="000122C1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Pr="000122C1">
        <w:rPr>
          <w:rFonts w:ascii="Times New Roman" w:eastAsia="標楷體" w:hAnsi="Times New Roman" w:cs="Times New Roman"/>
          <w:b/>
          <w:sz w:val="36"/>
          <w:szCs w:val="36"/>
        </w:rPr>
        <w:t>緣起之</w:t>
      </w:r>
      <w:proofErr w:type="gramStart"/>
      <w:r w:rsidRPr="000122C1">
        <w:rPr>
          <w:rFonts w:ascii="Times New Roman" w:eastAsia="標楷體" w:hAnsi="Times New Roman" w:cs="Times New Roman"/>
          <w:b/>
          <w:sz w:val="36"/>
          <w:szCs w:val="36"/>
        </w:rPr>
        <w:t>生滅與</w:t>
      </w:r>
      <w:proofErr w:type="gramEnd"/>
      <w:r w:rsidRPr="000122C1">
        <w:rPr>
          <w:rFonts w:ascii="Times New Roman" w:eastAsia="標楷體" w:hAnsi="Times New Roman" w:cs="Times New Roman"/>
          <w:b/>
          <w:sz w:val="36"/>
          <w:szCs w:val="36"/>
        </w:rPr>
        <w:t>不生不滅</w:t>
      </w:r>
    </w:p>
    <w:p w:rsidR="00ED1F3C" w:rsidRPr="000122C1" w:rsidRDefault="00162CD3" w:rsidP="005860BD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0122C1">
        <w:rPr>
          <w:rFonts w:ascii="標楷體" w:eastAsia="標楷體" w:hAnsi="標楷體"/>
          <w:b/>
          <w:sz w:val="28"/>
          <w:szCs w:val="28"/>
        </w:rPr>
        <w:tab/>
      </w:r>
      <w:r w:rsidR="005D747D" w:rsidRPr="000122C1">
        <w:rPr>
          <w:rFonts w:ascii="Times New Roman" w:eastAsia="標楷體" w:hAnsi="Times New Roman" w:cs="Times New Roman"/>
          <w:b/>
          <w:sz w:val="28"/>
          <w:szCs w:val="32"/>
        </w:rPr>
        <w:t>第三節</w:t>
      </w:r>
      <w:r w:rsidR="00E462D4" w:rsidRPr="000122C1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ED1F3C" w:rsidRPr="000122C1">
        <w:rPr>
          <w:rFonts w:ascii="Times New Roman" w:eastAsia="標楷體" w:hAnsi="Times New Roman" w:cs="Times New Roman" w:hint="eastAsia"/>
          <w:b/>
          <w:sz w:val="28"/>
          <w:szCs w:val="32"/>
        </w:rPr>
        <w:t>三法印之橫豎無礙</w:t>
      </w:r>
    </w:p>
    <w:p w:rsidR="005D747D" w:rsidRPr="000122C1" w:rsidRDefault="005D747D" w:rsidP="005860BD">
      <w:pPr>
        <w:snapToGrid w:val="0"/>
        <w:jc w:val="center"/>
        <w:rPr>
          <w:rFonts w:ascii="Times New Roman" w:eastAsia="標楷體" w:hAnsi="Times New Roman" w:cs="Times New Roman"/>
          <w:szCs w:val="24"/>
        </w:rPr>
      </w:pPr>
      <w:r w:rsidRPr="000122C1">
        <w:rPr>
          <w:rFonts w:ascii="Times New Roman" w:eastAsia="標楷體" w:hAnsi="Times New Roman" w:cs="Times New Roman"/>
          <w:szCs w:val="24"/>
        </w:rPr>
        <w:t>（</w:t>
      </w:r>
      <w:r w:rsidR="00201D8C" w:rsidRPr="000122C1">
        <w:rPr>
          <w:rFonts w:ascii="Times New Roman" w:eastAsia="標楷體" w:hAnsi="Times New Roman" w:cs="Times New Roman"/>
          <w:szCs w:val="24"/>
        </w:rPr>
        <w:t>pp.34-37</w:t>
      </w:r>
      <w:r w:rsidRPr="000122C1">
        <w:rPr>
          <w:rFonts w:ascii="Times New Roman" w:eastAsia="標楷體" w:hAnsi="Times New Roman" w:cs="Times New Roman"/>
          <w:szCs w:val="24"/>
        </w:rPr>
        <w:t>）</w:t>
      </w:r>
    </w:p>
    <w:p w:rsidR="005860BD" w:rsidRPr="000122C1" w:rsidRDefault="005860BD" w:rsidP="005860BD">
      <w:pPr>
        <w:spacing w:beforeLines="50" w:before="180" w:afterLines="50" w:after="180" w:line="240" w:lineRule="atLeast"/>
        <w:jc w:val="right"/>
        <w:rPr>
          <w:rFonts w:ascii="Times New Roman" w:hAnsi="Times New Roman"/>
        </w:rPr>
      </w:pPr>
      <w:r w:rsidRPr="000122C1">
        <w:rPr>
          <w:rFonts w:ascii="Times New Roman" w:eastAsia="標楷體" w:hAnsi="Times New Roman"/>
          <w:sz w:val="26"/>
        </w:rPr>
        <w:t>釋厚觀</w:t>
      </w:r>
      <w:r w:rsidRPr="000122C1">
        <w:rPr>
          <w:rFonts w:ascii="Times New Roman" w:hAnsi="Times New Roman"/>
          <w:sz w:val="26"/>
        </w:rPr>
        <w:t>（</w:t>
      </w:r>
      <w:r w:rsidRPr="000122C1">
        <w:rPr>
          <w:rFonts w:ascii="Times New Roman" w:hAnsi="Times New Roman" w:cs="Times New Roman"/>
          <w:sz w:val="26"/>
        </w:rPr>
        <w:t xml:space="preserve">2013. </w:t>
      </w:r>
      <w:r w:rsidRPr="000122C1">
        <w:rPr>
          <w:rFonts w:ascii="Times New Roman" w:hAnsi="Times New Roman" w:cs="Times New Roman" w:hint="eastAsia"/>
          <w:sz w:val="26"/>
        </w:rPr>
        <w:t>11</w:t>
      </w:r>
      <w:r w:rsidRPr="000122C1">
        <w:rPr>
          <w:rFonts w:ascii="Times New Roman" w:hAnsi="Times New Roman" w:cs="Times New Roman"/>
          <w:sz w:val="26"/>
        </w:rPr>
        <w:t xml:space="preserve">. </w:t>
      </w:r>
      <w:r w:rsidR="004F485B" w:rsidRPr="000122C1">
        <w:rPr>
          <w:rFonts w:ascii="Times New Roman" w:hAnsi="Times New Roman" w:cs="Times New Roman" w:hint="eastAsia"/>
          <w:sz w:val="26"/>
        </w:rPr>
        <w:t>16</w:t>
      </w:r>
      <w:r w:rsidRPr="000122C1">
        <w:rPr>
          <w:rFonts w:ascii="Times New Roman" w:hAnsi="Times New Roman"/>
          <w:sz w:val="26"/>
        </w:rPr>
        <w:t>）</w:t>
      </w:r>
    </w:p>
    <w:p w:rsidR="005D747D" w:rsidRPr="000122C1" w:rsidRDefault="00201D8C" w:rsidP="00F92845">
      <w:pPr>
        <w:spacing w:beforeLines="50" w:before="180"/>
        <w:outlineLvl w:val="0"/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</w:pPr>
      <w:r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壹</w:t>
      </w:r>
      <w:r w:rsidR="005D747D" w:rsidRPr="000122C1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、三法印在佛教史中的開顯</w:t>
      </w:r>
      <w:r w:rsidR="005D747D" w:rsidRPr="000122C1">
        <w:rPr>
          <w:rFonts w:ascii="Times New Roman" w:hAnsi="Times New Roman" w:cs="Times New Roman"/>
          <w:sz w:val="20"/>
          <w:szCs w:val="26"/>
        </w:rPr>
        <w:t>（</w:t>
      </w:r>
      <w:r w:rsidR="005D747D" w:rsidRPr="000122C1">
        <w:rPr>
          <w:rFonts w:ascii="Times New Roman" w:hAnsi="Times New Roman" w:cs="Times New Roman"/>
          <w:sz w:val="20"/>
          <w:szCs w:val="26"/>
        </w:rPr>
        <w:t>p.34</w:t>
      </w:r>
      <w:r w:rsidR="005D747D" w:rsidRPr="000122C1">
        <w:rPr>
          <w:rFonts w:ascii="Times New Roman" w:hAnsi="Times New Roman" w:cs="Times New Roman"/>
          <w:sz w:val="20"/>
          <w:szCs w:val="26"/>
        </w:rPr>
        <w:t>）</w:t>
      </w:r>
    </w:p>
    <w:p w:rsidR="005D747D" w:rsidRPr="000122C1" w:rsidRDefault="005D747D" w:rsidP="00C16005">
      <w:pPr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</w:rPr>
        <w:t>三法印的任何一印，都是直入於正覺自證的，都是究竟的法印。但為聽聞某義而不悟的眾生，於是更為解說，因而有次第的三法印。</w:t>
      </w:r>
    </w:p>
    <w:p w:rsidR="005D747D" w:rsidRPr="000122C1" w:rsidRDefault="005D747D" w:rsidP="00C16005">
      <w:pPr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</w:rPr>
        <w:t>在佛教發展的歷史中，</w:t>
      </w:r>
      <w:r w:rsidR="007D5D87" w:rsidRPr="000122C1">
        <w:rPr>
          <w:rFonts w:ascii="Times New Roman" w:hAnsi="Times New Roman" w:cs="Times New Roman"/>
        </w:rPr>
        <w:t>也是</w:t>
      </w:r>
      <w:r w:rsidR="00ED6CF0" w:rsidRPr="000122C1">
        <w:t>────</w:t>
      </w:r>
    </w:p>
    <w:p w:rsidR="005D747D" w:rsidRPr="000122C1" w:rsidRDefault="005D747D" w:rsidP="00C16005">
      <w:pPr>
        <w:rPr>
          <w:rFonts w:ascii="Times New Roman" w:hAnsi="Times New Roman" w:cs="Times New Roman"/>
          <w:b/>
        </w:rPr>
      </w:pPr>
      <w:r w:rsidRPr="000122C1">
        <w:rPr>
          <w:rFonts w:ascii="Times New Roman" w:hAnsi="Times New Roman" w:cs="Times New Roman"/>
          <w:b/>
        </w:rPr>
        <w:t>初期：重無常行。</w:t>
      </w:r>
    </w:p>
    <w:p w:rsidR="005D747D" w:rsidRPr="000122C1" w:rsidRDefault="005D747D" w:rsidP="00C16005">
      <w:pPr>
        <w:rPr>
          <w:rFonts w:ascii="Times New Roman" w:hAnsi="Times New Roman" w:cs="Times New Roman"/>
          <w:b/>
        </w:rPr>
      </w:pPr>
      <w:r w:rsidRPr="000122C1">
        <w:rPr>
          <w:rFonts w:ascii="Times New Roman" w:hAnsi="Times New Roman" w:cs="Times New Roman"/>
          <w:b/>
        </w:rPr>
        <w:t>中期：重空無我行。</w:t>
      </w:r>
    </w:p>
    <w:p w:rsidR="005D747D" w:rsidRPr="000122C1" w:rsidRDefault="005D747D" w:rsidP="00F144F5">
      <w:pPr>
        <w:tabs>
          <w:tab w:val="left" w:pos="7182"/>
        </w:tabs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  <w:b/>
        </w:rPr>
        <w:t>後期：重無生行。</w:t>
      </w:r>
      <w:r w:rsidR="00DF645F" w:rsidRPr="000122C1">
        <w:rPr>
          <w:rStyle w:val="ab"/>
          <w:rFonts w:ascii="Times New Roman" w:hAnsi="Times New Roman" w:cs="Times New Roman"/>
        </w:rPr>
        <w:footnoteReference w:id="1"/>
      </w:r>
      <w:r w:rsidR="00F144F5" w:rsidRPr="000122C1">
        <w:rPr>
          <w:rFonts w:ascii="Times New Roman" w:hAnsi="Times New Roman" w:cs="Times New Roman"/>
        </w:rPr>
        <w:tab/>
      </w:r>
    </w:p>
    <w:p w:rsidR="005D747D" w:rsidRPr="000122C1" w:rsidRDefault="00201D8C" w:rsidP="00F92845">
      <w:pPr>
        <w:spacing w:beforeLines="50" w:before="180"/>
        <w:outlineLvl w:val="0"/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lastRenderedPageBreak/>
        <w:t>貳</w:t>
      </w:r>
      <w:r w:rsidR="005D747D" w:rsidRPr="000122C1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、三法印與三解脫門</w:t>
      </w:r>
      <w:r w:rsidR="00DF645F" w:rsidRPr="000122C1">
        <w:rPr>
          <w:rStyle w:val="ab"/>
          <w:rFonts w:ascii="Times New Roman" w:hAnsi="Times New Roman" w:cs="Times New Roman"/>
          <w:b/>
          <w:szCs w:val="24"/>
        </w:rPr>
        <w:footnoteReference w:id="2"/>
      </w:r>
      <w:r w:rsidR="005D747D" w:rsidRPr="000122C1">
        <w:rPr>
          <w:rFonts w:ascii="Times New Roman" w:hAnsi="Times New Roman" w:cs="Times New Roman"/>
          <w:sz w:val="20"/>
          <w:szCs w:val="20"/>
        </w:rPr>
        <w:t>（</w:t>
      </w:r>
      <w:r w:rsidRPr="000122C1">
        <w:rPr>
          <w:rFonts w:ascii="Times New Roman" w:hAnsi="Times New Roman" w:cs="Times New Roman"/>
          <w:sz w:val="20"/>
          <w:szCs w:val="20"/>
        </w:rPr>
        <w:t>pp.34-36</w:t>
      </w:r>
      <w:r w:rsidR="005D747D" w:rsidRPr="000122C1">
        <w:rPr>
          <w:rFonts w:ascii="Times New Roman" w:hAnsi="Times New Roman" w:cs="Times New Roman"/>
          <w:sz w:val="20"/>
          <w:szCs w:val="20"/>
        </w:rPr>
        <w:t>）</w:t>
      </w:r>
    </w:p>
    <w:p w:rsidR="005D747D" w:rsidRPr="000122C1" w:rsidRDefault="00201D8C" w:rsidP="00822CB5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proofErr w:type="gramStart"/>
      <w:r w:rsidR="005D747D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諸行無常</w:t>
      </w:r>
      <w:proofErr w:type="gramEnd"/>
      <w:r w:rsidR="007D5D87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</w:t>
      </w:r>
      <w:proofErr w:type="gramStart"/>
      <w:r w:rsidR="007D5D87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依無願</w:t>
      </w:r>
      <w:proofErr w:type="gramEnd"/>
      <w:r w:rsidR="007D5D87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解脫門得道</w:t>
      </w:r>
      <w:proofErr w:type="gramStart"/>
      <w:r w:rsidR="007D5D87" w:rsidRPr="000122C1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Pr="000122C1">
        <w:rPr>
          <w:rFonts w:ascii="Times New Roman" w:hAnsi="Times New Roman" w:cs="Times New Roman"/>
          <w:sz w:val="20"/>
          <w:szCs w:val="20"/>
        </w:rPr>
        <w:t>pp.34-35</w:t>
      </w:r>
      <w:proofErr w:type="gramStart"/>
      <w:r w:rsidR="007D5D87" w:rsidRPr="000122C1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7D5D87" w:rsidRPr="000122C1" w:rsidRDefault="00201D8C" w:rsidP="005860BD">
      <w:pPr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122C1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一、</w:t>
      </w:r>
      <w:r w:rsidR="005860BD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佛說無常</w:t>
      </w:r>
      <w:r w:rsidR="00FC26B8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即說明</w:t>
      </w:r>
      <w:r w:rsidR="007D5D87" w:rsidRPr="000122C1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一切法皆歸於滅</w:t>
      </w:r>
      <w:proofErr w:type="gramStart"/>
      <w:r w:rsidR="0000021C" w:rsidRPr="000122C1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00021C" w:rsidRPr="000122C1">
        <w:rPr>
          <w:rFonts w:ascii="Times New Roman" w:hAnsi="Times New Roman" w:cs="Times New Roman"/>
          <w:sz w:val="20"/>
          <w:szCs w:val="20"/>
        </w:rPr>
        <w:t>p.34</w:t>
      </w:r>
      <w:proofErr w:type="gramStart"/>
      <w:r w:rsidR="0000021C" w:rsidRPr="000122C1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860BD" w:rsidRPr="000122C1" w:rsidRDefault="007D5D87" w:rsidP="00822CB5">
      <w:pPr>
        <w:ind w:leftChars="100" w:left="240"/>
        <w:outlineLvl w:val="2"/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</w:rPr>
        <w:t>如「</w:t>
      </w:r>
      <w:proofErr w:type="gramStart"/>
      <w:r w:rsidRPr="000122C1">
        <w:rPr>
          <w:rFonts w:ascii="Times New Roman" w:hAnsi="Times New Roman" w:cs="Times New Roman"/>
        </w:rPr>
        <w:t>諸行無常</w:t>
      </w:r>
      <w:proofErr w:type="gramEnd"/>
      <w:r w:rsidRPr="000122C1">
        <w:rPr>
          <w:rFonts w:ascii="Times New Roman" w:hAnsi="Times New Roman" w:cs="Times New Roman"/>
        </w:rPr>
        <w:t>」</w:t>
      </w:r>
      <w:r w:rsidR="005D747D" w:rsidRPr="000122C1">
        <w:rPr>
          <w:rFonts w:ascii="Times New Roman" w:hAnsi="Times New Roman" w:cs="Times New Roman"/>
        </w:rPr>
        <w:t>除了</w:t>
      </w:r>
      <w:proofErr w:type="gramStart"/>
      <w:r w:rsidR="005D747D" w:rsidRPr="000122C1">
        <w:rPr>
          <w:rFonts w:ascii="Times New Roman" w:hAnsi="Times New Roman" w:cs="Times New Roman"/>
        </w:rPr>
        <w:t>事相的起滅相續相</w:t>
      </w:r>
      <w:proofErr w:type="gramEnd"/>
      <w:r w:rsidR="005D747D" w:rsidRPr="000122C1">
        <w:rPr>
          <w:rFonts w:ascii="Times New Roman" w:hAnsi="Times New Roman" w:cs="Times New Roman"/>
        </w:rPr>
        <w:t>而外，含有更深的意義，即</w:t>
      </w:r>
      <w:proofErr w:type="gramStart"/>
      <w:r w:rsidR="005D747D" w:rsidRPr="000122C1">
        <w:rPr>
          <w:rFonts w:ascii="Times New Roman" w:hAnsi="Times New Roman" w:cs="Times New Roman"/>
        </w:rPr>
        <w:t>無常與滅的</w:t>
      </w:r>
      <w:proofErr w:type="gramEnd"/>
      <w:r w:rsidR="005D747D" w:rsidRPr="000122C1">
        <w:rPr>
          <w:rFonts w:ascii="Times New Roman" w:hAnsi="Times New Roman" w:cs="Times New Roman"/>
        </w:rPr>
        <w:t>含義是相通的。</w:t>
      </w:r>
    </w:p>
    <w:p w:rsidR="005D747D" w:rsidRPr="000122C1" w:rsidRDefault="005D747D" w:rsidP="005860BD">
      <w:pPr>
        <w:spacing w:beforeLines="30" w:before="108"/>
        <w:ind w:leftChars="100" w:left="240"/>
        <w:outlineLvl w:val="2"/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</w:rPr>
        <w:t>佛為弟子說無常，即說明一切法皆歸於滅</w:t>
      </w:r>
      <w:r w:rsidR="00DF645F" w:rsidRPr="000122C1">
        <w:rPr>
          <w:rStyle w:val="ab"/>
          <w:rFonts w:ascii="Times New Roman" w:hAnsi="Times New Roman" w:cs="Times New Roman"/>
        </w:rPr>
        <w:footnoteReference w:id="3"/>
      </w:r>
      <w:r w:rsidR="00D80CE8" w:rsidRPr="000122C1">
        <w:rPr>
          <w:rFonts w:ascii="Times New Roman" w:hAnsi="Times New Roman" w:cs="Times New Roman"/>
        </w:rPr>
        <w:t>；終歸「無常」，與終歸於「滅」</w:t>
      </w:r>
      <w:r w:rsidR="00D80CE8" w:rsidRPr="000122C1">
        <w:rPr>
          <w:rFonts w:ascii="Times New Roman" w:hAnsi="Times New Roman" w:cs="Times New Roman" w:hint="eastAsia"/>
        </w:rPr>
        <w:t>、</w:t>
      </w:r>
      <w:r w:rsidRPr="000122C1">
        <w:rPr>
          <w:rFonts w:ascii="Times New Roman" w:hAnsi="Times New Roman" w:cs="Times New Roman"/>
        </w:rPr>
        <w:t>終歸於「空」，並無多大差別。</w:t>
      </w:r>
    </w:p>
    <w:p w:rsidR="007D5D87" w:rsidRPr="000122C1" w:rsidRDefault="00201D8C" w:rsidP="00884002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122C1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二、</w:t>
      </w:r>
      <w:r w:rsidR="00FC26B8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依</w:t>
      </w:r>
      <w:proofErr w:type="gramStart"/>
      <w:r w:rsidR="00FC26B8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無常深義</w:t>
      </w:r>
      <w:proofErr w:type="gramEnd"/>
      <w:r w:rsidR="00FC26B8" w:rsidRPr="000122C1">
        <w:rPr>
          <w:rFonts w:ascii="新細明體" w:eastAsia="新細明體" w:hAnsi="新細明體" w:cs="Times New Roman" w:hint="eastAsia"/>
          <w:b/>
          <w:kern w:val="0"/>
          <w:sz w:val="20"/>
          <w:szCs w:val="20"/>
          <w:bdr w:val="single" w:sz="4" w:space="0" w:color="auto"/>
        </w:rPr>
        <w:t>，</w:t>
      </w:r>
      <w:r w:rsidR="00FC26B8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了知法</w:t>
      </w:r>
      <w:proofErr w:type="gramStart"/>
      <w:r w:rsidR="00FC26B8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法</w:t>
      </w:r>
      <w:proofErr w:type="gramEnd"/>
      <w:r w:rsidR="007D5D87" w:rsidRPr="000122C1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本性</w:t>
      </w:r>
      <w:proofErr w:type="gramStart"/>
      <w:r w:rsidR="00FC26B8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平等寂滅</w:t>
      </w:r>
      <w:r w:rsidR="0000021C" w:rsidRPr="000122C1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00021C" w:rsidRPr="000122C1">
        <w:rPr>
          <w:rFonts w:ascii="Times New Roman" w:hAnsi="Times New Roman" w:cs="Times New Roman"/>
          <w:sz w:val="20"/>
          <w:szCs w:val="20"/>
        </w:rPr>
        <w:t>p.34</w:t>
      </w:r>
      <w:proofErr w:type="gramStart"/>
      <w:r w:rsidR="0000021C" w:rsidRPr="000122C1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860BD" w:rsidRPr="000122C1" w:rsidRDefault="005D747D" w:rsidP="00822CB5">
      <w:pPr>
        <w:ind w:leftChars="100" w:left="240"/>
        <w:outlineLvl w:val="2"/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</w:rPr>
        <w:t>依此無常</w:t>
      </w:r>
      <w:proofErr w:type="gramStart"/>
      <w:r w:rsidRPr="000122C1">
        <w:rPr>
          <w:rFonts w:ascii="Times New Roman" w:hAnsi="Times New Roman" w:cs="Times New Roman"/>
        </w:rPr>
        <w:t>深義，即了</w:t>
      </w:r>
      <w:proofErr w:type="gramEnd"/>
      <w:r w:rsidRPr="000122C1">
        <w:rPr>
          <w:rFonts w:ascii="Times New Roman" w:hAnsi="Times New Roman" w:cs="Times New Roman"/>
        </w:rPr>
        <w:t>知法</w:t>
      </w:r>
      <w:proofErr w:type="gramStart"/>
      <w:r w:rsidRPr="000122C1">
        <w:rPr>
          <w:rFonts w:ascii="Times New Roman" w:hAnsi="Times New Roman" w:cs="Times New Roman"/>
        </w:rPr>
        <w:t>法</w:t>
      </w:r>
      <w:proofErr w:type="gramEnd"/>
      <w:r w:rsidRPr="000122C1">
        <w:rPr>
          <w:rFonts w:ascii="Times New Roman" w:hAnsi="Times New Roman" w:cs="Times New Roman"/>
        </w:rPr>
        <w:t>如空中的閃電，剎那</w:t>
      </w:r>
      <w:proofErr w:type="gramStart"/>
      <w:r w:rsidRPr="000122C1">
        <w:rPr>
          <w:rFonts w:ascii="Times New Roman" w:hAnsi="Times New Roman" w:cs="Times New Roman"/>
        </w:rPr>
        <w:t>生滅不住</w:t>
      </w:r>
      <w:proofErr w:type="gramEnd"/>
      <w:r w:rsidRPr="000122C1">
        <w:rPr>
          <w:rFonts w:ascii="Times New Roman" w:hAnsi="Times New Roman" w:cs="Times New Roman"/>
        </w:rPr>
        <w:t>，而無不歸於一切法的</w:t>
      </w:r>
      <w:proofErr w:type="gramStart"/>
      <w:r w:rsidRPr="000122C1">
        <w:rPr>
          <w:rFonts w:ascii="Times New Roman" w:hAnsi="Times New Roman" w:cs="Times New Roman"/>
        </w:rPr>
        <w:t>平等寂滅</w:t>
      </w:r>
      <w:proofErr w:type="gramEnd"/>
      <w:r w:rsidRPr="000122C1">
        <w:rPr>
          <w:rFonts w:ascii="Times New Roman" w:hAnsi="Times New Roman" w:cs="Times New Roman"/>
        </w:rPr>
        <w:t>。</w:t>
      </w:r>
    </w:p>
    <w:p w:rsidR="005D747D" w:rsidRPr="000122C1" w:rsidRDefault="005D747D" w:rsidP="005860BD">
      <w:pPr>
        <w:spacing w:beforeLines="30" w:before="108"/>
        <w:ind w:leftChars="100" w:left="240"/>
        <w:outlineLvl w:val="2"/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</w:rPr>
        <w:t>無常滅，如從波浪洶湧，看出</w:t>
      </w:r>
      <w:r w:rsidR="00D80CE8" w:rsidRPr="000122C1">
        <w:rPr>
          <w:rFonts w:ascii="Times New Roman" w:hAnsi="Times New Roman" w:cs="Times New Roman"/>
        </w:rPr>
        <w:t>它</w:t>
      </w:r>
      <w:r w:rsidRPr="000122C1">
        <w:rPr>
          <w:rFonts w:ascii="Times New Roman" w:hAnsi="Times New Roman" w:cs="Times New Roman"/>
        </w:rPr>
        <w:t>的消失，還歸於平靜寂滅，即意味那</w:t>
      </w:r>
      <w:proofErr w:type="gramStart"/>
      <w:r w:rsidRPr="000122C1">
        <w:rPr>
          <w:rFonts w:ascii="Times New Roman" w:hAnsi="Times New Roman" w:cs="Times New Roman"/>
        </w:rPr>
        <w:t>波平浪靜</w:t>
      </w:r>
      <w:proofErr w:type="gramEnd"/>
      <w:r w:rsidRPr="000122C1">
        <w:rPr>
          <w:rFonts w:ascii="Times New Roman" w:hAnsi="Times New Roman" w:cs="Times New Roman"/>
        </w:rPr>
        <w:t>的境界。波浪的歸於平靜，即水的本性如此，所以</w:t>
      </w:r>
      <w:r w:rsidR="00D80CE8" w:rsidRPr="000122C1">
        <w:rPr>
          <w:rFonts w:ascii="Times New Roman" w:hAnsi="Times New Roman" w:cs="Times New Roman"/>
        </w:rPr>
        <w:t>它</w:t>
      </w:r>
      <w:r w:rsidRPr="000122C1">
        <w:rPr>
          <w:rFonts w:ascii="Times New Roman" w:hAnsi="Times New Roman" w:cs="Times New Roman"/>
        </w:rPr>
        <w:t>必歸於平靜，而且到底能實現平靜。</w:t>
      </w:r>
    </w:p>
    <w:p w:rsidR="007D5D87" w:rsidRPr="000122C1" w:rsidRDefault="00201D8C" w:rsidP="004927A1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122C1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三、</w:t>
      </w:r>
      <w:r w:rsidR="007D5D87" w:rsidRPr="000122C1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直從</w:t>
      </w:r>
      <w:proofErr w:type="gramStart"/>
      <w:r w:rsidR="007D5D87" w:rsidRPr="000122C1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生滅中</w:t>
      </w:r>
      <w:r w:rsidR="00743892" w:rsidRPr="000122C1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證</w:t>
      </w:r>
      <w:proofErr w:type="gramEnd"/>
      <w:r w:rsidR="00743892" w:rsidRPr="000122C1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入不生滅</w:t>
      </w:r>
      <w:proofErr w:type="gramStart"/>
      <w:r w:rsidR="0000021C" w:rsidRPr="000122C1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Pr="000122C1">
        <w:rPr>
          <w:rFonts w:ascii="Times New Roman" w:hAnsi="Times New Roman" w:cs="Times New Roman"/>
          <w:sz w:val="20"/>
          <w:szCs w:val="20"/>
        </w:rPr>
        <w:t>pp.34-35</w:t>
      </w:r>
      <w:proofErr w:type="gramStart"/>
      <w:r w:rsidR="0000021C" w:rsidRPr="000122C1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747D" w:rsidRPr="000122C1" w:rsidRDefault="005D747D" w:rsidP="00822CB5">
      <w:pPr>
        <w:ind w:leftChars="100" w:left="24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hAnsi="Times New Roman" w:cs="Times New Roman"/>
        </w:rPr>
        <w:t>佛說無常滅，意在使人依此</w:t>
      </w:r>
      <w:proofErr w:type="gramStart"/>
      <w:r w:rsidRPr="000122C1">
        <w:rPr>
          <w:rFonts w:ascii="Times New Roman" w:hAnsi="Times New Roman" w:cs="Times New Roman"/>
        </w:rPr>
        <w:t>而悟入</w:t>
      </w:r>
      <w:proofErr w:type="gramEnd"/>
      <w:r w:rsidRPr="000122C1">
        <w:rPr>
          <w:rFonts w:ascii="Times New Roman" w:hAnsi="Times New Roman" w:cs="Times New Roman"/>
        </w:rPr>
        <w:t>寂靜，所以說：「</w:t>
      </w:r>
      <w:r w:rsidRPr="000122C1">
        <w:rPr>
          <w:rFonts w:ascii="Times New Roman" w:eastAsia="標楷體" w:hAnsi="Times New Roman" w:cs="Times New Roman"/>
        </w:rPr>
        <w:t>若人生百歲，不見</w:t>
      </w:r>
      <w:proofErr w:type="gramStart"/>
      <w:r w:rsidRPr="000122C1">
        <w:rPr>
          <w:rFonts w:ascii="Times New Roman" w:eastAsia="標楷體" w:hAnsi="Times New Roman" w:cs="Times New Roman"/>
        </w:rPr>
        <w:t>生滅法</w:t>
      </w:r>
      <w:proofErr w:type="gramEnd"/>
      <w:r w:rsidRPr="000122C1">
        <w:rPr>
          <w:rFonts w:ascii="Times New Roman" w:eastAsia="標楷體" w:hAnsi="Times New Roman" w:cs="Times New Roman"/>
        </w:rPr>
        <w:t>，不如生一日，而</w:t>
      </w:r>
      <w:r w:rsidRPr="000122C1">
        <w:rPr>
          <w:rFonts w:ascii="Times New Roman" w:eastAsia="標楷體" w:hAnsi="Times New Roman" w:cs="Times New Roman"/>
          <w:kern w:val="0"/>
          <w:sz w:val="23"/>
          <w:szCs w:val="23"/>
        </w:rPr>
        <w:t>能得見之</w:t>
      </w:r>
      <w:r w:rsidR="00D80CE8" w:rsidRPr="000122C1">
        <w:rPr>
          <w:rFonts w:ascii="Times New Roman" w:eastAsia="新細明體" w:hAnsi="Times New Roman" w:cs="Times New Roman"/>
          <w:kern w:val="0"/>
          <w:sz w:val="23"/>
          <w:szCs w:val="23"/>
        </w:rPr>
        <w:t>！</w:t>
      </w:r>
      <w:r w:rsidRPr="000122C1">
        <w:rPr>
          <w:rFonts w:ascii="Times New Roman" w:eastAsia="新細明體" w:hAnsi="Times New Roman" w:cs="Times New Roman"/>
          <w:kern w:val="0"/>
          <w:sz w:val="23"/>
          <w:szCs w:val="23"/>
        </w:rPr>
        <w:t>」</w:t>
      </w:r>
      <w:r w:rsidR="00DF645F" w:rsidRPr="000122C1">
        <w:rPr>
          <w:rStyle w:val="ab"/>
          <w:rFonts w:ascii="Times New Roman" w:eastAsia="新細明體" w:hAnsi="Times New Roman" w:cs="Times New Roman"/>
          <w:kern w:val="0"/>
          <w:sz w:val="23"/>
          <w:szCs w:val="23"/>
        </w:rPr>
        <w:footnoteReference w:id="4"/>
      </w:r>
      <w:r w:rsidRPr="000122C1">
        <w:rPr>
          <w:rFonts w:ascii="Times New Roman" w:eastAsia="新細明體" w:hAnsi="Times New Roman" w:cs="Times New Roman"/>
          <w:kern w:val="0"/>
          <w:sz w:val="23"/>
          <w:szCs w:val="23"/>
        </w:rPr>
        <w:t>所以說：「</w:t>
      </w:r>
      <w:proofErr w:type="gramStart"/>
      <w:r w:rsidRPr="000122C1">
        <w:rPr>
          <w:rFonts w:ascii="Times New Roman" w:eastAsia="標楷體" w:hAnsi="Times New Roman" w:cs="Times New Roman"/>
          <w:kern w:val="0"/>
          <w:sz w:val="23"/>
          <w:szCs w:val="23"/>
        </w:rPr>
        <w:t>諸行無常</w:t>
      </w:r>
      <w:proofErr w:type="gramEnd"/>
      <w:r w:rsidRPr="000122C1">
        <w:rPr>
          <w:rFonts w:ascii="Times New Roman" w:eastAsia="標楷體" w:hAnsi="Times New Roman" w:cs="Times New Roman"/>
          <w:kern w:val="0"/>
          <w:sz w:val="23"/>
          <w:szCs w:val="23"/>
        </w:rPr>
        <w:t>，是</w:t>
      </w:r>
      <w:proofErr w:type="gramStart"/>
      <w:r w:rsidRPr="000122C1">
        <w:rPr>
          <w:rFonts w:ascii="Times New Roman" w:eastAsia="標楷體" w:hAnsi="Times New Roman" w:cs="Times New Roman"/>
          <w:kern w:val="0"/>
          <w:sz w:val="23"/>
          <w:szCs w:val="23"/>
        </w:rPr>
        <w:t>生滅法</w:t>
      </w:r>
      <w:proofErr w:type="gramEnd"/>
      <w:r w:rsidRPr="000122C1">
        <w:rPr>
          <w:rFonts w:ascii="Times New Roman" w:eastAsia="標楷體" w:hAnsi="Times New Roman" w:cs="Times New Roman"/>
          <w:kern w:val="0"/>
          <w:sz w:val="23"/>
          <w:szCs w:val="23"/>
        </w:rPr>
        <w:t>，生滅</w:t>
      </w:r>
      <w:proofErr w:type="gramStart"/>
      <w:r w:rsidR="00D80CE8" w:rsidRPr="000122C1">
        <w:rPr>
          <w:rFonts w:ascii="Times New Roman" w:eastAsia="標楷體" w:hAnsi="Times New Roman" w:cs="Times New Roman" w:hint="eastAsia"/>
          <w:kern w:val="0"/>
          <w:sz w:val="23"/>
          <w:szCs w:val="23"/>
        </w:rPr>
        <w:t>滅</w:t>
      </w:r>
      <w:proofErr w:type="gramEnd"/>
      <w:r w:rsidR="00D80CE8" w:rsidRPr="000122C1">
        <w:rPr>
          <w:rFonts w:ascii="Times New Roman" w:eastAsia="標楷體" w:hAnsi="Times New Roman" w:cs="Times New Roman" w:hint="eastAsia"/>
          <w:kern w:val="0"/>
          <w:sz w:val="23"/>
          <w:szCs w:val="23"/>
        </w:rPr>
        <w:t>已</w:t>
      </w:r>
      <w:proofErr w:type="gramStart"/>
      <w:r w:rsidRPr="000122C1">
        <w:rPr>
          <w:rFonts w:ascii="Times New Roman" w:eastAsia="標楷體" w:hAnsi="Times New Roman" w:cs="Times New Roman"/>
          <w:kern w:val="0"/>
          <w:sz w:val="23"/>
          <w:szCs w:val="23"/>
        </w:rPr>
        <w:t>，寂滅為</w:t>
      </w:r>
      <w:proofErr w:type="gramEnd"/>
      <w:r w:rsidRPr="000122C1">
        <w:rPr>
          <w:rFonts w:ascii="Times New Roman" w:eastAsia="標楷體" w:hAnsi="Times New Roman" w:cs="Times New Roman"/>
          <w:kern w:val="0"/>
          <w:sz w:val="23"/>
          <w:szCs w:val="23"/>
        </w:rPr>
        <w:t>樂</w:t>
      </w:r>
      <w:r w:rsidR="00D80CE8" w:rsidRPr="000122C1">
        <w:rPr>
          <w:rFonts w:ascii="Times New Roman" w:eastAsia="新細明體" w:hAnsi="Times New Roman" w:cs="Times New Roman"/>
          <w:kern w:val="0"/>
          <w:sz w:val="23"/>
          <w:szCs w:val="23"/>
        </w:rPr>
        <w:t>。</w:t>
      </w:r>
      <w:r w:rsidRPr="000122C1">
        <w:rPr>
          <w:rFonts w:ascii="Times New Roman" w:eastAsia="新細明體" w:hAnsi="Times New Roman" w:cs="Times New Roman"/>
          <w:kern w:val="0"/>
          <w:sz w:val="23"/>
          <w:szCs w:val="23"/>
        </w:rPr>
        <w:t>」</w:t>
      </w:r>
      <w:r w:rsidR="00DF645F" w:rsidRPr="000122C1">
        <w:rPr>
          <w:rStyle w:val="ab"/>
          <w:rFonts w:ascii="Times New Roman" w:eastAsia="新細明體" w:hAnsi="Times New Roman" w:cs="Times New Roman"/>
          <w:kern w:val="0"/>
          <w:sz w:val="23"/>
          <w:szCs w:val="23"/>
        </w:rPr>
        <w:footnoteReference w:id="5"/>
      </w:r>
      <w:r w:rsidRPr="000122C1">
        <w:rPr>
          <w:rFonts w:ascii="Times New Roman" w:eastAsia="新細明體" w:hAnsi="Times New Roman" w:cs="Times New Roman"/>
          <w:kern w:val="0"/>
          <w:szCs w:val="24"/>
        </w:rPr>
        <w:t>使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lastRenderedPageBreak/>
        <w:t>人直從一切法的</w:t>
      </w:r>
      <w:r w:rsidRPr="000122C1">
        <w:rPr>
          <w:rFonts w:ascii="Times New Roman" w:eastAsia="新細明體" w:hAnsi="Times New Roman" w:cs="Times New Roman"/>
          <w:b/>
          <w:kern w:val="0"/>
          <w:szCs w:val="24"/>
        </w:rPr>
        <w:t>生而</w:t>
      </w:r>
      <w:proofErr w:type="gramStart"/>
      <w:r w:rsidRPr="000122C1">
        <w:rPr>
          <w:rFonts w:ascii="Times New Roman" w:eastAsia="新細明體" w:hAnsi="Times New Roman" w:cs="Times New Roman"/>
          <w:b/>
          <w:kern w:val="0"/>
          <w:szCs w:val="24"/>
        </w:rPr>
        <w:t>即滅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中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，證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知常性本空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而入</w:t>
      </w:r>
      <w:proofErr w:type="gramStart"/>
      <w:r w:rsidRPr="000122C1">
        <w:rPr>
          <w:rFonts w:ascii="Times New Roman" w:eastAsia="新細明體" w:hAnsi="Times New Roman" w:cs="Times New Roman"/>
          <w:b/>
          <w:kern w:val="0"/>
          <w:szCs w:val="24"/>
        </w:rPr>
        <w:t>不生滅的</w:t>
      </w:r>
      <w:proofErr w:type="gramEnd"/>
      <w:r w:rsidRPr="000122C1">
        <w:rPr>
          <w:rFonts w:ascii="Times New Roman" w:eastAsia="新細明體" w:hAnsi="Times New Roman" w:cs="Times New Roman"/>
          <w:b/>
          <w:kern w:val="0"/>
          <w:szCs w:val="24"/>
        </w:rPr>
        <w:t>寂靜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DF645F" w:rsidRPr="000122C1" w:rsidRDefault="00DF645F" w:rsidP="00DF645F">
      <w:pPr>
        <w:ind w:leftChars="100" w:left="240"/>
        <w:outlineLvl w:val="2"/>
        <w:rPr>
          <w:rFonts w:ascii="Times New Roman" w:eastAsia="新細明體" w:hAnsi="Times New Roman" w:cs="Times New Roman"/>
          <w:kern w:val="0"/>
          <w:sz w:val="23"/>
          <w:szCs w:val="23"/>
        </w:rPr>
      </w:pPr>
      <w:r w:rsidRPr="000122C1">
        <w:rPr>
          <w:rFonts w:ascii="Times New Roman" w:eastAsia="新細明體" w:hAnsi="Times New Roman" w:cs="Times New Roman" w:hint="eastAsia"/>
          <w:b/>
          <w:kern w:val="0"/>
          <w:szCs w:val="24"/>
        </w:rPr>
        <w:t>差別</w:t>
      </w:r>
      <w:r w:rsidRPr="000122C1">
        <w:rPr>
          <w:rFonts w:ascii="Times New Roman" w:eastAsia="新細明體" w:hAnsi="Times New Roman" w:cs="Times New Roman" w:hint="eastAsia"/>
          <w:kern w:val="0"/>
          <w:szCs w:val="24"/>
        </w:rPr>
        <w:t>的歸於</w:t>
      </w:r>
      <w:r w:rsidRPr="000122C1">
        <w:rPr>
          <w:rFonts w:ascii="Times New Roman" w:eastAsia="新細明體" w:hAnsi="Times New Roman" w:cs="Times New Roman" w:hint="eastAsia"/>
          <w:b/>
          <w:kern w:val="0"/>
          <w:szCs w:val="24"/>
        </w:rPr>
        <w:t>統一</w:t>
      </w:r>
      <w:r w:rsidRPr="000122C1">
        <w:rPr>
          <w:rFonts w:ascii="Times New Roman" w:eastAsia="新細明體" w:hAnsi="Times New Roman" w:cs="Times New Roman" w:hint="eastAsia"/>
          <w:kern w:val="0"/>
          <w:szCs w:val="24"/>
        </w:rPr>
        <w:t>，</w:t>
      </w:r>
      <w:r w:rsidRPr="000122C1">
        <w:rPr>
          <w:rFonts w:ascii="Times New Roman" w:eastAsia="新細明體" w:hAnsi="Times New Roman" w:cs="Times New Roman" w:hint="eastAsia"/>
          <w:b/>
          <w:kern w:val="0"/>
          <w:szCs w:val="24"/>
        </w:rPr>
        <w:t>動亂</w:t>
      </w:r>
      <w:r w:rsidRPr="000122C1">
        <w:rPr>
          <w:rFonts w:ascii="Times New Roman" w:eastAsia="新細明體" w:hAnsi="Times New Roman" w:cs="Times New Roman" w:hint="eastAsia"/>
          <w:kern w:val="0"/>
          <w:szCs w:val="24"/>
        </w:rPr>
        <w:t>的歸於</w:t>
      </w:r>
      <w:r w:rsidRPr="000122C1">
        <w:rPr>
          <w:rFonts w:ascii="Times New Roman" w:eastAsia="新細明體" w:hAnsi="Times New Roman" w:cs="Times New Roman" w:hint="eastAsia"/>
          <w:b/>
          <w:kern w:val="0"/>
          <w:szCs w:val="24"/>
        </w:rPr>
        <w:t>平靜</w:t>
      </w:r>
      <w:r w:rsidRPr="000122C1">
        <w:rPr>
          <w:rFonts w:ascii="Times New Roman" w:eastAsia="新細明體" w:hAnsi="Times New Roman" w:cs="Times New Roman" w:hint="eastAsia"/>
          <w:kern w:val="0"/>
          <w:szCs w:val="24"/>
        </w:rPr>
        <w:t>，</w:t>
      </w:r>
      <w:proofErr w:type="gramStart"/>
      <w:r w:rsidRPr="000122C1">
        <w:rPr>
          <w:rFonts w:ascii="Times New Roman" w:eastAsia="新細明體" w:hAnsi="Times New Roman" w:cs="Times New Roman" w:hint="eastAsia"/>
          <w:b/>
          <w:kern w:val="0"/>
          <w:szCs w:val="24"/>
        </w:rPr>
        <w:t>生滅</w:t>
      </w:r>
      <w:r w:rsidRPr="000122C1">
        <w:rPr>
          <w:rFonts w:ascii="Times New Roman" w:eastAsia="新細明體" w:hAnsi="Times New Roman" w:cs="Times New Roman" w:hint="eastAsia"/>
          <w:kern w:val="0"/>
          <w:szCs w:val="24"/>
        </w:rPr>
        <w:t>的歸於</w:t>
      </w:r>
      <w:r w:rsidRPr="000122C1">
        <w:rPr>
          <w:rFonts w:ascii="Times New Roman" w:eastAsia="新細明體" w:hAnsi="Times New Roman" w:cs="Times New Roman" w:hint="eastAsia"/>
          <w:b/>
          <w:kern w:val="0"/>
          <w:szCs w:val="24"/>
        </w:rPr>
        <w:t>寂滅</w:t>
      </w:r>
      <w:proofErr w:type="gramEnd"/>
      <w:r w:rsidRPr="000122C1">
        <w:rPr>
          <w:rFonts w:ascii="Times New Roman" w:eastAsia="新細明體" w:hAnsi="Times New Roman" w:cs="Times New Roman" w:hint="eastAsia"/>
          <w:kern w:val="0"/>
          <w:szCs w:val="24"/>
        </w:rPr>
        <w:t>。所以說：「</w:t>
      </w:r>
      <w:r w:rsidRPr="000122C1">
        <w:rPr>
          <w:rFonts w:ascii="標楷體" w:eastAsia="標楷體" w:hAnsi="標楷體" w:cs="Times New Roman" w:hint="eastAsia"/>
          <w:kern w:val="0"/>
          <w:szCs w:val="24"/>
        </w:rPr>
        <w:t>一切皆歸於如</w:t>
      </w:r>
      <w:r w:rsidR="00D80CE8" w:rsidRPr="000122C1">
        <w:rPr>
          <w:rFonts w:ascii="標楷體" w:eastAsia="標楷體" w:hAnsi="標楷體" w:cs="Times New Roman" w:hint="eastAsia"/>
          <w:kern w:val="0"/>
          <w:szCs w:val="24"/>
        </w:rPr>
        <w:t>。</w:t>
      </w:r>
      <w:r w:rsidRPr="000122C1">
        <w:rPr>
          <w:rFonts w:ascii="Times New Roman" w:eastAsia="新細明體" w:hAnsi="Times New Roman" w:cs="Times New Roman" w:hint="eastAsia"/>
          <w:kern w:val="0"/>
          <w:szCs w:val="24"/>
        </w:rPr>
        <w:t>」</w:t>
      </w:r>
      <w:r w:rsidR="007A6B80" w:rsidRPr="000122C1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6"/>
      </w:r>
      <w:r w:rsidRPr="000122C1">
        <w:rPr>
          <w:rFonts w:ascii="Times New Roman" w:eastAsia="新細明體" w:hAnsi="Times New Roman" w:cs="Times New Roman" w:hint="eastAsia"/>
          <w:kern w:val="0"/>
          <w:szCs w:val="24"/>
        </w:rPr>
        <w:t>這樣，無常即究竟圓滿的法印，專從此入，即</w:t>
      </w:r>
      <w:proofErr w:type="gramStart"/>
      <w:r w:rsidRPr="000122C1">
        <w:rPr>
          <w:rFonts w:ascii="Times New Roman" w:eastAsia="新細明體" w:hAnsi="Times New Roman" w:cs="Times New Roman" w:hint="eastAsia"/>
          <w:b/>
          <w:kern w:val="0"/>
          <w:szCs w:val="24"/>
        </w:rPr>
        <w:t>依無願</w:t>
      </w:r>
      <w:proofErr w:type="gramEnd"/>
      <w:r w:rsidRPr="000122C1">
        <w:rPr>
          <w:rFonts w:ascii="Times New Roman" w:eastAsia="新細明體" w:hAnsi="Times New Roman" w:cs="Times New Roman" w:hint="eastAsia"/>
          <w:b/>
          <w:kern w:val="0"/>
          <w:szCs w:val="24"/>
        </w:rPr>
        <w:t>解脫門得道</w:t>
      </w:r>
      <w:r w:rsidRPr="000122C1">
        <w:rPr>
          <w:rFonts w:ascii="Times New Roman" w:eastAsia="新細明體" w:hAnsi="Times New Roman" w:cs="Times New Roman" w:hint="eastAsia"/>
          <w:kern w:val="0"/>
          <w:szCs w:val="24"/>
        </w:rPr>
        <w:t>。</w:t>
      </w:r>
    </w:p>
    <w:p w:rsidR="00743892" w:rsidRPr="000122C1" w:rsidRDefault="00201D8C" w:rsidP="00A54D8B">
      <w:pPr>
        <w:spacing w:beforeLines="50" w:before="180"/>
        <w:ind w:leftChars="50" w:left="120"/>
        <w:outlineLvl w:val="1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0122C1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（貳）</w:t>
      </w:r>
      <w:r w:rsidR="005D747D" w:rsidRPr="000122C1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諸法無我：依空解脫門得道</w:t>
      </w:r>
      <w:proofErr w:type="gramStart"/>
      <w:r w:rsidR="005D747D" w:rsidRPr="000122C1">
        <w:rPr>
          <w:rFonts w:ascii="Times New Roman" w:eastAsia="新細明體" w:hAnsi="Times New Roman" w:cs="Times New Roman"/>
          <w:kern w:val="0"/>
          <w:sz w:val="20"/>
          <w:szCs w:val="20"/>
        </w:rPr>
        <w:t>（</w:t>
      </w:r>
      <w:proofErr w:type="gramEnd"/>
      <w:r w:rsidRPr="000122C1">
        <w:rPr>
          <w:rFonts w:ascii="Times New Roman" w:eastAsia="新細明體" w:hAnsi="Times New Roman" w:cs="Times New Roman"/>
          <w:kern w:val="0"/>
          <w:sz w:val="20"/>
          <w:szCs w:val="20"/>
        </w:rPr>
        <w:t>pp.35-36</w:t>
      </w:r>
      <w:proofErr w:type="gramStart"/>
      <w:r w:rsidR="005D747D" w:rsidRPr="000122C1">
        <w:rPr>
          <w:rFonts w:ascii="Times New Roman" w:eastAsia="新細明體" w:hAnsi="Times New Roman" w:cs="Times New Roman"/>
          <w:kern w:val="0"/>
          <w:sz w:val="20"/>
          <w:szCs w:val="20"/>
        </w:rPr>
        <w:t>）</w:t>
      </w:r>
      <w:proofErr w:type="gramEnd"/>
    </w:p>
    <w:p w:rsidR="00BB59CA" w:rsidRPr="000122C1" w:rsidRDefault="00201D8C" w:rsidP="005860BD">
      <w:pPr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一、</w:t>
      </w:r>
      <w:r w:rsidR="005860BD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若</w:t>
      </w:r>
      <w:r w:rsidR="00BB59CA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不能</w:t>
      </w:r>
      <w:r w:rsidR="005860BD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理解</w:t>
      </w:r>
      <w:r w:rsidR="00BB59CA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「常性不可得」</w:t>
      </w:r>
      <w:r w:rsidR="005860BD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而</w:t>
      </w:r>
      <w:r w:rsidR="00BB59CA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深入法</w:t>
      </w:r>
      <w:proofErr w:type="gramStart"/>
      <w:r w:rsidR="00BB59CA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性寂滅</w:t>
      </w:r>
      <w:proofErr w:type="gramEnd"/>
      <w:r w:rsidR="00BB59CA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，</w:t>
      </w:r>
      <w:r w:rsidR="005860BD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則</w:t>
      </w:r>
      <w:r w:rsidR="00BB59CA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更說「無我」</w:t>
      </w:r>
      <w:proofErr w:type="gramStart"/>
      <w:r w:rsidR="0000021C" w:rsidRPr="000122C1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00021C" w:rsidRPr="000122C1">
        <w:rPr>
          <w:rFonts w:ascii="Times New Roman" w:hAnsi="Times New Roman" w:cs="Times New Roman"/>
          <w:sz w:val="20"/>
          <w:szCs w:val="20"/>
        </w:rPr>
        <w:t>p.35</w:t>
      </w:r>
      <w:proofErr w:type="gramStart"/>
      <w:r w:rsidR="0000021C" w:rsidRPr="000122C1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ED6CF0" w:rsidRPr="000122C1" w:rsidRDefault="005D747D" w:rsidP="00822CB5">
      <w:pPr>
        <w:ind w:leftChars="100" w:left="240"/>
        <w:outlineLvl w:val="2"/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</w:rPr>
        <w:t>然而，在厭離心切而拘泥</w:t>
      </w:r>
      <w:proofErr w:type="gramStart"/>
      <w:r w:rsidRPr="000122C1">
        <w:rPr>
          <w:rFonts w:ascii="Times New Roman" w:hAnsi="Times New Roman" w:cs="Times New Roman"/>
        </w:rPr>
        <w:t>於事相的</w:t>
      </w:r>
      <w:proofErr w:type="gramEnd"/>
      <w:r w:rsidRPr="000122C1">
        <w:rPr>
          <w:rFonts w:ascii="Times New Roman" w:hAnsi="Times New Roman" w:cs="Times New Roman"/>
        </w:rPr>
        <w:t>，聽了無常，不能深解，只能因</w:t>
      </w:r>
      <w:proofErr w:type="gramStart"/>
      <w:r w:rsidRPr="000122C1">
        <w:rPr>
          <w:rFonts w:ascii="Times New Roman" w:hAnsi="Times New Roman" w:cs="Times New Roman"/>
        </w:rPr>
        <w:t>生</w:t>
      </w:r>
      <w:r w:rsidR="00D80CE8" w:rsidRPr="000122C1">
        <w:rPr>
          <w:rFonts w:ascii="Times New Roman" w:hAnsi="Times New Roman" w:cs="Times New Roman"/>
        </w:rPr>
        <w:t>滅相</w:t>
      </w:r>
      <w:proofErr w:type="gramEnd"/>
      <w:r w:rsidR="00D80CE8" w:rsidRPr="000122C1">
        <w:rPr>
          <w:rFonts w:ascii="Times New Roman" w:hAnsi="Times New Roman" w:cs="Times New Roman"/>
        </w:rPr>
        <w:t>續的無常相而起厭離心，不能因「常性不可得」而深入法性</w:t>
      </w:r>
      <w:proofErr w:type="gramStart"/>
      <w:r w:rsidR="00D80CE8" w:rsidRPr="000122C1">
        <w:rPr>
          <w:rFonts w:ascii="Times New Roman" w:hAnsi="Times New Roman" w:cs="Times New Roman"/>
        </w:rPr>
        <w:t>的寂滅</w:t>
      </w:r>
      <w:proofErr w:type="gramEnd"/>
      <w:r w:rsidR="00D80CE8" w:rsidRPr="000122C1">
        <w:rPr>
          <w:rFonts w:ascii="Times New Roman" w:hAnsi="Times New Roman" w:cs="Times New Roman" w:hint="eastAsia"/>
        </w:rPr>
        <w:t>；</w:t>
      </w:r>
      <w:r w:rsidRPr="000122C1">
        <w:rPr>
          <w:rFonts w:ascii="Times New Roman" w:hAnsi="Times New Roman" w:cs="Times New Roman"/>
        </w:rPr>
        <w:t>這非更說「無我」不可</w:t>
      </w:r>
      <w:r w:rsidR="003848FC" w:rsidRPr="000122C1">
        <w:rPr>
          <w:rFonts w:hint="eastAsia"/>
        </w:rPr>
        <w:t>；</w:t>
      </w:r>
      <w:r w:rsidR="00D80CE8" w:rsidRPr="000122C1">
        <w:rPr>
          <w:rFonts w:ascii="Times New Roman" w:hAnsi="Times New Roman" w:cs="Times New Roman"/>
        </w:rPr>
        <w:t>也有直為</w:t>
      </w:r>
      <w:proofErr w:type="gramStart"/>
      <w:r w:rsidR="00D80CE8" w:rsidRPr="000122C1">
        <w:rPr>
          <w:rFonts w:ascii="Times New Roman" w:hAnsi="Times New Roman" w:cs="Times New Roman"/>
        </w:rPr>
        <w:t>宣說無我</w:t>
      </w:r>
      <w:proofErr w:type="gramEnd"/>
      <w:r w:rsidR="00D80CE8" w:rsidRPr="000122C1">
        <w:rPr>
          <w:rFonts w:ascii="Times New Roman" w:hAnsi="Times New Roman" w:cs="Times New Roman"/>
        </w:rPr>
        <w:t>的</w:t>
      </w:r>
      <w:r w:rsidR="00D80CE8" w:rsidRPr="000122C1">
        <w:rPr>
          <w:rFonts w:ascii="Times New Roman" w:hAnsi="Times New Roman" w:cs="Times New Roman" w:hint="eastAsia"/>
        </w:rPr>
        <w:t>，</w:t>
      </w:r>
      <w:r w:rsidRPr="000122C1">
        <w:rPr>
          <w:rFonts w:ascii="Times New Roman" w:hAnsi="Times New Roman" w:cs="Times New Roman"/>
        </w:rPr>
        <w:t>由無我</w:t>
      </w:r>
      <w:proofErr w:type="gramStart"/>
      <w:r w:rsidRPr="000122C1">
        <w:rPr>
          <w:rFonts w:ascii="Times New Roman" w:hAnsi="Times New Roman" w:cs="Times New Roman"/>
        </w:rPr>
        <w:t>離執而證知諸</w:t>
      </w:r>
      <w:proofErr w:type="gramEnd"/>
      <w:r w:rsidRPr="000122C1">
        <w:rPr>
          <w:rFonts w:ascii="Times New Roman" w:hAnsi="Times New Roman" w:cs="Times New Roman"/>
        </w:rPr>
        <w:t>法的</w:t>
      </w:r>
      <w:proofErr w:type="gramStart"/>
      <w:r w:rsidRPr="000122C1">
        <w:rPr>
          <w:rFonts w:ascii="Times New Roman" w:hAnsi="Times New Roman" w:cs="Times New Roman"/>
        </w:rPr>
        <w:t>空寂性</w:t>
      </w:r>
      <w:proofErr w:type="gramEnd"/>
      <w:r w:rsidRPr="000122C1">
        <w:rPr>
          <w:rFonts w:ascii="Times New Roman" w:hAnsi="Times New Roman" w:cs="Times New Roman"/>
        </w:rPr>
        <w:t>，因之而得解脫。</w:t>
      </w:r>
    </w:p>
    <w:p w:rsidR="00743892" w:rsidRPr="000122C1" w:rsidRDefault="00201D8C" w:rsidP="00A54D8B">
      <w:pPr>
        <w:spacing w:beforeLines="50" w:before="180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r w:rsidR="00ED6CF0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諸法本性的</w:t>
      </w:r>
      <w:proofErr w:type="gramStart"/>
      <w:r w:rsidR="00ED6CF0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空寂即是</w:t>
      </w:r>
      <w:proofErr w:type="gramEnd"/>
      <w:r w:rsidR="00ED6CF0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不生，</w:t>
      </w:r>
      <w:r w:rsidR="00646306" w:rsidRPr="000122C1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空與無生同義</w:t>
      </w:r>
      <w:proofErr w:type="gramStart"/>
      <w:r w:rsidR="0000021C" w:rsidRPr="000122C1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Pr="000122C1">
        <w:rPr>
          <w:rFonts w:ascii="Times New Roman" w:hAnsi="Times New Roman" w:cs="Times New Roman"/>
          <w:sz w:val="20"/>
          <w:szCs w:val="20"/>
        </w:rPr>
        <w:t>pp.35-</w:t>
      </w:r>
      <w:r w:rsidRPr="000122C1">
        <w:rPr>
          <w:rFonts w:ascii="Times New Roman" w:hAnsi="Times New Roman" w:cs="Times New Roman" w:hint="eastAsia"/>
          <w:sz w:val="20"/>
          <w:szCs w:val="20"/>
        </w:rPr>
        <w:t>36</w:t>
      </w:r>
      <w:proofErr w:type="gramStart"/>
      <w:r w:rsidR="0000021C" w:rsidRPr="000122C1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747D" w:rsidRPr="000122C1" w:rsidRDefault="005D747D" w:rsidP="00BB59CA">
      <w:pPr>
        <w:ind w:leftChars="100" w:left="24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eastAsia="新細明體" w:hAnsi="Times New Roman" w:cs="Times New Roman"/>
          <w:kern w:val="0"/>
          <w:szCs w:val="24"/>
        </w:rPr>
        <w:t>依《般若》及龍樹所宗，諸法本性的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空寂即是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不生，不生即是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涅槃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。《心經》「</w:t>
      </w:r>
      <w:r w:rsidRPr="000122C1">
        <w:rPr>
          <w:rFonts w:ascii="Times New Roman" w:eastAsia="標楷體" w:hAnsi="Times New Roman" w:cs="Times New Roman"/>
          <w:kern w:val="0"/>
          <w:szCs w:val="24"/>
        </w:rPr>
        <w:t>色即是空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」的空，即解說為無生的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涅槃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。空是「本性空」；</w:t>
      </w:r>
      <w:r w:rsidRPr="000122C1">
        <w:rPr>
          <w:rFonts w:ascii="Times New Roman" w:eastAsia="新細明體" w:hAnsi="Times New Roman" w:cs="Times New Roman"/>
          <w:b/>
          <w:kern w:val="0"/>
          <w:szCs w:val="24"/>
        </w:rPr>
        <w:t>空亦不可得，即是無生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。如《大智度論》卷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15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說：「</w:t>
      </w:r>
      <w:r w:rsidRPr="000122C1">
        <w:rPr>
          <w:rFonts w:ascii="Times New Roman" w:eastAsia="標楷體" w:hAnsi="Times New Roman" w:cs="Times New Roman"/>
          <w:kern w:val="0"/>
          <w:szCs w:val="24"/>
        </w:rPr>
        <w:t>諸法性常空，心亦不著空；如是法能忍，是佛</w:t>
      </w:r>
      <w:proofErr w:type="gramStart"/>
      <w:r w:rsidRPr="000122C1">
        <w:rPr>
          <w:rFonts w:ascii="Times New Roman" w:eastAsia="標楷體" w:hAnsi="Times New Roman" w:cs="Times New Roman"/>
          <w:kern w:val="0"/>
          <w:szCs w:val="24"/>
        </w:rPr>
        <w:t>道初相</w:t>
      </w:r>
      <w:proofErr w:type="gramEnd"/>
      <w:r w:rsidR="00D80CE8" w:rsidRPr="000122C1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」</w:t>
      </w:r>
      <w:r w:rsidR="00DF645F" w:rsidRPr="000122C1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7"/>
      </w:r>
      <w:r w:rsidRPr="000122C1">
        <w:rPr>
          <w:rFonts w:ascii="Times New Roman" w:eastAsia="新細明體" w:hAnsi="Times New Roman" w:cs="Times New Roman"/>
          <w:kern w:val="0"/>
          <w:szCs w:val="24"/>
        </w:rPr>
        <w:t>這是把空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亦復空的</w:t>
      </w:r>
      <w:proofErr w:type="gramEnd"/>
      <w:r w:rsidRPr="000122C1">
        <w:rPr>
          <w:rFonts w:ascii="Times New Roman" w:eastAsia="新細明體" w:hAnsi="Times New Roman" w:cs="Times New Roman"/>
          <w:b/>
          <w:kern w:val="0"/>
          <w:szCs w:val="24"/>
        </w:rPr>
        <w:t>「畢竟空」，與無生等量齊觀的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5D747D" w:rsidRPr="000122C1" w:rsidRDefault="005D747D" w:rsidP="00646306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eastAsia="新細明體" w:hAnsi="Times New Roman" w:cs="Times New Roman"/>
          <w:kern w:val="0"/>
          <w:szCs w:val="24"/>
        </w:rPr>
        <w:t>如《解深密經》</w:t>
      </w:r>
      <w:r w:rsidR="00DF645F" w:rsidRPr="000122C1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8"/>
      </w:r>
      <w:r w:rsidRPr="000122C1">
        <w:rPr>
          <w:rFonts w:ascii="Times New Roman" w:eastAsia="新細明體" w:hAnsi="Times New Roman" w:cs="Times New Roman"/>
          <w:kern w:val="0"/>
          <w:szCs w:val="24"/>
        </w:rPr>
        <w:t>說：初時教說無常令厭，中時教說「</w:t>
      </w:r>
      <w:r w:rsidR="00D80CE8" w:rsidRPr="000122C1">
        <w:rPr>
          <w:rFonts w:ascii="Times New Roman" w:eastAsia="標楷體" w:hAnsi="Times New Roman" w:cs="Times New Roman" w:hint="eastAsia"/>
          <w:kern w:val="0"/>
          <w:szCs w:val="24"/>
        </w:rPr>
        <w:t>皆無自性，無</w:t>
      </w:r>
      <w:proofErr w:type="gramStart"/>
      <w:r w:rsidR="00D80CE8" w:rsidRPr="000122C1">
        <w:rPr>
          <w:rFonts w:ascii="Times New Roman" w:eastAsia="標楷體" w:hAnsi="Times New Roman" w:cs="Times New Roman" w:hint="eastAsia"/>
          <w:kern w:val="0"/>
          <w:szCs w:val="24"/>
        </w:rPr>
        <w:t>生無滅</w:t>
      </w:r>
      <w:proofErr w:type="gramEnd"/>
      <w:r w:rsidRPr="000122C1">
        <w:rPr>
          <w:rFonts w:ascii="Times New Roman" w:eastAsia="標楷體" w:hAnsi="Times New Roman" w:cs="Times New Roman"/>
          <w:kern w:val="0"/>
          <w:szCs w:val="24"/>
        </w:rPr>
        <w:t>，本來寂靜，自性</w:t>
      </w:r>
      <w:proofErr w:type="gramStart"/>
      <w:r w:rsidRPr="000122C1">
        <w:rPr>
          <w:rFonts w:ascii="Times New Roman" w:eastAsia="標楷體" w:hAnsi="Times New Roman" w:cs="Times New Roman"/>
          <w:kern w:val="0"/>
          <w:szCs w:val="24"/>
        </w:rPr>
        <w:t>涅槃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」，也是以</w:t>
      </w:r>
      <w:r w:rsidRPr="000122C1">
        <w:rPr>
          <w:rFonts w:ascii="Times New Roman" w:eastAsia="新細明體" w:hAnsi="Times New Roman" w:cs="Times New Roman"/>
          <w:b/>
          <w:kern w:val="0"/>
          <w:szCs w:val="24"/>
        </w:rPr>
        <w:t>空及無生為同一意義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的。</w:t>
      </w:r>
    </w:p>
    <w:p w:rsidR="005D747D" w:rsidRPr="000122C1" w:rsidRDefault="005D747D" w:rsidP="00A54D8B">
      <w:pPr>
        <w:spacing w:beforeLines="20" w:before="72"/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Cs w:val="24"/>
        </w:rPr>
      </w:pPr>
      <w:r w:rsidRPr="000122C1">
        <w:rPr>
          <w:rFonts w:ascii="Times New Roman" w:eastAsia="新細明體" w:hAnsi="Times New Roman" w:cs="Times New Roman"/>
          <w:kern w:val="0"/>
          <w:szCs w:val="24"/>
        </w:rPr>
        <w:t>如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從此得證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，即</w:t>
      </w:r>
      <w:r w:rsidRPr="000122C1">
        <w:rPr>
          <w:rFonts w:ascii="Times New Roman" w:eastAsia="新細明體" w:hAnsi="Times New Roman" w:cs="Times New Roman"/>
          <w:b/>
          <w:kern w:val="0"/>
          <w:szCs w:val="24"/>
        </w:rPr>
        <w:t>依「空解脫門」得道。</w:t>
      </w:r>
    </w:p>
    <w:p w:rsidR="005D747D" w:rsidRPr="000122C1" w:rsidRDefault="00201D8C" w:rsidP="00864D01">
      <w:pPr>
        <w:spacing w:beforeLines="100" w:before="360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proofErr w:type="gramEnd"/>
      <w:r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叁）</w:t>
      </w:r>
      <w:r w:rsidR="005D747D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涅槃寂靜：</w:t>
      </w:r>
      <w:r w:rsidR="00646306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從</w:t>
      </w:r>
      <w:r w:rsidR="00646306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不生</w:t>
      </w:r>
      <w:proofErr w:type="gramStart"/>
      <w:r w:rsidR="00646306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不滅而證</w:t>
      </w:r>
      <w:proofErr w:type="gramEnd"/>
      <w:r w:rsidR="00646306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入，</w:t>
      </w:r>
      <w:proofErr w:type="gramStart"/>
      <w:r w:rsidR="005D747D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依無相</w:t>
      </w:r>
      <w:proofErr w:type="gramEnd"/>
      <w:r w:rsidR="005D747D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解脫門得道</w:t>
      </w:r>
      <w:proofErr w:type="gramStart"/>
      <w:r w:rsidR="005D747D" w:rsidRPr="000122C1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5D747D" w:rsidRPr="000122C1">
        <w:rPr>
          <w:rFonts w:ascii="Times New Roman" w:hAnsi="Times New Roman" w:cs="Times New Roman"/>
          <w:sz w:val="20"/>
          <w:szCs w:val="20"/>
        </w:rPr>
        <w:t>p.36</w:t>
      </w:r>
      <w:proofErr w:type="gramStart"/>
      <w:r w:rsidR="005D747D" w:rsidRPr="000122C1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646306" w:rsidRPr="000122C1" w:rsidRDefault="00201D8C" w:rsidP="00A54D8B">
      <w:pPr>
        <w:ind w:leftChars="100" w:left="24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proofErr w:type="gramStart"/>
      <w:r w:rsidR="00646306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若行</w:t>
      </w:r>
      <w:proofErr w:type="gramEnd"/>
      <w:r w:rsidR="00646306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者執著</w:t>
      </w:r>
      <w:r w:rsidR="00646306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</w:t>
      </w:r>
      <w:r w:rsidR="00646306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，則更說「不生不滅」令</w:t>
      </w:r>
      <w:proofErr w:type="gramStart"/>
      <w:r w:rsidR="00646306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其悟入</w:t>
      </w:r>
      <w:r w:rsidR="0007521D" w:rsidRPr="000122C1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07521D" w:rsidRPr="000122C1">
        <w:rPr>
          <w:rFonts w:ascii="Times New Roman" w:hAnsi="Times New Roman" w:cs="Times New Roman"/>
          <w:sz w:val="20"/>
          <w:szCs w:val="20"/>
        </w:rPr>
        <w:t>p.36</w:t>
      </w:r>
      <w:proofErr w:type="gramStart"/>
      <w:r w:rsidR="0007521D" w:rsidRPr="000122C1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747D" w:rsidRPr="000122C1" w:rsidRDefault="005D747D" w:rsidP="00646306">
      <w:pPr>
        <w:ind w:leftChars="100" w:left="240"/>
        <w:outlineLvl w:val="1"/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</w:rPr>
        <w:t>然而，</w:t>
      </w:r>
      <w:proofErr w:type="gramStart"/>
      <w:r w:rsidRPr="000122C1">
        <w:rPr>
          <w:rFonts w:ascii="Times New Roman" w:hAnsi="Times New Roman" w:cs="Times New Roman"/>
        </w:rPr>
        <w:t>若著</w:t>
      </w:r>
      <w:proofErr w:type="gramEnd"/>
      <w:r w:rsidRPr="000122C1">
        <w:rPr>
          <w:rFonts w:ascii="Times New Roman" w:hAnsi="Times New Roman" w:cs="Times New Roman"/>
        </w:rPr>
        <w:t>於空，即不</w:t>
      </w:r>
      <w:proofErr w:type="gramStart"/>
      <w:r w:rsidRPr="000122C1">
        <w:rPr>
          <w:rFonts w:ascii="Times New Roman" w:hAnsi="Times New Roman" w:cs="Times New Roman"/>
        </w:rPr>
        <w:t>契佛意</w:t>
      </w:r>
      <w:proofErr w:type="gramEnd"/>
      <w:r w:rsidRPr="000122C1">
        <w:rPr>
          <w:rFonts w:ascii="Times New Roman" w:hAnsi="Times New Roman" w:cs="Times New Roman"/>
        </w:rPr>
        <w:t>，所以說：「</w:t>
      </w:r>
      <w:r w:rsidRPr="000122C1">
        <w:rPr>
          <w:rFonts w:ascii="標楷體" w:eastAsia="標楷體" w:hAnsi="標楷體" w:cs="Times New Roman"/>
        </w:rPr>
        <w:t>大聖</w:t>
      </w:r>
      <w:proofErr w:type="gramStart"/>
      <w:r w:rsidRPr="000122C1">
        <w:rPr>
          <w:rFonts w:ascii="標楷體" w:eastAsia="標楷體" w:hAnsi="標楷體" w:cs="Times New Roman"/>
        </w:rPr>
        <w:t>說空法，為離諸見故，若復</w:t>
      </w:r>
      <w:proofErr w:type="gramEnd"/>
      <w:r w:rsidRPr="000122C1">
        <w:rPr>
          <w:rFonts w:ascii="標楷體" w:eastAsia="標楷體" w:hAnsi="標楷體" w:cs="Times New Roman"/>
        </w:rPr>
        <w:t>見有空，諸佛所不化</w:t>
      </w:r>
      <w:r w:rsidR="00D80CE8" w:rsidRPr="000122C1">
        <w:rPr>
          <w:rFonts w:ascii="Times New Roman" w:hAnsi="Times New Roman" w:cs="Times New Roman"/>
        </w:rPr>
        <w:t>。</w:t>
      </w:r>
      <w:r w:rsidRPr="000122C1">
        <w:rPr>
          <w:rFonts w:ascii="Times New Roman" w:hAnsi="Times New Roman" w:cs="Times New Roman"/>
        </w:rPr>
        <w:t>」</w:t>
      </w:r>
      <w:r w:rsidR="00DF645F" w:rsidRPr="000122C1">
        <w:rPr>
          <w:rStyle w:val="ab"/>
          <w:rFonts w:ascii="Times New Roman" w:hAnsi="Times New Roman" w:cs="Times New Roman"/>
        </w:rPr>
        <w:footnoteReference w:id="9"/>
      </w:r>
      <w:proofErr w:type="gramStart"/>
      <w:r w:rsidRPr="000122C1">
        <w:rPr>
          <w:rFonts w:ascii="Times New Roman" w:hAnsi="Times New Roman" w:cs="Times New Roman"/>
        </w:rPr>
        <w:t>有所著</w:t>
      </w:r>
      <w:proofErr w:type="gramEnd"/>
      <w:r w:rsidRPr="000122C1">
        <w:rPr>
          <w:rFonts w:ascii="Times New Roman" w:hAnsi="Times New Roman" w:cs="Times New Roman"/>
        </w:rPr>
        <w:t>，即不能</w:t>
      </w:r>
      <w:proofErr w:type="gramStart"/>
      <w:r w:rsidRPr="000122C1">
        <w:rPr>
          <w:rFonts w:ascii="Times New Roman" w:hAnsi="Times New Roman" w:cs="Times New Roman"/>
        </w:rPr>
        <w:t>體證無所著</w:t>
      </w:r>
      <w:proofErr w:type="gramEnd"/>
      <w:r w:rsidRPr="000122C1">
        <w:rPr>
          <w:rFonts w:ascii="Times New Roman" w:hAnsi="Times New Roman" w:cs="Times New Roman"/>
        </w:rPr>
        <w:t>的</w:t>
      </w:r>
      <w:proofErr w:type="gramStart"/>
      <w:r w:rsidRPr="000122C1">
        <w:rPr>
          <w:rFonts w:ascii="Times New Roman" w:hAnsi="Times New Roman" w:cs="Times New Roman"/>
        </w:rPr>
        <w:t>涅槃</w:t>
      </w:r>
      <w:r w:rsidRPr="000122C1">
        <w:rPr>
          <w:rFonts w:asciiTheme="minorEastAsia" w:hAnsiTheme="minorEastAsia" w:cs="Times New Roman"/>
        </w:rPr>
        <w:t>──</w:t>
      </w:r>
      <w:proofErr w:type="gramEnd"/>
      <w:r w:rsidRPr="000122C1">
        <w:rPr>
          <w:rFonts w:ascii="Times New Roman" w:hAnsi="Times New Roman" w:cs="Times New Roman"/>
        </w:rPr>
        <w:t>無</w:t>
      </w:r>
      <w:proofErr w:type="gramStart"/>
      <w:r w:rsidRPr="000122C1">
        <w:rPr>
          <w:rFonts w:ascii="Times New Roman" w:hAnsi="Times New Roman" w:cs="Times New Roman"/>
        </w:rPr>
        <w:t>生法忍</w:t>
      </w:r>
      <w:proofErr w:type="gramEnd"/>
      <w:r w:rsidRPr="000122C1">
        <w:rPr>
          <w:rFonts w:ascii="Times New Roman" w:hAnsi="Times New Roman" w:cs="Times New Roman"/>
        </w:rPr>
        <w:t>。因之，《經》中也有以「空」為不了，而以「不生不滅」為究竟的。</w:t>
      </w:r>
    </w:p>
    <w:p w:rsidR="005D747D" w:rsidRPr="000122C1" w:rsidRDefault="005D747D" w:rsidP="00646306">
      <w:pPr>
        <w:spacing w:beforeLines="30" w:before="108"/>
        <w:ind w:leftChars="50" w:left="120" w:firstLineChars="50" w:firstLine="120"/>
        <w:outlineLvl w:val="1"/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</w:rPr>
        <w:t>如</w:t>
      </w:r>
      <w:r w:rsidRPr="000122C1">
        <w:rPr>
          <w:rFonts w:ascii="Times New Roman" w:hAnsi="Times New Roman" w:cs="Times New Roman"/>
          <w:b/>
        </w:rPr>
        <w:t>從不生</w:t>
      </w:r>
      <w:proofErr w:type="gramStart"/>
      <w:r w:rsidRPr="000122C1">
        <w:rPr>
          <w:rFonts w:ascii="Times New Roman" w:hAnsi="Times New Roman" w:cs="Times New Roman"/>
          <w:b/>
        </w:rPr>
        <w:t>不滅而證</w:t>
      </w:r>
      <w:proofErr w:type="gramEnd"/>
      <w:r w:rsidRPr="000122C1">
        <w:rPr>
          <w:rFonts w:ascii="Times New Roman" w:hAnsi="Times New Roman" w:cs="Times New Roman"/>
          <w:b/>
        </w:rPr>
        <w:t>入，</w:t>
      </w:r>
      <w:proofErr w:type="gramStart"/>
      <w:r w:rsidRPr="000122C1">
        <w:rPr>
          <w:rFonts w:ascii="Times New Roman" w:hAnsi="Times New Roman" w:cs="Times New Roman"/>
          <w:b/>
        </w:rPr>
        <w:t>即依無相</w:t>
      </w:r>
      <w:proofErr w:type="gramEnd"/>
      <w:r w:rsidRPr="000122C1">
        <w:rPr>
          <w:rFonts w:ascii="Times New Roman" w:hAnsi="Times New Roman" w:cs="Times New Roman"/>
          <w:b/>
        </w:rPr>
        <w:t>解脫門得道</w:t>
      </w:r>
      <w:r w:rsidRPr="000122C1">
        <w:rPr>
          <w:rFonts w:ascii="Times New Roman" w:hAnsi="Times New Roman" w:cs="Times New Roman"/>
        </w:rPr>
        <w:t>。</w:t>
      </w:r>
    </w:p>
    <w:p w:rsidR="005D747D" w:rsidRPr="000122C1" w:rsidRDefault="00201D8C" w:rsidP="00A54D8B">
      <w:pPr>
        <w:spacing w:beforeLines="50" w:before="180"/>
        <w:ind w:leftChars="100" w:left="240"/>
        <w:outlineLvl w:val="0"/>
        <w:rPr>
          <w:rFonts w:ascii="Times New Roman" w:hAnsi="Times New Roman" w:cs="Times New Roman"/>
          <w:b/>
          <w:sz w:val="20"/>
          <w:szCs w:val="26"/>
        </w:rPr>
      </w:pPr>
      <w:r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二、</w:t>
      </w:r>
      <w:r w:rsidR="00944F64"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辨</w:t>
      </w:r>
      <w:r w:rsidR="005D747D" w:rsidRPr="000122C1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「空」與「無生」</w:t>
      </w:r>
      <w:r w:rsidR="00944F64"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之異同</w:t>
      </w:r>
      <w:proofErr w:type="gramStart"/>
      <w:r w:rsidR="005D747D" w:rsidRPr="000122C1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5D747D" w:rsidRPr="000122C1">
        <w:rPr>
          <w:rFonts w:ascii="Times New Roman" w:hAnsi="Times New Roman" w:cs="Times New Roman"/>
          <w:sz w:val="20"/>
          <w:szCs w:val="26"/>
        </w:rPr>
        <w:t>p.36</w:t>
      </w:r>
      <w:proofErr w:type="gramStart"/>
      <w:r w:rsidR="005D747D" w:rsidRPr="000122C1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CC49AD" w:rsidRPr="000122C1" w:rsidRDefault="00201D8C" w:rsidP="00A54D8B">
      <w:pPr>
        <w:ind w:leftChars="150" w:left="36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944F64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「空」與「無生」之差異</w:t>
      </w:r>
      <w:proofErr w:type="gramStart"/>
      <w:r w:rsidR="00AA5271" w:rsidRPr="000122C1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AA5271" w:rsidRPr="000122C1">
        <w:rPr>
          <w:rFonts w:ascii="Times New Roman" w:hAnsi="Times New Roman" w:cs="Times New Roman"/>
          <w:sz w:val="20"/>
          <w:szCs w:val="26"/>
        </w:rPr>
        <w:t>p.36</w:t>
      </w:r>
      <w:proofErr w:type="gramStart"/>
      <w:r w:rsidR="00AA5271" w:rsidRPr="000122C1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944F64" w:rsidRPr="000122C1" w:rsidRDefault="00201D8C" w:rsidP="00A54D8B">
      <w:pPr>
        <w:ind w:leftChars="200" w:left="48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71509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「空」與「不生」，如生金</w:t>
      </w:r>
      <w:proofErr w:type="gramStart"/>
      <w:r w:rsidR="00A71509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與熟金</w:t>
      </w:r>
      <w:proofErr w:type="gramEnd"/>
    </w:p>
    <w:p w:rsidR="005D747D" w:rsidRPr="000122C1" w:rsidRDefault="005D747D" w:rsidP="00646306">
      <w:pPr>
        <w:ind w:leftChars="100" w:left="240" w:firstLineChars="100" w:firstLine="24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eastAsia="新細明體" w:hAnsi="Times New Roman" w:cs="Times New Roman"/>
          <w:kern w:val="0"/>
          <w:szCs w:val="24"/>
        </w:rPr>
        <w:t>「空」與「不生」，如《大方廣寶篋經》說：「</w:t>
      </w:r>
      <w:r w:rsidRPr="000122C1">
        <w:rPr>
          <w:rFonts w:ascii="Times New Roman" w:eastAsia="標楷體" w:hAnsi="Times New Roman" w:cs="Times New Roman"/>
          <w:kern w:val="0"/>
          <w:szCs w:val="24"/>
        </w:rPr>
        <w:t>如生金</w:t>
      </w:r>
      <w:proofErr w:type="gramStart"/>
      <w:r w:rsidRPr="000122C1">
        <w:rPr>
          <w:rFonts w:ascii="Times New Roman" w:eastAsia="標楷體" w:hAnsi="Times New Roman" w:cs="Times New Roman"/>
          <w:kern w:val="0"/>
          <w:szCs w:val="24"/>
        </w:rPr>
        <w:t>與熟金</w:t>
      </w:r>
      <w:proofErr w:type="gramEnd"/>
      <w:r w:rsidR="00D80CE8" w:rsidRPr="000122C1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」</w:t>
      </w:r>
      <w:r w:rsidR="00DF645F" w:rsidRPr="000122C1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10"/>
      </w:r>
    </w:p>
    <w:p w:rsidR="00CC49AD" w:rsidRPr="000122C1" w:rsidRDefault="00201D8C" w:rsidP="00A54D8B">
      <w:pPr>
        <w:spacing w:beforeLines="30" w:before="108"/>
        <w:ind w:leftChars="200" w:left="48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="00646306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71509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未成就為空，已成</w:t>
      </w:r>
      <w:r w:rsidR="00584F68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就</w:t>
      </w:r>
      <w:r w:rsidR="00A71509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</w:t>
      </w:r>
      <w:r w:rsidR="003848FC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菩提</w:t>
      </w:r>
      <w:proofErr w:type="gramStart"/>
      <w:r w:rsidR="00AA5271" w:rsidRPr="000122C1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AA5271" w:rsidRPr="000122C1">
        <w:rPr>
          <w:rFonts w:ascii="Times New Roman" w:hAnsi="Times New Roman" w:cs="Times New Roman"/>
          <w:sz w:val="20"/>
          <w:szCs w:val="26"/>
        </w:rPr>
        <w:t>p.36</w:t>
      </w:r>
      <w:proofErr w:type="gramStart"/>
      <w:r w:rsidR="00AA5271" w:rsidRPr="000122C1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5D747D" w:rsidRPr="000122C1" w:rsidRDefault="005D747D" w:rsidP="00646306">
      <w:pPr>
        <w:ind w:leftChars="100" w:left="240" w:firstLineChars="100" w:firstLine="24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eastAsia="新細明體" w:hAnsi="Times New Roman" w:cs="Times New Roman"/>
          <w:kern w:val="0"/>
          <w:szCs w:val="24"/>
        </w:rPr>
        <w:t>龍樹也說：「</w:t>
      </w:r>
      <w:r w:rsidR="00D80CE8" w:rsidRPr="000122C1">
        <w:rPr>
          <w:rFonts w:ascii="Times New Roman" w:eastAsia="標楷體" w:hAnsi="Times New Roman" w:cs="Times New Roman" w:hint="eastAsia"/>
          <w:kern w:val="0"/>
          <w:szCs w:val="24"/>
        </w:rPr>
        <w:t>成就者，名為菩提；未成就者，名為空。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」</w:t>
      </w:r>
      <w:r w:rsidR="00DF645F" w:rsidRPr="000122C1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11"/>
      </w:r>
    </w:p>
    <w:p w:rsidR="00CC49AD" w:rsidRPr="000122C1" w:rsidRDefault="00201D8C" w:rsidP="00A54D8B">
      <w:pPr>
        <w:spacing w:beforeLines="30" w:before="108"/>
        <w:ind w:leftChars="200" w:left="48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="00F144F5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CC49AD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空</w:t>
      </w:r>
      <w:r w:rsidR="00F144F5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著重於「實踐」義，</w:t>
      </w:r>
      <w:r w:rsidR="00F144F5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無生多用於說明「法</w:t>
      </w:r>
      <w:proofErr w:type="gramStart"/>
      <w:r w:rsidR="00F144F5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性寂滅</w:t>
      </w:r>
      <w:proofErr w:type="gramEnd"/>
      <w:r w:rsidR="00F144F5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proofErr w:type="gramStart"/>
      <w:r w:rsidR="00AA5271" w:rsidRPr="000122C1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AA5271" w:rsidRPr="000122C1">
        <w:rPr>
          <w:rFonts w:ascii="Times New Roman" w:hAnsi="Times New Roman" w:cs="Times New Roman"/>
          <w:sz w:val="20"/>
          <w:szCs w:val="26"/>
        </w:rPr>
        <w:t>p.36</w:t>
      </w:r>
      <w:proofErr w:type="gramStart"/>
      <w:r w:rsidR="00AA5271" w:rsidRPr="000122C1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5D747D" w:rsidRPr="000122C1" w:rsidRDefault="005D747D" w:rsidP="00646306">
      <w:pPr>
        <w:ind w:leftChars="100" w:left="240" w:firstLineChars="100" w:firstLine="24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eastAsia="新細明體" w:hAnsi="Times New Roman" w:cs="Times New Roman"/>
          <w:kern w:val="0"/>
          <w:szCs w:val="24"/>
        </w:rPr>
        <w:t>「空」：著重於「實踐」的意義；</w:t>
      </w:r>
    </w:p>
    <w:p w:rsidR="00944F64" w:rsidRPr="000122C1" w:rsidRDefault="005D747D" w:rsidP="00646306">
      <w:pPr>
        <w:ind w:leftChars="100" w:left="240" w:firstLineChars="100" w:firstLine="24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eastAsia="新細明體" w:hAnsi="Times New Roman" w:cs="Times New Roman"/>
          <w:kern w:val="0"/>
          <w:szCs w:val="24"/>
        </w:rPr>
        <w:t>「無生」多用於說明「法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性寂滅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」。</w:t>
      </w:r>
    </w:p>
    <w:p w:rsidR="005D747D" w:rsidRPr="000122C1" w:rsidRDefault="00201D8C" w:rsidP="00A54D8B">
      <w:pPr>
        <w:spacing w:beforeLines="30" w:before="108"/>
        <w:ind w:leftChars="150" w:left="36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944F64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「空」與「無生」意</w:t>
      </w:r>
      <w:r w:rsidR="009D798A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義</w:t>
      </w:r>
      <w:r w:rsidR="00F95E66" w:rsidRPr="000122C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相同</w:t>
      </w:r>
      <w:proofErr w:type="gramStart"/>
      <w:r w:rsidR="00AA5271" w:rsidRPr="000122C1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AA5271" w:rsidRPr="000122C1">
        <w:rPr>
          <w:rFonts w:ascii="Times New Roman" w:hAnsi="Times New Roman" w:cs="Times New Roman"/>
          <w:sz w:val="20"/>
          <w:szCs w:val="26"/>
        </w:rPr>
        <w:t>p.36</w:t>
      </w:r>
      <w:proofErr w:type="gramStart"/>
      <w:r w:rsidR="00AA5271" w:rsidRPr="000122C1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5D747D" w:rsidRPr="000122C1" w:rsidRDefault="005D747D" w:rsidP="00A54D8B">
      <w:pPr>
        <w:ind w:leftChars="150" w:left="36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eastAsia="新細明體" w:hAnsi="Times New Roman" w:cs="Times New Roman"/>
          <w:kern w:val="0"/>
          <w:szCs w:val="24"/>
        </w:rPr>
        <w:t>然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在中觀的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諸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部論典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中，處處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都說空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，「空即不生」，空即是八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不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緣起的中道。</w:t>
      </w:r>
    </w:p>
    <w:p w:rsidR="005D747D" w:rsidRPr="000122C1" w:rsidRDefault="005D747D" w:rsidP="00646306">
      <w:pPr>
        <w:spacing w:beforeLines="30" w:before="108"/>
        <w:ind w:leftChars="150" w:left="36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eastAsia="新細明體" w:hAnsi="Times New Roman" w:cs="Times New Roman"/>
          <w:kern w:val="0"/>
          <w:szCs w:val="24"/>
        </w:rPr>
        <w:t>事實上，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取著無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生，還是一樣的錯誤，所以《大智度論》解說無生，是無生無不生等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五句都遣的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。</w:t>
      </w:r>
      <w:r w:rsidR="00646306" w:rsidRPr="000122C1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12"/>
      </w:r>
      <w:r w:rsidRPr="000122C1">
        <w:rPr>
          <w:rFonts w:ascii="Times New Roman" w:eastAsia="新細明體" w:hAnsi="Times New Roman" w:cs="Times New Roman"/>
          <w:kern w:val="0"/>
          <w:szCs w:val="24"/>
        </w:rPr>
        <w:t>空與無生，有何差別？</w:t>
      </w:r>
    </w:p>
    <w:p w:rsidR="005D747D" w:rsidRPr="000122C1" w:rsidRDefault="00201D8C" w:rsidP="00F92845">
      <w:pPr>
        <w:spacing w:beforeLines="50" w:before="180"/>
        <w:outlineLvl w:val="0"/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</w:pPr>
      <w:r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lastRenderedPageBreak/>
        <w:t>叁</w:t>
      </w:r>
      <w:r w:rsidR="005D747D" w:rsidRPr="000122C1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、結語</w:t>
      </w:r>
      <w:r w:rsidR="005D747D" w:rsidRPr="000122C1">
        <w:rPr>
          <w:rFonts w:ascii="Times New Roman" w:hAnsi="Times New Roman" w:cs="Times New Roman"/>
          <w:sz w:val="20"/>
          <w:szCs w:val="20"/>
        </w:rPr>
        <w:t>（</w:t>
      </w:r>
      <w:r w:rsidRPr="000122C1">
        <w:rPr>
          <w:rFonts w:ascii="Times New Roman" w:hAnsi="Times New Roman" w:cs="Times New Roman"/>
          <w:sz w:val="20"/>
          <w:szCs w:val="20"/>
        </w:rPr>
        <w:t>pp.36-</w:t>
      </w:r>
      <w:r w:rsidRPr="000122C1">
        <w:rPr>
          <w:rFonts w:ascii="Times New Roman" w:hAnsi="Times New Roman" w:cs="Times New Roman" w:hint="eastAsia"/>
          <w:sz w:val="20"/>
          <w:szCs w:val="20"/>
        </w:rPr>
        <w:t>37</w:t>
      </w:r>
      <w:proofErr w:type="gramStart"/>
      <w:r w:rsidR="005D747D" w:rsidRPr="000122C1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747D" w:rsidRPr="000122C1" w:rsidRDefault="00201D8C" w:rsidP="00CC49AD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proofErr w:type="gramStart"/>
      <w:r w:rsidR="005D747D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錯解</w:t>
      </w:r>
      <w:proofErr w:type="gramEnd"/>
      <w:r w:rsidR="005D747D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三法印之流弊</w:t>
      </w:r>
      <w:proofErr w:type="gramStart"/>
      <w:r w:rsidR="00AA5271" w:rsidRPr="000122C1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AA5271" w:rsidRPr="000122C1">
        <w:rPr>
          <w:rFonts w:ascii="Times New Roman" w:hAnsi="Times New Roman" w:cs="Times New Roman"/>
          <w:sz w:val="20"/>
          <w:szCs w:val="26"/>
        </w:rPr>
        <w:t>p.36</w:t>
      </w:r>
      <w:proofErr w:type="gramStart"/>
      <w:r w:rsidR="00AA5271" w:rsidRPr="000122C1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5D747D" w:rsidRPr="000122C1" w:rsidRDefault="00CC1B9F" w:rsidP="003B0138">
      <w:pPr>
        <w:ind w:leftChars="50" w:left="120" w:firstLineChars="50" w:firstLine="120"/>
        <w:outlineLvl w:val="1"/>
        <w:rPr>
          <w:rFonts w:ascii="Times New Roman" w:hAnsi="Times New Roman" w:cs="Times New Roman"/>
        </w:rPr>
      </w:pPr>
      <w:proofErr w:type="gramStart"/>
      <w:r w:rsidRPr="000122C1">
        <w:rPr>
          <w:rFonts w:ascii="Times New Roman" w:hAnsi="Times New Roman" w:cs="Times New Roman"/>
        </w:rPr>
        <w:t>總之，</w:t>
      </w:r>
      <w:proofErr w:type="gramEnd"/>
      <w:r w:rsidRPr="000122C1">
        <w:rPr>
          <w:rFonts w:ascii="Times New Roman" w:hAnsi="Times New Roman" w:cs="Times New Roman"/>
        </w:rPr>
        <w:t>凡成為</w:t>
      </w:r>
      <w:proofErr w:type="gramStart"/>
      <w:r w:rsidRPr="000122C1">
        <w:rPr>
          <w:rFonts w:ascii="Times New Roman" w:hAnsi="Times New Roman" w:cs="Times New Roman"/>
        </w:rPr>
        <w:t>世諦</w:t>
      </w:r>
      <w:proofErr w:type="gramEnd"/>
      <w:r w:rsidRPr="000122C1">
        <w:rPr>
          <w:rFonts w:ascii="Times New Roman" w:hAnsi="Times New Roman" w:cs="Times New Roman"/>
        </w:rPr>
        <w:t>流布，或以</w:t>
      </w:r>
      <w:r w:rsidRPr="000122C1">
        <w:rPr>
          <w:rFonts w:ascii="Times New Roman" w:hAnsi="Times New Roman" w:cs="Times New Roman" w:hint="eastAsia"/>
        </w:rPr>
        <w:t>世</w:t>
      </w:r>
      <w:r w:rsidR="005D747D" w:rsidRPr="000122C1">
        <w:rPr>
          <w:rFonts w:ascii="Times New Roman" w:hAnsi="Times New Roman" w:cs="Times New Roman"/>
        </w:rPr>
        <w:t>俗的見解，依名取義，</w:t>
      </w:r>
    </w:p>
    <w:p w:rsidR="005D747D" w:rsidRPr="000122C1" w:rsidRDefault="005D747D" w:rsidP="00A54D8B">
      <w:pPr>
        <w:spacing w:beforeLines="20" w:before="72"/>
        <w:ind w:leftChars="100" w:left="240"/>
        <w:outlineLvl w:val="2"/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  <w:b/>
        </w:rPr>
        <w:t>無常</w:t>
      </w:r>
      <w:r w:rsidR="00C52B2A" w:rsidRPr="000122C1">
        <w:rPr>
          <w:rFonts w:ascii="Times New Roman" w:hAnsi="Times New Roman" w:cs="Times New Roman" w:hint="eastAsia"/>
        </w:rPr>
        <w:t>教</w:t>
      </w:r>
      <w:r w:rsidR="00CC49AD" w:rsidRPr="000122C1">
        <w:rPr>
          <w:rFonts w:ascii="Times New Roman" w:hAnsi="Times New Roman" w:cs="Times New Roman" w:hint="eastAsia"/>
        </w:rPr>
        <w:t>：</w:t>
      </w:r>
      <w:r w:rsidRPr="000122C1">
        <w:rPr>
          <w:rFonts w:ascii="Times New Roman" w:hAnsi="Times New Roman" w:cs="Times New Roman"/>
        </w:rPr>
        <w:t>會引來</w:t>
      </w:r>
      <w:r w:rsidRPr="000122C1">
        <w:rPr>
          <w:rFonts w:ascii="Times New Roman" w:hAnsi="Times New Roman" w:cs="Times New Roman"/>
          <w:b/>
        </w:rPr>
        <w:t>消極與厭離</w:t>
      </w:r>
      <w:r w:rsidRPr="000122C1">
        <w:rPr>
          <w:rFonts w:ascii="Times New Roman" w:hAnsi="Times New Roman" w:cs="Times New Roman"/>
        </w:rPr>
        <w:t>。</w:t>
      </w:r>
    </w:p>
    <w:p w:rsidR="005D747D" w:rsidRPr="000122C1" w:rsidRDefault="005D747D" w:rsidP="00CC49AD">
      <w:pPr>
        <w:ind w:leftChars="100" w:left="240"/>
        <w:outlineLvl w:val="2"/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  <w:b/>
        </w:rPr>
        <w:t>空</w:t>
      </w:r>
      <w:r w:rsidR="00CC49AD" w:rsidRPr="000122C1">
        <w:rPr>
          <w:rFonts w:ascii="Times New Roman" w:hAnsi="Times New Roman" w:cs="Times New Roman" w:hint="eastAsia"/>
        </w:rPr>
        <w:t>：</w:t>
      </w:r>
      <w:r w:rsidRPr="000122C1">
        <w:rPr>
          <w:rFonts w:ascii="Times New Roman" w:hAnsi="Times New Roman" w:cs="Times New Roman"/>
        </w:rPr>
        <w:t>會</w:t>
      </w:r>
      <w:proofErr w:type="gramStart"/>
      <w:r w:rsidRPr="000122C1">
        <w:rPr>
          <w:rFonts w:ascii="Times New Roman" w:hAnsi="Times New Roman" w:cs="Times New Roman"/>
        </w:rPr>
        <w:t>招來</w:t>
      </w:r>
      <w:r w:rsidRPr="000122C1">
        <w:rPr>
          <w:rFonts w:ascii="Times New Roman" w:hAnsi="Times New Roman" w:cs="Times New Roman"/>
          <w:b/>
        </w:rPr>
        <w:t>邪見</w:t>
      </w:r>
      <w:proofErr w:type="gramEnd"/>
      <w:r w:rsidRPr="000122C1">
        <w:rPr>
          <w:rFonts w:ascii="Times New Roman" w:hAnsi="Times New Roman" w:cs="Times New Roman"/>
          <w:b/>
        </w:rPr>
        <w:t>的撥無因果或偏於掃蕩</w:t>
      </w:r>
      <w:r w:rsidRPr="000122C1">
        <w:rPr>
          <w:rFonts w:ascii="Times New Roman" w:hAnsi="Times New Roman" w:cs="Times New Roman"/>
        </w:rPr>
        <w:t>。</w:t>
      </w:r>
    </w:p>
    <w:p w:rsidR="00D012AA" w:rsidRPr="000122C1" w:rsidRDefault="005D747D" w:rsidP="00CC49AD">
      <w:pPr>
        <w:ind w:leftChars="100" w:left="240"/>
        <w:outlineLvl w:val="2"/>
        <w:rPr>
          <w:rFonts w:ascii="Times New Roman" w:hAnsi="Times New Roman" w:cs="Times New Roman"/>
        </w:rPr>
      </w:pPr>
      <w:r w:rsidRPr="000122C1">
        <w:rPr>
          <w:rFonts w:ascii="Times New Roman" w:hAnsi="Times New Roman" w:cs="Times New Roman"/>
          <w:b/>
        </w:rPr>
        <w:t>無生</w:t>
      </w:r>
      <w:r w:rsidRPr="000122C1">
        <w:rPr>
          <w:rFonts w:ascii="Times New Roman" w:hAnsi="Times New Roman" w:cs="Times New Roman"/>
        </w:rPr>
        <w:t>：會</w:t>
      </w:r>
      <w:r w:rsidRPr="000122C1">
        <w:rPr>
          <w:rFonts w:ascii="Times New Roman" w:hAnsi="Times New Roman" w:cs="Times New Roman"/>
          <w:b/>
        </w:rPr>
        <w:t>與外道的神我合流</w:t>
      </w:r>
      <w:r w:rsidRPr="000122C1">
        <w:rPr>
          <w:rFonts w:ascii="Times New Roman" w:hAnsi="Times New Roman" w:cs="Times New Roman"/>
        </w:rPr>
        <w:t>。</w:t>
      </w:r>
    </w:p>
    <w:p w:rsidR="005D747D" w:rsidRPr="000122C1" w:rsidRDefault="00201D8C" w:rsidP="00A54D8B">
      <w:pPr>
        <w:spacing w:beforeLines="50" w:before="180"/>
        <w:ind w:leftChars="50" w:left="120"/>
        <w:outlineLvl w:val="1"/>
        <w:rPr>
          <w:rFonts w:ascii="Times New Roman" w:hAnsi="Times New Roman" w:cs="Times New Roman"/>
          <w:b/>
        </w:rPr>
      </w:pPr>
      <w:r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5D747D" w:rsidRPr="000122C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正確理解三法印</w:t>
      </w:r>
      <w:proofErr w:type="gramStart"/>
      <w:r w:rsidR="00AA5271" w:rsidRPr="000122C1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Pr="000122C1">
        <w:rPr>
          <w:rFonts w:ascii="Times New Roman" w:hAnsi="Times New Roman" w:cs="Times New Roman"/>
          <w:sz w:val="20"/>
          <w:szCs w:val="20"/>
        </w:rPr>
        <w:t>pp.36-</w:t>
      </w:r>
      <w:r w:rsidRPr="000122C1">
        <w:rPr>
          <w:rFonts w:ascii="Times New Roman" w:hAnsi="Times New Roman" w:cs="Times New Roman" w:hint="eastAsia"/>
          <w:sz w:val="20"/>
          <w:szCs w:val="20"/>
        </w:rPr>
        <w:t>37</w:t>
      </w:r>
      <w:proofErr w:type="gramStart"/>
      <w:r w:rsidR="00AA5271" w:rsidRPr="000122C1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747D" w:rsidRPr="000122C1" w:rsidRDefault="005D747D" w:rsidP="00CC49AD">
      <w:pPr>
        <w:ind w:leftChars="100" w:left="24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eastAsia="新細明體" w:hAnsi="Times New Roman" w:cs="Times New Roman"/>
          <w:kern w:val="0"/>
          <w:szCs w:val="24"/>
        </w:rPr>
        <w:t>如能藉此「無常、無我、無生」的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教觀，徹法性本空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，那麼三者都是法印，即是一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實相了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C77588" w:rsidRPr="000122C1" w:rsidRDefault="005D747D" w:rsidP="003B0138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rPr>
          <w:rFonts w:ascii="Times New Roman" w:eastAsia="新細明體" w:hAnsi="Times New Roman" w:cs="Times New Roman"/>
          <w:kern w:val="0"/>
          <w:szCs w:val="24"/>
        </w:rPr>
        <w:t>依眾生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的悟解不同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，所以有此三門差別，或</w:t>
      </w:r>
      <w:r w:rsidRPr="000122C1">
        <w:rPr>
          <w:rFonts w:ascii="Times New Roman" w:eastAsia="新細明體" w:hAnsi="Times New Roman" w:cs="Times New Roman"/>
          <w:b/>
          <w:kern w:val="0"/>
          <w:szCs w:val="24"/>
        </w:rPr>
        <w:t>別別說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，或</w:t>
      </w:r>
      <w:r w:rsidRPr="000122C1">
        <w:rPr>
          <w:rFonts w:ascii="Times New Roman" w:eastAsia="新細明體" w:hAnsi="Times New Roman" w:cs="Times New Roman"/>
          <w:b/>
          <w:kern w:val="0"/>
          <w:szCs w:val="24"/>
        </w:rPr>
        <w:t>次第說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，或</w:t>
      </w:r>
      <w:r w:rsidRPr="000122C1">
        <w:rPr>
          <w:rFonts w:ascii="Times New Roman" w:eastAsia="新細明體" w:hAnsi="Times New Roman" w:cs="Times New Roman"/>
          <w:b/>
          <w:kern w:val="0"/>
          <w:szCs w:val="24"/>
        </w:rPr>
        <w:t>具足說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，都是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即俗示真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，使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契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於正覺的一味。</w:t>
      </w:r>
    </w:p>
    <w:p w:rsidR="009D798A" w:rsidRPr="000122C1" w:rsidRDefault="00201D8C" w:rsidP="00A54D8B">
      <w:pPr>
        <w:spacing w:beforeLines="50" w:before="180"/>
        <w:ind w:leftChars="50" w:left="120"/>
        <w:outlineLvl w:val="1"/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</w:pPr>
      <w:proofErr w:type="gramStart"/>
      <w:r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（</w:t>
      </w:r>
      <w:proofErr w:type="gramEnd"/>
      <w:r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叁）</w:t>
      </w:r>
      <w:r w:rsidR="003B0138"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依空相應緣起，</w:t>
      </w:r>
      <w:r w:rsidR="009D798A"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從「生滅」悟得「不生不滅」</w:t>
      </w:r>
      <w:r w:rsidR="00F144F5"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，</w:t>
      </w:r>
      <w:r w:rsidR="009D798A" w:rsidRPr="000122C1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成為後代大乘教學的特色</w:t>
      </w:r>
      <w:r w:rsidR="00AA5271" w:rsidRPr="000122C1">
        <w:rPr>
          <w:rFonts w:ascii="Times New Roman" w:hAnsi="Times New Roman" w:cs="Times New Roman"/>
          <w:sz w:val="20"/>
          <w:szCs w:val="26"/>
        </w:rPr>
        <w:t>（</w:t>
      </w:r>
      <w:r w:rsidR="00AA5271" w:rsidRPr="000122C1">
        <w:rPr>
          <w:rFonts w:ascii="Times New Roman" w:hAnsi="Times New Roman" w:cs="Times New Roman"/>
          <w:sz w:val="20"/>
          <w:szCs w:val="26"/>
        </w:rPr>
        <w:t>p.3</w:t>
      </w:r>
      <w:r w:rsidR="00AA5271" w:rsidRPr="000122C1">
        <w:rPr>
          <w:rFonts w:ascii="Times New Roman" w:hAnsi="Times New Roman" w:cs="Times New Roman" w:hint="eastAsia"/>
          <w:sz w:val="20"/>
          <w:szCs w:val="26"/>
        </w:rPr>
        <w:t>7</w:t>
      </w:r>
      <w:proofErr w:type="gramStart"/>
      <w:r w:rsidR="00AA5271" w:rsidRPr="000122C1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8D76DB" w:rsidRPr="000122C1" w:rsidRDefault="005D747D" w:rsidP="004927A1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122C1">
        <w:t>從「</w:t>
      </w:r>
      <w:proofErr w:type="gramStart"/>
      <w:r w:rsidRPr="000122C1">
        <w:t>緣起生滅</w:t>
      </w:r>
      <w:proofErr w:type="gramEnd"/>
      <w:r w:rsidRPr="000122C1">
        <w:t>」悟得「緣起不生不滅」，揭開釋迦《阿含</w:t>
      </w:r>
      <w:r w:rsidR="00D80CE8" w:rsidRPr="000122C1">
        <w:rPr>
          <w:rFonts w:hint="eastAsia"/>
        </w:rPr>
        <w:t>經</w:t>
      </w:r>
      <w:r w:rsidRPr="000122C1">
        <w:t>》的真面目。能於空相應緣起中，直</w:t>
      </w:r>
      <w:r w:rsidRPr="000122C1">
        <w:rPr>
          <w:rFonts w:ascii="Times New Roman" w:eastAsia="新細明體" w:hAnsi="Times New Roman" w:cs="Times New Roman"/>
          <w:kern w:val="0"/>
          <w:szCs w:val="24"/>
        </w:rPr>
        <w:t>探</w:t>
      </w:r>
      <w:proofErr w:type="gramStart"/>
      <w:r w:rsidRPr="000122C1">
        <w:rPr>
          <w:rFonts w:ascii="Times New Roman" w:eastAsia="新細明體" w:hAnsi="Times New Roman" w:cs="Times New Roman"/>
          <w:kern w:val="0"/>
          <w:szCs w:val="24"/>
        </w:rPr>
        <w:t>佛法深義而</w:t>
      </w:r>
      <w:proofErr w:type="gramEnd"/>
      <w:r w:rsidRPr="000122C1">
        <w:rPr>
          <w:rFonts w:ascii="Times New Roman" w:eastAsia="新細明體" w:hAnsi="Times New Roman" w:cs="Times New Roman"/>
          <w:kern w:val="0"/>
          <w:szCs w:val="24"/>
        </w:rPr>
        <w:t>發揮之，即成為後代大乘教學的唯一特色。</w:t>
      </w:r>
      <w:bookmarkStart w:id="0" w:name="_GoBack"/>
      <w:bookmarkEnd w:id="0"/>
    </w:p>
    <w:p w:rsidR="00D413AA" w:rsidRPr="000122C1" w:rsidRDefault="00D413AA" w:rsidP="00805EAD">
      <w:pPr>
        <w:tabs>
          <w:tab w:val="left" w:pos="1870"/>
        </w:tabs>
        <w:rPr>
          <w:rFonts w:ascii="Times New Roman" w:eastAsia="新細明體" w:hAnsi="Times New Roman" w:cs="Times New Roman"/>
          <w:szCs w:val="24"/>
        </w:rPr>
      </w:pPr>
    </w:p>
    <w:sectPr w:rsidR="00D413AA" w:rsidRPr="000122C1" w:rsidSect="005E085F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start="5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7F" w:rsidRDefault="00861C7F" w:rsidP="00B86855">
      <w:r>
        <w:separator/>
      </w:r>
    </w:p>
  </w:endnote>
  <w:endnote w:type="continuationSeparator" w:id="0">
    <w:p w:rsidR="00861C7F" w:rsidRDefault="00861C7F" w:rsidP="00B8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45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C56E3" w:rsidRPr="00201D8C" w:rsidRDefault="00A812D3" w:rsidP="003C56E3">
        <w:pPr>
          <w:pStyle w:val="a7"/>
          <w:jc w:val="center"/>
          <w:rPr>
            <w:rFonts w:ascii="Times New Roman" w:hAnsi="Times New Roman" w:cs="Times New Roman"/>
          </w:rPr>
        </w:pPr>
        <w:r w:rsidRPr="00201D8C">
          <w:rPr>
            <w:rFonts w:ascii="Times New Roman" w:hAnsi="Times New Roman" w:cs="Times New Roman"/>
          </w:rPr>
          <w:fldChar w:fldCharType="begin"/>
        </w:r>
        <w:r w:rsidR="003C56E3" w:rsidRPr="00201D8C">
          <w:rPr>
            <w:rFonts w:ascii="Times New Roman" w:hAnsi="Times New Roman" w:cs="Times New Roman"/>
          </w:rPr>
          <w:instrText>PAGE   \* MERGEFORMAT</w:instrText>
        </w:r>
        <w:r w:rsidRPr="00201D8C">
          <w:rPr>
            <w:rFonts w:ascii="Times New Roman" w:hAnsi="Times New Roman" w:cs="Times New Roman"/>
          </w:rPr>
          <w:fldChar w:fldCharType="separate"/>
        </w:r>
        <w:r w:rsidR="000122C1" w:rsidRPr="000122C1">
          <w:rPr>
            <w:rFonts w:ascii="Times New Roman" w:hAnsi="Times New Roman" w:cs="Times New Roman"/>
            <w:noProof/>
            <w:lang w:val="zh-TW"/>
          </w:rPr>
          <w:t>59</w:t>
        </w:r>
        <w:r w:rsidRPr="00201D8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85F" w:rsidRPr="005E085F" w:rsidRDefault="005E085F" w:rsidP="005E085F">
    <w:pPr>
      <w:pStyle w:val="a7"/>
      <w:jc w:val="center"/>
      <w:rPr>
        <w:rFonts w:ascii="Times New Roman" w:hAnsi="Times New Roman" w:cs="Times New Roman"/>
      </w:rPr>
    </w:pPr>
    <w:r w:rsidRPr="005E085F">
      <w:rPr>
        <w:rFonts w:ascii="Times New Roman" w:hAnsi="Times New Roman" w:cs="Times New Roman"/>
      </w:rPr>
      <w:t>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7F" w:rsidRDefault="00861C7F" w:rsidP="00B86855">
      <w:r>
        <w:separator/>
      </w:r>
    </w:p>
  </w:footnote>
  <w:footnote w:type="continuationSeparator" w:id="0">
    <w:p w:rsidR="00861C7F" w:rsidRDefault="00861C7F" w:rsidP="00B86855">
      <w:r>
        <w:continuationSeparator/>
      </w:r>
    </w:p>
  </w:footnote>
  <w:footnote w:id="1">
    <w:p w:rsidR="00DF645F" w:rsidRPr="000122C1" w:rsidRDefault="00DF645F" w:rsidP="00E52D0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201D8C" w:rsidRPr="000122C1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242121" w:rsidRPr="000122C1">
        <w:rPr>
          <w:rFonts w:ascii="Times New Roman" w:hAnsi="Times New Roman" w:cs="Times New Roman"/>
          <w:sz w:val="22"/>
          <w:szCs w:val="22"/>
        </w:rPr>
        <w:t>參見</w:t>
      </w:r>
      <w:r w:rsidR="00A0360D" w:rsidRPr="000122C1">
        <w:rPr>
          <w:rFonts w:ascii="Times New Roman" w:hAnsi="Times New Roman" w:cs="Times New Roman"/>
          <w:sz w:val="22"/>
          <w:szCs w:val="22"/>
        </w:rPr>
        <w:t>印順法師，《以佛法研究佛法》，</w:t>
      </w:r>
      <w:r w:rsidR="003848FC" w:rsidRPr="000122C1">
        <w:rPr>
          <w:rFonts w:ascii="Times New Roman" w:hAnsi="Times New Roman" w:cs="Times New Roman"/>
          <w:sz w:val="22"/>
          <w:szCs w:val="22"/>
        </w:rPr>
        <w:t>〈</w:t>
      </w:r>
      <w:r w:rsidR="003848FC" w:rsidRPr="000122C1">
        <w:rPr>
          <w:rFonts w:ascii="Times New Roman" w:hAnsi="Times New Roman" w:cs="Times New Roman" w:hint="eastAsia"/>
          <w:sz w:val="22"/>
          <w:szCs w:val="22"/>
        </w:rPr>
        <w:t>大乘是佛說論</w:t>
      </w:r>
      <w:r w:rsidR="003848FC" w:rsidRPr="000122C1">
        <w:rPr>
          <w:rFonts w:ascii="Times New Roman" w:hAnsi="Times New Roman" w:cs="Times New Roman"/>
          <w:sz w:val="22"/>
          <w:szCs w:val="22"/>
        </w:rPr>
        <w:t>〉</w:t>
      </w:r>
      <w:r w:rsidR="003848FC" w:rsidRPr="000122C1">
        <w:rPr>
          <w:rFonts w:ascii="新細明體" w:eastAsia="新細明體" w:hAnsi="新細明體" w:cs="Times New Roman"/>
          <w:kern w:val="0"/>
          <w:szCs w:val="24"/>
        </w:rPr>
        <w:t>，</w:t>
      </w:r>
      <w:r w:rsidR="00A0360D" w:rsidRPr="000122C1">
        <w:rPr>
          <w:rFonts w:ascii="Times New Roman" w:hAnsi="Times New Roman" w:cs="Times New Roman"/>
          <w:sz w:val="22"/>
          <w:szCs w:val="22"/>
        </w:rPr>
        <w:t>pp.190-192</w:t>
      </w:r>
      <w:r w:rsidR="00242121" w:rsidRPr="000122C1">
        <w:rPr>
          <w:rFonts w:ascii="Times New Roman" w:hAnsi="Times New Roman" w:cs="Times New Roman"/>
          <w:sz w:val="22"/>
          <w:szCs w:val="22"/>
        </w:rPr>
        <w:t>。</w:t>
      </w:r>
    </w:p>
    <w:p w:rsidR="005860BD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佛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的佛教，是無限差別而一味的。三法印，在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釋尊的證覺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中，自然是一貫無礙。從初期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聖典所表現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的看來，這是行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踐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的理性，是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厭苦、離欲、向滅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的法則，是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知苦、斷集、證滅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的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所修聖道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的歷程。所以在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初期聲聞行者</w:t>
      </w:r>
      <w:r w:rsidRPr="000122C1">
        <w:rPr>
          <w:rFonts w:ascii="Times New Roman" w:eastAsia="標楷體" w:hAnsi="Times New Roman" w:cs="Times New Roman"/>
          <w:sz w:val="22"/>
          <w:szCs w:val="22"/>
        </w:rPr>
        <w:t>的認識上，這含有很大的厭離情緒。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他把生死無常與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涅槃寂靜截為兩件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事，所以特別深切的痛感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無常故苦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，形成無常為門的聲聞行了</w:t>
      </w:r>
      <w:r w:rsidRPr="000122C1">
        <w:rPr>
          <w:rFonts w:ascii="Times New Roman" w:eastAsia="標楷體" w:hAnsi="Times New Roman" w:cs="Times New Roman"/>
          <w:sz w:val="22"/>
          <w:szCs w:val="22"/>
        </w:rPr>
        <w:t>！</w:t>
      </w:r>
    </w:p>
    <w:p w:rsidR="005860BD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原來，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三法印是依緣起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而開顯的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：緣起的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生滅，是諸行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無常；緣起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的寂滅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，是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寂靜。</w:t>
      </w:r>
    </w:p>
    <w:p w:rsidR="00EC4EDD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b/>
          <w:sz w:val="22"/>
          <w:szCs w:val="22"/>
        </w:rPr>
        <w:t>初期</w:t>
      </w:r>
      <w:r w:rsidRPr="000122C1">
        <w:rPr>
          <w:rFonts w:ascii="Times New Roman" w:eastAsia="標楷體" w:hAnsi="Times New Roman" w:cs="Times New Roman"/>
          <w:sz w:val="22"/>
          <w:szCs w:val="22"/>
        </w:rPr>
        <w:t>急於厭離的學者，從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緣起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生滅相</w:t>
      </w:r>
      <w:r w:rsidRPr="000122C1">
        <w:rPr>
          <w:rFonts w:ascii="Times New Roman" w:eastAsia="標楷體" w:hAnsi="Times New Roman" w:cs="Times New Roman"/>
          <w:sz w:val="22"/>
          <w:szCs w:val="22"/>
        </w:rPr>
        <w:t>去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看，所以見他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的歷別而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三法印分離了。但真能從無常入無我，從無我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證無生寂滅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的聖者，也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決不別執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（他的四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，也稱生滅的，有量的，有作的）。</w:t>
      </w:r>
    </w:p>
    <w:p w:rsidR="00EC4EDD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菩薩行者，從緣起的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生滅中徹見寂滅性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，體現一切法的無差別性。從這畢竟空寂的觀點看一切，三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法印即是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實相印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（他的四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，也稱不生滅的，無量的，無作的）。一從差別的見地，漸入而會歸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滅；一從無別的見地，見性空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而遍通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三法印。古人說的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拙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度、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巧度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，也只是這個。</w:t>
      </w:r>
    </w:p>
    <w:p w:rsidR="00EC4EDD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這樣，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生滅相即寂滅性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，生死即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，不妨離聲聞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厭離行而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別走菩薩等觀的性空行了！</w:t>
      </w:r>
    </w:p>
    <w:p w:rsidR="00EC4EDD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我們的見解，《第一義空經》，《大空經》等，本是聖典舊物。所以性空門的發揚，決非否定，抨擊根本的聖典，反而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是開顯他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。即空的一切，只是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、界、處、緣起等；無我（三解脫門）是入道的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二門；無餘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，是三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乘共證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而究竟的；但為菩薩說，而二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乘也應該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列席學般若。這一切，是怎樣的闡發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釋尊正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覺的本懷，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不違舊來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的聲聞行！</w:t>
      </w:r>
    </w:p>
    <w:p w:rsidR="00EC4EDD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b/>
          <w:sz w:val="22"/>
          <w:szCs w:val="22"/>
        </w:rPr>
        <w:t>第二期</w:t>
      </w:r>
      <w:r w:rsidRPr="000122C1">
        <w:rPr>
          <w:rFonts w:ascii="Times New Roman" w:eastAsia="標楷體" w:hAnsi="Times New Roman" w:cs="Times New Roman"/>
          <w:sz w:val="22"/>
          <w:szCs w:val="22"/>
        </w:rPr>
        <w:t>是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無我法印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的開顯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</w:t>
      </w:r>
    </w:p>
    <w:p w:rsidR="00407889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b/>
          <w:sz w:val="22"/>
          <w:szCs w:val="22"/>
        </w:rPr>
        <w:t>第三期</w:t>
      </w:r>
      <w:r w:rsidRPr="000122C1">
        <w:rPr>
          <w:rFonts w:ascii="Times New Roman" w:eastAsia="標楷體" w:hAnsi="Times New Roman" w:cs="Times New Roman"/>
          <w:sz w:val="22"/>
          <w:szCs w:val="22"/>
        </w:rPr>
        <w:t>是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法印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的開顯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：</w:t>
      </w:r>
    </w:p>
    <w:p w:rsidR="00EC4EDD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我曾這麼說，但大有語病，容易起誤會。要知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三法印是依緣起的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生滅與寂滅而說的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，法印有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三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生滅與不生滅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，卻只有二義。性空大乘的空寂，是我空、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法空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，是人無我與法無我，這自然是無我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我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所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的開顯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。但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一切法空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，就是諸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法寂滅性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，這就是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；在諸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法本空上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，顯示諸法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本寂滅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，所以空也就是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寂靜印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的開顯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。在同一的性空中，顯示無我與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二義。</w:t>
      </w:r>
    </w:p>
    <w:p w:rsidR="00EC4EDD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這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第一</w:t>
      </w:r>
      <w:r w:rsidRPr="000122C1">
        <w:rPr>
          <w:rFonts w:ascii="Times New Roman" w:eastAsia="標楷體" w:hAnsi="Times New Roman" w:cs="Times New Roman"/>
          <w:sz w:val="22"/>
          <w:szCs w:val="22"/>
        </w:rPr>
        <w:t>、法印有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三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生滅與寂滅只有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二。諸法無我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是遍通的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，從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生滅邊說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，無常是相續中的非常，無我是和合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中的非實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從寂滅邊說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，無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我約所無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說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，寂滅約所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無的當處說。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性空行，就是從無常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的非實自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性中，離自性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而見空寂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。</w:t>
      </w:r>
    </w:p>
    <w:p w:rsidR="00EC4EDD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b/>
          <w:sz w:val="22"/>
          <w:szCs w:val="22"/>
        </w:rPr>
        <w:t>第二</w:t>
      </w:r>
      <w:r w:rsidRPr="000122C1">
        <w:rPr>
          <w:rFonts w:ascii="Times New Roman" w:eastAsia="標楷體" w:hAnsi="Times New Roman" w:cs="Times New Roman"/>
          <w:sz w:val="22"/>
          <w:szCs w:val="22"/>
        </w:rPr>
        <w:t>、在聖典中，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是不許擬議的。因為一切是有餘的，是世間的；如用世間的去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作著相的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描寫擬議，那就必然要神化。他只能從無常無我中去體現，要加以言說思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惟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，只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能說空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、無、非、不、離。</w:t>
      </w:r>
    </w:p>
    <w:p w:rsidR="007C21EE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b/>
          <w:sz w:val="22"/>
          <w:szCs w:val="22"/>
        </w:rPr>
        <w:t>第三</w:t>
      </w:r>
      <w:r w:rsidRPr="000122C1">
        <w:rPr>
          <w:rFonts w:ascii="Times New Roman" w:eastAsia="標楷體" w:hAnsi="Times New Roman" w:cs="Times New Roman"/>
          <w:sz w:val="22"/>
          <w:szCs w:val="22"/>
        </w:rPr>
        <w:t>、無可說明中的說明，不出二途：生死是此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有故彼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有；所以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是此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無故彼無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，就是無性空。無自性空，自性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，這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是用實有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非有的空來顯示的。</w:t>
      </w:r>
    </w:p>
    <w:p w:rsidR="007C21EE" w:rsidRPr="000122C1" w:rsidRDefault="00436F39" w:rsidP="005E085F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又，生死是此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生故彼生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，所以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是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此滅故彼滅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就是寂滅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。以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生滅故，寂滅為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樂，這是用生者不生的無生來顯示的。</w:t>
      </w:r>
    </w:p>
    <w:p w:rsidR="00436F39" w:rsidRPr="000122C1" w:rsidRDefault="00436F39" w:rsidP="005E085F">
      <w:pPr>
        <w:pStyle w:val="a9"/>
        <w:ind w:leftChars="60" w:left="144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所以說三時思潮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的遞代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，是三法印的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次第開顯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；這在後期的大乘者，他們確是自覺為發揮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真常妙有的大寂滅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的，其實卻不盡然</w:t>
      </w:r>
      <w:r w:rsidRPr="000122C1">
        <w:rPr>
          <w:rFonts w:ascii="Times New Roman" w:hAnsi="Times New Roman" w:cs="Times New Roman"/>
          <w:sz w:val="22"/>
          <w:szCs w:val="22"/>
        </w:rPr>
        <w:t>。</w:t>
      </w:r>
    </w:p>
    <w:p w:rsidR="00436F39" w:rsidRPr="000122C1" w:rsidRDefault="00436F39" w:rsidP="00CD48DD">
      <w:pPr>
        <w:pStyle w:val="a9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 xml:space="preserve">　</w:t>
      </w:r>
      <w:r w:rsidR="00CD48DD" w:rsidRPr="000122C1">
        <w:rPr>
          <w:rFonts w:ascii="Times New Roman" w:hAnsi="Times New Roman" w:cs="Times New Roman"/>
          <w:noProof/>
        </w:rPr>
        <w:drawing>
          <wp:inline distT="0" distB="0" distL="0" distR="0" wp14:anchorId="5491302A" wp14:editId="60F1A654">
            <wp:extent cx="5553075" cy="10477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">
    <w:p w:rsidR="00242121" w:rsidRPr="000122C1" w:rsidRDefault="00DF645F" w:rsidP="00E52D0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6F755E" w:rsidRPr="000122C1">
        <w:rPr>
          <w:rFonts w:ascii="Times New Roman" w:hAnsi="Times New Roman" w:cs="Times New Roman"/>
          <w:sz w:val="22"/>
          <w:szCs w:val="22"/>
        </w:rPr>
        <w:t>（</w:t>
      </w:r>
      <w:r w:rsidR="00242121" w:rsidRPr="000122C1">
        <w:rPr>
          <w:rFonts w:ascii="Times New Roman" w:hAnsi="Times New Roman" w:cs="Times New Roman"/>
          <w:sz w:val="22"/>
          <w:szCs w:val="22"/>
        </w:rPr>
        <w:t>1</w:t>
      </w:r>
      <w:r w:rsidR="006F755E" w:rsidRPr="000122C1">
        <w:rPr>
          <w:rFonts w:ascii="Times New Roman" w:hAnsi="Times New Roman" w:cs="Times New Roman"/>
          <w:sz w:val="22"/>
          <w:szCs w:val="22"/>
        </w:rPr>
        <w:t>）</w:t>
      </w:r>
      <w:r w:rsidR="00242121" w:rsidRPr="000122C1">
        <w:rPr>
          <w:rFonts w:ascii="Times New Roman" w:hAnsi="Times New Roman" w:cs="Times New Roman"/>
          <w:sz w:val="22"/>
          <w:szCs w:val="22"/>
        </w:rPr>
        <w:t>《阿毘達磨大毘婆沙論》卷</w:t>
      </w:r>
      <w:r w:rsidR="00242121" w:rsidRPr="000122C1">
        <w:rPr>
          <w:rFonts w:ascii="Times New Roman" w:hAnsi="Times New Roman" w:cs="Times New Roman"/>
          <w:sz w:val="22"/>
          <w:szCs w:val="22"/>
        </w:rPr>
        <w:t>104</w:t>
      </w:r>
      <w:r w:rsidR="00AD6E0F" w:rsidRPr="000122C1">
        <w:rPr>
          <w:rFonts w:ascii="Times New Roman" w:hAnsi="Times New Roman" w:cs="Times New Roman"/>
          <w:sz w:val="22"/>
          <w:szCs w:val="22"/>
        </w:rPr>
        <w:t>（大正</w:t>
      </w:r>
      <w:r w:rsidR="00242121" w:rsidRPr="000122C1">
        <w:rPr>
          <w:rFonts w:ascii="Times New Roman" w:hAnsi="Times New Roman" w:cs="Times New Roman"/>
          <w:sz w:val="22"/>
          <w:szCs w:val="22"/>
        </w:rPr>
        <w:t>27</w:t>
      </w:r>
      <w:r w:rsidR="00242121" w:rsidRPr="000122C1">
        <w:rPr>
          <w:rFonts w:ascii="Times New Roman" w:hAnsi="Times New Roman" w:cs="Times New Roman"/>
          <w:sz w:val="22"/>
          <w:szCs w:val="22"/>
        </w:rPr>
        <w:t>，</w:t>
      </w:r>
      <w:r w:rsidR="00242121" w:rsidRPr="000122C1">
        <w:rPr>
          <w:rFonts w:ascii="Times New Roman" w:hAnsi="Times New Roman" w:cs="Times New Roman"/>
          <w:sz w:val="22"/>
          <w:szCs w:val="22"/>
        </w:rPr>
        <w:t>538c6</w:t>
      </w:r>
      <w:r w:rsidR="00AD6E0F" w:rsidRPr="000122C1">
        <w:rPr>
          <w:rFonts w:ascii="Times New Roman" w:hAnsi="Times New Roman" w:cs="Times New Roman"/>
          <w:sz w:val="22"/>
          <w:szCs w:val="22"/>
        </w:rPr>
        <w:t>-</w:t>
      </w:r>
      <w:r w:rsidR="00242121" w:rsidRPr="000122C1">
        <w:rPr>
          <w:rFonts w:ascii="Times New Roman" w:hAnsi="Times New Roman" w:cs="Times New Roman"/>
          <w:sz w:val="22"/>
          <w:szCs w:val="22"/>
        </w:rPr>
        <w:t>9</w:t>
      </w:r>
      <w:r w:rsidR="00AD6E0F" w:rsidRPr="000122C1">
        <w:rPr>
          <w:rFonts w:ascii="Times New Roman" w:hAnsi="Times New Roman" w:cs="Times New Roman"/>
          <w:sz w:val="22"/>
          <w:szCs w:val="22"/>
        </w:rPr>
        <w:t>）</w:t>
      </w:r>
      <w:r w:rsidR="00242121" w:rsidRPr="000122C1">
        <w:rPr>
          <w:rFonts w:ascii="Times New Roman" w:hAnsi="Times New Roman" w:cs="Times New Roman"/>
          <w:sz w:val="22"/>
          <w:szCs w:val="22"/>
        </w:rPr>
        <w:t>：</w:t>
      </w:r>
    </w:p>
    <w:p w:rsidR="00242121" w:rsidRPr="000122C1" w:rsidRDefault="00242121" w:rsidP="004927A1">
      <w:pPr>
        <w:pStyle w:val="a9"/>
        <w:ind w:leftChars="292" w:left="701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三三摩地皆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依行相差別建立，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謂空三摩地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：有空、非我二行相；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無願三摩地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：有苦、非常及集、道各四行相；無相三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摩地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：有滅四行相。</w:t>
      </w:r>
      <w:r w:rsidRPr="000122C1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p w:rsidR="00DF645F" w:rsidRPr="000122C1" w:rsidRDefault="006F755E" w:rsidP="008F4ADE">
      <w:pPr>
        <w:pStyle w:val="a9"/>
        <w:tabs>
          <w:tab w:val="left" w:pos="142"/>
        </w:tabs>
        <w:ind w:firstLineChars="30" w:firstLine="66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Fonts w:ascii="Times New Roman" w:hAnsi="Times New Roman" w:cs="Times New Roman"/>
          <w:sz w:val="22"/>
          <w:szCs w:val="22"/>
        </w:rPr>
        <w:t>（</w:t>
      </w:r>
      <w:r w:rsidR="00242121" w:rsidRPr="000122C1">
        <w:rPr>
          <w:rFonts w:ascii="Times New Roman" w:hAnsi="Times New Roman" w:cs="Times New Roman"/>
          <w:sz w:val="22"/>
          <w:szCs w:val="22"/>
        </w:rPr>
        <w:t>2</w:t>
      </w:r>
      <w:r w:rsidRPr="000122C1">
        <w:rPr>
          <w:rFonts w:ascii="Times New Roman" w:hAnsi="Times New Roman" w:cs="Times New Roman"/>
          <w:sz w:val="22"/>
          <w:szCs w:val="22"/>
        </w:rPr>
        <w:t>）</w:t>
      </w:r>
      <w:r w:rsidR="00242121" w:rsidRPr="000122C1">
        <w:rPr>
          <w:rFonts w:ascii="Times New Roman" w:hAnsi="Times New Roman" w:cs="Times New Roman"/>
          <w:sz w:val="22"/>
          <w:szCs w:val="22"/>
        </w:rPr>
        <w:t>參見《空之探究》</w:t>
      </w:r>
      <w:r w:rsidR="00201D8C" w:rsidRPr="000122C1">
        <w:rPr>
          <w:rFonts w:ascii="Times New Roman" w:hAnsi="Times New Roman" w:cs="Times New Roman" w:hint="eastAsia"/>
          <w:sz w:val="22"/>
          <w:szCs w:val="22"/>
        </w:rPr>
        <w:t>，</w:t>
      </w:r>
      <w:r w:rsidR="00242121" w:rsidRPr="000122C1">
        <w:rPr>
          <w:rFonts w:ascii="Times New Roman" w:hAnsi="Times New Roman" w:cs="Times New Roman"/>
          <w:sz w:val="22"/>
          <w:szCs w:val="22"/>
        </w:rPr>
        <w:t>第</w:t>
      </w:r>
      <w:r w:rsidR="002D588C" w:rsidRPr="000122C1">
        <w:rPr>
          <w:rFonts w:ascii="Times New Roman" w:hAnsi="Times New Roman" w:cs="Times New Roman" w:hint="eastAsia"/>
          <w:sz w:val="22"/>
          <w:szCs w:val="22"/>
        </w:rPr>
        <w:t>1</w:t>
      </w:r>
      <w:r w:rsidR="00242121" w:rsidRPr="000122C1">
        <w:rPr>
          <w:rFonts w:ascii="Times New Roman" w:hAnsi="Times New Roman" w:cs="Times New Roman"/>
          <w:sz w:val="22"/>
          <w:szCs w:val="22"/>
        </w:rPr>
        <w:t>章</w:t>
      </w:r>
      <w:proofErr w:type="gramStart"/>
      <w:r w:rsidR="00077003" w:rsidRPr="000122C1">
        <w:rPr>
          <w:rFonts w:ascii="新細明體" w:eastAsia="新細明體" w:hAnsi="新細明體" w:cs="新細明體" w:hint="eastAsia"/>
          <w:sz w:val="22"/>
          <w:szCs w:val="22"/>
        </w:rPr>
        <w:t>‧</w:t>
      </w:r>
      <w:proofErr w:type="gramEnd"/>
      <w:r w:rsidR="00242121" w:rsidRPr="000122C1">
        <w:rPr>
          <w:rFonts w:ascii="Times New Roman" w:hAnsi="Times New Roman" w:cs="Times New Roman"/>
          <w:sz w:val="22"/>
          <w:szCs w:val="22"/>
        </w:rPr>
        <w:t>第</w:t>
      </w:r>
      <w:r w:rsidR="002D588C" w:rsidRPr="000122C1">
        <w:rPr>
          <w:rFonts w:ascii="Times New Roman" w:hAnsi="Times New Roman" w:cs="Times New Roman" w:hint="eastAsia"/>
          <w:sz w:val="22"/>
          <w:szCs w:val="22"/>
        </w:rPr>
        <w:t>9</w:t>
      </w:r>
      <w:r w:rsidR="00242121" w:rsidRPr="000122C1">
        <w:rPr>
          <w:rFonts w:ascii="Times New Roman" w:hAnsi="Times New Roman" w:cs="Times New Roman"/>
          <w:sz w:val="22"/>
          <w:szCs w:val="22"/>
        </w:rPr>
        <w:t>節</w:t>
      </w:r>
      <w:r w:rsidR="00077003" w:rsidRPr="000122C1">
        <w:rPr>
          <w:rFonts w:ascii="Times New Roman" w:hAnsi="Times New Roman" w:cs="Times New Roman"/>
          <w:sz w:val="22"/>
          <w:szCs w:val="22"/>
        </w:rPr>
        <w:t>〈</w:t>
      </w:r>
      <w:r w:rsidR="00242121" w:rsidRPr="000122C1">
        <w:rPr>
          <w:rFonts w:ascii="Times New Roman" w:hAnsi="Times New Roman" w:cs="Times New Roman"/>
          <w:sz w:val="22"/>
          <w:szCs w:val="22"/>
        </w:rPr>
        <w:t>三三昧</w:t>
      </w:r>
      <w:r w:rsidR="00765666" w:rsidRPr="000122C1">
        <w:rPr>
          <w:rFonts w:ascii="Times New Roman" w:hAnsi="Times New Roman" w:cs="Times New Roman" w:hint="eastAsia"/>
          <w:sz w:val="22"/>
          <w:szCs w:val="22"/>
        </w:rPr>
        <w:t>、</w:t>
      </w:r>
      <w:r w:rsidR="00242121" w:rsidRPr="000122C1">
        <w:rPr>
          <w:rFonts w:ascii="Times New Roman" w:hAnsi="Times New Roman" w:cs="Times New Roman"/>
          <w:sz w:val="22"/>
          <w:szCs w:val="22"/>
        </w:rPr>
        <w:t>三觸</w:t>
      </w:r>
      <w:r w:rsidR="00765666" w:rsidRPr="000122C1">
        <w:rPr>
          <w:rFonts w:ascii="Times New Roman" w:hAnsi="Times New Roman" w:cs="Times New Roman" w:hint="eastAsia"/>
          <w:sz w:val="22"/>
          <w:szCs w:val="22"/>
        </w:rPr>
        <w:t>、</w:t>
      </w:r>
      <w:r w:rsidR="00AD6E0F" w:rsidRPr="000122C1">
        <w:rPr>
          <w:rFonts w:ascii="Times New Roman" w:hAnsi="Times New Roman" w:cs="Times New Roman"/>
          <w:sz w:val="22"/>
          <w:szCs w:val="22"/>
        </w:rPr>
        <w:t>三法印</w:t>
      </w:r>
      <w:r w:rsidR="00A0360D" w:rsidRPr="000122C1">
        <w:rPr>
          <w:rFonts w:ascii="Times New Roman" w:hAnsi="Times New Roman" w:cs="Times New Roman"/>
          <w:sz w:val="22"/>
          <w:szCs w:val="22"/>
        </w:rPr>
        <w:t>〉，</w:t>
      </w:r>
      <w:r w:rsidR="00A0360D" w:rsidRPr="000122C1">
        <w:rPr>
          <w:rFonts w:ascii="Times New Roman" w:hAnsi="Times New Roman" w:cs="Times New Roman"/>
          <w:sz w:val="22"/>
          <w:szCs w:val="22"/>
        </w:rPr>
        <w:t>p</w:t>
      </w:r>
      <w:r w:rsidR="00201D8C" w:rsidRPr="000122C1">
        <w:rPr>
          <w:rFonts w:ascii="Times New Roman" w:hAnsi="Times New Roman" w:cs="Times New Roman"/>
          <w:sz w:val="22"/>
          <w:szCs w:val="22"/>
        </w:rPr>
        <w:t>p.60-67</w:t>
      </w:r>
      <w:r w:rsidR="00242121" w:rsidRPr="000122C1">
        <w:rPr>
          <w:rFonts w:ascii="Times New Roman" w:hAnsi="Times New Roman" w:cs="Times New Roman"/>
          <w:sz w:val="22"/>
          <w:szCs w:val="22"/>
        </w:rPr>
        <w:t>。</w:t>
      </w:r>
    </w:p>
  </w:footnote>
  <w:footnote w:id="3">
    <w:p w:rsidR="00DF645F" w:rsidRPr="000122C1" w:rsidRDefault="00DF645F" w:rsidP="00FE05C7">
      <w:pPr>
        <w:pStyle w:val="a9"/>
        <w:ind w:left="330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242121" w:rsidRPr="000122C1">
        <w:rPr>
          <w:rFonts w:ascii="Times New Roman" w:hAnsi="Times New Roman" w:cs="Times New Roman"/>
          <w:sz w:val="22"/>
          <w:szCs w:val="22"/>
        </w:rPr>
        <w:t>《雜阿含經》卷</w:t>
      </w:r>
      <w:r w:rsidR="00242121" w:rsidRPr="000122C1">
        <w:rPr>
          <w:rFonts w:ascii="Times New Roman" w:hAnsi="Times New Roman" w:cs="Times New Roman"/>
          <w:sz w:val="22"/>
          <w:szCs w:val="22"/>
        </w:rPr>
        <w:t>10</w:t>
      </w:r>
      <w:r w:rsidR="00242121" w:rsidRPr="000122C1">
        <w:rPr>
          <w:rFonts w:ascii="Times New Roman" w:hAnsi="Times New Roman" w:cs="Times New Roman"/>
          <w:sz w:val="22"/>
          <w:szCs w:val="22"/>
        </w:rPr>
        <w:t>（</w:t>
      </w:r>
      <w:r w:rsidR="00242121" w:rsidRPr="000122C1">
        <w:rPr>
          <w:rFonts w:ascii="Times New Roman" w:hAnsi="Times New Roman" w:cs="Times New Roman"/>
          <w:sz w:val="22"/>
          <w:szCs w:val="22"/>
        </w:rPr>
        <w:t>260</w:t>
      </w:r>
      <w:r w:rsidR="00242121" w:rsidRPr="000122C1">
        <w:rPr>
          <w:rFonts w:ascii="Times New Roman" w:hAnsi="Times New Roman" w:cs="Times New Roman"/>
          <w:sz w:val="22"/>
          <w:szCs w:val="22"/>
        </w:rPr>
        <w:t>經）：「</w:t>
      </w:r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五</w:t>
      </w:r>
      <w:proofErr w:type="gramStart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受陰是</w:t>
      </w:r>
      <w:proofErr w:type="gramEnd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本行所作，本</w:t>
      </w:r>
      <w:proofErr w:type="gramStart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所思願</w:t>
      </w:r>
      <w:proofErr w:type="gramEnd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，是無常、</w:t>
      </w:r>
      <w:proofErr w:type="gramStart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滅法</w:t>
      </w:r>
      <w:proofErr w:type="gramEnd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；</w:t>
      </w:r>
      <w:proofErr w:type="gramStart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彼法滅故</w:t>
      </w:r>
      <w:proofErr w:type="gramEnd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，是</w:t>
      </w:r>
      <w:proofErr w:type="gramStart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名為滅</w:t>
      </w:r>
      <w:proofErr w:type="gramEnd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。」</w:t>
      </w:r>
      <w:r w:rsidR="00242121" w:rsidRPr="000122C1">
        <w:rPr>
          <w:rFonts w:ascii="Times New Roman" w:hAnsi="Times New Roman" w:cs="Times New Roman"/>
          <w:sz w:val="22"/>
          <w:szCs w:val="22"/>
        </w:rPr>
        <w:t>（</w:t>
      </w:r>
      <w:r w:rsidR="00AD6E0F" w:rsidRPr="000122C1">
        <w:rPr>
          <w:rFonts w:ascii="Times New Roman" w:hAnsi="Times New Roman" w:cs="Times New Roman"/>
          <w:sz w:val="22"/>
          <w:szCs w:val="22"/>
        </w:rPr>
        <w:t>大正</w:t>
      </w:r>
      <w:r w:rsidR="00242121" w:rsidRPr="000122C1">
        <w:rPr>
          <w:rFonts w:ascii="Times New Roman" w:hAnsi="Times New Roman" w:cs="Times New Roman"/>
          <w:sz w:val="22"/>
          <w:szCs w:val="22"/>
        </w:rPr>
        <w:t>2</w:t>
      </w:r>
      <w:r w:rsidR="00242121" w:rsidRPr="000122C1">
        <w:rPr>
          <w:rFonts w:ascii="Times New Roman" w:hAnsi="Times New Roman" w:cs="Times New Roman"/>
          <w:sz w:val="22"/>
          <w:szCs w:val="22"/>
        </w:rPr>
        <w:t>，</w:t>
      </w:r>
      <w:r w:rsidR="00242121" w:rsidRPr="000122C1">
        <w:rPr>
          <w:rFonts w:ascii="Times New Roman" w:hAnsi="Times New Roman" w:cs="Times New Roman"/>
          <w:sz w:val="22"/>
          <w:szCs w:val="22"/>
        </w:rPr>
        <w:t>65c18</w:t>
      </w:r>
      <w:r w:rsidR="00AD6E0F" w:rsidRPr="000122C1">
        <w:rPr>
          <w:rFonts w:ascii="Times New Roman" w:hAnsi="Times New Roman" w:cs="Times New Roman"/>
          <w:sz w:val="22"/>
          <w:szCs w:val="22"/>
        </w:rPr>
        <w:t>-</w:t>
      </w:r>
      <w:r w:rsidR="00242121" w:rsidRPr="000122C1">
        <w:rPr>
          <w:rFonts w:ascii="Times New Roman" w:hAnsi="Times New Roman" w:cs="Times New Roman"/>
          <w:sz w:val="22"/>
          <w:szCs w:val="22"/>
        </w:rPr>
        <w:t>19</w:t>
      </w:r>
      <w:r w:rsidR="00242121" w:rsidRPr="000122C1">
        <w:rPr>
          <w:rFonts w:ascii="Times New Roman" w:hAnsi="Times New Roman" w:cs="Times New Roman"/>
          <w:sz w:val="22"/>
          <w:szCs w:val="22"/>
        </w:rPr>
        <w:t>）</w:t>
      </w:r>
    </w:p>
  </w:footnote>
  <w:footnote w:id="4">
    <w:p w:rsidR="00DF645F" w:rsidRPr="000122C1" w:rsidRDefault="00DF645F" w:rsidP="00E52D0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242121" w:rsidRPr="000122C1">
        <w:rPr>
          <w:rFonts w:ascii="Times New Roman" w:hAnsi="Times New Roman" w:cs="Times New Roman"/>
          <w:sz w:val="22"/>
          <w:szCs w:val="22"/>
        </w:rPr>
        <w:t>《法集要頌經》卷</w:t>
      </w:r>
      <w:r w:rsidR="00242121" w:rsidRPr="000122C1">
        <w:rPr>
          <w:rFonts w:ascii="Times New Roman" w:hAnsi="Times New Roman" w:cs="Times New Roman"/>
          <w:sz w:val="22"/>
          <w:szCs w:val="22"/>
        </w:rPr>
        <w:t>2</w:t>
      </w:r>
      <w:r w:rsidR="00AD6E0F" w:rsidRPr="000122C1">
        <w:rPr>
          <w:rFonts w:ascii="Times New Roman" w:hAnsi="Times New Roman" w:cs="Times New Roman"/>
          <w:sz w:val="22"/>
          <w:szCs w:val="22"/>
        </w:rPr>
        <w:t>（大正</w:t>
      </w:r>
      <w:r w:rsidR="00242121" w:rsidRPr="000122C1">
        <w:rPr>
          <w:rFonts w:ascii="Times New Roman" w:hAnsi="Times New Roman" w:cs="Times New Roman"/>
          <w:sz w:val="22"/>
          <w:szCs w:val="22"/>
        </w:rPr>
        <w:t>4</w:t>
      </w:r>
      <w:r w:rsidR="00242121" w:rsidRPr="000122C1">
        <w:rPr>
          <w:rFonts w:ascii="Times New Roman" w:hAnsi="Times New Roman" w:cs="Times New Roman"/>
          <w:sz w:val="22"/>
          <w:szCs w:val="22"/>
        </w:rPr>
        <w:t>，</w:t>
      </w:r>
      <w:r w:rsidR="00242121" w:rsidRPr="000122C1">
        <w:rPr>
          <w:rFonts w:ascii="Times New Roman" w:hAnsi="Times New Roman" w:cs="Times New Roman"/>
          <w:sz w:val="22"/>
          <w:szCs w:val="22"/>
        </w:rPr>
        <w:t>789a21</w:t>
      </w:r>
      <w:r w:rsidR="00AD6E0F" w:rsidRPr="000122C1">
        <w:rPr>
          <w:rFonts w:ascii="Times New Roman" w:hAnsi="Times New Roman" w:cs="Times New Roman"/>
          <w:sz w:val="22"/>
          <w:szCs w:val="22"/>
        </w:rPr>
        <w:t>-</w:t>
      </w:r>
      <w:r w:rsidR="00242121" w:rsidRPr="000122C1">
        <w:rPr>
          <w:rFonts w:ascii="Times New Roman" w:hAnsi="Times New Roman" w:cs="Times New Roman"/>
          <w:sz w:val="22"/>
          <w:szCs w:val="22"/>
        </w:rPr>
        <w:t>22</w:t>
      </w:r>
      <w:r w:rsidR="000B6155" w:rsidRPr="000122C1">
        <w:rPr>
          <w:rFonts w:ascii="Times New Roman" w:hAnsi="Times New Roman" w:cs="Times New Roman"/>
          <w:sz w:val="22"/>
          <w:szCs w:val="22"/>
        </w:rPr>
        <w:t>）</w:t>
      </w:r>
      <w:r w:rsidR="00242121" w:rsidRPr="000122C1">
        <w:rPr>
          <w:rFonts w:ascii="Times New Roman" w:hAnsi="Times New Roman" w:cs="Times New Roman"/>
          <w:sz w:val="22"/>
          <w:szCs w:val="22"/>
        </w:rPr>
        <w:t>。</w:t>
      </w:r>
    </w:p>
  </w:footnote>
  <w:footnote w:id="5">
    <w:p w:rsidR="00242121" w:rsidRPr="000122C1" w:rsidRDefault="00DF645F" w:rsidP="00E52D0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6F755E" w:rsidRPr="000122C1">
        <w:rPr>
          <w:rFonts w:ascii="Times New Roman" w:hAnsi="Times New Roman" w:cs="Times New Roman"/>
          <w:sz w:val="22"/>
          <w:szCs w:val="22"/>
        </w:rPr>
        <w:t>（</w:t>
      </w:r>
      <w:r w:rsidR="00242121" w:rsidRPr="000122C1">
        <w:rPr>
          <w:rFonts w:ascii="Times New Roman" w:hAnsi="Times New Roman" w:cs="Times New Roman"/>
          <w:sz w:val="22"/>
          <w:szCs w:val="22"/>
        </w:rPr>
        <w:t>1</w:t>
      </w:r>
      <w:r w:rsidR="006F755E" w:rsidRPr="000122C1">
        <w:rPr>
          <w:rFonts w:ascii="Times New Roman" w:hAnsi="Times New Roman" w:cs="Times New Roman"/>
          <w:sz w:val="22"/>
          <w:szCs w:val="22"/>
        </w:rPr>
        <w:t>）</w:t>
      </w:r>
      <w:r w:rsidR="00242121" w:rsidRPr="000122C1">
        <w:rPr>
          <w:rFonts w:ascii="Times New Roman" w:hAnsi="Times New Roman" w:cs="Times New Roman"/>
          <w:sz w:val="22"/>
          <w:szCs w:val="22"/>
        </w:rPr>
        <w:t>《大般涅槃經》卷</w:t>
      </w:r>
      <w:r w:rsidR="00242121" w:rsidRPr="000122C1">
        <w:rPr>
          <w:rFonts w:ascii="Times New Roman" w:hAnsi="Times New Roman" w:cs="Times New Roman"/>
          <w:sz w:val="22"/>
          <w:szCs w:val="22"/>
        </w:rPr>
        <w:t>3</w:t>
      </w:r>
      <w:r w:rsidR="00242121" w:rsidRPr="000122C1">
        <w:rPr>
          <w:rFonts w:ascii="Times New Roman" w:hAnsi="Times New Roman" w:cs="Times New Roman"/>
          <w:sz w:val="22"/>
          <w:szCs w:val="22"/>
        </w:rPr>
        <w:t>：「</w:t>
      </w:r>
      <w:proofErr w:type="gramStart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諸行無常</w:t>
      </w:r>
      <w:proofErr w:type="gramEnd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，是</w:t>
      </w:r>
      <w:proofErr w:type="gramStart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生滅法</w:t>
      </w:r>
      <w:proofErr w:type="gramEnd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，生滅</w:t>
      </w:r>
      <w:proofErr w:type="gramStart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滅</w:t>
      </w:r>
      <w:proofErr w:type="gramEnd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已</w:t>
      </w:r>
      <w:proofErr w:type="gramStart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，寂滅為</w:t>
      </w:r>
      <w:proofErr w:type="gramEnd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樂。</w:t>
      </w:r>
      <w:r w:rsidR="00242121" w:rsidRPr="000122C1">
        <w:rPr>
          <w:rFonts w:ascii="Times New Roman" w:hAnsi="Times New Roman" w:cs="Times New Roman"/>
          <w:sz w:val="22"/>
          <w:szCs w:val="22"/>
        </w:rPr>
        <w:t>」</w:t>
      </w:r>
      <w:r w:rsidR="00AD6E0F" w:rsidRPr="000122C1">
        <w:rPr>
          <w:rFonts w:ascii="Times New Roman" w:hAnsi="Times New Roman" w:cs="Times New Roman"/>
          <w:sz w:val="22"/>
          <w:szCs w:val="22"/>
        </w:rPr>
        <w:t>（大正</w:t>
      </w:r>
      <w:r w:rsidR="00242121" w:rsidRPr="000122C1">
        <w:rPr>
          <w:rFonts w:ascii="Times New Roman" w:hAnsi="Times New Roman" w:cs="Times New Roman"/>
          <w:sz w:val="22"/>
          <w:szCs w:val="22"/>
        </w:rPr>
        <w:t>1</w:t>
      </w:r>
      <w:r w:rsidR="00242121" w:rsidRPr="000122C1">
        <w:rPr>
          <w:rFonts w:ascii="Times New Roman" w:hAnsi="Times New Roman" w:cs="Times New Roman"/>
          <w:sz w:val="22"/>
          <w:szCs w:val="22"/>
        </w:rPr>
        <w:t>，</w:t>
      </w:r>
      <w:r w:rsidR="00242121" w:rsidRPr="000122C1">
        <w:rPr>
          <w:rFonts w:ascii="Times New Roman" w:hAnsi="Times New Roman" w:cs="Times New Roman"/>
          <w:sz w:val="22"/>
          <w:szCs w:val="22"/>
        </w:rPr>
        <w:t>204c23-24</w:t>
      </w:r>
      <w:r w:rsidR="00CA600B" w:rsidRPr="000122C1">
        <w:rPr>
          <w:rFonts w:ascii="Times New Roman" w:hAnsi="Times New Roman" w:cs="Times New Roman"/>
          <w:sz w:val="22"/>
          <w:szCs w:val="22"/>
        </w:rPr>
        <w:t>）</w:t>
      </w:r>
    </w:p>
    <w:p w:rsidR="00DF645F" w:rsidRPr="000122C1" w:rsidRDefault="006F755E" w:rsidP="004927A1">
      <w:pPr>
        <w:pStyle w:val="a9"/>
        <w:tabs>
          <w:tab w:val="left" w:pos="142"/>
        </w:tabs>
        <w:ind w:leftChars="20" w:left="488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Fonts w:ascii="Times New Roman" w:hAnsi="Times New Roman" w:cs="Times New Roman"/>
          <w:sz w:val="22"/>
          <w:szCs w:val="22"/>
        </w:rPr>
        <w:t>（</w:t>
      </w:r>
      <w:r w:rsidR="00242121" w:rsidRPr="000122C1">
        <w:rPr>
          <w:rFonts w:ascii="Times New Roman" w:hAnsi="Times New Roman" w:cs="Times New Roman"/>
          <w:sz w:val="22"/>
          <w:szCs w:val="22"/>
        </w:rPr>
        <w:t>2</w:t>
      </w:r>
      <w:r w:rsidRPr="000122C1">
        <w:rPr>
          <w:rFonts w:ascii="Times New Roman" w:hAnsi="Times New Roman" w:cs="Times New Roman"/>
          <w:sz w:val="22"/>
          <w:szCs w:val="22"/>
        </w:rPr>
        <w:t>）</w:t>
      </w:r>
      <w:r w:rsidR="00242121" w:rsidRPr="000122C1">
        <w:rPr>
          <w:rFonts w:ascii="Times New Roman" w:hAnsi="Times New Roman" w:cs="Times New Roman"/>
          <w:sz w:val="22"/>
          <w:szCs w:val="22"/>
        </w:rPr>
        <w:t>《雜阿含經》卷</w:t>
      </w:r>
      <w:r w:rsidR="00242121" w:rsidRPr="000122C1">
        <w:rPr>
          <w:rFonts w:ascii="Times New Roman" w:hAnsi="Times New Roman" w:cs="Times New Roman"/>
          <w:sz w:val="22"/>
          <w:szCs w:val="22"/>
        </w:rPr>
        <w:t>34</w:t>
      </w:r>
      <w:r w:rsidR="00242121" w:rsidRPr="000122C1">
        <w:rPr>
          <w:rFonts w:ascii="Times New Roman" w:hAnsi="Times New Roman" w:cs="Times New Roman"/>
          <w:sz w:val="22"/>
          <w:szCs w:val="22"/>
        </w:rPr>
        <w:t>（</w:t>
      </w:r>
      <w:r w:rsidR="00242121" w:rsidRPr="000122C1">
        <w:rPr>
          <w:rFonts w:ascii="Times New Roman" w:hAnsi="Times New Roman" w:cs="Times New Roman"/>
          <w:sz w:val="22"/>
          <w:szCs w:val="22"/>
        </w:rPr>
        <w:t>956</w:t>
      </w:r>
      <w:r w:rsidR="00242121" w:rsidRPr="000122C1">
        <w:rPr>
          <w:rFonts w:ascii="Times New Roman" w:hAnsi="Times New Roman" w:cs="Times New Roman"/>
          <w:sz w:val="22"/>
          <w:szCs w:val="22"/>
        </w:rPr>
        <w:t>經）：「</w:t>
      </w:r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一切行無常，悉</w:t>
      </w:r>
      <w:proofErr w:type="gramStart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皆生滅法</w:t>
      </w:r>
      <w:proofErr w:type="gramEnd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，有生無不盡，</w:t>
      </w:r>
      <w:proofErr w:type="gramStart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唯寂滅為</w:t>
      </w:r>
      <w:proofErr w:type="gramEnd"/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樂</w:t>
      </w:r>
      <w:r w:rsidR="00242121" w:rsidRPr="000122C1">
        <w:rPr>
          <w:rFonts w:ascii="Times New Roman" w:hAnsi="Times New Roman" w:cs="Times New Roman"/>
          <w:sz w:val="22"/>
          <w:szCs w:val="22"/>
        </w:rPr>
        <w:t>。」（</w:t>
      </w:r>
      <w:r w:rsidR="00AD6E0F" w:rsidRPr="000122C1">
        <w:rPr>
          <w:rFonts w:ascii="Times New Roman" w:hAnsi="Times New Roman" w:cs="Times New Roman"/>
          <w:sz w:val="22"/>
          <w:szCs w:val="22"/>
        </w:rPr>
        <w:t>大正</w:t>
      </w:r>
      <w:r w:rsidR="00242121" w:rsidRPr="000122C1">
        <w:rPr>
          <w:rFonts w:ascii="Times New Roman" w:hAnsi="Times New Roman" w:cs="Times New Roman"/>
          <w:sz w:val="22"/>
          <w:szCs w:val="22"/>
        </w:rPr>
        <w:t>2</w:t>
      </w:r>
      <w:r w:rsidR="00242121" w:rsidRPr="000122C1">
        <w:rPr>
          <w:rFonts w:ascii="Times New Roman" w:hAnsi="Times New Roman" w:cs="Times New Roman"/>
          <w:sz w:val="22"/>
          <w:szCs w:val="22"/>
        </w:rPr>
        <w:t>，</w:t>
      </w:r>
      <w:r w:rsidR="00242121" w:rsidRPr="000122C1">
        <w:rPr>
          <w:rFonts w:ascii="Times New Roman" w:hAnsi="Times New Roman" w:cs="Times New Roman"/>
          <w:sz w:val="22"/>
          <w:szCs w:val="22"/>
        </w:rPr>
        <w:t>244a6-7</w:t>
      </w:r>
      <w:r w:rsidR="00242121" w:rsidRPr="000122C1">
        <w:rPr>
          <w:rFonts w:ascii="Times New Roman" w:hAnsi="Times New Roman" w:cs="Times New Roman"/>
          <w:sz w:val="22"/>
          <w:szCs w:val="22"/>
        </w:rPr>
        <w:t>）</w:t>
      </w:r>
    </w:p>
    <w:p w:rsidR="003B0138" w:rsidRPr="000122C1" w:rsidRDefault="006F755E" w:rsidP="00553A36">
      <w:pPr>
        <w:pStyle w:val="a9"/>
        <w:tabs>
          <w:tab w:val="left" w:pos="142"/>
        </w:tabs>
        <w:ind w:leftChars="20" w:left="488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Fonts w:ascii="Times New Roman" w:hAnsi="Times New Roman" w:cs="Times New Roman"/>
          <w:sz w:val="22"/>
          <w:szCs w:val="22"/>
        </w:rPr>
        <w:t>（</w:t>
      </w:r>
      <w:r w:rsidR="00242121" w:rsidRPr="000122C1">
        <w:rPr>
          <w:rFonts w:ascii="Times New Roman" w:hAnsi="Times New Roman" w:cs="Times New Roman"/>
          <w:sz w:val="22"/>
          <w:szCs w:val="22"/>
        </w:rPr>
        <w:t>3</w:t>
      </w:r>
      <w:r w:rsidRPr="000122C1">
        <w:rPr>
          <w:rFonts w:ascii="Times New Roman" w:hAnsi="Times New Roman" w:cs="Times New Roman"/>
          <w:sz w:val="22"/>
          <w:szCs w:val="22"/>
        </w:rPr>
        <w:t>）</w:t>
      </w:r>
      <w:r w:rsidR="00242121" w:rsidRPr="000122C1">
        <w:rPr>
          <w:rFonts w:ascii="Times New Roman" w:hAnsi="Times New Roman" w:cs="Times New Roman"/>
          <w:sz w:val="22"/>
          <w:szCs w:val="22"/>
        </w:rPr>
        <w:t>印順法師</w:t>
      </w:r>
      <w:r w:rsidR="003B0138" w:rsidRPr="000122C1">
        <w:rPr>
          <w:rFonts w:ascii="Times New Roman" w:hAnsi="Times New Roman" w:cs="Times New Roman" w:hint="eastAsia"/>
          <w:sz w:val="22"/>
          <w:szCs w:val="22"/>
        </w:rPr>
        <w:t>，</w:t>
      </w:r>
      <w:r w:rsidR="00242121" w:rsidRPr="000122C1">
        <w:rPr>
          <w:rFonts w:ascii="Times New Roman" w:hAnsi="Times New Roman" w:cs="Times New Roman"/>
          <w:sz w:val="22"/>
          <w:szCs w:val="22"/>
        </w:rPr>
        <w:t>《性空學探源》</w:t>
      </w:r>
      <w:r w:rsidR="003B0138" w:rsidRPr="000122C1">
        <w:rPr>
          <w:rFonts w:ascii="Times New Roman" w:hAnsi="Times New Roman" w:cs="Times New Roman" w:hint="eastAsia"/>
          <w:sz w:val="22"/>
          <w:szCs w:val="22"/>
        </w:rPr>
        <w:t>，</w:t>
      </w:r>
      <w:r w:rsidR="00553A36" w:rsidRPr="000122C1">
        <w:rPr>
          <w:rFonts w:ascii="Times New Roman" w:hAnsi="Times New Roman" w:cs="Times New Roman" w:hint="eastAsia"/>
          <w:sz w:val="22"/>
          <w:szCs w:val="22"/>
        </w:rPr>
        <w:t>〈第二章</w:t>
      </w:r>
      <w:r w:rsidR="00553A36" w:rsidRPr="000122C1">
        <w:rPr>
          <w:rFonts w:ascii="新細明體" w:eastAsia="新細明體" w:hAnsi="新細明體" w:cs="Times New Roman" w:hint="eastAsia"/>
          <w:sz w:val="22"/>
          <w:szCs w:val="22"/>
        </w:rPr>
        <w:t>，</w:t>
      </w:r>
      <w:r w:rsidR="00553A36" w:rsidRPr="000122C1">
        <w:rPr>
          <w:rFonts w:ascii="Times New Roman" w:hAnsi="Times New Roman" w:cs="Times New Roman" w:hint="eastAsia"/>
          <w:sz w:val="22"/>
          <w:szCs w:val="22"/>
        </w:rPr>
        <w:t>阿含之空〉</w:t>
      </w:r>
      <w:r w:rsidR="003B0138" w:rsidRPr="000122C1">
        <w:rPr>
          <w:rFonts w:ascii="Times New Roman" w:hAnsi="Times New Roman" w:cs="Times New Roman" w:hint="eastAsia"/>
          <w:sz w:val="22"/>
          <w:szCs w:val="22"/>
        </w:rPr>
        <w:t>，</w:t>
      </w:r>
      <w:r w:rsidR="003B0138" w:rsidRPr="000122C1">
        <w:rPr>
          <w:rFonts w:ascii="Times New Roman" w:hAnsi="Times New Roman" w:cs="Times New Roman" w:hint="eastAsia"/>
          <w:sz w:val="22"/>
          <w:szCs w:val="22"/>
        </w:rPr>
        <w:t>p</w:t>
      </w:r>
      <w:r w:rsidR="00242121" w:rsidRPr="000122C1">
        <w:rPr>
          <w:rFonts w:ascii="Times New Roman" w:hAnsi="Times New Roman" w:cs="Times New Roman"/>
          <w:sz w:val="22"/>
          <w:szCs w:val="22"/>
        </w:rPr>
        <w:t>p.41-42</w:t>
      </w:r>
      <w:r w:rsidR="003B0138" w:rsidRPr="000122C1">
        <w:rPr>
          <w:rFonts w:ascii="Times New Roman" w:hAnsi="Times New Roman" w:cs="Times New Roman"/>
          <w:sz w:val="22"/>
          <w:szCs w:val="22"/>
        </w:rPr>
        <w:t>：</w:t>
      </w:r>
    </w:p>
    <w:p w:rsidR="003B0138" w:rsidRPr="000122C1" w:rsidRDefault="00242121" w:rsidP="005E085F">
      <w:pPr>
        <w:pStyle w:val="a9"/>
        <w:tabs>
          <w:tab w:val="left" w:pos="142"/>
        </w:tabs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無常是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生滅義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，生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者必滅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，一切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一切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確都是滅盡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之法。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世人固或知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之，但他們偏注重到生生不已的生的一面，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忽略了滅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。生生不已，佛法並不否認；但生者必然要滅，一切痛苦依此生生不已而存在，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確又是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赤裸裸的事實。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佛法就是要在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這生滅不已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之中，設法使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它滅而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不生，以之解決一切痛苦。</w:t>
      </w:r>
      <w:r w:rsidRPr="000122C1">
        <w:rPr>
          <w:rFonts w:ascii="Times New Roman" w:eastAsia="標楷體" w:hAnsi="Times New Roman" w:cs="Times New Roman"/>
          <w:sz w:val="22"/>
          <w:szCs w:val="22"/>
        </w:rPr>
        <w:t>滅，不是佛法的故意破壞，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它是諸法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本來如是的必然性（法性自爾）。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因有了某種特殊的因緣連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繫縛著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了，所以滅了之後又要生；現在把這連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繫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截斷；就可以無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生滅而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解決痛苦了。所以經說：「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諸行無常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，是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生滅法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；生滅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滅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已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，寂滅為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樂</w:t>
      </w:r>
      <w:r w:rsidR="003B0138" w:rsidRPr="000122C1">
        <w:rPr>
          <w:rFonts w:ascii="Times New Roman" w:eastAsia="標楷體" w:hAnsi="Times New Roman" w:cs="Times New Roman"/>
          <w:b/>
          <w:sz w:val="22"/>
          <w:szCs w:val="22"/>
        </w:rPr>
        <w:t>。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」</w:t>
      </w:r>
      <w:r w:rsidRPr="000122C1">
        <w:rPr>
          <w:rFonts w:ascii="Times New Roman" w:eastAsia="標楷體" w:hAnsi="Times New Roman" w:cs="Times New Roman"/>
          <w:sz w:val="22"/>
          <w:szCs w:val="22"/>
        </w:rPr>
        <w:t>或依三法印，從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諸行生滅無常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，體解我性的不可得。眾生因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妄執常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、我而生死，現在能夠了解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性無常、無我，離常、我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的執見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，則因無常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生滅而厭、離欲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，便可以達到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涅槃之滅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3B0138" w:rsidRPr="000122C1" w:rsidRDefault="003B0138" w:rsidP="005E085F">
      <w:pPr>
        <w:pStyle w:val="a9"/>
        <w:tabs>
          <w:tab w:val="left" w:pos="142"/>
        </w:tabs>
        <w:ind w:leftChars="40" w:left="96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Fonts w:ascii="Times New Roman" w:hAnsi="Times New Roman" w:cs="Times New Roman"/>
          <w:sz w:val="22"/>
          <w:szCs w:val="22"/>
        </w:rPr>
        <w:t>（</w:t>
      </w:r>
      <w:r w:rsidRPr="000122C1">
        <w:rPr>
          <w:rFonts w:ascii="Times New Roman" w:hAnsi="Times New Roman" w:cs="Times New Roman" w:hint="eastAsia"/>
          <w:sz w:val="22"/>
          <w:szCs w:val="22"/>
        </w:rPr>
        <w:t>4</w:t>
      </w:r>
      <w:r w:rsidRPr="000122C1">
        <w:rPr>
          <w:rFonts w:ascii="Times New Roman" w:hAnsi="Times New Roman" w:cs="Times New Roman"/>
          <w:sz w:val="22"/>
          <w:szCs w:val="22"/>
        </w:rPr>
        <w:t>）</w:t>
      </w:r>
      <w:r w:rsidR="00242121" w:rsidRPr="000122C1">
        <w:rPr>
          <w:rFonts w:ascii="Times New Roman" w:hAnsi="Times New Roman" w:cs="Times New Roman"/>
          <w:sz w:val="22"/>
          <w:szCs w:val="22"/>
        </w:rPr>
        <w:t>另參見印順法師</w:t>
      </w:r>
      <w:r w:rsidRPr="000122C1">
        <w:rPr>
          <w:rFonts w:ascii="Times New Roman" w:hAnsi="Times New Roman" w:cs="Times New Roman" w:hint="eastAsia"/>
          <w:sz w:val="22"/>
          <w:szCs w:val="22"/>
        </w:rPr>
        <w:t>，</w:t>
      </w:r>
      <w:r w:rsidR="00C63272" w:rsidRPr="000122C1">
        <w:rPr>
          <w:rFonts w:ascii="Times New Roman" w:hAnsi="Times New Roman" w:cs="Times New Roman" w:hint="eastAsia"/>
          <w:sz w:val="22"/>
          <w:szCs w:val="22"/>
        </w:rPr>
        <w:t>《</w:t>
      </w:r>
      <w:r w:rsidR="00242121" w:rsidRPr="000122C1">
        <w:rPr>
          <w:rFonts w:ascii="Times New Roman" w:hAnsi="Times New Roman" w:cs="Times New Roman"/>
          <w:sz w:val="22"/>
          <w:szCs w:val="22"/>
        </w:rPr>
        <w:t>佛法是救世之光》</w:t>
      </w:r>
      <w:r w:rsidRPr="000122C1">
        <w:rPr>
          <w:rFonts w:ascii="Times New Roman" w:hAnsi="Times New Roman" w:cs="Times New Roman" w:hint="eastAsia"/>
          <w:sz w:val="22"/>
          <w:szCs w:val="22"/>
        </w:rPr>
        <w:t>，</w:t>
      </w:r>
      <w:r w:rsidRPr="000122C1">
        <w:rPr>
          <w:rFonts w:ascii="Times New Roman" w:hAnsi="Times New Roman" w:cs="Times New Roman" w:hint="eastAsia"/>
          <w:sz w:val="22"/>
          <w:szCs w:val="22"/>
        </w:rPr>
        <w:t>p</w:t>
      </w:r>
      <w:r w:rsidR="00242121" w:rsidRPr="000122C1">
        <w:rPr>
          <w:rFonts w:ascii="Times New Roman" w:hAnsi="Times New Roman" w:cs="Times New Roman"/>
          <w:sz w:val="22"/>
          <w:szCs w:val="22"/>
        </w:rPr>
        <w:t>p.281-282</w:t>
      </w:r>
      <w:r w:rsidRPr="000122C1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6">
    <w:p w:rsidR="007A6B80" w:rsidRPr="000122C1" w:rsidRDefault="007A6B80" w:rsidP="005E085F">
      <w:pPr>
        <w:pStyle w:val="a9"/>
        <w:ind w:left="594" w:hangingChars="270" w:hanging="594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0122C1">
        <w:rPr>
          <w:rFonts w:ascii="Times New Roman" w:hAnsi="Times New Roman" w:cs="Times New Roman"/>
          <w:sz w:val="22"/>
          <w:szCs w:val="22"/>
        </w:rPr>
        <w:t>（</w:t>
      </w:r>
      <w:r w:rsidRPr="000122C1">
        <w:rPr>
          <w:rFonts w:ascii="Times New Roman" w:hAnsi="Times New Roman" w:cs="Times New Roman"/>
          <w:sz w:val="22"/>
          <w:szCs w:val="22"/>
        </w:rPr>
        <w:t>1</w:t>
      </w:r>
      <w:r w:rsidRPr="000122C1">
        <w:rPr>
          <w:rFonts w:ascii="Times New Roman" w:hAnsi="Times New Roman" w:cs="Times New Roman"/>
          <w:sz w:val="22"/>
          <w:szCs w:val="22"/>
        </w:rPr>
        <w:t>）《摩訶般若波羅蜜經》卷</w:t>
      </w:r>
      <w:r w:rsidRPr="000122C1">
        <w:rPr>
          <w:rFonts w:ascii="Times New Roman" w:hAnsi="Times New Roman" w:cs="Times New Roman"/>
          <w:sz w:val="22"/>
          <w:szCs w:val="22"/>
        </w:rPr>
        <w:t>15</w:t>
      </w:r>
      <w:r w:rsidR="00A71509" w:rsidRPr="000122C1">
        <w:rPr>
          <w:rFonts w:ascii="Times New Roman" w:hAnsi="Times New Roman" w:cs="Times New Roman"/>
          <w:sz w:val="22"/>
          <w:szCs w:val="22"/>
        </w:rPr>
        <w:t>〈</w:t>
      </w:r>
      <w:r w:rsidR="00A71509" w:rsidRPr="000122C1">
        <w:rPr>
          <w:rFonts w:ascii="Times New Roman" w:hAnsi="Times New Roman" w:cs="Times New Roman"/>
          <w:sz w:val="22"/>
          <w:szCs w:val="22"/>
        </w:rPr>
        <w:t>52</w:t>
      </w:r>
      <w:r w:rsidR="00A71509" w:rsidRPr="000122C1">
        <w:rPr>
          <w:rFonts w:ascii="Times New Roman" w:hAnsi="Times New Roman" w:cs="Times New Roman"/>
          <w:sz w:val="22"/>
          <w:szCs w:val="22"/>
        </w:rPr>
        <w:t>知識品〉</w:t>
      </w:r>
      <w:r w:rsidRPr="000122C1">
        <w:rPr>
          <w:rFonts w:ascii="Times New Roman" w:hAnsi="Times New Roman" w:cs="Times New Roman"/>
          <w:sz w:val="22"/>
          <w:szCs w:val="22"/>
        </w:rPr>
        <w:t>：「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一切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法趣如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，是趣不過。何以故？如中無來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無去故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</w:t>
      </w:r>
      <w:r w:rsidRPr="000122C1">
        <w:rPr>
          <w:rFonts w:ascii="Times New Roman" w:hAnsi="Times New Roman" w:cs="Times New Roman"/>
          <w:sz w:val="22"/>
          <w:szCs w:val="22"/>
        </w:rPr>
        <w:t>」（大正</w:t>
      </w:r>
      <w:r w:rsidRPr="000122C1">
        <w:rPr>
          <w:rFonts w:ascii="Times New Roman" w:hAnsi="Times New Roman" w:cs="Times New Roman"/>
          <w:sz w:val="22"/>
          <w:szCs w:val="22"/>
        </w:rPr>
        <w:t>8</w:t>
      </w:r>
      <w:r w:rsidRPr="000122C1">
        <w:rPr>
          <w:rFonts w:ascii="Times New Roman" w:hAnsi="Times New Roman" w:cs="Times New Roman"/>
          <w:sz w:val="22"/>
          <w:szCs w:val="22"/>
        </w:rPr>
        <w:t>，</w:t>
      </w:r>
      <w:r w:rsidRPr="000122C1">
        <w:rPr>
          <w:rFonts w:ascii="Times New Roman" w:hAnsi="Times New Roman" w:cs="Times New Roman"/>
          <w:sz w:val="22"/>
          <w:szCs w:val="22"/>
        </w:rPr>
        <w:t>333b5-6</w:t>
      </w:r>
      <w:r w:rsidRPr="000122C1">
        <w:rPr>
          <w:rFonts w:ascii="Times New Roman" w:hAnsi="Times New Roman" w:cs="Times New Roman"/>
          <w:sz w:val="22"/>
          <w:szCs w:val="22"/>
        </w:rPr>
        <w:t>）</w:t>
      </w:r>
    </w:p>
    <w:p w:rsidR="007A6B80" w:rsidRPr="000122C1" w:rsidRDefault="007A6B80" w:rsidP="005E085F">
      <w:pPr>
        <w:pStyle w:val="a9"/>
        <w:ind w:leftChars="30" w:left="622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Fonts w:ascii="Times New Roman" w:hAnsi="Times New Roman" w:cs="Times New Roman"/>
          <w:sz w:val="22"/>
          <w:szCs w:val="22"/>
        </w:rPr>
        <w:t>（</w:t>
      </w:r>
      <w:r w:rsidRPr="000122C1">
        <w:rPr>
          <w:rFonts w:ascii="Times New Roman" w:hAnsi="Times New Roman" w:cs="Times New Roman"/>
          <w:sz w:val="22"/>
          <w:szCs w:val="22"/>
        </w:rPr>
        <w:t>2</w:t>
      </w:r>
      <w:r w:rsidRPr="000122C1">
        <w:rPr>
          <w:rFonts w:ascii="Times New Roman" w:hAnsi="Times New Roman" w:cs="Times New Roman"/>
          <w:sz w:val="22"/>
          <w:szCs w:val="22"/>
        </w:rPr>
        <w:t>）《維摩詰所說經》卷上</w:t>
      </w:r>
      <w:r w:rsidR="00F92845" w:rsidRPr="000122C1">
        <w:rPr>
          <w:rFonts w:ascii="Times New Roman" w:hAnsi="Times New Roman" w:cs="Times New Roman"/>
          <w:sz w:val="22"/>
          <w:szCs w:val="22"/>
        </w:rPr>
        <w:t>〈</w:t>
      </w:r>
      <w:r w:rsidR="00F92845" w:rsidRPr="000122C1">
        <w:rPr>
          <w:rFonts w:ascii="Times New Roman" w:hAnsi="Times New Roman" w:cs="Times New Roman"/>
          <w:sz w:val="22"/>
          <w:szCs w:val="22"/>
        </w:rPr>
        <w:t xml:space="preserve">4 </w:t>
      </w:r>
      <w:r w:rsidR="00F92845" w:rsidRPr="000122C1">
        <w:rPr>
          <w:rFonts w:ascii="Times New Roman" w:hAnsi="Times New Roman" w:cs="Times New Roman"/>
          <w:sz w:val="22"/>
          <w:szCs w:val="22"/>
        </w:rPr>
        <w:t>菩薩品〉</w:t>
      </w:r>
      <w:r w:rsidRPr="000122C1">
        <w:rPr>
          <w:rFonts w:ascii="Times New Roman" w:hAnsi="Times New Roman" w:cs="Times New Roman"/>
          <w:sz w:val="22"/>
          <w:szCs w:val="22"/>
        </w:rPr>
        <w:t>：「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何彌勒受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一生記乎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？為從如生得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受記耶？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為從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如滅得受記耶？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若以如生得受記者，如無有生。若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以如滅得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受記者，如無有滅，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一切眾生皆如也，一切法亦如也，眾聖賢亦如也</w:t>
      </w:r>
      <w:r w:rsidRPr="000122C1">
        <w:rPr>
          <w:rFonts w:ascii="Times New Roman" w:eastAsia="標楷體" w:hAnsi="Times New Roman" w:cs="Times New Roman"/>
          <w:sz w:val="22"/>
          <w:szCs w:val="22"/>
        </w:rPr>
        <w:t>；至於彌勒亦如也。若彌勒得受記者，一切眾生亦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應受記</w:t>
      </w:r>
      <w:proofErr w:type="gramEnd"/>
      <w:r w:rsidR="00256D4C" w:rsidRPr="000122C1">
        <w:rPr>
          <w:rFonts w:ascii="Times New Roman" w:eastAsia="標楷體" w:hAnsi="Times New Roman" w:cs="Times New Roman"/>
          <w:sz w:val="22"/>
          <w:szCs w:val="22"/>
        </w:rPr>
        <w:t>。</w:t>
      </w:r>
      <w:r w:rsidRPr="000122C1">
        <w:rPr>
          <w:rFonts w:ascii="Times New Roman" w:eastAsia="標楷體" w:hAnsi="Times New Roman" w:cs="Times New Roman"/>
          <w:sz w:val="22"/>
          <w:szCs w:val="22"/>
        </w:rPr>
        <w:t>所以者何？夫如者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不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不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異，若彌勒得阿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耨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多羅三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藐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三菩提者，一切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眾生皆亦應得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</w:t>
      </w:r>
      <w:r w:rsidRPr="000122C1">
        <w:rPr>
          <w:rFonts w:ascii="Times New Roman" w:hAnsi="Times New Roman" w:cs="Times New Roman"/>
          <w:sz w:val="22"/>
          <w:szCs w:val="22"/>
        </w:rPr>
        <w:t>」</w:t>
      </w:r>
      <w:r w:rsidR="003B0138" w:rsidRPr="000122C1">
        <w:rPr>
          <w:rFonts w:ascii="Times New Roman" w:hAnsi="Times New Roman" w:cs="Times New Roman"/>
          <w:sz w:val="22"/>
          <w:szCs w:val="22"/>
        </w:rPr>
        <w:t>（大正</w:t>
      </w:r>
      <w:r w:rsidR="003B0138" w:rsidRPr="000122C1">
        <w:rPr>
          <w:rFonts w:ascii="Times New Roman" w:hAnsi="Times New Roman" w:cs="Times New Roman"/>
          <w:sz w:val="22"/>
          <w:szCs w:val="22"/>
        </w:rPr>
        <w:t>14</w:t>
      </w:r>
      <w:r w:rsidR="003B0138" w:rsidRPr="000122C1">
        <w:rPr>
          <w:rFonts w:ascii="Times New Roman" w:hAnsi="Times New Roman" w:cs="Times New Roman"/>
          <w:sz w:val="22"/>
          <w:szCs w:val="22"/>
        </w:rPr>
        <w:t>，</w:t>
      </w:r>
      <w:r w:rsidR="003B0138" w:rsidRPr="000122C1">
        <w:rPr>
          <w:rFonts w:ascii="Times New Roman" w:hAnsi="Times New Roman" w:cs="Times New Roman"/>
          <w:sz w:val="22"/>
          <w:szCs w:val="22"/>
        </w:rPr>
        <w:t>542b8-16</w:t>
      </w:r>
      <w:r w:rsidR="003B0138" w:rsidRPr="000122C1">
        <w:rPr>
          <w:rFonts w:ascii="Times New Roman" w:hAnsi="Times New Roman" w:cs="Times New Roman"/>
          <w:sz w:val="22"/>
          <w:szCs w:val="22"/>
        </w:rPr>
        <w:t>）</w:t>
      </w:r>
    </w:p>
  </w:footnote>
  <w:footnote w:id="7">
    <w:p w:rsidR="00DF645F" w:rsidRPr="000122C1" w:rsidRDefault="00DF645F" w:rsidP="00E52D0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242121" w:rsidRPr="000122C1">
        <w:rPr>
          <w:rFonts w:ascii="Times New Roman" w:hAnsi="Times New Roman" w:cs="Times New Roman"/>
          <w:sz w:val="22"/>
          <w:szCs w:val="22"/>
        </w:rPr>
        <w:t>《大智度論》卷</w:t>
      </w:r>
      <w:r w:rsidR="00242121" w:rsidRPr="000122C1">
        <w:rPr>
          <w:rFonts w:ascii="Times New Roman" w:hAnsi="Times New Roman" w:cs="Times New Roman"/>
          <w:sz w:val="22"/>
          <w:szCs w:val="22"/>
        </w:rPr>
        <w:t>15</w:t>
      </w:r>
      <w:r w:rsidR="00AD6E0F" w:rsidRPr="000122C1">
        <w:rPr>
          <w:rFonts w:ascii="Times New Roman" w:hAnsi="Times New Roman" w:cs="Times New Roman"/>
          <w:sz w:val="22"/>
          <w:szCs w:val="22"/>
        </w:rPr>
        <w:t>（大正</w:t>
      </w:r>
      <w:r w:rsidR="00242121" w:rsidRPr="000122C1">
        <w:rPr>
          <w:rFonts w:ascii="Times New Roman" w:hAnsi="Times New Roman" w:cs="Times New Roman"/>
          <w:sz w:val="22"/>
          <w:szCs w:val="22"/>
        </w:rPr>
        <w:t>25</w:t>
      </w:r>
      <w:r w:rsidR="00242121" w:rsidRPr="000122C1">
        <w:rPr>
          <w:rFonts w:ascii="Times New Roman" w:hAnsi="Times New Roman" w:cs="Times New Roman"/>
          <w:sz w:val="22"/>
          <w:szCs w:val="22"/>
        </w:rPr>
        <w:t>，</w:t>
      </w:r>
      <w:r w:rsidR="00242121" w:rsidRPr="000122C1">
        <w:rPr>
          <w:rFonts w:ascii="Times New Roman" w:hAnsi="Times New Roman" w:cs="Times New Roman"/>
          <w:sz w:val="22"/>
          <w:szCs w:val="22"/>
        </w:rPr>
        <w:t>172a3-4</w:t>
      </w:r>
      <w:r w:rsidR="00921CE6" w:rsidRPr="000122C1">
        <w:rPr>
          <w:rFonts w:ascii="Times New Roman" w:hAnsi="Times New Roman" w:cs="Times New Roman"/>
          <w:sz w:val="22"/>
          <w:szCs w:val="22"/>
        </w:rPr>
        <w:t>）</w:t>
      </w:r>
      <w:r w:rsidR="00242121" w:rsidRPr="000122C1">
        <w:rPr>
          <w:rFonts w:ascii="Times New Roman" w:hAnsi="Times New Roman" w:cs="Times New Roman"/>
          <w:sz w:val="22"/>
          <w:szCs w:val="22"/>
        </w:rPr>
        <w:t>。</w:t>
      </w:r>
    </w:p>
  </w:footnote>
  <w:footnote w:id="8">
    <w:p w:rsidR="003B0138" w:rsidRPr="000122C1" w:rsidRDefault="00DF645F" w:rsidP="004927A1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242121" w:rsidRPr="000122C1">
        <w:rPr>
          <w:rFonts w:ascii="Times New Roman" w:hAnsi="Times New Roman" w:cs="Times New Roman"/>
          <w:sz w:val="22"/>
          <w:szCs w:val="22"/>
        </w:rPr>
        <w:t>《解深密經》卷</w:t>
      </w:r>
      <w:r w:rsidR="00242121" w:rsidRPr="000122C1">
        <w:rPr>
          <w:rFonts w:ascii="Times New Roman" w:hAnsi="Times New Roman" w:cs="Times New Roman"/>
          <w:sz w:val="22"/>
          <w:szCs w:val="22"/>
        </w:rPr>
        <w:t>3</w:t>
      </w:r>
      <w:r w:rsidR="00F144F5" w:rsidRPr="000122C1">
        <w:rPr>
          <w:rFonts w:ascii="Times New Roman" w:hAnsi="Times New Roman" w:cs="Times New Roman"/>
          <w:sz w:val="22"/>
          <w:szCs w:val="22"/>
        </w:rPr>
        <w:t>〈</w:t>
      </w:r>
      <w:r w:rsidR="00F144F5" w:rsidRPr="000122C1">
        <w:rPr>
          <w:rFonts w:ascii="Times New Roman" w:hAnsi="Times New Roman" w:cs="Times New Roman"/>
          <w:sz w:val="22"/>
          <w:szCs w:val="22"/>
        </w:rPr>
        <w:t>5</w:t>
      </w:r>
      <w:r w:rsidR="00F144F5" w:rsidRPr="000122C1">
        <w:rPr>
          <w:rFonts w:ascii="Times New Roman" w:hAnsi="Times New Roman" w:cs="Times New Roman"/>
          <w:sz w:val="22"/>
          <w:szCs w:val="22"/>
        </w:rPr>
        <w:t>無自性相品〉</w:t>
      </w:r>
      <w:r w:rsidR="003B0138" w:rsidRPr="000122C1">
        <w:rPr>
          <w:rFonts w:ascii="Times New Roman" w:hAnsi="Times New Roman" w:cs="Times New Roman"/>
          <w:sz w:val="22"/>
          <w:szCs w:val="22"/>
        </w:rPr>
        <w:t>：</w:t>
      </w:r>
    </w:p>
    <w:p w:rsidR="003B0138" w:rsidRPr="000122C1" w:rsidRDefault="00242121" w:rsidP="005E085F">
      <w:pPr>
        <w:pStyle w:val="a9"/>
        <w:ind w:leftChars="80" w:left="192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爾時勝義生菩薩復白佛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言：</w:t>
      </w:r>
      <w:r w:rsidR="003B0138" w:rsidRPr="000122C1">
        <w:rPr>
          <w:rFonts w:ascii="Times New Roman" w:eastAsia="標楷體" w:hAnsi="Times New Roman" w:cs="Times New Roman" w:hint="eastAsia"/>
          <w:sz w:val="22"/>
          <w:szCs w:val="22"/>
        </w:rPr>
        <w:t>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尊！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初於一時</w:t>
      </w:r>
      <w:r w:rsidRPr="000122C1">
        <w:rPr>
          <w:rFonts w:ascii="Times New Roman" w:eastAsia="標楷體" w:hAnsi="Times New Roman" w:cs="Times New Roman"/>
          <w:sz w:val="22"/>
          <w:szCs w:val="22"/>
        </w:rPr>
        <w:t>在婆羅</w:t>
      </w:r>
      <w:r w:rsidR="003B0138" w:rsidRPr="000122C1">
        <w:rPr>
          <w:rFonts w:ascii="Times New Roman" w:eastAsia="標楷體" w:hAnsi="Times New Roman" w:cs="Times New Roman"/>
          <w:sz w:val="22"/>
          <w:szCs w:val="22"/>
        </w:rPr>
        <w:t>痆</w:t>
      </w:r>
      <w:r w:rsidRPr="000122C1">
        <w:rPr>
          <w:rFonts w:ascii="Times New Roman" w:eastAsia="標楷體" w:hAnsi="Times New Roman" w:cs="Times New Roman"/>
          <w:sz w:val="22"/>
          <w:szCs w:val="22"/>
        </w:rPr>
        <w:t>斯仙人墮處施鹿林中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惟為發趣聲聞乘者，以四諦相轉正法輪。</w:t>
      </w:r>
      <w:r w:rsidRPr="000122C1">
        <w:rPr>
          <w:rFonts w:ascii="Times New Roman" w:eastAsia="標楷體" w:hAnsi="Times New Roman" w:cs="Times New Roman"/>
          <w:sz w:val="22"/>
          <w:szCs w:val="22"/>
        </w:rPr>
        <w:t>雖是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甚奇甚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為希有，一切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世間諸天人等先無有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能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如法轉者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，而於彼時所轉法輪，有上有容是未了義，是諸諍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論安足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處所。</w:t>
      </w:r>
    </w:p>
    <w:p w:rsidR="003B0138" w:rsidRPr="000122C1" w:rsidRDefault="00242121" w:rsidP="005E085F">
      <w:pPr>
        <w:pStyle w:val="a9"/>
        <w:ind w:leftChars="80" w:left="192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尊！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在昔第二時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中惟為發趣修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大乘者，依一切法皆無自性，無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生無滅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，本來寂靜，自性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，以隱密相轉正法輪。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雖更甚奇甚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為希有，而於彼時所轉法輪，亦是有上有所容受，猶未了義，是諸諍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論安足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處所。</w:t>
      </w:r>
    </w:p>
    <w:p w:rsidR="00DF645F" w:rsidRPr="000122C1" w:rsidRDefault="00242121" w:rsidP="005E085F">
      <w:pPr>
        <w:pStyle w:val="a9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尊！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於今第三時中，普為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發趣一切乘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者，依一切法皆無自性，無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生無滅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，本來寂靜自性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，無自性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性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，以顯了相轉正法輪</w:t>
      </w:r>
      <w:r w:rsidRPr="000122C1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第一甚奇最為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希有。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于今世尊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所轉法輪，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無上無容是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真了義，非諸諍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論安足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處所。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尊！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若善男子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或善女人，於此如來依一切法皆無自性，無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生無滅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，本來寂靜自性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所說甚深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了義言教。</w:t>
      </w:r>
      <w:r w:rsidRPr="000122C1">
        <w:rPr>
          <w:rFonts w:ascii="Times New Roman" w:hAnsi="Times New Roman" w:cs="Times New Roman"/>
          <w:sz w:val="22"/>
          <w:szCs w:val="22"/>
        </w:rPr>
        <w:t>」</w:t>
      </w:r>
      <w:r w:rsidR="003B0138" w:rsidRPr="000122C1">
        <w:rPr>
          <w:rFonts w:ascii="Times New Roman" w:hAnsi="Times New Roman" w:cs="Times New Roman"/>
          <w:sz w:val="22"/>
          <w:szCs w:val="22"/>
        </w:rPr>
        <w:t>（大正</w:t>
      </w:r>
      <w:r w:rsidR="003B0138" w:rsidRPr="000122C1">
        <w:rPr>
          <w:rFonts w:ascii="Times New Roman" w:hAnsi="Times New Roman" w:cs="Times New Roman"/>
          <w:sz w:val="22"/>
          <w:szCs w:val="22"/>
        </w:rPr>
        <w:t>16</w:t>
      </w:r>
      <w:r w:rsidR="003B0138" w:rsidRPr="000122C1">
        <w:rPr>
          <w:rFonts w:ascii="Times New Roman" w:hAnsi="Times New Roman" w:cs="Times New Roman"/>
          <w:sz w:val="22"/>
          <w:szCs w:val="22"/>
        </w:rPr>
        <w:t>，</w:t>
      </w:r>
      <w:r w:rsidR="003B0138" w:rsidRPr="000122C1">
        <w:rPr>
          <w:rFonts w:ascii="Times New Roman" w:hAnsi="Times New Roman" w:cs="Times New Roman"/>
          <w:sz w:val="22"/>
          <w:szCs w:val="22"/>
        </w:rPr>
        <w:t>697a23-b11</w:t>
      </w:r>
      <w:r w:rsidR="003B0138" w:rsidRPr="000122C1">
        <w:rPr>
          <w:rFonts w:ascii="Times New Roman" w:hAnsi="Times New Roman" w:cs="Times New Roman"/>
          <w:sz w:val="22"/>
          <w:szCs w:val="22"/>
        </w:rPr>
        <w:t>）</w:t>
      </w:r>
    </w:p>
  </w:footnote>
  <w:footnote w:id="9">
    <w:p w:rsidR="00DF645F" w:rsidRPr="000122C1" w:rsidRDefault="00DF645F" w:rsidP="00E52D0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242121" w:rsidRPr="000122C1">
        <w:rPr>
          <w:rFonts w:ascii="Times New Roman" w:hAnsi="Times New Roman" w:cs="Times New Roman"/>
          <w:sz w:val="22"/>
          <w:szCs w:val="22"/>
        </w:rPr>
        <w:t>《中論》卷</w:t>
      </w:r>
      <w:r w:rsidR="00242121" w:rsidRPr="000122C1">
        <w:rPr>
          <w:rFonts w:ascii="Times New Roman" w:hAnsi="Times New Roman" w:cs="Times New Roman"/>
          <w:sz w:val="22"/>
          <w:szCs w:val="22"/>
        </w:rPr>
        <w:t>2</w:t>
      </w:r>
      <w:r w:rsidR="00242121" w:rsidRPr="000122C1">
        <w:rPr>
          <w:rFonts w:ascii="Times New Roman" w:hAnsi="Times New Roman" w:cs="Times New Roman"/>
          <w:sz w:val="22"/>
          <w:szCs w:val="22"/>
        </w:rPr>
        <w:t>〈</w:t>
      </w:r>
      <w:r w:rsidR="003B0138" w:rsidRPr="000122C1">
        <w:rPr>
          <w:rFonts w:ascii="Times New Roman" w:hAnsi="Times New Roman" w:cs="Times New Roman" w:hint="eastAsia"/>
          <w:sz w:val="22"/>
          <w:szCs w:val="22"/>
        </w:rPr>
        <w:t>13</w:t>
      </w:r>
      <w:r w:rsidR="00242121" w:rsidRPr="000122C1">
        <w:rPr>
          <w:rFonts w:ascii="Times New Roman" w:hAnsi="Times New Roman" w:cs="Times New Roman"/>
          <w:sz w:val="22"/>
          <w:szCs w:val="22"/>
        </w:rPr>
        <w:t>觀行品〉</w:t>
      </w:r>
      <w:r w:rsidR="00AD6E0F" w:rsidRPr="000122C1">
        <w:rPr>
          <w:rFonts w:ascii="Times New Roman" w:hAnsi="Times New Roman" w:cs="Times New Roman"/>
          <w:sz w:val="22"/>
          <w:szCs w:val="22"/>
        </w:rPr>
        <w:t>（大正</w:t>
      </w:r>
      <w:r w:rsidR="00242121" w:rsidRPr="000122C1">
        <w:rPr>
          <w:rFonts w:ascii="Times New Roman" w:hAnsi="Times New Roman" w:cs="Times New Roman"/>
          <w:sz w:val="22"/>
          <w:szCs w:val="22"/>
        </w:rPr>
        <w:t>30</w:t>
      </w:r>
      <w:r w:rsidR="00242121" w:rsidRPr="000122C1">
        <w:rPr>
          <w:rFonts w:ascii="Times New Roman" w:hAnsi="Times New Roman" w:cs="Times New Roman"/>
          <w:sz w:val="22"/>
          <w:szCs w:val="22"/>
        </w:rPr>
        <w:t>，</w:t>
      </w:r>
      <w:r w:rsidR="00242121" w:rsidRPr="000122C1">
        <w:rPr>
          <w:rFonts w:ascii="Times New Roman" w:hAnsi="Times New Roman" w:cs="Times New Roman"/>
          <w:sz w:val="22"/>
          <w:szCs w:val="22"/>
        </w:rPr>
        <w:t>18c16</w:t>
      </w:r>
      <w:r w:rsidR="00AD6E0F" w:rsidRPr="000122C1">
        <w:rPr>
          <w:rFonts w:ascii="Times New Roman" w:hAnsi="Times New Roman" w:cs="Times New Roman"/>
          <w:sz w:val="22"/>
          <w:szCs w:val="22"/>
        </w:rPr>
        <w:t>-</w:t>
      </w:r>
      <w:r w:rsidR="00242121" w:rsidRPr="000122C1">
        <w:rPr>
          <w:rFonts w:ascii="Times New Roman" w:hAnsi="Times New Roman" w:cs="Times New Roman"/>
          <w:sz w:val="22"/>
          <w:szCs w:val="22"/>
        </w:rPr>
        <w:t>17</w:t>
      </w:r>
      <w:r w:rsidR="00D426FD" w:rsidRPr="000122C1">
        <w:rPr>
          <w:rFonts w:ascii="Times New Roman" w:hAnsi="Times New Roman" w:cs="Times New Roman"/>
          <w:sz w:val="22"/>
          <w:szCs w:val="22"/>
        </w:rPr>
        <w:t>）</w:t>
      </w:r>
      <w:r w:rsidR="00242121" w:rsidRPr="000122C1">
        <w:rPr>
          <w:rFonts w:ascii="Times New Roman" w:hAnsi="Times New Roman" w:cs="Times New Roman"/>
          <w:sz w:val="22"/>
          <w:szCs w:val="22"/>
        </w:rPr>
        <w:t>。</w:t>
      </w:r>
    </w:p>
  </w:footnote>
  <w:footnote w:id="10">
    <w:p w:rsidR="00C52B2A" w:rsidRPr="000122C1" w:rsidRDefault="00DF645F" w:rsidP="00FE05C7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242121" w:rsidRPr="000122C1">
        <w:rPr>
          <w:rFonts w:ascii="Times New Roman" w:hAnsi="Times New Roman" w:cs="Times New Roman"/>
          <w:sz w:val="22"/>
          <w:szCs w:val="22"/>
        </w:rPr>
        <w:t>《大方廣寶篋經》卷上：</w:t>
      </w:r>
    </w:p>
    <w:p w:rsidR="00A71509" w:rsidRPr="000122C1" w:rsidRDefault="00FC0EB9" w:rsidP="004927A1">
      <w:pPr>
        <w:pStyle w:val="a9"/>
        <w:ind w:leftChars="70" w:left="278" w:hangingChars="50" w:hanging="11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hAnsi="Times New Roman" w:cs="Times New Roman"/>
          <w:sz w:val="22"/>
          <w:szCs w:val="22"/>
        </w:rPr>
        <w:t xml:space="preserve"> </w:t>
      </w:r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須菩提言：</w:t>
      </w:r>
      <w:r w:rsidR="00A71509" w:rsidRPr="000122C1">
        <w:rPr>
          <w:rFonts w:ascii="Times New Roman" w:eastAsia="標楷體" w:hAnsi="Times New Roman" w:cs="Times New Roman"/>
          <w:sz w:val="22"/>
          <w:szCs w:val="22"/>
        </w:rPr>
        <w:t>「</w:t>
      </w:r>
      <w:r w:rsidR="00242121" w:rsidRPr="000122C1">
        <w:rPr>
          <w:rFonts w:ascii="Times New Roman" w:eastAsia="標楷體" w:hAnsi="Times New Roman" w:cs="Times New Roman"/>
          <w:b/>
          <w:sz w:val="22"/>
          <w:szCs w:val="22"/>
        </w:rPr>
        <w:t>空</w:t>
      </w:r>
      <w:proofErr w:type="gramStart"/>
      <w:r w:rsidR="00242121" w:rsidRPr="000122C1">
        <w:rPr>
          <w:rFonts w:ascii="Times New Roman" w:eastAsia="標楷體" w:hAnsi="Times New Roman" w:cs="Times New Roman"/>
          <w:b/>
          <w:sz w:val="22"/>
          <w:szCs w:val="22"/>
        </w:rPr>
        <w:t>之與寂有</w:t>
      </w:r>
      <w:proofErr w:type="gramEnd"/>
      <w:r w:rsidR="00242121" w:rsidRPr="000122C1">
        <w:rPr>
          <w:rFonts w:ascii="Times New Roman" w:eastAsia="標楷體" w:hAnsi="Times New Roman" w:cs="Times New Roman"/>
          <w:b/>
          <w:sz w:val="22"/>
          <w:szCs w:val="22"/>
        </w:rPr>
        <w:t>何差別</w:t>
      </w:r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？</w:t>
      </w:r>
      <w:r w:rsidR="00A71509" w:rsidRPr="000122C1">
        <w:rPr>
          <w:rFonts w:ascii="Times New Roman" w:eastAsia="標楷體" w:hAnsi="Times New Roman" w:cs="Times New Roman"/>
          <w:sz w:val="22"/>
          <w:szCs w:val="22"/>
        </w:rPr>
        <w:t>」</w:t>
      </w:r>
    </w:p>
    <w:p w:rsidR="00A71509" w:rsidRPr="000122C1" w:rsidRDefault="00242121" w:rsidP="00A71509">
      <w:pPr>
        <w:pStyle w:val="a9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  <w:u w:val="single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文殊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師利言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：</w:t>
      </w:r>
      <w:r w:rsidR="00A71509" w:rsidRPr="000122C1">
        <w:rPr>
          <w:rFonts w:ascii="Times New Roman" w:eastAsia="標楷體" w:hAnsi="Times New Roman" w:cs="Times New Roman"/>
          <w:sz w:val="22"/>
          <w:szCs w:val="22"/>
        </w:rPr>
        <w:t>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大德須菩提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！於意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何？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如生金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與熟金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有何差別</w:t>
      </w:r>
      <w:r w:rsidRPr="000122C1">
        <w:rPr>
          <w:rFonts w:ascii="Times New Roman" w:eastAsia="標楷體" w:hAnsi="Times New Roman" w:cs="Times New Roman"/>
          <w:sz w:val="22"/>
          <w:szCs w:val="22"/>
        </w:rPr>
        <w:t>？</w:t>
      </w:r>
      <w:r w:rsidR="00A71509" w:rsidRPr="000122C1">
        <w:rPr>
          <w:rFonts w:ascii="Times New Roman" w:eastAsia="標楷體" w:hAnsi="Times New Roman" w:cs="Times New Roman"/>
          <w:sz w:val="22"/>
          <w:szCs w:val="22"/>
        </w:rPr>
        <w:t>」</w:t>
      </w:r>
    </w:p>
    <w:p w:rsidR="00A71509" w:rsidRPr="000122C1" w:rsidRDefault="00242121" w:rsidP="00A71509">
      <w:pPr>
        <w:pStyle w:val="a9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答言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：</w:t>
      </w:r>
      <w:r w:rsidR="0071459F" w:rsidRPr="000122C1">
        <w:rPr>
          <w:rFonts w:ascii="Times New Roman" w:eastAsia="標楷體" w:hAnsi="Times New Roman" w:cs="Times New Roman"/>
          <w:sz w:val="22"/>
          <w:szCs w:val="22"/>
        </w:rPr>
        <w:t>「</w:t>
      </w:r>
      <w:r w:rsidRPr="000122C1">
        <w:rPr>
          <w:rFonts w:ascii="Times New Roman" w:eastAsia="標楷體" w:hAnsi="Times New Roman" w:cs="Times New Roman"/>
          <w:sz w:val="22"/>
          <w:szCs w:val="22"/>
        </w:rPr>
        <w:t>以言說故而有差別。</w:t>
      </w:r>
      <w:r w:rsidR="0071459F" w:rsidRPr="000122C1">
        <w:rPr>
          <w:rFonts w:ascii="Times New Roman" w:eastAsia="標楷體" w:hAnsi="Times New Roman" w:cs="Times New Roman"/>
          <w:sz w:val="22"/>
          <w:szCs w:val="22"/>
        </w:rPr>
        <w:t>」</w:t>
      </w:r>
    </w:p>
    <w:p w:rsidR="00DF645F" w:rsidRPr="000122C1" w:rsidRDefault="00242121" w:rsidP="00A71509">
      <w:pPr>
        <w:pStyle w:val="a9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文殊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師利言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：</w:t>
      </w:r>
      <w:r w:rsidR="0071459F" w:rsidRPr="000122C1">
        <w:rPr>
          <w:rFonts w:ascii="Times New Roman" w:eastAsia="標楷體" w:hAnsi="Times New Roman" w:cs="Times New Roman"/>
          <w:sz w:val="22"/>
          <w:szCs w:val="22"/>
        </w:rPr>
        <w:t>「</w:t>
      </w:r>
      <w:r w:rsidRPr="000122C1">
        <w:rPr>
          <w:rFonts w:ascii="Times New Roman" w:eastAsia="標楷體" w:hAnsi="Times New Roman" w:cs="Times New Roman"/>
          <w:sz w:val="22"/>
          <w:szCs w:val="22"/>
        </w:rPr>
        <w:t>如是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大德須菩提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！以言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說故言空言寂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，若有智者不著文字，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不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執文字。</w:t>
      </w:r>
      <w:r w:rsidRPr="000122C1">
        <w:rPr>
          <w:rFonts w:ascii="Times New Roman" w:hAnsi="Times New Roman" w:cs="Times New Roman"/>
          <w:sz w:val="22"/>
          <w:szCs w:val="22"/>
        </w:rPr>
        <w:t>」</w:t>
      </w:r>
      <w:r w:rsidR="00646306" w:rsidRPr="000122C1">
        <w:rPr>
          <w:rFonts w:ascii="Times New Roman" w:hAnsi="Times New Roman" w:cs="Times New Roman"/>
          <w:sz w:val="22"/>
          <w:szCs w:val="22"/>
        </w:rPr>
        <w:t>（大正</w:t>
      </w:r>
      <w:r w:rsidR="00646306" w:rsidRPr="000122C1">
        <w:rPr>
          <w:rFonts w:ascii="Times New Roman" w:hAnsi="Times New Roman" w:cs="Times New Roman"/>
          <w:sz w:val="22"/>
          <w:szCs w:val="22"/>
        </w:rPr>
        <w:t>14</w:t>
      </w:r>
      <w:r w:rsidR="00646306" w:rsidRPr="000122C1">
        <w:rPr>
          <w:rFonts w:ascii="Times New Roman" w:hAnsi="Times New Roman" w:cs="Times New Roman"/>
          <w:sz w:val="22"/>
          <w:szCs w:val="22"/>
        </w:rPr>
        <w:t>，</w:t>
      </w:r>
      <w:r w:rsidR="00646306" w:rsidRPr="000122C1">
        <w:rPr>
          <w:rFonts w:ascii="Times New Roman" w:hAnsi="Times New Roman" w:cs="Times New Roman"/>
          <w:sz w:val="22"/>
          <w:szCs w:val="22"/>
        </w:rPr>
        <w:t>467a16-21</w:t>
      </w:r>
      <w:r w:rsidR="00646306" w:rsidRPr="000122C1">
        <w:rPr>
          <w:rFonts w:ascii="Times New Roman" w:hAnsi="Times New Roman" w:cs="Times New Roman"/>
          <w:sz w:val="22"/>
          <w:szCs w:val="22"/>
        </w:rPr>
        <w:t>）</w:t>
      </w:r>
    </w:p>
  </w:footnote>
  <w:footnote w:id="11">
    <w:p w:rsidR="00DF645F" w:rsidRPr="000122C1" w:rsidRDefault="00DF645F" w:rsidP="005E085F">
      <w:pPr>
        <w:pStyle w:val="a9"/>
        <w:ind w:left="286" w:hangingChars="130" w:hanging="286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242121" w:rsidRPr="000122C1">
        <w:rPr>
          <w:rFonts w:ascii="Times New Roman" w:hAnsi="Times New Roman" w:cs="Times New Roman"/>
          <w:sz w:val="22"/>
          <w:szCs w:val="22"/>
        </w:rPr>
        <w:t>《大智度論》卷</w:t>
      </w:r>
      <w:r w:rsidR="00242121" w:rsidRPr="000122C1">
        <w:rPr>
          <w:rFonts w:ascii="Times New Roman" w:hAnsi="Times New Roman" w:cs="Times New Roman"/>
          <w:sz w:val="22"/>
          <w:szCs w:val="22"/>
        </w:rPr>
        <w:t>35</w:t>
      </w:r>
      <w:r w:rsidR="00242121" w:rsidRPr="000122C1">
        <w:rPr>
          <w:rFonts w:ascii="Times New Roman" w:hAnsi="Times New Roman" w:cs="Times New Roman"/>
          <w:sz w:val="22"/>
          <w:szCs w:val="22"/>
        </w:rPr>
        <w:t>：「</w:t>
      </w:r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般若波羅蜜分為二分</w:t>
      </w:r>
      <w:r w:rsidR="00242121" w:rsidRPr="000122C1">
        <w:rPr>
          <w:rFonts w:ascii="Times New Roman" w:hAnsi="Times New Roman" w:cs="Times New Roman"/>
          <w:sz w:val="22"/>
          <w:szCs w:val="22"/>
        </w:rPr>
        <w:t>：</w:t>
      </w:r>
      <w:r w:rsidR="00242121" w:rsidRPr="000122C1">
        <w:rPr>
          <w:rFonts w:ascii="Times New Roman" w:eastAsia="標楷體" w:hAnsi="Times New Roman" w:cs="Times New Roman"/>
          <w:b/>
          <w:sz w:val="22"/>
          <w:szCs w:val="22"/>
        </w:rPr>
        <w:t>成就者名為菩提，未成就者名為空。</w:t>
      </w:r>
      <w:r w:rsidR="00242121" w:rsidRPr="000122C1">
        <w:rPr>
          <w:rFonts w:ascii="Times New Roman" w:eastAsia="標楷體" w:hAnsi="Times New Roman" w:cs="Times New Roman"/>
          <w:sz w:val="22"/>
          <w:szCs w:val="22"/>
        </w:rPr>
        <w:t>」</w:t>
      </w:r>
      <w:r w:rsidR="00646306" w:rsidRPr="000122C1">
        <w:rPr>
          <w:rFonts w:ascii="Times New Roman" w:hAnsi="Times New Roman" w:cs="Times New Roman"/>
          <w:sz w:val="22"/>
          <w:szCs w:val="22"/>
        </w:rPr>
        <w:t>（大正</w:t>
      </w:r>
      <w:r w:rsidR="00646306" w:rsidRPr="000122C1">
        <w:rPr>
          <w:rFonts w:ascii="Times New Roman" w:hAnsi="Times New Roman" w:cs="Times New Roman"/>
          <w:sz w:val="22"/>
          <w:szCs w:val="22"/>
        </w:rPr>
        <w:t>25</w:t>
      </w:r>
      <w:r w:rsidR="00646306" w:rsidRPr="000122C1">
        <w:rPr>
          <w:rFonts w:ascii="Times New Roman" w:hAnsi="Times New Roman" w:cs="Times New Roman"/>
          <w:sz w:val="22"/>
          <w:szCs w:val="22"/>
        </w:rPr>
        <w:t>，</w:t>
      </w:r>
      <w:r w:rsidR="00646306" w:rsidRPr="000122C1">
        <w:rPr>
          <w:rFonts w:ascii="Times New Roman" w:hAnsi="Times New Roman" w:cs="Times New Roman"/>
          <w:sz w:val="22"/>
          <w:szCs w:val="22"/>
        </w:rPr>
        <w:t>319a11-12</w:t>
      </w:r>
      <w:r w:rsidR="00646306" w:rsidRPr="000122C1">
        <w:rPr>
          <w:rFonts w:ascii="Times New Roman" w:hAnsi="Times New Roman" w:cs="Times New Roman"/>
          <w:sz w:val="22"/>
          <w:szCs w:val="22"/>
        </w:rPr>
        <w:t>）</w:t>
      </w:r>
    </w:p>
  </w:footnote>
  <w:footnote w:id="12">
    <w:p w:rsidR="00646306" w:rsidRPr="000122C1" w:rsidRDefault="00646306" w:rsidP="00646306">
      <w:pPr>
        <w:pStyle w:val="a9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0122C1">
        <w:rPr>
          <w:rFonts w:ascii="Times New Roman" w:hAnsi="Times New Roman" w:cs="Times New Roman"/>
          <w:sz w:val="22"/>
          <w:szCs w:val="22"/>
        </w:rPr>
        <w:t>（</w:t>
      </w:r>
      <w:r w:rsidRPr="000122C1">
        <w:rPr>
          <w:rFonts w:ascii="Times New Roman" w:hAnsi="Times New Roman" w:cs="Times New Roman"/>
          <w:sz w:val="22"/>
          <w:szCs w:val="22"/>
        </w:rPr>
        <w:t>1</w:t>
      </w:r>
      <w:r w:rsidRPr="000122C1">
        <w:rPr>
          <w:rFonts w:ascii="Times New Roman" w:hAnsi="Times New Roman" w:cs="Times New Roman"/>
          <w:sz w:val="22"/>
          <w:szCs w:val="22"/>
        </w:rPr>
        <w:t>）《大智度論》卷</w:t>
      </w:r>
      <w:r w:rsidRPr="000122C1">
        <w:rPr>
          <w:rFonts w:ascii="Times New Roman" w:hAnsi="Times New Roman" w:cs="Times New Roman"/>
          <w:sz w:val="22"/>
          <w:szCs w:val="22"/>
        </w:rPr>
        <w:t>5</w:t>
      </w:r>
      <w:r w:rsidRPr="000122C1">
        <w:rPr>
          <w:rFonts w:ascii="Times New Roman" w:hAnsi="Times New Roman" w:cs="Times New Roman"/>
          <w:sz w:val="22"/>
          <w:szCs w:val="22"/>
        </w:rPr>
        <w:t>：「</w:t>
      </w:r>
      <w:r w:rsidRPr="000122C1">
        <w:rPr>
          <w:rFonts w:ascii="Times New Roman" w:eastAsia="標楷體" w:hAnsi="Times New Roman" w:cs="Times New Roman"/>
          <w:sz w:val="22"/>
          <w:szCs w:val="22"/>
        </w:rPr>
        <w:t>諸法不生不滅，非不生非不滅，亦不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生滅非不生滅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，亦非不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生滅非非不生滅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。已得解脫，空、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非空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，是等悉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捨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滅諸戲論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言語道斷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，深入佛法，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心通無礙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，不動不退，名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無生忍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，是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助佛道初門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</w:t>
      </w:r>
      <w:r w:rsidRPr="000122C1">
        <w:rPr>
          <w:rFonts w:ascii="Times New Roman" w:hAnsi="Times New Roman" w:cs="Times New Roman"/>
          <w:sz w:val="22"/>
          <w:szCs w:val="22"/>
        </w:rPr>
        <w:t>」（大正</w:t>
      </w:r>
      <w:r w:rsidRPr="000122C1">
        <w:rPr>
          <w:rFonts w:ascii="Times New Roman" w:hAnsi="Times New Roman" w:cs="Times New Roman"/>
          <w:sz w:val="22"/>
          <w:szCs w:val="22"/>
        </w:rPr>
        <w:t>25</w:t>
      </w:r>
      <w:r w:rsidRPr="000122C1">
        <w:rPr>
          <w:rFonts w:ascii="Times New Roman" w:hAnsi="Times New Roman" w:cs="Times New Roman"/>
          <w:sz w:val="22"/>
          <w:szCs w:val="22"/>
        </w:rPr>
        <w:t>，</w:t>
      </w:r>
      <w:r w:rsidRPr="000122C1">
        <w:rPr>
          <w:rFonts w:ascii="Times New Roman" w:hAnsi="Times New Roman" w:cs="Times New Roman"/>
          <w:sz w:val="22"/>
          <w:szCs w:val="22"/>
        </w:rPr>
        <w:t>97b27- c4</w:t>
      </w:r>
      <w:r w:rsidRPr="000122C1">
        <w:rPr>
          <w:rFonts w:ascii="Times New Roman" w:hAnsi="Times New Roman" w:cs="Times New Roman"/>
          <w:sz w:val="22"/>
          <w:szCs w:val="22"/>
        </w:rPr>
        <w:t>）</w:t>
      </w:r>
    </w:p>
    <w:p w:rsidR="00646306" w:rsidRPr="000122C1" w:rsidRDefault="00646306" w:rsidP="00646306">
      <w:pPr>
        <w:pStyle w:val="a9"/>
        <w:ind w:leftChars="50" w:left="67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0122C1">
        <w:rPr>
          <w:rFonts w:ascii="Times New Roman" w:hAnsi="Times New Roman" w:cs="Times New Roman"/>
          <w:sz w:val="22"/>
          <w:szCs w:val="22"/>
        </w:rPr>
        <w:t>（</w:t>
      </w:r>
      <w:r w:rsidRPr="000122C1">
        <w:rPr>
          <w:rFonts w:ascii="Times New Roman" w:hAnsi="Times New Roman" w:cs="Times New Roman"/>
          <w:sz w:val="22"/>
          <w:szCs w:val="22"/>
        </w:rPr>
        <w:t>2</w:t>
      </w:r>
      <w:r w:rsidRPr="000122C1">
        <w:rPr>
          <w:rFonts w:ascii="Times New Roman" w:hAnsi="Times New Roman" w:cs="Times New Roman"/>
          <w:sz w:val="22"/>
          <w:szCs w:val="22"/>
        </w:rPr>
        <w:t>）《大智度論》卷</w:t>
      </w:r>
      <w:r w:rsidRPr="000122C1">
        <w:rPr>
          <w:rFonts w:ascii="Times New Roman" w:hAnsi="Times New Roman" w:cs="Times New Roman"/>
          <w:sz w:val="22"/>
          <w:szCs w:val="22"/>
        </w:rPr>
        <w:t>27</w:t>
      </w:r>
      <w:r w:rsidRPr="000122C1">
        <w:rPr>
          <w:rFonts w:ascii="Times New Roman" w:hAnsi="Times New Roman" w:cs="Times New Roman"/>
          <w:sz w:val="22"/>
          <w:szCs w:val="22"/>
        </w:rPr>
        <w:t>：</w:t>
      </w:r>
    </w:p>
    <w:p w:rsidR="00646306" w:rsidRPr="000122C1" w:rsidRDefault="00646306" w:rsidP="005E085F">
      <w:pPr>
        <w:pStyle w:val="a9"/>
        <w:ind w:leftChars="290" w:left="696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122C1">
        <w:rPr>
          <w:rFonts w:ascii="Times New Roman" w:eastAsia="標楷體" w:hAnsi="Times New Roman" w:cs="Times New Roman"/>
          <w:sz w:val="22"/>
          <w:szCs w:val="22"/>
        </w:rPr>
        <w:t>一切法，所謂有法、無法，亦有亦無法；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空法、實法、非空非實法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；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所緣法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、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能緣法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、非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所緣非能緣法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646306" w:rsidRPr="000122C1" w:rsidRDefault="00646306" w:rsidP="005E085F">
      <w:pPr>
        <w:pStyle w:val="a9"/>
        <w:ind w:leftChars="290" w:left="696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復次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，一切法，所謂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有法、無法</w:t>
      </w:r>
      <w:r w:rsidRPr="000122C1">
        <w:rPr>
          <w:rFonts w:ascii="Times New Roman" w:eastAsia="標楷體" w:hAnsi="Times New Roman" w:cs="Times New Roman"/>
          <w:sz w:val="22"/>
          <w:szCs w:val="22"/>
        </w:rPr>
        <w:t>、亦有亦無法、非有非無法；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空法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、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不空法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、空不空法、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非空非不空法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；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生法、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滅法</w:t>
      </w:r>
      <w:r w:rsidRPr="000122C1">
        <w:rPr>
          <w:rFonts w:ascii="Times New Roman" w:eastAsia="標楷體" w:hAnsi="Times New Roman" w:cs="Times New Roman"/>
          <w:sz w:val="22"/>
          <w:szCs w:val="22"/>
        </w:rPr>
        <w:t>、生滅法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、非生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非滅法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；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不生不滅法</w:t>
      </w:r>
      <w:r w:rsidRPr="000122C1">
        <w:rPr>
          <w:rFonts w:ascii="Times New Roman" w:eastAsia="標楷體" w:hAnsi="Times New Roman" w:cs="Times New Roman"/>
          <w:sz w:val="22"/>
          <w:szCs w:val="22"/>
        </w:rPr>
        <w:t>、非不生非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不滅法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、不生不滅亦非不生非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不滅法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、非不生非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不滅亦非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不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不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生亦非不</w:t>
      </w: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不滅法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646306" w:rsidRPr="000122C1" w:rsidRDefault="00646306" w:rsidP="005E085F">
      <w:pPr>
        <w:pStyle w:val="a9"/>
        <w:ind w:leftChars="290" w:left="69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122C1">
        <w:rPr>
          <w:rFonts w:ascii="Times New Roman" w:eastAsia="標楷體" w:hAnsi="Times New Roman" w:cs="Times New Roman"/>
          <w:sz w:val="22"/>
          <w:szCs w:val="22"/>
        </w:rPr>
        <w:t>復次</w:t>
      </w:r>
      <w:proofErr w:type="gramEnd"/>
      <w:r w:rsidRPr="000122C1">
        <w:rPr>
          <w:rFonts w:ascii="Times New Roman" w:eastAsia="標楷體" w:hAnsi="Times New Roman" w:cs="Times New Roman"/>
          <w:sz w:val="22"/>
          <w:szCs w:val="22"/>
        </w:rPr>
        <w:t>，一切法，所謂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有法、無法</w:t>
      </w:r>
      <w:r w:rsidRPr="000122C1">
        <w:rPr>
          <w:rFonts w:ascii="Times New Roman" w:eastAsia="標楷體" w:hAnsi="Times New Roman" w:cs="Times New Roman"/>
          <w:sz w:val="22"/>
          <w:szCs w:val="22"/>
        </w:rPr>
        <w:t>、有無法、非有非無法、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捨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是四句法。空</w:t>
      </w:r>
      <w:r w:rsidR="002678C7" w:rsidRPr="000122C1">
        <w:rPr>
          <w:rFonts w:ascii="Times New Roman" w:eastAsia="標楷體" w:hAnsi="Times New Roman" w:cs="Times New Roman" w:hint="eastAsia"/>
          <w:b/>
          <w:sz w:val="22"/>
          <w:szCs w:val="22"/>
        </w:rPr>
        <w:t>、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不空，生</w:t>
      </w:r>
      <w:r w:rsidR="002678C7" w:rsidRPr="000122C1">
        <w:rPr>
          <w:rFonts w:ascii="Times New Roman" w:eastAsia="標楷體" w:hAnsi="Times New Roman" w:cs="Times New Roman" w:hint="eastAsia"/>
          <w:b/>
          <w:sz w:val="22"/>
          <w:szCs w:val="22"/>
        </w:rPr>
        <w:t>、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滅，不生不滅</w:t>
      </w:r>
      <w:proofErr w:type="gramStart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――</w:t>
      </w:r>
      <w:r w:rsidRPr="000122C1">
        <w:rPr>
          <w:rFonts w:ascii="Times New Roman" w:eastAsia="標楷體" w:hAnsi="Times New Roman" w:cs="Times New Roman"/>
          <w:b/>
          <w:sz w:val="22"/>
          <w:szCs w:val="22"/>
        </w:rPr>
        <w:t>五句皆亦如是</w:t>
      </w:r>
      <w:proofErr w:type="gramEnd"/>
      <w:r w:rsidRPr="000122C1">
        <w:rPr>
          <w:rFonts w:ascii="Times New Roman" w:eastAsia="標楷體" w:hAnsi="Times New Roman" w:cs="Times New Roman"/>
          <w:b/>
          <w:sz w:val="22"/>
          <w:szCs w:val="22"/>
        </w:rPr>
        <w:t>。</w:t>
      </w:r>
      <w:r w:rsidRPr="000122C1">
        <w:rPr>
          <w:rFonts w:ascii="Times New Roman" w:hAnsi="Times New Roman" w:cs="Times New Roman"/>
          <w:sz w:val="22"/>
          <w:szCs w:val="22"/>
        </w:rPr>
        <w:t>」（大正</w:t>
      </w:r>
      <w:r w:rsidRPr="000122C1">
        <w:rPr>
          <w:rFonts w:ascii="Times New Roman" w:hAnsi="Times New Roman" w:cs="Times New Roman"/>
          <w:sz w:val="22"/>
          <w:szCs w:val="22"/>
        </w:rPr>
        <w:t>25</w:t>
      </w:r>
      <w:r w:rsidRPr="000122C1">
        <w:rPr>
          <w:rFonts w:ascii="Times New Roman" w:hAnsi="Times New Roman" w:cs="Times New Roman"/>
          <w:sz w:val="22"/>
          <w:szCs w:val="22"/>
        </w:rPr>
        <w:t>，</w:t>
      </w:r>
      <w:r w:rsidRPr="000122C1">
        <w:rPr>
          <w:rFonts w:ascii="Times New Roman" w:hAnsi="Times New Roman" w:cs="Times New Roman"/>
          <w:sz w:val="22"/>
          <w:szCs w:val="22"/>
        </w:rPr>
        <w:t>259c21-260 a2</w:t>
      </w:r>
      <w:r w:rsidRPr="000122C1">
        <w:rPr>
          <w:rFonts w:ascii="Times New Roman" w:hAnsi="Times New Roman" w:cs="Times New Roman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A02" w:rsidRPr="005E085F" w:rsidRDefault="005E085F" w:rsidP="005E085F">
    <w:pPr>
      <w:tabs>
        <w:tab w:val="right" w:pos="8306"/>
      </w:tabs>
      <w:wordWrap w:val="0"/>
      <w:snapToGrid w:val="0"/>
      <w:jc w:val="right"/>
      <w:rPr>
        <w:rFonts w:asciiTheme="minorEastAsia" w:hAnsiTheme="minorEastAsia" w:cs="Times New Roman"/>
        <w:sz w:val="20"/>
        <w:szCs w:val="20"/>
      </w:rPr>
    </w:pPr>
    <w:r w:rsidRPr="005E085F">
      <w:rPr>
        <w:rFonts w:asciiTheme="minorEastAsia" w:hAnsiTheme="minorEastAsia" w:cs="Times New Roman" w:hint="eastAsia"/>
        <w:sz w:val="20"/>
        <w:szCs w:val="20"/>
      </w:rPr>
      <w:t>《中觀今論》</w:t>
    </w:r>
    <w:r>
      <w:rPr>
        <w:rFonts w:asciiTheme="minorEastAsia" w:hAnsiTheme="minorEastAsia" w:cs="Times New Roman" w:hint="eastAsia"/>
        <w:sz w:val="20"/>
        <w:szCs w:val="20"/>
      </w:rPr>
      <w:t xml:space="preserve">                                                 </w:t>
    </w:r>
    <w:r w:rsidR="00DC1A02" w:rsidRPr="005E085F">
      <w:rPr>
        <w:rFonts w:asciiTheme="minorEastAsia" w:hAnsiTheme="minorEastAsia" w:cs="Times New Roman" w:hint="eastAsia"/>
        <w:sz w:val="20"/>
        <w:szCs w:val="20"/>
      </w:rPr>
      <w:t>〈第</w:t>
    </w:r>
    <w:r w:rsidR="00DC1A02" w:rsidRPr="005E085F">
      <w:rPr>
        <w:rFonts w:asciiTheme="minorEastAsia" w:hAnsiTheme="minorEastAsia" w:cs="Times New Roman"/>
        <w:sz w:val="20"/>
        <w:szCs w:val="20"/>
      </w:rPr>
      <w:t>3章 緣起之生滅與不生不滅〉</w:t>
    </w:r>
  </w:p>
  <w:p w:rsidR="00DC1A02" w:rsidRPr="00DC1A02" w:rsidRDefault="00DC1A02" w:rsidP="005E085F">
    <w:pPr>
      <w:pStyle w:val="a5"/>
      <w:spacing w:afterLines="150" w:after="360"/>
      <w:jc w:val="right"/>
      <w:rPr>
        <w:rFonts w:ascii="Calibri" w:eastAsia="新細明體" w:hAnsi="Calibri" w:cs="Times New Roman"/>
      </w:rPr>
    </w:pPr>
    <w:r w:rsidRPr="005E085F">
      <w:rPr>
        <w:rFonts w:asciiTheme="minorEastAsia" w:hAnsiTheme="minorEastAsia" w:cs="Times New Roman"/>
      </w:rPr>
      <w:t>〈第3</w:t>
    </w:r>
    <w:r w:rsidRPr="005E085F">
      <w:rPr>
        <w:rFonts w:asciiTheme="minorEastAsia" w:hAnsiTheme="minorEastAsia" w:cs="Times New Roman" w:hint="eastAsia"/>
      </w:rPr>
      <w:t>節</w:t>
    </w:r>
    <w:r w:rsidR="004C795C" w:rsidRPr="005E085F">
      <w:rPr>
        <w:rFonts w:asciiTheme="minorEastAsia" w:hAnsiTheme="minorEastAsia" w:cs="Times New Roman" w:hint="eastAsia"/>
      </w:rPr>
      <w:t xml:space="preserve"> </w:t>
    </w:r>
    <w:r w:rsidRPr="005E085F">
      <w:rPr>
        <w:rFonts w:asciiTheme="minorEastAsia" w:hAnsiTheme="minorEastAsia" w:cs="Times New Roman"/>
      </w:rPr>
      <w:t>三法印之橫豎無礙</w:t>
    </w:r>
    <w:r w:rsidRPr="005E085F">
      <w:rPr>
        <w:rFonts w:asciiTheme="minorEastAsia" w:hAnsiTheme="minorEastAsia" w:cs="Times New Roman" w:hint="eastAsia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7D"/>
    <w:rsid w:val="0000021C"/>
    <w:rsid w:val="000122C1"/>
    <w:rsid w:val="00013421"/>
    <w:rsid w:val="000215ED"/>
    <w:rsid w:val="00043A47"/>
    <w:rsid w:val="00060300"/>
    <w:rsid w:val="00067466"/>
    <w:rsid w:val="0007521D"/>
    <w:rsid w:val="00077003"/>
    <w:rsid w:val="00092784"/>
    <w:rsid w:val="000B6155"/>
    <w:rsid w:val="000C196F"/>
    <w:rsid w:val="0011024A"/>
    <w:rsid w:val="00113B98"/>
    <w:rsid w:val="00134689"/>
    <w:rsid w:val="001400AB"/>
    <w:rsid w:val="001465F8"/>
    <w:rsid w:val="00162CD3"/>
    <w:rsid w:val="001743E2"/>
    <w:rsid w:val="001B4241"/>
    <w:rsid w:val="001F2EE3"/>
    <w:rsid w:val="002004C7"/>
    <w:rsid w:val="00201D8C"/>
    <w:rsid w:val="00204E55"/>
    <w:rsid w:val="00217971"/>
    <w:rsid w:val="00217C0F"/>
    <w:rsid w:val="00231F01"/>
    <w:rsid w:val="0023368D"/>
    <w:rsid w:val="00242121"/>
    <w:rsid w:val="00256D4C"/>
    <w:rsid w:val="00260035"/>
    <w:rsid w:val="00262184"/>
    <w:rsid w:val="002678C7"/>
    <w:rsid w:val="002A052E"/>
    <w:rsid w:val="002B6E94"/>
    <w:rsid w:val="002D4363"/>
    <w:rsid w:val="002D588C"/>
    <w:rsid w:val="002F1CED"/>
    <w:rsid w:val="003045C9"/>
    <w:rsid w:val="003123A9"/>
    <w:rsid w:val="00323025"/>
    <w:rsid w:val="00340A5C"/>
    <w:rsid w:val="003501F5"/>
    <w:rsid w:val="003848FC"/>
    <w:rsid w:val="00393CEB"/>
    <w:rsid w:val="00395C04"/>
    <w:rsid w:val="003B0138"/>
    <w:rsid w:val="003B7EE0"/>
    <w:rsid w:val="003C2A97"/>
    <w:rsid w:val="003C3D43"/>
    <w:rsid w:val="003C56E3"/>
    <w:rsid w:val="003E1505"/>
    <w:rsid w:val="00407889"/>
    <w:rsid w:val="00435300"/>
    <w:rsid w:val="00436F39"/>
    <w:rsid w:val="004563D3"/>
    <w:rsid w:val="0046199E"/>
    <w:rsid w:val="00465F6A"/>
    <w:rsid w:val="004732C2"/>
    <w:rsid w:val="00483DED"/>
    <w:rsid w:val="004927A1"/>
    <w:rsid w:val="004C5FC8"/>
    <w:rsid w:val="004C73F7"/>
    <w:rsid w:val="004C795C"/>
    <w:rsid w:val="004F1C2A"/>
    <w:rsid w:val="004F485B"/>
    <w:rsid w:val="0053152B"/>
    <w:rsid w:val="00532383"/>
    <w:rsid w:val="00553A36"/>
    <w:rsid w:val="005734A7"/>
    <w:rsid w:val="00576B6D"/>
    <w:rsid w:val="00584F68"/>
    <w:rsid w:val="005860BD"/>
    <w:rsid w:val="005B3653"/>
    <w:rsid w:val="005C1608"/>
    <w:rsid w:val="005D0AF8"/>
    <w:rsid w:val="005D6C6E"/>
    <w:rsid w:val="005D747D"/>
    <w:rsid w:val="005E085F"/>
    <w:rsid w:val="00646306"/>
    <w:rsid w:val="00675B21"/>
    <w:rsid w:val="006761FB"/>
    <w:rsid w:val="0068105A"/>
    <w:rsid w:val="00693FEA"/>
    <w:rsid w:val="006B0983"/>
    <w:rsid w:val="006B1D9C"/>
    <w:rsid w:val="006F5795"/>
    <w:rsid w:val="006F755E"/>
    <w:rsid w:val="0071459F"/>
    <w:rsid w:val="0072305B"/>
    <w:rsid w:val="00743892"/>
    <w:rsid w:val="00751649"/>
    <w:rsid w:val="0075411D"/>
    <w:rsid w:val="00765666"/>
    <w:rsid w:val="007710A6"/>
    <w:rsid w:val="00782F16"/>
    <w:rsid w:val="00794D34"/>
    <w:rsid w:val="007A6B80"/>
    <w:rsid w:val="007C21EE"/>
    <w:rsid w:val="007D5D87"/>
    <w:rsid w:val="00805EAD"/>
    <w:rsid w:val="00822CB5"/>
    <w:rsid w:val="008240C3"/>
    <w:rsid w:val="00832812"/>
    <w:rsid w:val="00843D62"/>
    <w:rsid w:val="00861C7F"/>
    <w:rsid w:val="00864D01"/>
    <w:rsid w:val="00884002"/>
    <w:rsid w:val="008C6F58"/>
    <w:rsid w:val="008D089B"/>
    <w:rsid w:val="008D76DB"/>
    <w:rsid w:val="008E217C"/>
    <w:rsid w:val="008F4ADE"/>
    <w:rsid w:val="008F61C9"/>
    <w:rsid w:val="0090041E"/>
    <w:rsid w:val="00904BB6"/>
    <w:rsid w:val="00921CE6"/>
    <w:rsid w:val="00923604"/>
    <w:rsid w:val="00944454"/>
    <w:rsid w:val="00944F64"/>
    <w:rsid w:val="009B1C55"/>
    <w:rsid w:val="009D798A"/>
    <w:rsid w:val="00A02615"/>
    <w:rsid w:val="00A0360D"/>
    <w:rsid w:val="00A54D8B"/>
    <w:rsid w:val="00A71509"/>
    <w:rsid w:val="00A728A1"/>
    <w:rsid w:val="00A812D3"/>
    <w:rsid w:val="00AA5271"/>
    <w:rsid w:val="00AD6E0F"/>
    <w:rsid w:val="00AF01EB"/>
    <w:rsid w:val="00B04060"/>
    <w:rsid w:val="00B261C9"/>
    <w:rsid w:val="00B50446"/>
    <w:rsid w:val="00B86855"/>
    <w:rsid w:val="00B91B7E"/>
    <w:rsid w:val="00B96D5C"/>
    <w:rsid w:val="00BB59CA"/>
    <w:rsid w:val="00BD5936"/>
    <w:rsid w:val="00BF4503"/>
    <w:rsid w:val="00C16005"/>
    <w:rsid w:val="00C16B66"/>
    <w:rsid w:val="00C20765"/>
    <w:rsid w:val="00C22703"/>
    <w:rsid w:val="00C37862"/>
    <w:rsid w:val="00C51470"/>
    <w:rsid w:val="00C52B2A"/>
    <w:rsid w:val="00C63272"/>
    <w:rsid w:val="00C678EF"/>
    <w:rsid w:val="00C77588"/>
    <w:rsid w:val="00C86055"/>
    <w:rsid w:val="00CA600B"/>
    <w:rsid w:val="00CB7348"/>
    <w:rsid w:val="00CC1B9F"/>
    <w:rsid w:val="00CC49AD"/>
    <w:rsid w:val="00CC5AF5"/>
    <w:rsid w:val="00CC707B"/>
    <w:rsid w:val="00CD48DD"/>
    <w:rsid w:val="00D012AA"/>
    <w:rsid w:val="00D17610"/>
    <w:rsid w:val="00D31531"/>
    <w:rsid w:val="00D413AA"/>
    <w:rsid w:val="00D426FD"/>
    <w:rsid w:val="00D766F7"/>
    <w:rsid w:val="00D809A6"/>
    <w:rsid w:val="00D80CE8"/>
    <w:rsid w:val="00DB1602"/>
    <w:rsid w:val="00DC1A02"/>
    <w:rsid w:val="00DF645F"/>
    <w:rsid w:val="00E34E10"/>
    <w:rsid w:val="00E462D4"/>
    <w:rsid w:val="00E52D01"/>
    <w:rsid w:val="00E61E28"/>
    <w:rsid w:val="00E70569"/>
    <w:rsid w:val="00E77B13"/>
    <w:rsid w:val="00E81485"/>
    <w:rsid w:val="00EA5CCF"/>
    <w:rsid w:val="00EB64EE"/>
    <w:rsid w:val="00EC0FBD"/>
    <w:rsid w:val="00EC4EDD"/>
    <w:rsid w:val="00ED1F3C"/>
    <w:rsid w:val="00ED6CF0"/>
    <w:rsid w:val="00EF0FE5"/>
    <w:rsid w:val="00EF5B1F"/>
    <w:rsid w:val="00F144F5"/>
    <w:rsid w:val="00F3511D"/>
    <w:rsid w:val="00F43AC3"/>
    <w:rsid w:val="00F6201C"/>
    <w:rsid w:val="00F92845"/>
    <w:rsid w:val="00F92CD4"/>
    <w:rsid w:val="00F95E66"/>
    <w:rsid w:val="00FA276A"/>
    <w:rsid w:val="00FA6A1A"/>
    <w:rsid w:val="00FB5293"/>
    <w:rsid w:val="00FC04BE"/>
    <w:rsid w:val="00FC0EB9"/>
    <w:rsid w:val="00FC26B8"/>
    <w:rsid w:val="00FC4518"/>
    <w:rsid w:val="00FE0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5D747D"/>
    <w:rPr>
      <w:rFonts w:cstheme="minorBidi"/>
      <w:color w:val="auto"/>
    </w:rPr>
  </w:style>
  <w:style w:type="character" w:customStyle="1" w:styleId="20">
    <w:name w:val="本文縮排 2 字元"/>
    <w:basedOn w:val="a0"/>
    <w:link w:val="2"/>
    <w:uiPriority w:val="99"/>
    <w:rsid w:val="005D747D"/>
    <w:rPr>
      <w:rFonts w:ascii="新細明體" w:eastAsia="新細明體"/>
      <w:kern w:val="0"/>
      <w:szCs w:val="24"/>
    </w:rPr>
  </w:style>
  <w:style w:type="paragraph" w:styleId="a3">
    <w:name w:val="Quote"/>
    <w:basedOn w:val="Default"/>
    <w:next w:val="Default"/>
    <w:link w:val="a4"/>
    <w:uiPriority w:val="99"/>
    <w:qFormat/>
    <w:rsid w:val="005D747D"/>
    <w:rPr>
      <w:rFonts w:cstheme="minorBidi"/>
      <w:color w:val="auto"/>
    </w:rPr>
  </w:style>
  <w:style w:type="character" w:customStyle="1" w:styleId="a4">
    <w:name w:val="引文 字元"/>
    <w:basedOn w:val="a0"/>
    <w:link w:val="a3"/>
    <w:uiPriority w:val="99"/>
    <w:rsid w:val="005D747D"/>
    <w:rPr>
      <w:rFonts w:ascii="新細明體" w:eastAsia="新細明體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5D747D"/>
    <w:rPr>
      <w:rFonts w:cstheme="minorBidi"/>
      <w:color w:val="auto"/>
    </w:rPr>
  </w:style>
  <w:style w:type="paragraph" w:styleId="3">
    <w:name w:val="Body Text Indent 3"/>
    <w:basedOn w:val="Default"/>
    <w:next w:val="Default"/>
    <w:link w:val="30"/>
    <w:uiPriority w:val="99"/>
    <w:rsid w:val="005D747D"/>
    <w:rPr>
      <w:rFonts w:cstheme="minorBidi"/>
      <w:color w:val="auto"/>
    </w:rPr>
  </w:style>
  <w:style w:type="character" w:customStyle="1" w:styleId="30">
    <w:name w:val="本文縮排 3 字元"/>
    <w:basedOn w:val="a0"/>
    <w:link w:val="3"/>
    <w:uiPriority w:val="99"/>
    <w:rsid w:val="005D747D"/>
    <w:rPr>
      <w:rFonts w:ascii="新細明體" w:eastAsia="新細明體"/>
      <w:kern w:val="0"/>
      <w:szCs w:val="24"/>
    </w:rPr>
  </w:style>
  <w:style w:type="paragraph" w:styleId="a5">
    <w:name w:val="header"/>
    <w:basedOn w:val="a"/>
    <w:link w:val="a6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868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6855"/>
    <w:rPr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B6E9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2B6E9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B6E94"/>
    <w:rPr>
      <w:vertAlign w:val="superscript"/>
    </w:rPr>
  </w:style>
  <w:style w:type="paragraph" w:styleId="ac">
    <w:name w:val="List Paragraph"/>
    <w:basedOn w:val="a"/>
    <w:uiPriority w:val="34"/>
    <w:qFormat/>
    <w:rsid w:val="0023368D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884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84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gaiji">
    <w:name w:val="gaiji"/>
    <w:basedOn w:val="a0"/>
    <w:rsid w:val="003B0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5D747D"/>
    <w:rPr>
      <w:rFonts w:cstheme="minorBidi"/>
      <w:color w:val="auto"/>
    </w:rPr>
  </w:style>
  <w:style w:type="character" w:customStyle="1" w:styleId="20">
    <w:name w:val="本文縮排 2 字元"/>
    <w:basedOn w:val="a0"/>
    <w:link w:val="2"/>
    <w:uiPriority w:val="99"/>
    <w:rsid w:val="005D747D"/>
    <w:rPr>
      <w:rFonts w:ascii="新細明體" w:eastAsia="新細明體"/>
      <w:kern w:val="0"/>
      <w:szCs w:val="24"/>
    </w:rPr>
  </w:style>
  <w:style w:type="paragraph" w:styleId="a3">
    <w:name w:val="Quote"/>
    <w:basedOn w:val="Default"/>
    <w:next w:val="Default"/>
    <w:link w:val="a4"/>
    <w:uiPriority w:val="99"/>
    <w:qFormat/>
    <w:rsid w:val="005D747D"/>
    <w:rPr>
      <w:rFonts w:cstheme="minorBidi"/>
      <w:color w:val="auto"/>
    </w:rPr>
  </w:style>
  <w:style w:type="character" w:customStyle="1" w:styleId="a4">
    <w:name w:val="引文 字元"/>
    <w:basedOn w:val="a0"/>
    <w:link w:val="a3"/>
    <w:uiPriority w:val="99"/>
    <w:rsid w:val="005D747D"/>
    <w:rPr>
      <w:rFonts w:ascii="新細明體" w:eastAsia="新細明體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5D747D"/>
    <w:rPr>
      <w:rFonts w:cstheme="minorBidi"/>
      <w:color w:val="auto"/>
    </w:rPr>
  </w:style>
  <w:style w:type="paragraph" w:styleId="3">
    <w:name w:val="Body Text Indent 3"/>
    <w:basedOn w:val="Default"/>
    <w:next w:val="Default"/>
    <w:link w:val="30"/>
    <w:uiPriority w:val="99"/>
    <w:rsid w:val="005D747D"/>
    <w:rPr>
      <w:rFonts w:cstheme="minorBidi"/>
      <w:color w:val="auto"/>
    </w:rPr>
  </w:style>
  <w:style w:type="character" w:customStyle="1" w:styleId="30">
    <w:name w:val="本文縮排 3 字元"/>
    <w:basedOn w:val="a0"/>
    <w:link w:val="3"/>
    <w:uiPriority w:val="99"/>
    <w:rsid w:val="005D747D"/>
    <w:rPr>
      <w:rFonts w:ascii="新細明體" w:eastAsia="新細明體"/>
      <w:kern w:val="0"/>
      <w:szCs w:val="24"/>
    </w:rPr>
  </w:style>
  <w:style w:type="paragraph" w:styleId="a5">
    <w:name w:val="header"/>
    <w:basedOn w:val="a"/>
    <w:link w:val="a6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868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6855"/>
    <w:rPr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B6E9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2B6E9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B6E94"/>
    <w:rPr>
      <w:vertAlign w:val="superscript"/>
    </w:rPr>
  </w:style>
  <w:style w:type="paragraph" w:styleId="ac">
    <w:name w:val="List Paragraph"/>
    <w:basedOn w:val="a"/>
    <w:uiPriority w:val="34"/>
    <w:qFormat/>
    <w:rsid w:val="0023368D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884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84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gaiji">
    <w:name w:val="gaiji"/>
    <w:basedOn w:val="a0"/>
    <w:rsid w:val="003B0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FEC1-30C9-4C8A-B68F-A2D412B1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2</cp:revision>
  <cp:lastPrinted>2013-11-07T01:33:00Z</cp:lastPrinted>
  <dcterms:created xsi:type="dcterms:W3CDTF">2013-12-30T06:16:00Z</dcterms:created>
  <dcterms:modified xsi:type="dcterms:W3CDTF">2013-12-30T06:16:00Z</dcterms:modified>
</cp:coreProperties>
</file>